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996D3" w14:textId="56C8665D" w:rsidR="00647102" w:rsidRPr="00B44777" w:rsidRDefault="00647102" w:rsidP="00464119">
      <w:pPr>
        <w:tabs>
          <w:tab w:val="center" w:pos="4513"/>
          <w:tab w:val="right" w:pos="9026"/>
        </w:tabs>
        <w:suppressAutoHyphens/>
        <w:autoSpaceDN w:val="0"/>
        <w:spacing w:after="0" w:line="240" w:lineRule="auto"/>
        <w:textAlignment w:val="baseline"/>
        <w:rPr>
          <w:rFonts w:ascii="Arial" w:eastAsia="Times New Roman" w:hAnsi="Arial" w:cs="Arial"/>
          <w:bCs/>
          <w:kern w:val="3"/>
          <w:lang w:eastAsia="en-GB"/>
          <w14:ligatures w14:val="none"/>
        </w:rPr>
      </w:pPr>
    </w:p>
    <w:p w14:paraId="086A170E" w14:textId="77777777" w:rsidR="00A5379E" w:rsidRPr="00B40DDB" w:rsidRDefault="00A5379E" w:rsidP="00464119">
      <w:pPr>
        <w:tabs>
          <w:tab w:val="center" w:pos="4513"/>
          <w:tab w:val="right" w:pos="9026"/>
        </w:tabs>
        <w:suppressAutoHyphens/>
        <w:autoSpaceDN w:val="0"/>
        <w:spacing w:after="0" w:line="240" w:lineRule="auto"/>
        <w:textAlignment w:val="baseline"/>
        <w:rPr>
          <w:rFonts w:ascii="Arial" w:eastAsia="Times New Roman" w:hAnsi="Arial" w:cs="Arial"/>
          <w:bCs/>
          <w:kern w:val="3"/>
          <w:lang w:eastAsia="en-GB"/>
          <w14:ligatures w14:val="none"/>
        </w:rPr>
      </w:pPr>
    </w:p>
    <w:p w14:paraId="69031AE6" w14:textId="77777777" w:rsidR="00A5379E" w:rsidRPr="00B40DDB" w:rsidRDefault="00A5379E" w:rsidP="00464119">
      <w:pPr>
        <w:tabs>
          <w:tab w:val="center" w:pos="4513"/>
          <w:tab w:val="right" w:pos="9026"/>
        </w:tabs>
        <w:suppressAutoHyphens/>
        <w:autoSpaceDN w:val="0"/>
        <w:spacing w:after="0" w:line="240" w:lineRule="auto"/>
        <w:textAlignment w:val="baseline"/>
        <w:rPr>
          <w:rFonts w:ascii="Arial" w:eastAsia="Times New Roman" w:hAnsi="Arial" w:cs="Arial"/>
          <w:bCs/>
          <w:kern w:val="3"/>
          <w:lang w:eastAsia="en-GB"/>
          <w14:ligatures w14:val="none"/>
        </w:rPr>
      </w:pPr>
    </w:p>
    <w:p w14:paraId="55284243" w14:textId="489D1CF0" w:rsidR="00464119" w:rsidRPr="00B40DDB" w:rsidRDefault="00464119" w:rsidP="00B40DDB">
      <w:pPr>
        <w:tabs>
          <w:tab w:val="center" w:pos="4513"/>
          <w:tab w:val="right" w:pos="9026"/>
        </w:tabs>
        <w:suppressAutoHyphens/>
        <w:autoSpaceDN w:val="0"/>
        <w:spacing w:after="0" w:line="240" w:lineRule="auto"/>
        <w:textAlignment w:val="baseline"/>
        <w:rPr>
          <w:rFonts w:ascii="Arial" w:hAnsi="Arial"/>
          <w:kern w:val="3"/>
          <w14:ligatures w14:val="none"/>
        </w:rPr>
      </w:pPr>
      <w:r w:rsidRPr="00B40DDB">
        <w:rPr>
          <w:rFonts w:ascii="Arial" w:hAnsi="Arial"/>
          <w:kern w:val="3"/>
          <w14:ligatures w14:val="none"/>
        </w:rPr>
        <w:t>ПРЕДЛОГ НА ЗАКОН ЗА ЛЕКОВИТЕ</w:t>
      </w:r>
      <w:r w:rsidRPr="00B40DDB">
        <w:rPr>
          <w:rFonts w:ascii="Arial" w:hAnsi="Arial"/>
          <w:kern w:val="3"/>
          <w:vertAlign w:val="superscript"/>
          <w14:ligatures w14:val="none"/>
        </w:rPr>
        <w:footnoteReference w:id="2"/>
      </w:r>
    </w:p>
    <w:p w14:paraId="0482DB7C" w14:textId="77777777" w:rsidR="00464119" w:rsidRPr="00B40DDB" w:rsidRDefault="00464119" w:rsidP="00B40DDB">
      <w:pPr>
        <w:tabs>
          <w:tab w:val="left" w:pos="3911"/>
        </w:tabs>
        <w:suppressAutoHyphens/>
        <w:autoSpaceDN w:val="0"/>
        <w:spacing w:after="0" w:line="240" w:lineRule="auto"/>
        <w:ind w:right="1"/>
        <w:textAlignment w:val="baseline"/>
        <w:rPr>
          <w:rFonts w:ascii="Arial" w:hAnsi="Arial"/>
          <w:color w:val="000000"/>
          <w:kern w:val="3"/>
          <w14:ligatures w14:val="none"/>
        </w:rPr>
      </w:pPr>
      <w:r w:rsidRPr="00B40DDB">
        <w:rPr>
          <w:rFonts w:ascii="Arial" w:hAnsi="Arial"/>
          <w:color w:val="000000"/>
          <w:kern w:val="3"/>
          <w14:ligatures w14:val="none"/>
        </w:rPr>
        <w:t>I. ОПШТИ ОДРЕДБИ</w:t>
      </w:r>
    </w:p>
    <w:p w14:paraId="2B2AE10A" w14:textId="77777777" w:rsidR="00464119" w:rsidRPr="00B40DDB" w:rsidRDefault="00464119" w:rsidP="00B40DDB">
      <w:pPr>
        <w:suppressAutoHyphens/>
        <w:autoSpaceDN w:val="0"/>
        <w:spacing w:after="0" w:line="240" w:lineRule="auto"/>
        <w:textAlignment w:val="baseline"/>
        <w:rPr>
          <w:rFonts w:ascii="Arial" w:hAnsi="Arial"/>
          <w:kern w:val="3"/>
          <w14:ligatures w14:val="none"/>
        </w:rPr>
      </w:pPr>
    </w:p>
    <w:p w14:paraId="270810EE" w14:textId="77777777" w:rsidR="00464119" w:rsidRPr="00B40DDB" w:rsidRDefault="00464119" w:rsidP="00B40DDB">
      <w:pPr>
        <w:suppressAutoHyphens/>
        <w:autoSpaceDN w:val="0"/>
        <w:spacing w:after="0" w:line="240" w:lineRule="auto"/>
        <w:textAlignment w:val="baseline"/>
        <w:rPr>
          <w:rFonts w:ascii="Arial" w:hAnsi="Arial"/>
          <w:kern w:val="3"/>
          <w14:ligatures w14:val="none"/>
        </w:rPr>
      </w:pPr>
    </w:p>
    <w:p w14:paraId="7B7E3B32" w14:textId="77777777" w:rsidR="00464119" w:rsidRPr="00B40DDB" w:rsidRDefault="00464119" w:rsidP="00B40DDB">
      <w:pPr>
        <w:suppressAutoHyphens/>
        <w:autoSpaceDN w:val="0"/>
        <w:spacing w:after="0" w:line="240" w:lineRule="auto"/>
        <w:textAlignment w:val="baseline"/>
        <w:rPr>
          <w:rFonts w:ascii="Arial" w:hAnsi="Arial"/>
          <w:kern w:val="3"/>
          <w14:ligatures w14:val="none"/>
        </w:rPr>
      </w:pPr>
    </w:p>
    <w:p w14:paraId="34B1EAF8" w14:textId="77777777" w:rsidR="00464119" w:rsidRPr="00B40DDB" w:rsidRDefault="00464119" w:rsidP="00B40DDB">
      <w:pPr>
        <w:suppressAutoHyphens/>
        <w:autoSpaceDN w:val="0"/>
        <w:spacing w:after="0" w:line="240" w:lineRule="auto"/>
        <w:jc w:val="center"/>
        <w:textAlignment w:val="baseline"/>
        <w:rPr>
          <w:rFonts w:ascii="Arial" w:hAnsi="Arial"/>
          <w:kern w:val="3"/>
          <w14:ligatures w14:val="none"/>
        </w:rPr>
      </w:pPr>
      <w:r w:rsidRPr="00B40DDB">
        <w:rPr>
          <w:rFonts w:ascii="Arial" w:hAnsi="Arial"/>
          <w:kern w:val="3"/>
          <w14:ligatures w14:val="none"/>
        </w:rPr>
        <w:t>Член 1</w:t>
      </w:r>
    </w:p>
    <w:p w14:paraId="28900509" w14:textId="77777777" w:rsidR="00464119" w:rsidRPr="00B40DDB" w:rsidRDefault="00464119" w:rsidP="00B40DDB">
      <w:pPr>
        <w:suppressAutoHyphens/>
        <w:autoSpaceDN w:val="0"/>
        <w:spacing w:after="0" w:line="240" w:lineRule="auto"/>
        <w:ind w:left="115" w:right="114" w:firstLine="605"/>
        <w:jc w:val="both"/>
        <w:textAlignment w:val="baseline"/>
        <w:rPr>
          <w:rFonts w:ascii="Arial" w:hAnsi="Arial"/>
          <w:kern w:val="3"/>
          <w14:ligatures w14:val="none"/>
        </w:rPr>
      </w:pPr>
      <w:r w:rsidRPr="00B40DDB">
        <w:rPr>
          <w:rFonts w:ascii="Arial" w:hAnsi="Arial"/>
          <w:color w:val="000000"/>
          <w:kern w:val="3"/>
          <w14:ligatures w14:val="none"/>
        </w:rPr>
        <w:t xml:space="preserve">(1) Со овој закон се уредуваат лековите за употреба во хуманата медицина, условите и начинот за обезбедување на нивниот квалитет, безбедност и ефикасност, начинот и постапките за нивно производство, испитување, означување, класификација, ставање во промет, промет, </w:t>
      </w:r>
      <w:proofErr w:type="spellStart"/>
      <w:r w:rsidRPr="00B40DDB">
        <w:rPr>
          <w:rFonts w:ascii="Arial" w:hAnsi="Arial"/>
          <w:color w:val="000000"/>
          <w:kern w:val="3"/>
          <w14:ligatures w14:val="none"/>
        </w:rPr>
        <w:t>фармаковигиланца</w:t>
      </w:r>
      <w:proofErr w:type="spellEnd"/>
      <w:r w:rsidRPr="00B40DDB">
        <w:rPr>
          <w:rFonts w:ascii="Arial" w:hAnsi="Arial"/>
          <w:color w:val="000000"/>
          <w:kern w:val="3"/>
          <w14:ligatures w14:val="none"/>
        </w:rPr>
        <w:t xml:space="preserve">, </w:t>
      </w:r>
      <w:r w:rsidRPr="00B40DDB">
        <w:rPr>
          <w:rFonts w:ascii="Arial" w:hAnsi="Arial"/>
          <w:kern w:val="3"/>
          <w14:ligatures w14:val="none"/>
        </w:rPr>
        <w:t xml:space="preserve">формирање на цени, </w:t>
      </w:r>
      <w:r w:rsidRPr="00B40DDB">
        <w:rPr>
          <w:rFonts w:ascii="Arial" w:hAnsi="Arial"/>
          <w:color w:val="000000"/>
          <w:kern w:val="3"/>
          <w14:ligatures w14:val="none"/>
        </w:rPr>
        <w:t>контрола на квалитет, огласување и инспекциски надзор.</w:t>
      </w:r>
    </w:p>
    <w:p w14:paraId="381DF50C" w14:textId="1F8EE969" w:rsidR="00464119" w:rsidRPr="00B40DDB" w:rsidRDefault="00464119" w:rsidP="00B40DDB">
      <w:pPr>
        <w:widowControl w:val="0"/>
        <w:numPr>
          <w:ilvl w:val="1"/>
          <w:numId w:val="61"/>
        </w:numPr>
        <w:suppressAutoHyphens/>
        <w:autoSpaceDN w:val="0"/>
        <w:spacing w:after="0" w:line="240" w:lineRule="auto"/>
        <w:ind w:left="115" w:right="114" w:firstLine="605"/>
        <w:jc w:val="both"/>
        <w:textAlignment w:val="baseline"/>
        <w:rPr>
          <w:rFonts w:ascii="Arial" w:hAnsi="Arial"/>
          <w:color w:val="000000"/>
          <w:kern w:val="3"/>
          <w14:ligatures w14:val="none"/>
        </w:rPr>
      </w:pPr>
      <w:r w:rsidRPr="00B40DDB">
        <w:rPr>
          <w:rFonts w:ascii="Arial" w:hAnsi="Arial"/>
          <w:color w:val="000000"/>
          <w:kern w:val="3"/>
          <w14:ligatures w14:val="none"/>
        </w:rPr>
        <w:t xml:space="preserve">Со овој закон се уредуваат и опојните дроги, </w:t>
      </w:r>
      <w:proofErr w:type="spellStart"/>
      <w:r w:rsidRPr="00B40DDB">
        <w:rPr>
          <w:rFonts w:ascii="Arial" w:hAnsi="Arial"/>
          <w:color w:val="000000"/>
          <w:kern w:val="3"/>
          <w14:ligatures w14:val="none"/>
        </w:rPr>
        <w:t>психотропните</w:t>
      </w:r>
      <w:proofErr w:type="spellEnd"/>
      <w:r w:rsidRPr="00B40DDB">
        <w:rPr>
          <w:rFonts w:ascii="Arial" w:hAnsi="Arial"/>
          <w:color w:val="000000"/>
          <w:kern w:val="3"/>
          <w14:ligatures w14:val="none"/>
        </w:rPr>
        <w:t xml:space="preserve"> супстанции и прекурзорите потребни за производство на лековите, ако не се уредени со друг закон.</w:t>
      </w:r>
    </w:p>
    <w:p w14:paraId="704EB1D6" w14:textId="77777777" w:rsidR="00464119" w:rsidRPr="00B40DDB" w:rsidRDefault="00464119" w:rsidP="00B40DDB">
      <w:pPr>
        <w:suppressAutoHyphens/>
        <w:autoSpaceDN w:val="0"/>
        <w:spacing w:after="0" w:line="240" w:lineRule="auto"/>
        <w:ind w:left="720"/>
        <w:textAlignment w:val="baseline"/>
        <w:rPr>
          <w:rFonts w:ascii="Arial" w:hAnsi="Arial"/>
          <w:kern w:val="3"/>
          <w14:ligatures w14:val="none"/>
        </w:rPr>
      </w:pPr>
    </w:p>
    <w:p w14:paraId="16094ED6" w14:textId="77777777" w:rsidR="00464119" w:rsidRPr="00B40DDB" w:rsidRDefault="00464119" w:rsidP="00B40DDB">
      <w:pPr>
        <w:suppressAutoHyphens/>
        <w:autoSpaceDN w:val="0"/>
        <w:spacing w:after="0" w:line="240" w:lineRule="auto"/>
        <w:ind w:left="720"/>
        <w:jc w:val="center"/>
        <w:textAlignment w:val="baseline"/>
        <w:rPr>
          <w:rFonts w:ascii="Arial" w:hAnsi="Arial"/>
          <w:kern w:val="3"/>
          <w14:ligatures w14:val="none"/>
        </w:rPr>
      </w:pPr>
      <w:r w:rsidRPr="00B40DDB">
        <w:rPr>
          <w:rFonts w:ascii="Arial" w:hAnsi="Arial"/>
          <w:kern w:val="3"/>
          <w14:ligatures w14:val="none"/>
        </w:rPr>
        <w:t>Член 2</w:t>
      </w:r>
    </w:p>
    <w:p w14:paraId="7E223763" w14:textId="77777777" w:rsidR="00464119" w:rsidRPr="00B40DDB" w:rsidRDefault="00464119" w:rsidP="000B64DC">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(1) Во сите постапки што се водат според одредбите на овој закон се применува Законот за општата управна постапка, доколку со овој закон поинаку не е уредено.</w:t>
      </w:r>
    </w:p>
    <w:p w14:paraId="01B3D465" w14:textId="77777777" w:rsidR="00464119" w:rsidRPr="00B40DDB" w:rsidRDefault="00464119" w:rsidP="000B64DC">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(2) Комуникацијата во врска со постапките од став (1) на овој член, помеѓу Агенцијата за лекови и медицински средства и странките се одвива во писмена форма, усно или по електронски пат, согласно со овој закон и Законот за општата управна постапка.</w:t>
      </w:r>
    </w:p>
    <w:p w14:paraId="6AE7CAE1" w14:textId="77777777" w:rsidR="00464119" w:rsidRPr="00B40DDB" w:rsidRDefault="00464119" w:rsidP="000B64DC">
      <w:pPr>
        <w:suppressAutoHyphens/>
        <w:autoSpaceDN w:val="0"/>
        <w:spacing w:after="0" w:line="240" w:lineRule="auto"/>
        <w:ind w:firstLine="720"/>
        <w:jc w:val="both"/>
        <w:textAlignment w:val="baseline"/>
        <w:rPr>
          <w:rFonts w:ascii="Arial" w:hAnsi="Arial"/>
          <w:color w:val="000000"/>
          <w:kern w:val="3"/>
          <w14:ligatures w14:val="none"/>
        </w:rPr>
      </w:pPr>
      <w:r w:rsidRPr="00B40DDB">
        <w:rPr>
          <w:rFonts w:ascii="Arial" w:hAnsi="Arial"/>
          <w:color w:val="000000"/>
          <w:kern w:val="3"/>
          <w14:ligatures w14:val="none"/>
        </w:rPr>
        <w:t>(3) Во постапките за вршење на инспекциски надзор се применуваат одредбите од Законот за инспекциски надзор, ако со овој закон поинаку не е уредено.</w:t>
      </w:r>
    </w:p>
    <w:p w14:paraId="595F0FAD" w14:textId="77777777" w:rsidR="00464119" w:rsidRPr="00B40DDB" w:rsidRDefault="00464119" w:rsidP="00B40DDB">
      <w:pPr>
        <w:suppressAutoHyphens/>
        <w:autoSpaceDN w:val="0"/>
        <w:spacing w:after="0" w:line="240" w:lineRule="auto"/>
        <w:jc w:val="center"/>
        <w:textAlignment w:val="baseline"/>
        <w:rPr>
          <w:rFonts w:ascii="Arial" w:hAnsi="Arial"/>
          <w:kern w:val="3"/>
          <w14:ligatures w14:val="none"/>
        </w:rPr>
      </w:pPr>
      <w:r w:rsidRPr="00B40DDB">
        <w:rPr>
          <w:rFonts w:ascii="Arial" w:hAnsi="Arial"/>
          <w:kern w:val="3"/>
          <w14:ligatures w14:val="none"/>
        </w:rPr>
        <w:t>Член 3</w:t>
      </w:r>
    </w:p>
    <w:p w14:paraId="2EE94D05" w14:textId="21560ECB" w:rsidR="00464119" w:rsidRPr="00B40DDB" w:rsidRDefault="00464119" w:rsidP="000B64DC">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Одделни изрази употребени во овој закон, го имаат следново значење:</w:t>
      </w:r>
    </w:p>
    <w:p w14:paraId="473C853E" w14:textId="77777777" w:rsidR="00464119" w:rsidRPr="00B40DDB" w:rsidRDefault="00464119" w:rsidP="00B40DDB">
      <w:pPr>
        <w:tabs>
          <w:tab w:val="left" w:pos="722"/>
        </w:tabs>
        <w:suppressAutoHyphens/>
        <w:autoSpaceDN w:val="0"/>
        <w:spacing w:after="0" w:line="240" w:lineRule="auto"/>
        <w:jc w:val="both"/>
        <w:textAlignment w:val="baseline"/>
        <w:rPr>
          <w:rFonts w:ascii="Arial" w:hAnsi="Arial"/>
          <w:kern w:val="3"/>
          <w14:ligatures w14:val="none"/>
        </w:rPr>
      </w:pPr>
      <w:r w:rsidRPr="00B40DDB">
        <w:rPr>
          <w:rFonts w:ascii="Arial" w:hAnsi="Arial"/>
          <w:color w:val="000000"/>
          <w:kern w:val="3"/>
          <w14:ligatures w14:val="none"/>
        </w:rPr>
        <w:t>1. „Лек“ е:</w:t>
      </w:r>
    </w:p>
    <w:p w14:paraId="77D07FD9" w14:textId="59D9F811" w:rsidR="00464119" w:rsidRPr="00B40DDB" w:rsidRDefault="000B64DC" w:rsidP="00B40DDB">
      <w:pPr>
        <w:tabs>
          <w:tab w:val="left" w:pos="1058"/>
        </w:tabs>
        <w:suppressAutoHyphens/>
        <w:autoSpaceDN w:val="0"/>
        <w:spacing w:after="0" w:line="240" w:lineRule="auto"/>
        <w:jc w:val="both"/>
        <w:textAlignment w:val="baseline"/>
        <w:rPr>
          <w:rFonts w:ascii="Arial" w:hAnsi="Arial"/>
          <w:color w:val="000000"/>
          <w:kern w:val="3"/>
          <w14:ligatures w14:val="none"/>
        </w:rPr>
      </w:pPr>
      <w:r>
        <w:rPr>
          <w:rFonts w:ascii="Arial" w:eastAsia="Times New Roman" w:hAnsi="Arial" w:cs="Arial"/>
          <w:bCs/>
          <w:color w:val="000000"/>
          <w:kern w:val="3"/>
          <w:lang w:eastAsia="en-GB"/>
          <w14:ligatures w14:val="none"/>
        </w:rPr>
        <w:tab/>
      </w:r>
      <w:r w:rsidR="00606C73" w:rsidRPr="00B40DDB">
        <w:rPr>
          <w:rFonts w:ascii="Arial" w:eastAsia="Times New Roman" w:hAnsi="Arial" w:cs="Arial"/>
          <w:bCs/>
          <w:color w:val="000000"/>
          <w:kern w:val="3"/>
          <w:lang w:eastAsia="en-GB"/>
          <w14:ligatures w14:val="none"/>
        </w:rPr>
        <w:t>-</w:t>
      </w:r>
      <w:r w:rsidR="00464119" w:rsidRPr="00B40DDB">
        <w:rPr>
          <w:rFonts w:ascii="Arial" w:hAnsi="Arial"/>
          <w:color w:val="000000"/>
          <w:kern w:val="3"/>
          <w14:ligatures w14:val="none"/>
        </w:rPr>
        <w:t>секоја супстанција или комбинација на супстанции формулирани на начин за да лекуваат или превенираат болести кај луѓето или</w:t>
      </w:r>
    </w:p>
    <w:p w14:paraId="564E914A" w14:textId="1A0E891B" w:rsidR="00606C73" w:rsidRPr="00B40DDB" w:rsidRDefault="000B64DC" w:rsidP="00B40DDB">
      <w:pPr>
        <w:tabs>
          <w:tab w:val="left" w:pos="1058"/>
        </w:tabs>
        <w:suppressAutoHyphens/>
        <w:autoSpaceDN w:val="0"/>
        <w:spacing w:after="0" w:line="240" w:lineRule="auto"/>
        <w:jc w:val="both"/>
        <w:textAlignment w:val="baseline"/>
        <w:rPr>
          <w:rFonts w:ascii="Arial" w:hAnsi="Arial"/>
          <w:color w:val="000000"/>
          <w:kern w:val="3"/>
          <w14:ligatures w14:val="none"/>
        </w:rPr>
      </w:pPr>
      <w:r>
        <w:rPr>
          <w:rFonts w:ascii="Arial" w:eastAsia="Times New Roman" w:hAnsi="Arial" w:cs="Arial"/>
          <w:bCs/>
          <w:color w:val="000000"/>
          <w:kern w:val="3"/>
          <w:lang w:eastAsia="en-GB"/>
          <w14:ligatures w14:val="none"/>
        </w:rPr>
        <w:tab/>
      </w:r>
      <w:r w:rsidR="00606C73" w:rsidRPr="00B40DDB">
        <w:rPr>
          <w:rFonts w:ascii="Arial" w:eastAsia="Times New Roman" w:hAnsi="Arial" w:cs="Arial"/>
          <w:bCs/>
          <w:color w:val="000000"/>
          <w:kern w:val="3"/>
          <w:lang w:eastAsia="en-GB"/>
          <w14:ligatures w14:val="none"/>
        </w:rPr>
        <w:t>-</w:t>
      </w:r>
      <w:r w:rsidR="00464119" w:rsidRPr="00B40DDB">
        <w:rPr>
          <w:rFonts w:ascii="Arial" w:hAnsi="Arial"/>
          <w:color w:val="000000"/>
          <w:kern w:val="3"/>
          <w14:ligatures w14:val="none"/>
        </w:rPr>
        <w:t xml:space="preserve">секоја супстанција или комбинација на супстанции што може да се употребува или да се дава на луѓе за обновување, </w:t>
      </w:r>
      <w:proofErr w:type="spellStart"/>
      <w:r w:rsidR="00464119" w:rsidRPr="00B40DDB">
        <w:rPr>
          <w:rFonts w:ascii="Arial" w:hAnsi="Arial"/>
          <w:color w:val="000000"/>
          <w:kern w:val="3"/>
          <w14:ligatures w14:val="none"/>
        </w:rPr>
        <w:t>корегирање</w:t>
      </w:r>
      <w:proofErr w:type="spellEnd"/>
      <w:r w:rsidR="00464119" w:rsidRPr="00B40DDB">
        <w:rPr>
          <w:rFonts w:ascii="Arial" w:hAnsi="Arial"/>
          <w:color w:val="000000"/>
          <w:kern w:val="3"/>
          <w14:ligatures w14:val="none"/>
        </w:rPr>
        <w:t xml:space="preserve"> или модифицирање на физиолошките функции со предизвикување на фармаколошка, имунолошка или </w:t>
      </w:r>
      <w:proofErr w:type="spellStart"/>
      <w:r w:rsidR="00464119" w:rsidRPr="00B40DDB">
        <w:rPr>
          <w:rFonts w:ascii="Arial" w:hAnsi="Arial"/>
          <w:color w:val="000000"/>
          <w:kern w:val="3"/>
          <w14:ligatures w14:val="none"/>
        </w:rPr>
        <w:t>метаболна</w:t>
      </w:r>
      <w:proofErr w:type="spellEnd"/>
      <w:r w:rsidR="00464119" w:rsidRPr="00B40DDB">
        <w:rPr>
          <w:rFonts w:ascii="Arial" w:hAnsi="Arial"/>
          <w:color w:val="000000"/>
          <w:kern w:val="3"/>
          <w14:ligatures w14:val="none"/>
        </w:rPr>
        <w:t xml:space="preserve"> активност, или за поставување на медицинска дијагноза;</w:t>
      </w:r>
    </w:p>
    <w:p w14:paraId="7F0B44BC" w14:textId="1F28A238" w:rsidR="00464119" w:rsidRPr="00B40DDB" w:rsidRDefault="00464119" w:rsidP="00B40DDB">
      <w:pPr>
        <w:tabs>
          <w:tab w:val="left" w:pos="1058"/>
        </w:tabs>
        <w:suppressAutoHyphens/>
        <w:autoSpaceDN w:val="0"/>
        <w:spacing w:after="0" w:line="240" w:lineRule="auto"/>
        <w:jc w:val="both"/>
        <w:textAlignment w:val="baseline"/>
        <w:rPr>
          <w:rFonts w:ascii="Arial" w:hAnsi="Arial"/>
          <w:color w:val="000000"/>
          <w:kern w:val="3"/>
          <w14:ligatures w14:val="none"/>
        </w:rPr>
      </w:pPr>
      <w:r w:rsidRPr="00B40DDB">
        <w:rPr>
          <w:rFonts w:ascii="Arial" w:hAnsi="Arial"/>
          <w:color w:val="000000"/>
          <w:kern w:val="3"/>
          <w14:ligatures w14:val="none"/>
        </w:rPr>
        <w:t xml:space="preserve">2. </w:t>
      </w:r>
      <w:r w:rsidR="00606C73" w:rsidRPr="00B40DDB">
        <w:rPr>
          <w:rFonts w:ascii="Arial" w:eastAsia="Times New Roman" w:hAnsi="Arial" w:cs="Arial"/>
          <w:bCs/>
          <w:color w:val="000000"/>
          <w:kern w:val="3"/>
          <w:lang w:eastAsia="en-GB"/>
          <w14:ligatures w14:val="none"/>
        </w:rPr>
        <w:t>,,</w:t>
      </w:r>
      <w:r w:rsidRPr="00B40DDB">
        <w:rPr>
          <w:rFonts w:ascii="Arial" w:hAnsi="Arial"/>
          <w:color w:val="000000"/>
          <w:kern w:val="3"/>
          <w14:ligatures w14:val="none"/>
        </w:rPr>
        <w:t>Супстанција“ е секоја материја без разлика на потеклото, што може да биде од:</w:t>
      </w:r>
    </w:p>
    <w:p w14:paraId="6E58CA8B" w14:textId="3AAE9DFC" w:rsidR="00464119" w:rsidRPr="00B40DDB" w:rsidRDefault="000B64DC" w:rsidP="00B40DDB">
      <w:pPr>
        <w:tabs>
          <w:tab w:val="left" w:pos="0"/>
          <w:tab w:val="left" w:pos="562"/>
        </w:tabs>
        <w:suppressAutoHyphens/>
        <w:autoSpaceDN w:val="0"/>
        <w:spacing w:after="0" w:line="240" w:lineRule="auto"/>
        <w:jc w:val="both"/>
        <w:textAlignment w:val="baseline"/>
        <w:rPr>
          <w:rFonts w:ascii="Arial" w:hAnsi="Arial"/>
          <w:color w:val="000000"/>
          <w:kern w:val="3"/>
          <w14:ligatures w14:val="none"/>
        </w:rPr>
      </w:pPr>
      <w:r>
        <w:rPr>
          <w:rFonts w:ascii="Arial" w:eastAsia="Times New Roman" w:hAnsi="Arial" w:cs="Arial"/>
          <w:bCs/>
          <w:color w:val="000000"/>
          <w:kern w:val="3"/>
          <w:lang w:eastAsia="en-GB"/>
          <w14:ligatures w14:val="none"/>
        </w:rPr>
        <w:tab/>
      </w:r>
      <w:r w:rsidR="00606C73" w:rsidRPr="00B40DDB">
        <w:rPr>
          <w:rFonts w:ascii="Arial" w:eastAsia="Times New Roman" w:hAnsi="Arial" w:cs="Arial"/>
          <w:bCs/>
          <w:color w:val="000000"/>
          <w:kern w:val="3"/>
          <w:lang w:eastAsia="en-GB"/>
          <w14:ligatures w14:val="none"/>
        </w:rPr>
        <w:t>-</w:t>
      </w:r>
      <w:r w:rsidR="00464119" w:rsidRPr="00B40DDB">
        <w:rPr>
          <w:rFonts w:ascii="Arial" w:hAnsi="Arial"/>
          <w:color w:val="000000"/>
          <w:kern w:val="3"/>
          <w14:ligatures w14:val="none"/>
        </w:rPr>
        <w:t>човечко потекло, на пример: човечка крв и производи од човечка крв,</w:t>
      </w:r>
    </w:p>
    <w:p w14:paraId="5F5F2636" w14:textId="57EFA9D5" w:rsidR="00464119" w:rsidRPr="00B40DDB" w:rsidRDefault="000B64DC" w:rsidP="00B40DDB">
      <w:pPr>
        <w:tabs>
          <w:tab w:val="left" w:pos="0"/>
          <w:tab w:val="left" w:pos="617"/>
        </w:tabs>
        <w:suppressAutoHyphens/>
        <w:autoSpaceDN w:val="0"/>
        <w:spacing w:after="0" w:line="240" w:lineRule="auto"/>
        <w:jc w:val="both"/>
        <w:textAlignment w:val="baseline"/>
        <w:rPr>
          <w:rFonts w:ascii="Arial" w:hAnsi="Arial"/>
          <w:color w:val="000000"/>
          <w:kern w:val="3"/>
          <w14:ligatures w14:val="none"/>
        </w:rPr>
      </w:pPr>
      <w:r>
        <w:rPr>
          <w:rFonts w:ascii="Arial" w:eastAsia="Times New Roman" w:hAnsi="Arial" w:cs="Arial"/>
          <w:bCs/>
          <w:color w:val="000000"/>
          <w:kern w:val="3"/>
          <w:lang w:eastAsia="en-GB"/>
          <w14:ligatures w14:val="none"/>
        </w:rPr>
        <w:tab/>
      </w:r>
      <w:r w:rsidR="00606C73" w:rsidRPr="00B40DDB">
        <w:rPr>
          <w:rFonts w:ascii="Arial" w:eastAsia="Times New Roman" w:hAnsi="Arial" w:cs="Arial"/>
          <w:bCs/>
          <w:color w:val="000000"/>
          <w:kern w:val="3"/>
          <w:lang w:eastAsia="en-GB"/>
          <w14:ligatures w14:val="none"/>
        </w:rPr>
        <w:t>-</w:t>
      </w:r>
      <w:r w:rsidR="00464119" w:rsidRPr="00B40DDB">
        <w:rPr>
          <w:rFonts w:ascii="Arial" w:hAnsi="Arial"/>
          <w:color w:val="000000"/>
          <w:kern w:val="3"/>
          <w14:ligatures w14:val="none"/>
        </w:rPr>
        <w:t xml:space="preserve">животинско потекло, на пример: микроорганизми, цели живи организми, делови од органи, </w:t>
      </w:r>
      <w:proofErr w:type="spellStart"/>
      <w:r w:rsidR="00464119" w:rsidRPr="00B40DDB">
        <w:rPr>
          <w:rFonts w:ascii="Arial" w:hAnsi="Arial"/>
          <w:color w:val="000000"/>
          <w:kern w:val="3"/>
          <w14:ligatures w14:val="none"/>
        </w:rPr>
        <w:t>секрети</w:t>
      </w:r>
      <w:proofErr w:type="spellEnd"/>
      <w:r w:rsidR="00464119" w:rsidRPr="00B40DDB">
        <w:rPr>
          <w:rFonts w:ascii="Arial" w:hAnsi="Arial"/>
          <w:color w:val="000000"/>
          <w:kern w:val="3"/>
          <w14:ligatures w14:val="none"/>
        </w:rPr>
        <w:t xml:space="preserve"> од животни, токсини, екстракти и крвни продукти,</w:t>
      </w:r>
    </w:p>
    <w:p w14:paraId="6049DF39" w14:textId="20532FB1" w:rsidR="00464119" w:rsidRPr="00B40DDB" w:rsidRDefault="000B64DC" w:rsidP="00B40DDB">
      <w:pPr>
        <w:tabs>
          <w:tab w:val="left" w:pos="0"/>
          <w:tab w:val="left" w:pos="645"/>
        </w:tabs>
        <w:suppressAutoHyphens/>
        <w:autoSpaceDN w:val="0"/>
        <w:spacing w:after="0" w:line="240" w:lineRule="auto"/>
        <w:jc w:val="both"/>
        <w:textAlignment w:val="baseline"/>
        <w:rPr>
          <w:rFonts w:ascii="Arial" w:hAnsi="Arial"/>
          <w:color w:val="000000"/>
          <w:kern w:val="3"/>
          <w14:ligatures w14:val="none"/>
        </w:rPr>
      </w:pPr>
      <w:r>
        <w:rPr>
          <w:rFonts w:ascii="Arial" w:eastAsia="Times New Roman" w:hAnsi="Arial" w:cs="Arial"/>
          <w:bCs/>
          <w:color w:val="000000"/>
          <w:kern w:val="3"/>
          <w:lang w:eastAsia="en-GB"/>
          <w14:ligatures w14:val="none"/>
        </w:rPr>
        <w:tab/>
      </w:r>
      <w:r w:rsidR="00606C73" w:rsidRPr="00B40DDB">
        <w:rPr>
          <w:rFonts w:ascii="Arial" w:eastAsia="Times New Roman" w:hAnsi="Arial" w:cs="Arial"/>
          <w:bCs/>
          <w:color w:val="000000"/>
          <w:kern w:val="3"/>
          <w:lang w:eastAsia="en-GB"/>
          <w14:ligatures w14:val="none"/>
        </w:rPr>
        <w:t>-</w:t>
      </w:r>
      <w:r w:rsidR="00464119" w:rsidRPr="00B40DDB">
        <w:rPr>
          <w:rFonts w:ascii="Arial" w:hAnsi="Arial"/>
          <w:color w:val="000000"/>
          <w:kern w:val="3"/>
          <w14:ligatures w14:val="none"/>
        </w:rPr>
        <w:t xml:space="preserve">растително потекло, на пример: микроорганизми, растенија, делови од растенија, </w:t>
      </w:r>
      <w:proofErr w:type="spellStart"/>
      <w:r w:rsidR="00464119" w:rsidRPr="00B40DDB">
        <w:rPr>
          <w:rFonts w:ascii="Arial" w:hAnsi="Arial"/>
          <w:color w:val="000000"/>
          <w:kern w:val="3"/>
          <w14:ligatures w14:val="none"/>
        </w:rPr>
        <w:t>секрети</w:t>
      </w:r>
      <w:proofErr w:type="spellEnd"/>
      <w:r w:rsidR="00464119" w:rsidRPr="00B40DDB">
        <w:rPr>
          <w:rFonts w:ascii="Arial" w:hAnsi="Arial"/>
          <w:color w:val="000000"/>
          <w:kern w:val="3"/>
          <w14:ligatures w14:val="none"/>
        </w:rPr>
        <w:t xml:space="preserve"> од растенија и растителни екстракти,</w:t>
      </w:r>
    </w:p>
    <w:p w14:paraId="0D058658" w14:textId="32594E93" w:rsidR="00464119" w:rsidRPr="00B40DDB" w:rsidRDefault="000B64DC" w:rsidP="00B40DDB">
      <w:pPr>
        <w:tabs>
          <w:tab w:val="left" w:pos="0"/>
          <w:tab w:val="left" w:pos="574"/>
        </w:tabs>
        <w:suppressAutoHyphens/>
        <w:autoSpaceDN w:val="0"/>
        <w:spacing w:after="0" w:line="240" w:lineRule="auto"/>
        <w:jc w:val="both"/>
        <w:textAlignment w:val="baseline"/>
        <w:rPr>
          <w:rFonts w:ascii="Arial" w:hAnsi="Arial"/>
          <w:color w:val="000000"/>
          <w:kern w:val="3"/>
          <w14:ligatures w14:val="none"/>
        </w:rPr>
      </w:pPr>
      <w:r>
        <w:rPr>
          <w:rFonts w:ascii="Arial" w:eastAsia="Times New Roman" w:hAnsi="Arial" w:cs="Arial"/>
          <w:bCs/>
          <w:color w:val="000000"/>
          <w:kern w:val="3"/>
          <w:lang w:eastAsia="en-GB"/>
          <w14:ligatures w14:val="none"/>
        </w:rPr>
        <w:lastRenderedPageBreak/>
        <w:tab/>
      </w:r>
      <w:r w:rsidR="00606C73" w:rsidRPr="00B40DDB">
        <w:rPr>
          <w:rFonts w:ascii="Arial" w:eastAsia="Times New Roman" w:hAnsi="Arial" w:cs="Arial"/>
          <w:bCs/>
          <w:color w:val="000000"/>
          <w:kern w:val="3"/>
          <w:lang w:eastAsia="en-GB"/>
          <w14:ligatures w14:val="none"/>
        </w:rPr>
        <w:t>-</w:t>
      </w:r>
      <w:r w:rsidR="00464119" w:rsidRPr="00B40DDB">
        <w:rPr>
          <w:rFonts w:ascii="Arial" w:hAnsi="Arial"/>
          <w:color w:val="000000"/>
          <w:kern w:val="3"/>
          <w14:ligatures w14:val="none"/>
        </w:rPr>
        <w:t>хемиско потекло, на пример: елементи, хемиски материи што се јавуваат во природата и хемиски производи што се добиваат преку хемиска промена или синтеза;</w:t>
      </w:r>
    </w:p>
    <w:p w14:paraId="27FFA261" w14:textId="15426146" w:rsidR="00464119" w:rsidRPr="00B40DDB" w:rsidRDefault="00464119" w:rsidP="00B40DDB">
      <w:pPr>
        <w:tabs>
          <w:tab w:val="left" w:pos="764"/>
        </w:tabs>
        <w:suppressAutoHyphens/>
        <w:autoSpaceDN w:val="0"/>
        <w:spacing w:after="0" w:line="240" w:lineRule="auto"/>
        <w:jc w:val="both"/>
        <w:textAlignment w:val="baseline"/>
        <w:rPr>
          <w:rFonts w:ascii="Arial" w:hAnsi="Arial"/>
          <w:kern w:val="3"/>
          <w14:ligatures w14:val="none"/>
        </w:rPr>
      </w:pPr>
      <w:r w:rsidRPr="00B40DDB">
        <w:rPr>
          <w:rFonts w:ascii="Arial" w:hAnsi="Arial"/>
          <w:color w:val="000000"/>
          <w:kern w:val="3"/>
          <w14:ligatures w14:val="none"/>
        </w:rPr>
        <w:t xml:space="preserve">3. „Активна супстанција“ е било која супстанција или комбинација на супстанции што се користи во производството на лекови и на тој начин станува активна компонента на произведениот лек, со фармаколошко, </w:t>
      </w:r>
      <w:proofErr w:type="spellStart"/>
      <w:r w:rsidRPr="00B40DDB">
        <w:rPr>
          <w:rFonts w:ascii="Arial" w:hAnsi="Arial"/>
          <w:color w:val="000000"/>
          <w:kern w:val="3"/>
          <w14:ligatures w14:val="none"/>
        </w:rPr>
        <w:t>имунулошко</w:t>
      </w:r>
      <w:proofErr w:type="spellEnd"/>
      <w:r w:rsidRPr="00B40DDB">
        <w:rPr>
          <w:rFonts w:ascii="Arial" w:hAnsi="Arial"/>
          <w:color w:val="000000"/>
          <w:kern w:val="3"/>
          <w14:ligatures w14:val="none"/>
        </w:rPr>
        <w:t xml:space="preserve"> или </w:t>
      </w:r>
      <w:proofErr w:type="spellStart"/>
      <w:r w:rsidRPr="00B40DDB">
        <w:rPr>
          <w:rFonts w:ascii="Arial" w:hAnsi="Arial"/>
          <w:color w:val="000000"/>
          <w:kern w:val="3"/>
          <w14:ligatures w14:val="none"/>
        </w:rPr>
        <w:t>метаболно</w:t>
      </w:r>
      <w:proofErr w:type="spellEnd"/>
      <w:r w:rsidR="00606C73" w:rsidRPr="00B40DDB">
        <w:rPr>
          <w:rFonts w:ascii="Arial" w:hAnsi="Arial"/>
          <w:color w:val="000000"/>
          <w:kern w:val="3"/>
          <w14:ligatures w14:val="none"/>
        </w:rPr>
        <w:t xml:space="preserve"> </w:t>
      </w:r>
      <w:r w:rsidRPr="00B40DDB">
        <w:rPr>
          <w:rFonts w:ascii="Arial" w:hAnsi="Arial"/>
          <w:color w:val="000000"/>
          <w:kern w:val="3"/>
          <w14:ligatures w14:val="none"/>
        </w:rPr>
        <w:t xml:space="preserve">дејство со цел обновување, </w:t>
      </w:r>
      <w:proofErr w:type="spellStart"/>
      <w:r w:rsidRPr="00B40DDB">
        <w:rPr>
          <w:rFonts w:ascii="Arial" w:hAnsi="Arial"/>
          <w:color w:val="000000"/>
          <w:kern w:val="3"/>
          <w14:ligatures w14:val="none"/>
        </w:rPr>
        <w:t>корегирање</w:t>
      </w:r>
      <w:proofErr w:type="spellEnd"/>
      <w:r w:rsidRPr="00B40DDB">
        <w:rPr>
          <w:rFonts w:ascii="Arial" w:hAnsi="Arial"/>
          <w:color w:val="000000"/>
          <w:kern w:val="3"/>
          <w14:ligatures w14:val="none"/>
        </w:rPr>
        <w:t xml:space="preserve"> или модифицирање на физиолошките функции или за поставување на медицинска дијагноза;</w:t>
      </w:r>
    </w:p>
    <w:p w14:paraId="041664AD" w14:textId="6E25EE00" w:rsidR="00464119" w:rsidRPr="00B40DDB" w:rsidRDefault="00606C73" w:rsidP="00B40DDB">
      <w:pPr>
        <w:tabs>
          <w:tab w:val="left" w:pos="683"/>
        </w:tabs>
        <w:suppressAutoHyphens/>
        <w:autoSpaceDN w:val="0"/>
        <w:spacing w:after="0" w:line="240" w:lineRule="auto"/>
        <w:jc w:val="both"/>
        <w:textAlignment w:val="baseline"/>
        <w:rPr>
          <w:rFonts w:ascii="Arial" w:hAnsi="Arial"/>
          <w:kern w:val="3"/>
          <w14:ligatures w14:val="none"/>
        </w:rPr>
      </w:pPr>
      <w:r w:rsidRPr="00B40DDB">
        <w:rPr>
          <w:rFonts w:ascii="Arial" w:hAnsi="Arial"/>
          <w:color w:val="000000"/>
          <w:kern w:val="3"/>
          <w14:ligatures w14:val="none"/>
        </w:rPr>
        <w:t>4</w:t>
      </w:r>
      <w:r w:rsidR="00464119" w:rsidRPr="00B40DDB">
        <w:rPr>
          <w:rFonts w:ascii="Arial" w:hAnsi="Arial"/>
          <w:color w:val="000000"/>
          <w:kern w:val="3"/>
          <w14:ligatures w14:val="none"/>
        </w:rPr>
        <w:t>. „</w:t>
      </w:r>
      <w:proofErr w:type="spellStart"/>
      <w:r w:rsidR="00464119" w:rsidRPr="00B40DDB">
        <w:rPr>
          <w:rFonts w:ascii="Arial" w:hAnsi="Arial"/>
          <w:color w:val="000000"/>
          <w:kern w:val="3"/>
          <w14:ligatures w14:val="none"/>
        </w:rPr>
        <w:t>Ексципиенс</w:t>
      </w:r>
      <w:proofErr w:type="spellEnd"/>
      <w:r w:rsidR="00464119" w:rsidRPr="00B40DDB">
        <w:rPr>
          <w:rFonts w:ascii="Arial" w:hAnsi="Arial"/>
          <w:color w:val="000000"/>
          <w:kern w:val="3"/>
          <w14:ligatures w14:val="none"/>
        </w:rPr>
        <w:t>“ (помошна супстанција) е секоја супстанција што е во составот на лекот, но не е активна супстанција ниту материјал за пакување;</w:t>
      </w:r>
    </w:p>
    <w:p w14:paraId="6A20F0A6" w14:textId="40286EEF" w:rsidR="00464119" w:rsidRPr="00B40DDB" w:rsidRDefault="00606C73" w:rsidP="00B40DDB">
      <w:pPr>
        <w:tabs>
          <w:tab w:val="left" w:pos="688"/>
        </w:tabs>
        <w:suppressAutoHyphens/>
        <w:autoSpaceDN w:val="0"/>
        <w:spacing w:after="0" w:line="240" w:lineRule="auto"/>
        <w:jc w:val="both"/>
        <w:textAlignment w:val="baseline"/>
        <w:rPr>
          <w:rFonts w:ascii="Arial" w:hAnsi="Arial"/>
          <w:kern w:val="3"/>
          <w14:ligatures w14:val="none"/>
        </w:rPr>
      </w:pPr>
      <w:r w:rsidRPr="00B40DDB">
        <w:rPr>
          <w:rFonts w:ascii="Arial" w:eastAsia="Times New Roman" w:hAnsi="Arial" w:cs="Arial"/>
          <w:bCs/>
          <w:color w:val="000000"/>
          <w:kern w:val="3"/>
          <w:lang w:eastAsia="en-GB"/>
          <w14:ligatures w14:val="none"/>
        </w:rPr>
        <w:t>5</w:t>
      </w:r>
      <w:r w:rsidRPr="00B40DDB">
        <w:rPr>
          <w:rFonts w:ascii="Arial" w:hAnsi="Arial"/>
          <w:color w:val="000000"/>
          <w:kern w:val="3"/>
          <w14:ligatures w14:val="none"/>
        </w:rPr>
        <w:t xml:space="preserve">. </w:t>
      </w:r>
      <w:r w:rsidR="00464119" w:rsidRPr="00B40DDB">
        <w:rPr>
          <w:rFonts w:ascii="Arial" w:hAnsi="Arial"/>
          <w:color w:val="000000"/>
          <w:kern w:val="3"/>
          <w14:ligatures w14:val="none"/>
        </w:rPr>
        <w:t xml:space="preserve">„Фармацевтска форма“ е форма на лек соодветна за неговата употреба (таблети, капсули, масти, раствор за инјектирање и други фармацевтски форми согласно </w:t>
      </w:r>
      <w:r w:rsidRPr="00B40DDB">
        <w:rPr>
          <w:rFonts w:ascii="Arial" w:eastAsia="Times New Roman" w:hAnsi="Arial" w:cs="Arial"/>
          <w:bCs/>
          <w:color w:val="000000"/>
          <w:kern w:val="3"/>
          <w:lang w:eastAsia="en-GB"/>
          <w14:ligatures w14:val="none"/>
        </w:rPr>
        <w:t xml:space="preserve">изразите за </w:t>
      </w:r>
      <w:r w:rsidR="00464119" w:rsidRPr="00B40DDB">
        <w:rPr>
          <w:rFonts w:ascii="Arial" w:hAnsi="Arial"/>
          <w:color w:val="000000"/>
          <w:kern w:val="3"/>
          <w14:ligatures w14:val="none"/>
        </w:rPr>
        <w:t>стандардните дозирани форми);</w:t>
      </w:r>
    </w:p>
    <w:p w14:paraId="0CBD0C2A" w14:textId="6A34A741" w:rsidR="00464119" w:rsidRPr="00B40DDB" w:rsidRDefault="00606C73" w:rsidP="00B40DDB">
      <w:pPr>
        <w:tabs>
          <w:tab w:val="left" w:pos="688"/>
        </w:tabs>
        <w:suppressAutoHyphens/>
        <w:autoSpaceDN w:val="0"/>
        <w:spacing w:after="0" w:line="240" w:lineRule="auto"/>
        <w:jc w:val="both"/>
        <w:textAlignment w:val="baseline"/>
        <w:rPr>
          <w:rFonts w:ascii="Arial" w:hAnsi="Arial"/>
          <w:kern w:val="3"/>
          <w14:ligatures w14:val="none"/>
        </w:rPr>
      </w:pPr>
      <w:r w:rsidRPr="00B40DDB">
        <w:rPr>
          <w:rFonts w:ascii="Arial" w:eastAsia="Times New Roman" w:hAnsi="Arial" w:cs="Arial"/>
          <w:bCs/>
          <w:color w:val="000000"/>
          <w:kern w:val="3"/>
          <w:lang w:eastAsia="en-GB"/>
          <w14:ligatures w14:val="none"/>
        </w:rPr>
        <w:t>6</w:t>
      </w:r>
      <w:r w:rsidRPr="00B40DDB">
        <w:rPr>
          <w:rFonts w:ascii="Arial" w:hAnsi="Arial"/>
          <w:color w:val="000000"/>
          <w:kern w:val="3"/>
          <w14:ligatures w14:val="none"/>
        </w:rPr>
        <w:t xml:space="preserve">. </w:t>
      </w:r>
      <w:r w:rsidR="00464119" w:rsidRPr="00B40DDB">
        <w:rPr>
          <w:rFonts w:ascii="Arial" w:hAnsi="Arial"/>
          <w:color w:val="000000"/>
          <w:kern w:val="3"/>
          <w14:ligatures w14:val="none"/>
        </w:rPr>
        <w:t>„</w:t>
      </w:r>
      <w:proofErr w:type="spellStart"/>
      <w:r w:rsidR="00464119" w:rsidRPr="00B40DDB">
        <w:rPr>
          <w:rFonts w:ascii="Arial" w:hAnsi="Arial"/>
          <w:color w:val="000000"/>
          <w:kern w:val="3"/>
          <w14:ligatures w14:val="none"/>
        </w:rPr>
        <w:t>Меѓупроизвод</w:t>
      </w:r>
      <w:proofErr w:type="spellEnd"/>
      <w:r w:rsidR="00464119" w:rsidRPr="00B40DDB">
        <w:rPr>
          <w:rFonts w:ascii="Arial" w:hAnsi="Arial"/>
          <w:color w:val="000000"/>
          <w:kern w:val="3"/>
          <w14:ligatures w14:val="none"/>
        </w:rPr>
        <w:t>“ e делумно преработен материјал што поминува низ понатамошни чекори на производство пред да стане полу-готов производ;</w:t>
      </w:r>
    </w:p>
    <w:p w14:paraId="4B886466" w14:textId="0D12C0C5" w:rsidR="00464119" w:rsidRPr="00816097" w:rsidRDefault="00606C73" w:rsidP="00B40DDB">
      <w:pPr>
        <w:tabs>
          <w:tab w:val="left" w:pos="688"/>
        </w:tabs>
        <w:suppressAutoHyphens/>
        <w:autoSpaceDN w:val="0"/>
        <w:spacing w:after="0" w:line="240" w:lineRule="auto"/>
        <w:jc w:val="both"/>
        <w:textAlignment w:val="baseline"/>
        <w:rPr>
          <w:rFonts w:ascii="Arial" w:hAnsi="Arial"/>
          <w:bCs/>
          <w:kern w:val="3"/>
          <w14:ligatures w14:val="none"/>
        </w:rPr>
      </w:pPr>
      <w:r w:rsidRPr="00816097">
        <w:rPr>
          <w:rFonts w:ascii="Arial" w:hAnsi="Arial" w:cstheme="majorHAnsi"/>
          <w:bCs/>
        </w:rPr>
        <w:t>7. ,,</w:t>
      </w:r>
      <w:r w:rsidR="00464119" w:rsidRPr="00816097">
        <w:rPr>
          <w:rFonts w:ascii="Arial" w:hAnsi="Arial"/>
          <w:bCs/>
          <w:color w:val="000000"/>
          <w:kern w:val="3"/>
          <w14:ligatures w14:val="none"/>
        </w:rPr>
        <w:t>Полу-готов производ (</w:t>
      </w:r>
      <w:proofErr w:type="spellStart"/>
      <w:r w:rsidR="00464119" w:rsidRPr="00816097">
        <w:rPr>
          <w:rFonts w:ascii="Arial" w:hAnsi="Arial"/>
          <w:bCs/>
          <w:color w:val="000000"/>
          <w:kern w:val="3"/>
          <w14:ligatures w14:val="none"/>
        </w:rPr>
        <w:t>балк</w:t>
      </w:r>
      <w:proofErr w:type="spellEnd"/>
      <w:r w:rsidR="00464119" w:rsidRPr="00816097">
        <w:rPr>
          <w:rFonts w:ascii="Arial" w:hAnsi="Arial"/>
          <w:bCs/>
          <w:color w:val="000000"/>
          <w:kern w:val="3"/>
          <w14:ligatures w14:val="none"/>
        </w:rPr>
        <w:t xml:space="preserve">)“ е производ што ги поминал сите фази на производство, освен фазата на </w:t>
      </w:r>
      <w:r w:rsidR="00464119" w:rsidRPr="00816097">
        <w:rPr>
          <w:rFonts w:ascii="Arial" w:eastAsia="Times New Roman" w:hAnsi="Arial" w:cs="Arial"/>
          <w:bCs/>
          <w:color w:val="000000"/>
          <w:kern w:val="3"/>
          <w:lang w:eastAsia="en-GB"/>
          <w14:ligatures w14:val="none"/>
        </w:rPr>
        <w:t>пакување</w:t>
      </w:r>
      <w:r w:rsidR="00464119" w:rsidRPr="00816097">
        <w:rPr>
          <w:rFonts w:ascii="Arial" w:hAnsi="Arial"/>
          <w:bCs/>
          <w:color w:val="000000"/>
          <w:kern w:val="3"/>
          <w14:ligatures w14:val="none"/>
        </w:rPr>
        <w:t>;</w:t>
      </w:r>
    </w:p>
    <w:p w14:paraId="4A807F49" w14:textId="187DC64E" w:rsidR="00464119" w:rsidRPr="00B40DDB" w:rsidRDefault="00606C73" w:rsidP="00B40DDB">
      <w:pPr>
        <w:tabs>
          <w:tab w:val="left" w:pos="688"/>
        </w:tabs>
        <w:suppressAutoHyphens/>
        <w:autoSpaceDN w:val="0"/>
        <w:spacing w:after="0" w:line="240" w:lineRule="auto"/>
        <w:jc w:val="both"/>
        <w:textAlignment w:val="baseline"/>
        <w:rPr>
          <w:rFonts w:ascii="Arial" w:hAnsi="Arial"/>
          <w:kern w:val="3"/>
          <w14:ligatures w14:val="none"/>
        </w:rPr>
      </w:pPr>
      <w:r w:rsidRPr="00816097">
        <w:rPr>
          <w:rFonts w:ascii="Arial" w:hAnsi="Arial" w:cstheme="majorHAnsi"/>
          <w:bCs/>
        </w:rPr>
        <w:t>8</w:t>
      </w:r>
      <w:r w:rsidRPr="00816097">
        <w:rPr>
          <w:rFonts w:ascii="Arial" w:hAnsi="Arial" w:cstheme="majorHAnsi"/>
          <w:b/>
        </w:rPr>
        <w:t>. ,,</w:t>
      </w:r>
      <w:r w:rsidR="00464119" w:rsidRPr="00816097">
        <w:rPr>
          <w:rFonts w:ascii="Arial" w:hAnsi="Arial"/>
          <w:color w:val="000000"/>
          <w:kern w:val="3"/>
          <w14:ligatures w14:val="none"/>
        </w:rPr>
        <w:t>Готов производ</w:t>
      </w:r>
      <w:r w:rsidR="00464119" w:rsidRPr="00B40DDB">
        <w:rPr>
          <w:rFonts w:ascii="Arial" w:hAnsi="Arial"/>
          <w:color w:val="000000"/>
          <w:kern w:val="3"/>
          <w14:ligatures w14:val="none"/>
        </w:rPr>
        <w:t>“ е производ што ги поминал сите фази на производство, вклучително и неговото крајно пакување (контактно/надворешно);</w:t>
      </w:r>
    </w:p>
    <w:p w14:paraId="3E9FF261" w14:textId="2C2D64A8" w:rsidR="00464119" w:rsidRPr="00B40DDB" w:rsidRDefault="00606C73" w:rsidP="00B40DDB">
      <w:pPr>
        <w:tabs>
          <w:tab w:val="left" w:pos="864"/>
        </w:tabs>
        <w:suppressAutoHyphens/>
        <w:autoSpaceDN w:val="0"/>
        <w:spacing w:after="0" w:line="240" w:lineRule="auto"/>
        <w:jc w:val="both"/>
        <w:textAlignment w:val="baseline"/>
        <w:rPr>
          <w:rFonts w:ascii="Arial" w:hAnsi="Arial"/>
          <w:kern w:val="3"/>
          <w14:ligatures w14:val="none"/>
        </w:rPr>
      </w:pPr>
      <w:r w:rsidRPr="00B40DDB">
        <w:rPr>
          <w:rFonts w:ascii="Arial" w:eastAsia="Times New Roman" w:hAnsi="Arial" w:cs="Arial"/>
          <w:bCs/>
          <w:color w:val="000000"/>
          <w:kern w:val="3"/>
          <w:lang w:eastAsia="en-GB"/>
          <w14:ligatures w14:val="none"/>
        </w:rPr>
        <w:t>9</w:t>
      </w:r>
      <w:r w:rsidRPr="00B40DDB">
        <w:rPr>
          <w:rFonts w:ascii="Arial" w:hAnsi="Arial"/>
          <w:color w:val="000000"/>
          <w:kern w:val="3"/>
          <w14:ligatures w14:val="none"/>
        </w:rPr>
        <w:t>.</w:t>
      </w:r>
      <w:r w:rsidR="00CC24C7" w:rsidRPr="00B40DDB">
        <w:rPr>
          <w:rFonts w:ascii="Arial" w:hAnsi="Arial"/>
          <w:color w:val="000000"/>
          <w:kern w:val="3"/>
          <w14:ligatures w14:val="none"/>
        </w:rPr>
        <w:t xml:space="preserve"> </w:t>
      </w:r>
      <w:r w:rsidR="00464119" w:rsidRPr="00B40DDB">
        <w:rPr>
          <w:rFonts w:ascii="Arial" w:hAnsi="Arial"/>
          <w:color w:val="000000"/>
          <w:kern w:val="3"/>
          <w14:ligatures w14:val="none"/>
        </w:rPr>
        <w:t xml:space="preserve">„Магистрален </w:t>
      </w:r>
      <w:r w:rsidRPr="00B40DDB">
        <w:rPr>
          <w:rFonts w:ascii="Arial" w:hAnsi="Arial"/>
          <w:color w:val="000000"/>
          <w:kern w:val="3"/>
          <w14:ligatures w14:val="none"/>
        </w:rPr>
        <w:t>лек</w:t>
      </w:r>
      <w:r w:rsidR="00464119" w:rsidRPr="00B40DDB">
        <w:rPr>
          <w:rFonts w:ascii="Arial" w:hAnsi="Arial"/>
          <w:color w:val="000000"/>
          <w:kern w:val="3"/>
          <w14:ligatures w14:val="none"/>
        </w:rPr>
        <w:t xml:space="preserve">“ е лек изработен во аптека врз основа на рецепт од лекар, стандардна рецептура од стручен фармацевтски прирачник или </w:t>
      </w:r>
      <w:proofErr w:type="spellStart"/>
      <w:r w:rsidR="00464119" w:rsidRPr="00B40DDB">
        <w:rPr>
          <w:rFonts w:ascii="Arial" w:hAnsi="Arial"/>
          <w:color w:val="000000"/>
          <w:kern w:val="3"/>
          <w14:ligatures w14:val="none"/>
        </w:rPr>
        <w:t>фармакопеја</w:t>
      </w:r>
      <w:proofErr w:type="spellEnd"/>
      <w:r w:rsidR="00464119" w:rsidRPr="00B40DDB">
        <w:rPr>
          <w:rFonts w:ascii="Arial" w:hAnsi="Arial"/>
          <w:color w:val="000000"/>
          <w:kern w:val="3"/>
          <w14:ligatures w14:val="none"/>
        </w:rPr>
        <w:t>, а е наменет за одреден пациент;</w:t>
      </w:r>
    </w:p>
    <w:p w14:paraId="53B48CC8" w14:textId="14CD18F5" w:rsidR="00464119" w:rsidRPr="00B40DDB" w:rsidRDefault="00CC24C7" w:rsidP="00B40DDB">
      <w:pPr>
        <w:tabs>
          <w:tab w:val="left" w:pos="864"/>
        </w:tabs>
        <w:suppressAutoHyphens/>
        <w:autoSpaceDN w:val="0"/>
        <w:spacing w:after="0" w:line="240" w:lineRule="auto"/>
        <w:jc w:val="both"/>
        <w:textAlignment w:val="baseline"/>
        <w:rPr>
          <w:rFonts w:ascii="Arial" w:hAnsi="Arial"/>
          <w:kern w:val="3"/>
          <w14:ligatures w14:val="none"/>
        </w:rPr>
      </w:pPr>
      <w:r w:rsidRPr="00B40DDB">
        <w:rPr>
          <w:rFonts w:ascii="Arial" w:eastAsia="Times New Roman" w:hAnsi="Arial" w:cs="Arial"/>
          <w:bCs/>
          <w:color w:val="000000"/>
          <w:kern w:val="3"/>
          <w:lang w:eastAsia="en-GB"/>
          <w14:ligatures w14:val="none"/>
        </w:rPr>
        <w:t>10.</w:t>
      </w:r>
      <w:r w:rsidR="00464119" w:rsidRPr="00B40DDB">
        <w:rPr>
          <w:rFonts w:ascii="Arial" w:eastAsia="Times New Roman" w:hAnsi="Arial" w:cs="Arial"/>
          <w:bCs/>
          <w:color w:val="000000"/>
          <w:kern w:val="3"/>
          <w:lang w:eastAsia="en-GB"/>
          <w14:ligatures w14:val="none"/>
        </w:rPr>
        <w:t>„</w:t>
      </w:r>
      <w:r w:rsidR="00464119" w:rsidRPr="00B40DDB">
        <w:rPr>
          <w:rFonts w:ascii="Arial" w:hAnsi="Arial"/>
          <w:color w:val="000000"/>
          <w:kern w:val="3"/>
          <w14:ligatures w14:val="none"/>
        </w:rPr>
        <w:t xml:space="preserve">Галенски </w:t>
      </w:r>
      <w:r w:rsidRPr="00B40DDB">
        <w:rPr>
          <w:rFonts w:ascii="Arial" w:hAnsi="Arial"/>
          <w:color w:val="000000"/>
          <w:kern w:val="3"/>
          <w14:ligatures w14:val="none"/>
        </w:rPr>
        <w:t>лек</w:t>
      </w:r>
      <w:r w:rsidR="00464119" w:rsidRPr="00B40DDB">
        <w:rPr>
          <w:rFonts w:ascii="Arial" w:hAnsi="Arial"/>
          <w:color w:val="000000"/>
          <w:kern w:val="3"/>
          <w14:ligatures w14:val="none"/>
        </w:rPr>
        <w:t xml:space="preserve">“ е лек изработен во </w:t>
      </w:r>
      <w:proofErr w:type="spellStart"/>
      <w:r w:rsidR="00464119" w:rsidRPr="00B40DDB">
        <w:rPr>
          <w:rFonts w:ascii="Arial" w:hAnsi="Arial"/>
          <w:color w:val="000000"/>
          <w:kern w:val="3"/>
          <w14:ligatures w14:val="none"/>
        </w:rPr>
        <w:t>галенска</w:t>
      </w:r>
      <w:proofErr w:type="spellEnd"/>
      <w:r w:rsidR="00464119" w:rsidRPr="00B40DDB">
        <w:rPr>
          <w:rFonts w:ascii="Arial" w:hAnsi="Arial"/>
          <w:color w:val="000000"/>
          <w:kern w:val="3"/>
          <w14:ligatures w14:val="none"/>
        </w:rPr>
        <w:t xml:space="preserve"> лабораторија, во согласност со прописите на </w:t>
      </w:r>
      <w:proofErr w:type="spellStart"/>
      <w:r w:rsidR="00464119" w:rsidRPr="00B40DDB">
        <w:rPr>
          <w:rFonts w:ascii="Arial" w:hAnsi="Arial"/>
          <w:color w:val="000000"/>
          <w:kern w:val="3"/>
          <w14:ligatures w14:val="none"/>
        </w:rPr>
        <w:t>фармакопејата</w:t>
      </w:r>
      <w:proofErr w:type="spellEnd"/>
      <w:r w:rsidR="00464119" w:rsidRPr="00B40DDB">
        <w:rPr>
          <w:rFonts w:ascii="Arial" w:hAnsi="Arial"/>
          <w:color w:val="000000"/>
          <w:kern w:val="3"/>
          <w14:ligatures w14:val="none"/>
        </w:rPr>
        <w:t xml:space="preserve"> или според стандардна рецептура од стручните фармацевтски прирачници во согласност со барањата на добрата пракса во </w:t>
      </w:r>
      <w:proofErr w:type="spellStart"/>
      <w:r w:rsidR="00464119" w:rsidRPr="00B40DDB">
        <w:rPr>
          <w:rFonts w:ascii="Arial" w:hAnsi="Arial"/>
          <w:color w:val="000000"/>
          <w:kern w:val="3"/>
          <w14:ligatures w14:val="none"/>
        </w:rPr>
        <w:t>галенската</w:t>
      </w:r>
      <w:proofErr w:type="spellEnd"/>
      <w:r w:rsidR="00464119" w:rsidRPr="00B40DDB">
        <w:rPr>
          <w:rFonts w:ascii="Arial" w:hAnsi="Arial"/>
          <w:color w:val="000000"/>
          <w:kern w:val="3"/>
          <w14:ligatures w14:val="none"/>
        </w:rPr>
        <w:t xml:space="preserve"> лабораторија;</w:t>
      </w:r>
    </w:p>
    <w:p w14:paraId="5089BBFB" w14:textId="1B432448" w:rsidR="00464119" w:rsidRPr="00B40DDB" w:rsidRDefault="00CC24C7" w:rsidP="00B40DDB">
      <w:pPr>
        <w:tabs>
          <w:tab w:val="left" w:pos="692"/>
        </w:tabs>
        <w:suppressAutoHyphens/>
        <w:autoSpaceDN w:val="0"/>
        <w:spacing w:after="0" w:line="240" w:lineRule="auto"/>
        <w:jc w:val="both"/>
        <w:textAlignment w:val="baseline"/>
        <w:rPr>
          <w:rFonts w:ascii="Arial" w:hAnsi="Arial"/>
          <w:kern w:val="3"/>
          <w14:ligatures w14:val="none"/>
        </w:rPr>
      </w:pPr>
      <w:r w:rsidRPr="00B40DDB">
        <w:rPr>
          <w:rFonts w:ascii="Arial" w:eastAsia="Times New Roman" w:hAnsi="Arial" w:cs="Arial"/>
          <w:bCs/>
          <w:color w:val="000000"/>
          <w:kern w:val="3"/>
          <w:lang w:eastAsia="en-GB"/>
          <w14:ligatures w14:val="none"/>
        </w:rPr>
        <w:t>11</w:t>
      </w:r>
      <w:r w:rsidR="00790165" w:rsidRPr="00B40DDB">
        <w:rPr>
          <w:rFonts w:ascii="Arial" w:hAnsi="Arial"/>
          <w:color w:val="000000"/>
          <w:kern w:val="3"/>
          <w14:ligatures w14:val="none"/>
        </w:rPr>
        <w:t>.</w:t>
      </w:r>
      <w:r w:rsidRPr="00B40DDB">
        <w:rPr>
          <w:rFonts w:ascii="Arial" w:hAnsi="Arial"/>
          <w:color w:val="000000"/>
          <w:kern w:val="3"/>
          <w14:ligatures w14:val="none"/>
        </w:rPr>
        <w:t xml:space="preserve"> </w:t>
      </w:r>
      <w:r w:rsidR="00464119" w:rsidRPr="00B40DDB">
        <w:rPr>
          <w:rFonts w:ascii="Arial" w:hAnsi="Arial"/>
          <w:color w:val="000000"/>
          <w:kern w:val="3"/>
          <w14:ligatures w14:val="none"/>
        </w:rPr>
        <w:t>„Име на лек“ е името дадено на лекот, што може да биде ново име, вообичаено име или научно име. Вообичаеното име или научното име е проследено со трговска марка или со име на носителот на одобрението за ставање во промет. Новото име не смее да создава забуна и мора да се разликува од вообичаеното име;</w:t>
      </w:r>
    </w:p>
    <w:p w14:paraId="4EFD7888" w14:textId="79D39740" w:rsidR="00464119" w:rsidRPr="00B40DDB" w:rsidRDefault="00CC24C7" w:rsidP="00B40DDB">
      <w:pPr>
        <w:tabs>
          <w:tab w:val="left" w:pos="895"/>
        </w:tabs>
        <w:suppressAutoHyphens/>
        <w:autoSpaceDN w:val="0"/>
        <w:spacing w:after="0" w:line="240" w:lineRule="auto"/>
        <w:jc w:val="both"/>
        <w:textAlignment w:val="baseline"/>
        <w:rPr>
          <w:rFonts w:ascii="Arial" w:hAnsi="Arial"/>
          <w:kern w:val="3"/>
          <w14:ligatures w14:val="none"/>
        </w:rPr>
      </w:pPr>
      <w:r w:rsidRPr="00B40DDB">
        <w:rPr>
          <w:rFonts w:ascii="Arial" w:eastAsia="Times New Roman" w:hAnsi="Arial" w:cs="Arial"/>
          <w:bCs/>
          <w:color w:val="000000"/>
          <w:kern w:val="3"/>
          <w:lang w:eastAsia="en-GB"/>
          <w14:ligatures w14:val="none"/>
        </w:rPr>
        <w:t>12</w:t>
      </w:r>
      <w:r w:rsidRPr="00B40DDB">
        <w:rPr>
          <w:rFonts w:ascii="Arial" w:hAnsi="Arial"/>
          <w:color w:val="000000"/>
          <w:kern w:val="3"/>
          <w14:ligatures w14:val="none"/>
        </w:rPr>
        <w:t xml:space="preserve">. </w:t>
      </w:r>
      <w:r w:rsidR="00464119" w:rsidRPr="00B40DDB">
        <w:rPr>
          <w:rFonts w:ascii="Arial" w:hAnsi="Arial"/>
          <w:color w:val="000000"/>
          <w:kern w:val="3"/>
          <w14:ligatures w14:val="none"/>
        </w:rPr>
        <w:t>„Вообичаено име“ е меѓународно незаштитено име</w:t>
      </w:r>
      <w:r w:rsidRPr="00B40DDB">
        <w:rPr>
          <w:rFonts w:ascii="Arial" w:hAnsi="Arial"/>
          <w:color w:val="000000"/>
          <w:kern w:val="3"/>
          <w14:ligatures w14:val="none"/>
        </w:rPr>
        <w:t>,</w:t>
      </w:r>
      <w:r w:rsidRPr="00B40DDB">
        <w:rPr>
          <w:rFonts w:ascii="Arial" w:eastAsia="Times New Roman" w:hAnsi="Arial" w:cs="Arial"/>
          <w:bCs/>
          <w:color w:val="000000"/>
          <w:kern w:val="3"/>
          <w:lang w:eastAsia="en-GB"/>
          <w14:ligatures w14:val="none"/>
        </w:rPr>
        <w:t xml:space="preserve"> </w:t>
      </w:r>
      <w:r w:rsidR="00464119" w:rsidRPr="00B40DDB">
        <w:rPr>
          <w:rFonts w:ascii="Arial" w:hAnsi="Arial"/>
          <w:color w:val="000000"/>
          <w:kern w:val="3"/>
          <w14:ligatures w14:val="none"/>
        </w:rPr>
        <w:t>ИНН (</w:t>
      </w:r>
      <w:proofErr w:type="spellStart"/>
      <w:r w:rsidR="00464119" w:rsidRPr="00B40DDB">
        <w:rPr>
          <w:rFonts w:ascii="Arial" w:hAnsi="Arial"/>
          <w:i/>
          <w:color w:val="000000"/>
          <w:kern w:val="3"/>
          <w14:ligatures w14:val="none"/>
        </w:rPr>
        <w:t>International</w:t>
      </w:r>
      <w:proofErr w:type="spellEnd"/>
      <w:r w:rsidR="00464119" w:rsidRPr="00B40DDB">
        <w:rPr>
          <w:rFonts w:ascii="Arial" w:hAnsi="Arial"/>
          <w:i/>
          <w:color w:val="000000"/>
          <w:kern w:val="3"/>
          <w14:ligatures w14:val="none"/>
        </w:rPr>
        <w:t xml:space="preserve"> </w:t>
      </w:r>
      <w:proofErr w:type="spellStart"/>
      <w:r w:rsidR="00464119" w:rsidRPr="00B40DDB">
        <w:rPr>
          <w:rFonts w:ascii="Arial" w:hAnsi="Arial"/>
          <w:i/>
          <w:color w:val="000000"/>
          <w:kern w:val="3"/>
          <w14:ligatures w14:val="none"/>
        </w:rPr>
        <w:t>Nonproprietary</w:t>
      </w:r>
      <w:proofErr w:type="spellEnd"/>
      <w:r w:rsidR="00464119" w:rsidRPr="00B40DDB">
        <w:rPr>
          <w:rFonts w:ascii="Arial" w:hAnsi="Arial"/>
          <w:i/>
          <w:color w:val="000000"/>
          <w:kern w:val="3"/>
          <w14:ligatures w14:val="none"/>
        </w:rPr>
        <w:t xml:space="preserve"> </w:t>
      </w:r>
      <w:proofErr w:type="spellStart"/>
      <w:r w:rsidR="00464119" w:rsidRPr="00B40DDB">
        <w:rPr>
          <w:rFonts w:ascii="Arial" w:hAnsi="Arial"/>
          <w:i/>
          <w:color w:val="000000"/>
          <w:kern w:val="3"/>
          <w14:ligatures w14:val="none"/>
        </w:rPr>
        <w:t>Name</w:t>
      </w:r>
      <w:proofErr w:type="spellEnd"/>
      <w:r w:rsidR="00464119" w:rsidRPr="00B40DDB">
        <w:rPr>
          <w:rFonts w:ascii="Arial" w:hAnsi="Arial"/>
          <w:color w:val="000000"/>
          <w:kern w:val="3"/>
          <w14:ligatures w14:val="none"/>
        </w:rPr>
        <w:t xml:space="preserve">, </w:t>
      </w:r>
      <w:r w:rsidR="00464119" w:rsidRPr="00B40DDB">
        <w:rPr>
          <w:rFonts w:ascii="Arial" w:hAnsi="Arial"/>
          <w:i/>
          <w:color w:val="000000"/>
          <w:kern w:val="3"/>
          <w14:ligatures w14:val="none"/>
        </w:rPr>
        <w:t>INN</w:t>
      </w:r>
      <w:r w:rsidR="00464119" w:rsidRPr="00B40DDB">
        <w:rPr>
          <w:rFonts w:ascii="Arial" w:hAnsi="Arial"/>
          <w:color w:val="000000"/>
          <w:kern w:val="3"/>
          <w14:ligatures w14:val="none"/>
        </w:rPr>
        <w:t xml:space="preserve">), препорачано од Светската здравствена организација или, ако такво не постои, е </w:t>
      </w:r>
      <w:proofErr w:type="spellStart"/>
      <w:r w:rsidR="00464119" w:rsidRPr="00B40DDB">
        <w:rPr>
          <w:rFonts w:ascii="Arial" w:hAnsi="Arial"/>
          <w:color w:val="000000"/>
          <w:kern w:val="3"/>
          <w14:ligatures w14:val="none"/>
        </w:rPr>
        <w:t>вобичаеното</w:t>
      </w:r>
      <w:proofErr w:type="spellEnd"/>
      <w:r w:rsidR="00464119" w:rsidRPr="00B40DDB">
        <w:rPr>
          <w:rFonts w:ascii="Arial" w:hAnsi="Arial"/>
          <w:color w:val="000000"/>
          <w:kern w:val="3"/>
          <w14:ligatures w14:val="none"/>
        </w:rPr>
        <w:t xml:space="preserve"> употребувано име.</w:t>
      </w:r>
    </w:p>
    <w:p w14:paraId="6D05C5E8" w14:textId="455E5BD3" w:rsidR="00464119" w:rsidRPr="00B40DDB" w:rsidRDefault="00CC24C7" w:rsidP="00B40DDB">
      <w:pPr>
        <w:tabs>
          <w:tab w:val="left" w:pos="895"/>
        </w:tabs>
        <w:suppressAutoHyphens/>
        <w:autoSpaceDN w:val="0"/>
        <w:spacing w:after="0" w:line="240" w:lineRule="auto"/>
        <w:jc w:val="both"/>
        <w:textAlignment w:val="baseline"/>
        <w:rPr>
          <w:rFonts w:ascii="Arial" w:hAnsi="Arial"/>
          <w:kern w:val="3"/>
          <w14:ligatures w14:val="none"/>
        </w:rPr>
      </w:pPr>
      <w:r w:rsidRPr="00B40DDB">
        <w:rPr>
          <w:rFonts w:ascii="Arial" w:eastAsia="Times New Roman" w:hAnsi="Arial" w:cs="Arial"/>
          <w:bCs/>
          <w:color w:val="000000"/>
          <w:kern w:val="3"/>
          <w:lang w:eastAsia="en-GB"/>
          <w14:ligatures w14:val="none"/>
        </w:rPr>
        <w:t>13</w:t>
      </w:r>
      <w:r w:rsidRPr="00B40DDB">
        <w:rPr>
          <w:rFonts w:ascii="Arial" w:hAnsi="Arial"/>
          <w:color w:val="000000"/>
          <w:kern w:val="3"/>
          <w14:ligatures w14:val="none"/>
        </w:rPr>
        <w:t xml:space="preserve">. </w:t>
      </w:r>
      <w:r w:rsidR="00464119" w:rsidRPr="00B40DDB">
        <w:rPr>
          <w:rFonts w:ascii="Arial" w:hAnsi="Arial"/>
          <w:color w:val="000000"/>
          <w:kern w:val="3"/>
          <w14:ligatures w14:val="none"/>
        </w:rPr>
        <w:t>„Јачина на лекот“ е содржината на активната супстанција изразена квантитативно на дозирана единица, на единица волумен или маса, во согласност со фармацевтската дозирана форма;</w:t>
      </w:r>
    </w:p>
    <w:p w14:paraId="11864095" w14:textId="4FF584F1" w:rsidR="00464119" w:rsidRPr="00B40DDB" w:rsidRDefault="00CC24C7" w:rsidP="00B40DDB">
      <w:pPr>
        <w:tabs>
          <w:tab w:val="left" w:pos="895"/>
        </w:tabs>
        <w:suppressAutoHyphens/>
        <w:autoSpaceDN w:val="0"/>
        <w:spacing w:after="0" w:line="240" w:lineRule="auto"/>
        <w:jc w:val="both"/>
        <w:textAlignment w:val="baseline"/>
        <w:rPr>
          <w:rFonts w:ascii="Arial" w:hAnsi="Arial"/>
          <w:kern w:val="3"/>
          <w14:ligatures w14:val="none"/>
        </w:rPr>
      </w:pPr>
      <w:r w:rsidRPr="00B40DDB">
        <w:rPr>
          <w:rFonts w:ascii="Arial" w:eastAsia="Times New Roman" w:hAnsi="Arial" w:cs="Arial"/>
          <w:bCs/>
          <w:color w:val="000000"/>
          <w:kern w:val="3"/>
          <w:lang w:eastAsia="en-GB"/>
          <w14:ligatures w14:val="none"/>
        </w:rPr>
        <w:t>14</w:t>
      </w:r>
      <w:r w:rsidRPr="00B40DDB">
        <w:rPr>
          <w:rFonts w:ascii="Arial" w:hAnsi="Arial"/>
          <w:color w:val="000000"/>
          <w:kern w:val="3"/>
          <w14:ligatures w14:val="none"/>
        </w:rPr>
        <w:t xml:space="preserve"> </w:t>
      </w:r>
      <w:r w:rsidR="00464119" w:rsidRPr="00B40DDB">
        <w:rPr>
          <w:rFonts w:ascii="Arial" w:hAnsi="Arial"/>
          <w:color w:val="000000"/>
          <w:kern w:val="3"/>
          <w14:ligatures w14:val="none"/>
        </w:rPr>
        <w:t>„Серија на лек“ е одредено количество на било кој лек произведено во текот на еден циклус на производство чија хомогеност е целосно гарантирана;</w:t>
      </w:r>
    </w:p>
    <w:p w14:paraId="66684BCC" w14:textId="18FA02D8" w:rsidR="00464119" w:rsidRPr="00B40DDB" w:rsidRDefault="00CC24C7" w:rsidP="00B40DDB">
      <w:pPr>
        <w:suppressAutoHyphens/>
        <w:autoSpaceDN w:val="0"/>
        <w:spacing w:after="0" w:line="240" w:lineRule="auto"/>
        <w:jc w:val="both"/>
        <w:textAlignment w:val="baseline"/>
        <w:rPr>
          <w:rFonts w:ascii="Arial" w:hAnsi="Arial"/>
          <w:kern w:val="3"/>
          <w14:ligatures w14:val="none"/>
        </w:rPr>
      </w:pPr>
      <w:r w:rsidRPr="00B40DDB">
        <w:rPr>
          <w:rFonts w:ascii="Arial" w:eastAsia="Times New Roman" w:hAnsi="Arial" w:cs="Arial"/>
          <w:bCs/>
          <w:color w:val="000000"/>
          <w:kern w:val="3"/>
          <w:lang w:eastAsia="en-GB"/>
          <w14:ligatures w14:val="none"/>
        </w:rPr>
        <w:t>15</w:t>
      </w:r>
      <w:r w:rsidRPr="00B40DDB">
        <w:rPr>
          <w:rFonts w:ascii="Arial" w:hAnsi="Arial"/>
          <w:color w:val="000000"/>
          <w:kern w:val="3"/>
          <w14:ligatures w14:val="none"/>
        </w:rPr>
        <w:t xml:space="preserve">. </w:t>
      </w:r>
      <w:r w:rsidR="00464119" w:rsidRPr="00B40DDB">
        <w:rPr>
          <w:rFonts w:ascii="Arial" w:hAnsi="Arial"/>
          <w:color w:val="000000"/>
          <w:kern w:val="3"/>
          <w14:ligatures w14:val="none"/>
        </w:rPr>
        <w:t>„Биолошки лек“ е лек чија активна супстанција е биолошка супстанција. Биолошката супстанција е супстанција што се произведува или се излачува од биолошки извор и чија карактеризација и определување на квалитет бараат физичко, хемиско и биолошко испитување заедно со податоци за процесот на производство и неговата контрола. За биолошки лекови се сметаат имунолошките лекови, лекови од човечка крв и човечка плазма, лекови добиени со биотехнолошка постапка и лекови за напредна терапија;</w:t>
      </w:r>
    </w:p>
    <w:p w14:paraId="4A30CFBD" w14:textId="4A4BE485" w:rsidR="00464119" w:rsidRPr="00B40DDB" w:rsidRDefault="00CC24C7" w:rsidP="00B40DDB">
      <w:pPr>
        <w:suppressAutoHyphens/>
        <w:autoSpaceDN w:val="0"/>
        <w:spacing w:after="0" w:line="240" w:lineRule="auto"/>
        <w:jc w:val="both"/>
        <w:textAlignment w:val="baseline"/>
        <w:rPr>
          <w:rFonts w:ascii="Arial" w:hAnsi="Arial"/>
          <w:kern w:val="3"/>
          <w14:ligatures w14:val="none"/>
        </w:rPr>
      </w:pPr>
      <w:r w:rsidRPr="00B40DDB">
        <w:rPr>
          <w:rFonts w:ascii="Arial" w:eastAsia="Times New Roman" w:hAnsi="Arial" w:cs="Arial"/>
          <w:bCs/>
          <w:color w:val="000000"/>
          <w:kern w:val="3"/>
          <w:lang w:eastAsia="en-GB"/>
          <w14:ligatures w14:val="none"/>
        </w:rPr>
        <w:t>16</w:t>
      </w:r>
      <w:r w:rsidRPr="00B40DDB">
        <w:rPr>
          <w:rFonts w:ascii="Arial" w:hAnsi="Arial"/>
          <w:color w:val="000000"/>
          <w:kern w:val="3"/>
          <w14:ligatures w14:val="none"/>
        </w:rPr>
        <w:t xml:space="preserve">. </w:t>
      </w:r>
      <w:r w:rsidR="00464119" w:rsidRPr="00B40DDB">
        <w:rPr>
          <w:rFonts w:ascii="Arial" w:hAnsi="Arial"/>
          <w:color w:val="000000"/>
          <w:kern w:val="3"/>
          <w14:ligatures w14:val="none"/>
        </w:rPr>
        <w:t>„Имунолошки лек“ е лек што содржи вакцини, токсини и серуми или алергени:</w:t>
      </w:r>
    </w:p>
    <w:p w14:paraId="4D9E5E73" w14:textId="77777777" w:rsidR="00464119" w:rsidRPr="00B40DDB" w:rsidRDefault="00464119" w:rsidP="000B64DC">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а) вакцините, токсините и серумите опфаќаат:</w:t>
      </w:r>
    </w:p>
    <w:p w14:paraId="4F9A44FB" w14:textId="27283CDD" w:rsidR="00464119" w:rsidRPr="00B40DDB" w:rsidRDefault="000B64DC" w:rsidP="00B40DDB">
      <w:pPr>
        <w:tabs>
          <w:tab w:val="left" w:pos="892"/>
        </w:tabs>
        <w:suppressAutoHyphens/>
        <w:autoSpaceDN w:val="0"/>
        <w:spacing w:after="0" w:line="240" w:lineRule="auto"/>
        <w:jc w:val="both"/>
        <w:textAlignment w:val="baseline"/>
        <w:rPr>
          <w:rFonts w:ascii="Arial" w:hAnsi="Arial"/>
          <w:color w:val="000000"/>
          <w:kern w:val="3"/>
          <w14:ligatures w14:val="none"/>
        </w:rPr>
      </w:pPr>
      <w:r>
        <w:rPr>
          <w:rFonts w:ascii="Arial" w:eastAsia="Times New Roman" w:hAnsi="Arial" w:cs="Arial"/>
          <w:bCs/>
          <w:color w:val="000000"/>
          <w:kern w:val="3"/>
          <w:lang w:eastAsia="en-GB"/>
          <w14:ligatures w14:val="none"/>
        </w:rPr>
        <w:tab/>
      </w:r>
      <w:r w:rsidR="00CC24C7" w:rsidRPr="00B40DDB">
        <w:rPr>
          <w:rFonts w:ascii="Arial" w:eastAsia="Times New Roman" w:hAnsi="Arial" w:cs="Arial"/>
          <w:bCs/>
          <w:color w:val="000000"/>
          <w:kern w:val="3"/>
          <w:lang w:eastAsia="en-GB"/>
          <w14:ligatures w14:val="none"/>
        </w:rPr>
        <w:t>-</w:t>
      </w:r>
      <w:r w:rsidR="00464119" w:rsidRPr="00B40DDB">
        <w:rPr>
          <w:rFonts w:ascii="Arial" w:hAnsi="Arial"/>
          <w:color w:val="000000"/>
          <w:kern w:val="3"/>
          <w14:ligatures w14:val="none"/>
        </w:rPr>
        <w:t>агенси употребени за создавање на активен имунитет,</w:t>
      </w:r>
    </w:p>
    <w:p w14:paraId="6C553DE7" w14:textId="4DB3AD7F" w:rsidR="00464119" w:rsidRPr="00B40DDB" w:rsidRDefault="000B64DC" w:rsidP="00B40DDB">
      <w:pPr>
        <w:tabs>
          <w:tab w:val="left" w:pos="892"/>
        </w:tabs>
        <w:suppressAutoHyphens/>
        <w:autoSpaceDN w:val="0"/>
        <w:spacing w:after="0" w:line="240" w:lineRule="auto"/>
        <w:jc w:val="both"/>
        <w:textAlignment w:val="baseline"/>
        <w:rPr>
          <w:rFonts w:ascii="Arial" w:hAnsi="Arial"/>
          <w:color w:val="000000"/>
          <w:kern w:val="3"/>
          <w14:ligatures w14:val="none"/>
        </w:rPr>
      </w:pPr>
      <w:r>
        <w:rPr>
          <w:rFonts w:ascii="Arial" w:eastAsia="Times New Roman" w:hAnsi="Arial" w:cs="Arial"/>
          <w:bCs/>
          <w:color w:val="000000"/>
          <w:kern w:val="3"/>
          <w:lang w:eastAsia="en-GB"/>
          <w14:ligatures w14:val="none"/>
        </w:rPr>
        <w:tab/>
      </w:r>
      <w:r w:rsidR="00CC24C7" w:rsidRPr="00B40DDB">
        <w:rPr>
          <w:rFonts w:ascii="Arial" w:eastAsia="Times New Roman" w:hAnsi="Arial" w:cs="Arial"/>
          <w:bCs/>
          <w:color w:val="000000"/>
          <w:kern w:val="3"/>
          <w:lang w:eastAsia="en-GB"/>
          <w14:ligatures w14:val="none"/>
        </w:rPr>
        <w:t>-</w:t>
      </w:r>
      <w:r w:rsidR="00464119" w:rsidRPr="00B40DDB">
        <w:rPr>
          <w:rFonts w:ascii="Arial" w:hAnsi="Arial"/>
          <w:color w:val="000000"/>
          <w:kern w:val="3"/>
          <w14:ligatures w14:val="none"/>
        </w:rPr>
        <w:t>агенси употребени за создавање на пасивен имунитет и</w:t>
      </w:r>
    </w:p>
    <w:p w14:paraId="1D34B644" w14:textId="0113B85B" w:rsidR="00464119" w:rsidRPr="00B40DDB" w:rsidRDefault="000B64DC" w:rsidP="00B40DDB">
      <w:pPr>
        <w:tabs>
          <w:tab w:val="left" w:pos="892"/>
        </w:tabs>
        <w:suppressAutoHyphens/>
        <w:autoSpaceDN w:val="0"/>
        <w:spacing w:after="0" w:line="240" w:lineRule="auto"/>
        <w:jc w:val="both"/>
        <w:textAlignment w:val="baseline"/>
        <w:rPr>
          <w:rFonts w:ascii="Arial" w:hAnsi="Arial"/>
          <w:color w:val="000000"/>
          <w:kern w:val="3"/>
          <w14:ligatures w14:val="none"/>
        </w:rPr>
      </w:pPr>
      <w:r>
        <w:rPr>
          <w:rFonts w:ascii="Arial" w:eastAsia="Times New Roman" w:hAnsi="Arial" w:cs="Arial"/>
          <w:bCs/>
          <w:color w:val="000000"/>
          <w:kern w:val="3"/>
          <w:lang w:eastAsia="en-GB"/>
          <w14:ligatures w14:val="none"/>
        </w:rPr>
        <w:tab/>
      </w:r>
      <w:r w:rsidR="00CC24C7" w:rsidRPr="00B40DDB">
        <w:rPr>
          <w:rFonts w:ascii="Arial" w:eastAsia="Times New Roman" w:hAnsi="Arial" w:cs="Arial"/>
          <w:bCs/>
          <w:color w:val="000000"/>
          <w:kern w:val="3"/>
          <w:lang w:eastAsia="en-GB"/>
          <w14:ligatures w14:val="none"/>
        </w:rPr>
        <w:t>-</w:t>
      </w:r>
      <w:r w:rsidR="00464119" w:rsidRPr="00B40DDB">
        <w:rPr>
          <w:rFonts w:ascii="Arial" w:hAnsi="Arial"/>
          <w:color w:val="000000"/>
          <w:kern w:val="3"/>
          <w14:ligatures w14:val="none"/>
        </w:rPr>
        <w:t xml:space="preserve">агенси употребени за дијагностицирање на </w:t>
      </w:r>
      <w:proofErr w:type="spellStart"/>
      <w:r w:rsidR="00464119" w:rsidRPr="00B40DDB">
        <w:rPr>
          <w:rFonts w:ascii="Arial" w:hAnsi="Arial"/>
          <w:color w:val="000000"/>
          <w:kern w:val="3"/>
          <w14:ligatures w14:val="none"/>
        </w:rPr>
        <w:t>имунолошката</w:t>
      </w:r>
      <w:proofErr w:type="spellEnd"/>
      <w:r w:rsidR="00464119" w:rsidRPr="00B40DDB">
        <w:rPr>
          <w:rFonts w:ascii="Arial" w:hAnsi="Arial"/>
          <w:color w:val="000000"/>
          <w:kern w:val="3"/>
          <w14:ligatures w14:val="none"/>
        </w:rPr>
        <w:t xml:space="preserve"> состојбата;</w:t>
      </w:r>
    </w:p>
    <w:p w14:paraId="0A40FF2F" w14:textId="4299F1F5" w:rsidR="00464119" w:rsidRPr="00B40DDB" w:rsidRDefault="00464119" w:rsidP="000B64DC">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color w:val="000000"/>
          <w:kern w:val="3"/>
          <w14:ligatures w14:val="none"/>
        </w:rPr>
        <w:t xml:space="preserve">б) производ од алерген е лек наменет за откривање или </w:t>
      </w:r>
      <w:proofErr w:type="spellStart"/>
      <w:r w:rsidRPr="00B40DDB">
        <w:rPr>
          <w:rFonts w:ascii="Arial" w:hAnsi="Arial"/>
          <w:color w:val="000000"/>
          <w:kern w:val="3"/>
          <w14:ligatures w14:val="none"/>
        </w:rPr>
        <w:t>стимулрање</w:t>
      </w:r>
      <w:proofErr w:type="spellEnd"/>
      <w:r w:rsidRPr="00B40DDB">
        <w:rPr>
          <w:rFonts w:ascii="Arial" w:hAnsi="Arial"/>
          <w:color w:val="000000"/>
          <w:kern w:val="3"/>
          <w14:ligatures w14:val="none"/>
        </w:rPr>
        <w:t xml:space="preserve"> на одредена стекната промена во имунолошкиот одговор на </w:t>
      </w:r>
      <w:proofErr w:type="spellStart"/>
      <w:r w:rsidRPr="00B40DDB">
        <w:rPr>
          <w:rFonts w:ascii="Arial" w:hAnsi="Arial"/>
          <w:color w:val="000000"/>
          <w:kern w:val="3"/>
          <w14:ligatures w14:val="none"/>
        </w:rPr>
        <w:t>алергениот</w:t>
      </w:r>
      <w:proofErr w:type="spellEnd"/>
      <w:r w:rsidRPr="00B40DDB">
        <w:rPr>
          <w:rFonts w:ascii="Arial" w:hAnsi="Arial"/>
          <w:color w:val="000000"/>
          <w:kern w:val="3"/>
          <w14:ligatures w14:val="none"/>
        </w:rPr>
        <w:t xml:space="preserve"> агенс;</w:t>
      </w:r>
    </w:p>
    <w:p w14:paraId="7A8A758D" w14:textId="5C8AAA2A" w:rsidR="00464119" w:rsidRPr="00B40DDB" w:rsidRDefault="00CC24C7" w:rsidP="00B40DDB">
      <w:pPr>
        <w:shd w:val="clear" w:color="auto" w:fill="FFFFFF"/>
        <w:tabs>
          <w:tab w:val="left" w:pos="892"/>
        </w:tabs>
        <w:suppressAutoHyphens/>
        <w:autoSpaceDN w:val="0"/>
        <w:spacing w:after="0" w:line="240" w:lineRule="auto"/>
        <w:jc w:val="both"/>
        <w:textAlignment w:val="baseline"/>
        <w:rPr>
          <w:rFonts w:ascii="Arial" w:hAnsi="Arial"/>
          <w:kern w:val="3"/>
          <w14:ligatures w14:val="none"/>
        </w:rPr>
      </w:pPr>
      <w:r w:rsidRPr="00B40DDB">
        <w:rPr>
          <w:rFonts w:ascii="Arial" w:eastAsia="Times New Roman" w:hAnsi="Arial" w:cs="Arial"/>
          <w:bCs/>
          <w:color w:val="000000"/>
          <w:kern w:val="3"/>
          <w:lang w:eastAsia="en-GB"/>
          <w14:ligatures w14:val="none"/>
        </w:rPr>
        <w:t>17</w:t>
      </w:r>
      <w:r w:rsidRPr="00B40DDB">
        <w:rPr>
          <w:rFonts w:ascii="Arial" w:hAnsi="Arial"/>
          <w:color w:val="000000"/>
          <w:kern w:val="3"/>
          <w14:ligatures w14:val="none"/>
        </w:rPr>
        <w:t xml:space="preserve">. </w:t>
      </w:r>
      <w:r w:rsidR="00464119" w:rsidRPr="00B40DDB">
        <w:rPr>
          <w:rFonts w:ascii="Arial" w:hAnsi="Arial"/>
          <w:color w:val="000000"/>
          <w:kern w:val="3"/>
          <w14:ligatures w14:val="none"/>
        </w:rPr>
        <w:t xml:space="preserve">„Лек добиен со преработка на човечка крв или човечка плазма“ е </w:t>
      </w:r>
      <w:proofErr w:type="spellStart"/>
      <w:r w:rsidR="00464119" w:rsidRPr="00B40DDB">
        <w:rPr>
          <w:rFonts w:ascii="Arial" w:hAnsi="Arial"/>
          <w:color w:val="000000"/>
          <w:kern w:val="3"/>
          <w14:ligatures w14:val="none"/>
        </w:rPr>
        <w:t>идустриски</w:t>
      </w:r>
      <w:proofErr w:type="spellEnd"/>
      <w:r w:rsidR="00464119" w:rsidRPr="00B40DDB">
        <w:rPr>
          <w:rFonts w:ascii="Arial" w:hAnsi="Arial"/>
          <w:color w:val="000000"/>
          <w:kern w:val="3"/>
          <w14:ligatures w14:val="none"/>
        </w:rPr>
        <w:t xml:space="preserve"> произведен лек заснован на составните делови на крвта (албумини, фактори на коагулација и </w:t>
      </w:r>
      <w:proofErr w:type="spellStart"/>
      <w:r w:rsidR="00464119" w:rsidRPr="00B40DDB">
        <w:rPr>
          <w:rFonts w:ascii="Arial" w:hAnsi="Arial"/>
          <w:color w:val="000000"/>
          <w:kern w:val="3"/>
          <w14:ligatures w14:val="none"/>
        </w:rPr>
        <w:t>имуноглобулини</w:t>
      </w:r>
      <w:proofErr w:type="spellEnd"/>
      <w:r w:rsidR="00464119" w:rsidRPr="00B40DDB">
        <w:rPr>
          <w:rFonts w:ascii="Arial" w:hAnsi="Arial"/>
          <w:color w:val="000000"/>
          <w:kern w:val="3"/>
          <w14:ligatures w14:val="none"/>
        </w:rPr>
        <w:t>);</w:t>
      </w:r>
    </w:p>
    <w:p w14:paraId="2CCCAD5E" w14:textId="0DDB5B6E" w:rsidR="00464119" w:rsidRPr="00B40DDB" w:rsidRDefault="008E3733" w:rsidP="00B40DDB">
      <w:pPr>
        <w:shd w:val="clear" w:color="auto" w:fill="FFFFFF"/>
        <w:tabs>
          <w:tab w:val="left" w:pos="887"/>
        </w:tabs>
        <w:suppressAutoHyphens/>
        <w:autoSpaceDN w:val="0"/>
        <w:spacing w:after="0" w:line="240" w:lineRule="auto"/>
        <w:jc w:val="both"/>
        <w:textAlignment w:val="baseline"/>
        <w:rPr>
          <w:rFonts w:ascii="Arial" w:hAnsi="Arial"/>
          <w:kern w:val="3"/>
          <w14:ligatures w14:val="none"/>
        </w:rPr>
      </w:pPr>
      <w:r w:rsidRPr="000B64DC">
        <w:rPr>
          <w:rFonts w:ascii="Arial" w:hAnsi="Arial" w:cstheme="majorHAnsi"/>
          <w:bCs/>
        </w:rPr>
        <w:t>18.</w:t>
      </w:r>
      <w:r w:rsidRPr="00B40DDB">
        <w:rPr>
          <w:rFonts w:ascii="Arial" w:hAnsi="Arial" w:cstheme="majorHAnsi"/>
          <w:b/>
        </w:rPr>
        <w:t xml:space="preserve"> ,,</w:t>
      </w:r>
      <w:r w:rsidR="00464119" w:rsidRPr="00B40DDB">
        <w:rPr>
          <w:rFonts w:ascii="Arial" w:hAnsi="Arial"/>
          <w:color w:val="000000"/>
          <w:kern w:val="3"/>
          <w14:ligatures w14:val="none"/>
        </w:rPr>
        <w:t xml:space="preserve">Лек за напредна терапија“ е лек за </w:t>
      </w:r>
      <w:proofErr w:type="spellStart"/>
      <w:r w:rsidR="00464119" w:rsidRPr="00B40DDB">
        <w:rPr>
          <w:rFonts w:ascii="Arial" w:hAnsi="Arial"/>
          <w:color w:val="000000"/>
          <w:kern w:val="3"/>
          <w14:ligatures w14:val="none"/>
        </w:rPr>
        <w:t>генска</w:t>
      </w:r>
      <w:proofErr w:type="spellEnd"/>
      <w:r w:rsidR="00464119" w:rsidRPr="00B40DDB">
        <w:rPr>
          <w:rFonts w:ascii="Arial" w:hAnsi="Arial"/>
          <w:color w:val="000000"/>
          <w:kern w:val="3"/>
          <w14:ligatures w14:val="none"/>
        </w:rPr>
        <w:t xml:space="preserve"> терапија, терапија со соматски клетки и  лек добиен со </w:t>
      </w:r>
      <w:proofErr w:type="spellStart"/>
      <w:r w:rsidR="00464119" w:rsidRPr="00B40DDB">
        <w:rPr>
          <w:rFonts w:ascii="Arial" w:hAnsi="Arial"/>
          <w:color w:val="000000"/>
          <w:kern w:val="3"/>
          <w14:ligatures w14:val="none"/>
        </w:rPr>
        <w:t>ткивно</w:t>
      </w:r>
      <w:proofErr w:type="spellEnd"/>
      <w:r w:rsidR="00464119" w:rsidRPr="00B40DDB">
        <w:rPr>
          <w:rFonts w:ascii="Arial" w:hAnsi="Arial"/>
          <w:color w:val="000000"/>
          <w:kern w:val="3"/>
          <w14:ligatures w14:val="none"/>
        </w:rPr>
        <w:t xml:space="preserve"> инженерство наменет за хумана употреба;</w:t>
      </w:r>
    </w:p>
    <w:p w14:paraId="4323AE77" w14:textId="334F5105" w:rsidR="00464119" w:rsidRPr="00B40DDB" w:rsidRDefault="008E3733" w:rsidP="00B40DDB">
      <w:pPr>
        <w:tabs>
          <w:tab w:val="left" w:pos="887"/>
        </w:tabs>
        <w:suppressAutoHyphens/>
        <w:autoSpaceDN w:val="0"/>
        <w:spacing w:after="0" w:line="240" w:lineRule="auto"/>
        <w:jc w:val="both"/>
        <w:textAlignment w:val="baseline"/>
        <w:rPr>
          <w:rFonts w:ascii="Arial" w:hAnsi="Arial"/>
          <w:kern w:val="3"/>
          <w14:ligatures w14:val="none"/>
        </w:rPr>
      </w:pPr>
      <w:r w:rsidRPr="00B40DDB">
        <w:rPr>
          <w:rFonts w:ascii="Arial" w:eastAsia="Times New Roman" w:hAnsi="Arial" w:cs="Arial"/>
          <w:bCs/>
          <w:color w:val="000000"/>
          <w:kern w:val="3"/>
          <w:lang w:eastAsia="en-GB"/>
          <w14:ligatures w14:val="none"/>
        </w:rPr>
        <w:lastRenderedPageBreak/>
        <w:t xml:space="preserve">19. </w:t>
      </w:r>
      <w:r w:rsidR="00464119" w:rsidRPr="00B40DDB">
        <w:rPr>
          <w:rFonts w:ascii="Arial" w:hAnsi="Arial"/>
          <w:color w:val="000000"/>
          <w:kern w:val="3"/>
          <w14:ligatures w14:val="none"/>
        </w:rPr>
        <w:t>„</w:t>
      </w:r>
      <w:proofErr w:type="spellStart"/>
      <w:r w:rsidR="00464119" w:rsidRPr="00B40DDB">
        <w:rPr>
          <w:rFonts w:ascii="Arial" w:hAnsi="Arial"/>
          <w:color w:val="000000"/>
          <w:kern w:val="3"/>
          <w14:ligatures w14:val="none"/>
        </w:rPr>
        <w:t>Радиофармацевтски</w:t>
      </w:r>
      <w:proofErr w:type="spellEnd"/>
      <w:r w:rsidR="00464119" w:rsidRPr="00B40DDB">
        <w:rPr>
          <w:rFonts w:ascii="Arial" w:hAnsi="Arial"/>
          <w:color w:val="000000"/>
          <w:kern w:val="3"/>
          <w14:ligatures w14:val="none"/>
        </w:rPr>
        <w:t xml:space="preserve"> препарат (</w:t>
      </w:r>
      <w:proofErr w:type="spellStart"/>
      <w:r w:rsidR="00464119" w:rsidRPr="00B40DDB">
        <w:rPr>
          <w:rFonts w:ascii="Arial" w:hAnsi="Arial"/>
          <w:color w:val="000000"/>
          <w:kern w:val="3"/>
          <w14:ligatures w14:val="none"/>
        </w:rPr>
        <w:t>радиофармацевтик</w:t>
      </w:r>
      <w:proofErr w:type="spellEnd"/>
      <w:r w:rsidR="00464119" w:rsidRPr="00B40DDB">
        <w:rPr>
          <w:rFonts w:ascii="Arial" w:hAnsi="Arial"/>
          <w:color w:val="000000"/>
          <w:kern w:val="3"/>
          <w14:ligatures w14:val="none"/>
        </w:rPr>
        <w:t xml:space="preserve">)“ е лек кој, кога е подготвен за употреба, содржи еден или повеќе </w:t>
      </w:r>
      <w:proofErr w:type="spellStart"/>
      <w:r w:rsidR="00464119" w:rsidRPr="00B40DDB">
        <w:rPr>
          <w:rFonts w:ascii="Arial" w:hAnsi="Arial"/>
          <w:color w:val="000000"/>
          <w:kern w:val="3"/>
          <w14:ligatures w14:val="none"/>
        </w:rPr>
        <w:t>радионуклиди</w:t>
      </w:r>
      <w:proofErr w:type="spellEnd"/>
      <w:r w:rsidR="00464119" w:rsidRPr="00B40DDB">
        <w:rPr>
          <w:rFonts w:ascii="Arial" w:hAnsi="Arial"/>
          <w:color w:val="000000"/>
          <w:kern w:val="3"/>
          <w14:ligatures w14:val="none"/>
        </w:rPr>
        <w:t xml:space="preserve"> (радиоактивни изотопи) наменети за медицинска употреба;</w:t>
      </w:r>
    </w:p>
    <w:p w14:paraId="4AE8D15D" w14:textId="5BF10E8D" w:rsidR="00464119" w:rsidRPr="00B40DDB" w:rsidRDefault="008E3733" w:rsidP="00B40DDB">
      <w:pPr>
        <w:tabs>
          <w:tab w:val="left" w:pos="922"/>
        </w:tabs>
        <w:suppressAutoHyphens/>
        <w:autoSpaceDN w:val="0"/>
        <w:spacing w:after="0" w:line="240" w:lineRule="auto"/>
        <w:jc w:val="both"/>
        <w:textAlignment w:val="baseline"/>
        <w:rPr>
          <w:rFonts w:ascii="Arial" w:hAnsi="Arial"/>
          <w:kern w:val="3"/>
          <w14:ligatures w14:val="none"/>
        </w:rPr>
      </w:pPr>
      <w:r w:rsidRPr="00B40DDB">
        <w:rPr>
          <w:rFonts w:ascii="Arial" w:hAnsi="Arial"/>
          <w:color w:val="000000"/>
          <w:kern w:val="3"/>
          <w14:ligatures w14:val="none"/>
        </w:rPr>
        <w:t>20.</w:t>
      </w:r>
      <w:r w:rsidR="00464119" w:rsidRPr="00B40DDB">
        <w:rPr>
          <w:rFonts w:ascii="Arial" w:hAnsi="Arial"/>
          <w:color w:val="000000"/>
          <w:kern w:val="3"/>
          <w14:ligatures w14:val="none"/>
        </w:rPr>
        <w:t xml:space="preserve">„Радионуклиден генератор“ е секој систем што содржи </w:t>
      </w:r>
      <w:proofErr w:type="spellStart"/>
      <w:r w:rsidR="00464119" w:rsidRPr="00B40DDB">
        <w:rPr>
          <w:rFonts w:ascii="Arial" w:hAnsi="Arial"/>
          <w:color w:val="000000"/>
          <w:kern w:val="3"/>
          <w14:ligatures w14:val="none"/>
        </w:rPr>
        <w:t>радионуклид</w:t>
      </w:r>
      <w:proofErr w:type="spellEnd"/>
      <w:r w:rsidR="00464119" w:rsidRPr="00B40DDB">
        <w:rPr>
          <w:rFonts w:ascii="Arial" w:hAnsi="Arial"/>
          <w:color w:val="000000"/>
          <w:kern w:val="3"/>
          <w14:ligatures w14:val="none"/>
        </w:rPr>
        <w:t xml:space="preserve"> (родител) од кој со радиоактивно распаѓање се ослободува друг </w:t>
      </w:r>
      <w:proofErr w:type="spellStart"/>
      <w:r w:rsidR="00464119" w:rsidRPr="00B40DDB">
        <w:rPr>
          <w:rFonts w:ascii="Arial" w:hAnsi="Arial"/>
          <w:color w:val="000000"/>
          <w:kern w:val="3"/>
          <w14:ligatures w14:val="none"/>
        </w:rPr>
        <w:t>радионуклид</w:t>
      </w:r>
      <w:proofErr w:type="spellEnd"/>
      <w:r w:rsidR="00464119" w:rsidRPr="00B40DDB">
        <w:rPr>
          <w:rFonts w:ascii="Arial" w:hAnsi="Arial"/>
          <w:color w:val="000000"/>
          <w:kern w:val="3"/>
          <w14:ligatures w14:val="none"/>
        </w:rPr>
        <w:t xml:space="preserve"> (ќерка). Ослободениот </w:t>
      </w:r>
      <w:proofErr w:type="spellStart"/>
      <w:r w:rsidR="00464119" w:rsidRPr="00B40DDB">
        <w:rPr>
          <w:rFonts w:ascii="Arial" w:hAnsi="Arial"/>
          <w:color w:val="000000"/>
          <w:kern w:val="3"/>
          <w14:ligatures w14:val="none"/>
        </w:rPr>
        <w:t>радионуклид</w:t>
      </w:r>
      <w:proofErr w:type="spellEnd"/>
      <w:r w:rsidR="00464119" w:rsidRPr="00B40DDB">
        <w:rPr>
          <w:rFonts w:ascii="Arial" w:hAnsi="Arial"/>
          <w:color w:val="000000"/>
          <w:kern w:val="3"/>
          <w14:ligatures w14:val="none"/>
        </w:rPr>
        <w:t xml:space="preserve"> се одделува со </w:t>
      </w:r>
      <w:proofErr w:type="spellStart"/>
      <w:r w:rsidR="00464119" w:rsidRPr="00B40DDB">
        <w:rPr>
          <w:rFonts w:ascii="Arial" w:hAnsi="Arial"/>
          <w:color w:val="000000"/>
          <w:kern w:val="3"/>
          <w14:ligatures w14:val="none"/>
        </w:rPr>
        <w:t>елуирање</w:t>
      </w:r>
      <w:proofErr w:type="spellEnd"/>
      <w:r w:rsidR="00464119" w:rsidRPr="00B40DDB">
        <w:rPr>
          <w:rFonts w:ascii="Arial" w:hAnsi="Arial"/>
          <w:color w:val="000000"/>
          <w:kern w:val="3"/>
          <w14:ligatures w14:val="none"/>
        </w:rPr>
        <w:t xml:space="preserve"> или друг метод и се користи за подготовка на </w:t>
      </w:r>
      <w:proofErr w:type="spellStart"/>
      <w:r w:rsidR="00464119" w:rsidRPr="00B40DDB">
        <w:rPr>
          <w:rFonts w:ascii="Arial" w:hAnsi="Arial"/>
          <w:color w:val="000000"/>
          <w:kern w:val="3"/>
          <w14:ligatures w14:val="none"/>
        </w:rPr>
        <w:t>радиофармацевтски</w:t>
      </w:r>
      <w:proofErr w:type="spellEnd"/>
      <w:r w:rsidR="00464119" w:rsidRPr="00B40DDB">
        <w:rPr>
          <w:rFonts w:ascii="Arial" w:hAnsi="Arial"/>
          <w:color w:val="000000"/>
          <w:kern w:val="3"/>
          <w14:ligatures w14:val="none"/>
        </w:rPr>
        <w:t xml:space="preserve"> препарат;</w:t>
      </w:r>
    </w:p>
    <w:p w14:paraId="60B4B739" w14:textId="49C8285D" w:rsidR="00464119" w:rsidRPr="00B40DDB" w:rsidRDefault="008E3733" w:rsidP="00B40DDB">
      <w:pPr>
        <w:tabs>
          <w:tab w:val="left" w:pos="426"/>
        </w:tabs>
        <w:suppressAutoHyphens/>
        <w:autoSpaceDN w:val="0"/>
        <w:spacing w:after="0" w:line="240" w:lineRule="auto"/>
        <w:jc w:val="both"/>
        <w:textAlignment w:val="baseline"/>
        <w:rPr>
          <w:rFonts w:ascii="Arial" w:hAnsi="Arial"/>
          <w:kern w:val="3"/>
          <w14:ligatures w14:val="none"/>
        </w:rPr>
      </w:pPr>
      <w:r w:rsidRPr="00B40DDB">
        <w:rPr>
          <w:rFonts w:ascii="Arial" w:eastAsia="Times New Roman" w:hAnsi="Arial" w:cs="Arial"/>
          <w:bCs/>
          <w:color w:val="000000"/>
          <w:kern w:val="3"/>
          <w:lang w:eastAsia="en-GB"/>
          <w14:ligatures w14:val="none"/>
        </w:rPr>
        <w:t>21</w:t>
      </w:r>
      <w:r w:rsidRPr="00B40DDB">
        <w:rPr>
          <w:rFonts w:ascii="Arial" w:hAnsi="Arial"/>
          <w:color w:val="000000"/>
          <w:kern w:val="3"/>
          <w14:ligatures w14:val="none"/>
        </w:rPr>
        <w:t xml:space="preserve">. </w:t>
      </w:r>
      <w:r w:rsidR="00464119" w:rsidRPr="00B40DDB">
        <w:rPr>
          <w:rFonts w:ascii="Arial" w:hAnsi="Arial"/>
          <w:color w:val="000000"/>
          <w:kern w:val="3"/>
          <w14:ligatures w14:val="none"/>
        </w:rPr>
        <w:t>„</w:t>
      </w:r>
      <w:proofErr w:type="spellStart"/>
      <w:r w:rsidR="00464119" w:rsidRPr="00B40DDB">
        <w:rPr>
          <w:rFonts w:ascii="Arial" w:hAnsi="Arial"/>
          <w:color w:val="000000"/>
          <w:kern w:val="3"/>
          <w14:ligatures w14:val="none"/>
        </w:rPr>
        <w:t>Радионуклиден</w:t>
      </w:r>
      <w:proofErr w:type="spellEnd"/>
      <w:r w:rsidR="00464119" w:rsidRPr="00B40DDB">
        <w:rPr>
          <w:rFonts w:ascii="Arial" w:hAnsi="Arial"/>
          <w:color w:val="000000"/>
          <w:kern w:val="3"/>
          <w14:ligatures w14:val="none"/>
        </w:rPr>
        <w:t xml:space="preserve"> кит“ е препарат наменет за добивање на готов </w:t>
      </w:r>
      <w:proofErr w:type="spellStart"/>
      <w:r w:rsidR="00464119" w:rsidRPr="00B40DDB">
        <w:rPr>
          <w:rFonts w:ascii="Arial" w:hAnsi="Arial"/>
          <w:color w:val="000000"/>
          <w:kern w:val="3"/>
          <w14:ligatures w14:val="none"/>
        </w:rPr>
        <w:t>радиофармацевтски</w:t>
      </w:r>
      <w:proofErr w:type="spellEnd"/>
      <w:r w:rsidR="00464119" w:rsidRPr="00B40DDB">
        <w:rPr>
          <w:rFonts w:ascii="Arial" w:hAnsi="Arial"/>
          <w:color w:val="000000"/>
          <w:kern w:val="3"/>
          <w14:ligatures w14:val="none"/>
        </w:rPr>
        <w:t xml:space="preserve"> препарат со </w:t>
      </w:r>
      <w:proofErr w:type="spellStart"/>
      <w:r w:rsidR="00464119" w:rsidRPr="00B40DDB">
        <w:rPr>
          <w:rFonts w:ascii="Arial" w:hAnsi="Arial"/>
          <w:color w:val="000000"/>
          <w:kern w:val="3"/>
          <w14:ligatures w14:val="none"/>
        </w:rPr>
        <w:t>реконституција</w:t>
      </w:r>
      <w:proofErr w:type="spellEnd"/>
      <w:r w:rsidR="00464119" w:rsidRPr="00B40DDB">
        <w:rPr>
          <w:rFonts w:ascii="Arial" w:hAnsi="Arial"/>
          <w:color w:val="000000"/>
          <w:kern w:val="3"/>
          <w14:ligatures w14:val="none"/>
        </w:rPr>
        <w:t xml:space="preserve"> или со комбинирање со </w:t>
      </w:r>
      <w:proofErr w:type="spellStart"/>
      <w:r w:rsidR="00464119" w:rsidRPr="00B40DDB">
        <w:rPr>
          <w:rFonts w:ascii="Arial" w:hAnsi="Arial"/>
          <w:color w:val="000000"/>
          <w:kern w:val="3"/>
          <w14:ligatures w14:val="none"/>
        </w:rPr>
        <w:t>радионуклид</w:t>
      </w:r>
      <w:proofErr w:type="spellEnd"/>
      <w:r w:rsidR="00464119" w:rsidRPr="00B40DDB">
        <w:rPr>
          <w:rFonts w:ascii="Arial" w:hAnsi="Arial"/>
          <w:color w:val="000000"/>
          <w:kern w:val="3"/>
          <w14:ligatures w14:val="none"/>
        </w:rPr>
        <w:t>, вообичаено пред употреба;</w:t>
      </w:r>
    </w:p>
    <w:p w14:paraId="0FE5E8C4" w14:textId="1EC15C44" w:rsidR="00464119" w:rsidRPr="00B40DDB" w:rsidRDefault="008E3733" w:rsidP="00B40DDB">
      <w:pPr>
        <w:tabs>
          <w:tab w:val="left" w:pos="820"/>
        </w:tabs>
        <w:suppressAutoHyphens/>
        <w:autoSpaceDN w:val="0"/>
        <w:spacing w:after="0" w:line="240" w:lineRule="auto"/>
        <w:jc w:val="both"/>
        <w:textAlignment w:val="baseline"/>
        <w:rPr>
          <w:rFonts w:ascii="Arial" w:hAnsi="Arial"/>
          <w:kern w:val="3"/>
          <w14:ligatures w14:val="none"/>
        </w:rPr>
      </w:pPr>
      <w:r w:rsidRPr="00B40DDB">
        <w:rPr>
          <w:rFonts w:ascii="Arial" w:eastAsia="Times New Roman" w:hAnsi="Arial" w:cs="Arial"/>
          <w:bCs/>
          <w:color w:val="000000"/>
          <w:kern w:val="3"/>
          <w:lang w:eastAsia="en-GB"/>
          <w14:ligatures w14:val="none"/>
        </w:rPr>
        <w:t>22</w:t>
      </w:r>
      <w:r w:rsidRPr="00B40DDB">
        <w:rPr>
          <w:rFonts w:ascii="Arial" w:hAnsi="Arial"/>
          <w:color w:val="000000"/>
          <w:kern w:val="3"/>
          <w14:ligatures w14:val="none"/>
        </w:rPr>
        <w:t xml:space="preserve">. </w:t>
      </w:r>
      <w:r w:rsidR="00464119" w:rsidRPr="00B40DDB">
        <w:rPr>
          <w:rFonts w:ascii="Arial" w:hAnsi="Arial"/>
          <w:color w:val="000000"/>
          <w:kern w:val="3"/>
          <w14:ligatures w14:val="none"/>
        </w:rPr>
        <w:t>„</w:t>
      </w:r>
      <w:proofErr w:type="spellStart"/>
      <w:r w:rsidR="00464119" w:rsidRPr="00B40DDB">
        <w:rPr>
          <w:rFonts w:ascii="Arial" w:hAnsi="Arial"/>
          <w:color w:val="000000"/>
          <w:kern w:val="3"/>
          <w14:ligatures w14:val="none"/>
        </w:rPr>
        <w:t>Радионуклиден</w:t>
      </w:r>
      <w:proofErr w:type="spellEnd"/>
      <w:r w:rsidR="00464119" w:rsidRPr="00B40DDB">
        <w:rPr>
          <w:rFonts w:ascii="Arial" w:hAnsi="Arial"/>
          <w:color w:val="000000"/>
          <w:kern w:val="3"/>
          <w14:ligatures w14:val="none"/>
        </w:rPr>
        <w:t xml:space="preserve"> </w:t>
      </w:r>
      <w:proofErr w:type="spellStart"/>
      <w:r w:rsidR="00464119" w:rsidRPr="00B40DDB">
        <w:rPr>
          <w:rFonts w:ascii="Arial" w:hAnsi="Arial"/>
          <w:color w:val="000000"/>
          <w:kern w:val="3"/>
          <w14:ligatures w14:val="none"/>
        </w:rPr>
        <w:t>прекурсор</w:t>
      </w:r>
      <w:proofErr w:type="spellEnd"/>
      <w:r w:rsidR="00464119" w:rsidRPr="00B40DDB">
        <w:rPr>
          <w:rFonts w:ascii="Arial" w:hAnsi="Arial"/>
          <w:color w:val="000000"/>
          <w:kern w:val="3"/>
          <w14:ligatures w14:val="none"/>
        </w:rPr>
        <w:t xml:space="preserve">“ е секој </w:t>
      </w:r>
      <w:proofErr w:type="spellStart"/>
      <w:r w:rsidR="00464119" w:rsidRPr="00B40DDB">
        <w:rPr>
          <w:rFonts w:ascii="Arial" w:hAnsi="Arial"/>
          <w:color w:val="000000"/>
          <w:kern w:val="3"/>
          <w14:ligatures w14:val="none"/>
        </w:rPr>
        <w:t>радионуклид</w:t>
      </w:r>
      <w:proofErr w:type="spellEnd"/>
      <w:r w:rsidR="00464119" w:rsidRPr="00B40DDB">
        <w:rPr>
          <w:rFonts w:ascii="Arial" w:hAnsi="Arial"/>
          <w:color w:val="000000"/>
          <w:kern w:val="3"/>
          <w14:ligatures w14:val="none"/>
        </w:rPr>
        <w:t xml:space="preserve"> наменет за обележување (маркирање) на други супстанции пред употреба;</w:t>
      </w:r>
    </w:p>
    <w:p w14:paraId="021F5FA1" w14:textId="664F7FF9" w:rsidR="00464119" w:rsidRPr="00B40DDB" w:rsidRDefault="008E3733" w:rsidP="00B40DDB">
      <w:pPr>
        <w:tabs>
          <w:tab w:val="left" w:pos="810"/>
        </w:tabs>
        <w:suppressAutoHyphens/>
        <w:autoSpaceDN w:val="0"/>
        <w:spacing w:after="0" w:line="240" w:lineRule="auto"/>
        <w:jc w:val="both"/>
        <w:textAlignment w:val="baseline"/>
        <w:rPr>
          <w:rFonts w:ascii="Arial" w:hAnsi="Arial"/>
          <w:kern w:val="3"/>
          <w14:ligatures w14:val="none"/>
        </w:rPr>
      </w:pPr>
      <w:r w:rsidRPr="00B40DDB">
        <w:rPr>
          <w:rFonts w:ascii="Arial" w:eastAsia="Times New Roman" w:hAnsi="Arial" w:cs="Arial"/>
          <w:bCs/>
          <w:color w:val="000000"/>
          <w:kern w:val="3"/>
          <w:lang w:eastAsia="en-GB"/>
          <w14:ligatures w14:val="none"/>
        </w:rPr>
        <w:t>23</w:t>
      </w:r>
      <w:r w:rsidRPr="00B40DDB">
        <w:rPr>
          <w:rFonts w:ascii="Arial" w:hAnsi="Arial"/>
          <w:color w:val="000000"/>
          <w:kern w:val="3"/>
          <w14:ligatures w14:val="none"/>
        </w:rPr>
        <w:t xml:space="preserve">. </w:t>
      </w:r>
      <w:r w:rsidR="00464119" w:rsidRPr="00B40DDB">
        <w:rPr>
          <w:rFonts w:ascii="Arial" w:hAnsi="Arial"/>
          <w:color w:val="000000"/>
          <w:kern w:val="3"/>
          <w14:ligatures w14:val="none"/>
        </w:rPr>
        <w:t xml:space="preserve">„Хомеопатски лек“ е лек изработен од супстанции што се користат како хомеопатски извори или т.н. хомеопатски состојки, во согласност со </w:t>
      </w:r>
      <w:proofErr w:type="spellStart"/>
      <w:r w:rsidR="00464119" w:rsidRPr="00B40DDB">
        <w:rPr>
          <w:rFonts w:ascii="Arial" w:hAnsi="Arial"/>
          <w:color w:val="000000"/>
          <w:kern w:val="3"/>
          <w14:ligatures w14:val="none"/>
        </w:rPr>
        <w:t>хомеопатските</w:t>
      </w:r>
      <w:proofErr w:type="spellEnd"/>
      <w:r w:rsidR="00464119" w:rsidRPr="00B40DDB">
        <w:rPr>
          <w:rFonts w:ascii="Arial" w:hAnsi="Arial"/>
          <w:color w:val="000000"/>
          <w:kern w:val="3"/>
          <w14:ligatures w14:val="none"/>
        </w:rPr>
        <w:t xml:space="preserve"> постапки за производство опишани во Европската </w:t>
      </w:r>
      <w:proofErr w:type="spellStart"/>
      <w:r w:rsidR="00464119" w:rsidRPr="00B40DDB">
        <w:rPr>
          <w:rFonts w:ascii="Arial" w:hAnsi="Arial"/>
          <w:color w:val="000000"/>
          <w:kern w:val="3"/>
          <w14:ligatures w14:val="none"/>
        </w:rPr>
        <w:t>фармакопеја</w:t>
      </w:r>
      <w:proofErr w:type="spellEnd"/>
      <w:r w:rsidR="00464119" w:rsidRPr="00B40DDB">
        <w:rPr>
          <w:rFonts w:ascii="Arial" w:hAnsi="Arial"/>
          <w:color w:val="000000"/>
          <w:kern w:val="3"/>
          <w14:ligatures w14:val="none"/>
        </w:rPr>
        <w:t xml:space="preserve"> или во друга важечка </w:t>
      </w:r>
      <w:proofErr w:type="spellStart"/>
      <w:r w:rsidR="00464119" w:rsidRPr="00B40DDB">
        <w:rPr>
          <w:rFonts w:ascii="Arial" w:hAnsi="Arial"/>
          <w:color w:val="000000"/>
          <w:kern w:val="3"/>
          <w14:ligatures w14:val="none"/>
        </w:rPr>
        <w:t>фармакопеја</w:t>
      </w:r>
      <w:proofErr w:type="spellEnd"/>
      <w:r w:rsidR="00464119" w:rsidRPr="00B40DDB">
        <w:rPr>
          <w:rFonts w:ascii="Arial" w:hAnsi="Arial"/>
          <w:color w:val="000000"/>
          <w:kern w:val="3"/>
          <w14:ligatures w14:val="none"/>
        </w:rPr>
        <w:t xml:space="preserve"> на земјите-членки на </w:t>
      </w:r>
      <w:r w:rsidR="00464119" w:rsidRPr="00B40DDB">
        <w:rPr>
          <w:rFonts w:ascii="Arial" w:eastAsia="Times New Roman" w:hAnsi="Arial" w:cs="Arial"/>
          <w:bCs/>
          <w:color w:val="000000"/>
          <w:kern w:val="3"/>
          <w:lang w:eastAsia="en-GB"/>
          <w14:ligatures w14:val="none"/>
        </w:rPr>
        <w:t>Европска</w:t>
      </w:r>
      <w:r w:rsidRPr="00B40DDB">
        <w:rPr>
          <w:rFonts w:ascii="Arial" w:eastAsia="Times New Roman" w:hAnsi="Arial" w:cs="Arial"/>
          <w:bCs/>
          <w:color w:val="000000"/>
          <w:kern w:val="3"/>
          <w:lang w:eastAsia="en-GB"/>
          <w14:ligatures w14:val="none"/>
        </w:rPr>
        <w:t>та</w:t>
      </w:r>
      <w:r w:rsidR="00464119" w:rsidRPr="00B40DDB">
        <w:rPr>
          <w:rFonts w:ascii="Arial" w:hAnsi="Arial"/>
          <w:color w:val="000000"/>
          <w:kern w:val="3"/>
          <w14:ligatures w14:val="none"/>
        </w:rPr>
        <w:t xml:space="preserve"> економска област ако Европската </w:t>
      </w:r>
      <w:proofErr w:type="spellStart"/>
      <w:r w:rsidR="00464119" w:rsidRPr="00B40DDB">
        <w:rPr>
          <w:rFonts w:ascii="Arial" w:hAnsi="Arial"/>
          <w:color w:val="000000"/>
          <w:kern w:val="3"/>
          <w14:ligatures w14:val="none"/>
        </w:rPr>
        <w:t>фармакопеја</w:t>
      </w:r>
      <w:proofErr w:type="spellEnd"/>
      <w:r w:rsidR="00464119" w:rsidRPr="00B40DDB">
        <w:rPr>
          <w:rFonts w:ascii="Arial" w:hAnsi="Arial"/>
          <w:color w:val="000000"/>
          <w:kern w:val="3"/>
          <w14:ligatures w14:val="none"/>
        </w:rPr>
        <w:t xml:space="preserve"> не го опишува. Хомеопатскиот лек може да содржи повеќе главни состојки;</w:t>
      </w:r>
    </w:p>
    <w:p w14:paraId="08A44E5A" w14:textId="12ED5099" w:rsidR="00464119" w:rsidRPr="00B40DDB" w:rsidRDefault="008E3733" w:rsidP="00B40DDB">
      <w:pPr>
        <w:tabs>
          <w:tab w:val="left" w:pos="813"/>
        </w:tabs>
        <w:suppressAutoHyphens/>
        <w:autoSpaceDN w:val="0"/>
        <w:spacing w:after="0" w:line="240" w:lineRule="auto"/>
        <w:jc w:val="both"/>
        <w:textAlignment w:val="baseline"/>
        <w:rPr>
          <w:rFonts w:ascii="Arial" w:hAnsi="Arial"/>
          <w:kern w:val="3"/>
          <w14:ligatures w14:val="none"/>
        </w:rPr>
      </w:pPr>
      <w:r w:rsidRPr="00B40DDB">
        <w:rPr>
          <w:rFonts w:ascii="Arial" w:eastAsia="Times New Roman" w:hAnsi="Arial" w:cs="Arial"/>
          <w:bCs/>
          <w:color w:val="000000"/>
          <w:kern w:val="3"/>
          <w:lang w:eastAsia="en-GB"/>
          <w14:ligatures w14:val="none"/>
        </w:rPr>
        <w:t>24</w:t>
      </w:r>
      <w:r w:rsidRPr="00B40DDB">
        <w:rPr>
          <w:rFonts w:ascii="Arial" w:hAnsi="Arial"/>
          <w:color w:val="000000"/>
          <w:kern w:val="3"/>
          <w14:ligatures w14:val="none"/>
        </w:rPr>
        <w:t xml:space="preserve">. </w:t>
      </w:r>
      <w:r w:rsidR="00464119" w:rsidRPr="00B40DDB">
        <w:rPr>
          <w:rFonts w:ascii="Arial" w:hAnsi="Arial"/>
          <w:color w:val="000000"/>
          <w:kern w:val="3"/>
          <w14:ligatures w14:val="none"/>
        </w:rPr>
        <w:t>„Хербален лек“ е секој лек што исклучиво содржи како активни супстанции една или повеќе хербални супстанции или еден или повеќе хербални преработки или една или повеќе хербални супстанции во комбинација со еден или повеќе хербални преработки;</w:t>
      </w:r>
    </w:p>
    <w:p w14:paraId="225E8247" w14:textId="3539A898" w:rsidR="00464119" w:rsidRPr="00B40DDB" w:rsidRDefault="008E3733" w:rsidP="00B40DDB">
      <w:pPr>
        <w:tabs>
          <w:tab w:val="left" w:pos="933"/>
        </w:tabs>
        <w:suppressAutoHyphens/>
        <w:autoSpaceDN w:val="0"/>
        <w:spacing w:after="0" w:line="240" w:lineRule="auto"/>
        <w:jc w:val="both"/>
        <w:textAlignment w:val="baseline"/>
        <w:rPr>
          <w:rFonts w:ascii="Arial" w:hAnsi="Arial"/>
          <w:kern w:val="3"/>
          <w14:ligatures w14:val="none"/>
        </w:rPr>
      </w:pPr>
      <w:r w:rsidRPr="00816097">
        <w:rPr>
          <w:rFonts w:ascii="Arial" w:hAnsi="Arial" w:cstheme="majorHAnsi"/>
          <w:bCs/>
          <w:color w:val="000000"/>
        </w:rPr>
        <w:t>25.</w:t>
      </w:r>
      <w:r w:rsidRPr="00B40DDB">
        <w:rPr>
          <w:rFonts w:ascii="Arial" w:hAnsi="Arial" w:cstheme="majorHAnsi"/>
          <w:b/>
          <w:color w:val="000000"/>
        </w:rPr>
        <w:t xml:space="preserve"> ,,</w:t>
      </w:r>
      <w:r w:rsidR="00464119" w:rsidRPr="00B40DDB">
        <w:rPr>
          <w:rFonts w:ascii="Arial" w:hAnsi="Arial"/>
          <w:color w:val="000000"/>
          <w:kern w:val="3"/>
          <w14:ligatures w14:val="none"/>
        </w:rPr>
        <w:t xml:space="preserve">Хербални супстанции“ се главно цели, фрагментирани или сечени растенија, делови од растенија, алги, габи, лишаи во непреработена, </w:t>
      </w:r>
      <w:proofErr w:type="spellStart"/>
      <w:r w:rsidR="00464119" w:rsidRPr="00B40DDB">
        <w:rPr>
          <w:rFonts w:ascii="Arial" w:hAnsi="Arial"/>
          <w:color w:val="000000"/>
          <w:kern w:val="3"/>
          <w14:ligatures w14:val="none"/>
        </w:rPr>
        <w:t>воообичаено</w:t>
      </w:r>
      <w:proofErr w:type="spellEnd"/>
      <w:r w:rsidR="00464119" w:rsidRPr="00B40DDB">
        <w:rPr>
          <w:rFonts w:ascii="Arial" w:hAnsi="Arial"/>
          <w:color w:val="000000"/>
          <w:kern w:val="3"/>
          <w14:ligatures w14:val="none"/>
        </w:rPr>
        <w:t xml:space="preserve"> сушена или понекогаш во свежа форма. Некои </w:t>
      </w:r>
      <w:proofErr w:type="spellStart"/>
      <w:r w:rsidR="00464119" w:rsidRPr="00B40DDB">
        <w:rPr>
          <w:rFonts w:ascii="Arial" w:hAnsi="Arial"/>
          <w:color w:val="000000"/>
          <w:kern w:val="3"/>
          <w14:ligatures w14:val="none"/>
        </w:rPr>
        <w:t>ексудати</w:t>
      </w:r>
      <w:proofErr w:type="spellEnd"/>
      <w:r w:rsidR="00464119" w:rsidRPr="00B40DDB">
        <w:rPr>
          <w:rFonts w:ascii="Arial" w:hAnsi="Arial"/>
          <w:color w:val="000000"/>
          <w:kern w:val="3"/>
          <w14:ligatures w14:val="none"/>
        </w:rPr>
        <w:t xml:space="preserve"> што не биле подложени на одреден третман, исто така, се сметаат за хербални супстанции. </w:t>
      </w:r>
      <w:proofErr w:type="spellStart"/>
      <w:r w:rsidR="00464119" w:rsidRPr="00B40DDB">
        <w:rPr>
          <w:rFonts w:ascii="Arial" w:hAnsi="Arial"/>
          <w:color w:val="000000"/>
          <w:kern w:val="3"/>
          <w14:ligatures w14:val="none"/>
        </w:rPr>
        <w:t>Хербалните</w:t>
      </w:r>
      <w:proofErr w:type="spellEnd"/>
      <w:r w:rsidR="00464119" w:rsidRPr="00B40DDB">
        <w:rPr>
          <w:rFonts w:ascii="Arial" w:hAnsi="Arial"/>
          <w:color w:val="000000"/>
          <w:kern w:val="3"/>
          <w14:ligatures w14:val="none"/>
        </w:rPr>
        <w:t xml:space="preserve"> супстанции се точно дефинирани преку користеното растение и од </w:t>
      </w:r>
      <w:proofErr w:type="spellStart"/>
      <w:r w:rsidR="00464119" w:rsidRPr="00B40DDB">
        <w:rPr>
          <w:rFonts w:ascii="Arial" w:hAnsi="Arial"/>
          <w:color w:val="000000"/>
          <w:kern w:val="3"/>
          <w14:ligatures w14:val="none"/>
        </w:rPr>
        <w:t>ботаничкото</w:t>
      </w:r>
      <w:proofErr w:type="spellEnd"/>
      <w:r w:rsidR="00464119" w:rsidRPr="00B40DDB">
        <w:rPr>
          <w:rFonts w:ascii="Arial" w:hAnsi="Arial"/>
          <w:color w:val="000000"/>
          <w:kern w:val="3"/>
          <w14:ligatures w14:val="none"/>
        </w:rPr>
        <w:t xml:space="preserve"> име во согласност со </w:t>
      </w:r>
      <w:proofErr w:type="spellStart"/>
      <w:r w:rsidR="00464119" w:rsidRPr="00B40DDB">
        <w:rPr>
          <w:rFonts w:ascii="Arial" w:hAnsi="Arial"/>
          <w:color w:val="000000"/>
          <w:kern w:val="3"/>
          <w14:ligatures w14:val="none"/>
        </w:rPr>
        <w:t>биномниот</w:t>
      </w:r>
      <w:proofErr w:type="spellEnd"/>
      <w:r w:rsidR="00464119" w:rsidRPr="00B40DDB">
        <w:rPr>
          <w:rFonts w:ascii="Arial" w:hAnsi="Arial"/>
          <w:color w:val="000000"/>
          <w:kern w:val="3"/>
          <w14:ligatures w14:val="none"/>
        </w:rPr>
        <w:t xml:space="preserve"> систем (род, вид, подвид и автор);</w:t>
      </w:r>
    </w:p>
    <w:p w14:paraId="1EB8B561" w14:textId="00058CBD" w:rsidR="00464119" w:rsidRPr="00B40DDB" w:rsidRDefault="008E3733" w:rsidP="00B40DDB">
      <w:pPr>
        <w:tabs>
          <w:tab w:val="left" w:pos="939"/>
        </w:tabs>
        <w:suppressAutoHyphens/>
        <w:autoSpaceDN w:val="0"/>
        <w:spacing w:after="0" w:line="240" w:lineRule="auto"/>
        <w:jc w:val="both"/>
        <w:textAlignment w:val="baseline"/>
        <w:rPr>
          <w:rFonts w:ascii="Arial" w:hAnsi="Arial"/>
          <w:kern w:val="3"/>
          <w14:ligatures w14:val="none"/>
        </w:rPr>
      </w:pPr>
      <w:r w:rsidRPr="00B40DDB">
        <w:rPr>
          <w:rFonts w:ascii="Arial" w:eastAsia="Times New Roman" w:hAnsi="Arial" w:cs="Arial"/>
          <w:bCs/>
          <w:color w:val="000000"/>
          <w:kern w:val="3"/>
          <w:lang w:eastAsia="en-GB"/>
          <w14:ligatures w14:val="none"/>
        </w:rPr>
        <w:t>26</w:t>
      </w:r>
      <w:r w:rsidRPr="00B40DDB">
        <w:rPr>
          <w:rFonts w:ascii="Arial" w:hAnsi="Arial"/>
          <w:color w:val="000000"/>
          <w:kern w:val="3"/>
          <w14:ligatures w14:val="none"/>
        </w:rPr>
        <w:t xml:space="preserve">. </w:t>
      </w:r>
      <w:r w:rsidR="00464119" w:rsidRPr="00B40DDB">
        <w:rPr>
          <w:rFonts w:ascii="Arial" w:hAnsi="Arial"/>
          <w:color w:val="000000"/>
          <w:kern w:val="3"/>
          <w14:ligatures w14:val="none"/>
        </w:rPr>
        <w:t xml:space="preserve">„Хербални преработки“ се преработки добиени со подложување на </w:t>
      </w:r>
      <w:proofErr w:type="spellStart"/>
      <w:r w:rsidR="00464119" w:rsidRPr="00B40DDB">
        <w:rPr>
          <w:rFonts w:ascii="Arial" w:hAnsi="Arial"/>
          <w:color w:val="000000"/>
          <w:kern w:val="3"/>
          <w14:ligatures w14:val="none"/>
        </w:rPr>
        <w:t>хербалните</w:t>
      </w:r>
      <w:proofErr w:type="spellEnd"/>
      <w:r w:rsidR="00464119" w:rsidRPr="00B40DDB">
        <w:rPr>
          <w:rFonts w:ascii="Arial" w:hAnsi="Arial"/>
          <w:color w:val="000000"/>
          <w:kern w:val="3"/>
          <w14:ligatures w14:val="none"/>
        </w:rPr>
        <w:t xml:space="preserve"> супстанции на процеси како што се екстракција, дестилација, цедење, експресија, </w:t>
      </w:r>
      <w:proofErr w:type="spellStart"/>
      <w:r w:rsidR="00464119" w:rsidRPr="00B40DDB">
        <w:rPr>
          <w:rFonts w:ascii="Arial" w:hAnsi="Arial"/>
          <w:color w:val="000000"/>
          <w:kern w:val="3"/>
          <w14:ligatures w14:val="none"/>
        </w:rPr>
        <w:t>фракционирање</w:t>
      </w:r>
      <w:proofErr w:type="spellEnd"/>
      <w:r w:rsidR="00464119" w:rsidRPr="00B40DDB">
        <w:rPr>
          <w:rFonts w:ascii="Arial" w:hAnsi="Arial"/>
          <w:color w:val="000000"/>
          <w:kern w:val="3"/>
          <w14:ligatures w14:val="none"/>
        </w:rPr>
        <w:t xml:space="preserve">, прочистување, концентрирање или ферментација. Тоа опфаќа и иситнети или </w:t>
      </w:r>
      <w:proofErr w:type="spellStart"/>
      <w:r w:rsidR="00464119" w:rsidRPr="00B40DDB">
        <w:rPr>
          <w:rFonts w:ascii="Arial" w:hAnsi="Arial"/>
          <w:color w:val="000000"/>
          <w:kern w:val="3"/>
          <w14:ligatures w14:val="none"/>
        </w:rPr>
        <w:t>прашкасти</w:t>
      </w:r>
      <w:proofErr w:type="spellEnd"/>
      <w:r w:rsidR="00464119" w:rsidRPr="00B40DDB">
        <w:rPr>
          <w:rFonts w:ascii="Arial" w:hAnsi="Arial"/>
          <w:color w:val="000000"/>
          <w:kern w:val="3"/>
          <w14:ligatures w14:val="none"/>
        </w:rPr>
        <w:t xml:space="preserve"> хербални супстанции, тинктури, екстракти, етерични и масни масла, извлечени сокови и преработени </w:t>
      </w:r>
      <w:proofErr w:type="spellStart"/>
      <w:r w:rsidR="00464119" w:rsidRPr="00B40DDB">
        <w:rPr>
          <w:rFonts w:ascii="Arial" w:hAnsi="Arial"/>
          <w:color w:val="000000"/>
          <w:kern w:val="3"/>
          <w14:ligatures w14:val="none"/>
        </w:rPr>
        <w:t>ексудати</w:t>
      </w:r>
      <w:proofErr w:type="spellEnd"/>
      <w:r w:rsidR="00464119" w:rsidRPr="00B40DDB">
        <w:rPr>
          <w:rFonts w:ascii="Arial" w:hAnsi="Arial"/>
          <w:color w:val="000000"/>
          <w:kern w:val="3"/>
          <w14:ligatures w14:val="none"/>
        </w:rPr>
        <w:t>;</w:t>
      </w:r>
    </w:p>
    <w:p w14:paraId="2F12FB6E" w14:textId="6FF4E701" w:rsidR="00464119" w:rsidRPr="00B40DDB" w:rsidRDefault="008E3733" w:rsidP="00B40DDB">
      <w:pPr>
        <w:tabs>
          <w:tab w:val="left" w:pos="818"/>
        </w:tabs>
        <w:suppressAutoHyphens/>
        <w:autoSpaceDN w:val="0"/>
        <w:spacing w:after="0" w:line="240" w:lineRule="auto"/>
        <w:jc w:val="both"/>
        <w:textAlignment w:val="baseline"/>
        <w:rPr>
          <w:rFonts w:ascii="Arial" w:hAnsi="Arial"/>
          <w:kern w:val="3"/>
          <w14:ligatures w14:val="none"/>
        </w:rPr>
      </w:pPr>
      <w:r w:rsidRPr="00B40DDB">
        <w:rPr>
          <w:rFonts w:ascii="Arial" w:eastAsia="Times New Roman" w:hAnsi="Arial" w:cs="Arial"/>
          <w:bCs/>
          <w:color w:val="000000"/>
          <w:kern w:val="3"/>
          <w:lang w:eastAsia="en-GB"/>
          <w14:ligatures w14:val="none"/>
        </w:rPr>
        <w:t>27</w:t>
      </w:r>
      <w:r w:rsidRPr="00B40DDB">
        <w:rPr>
          <w:rFonts w:ascii="Arial" w:hAnsi="Arial"/>
          <w:color w:val="000000"/>
          <w:kern w:val="3"/>
          <w14:ligatures w14:val="none"/>
        </w:rPr>
        <w:t xml:space="preserve">. </w:t>
      </w:r>
      <w:r w:rsidR="00464119" w:rsidRPr="00B40DDB">
        <w:rPr>
          <w:rFonts w:ascii="Arial" w:hAnsi="Arial"/>
          <w:color w:val="000000"/>
          <w:kern w:val="3"/>
          <w14:ligatures w14:val="none"/>
        </w:rPr>
        <w:t>„</w:t>
      </w:r>
      <w:proofErr w:type="spellStart"/>
      <w:r w:rsidR="00464119" w:rsidRPr="00B40DDB">
        <w:rPr>
          <w:rFonts w:ascii="Arial" w:hAnsi="Arial"/>
          <w:color w:val="000000"/>
          <w:kern w:val="3"/>
          <w14:ligatures w14:val="none"/>
        </w:rPr>
        <w:t>Традиционалeн</w:t>
      </w:r>
      <w:proofErr w:type="spellEnd"/>
      <w:r w:rsidR="00464119" w:rsidRPr="00B40DDB">
        <w:rPr>
          <w:rFonts w:ascii="Arial" w:hAnsi="Arial"/>
          <w:color w:val="000000"/>
          <w:kern w:val="3"/>
          <w14:ligatures w14:val="none"/>
        </w:rPr>
        <w:t xml:space="preserve"> </w:t>
      </w:r>
      <w:proofErr w:type="spellStart"/>
      <w:r w:rsidR="00464119" w:rsidRPr="00B40DDB">
        <w:rPr>
          <w:rFonts w:ascii="Arial" w:hAnsi="Arial"/>
          <w:color w:val="000000"/>
          <w:kern w:val="3"/>
          <w14:ligatures w14:val="none"/>
        </w:rPr>
        <w:t>хербалeн</w:t>
      </w:r>
      <w:proofErr w:type="spellEnd"/>
      <w:r w:rsidR="00464119" w:rsidRPr="00B40DDB">
        <w:rPr>
          <w:rFonts w:ascii="Arial" w:hAnsi="Arial"/>
          <w:color w:val="000000"/>
          <w:kern w:val="3"/>
          <w14:ligatures w14:val="none"/>
        </w:rPr>
        <w:t xml:space="preserve"> лек“ е лек чија безбедна употреба и делотворност се засновани на нивната традиционална употреба и кои што ги </w:t>
      </w:r>
      <w:proofErr w:type="spellStart"/>
      <w:r w:rsidR="00464119" w:rsidRPr="00B40DDB">
        <w:rPr>
          <w:rFonts w:ascii="Arial" w:hAnsi="Arial"/>
          <w:color w:val="000000"/>
          <w:kern w:val="3"/>
          <w14:ligatures w14:val="none"/>
        </w:rPr>
        <w:t>исполнувааат</w:t>
      </w:r>
      <w:proofErr w:type="spellEnd"/>
      <w:r w:rsidR="00464119" w:rsidRPr="00B40DDB">
        <w:rPr>
          <w:rFonts w:ascii="Arial" w:hAnsi="Arial"/>
          <w:color w:val="000000"/>
          <w:kern w:val="3"/>
          <w14:ligatures w14:val="none"/>
        </w:rPr>
        <w:t xml:space="preserve"> условите утврдени со овој закон;</w:t>
      </w:r>
    </w:p>
    <w:p w14:paraId="0C333EE5" w14:textId="340FB594" w:rsidR="00464119" w:rsidRPr="00B40DDB" w:rsidRDefault="008E3733" w:rsidP="00B40DDB">
      <w:pPr>
        <w:tabs>
          <w:tab w:val="left" w:pos="818"/>
        </w:tabs>
        <w:suppressAutoHyphens/>
        <w:autoSpaceDN w:val="0"/>
        <w:spacing w:after="0" w:line="240" w:lineRule="auto"/>
        <w:jc w:val="both"/>
        <w:textAlignment w:val="baseline"/>
        <w:rPr>
          <w:rFonts w:ascii="Arial" w:hAnsi="Arial"/>
          <w:kern w:val="3"/>
          <w14:ligatures w14:val="none"/>
        </w:rPr>
      </w:pPr>
      <w:bookmarkStart w:id="0" w:name="Bookmark5"/>
      <w:bookmarkEnd w:id="0"/>
      <w:r w:rsidRPr="00B40DDB">
        <w:rPr>
          <w:rFonts w:ascii="Arial" w:eastAsia="Times New Roman" w:hAnsi="Arial" w:cs="Arial"/>
          <w:bCs/>
          <w:color w:val="000000"/>
          <w:kern w:val="3"/>
          <w:lang w:eastAsia="en-GB"/>
          <w14:ligatures w14:val="none"/>
        </w:rPr>
        <w:t>28</w:t>
      </w:r>
      <w:r w:rsidRPr="00B40DDB">
        <w:rPr>
          <w:rFonts w:ascii="Arial" w:hAnsi="Arial"/>
          <w:color w:val="000000"/>
          <w:kern w:val="3"/>
          <w14:ligatures w14:val="none"/>
        </w:rPr>
        <w:t xml:space="preserve">. </w:t>
      </w:r>
      <w:r w:rsidR="00464119" w:rsidRPr="00B40DDB">
        <w:rPr>
          <w:rFonts w:ascii="Arial" w:hAnsi="Arial"/>
          <w:color w:val="000000"/>
          <w:kern w:val="3"/>
          <w14:ligatures w14:val="none"/>
        </w:rPr>
        <w:t>„</w:t>
      </w:r>
      <w:proofErr w:type="spellStart"/>
      <w:r w:rsidR="00464119" w:rsidRPr="00B40DDB">
        <w:rPr>
          <w:rFonts w:ascii="Arial" w:hAnsi="Arial"/>
          <w:color w:val="000000"/>
          <w:kern w:val="3"/>
          <w14:ligatures w14:val="none"/>
        </w:rPr>
        <w:t>Фармакопеја</w:t>
      </w:r>
      <w:proofErr w:type="spellEnd"/>
      <w:r w:rsidR="00464119" w:rsidRPr="00B40DDB">
        <w:rPr>
          <w:rFonts w:ascii="Arial" w:hAnsi="Arial"/>
          <w:color w:val="000000"/>
          <w:kern w:val="3"/>
          <w14:ligatures w14:val="none"/>
        </w:rPr>
        <w:t>“ е збир на прописи и постапки што го утврдуваат квалитетот, барањата за изработка и постапките за проверка на квалитетот на лековите;</w:t>
      </w:r>
    </w:p>
    <w:p w14:paraId="250099FE" w14:textId="59B5CEBF" w:rsidR="00464119" w:rsidRPr="00B40DDB" w:rsidRDefault="00CA5C61" w:rsidP="00B40DDB">
      <w:pPr>
        <w:tabs>
          <w:tab w:val="left" w:pos="980"/>
        </w:tabs>
        <w:suppressAutoHyphens/>
        <w:autoSpaceDN w:val="0"/>
        <w:spacing w:after="0" w:line="240" w:lineRule="auto"/>
        <w:jc w:val="both"/>
        <w:textAlignment w:val="baseline"/>
        <w:rPr>
          <w:rFonts w:ascii="Arial" w:hAnsi="Arial"/>
          <w:kern w:val="3"/>
          <w14:ligatures w14:val="none"/>
        </w:rPr>
      </w:pPr>
      <w:r w:rsidRPr="00B40DDB">
        <w:rPr>
          <w:rFonts w:ascii="Arial" w:eastAsia="Times New Roman" w:hAnsi="Arial" w:cs="Arial"/>
          <w:bCs/>
          <w:color w:val="000000"/>
          <w:kern w:val="3"/>
          <w:lang w:eastAsia="en-GB"/>
          <w14:ligatures w14:val="none"/>
        </w:rPr>
        <w:t>29</w:t>
      </w:r>
      <w:r w:rsidRPr="00B40DDB">
        <w:rPr>
          <w:rFonts w:ascii="Arial" w:hAnsi="Arial"/>
          <w:color w:val="000000"/>
          <w:kern w:val="3"/>
          <w14:ligatures w14:val="none"/>
        </w:rPr>
        <w:t xml:space="preserve">. </w:t>
      </w:r>
      <w:r w:rsidR="00464119" w:rsidRPr="00B40DDB">
        <w:rPr>
          <w:rFonts w:ascii="Arial" w:hAnsi="Arial"/>
          <w:color w:val="000000"/>
          <w:kern w:val="3"/>
          <w14:ligatures w14:val="none"/>
        </w:rPr>
        <w:t xml:space="preserve">„Европска </w:t>
      </w:r>
      <w:proofErr w:type="spellStart"/>
      <w:r w:rsidR="00464119" w:rsidRPr="00B40DDB">
        <w:rPr>
          <w:rFonts w:ascii="Arial" w:hAnsi="Arial"/>
          <w:color w:val="000000"/>
          <w:kern w:val="3"/>
          <w14:ligatures w14:val="none"/>
        </w:rPr>
        <w:t>фармакопеја</w:t>
      </w:r>
      <w:proofErr w:type="spellEnd"/>
      <w:r w:rsidR="00464119" w:rsidRPr="00B40DDB">
        <w:rPr>
          <w:rFonts w:ascii="Arial" w:hAnsi="Arial"/>
          <w:color w:val="000000"/>
          <w:kern w:val="3"/>
          <w14:ligatures w14:val="none"/>
        </w:rPr>
        <w:t xml:space="preserve">“ е </w:t>
      </w:r>
      <w:proofErr w:type="spellStart"/>
      <w:r w:rsidR="00464119" w:rsidRPr="00B40DDB">
        <w:rPr>
          <w:rFonts w:ascii="Arial" w:hAnsi="Arial"/>
          <w:color w:val="000000"/>
          <w:kern w:val="3"/>
          <w14:ligatures w14:val="none"/>
        </w:rPr>
        <w:t>фармакопеја</w:t>
      </w:r>
      <w:proofErr w:type="spellEnd"/>
      <w:r w:rsidR="00464119" w:rsidRPr="00B40DDB">
        <w:rPr>
          <w:rFonts w:ascii="Arial" w:hAnsi="Arial"/>
          <w:color w:val="000000"/>
          <w:kern w:val="3"/>
          <w14:ligatures w14:val="none"/>
        </w:rPr>
        <w:t xml:space="preserve"> донесена врз основа на Конвенцијата за изработка на Европската </w:t>
      </w:r>
      <w:proofErr w:type="spellStart"/>
      <w:r w:rsidR="00464119" w:rsidRPr="00B40DDB">
        <w:rPr>
          <w:rFonts w:ascii="Arial" w:hAnsi="Arial"/>
          <w:color w:val="000000"/>
          <w:kern w:val="3"/>
          <w14:ligatures w14:val="none"/>
        </w:rPr>
        <w:t>фармакопеја</w:t>
      </w:r>
      <w:proofErr w:type="spellEnd"/>
      <w:r w:rsidR="00464119" w:rsidRPr="00B40DDB">
        <w:rPr>
          <w:rFonts w:ascii="Arial" w:hAnsi="Arial"/>
          <w:color w:val="000000"/>
          <w:kern w:val="3"/>
          <w14:ligatures w14:val="none"/>
        </w:rPr>
        <w:t xml:space="preserve"> на Советот на Европа (1964);</w:t>
      </w:r>
    </w:p>
    <w:p w14:paraId="23206959" w14:textId="2EC96961" w:rsidR="00464119" w:rsidRPr="00B40DDB" w:rsidRDefault="00CA5C61" w:rsidP="00B40DDB">
      <w:pPr>
        <w:suppressAutoHyphens/>
        <w:autoSpaceDN w:val="0"/>
        <w:spacing w:after="0" w:line="240" w:lineRule="auto"/>
        <w:jc w:val="both"/>
        <w:textAlignment w:val="baseline"/>
        <w:rPr>
          <w:rFonts w:ascii="Arial" w:hAnsi="Arial"/>
          <w:kern w:val="3"/>
          <w14:ligatures w14:val="none"/>
        </w:rPr>
      </w:pPr>
      <w:r w:rsidRPr="00B40DDB">
        <w:rPr>
          <w:rFonts w:ascii="Arial" w:eastAsia="Times New Roman" w:hAnsi="Arial" w:cs="Arial"/>
          <w:bCs/>
          <w:color w:val="000000"/>
          <w:kern w:val="3"/>
          <w:lang w:eastAsia="en-GB"/>
          <w14:ligatures w14:val="none"/>
        </w:rPr>
        <w:t>30</w:t>
      </w:r>
      <w:r w:rsidRPr="00B40DDB">
        <w:rPr>
          <w:rFonts w:ascii="Arial" w:hAnsi="Arial"/>
          <w:color w:val="000000"/>
          <w:kern w:val="3"/>
          <w14:ligatures w14:val="none"/>
        </w:rPr>
        <w:t xml:space="preserve">. </w:t>
      </w:r>
      <w:r w:rsidR="00464119" w:rsidRPr="00B40DDB">
        <w:rPr>
          <w:rFonts w:ascii="Arial" w:hAnsi="Arial"/>
          <w:color w:val="000000"/>
          <w:kern w:val="3"/>
          <w14:ligatures w14:val="none"/>
        </w:rPr>
        <w:t>„Обезбедување на квалитет“ е континуиран процес со кој се воведува квалитетот во сите фази на производство, вклучувајќи го и системот на документирано следење на сите состојки и на поединечниот процес на производство, односно контрола на квалитетот што ги вклучува сите контроли во однос на квалитетот на лековите - во производниот процес (на почетокот и во текот на процесот), на готовиот производ (серии на производ) и на примероците земени од пазарот (контрола после ставање во промет);</w:t>
      </w:r>
    </w:p>
    <w:p w14:paraId="2D7642C7" w14:textId="45A5EF41" w:rsidR="00464119" w:rsidRPr="00B40DDB" w:rsidRDefault="00CA5C61" w:rsidP="00B40DDB">
      <w:pPr>
        <w:tabs>
          <w:tab w:val="left" w:pos="980"/>
        </w:tabs>
        <w:suppressAutoHyphens/>
        <w:autoSpaceDN w:val="0"/>
        <w:spacing w:after="0" w:line="240" w:lineRule="auto"/>
        <w:jc w:val="both"/>
        <w:textAlignment w:val="baseline"/>
        <w:rPr>
          <w:rFonts w:ascii="Arial" w:hAnsi="Arial"/>
          <w:kern w:val="3"/>
          <w14:ligatures w14:val="none"/>
        </w:rPr>
      </w:pPr>
      <w:r w:rsidRPr="000B64DC">
        <w:rPr>
          <w:rFonts w:ascii="Arial" w:hAnsi="Arial" w:cstheme="majorHAnsi"/>
          <w:bCs/>
        </w:rPr>
        <w:t xml:space="preserve">31 </w:t>
      </w:r>
      <w:r w:rsidRPr="00B40DDB">
        <w:rPr>
          <w:rFonts w:ascii="Arial" w:hAnsi="Arial" w:cstheme="majorHAnsi"/>
          <w:b/>
        </w:rPr>
        <w:t>,,</w:t>
      </w:r>
      <w:r w:rsidR="00464119" w:rsidRPr="00B40DDB">
        <w:rPr>
          <w:rFonts w:ascii="Arial" w:hAnsi="Arial"/>
          <w:color w:val="000000"/>
          <w:kern w:val="3"/>
          <w14:ligatures w14:val="none"/>
        </w:rPr>
        <w:t>Добра производна пракса</w:t>
      </w:r>
      <w:r w:rsidRPr="00B40DDB">
        <w:rPr>
          <w:rFonts w:ascii="Arial" w:hAnsi="Arial" w:cstheme="majorHAnsi"/>
          <w:b/>
        </w:rPr>
        <w:t xml:space="preserve"> </w:t>
      </w:r>
      <w:r w:rsidR="00464119" w:rsidRPr="00B40DDB">
        <w:rPr>
          <w:rFonts w:ascii="Arial" w:hAnsi="Arial"/>
          <w:i/>
          <w:color w:val="000000"/>
          <w:kern w:val="3"/>
          <w14:ligatures w14:val="none"/>
        </w:rPr>
        <w:t>“</w:t>
      </w:r>
      <w:r w:rsidR="00464119" w:rsidRPr="00B40DDB">
        <w:rPr>
          <w:rFonts w:ascii="Arial" w:hAnsi="Arial"/>
          <w:color w:val="000000"/>
          <w:kern w:val="3"/>
          <w14:ligatures w14:val="none"/>
        </w:rPr>
        <w:t xml:space="preserve"> (</w:t>
      </w:r>
      <w:proofErr w:type="spellStart"/>
      <w:r w:rsidR="00464119" w:rsidRPr="00B40DDB">
        <w:rPr>
          <w:rFonts w:ascii="Arial" w:hAnsi="Arial"/>
          <w:i/>
          <w:color w:val="000000"/>
          <w:kern w:val="3"/>
          <w14:ligatures w14:val="none"/>
        </w:rPr>
        <w:t>Good</w:t>
      </w:r>
      <w:proofErr w:type="spellEnd"/>
      <w:r w:rsidR="00464119" w:rsidRPr="00B40DDB">
        <w:rPr>
          <w:rFonts w:ascii="Arial" w:hAnsi="Arial"/>
          <w:i/>
          <w:color w:val="000000"/>
          <w:kern w:val="3"/>
          <w14:ligatures w14:val="none"/>
        </w:rPr>
        <w:t xml:space="preserve"> </w:t>
      </w:r>
      <w:proofErr w:type="spellStart"/>
      <w:r w:rsidR="00464119" w:rsidRPr="00B40DDB">
        <w:rPr>
          <w:rFonts w:ascii="Arial" w:hAnsi="Arial"/>
          <w:i/>
          <w:color w:val="000000"/>
          <w:kern w:val="3"/>
          <w14:ligatures w14:val="none"/>
        </w:rPr>
        <w:t>Manufacturing</w:t>
      </w:r>
      <w:proofErr w:type="spellEnd"/>
      <w:r w:rsidR="00464119" w:rsidRPr="00B40DDB">
        <w:rPr>
          <w:rFonts w:ascii="Arial" w:hAnsi="Arial"/>
          <w:i/>
          <w:color w:val="000000"/>
          <w:kern w:val="3"/>
          <w14:ligatures w14:val="none"/>
        </w:rPr>
        <w:t xml:space="preserve"> </w:t>
      </w:r>
      <w:proofErr w:type="spellStart"/>
      <w:r w:rsidR="00464119" w:rsidRPr="00B40DDB">
        <w:rPr>
          <w:rFonts w:ascii="Arial" w:hAnsi="Arial"/>
          <w:i/>
          <w:color w:val="000000"/>
          <w:kern w:val="3"/>
          <w14:ligatures w14:val="none"/>
        </w:rPr>
        <w:t>Practice</w:t>
      </w:r>
      <w:proofErr w:type="spellEnd"/>
      <w:r w:rsidR="00464119" w:rsidRPr="00B40DDB">
        <w:rPr>
          <w:rFonts w:ascii="Arial" w:hAnsi="Arial"/>
          <w:color w:val="000000"/>
          <w:kern w:val="3"/>
          <w14:ligatures w14:val="none"/>
        </w:rPr>
        <w:t xml:space="preserve">), (во натамошниот текст: ГМП) </w:t>
      </w:r>
      <w:r w:rsidR="00464119" w:rsidRPr="00B40DDB">
        <w:rPr>
          <w:rFonts w:ascii="Arial" w:hAnsi="Arial"/>
          <w:color w:val="222222"/>
          <w:kern w:val="3"/>
          <w14:ligatures w14:val="none"/>
        </w:rPr>
        <w:t>е дел од системот на обезбедување на квалитет што гарантира дека производите се произведуваат и контролираат конзистентно, во согласност со стандардите за квалитет соодветни на нивната намена;</w:t>
      </w:r>
    </w:p>
    <w:p w14:paraId="2CEC9A68" w14:textId="09D86EA7" w:rsidR="00464119" w:rsidRPr="00B40DDB" w:rsidRDefault="00976EDD" w:rsidP="00B40DDB">
      <w:pPr>
        <w:tabs>
          <w:tab w:val="left" w:pos="801"/>
        </w:tabs>
        <w:suppressAutoHyphens/>
        <w:autoSpaceDN w:val="0"/>
        <w:spacing w:after="0" w:line="240" w:lineRule="auto"/>
        <w:jc w:val="both"/>
        <w:textAlignment w:val="baseline"/>
        <w:rPr>
          <w:rFonts w:ascii="Arial" w:hAnsi="Arial"/>
          <w:kern w:val="3"/>
          <w14:ligatures w14:val="none"/>
        </w:rPr>
      </w:pPr>
      <w:r w:rsidRPr="00B40DDB">
        <w:rPr>
          <w:rFonts w:ascii="Arial" w:eastAsia="Times New Roman" w:hAnsi="Arial" w:cs="Arial"/>
          <w:bCs/>
          <w:color w:val="000000"/>
          <w:kern w:val="3"/>
          <w:lang w:eastAsia="en-GB"/>
          <w14:ligatures w14:val="none"/>
        </w:rPr>
        <w:t>32</w:t>
      </w:r>
      <w:r w:rsidRPr="00B40DDB">
        <w:rPr>
          <w:rFonts w:ascii="Arial" w:hAnsi="Arial"/>
          <w:color w:val="000000"/>
          <w:kern w:val="3"/>
          <w14:ligatures w14:val="none"/>
        </w:rPr>
        <w:t xml:space="preserve"> </w:t>
      </w:r>
      <w:r w:rsidR="00464119" w:rsidRPr="00B40DDB">
        <w:rPr>
          <w:rFonts w:ascii="Arial" w:hAnsi="Arial"/>
          <w:color w:val="000000"/>
          <w:kern w:val="3"/>
          <w14:ligatures w14:val="none"/>
        </w:rPr>
        <w:t>„Добра контролна лабораториска пракса</w:t>
      </w:r>
      <w:r w:rsidRPr="00B40DDB">
        <w:rPr>
          <w:rFonts w:ascii="Arial" w:eastAsia="Times New Roman" w:hAnsi="Arial" w:cs="Arial"/>
          <w:bCs/>
          <w:color w:val="000000"/>
          <w:kern w:val="3"/>
          <w:lang w:val="en-US" w:eastAsia="en-GB"/>
          <w14:ligatures w14:val="none"/>
        </w:rPr>
        <w:t>”</w:t>
      </w:r>
      <w:r w:rsidR="00464119" w:rsidRPr="00B40DDB">
        <w:rPr>
          <w:rFonts w:ascii="Arial" w:eastAsia="Times New Roman" w:hAnsi="Arial" w:cs="Arial"/>
          <w:bCs/>
          <w:color w:val="000000"/>
          <w:kern w:val="3"/>
          <w:lang w:eastAsia="en-GB"/>
          <w14:ligatures w14:val="none"/>
        </w:rPr>
        <w:t xml:space="preserve"> </w:t>
      </w:r>
      <w:r w:rsidRPr="00B40DDB">
        <w:rPr>
          <w:rFonts w:ascii="Arial" w:hAnsi="Arial"/>
          <w:color w:val="000000"/>
          <w:kern w:val="3"/>
          <w14:ligatures w14:val="none"/>
        </w:rPr>
        <w:t xml:space="preserve"> (</w:t>
      </w:r>
      <w:proofErr w:type="spellStart"/>
      <w:r w:rsidR="00464119" w:rsidRPr="00B40DDB">
        <w:rPr>
          <w:rFonts w:ascii="Arial" w:hAnsi="Arial"/>
          <w:i/>
          <w:color w:val="000000"/>
          <w:kern w:val="3"/>
          <w14:ligatures w14:val="none"/>
        </w:rPr>
        <w:t>Good</w:t>
      </w:r>
      <w:proofErr w:type="spellEnd"/>
      <w:r w:rsidR="00464119" w:rsidRPr="00B40DDB">
        <w:rPr>
          <w:rFonts w:ascii="Arial" w:hAnsi="Arial"/>
          <w:i/>
          <w:color w:val="000000"/>
          <w:kern w:val="3"/>
          <w14:ligatures w14:val="none"/>
        </w:rPr>
        <w:t xml:space="preserve"> </w:t>
      </w:r>
      <w:proofErr w:type="spellStart"/>
      <w:r w:rsidR="00464119" w:rsidRPr="00B40DDB">
        <w:rPr>
          <w:rFonts w:ascii="Arial" w:hAnsi="Arial"/>
          <w:i/>
          <w:color w:val="000000"/>
          <w:kern w:val="3"/>
          <w14:ligatures w14:val="none"/>
        </w:rPr>
        <w:t>control</w:t>
      </w:r>
      <w:proofErr w:type="spellEnd"/>
      <w:r w:rsidR="00464119" w:rsidRPr="00B40DDB">
        <w:rPr>
          <w:rFonts w:ascii="Arial" w:hAnsi="Arial"/>
          <w:i/>
          <w:color w:val="000000"/>
          <w:kern w:val="3"/>
          <w14:ligatures w14:val="none"/>
        </w:rPr>
        <w:t xml:space="preserve"> </w:t>
      </w:r>
      <w:proofErr w:type="spellStart"/>
      <w:r w:rsidR="00464119" w:rsidRPr="00B40DDB">
        <w:rPr>
          <w:rFonts w:ascii="Arial" w:hAnsi="Arial"/>
          <w:i/>
          <w:color w:val="000000"/>
          <w:kern w:val="3"/>
          <w14:ligatures w14:val="none"/>
        </w:rPr>
        <w:t>Laboratory</w:t>
      </w:r>
      <w:proofErr w:type="spellEnd"/>
      <w:r w:rsidR="00464119" w:rsidRPr="00B40DDB">
        <w:rPr>
          <w:rFonts w:ascii="Arial" w:hAnsi="Arial"/>
          <w:i/>
          <w:color w:val="000000"/>
          <w:kern w:val="3"/>
          <w14:ligatures w14:val="none"/>
        </w:rPr>
        <w:t xml:space="preserve"> </w:t>
      </w:r>
      <w:proofErr w:type="spellStart"/>
      <w:r w:rsidR="00464119" w:rsidRPr="00B40DDB">
        <w:rPr>
          <w:rFonts w:ascii="Arial" w:hAnsi="Arial"/>
          <w:i/>
          <w:color w:val="000000"/>
          <w:kern w:val="3"/>
          <w14:ligatures w14:val="none"/>
        </w:rPr>
        <w:t>Practice</w:t>
      </w:r>
      <w:proofErr w:type="spellEnd"/>
      <w:r w:rsidRPr="00B40DDB">
        <w:rPr>
          <w:rFonts w:ascii="Arial" w:hAnsi="Arial" w:cstheme="majorHAnsi"/>
          <w:color w:val="000000"/>
          <w:lang w:val="en-US"/>
        </w:rPr>
        <w:t xml:space="preserve"> </w:t>
      </w:r>
      <w:r w:rsidRPr="00B40DDB">
        <w:rPr>
          <w:rFonts w:ascii="Arial" w:hAnsi="Arial" w:cstheme="majorHAnsi"/>
          <w:color w:val="000000"/>
        </w:rPr>
        <w:t xml:space="preserve">), (во натамошниот текст </w:t>
      </w:r>
      <w:proofErr w:type="spellStart"/>
      <w:r w:rsidRPr="00B40DDB">
        <w:rPr>
          <w:rFonts w:ascii="Arial" w:hAnsi="Arial" w:cstheme="majorHAnsi"/>
          <w:color w:val="000000"/>
        </w:rPr>
        <w:t>ГцЛП</w:t>
      </w:r>
      <w:proofErr w:type="spellEnd"/>
      <w:r w:rsidRPr="00B40DDB">
        <w:rPr>
          <w:rFonts w:ascii="Arial" w:hAnsi="Arial"/>
          <w:color w:val="000000"/>
        </w:rPr>
        <w:t>)</w:t>
      </w:r>
      <w:r w:rsidR="00464119" w:rsidRPr="00B40DDB">
        <w:rPr>
          <w:rFonts w:ascii="Arial" w:hAnsi="Arial"/>
          <w:i/>
          <w:color w:val="000000"/>
          <w:kern w:val="3"/>
          <w14:ligatures w14:val="none"/>
        </w:rPr>
        <w:t xml:space="preserve"> </w:t>
      </w:r>
      <w:r w:rsidR="00464119" w:rsidRPr="00B40DDB">
        <w:rPr>
          <w:rFonts w:ascii="Arial" w:hAnsi="Arial"/>
          <w:color w:val="000000"/>
          <w:kern w:val="3"/>
          <w14:ligatures w14:val="none"/>
        </w:rPr>
        <w:t xml:space="preserve">е дел од добрата производна пракса со која се обезбедува квалитет во процесот на </w:t>
      </w:r>
      <w:proofErr w:type="spellStart"/>
      <w:r w:rsidR="00464119" w:rsidRPr="00B40DDB">
        <w:rPr>
          <w:rFonts w:ascii="Arial" w:hAnsi="Arial"/>
          <w:color w:val="000000"/>
          <w:kern w:val="3"/>
          <w14:ligatures w14:val="none"/>
        </w:rPr>
        <w:t>испитуавње</w:t>
      </w:r>
      <w:proofErr w:type="spellEnd"/>
      <w:r w:rsidR="00464119" w:rsidRPr="00B40DDB">
        <w:rPr>
          <w:rFonts w:ascii="Arial" w:hAnsi="Arial"/>
          <w:color w:val="000000"/>
          <w:kern w:val="3"/>
          <w14:ligatures w14:val="none"/>
        </w:rPr>
        <w:t xml:space="preserve"> и контрола на квалитетот на лековите;</w:t>
      </w:r>
    </w:p>
    <w:p w14:paraId="0BEC5C44" w14:textId="274AEFD5" w:rsidR="00464119" w:rsidRPr="00B40DDB" w:rsidRDefault="00464119" w:rsidP="00B40DDB">
      <w:pPr>
        <w:tabs>
          <w:tab w:val="left" w:pos="910"/>
        </w:tabs>
        <w:suppressAutoHyphens/>
        <w:autoSpaceDN w:val="0"/>
        <w:spacing w:after="0" w:line="240" w:lineRule="auto"/>
        <w:jc w:val="both"/>
        <w:textAlignment w:val="baseline"/>
        <w:rPr>
          <w:rFonts w:ascii="Arial" w:hAnsi="Arial"/>
          <w:kern w:val="3"/>
          <w14:ligatures w14:val="none"/>
        </w:rPr>
      </w:pPr>
      <w:r w:rsidRPr="00B40DDB">
        <w:rPr>
          <w:rFonts w:ascii="Arial" w:eastAsia="Times New Roman" w:hAnsi="Arial" w:cs="Arial"/>
          <w:bCs/>
          <w:color w:val="000000"/>
          <w:kern w:val="3"/>
          <w:lang w:eastAsia="en-GB"/>
          <w14:ligatures w14:val="none"/>
        </w:rPr>
        <w:t>3</w:t>
      </w:r>
      <w:r w:rsidR="00976EDD" w:rsidRPr="00B40DDB">
        <w:rPr>
          <w:rFonts w:ascii="Arial" w:eastAsia="Times New Roman" w:hAnsi="Arial" w:cs="Arial"/>
          <w:bCs/>
          <w:color w:val="000000"/>
          <w:kern w:val="3"/>
          <w:lang w:eastAsia="en-GB"/>
          <w14:ligatures w14:val="none"/>
        </w:rPr>
        <w:t>3</w:t>
      </w:r>
      <w:r w:rsidRPr="00B40DDB">
        <w:rPr>
          <w:rFonts w:ascii="Arial" w:hAnsi="Arial"/>
          <w:color w:val="000000"/>
          <w:kern w:val="3"/>
          <w14:ligatures w14:val="none"/>
        </w:rPr>
        <w:t>. „Добра лабораториска пракса</w:t>
      </w:r>
      <w:r w:rsidR="00976EDD" w:rsidRPr="00B40DDB">
        <w:rPr>
          <w:rFonts w:ascii="Arial" w:eastAsia="Times New Roman" w:hAnsi="Arial" w:cs="Arial"/>
          <w:bCs/>
          <w:color w:val="000000"/>
          <w:kern w:val="3"/>
          <w:lang w:val="en-US" w:eastAsia="en-GB"/>
          <w14:ligatures w14:val="none"/>
        </w:rPr>
        <w:t>”</w:t>
      </w:r>
      <w:r w:rsidRPr="00B40DDB">
        <w:rPr>
          <w:rFonts w:ascii="Arial" w:hAnsi="Arial"/>
          <w:color w:val="000000"/>
          <w:kern w:val="3"/>
          <w14:ligatures w14:val="none"/>
        </w:rPr>
        <w:t xml:space="preserve"> (</w:t>
      </w:r>
      <w:proofErr w:type="spellStart"/>
      <w:r w:rsidRPr="00B40DDB">
        <w:rPr>
          <w:rFonts w:ascii="Arial" w:hAnsi="Arial"/>
          <w:i/>
          <w:color w:val="000000"/>
          <w:kern w:val="3"/>
          <w14:ligatures w14:val="none"/>
        </w:rPr>
        <w:t>Good</w:t>
      </w:r>
      <w:proofErr w:type="spellEnd"/>
      <w:r w:rsidRPr="00B40DDB">
        <w:rPr>
          <w:rFonts w:ascii="Arial" w:hAnsi="Arial"/>
          <w:i/>
          <w:color w:val="000000"/>
          <w:kern w:val="3"/>
          <w14:ligatures w14:val="none"/>
        </w:rPr>
        <w:t xml:space="preserve"> </w:t>
      </w:r>
      <w:proofErr w:type="spellStart"/>
      <w:r w:rsidRPr="00B40DDB">
        <w:rPr>
          <w:rFonts w:ascii="Arial" w:hAnsi="Arial"/>
          <w:i/>
          <w:color w:val="000000"/>
          <w:kern w:val="3"/>
          <w14:ligatures w14:val="none"/>
        </w:rPr>
        <w:t>Laboratory</w:t>
      </w:r>
      <w:proofErr w:type="spellEnd"/>
      <w:r w:rsidRPr="00B40DDB">
        <w:rPr>
          <w:rFonts w:ascii="Arial" w:hAnsi="Arial"/>
          <w:i/>
          <w:color w:val="000000"/>
          <w:kern w:val="3"/>
          <w14:ligatures w14:val="none"/>
        </w:rPr>
        <w:t xml:space="preserve"> </w:t>
      </w:r>
      <w:proofErr w:type="spellStart"/>
      <w:r w:rsidRPr="00B40DDB">
        <w:rPr>
          <w:rFonts w:ascii="Arial" w:hAnsi="Arial"/>
          <w:i/>
          <w:color w:val="000000"/>
          <w:kern w:val="3"/>
          <w14:ligatures w14:val="none"/>
        </w:rPr>
        <w:t>Practice</w:t>
      </w:r>
      <w:proofErr w:type="spellEnd"/>
      <w:r w:rsidRPr="00B40DDB">
        <w:rPr>
          <w:rFonts w:ascii="Arial" w:eastAsia="Times New Roman" w:hAnsi="Arial" w:cs="Arial"/>
          <w:bCs/>
          <w:i/>
          <w:color w:val="000000"/>
          <w:kern w:val="3"/>
          <w:lang w:eastAsia="en-GB"/>
          <w14:ligatures w14:val="none"/>
        </w:rPr>
        <w:t>)</w:t>
      </w:r>
      <w:r w:rsidR="00976EDD" w:rsidRPr="00B40DDB">
        <w:rPr>
          <w:rFonts w:ascii="Arial" w:eastAsia="Times New Roman" w:hAnsi="Arial" w:cs="Arial"/>
          <w:bCs/>
          <w:i/>
          <w:color w:val="000000"/>
          <w:kern w:val="3"/>
          <w:lang w:val="en-US" w:eastAsia="en-GB"/>
          <w14:ligatures w14:val="none"/>
        </w:rPr>
        <w:t>,</w:t>
      </w:r>
      <w:r w:rsidRPr="00B40DDB">
        <w:rPr>
          <w:rFonts w:ascii="Arial" w:hAnsi="Arial"/>
          <w:i/>
          <w:color w:val="000000"/>
          <w:kern w:val="3"/>
          <w14:ligatures w14:val="none"/>
        </w:rPr>
        <w:t xml:space="preserve"> </w:t>
      </w:r>
      <w:r w:rsidRPr="00B40DDB">
        <w:rPr>
          <w:rFonts w:ascii="Arial" w:hAnsi="Arial"/>
          <w:color w:val="000000"/>
          <w:kern w:val="3"/>
          <w14:ligatures w14:val="none"/>
        </w:rPr>
        <w:t xml:space="preserve">(во натамошниот текст: ГЛП) е систем на квалитет за организационите процеси и условите за планирање, спроведување, контрола, евидентирање, известување и архивирање на </w:t>
      </w:r>
      <w:proofErr w:type="spellStart"/>
      <w:r w:rsidRPr="00B40DDB">
        <w:rPr>
          <w:rFonts w:ascii="Arial" w:hAnsi="Arial"/>
          <w:color w:val="000000"/>
          <w:kern w:val="3"/>
          <w14:ligatures w14:val="none"/>
        </w:rPr>
        <w:t>предклиничките</w:t>
      </w:r>
      <w:proofErr w:type="spellEnd"/>
      <w:r w:rsidRPr="00B40DDB">
        <w:rPr>
          <w:rFonts w:ascii="Arial" w:hAnsi="Arial"/>
          <w:color w:val="000000"/>
          <w:kern w:val="3"/>
          <w14:ligatures w14:val="none"/>
        </w:rPr>
        <w:t xml:space="preserve"> лабораториски </w:t>
      </w:r>
      <w:proofErr w:type="spellStart"/>
      <w:r w:rsidRPr="00B40DDB">
        <w:rPr>
          <w:rFonts w:ascii="Arial" w:hAnsi="Arial"/>
          <w:color w:val="000000"/>
          <w:kern w:val="3"/>
          <w14:ligatures w14:val="none"/>
        </w:rPr>
        <w:t>студиии</w:t>
      </w:r>
      <w:proofErr w:type="spellEnd"/>
      <w:r w:rsidRPr="00B40DDB">
        <w:rPr>
          <w:rFonts w:ascii="Arial" w:hAnsi="Arial"/>
          <w:color w:val="000000"/>
          <w:kern w:val="3"/>
          <w14:ligatures w14:val="none"/>
        </w:rPr>
        <w:t xml:space="preserve"> и еколошките студии;</w:t>
      </w:r>
    </w:p>
    <w:p w14:paraId="059C5BAF" w14:textId="00DF7B3A" w:rsidR="00464119" w:rsidRPr="00B40DDB" w:rsidRDefault="00464119" w:rsidP="00B40DDB">
      <w:pPr>
        <w:tabs>
          <w:tab w:val="left" w:pos="889"/>
        </w:tabs>
        <w:suppressAutoHyphens/>
        <w:autoSpaceDN w:val="0"/>
        <w:spacing w:after="0" w:line="240" w:lineRule="auto"/>
        <w:jc w:val="both"/>
        <w:textAlignment w:val="baseline"/>
        <w:rPr>
          <w:rFonts w:ascii="Arial" w:hAnsi="Arial"/>
          <w:kern w:val="3"/>
          <w14:ligatures w14:val="none"/>
        </w:rPr>
      </w:pPr>
      <w:r w:rsidRPr="00B40DDB">
        <w:rPr>
          <w:rFonts w:ascii="Arial" w:eastAsia="Times New Roman" w:hAnsi="Arial" w:cs="Arial"/>
          <w:bCs/>
          <w:color w:val="000000"/>
          <w:kern w:val="3"/>
          <w:lang w:eastAsia="en-GB"/>
          <w14:ligatures w14:val="none"/>
        </w:rPr>
        <w:lastRenderedPageBreak/>
        <w:t>3</w:t>
      </w:r>
      <w:r w:rsidR="00976EDD" w:rsidRPr="00B40DDB">
        <w:rPr>
          <w:rFonts w:ascii="Arial" w:eastAsia="Times New Roman" w:hAnsi="Arial" w:cs="Arial"/>
          <w:bCs/>
          <w:color w:val="000000"/>
          <w:kern w:val="3"/>
          <w:lang w:eastAsia="en-GB"/>
          <w14:ligatures w14:val="none"/>
        </w:rPr>
        <w:t>4</w:t>
      </w:r>
      <w:r w:rsidRPr="00B40DDB">
        <w:rPr>
          <w:rFonts w:ascii="Arial" w:hAnsi="Arial"/>
          <w:color w:val="000000"/>
          <w:kern w:val="3"/>
          <w14:ligatures w14:val="none"/>
        </w:rPr>
        <w:t>. „Добра клиничка пракса во клинички испитувања (</w:t>
      </w:r>
      <w:proofErr w:type="spellStart"/>
      <w:r w:rsidRPr="00B40DDB">
        <w:rPr>
          <w:rFonts w:ascii="Arial" w:hAnsi="Arial"/>
          <w:i/>
          <w:color w:val="000000"/>
          <w:kern w:val="3"/>
          <w14:ligatures w14:val="none"/>
        </w:rPr>
        <w:t>Good</w:t>
      </w:r>
      <w:proofErr w:type="spellEnd"/>
      <w:r w:rsidRPr="00B40DDB">
        <w:rPr>
          <w:rFonts w:ascii="Arial" w:hAnsi="Arial"/>
          <w:i/>
          <w:color w:val="000000"/>
          <w:kern w:val="3"/>
          <w14:ligatures w14:val="none"/>
        </w:rPr>
        <w:t xml:space="preserve"> </w:t>
      </w:r>
      <w:proofErr w:type="spellStart"/>
      <w:r w:rsidRPr="00B40DDB">
        <w:rPr>
          <w:rFonts w:ascii="Arial" w:hAnsi="Arial"/>
          <w:i/>
          <w:color w:val="000000"/>
          <w:kern w:val="3"/>
          <w14:ligatures w14:val="none"/>
        </w:rPr>
        <w:t>Clinical</w:t>
      </w:r>
      <w:proofErr w:type="spellEnd"/>
      <w:r w:rsidRPr="00B40DDB">
        <w:rPr>
          <w:rFonts w:ascii="Arial" w:hAnsi="Arial"/>
          <w:i/>
          <w:color w:val="000000"/>
          <w:kern w:val="3"/>
          <w14:ligatures w14:val="none"/>
        </w:rPr>
        <w:t xml:space="preserve"> </w:t>
      </w:r>
      <w:proofErr w:type="spellStart"/>
      <w:r w:rsidRPr="00B40DDB">
        <w:rPr>
          <w:rFonts w:ascii="Arial" w:hAnsi="Arial"/>
          <w:i/>
          <w:color w:val="000000"/>
          <w:kern w:val="3"/>
          <w14:ligatures w14:val="none"/>
        </w:rPr>
        <w:t>Practice</w:t>
      </w:r>
      <w:proofErr w:type="spellEnd"/>
      <w:r w:rsidRPr="00B40DDB">
        <w:rPr>
          <w:rFonts w:ascii="Arial" w:hAnsi="Arial"/>
          <w:i/>
          <w:color w:val="000000"/>
          <w:kern w:val="3"/>
          <w14:ligatures w14:val="none"/>
        </w:rPr>
        <w:t xml:space="preserve"> </w:t>
      </w:r>
      <w:proofErr w:type="spellStart"/>
      <w:r w:rsidRPr="00B40DDB">
        <w:rPr>
          <w:rFonts w:ascii="Arial" w:hAnsi="Arial"/>
          <w:i/>
          <w:color w:val="000000"/>
          <w:kern w:val="3"/>
          <w14:ligatures w14:val="none"/>
        </w:rPr>
        <w:t>in</w:t>
      </w:r>
      <w:proofErr w:type="spellEnd"/>
      <w:r w:rsidRPr="00B40DDB">
        <w:rPr>
          <w:rFonts w:ascii="Arial" w:hAnsi="Arial"/>
          <w:i/>
          <w:color w:val="000000"/>
          <w:kern w:val="3"/>
          <w14:ligatures w14:val="none"/>
        </w:rPr>
        <w:t xml:space="preserve"> </w:t>
      </w:r>
      <w:proofErr w:type="spellStart"/>
      <w:r w:rsidRPr="00B40DDB">
        <w:rPr>
          <w:rFonts w:ascii="Arial" w:hAnsi="Arial"/>
          <w:i/>
          <w:color w:val="000000"/>
          <w:kern w:val="3"/>
          <w14:ligatures w14:val="none"/>
        </w:rPr>
        <w:t>Clinical</w:t>
      </w:r>
      <w:proofErr w:type="spellEnd"/>
      <w:r w:rsidRPr="00B40DDB">
        <w:rPr>
          <w:rFonts w:ascii="Arial" w:hAnsi="Arial"/>
          <w:i/>
          <w:color w:val="000000"/>
          <w:kern w:val="3"/>
          <w14:ligatures w14:val="none"/>
        </w:rPr>
        <w:t xml:space="preserve"> </w:t>
      </w:r>
      <w:proofErr w:type="spellStart"/>
      <w:r w:rsidRPr="00B40DDB">
        <w:rPr>
          <w:rFonts w:ascii="Arial" w:hAnsi="Arial"/>
          <w:i/>
          <w:color w:val="000000"/>
          <w:kern w:val="3"/>
          <w14:ligatures w14:val="none"/>
        </w:rPr>
        <w:t>Trials</w:t>
      </w:r>
      <w:proofErr w:type="spellEnd"/>
      <w:r w:rsidRPr="00B40DDB">
        <w:rPr>
          <w:rFonts w:ascii="Arial" w:hAnsi="Arial"/>
          <w:i/>
          <w:color w:val="000000"/>
          <w:kern w:val="3"/>
          <w14:ligatures w14:val="none"/>
        </w:rPr>
        <w:t>)</w:t>
      </w:r>
      <w:r w:rsidRPr="00B40DDB">
        <w:rPr>
          <w:rFonts w:ascii="Arial" w:hAnsi="Arial"/>
          <w:color w:val="000000"/>
          <w:kern w:val="3"/>
          <w14:ligatures w14:val="none"/>
        </w:rPr>
        <w:t xml:space="preserve"> (во понатамошниот текст: ГЦП) претставува збир на меѓународно признати етички и научни барања што се користат при планирањето и спроведувањето, евидентирањето, контролирањето и известувањето за клиничките испитувања што се спроведуваат на луѓе;</w:t>
      </w:r>
    </w:p>
    <w:p w14:paraId="5A760288" w14:textId="0E1A5529" w:rsidR="00464119" w:rsidRPr="00B40DDB" w:rsidRDefault="00976EDD" w:rsidP="00B40DDB">
      <w:pPr>
        <w:tabs>
          <w:tab w:val="left" w:pos="889"/>
        </w:tabs>
        <w:suppressAutoHyphens/>
        <w:autoSpaceDN w:val="0"/>
        <w:spacing w:after="0" w:line="240" w:lineRule="auto"/>
        <w:jc w:val="both"/>
        <w:textAlignment w:val="baseline"/>
        <w:rPr>
          <w:rFonts w:ascii="Arial" w:hAnsi="Arial"/>
          <w:kern w:val="3"/>
          <w14:ligatures w14:val="none"/>
        </w:rPr>
      </w:pPr>
      <w:r w:rsidRPr="00B40DDB">
        <w:rPr>
          <w:rFonts w:ascii="Arial" w:eastAsia="Times New Roman" w:hAnsi="Arial" w:cs="Arial"/>
          <w:bCs/>
          <w:color w:val="000000"/>
          <w:kern w:val="3"/>
          <w:lang w:val="en-US" w:eastAsia="en-GB"/>
          <w14:ligatures w14:val="none"/>
        </w:rPr>
        <w:t>35</w:t>
      </w:r>
      <w:r w:rsidRPr="00B40DDB">
        <w:rPr>
          <w:rFonts w:ascii="Arial" w:hAnsi="Arial"/>
          <w:color w:val="000000"/>
          <w:kern w:val="3"/>
          <w:lang w:val="en-US"/>
          <w14:ligatures w14:val="none"/>
        </w:rPr>
        <w:t xml:space="preserve">. </w:t>
      </w:r>
      <w:r w:rsidR="00464119" w:rsidRPr="00B40DDB">
        <w:rPr>
          <w:rFonts w:ascii="Arial" w:hAnsi="Arial"/>
          <w:color w:val="000000"/>
          <w:kern w:val="3"/>
          <w14:ligatures w14:val="none"/>
        </w:rPr>
        <w:t xml:space="preserve">„Добра дистрибутивна </w:t>
      </w:r>
      <w:proofErr w:type="gramStart"/>
      <w:r w:rsidR="00464119" w:rsidRPr="00B40DDB">
        <w:rPr>
          <w:rFonts w:ascii="Arial" w:hAnsi="Arial"/>
          <w:color w:val="000000"/>
          <w:kern w:val="3"/>
          <w14:ligatures w14:val="none"/>
        </w:rPr>
        <w:t>пракса</w:t>
      </w:r>
      <w:r w:rsidRPr="00B40DDB">
        <w:rPr>
          <w:rFonts w:ascii="Arial" w:eastAsia="Times New Roman" w:hAnsi="Arial" w:cs="Arial"/>
          <w:bCs/>
          <w:color w:val="000000"/>
          <w:kern w:val="3"/>
          <w:lang w:val="en-US" w:eastAsia="en-GB"/>
          <w14:ligatures w14:val="none"/>
        </w:rPr>
        <w:t xml:space="preserve">” </w:t>
      </w:r>
      <w:r w:rsidRPr="00B40DDB">
        <w:rPr>
          <w:rFonts w:ascii="Arial" w:hAnsi="Arial"/>
          <w:color w:val="000000"/>
          <w:kern w:val="3"/>
          <w:lang w:val="en-US"/>
          <w14:ligatures w14:val="none"/>
        </w:rPr>
        <w:t xml:space="preserve"> (</w:t>
      </w:r>
      <w:proofErr w:type="spellStart"/>
      <w:proofErr w:type="gramEnd"/>
      <w:r w:rsidR="00464119" w:rsidRPr="00B40DDB">
        <w:rPr>
          <w:rFonts w:ascii="Arial" w:hAnsi="Arial"/>
          <w:i/>
          <w:color w:val="000000"/>
          <w:kern w:val="3"/>
          <w14:ligatures w14:val="none"/>
        </w:rPr>
        <w:t>Good</w:t>
      </w:r>
      <w:proofErr w:type="spellEnd"/>
      <w:r w:rsidR="00464119" w:rsidRPr="00B40DDB">
        <w:rPr>
          <w:rFonts w:ascii="Arial" w:hAnsi="Arial"/>
          <w:i/>
          <w:color w:val="000000"/>
          <w:kern w:val="3"/>
          <w14:ligatures w14:val="none"/>
        </w:rPr>
        <w:t xml:space="preserve"> </w:t>
      </w:r>
      <w:proofErr w:type="spellStart"/>
      <w:r w:rsidR="00464119" w:rsidRPr="00B40DDB">
        <w:rPr>
          <w:rFonts w:ascii="Arial" w:hAnsi="Arial"/>
          <w:i/>
          <w:color w:val="000000"/>
          <w:kern w:val="3"/>
          <w14:ligatures w14:val="none"/>
        </w:rPr>
        <w:t>Distribution</w:t>
      </w:r>
      <w:proofErr w:type="spellEnd"/>
      <w:r w:rsidR="00464119" w:rsidRPr="00B40DDB">
        <w:rPr>
          <w:rFonts w:ascii="Arial" w:hAnsi="Arial"/>
          <w:i/>
          <w:color w:val="000000"/>
          <w:kern w:val="3"/>
          <w14:ligatures w14:val="none"/>
        </w:rPr>
        <w:t xml:space="preserve"> </w:t>
      </w:r>
      <w:proofErr w:type="spellStart"/>
      <w:r w:rsidR="00464119" w:rsidRPr="00B40DDB">
        <w:rPr>
          <w:rFonts w:ascii="Arial" w:hAnsi="Arial"/>
          <w:i/>
          <w:color w:val="000000"/>
          <w:kern w:val="3"/>
          <w14:ligatures w14:val="none"/>
        </w:rPr>
        <w:t>Practice</w:t>
      </w:r>
      <w:proofErr w:type="spellEnd"/>
      <w:r w:rsidRPr="00B40DDB">
        <w:rPr>
          <w:rFonts w:ascii="Arial" w:eastAsia="Times New Roman" w:hAnsi="Arial" w:cs="Arial"/>
          <w:bCs/>
          <w:i/>
          <w:color w:val="000000"/>
          <w:kern w:val="3"/>
          <w:lang w:val="en-US" w:eastAsia="en-GB"/>
          <w14:ligatures w14:val="none"/>
        </w:rPr>
        <w:t>),</w:t>
      </w:r>
      <w:r w:rsidR="00464119" w:rsidRPr="00B40DDB">
        <w:rPr>
          <w:rFonts w:ascii="Arial" w:hAnsi="Arial"/>
          <w:i/>
          <w:color w:val="000000"/>
          <w:kern w:val="3"/>
          <w14:ligatures w14:val="none"/>
        </w:rPr>
        <w:t xml:space="preserve"> </w:t>
      </w:r>
      <w:r w:rsidR="00464119" w:rsidRPr="00B40DDB">
        <w:rPr>
          <w:rFonts w:ascii="Arial" w:hAnsi="Arial"/>
          <w:color w:val="000000"/>
          <w:kern w:val="3"/>
          <w14:ligatures w14:val="none"/>
        </w:rPr>
        <w:t>(во натамошниот текст: ГДП) е систем на квалитет што се однесува на организацијата, спроведувањето и надзорот на складирањето на лековите според одреден редослед и пропишани услови на чување и транспорт на истите од производителот до крајниот корисник;</w:t>
      </w:r>
    </w:p>
    <w:p w14:paraId="7C4BF534" w14:textId="2341C1BA" w:rsidR="00464119" w:rsidRPr="00B40DDB" w:rsidRDefault="00976EDD" w:rsidP="00B40DDB">
      <w:pPr>
        <w:suppressAutoHyphens/>
        <w:autoSpaceDN w:val="0"/>
        <w:spacing w:after="0" w:line="240" w:lineRule="auto"/>
        <w:jc w:val="both"/>
        <w:textAlignment w:val="baseline"/>
        <w:rPr>
          <w:rFonts w:ascii="Arial" w:hAnsi="Arial"/>
          <w:kern w:val="3"/>
          <w14:ligatures w14:val="none"/>
        </w:rPr>
      </w:pPr>
      <w:r w:rsidRPr="00B40DDB">
        <w:rPr>
          <w:rFonts w:ascii="Arial" w:eastAsia="Times New Roman" w:hAnsi="Arial" w:cs="Arial"/>
          <w:bCs/>
          <w:color w:val="000000"/>
          <w:kern w:val="3"/>
          <w:lang w:val="en-US" w:eastAsia="en-GB"/>
          <w14:ligatures w14:val="none"/>
        </w:rPr>
        <w:t>36</w:t>
      </w:r>
      <w:r w:rsidRPr="00B40DDB">
        <w:rPr>
          <w:rFonts w:ascii="Arial" w:hAnsi="Arial"/>
          <w:color w:val="000000"/>
          <w:kern w:val="3"/>
          <w:lang w:val="en-US"/>
          <w14:ligatures w14:val="none"/>
        </w:rPr>
        <w:t xml:space="preserve">. </w:t>
      </w:r>
      <w:r w:rsidR="00464119" w:rsidRPr="00B40DDB">
        <w:rPr>
          <w:rFonts w:ascii="Arial" w:hAnsi="Arial"/>
          <w:color w:val="000000"/>
          <w:kern w:val="3"/>
          <w14:ligatures w14:val="none"/>
        </w:rPr>
        <w:t>„Добра аптекарска пракса (</w:t>
      </w:r>
      <w:proofErr w:type="spellStart"/>
      <w:r w:rsidR="00464119" w:rsidRPr="00B40DDB">
        <w:rPr>
          <w:rFonts w:ascii="Arial" w:hAnsi="Arial"/>
          <w:i/>
          <w:color w:val="000000"/>
          <w:kern w:val="3"/>
          <w14:ligatures w14:val="none"/>
        </w:rPr>
        <w:t>Good</w:t>
      </w:r>
      <w:proofErr w:type="spellEnd"/>
      <w:r w:rsidR="00464119" w:rsidRPr="00B40DDB">
        <w:rPr>
          <w:rFonts w:ascii="Arial" w:hAnsi="Arial"/>
          <w:i/>
          <w:color w:val="000000"/>
          <w:kern w:val="3"/>
          <w14:ligatures w14:val="none"/>
        </w:rPr>
        <w:t xml:space="preserve"> </w:t>
      </w:r>
      <w:proofErr w:type="spellStart"/>
      <w:r w:rsidR="00464119" w:rsidRPr="00B40DDB">
        <w:rPr>
          <w:rFonts w:ascii="Arial" w:hAnsi="Arial"/>
          <w:i/>
          <w:color w:val="000000"/>
          <w:kern w:val="3"/>
          <w14:ligatures w14:val="none"/>
        </w:rPr>
        <w:t>Pharmacy</w:t>
      </w:r>
      <w:proofErr w:type="spellEnd"/>
      <w:r w:rsidR="00464119" w:rsidRPr="00B40DDB">
        <w:rPr>
          <w:rFonts w:ascii="Arial" w:hAnsi="Arial"/>
          <w:i/>
          <w:color w:val="000000"/>
          <w:kern w:val="3"/>
          <w14:ligatures w14:val="none"/>
        </w:rPr>
        <w:t xml:space="preserve"> </w:t>
      </w:r>
      <w:proofErr w:type="spellStart"/>
      <w:r w:rsidR="00464119" w:rsidRPr="00B40DDB">
        <w:rPr>
          <w:rFonts w:ascii="Arial" w:hAnsi="Arial"/>
          <w:i/>
          <w:color w:val="000000"/>
          <w:kern w:val="3"/>
          <w14:ligatures w14:val="none"/>
        </w:rPr>
        <w:t>Practice</w:t>
      </w:r>
      <w:proofErr w:type="spellEnd"/>
      <w:r w:rsidR="00464119" w:rsidRPr="00B40DDB">
        <w:rPr>
          <w:rFonts w:ascii="Arial" w:hAnsi="Arial"/>
          <w:i/>
          <w:color w:val="000000"/>
          <w:kern w:val="3"/>
          <w14:ligatures w14:val="none"/>
        </w:rPr>
        <w:t>)</w:t>
      </w:r>
      <w:r w:rsidR="00464119" w:rsidRPr="00B40DDB">
        <w:rPr>
          <w:rFonts w:ascii="Arial" w:hAnsi="Arial"/>
          <w:color w:val="000000"/>
          <w:kern w:val="3"/>
          <w14:ligatures w14:val="none"/>
        </w:rPr>
        <w:t xml:space="preserve"> е систем на квалитет што се однесува на организација, спроведување, стручен надзор и контрола на аптекарската дејност што обезбедува квалитет на услугите што лицето ги добива во аптека;</w:t>
      </w:r>
    </w:p>
    <w:p w14:paraId="090AD3AA" w14:textId="2CB1C4C4" w:rsidR="00464119" w:rsidRPr="00B40DDB" w:rsidRDefault="00976EDD" w:rsidP="00B40DDB">
      <w:pPr>
        <w:suppressAutoHyphens/>
        <w:autoSpaceDN w:val="0"/>
        <w:spacing w:after="0" w:line="240" w:lineRule="auto"/>
        <w:jc w:val="both"/>
        <w:textAlignment w:val="baseline"/>
        <w:rPr>
          <w:rFonts w:ascii="Arial" w:hAnsi="Arial"/>
          <w:kern w:val="3"/>
          <w14:ligatures w14:val="none"/>
        </w:rPr>
      </w:pPr>
      <w:r w:rsidRPr="00B40DDB">
        <w:rPr>
          <w:rFonts w:ascii="Arial" w:eastAsia="Times New Roman" w:hAnsi="Arial" w:cs="Arial"/>
          <w:bCs/>
          <w:color w:val="000000"/>
          <w:kern w:val="3"/>
          <w:lang w:val="en-US" w:eastAsia="en-GB"/>
          <w14:ligatures w14:val="none"/>
        </w:rPr>
        <w:t>37</w:t>
      </w:r>
      <w:r w:rsidRPr="00B40DDB">
        <w:rPr>
          <w:rFonts w:ascii="Arial" w:hAnsi="Arial"/>
          <w:color w:val="000000"/>
          <w:kern w:val="3"/>
          <w:lang w:val="en-US"/>
          <w14:ligatures w14:val="none"/>
        </w:rPr>
        <w:t xml:space="preserve">. </w:t>
      </w:r>
      <w:r w:rsidR="00464119" w:rsidRPr="00B40DDB">
        <w:rPr>
          <w:rFonts w:ascii="Arial" w:hAnsi="Arial"/>
          <w:color w:val="000000"/>
          <w:kern w:val="3"/>
          <w14:ligatures w14:val="none"/>
        </w:rPr>
        <w:t xml:space="preserve">„Добра пракса во </w:t>
      </w:r>
      <w:proofErr w:type="spellStart"/>
      <w:proofErr w:type="gramStart"/>
      <w:r w:rsidR="00464119" w:rsidRPr="00B40DDB">
        <w:rPr>
          <w:rFonts w:ascii="Arial" w:hAnsi="Arial"/>
          <w:color w:val="000000"/>
          <w:kern w:val="3"/>
          <w14:ligatures w14:val="none"/>
        </w:rPr>
        <w:t>фармаковигиланца</w:t>
      </w:r>
      <w:proofErr w:type="spellEnd"/>
      <w:r w:rsidR="00464119" w:rsidRPr="00B40DDB">
        <w:rPr>
          <w:rFonts w:ascii="Arial" w:hAnsi="Arial"/>
          <w:color w:val="000000"/>
          <w:kern w:val="3"/>
          <w14:ligatures w14:val="none"/>
        </w:rPr>
        <w:t>“ е</w:t>
      </w:r>
      <w:proofErr w:type="gramEnd"/>
      <w:r w:rsidR="00464119" w:rsidRPr="00B40DDB">
        <w:rPr>
          <w:rFonts w:ascii="Arial" w:hAnsi="Arial"/>
          <w:color w:val="000000"/>
          <w:kern w:val="3"/>
          <w14:ligatures w14:val="none"/>
        </w:rPr>
        <w:t xml:space="preserve"> збир на мерки што имаат за цел олеснување на спроведувањето на активностите во областа на </w:t>
      </w:r>
      <w:proofErr w:type="spellStart"/>
      <w:r w:rsidR="00464119" w:rsidRPr="00B40DDB">
        <w:rPr>
          <w:rFonts w:ascii="Arial" w:hAnsi="Arial"/>
          <w:color w:val="000000"/>
          <w:kern w:val="3"/>
          <w14:ligatures w14:val="none"/>
        </w:rPr>
        <w:t>фармаковигиланцата</w:t>
      </w:r>
      <w:proofErr w:type="spellEnd"/>
      <w:r w:rsidR="00464119" w:rsidRPr="00B40DDB">
        <w:rPr>
          <w:rFonts w:ascii="Arial" w:hAnsi="Arial"/>
          <w:color w:val="000000"/>
          <w:kern w:val="3"/>
          <w14:ligatures w14:val="none"/>
        </w:rPr>
        <w:t>;</w:t>
      </w:r>
    </w:p>
    <w:p w14:paraId="7F66D953" w14:textId="4C520110" w:rsidR="00464119" w:rsidRPr="00B40DDB" w:rsidRDefault="00976EDD" w:rsidP="00B40DDB">
      <w:pPr>
        <w:suppressAutoHyphens/>
        <w:autoSpaceDN w:val="0"/>
        <w:spacing w:after="0" w:line="240" w:lineRule="auto"/>
        <w:jc w:val="both"/>
        <w:textAlignment w:val="baseline"/>
        <w:rPr>
          <w:rFonts w:ascii="Arial" w:hAnsi="Arial"/>
          <w:kern w:val="3"/>
          <w14:ligatures w14:val="none"/>
        </w:rPr>
      </w:pPr>
      <w:r w:rsidRPr="00B40DDB">
        <w:rPr>
          <w:rFonts w:ascii="Arial" w:eastAsia="Times New Roman" w:hAnsi="Arial" w:cs="Arial"/>
          <w:bCs/>
          <w:color w:val="000000"/>
          <w:kern w:val="3"/>
          <w:lang w:val="en-US" w:eastAsia="en-GB"/>
          <w14:ligatures w14:val="none"/>
        </w:rPr>
        <w:t>38</w:t>
      </w:r>
      <w:r w:rsidRPr="00B40DDB">
        <w:rPr>
          <w:rFonts w:ascii="Arial" w:hAnsi="Arial"/>
          <w:color w:val="000000"/>
          <w:kern w:val="3"/>
          <w:lang w:val="en-US"/>
          <w14:ligatures w14:val="none"/>
        </w:rPr>
        <w:t xml:space="preserve">. </w:t>
      </w:r>
      <w:r w:rsidR="00464119" w:rsidRPr="00B40DDB">
        <w:rPr>
          <w:rFonts w:ascii="Arial" w:hAnsi="Arial"/>
          <w:color w:val="000000"/>
          <w:kern w:val="3"/>
          <w14:ligatures w14:val="none"/>
        </w:rPr>
        <w:t xml:space="preserve">„Квалитет на </w:t>
      </w:r>
      <w:r w:rsidR="00464119" w:rsidRPr="00B40DDB">
        <w:rPr>
          <w:rFonts w:ascii="Arial" w:eastAsia="Times New Roman" w:hAnsi="Arial" w:cs="Arial"/>
          <w:bCs/>
          <w:color w:val="000000"/>
          <w:kern w:val="3"/>
          <w:lang w:eastAsia="en-GB"/>
          <w14:ligatures w14:val="none"/>
        </w:rPr>
        <w:t>лек</w:t>
      </w:r>
      <w:r w:rsidRPr="00B40DDB">
        <w:rPr>
          <w:rFonts w:ascii="Arial" w:eastAsia="Times New Roman" w:hAnsi="Arial" w:cs="Arial"/>
          <w:bCs/>
          <w:color w:val="000000"/>
          <w:kern w:val="3"/>
          <w:lang w:eastAsia="en-GB"/>
          <w14:ligatures w14:val="none"/>
        </w:rPr>
        <w:t>от</w:t>
      </w:r>
      <w:r w:rsidR="00464119" w:rsidRPr="00B40DDB">
        <w:rPr>
          <w:rFonts w:ascii="Arial" w:hAnsi="Arial"/>
          <w:color w:val="000000"/>
          <w:kern w:val="3"/>
          <w14:ligatures w14:val="none"/>
        </w:rPr>
        <w:t>“ е својство на лекот што може да се утврди со испитување на сите состојки на лекот и претставува прифатливо физичко, хемиско, биолошко, фармацевтско-технолошко и друго својство на лекот, во согласност со барањата за добивање на одобрение за ставање на лекот во промет;</w:t>
      </w:r>
    </w:p>
    <w:p w14:paraId="27AC4AAD" w14:textId="00FFABDE" w:rsidR="00464119" w:rsidRPr="00B40DDB" w:rsidRDefault="00976EDD" w:rsidP="00B40DDB">
      <w:pPr>
        <w:suppressAutoHyphens/>
        <w:autoSpaceDN w:val="0"/>
        <w:spacing w:after="0" w:line="240" w:lineRule="auto"/>
        <w:jc w:val="both"/>
        <w:textAlignment w:val="baseline"/>
        <w:rPr>
          <w:rFonts w:ascii="Arial" w:hAnsi="Arial"/>
          <w:kern w:val="3"/>
          <w14:ligatures w14:val="none"/>
        </w:rPr>
      </w:pPr>
      <w:r w:rsidRPr="00B40DDB">
        <w:rPr>
          <w:rFonts w:ascii="Arial" w:eastAsia="Times New Roman" w:hAnsi="Arial" w:cs="Arial"/>
          <w:bCs/>
          <w:color w:val="000000"/>
          <w:kern w:val="3"/>
          <w:lang w:val="en-US" w:eastAsia="en-GB"/>
          <w14:ligatures w14:val="none"/>
        </w:rPr>
        <w:t>39</w:t>
      </w:r>
      <w:r w:rsidRPr="00B40DDB">
        <w:rPr>
          <w:rFonts w:ascii="Arial" w:hAnsi="Arial"/>
          <w:color w:val="000000"/>
          <w:kern w:val="3"/>
          <w:lang w:val="en-US"/>
          <w14:ligatures w14:val="none"/>
        </w:rPr>
        <w:t xml:space="preserve">. </w:t>
      </w:r>
      <w:r w:rsidR="00464119" w:rsidRPr="00B40DDB">
        <w:rPr>
          <w:rFonts w:ascii="Arial" w:hAnsi="Arial"/>
          <w:color w:val="000000"/>
          <w:kern w:val="3"/>
          <w14:ligatures w14:val="none"/>
        </w:rPr>
        <w:t xml:space="preserve">„Безбедност на </w:t>
      </w:r>
      <w:proofErr w:type="gramStart"/>
      <w:r w:rsidR="00464119" w:rsidRPr="00B40DDB">
        <w:rPr>
          <w:rFonts w:ascii="Arial" w:hAnsi="Arial"/>
          <w:color w:val="000000"/>
          <w:kern w:val="3"/>
          <w14:ligatures w14:val="none"/>
        </w:rPr>
        <w:t>лекот“ е</w:t>
      </w:r>
      <w:proofErr w:type="gramEnd"/>
      <w:r w:rsidR="00464119" w:rsidRPr="00B40DDB">
        <w:rPr>
          <w:rFonts w:ascii="Arial" w:hAnsi="Arial"/>
          <w:color w:val="000000"/>
          <w:kern w:val="3"/>
          <w14:ligatures w14:val="none"/>
        </w:rPr>
        <w:t xml:space="preserve"> прифатлив однос на ефикасноста во однос на штетноста на лекот;</w:t>
      </w:r>
    </w:p>
    <w:p w14:paraId="17B99CB3" w14:textId="6B710A16" w:rsidR="00464119" w:rsidRPr="00B40DDB" w:rsidRDefault="00976EDD" w:rsidP="00B40DDB">
      <w:pPr>
        <w:suppressAutoHyphens/>
        <w:autoSpaceDN w:val="0"/>
        <w:spacing w:after="0" w:line="240" w:lineRule="auto"/>
        <w:jc w:val="both"/>
        <w:textAlignment w:val="baseline"/>
        <w:rPr>
          <w:rFonts w:ascii="Arial" w:hAnsi="Arial"/>
          <w:kern w:val="3"/>
          <w14:ligatures w14:val="none"/>
        </w:rPr>
      </w:pPr>
      <w:r w:rsidRPr="00B40DDB">
        <w:rPr>
          <w:rFonts w:ascii="Arial" w:eastAsia="Times New Roman" w:hAnsi="Arial" w:cs="Arial"/>
          <w:bCs/>
          <w:color w:val="000000"/>
          <w:kern w:val="3"/>
          <w:lang w:val="en-US" w:eastAsia="en-GB"/>
          <w14:ligatures w14:val="none"/>
        </w:rPr>
        <w:t>40</w:t>
      </w:r>
      <w:r w:rsidRPr="00B40DDB">
        <w:rPr>
          <w:rFonts w:ascii="Arial" w:hAnsi="Arial"/>
          <w:color w:val="000000"/>
          <w:kern w:val="3"/>
          <w:lang w:val="en-US"/>
          <w14:ligatures w14:val="none"/>
        </w:rPr>
        <w:t xml:space="preserve">. </w:t>
      </w:r>
      <w:r w:rsidR="00464119" w:rsidRPr="00B40DDB">
        <w:rPr>
          <w:rFonts w:ascii="Arial" w:hAnsi="Arial"/>
          <w:color w:val="000000"/>
          <w:kern w:val="3"/>
          <w14:ligatures w14:val="none"/>
        </w:rPr>
        <w:t xml:space="preserve">„Ефикасност на </w:t>
      </w:r>
      <w:proofErr w:type="gramStart"/>
      <w:r w:rsidR="00464119" w:rsidRPr="00B40DDB">
        <w:rPr>
          <w:rFonts w:ascii="Arial" w:hAnsi="Arial"/>
          <w:color w:val="000000"/>
          <w:kern w:val="3"/>
          <w14:ligatures w14:val="none"/>
        </w:rPr>
        <w:t>лекот“ е</w:t>
      </w:r>
      <w:proofErr w:type="gramEnd"/>
      <w:r w:rsidR="00464119" w:rsidRPr="00B40DDB">
        <w:rPr>
          <w:rFonts w:ascii="Arial" w:hAnsi="Arial"/>
          <w:color w:val="000000"/>
          <w:kern w:val="3"/>
          <w14:ligatures w14:val="none"/>
        </w:rPr>
        <w:t xml:space="preserve"> својство на лекот докажано со клинички испитувања, спроведени во согласност со овој закон;</w:t>
      </w:r>
    </w:p>
    <w:p w14:paraId="46BD4E4D" w14:textId="6A9CCECC" w:rsidR="00464119" w:rsidRPr="00B40DDB" w:rsidRDefault="00976EDD" w:rsidP="00B40DDB">
      <w:pPr>
        <w:tabs>
          <w:tab w:val="left" w:pos="901"/>
        </w:tabs>
        <w:suppressAutoHyphens/>
        <w:autoSpaceDN w:val="0"/>
        <w:spacing w:after="0" w:line="240" w:lineRule="auto"/>
        <w:jc w:val="both"/>
        <w:textAlignment w:val="baseline"/>
        <w:rPr>
          <w:rFonts w:ascii="Arial" w:hAnsi="Arial"/>
          <w:kern w:val="3"/>
          <w14:ligatures w14:val="none"/>
        </w:rPr>
      </w:pPr>
      <w:r w:rsidRPr="00B40DDB">
        <w:rPr>
          <w:rFonts w:ascii="Arial" w:eastAsia="Times New Roman" w:hAnsi="Arial" w:cs="Arial"/>
          <w:bCs/>
          <w:color w:val="000000"/>
          <w:kern w:val="3"/>
          <w:lang w:eastAsia="en-GB"/>
          <w14:ligatures w14:val="none"/>
        </w:rPr>
        <w:t>41</w:t>
      </w:r>
      <w:r w:rsidRPr="00B40DDB">
        <w:rPr>
          <w:rFonts w:ascii="Arial" w:hAnsi="Arial"/>
          <w:color w:val="000000"/>
          <w:kern w:val="3"/>
          <w14:ligatures w14:val="none"/>
        </w:rPr>
        <w:t xml:space="preserve">. </w:t>
      </w:r>
      <w:r w:rsidR="00464119" w:rsidRPr="00B40DDB">
        <w:rPr>
          <w:rFonts w:ascii="Arial" w:hAnsi="Arial"/>
          <w:color w:val="000000"/>
          <w:kern w:val="3"/>
          <w14:ligatures w14:val="none"/>
        </w:rPr>
        <w:t>„Ризик поврзан со употребата на лекот“ е секој ризик по здравјето на пациентот или јавното здравје, поврзан со квалитетот, безбедноста или ефикасноста на лекот, како и секој ризик од несаканите ефекти врз животната средина;</w:t>
      </w:r>
    </w:p>
    <w:p w14:paraId="6771C08E" w14:textId="1CB66791" w:rsidR="00464119" w:rsidRPr="00B40DDB" w:rsidRDefault="00976EDD" w:rsidP="00B40DDB">
      <w:pPr>
        <w:tabs>
          <w:tab w:val="left" w:pos="901"/>
        </w:tabs>
        <w:suppressAutoHyphens/>
        <w:autoSpaceDN w:val="0"/>
        <w:spacing w:after="0" w:line="240" w:lineRule="auto"/>
        <w:jc w:val="both"/>
        <w:textAlignment w:val="baseline"/>
        <w:rPr>
          <w:rFonts w:ascii="Arial" w:hAnsi="Arial"/>
          <w:kern w:val="3"/>
          <w14:ligatures w14:val="none"/>
        </w:rPr>
      </w:pPr>
      <w:r w:rsidRPr="00B40DDB">
        <w:rPr>
          <w:rFonts w:ascii="Arial" w:eastAsia="Times New Roman" w:hAnsi="Arial" w:cs="Arial"/>
          <w:bCs/>
          <w:color w:val="000000"/>
          <w:kern w:val="3"/>
          <w:lang w:eastAsia="en-GB"/>
          <w14:ligatures w14:val="none"/>
        </w:rPr>
        <w:t>42</w:t>
      </w:r>
      <w:r w:rsidRPr="00B40DDB">
        <w:rPr>
          <w:rFonts w:ascii="Arial" w:hAnsi="Arial"/>
          <w:color w:val="000000"/>
          <w:kern w:val="3"/>
          <w14:ligatures w14:val="none"/>
        </w:rPr>
        <w:t xml:space="preserve">. </w:t>
      </w:r>
      <w:r w:rsidR="00464119" w:rsidRPr="00B40DDB">
        <w:rPr>
          <w:rFonts w:ascii="Arial" w:hAnsi="Arial"/>
          <w:color w:val="000000"/>
          <w:kern w:val="3"/>
          <w14:ligatures w14:val="none"/>
        </w:rPr>
        <w:t>„Однос ризик – корист“ е проценка на позитивните терапевтски ефекти на лекот во однос на ризиците  поврзани со употребата на лекот;</w:t>
      </w:r>
    </w:p>
    <w:p w14:paraId="11F4E699" w14:textId="1CAFD808" w:rsidR="00464119" w:rsidRPr="00B40DDB" w:rsidRDefault="005060A9" w:rsidP="00B40DDB">
      <w:pPr>
        <w:tabs>
          <w:tab w:val="left" w:pos="426"/>
        </w:tabs>
        <w:suppressAutoHyphens/>
        <w:autoSpaceDN w:val="0"/>
        <w:spacing w:after="0" w:line="240" w:lineRule="auto"/>
        <w:jc w:val="both"/>
        <w:textAlignment w:val="baseline"/>
        <w:rPr>
          <w:rFonts w:ascii="Arial" w:hAnsi="Arial"/>
          <w:kern w:val="3"/>
          <w14:ligatures w14:val="none"/>
        </w:rPr>
      </w:pPr>
      <w:r w:rsidRPr="00B40DDB">
        <w:rPr>
          <w:rFonts w:ascii="Arial" w:eastAsia="Times New Roman" w:hAnsi="Arial" w:cs="Arial"/>
          <w:bCs/>
          <w:color w:val="000000"/>
          <w:kern w:val="3"/>
          <w:lang w:eastAsia="en-GB"/>
          <w14:ligatures w14:val="none"/>
        </w:rPr>
        <w:t>43</w:t>
      </w:r>
      <w:r w:rsidRPr="00B40DDB">
        <w:rPr>
          <w:rFonts w:ascii="Arial" w:hAnsi="Arial"/>
          <w:color w:val="000000"/>
          <w:kern w:val="3"/>
          <w14:ligatures w14:val="none"/>
        </w:rPr>
        <w:t xml:space="preserve">. </w:t>
      </w:r>
      <w:r w:rsidR="00464119" w:rsidRPr="00B40DDB">
        <w:rPr>
          <w:rFonts w:ascii="Arial" w:hAnsi="Arial"/>
          <w:color w:val="000000"/>
          <w:kern w:val="3"/>
          <w14:ligatures w14:val="none"/>
        </w:rPr>
        <w:t xml:space="preserve">„Клиничко испитување“ на лек е испитување што се врши на луѓе со цел откривање или потврдување на клиничките, </w:t>
      </w:r>
      <w:proofErr w:type="spellStart"/>
      <w:r w:rsidR="00464119" w:rsidRPr="00B40DDB">
        <w:rPr>
          <w:rFonts w:ascii="Arial" w:hAnsi="Arial"/>
          <w:color w:val="000000"/>
          <w:kern w:val="3"/>
          <w14:ligatures w14:val="none"/>
        </w:rPr>
        <w:t>фармаколошките</w:t>
      </w:r>
      <w:proofErr w:type="spellEnd"/>
      <w:r w:rsidR="00464119" w:rsidRPr="00B40DDB">
        <w:rPr>
          <w:rFonts w:ascii="Arial" w:hAnsi="Arial"/>
          <w:color w:val="000000"/>
          <w:kern w:val="3"/>
          <w14:ligatures w14:val="none"/>
        </w:rPr>
        <w:t xml:space="preserve"> и/или други </w:t>
      </w:r>
      <w:proofErr w:type="spellStart"/>
      <w:r w:rsidR="00464119" w:rsidRPr="00B40DDB">
        <w:rPr>
          <w:rFonts w:ascii="Arial" w:hAnsi="Arial"/>
          <w:color w:val="000000"/>
          <w:kern w:val="3"/>
          <w14:ligatures w14:val="none"/>
        </w:rPr>
        <w:t>фармакодинамски</w:t>
      </w:r>
      <w:proofErr w:type="spellEnd"/>
      <w:r w:rsidR="00464119" w:rsidRPr="00B40DDB">
        <w:rPr>
          <w:rFonts w:ascii="Arial" w:hAnsi="Arial"/>
          <w:color w:val="000000"/>
          <w:kern w:val="3"/>
          <w14:ligatures w14:val="none"/>
        </w:rPr>
        <w:t xml:space="preserve"> дејства на еден или повеќе испитувани лекови и/или откривање на несакани ефекти на еден или повеќе испитувани лекови и/или испитување на </w:t>
      </w:r>
      <w:proofErr w:type="spellStart"/>
      <w:r w:rsidR="00464119" w:rsidRPr="00B40DDB">
        <w:rPr>
          <w:rFonts w:ascii="Arial" w:hAnsi="Arial"/>
          <w:color w:val="000000"/>
          <w:kern w:val="3"/>
          <w14:ligatures w14:val="none"/>
        </w:rPr>
        <w:t>апсорбцијата</w:t>
      </w:r>
      <w:proofErr w:type="spellEnd"/>
      <w:r w:rsidR="00464119" w:rsidRPr="00B40DDB">
        <w:rPr>
          <w:rFonts w:ascii="Arial" w:hAnsi="Arial"/>
          <w:color w:val="000000"/>
          <w:kern w:val="3"/>
          <w14:ligatures w14:val="none"/>
        </w:rPr>
        <w:t>, дистрибуцијата, метаболизмот и елиминација на еден или повеќе испитувани лекови, а со цел за утврдување на безбедноста и/или ефикасноста;</w:t>
      </w:r>
    </w:p>
    <w:p w14:paraId="7B3F3B58" w14:textId="20FF60C8" w:rsidR="00464119" w:rsidRPr="00B40DDB" w:rsidRDefault="005060A9" w:rsidP="00B40DDB">
      <w:pPr>
        <w:tabs>
          <w:tab w:val="left" w:pos="426"/>
        </w:tabs>
        <w:suppressAutoHyphens/>
        <w:autoSpaceDN w:val="0"/>
        <w:spacing w:after="0" w:line="240" w:lineRule="auto"/>
        <w:jc w:val="both"/>
        <w:textAlignment w:val="baseline"/>
        <w:rPr>
          <w:rFonts w:ascii="Arial" w:hAnsi="Arial"/>
          <w:kern w:val="3"/>
          <w14:ligatures w14:val="none"/>
        </w:rPr>
      </w:pPr>
      <w:r w:rsidRPr="00B40DDB">
        <w:rPr>
          <w:rFonts w:ascii="Arial" w:eastAsia="Times New Roman" w:hAnsi="Arial" w:cs="Arial"/>
          <w:bCs/>
          <w:color w:val="000000"/>
          <w:kern w:val="3"/>
          <w:lang w:eastAsia="en-GB"/>
          <w14:ligatures w14:val="none"/>
        </w:rPr>
        <w:t>44</w:t>
      </w:r>
      <w:r w:rsidRPr="00B40DDB">
        <w:rPr>
          <w:rFonts w:ascii="Arial" w:hAnsi="Arial"/>
          <w:color w:val="000000"/>
          <w:kern w:val="3"/>
          <w14:ligatures w14:val="none"/>
        </w:rPr>
        <w:t xml:space="preserve">. </w:t>
      </w:r>
      <w:r w:rsidR="00464119" w:rsidRPr="00B40DDB">
        <w:rPr>
          <w:rFonts w:ascii="Arial" w:hAnsi="Arial"/>
          <w:color w:val="000000"/>
          <w:kern w:val="3"/>
          <w14:ligatures w14:val="none"/>
        </w:rPr>
        <w:t>„</w:t>
      </w:r>
      <w:proofErr w:type="spellStart"/>
      <w:r w:rsidR="00464119" w:rsidRPr="00B40DDB">
        <w:rPr>
          <w:rFonts w:ascii="Arial" w:hAnsi="Arial"/>
          <w:color w:val="000000"/>
          <w:kern w:val="3"/>
          <w14:ligatures w14:val="none"/>
        </w:rPr>
        <w:t>Мултицентрично</w:t>
      </w:r>
      <w:proofErr w:type="spellEnd"/>
      <w:r w:rsidR="00464119" w:rsidRPr="00B40DDB">
        <w:rPr>
          <w:rFonts w:ascii="Arial" w:hAnsi="Arial"/>
          <w:color w:val="000000"/>
          <w:kern w:val="3"/>
          <w14:ligatures w14:val="none"/>
        </w:rPr>
        <w:t xml:space="preserve"> клиничко испитување“ е клиничко испитување што се спроведува во согласност со единствен протокол на испитување во повеќе здравствени установи, така што го спроведуваат повеќе истражувачи без оглед на тоа дали местата на клиничкото испитување се во една или повеќе држави;</w:t>
      </w:r>
    </w:p>
    <w:p w14:paraId="43D48EE9" w14:textId="0030A324" w:rsidR="00464119" w:rsidRPr="00B40DDB" w:rsidRDefault="005060A9" w:rsidP="00B40DDB">
      <w:pPr>
        <w:tabs>
          <w:tab w:val="left" w:pos="938"/>
          <w:tab w:val="left" w:pos="993"/>
        </w:tabs>
        <w:suppressAutoHyphens/>
        <w:autoSpaceDN w:val="0"/>
        <w:spacing w:after="0" w:line="240" w:lineRule="auto"/>
        <w:jc w:val="both"/>
        <w:textAlignment w:val="baseline"/>
        <w:rPr>
          <w:rFonts w:ascii="Arial" w:hAnsi="Arial"/>
          <w:kern w:val="3"/>
          <w14:ligatures w14:val="none"/>
        </w:rPr>
      </w:pPr>
      <w:r w:rsidRPr="00B40DDB">
        <w:rPr>
          <w:rFonts w:ascii="Arial" w:eastAsia="Times New Roman" w:hAnsi="Arial" w:cs="Arial"/>
          <w:bCs/>
          <w:color w:val="000000"/>
          <w:kern w:val="3"/>
          <w:lang w:eastAsia="en-GB"/>
          <w14:ligatures w14:val="none"/>
        </w:rPr>
        <w:t>45</w:t>
      </w:r>
      <w:r w:rsidRPr="00B40DDB">
        <w:rPr>
          <w:rFonts w:ascii="Arial" w:hAnsi="Arial"/>
          <w:color w:val="000000"/>
          <w:kern w:val="3"/>
          <w14:ligatures w14:val="none"/>
        </w:rPr>
        <w:t xml:space="preserve">. </w:t>
      </w:r>
      <w:r w:rsidR="00464119" w:rsidRPr="00B40DDB">
        <w:rPr>
          <w:rFonts w:ascii="Arial" w:hAnsi="Arial"/>
          <w:color w:val="000000"/>
          <w:kern w:val="3"/>
          <w14:ligatures w14:val="none"/>
        </w:rPr>
        <w:t xml:space="preserve">„Непрофитно клиничко испитување“ е клиничко испитување што го спроведува </w:t>
      </w:r>
      <w:proofErr w:type="spellStart"/>
      <w:r w:rsidR="00464119" w:rsidRPr="00B40DDB">
        <w:rPr>
          <w:rFonts w:ascii="Arial" w:hAnsi="Arial"/>
          <w:color w:val="000000"/>
          <w:kern w:val="3"/>
          <w14:ligatures w14:val="none"/>
        </w:rPr>
        <w:t>истрaжувачот</w:t>
      </w:r>
      <w:proofErr w:type="spellEnd"/>
      <w:r w:rsidR="00464119" w:rsidRPr="00B40DDB">
        <w:rPr>
          <w:rFonts w:ascii="Arial" w:hAnsi="Arial"/>
          <w:color w:val="000000"/>
          <w:kern w:val="3"/>
          <w14:ligatures w14:val="none"/>
        </w:rPr>
        <w:t xml:space="preserve"> без учество на фармацевтската индустрија;</w:t>
      </w:r>
    </w:p>
    <w:p w14:paraId="4C7B68DF" w14:textId="4936AA01" w:rsidR="00464119" w:rsidRPr="00B40DDB" w:rsidRDefault="005060A9" w:rsidP="00B40DDB">
      <w:pPr>
        <w:tabs>
          <w:tab w:val="left" w:pos="426"/>
          <w:tab w:val="left" w:pos="993"/>
        </w:tabs>
        <w:suppressAutoHyphens/>
        <w:autoSpaceDN w:val="0"/>
        <w:spacing w:after="0" w:line="240" w:lineRule="auto"/>
        <w:jc w:val="both"/>
        <w:textAlignment w:val="baseline"/>
        <w:rPr>
          <w:rFonts w:ascii="Arial" w:hAnsi="Arial"/>
          <w:kern w:val="3"/>
          <w14:ligatures w14:val="none"/>
        </w:rPr>
      </w:pPr>
      <w:r w:rsidRPr="00B40DDB">
        <w:rPr>
          <w:rFonts w:ascii="Arial" w:eastAsia="Times New Roman" w:hAnsi="Arial" w:cs="Arial"/>
          <w:bCs/>
          <w:color w:val="000000"/>
          <w:kern w:val="3"/>
          <w:lang w:eastAsia="en-GB"/>
          <w14:ligatures w14:val="none"/>
        </w:rPr>
        <w:t>46</w:t>
      </w:r>
      <w:r w:rsidRPr="00B40DDB">
        <w:rPr>
          <w:rFonts w:ascii="Arial" w:hAnsi="Arial"/>
          <w:color w:val="000000"/>
          <w:kern w:val="3"/>
          <w14:ligatures w14:val="none"/>
        </w:rPr>
        <w:t xml:space="preserve">. </w:t>
      </w:r>
      <w:r w:rsidR="00464119" w:rsidRPr="00B40DDB">
        <w:rPr>
          <w:rFonts w:ascii="Arial" w:hAnsi="Arial"/>
          <w:color w:val="000000"/>
          <w:kern w:val="3"/>
          <w14:ligatures w14:val="none"/>
        </w:rPr>
        <w:t>„Протокол за клиничко испитување“ е документ што ги содржи целите, дизајнот, методологијата на испитувањето, статистичката обработка на податоците и организацијата на клиничкото испитување</w:t>
      </w:r>
      <w:r w:rsidRPr="00B40DDB">
        <w:rPr>
          <w:rFonts w:ascii="Arial" w:eastAsia="Times New Roman" w:hAnsi="Arial" w:cs="Arial"/>
          <w:bCs/>
          <w:color w:val="000000"/>
          <w:kern w:val="3"/>
          <w:lang w:val="en-US" w:eastAsia="en-GB"/>
          <w14:ligatures w14:val="none"/>
        </w:rPr>
        <w:t>;</w:t>
      </w:r>
    </w:p>
    <w:p w14:paraId="3572FFE4" w14:textId="5124C4E6" w:rsidR="00464119" w:rsidRPr="00B40DDB" w:rsidRDefault="005060A9" w:rsidP="00B40DDB">
      <w:pPr>
        <w:tabs>
          <w:tab w:val="left" w:pos="426"/>
        </w:tabs>
        <w:suppressAutoHyphens/>
        <w:autoSpaceDN w:val="0"/>
        <w:spacing w:after="0" w:line="240" w:lineRule="auto"/>
        <w:jc w:val="both"/>
        <w:textAlignment w:val="baseline"/>
        <w:rPr>
          <w:rFonts w:ascii="Arial" w:hAnsi="Arial"/>
          <w:kern w:val="3"/>
          <w14:ligatures w14:val="none"/>
        </w:rPr>
      </w:pPr>
      <w:r w:rsidRPr="00B40DDB">
        <w:rPr>
          <w:rFonts w:ascii="Arial" w:eastAsia="Times New Roman" w:hAnsi="Arial" w:cs="Arial"/>
          <w:bCs/>
          <w:color w:val="000000"/>
          <w:kern w:val="3"/>
          <w:lang w:eastAsia="en-GB"/>
          <w14:ligatures w14:val="none"/>
        </w:rPr>
        <w:t>47</w:t>
      </w:r>
      <w:r w:rsidRPr="00B40DDB">
        <w:rPr>
          <w:rFonts w:ascii="Arial" w:hAnsi="Arial"/>
          <w:color w:val="000000"/>
          <w:kern w:val="3"/>
          <w14:ligatures w14:val="none"/>
        </w:rPr>
        <w:t>.</w:t>
      </w:r>
      <w:r w:rsidRPr="00B40DDB">
        <w:rPr>
          <w:rFonts w:ascii="Arial" w:hAnsi="Arial"/>
          <w:color w:val="000000"/>
          <w:kern w:val="3"/>
          <w:lang w:val="en-US"/>
          <w14:ligatures w14:val="none"/>
        </w:rPr>
        <w:t xml:space="preserve"> </w:t>
      </w:r>
      <w:r w:rsidR="00464119" w:rsidRPr="00B40DDB">
        <w:rPr>
          <w:rFonts w:ascii="Arial" w:hAnsi="Arial"/>
          <w:color w:val="000000"/>
          <w:kern w:val="3"/>
          <w14:ligatures w14:val="none"/>
        </w:rPr>
        <w:t xml:space="preserve">„Испитуван лек“ е фармацевтска форма на активна </w:t>
      </w:r>
      <w:proofErr w:type="spellStart"/>
      <w:r w:rsidR="00464119" w:rsidRPr="00B40DDB">
        <w:rPr>
          <w:rFonts w:ascii="Arial" w:hAnsi="Arial"/>
          <w:color w:val="000000"/>
          <w:kern w:val="3"/>
          <w14:ligatures w14:val="none"/>
        </w:rPr>
        <w:t>суспстанција</w:t>
      </w:r>
      <w:proofErr w:type="spellEnd"/>
      <w:r w:rsidR="00464119" w:rsidRPr="00B40DDB">
        <w:rPr>
          <w:rFonts w:ascii="Arial" w:hAnsi="Arial"/>
          <w:color w:val="000000"/>
          <w:kern w:val="3"/>
          <w14:ligatures w14:val="none"/>
        </w:rPr>
        <w:t xml:space="preserve"> или плацебо што се испитува или се користи за споредба во клиничкото испитување, а ги вклучува и лековите што веќе имаат одобрение за ставање во промет, но се употребуваат на друг начин од одобрениот или се разликуваат во формулацијата/пакувањето, или се употребуваат за неодобрена индикација, или се употребуваат за добивање на дополнителни информации за  </w:t>
      </w:r>
      <w:proofErr w:type="spellStart"/>
      <w:r w:rsidR="00464119" w:rsidRPr="00B40DDB">
        <w:rPr>
          <w:rFonts w:ascii="Arial" w:hAnsi="Arial"/>
          <w:color w:val="000000"/>
          <w:kern w:val="3"/>
          <w14:ligatures w14:val="none"/>
        </w:rPr>
        <w:t>дозираната</w:t>
      </w:r>
      <w:proofErr w:type="spellEnd"/>
      <w:r w:rsidR="00464119" w:rsidRPr="00B40DDB">
        <w:rPr>
          <w:rFonts w:ascii="Arial" w:hAnsi="Arial"/>
          <w:color w:val="000000"/>
          <w:kern w:val="3"/>
          <w14:ligatures w14:val="none"/>
        </w:rPr>
        <w:t xml:space="preserve"> форма на лекот што има добиено одобрение за ставање во промет;</w:t>
      </w:r>
    </w:p>
    <w:p w14:paraId="17CF8F3E" w14:textId="0AA291E9" w:rsidR="00464119" w:rsidRPr="00B40DDB" w:rsidRDefault="005060A9" w:rsidP="00B40DDB">
      <w:pPr>
        <w:tabs>
          <w:tab w:val="left" w:pos="938"/>
          <w:tab w:val="left" w:pos="993"/>
        </w:tabs>
        <w:suppressAutoHyphens/>
        <w:autoSpaceDN w:val="0"/>
        <w:spacing w:after="0" w:line="240" w:lineRule="auto"/>
        <w:jc w:val="both"/>
        <w:textAlignment w:val="baseline"/>
        <w:rPr>
          <w:rFonts w:ascii="Arial" w:hAnsi="Arial"/>
          <w:kern w:val="3"/>
          <w14:ligatures w14:val="none"/>
        </w:rPr>
      </w:pPr>
      <w:bookmarkStart w:id="1" w:name="Bookmark6"/>
      <w:bookmarkEnd w:id="1"/>
      <w:r w:rsidRPr="00B40DDB">
        <w:rPr>
          <w:rFonts w:ascii="Arial" w:eastAsia="Times New Roman" w:hAnsi="Arial" w:cs="Arial"/>
          <w:bCs/>
          <w:color w:val="000000"/>
          <w:kern w:val="3"/>
          <w:lang w:val="en-US" w:eastAsia="en-GB"/>
          <w14:ligatures w14:val="none"/>
        </w:rPr>
        <w:t>48</w:t>
      </w:r>
      <w:r w:rsidRPr="00B40DDB">
        <w:rPr>
          <w:rFonts w:ascii="Arial" w:hAnsi="Arial"/>
          <w:color w:val="000000"/>
          <w:kern w:val="3"/>
          <w:lang w:val="en-US"/>
          <w14:ligatures w14:val="none"/>
        </w:rPr>
        <w:t xml:space="preserve">. </w:t>
      </w:r>
      <w:r w:rsidR="00464119" w:rsidRPr="00B40DDB">
        <w:rPr>
          <w:rFonts w:ascii="Arial" w:hAnsi="Arial"/>
          <w:color w:val="000000"/>
          <w:kern w:val="3"/>
          <w14:ligatures w14:val="none"/>
        </w:rPr>
        <w:t>„</w:t>
      </w:r>
      <w:proofErr w:type="gramStart"/>
      <w:r w:rsidR="00464119" w:rsidRPr="00B40DDB">
        <w:rPr>
          <w:rFonts w:ascii="Arial" w:hAnsi="Arial"/>
          <w:color w:val="000000"/>
          <w:kern w:val="3"/>
          <w14:ligatures w14:val="none"/>
        </w:rPr>
        <w:t>Истражувач“ е</w:t>
      </w:r>
      <w:proofErr w:type="gramEnd"/>
      <w:r w:rsidR="00464119" w:rsidRPr="00B40DDB">
        <w:rPr>
          <w:rFonts w:ascii="Arial" w:hAnsi="Arial"/>
          <w:color w:val="000000"/>
          <w:kern w:val="3"/>
          <w14:ligatures w14:val="none"/>
        </w:rPr>
        <w:t xml:space="preserve"> доктор по медицина или стоматологија со специјализација соодветна на областа која е предмет на  клиничкото испитување и стручни познавања за добра клиничка пракса. Истражувачот е одговорен за водење на клиничкото испитување на местото каде се спроведува испитувањето. Ако клиничкото испитување се спроведува од повеќе лица на едно истражувачко место, истражувачот е одговорен и се нарекува главен истражувач;</w:t>
      </w:r>
    </w:p>
    <w:p w14:paraId="10B706F5" w14:textId="04F0ECCB" w:rsidR="00464119" w:rsidRPr="00B40DDB" w:rsidRDefault="005060A9" w:rsidP="00B40DDB">
      <w:pPr>
        <w:tabs>
          <w:tab w:val="left" w:pos="938"/>
          <w:tab w:val="left" w:pos="993"/>
        </w:tabs>
        <w:suppressAutoHyphens/>
        <w:autoSpaceDN w:val="0"/>
        <w:spacing w:after="0" w:line="240" w:lineRule="auto"/>
        <w:jc w:val="both"/>
        <w:textAlignment w:val="baseline"/>
        <w:rPr>
          <w:rFonts w:ascii="Arial" w:hAnsi="Arial"/>
          <w:kern w:val="3"/>
          <w14:ligatures w14:val="none"/>
        </w:rPr>
      </w:pPr>
      <w:r w:rsidRPr="00B40DDB">
        <w:rPr>
          <w:rFonts w:ascii="Arial" w:eastAsia="Times New Roman" w:hAnsi="Arial" w:cs="Arial"/>
          <w:bCs/>
          <w:color w:val="000000"/>
          <w:kern w:val="3"/>
          <w:lang w:val="en-US" w:eastAsia="en-GB"/>
          <w14:ligatures w14:val="none"/>
        </w:rPr>
        <w:lastRenderedPageBreak/>
        <w:t>49</w:t>
      </w:r>
      <w:r w:rsidRPr="00B40DDB">
        <w:rPr>
          <w:rFonts w:ascii="Arial" w:hAnsi="Arial"/>
          <w:color w:val="000000"/>
          <w:kern w:val="3"/>
          <w:lang w:val="en-US"/>
          <w14:ligatures w14:val="none"/>
        </w:rPr>
        <w:t xml:space="preserve">. </w:t>
      </w:r>
      <w:r w:rsidR="00464119" w:rsidRPr="00B40DDB">
        <w:rPr>
          <w:rFonts w:ascii="Arial" w:hAnsi="Arial"/>
          <w:color w:val="000000"/>
          <w:kern w:val="3"/>
          <w14:ligatures w14:val="none"/>
        </w:rPr>
        <w:t xml:space="preserve">„Место на </w:t>
      </w:r>
      <w:proofErr w:type="gramStart"/>
      <w:r w:rsidR="00464119" w:rsidRPr="00B40DDB">
        <w:rPr>
          <w:rFonts w:ascii="Arial" w:hAnsi="Arial"/>
          <w:color w:val="000000"/>
          <w:kern w:val="3"/>
          <w14:ligatures w14:val="none"/>
        </w:rPr>
        <w:t>истражување“ е</w:t>
      </w:r>
      <w:proofErr w:type="gramEnd"/>
      <w:r w:rsidR="00464119" w:rsidRPr="00B40DDB">
        <w:rPr>
          <w:rFonts w:ascii="Arial" w:hAnsi="Arial"/>
          <w:color w:val="000000"/>
          <w:kern w:val="3"/>
          <w14:ligatures w14:val="none"/>
        </w:rPr>
        <w:t xml:space="preserve"> </w:t>
      </w:r>
      <w:r w:rsidR="00567046">
        <w:rPr>
          <w:rFonts w:ascii="Arial" w:hAnsi="Arial"/>
          <w:color w:val="000000"/>
          <w:kern w:val="3"/>
          <w14:ligatures w14:val="none"/>
        </w:rPr>
        <w:t xml:space="preserve">правно лице што врши здравствена дејност </w:t>
      </w:r>
      <w:r w:rsidR="00464119" w:rsidRPr="00B40DDB">
        <w:rPr>
          <w:rFonts w:ascii="Arial" w:hAnsi="Arial"/>
          <w:color w:val="000000"/>
          <w:kern w:val="3"/>
          <w14:ligatures w14:val="none"/>
        </w:rPr>
        <w:t>во к</w:t>
      </w:r>
      <w:r w:rsidR="00567046">
        <w:rPr>
          <w:rFonts w:ascii="Arial" w:hAnsi="Arial"/>
          <w:color w:val="000000"/>
          <w:kern w:val="3"/>
          <w14:ligatures w14:val="none"/>
        </w:rPr>
        <w:t>ое</w:t>
      </w:r>
      <w:r w:rsidR="00464119" w:rsidRPr="00B40DDB">
        <w:rPr>
          <w:rFonts w:ascii="Arial" w:hAnsi="Arial"/>
          <w:color w:val="000000"/>
          <w:kern w:val="3"/>
          <w14:ligatures w14:val="none"/>
        </w:rPr>
        <w:t xml:space="preserve"> се спроведува клиничкото испитување;</w:t>
      </w:r>
    </w:p>
    <w:p w14:paraId="589298C7" w14:textId="1B34EDEB" w:rsidR="00464119" w:rsidRPr="00B40DDB" w:rsidRDefault="005060A9" w:rsidP="00B40DDB">
      <w:pPr>
        <w:tabs>
          <w:tab w:val="left" w:pos="938"/>
          <w:tab w:val="left" w:pos="993"/>
        </w:tabs>
        <w:suppressAutoHyphens/>
        <w:autoSpaceDN w:val="0"/>
        <w:spacing w:after="0" w:line="240" w:lineRule="auto"/>
        <w:jc w:val="both"/>
        <w:textAlignment w:val="baseline"/>
        <w:rPr>
          <w:rFonts w:ascii="Arial" w:hAnsi="Arial"/>
          <w:kern w:val="3"/>
          <w14:ligatures w14:val="none"/>
        </w:rPr>
      </w:pPr>
      <w:r w:rsidRPr="00B40DDB">
        <w:rPr>
          <w:rFonts w:ascii="Arial" w:eastAsia="Times New Roman" w:hAnsi="Arial" w:cs="Arial"/>
          <w:bCs/>
          <w:color w:val="000000"/>
          <w:kern w:val="3"/>
          <w:lang w:val="en-US" w:eastAsia="en-GB"/>
          <w14:ligatures w14:val="none"/>
        </w:rPr>
        <w:t>50</w:t>
      </w:r>
      <w:r w:rsidRPr="00B40DDB">
        <w:rPr>
          <w:rFonts w:ascii="Arial" w:hAnsi="Arial"/>
          <w:color w:val="000000"/>
          <w:kern w:val="3"/>
          <w:lang w:val="en-US"/>
          <w14:ligatures w14:val="none"/>
        </w:rPr>
        <w:t xml:space="preserve">. </w:t>
      </w:r>
      <w:r w:rsidR="00464119" w:rsidRPr="00B40DDB">
        <w:rPr>
          <w:rFonts w:ascii="Arial" w:hAnsi="Arial"/>
          <w:color w:val="000000"/>
          <w:kern w:val="3"/>
          <w14:ligatures w14:val="none"/>
        </w:rPr>
        <w:t xml:space="preserve">„Брошура за </w:t>
      </w:r>
      <w:proofErr w:type="gramStart"/>
      <w:r w:rsidR="00464119" w:rsidRPr="00B40DDB">
        <w:rPr>
          <w:rFonts w:ascii="Arial" w:hAnsi="Arial"/>
          <w:color w:val="000000"/>
          <w:kern w:val="3"/>
          <w14:ligatures w14:val="none"/>
        </w:rPr>
        <w:t>истражувачот“ е</w:t>
      </w:r>
      <w:proofErr w:type="gramEnd"/>
      <w:r w:rsidR="00464119" w:rsidRPr="00B40DDB">
        <w:rPr>
          <w:rFonts w:ascii="Arial" w:hAnsi="Arial"/>
          <w:color w:val="000000"/>
          <w:kern w:val="3"/>
          <w14:ligatures w14:val="none"/>
        </w:rPr>
        <w:t xml:space="preserve"> документ во кој се прикажани клиничките и </w:t>
      </w:r>
      <w:proofErr w:type="spellStart"/>
      <w:r w:rsidR="00464119" w:rsidRPr="00B40DDB">
        <w:rPr>
          <w:rFonts w:ascii="Arial" w:hAnsi="Arial"/>
          <w:color w:val="000000"/>
          <w:kern w:val="3"/>
          <w14:ligatures w14:val="none"/>
        </w:rPr>
        <w:t>предклиничките</w:t>
      </w:r>
      <w:proofErr w:type="spellEnd"/>
      <w:r w:rsidR="00464119" w:rsidRPr="00B40DDB">
        <w:rPr>
          <w:rFonts w:ascii="Arial" w:hAnsi="Arial"/>
          <w:color w:val="000000"/>
          <w:kern w:val="3"/>
          <w14:ligatures w14:val="none"/>
        </w:rPr>
        <w:t xml:space="preserve"> податоци за испитуваниот лек што се значајни за одредено клиничко испитување;</w:t>
      </w:r>
    </w:p>
    <w:p w14:paraId="0AFBF7D7" w14:textId="5898106F" w:rsidR="00464119" w:rsidRPr="00B40DDB" w:rsidRDefault="005060A9" w:rsidP="00B40DDB">
      <w:pPr>
        <w:tabs>
          <w:tab w:val="left" w:pos="938"/>
          <w:tab w:val="left" w:pos="993"/>
        </w:tabs>
        <w:suppressAutoHyphens/>
        <w:autoSpaceDN w:val="0"/>
        <w:spacing w:after="0" w:line="240" w:lineRule="auto"/>
        <w:jc w:val="both"/>
        <w:textAlignment w:val="baseline"/>
        <w:rPr>
          <w:rFonts w:ascii="Arial" w:hAnsi="Arial"/>
          <w:kern w:val="3"/>
          <w14:ligatures w14:val="none"/>
        </w:rPr>
      </w:pPr>
      <w:r w:rsidRPr="00B40DDB">
        <w:rPr>
          <w:rFonts w:ascii="Arial" w:eastAsia="Times New Roman" w:hAnsi="Arial" w:cs="Arial"/>
          <w:bCs/>
          <w:color w:val="000000"/>
          <w:kern w:val="3"/>
          <w:lang w:val="en-US" w:eastAsia="en-GB"/>
          <w14:ligatures w14:val="none"/>
        </w:rPr>
        <w:t>51</w:t>
      </w:r>
      <w:r w:rsidRPr="00B40DDB">
        <w:rPr>
          <w:rFonts w:ascii="Arial" w:hAnsi="Arial"/>
          <w:color w:val="000000"/>
          <w:kern w:val="3"/>
          <w:lang w:val="en-US"/>
          <w14:ligatures w14:val="none"/>
        </w:rPr>
        <w:t xml:space="preserve">. </w:t>
      </w:r>
      <w:r w:rsidR="00464119" w:rsidRPr="00B40DDB">
        <w:rPr>
          <w:rFonts w:ascii="Arial" w:hAnsi="Arial"/>
          <w:color w:val="000000"/>
          <w:kern w:val="3"/>
          <w14:ligatures w14:val="none"/>
        </w:rPr>
        <w:t>„</w:t>
      </w:r>
      <w:proofErr w:type="gramStart"/>
      <w:r w:rsidR="00464119" w:rsidRPr="00B40DDB">
        <w:rPr>
          <w:rFonts w:ascii="Arial" w:hAnsi="Arial"/>
          <w:color w:val="000000"/>
          <w:kern w:val="3"/>
          <w14:ligatures w14:val="none"/>
        </w:rPr>
        <w:t>Испитаник“ е</w:t>
      </w:r>
      <w:proofErr w:type="gramEnd"/>
      <w:r w:rsidR="00464119" w:rsidRPr="00B40DDB">
        <w:rPr>
          <w:rFonts w:ascii="Arial" w:hAnsi="Arial"/>
          <w:color w:val="000000"/>
          <w:kern w:val="3"/>
          <w14:ligatures w14:val="none"/>
        </w:rPr>
        <w:t xml:space="preserve"> поединец кој учествува во клиничкото испитување и го прима испитуваниот лек или е дел од контролната група;</w:t>
      </w:r>
    </w:p>
    <w:p w14:paraId="7F5FBC02" w14:textId="5CBB57C7" w:rsidR="00464119" w:rsidRPr="00B40DDB" w:rsidRDefault="005060A9" w:rsidP="00B40DDB">
      <w:pPr>
        <w:tabs>
          <w:tab w:val="left" w:pos="938"/>
          <w:tab w:val="left" w:pos="993"/>
        </w:tabs>
        <w:suppressAutoHyphens/>
        <w:autoSpaceDN w:val="0"/>
        <w:spacing w:after="0" w:line="240" w:lineRule="auto"/>
        <w:jc w:val="both"/>
        <w:textAlignment w:val="baseline"/>
        <w:rPr>
          <w:rFonts w:ascii="Arial" w:hAnsi="Arial"/>
          <w:kern w:val="3"/>
          <w14:ligatures w14:val="none"/>
        </w:rPr>
      </w:pPr>
      <w:r w:rsidRPr="00B40DDB">
        <w:rPr>
          <w:rFonts w:ascii="Arial" w:eastAsia="Times New Roman" w:hAnsi="Arial" w:cs="Arial"/>
          <w:bCs/>
          <w:color w:val="000000"/>
          <w:kern w:val="3"/>
          <w:lang w:val="en-US" w:eastAsia="en-GB"/>
          <w14:ligatures w14:val="none"/>
        </w:rPr>
        <w:t>52</w:t>
      </w:r>
      <w:r w:rsidRPr="00B40DDB">
        <w:rPr>
          <w:rFonts w:ascii="Arial" w:hAnsi="Arial"/>
          <w:color w:val="000000"/>
          <w:kern w:val="3"/>
          <w:lang w:val="en-US"/>
          <w14:ligatures w14:val="none"/>
        </w:rPr>
        <w:t xml:space="preserve">. </w:t>
      </w:r>
      <w:r w:rsidR="00464119" w:rsidRPr="00B40DDB">
        <w:rPr>
          <w:rFonts w:ascii="Arial" w:hAnsi="Arial"/>
          <w:color w:val="000000"/>
          <w:kern w:val="3"/>
          <w14:ligatures w14:val="none"/>
        </w:rPr>
        <w:t xml:space="preserve">„Информирана согласност на </w:t>
      </w:r>
      <w:proofErr w:type="gramStart"/>
      <w:r w:rsidR="00464119" w:rsidRPr="00B40DDB">
        <w:rPr>
          <w:rFonts w:ascii="Arial" w:hAnsi="Arial"/>
          <w:color w:val="000000"/>
          <w:kern w:val="3"/>
          <w14:ligatures w14:val="none"/>
        </w:rPr>
        <w:t>испитаникот“ е</w:t>
      </w:r>
      <w:proofErr w:type="gramEnd"/>
      <w:r w:rsidR="00464119" w:rsidRPr="00B40DDB">
        <w:rPr>
          <w:rFonts w:ascii="Arial" w:hAnsi="Arial"/>
          <w:color w:val="000000"/>
          <w:kern w:val="3"/>
          <w14:ligatures w14:val="none"/>
        </w:rPr>
        <w:t xml:space="preserve"> писмена изјава на испитаникот, со наведен датум и потпишана, за учество во одредено клиничко испитување, дадена од лице кое е способно да даде согласност или ако лицето не е способно да даде согласност дадена од неговиот законски застапник или старател, а која е дадена доброволно по целосно информирање за природата, значењето, последиците и ризикот по здравјето;</w:t>
      </w:r>
    </w:p>
    <w:p w14:paraId="16BC8ED1" w14:textId="1A2344E3" w:rsidR="00464119" w:rsidRPr="00B40DDB" w:rsidRDefault="005060A9" w:rsidP="00B40DDB">
      <w:pPr>
        <w:tabs>
          <w:tab w:val="left" w:pos="426"/>
        </w:tabs>
        <w:suppressAutoHyphens/>
        <w:autoSpaceDN w:val="0"/>
        <w:spacing w:after="0" w:line="240" w:lineRule="auto"/>
        <w:jc w:val="both"/>
        <w:textAlignment w:val="baseline"/>
        <w:rPr>
          <w:rFonts w:ascii="Arial" w:hAnsi="Arial"/>
          <w:kern w:val="3"/>
          <w14:ligatures w14:val="none"/>
        </w:rPr>
      </w:pPr>
      <w:r w:rsidRPr="00B40DDB">
        <w:rPr>
          <w:rFonts w:ascii="Arial" w:eastAsia="Times New Roman" w:hAnsi="Arial" w:cs="Arial"/>
          <w:bCs/>
          <w:color w:val="000000"/>
          <w:kern w:val="3"/>
          <w:lang w:val="en-US" w:eastAsia="en-GB"/>
          <w14:ligatures w14:val="none"/>
        </w:rPr>
        <w:t>53</w:t>
      </w:r>
      <w:r w:rsidRPr="00B40DDB">
        <w:rPr>
          <w:rFonts w:ascii="Arial" w:hAnsi="Arial"/>
          <w:color w:val="000000"/>
          <w:kern w:val="3"/>
          <w:lang w:val="en-US"/>
          <w14:ligatures w14:val="none"/>
        </w:rPr>
        <w:t xml:space="preserve">. </w:t>
      </w:r>
      <w:r w:rsidR="00464119" w:rsidRPr="00B40DDB">
        <w:rPr>
          <w:rFonts w:ascii="Arial" w:hAnsi="Arial"/>
          <w:color w:val="000000"/>
          <w:kern w:val="3"/>
          <w14:ligatures w14:val="none"/>
        </w:rPr>
        <w:t xml:space="preserve">„Спонзор на клинички </w:t>
      </w:r>
      <w:proofErr w:type="gramStart"/>
      <w:r w:rsidR="00464119" w:rsidRPr="00B40DDB">
        <w:rPr>
          <w:rFonts w:ascii="Arial" w:hAnsi="Arial"/>
          <w:color w:val="000000"/>
          <w:kern w:val="3"/>
          <w14:ligatures w14:val="none"/>
        </w:rPr>
        <w:t>испитувања“ е</w:t>
      </w:r>
      <w:proofErr w:type="gramEnd"/>
      <w:r w:rsidR="00464119" w:rsidRPr="00B40DDB">
        <w:rPr>
          <w:rFonts w:ascii="Arial" w:hAnsi="Arial"/>
          <w:color w:val="000000"/>
          <w:kern w:val="3"/>
          <w14:ligatures w14:val="none"/>
        </w:rPr>
        <w:t xml:space="preserve"> физичко или правно лице кое презема одговорност за започнување, спроведување и/или финансирање на клиничкото испитување;</w:t>
      </w:r>
    </w:p>
    <w:p w14:paraId="5ABFA597" w14:textId="561678E7" w:rsidR="00464119" w:rsidRPr="00B40DDB" w:rsidRDefault="005060A9" w:rsidP="00B40DDB">
      <w:pPr>
        <w:suppressAutoHyphens/>
        <w:autoSpaceDN w:val="0"/>
        <w:spacing w:after="0" w:line="240" w:lineRule="auto"/>
        <w:jc w:val="both"/>
        <w:textAlignment w:val="baseline"/>
        <w:rPr>
          <w:rFonts w:ascii="Arial" w:hAnsi="Arial"/>
          <w:kern w:val="3"/>
          <w14:ligatures w14:val="none"/>
        </w:rPr>
      </w:pPr>
      <w:r w:rsidRPr="00B40DDB">
        <w:rPr>
          <w:rFonts w:ascii="Arial" w:eastAsia="Times New Roman" w:hAnsi="Arial" w:cs="Arial"/>
          <w:bCs/>
          <w:color w:val="000000"/>
          <w:kern w:val="3"/>
          <w:lang w:val="en-US" w:eastAsia="en-GB"/>
          <w14:ligatures w14:val="none"/>
        </w:rPr>
        <w:t>54</w:t>
      </w:r>
      <w:r w:rsidRPr="00B40DDB">
        <w:rPr>
          <w:rFonts w:ascii="Arial" w:hAnsi="Arial"/>
          <w:color w:val="000000"/>
          <w:kern w:val="3"/>
          <w:lang w:val="en-US"/>
          <w14:ligatures w14:val="none"/>
        </w:rPr>
        <w:t xml:space="preserve"> </w:t>
      </w:r>
      <w:r w:rsidR="00464119" w:rsidRPr="00B40DDB">
        <w:rPr>
          <w:rFonts w:ascii="Arial" w:hAnsi="Arial"/>
          <w:color w:val="000000"/>
          <w:kern w:val="3"/>
          <w14:ligatures w14:val="none"/>
        </w:rPr>
        <w:t xml:space="preserve">„Производител на </w:t>
      </w:r>
      <w:proofErr w:type="gramStart"/>
      <w:r w:rsidR="00464119" w:rsidRPr="00B40DDB">
        <w:rPr>
          <w:rFonts w:ascii="Arial" w:hAnsi="Arial"/>
          <w:color w:val="000000"/>
          <w:kern w:val="3"/>
          <w14:ligatures w14:val="none"/>
        </w:rPr>
        <w:t>лек“ е</w:t>
      </w:r>
      <w:proofErr w:type="gramEnd"/>
      <w:r w:rsidR="00464119" w:rsidRPr="00B40DDB">
        <w:rPr>
          <w:rFonts w:ascii="Arial" w:hAnsi="Arial"/>
          <w:color w:val="000000"/>
          <w:kern w:val="3"/>
          <w14:ligatures w14:val="none"/>
        </w:rPr>
        <w:t xml:space="preserve"> правно лице што има дозвола за производство на лек и/или на лек што се користи во клинички испитувања, издадена од надлежен орган во Република Северна Македонија;</w:t>
      </w:r>
    </w:p>
    <w:p w14:paraId="05407E81" w14:textId="372917DA" w:rsidR="00464119" w:rsidRPr="00B40DDB" w:rsidRDefault="005060A9" w:rsidP="00B40DDB">
      <w:pPr>
        <w:tabs>
          <w:tab w:val="left" w:pos="426"/>
        </w:tabs>
        <w:suppressAutoHyphens/>
        <w:autoSpaceDN w:val="0"/>
        <w:spacing w:after="0" w:line="240" w:lineRule="auto"/>
        <w:jc w:val="both"/>
        <w:textAlignment w:val="baseline"/>
        <w:rPr>
          <w:rFonts w:ascii="Arial" w:hAnsi="Arial"/>
          <w:kern w:val="3"/>
          <w14:ligatures w14:val="none"/>
        </w:rPr>
      </w:pPr>
      <w:r w:rsidRPr="00B40DDB">
        <w:rPr>
          <w:rFonts w:ascii="Arial" w:eastAsia="Times New Roman" w:hAnsi="Arial" w:cs="Arial"/>
          <w:bCs/>
          <w:color w:val="000000"/>
          <w:kern w:val="3"/>
          <w:lang w:val="en-US" w:eastAsia="en-GB"/>
          <w14:ligatures w14:val="none"/>
        </w:rPr>
        <w:t>55</w:t>
      </w:r>
      <w:r w:rsidRPr="00B40DDB">
        <w:rPr>
          <w:rFonts w:ascii="Arial" w:hAnsi="Arial"/>
          <w:color w:val="000000"/>
          <w:kern w:val="3"/>
          <w:lang w:val="en-US"/>
          <w14:ligatures w14:val="none"/>
        </w:rPr>
        <w:t xml:space="preserve">. </w:t>
      </w:r>
      <w:r w:rsidR="00464119" w:rsidRPr="00B40DDB">
        <w:rPr>
          <w:rFonts w:ascii="Arial" w:hAnsi="Arial"/>
          <w:color w:val="000000"/>
          <w:kern w:val="3"/>
          <w14:ligatures w14:val="none"/>
        </w:rPr>
        <w:t xml:space="preserve">„Дозвола за </w:t>
      </w:r>
      <w:proofErr w:type="gramStart"/>
      <w:r w:rsidR="00464119" w:rsidRPr="00B40DDB">
        <w:rPr>
          <w:rFonts w:ascii="Arial" w:hAnsi="Arial"/>
          <w:color w:val="000000"/>
          <w:kern w:val="3"/>
          <w14:ligatures w14:val="none"/>
        </w:rPr>
        <w:t>производство“ е</w:t>
      </w:r>
      <w:proofErr w:type="gramEnd"/>
      <w:r w:rsidR="00464119" w:rsidRPr="00B40DDB">
        <w:rPr>
          <w:rFonts w:ascii="Arial" w:hAnsi="Arial"/>
          <w:color w:val="000000"/>
          <w:kern w:val="3"/>
          <w14:ligatures w14:val="none"/>
        </w:rPr>
        <w:t xml:space="preserve"> решение што го издава надлежен орган со кое се потврдува дека производителот за погонот на производство или погоните каде се врши производство на лекови и/или на лек што се користи во клинички испитувања ги исполнува барањата за простор, опрема и кадар и ги применува принципите и упатствата за Добра производна пракса;</w:t>
      </w:r>
    </w:p>
    <w:p w14:paraId="1641DCE1" w14:textId="3E84C92E" w:rsidR="00464119" w:rsidRPr="00B40DDB" w:rsidRDefault="005060A9" w:rsidP="00B40DDB">
      <w:pPr>
        <w:tabs>
          <w:tab w:val="left" w:pos="801"/>
        </w:tabs>
        <w:suppressAutoHyphens/>
        <w:autoSpaceDN w:val="0"/>
        <w:spacing w:after="0" w:line="240" w:lineRule="auto"/>
        <w:jc w:val="both"/>
        <w:textAlignment w:val="baseline"/>
        <w:rPr>
          <w:rFonts w:ascii="Arial" w:hAnsi="Arial"/>
          <w:kern w:val="3"/>
          <w14:ligatures w14:val="none"/>
        </w:rPr>
      </w:pPr>
      <w:r w:rsidRPr="00B40DDB">
        <w:rPr>
          <w:rFonts w:ascii="Arial" w:eastAsia="Times New Roman" w:hAnsi="Arial" w:cs="Arial"/>
          <w:bCs/>
          <w:color w:val="000000"/>
          <w:kern w:val="3"/>
          <w:lang w:val="en-US" w:eastAsia="en-GB"/>
          <w14:ligatures w14:val="none"/>
        </w:rPr>
        <w:t>56</w:t>
      </w:r>
      <w:r w:rsidRPr="00B40DDB">
        <w:rPr>
          <w:rFonts w:ascii="Arial" w:hAnsi="Arial"/>
          <w:color w:val="000000"/>
          <w:kern w:val="3"/>
          <w:lang w:val="en-US"/>
          <w14:ligatures w14:val="none"/>
        </w:rPr>
        <w:t xml:space="preserve">. </w:t>
      </w:r>
      <w:r w:rsidR="00464119" w:rsidRPr="00B40DDB">
        <w:rPr>
          <w:rFonts w:ascii="Arial" w:hAnsi="Arial"/>
          <w:color w:val="000000"/>
          <w:kern w:val="3"/>
          <w14:ligatures w14:val="none"/>
        </w:rPr>
        <w:t xml:space="preserve">„Одговорно лице за пуштање на серија на лек во </w:t>
      </w:r>
      <w:proofErr w:type="gramStart"/>
      <w:r w:rsidR="00464119" w:rsidRPr="00B40DDB">
        <w:rPr>
          <w:rFonts w:ascii="Arial" w:hAnsi="Arial"/>
          <w:color w:val="000000"/>
          <w:kern w:val="3"/>
          <w14:ligatures w14:val="none"/>
        </w:rPr>
        <w:t>промет“ (</w:t>
      </w:r>
      <w:proofErr w:type="spellStart"/>
      <w:proofErr w:type="gramEnd"/>
      <w:r w:rsidR="00464119" w:rsidRPr="00B40DDB">
        <w:rPr>
          <w:rFonts w:ascii="Arial" w:hAnsi="Arial"/>
          <w:color w:val="000000"/>
          <w:kern w:val="3"/>
          <w14:ligatures w14:val="none"/>
        </w:rPr>
        <w:t>Qualified</w:t>
      </w:r>
      <w:proofErr w:type="spellEnd"/>
      <w:r w:rsidR="00464119" w:rsidRPr="00B40DDB">
        <w:rPr>
          <w:rFonts w:ascii="Arial" w:hAnsi="Arial"/>
          <w:color w:val="000000"/>
          <w:kern w:val="3"/>
          <w14:ligatures w14:val="none"/>
        </w:rPr>
        <w:t xml:space="preserve"> </w:t>
      </w:r>
      <w:proofErr w:type="spellStart"/>
      <w:r w:rsidR="00464119" w:rsidRPr="00B40DDB">
        <w:rPr>
          <w:rFonts w:ascii="Arial" w:hAnsi="Arial"/>
          <w:color w:val="000000"/>
          <w:kern w:val="3"/>
          <w14:ligatures w14:val="none"/>
        </w:rPr>
        <w:t>person</w:t>
      </w:r>
      <w:proofErr w:type="spellEnd"/>
      <w:r w:rsidRPr="00B40DDB">
        <w:rPr>
          <w:rFonts w:ascii="Arial" w:hAnsi="Arial"/>
          <w:color w:val="000000"/>
          <w:kern w:val="3"/>
          <w:lang w:val="en-US"/>
          <w14:ligatures w14:val="none"/>
        </w:rPr>
        <w:t>)</w:t>
      </w:r>
      <w:r w:rsidR="00464119" w:rsidRPr="00B40DDB">
        <w:rPr>
          <w:rFonts w:ascii="Arial" w:hAnsi="Arial"/>
          <w:color w:val="000000"/>
          <w:kern w:val="3"/>
          <w14:ligatures w14:val="none"/>
        </w:rPr>
        <w:t xml:space="preserve"> е лице со полно работно време вработено од производителот на лекот, кое носи одлука и го одобрува пуштањето на серијата на лек во промет;</w:t>
      </w:r>
    </w:p>
    <w:p w14:paraId="1C1B08F9" w14:textId="18F23D94" w:rsidR="00464119" w:rsidRPr="00B40DDB" w:rsidRDefault="005060A9" w:rsidP="00B40DDB">
      <w:pPr>
        <w:tabs>
          <w:tab w:val="left" w:pos="815"/>
        </w:tabs>
        <w:suppressAutoHyphens/>
        <w:autoSpaceDN w:val="0"/>
        <w:spacing w:after="0" w:line="240" w:lineRule="auto"/>
        <w:jc w:val="both"/>
        <w:textAlignment w:val="baseline"/>
        <w:rPr>
          <w:rFonts w:ascii="Arial" w:hAnsi="Arial"/>
          <w:kern w:val="3"/>
          <w14:ligatures w14:val="none"/>
        </w:rPr>
      </w:pPr>
      <w:r w:rsidRPr="00B40DDB">
        <w:rPr>
          <w:rFonts w:ascii="Arial" w:eastAsia="Times New Roman" w:hAnsi="Arial" w:cs="Arial"/>
          <w:bCs/>
          <w:color w:val="000000"/>
          <w:kern w:val="3"/>
          <w:lang w:val="en-US" w:eastAsia="en-GB"/>
          <w14:ligatures w14:val="none"/>
        </w:rPr>
        <w:t>57</w:t>
      </w:r>
      <w:r w:rsidRPr="00B40DDB">
        <w:rPr>
          <w:rFonts w:ascii="Arial" w:hAnsi="Arial"/>
          <w:color w:val="000000"/>
          <w:kern w:val="3"/>
          <w:lang w:val="en-US"/>
          <w14:ligatures w14:val="none"/>
        </w:rPr>
        <w:t xml:space="preserve">. </w:t>
      </w:r>
      <w:r w:rsidR="00464119" w:rsidRPr="00B40DDB">
        <w:rPr>
          <w:rFonts w:ascii="Arial" w:hAnsi="Arial"/>
          <w:color w:val="000000"/>
          <w:kern w:val="3"/>
          <w14:ligatures w14:val="none"/>
        </w:rPr>
        <w:t xml:space="preserve">„Носител на одобрение за ставање на лек во </w:t>
      </w:r>
      <w:proofErr w:type="gramStart"/>
      <w:r w:rsidR="00464119" w:rsidRPr="00B40DDB">
        <w:rPr>
          <w:rFonts w:ascii="Arial" w:hAnsi="Arial"/>
          <w:color w:val="000000"/>
          <w:kern w:val="3"/>
          <w14:ligatures w14:val="none"/>
        </w:rPr>
        <w:t>промет“ е</w:t>
      </w:r>
      <w:proofErr w:type="gramEnd"/>
      <w:r w:rsidR="00464119" w:rsidRPr="00B40DDB">
        <w:rPr>
          <w:rFonts w:ascii="Arial" w:hAnsi="Arial"/>
          <w:color w:val="000000"/>
          <w:kern w:val="3"/>
          <w14:ligatures w14:val="none"/>
        </w:rPr>
        <w:t xml:space="preserve"> правно лице со седиште во Република Северна Македонија кое има одобрение за ставање на лек во промет издадено од Агенцијата за лекови и медицински средства и е одговорно  за ставање на лекот во промет;</w:t>
      </w:r>
    </w:p>
    <w:p w14:paraId="543402B6" w14:textId="180ECAE9" w:rsidR="00464119" w:rsidRPr="00B40DDB" w:rsidRDefault="005060A9" w:rsidP="00B40DDB">
      <w:pPr>
        <w:tabs>
          <w:tab w:val="left" w:pos="872"/>
        </w:tabs>
        <w:suppressAutoHyphens/>
        <w:autoSpaceDN w:val="0"/>
        <w:spacing w:after="0" w:line="240" w:lineRule="auto"/>
        <w:jc w:val="both"/>
        <w:textAlignment w:val="baseline"/>
        <w:rPr>
          <w:rFonts w:ascii="Arial" w:hAnsi="Arial"/>
          <w:kern w:val="3"/>
          <w14:ligatures w14:val="none"/>
        </w:rPr>
      </w:pPr>
      <w:r w:rsidRPr="00B40DDB">
        <w:rPr>
          <w:rFonts w:ascii="Arial" w:eastAsia="Times New Roman" w:hAnsi="Arial" w:cs="Arial"/>
          <w:bCs/>
          <w:color w:val="000000"/>
          <w:kern w:val="3"/>
          <w:lang w:val="en-US" w:eastAsia="en-GB"/>
          <w14:ligatures w14:val="none"/>
        </w:rPr>
        <w:t>58</w:t>
      </w:r>
      <w:r w:rsidRPr="00B40DDB">
        <w:rPr>
          <w:rFonts w:ascii="Arial" w:hAnsi="Arial"/>
          <w:color w:val="000000"/>
          <w:kern w:val="3"/>
          <w:lang w:val="en-US"/>
          <w14:ligatures w14:val="none"/>
        </w:rPr>
        <w:t xml:space="preserve">. </w:t>
      </w:r>
      <w:r w:rsidR="00464119" w:rsidRPr="00B40DDB">
        <w:rPr>
          <w:rFonts w:ascii="Arial" w:hAnsi="Arial"/>
          <w:color w:val="000000"/>
          <w:kern w:val="3"/>
          <w14:ligatures w14:val="none"/>
        </w:rPr>
        <w:t xml:space="preserve">„Упатството за </w:t>
      </w:r>
      <w:proofErr w:type="gramStart"/>
      <w:r w:rsidR="00F8173E" w:rsidRPr="00B40DDB">
        <w:rPr>
          <w:rFonts w:ascii="Arial" w:eastAsia="Times New Roman" w:hAnsi="Arial" w:cs="Arial"/>
          <w:bCs/>
          <w:color w:val="000000"/>
          <w:kern w:val="3"/>
          <w:lang w:eastAsia="en-GB"/>
          <w14:ligatures w14:val="none"/>
        </w:rPr>
        <w:t>употреба</w:t>
      </w:r>
      <w:r w:rsidR="00464119" w:rsidRPr="00B40DDB">
        <w:rPr>
          <w:rFonts w:ascii="Arial" w:hAnsi="Arial"/>
          <w:color w:val="000000"/>
          <w:kern w:val="3"/>
          <w14:ligatures w14:val="none"/>
        </w:rPr>
        <w:t>“ е</w:t>
      </w:r>
      <w:proofErr w:type="gramEnd"/>
      <w:r w:rsidR="00464119" w:rsidRPr="00B40DDB">
        <w:rPr>
          <w:rFonts w:ascii="Arial" w:hAnsi="Arial"/>
          <w:color w:val="000000"/>
          <w:kern w:val="3"/>
          <w14:ligatures w14:val="none"/>
        </w:rPr>
        <w:t xml:space="preserve"> информација за корисникот, која во пишувана форма е приложена кон лекот, а содржи основни информации за лекот и за неговата правилна употреба;</w:t>
      </w:r>
    </w:p>
    <w:p w14:paraId="6A58DA2E" w14:textId="4633E53A" w:rsidR="00464119" w:rsidRPr="00B40DDB" w:rsidRDefault="005060A9" w:rsidP="00B40DDB">
      <w:pPr>
        <w:tabs>
          <w:tab w:val="left" w:pos="944"/>
        </w:tabs>
        <w:suppressAutoHyphens/>
        <w:autoSpaceDN w:val="0"/>
        <w:spacing w:after="0" w:line="240" w:lineRule="auto"/>
        <w:jc w:val="both"/>
        <w:textAlignment w:val="baseline"/>
        <w:rPr>
          <w:rFonts w:ascii="Arial" w:hAnsi="Arial"/>
          <w:kern w:val="3"/>
          <w14:ligatures w14:val="none"/>
        </w:rPr>
      </w:pPr>
      <w:proofErr w:type="gramStart"/>
      <w:r w:rsidRPr="00B40DDB">
        <w:rPr>
          <w:rFonts w:ascii="Arial" w:eastAsia="Times New Roman" w:hAnsi="Arial" w:cs="Arial"/>
          <w:bCs/>
          <w:color w:val="000000"/>
          <w:kern w:val="3"/>
          <w:lang w:val="en-US" w:eastAsia="en-GB"/>
          <w14:ligatures w14:val="none"/>
        </w:rPr>
        <w:t>59. ,,</w:t>
      </w:r>
      <w:r w:rsidR="00464119" w:rsidRPr="00B40DDB">
        <w:rPr>
          <w:rFonts w:ascii="Arial" w:hAnsi="Arial"/>
          <w:color w:val="000000"/>
          <w:kern w:val="3"/>
          <w14:ligatures w14:val="none"/>
        </w:rPr>
        <w:t>Збирен</w:t>
      </w:r>
      <w:proofErr w:type="gramEnd"/>
      <w:r w:rsidR="00464119" w:rsidRPr="00B40DDB">
        <w:rPr>
          <w:rFonts w:ascii="Arial" w:hAnsi="Arial"/>
          <w:color w:val="000000"/>
          <w:kern w:val="3"/>
          <w14:ligatures w14:val="none"/>
        </w:rPr>
        <w:t xml:space="preserve"> извештај за особините на лекот</w:t>
      </w:r>
      <w:r w:rsidR="00F8173E" w:rsidRPr="00B40DDB">
        <w:rPr>
          <w:rFonts w:ascii="Arial" w:eastAsia="Times New Roman" w:hAnsi="Arial" w:cs="Arial"/>
          <w:bCs/>
          <w:color w:val="000000"/>
          <w:kern w:val="3"/>
          <w:lang w:val="en-US" w:eastAsia="en-GB"/>
          <w14:ligatures w14:val="none"/>
        </w:rPr>
        <w:t>”</w:t>
      </w:r>
      <w:r w:rsidR="00F8173E" w:rsidRPr="00B40DDB">
        <w:rPr>
          <w:rFonts w:ascii="Arial" w:hAnsi="Arial"/>
          <w:color w:val="000000"/>
          <w:kern w:val="3"/>
          <w:lang w:val="en-US"/>
          <w14:ligatures w14:val="none"/>
        </w:rPr>
        <w:t xml:space="preserve"> </w:t>
      </w:r>
      <w:r w:rsidR="00464119" w:rsidRPr="00B40DDB">
        <w:rPr>
          <w:rFonts w:ascii="Arial" w:hAnsi="Arial"/>
          <w:color w:val="000000"/>
          <w:kern w:val="3"/>
          <w14:ligatures w14:val="none"/>
        </w:rPr>
        <w:t>(</w:t>
      </w:r>
      <w:proofErr w:type="spellStart"/>
      <w:r w:rsidR="00464119" w:rsidRPr="00B40DDB">
        <w:rPr>
          <w:rFonts w:ascii="Arial" w:hAnsi="Arial"/>
          <w:i/>
          <w:color w:val="000000"/>
          <w:kern w:val="3"/>
          <w14:ligatures w14:val="none"/>
        </w:rPr>
        <w:t>Summary</w:t>
      </w:r>
      <w:proofErr w:type="spellEnd"/>
      <w:r w:rsidR="00464119" w:rsidRPr="00B40DDB">
        <w:rPr>
          <w:rFonts w:ascii="Arial" w:hAnsi="Arial"/>
          <w:i/>
          <w:color w:val="000000"/>
          <w:kern w:val="3"/>
          <w14:ligatures w14:val="none"/>
        </w:rPr>
        <w:t xml:space="preserve"> </w:t>
      </w:r>
      <w:proofErr w:type="spellStart"/>
      <w:r w:rsidR="00464119" w:rsidRPr="00B40DDB">
        <w:rPr>
          <w:rFonts w:ascii="Arial" w:hAnsi="Arial"/>
          <w:i/>
          <w:color w:val="000000"/>
          <w:kern w:val="3"/>
          <w14:ligatures w14:val="none"/>
        </w:rPr>
        <w:t>of</w:t>
      </w:r>
      <w:proofErr w:type="spellEnd"/>
      <w:r w:rsidR="00464119" w:rsidRPr="00B40DDB">
        <w:rPr>
          <w:rFonts w:ascii="Arial" w:hAnsi="Arial"/>
          <w:i/>
          <w:color w:val="000000"/>
          <w:kern w:val="3"/>
          <w14:ligatures w14:val="none"/>
        </w:rPr>
        <w:t xml:space="preserve"> </w:t>
      </w:r>
      <w:proofErr w:type="spellStart"/>
      <w:r w:rsidR="00464119" w:rsidRPr="00B40DDB">
        <w:rPr>
          <w:rFonts w:ascii="Arial" w:hAnsi="Arial"/>
          <w:i/>
          <w:color w:val="000000"/>
          <w:kern w:val="3"/>
          <w14:ligatures w14:val="none"/>
        </w:rPr>
        <w:t>Product</w:t>
      </w:r>
      <w:proofErr w:type="spellEnd"/>
      <w:r w:rsidR="00464119" w:rsidRPr="00B40DDB">
        <w:rPr>
          <w:rFonts w:ascii="Arial" w:hAnsi="Arial"/>
          <w:i/>
          <w:color w:val="000000"/>
          <w:kern w:val="3"/>
          <w14:ligatures w14:val="none"/>
        </w:rPr>
        <w:t xml:space="preserve"> </w:t>
      </w:r>
      <w:proofErr w:type="spellStart"/>
      <w:r w:rsidR="00464119" w:rsidRPr="00B40DDB">
        <w:rPr>
          <w:rFonts w:ascii="Arial" w:hAnsi="Arial"/>
          <w:i/>
          <w:color w:val="000000"/>
          <w:kern w:val="3"/>
          <w14:ligatures w14:val="none"/>
        </w:rPr>
        <w:t>Charasteristics</w:t>
      </w:r>
      <w:proofErr w:type="spellEnd"/>
      <w:r w:rsidR="00464119" w:rsidRPr="00B40DDB">
        <w:rPr>
          <w:rFonts w:ascii="Arial" w:hAnsi="Arial"/>
          <w:i/>
          <w:color w:val="000000"/>
          <w:kern w:val="3"/>
          <w14:ligatures w14:val="none"/>
        </w:rPr>
        <w:t>)</w:t>
      </w:r>
      <w:r w:rsidR="00464119" w:rsidRPr="00B40DDB">
        <w:rPr>
          <w:rFonts w:ascii="Arial" w:hAnsi="Arial"/>
          <w:color w:val="000000"/>
          <w:kern w:val="3"/>
          <w14:ligatures w14:val="none"/>
        </w:rPr>
        <w:t xml:space="preserve"> е документ на производителот што содржи стручни информации за лекот одобрени во постапката на добивање на одобрение и е наменет за здравствените работници;</w:t>
      </w:r>
    </w:p>
    <w:p w14:paraId="6DB6FD49" w14:textId="6D491715" w:rsidR="00464119" w:rsidRPr="00B40DDB" w:rsidRDefault="00F8173E" w:rsidP="00B40DDB">
      <w:pPr>
        <w:tabs>
          <w:tab w:val="left" w:pos="930"/>
        </w:tabs>
        <w:suppressAutoHyphens/>
        <w:autoSpaceDN w:val="0"/>
        <w:spacing w:after="0" w:line="240" w:lineRule="auto"/>
        <w:jc w:val="both"/>
        <w:textAlignment w:val="baseline"/>
        <w:rPr>
          <w:rFonts w:ascii="Arial" w:hAnsi="Arial"/>
          <w:kern w:val="3"/>
          <w14:ligatures w14:val="none"/>
        </w:rPr>
      </w:pPr>
      <w:r w:rsidRPr="00B40DDB">
        <w:rPr>
          <w:rFonts w:ascii="Arial" w:eastAsia="Times New Roman" w:hAnsi="Arial" w:cs="Arial"/>
          <w:bCs/>
          <w:color w:val="000000"/>
          <w:kern w:val="3"/>
          <w:lang w:val="en-US" w:eastAsia="en-GB"/>
          <w14:ligatures w14:val="none"/>
        </w:rPr>
        <w:t>60</w:t>
      </w:r>
      <w:r w:rsidRPr="00B40DDB">
        <w:rPr>
          <w:rFonts w:ascii="Arial" w:hAnsi="Arial"/>
          <w:color w:val="000000"/>
          <w:kern w:val="3"/>
          <w:lang w:val="en-US"/>
          <w14:ligatures w14:val="none"/>
        </w:rPr>
        <w:t xml:space="preserve">. </w:t>
      </w:r>
      <w:r w:rsidR="00464119" w:rsidRPr="00B40DDB">
        <w:rPr>
          <w:rFonts w:ascii="Arial" w:hAnsi="Arial"/>
          <w:color w:val="000000"/>
          <w:kern w:val="3"/>
          <w14:ligatures w14:val="none"/>
        </w:rPr>
        <w:t xml:space="preserve">„Контактно пакување на </w:t>
      </w:r>
      <w:r w:rsidR="00464119" w:rsidRPr="00B40DDB">
        <w:rPr>
          <w:rFonts w:ascii="Arial" w:eastAsia="Times New Roman" w:hAnsi="Arial" w:cs="Arial"/>
          <w:bCs/>
          <w:color w:val="000000"/>
          <w:kern w:val="3"/>
          <w:lang w:eastAsia="en-GB"/>
          <w14:ligatures w14:val="none"/>
        </w:rPr>
        <w:t>лек</w:t>
      </w:r>
      <w:r w:rsidR="00181582" w:rsidRPr="00B40DDB">
        <w:rPr>
          <w:rFonts w:ascii="Arial" w:eastAsia="Times New Roman" w:hAnsi="Arial" w:cs="Arial"/>
          <w:bCs/>
          <w:color w:val="000000"/>
          <w:kern w:val="3"/>
          <w:lang w:val="en-US" w:eastAsia="en-GB"/>
          <w14:ligatures w14:val="none"/>
        </w:rPr>
        <w:t>o</w:t>
      </w:r>
      <w:proofErr w:type="gramStart"/>
      <w:r w:rsidR="00181582" w:rsidRPr="00B40DDB">
        <w:rPr>
          <w:rFonts w:ascii="Arial" w:eastAsia="Times New Roman" w:hAnsi="Arial" w:cs="Arial"/>
          <w:bCs/>
          <w:color w:val="000000"/>
          <w:kern w:val="3"/>
          <w:lang w:eastAsia="en-GB"/>
          <w14:ligatures w14:val="none"/>
        </w:rPr>
        <w:t>т</w:t>
      </w:r>
      <w:r w:rsidR="00464119" w:rsidRPr="00B40DDB">
        <w:rPr>
          <w:rFonts w:ascii="Arial" w:hAnsi="Arial"/>
          <w:color w:val="000000"/>
          <w:kern w:val="3"/>
          <w14:ligatures w14:val="none"/>
        </w:rPr>
        <w:t>“ е</w:t>
      </w:r>
      <w:proofErr w:type="gramEnd"/>
      <w:r w:rsidR="00464119" w:rsidRPr="00B40DDB">
        <w:rPr>
          <w:rFonts w:ascii="Arial" w:hAnsi="Arial"/>
          <w:color w:val="000000"/>
          <w:kern w:val="3"/>
          <w14:ligatures w14:val="none"/>
        </w:rPr>
        <w:t xml:space="preserve"> пакување со кое што лекот доаѓа во непосреден контакт;</w:t>
      </w:r>
    </w:p>
    <w:p w14:paraId="201FCCE9" w14:textId="767EA815" w:rsidR="00464119" w:rsidRPr="00B40DDB" w:rsidRDefault="00181582" w:rsidP="00B40DDB">
      <w:pPr>
        <w:tabs>
          <w:tab w:val="left" w:pos="951"/>
        </w:tabs>
        <w:suppressAutoHyphens/>
        <w:autoSpaceDN w:val="0"/>
        <w:spacing w:after="0" w:line="240" w:lineRule="auto"/>
        <w:jc w:val="both"/>
        <w:textAlignment w:val="baseline"/>
        <w:rPr>
          <w:rFonts w:ascii="Arial" w:hAnsi="Arial"/>
          <w:kern w:val="3"/>
          <w14:ligatures w14:val="none"/>
        </w:rPr>
      </w:pPr>
      <w:r w:rsidRPr="00B40DDB">
        <w:rPr>
          <w:rFonts w:ascii="Arial" w:eastAsia="Times New Roman" w:hAnsi="Arial" w:cs="Arial"/>
          <w:bCs/>
          <w:color w:val="000000"/>
          <w:kern w:val="3"/>
          <w:lang w:val="en-US" w:eastAsia="en-GB"/>
          <w14:ligatures w14:val="none"/>
        </w:rPr>
        <w:t>61</w:t>
      </w:r>
      <w:r w:rsidRPr="00B40DDB">
        <w:rPr>
          <w:rFonts w:ascii="Arial" w:hAnsi="Arial"/>
          <w:color w:val="000000"/>
          <w:kern w:val="3"/>
          <w:lang w:val="en-US"/>
          <w14:ligatures w14:val="none"/>
        </w:rPr>
        <w:t xml:space="preserve">. </w:t>
      </w:r>
      <w:r w:rsidR="00464119" w:rsidRPr="00B40DDB">
        <w:rPr>
          <w:rFonts w:ascii="Arial" w:hAnsi="Arial"/>
          <w:color w:val="000000"/>
          <w:kern w:val="3"/>
          <w14:ligatures w14:val="none"/>
        </w:rPr>
        <w:t xml:space="preserve">„Надворешно пакување на </w:t>
      </w:r>
      <w:proofErr w:type="gramStart"/>
      <w:r w:rsidR="00464119" w:rsidRPr="00B40DDB">
        <w:rPr>
          <w:rFonts w:ascii="Arial" w:eastAsia="Times New Roman" w:hAnsi="Arial" w:cs="Arial"/>
          <w:bCs/>
          <w:color w:val="000000"/>
          <w:kern w:val="3"/>
          <w:lang w:eastAsia="en-GB"/>
          <w14:ligatures w14:val="none"/>
        </w:rPr>
        <w:t>лек</w:t>
      </w:r>
      <w:r w:rsidRPr="00B40DDB">
        <w:rPr>
          <w:rFonts w:ascii="Arial" w:eastAsia="Times New Roman" w:hAnsi="Arial" w:cs="Arial"/>
          <w:bCs/>
          <w:color w:val="000000"/>
          <w:kern w:val="3"/>
          <w:lang w:eastAsia="en-GB"/>
          <w14:ligatures w14:val="none"/>
        </w:rPr>
        <w:t>от</w:t>
      </w:r>
      <w:r w:rsidR="00464119" w:rsidRPr="00B40DDB">
        <w:rPr>
          <w:rFonts w:ascii="Arial" w:hAnsi="Arial"/>
          <w:color w:val="000000"/>
          <w:kern w:val="3"/>
          <w14:ligatures w14:val="none"/>
        </w:rPr>
        <w:t>“ е</w:t>
      </w:r>
      <w:proofErr w:type="gramEnd"/>
      <w:r w:rsidR="00464119" w:rsidRPr="00B40DDB">
        <w:rPr>
          <w:rFonts w:ascii="Arial" w:hAnsi="Arial"/>
          <w:color w:val="000000"/>
          <w:kern w:val="3"/>
          <w14:ligatures w14:val="none"/>
        </w:rPr>
        <w:t xml:space="preserve"> </w:t>
      </w:r>
      <w:r w:rsidR="00464119" w:rsidRPr="00B40DDB">
        <w:rPr>
          <w:rFonts w:ascii="Arial" w:eastAsia="Times New Roman" w:hAnsi="Arial" w:cs="Arial"/>
          <w:bCs/>
          <w:color w:val="000000"/>
          <w:kern w:val="3"/>
          <w:lang w:eastAsia="en-GB"/>
          <w14:ligatures w14:val="none"/>
        </w:rPr>
        <w:t>амбалажа</w:t>
      </w:r>
      <w:r w:rsidR="00464119" w:rsidRPr="00B40DDB">
        <w:rPr>
          <w:rFonts w:ascii="Arial" w:hAnsi="Arial"/>
          <w:color w:val="000000"/>
          <w:kern w:val="3"/>
          <w14:ligatures w14:val="none"/>
        </w:rPr>
        <w:t xml:space="preserve"> во која се наоѓа </w:t>
      </w:r>
      <w:proofErr w:type="spellStart"/>
      <w:r w:rsidR="00464119" w:rsidRPr="00B40DDB">
        <w:rPr>
          <w:rFonts w:ascii="Arial" w:hAnsi="Arial"/>
          <w:color w:val="000000"/>
          <w:kern w:val="3"/>
          <w14:ligatures w14:val="none"/>
        </w:rPr>
        <w:t>контактното</w:t>
      </w:r>
      <w:proofErr w:type="spellEnd"/>
      <w:r w:rsidR="00464119" w:rsidRPr="00B40DDB">
        <w:rPr>
          <w:rFonts w:ascii="Arial" w:hAnsi="Arial"/>
          <w:color w:val="000000"/>
          <w:kern w:val="3"/>
          <w14:ligatures w14:val="none"/>
        </w:rPr>
        <w:t xml:space="preserve"> пакување на лекот;</w:t>
      </w:r>
    </w:p>
    <w:p w14:paraId="7F04D5FD" w14:textId="74031301" w:rsidR="00464119" w:rsidRPr="00B40DDB" w:rsidRDefault="00181582" w:rsidP="00B40DDB">
      <w:pPr>
        <w:tabs>
          <w:tab w:val="left" w:pos="426"/>
        </w:tabs>
        <w:suppressAutoHyphens/>
        <w:autoSpaceDN w:val="0"/>
        <w:spacing w:after="0" w:line="240" w:lineRule="auto"/>
        <w:jc w:val="both"/>
        <w:textAlignment w:val="baseline"/>
        <w:rPr>
          <w:rFonts w:ascii="Arial" w:hAnsi="Arial"/>
          <w:kern w:val="3"/>
          <w14:ligatures w14:val="none"/>
        </w:rPr>
      </w:pPr>
      <w:r w:rsidRPr="00B40DDB">
        <w:rPr>
          <w:rFonts w:ascii="Arial" w:eastAsia="Times New Roman" w:hAnsi="Arial" w:cs="Arial"/>
          <w:bCs/>
          <w:color w:val="000000"/>
          <w:kern w:val="3"/>
          <w:lang w:eastAsia="en-GB"/>
          <w14:ligatures w14:val="none"/>
        </w:rPr>
        <w:t>62</w:t>
      </w:r>
      <w:r w:rsidRPr="00B40DDB">
        <w:rPr>
          <w:rFonts w:ascii="Arial" w:hAnsi="Arial"/>
          <w:color w:val="000000"/>
          <w:kern w:val="3"/>
          <w14:ligatures w14:val="none"/>
        </w:rPr>
        <w:t xml:space="preserve">. </w:t>
      </w:r>
      <w:r w:rsidR="00464119" w:rsidRPr="00B40DDB">
        <w:rPr>
          <w:rFonts w:ascii="Arial" w:hAnsi="Arial"/>
          <w:color w:val="000000"/>
          <w:kern w:val="3"/>
          <w14:ligatures w14:val="none"/>
        </w:rPr>
        <w:t>„Означување на пакувањето</w:t>
      </w:r>
      <w:r w:rsidRPr="00B40DDB">
        <w:rPr>
          <w:rFonts w:ascii="Arial" w:eastAsia="Times New Roman" w:hAnsi="Arial" w:cs="Arial"/>
          <w:bCs/>
          <w:color w:val="000000"/>
          <w:kern w:val="3"/>
          <w:lang w:eastAsia="en-GB"/>
          <w14:ligatures w14:val="none"/>
        </w:rPr>
        <w:t xml:space="preserve"> на лекот</w:t>
      </w:r>
      <w:r w:rsidR="00464119" w:rsidRPr="00B40DDB">
        <w:rPr>
          <w:rFonts w:ascii="Arial" w:hAnsi="Arial"/>
          <w:color w:val="000000"/>
          <w:kern w:val="3"/>
          <w14:ligatures w14:val="none"/>
        </w:rPr>
        <w:t xml:space="preserve">“ се основните податоци што се декларираат на </w:t>
      </w:r>
      <w:proofErr w:type="spellStart"/>
      <w:r w:rsidR="00464119" w:rsidRPr="00B40DDB">
        <w:rPr>
          <w:rFonts w:ascii="Arial" w:hAnsi="Arial"/>
          <w:color w:val="000000"/>
          <w:kern w:val="3"/>
          <w14:ligatures w14:val="none"/>
        </w:rPr>
        <w:t>контактното</w:t>
      </w:r>
      <w:proofErr w:type="spellEnd"/>
      <w:r w:rsidR="00464119" w:rsidRPr="00B40DDB">
        <w:rPr>
          <w:rFonts w:ascii="Arial" w:hAnsi="Arial"/>
          <w:color w:val="000000"/>
          <w:kern w:val="3"/>
          <w14:ligatures w14:val="none"/>
        </w:rPr>
        <w:t xml:space="preserve"> и надворешното пакување;</w:t>
      </w:r>
    </w:p>
    <w:p w14:paraId="779258D2" w14:textId="34FD046D" w:rsidR="00464119" w:rsidRPr="00B40DDB" w:rsidRDefault="00181582" w:rsidP="00B40DDB">
      <w:pPr>
        <w:tabs>
          <w:tab w:val="left" w:pos="801"/>
        </w:tabs>
        <w:suppressAutoHyphens/>
        <w:autoSpaceDN w:val="0"/>
        <w:spacing w:after="0" w:line="240" w:lineRule="auto"/>
        <w:jc w:val="both"/>
        <w:textAlignment w:val="baseline"/>
        <w:rPr>
          <w:rFonts w:ascii="Arial" w:hAnsi="Arial"/>
          <w:kern w:val="3"/>
          <w14:ligatures w14:val="none"/>
        </w:rPr>
      </w:pPr>
      <w:r w:rsidRPr="00B40DDB">
        <w:rPr>
          <w:rFonts w:ascii="Arial" w:eastAsia="Times New Roman" w:hAnsi="Arial" w:cs="Arial"/>
          <w:bCs/>
          <w:color w:val="000000"/>
          <w:kern w:val="3"/>
          <w:lang w:eastAsia="en-GB"/>
          <w14:ligatures w14:val="none"/>
        </w:rPr>
        <w:t>63</w:t>
      </w:r>
      <w:r w:rsidRPr="00B40DDB">
        <w:rPr>
          <w:rFonts w:ascii="Arial" w:hAnsi="Arial"/>
          <w:color w:val="000000"/>
          <w:kern w:val="3"/>
          <w14:ligatures w14:val="none"/>
        </w:rPr>
        <w:t xml:space="preserve">. </w:t>
      </w:r>
      <w:r w:rsidR="00464119" w:rsidRPr="00B40DDB">
        <w:rPr>
          <w:rFonts w:ascii="Arial" w:hAnsi="Arial"/>
          <w:color w:val="000000"/>
          <w:kern w:val="3"/>
          <w14:ligatures w14:val="none"/>
        </w:rPr>
        <w:t>„</w:t>
      </w:r>
      <w:proofErr w:type="spellStart"/>
      <w:r w:rsidR="00464119" w:rsidRPr="00B40DDB">
        <w:rPr>
          <w:rFonts w:ascii="Arial" w:hAnsi="Arial"/>
          <w:color w:val="000000"/>
          <w:kern w:val="3"/>
          <w14:ligatures w14:val="none"/>
        </w:rPr>
        <w:t>Фармаковигиланца</w:t>
      </w:r>
      <w:proofErr w:type="spellEnd"/>
      <w:r w:rsidR="00464119" w:rsidRPr="00B40DDB">
        <w:rPr>
          <w:rFonts w:ascii="Arial" w:hAnsi="Arial"/>
          <w:color w:val="000000"/>
          <w:kern w:val="3"/>
          <w14:ligatures w14:val="none"/>
        </w:rPr>
        <w:t>“ е збир на активности поврзани со откривање, процена, разбирање, превенција и постапување во случај на несакани реакции од лековите, како и нови информации за штетноста од употреба на лековите;</w:t>
      </w:r>
    </w:p>
    <w:p w14:paraId="446671B1" w14:textId="6822F895" w:rsidR="00464119" w:rsidRPr="00B40DDB" w:rsidRDefault="00181582" w:rsidP="00B40DDB">
      <w:pPr>
        <w:tabs>
          <w:tab w:val="left" w:pos="840"/>
        </w:tabs>
        <w:suppressAutoHyphens/>
        <w:autoSpaceDN w:val="0"/>
        <w:spacing w:after="0" w:line="240" w:lineRule="auto"/>
        <w:jc w:val="both"/>
        <w:textAlignment w:val="baseline"/>
        <w:rPr>
          <w:rFonts w:ascii="Arial" w:hAnsi="Arial"/>
          <w:kern w:val="3"/>
          <w14:ligatures w14:val="none"/>
        </w:rPr>
      </w:pPr>
      <w:r w:rsidRPr="00B40DDB">
        <w:rPr>
          <w:rFonts w:ascii="Arial" w:eastAsia="Times New Roman" w:hAnsi="Arial" w:cs="Arial"/>
          <w:bCs/>
          <w:color w:val="000000"/>
          <w:kern w:val="3"/>
          <w:lang w:eastAsia="en-GB"/>
          <w14:ligatures w14:val="none"/>
        </w:rPr>
        <w:t>64. ,,</w:t>
      </w:r>
      <w:r w:rsidR="00464119" w:rsidRPr="00B40DDB">
        <w:rPr>
          <w:rFonts w:ascii="Arial" w:hAnsi="Arial"/>
          <w:color w:val="000000"/>
          <w:kern w:val="3"/>
          <w14:ligatures w14:val="none"/>
        </w:rPr>
        <w:t xml:space="preserve">Несакана реакција на </w:t>
      </w:r>
      <w:r w:rsidR="00464119" w:rsidRPr="00B40DDB">
        <w:rPr>
          <w:rFonts w:ascii="Arial" w:eastAsia="Times New Roman" w:hAnsi="Arial" w:cs="Arial"/>
          <w:bCs/>
          <w:color w:val="000000"/>
          <w:kern w:val="3"/>
          <w:lang w:eastAsia="en-GB"/>
          <w14:ligatures w14:val="none"/>
        </w:rPr>
        <w:t>лек</w:t>
      </w:r>
      <w:r w:rsidRPr="00B40DDB">
        <w:rPr>
          <w:rFonts w:ascii="Arial" w:eastAsia="Times New Roman" w:hAnsi="Arial" w:cs="Arial"/>
          <w:bCs/>
          <w:color w:val="000000"/>
          <w:kern w:val="3"/>
          <w:lang w:eastAsia="en-GB"/>
          <w14:ligatures w14:val="none"/>
        </w:rPr>
        <w:t>от</w:t>
      </w:r>
      <w:r w:rsidR="00464119" w:rsidRPr="00B40DDB">
        <w:rPr>
          <w:rFonts w:ascii="Arial" w:hAnsi="Arial"/>
          <w:color w:val="000000"/>
          <w:kern w:val="3"/>
          <w14:ligatures w14:val="none"/>
        </w:rPr>
        <w:t>“ е секој несакан и штетен одговор на лекот што се јавува при неговата употреба;</w:t>
      </w:r>
    </w:p>
    <w:p w14:paraId="29246174" w14:textId="510AF507" w:rsidR="00464119" w:rsidRPr="00B40DDB" w:rsidRDefault="00181582" w:rsidP="00B40DDB">
      <w:pPr>
        <w:tabs>
          <w:tab w:val="left" w:pos="938"/>
        </w:tabs>
        <w:suppressAutoHyphens/>
        <w:autoSpaceDN w:val="0"/>
        <w:spacing w:after="0" w:line="240" w:lineRule="auto"/>
        <w:jc w:val="both"/>
        <w:textAlignment w:val="baseline"/>
        <w:rPr>
          <w:rFonts w:ascii="Arial" w:hAnsi="Arial"/>
          <w:kern w:val="3"/>
          <w14:ligatures w14:val="none"/>
        </w:rPr>
      </w:pPr>
      <w:r w:rsidRPr="00B40DDB">
        <w:rPr>
          <w:rFonts w:ascii="Arial" w:eastAsia="Times New Roman" w:hAnsi="Arial" w:cs="Arial"/>
          <w:bCs/>
          <w:color w:val="000000"/>
          <w:kern w:val="3"/>
          <w:lang w:eastAsia="en-GB"/>
          <w14:ligatures w14:val="none"/>
        </w:rPr>
        <w:t>65</w:t>
      </w:r>
      <w:r w:rsidRPr="00B40DDB">
        <w:rPr>
          <w:rFonts w:ascii="Arial" w:hAnsi="Arial"/>
          <w:color w:val="000000"/>
          <w:kern w:val="3"/>
          <w14:ligatures w14:val="none"/>
        </w:rPr>
        <w:t xml:space="preserve">. </w:t>
      </w:r>
      <w:r w:rsidR="00464119" w:rsidRPr="00B40DDB">
        <w:rPr>
          <w:rFonts w:ascii="Arial" w:hAnsi="Arial"/>
          <w:color w:val="000000"/>
          <w:kern w:val="3"/>
          <w14:ligatures w14:val="none"/>
        </w:rPr>
        <w:t xml:space="preserve">„Несакана реакција на </w:t>
      </w:r>
      <w:r w:rsidR="00464119" w:rsidRPr="00B40DDB">
        <w:rPr>
          <w:rFonts w:ascii="Arial" w:eastAsia="Times New Roman" w:hAnsi="Arial" w:cs="Arial"/>
          <w:bCs/>
          <w:color w:val="000000"/>
          <w:kern w:val="3"/>
          <w:lang w:eastAsia="en-GB"/>
          <w14:ligatures w14:val="none"/>
        </w:rPr>
        <w:t>лек</w:t>
      </w:r>
      <w:r w:rsidRPr="00B40DDB">
        <w:rPr>
          <w:rFonts w:ascii="Arial" w:eastAsia="Times New Roman" w:hAnsi="Arial" w:cs="Arial"/>
          <w:bCs/>
          <w:color w:val="000000"/>
          <w:kern w:val="3"/>
          <w:lang w:eastAsia="en-GB"/>
          <w14:ligatures w14:val="none"/>
        </w:rPr>
        <w:t>от</w:t>
      </w:r>
      <w:r w:rsidR="00464119" w:rsidRPr="00B40DDB">
        <w:rPr>
          <w:rFonts w:ascii="Arial" w:hAnsi="Arial"/>
          <w:color w:val="000000"/>
          <w:kern w:val="3"/>
          <w14:ligatures w14:val="none"/>
        </w:rPr>
        <w:t xml:space="preserve"> во клиничко испитување“ e секоја штетна и несакана реакција на лекот независно од примената доза;</w:t>
      </w:r>
    </w:p>
    <w:p w14:paraId="73BB63EC" w14:textId="00FE60D7" w:rsidR="00464119" w:rsidRPr="00B40DDB" w:rsidRDefault="00181582" w:rsidP="00B40DDB">
      <w:pPr>
        <w:tabs>
          <w:tab w:val="left" w:pos="929"/>
        </w:tabs>
        <w:suppressAutoHyphens/>
        <w:autoSpaceDN w:val="0"/>
        <w:spacing w:after="0" w:line="240" w:lineRule="auto"/>
        <w:jc w:val="both"/>
        <w:textAlignment w:val="baseline"/>
        <w:rPr>
          <w:rFonts w:ascii="Arial" w:hAnsi="Arial"/>
          <w:kern w:val="3"/>
          <w14:ligatures w14:val="none"/>
        </w:rPr>
      </w:pPr>
      <w:r w:rsidRPr="00B40DDB">
        <w:rPr>
          <w:rFonts w:ascii="Arial" w:eastAsia="Times New Roman" w:hAnsi="Arial" w:cs="Arial"/>
          <w:bCs/>
          <w:color w:val="000000"/>
          <w:kern w:val="3"/>
          <w:lang w:eastAsia="en-GB"/>
          <w14:ligatures w14:val="none"/>
        </w:rPr>
        <w:t>66</w:t>
      </w:r>
      <w:r w:rsidRPr="00B40DDB">
        <w:rPr>
          <w:rFonts w:ascii="Arial" w:hAnsi="Arial"/>
          <w:color w:val="000000"/>
          <w:kern w:val="3"/>
          <w14:ligatures w14:val="none"/>
        </w:rPr>
        <w:t xml:space="preserve">. </w:t>
      </w:r>
      <w:r w:rsidR="00464119" w:rsidRPr="00B40DDB">
        <w:rPr>
          <w:rFonts w:ascii="Arial" w:hAnsi="Arial"/>
          <w:color w:val="000000"/>
          <w:kern w:val="3"/>
          <w14:ligatures w14:val="none"/>
        </w:rPr>
        <w:t xml:space="preserve">„Неочекувана несакана реакција на </w:t>
      </w:r>
      <w:r w:rsidR="00464119" w:rsidRPr="00B40DDB">
        <w:rPr>
          <w:rFonts w:ascii="Arial" w:eastAsia="Times New Roman" w:hAnsi="Arial" w:cs="Arial"/>
          <w:bCs/>
          <w:color w:val="000000"/>
          <w:kern w:val="3"/>
          <w:lang w:eastAsia="en-GB"/>
          <w14:ligatures w14:val="none"/>
        </w:rPr>
        <w:t>лек</w:t>
      </w:r>
      <w:r w:rsidRPr="00B40DDB">
        <w:rPr>
          <w:rFonts w:ascii="Arial" w:eastAsia="Times New Roman" w:hAnsi="Arial" w:cs="Arial"/>
          <w:bCs/>
          <w:color w:val="000000"/>
          <w:kern w:val="3"/>
          <w:lang w:eastAsia="en-GB"/>
          <w14:ligatures w14:val="none"/>
        </w:rPr>
        <w:t>от</w:t>
      </w:r>
      <w:r w:rsidR="00464119" w:rsidRPr="00B40DDB">
        <w:rPr>
          <w:rFonts w:ascii="Arial" w:hAnsi="Arial"/>
          <w:color w:val="000000"/>
          <w:kern w:val="3"/>
          <w14:ligatures w14:val="none"/>
        </w:rPr>
        <w:t xml:space="preserve">“ e секоја неочекувана и несакана реакција чија природа, сериозност и исход не е во согласност со Збирниот извештај на особините на лекот или не е </w:t>
      </w:r>
      <w:proofErr w:type="spellStart"/>
      <w:r w:rsidR="00464119" w:rsidRPr="00B40DDB">
        <w:rPr>
          <w:rFonts w:ascii="Arial" w:hAnsi="Arial"/>
          <w:color w:val="000000"/>
          <w:kern w:val="3"/>
          <w14:ligatures w14:val="none"/>
        </w:rPr>
        <w:t>опишанa</w:t>
      </w:r>
      <w:proofErr w:type="spellEnd"/>
      <w:r w:rsidR="00464119" w:rsidRPr="00B40DDB">
        <w:rPr>
          <w:rFonts w:ascii="Arial" w:hAnsi="Arial"/>
          <w:color w:val="000000"/>
          <w:kern w:val="3"/>
          <w14:ligatures w14:val="none"/>
        </w:rPr>
        <w:t xml:space="preserve"> во </w:t>
      </w:r>
      <w:proofErr w:type="spellStart"/>
      <w:r w:rsidR="00464119" w:rsidRPr="00B40DDB">
        <w:rPr>
          <w:rFonts w:ascii="Arial" w:hAnsi="Arial"/>
          <w:color w:val="000000"/>
          <w:kern w:val="3"/>
          <w14:ligatures w14:val="none"/>
        </w:rPr>
        <w:t>упатставата</w:t>
      </w:r>
      <w:proofErr w:type="spellEnd"/>
      <w:r w:rsidR="00464119" w:rsidRPr="00B40DDB">
        <w:rPr>
          <w:rFonts w:ascii="Arial" w:hAnsi="Arial"/>
          <w:color w:val="000000"/>
          <w:kern w:val="3"/>
          <w14:ligatures w14:val="none"/>
        </w:rPr>
        <w:t xml:space="preserve"> на испитувачите на лекови што се предмет на клиничко испитување;</w:t>
      </w:r>
    </w:p>
    <w:p w14:paraId="76F54B31" w14:textId="39D5CE34" w:rsidR="00464119" w:rsidRPr="00B40DDB" w:rsidRDefault="00181582" w:rsidP="00B40DDB">
      <w:pPr>
        <w:tabs>
          <w:tab w:val="left" w:pos="929"/>
        </w:tabs>
        <w:suppressAutoHyphens/>
        <w:autoSpaceDN w:val="0"/>
        <w:spacing w:after="0" w:line="240" w:lineRule="auto"/>
        <w:jc w:val="both"/>
        <w:textAlignment w:val="baseline"/>
        <w:rPr>
          <w:rFonts w:ascii="Arial" w:hAnsi="Arial"/>
          <w:kern w:val="3"/>
          <w14:ligatures w14:val="none"/>
        </w:rPr>
      </w:pPr>
      <w:r w:rsidRPr="00B40DDB">
        <w:rPr>
          <w:rFonts w:ascii="Arial" w:eastAsia="Times New Roman" w:hAnsi="Arial" w:cs="Arial"/>
          <w:bCs/>
          <w:color w:val="000000"/>
          <w:kern w:val="3"/>
          <w:lang w:eastAsia="en-GB"/>
          <w14:ligatures w14:val="none"/>
        </w:rPr>
        <w:lastRenderedPageBreak/>
        <w:t>67</w:t>
      </w:r>
      <w:r w:rsidRPr="00B40DDB">
        <w:rPr>
          <w:rFonts w:ascii="Arial" w:hAnsi="Arial"/>
          <w:color w:val="000000"/>
          <w:kern w:val="3"/>
          <w14:ligatures w14:val="none"/>
        </w:rPr>
        <w:t xml:space="preserve">. </w:t>
      </w:r>
      <w:r w:rsidR="00464119" w:rsidRPr="00B40DDB">
        <w:rPr>
          <w:rFonts w:ascii="Arial" w:hAnsi="Arial"/>
          <w:color w:val="000000"/>
          <w:kern w:val="3"/>
          <w14:ligatures w14:val="none"/>
        </w:rPr>
        <w:t>„Несакан настан“ е секоја несакана медицинска појава кај лицето на кое му е даден лекот, а која не секогаш има причинска поврзаност со третманот;</w:t>
      </w:r>
    </w:p>
    <w:p w14:paraId="3B529DBF" w14:textId="5A548046" w:rsidR="00464119" w:rsidRPr="00B40DDB" w:rsidRDefault="00181582" w:rsidP="00B40DDB">
      <w:pPr>
        <w:tabs>
          <w:tab w:val="left" w:pos="868"/>
        </w:tabs>
        <w:suppressAutoHyphens/>
        <w:autoSpaceDN w:val="0"/>
        <w:spacing w:after="0" w:line="240" w:lineRule="auto"/>
        <w:jc w:val="both"/>
        <w:textAlignment w:val="baseline"/>
        <w:rPr>
          <w:rFonts w:ascii="Arial" w:hAnsi="Arial"/>
          <w:kern w:val="3"/>
          <w14:ligatures w14:val="none"/>
        </w:rPr>
      </w:pPr>
      <w:r w:rsidRPr="00B40DDB">
        <w:rPr>
          <w:rFonts w:ascii="Arial" w:eastAsia="Times New Roman" w:hAnsi="Arial" w:cs="Arial"/>
          <w:bCs/>
          <w:color w:val="000000"/>
          <w:kern w:val="3"/>
          <w:lang w:eastAsia="en-GB"/>
          <w14:ligatures w14:val="none"/>
        </w:rPr>
        <w:t>68</w:t>
      </w:r>
      <w:r w:rsidRPr="00B40DDB">
        <w:rPr>
          <w:rFonts w:ascii="Arial" w:hAnsi="Arial"/>
          <w:color w:val="000000"/>
          <w:kern w:val="3"/>
          <w14:ligatures w14:val="none"/>
        </w:rPr>
        <w:t xml:space="preserve">. </w:t>
      </w:r>
      <w:r w:rsidR="00464119" w:rsidRPr="00B40DDB">
        <w:rPr>
          <w:rFonts w:ascii="Arial" w:hAnsi="Arial"/>
          <w:color w:val="000000"/>
          <w:kern w:val="3"/>
          <w14:ligatures w14:val="none"/>
        </w:rPr>
        <w:t xml:space="preserve">„Сериозна несакана реакција на лек“ е секоја несакана реакција што предизвикува: смрт, закана по животот, задржување на пациентот во болница или продолжување на престојот во болница, траен или значителна попреченост или неспособност, или </w:t>
      </w:r>
      <w:proofErr w:type="spellStart"/>
      <w:r w:rsidR="00464119" w:rsidRPr="00B40DDB">
        <w:rPr>
          <w:rFonts w:ascii="Arial" w:hAnsi="Arial"/>
          <w:color w:val="000000"/>
          <w:kern w:val="3"/>
          <w14:ligatures w14:val="none"/>
        </w:rPr>
        <w:t>конгенитална</w:t>
      </w:r>
      <w:proofErr w:type="spellEnd"/>
      <w:r w:rsidR="00464119" w:rsidRPr="00B40DDB">
        <w:rPr>
          <w:rFonts w:ascii="Arial" w:hAnsi="Arial"/>
          <w:color w:val="000000"/>
          <w:kern w:val="3"/>
          <w14:ligatures w14:val="none"/>
        </w:rPr>
        <w:t xml:space="preserve"> аномалија/вроден дефект;</w:t>
      </w:r>
    </w:p>
    <w:p w14:paraId="6B7A8778" w14:textId="3B5C60D2" w:rsidR="00464119" w:rsidRPr="00B40DDB" w:rsidRDefault="00181582" w:rsidP="00B40DDB">
      <w:pPr>
        <w:tabs>
          <w:tab w:val="left" w:pos="868"/>
        </w:tabs>
        <w:suppressAutoHyphens/>
        <w:autoSpaceDN w:val="0"/>
        <w:spacing w:after="0" w:line="240" w:lineRule="auto"/>
        <w:jc w:val="both"/>
        <w:textAlignment w:val="baseline"/>
        <w:rPr>
          <w:rFonts w:ascii="Arial" w:hAnsi="Arial"/>
          <w:kern w:val="3"/>
          <w14:ligatures w14:val="none"/>
        </w:rPr>
      </w:pPr>
      <w:r w:rsidRPr="00B40DDB">
        <w:rPr>
          <w:rFonts w:ascii="Arial" w:eastAsia="Times New Roman" w:hAnsi="Arial" w:cs="Arial"/>
          <w:bCs/>
          <w:color w:val="000000"/>
          <w:kern w:val="3"/>
          <w:lang w:eastAsia="en-GB"/>
          <w14:ligatures w14:val="none"/>
        </w:rPr>
        <w:t>69.</w:t>
      </w:r>
      <w:r w:rsidR="00464119" w:rsidRPr="00B40DDB">
        <w:rPr>
          <w:rFonts w:ascii="Arial" w:eastAsia="Times New Roman" w:hAnsi="Arial" w:cs="Arial"/>
          <w:bCs/>
          <w:color w:val="000000"/>
          <w:kern w:val="3"/>
          <w:lang w:eastAsia="en-GB"/>
          <w14:ligatures w14:val="none"/>
        </w:rPr>
        <w:t>„</w:t>
      </w:r>
      <w:r w:rsidR="00464119" w:rsidRPr="00B40DDB">
        <w:rPr>
          <w:rFonts w:ascii="Arial" w:hAnsi="Arial"/>
          <w:color w:val="000000"/>
          <w:kern w:val="3"/>
          <w14:ligatures w14:val="none"/>
        </w:rPr>
        <w:t xml:space="preserve">Сериозен несакан настан“ претставува секоја несакана медицинска појава која во било која доза бара хоспитализација на испитаникот или продолжување на </w:t>
      </w:r>
      <w:proofErr w:type="spellStart"/>
      <w:r w:rsidR="00464119" w:rsidRPr="00B40DDB">
        <w:rPr>
          <w:rFonts w:ascii="Arial" w:hAnsi="Arial"/>
          <w:color w:val="000000"/>
          <w:kern w:val="3"/>
          <w14:ligatures w14:val="none"/>
        </w:rPr>
        <w:t>постоечката</w:t>
      </w:r>
      <w:proofErr w:type="spellEnd"/>
      <w:r w:rsidR="00464119" w:rsidRPr="00B40DDB">
        <w:rPr>
          <w:rFonts w:ascii="Arial" w:hAnsi="Arial"/>
          <w:color w:val="000000"/>
          <w:kern w:val="3"/>
          <w14:ligatures w14:val="none"/>
        </w:rPr>
        <w:t xml:space="preserve"> хоспитализација, доведува до постојана и продолжена попреченост или оневозможеност, доведува до </w:t>
      </w:r>
      <w:proofErr w:type="spellStart"/>
      <w:r w:rsidR="00464119" w:rsidRPr="00B40DDB">
        <w:rPr>
          <w:rFonts w:ascii="Arial" w:hAnsi="Arial"/>
          <w:color w:val="000000"/>
          <w:kern w:val="3"/>
          <w14:ligatures w14:val="none"/>
        </w:rPr>
        <w:t>конгенитални</w:t>
      </w:r>
      <w:proofErr w:type="spellEnd"/>
      <w:r w:rsidR="00464119" w:rsidRPr="00B40DDB">
        <w:rPr>
          <w:rFonts w:ascii="Arial" w:hAnsi="Arial"/>
          <w:color w:val="000000"/>
          <w:kern w:val="3"/>
          <w14:ligatures w14:val="none"/>
        </w:rPr>
        <w:t xml:space="preserve"> аномалии или дефекти при раѓањето, е животно </w:t>
      </w:r>
      <w:proofErr w:type="spellStart"/>
      <w:r w:rsidR="00464119" w:rsidRPr="00B40DDB">
        <w:rPr>
          <w:rFonts w:ascii="Arial" w:hAnsi="Arial"/>
          <w:color w:val="000000"/>
          <w:kern w:val="3"/>
          <w14:ligatures w14:val="none"/>
        </w:rPr>
        <w:t>загрозувачка</w:t>
      </w:r>
      <w:proofErr w:type="spellEnd"/>
      <w:r w:rsidR="00464119" w:rsidRPr="00B40DDB">
        <w:rPr>
          <w:rFonts w:ascii="Arial" w:hAnsi="Arial"/>
          <w:color w:val="000000"/>
          <w:kern w:val="3"/>
          <w14:ligatures w14:val="none"/>
        </w:rPr>
        <w:t>, или доведува до смрт;</w:t>
      </w:r>
    </w:p>
    <w:p w14:paraId="56ABF3B0" w14:textId="7CA7EEB1" w:rsidR="00464119" w:rsidRPr="00B40DDB" w:rsidRDefault="00181582" w:rsidP="00B40DDB">
      <w:pPr>
        <w:suppressAutoHyphens/>
        <w:autoSpaceDN w:val="0"/>
        <w:spacing w:after="0" w:line="240" w:lineRule="auto"/>
        <w:jc w:val="both"/>
        <w:textAlignment w:val="baseline"/>
        <w:rPr>
          <w:rFonts w:ascii="Arial" w:hAnsi="Arial"/>
          <w:kern w:val="3"/>
          <w14:ligatures w14:val="none"/>
        </w:rPr>
      </w:pPr>
      <w:r w:rsidRPr="00B40DDB">
        <w:rPr>
          <w:rFonts w:ascii="Arial" w:eastAsia="Times New Roman" w:hAnsi="Arial" w:cs="Arial"/>
          <w:bCs/>
          <w:color w:val="000000"/>
          <w:kern w:val="3"/>
          <w:lang w:eastAsia="en-GB"/>
          <w14:ligatures w14:val="none"/>
        </w:rPr>
        <w:t>70</w:t>
      </w:r>
      <w:r w:rsidRPr="00B40DDB">
        <w:rPr>
          <w:rFonts w:ascii="Arial" w:hAnsi="Arial"/>
          <w:color w:val="000000"/>
          <w:kern w:val="3"/>
          <w14:ligatures w14:val="none"/>
        </w:rPr>
        <w:t xml:space="preserve">. </w:t>
      </w:r>
      <w:r w:rsidR="00464119" w:rsidRPr="00B40DDB">
        <w:rPr>
          <w:rFonts w:ascii="Arial" w:hAnsi="Arial"/>
          <w:color w:val="000000"/>
          <w:kern w:val="3"/>
          <w14:ligatures w14:val="none"/>
        </w:rPr>
        <w:t xml:space="preserve">„Неочекувана сериозна несакана реакција </w:t>
      </w:r>
      <w:r w:rsidR="00316933" w:rsidRPr="00B40DDB">
        <w:rPr>
          <w:rFonts w:ascii="Arial" w:hAnsi="Arial"/>
          <w:color w:val="000000"/>
          <w:kern w:val="3"/>
          <w14:ligatures w14:val="none"/>
        </w:rPr>
        <w:t xml:space="preserve">на </w:t>
      </w:r>
      <w:r w:rsidR="00316933" w:rsidRPr="00B40DDB">
        <w:rPr>
          <w:rFonts w:ascii="Arial" w:eastAsia="Times New Roman" w:hAnsi="Arial" w:cs="Arial"/>
          <w:bCs/>
          <w:color w:val="000000"/>
          <w:kern w:val="3"/>
          <w:lang w:eastAsia="en-GB"/>
          <w14:ligatures w14:val="none"/>
        </w:rPr>
        <w:t>лекот</w:t>
      </w:r>
      <w:r w:rsidR="00464119" w:rsidRPr="00B40DDB">
        <w:rPr>
          <w:rFonts w:ascii="Arial" w:hAnsi="Arial"/>
          <w:color w:val="000000"/>
          <w:kern w:val="3"/>
          <w14:ligatures w14:val="none"/>
        </w:rPr>
        <w:t>“ е сериозна несакана реакција која по својата природа, тежина или исход не е во согласност со референтните безбедносни податоци;</w:t>
      </w:r>
    </w:p>
    <w:p w14:paraId="1DB092C3" w14:textId="57E10C6F" w:rsidR="00464119" w:rsidRPr="00B40DDB" w:rsidRDefault="00316933" w:rsidP="00B40DDB">
      <w:pPr>
        <w:tabs>
          <w:tab w:val="left" w:pos="815"/>
        </w:tabs>
        <w:suppressAutoHyphens/>
        <w:autoSpaceDN w:val="0"/>
        <w:spacing w:after="0" w:line="240" w:lineRule="auto"/>
        <w:jc w:val="both"/>
        <w:textAlignment w:val="baseline"/>
        <w:rPr>
          <w:rFonts w:ascii="Arial" w:hAnsi="Arial"/>
          <w:kern w:val="3"/>
          <w14:ligatures w14:val="none"/>
        </w:rPr>
      </w:pPr>
      <w:r w:rsidRPr="00B40DDB">
        <w:rPr>
          <w:rFonts w:ascii="Arial" w:eastAsia="Times New Roman" w:hAnsi="Arial" w:cs="Arial"/>
          <w:bCs/>
          <w:color w:val="000000"/>
          <w:kern w:val="3"/>
          <w:lang w:eastAsia="en-GB"/>
          <w14:ligatures w14:val="none"/>
        </w:rPr>
        <w:t>71</w:t>
      </w:r>
      <w:r w:rsidRPr="00B40DDB">
        <w:rPr>
          <w:rFonts w:ascii="Arial" w:hAnsi="Arial"/>
          <w:color w:val="000000"/>
          <w:kern w:val="3"/>
          <w14:ligatures w14:val="none"/>
        </w:rPr>
        <w:t xml:space="preserve">. </w:t>
      </w:r>
      <w:r w:rsidR="00464119" w:rsidRPr="00B40DDB">
        <w:rPr>
          <w:rFonts w:ascii="Arial" w:hAnsi="Arial"/>
          <w:color w:val="000000"/>
          <w:kern w:val="3"/>
          <w14:ligatures w14:val="none"/>
        </w:rPr>
        <w:t xml:space="preserve">„Периодичен извештај за безбедноста на </w:t>
      </w:r>
      <w:r w:rsidR="00464119" w:rsidRPr="00B40DDB">
        <w:rPr>
          <w:rFonts w:ascii="Arial" w:eastAsia="Times New Roman" w:hAnsi="Arial" w:cs="Arial"/>
          <w:bCs/>
          <w:color w:val="000000"/>
          <w:kern w:val="3"/>
          <w:lang w:eastAsia="en-GB"/>
          <w14:ligatures w14:val="none"/>
        </w:rPr>
        <w:t>лекот</w:t>
      </w:r>
      <w:r w:rsidRPr="00B40DDB">
        <w:rPr>
          <w:rFonts w:ascii="Arial" w:eastAsia="Times New Roman" w:hAnsi="Arial" w:cs="Arial"/>
          <w:bCs/>
          <w:color w:val="000000"/>
          <w:kern w:val="3"/>
          <w:lang w:val="en-US" w:eastAsia="en-GB"/>
          <w14:ligatures w14:val="none"/>
        </w:rPr>
        <w:t>’’</w:t>
      </w:r>
      <w:r w:rsidR="00464119" w:rsidRPr="00B40DDB">
        <w:rPr>
          <w:rFonts w:ascii="Arial" w:hAnsi="Arial"/>
          <w:color w:val="000000"/>
          <w:kern w:val="3"/>
          <w14:ligatures w14:val="none"/>
        </w:rPr>
        <w:t xml:space="preserve"> (</w:t>
      </w:r>
      <w:proofErr w:type="spellStart"/>
      <w:r w:rsidR="00464119" w:rsidRPr="00B40DDB">
        <w:rPr>
          <w:rFonts w:ascii="Arial" w:hAnsi="Arial"/>
          <w:i/>
          <w:color w:val="000000"/>
          <w:kern w:val="3"/>
          <w14:ligatures w14:val="none"/>
        </w:rPr>
        <w:t>Periodic</w:t>
      </w:r>
      <w:proofErr w:type="spellEnd"/>
      <w:r w:rsidR="00464119" w:rsidRPr="00B40DDB">
        <w:rPr>
          <w:rFonts w:ascii="Arial" w:hAnsi="Arial"/>
          <w:i/>
          <w:color w:val="000000"/>
          <w:kern w:val="3"/>
          <w14:ligatures w14:val="none"/>
        </w:rPr>
        <w:t xml:space="preserve"> </w:t>
      </w:r>
      <w:proofErr w:type="spellStart"/>
      <w:r w:rsidR="00464119" w:rsidRPr="00B40DDB">
        <w:rPr>
          <w:rFonts w:ascii="Arial" w:hAnsi="Arial"/>
          <w:i/>
          <w:color w:val="000000"/>
          <w:kern w:val="3"/>
          <w14:ligatures w14:val="none"/>
        </w:rPr>
        <w:t>Safety</w:t>
      </w:r>
      <w:proofErr w:type="spellEnd"/>
      <w:r w:rsidR="00464119" w:rsidRPr="00B40DDB">
        <w:rPr>
          <w:rFonts w:ascii="Arial" w:hAnsi="Arial"/>
          <w:i/>
          <w:color w:val="000000"/>
          <w:kern w:val="3"/>
          <w14:ligatures w14:val="none"/>
        </w:rPr>
        <w:t xml:space="preserve"> </w:t>
      </w:r>
      <w:proofErr w:type="spellStart"/>
      <w:r w:rsidR="00464119" w:rsidRPr="00B40DDB">
        <w:rPr>
          <w:rFonts w:ascii="Arial" w:hAnsi="Arial"/>
          <w:i/>
          <w:color w:val="000000"/>
          <w:kern w:val="3"/>
          <w14:ligatures w14:val="none"/>
        </w:rPr>
        <w:t>Updated</w:t>
      </w:r>
      <w:proofErr w:type="spellEnd"/>
      <w:r w:rsidR="00464119" w:rsidRPr="00B40DDB">
        <w:rPr>
          <w:rFonts w:ascii="Arial" w:hAnsi="Arial"/>
          <w:i/>
          <w:color w:val="000000"/>
          <w:kern w:val="3"/>
          <w14:ligatures w14:val="none"/>
        </w:rPr>
        <w:t xml:space="preserve"> </w:t>
      </w:r>
      <w:proofErr w:type="spellStart"/>
      <w:r w:rsidR="00464119" w:rsidRPr="00B40DDB">
        <w:rPr>
          <w:rFonts w:ascii="Arial" w:hAnsi="Arial"/>
          <w:i/>
          <w:color w:val="000000"/>
          <w:kern w:val="3"/>
          <w14:ligatures w14:val="none"/>
        </w:rPr>
        <w:t>Report</w:t>
      </w:r>
      <w:proofErr w:type="spellEnd"/>
      <w:r w:rsidR="00464119" w:rsidRPr="00B40DDB">
        <w:rPr>
          <w:rFonts w:ascii="Arial" w:hAnsi="Arial"/>
          <w:i/>
          <w:color w:val="000000"/>
          <w:kern w:val="3"/>
          <w14:ligatures w14:val="none"/>
        </w:rPr>
        <w:t xml:space="preserve">) </w:t>
      </w:r>
      <w:r w:rsidR="00464119" w:rsidRPr="00B40DDB">
        <w:rPr>
          <w:rFonts w:ascii="Arial" w:hAnsi="Arial"/>
          <w:color w:val="000000"/>
          <w:kern w:val="3"/>
          <w14:ligatures w14:val="none"/>
        </w:rPr>
        <w:t xml:space="preserve">(во натамошниот </w:t>
      </w:r>
      <w:r w:rsidRPr="00B40DDB">
        <w:rPr>
          <w:rFonts w:ascii="Arial" w:eastAsia="Times New Roman" w:hAnsi="Arial" w:cs="Arial"/>
          <w:bCs/>
          <w:color w:val="000000"/>
          <w:kern w:val="3"/>
          <w:lang w:eastAsia="en-GB"/>
          <w14:ligatures w14:val="none"/>
        </w:rPr>
        <w:t>т</w:t>
      </w:r>
      <w:r w:rsidR="00464119" w:rsidRPr="00B40DDB">
        <w:rPr>
          <w:rFonts w:ascii="Arial" w:eastAsia="Times New Roman" w:hAnsi="Arial" w:cs="Arial"/>
          <w:bCs/>
          <w:color w:val="000000"/>
          <w:kern w:val="3"/>
          <w:lang w:eastAsia="en-GB"/>
          <w14:ligatures w14:val="none"/>
        </w:rPr>
        <w:t>екст</w:t>
      </w:r>
      <w:r w:rsidR="00464119" w:rsidRPr="00B40DDB">
        <w:rPr>
          <w:rFonts w:ascii="Arial" w:hAnsi="Arial"/>
          <w:color w:val="000000"/>
          <w:kern w:val="3"/>
          <w14:ligatures w14:val="none"/>
        </w:rPr>
        <w:t>: ПСУР) е ажуриран извештај за безбедноста на лекот што содржи сеопфатна и критичка анализа за односот ризик/корист од употребата на лекот, земајќи ги во предвид сите достапни информации за лекот, а истиот го доставува носителот на одобрението за ставање на лекот во промет во одредени временски интервали, по добивањето на одобрение за ставање на лекот во промет;</w:t>
      </w:r>
    </w:p>
    <w:p w14:paraId="19FB04EE" w14:textId="20EAC324" w:rsidR="00464119" w:rsidRPr="00B40DDB" w:rsidRDefault="00316933" w:rsidP="00B40DDB">
      <w:pPr>
        <w:suppressAutoHyphens/>
        <w:autoSpaceDN w:val="0"/>
        <w:spacing w:after="0" w:line="240" w:lineRule="auto"/>
        <w:jc w:val="both"/>
        <w:textAlignment w:val="baseline"/>
        <w:rPr>
          <w:rFonts w:ascii="Arial" w:hAnsi="Arial"/>
          <w:kern w:val="3"/>
          <w:lang w:val="en-US"/>
          <w14:ligatures w14:val="none"/>
        </w:rPr>
      </w:pPr>
      <w:r w:rsidRPr="00B40DDB">
        <w:rPr>
          <w:rFonts w:ascii="Arial" w:eastAsia="Times New Roman" w:hAnsi="Arial" w:cs="Arial"/>
          <w:bCs/>
          <w:color w:val="000000"/>
          <w:kern w:val="3"/>
          <w:lang w:eastAsia="en-GB"/>
          <w14:ligatures w14:val="none"/>
        </w:rPr>
        <w:t>72</w:t>
      </w:r>
      <w:r w:rsidRPr="00B40DDB">
        <w:rPr>
          <w:rFonts w:ascii="Arial" w:hAnsi="Arial"/>
          <w:color w:val="000000"/>
          <w:kern w:val="3"/>
          <w14:ligatures w14:val="none"/>
        </w:rPr>
        <w:t xml:space="preserve">. </w:t>
      </w:r>
      <w:r w:rsidR="00464119" w:rsidRPr="00B40DDB">
        <w:rPr>
          <w:rFonts w:ascii="Arial" w:hAnsi="Arial"/>
          <w:color w:val="000000"/>
          <w:kern w:val="3"/>
          <w14:ligatures w14:val="none"/>
        </w:rPr>
        <w:t xml:space="preserve">„Извештај за безбедноста во текот на развојот на </w:t>
      </w:r>
      <w:r w:rsidR="00464119" w:rsidRPr="00B40DDB">
        <w:rPr>
          <w:rFonts w:ascii="Arial" w:eastAsia="Times New Roman" w:hAnsi="Arial" w:cs="Arial"/>
          <w:bCs/>
          <w:color w:val="000000"/>
          <w:kern w:val="3"/>
          <w:lang w:eastAsia="en-GB"/>
          <w14:ligatures w14:val="none"/>
        </w:rPr>
        <w:t>лекот</w:t>
      </w:r>
      <w:r w:rsidRPr="00B40DDB">
        <w:rPr>
          <w:rFonts w:ascii="Arial" w:eastAsia="Times New Roman" w:hAnsi="Arial" w:cs="Arial"/>
          <w:bCs/>
          <w:color w:val="000000"/>
          <w:kern w:val="3"/>
          <w:lang w:val="en-US" w:eastAsia="en-GB"/>
          <w14:ligatures w14:val="none"/>
        </w:rPr>
        <w:t>’’</w:t>
      </w:r>
      <w:r w:rsidR="00464119" w:rsidRPr="00B40DDB">
        <w:rPr>
          <w:rFonts w:ascii="Arial" w:hAnsi="Arial"/>
          <w:color w:val="000000"/>
          <w:kern w:val="3"/>
          <w14:ligatures w14:val="none"/>
        </w:rPr>
        <w:t xml:space="preserve"> (</w:t>
      </w:r>
      <w:proofErr w:type="spellStart"/>
      <w:r w:rsidR="00464119" w:rsidRPr="00B40DDB">
        <w:rPr>
          <w:rFonts w:ascii="Arial" w:hAnsi="Arial"/>
          <w:color w:val="000000"/>
          <w:kern w:val="3"/>
          <w14:ligatures w14:val="none"/>
        </w:rPr>
        <w:t>Development</w:t>
      </w:r>
      <w:proofErr w:type="spellEnd"/>
      <w:r w:rsidR="00464119" w:rsidRPr="00B40DDB">
        <w:rPr>
          <w:rFonts w:ascii="Arial" w:hAnsi="Arial"/>
          <w:color w:val="000000"/>
          <w:kern w:val="3"/>
          <w14:ligatures w14:val="none"/>
        </w:rPr>
        <w:t xml:space="preserve"> </w:t>
      </w:r>
      <w:proofErr w:type="spellStart"/>
      <w:r w:rsidR="00464119" w:rsidRPr="00B40DDB">
        <w:rPr>
          <w:rFonts w:ascii="Arial" w:hAnsi="Arial"/>
          <w:color w:val="000000"/>
          <w:kern w:val="3"/>
          <w14:ligatures w14:val="none"/>
        </w:rPr>
        <w:t>safety</w:t>
      </w:r>
      <w:proofErr w:type="spellEnd"/>
      <w:r w:rsidR="00464119" w:rsidRPr="00B40DDB">
        <w:rPr>
          <w:rFonts w:ascii="Arial" w:hAnsi="Arial"/>
          <w:color w:val="000000"/>
          <w:kern w:val="3"/>
          <w14:ligatures w14:val="none"/>
        </w:rPr>
        <w:t xml:space="preserve"> </w:t>
      </w:r>
      <w:proofErr w:type="spellStart"/>
      <w:r w:rsidR="00464119" w:rsidRPr="00B40DDB">
        <w:rPr>
          <w:rFonts w:ascii="Arial" w:hAnsi="Arial"/>
          <w:color w:val="000000"/>
          <w:kern w:val="3"/>
          <w14:ligatures w14:val="none"/>
        </w:rPr>
        <w:t>update</w:t>
      </w:r>
      <w:proofErr w:type="spellEnd"/>
      <w:r w:rsidR="00464119" w:rsidRPr="00B40DDB">
        <w:rPr>
          <w:rFonts w:ascii="Arial" w:hAnsi="Arial"/>
          <w:color w:val="000000"/>
          <w:kern w:val="3"/>
          <w14:ligatures w14:val="none"/>
        </w:rPr>
        <w:t xml:space="preserve"> </w:t>
      </w:r>
      <w:proofErr w:type="spellStart"/>
      <w:r w:rsidR="00464119" w:rsidRPr="00B40DDB">
        <w:rPr>
          <w:rFonts w:ascii="Arial" w:hAnsi="Arial"/>
          <w:color w:val="000000"/>
          <w:kern w:val="3"/>
          <w14:ligatures w14:val="none"/>
        </w:rPr>
        <w:t>report</w:t>
      </w:r>
      <w:proofErr w:type="spellEnd"/>
      <w:r w:rsidR="00464119" w:rsidRPr="00B40DDB">
        <w:rPr>
          <w:rFonts w:ascii="Arial" w:hAnsi="Arial"/>
          <w:color w:val="000000"/>
          <w:kern w:val="3"/>
          <w14:ligatures w14:val="none"/>
        </w:rPr>
        <w:t xml:space="preserve">) (во натамошниот текст: ДСУР) е годишен извештај и оцена на релевантните информации за </w:t>
      </w:r>
      <w:proofErr w:type="spellStart"/>
      <w:r w:rsidR="00464119" w:rsidRPr="00B40DDB">
        <w:rPr>
          <w:rFonts w:ascii="Arial" w:hAnsi="Arial"/>
          <w:color w:val="000000"/>
          <w:kern w:val="3"/>
          <w14:ligatures w14:val="none"/>
        </w:rPr>
        <w:t>безбедностa</w:t>
      </w:r>
      <w:proofErr w:type="spellEnd"/>
      <w:r w:rsidR="00464119" w:rsidRPr="00B40DDB">
        <w:rPr>
          <w:rFonts w:ascii="Arial" w:hAnsi="Arial"/>
          <w:color w:val="000000"/>
          <w:kern w:val="3"/>
          <w14:ligatures w14:val="none"/>
        </w:rPr>
        <w:t xml:space="preserve"> на лекот добиени во текот на </w:t>
      </w:r>
      <w:proofErr w:type="spellStart"/>
      <w:r w:rsidR="00464119" w:rsidRPr="00B40DDB">
        <w:rPr>
          <w:rFonts w:ascii="Arial" w:hAnsi="Arial"/>
          <w:color w:val="000000"/>
          <w:kern w:val="3"/>
          <w14:ligatures w14:val="none"/>
        </w:rPr>
        <w:t>испитувачкиот</w:t>
      </w:r>
      <w:proofErr w:type="spellEnd"/>
      <w:r w:rsidR="00464119" w:rsidRPr="00B40DDB">
        <w:rPr>
          <w:rFonts w:ascii="Arial" w:hAnsi="Arial"/>
          <w:color w:val="000000"/>
          <w:kern w:val="3"/>
          <w14:ligatures w14:val="none"/>
        </w:rPr>
        <w:t xml:space="preserve"> развој на лекот во клиничко испитување, без разлика дали е дадено одобрение за пуштање во промет, а го доставува спонзорот на клиничкото испитување или неговиот овластен претставник</w:t>
      </w:r>
      <w:r w:rsidRPr="00B40DDB">
        <w:rPr>
          <w:rFonts w:ascii="Arial" w:eastAsia="Times New Roman" w:hAnsi="Arial" w:cs="Arial"/>
          <w:bCs/>
          <w:color w:val="000000"/>
          <w:kern w:val="3"/>
          <w:lang w:val="en-US" w:eastAsia="en-GB"/>
          <w14:ligatures w14:val="none"/>
        </w:rPr>
        <w:t>;</w:t>
      </w:r>
    </w:p>
    <w:p w14:paraId="4DF8D9E1" w14:textId="694D1252" w:rsidR="00464119" w:rsidRPr="00B40DDB" w:rsidRDefault="00464119" w:rsidP="00B40DDB">
      <w:pPr>
        <w:tabs>
          <w:tab w:val="left" w:pos="859"/>
        </w:tabs>
        <w:suppressAutoHyphens/>
        <w:autoSpaceDN w:val="0"/>
        <w:spacing w:after="0" w:line="240" w:lineRule="auto"/>
        <w:jc w:val="both"/>
        <w:textAlignment w:val="baseline"/>
        <w:rPr>
          <w:rFonts w:ascii="Arial" w:hAnsi="Arial"/>
          <w:kern w:val="3"/>
          <w14:ligatures w14:val="none"/>
        </w:rPr>
      </w:pPr>
      <w:r w:rsidRPr="00B40DDB">
        <w:rPr>
          <w:rFonts w:ascii="Arial" w:eastAsia="Times New Roman" w:hAnsi="Arial" w:cs="Arial"/>
          <w:bCs/>
          <w:color w:val="000000"/>
          <w:kern w:val="3"/>
          <w:lang w:eastAsia="en-GB"/>
          <w14:ligatures w14:val="none"/>
        </w:rPr>
        <w:t>7</w:t>
      </w:r>
      <w:r w:rsidR="00316933" w:rsidRPr="00B40DDB">
        <w:rPr>
          <w:rFonts w:ascii="Arial" w:eastAsia="Times New Roman" w:hAnsi="Arial" w:cs="Arial"/>
          <w:bCs/>
          <w:color w:val="000000"/>
          <w:kern w:val="3"/>
          <w:lang w:eastAsia="en-GB"/>
          <w14:ligatures w14:val="none"/>
        </w:rPr>
        <w:t>3</w:t>
      </w:r>
      <w:r w:rsidRPr="00B40DDB">
        <w:rPr>
          <w:rFonts w:ascii="Arial" w:hAnsi="Arial"/>
          <w:color w:val="000000"/>
          <w:kern w:val="3"/>
          <w14:ligatures w14:val="none"/>
        </w:rPr>
        <w:t xml:space="preserve">. „Систем за управување со ризик“ претставува збир на активности од областа на </w:t>
      </w:r>
      <w:proofErr w:type="spellStart"/>
      <w:r w:rsidRPr="00B40DDB">
        <w:rPr>
          <w:rFonts w:ascii="Arial" w:hAnsi="Arial"/>
          <w:color w:val="000000"/>
          <w:kern w:val="3"/>
          <w14:ligatures w14:val="none"/>
        </w:rPr>
        <w:t>фармакофигиланцата</w:t>
      </w:r>
      <w:proofErr w:type="spellEnd"/>
      <w:r w:rsidRPr="00B40DDB">
        <w:rPr>
          <w:rFonts w:ascii="Arial" w:hAnsi="Arial"/>
          <w:color w:val="000000"/>
          <w:kern w:val="3"/>
          <w14:ligatures w14:val="none"/>
        </w:rPr>
        <w:t xml:space="preserve"> и </w:t>
      </w:r>
      <w:proofErr w:type="spellStart"/>
      <w:r w:rsidRPr="00B40DDB">
        <w:rPr>
          <w:rFonts w:ascii="Arial" w:hAnsi="Arial"/>
          <w:color w:val="000000"/>
          <w:kern w:val="3"/>
          <w14:ligatures w14:val="none"/>
        </w:rPr>
        <w:t>интервенциски</w:t>
      </w:r>
      <w:proofErr w:type="spellEnd"/>
      <w:r w:rsidRPr="00B40DDB">
        <w:rPr>
          <w:rFonts w:ascii="Arial" w:hAnsi="Arial"/>
          <w:color w:val="000000"/>
          <w:kern w:val="3"/>
          <w14:ligatures w14:val="none"/>
        </w:rPr>
        <w:t xml:space="preserve"> мерки насочени кон идентификација, карактеризирање, превенција или </w:t>
      </w:r>
      <w:proofErr w:type="spellStart"/>
      <w:r w:rsidRPr="00B40DDB">
        <w:rPr>
          <w:rFonts w:ascii="Arial" w:hAnsi="Arial"/>
          <w:color w:val="000000"/>
          <w:kern w:val="3"/>
          <w14:ligatures w14:val="none"/>
        </w:rPr>
        <w:t>минимизација</w:t>
      </w:r>
      <w:proofErr w:type="spellEnd"/>
      <w:r w:rsidRPr="00B40DDB">
        <w:rPr>
          <w:rFonts w:ascii="Arial" w:hAnsi="Arial"/>
          <w:color w:val="000000"/>
          <w:kern w:val="3"/>
          <w14:ligatures w14:val="none"/>
        </w:rPr>
        <w:t xml:space="preserve"> на ризикот поврзан со лекот, вклучувајќи ја </w:t>
      </w:r>
      <w:proofErr w:type="spellStart"/>
      <w:r w:rsidRPr="00B40DDB">
        <w:rPr>
          <w:rFonts w:ascii="Arial" w:hAnsi="Arial"/>
          <w:color w:val="000000"/>
          <w:kern w:val="3"/>
          <w14:ligatures w14:val="none"/>
        </w:rPr>
        <w:t>проценката</w:t>
      </w:r>
      <w:proofErr w:type="spellEnd"/>
      <w:r w:rsidRPr="00B40DDB">
        <w:rPr>
          <w:rFonts w:ascii="Arial" w:hAnsi="Arial"/>
          <w:color w:val="000000"/>
          <w:kern w:val="3"/>
          <w14:ligatures w14:val="none"/>
        </w:rPr>
        <w:t xml:space="preserve"> за делотворност на тие активности и мерки опишани во планот за управување со ризик;</w:t>
      </w:r>
    </w:p>
    <w:p w14:paraId="5ECB6826" w14:textId="30AA66A3" w:rsidR="00464119" w:rsidRPr="00B40DDB" w:rsidRDefault="00464119" w:rsidP="00B40DDB">
      <w:pPr>
        <w:tabs>
          <w:tab w:val="left" w:pos="859"/>
        </w:tabs>
        <w:suppressAutoHyphens/>
        <w:autoSpaceDN w:val="0"/>
        <w:spacing w:after="0" w:line="240" w:lineRule="auto"/>
        <w:jc w:val="both"/>
        <w:textAlignment w:val="baseline"/>
        <w:rPr>
          <w:rFonts w:ascii="Arial" w:hAnsi="Arial"/>
          <w:kern w:val="3"/>
          <w14:ligatures w14:val="none"/>
        </w:rPr>
      </w:pPr>
      <w:r w:rsidRPr="00B40DDB">
        <w:rPr>
          <w:rFonts w:ascii="Arial" w:eastAsia="Times New Roman" w:hAnsi="Arial" w:cs="Arial"/>
          <w:bCs/>
          <w:color w:val="000000"/>
          <w:kern w:val="3"/>
          <w:lang w:eastAsia="en-GB"/>
          <w14:ligatures w14:val="none"/>
        </w:rPr>
        <w:t>7</w:t>
      </w:r>
      <w:r w:rsidR="00316933" w:rsidRPr="00B40DDB">
        <w:rPr>
          <w:rFonts w:ascii="Arial" w:eastAsia="Times New Roman" w:hAnsi="Arial" w:cs="Arial"/>
          <w:bCs/>
          <w:color w:val="000000"/>
          <w:kern w:val="3"/>
          <w:lang w:val="en-US" w:eastAsia="en-GB"/>
          <w14:ligatures w14:val="none"/>
        </w:rPr>
        <w:t>4</w:t>
      </w:r>
      <w:r w:rsidR="00316933" w:rsidRPr="00B40DDB">
        <w:rPr>
          <w:rFonts w:ascii="Arial" w:hAnsi="Arial"/>
          <w:color w:val="000000"/>
          <w:kern w:val="3"/>
          <w:lang w:val="en-US"/>
          <w14:ligatures w14:val="none"/>
        </w:rPr>
        <w:t>.</w:t>
      </w:r>
      <w:r w:rsidRPr="00B40DDB">
        <w:rPr>
          <w:rFonts w:ascii="Arial" w:hAnsi="Arial"/>
          <w:color w:val="000000"/>
          <w:kern w:val="3"/>
          <w14:ligatures w14:val="none"/>
        </w:rPr>
        <w:t xml:space="preserve"> „План за управување со ризик (</w:t>
      </w:r>
      <w:proofErr w:type="spellStart"/>
      <w:r w:rsidRPr="00B40DDB">
        <w:rPr>
          <w:rFonts w:ascii="Arial" w:hAnsi="Arial"/>
          <w:i/>
          <w:color w:val="000000"/>
          <w:kern w:val="3"/>
          <w14:ligatures w14:val="none"/>
        </w:rPr>
        <w:t>Risk</w:t>
      </w:r>
      <w:proofErr w:type="spellEnd"/>
      <w:r w:rsidRPr="00B40DDB">
        <w:rPr>
          <w:rFonts w:ascii="Arial" w:hAnsi="Arial"/>
          <w:i/>
          <w:color w:val="000000"/>
          <w:kern w:val="3"/>
          <w14:ligatures w14:val="none"/>
        </w:rPr>
        <w:t xml:space="preserve"> </w:t>
      </w:r>
      <w:proofErr w:type="spellStart"/>
      <w:r w:rsidRPr="00B40DDB">
        <w:rPr>
          <w:rFonts w:ascii="Arial" w:hAnsi="Arial"/>
          <w:i/>
          <w:color w:val="000000"/>
          <w:kern w:val="3"/>
          <w14:ligatures w14:val="none"/>
        </w:rPr>
        <w:t>management</w:t>
      </w:r>
      <w:proofErr w:type="spellEnd"/>
      <w:r w:rsidRPr="00B40DDB">
        <w:rPr>
          <w:rFonts w:ascii="Arial" w:hAnsi="Arial"/>
          <w:i/>
          <w:color w:val="000000"/>
          <w:kern w:val="3"/>
          <w14:ligatures w14:val="none"/>
        </w:rPr>
        <w:t xml:space="preserve"> </w:t>
      </w:r>
      <w:proofErr w:type="spellStart"/>
      <w:r w:rsidRPr="00B40DDB">
        <w:rPr>
          <w:rFonts w:ascii="Arial" w:hAnsi="Arial"/>
          <w:i/>
          <w:color w:val="000000"/>
          <w:kern w:val="3"/>
          <w14:ligatures w14:val="none"/>
        </w:rPr>
        <w:t>Plan</w:t>
      </w:r>
      <w:proofErr w:type="spellEnd"/>
      <w:r w:rsidRPr="00B40DDB">
        <w:rPr>
          <w:rFonts w:ascii="Arial" w:hAnsi="Arial"/>
          <w:i/>
          <w:color w:val="000000"/>
          <w:kern w:val="3"/>
          <w14:ligatures w14:val="none"/>
        </w:rPr>
        <w:t xml:space="preserve">) </w:t>
      </w:r>
      <w:r w:rsidRPr="00B40DDB">
        <w:rPr>
          <w:rFonts w:ascii="Arial" w:hAnsi="Arial"/>
          <w:color w:val="000000"/>
          <w:kern w:val="3"/>
          <w14:ligatures w14:val="none"/>
        </w:rPr>
        <w:t xml:space="preserve">(во </w:t>
      </w:r>
      <w:r w:rsidRPr="00B40DDB">
        <w:rPr>
          <w:rFonts w:ascii="Arial" w:eastAsia="Times New Roman" w:hAnsi="Arial" w:cs="Arial"/>
          <w:bCs/>
          <w:color w:val="000000"/>
          <w:kern w:val="3"/>
          <w:lang w:eastAsia="en-GB"/>
          <w14:ligatures w14:val="none"/>
        </w:rPr>
        <w:t>натамошниот</w:t>
      </w:r>
      <w:r w:rsidRPr="00B40DDB">
        <w:rPr>
          <w:rFonts w:ascii="Arial" w:hAnsi="Arial"/>
          <w:color w:val="000000"/>
          <w:kern w:val="3"/>
          <w14:ligatures w14:val="none"/>
        </w:rPr>
        <w:t xml:space="preserve"> текст: РМП) е детален опис на системот за управување со ризик;</w:t>
      </w:r>
    </w:p>
    <w:p w14:paraId="3C676AB9" w14:textId="14303776" w:rsidR="00464119" w:rsidRPr="00B40DDB" w:rsidRDefault="00464119" w:rsidP="00B40DDB">
      <w:pPr>
        <w:tabs>
          <w:tab w:val="left" w:pos="859"/>
        </w:tabs>
        <w:suppressAutoHyphens/>
        <w:autoSpaceDN w:val="0"/>
        <w:spacing w:after="0" w:line="240" w:lineRule="auto"/>
        <w:jc w:val="both"/>
        <w:textAlignment w:val="baseline"/>
        <w:rPr>
          <w:rFonts w:ascii="Arial" w:hAnsi="Arial"/>
          <w:kern w:val="3"/>
          <w14:ligatures w14:val="none"/>
        </w:rPr>
      </w:pPr>
      <w:r w:rsidRPr="00B40DDB">
        <w:rPr>
          <w:rFonts w:ascii="Arial" w:eastAsia="Times New Roman" w:hAnsi="Arial" w:cs="Arial"/>
          <w:bCs/>
          <w:color w:val="000000"/>
          <w:kern w:val="3"/>
          <w:lang w:eastAsia="en-GB"/>
          <w14:ligatures w14:val="none"/>
        </w:rPr>
        <w:t>7</w:t>
      </w:r>
      <w:r w:rsidR="00316933" w:rsidRPr="00B40DDB">
        <w:rPr>
          <w:rFonts w:ascii="Arial" w:eastAsia="Times New Roman" w:hAnsi="Arial" w:cs="Arial"/>
          <w:bCs/>
          <w:color w:val="000000"/>
          <w:kern w:val="3"/>
          <w:lang w:val="en-US" w:eastAsia="en-GB"/>
          <w14:ligatures w14:val="none"/>
        </w:rPr>
        <w:t>5</w:t>
      </w:r>
      <w:r w:rsidR="00316933" w:rsidRPr="00B40DDB">
        <w:rPr>
          <w:rFonts w:ascii="Arial" w:hAnsi="Arial"/>
          <w:color w:val="000000"/>
          <w:kern w:val="3"/>
          <w:lang w:val="en-US"/>
          <w14:ligatures w14:val="none"/>
        </w:rPr>
        <w:t>.</w:t>
      </w:r>
      <w:r w:rsidRPr="00B40DDB">
        <w:rPr>
          <w:rFonts w:ascii="Arial" w:hAnsi="Arial"/>
          <w:color w:val="000000"/>
          <w:kern w:val="3"/>
          <w14:ligatures w14:val="none"/>
        </w:rPr>
        <w:t xml:space="preserve"> „Систем за </w:t>
      </w:r>
      <w:proofErr w:type="spellStart"/>
      <w:r w:rsidRPr="00B40DDB">
        <w:rPr>
          <w:rFonts w:ascii="Arial" w:hAnsi="Arial"/>
          <w:color w:val="000000"/>
          <w:kern w:val="3"/>
          <w14:ligatures w14:val="none"/>
        </w:rPr>
        <w:t>фармаковигиланца</w:t>
      </w:r>
      <w:proofErr w:type="spellEnd"/>
      <w:r w:rsidRPr="00B40DDB">
        <w:rPr>
          <w:rFonts w:ascii="Arial" w:hAnsi="Arial"/>
          <w:color w:val="000000"/>
          <w:kern w:val="3"/>
          <w14:ligatures w14:val="none"/>
        </w:rPr>
        <w:t xml:space="preserve">“ е систем што го користат носителите на одобренијата за ставање на лекот во промет и Агенцијата за лекови и медицински средства за исполнување на задачите и обврските утврдени со овој закон од делот на </w:t>
      </w:r>
      <w:proofErr w:type="spellStart"/>
      <w:r w:rsidRPr="00B40DDB">
        <w:rPr>
          <w:rFonts w:ascii="Arial" w:hAnsi="Arial"/>
          <w:color w:val="000000"/>
          <w:kern w:val="3"/>
          <w14:ligatures w14:val="none"/>
        </w:rPr>
        <w:t>фармаковигиланцата</w:t>
      </w:r>
      <w:proofErr w:type="spellEnd"/>
      <w:r w:rsidRPr="00B40DDB">
        <w:rPr>
          <w:rFonts w:ascii="Arial" w:hAnsi="Arial"/>
          <w:color w:val="000000"/>
          <w:kern w:val="3"/>
          <w14:ligatures w14:val="none"/>
        </w:rPr>
        <w:t>, наменет за следење на безбедноста на лековите што имаат одобрение за ставање во промет и откривање на промените во односот ризик/корист на лекот;</w:t>
      </w:r>
    </w:p>
    <w:p w14:paraId="66760AC7" w14:textId="735F480D" w:rsidR="00464119" w:rsidRPr="00B40DDB" w:rsidRDefault="00316933" w:rsidP="00B40DDB">
      <w:pPr>
        <w:tabs>
          <w:tab w:val="left" w:pos="859"/>
        </w:tabs>
        <w:suppressAutoHyphens/>
        <w:autoSpaceDN w:val="0"/>
        <w:spacing w:after="0" w:line="240" w:lineRule="auto"/>
        <w:jc w:val="both"/>
        <w:textAlignment w:val="baseline"/>
        <w:rPr>
          <w:rFonts w:ascii="Arial" w:hAnsi="Arial"/>
          <w:kern w:val="3"/>
          <w14:ligatures w14:val="none"/>
        </w:rPr>
      </w:pPr>
      <w:r w:rsidRPr="00B40DDB">
        <w:rPr>
          <w:rFonts w:ascii="Arial" w:eastAsia="Times New Roman" w:hAnsi="Arial" w:cs="Arial"/>
          <w:bCs/>
          <w:color w:val="000000"/>
          <w:kern w:val="3"/>
          <w:lang w:val="en-US" w:eastAsia="en-GB"/>
          <w14:ligatures w14:val="none"/>
        </w:rPr>
        <w:t>76</w:t>
      </w:r>
      <w:r w:rsidRPr="00B40DDB">
        <w:rPr>
          <w:rFonts w:ascii="Arial" w:hAnsi="Arial"/>
          <w:color w:val="000000"/>
          <w:kern w:val="3"/>
          <w:lang w:val="en-US"/>
          <w14:ligatures w14:val="none"/>
        </w:rPr>
        <w:t xml:space="preserve">. </w:t>
      </w:r>
      <w:r w:rsidR="00464119" w:rsidRPr="00B40DDB">
        <w:rPr>
          <w:rFonts w:ascii="Arial" w:hAnsi="Arial"/>
          <w:color w:val="000000"/>
          <w:kern w:val="3"/>
          <w14:ligatures w14:val="none"/>
        </w:rPr>
        <w:t xml:space="preserve">„Главно досие на системот на </w:t>
      </w:r>
      <w:proofErr w:type="spellStart"/>
      <w:r w:rsidR="00464119" w:rsidRPr="00B40DDB">
        <w:rPr>
          <w:rFonts w:ascii="Arial" w:eastAsia="Times New Roman" w:hAnsi="Arial" w:cs="Arial"/>
          <w:bCs/>
          <w:color w:val="000000"/>
          <w:kern w:val="3"/>
          <w:lang w:eastAsia="en-GB"/>
          <w14:ligatures w14:val="none"/>
        </w:rPr>
        <w:t>фармаковигиланца</w:t>
      </w:r>
      <w:proofErr w:type="spellEnd"/>
      <w:r w:rsidRPr="00B40DDB">
        <w:rPr>
          <w:rFonts w:ascii="Arial" w:eastAsia="Times New Roman" w:hAnsi="Arial" w:cs="Arial"/>
          <w:bCs/>
          <w:color w:val="000000"/>
          <w:kern w:val="3"/>
          <w:lang w:val="en-US" w:eastAsia="en-GB"/>
          <w14:ligatures w14:val="none"/>
        </w:rPr>
        <w:t>’</w:t>
      </w:r>
      <w:proofErr w:type="gramStart"/>
      <w:r w:rsidRPr="00B40DDB">
        <w:rPr>
          <w:rFonts w:ascii="Arial" w:eastAsia="Times New Roman" w:hAnsi="Arial" w:cs="Arial"/>
          <w:bCs/>
          <w:color w:val="000000"/>
          <w:kern w:val="3"/>
          <w:lang w:val="en-US" w:eastAsia="en-GB"/>
          <w14:ligatures w14:val="none"/>
        </w:rPr>
        <w:t>’</w:t>
      </w:r>
      <w:r w:rsidR="00464119" w:rsidRPr="00B40DDB">
        <w:rPr>
          <w:rFonts w:ascii="Arial" w:eastAsia="Times New Roman" w:hAnsi="Arial" w:cs="Arial"/>
          <w:bCs/>
          <w:color w:val="000000"/>
          <w:kern w:val="3"/>
          <w:lang w:eastAsia="en-GB"/>
          <w14:ligatures w14:val="none"/>
        </w:rPr>
        <w:t xml:space="preserve"> </w:t>
      </w:r>
      <w:r w:rsidRPr="00B40DDB">
        <w:rPr>
          <w:rFonts w:ascii="Arial" w:hAnsi="Arial"/>
          <w:color w:val="000000"/>
          <w:kern w:val="3"/>
          <w:lang w:val="en-US"/>
          <w14:ligatures w14:val="none"/>
        </w:rPr>
        <w:t xml:space="preserve"> (</w:t>
      </w:r>
      <w:proofErr w:type="spellStart"/>
      <w:proofErr w:type="gramEnd"/>
      <w:r w:rsidR="00464119" w:rsidRPr="00B40DDB">
        <w:rPr>
          <w:rFonts w:ascii="Arial" w:hAnsi="Arial"/>
          <w:i/>
          <w:color w:val="000000"/>
          <w:kern w:val="3"/>
          <w14:ligatures w14:val="none"/>
        </w:rPr>
        <w:t>Pharmacovigilance</w:t>
      </w:r>
      <w:proofErr w:type="spellEnd"/>
      <w:r w:rsidR="00464119" w:rsidRPr="00B40DDB">
        <w:rPr>
          <w:rFonts w:ascii="Arial" w:hAnsi="Arial"/>
          <w:i/>
          <w:color w:val="000000"/>
          <w:kern w:val="3"/>
          <w14:ligatures w14:val="none"/>
        </w:rPr>
        <w:t xml:space="preserve"> </w:t>
      </w:r>
      <w:proofErr w:type="spellStart"/>
      <w:r w:rsidR="00464119" w:rsidRPr="00B40DDB">
        <w:rPr>
          <w:rFonts w:ascii="Arial" w:hAnsi="Arial"/>
          <w:i/>
          <w:color w:val="000000"/>
          <w:kern w:val="3"/>
          <w14:ligatures w14:val="none"/>
        </w:rPr>
        <w:t>System</w:t>
      </w:r>
      <w:proofErr w:type="spellEnd"/>
      <w:r w:rsidR="00464119" w:rsidRPr="00B40DDB">
        <w:rPr>
          <w:rFonts w:ascii="Arial" w:hAnsi="Arial"/>
          <w:i/>
          <w:color w:val="000000"/>
          <w:kern w:val="3"/>
          <w14:ligatures w14:val="none"/>
        </w:rPr>
        <w:t xml:space="preserve"> </w:t>
      </w:r>
      <w:proofErr w:type="spellStart"/>
      <w:r w:rsidR="00464119" w:rsidRPr="00B40DDB">
        <w:rPr>
          <w:rFonts w:ascii="Arial" w:hAnsi="Arial"/>
          <w:i/>
          <w:color w:val="000000"/>
          <w:kern w:val="3"/>
          <w14:ligatures w14:val="none"/>
        </w:rPr>
        <w:t>Master</w:t>
      </w:r>
      <w:proofErr w:type="spellEnd"/>
      <w:r w:rsidR="00464119" w:rsidRPr="00B40DDB">
        <w:rPr>
          <w:rFonts w:ascii="Arial" w:hAnsi="Arial"/>
          <w:i/>
          <w:color w:val="000000"/>
          <w:kern w:val="3"/>
          <w14:ligatures w14:val="none"/>
        </w:rPr>
        <w:t xml:space="preserve"> </w:t>
      </w:r>
      <w:proofErr w:type="spellStart"/>
      <w:r w:rsidR="00464119" w:rsidRPr="00B40DDB">
        <w:rPr>
          <w:rFonts w:ascii="Arial" w:hAnsi="Arial"/>
          <w:i/>
          <w:color w:val="000000"/>
          <w:kern w:val="3"/>
          <w14:ligatures w14:val="none"/>
        </w:rPr>
        <w:t>File</w:t>
      </w:r>
      <w:proofErr w:type="spellEnd"/>
      <w:r w:rsidR="00464119" w:rsidRPr="00B40DDB">
        <w:rPr>
          <w:rFonts w:ascii="Arial" w:hAnsi="Arial"/>
          <w:i/>
          <w:color w:val="000000"/>
          <w:kern w:val="3"/>
          <w14:ligatures w14:val="none"/>
        </w:rPr>
        <w:t>)</w:t>
      </w:r>
      <w:r w:rsidR="00464119" w:rsidRPr="00B40DDB">
        <w:rPr>
          <w:rFonts w:ascii="Arial" w:hAnsi="Arial"/>
          <w:color w:val="000000"/>
          <w:kern w:val="3"/>
          <w14:ligatures w14:val="none"/>
        </w:rPr>
        <w:t xml:space="preserve"> (во натамошниот текст: ПСМФ) е детален опис на системот на </w:t>
      </w:r>
      <w:proofErr w:type="spellStart"/>
      <w:r w:rsidR="00464119" w:rsidRPr="00B40DDB">
        <w:rPr>
          <w:rFonts w:ascii="Arial" w:hAnsi="Arial"/>
          <w:color w:val="000000"/>
          <w:kern w:val="3"/>
          <w14:ligatures w14:val="none"/>
        </w:rPr>
        <w:t>фармаковигиланца</w:t>
      </w:r>
      <w:proofErr w:type="spellEnd"/>
      <w:r w:rsidR="00464119" w:rsidRPr="00B40DDB">
        <w:rPr>
          <w:rFonts w:ascii="Arial" w:hAnsi="Arial"/>
          <w:color w:val="000000"/>
          <w:kern w:val="3"/>
          <w14:ligatures w14:val="none"/>
        </w:rPr>
        <w:t xml:space="preserve"> што се користи од страна на носителот на одобрението за ставање на лек во промет, за еден или повеќе лекови што добиле одобрение за ставање во промет;</w:t>
      </w:r>
    </w:p>
    <w:p w14:paraId="598870BF" w14:textId="295C14C8" w:rsidR="00464119" w:rsidRPr="00B40DDB" w:rsidRDefault="00316933" w:rsidP="00B40DDB">
      <w:pPr>
        <w:tabs>
          <w:tab w:val="left" w:pos="815"/>
        </w:tabs>
        <w:suppressAutoHyphens/>
        <w:autoSpaceDN w:val="0"/>
        <w:spacing w:after="0" w:line="240" w:lineRule="auto"/>
        <w:jc w:val="both"/>
        <w:textAlignment w:val="baseline"/>
        <w:rPr>
          <w:rFonts w:ascii="Arial" w:hAnsi="Arial"/>
          <w:kern w:val="3"/>
          <w14:ligatures w14:val="none"/>
        </w:rPr>
      </w:pPr>
      <w:r w:rsidRPr="00B40DDB">
        <w:rPr>
          <w:rFonts w:ascii="Arial" w:eastAsia="Times New Roman" w:hAnsi="Arial" w:cs="Arial"/>
          <w:bCs/>
          <w:color w:val="000000"/>
          <w:kern w:val="3"/>
          <w:lang w:val="en-US" w:eastAsia="en-GB"/>
          <w14:ligatures w14:val="none"/>
        </w:rPr>
        <w:t>77</w:t>
      </w:r>
      <w:r w:rsidRPr="00B40DDB">
        <w:rPr>
          <w:rFonts w:ascii="Arial" w:hAnsi="Arial"/>
          <w:color w:val="000000"/>
          <w:kern w:val="3"/>
          <w:lang w:val="en-US"/>
          <w14:ligatures w14:val="none"/>
        </w:rPr>
        <w:t xml:space="preserve">. </w:t>
      </w:r>
      <w:r w:rsidR="00464119" w:rsidRPr="00B40DDB">
        <w:rPr>
          <w:rFonts w:ascii="Arial" w:hAnsi="Arial"/>
          <w:color w:val="000000"/>
          <w:kern w:val="3"/>
          <w14:ligatures w14:val="none"/>
        </w:rPr>
        <w:t xml:space="preserve">„Злоупотреба на </w:t>
      </w:r>
      <w:proofErr w:type="gramStart"/>
      <w:r w:rsidR="00464119" w:rsidRPr="00B40DDB">
        <w:rPr>
          <w:rFonts w:ascii="Arial" w:hAnsi="Arial"/>
          <w:color w:val="000000"/>
          <w:kern w:val="3"/>
          <w14:ligatures w14:val="none"/>
        </w:rPr>
        <w:t>лек“ е</w:t>
      </w:r>
      <w:proofErr w:type="gramEnd"/>
      <w:r w:rsidR="00464119" w:rsidRPr="00B40DDB">
        <w:rPr>
          <w:rFonts w:ascii="Arial" w:hAnsi="Arial"/>
          <w:color w:val="000000"/>
          <w:kern w:val="3"/>
          <w14:ligatures w14:val="none"/>
        </w:rPr>
        <w:t xml:space="preserve"> постојана или повремена намерна прекумерна употреба на лек што е проследена со штетни физички и психички последици;</w:t>
      </w:r>
    </w:p>
    <w:p w14:paraId="625A4446" w14:textId="472EA37E" w:rsidR="00464119" w:rsidRPr="00B40DDB" w:rsidRDefault="00B254FA" w:rsidP="00B40DDB">
      <w:pPr>
        <w:tabs>
          <w:tab w:val="left" w:pos="938"/>
          <w:tab w:val="left" w:pos="993"/>
        </w:tabs>
        <w:suppressAutoHyphens/>
        <w:autoSpaceDN w:val="0"/>
        <w:spacing w:after="0" w:line="240" w:lineRule="auto"/>
        <w:jc w:val="both"/>
        <w:textAlignment w:val="baseline"/>
        <w:rPr>
          <w:rFonts w:ascii="Arial" w:hAnsi="Arial"/>
          <w:kern w:val="3"/>
          <w14:ligatures w14:val="none"/>
        </w:rPr>
      </w:pPr>
      <w:r w:rsidRPr="00B40DDB">
        <w:rPr>
          <w:rFonts w:ascii="Arial" w:eastAsia="Times New Roman" w:hAnsi="Arial" w:cs="Arial"/>
          <w:bCs/>
          <w:color w:val="000000"/>
          <w:kern w:val="3"/>
          <w:lang w:val="en-US" w:eastAsia="en-GB"/>
          <w14:ligatures w14:val="none"/>
        </w:rPr>
        <w:t>78</w:t>
      </w:r>
      <w:r w:rsidRPr="00B40DDB">
        <w:rPr>
          <w:rFonts w:ascii="Arial" w:hAnsi="Arial"/>
          <w:color w:val="000000"/>
          <w:kern w:val="3"/>
          <w:lang w:val="en-US"/>
          <w14:ligatures w14:val="none"/>
        </w:rPr>
        <w:t xml:space="preserve">. </w:t>
      </w:r>
      <w:r w:rsidR="00464119" w:rsidRPr="00B40DDB">
        <w:rPr>
          <w:rFonts w:ascii="Arial" w:hAnsi="Arial"/>
          <w:color w:val="000000"/>
          <w:kern w:val="3"/>
          <w14:ligatures w14:val="none"/>
        </w:rPr>
        <w:t>„Испитување на лекот по добивање на одобрение за ставање во промет“ (</w:t>
      </w:r>
      <w:proofErr w:type="spellStart"/>
      <w:r w:rsidR="00464119" w:rsidRPr="00B40DDB">
        <w:rPr>
          <w:rFonts w:ascii="Arial" w:hAnsi="Arial"/>
          <w:i/>
          <w:color w:val="000000"/>
          <w:kern w:val="3"/>
          <w14:ligatures w14:val="none"/>
        </w:rPr>
        <w:t>Post</w:t>
      </w:r>
      <w:proofErr w:type="spellEnd"/>
      <w:r w:rsidR="00464119" w:rsidRPr="00B40DDB">
        <w:rPr>
          <w:rFonts w:ascii="Arial" w:hAnsi="Arial"/>
          <w:i/>
          <w:color w:val="000000"/>
          <w:kern w:val="3"/>
          <w14:ligatures w14:val="none"/>
        </w:rPr>
        <w:t xml:space="preserve"> </w:t>
      </w:r>
      <w:proofErr w:type="spellStart"/>
      <w:r w:rsidR="00464119" w:rsidRPr="00B40DDB">
        <w:rPr>
          <w:rFonts w:ascii="Arial" w:hAnsi="Arial"/>
          <w:i/>
          <w:color w:val="000000"/>
          <w:kern w:val="3"/>
          <w14:ligatures w14:val="none"/>
        </w:rPr>
        <w:t>authorization</w:t>
      </w:r>
      <w:proofErr w:type="spellEnd"/>
      <w:r w:rsidR="00464119" w:rsidRPr="00B40DDB">
        <w:rPr>
          <w:rFonts w:ascii="Arial" w:hAnsi="Arial"/>
          <w:i/>
          <w:color w:val="000000"/>
          <w:kern w:val="3"/>
          <w14:ligatures w14:val="none"/>
        </w:rPr>
        <w:t xml:space="preserve"> </w:t>
      </w:r>
      <w:proofErr w:type="spellStart"/>
      <w:r w:rsidR="00464119" w:rsidRPr="00B40DDB">
        <w:rPr>
          <w:rFonts w:ascii="Arial" w:hAnsi="Arial"/>
          <w:i/>
          <w:color w:val="000000"/>
          <w:kern w:val="3"/>
          <w14:ligatures w14:val="none"/>
        </w:rPr>
        <w:t>study</w:t>
      </w:r>
      <w:proofErr w:type="spellEnd"/>
      <w:r w:rsidR="00464119" w:rsidRPr="00B40DDB">
        <w:rPr>
          <w:rFonts w:ascii="Arial" w:hAnsi="Arial"/>
          <w:i/>
          <w:color w:val="000000"/>
          <w:kern w:val="3"/>
          <w14:ligatures w14:val="none"/>
        </w:rPr>
        <w:t xml:space="preserve">) </w:t>
      </w:r>
      <w:r w:rsidR="00464119" w:rsidRPr="00B40DDB">
        <w:rPr>
          <w:rFonts w:ascii="Arial" w:hAnsi="Arial"/>
          <w:color w:val="000000"/>
          <w:kern w:val="3"/>
          <w14:ligatures w14:val="none"/>
        </w:rPr>
        <w:t>(во натамошниот текст: ПАС) е секое испитување што се спроведува под услови во согласност со Збирниот извештај за особините на лекот, односно други услови што се поставени при давањето на одобрението за ставање на лекот во промет или се спроведува на вообичаениот начин на употреба на лекот</w:t>
      </w:r>
      <w:r w:rsidR="00CC3EC7" w:rsidRPr="00B40DDB">
        <w:rPr>
          <w:rFonts w:ascii="Arial" w:hAnsi="Arial"/>
          <w:color w:val="000000"/>
          <w:kern w:val="3"/>
          <w:lang w:val="en-US"/>
          <w14:ligatures w14:val="none"/>
        </w:rPr>
        <w:t>,</w:t>
      </w:r>
      <w:r w:rsidR="00464119" w:rsidRPr="00B40DDB">
        <w:rPr>
          <w:rFonts w:ascii="Arial" w:hAnsi="Arial"/>
          <w:color w:val="000000"/>
          <w:kern w:val="3"/>
          <w14:ligatures w14:val="none"/>
        </w:rPr>
        <w:t xml:space="preserve"> кое </w:t>
      </w:r>
      <w:r w:rsidR="00464119" w:rsidRPr="00B40DDB">
        <w:rPr>
          <w:rFonts w:ascii="Arial" w:eastAsia="Times New Roman" w:hAnsi="Arial" w:cs="Arial"/>
          <w:bCs/>
          <w:color w:val="000000"/>
          <w:kern w:val="3"/>
          <w:lang w:eastAsia="en-GB"/>
          <w14:ligatures w14:val="none"/>
        </w:rPr>
        <w:t>може</w:t>
      </w:r>
      <w:r w:rsidR="00464119" w:rsidRPr="00B40DDB">
        <w:rPr>
          <w:rFonts w:ascii="Arial" w:hAnsi="Arial"/>
          <w:color w:val="000000"/>
          <w:kern w:val="3"/>
          <w14:ligatures w14:val="none"/>
        </w:rPr>
        <w:t xml:space="preserve"> да биде клиничко испитување, </w:t>
      </w:r>
      <w:proofErr w:type="spellStart"/>
      <w:r w:rsidR="00464119" w:rsidRPr="00B40DDB">
        <w:rPr>
          <w:rFonts w:ascii="Arial" w:hAnsi="Arial"/>
          <w:color w:val="000000"/>
          <w:kern w:val="3"/>
          <w14:ligatures w14:val="none"/>
        </w:rPr>
        <w:t>неинтервенциска</w:t>
      </w:r>
      <w:proofErr w:type="spellEnd"/>
      <w:r w:rsidR="00464119" w:rsidRPr="00B40DDB">
        <w:rPr>
          <w:rFonts w:ascii="Arial" w:hAnsi="Arial"/>
          <w:color w:val="000000"/>
          <w:kern w:val="3"/>
          <w14:ligatures w14:val="none"/>
        </w:rPr>
        <w:t xml:space="preserve"> студија или испитување за безбедноста на лекот по добивање на одобрението за негово ставање во промет;</w:t>
      </w:r>
    </w:p>
    <w:p w14:paraId="3BFA190E" w14:textId="1B5C5775" w:rsidR="00464119" w:rsidRPr="00B40DDB" w:rsidRDefault="00B254FA" w:rsidP="00B40DDB">
      <w:pPr>
        <w:tabs>
          <w:tab w:val="left" w:pos="938"/>
          <w:tab w:val="left" w:pos="993"/>
        </w:tabs>
        <w:suppressAutoHyphens/>
        <w:autoSpaceDN w:val="0"/>
        <w:spacing w:after="0" w:line="240" w:lineRule="auto"/>
        <w:jc w:val="both"/>
        <w:textAlignment w:val="baseline"/>
        <w:rPr>
          <w:rFonts w:ascii="Arial" w:hAnsi="Arial"/>
          <w:kern w:val="3"/>
          <w14:ligatures w14:val="none"/>
        </w:rPr>
      </w:pPr>
      <w:r w:rsidRPr="00B40DDB">
        <w:rPr>
          <w:rFonts w:ascii="Arial" w:eastAsia="Times New Roman" w:hAnsi="Arial" w:cs="Arial"/>
          <w:bCs/>
          <w:color w:val="000000"/>
          <w:kern w:val="3"/>
          <w:lang w:val="en-US" w:eastAsia="en-GB"/>
          <w14:ligatures w14:val="none"/>
        </w:rPr>
        <w:t>79</w:t>
      </w:r>
      <w:r w:rsidRPr="00B40DDB">
        <w:rPr>
          <w:rFonts w:ascii="Arial" w:hAnsi="Arial"/>
          <w:color w:val="000000"/>
          <w:kern w:val="3"/>
          <w:lang w:val="en-US"/>
          <w14:ligatures w14:val="none"/>
        </w:rPr>
        <w:t xml:space="preserve">. </w:t>
      </w:r>
      <w:r w:rsidR="00464119" w:rsidRPr="00B40DDB">
        <w:rPr>
          <w:rFonts w:ascii="Arial" w:hAnsi="Arial"/>
          <w:color w:val="000000"/>
          <w:kern w:val="3"/>
          <w14:ligatures w14:val="none"/>
        </w:rPr>
        <w:t>„Испитување на безбедноста на употребата на лекот по добивање на одобрение за ставање во промет (</w:t>
      </w:r>
      <w:proofErr w:type="spellStart"/>
      <w:r w:rsidR="00464119" w:rsidRPr="00B40DDB">
        <w:rPr>
          <w:rFonts w:ascii="Arial" w:hAnsi="Arial"/>
          <w:i/>
          <w:color w:val="000000"/>
          <w:kern w:val="3"/>
          <w14:ligatures w14:val="none"/>
        </w:rPr>
        <w:t>Post</w:t>
      </w:r>
      <w:proofErr w:type="spellEnd"/>
      <w:r w:rsidR="00464119" w:rsidRPr="00B40DDB">
        <w:rPr>
          <w:rFonts w:ascii="Arial" w:hAnsi="Arial"/>
          <w:i/>
          <w:color w:val="000000"/>
          <w:kern w:val="3"/>
          <w14:ligatures w14:val="none"/>
        </w:rPr>
        <w:t xml:space="preserve"> </w:t>
      </w:r>
      <w:proofErr w:type="spellStart"/>
      <w:r w:rsidR="00464119" w:rsidRPr="00B40DDB">
        <w:rPr>
          <w:rFonts w:ascii="Arial" w:hAnsi="Arial"/>
          <w:i/>
          <w:color w:val="000000"/>
          <w:kern w:val="3"/>
          <w14:ligatures w14:val="none"/>
        </w:rPr>
        <w:t>authorisation</w:t>
      </w:r>
      <w:proofErr w:type="spellEnd"/>
      <w:r w:rsidR="00464119" w:rsidRPr="00B40DDB">
        <w:rPr>
          <w:rFonts w:ascii="Arial" w:hAnsi="Arial"/>
          <w:i/>
          <w:color w:val="000000"/>
          <w:kern w:val="3"/>
          <w14:ligatures w14:val="none"/>
        </w:rPr>
        <w:t xml:space="preserve"> </w:t>
      </w:r>
      <w:proofErr w:type="spellStart"/>
      <w:r w:rsidR="00464119" w:rsidRPr="00B40DDB">
        <w:rPr>
          <w:rFonts w:ascii="Arial" w:hAnsi="Arial"/>
          <w:i/>
          <w:color w:val="000000"/>
          <w:kern w:val="3"/>
          <w14:ligatures w14:val="none"/>
        </w:rPr>
        <w:t>safety</w:t>
      </w:r>
      <w:proofErr w:type="spellEnd"/>
      <w:r w:rsidR="00464119" w:rsidRPr="00B40DDB">
        <w:rPr>
          <w:rFonts w:ascii="Arial" w:hAnsi="Arial"/>
          <w:i/>
          <w:color w:val="000000"/>
          <w:kern w:val="3"/>
          <w14:ligatures w14:val="none"/>
        </w:rPr>
        <w:t xml:space="preserve"> </w:t>
      </w:r>
      <w:proofErr w:type="spellStart"/>
      <w:r w:rsidR="00464119" w:rsidRPr="00B40DDB">
        <w:rPr>
          <w:rFonts w:ascii="Arial" w:hAnsi="Arial"/>
          <w:i/>
          <w:color w:val="000000"/>
          <w:kern w:val="3"/>
          <w14:ligatures w14:val="none"/>
        </w:rPr>
        <w:t>study</w:t>
      </w:r>
      <w:proofErr w:type="spellEnd"/>
      <w:r w:rsidR="00464119" w:rsidRPr="00B40DDB">
        <w:rPr>
          <w:rFonts w:ascii="Arial" w:hAnsi="Arial"/>
          <w:i/>
          <w:color w:val="000000"/>
          <w:kern w:val="3"/>
          <w14:ligatures w14:val="none"/>
        </w:rPr>
        <w:t xml:space="preserve">) </w:t>
      </w:r>
      <w:r w:rsidR="00CC3EC7" w:rsidRPr="00B40DDB">
        <w:rPr>
          <w:rFonts w:ascii="Arial" w:hAnsi="Arial"/>
          <w:color w:val="000000"/>
          <w:kern w:val="3"/>
          <w14:ligatures w14:val="none"/>
        </w:rPr>
        <w:t xml:space="preserve">(во </w:t>
      </w:r>
      <w:r w:rsidR="00464119" w:rsidRPr="00B40DDB">
        <w:rPr>
          <w:rFonts w:ascii="Arial" w:eastAsia="Times New Roman" w:hAnsi="Arial" w:cs="Arial"/>
          <w:bCs/>
          <w:color w:val="000000"/>
          <w:kern w:val="3"/>
          <w:lang w:eastAsia="en-GB"/>
          <w14:ligatures w14:val="none"/>
        </w:rPr>
        <w:t>натамошниот</w:t>
      </w:r>
      <w:r w:rsidR="00464119" w:rsidRPr="00B40DDB">
        <w:rPr>
          <w:rFonts w:ascii="Arial" w:hAnsi="Arial"/>
          <w:color w:val="000000"/>
          <w:kern w:val="3"/>
          <w14:ligatures w14:val="none"/>
        </w:rPr>
        <w:t xml:space="preserve"> текст: ПАСС) e секое испитување што се спроведува за да се идентификуваат, карактеризираат и утврдат </w:t>
      </w:r>
      <w:r w:rsidR="00464119" w:rsidRPr="00B40DDB">
        <w:rPr>
          <w:rFonts w:ascii="Arial" w:hAnsi="Arial"/>
          <w:color w:val="000000"/>
          <w:kern w:val="3"/>
          <w14:ligatures w14:val="none"/>
        </w:rPr>
        <w:lastRenderedPageBreak/>
        <w:t>опасностите за безбедна употреба на лекот, да се потврди безбедносниот профил на лекот или да се утврди ефективноста на мерките за управување со ризик;</w:t>
      </w:r>
    </w:p>
    <w:p w14:paraId="04A00FF2" w14:textId="4093EFA2" w:rsidR="00464119" w:rsidRPr="00B40DDB" w:rsidRDefault="00CC3EC7" w:rsidP="00B40DDB">
      <w:pPr>
        <w:tabs>
          <w:tab w:val="left" w:pos="938"/>
          <w:tab w:val="left" w:pos="993"/>
        </w:tabs>
        <w:suppressAutoHyphens/>
        <w:autoSpaceDN w:val="0"/>
        <w:spacing w:after="0" w:line="240" w:lineRule="auto"/>
        <w:jc w:val="both"/>
        <w:textAlignment w:val="baseline"/>
        <w:rPr>
          <w:rFonts w:ascii="Arial" w:hAnsi="Arial"/>
          <w:kern w:val="3"/>
          <w14:ligatures w14:val="none"/>
        </w:rPr>
      </w:pPr>
      <w:r w:rsidRPr="00B40DDB">
        <w:rPr>
          <w:rFonts w:ascii="Arial" w:eastAsia="Times New Roman" w:hAnsi="Arial" w:cs="Arial"/>
          <w:bCs/>
          <w:color w:val="000000"/>
          <w:lang w:val="en-US"/>
        </w:rPr>
        <w:t>80</w:t>
      </w:r>
      <w:r w:rsidRPr="00B40DDB">
        <w:rPr>
          <w:rFonts w:ascii="Arial" w:hAnsi="Arial"/>
          <w:color w:val="000000"/>
          <w:lang w:val="en-US"/>
        </w:rPr>
        <w:t xml:space="preserve">. </w:t>
      </w:r>
      <w:r w:rsidR="00464119" w:rsidRPr="00B40DDB">
        <w:rPr>
          <w:rFonts w:ascii="Arial" w:hAnsi="Arial"/>
          <w:color w:val="000000"/>
        </w:rPr>
        <w:t>„</w:t>
      </w:r>
      <w:proofErr w:type="spellStart"/>
      <w:r w:rsidR="00464119" w:rsidRPr="00B40DDB">
        <w:rPr>
          <w:rFonts w:ascii="Arial" w:hAnsi="Arial"/>
          <w:color w:val="000000"/>
        </w:rPr>
        <w:t>Клиничкa</w:t>
      </w:r>
      <w:proofErr w:type="spellEnd"/>
      <w:r w:rsidR="00464119" w:rsidRPr="00B40DDB">
        <w:rPr>
          <w:rFonts w:ascii="Arial" w:hAnsi="Arial"/>
          <w:color w:val="000000"/>
        </w:rPr>
        <w:t xml:space="preserve"> </w:t>
      </w:r>
      <w:proofErr w:type="gramStart"/>
      <w:r w:rsidR="00464119" w:rsidRPr="00B40DDB">
        <w:rPr>
          <w:rFonts w:ascii="Arial" w:hAnsi="Arial"/>
          <w:color w:val="000000"/>
        </w:rPr>
        <w:t>студија“ е</w:t>
      </w:r>
      <w:proofErr w:type="gramEnd"/>
      <w:r w:rsidR="00464119" w:rsidRPr="00B40DDB">
        <w:rPr>
          <w:rFonts w:ascii="Arial" w:hAnsi="Arial"/>
          <w:color w:val="000000"/>
        </w:rPr>
        <w:t xml:space="preserve"> испитување кое се изведува врз луѓе наменето за</w:t>
      </w:r>
      <w:r w:rsidR="00464119" w:rsidRPr="00B40DDB">
        <w:rPr>
          <w:rFonts w:ascii="Arial" w:hAnsi="Arial"/>
          <w:color w:val="000000"/>
          <w:kern w:val="3"/>
          <w14:ligatures w14:val="none"/>
        </w:rPr>
        <w:t xml:space="preserve"> да се:</w:t>
      </w:r>
    </w:p>
    <w:p w14:paraId="0B9072EF" w14:textId="307F25AF" w:rsidR="00464119" w:rsidRPr="00B40DDB" w:rsidRDefault="00464119" w:rsidP="00B40DDB">
      <w:pPr>
        <w:suppressAutoHyphens/>
        <w:autoSpaceDN w:val="0"/>
        <w:spacing w:after="0" w:line="240" w:lineRule="auto"/>
        <w:jc w:val="both"/>
        <w:textAlignment w:val="baseline"/>
        <w:rPr>
          <w:rFonts w:ascii="Arial" w:hAnsi="Arial"/>
          <w:kern w:val="3"/>
          <w14:ligatures w14:val="none"/>
        </w:rPr>
      </w:pPr>
      <w:r w:rsidRPr="00B40DDB">
        <w:rPr>
          <w:rFonts w:ascii="Arial" w:hAnsi="Arial"/>
          <w:kern w:val="3"/>
          <w14:ligatures w14:val="none"/>
        </w:rPr>
        <w:t xml:space="preserve">     </w:t>
      </w:r>
      <w:r w:rsidR="00CC3EC7" w:rsidRPr="00B40DDB">
        <w:rPr>
          <w:rFonts w:ascii="Arial" w:eastAsia="SimSun" w:hAnsi="Arial" w:cs="Arial"/>
          <w:bCs/>
          <w:kern w:val="3"/>
          <w:lang w:val="en-US" w:eastAsia="en-GB"/>
          <w14:ligatures w14:val="none"/>
        </w:rPr>
        <w:t>-</w:t>
      </w:r>
      <w:r w:rsidRPr="00B40DDB">
        <w:rPr>
          <w:rFonts w:ascii="Arial" w:hAnsi="Arial"/>
          <w:color w:val="000000"/>
          <w:kern w:val="3"/>
          <w14:ligatures w14:val="none"/>
        </w:rPr>
        <w:t xml:space="preserve">откријат или разјаснат клинички, фармаколошки или други </w:t>
      </w:r>
      <w:proofErr w:type="spellStart"/>
      <w:r w:rsidRPr="00B40DDB">
        <w:rPr>
          <w:rFonts w:ascii="Arial" w:hAnsi="Arial"/>
          <w:color w:val="000000"/>
          <w:kern w:val="3"/>
          <w14:ligatures w14:val="none"/>
        </w:rPr>
        <w:t>фармакодинамски</w:t>
      </w:r>
      <w:proofErr w:type="spellEnd"/>
      <w:r w:rsidRPr="00B40DDB">
        <w:rPr>
          <w:rFonts w:ascii="Arial" w:hAnsi="Arial"/>
          <w:color w:val="000000"/>
          <w:kern w:val="3"/>
          <w14:ligatures w14:val="none"/>
        </w:rPr>
        <w:t xml:space="preserve"> ефекти на еден или повеќе лекови;</w:t>
      </w:r>
    </w:p>
    <w:p w14:paraId="3F960142" w14:textId="18D56C4A" w:rsidR="00464119" w:rsidRPr="00B40DDB" w:rsidRDefault="00464119" w:rsidP="00B40DDB">
      <w:pPr>
        <w:suppressAutoHyphens/>
        <w:autoSpaceDN w:val="0"/>
        <w:spacing w:after="0" w:line="240" w:lineRule="auto"/>
        <w:jc w:val="both"/>
        <w:textAlignment w:val="baseline"/>
        <w:rPr>
          <w:rFonts w:ascii="Arial" w:hAnsi="Arial"/>
          <w:kern w:val="3"/>
          <w14:ligatures w14:val="none"/>
        </w:rPr>
      </w:pPr>
      <w:r w:rsidRPr="00B40DDB">
        <w:rPr>
          <w:rFonts w:ascii="Arial" w:hAnsi="Arial"/>
          <w:kern w:val="3"/>
          <w14:ligatures w14:val="none"/>
        </w:rPr>
        <w:t xml:space="preserve">    </w:t>
      </w:r>
      <w:r w:rsidR="00CC3EC7" w:rsidRPr="00B40DDB">
        <w:rPr>
          <w:rFonts w:ascii="Arial" w:eastAsia="SimSun" w:hAnsi="Arial" w:cs="Arial"/>
          <w:bCs/>
          <w:kern w:val="3"/>
          <w:lang w:val="en-US" w:eastAsia="en-GB"/>
          <w14:ligatures w14:val="none"/>
        </w:rPr>
        <w:t>-</w:t>
      </w:r>
      <w:r w:rsidRPr="00B40DDB">
        <w:rPr>
          <w:rFonts w:ascii="Arial" w:hAnsi="Arial"/>
          <w:kern w:val="3"/>
          <w14:ligatures w14:val="none"/>
        </w:rPr>
        <w:t xml:space="preserve"> </w:t>
      </w:r>
      <w:r w:rsidRPr="00B40DDB">
        <w:rPr>
          <w:rFonts w:ascii="Arial" w:hAnsi="Arial"/>
          <w:color w:val="000000"/>
          <w:kern w:val="3"/>
          <w14:ligatures w14:val="none"/>
        </w:rPr>
        <w:t>идентификуваат било какви несакани реакции на еден или повеќе лекови или</w:t>
      </w:r>
    </w:p>
    <w:p w14:paraId="78BB10EC" w14:textId="4EA811D2" w:rsidR="00464119" w:rsidRPr="00B40DDB" w:rsidRDefault="00464119" w:rsidP="00B40DDB">
      <w:pPr>
        <w:suppressAutoHyphens/>
        <w:autoSpaceDN w:val="0"/>
        <w:spacing w:after="0" w:line="240" w:lineRule="auto"/>
        <w:jc w:val="both"/>
        <w:textAlignment w:val="baseline"/>
        <w:rPr>
          <w:rFonts w:ascii="Arial" w:hAnsi="Arial"/>
          <w:kern w:val="3"/>
          <w14:ligatures w14:val="none"/>
        </w:rPr>
      </w:pPr>
      <w:r w:rsidRPr="00B40DDB">
        <w:rPr>
          <w:rFonts w:ascii="Arial" w:hAnsi="Arial"/>
          <w:kern w:val="3"/>
          <w14:ligatures w14:val="none"/>
        </w:rPr>
        <w:t xml:space="preserve">    </w:t>
      </w:r>
      <w:r w:rsidR="00CC3EC7" w:rsidRPr="00B40DDB">
        <w:rPr>
          <w:rFonts w:ascii="Arial" w:eastAsia="SimSun" w:hAnsi="Arial" w:cs="Arial"/>
          <w:bCs/>
          <w:kern w:val="3"/>
          <w:lang w:val="en-US" w:eastAsia="en-GB"/>
          <w14:ligatures w14:val="none"/>
        </w:rPr>
        <w:t>-</w:t>
      </w:r>
      <w:r w:rsidRPr="00B40DDB">
        <w:rPr>
          <w:rFonts w:ascii="Arial" w:hAnsi="Arial"/>
          <w:kern w:val="3"/>
          <w14:ligatures w14:val="none"/>
        </w:rPr>
        <w:t xml:space="preserve"> </w:t>
      </w:r>
      <w:r w:rsidRPr="00B40DDB">
        <w:rPr>
          <w:rFonts w:ascii="Arial" w:hAnsi="Arial"/>
          <w:color w:val="000000"/>
          <w:kern w:val="3"/>
          <w14:ligatures w14:val="none"/>
        </w:rPr>
        <w:t xml:space="preserve">одреди апсорпцијата, дистрибуцијата, метаболизмот и </w:t>
      </w:r>
      <w:proofErr w:type="spellStart"/>
      <w:r w:rsidRPr="00B40DDB">
        <w:rPr>
          <w:rFonts w:ascii="Arial" w:hAnsi="Arial"/>
          <w:color w:val="000000"/>
          <w:kern w:val="3"/>
          <w14:ligatures w14:val="none"/>
        </w:rPr>
        <w:t>екскрецијата</w:t>
      </w:r>
      <w:proofErr w:type="spellEnd"/>
      <w:r w:rsidRPr="00B40DDB">
        <w:rPr>
          <w:rFonts w:ascii="Arial" w:hAnsi="Arial"/>
          <w:color w:val="000000"/>
          <w:kern w:val="3"/>
          <w14:ligatures w14:val="none"/>
        </w:rPr>
        <w:t xml:space="preserve"> на еден или повеќе лекови;</w:t>
      </w:r>
    </w:p>
    <w:p w14:paraId="3B8526AB" w14:textId="3462BCFA" w:rsidR="00464119" w:rsidRPr="00B40DDB" w:rsidRDefault="00CC3EC7" w:rsidP="00B40DDB">
      <w:pPr>
        <w:suppressAutoHyphens/>
        <w:autoSpaceDN w:val="0"/>
        <w:spacing w:after="0" w:line="240" w:lineRule="auto"/>
        <w:jc w:val="both"/>
        <w:textAlignment w:val="baseline"/>
        <w:rPr>
          <w:rFonts w:ascii="Arial" w:hAnsi="Arial"/>
          <w:kern w:val="3"/>
          <w14:ligatures w14:val="none"/>
        </w:rPr>
      </w:pPr>
      <w:r w:rsidRPr="00B40DDB">
        <w:rPr>
          <w:rFonts w:ascii="Arial" w:eastAsia="Times New Roman" w:hAnsi="Arial" w:cs="Arial"/>
          <w:bCs/>
          <w:color w:val="000000"/>
          <w:kern w:val="3"/>
          <w:lang w:val="en-US" w:eastAsia="en-GB"/>
          <w14:ligatures w14:val="none"/>
        </w:rPr>
        <w:t xml:space="preserve">81. </w:t>
      </w:r>
      <w:r w:rsidRPr="00B40DDB">
        <w:rPr>
          <w:rFonts w:ascii="Arial" w:eastAsia="Times New Roman" w:hAnsi="Arial" w:cs="Arial"/>
          <w:bCs/>
          <w:color w:val="000000"/>
          <w:kern w:val="3"/>
          <w:lang w:eastAsia="en-GB"/>
          <w14:ligatures w14:val="none"/>
        </w:rPr>
        <w:t>„Клиничк</w:t>
      </w:r>
      <w:r w:rsidR="00464119" w:rsidRPr="00B40DDB">
        <w:rPr>
          <w:rFonts w:ascii="Arial" w:eastAsia="Times New Roman" w:hAnsi="Arial" w:cs="Arial"/>
          <w:bCs/>
          <w:color w:val="000000"/>
          <w:kern w:val="3"/>
          <w:lang w:eastAsia="en-GB"/>
          <w14:ligatures w14:val="none"/>
        </w:rPr>
        <w:t>о</w:t>
      </w:r>
      <w:r w:rsidR="00464119" w:rsidRPr="00B40DDB">
        <w:rPr>
          <w:rFonts w:ascii="Arial" w:hAnsi="Arial"/>
          <w:color w:val="000000"/>
          <w:kern w:val="3"/>
          <w14:ligatures w14:val="none"/>
        </w:rPr>
        <w:t xml:space="preserve"> </w:t>
      </w:r>
      <w:proofErr w:type="gramStart"/>
      <w:r w:rsidR="00464119" w:rsidRPr="00B40DDB">
        <w:rPr>
          <w:rFonts w:ascii="Arial" w:hAnsi="Arial"/>
          <w:color w:val="000000"/>
          <w:kern w:val="3"/>
          <w14:ligatures w14:val="none"/>
        </w:rPr>
        <w:t>испитување“ е</w:t>
      </w:r>
      <w:proofErr w:type="gramEnd"/>
      <w:r w:rsidR="00464119" w:rsidRPr="00B40DDB">
        <w:rPr>
          <w:rFonts w:ascii="Arial" w:hAnsi="Arial"/>
          <w:color w:val="000000"/>
          <w:kern w:val="3"/>
          <w14:ligatures w14:val="none"/>
        </w:rPr>
        <w:t xml:space="preserve"> клиничка студија која исполнува еден од следните услови:</w:t>
      </w:r>
    </w:p>
    <w:p w14:paraId="7E294E8D" w14:textId="61EB99F8" w:rsidR="00464119" w:rsidRPr="00B40DDB" w:rsidRDefault="00CC3EC7" w:rsidP="003B529E">
      <w:pPr>
        <w:suppressAutoHyphens/>
        <w:autoSpaceDN w:val="0"/>
        <w:spacing w:after="0" w:line="240" w:lineRule="auto"/>
        <w:ind w:firstLine="720"/>
        <w:jc w:val="both"/>
        <w:textAlignment w:val="baseline"/>
        <w:rPr>
          <w:rFonts w:ascii="Arial" w:hAnsi="Arial"/>
          <w:color w:val="000000"/>
          <w:kern w:val="3"/>
          <w14:ligatures w14:val="none"/>
        </w:rPr>
      </w:pPr>
      <w:r w:rsidRPr="00B40DDB">
        <w:rPr>
          <w:rFonts w:ascii="Arial" w:eastAsia="Times New Roman" w:hAnsi="Arial" w:cs="Arial"/>
          <w:bCs/>
          <w:color w:val="000000"/>
          <w:kern w:val="3"/>
          <w:lang w:eastAsia="en-GB"/>
          <w14:ligatures w14:val="none"/>
        </w:rPr>
        <w:t>-</w:t>
      </w:r>
      <w:r w:rsidR="00464119" w:rsidRPr="00B40DDB">
        <w:rPr>
          <w:rFonts w:ascii="Arial" w:hAnsi="Arial"/>
          <w:color w:val="000000"/>
          <w:kern w:val="3"/>
          <w14:ligatures w14:val="none"/>
        </w:rPr>
        <w:t>за поставувањето на испитаникот на одреден терапевтски протокол се одлучува претходно и не влегува во вообичаената клиничка пракса;</w:t>
      </w:r>
    </w:p>
    <w:p w14:paraId="11B76EA9" w14:textId="074E0A62" w:rsidR="00464119" w:rsidRPr="00B40DDB" w:rsidRDefault="00CC3EC7" w:rsidP="003B529E">
      <w:pPr>
        <w:suppressAutoHyphens/>
        <w:autoSpaceDN w:val="0"/>
        <w:spacing w:after="0" w:line="240" w:lineRule="auto"/>
        <w:ind w:firstLine="720"/>
        <w:jc w:val="both"/>
        <w:textAlignment w:val="baseline"/>
        <w:rPr>
          <w:rFonts w:ascii="Arial" w:hAnsi="Arial"/>
          <w:color w:val="000000"/>
          <w:kern w:val="3"/>
          <w14:ligatures w14:val="none"/>
        </w:rPr>
      </w:pPr>
      <w:r w:rsidRPr="00B40DDB">
        <w:rPr>
          <w:rFonts w:ascii="Arial" w:eastAsia="Times New Roman" w:hAnsi="Arial" w:cs="Arial"/>
          <w:bCs/>
          <w:color w:val="000000"/>
          <w:kern w:val="3"/>
          <w:lang w:eastAsia="en-GB"/>
          <w14:ligatures w14:val="none"/>
        </w:rPr>
        <w:t>-</w:t>
      </w:r>
      <w:r w:rsidR="00464119" w:rsidRPr="00B40DDB">
        <w:rPr>
          <w:rFonts w:ascii="Arial" w:hAnsi="Arial"/>
          <w:color w:val="000000"/>
          <w:kern w:val="3"/>
          <w14:ligatures w14:val="none"/>
        </w:rPr>
        <w:t>одлуката да се пропише испитуваниот лек се донесува заедно со одлуката да се вклучи испитаникот во клиничката студија; или</w:t>
      </w:r>
    </w:p>
    <w:p w14:paraId="451D118D" w14:textId="650AF479" w:rsidR="00464119" w:rsidRPr="00B40DDB" w:rsidRDefault="00CC3EC7" w:rsidP="003B529E">
      <w:pPr>
        <w:suppressAutoHyphens/>
        <w:autoSpaceDN w:val="0"/>
        <w:spacing w:after="0" w:line="240" w:lineRule="auto"/>
        <w:ind w:firstLine="720"/>
        <w:jc w:val="both"/>
        <w:textAlignment w:val="baseline"/>
        <w:rPr>
          <w:rFonts w:ascii="Arial" w:hAnsi="Arial"/>
          <w:color w:val="000000"/>
          <w:kern w:val="3"/>
          <w14:ligatures w14:val="none"/>
        </w:rPr>
      </w:pPr>
      <w:r w:rsidRPr="00B40DDB">
        <w:rPr>
          <w:rFonts w:ascii="Arial" w:eastAsia="Times New Roman" w:hAnsi="Arial" w:cs="Arial"/>
          <w:bCs/>
          <w:color w:val="000000"/>
          <w:kern w:val="3"/>
          <w:lang w:eastAsia="en-GB"/>
          <w14:ligatures w14:val="none"/>
        </w:rPr>
        <w:t>-</w:t>
      </w:r>
      <w:r w:rsidR="00464119" w:rsidRPr="00B40DDB">
        <w:rPr>
          <w:rFonts w:ascii="Arial" w:hAnsi="Arial"/>
          <w:color w:val="000000"/>
          <w:kern w:val="3"/>
          <w14:ligatures w14:val="none"/>
        </w:rPr>
        <w:t>покрај вообичаената клиничка пракса врз испитаникот дополнително се применуваат дијагностички постапки или постапки за следење;</w:t>
      </w:r>
    </w:p>
    <w:p w14:paraId="073724FE" w14:textId="4AF89936" w:rsidR="00464119" w:rsidRPr="00B40DDB" w:rsidRDefault="00CC3EC7" w:rsidP="00B40DDB">
      <w:pPr>
        <w:tabs>
          <w:tab w:val="left" w:pos="815"/>
          <w:tab w:val="left" w:pos="993"/>
        </w:tabs>
        <w:suppressAutoHyphens/>
        <w:autoSpaceDN w:val="0"/>
        <w:spacing w:after="0" w:line="240" w:lineRule="auto"/>
        <w:jc w:val="both"/>
        <w:textAlignment w:val="baseline"/>
        <w:rPr>
          <w:rFonts w:ascii="Arial" w:hAnsi="Arial"/>
          <w:kern w:val="3"/>
          <w14:ligatures w14:val="none"/>
        </w:rPr>
      </w:pPr>
      <w:r w:rsidRPr="00B40DDB">
        <w:rPr>
          <w:rFonts w:ascii="Arial" w:eastAsia="Times New Roman" w:hAnsi="Arial" w:cs="Arial"/>
          <w:bCs/>
          <w:color w:val="000000"/>
          <w:kern w:val="3"/>
          <w:lang w:eastAsia="en-GB"/>
          <w14:ligatures w14:val="none"/>
        </w:rPr>
        <w:t>82</w:t>
      </w:r>
      <w:r w:rsidRPr="00B40DDB">
        <w:rPr>
          <w:rFonts w:ascii="Arial" w:hAnsi="Arial"/>
          <w:color w:val="000000"/>
          <w:kern w:val="3"/>
          <w14:ligatures w14:val="none"/>
        </w:rPr>
        <w:t xml:space="preserve">. </w:t>
      </w:r>
      <w:r w:rsidR="00464119" w:rsidRPr="00B40DDB">
        <w:rPr>
          <w:rFonts w:ascii="Arial" w:hAnsi="Arial"/>
          <w:color w:val="000000"/>
          <w:kern w:val="3"/>
          <w14:ligatures w14:val="none"/>
        </w:rPr>
        <w:t xml:space="preserve">„Ниско </w:t>
      </w:r>
      <w:proofErr w:type="spellStart"/>
      <w:r w:rsidR="00464119" w:rsidRPr="00B40DDB">
        <w:rPr>
          <w:rFonts w:ascii="Arial" w:hAnsi="Arial"/>
          <w:color w:val="000000"/>
          <w:kern w:val="3"/>
          <w14:ligatures w14:val="none"/>
        </w:rPr>
        <w:t>интервенциско</w:t>
      </w:r>
      <w:proofErr w:type="spellEnd"/>
      <w:r w:rsidR="00464119" w:rsidRPr="00B40DDB">
        <w:rPr>
          <w:rFonts w:ascii="Arial" w:hAnsi="Arial"/>
          <w:color w:val="000000"/>
          <w:kern w:val="3"/>
          <w14:ligatures w14:val="none"/>
        </w:rPr>
        <w:t xml:space="preserve"> клиничко испитување“ е </w:t>
      </w:r>
      <w:proofErr w:type="spellStart"/>
      <w:r w:rsidR="00464119" w:rsidRPr="00B40DDB">
        <w:rPr>
          <w:rFonts w:ascii="Arial" w:hAnsi="Arial"/>
          <w:color w:val="000000"/>
          <w:kern w:val="3"/>
          <w14:ligatures w14:val="none"/>
        </w:rPr>
        <w:t>клиничкo</w:t>
      </w:r>
      <w:proofErr w:type="spellEnd"/>
      <w:r w:rsidR="00464119" w:rsidRPr="00B40DDB">
        <w:rPr>
          <w:rFonts w:ascii="Arial" w:hAnsi="Arial"/>
          <w:color w:val="000000"/>
          <w:kern w:val="3"/>
          <w14:ligatures w14:val="none"/>
        </w:rPr>
        <w:t xml:space="preserve"> </w:t>
      </w:r>
      <w:proofErr w:type="spellStart"/>
      <w:r w:rsidR="00464119" w:rsidRPr="00B40DDB">
        <w:rPr>
          <w:rFonts w:ascii="Arial" w:hAnsi="Arial"/>
          <w:color w:val="000000"/>
          <w:kern w:val="3"/>
          <w14:ligatures w14:val="none"/>
        </w:rPr>
        <w:t>испитувањe</w:t>
      </w:r>
      <w:proofErr w:type="spellEnd"/>
      <w:r w:rsidR="00464119" w:rsidRPr="00B40DDB">
        <w:rPr>
          <w:rFonts w:ascii="Arial" w:hAnsi="Arial"/>
          <w:color w:val="000000"/>
          <w:kern w:val="3"/>
          <w14:ligatures w14:val="none"/>
        </w:rPr>
        <w:t xml:space="preserve"> кое ги исполнува сите следни услови:</w:t>
      </w:r>
    </w:p>
    <w:p w14:paraId="6992E4C9" w14:textId="77777777" w:rsidR="00464119" w:rsidRPr="00B40DDB" w:rsidRDefault="00464119" w:rsidP="003B529E">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а) испитуваниот лек (со исклучок на плацебо) е одобрен за употреба;</w:t>
      </w:r>
    </w:p>
    <w:p w14:paraId="435FDBEB" w14:textId="77777777" w:rsidR="00464119" w:rsidRPr="00B40DDB" w:rsidRDefault="00464119" w:rsidP="003B529E">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б) во согласност со протоколот на клиничкото испитување:</w:t>
      </w:r>
    </w:p>
    <w:p w14:paraId="4F84AB99" w14:textId="557C1501" w:rsidR="00464119" w:rsidRPr="00B40DDB" w:rsidRDefault="00464119" w:rsidP="003B529E">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 испитуваниот лек се користи во согласност со условите на одобрението за ставање на лекот во промет или</w:t>
      </w:r>
    </w:p>
    <w:p w14:paraId="2FB7F5A2" w14:textId="77777777" w:rsidR="00464119" w:rsidRPr="00B40DDB" w:rsidRDefault="00464119" w:rsidP="003B529E">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 употребата на испитуваниот лек е според медицината заснована на докази и е поддржана од објавени научни докази за сигурноста и ефикасноста на овие лекови; и</w:t>
      </w:r>
    </w:p>
    <w:p w14:paraId="3F5714A7" w14:textId="77777777" w:rsidR="00464119" w:rsidRPr="00B40DDB" w:rsidRDefault="00464119" w:rsidP="00B40DDB">
      <w:pPr>
        <w:suppressAutoHyphens/>
        <w:autoSpaceDN w:val="0"/>
        <w:spacing w:after="0" w:line="240" w:lineRule="auto"/>
        <w:jc w:val="both"/>
        <w:textAlignment w:val="baseline"/>
        <w:rPr>
          <w:rFonts w:ascii="Arial" w:hAnsi="Arial"/>
          <w:kern w:val="3"/>
          <w14:ligatures w14:val="none"/>
        </w:rPr>
      </w:pPr>
      <w:r w:rsidRPr="00B40DDB">
        <w:rPr>
          <w:rFonts w:ascii="Arial" w:hAnsi="Arial"/>
          <w:kern w:val="3"/>
          <w14:ligatures w14:val="none"/>
        </w:rPr>
        <w:t xml:space="preserve">(в) дополнителните дијагностички постапки или постапките за следење не предизвикуваат повеќе од минимален дополнителен </w:t>
      </w:r>
      <w:proofErr w:type="spellStart"/>
      <w:r w:rsidRPr="00B40DDB">
        <w:rPr>
          <w:rFonts w:ascii="Arial" w:hAnsi="Arial"/>
          <w:kern w:val="3"/>
          <w14:ligatures w14:val="none"/>
        </w:rPr>
        <w:t>ризк</w:t>
      </w:r>
      <w:proofErr w:type="spellEnd"/>
      <w:r w:rsidRPr="00B40DDB">
        <w:rPr>
          <w:rFonts w:ascii="Arial" w:hAnsi="Arial"/>
          <w:kern w:val="3"/>
          <w14:ligatures w14:val="none"/>
        </w:rPr>
        <w:t xml:space="preserve"> или </w:t>
      </w:r>
      <w:proofErr w:type="spellStart"/>
      <w:r w:rsidRPr="00B40DDB">
        <w:rPr>
          <w:rFonts w:ascii="Arial" w:hAnsi="Arial"/>
          <w:kern w:val="3"/>
          <w14:ligatures w14:val="none"/>
        </w:rPr>
        <w:t>оптеретување</w:t>
      </w:r>
      <w:proofErr w:type="spellEnd"/>
      <w:r w:rsidRPr="00B40DDB">
        <w:rPr>
          <w:rFonts w:ascii="Arial" w:hAnsi="Arial"/>
          <w:kern w:val="3"/>
          <w14:ligatures w14:val="none"/>
        </w:rPr>
        <w:t xml:space="preserve"> на безбедноста на испитаниците во споредба со вообичаената клиничка пракса;</w:t>
      </w:r>
    </w:p>
    <w:p w14:paraId="0AC02B7B" w14:textId="3E1A9704" w:rsidR="00464119" w:rsidRPr="00B40DDB" w:rsidRDefault="00AE2AF7" w:rsidP="00B40DDB">
      <w:pPr>
        <w:tabs>
          <w:tab w:val="left" w:pos="815"/>
        </w:tabs>
        <w:suppressAutoHyphens/>
        <w:autoSpaceDN w:val="0"/>
        <w:spacing w:after="0" w:line="240" w:lineRule="auto"/>
        <w:jc w:val="both"/>
        <w:textAlignment w:val="baseline"/>
        <w:rPr>
          <w:rFonts w:ascii="Arial" w:hAnsi="Arial"/>
          <w:kern w:val="3"/>
          <w14:ligatures w14:val="none"/>
        </w:rPr>
      </w:pPr>
      <w:r w:rsidRPr="00B40DDB">
        <w:rPr>
          <w:rFonts w:ascii="Arial" w:eastAsia="Times New Roman" w:hAnsi="Arial" w:cs="Arial"/>
          <w:bCs/>
          <w:color w:val="000000"/>
          <w:kern w:val="3"/>
          <w:lang w:eastAsia="en-GB"/>
          <w14:ligatures w14:val="none"/>
        </w:rPr>
        <w:t>83</w:t>
      </w:r>
      <w:r w:rsidRPr="00B40DDB">
        <w:rPr>
          <w:rFonts w:ascii="Arial" w:hAnsi="Arial"/>
          <w:color w:val="000000"/>
          <w:kern w:val="3"/>
          <w14:ligatures w14:val="none"/>
        </w:rPr>
        <w:t xml:space="preserve">. </w:t>
      </w:r>
      <w:r w:rsidR="00464119" w:rsidRPr="00B40DDB">
        <w:rPr>
          <w:rFonts w:ascii="Arial" w:hAnsi="Arial"/>
          <w:color w:val="000000"/>
          <w:kern w:val="3"/>
          <w14:ligatures w14:val="none"/>
        </w:rPr>
        <w:t>„</w:t>
      </w:r>
      <w:proofErr w:type="spellStart"/>
      <w:r w:rsidR="00464119" w:rsidRPr="00B40DDB">
        <w:rPr>
          <w:rFonts w:ascii="Arial" w:hAnsi="Arial"/>
          <w:color w:val="000000"/>
          <w:kern w:val="3"/>
          <w14:ligatures w14:val="none"/>
        </w:rPr>
        <w:t>Неинтервенциска</w:t>
      </w:r>
      <w:proofErr w:type="spellEnd"/>
      <w:r w:rsidR="00464119" w:rsidRPr="00B40DDB">
        <w:rPr>
          <w:rFonts w:ascii="Arial" w:hAnsi="Arial"/>
          <w:color w:val="000000"/>
          <w:kern w:val="3"/>
          <w14:ligatures w14:val="none"/>
        </w:rPr>
        <w:t xml:space="preserve"> студија“ е клиничка студија што не е клиничко испитување;</w:t>
      </w:r>
    </w:p>
    <w:p w14:paraId="0950B4E0" w14:textId="3A0F13D7" w:rsidR="00464119" w:rsidRPr="00B40DDB" w:rsidRDefault="00AE2AF7" w:rsidP="00B40DDB">
      <w:pPr>
        <w:tabs>
          <w:tab w:val="left" w:pos="815"/>
        </w:tabs>
        <w:suppressAutoHyphens/>
        <w:autoSpaceDN w:val="0"/>
        <w:spacing w:after="0" w:line="240" w:lineRule="auto"/>
        <w:jc w:val="both"/>
        <w:textAlignment w:val="baseline"/>
        <w:rPr>
          <w:rFonts w:ascii="Arial" w:hAnsi="Arial"/>
          <w:kern w:val="3"/>
          <w14:ligatures w14:val="none"/>
        </w:rPr>
      </w:pPr>
      <w:r w:rsidRPr="00B40DDB">
        <w:rPr>
          <w:rFonts w:ascii="Arial" w:eastAsia="Times New Roman" w:hAnsi="Arial" w:cs="Arial"/>
          <w:bCs/>
          <w:color w:val="000000"/>
          <w:kern w:val="3"/>
          <w:lang w:eastAsia="en-GB"/>
          <w14:ligatures w14:val="none"/>
        </w:rPr>
        <w:t>84</w:t>
      </w:r>
      <w:r w:rsidRPr="00B40DDB">
        <w:rPr>
          <w:rFonts w:ascii="Arial" w:hAnsi="Arial"/>
          <w:color w:val="000000"/>
          <w:kern w:val="3"/>
          <w14:ligatures w14:val="none"/>
        </w:rPr>
        <w:t xml:space="preserve">. </w:t>
      </w:r>
      <w:r w:rsidR="00464119" w:rsidRPr="00B40DDB">
        <w:rPr>
          <w:rFonts w:ascii="Arial" w:hAnsi="Arial"/>
          <w:color w:val="000000"/>
          <w:kern w:val="3"/>
          <w14:ligatures w14:val="none"/>
        </w:rPr>
        <w:t xml:space="preserve">„Употреба на лек надвор од </w:t>
      </w:r>
      <w:proofErr w:type="spellStart"/>
      <w:r w:rsidR="00464119" w:rsidRPr="00B40DDB">
        <w:rPr>
          <w:rFonts w:ascii="Arial" w:hAnsi="Arial"/>
          <w:color w:val="000000"/>
          <w:kern w:val="3"/>
          <w14:ligatures w14:val="none"/>
        </w:rPr>
        <w:t>индикационото</w:t>
      </w:r>
      <w:proofErr w:type="spellEnd"/>
      <w:r w:rsidR="00464119" w:rsidRPr="00B40DDB">
        <w:rPr>
          <w:rFonts w:ascii="Arial" w:hAnsi="Arial"/>
          <w:color w:val="000000"/>
          <w:kern w:val="3"/>
          <w14:ligatures w14:val="none"/>
        </w:rPr>
        <w:t xml:space="preserve"> подрачје“ (</w:t>
      </w:r>
      <w:proofErr w:type="spellStart"/>
      <w:r w:rsidR="00464119" w:rsidRPr="00B40DDB">
        <w:rPr>
          <w:rFonts w:ascii="Arial" w:hAnsi="Arial"/>
          <w:i/>
          <w:color w:val="000000"/>
          <w:kern w:val="3"/>
          <w14:ligatures w14:val="none"/>
        </w:rPr>
        <w:t>Off-label</w:t>
      </w:r>
      <w:proofErr w:type="spellEnd"/>
      <w:r w:rsidR="00464119" w:rsidRPr="00B40DDB">
        <w:rPr>
          <w:rFonts w:ascii="Arial" w:hAnsi="Arial"/>
          <w:i/>
          <w:color w:val="000000"/>
          <w:kern w:val="3"/>
          <w14:ligatures w14:val="none"/>
        </w:rPr>
        <w:t xml:space="preserve"> </w:t>
      </w:r>
      <w:proofErr w:type="spellStart"/>
      <w:r w:rsidR="00464119" w:rsidRPr="00B40DDB">
        <w:rPr>
          <w:rFonts w:ascii="Arial" w:hAnsi="Arial"/>
          <w:i/>
          <w:color w:val="000000"/>
          <w:kern w:val="3"/>
          <w14:ligatures w14:val="none"/>
        </w:rPr>
        <w:t>use</w:t>
      </w:r>
      <w:proofErr w:type="spellEnd"/>
      <w:r w:rsidR="00464119" w:rsidRPr="00B40DDB">
        <w:rPr>
          <w:rFonts w:ascii="Arial" w:hAnsi="Arial"/>
          <w:color w:val="000000"/>
          <w:kern w:val="3"/>
          <w14:ligatures w14:val="none"/>
        </w:rPr>
        <w:t xml:space="preserve">) е секоја употреба на лек  во </w:t>
      </w:r>
      <w:r w:rsidR="00464119" w:rsidRPr="00B40DDB">
        <w:rPr>
          <w:rFonts w:ascii="Arial" w:eastAsia="Times New Roman" w:hAnsi="Arial" w:cs="Arial"/>
          <w:bCs/>
          <w:color w:val="000000"/>
          <w:kern w:val="3"/>
          <w:lang w:eastAsia="en-GB"/>
          <w14:ligatures w14:val="none"/>
        </w:rPr>
        <w:t>терап</w:t>
      </w:r>
      <w:r w:rsidRPr="00B40DDB">
        <w:rPr>
          <w:rFonts w:ascii="Arial" w:eastAsia="Times New Roman" w:hAnsi="Arial" w:cs="Arial"/>
          <w:bCs/>
          <w:color w:val="000000"/>
          <w:kern w:val="3"/>
          <w:lang w:eastAsia="en-GB"/>
          <w14:ligatures w14:val="none"/>
        </w:rPr>
        <w:t>евтска</w:t>
      </w:r>
      <w:r w:rsidR="00464119" w:rsidRPr="00B40DDB">
        <w:rPr>
          <w:rFonts w:ascii="Arial" w:hAnsi="Arial"/>
          <w:color w:val="000000"/>
          <w:kern w:val="3"/>
          <w14:ligatures w14:val="none"/>
        </w:rPr>
        <w:t xml:space="preserve"> индикација, доза или начин на употреба што не се наведени во одобрениот збирен извештај </w:t>
      </w:r>
      <w:r w:rsidRPr="00B40DDB">
        <w:rPr>
          <w:rFonts w:ascii="Arial" w:eastAsia="Times New Roman" w:hAnsi="Arial" w:cs="Arial"/>
          <w:bCs/>
          <w:color w:val="000000"/>
          <w:kern w:val="3"/>
          <w:lang w:eastAsia="en-GB"/>
          <w14:ligatures w14:val="none"/>
        </w:rPr>
        <w:t>за</w:t>
      </w:r>
      <w:r w:rsidR="00464119" w:rsidRPr="00B40DDB">
        <w:rPr>
          <w:rFonts w:ascii="Arial" w:hAnsi="Arial"/>
          <w:color w:val="000000"/>
          <w:kern w:val="3"/>
          <w14:ligatures w14:val="none"/>
        </w:rPr>
        <w:t xml:space="preserve"> особините на лекот;</w:t>
      </w:r>
    </w:p>
    <w:p w14:paraId="7837A8C6" w14:textId="6F78FD96" w:rsidR="00464119" w:rsidRPr="00B40DDB" w:rsidRDefault="00AE2AF7" w:rsidP="00B40DDB">
      <w:pPr>
        <w:tabs>
          <w:tab w:val="left" w:pos="815"/>
        </w:tabs>
        <w:suppressAutoHyphens/>
        <w:autoSpaceDN w:val="0"/>
        <w:spacing w:after="0" w:line="240" w:lineRule="auto"/>
        <w:jc w:val="both"/>
        <w:textAlignment w:val="baseline"/>
        <w:rPr>
          <w:rFonts w:ascii="Arial" w:hAnsi="Arial"/>
          <w:kern w:val="3"/>
          <w14:ligatures w14:val="none"/>
        </w:rPr>
      </w:pPr>
      <w:r w:rsidRPr="00B40DDB">
        <w:rPr>
          <w:rFonts w:ascii="Arial" w:eastAsia="Times New Roman" w:hAnsi="Arial" w:cs="Arial"/>
          <w:bCs/>
          <w:color w:val="000000"/>
          <w:kern w:val="3"/>
          <w:lang w:eastAsia="en-GB"/>
          <w14:ligatures w14:val="none"/>
        </w:rPr>
        <w:t>85</w:t>
      </w:r>
      <w:r w:rsidRPr="00B40DDB">
        <w:rPr>
          <w:rFonts w:ascii="Arial" w:hAnsi="Arial"/>
          <w:color w:val="000000"/>
          <w:kern w:val="3"/>
          <w14:ligatures w14:val="none"/>
        </w:rPr>
        <w:t xml:space="preserve">. </w:t>
      </w:r>
      <w:r w:rsidR="00464119" w:rsidRPr="00B40DDB">
        <w:rPr>
          <w:rFonts w:ascii="Arial" w:hAnsi="Arial"/>
          <w:color w:val="000000"/>
          <w:kern w:val="3"/>
          <w14:ligatures w14:val="none"/>
        </w:rPr>
        <w:t>„Давање на лек од сочувство“(</w:t>
      </w:r>
      <w:proofErr w:type="spellStart"/>
      <w:r w:rsidR="00464119" w:rsidRPr="00B40DDB">
        <w:rPr>
          <w:rFonts w:ascii="Arial" w:hAnsi="Arial"/>
          <w:i/>
          <w:color w:val="000000"/>
          <w:kern w:val="3"/>
          <w14:ligatures w14:val="none"/>
        </w:rPr>
        <w:t>Compassionate</w:t>
      </w:r>
      <w:proofErr w:type="spellEnd"/>
      <w:r w:rsidR="00464119" w:rsidRPr="00B40DDB">
        <w:rPr>
          <w:rFonts w:ascii="Arial" w:hAnsi="Arial"/>
          <w:i/>
          <w:color w:val="000000"/>
          <w:kern w:val="3"/>
          <w14:ligatures w14:val="none"/>
        </w:rPr>
        <w:t xml:space="preserve"> </w:t>
      </w:r>
      <w:proofErr w:type="spellStart"/>
      <w:r w:rsidR="00464119" w:rsidRPr="00B40DDB">
        <w:rPr>
          <w:rFonts w:ascii="Arial" w:hAnsi="Arial"/>
          <w:i/>
          <w:color w:val="000000"/>
          <w:kern w:val="3"/>
          <w14:ligatures w14:val="none"/>
        </w:rPr>
        <w:t>use</w:t>
      </w:r>
      <w:proofErr w:type="spellEnd"/>
      <w:r w:rsidR="00464119" w:rsidRPr="00B40DDB">
        <w:rPr>
          <w:rFonts w:ascii="Arial" w:hAnsi="Arial"/>
          <w:i/>
          <w:color w:val="000000"/>
          <w:kern w:val="3"/>
          <w14:ligatures w14:val="none"/>
        </w:rPr>
        <w:t xml:space="preserve"> </w:t>
      </w:r>
      <w:proofErr w:type="spellStart"/>
      <w:r w:rsidR="00464119" w:rsidRPr="00B40DDB">
        <w:rPr>
          <w:rFonts w:ascii="Arial" w:hAnsi="Arial"/>
          <w:i/>
          <w:color w:val="000000"/>
          <w:kern w:val="3"/>
          <w14:ligatures w14:val="none"/>
        </w:rPr>
        <w:t>of</w:t>
      </w:r>
      <w:proofErr w:type="spellEnd"/>
      <w:r w:rsidR="00464119" w:rsidRPr="00B40DDB">
        <w:rPr>
          <w:rFonts w:ascii="Arial" w:hAnsi="Arial"/>
          <w:i/>
          <w:color w:val="000000"/>
          <w:kern w:val="3"/>
          <w14:ligatures w14:val="none"/>
        </w:rPr>
        <w:t xml:space="preserve"> a </w:t>
      </w:r>
      <w:proofErr w:type="spellStart"/>
      <w:r w:rsidR="00464119" w:rsidRPr="00B40DDB">
        <w:rPr>
          <w:rFonts w:ascii="Arial" w:hAnsi="Arial"/>
          <w:i/>
          <w:color w:val="000000"/>
          <w:kern w:val="3"/>
          <w14:ligatures w14:val="none"/>
        </w:rPr>
        <w:t>medicinal</w:t>
      </w:r>
      <w:proofErr w:type="spellEnd"/>
      <w:r w:rsidR="00464119" w:rsidRPr="00B40DDB">
        <w:rPr>
          <w:rFonts w:ascii="Arial" w:hAnsi="Arial"/>
          <w:i/>
          <w:color w:val="000000"/>
          <w:kern w:val="3"/>
          <w14:ligatures w14:val="none"/>
        </w:rPr>
        <w:t xml:space="preserve"> </w:t>
      </w:r>
      <w:proofErr w:type="spellStart"/>
      <w:r w:rsidR="00464119" w:rsidRPr="00B40DDB">
        <w:rPr>
          <w:rFonts w:ascii="Arial" w:hAnsi="Arial"/>
          <w:i/>
          <w:color w:val="000000"/>
          <w:kern w:val="3"/>
          <w14:ligatures w14:val="none"/>
        </w:rPr>
        <w:t>product</w:t>
      </w:r>
      <w:proofErr w:type="spellEnd"/>
      <w:r w:rsidR="00464119" w:rsidRPr="00B40DDB">
        <w:rPr>
          <w:rFonts w:ascii="Arial" w:hAnsi="Arial"/>
          <w:color w:val="000000"/>
          <w:kern w:val="3"/>
          <w14:ligatures w14:val="none"/>
        </w:rPr>
        <w:t>) е постапка со која што се овозможува достапност на лек што нема одобрение за ставање во промет на пациенти кои боледуваат од хронични, сериозни или животно-</w:t>
      </w:r>
      <w:proofErr w:type="spellStart"/>
      <w:r w:rsidR="00464119" w:rsidRPr="00B40DDB">
        <w:rPr>
          <w:rFonts w:ascii="Arial" w:hAnsi="Arial"/>
          <w:color w:val="000000"/>
          <w:kern w:val="3"/>
          <w14:ligatures w14:val="none"/>
        </w:rPr>
        <w:t>загрозувачки</w:t>
      </w:r>
      <w:proofErr w:type="spellEnd"/>
      <w:r w:rsidR="00464119" w:rsidRPr="00B40DDB">
        <w:rPr>
          <w:rFonts w:ascii="Arial" w:hAnsi="Arial"/>
          <w:color w:val="000000"/>
          <w:kern w:val="3"/>
          <w14:ligatures w14:val="none"/>
        </w:rPr>
        <w:t xml:space="preserve"> болести што не можат да се лечат со веќе одобрени лекови и не можат да бидат вклучени во клиничко испитување;</w:t>
      </w:r>
    </w:p>
    <w:p w14:paraId="0A52A500" w14:textId="59F894E6" w:rsidR="00464119" w:rsidRPr="00B40DDB" w:rsidRDefault="00BD0406" w:rsidP="00B40DDB">
      <w:pPr>
        <w:tabs>
          <w:tab w:val="left" w:pos="815"/>
        </w:tabs>
        <w:suppressAutoHyphens/>
        <w:autoSpaceDN w:val="0"/>
        <w:spacing w:after="0" w:line="240" w:lineRule="auto"/>
        <w:jc w:val="both"/>
        <w:textAlignment w:val="baseline"/>
        <w:rPr>
          <w:rFonts w:ascii="Arial" w:hAnsi="Arial"/>
          <w:kern w:val="3"/>
          <w:lang w:val="en-US"/>
          <w14:ligatures w14:val="none"/>
        </w:rPr>
      </w:pPr>
      <w:r w:rsidRPr="00B40DDB">
        <w:rPr>
          <w:rFonts w:ascii="Arial" w:eastAsia="Times New Roman" w:hAnsi="Arial" w:cs="Arial"/>
          <w:bCs/>
          <w:color w:val="000000"/>
          <w:kern w:val="3"/>
          <w:lang w:eastAsia="en-GB"/>
          <w14:ligatures w14:val="none"/>
        </w:rPr>
        <w:t xml:space="preserve">86. </w:t>
      </w:r>
      <w:r w:rsidR="00464119" w:rsidRPr="00B40DDB">
        <w:rPr>
          <w:rFonts w:ascii="Arial" w:hAnsi="Arial"/>
          <w:color w:val="000000"/>
          <w:kern w:val="3"/>
          <w14:ligatures w14:val="none"/>
        </w:rPr>
        <w:t xml:space="preserve"> „Лек за ретка болест“ е лек наменет за дијагноза, превенција или третман на </w:t>
      </w:r>
      <w:r w:rsidR="00464119" w:rsidRPr="00B40DDB">
        <w:rPr>
          <w:rFonts w:ascii="Arial" w:eastAsia="Times New Roman" w:hAnsi="Arial" w:cs="Arial"/>
          <w:bCs/>
          <w:color w:val="000000"/>
          <w:kern w:val="3"/>
          <w:lang w:eastAsia="en-GB"/>
          <w14:ligatures w14:val="none"/>
        </w:rPr>
        <w:t>живот</w:t>
      </w:r>
      <w:r w:rsidRPr="00B40DDB">
        <w:rPr>
          <w:rFonts w:ascii="Arial" w:eastAsia="Times New Roman" w:hAnsi="Arial" w:cs="Arial"/>
          <w:bCs/>
          <w:color w:val="000000"/>
          <w:kern w:val="3"/>
          <w:lang w:eastAsia="en-GB"/>
          <w14:ligatures w14:val="none"/>
        </w:rPr>
        <w:t xml:space="preserve">но </w:t>
      </w:r>
      <w:proofErr w:type="spellStart"/>
      <w:r w:rsidR="00464119" w:rsidRPr="00B40DDB">
        <w:rPr>
          <w:rFonts w:ascii="Arial" w:eastAsia="Times New Roman" w:hAnsi="Arial" w:cs="Arial"/>
          <w:bCs/>
          <w:color w:val="000000"/>
          <w:kern w:val="3"/>
          <w:lang w:eastAsia="en-GB"/>
          <w14:ligatures w14:val="none"/>
        </w:rPr>
        <w:t>загрозувачка</w:t>
      </w:r>
      <w:proofErr w:type="spellEnd"/>
      <w:r w:rsidR="00464119" w:rsidRPr="00B40DDB">
        <w:rPr>
          <w:rFonts w:ascii="Arial" w:hAnsi="Arial"/>
          <w:color w:val="000000"/>
          <w:kern w:val="3"/>
          <w14:ligatures w14:val="none"/>
        </w:rPr>
        <w:t xml:space="preserve"> или хронично </w:t>
      </w:r>
      <w:proofErr w:type="spellStart"/>
      <w:r w:rsidR="00464119" w:rsidRPr="00B40DDB">
        <w:rPr>
          <w:rFonts w:ascii="Arial" w:hAnsi="Arial"/>
          <w:color w:val="000000"/>
          <w:kern w:val="3"/>
          <w14:ligatures w14:val="none"/>
        </w:rPr>
        <w:t>онеспособувачка</w:t>
      </w:r>
      <w:proofErr w:type="spellEnd"/>
      <w:r w:rsidR="00464119" w:rsidRPr="00B40DDB">
        <w:rPr>
          <w:rFonts w:ascii="Arial" w:hAnsi="Arial"/>
          <w:color w:val="000000"/>
          <w:kern w:val="3"/>
          <w14:ligatures w14:val="none"/>
        </w:rPr>
        <w:t xml:space="preserve"> состојба која зафаќа не повеќе од пет на 10.000 лица</w:t>
      </w:r>
      <w:r w:rsidRPr="00B40DDB">
        <w:rPr>
          <w:rFonts w:ascii="Arial" w:eastAsia="Times New Roman" w:hAnsi="Arial" w:cs="Arial"/>
          <w:bCs/>
          <w:color w:val="000000"/>
          <w:kern w:val="3"/>
          <w:lang w:val="en-US" w:eastAsia="en-GB"/>
          <w14:ligatures w14:val="none"/>
        </w:rPr>
        <w:t>;</w:t>
      </w:r>
    </w:p>
    <w:p w14:paraId="1F90A839" w14:textId="30751326" w:rsidR="00464119" w:rsidRPr="00B40DDB" w:rsidRDefault="00BD0406" w:rsidP="00B40DDB">
      <w:pPr>
        <w:tabs>
          <w:tab w:val="left" w:pos="815"/>
        </w:tabs>
        <w:suppressAutoHyphens/>
        <w:autoSpaceDN w:val="0"/>
        <w:spacing w:after="0" w:line="240" w:lineRule="auto"/>
        <w:jc w:val="both"/>
        <w:textAlignment w:val="baseline"/>
        <w:rPr>
          <w:rFonts w:ascii="Arial" w:hAnsi="Arial"/>
          <w:kern w:val="3"/>
          <w14:ligatures w14:val="none"/>
        </w:rPr>
      </w:pPr>
      <w:r w:rsidRPr="00B40DDB">
        <w:rPr>
          <w:rFonts w:ascii="Arial" w:eastAsia="Times New Roman" w:hAnsi="Arial" w:cs="Arial"/>
          <w:bCs/>
          <w:color w:val="000000"/>
          <w:kern w:val="3"/>
          <w:lang w:eastAsia="en-GB"/>
          <w14:ligatures w14:val="none"/>
        </w:rPr>
        <w:t>87</w:t>
      </w:r>
      <w:r w:rsidRPr="00B40DDB">
        <w:rPr>
          <w:rFonts w:ascii="Arial" w:hAnsi="Arial"/>
          <w:color w:val="000000"/>
          <w:kern w:val="3"/>
          <w14:ligatures w14:val="none"/>
        </w:rPr>
        <w:t xml:space="preserve">. </w:t>
      </w:r>
      <w:r w:rsidR="00464119" w:rsidRPr="00B40DDB">
        <w:rPr>
          <w:rFonts w:ascii="Arial" w:hAnsi="Arial"/>
          <w:color w:val="000000"/>
          <w:kern w:val="3"/>
          <w14:ligatures w14:val="none"/>
        </w:rPr>
        <w:t xml:space="preserve">„Спонтана пријава“ е секоја пријава на несакана реакција добиена од </w:t>
      </w:r>
      <w:proofErr w:type="spellStart"/>
      <w:r w:rsidR="00464119" w:rsidRPr="00B40DDB">
        <w:rPr>
          <w:rFonts w:ascii="Arial" w:hAnsi="Arial"/>
          <w:color w:val="000000"/>
          <w:kern w:val="3"/>
          <w14:ligatures w14:val="none"/>
        </w:rPr>
        <w:t>непоттикната</w:t>
      </w:r>
      <w:proofErr w:type="spellEnd"/>
      <w:r w:rsidR="00464119" w:rsidRPr="00B40DDB">
        <w:rPr>
          <w:rFonts w:ascii="Arial" w:hAnsi="Arial"/>
          <w:color w:val="000000"/>
          <w:kern w:val="3"/>
          <w14:ligatures w14:val="none"/>
        </w:rPr>
        <w:t xml:space="preserve"> комуникација на </w:t>
      </w:r>
      <w:proofErr w:type="spellStart"/>
      <w:r w:rsidR="00464119" w:rsidRPr="00B40DDB">
        <w:rPr>
          <w:rFonts w:ascii="Arial" w:hAnsi="Arial"/>
          <w:color w:val="000000"/>
          <w:kern w:val="3"/>
          <w14:ligatures w14:val="none"/>
        </w:rPr>
        <w:t>пријавувачот</w:t>
      </w:r>
      <w:proofErr w:type="spellEnd"/>
      <w:r w:rsidR="00464119" w:rsidRPr="00B40DDB">
        <w:rPr>
          <w:rFonts w:ascii="Arial" w:hAnsi="Arial"/>
          <w:color w:val="000000"/>
          <w:kern w:val="3"/>
          <w14:ligatures w14:val="none"/>
        </w:rPr>
        <w:t xml:space="preserve"> со надлежниот орган, носителот на одобрението за ставање на лекот во промет или друга организација во која се опишува несаканата реакција кај пациентот кој прима еден или повеќе лекови и не произлегува од испитување или друга форма на организирано прибирање на податоци;</w:t>
      </w:r>
    </w:p>
    <w:p w14:paraId="0B926788" w14:textId="166C593F" w:rsidR="00464119" w:rsidRPr="00B40DDB" w:rsidRDefault="00BD0406" w:rsidP="00B40DDB">
      <w:pPr>
        <w:tabs>
          <w:tab w:val="left" w:pos="815"/>
          <w:tab w:val="left" w:pos="993"/>
        </w:tabs>
        <w:suppressAutoHyphens/>
        <w:autoSpaceDN w:val="0"/>
        <w:spacing w:after="0" w:line="240" w:lineRule="auto"/>
        <w:jc w:val="both"/>
        <w:textAlignment w:val="baseline"/>
        <w:rPr>
          <w:rFonts w:ascii="Arial" w:hAnsi="Arial"/>
          <w:kern w:val="3"/>
          <w14:ligatures w14:val="none"/>
        </w:rPr>
      </w:pPr>
      <w:r w:rsidRPr="00B40DDB">
        <w:rPr>
          <w:rFonts w:ascii="Arial" w:eastAsia="Times New Roman" w:hAnsi="Arial" w:cs="Arial"/>
          <w:bCs/>
          <w:color w:val="000000"/>
          <w:kern w:val="3"/>
          <w:lang w:eastAsia="en-GB"/>
          <w14:ligatures w14:val="none"/>
        </w:rPr>
        <w:t>88</w:t>
      </w:r>
      <w:r w:rsidRPr="00B40DDB">
        <w:rPr>
          <w:rFonts w:ascii="Arial" w:hAnsi="Arial"/>
          <w:color w:val="000000"/>
          <w:kern w:val="3"/>
          <w14:ligatures w14:val="none"/>
        </w:rPr>
        <w:t xml:space="preserve">. </w:t>
      </w:r>
      <w:r w:rsidR="00464119" w:rsidRPr="00B40DDB">
        <w:rPr>
          <w:rFonts w:ascii="Arial" w:hAnsi="Arial"/>
          <w:color w:val="000000"/>
          <w:kern w:val="3"/>
          <w14:ligatures w14:val="none"/>
        </w:rPr>
        <w:t xml:space="preserve">„Комитетот за проценка на ризик во областа на </w:t>
      </w:r>
      <w:proofErr w:type="spellStart"/>
      <w:r w:rsidR="00464119" w:rsidRPr="00B40DDB">
        <w:rPr>
          <w:rFonts w:ascii="Arial" w:hAnsi="Arial"/>
          <w:color w:val="000000"/>
          <w:kern w:val="3"/>
          <w14:ligatures w14:val="none"/>
        </w:rPr>
        <w:t>фармаковиланцата</w:t>
      </w:r>
      <w:proofErr w:type="spellEnd"/>
      <w:r w:rsidR="00464119" w:rsidRPr="00B40DDB">
        <w:rPr>
          <w:rFonts w:ascii="Arial" w:hAnsi="Arial"/>
          <w:color w:val="000000"/>
          <w:kern w:val="3"/>
          <w14:ligatures w14:val="none"/>
        </w:rPr>
        <w:t xml:space="preserve"> (</w:t>
      </w:r>
      <w:proofErr w:type="spellStart"/>
      <w:r w:rsidR="00464119" w:rsidRPr="00B40DDB">
        <w:rPr>
          <w:rFonts w:ascii="Arial" w:hAnsi="Arial"/>
          <w:i/>
          <w:color w:val="000000"/>
          <w:kern w:val="3"/>
          <w14:ligatures w14:val="none"/>
        </w:rPr>
        <w:t>Pharmacovigilance</w:t>
      </w:r>
      <w:proofErr w:type="spellEnd"/>
      <w:r w:rsidR="00464119" w:rsidRPr="00B40DDB">
        <w:rPr>
          <w:rFonts w:ascii="Arial" w:hAnsi="Arial"/>
          <w:i/>
          <w:color w:val="000000"/>
          <w:kern w:val="3"/>
          <w14:ligatures w14:val="none"/>
        </w:rPr>
        <w:t xml:space="preserve"> </w:t>
      </w:r>
      <w:proofErr w:type="spellStart"/>
      <w:r w:rsidR="00464119" w:rsidRPr="00B40DDB">
        <w:rPr>
          <w:rFonts w:ascii="Arial" w:hAnsi="Arial"/>
          <w:i/>
          <w:color w:val="000000"/>
          <w:kern w:val="3"/>
          <w14:ligatures w14:val="none"/>
        </w:rPr>
        <w:t>Risk</w:t>
      </w:r>
      <w:proofErr w:type="spellEnd"/>
      <w:r w:rsidR="00464119" w:rsidRPr="00B40DDB">
        <w:rPr>
          <w:rFonts w:ascii="Arial" w:hAnsi="Arial"/>
          <w:i/>
          <w:color w:val="000000"/>
          <w:kern w:val="3"/>
          <w14:ligatures w14:val="none"/>
        </w:rPr>
        <w:t xml:space="preserve"> </w:t>
      </w:r>
      <w:proofErr w:type="spellStart"/>
      <w:r w:rsidR="00464119" w:rsidRPr="00B40DDB">
        <w:rPr>
          <w:rFonts w:ascii="Arial" w:hAnsi="Arial"/>
          <w:i/>
          <w:color w:val="000000"/>
          <w:kern w:val="3"/>
          <w14:ligatures w14:val="none"/>
        </w:rPr>
        <w:t>Assessment</w:t>
      </w:r>
      <w:proofErr w:type="spellEnd"/>
      <w:r w:rsidR="00464119" w:rsidRPr="00B40DDB">
        <w:rPr>
          <w:rFonts w:ascii="Arial" w:hAnsi="Arial"/>
          <w:i/>
          <w:color w:val="000000"/>
          <w:kern w:val="3"/>
          <w14:ligatures w14:val="none"/>
        </w:rPr>
        <w:t xml:space="preserve"> </w:t>
      </w:r>
      <w:proofErr w:type="spellStart"/>
      <w:r w:rsidR="00464119" w:rsidRPr="00B40DDB">
        <w:rPr>
          <w:rFonts w:ascii="Arial" w:hAnsi="Arial"/>
          <w:i/>
          <w:color w:val="000000"/>
          <w:kern w:val="3"/>
          <w14:ligatures w14:val="none"/>
        </w:rPr>
        <w:t>Committee</w:t>
      </w:r>
      <w:proofErr w:type="spellEnd"/>
      <w:r w:rsidR="00464119" w:rsidRPr="00B40DDB">
        <w:rPr>
          <w:rFonts w:ascii="Arial" w:hAnsi="Arial"/>
          <w:i/>
          <w:color w:val="000000"/>
          <w:kern w:val="3"/>
          <w14:ligatures w14:val="none"/>
        </w:rPr>
        <w:t xml:space="preserve">) </w:t>
      </w:r>
      <w:r w:rsidR="00464119" w:rsidRPr="00B40DDB">
        <w:rPr>
          <w:rFonts w:ascii="Arial" w:hAnsi="Arial"/>
          <w:color w:val="000000"/>
          <w:kern w:val="3"/>
          <w14:ligatures w14:val="none"/>
        </w:rPr>
        <w:t>(во натамошниот текст: ПРАК) е комитет составен од претставници на земјите-членки на Европската унија и други назначени стручни лица одговорни за донесување на обврзувачки одлуки, препораки и совети во врска со сите аспекти на управување со ризикот од употреба на лековите во согласност со Регулативата (ЕУ) бр.1235/2010 и Директивата 2010/84/ЕЗ;</w:t>
      </w:r>
    </w:p>
    <w:p w14:paraId="0A9A7133" w14:textId="3C7B287E" w:rsidR="00464119" w:rsidRPr="00B40DDB" w:rsidRDefault="00BD0406" w:rsidP="00B40DDB">
      <w:pPr>
        <w:tabs>
          <w:tab w:val="left" w:pos="815"/>
        </w:tabs>
        <w:suppressAutoHyphens/>
        <w:autoSpaceDN w:val="0"/>
        <w:spacing w:after="0" w:line="240" w:lineRule="auto"/>
        <w:jc w:val="both"/>
        <w:textAlignment w:val="baseline"/>
        <w:rPr>
          <w:rFonts w:ascii="Arial" w:hAnsi="Arial"/>
          <w:kern w:val="3"/>
          <w14:ligatures w14:val="none"/>
        </w:rPr>
      </w:pPr>
      <w:r w:rsidRPr="00B40DDB">
        <w:rPr>
          <w:rFonts w:ascii="Arial" w:eastAsia="Times New Roman" w:hAnsi="Arial" w:cs="Arial"/>
          <w:bCs/>
          <w:color w:val="000000"/>
          <w:kern w:val="3"/>
          <w:lang w:val="en-US" w:eastAsia="en-GB"/>
          <w14:ligatures w14:val="none"/>
        </w:rPr>
        <w:t>89</w:t>
      </w:r>
      <w:r w:rsidRPr="00B40DDB">
        <w:rPr>
          <w:rFonts w:ascii="Arial" w:hAnsi="Arial"/>
          <w:color w:val="000000"/>
          <w:kern w:val="3"/>
          <w:lang w:val="en-US"/>
          <w14:ligatures w14:val="none"/>
        </w:rPr>
        <w:t xml:space="preserve">. </w:t>
      </w:r>
      <w:r w:rsidR="00464119" w:rsidRPr="00B40DDB">
        <w:rPr>
          <w:rFonts w:ascii="Arial" w:hAnsi="Arial"/>
          <w:color w:val="000000"/>
          <w:kern w:val="3"/>
          <w14:ligatures w14:val="none"/>
        </w:rPr>
        <w:t>„</w:t>
      </w:r>
      <w:proofErr w:type="spellStart"/>
      <w:r w:rsidR="00464119" w:rsidRPr="00B40DDB">
        <w:rPr>
          <w:rFonts w:ascii="Arial" w:hAnsi="Arial"/>
          <w:color w:val="000000"/>
          <w:kern w:val="3"/>
          <w14:ligatures w14:val="none"/>
        </w:rPr>
        <w:t>Еудра</w:t>
      </w:r>
      <w:proofErr w:type="spellEnd"/>
      <w:r w:rsidR="00464119" w:rsidRPr="00B40DDB">
        <w:rPr>
          <w:rFonts w:ascii="Arial" w:hAnsi="Arial"/>
          <w:color w:val="000000"/>
          <w:kern w:val="3"/>
          <w14:ligatures w14:val="none"/>
        </w:rPr>
        <w:t xml:space="preserve"> </w:t>
      </w:r>
      <w:proofErr w:type="spellStart"/>
      <w:r w:rsidR="00464119" w:rsidRPr="00B40DDB">
        <w:rPr>
          <w:rFonts w:ascii="Arial" w:eastAsia="Times New Roman" w:hAnsi="Arial" w:cs="Arial"/>
          <w:bCs/>
          <w:color w:val="000000"/>
          <w:kern w:val="3"/>
          <w:lang w:eastAsia="en-GB"/>
          <w14:ligatures w14:val="none"/>
        </w:rPr>
        <w:t>вигиланца</w:t>
      </w:r>
      <w:proofErr w:type="spellEnd"/>
      <w:r w:rsidRPr="00B40DDB">
        <w:rPr>
          <w:rFonts w:ascii="Arial" w:eastAsia="Times New Roman" w:hAnsi="Arial" w:cs="Arial"/>
          <w:bCs/>
          <w:color w:val="000000"/>
          <w:kern w:val="3"/>
          <w:lang w:val="en-US" w:eastAsia="en-GB"/>
          <w14:ligatures w14:val="none"/>
        </w:rPr>
        <w:t>’’</w:t>
      </w:r>
      <w:r w:rsidR="00464119" w:rsidRPr="00B40DDB">
        <w:rPr>
          <w:rFonts w:ascii="Arial" w:hAnsi="Arial"/>
          <w:color w:val="000000"/>
          <w:kern w:val="3"/>
          <w14:ligatures w14:val="none"/>
        </w:rPr>
        <w:t xml:space="preserve"> (</w:t>
      </w:r>
      <w:proofErr w:type="spellStart"/>
      <w:r w:rsidR="00464119" w:rsidRPr="00B40DDB">
        <w:rPr>
          <w:rFonts w:ascii="Arial" w:hAnsi="Arial"/>
          <w:i/>
          <w:color w:val="000000"/>
          <w:kern w:val="3"/>
          <w14:ligatures w14:val="none"/>
        </w:rPr>
        <w:t>EudraVigilance</w:t>
      </w:r>
      <w:proofErr w:type="spellEnd"/>
      <w:r w:rsidR="00464119" w:rsidRPr="00B40DDB">
        <w:rPr>
          <w:rFonts w:ascii="Arial" w:hAnsi="Arial"/>
          <w:i/>
          <w:color w:val="000000"/>
          <w:kern w:val="3"/>
          <w14:ligatures w14:val="none"/>
        </w:rPr>
        <w:t>)</w:t>
      </w:r>
      <w:r w:rsidR="00464119" w:rsidRPr="00B40DDB">
        <w:rPr>
          <w:rFonts w:ascii="Arial" w:hAnsi="Arial"/>
          <w:color w:val="000000"/>
          <w:kern w:val="3"/>
          <w14:ligatures w14:val="none"/>
        </w:rPr>
        <w:t xml:space="preserve"> е централна база на податоци за несакани реакции на лековите во Европската унија;</w:t>
      </w:r>
    </w:p>
    <w:p w14:paraId="61F56C1F" w14:textId="5BCD2C15" w:rsidR="00464119" w:rsidRPr="00B40DDB" w:rsidRDefault="00BD0406" w:rsidP="00B40DDB">
      <w:pPr>
        <w:tabs>
          <w:tab w:val="left" w:pos="815"/>
          <w:tab w:val="left" w:pos="993"/>
        </w:tabs>
        <w:suppressAutoHyphens/>
        <w:autoSpaceDN w:val="0"/>
        <w:spacing w:after="0" w:line="240" w:lineRule="auto"/>
        <w:jc w:val="both"/>
        <w:textAlignment w:val="baseline"/>
        <w:rPr>
          <w:rFonts w:ascii="Arial" w:hAnsi="Arial"/>
          <w:kern w:val="3"/>
          <w14:ligatures w14:val="none"/>
        </w:rPr>
      </w:pPr>
      <w:r w:rsidRPr="00B40DDB">
        <w:rPr>
          <w:rFonts w:ascii="Arial" w:eastAsia="Times New Roman" w:hAnsi="Arial" w:cs="Arial"/>
          <w:bCs/>
          <w:color w:val="000000"/>
          <w:kern w:val="3"/>
          <w:lang w:val="en-US" w:eastAsia="en-GB"/>
          <w14:ligatures w14:val="none"/>
        </w:rPr>
        <w:t>90</w:t>
      </w:r>
      <w:r w:rsidRPr="00B40DDB">
        <w:rPr>
          <w:rFonts w:ascii="Arial" w:hAnsi="Arial"/>
          <w:color w:val="000000"/>
          <w:kern w:val="3"/>
          <w:lang w:val="en-US"/>
          <w14:ligatures w14:val="none"/>
        </w:rPr>
        <w:t xml:space="preserve">. </w:t>
      </w:r>
      <w:r w:rsidR="00464119" w:rsidRPr="00B40DDB">
        <w:rPr>
          <w:rFonts w:ascii="Arial" w:hAnsi="Arial"/>
          <w:color w:val="000000"/>
          <w:kern w:val="3"/>
          <w14:ligatures w14:val="none"/>
        </w:rPr>
        <w:t>„Список на референтни датуми на Европската унија</w:t>
      </w:r>
      <w:r w:rsidR="00464119" w:rsidRPr="00B40DDB">
        <w:rPr>
          <w:rFonts w:ascii="Arial" w:hAnsi="Arial"/>
          <w:i/>
          <w:color w:val="000000"/>
          <w:kern w:val="3"/>
          <w14:ligatures w14:val="none"/>
        </w:rPr>
        <w:t>“</w:t>
      </w:r>
      <w:r w:rsidR="00464119" w:rsidRPr="00B40DDB">
        <w:rPr>
          <w:rFonts w:ascii="Arial" w:hAnsi="Arial"/>
          <w:color w:val="000000"/>
          <w:kern w:val="3"/>
          <w14:ligatures w14:val="none"/>
        </w:rPr>
        <w:t xml:space="preserve"> (</w:t>
      </w:r>
      <w:proofErr w:type="spellStart"/>
      <w:r w:rsidR="00464119" w:rsidRPr="00B40DDB">
        <w:rPr>
          <w:rFonts w:ascii="Arial" w:hAnsi="Arial"/>
          <w:i/>
          <w:color w:val="000000"/>
          <w:kern w:val="3"/>
          <w14:ligatures w14:val="none"/>
        </w:rPr>
        <w:t>European</w:t>
      </w:r>
      <w:proofErr w:type="spellEnd"/>
      <w:r w:rsidR="00464119" w:rsidRPr="00B40DDB">
        <w:rPr>
          <w:rFonts w:ascii="Arial" w:hAnsi="Arial"/>
          <w:i/>
          <w:color w:val="000000"/>
          <w:kern w:val="3"/>
          <w14:ligatures w14:val="none"/>
        </w:rPr>
        <w:t xml:space="preserve"> </w:t>
      </w:r>
      <w:proofErr w:type="spellStart"/>
      <w:r w:rsidR="00464119" w:rsidRPr="00B40DDB">
        <w:rPr>
          <w:rFonts w:ascii="Arial" w:hAnsi="Arial"/>
          <w:i/>
          <w:color w:val="000000"/>
          <w:kern w:val="3"/>
          <w14:ligatures w14:val="none"/>
        </w:rPr>
        <w:t>Union</w:t>
      </w:r>
      <w:proofErr w:type="spellEnd"/>
      <w:r w:rsidR="00464119" w:rsidRPr="00B40DDB">
        <w:rPr>
          <w:rFonts w:ascii="Arial" w:hAnsi="Arial"/>
          <w:i/>
          <w:color w:val="000000"/>
          <w:kern w:val="3"/>
          <w14:ligatures w14:val="none"/>
        </w:rPr>
        <w:t xml:space="preserve"> </w:t>
      </w:r>
      <w:proofErr w:type="spellStart"/>
      <w:r w:rsidR="00464119" w:rsidRPr="00B40DDB">
        <w:rPr>
          <w:rFonts w:ascii="Arial" w:hAnsi="Arial"/>
          <w:i/>
          <w:color w:val="000000"/>
          <w:kern w:val="3"/>
          <w14:ligatures w14:val="none"/>
        </w:rPr>
        <w:t>reference</w:t>
      </w:r>
      <w:proofErr w:type="spellEnd"/>
      <w:r w:rsidR="00464119" w:rsidRPr="00B40DDB">
        <w:rPr>
          <w:rFonts w:ascii="Arial" w:hAnsi="Arial"/>
          <w:i/>
          <w:color w:val="000000"/>
          <w:kern w:val="3"/>
          <w14:ligatures w14:val="none"/>
        </w:rPr>
        <w:t xml:space="preserve"> </w:t>
      </w:r>
      <w:proofErr w:type="spellStart"/>
      <w:r w:rsidR="00464119" w:rsidRPr="00B40DDB">
        <w:rPr>
          <w:rFonts w:ascii="Arial" w:hAnsi="Arial"/>
          <w:i/>
          <w:color w:val="000000"/>
          <w:kern w:val="3"/>
          <w14:ligatures w14:val="none"/>
        </w:rPr>
        <w:t>dates</w:t>
      </w:r>
      <w:proofErr w:type="spellEnd"/>
      <w:r w:rsidR="00464119" w:rsidRPr="00B40DDB">
        <w:rPr>
          <w:rFonts w:ascii="Arial" w:hAnsi="Arial"/>
          <w:i/>
          <w:color w:val="000000"/>
          <w:kern w:val="3"/>
          <w14:ligatures w14:val="none"/>
        </w:rPr>
        <w:t xml:space="preserve"> </w:t>
      </w:r>
      <w:proofErr w:type="spellStart"/>
      <w:r w:rsidR="00464119" w:rsidRPr="00B40DDB">
        <w:rPr>
          <w:rFonts w:ascii="Arial" w:hAnsi="Arial"/>
          <w:i/>
          <w:color w:val="000000"/>
          <w:kern w:val="3"/>
          <w14:ligatures w14:val="none"/>
        </w:rPr>
        <w:t>list</w:t>
      </w:r>
      <w:proofErr w:type="spellEnd"/>
      <w:r w:rsidR="00464119" w:rsidRPr="00B40DDB">
        <w:rPr>
          <w:rFonts w:ascii="Arial" w:hAnsi="Arial"/>
          <w:color w:val="000000"/>
          <w:kern w:val="3"/>
          <w14:ligatures w14:val="none"/>
        </w:rPr>
        <w:t xml:space="preserve">) (во натамошниот текст: ЕУРД листа) е список на активни супстанции и комбинации на активни супстанции со дефинирани датуми и фреквенција на доставување на ПСУР во согласност со одлуките на Комитетот за лекови за хумана употреба и групи за </w:t>
      </w:r>
      <w:r w:rsidR="00464119" w:rsidRPr="00B40DDB">
        <w:rPr>
          <w:rFonts w:ascii="Arial" w:hAnsi="Arial"/>
          <w:color w:val="000000"/>
          <w:kern w:val="3"/>
          <w14:ligatures w14:val="none"/>
        </w:rPr>
        <w:lastRenderedPageBreak/>
        <w:t>координација (</w:t>
      </w:r>
      <w:proofErr w:type="spellStart"/>
      <w:r w:rsidR="00464119" w:rsidRPr="00B40DDB">
        <w:rPr>
          <w:rFonts w:ascii="Arial" w:hAnsi="Arial"/>
          <w:color w:val="000000"/>
          <w:kern w:val="3"/>
          <w14:ligatures w14:val="none"/>
        </w:rPr>
        <w:t>Coordinatiot</w:t>
      </w:r>
      <w:proofErr w:type="spellEnd"/>
      <w:r w:rsidR="00464119" w:rsidRPr="00B40DDB">
        <w:rPr>
          <w:rFonts w:ascii="Arial" w:hAnsi="Arial"/>
          <w:color w:val="000000"/>
          <w:kern w:val="3"/>
          <w14:ligatures w14:val="none"/>
        </w:rPr>
        <w:t xml:space="preserve"> </w:t>
      </w:r>
      <w:proofErr w:type="spellStart"/>
      <w:r w:rsidR="00464119" w:rsidRPr="00B40DDB">
        <w:rPr>
          <w:rFonts w:ascii="Arial" w:hAnsi="Arial"/>
          <w:color w:val="000000"/>
          <w:kern w:val="3"/>
          <w14:ligatures w14:val="none"/>
        </w:rPr>
        <w:t>group</w:t>
      </w:r>
      <w:proofErr w:type="spellEnd"/>
      <w:r w:rsidR="00464119" w:rsidRPr="00B40DDB">
        <w:rPr>
          <w:rFonts w:ascii="Arial" w:hAnsi="Arial"/>
          <w:color w:val="000000"/>
          <w:kern w:val="3"/>
          <w14:ligatures w14:val="none"/>
        </w:rPr>
        <w:t xml:space="preserve"> </w:t>
      </w:r>
      <w:proofErr w:type="spellStart"/>
      <w:r w:rsidR="00464119" w:rsidRPr="00B40DDB">
        <w:rPr>
          <w:rFonts w:ascii="Arial" w:hAnsi="Arial"/>
          <w:color w:val="000000"/>
          <w:kern w:val="3"/>
          <w14:ligatures w14:val="none"/>
        </w:rPr>
        <w:t>for</w:t>
      </w:r>
      <w:proofErr w:type="spellEnd"/>
      <w:r w:rsidR="00464119" w:rsidRPr="00B40DDB">
        <w:rPr>
          <w:rFonts w:ascii="Arial" w:hAnsi="Arial"/>
          <w:color w:val="000000"/>
          <w:kern w:val="3"/>
          <w14:ligatures w14:val="none"/>
        </w:rPr>
        <w:t xml:space="preserve"> </w:t>
      </w:r>
      <w:proofErr w:type="spellStart"/>
      <w:r w:rsidR="00464119" w:rsidRPr="00B40DDB">
        <w:rPr>
          <w:rFonts w:ascii="Arial" w:hAnsi="Arial"/>
          <w:color w:val="000000"/>
          <w:kern w:val="3"/>
          <w14:ligatures w14:val="none"/>
        </w:rPr>
        <w:t>mutual</w:t>
      </w:r>
      <w:proofErr w:type="spellEnd"/>
      <w:r w:rsidR="00464119" w:rsidRPr="00B40DDB">
        <w:rPr>
          <w:rFonts w:ascii="Arial" w:hAnsi="Arial"/>
          <w:color w:val="000000"/>
          <w:kern w:val="3"/>
          <w14:ligatures w14:val="none"/>
        </w:rPr>
        <w:t xml:space="preserve"> </w:t>
      </w:r>
      <w:proofErr w:type="spellStart"/>
      <w:r w:rsidR="00464119" w:rsidRPr="00B40DDB">
        <w:rPr>
          <w:rFonts w:ascii="Arial" w:hAnsi="Arial"/>
          <w:color w:val="000000"/>
          <w:kern w:val="3"/>
          <w14:ligatures w14:val="none"/>
        </w:rPr>
        <w:t>recognition</w:t>
      </w:r>
      <w:proofErr w:type="spellEnd"/>
      <w:r w:rsidR="00464119" w:rsidRPr="00B40DDB">
        <w:rPr>
          <w:rFonts w:ascii="Arial" w:hAnsi="Arial"/>
          <w:color w:val="000000"/>
          <w:kern w:val="3"/>
          <w14:ligatures w14:val="none"/>
        </w:rPr>
        <w:t xml:space="preserve"> </w:t>
      </w:r>
      <w:proofErr w:type="spellStart"/>
      <w:r w:rsidR="00464119" w:rsidRPr="00B40DDB">
        <w:rPr>
          <w:rFonts w:ascii="Arial" w:hAnsi="Arial"/>
          <w:color w:val="000000"/>
          <w:kern w:val="3"/>
          <w14:ligatures w14:val="none"/>
        </w:rPr>
        <w:t>and</w:t>
      </w:r>
      <w:proofErr w:type="spellEnd"/>
      <w:r w:rsidR="00464119" w:rsidRPr="00B40DDB">
        <w:rPr>
          <w:rFonts w:ascii="Arial" w:hAnsi="Arial"/>
          <w:color w:val="000000"/>
          <w:kern w:val="3"/>
          <w14:ligatures w14:val="none"/>
        </w:rPr>
        <w:t xml:space="preserve"> </w:t>
      </w:r>
      <w:proofErr w:type="spellStart"/>
      <w:r w:rsidR="00464119" w:rsidRPr="00B40DDB">
        <w:rPr>
          <w:rFonts w:ascii="Arial" w:hAnsi="Arial"/>
          <w:color w:val="000000"/>
          <w:kern w:val="3"/>
          <w14:ligatures w14:val="none"/>
        </w:rPr>
        <w:t>Decentralised</w:t>
      </w:r>
      <w:proofErr w:type="spellEnd"/>
      <w:r w:rsidR="00464119" w:rsidRPr="00B40DDB">
        <w:rPr>
          <w:rFonts w:ascii="Arial" w:hAnsi="Arial"/>
          <w:color w:val="000000"/>
          <w:kern w:val="3"/>
          <w14:ligatures w14:val="none"/>
        </w:rPr>
        <w:t xml:space="preserve"> </w:t>
      </w:r>
      <w:proofErr w:type="spellStart"/>
      <w:r w:rsidR="00464119" w:rsidRPr="00B40DDB">
        <w:rPr>
          <w:rFonts w:ascii="Arial" w:hAnsi="Arial"/>
          <w:color w:val="000000"/>
          <w:kern w:val="3"/>
          <w14:ligatures w14:val="none"/>
        </w:rPr>
        <w:t>procedure</w:t>
      </w:r>
      <w:proofErr w:type="spellEnd"/>
      <w:r w:rsidR="00464119" w:rsidRPr="00B40DDB">
        <w:rPr>
          <w:rFonts w:ascii="Arial" w:hAnsi="Arial"/>
          <w:color w:val="000000"/>
          <w:kern w:val="3"/>
          <w14:ligatures w14:val="none"/>
        </w:rPr>
        <w:t>), за постапка за меѓусебно признавање (</w:t>
      </w:r>
      <w:proofErr w:type="spellStart"/>
      <w:r w:rsidR="00464119" w:rsidRPr="00B40DDB">
        <w:rPr>
          <w:rFonts w:ascii="Arial" w:hAnsi="Arial"/>
          <w:color w:val="000000"/>
          <w:kern w:val="3"/>
          <w14:ligatures w14:val="none"/>
        </w:rPr>
        <w:t>Mutual</w:t>
      </w:r>
      <w:proofErr w:type="spellEnd"/>
      <w:r w:rsidR="00464119" w:rsidRPr="00B40DDB">
        <w:rPr>
          <w:rFonts w:ascii="Arial" w:hAnsi="Arial"/>
          <w:color w:val="000000"/>
          <w:kern w:val="3"/>
          <w14:ligatures w14:val="none"/>
        </w:rPr>
        <w:t xml:space="preserve"> </w:t>
      </w:r>
      <w:proofErr w:type="spellStart"/>
      <w:r w:rsidR="00464119" w:rsidRPr="00B40DDB">
        <w:rPr>
          <w:rFonts w:ascii="Arial" w:hAnsi="Arial"/>
          <w:color w:val="000000"/>
          <w:kern w:val="3"/>
          <w14:ligatures w14:val="none"/>
        </w:rPr>
        <w:t>Recognition</w:t>
      </w:r>
      <w:proofErr w:type="spellEnd"/>
      <w:r w:rsidR="00464119" w:rsidRPr="00B40DDB">
        <w:rPr>
          <w:rFonts w:ascii="Arial" w:hAnsi="Arial"/>
          <w:color w:val="000000"/>
          <w:kern w:val="3"/>
          <w14:ligatures w14:val="none"/>
        </w:rPr>
        <w:t xml:space="preserve"> </w:t>
      </w:r>
      <w:proofErr w:type="spellStart"/>
      <w:r w:rsidR="00464119" w:rsidRPr="00B40DDB">
        <w:rPr>
          <w:rFonts w:ascii="Arial" w:hAnsi="Arial"/>
          <w:color w:val="000000"/>
          <w:kern w:val="3"/>
          <w14:ligatures w14:val="none"/>
        </w:rPr>
        <w:t>Procedure</w:t>
      </w:r>
      <w:proofErr w:type="spellEnd"/>
      <w:r w:rsidR="00464119" w:rsidRPr="00B40DDB">
        <w:rPr>
          <w:rFonts w:ascii="Arial" w:hAnsi="Arial"/>
          <w:color w:val="000000"/>
          <w:kern w:val="3"/>
          <w14:ligatures w14:val="none"/>
        </w:rPr>
        <w:t xml:space="preserve">) </w:t>
      </w:r>
      <w:r w:rsidR="00464119" w:rsidRPr="00B40DDB">
        <w:rPr>
          <w:rFonts w:ascii="Arial" w:hAnsi="Arial"/>
          <w:kern w:val="3"/>
          <w14:ligatures w14:val="none"/>
        </w:rPr>
        <w:t xml:space="preserve">(во натамошниот текст: МРП) </w:t>
      </w:r>
      <w:r w:rsidR="00464119" w:rsidRPr="00B40DDB">
        <w:rPr>
          <w:rFonts w:ascii="Arial" w:hAnsi="Arial"/>
          <w:color w:val="000000"/>
          <w:kern w:val="3"/>
          <w14:ligatures w14:val="none"/>
        </w:rPr>
        <w:t>и децентрализирана постапка (</w:t>
      </w:r>
      <w:proofErr w:type="spellStart"/>
      <w:r w:rsidR="00464119" w:rsidRPr="00B40DDB">
        <w:rPr>
          <w:rFonts w:ascii="Arial" w:hAnsi="Arial"/>
          <w:color w:val="000000"/>
          <w:kern w:val="3"/>
          <w14:ligatures w14:val="none"/>
        </w:rPr>
        <w:t>Decentralised</w:t>
      </w:r>
      <w:proofErr w:type="spellEnd"/>
      <w:r w:rsidR="00464119" w:rsidRPr="00B40DDB">
        <w:rPr>
          <w:rFonts w:ascii="Arial" w:hAnsi="Arial"/>
          <w:color w:val="000000"/>
          <w:kern w:val="3"/>
          <w14:ligatures w14:val="none"/>
        </w:rPr>
        <w:t xml:space="preserve"> </w:t>
      </w:r>
      <w:proofErr w:type="spellStart"/>
      <w:r w:rsidR="00464119" w:rsidRPr="00B40DDB">
        <w:rPr>
          <w:rFonts w:ascii="Arial" w:hAnsi="Arial"/>
          <w:color w:val="000000"/>
          <w:kern w:val="3"/>
          <w14:ligatures w14:val="none"/>
        </w:rPr>
        <w:t>Procedure</w:t>
      </w:r>
      <w:proofErr w:type="spellEnd"/>
      <w:r w:rsidR="00464119" w:rsidRPr="00B40DDB">
        <w:rPr>
          <w:rFonts w:ascii="Arial" w:hAnsi="Arial"/>
          <w:color w:val="000000"/>
          <w:kern w:val="3"/>
          <w14:ligatures w14:val="none"/>
        </w:rPr>
        <w:t xml:space="preserve">) (во натамошниот текст: ДЦП) засновани на совети од ПРАК;  </w:t>
      </w:r>
    </w:p>
    <w:p w14:paraId="1F41BCC0" w14:textId="01F48303" w:rsidR="00464119" w:rsidRPr="00B40DDB" w:rsidRDefault="00464119" w:rsidP="00B40DDB">
      <w:pPr>
        <w:tabs>
          <w:tab w:val="left" w:pos="938"/>
          <w:tab w:val="left" w:pos="993"/>
        </w:tabs>
        <w:suppressAutoHyphens/>
        <w:autoSpaceDN w:val="0"/>
        <w:spacing w:after="0" w:line="240" w:lineRule="auto"/>
        <w:jc w:val="both"/>
        <w:textAlignment w:val="baseline"/>
        <w:rPr>
          <w:rFonts w:ascii="Arial" w:hAnsi="Arial"/>
          <w:kern w:val="3"/>
          <w14:ligatures w14:val="none"/>
        </w:rPr>
      </w:pPr>
      <w:r w:rsidRPr="00B40DDB">
        <w:rPr>
          <w:rFonts w:ascii="Arial" w:eastAsia="Times New Roman" w:hAnsi="Arial" w:cs="Arial"/>
          <w:bCs/>
          <w:color w:val="000000"/>
          <w:kern w:val="3"/>
          <w:lang w:eastAsia="en-GB"/>
          <w14:ligatures w14:val="none"/>
        </w:rPr>
        <w:t>9</w:t>
      </w:r>
      <w:r w:rsidR="00BD0406" w:rsidRPr="00B40DDB">
        <w:rPr>
          <w:rFonts w:ascii="Arial" w:eastAsia="Times New Roman" w:hAnsi="Arial" w:cs="Arial"/>
          <w:bCs/>
          <w:color w:val="000000"/>
          <w:kern w:val="3"/>
          <w:lang w:val="en-US" w:eastAsia="en-GB"/>
          <w14:ligatures w14:val="none"/>
        </w:rPr>
        <w:t>1</w:t>
      </w:r>
      <w:r w:rsidR="00BD0406" w:rsidRPr="00B40DDB">
        <w:rPr>
          <w:rFonts w:ascii="Arial" w:hAnsi="Arial"/>
          <w:color w:val="000000"/>
          <w:kern w:val="3"/>
          <w:lang w:val="en-US"/>
          <w14:ligatures w14:val="none"/>
        </w:rPr>
        <w:t>.</w:t>
      </w:r>
      <w:r w:rsidRPr="00B40DDB">
        <w:rPr>
          <w:rFonts w:ascii="Arial" w:hAnsi="Arial"/>
          <w:color w:val="000000"/>
          <w:kern w:val="3"/>
          <w14:ligatures w14:val="none"/>
        </w:rPr>
        <w:t xml:space="preserve"> „Генерички лек“ е лек што има ист квалитативен и квантитативен состав на активната</w:t>
      </w:r>
      <w:r w:rsidR="00BD0406" w:rsidRPr="00B40DDB">
        <w:rPr>
          <w:rFonts w:ascii="Arial" w:eastAsia="Times New Roman" w:hAnsi="Arial" w:cs="Arial"/>
          <w:bCs/>
          <w:color w:val="000000"/>
          <w:kern w:val="3"/>
          <w:lang w:val="en-US" w:eastAsia="en-GB"/>
          <w14:ligatures w14:val="none"/>
        </w:rPr>
        <w:t>/</w:t>
      </w:r>
      <w:r w:rsidRPr="00B40DDB">
        <w:rPr>
          <w:rFonts w:ascii="Arial" w:hAnsi="Arial"/>
          <w:color w:val="000000"/>
          <w:kern w:val="3"/>
          <w14:ligatures w14:val="none"/>
        </w:rPr>
        <w:t>те</w:t>
      </w:r>
      <w:r w:rsidRPr="00B40DDB">
        <w:rPr>
          <w:rFonts w:ascii="Arial" w:eastAsia="Times New Roman" w:hAnsi="Arial" w:cs="Arial"/>
          <w:bCs/>
          <w:color w:val="000000"/>
          <w:kern w:val="3"/>
          <w:lang w:eastAsia="en-GB"/>
          <w14:ligatures w14:val="none"/>
        </w:rPr>
        <w:t xml:space="preserve"> супстанција</w:t>
      </w:r>
      <w:r w:rsidR="00BD0406" w:rsidRPr="00B40DDB">
        <w:rPr>
          <w:rFonts w:ascii="Arial" w:eastAsia="Times New Roman" w:hAnsi="Arial" w:cs="Arial"/>
          <w:bCs/>
          <w:color w:val="000000"/>
          <w:kern w:val="3"/>
          <w:lang w:val="en-US" w:eastAsia="en-GB"/>
          <w14:ligatures w14:val="none"/>
        </w:rPr>
        <w:t>/</w:t>
      </w:r>
      <w:proofErr w:type="spellStart"/>
      <w:r w:rsidRPr="00B40DDB">
        <w:rPr>
          <w:rFonts w:ascii="Arial" w:hAnsi="Arial"/>
          <w:color w:val="000000"/>
          <w:kern w:val="3"/>
          <w14:ligatures w14:val="none"/>
        </w:rPr>
        <w:t>ии</w:t>
      </w:r>
      <w:proofErr w:type="spellEnd"/>
      <w:r w:rsidR="00BD0406" w:rsidRPr="00B40DDB">
        <w:rPr>
          <w:rFonts w:ascii="Arial" w:eastAsia="Times New Roman" w:hAnsi="Arial" w:cs="Arial"/>
          <w:bCs/>
          <w:color w:val="000000"/>
          <w:kern w:val="3"/>
          <w:lang w:val="en-US" w:eastAsia="en-GB"/>
          <w14:ligatures w14:val="none"/>
        </w:rPr>
        <w:t xml:space="preserve"> </w:t>
      </w:r>
      <w:r w:rsidRPr="00B40DDB">
        <w:rPr>
          <w:rFonts w:ascii="Arial" w:hAnsi="Arial"/>
          <w:color w:val="000000"/>
          <w:kern w:val="3"/>
          <w14:ligatures w14:val="none"/>
        </w:rPr>
        <w:t xml:space="preserve"> и иста фармацевтска форма на лекот</w:t>
      </w:r>
      <w:r w:rsidR="00BD0406" w:rsidRPr="00B40DDB">
        <w:rPr>
          <w:rFonts w:ascii="Arial" w:eastAsia="Times New Roman" w:hAnsi="Arial" w:cs="Arial"/>
          <w:bCs/>
          <w:color w:val="000000"/>
          <w:kern w:val="3"/>
          <w:lang w:val="en-US" w:eastAsia="en-GB"/>
          <w14:ligatures w14:val="none"/>
        </w:rPr>
        <w:t>,</w:t>
      </w:r>
      <w:r w:rsidRPr="00B40DDB">
        <w:rPr>
          <w:rFonts w:ascii="Arial" w:hAnsi="Arial"/>
          <w:color w:val="000000"/>
          <w:kern w:val="3"/>
          <w14:ligatures w14:val="none"/>
        </w:rPr>
        <w:t xml:space="preserve"> како и референтниот лек и чија </w:t>
      </w:r>
      <w:proofErr w:type="spellStart"/>
      <w:r w:rsidRPr="00B40DDB">
        <w:rPr>
          <w:rFonts w:ascii="Arial" w:hAnsi="Arial"/>
          <w:color w:val="000000"/>
          <w:kern w:val="3"/>
          <w14:ligatures w14:val="none"/>
        </w:rPr>
        <w:t>биоеквивалентност</w:t>
      </w:r>
      <w:proofErr w:type="spellEnd"/>
      <w:r w:rsidRPr="00B40DDB">
        <w:rPr>
          <w:rFonts w:ascii="Arial" w:hAnsi="Arial"/>
          <w:color w:val="000000"/>
          <w:kern w:val="3"/>
          <w14:ligatures w14:val="none"/>
        </w:rPr>
        <w:t xml:space="preserve"> со референтниот лек е докажана со соодветна студија на </w:t>
      </w:r>
      <w:proofErr w:type="spellStart"/>
      <w:r w:rsidRPr="00B40DDB">
        <w:rPr>
          <w:rFonts w:ascii="Arial" w:hAnsi="Arial"/>
          <w:color w:val="000000"/>
          <w:kern w:val="3"/>
          <w14:ligatures w14:val="none"/>
        </w:rPr>
        <w:t>биорасположливост</w:t>
      </w:r>
      <w:proofErr w:type="spellEnd"/>
      <w:r w:rsidRPr="00B40DDB">
        <w:rPr>
          <w:rFonts w:ascii="Arial" w:hAnsi="Arial"/>
          <w:color w:val="000000"/>
          <w:kern w:val="3"/>
          <w14:ligatures w14:val="none"/>
        </w:rPr>
        <w:t>;</w:t>
      </w:r>
    </w:p>
    <w:p w14:paraId="37F2E346" w14:textId="1C52C8BB" w:rsidR="00464119" w:rsidRPr="00B40DDB" w:rsidRDefault="00BD0406" w:rsidP="00B40DDB">
      <w:pPr>
        <w:tabs>
          <w:tab w:val="left" w:pos="938"/>
          <w:tab w:val="left" w:pos="993"/>
        </w:tabs>
        <w:suppressAutoHyphens/>
        <w:autoSpaceDN w:val="0"/>
        <w:spacing w:after="0" w:line="240" w:lineRule="auto"/>
        <w:jc w:val="both"/>
        <w:textAlignment w:val="baseline"/>
        <w:rPr>
          <w:rFonts w:ascii="Arial" w:hAnsi="Arial"/>
          <w:kern w:val="3"/>
          <w14:ligatures w14:val="none"/>
        </w:rPr>
      </w:pPr>
      <w:r w:rsidRPr="00B40DDB">
        <w:rPr>
          <w:rFonts w:ascii="Arial" w:eastAsia="Times New Roman" w:hAnsi="Arial" w:cs="Arial"/>
          <w:bCs/>
          <w:color w:val="000000"/>
          <w:kern w:val="3"/>
          <w:lang w:val="en-US" w:eastAsia="en-GB"/>
          <w14:ligatures w14:val="none"/>
        </w:rPr>
        <w:t>92</w:t>
      </w:r>
      <w:r w:rsidRPr="00B40DDB">
        <w:rPr>
          <w:rFonts w:ascii="Arial" w:hAnsi="Arial"/>
          <w:color w:val="000000"/>
          <w:kern w:val="3"/>
          <w:lang w:val="en-US"/>
          <w14:ligatures w14:val="none"/>
        </w:rPr>
        <w:t xml:space="preserve">. </w:t>
      </w:r>
      <w:r w:rsidR="00464119" w:rsidRPr="00B40DDB">
        <w:rPr>
          <w:rFonts w:ascii="Arial" w:hAnsi="Arial"/>
          <w:color w:val="000000"/>
          <w:kern w:val="3"/>
          <w14:ligatures w14:val="none"/>
        </w:rPr>
        <w:t>„</w:t>
      </w:r>
      <w:proofErr w:type="spellStart"/>
      <w:proofErr w:type="gramStart"/>
      <w:r w:rsidR="00464119" w:rsidRPr="00B40DDB">
        <w:rPr>
          <w:rFonts w:ascii="Arial" w:hAnsi="Arial"/>
          <w:color w:val="000000"/>
          <w:kern w:val="3"/>
          <w14:ligatures w14:val="none"/>
        </w:rPr>
        <w:t>Биоеквивалентност</w:t>
      </w:r>
      <w:proofErr w:type="spellEnd"/>
      <w:r w:rsidR="00464119" w:rsidRPr="00B40DDB">
        <w:rPr>
          <w:rFonts w:ascii="Arial" w:hAnsi="Arial"/>
          <w:color w:val="000000"/>
          <w:kern w:val="3"/>
          <w14:ligatures w14:val="none"/>
        </w:rPr>
        <w:t>“ значи</w:t>
      </w:r>
      <w:proofErr w:type="gramEnd"/>
      <w:r w:rsidR="00464119" w:rsidRPr="00B40DDB">
        <w:rPr>
          <w:rFonts w:ascii="Arial" w:hAnsi="Arial"/>
          <w:color w:val="000000"/>
          <w:kern w:val="3"/>
          <w14:ligatures w14:val="none"/>
        </w:rPr>
        <w:t xml:space="preserve"> дека два лека што се фармацевтски еквиваленти или фармацевтски алтернативи и ако имаат слична </w:t>
      </w:r>
      <w:proofErr w:type="spellStart"/>
      <w:r w:rsidR="00464119" w:rsidRPr="00B40DDB">
        <w:rPr>
          <w:rFonts w:ascii="Arial" w:hAnsi="Arial"/>
          <w:color w:val="000000"/>
          <w:kern w:val="3"/>
          <w14:ligatures w14:val="none"/>
        </w:rPr>
        <w:t>биорасположивост</w:t>
      </w:r>
      <w:proofErr w:type="spellEnd"/>
      <w:r w:rsidR="00464119" w:rsidRPr="00B40DDB">
        <w:rPr>
          <w:rFonts w:ascii="Arial" w:hAnsi="Arial"/>
          <w:color w:val="000000"/>
          <w:kern w:val="3"/>
          <w14:ligatures w14:val="none"/>
        </w:rPr>
        <w:t xml:space="preserve"> по администрација во иста </w:t>
      </w:r>
      <w:proofErr w:type="spellStart"/>
      <w:r w:rsidR="00464119" w:rsidRPr="00B40DDB">
        <w:rPr>
          <w:rFonts w:ascii="Arial" w:hAnsi="Arial"/>
          <w:color w:val="000000"/>
          <w:kern w:val="3"/>
          <w14:ligatures w14:val="none"/>
        </w:rPr>
        <w:t>моларна</w:t>
      </w:r>
      <w:proofErr w:type="spellEnd"/>
      <w:r w:rsidR="00464119" w:rsidRPr="00B40DDB">
        <w:rPr>
          <w:rFonts w:ascii="Arial" w:hAnsi="Arial"/>
          <w:color w:val="000000"/>
          <w:kern w:val="3"/>
          <w14:ligatures w14:val="none"/>
        </w:rPr>
        <w:t xml:space="preserve"> доза до таков степен што може да се очекува дека нивните ефекти во однос на ефикасноста и безбедноста, ќе бидат практично еднакви;</w:t>
      </w:r>
    </w:p>
    <w:p w14:paraId="7C05BFE1" w14:textId="2EEB8215" w:rsidR="00464119" w:rsidRPr="00B40DDB" w:rsidRDefault="00BD0406" w:rsidP="00B40DDB">
      <w:pPr>
        <w:tabs>
          <w:tab w:val="left" w:pos="938"/>
          <w:tab w:val="left" w:pos="993"/>
        </w:tabs>
        <w:suppressAutoHyphens/>
        <w:autoSpaceDN w:val="0"/>
        <w:spacing w:after="0" w:line="240" w:lineRule="auto"/>
        <w:jc w:val="both"/>
        <w:textAlignment w:val="baseline"/>
        <w:rPr>
          <w:rFonts w:ascii="Arial" w:hAnsi="Arial"/>
          <w:kern w:val="3"/>
          <w14:ligatures w14:val="none"/>
        </w:rPr>
      </w:pPr>
      <w:r w:rsidRPr="00B40DDB">
        <w:rPr>
          <w:rFonts w:ascii="Arial" w:eastAsia="Times New Roman" w:hAnsi="Arial" w:cs="Arial"/>
          <w:bCs/>
          <w:color w:val="000000"/>
          <w:kern w:val="3"/>
          <w:lang w:val="en-US" w:eastAsia="en-GB"/>
          <w14:ligatures w14:val="none"/>
        </w:rPr>
        <w:t>93</w:t>
      </w:r>
      <w:r w:rsidRPr="00B40DDB">
        <w:rPr>
          <w:rFonts w:ascii="Arial" w:hAnsi="Arial"/>
          <w:color w:val="000000"/>
          <w:kern w:val="3"/>
          <w:lang w:val="en-US"/>
          <w14:ligatures w14:val="none"/>
        </w:rPr>
        <w:t>.</w:t>
      </w:r>
      <w:r w:rsidR="00464119" w:rsidRPr="00B40DDB">
        <w:rPr>
          <w:rFonts w:ascii="Arial" w:hAnsi="Arial"/>
          <w:color w:val="000000"/>
          <w:kern w:val="3"/>
          <w14:ligatures w14:val="none"/>
        </w:rPr>
        <w:t xml:space="preserve"> „</w:t>
      </w:r>
      <w:proofErr w:type="spellStart"/>
      <w:proofErr w:type="gramStart"/>
      <w:r w:rsidR="00464119" w:rsidRPr="00B40DDB">
        <w:rPr>
          <w:rFonts w:ascii="Arial" w:hAnsi="Arial"/>
          <w:color w:val="000000"/>
          <w:kern w:val="3"/>
          <w14:ligatures w14:val="none"/>
        </w:rPr>
        <w:t>Биорасположивост</w:t>
      </w:r>
      <w:proofErr w:type="spellEnd"/>
      <w:r w:rsidR="00464119" w:rsidRPr="00B40DDB">
        <w:rPr>
          <w:rFonts w:ascii="Arial" w:hAnsi="Arial"/>
          <w:color w:val="000000"/>
          <w:kern w:val="3"/>
          <w14:ligatures w14:val="none"/>
        </w:rPr>
        <w:t>“ e</w:t>
      </w:r>
      <w:proofErr w:type="gramEnd"/>
      <w:r w:rsidR="00464119" w:rsidRPr="00B40DDB">
        <w:rPr>
          <w:rFonts w:ascii="Arial" w:hAnsi="Arial"/>
          <w:color w:val="000000"/>
          <w:kern w:val="3"/>
          <w14:ligatures w14:val="none"/>
        </w:rPr>
        <w:t xml:space="preserve"> брзината и степенот со кој активната супстанција се апсорбира и станува достапна во системската циркулација и/или на местото каде треба да делува;</w:t>
      </w:r>
    </w:p>
    <w:p w14:paraId="039F1793" w14:textId="1BEA2970" w:rsidR="00464119" w:rsidRPr="00B40DDB" w:rsidRDefault="00BD0406" w:rsidP="00B40DDB">
      <w:pPr>
        <w:tabs>
          <w:tab w:val="left" w:pos="938"/>
          <w:tab w:val="left" w:pos="993"/>
        </w:tabs>
        <w:suppressAutoHyphens/>
        <w:autoSpaceDN w:val="0"/>
        <w:spacing w:after="0" w:line="240" w:lineRule="auto"/>
        <w:jc w:val="both"/>
        <w:textAlignment w:val="baseline"/>
        <w:rPr>
          <w:rFonts w:ascii="Arial" w:hAnsi="Arial"/>
          <w:kern w:val="3"/>
          <w14:ligatures w14:val="none"/>
        </w:rPr>
      </w:pPr>
      <w:r w:rsidRPr="00B40DDB">
        <w:rPr>
          <w:rFonts w:ascii="Arial" w:eastAsia="Times New Roman" w:hAnsi="Arial" w:cs="Arial"/>
          <w:bCs/>
          <w:color w:val="000000"/>
          <w:kern w:val="3"/>
          <w:lang w:val="en-US" w:eastAsia="en-GB"/>
          <w14:ligatures w14:val="none"/>
        </w:rPr>
        <w:t>94</w:t>
      </w:r>
      <w:r w:rsidRPr="00B40DDB">
        <w:rPr>
          <w:rFonts w:ascii="Arial" w:hAnsi="Arial"/>
          <w:color w:val="000000"/>
          <w:kern w:val="3"/>
          <w:lang w:val="en-US"/>
          <w14:ligatures w14:val="none"/>
        </w:rPr>
        <w:t xml:space="preserve">. </w:t>
      </w:r>
      <w:r w:rsidR="00464119" w:rsidRPr="00B40DDB">
        <w:rPr>
          <w:rFonts w:ascii="Arial" w:hAnsi="Arial"/>
          <w:color w:val="000000"/>
          <w:kern w:val="3"/>
          <w14:ligatures w14:val="none"/>
        </w:rPr>
        <w:t xml:space="preserve">„Биолошки сличен </w:t>
      </w:r>
      <w:proofErr w:type="gramStart"/>
      <w:r w:rsidR="00464119" w:rsidRPr="00B40DDB">
        <w:rPr>
          <w:rFonts w:ascii="Arial" w:hAnsi="Arial"/>
          <w:color w:val="000000"/>
          <w:kern w:val="3"/>
          <w14:ligatures w14:val="none"/>
        </w:rPr>
        <w:t>лек“ е</w:t>
      </w:r>
      <w:proofErr w:type="gramEnd"/>
      <w:r w:rsidR="00464119" w:rsidRPr="00B40DDB">
        <w:rPr>
          <w:rFonts w:ascii="Arial" w:hAnsi="Arial"/>
          <w:color w:val="000000"/>
          <w:kern w:val="3"/>
          <w14:ligatures w14:val="none"/>
        </w:rPr>
        <w:t xml:space="preserve"> лек со биолошко потекло сличен на референтниот лек со биолошко потекло што има одобрение  за ставање во промет. Активната супстанција во биолошки сличниот лек е споредлива со активната супстанција во референтниот биолошки лек. Сличноста со референтниот </w:t>
      </w:r>
      <w:proofErr w:type="spellStart"/>
      <w:r w:rsidR="00464119" w:rsidRPr="00B40DDB">
        <w:rPr>
          <w:rFonts w:ascii="Arial" w:hAnsi="Arial"/>
          <w:color w:val="000000"/>
          <w:kern w:val="3"/>
          <w14:ligatures w14:val="none"/>
        </w:rPr>
        <w:t>биoлошки</w:t>
      </w:r>
      <w:proofErr w:type="spellEnd"/>
      <w:r w:rsidR="00464119" w:rsidRPr="00B40DDB">
        <w:rPr>
          <w:rFonts w:ascii="Arial" w:hAnsi="Arial"/>
          <w:color w:val="000000"/>
          <w:kern w:val="3"/>
          <w14:ligatures w14:val="none"/>
        </w:rPr>
        <w:t xml:space="preserve"> лек мора да се докаже во однос на квалитетот, биолошката активност, безбедноста и ефикасноста врз основа на споредбени испитувања. Дозирањето и начинот на употреба треба да бидат исти како и за референтниот биолошки лек. Секое отстапување во фармацевтската форма на лекот или неговите </w:t>
      </w:r>
      <w:proofErr w:type="spellStart"/>
      <w:r w:rsidR="00464119" w:rsidRPr="00B40DDB">
        <w:rPr>
          <w:rFonts w:ascii="Arial" w:hAnsi="Arial"/>
          <w:color w:val="000000"/>
          <w:kern w:val="3"/>
          <w14:ligatures w14:val="none"/>
        </w:rPr>
        <w:t>ексципиенси</w:t>
      </w:r>
      <w:proofErr w:type="spellEnd"/>
      <w:r w:rsidR="00464119" w:rsidRPr="00B40DDB">
        <w:rPr>
          <w:rFonts w:ascii="Arial" w:hAnsi="Arial"/>
          <w:color w:val="000000"/>
          <w:kern w:val="3"/>
          <w14:ligatures w14:val="none"/>
        </w:rPr>
        <w:t xml:space="preserve"> мора да биде соодветно оправдано и поддржано со дополнителни истражувања;</w:t>
      </w:r>
    </w:p>
    <w:p w14:paraId="09580732" w14:textId="36D4BF7E" w:rsidR="00464119" w:rsidRPr="00B40DDB" w:rsidRDefault="006A7C16" w:rsidP="00B40DDB">
      <w:pPr>
        <w:tabs>
          <w:tab w:val="left" w:pos="927"/>
        </w:tabs>
        <w:suppressAutoHyphens/>
        <w:autoSpaceDN w:val="0"/>
        <w:spacing w:after="0" w:line="240" w:lineRule="auto"/>
        <w:jc w:val="both"/>
        <w:textAlignment w:val="baseline"/>
        <w:rPr>
          <w:rFonts w:ascii="Arial" w:hAnsi="Arial"/>
          <w:kern w:val="3"/>
          <w14:ligatures w14:val="none"/>
        </w:rPr>
      </w:pPr>
      <w:r w:rsidRPr="00B40DDB">
        <w:rPr>
          <w:rFonts w:ascii="Arial" w:eastAsia="Times New Roman" w:hAnsi="Arial" w:cs="Arial"/>
          <w:bCs/>
          <w:color w:val="000000"/>
          <w:kern w:val="3"/>
          <w:lang w:val="en-US" w:eastAsia="en-GB"/>
          <w14:ligatures w14:val="none"/>
        </w:rPr>
        <w:t>95</w:t>
      </w:r>
      <w:r w:rsidRPr="00B40DDB">
        <w:rPr>
          <w:rFonts w:ascii="Arial" w:hAnsi="Arial"/>
          <w:color w:val="000000"/>
          <w:kern w:val="3"/>
          <w:lang w:val="en-US"/>
          <w14:ligatures w14:val="none"/>
        </w:rPr>
        <w:t xml:space="preserve">. </w:t>
      </w:r>
      <w:r w:rsidR="00464119" w:rsidRPr="00B40DDB">
        <w:rPr>
          <w:rFonts w:ascii="Arial" w:hAnsi="Arial"/>
          <w:color w:val="000000"/>
          <w:kern w:val="3"/>
          <w14:ligatures w14:val="none"/>
        </w:rPr>
        <w:t>„Референтен лек“ е лек што има добиено одобрение за ставање  во промет во Република Северна Македонија или во земјите-членки на Европска економска област или во земји што имаат исти барања за добивање на одобрение за ставање во промет, врз основа на целосна документација за квалитетот, безбедноста и ефикасноста на лекот во согласност со важечките барања;</w:t>
      </w:r>
    </w:p>
    <w:p w14:paraId="1118C3C3" w14:textId="4838842A" w:rsidR="00464119" w:rsidRPr="00B40DDB" w:rsidRDefault="006A7C16" w:rsidP="00B40DDB">
      <w:pPr>
        <w:tabs>
          <w:tab w:val="left" w:pos="815"/>
        </w:tabs>
        <w:suppressAutoHyphens/>
        <w:autoSpaceDN w:val="0"/>
        <w:spacing w:after="0" w:line="240" w:lineRule="auto"/>
        <w:jc w:val="both"/>
        <w:textAlignment w:val="baseline"/>
        <w:rPr>
          <w:rFonts w:ascii="Arial" w:hAnsi="Arial"/>
          <w:kern w:val="3"/>
          <w14:ligatures w14:val="none"/>
        </w:rPr>
      </w:pPr>
      <w:r w:rsidRPr="00B40DDB">
        <w:rPr>
          <w:rFonts w:ascii="Arial" w:eastAsia="Times New Roman" w:hAnsi="Arial" w:cs="Arial"/>
          <w:bCs/>
          <w:color w:val="000000"/>
          <w:kern w:val="3"/>
          <w:lang w:val="en-US" w:eastAsia="en-GB"/>
          <w14:ligatures w14:val="none"/>
        </w:rPr>
        <w:t>96</w:t>
      </w:r>
      <w:r w:rsidRPr="00B40DDB">
        <w:rPr>
          <w:rFonts w:ascii="Arial" w:hAnsi="Arial"/>
          <w:color w:val="000000"/>
          <w:kern w:val="3"/>
          <w:lang w:val="en-US"/>
          <w14:ligatures w14:val="none"/>
        </w:rPr>
        <w:t>.</w:t>
      </w:r>
      <w:r w:rsidR="00464119" w:rsidRPr="00B40DDB">
        <w:rPr>
          <w:rFonts w:ascii="Arial" w:hAnsi="Arial"/>
          <w:color w:val="000000"/>
          <w:kern w:val="3"/>
          <w14:ligatures w14:val="none"/>
        </w:rPr>
        <w:t xml:space="preserve"> „Национална процедура за добивање на одобрение за ставање на лек во </w:t>
      </w:r>
      <w:proofErr w:type="gramStart"/>
      <w:r w:rsidR="00464119" w:rsidRPr="00B40DDB">
        <w:rPr>
          <w:rFonts w:ascii="Arial" w:hAnsi="Arial"/>
          <w:color w:val="000000"/>
          <w:kern w:val="3"/>
          <w14:ligatures w14:val="none"/>
        </w:rPr>
        <w:t>промет“ во</w:t>
      </w:r>
      <w:proofErr w:type="gramEnd"/>
      <w:r w:rsidR="00464119" w:rsidRPr="00B40DDB">
        <w:rPr>
          <w:rFonts w:ascii="Arial" w:hAnsi="Arial"/>
          <w:color w:val="000000"/>
          <w:kern w:val="3"/>
          <w14:ligatures w14:val="none"/>
        </w:rPr>
        <w:t xml:space="preserve"> Република Северна Македонија е постапка за добивање на одобрение за ставање на лек во промет со која се издава решение само во Република Северна Македонија и за кој не е задолжителна </w:t>
      </w:r>
      <w:r w:rsidRPr="00B40DDB">
        <w:rPr>
          <w:rFonts w:ascii="Arial" w:eastAsia="Times New Roman" w:hAnsi="Arial" w:cs="Arial"/>
          <w:bCs/>
          <w:color w:val="000000"/>
          <w:kern w:val="3"/>
          <w:lang w:eastAsia="en-GB"/>
          <w14:ligatures w14:val="none"/>
        </w:rPr>
        <w:t>ц</w:t>
      </w:r>
      <w:r w:rsidR="00464119" w:rsidRPr="00B40DDB">
        <w:rPr>
          <w:rFonts w:ascii="Arial" w:eastAsia="Times New Roman" w:hAnsi="Arial" w:cs="Arial"/>
          <w:bCs/>
          <w:color w:val="000000"/>
          <w:kern w:val="3"/>
          <w:lang w:eastAsia="en-GB"/>
          <w14:ligatures w14:val="none"/>
        </w:rPr>
        <w:t>ентрализирана</w:t>
      </w:r>
      <w:r w:rsidR="00464119" w:rsidRPr="00B40DDB">
        <w:rPr>
          <w:rFonts w:ascii="Arial" w:hAnsi="Arial"/>
          <w:color w:val="000000"/>
          <w:kern w:val="3"/>
          <w14:ligatures w14:val="none"/>
        </w:rPr>
        <w:t xml:space="preserve"> постапка за добивање на одобрение за ставање на лек во промет;</w:t>
      </w:r>
    </w:p>
    <w:p w14:paraId="7E1AC4F6" w14:textId="3B332755" w:rsidR="00464119" w:rsidRPr="00B40DDB" w:rsidRDefault="006A7C16" w:rsidP="00B40DDB">
      <w:pPr>
        <w:tabs>
          <w:tab w:val="left" w:pos="815"/>
        </w:tabs>
        <w:suppressAutoHyphens/>
        <w:autoSpaceDN w:val="0"/>
        <w:spacing w:after="0" w:line="240" w:lineRule="auto"/>
        <w:jc w:val="both"/>
        <w:textAlignment w:val="baseline"/>
        <w:rPr>
          <w:rFonts w:ascii="Arial" w:hAnsi="Arial"/>
          <w:kern w:val="3"/>
          <w14:ligatures w14:val="none"/>
        </w:rPr>
      </w:pPr>
      <w:r w:rsidRPr="00B40DDB">
        <w:rPr>
          <w:rFonts w:ascii="Arial" w:eastAsia="Times New Roman" w:hAnsi="Arial" w:cs="Arial"/>
          <w:bCs/>
          <w:color w:val="000000"/>
          <w:kern w:val="3"/>
          <w:lang w:val="en-US" w:eastAsia="en-GB"/>
          <w14:ligatures w14:val="none"/>
        </w:rPr>
        <w:t>97</w:t>
      </w:r>
      <w:r w:rsidRPr="00B40DDB">
        <w:rPr>
          <w:rFonts w:ascii="Arial" w:hAnsi="Arial"/>
          <w:color w:val="000000"/>
          <w:kern w:val="3"/>
          <w:lang w:val="en-US"/>
          <w14:ligatures w14:val="none"/>
        </w:rPr>
        <w:t xml:space="preserve">. </w:t>
      </w:r>
      <w:r w:rsidR="00464119" w:rsidRPr="00B40DDB">
        <w:rPr>
          <w:rFonts w:ascii="Arial" w:hAnsi="Arial"/>
          <w:color w:val="000000"/>
          <w:kern w:val="3"/>
          <w14:ligatures w14:val="none"/>
        </w:rPr>
        <w:t xml:space="preserve">„Централизирана постапка за добивање на одобрение за ставање на лек во </w:t>
      </w:r>
      <w:proofErr w:type="gramStart"/>
      <w:r w:rsidR="00464119" w:rsidRPr="00B40DDB">
        <w:rPr>
          <w:rFonts w:ascii="Arial" w:hAnsi="Arial"/>
          <w:color w:val="000000"/>
          <w:kern w:val="3"/>
          <w14:ligatures w14:val="none"/>
        </w:rPr>
        <w:t>промет“ (</w:t>
      </w:r>
      <w:proofErr w:type="spellStart"/>
      <w:proofErr w:type="gramEnd"/>
      <w:r w:rsidR="00464119" w:rsidRPr="00B40DDB">
        <w:rPr>
          <w:rFonts w:ascii="Arial" w:hAnsi="Arial"/>
          <w:i/>
          <w:color w:val="000000"/>
          <w:kern w:val="3"/>
          <w14:ligatures w14:val="none"/>
        </w:rPr>
        <w:t>Centralised</w:t>
      </w:r>
      <w:proofErr w:type="spellEnd"/>
      <w:r w:rsidR="00464119" w:rsidRPr="00B40DDB">
        <w:rPr>
          <w:rFonts w:ascii="Arial" w:hAnsi="Arial"/>
          <w:i/>
          <w:color w:val="000000"/>
          <w:kern w:val="3"/>
          <w14:ligatures w14:val="none"/>
        </w:rPr>
        <w:t xml:space="preserve"> </w:t>
      </w:r>
      <w:proofErr w:type="spellStart"/>
      <w:r w:rsidR="00464119" w:rsidRPr="00B40DDB">
        <w:rPr>
          <w:rFonts w:ascii="Arial" w:hAnsi="Arial"/>
          <w:i/>
          <w:color w:val="000000"/>
          <w:kern w:val="3"/>
          <w14:ligatures w14:val="none"/>
        </w:rPr>
        <w:t>Procedure</w:t>
      </w:r>
      <w:proofErr w:type="spellEnd"/>
      <w:r w:rsidR="00464119" w:rsidRPr="00B40DDB">
        <w:rPr>
          <w:rFonts w:ascii="Arial" w:hAnsi="Arial"/>
          <w:i/>
          <w:color w:val="000000"/>
          <w:kern w:val="3"/>
          <w14:ligatures w14:val="none"/>
        </w:rPr>
        <w:t xml:space="preserve">) </w:t>
      </w:r>
      <w:r w:rsidR="00464119" w:rsidRPr="00B40DDB">
        <w:rPr>
          <w:rFonts w:ascii="Arial" w:hAnsi="Arial"/>
          <w:color w:val="000000"/>
          <w:kern w:val="3"/>
          <w14:ligatures w14:val="none"/>
        </w:rPr>
        <w:t>(во натамошниот текст: ЦП) е постапка за добивање на одобрение за ставање на лек во промет од Европската агенција за лекови;</w:t>
      </w:r>
    </w:p>
    <w:p w14:paraId="64030940" w14:textId="3478CD2F" w:rsidR="00464119" w:rsidRPr="00B40DDB" w:rsidRDefault="006A7C16" w:rsidP="00B40DDB">
      <w:pPr>
        <w:tabs>
          <w:tab w:val="left" w:pos="815"/>
        </w:tabs>
        <w:suppressAutoHyphens/>
        <w:autoSpaceDN w:val="0"/>
        <w:spacing w:after="0" w:line="240" w:lineRule="auto"/>
        <w:jc w:val="both"/>
        <w:textAlignment w:val="baseline"/>
        <w:rPr>
          <w:rFonts w:ascii="Arial" w:hAnsi="Arial"/>
          <w:kern w:val="3"/>
          <w14:ligatures w14:val="none"/>
        </w:rPr>
      </w:pPr>
      <w:r w:rsidRPr="00B40DDB">
        <w:rPr>
          <w:rFonts w:ascii="Arial" w:eastAsia="Times New Roman" w:hAnsi="Arial" w:cs="Arial"/>
          <w:bCs/>
          <w:color w:val="000000"/>
          <w:kern w:val="3"/>
          <w:lang w:eastAsia="en-GB"/>
          <w14:ligatures w14:val="none"/>
        </w:rPr>
        <w:t>98</w:t>
      </w:r>
      <w:r w:rsidRPr="00B40DDB">
        <w:rPr>
          <w:rFonts w:ascii="Arial" w:hAnsi="Arial"/>
          <w:color w:val="000000"/>
          <w:kern w:val="3"/>
          <w14:ligatures w14:val="none"/>
        </w:rPr>
        <w:t xml:space="preserve">. </w:t>
      </w:r>
      <w:r w:rsidR="00464119" w:rsidRPr="00B40DDB">
        <w:rPr>
          <w:rFonts w:ascii="Arial" w:hAnsi="Arial"/>
          <w:color w:val="000000"/>
          <w:kern w:val="3"/>
          <w14:ligatures w14:val="none"/>
        </w:rPr>
        <w:t>„Децентрализирана постапка за добивање на одобрение за ставање на лек во промет“ (</w:t>
      </w:r>
      <w:proofErr w:type="spellStart"/>
      <w:r w:rsidR="00464119" w:rsidRPr="00B40DDB">
        <w:rPr>
          <w:rFonts w:ascii="Arial" w:hAnsi="Arial"/>
          <w:i/>
          <w:color w:val="000000"/>
          <w:kern w:val="3"/>
          <w14:ligatures w14:val="none"/>
        </w:rPr>
        <w:t>Decentralised</w:t>
      </w:r>
      <w:proofErr w:type="spellEnd"/>
      <w:r w:rsidR="00464119" w:rsidRPr="00B40DDB">
        <w:rPr>
          <w:rFonts w:ascii="Arial" w:hAnsi="Arial"/>
          <w:i/>
          <w:color w:val="000000"/>
          <w:kern w:val="3"/>
          <w14:ligatures w14:val="none"/>
        </w:rPr>
        <w:t xml:space="preserve"> </w:t>
      </w:r>
      <w:proofErr w:type="spellStart"/>
      <w:r w:rsidR="00464119" w:rsidRPr="00B40DDB">
        <w:rPr>
          <w:rFonts w:ascii="Arial" w:hAnsi="Arial"/>
          <w:i/>
          <w:color w:val="000000"/>
          <w:kern w:val="3"/>
          <w14:ligatures w14:val="none"/>
        </w:rPr>
        <w:t>Procedure</w:t>
      </w:r>
      <w:proofErr w:type="spellEnd"/>
      <w:r w:rsidR="00464119" w:rsidRPr="00B40DDB">
        <w:rPr>
          <w:rFonts w:ascii="Arial" w:hAnsi="Arial"/>
          <w:i/>
          <w:color w:val="000000"/>
          <w:kern w:val="3"/>
          <w14:ligatures w14:val="none"/>
        </w:rPr>
        <w:t>)</w:t>
      </w:r>
      <w:r w:rsidR="00464119" w:rsidRPr="00B40DDB">
        <w:rPr>
          <w:rFonts w:ascii="Arial" w:hAnsi="Arial"/>
          <w:color w:val="000000"/>
          <w:kern w:val="3"/>
          <w14:ligatures w14:val="none"/>
        </w:rPr>
        <w:t xml:space="preserve"> (во натамошниот текст: ДЦП) е постапка за добивање на одобрение што истовремено започнува во референтната земја-членка и во другите земји-членки на Европската унија што учествуваат во истата постапка која е</w:t>
      </w:r>
      <w:r w:rsidR="00464119" w:rsidRPr="00B40DDB">
        <w:rPr>
          <w:rFonts w:ascii="Arial" w:hAnsi="Arial"/>
          <w:kern w:val="3"/>
          <w14:ligatures w14:val="none"/>
        </w:rPr>
        <w:t xml:space="preserve"> </w:t>
      </w:r>
      <w:r w:rsidR="00464119" w:rsidRPr="00B40DDB">
        <w:rPr>
          <w:rFonts w:ascii="Arial" w:hAnsi="Arial"/>
          <w:color w:val="000000"/>
          <w:kern w:val="3"/>
          <w14:ligatures w14:val="none"/>
        </w:rPr>
        <w:t>задолжителна за сите лекови за кои што не се спроведува ЦП и МРП, што сеуште немаат добиено одобрение за ставање во промет во Европската Унија и што ќе бидат во промет во повеќе од една земја-членка на Европската унија;</w:t>
      </w:r>
    </w:p>
    <w:p w14:paraId="6386CE10" w14:textId="7724B337" w:rsidR="00464119" w:rsidRPr="00B40DDB" w:rsidRDefault="006A7C16" w:rsidP="00B40DDB">
      <w:pPr>
        <w:tabs>
          <w:tab w:val="left" w:pos="815"/>
        </w:tabs>
        <w:suppressAutoHyphens/>
        <w:autoSpaceDN w:val="0"/>
        <w:spacing w:after="0" w:line="240" w:lineRule="auto"/>
        <w:jc w:val="both"/>
        <w:textAlignment w:val="baseline"/>
        <w:rPr>
          <w:rFonts w:ascii="Arial" w:hAnsi="Arial"/>
          <w:kern w:val="3"/>
          <w14:ligatures w14:val="none"/>
        </w:rPr>
      </w:pPr>
      <w:r w:rsidRPr="00B40DDB">
        <w:rPr>
          <w:rFonts w:ascii="Arial" w:eastAsia="Times New Roman" w:hAnsi="Arial" w:cs="Arial"/>
          <w:bCs/>
          <w:color w:val="000000"/>
          <w:kern w:val="3"/>
          <w:lang w:eastAsia="en-GB"/>
          <w14:ligatures w14:val="none"/>
        </w:rPr>
        <w:t>99</w:t>
      </w:r>
      <w:r w:rsidRPr="00B40DDB">
        <w:rPr>
          <w:rFonts w:ascii="Arial" w:hAnsi="Arial"/>
          <w:color w:val="000000"/>
          <w:kern w:val="3"/>
          <w14:ligatures w14:val="none"/>
        </w:rPr>
        <w:t xml:space="preserve">. </w:t>
      </w:r>
      <w:r w:rsidR="00464119" w:rsidRPr="00B40DDB">
        <w:rPr>
          <w:rFonts w:ascii="Arial" w:hAnsi="Arial"/>
          <w:color w:val="000000"/>
          <w:kern w:val="3"/>
          <w14:ligatures w14:val="none"/>
        </w:rPr>
        <w:t>„Процедура на меѓусебно признавање за добивање на одобрение за ставање на лек во промет“ (</w:t>
      </w:r>
      <w:proofErr w:type="spellStart"/>
      <w:r w:rsidR="00464119" w:rsidRPr="00B40DDB">
        <w:rPr>
          <w:rFonts w:ascii="Arial" w:hAnsi="Arial"/>
          <w:i/>
          <w:color w:val="000000"/>
          <w:kern w:val="3"/>
          <w14:ligatures w14:val="none"/>
        </w:rPr>
        <w:t>Mutual</w:t>
      </w:r>
      <w:proofErr w:type="spellEnd"/>
      <w:r w:rsidR="00464119" w:rsidRPr="00B40DDB">
        <w:rPr>
          <w:rFonts w:ascii="Arial" w:hAnsi="Arial"/>
          <w:i/>
          <w:color w:val="000000"/>
          <w:kern w:val="3"/>
          <w14:ligatures w14:val="none"/>
        </w:rPr>
        <w:t xml:space="preserve"> </w:t>
      </w:r>
      <w:proofErr w:type="spellStart"/>
      <w:r w:rsidR="00464119" w:rsidRPr="00B40DDB">
        <w:rPr>
          <w:rFonts w:ascii="Arial" w:hAnsi="Arial"/>
          <w:i/>
          <w:color w:val="000000"/>
          <w:kern w:val="3"/>
          <w14:ligatures w14:val="none"/>
        </w:rPr>
        <w:t>Recognition</w:t>
      </w:r>
      <w:proofErr w:type="spellEnd"/>
      <w:r w:rsidR="00464119" w:rsidRPr="00B40DDB">
        <w:rPr>
          <w:rFonts w:ascii="Arial" w:hAnsi="Arial"/>
          <w:i/>
          <w:color w:val="000000"/>
          <w:kern w:val="3"/>
          <w14:ligatures w14:val="none"/>
        </w:rPr>
        <w:t xml:space="preserve"> </w:t>
      </w:r>
      <w:proofErr w:type="spellStart"/>
      <w:r w:rsidR="00464119" w:rsidRPr="00B40DDB">
        <w:rPr>
          <w:rFonts w:ascii="Arial" w:hAnsi="Arial"/>
          <w:i/>
          <w:color w:val="000000"/>
          <w:kern w:val="3"/>
          <w14:ligatures w14:val="none"/>
        </w:rPr>
        <w:t>Procedure</w:t>
      </w:r>
      <w:proofErr w:type="spellEnd"/>
      <w:r w:rsidR="00464119" w:rsidRPr="00B40DDB">
        <w:rPr>
          <w:rFonts w:ascii="Arial" w:hAnsi="Arial"/>
          <w:i/>
          <w:color w:val="000000"/>
          <w:kern w:val="3"/>
          <w14:ligatures w14:val="none"/>
        </w:rPr>
        <w:t xml:space="preserve">) </w:t>
      </w:r>
      <w:r w:rsidR="00464119" w:rsidRPr="00B40DDB">
        <w:rPr>
          <w:rFonts w:ascii="Arial" w:hAnsi="Arial"/>
          <w:color w:val="000000"/>
          <w:kern w:val="3"/>
          <w14:ligatures w14:val="none"/>
        </w:rPr>
        <w:t>(во натамошниот текст: МРП) е постапка за добивање на одобрение, што после добивање на одобрение во референтната земја-членка се одобрува и во други земји-членки на Европската унија што учествуваат во истата постапка, која е задолжителна</w:t>
      </w:r>
      <w:r w:rsidR="00E66AE6" w:rsidRPr="00B40DDB">
        <w:rPr>
          <w:rFonts w:ascii="Arial" w:hAnsi="Arial"/>
          <w:kern w:val="3"/>
          <w14:ligatures w14:val="none"/>
        </w:rPr>
        <w:t xml:space="preserve"> </w:t>
      </w:r>
      <w:r w:rsidR="00464119" w:rsidRPr="00B40DDB">
        <w:rPr>
          <w:rFonts w:ascii="Arial" w:hAnsi="Arial"/>
          <w:color w:val="000000"/>
          <w:kern w:val="3"/>
          <w14:ligatures w14:val="none"/>
        </w:rPr>
        <w:t>за лекови за кои што не се спроведува ЦП или ДЦП, што сеуште немаат добиено одобрение за ставање во промет во Европската унија и што ќе бидат во промет во повеќе од една земја-членка на Европската;</w:t>
      </w:r>
    </w:p>
    <w:p w14:paraId="459C38A5" w14:textId="47986909" w:rsidR="00464119" w:rsidRPr="00B40DDB" w:rsidRDefault="00E66AE6" w:rsidP="00B40DDB">
      <w:pPr>
        <w:tabs>
          <w:tab w:val="left" w:pos="815"/>
        </w:tabs>
        <w:suppressAutoHyphens/>
        <w:autoSpaceDN w:val="0"/>
        <w:spacing w:after="0" w:line="240" w:lineRule="auto"/>
        <w:jc w:val="both"/>
        <w:textAlignment w:val="baseline"/>
        <w:rPr>
          <w:rFonts w:ascii="Arial" w:hAnsi="Arial"/>
          <w:kern w:val="3"/>
          <w14:ligatures w14:val="none"/>
        </w:rPr>
      </w:pPr>
      <w:r w:rsidRPr="00B40DDB">
        <w:rPr>
          <w:rFonts w:ascii="Arial" w:eastAsia="Times New Roman" w:hAnsi="Arial" w:cs="Arial"/>
          <w:bCs/>
          <w:color w:val="000000"/>
          <w:kern w:val="3"/>
          <w:lang w:eastAsia="en-GB"/>
          <w14:ligatures w14:val="none"/>
        </w:rPr>
        <w:t>100</w:t>
      </w:r>
      <w:r w:rsidRPr="00B40DDB">
        <w:rPr>
          <w:rFonts w:ascii="Arial" w:hAnsi="Arial"/>
          <w:color w:val="000000"/>
          <w:kern w:val="3"/>
          <w14:ligatures w14:val="none"/>
        </w:rPr>
        <w:t xml:space="preserve">. </w:t>
      </w:r>
      <w:r w:rsidR="00464119" w:rsidRPr="00B40DDB">
        <w:rPr>
          <w:rFonts w:ascii="Arial" w:hAnsi="Arial"/>
          <w:color w:val="000000"/>
          <w:kern w:val="3"/>
          <w14:ligatures w14:val="none"/>
        </w:rPr>
        <w:t>„Референтна држава“ е држава која во МРП и ДЦП процедурата изготвува извештај за документацијата на лекот, врз основа на кој што земјите-членки учесници во постапката одлучуваат за прифатливоста на односот ризик/корист, односно проценка за квалитетот, безбедноста  и ефикасноста на лекот;</w:t>
      </w:r>
    </w:p>
    <w:p w14:paraId="1535DCF3" w14:textId="1BFE32BD" w:rsidR="00464119" w:rsidRPr="00B40DDB" w:rsidRDefault="00E66AE6" w:rsidP="00B40DDB">
      <w:pPr>
        <w:tabs>
          <w:tab w:val="left" w:pos="815"/>
        </w:tabs>
        <w:suppressAutoHyphens/>
        <w:autoSpaceDN w:val="0"/>
        <w:spacing w:after="0" w:line="240" w:lineRule="auto"/>
        <w:jc w:val="both"/>
        <w:textAlignment w:val="baseline"/>
        <w:rPr>
          <w:rFonts w:ascii="Arial" w:hAnsi="Arial"/>
          <w:kern w:val="3"/>
          <w14:ligatures w14:val="none"/>
        </w:rPr>
      </w:pPr>
      <w:r w:rsidRPr="00B40DDB">
        <w:rPr>
          <w:rFonts w:ascii="Arial" w:eastAsia="Times New Roman" w:hAnsi="Arial" w:cs="Arial"/>
          <w:bCs/>
          <w:color w:val="000000"/>
          <w:kern w:val="3"/>
          <w:lang w:eastAsia="en-GB"/>
          <w14:ligatures w14:val="none"/>
        </w:rPr>
        <w:lastRenderedPageBreak/>
        <w:t>101</w:t>
      </w:r>
      <w:r w:rsidRPr="00B40DDB">
        <w:rPr>
          <w:rFonts w:ascii="Arial" w:hAnsi="Arial"/>
          <w:color w:val="000000"/>
          <w:kern w:val="3"/>
          <w14:ligatures w14:val="none"/>
        </w:rPr>
        <w:t xml:space="preserve">. </w:t>
      </w:r>
      <w:r w:rsidR="00464119" w:rsidRPr="00B40DDB">
        <w:rPr>
          <w:rFonts w:ascii="Arial" w:hAnsi="Arial"/>
          <w:color w:val="000000"/>
          <w:kern w:val="3"/>
          <w14:ligatures w14:val="none"/>
        </w:rPr>
        <w:t>„Координативна група за MRP и DCP“ (</w:t>
      </w:r>
      <w:proofErr w:type="spellStart"/>
      <w:r w:rsidR="00464119" w:rsidRPr="00B40DDB">
        <w:rPr>
          <w:rFonts w:ascii="Arial" w:hAnsi="Arial"/>
          <w:i/>
          <w:color w:val="000000"/>
          <w:kern w:val="3"/>
          <w14:ligatures w14:val="none"/>
        </w:rPr>
        <w:t>Coordination</w:t>
      </w:r>
      <w:proofErr w:type="spellEnd"/>
      <w:r w:rsidR="00464119" w:rsidRPr="00B40DDB">
        <w:rPr>
          <w:rFonts w:ascii="Arial" w:hAnsi="Arial"/>
          <w:i/>
          <w:color w:val="000000"/>
          <w:kern w:val="3"/>
          <w14:ligatures w14:val="none"/>
        </w:rPr>
        <w:t xml:space="preserve"> </w:t>
      </w:r>
      <w:proofErr w:type="spellStart"/>
      <w:r w:rsidR="00464119" w:rsidRPr="00B40DDB">
        <w:rPr>
          <w:rFonts w:ascii="Arial" w:hAnsi="Arial"/>
          <w:i/>
          <w:color w:val="000000"/>
          <w:kern w:val="3"/>
          <w14:ligatures w14:val="none"/>
        </w:rPr>
        <w:t>Group</w:t>
      </w:r>
      <w:proofErr w:type="spellEnd"/>
      <w:r w:rsidR="00464119" w:rsidRPr="00B40DDB">
        <w:rPr>
          <w:rFonts w:ascii="Arial" w:hAnsi="Arial"/>
          <w:i/>
          <w:color w:val="000000"/>
          <w:kern w:val="3"/>
          <w14:ligatures w14:val="none"/>
        </w:rPr>
        <w:t xml:space="preserve"> </w:t>
      </w:r>
      <w:proofErr w:type="spellStart"/>
      <w:r w:rsidR="00464119" w:rsidRPr="00B40DDB">
        <w:rPr>
          <w:rFonts w:ascii="Arial" w:hAnsi="Arial"/>
          <w:i/>
          <w:color w:val="000000"/>
          <w:kern w:val="3"/>
          <w14:ligatures w14:val="none"/>
        </w:rPr>
        <w:t>for</w:t>
      </w:r>
      <w:proofErr w:type="spellEnd"/>
      <w:r w:rsidR="00464119" w:rsidRPr="00B40DDB">
        <w:rPr>
          <w:rFonts w:ascii="Arial" w:hAnsi="Arial"/>
          <w:i/>
          <w:color w:val="000000"/>
          <w:kern w:val="3"/>
          <w14:ligatures w14:val="none"/>
        </w:rPr>
        <w:t xml:space="preserve"> </w:t>
      </w:r>
      <w:proofErr w:type="spellStart"/>
      <w:r w:rsidR="00464119" w:rsidRPr="00B40DDB">
        <w:rPr>
          <w:rFonts w:ascii="Arial" w:hAnsi="Arial"/>
          <w:i/>
          <w:color w:val="000000"/>
          <w:kern w:val="3"/>
          <w14:ligatures w14:val="none"/>
        </w:rPr>
        <w:t>Mutual</w:t>
      </w:r>
      <w:proofErr w:type="spellEnd"/>
      <w:r w:rsidR="00464119" w:rsidRPr="00B40DDB">
        <w:rPr>
          <w:rFonts w:ascii="Arial" w:hAnsi="Arial"/>
          <w:i/>
          <w:color w:val="000000"/>
          <w:kern w:val="3"/>
          <w14:ligatures w14:val="none"/>
        </w:rPr>
        <w:t xml:space="preserve"> </w:t>
      </w:r>
      <w:proofErr w:type="spellStart"/>
      <w:r w:rsidR="00464119" w:rsidRPr="00B40DDB">
        <w:rPr>
          <w:rFonts w:ascii="Arial" w:hAnsi="Arial"/>
          <w:i/>
          <w:color w:val="000000"/>
          <w:kern w:val="3"/>
          <w14:ligatures w14:val="none"/>
        </w:rPr>
        <w:t>and</w:t>
      </w:r>
      <w:proofErr w:type="spellEnd"/>
      <w:r w:rsidR="00464119" w:rsidRPr="00B40DDB">
        <w:rPr>
          <w:rFonts w:ascii="Arial" w:hAnsi="Arial"/>
          <w:i/>
          <w:color w:val="000000"/>
          <w:kern w:val="3"/>
          <w14:ligatures w14:val="none"/>
        </w:rPr>
        <w:t xml:space="preserve"> </w:t>
      </w:r>
      <w:proofErr w:type="spellStart"/>
      <w:r w:rsidR="00464119" w:rsidRPr="00B40DDB">
        <w:rPr>
          <w:rFonts w:ascii="Arial" w:hAnsi="Arial"/>
          <w:i/>
          <w:color w:val="000000"/>
          <w:kern w:val="3"/>
          <w14:ligatures w14:val="none"/>
        </w:rPr>
        <w:t>Decentralised</w:t>
      </w:r>
      <w:proofErr w:type="spellEnd"/>
      <w:r w:rsidR="00464119" w:rsidRPr="00B40DDB">
        <w:rPr>
          <w:rFonts w:ascii="Arial" w:hAnsi="Arial"/>
          <w:i/>
          <w:color w:val="000000"/>
          <w:kern w:val="3"/>
          <w14:ligatures w14:val="none"/>
        </w:rPr>
        <w:t xml:space="preserve"> </w:t>
      </w:r>
      <w:proofErr w:type="spellStart"/>
      <w:r w:rsidR="00464119" w:rsidRPr="00B40DDB">
        <w:rPr>
          <w:rFonts w:ascii="Arial" w:hAnsi="Arial"/>
          <w:i/>
          <w:color w:val="000000"/>
          <w:kern w:val="3"/>
          <w14:ligatures w14:val="none"/>
        </w:rPr>
        <w:t>Procedure</w:t>
      </w:r>
      <w:proofErr w:type="spellEnd"/>
      <w:r w:rsidR="00464119" w:rsidRPr="00B40DDB">
        <w:rPr>
          <w:rFonts w:ascii="Arial" w:hAnsi="Arial"/>
          <w:i/>
          <w:color w:val="000000"/>
          <w:kern w:val="3"/>
          <w14:ligatures w14:val="none"/>
        </w:rPr>
        <w:t xml:space="preserve">, </w:t>
      </w:r>
      <w:proofErr w:type="spellStart"/>
      <w:r w:rsidR="00464119" w:rsidRPr="00B40DDB">
        <w:rPr>
          <w:rFonts w:ascii="Arial" w:hAnsi="Arial"/>
          <w:i/>
          <w:color w:val="000000"/>
          <w:kern w:val="3"/>
          <w14:ligatures w14:val="none"/>
        </w:rPr>
        <w:t>Human</w:t>
      </w:r>
      <w:proofErr w:type="spellEnd"/>
      <w:r w:rsidR="00464119" w:rsidRPr="00B40DDB">
        <w:rPr>
          <w:rFonts w:ascii="Arial" w:hAnsi="Arial"/>
          <w:i/>
          <w:color w:val="000000"/>
          <w:kern w:val="3"/>
          <w14:ligatures w14:val="none"/>
        </w:rPr>
        <w:t xml:space="preserve"> </w:t>
      </w:r>
      <w:proofErr w:type="spellStart"/>
      <w:r w:rsidR="00464119" w:rsidRPr="00B40DDB">
        <w:rPr>
          <w:rFonts w:ascii="Arial" w:hAnsi="Arial"/>
          <w:i/>
          <w:color w:val="000000"/>
          <w:kern w:val="3"/>
          <w14:ligatures w14:val="none"/>
        </w:rPr>
        <w:t>Medicinal</w:t>
      </w:r>
      <w:proofErr w:type="spellEnd"/>
      <w:r w:rsidR="00464119" w:rsidRPr="00B40DDB">
        <w:rPr>
          <w:rFonts w:ascii="Arial" w:hAnsi="Arial"/>
          <w:i/>
          <w:color w:val="000000"/>
          <w:kern w:val="3"/>
          <w14:ligatures w14:val="none"/>
        </w:rPr>
        <w:t xml:space="preserve"> </w:t>
      </w:r>
      <w:proofErr w:type="spellStart"/>
      <w:r w:rsidR="00464119" w:rsidRPr="00B40DDB">
        <w:rPr>
          <w:rFonts w:ascii="Arial" w:hAnsi="Arial"/>
          <w:i/>
          <w:color w:val="000000"/>
          <w:kern w:val="3"/>
          <w14:ligatures w14:val="none"/>
        </w:rPr>
        <w:t>Products</w:t>
      </w:r>
      <w:proofErr w:type="spellEnd"/>
      <w:r w:rsidR="00464119" w:rsidRPr="00B40DDB">
        <w:rPr>
          <w:rFonts w:ascii="Arial" w:hAnsi="Arial"/>
          <w:color w:val="000000"/>
          <w:kern w:val="3"/>
          <w14:ligatures w14:val="none"/>
        </w:rPr>
        <w:t>) е група што  делува во име на надлежните органи за лекови во земјите-членки на Европската унија и има седиште во Европската агенција за лекови</w:t>
      </w:r>
      <w:r w:rsidRPr="00B40DDB">
        <w:rPr>
          <w:rFonts w:ascii="Arial" w:eastAsia="Times New Roman" w:hAnsi="Arial" w:cs="Arial"/>
          <w:bCs/>
          <w:color w:val="000000"/>
          <w:kern w:val="3"/>
          <w:lang w:eastAsia="en-GB"/>
          <w14:ligatures w14:val="none"/>
        </w:rPr>
        <w:t>, а с</w:t>
      </w:r>
      <w:r w:rsidR="00464119" w:rsidRPr="00B40DDB">
        <w:rPr>
          <w:rFonts w:ascii="Arial" w:eastAsia="Times New Roman" w:hAnsi="Arial" w:cs="Arial"/>
          <w:bCs/>
          <w:color w:val="000000"/>
          <w:kern w:val="3"/>
          <w:lang w:eastAsia="en-GB"/>
          <w14:ligatures w14:val="none"/>
        </w:rPr>
        <w:t>е</w:t>
      </w:r>
      <w:r w:rsidR="00464119" w:rsidRPr="00B40DDB">
        <w:rPr>
          <w:rFonts w:ascii="Arial" w:hAnsi="Arial"/>
          <w:color w:val="000000"/>
          <w:kern w:val="3"/>
          <w14:ligatures w14:val="none"/>
        </w:rPr>
        <w:t xml:space="preserve"> занимава со прашања поврзани со добивање на одобрение за ставање на лек во промет во две или повеќе земји-членки на Европската унија што учествуваат во постапката на МРП и ДЦП;</w:t>
      </w:r>
    </w:p>
    <w:p w14:paraId="4E6A02EF" w14:textId="01ED3037" w:rsidR="00464119" w:rsidRPr="00B40DDB" w:rsidRDefault="00E66AE6" w:rsidP="00B40DDB">
      <w:pPr>
        <w:tabs>
          <w:tab w:val="left" w:pos="815"/>
        </w:tabs>
        <w:suppressAutoHyphens/>
        <w:autoSpaceDN w:val="0"/>
        <w:spacing w:after="0" w:line="240" w:lineRule="auto"/>
        <w:jc w:val="both"/>
        <w:textAlignment w:val="baseline"/>
        <w:rPr>
          <w:rFonts w:ascii="Arial" w:hAnsi="Arial"/>
          <w:kern w:val="3"/>
          <w14:ligatures w14:val="none"/>
        </w:rPr>
      </w:pPr>
      <w:r w:rsidRPr="00B40DDB">
        <w:rPr>
          <w:rFonts w:ascii="Arial" w:eastAsia="Times New Roman" w:hAnsi="Arial" w:cs="Arial"/>
          <w:bCs/>
          <w:color w:val="000000"/>
          <w:kern w:val="3"/>
          <w:lang w:eastAsia="en-GB"/>
          <w14:ligatures w14:val="none"/>
        </w:rPr>
        <w:t>102</w:t>
      </w:r>
      <w:r w:rsidRPr="00B40DDB">
        <w:rPr>
          <w:rFonts w:ascii="Arial" w:hAnsi="Arial"/>
          <w:color w:val="000000"/>
          <w:kern w:val="3"/>
          <w14:ligatures w14:val="none"/>
        </w:rPr>
        <w:t xml:space="preserve">. </w:t>
      </w:r>
      <w:r w:rsidR="00464119" w:rsidRPr="00B40DDB">
        <w:rPr>
          <w:rFonts w:ascii="Arial" w:hAnsi="Arial"/>
          <w:color w:val="000000"/>
          <w:kern w:val="3"/>
          <w14:ligatures w14:val="none"/>
        </w:rPr>
        <w:t xml:space="preserve">„Промена“ или „промена на </w:t>
      </w:r>
      <w:proofErr w:type="spellStart"/>
      <w:r w:rsidR="00464119" w:rsidRPr="00B40DDB">
        <w:rPr>
          <w:rFonts w:ascii="Arial" w:hAnsi="Arial"/>
          <w:color w:val="000000"/>
          <w:kern w:val="3"/>
          <w14:ligatures w14:val="none"/>
        </w:rPr>
        <w:t>одобренито</w:t>
      </w:r>
      <w:proofErr w:type="spellEnd"/>
      <w:r w:rsidR="00464119" w:rsidRPr="00B40DDB">
        <w:rPr>
          <w:rFonts w:ascii="Arial" w:hAnsi="Arial"/>
          <w:color w:val="000000"/>
          <w:kern w:val="3"/>
          <w14:ligatures w14:val="none"/>
        </w:rPr>
        <w:t xml:space="preserve"> за ставање на лек во промет“ е:</w:t>
      </w:r>
    </w:p>
    <w:p w14:paraId="53FF6E8E" w14:textId="77777777" w:rsidR="00464119" w:rsidRPr="00B40DDB" w:rsidRDefault="00464119" w:rsidP="00B40DDB">
      <w:pPr>
        <w:suppressAutoHyphens/>
        <w:autoSpaceDN w:val="0"/>
        <w:spacing w:after="0" w:line="240" w:lineRule="auto"/>
        <w:jc w:val="both"/>
        <w:textAlignment w:val="baseline"/>
        <w:rPr>
          <w:rFonts w:ascii="Arial" w:hAnsi="Arial"/>
          <w:color w:val="000000"/>
          <w:kern w:val="3"/>
          <w14:ligatures w14:val="none"/>
        </w:rPr>
      </w:pPr>
      <w:r w:rsidRPr="00B40DDB">
        <w:rPr>
          <w:rFonts w:ascii="Arial" w:hAnsi="Arial"/>
          <w:color w:val="000000"/>
          <w:kern w:val="3"/>
          <w14:ligatures w14:val="none"/>
        </w:rPr>
        <w:t>а) промена на веќе поднесената документација на лек што има одобрение за ставање во промет, во согласност со овој закон и</w:t>
      </w:r>
    </w:p>
    <w:p w14:paraId="09410E5D" w14:textId="43254944" w:rsidR="00464119" w:rsidRPr="00B40DDB" w:rsidRDefault="00464119" w:rsidP="00B40DDB">
      <w:pPr>
        <w:suppressAutoHyphens/>
        <w:autoSpaceDN w:val="0"/>
        <w:spacing w:after="0" w:line="240" w:lineRule="auto"/>
        <w:jc w:val="both"/>
        <w:textAlignment w:val="baseline"/>
        <w:rPr>
          <w:rFonts w:ascii="Arial" w:hAnsi="Arial"/>
          <w:color w:val="000000"/>
          <w:kern w:val="3"/>
          <w14:ligatures w14:val="none"/>
        </w:rPr>
      </w:pPr>
      <w:r w:rsidRPr="00B40DDB">
        <w:rPr>
          <w:rFonts w:ascii="Arial" w:hAnsi="Arial"/>
          <w:color w:val="000000"/>
          <w:kern w:val="3"/>
          <w14:ligatures w14:val="none"/>
        </w:rPr>
        <w:t>б) промена на одобрението за ставање на лек во промет, вклучувајќи го и збирниот извештај за особините на лекот и сите услови, обврски или ограничувања што влијаат на одобрението за ставање во промет, или промените во означувањето или во упатството за пациентот поврзано со промените во збирниот извештај за особините на лекот;</w:t>
      </w:r>
    </w:p>
    <w:p w14:paraId="1FD0B1EC" w14:textId="035F6043" w:rsidR="00464119" w:rsidRPr="00B40DDB" w:rsidRDefault="00464119" w:rsidP="00B40DDB">
      <w:pPr>
        <w:tabs>
          <w:tab w:val="left" w:pos="815"/>
        </w:tabs>
        <w:suppressAutoHyphens/>
        <w:autoSpaceDN w:val="0"/>
        <w:spacing w:after="0" w:line="240" w:lineRule="auto"/>
        <w:jc w:val="both"/>
        <w:textAlignment w:val="baseline"/>
        <w:rPr>
          <w:rFonts w:ascii="Arial" w:hAnsi="Arial"/>
          <w:kern w:val="3"/>
          <w14:ligatures w14:val="none"/>
        </w:rPr>
      </w:pPr>
      <w:r w:rsidRPr="00B40DDB">
        <w:rPr>
          <w:rFonts w:ascii="Arial" w:eastAsia="Times New Roman" w:hAnsi="Arial" w:cs="Arial"/>
          <w:bCs/>
          <w:color w:val="000000"/>
          <w:kern w:val="3"/>
          <w:lang w:eastAsia="en-GB"/>
          <w14:ligatures w14:val="none"/>
        </w:rPr>
        <w:t>10</w:t>
      </w:r>
      <w:r w:rsidR="00E66AE6" w:rsidRPr="00B40DDB">
        <w:rPr>
          <w:rFonts w:ascii="Arial" w:eastAsia="Times New Roman" w:hAnsi="Arial" w:cs="Arial"/>
          <w:bCs/>
          <w:color w:val="000000"/>
          <w:kern w:val="3"/>
          <w:lang w:eastAsia="en-GB"/>
          <w14:ligatures w14:val="none"/>
        </w:rPr>
        <w:t>3</w:t>
      </w:r>
      <w:r w:rsidRPr="00B40DDB">
        <w:rPr>
          <w:rFonts w:ascii="Arial" w:hAnsi="Arial"/>
          <w:color w:val="000000"/>
          <w:kern w:val="3"/>
          <w14:ligatures w14:val="none"/>
        </w:rPr>
        <w:t>. “Европска агенција за лекови“ (</w:t>
      </w:r>
      <w:proofErr w:type="spellStart"/>
      <w:r w:rsidRPr="00B40DDB">
        <w:rPr>
          <w:rFonts w:ascii="Arial" w:hAnsi="Arial"/>
          <w:i/>
          <w:color w:val="000000"/>
          <w:kern w:val="3"/>
          <w14:ligatures w14:val="none"/>
        </w:rPr>
        <w:t>European</w:t>
      </w:r>
      <w:proofErr w:type="spellEnd"/>
      <w:r w:rsidRPr="00B40DDB">
        <w:rPr>
          <w:rFonts w:ascii="Arial" w:hAnsi="Arial"/>
          <w:i/>
          <w:color w:val="000000"/>
          <w:kern w:val="3"/>
          <w14:ligatures w14:val="none"/>
        </w:rPr>
        <w:t xml:space="preserve"> </w:t>
      </w:r>
      <w:proofErr w:type="spellStart"/>
      <w:r w:rsidRPr="00B40DDB">
        <w:rPr>
          <w:rFonts w:ascii="Arial" w:hAnsi="Arial"/>
          <w:i/>
          <w:color w:val="000000"/>
          <w:kern w:val="3"/>
          <w14:ligatures w14:val="none"/>
        </w:rPr>
        <w:t>Medicines</w:t>
      </w:r>
      <w:proofErr w:type="spellEnd"/>
      <w:r w:rsidRPr="00B40DDB">
        <w:rPr>
          <w:rFonts w:ascii="Arial" w:hAnsi="Arial"/>
          <w:i/>
          <w:color w:val="000000"/>
          <w:kern w:val="3"/>
          <w14:ligatures w14:val="none"/>
        </w:rPr>
        <w:t xml:space="preserve"> </w:t>
      </w:r>
      <w:proofErr w:type="spellStart"/>
      <w:r w:rsidRPr="00B40DDB">
        <w:rPr>
          <w:rFonts w:ascii="Arial" w:hAnsi="Arial"/>
          <w:i/>
          <w:color w:val="000000"/>
          <w:kern w:val="3"/>
          <w14:ligatures w14:val="none"/>
        </w:rPr>
        <w:t>Agency</w:t>
      </w:r>
      <w:proofErr w:type="spellEnd"/>
      <w:r w:rsidRPr="00B40DDB">
        <w:rPr>
          <w:rFonts w:ascii="Arial" w:hAnsi="Arial"/>
          <w:i/>
          <w:color w:val="000000"/>
          <w:kern w:val="3"/>
          <w14:ligatures w14:val="none"/>
        </w:rPr>
        <w:t>)</w:t>
      </w:r>
      <w:r w:rsidRPr="00B40DDB">
        <w:rPr>
          <w:rFonts w:ascii="Arial" w:hAnsi="Arial"/>
          <w:color w:val="000000"/>
          <w:kern w:val="3"/>
          <w14:ligatures w14:val="none"/>
        </w:rPr>
        <w:t xml:space="preserve"> (во натамошниот текст: ЕМА) е агенција основана во согласност со Регулативата (EС) број 726/2004;</w:t>
      </w:r>
    </w:p>
    <w:p w14:paraId="24465DB0" w14:textId="7CFC993E" w:rsidR="00464119" w:rsidRPr="00B40DDB" w:rsidRDefault="00464119" w:rsidP="00B40DDB">
      <w:pPr>
        <w:tabs>
          <w:tab w:val="left" w:pos="815"/>
        </w:tabs>
        <w:suppressAutoHyphens/>
        <w:autoSpaceDN w:val="0"/>
        <w:spacing w:after="0" w:line="240" w:lineRule="auto"/>
        <w:jc w:val="both"/>
        <w:textAlignment w:val="baseline"/>
        <w:rPr>
          <w:rFonts w:ascii="Arial" w:hAnsi="Arial"/>
          <w:kern w:val="3"/>
          <w14:ligatures w14:val="none"/>
        </w:rPr>
      </w:pPr>
      <w:r w:rsidRPr="00B40DDB">
        <w:rPr>
          <w:rFonts w:ascii="Arial" w:eastAsia="Times New Roman" w:hAnsi="Arial" w:cs="Arial"/>
          <w:bCs/>
          <w:color w:val="000000"/>
          <w:kern w:val="3"/>
          <w:lang w:eastAsia="en-GB"/>
          <w14:ligatures w14:val="none"/>
        </w:rPr>
        <w:t>10</w:t>
      </w:r>
      <w:r w:rsidR="00E66AE6" w:rsidRPr="00B40DDB">
        <w:rPr>
          <w:rFonts w:ascii="Arial" w:eastAsia="Times New Roman" w:hAnsi="Arial" w:cs="Arial"/>
          <w:bCs/>
          <w:color w:val="000000"/>
          <w:kern w:val="3"/>
          <w:lang w:eastAsia="en-GB"/>
          <w14:ligatures w14:val="none"/>
        </w:rPr>
        <w:t>4</w:t>
      </w:r>
      <w:r w:rsidRPr="00B40DDB">
        <w:rPr>
          <w:rFonts w:ascii="Arial" w:hAnsi="Arial"/>
          <w:color w:val="000000"/>
          <w:kern w:val="3"/>
          <w14:ligatures w14:val="none"/>
        </w:rPr>
        <w:t>. „Комитет за лекови за хумана употреба“ (</w:t>
      </w:r>
      <w:proofErr w:type="spellStart"/>
      <w:r w:rsidRPr="00B40DDB">
        <w:rPr>
          <w:rFonts w:ascii="Arial" w:hAnsi="Arial"/>
          <w:i/>
          <w:color w:val="000000"/>
          <w:kern w:val="3"/>
          <w14:ligatures w14:val="none"/>
        </w:rPr>
        <w:t>Committee</w:t>
      </w:r>
      <w:proofErr w:type="spellEnd"/>
      <w:r w:rsidRPr="00B40DDB">
        <w:rPr>
          <w:rFonts w:ascii="Arial" w:hAnsi="Arial"/>
          <w:i/>
          <w:color w:val="000000"/>
          <w:kern w:val="3"/>
          <w14:ligatures w14:val="none"/>
        </w:rPr>
        <w:t xml:space="preserve"> </w:t>
      </w:r>
      <w:proofErr w:type="spellStart"/>
      <w:r w:rsidRPr="00B40DDB">
        <w:rPr>
          <w:rFonts w:ascii="Arial" w:hAnsi="Arial"/>
          <w:i/>
          <w:color w:val="000000"/>
          <w:kern w:val="3"/>
          <w14:ligatures w14:val="none"/>
        </w:rPr>
        <w:t>for</w:t>
      </w:r>
      <w:proofErr w:type="spellEnd"/>
      <w:r w:rsidRPr="00B40DDB">
        <w:rPr>
          <w:rFonts w:ascii="Arial" w:hAnsi="Arial"/>
          <w:i/>
          <w:color w:val="000000"/>
          <w:kern w:val="3"/>
          <w14:ligatures w14:val="none"/>
        </w:rPr>
        <w:t xml:space="preserve"> </w:t>
      </w:r>
      <w:proofErr w:type="spellStart"/>
      <w:r w:rsidRPr="00B40DDB">
        <w:rPr>
          <w:rFonts w:ascii="Arial" w:hAnsi="Arial"/>
          <w:i/>
          <w:color w:val="000000"/>
          <w:kern w:val="3"/>
          <w14:ligatures w14:val="none"/>
        </w:rPr>
        <w:t>Medicinal</w:t>
      </w:r>
      <w:proofErr w:type="spellEnd"/>
      <w:r w:rsidRPr="00B40DDB">
        <w:rPr>
          <w:rFonts w:ascii="Arial" w:hAnsi="Arial"/>
          <w:i/>
          <w:color w:val="000000"/>
          <w:kern w:val="3"/>
          <w14:ligatures w14:val="none"/>
        </w:rPr>
        <w:t xml:space="preserve"> </w:t>
      </w:r>
      <w:proofErr w:type="spellStart"/>
      <w:r w:rsidRPr="00B40DDB">
        <w:rPr>
          <w:rFonts w:ascii="Arial" w:hAnsi="Arial"/>
          <w:i/>
          <w:color w:val="000000"/>
          <w:kern w:val="3"/>
          <w14:ligatures w14:val="none"/>
        </w:rPr>
        <w:t>Products</w:t>
      </w:r>
      <w:proofErr w:type="spellEnd"/>
      <w:r w:rsidRPr="00B40DDB">
        <w:rPr>
          <w:rFonts w:ascii="Arial" w:hAnsi="Arial"/>
          <w:i/>
          <w:color w:val="000000"/>
          <w:kern w:val="3"/>
          <w14:ligatures w14:val="none"/>
        </w:rPr>
        <w:t xml:space="preserve"> </w:t>
      </w:r>
      <w:proofErr w:type="spellStart"/>
      <w:r w:rsidRPr="00B40DDB">
        <w:rPr>
          <w:rFonts w:ascii="Arial" w:hAnsi="Arial"/>
          <w:i/>
          <w:color w:val="000000"/>
          <w:kern w:val="3"/>
          <w14:ligatures w14:val="none"/>
        </w:rPr>
        <w:t>for</w:t>
      </w:r>
      <w:proofErr w:type="spellEnd"/>
      <w:r w:rsidRPr="00B40DDB">
        <w:rPr>
          <w:rFonts w:ascii="Arial" w:hAnsi="Arial"/>
          <w:i/>
          <w:color w:val="000000"/>
          <w:kern w:val="3"/>
          <w14:ligatures w14:val="none"/>
        </w:rPr>
        <w:t xml:space="preserve"> </w:t>
      </w:r>
      <w:proofErr w:type="spellStart"/>
      <w:r w:rsidRPr="00B40DDB">
        <w:rPr>
          <w:rFonts w:ascii="Arial" w:hAnsi="Arial"/>
          <w:i/>
          <w:color w:val="000000"/>
          <w:kern w:val="3"/>
          <w14:ligatures w14:val="none"/>
        </w:rPr>
        <w:t>Human</w:t>
      </w:r>
      <w:proofErr w:type="spellEnd"/>
      <w:r w:rsidRPr="00B40DDB">
        <w:rPr>
          <w:rFonts w:ascii="Arial" w:hAnsi="Arial"/>
          <w:i/>
          <w:color w:val="000000"/>
          <w:kern w:val="3"/>
          <w14:ligatures w14:val="none"/>
        </w:rPr>
        <w:t xml:space="preserve"> </w:t>
      </w:r>
      <w:proofErr w:type="spellStart"/>
      <w:r w:rsidRPr="00B40DDB">
        <w:rPr>
          <w:rFonts w:ascii="Arial" w:hAnsi="Arial"/>
          <w:i/>
          <w:color w:val="000000"/>
          <w:kern w:val="3"/>
          <w14:ligatures w14:val="none"/>
        </w:rPr>
        <w:t>Use</w:t>
      </w:r>
      <w:proofErr w:type="spellEnd"/>
      <w:r w:rsidRPr="00B40DDB">
        <w:rPr>
          <w:rFonts w:ascii="Arial" w:hAnsi="Arial"/>
          <w:color w:val="000000"/>
          <w:kern w:val="3"/>
          <w14:ligatures w14:val="none"/>
        </w:rPr>
        <w:t>) е комитет составен од претставници на земјите-членки на Европската унија и именувани експерти задолжени за подготовка на мислењето на Европската агенција за лекови за сите прашања што се однесуваат за лековите за човечка употреба;</w:t>
      </w:r>
    </w:p>
    <w:p w14:paraId="3A84F032" w14:textId="0949A414" w:rsidR="00464119" w:rsidRPr="00B40DDB" w:rsidRDefault="00464119" w:rsidP="00B40DDB">
      <w:pPr>
        <w:tabs>
          <w:tab w:val="left" w:pos="815"/>
        </w:tabs>
        <w:suppressAutoHyphens/>
        <w:autoSpaceDN w:val="0"/>
        <w:spacing w:after="0" w:line="240" w:lineRule="auto"/>
        <w:jc w:val="both"/>
        <w:textAlignment w:val="baseline"/>
        <w:rPr>
          <w:rFonts w:ascii="Arial" w:hAnsi="Arial"/>
          <w:kern w:val="3"/>
          <w14:ligatures w14:val="none"/>
        </w:rPr>
      </w:pPr>
      <w:r w:rsidRPr="00B40DDB">
        <w:rPr>
          <w:rFonts w:ascii="Arial" w:eastAsia="Times New Roman" w:hAnsi="Arial" w:cs="Arial"/>
          <w:bCs/>
          <w:color w:val="000000"/>
          <w:kern w:val="3"/>
          <w:lang w:eastAsia="en-GB"/>
          <w14:ligatures w14:val="none"/>
        </w:rPr>
        <w:t>10</w:t>
      </w:r>
      <w:r w:rsidR="00E66AE6" w:rsidRPr="00B40DDB">
        <w:rPr>
          <w:rFonts w:ascii="Arial" w:eastAsia="Times New Roman" w:hAnsi="Arial" w:cs="Arial"/>
          <w:bCs/>
          <w:color w:val="000000"/>
          <w:kern w:val="3"/>
          <w:lang w:eastAsia="en-GB"/>
          <w14:ligatures w14:val="none"/>
        </w:rPr>
        <w:t>5</w:t>
      </w:r>
      <w:r w:rsidRPr="00B40DDB">
        <w:rPr>
          <w:rFonts w:ascii="Arial" w:hAnsi="Arial"/>
          <w:color w:val="000000"/>
          <w:kern w:val="3"/>
          <w14:ligatures w14:val="none"/>
        </w:rPr>
        <w:t>. „Редовна контрола“ е проверка на квалитетот на лекот спроведена на случајни примероци од лекот, земени од прометот на големо и прометот на мало;</w:t>
      </w:r>
    </w:p>
    <w:p w14:paraId="18FF7E0A" w14:textId="6928574D" w:rsidR="00464119" w:rsidRPr="00B40DDB" w:rsidRDefault="00464119" w:rsidP="00B40DDB">
      <w:pPr>
        <w:tabs>
          <w:tab w:val="left" w:pos="815"/>
        </w:tabs>
        <w:suppressAutoHyphens/>
        <w:autoSpaceDN w:val="0"/>
        <w:spacing w:after="0" w:line="240" w:lineRule="auto"/>
        <w:jc w:val="both"/>
        <w:textAlignment w:val="baseline"/>
        <w:rPr>
          <w:rFonts w:ascii="Arial" w:hAnsi="Arial"/>
          <w:kern w:val="3"/>
          <w14:ligatures w14:val="none"/>
        </w:rPr>
      </w:pPr>
      <w:r w:rsidRPr="00B40DDB">
        <w:rPr>
          <w:rFonts w:ascii="Arial" w:eastAsia="Times New Roman" w:hAnsi="Arial" w:cs="Arial"/>
          <w:bCs/>
          <w:color w:val="000000"/>
          <w:kern w:val="3"/>
          <w:lang w:eastAsia="en-GB"/>
          <w14:ligatures w14:val="none"/>
        </w:rPr>
        <w:t>1</w:t>
      </w:r>
      <w:r w:rsidR="00E66AE6" w:rsidRPr="00B40DDB">
        <w:rPr>
          <w:rFonts w:ascii="Arial" w:eastAsia="Times New Roman" w:hAnsi="Arial" w:cs="Arial"/>
          <w:bCs/>
          <w:color w:val="000000"/>
          <w:kern w:val="3"/>
          <w:lang w:eastAsia="en-GB"/>
          <w14:ligatures w14:val="none"/>
        </w:rPr>
        <w:t>06</w:t>
      </w:r>
      <w:r w:rsidRPr="00B40DDB">
        <w:rPr>
          <w:rFonts w:ascii="Arial" w:hAnsi="Arial"/>
          <w:color w:val="000000"/>
          <w:kern w:val="3"/>
          <w14:ligatures w14:val="none"/>
        </w:rPr>
        <w:t>. „Проверка на квалитет на лекот“ е постапка за утврдување дали лекот е во согласност со дефинираните барања за квалитет, заснована на лабораториска проверка, проверка на пакувањето и означувањето, како и проверка на документите што се однесуваат на примерокот од лекот;</w:t>
      </w:r>
    </w:p>
    <w:p w14:paraId="1C93113D" w14:textId="4BAA079E" w:rsidR="00464119" w:rsidRPr="00B40DDB" w:rsidRDefault="00464119" w:rsidP="00B40DDB">
      <w:pPr>
        <w:tabs>
          <w:tab w:val="left" w:pos="815"/>
        </w:tabs>
        <w:suppressAutoHyphens/>
        <w:autoSpaceDN w:val="0"/>
        <w:spacing w:after="0" w:line="240" w:lineRule="auto"/>
        <w:jc w:val="both"/>
        <w:textAlignment w:val="baseline"/>
        <w:rPr>
          <w:rFonts w:ascii="Arial" w:hAnsi="Arial"/>
          <w:kern w:val="3"/>
          <w14:ligatures w14:val="none"/>
        </w:rPr>
      </w:pPr>
      <w:r w:rsidRPr="00B40DDB">
        <w:rPr>
          <w:rFonts w:ascii="Arial" w:eastAsia="Times New Roman" w:hAnsi="Arial" w:cs="Arial"/>
          <w:bCs/>
          <w:color w:val="000000"/>
          <w:kern w:val="3"/>
          <w:lang w:eastAsia="en-GB"/>
          <w14:ligatures w14:val="none"/>
        </w:rPr>
        <w:t>1</w:t>
      </w:r>
      <w:r w:rsidR="00E66AE6" w:rsidRPr="00B40DDB">
        <w:rPr>
          <w:rFonts w:ascii="Arial" w:eastAsia="Times New Roman" w:hAnsi="Arial" w:cs="Arial"/>
          <w:bCs/>
          <w:color w:val="000000"/>
          <w:kern w:val="3"/>
          <w:lang w:eastAsia="en-GB"/>
          <w14:ligatures w14:val="none"/>
        </w:rPr>
        <w:t>07</w:t>
      </w:r>
      <w:r w:rsidRPr="00B40DDB">
        <w:rPr>
          <w:rFonts w:ascii="Arial" w:hAnsi="Arial"/>
          <w:color w:val="000000"/>
          <w:kern w:val="3"/>
          <w14:ligatures w14:val="none"/>
        </w:rPr>
        <w:t>. „Официјална контролна лабораторија“ (</w:t>
      </w:r>
      <w:proofErr w:type="spellStart"/>
      <w:r w:rsidRPr="00B40DDB">
        <w:rPr>
          <w:rFonts w:ascii="Arial" w:hAnsi="Arial"/>
          <w:color w:val="000000"/>
          <w:kern w:val="3"/>
          <w14:ligatures w14:val="none"/>
        </w:rPr>
        <w:t>Official</w:t>
      </w:r>
      <w:proofErr w:type="spellEnd"/>
      <w:r w:rsidRPr="00B40DDB">
        <w:rPr>
          <w:rFonts w:ascii="Arial" w:hAnsi="Arial"/>
          <w:color w:val="000000"/>
          <w:kern w:val="3"/>
          <w14:ligatures w14:val="none"/>
        </w:rPr>
        <w:t xml:space="preserve"> </w:t>
      </w:r>
      <w:proofErr w:type="spellStart"/>
      <w:r w:rsidRPr="00B40DDB">
        <w:rPr>
          <w:rFonts w:ascii="Arial" w:hAnsi="Arial"/>
          <w:color w:val="000000"/>
          <w:kern w:val="3"/>
          <w14:ligatures w14:val="none"/>
        </w:rPr>
        <w:t>Medicinal</w:t>
      </w:r>
      <w:proofErr w:type="spellEnd"/>
      <w:r w:rsidRPr="00B40DDB">
        <w:rPr>
          <w:rFonts w:ascii="Arial" w:hAnsi="Arial"/>
          <w:color w:val="000000"/>
          <w:kern w:val="3"/>
          <w14:ligatures w14:val="none"/>
        </w:rPr>
        <w:t xml:space="preserve"> </w:t>
      </w:r>
      <w:proofErr w:type="spellStart"/>
      <w:r w:rsidRPr="00B40DDB">
        <w:rPr>
          <w:rFonts w:ascii="Arial" w:hAnsi="Arial"/>
          <w:color w:val="000000"/>
          <w:kern w:val="3"/>
          <w14:ligatures w14:val="none"/>
        </w:rPr>
        <w:t>Control</w:t>
      </w:r>
      <w:proofErr w:type="spellEnd"/>
      <w:r w:rsidRPr="00B40DDB">
        <w:rPr>
          <w:rFonts w:ascii="Arial" w:hAnsi="Arial"/>
          <w:color w:val="000000"/>
          <w:kern w:val="3"/>
          <w14:ligatures w14:val="none"/>
        </w:rPr>
        <w:t xml:space="preserve"> </w:t>
      </w:r>
      <w:proofErr w:type="spellStart"/>
      <w:r w:rsidRPr="00B40DDB">
        <w:rPr>
          <w:rFonts w:ascii="Arial" w:hAnsi="Arial"/>
          <w:color w:val="000000"/>
          <w:kern w:val="3"/>
          <w14:ligatures w14:val="none"/>
        </w:rPr>
        <w:t>Laboratory</w:t>
      </w:r>
      <w:proofErr w:type="spellEnd"/>
      <w:r w:rsidRPr="00B40DDB">
        <w:rPr>
          <w:rFonts w:ascii="Arial" w:hAnsi="Arial"/>
          <w:color w:val="000000"/>
          <w:kern w:val="3"/>
          <w14:ligatures w14:val="none"/>
        </w:rPr>
        <w:t>) е лабораторија што врши официјална контрола на квалитетот на лековите и е вклучена во Европска мрежа на официјалните контролни лаборатории (</w:t>
      </w:r>
      <w:proofErr w:type="spellStart"/>
      <w:r w:rsidRPr="00B40DDB">
        <w:rPr>
          <w:rFonts w:ascii="Arial" w:hAnsi="Arial"/>
          <w:i/>
          <w:color w:val="000000"/>
          <w:kern w:val="3"/>
          <w14:ligatures w14:val="none"/>
        </w:rPr>
        <w:t>General</w:t>
      </w:r>
      <w:proofErr w:type="spellEnd"/>
      <w:r w:rsidRPr="00B40DDB">
        <w:rPr>
          <w:rFonts w:ascii="Arial" w:hAnsi="Arial"/>
          <w:i/>
          <w:color w:val="000000"/>
          <w:kern w:val="3"/>
          <w14:ligatures w14:val="none"/>
        </w:rPr>
        <w:t xml:space="preserve"> </w:t>
      </w:r>
      <w:proofErr w:type="spellStart"/>
      <w:r w:rsidRPr="00B40DDB">
        <w:rPr>
          <w:rFonts w:ascii="Arial" w:hAnsi="Arial"/>
          <w:i/>
          <w:color w:val="000000"/>
          <w:kern w:val="3"/>
          <w14:ligatures w14:val="none"/>
        </w:rPr>
        <w:t>European</w:t>
      </w:r>
      <w:proofErr w:type="spellEnd"/>
      <w:r w:rsidRPr="00B40DDB">
        <w:rPr>
          <w:rFonts w:ascii="Arial" w:hAnsi="Arial"/>
          <w:i/>
          <w:color w:val="000000"/>
          <w:kern w:val="3"/>
          <w14:ligatures w14:val="none"/>
        </w:rPr>
        <w:t xml:space="preserve"> OMCL </w:t>
      </w:r>
      <w:proofErr w:type="spellStart"/>
      <w:r w:rsidRPr="00B40DDB">
        <w:rPr>
          <w:rFonts w:ascii="Arial" w:hAnsi="Arial"/>
          <w:i/>
          <w:color w:val="000000"/>
          <w:kern w:val="3"/>
          <w14:ligatures w14:val="none"/>
        </w:rPr>
        <w:t>Network</w:t>
      </w:r>
      <w:proofErr w:type="spellEnd"/>
      <w:r w:rsidRPr="00B40DDB">
        <w:rPr>
          <w:rFonts w:ascii="Arial" w:hAnsi="Arial"/>
          <w:color w:val="000000"/>
          <w:kern w:val="3"/>
          <w14:ligatures w14:val="none"/>
        </w:rPr>
        <w:t>);</w:t>
      </w:r>
    </w:p>
    <w:p w14:paraId="51090F33" w14:textId="2DC08303" w:rsidR="00464119" w:rsidRPr="00B40DDB" w:rsidRDefault="00464119" w:rsidP="00B40DDB">
      <w:pPr>
        <w:tabs>
          <w:tab w:val="left" w:pos="815"/>
        </w:tabs>
        <w:suppressAutoHyphens/>
        <w:autoSpaceDN w:val="0"/>
        <w:spacing w:after="0" w:line="240" w:lineRule="auto"/>
        <w:jc w:val="both"/>
        <w:textAlignment w:val="baseline"/>
        <w:rPr>
          <w:rFonts w:ascii="Arial" w:hAnsi="Arial"/>
          <w:kern w:val="3"/>
          <w14:ligatures w14:val="none"/>
        </w:rPr>
      </w:pPr>
      <w:r w:rsidRPr="00B40DDB">
        <w:rPr>
          <w:rFonts w:ascii="Arial" w:eastAsia="Times New Roman" w:hAnsi="Arial" w:cs="Arial"/>
          <w:bCs/>
          <w:color w:val="000000"/>
          <w:kern w:val="3"/>
          <w:lang w:eastAsia="en-GB"/>
          <w14:ligatures w14:val="none"/>
        </w:rPr>
        <w:t>1</w:t>
      </w:r>
      <w:r w:rsidR="00805937" w:rsidRPr="00B40DDB">
        <w:rPr>
          <w:rFonts w:ascii="Arial" w:eastAsia="Times New Roman" w:hAnsi="Arial" w:cs="Arial"/>
          <w:bCs/>
          <w:color w:val="000000"/>
          <w:kern w:val="3"/>
          <w:lang w:eastAsia="en-GB"/>
          <w14:ligatures w14:val="none"/>
        </w:rPr>
        <w:t>08</w:t>
      </w:r>
      <w:r w:rsidRPr="00B40DDB">
        <w:rPr>
          <w:rFonts w:ascii="Arial" w:eastAsia="Times New Roman" w:hAnsi="Arial" w:cs="Arial"/>
          <w:bCs/>
          <w:color w:val="000000"/>
          <w:kern w:val="3"/>
          <w:lang w:eastAsia="en-GB"/>
          <w14:ligatures w14:val="none"/>
        </w:rPr>
        <w:t>. „</w:t>
      </w:r>
      <w:r w:rsidR="008113D5" w:rsidRPr="00B40DDB">
        <w:rPr>
          <w:rFonts w:ascii="Arial" w:eastAsia="Times New Roman" w:hAnsi="Arial" w:cs="Arial"/>
          <w:bCs/>
          <w:color w:val="000000"/>
          <w:kern w:val="3"/>
          <w:lang w:eastAsia="en-GB"/>
          <w14:ligatures w14:val="none"/>
        </w:rPr>
        <w:t>ОКАБР</w:t>
      </w:r>
      <w:r w:rsidRPr="00B40DDB">
        <w:rPr>
          <w:rFonts w:ascii="Arial" w:hAnsi="Arial"/>
          <w:color w:val="000000"/>
          <w:kern w:val="3"/>
          <w14:ligatures w14:val="none"/>
        </w:rPr>
        <w:t xml:space="preserve"> сертификат“</w:t>
      </w:r>
      <w:r w:rsidR="008113D5" w:rsidRPr="00B40DDB">
        <w:rPr>
          <w:rFonts w:ascii="Arial" w:hAnsi="Arial"/>
          <w:color w:val="000000"/>
          <w:kern w:val="3"/>
          <w14:ligatures w14:val="none"/>
        </w:rPr>
        <w:t xml:space="preserve"> (</w:t>
      </w:r>
      <w:proofErr w:type="spellStart"/>
      <w:r w:rsidR="008113D5" w:rsidRPr="00B40DDB">
        <w:rPr>
          <w:rFonts w:ascii="Arial" w:hAnsi="Arial"/>
          <w:i/>
          <w:color w:val="000000"/>
          <w:kern w:val="3"/>
          <w14:ligatures w14:val="none"/>
        </w:rPr>
        <w:t>Official</w:t>
      </w:r>
      <w:proofErr w:type="spellEnd"/>
      <w:r w:rsidR="008113D5" w:rsidRPr="00B40DDB">
        <w:rPr>
          <w:rFonts w:ascii="Arial" w:hAnsi="Arial"/>
          <w:i/>
          <w:color w:val="000000"/>
          <w:kern w:val="3"/>
          <w14:ligatures w14:val="none"/>
        </w:rPr>
        <w:t xml:space="preserve"> </w:t>
      </w:r>
      <w:proofErr w:type="spellStart"/>
      <w:r w:rsidR="008113D5" w:rsidRPr="00B40DDB">
        <w:rPr>
          <w:rFonts w:ascii="Arial" w:hAnsi="Arial"/>
          <w:i/>
          <w:color w:val="000000"/>
          <w:kern w:val="3"/>
          <w14:ligatures w14:val="none"/>
        </w:rPr>
        <w:t>Control</w:t>
      </w:r>
      <w:proofErr w:type="spellEnd"/>
      <w:r w:rsidR="008113D5" w:rsidRPr="00B40DDB">
        <w:rPr>
          <w:rFonts w:ascii="Arial" w:hAnsi="Arial"/>
          <w:i/>
          <w:color w:val="000000"/>
          <w:kern w:val="3"/>
          <w14:ligatures w14:val="none"/>
        </w:rPr>
        <w:t xml:space="preserve"> </w:t>
      </w:r>
      <w:proofErr w:type="spellStart"/>
      <w:r w:rsidR="008113D5" w:rsidRPr="00B40DDB">
        <w:rPr>
          <w:rFonts w:ascii="Arial" w:hAnsi="Arial"/>
          <w:i/>
          <w:color w:val="000000"/>
          <w:kern w:val="3"/>
          <w14:ligatures w14:val="none"/>
        </w:rPr>
        <w:t>Authority</w:t>
      </w:r>
      <w:proofErr w:type="spellEnd"/>
      <w:r w:rsidR="008113D5" w:rsidRPr="00B40DDB">
        <w:rPr>
          <w:rFonts w:ascii="Arial" w:hAnsi="Arial"/>
          <w:i/>
          <w:color w:val="000000"/>
          <w:kern w:val="3"/>
          <w14:ligatures w14:val="none"/>
        </w:rPr>
        <w:t xml:space="preserve"> </w:t>
      </w:r>
      <w:proofErr w:type="spellStart"/>
      <w:r w:rsidR="008113D5" w:rsidRPr="00B40DDB">
        <w:rPr>
          <w:rFonts w:ascii="Arial" w:hAnsi="Arial"/>
          <w:i/>
          <w:color w:val="000000"/>
          <w:kern w:val="3"/>
          <w14:ligatures w14:val="none"/>
        </w:rPr>
        <w:t>Batch</w:t>
      </w:r>
      <w:proofErr w:type="spellEnd"/>
      <w:r w:rsidR="008113D5" w:rsidRPr="00B40DDB">
        <w:rPr>
          <w:rFonts w:ascii="Arial" w:hAnsi="Arial"/>
          <w:i/>
          <w:color w:val="000000"/>
          <w:kern w:val="3"/>
          <w14:ligatures w14:val="none"/>
        </w:rPr>
        <w:t xml:space="preserve"> </w:t>
      </w:r>
      <w:proofErr w:type="spellStart"/>
      <w:r w:rsidR="008113D5" w:rsidRPr="00B40DDB">
        <w:rPr>
          <w:rFonts w:ascii="Arial" w:hAnsi="Arial"/>
          <w:i/>
          <w:color w:val="000000"/>
          <w:kern w:val="3"/>
          <w14:ligatures w14:val="none"/>
        </w:rPr>
        <w:t>Release</w:t>
      </w:r>
      <w:proofErr w:type="spellEnd"/>
      <w:r w:rsidR="008113D5" w:rsidRPr="00B40DDB">
        <w:rPr>
          <w:rFonts w:ascii="Arial" w:hAnsi="Arial"/>
          <w:i/>
          <w:color w:val="000000"/>
          <w:kern w:val="3"/>
          <w14:ligatures w14:val="none"/>
        </w:rPr>
        <w:t xml:space="preserve"> </w:t>
      </w:r>
      <w:proofErr w:type="spellStart"/>
      <w:r w:rsidR="008113D5" w:rsidRPr="00B40DDB">
        <w:rPr>
          <w:rFonts w:ascii="Arial" w:hAnsi="Arial"/>
          <w:i/>
          <w:color w:val="000000"/>
          <w:kern w:val="3"/>
          <w14:ligatures w14:val="none"/>
        </w:rPr>
        <w:t>Certificate</w:t>
      </w:r>
      <w:proofErr w:type="spellEnd"/>
      <w:r w:rsidR="008113D5" w:rsidRPr="00B40DDB">
        <w:rPr>
          <w:rFonts w:ascii="Arial" w:hAnsi="Arial" w:cstheme="majorHAnsi"/>
          <w:b/>
        </w:rPr>
        <w:t xml:space="preserve"> </w:t>
      </w:r>
      <w:r w:rsidR="008113D5" w:rsidRPr="00B40DDB">
        <w:rPr>
          <w:rFonts w:ascii="Arial" w:hAnsi="Arial"/>
          <w:b/>
        </w:rPr>
        <w:t xml:space="preserve">) </w:t>
      </w:r>
      <w:r w:rsidRPr="00B40DDB">
        <w:rPr>
          <w:rFonts w:ascii="Arial" w:hAnsi="Arial"/>
          <w:color w:val="000000"/>
          <w:kern w:val="3"/>
          <w14:ligatures w14:val="none"/>
        </w:rPr>
        <w:t xml:space="preserve">е </w:t>
      </w:r>
      <w:r w:rsidRPr="00B40DDB">
        <w:rPr>
          <w:rFonts w:ascii="Arial" w:eastAsia="Times New Roman" w:hAnsi="Arial" w:cs="Arial"/>
          <w:bCs/>
          <w:color w:val="000000"/>
          <w:kern w:val="3"/>
          <w:lang w:eastAsia="en-GB"/>
          <w14:ligatures w14:val="none"/>
        </w:rPr>
        <w:t xml:space="preserve"> </w:t>
      </w:r>
      <w:r w:rsidRPr="00B40DDB">
        <w:rPr>
          <w:rFonts w:ascii="Arial" w:hAnsi="Arial"/>
          <w:color w:val="000000"/>
          <w:kern w:val="3"/>
          <w14:ligatures w14:val="none"/>
        </w:rPr>
        <w:t>сертификат</w:t>
      </w:r>
      <w:r w:rsidRPr="00B40DDB">
        <w:rPr>
          <w:rFonts w:ascii="Arial" w:eastAsia="Times New Roman" w:hAnsi="Arial" w:cs="Arial"/>
          <w:bCs/>
          <w:color w:val="000000"/>
          <w:kern w:val="3"/>
          <w:lang w:eastAsia="en-GB"/>
          <w14:ligatures w14:val="none"/>
        </w:rPr>
        <w:t xml:space="preserve"> </w:t>
      </w:r>
      <w:r w:rsidR="008113D5" w:rsidRPr="00B40DDB">
        <w:rPr>
          <w:rFonts w:ascii="Arial" w:eastAsia="Times New Roman" w:hAnsi="Arial" w:cs="Arial"/>
          <w:bCs/>
          <w:color w:val="000000"/>
          <w:kern w:val="3"/>
          <w:lang w:eastAsia="en-GB"/>
          <w14:ligatures w14:val="none"/>
        </w:rPr>
        <w:t>за ставање на серија во промет издаден од  официјален</w:t>
      </w:r>
      <w:r w:rsidRPr="00B40DDB">
        <w:rPr>
          <w:rFonts w:ascii="Arial" w:eastAsia="Times New Roman" w:hAnsi="Arial" w:cs="Arial"/>
          <w:bCs/>
          <w:color w:val="000000"/>
          <w:kern w:val="3"/>
          <w:lang w:eastAsia="en-GB"/>
          <w14:ligatures w14:val="none"/>
        </w:rPr>
        <w:t xml:space="preserve"> надлежен орган </w:t>
      </w:r>
      <w:r w:rsidR="008113D5" w:rsidRPr="00B40DDB">
        <w:rPr>
          <w:rFonts w:ascii="Arial" w:hAnsi="Arial"/>
          <w:color w:val="000000"/>
          <w:kern w:val="3"/>
          <w14:ligatures w14:val="none"/>
        </w:rPr>
        <w:t xml:space="preserve"> што</w:t>
      </w:r>
      <w:r w:rsidRPr="00B40DDB">
        <w:rPr>
          <w:rFonts w:ascii="Arial" w:hAnsi="Arial"/>
          <w:color w:val="000000"/>
          <w:kern w:val="3"/>
          <w14:ligatures w14:val="none"/>
        </w:rPr>
        <w:t xml:space="preserve"> потврдува дека серијата на </w:t>
      </w:r>
      <w:r w:rsidRPr="00B40DDB">
        <w:rPr>
          <w:rFonts w:ascii="Arial" w:eastAsia="Times New Roman" w:hAnsi="Arial" w:cs="Arial"/>
          <w:bCs/>
          <w:color w:val="000000"/>
          <w:kern w:val="3"/>
          <w:lang w:eastAsia="en-GB"/>
          <w14:ligatures w14:val="none"/>
        </w:rPr>
        <w:t>им</w:t>
      </w:r>
      <w:r w:rsidR="008113D5" w:rsidRPr="00B40DDB">
        <w:rPr>
          <w:rFonts w:ascii="Arial" w:eastAsia="Times New Roman" w:hAnsi="Arial" w:cs="Arial"/>
          <w:bCs/>
          <w:color w:val="000000"/>
          <w:kern w:val="3"/>
          <w:lang w:eastAsia="en-GB"/>
          <w14:ligatures w14:val="none"/>
        </w:rPr>
        <w:t>у</w:t>
      </w:r>
      <w:r w:rsidRPr="00B40DDB">
        <w:rPr>
          <w:rFonts w:ascii="Arial" w:eastAsia="Times New Roman" w:hAnsi="Arial" w:cs="Arial"/>
          <w:bCs/>
          <w:color w:val="000000"/>
          <w:kern w:val="3"/>
          <w:lang w:eastAsia="en-GB"/>
          <w14:ligatures w14:val="none"/>
        </w:rPr>
        <w:t>нолошки</w:t>
      </w:r>
      <w:r w:rsidRPr="00B40DDB">
        <w:rPr>
          <w:rFonts w:ascii="Arial" w:hAnsi="Arial"/>
          <w:color w:val="000000"/>
          <w:kern w:val="3"/>
          <w14:ligatures w14:val="none"/>
        </w:rPr>
        <w:t xml:space="preserve"> лек или на лек добиен од човечка крв или човечка плазма е испитана од страна на официјална лабораторија во согласност со упатствата за ОКАБР постапката;</w:t>
      </w:r>
    </w:p>
    <w:p w14:paraId="639900A6" w14:textId="4D6EE07B" w:rsidR="00464119" w:rsidRPr="00B40DDB" w:rsidRDefault="00805937" w:rsidP="00B40DDB">
      <w:pPr>
        <w:tabs>
          <w:tab w:val="left" w:pos="815"/>
        </w:tabs>
        <w:suppressAutoHyphens/>
        <w:autoSpaceDN w:val="0"/>
        <w:spacing w:after="0" w:line="240" w:lineRule="auto"/>
        <w:jc w:val="both"/>
        <w:textAlignment w:val="baseline"/>
        <w:rPr>
          <w:rFonts w:ascii="Arial" w:hAnsi="Arial"/>
          <w:kern w:val="3"/>
          <w14:ligatures w14:val="none"/>
        </w:rPr>
      </w:pPr>
      <w:r w:rsidRPr="00B40DDB">
        <w:rPr>
          <w:rFonts w:ascii="Arial" w:eastAsia="Times New Roman" w:hAnsi="Arial" w:cs="Arial"/>
          <w:bCs/>
          <w:color w:val="000000"/>
          <w:kern w:val="3"/>
          <w:lang w:eastAsia="en-GB"/>
          <w14:ligatures w14:val="none"/>
        </w:rPr>
        <w:t>109</w:t>
      </w:r>
      <w:r w:rsidRPr="00B40DDB">
        <w:rPr>
          <w:rFonts w:ascii="Arial" w:hAnsi="Arial"/>
          <w:color w:val="000000"/>
          <w:kern w:val="3"/>
          <w14:ligatures w14:val="none"/>
        </w:rPr>
        <w:t xml:space="preserve">. </w:t>
      </w:r>
      <w:r w:rsidR="00464119" w:rsidRPr="00B40DDB">
        <w:rPr>
          <w:rFonts w:ascii="Arial" w:hAnsi="Arial"/>
          <w:color w:val="000000"/>
          <w:kern w:val="3"/>
          <w14:ligatures w14:val="none"/>
        </w:rPr>
        <w:t>„Сертификат за  фармацевтски производ“ (</w:t>
      </w:r>
      <w:proofErr w:type="spellStart"/>
      <w:r w:rsidR="00464119" w:rsidRPr="00B40DDB">
        <w:rPr>
          <w:rFonts w:ascii="Arial" w:hAnsi="Arial"/>
          <w:i/>
          <w:color w:val="000000"/>
          <w:kern w:val="3"/>
          <w14:ligatures w14:val="none"/>
        </w:rPr>
        <w:t>Certificate</w:t>
      </w:r>
      <w:proofErr w:type="spellEnd"/>
      <w:r w:rsidR="00464119" w:rsidRPr="00B40DDB">
        <w:rPr>
          <w:rFonts w:ascii="Arial" w:hAnsi="Arial"/>
          <w:i/>
          <w:color w:val="000000"/>
          <w:kern w:val="3"/>
          <w14:ligatures w14:val="none"/>
        </w:rPr>
        <w:t xml:space="preserve"> </w:t>
      </w:r>
      <w:proofErr w:type="spellStart"/>
      <w:r w:rsidR="00464119" w:rsidRPr="00B40DDB">
        <w:rPr>
          <w:rFonts w:ascii="Arial" w:hAnsi="Arial"/>
          <w:i/>
          <w:color w:val="000000"/>
          <w:kern w:val="3"/>
          <w14:ligatures w14:val="none"/>
        </w:rPr>
        <w:t>of</w:t>
      </w:r>
      <w:proofErr w:type="spellEnd"/>
      <w:r w:rsidR="00464119" w:rsidRPr="00B40DDB">
        <w:rPr>
          <w:rFonts w:ascii="Arial" w:hAnsi="Arial"/>
          <w:i/>
          <w:color w:val="000000"/>
          <w:kern w:val="3"/>
          <w14:ligatures w14:val="none"/>
        </w:rPr>
        <w:t xml:space="preserve"> a </w:t>
      </w:r>
      <w:proofErr w:type="spellStart"/>
      <w:r w:rsidR="00464119" w:rsidRPr="00B40DDB">
        <w:rPr>
          <w:rFonts w:ascii="Arial" w:hAnsi="Arial"/>
          <w:i/>
          <w:color w:val="000000"/>
          <w:kern w:val="3"/>
          <w14:ligatures w14:val="none"/>
        </w:rPr>
        <w:t>Pharmaceutical</w:t>
      </w:r>
      <w:proofErr w:type="spellEnd"/>
      <w:r w:rsidR="00464119" w:rsidRPr="00B40DDB">
        <w:rPr>
          <w:rFonts w:ascii="Arial" w:hAnsi="Arial"/>
          <w:i/>
          <w:color w:val="000000"/>
          <w:kern w:val="3"/>
          <w14:ligatures w14:val="none"/>
        </w:rPr>
        <w:t xml:space="preserve"> </w:t>
      </w:r>
      <w:proofErr w:type="spellStart"/>
      <w:r w:rsidR="00464119" w:rsidRPr="00B40DDB">
        <w:rPr>
          <w:rFonts w:ascii="Arial" w:hAnsi="Arial"/>
          <w:i/>
          <w:color w:val="000000"/>
          <w:kern w:val="3"/>
          <w14:ligatures w14:val="none"/>
        </w:rPr>
        <w:t>Product</w:t>
      </w:r>
      <w:proofErr w:type="spellEnd"/>
      <w:r w:rsidR="00464119" w:rsidRPr="00B40DDB">
        <w:rPr>
          <w:rFonts w:ascii="Arial" w:hAnsi="Arial"/>
          <w:i/>
          <w:color w:val="000000"/>
          <w:kern w:val="3"/>
          <w14:ligatures w14:val="none"/>
        </w:rPr>
        <w:t>)</w:t>
      </w:r>
      <w:r w:rsidR="00464119" w:rsidRPr="00B40DDB">
        <w:rPr>
          <w:rFonts w:ascii="Arial" w:hAnsi="Arial"/>
          <w:color w:val="000000"/>
          <w:kern w:val="3"/>
          <w14:ligatures w14:val="none"/>
        </w:rPr>
        <w:t xml:space="preserve"> (во натамошниот текст: ЦПП) е документ издаден од надлежната агенција на земјата производител, подготвен во согласност со препораките на Светската здравствена организација;</w:t>
      </w:r>
    </w:p>
    <w:p w14:paraId="7FBADA6F" w14:textId="641731C5" w:rsidR="00464119" w:rsidRPr="00B40DDB" w:rsidRDefault="00464119" w:rsidP="00B40DDB">
      <w:pPr>
        <w:tabs>
          <w:tab w:val="left" w:pos="825"/>
          <w:tab w:val="left" w:pos="993"/>
        </w:tabs>
        <w:suppressAutoHyphens/>
        <w:autoSpaceDN w:val="0"/>
        <w:spacing w:after="0" w:line="240" w:lineRule="auto"/>
        <w:jc w:val="both"/>
        <w:textAlignment w:val="baseline"/>
        <w:rPr>
          <w:rFonts w:ascii="Arial" w:hAnsi="Arial"/>
          <w:kern w:val="3"/>
          <w14:ligatures w14:val="none"/>
        </w:rPr>
      </w:pPr>
      <w:r w:rsidRPr="00B40DDB">
        <w:rPr>
          <w:rFonts w:ascii="Arial" w:eastAsia="Times New Roman" w:hAnsi="Arial" w:cs="Arial"/>
          <w:bCs/>
          <w:color w:val="000000"/>
          <w:kern w:val="3"/>
          <w:lang w:eastAsia="en-GB"/>
          <w14:ligatures w14:val="none"/>
        </w:rPr>
        <w:t>11</w:t>
      </w:r>
      <w:r w:rsidR="00805937" w:rsidRPr="00B40DDB">
        <w:rPr>
          <w:rFonts w:ascii="Arial" w:eastAsia="Times New Roman" w:hAnsi="Arial" w:cs="Arial"/>
          <w:bCs/>
          <w:color w:val="000000"/>
          <w:kern w:val="3"/>
          <w:lang w:eastAsia="en-GB"/>
          <w14:ligatures w14:val="none"/>
        </w:rPr>
        <w:t>0</w:t>
      </w:r>
      <w:r w:rsidRPr="00B40DDB">
        <w:rPr>
          <w:rFonts w:ascii="Arial" w:hAnsi="Arial"/>
          <w:color w:val="000000"/>
          <w:kern w:val="3"/>
          <w14:ligatures w14:val="none"/>
        </w:rPr>
        <w:t xml:space="preserve">. „Фалсификуван лек“ e лек </w:t>
      </w:r>
      <w:r w:rsidRPr="00B40DDB">
        <w:rPr>
          <w:rFonts w:ascii="Arial" w:eastAsia="Times New Roman" w:hAnsi="Arial" w:cs="Arial"/>
          <w:bCs/>
          <w:color w:val="000000"/>
          <w:kern w:val="3"/>
          <w:lang w:eastAsia="en-GB"/>
          <w14:ligatures w14:val="none"/>
        </w:rPr>
        <w:t>кој</w:t>
      </w:r>
      <w:r w:rsidR="0047320B" w:rsidRPr="00B40DDB">
        <w:rPr>
          <w:rFonts w:ascii="Arial" w:eastAsia="Times New Roman" w:hAnsi="Arial" w:cs="Arial"/>
          <w:bCs/>
          <w:color w:val="000000"/>
          <w:kern w:val="3"/>
          <w:lang w:eastAsia="en-GB"/>
          <w14:ligatures w14:val="none"/>
        </w:rPr>
        <w:t xml:space="preserve"> </w:t>
      </w:r>
      <w:r w:rsidRPr="00B40DDB">
        <w:rPr>
          <w:rFonts w:ascii="Arial" w:eastAsia="Times New Roman" w:hAnsi="Arial" w:cs="Arial"/>
          <w:bCs/>
          <w:color w:val="000000"/>
          <w:kern w:val="3"/>
          <w:lang w:eastAsia="en-GB"/>
          <w14:ligatures w14:val="none"/>
        </w:rPr>
        <w:t>што</w:t>
      </w:r>
      <w:r w:rsidRPr="00B40DDB">
        <w:rPr>
          <w:rFonts w:ascii="Arial" w:hAnsi="Arial"/>
          <w:color w:val="000000"/>
          <w:kern w:val="3"/>
          <w14:ligatures w14:val="none"/>
        </w:rPr>
        <w:t xml:space="preserve"> е лажно претставен во однос на:</w:t>
      </w:r>
    </w:p>
    <w:p w14:paraId="3E5AD760" w14:textId="1475CB46" w:rsidR="00464119" w:rsidRPr="00B40DDB" w:rsidRDefault="0047320B" w:rsidP="00B40DDB">
      <w:pPr>
        <w:suppressAutoHyphens/>
        <w:autoSpaceDN w:val="0"/>
        <w:spacing w:after="0" w:line="240" w:lineRule="auto"/>
        <w:jc w:val="both"/>
        <w:textAlignment w:val="baseline"/>
        <w:rPr>
          <w:rFonts w:ascii="Arial" w:hAnsi="Arial"/>
          <w:color w:val="000000"/>
          <w:kern w:val="3"/>
          <w14:ligatures w14:val="none"/>
        </w:rPr>
      </w:pPr>
      <w:r w:rsidRPr="00B40DDB">
        <w:rPr>
          <w:rFonts w:ascii="Arial" w:eastAsia="Times New Roman" w:hAnsi="Arial" w:cs="Arial"/>
          <w:bCs/>
          <w:color w:val="000000"/>
          <w:kern w:val="3"/>
          <w:lang w:eastAsia="en-GB"/>
          <w14:ligatures w14:val="none"/>
        </w:rPr>
        <w:t>-</w:t>
      </w:r>
      <w:r w:rsidR="00464119" w:rsidRPr="00B40DDB">
        <w:rPr>
          <w:rFonts w:ascii="Arial" w:hAnsi="Arial"/>
          <w:color w:val="000000"/>
          <w:kern w:val="3"/>
          <w14:ligatures w14:val="none"/>
        </w:rPr>
        <w:t>идентитетот, вклучувајќи го пакувањето и означувањето на лекот, името или составот на лекот во однос на која било состојка на лекот, вклучувајќи ги и помошните супстанции и јачината на лекот;</w:t>
      </w:r>
    </w:p>
    <w:p w14:paraId="3E054BE0" w14:textId="0603EAAA" w:rsidR="00464119" w:rsidRPr="00B40DDB" w:rsidRDefault="0047320B" w:rsidP="00B40DDB">
      <w:pPr>
        <w:suppressAutoHyphens/>
        <w:autoSpaceDN w:val="0"/>
        <w:spacing w:after="0" w:line="240" w:lineRule="auto"/>
        <w:jc w:val="both"/>
        <w:textAlignment w:val="baseline"/>
        <w:rPr>
          <w:rFonts w:ascii="Arial" w:hAnsi="Arial"/>
          <w:color w:val="000000"/>
          <w:kern w:val="3"/>
          <w14:ligatures w14:val="none"/>
        </w:rPr>
      </w:pPr>
      <w:r w:rsidRPr="00B40DDB">
        <w:rPr>
          <w:rFonts w:ascii="Arial" w:eastAsia="Times New Roman" w:hAnsi="Arial" w:cs="Arial"/>
          <w:bCs/>
          <w:color w:val="000000"/>
          <w:kern w:val="3"/>
          <w:lang w:eastAsia="en-GB"/>
          <w14:ligatures w14:val="none"/>
        </w:rPr>
        <w:t>-</w:t>
      </w:r>
      <w:r w:rsidR="00464119" w:rsidRPr="00B40DDB">
        <w:rPr>
          <w:rFonts w:ascii="Arial" w:hAnsi="Arial"/>
          <w:color w:val="000000"/>
          <w:kern w:val="3"/>
          <w14:ligatures w14:val="none"/>
        </w:rPr>
        <w:t>потеклото, производителот, државата на производство и државата на потеклото на лекот или носителот на одобрението за ставање на лекот во промет;</w:t>
      </w:r>
    </w:p>
    <w:p w14:paraId="6C3CAD95" w14:textId="0878A0EE" w:rsidR="00464119" w:rsidRPr="00B40DDB" w:rsidRDefault="0047320B" w:rsidP="00B40DDB">
      <w:pPr>
        <w:suppressAutoHyphens/>
        <w:autoSpaceDN w:val="0"/>
        <w:spacing w:after="0" w:line="240" w:lineRule="auto"/>
        <w:jc w:val="both"/>
        <w:textAlignment w:val="baseline"/>
        <w:rPr>
          <w:rFonts w:ascii="Arial" w:hAnsi="Arial"/>
          <w:color w:val="000000"/>
          <w:kern w:val="3"/>
          <w14:ligatures w14:val="none"/>
        </w:rPr>
      </w:pPr>
      <w:r w:rsidRPr="00B40DDB">
        <w:rPr>
          <w:rFonts w:ascii="Arial" w:eastAsia="Times New Roman" w:hAnsi="Arial" w:cs="Arial"/>
          <w:bCs/>
          <w:color w:val="000000"/>
          <w:kern w:val="3"/>
          <w:lang w:eastAsia="en-GB"/>
          <w14:ligatures w14:val="none"/>
        </w:rPr>
        <w:t>-</w:t>
      </w:r>
      <w:proofErr w:type="spellStart"/>
      <w:r w:rsidR="00464119" w:rsidRPr="00B40DDB">
        <w:rPr>
          <w:rFonts w:ascii="Arial" w:hAnsi="Arial"/>
          <w:color w:val="000000"/>
          <w:kern w:val="3"/>
          <w14:ligatures w14:val="none"/>
        </w:rPr>
        <w:t>следивоста</w:t>
      </w:r>
      <w:proofErr w:type="spellEnd"/>
      <w:r w:rsidR="00464119" w:rsidRPr="00B40DDB">
        <w:rPr>
          <w:rFonts w:ascii="Arial" w:hAnsi="Arial"/>
          <w:color w:val="000000"/>
          <w:kern w:val="3"/>
          <w14:ligatures w14:val="none"/>
        </w:rPr>
        <w:t>, вклучувајќи ги записите и документите што се однесуваат на прометот на лекот.</w:t>
      </w:r>
    </w:p>
    <w:p w14:paraId="6EDC2BD5" w14:textId="77777777" w:rsidR="00464119" w:rsidRPr="00B40DDB" w:rsidRDefault="00464119" w:rsidP="00B40DDB">
      <w:pPr>
        <w:tabs>
          <w:tab w:val="left" w:pos="825"/>
          <w:tab w:val="left" w:pos="993"/>
        </w:tabs>
        <w:suppressAutoHyphens/>
        <w:autoSpaceDN w:val="0"/>
        <w:spacing w:after="0" w:line="240" w:lineRule="auto"/>
        <w:jc w:val="both"/>
        <w:textAlignment w:val="baseline"/>
        <w:rPr>
          <w:rFonts w:ascii="Arial" w:hAnsi="Arial"/>
          <w:color w:val="000000"/>
          <w:kern w:val="3"/>
          <w14:ligatures w14:val="none"/>
        </w:rPr>
      </w:pPr>
      <w:r w:rsidRPr="00B40DDB">
        <w:rPr>
          <w:rFonts w:ascii="Arial" w:hAnsi="Arial"/>
          <w:color w:val="000000"/>
          <w:kern w:val="3"/>
          <w14:ligatures w14:val="none"/>
        </w:rPr>
        <w:t>Оваа дефиниција не се однесува на лек со ненамерни недостатоци во квалитетот и не се однесува на прашања за повреда на правата на интелектуалната сопственост.</w:t>
      </w:r>
    </w:p>
    <w:p w14:paraId="0F8A6A37" w14:textId="68DD35EB" w:rsidR="00464119" w:rsidRPr="00B40DDB" w:rsidRDefault="0047320B" w:rsidP="00B40DDB">
      <w:pPr>
        <w:tabs>
          <w:tab w:val="left" w:pos="815"/>
          <w:tab w:val="left" w:pos="993"/>
        </w:tabs>
        <w:suppressAutoHyphens/>
        <w:autoSpaceDN w:val="0"/>
        <w:spacing w:after="0" w:line="240" w:lineRule="auto"/>
        <w:jc w:val="both"/>
        <w:textAlignment w:val="baseline"/>
        <w:rPr>
          <w:rFonts w:ascii="Arial" w:hAnsi="Arial"/>
          <w:kern w:val="3"/>
          <w14:ligatures w14:val="none"/>
        </w:rPr>
      </w:pPr>
      <w:r w:rsidRPr="00B40DDB">
        <w:rPr>
          <w:rFonts w:ascii="Arial" w:eastAsia="Times New Roman" w:hAnsi="Arial" w:cs="Arial"/>
          <w:bCs/>
          <w:color w:val="000000"/>
          <w:kern w:val="3"/>
          <w:lang w:eastAsia="en-GB"/>
          <w14:ligatures w14:val="none"/>
        </w:rPr>
        <w:t>111</w:t>
      </w:r>
      <w:r w:rsidR="00464119" w:rsidRPr="00B40DDB">
        <w:rPr>
          <w:rFonts w:ascii="Arial" w:hAnsi="Arial"/>
          <w:color w:val="000000"/>
          <w:kern w:val="3"/>
          <w14:ligatures w14:val="none"/>
        </w:rPr>
        <w:t>. „</w:t>
      </w:r>
      <w:proofErr w:type="spellStart"/>
      <w:r w:rsidR="00464119" w:rsidRPr="00B40DDB">
        <w:rPr>
          <w:rFonts w:ascii="Arial" w:hAnsi="Arial"/>
          <w:color w:val="000000"/>
          <w:kern w:val="3"/>
          <w14:ligatures w14:val="none"/>
        </w:rPr>
        <w:t>Субстандарден</w:t>
      </w:r>
      <w:proofErr w:type="spellEnd"/>
      <w:r w:rsidR="00464119" w:rsidRPr="00B40DDB">
        <w:rPr>
          <w:rFonts w:ascii="Arial" w:hAnsi="Arial"/>
          <w:color w:val="000000"/>
          <w:kern w:val="3"/>
          <w14:ligatures w14:val="none"/>
        </w:rPr>
        <w:t xml:space="preserve"> лек“ е лек што е произведен така што не ги исполнува утврдените стандарди за квалитет или барањата од спецификацијата за квалитет или двете;</w:t>
      </w:r>
    </w:p>
    <w:p w14:paraId="4C197FBE" w14:textId="096A7308" w:rsidR="00464119" w:rsidRPr="00B40DDB" w:rsidRDefault="00464119" w:rsidP="00B40DDB">
      <w:pPr>
        <w:tabs>
          <w:tab w:val="left" w:pos="826"/>
          <w:tab w:val="left" w:pos="993"/>
        </w:tabs>
        <w:suppressAutoHyphens/>
        <w:autoSpaceDN w:val="0"/>
        <w:spacing w:after="0" w:line="240" w:lineRule="auto"/>
        <w:jc w:val="both"/>
        <w:textAlignment w:val="baseline"/>
        <w:rPr>
          <w:rFonts w:ascii="Arial" w:hAnsi="Arial"/>
          <w:kern w:val="3"/>
          <w14:ligatures w14:val="none"/>
        </w:rPr>
      </w:pPr>
      <w:r w:rsidRPr="00B40DDB">
        <w:rPr>
          <w:rFonts w:ascii="Arial" w:eastAsia="Times New Roman" w:hAnsi="Arial" w:cs="Arial"/>
          <w:bCs/>
          <w:color w:val="000000"/>
          <w:kern w:val="3"/>
          <w:lang w:eastAsia="en-GB"/>
          <w14:ligatures w14:val="none"/>
        </w:rPr>
        <w:t>11</w:t>
      </w:r>
      <w:r w:rsidR="0047320B" w:rsidRPr="00B40DDB">
        <w:rPr>
          <w:rFonts w:ascii="Arial" w:eastAsia="Times New Roman" w:hAnsi="Arial" w:cs="Arial"/>
          <w:bCs/>
          <w:color w:val="000000"/>
          <w:kern w:val="3"/>
          <w:lang w:eastAsia="en-GB"/>
          <w14:ligatures w14:val="none"/>
        </w:rPr>
        <w:t>2</w:t>
      </w:r>
      <w:r w:rsidRPr="00B40DDB">
        <w:rPr>
          <w:rFonts w:ascii="Arial" w:hAnsi="Arial"/>
          <w:color w:val="000000"/>
          <w:kern w:val="3"/>
          <w14:ligatures w14:val="none"/>
        </w:rPr>
        <w:t xml:space="preserve">. „Паралелен увоз“ е увоз на лек во Република Северна Македонија што има одобрение за ставање во промет во земјата извозник, кој </w:t>
      </w:r>
      <w:r w:rsidRPr="00B40DDB">
        <w:rPr>
          <w:rFonts w:ascii="Arial" w:hAnsi="Arial"/>
          <w:kern w:val="3"/>
          <w14:ligatures w14:val="none"/>
        </w:rPr>
        <w:t xml:space="preserve">     </w:t>
      </w:r>
      <w:r w:rsidRPr="00B40DDB">
        <w:rPr>
          <w:rFonts w:ascii="Arial" w:hAnsi="Arial"/>
          <w:color w:val="000000"/>
          <w:kern w:val="3"/>
          <w14:ligatures w14:val="none"/>
        </w:rPr>
        <w:t xml:space="preserve"> е во основа сличен со лекот на кој му е издадено одобрение за ставање во промет во Република Северна Македонија со национална процедура, процедура на меѓусебно признавање или </w:t>
      </w:r>
      <w:proofErr w:type="spellStart"/>
      <w:r w:rsidRPr="00B40DDB">
        <w:rPr>
          <w:rFonts w:ascii="Arial" w:hAnsi="Arial"/>
          <w:color w:val="000000"/>
          <w:kern w:val="3"/>
          <w14:ligatures w14:val="none"/>
        </w:rPr>
        <w:lastRenderedPageBreak/>
        <w:t>деценетрализирана</w:t>
      </w:r>
      <w:proofErr w:type="spellEnd"/>
      <w:r w:rsidRPr="00B40DDB">
        <w:rPr>
          <w:rFonts w:ascii="Arial" w:hAnsi="Arial"/>
          <w:color w:val="000000"/>
          <w:kern w:val="3"/>
          <w14:ligatures w14:val="none"/>
        </w:rPr>
        <w:t xml:space="preserve"> процедура и кој што е внесен од една земја-членка на ЕУ во друга врз основа на одобрение за паралелен увоз издадено од надлежен орган за лекови, ако паралелниот увоз е направен од страна на веледрогерија што не е комерцијално и капитално поврзана со носителот на одобрението за ставање на лекот во промет;</w:t>
      </w:r>
    </w:p>
    <w:p w14:paraId="09468BF8" w14:textId="53CBBAA5" w:rsidR="00464119" w:rsidRPr="00B40DDB" w:rsidRDefault="00464119" w:rsidP="00B40DDB">
      <w:pPr>
        <w:tabs>
          <w:tab w:val="left" w:pos="826"/>
          <w:tab w:val="left" w:pos="993"/>
        </w:tabs>
        <w:suppressAutoHyphens/>
        <w:autoSpaceDN w:val="0"/>
        <w:spacing w:after="0" w:line="240" w:lineRule="auto"/>
        <w:jc w:val="both"/>
        <w:textAlignment w:val="baseline"/>
        <w:rPr>
          <w:rFonts w:ascii="Arial" w:hAnsi="Arial"/>
          <w:kern w:val="3"/>
          <w14:ligatures w14:val="none"/>
        </w:rPr>
      </w:pPr>
      <w:r w:rsidRPr="00B40DDB">
        <w:rPr>
          <w:rFonts w:ascii="Arial" w:eastAsia="Times New Roman" w:hAnsi="Arial" w:cs="Arial"/>
          <w:bCs/>
          <w:color w:val="000000"/>
          <w:kern w:val="3"/>
          <w:lang w:eastAsia="en-GB"/>
          <w14:ligatures w14:val="none"/>
        </w:rPr>
        <w:t>11</w:t>
      </w:r>
      <w:r w:rsidR="0047320B" w:rsidRPr="00B40DDB">
        <w:rPr>
          <w:rFonts w:ascii="Arial" w:eastAsia="Times New Roman" w:hAnsi="Arial" w:cs="Arial"/>
          <w:bCs/>
          <w:color w:val="000000"/>
          <w:kern w:val="3"/>
          <w:lang w:eastAsia="en-GB"/>
          <w14:ligatures w14:val="none"/>
        </w:rPr>
        <w:t>3</w:t>
      </w:r>
      <w:r w:rsidRPr="00B40DDB">
        <w:rPr>
          <w:rFonts w:ascii="Arial" w:hAnsi="Arial"/>
          <w:color w:val="000000"/>
          <w:kern w:val="3"/>
          <w14:ligatures w14:val="none"/>
        </w:rPr>
        <w:t>. „Паралелен промет на лек на големо“ е увоз на лек што има добиено одобрение за ставање во промет со централизирана процедура, од една земја-членка на Европската унија во друга, ако е направен од страна на веледрогерија што не е деловно (комерцијално) поврзана со носителот на одобрение за ставање на лекот во промет;</w:t>
      </w:r>
    </w:p>
    <w:p w14:paraId="72746ACE" w14:textId="49C42362" w:rsidR="00464119" w:rsidRPr="00B40DDB" w:rsidRDefault="00464119" w:rsidP="00B40DDB">
      <w:pPr>
        <w:tabs>
          <w:tab w:val="left" w:pos="815"/>
          <w:tab w:val="left" w:pos="993"/>
        </w:tabs>
        <w:suppressAutoHyphens/>
        <w:autoSpaceDN w:val="0"/>
        <w:spacing w:after="0" w:line="240" w:lineRule="auto"/>
        <w:jc w:val="both"/>
        <w:textAlignment w:val="baseline"/>
        <w:rPr>
          <w:rFonts w:ascii="Arial" w:hAnsi="Arial"/>
          <w:color w:val="000000"/>
          <w:kern w:val="3"/>
          <w14:ligatures w14:val="none"/>
        </w:rPr>
      </w:pPr>
      <w:r w:rsidRPr="00B40DDB">
        <w:rPr>
          <w:rFonts w:ascii="Arial" w:eastAsia="Times New Roman" w:hAnsi="Arial" w:cs="Arial"/>
          <w:bCs/>
          <w:color w:val="000000"/>
          <w:kern w:val="3"/>
          <w:lang w:eastAsia="en-GB"/>
          <w14:ligatures w14:val="none"/>
        </w:rPr>
        <w:t>11</w:t>
      </w:r>
      <w:r w:rsidR="0047320B" w:rsidRPr="00B40DDB">
        <w:rPr>
          <w:rFonts w:ascii="Arial" w:eastAsia="Times New Roman" w:hAnsi="Arial" w:cs="Arial"/>
          <w:bCs/>
          <w:color w:val="000000"/>
          <w:kern w:val="3"/>
          <w:lang w:eastAsia="en-GB"/>
          <w14:ligatures w14:val="none"/>
        </w:rPr>
        <w:t>4</w:t>
      </w:r>
      <w:r w:rsidRPr="00B40DDB">
        <w:rPr>
          <w:rFonts w:ascii="Arial" w:hAnsi="Arial"/>
          <w:color w:val="000000"/>
          <w:kern w:val="3"/>
          <w14:ligatures w14:val="none"/>
        </w:rPr>
        <w:t>. „Промет на лекови на големо“ ги вклучува сите активности од набавка, прием, складирање, продажба, испорака, освен дистрибуција до крајниот корисник, внесување и изнесување и/или увоз и извоз на лекот;</w:t>
      </w:r>
    </w:p>
    <w:p w14:paraId="77324623" w14:textId="048E3F78" w:rsidR="00464119" w:rsidRPr="00B40DDB" w:rsidRDefault="00464119" w:rsidP="00B40DDB">
      <w:pPr>
        <w:tabs>
          <w:tab w:val="left" w:pos="815"/>
          <w:tab w:val="left" w:pos="993"/>
        </w:tabs>
        <w:suppressAutoHyphens/>
        <w:autoSpaceDN w:val="0"/>
        <w:spacing w:after="0" w:line="240" w:lineRule="auto"/>
        <w:jc w:val="both"/>
        <w:textAlignment w:val="baseline"/>
        <w:rPr>
          <w:rFonts w:ascii="Arial" w:hAnsi="Arial"/>
          <w:kern w:val="3"/>
          <w14:ligatures w14:val="none"/>
        </w:rPr>
      </w:pPr>
      <w:r w:rsidRPr="00B40DDB">
        <w:rPr>
          <w:rFonts w:ascii="Arial" w:eastAsia="Times New Roman" w:hAnsi="Arial" w:cs="Arial"/>
          <w:bCs/>
          <w:color w:val="000000"/>
          <w:kern w:val="3"/>
          <w:lang w:eastAsia="en-GB"/>
          <w14:ligatures w14:val="none"/>
        </w:rPr>
        <w:t>11</w:t>
      </w:r>
      <w:r w:rsidR="0047320B" w:rsidRPr="00B40DDB">
        <w:rPr>
          <w:rFonts w:ascii="Arial" w:eastAsia="Times New Roman" w:hAnsi="Arial" w:cs="Arial"/>
          <w:bCs/>
          <w:color w:val="000000"/>
          <w:kern w:val="3"/>
          <w:lang w:eastAsia="en-GB"/>
          <w14:ligatures w14:val="none"/>
        </w:rPr>
        <w:t>5</w:t>
      </w:r>
      <w:r w:rsidRPr="00B40DDB">
        <w:rPr>
          <w:rFonts w:ascii="Arial" w:hAnsi="Arial"/>
          <w:color w:val="000000"/>
          <w:kern w:val="3"/>
          <w14:ligatures w14:val="none"/>
        </w:rPr>
        <w:t xml:space="preserve">. „Промет на лекови на мало“ вклучува нарачки, чување, издавање на лекови на рецепт и без рецепт, како и изработка и издавање на </w:t>
      </w:r>
      <w:proofErr w:type="spellStart"/>
      <w:r w:rsidRPr="00B40DDB">
        <w:rPr>
          <w:rFonts w:ascii="Arial" w:hAnsi="Arial"/>
          <w:color w:val="000000"/>
          <w:kern w:val="3"/>
          <w14:ligatures w14:val="none"/>
        </w:rPr>
        <w:t>магистарлни</w:t>
      </w:r>
      <w:proofErr w:type="spellEnd"/>
      <w:r w:rsidRPr="00B40DDB">
        <w:rPr>
          <w:rFonts w:ascii="Arial" w:hAnsi="Arial"/>
          <w:color w:val="000000"/>
          <w:kern w:val="3"/>
          <w14:ligatures w14:val="none"/>
        </w:rPr>
        <w:t xml:space="preserve"> и </w:t>
      </w:r>
      <w:proofErr w:type="spellStart"/>
      <w:r w:rsidRPr="00B40DDB">
        <w:rPr>
          <w:rFonts w:ascii="Arial" w:hAnsi="Arial"/>
          <w:color w:val="000000"/>
          <w:kern w:val="3"/>
          <w14:ligatures w14:val="none"/>
        </w:rPr>
        <w:t>галенски</w:t>
      </w:r>
      <w:proofErr w:type="spellEnd"/>
      <w:r w:rsidRPr="00B40DDB">
        <w:rPr>
          <w:rFonts w:ascii="Arial" w:hAnsi="Arial"/>
          <w:color w:val="000000"/>
          <w:kern w:val="3"/>
          <w14:ligatures w14:val="none"/>
        </w:rPr>
        <w:t xml:space="preserve"> препарати;</w:t>
      </w:r>
    </w:p>
    <w:p w14:paraId="5EB99CBB" w14:textId="6025A267" w:rsidR="00464119" w:rsidRPr="00B40DDB" w:rsidRDefault="0047320B" w:rsidP="00B40DDB">
      <w:pPr>
        <w:tabs>
          <w:tab w:val="left" w:pos="815"/>
          <w:tab w:val="left" w:pos="993"/>
        </w:tabs>
        <w:suppressAutoHyphens/>
        <w:autoSpaceDN w:val="0"/>
        <w:spacing w:after="0" w:line="240" w:lineRule="auto"/>
        <w:jc w:val="both"/>
        <w:textAlignment w:val="baseline"/>
        <w:rPr>
          <w:rFonts w:ascii="Arial" w:hAnsi="Arial"/>
          <w:kern w:val="3"/>
          <w14:ligatures w14:val="none"/>
        </w:rPr>
      </w:pPr>
      <w:r w:rsidRPr="00B40DDB">
        <w:rPr>
          <w:rFonts w:ascii="Arial" w:eastAsia="Times New Roman" w:hAnsi="Arial" w:cs="Arial"/>
          <w:bCs/>
          <w:color w:val="000000"/>
          <w:kern w:val="3"/>
          <w:lang w:eastAsia="en-GB"/>
          <w14:ligatures w14:val="none"/>
        </w:rPr>
        <w:t>116</w:t>
      </w:r>
      <w:r w:rsidR="00464119" w:rsidRPr="00B40DDB">
        <w:rPr>
          <w:rFonts w:ascii="Arial" w:hAnsi="Arial"/>
          <w:color w:val="000000"/>
          <w:kern w:val="3"/>
          <w14:ligatures w14:val="none"/>
        </w:rPr>
        <w:t>. „Есенцијални лекови“ се лекови што ги задоволуваат приоритетните здравствени потреби на населението и како такви се дефинирани од надлежен орган;</w:t>
      </w:r>
    </w:p>
    <w:p w14:paraId="11BEA10E" w14:textId="4D8FB32C" w:rsidR="00464119" w:rsidRPr="00B40DDB" w:rsidRDefault="0047320B" w:rsidP="00B40DDB">
      <w:pPr>
        <w:tabs>
          <w:tab w:val="left" w:pos="815"/>
          <w:tab w:val="left" w:pos="993"/>
        </w:tabs>
        <w:suppressAutoHyphens/>
        <w:autoSpaceDN w:val="0"/>
        <w:spacing w:after="0" w:line="240" w:lineRule="auto"/>
        <w:jc w:val="both"/>
        <w:textAlignment w:val="baseline"/>
        <w:rPr>
          <w:rFonts w:ascii="Arial" w:hAnsi="Arial"/>
          <w:kern w:val="3"/>
          <w:lang w:val="en-US"/>
          <w14:ligatures w14:val="none"/>
        </w:rPr>
      </w:pPr>
      <w:r w:rsidRPr="00B40DDB">
        <w:rPr>
          <w:rFonts w:ascii="Arial" w:eastAsia="Times New Roman" w:hAnsi="Arial" w:cs="Arial"/>
          <w:bCs/>
          <w:color w:val="000000"/>
          <w:kern w:val="3"/>
          <w:lang w:eastAsia="en-GB"/>
          <w14:ligatures w14:val="none"/>
        </w:rPr>
        <w:t>117</w:t>
      </w:r>
      <w:r w:rsidR="00464119" w:rsidRPr="00B40DDB">
        <w:rPr>
          <w:rFonts w:ascii="Arial" w:hAnsi="Arial"/>
          <w:color w:val="000000"/>
          <w:kern w:val="3"/>
          <w14:ligatures w14:val="none"/>
        </w:rPr>
        <w:t>. „Обврска за јавна услуга“ е обврска на веледрогеријата и на носителите на одобренијата за ставање на лек во промет во однос на навремено обезбедување, како и постојано и соодветно снабдување со леков</w:t>
      </w:r>
      <w:r w:rsidRPr="00B40DDB">
        <w:rPr>
          <w:rFonts w:ascii="Arial" w:hAnsi="Arial"/>
          <w:color w:val="000000"/>
          <w:kern w:val="3"/>
          <w14:ligatures w14:val="none"/>
        </w:rPr>
        <w:t>и на одредена географска област</w:t>
      </w:r>
      <w:r w:rsidRPr="00B40DDB">
        <w:rPr>
          <w:rFonts w:ascii="Arial" w:eastAsia="Times New Roman" w:hAnsi="Arial" w:cs="Arial"/>
          <w:bCs/>
          <w:color w:val="000000"/>
          <w:kern w:val="3"/>
          <w:lang w:val="en-US" w:eastAsia="en-GB"/>
          <w14:ligatures w14:val="none"/>
        </w:rPr>
        <w:t>;</w:t>
      </w:r>
    </w:p>
    <w:p w14:paraId="593557DF" w14:textId="1CD97228" w:rsidR="00464119" w:rsidRPr="00B40DDB" w:rsidRDefault="00464119" w:rsidP="00B40DDB">
      <w:pPr>
        <w:tabs>
          <w:tab w:val="left" w:pos="815"/>
          <w:tab w:val="left" w:pos="993"/>
        </w:tabs>
        <w:suppressAutoHyphens/>
        <w:autoSpaceDN w:val="0"/>
        <w:spacing w:after="0" w:line="240" w:lineRule="auto"/>
        <w:jc w:val="both"/>
        <w:textAlignment w:val="baseline"/>
        <w:rPr>
          <w:rFonts w:ascii="Arial" w:hAnsi="Arial"/>
          <w:kern w:val="3"/>
          <w14:ligatures w14:val="none"/>
        </w:rPr>
      </w:pPr>
      <w:r w:rsidRPr="00B40DDB">
        <w:rPr>
          <w:rFonts w:ascii="Arial" w:eastAsia="Times New Roman" w:hAnsi="Arial" w:cs="Arial"/>
          <w:bCs/>
          <w:color w:val="000000"/>
          <w:kern w:val="3"/>
          <w:lang w:eastAsia="en-GB"/>
          <w14:ligatures w14:val="none"/>
        </w:rPr>
        <w:t>1</w:t>
      </w:r>
      <w:r w:rsidR="0047320B" w:rsidRPr="00B40DDB">
        <w:rPr>
          <w:rFonts w:ascii="Arial" w:eastAsia="Times New Roman" w:hAnsi="Arial" w:cs="Arial"/>
          <w:bCs/>
          <w:color w:val="000000"/>
          <w:kern w:val="3"/>
          <w:lang w:eastAsia="en-GB"/>
          <w14:ligatures w14:val="none"/>
        </w:rPr>
        <w:t>18</w:t>
      </w:r>
      <w:r w:rsidRPr="00B40DDB">
        <w:rPr>
          <w:rFonts w:ascii="Arial" w:hAnsi="Arial"/>
          <w:color w:val="000000"/>
          <w:kern w:val="3"/>
          <w14:ligatures w14:val="none"/>
        </w:rPr>
        <w:t>. „Земји што имаат исти барања за добивање на одобрение за ставање на лек во промет“ се земји што своите прописи ги усогласиле со стандардите на Европската унија и земји членки на Интернационалниот совет за хармонизација на техничките барања за лекови за  хумана употреба (</w:t>
      </w:r>
      <w:proofErr w:type="spellStart"/>
      <w:r w:rsidRPr="00B40DDB">
        <w:rPr>
          <w:rFonts w:ascii="Arial" w:hAnsi="Arial"/>
          <w:i/>
          <w:color w:val="000000"/>
          <w:kern w:val="3"/>
          <w14:ligatures w14:val="none"/>
        </w:rPr>
        <w:t>The</w:t>
      </w:r>
      <w:proofErr w:type="spellEnd"/>
      <w:r w:rsidRPr="00B40DDB">
        <w:rPr>
          <w:rFonts w:ascii="Arial" w:hAnsi="Arial"/>
          <w:i/>
          <w:color w:val="000000"/>
          <w:kern w:val="3"/>
          <w14:ligatures w14:val="none"/>
        </w:rPr>
        <w:t xml:space="preserve"> </w:t>
      </w:r>
      <w:proofErr w:type="spellStart"/>
      <w:r w:rsidRPr="00B40DDB">
        <w:rPr>
          <w:rFonts w:ascii="Arial" w:hAnsi="Arial"/>
          <w:i/>
          <w:color w:val="000000"/>
          <w:kern w:val="3"/>
          <w14:ligatures w14:val="none"/>
        </w:rPr>
        <w:t>International</w:t>
      </w:r>
      <w:proofErr w:type="spellEnd"/>
      <w:r w:rsidRPr="00B40DDB">
        <w:rPr>
          <w:rFonts w:ascii="Arial" w:hAnsi="Arial"/>
          <w:i/>
          <w:color w:val="000000"/>
          <w:kern w:val="3"/>
          <w14:ligatures w14:val="none"/>
        </w:rPr>
        <w:t xml:space="preserve"> </w:t>
      </w:r>
      <w:proofErr w:type="spellStart"/>
      <w:r w:rsidRPr="00B40DDB">
        <w:rPr>
          <w:rFonts w:ascii="Arial" w:hAnsi="Arial"/>
          <w:i/>
          <w:color w:val="000000"/>
          <w:kern w:val="3"/>
          <w14:ligatures w14:val="none"/>
        </w:rPr>
        <w:t>Council</w:t>
      </w:r>
      <w:proofErr w:type="spellEnd"/>
      <w:r w:rsidRPr="00B40DDB">
        <w:rPr>
          <w:rFonts w:ascii="Arial" w:hAnsi="Arial"/>
          <w:i/>
          <w:color w:val="000000"/>
          <w:kern w:val="3"/>
          <w14:ligatures w14:val="none"/>
        </w:rPr>
        <w:t xml:space="preserve"> </w:t>
      </w:r>
      <w:proofErr w:type="spellStart"/>
      <w:r w:rsidRPr="00B40DDB">
        <w:rPr>
          <w:rFonts w:ascii="Arial" w:hAnsi="Arial"/>
          <w:i/>
          <w:color w:val="000000"/>
          <w:kern w:val="3"/>
          <w14:ligatures w14:val="none"/>
        </w:rPr>
        <w:t>for</w:t>
      </w:r>
      <w:proofErr w:type="spellEnd"/>
      <w:r w:rsidRPr="00B40DDB">
        <w:rPr>
          <w:rFonts w:ascii="Arial" w:hAnsi="Arial"/>
          <w:i/>
          <w:color w:val="000000"/>
          <w:kern w:val="3"/>
          <w14:ligatures w14:val="none"/>
        </w:rPr>
        <w:t xml:space="preserve"> </w:t>
      </w:r>
      <w:proofErr w:type="spellStart"/>
      <w:r w:rsidRPr="00B40DDB">
        <w:rPr>
          <w:rFonts w:ascii="Arial" w:hAnsi="Arial"/>
          <w:i/>
          <w:color w:val="000000"/>
          <w:kern w:val="3"/>
          <w14:ligatures w14:val="none"/>
        </w:rPr>
        <w:t>Harmonisation</w:t>
      </w:r>
      <w:proofErr w:type="spellEnd"/>
      <w:r w:rsidRPr="00B40DDB">
        <w:rPr>
          <w:rFonts w:ascii="Arial" w:hAnsi="Arial"/>
          <w:i/>
          <w:color w:val="000000"/>
          <w:kern w:val="3"/>
          <w14:ligatures w14:val="none"/>
        </w:rPr>
        <w:t xml:space="preserve"> </w:t>
      </w:r>
      <w:proofErr w:type="spellStart"/>
      <w:r w:rsidRPr="00B40DDB">
        <w:rPr>
          <w:rFonts w:ascii="Arial" w:hAnsi="Arial"/>
          <w:i/>
          <w:color w:val="000000"/>
          <w:kern w:val="3"/>
          <w14:ligatures w14:val="none"/>
        </w:rPr>
        <w:t>of</w:t>
      </w:r>
      <w:proofErr w:type="spellEnd"/>
      <w:r w:rsidRPr="00B40DDB">
        <w:rPr>
          <w:rFonts w:ascii="Arial" w:hAnsi="Arial"/>
          <w:i/>
          <w:color w:val="000000"/>
          <w:kern w:val="3"/>
          <w14:ligatures w14:val="none"/>
        </w:rPr>
        <w:t xml:space="preserve"> </w:t>
      </w:r>
      <w:proofErr w:type="spellStart"/>
      <w:r w:rsidRPr="00B40DDB">
        <w:rPr>
          <w:rFonts w:ascii="Arial" w:hAnsi="Arial"/>
          <w:i/>
          <w:color w:val="000000"/>
          <w:kern w:val="3"/>
          <w14:ligatures w14:val="none"/>
        </w:rPr>
        <w:t>Technical</w:t>
      </w:r>
      <w:proofErr w:type="spellEnd"/>
      <w:r w:rsidRPr="00B40DDB">
        <w:rPr>
          <w:rFonts w:ascii="Arial" w:hAnsi="Arial"/>
          <w:i/>
          <w:color w:val="000000"/>
          <w:kern w:val="3"/>
          <w14:ligatures w14:val="none"/>
        </w:rPr>
        <w:t xml:space="preserve"> </w:t>
      </w:r>
      <w:proofErr w:type="spellStart"/>
      <w:r w:rsidRPr="00B40DDB">
        <w:rPr>
          <w:rFonts w:ascii="Arial" w:hAnsi="Arial"/>
          <w:i/>
          <w:color w:val="000000"/>
          <w:kern w:val="3"/>
          <w14:ligatures w14:val="none"/>
        </w:rPr>
        <w:t>Requirements</w:t>
      </w:r>
      <w:proofErr w:type="spellEnd"/>
      <w:r w:rsidRPr="00B40DDB">
        <w:rPr>
          <w:rFonts w:ascii="Arial" w:hAnsi="Arial"/>
          <w:i/>
          <w:color w:val="000000"/>
          <w:kern w:val="3"/>
          <w14:ligatures w14:val="none"/>
        </w:rPr>
        <w:t xml:space="preserve"> </w:t>
      </w:r>
      <w:proofErr w:type="spellStart"/>
      <w:r w:rsidRPr="00B40DDB">
        <w:rPr>
          <w:rFonts w:ascii="Arial" w:hAnsi="Arial"/>
          <w:i/>
          <w:color w:val="000000"/>
          <w:kern w:val="3"/>
          <w14:ligatures w14:val="none"/>
        </w:rPr>
        <w:t>for</w:t>
      </w:r>
      <w:proofErr w:type="spellEnd"/>
      <w:r w:rsidRPr="00B40DDB">
        <w:rPr>
          <w:rFonts w:ascii="Arial" w:hAnsi="Arial"/>
          <w:i/>
          <w:color w:val="000000"/>
          <w:kern w:val="3"/>
          <w14:ligatures w14:val="none"/>
        </w:rPr>
        <w:t xml:space="preserve"> </w:t>
      </w:r>
      <w:proofErr w:type="spellStart"/>
      <w:r w:rsidRPr="00B40DDB">
        <w:rPr>
          <w:rFonts w:ascii="Arial" w:hAnsi="Arial"/>
          <w:i/>
          <w:color w:val="000000"/>
          <w:kern w:val="3"/>
          <w14:ligatures w14:val="none"/>
        </w:rPr>
        <w:t>Pharmaceuticals</w:t>
      </w:r>
      <w:proofErr w:type="spellEnd"/>
      <w:r w:rsidRPr="00B40DDB">
        <w:rPr>
          <w:rFonts w:ascii="Arial" w:hAnsi="Arial"/>
          <w:i/>
          <w:color w:val="000000"/>
          <w:kern w:val="3"/>
          <w14:ligatures w14:val="none"/>
        </w:rPr>
        <w:t xml:space="preserve"> </w:t>
      </w:r>
      <w:proofErr w:type="spellStart"/>
      <w:r w:rsidRPr="00B40DDB">
        <w:rPr>
          <w:rFonts w:ascii="Arial" w:hAnsi="Arial"/>
          <w:i/>
          <w:color w:val="000000"/>
          <w:kern w:val="3"/>
          <w14:ligatures w14:val="none"/>
        </w:rPr>
        <w:t>for</w:t>
      </w:r>
      <w:proofErr w:type="spellEnd"/>
      <w:r w:rsidRPr="00B40DDB">
        <w:rPr>
          <w:rFonts w:ascii="Arial" w:hAnsi="Arial"/>
          <w:i/>
          <w:color w:val="000000"/>
          <w:kern w:val="3"/>
          <w14:ligatures w14:val="none"/>
        </w:rPr>
        <w:t xml:space="preserve"> </w:t>
      </w:r>
      <w:proofErr w:type="spellStart"/>
      <w:r w:rsidRPr="00B40DDB">
        <w:rPr>
          <w:rFonts w:ascii="Arial" w:hAnsi="Arial"/>
          <w:i/>
          <w:color w:val="000000"/>
          <w:kern w:val="3"/>
          <w14:ligatures w14:val="none"/>
        </w:rPr>
        <w:t>Human</w:t>
      </w:r>
      <w:proofErr w:type="spellEnd"/>
      <w:r w:rsidRPr="00B40DDB">
        <w:rPr>
          <w:rFonts w:ascii="Arial" w:hAnsi="Arial"/>
          <w:i/>
          <w:color w:val="000000"/>
          <w:kern w:val="3"/>
          <w14:ligatures w14:val="none"/>
        </w:rPr>
        <w:t xml:space="preserve"> </w:t>
      </w:r>
      <w:proofErr w:type="spellStart"/>
      <w:r w:rsidRPr="00B40DDB">
        <w:rPr>
          <w:rFonts w:ascii="Arial" w:hAnsi="Arial"/>
          <w:i/>
          <w:color w:val="000000"/>
          <w:kern w:val="3"/>
          <w14:ligatures w14:val="none"/>
        </w:rPr>
        <w:t>Use</w:t>
      </w:r>
      <w:proofErr w:type="spellEnd"/>
      <w:r w:rsidRPr="00B40DDB">
        <w:rPr>
          <w:rFonts w:ascii="Arial" w:hAnsi="Arial"/>
          <w:i/>
          <w:color w:val="000000"/>
          <w:kern w:val="3"/>
          <w14:ligatures w14:val="none"/>
        </w:rPr>
        <w:t xml:space="preserve">, </w:t>
      </w:r>
      <w:r w:rsidRPr="00B40DDB">
        <w:rPr>
          <w:rFonts w:ascii="Arial" w:hAnsi="Arial"/>
          <w:color w:val="000000"/>
          <w:kern w:val="3"/>
          <w14:ligatures w14:val="none"/>
        </w:rPr>
        <w:t>ICH) и</w:t>
      </w:r>
    </w:p>
    <w:p w14:paraId="6E78F248" w14:textId="1469A3DB" w:rsidR="00464119" w:rsidRDefault="00464119" w:rsidP="00B40DDB">
      <w:pPr>
        <w:tabs>
          <w:tab w:val="left" w:pos="815"/>
          <w:tab w:val="left" w:pos="993"/>
        </w:tabs>
        <w:suppressAutoHyphens/>
        <w:autoSpaceDN w:val="0"/>
        <w:spacing w:after="0" w:line="240" w:lineRule="auto"/>
        <w:jc w:val="both"/>
        <w:textAlignment w:val="baseline"/>
        <w:rPr>
          <w:rFonts w:ascii="Arial" w:hAnsi="Arial"/>
          <w:color w:val="000000"/>
          <w:kern w:val="3"/>
          <w14:ligatures w14:val="none"/>
        </w:rPr>
      </w:pPr>
      <w:r w:rsidRPr="00B40DDB">
        <w:rPr>
          <w:rFonts w:ascii="Arial" w:eastAsia="Times New Roman" w:hAnsi="Arial" w:cs="Arial"/>
          <w:bCs/>
          <w:color w:val="000000"/>
          <w:kern w:val="3"/>
          <w:lang w:eastAsia="en-GB"/>
          <w14:ligatures w14:val="none"/>
        </w:rPr>
        <w:t>1</w:t>
      </w:r>
      <w:r w:rsidR="0047320B" w:rsidRPr="00B40DDB">
        <w:rPr>
          <w:rFonts w:ascii="Arial" w:eastAsia="Times New Roman" w:hAnsi="Arial" w:cs="Arial"/>
          <w:bCs/>
          <w:color w:val="000000"/>
          <w:kern w:val="3"/>
          <w:lang w:val="en-US" w:eastAsia="en-GB"/>
          <w14:ligatures w14:val="none"/>
        </w:rPr>
        <w:t>19</w:t>
      </w:r>
      <w:r w:rsidRPr="00B40DDB">
        <w:rPr>
          <w:rFonts w:ascii="Arial" w:hAnsi="Arial"/>
          <w:color w:val="000000"/>
          <w:kern w:val="3"/>
          <w14:ligatures w14:val="none"/>
        </w:rPr>
        <w:t>. „Трети земји“ се земји што не се членки на Европската унија ниту на Европската економска област.</w:t>
      </w:r>
    </w:p>
    <w:p w14:paraId="33BFC507" w14:textId="77777777" w:rsidR="00816097" w:rsidRPr="00B40DDB" w:rsidRDefault="00816097" w:rsidP="00B40DDB">
      <w:pPr>
        <w:tabs>
          <w:tab w:val="left" w:pos="815"/>
          <w:tab w:val="left" w:pos="993"/>
        </w:tabs>
        <w:suppressAutoHyphens/>
        <w:autoSpaceDN w:val="0"/>
        <w:spacing w:after="0" w:line="240" w:lineRule="auto"/>
        <w:jc w:val="both"/>
        <w:textAlignment w:val="baseline"/>
        <w:rPr>
          <w:rFonts w:ascii="Arial" w:hAnsi="Arial"/>
          <w:kern w:val="3"/>
          <w14:ligatures w14:val="none"/>
        </w:rPr>
      </w:pPr>
    </w:p>
    <w:p w14:paraId="30F3A00E" w14:textId="77777777" w:rsidR="00464119" w:rsidRPr="00B40DDB" w:rsidRDefault="00464119" w:rsidP="00B40DDB">
      <w:pPr>
        <w:tabs>
          <w:tab w:val="left" w:pos="993"/>
        </w:tabs>
        <w:suppressAutoHyphens/>
        <w:autoSpaceDN w:val="0"/>
        <w:spacing w:after="0" w:line="240" w:lineRule="auto"/>
        <w:textAlignment w:val="baseline"/>
        <w:rPr>
          <w:rFonts w:ascii="Arial" w:hAnsi="Arial"/>
          <w:color w:val="000000"/>
          <w:kern w:val="3"/>
          <w14:ligatures w14:val="none"/>
        </w:rPr>
      </w:pPr>
      <w:r w:rsidRPr="00B40DDB">
        <w:rPr>
          <w:rFonts w:ascii="Arial" w:hAnsi="Arial"/>
          <w:color w:val="000000"/>
          <w:kern w:val="3"/>
          <w14:ligatures w14:val="none"/>
        </w:rPr>
        <w:t>II. НАДЛЕЖЕН ОРГАН</w:t>
      </w:r>
    </w:p>
    <w:p w14:paraId="0D500225" w14:textId="77777777" w:rsidR="00464119" w:rsidRPr="00B40DDB" w:rsidRDefault="00464119" w:rsidP="00B40DDB">
      <w:pPr>
        <w:tabs>
          <w:tab w:val="left" w:pos="993"/>
        </w:tabs>
        <w:suppressAutoHyphens/>
        <w:autoSpaceDN w:val="0"/>
        <w:spacing w:after="0" w:line="240" w:lineRule="auto"/>
        <w:textAlignment w:val="baseline"/>
        <w:rPr>
          <w:rFonts w:ascii="Arial" w:hAnsi="Arial"/>
          <w:color w:val="000000"/>
          <w:kern w:val="3"/>
          <w14:ligatures w14:val="none"/>
        </w:rPr>
      </w:pPr>
    </w:p>
    <w:p w14:paraId="516EFCBD" w14:textId="77777777" w:rsidR="00464119" w:rsidRPr="00B40DDB" w:rsidRDefault="00464119" w:rsidP="00B40DDB">
      <w:pPr>
        <w:suppressAutoHyphens/>
        <w:autoSpaceDN w:val="0"/>
        <w:spacing w:after="0" w:line="240" w:lineRule="auto"/>
        <w:jc w:val="center"/>
        <w:textAlignment w:val="baseline"/>
        <w:rPr>
          <w:rFonts w:ascii="Arial" w:hAnsi="Arial"/>
          <w:kern w:val="3"/>
          <w14:ligatures w14:val="none"/>
        </w:rPr>
      </w:pPr>
      <w:r w:rsidRPr="00B40DDB">
        <w:rPr>
          <w:rFonts w:ascii="Arial" w:hAnsi="Arial"/>
          <w:kern w:val="3"/>
          <w14:ligatures w14:val="none"/>
        </w:rPr>
        <w:t>Член 4</w:t>
      </w:r>
    </w:p>
    <w:p w14:paraId="29E2BA73" w14:textId="77777777" w:rsidR="00464119" w:rsidRPr="00B40DDB" w:rsidRDefault="00464119" w:rsidP="00B40DDB">
      <w:pPr>
        <w:suppressAutoHyphens/>
        <w:autoSpaceDN w:val="0"/>
        <w:spacing w:after="0" w:line="240" w:lineRule="auto"/>
        <w:ind w:left="115" w:right="114" w:firstLine="605"/>
        <w:jc w:val="both"/>
        <w:textAlignment w:val="baseline"/>
        <w:rPr>
          <w:rFonts w:ascii="Arial" w:hAnsi="Arial"/>
          <w:kern w:val="3"/>
          <w14:ligatures w14:val="none"/>
        </w:rPr>
      </w:pPr>
      <w:r w:rsidRPr="00B40DDB">
        <w:rPr>
          <w:rFonts w:ascii="Arial" w:hAnsi="Arial"/>
          <w:color w:val="000000"/>
          <w:kern w:val="3"/>
          <w14:ligatures w14:val="none"/>
        </w:rPr>
        <w:t xml:space="preserve">(1) </w:t>
      </w:r>
      <w:r w:rsidRPr="00B40DDB">
        <w:rPr>
          <w:rFonts w:ascii="Arial" w:hAnsi="Arial"/>
          <w:kern w:val="3"/>
          <w14:ligatures w14:val="none"/>
        </w:rPr>
        <w:t>У</w:t>
      </w:r>
      <w:r w:rsidRPr="00B40DDB">
        <w:rPr>
          <w:rFonts w:ascii="Arial" w:hAnsi="Arial"/>
          <w:color w:val="000000"/>
          <w:kern w:val="3"/>
          <w14:ligatures w14:val="none"/>
        </w:rPr>
        <w:t>правните и стручни работи во врска со лековите и медицинските средства ги врши Агенцијата за лекови и медицински средства (во натамошниот текст: Агенцијата), основана  како самостоен орган на државната управа со својство на правно лице.</w:t>
      </w:r>
    </w:p>
    <w:p w14:paraId="7A1794CE" w14:textId="77777777" w:rsidR="00464119" w:rsidRPr="00B40DDB" w:rsidRDefault="00464119" w:rsidP="00B40DDB">
      <w:pPr>
        <w:suppressAutoHyphens/>
        <w:autoSpaceDN w:val="0"/>
        <w:spacing w:after="0" w:line="240" w:lineRule="auto"/>
        <w:ind w:left="399" w:firstLine="321"/>
        <w:jc w:val="both"/>
        <w:textAlignment w:val="baseline"/>
        <w:rPr>
          <w:rFonts w:ascii="Arial" w:hAnsi="Arial"/>
          <w:color w:val="000000"/>
          <w:kern w:val="3"/>
          <w14:ligatures w14:val="none"/>
        </w:rPr>
      </w:pPr>
      <w:r w:rsidRPr="00B40DDB">
        <w:rPr>
          <w:rFonts w:ascii="Arial" w:hAnsi="Arial"/>
          <w:color w:val="000000"/>
          <w:kern w:val="3"/>
          <w14:ligatures w14:val="none"/>
        </w:rPr>
        <w:t>(2) Полниот назив на Агенцијата е Агенција за лекови и медицински средства.</w:t>
      </w:r>
    </w:p>
    <w:p w14:paraId="75B4AA87" w14:textId="77777777" w:rsidR="00464119" w:rsidRPr="00B40DDB" w:rsidRDefault="00464119" w:rsidP="00B40DDB">
      <w:pPr>
        <w:suppressAutoHyphens/>
        <w:autoSpaceDN w:val="0"/>
        <w:spacing w:after="0" w:line="240" w:lineRule="auto"/>
        <w:ind w:left="115" w:right="115" w:firstLine="605"/>
        <w:jc w:val="both"/>
        <w:textAlignment w:val="baseline"/>
        <w:rPr>
          <w:rFonts w:ascii="Arial" w:hAnsi="Arial"/>
          <w:color w:val="000000"/>
          <w:kern w:val="3"/>
          <w14:ligatures w14:val="none"/>
        </w:rPr>
      </w:pPr>
      <w:r w:rsidRPr="00B40DDB">
        <w:rPr>
          <w:rFonts w:ascii="Arial" w:hAnsi="Arial"/>
          <w:color w:val="000000"/>
          <w:kern w:val="3"/>
          <w14:ligatures w14:val="none"/>
        </w:rPr>
        <w:t xml:space="preserve">(3) Називот на Агенцијата во меѓународно-правниот промет е </w:t>
      </w:r>
      <w:proofErr w:type="spellStart"/>
      <w:r w:rsidRPr="00B40DDB">
        <w:rPr>
          <w:rFonts w:ascii="Arial" w:hAnsi="Arial"/>
          <w:color w:val="000000"/>
          <w:kern w:val="3"/>
          <w14:ligatures w14:val="none"/>
        </w:rPr>
        <w:t>National</w:t>
      </w:r>
      <w:proofErr w:type="spellEnd"/>
      <w:r w:rsidRPr="00B40DDB">
        <w:rPr>
          <w:rFonts w:ascii="Arial" w:hAnsi="Arial"/>
          <w:color w:val="000000"/>
          <w:kern w:val="3"/>
          <w14:ligatures w14:val="none"/>
        </w:rPr>
        <w:t xml:space="preserve"> </w:t>
      </w:r>
      <w:proofErr w:type="spellStart"/>
      <w:r w:rsidRPr="00B40DDB">
        <w:rPr>
          <w:rFonts w:ascii="Arial" w:hAnsi="Arial"/>
          <w:color w:val="000000"/>
          <w:kern w:val="3"/>
          <w14:ligatures w14:val="none"/>
        </w:rPr>
        <w:t>Agency</w:t>
      </w:r>
      <w:proofErr w:type="spellEnd"/>
      <w:r w:rsidRPr="00B40DDB">
        <w:rPr>
          <w:rFonts w:ascii="Arial" w:hAnsi="Arial"/>
          <w:color w:val="000000"/>
          <w:kern w:val="3"/>
          <w14:ligatures w14:val="none"/>
        </w:rPr>
        <w:t xml:space="preserve"> </w:t>
      </w:r>
      <w:proofErr w:type="spellStart"/>
      <w:r w:rsidRPr="00B40DDB">
        <w:rPr>
          <w:rFonts w:ascii="Arial" w:hAnsi="Arial"/>
          <w:color w:val="000000"/>
          <w:kern w:val="3"/>
          <w14:ligatures w14:val="none"/>
        </w:rPr>
        <w:t>for</w:t>
      </w:r>
      <w:proofErr w:type="spellEnd"/>
      <w:r w:rsidRPr="00B40DDB">
        <w:rPr>
          <w:rFonts w:ascii="Arial" w:hAnsi="Arial"/>
          <w:color w:val="000000"/>
          <w:kern w:val="3"/>
          <w14:ligatures w14:val="none"/>
        </w:rPr>
        <w:t xml:space="preserve"> </w:t>
      </w:r>
      <w:proofErr w:type="spellStart"/>
      <w:r w:rsidRPr="00B40DDB">
        <w:rPr>
          <w:rFonts w:ascii="Arial" w:hAnsi="Arial"/>
          <w:color w:val="000000"/>
          <w:kern w:val="3"/>
          <w14:ligatures w14:val="none"/>
        </w:rPr>
        <w:t>Medicines</w:t>
      </w:r>
      <w:proofErr w:type="spellEnd"/>
      <w:r w:rsidRPr="00B40DDB">
        <w:rPr>
          <w:rFonts w:ascii="Arial" w:hAnsi="Arial"/>
          <w:color w:val="000000"/>
          <w:kern w:val="3"/>
          <w14:ligatures w14:val="none"/>
        </w:rPr>
        <w:t xml:space="preserve"> </w:t>
      </w:r>
      <w:proofErr w:type="spellStart"/>
      <w:r w:rsidRPr="00B40DDB">
        <w:rPr>
          <w:rFonts w:ascii="Arial" w:hAnsi="Arial"/>
          <w:color w:val="000000"/>
          <w:kern w:val="3"/>
          <w14:ligatures w14:val="none"/>
        </w:rPr>
        <w:t>and</w:t>
      </w:r>
      <w:proofErr w:type="spellEnd"/>
      <w:r w:rsidRPr="00B40DDB">
        <w:rPr>
          <w:rFonts w:ascii="Arial" w:hAnsi="Arial"/>
          <w:color w:val="000000"/>
          <w:kern w:val="3"/>
          <w14:ligatures w14:val="none"/>
        </w:rPr>
        <w:t xml:space="preserve"> </w:t>
      </w:r>
      <w:proofErr w:type="spellStart"/>
      <w:r w:rsidRPr="00B40DDB">
        <w:rPr>
          <w:rFonts w:ascii="Arial" w:hAnsi="Arial"/>
          <w:color w:val="000000"/>
          <w:kern w:val="3"/>
          <w14:ligatures w14:val="none"/>
        </w:rPr>
        <w:t>Medical</w:t>
      </w:r>
      <w:proofErr w:type="spellEnd"/>
      <w:r w:rsidRPr="00B40DDB">
        <w:rPr>
          <w:rFonts w:ascii="Arial" w:hAnsi="Arial"/>
          <w:color w:val="000000"/>
          <w:kern w:val="3"/>
          <w14:ligatures w14:val="none"/>
        </w:rPr>
        <w:t xml:space="preserve"> </w:t>
      </w:r>
      <w:proofErr w:type="spellStart"/>
      <w:r w:rsidRPr="00B40DDB">
        <w:rPr>
          <w:rFonts w:ascii="Arial" w:hAnsi="Arial"/>
          <w:color w:val="000000"/>
          <w:kern w:val="3"/>
          <w14:ligatures w14:val="none"/>
        </w:rPr>
        <w:t>Devices</w:t>
      </w:r>
      <w:proofErr w:type="spellEnd"/>
      <w:r w:rsidRPr="00B40DDB">
        <w:rPr>
          <w:rFonts w:ascii="Arial" w:hAnsi="Arial"/>
          <w:color w:val="000000"/>
          <w:kern w:val="3"/>
          <w14:ligatures w14:val="none"/>
        </w:rPr>
        <w:t>.</w:t>
      </w:r>
    </w:p>
    <w:p w14:paraId="2EFEFB73" w14:textId="78BA6145" w:rsidR="00464119" w:rsidRPr="00B40DDB" w:rsidRDefault="00464119" w:rsidP="00B40DDB">
      <w:pPr>
        <w:suppressAutoHyphens/>
        <w:autoSpaceDN w:val="0"/>
        <w:spacing w:after="0" w:line="240" w:lineRule="auto"/>
        <w:ind w:left="142" w:right="569" w:firstLine="578"/>
        <w:jc w:val="both"/>
        <w:textAlignment w:val="baseline"/>
        <w:rPr>
          <w:rFonts w:ascii="Arial" w:hAnsi="Arial"/>
          <w:color w:val="000000"/>
          <w:kern w:val="3"/>
          <w14:ligatures w14:val="none"/>
        </w:rPr>
      </w:pPr>
      <w:r w:rsidRPr="00B40DDB">
        <w:rPr>
          <w:rFonts w:ascii="Arial" w:hAnsi="Arial"/>
          <w:color w:val="000000"/>
          <w:kern w:val="3"/>
          <w14:ligatures w14:val="none"/>
        </w:rPr>
        <w:t xml:space="preserve">(4) Скратениот назив на Агенцијата е </w:t>
      </w:r>
      <w:r w:rsidRPr="00816097">
        <w:rPr>
          <w:rFonts w:ascii="Arial" w:eastAsia="Times New Roman" w:hAnsi="Arial" w:cs="Arial"/>
          <w:bCs/>
          <w:color w:val="000000"/>
          <w:kern w:val="3"/>
          <w:lang w:eastAsia="en-GB"/>
          <w14:ligatures w14:val="none"/>
        </w:rPr>
        <w:t>НАЛМ</w:t>
      </w:r>
      <w:r w:rsidRPr="00816097">
        <w:rPr>
          <w:rFonts w:ascii="Arial" w:hAnsi="Arial"/>
          <w:color w:val="000000"/>
          <w:kern w:val="3"/>
          <w14:ligatures w14:val="none"/>
        </w:rPr>
        <w:t>.</w:t>
      </w:r>
    </w:p>
    <w:p w14:paraId="07012EBE" w14:textId="77777777" w:rsidR="00464119" w:rsidRPr="00B40DDB" w:rsidRDefault="00464119" w:rsidP="00B40DDB">
      <w:pPr>
        <w:suppressAutoHyphens/>
        <w:autoSpaceDN w:val="0"/>
        <w:spacing w:after="0" w:line="240" w:lineRule="auto"/>
        <w:ind w:left="142" w:right="39" w:firstLine="578"/>
        <w:jc w:val="both"/>
        <w:textAlignment w:val="baseline"/>
        <w:rPr>
          <w:rFonts w:ascii="Arial" w:hAnsi="Arial"/>
          <w:color w:val="000000"/>
          <w:kern w:val="3"/>
          <w14:ligatures w14:val="none"/>
        </w:rPr>
      </w:pPr>
      <w:r w:rsidRPr="00B40DDB">
        <w:rPr>
          <w:rFonts w:ascii="Arial" w:hAnsi="Arial"/>
          <w:color w:val="000000"/>
          <w:kern w:val="3"/>
          <w14:ligatures w14:val="none"/>
        </w:rPr>
        <w:t>(5) Седиштето на Агенцијата е во Скопје.</w:t>
      </w:r>
    </w:p>
    <w:p w14:paraId="536AD8D5" w14:textId="77777777" w:rsidR="00464119" w:rsidRPr="00B40DDB" w:rsidRDefault="00464119" w:rsidP="00B40DDB">
      <w:pPr>
        <w:suppressAutoHyphens/>
        <w:autoSpaceDN w:val="0"/>
        <w:spacing w:after="0" w:line="240" w:lineRule="auto"/>
        <w:jc w:val="both"/>
        <w:textAlignment w:val="baseline"/>
        <w:rPr>
          <w:rFonts w:ascii="Arial" w:hAnsi="Arial"/>
          <w:color w:val="000000"/>
          <w:kern w:val="3"/>
          <w14:ligatures w14:val="none"/>
        </w:rPr>
      </w:pPr>
    </w:p>
    <w:p w14:paraId="450D4ADB" w14:textId="77777777" w:rsidR="00464119" w:rsidRPr="00B40DDB" w:rsidRDefault="00464119" w:rsidP="00B40DDB">
      <w:pPr>
        <w:suppressAutoHyphens/>
        <w:autoSpaceDN w:val="0"/>
        <w:spacing w:after="0" w:line="240" w:lineRule="auto"/>
        <w:jc w:val="center"/>
        <w:textAlignment w:val="baseline"/>
        <w:rPr>
          <w:rFonts w:ascii="Arial" w:hAnsi="Arial"/>
          <w:kern w:val="3"/>
          <w14:ligatures w14:val="none"/>
        </w:rPr>
      </w:pPr>
      <w:r w:rsidRPr="00B40DDB">
        <w:rPr>
          <w:rFonts w:ascii="Arial" w:hAnsi="Arial"/>
          <w:kern w:val="3"/>
          <w14:ligatures w14:val="none"/>
        </w:rPr>
        <w:t>Член 5</w:t>
      </w:r>
    </w:p>
    <w:p w14:paraId="29FD877B" w14:textId="77777777" w:rsidR="00464119" w:rsidRPr="00B40DDB" w:rsidRDefault="00464119" w:rsidP="00B40DDB">
      <w:pPr>
        <w:suppressAutoHyphens/>
        <w:autoSpaceDN w:val="0"/>
        <w:spacing w:after="0" w:line="240" w:lineRule="auto"/>
        <w:ind w:left="399" w:firstLine="321"/>
        <w:textAlignment w:val="baseline"/>
        <w:rPr>
          <w:rFonts w:ascii="Arial" w:hAnsi="Arial"/>
          <w:color w:val="000000"/>
          <w:kern w:val="3"/>
          <w14:ligatures w14:val="none"/>
        </w:rPr>
      </w:pPr>
      <w:r w:rsidRPr="00B40DDB">
        <w:rPr>
          <w:rFonts w:ascii="Arial" w:hAnsi="Arial"/>
          <w:color w:val="000000"/>
          <w:kern w:val="3"/>
          <w14:ligatures w14:val="none"/>
        </w:rPr>
        <w:t>(1) Со Агенцијата раководи директор.</w:t>
      </w:r>
    </w:p>
    <w:p w14:paraId="7E433DF1" w14:textId="77777777" w:rsidR="00464119" w:rsidRPr="00B40DDB" w:rsidRDefault="00464119" w:rsidP="00B40DDB">
      <w:pPr>
        <w:suppressAutoHyphens/>
        <w:autoSpaceDN w:val="0"/>
        <w:spacing w:after="0" w:line="240" w:lineRule="auto"/>
        <w:ind w:left="115" w:right="114" w:firstLine="605"/>
        <w:textAlignment w:val="baseline"/>
        <w:rPr>
          <w:rFonts w:ascii="Arial" w:hAnsi="Arial"/>
          <w:kern w:val="3"/>
          <w14:ligatures w14:val="none"/>
        </w:rPr>
      </w:pPr>
      <w:r w:rsidRPr="00B40DDB">
        <w:rPr>
          <w:rFonts w:ascii="Arial" w:hAnsi="Arial"/>
          <w:color w:val="000000"/>
          <w:kern w:val="3"/>
          <w14:ligatures w14:val="none"/>
        </w:rPr>
        <w:t xml:space="preserve">(2) Директорот на Агенцијата го именува и разрешува Владата на </w:t>
      </w:r>
      <w:r w:rsidRPr="00B40DDB">
        <w:rPr>
          <w:rFonts w:ascii="Arial" w:hAnsi="Arial"/>
          <w:kern w:val="3"/>
          <w14:ligatures w14:val="none"/>
        </w:rPr>
        <w:t>Република Северна Македонија</w:t>
      </w:r>
      <w:r w:rsidRPr="00B40DDB">
        <w:rPr>
          <w:rFonts w:ascii="Arial" w:hAnsi="Arial"/>
          <w:color w:val="000000"/>
          <w:kern w:val="3"/>
          <w14:ligatures w14:val="none"/>
        </w:rPr>
        <w:t>.</w:t>
      </w:r>
    </w:p>
    <w:p w14:paraId="74AC3298" w14:textId="77777777" w:rsidR="00464119" w:rsidRPr="00B40DDB" w:rsidRDefault="00464119" w:rsidP="00B40DDB">
      <w:pPr>
        <w:suppressAutoHyphens/>
        <w:autoSpaceDN w:val="0"/>
        <w:spacing w:after="0" w:line="240" w:lineRule="auto"/>
        <w:ind w:left="115" w:right="114" w:firstLine="605"/>
        <w:textAlignment w:val="baseline"/>
        <w:rPr>
          <w:rFonts w:ascii="Arial" w:hAnsi="Arial"/>
          <w:kern w:val="3"/>
          <w14:ligatures w14:val="none"/>
        </w:rPr>
      </w:pPr>
      <w:r w:rsidRPr="00B40DDB">
        <w:rPr>
          <w:rFonts w:ascii="Arial" w:hAnsi="Arial"/>
          <w:color w:val="000000"/>
          <w:kern w:val="3"/>
          <w14:ligatures w14:val="none"/>
        </w:rPr>
        <w:t xml:space="preserve">(3) За именување на директор се објавува јавен оглас, во најмалку два дневни весници кои се објавуваат на целата територија на </w:t>
      </w:r>
      <w:r w:rsidRPr="00B40DDB">
        <w:rPr>
          <w:rFonts w:ascii="Arial" w:hAnsi="Arial"/>
          <w:kern w:val="3"/>
          <w14:ligatures w14:val="none"/>
        </w:rPr>
        <w:t>Република Северна Македонија</w:t>
      </w:r>
      <w:r w:rsidRPr="00B40DDB">
        <w:rPr>
          <w:rFonts w:ascii="Arial" w:hAnsi="Arial"/>
          <w:color w:val="000000"/>
          <w:kern w:val="3"/>
          <w14:ligatures w14:val="none"/>
        </w:rPr>
        <w:t xml:space="preserve"> од кои еден од весниците што се издаваат на јазикот што го зборуваат најмалку 20% од граѓаните кои зборуваат службен јазик различен од македонскиот јазик.</w:t>
      </w:r>
    </w:p>
    <w:p w14:paraId="0D1DEEBA" w14:textId="77777777" w:rsidR="00464119" w:rsidRPr="00B40DDB" w:rsidRDefault="00464119" w:rsidP="00B40DDB">
      <w:pPr>
        <w:suppressAutoHyphens/>
        <w:autoSpaceDN w:val="0"/>
        <w:spacing w:after="0" w:line="240" w:lineRule="auto"/>
        <w:ind w:left="399" w:firstLine="321"/>
        <w:textAlignment w:val="baseline"/>
        <w:rPr>
          <w:rFonts w:ascii="Arial" w:hAnsi="Arial"/>
          <w:color w:val="000000"/>
          <w:kern w:val="3"/>
          <w14:ligatures w14:val="none"/>
        </w:rPr>
      </w:pPr>
      <w:r w:rsidRPr="00B40DDB">
        <w:rPr>
          <w:rFonts w:ascii="Arial" w:hAnsi="Arial"/>
          <w:color w:val="000000"/>
          <w:kern w:val="3"/>
          <w14:ligatures w14:val="none"/>
        </w:rPr>
        <w:t>(4) Мандатот на директорот трае четири години со можност за повторен избор.</w:t>
      </w:r>
    </w:p>
    <w:p w14:paraId="505C12A3" w14:textId="77777777" w:rsidR="00464119" w:rsidRPr="00B40DDB" w:rsidRDefault="00464119" w:rsidP="00B40DDB">
      <w:pPr>
        <w:suppressAutoHyphens/>
        <w:autoSpaceDN w:val="0"/>
        <w:spacing w:after="0" w:line="240" w:lineRule="auto"/>
        <w:textAlignment w:val="baseline"/>
        <w:rPr>
          <w:rFonts w:ascii="Arial" w:hAnsi="Arial"/>
          <w:color w:val="000000"/>
          <w:kern w:val="3"/>
          <w14:ligatures w14:val="none"/>
        </w:rPr>
      </w:pPr>
    </w:p>
    <w:p w14:paraId="7743D279" w14:textId="77777777" w:rsidR="00464119" w:rsidRPr="00B40DDB" w:rsidRDefault="00464119" w:rsidP="00B40DDB">
      <w:pPr>
        <w:suppressAutoHyphens/>
        <w:autoSpaceDN w:val="0"/>
        <w:spacing w:after="0" w:line="240" w:lineRule="auto"/>
        <w:textAlignment w:val="baseline"/>
        <w:rPr>
          <w:rFonts w:ascii="Arial" w:hAnsi="Arial"/>
          <w:color w:val="000000"/>
          <w:kern w:val="3"/>
          <w14:ligatures w14:val="none"/>
        </w:rPr>
      </w:pPr>
    </w:p>
    <w:p w14:paraId="7FEE754C" w14:textId="77777777" w:rsidR="00464119" w:rsidRPr="00B40DDB" w:rsidRDefault="00464119" w:rsidP="00B40DDB">
      <w:pPr>
        <w:suppressAutoHyphens/>
        <w:autoSpaceDN w:val="0"/>
        <w:spacing w:after="0" w:line="240" w:lineRule="auto"/>
        <w:jc w:val="center"/>
        <w:textAlignment w:val="baseline"/>
        <w:rPr>
          <w:rFonts w:ascii="Arial" w:hAnsi="Arial"/>
          <w:kern w:val="3"/>
          <w14:ligatures w14:val="none"/>
        </w:rPr>
      </w:pPr>
      <w:r w:rsidRPr="00B40DDB">
        <w:rPr>
          <w:rFonts w:ascii="Arial" w:hAnsi="Arial"/>
          <w:kern w:val="3"/>
          <w14:ligatures w14:val="none"/>
        </w:rPr>
        <w:t>Член 6</w:t>
      </w:r>
    </w:p>
    <w:p w14:paraId="7A16E2DC" w14:textId="77777777" w:rsidR="00464119" w:rsidRPr="00B40DDB" w:rsidRDefault="00464119" w:rsidP="00B40DDB">
      <w:pPr>
        <w:suppressAutoHyphens/>
        <w:autoSpaceDN w:val="0"/>
        <w:spacing w:after="0" w:line="240" w:lineRule="auto"/>
        <w:ind w:left="115" w:firstLine="582"/>
        <w:textAlignment w:val="baseline"/>
        <w:rPr>
          <w:rFonts w:ascii="Arial" w:hAnsi="Arial"/>
          <w:color w:val="000000"/>
          <w:kern w:val="3"/>
          <w14:ligatures w14:val="none"/>
        </w:rPr>
      </w:pPr>
      <w:r w:rsidRPr="00B40DDB">
        <w:rPr>
          <w:rFonts w:ascii="Arial" w:hAnsi="Arial"/>
          <w:color w:val="000000"/>
          <w:kern w:val="3"/>
          <w14:ligatures w14:val="none"/>
        </w:rPr>
        <w:t>(1) За директор на Агенцијата може да биде именувано лице кое ги исполнува следниве услови:</w:t>
      </w:r>
    </w:p>
    <w:p w14:paraId="5B0A14AC" w14:textId="77777777" w:rsidR="00464119" w:rsidRPr="00B40DDB" w:rsidRDefault="00464119" w:rsidP="00B40DDB">
      <w:pPr>
        <w:widowControl w:val="0"/>
        <w:numPr>
          <w:ilvl w:val="0"/>
          <w:numId w:val="17"/>
        </w:numPr>
        <w:tabs>
          <w:tab w:val="left" w:pos="993"/>
        </w:tabs>
        <w:suppressAutoHyphens/>
        <w:autoSpaceDN w:val="0"/>
        <w:spacing w:after="0" w:line="240" w:lineRule="auto"/>
        <w:ind w:hanging="10"/>
        <w:textAlignment w:val="baseline"/>
        <w:rPr>
          <w:rFonts w:ascii="Arial" w:hAnsi="Arial"/>
          <w:kern w:val="3"/>
          <w14:ligatures w14:val="none"/>
        </w:rPr>
      </w:pPr>
      <w:r w:rsidRPr="00B40DDB">
        <w:rPr>
          <w:rFonts w:ascii="Arial" w:hAnsi="Arial"/>
          <w:color w:val="000000"/>
          <w:kern w:val="3"/>
          <w14:ligatures w14:val="none"/>
        </w:rPr>
        <w:t xml:space="preserve">е државјанин на </w:t>
      </w:r>
      <w:r w:rsidRPr="00B40DDB">
        <w:rPr>
          <w:rFonts w:ascii="Arial" w:hAnsi="Arial"/>
          <w:kern w:val="3"/>
          <w14:ligatures w14:val="none"/>
        </w:rPr>
        <w:t>Република Северна Македонија</w:t>
      </w:r>
      <w:r w:rsidRPr="00B40DDB">
        <w:rPr>
          <w:rFonts w:ascii="Arial" w:hAnsi="Arial"/>
          <w:color w:val="000000"/>
          <w:kern w:val="3"/>
          <w14:ligatures w14:val="none"/>
        </w:rPr>
        <w:t>;</w:t>
      </w:r>
    </w:p>
    <w:p w14:paraId="2CC7E2FA" w14:textId="77777777" w:rsidR="00464119" w:rsidRPr="00B40DDB" w:rsidRDefault="00464119" w:rsidP="00B40DDB">
      <w:pPr>
        <w:widowControl w:val="0"/>
        <w:numPr>
          <w:ilvl w:val="0"/>
          <w:numId w:val="17"/>
        </w:numPr>
        <w:tabs>
          <w:tab w:val="left" w:pos="993"/>
        </w:tabs>
        <w:suppressAutoHyphens/>
        <w:autoSpaceDN w:val="0"/>
        <w:spacing w:after="0" w:line="240" w:lineRule="auto"/>
        <w:ind w:right="114" w:hanging="10"/>
        <w:textAlignment w:val="baseline"/>
        <w:rPr>
          <w:rFonts w:ascii="Arial" w:hAnsi="Arial"/>
          <w:color w:val="000000"/>
          <w:kern w:val="3"/>
          <w14:ligatures w14:val="none"/>
        </w:rPr>
      </w:pPr>
      <w:r w:rsidRPr="00B40DDB">
        <w:rPr>
          <w:rFonts w:ascii="Arial" w:hAnsi="Arial"/>
          <w:color w:val="000000"/>
          <w:kern w:val="3"/>
          <w14:ligatures w14:val="none"/>
        </w:rPr>
        <w:t xml:space="preserve">во моментот на именувањето со правосилна судска пресуда не му е </w:t>
      </w:r>
      <w:r w:rsidRPr="00B40DDB">
        <w:rPr>
          <w:rFonts w:ascii="Arial" w:hAnsi="Arial"/>
          <w:color w:val="000000"/>
          <w:kern w:val="3"/>
          <w14:ligatures w14:val="none"/>
        </w:rPr>
        <w:lastRenderedPageBreak/>
        <w:t>изречена казна или прекршочна санкција забрана за вршење на професија, дејност или должност;</w:t>
      </w:r>
    </w:p>
    <w:p w14:paraId="0B5B5828" w14:textId="77777777" w:rsidR="00464119" w:rsidRPr="00B40DDB" w:rsidRDefault="00464119" w:rsidP="00B40DDB">
      <w:pPr>
        <w:widowControl w:val="0"/>
        <w:numPr>
          <w:ilvl w:val="0"/>
          <w:numId w:val="17"/>
        </w:numPr>
        <w:tabs>
          <w:tab w:val="left" w:pos="993"/>
        </w:tabs>
        <w:suppressAutoHyphens/>
        <w:autoSpaceDN w:val="0"/>
        <w:spacing w:after="0" w:line="240" w:lineRule="auto"/>
        <w:ind w:hanging="10"/>
        <w:textAlignment w:val="baseline"/>
        <w:rPr>
          <w:rFonts w:ascii="Arial" w:hAnsi="Arial"/>
          <w:kern w:val="3"/>
          <w14:ligatures w14:val="none"/>
        </w:rPr>
      </w:pPr>
      <w:r w:rsidRPr="00B40DDB">
        <w:rPr>
          <w:rFonts w:ascii="Arial" w:hAnsi="Arial"/>
          <w:color w:val="000000"/>
          <w:kern w:val="3"/>
          <w14:ligatures w14:val="none"/>
        </w:rPr>
        <w:t xml:space="preserve">да има завршен фармацевтски факултет, </w:t>
      </w:r>
      <w:r w:rsidRPr="00B40DDB">
        <w:rPr>
          <w:rFonts w:ascii="Arial" w:hAnsi="Arial"/>
          <w:kern w:val="3"/>
          <w14:ligatures w14:val="none"/>
        </w:rPr>
        <w:t xml:space="preserve">односно да има стекнати најмалку </w:t>
      </w:r>
      <w:r w:rsidRPr="00B40DDB">
        <w:rPr>
          <w:rFonts w:ascii="Arial" w:hAnsi="Arial"/>
          <w:color w:val="000000"/>
          <w:kern w:val="3"/>
          <w14:ligatures w14:val="none"/>
        </w:rPr>
        <w:t>300</w:t>
      </w:r>
      <w:r w:rsidRPr="00B40DDB">
        <w:rPr>
          <w:rFonts w:ascii="Arial" w:hAnsi="Arial"/>
          <w:kern w:val="3"/>
          <w14:ligatures w14:val="none"/>
        </w:rPr>
        <w:t xml:space="preserve"> кредити според ЕКТС или завршен VII/1 степен од областа на фармацијата,</w:t>
      </w:r>
    </w:p>
    <w:p w14:paraId="4A51A702" w14:textId="77777777" w:rsidR="00464119" w:rsidRPr="00B40DDB" w:rsidRDefault="00464119" w:rsidP="00B40DDB">
      <w:pPr>
        <w:widowControl w:val="0"/>
        <w:numPr>
          <w:ilvl w:val="0"/>
          <w:numId w:val="17"/>
        </w:numPr>
        <w:tabs>
          <w:tab w:val="left" w:pos="726"/>
          <w:tab w:val="left" w:pos="993"/>
        </w:tabs>
        <w:suppressAutoHyphens/>
        <w:autoSpaceDN w:val="0"/>
        <w:spacing w:after="0" w:line="240" w:lineRule="auto"/>
        <w:ind w:right="114" w:hanging="10"/>
        <w:textAlignment w:val="baseline"/>
        <w:rPr>
          <w:rFonts w:ascii="Arial" w:hAnsi="Arial"/>
          <w:kern w:val="3"/>
          <w14:ligatures w14:val="none"/>
        </w:rPr>
      </w:pPr>
      <w:r w:rsidRPr="00B40DDB">
        <w:rPr>
          <w:rFonts w:ascii="Arial" w:hAnsi="Arial"/>
          <w:color w:val="000000"/>
          <w:kern w:val="3"/>
          <w14:ligatures w14:val="none"/>
        </w:rPr>
        <w:t xml:space="preserve">има минимум шест години работно искуство на професионални или раководни </w:t>
      </w:r>
      <w:r w:rsidRPr="00B40DDB">
        <w:rPr>
          <w:rFonts w:ascii="Arial" w:hAnsi="Arial"/>
          <w:kern w:val="3"/>
          <w14:ligatures w14:val="none"/>
        </w:rPr>
        <w:t xml:space="preserve">работни места во областа на фармацијата и/или во областа на регулативата на лекови и да има завршено </w:t>
      </w:r>
      <w:proofErr w:type="spellStart"/>
      <w:r w:rsidRPr="00B40DDB">
        <w:rPr>
          <w:rFonts w:ascii="Arial" w:hAnsi="Arial"/>
          <w:kern w:val="3"/>
          <w14:ligatures w14:val="none"/>
        </w:rPr>
        <w:t>последипломски</w:t>
      </w:r>
      <w:proofErr w:type="spellEnd"/>
      <w:r w:rsidRPr="00B40DDB">
        <w:rPr>
          <w:rFonts w:ascii="Arial" w:hAnsi="Arial"/>
          <w:kern w:val="3"/>
          <w14:ligatures w14:val="none"/>
        </w:rPr>
        <w:t xml:space="preserve"> студии или специјализација од областа на фармацијата);</w:t>
      </w:r>
    </w:p>
    <w:p w14:paraId="3980E592" w14:textId="77777777" w:rsidR="00464119" w:rsidRPr="00B40DDB" w:rsidRDefault="00464119" w:rsidP="00B40DDB">
      <w:pPr>
        <w:widowControl w:val="0"/>
        <w:numPr>
          <w:ilvl w:val="0"/>
          <w:numId w:val="17"/>
        </w:numPr>
        <w:tabs>
          <w:tab w:val="left" w:pos="624"/>
          <w:tab w:val="left" w:pos="993"/>
        </w:tabs>
        <w:suppressAutoHyphens/>
        <w:autoSpaceDN w:val="0"/>
        <w:spacing w:after="0" w:line="240" w:lineRule="auto"/>
        <w:ind w:right="114" w:hanging="10"/>
        <w:textAlignment w:val="baseline"/>
        <w:rPr>
          <w:rFonts w:ascii="Arial" w:hAnsi="Arial"/>
          <w:color w:val="000000"/>
          <w:kern w:val="3"/>
          <w14:ligatures w14:val="none"/>
        </w:rPr>
      </w:pPr>
      <w:r w:rsidRPr="00B40DDB">
        <w:rPr>
          <w:rFonts w:ascii="Arial" w:hAnsi="Arial"/>
          <w:color w:val="000000"/>
          <w:kern w:val="3"/>
          <w14:ligatures w14:val="none"/>
        </w:rPr>
        <w:t xml:space="preserve">поседува меѓународно признат сертификат или </w:t>
      </w:r>
      <w:proofErr w:type="spellStart"/>
      <w:r w:rsidRPr="00B40DDB">
        <w:rPr>
          <w:rFonts w:ascii="Arial" w:hAnsi="Arial"/>
          <w:color w:val="000000"/>
          <w:kern w:val="3"/>
          <w14:ligatures w14:val="none"/>
        </w:rPr>
        <w:t>уверениe</w:t>
      </w:r>
      <w:proofErr w:type="spellEnd"/>
      <w:r w:rsidRPr="00B40DDB">
        <w:rPr>
          <w:rFonts w:ascii="Arial" w:hAnsi="Arial"/>
          <w:color w:val="000000"/>
          <w:kern w:val="3"/>
          <w14:ligatures w14:val="none"/>
        </w:rPr>
        <w:t xml:space="preserve"> за активно познавање на англискиот јазик и</w:t>
      </w:r>
    </w:p>
    <w:p w14:paraId="20F3F6D2" w14:textId="77777777" w:rsidR="00464119" w:rsidRPr="00B40DDB" w:rsidRDefault="00464119" w:rsidP="00B40DDB">
      <w:pPr>
        <w:widowControl w:val="0"/>
        <w:numPr>
          <w:ilvl w:val="0"/>
          <w:numId w:val="17"/>
        </w:numPr>
        <w:tabs>
          <w:tab w:val="left" w:pos="624"/>
          <w:tab w:val="left" w:pos="993"/>
        </w:tabs>
        <w:suppressAutoHyphens/>
        <w:autoSpaceDN w:val="0"/>
        <w:spacing w:after="0" w:line="240" w:lineRule="auto"/>
        <w:ind w:right="114" w:hanging="10"/>
        <w:textAlignment w:val="baseline"/>
        <w:rPr>
          <w:rFonts w:ascii="Arial" w:hAnsi="Arial"/>
          <w:kern w:val="3"/>
          <w14:ligatures w14:val="none"/>
        </w:rPr>
      </w:pPr>
      <w:r w:rsidRPr="00B40DDB">
        <w:rPr>
          <w:rFonts w:ascii="Arial" w:hAnsi="Arial"/>
          <w:kern w:val="3"/>
          <w14:ligatures w14:val="none"/>
        </w:rPr>
        <w:t>поседува потврда за активно познавање на компјутерски програми за канцелариско работење.</w:t>
      </w:r>
    </w:p>
    <w:p w14:paraId="4A509587" w14:textId="77777777" w:rsidR="00464119" w:rsidRPr="00B40DDB" w:rsidRDefault="00464119" w:rsidP="00B40DDB">
      <w:pPr>
        <w:suppressAutoHyphens/>
        <w:autoSpaceDN w:val="0"/>
        <w:spacing w:after="0" w:line="240" w:lineRule="auto"/>
        <w:textAlignment w:val="baseline"/>
        <w:rPr>
          <w:rFonts w:ascii="Arial" w:hAnsi="Arial"/>
          <w:kern w:val="3"/>
          <w14:ligatures w14:val="none"/>
        </w:rPr>
      </w:pPr>
    </w:p>
    <w:p w14:paraId="10854193" w14:textId="77777777" w:rsidR="00464119" w:rsidRPr="00B40DDB" w:rsidRDefault="00464119" w:rsidP="00B40DDB">
      <w:pPr>
        <w:suppressAutoHyphens/>
        <w:autoSpaceDN w:val="0"/>
        <w:spacing w:after="0" w:line="240" w:lineRule="auto"/>
        <w:jc w:val="center"/>
        <w:textAlignment w:val="baseline"/>
        <w:rPr>
          <w:rFonts w:ascii="Arial" w:hAnsi="Arial"/>
          <w:kern w:val="3"/>
          <w14:ligatures w14:val="none"/>
        </w:rPr>
      </w:pPr>
      <w:r w:rsidRPr="00B40DDB">
        <w:rPr>
          <w:rFonts w:ascii="Arial" w:hAnsi="Arial"/>
          <w:kern w:val="3"/>
          <w14:ligatures w14:val="none"/>
        </w:rPr>
        <w:t>Член 7</w:t>
      </w:r>
    </w:p>
    <w:p w14:paraId="63315C99" w14:textId="77777777" w:rsidR="00464119" w:rsidRPr="00B40DDB" w:rsidRDefault="00464119" w:rsidP="00B40DDB">
      <w:pPr>
        <w:suppressAutoHyphens/>
        <w:autoSpaceDN w:val="0"/>
        <w:spacing w:after="0" w:line="240" w:lineRule="auto"/>
        <w:ind w:left="399" w:firstLine="321"/>
        <w:textAlignment w:val="baseline"/>
        <w:rPr>
          <w:rFonts w:ascii="Arial" w:hAnsi="Arial"/>
          <w:color w:val="000000"/>
          <w:kern w:val="3"/>
          <w14:ligatures w14:val="none"/>
        </w:rPr>
      </w:pPr>
      <w:r w:rsidRPr="00B40DDB">
        <w:rPr>
          <w:rFonts w:ascii="Arial" w:hAnsi="Arial"/>
          <w:color w:val="000000"/>
          <w:kern w:val="3"/>
          <w14:ligatures w14:val="none"/>
        </w:rPr>
        <w:t>(1) Директорот на Агенцијата ги врши следниве работи:</w:t>
      </w:r>
    </w:p>
    <w:p w14:paraId="77BA3C42" w14:textId="77777777" w:rsidR="00464119" w:rsidRPr="00B40DDB" w:rsidRDefault="00464119" w:rsidP="00B40DDB">
      <w:pPr>
        <w:widowControl w:val="0"/>
        <w:numPr>
          <w:ilvl w:val="0"/>
          <w:numId w:val="18"/>
        </w:numPr>
        <w:suppressAutoHyphens/>
        <w:autoSpaceDN w:val="0"/>
        <w:spacing w:after="0" w:line="240" w:lineRule="auto"/>
        <w:ind w:left="1134" w:hanging="284"/>
        <w:textAlignment w:val="baseline"/>
        <w:rPr>
          <w:rFonts w:ascii="Arial" w:hAnsi="Arial"/>
          <w:color w:val="000000"/>
          <w:kern w:val="3"/>
          <w14:ligatures w14:val="none"/>
        </w:rPr>
      </w:pPr>
      <w:r w:rsidRPr="00B40DDB">
        <w:rPr>
          <w:rFonts w:ascii="Arial" w:hAnsi="Arial"/>
          <w:color w:val="000000"/>
          <w:kern w:val="3"/>
          <w14:ligatures w14:val="none"/>
        </w:rPr>
        <w:t>се грижи и е одговорен за законито, стручно и ефикасно извршување на работите од надлежност на Агенцијата,</w:t>
      </w:r>
    </w:p>
    <w:p w14:paraId="3EA6B8A5" w14:textId="77777777" w:rsidR="00464119" w:rsidRPr="00B40DDB" w:rsidRDefault="00464119" w:rsidP="00B40DDB">
      <w:pPr>
        <w:widowControl w:val="0"/>
        <w:numPr>
          <w:ilvl w:val="0"/>
          <w:numId w:val="18"/>
        </w:numPr>
        <w:suppressAutoHyphens/>
        <w:autoSpaceDN w:val="0"/>
        <w:spacing w:after="0" w:line="240" w:lineRule="auto"/>
        <w:ind w:left="1134" w:hanging="284"/>
        <w:textAlignment w:val="baseline"/>
        <w:rPr>
          <w:rFonts w:ascii="Arial" w:hAnsi="Arial"/>
          <w:color w:val="000000"/>
          <w:kern w:val="3"/>
          <w14:ligatures w14:val="none"/>
        </w:rPr>
      </w:pPr>
      <w:r w:rsidRPr="00B40DDB">
        <w:rPr>
          <w:rFonts w:ascii="Arial" w:hAnsi="Arial"/>
          <w:color w:val="000000"/>
          <w:kern w:val="3"/>
          <w14:ligatures w14:val="none"/>
        </w:rPr>
        <w:t>ги донесува актите за организација и систематизација на работите и задачите на Агенцијата,</w:t>
      </w:r>
    </w:p>
    <w:p w14:paraId="1D0677C5" w14:textId="77777777" w:rsidR="00464119" w:rsidRPr="00B40DDB" w:rsidRDefault="00464119" w:rsidP="00B40DDB">
      <w:pPr>
        <w:widowControl w:val="0"/>
        <w:numPr>
          <w:ilvl w:val="0"/>
          <w:numId w:val="18"/>
        </w:numPr>
        <w:suppressAutoHyphens/>
        <w:autoSpaceDN w:val="0"/>
        <w:spacing w:after="0" w:line="240" w:lineRule="auto"/>
        <w:ind w:left="1134" w:hanging="284"/>
        <w:textAlignment w:val="baseline"/>
        <w:rPr>
          <w:rFonts w:ascii="Arial" w:hAnsi="Arial"/>
          <w:color w:val="000000"/>
          <w:kern w:val="3"/>
          <w14:ligatures w14:val="none"/>
        </w:rPr>
      </w:pPr>
      <w:r w:rsidRPr="00B40DDB">
        <w:rPr>
          <w:rFonts w:ascii="Arial" w:hAnsi="Arial"/>
          <w:color w:val="000000"/>
          <w:kern w:val="3"/>
          <w14:ligatures w14:val="none"/>
        </w:rPr>
        <w:t>донесува Годишен план за работа на Агенцијата,</w:t>
      </w:r>
    </w:p>
    <w:p w14:paraId="1C2D94A3" w14:textId="77777777" w:rsidR="00464119" w:rsidRPr="00B40DDB" w:rsidRDefault="00464119" w:rsidP="00B40DDB">
      <w:pPr>
        <w:widowControl w:val="0"/>
        <w:numPr>
          <w:ilvl w:val="0"/>
          <w:numId w:val="18"/>
        </w:numPr>
        <w:suppressAutoHyphens/>
        <w:autoSpaceDN w:val="0"/>
        <w:spacing w:after="0" w:line="240" w:lineRule="auto"/>
        <w:ind w:left="1134" w:hanging="284"/>
        <w:textAlignment w:val="baseline"/>
        <w:rPr>
          <w:rFonts w:ascii="Arial" w:hAnsi="Arial"/>
          <w:color w:val="000000"/>
          <w:kern w:val="3"/>
          <w14:ligatures w14:val="none"/>
        </w:rPr>
      </w:pPr>
      <w:r w:rsidRPr="00B40DDB">
        <w:rPr>
          <w:rFonts w:ascii="Arial" w:hAnsi="Arial"/>
          <w:color w:val="000000"/>
          <w:kern w:val="3"/>
          <w14:ligatures w14:val="none"/>
        </w:rPr>
        <w:t>донесува други акти во врска со работата и работењето на Агенцијата (правилници, прирачници, планови, упатства, решенија итн.),</w:t>
      </w:r>
    </w:p>
    <w:p w14:paraId="1BAC036A" w14:textId="77777777" w:rsidR="00464119" w:rsidRPr="00B40DDB" w:rsidRDefault="00464119" w:rsidP="00B40DDB">
      <w:pPr>
        <w:widowControl w:val="0"/>
        <w:numPr>
          <w:ilvl w:val="0"/>
          <w:numId w:val="18"/>
        </w:numPr>
        <w:suppressAutoHyphens/>
        <w:autoSpaceDN w:val="0"/>
        <w:spacing w:after="0" w:line="240" w:lineRule="auto"/>
        <w:ind w:left="1134" w:hanging="284"/>
        <w:textAlignment w:val="baseline"/>
        <w:rPr>
          <w:rFonts w:ascii="Arial" w:hAnsi="Arial"/>
          <w:color w:val="000000"/>
          <w:kern w:val="3"/>
          <w14:ligatures w14:val="none"/>
        </w:rPr>
      </w:pPr>
      <w:r w:rsidRPr="00B40DDB">
        <w:rPr>
          <w:rFonts w:ascii="Arial" w:hAnsi="Arial"/>
          <w:color w:val="000000"/>
          <w:kern w:val="3"/>
          <w14:ligatures w14:val="none"/>
        </w:rPr>
        <w:t>одлучува за вработување, распоредување и за правата и должностите на вработените,</w:t>
      </w:r>
    </w:p>
    <w:p w14:paraId="310BB6F3" w14:textId="77777777" w:rsidR="00464119" w:rsidRPr="00B40DDB" w:rsidRDefault="00464119" w:rsidP="00B40DDB">
      <w:pPr>
        <w:widowControl w:val="0"/>
        <w:numPr>
          <w:ilvl w:val="0"/>
          <w:numId w:val="18"/>
        </w:numPr>
        <w:suppressAutoHyphens/>
        <w:autoSpaceDN w:val="0"/>
        <w:spacing w:after="0" w:line="240" w:lineRule="auto"/>
        <w:ind w:left="1134" w:hanging="284"/>
        <w:textAlignment w:val="baseline"/>
        <w:rPr>
          <w:rFonts w:ascii="Arial" w:hAnsi="Arial"/>
          <w:color w:val="000000"/>
          <w:kern w:val="3"/>
          <w14:ligatures w14:val="none"/>
        </w:rPr>
      </w:pPr>
      <w:r w:rsidRPr="00B40DDB">
        <w:rPr>
          <w:rFonts w:ascii="Arial" w:hAnsi="Arial"/>
          <w:color w:val="000000"/>
          <w:kern w:val="3"/>
          <w14:ligatures w14:val="none"/>
        </w:rPr>
        <w:t>донесува Годишен финансиски извештај за работењето на Агенцијата,</w:t>
      </w:r>
    </w:p>
    <w:p w14:paraId="29766005" w14:textId="77777777" w:rsidR="00464119" w:rsidRPr="00B40DDB" w:rsidRDefault="00464119" w:rsidP="00B40DDB">
      <w:pPr>
        <w:widowControl w:val="0"/>
        <w:numPr>
          <w:ilvl w:val="0"/>
          <w:numId w:val="18"/>
        </w:numPr>
        <w:suppressAutoHyphens/>
        <w:autoSpaceDN w:val="0"/>
        <w:spacing w:after="0" w:line="240" w:lineRule="auto"/>
        <w:ind w:left="1134" w:hanging="284"/>
        <w:textAlignment w:val="baseline"/>
        <w:rPr>
          <w:rFonts w:ascii="Arial" w:hAnsi="Arial"/>
          <w:color w:val="000000"/>
          <w:kern w:val="3"/>
          <w14:ligatures w14:val="none"/>
        </w:rPr>
      </w:pPr>
      <w:r w:rsidRPr="00B40DDB">
        <w:rPr>
          <w:rFonts w:ascii="Arial" w:hAnsi="Arial"/>
          <w:color w:val="000000"/>
          <w:kern w:val="3"/>
          <w14:ligatures w14:val="none"/>
        </w:rPr>
        <w:t>се грижи за независноста и ефикасноста на внатрешната ревизија,</w:t>
      </w:r>
    </w:p>
    <w:p w14:paraId="3D4E6E31" w14:textId="77777777" w:rsidR="00464119" w:rsidRPr="00B40DDB" w:rsidRDefault="00464119" w:rsidP="00B40DDB">
      <w:pPr>
        <w:widowControl w:val="0"/>
        <w:numPr>
          <w:ilvl w:val="0"/>
          <w:numId w:val="18"/>
        </w:numPr>
        <w:suppressAutoHyphens/>
        <w:autoSpaceDN w:val="0"/>
        <w:spacing w:after="0" w:line="240" w:lineRule="auto"/>
        <w:ind w:left="1134" w:hanging="284"/>
        <w:textAlignment w:val="baseline"/>
        <w:rPr>
          <w:rFonts w:ascii="Arial" w:hAnsi="Arial"/>
          <w:color w:val="000000"/>
          <w:kern w:val="3"/>
          <w14:ligatures w14:val="none"/>
        </w:rPr>
      </w:pPr>
      <w:r w:rsidRPr="00B40DDB">
        <w:rPr>
          <w:rFonts w:ascii="Arial" w:hAnsi="Arial"/>
          <w:color w:val="000000"/>
          <w:kern w:val="3"/>
          <w14:ligatures w14:val="none"/>
        </w:rPr>
        <w:t>решава во управна постапка во прв степен,</w:t>
      </w:r>
    </w:p>
    <w:p w14:paraId="04E6277E" w14:textId="77777777" w:rsidR="00464119" w:rsidRPr="00B40DDB" w:rsidRDefault="00464119" w:rsidP="00B40DDB">
      <w:pPr>
        <w:widowControl w:val="0"/>
        <w:numPr>
          <w:ilvl w:val="0"/>
          <w:numId w:val="18"/>
        </w:numPr>
        <w:suppressAutoHyphens/>
        <w:autoSpaceDN w:val="0"/>
        <w:spacing w:after="0" w:line="240" w:lineRule="auto"/>
        <w:ind w:left="1134" w:hanging="284"/>
        <w:textAlignment w:val="baseline"/>
        <w:rPr>
          <w:rFonts w:ascii="Arial" w:hAnsi="Arial"/>
          <w:color w:val="000000"/>
          <w:kern w:val="3"/>
          <w14:ligatures w14:val="none"/>
        </w:rPr>
      </w:pPr>
      <w:r w:rsidRPr="00B40DDB">
        <w:rPr>
          <w:rFonts w:ascii="Arial" w:hAnsi="Arial"/>
          <w:color w:val="000000"/>
          <w:kern w:val="3"/>
          <w14:ligatures w14:val="none"/>
        </w:rPr>
        <w:t>обезбедува спроведување на активностите од областа на безбедноста на лековите и медицинските средства,</w:t>
      </w:r>
    </w:p>
    <w:p w14:paraId="0C85D083" w14:textId="77777777" w:rsidR="00464119" w:rsidRPr="00B40DDB" w:rsidRDefault="00464119" w:rsidP="00B40DDB">
      <w:pPr>
        <w:widowControl w:val="0"/>
        <w:numPr>
          <w:ilvl w:val="0"/>
          <w:numId w:val="18"/>
        </w:numPr>
        <w:suppressAutoHyphens/>
        <w:autoSpaceDN w:val="0"/>
        <w:spacing w:after="0" w:line="240" w:lineRule="auto"/>
        <w:ind w:left="1134" w:hanging="284"/>
        <w:textAlignment w:val="baseline"/>
        <w:rPr>
          <w:rFonts w:ascii="Arial" w:hAnsi="Arial"/>
          <w:color w:val="000000"/>
          <w:kern w:val="3"/>
          <w14:ligatures w14:val="none"/>
        </w:rPr>
      </w:pPr>
      <w:r w:rsidRPr="00B40DDB">
        <w:rPr>
          <w:rFonts w:ascii="Arial" w:hAnsi="Arial"/>
          <w:color w:val="000000"/>
          <w:kern w:val="3"/>
          <w14:ligatures w14:val="none"/>
        </w:rPr>
        <w:t>врши активности на соработка со национални и странски организации и институции, за работи од надлежност на Агенцијата,</w:t>
      </w:r>
    </w:p>
    <w:p w14:paraId="049CECDD" w14:textId="6408AB62" w:rsidR="00464119" w:rsidRPr="00B40DDB" w:rsidRDefault="00464119" w:rsidP="00B40DDB">
      <w:pPr>
        <w:widowControl w:val="0"/>
        <w:numPr>
          <w:ilvl w:val="0"/>
          <w:numId w:val="18"/>
        </w:numPr>
        <w:suppressAutoHyphens/>
        <w:autoSpaceDN w:val="0"/>
        <w:spacing w:after="0" w:line="240" w:lineRule="auto"/>
        <w:ind w:left="1134" w:hanging="284"/>
        <w:textAlignment w:val="baseline"/>
        <w:rPr>
          <w:rFonts w:ascii="Arial" w:hAnsi="Arial"/>
          <w:color w:val="000000"/>
          <w:kern w:val="3"/>
          <w14:ligatures w14:val="none"/>
        </w:rPr>
      </w:pPr>
      <w:r w:rsidRPr="00B40DDB">
        <w:rPr>
          <w:rFonts w:ascii="Arial" w:hAnsi="Arial"/>
          <w:color w:val="000000"/>
          <w:kern w:val="3"/>
          <w14:ligatures w14:val="none"/>
        </w:rPr>
        <w:t>донесува подзаконски акти од областа на лековите и медицинските средства во согласност со закон,</w:t>
      </w:r>
    </w:p>
    <w:p w14:paraId="13378167" w14:textId="77777777" w:rsidR="00464119" w:rsidRPr="00B40DDB" w:rsidRDefault="00464119" w:rsidP="00B40DDB">
      <w:pPr>
        <w:widowControl w:val="0"/>
        <w:numPr>
          <w:ilvl w:val="0"/>
          <w:numId w:val="18"/>
        </w:numPr>
        <w:suppressAutoHyphens/>
        <w:autoSpaceDN w:val="0"/>
        <w:spacing w:after="0" w:line="240" w:lineRule="auto"/>
        <w:ind w:left="1134" w:hanging="284"/>
        <w:textAlignment w:val="baseline"/>
        <w:rPr>
          <w:rFonts w:ascii="Arial" w:hAnsi="Arial"/>
          <w:color w:val="000000"/>
          <w:kern w:val="3"/>
          <w14:ligatures w14:val="none"/>
        </w:rPr>
      </w:pPr>
      <w:r w:rsidRPr="00B40DDB">
        <w:rPr>
          <w:rFonts w:ascii="Arial" w:hAnsi="Arial"/>
          <w:color w:val="000000"/>
          <w:kern w:val="3"/>
          <w14:ligatures w14:val="none"/>
        </w:rPr>
        <w:t>донесува решенија за безбедносни мерки за ставање во промет, производство, промет, увоз на лекови за хумана употреба и медицинските средства,</w:t>
      </w:r>
    </w:p>
    <w:p w14:paraId="536BF8D9" w14:textId="77777777" w:rsidR="00464119" w:rsidRPr="00B40DDB" w:rsidRDefault="00464119" w:rsidP="00B40DDB">
      <w:pPr>
        <w:widowControl w:val="0"/>
        <w:numPr>
          <w:ilvl w:val="0"/>
          <w:numId w:val="18"/>
        </w:numPr>
        <w:suppressAutoHyphens/>
        <w:autoSpaceDN w:val="0"/>
        <w:spacing w:after="0" w:line="240" w:lineRule="auto"/>
        <w:ind w:left="1134" w:hanging="284"/>
        <w:textAlignment w:val="baseline"/>
        <w:rPr>
          <w:rFonts w:ascii="Arial" w:hAnsi="Arial"/>
          <w:color w:val="000000"/>
          <w:kern w:val="3"/>
          <w14:ligatures w14:val="none"/>
        </w:rPr>
      </w:pPr>
      <w:r w:rsidRPr="00B40DDB">
        <w:rPr>
          <w:rFonts w:ascii="Arial" w:hAnsi="Arial"/>
          <w:color w:val="000000"/>
          <w:kern w:val="3"/>
          <w14:ligatures w14:val="none"/>
        </w:rPr>
        <w:t>склучува договори со правни лица во рамките на своите надлежности,</w:t>
      </w:r>
    </w:p>
    <w:p w14:paraId="70369204" w14:textId="77777777" w:rsidR="00464119" w:rsidRPr="00B40DDB" w:rsidRDefault="00464119" w:rsidP="00B40DDB">
      <w:pPr>
        <w:widowControl w:val="0"/>
        <w:numPr>
          <w:ilvl w:val="0"/>
          <w:numId w:val="18"/>
        </w:numPr>
        <w:suppressAutoHyphens/>
        <w:autoSpaceDN w:val="0"/>
        <w:spacing w:after="0" w:line="240" w:lineRule="auto"/>
        <w:ind w:left="1134" w:hanging="284"/>
        <w:textAlignment w:val="baseline"/>
        <w:rPr>
          <w:rFonts w:ascii="Arial" w:hAnsi="Arial"/>
          <w:color w:val="000000"/>
          <w:kern w:val="3"/>
          <w14:ligatures w14:val="none"/>
        </w:rPr>
      </w:pPr>
      <w:r w:rsidRPr="00B40DDB">
        <w:rPr>
          <w:rFonts w:ascii="Arial" w:hAnsi="Arial"/>
          <w:color w:val="000000"/>
          <w:kern w:val="3"/>
          <w14:ligatures w14:val="none"/>
        </w:rPr>
        <w:t>издава и укинува одобренија на правни лица во рамките на своите надлежности,</w:t>
      </w:r>
    </w:p>
    <w:p w14:paraId="788CA6F3" w14:textId="21328DAD" w:rsidR="00464119" w:rsidRPr="00B40DDB" w:rsidRDefault="00464119" w:rsidP="003B529E">
      <w:pPr>
        <w:widowControl w:val="0"/>
        <w:numPr>
          <w:ilvl w:val="0"/>
          <w:numId w:val="18"/>
        </w:numPr>
        <w:suppressAutoHyphens/>
        <w:autoSpaceDN w:val="0"/>
        <w:spacing w:after="0" w:line="240" w:lineRule="auto"/>
        <w:ind w:left="1134" w:hanging="284"/>
        <w:jc w:val="both"/>
        <w:textAlignment w:val="baseline"/>
        <w:rPr>
          <w:rFonts w:ascii="Arial" w:hAnsi="Arial"/>
          <w:kern w:val="3"/>
          <w14:ligatures w14:val="none"/>
        </w:rPr>
      </w:pPr>
      <w:r w:rsidRPr="00B40DDB">
        <w:rPr>
          <w:rFonts w:ascii="Arial" w:hAnsi="Arial"/>
          <w:color w:val="000000"/>
          <w:kern w:val="3"/>
          <w14:ligatures w14:val="none"/>
        </w:rPr>
        <w:t xml:space="preserve">ги координира, надгледува и следи активностите од областа на фармацијата поврзани со огласување на лекови и изготвување на стручни материјали </w:t>
      </w:r>
      <w:r w:rsidRPr="00B40DDB">
        <w:rPr>
          <w:rFonts w:ascii="Arial" w:eastAsia="Times New Roman" w:hAnsi="Arial" w:cs="Arial"/>
          <w:bCs/>
          <w:color w:val="000000"/>
          <w:kern w:val="3"/>
          <w:lang w:eastAsia="en-GB"/>
          <w14:ligatures w14:val="none"/>
        </w:rPr>
        <w:t>поврзани</w:t>
      </w:r>
      <w:r w:rsidRPr="00B40DDB">
        <w:rPr>
          <w:rFonts w:ascii="Arial" w:hAnsi="Arial"/>
          <w:color w:val="000000"/>
          <w:kern w:val="3"/>
          <w14:ligatures w14:val="none"/>
        </w:rPr>
        <w:t xml:space="preserve"> со лековите и медицинските средства,</w:t>
      </w:r>
      <w:r w:rsidRPr="00B40DDB">
        <w:rPr>
          <w:rFonts w:ascii="Arial" w:hAnsi="Arial"/>
          <w:noProof/>
          <w:kern w:val="3"/>
          <w:lang w:val="en-US"/>
          <w14:ligatures w14:val="none"/>
        </w:rPr>
        <w:drawing>
          <wp:anchor distT="0" distB="0" distL="114300" distR="114300" simplePos="0" relativeHeight="251658240" behindDoc="0" locked="0" layoutInCell="1" allowOverlap="1" wp14:anchorId="336CC4D9" wp14:editId="6EC89A03">
            <wp:simplePos x="0" y="0"/>
            <wp:positionH relativeFrom="column">
              <wp:posOffset>-622300</wp:posOffset>
            </wp:positionH>
            <wp:positionV relativeFrom="paragraph">
              <wp:posOffset>0</wp:posOffset>
            </wp:positionV>
            <wp:extent cx="26035" cy="2603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s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35" cy="26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EDB016" w14:textId="77777777" w:rsidR="00464119" w:rsidRPr="00B40DDB" w:rsidRDefault="00464119" w:rsidP="003B529E">
      <w:pPr>
        <w:widowControl w:val="0"/>
        <w:numPr>
          <w:ilvl w:val="0"/>
          <w:numId w:val="18"/>
        </w:numPr>
        <w:suppressAutoHyphens/>
        <w:autoSpaceDN w:val="0"/>
        <w:spacing w:after="0" w:line="240" w:lineRule="auto"/>
        <w:ind w:left="1134" w:hanging="284"/>
        <w:jc w:val="both"/>
        <w:textAlignment w:val="baseline"/>
        <w:rPr>
          <w:rFonts w:ascii="Arial" w:hAnsi="Arial"/>
          <w:color w:val="000000"/>
          <w:kern w:val="3"/>
          <w14:ligatures w14:val="none"/>
        </w:rPr>
      </w:pPr>
      <w:r w:rsidRPr="00B40DDB">
        <w:rPr>
          <w:rFonts w:ascii="Arial" w:hAnsi="Arial"/>
          <w:color w:val="000000"/>
          <w:kern w:val="3"/>
          <w14:ligatures w14:val="none"/>
        </w:rPr>
        <w:t>обезбедува подготовка на планови за итни мерки, програми, буџет, и други активности во рамките на надлежностите на Агенцијата, ги поднесува за одобрување до Владата на Република Северна Македонија и обезбедува нивно спроведување,</w:t>
      </w:r>
    </w:p>
    <w:p w14:paraId="278926EB" w14:textId="77777777" w:rsidR="00464119" w:rsidRPr="00B40DDB" w:rsidRDefault="00464119" w:rsidP="003B529E">
      <w:pPr>
        <w:widowControl w:val="0"/>
        <w:numPr>
          <w:ilvl w:val="0"/>
          <w:numId w:val="18"/>
        </w:numPr>
        <w:suppressAutoHyphens/>
        <w:autoSpaceDN w:val="0"/>
        <w:spacing w:after="0" w:line="240" w:lineRule="auto"/>
        <w:ind w:left="1134" w:hanging="284"/>
        <w:jc w:val="both"/>
        <w:textAlignment w:val="baseline"/>
        <w:rPr>
          <w:rFonts w:ascii="Arial" w:hAnsi="Arial"/>
          <w:color w:val="000000"/>
          <w:kern w:val="3"/>
          <w14:ligatures w14:val="none"/>
        </w:rPr>
      </w:pPr>
      <w:r w:rsidRPr="00B40DDB">
        <w:rPr>
          <w:rFonts w:ascii="Arial" w:hAnsi="Arial"/>
          <w:color w:val="000000"/>
          <w:kern w:val="3"/>
          <w14:ligatures w14:val="none"/>
        </w:rPr>
        <w:t>дава насоки за приоритети во истражувањата во областа на безбедноста на лековите и медицинските средства, имајќи ги предвид националните потреби,</w:t>
      </w:r>
    </w:p>
    <w:p w14:paraId="53A6C090" w14:textId="77777777" w:rsidR="00464119" w:rsidRPr="00B40DDB" w:rsidRDefault="00464119" w:rsidP="00B40DDB">
      <w:pPr>
        <w:widowControl w:val="0"/>
        <w:numPr>
          <w:ilvl w:val="0"/>
          <w:numId w:val="18"/>
        </w:numPr>
        <w:suppressAutoHyphens/>
        <w:autoSpaceDN w:val="0"/>
        <w:spacing w:after="0" w:line="240" w:lineRule="auto"/>
        <w:ind w:left="1134" w:hanging="284"/>
        <w:textAlignment w:val="baseline"/>
        <w:rPr>
          <w:rFonts w:ascii="Arial" w:hAnsi="Arial"/>
          <w:color w:val="000000"/>
          <w:kern w:val="3"/>
          <w14:ligatures w14:val="none"/>
        </w:rPr>
      </w:pPr>
      <w:r w:rsidRPr="00B40DDB">
        <w:rPr>
          <w:rFonts w:ascii="Arial" w:hAnsi="Arial"/>
          <w:color w:val="000000"/>
          <w:kern w:val="3"/>
          <w14:ligatures w14:val="none"/>
        </w:rPr>
        <w:t>раководи со персоналот и годишниот буџет на Агенцијата согласно со одредбите од овој закон,</w:t>
      </w:r>
    </w:p>
    <w:p w14:paraId="3F36412F" w14:textId="77777777" w:rsidR="00464119" w:rsidRPr="00B40DDB" w:rsidRDefault="00464119" w:rsidP="00B40DDB">
      <w:pPr>
        <w:widowControl w:val="0"/>
        <w:numPr>
          <w:ilvl w:val="0"/>
          <w:numId w:val="18"/>
        </w:numPr>
        <w:suppressAutoHyphens/>
        <w:autoSpaceDN w:val="0"/>
        <w:spacing w:after="0" w:line="240" w:lineRule="auto"/>
        <w:ind w:left="1134" w:hanging="284"/>
        <w:textAlignment w:val="baseline"/>
        <w:rPr>
          <w:rFonts w:ascii="Arial" w:hAnsi="Arial"/>
          <w:color w:val="000000"/>
          <w:kern w:val="3"/>
          <w14:ligatures w14:val="none"/>
        </w:rPr>
      </w:pPr>
      <w:r w:rsidRPr="00B40DDB">
        <w:rPr>
          <w:rFonts w:ascii="Arial" w:hAnsi="Arial"/>
          <w:color w:val="000000"/>
          <w:kern w:val="3"/>
          <w14:ligatures w14:val="none"/>
        </w:rPr>
        <w:t>ја координира и организира работата на инспекциската служба,</w:t>
      </w:r>
    </w:p>
    <w:p w14:paraId="1F6F7EFE" w14:textId="77777777" w:rsidR="00464119" w:rsidRPr="00B40DDB" w:rsidRDefault="00464119" w:rsidP="00B40DDB">
      <w:pPr>
        <w:widowControl w:val="0"/>
        <w:numPr>
          <w:ilvl w:val="0"/>
          <w:numId w:val="18"/>
        </w:numPr>
        <w:suppressAutoHyphens/>
        <w:autoSpaceDN w:val="0"/>
        <w:spacing w:after="0" w:line="240" w:lineRule="auto"/>
        <w:ind w:left="1134" w:hanging="284"/>
        <w:textAlignment w:val="baseline"/>
        <w:rPr>
          <w:rFonts w:ascii="Arial" w:hAnsi="Arial"/>
          <w:color w:val="000000"/>
          <w:kern w:val="3"/>
          <w14:ligatures w14:val="none"/>
        </w:rPr>
      </w:pPr>
      <w:r w:rsidRPr="00B40DDB">
        <w:rPr>
          <w:rFonts w:ascii="Arial" w:hAnsi="Arial"/>
          <w:color w:val="000000"/>
          <w:kern w:val="3"/>
          <w14:ligatures w14:val="none"/>
        </w:rPr>
        <w:t>обезбедува услови за ефикасна примена на законите и прописите кои се однесуваат на инспекцискиот надзор,</w:t>
      </w:r>
    </w:p>
    <w:p w14:paraId="1367A4BA" w14:textId="71C5BD31" w:rsidR="00464119" w:rsidRPr="00B40DDB" w:rsidRDefault="00464119" w:rsidP="00B40DDB">
      <w:pPr>
        <w:widowControl w:val="0"/>
        <w:numPr>
          <w:ilvl w:val="0"/>
          <w:numId w:val="18"/>
        </w:numPr>
        <w:suppressAutoHyphens/>
        <w:autoSpaceDN w:val="0"/>
        <w:spacing w:after="0" w:line="240" w:lineRule="auto"/>
        <w:ind w:left="1134" w:hanging="284"/>
        <w:textAlignment w:val="baseline"/>
        <w:rPr>
          <w:rFonts w:ascii="Arial" w:hAnsi="Arial"/>
          <w:color w:val="000000"/>
          <w:kern w:val="3"/>
          <w14:ligatures w14:val="none"/>
        </w:rPr>
      </w:pPr>
      <w:r w:rsidRPr="00B40DDB">
        <w:rPr>
          <w:rFonts w:ascii="Arial" w:hAnsi="Arial"/>
          <w:color w:val="000000"/>
          <w:kern w:val="3"/>
          <w14:ligatures w14:val="none"/>
        </w:rPr>
        <w:lastRenderedPageBreak/>
        <w:t>обезбедува услови за стручно усовршување и специјализирана обука на инспекторите,</w:t>
      </w:r>
    </w:p>
    <w:p w14:paraId="0A272DDE" w14:textId="3B4923B2" w:rsidR="00464119" w:rsidRPr="00B40DDB" w:rsidRDefault="00464119" w:rsidP="003B529E">
      <w:pPr>
        <w:widowControl w:val="0"/>
        <w:numPr>
          <w:ilvl w:val="0"/>
          <w:numId w:val="18"/>
        </w:numPr>
        <w:suppressAutoHyphens/>
        <w:autoSpaceDN w:val="0"/>
        <w:spacing w:after="0" w:line="240" w:lineRule="auto"/>
        <w:ind w:left="1134" w:hanging="284"/>
        <w:jc w:val="both"/>
        <w:textAlignment w:val="baseline"/>
        <w:rPr>
          <w:rFonts w:ascii="Arial" w:hAnsi="Arial"/>
          <w:color w:val="000000"/>
          <w:kern w:val="3"/>
          <w14:ligatures w14:val="none"/>
        </w:rPr>
      </w:pPr>
      <w:r w:rsidRPr="00B40DDB">
        <w:rPr>
          <w:rFonts w:ascii="Arial" w:hAnsi="Arial"/>
          <w:color w:val="000000"/>
          <w:kern w:val="3"/>
          <w14:ligatures w14:val="none"/>
        </w:rPr>
        <w:t xml:space="preserve">донесува програмски и </w:t>
      </w:r>
      <w:proofErr w:type="spellStart"/>
      <w:r w:rsidRPr="00B40DDB">
        <w:rPr>
          <w:rFonts w:ascii="Arial" w:hAnsi="Arial"/>
          <w:color w:val="000000"/>
          <w:kern w:val="3"/>
          <w14:ligatures w14:val="none"/>
        </w:rPr>
        <w:t>извештајни</w:t>
      </w:r>
      <w:proofErr w:type="spellEnd"/>
      <w:r w:rsidRPr="00B40DDB">
        <w:rPr>
          <w:rFonts w:ascii="Arial" w:hAnsi="Arial"/>
          <w:color w:val="000000"/>
          <w:kern w:val="3"/>
          <w14:ligatures w14:val="none"/>
        </w:rPr>
        <w:t xml:space="preserve"> документи, вклучително: стратешки план на инспекциската служба, годишен план за работа на инспекциската служба, годишна програма за специјализирана обука на фармацевтските инспектори, шестмесечен извештај за работа на секој инспектор, месечен план за работа на секој инспектор, други документи и акти предвидени со овој или друг закон,</w:t>
      </w:r>
    </w:p>
    <w:p w14:paraId="1C175D44" w14:textId="77777777" w:rsidR="00464119" w:rsidRPr="00B40DDB" w:rsidRDefault="00464119" w:rsidP="00B40DDB">
      <w:pPr>
        <w:widowControl w:val="0"/>
        <w:numPr>
          <w:ilvl w:val="0"/>
          <w:numId w:val="18"/>
        </w:numPr>
        <w:suppressAutoHyphens/>
        <w:autoSpaceDN w:val="0"/>
        <w:spacing w:after="0" w:line="240" w:lineRule="auto"/>
        <w:ind w:left="1134" w:hanging="284"/>
        <w:textAlignment w:val="baseline"/>
        <w:rPr>
          <w:rFonts w:ascii="Arial" w:hAnsi="Arial"/>
          <w:color w:val="000000"/>
          <w:kern w:val="3"/>
          <w14:ligatures w14:val="none"/>
        </w:rPr>
      </w:pPr>
      <w:r w:rsidRPr="00B40DDB">
        <w:rPr>
          <w:rFonts w:ascii="Arial" w:hAnsi="Arial"/>
          <w:color w:val="000000"/>
          <w:kern w:val="3"/>
          <w14:ligatures w14:val="none"/>
        </w:rPr>
        <w:t>обезбедува јавност во работењето на инспекциската служба и</w:t>
      </w:r>
    </w:p>
    <w:p w14:paraId="4761B559" w14:textId="77777777" w:rsidR="00464119" w:rsidRPr="00B40DDB" w:rsidRDefault="00464119" w:rsidP="00B40DDB">
      <w:pPr>
        <w:widowControl w:val="0"/>
        <w:numPr>
          <w:ilvl w:val="0"/>
          <w:numId w:val="18"/>
        </w:numPr>
        <w:suppressAutoHyphens/>
        <w:autoSpaceDN w:val="0"/>
        <w:spacing w:after="0" w:line="240" w:lineRule="auto"/>
        <w:ind w:left="1134" w:hanging="284"/>
        <w:textAlignment w:val="baseline"/>
        <w:rPr>
          <w:rFonts w:ascii="Arial" w:hAnsi="Arial"/>
          <w:color w:val="000000"/>
          <w:kern w:val="3"/>
          <w14:ligatures w14:val="none"/>
        </w:rPr>
      </w:pPr>
      <w:r w:rsidRPr="00B40DDB">
        <w:rPr>
          <w:rFonts w:ascii="Arial" w:hAnsi="Arial"/>
          <w:color w:val="000000"/>
          <w:kern w:val="3"/>
          <w14:ligatures w14:val="none"/>
        </w:rPr>
        <w:t>врши други работи во врска со работата на Агенцијата согласно закон.</w:t>
      </w:r>
    </w:p>
    <w:p w14:paraId="0A76E14A" w14:textId="77777777" w:rsidR="00464119" w:rsidRPr="00B40DDB" w:rsidRDefault="00464119" w:rsidP="00816097">
      <w:pPr>
        <w:suppressAutoHyphens/>
        <w:autoSpaceDN w:val="0"/>
        <w:spacing w:after="0" w:line="240" w:lineRule="auto"/>
        <w:ind w:left="115" w:right="114" w:firstLine="521"/>
        <w:jc w:val="both"/>
        <w:textAlignment w:val="baseline"/>
        <w:rPr>
          <w:rFonts w:ascii="Arial" w:hAnsi="Arial"/>
          <w:kern w:val="3"/>
          <w14:ligatures w14:val="none"/>
        </w:rPr>
      </w:pPr>
      <w:r w:rsidRPr="00B40DDB">
        <w:rPr>
          <w:rFonts w:ascii="Arial" w:hAnsi="Arial"/>
          <w:color w:val="000000"/>
          <w:kern w:val="3"/>
          <w14:ligatures w14:val="none"/>
        </w:rPr>
        <w:t xml:space="preserve">(2) Годишниот план за работа на Агенцијата, директорот го доставува до Владата на </w:t>
      </w:r>
      <w:r w:rsidRPr="00B40DDB">
        <w:rPr>
          <w:rFonts w:ascii="Arial" w:hAnsi="Arial"/>
          <w:kern w:val="3"/>
          <w14:ligatures w14:val="none"/>
        </w:rPr>
        <w:t>Република Северна Македонија</w:t>
      </w:r>
      <w:r w:rsidRPr="00B40DDB">
        <w:rPr>
          <w:rFonts w:ascii="Arial" w:hAnsi="Arial"/>
          <w:color w:val="000000"/>
          <w:kern w:val="3"/>
          <w14:ligatures w14:val="none"/>
        </w:rPr>
        <w:t>, најдоцна до 31 декември во тековната за наредната година.</w:t>
      </w:r>
    </w:p>
    <w:p w14:paraId="0DAD9214" w14:textId="7373FE71" w:rsidR="00464119" w:rsidRPr="00B40DDB" w:rsidRDefault="00464119" w:rsidP="00816097">
      <w:pPr>
        <w:suppressAutoHyphens/>
        <w:autoSpaceDN w:val="0"/>
        <w:spacing w:after="0" w:line="240" w:lineRule="auto"/>
        <w:ind w:left="115" w:right="114" w:firstLine="521"/>
        <w:jc w:val="both"/>
        <w:textAlignment w:val="baseline"/>
        <w:rPr>
          <w:rFonts w:ascii="Arial" w:hAnsi="Arial"/>
          <w:kern w:val="3"/>
          <w14:ligatures w14:val="none"/>
        </w:rPr>
      </w:pPr>
      <w:r w:rsidRPr="00B40DDB">
        <w:rPr>
          <w:rFonts w:ascii="Arial" w:hAnsi="Arial"/>
          <w:color w:val="000000"/>
          <w:kern w:val="3"/>
          <w14:ligatures w14:val="none"/>
        </w:rPr>
        <w:t xml:space="preserve">(3) Годишниот извештај за работењето на Агенцијата, директорот го доставува до Владата на </w:t>
      </w:r>
      <w:r w:rsidRPr="00B40DDB">
        <w:rPr>
          <w:rFonts w:ascii="Arial" w:hAnsi="Arial"/>
          <w:kern w:val="3"/>
          <w14:ligatures w14:val="none"/>
        </w:rPr>
        <w:t>Република Северна Македонија</w:t>
      </w:r>
      <w:r w:rsidRPr="00B40DDB">
        <w:rPr>
          <w:rFonts w:ascii="Arial" w:hAnsi="Arial"/>
          <w:color w:val="000000"/>
          <w:kern w:val="3"/>
          <w14:ligatures w14:val="none"/>
        </w:rPr>
        <w:t xml:space="preserve">, најдоцна до 31 март во тековната </w:t>
      </w:r>
      <w:r w:rsidR="00553E71">
        <w:rPr>
          <w:rFonts w:ascii="Arial" w:hAnsi="Arial"/>
          <w:color w:val="000000"/>
          <w:kern w:val="3"/>
          <w14:ligatures w14:val="none"/>
        </w:rPr>
        <w:t>за претходната година</w:t>
      </w:r>
      <w:r w:rsidRPr="00B40DDB">
        <w:rPr>
          <w:rFonts w:ascii="Arial" w:hAnsi="Arial"/>
          <w:color w:val="000000"/>
          <w:kern w:val="3"/>
          <w14:ligatures w14:val="none"/>
        </w:rPr>
        <w:t>.</w:t>
      </w:r>
    </w:p>
    <w:p w14:paraId="56C9B399" w14:textId="77777777" w:rsidR="00464119" w:rsidRPr="00B40DDB" w:rsidRDefault="00464119" w:rsidP="00816097">
      <w:pPr>
        <w:suppressAutoHyphens/>
        <w:autoSpaceDN w:val="0"/>
        <w:spacing w:after="0" w:line="240" w:lineRule="auto"/>
        <w:ind w:left="115" w:right="114" w:firstLine="521"/>
        <w:jc w:val="both"/>
        <w:textAlignment w:val="baseline"/>
        <w:rPr>
          <w:rFonts w:ascii="Arial" w:hAnsi="Arial"/>
          <w:color w:val="000000"/>
          <w:kern w:val="3"/>
          <w14:ligatures w14:val="none"/>
        </w:rPr>
      </w:pPr>
      <w:r w:rsidRPr="00B40DDB">
        <w:rPr>
          <w:rFonts w:ascii="Arial" w:hAnsi="Arial"/>
          <w:color w:val="000000"/>
          <w:kern w:val="3"/>
          <w14:ligatures w14:val="none"/>
        </w:rPr>
        <w:t>(4) Директорот може да овласти административен службеник во Агенцијата да донесува решенија во управна постапка, да потпишува акти, да решава за определени прашања и да врши други работи од надлежност на органот, освен за акти и работи кои во согласност со закон се во надлежност на директорот.</w:t>
      </w:r>
    </w:p>
    <w:p w14:paraId="12FBE67A" w14:textId="77777777" w:rsidR="00464119" w:rsidRPr="00B40DDB" w:rsidRDefault="00464119" w:rsidP="00B40DDB">
      <w:pPr>
        <w:suppressAutoHyphens/>
        <w:autoSpaceDN w:val="0"/>
        <w:spacing w:after="0" w:line="240" w:lineRule="auto"/>
        <w:ind w:left="115" w:right="114" w:firstLine="284"/>
        <w:textAlignment w:val="baseline"/>
        <w:rPr>
          <w:rFonts w:ascii="Arial" w:hAnsi="Arial"/>
          <w:color w:val="000000"/>
          <w:kern w:val="3"/>
          <w14:ligatures w14:val="none"/>
        </w:rPr>
      </w:pPr>
    </w:p>
    <w:p w14:paraId="64C58D64" w14:textId="77777777" w:rsidR="00464119" w:rsidRPr="00B40DDB" w:rsidRDefault="00464119" w:rsidP="00B40DDB">
      <w:pPr>
        <w:suppressAutoHyphens/>
        <w:autoSpaceDN w:val="0"/>
        <w:spacing w:after="0" w:line="240" w:lineRule="auto"/>
        <w:textAlignment w:val="baseline"/>
        <w:rPr>
          <w:rFonts w:ascii="Arial" w:hAnsi="Arial"/>
          <w:kern w:val="3"/>
          <w14:ligatures w14:val="none"/>
        </w:rPr>
      </w:pPr>
    </w:p>
    <w:p w14:paraId="09CE2294" w14:textId="77777777" w:rsidR="00464119" w:rsidRPr="00B40DDB" w:rsidRDefault="00464119" w:rsidP="00B40DDB">
      <w:pPr>
        <w:suppressAutoHyphens/>
        <w:autoSpaceDN w:val="0"/>
        <w:spacing w:after="0" w:line="240" w:lineRule="auto"/>
        <w:jc w:val="center"/>
        <w:textAlignment w:val="baseline"/>
        <w:rPr>
          <w:rFonts w:ascii="Arial" w:hAnsi="Arial"/>
          <w:kern w:val="3"/>
          <w14:ligatures w14:val="none"/>
        </w:rPr>
      </w:pPr>
      <w:r w:rsidRPr="00B40DDB">
        <w:rPr>
          <w:rFonts w:ascii="Arial" w:hAnsi="Arial"/>
          <w:kern w:val="3"/>
          <w14:ligatures w14:val="none"/>
        </w:rPr>
        <w:t>Член 8</w:t>
      </w:r>
    </w:p>
    <w:p w14:paraId="441134CC" w14:textId="77777777" w:rsidR="00464119" w:rsidRPr="00B40DDB" w:rsidRDefault="00464119" w:rsidP="00B40DDB">
      <w:pPr>
        <w:suppressAutoHyphens/>
        <w:autoSpaceDN w:val="0"/>
        <w:spacing w:after="0" w:line="240" w:lineRule="auto"/>
        <w:ind w:left="115" w:right="114" w:firstLine="521"/>
        <w:jc w:val="both"/>
        <w:textAlignment w:val="baseline"/>
        <w:rPr>
          <w:rFonts w:ascii="Arial" w:hAnsi="Arial"/>
          <w:color w:val="000000"/>
          <w:kern w:val="3"/>
          <w14:ligatures w14:val="none"/>
        </w:rPr>
      </w:pPr>
      <w:r w:rsidRPr="00B40DDB">
        <w:rPr>
          <w:rFonts w:ascii="Arial" w:hAnsi="Arial"/>
          <w:color w:val="000000"/>
          <w:kern w:val="3"/>
          <w14:ligatures w14:val="none"/>
        </w:rPr>
        <w:t>Директорот на Агенцијата може да биде разрешен пред истекот на мандатот за кој е именуван во следниве случаи:</w:t>
      </w:r>
    </w:p>
    <w:p w14:paraId="63235651" w14:textId="77777777" w:rsidR="00464119" w:rsidRPr="00B40DDB" w:rsidRDefault="00464119" w:rsidP="00B40DDB">
      <w:pPr>
        <w:widowControl w:val="0"/>
        <w:numPr>
          <w:ilvl w:val="0"/>
          <w:numId w:val="18"/>
        </w:numPr>
        <w:suppressAutoHyphens/>
        <w:autoSpaceDN w:val="0"/>
        <w:spacing w:after="0" w:line="240" w:lineRule="auto"/>
        <w:ind w:left="1134" w:hanging="284"/>
        <w:jc w:val="both"/>
        <w:textAlignment w:val="baseline"/>
        <w:rPr>
          <w:rFonts w:ascii="Arial" w:hAnsi="Arial"/>
          <w:color w:val="000000"/>
          <w:kern w:val="3"/>
          <w14:ligatures w14:val="none"/>
        </w:rPr>
      </w:pPr>
      <w:r w:rsidRPr="00B40DDB">
        <w:rPr>
          <w:rFonts w:ascii="Arial" w:hAnsi="Arial"/>
          <w:color w:val="000000"/>
          <w:kern w:val="3"/>
          <w14:ligatures w14:val="none"/>
        </w:rPr>
        <w:t>на негово барање и</w:t>
      </w:r>
    </w:p>
    <w:p w14:paraId="5DB343F4" w14:textId="77777777" w:rsidR="00464119" w:rsidRPr="00B40DDB" w:rsidRDefault="00464119" w:rsidP="00B40DDB">
      <w:pPr>
        <w:widowControl w:val="0"/>
        <w:numPr>
          <w:ilvl w:val="0"/>
          <w:numId w:val="18"/>
        </w:numPr>
        <w:suppressAutoHyphens/>
        <w:autoSpaceDN w:val="0"/>
        <w:spacing w:after="0" w:line="240" w:lineRule="auto"/>
        <w:ind w:left="1134" w:hanging="284"/>
        <w:jc w:val="both"/>
        <w:textAlignment w:val="baseline"/>
        <w:rPr>
          <w:rFonts w:ascii="Arial" w:hAnsi="Arial"/>
          <w:color w:val="000000"/>
          <w:kern w:val="3"/>
          <w14:ligatures w14:val="none"/>
        </w:rPr>
      </w:pPr>
      <w:r w:rsidRPr="00B40DDB">
        <w:rPr>
          <w:rFonts w:ascii="Arial" w:hAnsi="Arial"/>
          <w:color w:val="000000"/>
          <w:kern w:val="3"/>
          <w14:ligatures w14:val="none"/>
        </w:rPr>
        <w:t>ако настане некоја од причините поради кои според прописите за работните односи му престанува работниот однос по сила на закон и не постапува согласно со закон.</w:t>
      </w:r>
    </w:p>
    <w:p w14:paraId="4142E260" w14:textId="77777777" w:rsidR="00464119" w:rsidRPr="00B40DDB" w:rsidRDefault="00464119" w:rsidP="00B40DDB">
      <w:pPr>
        <w:suppressAutoHyphens/>
        <w:autoSpaceDN w:val="0"/>
        <w:spacing w:after="0" w:line="240" w:lineRule="auto"/>
        <w:ind w:left="4255"/>
        <w:textAlignment w:val="baseline"/>
        <w:outlineLvl w:val="0"/>
        <w:rPr>
          <w:rFonts w:ascii="Arial" w:hAnsi="Arial"/>
          <w:kern w:val="3"/>
          <w14:ligatures w14:val="none"/>
        </w:rPr>
      </w:pPr>
    </w:p>
    <w:p w14:paraId="3DF34495" w14:textId="77777777" w:rsidR="00464119" w:rsidRPr="00B40DDB" w:rsidRDefault="00464119" w:rsidP="00B40DDB">
      <w:pPr>
        <w:suppressAutoHyphens/>
        <w:autoSpaceDN w:val="0"/>
        <w:spacing w:after="0" w:line="240" w:lineRule="auto"/>
        <w:textAlignment w:val="baseline"/>
        <w:rPr>
          <w:rFonts w:ascii="Arial" w:hAnsi="Arial"/>
          <w:kern w:val="3"/>
          <w14:ligatures w14:val="none"/>
        </w:rPr>
      </w:pPr>
    </w:p>
    <w:p w14:paraId="389ADB73" w14:textId="77777777" w:rsidR="00464119" w:rsidRPr="00B40DDB" w:rsidRDefault="00464119" w:rsidP="00B40DDB">
      <w:pPr>
        <w:suppressAutoHyphens/>
        <w:autoSpaceDN w:val="0"/>
        <w:spacing w:after="0" w:line="240" w:lineRule="auto"/>
        <w:jc w:val="center"/>
        <w:textAlignment w:val="baseline"/>
        <w:rPr>
          <w:rFonts w:ascii="Arial" w:hAnsi="Arial"/>
          <w:kern w:val="3"/>
          <w14:ligatures w14:val="none"/>
        </w:rPr>
      </w:pPr>
      <w:r w:rsidRPr="00B40DDB">
        <w:rPr>
          <w:rFonts w:ascii="Arial" w:hAnsi="Arial"/>
          <w:kern w:val="3"/>
          <w14:ligatures w14:val="none"/>
        </w:rPr>
        <w:t>Член 9</w:t>
      </w:r>
    </w:p>
    <w:p w14:paraId="27E1A405" w14:textId="77777777" w:rsidR="00464119" w:rsidRPr="00B40DDB" w:rsidRDefault="00464119" w:rsidP="00B40DDB">
      <w:pPr>
        <w:suppressAutoHyphens/>
        <w:autoSpaceDN w:val="0"/>
        <w:spacing w:after="0" w:line="240" w:lineRule="auto"/>
        <w:ind w:left="399" w:firstLine="321"/>
        <w:jc w:val="both"/>
        <w:textAlignment w:val="baseline"/>
        <w:rPr>
          <w:rFonts w:ascii="Arial" w:hAnsi="Arial"/>
          <w:color w:val="000000"/>
          <w:kern w:val="3"/>
          <w14:ligatures w14:val="none"/>
        </w:rPr>
      </w:pPr>
      <w:r w:rsidRPr="00B40DDB">
        <w:rPr>
          <w:rFonts w:ascii="Arial" w:hAnsi="Arial"/>
          <w:color w:val="000000"/>
          <w:kern w:val="3"/>
          <w14:ligatures w14:val="none"/>
        </w:rPr>
        <w:t>(1) Директорот на Агенцијата има заменик.</w:t>
      </w:r>
    </w:p>
    <w:p w14:paraId="165E141C" w14:textId="77777777" w:rsidR="00464119" w:rsidRPr="00B40DDB" w:rsidRDefault="00464119" w:rsidP="00B40DDB">
      <w:pPr>
        <w:suppressAutoHyphens/>
        <w:autoSpaceDN w:val="0"/>
        <w:spacing w:after="0" w:line="240" w:lineRule="auto"/>
        <w:ind w:left="115" w:right="114" w:firstLine="605"/>
        <w:jc w:val="both"/>
        <w:textAlignment w:val="baseline"/>
        <w:rPr>
          <w:rFonts w:ascii="Arial" w:hAnsi="Arial"/>
          <w:kern w:val="3"/>
          <w14:ligatures w14:val="none"/>
        </w:rPr>
      </w:pPr>
      <w:r w:rsidRPr="00B40DDB">
        <w:rPr>
          <w:rFonts w:ascii="Arial" w:hAnsi="Arial"/>
          <w:color w:val="000000"/>
          <w:kern w:val="3"/>
          <w14:ligatures w14:val="none"/>
        </w:rPr>
        <w:t xml:space="preserve">(2) Заменикот на директорот на Агенцијата го именува и разрешува Владата на </w:t>
      </w:r>
      <w:r w:rsidRPr="00B40DDB">
        <w:rPr>
          <w:rFonts w:ascii="Arial" w:hAnsi="Arial"/>
          <w:kern w:val="3"/>
          <w14:ligatures w14:val="none"/>
        </w:rPr>
        <w:t>Република Северна Македонија</w:t>
      </w:r>
      <w:r w:rsidRPr="00B40DDB">
        <w:rPr>
          <w:rFonts w:ascii="Arial" w:hAnsi="Arial"/>
          <w:color w:val="000000"/>
          <w:kern w:val="3"/>
          <w14:ligatures w14:val="none"/>
        </w:rPr>
        <w:t>.</w:t>
      </w:r>
    </w:p>
    <w:p w14:paraId="323623CE" w14:textId="77777777" w:rsidR="00464119" w:rsidRPr="00B40DDB" w:rsidRDefault="00464119" w:rsidP="00B40DDB">
      <w:pPr>
        <w:suppressAutoHyphens/>
        <w:autoSpaceDN w:val="0"/>
        <w:spacing w:after="0" w:line="240" w:lineRule="auto"/>
        <w:ind w:left="115" w:right="114" w:firstLine="605"/>
        <w:jc w:val="both"/>
        <w:textAlignment w:val="baseline"/>
        <w:rPr>
          <w:rFonts w:ascii="Arial" w:hAnsi="Arial"/>
          <w:kern w:val="3"/>
          <w14:ligatures w14:val="none"/>
        </w:rPr>
      </w:pPr>
      <w:r w:rsidRPr="00B40DDB">
        <w:rPr>
          <w:rFonts w:ascii="Arial" w:hAnsi="Arial"/>
          <w:color w:val="000000"/>
          <w:kern w:val="3"/>
          <w14:ligatures w14:val="none"/>
        </w:rPr>
        <w:t xml:space="preserve">(3) За именување на заменикот на директор се објавува јавен оглас во најмалку два дневни весници кои се објавуваат на целата територија на </w:t>
      </w:r>
      <w:r w:rsidRPr="00B40DDB">
        <w:rPr>
          <w:rFonts w:ascii="Arial" w:hAnsi="Arial"/>
          <w:kern w:val="3"/>
          <w14:ligatures w14:val="none"/>
        </w:rPr>
        <w:t>Република Северна Македонија</w:t>
      </w:r>
      <w:r w:rsidRPr="00B40DDB">
        <w:rPr>
          <w:rFonts w:ascii="Arial" w:hAnsi="Arial"/>
          <w:color w:val="000000"/>
          <w:kern w:val="3"/>
          <w14:ligatures w14:val="none"/>
        </w:rPr>
        <w:t xml:space="preserve"> од кои еден од весниците што се издаваат на јазикот што го зборуваат најмалку 20% од граѓаните кои зборуваат службен јазик различен од македонскиот јазик.</w:t>
      </w:r>
    </w:p>
    <w:p w14:paraId="62086110" w14:textId="77777777" w:rsidR="00464119" w:rsidRPr="00B40DDB" w:rsidRDefault="00464119" w:rsidP="00B40DDB">
      <w:pPr>
        <w:suppressAutoHyphens/>
        <w:autoSpaceDN w:val="0"/>
        <w:spacing w:after="0" w:line="240" w:lineRule="auto"/>
        <w:ind w:left="115" w:right="114" w:firstLine="605"/>
        <w:jc w:val="both"/>
        <w:textAlignment w:val="baseline"/>
        <w:rPr>
          <w:rFonts w:ascii="Arial" w:hAnsi="Arial"/>
          <w:color w:val="000000"/>
          <w:kern w:val="3"/>
          <w14:ligatures w14:val="none"/>
        </w:rPr>
      </w:pPr>
      <w:r w:rsidRPr="00B40DDB">
        <w:rPr>
          <w:rFonts w:ascii="Arial" w:hAnsi="Arial"/>
          <w:color w:val="000000"/>
          <w:kern w:val="3"/>
          <w14:ligatures w14:val="none"/>
        </w:rPr>
        <w:t>(4) Мандатот на заменикот на директорот трае четири години со можност за повторен избор.</w:t>
      </w:r>
    </w:p>
    <w:p w14:paraId="76808ABC" w14:textId="77777777" w:rsidR="00464119" w:rsidRPr="00B40DDB" w:rsidRDefault="00464119" w:rsidP="00B40DDB">
      <w:pPr>
        <w:suppressAutoHyphens/>
        <w:autoSpaceDN w:val="0"/>
        <w:spacing w:after="0" w:line="240" w:lineRule="auto"/>
        <w:textAlignment w:val="baseline"/>
        <w:rPr>
          <w:rFonts w:ascii="Arial" w:hAnsi="Arial"/>
          <w:color w:val="000000"/>
          <w:kern w:val="3"/>
          <w14:ligatures w14:val="none"/>
        </w:rPr>
      </w:pPr>
    </w:p>
    <w:p w14:paraId="3C574C07" w14:textId="77777777" w:rsidR="00464119" w:rsidRPr="00B40DDB" w:rsidRDefault="00464119" w:rsidP="00B40DDB">
      <w:pPr>
        <w:suppressAutoHyphens/>
        <w:autoSpaceDN w:val="0"/>
        <w:spacing w:after="0" w:line="240" w:lineRule="auto"/>
        <w:jc w:val="center"/>
        <w:textAlignment w:val="baseline"/>
        <w:rPr>
          <w:rFonts w:ascii="Arial" w:hAnsi="Arial"/>
          <w:kern w:val="3"/>
          <w14:ligatures w14:val="none"/>
        </w:rPr>
      </w:pPr>
      <w:r w:rsidRPr="00B40DDB">
        <w:rPr>
          <w:rFonts w:ascii="Arial" w:hAnsi="Arial"/>
          <w:kern w:val="3"/>
          <w14:ligatures w14:val="none"/>
        </w:rPr>
        <w:t>Член 10</w:t>
      </w:r>
    </w:p>
    <w:p w14:paraId="7C0C7A96" w14:textId="77777777" w:rsidR="00464119" w:rsidRPr="00B40DDB" w:rsidRDefault="00464119" w:rsidP="003B529E">
      <w:pPr>
        <w:suppressAutoHyphens/>
        <w:autoSpaceDN w:val="0"/>
        <w:spacing w:after="0" w:line="240" w:lineRule="auto"/>
        <w:ind w:left="115" w:right="114" w:firstLine="605"/>
        <w:jc w:val="both"/>
        <w:textAlignment w:val="baseline"/>
        <w:rPr>
          <w:rFonts w:ascii="Arial" w:hAnsi="Arial"/>
          <w:color w:val="000000"/>
          <w:kern w:val="3"/>
          <w14:ligatures w14:val="none"/>
        </w:rPr>
      </w:pPr>
      <w:r w:rsidRPr="00B40DDB">
        <w:rPr>
          <w:rFonts w:ascii="Arial" w:hAnsi="Arial"/>
          <w:color w:val="000000"/>
          <w:kern w:val="3"/>
          <w14:ligatures w14:val="none"/>
        </w:rPr>
        <w:t>За заменик на директор на Агенцијата може да биде именувано лице кое ги исполнува следниве услови:</w:t>
      </w:r>
    </w:p>
    <w:p w14:paraId="05C7C8BA" w14:textId="77777777" w:rsidR="00464119" w:rsidRPr="00B40DDB" w:rsidRDefault="00464119" w:rsidP="003B529E">
      <w:pPr>
        <w:widowControl w:val="0"/>
        <w:numPr>
          <w:ilvl w:val="0"/>
          <w:numId w:val="19"/>
        </w:numPr>
        <w:suppressAutoHyphens/>
        <w:autoSpaceDN w:val="0"/>
        <w:spacing w:after="0" w:line="240" w:lineRule="auto"/>
        <w:ind w:left="1134"/>
        <w:jc w:val="both"/>
        <w:textAlignment w:val="baseline"/>
        <w:rPr>
          <w:rFonts w:ascii="Arial" w:hAnsi="Arial"/>
          <w:kern w:val="3"/>
          <w14:ligatures w14:val="none"/>
        </w:rPr>
      </w:pPr>
      <w:r w:rsidRPr="00B40DDB">
        <w:rPr>
          <w:rFonts w:ascii="Arial" w:hAnsi="Arial"/>
          <w:color w:val="000000"/>
          <w:kern w:val="3"/>
          <w14:ligatures w14:val="none"/>
        </w:rPr>
        <w:t xml:space="preserve">да е државјанин на </w:t>
      </w:r>
      <w:r w:rsidRPr="00B40DDB">
        <w:rPr>
          <w:rFonts w:ascii="Arial" w:hAnsi="Arial"/>
          <w:kern w:val="3"/>
          <w14:ligatures w14:val="none"/>
        </w:rPr>
        <w:t>Република Северна Македонија</w:t>
      </w:r>
      <w:r w:rsidRPr="00B40DDB">
        <w:rPr>
          <w:rFonts w:ascii="Arial" w:hAnsi="Arial"/>
          <w:color w:val="000000"/>
          <w:kern w:val="3"/>
          <w14:ligatures w14:val="none"/>
        </w:rPr>
        <w:t>;</w:t>
      </w:r>
    </w:p>
    <w:p w14:paraId="5C6C4157" w14:textId="77777777" w:rsidR="00464119" w:rsidRPr="00B40DDB" w:rsidRDefault="00464119" w:rsidP="003B529E">
      <w:pPr>
        <w:widowControl w:val="0"/>
        <w:numPr>
          <w:ilvl w:val="0"/>
          <w:numId w:val="19"/>
        </w:numPr>
        <w:suppressAutoHyphens/>
        <w:autoSpaceDN w:val="0"/>
        <w:spacing w:after="0" w:line="240" w:lineRule="auto"/>
        <w:ind w:left="1134" w:right="114"/>
        <w:jc w:val="both"/>
        <w:textAlignment w:val="baseline"/>
        <w:rPr>
          <w:rFonts w:ascii="Arial" w:hAnsi="Arial"/>
          <w:color w:val="000000"/>
          <w:kern w:val="3"/>
          <w14:ligatures w14:val="none"/>
        </w:rPr>
      </w:pPr>
      <w:r w:rsidRPr="00B40DDB">
        <w:rPr>
          <w:rFonts w:ascii="Arial" w:hAnsi="Arial"/>
          <w:color w:val="000000"/>
          <w:kern w:val="3"/>
          <w14:ligatures w14:val="none"/>
        </w:rPr>
        <w:t>во моментот на именувањето со правосилна судска пресуда да не му е изречена казна или прекршочна санкција забрана за вршење на професија, дејност или должност;</w:t>
      </w:r>
    </w:p>
    <w:p w14:paraId="4013822B" w14:textId="77777777" w:rsidR="00464119" w:rsidRPr="00B40DDB" w:rsidRDefault="00464119" w:rsidP="003B529E">
      <w:pPr>
        <w:widowControl w:val="0"/>
        <w:numPr>
          <w:ilvl w:val="0"/>
          <w:numId w:val="19"/>
        </w:numPr>
        <w:suppressAutoHyphens/>
        <w:autoSpaceDN w:val="0"/>
        <w:spacing w:after="0" w:line="240" w:lineRule="auto"/>
        <w:ind w:left="1134"/>
        <w:jc w:val="both"/>
        <w:textAlignment w:val="baseline"/>
        <w:rPr>
          <w:rFonts w:ascii="Arial" w:hAnsi="Arial"/>
          <w:kern w:val="3"/>
          <w14:ligatures w14:val="none"/>
        </w:rPr>
      </w:pPr>
      <w:r w:rsidRPr="00B40DDB">
        <w:rPr>
          <w:rFonts w:ascii="Arial" w:hAnsi="Arial"/>
          <w:color w:val="000000"/>
          <w:kern w:val="3"/>
          <w14:ligatures w14:val="none"/>
        </w:rPr>
        <w:t>да има завршен фармацевтски факултет</w:t>
      </w:r>
      <w:r w:rsidRPr="00B40DDB">
        <w:rPr>
          <w:rFonts w:ascii="Arial" w:hAnsi="Arial"/>
          <w:kern w:val="3"/>
          <w14:ligatures w14:val="none"/>
        </w:rPr>
        <w:t xml:space="preserve"> односно да има стекнати најмалку </w:t>
      </w:r>
      <w:r w:rsidRPr="00B40DDB">
        <w:rPr>
          <w:rFonts w:ascii="Arial" w:hAnsi="Arial"/>
          <w:color w:val="000000"/>
          <w:kern w:val="3"/>
          <w14:ligatures w14:val="none"/>
        </w:rPr>
        <w:t>300</w:t>
      </w:r>
      <w:r w:rsidRPr="00B40DDB">
        <w:rPr>
          <w:rFonts w:ascii="Arial" w:hAnsi="Arial"/>
          <w:kern w:val="3"/>
          <w14:ligatures w14:val="none"/>
        </w:rPr>
        <w:t xml:space="preserve"> кредити според ЕКТС или завршен VII/1 степен од областа на фармацијата</w:t>
      </w:r>
      <w:r w:rsidRPr="00B40DDB">
        <w:rPr>
          <w:rFonts w:ascii="Arial" w:hAnsi="Arial"/>
          <w:color w:val="000000"/>
          <w:kern w:val="3"/>
          <w14:ligatures w14:val="none"/>
        </w:rPr>
        <w:t>;</w:t>
      </w:r>
    </w:p>
    <w:p w14:paraId="4775841C" w14:textId="77777777" w:rsidR="00464119" w:rsidRPr="00B40DDB" w:rsidRDefault="00464119" w:rsidP="003B529E">
      <w:pPr>
        <w:widowControl w:val="0"/>
        <w:numPr>
          <w:ilvl w:val="0"/>
          <w:numId w:val="19"/>
        </w:numPr>
        <w:suppressAutoHyphens/>
        <w:autoSpaceDN w:val="0"/>
        <w:spacing w:after="0" w:line="240" w:lineRule="auto"/>
        <w:ind w:left="1134" w:right="114"/>
        <w:jc w:val="both"/>
        <w:textAlignment w:val="baseline"/>
        <w:rPr>
          <w:rFonts w:ascii="Arial" w:hAnsi="Arial"/>
          <w:kern w:val="3"/>
          <w14:ligatures w14:val="none"/>
        </w:rPr>
      </w:pPr>
      <w:r w:rsidRPr="00B40DDB">
        <w:rPr>
          <w:rFonts w:ascii="Arial" w:hAnsi="Arial"/>
          <w:kern w:val="3"/>
          <w14:ligatures w14:val="none"/>
        </w:rPr>
        <w:t xml:space="preserve">има минимум шест години работно искуство на професионални или раководни работни места во областа на фармацијата и/или во областа на </w:t>
      </w:r>
      <w:proofErr w:type="spellStart"/>
      <w:r w:rsidRPr="00B40DDB">
        <w:rPr>
          <w:rFonts w:ascii="Arial" w:hAnsi="Arial"/>
          <w:kern w:val="3"/>
          <w14:ligatures w14:val="none"/>
        </w:rPr>
        <w:lastRenderedPageBreak/>
        <w:t>регулатаивата</w:t>
      </w:r>
      <w:proofErr w:type="spellEnd"/>
      <w:r w:rsidRPr="00B40DDB">
        <w:rPr>
          <w:rFonts w:ascii="Arial" w:hAnsi="Arial"/>
          <w:kern w:val="3"/>
          <w14:ligatures w14:val="none"/>
        </w:rPr>
        <w:t xml:space="preserve"> на лекови и да има завршено </w:t>
      </w:r>
      <w:proofErr w:type="spellStart"/>
      <w:r w:rsidRPr="00B40DDB">
        <w:rPr>
          <w:rFonts w:ascii="Arial" w:hAnsi="Arial"/>
          <w:kern w:val="3"/>
          <w14:ligatures w14:val="none"/>
        </w:rPr>
        <w:t>последипломски</w:t>
      </w:r>
      <w:proofErr w:type="spellEnd"/>
      <w:r w:rsidRPr="00B40DDB">
        <w:rPr>
          <w:rFonts w:ascii="Arial" w:hAnsi="Arial"/>
          <w:kern w:val="3"/>
          <w14:ligatures w14:val="none"/>
        </w:rPr>
        <w:t xml:space="preserve"> студии или специјализација од областа на фармацијата);</w:t>
      </w:r>
    </w:p>
    <w:p w14:paraId="025A13DF" w14:textId="77777777" w:rsidR="00464119" w:rsidRPr="00B40DDB" w:rsidRDefault="00464119" w:rsidP="003B529E">
      <w:pPr>
        <w:widowControl w:val="0"/>
        <w:numPr>
          <w:ilvl w:val="0"/>
          <w:numId w:val="19"/>
        </w:numPr>
        <w:suppressAutoHyphens/>
        <w:autoSpaceDN w:val="0"/>
        <w:spacing w:after="0" w:line="240" w:lineRule="auto"/>
        <w:ind w:left="1134"/>
        <w:jc w:val="both"/>
        <w:textAlignment w:val="baseline"/>
        <w:rPr>
          <w:rFonts w:ascii="Arial" w:hAnsi="Arial"/>
          <w:color w:val="000000"/>
          <w:kern w:val="3"/>
          <w14:ligatures w14:val="none"/>
        </w:rPr>
      </w:pPr>
      <w:r w:rsidRPr="00B40DDB">
        <w:rPr>
          <w:rFonts w:ascii="Arial" w:hAnsi="Arial"/>
          <w:color w:val="000000"/>
          <w:kern w:val="3"/>
          <w14:ligatures w14:val="none"/>
        </w:rPr>
        <w:t xml:space="preserve">да поседува меѓународно признат сертификат или </w:t>
      </w:r>
      <w:proofErr w:type="spellStart"/>
      <w:r w:rsidRPr="00B40DDB">
        <w:rPr>
          <w:rFonts w:ascii="Arial" w:hAnsi="Arial"/>
          <w:color w:val="000000"/>
          <w:kern w:val="3"/>
          <w14:ligatures w14:val="none"/>
        </w:rPr>
        <w:t>уверениe</w:t>
      </w:r>
      <w:proofErr w:type="spellEnd"/>
      <w:r w:rsidRPr="00B40DDB">
        <w:rPr>
          <w:rFonts w:ascii="Arial" w:hAnsi="Arial"/>
          <w:color w:val="000000"/>
          <w:kern w:val="3"/>
          <w14:ligatures w14:val="none"/>
        </w:rPr>
        <w:t xml:space="preserve"> за активно познавање на англискиот јазик и</w:t>
      </w:r>
    </w:p>
    <w:p w14:paraId="54B9027D" w14:textId="77777777" w:rsidR="00464119" w:rsidRPr="00B40DDB" w:rsidRDefault="00464119" w:rsidP="003B529E">
      <w:pPr>
        <w:widowControl w:val="0"/>
        <w:numPr>
          <w:ilvl w:val="0"/>
          <w:numId w:val="19"/>
        </w:numPr>
        <w:suppressAutoHyphens/>
        <w:autoSpaceDN w:val="0"/>
        <w:spacing w:after="0" w:line="240" w:lineRule="auto"/>
        <w:ind w:left="1134"/>
        <w:jc w:val="both"/>
        <w:textAlignment w:val="baseline"/>
        <w:rPr>
          <w:rFonts w:ascii="Arial" w:hAnsi="Arial"/>
          <w:color w:val="000000"/>
          <w:kern w:val="3"/>
          <w14:ligatures w14:val="none"/>
        </w:rPr>
      </w:pPr>
      <w:r w:rsidRPr="00B40DDB">
        <w:rPr>
          <w:rFonts w:ascii="Arial" w:hAnsi="Arial"/>
          <w:color w:val="000000"/>
          <w:kern w:val="3"/>
          <w14:ligatures w14:val="none"/>
        </w:rPr>
        <w:t>поседува потврда за активно познавање на компјутерски програми за канцелариско работење.</w:t>
      </w:r>
    </w:p>
    <w:p w14:paraId="58A16342" w14:textId="77777777" w:rsidR="00464119" w:rsidRPr="00B40DDB" w:rsidRDefault="00464119" w:rsidP="00B40DDB">
      <w:pPr>
        <w:suppressAutoHyphens/>
        <w:autoSpaceDN w:val="0"/>
        <w:spacing w:after="0" w:line="240" w:lineRule="auto"/>
        <w:ind w:left="772"/>
        <w:textAlignment w:val="baseline"/>
        <w:rPr>
          <w:rFonts w:ascii="Arial" w:hAnsi="Arial"/>
          <w:color w:val="000000"/>
          <w:kern w:val="3"/>
          <w14:ligatures w14:val="none"/>
        </w:rPr>
      </w:pPr>
    </w:p>
    <w:p w14:paraId="4269B065" w14:textId="77777777" w:rsidR="00464119" w:rsidRPr="00B40DDB" w:rsidRDefault="00464119" w:rsidP="00B40DDB">
      <w:pPr>
        <w:suppressAutoHyphens/>
        <w:autoSpaceDN w:val="0"/>
        <w:spacing w:after="0" w:line="240" w:lineRule="auto"/>
        <w:jc w:val="center"/>
        <w:textAlignment w:val="baseline"/>
        <w:rPr>
          <w:rFonts w:ascii="Arial" w:hAnsi="Arial"/>
          <w:kern w:val="3"/>
          <w14:ligatures w14:val="none"/>
        </w:rPr>
      </w:pPr>
      <w:r w:rsidRPr="00B40DDB">
        <w:rPr>
          <w:rFonts w:ascii="Arial" w:hAnsi="Arial"/>
          <w:kern w:val="3"/>
          <w14:ligatures w14:val="none"/>
        </w:rPr>
        <w:t>Член 11</w:t>
      </w:r>
    </w:p>
    <w:p w14:paraId="6BA0EF3A" w14:textId="77777777" w:rsidR="00464119" w:rsidRPr="00B40DDB" w:rsidRDefault="00464119" w:rsidP="00B40DDB">
      <w:pPr>
        <w:suppressAutoHyphens/>
        <w:autoSpaceDN w:val="0"/>
        <w:spacing w:after="0" w:line="240" w:lineRule="auto"/>
        <w:ind w:left="115" w:right="114" w:firstLine="605"/>
        <w:jc w:val="both"/>
        <w:textAlignment w:val="baseline"/>
        <w:rPr>
          <w:rFonts w:ascii="Arial" w:hAnsi="Arial"/>
          <w:color w:val="000000"/>
          <w:kern w:val="3"/>
          <w14:ligatures w14:val="none"/>
        </w:rPr>
      </w:pPr>
      <w:r w:rsidRPr="00B40DDB">
        <w:rPr>
          <w:rFonts w:ascii="Arial" w:hAnsi="Arial"/>
          <w:color w:val="000000"/>
          <w:kern w:val="3"/>
          <w14:ligatures w14:val="none"/>
        </w:rPr>
        <w:t>(1) Заменикот на директорот го заменува директорот во случај кога тој е отсутен или кога поради болест и други причини не е во можност да ја врши својата функција, со сите негови овластувања и одговорности во раководењето.</w:t>
      </w:r>
    </w:p>
    <w:p w14:paraId="18066A6D" w14:textId="77777777" w:rsidR="00464119" w:rsidRPr="00B40DDB" w:rsidRDefault="00464119" w:rsidP="00B40DDB">
      <w:pPr>
        <w:suppressAutoHyphens/>
        <w:autoSpaceDN w:val="0"/>
        <w:spacing w:after="0" w:line="240" w:lineRule="auto"/>
        <w:ind w:left="115" w:right="114" w:firstLine="605"/>
        <w:jc w:val="both"/>
        <w:textAlignment w:val="baseline"/>
        <w:rPr>
          <w:rFonts w:ascii="Arial" w:hAnsi="Arial"/>
          <w:color w:val="000000"/>
          <w:kern w:val="3"/>
          <w14:ligatures w14:val="none"/>
        </w:rPr>
      </w:pPr>
      <w:r w:rsidRPr="00B40DDB">
        <w:rPr>
          <w:rFonts w:ascii="Arial" w:hAnsi="Arial"/>
          <w:color w:val="000000"/>
          <w:kern w:val="3"/>
          <w14:ligatures w14:val="none"/>
        </w:rPr>
        <w:t>(2) Заменикот на директорот во соработка со директорот врши работи од надлежност на директорот што тој ќе му ги довери.</w:t>
      </w:r>
    </w:p>
    <w:p w14:paraId="492D8FDE" w14:textId="77777777" w:rsidR="00464119" w:rsidRPr="00B40DDB" w:rsidRDefault="00464119" w:rsidP="00B40DDB">
      <w:pPr>
        <w:suppressAutoHyphens/>
        <w:autoSpaceDN w:val="0"/>
        <w:spacing w:after="0" w:line="240" w:lineRule="auto"/>
        <w:textAlignment w:val="baseline"/>
        <w:rPr>
          <w:rFonts w:ascii="Arial" w:hAnsi="Arial"/>
          <w:color w:val="000000"/>
          <w:kern w:val="3"/>
          <w14:ligatures w14:val="none"/>
        </w:rPr>
      </w:pPr>
    </w:p>
    <w:p w14:paraId="73F5214B" w14:textId="77777777" w:rsidR="00464119" w:rsidRPr="00B40DDB" w:rsidRDefault="00464119" w:rsidP="00B40DDB">
      <w:pPr>
        <w:suppressAutoHyphens/>
        <w:autoSpaceDN w:val="0"/>
        <w:spacing w:after="0" w:line="240" w:lineRule="auto"/>
        <w:jc w:val="center"/>
        <w:textAlignment w:val="baseline"/>
        <w:rPr>
          <w:rFonts w:ascii="Arial" w:hAnsi="Arial"/>
          <w:kern w:val="3"/>
          <w14:ligatures w14:val="none"/>
        </w:rPr>
      </w:pPr>
      <w:r w:rsidRPr="00B40DDB">
        <w:rPr>
          <w:rFonts w:ascii="Arial" w:hAnsi="Arial"/>
          <w:kern w:val="3"/>
          <w14:ligatures w14:val="none"/>
        </w:rPr>
        <w:t>Член 12</w:t>
      </w:r>
    </w:p>
    <w:p w14:paraId="1E0B3ECC" w14:textId="25A1FA42" w:rsidR="00464119" w:rsidRPr="00B40DDB" w:rsidRDefault="00464119" w:rsidP="00B40DDB">
      <w:pPr>
        <w:suppressAutoHyphens/>
        <w:autoSpaceDN w:val="0"/>
        <w:spacing w:after="0" w:line="240" w:lineRule="auto"/>
        <w:ind w:left="115" w:right="114" w:firstLine="605"/>
        <w:jc w:val="both"/>
        <w:textAlignment w:val="baseline"/>
        <w:rPr>
          <w:rFonts w:ascii="Arial" w:hAnsi="Arial"/>
          <w:color w:val="000000"/>
          <w:kern w:val="3"/>
          <w14:ligatures w14:val="none"/>
        </w:rPr>
      </w:pPr>
      <w:r w:rsidRPr="00B40DDB">
        <w:rPr>
          <w:rFonts w:ascii="Arial" w:hAnsi="Arial"/>
          <w:color w:val="000000"/>
          <w:kern w:val="3"/>
          <w14:ligatures w14:val="none"/>
        </w:rPr>
        <w:t>Заменикот на директорот на Агенцијата може да биде разрешен пред истекот на мандатот за кој е именуван во следниве случаи:</w:t>
      </w:r>
    </w:p>
    <w:p w14:paraId="3074D806" w14:textId="77777777" w:rsidR="00464119" w:rsidRPr="00B40DDB" w:rsidRDefault="00464119" w:rsidP="00B40DDB">
      <w:pPr>
        <w:widowControl w:val="0"/>
        <w:numPr>
          <w:ilvl w:val="0"/>
          <w:numId w:val="20"/>
        </w:numPr>
        <w:tabs>
          <w:tab w:val="left" w:pos="1552"/>
        </w:tabs>
        <w:suppressAutoHyphens/>
        <w:autoSpaceDN w:val="0"/>
        <w:spacing w:after="0" w:line="240" w:lineRule="auto"/>
        <w:ind w:left="990"/>
        <w:jc w:val="both"/>
        <w:textAlignment w:val="baseline"/>
        <w:rPr>
          <w:rFonts w:ascii="Arial" w:hAnsi="Arial"/>
          <w:color w:val="000000"/>
          <w:kern w:val="3"/>
          <w14:ligatures w14:val="none"/>
        </w:rPr>
      </w:pPr>
      <w:r w:rsidRPr="00B40DDB">
        <w:rPr>
          <w:rFonts w:ascii="Arial" w:hAnsi="Arial"/>
          <w:color w:val="000000"/>
          <w:kern w:val="3"/>
          <w14:ligatures w14:val="none"/>
        </w:rPr>
        <w:t>на негово барање и</w:t>
      </w:r>
    </w:p>
    <w:p w14:paraId="0D9035B3" w14:textId="77777777" w:rsidR="00464119" w:rsidRPr="00B40DDB" w:rsidRDefault="00464119" w:rsidP="00B40DDB">
      <w:pPr>
        <w:widowControl w:val="0"/>
        <w:numPr>
          <w:ilvl w:val="0"/>
          <w:numId w:val="20"/>
        </w:numPr>
        <w:suppressAutoHyphens/>
        <w:autoSpaceDN w:val="0"/>
        <w:spacing w:after="0" w:line="240" w:lineRule="auto"/>
        <w:ind w:left="990" w:right="114"/>
        <w:jc w:val="both"/>
        <w:textAlignment w:val="baseline"/>
        <w:rPr>
          <w:rFonts w:ascii="Arial" w:hAnsi="Arial"/>
          <w:color w:val="000000"/>
          <w:kern w:val="3"/>
          <w14:ligatures w14:val="none"/>
        </w:rPr>
      </w:pPr>
      <w:r w:rsidRPr="00B40DDB">
        <w:rPr>
          <w:rFonts w:ascii="Arial" w:hAnsi="Arial"/>
          <w:color w:val="000000"/>
          <w:kern w:val="3"/>
          <w14:ligatures w14:val="none"/>
        </w:rPr>
        <w:t>ако настане некоја од причините поради кои според прописите за работните односи му престанува работниот однос по сила на закон и не постапува согласно со закон.</w:t>
      </w:r>
    </w:p>
    <w:p w14:paraId="7068CD7F" w14:textId="77777777" w:rsidR="00464119" w:rsidRPr="00B40DDB" w:rsidRDefault="00464119" w:rsidP="00B40DDB">
      <w:pPr>
        <w:suppressAutoHyphens/>
        <w:autoSpaceDN w:val="0"/>
        <w:spacing w:after="0" w:line="240" w:lineRule="auto"/>
        <w:textAlignment w:val="baseline"/>
        <w:rPr>
          <w:rFonts w:ascii="Arial" w:hAnsi="Arial"/>
          <w:kern w:val="3"/>
          <w14:ligatures w14:val="none"/>
        </w:rPr>
      </w:pPr>
    </w:p>
    <w:p w14:paraId="7FA0672F" w14:textId="77777777" w:rsidR="00464119" w:rsidRPr="00B40DDB" w:rsidRDefault="00464119" w:rsidP="00B40DDB">
      <w:pPr>
        <w:suppressAutoHyphens/>
        <w:autoSpaceDN w:val="0"/>
        <w:spacing w:after="0" w:line="240" w:lineRule="auto"/>
        <w:textAlignment w:val="baseline"/>
        <w:rPr>
          <w:rFonts w:ascii="Arial" w:hAnsi="Arial"/>
          <w:kern w:val="3"/>
          <w14:ligatures w14:val="none"/>
        </w:rPr>
      </w:pPr>
    </w:p>
    <w:p w14:paraId="47A38590" w14:textId="77777777" w:rsidR="00464119" w:rsidRPr="00B40DDB" w:rsidRDefault="00464119" w:rsidP="00B40DDB">
      <w:pPr>
        <w:suppressAutoHyphens/>
        <w:autoSpaceDN w:val="0"/>
        <w:spacing w:after="0" w:line="240" w:lineRule="auto"/>
        <w:jc w:val="center"/>
        <w:textAlignment w:val="baseline"/>
        <w:rPr>
          <w:rFonts w:ascii="Arial" w:hAnsi="Arial"/>
          <w:kern w:val="3"/>
          <w14:ligatures w14:val="none"/>
        </w:rPr>
      </w:pPr>
      <w:r w:rsidRPr="00B40DDB">
        <w:rPr>
          <w:rFonts w:ascii="Arial" w:hAnsi="Arial"/>
          <w:kern w:val="3"/>
          <w14:ligatures w14:val="none"/>
        </w:rPr>
        <w:t>Член 13</w:t>
      </w:r>
    </w:p>
    <w:p w14:paraId="6747B928" w14:textId="77777777" w:rsidR="00464119" w:rsidRPr="00B40DDB" w:rsidRDefault="00464119" w:rsidP="00B40DDB">
      <w:pPr>
        <w:widowControl w:val="0"/>
        <w:numPr>
          <w:ilvl w:val="0"/>
          <w:numId w:val="62"/>
        </w:numPr>
        <w:suppressAutoHyphens/>
        <w:autoSpaceDN w:val="0"/>
        <w:spacing w:after="0" w:line="240" w:lineRule="auto"/>
        <w:ind w:left="450" w:right="114" w:hanging="450"/>
        <w:textAlignment w:val="baseline"/>
        <w:rPr>
          <w:rFonts w:ascii="Arial" w:hAnsi="Arial"/>
          <w:kern w:val="3"/>
          <w14:ligatures w14:val="none"/>
        </w:rPr>
      </w:pPr>
      <w:r w:rsidRPr="00B40DDB">
        <w:rPr>
          <w:rFonts w:ascii="Arial" w:hAnsi="Arial"/>
          <w:kern w:val="3"/>
          <w14:ligatures w14:val="none"/>
        </w:rPr>
        <w:t>Надлежности на Агенцијата се:</w:t>
      </w:r>
    </w:p>
    <w:p w14:paraId="45971730" w14:textId="7AA417B9" w:rsidR="00464119" w:rsidRPr="00B40DDB" w:rsidRDefault="00464119" w:rsidP="00B40DDB">
      <w:pPr>
        <w:widowControl w:val="0"/>
        <w:numPr>
          <w:ilvl w:val="0"/>
          <w:numId w:val="63"/>
        </w:numPr>
        <w:suppressAutoHyphens/>
        <w:autoSpaceDN w:val="0"/>
        <w:spacing w:after="0" w:line="240" w:lineRule="auto"/>
        <w:ind w:left="526" w:right="114"/>
        <w:textAlignment w:val="baseline"/>
        <w:rPr>
          <w:rFonts w:ascii="Arial" w:hAnsi="Arial"/>
          <w:kern w:val="3"/>
          <w14:ligatures w14:val="none"/>
        </w:rPr>
      </w:pPr>
      <w:r w:rsidRPr="00B40DDB">
        <w:rPr>
          <w:rFonts w:ascii="Arial" w:hAnsi="Arial"/>
          <w:kern w:val="3"/>
          <w14:ligatures w14:val="none"/>
        </w:rPr>
        <w:t>издавање на одобрение за ставање на лек во промет, обновување на одобрението, промена, дополнување или пренесување на одобрението;</w:t>
      </w:r>
    </w:p>
    <w:p w14:paraId="5061563E" w14:textId="77777777" w:rsidR="00464119" w:rsidRPr="00B40DDB" w:rsidRDefault="00464119" w:rsidP="00B40DDB">
      <w:pPr>
        <w:widowControl w:val="0"/>
        <w:numPr>
          <w:ilvl w:val="0"/>
          <w:numId w:val="63"/>
        </w:numPr>
        <w:suppressAutoHyphens/>
        <w:autoSpaceDN w:val="0"/>
        <w:spacing w:after="0" w:line="240" w:lineRule="auto"/>
        <w:ind w:left="526" w:right="447"/>
        <w:textAlignment w:val="baseline"/>
        <w:rPr>
          <w:rFonts w:ascii="Arial" w:hAnsi="Arial"/>
          <w:kern w:val="3"/>
          <w14:ligatures w14:val="none"/>
        </w:rPr>
      </w:pPr>
      <w:r w:rsidRPr="00B40DDB">
        <w:rPr>
          <w:rFonts w:ascii="Arial" w:hAnsi="Arial"/>
          <w:kern w:val="3"/>
          <w14:ligatures w14:val="none"/>
        </w:rPr>
        <w:t>издавање на одобрение за ставање во промет на серија на лек;</w:t>
      </w:r>
    </w:p>
    <w:p w14:paraId="41365F24" w14:textId="77777777" w:rsidR="00464119" w:rsidRPr="00B37C1C" w:rsidRDefault="00464119" w:rsidP="00B40DDB">
      <w:pPr>
        <w:widowControl w:val="0"/>
        <w:numPr>
          <w:ilvl w:val="0"/>
          <w:numId w:val="63"/>
        </w:numPr>
        <w:suppressAutoHyphens/>
        <w:autoSpaceDN w:val="0"/>
        <w:spacing w:after="0" w:line="240" w:lineRule="auto"/>
        <w:ind w:left="526"/>
        <w:textAlignment w:val="baseline"/>
        <w:rPr>
          <w:rFonts w:ascii="Arial" w:hAnsi="Arial"/>
          <w:kern w:val="3"/>
          <w14:ligatures w14:val="none"/>
        </w:rPr>
      </w:pPr>
      <w:r w:rsidRPr="00B40DDB">
        <w:rPr>
          <w:rFonts w:ascii="Arial" w:hAnsi="Arial"/>
          <w:kern w:val="3"/>
          <w14:ligatures w14:val="none"/>
        </w:rPr>
        <w:t xml:space="preserve">издавање на одобрение за производство на лек, без разлика дали лекот е </w:t>
      </w:r>
      <w:r w:rsidRPr="00B37C1C">
        <w:rPr>
          <w:rFonts w:ascii="Arial" w:hAnsi="Arial"/>
          <w:kern w:val="3"/>
          <w14:ligatures w14:val="none"/>
        </w:rPr>
        <w:t>наменет за извоз или за клиничко испитување;</w:t>
      </w:r>
    </w:p>
    <w:p w14:paraId="5DECC104" w14:textId="77777777" w:rsidR="00464119" w:rsidRPr="00B40DDB" w:rsidRDefault="00464119" w:rsidP="00B40DDB">
      <w:pPr>
        <w:widowControl w:val="0"/>
        <w:numPr>
          <w:ilvl w:val="0"/>
          <w:numId w:val="63"/>
        </w:numPr>
        <w:suppressAutoHyphens/>
        <w:autoSpaceDN w:val="0"/>
        <w:spacing w:after="0" w:line="240" w:lineRule="auto"/>
        <w:ind w:left="526"/>
        <w:textAlignment w:val="baseline"/>
        <w:rPr>
          <w:rFonts w:ascii="Arial" w:hAnsi="Arial"/>
          <w:kern w:val="3"/>
          <w14:ligatures w14:val="none"/>
        </w:rPr>
      </w:pPr>
      <w:r w:rsidRPr="00B40DDB">
        <w:rPr>
          <w:rFonts w:ascii="Arial" w:hAnsi="Arial"/>
          <w:kern w:val="3"/>
          <w14:ligatures w14:val="none"/>
        </w:rPr>
        <w:t>издавање на одобрение за производство на активна супстанција;</w:t>
      </w:r>
    </w:p>
    <w:p w14:paraId="7BFA141F" w14:textId="77777777" w:rsidR="00464119" w:rsidRPr="00B40DDB" w:rsidRDefault="00464119" w:rsidP="00B40DDB">
      <w:pPr>
        <w:widowControl w:val="0"/>
        <w:numPr>
          <w:ilvl w:val="0"/>
          <w:numId w:val="63"/>
        </w:numPr>
        <w:suppressAutoHyphens/>
        <w:autoSpaceDN w:val="0"/>
        <w:spacing w:after="0" w:line="240" w:lineRule="auto"/>
        <w:ind w:left="526"/>
        <w:textAlignment w:val="baseline"/>
        <w:rPr>
          <w:rFonts w:ascii="Arial" w:hAnsi="Arial"/>
          <w:kern w:val="3"/>
          <w14:ligatures w14:val="none"/>
        </w:rPr>
      </w:pPr>
      <w:bookmarkStart w:id="2" w:name="Bookmark7"/>
      <w:bookmarkEnd w:id="2"/>
      <w:r w:rsidRPr="00B40DDB">
        <w:rPr>
          <w:rFonts w:ascii="Arial" w:hAnsi="Arial"/>
          <w:kern w:val="3"/>
          <w14:ligatures w14:val="none"/>
        </w:rPr>
        <w:t>издавање на одобрение за промет на големо со лекови;</w:t>
      </w:r>
    </w:p>
    <w:p w14:paraId="43E2ECB0" w14:textId="3DFBD6A5" w:rsidR="00464119" w:rsidRPr="00B40DDB" w:rsidRDefault="00464119" w:rsidP="00B40DDB">
      <w:pPr>
        <w:widowControl w:val="0"/>
        <w:numPr>
          <w:ilvl w:val="0"/>
          <w:numId w:val="63"/>
        </w:numPr>
        <w:suppressAutoHyphens/>
        <w:autoSpaceDN w:val="0"/>
        <w:spacing w:after="0" w:line="240" w:lineRule="auto"/>
        <w:ind w:left="526" w:right="447"/>
        <w:textAlignment w:val="baseline"/>
        <w:rPr>
          <w:rFonts w:ascii="Arial" w:hAnsi="Arial"/>
          <w:kern w:val="3"/>
          <w14:ligatures w14:val="none"/>
        </w:rPr>
      </w:pPr>
      <w:r w:rsidRPr="00B40DDB">
        <w:rPr>
          <w:rFonts w:ascii="Arial" w:hAnsi="Arial"/>
          <w:kern w:val="3"/>
          <w14:ligatures w14:val="none"/>
        </w:rPr>
        <w:t>издавање на одобрение за промет на мало со лекови;</w:t>
      </w:r>
    </w:p>
    <w:p w14:paraId="739EE67D" w14:textId="77777777" w:rsidR="00464119" w:rsidRPr="00B40DDB" w:rsidRDefault="00464119" w:rsidP="00B40DDB">
      <w:pPr>
        <w:widowControl w:val="0"/>
        <w:numPr>
          <w:ilvl w:val="0"/>
          <w:numId w:val="63"/>
        </w:numPr>
        <w:suppressAutoHyphens/>
        <w:autoSpaceDN w:val="0"/>
        <w:spacing w:after="0" w:line="240" w:lineRule="auto"/>
        <w:ind w:left="526"/>
        <w:textAlignment w:val="baseline"/>
        <w:rPr>
          <w:rFonts w:ascii="Arial" w:hAnsi="Arial"/>
          <w:kern w:val="3"/>
          <w14:ligatures w14:val="none"/>
        </w:rPr>
      </w:pPr>
      <w:r w:rsidRPr="00B40DDB">
        <w:rPr>
          <w:rFonts w:ascii="Arial" w:hAnsi="Arial"/>
          <w:kern w:val="3"/>
          <w14:ligatures w14:val="none"/>
        </w:rPr>
        <w:t>издавање на одобрение за огласување на лекови;</w:t>
      </w:r>
    </w:p>
    <w:p w14:paraId="31FD3F59" w14:textId="77777777" w:rsidR="00464119" w:rsidRPr="00B37C1C" w:rsidRDefault="00464119" w:rsidP="00B40DDB">
      <w:pPr>
        <w:widowControl w:val="0"/>
        <w:numPr>
          <w:ilvl w:val="0"/>
          <w:numId w:val="63"/>
        </w:numPr>
        <w:suppressAutoHyphens/>
        <w:autoSpaceDN w:val="0"/>
        <w:spacing w:after="0" w:line="240" w:lineRule="auto"/>
        <w:ind w:left="526" w:right="114"/>
        <w:textAlignment w:val="baseline"/>
        <w:rPr>
          <w:rFonts w:ascii="Arial" w:hAnsi="Arial"/>
          <w:kern w:val="3"/>
          <w14:ligatures w14:val="none"/>
        </w:rPr>
      </w:pPr>
      <w:r w:rsidRPr="00B37C1C">
        <w:rPr>
          <w:rFonts w:ascii="Arial" w:hAnsi="Arial"/>
          <w:kern w:val="3"/>
          <w14:ligatures w14:val="none"/>
        </w:rPr>
        <w:t>издавање на одобрение за клиничко испитување на лек;</w:t>
      </w:r>
    </w:p>
    <w:p w14:paraId="5B740F93" w14:textId="2E96B966" w:rsidR="00464119" w:rsidRPr="00B40DDB" w:rsidRDefault="00464119" w:rsidP="00B40DDB">
      <w:pPr>
        <w:widowControl w:val="0"/>
        <w:numPr>
          <w:ilvl w:val="0"/>
          <w:numId w:val="63"/>
        </w:numPr>
        <w:suppressAutoHyphens/>
        <w:autoSpaceDN w:val="0"/>
        <w:spacing w:after="0" w:line="240" w:lineRule="auto"/>
        <w:ind w:left="526" w:right="114"/>
        <w:textAlignment w:val="baseline"/>
        <w:rPr>
          <w:rFonts w:ascii="Arial" w:hAnsi="Arial"/>
          <w:kern w:val="3"/>
          <w:highlight w:val="yellow"/>
          <w14:ligatures w14:val="none"/>
        </w:rPr>
      </w:pPr>
      <w:r w:rsidRPr="00B40DDB">
        <w:rPr>
          <w:rFonts w:ascii="Arial" w:hAnsi="Arial"/>
          <w:kern w:val="3"/>
          <w14:ligatures w14:val="none"/>
        </w:rPr>
        <w:t>издавање на одобрение или дозвола за увоз, одобрение за паралелен увоз и одобрение за извоз на лекови</w:t>
      </w:r>
      <w:r w:rsidR="00B37C1C">
        <w:rPr>
          <w:rFonts w:ascii="Arial" w:hAnsi="Arial"/>
          <w:kern w:val="3"/>
          <w:lang w:val="en-US"/>
          <w14:ligatures w14:val="none"/>
        </w:rPr>
        <w:t>;</w:t>
      </w:r>
    </w:p>
    <w:p w14:paraId="0E8656DE" w14:textId="77777777" w:rsidR="00464119" w:rsidRPr="00B40DDB" w:rsidRDefault="00464119" w:rsidP="00B40DDB">
      <w:pPr>
        <w:widowControl w:val="0"/>
        <w:numPr>
          <w:ilvl w:val="0"/>
          <w:numId w:val="63"/>
        </w:numPr>
        <w:suppressAutoHyphens/>
        <w:autoSpaceDN w:val="0"/>
        <w:spacing w:after="0" w:line="240" w:lineRule="auto"/>
        <w:ind w:left="526" w:right="114"/>
        <w:textAlignment w:val="baseline"/>
        <w:rPr>
          <w:rFonts w:ascii="Arial" w:hAnsi="Arial"/>
          <w:kern w:val="3"/>
          <w14:ligatures w14:val="none"/>
        </w:rPr>
      </w:pPr>
      <w:r w:rsidRPr="00B40DDB">
        <w:rPr>
          <w:rFonts w:ascii="Arial" w:hAnsi="Arial"/>
          <w:kern w:val="3"/>
          <w14:ligatures w14:val="none"/>
        </w:rPr>
        <w:t>евалуација на очекуваната корист во однос на потенцијалниот ризик по здравјето на испитаниците (евалуација на односот корист-ризик) за лекот кој е предмет на клиничко испитување;</w:t>
      </w:r>
    </w:p>
    <w:p w14:paraId="52BF3BAB" w14:textId="77777777" w:rsidR="00464119" w:rsidRPr="00B40DDB" w:rsidRDefault="00464119" w:rsidP="00B40DDB">
      <w:pPr>
        <w:widowControl w:val="0"/>
        <w:numPr>
          <w:ilvl w:val="0"/>
          <w:numId w:val="63"/>
        </w:numPr>
        <w:suppressAutoHyphens/>
        <w:autoSpaceDN w:val="0"/>
        <w:spacing w:after="0" w:line="240" w:lineRule="auto"/>
        <w:ind w:left="526"/>
        <w:textAlignment w:val="baseline"/>
        <w:rPr>
          <w:rFonts w:ascii="Arial" w:hAnsi="Arial"/>
          <w:kern w:val="3"/>
          <w14:ligatures w14:val="none"/>
        </w:rPr>
      </w:pPr>
      <w:r w:rsidRPr="00B40DDB">
        <w:rPr>
          <w:rFonts w:ascii="Arial" w:hAnsi="Arial"/>
          <w:kern w:val="3"/>
          <w14:ligatures w14:val="none"/>
        </w:rPr>
        <w:t>издавање сертификати за усогласеност со начелата на добрите пракси;</w:t>
      </w:r>
    </w:p>
    <w:p w14:paraId="0D60F1BB" w14:textId="77777777" w:rsidR="00464119" w:rsidRPr="00B40DDB" w:rsidRDefault="00464119" w:rsidP="00B40DDB">
      <w:pPr>
        <w:widowControl w:val="0"/>
        <w:numPr>
          <w:ilvl w:val="0"/>
          <w:numId w:val="63"/>
        </w:numPr>
        <w:suppressAutoHyphens/>
        <w:autoSpaceDN w:val="0"/>
        <w:spacing w:after="0" w:line="240" w:lineRule="auto"/>
        <w:ind w:left="526" w:right="115"/>
        <w:textAlignment w:val="baseline"/>
        <w:rPr>
          <w:rFonts w:ascii="Arial" w:hAnsi="Arial"/>
          <w:kern w:val="3"/>
          <w14:ligatures w14:val="none"/>
        </w:rPr>
      </w:pPr>
      <w:r w:rsidRPr="00B40DDB">
        <w:rPr>
          <w:rFonts w:ascii="Arial" w:hAnsi="Arial"/>
          <w:kern w:val="3"/>
          <w14:ligatures w14:val="none"/>
        </w:rPr>
        <w:t>издавање на сертификат за фармацевтски производ за лек што има одобрение за ставање во промет на територијата на Република Северна Македонија;</w:t>
      </w:r>
    </w:p>
    <w:p w14:paraId="5B2647E8" w14:textId="77777777" w:rsidR="00464119" w:rsidRPr="00B40DDB" w:rsidRDefault="00464119" w:rsidP="00B40DDB">
      <w:pPr>
        <w:widowControl w:val="0"/>
        <w:numPr>
          <w:ilvl w:val="0"/>
          <w:numId w:val="63"/>
        </w:numPr>
        <w:suppressAutoHyphens/>
        <w:autoSpaceDN w:val="0"/>
        <w:spacing w:after="0" w:line="240" w:lineRule="auto"/>
        <w:ind w:left="526" w:right="114"/>
        <w:textAlignment w:val="baseline"/>
        <w:rPr>
          <w:rFonts w:ascii="Arial" w:hAnsi="Arial"/>
          <w:kern w:val="3"/>
          <w14:ligatures w14:val="none"/>
        </w:rPr>
      </w:pPr>
      <w:r w:rsidRPr="00B40DDB">
        <w:rPr>
          <w:rFonts w:ascii="Arial" w:hAnsi="Arial"/>
          <w:kern w:val="3"/>
          <w14:ligatures w14:val="none"/>
        </w:rPr>
        <w:t>издавање на мислење за класификација на производи;</w:t>
      </w:r>
    </w:p>
    <w:p w14:paraId="66A1793A" w14:textId="77777777" w:rsidR="00464119" w:rsidRPr="00B40DDB" w:rsidRDefault="00464119" w:rsidP="00B40DDB">
      <w:pPr>
        <w:widowControl w:val="0"/>
        <w:numPr>
          <w:ilvl w:val="0"/>
          <w:numId w:val="63"/>
        </w:numPr>
        <w:suppressAutoHyphens/>
        <w:autoSpaceDN w:val="0"/>
        <w:spacing w:after="0" w:line="240" w:lineRule="auto"/>
        <w:ind w:left="526" w:right="114"/>
        <w:textAlignment w:val="baseline"/>
        <w:rPr>
          <w:rFonts w:ascii="Arial" w:hAnsi="Arial"/>
          <w:kern w:val="3"/>
          <w14:ligatures w14:val="none"/>
        </w:rPr>
      </w:pPr>
      <w:r w:rsidRPr="00B40DDB">
        <w:rPr>
          <w:rFonts w:ascii="Arial" w:hAnsi="Arial"/>
          <w:kern w:val="3"/>
          <w14:ligatures w14:val="none"/>
        </w:rPr>
        <w:t xml:space="preserve">воспоставување и одржување на систем за </w:t>
      </w:r>
      <w:proofErr w:type="spellStart"/>
      <w:r w:rsidRPr="00B40DDB">
        <w:rPr>
          <w:rFonts w:ascii="Arial" w:hAnsi="Arial"/>
          <w:kern w:val="3"/>
          <w14:ligatures w14:val="none"/>
        </w:rPr>
        <w:t>фармаковигиланца</w:t>
      </w:r>
      <w:proofErr w:type="spellEnd"/>
      <w:r w:rsidRPr="00B40DDB">
        <w:rPr>
          <w:rFonts w:ascii="Arial" w:hAnsi="Arial"/>
          <w:kern w:val="3"/>
          <w14:ligatures w14:val="none"/>
        </w:rPr>
        <w:t>;</w:t>
      </w:r>
    </w:p>
    <w:p w14:paraId="5BB4A021" w14:textId="77777777" w:rsidR="00464119" w:rsidRPr="00B40DDB" w:rsidRDefault="00464119" w:rsidP="00B40DDB">
      <w:pPr>
        <w:widowControl w:val="0"/>
        <w:numPr>
          <w:ilvl w:val="0"/>
          <w:numId w:val="63"/>
        </w:numPr>
        <w:suppressAutoHyphens/>
        <w:autoSpaceDN w:val="0"/>
        <w:spacing w:after="0" w:line="240" w:lineRule="auto"/>
        <w:ind w:left="526" w:right="114"/>
        <w:textAlignment w:val="baseline"/>
        <w:rPr>
          <w:rFonts w:ascii="Arial" w:hAnsi="Arial"/>
          <w:kern w:val="3"/>
          <w14:ligatures w14:val="none"/>
        </w:rPr>
      </w:pPr>
      <w:r w:rsidRPr="00B40DDB">
        <w:rPr>
          <w:rFonts w:ascii="Arial" w:hAnsi="Arial"/>
          <w:kern w:val="3"/>
          <w14:ligatures w14:val="none"/>
        </w:rPr>
        <w:t>изготвување на годишен извештај за пријавените несакани реакции на лековите во Република Северна Македонија;</w:t>
      </w:r>
    </w:p>
    <w:p w14:paraId="3B6FE7B5" w14:textId="77777777" w:rsidR="00464119" w:rsidRPr="00B40DDB" w:rsidRDefault="00464119" w:rsidP="00B40DDB">
      <w:pPr>
        <w:widowControl w:val="0"/>
        <w:numPr>
          <w:ilvl w:val="0"/>
          <w:numId w:val="63"/>
        </w:numPr>
        <w:suppressAutoHyphens/>
        <w:autoSpaceDN w:val="0"/>
        <w:spacing w:after="0" w:line="240" w:lineRule="auto"/>
        <w:ind w:left="526" w:right="114"/>
        <w:textAlignment w:val="baseline"/>
        <w:rPr>
          <w:rFonts w:ascii="Arial" w:hAnsi="Arial"/>
          <w:kern w:val="3"/>
          <w14:ligatures w14:val="none"/>
        </w:rPr>
      </w:pPr>
      <w:r w:rsidRPr="00B40DDB">
        <w:rPr>
          <w:rFonts w:ascii="Arial" w:hAnsi="Arial"/>
          <w:kern w:val="3"/>
          <w14:ligatures w14:val="none"/>
        </w:rPr>
        <w:t>воспоставување и одржување на база на податоци согласно со одредбите од овој закон;</w:t>
      </w:r>
    </w:p>
    <w:p w14:paraId="4F18DCCD" w14:textId="77777777" w:rsidR="00464119" w:rsidRPr="00B40DDB" w:rsidRDefault="00464119" w:rsidP="00B40DDB">
      <w:pPr>
        <w:widowControl w:val="0"/>
        <w:numPr>
          <w:ilvl w:val="0"/>
          <w:numId w:val="63"/>
        </w:numPr>
        <w:suppressAutoHyphens/>
        <w:autoSpaceDN w:val="0"/>
        <w:spacing w:after="0" w:line="240" w:lineRule="auto"/>
        <w:ind w:left="526"/>
        <w:textAlignment w:val="baseline"/>
        <w:rPr>
          <w:rFonts w:ascii="Arial" w:hAnsi="Arial"/>
          <w:kern w:val="3"/>
          <w14:ligatures w14:val="none"/>
        </w:rPr>
      </w:pPr>
      <w:r w:rsidRPr="00B40DDB">
        <w:rPr>
          <w:rFonts w:ascii="Arial" w:hAnsi="Arial"/>
          <w:kern w:val="3"/>
          <w14:ligatures w14:val="none"/>
        </w:rPr>
        <w:t>врши инспекциски надзор над лековите;</w:t>
      </w:r>
    </w:p>
    <w:p w14:paraId="07DB7A58" w14:textId="77777777" w:rsidR="00464119" w:rsidRPr="00B40DDB" w:rsidRDefault="00464119" w:rsidP="00B40DDB">
      <w:pPr>
        <w:widowControl w:val="0"/>
        <w:numPr>
          <w:ilvl w:val="0"/>
          <w:numId w:val="63"/>
        </w:numPr>
        <w:suppressAutoHyphens/>
        <w:autoSpaceDN w:val="0"/>
        <w:spacing w:after="0" w:line="240" w:lineRule="auto"/>
        <w:ind w:left="526" w:right="114"/>
        <w:textAlignment w:val="baseline"/>
        <w:rPr>
          <w:rFonts w:ascii="Arial" w:hAnsi="Arial"/>
          <w:kern w:val="3"/>
          <w14:ligatures w14:val="none"/>
        </w:rPr>
      </w:pPr>
      <w:r w:rsidRPr="00B40DDB">
        <w:rPr>
          <w:rFonts w:ascii="Arial" w:hAnsi="Arial"/>
          <w:kern w:val="3"/>
          <w14:ligatures w14:val="none"/>
        </w:rPr>
        <w:t>врши инспекциски надзор на субјекти за производство, промет на големо и промет на мало со лекови;</w:t>
      </w:r>
    </w:p>
    <w:p w14:paraId="09F13B98" w14:textId="77777777" w:rsidR="00464119" w:rsidRPr="00B40DDB" w:rsidRDefault="00464119" w:rsidP="00B40DDB">
      <w:pPr>
        <w:widowControl w:val="0"/>
        <w:numPr>
          <w:ilvl w:val="0"/>
          <w:numId w:val="63"/>
        </w:numPr>
        <w:suppressAutoHyphens/>
        <w:autoSpaceDN w:val="0"/>
        <w:spacing w:after="0" w:line="240" w:lineRule="auto"/>
        <w:ind w:left="526" w:right="114"/>
        <w:textAlignment w:val="baseline"/>
        <w:rPr>
          <w:rFonts w:ascii="Arial" w:hAnsi="Arial"/>
          <w:kern w:val="3"/>
          <w14:ligatures w14:val="none"/>
        </w:rPr>
      </w:pPr>
      <w:r w:rsidRPr="00B40DDB">
        <w:rPr>
          <w:rFonts w:ascii="Arial" w:hAnsi="Arial"/>
          <w:kern w:val="3"/>
          <w14:ligatures w14:val="none"/>
        </w:rPr>
        <w:t>активности на обезбедување на контрола на квалитетот на лековите;</w:t>
      </w:r>
    </w:p>
    <w:p w14:paraId="0687DD7C" w14:textId="77777777" w:rsidR="00464119" w:rsidRPr="00B40DDB" w:rsidRDefault="00464119" w:rsidP="00B40DDB">
      <w:pPr>
        <w:widowControl w:val="0"/>
        <w:numPr>
          <w:ilvl w:val="0"/>
          <w:numId w:val="63"/>
        </w:numPr>
        <w:suppressAutoHyphens/>
        <w:autoSpaceDN w:val="0"/>
        <w:spacing w:after="0" w:line="240" w:lineRule="auto"/>
        <w:ind w:left="526" w:right="114"/>
        <w:textAlignment w:val="baseline"/>
        <w:rPr>
          <w:rFonts w:ascii="Arial" w:hAnsi="Arial"/>
          <w:color w:val="000000"/>
          <w:kern w:val="3"/>
          <w14:ligatures w14:val="none"/>
        </w:rPr>
      </w:pPr>
      <w:r w:rsidRPr="00B40DDB">
        <w:rPr>
          <w:rFonts w:ascii="Arial" w:hAnsi="Arial"/>
          <w:color w:val="000000"/>
          <w:kern w:val="3"/>
          <w14:ligatures w14:val="none"/>
        </w:rPr>
        <w:t xml:space="preserve">следење на потрошувачка и снабдување со лекови на територијата на </w:t>
      </w:r>
      <w:r w:rsidRPr="00B40DDB">
        <w:rPr>
          <w:rFonts w:ascii="Arial" w:hAnsi="Arial"/>
          <w:color w:val="000000"/>
          <w:kern w:val="3"/>
          <w14:ligatures w14:val="none"/>
        </w:rPr>
        <w:lastRenderedPageBreak/>
        <w:t>Република Северна Македонија;</w:t>
      </w:r>
    </w:p>
    <w:p w14:paraId="2548986B" w14:textId="77777777" w:rsidR="00464119" w:rsidRPr="00B40DDB" w:rsidRDefault="00464119" w:rsidP="00B40DDB">
      <w:pPr>
        <w:widowControl w:val="0"/>
        <w:numPr>
          <w:ilvl w:val="0"/>
          <w:numId w:val="63"/>
        </w:numPr>
        <w:suppressAutoHyphens/>
        <w:autoSpaceDN w:val="0"/>
        <w:spacing w:after="0" w:line="240" w:lineRule="auto"/>
        <w:ind w:left="526" w:right="114"/>
        <w:textAlignment w:val="baseline"/>
        <w:rPr>
          <w:rFonts w:ascii="Arial" w:hAnsi="Arial"/>
          <w:kern w:val="3"/>
          <w14:ligatures w14:val="none"/>
        </w:rPr>
      </w:pPr>
      <w:r w:rsidRPr="00B40DDB">
        <w:rPr>
          <w:rFonts w:ascii="Arial" w:hAnsi="Arial"/>
          <w:kern w:val="3"/>
          <w14:ligatures w14:val="none"/>
        </w:rPr>
        <w:t>интеграција во меѓународната мрежа на информации за лековите;</w:t>
      </w:r>
    </w:p>
    <w:p w14:paraId="6D0C0773" w14:textId="77777777" w:rsidR="00464119" w:rsidRPr="00B40DDB" w:rsidRDefault="00464119" w:rsidP="00B40DDB">
      <w:pPr>
        <w:widowControl w:val="0"/>
        <w:numPr>
          <w:ilvl w:val="0"/>
          <w:numId w:val="63"/>
        </w:numPr>
        <w:suppressAutoHyphens/>
        <w:autoSpaceDN w:val="0"/>
        <w:spacing w:after="0" w:line="240" w:lineRule="auto"/>
        <w:ind w:left="526" w:right="114"/>
        <w:textAlignment w:val="baseline"/>
        <w:rPr>
          <w:rFonts w:ascii="Arial" w:hAnsi="Arial"/>
          <w:kern w:val="3"/>
          <w14:ligatures w14:val="none"/>
        </w:rPr>
      </w:pPr>
      <w:r w:rsidRPr="00B40DDB">
        <w:rPr>
          <w:rFonts w:ascii="Arial" w:hAnsi="Arial"/>
          <w:kern w:val="3"/>
          <w14:ligatures w14:val="none"/>
        </w:rPr>
        <w:t xml:space="preserve"> врши инспекциски надзор над клиничките испитувања, над системот за </w:t>
      </w:r>
      <w:proofErr w:type="spellStart"/>
      <w:r w:rsidRPr="00B40DDB">
        <w:rPr>
          <w:rFonts w:ascii="Arial" w:hAnsi="Arial"/>
          <w:kern w:val="3"/>
          <w14:ligatures w14:val="none"/>
        </w:rPr>
        <w:t>фармаковигиланца</w:t>
      </w:r>
      <w:proofErr w:type="spellEnd"/>
      <w:r w:rsidRPr="00B40DDB">
        <w:rPr>
          <w:rFonts w:ascii="Arial" w:hAnsi="Arial"/>
          <w:kern w:val="3"/>
          <w14:ligatures w14:val="none"/>
        </w:rPr>
        <w:t xml:space="preserve"> и неисправноста на лекот;</w:t>
      </w:r>
    </w:p>
    <w:p w14:paraId="0186CB08" w14:textId="77777777" w:rsidR="00464119" w:rsidRPr="00B40DDB" w:rsidRDefault="00464119" w:rsidP="00B40DDB">
      <w:pPr>
        <w:widowControl w:val="0"/>
        <w:numPr>
          <w:ilvl w:val="0"/>
          <w:numId w:val="63"/>
        </w:numPr>
        <w:suppressAutoHyphens/>
        <w:autoSpaceDN w:val="0"/>
        <w:spacing w:after="0" w:line="240" w:lineRule="auto"/>
        <w:ind w:left="526" w:right="114"/>
        <w:textAlignment w:val="baseline"/>
        <w:rPr>
          <w:rFonts w:ascii="Arial" w:hAnsi="Arial"/>
          <w:kern w:val="3"/>
          <w14:ligatures w14:val="none"/>
        </w:rPr>
      </w:pPr>
      <w:r w:rsidRPr="00B40DDB">
        <w:rPr>
          <w:rFonts w:ascii="Arial" w:hAnsi="Arial"/>
          <w:kern w:val="3"/>
          <w14:ligatures w14:val="none"/>
        </w:rPr>
        <w:t>ги анализира и оценува сигурноста и несаканите ефекти врз испитаниците во клиничките испитувања на лековите;</w:t>
      </w:r>
    </w:p>
    <w:p w14:paraId="2B2795F3" w14:textId="77777777" w:rsidR="00464119" w:rsidRPr="00B40DDB" w:rsidRDefault="00464119" w:rsidP="00B40DDB">
      <w:pPr>
        <w:widowControl w:val="0"/>
        <w:numPr>
          <w:ilvl w:val="0"/>
          <w:numId w:val="63"/>
        </w:numPr>
        <w:suppressAutoHyphens/>
        <w:autoSpaceDN w:val="0"/>
        <w:spacing w:after="0" w:line="240" w:lineRule="auto"/>
        <w:ind w:left="526" w:right="114"/>
        <w:textAlignment w:val="baseline"/>
        <w:rPr>
          <w:rFonts w:ascii="Arial" w:hAnsi="Arial"/>
          <w:color w:val="000000"/>
          <w:kern w:val="3"/>
          <w14:ligatures w14:val="none"/>
        </w:rPr>
      </w:pPr>
      <w:r w:rsidRPr="00B40DDB">
        <w:rPr>
          <w:rFonts w:ascii="Arial" w:hAnsi="Arial"/>
          <w:color w:val="000000"/>
          <w:kern w:val="3"/>
          <w14:ligatures w14:val="none"/>
        </w:rPr>
        <w:t xml:space="preserve">ги анализира и оценува </w:t>
      </w:r>
      <w:proofErr w:type="spellStart"/>
      <w:r w:rsidRPr="00B40DDB">
        <w:rPr>
          <w:rFonts w:ascii="Arial" w:hAnsi="Arial"/>
          <w:color w:val="000000"/>
          <w:kern w:val="3"/>
          <w14:ligatures w14:val="none"/>
        </w:rPr>
        <w:t>фармакоекономските</w:t>
      </w:r>
      <w:proofErr w:type="spellEnd"/>
      <w:r w:rsidRPr="00B40DDB">
        <w:rPr>
          <w:rFonts w:ascii="Arial" w:hAnsi="Arial"/>
          <w:color w:val="000000"/>
          <w:kern w:val="3"/>
          <w14:ligatures w14:val="none"/>
        </w:rPr>
        <w:t xml:space="preserve"> податоци поврзани со лековите;</w:t>
      </w:r>
    </w:p>
    <w:p w14:paraId="28B04CEB" w14:textId="77777777" w:rsidR="00464119" w:rsidRPr="00B40DDB" w:rsidRDefault="00464119" w:rsidP="00B40DDB">
      <w:pPr>
        <w:widowControl w:val="0"/>
        <w:numPr>
          <w:ilvl w:val="0"/>
          <w:numId w:val="63"/>
        </w:numPr>
        <w:suppressAutoHyphens/>
        <w:autoSpaceDN w:val="0"/>
        <w:spacing w:after="0" w:line="240" w:lineRule="auto"/>
        <w:ind w:left="526" w:right="115"/>
        <w:textAlignment w:val="baseline"/>
        <w:rPr>
          <w:rFonts w:ascii="Arial" w:hAnsi="Arial"/>
          <w:color w:val="000000"/>
          <w:kern w:val="3"/>
          <w14:ligatures w14:val="none"/>
        </w:rPr>
      </w:pPr>
      <w:r w:rsidRPr="00B40DDB">
        <w:rPr>
          <w:rFonts w:ascii="Arial" w:hAnsi="Arial"/>
          <w:color w:val="000000"/>
          <w:kern w:val="3"/>
          <w14:ligatures w14:val="none"/>
        </w:rPr>
        <w:t>спроведува итна постапка за повлекување на лек од промет;</w:t>
      </w:r>
    </w:p>
    <w:p w14:paraId="0E8396D9" w14:textId="77777777" w:rsidR="00464119" w:rsidRPr="00B40DDB" w:rsidRDefault="00464119" w:rsidP="00B40DDB">
      <w:pPr>
        <w:widowControl w:val="0"/>
        <w:numPr>
          <w:ilvl w:val="0"/>
          <w:numId w:val="63"/>
        </w:numPr>
        <w:suppressAutoHyphens/>
        <w:autoSpaceDN w:val="0"/>
        <w:spacing w:after="0" w:line="240" w:lineRule="auto"/>
        <w:ind w:left="526" w:right="114"/>
        <w:textAlignment w:val="baseline"/>
        <w:rPr>
          <w:rFonts w:ascii="Arial" w:hAnsi="Arial"/>
          <w:color w:val="000000"/>
          <w:kern w:val="3"/>
          <w14:ligatures w14:val="none"/>
        </w:rPr>
      </w:pPr>
      <w:r w:rsidRPr="00B40DDB">
        <w:rPr>
          <w:rFonts w:ascii="Arial" w:hAnsi="Arial"/>
          <w:color w:val="000000"/>
          <w:kern w:val="3"/>
          <w14:ligatures w14:val="none"/>
        </w:rPr>
        <w:t>планира и спроведува активности во доменот на редовната контрола на лековите;</w:t>
      </w:r>
    </w:p>
    <w:p w14:paraId="693EB8E4" w14:textId="0166505C" w:rsidR="00464119" w:rsidRPr="00B40DDB" w:rsidRDefault="00464119" w:rsidP="00B40DDB">
      <w:pPr>
        <w:widowControl w:val="0"/>
        <w:numPr>
          <w:ilvl w:val="0"/>
          <w:numId w:val="63"/>
        </w:numPr>
        <w:tabs>
          <w:tab w:val="left" w:pos="720"/>
        </w:tabs>
        <w:suppressAutoHyphens/>
        <w:autoSpaceDN w:val="0"/>
        <w:spacing w:after="0" w:line="240" w:lineRule="auto"/>
        <w:ind w:left="526" w:right="114"/>
        <w:textAlignment w:val="baseline"/>
        <w:rPr>
          <w:rFonts w:ascii="Arial" w:hAnsi="Arial"/>
          <w:kern w:val="3"/>
          <w14:ligatures w14:val="none"/>
        </w:rPr>
      </w:pPr>
      <w:r w:rsidRPr="00B40DDB">
        <w:rPr>
          <w:rFonts w:ascii="Arial" w:hAnsi="Arial"/>
          <w:kern w:val="3"/>
          <w14:ligatures w14:val="none"/>
        </w:rPr>
        <w:t xml:space="preserve">водење на Регистар за лекови, Регистар </w:t>
      </w:r>
      <w:r w:rsidRPr="00B40DDB">
        <w:rPr>
          <w:rFonts w:ascii="Arial" w:hAnsi="Arial"/>
          <w:color w:val="000000"/>
          <w:kern w:val="3"/>
          <w14:ligatures w14:val="none"/>
        </w:rPr>
        <w:t xml:space="preserve">за традиционални хербални лекови и </w:t>
      </w:r>
      <w:r w:rsidRPr="00B40DDB">
        <w:rPr>
          <w:rFonts w:ascii="Arial" w:hAnsi="Arial"/>
          <w:kern w:val="3"/>
          <w14:ligatures w14:val="none"/>
        </w:rPr>
        <w:t>Р</w:t>
      </w:r>
      <w:r w:rsidRPr="00B40DDB">
        <w:rPr>
          <w:rFonts w:ascii="Arial" w:hAnsi="Arial"/>
          <w:color w:val="000000"/>
          <w:kern w:val="3"/>
          <w14:ligatures w14:val="none"/>
        </w:rPr>
        <w:t>егистар за хомеопатски лекови;</w:t>
      </w:r>
    </w:p>
    <w:p w14:paraId="2647F1E9" w14:textId="77777777" w:rsidR="00464119" w:rsidRPr="00B40DDB" w:rsidRDefault="00464119" w:rsidP="00B40DDB">
      <w:pPr>
        <w:widowControl w:val="0"/>
        <w:numPr>
          <w:ilvl w:val="0"/>
          <w:numId w:val="63"/>
        </w:numPr>
        <w:tabs>
          <w:tab w:val="left" w:pos="867"/>
        </w:tabs>
        <w:suppressAutoHyphens/>
        <w:autoSpaceDN w:val="0"/>
        <w:spacing w:after="0" w:line="240" w:lineRule="auto"/>
        <w:ind w:left="526" w:right="114"/>
        <w:textAlignment w:val="baseline"/>
        <w:rPr>
          <w:rFonts w:ascii="Arial" w:hAnsi="Arial"/>
          <w:kern w:val="3"/>
          <w14:ligatures w14:val="none"/>
        </w:rPr>
      </w:pPr>
      <w:r w:rsidRPr="00B40DDB">
        <w:rPr>
          <w:rFonts w:ascii="Arial" w:hAnsi="Arial"/>
          <w:color w:val="000000"/>
          <w:kern w:val="3"/>
          <w14:ligatures w14:val="none"/>
        </w:rPr>
        <w:t xml:space="preserve">водење на Регистар на производители на лекови во </w:t>
      </w:r>
      <w:r w:rsidRPr="00B40DDB">
        <w:rPr>
          <w:rFonts w:ascii="Arial" w:hAnsi="Arial"/>
          <w:kern w:val="3"/>
          <w14:ligatures w14:val="none"/>
        </w:rPr>
        <w:t>Република Северна Македонија</w:t>
      </w:r>
      <w:r w:rsidRPr="00B40DDB">
        <w:rPr>
          <w:rFonts w:ascii="Arial" w:hAnsi="Arial"/>
          <w:color w:val="000000"/>
          <w:kern w:val="3"/>
          <w14:ligatures w14:val="none"/>
        </w:rPr>
        <w:t>;</w:t>
      </w:r>
    </w:p>
    <w:p w14:paraId="3118492B" w14:textId="4D2599C9" w:rsidR="00464119" w:rsidRPr="00B40DDB" w:rsidRDefault="00464119" w:rsidP="00B40DDB">
      <w:pPr>
        <w:widowControl w:val="0"/>
        <w:numPr>
          <w:ilvl w:val="0"/>
          <w:numId w:val="63"/>
        </w:numPr>
        <w:tabs>
          <w:tab w:val="left" w:pos="867"/>
        </w:tabs>
        <w:suppressAutoHyphens/>
        <w:autoSpaceDN w:val="0"/>
        <w:spacing w:after="0" w:line="240" w:lineRule="auto"/>
        <w:ind w:left="526" w:right="114"/>
        <w:textAlignment w:val="baseline"/>
        <w:rPr>
          <w:rFonts w:ascii="Arial" w:hAnsi="Arial"/>
          <w:kern w:val="3"/>
          <w14:ligatures w14:val="none"/>
        </w:rPr>
      </w:pPr>
      <w:r w:rsidRPr="00B40DDB">
        <w:rPr>
          <w:rFonts w:ascii="Arial" w:hAnsi="Arial"/>
          <w:color w:val="000000"/>
          <w:kern w:val="3"/>
          <w14:ligatures w14:val="none"/>
        </w:rPr>
        <w:t xml:space="preserve">водење на Регистарот на производители, Регистар на увозници и Регистар на правни лица за промет на големо со активни супстанции во </w:t>
      </w:r>
      <w:r w:rsidRPr="00B40DDB">
        <w:rPr>
          <w:rFonts w:ascii="Arial" w:hAnsi="Arial"/>
          <w:kern w:val="3"/>
          <w14:ligatures w14:val="none"/>
        </w:rPr>
        <w:t>Република Северна Македонија</w:t>
      </w:r>
      <w:r w:rsidRPr="00B40DDB">
        <w:rPr>
          <w:rFonts w:ascii="Arial" w:hAnsi="Arial"/>
          <w:color w:val="000000"/>
          <w:kern w:val="3"/>
          <w14:ligatures w14:val="none"/>
        </w:rPr>
        <w:t>;</w:t>
      </w:r>
    </w:p>
    <w:p w14:paraId="0BBBC214" w14:textId="77777777" w:rsidR="00464119" w:rsidRPr="00B40DDB" w:rsidRDefault="00464119" w:rsidP="00B40DDB">
      <w:pPr>
        <w:widowControl w:val="0"/>
        <w:numPr>
          <w:ilvl w:val="0"/>
          <w:numId w:val="63"/>
        </w:numPr>
        <w:suppressAutoHyphens/>
        <w:autoSpaceDN w:val="0"/>
        <w:spacing w:after="0" w:line="240" w:lineRule="auto"/>
        <w:ind w:left="526" w:right="115"/>
        <w:textAlignment w:val="baseline"/>
        <w:rPr>
          <w:rFonts w:ascii="Arial" w:hAnsi="Arial"/>
          <w:kern w:val="3"/>
          <w14:ligatures w14:val="none"/>
        </w:rPr>
      </w:pPr>
      <w:r w:rsidRPr="00B40DDB">
        <w:rPr>
          <w:rFonts w:ascii="Arial" w:hAnsi="Arial"/>
          <w:kern w:val="3"/>
          <w14:ligatures w14:val="none"/>
        </w:rPr>
        <w:t>водење на Регистар на правни лица за промет на големо со лекови и Регистар на правни лица за промет на мало со лекови во Република Северна Македонија;</w:t>
      </w:r>
    </w:p>
    <w:p w14:paraId="3D11295F" w14:textId="77777777" w:rsidR="00464119" w:rsidRPr="00B40DDB" w:rsidRDefault="00464119" w:rsidP="00B40DDB">
      <w:pPr>
        <w:widowControl w:val="0"/>
        <w:numPr>
          <w:ilvl w:val="0"/>
          <w:numId w:val="63"/>
        </w:numPr>
        <w:suppressAutoHyphens/>
        <w:autoSpaceDN w:val="0"/>
        <w:spacing w:after="0" w:line="240" w:lineRule="auto"/>
        <w:ind w:left="526" w:right="114"/>
        <w:textAlignment w:val="baseline"/>
        <w:rPr>
          <w:rFonts w:ascii="Arial" w:hAnsi="Arial"/>
          <w:kern w:val="3"/>
          <w14:ligatures w14:val="none"/>
        </w:rPr>
      </w:pPr>
      <w:r w:rsidRPr="00B40DDB">
        <w:rPr>
          <w:rFonts w:ascii="Arial" w:hAnsi="Arial"/>
          <w:kern w:val="3"/>
          <w14:ligatures w14:val="none"/>
        </w:rPr>
        <w:t>водење на Регистар за клинички испитувања на лекови;</w:t>
      </w:r>
    </w:p>
    <w:p w14:paraId="566CEC84" w14:textId="77777777" w:rsidR="00464119" w:rsidRPr="00B40DDB" w:rsidRDefault="00464119" w:rsidP="00B40DDB">
      <w:pPr>
        <w:widowControl w:val="0"/>
        <w:numPr>
          <w:ilvl w:val="0"/>
          <w:numId w:val="63"/>
        </w:numPr>
        <w:suppressAutoHyphens/>
        <w:autoSpaceDN w:val="0"/>
        <w:spacing w:after="0" w:line="240" w:lineRule="auto"/>
        <w:ind w:left="526" w:right="117"/>
        <w:textAlignment w:val="baseline"/>
        <w:rPr>
          <w:rFonts w:ascii="Arial" w:hAnsi="Arial"/>
          <w:color w:val="000000"/>
          <w:kern w:val="3"/>
          <w14:ligatures w14:val="none"/>
        </w:rPr>
      </w:pPr>
      <w:r w:rsidRPr="00B40DDB">
        <w:rPr>
          <w:rFonts w:ascii="Arial" w:hAnsi="Arial"/>
          <w:color w:val="000000"/>
          <w:kern w:val="3"/>
          <w14:ligatures w14:val="none"/>
        </w:rPr>
        <w:t>изработува и публикува стручни публикации поврзани со надлежностите на Агенцијата;</w:t>
      </w:r>
    </w:p>
    <w:p w14:paraId="2BBA56FA" w14:textId="77777777" w:rsidR="00464119" w:rsidRPr="00B40DDB" w:rsidRDefault="00464119" w:rsidP="00B40DDB">
      <w:pPr>
        <w:widowControl w:val="0"/>
        <w:numPr>
          <w:ilvl w:val="0"/>
          <w:numId w:val="63"/>
        </w:numPr>
        <w:suppressAutoHyphens/>
        <w:autoSpaceDN w:val="0"/>
        <w:spacing w:after="0" w:line="240" w:lineRule="auto"/>
        <w:ind w:left="526" w:right="114"/>
        <w:textAlignment w:val="baseline"/>
        <w:rPr>
          <w:rFonts w:ascii="Arial" w:hAnsi="Arial"/>
          <w:color w:val="000000"/>
          <w:kern w:val="3"/>
          <w14:ligatures w14:val="none"/>
        </w:rPr>
      </w:pPr>
      <w:r w:rsidRPr="00B40DDB">
        <w:rPr>
          <w:rFonts w:ascii="Arial" w:hAnsi="Arial"/>
          <w:color w:val="000000"/>
          <w:kern w:val="3"/>
          <w14:ligatures w14:val="none"/>
        </w:rPr>
        <w:t>издавање на потврда за внес на лек за лична употреба;</w:t>
      </w:r>
    </w:p>
    <w:p w14:paraId="26A77230" w14:textId="77777777" w:rsidR="00464119" w:rsidRPr="00B40DDB" w:rsidRDefault="00464119" w:rsidP="00B40DDB">
      <w:pPr>
        <w:widowControl w:val="0"/>
        <w:numPr>
          <w:ilvl w:val="0"/>
          <w:numId w:val="63"/>
        </w:numPr>
        <w:suppressAutoHyphens/>
        <w:autoSpaceDN w:val="0"/>
        <w:spacing w:after="0" w:line="240" w:lineRule="auto"/>
        <w:ind w:left="526" w:right="114"/>
        <w:textAlignment w:val="baseline"/>
        <w:rPr>
          <w:rFonts w:ascii="Arial" w:hAnsi="Arial"/>
          <w:color w:val="000000"/>
          <w:kern w:val="3"/>
          <w14:ligatures w14:val="none"/>
        </w:rPr>
      </w:pPr>
      <w:r w:rsidRPr="00B40DDB">
        <w:rPr>
          <w:rFonts w:ascii="Arial" w:hAnsi="Arial"/>
          <w:color w:val="000000"/>
          <w:kern w:val="3"/>
          <w14:ligatures w14:val="none"/>
        </w:rPr>
        <w:t>спроведува активности за информирање и едукација за лековите, организира стручни и едукативни собири и дава информации од значење за спроведување на мерки за рационална употреба на лекови;</w:t>
      </w:r>
    </w:p>
    <w:p w14:paraId="00D46C37" w14:textId="77777777" w:rsidR="00464119" w:rsidRPr="00B37C1C" w:rsidRDefault="00464119" w:rsidP="00B40DDB">
      <w:pPr>
        <w:widowControl w:val="0"/>
        <w:numPr>
          <w:ilvl w:val="0"/>
          <w:numId w:val="63"/>
        </w:numPr>
        <w:suppressAutoHyphens/>
        <w:autoSpaceDN w:val="0"/>
        <w:spacing w:after="0" w:line="240" w:lineRule="auto"/>
        <w:ind w:left="526" w:right="114"/>
        <w:textAlignment w:val="baseline"/>
        <w:rPr>
          <w:rFonts w:ascii="Arial" w:hAnsi="Arial"/>
          <w:color w:val="000000"/>
          <w:kern w:val="3"/>
          <w14:ligatures w14:val="none"/>
        </w:rPr>
      </w:pPr>
      <w:r w:rsidRPr="00B40DDB">
        <w:rPr>
          <w:rFonts w:ascii="Arial" w:hAnsi="Arial"/>
          <w:color w:val="000000"/>
          <w:kern w:val="3"/>
          <w14:ligatures w14:val="none"/>
        </w:rPr>
        <w:t>спроведување итна постапка на повлекување на готов лек;</w:t>
      </w:r>
    </w:p>
    <w:p w14:paraId="1AEAFFDA" w14:textId="77777777" w:rsidR="00464119" w:rsidRPr="00B40DDB" w:rsidRDefault="00464119" w:rsidP="00B40DDB">
      <w:pPr>
        <w:widowControl w:val="0"/>
        <w:numPr>
          <w:ilvl w:val="0"/>
          <w:numId w:val="63"/>
        </w:numPr>
        <w:suppressAutoHyphens/>
        <w:autoSpaceDN w:val="0"/>
        <w:spacing w:after="0" w:line="240" w:lineRule="auto"/>
        <w:ind w:left="526" w:right="114"/>
        <w:textAlignment w:val="baseline"/>
        <w:rPr>
          <w:rFonts w:ascii="Arial" w:hAnsi="Arial"/>
          <w:color w:val="000000"/>
          <w:kern w:val="3"/>
          <w14:ligatures w14:val="none"/>
        </w:rPr>
      </w:pPr>
      <w:r w:rsidRPr="00B40DDB">
        <w:rPr>
          <w:rFonts w:ascii="Arial" w:hAnsi="Arial"/>
          <w:color w:val="000000"/>
          <w:kern w:val="3"/>
          <w14:ligatures w14:val="none"/>
        </w:rPr>
        <w:t>предлага усогласување со прописите од областа на лековите со законодавството на Европската унија и прописите и насоките на меѓународните институции и</w:t>
      </w:r>
    </w:p>
    <w:p w14:paraId="446620FE" w14:textId="77777777" w:rsidR="00464119" w:rsidRPr="00B40DDB" w:rsidRDefault="00464119" w:rsidP="00B40DDB">
      <w:pPr>
        <w:widowControl w:val="0"/>
        <w:numPr>
          <w:ilvl w:val="0"/>
          <w:numId w:val="63"/>
        </w:numPr>
        <w:suppressAutoHyphens/>
        <w:autoSpaceDN w:val="0"/>
        <w:spacing w:after="0" w:line="240" w:lineRule="auto"/>
        <w:ind w:left="526" w:right="114"/>
        <w:textAlignment w:val="baseline"/>
        <w:rPr>
          <w:rFonts w:ascii="Arial" w:hAnsi="Arial"/>
          <w:kern w:val="3"/>
          <w14:ligatures w14:val="none"/>
        </w:rPr>
      </w:pPr>
      <w:r w:rsidRPr="00B40DDB">
        <w:rPr>
          <w:rFonts w:ascii="Arial" w:hAnsi="Arial"/>
          <w:color w:val="000000"/>
          <w:kern w:val="3"/>
          <w14:ligatures w14:val="none"/>
        </w:rPr>
        <w:t>врши други работи во врска со лековите во согласност со овој закон.</w:t>
      </w:r>
      <w:r w:rsidRPr="00B40DDB">
        <w:rPr>
          <w:rFonts w:ascii="Arial" w:hAnsi="Arial"/>
          <w:kern w:val="3"/>
          <w14:ligatures w14:val="none"/>
        </w:rPr>
        <w:t xml:space="preserve">     </w:t>
      </w:r>
    </w:p>
    <w:p w14:paraId="1D0C7F1A" w14:textId="77777777" w:rsidR="00464119" w:rsidRPr="00B40DDB" w:rsidRDefault="00464119" w:rsidP="00B40DDB">
      <w:pPr>
        <w:widowControl w:val="0"/>
        <w:numPr>
          <w:ilvl w:val="0"/>
          <w:numId w:val="62"/>
        </w:numPr>
        <w:suppressAutoHyphens/>
        <w:autoSpaceDN w:val="0"/>
        <w:spacing w:after="0" w:line="240" w:lineRule="auto"/>
        <w:ind w:right="114"/>
        <w:textAlignment w:val="baseline"/>
        <w:rPr>
          <w:rFonts w:ascii="Arial" w:hAnsi="Arial"/>
          <w:color w:val="000000"/>
          <w:kern w:val="3"/>
          <w14:ligatures w14:val="none"/>
        </w:rPr>
      </w:pPr>
      <w:r w:rsidRPr="00B40DDB">
        <w:rPr>
          <w:rFonts w:ascii="Arial" w:hAnsi="Arial"/>
          <w:color w:val="000000"/>
          <w:kern w:val="3"/>
          <w14:ligatures w14:val="none"/>
        </w:rPr>
        <w:t>Покрај надлежностите утврдени со став (1) на овој член, Агенцијата ги врши и следните работи поврзани со медицинските средства:</w:t>
      </w:r>
    </w:p>
    <w:p w14:paraId="0374BF39" w14:textId="77777777" w:rsidR="00464119" w:rsidRPr="00B40DDB" w:rsidRDefault="00464119" w:rsidP="00B40DDB">
      <w:pPr>
        <w:widowControl w:val="0"/>
        <w:numPr>
          <w:ilvl w:val="0"/>
          <w:numId w:val="22"/>
        </w:numPr>
        <w:suppressAutoHyphens/>
        <w:autoSpaceDN w:val="0"/>
        <w:spacing w:after="0" w:line="240" w:lineRule="auto"/>
        <w:ind w:right="114"/>
        <w:textAlignment w:val="baseline"/>
        <w:rPr>
          <w:rFonts w:ascii="Arial" w:hAnsi="Arial"/>
          <w:color w:val="000000"/>
          <w:kern w:val="3"/>
          <w14:ligatures w14:val="none"/>
        </w:rPr>
      </w:pPr>
      <w:r w:rsidRPr="00B40DDB">
        <w:rPr>
          <w:rFonts w:ascii="Arial" w:hAnsi="Arial"/>
          <w:color w:val="000000"/>
          <w:kern w:val="3"/>
          <w14:ligatures w14:val="none"/>
        </w:rPr>
        <w:t>издавање одобрение за производство на медицински средства;</w:t>
      </w:r>
    </w:p>
    <w:p w14:paraId="30D898B8" w14:textId="77777777" w:rsidR="00464119" w:rsidRPr="00B40DDB" w:rsidRDefault="00464119" w:rsidP="00B40DDB">
      <w:pPr>
        <w:widowControl w:val="0"/>
        <w:numPr>
          <w:ilvl w:val="0"/>
          <w:numId w:val="22"/>
        </w:numPr>
        <w:suppressAutoHyphens/>
        <w:autoSpaceDN w:val="0"/>
        <w:spacing w:after="0" w:line="240" w:lineRule="auto"/>
        <w:ind w:right="114"/>
        <w:textAlignment w:val="baseline"/>
        <w:rPr>
          <w:rFonts w:ascii="Arial" w:hAnsi="Arial"/>
          <w:color w:val="000000"/>
          <w:kern w:val="3"/>
          <w14:ligatures w14:val="none"/>
        </w:rPr>
      </w:pPr>
      <w:r w:rsidRPr="00B40DDB">
        <w:rPr>
          <w:rFonts w:ascii="Arial" w:hAnsi="Arial"/>
          <w:color w:val="000000"/>
          <w:kern w:val="3"/>
          <w14:ligatures w14:val="none"/>
        </w:rPr>
        <w:t>издавање одобрение за промет на големо со медицински средства;</w:t>
      </w:r>
    </w:p>
    <w:p w14:paraId="0067885D" w14:textId="77777777" w:rsidR="00464119" w:rsidRPr="00B40DDB" w:rsidRDefault="00464119" w:rsidP="00B40DDB">
      <w:pPr>
        <w:widowControl w:val="0"/>
        <w:numPr>
          <w:ilvl w:val="0"/>
          <w:numId w:val="22"/>
        </w:numPr>
        <w:suppressAutoHyphens/>
        <w:autoSpaceDN w:val="0"/>
        <w:spacing w:after="0" w:line="240" w:lineRule="auto"/>
        <w:ind w:right="114"/>
        <w:textAlignment w:val="baseline"/>
        <w:rPr>
          <w:rFonts w:ascii="Arial" w:hAnsi="Arial"/>
          <w:color w:val="000000"/>
          <w:kern w:val="3"/>
          <w14:ligatures w14:val="none"/>
        </w:rPr>
      </w:pPr>
      <w:r w:rsidRPr="00B40DDB">
        <w:rPr>
          <w:rFonts w:ascii="Arial" w:hAnsi="Arial"/>
          <w:color w:val="000000"/>
          <w:kern w:val="3"/>
          <w14:ligatures w14:val="none"/>
        </w:rPr>
        <w:t>издавање одобрение за промет на мало со медицински средства;</w:t>
      </w:r>
    </w:p>
    <w:p w14:paraId="1EE71022" w14:textId="77777777" w:rsidR="00464119" w:rsidRPr="00B40DDB" w:rsidRDefault="00464119" w:rsidP="00B40DDB">
      <w:pPr>
        <w:widowControl w:val="0"/>
        <w:numPr>
          <w:ilvl w:val="0"/>
          <w:numId w:val="22"/>
        </w:numPr>
        <w:suppressAutoHyphens/>
        <w:autoSpaceDN w:val="0"/>
        <w:spacing w:after="0" w:line="240" w:lineRule="auto"/>
        <w:ind w:right="114"/>
        <w:textAlignment w:val="baseline"/>
        <w:rPr>
          <w:rFonts w:ascii="Arial" w:hAnsi="Arial"/>
          <w:color w:val="000000"/>
          <w:kern w:val="3"/>
          <w14:ligatures w14:val="none"/>
        </w:rPr>
      </w:pPr>
      <w:r w:rsidRPr="00B40DDB">
        <w:rPr>
          <w:rFonts w:ascii="Arial" w:hAnsi="Arial"/>
          <w:color w:val="000000"/>
          <w:kern w:val="3"/>
          <w14:ligatures w14:val="none"/>
        </w:rPr>
        <w:t>одобрување за огласување за медицински средства;</w:t>
      </w:r>
    </w:p>
    <w:p w14:paraId="2162B29C" w14:textId="77777777" w:rsidR="00464119" w:rsidRPr="00B40DDB" w:rsidRDefault="00464119" w:rsidP="00B40DDB">
      <w:pPr>
        <w:widowControl w:val="0"/>
        <w:numPr>
          <w:ilvl w:val="0"/>
          <w:numId w:val="22"/>
        </w:numPr>
        <w:suppressAutoHyphens/>
        <w:autoSpaceDN w:val="0"/>
        <w:spacing w:after="0" w:line="240" w:lineRule="auto"/>
        <w:ind w:right="114"/>
        <w:textAlignment w:val="baseline"/>
        <w:rPr>
          <w:rFonts w:ascii="Arial" w:hAnsi="Arial"/>
          <w:color w:val="000000"/>
          <w:kern w:val="3"/>
          <w14:ligatures w14:val="none"/>
        </w:rPr>
      </w:pPr>
      <w:r w:rsidRPr="00B40DDB">
        <w:rPr>
          <w:rFonts w:ascii="Arial" w:hAnsi="Arial"/>
          <w:color w:val="000000"/>
          <w:kern w:val="3"/>
          <w14:ligatures w14:val="none"/>
        </w:rPr>
        <w:t>водење на Регистар за медицински средства во Република Северна Македонија;</w:t>
      </w:r>
    </w:p>
    <w:p w14:paraId="626ACCC2" w14:textId="77777777" w:rsidR="00464119" w:rsidRPr="00B40DDB" w:rsidRDefault="00464119" w:rsidP="00B40DDB">
      <w:pPr>
        <w:widowControl w:val="0"/>
        <w:numPr>
          <w:ilvl w:val="0"/>
          <w:numId w:val="22"/>
        </w:numPr>
        <w:suppressAutoHyphens/>
        <w:autoSpaceDN w:val="0"/>
        <w:spacing w:after="0" w:line="240" w:lineRule="auto"/>
        <w:ind w:right="114"/>
        <w:textAlignment w:val="baseline"/>
        <w:rPr>
          <w:rFonts w:ascii="Arial" w:hAnsi="Arial"/>
          <w:color w:val="000000"/>
          <w:kern w:val="3"/>
          <w14:ligatures w14:val="none"/>
        </w:rPr>
      </w:pPr>
      <w:r w:rsidRPr="00B40DDB">
        <w:rPr>
          <w:rFonts w:ascii="Arial" w:hAnsi="Arial"/>
          <w:color w:val="000000"/>
          <w:kern w:val="3"/>
          <w14:ligatures w14:val="none"/>
        </w:rPr>
        <w:t>водење на Регистар на производители на медицински средства во Република Северна Македонија;</w:t>
      </w:r>
    </w:p>
    <w:p w14:paraId="363E1042" w14:textId="77777777" w:rsidR="00464119" w:rsidRPr="00B40DDB" w:rsidRDefault="00464119" w:rsidP="00B40DDB">
      <w:pPr>
        <w:widowControl w:val="0"/>
        <w:numPr>
          <w:ilvl w:val="0"/>
          <w:numId w:val="22"/>
        </w:numPr>
        <w:suppressAutoHyphens/>
        <w:autoSpaceDN w:val="0"/>
        <w:spacing w:after="0" w:line="240" w:lineRule="auto"/>
        <w:ind w:right="114"/>
        <w:textAlignment w:val="baseline"/>
        <w:rPr>
          <w:rFonts w:ascii="Arial" w:hAnsi="Arial"/>
          <w:color w:val="000000"/>
          <w:kern w:val="3"/>
          <w14:ligatures w14:val="none"/>
        </w:rPr>
      </w:pPr>
      <w:r w:rsidRPr="00B40DDB">
        <w:rPr>
          <w:rFonts w:ascii="Arial" w:hAnsi="Arial"/>
          <w:color w:val="000000"/>
          <w:kern w:val="3"/>
          <w14:ligatures w14:val="none"/>
        </w:rPr>
        <w:t>водење на Регистар на субјекти за промет на големо и Регистар на субјекти за промет на мало со медицински средства во Република Северна Македонија;</w:t>
      </w:r>
    </w:p>
    <w:p w14:paraId="06028F65" w14:textId="77777777" w:rsidR="00464119" w:rsidRPr="00B40DDB" w:rsidRDefault="00464119" w:rsidP="00B40DDB">
      <w:pPr>
        <w:widowControl w:val="0"/>
        <w:numPr>
          <w:ilvl w:val="0"/>
          <w:numId w:val="22"/>
        </w:numPr>
        <w:suppressAutoHyphens/>
        <w:autoSpaceDN w:val="0"/>
        <w:spacing w:after="0" w:line="240" w:lineRule="auto"/>
        <w:ind w:right="114"/>
        <w:textAlignment w:val="baseline"/>
        <w:rPr>
          <w:rFonts w:ascii="Arial" w:hAnsi="Arial"/>
          <w:color w:val="000000"/>
          <w:kern w:val="3"/>
          <w14:ligatures w14:val="none"/>
        </w:rPr>
      </w:pPr>
      <w:r w:rsidRPr="00B40DDB">
        <w:rPr>
          <w:rFonts w:ascii="Arial" w:hAnsi="Arial"/>
          <w:color w:val="000000"/>
          <w:kern w:val="3"/>
          <w14:ligatures w14:val="none"/>
        </w:rPr>
        <w:t>издавање сертификати за потребите за извоз на медицинските средства;</w:t>
      </w:r>
    </w:p>
    <w:p w14:paraId="2B43B9E2" w14:textId="77777777" w:rsidR="00464119" w:rsidRPr="00B40DDB" w:rsidRDefault="00464119" w:rsidP="00B40DDB">
      <w:pPr>
        <w:widowControl w:val="0"/>
        <w:numPr>
          <w:ilvl w:val="0"/>
          <w:numId w:val="22"/>
        </w:numPr>
        <w:suppressAutoHyphens/>
        <w:autoSpaceDN w:val="0"/>
        <w:spacing w:after="0" w:line="240" w:lineRule="auto"/>
        <w:ind w:right="114"/>
        <w:textAlignment w:val="baseline"/>
        <w:rPr>
          <w:rFonts w:ascii="Arial" w:hAnsi="Arial"/>
          <w:color w:val="000000"/>
          <w:kern w:val="3"/>
          <w14:ligatures w14:val="none"/>
        </w:rPr>
      </w:pPr>
      <w:r w:rsidRPr="00B40DDB">
        <w:rPr>
          <w:rFonts w:ascii="Arial" w:hAnsi="Arial"/>
          <w:color w:val="000000"/>
          <w:kern w:val="3"/>
          <w14:ligatures w14:val="none"/>
        </w:rPr>
        <w:t>класификација на производите како лекови или медицински средства;</w:t>
      </w:r>
    </w:p>
    <w:p w14:paraId="603EE2AC" w14:textId="77777777" w:rsidR="00464119" w:rsidRPr="00B40DDB" w:rsidRDefault="00464119" w:rsidP="00B40DDB">
      <w:pPr>
        <w:widowControl w:val="0"/>
        <w:numPr>
          <w:ilvl w:val="0"/>
          <w:numId w:val="22"/>
        </w:numPr>
        <w:suppressAutoHyphens/>
        <w:autoSpaceDN w:val="0"/>
        <w:spacing w:after="0" w:line="240" w:lineRule="auto"/>
        <w:ind w:right="114"/>
        <w:textAlignment w:val="baseline"/>
        <w:rPr>
          <w:rFonts w:ascii="Arial" w:hAnsi="Arial"/>
          <w:color w:val="000000"/>
          <w:kern w:val="3"/>
          <w14:ligatures w14:val="none"/>
        </w:rPr>
      </w:pPr>
      <w:r w:rsidRPr="00B40DDB">
        <w:rPr>
          <w:rFonts w:ascii="Arial" w:hAnsi="Arial"/>
          <w:color w:val="000000"/>
          <w:kern w:val="3"/>
          <w14:ligatures w14:val="none"/>
        </w:rPr>
        <w:t xml:space="preserve">воспоставување и одржување систем за </w:t>
      </w:r>
      <w:proofErr w:type="spellStart"/>
      <w:r w:rsidRPr="00B40DDB">
        <w:rPr>
          <w:rFonts w:ascii="Arial" w:hAnsi="Arial"/>
          <w:color w:val="000000"/>
          <w:kern w:val="3"/>
          <w14:ligatures w14:val="none"/>
        </w:rPr>
        <w:t>материовигиланца</w:t>
      </w:r>
      <w:proofErr w:type="spellEnd"/>
      <w:r w:rsidRPr="00B40DDB">
        <w:rPr>
          <w:rFonts w:ascii="Arial" w:hAnsi="Arial"/>
          <w:color w:val="000000"/>
          <w:kern w:val="3"/>
          <w14:ligatures w14:val="none"/>
        </w:rPr>
        <w:t>;</w:t>
      </w:r>
    </w:p>
    <w:p w14:paraId="678ADCF0" w14:textId="77777777" w:rsidR="00464119" w:rsidRPr="00B40DDB" w:rsidRDefault="00464119" w:rsidP="00B40DDB">
      <w:pPr>
        <w:widowControl w:val="0"/>
        <w:numPr>
          <w:ilvl w:val="0"/>
          <w:numId w:val="22"/>
        </w:numPr>
        <w:suppressAutoHyphens/>
        <w:autoSpaceDN w:val="0"/>
        <w:spacing w:after="0" w:line="240" w:lineRule="auto"/>
        <w:ind w:right="114"/>
        <w:textAlignment w:val="baseline"/>
        <w:rPr>
          <w:rFonts w:ascii="Arial" w:hAnsi="Arial"/>
          <w:color w:val="000000"/>
          <w:kern w:val="3"/>
          <w14:ligatures w14:val="none"/>
        </w:rPr>
      </w:pPr>
      <w:r w:rsidRPr="00B40DDB">
        <w:rPr>
          <w:rFonts w:ascii="Arial" w:hAnsi="Arial"/>
          <w:color w:val="000000"/>
          <w:kern w:val="3"/>
          <w14:ligatures w14:val="none"/>
        </w:rPr>
        <w:t>инспекциски надзор над медицинските средства;</w:t>
      </w:r>
    </w:p>
    <w:p w14:paraId="554AD813" w14:textId="77777777" w:rsidR="00464119" w:rsidRPr="00B40DDB" w:rsidRDefault="00464119" w:rsidP="00B40DDB">
      <w:pPr>
        <w:widowControl w:val="0"/>
        <w:numPr>
          <w:ilvl w:val="0"/>
          <w:numId w:val="22"/>
        </w:numPr>
        <w:suppressAutoHyphens/>
        <w:autoSpaceDN w:val="0"/>
        <w:spacing w:after="0" w:line="240" w:lineRule="auto"/>
        <w:ind w:right="114"/>
        <w:textAlignment w:val="baseline"/>
        <w:rPr>
          <w:rFonts w:ascii="Arial" w:hAnsi="Arial"/>
          <w:color w:val="000000"/>
          <w:kern w:val="3"/>
          <w14:ligatures w14:val="none"/>
        </w:rPr>
      </w:pPr>
      <w:r w:rsidRPr="00B40DDB">
        <w:rPr>
          <w:rFonts w:ascii="Arial" w:hAnsi="Arial"/>
          <w:color w:val="000000"/>
          <w:kern w:val="3"/>
          <w14:ligatures w14:val="none"/>
        </w:rPr>
        <w:t>инспекциски надзор на субјекти за производство, промет на големо и промет на мало со медицински средства;</w:t>
      </w:r>
    </w:p>
    <w:p w14:paraId="33503887" w14:textId="77777777" w:rsidR="00464119" w:rsidRPr="00B40DDB" w:rsidRDefault="00464119" w:rsidP="00B40DDB">
      <w:pPr>
        <w:widowControl w:val="0"/>
        <w:numPr>
          <w:ilvl w:val="0"/>
          <w:numId w:val="22"/>
        </w:numPr>
        <w:suppressAutoHyphens/>
        <w:autoSpaceDN w:val="0"/>
        <w:spacing w:after="0" w:line="240" w:lineRule="auto"/>
        <w:ind w:right="114"/>
        <w:textAlignment w:val="baseline"/>
        <w:rPr>
          <w:rFonts w:ascii="Arial" w:hAnsi="Arial"/>
          <w:kern w:val="3"/>
          <w14:ligatures w14:val="none"/>
        </w:rPr>
      </w:pPr>
      <w:r w:rsidRPr="00B40DDB">
        <w:rPr>
          <w:rFonts w:ascii="Arial" w:hAnsi="Arial"/>
          <w:kern w:val="3"/>
          <w14:ligatures w14:val="none"/>
        </w:rPr>
        <w:t xml:space="preserve">спроведување </w:t>
      </w:r>
      <w:r w:rsidRPr="00B40DDB">
        <w:rPr>
          <w:rFonts w:ascii="Arial" w:hAnsi="Arial"/>
          <w:color w:val="000000"/>
          <w:kern w:val="3"/>
          <w14:ligatures w14:val="none"/>
        </w:rPr>
        <w:t>активности за обезбедување на контрола на квалитетот на медицинските средства;</w:t>
      </w:r>
    </w:p>
    <w:p w14:paraId="279574E7" w14:textId="77777777" w:rsidR="00464119" w:rsidRPr="00B40DDB" w:rsidRDefault="00464119" w:rsidP="00B40DDB">
      <w:pPr>
        <w:widowControl w:val="0"/>
        <w:numPr>
          <w:ilvl w:val="0"/>
          <w:numId w:val="22"/>
        </w:numPr>
        <w:suppressAutoHyphens/>
        <w:autoSpaceDN w:val="0"/>
        <w:spacing w:after="0" w:line="240" w:lineRule="auto"/>
        <w:ind w:right="114"/>
        <w:textAlignment w:val="baseline"/>
        <w:rPr>
          <w:rFonts w:ascii="Arial" w:hAnsi="Arial"/>
          <w:color w:val="000000"/>
          <w:kern w:val="3"/>
          <w14:ligatures w14:val="none"/>
        </w:rPr>
      </w:pPr>
      <w:r w:rsidRPr="00B40DDB">
        <w:rPr>
          <w:rFonts w:ascii="Arial" w:hAnsi="Arial"/>
          <w:color w:val="000000"/>
          <w:kern w:val="3"/>
          <w14:ligatures w14:val="none"/>
        </w:rPr>
        <w:t xml:space="preserve"> промовирање на рационалната употреба на медицинските средства;</w:t>
      </w:r>
    </w:p>
    <w:p w14:paraId="2BB27DF0" w14:textId="77777777" w:rsidR="00464119" w:rsidRPr="00B40DDB" w:rsidRDefault="00464119" w:rsidP="00B40DDB">
      <w:pPr>
        <w:widowControl w:val="0"/>
        <w:numPr>
          <w:ilvl w:val="0"/>
          <w:numId w:val="22"/>
        </w:numPr>
        <w:suppressAutoHyphens/>
        <w:autoSpaceDN w:val="0"/>
        <w:spacing w:after="0" w:line="240" w:lineRule="auto"/>
        <w:ind w:right="114"/>
        <w:textAlignment w:val="baseline"/>
        <w:rPr>
          <w:rFonts w:ascii="Arial" w:hAnsi="Arial"/>
          <w:color w:val="000000"/>
          <w:kern w:val="3"/>
          <w14:ligatures w14:val="none"/>
        </w:rPr>
      </w:pPr>
      <w:r w:rsidRPr="00B40DDB">
        <w:rPr>
          <w:rFonts w:ascii="Arial" w:hAnsi="Arial"/>
          <w:color w:val="000000"/>
          <w:kern w:val="3"/>
          <w14:ligatures w14:val="none"/>
        </w:rPr>
        <w:t>врши интеграција во меѓународната мрежа на информации за медицинските средства, и</w:t>
      </w:r>
    </w:p>
    <w:p w14:paraId="7996269E" w14:textId="77777777" w:rsidR="00464119" w:rsidRPr="00B40DDB" w:rsidRDefault="00464119" w:rsidP="00B40DDB">
      <w:pPr>
        <w:widowControl w:val="0"/>
        <w:numPr>
          <w:ilvl w:val="0"/>
          <w:numId w:val="22"/>
        </w:numPr>
        <w:suppressAutoHyphens/>
        <w:autoSpaceDN w:val="0"/>
        <w:spacing w:after="0" w:line="240" w:lineRule="auto"/>
        <w:ind w:right="114"/>
        <w:textAlignment w:val="baseline"/>
        <w:rPr>
          <w:rFonts w:ascii="Arial" w:hAnsi="Arial"/>
          <w:color w:val="000000"/>
          <w:kern w:val="3"/>
          <w14:ligatures w14:val="none"/>
        </w:rPr>
      </w:pPr>
      <w:r w:rsidRPr="00B40DDB">
        <w:rPr>
          <w:rFonts w:ascii="Arial" w:hAnsi="Arial"/>
          <w:color w:val="000000"/>
          <w:kern w:val="3"/>
          <w14:ligatures w14:val="none"/>
        </w:rPr>
        <w:t>врши други работи во врска со медицинските средства согласно со закон .</w:t>
      </w:r>
    </w:p>
    <w:p w14:paraId="105471B7" w14:textId="536D7DB5" w:rsidR="00464119" w:rsidRPr="00816097" w:rsidRDefault="00464119" w:rsidP="00B40DDB">
      <w:pPr>
        <w:widowControl w:val="0"/>
        <w:numPr>
          <w:ilvl w:val="0"/>
          <w:numId w:val="62"/>
        </w:numPr>
        <w:suppressAutoHyphens/>
        <w:autoSpaceDN w:val="0"/>
        <w:spacing w:after="0" w:line="240" w:lineRule="auto"/>
        <w:ind w:right="114"/>
        <w:textAlignment w:val="baseline"/>
        <w:rPr>
          <w:rFonts w:ascii="Arial" w:hAnsi="Arial"/>
          <w:color w:val="000000"/>
          <w:kern w:val="3"/>
          <w14:ligatures w14:val="none"/>
        </w:rPr>
      </w:pPr>
      <w:r w:rsidRPr="00816097">
        <w:rPr>
          <w:rFonts w:ascii="Arial" w:hAnsi="Arial"/>
          <w:color w:val="000000"/>
          <w:kern w:val="3"/>
          <w14:ligatures w14:val="none"/>
        </w:rPr>
        <w:lastRenderedPageBreak/>
        <w:t>Надзор над работата на Агенцијата врши Министерството за здравство.</w:t>
      </w:r>
      <w:r w:rsidR="00125689" w:rsidRPr="00816097">
        <w:rPr>
          <w:rFonts w:ascii="Arial" w:eastAsia="Times New Roman" w:hAnsi="Arial" w:cs="Arial"/>
          <w:bCs/>
          <w:color w:val="000000"/>
          <w:kern w:val="3"/>
          <w:lang w:eastAsia="en-GB"/>
          <w14:ligatures w14:val="none"/>
        </w:rPr>
        <w:t xml:space="preserve"> </w:t>
      </w:r>
    </w:p>
    <w:p w14:paraId="129B25C4" w14:textId="3C71DD4C" w:rsidR="00464119" w:rsidRPr="00B40DDB" w:rsidRDefault="00464119" w:rsidP="00B40DDB">
      <w:pPr>
        <w:suppressAutoHyphens/>
        <w:autoSpaceDN w:val="0"/>
        <w:spacing w:after="0" w:line="240" w:lineRule="auto"/>
        <w:ind w:left="180" w:right="114"/>
        <w:textAlignment w:val="baseline"/>
        <w:rPr>
          <w:rFonts w:ascii="Arial" w:hAnsi="Arial"/>
          <w:color w:val="000000"/>
          <w:kern w:val="3"/>
          <w14:ligatures w14:val="none"/>
        </w:rPr>
      </w:pPr>
      <w:r w:rsidRPr="00B40DDB">
        <w:rPr>
          <w:rFonts w:ascii="Arial" w:hAnsi="Arial"/>
          <w:color w:val="000000"/>
          <w:kern w:val="3"/>
          <w14:ligatures w14:val="none"/>
        </w:rPr>
        <w:t xml:space="preserve">   (4) Агенцијата за своето работење доставува годишен извештај до министерот за здравство и Владата на Република Северна Македонија.</w:t>
      </w:r>
    </w:p>
    <w:p w14:paraId="65049117" w14:textId="77777777" w:rsidR="00464119" w:rsidRPr="00B40DDB" w:rsidRDefault="00464119" w:rsidP="00B40DDB">
      <w:pPr>
        <w:suppressAutoHyphens/>
        <w:autoSpaceDN w:val="0"/>
        <w:spacing w:after="0" w:line="240" w:lineRule="auto"/>
        <w:ind w:right="114"/>
        <w:textAlignment w:val="baseline"/>
        <w:rPr>
          <w:rFonts w:ascii="Arial" w:hAnsi="Arial"/>
          <w:color w:val="000000"/>
          <w:kern w:val="3"/>
          <w14:ligatures w14:val="none"/>
        </w:rPr>
      </w:pPr>
    </w:p>
    <w:p w14:paraId="293568CE" w14:textId="77777777" w:rsidR="00464119" w:rsidRPr="00B40DDB" w:rsidRDefault="00464119" w:rsidP="00B40DDB">
      <w:pPr>
        <w:suppressAutoHyphens/>
        <w:autoSpaceDN w:val="0"/>
        <w:spacing w:after="0" w:line="240" w:lineRule="auto"/>
        <w:jc w:val="center"/>
        <w:textAlignment w:val="baseline"/>
        <w:rPr>
          <w:rFonts w:ascii="Arial" w:hAnsi="Arial"/>
          <w:kern w:val="3"/>
          <w14:ligatures w14:val="none"/>
        </w:rPr>
      </w:pPr>
      <w:r w:rsidRPr="00B40DDB">
        <w:rPr>
          <w:rFonts w:ascii="Arial" w:hAnsi="Arial"/>
          <w:kern w:val="3"/>
          <w14:ligatures w14:val="none"/>
        </w:rPr>
        <w:t>Член 14</w:t>
      </w:r>
    </w:p>
    <w:p w14:paraId="01026D59" w14:textId="77777777" w:rsidR="00464119" w:rsidRPr="00B40DDB" w:rsidRDefault="00464119" w:rsidP="00B40DDB">
      <w:pPr>
        <w:suppressAutoHyphens/>
        <w:autoSpaceDN w:val="0"/>
        <w:spacing w:after="0" w:line="240" w:lineRule="auto"/>
        <w:ind w:left="115" w:right="114" w:firstLine="605"/>
        <w:jc w:val="both"/>
        <w:textAlignment w:val="baseline"/>
        <w:rPr>
          <w:rFonts w:ascii="Arial" w:hAnsi="Arial"/>
          <w:color w:val="000000"/>
          <w:kern w:val="3"/>
          <w14:ligatures w14:val="none"/>
        </w:rPr>
      </w:pPr>
      <w:r w:rsidRPr="00B40DDB">
        <w:rPr>
          <w:rFonts w:ascii="Arial" w:hAnsi="Arial"/>
          <w:color w:val="000000"/>
          <w:kern w:val="3"/>
          <w14:ligatures w14:val="none"/>
        </w:rPr>
        <w:t>(1) Стручните, административно-техничките, помошните и други работи ги вршат вработените во стручните служби на Агенцијата.</w:t>
      </w:r>
    </w:p>
    <w:p w14:paraId="55299FE2" w14:textId="77437BE1" w:rsidR="00464119" w:rsidRPr="00816097" w:rsidRDefault="00464119" w:rsidP="00B40DDB">
      <w:pPr>
        <w:suppressAutoHyphens/>
        <w:autoSpaceDN w:val="0"/>
        <w:spacing w:after="0" w:line="240" w:lineRule="auto"/>
        <w:ind w:left="115" w:right="114" w:firstLine="605"/>
        <w:jc w:val="both"/>
        <w:textAlignment w:val="baseline"/>
        <w:rPr>
          <w:rFonts w:ascii="Arial" w:hAnsi="Arial"/>
          <w:color w:val="000000"/>
          <w:kern w:val="3"/>
          <w14:ligatures w14:val="none"/>
        </w:rPr>
      </w:pPr>
      <w:r w:rsidRPr="00816097">
        <w:rPr>
          <w:rFonts w:ascii="Arial" w:hAnsi="Arial"/>
          <w:color w:val="000000"/>
          <w:kern w:val="3"/>
          <w14:ligatures w14:val="none"/>
        </w:rPr>
        <w:t>(2) Вработените лица во Агенцијата имаат статус на административни службеници и за нив се применуваат одредбите од Законот за вработените во јавниот сектор и Законот за административни службеници.</w:t>
      </w:r>
      <w:r w:rsidR="001404A0" w:rsidRPr="00816097">
        <w:rPr>
          <w:rFonts w:ascii="Arial" w:eastAsia="Times New Roman" w:hAnsi="Arial" w:cs="Arial"/>
          <w:bCs/>
          <w:color w:val="000000"/>
          <w:kern w:val="3"/>
          <w:lang w:eastAsia="en-GB"/>
          <w14:ligatures w14:val="none"/>
        </w:rPr>
        <w:t xml:space="preserve"> </w:t>
      </w:r>
    </w:p>
    <w:p w14:paraId="38E795EB" w14:textId="77777777" w:rsidR="00464119" w:rsidRPr="00816097" w:rsidRDefault="00464119" w:rsidP="00B40DDB">
      <w:pPr>
        <w:suppressAutoHyphens/>
        <w:autoSpaceDN w:val="0"/>
        <w:spacing w:after="0" w:line="240" w:lineRule="auto"/>
        <w:ind w:left="115" w:right="114" w:firstLine="605"/>
        <w:jc w:val="both"/>
        <w:textAlignment w:val="baseline"/>
        <w:rPr>
          <w:rFonts w:ascii="Arial" w:hAnsi="Arial"/>
          <w:color w:val="000000"/>
          <w:kern w:val="3"/>
          <w14:ligatures w14:val="none"/>
        </w:rPr>
      </w:pPr>
      <w:r w:rsidRPr="00816097">
        <w:rPr>
          <w:rFonts w:ascii="Arial" w:hAnsi="Arial"/>
          <w:color w:val="000000"/>
          <w:kern w:val="3"/>
          <w14:ligatures w14:val="none"/>
        </w:rPr>
        <w:t>(3) Вработените лица во Агенцијата кои вршат помошни и технички работи, не се административни службеници и во однос на нивните права, должности и одговорности од работен однос се применува Законот за работните односи.</w:t>
      </w:r>
    </w:p>
    <w:p w14:paraId="276F1E22" w14:textId="77777777" w:rsidR="00464119" w:rsidRPr="00B40DDB" w:rsidRDefault="00464119" w:rsidP="00B40DDB">
      <w:pPr>
        <w:suppressAutoHyphens/>
        <w:autoSpaceDN w:val="0"/>
        <w:spacing w:after="0" w:line="240" w:lineRule="auto"/>
        <w:ind w:left="115" w:right="114" w:firstLine="605"/>
        <w:textAlignment w:val="baseline"/>
        <w:rPr>
          <w:rFonts w:ascii="Arial" w:hAnsi="Arial"/>
          <w:color w:val="000000"/>
          <w:kern w:val="3"/>
          <w14:ligatures w14:val="none"/>
        </w:rPr>
      </w:pPr>
      <w:r w:rsidRPr="00816097">
        <w:rPr>
          <w:rFonts w:ascii="Arial" w:hAnsi="Arial"/>
          <w:color w:val="000000"/>
          <w:kern w:val="3"/>
          <w14:ligatures w14:val="none"/>
        </w:rPr>
        <w:t>(4) Внатрешната организација на Агенцијата се утврдува со актите за</w:t>
      </w:r>
      <w:r w:rsidRPr="00B40DDB">
        <w:rPr>
          <w:rFonts w:ascii="Arial" w:hAnsi="Arial"/>
          <w:color w:val="000000"/>
          <w:kern w:val="3"/>
          <w14:ligatures w14:val="none"/>
        </w:rPr>
        <w:t xml:space="preserve"> внатрешна организација и систематизација на работите и задачите согласно со надлежностите на Агенцијата.</w:t>
      </w:r>
    </w:p>
    <w:p w14:paraId="6CE3B5F2" w14:textId="77777777" w:rsidR="00464119" w:rsidRPr="00B40DDB" w:rsidRDefault="00464119" w:rsidP="00B40DDB">
      <w:pPr>
        <w:suppressAutoHyphens/>
        <w:autoSpaceDN w:val="0"/>
        <w:spacing w:after="0" w:line="240" w:lineRule="auto"/>
        <w:textAlignment w:val="baseline"/>
        <w:rPr>
          <w:rFonts w:ascii="Arial" w:hAnsi="Arial"/>
          <w:color w:val="000000"/>
          <w:kern w:val="3"/>
          <w14:ligatures w14:val="none"/>
        </w:rPr>
      </w:pPr>
    </w:p>
    <w:p w14:paraId="76C7FC92" w14:textId="77777777" w:rsidR="00464119" w:rsidRPr="00B40DDB" w:rsidRDefault="00464119" w:rsidP="00B40DDB">
      <w:pPr>
        <w:suppressAutoHyphens/>
        <w:autoSpaceDN w:val="0"/>
        <w:spacing w:after="0" w:line="240" w:lineRule="auto"/>
        <w:jc w:val="center"/>
        <w:textAlignment w:val="baseline"/>
        <w:rPr>
          <w:rFonts w:ascii="Arial" w:hAnsi="Arial"/>
          <w:kern w:val="3"/>
          <w14:ligatures w14:val="none"/>
        </w:rPr>
      </w:pPr>
      <w:r w:rsidRPr="00B40DDB">
        <w:rPr>
          <w:rFonts w:ascii="Arial" w:hAnsi="Arial"/>
          <w:kern w:val="3"/>
          <w14:ligatures w14:val="none"/>
        </w:rPr>
        <w:t>Член 15</w:t>
      </w:r>
    </w:p>
    <w:p w14:paraId="71317063" w14:textId="77777777" w:rsidR="00464119" w:rsidRPr="00B40DDB" w:rsidRDefault="00464119" w:rsidP="00B40DDB">
      <w:pPr>
        <w:suppressAutoHyphens/>
        <w:autoSpaceDN w:val="0"/>
        <w:spacing w:after="0" w:line="240" w:lineRule="auto"/>
        <w:ind w:firstLine="720"/>
        <w:textAlignment w:val="baseline"/>
        <w:rPr>
          <w:rFonts w:ascii="Arial" w:hAnsi="Arial"/>
          <w:kern w:val="3"/>
          <w14:ligatures w14:val="none"/>
        </w:rPr>
      </w:pPr>
      <w:r w:rsidRPr="00B40DDB">
        <w:rPr>
          <w:rFonts w:ascii="Arial" w:hAnsi="Arial"/>
          <w:kern w:val="3"/>
          <w14:ligatures w14:val="none"/>
        </w:rPr>
        <w:t xml:space="preserve">(1) </w:t>
      </w:r>
      <w:r w:rsidRPr="00B40DDB">
        <w:rPr>
          <w:rFonts w:ascii="Arial" w:hAnsi="Arial"/>
          <w:color w:val="000000"/>
          <w:kern w:val="3"/>
          <w14:ligatures w14:val="none"/>
        </w:rPr>
        <w:t>Средствата за финансирање на работата на Агенцијата се обезбедуваат од</w:t>
      </w:r>
      <w:r w:rsidRPr="00B40DDB">
        <w:rPr>
          <w:rFonts w:ascii="Arial" w:hAnsi="Arial"/>
          <w:kern w:val="3"/>
          <w14:ligatures w14:val="none"/>
        </w:rPr>
        <w:t>:</w:t>
      </w:r>
    </w:p>
    <w:p w14:paraId="10B16FD7" w14:textId="77777777" w:rsidR="00464119" w:rsidRPr="00B40DDB" w:rsidRDefault="00464119" w:rsidP="00B40DDB">
      <w:pPr>
        <w:widowControl w:val="0"/>
        <w:numPr>
          <w:ilvl w:val="0"/>
          <w:numId w:val="18"/>
        </w:numPr>
        <w:suppressAutoHyphens/>
        <w:autoSpaceDN w:val="0"/>
        <w:spacing w:after="0" w:line="240" w:lineRule="auto"/>
        <w:ind w:left="1134" w:hanging="284"/>
        <w:textAlignment w:val="baseline"/>
        <w:rPr>
          <w:rFonts w:ascii="Arial" w:hAnsi="Arial"/>
          <w:color w:val="000000"/>
          <w:kern w:val="3"/>
          <w14:ligatures w14:val="none"/>
        </w:rPr>
      </w:pPr>
      <w:r w:rsidRPr="00B40DDB">
        <w:rPr>
          <w:rFonts w:ascii="Arial" w:hAnsi="Arial"/>
          <w:color w:val="000000"/>
          <w:kern w:val="3"/>
          <w14:ligatures w14:val="none"/>
        </w:rPr>
        <w:t>Буџетот на Република Северна Македонија,</w:t>
      </w:r>
    </w:p>
    <w:p w14:paraId="021C57E9" w14:textId="77777777" w:rsidR="00464119" w:rsidRPr="00B40DDB" w:rsidRDefault="00464119" w:rsidP="00B40DDB">
      <w:pPr>
        <w:widowControl w:val="0"/>
        <w:numPr>
          <w:ilvl w:val="0"/>
          <w:numId w:val="18"/>
        </w:numPr>
        <w:suppressAutoHyphens/>
        <w:autoSpaceDN w:val="0"/>
        <w:spacing w:after="0" w:line="240" w:lineRule="auto"/>
        <w:ind w:left="1134" w:hanging="284"/>
        <w:textAlignment w:val="baseline"/>
        <w:rPr>
          <w:rFonts w:ascii="Arial" w:hAnsi="Arial"/>
          <w:color w:val="000000"/>
          <w:kern w:val="3"/>
          <w14:ligatures w14:val="none"/>
        </w:rPr>
      </w:pPr>
      <w:r w:rsidRPr="00B40DDB">
        <w:rPr>
          <w:rFonts w:ascii="Arial" w:hAnsi="Arial"/>
          <w:color w:val="000000"/>
          <w:kern w:val="3"/>
          <w14:ligatures w14:val="none"/>
        </w:rPr>
        <w:t>сопствени приходи од надоместоци и</w:t>
      </w:r>
    </w:p>
    <w:p w14:paraId="14654017" w14:textId="77777777" w:rsidR="00464119" w:rsidRPr="00B40DDB" w:rsidRDefault="00464119" w:rsidP="00B40DDB">
      <w:pPr>
        <w:widowControl w:val="0"/>
        <w:numPr>
          <w:ilvl w:val="0"/>
          <w:numId w:val="18"/>
        </w:numPr>
        <w:suppressAutoHyphens/>
        <w:autoSpaceDN w:val="0"/>
        <w:spacing w:after="0" w:line="240" w:lineRule="auto"/>
        <w:ind w:left="1134" w:hanging="284"/>
        <w:textAlignment w:val="baseline"/>
        <w:rPr>
          <w:rFonts w:ascii="Arial" w:hAnsi="Arial"/>
          <w:color w:val="000000"/>
          <w:kern w:val="3"/>
          <w14:ligatures w14:val="none"/>
        </w:rPr>
      </w:pPr>
      <w:r w:rsidRPr="00B40DDB">
        <w:rPr>
          <w:rFonts w:ascii="Arial" w:hAnsi="Arial"/>
          <w:color w:val="000000"/>
          <w:kern w:val="3"/>
          <w14:ligatures w14:val="none"/>
        </w:rPr>
        <w:t>донации и други извори утврдени со закон.</w:t>
      </w:r>
    </w:p>
    <w:p w14:paraId="0B587FEA" w14:textId="7C50AC6E" w:rsidR="00464119" w:rsidRPr="00B40DDB" w:rsidRDefault="00464119" w:rsidP="00B40DDB">
      <w:pPr>
        <w:suppressAutoHyphens/>
        <w:autoSpaceDN w:val="0"/>
        <w:spacing w:after="0" w:line="240" w:lineRule="auto"/>
        <w:ind w:firstLine="720"/>
        <w:textAlignment w:val="baseline"/>
        <w:rPr>
          <w:rFonts w:ascii="Arial" w:hAnsi="Arial"/>
          <w:kern w:val="3"/>
          <w14:ligatures w14:val="none"/>
        </w:rPr>
      </w:pPr>
      <w:r w:rsidRPr="00B40DDB">
        <w:rPr>
          <w:rFonts w:ascii="Arial" w:hAnsi="Arial"/>
          <w:kern w:val="3"/>
          <w14:ligatures w14:val="none"/>
        </w:rPr>
        <w:t xml:space="preserve">(2) Приходите од надоместоците од ставот (1) на овој член, се користат за покривање на оперативните трошоци кои произлегуваат од редовното работење на Агенцијата, за капитални трошоци кои имаат за цел развој на дејноста на Агенцијата, </w:t>
      </w:r>
      <w:r w:rsidRPr="00B40DDB">
        <w:rPr>
          <w:rFonts w:ascii="Arial" w:eastAsia="Times New Roman" w:hAnsi="Arial" w:cs="Arial"/>
          <w:bCs/>
          <w:kern w:val="3"/>
          <w:lang w:eastAsia="en-GB"/>
          <w14:ligatures w14:val="none"/>
        </w:rPr>
        <w:t>и</w:t>
      </w:r>
      <w:r w:rsidR="00737AA2" w:rsidRPr="00B40DDB">
        <w:rPr>
          <w:rFonts w:ascii="Arial" w:eastAsia="Times New Roman" w:hAnsi="Arial" w:cs="Arial"/>
          <w:bCs/>
          <w:kern w:val="3"/>
          <w:lang w:eastAsia="en-GB"/>
          <w14:ligatures w14:val="none"/>
        </w:rPr>
        <w:t xml:space="preserve"> </w:t>
      </w:r>
      <w:r w:rsidRPr="00B40DDB">
        <w:rPr>
          <w:rFonts w:ascii="Arial" w:eastAsia="Times New Roman" w:hAnsi="Arial" w:cs="Arial"/>
          <w:bCs/>
          <w:kern w:val="3"/>
          <w:lang w:eastAsia="en-GB"/>
          <w14:ligatures w14:val="none"/>
        </w:rPr>
        <w:t>други</w:t>
      </w:r>
      <w:r w:rsidRPr="00B40DDB">
        <w:rPr>
          <w:rFonts w:ascii="Arial" w:hAnsi="Arial"/>
          <w:kern w:val="3"/>
          <w14:ligatures w14:val="none"/>
        </w:rPr>
        <w:t xml:space="preserve"> надоместоци на </w:t>
      </w:r>
      <w:r w:rsidRPr="00B40DDB">
        <w:rPr>
          <w:rFonts w:ascii="Arial" w:eastAsia="Times New Roman" w:hAnsi="Arial" w:cs="Arial"/>
          <w:bCs/>
          <w:kern w:val="3"/>
          <w:lang w:eastAsia="en-GB"/>
          <w14:ligatures w14:val="none"/>
        </w:rPr>
        <w:t>вработените</w:t>
      </w:r>
      <w:r w:rsidR="00737AA2" w:rsidRPr="00B40DDB">
        <w:rPr>
          <w:rFonts w:ascii="Arial" w:eastAsia="Times New Roman" w:hAnsi="Arial" w:cs="Arial"/>
          <w:bCs/>
          <w:kern w:val="3"/>
          <w:lang w:eastAsia="en-GB"/>
          <w14:ligatures w14:val="none"/>
        </w:rPr>
        <w:t xml:space="preserve"> </w:t>
      </w:r>
      <w:r w:rsidRPr="00B40DDB">
        <w:rPr>
          <w:rFonts w:ascii="Arial" w:eastAsia="Times New Roman" w:hAnsi="Arial" w:cs="Arial"/>
          <w:bCs/>
          <w:kern w:val="3"/>
          <w:lang w:eastAsia="en-GB"/>
          <w14:ligatures w14:val="none"/>
        </w:rPr>
        <w:t>и</w:t>
      </w:r>
      <w:r w:rsidRPr="00B40DDB">
        <w:rPr>
          <w:rFonts w:ascii="Arial" w:hAnsi="Arial"/>
          <w:kern w:val="3"/>
          <w14:ligatures w14:val="none"/>
        </w:rPr>
        <w:t xml:space="preserve"> за вршење на други активности.</w:t>
      </w:r>
    </w:p>
    <w:p w14:paraId="5D2FD80C" w14:textId="1E6DFB57" w:rsidR="00464119" w:rsidRPr="00B40DDB" w:rsidRDefault="00464119" w:rsidP="00B40DDB">
      <w:pPr>
        <w:suppressAutoHyphens/>
        <w:autoSpaceDN w:val="0"/>
        <w:spacing w:after="0" w:line="240" w:lineRule="auto"/>
        <w:ind w:firstLine="720"/>
        <w:textAlignment w:val="baseline"/>
        <w:rPr>
          <w:rFonts w:ascii="Arial" w:hAnsi="Arial"/>
          <w:kern w:val="3"/>
          <w14:ligatures w14:val="none"/>
        </w:rPr>
      </w:pPr>
      <w:r w:rsidRPr="00B40DDB">
        <w:rPr>
          <w:rFonts w:ascii="Arial" w:hAnsi="Arial"/>
          <w:kern w:val="3"/>
          <w14:ligatures w14:val="none"/>
        </w:rPr>
        <w:t>(3) Доколку со работата на Агенцијата се остварат поголеми приходи од расходи, истите се употребуваат за осовременување, унапредување на работата и опремување на Агенцијата, како и за обучување, усовршување (</w:t>
      </w:r>
      <w:proofErr w:type="spellStart"/>
      <w:r w:rsidRPr="00B40DDB">
        <w:rPr>
          <w:rFonts w:ascii="Arial" w:hAnsi="Arial"/>
          <w:kern w:val="3"/>
          <w14:ligatures w14:val="none"/>
        </w:rPr>
        <w:t>последипломски</w:t>
      </w:r>
      <w:proofErr w:type="spellEnd"/>
      <w:r w:rsidRPr="00B40DDB">
        <w:rPr>
          <w:rFonts w:ascii="Arial" w:hAnsi="Arial"/>
          <w:kern w:val="3"/>
          <w14:ligatures w14:val="none"/>
        </w:rPr>
        <w:t xml:space="preserve"> студии, специјализации и слично) и наградување на вработените.</w:t>
      </w:r>
    </w:p>
    <w:p w14:paraId="0F802C5D" w14:textId="6BF295E5" w:rsidR="00464119" w:rsidRPr="00B40DDB" w:rsidRDefault="00464119" w:rsidP="00B40DDB">
      <w:pPr>
        <w:suppressAutoHyphens/>
        <w:autoSpaceDN w:val="0"/>
        <w:spacing w:after="0" w:line="240" w:lineRule="auto"/>
        <w:ind w:firstLine="720"/>
        <w:jc w:val="both"/>
        <w:textAlignment w:val="baseline"/>
        <w:rPr>
          <w:rFonts w:ascii="Arial" w:hAnsi="Arial"/>
          <w:kern w:val="3"/>
          <w14:ligatures w14:val="none"/>
        </w:rPr>
      </w:pPr>
      <w:bookmarkStart w:id="3" w:name="Bookmark111"/>
      <w:bookmarkEnd w:id="3"/>
    </w:p>
    <w:p w14:paraId="08C11741" w14:textId="77777777" w:rsidR="00464119" w:rsidRPr="00B40DDB" w:rsidRDefault="00464119" w:rsidP="00B40DDB">
      <w:pPr>
        <w:suppressAutoHyphens/>
        <w:autoSpaceDN w:val="0"/>
        <w:spacing w:after="0" w:line="240" w:lineRule="auto"/>
        <w:textAlignment w:val="baseline"/>
        <w:rPr>
          <w:rFonts w:ascii="Arial" w:hAnsi="Arial"/>
          <w:kern w:val="3"/>
          <w14:ligatures w14:val="none"/>
        </w:rPr>
      </w:pPr>
    </w:p>
    <w:p w14:paraId="72A5E0EB" w14:textId="77777777" w:rsidR="00464119" w:rsidRPr="00B40DDB" w:rsidRDefault="00464119" w:rsidP="00B40DDB">
      <w:pPr>
        <w:suppressAutoHyphens/>
        <w:autoSpaceDN w:val="0"/>
        <w:spacing w:after="0" w:line="240" w:lineRule="auto"/>
        <w:jc w:val="center"/>
        <w:textAlignment w:val="baseline"/>
        <w:rPr>
          <w:rFonts w:ascii="Arial" w:hAnsi="Arial"/>
          <w:kern w:val="3"/>
          <w14:ligatures w14:val="none"/>
        </w:rPr>
      </w:pPr>
      <w:r w:rsidRPr="00B40DDB">
        <w:rPr>
          <w:rFonts w:ascii="Arial" w:hAnsi="Arial"/>
          <w:kern w:val="3"/>
          <w14:ligatures w14:val="none"/>
        </w:rPr>
        <w:t>Член 16</w:t>
      </w:r>
    </w:p>
    <w:p w14:paraId="60B27C13" w14:textId="3DF4019B" w:rsidR="00464119" w:rsidRPr="00B40DDB" w:rsidRDefault="00464119" w:rsidP="00B40DDB">
      <w:pPr>
        <w:suppressAutoHyphens/>
        <w:autoSpaceDN w:val="0"/>
        <w:spacing w:after="0" w:line="240" w:lineRule="auto"/>
        <w:ind w:left="115" w:right="114" w:firstLine="605"/>
        <w:textAlignment w:val="baseline"/>
        <w:rPr>
          <w:rFonts w:ascii="Arial" w:hAnsi="Arial"/>
          <w:color w:val="000000"/>
          <w:kern w:val="3"/>
          <w14:ligatures w14:val="none"/>
        </w:rPr>
      </w:pPr>
      <w:r w:rsidRPr="00B40DDB">
        <w:rPr>
          <w:rFonts w:ascii="Arial" w:hAnsi="Arial"/>
          <w:color w:val="000000"/>
          <w:kern w:val="3"/>
          <w14:ligatures w14:val="none"/>
        </w:rPr>
        <w:t>(1) Во Агенцијата се формираат следниве постојани стручно-советодавни комисии:</w:t>
      </w:r>
    </w:p>
    <w:p w14:paraId="3A4EC38A" w14:textId="77777777" w:rsidR="00464119" w:rsidRPr="00B40DDB" w:rsidRDefault="00464119" w:rsidP="00B40DDB">
      <w:pPr>
        <w:widowControl w:val="0"/>
        <w:numPr>
          <w:ilvl w:val="0"/>
          <w:numId w:val="18"/>
        </w:numPr>
        <w:suppressAutoHyphens/>
        <w:autoSpaceDN w:val="0"/>
        <w:spacing w:after="0" w:line="240" w:lineRule="auto"/>
        <w:ind w:left="1134" w:hanging="284"/>
        <w:textAlignment w:val="baseline"/>
        <w:rPr>
          <w:rFonts w:ascii="Arial" w:hAnsi="Arial"/>
          <w:color w:val="000000"/>
          <w:kern w:val="3"/>
          <w14:ligatures w14:val="none"/>
        </w:rPr>
      </w:pPr>
      <w:r w:rsidRPr="00B40DDB">
        <w:rPr>
          <w:rFonts w:ascii="Arial" w:hAnsi="Arial"/>
          <w:color w:val="000000"/>
          <w:kern w:val="3"/>
          <w14:ligatures w14:val="none"/>
        </w:rPr>
        <w:t>Комисија за лекови за хумана употреба;</w:t>
      </w:r>
    </w:p>
    <w:p w14:paraId="7AB0486A" w14:textId="77777777" w:rsidR="00464119" w:rsidRPr="00B40DDB" w:rsidRDefault="00464119" w:rsidP="00B40DDB">
      <w:pPr>
        <w:widowControl w:val="0"/>
        <w:numPr>
          <w:ilvl w:val="0"/>
          <w:numId w:val="18"/>
        </w:numPr>
        <w:suppressAutoHyphens/>
        <w:autoSpaceDN w:val="0"/>
        <w:spacing w:after="0" w:line="240" w:lineRule="auto"/>
        <w:ind w:left="1134" w:hanging="284"/>
        <w:textAlignment w:val="baseline"/>
        <w:rPr>
          <w:rFonts w:ascii="Arial" w:hAnsi="Arial"/>
          <w:color w:val="000000"/>
          <w:kern w:val="3"/>
          <w14:ligatures w14:val="none"/>
        </w:rPr>
      </w:pPr>
      <w:bookmarkStart w:id="4" w:name="Bookmark12"/>
      <w:bookmarkEnd w:id="4"/>
      <w:r w:rsidRPr="00B40DDB">
        <w:rPr>
          <w:rFonts w:ascii="Arial" w:hAnsi="Arial"/>
          <w:color w:val="000000"/>
          <w:kern w:val="3"/>
          <w14:ligatures w14:val="none"/>
        </w:rPr>
        <w:t>Комисија за традиционални хербални лекови и хомеопатски лекови и</w:t>
      </w:r>
    </w:p>
    <w:p w14:paraId="57D70F0E" w14:textId="6DA26BEB" w:rsidR="00464119" w:rsidRPr="00B40DDB" w:rsidRDefault="00464119" w:rsidP="00B40DDB">
      <w:pPr>
        <w:widowControl w:val="0"/>
        <w:numPr>
          <w:ilvl w:val="0"/>
          <w:numId w:val="18"/>
        </w:numPr>
        <w:suppressAutoHyphens/>
        <w:autoSpaceDN w:val="0"/>
        <w:spacing w:after="0" w:line="240" w:lineRule="auto"/>
        <w:ind w:left="1134" w:hanging="284"/>
        <w:textAlignment w:val="baseline"/>
        <w:rPr>
          <w:rFonts w:ascii="Arial" w:hAnsi="Arial"/>
          <w:color w:val="000000"/>
          <w:kern w:val="3"/>
          <w14:ligatures w14:val="none"/>
        </w:rPr>
      </w:pPr>
      <w:r w:rsidRPr="00B40DDB">
        <w:rPr>
          <w:rFonts w:ascii="Arial" w:hAnsi="Arial"/>
          <w:color w:val="000000"/>
          <w:kern w:val="3"/>
          <w14:ligatures w14:val="none"/>
        </w:rPr>
        <w:t>Комисија за клинички испитувања на лекови.</w:t>
      </w:r>
    </w:p>
    <w:p w14:paraId="7069725C" w14:textId="561C54DE" w:rsidR="00464119" w:rsidRPr="00816097" w:rsidRDefault="00816097" w:rsidP="00B40DDB">
      <w:pPr>
        <w:tabs>
          <w:tab w:val="left" w:pos="742"/>
        </w:tabs>
        <w:suppressAutoHyphens/>
        <w:autoSpaceDN w:val="0"/>
        <w:spacing w:after="0" w:line="240" w:lineRule="auto"/>
        <w:ind w:left="180"/>
        <w:jc w:val="both"/>
        <w:textAlignment w:val="baseline"/>
        <w:rPr>
          <w:rFonts w:ascii="Arial" w:hAnsi="Arial"/>
          <w:kern w:val="3"/>
          <w14:ligatures w14:val="none"/>
        </w:rPr>
      </w:pPr>
      <w:bookmarkStart w:id="5" w:name="Bookmark13"/>
      <w:bookmarkEnd w:id="5"/>
      <w:r>
        <w:rPr>
          <w:rFonts w:ascii="Arial" w:hAnsi="Arial"/>
          <w:color w:val="000000"/>
        </w:rPr>
        <w:tab/>
      </w:r>
      <w:r w:rsidR="00B51481" w:rsidRPr="00B40DDB">
        <w:rPr>
          <w:rFonts w:ascii="Arial" w:hAnsi="Arial"/>
          <w:color w:val="000000"/>
        </w:rPr>
        <w:t>(2)</w:t>
      </w:r>
      <w:r w:rsidR="00464119" w:rsidRPr="00B40DDB">
        <w:rPr>
          <w:rFonts w:ascii="Arial" w:hAnsi="Arial"/>
          <w:color w:val="000000"/>
          <w:kern w:val="3"/>
          <w14:ligatures w14:val="none"/>
        </w:rPr>
        <w:t xml:space="preserve">Комисијата за лекови за хумана употреба утврдува дали се исполнети условите за ставање на лек во промет согласно овој закон, во однос на квалитетот, безбедноста и ефикасноста на лекот и е составена од </w:t>
      </w:r>
      <w:r w:rsidR="00125689" w:rsidRPr="00B40DDB">
        <w:rPr>
          <w:rFonts w:ascii="Arial" w:eastAsia="Times New Roman" w:hAnsi="Arial" w:cs="Arial"/>
          <w:bCs/>
          <w:color w:val="000000"/>
          <w:kern w:val="3"/>
          <w:lang w:eastAsia="en-GB"/>
          <w14:ligatures w14:val="none"/>
        </w:rPr>
        <w:t>11</w:t>
      </w:r>
      <w:r w:rsidR="00464119" w:rsidRPr="00B40DDB">
        <w:rPr>
          <w:rFonts w:ascii="Arial" w:hAnsi="Arial"/>
          <w:color w:val="000000"/>
          <w:kern w:val="3"/>
          <w14:ligatures w14:val="none"/>
        </w:rPr>
        <w:t xml:space="preserve"> членови</w:t>
      </w:r>
      <w:r w:rsidR="00C56F3D" w:rsidRPr="00D154AE">
        <w:rPr>
          <w:rFonts w:ascii="Arial" w:hAnsi="Arial"/>
          <w:color w:val="000000"/>
          <w:kern w:val="3"/>
          <w14:ligatures w14:val="none"/>
        </w:rPr>
        <w:t xml:space="preserve"> </w:t>
      </w:r>
      <w:r w:rsidR="00C56F3D" w:rsidRPr="00816097">
        <w:rPr>
          <w:rFonts w:ascii="Arial" w:hAnsi="Arial"/>
          <w:color w:val="000000"/>
          <w:kern w:val="3"/>
          <w14:ligatures w14:val="none"/>
        </w:rPr>
        <w:t>кои имаат 10 годишно работно искуство во струката,</w:t>
      </w:r>
      <w:r w:rsidR="00464119" w:rsidRPr="00B40DDB">
        <w:rPr>
          <w:rFonts w:ascii="Arial" w:hAnsi="Arial"/>
          <w:color w:val="000000"/>
          <w:kern w:val="3"/>
          <w14:ligatures w14:val="none"/>
        </w:rPr>
        <w:t xml:space="preserve"> </w:t>
      </w:r>
      <w:r w:rsidR="00B51481" w:rsidRPr="00B40DDB">
        <w:rPr>
          <w:rFonts w:ascii="Arial" w:hAnsi="Arial"/>
          <w:color w:val="000000"/>
          <w:kern w:val="3"/>
          <w14:ligatures w14:val="none"/>
        </w:rPr>
        <w:t xml:space="preserve">од </w:t>
      </w:r>
      <w:r w:rsidR="00464119" w:rsidRPr="00B40DDB">
        <w:rPr>
          <w:rFonts w:ascii="Arial" w:hAnsi="Arial"/>
          <w:color w:val="000000"/>
          <w:kern w:val="3"/>
          <w14:ligatures w14:val="none"/>
        </w:rPr>
        <w:t xml:space="preserve">кои </w:t>
      </w:r>
      <w:r w:rsidR="00B51481" w:rsidRPr="00B40DDB">
        <w:rPr>
          <w:rFonts w:ascii="Arial" w:eastAsia="Times New Roman" w:hAnsi="Arial" w:cs="Arial"/>
          <w:bCs/>
          <w:color w:val="000000"/>
          <w:kern w:val="3"/>
          <w:lang w:eastAsia="en-GB"/>
          <w14:ligatures w14:val="none"/>
        </w:rPr>
        <w:t>два</w:t>
      </w:r>
      <w:r w:rsidR="002F583C" w:rsidRPr="00B40DDB">
        <w:rPr>
          <w:rFonts w:ascii="Arial" w:hAnsi="Arial"/>
          <w:color w:val="000000"/>
          <w:kern w:val="3"/>
          <w14:ligatures w14:val="none"/>
        </w:rPr>
        <w:t xml:space="preserve"> член</w:t>
      </w:r>
      <w:r w:rsidR="00B51481" w:rsidRPr="00B40DDB">
        <w:rPr>
          <w:rFonts w:ascii="Arial" w:hAnsi="Arial"/>
          <w:color w:val="000000"/>
          <w:kern w:val="3"/>
          <w14:ligatures w14:val="none"/>
        </w:rPr>
        <w:t>а</w:t>
      </w:r>
      <w:r w:rsidR="002F583C" w:rsidRPr="00B40DDB">
        <w:rPr>
          <w:rFonts w:ascii="Arial" w:hAnsi="Arial"/>
          <w:color w:val="000000"/>
          <w:kern w:val="3"/>
          <w14:ligatures w14:val="none"/>
        </w:rPr>
        <w:t xml:space="preserve"> </w:t>
      </w:r>
      <w:r w:rsidR="002F583C" w:rsidRPr="00B40DDB">
        <w:rPr>
          <w:rFonts w:ascii="Arial" w:eastAsia="Times New Roman" w:hAnsi="Arial" w:cs="Arial"/>
          <w:bCs/>
          <w:color w:val="000000"/>
          <w:kern w:val="3"/>
          <w:lang w:eastAsia="en-GB"/>
          <w14:ligatures w14:val="none"/>
        </w:rPr>
        <w:t>од</w:t>
      </w:r>
      <w:r w:rsidR="007713A9" w:rsidRPr="00B40DDB">
        <w:rPr>
          <w:rFonts w:ascii="Arial" w:hAnsi="Arial"/>
          <w:color w:val="000000"/>
          <w:kern w:val="3"/>
          <w14:ligatures w14:val="none"/>
        </w:rPr>
        <w:t xml:space="preserve"> </w:t>
      </w:r>
      <w:r w:rsidR="00464119" w:rsidRPr="00B40DDB">
        <w:rPr>
          <w:rFonts w:ascii="Arial" w:hAnsi="Arial"/>
          <w:kern w:val="3"/>
          <w14:ligatures w14:val="none"/>
        </w:rPr>
        <w:t xml:space="preserve">Министерство за здравство, </w:t>
      </w:r>
      <w:r w:rsidR="002F583C" w:rsidRPr="00B40DDB">
        <w:rPr>
          <w:rFonts w:ascii="Arial" w:eastAsia="Times New Roman" w:hAnsi="Arial" w:cs="Arial"/>
          <w:bCs/>
          <w:kern w:val="3"/>
          <w:lang w:eastAsia="en-GB"/>
          <w14:ligatures w14:val="none"/>
        </w:rPr>
        <w:t>два</w:t>
      </w:r>
      <w:r w:rsidR="00464119" w:rsidRPr="00B40DDB">
        <w:rPr>
          <w:rFonts w:ascii="Arial" w:hAnsi="Arial"/>
          <w:kern w:val="3"/>
          <w14:ligatures w14:val="none"/>
        </w:rPr>
        <w:t xml:space="preserve"> члена </w:t>
      </w:r>
      <w:r w:rsidR="00B51481" w:rsidRPr="00B40DDB">
        <w:rPr>
          <w:rFonts w:ascii="Arial" w:eastAsia="Times New Roman" w:hAnsi="Arial" w:cs="Arial"/>
          <w:bCs/>
          <w:kern w:val="3"/>
          <w:lang w:eastAsia="en-GB"/>
          <w14:ligatures w14:val="none"/>
        </w:rPr>
        <w:t>од</w:t>
      </w:r>
      <w:r w:rsidR="00B51481" w:rsidRPr="00B40DDB">
        <w:rPr>
          <w:rFonts w:ascii="Arial" w:hAnsi="Arial"/>
          <w:kern w:val="3"/>
          <w14:ligatures w14:val="none"/>
        </w:rPr>
        <w:t xml:space="preserve"> </w:t>
      </w:r>
      <w:r w:rsidR="00464119" w:rsidRPr="00816097">
        <w:rPr>
          <w:rFonts w:ascii="Arial" w:hAnsi="Arial"/>
          <w:kern w:val="3"/>
          <w14:ligatures w14:val="none"/>
        </w:rPr>
        <w:t>Агенцијата</w:t>
      </w:r>
      <w:r w:rsidR="00464119" w:rsidRPr="00816097">
        <w:rPr>
          <w:rFonts w:ascii="Arial" w:eastAsia="Times New Roman" w:hAnsi="Arial" w:cs="Arial"/>
          <w:bCs/>
          <w:kern w:val="3"/>
          <w:lang w:eastAsia="en-GB"/>
          <w14:ligatures w14:val="none"/>
        </w:rPr>
        <w:t xml:space="preserve">, </w:t>
      </w:r>
      <w:r w:rsidR="00B51481" w:rsidRPr="00816097">
        <w:rPr>
          <w:rFonts w:ascii="Arial" w:eastAsia="Times New Roman" w:hAnsi="Arial" w:cs="Arial"/>
          <w:bCs/>
          <w:kern w:val="3"/>
          <w:lang w:eastAsia="en-GB"/>
          <w14:ligatures w14:val="none"/>
        </w:rPr>
        <w:t>и седум</w:t>
      </w:r>
      <w:r w:rsidR="002F583C" w:rsidRPr="00816097">
        <w:rPr>
          <w:rFonts w:ascii="Arial" w:hAnsi="Arial"/>
          <w:kern w:val="3"/>
          <w14:ligatures w14:val="none"/>
        </w:rPr>
        <w:t xml:space="preserve"> </w:t>
      </w:r>
      <w:r w:rsidR="00464119" w:rsidRPr="00816097">
        <w:rPr>
          <w:rFonts w:ascii="Arial" w:hAnsi="Arial"/>
          <w:kern w:val="3"/>
          <w14:ligatures w14:val="none"/>
        </w:rPr>
        <w:t xml:space="preserve">члена доктори на медицина специјалисти и фармацевти со специјализација или </w:t>
      </w:r>
      <w:proofErr w:type="spellStart"/>
      <w:r w:rsidR="00464119" w:rsidRPr="00816097">
        <w:rPr>
          <w:rFonts w:ascii="Arial" w:hAnsi="Arial"/>
          <w:kern w:val="3"/>
          <w14:ligatures w14:val="none"/>
        </w:rPr>
        <w:t>последипломски</w:t>
      </w:r>
      <w:proofErr w:type="spellEnd"/>
      <w:r w:rsidR="00464119" w:rsidRPr="00816097">
        <w:rPr>
          <w:rFonts w:ascii="Arial" w:hAnsi="Arial"/>
          <w:kern w:val="3"/>
          <w14:ligatures w14:val="none"/>
        </w:rPr>
        <w:t xml:space="preserve"> студии.  </w:t>
      </w:r>
    </w:p>
    <w:p w14:paraId="1855314E" w14:textId="17F0A377" w:rsidR="00464119" w:rsidRPr="00816097" w:rsidRDefault="00816097" w:rsidP="00B40DDB">
      <w:pPr>
        <w:tabs>
          <w:tab w:val="left" w:pos="742"/>
        </w:tabs>
        <w:suppressAutoHyphens/>
        <w:autoSpaceDN w:val="0"/>
        <w:spacing w:after="0" w:line="240" w:lineRule="auto"/>
        <w:jc w:val="both"/>
        <w:textAlignment w:val="baseline"/>
        <w:rPr>
          <w:rFonts w:ascii="Arial" w:hAnsi="Arial"/>
          <w:kern w:val="3"/>
          <w14:ligatures w14:val="none"/>
        </w:rPr>
      </w:pPr>
      <w:bookmarkStart w:id="6" w:name="Bookmark14"/>
      <w:bookmarkEnd w:id="6"/>
      <w:r>
        <w:rPr>
          <w:rFonts w:ascii="Arial" w:hAnsi="Arial"/>
          <w:color w:val="000000"/>
          <w:kern w:val="3"/>
          <w14:ligatures w14:val="none"/>
        </w:rPr>
        <w:tab/>
      </w:r>
      <w:r w:rsidR="00464119" w:rsidRPr="00816097">
        <w:rPr>
          <w:rFonts w:ascii="Arial" w:hAnsi="Arial"/>
          <w:color w:val="000000"/>
          <w:kern w:val="3"/>
          <w14:ligatures w14:val="none"/>
        </w:rPr>
        <w:t xml:space="preserve">(3) Комисијата за традиционални хербални лекови и хомеопатски лекови утврдува дали се исполнети условите за ставање на традиционални хербални лекови и хомеопатски лекови во промет согласно овој закон, во однос на квалитетот, безбедноста и ефикасноста на традиционални хербални лекови и хомеопатски лекови и е составена од </w:t>
      </w:r>
      <w:r w:rsidR="00C56F3D" w:rsidRPr="00816097">
        <w:rPr>
          <w:rFonts w:ascii="Arial" w:eastAsia="Times New Roman" w:hAnsi="Arial" w:cs="Arial"/>
          <w:bCs/>
          <w:color w:val="000000"/>
          <w:kern w:val="3"/>
          <w:lang w:eastAsia="en-GB"/>
          <w14:ligatures w14:val="none"/>
        </w:rPr>
        <w:t>девет члена</w:t>
      </w:r>
      <w:r w:rsidR="002F583C" w:rsidRPr="00816097">
        <w:rPr>
          <w:rFonts w:ascii="Arial" w:eastAsia="Times New Roman" w:hAnsi="Arial" w:cs="Arial"/>
          <w:bCs/>
          <w:color w:val="000000"/>
          <w:kern w:val="3"/>
          <w:lang w:eastAsia="en-GB"/>
          <w14:ligatures w14:val="none"/>
        </w:rPr>
        <w:t xml:space="preserve"> </w:t>
      </w:r>
      <w:r w:rsidR="00464119" w:rsidRPr="00816097">
        <w:rPr>
          <w:rFonts w:ascii="Arial" w:hAnsi="Arial"/>
          <w:color w:val="000000"/>
          <w:kern w:val="3"/>
          <w14:ligatures w14:val="none"/>
        </w:rPr>
        <w:t xml:space="preserve"> кои имаат 10 годишно работно искуство </w:t>
      </w:r>
      <w:r w:rsidR="007713A9" w:rsidRPr="00816097">
        <w:rPr>
          <w:rFonts w:ascii="Arial" w:eastAsia="Times New Roman" w:hAnsi="Arial" w:cs="Arial"/>
          <w:bCs/>
          <w:color w:val="000000"/>
          <w:kern w:val="3"/>
          <w:lang w:eastAsia="en-GB"/>
          <w14:ligatures w14:val="none"/>
        </w:rPr>
        <w:t>во струката</w:t>
      </w:r>
      <w:r w:rsidR="00464119" w:rsidRPr="00816097">
        <w:rPr>
          <w:rFonts w:ascii="Arial" w:hAnsi="Arial"/>
          <w:color w:val="000000"/>
          <w:kern w:val="3"/>
          <w14:ligatures w14:val="none"/>
        </w:rPr>
        <w:t xml:space="preserve">, </w:t>
      </w:r>
      <w:r w:rsidR="00464119" w:rsidRPr="00816097">
        <w:rPr>
          <w:rFonts w:ascii="Arial" w:hAnsi="Arial"/>
          <w:kern w:val="3"/>
          <w14:ligatures w14:val="none"/>
        </w:rPr>
        <w:t xml:space="preserve">од кои </w:t>
      </w:r>
      <w:r w:rsidR="00C56F3D" w:rsidRPr="00816097">
        <w:rPr>
          <w:rFonts w:ascii="Arial" w:hAnsi="Arial"/>
          <w:kern w:val="3"/>
          <w14:ligatures w14:val="none"/>
        </w:rPr>
        <w:t xml:space="preserve">два </w:t>
      </w:r>
      <w:r w:rsidR="00C56F3D" w:rsidRPr="00816097">
        <w:rPr>
          <w:rFonts w:ascii="Arial" w:eastAsia="Times New Roman" w:hAnsi="Arial" w:cs="Arial"/>
          <w:bCs/>
          <w:kern w:val="3"/>
          <w:lang w:eastAsia="en-GB"/>
          <w14:ligatures w14:val="none"/>
        </w:rPr>
        <w:t xml:space="preserve"> </w:t>
      </w:r>
      <w:r w:rsidR="00464119" w:rsidRPr="00816097">
        <w:rPr>
          <w:rFonts w:ascii="Arial" w:hAnsi="Arial"/>
          <w:kern w:val="3"/>
          <w14:ligatures w14:val="none"/>
        </w:rPr>
        <w:t>член</w:t>
      </w:r>
      <w:r w:rsidR="00C56F3D" w:rsidRPr="00816097">
        <w:rPr>
          <w:rFonts w:ascii="Arial" w:hAnsi="Arial"/>
          <w:kern w:val="3"/>
          <w14:ligatures w14:val="none"/>
        </w:rPr>
        <w:t>а</w:t>
      </w:r>
      <w:r w:rsidR="00464119" w:rsidRPr="00816097">
        <w:rPr>
          <w:rFonts w:ascii="Arial" w:hAnsi="Arial"/>
          <w:kern w:val="3"/>
          <w14:ligatures w14:val="none"/>
        </w:rPr>
        <w:t xml:space="preserve"> </w:t>
      </w:r>
      <w:r w:rsidR="00C56F3D" w:rsidRPr="00816097">
        <w:rPr>
          <w:rFonts w:ascii="Arial" w:eastAsia="Times New Roman" w:hAnsi="Arial" w:cs="Arial"/>
          <w:bCs/>
          <w:kern w:val="3"/>
          <w:lang w:eastAsia="en-GB"/>
          <w14:ligatures w14:val="none"/>
        </w:rPr>
        <w:t xml:space="preserve"> од </w:t>
      </w:r>
      <w:r w:rsidR="00464119" w:rsidRPr="00816097">
        <w:rPr>
          <w:rFonts w:ascii="Arial" w:hAnsi="Arial"/>
          <w:kern w:val="3"/>
          <w14:ligatures w14:val="none"/>
        </w:rPr>
        <w:t xml:space="preserve"> Министерство за здравство, два члена </w:t>
      </w:r>
      <w:r w:rsidR="00C56F3D" w:rsidRPr="00816097">
        <w:rPr>
          <w:rFonts w:ascii="Arial" w:eastAsia="Times New Roman" w:hAnsi="Arial" w:cs="Arial"/>
          <w:bCs/>
          <w:kern w:val="3"/>
          <w:lang w:eastAsia="en-GB"/>
          <w14:ligatures w14:val="none"/>
        </w:rPr>
        <w:t xml:space="preserve"> од</w:t>
      </w:r>
      <w:r w:rsidR="00464119" w:rsidRPr="00816097">
        <w:rPr>
          <w:rFonts w:ascii="Arial" w:hAnsi="Arial"/>
          <w:kern w:val="3"/>
          <w14:ligatures w14:val="none"/>
        </w:rPr>
        <w:t xml:space="preserve"> Агенцијата и </w:t>
      </w:r>
      <w:r w:rsidR="00C56F3D" w:rsidRPr="00816097">
        <w:rPr>
          <w:rFonts w:ascii="Arial" w:hAnsi="Arial"/>
          <w:kern w:val="3"/>
          <w14:ligatures w14:val="none"/>
        </w:rPr>
        <w:t xml:space="preserve">пет </w:t>
      </w:r>
      <w:r w:rsidR="00464119" w:rsidRPr="00816097">
        <w:rPr>
          <w:rFonts w:ascii="Arial" w:hAnsi="Arial"/>
          <w:kern w:val="3"/>
          <w14:ligatures w14:val="none"/>
        </w:rPr>
        <w:t xml:space="preserve">члена доктори на медицина специјалисти и фармацевти со специјализација или </w:t>
      </w:r>
      <w:proofErr w:type="spellStart"/>
      <w:r w:rsidR="00464119" w:rsidRPr="00816097">
        <w:rPr>
          <w:rFonts w:ascii="Arial" w:hAnsi="Arial"/>
          <w:kern w:val="3"/>
          <w14:ligatures w14:val="none"/>
        </w:rPr>
        <w:t>последипломски</w:t>
      </w:r>
      <w:proofErr w:type="spellEnd"/>
      <w:r w:rsidR="00464119" w:rsidRPr="00816097">
        <w:rPr>
          <w:rFonts w:ascii="Arial" w:hAnsi="Arial"/>
          <w:kern w:val="3"/>
          <w14:ligatures w14:val="none"/>
        </w:rPr>
        <w:t xml:space="preserve"> студии.  </w:t>
      </w:r>
    </w:p>
    <w:p w14:paraId="175136CF" w14:textId="2620B1A9" w:rsidR="00464119" w:rsidRPr="00816097" w:rsidRDefault="00816097" w:rsidP="00816097">
      <w:pPr>
        <w:tabs>
          <w:tab w:val="left" w:pos="742"/>
        </w:tabs>
        <w:suppressAutoHyphens/>
        <w:autoSpaceDN w:val="0"/>
        <w:spacing w:after="0" w:line="240" w:lineRule="auto"/>
        <w:jc w:val="both"/>
        <w:textAlignment w:val="baseline"/>
        <w:rPr>
          <w:rFonts w:ascii="Arial" w:hAnsi="Arial"/>
          <w:kern w:val="3"/>
          <w14:ligatures w14:val="none"/>
        </w:rPr>
      </w:pPr>
      <w:r>
        <w:rPr>
          <w:rFonts w:ascii="Arial" w:hAnsi="Arial"/>
          <w:color w:val="000000"/>
          <w:kern w:val="3"/>
          <w14:ligatures w14:val="none"/>
        </w:rPr>
        <w:tab/>
      </w:r>
      <w:r w:rsidR="00464119" w:rsidRPr="00816097">
        <w:rPr>
          <w:rFonts w:ascii="Arial" w:hAnsi="Arial"/>
          <w:color w:val="000000"/>
          <w:kern w:val="3"/>
          <w14:ligatures w14:val="none"/>
        </w:rPr>
        <w:t xml:space="preserve">(4) Комисијата за клинички испитувања на лекови утврдува дали се исполнети условите за спроведување на клиничко испитување согласно овој закон и е составена од </w:t>
      </w:r>
      <w:r w:rsidR="00C56F3D" w:rsidRPr="00816097">
        <w:rPr>
          <w:rFonts w:ascii="Arial" w:eastAsia="Times New Roman" w:hAnsi="Arial" w:cs="Arial"/>
          <w:bCs/>
          <w:color w:val="000000"/>
          <w:kern w:val="3"/>
          <w:lang w:eastAsia="en-GB"/>
          <w14:ligatures w14:val="none"/>
        </w:rPr>
        <w:t>девет</w:t>
      </w:r>
      <w:r w:rsidR="00F17F93" w:rsidRPr="00816097">
        <w:rPr>
          <w:rFonts w:ascii="Arial" w:eastAsia="Times New Roman" w:hAnsi="Arial" w:cs="Arial"/>
          <w:bCs/>
          <w:color w:val="000000"/>
          <w:kern w:val="3"/>
          <w:lang w:eastAsia="en-GB"/>
          <w14:ligatures w14:val="none"/>
        </w:rPr>
        <w:t xml:space="preserve"> </w:t>
      </w:r>
      <w:r w:rsidR="00464119" w:rsidRPr="00816097">
        <w:rPr>
          <w:rFonts w:ascii="Arial" w:hAnsi="Arial"/>
          <w:color w:val="000000"/>
          <w:kern w:val="3"/>
          <w14:ligatures w14:val="none"/>
        </w:rPr>
        <w:t xml:space="preserve"> членови  кои имаат 10 годишно работно искуство во струката, од кои </w:t>
      </w:r>
      <w:r w:rsidR="00C56F3D" w:rsidRPr="00816097">
        <w:rPr>
          <w:rFonts w:ascii="Arial" w:eastAsia="Times New Roman" w:hAnsi="Arial" w:cs="Arial"/>
          <w:bCs/>
          <w:kern w:val="3"/>
          <w:lang w:eastAsia="en-GB"/>
          <w14:ligatures w14:val="none"/>
        </w:rPr>
        <w:t xml:space="preserve">два </w:t>
      </w:r>
      <w:r w:rsidR="00464119" w:rsidRPr="00816097">
        <w:rPr>
          <w:rFonts w:ascii="Arial" w:eastAsia="Times New Roman" w:hAnsi="Arial" w:cs="Arial"/>
          <w:bCs/>
          <w:kern w:val="3"/>
          <w:lang w:eastAsia="en-GB"/>
          <w14:ligatures w14:val="none"/>
        </w:rPr>
        <w:t xml:space="preserve">член </w:t>
      </w:r>
      <w:proofErr w:type="spellStart"/>
      <w:r w:rsidR="00464119" w:rsidRPr="00816097">
        <w:rPr>
          <w:rFonts w:ascii="Arial" w:eastAsia="Times New Roman" w:hAnsi="Arial" w:cs="Arial"/>
          <w:bCs/>
          <w:kern w:val="3"/>
          <w:lang w:eastAsia="en-GB"/>
          <w14:ligatures w14:val="none"/>
        </w:rPr>
        <w:lastRenderedPageBreak/>
        <w:t>инистерство</w:t>
      </w:r>
      <w:proofErr w:type="spellEnd"/>
      <w:r w:rsidR="00464119" w:rsidRPr="00816097">
        <w:rPr>
          <w:rFonts w:ascii="Arial" w:hAnsi="Arial"/>
          <w:kern w:val="3"/>
          <w14:ligatures w14:val="none"/>
        </w:rPr>
        <w:t xml:space="preserve"> за здравство </w:t>
      </w:r>
      <w:r w:rsidR="00464119" w:rsidRPr="00816097">
        <w:rPr>
          <w:rFonts w:ascii="Arial" w:eastAsia="Times New Roman" w:hAnsi="Arial" w:cs="Arial"/>
          <w:bCs/>
          <w:kern w:val="3"/>
          <w:lang w:eastAsia="en-GB"/>
          <w14:ligatures w14:val="none"/>
        </w:rPr>
        <w:t xml:space="preserve">, два члена </w:t>
      </w:r>
      <w:r w:rsidR="00C56F3D" w:rsidRPr="00816097">
        <w:rPr>
          <w:rFonts w:ascii="Arial" w:hAnsi="Arial"/>
          <w:kern w:val="3"/>
          <w14:ligatures w14:val="none"/>
        </w:rPr>
        <w:t xml:space="preserve"> од </w:t>
      </w:r>
      <w:r w:rsidR="00464119" w:rsidRPr="00816097">
        <w:rPr>
          <w:rFonts w:ascii="Arial" w:hAnsi="Arial"/>
          <w:kern w:val="3"/>
          <w14:ligatures w14:val="none"/>
        </w:rPr>
        <w:t xml:space="preserve"> Агенцијата</w:t>
      </w:r>
      <w:r w:rsidR="00464119" w:rsidRPr="00816097">
        <w:rPr>
          <w:rFonts w:ascii="Arial" w:eastAsia="Times New Roman" w:hAnsi="Arial" w:cs="Arial"/>
          <w:bCs/>
          <w:kern w:val="3"/>
          <w:lang w:eastAsia="en-GB"/>
          <w14:ligatures w14:val="none"/>
        </w:rPr>
        <w:t xml:space="preserve">, </w:t>
      </w:r>
      <w:r w:rsidR="00464119" w:rsidRPr="00816097">
        <w:rPr>
          <w:rFonts w:ascii="Arial" w:hAnsi="Arial"/>
          <w:kern w:val="3"/>
          <w14:ligatures w14:val="none"/>
        </w:rPr>
        <w:t xml:space="preserve">, како и </w:t>
      </w:r>
      <w:r w:rsidR="00C56F3D" w:rsidRPr="00816097">
        <w:rPr>
          <w:rFonts w:ascii="Arial" w:hAnsi="Arial"/>
          <w:kern w:val="3"/>
          <w14:ligatures w14:val="none"/>
        </w:rPr>
        <w:t xml:space="preserve">пет </w:t>
      </w:r>
      <w:r w:rsidR="00464119" w:rsidRPr="00816097">
        <w:rPr>
          <w:rFonts w:ascii="Arial" w:hAnsi="Arial"/>
          <w:kern w:val="3"/>
          <w14:ligatures w14:val="none"/>
        </w:rPr>
        <w:t xml:space="preserve">члена доктори на медицина специјалисти и фармацевти со специјализација или </w:t>
      </w:r>
      <w:proofErr w:type="spellStart"/>
      <w:r w:rsidR="00464119" w:rsidRPr="00816097">
        <w:rPr>
          <w:rFonts w:ascii="Arial" w:hAnsi="Arial"/>
          <w:kern w:val="3"/>
          <w14:ligatures w14:val="none"/>
        </w:rPr>
        <w:t>последипломски</w:t>
      </w:r>
      <w:proofErr w:type="spellEnd"/>
      <w:r w:rsidR="00464119" w:rsidRPr="00816097">
        <w:rPr>
          <w:rFonts w:ascii="Arial" w:hAnsi="Arial"/>
          <w:kern w:val="3"/>
          <w14:ligatures w14:val="none"/>
        </w:rPr>
        <w:t xml:space="preserve"> студии</w:t>
      </w:r>
      <w:r w:rsidR="00C56F3D" w:rsidRPr="00816097">
        <w:rPr>
          <w:rFonts w:ascii="Arial" w:eastAsia="Times New Roman" w:hAnsi="Arial" w:cs="Arial"/>
          <w:bCs/>
          <w:kern w:val="3"/>
          <w:lang w:eastAsia="en-GB"/>
          <w14:ligatures w14:val="none"/>
        </w:rPr>
        <w:t>.</w:t>
      </w:r>
    </w:p>
    <w:p w14:paraId="01E374AC" w14:textId="4F4C6733" w:rsidR="0062697A" w:rsidRPr="00B40DDB" w:rsidRDefault="00816097" w:rsidP="00816097">
      <w:pPr>
        <w:tabs>
          <w:tab w:val="left" w:pos="742"/>
        </w:tabs>
        <w:suppressAutoHyphens/>
        <w:autoSpaceDN w:val="0"/>
        <w:spacing w:after="0" w:line="240" w:lineRule="auto"/>
        <w:jc w:val="both"/>
        <w:textAlignment w:val="baseline"/>
        <w:rPr>
          <w:rFonts w:ascii="Arial" w:hAnsi="Arial"/>
          <w:kern w:val="3"/>
          <w14:ligatures w14:val="none"/>
        </w:rPr>
      </w:pPr>
      <w:r>
        <w:rPr>
          <w:rFonts w:ascii="Arial" w:hAnsi="Arial"/>
          <w:kern w:val="3"/>
          <w14:ligatures w14:val="none"/>
        </w:rPr>
        <w:tab/>
      </w:r>
      <w:r w:rsidR="00464119" w:rsidRPr="00816097">
        <w:rPr>
          <w:rFonts w:ascii="Arial" w:hAnsi="Arial"/>
          <w:kern w:val="3"/>
          <w14:ligatures w14:val="none"/>
        </w:rPr>
        <w:t xml:space="preserve">(5) Стручно-административните работи за потребите на комисиите од </w:t>
      </w:r>
      <w:r w:rsidR="00464119" w:rsidRPr="00816097">
        <w:rPr>
          <w:rFonts w:ascii="Arial" w:eastAsia="Times New Roman" w:hAnsi="Arial" w:cs="Arial"/>
          <w:bCs/>
          <w:kern w:val="3"/>
          <w:lang w:eastAsia="en-GB"/>
          <w14:ligatures w14:val="none"/>
        </w:rPr>
        <w:t>став</w:t>
      </w:r>
      <w:r w:rsidR="00C56F3D" w:rsidRPr="00816097">
        <w:rPr>
          <w:rFonts w:ascii="Arial" w:eastAsia="Times New Roman" w:hAnsi="Arial" w:cs="Arial"/>
          <w:bCs/>
          <w:kern w:val="3"/>
          <w:lang w:eastAsia="en-GB"/>
          <w14:ligatures w14:val="none"/>
        </w:rPr>
        <w:t>овите</w:t>
      </w:r>
      <w:r w:rsidR="00464119" w:rsidRPr="00816097">
        <w:rPr>
          <w:rFonts w:ascii="Arial" w:eastAsia="Times New Roman" w:hAnsi="Arial" w:cs="Arial"/>
          <w:bCs/>
          <w:kern w:val="3"/>
          <w:lang w:eastAsia="en-GB"/>
          <w14:ligatures w14:val="none"/>
        </w:rPr>
        <w:t xml:space="preserve"> </w:t>
      </w:r>
      <w:r w:rsidR="00C56F3D" w:rsidRPr="00816097">
        <w:rPr>
          <w:rFonts w:ascii="Arial" w:eastAsia="Times New Roman" w:hAnsi="Arial" w:cs="Arial"/>
          <w:bCs/>
          <w:kern w:val="3"/>
          <w:lang w:eastAsia="en-GB"/>
          <w14:ligatures w14:val="none"/>
        </w:rPr>
        <w:t>(2</w:t>
      </w:r>
      <w:r w:rsidR="00464119" w:rsidRPr="00816097">
        <w:rPr>
          <w:rFonts w:ascii="Arial" w:eastAsia="Times New Roman" w:hAnsi="Arial" w:cs="Arial"/>
          <w:bCs/>
          <w:kern w:val="3"/>
          <w:lang w:eastAsia="en-GB"/>
          <w14:ligatures w14:val="none"/>
        </w:rPr>
        <w:t>)</w:t>
      </w:r>
      <w:r w:rsidR="00C56F3D" w:rsidRPr="00816097">
        <w:rPr>
          <w:rFonts w:ascii="Arial" w:eastAsia="Times New Roman" w:hAnsi="Arial" w:cs="Arial"/>
          <w:bCs/>
          <w:kern w:val="3"/>
          <w:lang w:eastAsia="en-GB"/>
          <w14:ligatures w14:val="none"/>
        </w:rPr>
        <w:t>,(3) и (4</w:t>
      </w:r>
      <w:r w:rsidR="00C56F3D" w:rsidRPr="00816097">
        <w:rPr>
          <w:rFonts w:ascii="Arial" w:hAnsi="Arial"/>
          <w:kern w:val="3"/>
          <w14:ligatures w14:val="none"/>
        </w:rPr>
        <w:t>)</w:t>
      </w:r>
      <w:r w:rsidR="00464119" w:rsidRPr="00816097">
        <w:rPr>
          <w:rFonts w:ascii="Arial" w:hAnsi="Arial"/>
          <w:kern w:val="3"/>
          <w14:ligatures w14:val="none"/>
        </w:rPr>
        <w:t xml:space="preserve"> на овој член, ги врши секретар, </w:t>
      </w:r>
      <w:r w:rsidR="0062697A" w:rsidRPr="00816097">
        <w:rPr>
          <w:rFonts w:ascii="Arial" w:eastAsia="Times New Roman" w:hAnsi="Arial" w:cs="Arial"/>
          <w:bCs/>
          <w:kern w:val="3"/>
          <w:lang w:eastAsia="en-GB"/>
          <w14:ligatures w14:val="none"/>
        </w:rPr>
        <w:t>најмалку</w:t>
      </w:r>
      <w:r w:rsidR="0062697A" w:rsidRPr="00816097">
        <w:rPr>
          <w:rFonts w:ascii="Arial" w:hAnsi="Arial"/>
          <w:kern w:val="3"/>
          <w14:ligatures w14:val="none"/>
        </w:rPr>
        <w:t xml:space="preserve"> </w:t>
      </w:r>
      <w:r w:rsidR="00464119" w:rsidRPr="00816097">
        <w:rPr>
          <w:rFonts w:ascii="Arial" w:hAnsi="Arial"/>
          <w:kern w:val="3"/>
          <w14:ligatures w14:val="none"/>
        </w:rPr>
        <w:t>еден за секоја комисија посебно, кој не</w:t>
      </w:r>
      <w:r w:rsidR="00464119" w:rsidRPr="00B40DDB">
        <w:rPr>
          <w:rFonts w:ascii="Arial" w:hAnsi="Arial"/>
          <w:kern w:val="3"/>
          <w14:ligatures w14:val="none"/>
        </w:rPr>
        <w:t xml:space="preserve"> е нејзин член и се определува со решението за формирање на комисијата од редот на вработените во Агенцијата</w:t>
      </w:r>
      <w:r w:rsidR="0062697A" w:rsidRPr="00B40DDB">
        <w:rPr>
          <w:rFonts w:ascii="Arial" w:hAnsi="Arial"/>
          <w:kern w:val="3"/>
          <w14:ligatures w14:val="none"/>
        </w:rPr>
        <w:t>.</w:t>
      </w:r>
    </w:p>
    <w:p w14:paraId="39A74C54" w14:textId="05BBC568" w:rsidR="00AC47E7" w:rsidRPr="00B40DDB" w:rsidRDefault="00816097" w:rsidP="00AC47E7">
      <w:pPr>
        <w:tabs>
          <w:tab w:val="left" w:pos="742"/>
        </w:tabs>
        <w:suppressAutoHyphens/>
        <w:autoSpaceDN w:val="0"/>
        <w:spacing w:after="0" w:line="240" w:lineRule="auto"/>
        <w:ind w:left="180"/>
        <w:jc w:val="both"/>
        <w:textAlignment w:val="baseline"/>
        <w:rPr>
          <w:rFonts w:ascii="Arial" w:eastAsia="Times New Roman" w:hAnsi="Arial" w:cs="Arial"/>
          <w:bCs/>
          <w:kern w:val="3"/>
          <w:lang w:eastAsia="en-GB"/>
          <w14:ligatures w14:val="none"/>
        </w:rPr>
      </w:pPr>
      <w:r>
        <w:rPr>
          <w:rFonts w:ascii="Arial" w:hAnsi="Arial"/>
          <w:kern w:val="3"/>
          <w14:ligatures w14:val="none"/>
        </w:rPr>
        <w:tab/>
      </w:r>
      <w:r w:rsidR="00AC47E7" w:rsidRPr="00B40DDB">
        <w:rPr>
          <w:rFonts w:ascii="Arial" w:hAnsi="Arial"/>
          <w:kern w:val="3"/>
          <w14:ligatures w14:val="none"/>
        </w:rPr>
        <w:t>(6)</w:t>
      </w:r>
      <w:r w:rsidR="00AC47E7" w:rsidRPr="00B40DDB">
        <w:rPr>
          <w:rFonts w:ascii="Arial" w:eastAsia="Times New Roman" w:hAnsi="Arial" w:cs="Arial"/>
          <w:bCs/>
          <w:kern w:val="3"/>
          <w:lang w:eastAsia="en-GB"/>
          <w14:ligatures w14:val="none"/>
        </w:rPr>
        <w:t xml:space="preserve">По исклучок од став (1) на овој член </w:t>
      </w:r>
      <w:r w:rsidR="00AC47E7" w:rsidRPr="00B40DDB">
        <w:rPr>
          <w:rFonts w:ascii="Arial" w:hAnsi="Arial"/>
          <w:kern w:val="3"/>
          <w14:ligatures w14:val="none"/>
        </w:rPr>
        <w:t xml:space="preserve">директорот на Агенцијата формира </w:t>
      </w:r>
      <w:r w:rsidR="00AC47E7" w:rsidRPr="00B40DDB">
        <w:rPr>
          <w:rFonts w:ascii="Arial" w:eastAsia="Times New Roman" w:hAnsi="Arial" w:cs="Arial"/>
          <w:bCs/>
          <w:kern w:val="3"/>
          <w:lang w:eastAsia="en-GB"/>
          <w14:ligatures w14:val="none"/>
        </w:rPr>
        <w:t>и други</w:t>
      </w:r>
      <w:r w:rsidR="00AC47E7" w:rsidRPr="00B40DDB">
        <w:rPr>
          <w:rFonts w:ascii="Arial" w:hAnsi="Arial"/>
          <w:kern w:val="3"/>
          <w14:ligatures w14:val="none"/>
        </w:rPr>
        <w:t xml:space="preserve"> комисии</w:t>
      </w:r>
      <w:r w:rsidR="00CA3D45" w:rsidRPr="00B40DDB">
        <w:rPr>
          <w:rFonts w:ascii="Arial" w:hAnsi="Arial"/>
          <w:kern w:val="3"/>
          <w14:ligatures w14:val="none"/>
        </w:rPr>
        <w:t xml:space="preserve"> </w:t>
      </w:r>
      <w:r w:rsidR="00CA3D45" w:rsidRPr="00B40DDB">
        <w:rPr>
          <w:rFonts w:ascii="Arial" w:eastAsia="Times New Roman" w:hAnsi="Arial" w:cs="Arial"/>
          <w:bCs/>
          <w:kern w:val="3"/>
          <w:lang w:eastAsia="en-GB"/>
          <w14:ligatures w14:val="none"/>
        </w:rPr>
        <w:t>и работни групи</w:t>
      </w:r>
      <w:r>
        <w:rPr>
          <w:rFonts w:ascii="Arial" w:eastAsia="Times New Roman" w:hAnsi="Arial" w:cs="Arial"/>
          <w:bCs/>
          <w:kern w:val="3"/>
          <w:lang w:eastAsia="en-GB"/>
          <w14:ligatures w14:val="none"/>
        </w:rPr>
        <w:t xml:space="preserve"> </w:t>
      </w:r>
      <w:r w:rsidR="00AC47E7" w:rsidRPr="00B40DDB">
        <w:rPr>
          <w:rFonts w:ascii="Arial" w:eastAsia="Times New Roman" w:hAnsi="Arial" w:cs="Arial"/>
          <w:bCs/>
          <w:kern w:val="3"/>
          <w:lang w:eastAsia="en-GB"/>
          <w14:ligatures w14:val="none"/>
        </w:rPr>
        <w:t>за изготвување</w:t>
      </w:r>
      <w:r w:rsidR="00AC47E7" w:rsidRPr="00B40DDB">
        <w:rPr>
          <w:rFonts w:ascii="Arial" w:hAnsi="Arial"/>
          <w:kern w:val="3"/>
          <w14:ligatures w14:val="none"/>
        </w:rPr>
        <w:t xml:space="preserve"> анализи и </w:t>
      </w:r>
      <w:r w:rsidR="00AC47E7" w:rsidRPr="00B40DDB">
        <w:rPr>
          <w:rFonts w:ascii="Arial" w:eastAsia="Times New Roman" w:hAnsi="Arial" w:cs="Arial"/>
          <w:bCs/>
          <w:kern w:val="3"/>
          <w:lang w:eastAsia="en-GB"/>
          <w14:ligatures w14:val="none"/>
        </w:rPr>
        <w:t>давање стручни мислења</w:t>
      </w:r>
      <w:r w:rsidR="00AC47E7" w:rsidRPr="00B40DDB">
        <w:rPr>
          <w:rFonts w:ascii="Arial" w:hAnsi="Arial"/>
          <w:kern w:val="3"/>
          <w14:ligatures w14:val="none"/>
        </w:rPr>
        <w:t xml:space="preserve"> од областа на лековите и </w:t>
      </w:r>
      <w:r w:rsidR="00AC47E7" w:rsidRPr="00B40DDB">
        <w:rPr>
          <w:rFonts w:ascii="Arial" w:eastAsia="Times New Roman" w:hAnsi="Arial" w:cs="Arial"/>
          <w:bCs/>
          <w:kern w:val="3"/>
          <w:lang w:eastAsia="en-GB"/>
          <w14:ligatures w14:val="none"/>
        </w:rPr>
        <w:t>друга стручна активност по однос на одредени прашања и барања.</w:t>
      </w:r>
    </w:p>
    <w:p w14:paraId="06CE8771" w14:textId="6BE6EB44" w:rsidR="00464119" w:rsidRPr="00B40DDB" w:rsidRDefault="00816097" w:rsidP="00B40DDB">
      <w:pPr>
        <w:tabs>
          <w:tab w:val="left" w:pos="742"/>
        </w:tabs>
        <w:suppressAutoHyphens/>
        <w:autoSpaceDN w:val="0"/>
        <w:spacing w:after="0" w:line="240" w:lineRule="auto"/>
        <w:jc w:val="both"/>
        <w:textAlignment w:val="baseline"/>
        <w:rPr>
          <w:rFonts w:ascii="Arial" w:hAnsi="Arial"/>
          <w:kern w:val="3"/>
          <w14:ligatures w14:val="none"/>
        </w:rPr>
      </w:pPr>
      <w:r>
        <w:rPr>
          <w:rFonts w:ascii="Arial" w:eastAsia="Times New Roman" w:hAnsi="Arial" w:cs="Arial"/>
          <w:bCs/>
          <w:color w:val="000000"/>
          <w:kern w:val="3"/>
          <w:lang w:eastAsia="en-GB"/>
          <w14:ligatures w14:val="none"/>
        </w:rPr>
        <w:tab/>
      </w:r>
      <w:r w:rsidR="00464119" w:rsidRPr="00B40DDB">
        <w:rPr>
          <w:rFonts w:ascii="Arial" w:eastAsia="Times New Roman" w:hAnsi="Arial" w:cs="Arial"/>
          <w:bCs/>
          <w:color w:val="000000"/>
          <w:kern w:val="3"/>
          <w:lang w:eastAsia="en-GB"/>
          <w14:ligatures w14:val="none"/>
        </w:rPr>
        <w:t>(</w:t>
      </w:r>
      <w:r w:rsidR="00AC47E7" w:rsidRPr="00B40DDB">
        <w:rPr>
          <w:rFonts w:ascii="Arial" w:eastAsia="Times New Roman" w:hAnsi="Arial" w:cs="Arial"/>
          <w:bCs/>
          <w:kern w:val="3"/>
          <w:lang w:eastAsia="en-GB"/>
          <w14:ligatures w14:val="none"/>
        </w:rPr>
        <w:t>7</w:t>
      </w:r>
      <w:r w:rsidR="00464119" w:rsidRPr="00B40DDB">
        <w:rPr>
          <w:rFonts w:ascii="Arial" w:eastAsia="Times New Roman" w:hAnsi="Arial" w:cs="Arial"/>
          <w:bCs/>
          <w:kern w:val="3"/>
          <w:lang w:eastAsia="en-GB"/>
          <w14:ligatures w14:val="none"/>
        </w:rPr>
        <w:t xml:space="preserve">) </w:t>
      </w:r>
      <w:r w:rsidR="00464119" w:rsidRPr="00B40DDB">
        <w:rPr>
          <w:rFonts w:ascii="Arial" w:hAnsi="Arial"/>
          <w:kern w:val="3"/>
          <w14:ligatures w14:val="none"/>
        </w:rPr>
        <w:t xml:space="preserve">Со </w:t>
      </w:r>
      <w:r w:rsidR="0062697A" w:rsidRPr="00B40DDB">
        <w:rPr>
          <w:rFonts w:ascii="Arial" w:eastAsia="Times New Roman" w:hAnsi="Arial" w:cs="Arial"/>
          <w:bCs/>
          <w:kern w:val="3"/>
          <w:lang w:eastAsia="en-GB"/>
          <w14:ligatures w14:val="none"/>
        </w:rPr>
        <w:t>решението</w:t>
      </w:r>
      <w:r w:rsidR="00464119" w:rsidRPr="00B40DDB">
        <w:rPr>
          <w:rFonts w:ascii="Arial" w:hAnsi="Arial"/>
          <w:kern w:val="3"/>
          <w14:ligatures w14:val="none"/>
        </w:rPr>
        <w:t xml:space="preserve"> за формирање на </w:t>
      </w:r>
      <w:r w:rsidR="00464119" w:rsidRPr="00B40DDB">
        <w:rPr>
          <w:rFonts w:ascii="Arial" w:eastAsia="Times New Roman" w:hAnsi="Arial" w:cs="Arial"/>
          <w:bCs/>
          <w:kern w:val="3"/>
          <w:lang w:eastAsia="en-GB"/>
          <w14:ligatures w14:val="none"/>
        </w:rPr>
        <w:t xml:space="preserve"> комиси</w:t>
      </w:r>
      <w:r w:rsidR="00736B59" w:rsidRPr="00B40DDB">
        <w:rPr>
          <w:rFonts w:ascii="Arial" w:eastAsia="Times New Roman" w:hAnsi="Arial" w:cs="Arial"/>
          <w:bCs/>
          <w:kern w:val="3"/>
          <w:lang w:eastAsia="en-GB"/>
          <w14:ligatures w14:val="none"/>
        </w:rPr>
        <w:t>ите</w:t>
      </w:r>
      <w:r w:rsidR="00CA3D45" w:rsidRPr="00B40DDB">
        <w:rPr>
          <w:rFonts w:ascii="Arial" w:eastAsia="Times New Roman" w:hAnsi="Arial" w:cs="Arial"/>
          <w:bCs/>
          <w:kern w:val="3"/>
          <w:lang w:eastAsia="en-GB"/>
          <w14:ligatures w14:val="none"/>
        </w:rPr>
        <w:t xml:space="preserve"> и/или</w:t>
      </w:r>
      <w:r w:rsidR="00464119" w:rsidRPr="00B40DDB">
        <w:rPr>
          <w:rFonts w:ascii="Arial" w:hAnsi="Arial"/>
          <w:kern w:val="3"/>
          <w14:ligatures w14:val="none"/>
        </w:rPr>
        <w:t xml:space="preserve"> се утврдуваат </w:t>
      </w:r>
      <w:r w:rsidR="0062697A" w:rsidRPr="00B40DDB">
        <w:rPr>
          <w:rFonts w:ascii="Arial" w:eastAsia="Times New Roman" w:hAnsi="Arial" w:cs="Arial"/>
          <w:bCs/>
          <w:kern w:val="3"/>
          <w:lang w:eastAsia="en-GB"/>
          <w14:ligatures w14:val="none"/>
        </w:rPr>
        <w:t>задачите</w:t>
      </w:r>
      <w:r w:rsidR="00464119" w:rsidRPr="00B40DDB">
        <w:rPr>
          <w:rFonts w:ascii="Arial" w:hAnsi="Arial"/>
          <w:kern w:val="3"/>
          <w14:ligatures w14:val="none"/>
        </w:rPr>
        <w:t>, структурата и бројот на членовите</w:t>
      </w:r>
      <w:r w:rsidR="00CA3D45" w:rsidRPr="00B40DDB">
        <w:rPr>
          <w:rFonts w:ascii="Arial" w:eastAsia="Times New Roman" w:hAnsi="Arial" w:cs="Arial"/>
          <w:bCs/>
          <w:kern w:val="3"/>
          <w:lang w:eastAsia="en-GB"/>
          <w14:ligatures w14:val="none"/>
        </w:rPr>
        <w:t>.</w:t>
      </w:r>
      <w:r w:rsidR="00464119" w:rsidRPr="00B40DDB">
        <w:rPr>
          <w:rFonts w:ascii="Arial" w:eastAsia="Times New Roman" w:hAnsi="Arial" w:cs="Arial"/>
          <w:bCs/>
          <w:kern w:val="3"/>
          <w:lang w:eastAsia="en-GB"/>
          <w14:ligatures w14:val="none"/>
        </w:rPr>
        <w:t xml:space="preserve"> </w:t>
      </w:r>
      <w:r w:rsidR="00CA3D45" w:rsidRPr="00B40DDB">
        <w:rPr>
          <w:rFonts w:ascii="Arial" w:eastAsia="Times New Roman" w:hAnsi="Arial" w:cs="Arial"/>
          <w:bCs/>
          <w:kern w:val="3"/>
          <w:lang w:eastAsia="en-GB"/>
          <w14:ligatures w14:val="none"/>
        </w:rPr>
        <w:t xml:space="preserve">(бројот на </w:t>
      </w:r>
      <w:r w:rsidR="00FB6224" w:rsidRPr="00B40DDB">
        <w:rPr>
          <w:rFonts w:ascii="Arial" w:eastAsia="Times New Roman" w:hAnsi="Arial" w:cs="Arial"/>
          <w:bCs/>
          <w:kern w:val="3"/>
          <w:lang w:eastAsia="en-GB"/>
          <w14:ligatures w14:val="none"/>
        </w:rPr>
        <w:t xml:space="preserve">членови во </w:t>
      </w:r>
      <w:r w:rsidR="00CA3D45" w:rsidRPr="00B40DDB">
        <w:rPr>
          <w:rFonts w:ascii="Arial" w:eastAsia="Times New Roman" w:hAnsi="Arial" w:cs="Arial"/>
          <w:bCs/>
          <w:kern w:val="3"/>
          <w:lang w:eastAsia="en-GB"/>
          <w14:ligatures w14:val="none"/>
        </w:rPr>
        <w:t xml:space="preserve">работните групи </w:t>
      </w:r>
      <w:proofErr w:type="spellStart"/>
      <w:r w:rsidR="00CA3D45" w:rsidRPr="00B40DDB">
        <w:rPr>
          <w:rFonts w:ascii="Arial" w:eastAsia="Times New Roman" w:hAnsi="Arial" w:cs="Arial"/>
          <w:bCs/>
          <w:kern w:val="3"/>
          <w:lang w:eastAsia="en-GB"/>
          <w14:ligatures w14:val="none"/>
        </w:rPr>
        <w:t>ке</w:t>
      </w:r>
      <w:proofErr w:type="spellEnd"/>
      <w:r w:rsidR="00CA3D45" w:rsidRPr="00B40DDB">
        <w:rPr>
          <w:rFonts w:ascii="Arial" w:eastAsia="Times New Roman" w:hAnsi="Arial" w:cs="Arial"/>
          <w:bCs/>
          <w:kern w:val="3"/>
          <w:lang w:eastAsia="en-GB"/>
          <w14:ligatures w14:val="none"/>
        </w:rPr>
        <w:t xml:space="preserve"> се дефинира во </w:t>
      </w:r>
      <w:r w:rsidR="00FB6224" w:rsidRPr="00B40DDB">
        <w:rPr>
          <w:rFonts w:ascii="Arial" w:eastAsia="Times New Roman" w:hAnsi="Arial" w:cs="Arial"/>
          <w:bCs/>
          <w:kern w:val="3"/>
          <w:lang w:eastAsia="en-GB"/>
          <w14:ligatures w14:val="none"/>
        </w:rPr>
        <w:t>решението, во моментот имаме ра</w:t>
      </w:r>
      <w:r w:rsidR="00CA3D45" w:rsidRPr="00B40DDB">
        <w:rPr>
          <w:rFonts w:ascii="Arial" w:eastAsia="Times New Roman" w:hAnsi="Arial" w:cs="Arial"/>
          <w:bCs/>
          <w:kern w:val="3"/>
          <w:lang w:eastAsia="en-GB"/>
          <w14:ligatures w14:val="none"/>
        </w:rPr>
        <w:t>ботни групи поголеми од 7 )</w:t>
      </w:r>
    </w:p>
    <w:p w14:paraId="3C2EBFE2" w14:textId="43073695" w:rsidR="00464119" w:rsidRPr="00B40DDB" w:rsidRDefault="00464119" w:rsidP="00816097">
      <w:pPr>
        <w:suppressAutoHyphens/>
        <w:autoSpaceDN w:val="0"/>
        <w:spacing w:after="0" w:line="240" w:lineRule="auto"/>
        <w:ind w:right="114" w:firstLine="720"/>
        <w:textAlignment w:val="baseline"/>
        <w:rPr>
          <w:rFonts w:ascii="Arial" w:hAnsi="Arial"/>
          <w:color w:val="000000"/>
          <w:kern w:val="3"/>
          <w14:ligatures w14:val="none"/>
        </w:rPr>
      </w:pPr>
      <w:r w:rsidRPr="00B40DDB">
        <w:rPr>
          <w:rFonts w:ascii="Arial" w:hAnsi="Arial"/>
          <w:color w:val="000000"/>
          <w:kern w:val="3"/>
          <w14:ligatures w14:val="none"/>
        </w:rPr>
        <w:t>(</w:t>
      </w:r>
      <w:r w:rsidR="00AC47E7" w:rsidRPr="00B40DDB">
        <w:rPr>
          <w:rFonts w:ascii="Arial" w:eastAsia="Times New Roman" w:hAnsi="Arial" w:cs="Arial"/>
          <w:bCs/>
          <w:color w:val="000000"/>
          <w:kern w:val="3"/>
          <w:lang w:eastAsia="en-GB"/>
          <w14:ligatures w14:val="none"/>
        </w:rPr>
        <w:t>8</w:t>
      </w:r>
      <w:r w:rsidRPr="00B40DDB">
        <w:rPr>
          <w:rFonts w:ascii="Arial" w:hAnsi="Arial"/>
          <w:color w:val="000000"/>
          <w:kern w:val="3"/>
          <w14:ligatures w14:val="none"/>
        </w:rPr>
        <w:t xml:space="preserve">) Постојаните комисии од став (1) на овој член </w:t>
      </w:r>
      <w:r w:rsidR="00FB6224" w:rsidRPr="00B40DDB">
        <w:rPr>
          <w:rFonts w:ascii="Arial" w:eastAsia="Times New Roman" w:hAnsi="Arial" w:cs="Arial"/>
          <w:bCs/>
          <w:color w:val="000000"/>
          <w:kern w:val="3"/>
          <w:lang w:eastAsia="en-GB"/>
          <w14:ligatures w14:val="none"/>
        </w:rPr>
        <w:t xml:space="preserve">како </w:t>
      </w:r>
      <w:r w:rsidRPr="00B40DDB">
        <w:rPr>
          <w:rFonts w:ascii="Arial" w:eastAsia="Times New Roman" w:hAnsi="Arial" w:cs="Arial"/>
          <w:bCs/>
          <w:color w:val="000000"/>
          <w:kern w:val="3"/>
          <w:lang w:eastAsia="en-GB"/>
          <w14:ligatures w14:val="none"/>
        </w:rPr>
        <w:t>и  комисии</w:t>
      </w:r>
      <w:r w:rsidR="00736B59" w:rsidRPr="00B40DDB">
        <w:rPr>
          <w:rFonts w:ascii="Arial" w:eastAsia="Times New Roman" w:hAnsi="Arial" w:cs="Arial"/>
          <w:bCs/>
          <w:color w:val="000000"/>
          <w:kern w:val="3"/>
          <w:lang w:eastAsia="en-GB"/>
          <w14:ligatures w14:val="none"/>
        </w:rPr>
        <w:t>те</w:t>
      </w:r>
      <w:r w:rsidRPr="00B40DDB">
        <w:rPr>
          <w:rFonts w:ascii="Arial" w:eastAsia="Times New Roman" w:hAnsi="Arial" w:cs="Arial"/>
          <w:bCs/>
          <w:color w:val="000000"/>
          <w:kern w:val="3"/>
          <w:lang w:eastAsia="en-GB"/>
          <w14:ligatures w14:val="none"/>
        </w:rPr>
        <w:t xml:space="preserve"> </w:t>
      </w:r>
      <w:r w:rsidR="00FB6224" w:rsidRPr="00B40DDB">
        <w:rPr>
          <w:rFonts w:ascii="Arial" w:eastAsia="Times New Roman" w:hAnsi="Arial" w:cs="Arial"/>
          <w:bCs/>
          <w:color w:val="000000"/>
          <w:kern w:val="3"/>
          <w:lang w:eastAsia="en-GB"/>
          <w14:ligatures w14:val="none"/>
        </w:rPr>
        <w:t>и работните групи</w:t>
      </w:r>
      <w:r w:rsidR="00FB6224" w:rsidRPr="00B40DDB">
        <w:rPr>
          <w:rFonts w:ascii="Arial" w:hAnsi="Arial"/>
          <w:color w:val="000000"/>
          <w:kern w:val="3"/>
          <w14:ligatures w14:val="none"/>
        </w:rPr>
        <w:t xml:space="preserve"> </w:t>
      </w:r>
      <w:r w:rsidRPr="00B40DDB">
        <w:rPr>
          <w:rFonts w:ascii="Arial" w:hAnsi="Arial"/>
          <w:color w:val="000000"/>
          <w:kern w:val="3"/>
          <w14:ligatures w14:val="none"/>
        </w:rPr>
        <w:t>од став (6) на овој член, работат врз основа на деловник за нивната работа.</w:t>
      </w:r>
    </w:p>
    <w:p w14:paraId="68842607" w14:textId="06C5D38A" w:rsidR="00464119" w:rsidRPr="00B40DDB" w:rsidRDefault="00464119" w:rsidP="00816097">
      <w:pPr>
        <w:suppressAutoHyphens/>
        <w:autoSpaceDN w:val="0"/>
        <w:spacing w:after="0" w:line="240" w:lineRule="auto"/>
        <w:ind w:right="114" w:firstLine="720"/>
        <w:jc w:val="both"/>
        <w:textAlignment w:val="baseline"/>
        <w:rPr>
          <w:rFonts w:ascii="Arial" w:hAnsi="Arial"/>
          <w:kern w:val="3"/>
          <w14:ligatures w14:val="none"/>
        </w:rPr>
      </w:pPr>
      <w:r w:rsidRPr="00B40DDB">
        <w:rPr>
          <w:rFonts w:ascii="Arial" w:hAnsi="Arial"/>
          <w:color w:val="000000"/>
          <w:kern w:val="3"/>
          <w14:ligatures w14:val="none"/>
        </w:rPr>
        <w:t>(</w:t>
      </w:r>
      <w:r w:rsidR="00AC47E7" w:rsidRPr="00B40DDB">
        <w:rPr>
          <w:rFonts w:ascii="Arial" w:eastAsia="Times New Roman" w:hAnsi="Arial" w:cs="Arial"/>
          <w:bCs/>
          <w:color w:val="000000"/>
          <w:kern w:val="3"/>
          <w:lang w:eastAsia="en-GB"/>
          <w14:ligatures w14:val="none"/>
        </w:rPr>
        <w:t>9</w:t>
      </w:r>
      <w:r w:rsidRPr="00B40DDB">
        <w:rPr>
          <w:rFonts w:ascii="Arial" w:hAnsi="Arial"/>
          <w:color w:val="000000"/>
          <w:kern w:val="3"/>
          <w14:ligatures w14:val="none"/>
        </w:rPr>
        <w:t>) Комисиите</w:t>
      </w:r>
      <w:r w:rsidRPr="00B40DDB">
        <w:rPr>
          <w:rFonts w:ascii="Arial" w:eastAsia="Times New Roman" w:hAnsi="Arial" w:cs="Arial"/>
          <w:bCs/>
          <w:color w:val="000000"/>
          <w:kern w:val="3"/>
          <w:lang w:eastAsia="en-GB"/>
          <w14:ligatures w14:val="none"/>
        </w:rPr>
        <w:t xml:space="preserve"> </w:t>
      </w:r>
      <w:r w:rsidR="00FB6224" w:rsidRPr="00B40DDB">
        <w:rPr>
          <w:rFonts w:ascii="Arial" w:eastAsia="Times New Roman" w:hAnsi="Arial" w:cs="Arial"/>
          <w:bCs/>
          <w:color w:val="000000"/>
          <w:kern w:val="3"/>
          <w:lang w:eastAsia="en-GB"/>
          <w14:ligatures w14:val="none"/>
        </w:rPr>
        <w:t>и работните групи</w:t>
      </w:r>
      <w:r w:rsidR="00FB6224" w:rsidRPr="00B40DDB">
        <w:rPr>
          <w:rFonts w:ascii="Arial" w:hAnsi="Arial"/>
          <w:color w:val="000000"/>
          <w:kern w:val="3"/>
          <w14:ligatures w14:val="none"/>
        </w:rPr>
        <w:t xml:space="preserve"> </w:t>
      </w:r>
      <w:r w:rsidRPr="00B40DDB">
        <w:rPr>
          <w:rFonts w:ascii="Arial" w:hAnsi="Arial"/>
          <w:color w:val="000000"/>
          <w:kern w:val="3"/>
          <w14:ligatures w14:val="none"/>
        </w:rPr>
        <w:t>од ставови</w:t>
      </w:r>
      <w:bookmarkStart w:id="7" w:name="Bookmark15"/>
      <w:r w:rsidRPr="00B40DDB">
        <w:rPr>
          <w:rFonts w:ascii="Arial" w:hAnsi="Arial"/>
          <w:color w:val="000000"/>
          <w:kern w:val="3"/>
          <w14:ligatures w14:val="none"/>
        </w:rPr>
        <w:t>те (1) и (6) на овој член</w:t>
      </w:r>
      <w:bookmarkEnd w:id="7"/>
      <w:r w:rsidRPr="00B40DDB">
        <w:rPr>
          <w:rFonts w:ascii="Arial" w:hAnsi="Arial"/>
          <w:color w:val="000000"/>
          <w:kern w:val="3"/>
          <w14:ligatures w14:val="none"/>
        </w:rPr>
        <w:t>, се стручно независни и самостојни во рамките на својот делокруг на работа.</w:t>
      </w:r>
    </w:p>
    <w:p w14:paraId="30B3CE15" w14:textId="261DDCA9" w:rsidR="00464119" w:rsidRPr="00B40DDB" w:rsidRDefault="00464119" w:rsidP="00816097">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color w:val="000000"/>
          <w:kern w:val="3"/>
          <w14:ligatures w14:val="none"/>
        </w:rPr>
        <w:t>(</w:t>
      </w:r>
      <w:r w:rsidR="00AC47E7" w:rsidRPr="00B40DDB">
        <w:rPr>
          <w:rFonts w:ascii="Arial" w:eastAsia="Times New Roman" w:hAnsi="Arial" w:cs="Arial"/>
          <w:bCs/>
          <w:color w:val="000000"/>
          <w:kern w:val="3"/>
          <w:lang w:eastAsia="en-GB"/>
          <w14:ligatures w14:val="none"/>
        </w:rPr>
        <w:t>10</w:t>
      </w:r>
      <w:r w:rsidRPr="00B40DDB">
        <w:rPr>
          <w:rFonts w:ascii="Arial" w:hAnsi="Arial"/>
          <w:color w:val="000000"/>
          <w:kern w:val="3"/>
          <w14:ligatures w14:val="none"/>
        </w:rPr>
        <w:t xml:space="preserve">) </w:t>
      </w:r>
      <w:r w:rsidRPr="00B40DDB">
        <w:rPr>
          <w:rFonts w:ascii="Arial" w:hAnsi="Arial"/>
          <w:kern w:val="3"/>
          <w14:ligatures w14:val="none"/>
        </w:rPr>
        <w:t>За работа во комисиите од ставот (1)</w:t>
      </w:r>
      <w:r w:rsidR="00F01664" w:rsidRPr="00B40DDB">
        <w:rPr>
          <w:rFonts w:ascii="Arial" w:hAnsi="Arial"/>
          <w:kern w:val="3"/>
          <w14:ligatures w14:val="none"/>
        </w:rPr>
        <w:t xml:space="preserve"> </w:t>
      </w:r>
      <w:r w:rsidRPr="00B40DDB">
        <w:rPr>
          <w:rFonts w:ascii="Arial" w:hAnsi="Arial"/>
          <w:kern w:val="3"/>
          <w14:ligatures w14:val="none"/>
        </w:rPr>
        <w:t xml:space="preserve">на овој член, на членовите им се исплаќа месечен надоместок во висина од </w:t>
      </w:r>
      <w:r w:rsidR="00737AA2" w:rsidRPr="00B40DDB">
        <w:rPr>
          <w:rFonts w:ascii="Arial" w:eastAsia="Times New Roman" w:hAnsi="Arial" w:cs="Arial"/>
          <w:bCs/>
          <w:kern w:val="3"/>
          <w:lang w:eastAsia="en-GB"/>
          <w14:ligatures w14:val="none"/>
        </w:rPr>
        <w:t>50</w:t>
      </w:r>
      <w:r w:rsidRPr="00B40DDB">
        <w:rPr>
          <w:rFonts w:ascii="Arial" w:hAnsi="Arial"/>
          <w:kern w:val="3"/>
          <w14:ligatures w14:val="none"/>
        </w:rPr>
        <w:t>% од</w:t>
      </w:r>
      <w:r w:rsidRPr="00B40DDB">
        <w:rPr>
          <w:rFonts w:ascii="Arial" w:eastAsia="Times New Roman" w:hAnsi="Arial" w:cs="Arial"/>
          <w:bCs/>
          <w:kern w:val="3"/>
          <w:lang w:eastAsia="en-GB"/>
          <w14:ligatures w14:val="none"/>
        </w:rPr>
        <w:t xml:space="preserve"> </w:t>
      </w:r>
      <w:r w:rsidR="00737AA2" w:rsidRPr="00B40DDB">
        <w:rPr>
          <w:rFonts w:ascii="Arial" w:eastAsia="Times New Roman" w:hAnsi="Arial" w:cs="Arial"/>
          <w:bCs/>
          <w:kern w:val="3"/>
          <w:lang w:eastAsia="en-GB"/>
          <w14:ligatures w14:val="none"/>
        </w:rPr>
        <w:t>нето</w:t>
      </w:r>
      <w:r w:rsidR="00737AA2" w:rsidRPr="00B40DDB">
        <w:rPr>
          <w:rFonts w:ascii="Arial" w:hAnsi="Arial"/>
          <w:kern w:val="3"/>
          <w14:ligatures w14:val="none"/>
        </w:rPr>
        <w:t xml:space="preserve"> </w:t>
      </w:r>
      <w:r w:rsidRPr="00B40DDB">
        <w:rPr>
          <w:rFonts w:ascii="Arial" w:hAnsi="Arial"/>
          <w:kern w:val="3"/>
          <w14:ligatures w14:val="none"/>
        </w:rPr>
        <w:t>минималната плата во Република Северна Македонија согласно со прописите со кои се утврдува минималната плата во Република Северна Македонија, за месеците во кои комисиите одржале најмалку еден состанок.</w:t>
      </w:r>
    </w:p>
    <w:p w14:paraId="7CF5D8E9" w14:textId="2EFC6174" w:rsidR="00464119" w:rsidRPr="00B40DDB" w:rsidRDefault="00464119" w:rsidP="00B40DDB">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w:t>
      </w:r>
      <w:r w:rsidRPr="00B40DDB">
        <w:rPr>
          <w:rFonts w:ascii="Arial" w:eastAsia="Times New Roman" w:hAnsi="Arial" w:cs="Arial"/>
          <w:bCs/>
          <w:kern w:val="3"/>
          <w:lang w:eastAsia="en-GB"/>
          <w14:ligatures w14:val="none"/>
        </w:rPr>
        <w:t>1</w:t>
      </w:r>
      <w:r w:rsidR="00B477D5" w:rsidRPr="00B40DDB">
        <w:rPr>
          <w:rFonts w:ascii="Arial" w:eastAsia="Times New Roman" w:hAnsi="Arial" w:cs="Arial"/>
          <w:bCs/>
          <w:kern w:val="3"/>
          <w:lang w:eastAsia="en-GB"/>
          <w14:ligatures w14:val="none"/>
        </w:rPr>
        <w:t>1</w:t>
      </w:r>
      <w:r w:rsidRPr="00B40DDB">
        <w:rPr>
          <w:rFonts w:ascii="Arial" w:hAnsi="Arial"/>
          <w:kern w:val="3"/>
          <w14:ligatures w14:val="none"/>
        </w:rPr>
        <w:t xml:space="preserve">) За вршење на </w:t>
      </w:r>
      <w:r w:rsidR="00F01664" w:rsidRPr="00B40DDB">
        <w:rPr>
          <w:rFonts w:ascii="Arial" w:eastAsia="Times New Roman" w:hAnsi="Arial" w:cs="Arial"/>
          <w:bCs/>
          <w:kern w:val="3"/>
          <w:lang w:eastAsia="en-GB"/>
          <w14:ligatures w14:val="none"/>
        </w:rPr>
        <w:t>стручно-</w:t>
      </w:r>
      <w:r w:rsidRPr="00B40DDB">
        <w:rPr>
          <w:rFonts w:ascii="Arial" w:eastAsia="Times New Roman" w:hAnsi="Arial" w:cs="Arial"/>
          <w:bCs/>
          <w:kern w:val="3"/>
          <w:lang w:eastAsia="en-GB"/>
          <w14:ligatures w14:val="none"/>
        </w:rPr>
        <w:t>административн</w:t>
      </w:r>
      <w:r w:rsidR="00F01664" w:rsidRPr="00B40DDB">
        <w:rPr>
          <w:rFonts w:ascii="Arial" w:eastAsia="Times New Roman" w:hAnsi="Arial" w:cs="Arial"/>
          <w:bCs/>
          <w:kern w:val="3"/>
          <w:lang w:eastAsia="en-GB"/>
          <w14:ligatures w14:val="none"/>
        </w:rPr>
        <w:t>ите</w:t>
      </w:r>
      <w:r w:rsidR="00F01664" w:rsidRPr="00B40DDB">
        <w:rPr>
          <w:rFonts w:ascii="Arial" w:hAnsi="Arial"/>
          <w:kern w:val="3"/>
          <w14:ligatures w14:val="none"/>
        </w:rPr>
        <w:t xml:space="preserve"> работи </w:t>
      </w:r>
      <w:r w:rsidRPr="00B40DDB">
        <w:rPr>
          <w:rFonts w:ascii="Arial" w:hAnsi="Arial"/>
          <w:kern w:val="3"/>
          <w14:ligatures w14:val="none"/>
        </w:rPr>
        <w:t>за потребите на комисиите од ставот (1)</w:t>
      </w:r>
      <w:r w:rsidR="00F01664" w:rsidRPr="00B40DDB">
        <w:rPr>
          <w:rFonts w:ascii="Arial" w:eastAsia="Times New Roman" w:hAnsi="Arial" w:cs="Arial"/>
          <w:bCs/>
          <w:kern w:val="3"/>
          <w:lang w:eastAsia="en-GB"/>
          <w14:ligatures w14:val="none"/>
        </w:rPr>
        <w:t xml:space="preserve"> </w:t>
      </w:r>
      <w:r w:rsidRPr="00B40DDB">
        <w:rPr>
          <w:rFonts w:ascii="Arial" w:hAnsi="Arial"/>
          <w:kern w:val="3"/>
          <w14:ligatures w14:val="none"/>
        </w:rPr>
        <w:t>на овој член, на секретарот</w:t>
      </w:r>
      <w:r w:rsidR="00F01664" w:rsidRPr="00B40DDB">
        <w:rPr>
          <w:rFonts w:ascii="Arial" w:eastAsia="Times New Roman" w:hAnsi="Arial" w:cs="Arial"/>
          <w:bCs/>
          <w:kern w:val="3"/>
          <w:lang w:eastAsia="en-GB"/>
          <w14:ligatures w14:val="none"/>
        </w:rPr>
        <w:t>/</w:t>
      </w:r>
      <w:proofErr w:type="spellStart"/>
      <w:r w:rsidR="00F01664" w:rsidRPr="00B40DDB">
        <w:rPr>
          <w:rFonts w:ascii="Arial" w:eastAsia="Times New Roman" w:hAnsi="Arial" w:cs="Arial"/>
          <w:bCs/>
          <w:kern w:val="3"/>
          <w:lang w:eastAsia="en-GB"/>
          <w14:ligatures w14:val="none"/>
        </w:rPr>
        <w:t>ите</w:t>
      </w:r>
      <w:proofErr w:type="spellEnd"/>
      <w:r w:rsidRPr="00B40DDB">
        <w:rPr>
          <w:rFonts w:ascii="Arial" w:hAnsi="Arial"/>
          <w:kern w:val="3"/>
          <w14:ligatures w14:val="none"/>
        </w:rPr>
        <w:t xml:space="preserve"> му</w:t>
      </w:r>
      <w:r w:rsidR="00F01664" w:rsidRPr="00B40DDB">
        <w:rPr>
          <w:rFonts w:ascii="Arial" w:eastAsia="Times New Roman" w:hAnsi="Arial" w:cs="Arial"/>
          <w:bCs/>
          <w:kern w:val="3"/>
          <w:lang w:eastAsia="en-GB"/>
          <w14:ligatures w14:val="none"/>
        </w:rPr>
        <w:t>/им</w:t>
      </w:r>
      <w:r w:rsidRPr="00B40DDB">
        <w:rPr>
          <w:rFonts w:ascii="Arial" w:hAnsi="Arial"/>
          <w:kern w:val="3"/>
          <w14:ligatures w14:val="none"/>
        </w:rPr>
        <w:t xml:space="preserve"> се исплаќа надоместок во висина од </w:t>
      </w:r>
      <w:r w:rsidR="00F01664" w:rsidRPr="00B40DDB">
        <w:rPr>
          <w:rFonts w:ascii="Arial" w:eastAsia="Times New Roman" w:hAnsi="Arial" w:cs="Arial"/>
          <w:bCs/>
          <w:kern w:val="3"/>
          <w:lang w:eastAsia="en-GB"/>
          <w14:ligatures w14:val="none"/>
        </w:rPr>
        <w:t>25</w:t>
      </w:r>
      <w:r w:rsidRPr="00B40DDB">
        <w:rPr>
          <w:rFonts w:ascii="Arial" w:hAnsi="Arial"/>
          <w:kern w:val="3"/>
          <w14:ligatures w14:val="none"/>
        </w:rPr>
        <w:t xml:space="preserve">% од </w:t>
      </w:r>
      <w:r w:rsidR="00F01664" w:rsidRPr="00B40DDB">
        <w:rPr>
          <w:rFonts w:ascii="Arial" w:eastAsia="Times New Roman" w:hAnsi="Arial" w:cs="Arial"/>
          <w:bCs/>
          <w:kern w:val="3"/>
          <w:lang w:eastAsia="en-GB"/>
          <w14:ligatures w14:val="none"/>
        </w:rPr>
        <w:t xml:space="preserve">нето </w:t>
      </w:r>
      <w:r w:rsidRPr="00B40DDB">
        <w:rPr>
          <w:rFonts w:ascii="Arial" w:hAnsi="Arial"/>
          <w:kern w:val="3"/>
          <w14:ligatures w14:val="none"/>
        </w:rPr>
        <w:t>минималната</w:t>
      </w:r>
      <w:r w:rsidRPr="00B40DDB">
        <w:rPr>
          <w:rFonts w:ascii="Arial" w:eastAsia="Times New Roman" w:hAnsi="Arial" w:cs="Arial"/>
          <w:bCs/>
          <w:kern w:val="3"/>
          <w:lang w:eastAsia="en-GB"/>
          <w14:ligatures w14:val="none"/>
        </w:rPr>
        <w:t xml:space="preserve"> </w:t>
      </w:r>
      <w:r w:rsidR="00F01664" w:rsidRPr="00B40DDB">
        <w:rPr>
          <w:rFonts w:ascii="Arial" w:hAnsi="Arial"/>
          <w:kern w:val="3"/>
          <w14:ligatures w14:val="none"/>
        </w:rPr>
        <w:t xml:space="preserve"> </w:t>
      </w:r>
      <w:r w:rsidRPr="00B40DDB">
        <w:rPr>
          <w:rFonts w:ascii="Arial" w:hAnsi="Arial"/>
          <w:kern w:val="3"/>
          <w14:ligatures w14:val="none"/>
        </w:rPr>
        <w:t>плата во Република Северна Македонија согласно со прописите со кои се утврдува минимална плата во Република Северна Mакедонија, за месеците во кои комисијата одржала најмалку еден состанок.</w:t>
      </w:r>
    </w:p>
    <w:p w14:paraId="7E8F6850" w14:textId="11F1F6C2" w:rsidR="00464119" w:rsidRPr="00B40DDB" w:rsidRDefault="00464119" w:rsidP="00B40DDB">
      <w:pPr>
        <w:shd w:val="clear" w:color="auto" w:fill="FFFFFF"/>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w:t>
      </w:r>
      <w:r w:rsidRPr="00B40DDB">
        <w:rPr>
          <w:rFonts w:ascii="Arial" w:eastAsia="Times New Roman" w:hAnsi="Arial" w:cs="Arial"/>
          <w:bCs/>
          <w:kern w:val="3"/>
          <w:lang w:eastAsia="en-GB"/>
          <w14:ligatures w14:val="none"/>
        </w:rPr>
        <w:t>1</w:t>
      </w:r>
      <w:r w:rsidR="00B477D5" w:rsidRPr="00B40DDB">
        <w:rPr>
          <w:rFonts w:ascii="Arial" w:eastAsia="Times New Roman" w:hAnsi="Arial" w:cs="Arial"/>
          <w:bCs/>
          <w:kern w:val="3"/>
          <w:lang w:eastAsia="en-GB"/>
          <w14:ligatures w14:val="none"/>
        </w:rPr>
        <w:t>2</w:t>
      </w:r>
      <w:r w:rsidRPr="00B40DDB">
        <w:rPr>
          <w:rFonts w:ascii="Arial" w:hAnsi="Arial"/>
          <w:kern w:val="3"/>
          <w14:ligatures w14:val="none"/>
        </w:rPr>
        <w:t>) Средствата за надоместок на работењето на комисиите од ставо</w:t>
      </w:r>
      <w:r w:rsidR="00816097">
        <w:rPr>
          <w:rFonts w:ascii="Arial" w:hAnsi="Arial"/>
          <w:kern w:val="3"/>
          <w14:ligatures w14:val="none"/>
        </w:rPr>
        <w:t>т</w:t>
      </w:r>
      <w:r w:rsidRPr="00B40DDB">
        <w:rPr>
          <w:rFonts w:ascii="Arial" w:hAnsi="Arial"/>
          <w:kern w:val="3"/>
          <w14:ligatures w14:val="none"/>
        </w:rPr>
        <w:t xml:space="preserve"> (1) на овој член, се обезбедуваат од Агенцијата.</w:t>
      </w:r>
    </w:p>
    <w:p w14:paraId="5EA1C710" w14:textId="77777777" w:rsidR="00464119" w:rsidRPr="00B40DDB" w:rsidRDefault="00464119" w:rsidP="00B40DDB">
      <w:pPr>
        <w:suppressAutoHyphens/>
        <w:autoSpaceDN w:val="0"/>
        <w:spacing w:after="0" w:line="240" w:lineRule="auto"/>
        <w:ind w:left="142" w:right="114" w:firstLine="578"/>
        <w:textAlignment w:val="baseline"/>
        <w:rPr>
          <w:rFonts w:ascii="Arial" w:hAnsi="Arial"/>
          <w:color w:val="000000"/>
          <w:kern w:val="3"/>
          <w14:ligatures w14:val="none"/>
        </w:rPr>
      </w:pPr>
      <w:bookmarkStart w:id="8" w:name="Bookmark16"/>
      <w:bookmarkEnd w:id="8"/>
    </w:p>
    <w:p w14:paraId="7F5E9058" w14:textId="77777777" w:rsidR="00464119" w:rsidRPr="00B40DDB" w:rsidRDefault="00464119" w:rsidP="00B40DDB">
      <w:pPr>
        <w:suppressAutoHyphens/>
        <w:autoSpaceDN w:val="0"/>
        <w:spacing w:after="0" w:line="240" w:lineRule="auto"/>
        <w:ind w:left="142" w:right="114" w:firstLine="578"/>
        <w:textAlignment w:val="baseline"/>
        <w:rPr>
          <w:rFonts w:ascii="Arial" w:hAnsi="Arial"/>
          <w:color w:val="000000"/>
          <w:kern w:val="3"/>
          <w14:ligatures w14:val="none"/>
        </w:rPr>
      </w:pPr>
    </w:p>
    <w:p w14:paraId="69D47082" w14:textId="77777777" w:rsidR="00464119" w:rsidRPr="00B40DDB" w:rsidRDefault="00464119" w:rsidP="00816097">
      <w:pPr>
        <w:suppressAutoHyphens/>
        <w:autoSpaceDN w:val="0"/>
        <w:spacing w:after="0" w:line="240" w:lineRule="auto"/>
        <w:jc w:val="center"/>
        <w:textAlignment w:val="baseline"/>
        <w:rPr>
          <w:rFonts w:ascii="Arial" w:hAnsi="Arial"/>
          <w:kern w:val="3"/>
          <w14:ligatures w14:val="none"/>
        </w:rPr>
      </w:pPr>
      <w:r w:rsidRPr="00B40DDB">
        <w:rPr>
          <w:rFonts w:ascii="Arial" w:hAnsi="Arial"/>
          <w:kern w:val="3"/>
          <w14:ligatures w14:val="none"/>
        </w:rPr>
        <w:t>Член 17</w:t>
      </w:r>
    </w:p>
    <w:p w14:paraId="15ED24D7" w14:textId="508C58B8" w:rsidR="00464119" w:rsidRPr="00B40DDB" w:rsidRDefault="00464119" w:rsidP="00B40DDB">
      <w:pPr>
        <w:suppressAutoHyphens/>
        <w:autoSpaceDN w:val="0"/>
        <w:spacing w:after="0" w:line="240" w:lineRule="auto"/>
        <w:ind w:left="115" w:right="114" w:firstLine="605"/>
        <w:jc w:val="both"/>
        <w:textAlignment w:val="baseline"/>
        <w:rPr>
          <w:rFonts w:ascii="Arial" w:hAnsi="Arial"/>
          <w:kern w:val="3"/>
          <w14:ligatures w14:val="none"/>
        </w:rPr>
      </w:pPr>
      <w:r w:rsidRPr="00B40DDB">
        <w:rPr>
          <w:rFonts w:ascii="Arial" w:hAnsi="Arial"/>
          <w:color w:val="000000"/>
          <w:kern w:val="3"/>
          <w14:ligatures w14:val="none"/>
        </w:rPr>
        <w:t xml:space="preserve">(1) Директорот на Агенцијата, ги назначува членовите на </w:t>
      </w:r>
      <w:r w:rsidRPr="00B40DDB">
        <w:rPr>
          <w:rFonts w:ascii="Arial" w:eastAsia="Times New Roman" w:hAnsi="Arial" w:cs="Arial"/>
          <w:bCs/>
          <w:color w:val="000000"/>
          <w:kern w:val="3"/>
          <w:lang w:eastAsia="en-GB"/>
          <w14:ligatures w14:val="none"/>
        </w:rPr>
        <w:t xml:space="preserve"> комисии</w:t>
      </w:r>
      <w:r w:rsidR="00C70715" w:rsidRPr="00B40DDB">
        <w:rPr>
          <w:rFonts w:ascii="Arial" w:eastAsia="Times New Roman" w:hAnsi="Arial" w:cs="Arial"/>
          <w:bCs/>
          <w:color w:val="000000"/>
          <w:kern w:val="3"/>
          <w:lang w:eastAsia="en-GB"/>
          <w14:ligatures w14:val="none"/>
        </w:rPr>
        <w:t>те</w:t>
      </w:r>
      <w:r w:rsidRPr="00B40DDB">
        <w:rPr>
          <w:rFonts w:ascii="Arial" w:hAnsi="Arial"/>
          <w:color w:val="000000"/>
          <w:kern w:val="3"/>
          <w14:ligatures w14:val="none"/>
        </w:rPr>
        <w:t xml:space="preserve"> од член 16 </w:t>
      </w:r>
      <w:r w:rsidRPr="00B40DDB">
        <w:rPr>
          <w:rFonts w:ascii="Arial" w:hAnsi="Arial"/>
          <w:kern w:val="3"/>
          <w14:ligatures w14:val="none"/>
        </w:rPr>
        <w:t>од ставови (1) и (6)  од овој закон</w:t>
      </w:r>
      <w:r w:rsidRPr="00B40DDB">
        <w:rPr>
          <w:rFonts w:ascii="Arial" w:hAnsi="Arial"/>
          <w:color w:val="000000"/>
          <w:kern w:val="3"/>
          <w14:ligatures w14:val="none"/>
        </w:rPr>
        <w:t>.</w:t>
      </w:r>
    </w:p>
    <w:p w14:paraId="45AAF803" w14:textId="33347ACA" w:rsidR="00464119" w:rsidRPr="00B40DDB" w:rsidRDefault="00464119" w:rsidP="00B40DDB">
      <w:pPr>
        <w:suppressAutoHyphens/>
        <w:autoSpaceDN w:val="0"/>
        <w:spacing w:after="0" w:line="240" w:lineRule="auto"/>
        <w:ind w:left="115" w:right="114" w:firstLine="605"/>
        <w:jc w:val="both"/>
        <w:textAlignment w:val="baseline"/>
        <w:rPr>
          <w:rFonts w:ascii="Arial" w:hAnsi="Arial"/>
          <w:kern w:val="3"/>
          <w14:ligatures w14:val="none"/>
        </w:rPr>
      </w:pPr>
      <w:r w:rsidRPr="00B40DDB">
        <w:rPr>
          <w:rFonts w:ascii="Arial" w:hAnsi="Arial"/>
          <w:color w:val="000000"/>
          <w:kern w:val="3"/>
          <w14:ligatures w14:val="none"/>
        </w:rPr>
        <w:t xml:space="preserve">(2) Членовите на </w:t>
      </w:r>
      <w:r w:rsidRPr="00B40DDB">
        <w:rPr>
          <w:rFonts w:ascii="Arial" w:eastAsia="Times New Roman" w:hAnsi="Arial" w:cs="Arial"/>
          <w:bCs/>
          <w:color w:val="000000"/>
          <w:kern w:val="3"/>
          <w:lang w:eastAsia="en-GB"/>
          <w14:ligatures w14:val="none"/>
        </w:rPr>
        <w:t>комисии</w:t>
      </w:r>
      <w:r w:rsidR="00C70715" w:rsidRPr="00B40DDB">
        <w:rPr>
          <w:rFonts w:ascii="Arial" w:eastAsia="Times New Roman" w:hAnsi="Arial" w:cs="Arial"/>
          <w:bCs/>
          <w:color w:val="000000"/>
          <w:kern w:val="3"/>
          <w:lang w:eastAsia="en-GB"/>
          <w14:ligatures w14:val="none"/>
        </w:rPr>
        <w:t>те</w:t>
      </w:r>
      <w:r w:rsidRPr="00B40DDB">
        <w:rPr>
          <w:rFonts w:ascii="Arial" w:hAnsi="Arial"/>
          <w:color w:val="000000"/>
          <w:kern w:val="3"/>
          <w14:ligatures w14:val="none"/>
        </w:rPr>
        <w:t xml:space="preserve">  од член 16 </w:t>
      </w:r>
      <w:r w:rsidRPr="00B40DDB">
        <w:rPr>
          <w:rFonts w:ascii="Arial" w:hAnsi="Arial"/>
          <w:kern w:val="3"/>
          <w14:ligatures w14:val="none"/>
        </w:rPr>
        <w:t>од ставови (1) и (6)  од о</w:t>
      </w:r>
      <w:bookmarkStart w:id="9" w:name="Bookmark17"/>
      <w:r w:rsidRPr="00B40DDB">
        <w:rPr>
          <w:rFonts w:ascii="Arial" w:hAnsi="Arial"/>
          <w:kern w:val="3"/>
          <w14:ligatures w14:val="none"/>
        </w:rPr>
        <w:t xml:space="preserve">вој закон, </w:t>
      </w:r>
      <w:r w:rsidRPr="00B40DDB">
        <w:rPr>
          <w:rFonts w:ascii="Arial" w:hAnsi="Arial"/>
          <w:color w:val="000000"/>
          <w:kern w:val="3"/>
          <w14:ligatures w14:val="none"/>
        </w:rPr>
        <w:t>се должни своите активности да ги вршат совесно и чесно, при што потпишуваат изјава за класифицирани информации и за непостоење на конфликт на интереси.</w:t>
      </w:r>
    </w:p>
    <w:bookmarkEnd w:id="9"/>
    <w:p w14:paraId="4AF975DD" w14:textId="77777777" w:rsidR="00464119" w:rsidRPr="00B40DDB" w:rsidRDefault="00464119" w:rsidP="00B40DDB">
      <w:pPr>
        <w:suppressAutoHyphens/>
        <w:autoSpaceDN w:val="0"/>
        <w:spacing w:after="0" w:line="240" w:lineRule="auto"/>
        <w:textAlignment w:val="baseline"/>
        <w:rPr>
          <w:rFonts w:ascii="Arial" w:hAnsi="Arial"/>
          <w:color w:val="000000"/>
          <w:kern w:val="3"/>
          <w14:ligatures w14:val="none"/>
        </w:rPr>
      </w:pPr>
    </w:p>
    <w:p w14:paraId="5F2B72E7" w14:textId="77777777" w:rsidR="00464119" w:rsidRPr="00B40DDB" w:rsidRDefault="00464119" w:rsidP="00B40DDB">
      <w:pPr>
        <w:suppressAutoHyphens/>
        <w:autoSpaceDN w:val="0"/>
        <w:spacing w:after="0" w:line="240" w:lineRule="auto"/>
        <w:textAlignment w:val="baseline"/>
        <w:rPr>
          <w:rFonts w:ascii="Arial" w:hAnsi="Arial"/>
          <w:kern w:val="3"/>
          <w14:ligatures w14:val="none"/>
        </w:rPr>
      </w:pPr>
    </w:p>
    <w:p w14:paraId="20E3FD08" w14:textId="77777777" w:rsidR="00464119" w:rsidRPr="00B40DDB" w:rsidRDefault="00464119" w:rsidP="00816097">
      <w:pPr>
        <w:suppressAutoHyphens/>
        <w:autoSpaceDN w:val="0"/>
        <w:spacing w:after="0" w:line="240" w:lineRule="auto"/>
        <w:jc w:val="center"/>
        <w:textAlignment w:val="baseline"/>
        <w:rPr>
          <w:rFonts w:ascii="Arial" w:hAnsi="Arial"/>
          <w:kern w:val="3"/>
          <w14:ligatures w14:val="none"/>
        </w:rPr>
      </w:pPr>
      <w:r w:rsidRPr="00B40DDB">
        <w:rPr>
          <w:rFonts w:ascii="Arial" w:hAnsi="Arial"/>
          <w:kern w:val="3"/>
          <w14:ligatures w14:val="none"/>
        </w:rPr>
        <w:t>Член 18</w:t>
      </w:r>
    </w:p>
    <w:p w14:paraId="656EF212" w14:textId="1BF648B4" w:rsidR="00464119" w:rsidRPr="00B40DDB" w:rsidRDefault="00464119" w:rsidP="00B40DDB">
      <w:pPr>
        <w:suppressAutoHyphens/>
        <w:autoSpaceDN w:val="0"/>
        <w:spacing w:after="0" w:line="240" w:lineRule="auto"/>
        <w:ind w:left="115" w:firstLine="605"/>
        <w:textAlignment w:val="baseline"/>
        <w:rPr>
          <w:rFonts w:ascii="Arial" w:hAnsi="Arial"/>
          <w:kern w:val="3"/>
          <w14:ligatures w14:val="none"/>
        </w:rPr>
      </w:pPr>
      <w:r w:rsidRPr="00B40DDB">
        <w:rPr>
          <w:rFonts w:ascii="Arial" w:hAnsi="Arial"/>
          <w:color w:val="000000"/>
          <w:kern w:val="3"/>
          <w14:ligatures w14:val="none"/>
        </w:rPr>
        <w:t xml:space="preserve">(1) Агенцијата на својата веб страница објавува листа на  стручни и научни лица </w:t>
      </w:r>
      <w:r w:rsidRPr="00B40DDB">
        <w:rPr>
          <w:rFonts w:ascii="Arial" w:hAnsi="Arial"/>
          <w:kern w:val="3"/>
          <w14:ligatures w14:val="none"/>
        </w:rPr>
        <w:t xml:space="preserve">кои </w:t>
      </w:r>
      <w:r w:rsidRPr="00B40DDB">
        <w:rPr>
          <w:rFonts w:ascii="Arial" w:hAnsi="Arial"/>
          <w:color w:val="000000"/>
          <w:kern w:val="3"/>
          <w14:ligatures w14:val="none"/>
        </w:rPr>
        <w:t>вршат процен</w:t>
      </w:r>
      <w:r w:rsidRPr="00B40DDB">
        <w:rPr>
          <w:rFonts w:ascii="Arial" w:hAnsi="Arial"/>
          <w:kern w:val="3"/>
          <w14:ligatures w14:val="none"/>
        </w:rPr>
        <w:t>к</w:t>
      </w:r>
      <w:r w:rsidRPr="00B40DDB">
        <w:rPr>
          <w:rFonts w:ascii="Arial" w:hAnsi="Arial"/>
          <w:color w:val="000000"/>
          <w:kern w:val="3"/>
          <w14:ligatures w14:val="none"/>
        </w:rPr>
        <w:t>а на документацијата поврзана со квалитетот, ефикасноста и безбедноста на лековите.</w:t>
      </w:r>
    </w:p>
    <w:p w14:paraId="6C499865" w14:textId="7F6C557F" w:rsidR="00464119" w:rsidRPr="00B40DDB" w:rsidRDefault="00464119" w:rsidP="00816097">
      <w:pPr>
        <w:suppressAutoHyphens/>
        <w:autoSpaceDN w:val="0"/>
        <w:spacing w:after="0" w:line="240" w:lineRule="auto"/>
        <w:ind w:left="115" w:firstLine="605"/>
        <w:jc w:val="both"/>
        <w:textAlignment w:val="baseline"/>
        <w:rPr>
          <w:rFonts w:ascii="Arial" w:hAnsi="Arial"/>
          <w:color w:val="000000"/>
          <w:kern w:val="3"/>
          <w14:ligatures w14:val="none"/>
        </w:rPr>
      </w:pPr>
      <w:bookmarkStart w:id="10" w:name="Bookmark18"/>
      <w:bookmarkEnd w:id="10"/>
      <w:r w:rsidRPr="00B40DDB">
        <w:rPr>
          <w:rFonts w:ascii="Arial" w:hAnsi="Arial"/>
          <w:color w:val="000000"/>
          <w:kern w:val="3"/>
          <w14:ligatures w14:val="none"/>
        </w:rPr>
        <w:t xml:space="preserve">(2) Лицата од став (1) на овој член, се избираат на јавен оглас кој го објавува Агенцијата, од редот на доктори на медицина со специјализација клиничка фармакологија и интерна медицина и фармацевти со специјализација аналитика на лекови, токсикологија, </w:t>
      </w:r>
      <w:proofErr w:type="spellStart"/>
      <w:r w:rsidRPr="00B40DDB">
        <w:rPr>
          <w:rFonts w:ascii="Arial" w:hAnsi="Arial"/>
          <w:color w:val="000000"/>
          <w:kern w:val="3"/>
          <w14:ligatures w14:val="none"/>
        </w:rPr>
        <w:t>фармакоинформатика</w:t>
      </w:r>
      <w:proofErr w:type="spellEnd"/>
      <w:r w:rsidRPr="00B40DDB">
        <w:rPr>
          <w:rFonts w:ascii="Arial" w:hAnsi="Arial"/>
          <w:color w:val="000000"/>
          <w:kern w:val="3"/>
          <w14:ligatures w14:val="none"/>
        </w:rPr>
        <w:t xml:space="preserve"> и клиничка фармација, кои имаат најмалку 10 години работно искуство во областа.  </w:t>
      </w:r>
    </w:p>
    <w:p w14:paraId="5E683E32" w14:textId="77777777" w:rsidR="00464119" w:rsidRPr="00B40DDB" w:rsidRDefault="00464119" w:rsidP="00816097">
      <w:pPr>
        <w:suppressAutoHyphens/>
        <w:autoSpaceDN w:val="0"/>
        <w:spacing w:after="0" w:line="240" w:lineRule="auto"/>
        <w:ind w:left="115" w:firstLine="605"/>
        <w:jc w:val="both"/>
        <w:textAlignment w:val="baseline"/>
        <w:rPr>
          <w:rFonts w:ascii="Arial" w:hAnsi="Arial"/>
          <w:color w:val="000000"/>
          <w:kern w:val="3"/>
          <w14:ligatures w14:val="none"/>
        </w:rPr>
      </w:pPr>
      <w:r w:rsidRPr="00B40DDB">
        <w:rPr>
          <w:rFonts w:ascii="Arial" w:hAnsi="Arial"/>
          <w:color w:val="000000"/>
          <w:kern w:val="3"/>
          <w14:ligatures w14:val="none"/>
        </w:rPr>
        <w:t xml:space="preserve">(3) Лицата од став (1) на овој член, се должни да ги чуваат во тајност сите податоци  за кои дознале  во текот на вршењето на </w:t>
      </w:r>
      <w:proofErr w:type="spellStart"/>
      <w:r w:rsidRPr="00B40DDB">
        <w:rPr>
          <w:rFonts w:ascii="Arial" w:hAnsi="Arial"/>
          <w:color w:val="000000"/>
          <w:kern w:val="3"/>
          <w14:ligatures w14:val="none"/>
        </w:rPr>
        <w:t>доверените</w:t>
      </w:r>
      <w:proofErr w:type="spellEnd"/>
      <w:r w:rsidRPr="00B40DDB">
        <w:rPr>
          <w:rFonts w:ascii="Arial" w:hAnsi="Arial"/>
          <w:color w:val="000000"/>
          <w:kern w:val="3"/>
          <w14:ligatures w14:val="none"/>
        </w:rPr>
        <w:t xml:space="preserve"> работи.</w:t>
      </w:r>
    </w:p>
    <w:p w14:paraId="6026E665" w14:textId="4DAFE025" w:rsidR="00464119" w:rsidRPr="00B40DDB" w:rsidRDefault="00464119" w:rsidP="00816097">
      <w:pPr>
        <w:suppressAutoHyphens/>
        <w:autoSpaceDN w:val="0"/>
        <w:spacing w:after="0" w:line="240" w:lineRule="auto"/>
        <w:ind w:left="115" w:firstLine="605"/>
        <w:jc w:val="both"/>
        <w:textAlignment w:val="baseline"/>
        <w:rPr>
          <w:rFonts w:ascii="Arial" w:hAnsi="Arial"/>
          <w:kern w:val="3"/>
          <w14:ligatures w14:val="none"/>
        </w:rPr>
      </w:pPr>
      <w:r w:rsidRPr="00B40DDB">
        <w:rPr>
          <w:rFonts w:ascii="Arial" w:hAnsi="Arial"/>
          <w:kern w:val="3"/>
          <w14:ligatures w14:val="none"/>
        </w:rPr>
        <w:t xml:space="preserve">(4) Вработените во Агенцијата и лицата од став (1) на овој член, кои во постапката на издавање на одобрение за ставање на лек во промет вршат проценка на документацијата за лекот, фармацевтските инспектори и други лица кои се вклучени во вршењето на надзорот во согласност со одредбите од овој закон, се должни да постапуваат непристрасно и не смеат да имаат судир на интерес.  </w:t>
      </w:r>
    </w:p>
    <w:p w14:paraId="4F618F8D" w14:textId="6F36BACA" w:rsidR="00464119" w:rsidRPr="00B40DDB" w:rsidRDefault="00464119" w:rsidP="00816097">
      <w:pPr>
        <w:suppressAutoHyphens/>
        <w:autoSpaceDN w:val="0"/>
        <w:spacing w:after="0" w:line="240" w:lineRule="auto"/>
        <w:ind w:right="114"/>
        <w:jc w:val="both"/>
        <w:textAlignment w:val="baseline"/>
        <w:rPr>
          <w:rFonts w:ascii="Arial" w:hAnsi="Arial"/>
          <w:kern w:val="3"/>
          <w14:ligatures w14:val="none"/>
        </w:rPr>
      </w:pPr>
      <w:r w:rsidRPr="00B40DDB">
        <w:rPr>
          <w:rFonts w:ascii="Arial" w:hAnsi="Arial"/>
          <w:kern w:val="3"/>
          <w14:ligatures w14:val="none"/>
        </w:rPr>
        <w:lastRenderedPageBreak/>
        <w:tab/>
        <w:t>(5) Под судир на интерес се подразбира состојба во која лицето има приватен интерес што влијае или може да влијае врз неговата непристрасност при вршење на проценка на документацијата во постапките поврзани со лековите.</w:t>
      </w:r>
    </w:p>
    <w:p w14:paraId="6CCCEC69" w14:textId="2319BB5D" w:rsidR="00464119" w:rsidRPr="00B40DDB" w:rsidRDefault="00464119" w:rsidP="00816097">
      <w:pPr>
        <w:shd w:val="clear" w:color="auto" w:fill="FFFFFF"/>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color w:val="000000"/>
          <w:kern w:val="3"/>
          <w14:ligatures w14:val="none"/>
        </w:rPr>
        <w:t xml:space="preserve">6) </w:t>
      </w:r>
      <w:r w:rsidRPr="00B40DDB">
        <w:rPr>
          <w:rFonts w:ascii="Arial" w:hAnsi="Arial"/>
          <w:kern w:val="3"/>
          <w14:ligatures w14:val="none"/>
        </w:rPr>
        <w:t xml:space="preserve">Средствата за надоместокот за </w:t>
      </w:r>
      <w:r w:rsidRPr="00B40DDB">
        <w:rPr>
          <w:rFonts w:ascii="Arial" w:hAnsi="Arial"/>
          <w:color w:val="000000"/>
          <w:kern w:val="3"/>
          <w14:ligatures w14:val="none"/>
        </w:rPr>
        <w:t>работењето на стручните и научните лица</w:t>
      </w:r>
      <w:r w:rsidRPr="00B40DDB">
        <w:rPr>
          <w:rFonts w:ascii="Arial" w:hAnsi="Arial"/>
          <w:kern w:val="3"/>
          <w14:ligatures w14:val="none"/>
        </w:rPr>
        <w:t xml:space="preserve"> од став (1) на овој член</w:t>
      </w:r>
      <w:r w:rsidR="00FB6224" w:rsidRPr="00B40DDB">
        <w:rPr>
          <w:rFonts w:ascii="Arial" w:eastAsia="Times New Roman" w:hAnsi="Arial" w:cs="Arial"/>
          <w:bCs/>
          <w:kern w:val="3"/>
          <w:lang w:eastAsia="en-GB"/>
          <w14:ligatures w14:val="none"/>
        </w:rPr>
        <w:t xml:space="preserve"> како и за работните групи од член 16 став 6</w:t>
      </w:r>
      <w:r w:rsidRPr="00B40DDB">
        <w:rPr>
          <w:rFonts w:ascii="Arial" w:hAnsi="Arial"/>
          <w:kern w:val="3"/>
          <w14:ligatures w14:val="none"/>
        </w:rPr>
        <w:t xml:space="preserve"> се обезбедуваат од Агенцијата, во висина утврдена од страна на директорот на Агенцијата во зависност од бројот на извршени </w:t>
      </w:r>
      <w:r w:rsidRPr="00B40DDB">
        <w:rPr>
          <w:rFonts w:ascii="Arial" w:hAnsi="Arial"/>
          <w:color w:val="000000"/>
          <w:kern w:val="3"/>
          <w14:ligatures w14:val="none"/>
        </w:rPr>
        <w:t>процен</w:t>
      </w:r>
      <w:r w:rsidRPr="00B40DDB">
        <w:rPr>
          <w:rFonts w:ascii="Arial" w:hAnsi="Arial"/>
          <w:kern w:val="3"/>
          <w14:ligatures w14:val="none"/>
        </w:rPr>
        <w:t>к</w:t>
      </w:r>
      <w:r w:rsidRPr="00B40DDB">
        <w:rPr>
          <w:rFonts w:ascii="Arial" w:hAnsi="Arial"/>
          <w:color w:val="000000"/>
          <w:kern w:val="3"/>
          <w14:ligatures w14:val="none"/>
        </w:rPr>
        <w:t xml:space="preserve">и на документацијата поврзана со квалитетот, ефикасноста и безбедноста на лековите, видот на поднесеното барање по кое се изработува </w:t>
      </w:r>
      <w:proofErr w:type="spellStart"/>
      <w:r w:rsidRPr="00B40DDB">
        <w:rPr>
          <w:rFonts w:ascii="Arial" w:hAnsi="Arial"/>
          <w:color w:val="000000"/>
          <w:kern w:val="3"/>
          <w14:ligatures w14:val="none"/>
        </w:rPr>
        <w:t>проценката</w:t>
      </w:r>
      <w:proofErr w:type="spellEnd"/>
      <w:r w:rsidR="005A5895" w:rsidRPr="00B40DDB">
        <w:rPr>
          <w:rFonts w:ascii="Arial" w:eastAsia="Times New Roman" w:hAnsi="Arial" w:cs="Arial"/>
          <w:bCs/>
          <w:color w:val="000000"/>
          <w:kern w:val="3"/>
          <w:lang w:eastAsia="en-GB"/>
          <w14:ligatures w14:val="none"/>
        </w:rPr>
        <w:t xml:space="preserve"> како и доставениот извештај за завршена работа</w:t>
      </w:r>
      <w:r w:rsidRPr="00B40DDB">
        <w:rPr>
          <w:rFonts w:ascii="Arial" w:hAnsi="Arial"/>
          <w:color w:val="000000"/>
          <w:kern w:val="3"/>
          <w14:ligatures w14:val="none"/>
        </w:rPr>
        <w:t>.</w:t>
      </w:r>
    </w:p>
    <w:p w14:paraId="0C967055" w14:textId="77777777" w:rsidR="00464119" w:rsidRPr="00B40DDB" w:rsidRDefault="00464119" w:rsidP="00B40DDB">
      <w:pPr>
        <w:suppressAutoHyphens/>
        <w:autoSpaceDN w:val="0"/>
        <w:spacing w:after="0" w:line="240" w:lineRule="auto"/>
        <w:ind w:firstLine="720"/>
        <w:textAlignment w:val="baseline"/>
        <w:rPr>
          <w:rFonts w:ascii="Arial" w:hAnsi="Arial"/>
          <w:kern w:val="3"/>
          <w14:ligatures w14:val="none"/>
        </w:rPr>
      </w:pPr>
      <w:r w:rsidRPr="00B40DDB">
        <w:rPr>
          <w:rFonts w:ascii="Arial" w:hAnsi="Arial"/>
          <w:kern w:val="3"/>
          <w14:ligatures w14:val="none"/>
        </w:rPr>
        <w:t xml:space="preserve">     </w:t>
      </w:r>
    </w:p>
    <w:p w14:paraId="02602DD9" w14:textId="10FBCBA0" w:rsidR="00464119" w:rsidRPr="00B40DDB" w:rsidRDefault="00464119" w:rsidP="00B40DDB">
      <w:pPr>
        <w:tabs>
          <w:tab w:val="left" w:pos="993"/>
        </w:tabs>
        <w:suppressAutoHyphens/>
        <w:autoSpaceDN w:val="0"/>
        <w:spacing w:after="0" w:line="240" w:lineRule="auto"/>
        <w:textAlignment w:val="baseline"/>
        <w:rPr>
          <w:rFonts w:ascii="Arial" w:hAnsi="Arial"/>
          <w:color w:val="000000"/>
          <w:kern w:val="3"/>
          <w14:ligatures w14:val="none"/>
        </w:rPr>
      </w:pPr>
      <w:r w:rsidRPr="00B40DDB">
        <w:rPr>
          <w:rFonts w:ascii="Arial" w:hAnsi="Arial"/>
          <w:color w:val="000000"/>
          <w:kern w:val="3"/>
          <w14:ligatures w14:val="none"/>
        </w:rPr>
        <w:t>III. ПОДРАЧЈЕ НА ПРИМЕНА</w:t>
      </w:r>
    </w:p>
    <w:p w14:paraId="3ECB7D74" w14:textId="77777777" w:rsidR="00464119" w:rsidRPr="00B40DDB" w:rsidRDefault="00464119" w:rsidP="00B40DDB">
      <w:pPr>
        <w:tabs>
          <w:tab w:val="left" w:pos="993"/>
        </w:tabs>
        <w:suppressAutoHyphens/>
        <w:autoSpaceDN w:val="0"/>
        <w:spacing w:after="0" w:line="240" w:lineRule="auto"/>
        <w:textAlignment w:val="baseline"/>
        <w:rPr>
          <w:rFonts w:ascii="Arial" w:hAnsi="Arial"/>
          <w:color w:val="000000"/>
          <w:kern w:val="3"/>
          <w14:ligatures w14:val="none"/>
        </w:rPr>
      </w:pPr>
    </w:p>
    <w:p w14:paraId="1F9897A6" w14:textId="77777777" w:rsidR="00464119" w:rsidRPr="00B40DDB" w:rsidRDefault="00464119" w:rsidP="00816097">
      <w:pPr>
        <w:suppressAutoHyphens/>
        <w:autoSpaceDN w:val="0"/>
        <w:spacing w:after="0" w:line="240" w:lineRule="auto"/>
        <w:jc w:val="center"/>
        <w:textAlignment w:val="baseline"/>
        <w:rPr>
          <w:rFonts w:ascii="Arial" w:hAnsi="Arial"/>
          <w:kern w:val="3"/>
          <w14:ligatures w14:val="none"/>
        </w:rPr>
      </w:pPr>
      <w:r w:rsidRPr="00B40DDB">
        <w:rPr>
          <w:rFonts w:ascii="Arial" w:hAnsi="Arial"/>
          <w:kern w:val="3"/>
          <w14:ligatures w14:val="none"/>
        </w:rPr>
        <w:t>Член 19</w:t>
      </w:r>
    </w:p>
    <w:p w14:paraId="3BFE70E1" w14:textId="77777777" w:rsidR="00464119" w:rsidRPr="00B40DDB" w:rsidRDefault="00464119" w:rsidP="00B40DDB">
      <w:pPr>
        <w:suppressAutoHyphens/>
        <w:autoSpaceDN w:val="0"/>
        <w:spacing w:after="0" w:line="240" w:lineRule="auto"/>
        <w:ind w:left="115" w:right="114" w:firstLine="605"/>
        <w:textAlignment w:val="baseline"/>
        <w:rPr>
          <w:rFonts w:ascii="Arial" w:hAnsi="Arial"/>
          <w:kern w:val="3"/>
          <w14:ligatures w14:val="none"/>
        </w:rPr>
      </w:pPr>
      <w:r w:rsidRPr="00B40DDB">
        <w:rPr>
          <w:rFonts w:ascii="Arial" w:hAnsi="Arial"/>
          <w:kern w:val="3"/>
          <w14:ligatures w14:val="none"/>
        </w:rPr>
        <w:t>(1) Овој закон се однесува на лековите за хумана употреба што се наменети за ставање во промет, произведени индустриски или со метод на производство што вклучува индустриски процес.</w:t>
      </w:r>
    </w:p>
    <w:p w14:paraId="2B3D3CB5" w14:textId="7901395B" w:rsidR="00464119" w:rsidRPr="00B40DDB" w:rsidRDefault="00464119" w:rsidP="00B40DDB">
      <w:pPr>
        <w:suppressAutoHyphens/>
        <w:autoSpaceDN w:val="0"/>
        <w:spacing w:after="0" w:line="240" w:lineRule="auto"/>
        <w:ind w:left="115" w:right="114" w:firstLine="605"/>
        <w:textAlignment w:val="baseline"/>
        <w:rPr>
          <w:rFonts w:ascii="Arial" w:hAnsi="Arial"/>
          <w:kern w:val="3"/>
          <w14:ligatures w14:val="none"/>
        </w:rPr>
      </w:pPr>
      <w:r w:rsidRPr="00B40DDB">
        <w:rPr>
          <w:rFonts w:ascii="Arial" w:hAnsi="Arial"/>
          <w:kern w:val="3"/>
          <w14:ligatures w14:val="none"/>
        </w:rPr>
        <w:t>(2) Во случај на сомнеж, кога според сите негови карактеристики производот може да се дефинира и како „лек“ и како производ на кој што може да се применат одредбите од друг закон, се применуваат одредбите од овој закон.</w:t>
      </w:r>
    </w:p>
    <w:p w14:paraId="674EC4D7" w14:textId="77777777" w:rsidR="00464119" w:rsidRPr="00B40DDB" w:rsidRDefault="00464119" w:rsidP="00B40DDB">
      <w:pPr>
        <w:suppressAutoHyphens/>
        <w:autoSpaceDN w:val="0"/>
        <w:spacing w:after="0" w:line="240" w:lineRule="auto"/>
        <w:ind w:left="115" w:right="114" w:firstLine="605"/>
        <w:textAlignment w:val="baseline"/>
        <w:rPr>
          <w:rFonts w:ascii="Arial" w:hAnsi="Arial"/>
          <w:color w:val="000000"/>
          <w:kern w:val="3"/>
          <w14:ligatures w14:val="none"/>
        </w:rPr>
      </w:pPr>
    </w:p>
    <w:p w14:paraId="53E26B2F" w14:textId="025AA6EB" w:rsidR="00464119" w:rsidRPr="00B40DDB" w:rsidRDefault="00464119" w:rsidP="00B40DDB">
      <w:pPr>
        <w:suppressAutoHyphens/>
        <w:autoSpaceDN w:val="0"/>
        <w:spacing w:after="0" w:line="240" w:lineRule="auto"/>
        <w:jc w:val="center"/>
        <w:textAlignment w:val="baseline"/>
        <w:rPr>
          <w:rFonts w:ascii="Arial" w:hAnsi="Arial"/>
          <w:kern w:val="3"/>
          <w14:ligatures w14:val="none"/>
        </w:rPr>
      </w:pPr>
      <w:r w:rsidRPr="00B40DDB">
        <w:rPr>
          <w:rFonts w:ascii="Arial" w:hAnsi="Arial"/>
          <w:kern w:val="3"/>
          <w14:ligatures w14:val="none"/>
        </w:rPr>
        <w:t>Член 20</w:t>
      </w:r>
    </w:p>
    <w:p w14:paraId="3036C650" w14:textId="77777777" w:rsidR="00464119" w:rsidRPr="00B40DDB" w:rsidRDefault="00464119" w:rsidP="00B40DDB">
      <w:pPr>
        <w:suppressAutoHyphens/>
        <w:autoSpaceDN w:val="0"/>
        <w:spacing w:after="0" w:line="240" w:lineRule="auto"/>
        <w:ind w:firstLine="720"/>
        <w:textAlignment w:val="baseline"/>
        <w:rPr>
          <w:rFonts w:ascii="Arial" w:hAnsi="Arial"/>
          <w:color w:val="000000"/>
          <w:kern w:val="3"/>
          <w14:ligatures w14:val="none"/>
        </w:rPr>
      </w:pPr>
      <w:r w:rsidRPr="00B40DDB">
        <w:rPr>
          <w:rFonts w:ascii="Arial" w:hAnsi="Arial"/>
          <w:color w:val="000000"/>
          <w:kern w:val="3"/>
          <w14:ligatures w14:val="none"/>
        </w:rPr>
        <w:t>(1) Одредбите од овој закон, не се применуваат за:</w:t>
      </w:r>
    </w:p>
    <w:p w14:paraId="4062B58B" w14:textId="3F02629A" w:rsidR="00464119" w:rsidRPr="00B40DDB" w:rsidRDefault="00464119" w:rsidP="00B40DDB">
      <w:pPr>
        <w:widowControl w:val="0"/>
        <w:numPr>
          <w:ilvl w:val="0"/>
          <w:numId w:val="18"/>
        </w:numPr>
        <w:suppressAutoHyphens/>
        <w:autoSpaceDN w:val="0"/>
        <w:spacing w:after="0" w:line="240" w:lineRule="auto"/>
        <w:ind w:left="1134" w:hanging="284"/>
        <w:textAlignment w:val="baseline"/>
        <w:rPr>
          <w:rFonts w:ascii="Arial" w:hAnsi="Arial"/>
          <w:color w:val="000000"/>
          <w:kern w:val="3"/>
          <w14:ligatures w14:val="none"/>
        </w:rPr>
      </w:pPr>
      <w:r w:rsidRPr="00B40DDB">
        <w:rPr>
          <w:rFonts w:ascii="Arial" w:hAnsi="Arial"/>
          <w:color w:val="000000"/>
          <w:kern w:val="3"/>
          <w14:ligatures w14:val="none"/>
        </w:rPr>
        <w:t>магистрални лекови;</w:t>
      </w:r>
    </w:p>
    <w:p w14:paraId="25DB5E1B" w14:textId="598D823D" w:rsidR="00464119" w:rsidRPr="00B40DDB" w:rsidRDefault="00464119" w:rsidP="00B40DDB">
      <w:pPr>
        <w:widowControl w:val="0"/>
        <w:numPr>
          <w:ilvl w:val="0"/>
          <w:numId w:val="18"/>
        </w:numPr>
        <w:suppressAutoHyphens/>
        <w:autoSpaceDN w:val="0"/>
        <w:spacing w:after="0" w:line="240" w:lineRule="auto"/>
        <w:ind w:left="1134" w:hanging="284"/>
        <w:textAlignment w:val="baseline"/>
        <w:rPr>
          <w:rFonts w:ascii="Arial" w:hAnsi="Arial"/>
          <w:color w:val="000000"/>
          <w:kern w:val="3"/>
          <w14:ligatures w14:val="none"/>
        </w:rPr>
      </w:pPr>
      <w:proofErr w:type="spellStart"/>
      <w:r w:rsidRPr="00B40DDB">
        <w:rPr>
          <w:rFonts w:ascii="Arial" w:hAnsi="Arial"/>
          <w:color w:val="000000"/>
          <w:kern w:val="3"/>
          <w14:ligatures w14:val="none"/>
        </w:rPr>
        <w:t>галенски</w:t>
      </w:r>
      <w:proofErr w:type="spellEnd"/>
      <w:r w:rsidRPr="00B40DDB">
        <w:rPr>
          <w:rFonts w:ascii="Arial" w:hAnsi="Arial"/>
          <w:color w:val="000000"/>
          <w:kern w:val="3"/>
          <w14:ligatures w14:val="none"/>
        </w:rPr>
        <w:t xml:space="preserve"> лекови;</w:t>
      </w:r>
      <w:r w:rsidRPr="00B40DDB">
        <w:rPr>
          <w:rFonts w:ascii="Arial" w:hAnsi="Arial"/>
          <w:color w:val="000000"/>
          <w:kern w:val="3"/>
          <w14:ligatures w14:val="none"/>
        </w:rPr>
        <w:tab/>
      </w:r>
    </w:p>
    <w:p w14:paraId="6BB5E5A8" w14:textId="77777777" w:rsidR="00464119" w:rsidRPr="00B40DDB" w:rsidRDefault="00464119" w:rsidP="00B40DDB">
      <w:pPr>
        <w:widowControl w:val="0"/>
        <w:numPr>
          <w:ilvl w:val="0"/>
          <w:numId w:val="18"/>
        </w:numPr>
        <w:suppressAutoHyphens/>
        <w:autoSpaceDN w:val="0"/>
        <w:spacing w:after="0" w:line="240" w:lineRule="auto"/>
        <w:ind w:left="1134" w:hanging="284"/>
        <w:textAlignment w:val="baseline"/>
        <w:rPr>
          <w:rFonts w:ascii="Arial" w:hAnsi="Arial"/>
          <w:color w:val="000000"/>
          <w:kern w:val="3"/>
          <w14:ligatures w14:val="none"/>
        </w:rPr>
      </w:pPr>
      <w:r w:rsidRPr="00B40DDB">
        <w:rPr>
          <w:rFonts w:ascii="Arial" w:hAnsi="Arial"/>
          <w:color w:val="000000"/>
          <w:kern w:val="3"/>
          <w14:ligatures w14:val="none"/>
        </w:rPr>
        <w:t>лекови наменети за истражување и развој, освен за лекови што се испитуваат во клиничките испитувања;</w:t>
      </w:r>
    </w:p>
    <w:p w14:paraId="3C38528C" w14:textId="24CA4543" w:rsidR="00464119" w:rsidRPr="00B40DDB" w:rsidRDefault="00464119" w:rsidP="00B40DDB">
      <w:pPr>
        <w:widowControl w:val="0"/>
        <w:numPr>
          <w:ilvl w:val="0"/>
          <w:numId w:val="18"/>
        </w:numPr>
        <w:suppressAutoHyphens/>
        <w:autoSpaceDN w:val="0"/>
        <w:spacing w:after="0" w:line="240" w:lineRule="auto"/>
        <w:ind w:left="1134" w:hanging="284"/>
        <w:textAlignment w:val="baseline"/>
        <w:rPr>
          <w:rFonts w:ascii="Arial" w:hAnsi="Arial"/>
          <w:color w:val="000000"/>
          <w:kern w:val="3"/>
          <w14:ligatures w14:val="none"/>
        </w:rPr>
      </w:pPr>
      <w:proofErr w:type="spellStart"/>
      <w:r w:rsidRPr="00B40DDB">
        <w:rPr>
          <w:rFonts w:ascii="Arial" w:hAnsi="Arial"/>
          <w:color w:val="000000"/>
          <w:kern w:val="3"/>
          <w14:ligatures w14:val="none"/>
        </w:rPr>
        <w:t>меѓупроизводи</w:t>
      </w:r>
      <w:proofErr w:type="spellEnd"/>
      <w:r w:rsidRPr="00B40DDB">
        <w:rPr>
          <w:rFonts w:ascii="Arial" w:hAnsi="Arial"/>
          <w:color w:val="000000"/>
          <w:kern w:val="3"/>
          <w14:ligatures w14:val="none"/>
        </w:rPr>
        <w:t xml:space="preserve"> што се наменети за понатамошна преработка од производители што имаат дозвола за производство;</w:t>
      </w:r>
    </w:p>
    <w:p w14:paraId="57C389B8" w14:textId="77777777" w:rsidR="00464119" w:rsidRPr="00B40DDB" w:rsidRDefault="00464119" w:rsidP="00B40DDB">
      <w:pPr>
        <w:widowControl w:val="0"/>
        <w:numPr>
          <w:ilvl w:val="0"/>
          <w:numId w:val="18"/>
        </w:numPr>
        <w:suppressAutoHyphens/>
        <w:autoSpaceDN w:val="0"/>
        <w:spacing w:after="0" w:line="240" w:lineRule="auto"/>
        <w:ind w:left="1134" w:hanging="284"/>
        <w:textAlignment w:val="baseline"/>
        <w:rPr>
          <w:rFonts w:ascii="Arial" w:hAnsi="Arial"/>
          <w:color w:val="000000"/>
          <w:kern w:val="3"/>
          <w14:ligatures w14:val="none"/>
        </w:rPr>
      </w:pPr>
      <w:proofErr w:type="spellStart"/>
      <w:r w:rsidRPr="00B40DDB">
        <w:rPr>
          <w:rFonts w:ascii="Arial" w:hAnsi="Arial"/>
          <w:color w:val="000000"/>
          <w:kern w:val="3"/>
          <w14:ligatures w14:val="none"/>
        </w:rPr>
        <w:t>радионуклиди</w:t>
      </w:r>
      <w:proofErr w:type="spellEnd"/>
      <w:r w:rsidRPr="00B40DDB">
        <w:rPr>
          <w:rFonts w:ascii="Arial" w:hAnsi="Arial"/>
          <w:color w:val="000000"/>
          <w:kern w:val="3"/>
          <w14:ligatures w14:val="none"/>
        </w:rPr>
        <w:t xml:space="preserve"> во форма на затворени извори;</w:t>
      </w:r>
    </w:p>
    <w:p w14:paraId="03872EEA" w14:textId="77777777" w:rsidR="00464119" w:rsidRPr="00B40DDB" w:rsidRDefault="00464119" w:rsidP="00B40DDB">
      <w:pPr>
        <w:widowControl w:val="0"/>
        <w:numPr>
          <w:ilvl w:val="0"/>
          <w:numId w:val="18"/>
        </w:numPr>
        <w:suppressAutoHyphens/>
        <w:autoSpaceDN w:val="0"/>
        <w:spacing w:after="0" w:line="240" w:lineRule="auto"/>
        <w:ind w:left="1134" w:hanging="284"/>
        <w:textAlignment w:val="baseline"/>
        <w:rPr>
          <w:rFonts w:ascii="Arial" w:hAnsi="Arial"/>
          <w:color w:val="000000"/>
          <w:kern w:val="3"/>
          <w14:ligatures w14:val="none"/>
        </w:rPr>
      </w:pPr>
      <w:r w:rsidRPr="00B40DDB">
        <w:rPr>
          <w:rFonts w:ascii="Arial" w:hAnsi="Arial"/>
          <w:color w:val="000000"/>
          <w:kern w:val="3"/>
          <w14:ligatures w14:val="none"/>
        </w:rPr>
        <w:t>полна крв, плазма или крвни клетки од човечко потекло, освен крвната плазма подготвена со индустриски процес на производство;</w:t>
      </w:r>
    </w:p>
    <w:p w14:paraId="741F7D07" w14:textId="77777777" w:rsidR="00464119" w:rsidRPr="00B40DDB" w:rsidRDefault="00464119" w:rsidP="00B40DDB">
      <w:pPr>
        <w:widowControl w:val="0"/>
        <w:numPr>
          <w:ilvl w:val="0"/>
          <w:numId w:val="18"/>
        </w:numPr>
        <w:suppressAutoHyphens/>
        <w:autoSpaceDN w:val="0"/>
        <w:spacing w:after="0" w:line="240" w:lineRule="auto"/>
        <w:ind w:left="1134" w:hanging="284"/>
        <w:textAlignment w:val="baseline"/>
        <w:rPr>
          <w:rFonts w:ascii="Arial" w:hAnsi="Arial"/>
          <w:color w:val="000000"/>
          <w:kern w:val="3"/>
          <w14:ligatures w14:val="none"/>
        </w:rPr>
      </w:pPr>
      <w:r w:rsidRPr="00B40DDB">
        <w:rPr>
          <w:rFonts w:ascii="Arial" w:hAnsi="Arial"/>
          <w:color w:val="000000"/>
          <w:kern w:val="3"/>
          <w14:ligatures w14:val="none"/>
        </w:rPr>
        <w:t xml:space="preserve">лекови за напредна терапија подготвени на </w:t>
      </w:r>
      <w:proofErr w:type="spellStart"/>
      <w:r w:rsidRPr="00B40DDB">
        <w:rPr>
          <w:rFonts w:ascii="Arial" w:hAnsi="Arial"/>
          <w:color w:val="000000"/>
          <w:kern w:val="3"/>
          <w14:ligatures w14:val="none"/>
        </w:rPr>
        <w:t>нерутинска</w:t>
      </w:r>
      <w:proofErr w:type="spellEnd"/>
      <w:r w:rsidRPr="00B40DDB">
        <w:rPr>
          <w:rFonts w:ascii="Arial" w:hAnsi="Arial"/>
          <w:color w:val="000000"/>
          <w:kern w:val="3"/>
          <w14:ligatures w14:val="none"/>
        </w:rPr>
        <w:t xml:space="preserve"> основа според специфични стандарди за квалитет, за примена во болница, под стручен надзор на лекар врз база на лекарски рецепт за поединечен пациент во Република Северна Македонија.</w:t>
      </w:r>
    </w:p>
    <w:p w14:paraId="770C7452" w14:textId="7ECFF2C7" w:rsidR="00464119" w:rsidRPr="00B40DDB" w:rsidRDefault="00464119" w:rsidP="00B40DDB">
      <w:pPr>
        <w:suppressAutoHyphens/>
        <w:autoSpaceDN w:val="0"/>
        <w:spacing w:after="0" w:line="240" w:lineRule="auto"/>
        <w:ind w:left="142" w:right="114" w:firstLine="578"/>
        <w:textAlignment w:val="baseline"/>
        <w:rPr>
          <w:rFonts w:ascii="Arial" w:hAnsi="Arial"/>
          <w:kern w:val="3"/>
          <w14:ligatures w14:val="none"/>
        </w:rPr>
      </w:pPr>
      <w:r w:rsidRPr="00B40DDB">
        <w:rPr>
          <w:rFonts w:ascii="Arial" w:hAnsi="Arial"/>
          <w:kern w:val="3"/>
          <w14:ligatures w14:val="none"/>
        </w:rPr>
        <w:t xml:space="preserve">(2) Производството на лековите од став (1) на овој член, го одобрува Агенцијата, ако се исполнети барањата што се однесуваат на производството, </w:t>
      </w:r>
      <w:proofErr w:type="spellStart"/>
      <w:r w:rsidRPr="00B40DDB">
        <w:rPr>
          <w:rFonts w:ascii="Arial" w:hAnsi="Arial"/>
          <w:kern w:val="3"/>
          <w14:ligatures w14:val="none"/>
        </w:rPr>
        <w:t>следливоста</w:t>
      </w:r>
      <w:proofErr w:type="spellEnd"/>
      <w:r w:rsidRPr="00B40DDB">
        <w:rPr>
          <w:rFonts w:ascii="Arial" w:hAnsi="Arial"/>
          <w:kern w:val="3"/>
          <w14:ligatures w14:val="none"/>
        </w:rPr>
        <w:t xml:space="preserve"> и </w:t>
      </w:r>
      <w:proofErr w:type="spellStart"/>
      <w:r w:rsidRPr="00B40DDB">
        <w:rPr>
          <w:rFonts w:ascii="Arial" w:hAnsi="Arial"/>
          <w:kern w:val="3"/>
          <w14:ligatures w14:val="none"/>
        </w:rPr>
        <w:t>фармаковигиланцата</w:t>
      </w:r>
      <w:proofErr w:type="spellEnd"/>
      <w:r w:rsidRPr="00B40DDB">
        <w:rPr>
          <w:rFonts w:ascii="Arial" w:hAnsi="Arial"/>
          <w:kern w:val="3"/>
          <w14:ligatures w14:val="none"/>
        </w:rPr>
        <w:t xml:space="preserve"> и  специфичните стандарди за квалитет.</w:t>
      </w:r>
    </w:p>
    <w:p w14:paraId="33D75484" w14:textId="77777777" w:rsidR="00464119" w:rsidRPr="00B40DDB" w:rsidRDefault="00464119" w:rsidP="00B40DDB">
      <w:pPr>
        <w:tabs>
          <w:tab w:val="left" w:pos="1702"/>
        </w:tabs>
        <w:suppressAutoHyphens/>
        <w:autoSpaceDN w:val="0"/>
        <w:spacing w:after="0" w:line="240" w:lineRule="auto"/>
        <w:ind w:left="851" w:hanging="142"/>
        <w:textAlignment w:val="baseline"/>
        <w:rPr>
          <w:rFonts w:ascii="Arial" w:hAnsi="Arial"/>
          <w:kern w:val="3"/>
          <w14:ligatures w14:val="none"/>
        </w:rPr>
      </w:pPr>
    </w:p>
    <w:p w14:paraId="66D226FD" w14:textId="77777777" w:rsidR="00464119" w:rsidRPr="00B40DDB" w:rsidRDefault="00464119" w:rsidP="00B40DDB">
      <w:pPr>
        <w:suppressAutoHyphens/>
        <w:autoSpaceDN w:val="0"/>
        <w:spacing w:after="0" w:line="240" w:lineRule="auto"/>
        <w:jc w:val="center"/>
        <w:textAlignment w:val="baseline"/>
        <w:rPr>
          <w:rFonts w:ascii="Arial" w:hAnsi="Arial"/>
          <w:kern w:val="3"/>
          <w14:ligatures w14:val="none"/>
        </w:rPr>
      </w:pPr>
      <w:bookmarkStart w:id="11" w:name="_xgw39f51o4eb"/>
      <w:bookmarkEnd w:id="11"/>
      <w:r w:rsidRPr="00B40DDB">
        <w:rPr>
          <w:rFonts w:ascii="Arial" w:hAnsi="Arial"/>
          <w:kern w:val="3"/>
          <w14:ligatures w14:val="none"/>
        </w:rPr>
        <w:t>Член 21</w:t>
      </w:r>
    </w:p>
    <w:p w14:paraId="272EAC5A" w14:textId="77777777" w:rsidR="00464119" w:rsidRPr="00B40DDB" w:rsidRDefault="00464119" w:rsidP="00B40DDB">
      <w:pPr>
        <w:suppressAutoHyphens/>
        <w:autoSpaceDN w:val="0"/>
        <w:spacing w:after="0" w:line="240" w:lineRule="auto"/>
        <w:ind w:firstLine="720"/>
        <w:textAlignment w:val="baseline"/>
        <w:rPr>
          <w:rFonts w:ascii="Arial" w:hAnsi="Arial"/>
          <w:kern w:val="3"/>
          <w14:ligatures w14:val="none"/>
        </w:rPr>
      </w:pPr>
      <w:bookmarkStart w:id="12" w:name="Bookmark19"/>
      <w:bookmarkEnd w:id="12"/>
      <w:r w:rsidRPr="00B40DDB">
        <w:rPr>
          <w:rFonts w:ascii="Arial" w:hAnsi="Arial"/>
          <w:kern w:val="3"/>
          <w14:ligatures w14:val="none"/>
        </w:rPr>
        <w:t>(1) Лекот може да биде во промет, ако:</w:t>
      </w:r>
    </w:p>
    <w:p w14:paraId="4496B683" w14:textId="77777777" w:rsidR="00464119" w:rsidRPr="00B40DDB" w:rsidRDefault="00464119" w:rsidP="00B40DDB">
      <w:pPr>
        <w:widowControl w:val="0"/>
        <w:numPr>
          <w:ilvl w:val="0"/>
          <w:numId w:val="18"/>
        </w:numPr>
        <w:suppressAutoHyphens/>
        <w:autoSpaceDN w:val="0"/>
        <w:spacing w:after="0" w:line="240" w:lineRule="auto"/>
        <w:ind w:left="1134" w:hanging="284"/>
        <w:textAlignment w:val="baseline"/>
        <w:rPr>
          <w:rFonts w:ascii="Arial" w:hAnsi="Arial"/>
          <w:color w:val="000000"/>
          <w:kern w:val="3"/>
          <w14:ligatures w14:val="none"/>
        </w:rPr>
      </w:pPr>
      <w:r w:rsidRPr="00B40DDB">
        <w:rPr>
          <w:rFonts w:ascii="Arial" w:hAnsi="Arial"/>
          <w:color w:val="000000"/>
          <w:kern w:val="3"/>
          <w14:ligatures w14:val="none"/>
        </w:rPr>
        <w:t>има одобрение за ставање во промет издадено во согласност со овој закон;</w:t>
      </w:r>
    </w:p>
    <w:p w14:paraId="64E493CF" w14:textId="77777777" w:rsidR="00464119" w:rsidRPr="00B40DDB" w:rsidRDefault="00464119" w:rsidP="00B40DDB">
      <w:pPr>
        <w:widowControl w:val="0"/>
        <w:numPr>
          <w:ilvl w:val="0"/>
          <w:numId w:val="18"/>
        </w:numPr>
        <w:suppressAutoHyphens/>
        <w:autoSpaceDN w:val="0"/>
        <w:spacing w:after="0" w:line="240" w:lineRule="auto"/>
        <w:ind w:left="1134" w:hanging="284"/>
        <w:textAlignment w:val="baseline"/>
        <w:rPr>
          <w:rFonts w:ascii="Arial" w:hAnsi="Arial"/>
          <w:color w:val="000000"/>
          <w:kern w:val="3"/>
          <w14:ligatures w14:val="none"/>
        </w:rPr>
      </w:pPr>
      <w:r w:rsidRPr="00B40DDB">
        <w:rPr>
          <w:rFonts w:ascii="Arial" w:hAnsi="Arial"/>
          <w:color w:val="000000"/>
          <w:kern w:val="3"/>
          <w14:ligatures w14:val="none"/>
        </w:rPr>
        <w:t>е означен и има упатство за употреба согласно со одобрението за ставање во промет;</w:t>
      </w:r>
    </w:p>
    <w:p w14:paraId="30074C55" w14:textId="2D35AC1D" w:rsidR="00464119" w:rsidRPr="00B40DDB" w:rsidRDefault="008624A1" w:rsidP="00B40DDB">
      <w:pPr>
        <w:widowControl w:val="0"/>
        <w:numPr>
          <w:ilvl w:val="0"/>
          <w:numId w:val="18"/>
        </w:numPr>
        <w:suppressAutoHyphens/>
        <w:autoSpaceDN w:val="0"/>
        <w:spacing w:after="0" w:line="240" w:lineRule="auto"/>
        <w:ind w:left="1134" w:hanging="284"/>
        <w:textAlignment w:val="baseline"/>
        <w:rPr>
          <w:rFonts w:ascii="Arial" w:hAnsi="Arial"/>
          <w:kern w:val="3"/>
          <w14:ligatures w14:val="none"/>
        </w:rPr>
      </w:pPr>
      <w:r w:rsidRPr="00B40DDB">
        <w:rPr>
          <w:rFonts w:ascii="Arial" w:hAnsi="Arial"/>
          <w:kern w:val="3"/>
          <w14:ligatures w14:val="none"/>
        </w:rPr>
        <w:t xml:space="preserve">има </w:t>
      </w:r>
      <w:r w:rsidR="00CC03AC" w:rsidRPr="00B40DDB">
        <w:rPr>
          <w:rFonts w:ascii="Arial" w:hAnsi="Arial"/>
          <w:kern w:val="3"/>
          <w14:ligatures w14:val="none"/>
        </w:rPr>
        <w:t xml:space="preserve">издадено одобрение за </w:t>
      </w:r>
      <w:r w:rsidR="00CC03AC" w:rsidRPr="00B40DDB">
        <w:rPr>
          <w:rFonts w:ascii="Arial" w:eastAsia="Times New Roman" w:hAnsi="Arial" w:cs="Arial"/>
          <w:bCs/>
          <w:kern w:val="3"/>
          <w:lang w:eastAsia="en-GB"/>
          <w14:ligatures w14:val="none"/>
        </w:rPr>
        <w:t>увоз и</w:t>
      </w:r>
      <w:r w:rsidRPr="00B40DDB">
        <w:rPr>
          <w:rFonts w:ascii="Arial" w:eastAsia="Times New Roman" w:hAnsi="Arial" w:cs="Arial"/>
          <w:bCs/>
          <w:kern w:val="3"/>
          <w:lang w:eastAsia="en-GB"/>
          <w14:ligatures w14:val="none"/>
        </w:rPr>
        <w:t>ли</w:t>
      </w:r>
      <w:r w:rsidR="00CC03AC" w:rsidRPr="00B40DDB">
        <w:rPr>
          <w:rFonts w:ascii="Arial" w:eastAsia="Times New Roman" w:hAnsi="Arial" w:cs="Arial"/>
          <w:bCs/>
          <w:kern w:val="3"/>
          <w:lang w:eastAsia="en-GB"/>
          <w14:ligatures w14:val="none"/>
        </w:rPr>
        <w:t xml:space="preserve"> паралелен</w:t>
      </w:r>
      <w:r w:rsidR="00CC03AC" w:rsidRPr="00B40DDB">
        <w:rPr>
          <w:rFonts w:ascii="Arial" w:hAnsi="Arial"/>
          <w:kern w:val="3"/>
          <w14:ligatures w14:val="none"/>
        </w:rPr>
        <w:t xml:space="preserve"> увоз во согласност со овој закон</w:t>
      </w:r>
      <w:r w:rsidRPr="00B40DDB">
        <w:rPr>
          <w:rFonts w:ascii="Arial" w:hAnsi="Arial"/>
          <w:kern w:val="3"/>
          <w:lang w:val="en-US"/>
          <w14:ligatures w14:val="none"/>
        </w:rPr>
        <w:t>;</w:t>
      </w:r>
    </w:p>
    <w:p w14:paraId="23083472" w14:textId="7F189964" w:rsidR="00464119" w:rsidRPr="00B40DDB" w:rsidRDefault="00464119" w:rsidP="00B40DDB">
      <w:pPr>
        <w:widowControl w:val="0"/>
        <w:numPr>
          <w:ilvl w:val="0"/>
          <w:numId w:val="18"/>
        </w:numPr>
        <w:suppressAutoHyphens/>
        <w:autoSpaceDN w:val="0"/>
        <w:spacing w:after="0" w:line="240" w:lineRule="auto"/>
        <w:ind w:left="1134" w:hanging="284"/>
        <w:textAlignment w:val="baseline"/>
        <w:rPr>
          <w:rFonts w:ascii="Arial" w:hAnsi="Arial"/>
          <w:color w:val="000000"/>
          <w:kern w:val="3"/>
          <w14:ligatures w14:val="none"/>
        </w:rPr>
      </w:pPr>
      <w:r w:rsidRPr="00B40DDB">
        <w:rPr>
          <w:rFonts w:ascii="Arial" w:hAnsi="Arial"/>
          <w:color w:val="000000"/>
          <w:kern w:val="3"/>
          <w14:ligatures w14:val="none"/>
        </w:rPr>
        <w:t>е спроведена контрола на квалитетот на лекот во согласност со ов</w:t>
      </w:r>
      <w:r w:rsidR="00325A2C" w:rsidRPr="00B40DDB">
        <w:rPr>
          <w:rFonts w:ascii="Arial" w:hAnsi="Arial"/>
          <w:color w:val="000000"/>
          <w:kern w:val="3"/>
          <w14:ligatures w14:val="none"/>
        </w:rPr>
        <w:t>ој закон</w:t>
      </w:r>
      <w:r w:rsidR="00325A2C" w:rsidRPr="00B40DDB">
        <w:rPr>
          <w:rFonts w:ascii="Arial" w:eastAsia="Times New Roman" w:hAnsi="Arial" w:cs="Arial"/>
          <w:bCs/>
          <w:color w:val="000000"/>
          <w:kern w:val="3"/>
          <w:lang w:eastAsia="en-GB"/>
          <w14:ligatures w14:val="none"/>
        </w:rPr>
        <w:t>;</w:t>
      </w:r>
    </w:p>
    <w:p w14:paraId="0CD0AB8B" w14:textId="6DC18EC1" w:rsidR="00464119" w:rsidRPr="00B40DDB" w:rsidRDefault="00464119" w:rsidP="00B40DDB">
      <w:pPr>
        <w:widowControl w:val="0"/>
        <w:numPr>
          <w:ilvl w:val="0"/>
          <w:numId w:val="18"/>
        </w:numPr>
        <w:suppressAutoHyphens/>
        <w:autoSpaceDN w:val="0"/>
        <w:spacing w:after="0" w:line="240" w:lineRule="auto"/>
        <w:ind w:left="1134" w:hanging="284"/>
        <w:textAlignment w:val="baseline"/>
        <w:rPr>
          <w:rFonts w:ascii="Arial" w:hAnsi="Arial"/>
          <w:color w:val="000000"/>
          <w:kern w:val="3"/>
          <w14:ligatures w14:val="none"/>
        </w:rPr>
      </w:pPr>
      <w:r w:rsidRPr="00B40DDB">
        <w:rPr>
          <w:rFonts w:ascii="Arial" w:hAnsi="Arial"/>
          <w:color w:val="000000"/>
          <w:kern w:val="3"/>
          <w14:ligatures w14:val="none"/>
        </w:rPr>
        <w:t xml:space="preserve">лекот се користи за </w:t>
      </w:r>
      <w:proofErr w:type="spellStart"/>
      <w:r w:rsidRPr="00B40DDB">
        <w:rPr>
          <w:rFonts w:ascii="Arial" w:hAnsi="Arial"/>
          <w:color w:val="000000"/>
          <w:kern w:val="3"/>
          <w14:ligatures w14:val="none"/>
        </w:rPr>
        <w:t>претклинички</w:t>
      </w:r>
      <w:proofErr w:type="spellEnd"/>
      <w:r w:rsidRPr="00B40DDB">
        <w:rPr>
          <w:rFonts w:ascii="Arial" w:hAnsi="Arial"/>
          <w:color w:val="000000"/>
          <w:kern w:val="3"/>
          <w14:ligatures w14:val="none"/>
        </w:rPr>
        <w:t xml:space="preserve"> или клинички испитувања, ако е издадено одобрение, односно е доставено извес</w:t>
      </w:r>
      <w:r w:rsidR="00325A2C" w:rsidRPr="00B40DDB">
        <w:rPr>
          <w:rFonts w:ascii="Arial" w:hAnsi="Arial"/>
          <w:color w:val="000000"/>
          <w:kern w:val="3"/>
          <w14:ligatures w14:val="none"/>
        </w:rPr>
        <w:t>тување за клиничкото испитување</w:t>
      </w:r>
      <w:r w:rsidR="00325A2C" w:rsidRPr="00B40DDB">
        <w:rPr>
          <w:rFonts w:ascii="Arial" w:eastAsia="Times New Roman" w:hAnsi="Arial" w:cs="Arial"/>
          <w:bCs/>
          <w:color w:val="000000"/>
          <w:kern w:val="3"/>
          <w:lang w:eastAsia="en-GB"/>
          <w14:ligatures w14:val="none"/>
        </w:rPr>
        <w:t xml:space="preserve"> и,</w:t>
      </w:r>
    </w:p>
    <w:p w14:paraId="50C8A8E3" w14:textId="15651204" w:rsidR="00325A2C" w:rsidRPr="00B40DDB" w:rsidRDefault="00325A2C" w:rsidP="00464119">
      <w:pPr>
        <w:widowControl w:val="0"/>
        <w:numPr>
          <w:ilvl w:val="0"/>
          <w:numId w:val="18"/>
        </w:numPr>
        <w:suppressAutoHyphens/>
        <w:autoSpaceDN w:val="0"/>
        <w:spacing w:after="0" w:line="240" w:lineRule="auto"/>
        <w:ind w:left="1134" w:hanging="284"/>
        <w:textAlignment w:val="baseline"/>
        <w:rPr>
          <w:rFonts w:ascii="Arial" w:eastAsia="Times New Roman" w:hAnsi="Arial" w:cs="Arial"/>
          <w:bCs/>
          <w:color w:val="000000"/>
          <w:kern w:val="3"/>
          <w:lang w:eastAsia="en-GB"/>
          <w14:ligatures w14:val="none"/>
        </w:rPr>
      </w:pPr>
      <w:r w:rsidRPr="00B40DDB">
        <w:rPr>
          <w:rFonts w:ascii="Arial" w:eastAsia="Times New Roman" w:hAnsi="Arial" w:cs="Arial"/>
          <w:bCs/>
          <w:color w:val="000000"/>
          <w:kern w:val="3"/>
          <w:lang w:eastAsia="en-GB"/>
          <w14:ligatures w14:val="none"/>
        </w:rPr>
        <w:t>има формирано цена во согласност со овој закон.</w:t>
      </w:r>
    </w:p>
    <w:p w14:paraId="3C51BAD4" w14:textId="358E8504" w:rsidR="00464119" w:rsidRPr="00B40DDB" w:rsidRDefault="00464119" w:rsidP="00B40DDB">
      <w:pPr>
        <w:suppressAutoHyphens/>
        <w:autoSpaceDN w:val="0"/>
        <w:spacing w:after="0" w:line="240" w:lineRule="auto"/>
        <w:ind w:left="115" w:right="114" w:firstLine="605"/>
        <w:textAlignment w:val="baseline"/>
        <w:rPr>
          <w:rFonts w:ascii="Arial" w:hAnsi="Arial"/>
          <w:kern w:val="3"/>
          <w14:ligatures w14:val="none"/>
        </w:rPr>
      </w:pPr>
      <w:r w:rsidRPr="00B40DDB">
        <w:rPr>
          <w:rFonts w:ascii="Arial" w:hAnsi="Arial"/>
          <w:kern w:val="3"/>
          <w14:ligatures w14:val="none"/>
        </w:rPr>
        <w:t xml:space="preserve">(2) По исклучок од став (1) на овој член, може да биде  во промет </w:t>
      </w:r>
      <w:r w:rsidR="009D3DE2" w:rsidRPr="00B40DDB">
        <w:rPr>
          <w:rFonts w:ascii="Arial" w:eastAsia="Times New Roman" w:hAnsi="Arial" w:cs="Arial"/>
          <w:bCs/>
          <w:kern w:val="3"/>
          <w:lang w:eastAsia="en-GB"/>
          <w14:ligatures w14:val="none"/>
        </w:rPr>
        <w:t xml:space="preserve"> и </w:t>
      </w:r>
      <w:r w:rsidR="009D3DE2" w:rsidRPr="00B40DDB">
        <w:rPr>
          <w:rFonts w:ascii="Arial" w:hAnsi="Arial"/>
          <w:kern w:val="3"/>
          <w14:ligatures w14:val="none"/>
        </w:rPr>
        <w:t xml:space="preserve">лек </w:t>
      </w:r>
      <w:r w:rsidRPr="00B40DDB">
        <w:rPr>
          <w:rFonts w:ascii="Arial" w:hAnsi="Arial"/>
          <w:kern w:val="3"/>
          <w14:ligatures w14:val="none"/>
        </w:rPr>
        <w:t>што нема одобрение за ставање во промет, во следниве случаи:</w:t>
      </w:r>
    </w:p>
    <w:p w14:paraId="26792DDC" w14:textId="3791AA85" w:rsidR="00464119" w:rsidRPr="00B40DDB" w:rsidRDefault="00464119" w:rsidP="00B40DDB">
      <w:pPr>
        <w:widowControl w:val="0"/>
        <w:numPr>
          <w:ilvl w:val="0"/>
          <w:numId w:val="18"/>
        </w:numPr>
        <w:suppressAutoHyphens/>
        <w:autoSpaceDN w:val="0"/>
        <w:spacing w:after="0" w:line="240" w:lineRule="auto"/>
        <w:ind w:left="1134" w:hanging="284"/>
        <w:textAlignment w:val="baseline"/>
        <w:rPr>
          <w:rFonts w:ascii="Arial" w:hAnsi="Arial"/>
          <w:color w:val="000000"/>
          <w:kern w:val="3"/>
          <w14:ligatures w14:val="none"/>
        </w:rPr>
      </w:pPr>
      <w:r w:rsidRPr="00B40DDB">
        <w:rPr>
          <w:rFonts w:ascii="Arial" w:hAnsi="Arial"/>
          <w:color w:val="000000"/>
          <w:kern w:val="3"/>
          <w14:ligatures w14:val="none"/>
        </w:rPr>
        <w:t xml:space="preserve">кога лекот е наменет за </w:t>
      </w:r>
      <w:r w:rsidR="00A2096F" w:rsidRPr="00B40DDB">
        <w:rPr>
          <w:rFonts w:ascii="Arial" w:eastAsia="Times New Roman" w:hAnsi="Arial" w:cs="Arial"/>
          <w:bCs/>
          <w:color w:val="000000"/>
          <w:kern w:val="3"/>
          <w:lang w:eastAsia="en-GB"/>
          <w14:ligatures w14:val="none"/>
        </w:rPr>
        <w:t>и</w:t>
      </w:r>
      <w:r w:rsidR="00CC03AC" w:rsidRPr="00B40DDB">
        <w:rPr>
          <w:rFonts w:ascii="Arial" w:eastAsia="Times New Roman" w:hAnsi="Arial" w:cs="Arial"/>
          <w:bCs/>
          <w:color w:val="000000"/>
          <w:kern w:val="3"/>
          <w:lang w:eastAsia="en-GB"/>
          <w14:ligatures w14:val="none"/>
        </w:rPr>
        <w:t>стражување</w:t>
      </w:r>
      <w:r w:rsidR="00A2096F" w:rsidRPr="00B40DDB">
        <w:rPr>
          <w:rFonts w:ascii="Arial" w:eastAsia="Times New Roman" w:hAnsi="Arial" w:cs="Arial"/>
          <w:bCs/>
          <w:color w:val="000000"/>
          <w:kern w:val="3"/>
          <w:lang w:eastAsia="en-GB"/>
          <w14:ligatures w14:val="none"/>
        </w:rPr>
        <w:t xml:space="preserve"> и развој</w:t>
      </w:r>
      <w:r w:rsidRPr="00B40DDB">
        <w:rPr>
          <w:rFonts w:ascii="Arial" w:hAnsi="Arial"/>
          <w:color w:val="000000"/>
          <w:kern w:val="3"/>
          <w14:ligatures w14:val="none"/>
        </w:rPr>
        <w:t>;</w:t>
      </w:r>
    </w:p>
    <w:p w14:paraId="11E11868" w14:textId="77777777" w:rsidR="00464119" w:rsidRPr="00B40DDB" w:rsidRDefault="00464119" w:rsidP="00B40DDB">
      <w:pPr>
        <w:widowControl w:val="0"/>
        <w:numPr>
          <w:ilvl w:val="0"/>
          <w:numId w:val="18"/>
        </w:numPr>
        <w:suppressAutoHyphens/>
        <w:autoSpaceDN w:val="0"/>
        <w:spacing w:after="0" w:line="240" w:lineRule="auto"/>
        <w:ind w:left="1134" w:hanging="284"/>
        <w:textAlignment w:val="baseline"/>
        <w:rPr>
          <w:rFonts w:ascii="Arial" w:hAnsi="Arial"/>
          <w:color w:val="000000"/>
          <w:kern w:val="3"/>
          <w14:ligatures w14:val="none"/>
        </w:rPr>
      </w:pPr>
      <w:r w:rsidRPr="00B40DDB">
        <w:rPr>
          <w:rFonts w:ascii="Arial" w:hAnsi="Arial"/>
          <w:color w:val="000000"/>
          <w:kern w:val="3"/>
          <w14:ligatures w14:val="none"/>
        </w:rPr>
        <w:t xml:space="preserve">за медицински оправдани потреби, во случај на епидемија или на можно </w:t>
      </w:r>
      <w:r w:rsidRPr="00B40DDB">
        <w:rPr>
          <w:rFonts w:ascii="Arial" w:hAnsi="Arial"/>
          <w:color w:val="000000"/>
          <w:kern w:val="3"/>
          <w14:ligatures w14:val="none"/>
        </w:rPr>
        <w:lastRenderedPageBreak/>
        <w:t>или потврдено ширење на патогени агенси, токсини, хемиски агенси или нуклеарно зрачење, со цел заштита на јавното здравје;</w:t>
      </w:r>
    </w:p>
    <w:p w14:paraId="03720C33" w14:textId="77777777" w:rsidR="00464119" w:rsidRPr="00B40DDB" w:rsidRDefault="00464119" w:rsidP="00B40DDB">
      <w:pPr>
        <w:widowControl w:val="0"/>
        <w:numPr>
          <w:ilvl w:val="0"/>
          <w:numId w:val="18"/>
        </w:numPr>
        <w:suppressAutoHyphens/>
        <w:autoSpaceDN w:val="0"/>
        <w:spacing w:after="0" w:line="240" w:lineRule="auto"/>
        <w:ind w:left="1134" w:hanging="284"/>
        <w:textAlignment w:val="baseline"/>
        <w:rPr>
          <w:rFonts w:ascii="Arial" w:hAnsi="Arial"/>
          <w:color w:val="000000"/>
          <w:kern w:val="3"/>
          <w14:ligatures w14:val="none"/>
        </w:rPr>
      </w:pPr>
      <w:r w:rsidRPr="00B40DDB">
        <w:rPr>
          <w:rFonts w:ascii="Arial" w:hAnsi="Arial"/>
          <w:color w:val="000000"/>
          <w:kern w:val="3"/>
          <w14:ligatures w14:val="none"/>
        </w:rPr>
        <w:t xml:space="preserve">за лекови што се обезбедуваат како одговор на добронамерна </w:t>
      </w:r>
      <w:proofErr w:type="spellStart"/>
      <w:r w:rsidRPr="00B40DDB">
        <w:rPr>
          <w:rFonts w:ascii="Arial" w:hAnsi="Arial"/>
          <w:color w:val="000000"/>
          <w:kern w:val="3"/>
          <w14:ligatures w14:val="none"/>
        </w:rPr>
        <w:t>непоттикната</w:t>
      </w:r>
      <w:proofErr w:type="spellEnd"/>
      <w:r w:rsidRPr="00B40DDB">
        <w:rPr>
          <w:rFonts w:ascii="Arial" w:hAnsi="Arial"/>
          <w:color w:val="000000"/>
          <w:kern w:val="3"/>
          <w14:ligatures w14:val="none"/>
        </w:rPr>
        <w:t xml:space="preserve"> нарачка, според специфицирани податоци од страна на здравствен работник за употреба од страна на индивидуален пациент и под лична одговорност на здравствениот работник и</w:t>
      </w:r>
    </w:p>
    <w:p w14:paraId="1221757A" w14:textId="6A476F67" w:rsidR="00CC03AC" w:rsidRPr="00B40DDB" w:rsidRDefault="00464119" w:rsidP="00B40DDB">
      <w:pPr>
        <w:widowControl w:val="0"/>
        <w:numPr>
          <w:ilvl w:val="0"/>
          <w:numId w:val="18"/>
        </w:numPr>
        <w:suppressAutoHyphens/>
        <w:autoSpaceDN w:val="0"/>
        <w:spacing w:after="0" w:line="240" w:lineRule="auto"/>
        <w:ind w:left="1134" w:hanging="284"/>
        <w:textAlignment w:val="baseline"/>
        <w:rPr>
          <w:rFonts w:ascii="Arial" w:hAnsi="Arial"/>
          <w:color w:val="70AD47" w:themeColor="accent6"/>
          <w:kern w:val="3"/>
          <w14:ligatures w14:val="none"/>
        </w:rPr>
      </w:pPr>
      <w:r w:rsidRPr="00B40DDB">
        <w:rPr>
          <w:rFonts w:ascii="Arial" w:hAnsi="Arial"/>
          <w:kern w:val="3"/>
          <w14:ligatures w14:val="none"/>
        </w:rPr>
        <w:t>за лек што се употребува од сочувство</w:t>
      </w:r>
    </w:p>
    <w:p w14:paraId="6CD8E825" w14:textId="0E8E922A" w:rsidR="00CC03AC" w:rsidRPr="00B40DDB" w:rsidRDefault="00121D29" w:rsidP="00464119">
      <w:pPr>
        <w:widowControl w:val="0"/>
        <w:numPr>
          <w:ilvl w:val="0"/>
          <w:numId w:val="18"/>
        </w:numPr>
        <w:suppressAutoHyphens/>
        <w:autoSpaceDN w:val="0"/>
        <w:spacing w:after="0" w:line="240" w:lineRule="auto"/>
        <w:ind w:left="1134" w:hanging="284"/>
        <w:textAlignment w:val="baseline"/>
        <w:rPr>
          <w:rFonts w:ascii="Arial" w:eastAsia="Times New Roman" w:hAnsi="Arial" w:cs="Arial"/>
          <w:bCs/>
          <w:kern w:val="3"/>
          <w:lang w:eastAsia="en-GB"/>
          <w14:ligatures w14:val="none"/>
        </w:rPr>
      </w:pPr>
      <w:r w:rsidRPr="00B40DDB">
        <w:rPr>
          <w:rFonts w:ascii="Arial" w:hAnsi="Arial" w:cstheme="majorHAnsi"/>
        </w:rPr>
        <w:t>л</w:t>
      </w:r>
      <w:r w:rsidR="00CC03AC" w:rsidRPr="00B40DDB">
        <w:rPr>
          <w:rFonts w:ascii="Arial" w:hAnsi="Arial" w:cstheme="majorHAnsi"/>
        </w:rPr>
        <w:t xml:space="preserve">екови за кои е </w:t>
      </w:r>
      <w:r w:rsidR="009D3DE2" w:rsidRPr="00B40DDB">
        <w:rPr>
          <w:rFonts w:ascii="Arial" w:hAnsi="Arial" w:cstheme="majorHAnsi"/>
        </w:rPr>
        <w:t xml:space="preserve">издадена дозвола  </w:t>
      </w:r>
      <w:r w:rsidR="00CC03AC" w:rsidRPr="00B40DDB">
        <w:rPr>
          <w:rFonts w:ascii="Arial" w:hAnsi="Arial" w:cstheme="majorHAnsi"/>
        </w:rPr>
        <w:t xml:space="preserve">за увоз врз основа на член 157 став 2 од овој закон </w:t>
      </w:r>
      <w:r w:rsidRPr="00B40DDB">
        <w:rPr>
          <w:rFonts w:ascii="Arial" w:hAnsi="Arial" w:cstheme="majorHAnsi"/>
        </w:rPr>
        <w:t>и</w:t>
      </w:r>
    </w:p>
    <w:p w14:paraId="1029B5AB" w14:textId="223F07A1" w:rsidR="00CC03AC" w:rsidRPr="00B40DDB" w:rsidRDefault="00121D29" w:rsidP="00464119">
      <w:pPr>
        <w:widowControl w:val="0"/>
        <w:numPr>
          <w:ilvl w:val="0"/>
          <w:numId w:val="18"/>
        </w:numPr>
        <w:suppressAutoHyphens/>
        <w:autoSpaceDN w:val="0"/>
        <w:spacing w:after="0" w:line="240" w:lineRule="auto"/>
        <w:ind w:left="1134" w:hanging="284"/>
        <w:textAlignment w:val="baseline"/>
        <w:rPr>
          <w:rFonts w:ascii="Arial" w:eastAsia="Times New Roman" w:hAnsi="Arial" w:cs="Arial"/>
          <w:bCs/>
          <w:kern w:val="3"/>
          <w:lang w:eastAsia="en-GB"/>
          <w14:ligatures w14:val="none"/>
        </w:rPr>
      </w:pPr>
      <w:r w:rsidRPr="00B40DDB">
        <w:rPr>
          <w:rFonts w:ascii="Arial" w:hAnsi="Arial" w:cstheme="majorHAnsi"/>
        </w:rPr>
        <w:t>з</w:t>
      </w:r>
      <w:r w:rsidR="00CC03AC" w:rsidRPr="00B40DDB">
        <w:rPr>
          <w:rFonts w:ascii="Arial" w:hAnsi="Arial" w:cstheme="majorHAnsi"/>
        </w:rPr>
        <w:t xml:space="preserve">а лекови што се предмет на донација во </w:t>
      </w:r>
      <w:proofErr w:type="spellStart"/>
      <w:r w:rsidR="00CC03AC" w:rsidRPr="00B40DDB">
        <w:rPr>
          <w:rFonts w:ascii="Arial" w:hAnsi="Arial" w:cstheme="majorHAnsi"/>
        </w:rPr>
        <w:t>согласнот</w:t>
      </w:r>
      <w:proofErr w:type="spellEnd"/>
      <w:r w:rsidR="00CC03AC" w:rsidRPr="00B40DDB">
        <w:rPr>
          <w:rFonts w:ascii="Arial" w:hAnsi="Arial" w:cstheme="majorHAnsi"/>
        </w:rPr>
        <w:t xml:space="preserve"> со овој закон</w:t>
      </w:r>
      <w:r w:rsidR="009D3DE2" w:rsidRPr="00B40DDB">
        <w:rPr>
          <w:rFonts w:ascii="Arial" w:hAnsi="Arial" w:cstheme="majorHAnsi"/>
        </w:rPr>
        <w:t>.</w:t>
      </w:r>
    </w:p>
    <w:p w14:paraId="494ABFC4" w14:textId="71F8BE1E" w:rsidR="00464119" w:rsidRPr="00B40DDB" w:rsidRDefault="00464119" w:rsidP="00CC03AC">
      <w:pPr>
        <w:widowControl w:val="0"/>
        <w:suppressAutoHyphens/>
        <w:autoSpaceDN w:val="0"/>
        <w:spacing w:after="0" w:line="240" w:lineRule="auto"/>
        <w:ind w:left="1134"/>
        <w:textAlignment w:val="baseline"/>
        <w:rPr>
          <w:rFonts w:ascii="Arial" w:eastAsia="Times New Roman" w:hAnsi="Arial" w:cs="Arial"/>
          <w:bCs/>
          <w:color w:val="000000"/>
          <w:kern w:val="3"/>
          <w:lang w:eastAsia="en-GB"/>
          <w14:ligatures w14:val="none"/>
        </w:rPr>
      </w:pPr>
    </w:p>
    <w:p w14:paraId="141D3E1E" w14:textId="77777777" w:rsidR="00464119" w:rsidRPr="00B40DDB" w:rsidRDefault="00464119" w:rsidP="00816097">
      <w:pPr>
        <w:suppressAutoHyphens/>
        <w:autoSpaceDN w:val="0"/>
        <w:spacing w:after="0" w:line="240" w:lineRule="auto"/>
        <w:jc w:val="center"/>
        <w:textAlignment w:val="baseline"/>
        <w:rPr>
          <w:rFonts w:ascii="Arial" w:hAnsi="Arial"/>
          <w:kern w:val="3"/>
          <w14:ligatures w14:val="none"/>
        </w:rPr>
      </w:pPr>
      <w:r w:rsidRPr="00B40DDB">
        <w:rPr>
          <w:rFonts w:ascii="Arial" w:hAnsi="Arial"/>
          <w:kern w:val="3"/>
          <w14:ligatures w14:val="none"/>
        </w:rPr>
        <w:t>Член 22</w:t>
      </w:r>
    </w:p>
    <w:p w14:paraId="40E4AE7C" w14:textId="77777777" w:rsidR="00464119" w:rsidRPr="00B40DDB" w:rsidRDefault="00464119" w:rsidP="00B40DDB">
      <w:pPr>
        <w:suppressAutoHyphens/>
        <w:autoSpaceDN w:val="0"/>
        <w:spacing w:after="0" w:line="240" w:lineRule="auto"/>
        <w:ind w:firstLine="720"/>
        <w:textAlignment w:val="baseline"/>
        <w:rPr>
          <w:rFonts w:ascii="Arial" w:hAnsi="Arial"/>
          <w:kern w:val="3"/>
          <w14:ligatures w14:val="none"/>
        </w:rPr>
      </w:pPr>
      <w:r w:rsidRPr="00B40DDB">
        <w:rPr>
          <w:rFonts w:ascii="Arial" w:hAnsi="Arial"/>
          <w:kern w:val="3"/>
          <w14:ligatures w14:val="none"/>
        </w:rPr>
        <w:t>Забрането е ставање во промет на:</w:t>
      </w:r>
    </w:p>
    <w:p w14:paraId="20069D9F" w14:textId="77777777" w:rsidR="00464119" w:rsidRPr="00B40DDB" w:rsidRDefault="00464119" w:rsidP="00B40DDB">
      <w:pPr>
        <w:widowControl w:val="0"/>
        <w:numPr>
          <w:ilvl w:val="0"/>
          <w:numId w:val="18"/>
        </w:numPr>
        <w:suppressAutoHyphens/>
        <w:autoSpaceDN w:val="0"/>
        <w:spacing w:after="0" w:line="240" w:lineRule="auto"/>
        <w:ind w:left="1134" w:hanging="284"/>
        <w:textAlignment w:val="baseline"/>
        <w:rPr>
          <w:rFonts w:ascii="Arial" w:hAnsi="Arial"/>
          <w:color w:val="000000"/>
          <w:kern w:val="3"/>
          <w14:ligatures w14:val="none"/>
        </w:rPr>
      </w:pPr>
      <w:r w:rsidRPr="00B40DDB">
        <w:rPr>
          <w:rFonts w:ascii="Arial" w:hAnsi="Arial"/>
          <w:color w:val="000000"/>
          <w:kern w:val="3"/>
          <w14:ligatures w14:val="none"/>
        </w:rPr>
        <w:t xml:space="preserve">производи што се претставуваат со карактеристики опишани во </w:t>
      </w:r>
      <w:proofErr w:type="spellStart"/>
      <w:r w:rsidRPr="00B40DDB">
        <w:rPr>
          <w:rFonts w:ascii="Arial" w:hAnsi="Arial"/>
          <w:color w:val="000000"/>
          <w:kern w:val="3"/>
          <w14:ligatures w14:val="none"/>
        </w:rPr>
        <w:t>дефинцијата</w:t>
      </w:r>
      <w:proofErr w:type="spellEnd"/>
      <w:r w:rsidRPr="00B40DDB">
        <w:rPr>
          <w:rFonts w:ascii="Arial" w:hAnsi="Arial"/>
          <w:color w:val="000000"/>
          <w:kern w:val="3"/>
          <w14:ligatures w14:val="none"/>
        </w:rPr>
        <w:t xml:space="preserve"> на лекови за спречување или лекување на болести или состојби, а не се класифицирани како лекови во смисла на овој закон;</w:t>
      </w:r>
    </w:p>
    <w:p w14:paraId="38D996AF" w14:textId="77777777" w:rsidR="00464119" w:rsidRPr="00B40DDB" w:rsidRDefault="00464119" w:rsidP="00B40DDB">
      <w:pPr>
        <w:widowControl w:val="0"/>
        <w:numPr>
          <w:ilvl w:val="0"/>
          <w:numId w:val="18"/>
        </w:numPr>
        <w:suppressAutoHyphens/>
        <w:autoSpaceDN w:val="0"/>
        <w:spacing w:after="0" w:line="240" w:lineRule="auto"/>
        <w:ind w:left="1134" w:hanging="284"/>
        <w:textAlignment w:val="baseline"/>
        <w:rPr>
          <w:rFonts w:ascii="Arial" w:hAnsi="Arial"/>
          <w:color w:val="000000"/>
          <w:kern w:val="3"/>
          <w14:ligatures w14:val="none"/>
        </w:rPr>
      </w:pPr>
      <w:r w:rsidRPr="00B40DDB">
        <w:rPr>
          <w:rFonts w:ascii="Arial" w:hAnsi="Arial"/>
          <w:color w:val="000000"/>
          <w:kern w:val="3"/>
          <w14:ligatures w14:val="none"/>
        </w:rPr>
        <w:t>лекови што се произведени од правно лице што нема дозвола за производство;</w:t>
      </w:r>
    </w:p>
    <w:p w14:paraId="0E767AB7" w14:textId="77777777" w:rsidR="00464119" w:rsidRPr="00B40DDB" w:rsidRDefault="00464119" w:rsidP="00B40DDB">
      <w:pPr>
        <w:widowControl w:val="0"/>
        <w:numPr>
          <w:ilvl w:val="0"/>
          <w:numId w:val="18"/>
        </w:numPr>
        <w:suppressAutoHyphens/>
        <w:autoSpaceDN w:val="0"/>
        <w:spacing w:after="0" w:line="240" w:lineRule="auto"/>
        <w:ind w:left="1134" w:hanging="284"/>
        <w:textAlignment w:val="baseline"/>
        <w:rPr>
          <w:rFonts w:ascii="Arial" w:hAnsi="Arial"/>
          <w:color w:val="000000"/>
          <w:kern w:val="3"/>
          <w14:ligatures w14:val="none"/>
        </w:rPr>
      </w:pPr>
      <w:r w:rsidRPr="00B40DDB">
        <w:rPr>
          <w:rFonts w:ascii="Arial" w:hAnsi="Arial"/>
          <w:color w:val="000000"/>
          <w:kern w:val="3"/>
          <w14:ligatures w14:val="none"/>
        </w:rPr>
        <w:t>лекови на кои што им е истечен рокот на употреба означен на пакувањето или е утврдена неисправност во однос на нивниот квалитет и</w:t>
      </w:r>
    </w:p>
    <w:p w14:paraId="724E685D" w14:textId="77777777" w:rsidR="00464119" w:rsidRPr="00B40DDB" w:rsidRDefault="00464119" w:rsidP="00B40DDB">
      <w:pPr>
        <w:widowControl w:val="0"/>
        <w:numPr>
          <w:ilvl w:val="0"/>
          <w:numId w:val="18"/>
        </w:numPr>
        <w:suppressAutoHyphens/>
        <w:autoSpaceDN w:val="0"/>
        <w:spacing w:after="0" w:line="240" w:lineRule="auto"/>
        <w:ind w:left="1134" w:hanging="284"/>
        <w:textAlignment w:val="baseline"/>
        <w:rPr>
          <w:rFonts w:ascii="Arial" w:hAnsi="Arial"/>
          <w:color w:val="000000"/>
          <w:kern w:val="3"/>
          <w14:ligatures w14:val="none"/>
        </w:rPr>
      </w:pPr>
      <w:r w:rsidRPr="00B40DDB">
        <w:rPr>
          <w:rFonts w:ascii="Arial" w:hAnsi="Arial"/>
          <w:color w:val="000000"/>
          <w:kern w:val="3"/>
          <w14:ligatures w14:val="none"/>
        </w:rPr>
        <w:t>лекови што се фалсификувани.</w:t>
      </w:r>
    </w:p>
    <w:p w14:paraId="4506A63B" w14:textId="77777777" w:rsidR="00464119" w:rsidRPr="00B40DDB" w:rsidRDefault="00464119" w:rsidP="00B40DDB">
      <w:pPr>
        <w:suppressAutoHyphens/>
        <w:autoSpaceDN w:val="0"/>
        <w:spacing w:after="0" w:line="240" w:lineRule="auto"/>
        <w:ind w:firstLine="720"/>
        <w:textAlignment w:val="baseline"/>
        <w:rPr>
          <w:rFonts w:ascii="Arial" w:hAnsi="Arial"/>
          <w:kern w:val="3"/>
          <w14:ligatures w14:val="none"/>
        </w:rPr>
      </w:pPr>
    </w:p>
    <w:p w14:paraId="2B23F562" w14:textId="77777777" w:rsidR="00464119" w:rsidRPr="00B40DDB" w:rsidRDefault="00464119" w:rsidP="00B40DDB">
      <w:pPr>
        <w:suppressAutoHyphens/>
        <w:autoSpaceDN w:val="0"/>
        <w:spacing w:after="0" w:line="240" w:lineRule="auto"/>
        <w:textAlignment w:val="baseline"/>
        <w:rPr>
          <w:rFonts w:ascii="Arial" w:hAnsi="Arial"/>
          <w:kern w:val="3"/>
          <w14:ligatures w14:val="none"/>
        </w:rPr>
      </w:pPr>
    </w:p>
    <w:p w14:paraId="1D89832D" w14:textId="77777777" w:rsidR="00464119" w:rsidRPr="00B40DDB" w:rsidRDefault="00464119" w:rsidP="00816097">
      <w:pPr>
        <w:suppressAutoHyphens/>
        <w:autoSpaceDN w:val="0"/>
        <w:spacing w:after="0" w:line="240" w:lineRule="auto"/>
        <w:jc w:val="center"/>
        <w:textAlignment w:val="baseline"/>
        <w:rPr>
          <w:rFonts w:ascii="Arial" w:hAnsi="Arial"/>
          <w:kern w:val="3"/>
          <w14:ligatures w14:val="none"/>
        </w:rPr>
      </w:pPr>
      <w:r w:rsidRPr="00B40DDB">
        <w:rPr>
          <w:rFonts w:ascii="Arial" w:hAnsi="Arial"/>
          <w:kern w:val="3"/>
          <w14:ligatures w14:val="none"/>
        </w:rPr>
        <w:t>Член 23</w:t>
      </w:r>
    </w:p>
    <w:p w14:paraId="3F7A0F45" w14:textId="77777777" w:rsidR="00464119" w:rsidRPr="00B40DDB" w:rsidRDefault="00464119" w:rsidP="00B40DDB">
      <w:pPr>
        <w:suppressAutoHyphens/>
        <w:autoSpaceDN w:val="0"/>
        <w:spacing w:after="0" w:line="240" w:lineRule="auto"/>
        <w:ind w:left="115" w:right="114" w:firstLine="605"/>
        <w:jc w:val="both"/>
        <w:textAlignment w:val="baseline"/>
        <w:rPr>
          <w:rFonts w:ascii="Arial" w:hAnsi="Arial"/>
          <w:kern w:val="3"/>
          <w14:ligatures w14:val="none"/>
        </w:rPr>
      </w:pPr>
      <w:r w:rsidRPr="00B40DDB">
        <w:rPr>
          <w:rFonts w:ascii="Arial" w:hAnsi="Arial"/>
          <w:kern w:val="3"/>
          <w14:ligatures w14:val="none"/>
        </w:rPr>
        <w:t xml:space="preserve">(1) Носителот на одобрението за ставање на лек во промет (во натамошниот текст: носителот на одобрението) е одговорен за ставање на лекот во промет, како и за секоја штета предизвикана заради промена во квалитетот или за настанатата штета </w:t>
      </w:r>
      <w:r w:rsidRPr="00B40DDB">
        <w:rPr>
          <w:rFonts w:ascii="Arial" w:hAnsi="Arial"/>
          <w:color w:val="000000"/>
          <w:kern w:val="3"/>
          <w14:ligatures w14:val="none"/>
        </w:rPr>
        <w:t>при пропишана употреба на лекот.</w:t>
      </w:r>
    </w:p>
    <w:p w14:paraId="48A88D34" w14:textId="77777777" w:rsidR="00464119" w:rsidRPr="00B40DDB" w:rsidRDefault="00464119" w:rsidP="00B40DDB">
      <w:pPr>
        <w:suppressAutoHyphens/>
        <w:autoSpaceDN w:val="0"/>
        <w:spacing w:after="0" w:line="240" w:lineRule="auto"/>
        <w:ind w:left="115" w:right="114" w:firstLine="605"/>
        <w:jc w:val="both"/>
        <w:textAlignment w:val="baseline"/>
        <w:rPr>
          <w:rFonts w:ascii="Arial" w:hAnsi="Arial"/>
          <w:kern w:val="3"/>
          <w14:ligatures w14:val="none"/>
        </w:rPr>
      </w:pPr>
      <w:r w:rsidRPr="00B40DDB">
        <w:rPr>
          <w:rFonts w:ascii="Arial" w:hAnsi="Arial"/>
          <w:color w:val="000000"/>
          <w:kern w:val="3"/>
          <w14:ligatures w14:val="none"/>
        </w:rPr>
        <w:t xml:space="preserve">(2) Во случај на </w:t>
      </w:r>
      <w:r w:rsidRPr="00B40DDB">
        <w:rPr>
          <w:rFonts w:ascii="Arial" w:hAnsi="Arial"/>
          <w:kern w:val="3"/>
          <w14:ligatures w14:val="none"/>
        </w:rPr>
        <w:t>член 21 став (2) алинеја 2 од овој закон, н</w:t>
      </w:r>
      <w:r w:rsidRPr="00B40DDB">
        <w:rPr>
          <w:rFonts w:ascii="Arial" w:hAnsi="Arial"/>
          <w:color w:val="000000"/>
          <w:kern w:val="3"/>
          <w14:ligatures w14:val="none"/>
        </w:rPr>
        <w:t xml:space="preserve">осителот на одобрението, производителот и здравствените работници не се одговорни за штетните последици од лекувањето со лек што е користен надвор од </w:t>
      </w:r>
      <w:proofErr w:type="spellStart"/>
      <w:r w:rsidRPr="00B40DDB">
        <w:rPr>
          <w:rFonts w:ascii="Arial" w:hAnsi="Arial"/>
          <w:color w:val="000000"/>
          <w:kern w:val="3"/>
          <w14:ligatures w14:val="none"/>
        </w:rPr>
        <w:t>индикационото</w:t>
      </w:r>
      <w:proofErr w:type="spellEnd"/>
      <w:r w:rsidRPr="00B40DDB">
        <w:rPr>
          <w:rFonts w:ascii="Arial" w:hAnsi="Arial"/>
          <w:color w:val="000000"/>
          <w:kern w:val="3"/>
          <w14:ligatures w14:val="none"/>
        </w:rPr>
        <w:t xml:space="preserve"> подрачје или за последиците од лекување со лек што нема одобрение за ставање во промет кога лекувањето било препорачано или побарано од Министерството за здравство во исклучителни случаи, со цел заштитата на јавното здравје.</w:t>
      </w:r>
    </w:p>
    <w:p w14:paraId="053DD425" w14:textId="77777777" w:rsidR="00464119" w:rsidRPr="00B40DDB" w:rsidRDefault="00464119" w:rsidP="00B40DDB">
      <w:pPr>
        <w:suppressAutoHyphens/>
        <w:autoSpaceDN w:val="0"/>
        <w:spacing w:after="0" w:line="240" w:lineRule="auto"/>
        <w:ind w:left="115" w:right="114" w:firstLine="605"/>
        <w:jc w:val="both"/>
        <w:textAlignment w:val="baseline"/>
        <w:rPr>
          <w:rFonts w:ascii="Arial" w:hAnsi="Arial"/>
          <w:kern w:val="3"/>
          <w14:ligatures w14:val="none"/>
        </w:rPr>
      </w:pPr>
      <w:r w:rsidRPr="00B40DDB">
        <w:rPr>
          <w:rFonts w:ascii="Arial" w:hAnsi="Arial"/>
          <w:kern w:val="3"/>
          <w14:ligatures w14:val="none"/>
        </w:rPr>
        <w:t>(3) Одредбата од став (2) на овој член, не се однесува на недостатоците во однос на квалитетот на лекот.</w:t>
      </w:r>
    </w:p>
    <w:p w14:paraId="30003129" w14:textId="77777777" w:rsidR="00464119" w:rsidRPr="00B40DDB" w:rsidRDefault="00464119" w:rsidP="00B40DDB">
      <w:pPr>
        <w:suppressAutoHyphens/>
        <w:autoSpaceDN w:val="0"/>
        <w:spacing w:after="0" w:line="240" w:lineRule="auto"/>
        <w:textAlignment w:val="baseline"/>
        <w:rPr>
          <w:rFonts w:ascii="Arial" w:hAnsi="Arial"/>
          <w:kern w:val="3"/>
          <w14:ligatures w14:val="none"/>
        </w:rPr>
      </w:pPr>
    </w:p>
    <w:p w14:paraId="126AC1B2" w14:textId="77777777" w:rsidR="00464119" w:rsidRPr="00B40DDB" w:rsidRDefault="00464119" w:rsidP="00B40DDB">
      <w:pPr>
        <w:suppressAutoHyphens/>
        <w:autoSpaceDN w:val="0"/>
        <w:spacing w:after="0" w:line="240" w:lineRule="auto"/>
        <w:jc w:val="center"/>
        <w:textAlignment w:val="baseline"/>
        <w:rPr>
          <w:rFonts w:ascii="Arial" w:hAnsi="Arial"/>
          <w:kern w:val="3"/>
          <w14:ligatures w14:val="none"/>
        </w:rPr>
      </w:pPr>
      <w:r w:rsidRPr="00B40DDB">
        <w:rPr>
          <w:rFonts w:ascii="Arial" w:hAnsi="Arial"/>
          <w:kern w:val="3"/>
          <w14:ligatures w14:val="none"/>
        </w:rPr>
        <w:t>Член 24</w:t>
      </w:r>
    </w:p>
    <w:p w14:paraId="24958E4D" w14:textId="77777777" w:rsidR="00464119" w:rsidRPr="00B40DDB" w:rsidRDefault="00464119" w:rsidP="00B40DDB">
      <w:pPr>
        <w:suppressAutoHyphens/>
        <w:autoSpaceDN w:val="0"/>
        <w:spacing w:after="0" w:line="240" w:lineRule="auto"/>
        <w:ind w:left="115" w:right="114" w:firstLine="605"/>
        <w:textAlignment w:val="baseline"/>
        <w:rPr>
          <w:rFonts w:ascii="Arial" w:hAnsi="Arial"/>
          <w:color w:val="000000"/>
          <w:kern w:val="3"/>
          <w14:ligatures w14:val="none"/>
        </w:rPr>
      </w:pPr>
      <w:r w:rsidRPr="00B40DDB">
        <w:rPr>
          <w:rFonts w:ascii="Arial" w:hAnsi="Arial"/>
          <w:color w:val="000000"/>
          <w:kern w:val="3"/>
          <w14:ligatures w14:val="none"/>
        </w:rPr>
        <w:t>(1) Производството и прометот на лекови се дејности од јавен интерес.</w:t>
      </w:r>
    </w:p>
    <w:p w14:paraId="1880E223" w14:textId="76B7D6A6" w:rsidR="00464119" w:rsidRPr="00B40DDB" w:rsidRDefault="00464119" w:rsidP="00B40DDB">
      <w:pPr>
        <w:suppressAutoHyphens/>
        <w:autoSpaceDN w:val="0"/>
        <w:spacing w:after="0" w:line="240" w:lineRule="auto"/>
        <w:ind w:left="115" w:right="114" w:firstLine="605"/>
        <w:textAlignment w:val="baseline"/>
        <w:rPr>
          <w:rFonts w:ascii="Arial" w:hAnsi="Arial"/>
          <w:color w:val="000000"/>
          <w:kern w:val="3"/>
          <w14:ligatures w14:val="none"/>
        </w:rPr>
      </w:pPr>
      <w:r w:rsidRPr="00B40DDB">
        <w:rPr>
          <w:rFonts w:ascii="Arial" w:hAnsi="Arial"/>
          <w:color w:val="000000"/>
          <w:kern w:val="3"/>
          <w14:ligatures w14:val="none"/>
        </w:rPr>
        <w:t>(2) Производство, промет, испитување и контрола на лекови можат да вршат правни лица што ги исполнуваат условите утврдени со овој закон.</w:t>
      </w:r>
    </w:p>
    <w:p w14:paraId="23701B1A" w14:textId="05B2966B" w:rsidR="00464119" w:rsidRPr="00B40DDB" w:rsidRDefault="00464119" w:rsidP="00B40DDB">
      <w:pPr>
        <w:suppressAutoHyphens/>
        <w:autoSpaceDN w:val="0"/>
        <w:spacing w:after="0" w:line="240" w:lineRule="auto"/>
        <w:ind w:left="115" w:right="114" w:firstLine="605"/>
        <w:jc w:val="both"/>
        <w:textAlignment w:val="baseline"/>
        <w:rPr>
          <w:rFonts w:ascii="Arial" w:hAnsi="Arial"/>
          <w:color w:val="000000"/>
          <w:kern w:val="3"/>
          <w14:ligatures w14:val="none"/>
        </w:rPr>
      </w:pPr>
      <w:r w:rsidRPr="00B40DDB">
        <w:rPr>
          <w:rFonts w:ascii="Arial" w:hAnsi="Arial"/>
          <w:color w:val="000000"/>
          <w:kern w:val="3"/>
          <w14:ligatures w14:val="none"/>
        </w:rPr>
        <w:t>(3) Носителот на одобрението и правното лице кое има одобрение за вршење на промет на големо со лекови имаат обврска да вршат јавна услуга, односно да обезбедат континуирано снабдување со соодветен асортиман и количина на лекови за задоволување на потребите со лекови.</w:t>
      </w:r>
    </w:p>
    <w:p w14:paraId="1ECC8BBD" w14:textId="77777777" w:rsidR="00464119" w:rsidRPr="00B40DDB" w:rsidRDefault="00464119" w:rsidP="00B40DDB">
      <w:pPr>
        <w:suppressAutoHyphens/>
        <w:autoSpaceDN w:val="0"/>
        <w:spacing w:after="0" w:line="240" w:lineRule="auto"/>
        <w:jc w:val="both"/>
        <w:textAlignment w:val="baseline"/>
        <w:rPr>
          <w:rFonts w:ascii="Arial" w:hAnsi="Arial"/>
          <w:kern w:val="3"/>
          <w14:ligatures w14:val="none"/>
        </w:rPr>
      </w:pPr>
    </w:p>
    <w:p w14:paraId="28199C97" w14:textId="77777777" w:rsidR="00464119" w:rsidRPr="00B40DDB" w:rsidRDefault="00464119" w:rsidP="00B40DDB">
      <w:pPr>
        <w:suppressAutoHyphens/>
        <w:autoSpaceDN w:val="0"/>
        <w:spacing w:after="0" w:line="240" w:lineRule="auto"/>
        <w:textAlignment w:val="baseline"/>
        <w:rPr>
          <w:rFonts w:ascii="Arial" w:hAnsi="Arial"/>
          <w:kern w:val="3"/>
          <w14:ligatures w14:val="none"/>
        </w:rPr>
      </w:pPr>
    </w:p>
    <w:p w14:paraId="799918E8" w14:textId="1A84ECCC" w:rsidR="00464119" w:rsidRPr="00B40DDB" w:rsidRDefault="00464119" w:rsidP="00B40DDB">
      <w:pPr>
        <w:suppressAutoHyphens/>
        <w:autoSpaceDN w:val="0"/>
        <w:spacing w:after="0" w:line="240" w:lineRule="auto"/>
        <w:textAlignment w:val="baseline"/>
        <w:rPr>
          <w:rFonts w:ascii="Arial" w:hAnsi="Arial"/>
          <w:kern w:val="3"/>
          <w14:ligatures w14:val="none"/>
        </w:rPr>
      </w:pPr>
      <w:r w:rsidRPr="00B40DDB">
        <w:rPr>
          <w:rFonts w:ascii="Arial" w:hAnsi="Arial"/>
          <w:kern w:val="3"/>
          <w14:ligatures w14:val="none"/>
        </w:rPr>
        <w:t>IV. ИСПИТУВАЊЕ НА ЛЕКОВИТЕ</w:t>
      </w:r>
    </w:p>
    <w:p w14:paraId="015D6423" w14:textId="77777777" w:rsidR="00464119" w:rsidRPr="00B40DDB" w:rsidRDefault="00464119" w:rsidP="00B40DDB">
      <w:pPr>
        <w:suppressAutoHyphens/>
        <w:autoSpaceDN w:val="0"/>
        <w:spacing w:after="0" w:line="240" w:lineRule="auto"/>
        <w:textAlignment w:val="baseline"/>
        <w:rPr>
          <w:rFonts w:ascii="Arial" w:hAnsi="Arial"/>
          <w:kern w:val="3"/>
          <w14:ligatures w14:val="none"/>
        </w:rPr>
      </w:pPr>
    </w:p>
    <w:p w14:paraId="76D73CE5" w14:textId="1009142C" w:rsidR="00464119" w:rsidRPr="00B40DDB" w:rsidRDefault="00464119" w:rsidP="00B40DDB">
      <w:pPr>
        <w:suppressAutoHyphens/>
        <w:autoSpaceDN w:val="0"/>
        <w:spacing w:after="0" w:line="240" w:lineRule="auto"/>
        <w:jc w:val="center"/>
        <w:textAlignment w:val="baseline"/>
        <w:rPr>
          <w:rFonts w:ascii="Arial" w:hAnsi="Arial"/>
          <w:kern w:val="3"/>
          <w14:ligatures w14:val="none"/>
        </w:rPr>
      </w:pPr>
      <w:r w:rsidRPr="00B40DDB">
        <w:rPr>
          <w:rFonts w:ascii="Arial" w:hAnsi="Arial"/>
          <w:kern w:val="3"/>
          <w14:ligatures w14:val="none"/>
        </w:rPr>
        <w:t>Член 25</w:t>
      </w:r>
    </w:p>
    <w:p w14:paraId="3A482783" w14:textId="787D1C2E" w:rsidR="00464119" w:rsidRPr="00B40DDB" w:rsidRDefault="00464119" w:rsidP="00B40DDB">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(1) Лекот пред да се стави во промет подлежи на аналитички (фармацевтско-хемиско-биолошки</w:t>
      </w:r>
      <w:r w:rsidR="00A2096F" w:rsidRPr="00B40DDB">
        <w:rPr>
          <w:rFonts w:ascii="Arial" w:eastAsia="Times New Roman" w:hAnsi="Arial" w:cs="Arial"/>
          <w:bCs/>
          <w:kern w:val="3"/>
          <w:lang w:eastAsia="en-GB"/>
          <w14:ligatures w14:val="none"/>
        </w:rPr>
        <w:t xml:space="preserve"> и микробиолошки</w:t>
      </w:r>
      <w:r w:rsidRPr="00B40DDB">
        <w:rPr>
          <w:rFonts w:ascii="Arial" w:hAnsi="Arial"/>
          <w:kern w:val="3"/>
          <w14:ligatures w14:val="none"/>
        </w:rPr>
        <w:t xml:space="preserve">), </w:t>
      </w:r>
      <w:proofErr w:type="spellStart"/>
      <w:r w:rsidRPr="00B40DDB">
        <w:rPr>
          <w:rFonts w:ascii="Arial" w:hAnsi="Arial"/>
          <w:kern w:val="3"/>
          <w14:ligatures w14:val="none"/>
        </w:rPr>
        <w:t>претклинички</w:t>
      </w:r>
      <w:proofErr w:type="spellEnd"/>
      <w:r w:rsidRPr="00B40DDB">
        <w:rPr>
          <w:rFonts w:ascii="Arial" w:hAnsi="Arial"/>
          <w:kern w:val="3"/>
          <w14:ligatures w14:val="none"/>
        </w:rPr>
        <w:t xml:space="preserve"> (фармаколошко-токсиколошки) и клинички испитувања за да се потврди неговиот квалитет, безбедност и ефикасност.</w:t>
      </w:r>
    </w:p>
    <w:p w14:paraId="7D209771" w14:textId="77777777" w:rsidR="00464119" w:rsidRPr="00B40DDB" w:rsidRDefault="00464119" w:rsidP="00B40DDB">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lastRenderedPageBreak/>
        <w:t xml:space="preserve">(2) Лекот може да подлежи на аналитички, </w:t>
      </w:r>
      <w:proofErr w:type="spellStart"/>
      <w:r w:rsidRPr="00B40DDB">
        <w:rPr>
          <w:rFonts w:ascii="Arial" w:hAnsi="Arial"/>
          <w:kern w:val="3"/>
          <w14:ligatures w14:val="none"/>
        </w:rPr>
        <w:t>претклинички</w:t>
      </w:r>
      <w:proofErr w:type="spellEnd"/>
      <w:r w:rsidRPr="00B40DDB">
        <w:rPr>
          <w:rFonts w:ascii="Arial" w:hAnsi="Arial"/>
          <w:kern w:val="3"/>
          <w14:ligatures w14:val="none"/>
        </w:rPr>
        <w:t xml:space="preserve"> и клинички испитувања и ако има добиено одобрение за ставање во промет, со цел редовна контрола на квалитетот на лекот или да се добијат дополнителни информации за лекот.</w:t>
      </w:r>
    </w:p>
    <w:p w14:paraId="665EB57F" w14:textId="72AF1B40" w:rsidR="00464119" w:rsidRPr="00B40DDB" w:rsidRDefault="00464119" w:rsidP="00B40DDB">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 xml:space="preserve">(3) Податоците за аналитичките, </w:t>
      </w:r>
      <w:proofErr w:type="spellStart"/>
      <w:r w:rsidRPr="00B40DDB">
        <w:rPr>
          <w:rFonts w:ascii="Arial" w:hAnsi="Arial"/>
          <w:kern w:val="3"/>
          <w14:ligatures w14:val="none"/>
        </w:rPr>
        <w:t>претклиничките</w:t>
      </w:r>
      <w:proofErr w:type="spellEnd"/>
      <w:r w:rsidRPr="00B40DDB">
        <w:rPr>
          <w:rFonts w:ascii="Arial" w:hAnsi="Arial"/>
          <w:kern w:val="3"/>
          <w14:ligatures w14:val="none"/>
        </w:rPr>
        <w:t xml:space="preserve"> и клиничките испитувања претставуваат составен дел на документацијата за добивање на одобрение за ставање на лек во промет и во зависност од барањата за одржување на одобрението за ставање во промет.</w:t>
      </w:r>
    </w:p>
    <w:p w14:paraId="5A65B542" w14:textId="77777777" w:rsidR="00464119" w:rsidRPr="00B40DDB" w:rsidRDefault="00464119" w:rsidP="00B40DDB">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 xml:space="preserve">(4) Аналитичките, </w:t>
      </w:r>
      <w:proofErr w:type="spellStart"/>
      <w:r w:rsidRPr="00B40DDB">
        <w:rPr>
          <w:rFonts w:ascii="Arial" w:hAnsi="Arial"/>
          <w:kern w:val="3"/>
          <w14:ligatures w14:val="none"/>
        </w:rPr>
        <w:t>претклиничките</w:t>
      </w:r>
      <w:proofErr w:type="spellEnd"/>
      <w:r w:rsidRPr="00B40DDB">
        <w:rPr>
          <w:rFonts w:ascii="Arial" w:hAnsi="Arial"/>
          <w:kern w:val="3"/>
          <w14:ligatures w14:val="none"/>
        </w:rPr>
        <w:t xml:space="preserve"> и клиничките испитувања се спроведуваат во согласност со начелата на добрата производна пракса, добрата контролна лабораториска пракса, добрата лабораториска пракса и добрата клиничка пракса во клиничките испитувања. Испитувањата мора да бидат опишани детално и на начин што овозможува да бидат повторени, а резултатите да бидат споредливи.</w:t>
      </w:r>
    </w:p>
    <w:p w14:paraId="0AE782F1" w14:textId="77777777" w:rsidR="00464119" w:rsidRPr="00B40DDB" w:rsidRDefault="00464119" w:rsidP="00B40DDB">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(5) Упатствата за начелата на добрата производна пракса, добрата контролна лабораториска пракса, добрата лабораториска пракса и за добрата клиничка пракса во клиничките испитувања ги утврдува директорот на Агенцијата.</w:t>
      </w:r>
    </w:p>
    <w:p w14:paraId="6E97027B" w14:textId="77777777" w:rsidR="00464119" w:rsidRPr="00B40DDB" w:rsidRDefault="00464119" w:rsidP="00B40DDB">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(6) Упатствата од став (5) на овој член, Агенцијата ги објавува на својата веб страница и во „Службен весник на Република Северна Македонија“.</w:t>
      </w:r>
    </w:p>
    <w:p w14:paraId="32472BF6" w14:textId="77777777" w:rsidR="00464119" w:rsidRPr="00B40DDB" w:rsidRDefault="00464119" w:rsidP="00B40DDB">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(7) Упатствата од ставот (5) на овој член, се ревидираат врз основа на новите научни и технолошки сознанија.</w:t>
      </w:r>
    </w:p>
    <w:p w14:paraId="6F6E38D5" w14:textId="77777777" w:rsidR="00464119" w:rsidRPr="00B40DDB" w:rsidRDefault="00464119" w:rsidP="00B40DDB">
      <w:pPr>
        <w:suppressAutoHyphens/>
        <w:autoSpaceDN w:val="0"/>
        <w:spacing w:after="0" w:line="240" w:lineRule="auto"/>
        <w:jc w:val="both"/>
        <w:textAlignment w:val="baseline"/>
        <w:rPr>
          <w:rFonts w:ascii="Arial" w:hAnsi="Arial"/>
          <w:kern w:val="3"/>
          <w14:ligatures w14:val="none"/>
        </w:rPr>
      </w:pPr>
    </w:p>
    <w:p w14:paraId="7287339E" w14:textId="0536E6DB" w:rsidR="00464119" w:rsidRPr="00B40DDB" w:rsidRDefault="00464119" w:rsidP="00B40DDB">
      <w:pPr>
        <w:suppressAutoHyphens/>
        <w:autoSpaceDN w:val="0"/>
        <w:spacing w:after="0" w:line="240" w:lineRule="auto"/>
        <w:jc w:val="center"/>
        <w:textAlignment w:val="baseline"/>
        <w:rPr>
          <w:rFonts w:ascii="Arial" w:hAnsi="Arial"/>
          <w:kern w:val="3"/>
          <w14:ligatures w14:val="none"/>
        </w:rPr>
      </w:pPr>
      <w:r w:rsidRPr="00B40DDB">
        <w:rPr>
          <w:rFonts w:ascii="Arial" w:hAnsi="Arial"/>
          <w:kern w:val="3"/>
          <w14:ligatures w14:val="none"/>
        </w:rPr>
        <w:t>Член 26</w:t>
      </w:r>
    </w:p>
    <w:p w14:paraId="47D4387F" w14:textId="77777777" w:rsidR="00464119" w:rsidRPr="00B40DDB" w:rsidRDefault="00464119" w:rsidP="00B40DDB">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 xml:space="preserve">(1) Аналитичките, </w:t>
      </w:r>
      <w:proofErr w:type="spellStart"/>
      <w:r w:rsidRPr="00B40DDB">
        <w:rPr>
          <w:rFonts w:ascii="Arial" w:hAnsi="Arial"/>
          <w:kern w:val="3"/>
          <w14:ligatures w14:val="none"/>
        </w:rPr>
        <w:t>претклиничките</w:t>
      </w:r>
      <w:proofErr w:type="spellEnd"/>
      <w:r w:rsidRPr="00B40DDB">
        <w:rPr>
          <w:rFonts w:ascii="Arial" w:hAnsi="Arial"/>
          <w:kern w:val="3"/>
          <w14:ligatures w14:val="none"/>
        </w:rPr>
        <w:t xml:space="preserve"> и клиничките испитувања на лековите ги вршат правни лица што ги исполнуваат условите во однос на просторот, опремата и кадарот, како и начелата на добрите пракси.</w:t>
      </w:r>
    </w:p>
    <w:p w14:paraId="338842F8" w14:textId="42B560E8" w:rsidR="00464119" w:rsidRPr="00B40DDB" w:rsidRDefault="00464119" w:rsidP="00B40DDB">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(2) Агенцијата ги овластува правните лица што вршат аналитички испитувања на лекови на секои четири години и ги утврдува надоместоците што треба да се платат.</w:t>
      </w:r>
    </w:p>
    <w:p w14:paraId="0D7DEDFA" w14:textId="676BB83A" w:rsidR="00464119" w:rsidRPr="00B40DDB" w:rsidRDefault="00C83979" w:rsidP="00B40DDB">
      <w:pPr>
        <w:suppressAutoHyphens/>
        <w:autoSpaceDN w:val="0"/>
        <w:spacing w:after="0" w:line="240" w:lineRule="auto"/>
        <w:ind w:firstLine="720"/>
        <w:jc w:val="both"/>
        <w:textAlignment w:val="baseline"/>
        <w:rPr>
          <w:rFonts w:ascii="Arial" w:hAnsi="Arial"/>
          <w:kern w:val="3"/>
          <w14:ligatures w14:val="none"/>
        </w:rPr>
      </w:pPr>
      <w:r w:rsidRPr="00C058F2">
        <w:rPr>
          <w:rFonts w:ascii="Arial" w:hAnsi="Arial"/>
        </w:rPr>
        <w:t xml:space="preserve">(3) Агенцијата </w:t>
      </w:r>
      <w:r w:rsidRPr="00B40DDB">
        <w:rPr>
          <w:rFonts w:ascii="Arial" w:hAnsi="Arial" w:cstheme="majorHAnsi"/>
        </w:rPr>
        <w:t xml:space="preserve">издава одобрение на </w:t>
      </w:r>
      <w:r w:rsidR="00413CC2" w:rsidRPr="00B40DDB">
        <w:rPr>
          <w:rFonts w:ascii="Arial" w:hAnsi="Arial" w:cstheme="majorHAnsi"/>
        </w:rPr>
        <w:t xml:space="preserve">правното лице </w:t>
      </w:r>
      <w:r w:rsidR="00E0762D" w:rsidRPr="00B40DDB">
        <w:rPr>
          <w:rFonts w:ascii="Arial" w:hAnsi="Arial" w:cstheme="majorHAnsi"/>
        </w:rPr>
        <w:t xml:space="preserve">што врши </w:t>
      </w:r>
      <w:r w:rsidR="00E0762D" w:rsidRPr="00C058F2">
        <w:rPr>
          <w:rFonts w:ascii="Arial" w:hAnsi="Arial"/>
        </w:rPr>
        <w:t xml:space="preserve">здравствена </w:t>
      </w:r>
      <w:r w:rsidR="00E0762D" w:rsidRPr="00B40DDB">
        <w:rPr>
          <w:rFonts w:ascii="Arial" w:hAnsi="Arial" w:cstheme="majorHAnsi"/>
        </w:rPr>
        <w:t xml:space="preserve">дејност </w:t>
      </w:r>
      <w:r w:rsidR="00413CC2" w:rsidRPr="00B40DDB">
        <w:rPr>
          <w:rFonts w:ascii="Arial" w:hAnsi="Arial" w:cstheme="majorHAnsi"/>
        </w:rPr>
        <w:t xml:space="preserve">каде </w:t>
      </w:r>
      <w:r w:rsidRPr="00B40DDB">
        <w:rPr>
          <w:rFonts w:ascii="Arial" w:hAnsi="Arial" w:cstheme="majorHAnsi"/>
        </w:rPr>
        <w:t xml:space="preserve">што </w:t>
      </w:r>
      <w:r w:rsidR="00A2096F" w:rsidRPr="00C058F2">
        <w:rPr>
          <w:rFonts w:ascii="Arial" w:hAnsi="Arial"/>
        </w:rPr>
        <w:t xml:space="preserve">се </w:t>
      </w:r>
      <w:r w:rsidR="00A2096F" w:rsidRPr="00B40DDB">
        <w:rPr>
          <w:rFonts w:ascii="Arial" w:hAnsi="Arial" w:cstheme="majorHAnsi"/>
        </w:rPr>
        <w:t>вршат</w:t>
      </w:r>
      <w:r w:rsidR="00413CC2" w:rsidRPr="00B40DDB">
        <w:rPr>
          <w:rFonts w:ascii="Arial" w:hAnsi="Arial" w:cstheme="majorHAnsi"/>
        </w:rPr>
        <w:t xml:space="preserve"> </w:t>
      </w:r>
      <w:proofErr w:type="spellStart"/>
      <w:r w:rsidR="00A2096F" w:rsidRPr="00B40DDB">
        <w:rPr>
          <w:rFonts w:ascii="Arial" w:eastAsia="Times New Roman" w:hAnsi="Arial" w:cs="Arial"/>
          <w:bCs/>
          <w:kern w:val="3"/>
          <w:lang w:eastAsia="en-GB"/>
          <w14:ligatures w14:val="none"/>
        </w:rPr>
        <w:t>претклиничките</w:t>
      </w:r>
      <w:proofErr w:type="spellEnd"/>
      <w:r w:rsidR="00A2096F" w:rsidRPr="00B40DDB">
        <w:rPr>
          <w:rFonts w:ascii="Arial" w:eastAsia="Times New Roman" w:hAnsi="Arial" w:cs="Arial"/>
          <w:bCs/>
          <w:kern w:val="3"/>
          <w:lang w:eastAsia="en-GB"/>
          <w14:ligatures w14:val="none"/>
        </w:rPr>
        <w:t xml:space="preserve"> и клиничките испитувања,  </w:t>
      </w:r>
      <w:r w:rsidR="00A2096F" w:rsidRPr="00B40DDB">
        <w:rPr>
          <w:rFonts w:ascii="Arial" w:hAnsi="Arial" w:cstheme="majorHAnsi"/>
        </w:rPr>
        <w:t>ако</w:t>
      </w:r>
      <w:r w:rsidRPr="00B40DDB">
        <w:rPr>
          <w:rFonts w:ascii="Arial" w:hAnsi="Arial" w:cstheme="majorHAnsi"/>
        </w:rPr>
        <w:t xml:space="preserve"> </w:t>
      </w:r>
      <w:r w:rsidR="00413CC2" w:rsidRPr="00B40DDB">
        <w:rPr>
          <w:rFonts w:ascii="Arial" w:hAnsi="Arial" w:cstheme="majorHAnsi"/>
        </w:rPr>
        <w:t>ги исполнува</w:t>
      </w:r>
      <w:r w:rsidR="00464119" w:rsidRPr="00B40DDB">
        <w:rPr>
          <w:rFonts w:ascii="Arial" w:hAnsi="Arial"/>
          <w:kern w:val="3"/>
          <w14:ligatures w14:val="none"/>
        </w:rPr>
        <w:t xml:space="preserve"> условите во однос на просторот, опремата и кадарот за спроведување на </w:t>
      </w:r>
      <w:proofErr w:type="spellStart"/>
      <w:r w:rsidR="00A2096F" w:rsidRPr="00B40DDB">
        <w:rPr>
          <w:rFonts w:ascii="Arial" w:eastAsia="Times New Roman" w:hAnsi="Arial" w:cs="Arial"/>
          <w:bCs/>
          <w:kern w:val="3"/>
          <w:lang w:eastAsia="en-GB"/>
          <w14:ligatures w14:val="none"/>
        </w:rPr>
        <w:t>претклинички</w:t>
      </w:r>
      <w:proofErr w:type="spellEnd"/>
      <w:r w:rsidR="00A2096F" w:rsidRPr="00B40DDB">
        <w:rPr>
          <w:rFonts w:ascii="Arial" w:eastAsia="Times New Roman" w:hAnsi="Arial" w:cs="Arial"/>
          <w:bCs/>
          <w:kern w:val="3"/>
          <w:lang w:eastAsia="en-GB"/>
          <w14:ligatures w14:val="none"/>
        </w:rPr>
        <w:t xml:space="preserve"> и клинички</w:t>
      </w:r>
      <w:r w:rsidR="00A2096F" w:rsidRPr="00B40DDB">
        <w:rPr>
          <w:rFonts w:ascii="Arial" w:hAnsi="Arial"/>
          <w:kern w:val="3"/>
          <w14:ligatures w14:val="none"/>
        </w:rPr>
        <w:t xml:space="preserve"> </w:t>
      </w:r>
      <w:r w:rsidR="00464119" w:rsidRPr="00B40DDB">
        <w:rPr>
          <w:rFonts w:ascii="Arial" w:hAnsi="Arial"/>
          <w:kern w:val="3"/>
          <w14:ligatures w14:val="none"/>
        </w:rPr>
        <w:t xml:space="preserve">испитувања на лековите, </w:t>
      </w:r>
      <w:r w:rsidRPr="00B40DDB">
        <w:rPr>
          <w:rFonts w:ascii="Arial" w:hAnsi="Arial" w:cstheme="majorHAnsi"/>
        </w:rPr>
        <w:t>на секои три години</w:t>
      </w:r>
      <w:r w:rsidR="00A2096F" w:rsidRPr="00B40DDB">
        <w:rPr>
          <w:rFonts w:ascii="Arial" w:hAnsi="Arial"/>
          <w:kern w:val="3"/>
          <w14:ligatures w14:val="none"/>
        </w:rPr>
        <w:t xml:space="preserve"> </w:t>
      </w:r>
      <w:r w:rsidR="00464119" w:rsidRPr="00B40DDB">
        <w:rPr>
          <w:rFonts w:ascii="Arial" w:hAnsi="Arial"/>
          <w:kern w:val="3"/>
          <w14:ligatures w14:val="none"/>
        </w:rPr>
        <w:t>и ги утврдува надоместоците што треба да се платат.</w:t>
      </w:r>
    </w:p>
    <w:p w14:paraId="331F470B" w14:textId="608C5102" w:rsidR="00464119" w:rsidRPr="00B40DDB" w:rsidRDefault="00464119" w:rsidP="00B40DDB">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 xml:space="preserve">(4) </w:t>
      </w:r>
      <w:r w:rsidR="001000D2" w:rsidRPr="00B40DDB">
        <w:rPr>
          <w:rFonts w:ascii="Arial" w:eastAsia="Times New Roman" w:hAnsi="Arial" w:cs="Arial"/>
          <w:bCs/>
          <w:kern w:val="3"/>
          <w:lang w:eastAsia="en-GB"/>
          <w14:ligatures w14:val="none"/>
        </w:rPr>
        <w:t>Одобрението од став (3)</w:t>
      </w:r>
      <w:r w:rsidR="001000D2" w:rsidRPr="00B40DDB">
        <w:rPr>
          <w:rFonts w:ascii="Arial" w:hAnsi="Arial"/>
          <w:kern w:val="3"/>
          <w14:ligatures w14:val="none"/>
        </w:rPr>
        <w:t xml:space="preserve"> на </w:t>
      </w:r>
      <w:r w:rsidR="001000D2" w:rsidRPr="00B40DDB">
        <w:rPr>
          <w:rFonts w:ascii="Arial" w:eastAsia="Times New Roman" w:hAnsi="Arial" w:cs="Arial"/>
          <w:bCs/>
          <w:kern w:val="3"/>
          <w:lang w:eastAsia="en-GB"/>
          <w14:ligatures w14:val="none"/>
        </w:rPr>
        <w:t>овој член</w:t>
      </w:r>
      <w:r w:rsidR="001000D2" w:rsidRPr="00B40DDB">
        <w:rPr>
          <w:rFonts w:ascii="Arial" w:hAnsi="Arial"/>
          <w:kern w:val="3"/>
          <w14:ligatures w14:val="none"/>
        </w:rPr>
        <w:t xml:space="preserve"> се </w:t>
      </w:r>
      <w:r w:rsidR="001000D2" w:rsidRPr="00B40DDB">
        <w:rPr>
          <w:rFonts w:ascii="Arial" w:eastAsia="Times New Roman" w:hAnsi="Arial" w:cs="Arial"/>
          <w:bCs/>
          <w:kern w:val="3"/>
          <w:lang w:eastAsia="en-GB"/>
          <w14:ligatures w14:val="none"/>
        </w:rPr>
        <w:t xml:space="preserve">издава </w:t>
      </w:r>
      <w:r w:rsidR="001000D2" w:rsidRPr="00B40DDB">
        <w:rPr>
          <w:rFonts w:ascii="Arial" w:hAnsi="Arial"/>
          <w:kern w:val="3"/>
          <w14:ligatures w14:val="none"/>
        </w:rPr>
        <w:t xml:space="preserve"> </w:t>
      </w:r>
      <w:r w:rsidR="00806B0F" w:rsidRPr="00B40DDB">
        <w:rPr>
          <w:rFonts w:ascii="Arial" w:hAnsi="Arial"/>
          <w:kern w:val="3"/>
          <w14:ligatures w14:val="none"/>
        </w:rPr>
        <w:t xml:space="preserve">на барање на правното лице кое го </w:t>
      </w:r>
      <w:r w:rsidR="00806B0F" w:rsidRPr="00B40DDB">
        <w:rPr>
          <w:rFonts w:ascii="Arial" w:eastAsia="Times New Roman" w:hAnsi="Arial" w:cs="Arial"/>
          <w:bCs/>
          <w:kern w:val="3"/>
          <w:lang w:eastAsia="en-GB"/>
          <w14:ligatures w14:val="none"/>
        </w:rPr>
        <w:t>спроведува</w:t>
      </w:r>
      <w:r w:rsidRPr="00B40DDB">
        <w:rPr>
          <w:rFonts w:ascii="Arial" w:hAnsi="Arial"/>
          <w:kern w:val="3"/>
          <w14:ligatures w14:val="none"/>
        </w:rPr>
        <w:t xml:space="preserve"> испитувањето.</w:t>
      </w:r>
    </w:p>
    <w:p w14:paraId="51F545D0" w14:textId="1ACAC838" w:rsidR="00464119" w:rsidRPr="00B40DDB" w:rsidRDefault="00464119" w:rsidP="00B40DDB">
      <w:pPr>
        <w:suppressAutoHyphens/>
        <w:autoSpaceDN w:val="0"/>
        <w:spacing w:after="0" w:line="240" w:lineRule="auto"/>
        <w:ind w:firstLine="720"/>
        <w:textAlignment w:val="baseline"/>
        <w:rPr>
          <w:rFonts w:ascii="Arial" w:hAnsi="Arial"/>
          <w:kern w:val="3"/>
          <w14:ligatures w14:val="none"/>
        </w:rPr>
      </w:pPr>
      <w:r w:rsidRPr="00B40DDB">
        <w:rPr>
          <w:rFonts w:ascii="Arial" w:hAnsi="Arial"/>
          <w:kern w:val="3"/>
          <w14:ligatures w14:val="none"/>
        </w:rPr>
        <w:t xml:space="preserve">(5) </w:t>
      </w:r>
      <w:r w:rsidR="00806B0F" w:rsidRPr="00B40DDB">
        <w:rPr>
          <w:rFonts w:ascii="Arial" w:eastAsia="Times New Roman" w:hAnsi="Arial" w:cs="Arial"/>
          <w:bCs/>
          <w:kern w:val="3"/>
          <w:lang w:eastAsia="en-GB"/>
          <w14:ligatures w14:val="none"/>
        </w:rPr>
        <w:t>Поблиските</w:t>
      </w:r>
      <w:r w:rsidR="00806B0F" w:rsidRPr="00B40DDB">
        <w:rPr>
          <w:rFonts w:ascii="Arial" w:hAnsi="Arial"/>
          <w:kern w:val="3"/>
          <w14:ligatures w14:val="none"/>
        </w:rPr>
        <w:t xml:space="preserve"> критериуми</w:t>
      </w:r>
      <w:r w:rsidR="00806B0F" w:rsidRPr="00B40DDB">
        <w:rPr>
          <w:rFonts w:ascii="Arial" w:eastAsia="Times New Roman" w:hAnsi="Arial" w:cs="Arial"/>
          <w:bCs/>
          <w:kern w:val="3"/>
          <w:lang w:eastAsia="en-GB"/>
          <w14:ligatures w14:val="none"/>
        </w:rPr>
        <w:t xml:space="preserve"> во однос на просторот, опремата и кадарот од ставот (3) на овој член</w:t>
      </w:r>
      <w:r w:rsidRPr="00B40DDB">
        <w:rPr>
          <w:rFonts w:ascii="Arial" w:eastAsia="Times New Roman" w:hAnsi="Arial" w:cs="Arial"/>
          <w:bCs/>
          <w:kern w:val="3"/>
          <w:lang w:eastAsia="en-GB"/>
          <w14:ligatures w14:val="none"/>
        </w:rPr>
        <w:t xml:space="preserve">, </w:t>
      </w:r>
      <w:r w:rsidRPr="00B40DDB">
        <w:rPr>
          <w:rFonts w:ascii="Arial" w:hAnsi="Arial"/>
          <w:kern w:val="3"/>
          <w14:ligatures w14:val="none"/>
        </w:rPr>
        <w:t xml:space="preserve">како и формата и содржината на </w:t>
      </w:r>
      <w:r w:rsidR="00806B0F" w:rsidRPr="00B40DDB">
        <w:rPr>
          <w:rFonts w:ascii="Arial" w:hAnsi="Arial"/>
          <w:kern w:val="3"/>
          <w14:ligatures w14:val="none"/>
        </w:rPr>
        <w:t>барањето</w:t>
      </w:r>
      <w:r w:rsidRPr="00B40DDB">
        <w:rPr>
          <w:rFonts w:ascii="Arial" w:hAnsi="Arial"/>
          <w:kern w:val="3"/>
          <w14:ligatures w14:val="none"/>
        </w:rPr>
        <w:t xml:space="preserve"> </w:t>
      </w:r>
      <w:r w:rsidR="003A2E26" w:rsidRPr="00B40DDB">
        <w:rPr>
          <w:rFonts w:ascii="Arial" w:eastAsia="Times New Roman" w:hAnsi="Arial" w:cs="Arial"/>
          <w:bCs/>
          <w:kern w:val="3"/>
          <w:lang w:eastAsia="en-GB"/>
          <w14:ligatures w14:val="none"/>
        </w:rPr>
        <w:t>и трошоците во постапката</w:t>
      </w:r>
      <w:r w:rsidR="003A2E26" w:rsidRPr="00B40DDB">
        <w:rPr>
          <w:rFonts w:ascii="Arial" w:hAnsi="Arial"/>
          <w:kern w:val="3"/>
          <w14:ligatures w14:val="none"/>
        </w:rPr>
        <w:t xml:space="preserve"> </w:t>
      </w:r>
      <w:r w:rsidR="00E0762D" w:rsidRPr="00B40DDB">
        <w:rPr>
          <w:rFonts w:ascii="Arial" w:hAnsi="Arial"/>
          <w:kern w:val="3"/>
          <w14:ligatures w14:val="none"/>
        </w:rPr>
        <w:t>во зависност од реалните трошоци, направените трошоци за организирање и одржување на седници на комисијата за увид и за изготвување и доставување на решение</w:t>
      </w:r>
      <w:r w:rsidR="00E0762D" w:rsidRPr="00B40DDB">
        <w:rPr>
          <w:rFonts w:ascii="Arial" w:eastAsia="Times New Roman" w:hAnsi="Arial" w:cs="Arial"/>
          <w:bCs/>
          <w:kern w:val="3"/>
          <w:lang w:eastAsia="en-GB"/>
          <w14:ligatures w14:val="none"/>
        </w:rPr>
        <w:t xml:space="preserve"> </w:t>
      </w:r>
      <w:r w:rsidRPr="00B40DDB">
        <w:rPr>
          <w:rFonts w:ascii="Arial" w:eastAsia="Times New Roman" w:hAnsi="Arial" w:cs="Arial"/>
          <w:bCs/>
          <w:kern w:val="3"/>
          <w:lang w:eastAsia="en-GB"/>
          <w14:ligatures w14:val="none"/>
        </w:rPr>
        <w:t>ги пропишува директорот на Агенцијата</w:t>
      </w:r>
      <w:r w:rsidRPr="00B40DDB">
        <w:rPr>
          <w:rFonts w:ascii="Arial" w:hAnsi="Arial"/>
          <w:kern w:val="3"/>
          <w14:ligatures w14:val="none"/>
        </w:rPr>
        <w:t>.</w:t>
      </w:r>
    </w:p>
    <w:p w14:paraId="49842E14" w14:textId="706FCF54" w:rsidR="00464119" w:rsidRPr="00B40DDB" w:rsidRDefault="00464119" w:rsidP="00464119">
      <w:pPr>
        <w:suppressAutoHyphens/>
        <w:autoSpaceDN w:val="0"/>
        <w:spacing w:after="0" w:line="240" w:lineRule="auto"/>
        <w:ind w:firstLine="720"/>
        <w:textAlignment w:val="baseline"/>
        <w:rPr>
          <w:rFonts w:ascii="Arial" w:eastAsia="Times New Roman" w:hAnsi="Arial" w:cs="Arial"/>
          <w:bCs/>
          <w:kern w:val="3"/>
          <w:lang w:eastAsia="en-GB"/>
          <w14:ligatures w14:val="none"/>
        </w:rPr>
      </w:pPr>
      <w:r w:rsidRPr="00B40DDB">
        <w:rPr>
          <w:rFonts w:ascii="Arial" w:eastAsia="Times New Roman" w:hAnsi="Arial" w:cs="Arial"/>
          <w:bCs/>
          <w:kern w:val="3"/>
          <w:lang w:eastAsia="en-GB"/>
          <w14:ligatures w14:val="none"/>
        </w:rPr>
        <w:t xml:space="preserve">(6) </w:t>
      </w:r>
      <w:r w:rsidR="00806B0F" w:rsidRPr="00B40DDB">
        <w:rPr>
          <w:rFonts w:ascii="Arial" w:eastAsia="Times New Roman" w:hAnsi="Arial" w:cs="Arial"/>
          <w:bCs/>
          <w:kern w:val="3"/>
          <w:lang w:eastAsia="en-GB"/>
          <w14:ligatures w14:val="none"/>
        </w:rPr>
        <w:t xml:space="preserve">Листата на правните лица на кои им е издадено </w:t>
      </w:r>
      <w:r w:rsidR="00806B0F" w:rsidRPr="00B40DDB">
        <w:rPr>
          <w:rFonts w:ascii="Arial" w:hAnsi="Arial" w:cstheme="majorHAnsi"/>
        </w:rPr>
        <w:t xml:space="preserve">одобрение за вршење на </w:t>
      </w:r>
      <w:proofErr w:type="spellStart"/>
      <w:r w:rsidR="00806B0F" w:rsidRPr="00B40DDB">
        <w:rPr>
          <w:rFonts w:ascii="Arial" w:eastAsia="Times New Roman" w:hAnsi="Arial" w:cs="Arial"/>
          <w:bCs/>
          <w:kern w:val="3"/>
          <w:lang w:eastAsia="en-GB"/>
          <w14:ligatures w14:val="none"/>
        </w:rPr>
        <w:t>претклинички</w:t>
      </w:r>
      <w:proofErr w:type="spellEnd"/>
      <w:r w:rsidR="00806B0F" w:rsidRPr="00B40DDB">
        <w:rPr>
          <w:rFonts w:ascii="Arial" w:eastAsia="Times New Roman" w:hAnsi="Arial" w:cs="Arial"/>
          <w:bCs/>
          <w:kern w:val="3"/>
          <w:lang w:eastAsia="en-GB"/>
          <w14:ligatures w14:val="none"/>
        </w:rPr>
        <w:t xml:space="preserve"> и клиничките испитувања се објавува на веб страната на Агенцијата.</w:t>
      </w:r>
    </w:p>
    <w:p w14:paraId="6BD7E431" w14:textId="43538B75" w:rsidR="00464119" w:rsidRPr="00B40DDB" w:rsidRDefault="00464119" w:rsidP="00B40DDB">
      <w:pPr>
        <w:suppressAutoHyphens/>
        <w:autoSpaceDN w:val="0"/>
        <w:spacing w:after="0" w:line="240" w:lineRule="auto"/>
        <w:ind w:firstLine="720"/>
        <w:textAlignment w:val="baseline"/>
        <w:rPr>
          <w:rFonts w:ascii="Arial" w:hAnsi="Arial"/>
          <w:kern w:val="3"/>
          <w14:ligatures w14:val="none"/>
        </w:rPr>
      </w:pPr>
    </w:p>
    <w:p w14:paraId="545A23C3" w14:textId="77777777" w:rsidR="00464119" w:rsidRPr="00B40DDB" w:rsidRDefault="00464119" w:rsidP="00B40DDB">
      <w:pPr>
        <w:suppressAutoHyphens/>
        <w:autoSpaceDN w:val="0"/>
        <w:spacing w:after="0" w:line="240" w:lineRule="auto"/>
        <w:textAlignment w:val="baseline"/>
        <w:rPr>
          <w:rFonts w:ascii="Arial" w:hAnsi="Arial"/>
          <w:kern w:val="3"/>
          <w14:ligatures w14:val="none"/>
        </w:rPr>
      </w:pPr>
    </w:p>
    <w:p w14:paraId="211AC257" w14:textId="353CF01C" w:rsidR="00464119" w:rsidRPr="00B40DDB" w:rsidRDefault="00464119" w:rsidP="00B40DDB">
      <w:pPr>
        <w:suppressAutoHyphens/>
        <w:autoSpaceDN w:val="0"/>
        <w:spacing w:after="0" w:line="240" w:lineRule="auto"/>
        <w:jc w:val="center"/>
        <w:textAlignment w:val="baseline"/>
        <w:rPr>
          <w:rFonts w:ascii="Arial" w:hAnsi="Arial"/>
          <w:kern w:val="3"/>
          <w14:ligatures w14:val="none"/>
        </w:rPr>
      </w:pPr>
      <w:r w:rsidRPr="00B40DDB">
        <w:rPr>
          <w:rFonts w:ascii="Arial" w:hAnsi="Arial"/>
          <w:kern w:val="3"/>
          <w14:ligatures w14:val="none"/>
        </w:rPr>
        <w:t>Член 27</w:t>
      </w:r>
    </w:p>
    <w:p w14:paraId="1A9E368F" w14:textId="77777777" w:rsidR="00464119" w:rsidRPr="00B40DDB" w:rsidRDefault="00464119" w:rsidP="00B40DDB">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 xml:space="preserve">(1) </w:t>
      </w:r>
      <w:proofErr w:type="spellStart"/>
      <w:r w:rsidRPr="00B40DDB">
        <w:rPr>
          <w:rFonts w:ascii="Arial" w:hAnsi="Arial"/>
          <w:kern w:val="3"/>
          <w14:ligatures w14:val="none"/>
        </w:rPr>
        <w:t>Аналитичкото</w:t>
      </w:r>
      <w:proofErr w:type="spellEnd"/>
      <w:r w:rsidRPr="00B40DDB">
        <w:rPr>
          <w:rFonts w:ascii="Arial" w:hAnsi="Arial"/>
          <w:kern w:val="3"/>
          <w14:ligatures w14:val="none"/>
        </w:rPr>
        <w:t xml:space="preserve"> испитување на лековите претставува фармацевтско, физичко-хемиско, биолошко и микробиолошко испитување на квалитетот на лекот и се врши во согласност со начелата на добрата контролна лабораториска пракса, а врз основа на податоците содржани во документацијата доставена кон барањето за добивање на одобрение.</w:t>
      </w:r>
    </w:p>
    <w:p w14:paraId="429FD335" w14:textId="77777777" w:rsidR="00464119" w:rsidRPr="00B40DDB" w:rsidRDefault="00464119" w:rsidP="00B40DDB">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 xml:space="preserve">(2) Целта на </w:t>
      </w:r>
      <w:proofErr w:type="spellStart"/>
      <w:r w:rsidRPr="00B40DDB">
        <w:rPr>
          <w:rFonts w:ascii="Arial" w:hAnsi="Arial"/>
          <w:kern w:val="3"/>
          <w14:ligatures w14:val="none"/>
        </w:rPr>
        <w:t>аналитичкото</w:t>
      </w:r>
      <w:proofErr w:type="spellEnd"/>
      <w:r w:rsidRPr="00B40DDB">
        <w:rPr>
          <w:rFonts w:ascii="Arial" w:hAnsi="Arial"/>
          <w:kern w:val="3"/>
          <w14:ligatures w14:val="none"/>
        </w:rPr>
        <w:t xml:space="preserve"> испитување на лекот е да се добијат податоци за фармацевтскиот развој на лекот и да се дефинира контролата на квалитетот на активната супстанција, </w:t>
      </w:r>
      <w:proofErr w:type="spellStart"/>
      <w:r w:rsidRPr="00B40DDB">
        <w:rPr>
          <w:rFonts w:ascii="Arial" w:hAnsi="Arial"/>
          <w:kern w:val="3"/>
          <w14:ligatures w14:val="none"/>
        </w:rPr>
        <w:t>ексципиенсите</w:t>
      </w:r>
      <w:proofErr w:type="spellEnd"/>
      <w:r w:rsidRPr="00B40DDB">
        <w:rPr>
          <w:rFonts w:ascii="Arial" w:hAnsi="Arial"/>
          <w:kern w:val="3"/>
          <w14:ligatures w14:val="none"/>
        </w:rPr>
        <w:t>, пакувањето и на готовиот производ, соодветноста на методите за производство, како и стабилноста на активната супстанција и на готовиот производ.</w:t>
      </w:r>
    </w:p>
    <w:p w14:paraId="08766822" w14:textId="14AC26BD" w:rsidR="00464119" w:rsidRPr="00B40DDB" w:rsidRDefault="00464119" w:rsidP="00B40DDB">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(3) Начинот на испитување на квалитетот на лековите, како и документацијата од член 25 став (3) од овој закон, ги пропишува директорот на Агенцијата.</w:t>
      </w:r>
    </w:p>
    <w:p w14:paraId="41858597" w14:textId="77777777" w:rsidR="00464119" w:rsidRPr="00B40DDB" w:rsidRDefault="00464119" w:rsidP="00B40DDB">
      <w:pPr>
        <w:suppressAutoHyphens/>
        <w:autoSpaceDN w:val="0"/>
        <w:spacing w:after="0" w:line="240" w:lineRule="auto"/>
        <w:textAlignment w:val="baseline"/>
        <w:rPr>
          <w:rFonts w:ascii="Arial" w:hAnsi="Arial"/>
          <w:kern w:val="3"/>
          <w14:ligatures w14:val="none"/>
        </w:rPr>
      </w:pPr>
    </w:p>
    <w:p w14:paraId="3A62D643" w14:textId="77777777" w:rsidR="00464119" w:rsidRPr="00B40DDB" w:rsidRDefault="00464119" w:rsidP="00B40DDB">
      <w:pPr>
        <w:suppressAutoHyphens/>
        <w:autoSpaceDN w:val="0"/>
        <w:spacing w:after="0" w:line="240" w:lineRule="auto"/>
        <w:jc w:val="center"/>
        <w:textAlignment w:val="baseline"/>
        <w:rPr>
          <w:rFonts w:ascii="Arial" w:hAnsi="Arial"/>
          <w:kern w:val="3"/>
          <w14:ligatures w14:val="none"/>
        </w:rPr>
      </w:pPr>
      <w:r w:rsidRPr="00B40DDB">
        <w:rPr>
          <w:rFonts w:ascii="Arial" w:hAnsi="Arial"/>
          <w:kern w:val="3"/>
          <w14:ligatures w14:val="none"/>
        </w:rPr>
        <w:t>Член 28</w:t>
      </w:r>
    </w:p>
    <w:p w14:paraId="7CC28B19" w14:textId="2B56E692" w:rsidR="00464119" w:rsidRPr="00B40DDB" w:rsidRDefault="00464119" w:rsidP="00B40DDB">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 xml:space="preserve">(1) </w:t>
      </w:r>
      <w:proofErr w:type="spellStart"/>
      <w:r w:rsidRPr="00B40DDB">
        <w:rPr>
          <w:rFonts w:ascii="Arial" w:hAnsi="Arial"/>
          <w:kern w:val="3"/>
          <w14:ligatures w14:val="none"/>
        </w:rPr>
        <w:t>Претклиничкото</w:t>
      </w:r>
      <w:proofErr w:type="spellEnd"/>
      <w:r w:rsidRPr="00B40DDB">
        <w:rPr>
          <w:rFonts w:ascii="Arial" w:hAnsi="Arial"/>
          <w:kern w:val="3"/>
          <w14:ligatures w14:val="none"/>
        </w:rPr>
        <w:t xml:space="preserve"> (фармаколошко-</w:t>
      </w:r>
      <w:proofErr w:type="spellStart"/>
      <w:r w:rsidRPr="00B40DDB">
        <w:rPr>
          <w:rFonts w:ascii="Arial" w:hAnsi="Arial"/>
          <w:kern w:val="3"/>
          <w14:ligatures w14:val="none"/>
        </w:rPr>
        <w:t>токсиколошко</w:t>
      </w:r>
      <w:proofErr w:type="spellEnd"/>
      <w:r w:rsidRPr="00B40DDB">
        <w:rPr>
          <w:rFonts w:ascii="Arial" w:hAnsi="Arial"/>
          <w:kern w:val="3"/>
          <w14:ligatures w14:val="none"/>
        </w:rPr>
        <w:t>) испитување на лекот е постапка за оцена на безбедноста на лекот и се врши во согласност со начелата на добрата лабораториска пракса.</w:t>
      </w:r>
    </w:p>
    <w:p w14:paraId="4E5F3837" w14:textId="0C71B232" w:rsidR="00464119" w:rsidRPr="00B40DDB" w:rsidRDefault="00464119" w:rsidP="00B40DDB">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(2) Постапката за изведување на фармаколошко-</w:t>
      </w:r>
      <w:proofErr w:type="spellStart"/>
      <w:r w:rsidRPr="00B40DDB">
        <w:rPr>
          <w:rFonts w:ascii="Arial" w:hAnsi="Arial"/>
          <w:kern w:val="3"/>
          <w14:ligatures w14:val="none"/>
        </w:rPr>
        <w:t>токсиколошкото</w:t>
      </w:r>
      <w:proofErr w:type="spellEnd"/>
      <w:r w:rsidRPr="00B40DDB">
        <w:rPr>
          <w:rFonts w:ascii="Arial" w:hAnsi="Arial"/>
          <w:kern w:val="3"/>
          <w14:ligatures w14:val="none"/>
        </w:rPr>
        <w:t xml:space="preserve"> испитување опишана во документацијата за добивање на одобрение за ставање во промет ги определува </w:t>
      </w:r>
      <w:proofErr w:type="spellStart"/>
      <w:r w:rsidRPr="00B40DDB">
        <w:rPr>
          <w:rFonts w:ascii="Arial" w:hAnsi="Arial"/>
          <w:kern w:val="3"/>
          <w14:ligatures w14:val="none"/>
        </w:rPr>
        <w:t>фармакодинамските</w:t>
      </w:r>
      <w:proofErr w:type="spellEnd"/>
      <w:r w:rsidRPr="00B40DDB">
        <w:rPr>
          <w:rFonts w:ascii="Arial" w:hAnsi="Arial"/>
          <w:kern w:val="3"/>
          <w14:ligatures w14:val="none"/>
        </w:rPr>
        <w:t xml:space="preserve">, </w:t>
      </w:r>
      <w:proofErr w:type="spellStart"/>
      <w:r w:rsidRPr="00B40DDB">
        <w:rPr>
          <w:rFonts w:ascii="Arial" w:hAnsi="Arial"/>
          <w:kern w:val="3"/>
          <w14:ligatures w14:val="none"/>
        </w:rPr>
        <w:t>фармакокинетските</w:t>
      </w:r>
      <w:proofErr w:type="spellEnd"/>
      <w:r w:rsidRPr="00B40DDB">
        <w:rPr>
          <w:rFonts w:ascii="Arial" w:hAnsi="Arial"/>
          <w:kern w:val="3"/>
          <w14:ligatures w14:val="none"/>
        </w:rPr>
        <w:t xml:space="preserve"> и токсиколошките карактеристики на лековите спроведени на лабораториски животни, изолирани органи или ткива и други фармаколошки модели и ги предвидува можните ефекти кај луѓето или целни животински видови. Резултатите од фармаколошко-</w:t>
      </w:r>
      <w:proofErr w:type="spellStart"/>
      <w:r w:rsidRPr="00B40DDB">
        <w:rPr>
          <w:rFonts w:ascii="Arial" w:hAnsi="Arial"/>
          <w:kern w:val="3"/>
          <w14:ligatures w14:val="none"/>
        </w:rPr>
        <w:t>токсиколошкото</w:t>
      </w:r>
      <w:proofErr w:type="spellEnd"/>
      <w:r w:rsidRPr="00B40DDB">
        <w:rPr>
          <w:rFonts w:ascii="Arial" w:hAnsi="Arial"/>
          <w:kern w:val="3"/>
          <w14:ligatures w14:val="none"/>
        </w:rPr>
        <w:t xml:space="preserve"> испитување ги опфаќаат резултатите од сите достапни испитувања на лекот, без разлик</w:t>
      </w:r>
      <w:r w:rsidR="00BA297B" w:rsidRPr="00B40DDB">
        <w:rPr>
          <w:rFonts w:ascii="Arial" w:hAnsi="Arial"/>
          <w:kern w:val="3"/>
          <w14:ligatures w14:val="none"/>
        </w:rPr>
        <w:t>а дали се поволни или неповолни</w:t>
      </w:r>
      <w:r w:rsidRPr="00B40DDB">
        <w:rPr>
          <w:rFonts w:ascii="Arial" w:hAnsi="Arial"/>
          <w:kern w:val="3"/>
          <w14:ligatures w14:val="none"/>
        </w:rPr>
        <w:t>.</w:t>
      </w:r>
    </w:p>
    <w:p w14:paraId="35FC72D1" w14:textId="67D82CC1" w:rsidR="00464119" w:rsidRPr="00B40DDB" w:rsidRDefault="00464119" w:rsidP="00B40DDB">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 xml:space="preserve">(3) Начинот на </w:t>
      </w:r>
      <w:proofErr w:type="spellStart"/>
      <w:r w:rsidRPr="00B40DDB">
        <w:rPr>
          <w:rFonts w:ascii="Arial" w:hAnsi="Arial"/>
          <w:kern w:val="3"/>
          <w14:ligatures w14:val="none"/>
        </w:rPr>
        <w:t>претклиничкото</w:t>
      </w:r>
      <w:proofErr w:type="spellEnd"/>
      <w:r w:rsidRPr="00B40DDB">
        <w:rPr>
          <w:rFonts w:ascii="Arial" w:hAnsi="Arial"/>
          <w:kern w:val="3"/>
          <w14:ligatures w14:val="none"/>
        </w:rPr>
        <w:t xml:space="preserve"> (фармаколошко-</w:t>
      </w:r>
      <w:proofErr w:type="spellStart"/>
      <w:r w:rsidRPr="00B40DDB">
        <w:rPr>
          <w:rFonts w:ascii="Arial" w:hAnsi="Arial"/>
          <w:kern w:val="3"/>
          <w14:ligatures w14:val="none"/>
        </w:rPr>
        <w:t>токсиколошко</w:t>
      </w:r>
      <w:proofErr w:type="spellEnd"/>
      <w:r w:rsidRPr="00B40DDB">
        <w:rPr>
          <w:rFonts w:ascii="Arial" w:hAnsi="Arial"/>
          <w:kern w:val="3"/>
          <w14:ligatures w14:val="none"/>
        </w:rPr>
        <w:t>) испитување на лековите, како и документацијата од член 25 став (3) од овој закон, ги пропишува директорот на Агенцијата.</w:t>
      </w:r>
    </w:p>
    <w:p w14:paraId="30CD97CA" w14:textId="77777777" w:rsidR="00464119" w:rsidRPr="00B40DDB" w:rsidRDefault="00464119" w:rsidP="00B40DDB">
      <w:pPr>
        <w:suppressAutoHyphens/>
        <w:autoSpaceDN w:val="0"/>
        <w:spacing w:after="0" w:line="240" w:lineRule="auto"/>
        <w:ind w:firstLine="720"/>
        <w:textAlignment w:val="baseline"/>
        <w:rPr>
          <w:rFonts w:ascii="Arial" w:hAnsi="Arial"/>
          <w:kern w:val="3"/>
          <w14:ligatures w14:val="none"/>
        </w:rPr>
      </w:pPr>
    </w:p>
    <w:p w14:paraId="5A44EE62" w14:textId="58789EAC" w:rsidR="00464119" w:rsidRPr="00B40DDB" w:rsidRDefault="00464119" w:rsidP="00B40DDB">
      <w:pPr>
        <w:shd w:val="clear" w:color="auto" w:fill="FFFFFF"/>
        <w:suppressAutoHyphens/>
        <w:autoSpaceDN w:val="0"/>
        <w:spacing w:after="0" w:line="240" w:lineRule="auto"/>
        <w:jc w:val="center"/>
        <w:textAlignment w:val="baseline"/>
        <w:rPr>
          <w:rFonts w:ascii="Arial" w:hAnsi="Arial"/>
          <w:color w:val="000000"/>
          <w:kern w:val="3"/>
          <w14:ligatures w14:val="none"/>
        </w:rPr>
      </w:pPr>
      <w:r w:rsidRPr="00B40DDB">
        <w:rPr>
          <w:rFonts w:ascii="Arial" w:hAnsi="Arial"/>
          <w:color w:val="000000"/>
          <w:kern w:val="3"/>
          <w14:ligatures w14:val="none"/>
        </w:rPr>
        <w:t>Член 29</w:t>
      </w:r>
    </w:p>
    <w:p w14:paraId="217A02D1" w14:textId="266C11F0" w:rsidR="00464119" w:rsidRPr="00B40DDB" w:rsidRDefault="00464119" w:rsidP="00B40DDB">
      <w:pPr>
        <w:shd w:val="clear" w:color="auto" w:fill="FFFFFF"/>
        <w:suppressAutoHyphens/>
        <w:autoSpaceDN w:val="0"/>
        <w:spacing w:after="0" w:line="240" w:lineRule="auto"/>
        <w:ind w:firstLine="720"/>
        <w:jc w:val="both"/>
        <w:textAlignment w:val="baseline"/>
        <w:rPr>
          <w:rFonts w:ascii="Arial" w:hAnsi="Arial"/>
          <w:color w:val="000000"/>
          <w:kern w:val="3"/>
          <w14:ligatures w14:val="none"/>
        </w:rPr>
      </w:pPr>
      <w:r w:rsidRPr="00B40DDB">
        <w:rPr>
          <w:rFonts w:ascii="Arial" w:hAnsi="Arial"/>
          <w:color w:val="000000"/>
          <w:kern w:val="3"/>
          <w14:ligatures w14:val="none"/>
        </w:rPr>
        <w:t>(1) Клиничките испитувања на лекови наменети за употреба кај луѓе претставуваат испитувања во кои се вклучени здрави доброволци и/или пациенти, кои се изведуваат заради откривање или потврдување на било какви клинички и фармаколошки ефекти на испитуваниот лек, откривање на било какви несакани реакции од истиот или испитување на неговата апсорпција, дистрибуција, метаболизам и елиминација, а за да се докаже неговата безбедност и ефикасност при употреба кај луѓе.</w:t>
      </w:r>
    </w:p>
    <w:p w14:paraId="60CABDE7" w14:textId="77777777" w:rsidR="00464119" w:rsidRPr="00B40DDB" w:rsidRDefault="00464119" w:rsidP="00B40DDB">
      <w:pPr>
        <w:shd w:val="clear" w:color="auto" w:fill="FFFFFF"/>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 xml:space="preserve">(2) На лековите наменети за напредна терапија што се подготвени на </w:t>
      </w:r>
      <w:proofErr w:type="spellStart"/>
      <w:r w:rsidRPr="00B40DDB">
        <w:rPr>
          <w:rFonts w:ascii="Arial" w:hAnsi="Arial"/>
          <w:kern w:val="3"/>
          <w14:ligatures w14:val="none"/>
        </w:rPr>
        <w:t>нерутинска</w:t>
      </w:r>
      <w:proofErr w:type="spellEnd"/>
      <w:r w:rsidRPr="00B40DDB">
        <w:rPr>
          <w:rFonts w:ascii="Arial" w:hAnsi="Arial"/>
          <w:kern w:val="3"/>
          <w14:ligatures w14:val="none"/>
        </w:rPr>
        <w:t xml:space="preserve"> основа не се вршат клинички испитувања.</w:t>
      </w:r>
    </w:p>
    <w:p w14:paraId="5CE426AD" w14:textId="77777777" w:rsidR="00464119" w:rsidRPr="00B40DDB" w:rsidRDefault="00464119" w:rsidP="00B40DDB">
      <w:pPr>
        <w:shd w:val="clear" w:color="auto" w:fill="FFFFFF"/>
        <w:suppressAutoHyphens/>
        <w:autoSpaceDN w:val="0"/>
        <w:spacing w:after="0" w:line="240" w:lineRule="auto"/>
        <w:jc w:val="both"/>
        <w:textAlignment w:val="baseline"/>
        <w:rPr>
          <w:rFonts w:ascii="Arial" w:hAnsi="Arial"/>
          <w:color w:val="000000"/>
          <w:kern w:val="3"/>
          <w14:ligatures w14:val="none"/>
        </w:rPr>
      </w:pPr>
    </w:p>
    <w:p w14:paraId="37AC99EF" w14:textId="77777777" w:rsidR="00464119" w:rsidRPr="00B40DDB" w:rsidRDefault="00464119" w:rsidP="00B40DDB">
      <w:pPr>
        <w:shd w:val="clear" w:color="auto" w:fill="FFFFFF"/>
        <w:suppressAutoHyphens/>
        <w:autoSpaceDN w:val="0"/>
        <w:spacing w:after="0" w:line="240" w:lineRule="auto"/>
        <w:jc w:val="center"/>
        <w:textAlignment w:val="baseline"/>
        <w:rPr>
          <w:rFonts w:ascii="Arial" w:hAnsi="Arial"/>
          <w:color w:val="000000"/>
          <w:kern w:val="3"/>
          <w14:ligatures w14:val="none"/>
        </w:rPr>
      </w:pPr>
      <w:r w:rsidRPr="00B40DDB">
        <w:rPr>
          <w:rFonts w:ascii="Arial" w:hAnsi="Arial"/>
          <w:color w:val="000000"/>
          <w:kern w:val="3"/>
          <w14:ligatures w14:val="none"/>
        </w:rPr>
        <w:t>Член 30</w:t>
      </w:r>
    </w:p>
    <w:p w14:paraId="14D7C2A7" w14:textId="77777777" w:rsidR="00BA297B" w:rsidRPr="00B40DDB" w:rsidRDefault="00BA297B" w:rsidP="00BA297B">
      <w:pPr>
        <w:shd w:val="clear" w:color="auto" w:fill="FFFFFF"/>
        <w:suppressAutoHyphens/>
        <w:autoSpaceDN w:val="0"/>
        <w:spacing w:after="0" w:line="240" w:lineRule="auto"/>
        <w:jc w:val="center"/>
        <w:textAlignment w:val="baseline"/>
        <w:rPr>
          <w:rFonts w:ascii="Arial" w:eastAsia="Times New Roman" w:hAnsi="Arial" w:cs="Arial"/>
          <w:bCs/>
          <w:color w:val="000000"/>
          <w:kern w:val="3"/>
          <w:lang w:eastAsia="en-GB"/>
          <w14:ligatures w14:val="none"/>
        </w:rPr>
      </w:pPr>
    </w:p>
    <w:p w14:paraId="739A2C8E" w14:textId="77777777" w:rsidR="00464119" w:rsidRPr="00B40DDB" w:rsidRDefault="00464119" w:rsidP="00B40DDB">
      <w:pPr>
        <w:shd w:val="clear" w:color="auto" w:fill="FFFFFF"/>
        <w:suppressAutoHyphens/>
        <w:autoSpaceDN w:val="0"/>
        <w:spacing w:after="0" w:line="240" w:lineRule="auto"/>
        <w:ind w:firstLine="720"/>
        <w:jc w:val="both"/>
        <w:textAlignment w:val="baseline"/>
        <w:rPr>
          <w:rFonts w:ascii="Arial" w:hAnsi="Arial"/>
          <w:color w:val="000000"/>
          <w:kern w:val="3"/>
          <w14:ligatures w14:val="none"/>
        </w:rPr>
      </w:pPr>
      <w:r w:rsidRPr="00B40DDB">
        <w:rPr>
          <w:rFonts w:ascii="Arial" w:hAnsi="Arial"/>
          <w:color w:val="000000"/>
          <w:kern w:val="3"/>
          <w14:ligatures w14:val="none"/>
        </w:rPr>
        <w:t xml:space="preserve">(1) Клиничко испитување на лек може да се врши само ако се поднесени  резултатите од аналитичките и </w:t>
      </w:r>
      <w:proofErr w:type="spellStart"/>
      <w:r w:rsidRPr="00B40DDB">
        <w:rPr>
          <w:rFonts w:ascii="Arial" w:hAnsi="Arial"/>
          <w:color w:val="000000"/>
          <w:kern w:val="3"/>
          <w14:ligatures w14:val="none"/>
        </w:rPr>
        <w:t>претклиничките</w:t>
      </w:r>
      <w:proofErr w:type="spellEnd"/>
      <w:r w:rsidRPr="00B40DDB">
        <w:rPr>
          <w:rFonts w:ascii="Arial" w:hAnsi="Arial"/>
          <w:color w:val="000000"/>
          <w:kern w:val="3"/>
          <w14:ligatures w14:val="none"/>
        </w:rPr>
        <w:t xml:space="preserve"> (фармаколошко-токсиколошки) испитувања на лекот и во случај на испитување на лек што нема влијание врз </w:t>
      </w:r>
      <w:proofErr w:type="spellStart"/>
      <w:r w:rsidRPr="00B40DDB">
        <w:rPr>
          <w:rFonts w:ascii="Arial" w:hAnsi="Arial"/>
          <w:color w:val="000000"/>
          <w:kern w:val="3"/>
          <w14:ligatures w14:val="none"/>
        </w:rPr>
        <w:t>генотипот</w:t>
      </w:r>
      <w:proofErr w:type="spellEnd"/>
      <w:r w:rsidRPr="00B40DDB">
        <w:rPr>
          <w:rFonts w:ascii="Arial" w:hAnsi="Arial"/>
          <w:color w:val="000000"/>
          <w:kern w:val="3"/>
          <w14:ligatures w14:val="none"/>
        </w:rPr>
        <w:t xml:space="preserve"> на испитаникот.  </w:t>
      </w:r>
    </w:p>
    <w:p w14:paraId="7CAC2F68" w14:textId="5CDFE818" w:rsidR="00464119" w:rsidRPr="00B40DDB" w:rsidRDefault="00464119" w:rsidP="00B40DDB">
      <w:pPr>
        <w:shd w:val="clear" w:color="auto" w:fill="FFFFFF"/>
        <w:suppressAutoHyphens/>
        <w:autoSpaceDN w:val="0"/>
        <w:spacing w:after="0" w:line="240" w:lineRule="auto"/>
        <w:ind w:firstLine="720"/>
        <w:jc w:val="both"/>
        <w:textAlignment w:val="baseline"/>
        <w:rPr>
          <w:rFonts w:ascii="Arial" w:hAnsi="Arial"/>
          <w:color w:val="000000"/>
          <w:kern w:val="3"/>
          <w14:ligatures w14:val="none"/>
        </w:rPr>
      </w:pPr>
      <w:r w:rsidRPr="00B40DDB">
        <w:rPr>
          <w:rFonts w:ascii="Arial" w:hAnsi="Arial"/>
          <w:color w:val="000000"/>
          <w:kern w:val="3"/>
          <w14:ligatures w14:val="none"/>
        </w:rPr>
        <w:t>(2) Постапката за клиничкото испитување на лекот што е опишана во документацијата доставена за добивање на одобрение за ставање на лек во промет треба да одговара на начелата за добра клиничка пракса во клиничките испитувања, како и принципите на хуманата медицинска етика, вклучувајќи и загарантирана заштита на личните податоци.</w:t>
      </w:r>
    </w:p>
    <w:p w14:paraId="74A3914E" w14:textId="77777777" w:rsidR="00464119" w:rsidRPr="00B40DDB" w:rsidRDefault="00464119" w:rsidP="00B40DDB">
      <w:pPr>
        <w:suppressAutoHyphens/>
        <w:autoSpaceDN w:val="0"/>
        <w:spacing w:after="0" w:line="240" w:lineRule="auto"/>
        <w:textAlignment w:val="baseline"/>
        <w:rPr>
          <w:rFonts w:ascii="Arial" w:hAnsi="Arial"/>
          <w:kern w:val="3"/>
          <w14:ligatures w14:val="none"/>
        </w:rPr>
      </w:pPr>
    </w:p>
    <w:p w14:paraId="420A4629" w14:textId="77777777" w:rsidR="00464119" w:rsidRPr="00B40DDB" w:rsidRDefault="00464119" w:rsidP="00B40DDB">
      <w:pPr>
        <w:suppressAutoHyphens/>
        <w:autoSpaceDN w:val="0"/>
        <w:spacing w:after="0" w:line="240" w:lineRule="auto"/>
        <w:jc w:val="center"/>
        <w:textAlignment w:val="baseline"/>
        <w:rPr>
          <w:rFonts w:ascii="Arial" w:hAnsi="Arial"/>
          <w:kern w:val="3"/>
          <w14:ligatures w14:val="none"/>
        </w:rPr>
      </w:pPr>
      <w:r w:rsidRPr="00B40DDB">
        <w:rPr>
          <w:rFonts w:ascii="Arial" w:hAnsi="Arial"/>
          <w:kern w:val="3"/>
          <w14:ligatures w14:val="none"/>
        </w:rPr>
        <w:t>Член 31</w:t>
      </w:r>
    </w:p>
    <w:p w14:paraId="345343A8" w14:textId="77777777" w:rsidR="00BA297B" w:rsidRPr="00B40DDB" w:rsidRDefault="00BA297B" w:rsidP="00BA297B">
      <w:pPr>
        <w:suppressAutoHyphens/>
        <w:autoSpaceDN w:val="0"/>
        <w:spacing w:after="0" w:line="240" w:lineRule="auto"/>
        <w:jc w:val="center"/>
        <w:textAlignment w:val="baseline"/>
        <w:rPr>
          <w:rFonts w:ascii="Arial" w:eastAsia="Times New Roman" w:hAnsi="Arial" w:cs="Arial"/>
          <w:bCs/>
          <w:kern w:val="3"/>
          <w:lang w:eastAsia="en-GB"/>
          <w14:ligatures w14:val="none"/>
        </w:rPr>
      </w:pPr>
    </w:p>
    <w:p w14:paraId="1F32713B" w14:textId="77777777" w:rsidR="00464119" w:rsidRPr="00B40DDB" w:rsidRDefault="00464119" w:rsidP="00B40DDB">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(1) Барање за спроведување на клиничко испитување можат да поднесат спонзорот на клиничкото испитување или неговиот овластен претставник кои имаат седиште во Република Северна Македонија.</w:t>
      </w:r>
    </w:p>
    <w:p w14:paraId="6D2EB235" w14:textId="77777777" w:rsidR="00464119" w:rsidRPr="00B40DDB" w:rsidRDefault="00464119" w:rsidP="00B40DDB">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(2) Клиничко испитување на лек може да се спроведе и по барање на Министерството за здравство или Агенцијата.</w:t>
      </w:r>
    </w:p>
    <w:p w14:paraId="337789ED" w14:textId="77777777" w:rsidR="00464119" w:rsidRPr="00B40DDB" w:rsidRDefault="00464119" w:rsidP="00B40DDB">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(3) Спонзорот на клиничкото испитување или неговиот овластен претставник треба да има лице одговорно за клиничкото испитување кое е достапно во секое време.</w:t>
      </w:r>
    </w:p>
    <w:p w14:paraId="0BF30784" w14:textId="77777777" w:rsidR="00464119" w:rsidRPr="00B40DDB" w:rsidRDefault="00464119" w:rsidP="00B40DDB">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(4) Спонзорот на клиничкото испитување може да ги пренесе сите или дел од неговите одговорности на правно лице согласно склучен договор, но тоа не го ослободува од одговорност за клиничкото испитување на лекот.</w:t>
      </w:r>
    </w:p>
    <w:p w14:paraId="05741232" w14:textId="77777777" w:rsidR="00464119" w:rsidRPr="00B40DDB" w:rsidRDefault="00464119" w:rsidP="00B40DDB">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(5) Спонзорот на клиничкото испитување на лекот е одговорен за спроведување на испитувањето и за текот на клиничкото испитување.</w:t>
      </w:r>
    </w:p>
    <w:p w14:paraId="50EAC754" w14:textId="77777777" w:rsidR="00464119" w:rsidRPr="00B40DDB" w:rsidRDefault="00464119" w:rsidP="00B40DDB">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lastRenderedPageBreak/>
        <w:t xml:space="preserve">(6) Барање за спроведување на </w:t>
      </w:r>
      <w:proofErr w:type="spellStart"/>
      <w:r w:rsidRPr="00B40DDB">
        <w:rPr>
          <w:rFonts w:ascii="Arial" w:hAnsi="Arial"/>
          <w:kern w:val="3"/>
          <w14:ligatures w14:val="none"/>
        </w:rPr>
        <w:t>неинтервенциска</w:t>
      </w:r>
      <w:proofErr w:type="spellEnd"/>
      <w:r w:rsidRPr="00B40DDB">
        <w:rPr>
          <w:rFonts w:ascii="Arial" w:hAnsi="Arial"/>
          <w:kern w:val="3"/>
          <w14:ligatures w14:val="none"/>
        </w:rPr>
        <w:t xml:space="preserve"> студија може да поднесе и носителот на одобрението за ставање на лекот во промет во Република Северна Македонија.</w:t>
      </w:r>
    </w:p>
    <w:p w14:paraId="59EDC013" w14:textId="77777777" w:rsidR="00464119" w:rsidRPr="00B40DDB" w:rsidRDefault="00464119" w:rsidP="00B40DDB">
      <w:pPr>
        <w:suppressAutoHyphens/>
        <w:autoSpaceDN w:val="0"/>
        <w:spacing w:after="0" w:line="240" w:lineRule="auto"/>
        <w:textAlignment w:val="baseline"/>
        <w:rPr>
          <w:rFonts w:ascii="Arial" w:hAnsi="Arial"/>
          <w:kern w:val="3"/>
          <w14:ligatures w14:val="none"/>
        </w:rPr>
      </w:pPr>
    </w:p>
    <w:p w14:paraId="10EE7B96" w14:textId="79574657" w:rsidR="00464119" w:rsidRPr="00B40DDB" w:rsidRDefault="00464119" w:rsidP="00B40DDB">
      <w:pPr>
        <w:suppressAutoHyphens/>
        <w:autoSpaceDN w:val="0"/>
        <w:spacing w:after="0" w:line="240" w:lineRule="auto"/>
        <w:jc w:val="center"/>
        <w:textAlignment w:val="baseline"/>
        <w:rPr>
          <w:rFonts w:ascii="Arial" w:hAnsi="Arial"/>
          <w:kern w:val="3"/>
          <w14:ligatures w14:val="none"/>
        </w:rPr>
      </w:pPr>
      <w:r w:rsidRPr="00B40DDB">
        <w:rPr>
          <w:rFonts w:ascii="Arial" w:hAnsi="Arial"/>
          <w:kern w:val="3"/>
          <w14:ligatures w14:val="none"/>
        </w:rPr>
        <w:t>Член 32</w:t>
      </w:r>
    </w:p>
    <w:p w14:paraId="24326E4B" w14:textId="77777777" w:rsidR="00BA297B" w:rsidRPr="00B40DDB" w:rsidRDefault="00BA297B" w:rsidP="00BA297B">
      <w:pPr>
        <w:suppressAutoHyphens/>
        <w:autoSpaceDN w:val="0"/>
        <w:spacing w:after="0" w:line="240" w:lineRule="auto"/>
        <w:jc w:val="center"/>
        <w:textAlignment w:val="baseline"/>
        <w:rPr>
          <w:rFonts w:ascii="Arial" w:eastAsia="Times New Roman" w:hAnsi="Arial" w:cs="Arial"/>
          <w:bCs/>
          <w:kern w:val="3"/>
          <w:lang w:eastAsia="en-GB"/>
          <w14:ligatures w14:val="none"/>
        </w:rPr>
      </w:pPr>
    </w:p>
    <w:p w14:paraId="2807E570" w14:textId="77777777" w:rsidR="00464119" w:rsidRPr="00B40DDB" w:rsidRDefault="00464119" w:rsidP="00B40DDB">
      <w:pPr>
        <w:suppressAutoHyphens/>
        <w:autoSpaceDN w:val="0"/>
        <w:spacing w:after="0" w:line="240" w:lineRule="auto"/>
        <w:ind w:firstLine="720"/>
        <w:jc w:val="both"/>
        <w:textAlignment w:val="baseline"/>
        <w:rPr>
          <w:rFonts w:ascii="Arial" w:hAnsi="Arial"/>
          <w:color w:val="000000"/>
          <w:kern w:val="3"/>
          <w14:ligatures w14:val="none"/>
        </w:rPr>
      </w:pPr>
      <w:r w:rsidRPr="00B40DDB">
        <w:rPr>
          <w:rFonts w:ascii="Arial" w:hAnsi="Arial"/>
          <w:color w:val="000000"/>
          <w:kern w:val="3"/>
          <w14:ligatures w14:val="none"/>
        </w:rPr>
        <w:t>(1) Клиничко испитување на лек може да спроведе правно лице кое има одобрение за спроведување на клиничко испитување издадено од Агенцијата.</w:t>
      </w:r>
    </w:p>
    <w:p w14:paraId="51F9B927" w14:textId="77777777" w:rsidR="00464119" w:rsidRPr="00B40DDB" w:rsidRDefault="00464119" w:rsidP="00B40DDB">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(2) Правното лице што поднесува барање за клиничко испитување треба да обезбеди бесплатни лекови, како и медицински средства за нивна примена во случај кога е тоа потребно во согласност со протоколот за клиничкото испитување.</w:t>
      </w:r>
    </w:p>
    <w:p w14:paraId="7440E13C" w14:textId="77777777" w:rsidR="00464119" w:rsidRPr="00B40DDB" w:rsidRDefault="00464119" w:rsidP="00B40DDB">
      <w:pPr>
        <w:suppressAutoHyphens/>
        <w:autoSpaceDN w:val="0"/>
        <w:spacing w:after="0" w:line="240" w:lineRule="auto"/>
        <w:textAlignment w:val="baseline"/>
        <w:rPr>
          <w:rFonts w:ascii="Arial" w:hAnsi="Arial"/>
          <w:kern w:val="3"/>
          <w14:ligatures w14:val="none"/>
        </w:rPr>
      </w:pPr>
    </w:p>
    <w:p w14:paraId="780DB35A" w14:textId="3DBE024C" w:rsidR="00464119" w:rsidRPr="00B40DDB" w:rsidRDefault="00464119" w:rsidP="00B40DDB">
      <w:pPr>
        <w:suppressAutoHyphens/>
        <w:autoSpaceDN w:val="0"/>
        <w:spacing w:after="0" w:line="240" w:lineRule="auto"/>
        <w:jc w:val="center"/>
        <w:textAlignment w:val="baseline"/>
        <w:rPr>
          <w:rFonts w:ascii="Arial" w:hAnsi="Arial"/>
          <w:kern w:val="3"/>
          <w14:ligatures w14:val="none"/>
        </w:rPr>
      </w:pPr>
      <w:r w:rsidRPr="00B40DDB">
        <w:rPr>
          <w:rFonts w:ascii="Arial" w:hAnsi="Arial"/>
          <w:kern w:val="3"/>
          <w14:ligatures w14:val="none"/>
        </w:rPr>
        <w:t>Член 33</w:t>
      </w:r>
    </w:p>
    <w:p w14:paraId="3D6AE94A" w14:textId="77777777" w:rsidR="00BA297B" w:rsidRPr="00B40DDB" w:rsidRDefault="00BA297B" w:rsidP="00BA297B">
      <w:pPr>
        <w:suppressAutoHyphens/>
        <w:autoSpaceDN w:val="0"/>
        <w:spacing w:after="0" w:line="240" w:lineRule="auto"/>
        <w:jc w:val="center"/>
        <w:textAlignment w:val="baseline"/>
        <w:rPr>
          <w:rFonts w:ascii="Arial" w:eastAsia="Times New Roman" w:hAnsi="Arial" w:cs="Arial"/>
          <w:bCs/>
          <w:kern w:val="3"/>
          <w:lang w:eastAsia="en-GB"/>
          <w14:ligatures w14:val="none"/>
        </w:rPr>
      </w:pPr>
    </w:p>
    <w:p w14:paraId="40A68DF0" w14:textId="77777777" w:rsidR="00464119" w:rsidRPr="00B40DDB" w:rsidRDefault="00464119" w:rsidP="00B40DDB">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(1) Клиничкото испитување на лек може да започне и да се спроведе само во случаи кога се обезбедени правата на испитаниците за физички и ментален интегритет, а предвидените ризици и непријатности се проценети дека се помали од предвидената корист за индивидуалниот испитаник и другите актуелни и идни пациенти.</w:t>
      </w:r>
    </w:p>
    <w:p w14:paraId="50A00EF9" w14:textId="77777777" w:rsidR="00464119" w:rsidRPr="00B40DDB" w:rsidRDefault="00464119" w:rsidP="00B40DDB">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(2) Условите од став (1) на овој член, треба да бидат обезбедени и следени за време на клиничкото испитување.</w:t>
      </w:r>
    </w:p>
    <w:p w14:paraId="276B37AE" w14:textId="77777777" w:rsidR="00464119" w:rsidRPr="00B40DDB" w:rsidRDefault="00464119" w:rsidP="00B40DDB">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(3) Клиничкото испитување од став (1) на овој член, може да се спроведе само врз основа на позитивно мислење на Етичката комисија за клинички испитувања поврзани со лекови и медицински средства и одобрение издадено од Агенцијата.</w:t>
      </w:r>
    </w:p>
    <w:p w14:paraId="5743E427" w14:textId="77777777" w:rsidR="00464119" w:rsidRPr="00B40DDB" w:rsidRDefault="00464119" w:rsidP="00B40DDB">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 xml:space="preserve">(4) Сите клинички испитувања, вклучувајќи и испитувања на </w:t>
      </w:r>
      <w:proofErr w:type="spellStart"/>
      <w:r w:rsidRPr="00B40DDB">
        <w:rPr>
          <w:rFonts w:ascii="Arial" w:hAnsi="Arial"/>
          <w:kern w:val="3"/>
          <w14:ligatures w14:val="none"/>
        </w:rPr>
        <w:t>биорасположивост</w:t>
      </w:r>
      <w:proofErr w:type="spellEnd"/>
      <w:r w:rsidRPr="00B40DDB">
        <w:rPr>
          <w:rFonts w:ascii="Arial" w:hAnsi="Arial"/>
          <w:kern w:val="3"/>
          <w14:ligatures w14:val="none"/>
        </w:rPr>
        <w:t xml:space="preserve"> и </w:t>
      </w:r>
      <w:proofErr w:type="spellStart"/>
      <w:r w:rsidRPr="00B40DDB">
        <w:rPr>
          <w:rFonts w:ascii="Arial" w:hAnsi="Arial"/>
          <w:kern w:val="3"/>
          <w14:ligatures w14:val="none"/>
        </w:rPr>
        <w:t>биоеквивалентност</w:t>
      </w:r>
      <w:proofErr w:type="spellEnd"/>
      <w:r w:rsidRPr="00B40DDB">
        <w:rPr>
          <w:rFonts w:ascii="Arial" w:hAnsi="Arial"/>
          <w:kern w:val="3"/>
          <w14:ligatures w14:val="none"/>
        </w:rPr>
        <w:t>, треба да бидат планирани, спроведени и пријавени во согласност со начелата на добрата клиничка пракса.</w:t>
      </w:r>
    </w:p>
    <w:p w14:paraId="6294931E" w14:textId="77777777" w:rsidR="00464119" w:rsidRPr="00B40DDB" w:rsidRDefault="00464119" w:rsidP="00B40DDB">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(5) Исполнувањето на условите од ставот (2) на овој член, обезбедува заштита на правата, безбедноста и благосостојбата на испитаникот, како и веродостојноста на податоците добиени од клиничкото испитување.</w:t>
      </w:r>
    </w:p>
    <w:p w14:paraId="78DCD5C3" w14:textId="77777777" w:rsidR="00464119" w:rsidRPr="00B40DDB" w:rsidRDefault="00464119" w:rsidP="00B40DDB">
      <w:pPr>
        <w:suppressAutoHyphens/>
        <w:autoSpaceDN w:val="0"/>
        <w:spacing w:after="0" w:line="240" w:lineRule="auto"/>
        <w:textAlignment w:val="baseline"/>
        <w:rPr>
          <w:rFonts w:ascii="Arial" w:hAnsi="Arial"/>
          <w:kern w:val="3"/>
          <w14:ligatures w14:val="none"/>
        </w:rPr>
      </w:pPr>
    </w:p>
    <w:p w14:paraId="4B01A14F" w14:textId="69102C25" w:rsidR="00464119" w:rsidRPr="00B40DDB" w:rsidRDefault="00464119" w:rsidP="00B40DDB">
      <w:pPr>
        <w:suppressAutoHyphens/>
        <w:autoSpaceDN w:val="0"/>
        <w:spacing w:after="0" w:line="240" w:lineRule="auto"/>
        <w:jc w:val="center"/>
        <w:textAlignment w:val="baseline"/>
        <w:rPr>
          <w:rFonts w:ascii="Arial" w:hAnsi="Arial"/>
          <w:kern w:val="3"/>
          <w14:ligatures w14:val="none"/>
        </w:rPr>
      </w:pPr>
      <w:r w:rsidRPr="00B40DDB">
        <w:rPr>
          <w:rFonts w:ascii="Arial" w:hAnsi="Arial"/>
          <w:kern w:val="3"/>
          <w14:ligatures w14:val="none"/>
        </w:rPr>
        <w:t>Член 34</w:t>
      </w:r>
    </w:p>
    <w:p w14:paraId="2C7A895E" w14:textId="77777777" w:rsidR="00561D4A" w:rsidRPr="00B40DDB" w:rsidRDefault="00561D4A" w:rsidP="00561D4A">
      <w:pPr>
        <w:suppressAutoHyphens/>
        <w:autoSpaceDN w:val="0"/>
        <w:spacing w:after="0" w:line="240" w:lineRule="auto"/>
        <w:jc w:val="center"/>
        <w:textAlignment w:val="baseline"/>
        <w:rPr>
          <w:rFonts w:ascii="Arial" w:eastAsia="Times New Roman" w:hAnsi="Arial" w:cs="Arial"/>
          <w:bCs/>
          <w:kern w:val="3"/>
          <w:lang w:eastAsia="en-GB"/>
          <w14:ligatures w14:val="none"/>
        </w:rPr>
      </w:pPr>
    </w:p>
    <w:p w14:paraId="18963D20" w14:textId="7BC3BE26" w:rsidR="00464119" w:rsidRPr="00B40DDB" w:rsidRDefault="00464119" w:rsidP="00B40DDB">
      <w:pPr>
        <w:suppressAutoHyphens/>
        <w:autoSpaceDN w:val="0"/>
        <w:spacing w:after="0" w:line="240" w:lineRule="auto"/>
        <w:ind w:firstLine="578"/>
        <w:jc w:val="both"/>
        <w:textAlignment w:val="baseline"/>
        <w:rPr>
          <w:rFonts w:ascii="Arial" w:hAnsi="Arial"/>
          <w:kern w:val="3"/>
          <w14:ligatures w14:val="none"/>
        </w:rPr>
      </w:pPr>
      <w:r w:rsidRPr="00B40DDB">
        <w:rPr>
          <w:rFonts w:ascii="Arial" w:hAnsi="Arial"/>
          <w:kern w:val="3"/>
          <w14:ligatures w14:val="none"/>
        </w:rPr>
        <w:t xml:space="preserve">(1) </w:t>
      </w:r>
      <w:r w:rsidRPr="00B40DDB">
        <w:rPr>
          <w:rFonts w:ascii="Arial" w:hAnsi="Arial"/>
          <w:color w:val="000000"/>
          <w:kern w:val="3"/>
          <w14:ligatures w14:val="none"/>
        </w:rPr>
        <w:t>Министерот за здравство формира Етичка комисија за клинички и други испитувања поврзани со лековите и медицинските средства (во натамошниот текст: Етичка комисија), составена од 11 члена со мандат од четири години, со право на уште еден последователен избор,  кои се стручни лица од областа на медицината, фармацијата, стоматологијата, психологијата</w:t>
      </w:r>
      <w:r w:rsidR="00CF461F">
        <w:rPr>
          <w:rFonts w:ascii="Arial" w:hAnsi="Arial"/>
          <w:color w:val="000000"/>
          <w:kern w:val="3"/>
          <w14:ligatures w14:val="none"/>
        </w:rPr>
        <w:t>, социологијата, филозофијата</w:t>
      </w:r>
      <w:r w:rsidRPr="00B40DDB">
        <w:rPr>
          <w:rFonts w:ascii="Arial" w:hAnsi="Arial"/>
          <w:color w:val="000000"/>
          <w:kern w:val="3"/>
          <w14:ligatures w14:val="none"/>
        </w:rPr>
        <w:t xml:space="preserve"> и правото, со најмалку 10 годишно работно искуство во соодветната област.</w:t>
      </w:r>
    </w:p>
    <w:p w14:paraId="56B3BDE7" w14:textId="00CDD234" w:rsidR="00464119" w:rsidRPr="00B40DDB" w:rsidRDefault="00464119" w:rsidP="00B40DDB">
      <w:pPr>
        <w:suppressAutoHyphens/>
        <w:autoSpaceDN w:val="0"/>
        <w:spacing w:after="0" w:line="240" w:lineRule="auto"/>
        <w:ind w:firstLine="605"/>
        <w:jc w:val="both"/>
        <w:textAlignment w:val="baseline"/>
        <w:rPr>
          <w:rFonts w:ascii="Arial" w:hAnsi="Arial"/>
          <w:kern w:val="3"/>
          <w14:ligatures w14:val="none"/>
        </w:rPr>
      </w:pPr>
      <w:bookmarkStart w:id="13" w:name="Bookmark20"/>
      <w:bookmarkEnd w:id="13"/>
      <w:r w:rsidRPr="00B40DDB">
        <w:rPr>
          <w:rFonts w:ascii="Arial" w:eastAsia="Times New Roman" w:hAnsi="Arial" w:cs="Arial"/>
          <w:bCs/>
          <w:color w:val="000000"/>
          <w:kern w:val="3"/>
          <w:lang w:eastAsia="en-GB"/>
          <w14:ligatures w14:val="none"/>
        </w:rPr>
        <w:t>(2) Струч</w:t>
      </w:r>
      <w:r w:rsidR="00561D4A" w:rsidRPr="00B40DDB">
        <w:rPr>
          <w:rFonts w:ascii="Arial" w:eastAsia="Times New Roman" w:hAnsi="Arial" w:cs="Arial"/>
          <w:bCs/>
          <w:color w:val="000000"/>
          <w:kern w:val="3"/>
          <w:lang w:eastAsia="en-GB"/>
          <w14:ligatures w14:val="none"/>
        </w:rPr>
        <w:t>но-административните</w:t>
      </w:r>
      <w:r w:rsidRPr="00B40DDB">
        <w:rPr>
          <w:rFonts w:ascii="Arial" w:hAnsi="Arial"/>
          <w:color w:val="000000"/>
          <w:kern w:val="3"/>
          <w14:ligatures w14:val="none"/>
        </w:rPr>
        <w:t xml:space="preserve"> работи поврзани со работата на Етичката комисија </w:t>
      </w:r>
      <w:r w:rsidRPr="00B40DDB">
        <w:rPr>
          <w:rFonts w:ascii="Arial" w:hAnsi="Arial"/>
          <w:kern w:val="3"/>
          <w14:ligatures w14:val="none"/>
        </w:rPr>
        <w:t>ги врши секретар, кој не е нејзин член и се определува со решението за формирање на комисијата од редот на вработените во Министерството за здравство.</w:t>
      </w:r>
    </w:p>
    <w:p w14:paraId="4889397C" w14:textId="3F51F66B" w:rsidR="00464119" w:rsidRPr="00B40DDB" w:rsidRDefault="00464119" w:rsidP="00B40DDB">
      <w:pPr>
        <w:suppressAutoHyphens/>
        <w:autoSpaceDN w:val="0"/>
        <w:spacing w:after="0" w:line="240" w:lineRule="auto"/>
        <w:ind w:firstLine="605"/>
        <w:jc w:val="both"/>
        <w:textAlignment w:val="baseline"/>
        <w:rPr>
          <w:rFonts w:ascii="Arial" w:hAnsi="Arial"/>
          <w:kern w:val="3"/>
          <w14:ligatures w14:val="none"/>
        </w:rPr>
      </w:pPr>
      <w:r w:rsidRPr="00B40DDB">
        <w:rPr>
          <w:rFonts w:ascii="Arial" w:hAnsi="Arial"/>
          <w:kern w:val="3"/>
          <w14:ligatures w14:val="none"/>
        </w:rPr>
        <w:t>(3) Етичката комисија во рамките на своето работење е независно тело.</w:t>
      </w:r>
    </w:p>
    <w:p w14:paraId="536F1978" w14:textId="77777777" w:rsidR="00464119" w:rsidRPr="00B40DDB" w:rsidRDefault="00464119" w:rsidP="00B40DDB">
      <w:pPr>
        <w:suppressAutoHyphens/>
        <w:autoSpaceDN w:val="0"/>
        <w:spacing w:after="0" w:line="240" w:lineRule="auto"/>
        <w:ind w:firstLine="605"/>
        <w:jc w:val="both"/>
        <w:textAlignment w:val="baseline"/>
        <w:rPr>
          <w:rFonts w:ascii="Arial" w:hAnsi="Arial"/>
          <w:kern w:val="3"/>
          <w14:ligatures w14:val="none"/>
        </w:rPr>
      </w:pPr>
      <w:r w:rsidRPr="00B40DDB">
        <w:rPr>
          <w:rFonts w:ascii="Arial" w:hAnsi="Arial"/>
          <w:kern w:val="3"/>
          <w14:ligatures w14:val="none"/>
        </w:rPr>
        <w:t xml:space="preserve">(4) Етичката комисија за сите клинички испитувања што треба да се спроведат во Република Северна Македонија, вклучително и </w:t>
      </w:r>
      <w:proofErr w:type="spellStart"/>
      <w:r w:rsidRPr="00B40DDB">
        <w:rPr>
          <w:rFonts w:ascii="Arial" w:hAnsi="Arial"/>
          <w:kern w:val="3"/>
          <w14:ligatures w14:val="none"/>
        </w:rPr>
        <w:t>мултицентрични</w:t>
      </w:r>
      <w:proofErr w:type="spellEnd"/>
      <w:r w:rsidRPr="00B40DDB">
        <w:rPr>
          <w:rFonts w:ascii="Arial" w:hAnsi="Arial"/>
          <w:kern w:val="3"/>
          <w14:ligatures w14:val="none"/>
        </w:rPr>
        <w:t xml:space="preserve"> клинички испитувања доставува мислење до Агенцијата.</w:t>
      </w:r>
    </w:p>
    <w:p w14:paraId="6830FF1C" w14:textId="00D7270E" w:rsidR="00464119" w:rsidRPr="00B40DDB" w:rsidRDefault="00464119" w:rsidP="00B40DDB">
      <w:pPr>
        <w:suppressAutoHyphens/>
        <w:autoSpaceDN w:val="0"/>
        <w:spacing w:after="0" w:line="240" w:lineRule="auto"/>
        <w:ind w:firstLine="578"/>
        <w:jc w:val="both"/>
        <w:textAlignment w:val="baseline"/>
        <w:rPr>
          <w:rFonts w:ascii="Arial" w:hAnsi="Arial"/>
          <w:kern w:val="3"/>
          <w14:ligatures w14:val="none"/>
        </w:rPr>
      </w:pPr>
      <w:r w:rsidRPr="00B40DDB">
        <w:rPr>
          <w:rFonts w:ascii="Arial" w:hAnsi="Arial"/>
          <w:kern w:val="3"/>
          <w14:ligatures w14:val="none"/>
        </w:rPr>
        <w:t xml:space="preserve">(5) Етичката комисија </w:t>
      </w:r>
      <w:r w:rsidR="00C83979" w:rsidRPr="00B40DDB">
        <w:rPr>
          <w:rFonts w:ascii="Arial" w:hAnsi="Arial"/>
        </w:rPr>
        <w:t>носи</w:t>
      </w:r>
      <w:r w:rsidR="001B2D46" w:rsidRPr="00B40DDB">
        <w:rPr>
          <w:rFonts w:ascii="Arial" w:hAnsi="Arial"/>
          <w:kern w:val="3"/>
          <w14:ligatures w14:val="none"/>
        </w:rPr>
        <w:t xml:space="preserve"> </w:t>
      </w:r>
      <w:r w:rsidRPr="00B40DDB">
        <w:rPr>
          <w:rFonts w:ascii="Arial" w:hAnsi="Arial"/>
          <w:kern w:val="3"/>
          <w14:ligatures w14:val="none"/>
        </w:rPr>
        <w:t>деловник за работа со кој се уредува начинот на работа и одлучувањето.</w:t>
      </w:r>
    </w:p>
    <w:p w14:paraId="3AB7D24E" w14:textId="3994B73B" w:rsidR="00464119" w:rsidRPr="00B40DDB" w:rsidRDefault="00464119" w:rsidP="00B40DDB">
      <w:pPr>
        <w:suppressAutoHyphens/>
        <w:autoSpaceDN w:val="0"/>
        <w:spacing w:after="0" w:line="240" w:lineRule="auto"/>
        <w:ind w:firstLine="578"/>
        <w:jc w:val="both"/>
        <w:textAlignment w:val="baseline"/>
        <w:rPr>
          <w:rFonts w:ascii="Arial" w:hAnsi="Arial"/>
          <w:kern w:val="3"/>
          <w14:ligatures w14:val="none"/>
        </w:rPr>
      </w:pPr>
      <w:r w:rsidRPr="00B40DDB">
        <w:rPr>
          <w:rFonts w:ascii="Arial" w:hAnsi="Arial"/>
          <w:color w:val="000000"/>
          <w:kern w:val="3"/>
          <w14:ligatures w14:val="none"/>
        </w:rPr>
        <w:t xml:space="preserve">(6) </w:t>
      </w:r>
      <w:r w:rsidRPr="00B40DDB">
        <w:rPr>
          <w:rFonts w:ascii="Arial" w:hAnsi="Arial"/>
          <w:kern w:val="3"/>
          <w14:ligatures w14:val="none"/>
        </w:rPr>
        <w:t xml:space="preserve">За работа во </w:t>
      </w:r>
      <w:r w:rsidRPr="00B40DDB">
        <w:rPr>
          <w:rFonts w:ascii="Arial" w:hAnsi="Arial"/>
          <w:color w:val="000000"/>
          <w:kern w:val="3"/>
          <w14:ligatures w14:val="none"/>
        </w:rPr>
        <w:t>Етичката комисија</w:t>
      </w:r>
      <w:r w:rsidRPr="00B40DDB">
        <w:rPr>
          <w:rFonts w:ascii="Arial" w:hAnsi="Arial"/>
          <w:kern w:val="3"/>
          <w14:ligatures w14:val="none"/>
        </w:rPr>
        <w:t xml:space="preserve"> на членовите им се исплаќа месечен надоместок во висина од </w:t>
      </w:r>
      <w:r w:rsidR="001B2D46" w:rsidRPr="00B40DDB">
        <w:rPr>
          <w:rFonts w:ascii="Arial" w:eastAsia="Times New Roman" w:hAnsi="Arial" w:cs="Arial"/>
          <w:bCs/>
          <w:kern w:val="3"/>
          <w:lang w:eastAsia="en-GB"/>
          <w14:ligatures w14:val="none"/>
        </w:rPr>
        <w:t>5</w:t>
      </w:r>
      <w:r w:rsidRPr="00B40DDB">
        <w:rPr>
          <w:rFonts w:ascii="Arial" w:eastAsia="Times New Roman" w:hAnsi="Arial" w:cs="Arial"/>
          <w:bCs/>
          <w:kern w:val="3"/>
          <w:lang w:eastAsia="en-GB"/>
          <w14:ligatures w14:val="none"/>
        </w:rPr>
        <w:t>0</w:t>
      </w:r>
      <w:r w:rsidRPr="00B40DDB">
        <w:rPr>
          <w:rFonts w:ascii="Arial" w:hAnsi="Arial"/>
          <w:kern w:val="3"/>
          <w14:ligatures w14:val="none"/>
        </w:rPr>
        <w:t>% од минималната</w:t>
      </w:r>
      <w:r w:rsidRPr="00B40DDB">
        <w:rPr>
          <w:rFonts w:ascii="Arial" w:eastAsia="Times New Roman" w:hAnsi="Arial" w:cs="Arial"/>
          <w:bCs/>
          <w:kern w:val="3"/>
          <w:lang w:eastAsia="en-GB"/>
          <w14:ligatures w14:val="none"/>
        </w:rPr>
        <w:t xml:space="preserve"> </w:t>
      </w:r>
      <w:r w:rsidR="001B2D46" w:rsidRPr="00B40DDB">
        <w:rPr>
          <w:rFonts w:ascii="Arial" w:eastAsia="Times New Roman" w:hAnsi="Arial" w:cs="Arial"/>
          <w:bCs/>
          <w:kern w:val="3"/>
          <w:lang w:eastAsia="en-GB"/>
          <w14:ligatures w14:val="none"/>
        </w:rPr>
        <w:t>нето</w:t>
      </w:r>
      <w:r w:rsidR="001B2D46" w:rsidRPr="00B40DDB">
        <w:rPr>
          <w:rFonts w:ascii="Arial" w:hAnsi="Arial"/>
          <w:kern w:val="3"/>
          <w14:ligatures w14:val="none"/>
        </w:rPr>
        <w:t xml:space="preserve"> </w:t>
      </w:r>
      <w:r w:rsidRPr="00B40DDB">
        <w:rPr>
          <w:rFonts w:ascii="Arial" w:hAnsi="Arial"/>
          <w:kern w:val="3"/>
          <w14:ligatures w14:val="none"/>
        </w:rPr>
        <w:t>плата во Република Северна Македонија согласно со прописите со кои се утврдува минималната плата во Република Северна Македони</w:t>
      </w:r>
      <w:r w:rsidR="001B2D46" w:rsidRPr="00B40DDB">
        <w:rPr>
          <w:rFonts w:ascii="Arial" w:hAnsi="Arial"/>
          <w:kern w:val="3"/>
          <w14:ligatures w14:val="none"/>
        </w:rPr>
        <w:t xml:space="preserve">ја, за месеците во кои </w:t>
      </w:r>
      <w:r w:rsidR="001B2D46" w:rsidRPr="00B40DDB">
        <w:rPr>
          <w:rFonts w:ascii="Arial" w:eastAsia="Times New Roman" w:hAnsi="Arial" w:cs="Arial"/>
          <w:bCs/>
          <w:kern w:val="3"/>
          <w:lang w:eastAsia="en-GB"/>
          <w14:ligatures w14:val="none"/>
        </w:rPr>
        <w:t>комисијата</w:t>
      </w:r>
      <w:r w:rsidRPr="00B40DDB">
        <w:rPr>
          <w:rFonts w:ascii="Arial" w:eastAsia="Times New Roman" w:hAnsi="Arial" w:cs="Arial"/>
          <w:bCs/>
          <w:kern w:val="3"/>
          <w:lang w:eastAsia="en-GB"/>
          <w14:ligatures w14:val="none"/>
        </w:rPr>
        <w:t xml:space="preserve"> о</w:t>
      </w:r>
      <w:r w:rsidR="001B2D46" w:rsidRPr="00B40DDB">
        <w:rPr>
          <w:rFonts w:ascii="Arial" w:eastAsia="Times New Roman" w:hAnsi="Arial" w:cs="Arial"/>
          <w:bCs/>
          <w:kern w:val="3"/>
          <w:lang w:eastAsia="en-GB"/>
          <w14:ligatures w14:val="none"/>
        </w:rPr>
        <w:t>држала</w:t>
      </w:r>
      <w:r w:rsidRPr="00B40DDB">
        <w:rPr>
          <w:rFonts w:ascii="Arial" w:hAnsi="Arial"/>
          <w:kern w:val="3"/>
          <w14:ligatures w14:val="none"/>
        </w:rPr>
        <w:t xml:space="preserve"> најмалку еден состанок.</w:t>
      </w:r>
    </w:p>
    <w:p w14:paraId="390BBADA" w14:textId="32C17AC0" w:rsidR="00464119" w:rsidRPr="00B40DDB" w:rsidRDefault="00464119" w:rsidP="00B40DDB">
      <w:pPr>
        <w:suppressAutoHyphens/>
        <w:autoSpaceDN w:val="0"/>
        <w:spacing w:after="0" w:line="240" w:lineRule="auto"/>
        <w:ind w:firstLine="578"/>
        <w:jc w:val="both"/>
        <w:textAlignment w:val="baseline"/>
        <w:rPr>
          <w:rFonts w:ascii="Arial" w:hAnsi="Arial"/>
          <w:kern w:val="3"/>
          <w14:ligatures w14:val="none"/>
        </w:rPr>
      </w:pPr>
      <w:r w:rsidRPr="00B40DDB">
        <w:rPr>
          <w:rFonts w:ascii="Arial" w:hAnsi="Arial"/>
          <w:kern w:val="3"/>
          <w14:ligatures w14:val="none"/>
        </w:rPr>
        <w:t xml:space="preserve">(7) За вршење на </w:t>
      </w:r>
      <w:r w:rsidR="001B2D46" w:rsidRPr="00B40DDB">
        <w:rPr>
          <w:rFonts w:ascii="Arial" w:eastAsia="Times New Roman" w:hAnsi="Arial" w:cs="Arial"/>
          <w:bCs/>
          <w:kern w:val="3"/>
          <w:lang w:eastAsia="en-GB"/>
          <w14:ligatures w14:val="none"/>
        </w:rPr>
        <w:t>стручно-административните</w:t>
      </w:r>
      <w:r w:rsidRPr="00B40DDB">
        <w:rPr>
          <w:rFonts w:ascii="Arial" w:hAnsi="Arial"/>
          <w:kern w:val="3"/>
          <w14:ligatures w14:val="none"/>
        </w:rPr>
        <w:t xml:space="preserve"> работи за потребите на </w:t>
      </w:r>
      <w:r w:rsidRPr="00B40DDB">
        <w:rPr>
          <w:rFonts w:ascii="Arial" w:hAnsi="Arial"/>
          <w:color w:val="000000"/>
          <w:kern w:val="3"/>
          <w14:ligatures w14:val="none"/>
        </w:rPr>
        <w:t>Етичка комисија</w:t>
      </w:r>
      <w:r w:rsidRPr="00B40DDB">
        <w:rPr>
          <w:rFonts w:ascii="Arial" w:hAnsi="Arial"/>
          <w:kern w:val="3"/>
          <w14:ligatures w14:val="none"/>
        </w:rPr>
        <w:t xml:space="preserve"> на секретарот му се и</w:t>
      </w:r>
      <w:r w:rsidR="001B2D46" w:rsidRPr="00B40DDB">
        <w:rPr>
          <w:rFonts w:ascii="Arial" w:hAnsi="Arial"/>
          <w:kern w:val="3"/>
          <w14:ligatures w14:val="none"/>
        </w:rPr>
        <w:t xml:space="preserve">сплаќа надоместок во висина од </w:t>
      </w:r>
      <w:r w:rsidR="001B2D46" w:rsidRPr="00B40DDB">
        <w:rPr>
          <w:rFonts w:ascii="Arial" w:eastAsia="Times New Roman" w:hAnsi="Arial" w:cs="Arial"/>
          <w:bCs/>
          <w:kern w:val="3"/>
          <w:lang w:eastAsia="en-GB"/>
          <w14:ligatures w14:val="none"/>
        </w:rPr>
        <w:t>2</w:t>
      </w:r>
      <w:r w:rsidRPr="00B40DDB">
        <w:rPr>
          <w:rFonts w:ascii="Arial" w:eastAsia="Times New Roman" w:hAnsi="Arial" w:cs="Arial"/>
          <w:bCs/>
          <w:kern w:val="3"/>
          <w:lang w:eastAsia="en-GB"/>
          <w14:ligatures w14:val="none"/>
        </w:rPr>
        <w:t>5</w:t>
      </w:r>
      <w:r w:rsidRPr="00B40DDB">
        <w:rPr>
          <w:rFonts w:ascii="Arial" w:hAnsi="Arial"/>
          <w:kern w:val="3"/>
          <w14:ligatures w14:val="none"/>
        </w:rPr>
        <w:t>% од минималната</w:t>
      </w:r>
      <w:r w:rsidRPr="00B40DDB">
        <w:rPr>
          <w:rFonts w:ascii="Arial" w:eastAsia="Times New Roman" w:hAnsi="Arial" w:cs="Arial"/>
          <w:bCs/>
          <w:kern w:val="3"/>
          <w:lang w:eastAsia="en-GB"/>
          <w14:ligatures w14:val="none"/>
        </w:rPr>
        <w:t xml:space="preserve"> </w:t>
      </w:r>
      <w:r w:rsidR="001B2D46" w:rsidRPr="00B40DDB">
        <w:rPr>
          <w:rFonts w:ascii="Arial" w:eastAsia="Times New Roman" w:hAnsi="Arial" w:cs="Arial"/>
          <w:bCs/>
          <w:kern w:val="3"/>
          <w:lang w:eastAsia="en-GB"/>
          <w14:ligatures w14:val="none"/>
        </w:rPr>
        <w:t>нето</w:t>
      </w:r>
      <w:r w:rsidR="001B2D46" w:rsidRPr="00B40DDB">
        <w:rPr>
          <w:rFonts w:ascii="Arial" w:hAnsi="Arial"/>
          <w:kern w:val="3"/>
          <w14:ligatures w14:val="none"/>
        </w:rPr>
        <w:t xml:space="preserve"> </w:t>
      </w:r>
      <w:r w:rsidRPr="00B40DDB">
        <w:rPr>
          <w:rFonts w:ascii="Arial" w:hAnsi="Arial"/>
          <w:kern w:val="3"/>
          <w14:ligatures w14:val="none"/>
        </w:rPr>
        <w:t xml:space="preserve">плата во Република Северна Македонија согласно со прописите со кои се утврдува </w:t>
      </w:r>
      <w:r w:rsidRPr="00B40DDB">
        <w:rPr>
          <w:rFonts w:ascii="Arial" w:hAnsi="Arial"/>
          <w:kern w:val="3"/>
          <w14:ligatures w14:val="none"/>
        </w:rPr>
        <w:lastRenderedPageBreak/>
        <w:t>минимална плата во Република Северна Mакедонија, за месеците во кои Комисијата одржала најмалку еден состанок.</w:t>
      </w:r>
    </w:p>
    <w:p w14:paraId="120BFFBC" w14:textId="1EBEEB29" w:rsidR="00464119" w:rsidRPr="00B40DDB" w:rsidRDefault="001B2D46" w:rsidP="00B40DDB">
      <w:pPr>
        <w:shd w:val="clear" w:color="auto" w:fill="FFFFFF"/>
        <w:suppressAutoHyphens/>
        <w:autoSpaceDN w:val="0"/>
        <w:spacing w:after="0" w:line="240" w:lineRule="auto"/>
        <w:jc w:val="both"/>
        <w:textAlignment w:val="baseline"/>
        <w:rPr>
          <w:rFonts w:ascii="Arial" w:hAnsi="Arial"/>
          <w:kern w:val="3"/>
          <w14:ligatures w14:val="none"/>
        </w:rPr>
      </w:pPr>
      <w:r w:rsidRPr="00B40DDB">
        <w:rPr>
          <w:rFonts w:ascii="Arial" w:hAnsi="Arial"/>
        </w:rPr>
        <w:t xml:space="preserve">          </w:t>
      </w:r>
      <w:r w:rsidR="00464119" w:rsidRPr="00B40DDB">
        <w:rPr>
          <w:rFonts w:ascii="Arial" w:hAnsi="Arial"/>
          <w:kern w:val="3"/>
          <w14:ligatures w14:val="none"/>
        </w:rPr>
        <w:t xml:space="preserve">(8) Средствата за надоместок на работењето на </w:t>
      </w:r>
      <w:r w:rsidR="00464119" w:rsidRPr="00B40DDB">
        <w:rPr>
          <w:rFonts w:ascii="Arial" w:hAnsi="Arial"/>
          <w:color w:val="000000"/>
          <w:kern w:val="3"/>
          <w14:ligatures w14:val="none"/>
        </w:rPr>
        <w:t>Етичката комисија</w:t>
      </w:r>
      <w:r w:rsidR="00464119" w:rsidRPr="00B40DDB">
        <w:rPr>
          <w:rFonts w:ascii="Arial" w:hAnsi="Arial"/>
          <w:kern w:val="3"/>
          <w14:ligatures w14:val="none"/>
        </w:rPr>
        <w:t xml:space="preserve"> се обезбедуваат од  Министерството за здравство.</w:t>
      </w:r>
    </w:p>
    <w:p w14:paraId="715E8E29" w14:textId="77777777" w:rsidR="00464119" w:rsidRPr="00B40DDB" w:rsidRDefault="00464119" w:rsidP="00B40DDB">
      <w:pPr>
        <w:shd w:val="clear" w:color="auto" w:fill="FFFFFF"/>
        <w:suppressAutoHyphens/>
        <w:autoSpaceDN w:val="0"/>
        <w:spacing w:after="0" w:line="240" w:lineRule="auto"/>
        <w:jc w:val="both"/>
        <w:textAlignment w:val="baseline"/>
        <w:rPr>
          <w:rFonts w:ascii="Arial" w:hAnsi="Arial"/>
          <w:kern w:val="3"/>
          <w14:ligatures w14:val="none"/>
        </w:rPr>
      </w:pPr>
      <w:r w:rsidRPr="00B40DDB">
        <w:rPr>
          <w:rFonts w:ascii="Arial" w:hAnsi="Arial"/>
          <w:kern w:val="3"/>
          <w14:ligatures w14:val="none"/>
        </w:rPr>
        <w:t xml:space="preserve">          (9) </w:t>
      </w:r>
      <w:r w:rsidRPr="00B40DDB">
        <w:rPr>
          <w:rFonts w:ascii="Arial" w:hAnsi="Arial"/>
          <w:color w:val="000000"/>
          <w:kern w:val="3"/>
          <w14:ligatures w14:val="none"/>
        </w:rPr>
        <w:t xml:space="preserve"> </w:t>
      </w:r>
      <w:r w:rsidRPr="00B40DDB">
        <w:rPr>
          <w:rFonts w:ascii="Arial" w:hAnsi="Arial"/>
          <w:kern w:val="3"/>
          <w14:ligatures w14:val="none"/>
        </w:rPr>
        <w:t>Подносителот на барањето до Етичката комисија, плаќа надоместок во висина што ја утврдува министерот за здравство со општ акт во зависност од реалните трошоци, направените трошоци за организирање и одржување на седници на комисијата и за изготвување и доставување на мислење.</w:t>
      </w:r>
    </w:p>
    <w:p w14:paraId="5380A3F1" w14:textId="77777777" w:rsidR="00464119" w:rsidRPr="00B40DDB" w:rsidRDefault="00464119" w:rsidP="00B40DDB">
      <w:pPr>
        <w:suppressAutoHyphens/>
        <w:autoSpaceDN w:val="0"/>
        <w:spacing w:after="0" w:line="240" w:lineRule="auto"/>
        <w:jc w:val="both"/>
        <w:textAlignment w:val="baseline"/>
        <w:rPr>
          <w:rFonts w:ascii="Arial" w:hAnsi="Arial"/>
          <w:kern w:val="3"/>
          <w14:ligatures w14:val="none"/>
        </w:rPr>
      </w:pPr>
    </w:p>
    <w:p w14:paraId="091E47DE" w14:textId="1D503460" w:rsidR="00464119" w:rsidRPr="00B40DDB" w:rsidRDefault="00464119" w:rsidP="00B40DDB">
      <w:pPr>
        <w:suppressAutoHyphens/>
        <w:autoSpaceDN w:val="0"/>
        <w:spacing w:after="0" w:line="240" w:lineRule="auto"/>
        <w:jc w:val="center"/>
        <w:textAlignment w:val="baseline"/>
        <w:rPr>
          <w:rFonts w:ascii="Arial" w:hAnsi="Arial"/>
          <w:kern w:val="3"/>
          <w14:ligatures w14:val="none"/>
        </w:rPr>
      </w:pPr>
      <w:r w:rsidRPr="00B40DDB">
        <w:rPr>
          <w:rFonts w:ascii="Arial" w:hAnsi="Arial"/>
          <w:kern w:val="3"/>
          <w14:ligatures w14:val="none"/>
        </w:rPr>
        <w:t>Член 35</w:t>
      </w:r>
    </w:p>
    <w:p w14:paraId="69B7D807" w14:textId="77777777" w:rsidR="00464119" w:rsidRPr="00B40DDB" w:rsidRDefault="00464119" w:rsidP="00B40DDB">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 xml:space="preserve">(1) Подносителот на барањето за клиничкото испитување на лекот, вклучително и ниско </w:t>
      </w:r>
      <w:proofErr w:type="spellStart"/>
      <w:r w:rsidRPr="00B40DDB">
        <w:rPr>
          <w:rFonts w:ascii="Arial" w:hAnsi="Arial"/>
          <w:kern w:val="3"/>
          <w14:ligatures w14:val="none"/>
        </w:rPr>
        <w:t>интервенциското</w:t>
      </w:r>
      <w:proofErr w:type="spellEnd"/>
      <w:r w:rsidRPr="00B40DDB">
        <w:rPr>
          <w:rFonts w:ascii="Arial" w:hAnsi="Arial"/>
          <w:kern w:val="3"/>
          <w14:ligatures w14:val="none"/>
        </w:rPr>
        <w:t xml:space="preserve"> клиничко испитување и студиите на </w:t>
      </w:r>
      <w:proofErr w:type="spellStart"/>
      <w:r w:rsidRPr="00B40DDB">
        <w:rPr>
          <w:rFonts w:ascii="Arial" w:hAnsi="Arial"/>
          <w:kern w:val="3"/>
          <w14:ligatures w14:val="none"/>
        </w:rPr>
        <w:t>биорасположивост</w:t>
      </w:r>
      <w:proofErr w:type="spellEnd"/>
      <w:r w:rsidRPr="00B40DDB">
        <w:rPr>
          <w:rFonts w:ascii="Arial" w:hAnsi="Arial"/>
          <w:kern w:val="3"/>
          <w14:ligatures w14:val="none"/>
        </w:rPr>
        <w:t xml:space="preserve"> и </w:t>
      </w:r>
      <w:proofErr w:type="spellStart"/>
      <w:r w:rsidRPr="00B40DDB">
        <w:rPr>
          <w:rFonts w:ascii="Arial" w:hAnsi="Arial"/>
          <w:kern w:val="3"/>
          <w14:ligatures w14:val="none"/>
        </w:rPr>
        <w:t>биоеквивалентност</w:t>
      </w:r>
      <w:proofErr w:type="spellEnd"/>
      <w:r w:rsidRPr="00B40DDB">
        <w:rPr>
          <w:rFonts w:ascii="Arial" w:hAnsi="Arial"/>
          <w:kern w:val="3"/>
          <w14:ligatures w14:val="none"/>
        </w:rPr>
        <w:t>, може да поднесе барање за клиничкото испитување до Етичката комисија и Агенцијата во исто време.</w:t>
      </w:r>
    </w:p>
    <w:p w14:paraId="4CE77037" w14:textId="77777777" w:rsidR="00464119" w:rsidRPr="00B40DDB" w:rsidRDefault="00464119" w:rsidP="00B40DDB">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(2) Агенцијата го одобрува клиничкото испитување врз основа на претходно добиено позитивно мислење од Етичката комисија и Комисијата за клинички испитувања на лекови и медицински средства.</w:t>
      </w:r>
    </w:p>
    <w:p w14:paraId="65C8C87E" w14:textId="77777777" w:rsidR="00464119" w:rsidRPr="00B40DDB" w:rsidRDefault="00464119" w:rsidP="00B40DDB">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 xml:space="preserve">(3) Ниско </w:t>
      </w:r>
      <w:proofErr w:type="spellStart"/>
      <w:r w:rsidRPr="00B40DDB">
        <w:rPr>
          <w:rFonts w:ascii="Arial" w:hAnsi="Arial"/>
          <w:kern w:val="3"/>
          <w14:ligatures w14:val="none"/>
        </w:rPr>
        <w:t>интервенциските</w:t>
      </w:r>
      <w:proofErr w:type="spellEnd"/>
      <w:r w:rsidRPr="00B40DDB">
        <w:rPr>
          <w:rFonts w:ascii="Arial" w:hAnsi="Arial"/>
          <w:kern w:val="3"/>
          <w14:ligatures w14:val="none"/>
        </w:rPr>
        <w:t xml:space="preserve"> клинички испитувања и студиите на </w:t>
      </w:r>
      <w:proofErr w:type="spellStart"/>
      <w:r w:rsidRPr="00B40DDB">
        <w:rPr>
          <w:rFonts w:ascii="Arial" w:hAnsi="Arial"/>
          <w:kern w:val="3"/>
          <w14:ligatures w14:val="none"/>
        </w:rPr>
        <w:t>биорасположивост</w:t>
      </w:r>
      <w:proofErr w:type="spellEnd"/>
      <w:r w:rsidRPr="00B40DDB">
        <w:rPr>
          <w:rFonts w:ascii="Arial" w:hAnsi="Arial"/>
          <w:kern w:val="3"/>
          <w14:ligatures w14:val="none"/>
        </w:rPr>
        <w:t xml:space="preserve"> и </w:t>
      </w:r>
      <w:proofErr w:type="spellStart"/>
      <w:r w:rsidRPr="00B40DDB">
        <w:rPr>
          <w:rFonts w:ascii="Arial" w:hAnsi="Arial"/>
          <w:kern w:val="3"/>
          <w14:ligatures w14:val="none"/>
        </w:rPr>
        <w:t>биоеквивалентност</w:t>
      </w:r>
      <w:proofErr w:type="spellEnd"/>
      <w:r w:rsidRPr="00B40DDB">
        <w:rPr>
          <w:rFonts w:ascii="Arial" w:hAnsi="Arial"/>
          <w:kern w:val="3"/>
          <w14:ligatures w14:val="none"/>
        </w:rPr>
        <w:t>, Агенцијата ги одобрува врз основа на претходно добиеното позитивно мислење од Етичката комисија.</w:t>
      </w:r>
    </w:p>
    <w:p w14:paraId="62C073CC" w14:textId="02919DD7" w:rsidR="00464119" w:rsidRPr="00B40DDB" w:rsidRDefault="00464119" w:rsidP="00B40DDB">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 xml:space="preserve">(4) Поблиските критериуми, формата и содржината на барањето, потребната документација за одобрување на клиничкото испитување, односно евидентирање на </w:t>
      </w:r>
      <w:proofErr w:type="spellStart"/>
      <w:r w:rsidRPr="00B40DDB">
        <w:rPr>
          <w:rFonts w:ascii="Arial" w:hAnsi="Arial"/>
          <w:kern w:val="3"/>
          <w14:ligatures w14:val="none"/>
        </w:rPr>
        <w:t>неинтервенциската</w:t>
      </w:r>
      <w:proofErr w:type="spellEnd"/>
      <w:r w:rsidRPr="00B40DDB">
        <w:rPr>
          <w:rFonts w:ascii="Arial" w:hAnsi="Arial"/>
          <w:kern w:val="3"/>
          <w14:ligatures w14:val="none"/>
        </w:rPr>
        <w:t xml:space="preserve"> студија, ги пропишува министерот за здравство, на предлог на Агенцијата.</w:t>
      </w:r>
    </w:p>
    <w:p w14:paraId="0C2733C7" w14:textId="77777777" w:rsidR="00464119" w:rsidRPr="00B40DDB" w:rsidRDefault="00464119" w:rsidP="00B40DDB">
      <w:pPr>
        <w:suppressAutoHyphens/>
        <w:autoSpaceDN w:val="0"/>
        <w:spacing w:after="0" w:line="240" w:lineRule="auto"/>
        <w:textAlignment w:val="baseline"/>
        <w:rPr>
          <w:rFonts w:ascii="Arial" w:hAnsi="Arial"/>
          <w:kern w:val="3"/>
          <w14:ligatures w14:val="none"/>
        </w:rPr>
      </w:pPr>
    </w:p>
    <w:p w14:paraId="56FA0487" w14:textId="27610059" w:rsidR="00464119" w:rsidRPr="00B40DDB" w:rsidRDefault="00464119" w:rsidP="00B40DDB">
      <w:pPr>
        <w:suppressAutoHyphens/>
        <w:autoSpaceDN w:val="0"/>
        <w:spacing w:after="0" w:line="240" w:lineRule="auto"/>
        <w:jc w:val="center"/>
        <w:textAlignment w:val="baseline"/>
        <w:rPr>
          <w:rFonts w:ascii="Arial" w:hAnsi="Arial"/>
          <w:kern w:val="3"/>
          <w14:ligatures w14:val="none"/>
        </w:rPr>
      </w:pPr>
      <w:r w:rsidRPr="00B40DDB">
        <w:rPr>
          <w:rFonts w:ascii="Arial" w:hAnsi="Arial"/>
          <w:kern w:val="3"/>
          <w14:ligatures w14:val="none"/>
        </w:rPr>
        <w:t>Член 36</w:t>
      </w:r>
    </w:p>
    <w:p w14:paraId="508C8177" w14:textId="77777777" w:rsidR="00464119" w:rsidRPr="00B40DDB" w:rsidRDefault="00464119" w:rsidP="00B40DDB">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(1) Агенцијата е должна да изврши формална проценка на документацијата во рок од 30 дена од денот на приемот на барањето за спроведување на клиничко испитување.</w:t>
      </w:r>
    </w:p>
    <w:p w14:paraId="394F8494" w14:textId="77777777" w:rsidR="00464119" w:rsidRPr="00B40DDB" w:rsidRDefault="00464119" w:rsidP="00B40DDB">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(2) Агенцијата издава одобрение за клиничкото испитување на лекот во рок од 60 дена од денот на приемот на комплетното барање, вклучувајќи и позитивно мислење од Етичката комисија.</w:t>
      </w:r>
    </w:p>
    <w:p w14:paraId="3A9DED25" w14:textId="77777777" w:rsidR="00464119" w:rsidRPr="00B40DDB" w:rsidRDefault="00464119" w:rsidP="00B40DDB">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(3) Времето потребно за доставување на дополнителна документација или давање на дополнителни објаснувања на барање на Агенцијата не се засметува во роковите од ставовите (1) и (2) на овој член.</w:t>
      </w:r>
    </w:p>
    <w:p w14:paraId="579F73F0" w14:textId="77777777" w:rsidR="00464119" w:rsidRPr="00B40DDB" w:rsidRDefault="00464119" w:rsidP="00B40DDB">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 xml:space="preserve">(4) Не треба да се вршат клинички испитувања на лекови за </w:t>
      </w:r>
      <w:proofErr w:type="spellStart"/>
      <w:r w:rsidRPr="00B40DDB">
        <w:rPr>
          <w:rFonts w:ascii="Arial" w:hAnsi="Arial"/>
          <w:kern w:val="3"/>
          <w14:ligatures w14:val="none"/>
        </w:rPr>
        <w:t>генска</w:t>
      </w:r>
      <w:proofErr w:type="spellEnd"/>
      <w:r w:rsidRPr="00B40DDB">
        <w:rPr>
          <w:rFonts w:ascii="Arial" w:hAnsi="Arial"/>
          <w:kern w:val="3"/>
          <w14:ligatures w14:val="none"/>
        </w:rPr>
        <w:t xml:space="preserve"> терапија, што можат да предизвикаат промени во геномот на репродуктивните клетки на испитаникот.</w:t>
      </w:r>
    </w:p>
    <w:p w14:paraId="1B2FB3AD" w14:textId="77777777" w:rsidR="00464119" w:rsidRPr="00B40DDB" w:rsidRDefault="00464119" w:rsidP="00B40DDB">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(5) Ако Агенцијата го извести подносителот на барањето дека постојат причини да го одбие барањето за спроведување на клиничкото испитување, подносителот на барањето може да ја промени содржината на барањето од член 31 став (1) на овој закон, само еднаш.</w:t>
      </w:r>
    </w:p>
    <w:p w14:paraId="100CC67F" w14:textId="77777777" w:rsidR="00464119" w:rsidRPr="00B40DDB" w:rsidRDefault="00464119" w:rsidP="00B40DDB">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(6) Ако подносителот на барањето не го смени барањето во согласност со известувањето на Агенцијата од став (5) на овој член, ќе се смета за одбиено и не може да започне спроведувањето на клиничкото испитување.</w:t>
      </w:r>
    </w:p>
    <w:p w14:paraId="5527B706" w14:textId="77777777" w:rsidR="00464119" w:rsidRPr="00B40DDB" w:rsidRDefault="00464119" w:rsidP="00B40DDB">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 xml:space="preserve">(7) Рокот за издавање на одобрение од став (2) на овој член, може да се продолжи најмногу за 30 дена, или вкупно до 90 дена, ако клиничките испитувања се однесуваат на лекови за </w:t>
      </w:r>
      <w:proofErr w:type="spellStart"/>
      <w:r w:rsidRPr="00B40DDB">
        <w:rPr>
          <w:rFonts w:ascii="Arial" w:hAnsi="Arial"/>
          <w:kern w:val="3"/>
          <w14:ligatures w14:val="none"/>
        </w:rPr>
        <w:t>генска</w:t>
      </w:r>
      <w:proofErr w:type="spellEnd"/>
      <w:r w:rsidRPr="00B40DDB">
        <w:rPr>
          <w:rFonts w:ascii="Arial" w:hAnsi="Arial"/>
          <w:kern w:val="3"/>
          <w14:ligatures w14:val="none"/>
        </w:rPr>
        <w:t xml:space="preserve"> терапија или соматска клеточна терапија или лекови кои содржат генетски модифицирани организми.</w:t>
      </w:r>
    </w:p>
    <w:p w14:paraId="6FA5468E" w14:textId="77777777" w:rsidR="00464119" w:rsidRPr="00B40DDB" w:rsidRDefault="00464119" w:rsidP="00B40DDB">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 xml:space="preserve">(8) Рокот од став (7) на овој член може да се продолжи за уште 90 дена ако се неопходни стручни консултации со стручни групи во земјата или странство, а рокот за </w:t>
      </w:r>
      <w:proofErr w:type="spellStart"/>
      <w:r w:rsidRPr="00B40DDB">
        <w:rPr>
          <w:rFonts w:ascii="Arial" w:hAnsi="Arial"/>
          <w:kern w:val="3"/>
          <w14:ligatures w14:val="none"/>
        </w:rPr>
        <w:t>ксеногени</w:t>
      </w:r>
      <w:proofErr w:type="spellEnd"/>
      <w:r w:rsidRPr="00B40DDB">
        <w:rPr>
          <w:rFonts w:ascii="Arial" w:hAnsi="Arial"/>
          <w:kern w:val="3"/>
          <w14:ligatures w14:val="none"/>
        </w:rPr>
        <w:t xml:space="preserve"> лекови не е ограничен.</w:t>
      </w:r>
    </w:p>
    <w:p w14:paraId="3290AC93" w14:textId="438EF111" w:rsidR="00464119" w:rsidRPr="00B40DDB" w:rsidRDefault="00464119" w:rsidP="00B40DDB">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(9) Етичката комисија е должна во роковите од ставовите (1), (2), (3) и (7) на овој член,</w:t>
      </w:r>
      <w:r w:rsidR="001B2D46" w:rsidRPr="00B40DDB">
        <w:rPr>
          <w:rFonts w:ascii="Arial" w:hAnsi="Arial"/>
          <w:kern w:val="3"/>
          <w14:ligatures w14:val="none"/>
        </w:rPr>
        <w:t xml:space="preserve"> да донесе мислење и</w:t>
      </w:r>
      <w:r w:rsidRPr="00B40DDB">
        <w:rPr>
          <w:rFonts w:ascii="Arial" w:hAnsi="Arial"/>
          <w:kern w:val="3"/>
          <w14:ligatures w14:val="none"/>
        </w:rPr>
        <w:t xml:space="preserve"> да го достави до подносителот на барањето и Агенцијата во рок од три дена од денот на изготвувањето на мислењето.</w:t>
      </w:r>
    </w:p>
    <w:p w14:paraId="733947F5" w14:textId="77777777" w:rsidR="00464119" w:rsidRPr="00B40DDB" w:rsidRDefault="00464119" w:rsidP="00B40DDB">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lastRenderedPageBreak/>
        <w:t>(10) Клиничкото испитување на лековите од ставот (4) на овој член се врши во согласност со овој закон и прописите за генетски модифицирани организми.</w:t>
      </w:r>
    </w:p>
    <w:p w14:paraId="778A89EC" w14:textId="77777777" w:rsidR="00464119" w:rsidRPr="00B40DDB" w:rsidRDefault="00464119" w:rsidP="00B40DDB">
      <w:pPr>
        <w:suppressAutoHyphens/>
        <w:autoSpaceDN w:val="0"/>
        <w:spacing w:after="0" w:line="240" w:lineRule="auto"/>
        <w:textAlignment w:val="baseline"/>
        <w:rPr>
          <w:rFonts w:ascii="Arial" w:hAnsi="Arial"/>
          <w:kern w:val="3"/>
          <w14:ligatures w14:val="none"/>
        </w:rPr>
      </w:pPr>
    </w:p>
    <w:p w14:paraId="18DA0FC2" w14:textId="4BA2652E" w:rsidR="00464119" w:rsidRPr="00B40DDB" w:rsidRDefault="00464119" w:rsidP="00B40DDB">
      <w:pPr>
        <w:suppressAutoHyphens/>
        <w:autoSpaceDN w:val="0"/>
        <w:spacing w:after="0" w:line="240" w:lineRule="auto"/>
        <w:jc w:val="center"/>
        <w:textAlignment w:val="baseline"/>
        <w:rPr>
          <w:rFonts w:ascii="Arial" w:hAnsi="Arial"/>
          <w:kern w:val="3"/>
          <w14:ligatures w14:val="none"/>
        </w:rPr>
      </w:pPr>
      <w:r w:rsidRPr="00B40DDB">
        <w:rPr>
          <w:rFonts w:ascii="Arial" w:hAnsi="Arial"/>
          <w:kern w:val="3"/>
          <w14:ligatures w14:val="none"/>
        </w:rPr>
        <w:t>Член 37</w:t>
      </w:r>
    </w:p>
    <w:p w14:paraId="009B440C" w14:textId="77777777" w:rsidR="00464119" w:rsidRPr="00B40DDB" w:rsidRDefault="00464119" w:rsidP="00B40DDB">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(1) Подносителот на барањето за клиничко испитување е должен да ги извести Етичката комисија и Агенцијата за сите административни промени, како и за сите значајни промени и дополнувања на протоколот за клиничкото испитување на лекот.</w:t>
      </w:r>
    </w:p>
    <w:p w14:paraId="5F8E272C" w14:textId="77777777" w:rsidR="00464119" w:rsidRPr="00B40DDB" w:rsidRDefault="00464119" w:rsidP="00B40DDB">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(2) Значајните промени и дополнувања во смисла на став (1) на овој член, се промените што можат значително да влијаат врз безбедноста, односно физичкиот и менталниот интегритет на испитаникот, да го сменат толкувањето на научните документи од барањето за спроведување на клиничкото испитување, односно тие се важни за понатамошниот тек на спроведувањето на клиничкото испитување.</w:t>
      </w:r>
    </w:p>
    <w:p w14:paraId="6B81A045" w14:textId="77777777" w:rsidR="00464119" w:rsidRPr="00B40DDB" w:rsidRDefault="00464119" w:rsidP="00B40DDB">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(3) Во случајот на значајни промени и дополнувања од став (1) на овој член, подносителот доставува барање за мислење до Етичката комисија и барање за одобрување на значајна промена до Агенцијата.</w:t>
      </w:r>
    </w:p>
    <w:p w14:paraId="66EE61D6" w14:textId="77777777" w:rsidR="00464119" w:rsidRPr="00B40DDB" w:rsidRDefault="00464119" w:rsidP="00B40DDB">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(4) Рокот за давање мислење на Етичката комисија и одобрувањето од Агенцијата од став (3) на овој член е 35 дена од денот на приемот на комплетното  барање.</w:t>
      </w:r>
    </w:p>
    <w:p w14:paraId="622C48CC" w14:textId="77777777" w:rsidR="00464119" w:rsidRPr="00B40DDB" w:rsidRDefault="00464119" w:rsidP="00B40DDB">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(5) Значајни промени и дополнувања може да се направат по добивање на позитивно мислење на Етичката комисија и ако Агенцијата не го известила подносителот на барањето за причините за неиздавањето на одобрение во периодот од став (4) на овој член.</w:t>
      </w:r>
    </w:p>
    <w:p w14:paraId="57F1B631" w14:textId="77777777" w:rsidR="00464119" w:rsidRPr="00B40DDB" w:rsidRDefault="00464119" w:rsidP="00B40DDB">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(6) Ако мислењето на Етичката комисија не е позитивно, односно Агенцијата го извести подносителот на барањето за причините поради кои не може да се издаде одобрението, подносителот на барањето може да го промени протоколот за испитување или да ја повлече предложената промена.</w:t>
      </w:r>
    </w:p>
    <w:p w14:paraId="6EE747D8" w14:textId="77777777" w:rsidR="00464119" w:rsidRPr="00B40DDB" w:rsidRDefault="00464119" w:rsidP="00B40DDB">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(7) И покрај крајниот рок од став (4) на овој член, во случај на нов настан поврзан со спроведување на клиничкото испитување или развој на клинички испитуван лек што може да влијае на безбедноста на испитаниците, спонзорот и истражувачот треба да преземат соодветни мерки за заштита на испитаниците од секаква непосредна опасност .</w:t>
      </w:r>
    </w:p>
    <w:p w14:paraId="39BC25B3" w14:textId="5DC2E06E" w:rsidR="00464119" w:rsidRPr="00B40DDB" w:rsidRDefault="00464119" w:rsidP="00B40DDB">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 xml:space="preserve">(8) Подносителот на барањето во рок од </w:t>
      </w:r>
      <w:r w:rsidR="0010609D" w:rsidRPr="00B40DDB">
        <w:rPr>
          <w:rFonts w:ascii="Arial" w:eastAsia="Times New Roman" w:hAnsi="Arial" w:cs="Arial"/>
          <w:bCs/>
          <w:kern w:val="3"/>
          <w:lang w:eastAsia="en-GB"/>
          <w14:ligatures w14:val="none"/>
        </w:rPr>
        <w:t>три</w:t>
      </w:r>
      <w:r w:rsidRPr="00B40DDB">
        <w:rPr>
          <w:rFonts w:ascii="Arial" w:hAnsi="Arial"/>
          <w:kern w:val="3"/>
          <w14:ligatures w14:val="none"/>
        </w:rPr>
        <w:t xml:space="preserve"> дена од денот на настапувањето на новиот настан ги известува Етичката комисија и Агенцијата за новите настани и мерки преземени од став (7) на овој член.</w:t>
      </w:r>
    </w:p>
    <w:p w14:paraId="01FF242A" w14:textId="77777777" w:rsidR="00464119" w:rsidRPr="00B40DDB" w:rsidRDefault="00464119" w:rsidP="00B40DDB">
      <w:pPr>
        <w:suppressAutoHyphens/>
        <w:autoSpaceDN w:val="0"/>
        <w:spacing w:after="0" w:line="240" w:lineRule="auto"/>
        <w:jc w:val="both"/>
        <w:textAlignment w:val="baseline"/>
        <w:rPr>
          <w:rFonts w:ascii="Arial" w:hAnsi="Arial"/>
          <w:kern w:val="3"/>
          <w14:ligatures w14:val="none"/>
        </w:rPr>
      </w:pPr>
    </w:p>
    <w:p w14:paraId="341B1475" w14:textId="01DC22AA" w:rsidR="00464119" w:rsidRPr="00B40DDB" w:rsidRDefault="00464119" w:rsidP="0010609D">
      <w:pPr>
        <w:suppressAutoHyphens/>
        <w:autoSpaceDN w:val="0"/>
        <w:spacing w:after="0" w:line="240" w:lineRule="auto"/>
        <w:jc w:val="center"/>
        <w:textAlignment w:val="baseline"/>
        <w:rPr>
          <w:rFonts w:ascii="Arial" w:eastAsia="Times New Roman" w:hAnsi="Arial" w:cs="Arial"/>
          <w:bCs/>
          <w:kern w:val="3"/>
          <w:lang w:eastAsia="en-GB"/>
          <w14:ligatures w14:val="none"/>
        </w:rPr>
      </w:pPr>
      <w:r w:rsidRPr="00B40DDB">
        <w:rPr>
          <w:rFonts w:ascii="Arial" w:hAnsi="Arial"/>
          <w:kern w:val="3"/>
          <w14:ligatures w14:val="none"/>
        </w:rPr>
        <w:t>Член 38</w:t>
      </w:r>
    </w:p>
    <w:p w14:paraId="4BCC1D2E" w14:textId="77777777" w:rsidR="0010609D" w:rsidRPr="00B40DDB" w:rsidRDefault="0010609D" w:rsidP="00B40DDB">
      <w:pPr>
        <w:suppressAutoHyphens/>
        <w:autoSpaceDN w:val="0"/>
        <w:spacing w:after="0" w:line="240" w:lineRule="auto"/>
        <w:jc w:val="center"/>
        <w:textAlignment w:val="baseline"/>
        <w:rPr>
          <w:rFonts w:ascii="Arial" w:hAnsi="Arial"/>
          <w:kern w:val="3"/>
          <w14:ligatures w14:val="none"/>
        </w:rPr>
      </w:pPr>
    </w:p>
    <w:p w14:paraId="0DECA500" w14:textId="77777777" w:rsidR="00464119" w:rsidRPr="00B40DDB" w:rsidRDefault="00464119" w:rsidP="00B40DDB">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(1) Клиничкото испитување на лек може да се спроведува само со потпишана информирана согласност од лицето што учествува во клиничкото испитување.</w:t>
      </w:r>
    </w:p>
    <w:p w14:paraId="4A82A8F9" w14:textId="77777777" w:rsidR="00464119" w:rsidRPr="00B40DDB" w:rsidRDefault="00464119" w:rsidP="00B40DDB">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(2) Во исклучителни случаи, ако лицето не е во можност да даде информирана согласност или е малолетно лице, согласноста ја потпишува родителот или старателот  откако ќе биде известен за ризиците и целите на испитувањето.</w:t>
      </w:r>
    </w:p>
    <w:p w14:paraId="1199263C" w14:textId="77777777" w:rsidR="00464119" w:rsidRPr="00B40DDB" w:rsidRDefault="00464119" w:rsidP="00B40DDB">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(3) По исклучок од став (1) на овој член, ако испитаникот не може да пишува, согласноста може да се даде и сними со други соодветни средства во присуство на барем еден непристрасен сведок. Во тој случај, сведокот ја потпишува информираната согласност со наведување на датум.</w:t>
      </w:r>
    </w:p>
    <w:p w14:paraId="3B5C941A" w14:textId="77777777" w:rsidR="00464119" w:rsidRPr="00B40DDB" w:rsidRDefault="00464119" w:rsidP="00B40DDB">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(4) На лицата од ставовите (1) и (2) на овој член, треба да им се овозможи да се запознаат со природата на клиничкото испитување, значењето, целите, последиците, ризиците и условите под кои ќе се спроведе испитувањето, во претходен разговор со истражувачот или член од истражувачкиот тим.</w:t>
      </w:r>
    </w:p>
    <w:p w14:paraId="69AA8E26" w14:textId="77777777" w:rsidR="00464119" w:rsidRPr="00B40DDB" w:rsidRDefault="00464119" w:rsidP="00B40DDB">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(5) Лицата од ставовите (1) и (2) на овој член, може во секое време да ја повлечат информираната согласност за учество во клиничкото испитување.</w:t>
      </w:r>
    </w:p>
    <w:p w14:paraId="4F1C2670" w14:textId="77777777" w:rsidR="00464119" w:rsidRPr="00B40DDB" w:rsidRDefault="00464119" w:rsidP="00B40DDB">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 xml:space="preserve">(6) Со цел да потврди дека информираната согласност е дадена доброволно, истражувачот треба да ги земе во предвид сите релевантни околности што би можеле да влијаат врз одлуката на потенцијалниот испитаник да учествува во испитувањето, </w:t>
      </w:r>
      <w:r w:rsidRPr="00B40DDB">
        <w:rPr>
          <w:rFonts w:ascii="Arial" w:hAnsi="Arial"/>
          <w:kern w:val="3"/>
          <w14:ligatures w14:val="none"/>
        </w:rPr>
        <w:lastRenderedPageBreak/>
        <w:t>особено кога потенцијалниот испитаник припаѓа на економски или социјално ранлива група или е во ситуација на институционална или хиерархиска зависност што би можело несоодветно да влијае врз неговата/ нејзината одлука за учество.</w:t>
      </w:r>
    </w:p>
    <w:p w14:paraId="05FB8057" w14:textId="77777777" w:rsidR="00464119" w:rsidRPr="00B40DDB" w:rsidRDefault="00464119" w:rsidP="00B40DDB">
      <w:pPr>
        <w:tabs>
          <w:tab w:val="left" w:pos="2824"/>
        </w:tabs>
        <w:suppressAutoHyphens/>
        <w:autoSpaceDN w:val="0"/>
        <w:spacing w:after="0" w:line="240" w:lineRule="auto"/>
        <w:ind w:firstLine="720"/>
        <w:jc w:val="both"/>
        <w:textAlignment w:val="baseline"/>
        <w:rPr>
          <w:rFonts w:ascii="Arial" w:hAnsi="Arial"/>
          <w:kern w:val="3"/>
          <w14:ligatures w14:val="none"/>
        </w:rPr>
      </w:pPr>
    </w:p>
    <w:p w14:paraId="1C77416E" w14:textId="77777777" w:rsidR="00464119" w:rsidRPr="00B40DDB" w:rsidRDefault="00464119" w:rsidP="00B40DDB">
      <w:pPr>
        <w:suppressAutoHyphens/>
        <w:autoSpaceDN w:val="0"/>
        <w:spacing w:after="0" w:line="240" w:lineRule="auto"/>
        <w:jc w:val="both"/>
        <w:textAlignment w:val="baseline"/>
        <w:rPr>
          <w:rFonts w:ascii="Arial" w:hAnsi="Arial"/>
          <w:kern w:val="3"/>
          <w14:ligatures w14:val="none"/>
        </w:rPr>
      </w:pPr>
    </w:p>
    <w:p w14:paraId="2615D8CD" w14:textId="70885230" w:rsidR="00464119" w:rsidRPr="00B40DDB" w:rsidRDefault="00464119" w:rsidP="00B40DDB">
      <w:pPr>
        <w:suppressAutoHyphens/>
        <w:autoSpaceDN w:val="0"/>
        <w:spacing w:after="0" w:line="240" w:lineRule="auto"/>
        <w:jc w:val="center"/>
        <w:textAlignment w:val="baseline"/>
        <w:rPr>
          <w:rFonts w:ascii="Arial" w:hAnsi="Arial"/>
          <w:kern w:val="3"/>
          <w14:ligatures w14:val="none"/>
        </w:rPr>
      </w:pPr>
      <w:r w:rsidRPr="00B40DDB">
        <w:rPr>
          <w:rFonts w:ascii="Arial" w:hAnsi="Arial"/>
          <w:kern w:val="3"/>
          <w14:ligatures w14:val="none"/>
        </w:rPr>
        <w:t>Член 39</w:t>
      </w:r>
    </w:p>
    <w:p w14:paraId="2F2B0106" w14:textId="77777777" w:rsidR="00464119" w:rsidRPr="00B40DDB" w:rsidRDefault="00464119" w:rsidP="00B40DDB">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(1) Клиничкото испитување на лекот се спроведува во согласност со принципите на медицинската етика и задолжителна заштита на приватноста и личните податоци на испитаниците во согласност со прописите донесени врз основа на овој закон, начелата на добра клиничка пракса и во согласност со прописите од областа за заштитата на личните податоци.</w:t>
      </w:r>
    </w:p>
    <w:p w14:paraId="1FD300C6" w14:textId="38C5EB88" w:rsidR="00464119" w:rsidRPr="00B40DDB" w:rsidRDefault="00464119" w:rsidP="00B40DDB">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(2) Клиничко испитување на лек може да се спроведе кај правното лице од член 32 став (1) од овој закон, со кое подносителот на барањето за клиничкото испитување склучил договор за клиничко испитување на лекот.</w:t>
      </w:r>
    </w:p>
    <w:p w14:paraId="7CD16B3E" w14:textId="1BE9900F" w:rsidR="00464119" w:rsidRPr="00B40DDB" w:rsidRDefault="00464119" w:rsidP="00B40DDB">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(3) Со договорот од став (2) на овој член, се утврдуваат меѓусебните права и обврски, трошоците за спроведување на клиничкото испитување на лекот, трошоците што ги сноси спонзорот или барателот на клиничкото испитување, вклучително и трошоците за медицински и други услуги на правното лице од член 32 на овој закон.</w:t>
      </w:r>
    </w:p>
    <w:p w14:paraId="090C1606" w14:textId="77777777" w:rsidR="00464119" w:rsidRPr="00B40DDB" w:rsidRDefault="00464119" w:rsidP="00B40DDB">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(4) Спонзорот на клиничкото испитување на лекот, односно подносителот на барањето за клиничкото испитување е должен пред почетокот на клиничкото испитување да отвори осигурителна полиса на испитаниците за ризик од смрт, делумен или траен инвалидитет и покривање на трошоците за лекување.</w:t>
      </w:r>
    </w:p>
    <w:p w14:paraId="2FB59842" w14:textId="77777777" w:rsidR="00464119" w:rsidRPr="00B40DDB" w:rsidRDefault="00464119" w:rsidP="00B40DDB">
      <w:pPr>
        <w:suppressAutoHyphens/>
        <w:autoSpaceDN w:val="0"/>
        <w:spacing w:after="0" w:line="240" w:lineRule="auto"/>
        <w:textAlignment w:val="baseline"/>
        <w:rPr>
          <w:rFonts w:ascii="Arial" w:hAnsi="Arial"/>
          <w:kern w:val="3"/>
          <w14:ligatures w14:val="none"/>
        </w:rPr>
      </w:pPr>
    </w:p>
    <w:p w14:paraId="649ED8AB" w14:textId="77777777" w:rsidR="00464119" w:rsidRPr="00B40DDB" w:rsidRDefault="00464119" w:rsidP="00B40DDB">
      <w:pPr>
        <w:suppressAutoHyphens/>
        <w:autoSpaceDN w:val="0"/>
        <w:spacing w:after="0" w:line="240" w:lineRule="auto"/>
        <w:jc w:val="center"/>
        <w:textAlignment w:val="baseline"/>
        <w:rPr>
          <w:rFonts w:ascii="Arial" w:hAnsi="Arial"/>
          <w:kern w:val="3"/>
          <w14:ligatures w14:val="none"/>
        </w:rPr>
      </w:pPr>
      <w:r w:rsidRPr="00B40DDB">
        <w:rPr>
          <w:rFonts w:ascii="Arial" w:hAnsi="Arial"/>
          <w:kern w:val="3"/>
          <w14:ligatures w14:val="none"/>
        </w:rPr>
        <w:t>Член 40</w:t>
      </w:r>
    </w:p>
    <w:p w14:paraId="3CEAF6E8" w14:textId="62AEB9F4" w:rsidR="00464119" w:rsidRPr="00B40DDB" w:rsidRDefault="00464119" w:rsidP="00B40DDB">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Покрај условите од членовите од 31 до 39 од овој закон, клиничко испитување на малолетни лица и лица кои не се способни да дадат информирана согласност, кои не дале или не одбиле информирана согласност пред да се случи нивната неспособност, може да се спроведе само ако се исполнети следниве услови:</w:t>
      </w:r>
    </w:p>
    <w:p w14:paraId="1D0EF382" w14:textId="77777777" w:rsidR="00464119" w:rsidRPr="00B40DDB" w:rsidRDefault="00464119" w:rsidP="00B40DDB">
      <w:pPr>
        <w:widowControl w:val="0"/>
        <w:numPr>
          <w:ilvl w:val="0"/>
          <w:numId w:val="23"/>
        </w:numPr>
        <w:suppressAutoHyphens/>
        <w:autoSpaceDN w:val="0"/>
        <w:spacing w:after="0" w:line="240" w:lineRule="auto"/>
        <w:ind w:left="993"/>
        <w:jc w:val="both"/>
        <w:textAlignment w:val="baseline"/>
        <w:rPr>
          <w:rFonts w:ascii="Arial" w:hAnsi="Arial"/>
          <w:color w:val="000000"/>
          <w:kern w:val="3"/>
          <w14:ligatures w14:val="none"/>
        </w:rPr>
      </w:pPr>
      <w:r w:rsidRPr="00B40DDB">
        <w:rPr>
          <w:rFonts w:ascii="Arial" w:hAnsi="Arial"/>
          <w:color w:val="000000"/>
          <w:kern w:val="3"/>
          <w14:ligatures w14:val="none"/>
        </w:rPr>
        <w:t>добиена е информирана согласност од нивниот законски назначен застапник;</w:t>
      </w:r>
    </w:p>
    <w:p w14:paraId="61A071CE" w14:textId="77777777" w:rsidR="00464119" w:rsidRPr="00B40DDB" w:rsidRDefault="00464119" w:rsidP="00B40DDB">
      <w:pPr>
        <w:widowControl w:val="0"/>
        <w:numPr>
          <w:ilvl w:val="0"/>
          <w:numId w:val="23"/>
        </w:numPr>
        <w:suppressAutoHyphens/>
        <w:autoSpaceDN w:val="0"/>
        <w:spacing w:after="0" w:line="240" w:lineRule="auto"/>
        <w:ind w:left="993"/>
        <w:jc w:val="both"/>
        <w:textAlignment w:val="baseline"/>
        <w:rPr>
          <w:rFonts w:ascii="Arial" w:hAnsi="Arial"/>
          <w:color w:val="000000"/>
          <w:kern w:val="3"/>
          <w14:ligatures w14:val="none"/>
        </w:rPr>
      </w:pPr>
      <w:r w:rsidRPr="00B40DDB">
        <w:rPr>
          <w:rFonts w:ascii="Arial" w:hAnsi="Arial"/>
          <w:color w:val="000000"/>
          <w:kern w:val="3"/>
          <w14:ligatures w14:val="none"/>
        </w:rPr>
        <w:t>лицата со искуство во работа со лица од ставот (1) на овој член, да ги запознаат со испитувањето, ризиците и придобивките на начин прилагоден за нивната возраст, ментална зрелост и/или капацитет да ја разберат информацијата;</w:t>
      </w:r>
    </w:p>
    <w:p w14:paraId="633AD2C9" w14:textId="77777777" w:rsidR="00464119" w:rsidRPr="00B40DDB" w:rsidRDefault="00464119" w:rsidP="00B40DDB">
      <w:pPr>
        <w:widowControl w:val="0"/>
        <w:numPr>
          <w:ilvl w:val="0"/>
          <w:numId w:val="23"/>
        </w:numPr>
        <w:suppressAutoHyphens/>
        <w:autoSpaceDN w:val="0"/>
        <w:spacing w:after="0" w:line="240" w:lineRule="auto"/>
        <w:ind w:left="993"/>
        <w:jc w:val="both"/>
        <w:textAlignment w:val="baseline"/>
        <w:rPr>
          <w:rFonts w:ascii="Arial" w:hAnsi="Arial"/>
          <w:color w:val="000000"/>
          <w:kern w:val="3"/>
          <w14:ligatures w14:val="none"/>
        </w:rPr>
      </w:pPr>
      <w:r w:rsidRPr="00B40DDB">
        <w:rPr>
          <w:rFonts w:ascii="Arial" w:hAnsi="Arial"/>
          <w:color w:val="000000"/>
          <w:kern w:val="3"/>
          <w14:ligatures w14:val="none"/>
        </w:rPr>
        <w:t xml:space="preserve">од страна на истражувачот треба да се почитува </w:t>
      </w:r>
      <w:proofErr w:type="spellStart"/>
      <w:r w:rsidRPr="00B40DDB">
        <w:rPr>
          <w:rFonts w:ascii="Arial" w:hAnsi="Arial"/>
          <w:color w:val="000000"/>
          <w:kern w:val="3"/>
          <w14:ligatures w14:val="none"/>
        </w:rPr>
        <w:t>експлицитната</w:t>
      </w:r>
      <w:proofErr w:type="spellEnd"/>
      <w:r w:rsidRPr="00B40DDB">
        <w:rPr>
          <w:rFonts w:ascii="Arial" w:hAnsi="Arial"/>
          <w:color w:val="000000"/>
          <w:kern w:val="3"/>
          <w14:ligatures w14:val="none"/>
        </w:rPr>
        <w:t xml:space="preserve"> желба на лицата од став (1) на овој член, кои се способни да формираат свое мислење и да ги проценат информациите да одбијат учество или во било кое време да се повлечат од клиничкото испитување;</w:t>
      </w:r>
    </w:p>
    <w:p w14:paraId="62B558E3" w14:textId="77777777" w:rsidR="00464119" w:rsidRPr="00B40DDB" w:rsidRDefault="00464119" w:rsidP="00B40DDB">
      <w:pPr>
        <w:widowControl w:val="0"/>
        <w:numPr>
          <w:ilvl w:val="0"/>
          <w:numId w:val="23"/>
        </w:numPr>
        <w:suppressAutoHyphens/>
        <w:autoSpaceDN w:val="0"/>
        <w:spacing w:after="0" w:line="240" w:lineRule="auto"/>
        <w:ind w:left="993"/>
        <w:jc w:val="both"/>
        <w:textAlignment w:val="baseline"/>
        <w:rPr>
          <w:rFonts w:ascii="Arial" w:hAnsi="Arial"/>
          <w:color w:val="000000"/>
          <w:kern w:val="3"/>
          <w14:ligatures w14:val="none"/>
        </w:rPr>
      </w:pPr>
      <w:r w:rsidRPr="00B40DDB">
        <w:rPr>
          <w:rFonts w:ascii="Arial" w:hAnsi="Arial"/>
          <w:color w:val="000000"/>
          <w:kern w:val="3"/>
          <w14:ligatures w14:val="none"/>
        </w:rPr>
        <w:t>не смее да постои финансиско поттикнување на испитаниците или на нивните законски назначени застапници, освен за компензација на трошоците и губитокот од заработката што се директно поврзани со учество во клиничкото испитување;</w:t>
      </w:r>
    </w:p>
    <w:p w14:paraId="621FDD92" w14:textId="77777777" w:rsidR="00464119" w:rsidRPr="00B40DDB" w:rsidRDefault="00464119" w:rsidP="00B40DDB">
      <w:pPr>
        <w:widowControl w:val="0"/>
        <w:numPr>
          <w:ilvl w:val="0"/>
          <w:numId w:val="23"/>
        </w:numPr>
        <w:suppressAutoHyphens/>
        <w:autoSpaceDN w:val="0"/>
        <w:spacing w:after="0" w:line="240" w:lineRule="auto"/>
        <w:ind w:left="993"/>
        <w:jc w:val="both"/>
        <w:textAlignment w:val="baseline"/>
        <w:rPr>
          <w:rFonts w:ascii="Arial" w:hAnsi="Arial"/>
          <w:color w:val="000000"/>
          <w:kern w:val="3"/>
          <w14:ligatures w14:val="none"/>
        </w:rPr>
      </w:pPr>
      <w:r w:rsidRPr="00B40DDB">
        <w:rPr>
          <w:rFonts w:ascii="Arial" w:hAnsi="Arial"/>
          <w:color w:val="000000"/>
          <w:kern w:val="3"/>
          <w14:ligatures w14:val="none"/>
        </w:rPr>
        <w:t>клиничкото испитување е од суштинско значење за испитаниците со попреченост, а податоци со споредбена валидност не може да се добијат од клинички испитувања со испитаници од кои може да се добие информирана согласност, или преку други истражувачки методи; клиничкото испитување е наменето за испитување на третман за медицинска состојба која настанува само кај малолетни лица или клиничкото испитување е од суштинско значење за малолетните лица за валидирање на податоците добиени од клиничките испитувања кај лица способни да дадат информирана согласност или преку други истражувачки методи;</w:t>
      </w:r>
    </w:p>
    <w:p w14:paraId="7B841376" w14:textId="77777777" w:rsidR="00464119" w:rsidRPr="00B40DDB" w:rsidRDefault="00464119" w:rsidP="00B40DDB">
      <w:pPr>
        <w:widowControl w:val="0"/>
        <w:numPr>
          <w:ilvl w:val="0"/>
          <w:numId w:val="23"/>
        </w:numPr>
        <w:suppressAutoHyphens/>
        <w:autoSpaceDN w:val="0"/>
        <w:spacing w:after="0" w:line="240" w:lineRule="auto"/>
        <w:ind w:left="993"/>
        <w:jc w:val="both"/>
        <w:textAlignment w:val="baseline"/>
        <w:rPr>
          <w:rFonts w:ascii="Arial" w:hAnsi="Arial"/>
          <w:color w:val="000000"/>
          <w:kern w:val="3"/>
          <w14:ligatures w14:val="none"/>
        </w:rPr>
      </w:pPr>
      <w:r w:rsidRPr="00B40DDB">
        <w:rPr>
          <w:rFonts w:ascii="Arial" w:hAnsi="Arial"/>
          <w:color w:val="000000"/>
          <w:kern w:val="3"/>
          <w14:ligatures w14:val="none"/>
        </w:rPr>
        <w:t xml:space="preserve">клиничкото испитување е </w:t>
      </w:r>
      <w:proofErr w:type="spellStart"/>
      <w:r w:rsidRPr="00B40DDB">
        <w:rPr>
          <w:rFonts w:ascii="Arial" w:hAnsi="Arial"/>
          <w:color w:val="000000"/>
          <w:kern w:val="3"/>
          <w14:ligatures w14:val="none"/>
        </w:rPr>
        <w:t>дирекно</w:t>
      </w:r>
      <w:proofErr w:type="spellEnd"/>
      <w:r w:rsidRPr="00B40DDB">
        <w:rPr>
          <w:rFonts w:ascii="Arial" w:hAnsi="Arial"/>
          <w:color w:val="000000"/>
          <w:kern w:val="3"/>
          <w14:ligatures w14:val="none"/>
        </w:rPr>
        <w:t xml:space="preserve"> поврзано со здравствената состојба од која што боледуваат лицата од став (1) на овој член;</w:t>
      </w:r>
    </w:p>
    <w:p w14:paraId="14EB8583" w14:textId="77777777" w:rsidR="00464119" w:rsidRPr="00B40DDB" w:rsidRDefault="00464119" w:rsidP="00B40DDB">
      <w:pPr>
        <w:widowControl w:val="0"/>
        <w:numPr>
          <w:ilvl w:val="0"/>
          <w:numId w:val="23"/>
        </w:numPr>
        <w:suppressAutoHyphens/>
        <w:autoSpaceDN w:val="0"/>
        <w:spacing w:after="0" w:line="240" w:lineRule="auto"/>
        <w:ind w:left="993"/>
        <w:jc w:val="both"/>
        <w:textAlignment w:val="baseline"/>
        <w:rPr>
          <w:rFonts w:ascii="Arial" w:hAnsi="Arial"/>
          <w:color w:val="000000"/>
          <w:kern w:val="3"/>
          <w14:ligatures w14:val="none"/>
        </w:rPr>
      </w:pPr>
      <w:r w:rsidRPr="00B40DDB">
        <w:rPr>
          <w:rFonts w:ascii="Arial" w:hAnsi="Arial"/>
          <w:color w:val="000000"/>
          <w:kern w:val="3"/>
          <w14:ligatures w14:val="none"/>
        </w:rPr>
        <w:t>постои научна основа да се очекува дека учеството во клиничкото испитување ќе резултира со:</w:t>
      </w:r>
    </w:p>
    <w:p w14:paraId="2A6DBEF2" w14:textId="77777777" w:rsidR="00464119" w:rsidRPr="00B40DDB" w:rsidRDefault="00464119" w:rsidP="00B40DDB">
      <w:pPr>
        <w:suppressAutoHyphens/>
        <w:autoSpaceDN w:val="0"/>
        <w:spacing w:after="0" w:line="240" w:lineRule="auto"/>
        <w:ind w:left="993"/>
        <w:jc w:val="both"/>
        <w:textAlignment w:val="baseline"/>
        <w:rPr>
          <w:rFonts w:ascii="Arial" w:hAnsi="Arial"/>
          <w:color w:val="000000"/>
          <w:kern w:val="3"/>
          <w14:ligatures w14:val="none"/>
        </w:rPr>
      </w:pPr>
      <w:r w:rsidRPr="00B40DDB">
        <w:rPr>
          <w:rFonts w:ascii="Arial" w:hAnsi="Arial"/>
          <w:color w:val="000000"/>
          <w:kern w:val="3"/>
          <w14:ligatures w14:val="none"/>
        </w:rPr>
        <w:lastRenderedPageBreak/>
        <w:t xml:space="preserve">а) директна корист за лицата од став (1) на овој член што ги надминува ризиците и </w:t>
      </w:r>
      <w:proofErr w:type="spellStart"/>
      <w:r w:rsidRPr="00B40DDB">
        <w:rPr>
          <w:rFonts w:ascii="Arial" w:hAnsi="Arial"/>
          <w:color w:val="000000"/>
          <w:kern w:val="3"/>
          <w14:ligatures w14:val="none"/>
        </w:rPr>
        <w:t>оптеретувањата</w:t>
      </w:r>
      <w:proofErr w:type="spellEnd"/>
      <w:r w:rsidRPr="00B40DDB">
        <w:rPr>
          <w:rFonts w:ascii="Arial" w:hAnsi="Arial"/>
          <w:color w:val="000000"/>
          <w:kern w:val="3"/>
          <w14:ligatures w14:val="none"/>
        </w:rPr>
        <w:t xml:space="preserve"> кои се вклучени; или</w:t>
      </w:r>
    </w:p>
    <w:p w14:paraId="4F4300E9" w14:textId="77777777" w:rsidR="00464119" w:rsidRPr="00B40DDB" w:rsidRDefault="00464119" w:rsidP="00B40DDB">
      <w:pPr>
        <w:suppressAutoHyphens/>
        <w:autoSpaceDN w:val="0"/>
        <w:spacing w:after="0" w:line="240" w:lineRule="auto"/>
        <w:ind w:left="993"/>
        <w:jc w:val="both"/>
        <w:textAlignment w:val="baseline"/>
        <w:rPr>
          <w:rFonts w:ascii="Arial" w:hAnsi="Arial"/>
          <w:color w:val="000000"/>
          <w:kern w:val="3"/>
          <w14:ligatures w14:val="none"/>
        </w:rPr>
      </w:pPr>
      <w:r w:rsidRPr="00B40DDB">
        <w:rPr>
          <w:rFonts w:ascii="Arial" w:hAnsi="Arial"/>
          <w:color w:val="000000"/>
          <w:kern w:val="3"/>
          <w14:ligatures w14:val="none"/>
        </w:rPr>
        <w:t xml:space="preserve">б) некоја корист за популацијата што ја претставува </w:t>
      </w:r>
      <w:proofErr w:type="spellStart"/>
      <w:r w:rsidRPr="00B40DDB">
        <w:rPr>
          <w:rFonts w:ascii="Arial" w:hAnsi="Arial"/>
          <w:color w:val="000000"/>
          <w:kern w:val="3"/>
          <w14:ligatures w14:val="none"/>
        </w:rPr>
        <w:t>засегнатото</w:t>
      </w:r>
      <w:proofErr w:type="spellEnd"/>
      <w:r w:rsidRPr="00B40DDB">
        <w:rPr>
          <w:rFonts w:ascii="Arial" w:hAnsi="Arial"/>
          <w:color w:val="000000"/>
          <w:kern w:val="3"/>
          <w14:ligatures w14:val="none"/>
        </w:rPr>
        <w:t xml:space="preserve"> лице од став (1) на овој член и тоа клиничко испитување ќе предизвика само минимален ризик, како и минимално </w:t>
      </w:r>
      <w:proofErr w:type="spellStart"/>
      <w:r w:rsidRPr="00B40DDB">
        <w:rPr>
          <w:rFonts w:ascii="Arial" w:hAnsi="Arial"/>
          <w:color w:val="000000"/>
          <w:kern w:val="3"/>
          <w14:ligatures w14:val="none"/>
        </w:rPr>
        <w:t>оптеретување</w:t>
      </w:r>
      <w:proofErr w:type="spellEnd"/>
      <w:r w:rsidRPr="00B40DDB">
        <w:rPr>
          <w:rFonts w:ascii="Arial" w:hAnsi="Arial"/>
          <w:color w:val="000000"/>
          <w:kern w:val="3"/>
          <w14:ligatures w14:val="none"/>
        </w:rPr>
        <w:t xml:space="preserve"> на </w:t>
      </w:r>
      <w:proofErr w:type="spellStart"/>
      <w:r w:rsidRPr="00B40DDB">
        <w:rPr>
          <w:rFonts w:ascii="Arial" w:hAnsi="Arial"/>
          <w:color w:val="000000"/>
          <w:kern w:val="3"/>
          <w14:ligatures w14:val="none"/>
        </w:rPr>
        <w:t>засегнатото</w:t>
      </w:r>
      <w:proofErr w:type="spellEnd"/>
      <w:r w:rsidRPr="00B40DDB">
        <w:rPr>
          <w:rFonts w:ascii="Arial" w:hAnsi="Arial"/>
          <w:color w:val="000000"/>
          <w:kern w:val="3"/>
          <w14:ligatures w14:val="none"/>
        </w:rPr>
        <w:t xml:space="preserve"> лице во споредба со стандардниот третман за состојбата од која боледува.</w:t>
      </w:r>
    </w:p>
    <w:p w14:paraId="5886D0EC" w14:textId="77777777" w:rsidR="00464119" w:rsidRPr="00B40DDB" w:rsidRDefault="00464119" w:rsidP="00B40DDB">
      <w:pPr>
        <w:suppressAutoHyphens/>
        <w:autoSpaceDN w:val="0"/>
        <w:spacing w:after="0" w:line="240" w:lineRule="auto"/>
        <w:jc w:val="both"/>
        <w:textAlignment w:val="baseline"/>
        <w:rPr>
          <w:rFonts w:ascii="Arial" w:hAnsi="Arial"/>
          <w:kern w:val="3"/>
          <w14:ligatures w14:val="none"/>
        </w:rPr>
      </w:pPr>
    </w:p>
    <w:p w14:paraId="4709C540" w14:textId="77777777" w:rsidR="00464119" w:rsidRPr="00B40DDB" w:rsidRDefault="00464119" w:rsidP="00B40DDB">
      <w:pPr>
        <w:suppressAutoHyphens/>
        <w:autoSpaceDN w:val="0"/>
        <w:spacing w:after="0" w:line="240" w:lineRule="auto"/>
        <w:jc w:val="center"/>
        <w:textAlignment w:val="baseline"/>
        <w:rPr>
          <w:rFonts w:ascii="Arial" w:hAnsi="Arial"/>
          <w:kern w:val="3"/>
          <w14:ligatures w14:val="none"/>
        </w:rPr>
      </w:pPr>
      <w:r w:rsidRPr="00B40DDB">
        <w:rPr>
          <w:rFonts w:ascii="Arial" w:hAnsi="Arial"/>
          <w:kern w:val="3"/>
          <w14:ligatures w14:val="none"/>
        </w:rPr>
        <w:t>Член 41</w:t>
      </w:r>
    </w:p>
    <w:p w14:paraId="5CE10815" w14:textId="7B9A72BD" w:rsidR="00464119" w:rsidRPr="00B40DDB" w:rsidRDefault="00464119" w:rsidP="00B40DDB">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Покрај условите од членовите од 31 до 39 од овој закон, клиничко испитување кај бремени жени или жени кои дојат може да се спроведува само ако се исполнети следните услови:</w:t>
      </w:r>
    </w:p>
    <w:p w14:paraId="3FFFF3AE" w14:textId="6F30C148" w:rsidR="00464119" w:rsidRPr="00B40DDB" w:rsidRDefault="00464119" w:rsidP="00B40DDB">
      <w:pPr>
        <w:suppressAutoHyphens/>
        <w:autoSpaceDN w:val="0"/>
        <w:spacing w:after="0" w:line="240" w:lineRule="auto"/>
        <w:ind w:left="709"/>
        <w:jc w:val="both"/>
        <w:textAlignment w:val="baseline"/>
        <w:rPr>
          <w:rFonts w:ascii="Arial" w:hAnsi="Arial"/>
          <w:kern w:val="3"/>
          <w14:ligatures w14:val="none"/>
        </w:rPr>
      </w:pPr>
      <w:r w:rsidRPr="00B40DDB">
        <w:rPr>
          <w:rFonts w:ascii="Arial" w:hAnsi="Arial"/>
          <w:kern w:val="3"/>
          <w14:ligatures w14:val="none"/>
        </w:rPr>
        <w:t xml:space="preserve">а) клиничкото испитување има потенцијал да даде директна корист за засегнатата бремена жена или жена која дои, или нејзиниот ембрион, фетус или дете после раѓањето, надминувајќи ги ризиците и </w:t>
      </w:r>
      <w:proofErr w:type="spellStart"/>
      <w:r w:rsidRPr="00B40DDB">
        <w:rPr>
          <w:rFonts w:ascii="Arial" w:hAnsi="Arial"/>
          <w:kern w:val="3"/>
          <w14:ligatures w14:val="none"/>
        </w:rPr>
        <w:t>оптеретувањата</w:t>
      </w:r>
      <w:proofErr w:type="spellEnd"/>
      <w:r w:rsidRPr="00B40DDB">
        <w:rPr>
          <w:rFonts w:ascii="Arial" w:hAnsi="Arial"/>
          <w:kern w:val="3"/>
          <w14:ligatures w14:val="none"/>
        </w:rPr>
        <w:t xml:space="preserve"> кои се вклучени; или</w:t>
      </w:r>
    </w:p>
    <w:p w14:paraId="5934432F" w14:textId="44B64F39" w:rsidR="00464119" w:rsidRPr="00B40DDB" w:rsidRDefault="00464119" w:rsidP="00B40DDB">
      <w:pPr>
        <w:suppressAutoHyphens/>
        <w:autoSpaceDN w:val="0"/>
        <w:spacing w:after="0" w:line="240" w:lineRule="auto"/>
        <w:ind w:left="709"/>
        <w:jc w:val="both"/>
        <w:textAlignment w:val="baseline"/>
        <w:rPr>
          <w:rFonts w:ascii="Arial" w:hAnsi="Arial"/>
          <w:kern w:val="3"/>
          <w14:ligatures w14:val="none"/>
        </w:rPr>
      </w:pPr>
      <w:r w:rsidRPr="00B40DDB">
        <w:rPr>
          <w:rFonts w:ascii="Arial" w:hAnsi="Arial"/>
          <w:kern w:val="3"/>
          <w14:ligatures w14:val="none"/>
        </w:rPr>
        <w:t>б) ако клиничкото испитување нема директна корист за засегната бремена жена или жена која дои, или нејзиниот ембрион, фетус или дете по раѓањето, тоа може да се спроведе само ако:</w:t>
      </w:r>
    </w:p>
    <w:p w14:paraId="45024E45" w14:textId="77777777" w:rsidR="00464119" w:rsidRPr="00B40DDB" w:rsidRDefault="00464119" w:rsidP="00B40DDB">
      <w:pPr>
        <w:widowControl w:val="0"/>
        <w:numPr>
          <w:ilvl w:val="1"/>
          <w:numId w:val="24"/>
        </w:numPr>
        <w:suppressAutoHyphens/>
        <w:autoSpaceDN w:val="0"/>
        <w:spacing w:after="0" w:line="240" w:lineRule="auto"/>
        <w:ind w:left="1246"/>
        <w:jc w:val="both"/>
        <w:textAlignment w:val="baseline"/>
        <w:rPr>
          <w:rFonts w:ascii="Arial" w:hAnsi="Arial"/>
          <w:color w:val="000000"/>
          <w:kern w:val="3"/>
          <w14:ligatures w14:val="none"/>
        </w:rPr>
      </w:pPr>
      <w:r w:rsidRPr="00B40DDB">
        <w:rPr>
          <w:rFonts w:ascii="Arial" w:hAnsi="Arial"/>
          <w:color w:val="000000"/>
          <w:kern w:val="3"/>
          <w14:ligatures w14:val="none"/>
        </w:rPr>
        <w:t>клиничкото испитување на споредбена ефикасност не може да се изведе на жени кои не се бремени или кои не дојат;</w:t>
      </w:r>
    </w:p>
    <w:p w14:paraId="04819200" w14:textId="77777777" w:rsidR="00464119" w:rsidRPr="00B40DDB" w:rsidRDefault="00464119" w:rsidP="00B40DDB">
      <w:pPr>
        <w:widowControl w:val="0"/>
        <w:numPr>
          <w:ilvl w:val="1"/>
          <w:numId w:val="24"/>
        </w:numPr>
        <w:suppressAutoHyphens/>
        <w:autoSpaceDN w:val="0"/>
        <w:spacing w:after="0" w:line="240" w:lineRule="auto"/>
        <w:ind w:left="1246"/>
        <w:jc w:val="both"/>
        <w:textAlignment w:val="baseline"/>
        <w:rPr>
          <w:rFonts w:ascii="Arial" w:hAnsi="Arial"/>
          <w:color w:val="000000"/>
          <w:kern w:val="3"/>
          <w14:ligatures w14:val="none"/>
        </w:rPr>
      </w:pPr>
      <w:r w:rsidRPr="00B40DDB">
        <w:rPr>
          <w:rFonts w:ascii="Arial" w:hAnsi="Arial"/>
          <w:color w:val="000000"/>
          <w:kern w:val="3"/>
          <w14:ligatures w14:val="none"/>
        </w:rPr>
        <w:t>клиничкото испитување придонесува за добивање на резултати кои би биле од корист за бремените жени или жените кои дојат или други жени во однос на репродукцијата или други ембриони, фетуси или деца; и</w:t>
      </w:r>
    </w:p>
    <w:p w14:paraId="79CAB0CF" w14:textId="77777777" w:rsidR="00464119" w:rsidRPr="00B40DDB" w:rsidRDefault="00464119" w:rsidP="00B40DDB">
      <w:pPr>
        <w:widowControl w:val="0"/>
        <w:numPr>
          <w:ilvl w:val="1"/>
          <w:numId w:val="24"/>
        </w:numPr>
        <w:suppressAutoHyphens/>
        <w:autoSpaceDN w:val="0"/>
        <w:spacing w:after="0" w:line="240" w:lineRule="auto"/>
        <w:ind w:left="1246"/>
        <w:jc w:val="both"/>
        <w:textAlignment w:val="baseline"/>
        <w:rPr>
          <w:rFonts w:ascii="Arial" w:hAnsi="Arial"/>
          <w:color w:val="000000"/>
          <w:kern w:val="3"/>
          <w14:ligatures w14:val="none"/>
        </w:rPr>
      </w:pPr>
      <w:r w:rsidRPr="00B40DDB">
        <w:rPr>
          <w:rFonts w:ascii="Arial" w:hAnsi="Arial"/>
          <w:color w:val="000000"/>
          <w:kern w:val="3"/>
          <w14:ligatures w14:val="none"/>
        </w:rPr>
        <w:t xml:space="preserve">клиничкото испитување претставува минимален ризик и предизвикува минимално </w:t>
      </w:r>
      <w:proofErr w:type="spellStart"/>
      <w:r w:rsidRPr="00B40DDB">
        <w:rPr>
          <w:rFonts w:ascii="Arial" w:hAnsi="Arial"/>
          <w:color w:val="000000"/>
          <w:kern w:val="3"/>
          <w14:ligatures w14:val="none"/>
        </w:rPr>
        <w:t>оптеретување</w:t>
      </w:r>
      <w:proofErr w:type="spellEnd"/>
      <w:r w:rsidRPr="00B40DDB">
        <w:rPr>
          <w:rFonts w:ascii="Arial" w:hAnsi="Arial"/>
          <w:color w:val="000000"/>
          <w:kern w:val="3"/>
          <w14:ligatures w14:val="none"/>
        </w:rPr>
        <w:t xml:space="preserve"> за бремената жена или жената која дои, нејзиниот ембрион, фетус или дете после раѓањето;</w:t>
      </w:r>
    </w:p>
    <w:p w14:paraId="6FEDF8D8" w14:textId="210A0BA2" w:rsidR="00464119" w:rsidRPr="00B40DDB" w:rsidRDefault="00464119" w:rsidP="00B40DDB">
      <w:pPr>
        <w:suppressAutoHyphens/>
        <w:autoSpaceDN w:val="0"/>
        <w:spacing w:after="0" w:line="240" w:lineRule="auto"/>
        <w:ind w:left="709" w:firstLine="10"/>
        <w:jc w:val="both"/>
        <w:textAlignment w:val="baseline"/>
        <w:rPr>
          <w:rFonts w:ascii="Arial" w:hAnsi="Arial"/>
          <w:kern w:val="3"/>
          <w14:ligatures w14:val="none"/>
        </w:rPr>
      </w:pPr>
      <w:r w:rsidRPr="00B40DDB">
        <w:rPr>
          <w:rFonts w:ascii="Arial" w:hAnsi="Arial"/>
          <w:kern w:val="3"/>
          <w14:ligatures w14:val="none"/>
        </w:rPr>
        <w:t>(в) кога испитувањето се спроведува на жени кои дојат, треба особено да се внимава да се избегне секое негативно влијание врз здравјето на детето; и</w:t>
      </w:r>
    </w:p>
    <w:p w14:paraId="17707C38" w14:textId="196D1C19" w:rsidR="00464119" w:rsidRPr="00B40DDB" w:rsidRDefault="00464119" w:rsidP="00B40DDB">
      <w:pPr>
        <w:suppressAutoHyphens/>
        <w:autoSpaceDN w:val="0"/>
        <w:spacing w:after="0" w:line="240" w:lineRule="auto"/>
        <w:ind w:left="709" w:firstLine="10"/>
        <w:jc w:val="both"/>
        <w:textAlignment w:val="baseline"/>
        <w:rPr>
          <w:rFonts w:ascii="Arial" w:hAnsi="Arial"/>
          <w:kern w:val="3"/>
          <w14:ligatures w14:val="none"/>
        </w:rPr>
      </w:pPr>
      <w:r w:rsidRPr="00B40DDB">
        <w:rPr>
          <w:rFonts w:ascii="Arial" w:hAnsi="Arial"/>
          <w:kern w:val="3"/>
          <w14:ligatures w14:val="none"/>
        </w:rPr>
        <w:t>(г) не смее да постои финансиско поттикнување на субјектите, освен за компензација на трошоците и губитокот од заработката кои се директно поврзани со учество во клиничкото испитување.</w:t>
      </w:r>
    </w:p>
    <w:p w14:paraId="515A2CA9" w14:textId="77777777" w:rsidR="00464119" w:rsidRPr="00B40DDB" w:rsidRDefault="00464119" w:rsidP="00B40DDB">
      <w:pPr>
        <w:suppressAutoHyphens/>
        <w:autoSpaceDN w:val="0"/>
        <w:spacing w:after="0" w:line="240" w:lineRule="auto"/>
        <w:jc w:val="both"/>
        <w:textAlignment w:val="baseline"/>
        <w:rPr>
          <w:rFonts w:ascii="Arial" w:hAnsi="Arial"/>
          <w:kern w:val="3"/>
          <w14:ligatures w14:val="none"/>
        </w:rPr>
      </w:pPr>
    </w:p>
    <w:p w14:paraId="0B7031B4" w14:textId="77777777" w:rsidR="00464119" w:rsidRPr="00B40DDB" w:rsidRDefault="00464119" w:rsidP="00B40DDB">
      <w:pPr>
        <w:suppressAutoHyphens/>
        <w:autoSpaceDN w:val="0"/>
        <w:spacing w:after="0" w:line="240" w:lineRule="auto"/>
        <w:jc w:val="center"/>
        <w:textAlignment w:val="baseline"/>
        <w:rPr>
          <w:rFonts w:ascii="Arial" w:hAnsi="Arial"/>
          <w:kern w:val="3"/>
          <w14:ligatures w14:val="none"/>
        </w:rPr>
      </w:pPr>
      <w:r w:rsidRPr="00B40DDB">
        <w:rPr>
          <w:rFonts w:ascii="Arial" w:hAnsi="Arial"/>
          <w:kern w:val="3"/>
          <w14:ligatures w14:val="none"/>
        </w:rPr>
        <w:t>Член 42</w:t>
      </w:r>
    </w:p>
    <w:p w14:paraId="6A2F85DA" w14:textId="49C34118" w:rsidR="00464119" w:rsidRPr="00B40DDB" w:rsidRDefault="00464119" w:rsidP="00B40DDB">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(1) Носителот на одобрението на клиничкото испитување на лек ја известува Агенцијата за текот на клиничкото испитување, квартално, сè до пристапувањето до базата на податоци „</w:t>
      </w:r>
      <w:proofErr w:type="spellStart"/>
      <w:r w:rsidRPr="00B40DDB">
        <w:rPr>
          <w:rFonts w:ascii="Arial" w:hAnsi="Arial"/>
          <w:kern w:val="3"/>
          <w14:ligatures w14:val="none"/>
        </w:rPr>
        <w:t>Еудракт</w:t>
      </w:r>
      <w:proofErr w:type="spellEnd"/>
      <w:r w:rsidRPr="00B40DDB">
        <w:rPr>
          <w:rFonts w:ascii="Arial" w:hAnsi="Arial"/>
          <w:kern w:val="3"/>
          <w14:ligatures w14:val="none"/>
        </w:rPr>
        <w:t>“ (</w:t>
      </w:r>
      <w:proofErr w:type="spellStart"/>
      <w:r w:rsidRPr="00B40DDB">
        <w:rPr>
          <w:rFonts w:ascii="Arial" w:hAnsi="Arial"/>
          <w:kern w:val="3"/>
          <w14:ligatures w14:val="none"/>
        </w:rPr>
        <w:t>EudraCT</w:t>
      </w:r>
      <w:proofErr w:type="spellEnd"/>
      <w:r w:rsidRPr="00B40DDB">
        <w:rPr>
          <w:rFonts w:ascii="Arial" w:hAnsi="Arial"/>
          <w:kern w:val="3"/>
          <w14:ligatures w14:val="none"/>
        </w:rPr>
        <w:t>) во Европската унија.</w:t>
      </w:r>
    </w:p>
    <w:p w14:paraId="3C2EF6A1" w14:textId="77777777" w:rsidR="00464119" w:rsidRPr="00B40DDB" w:rsidRDefault="00464119" w:rsidP="00B40DDB">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(2) Ако клиничкото испитување е завршено пред крајниот рок утврден во планот за клиничкото испитување или е привремено суспендирано, носителот на одобрението на клиничкото испитување ја известува Агенцијата во рок од 15 дена од денот на прекинување на клиничкото испитување, давајќи детално образложение за причината за прекинувањето на клиничкото испитување.</w:t>
      </w:r>
    </w:p>
    <w:p w14:paraId="70B850AF" w14:textId="77777777" w:rsidR="00464119" w:rsidRPr="00B40DDB" w:rsidRDefault="00464119" w:rsidP="00B40DDB">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(3) Носителот на одобрението на клиничкото испитување на лекот ја известува Агенцијата за завршувањето на клиничкото испитување, завршено според предвидениот план, во рок од 90 дена од денот на завршувањето на клиничкото испитување на лекот.</w:t>
      </w:r>
    </w:p>
    <w:p w14:paraId="69FC2D60" w14:textId="77777777" w:rsidR="00464119" w:rsidRPr="00B40DDB" w:rsidRDefault="00464119" w:rsidP="00B40DDB">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(4) Извештајот за завршеното клиничко испитување се доставува до Агенцијата во рок од една година од завршувањето на клиничкото испитување.</w:t>
      </w:r>
    </w:p>
    <w:p w14:paraId="0A65B9FC" w14:textId="77777777" w:rsidR="00464119" w:rsidRPr="00B40DDB" w:rsidRDefault="00464119" w:rsidP="00B40DDB">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(5) Спонзорот и испитувачот ја архивираат содржината на главната датотека за клинички испитувања и медицинската документација на испитаниците најмалку 25 години по завршувањето на клиничкото испитување.</w:t>
      </w:r>
    </w:p>
    <w:p w14:paraId="7B9CA08E" w14:textId="77777777" w:rsidR="00464119" w:rsidRPr="00B40DDB" w:rsidRDefault="00464119" w:rsidP="00B40DDB">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(6) Содржината на главната датотеката за клиничко испитување се архивира на начин така што ќе биде лесно достапна и пристапна на барање на надлежните органи.</w:t>
      </w:r>
    </w:p>
    <w:p w14:paraId="42C867A3" w14:textId="77777777" w:rsidR="00464119" w:rsidRPr="00B40DDB" w:rsidRDefault="00464119" w:rsidP="00B40DDB">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(7) Секој пренесување на сопственоста на содржината на главната датотеката за клиничко испитување треба да се документира. Новиот сопственик ги презема одговорностите утврдени во овој член.</w:t>
      </w:r>
    </w:p>
    <w:p w14:paraId="1D3CC264" w14:textId="77777777" w:rsidR="00464119" w:rsidRPr="00B40DDB" w:rsidRDefault="00464119" w:rsidP="00B40DDB">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lastRenderedPageBreak/>
        <w:t>(8) Спонзорот треба да ги определи лицата во неговата организација кои се одговорни за архивите. Пристапот до архивите е ограничен на тие лица.</w:t>
      </w:r>
    </w:p>
    <w:p w14:paraId="3EFA3891" w14:textId="77777777" w:rsidR="00464119" w:rsidRPr="00B40DDB" w:rsidRDefault="00464119" w:rsidP="00B40DDB">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(9) Медиумите кои ја чуваат содржината на главната датотеката за клинички испитувања треба да го обезбеди интегритетот и читливоста на содржината за целиот период наведен во став (5) на овој член.</w:t>
      </w:r>
    </w:p>
    <w:p w14:paraId="2058DC08" w14:textId="77777777" w:rsidR="00464119" w:rsidRPr="00B40DDB" w:rsidRDefault="00464119" w:rsidP="00B40DDB">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(10) Сите промени во содржината на главната датотеката за клинички испитувања, треба да може да се следат.</w:t>
      </w:r>
    </w:p>
    <w:p w14:paraId="0BFDF215" w14:textId="77777777" w:rsidR="00464119" w:rsidRPr="00B40DDB" w:rsidRDefault="00464119" w:rsidP="00B40DDB">
      <w:pPr>
        <w:suppressAutoHyphens/>
        <w:autoSpaceDN w:val="0"/>
        <w:spacing w:after="0" w:line="240" w:lineRule="auto"/>
        <w:ind w:firstLine="720"/>
        <w:jc w:val="both"/>
        <w:textAlignment w:val="baseline"/>
        <w:rPr>
          <w:rFonts w:ascii="Arial" w:hAnsi="Arial"/>
          <w:kern w:val="3"/>
          <w14:ligatures w14:val="none"/>
        </w:rPr>
      </w:pPr>
    </w:p>
    <w:p w14:paraId="283CB492" w14:textId="62A51853" w:rsidR="00464119" w:rsidRPr="00B40DDB" w:rsidRDefault="00464119" w:rsidP="00B40DDB">
      <w:pPr>
        <w:suppressAutoHyphens/>
        <w:autoSpaceDN w:val="0"/>
        <w:spacing w:after="0" w:line="240" w:lineRule="auto"/>
        <w:jc w:val="center"/>
        <w:textAlignment w:val="baseline"/>
        <w:rPr>
          <w:rFonts w:ascii="Arial" w:hAnsi="Arial"/>
          <w:kern w:val="3"/>
          <w14:ligatures w14:val="none"/>
        </w:rPr>
      </w:pPr>
      <w:r w:rsidRPr="00B40DDB">
        <w:rPr>
          <w:rFonts w:ascii="Arial" w:hAnsi="Arial"/>
          <w:kern w:val="3"/>
          <w14:ligatures w14:val="none"/>
        </w:rPr>
        <w:t>Член 43</w:t>
      </w:r>
    </w:p>
    <w:p w14:paraId="3BE80D92" w14:textId="77777777" w:rsidR="00464119" w:rsidRPr="00B40DDB" w:rsidRDefault="00464119" w:rsidP="00B40DDB">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 xml:space="preserve">(1) Пред отпочнување на </w:t>
      </w:r>
      <w:proofErr w:type="spellStart"/>
      <w:r w:rsidRPr="00B40DDB">
        <w:rPr>
          <w:rFonts w:ascii="Arial" w:hAnsi="Arial"/>
          <w:kern w:val="3"/>
          <w14:ligatures w14:val="none"/>
        </w:rPr>
        <w:t>неинтервенциската</w:t>
      </w:r>
      <w:proofErr w:type="spellEnd"/>
      <w:r w:rsidRPr="00B40DDB">
        <w:rPr>
          <w:rFonts w:ascii="Arial" w:hAnsi="Arial"/>
          <w:kern w:val="3"/>
          <w14:ligatures w14:val="none"/>
        </w:rPr>
        <w:t xml:space="preserve"> студија на лек, подносителот на известувањето ја известува Агенцијата за спроведување на клиничката студија.</w:t>
      </w:r>
    </w:p>
    <w:p w14:paraId="505D6D49" w14:textId="77777777" w:rsidR="00464119" w:rsidRPr="00B40DDB" w:rsidRDefault="00464119" w:rsidP="00B40DDB">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 xml:space="preserve">(2) Известувањето за </w:t>
      </w:r>
      <w:proofErr w:type="spellStart"/>
      <w:r w:rsidRPr="00B40DDB">
        <w:rPr>
          <w:rFonts w:ascii="Arial" w:hAnsi="Arial"/>
          <w:kern w:val="3"/>
          <w14:ligatures w14:val="none"/>
        </w:rPr>
        <w:t>неинтервенциската</w:t>
      </w:r>
      <w:proofErr w:type="spellEnd"/>
      <w:r w:rsidRPr="00B40DDB">
        <w:rPr>
          <w:rFonts w:ascii="Arial" w:hAnsi="Arial"/>
          <w:kern w:val="3"/>
          <w14:ligatures w14:val="none"/>
        </w:rPr>
        <w:t xml:space="preserve"> студија содржи: информации за лекот што се испитува, податоци за квалитетот на лекот и резултати од </w:t>
      </w:r>
      <w:proofErr w:type="spellStart"/>
      <w:r w:rsidRPr="00B40DDB">
        <w:rPr>
          <w:rFonts w:ascii="Arial" w:hAnsi="Arial"/>
          <w:kern w:val="3"/>
          <w14:ligatures w14:val="none"/>
        </w:rPr>
        <w:t>претклинички</w:t>
      </w:r>
      <w:proofErr w:type="spellEnd"/>
      <w:r w:rsidRPr="00B40DDB">
        <w:rPr>
          <w:rFonts w:ascii="Arial" w:hAnsi="Arial"/>
          <w:kern w:val="3"/>
          <w14:ligatures w14:val="none"/>
        </w:rPr>
        <w:t xml:space="preserve"> испитувања или за безбедноста на лекот и резултати од клинички испитувања што биле спроведени на предметниот лек, протокол на предложеното испитување, број на испитаници, позитивно мислење од Етичката комисија, информации за правното лице кое ќе го врши испитувањето, за испитувачите и други информации неопходни за прифаќање или одбивање на испитувањето.</w:t>
      </w:r>
    </w:p>
    <w:p w14:paraId="2B365BCB" w14:textId="77777777" w:rsidR="00464119" w:rsidRPr="00B40DDB" w:rsidRDefault="00464119" w:rsidP="00B40DDB">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 xml:space="preserve">(3) Агенцијата во рок од 30 дена од денот на приемот на известувањето со комплетната документација за спроведување на </w:t>
      </w:r>
      <w:proofErr w:type="spellStart"/>
      <w:r w:rsidRPr="00B40DDB">
        <w:rPr>
          <w:rFonts w:ascii="Arial" w:hAnsi="Arial"/>
          <w:kern w:val="3"/>
          <w14:ligatures w14:val="none"/>
        </w:rPr>
        <w:t>неинтервенциската</w:t>
      </w:r>
      <w:proofErr w:type="spellEnd"/>
      <w:r w:rsidRPr="00B40DDB">
        <w:rPr>
          <w:rFonts w:ascii="Arial" w:hAnsi="Arial"/>
          <w:kern w:val="3"/>
          <w14:ligatures w14:val="none"/>
        </w:rPr>
        <w:t xml:space="preserve"> студија го известува подносителот дека го прифаќа известувањето или го одбива наведувајќи ги причините за тоа.</w:t>
      </w:r>
    </w:p>
    <w:p w14:paraId="5F6C3F27" w14:textId="77777777" w:rsidR="00464119" w:rsidRPr="00B40DDB" w:rsidRDefault="00464119" w:rsidP="00B40DDB">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(4) Рокот од став (3) на овој член, престанува да тече од денот кога Агенцијата ќе побара од подносителот да обезбеди дополнителни информации или објаснувања за кои  смета дека се неопходни и рокот продолжува да тече од денот на исполнувањето на барањето на Агенцијата.</w:t>
      </w:r>
    </w:p>
    <w:p w14:paraId="139567EC" w14:textId="77777777" w:rsidR="00464119" w:rsidRPr="00B40DDB" w:rsidRDefault="00464119" w:rsidP="00B40DDB">
      <w:pPr>
        <w:suppressAutoHyphens/>
        <w:autoSpaceDN w:val="0"/>
        <w:spacing w:after="0" w:line="240" w:lineRule="auto"/>
        <w:jc w:val="both"/>
        <w:textAlignment w:val="baseline"/>
        <w:rPr>
          <w:rFonts w:ascii="Arial" w:hAnsi="Arial"/>
          <w:kern w:val="3"/>
          <w14:ligatures w14:val="none"/>
        </w:rPr>
      </w:pPr>
    </w:p>
    <w:p w14:paraId="65C07889" w14:textId="72C9BC5B" w:rsidR="00464119" w:rsidRPr="00B40DDB" w:rsidRDefault="00464119" w:rsidP="00B40DDB">
      <w:pPr>
        <w:suppressAutoHyphens/>
        <w:autoSpaceDN w:val="0"/>
        <w:spacing w:after="0" w:line="240" w:lineRule="auto"/>
        <w:jc w:val="center"/>
        <w:textAlignment w:val="baseline"/>
        <w:rPr>
          <w:rFonts w:ascii="Arial" w:hAnsi="Arial"/>
          <w:kern w:val="3"/>
          <w14:ligatures w14:val="none"/>
        </w:rPr>
      </w:pPr>
      <w:r w:rsidRPr="00B40DDB">
        <w:rPr>
          <w:rFonts w:ascii="Arial" w:hAnsi="Arial"/>
          <w:kern w:val="3"/>
          <w14:ligatures w14:val="none"/>
        </w:rPr>
        <w:t>Член 44</w:t>
      </w:r>
    </w:p>
    <w:p w14:paraId="23DD1BA1" w14:textId="77777777" w:rsidR="00464119" w:rsidRPr="00B40DDB" w:rsidRDefault="00464119" w:rsidP="00B40DDB">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(1) За време на развојот и производството на испитуваниот лек, подготовката на документацијата за клиничко испитување, како и за време на спроведувањето на клиничкото испитување, спонзорот, подносителот на барањето за клиничко испитување и истражувачот се должни да постапуваат согласно со овој закон, подзаконските акти донесени согласно со овој закон, начелата на добрата производна пракса и добрата клиничка пракса.</w:t>
      </w:r>
    </w:p>
    <w:p w14:paraId="7479ACA0" w14:textId="77777777" w:rsidR="00464119" w:rsidRPr="00B40DDB" w:rsidRDefault="00464119" w:rsidP="00B40DDB">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(2) Подносителот на барањето за добивање дозвола за производство или увоз на лек за клиничко испитување треба да ги исполни барањата за добивање на овие дозволи во согласност со овој закон.</w:t>
      </w:r>
    </w:p>
    <w:p w14:paraId="7AE07EB7" w14:textId="77777777" w:rsidR="00464119" w:rsidRPr="00B40DDB" w:rsidRDefault="00464119" w:rsidP="00B40DDB">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(3) Производителот на лекот што се испитува треба да ги исполни барањата од член 109 од овој закон.</w:t>
      </w:r>
    </w:p>
    <w:p w14:paraId="116A37C8" w14:textId="3D16A819" w:rsidR="00464119" w:rsidRPr="00B40DDB" w:rsidRDefault="00464119" w:rsidP="00B40DDB">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(4) Поблиските критериуми од ставовите (1), (2) и (3) на овој член, начинот на утврдување на исполнетоста на истите и содржината на дозволата за производство или увоз на лек што се испитува клинички, ги пропишува директорот на Агенцијата, со согласност на министерот за здравство.</w:t>
      </w:r>
    </w:p>
    <w:p w14:paraId="32EAAC87" w14:textId="77777777" w:rsidR="00464119" w:rsidRPr="00B40DDB" w:rsidRDefault="00464119" w:rsidP="00B40DDB">
      <w:pPr>
        <w:suppressAutoHyphens/>
        <w:autoSpaceDN w:val="0"/>
        <w:spacing w:after="0" w:line="240" w:lineRule="auto"/>
        <w:jc w:val="both"/>
        <w:textAlignment w:val="baseline"/>
        <w:rPr>
          <w:rFonts w:ascii="Arial" w:hAnsi="Arial"/>
          <w:kern w:val="3"/>
          <w14:ligatures w14:val="none"/>
        </w:rPr>
      </w:pPr>
    </w:p>
    <w:p w14:paraId="6FE98BB6" w14:textId="77777777" w:rsidR="00464119" w:rsidRPr="00B40DDB" w:rsidRDefault="00464119" w:rsidP="00B40DDB">
      <w:pPr>
        <w:suppressAutoHyphens/>
        <w:autoSpaceDN w:val="0"/>
        <w:spacing w:after="0" w:line="240" w:lineRule="auto"/>
        <w:jc w:val="center"/>
        <w:textAlignment w:val="baseline"/>
        <w:rPr>
          <w:rFonts w:ascii="Arial" w:hAnsi="Arial"/>
          <w:kern w:val="3"/>
          <w14:ligatures w14:val="none"/>
        </w:rPr>
      </w:pPr>
      <w:r w:rsidRPr="00B40DDB">
        <w:rPr>
          <w:rFonts w:ascii="Arial" w:hAnsi="Arial"/>
          <w:kern w:val="3"/>
          <w14:ligatures w14:val="none"/>
        </w:rPr>
        <w:t>Член 45</w:t>
      </w:r>
    </w:p>
    <w:p w14:paraId="15CE281F" w14:textId="77777777" w:rsidR="005373F9" w:rsidRPr="00B40DDB" w:rsidRDefault="005373F9" w:rsidP="005373F9">
      <w:pPr>
        <w:suppressAutoHyphens/>
        <w:autoSpaceDN w:val="0"/>
        <w:spacing w:after="0" w:line="240" w:lineRule="auto"/>
        <w:jc w:val="center"/>
        <w:textAlignment w:val="baseline"/>
        <w:rPr>
          <w:rFonts w:ascii="Arial" w:eastAsia="Times New Roman" w:hAnsi="Arial" w:cs="Arial"/>
          <w:bCs/>
          <w:kern w:val="3"/>
          <w:lang w:eastAsia="en-GB"/>
          <w14:ligatures w14:val="none"/>
        </w:rPr>
      </w:pPr>
    </w:p>
    <w:p w14:paraId="6DA1A8B2" w14:textId="3CB8A254" w:rsidR="00464119" w:rsidRPr="00B40DDB" w:rsidRDefault="00464119" w:rsidP="00B40DDB">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(1) Надзор над усогласеноста на спроведувањето на клиничкото испитување со протоколот, упатствата за добра клиничка пракса и важечките прописи ги врши Агенцијата и ако е потребно се преземаат неопходни корективни мерки заради заштита на испитаниците.</w:t>
      </w:r>
    </w:p>
    <w:p w14:paraId="6DD19DF0" w14:textId="123852D3" w:rsidR="00464119" w:rsidRPr="00B40DDB" w:rsidRDefault="00464119" w:rsidP="00B40DDB">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(2) Агенцијата врши надзор над клиничкото испитување на лекот во согласност со овој закон и со начелата на добрата клиничка пракса.</w:t>
      </w:r>
    </w:p>
    <w:p w14:paraId="1DA4E1F9" w14:textId="77777777" w:rsidR="00464119" w:rsidRPr="00B40DDB" w:rsidRDefault="00464119" w:rsidP="00B40DDB">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(3) Надзорот од став (1) на овој член, Агенцијата го спроведува:</w:t>
      </w:r>
    </w:p>
    <w:p w14:paraId="597DC294" w14:textId="77777777" w:rsidR="00464119" w:rsidRPr="00B40DDB" w:rsidRDefault="00464119" w:rsidP="00B40DDB">
      <w:pPr>
        <w:widowControl w:val="0"/>
        <w:numPr>
          <w:ilvl w:val="0"/>
          <w:numId w:val="18"/>
        </w:numPr>
        <w:suppressAutoHyphens/>
        <w:autoSpaceDN w:val="0"/>
        <w:spacing w:after="0" w:line="240" w:lineRule="auto"/>
        <w:ind w:left="1134" w:hanging="284"/>
        <w:jc w:val="both"/>
        <w:textAlignment w:val="baseline"/>
        <w:rPr>
          <w:rFonts w:ascii="Arial" w:hAnsi="Arial"/>
          <w:color w:val="000000"/>
          <w:kern w:val="3"/>
          <w14:ligatures w14:val="none"/>
        </w:rPr>
      </w:pPr>
      <w:r w:rsidRPr="00B40DDB">
        <w:rPr>
          <w:rFonts w:ascii="Arial" w:hAnsi="Arial"/>
          <w:color w:val="000000"/>
          <w:kern w:val="3"/>
          <w14:ligatures w14:val="none"/>
        </w:rPr>
        <w:t>на местата каде се спроведува клиничкото испитување;</w:t>
      </w:r>
    </w:p>
    <w:p w14:paraId="489E9FA7" w14:textId="77777777" w:rsidR="00464119" w:rsidRPr="00B40DDB" w:rsidRDefault="00464119" w:rsidP="00B40DDB">
      <w:pPr>
        <w:widowControl w:val="0"/>
        <w:numPr>
          <w:ilvl w:val="0"/>
          <w:numId w:val="18"/>
        </w:numPr>
        <w:suppressAutoHyphens/>
        <w:autoSpaceDN w:val="0"/>
        <w:spacing w:after="0" w:line="240" w:lineRule="auto"/>
        <w:ind w:left="1134" w:hanging="284"/>
        <w:jc w:val="both"/>
        <w:textAlignment w:val="baseline"/>
        <w:rPr>
          <w:rFonts w:ascii="Arial" w:hAnsi="Arial"/>
          <w:color w:val="000000"/>
          <w:kern w:val="3"/>
          <w14:ligatures w14:val="none"/>
        </w:rPr>
      </w:pPr>
      <w:r w:rsidRPr="00B40DDB">
        <w:rPr>
          <w:rFonts w:ascii="Arial" w:hAnsi="Arial"/>
          <w:color w:val="000000"/>
          <w:kern w:val="3"/>
          <w14:ligatures w14:val="none"/>
        </w:rPr>
        <w:t>во лаборатории каде се вршат анализи за клинички испитувања;</w:t>
      </w:r>
    </w:p>
    <w:p w14:paraId="085F9520" w14:textId="77777777" w:rsidR="00464119" w:rsidRPr="00B40DDB" w:rsidRDefault="00464119" w:rsidP="00B40DDB">
      <w:pPr>
        <w:widowControl w:val="0"/>
        <w:numPr>
          <w:ilvl w:val="0"/>
          <w:numId w:val="18"/>
        </w:numPr>
        <w:suppressAutoHyphens/>
        <w:autoSpaceDN w:val="0"/>
        <w:spacing w:after="0" w:line="240" w:lineRule="auto"/>
        <w:ind w:left="1134" w:hanging="284"/>
        <w:jc w:val="both"/>
        <w:textAlignment w:val="baseline"/>
        <w:rPr>
          <w:rFonts w:ascii="Arial" w:hAnsi="Arial"/>
          <w:color w:val="000000"/>
          <w:kern w:val="3"/>
          <w14:ligatures w14:val="none"/>
        </w:rPr>
      </w:pPr>
      <w:r w:rsidRPr="00B40DDB">
        <w:rPr>
          <w:rFonts w:ascii="Arial" w:hAnsi="Arial"/>
          <w:color w:val="000000"/>
          <w:kern w:val="3"/>
          <w14:ligatures w14:val="none"/>
        </w:rPr>
        <w:lastRenderedPageBreak/>
        <w:t>на местото на производство на лекот што клинички се испитува;</w:t>
      </w:r>
    </w:p>
    <w:p w14:paraId="55E89CBA" w14:textId="77777777" w:rsidR="00464119" w:rsidRPr="00B40DDB" w:rsidRDefault="00464119" w:rsidP="00B40DDB">
      <w:pPr>
        <w:widowControl w:val="0"/>
        <w:numPr>
          <w:ilvl w:val="0"/>
          <w:numId w:val="18"/>
        </w:numPr>
        <w:suppressAutoHyphens/>
        <w:autoSpaceDN w:val="0"/>
        <w:spacing w:after="0" w:line="240" w:lineRule="auto"/>
        <w:ind w:left="1134" w:hanging="284"/>
        <w:jc w:val="both"/>
        <w:textAlignment w:val="baseline"/>
        <w:rPr>
          <w:rFonts w:ascii="Arial" w:hAnsi="Arial"/>
          <w:color w:val="000000"/>
          <w:kern w:val="3"/>
          <w14:ligatures w14:val="none"/>
        </w:rPr>
      </w:pPr>
      <w:r w:rsidRPr="00B40DDB">
        <w:rPr>
          <w:rFonts w:ascii="Arial" w:hAnsi="Arial"/>
          <w:color w:val="000000"/>
          <w:kern w:val="3"/>
          <w14:ligatures w14:val="none"/>
        </w:rPr>
        <w:t>на локацијата на спонзорот и договорните страни;</w:t>
      </w:r>
    </w:p>
    <w:p w14:paraId="57D17CF0" w14:textId="77777777" w:rsidR="00464119" w:rsidRPr="00B40DDB" w:rsidRDefault="00464119" w:rsidP="00B40DDB">
      <w:pPr>
        <w:widowControl w:val="0"/>
        <w:numPr>
          <w:ilvl w:val="0"/>
          <w:numId w:val="18"/>
        </w:numPr>
        <w:suppressAutoHyphens/>
        <w:autoSpaceDN w:val="0"/>
        <w:spacing w:after="0" w:line="240" w:lineRule="auto"/>
        <w:ind w:left="1134" w:hanging="284"/>
        <w:jc w:val="both"/>
        <w:textAlignment w:val="baseline"/>
        <w:rPr>
          <w:rFonts w:ascii="Arial" w:hAnsi="Arial"/>
          <w:color w:val="000000"/>
          <w:kern w:val="3"/>
          <w14:ligatures w14:val="none"/>
        </w:rPr>
      </w:pPr>
      <w:r w:rsidRPr="00B40DDB">
        <w:rPr>
          <w:rFonts w:ascii="Arial" w:hAnsi="Arial"/>
          <w:color w:val="000000"/>
          <w:kern w:val="3"/>
          <w14:ligatures w14:val="none"/>
        </w:rPr>
        <w:t>како дел од постапката за добивање на одобрение за ставање на лек во промет и</w:t>
      </w:r>
    </w:p>
    <w:p w14:paraId="1AB2D636" w14:textId="77777777" w:rsidR="00464119" w:rsidRPr="00B40DDB" w:rsidRDefault="00464119" w:rsidP="00B40DDB">
      <w:pPr>
        <w:widowControl w:val="0"/>
        <w:numPr>
          <w:ilvl w:val="0"/>
          <w:numId w:val="18"/>
        </w:numPr>
        <w:suppressAutoHyphens/>
        <w:autoSpaceDN w:val="0"/>
        <w:spacing w:after="0" w:line="240" w:lineRule="auto"/>
        <w:ind w:left="1134" w:hanging="284"/>
        <w:jc w:val="both"/>
        <w:textAlignment w:val="baseline"/>
        <w:rPr>
          <w:rFonts w:ascii="Arial" w:hAnsi="Arial"/>
          <w:color w:val="000000"/>
          <w:kern w:val="3"/>
          <w14:ligatures w14:val="none"/>
        </w:rPr>
      </w:pPr>
      <w:r w:rsidRPr="00B40DDB">
        <w:rPr>
          <w:rFonts w:ascii="Arial" w:hAnsi="Arial"/>
          <w:color w:val="000000"/>
          <w:kern w:val="3"/>
          <w14:ligatures w14:val="none"/>
        </w:rPr>
        <w:t>за време на периодот на важење на одобрението за ставање на лек во промет.</w:t>
      </w:r>
    </w:p>
    <w:p w14:paraId="59D092FB" w14:textId="77777777" w:rsidR="00464119" w:rsidRPr="00B40DDB" w:rsidRDefault="00464119" w:rsidP="00B40DDB">
      <w:pPr>
        <w:suppressAutoHyphens/>
        <w:autoSpaceDN w:val="0"/>
        <w:spacing w:after="0" w:line="240" w:lineRule="auto"/>
        <w:textAlignment w:val="baseline"/>
        <w:rPr>
          <w:rFonts w:ascii="Arial" w:hAnsi="Arial"/>
          <w:kern w:val="3"/>
          <w14:ligatures w14:val="none"/>
        </w:rPr>
      </w:pPr>
    </w:p>
    <w:p w14:paraId="31A39E52" w14:textId="20E5DAF8" w:rsidR="00464119" w:rsidRPr="00B40DDB" w:rsidRDefault="00464119" w:rsidP="00B40DDB">
      <w:pPr>
        <w:suppressAutoHyphens/>
        <w:autoSpaceDN w:val="0"/>
        <w:spacing w:after="0" w:line="240" w:lineRule="auto"/>
        <w:jc w:val="center"/>
        <w:textAlignment w:val="baseline"/>
        <w:rPr>
          <w:rFonts w:ascii="Arial" w:hAnsi="Arial"/>
          <w:kern w:val="3"/>
          <w14:ligatures w14:val="none"/>
        </w:rPr>
      </w:pPr>
      <w:r w:rsidRPr="00B40DDB">
        <w:rPr>
          <w:rFonts w:ascii="Arial" w:hAnsi="Arial"/>
          <w:kern w:val="3"/>
          <w14:ligatures w14:val="none"/>
        </w:rPr>
        <w:t>Член 46</w:t>
      </w:r>
    </w:p>
    <w:p w14:paraId="6CFD8248" w14:textId="2D0E2E4B" w:rsidR="00464119" w:rsidRPr="00B40DDB" w:rsidRDefault="00464119" w:rsidP="00B40DDB">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(1) Агенцијата може да изврши инспекциски надзор по барање на спонзорот и/или носителот на одобрението за спроведување на клиничкото испитување.</w:t>
      </w:r>
    </w:p>
    <w:p w14:paraId="547C03D5" w14:textId="77777777" w:rsidR="00464119" w:rsidRPr="00B40DDB" w:rsidRDefault="00464119" w:rsidP="00B40DDB">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(2) Агенцијата може да прифати инспекциски надзор на клиничкото испитување спроведено во согласност со упатствата за добра клиничка пракса од земја-членка на Европската унија или друга земја со истите барања за спроведување клинички испитувања како во Република Северна Македонија.</w:t>
      </w:r>
    </w:p>
    <w:p w14:paraId="34ABF000" w14:textId="77777777" w:rsidR="00464119" w:rsidRPr="00B40DDB" w:rsidRDefault="00464119" w:rsidP="00B40DDB">
      <w:pPr>
        <w:suppressAutoHyphens/>
        <w:autoSpaceDN w:val="0"/>
        <w:spacing w:after="0" w:line="240" w:lineRule="auto"/>
        <w:textAlignment w:val="baseline"/>
        <w:rPr>
          <w:rFonts w:ascii="Arial" w:hAnsi="Arial"/>
          <w:kern w:val="3"/>
          <w14:ligatures w14:val="none"/>
        </w:rPr>
      </w:pPr>
    </w:p>
    <w:p w14:paraId="4322FFE0" w14:textId="77777777" w:rsidR="00464119" w:rsidRPr="00B40DDB" w:rsidRDefault="00464119" w:rsidP="00B40DDB">
      <w:pPr>
        <w:suppressAutoHyphens/>
        <w:autoSpaceDN w:val="0"/>
        <w:spacing w:after="0" w:line="240" w:lineRule="auto"/>
        <w:jc w:val="center"/>
        <w:textAlignment w:val="baseline"/>
        <w:rPr>
          <w:rFonts w:ascii="Arial" w:hAnsi="Arial"/>
          <w:kern w:val="3"/>
          <w14:ligatures w14:val="none"/>
        </w:rPr>
      </w:pPr>
      <w:r w:rsidRPr="00B40DDB">
        <w:rPr>
          <w:rFonts w:ascii="Arial" w:hAnsi="Arial"/>
          <w:kern w:val="3"/>
          <w14:ligatures w14:val="none"/>
        </w:rPr>
        <w:t>Член 47</w:t>
      </w:r>
    </w:p>
    <w:p w14:paraId="30BEFFFB" w14:textId="1412B0B1" w:rsidR="00464119" w:rsidRPr="00B40DDB" w:rsidRDefault="00464119" w:rsidP="00B40DDB">
      <w:pPr>
        <w:suppressAutoHyphens/>
        <w:autoSpaceDN w:val="0"/>
        <w:spacing w:after="0" w:line="240" w:lineRule="auto"/>
        <w:ind w:firstLine="720"/>
        <w:jc w:val="both"/>
        <w:textAlignment w:val="baseline"/>
        <w:rPr>
          <w:rFonts w:ascii="Arial" w:hAnsi="Arial"/>
          <w:color w:val="000000"/>
          <w:kern w:val="3"/>
          <w14:ligatures w14:val="none"/>
        </w:rPr>
      </w:pPr>
      <w:r w:rsidRPr="00B40DDB">
        <w:rPr>
          <w:rFonts w:ascii="Arial" w:hAnsi="Arial"/>
          <w:color w:val="000000"/>
          <w:kern w:val="3"/>
          <w14:ligatures w14:val="none"/>
        </w:rPr>
        <w:t>(1) Агенцијата е должна пред да започне инспекцискиот надзор над спроведувањето на клиничкото испитување на лекот, да го извести носителот на одобрението на клиничкото испитување и истражувачот за спроведувањето на инспекцискиот надзор на клиничкото испитување на лекот и изготвува извештај за извршениот инспекциски надзор.</w:t>
      </w:r>
    </w:p>
    <w:p w14:paraId="2A6EFE3A" w14:textId="2C1127AE" w:rsidR="00464119" w:rsidRPr="00B40DDB" w:rsidRDefault="00464119" w:rsidP="00B40DDB">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(2) Ако Агенцијата спроведе инспекциски надзор согласно член 46 став (1) од овој закон, доставува извештај на подносителот на барањето за извршениот инспекциски надзор над спроведувањето на клиничкото испитување на лекот.</w:t>
      </w:r>
    </w:p>
    <w:p w14:paraId="7F1BB9D4" w14:textId="77777777" w:rsidR="00464119" w:rsidRPr="00B40DDB" w:rsidRDefault="00464119" w:rsidP="00B40DDB">
      <w:pPr>
        <w:suppressAutoHyphens/>
        <w:autoSpaceDN w:val="0"/>
        <w:spacing w:after="0" w:line="240" w:lineRule="auto"/>
        <w:textAlignment w:val="baseline"/>
        <w:rPr>
          <w:rFonts w:ascii="Arial" w:hAnsi="Arial"/>
          <w:kern w:val="3"/>
          <w14:ligatures w14:val="none"/>
        </w:rPr>
      </w:pPr>
    </w:p>
    <w:p w14:paraId="65B4F426" w14:textId="292C0C96" w:rsidR="00464119" w:rsidRPr="00B40DDB" w:rsidRDefault="00464119" w:rsidP="00B40DDB">
      <w:pPr>
        <w:suppressAutoHyphens/>
        <w:autoSpaceDN w:val="0"/>
        <w:spacing w:after="0" w:line="240" w:lineRule="auto"/>
        <w:jc w:val="center"/>
        <w:textAlignment w:val="baseline"/>
        <w:rPr>
          <w:rFonts w:ascii="Arial" w:hAnsi="Arial"/>
          <w:kern w:val="3"/>
          <w14:ligatures w14:val="none"/>
        </w:rPr>
      </w:pPr>
      <w:r w:rsidRPr="00B40DDB">
        <w:rPr>
          <w:rFonts w:ascii="Arial" w:hAnsi="Arial"/>
          <w:kern w:val="3"/>
          <w14:ligatures w14:val="none"/>
        </w:rPr>
        <w:t>Член 48</w:t>
      </w:r>
    </w:p>
    <w:p w14:paraId="6A0732A3" w14:textId="00414078" w:rsidR="00464119" w:rsidRPr="00B40DDB" w:rsidRDefault="00464119" w:rsidP="00B40DDB">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(1) Агенцијата може привремено да го прекине клиничкото испитување или да го укине одобрението за спроведување на клиничкото испитување ако врз основа на утврдени факти заклучи дека повеќе не постојат условите врз основа на кои е дадено одобрението за спроведување на клиничкото испитување, ако постои сомневање во однос на безбедноста на испитаниците или научната вредност на клиничкото испитување, за што го информира носителот на одобрението на клиничкото испитување и Етичката комисија.</w:t>
      </w:r>
    </w:p>
    <w:p w14:paraId="312E9971" w14:textId="77777777" w:rsidR="00464119" w:rsidRPr="00B40DDB" w:rsidRDefault="00464119" w:rsidP="00B40DDB">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(2) Освен во случај на непосредна опасност, ако врз основа на извршениот инспекциски надзор, Агенцијата утврди дека започнатото клиничко испитување на лекот не треба итно да се суспендира, може да побара дополнителни податоци за спроведувањето на клиничкото испитување од носителот на одобрението.</w:t>
      </w:r>
    </w:p>
    <w:p w14:paraId="63C1520D" w14:textId="77777777" w:rsidR="00464119" w:rsidRPr="00B40DDB" w:rsidRDefault="00464119" w:rsidP="00B40DDB">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(3) Носителот на одобрението на клиничкото испитување или истражувачот е должен да ги достави сите потребни податоци до Агенцијата во рок од седум дена од денот на приемот на барањето од Агенцијата.</w:t>
      </w:r>
    </w:p>
    <w:p w14:paraId="0A7599F0" w14:textId="77777777" w:rsidR="00464119" w:rsidRPr="00B40DDB" w:rsidRDefault="00464119" w:rsidP="00B40DDB">
      <w:pPr>
        <w:suppressAutoHyphens/>
        <w:autoSpaceDN w:val="0"/>
        <w:spacing w:after="0" w:line="240" w:lineRule="auto"/>
        <w:textAlignment w:val="baseline"/>
        <w:rPr>
          <w:rFonts w:ascii="Arial" w:hAnsi="Arial"/>
          <w:kern w:val="3"/>
          <w14:ligatures w14:val="none"/>
        </w:rPr>
      </w:pPr>
    </w:p>
    <w:p w14:paraId="5C9F3E2A" w14:textId="77777777" w:rsidR="00464119" w:rsidRPr="00B40DDB" w:rsidRDefault="00464119" w:rsidP="00B40DDB">
      <w:pPr>
        <w:suppressAutoHyphens/>
        <w:autoSpaceDN w:val="0"/>
        <w:spacing w:after="0" w:line="240" w:lineRule="auto"/>
        <w:textAlignment w:val="baseline"/>
        <w:rPr>
          <w:rFonts w:ascii="Arial" w:hAnsi="Arial"/>
          <w:kern w:val="3"/>
          <w14:ligatures w14:val="none"/>
        </w:rPr>
      </w:pPr>
    </w:p>
    <w:p w14:paraId="6420B104" w14:textId="77777777" w:rsidR="00464119" w:rsidRPr="00B40DDB" w:rsidRDefault="00464119" w:rsidP="00B40DDB">
      <w:pPr>
        <w:suppressAutoHyphens/>
        <w:autoSpaceDN w:val="0"/>
        <w:spacing w:after="0" w:line="240" w:lineRule="auto"/>
        <w:jc w:val="center"/>
        <w:textAlignment w:val="baseline"/>
        <w:rPr>
          <w:rFonts w:ascii="Arial" w:hAnsi="Arial"/>
          <w:kern w:val="3"/>
          <w14:ligatures w14:val="none"/>
        </w:rPr>
      </w:pPr>
      <w:r w:rsidRPr="00B40DDB">
        <w:rPr>
          <w:rFonts w:ascii="Arial" w:hAnsi="Arial"/>
          <w:kern w:val="3"/>
          <w14:ligatures w14:val="none"/>
        </w:rPr>
        <w:t>Член 49</w:t>
      </w:r>
    </w:p>
    <w:p w14:paraId="5533C589" w14:textId="62F50EE9" w:rsidR="00464119" w:rsidRPr="00B40DDB" w:rsidRDefault="00464119" w:rsidP="00B40DDB">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 xml:space="preserve">(1) </w:t>
      </w:r>
      <w:r w:rsidR="00C83979" w:rsidRPr="00B40DDB">
        <w:rPr>
          <w:rFonts w:ascii="Arial" w:hAnsi="Arial"/>
        </w:rPr>
        <w:t>Ако</w:t>
      </w:r>
      <w:r w:rsidRPr="00B40DDB">
        <w:rPr>
          <w:rFonts w:ascii="Arial" w:hAnsi="Arial"/>
          <w:kern w:val="3"/>
          <w14:ligatures w14:val="none"/>
        </w:rPr>
        <w:t xml:space="preserve"> Агенцијата има оправдани причини да се сомнева дека носителот на одобрението за клиничкото испитување, или истражувачот или било кое лице вклучено во испитувањето, не ги исполнило утврдените обврски, во рок од </w:t>
      </w:r>
      <w:r w:rsidR="007036FF" w:rsidRPr="00B40DDB">
        <w:rPr>
          <w:rFonts w:ascii="Arial" w:eastAsia="Times New Roman" w:hAnsi="Arial" w:cs="Arial"/>
          <w:bCs/>
          <w:kern w:val="3"/>
          <w:lang w:eastAsia="en-GB"/>
          <w14:ligatures w14:val="none"/>
        </w:rPr>
        <w:t xml:space="preserve">три </w:t>
      </w:r>
      <w:r w:rsidRPr="00B40DDB">
        <w:rPr>
          <w:rFonts w:ascii="Arial" w:hAnsi="Arial"/>
          <w:kern w:val="3"/>
          <w14:ligatures w14:val="none"/>
        </w:rPr>
        <w:t xml:space="preserve"> дена од денот на приемот на информација за неисполнување на обврските ја известува Етичката комисија, како и носителот на одобрението за клиничкото испитување на кој му  наложува  мерки што треба да ги  преземе.</w:t>
      </w:r>
    </w:p>
    <w:p w14:paraId="3E2E05DE" w14:textId="1DA33003" w:rsidR="00464119" w:rsidRPr="00B40DDB" w:rsidRDefault="00464119" w:rsidP="00B40DDB">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 xml:space="preserve">(2) </w:t>
      </w:r>
      <w:r w:rsidR="007036FF" w:rsidRPr="00B40DDB">
        <w:rPr>
          <w:rFonts w:ascii="Arial" w:eastAsia="Times New Roman" w:hAnsi="Arial" w:cs="Arial"/>
          <w:bCs/>
          <w:kern w:val="3"/>
          <w:lang w:eastAsia="en-GB"/>
          <w14:ligatures w14:val="none"/>
        </w:rPr>
        <w:t>Одобрението за спроведување на клиничкото испитување на лекот престанува да важи ако</w:t>
      </w:r>
      <w:r w:rsidR="007036FF" w:rsidRPr="00B40DDB">
        <w:rPr>
          <w:rFonts w:ascii="Arial" w:hAnsi="Arial"/>
          <w:kern w:val="3"/>
          <w14:ligatures w14:val="none"/>
        </w:rPr>
        <w:t xml:space="preserve"> </w:t>
      </w:r>
      <w:r w:rsidRPr="00B40DDB">
        <w:rPr>
          <w:rFonts w:ascii="Arial" w:hAnsi="Arial"/>
          <w:kern w:val="3"/>
          <w14:ligatures w14:val="none"/>
        </w:rPr>
        <w:t xml:space="preserve">студијата не започне во период од две години од денот на </w:t>
      </w:r>
      <w:r w:rsidRPr="00B40DDB">
        <w:rPr>
          <w:rFonts w:ascii="Arial" w:eastAsia="Times New Roman" w:hAnsi="Arial" w:cs="Arial"/>
          <w:bCs/>
          <w:kern w:val="3"/>
          <w:lang w:eastAsia="en-GB"/>
          <w14:ligatures w14:val="none"/>
        </w:rPr>
        <w:t>донесување</w:t>
      </w:r>
      <w:r w:rsidR="007036FF" w:rsidRPr="00B40DDB">
        <w:rPr>
          <w:rFonts w:ascii="Arial" w:eastAsia="Times New Roman" w:hAnsi="Arial" w:cs="Arial"/>
          <w:bCs/>
          <w:kern w:val="3"/>
          <w:lang w:eastAsia="en-GB"/>
          <w14:ligatures w14:val="none"/>
        </w:rPr>
        <w:t>то</w:t>
      </w:r>
      <w:r w:rsidRPr="00B40DDB">
        <w:rPr>
          <w:rFonts w:ascii="Arial" w:hAnsi="Arial"/>
          <w:kern w:val="3"/>
          <w14:ligatures w14:val="none"/>
        </w:rPr>
        <w:t xml:space="preserve"> </w:t>
      </w:r>
      <w:r w:rsidR="007036FF" w:rsidRPr="00B40DDB">
        <w:rPr>
          <w:rFonts w:ascii="Arial" w:hAnsi="Arial"/>
          <w:kern w:val="3"/>
          <w14:ligatures w14:val="none"/>
        </w:rPr>
        <w:t xml:space="preserve">на </w:t>
      </w:r>
      <w:r w:rsidRPr="00B40DDB">
        <w:rPr>
          <w:rFonts w:ascii="Arial" w:hAnsi="Arial"/>
          <w:kern w:val="3"/>
          <w14:ligatures w14:val="none"/>
        </w:rPr>
        <w:t>одобрение</w:t>
      </w:r>
      <w:r w:rsidR="007036FF" w:rsidRPr="00B40DDB">
        <w:rPr>
          <w:rFonts w:ascii="Arial" w:hAnsi="Arial"/>
          <w:kern w:val="3"/>
          <w14:ligatures w14:val="none"/>
        </w:rPr>
        <w:t>то</w:t>
      </w:r>
      <w:r w:rsidRPr="00B40DDB">
        <w:rPr>
          <w:rFonts w:ascii="Arial" w:hAnsi="Arial"/>
          <w:kern w:val="3"/>
          <w14:ligatures w14:val="none"/>
        </w:rPr>
        <w:t>.</w:t>
      </w:r>
    </w:p>
    <w:p w14:paraId="06A3DB1C" w14:textId="77777777" w:rsidR="00464119" w:rsidRPr="00B40DDB" w:rsidRDefault="00464119" w:rsidP="00B40DDB">
      <w:pPr>
        <w:tabs>
          <w:tab w:val="left" w:pos="5227"/>
        </w:tabs>
        <w:suppressAutoHyphens/>
        <w:autoSpaceDN w:val="0"/>
        <w:spacing w:after="0" w:line="240" w:lineRule="auto"/>
        <w:ind w:left="2613"/>
        <w:textAlignment w:val="baseline"/>
        <w:rPr>
          <w:rFonts w:ascii="Arial" w:hAnsi="Arial"/>
          <w:color w:val="000000"/>
          <w:kern w:val="3"/>
          <w14:ligatures w14:val="none"/>
        </w:rPr>
      </w:pPr>
    </w:p>
    <w:p w14:paraId="57198342" w14:textId="77777777" w:rsidR="00464119" w:rsidRPr="00B40DDB" w:rsidRDefault="00464119" w:rsidP="00B40DDB">
      <w:pPr>
        <w:tabs>
          <w:tab w:val="left" w:pos="5227"/>
        </w:tabs>
        <w:suppressAutoHyphens/>
        <w:autoSpaceDN w:val="0"/>
        <w:spacing w:after="0" w:line="240" w:lineRule="auto"/>
        <w:ind w:left="72"/>
        <w:textAlignment w:val="baseline"/>
        <w:rPr>
          <w:rFonts w:ascii="Arial" w:hAnsi="Arial"/>
          <w:color w:val="000000"/>
          <w:kern w:val="3"/>
          <w14:ligatures w14:val="none"/>
        </w:rPr>
      </w:pPr>
      <w:r w:rsidRPr="00B40DDB">
        <w:rPr>
          <w:rFonts w:ascii="Arial" w:hAnsi="Arial"/>
          <w:color w:val="000000"/>
          <w:kern w:val="3"/>
          <w14:ligatures w14:val="none"/>
        </w:rPr>
        <w:t>V. ОДОБРЕНИЕ ЗА СТАВАЊЕ НА ЛЕК ВО ПРОМЕТ</w:t>
      </w:r>
    </w:p>
    <w:p w14:paraId="08CD5CC3" w14:textId="77777777" w:rsidR="00464119" w:rsidRPr="00B40DDB" w:rsidRDefault="00464119" w:rsidP="00B40DDB">
      <w:pPr>
        <w:tabs>
          <w:tab w:val="left" w:pos="5227"/>
        </w:tabs>
        <w:suppressAutoHyphens/>
        <w:autoSpaceDN w:val="0"/>
        <w:spacing w:after="0" w:line="240" w:lineRule="auto"/>
        <w:ind w:left="2613"/>
        <w:textAlignment w:val="baseline"/>
        <w:rPr>
          <w:rFonts w:ascii="Arial" w:hAnsi="Arial"/>
          <w:kern w:val="3"/>
          <w14:ligatures w14:val="none"/>
        </w:rPr>
      </w:pPr>
    </w:p>
    <w:p w14:paraId="496C59E4" w14:textId="77777777" w:rsidR="00464119" w:rsidRPr="00B40DDB" w:rsidRDefault="00464119" w:rsidP="00B40DDB">
      <w:pPr>
        <w:suppressAutoHyphens/>
        <w:autoSpaceDN w:val="0"/>
        <w:spacing w:after="0" w:line="240" w:lineRule="auto"/>
        <w:jc w:val="center"/>
        <w:textAlignment w:val="baseline"/>
        <w:rPr>
          <w:rFonts w:ascii="Arial" w:hAnsi="Arial"/>
          <w:kern w:val="3"/>
          <w14:ligatures w14:val="none"/>
        </w:rPr>
      </w:pPr>
      <w:r w:rsidRPr="00B40DDB">
        <w:rPr>
          <w:rFonts w:ascii="Arial" w:hAnsi="Arial"/>
          <w:kern w:val="3"/>
          <w14:ligatures w14:val="none"/>
        </w:rPr>
        <w:lastRenderedPageBreak/>
        <w:t>Член 50</w:t>
      </w:r>
    </w:p>
    <w:p w14:paraId="5CC14A61" w14:textId="77777777" w:rsidR="00464119" w:rsidRPr="00B40DDB" w:rsidRDefault="00464119" w:rsidP="00B40DDB">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(1) Одобрение за ставање на лек во промет во Република Северна Македонија издава Агенцијата.</w:t>
      </w:r>
    </w:p>
    <w:p w14:paraId="7E4F612C" w14:textId="77777777" w:rsidR="00464119" w:rsidRPr="00B40DDB" w:rsidRDefault="00464119" w:rsidP="00B40DDB">
      <w:pPr>
        <w:tabs>
          <w:tab w:val="left" w:pos="562"/>
        </w:tabs>
        <w:suppressAutoHyphens/>
        <w:autoSpaceDN w:val="0"/>
        <w:spacing w:after="0" w:line="240" w:lineRule="auto"/>
        <w:jc w:val="both"/>
        <w:textAlignment w:val="baseline"/>
        <w:rPr>
          <w:rFonts w:ascii="Arial" w:hAnsi="Arial"/>
          <w:kern w:val="3"/>
          <w14:ligatures w14:val="none"/>
        </w:rPr>
      </w:pPr>
      <w:r w:rsidRPr="00B40DDB">
        <w:rPr>
          <w:rFonts w:ascii="Arial" w:hAnsi="Arial"/>
          <w:kern w:val="3"/>
          <w14:ligatures w14:val="none"/>
        </w:rPr>
        <w:tab/>
      </w:r>
      <w:r w:rsidRPr="00B40DDB">
        <w:rPr>
          <w:rFonts w:ascii="Arial" w:hAnsi="Arial"/>
          <w:kern w:val="3"/>
          <w14:ligatures w14:val="none"/>
        </w:rPr>
        <w:tab/>
        <w:t>(2) Покрај одобрението за ставање на лек во промет издадено од Агенцијата, во Република Северна Македонија во промет и употреба може да биде лек што има одобрение за ставање во промет издадено од Европската комисија.</w:t>
      </w:r>
    </w:p>
    <w:p w14:paraId="464FD171" w14:textId="77777777" w:rsidR="00464119" w:rsidRPr="00B40DDB" w:rsidRDefault="00464119" w:rsidP="00B40DDB">
      <w:pPr>
        <w:tabs>
          <w:tab w:val="left" w:pos="562"/>
        </w:tabs>
        <w:suppressAutoHyphens/>
        <w:autoSpaceDN w:val="0"/>
        <w:spacing w:after="0" w:line="240" w:lineRule="auto"/>
        <w:jc w:val="both"/>
        <w:textAlignment w:val="baseline"/>
        <w:rPr>
          <w:rFonts w:ascii="Arial" w:hAnsi="Arial"/>
          <w:kern w:val="3"/>
          <w14:ligatures w14:val="none"/>
        </w:rPr>
      </w:pPr>
      <w:r w:rsidRPr="00B40DDB">
        <w:rPr>
          <w:rFonts w:ascii="Arial" w:hAnsi="Arial"/>
          <w:color w:val="FF0000"/>
          <w:kern w:val="3"/>
          <w14:ligatures w14:val="none"/>
        </w:rPr>
        <w:tab/>
      </w:r>
      <w:r w:rsidRPr="00B40DDB">
        <w:rPr>
          <w:rFonts w:ascii="Arial" w:hAnsi="Arial"/>
          <w:kern w:val="3"/>
          <w14:ligatures w14:val="none"/>
        </w:rPr>
        <w:tab/>
        <w:t>(3) За ставање на лекот во промет мора да се утврди квалитетот, безбедноста и ефикасноста на лекот.</w:t>
      </w:r>
    </w:p>
    <w:p w14:paraId="7F22AAA6" w14:textId="179234FB" w:rsidR="00464119" w:rsidRPr="00B40DDB" w:rsidRDefault="00464119" w:rsidP="00B40DDB">
      <w:pPr>
        <w:suppressAutoHyphens/>
        <w:autoSpaceDN w:val="0"/>
        <w:spacing w:after="0" w:line="240" w:lineRule="auto"/>
        <w:jc w:val="both"/>
        <w:textAlignment w:val="baseline"/>
        <w:rPr>
          <w:rFonts w:ascii="Arial" w:hAnsi="Arial"/>
          <w:kern w:val="3"/>
          <w14:ligatures w14:val="none"/>
        </w:rPr>
      </w:pPr>
      <w:r w:rsidRPr="00B40DDB">
        <w:rPr>
          <w:rFonts w:ascii="Arial" w:hAnsi="Arial"/>
          <w:kern w:val="3"/>
          <w14:ligatures w14:val="none"/>
        </w:rPr>
        <w:tab/>
        <w:t>(4) Секоја дополнителна јачина, фармацевтска форма, начин на употреба, вид и големина на пакување, како и сите измени и проширувања на одобрението, мораат да добијат одобрение за  ставање на лекот во промет.</w:t>
      </w:r>
    </w:p>
    <w:p w14:paraId="6FF990E5" w14:textId="5F075062" w:rsidR="00464119" w:rsidRPr="00B40DDB" w:rsidRDefault="00464119" w:rsidP="00B40DDB">
      <w:pPr>
        <w:suppressAutoHyphens/>
        <w:autoSpaceDN w:val="0"/>
        <w:spacing w:after="0" w:line="240" w:lineRule="auto"/>
        <w:jc w:val="both"/>
        <w:textAlignment w:val="baseline"/>
        <w:rPr>
          <w:rFonts w:ascii="Arial" w:hAnsi="Arial"/>
          <w:kern w:val="3"/>
          <w14:ligatures w14:val="none"/>
        </w:rPr>
      </w:pPr>
      <w:r w:rsidRPr="00B40DDB">
        <w:rPr>
          <w:rFonts w:ascii="Arial" w:hAnsi="Arial"/>
          <w:kern w:val="3"/>
          <w14:ligatures w14:val="none"/>
        </w:rPr>
        <w:tab/>
        <w:t>(5) Сите одобренија од став (4) на овој член, се сметаат како дел од истото првично одобрение за ставање на лек во промет.</w:t>
      </w:r>
    </w:p>
    <w:p w14:paraId="5438A54A" w14:textId="77777777" w:rsidR="00464119" w:rsidRPr="00B40DDB" w:rsidRDefault="00464119" w:rsidP="00B40DDB">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 xml:space="preserve">(6) Одобрение за ставање во промет се издава и за </w:t>
      </w:r>
      <w:proofErr w:type="spellStart"/>
      <w:r w:rsidRPr="00B40DDB">
        <w:rPr>
          <w:rFonts w:ascii="Arial" w:hAnsi="Arial"/>
          <w:kern w:val="3"/>
          <w14:ligatures w14:val="none"/>
        </w:rPr>
        <w:t>радионуклидни</w:t>
      </w:r>
      <w:proofErr w:type="spellEnd"/>
      <w:r w:rsidRPr="00B40DDB">
        <w:rPr>
          <w:rFonts w:ascii="Arial" w:hAnsi="Arial"/>
          <w:kern w:val="3"/>
          <w14:ligatures w14:val="none"/>
        </w:rPr>
        <w:t xml:space="preserve"> генератори, </w:t>
      </w:r>
      <w:proofErr w:type="spellStart"/>
      <w:r w:rsidRPr="00B40DDB">
        <w:rPr>
          <w:rFonts w:ascii="Arial" w:hAnsi="Arial"/>
          <w:kern w:val="3"/>
          <w14:ligatures w14:val="none"/>
        </w:rPr>
        <w:t>радионуклидни</w:t>
      </w:r>
      <w:proofErr w:type="spellEnd"/>
      <w:r w:rsidRPr="00B40DDB">
        <w:rPr>
          <w:rFonts w:ascii="Arial" w:hAnsi="Arial"/>
          <w:kern w:val="3"/>
          <w14:ligatures w14:val="none"/>
        </w:rPr>
        <w:t xml:space="preserve"> китови, </w:t>
      </w:r>
      <w:proofErr w:type="spellStart"/>
      <w:r w:rsidRPr="00B40DDB">
        <w:rPr>
          <w:rFonts w:ascii="Arial" w:hAnsi="Arial"/>
          <w:kern w:val="3"/>
          <w14:ligatures w14:val="none"/>
        </w:rPr>
        <w:t>радиофармацевтици</w:t>
      </w:r>
      <w:proofErr w:type="spellEnd"/>
      <w:r w:rsidRPr="00B40DDB">
        <w:rPr>
          <w:rFonts w:ascii="Arial" w:hAnsi="Arial"/>
          <w:kern w:val="3"/>
          <w14:ligatures w14:val="none"/>
        </w:rPr>
        <w:t xml:space="preserve">, </w:t>
      </w:r>
      <w:proofErr w:type="spellStart"/>
      <w:r w:rsidRPr="00B40DDB">
        <w:rPr>
          <w:rFonts w:ascii="Arial" w:hAnsi="Arial"/>
          <w:kern w:val="3"/>
          <w14:ligatures w14:val="none"/>
        </w:rPr>
        <w:t>радионуклидни</w:t>
      </w:r>
      <w:proofErr w:type="spellEnd"/>
      <w:r w:rsidRPr="00B40DDB">
        <w:rPr>
          <w:rFonts w:ascii="Arial" w:hAnsi="Arial"/>
          <w:kern w:val="3"/>
          <w14:ligatures w14:val="none"/>
        </w:rPr>
        <w:t xml:space="preserve"> </w:t>
      </w:r>
      <w:proofErr w:type="spellStart"/>
      <w:r w:rsidRPr="00B40DDB">
        <w:rPr>
          <w:rFonts w:ascii="Arial" w:hAnsi="Arial"/>
          <w:kern w:val="3"/>
          <w14:ligatures w14:val="none"/>
        </w:rPr>
        <w:t>прекурсори</w:t>
      </w:r>
      <w:proofErr w:type="spellEnd"/>
      <w:r w:rsidRPr="00B40DDB">
        <w:rPr>
          <w:rFonts w:ascii="Arial" w:hAnsi="Arial"/>
          <w:kern w:val="3"/>
          <w14:ligatures w14:val="none"/>
        </w:rPr>
        <w:t xml:space="preserve"> и индустриски произведени </w:t>
      </w:r>
      <w:proofErr w:type="spellStart"/>
      <w:r w:rsidRPr="00B40DDB">
        <w:rPr>
          <w:rFonts w:ascii="Arial" w:hAnsi="Arial"/>
          <w:kern w:val="3"/>
          <w14:ligatures w14:val="none"/>
        </w:rPr>
        <w:t>радиофармацевтици</w:t>
      </w:r>
      <w:proofErr w:type="spellEnd"/>
      <w:r w:rsidRPr="00B40DDB">
        <w:rPr>
          <w:rFonts w:ascii="Arial" w:hAnsi="Arial"/>
          <w:kern w:val="3"/>
          <w14:ligatures w14:val="none"/>
        </w:rPr>
        <w:t>.</w:t>
      </w:r>
    </w:p>
    <w:p w14:paraId="1C29EAB7" w14:textId="77777777" w:rsidR="00464119" w:rsidRPr="00B40DDB" w:rsidRDefault="00464119" w:rsidP="00B40DDB">
      <w:pPr>
        <w:shd w:val="clear" w:color="auto" w:fill="FFFFFF"/>
        <w:suppressAutoHyphens/>
        <w:autoSpaceDN w:val="0"/>
        <w:spacing w:after="0" w:line="240" w:lineRule="auto"/>
        <w:ind w:left="2880" w:firstLine="720"/>
        <w:textAlignment w:val="baseline"/>
        <w:rPr>
          <w:rFonts w:ascii="Arial" w:hAnsi="Arial"/>
          <w:kern w:val="3"/>
          <w14:ligatures w14:val="none"/>
        </w:rPr>
      </w:pPr>
    </w:p>
    <w:p w14:paraId="0F1E385D" w14:textId="77777777" w:rsidR="00464119" w:rsidRPr="00B40DDB" w:rsidRDefault="00464119" w:rsidP="00B40DDB">
      <w:pPr>
        <w:shd w:val="clear" w:color="auto" w:fill="FFFFFF"/>
        <w:suppressAutoHyphens/>
        <w:autoSpaceDN w:val="0"/>
        <w:spacing w:after="0" w:line="240" w:lineRule="auto"/>
        <w:jc w:val="center"/>
        <w:textAlignment w:val="baseline"/>
        <w:rPr>
          <w:rFonts w:ascii="Arial" w:hAnsi="Arial"/>
          <w:kern w:val="3"/>
          <w14:ligatures w14:val="none"/>
        </w:rPr>
      </w:pPr>
      <w:r w:rsidRPr="00B40DDB">
        <w:rPr>
          <w:rFonts w:ascii="Arial" w:hAnsi="Arial"/>
          <w:kern w:val="3"/>
          <w14:ligatures w14:val="none"/>
        </w:rPr>
        <w:t>Член 51</w:t>
      </w:r>
    </w:p>
    <w:p w14:paraId="3305146C" w14:textId="77777777" w:rsidR="0005456C" w:rsidRPr="00B40DDB" w:rsidRDefault="0005456C" w:rsidP="0005456C">
      <w:pPr>
        <w:shd w:val="clear" w:color="auto" w:fill="FFFFFF"/>
        <w:suppressAutoHyphens/>
        <w:autoSpaceDN w:val="0"/>
        <w:spacing w:after="0" w:line="240" w:lineRule="auto"/>
        <w:jc w:val="center"/>
        <w:textAlignment w:val="baseline"/>
        <w:rPr>
          <w:rFonts w:ascii="Arial" w:eastAsia="Times New Roman" w:hAnsi="Arial" w:cs="Arial"/>
          <w:bCs/>
          <w:kern w:val="3"/>
          <w:lang w:eastAsia="en-GB"/>
          <w14:ligatures w14:val="none"/>
        </w:rPr>
      </w:pPr>
    </w:p>
    <w:p w14:paraId="1564FF03" w14:textId="3433670C" w:rsidR="00464119" w:rsidRPr="00B40DDB" w:rsidRDefault="00464119" w:rsidP="00B40DDB">
      <w:pPr>
        <w:suppressAutoHyphens/>
        <w:autoSpaceDN w:val="0"/>
        <w:spacing w:after="0" w:line="240" w:lineRule="auto"/>
        <w:jc w:val="both"/>
        <w:textAlignment w:val="baseline"/>
        <w:rPr>
          <w:rFonts w:ascii="Arial" w:hAnsi="Arial"/>
          <w:kern w:val="3"/>
          <w14:ligatures w14:val="none"/>
        </w:rPr>
      </w:pPr>
      <w:r w:rsidRPr="00B40DDB">
        <w:rPr>
          <w:rFonts w:ascii="Arial" w:hAnsi="Arial"/>
          <w:kern w:val="3"/>
          <w14:ligatures w14:val="none"/>
        </w:rPr>
        <w:tab/>
        <w:t xml:space="preserve">(1) Одобрение за ставање на лек во промет не се издава за </w:t>
      </w:r>
      <w:proofErr w:type="spellStart"/>
      <w:r w:rsidRPr="00B40DDB">
        <w:rPr>
          <w:rFonts w:ascii="Arial" w:hAnsi="Arial"/>
          <w:kern w:val="3"/>
          <w14:ligatures w14:val="none"/>
        </w:rPr>
        <w:t>радиофармацевтици</w:t>
      </w:r>
      <w:proofErr w:type="spellEnd"/>
      <w:r w:rsidRPr="00B40DDB">
        <w:rPr>
          <w:rFonts w:ascii="Arial" w:hAnsi="Arial"/>
          <w:kern w:val="3"/>
          <w14:ligatures w14:val="none"/>
        </w:rPr>
        <w:t xml:space="preserve"> што се подготвуваат пред употреба од одобрени </w:t>
      </w:r>
      <w:proofErr w:type="spellStart"/>
      <w:r w:rsidRPr="00B40DDB">
        <w:rPr>
          <w:rFonts w:ascii="Arial" w:hAnsi="Arial"/>
          <w:kern w:val="3"/>
          <w14:ligatures w14:val="none"/>
        </w:rPr>
        <w:t>радионуклидни</w:t>
      </w:r>
      <w:proofErr w:type="spellEnd"/>
      <w:r w:rsidRPr="00B40DDB">
        <w:rPr>
          <w:rFonts w:ascii="Arial" w:hAnsi="Arial"/>
          <w:kern w:val="3"/>
          <w14:ligatures w14:val="none"/>
        </w:rPr>
        <w:t xml:space="preserve"> генератори, </w:t>
      </w:r>
      <w:proofErr w:type="spellStart"/>
      <w:r w:rsidRPr="00B40DDB">
        <w:rPr>
          <w:rFonts w:ascii="Arial" w:hAnsi="Arial"/>
          <w:kern w:val="3"/>
          <w14:ligatures w14:val="none"/>
        </w:rPr>
        <w:t>радионуклидни</w:t>
      </w:r>
      <w:proofErr w:type="spellEnd"/>
      <w:r w:rsidRPr="00B40DDB">
        <w:rPr>
          <w:rFonts w:ascii="Arial" w:hAnsi="Arial"/>
          <w:kern w:val="3"/>
          <w14:ligatures w14:val="none"/>
        </w:rPr>
        <w:t xml:space="preserve"> китови или </w:t>
      </w:r>
      <w:proofErr w:type="spellStart"/>
      <w:r w:rsidRPr="00B40DDB">
        <w:rPr>
          <w:rFonts w:ascii="Arial" w:hAnsi="Arial"/>
          <w:kern w:val="3"/>
          <w14:ligatures w14:val="none"/>
        </w:rPr>
        <w:t>радионуклидни</w:t>
      </w:r>
      <w:proofErr w:type="spellEnd"/>
      <w:r w:rsidRPr="00B40DDB">
        <w:rPr>
          <w:rFonts w:ascii="Arial" w:hAnsi="Arial"/>
          <w:kern w:val="3"/>
          <w14:ligatures w14:val="none"/>
        </w:rPr>
        <w:t xml:space="preserve"> </w:t>
      </w:r>
      <w:proofErr w:type="spellStart"/>
      <w:r w:rsidRPr="00B40DDB">
        <w:rPr>
          <w:rFonts w:ascii="Arial" w:hAnsi="Arial"/>
          <w:kern w:val="3"/>
          <w14:ligatures w14:val="none"/>
        </w:rPr>
        <w:t>прекурсори</w:t>
      </w:r>
      <w:proofErr w:type="spellEnd"/>
      <w:r w:rsidRPr="00B40DDB">
        <w:rPr>
          <w:rFonts w:ascii="Arial" w:hAnsi="Arial"/>
          <w:kern w:val="3"/>
          <w14:ligatures w14:val="none"/>
        </w:rPr>
        <w:t xml:space="preserve"> од страна на овластено лице или институција според упатството на производителот, а се употребуваат исклучиво во </w:t>
      </w:r>
      <w:proofErr w:type="spellStart"/>
      <w:r w:rsidRPr="00B40DDB">
        <w:rPr>
          <w:rFonts w:ascii="Arial" w:hAnsi="Arial"/>
          <w:kern w:val="3"/>
          <w14:ligatures w14:val="none"/>
        </w:rPr>
        <w:t>овластвена</w:t>
      </w:r>
      <w:proofErr w:type="spellEnd"/>
      <w:r w:rsidRPr="00B40DDB">
        <w:rPr>
          <w:rFonts w:ascii="Arial" w:hAnsi="Arial"/>
          <w:kern w:val="3"/>
          <w14:ligatures w14:val="none"/>
        </w:rPr>
        <w:t xml:space="preserve"> здравствена установа во согласност со прописите од областа на заштита од </w:t>
      </w:r>
      <w:proofErr w:type="spellStart"/>
      <w:r w:rsidRPr="00B40DDB">
        <w:rPr>
          <w:rFonts w:ascii="Arial" w:hAnsi="Arial"/>
          <w:kern w:val="3"/>
          <w14:ligatures w14:val="none"/>
        </w:rPr>
        <w:t>радијационо</w:t>
      </w:r>
      <w:proofErr w:type="spellEnd"/>
      <w:r w:rsidRPr="00B40DDB">
        <w:rPr>
          <w:rFonts w:ascii="Arial" w:hAnsi="Arial"/>
          <w:kern w:val="3"/>
          <w14:ligatures w14:val="none"/>
        </w:rPr>
        <w:t xml:space="preserve"> и јонизирачко зрачење.</w:t>
      </w:r>
    </w:p>
    <w:p w14:paraId="7F5BFA02" w14:textId="77777777" w:rsidR="00464119" w:rsidRDefault="00464119" w:rsidP="00B40DDB">
      <w:pPr>
        <w:suppressAutoHyphens/>
        <w:autoSpaceDN w:val="0"/>
        <w:spacing w:after="0" w:line="240" w:lineRule="auto"/>
        <w:ind w:left="4320" w:hanging="4290"/>
        <w:textAlignment w:val="baseline"/>
        <w:outlineLvl w:val="0"/>
        <w:rPr>
          <w:rFonts w:ascii="Arial" w:hAnsi="Arial"/>
          <w:kern w:val="3"/>
          <w14:ligatures w14:val="none"/>
        </w:rPr>
      </w:pPr>
    </w:p>
    <w:p w14:paraId="474C7BAA" w14:textId="77777777" w:rsidR="002B045B" w:rsidRPr="00B40DDB" w:rsidRDefault="002B045B" w:rsidP="00B40DDB">
      <w:pPr>
        <w:suppressAutoHyphens/>
        <w:autoSpaceDN w:val="0"/>
        <w:spacing w:after="0" w:line="240" w:lineRule="auto"/>
        <w:ind w:left="4320" w:hanging="4290"/>
        <w:textAlignment w:val="baseline"/>
        <w:outlineLvl w:val="0"/>
        <w:rPr>
          <w:rFonts w:ascii="Arial" w:hAnsi="Arial"/>
          <w:kern w:val="3"/>
          <w14:ligatures w14:val="none"/>
        </w:rPr>
      </w:pPr>
    </w:p>
    <w:p w14:paraId="0693260D" w14:textId="64ED3DA3" w:rsidR="00464119" w:rsidRPr="00B40DDB" w:rsidRDefault="00464119" w:rsidP="00B40DDB">
      <w:pPr>
        <w:suppressAutoHyphens/>
        <w:autoSpaceDN w:val="0"/>
        <w:spacing w:after="0" w:line="240" w:lineRule="auto"/>
        <w:ind w:left="4320" w:hanging="4290"/>
        <w:jc w:val="center"/>
        <w:textAlignment w:val="baseline"/>
        <w:outlineLvl w:val="0"/>
        <w:rPr>
          <w:rFonts w:ascii="Arial" w:hAnsi="Arial"/>
          <w:kern w:val="3"/>
          <w14:ligatures w14:val="none"/>
        </w:rPr>
      </w:pPr>
      <w:r w:rsidRPr="00B40DDB">
        <w:rPr>
          <w:rFonts w:ascii="Arial" w:hAnsi="Arial"/>
          <w:kern w:val="3"/>
          <w14:ligatures w14:val="none"/>
        </w:rPr>
        <w:t>Член 52</w:t>
      </w:r>
    </w:p>
    <w:p w14:paraId="562775FF" w14:textId="77777777" w:rsidR="00464119" w:rsidRPr="00B40DDB" w:rsidRDefault="00464119" w:rsidP="00B40DDB">
      <w:pPr>
        <w:suppressAutoHyphens/>
        <w:autoSpaceDN w:val="0"/>
        <w:spacing w:after="0" w:line="240" w:lineRule="auto"/>
        <w:ind w:right="114" w:firstLine="720"/>
        <w:jc w:val="both"/>
        <w:textAlignment w:val="baseline"/>
        <w:rPr>
          <w:rFonts w:ascii="Arial" w:hAnsi="Arial"/>
          <w:color w:val="000000"/>
          <w:kern w:val="3"/>
          <w14:ligatures w14:val="none"/>
        </w:rPr>
      </w:pPr>
      <w:r w:rsidRPr="00B40DDB">
        <w:rPr>
          <w:rFonts w:ascii="Arial" w:hAnsi="Arial"/>
          <w:color w:val="000000"/>
          <w:kern w:val="3"/>
          <w14:ligatures w14:val="none"/>
        </w:rPr>
        <w:t>(1) Барањето за ставање на лек во промет (во натамошниот текст: барањето) се поднесува до Агенцијата.</w:t>
      </w:r>
    </w:p>
    <w:p w14:paraId="42E69718" w14:textId="7C627E36" w:rsidR="00464119" w:rsidRPr="00B40DDB" w:rsidRDefault="00464119" w:rsidP="00B40DDB">
      <w:pPr>
        <w:suppressAutoHyphens/>
        <w:autoSpaceDN w:val="0"/>
        <w:spacing w:after="0" w:line="240" w:lineRule="auto"/>
        <w:ind w:left="399" w:firstLine="321"/>
        <w:jc w:val="both"/>
        <w:textAlignment w:val="baseline"/>
        <w:rPr>
          <w:rFonts w:ascii="Arial" w:hAnsi="Arial"/>
          <w:color w:val="000000"/>
          <w:kern w:val="3"/>
          <w14:ligatures w14:val="none"/>
        </w:rPr>
      </w:pPr>
      <w:r w:rsidRPr="00B40DDB">
        <w:rPr>
          <w:rFonts w:ascii="Arial" w:hAnsi="Arial"/>
          <w:color w:val="000000"/>
          <w:kern w:val="3"/>
          <w14:ligatures w14:val="none"/>
        </w:rPr>
        <w:t>(2) Барањето може да го поднесе:</w:t>
      </w:r>
    </w:p>
    <w:p w14:paraId="233F5D4B" w14:textId="6990E250" w:rsidR="00464119" w:rsidRPr="00B40DDB" w:rsidRDefault="00464119" w:rsidP="00B40DDB">
      <w:pPr>
        <w:widowControl w:val="0"/>
        <w:numPr>
          <w:ilvl w:val="0"/>
          <w:numId w:val="18"/>
        </w:numPr>
        <w:suppressAutoHyphens/>
        <w:autoSpaceDN w:val="0"/>
        <w:spacing w:after="0" w:line="240" w:lineRule="auto"/>
        <w:ind w:left="1134" w:hanging="284"/>
        <w:jc w:val="both"/>
        <w:textAlignment w:val="baseline"/>
        <w:rPr>
          <w:rFonts w:ascii="Arial" w:hAnsi="Arial"/>
          <w:color w:val="000000"/>
          <w:kern w:val="3"/>
          <w14:ligatures w14:val="none"/>
        </w:rPr>
      </w:pPr>
      <w:r w:rsidRPr="00B40DDB">
        <w:rPr>
          <w:rFonts w:ascii="Arial" w:hAnsi="Arial"/>
          <w:color w:val="000000"/>
          <w:kern w:val="3"/>
          <w14:ligatures w14:val="none"/>
        </w:rPr>
        <w:t>производител на лекови со седиште во Република Северна Македонија, или негов претставник или застапник што има седиште во Република Северна Македонија,</w:t>
      </w:r>
    </w:p>
    <w:p w14:paraId="50EADD76" w14:textId="77777777" w:rsidR="00464119" w:rsidRPr="00B40DDB" w:rsidRDefault="00464119" w:rsidP="00B40DDB">
      <w:pPr>
        <w:widowControl w:val="0"/>
        <w:numPr>
          <w:ilvl w:val="0"/>
          <w:numId w:val="18"/>
        </w:numPr>
        <w:suppressAutoHyphens/>
        <w:autoSpaceDN w:val="0"/>
        <w:spacing w:after="0" w:line="240" w:lineRule="auto"/>
        <w:ind w:left="1134" w:hanging="284"/>
        <w:jc w:val="both"/>
        <w:textAlignment w:val="baseline"/>
        <w:rPr>
          <w:rFonts w:ascii="Arial" w:hAnsi="Arial"/>
          <w:color w:val="000000"/>
          <w:kern w:val="3"/>
          <w14:ligatures w14:val="none"/>
        </w:rPr>
      </w:pPr>
      <w:r w:rsidRPr="00B40DDB">
        <w:rPr>
          <w:rFonts w:ascii="Arial" w:hAnsi="Arial"/>
          <w:color w:val="000000"/>
          <w:kern w:val="3"/>
          <w14:ligatures w14:val="none"/>
        </w:rPr>
        <w:t>за производител на лекови што нема седиште во Република Северна Македонија, неговиот претставник или застапник што има седиште во Република Северна Македонија;</w:t>
      </w:r>
    </w:p>
    <w:p w14:paraId="5D3EE230" w14:textId="77777777" w:rsidR="00464119" w:rsidRPr="00B40DDB" w:rsidRDefault="00464119" w:rsidP="00B40DDB">
      <w:pPr>
        <w:widowControl w:val="0"/>
        <w:numPr>
          <w:ilvl w:val="0"/>
          <w:numId w:val="18"/>
        </w:numPr>
        <w:suppressAutoHyphens/>
        <w:autoSpaceDN w:val="0"/>
        <w:spacing w:after="0" w:line="240" w:lineRule="auto"/>
        <w:ind w:left="1134" w:hanging="284"/>
        <w:jc w:val="both"/>
        <w:textAlignment w:val="baseline"/>
        <w:rPr>
          <w:rFonts w:ascii="Arial" w:hAnsi="Arial"/>
          <w:color w:val="000000"/>
          <w:kern w:val="3"/>
          <w14:ligatures w14:val="none"/>
        </w:rPr>
      </w:pPr>
      <w:r w:rsidRPr="00B40DDB">
        <w:rPr>
          <w:rFonts w:ascii="Arial" w:hAnsi="Arial"/>
          <w:color w:val="000000"/>
          <w:kern w:val="3"/>
          <w14:ligatures w14:val="none"/>
        </w:rPr>
        <w:t>застапник на странско правно лице што не е производител на тој лек, но е носител на одобрението за ставање на лекот во промет во земјите-членки на Европската унија, а има седиште во Република Северна Македонија.</w:t>
      </w:r>
    </w:p>
    <w:p w14:paraId="507841F9" w14:textId="77777777" w:rsidR="00464119" w:rsidRPr="00B40DDB" w:rsidRDefault="00464119" w:rsidP="00B40DDB">
      <w:pPr>
        <w:suppressAutoHyphens/>
        <w:autoSpaceDN w:val="0"/>
        <w:spacing w:after="0" w:line="240" w:lineRule="auto"/>
        <w:jc w:val="both"/>
        <w:textAlignment w:val="baseline"/>
        <w:rPr>
          <w:rFonts w:ascii="Arial" w:hAnsi="Arial"/>
          <w:kern w:val="3"/>
          <w14:ligatures w14:val="none"/>
        </w:rPr>
      </w:pPr>
      <w:r w:rsidRPr="00B40DDB">
        <w:rPr>
          <w:rFonts w:ascii="Arial" w:hAnsi="Arial"/>
          <w:color w:val="FF0000"/>
          <w:kern w:val="3"/>
          <w14:ligatures w14:val="none"/>
        </w:rPr>
        <w:tab/>
      </w:r>
      <w:r w:rsidRPr="00B40DDB">
        <w:rPr>
          <w:rFonts w:ascii="Arial" w:hAnsi="Arial"/>
          <w:kern w:val="3"/>
          <w14:ligatures w14:val="none"/>
        </w:rPr>
        <w:t>(3) Подносител на барањето може да биде физичко или правно лице со седиште во Европската унија.</w:t>
      </w:r>
    </w:p>
    <w:p w14:paraId="3087D4EF" w14:textId="77777777" w:rsidR="00464119" w:rsidRPr="00B40DDB" w:rsidRDefault="00464119" w:rsidP="00B40DDB">
      <w:pPr>
        <w:suppressAutoHyphens/>
        <w:autoSpaceDN w:val="0"/>
        <w:spacing w:after="0" w:line="240" w:lineRule="auto"/>
        <w:ind w:firstLine="720"/>
        <w:jc w:val="both"/>
        <w:textAlignment w:val="baseline"/>
        <w:rPr>
          <w:rFonts w:ascii="Arial" w:hAnsi="Arial"/>
          <w:color w:val="000000"/>
          <w:kern w:val="3"/>
          <w14:ligatures w14:val="none"/>
        </w:rPr>
      </w:pPr>
      <w:r w:rsidRPr="00B40DDB">
        <w:rPr>
          <w:rFonts w:ascii="Arial" w:hAnsi="Arial"/>
          <w:color w:val="000000"/>
          <w:kern w:val="3"/>
          <w14:ligatures w14:val="none"/>
        </w:rPr>
        <w:t>(4) Подносителот на барањето од став (2) на овој член е должен да достави важечко осигурување за одговорност од евентуална штета предизвикана од употреба на лекот во Република Северна Македонија со договор со производителот, односно носителот на одобрението во чие име го поднесува барањето за добивање на одобрение за ставање на лекот во промет.</w:t>
      </w:r>
    </w:p>
    <w:p w14:paraId="6600A8BE" w14:textId="1EF0E0A0" w:rsidR="00464119" w:rsidRPr="00B40DDB" w:rsidRDefault="00464119" w:rsidP="00B40DDB">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(5) По исклучок од став (2) на овој член, во исклучителни случаи и оправдани причини што се однесуваат на здравјето на пациентите (вонредни услови и кризни состојби што претставуваат сериозна закана за здравјето на луѓето, природни непогоди, утврдено постоење на кризна состојба и прогласена епидемија или пандемија на заразна болест и слично), кога барањето се однесува на ставање на вакцина во промет, покрај правните лица од став (2) на овој член барањето од ставот (1) на овој член, може да го поднесе и:</w:t>
      </w:r>
    </w:p>
    <w:p w14:paraId="42566BA6" w14:textId="74B60C78" w:rsidR="00464119" w:rsidRPr="00B40DDB" w:rsidRDefault="00464119" w:rsidP="00B40DDB">
      <w:pPr>
        <w:widowControl w:val="0"/>
        <w:numPr>
          <w:ilvl w:val="0"/>
          <w:numId w:val="18"/>
        </w:numPr>
        <w:suppressAutoHyphens/>
        <w:autoSpaceDN w:val="0"/>
        <w:spacing w:after="0" w:line="240" w:lineRule="auto"/>
        <w:ind w:left="1134" w:hanging="284"/>
        <w:jc w:val="both"/>
        <w:textAlignment w:val="baseline"/>
        <w:rPr>
          <w:rFonts w:ascii="Arial" w:hAnsi="Arial"/>
          <w:color w:val="000000"/>
          <w:kern w:val="3"/>
          <w14:ligatures w14:val="none"/>
        </w:rPr>
      </w:pPr>
      <w:r w:rsidRPr="00B40DDB">
        <w:rPr>
          <w:rFonts w:ascii="Arial" w:hAnsi="Arial"/>
          <w:color w:val="000000"/>
          <w:kern w:val="3"/>
          <w14:ligatures w14:val="none"/>
        </w:rPr>
        <w:t>производител на лекови со регистрирано седиште надвор од територијата н</w:t>
      </w:r>
      <w:r w:rsidR="0005456C" w:rsidRPr="00B40DDB">
        <w:rPr>
          <w:rFonts w:ascii="Arial" w:hAnsi="Arial"/>
          <w:color w:val="000000"/>
          <w:kern w:val="3"/>
          <w14:ligatures w14:val="none"/>
        </w:rPr>
        <w:t xml:space="preserve">а </w:t>
      </w:r>
      <w:r w:rsidR="0005456C" w:rsidRPr="00B40DDB">
        <w:rPr>
          <w:rFonts w:ascii="Arial" w:hAnsi="Arial"/>
          <w:color w:val="000000"/>
          <w:kern w:val="3"/>
          <w14:ligatures w14:val="none"/>
        </w:rPr>
        <w:lastRenderedPageBreak/>
        <w:t>Република Северна Македонија</w:t>
      </w:r>
      <w:r w:rsidR="0005456C" w:rsidRPr="00B40DDB">
        <w:rPr>
          <w:rFonts w:ascii="Arial" w:eastAsia="Times New Roman" w:hAnsi="Arial" w:cs="Arial"/>
          <w:bCs/>
          <w:color w:val="000000"/>
          <w:kern w:val="3"/>
          <w:lang w:eastAsia="en-GB"/>
          <w14:ligatures w14:val="none"/>
        </w:rPr>
        <w:t>,</w:t>
      </w:r>
    </w:p>
    <w:p w14:paraId="086C84FE" w14:textId="77777777" w:rsidR="00464119" w:rsidRPr="00B40DDB" w:rsidRDefault="00464119" w:rsidP="00B40DDB">
      <w:pPr>
        <w:widowControl w:val="0"/>
        <w:numPr>
          <w:ilvl w:val="0"/>
          <w:numId w:val="18"/>
        </w:numPr>
        <w:suppressAutoHyphens/>
        <w:autoSpaceDN w:val="0"/>
        <w:spacing w:after="0" w:line="240" w:lineRule="auto"/>
        <w:ind w:left="1134" w:hanging="284"/>
        <w:jc w:val="both"/>
        <w:textAlignment w:val="baseline"/>
        <w:rPr>
          <w:rFonts w:ascii="Arial" w:hAnsi="Arial"/>
          <w:color w:val="000000"/>
          <w:kern w:val="3"/>
          <w14:ligatures w14:val="none"/>
        </w:rPr>
      </w:pPr>
      <w:r w:rsidRPr="00B40DDB">
        <w:rPr>
          <w:rFonts w:ascii="Arial" w:hAnsi="Arial"/>
          <w:color w:val="000000"/>
          <w:kern w:val="3"/>
          <w14:ligatures w14:val="none"/>
        </w:rPr>
        <w:t xml:space="preserve">правен застапник на странски производител со регистрирано седиште надвор од територијата на Република Северна Македонија,  </w:t>
      </w:r>
    </w:p>
    <w:p w14:paraId="4636B4E7" w14:textId="77777777" w:rsidR="00464119" w:rsidRPr="00B40DDB" w:rsidRDefault="00464119" w:rsidP="00B40DDB">
      <w:pPr>
        <w:widowControl w:val="0"/>
        <w:numPr>
          <w:ilvl w:val="0"/>
          <w:numId w:val="18"/>
        </w:numPr>
        <w:suppressAutoHyphens/>
        <w:autoSpaceDN w:val="0"/>
        <w:spacing w:after="0" w:line="240" w:lineRule="auto"/>
        <w:ind w:left="1134" w:hanging="284"/>
        <w:jc w:val="both"/>
        <w:textAlignment w:val="baseline"/>
        <w:rPr>
          <w:rFonts w:ascii="Arial" w:hAnsi="Arial"/>
          <w:color w:val="000000"/>
          <w:kern w:val="3"/>
          <w14:ligatures w14:val="none"/>
        </w:rPr>
      </w:pPr>
      <w:r w:rsidRPr="00B40DDB">
        <w:rPr>
          <w:rFonts w:ascii="Arial" w:hAnsi="Arial"/>
          <w:color w:val="000000"/>
          <w:kern w:val="3"/>
          <w14:ligatures w14:val="none"/>
        </w:rPr>
        <w:t xml:space="preserve">подружница на странски производител со регистрирано седиште надвор од територијата на Република Северна Македонија и  </w:t>
      </w:r>
    </w:p>
    <w:p w14:paraId="3BC6D756" w14:textId="19E614F2" w:rsidR="00464119" w:rsidRPr="00B40DDB" w:rsidRDefault="00464119" w:rsidP="00B40DDB">
      <w:pPr>
        <w:widowControl w:val="0"/>
        <w:numPr>
          <w:ilvl w:val="0"/>
          <w:numId w:val="18"/>
        </w:numPr>
        <w:suppressAutoHyphens/>
        <w:autoSpaceDN w:val="0"/>
        <w:spacing w:after="0" w:line="240" w:lineRule="auto"/>
        <w:ind w:left="1134" w:hanging="284"/>
        <w:jc w:val="both"/>
        <w:textAlignment w:val="baseline"/>
        <w:rPr>
          <w:rFonts w:ascii="Arial" w:hAnsi="Arial"/>
          <w:color w:val="000000"/>
          <w:kern w:val="3"/>
          <w14:ligatures w14:val="none"/>
        </w:rPr>
      </w:pPr>
      <w:r w:rsidRPr="00B40DDB">
        <w:rPr>
          <w:rFonts w:ascii="Arial" w:hAnsi="Arial"/>
          <w:color w:val="000000"/>
          <w:kern w:val="3"/>
          <w14:ligatures w14:val="none"/>
        </w:rPr>
        <w:t>трговско претставништво на странски производител со регистрирано седиште надвор од територијата на Република Северна Македонија.</w:t>
      </w:r>
    </w:p>
    <w:p w14:paraId="563FDAC7" w14:textId="07095E78" w:rsidR="00464119" w:rsidRPr="00B40DDB" w:rsidRDefault="00464119" w:rsidP="00B40DDB">
      <w:pPr>
        <w:suppressAutoHyphens/>
        <w:autoSpaceDN w:val="0"/>
        <w:spacing w:after="0" w:line="240" w:lineRule="auto"/>
        <w:jc w:val="both"/>
        <w:textAlignment w:val="baseline"/>
        <w:rPr>
          <w:rFonts w:ascii="Arial" w:hAnsi="Arial"/>
          <w:kern w:val="3"/>
          <w14:ligatures w14:val="none"/>
        </w:rPr>
      </w:pPr>
      <w:r w:rsidRPr="00B40DDB">
        <w:rPr>
          <w:rFonts w:ascii="Arial" w:hAnsi="Arial"/>
          <w:kern w:val="3"/>
          <w14:ligatures w14:val="none"/>
        </w:rPr>
        <w:tab/>
        <w:t>(6) Агенцијата ќе го прифати барањето од став (5) на овој член, по добиена согласност од Владата на Република Северна Македонија</w:t>
      </w:r>
      <w:r w:rsidR="0005456C" w:rsidRPr="00B40DDB">
        <w:rPr>
          <w:rFonts w:ascii="Arial" w:hAnsi="Arial"/>
          <w:kern w:val="3"/>
          <w14:ligatures w14:val="none"/>
        </w:rPr>
        <w:t>.</w:t>
      </w:r>
    </w:p>
    <w:p w14:paraId="6AB8EAA5" w14:textId="77777777" w:rsidR="00464119" w:rsidRPr="00B40DDB" w:rsidRDefault="00464119" w:rsidP="00B40DDB">
      <w:pPr>
        <w:suppressAutoHyphens/>
        <w:autoSpaceDN w:val="0"/>
        <w:spacing w:after="0" w:line="240" w:lineRule="auto"/>
        <w:ind w:firstLine="720"/>
        <w:jc w:val="both"/>
        <w:textAlignment w:val="baseline"/>
        <w:rPr>
          <w:rFonts w:ascii="Arial" w:hAnsi="Arial"/>
          <w:color w:val="000000"/>
          <w:kern w:val="3"/>
          <w14:ligatures w14:val="none"/>
        </w:rPr>
      </w:pPr>
    </w:p>
    <w:p w14:paraId="530E9A6D" w14:textId="054B0B6D" w:rsidR="00464119" w:rsidRPr="00B40DDB" w:rsidRDefault="00464119" w:rsidP="00B40DDB">
      <w:pPr>
        <w:suppressAutoHyphens/>
        <w:autoSpaceDN w:val="0"/>
        <w:spacing w:after="0" w:line="240" w:lineRule="auto"/>
        <w:jc w:val="center"/>
        <w:textAlignment w:val="baseline"/>
        <w:rPr>
          <w:rFonts w:ascii="Arial" w:hAnsi="Arial"/>
          <w:kern w:val="3"/>
          <w14:ligatures w14:val="none"/>
        </w:rPr>
      </w:pPr>
      <w:r w:rsidRPr="00B40DDB">
        <w:rPr>
          <w:rFonts w:ascii="Arial" w:hAnsi="Arial"/>
          <w:kern w:val="3"/>
          <w14:ligatures w14:val="none"/>
        </w:rPr>
        <w:t>Член 53</w:t>
      </w:r>
    </w:p>
    <w:p w14:paraId="7247234F" w14:textId="77777777" w:rsidR="00464119" w:rsidRPr="00B40DDB" w:rsidRDefault="00464119" w:rsidP="00B40DDB">
      <w:pPr>
        <w:suppressAutoHyphens/>
        <w:autoSpaceDN w:val="0"/>
        <w:spacing w:after="0" w:line="240" w:lineRule="auto"/>
        <w:ind w:left="90" w:firstLine="630"/>
        <w:jc w:val="both"/>
        <w:textAlignment w:val="baseline"/>
        <w:rPr>
          <w:rFonts w:ascii="Arial" w:hAnsi="Arial"/>
          <w:kern w:val="3"/>
          <w14:ligatures w14:val="none"/>
        </w:rPr>
      </w:pPr>
      <w:r w:rsidRPr="00B40DDB">
        <w:rPr>
          <w:rFonts w:ascii="Arial" w:hAnsi="Arial"/>
          <w:kern w:val="3"/>
          <w14:ligatures w14:val="none"/>
        </w:rPr>
        <w:t>(1) Подносителот на барањето е носител на одобрението за ставање на лекот во промет.</w:t>
      </w:r>
      <w:r w:rsidRPr="00B40DDB">
        <w:rPr>
          <w:rFonts w:ascii="Arial" w:hAnsi="Arial"/>
          <w:kern w:val="3"/>
          <w14:ligatures w14:val="none"/>
        </w:rPr>
        <w:tab/>
      </w:r>
    </w:p>
    <w:p w14:paraId="2E227421" w14:textId="77777777" w:rsidR="00464119" w:rsidRPr="00B40DDB" w:rsidRDefault="00464119" w:rsidP="00B40DDB">
      <w:pPr>
        <w:suppressAutoHyphens/>
        <w:autoSpaceDN w:val="0"/>
        <w:spacing w:after="0" w:line="240" w:lineRule="auto"/>
        <w:ind w:left="90" w:firstLine="630"/>
        <w:jc w:val="both"/>
        <w:textAlignment w:val="baseline"/>
        <w:rPr>
          <w:rFonts w:ascii="Arial" w:hAnsi="Arial"/>
          <w:kern w:val="3"/>
          <w14:ligatures w14:val="none"/>
        </w:rPr>
      </w:pPr>
      <w:r w:rsidRPr="00B40DDB">
        <w:rPr>
          <w:rFonts w:ascii="Arial" w:hAnsi="Arial"/>
          <w:kern w:val="3"/>
          <w14:ligatures w14:val="none"/>
        </w:rPr>
        <w:t>(2) Со именување на претставник или застапник од член 52 став (2) од овој закон, производителот и/или носителот на одобрението не се ослободува од одговорност за лекот.</w:t>
      </w:r>
    </w:p>
    <w:p w14:paraId="7ACDD526" w14:textId="2B020381" w:rsidR="00464119" w:rsidRPr="00B40DDB" w:rsidRDefault="00464119" w:rsidP="00B40DDB">
      <w:pPr>
        <w:suppressAutoHyphens/>
        <w:autoSpaceDN w:val="0"/>
        <w:spacing w:after="0" w:line="240" w:lineRule="auto"/>
        <w:ind w:left="90" w:firstLine="630"/>
        <w:jc w:val="both"/>
        <w:textAlignment w:val="baseline"/>
        <w:rPr>
          <w:rFonts w:ascii="Arial" w:hAnsi="Arial"/>
          <w:color w:val="000000"/>
          <w:kern w:val="3"/>
          <w14:ligatures w14:val="none"/>
        </w:rPr>
      </w:pPr>
      <w:r w:rsidRPr="00B40DDB">
        <w:rPr>
          <w:rFonts w:ascii="Arial" w:hAnsi="Arial"/>
          <w:color w:val="000000"/>
          <w:kern w:val="3"/>
          <w14:ligatures w14:val="none"/>
        </w:rPr>
        <w:t>(3) Носителот на одобрението е одговорен за ставање на лекот во промет и за лекот што е во промет, согласно со овој закон.</w:t>
      </w:r>
    </w:p>
    <w:p w14:paraId="457717BA" w14:textId="38C8AF76" w:rsidR="00464119" w:rsidRPr="00B40DDB" w:rsidRDefault="00464119" w:rsidP="00B40DDB">
      <w:pPr>
        <w:suppressAutoHyphens/>
        <w:autoSpaceDN w:val="0"/>
        <w:spacing w:after="0" w:line="240" w:lineRule="auto"/>
        <w:ind w:left="90" w:firstLine="630"/>
        <w:jc w:val="both"/>
        <w:textAlignment w:val="baseline"/>
        <w:rPr>
          <w:rFonts w:ascii="Arial" w:hAnsi="Arial"/>
          <w:kern w:val="3"/>
          <w14:ligatures w14:val="none"/>
        </w:rPr>
      </w:pPr>
      <w:r w:rsidRPr="00B40DDB">
        <w:rPr>
          <w:rFonts w:ascii="Arial" w:hAnsi="Arial"/>
          <w:color w:val="000000"/>
          <w:kern w:val="3"/>
          <w14:ligatures w14:val="none"/>
        </w:rPr>
        <w:t xml:space="preserve">(4) Носителот на одобрението е должен да воспостави и одржува систем на </w:t>
      </w:r>
      <w:proofErr w:type="spellStart"/>
      <w:r w:rsidRPr="00B40DDB">
        <w:rPr>
          <w:rFonts w:ascii="Arial" w:hAnsi="Arial"/>
          <w:color w:val="000000"/>
          <w:kern w:val="3"/>
          <w14:ligatures w14:val="none"/>
        </w:rPr>
        <w:t>фармаковигиланца</w:t>
      </w:r>
      <w:proofErr w:type="spellEnd"/>
      <w:r w:rsidRPr="00B40DDB">
        <w:rPr>
          <w:rFonts w:ascii="Arial" w:hAnsi="Arial"/>
          <w:color w:val="000000"/>
          <w:kern w:val="3"/>
          <w14:ligatures w14:val="none"/>
        </w:rPr>
        <w:t xml:space="preserve"> и </w:t>
      </w:r>
      <w:r w:rsidRPr="00B40DDB">
        <w:rPr>
          <w:rFonts w:ascii="Arial" w:hAnsi="Arial"/>
          <w:kern w:val="3"/>
          <w14:ligatures w14:val="none"/>
        </w:rPr>
        <w:t xml:space="preserve">да определи одговорно лице за </w:t>
      </w:r>
      <w:proofErr w:type="spellStart"/>
      <w:r w:rsidRPr="00B40DDB">
        <w:rPr>
          <w:rFonts w:ascii="Arial" w:hAnsi="Arial"/>
          <w:kern w:val="3"/>
          <w14:ligatures w14:val="none"/>
        </w:rPr>
        <w:t>фармаковигиланца</w:t>
      </w:r>
      <w:proofErr w:type="spellEnd"/>
      <w:r w:rsidRPr="00B40DDB">
        <w:rPr>
          <w:rFonts w:ascii="Arial" w:hAnsi="Arial"/>
          <w:kern w:val="3"/>
          <w14:ligatures w14:val="none"/>
        </w:rPr>
        <w:t xml:space="preserve"> кое е вработено со полно работно време и е достапно 24 часа.</w:t>
      </w:r>
    </w:p>
    <w:p w14:paraId="04D61D68" w14:textId="77777777" w:rsidR="00464119" w:rsidRPr="00B40DDB" w:rsidRDefault="00464119" w:rsidP="00B40DDB">
      <w:pPr>
        <w:suppressAutoHyphens/>
        <w:autoSpaceDN w:val="0"/>
        <w:spacing w:after="0" w:line="240" w:lineRule="auto"/>
        <w:ind w:left="90" w:firstLine="630"/>
        <w:jc w:val="both"/>
        <w:textAlignment w:val="baseline"/>
        <w:rPr>
          <w:rFonts w:ascii="Arial" w:hAnsi="Arial"/>
          <w:color w:val="000000"/>
          <w:kern w:val="3"/>
          <w14:ligatures w14:val="none"/>
        </w:rPr>
      </w:pPr>
      <w:r w:rsidRPr="00B40DDB">
        <w:rPr>
          <w:rFonts w:ascii="Arial" w:hAnsi="Arial"/>
          <w:color w:val="000000"/>
          <w:kern w:val="3"/>
          <w14:ligatures w14:val="none"/>
        </w:rPr>
        <w:t xml:space="preserve">(5) Лицето од ставот (4) на овој член, е одговорно за воспоставување и одржување на системот за </w:t>
      </w:r>
      <w:proofErr w:type="spellStart"/>
      <w:r w:rsidRPr="00B40DDB">
        <w:rPr>
          <w:rFonts w:ascii="Arial" w:hAnsi="Arial"/>
          <w:color w:val="000000"/>
          <w:kern w:val="3"/>
          <w14:ligatures w14:val="none"/>
        </w:rPr>
        <w:t>фармаковигиланца</w:t>
      </w:r>
      <w:proofErr w:type="spellEnd"/>
      <w:r w:rsidRPr="00B40DDB">
        <w:rPr>
          <w:rFonts w:ascii="Arial" w:hAnsi="Arial"/>
          <w:color w:val="000000"/>
          <w:kern w:val="3"/>
          <w14:ligatures w14:val="none"/>
        </w:rPr>
        <w:t>.</w:t>
      </w:r>
    </w:p>
    <w:p w14:paraId="2532C24D" w14:textId="77777777" w:rsidR="00464119" w:rsidRPr="00B40DDB" w:rsidRDefault="00464119" w:rsidP="00B40DDB">
      <w:pPr>
        <w:suppressAutoHyphens/>
        <w:autoSpaceDN w:val="0"/>
        <w:spacing w:after="0" w:line="240" w:lineRule="auto"/>
        <w:ind w:left="90" w:firstLine="630"/>
        <w:jc w:val="both"/>
        <w:textAlignment w:val="baseline"/>
        <w:rPr>
          <w:rFonts w:ascii="Arial" w:hAnsi="Arial"/>
          <w:color w:val="000000"/>
          <w:kern w:val="3"/>
          <w14:ligatures w14:val="none"/>
        </w:rPr>
      </w:pPr>
      <w:r w:rsidRPr="00B40DDB">
        <w:rPr>
          <w:rFonts w:ascii="Arial" w:hAnsi="Arial"/>
          <w:color w:val="000000"/>
          <w:kern w:val="3"/>
          <w14:ligatures w14:val="none"/>
        </w:rPr>
        <w:t xml:space="preserve">(6) Носителот на одобрението до Агенцијата го доставува името и податоците за контакт на одговорното лице за </w:t>
      </w:r>
      <w:proofErr w:type="spellStart"/>
      <w:r w:rsidRPr="00B40DDB">
        <w:rPr>
          <w:rFonts w:ascii="Arial" w:hAnsi="Arial"/>
          <w:color w:val="000000"/>
          <w:kern w:val="3"/>
          <w14:ligatures w14:val="none"/>
        </w:rPr>
        <w:t>фармаковигиланца</w:t>
      </w:r>
      <w:proofErr w:type="spellEnd"/>
      <w:r w:rsidRPr="00B40DDB">
        <w:rPr>
          <w:rFonts w:ascii="Arial" w:hAnsi="Arial"/>
          <w:color w:val="000000"/>
          <w:kern w:val="3"/>
          <w14:ligatures w14:val="none"/>
        </w:rPr>
        <w:t>.</w:t>
      </w:r>
    </w:p>
    <w:p w14:paraId="2754BB32" w14:textId="77777777" w:rsidR="00464119" w:rsidRPr="00B40DDB" w:rsidRDefault="00464119" w:rsidP="00B40DDB">
      <w:pPr>
        <w:suppressAutoHyphens/>
        <w:autoSpaceDN w:val="0"/>
        <w:spacing w:after="0" w:line="240" w:lineRule="auto"/>
        <w:ind w:left="115" w:right="114" w:firstLine="284"/>
        <w:textAlignment w:val="baseline"/>
        <w:rPr>
          <w:rFonts w:ascii="Arial" w:hAnsi="Arial"/>
          <w:kern w:val="3"/>
          <w14:ligatures w14:val="none"/>
        </w:rPr>
      </w:pPr>
    </w:p>
    <w:p w14:paraId="789E41FB" w14:textId="77777777" w:rsidR="00464119" w:rsidRPr="00B40DDB" w:rsidRDefault="00464119" w:rsidP="00B40DDB">
      <w:pPr>
        <w:suppressAutoHyphens/>
        <w:autoSpaceDN w:val="0"/>
        <w:spacing w:after="0" w:line="240" w:lineRule="auto"/>
        <w:jc w:val="center"/>
        <w:textAlignment w:val="baseline"/>
        <w:rPr>
          <w:rFonts w:ascii="Arial" w:hAnsi="Arial"/>
          <w:kern w:val="3"/>
          <w14:ligatures w14:val="none"/>
        </w:rPr>
      </w:pPr>
      <w:r w:rsidRPr="00B40DDB">
        <w:rPr>
          <w:rFonts w:ascii="Arial" w:hAnsi="Arial"/>
          <w:kern w:val="3"/>
          <w14:ligatures w14:val="none"/>
        </w:rPr>
        <w:t>Член 54</w:t>
      </w:r>
    </w:p>
    <w:p w14:paraId="6A562BB3" w14:textId="06001F9B" w:rsidR="00464119" w:rsidRPr="00B40DDB" w:rsidRDefault="00464119" w:rsidP="00B40DDB">
      <w:pPr>
        <w:suppressAutoHyphens/>
        <w:autoSpaceDN w:val="0"/>
        <w:spacing w:after="0" w:line="240" w:lineRule="auto"/>
        <w:ind w:right="-2" w:firstLine="720"/>
        <w:jc w:val="both"/>
        <w:textAlignment w:val="baseline"/>
        <w:outlineLvl w:val="0"/>
        <w:rPr>
          <w:rFonts w:ascii="Arial" w:hAnsi="Arial"/>
          <w:kern w:val="3"/>
          <w14:ligatures w14:val="none"/>
        </w:rPr>
      </w:pPr>
      <w:r w:rsidRPr="00B40DDB">
        <w:rPr>
          <w:rFonts w:ascii="Arial" w:hAnsi="Arial"/>
          <w:kern w:val="3"/>
          <w14:ligatures w14:val="none"/>
        </w:rPr>
        <w:t>(1) Барањето од членот 52 од овој закон, содржи документација за лекот што се состои од следниве податоци и документи:</w:t>
      </w:r>
    </w:p>
    <w:p w14:paraId="06D75310" w14:textId="77777777" w:rsidR="00464119" w:rsidRPr="00B40DDB" w:rsidRDefault="00464119" w:rsidP="00B40DDB">
      <w:pPr>
        <w:widowControl w:val="0"/>
        <w:numPr>
          <w:ilvl w:val="0"/>
          <w:numId w:val="25"/>
        </w:numPr>
        <w:suppressAutoHyphens/>
        <w:autoSpaceDN w:val="0"/>
        <w:spacing w:after="0" w:line="240" w:lineRule="auto"/>
        <w:jc w:val="both"/>
        <w:textAlignment w:val="baseline"/>
        <w:rPr>
          <w:rFonts w:ascii="Arial" w:hAnsi="Arial"/>
          <w:color w:val="000000"/>
          <w:kern w:val="3"/>
          <w14:ligatures w14:val="none"/>
        </w:rPr>
      </w:pPr>
      <w:r w:rsidRPr="00B40DDB">
        <w:rPr>
          <w:rFonts w:ascii="Arial" w:hAnsi="Arial"/>
          <w:color w:val="000000"/>
          <w:kern w:val="3"/>
          <w14:ligatures w14:val="none"/>
        </w:rPr>
        <w:t>Име и постојана адреса на подносителот на барањето и кога е применливо на производителот;</w:t>
      </w:r>
    </w:p>
    <w:p w14:paraId="0D9A48E9" w14:textId="77777777" w:rsidR="00464119" w:rsidRPr="00B40DDB" w:rsidRDefault="00464119" w:rsidP="00B40DDB">
      <w:pPr>
        <w:widowControl w:val="0"/>
        <w:numPr>
          <w:ilvl w:val="0"/>
          <w:numId w:val="25"/>
        </w:numPr>
        <w:suppressAutoHyphens/>
        <w:autoSpaceDN w:val="0"/>
        <w:spacing w:after="0" w:line="240" w:lineRule="auto"/>
        <w:jc w:val="both"/>
        <w:textAlignment w:val="baseline"/>
        <w:rPr>
          <w:rFonts w:ascii="Arial" w:hAnsi="Arial"/>
          <w:color w:val="000000"/>
          <w:kern w:val="3"/>
          <w14:ligatures w14:val="none"/>
        </w:rPr>
      </w:pPr>
      <w:r w:rsidRPr="00B40DDB">
        <w:rPr>
          <w:rFonts w:ascii="Arial" w:hAnsi="Arial"/>
          <w:color w:val="000000"/>
          <w:kern w:val="3"/>
          <w14:ligatures w14:val="none"/>
        </w:rPr>
        <w:t>Име на лекот;</w:t>
      </w:r>
    </w:p>
    <w:p w14:paraId="72EBB9AE" w14:textId="77777777" w:rsidR="00464119" w:rsidRPr="00B40DDB" w:rsidRDefault="00464119" w:rsidP="00B40DDB">
      <w:pPr>
        <w:widowControl w:val="0"/>
        <w:numPr>
          <w:ilvl w:val="0"/>
          <w:numId w:val="25"/>
        </w:numPr>
        <w:suppressAutoHyphens/>
        <w:autoSpaceDN w:val="0"/>
        <w:spacing w:after="0" w:line="240" w:lineRule="auto"/>
        <w:jc w:val="both"/>
        <w:textAlignment w:val="baseline"/>
        <w:rPr>
          <w:rFonts w:ascii="Arial" w:hAnsi="Arial"/>
          <w:color w:val="000000"/>
          <w:kern w:val="3"/>
          <w14:ligatures w14:val="none"/>
        </w:rPr>
      </w:pPr>
      <w:r w:rsidRPr="00B40DDB">
        <w:rPr>
          <w:rFonts w:ascii="Arial" w:hAnsi="Arial"/>
          <w:color w:val="000000"/>
          <w:kern w:val="3"/>
          <w14:ligatures w14:val="none"/>
        </w:rPr>
        <w:t xml:space="preserve">Квалитативниот и квантитативниот состав на сите </w:t>
      </w:r>
      <w:proofErr w:type="spellStart"/>
      <w:r w:rsidRPr="00B40DDB">
        <w:rPr>
          <w:rFonts w:ascii="Arial" w:hAnsi="Arial"/>
          <w:color w:val="000000"/>
          <w:kern w:val="3"/>
          <w14:ligatures w14:val="none"/>
        </w:rPr>
        <w:t>компоненети</w:t>
      </w:r>
      <w:proofErr w:type="spellEnd"/>
      <w:r w:rsidRPr="00B40DDB">
        <w:rPr>
          <w:rFonts w:ascii="Arial" w:hAnsi="Arial"/>
          <w:color w:val="000000"/>
          <w:kern w:val="3"/>
          <w14:ligatures w14:val="none"/>
        </w:rPr>
        <w:t xml:space="preserve"> на лекот, вклучително и меѓународното незаштитено име, ако има, или друго вообичаено име;</w:t>
      </w:r>
    </w:p>
    <w:p w14:paraId="583F3A67" w14:textId="77777777" w:rsidR="00464119" w:rsidRPr="00B40DDB" w:rsidRDefault="00464119" w:rsidP="00B40DDB">
      <w:pPr>
        <w:widowControl w:val="0"/>
        <w:numPr>
          <w:ilvl w:val="0"/>
          <w:numId w:val="25"/>
        </w:numPr>
        <w:suppressAutoHyphens/>
        <w:autoSpaceDN w:val="0"/>
        <w:spacing w:after="0" w:line="240" w:lineRule="auto"/>
        <w:jc w:val="both"/>
        <w:textAlignment w:val="baseline"/>
        <w:rPr>
          <w:rFonts w:ascii="Arial" w:hAnsi="Arial"/>
          <w:color w:val="000000"/>
          <w:kern w:val="3"/>
          <w14:ligatures w14:val="none"/>
        </w:rPr>
      </w:pPr>
      <w:r w:rsidRPr="00B40DDB">
        <w:rPr>
          <w:rFonts w:ascii="Arial" w:hAnsi="Arial"/>
          <w:color w:val="000000"/>
          <w:kern w:val="3"/>
          <w14:ligatures w14:val="none"/>
        </w:rPr>
        <w:t>Проценка на ризикот што лекот може да го има врз животната средина. Влијанието врз животната средина на лекот се оценува од случај до случај и се предвидуваат посебни постапки за ограничување на истиот;</w:t>
      </w:r>
    </w:p>
    <w:p w14:paraId="0CB0545E" w14:textId="77777777" w:rsidR="00464119" w:rsidRPr="00B40DDB" w:rsidRDefault="00464119" w:rsidP="00B40DDB">
      <w:pPr>
        <w:widowControl w:val="0"/>
        <w:numPr>
          <w:ilvl w:val="0"/>
          <w:numId w:val="25"/>
        </w:numPr>
        <w:suppressAutoHyphens/>
        <w:autoSpaceDN w:val="0"/>
        <w:spacing w:after="0" w:line="240" w:lineRule="auto"/>
        <w:jc w:val="both"/>
        <w:textAlignment w:val="baseline"/>
        <w:rPr>
          <w:rFonts w:ascii="Arial" w:hAnsi="Arial"/>
          <w:color w:val="000000"/>
          <w:kern w:val="3"/>
          <w14:ligatures w14:val="none"/>
        </w:rPr>
      </w:pPr>
      <w:r w:rsidRPr="00B40DDB">
        <w:rPr>
          <w:rFonts w:ascii="Arial" w:hAnsi="Arial"/>
          <w:color w:val="000000"/>
          <w:kern w:val="3"/>
          <w14:ligatures w14:val="none"/>
        </w:rPr>
        <w:t>Опис на  методот на производство;</w:t>
      </w:r>
    </w:p>
    <w:p w14:paraId="63A1508B" w14:textId="77777777" w:rsidR="00464119" w:rsidRPr="00B40DDB" w:rsidRDefault="00464119" w:rsidP="00B40DDB">
      <w:pPr>
        <w:widowControl w:val="0"/>
        <w:numPr>
          <w:ilvl w:val="0"/>
          <w:numId w:val="25"/>
        </w:numPr>
        <w:suppressAutoHyphens/>
        <w:autoSpaceDN w:val="0"/>
        <w:spacing w:after="0" w:line="240" w:lineRule="auto"/>
        <w:jc w:val="both"/>
        <w:textAlignment w:val="baseline"/>
        <w:rPr>
          <w:rFonts w:ascii="Arial" w:hAnsi="Arial"/>
          <w:color w:val="000000"/>
          <w:kern w:val="3"/>
          <w14:ligatures w14:val="none"/>
        </w:rPr>
      </w:pPr>
      <w:r w:rsidRPr="00B40DDB">
        <w:rPr>
          <w:rFonts w:ascii="Arial" w:hAnsi="Arial"/>
          <w:color w:val="000000"/>
          <w:kern w:val="3"/>
          <w14:ligatures w14:val="none"/>
        </w:rPr>
        <w:t>Терапевтски индикации, контраиндикации и несакани реакции;</w:t>
      </w:r>
    </w:p>
    <w:p w14:paraId="3E9BDFC1" w14:textId="77777777" w:rsidR="00464119" w:rsidRPr="00B40DDB" w:rsidRDefault="00464119" w:rsidP="00B40DDB">
      <w:pPr>
        <w:widowControl w:val="0"/>
        <w:numPr>
          <w:ilvl w:val="0"/>
          <w:numId w:val="25"/>
        </w:numPr>
        <w:suppressAutoHyphens/>
        <w:autoSpaceDN w:val="0"/>
        <w:spacing w:after="0" w:line="240" w:lineRule="auto"/>
        <w:jc w:val="both"/>
        <w:textAlignment w:val="baseline"/>
        <w:rPr>
          <w:rFonts w:ascii="Arial" w:hAnsi="Arial"/>
          <w:color w:val="000000"/>
          <w:kern w:val="3"/>
          <w14:ligatures w14:val="none"/>
        </w:rPr>
      </w:pPr>
      <w:r w:rsidRPr="00B40DDB">
        <w:rPr>
          <w:rFonts w:ascii="Arial" w:hAnsi="Arial"/>
          <w:color w:val="000000"/>
          <w:kern w:val="3"/>
          <w14:ligatures w14:val="none"/>
        </w:rPr>
        <w:t>Дозирање, фармацевтска форма, метод и начин на употреба и очекуван рок на употреба на лекот;</w:t>
      </w:r>
    </w:p>
    <w:p w14:paraId="7CE3C13B" w14:textId="77777777" w:rsidR="00464119" w:rsidRPr="00B40DDB" w:rsidRDefault="00464119" w:rsidP="00B40DDB">
      <w:pPr>
        <w:widowControl w:val="0"/>
        <w:numPr>
          <w:ilvl w:val="0"/>
          <w:numId w:val="25"/>
        </w:numPr>
        <w:suppressAutoHyphens/>
        <w:autoSpaceDN w:val="0"/>
        <w:spacing w:after="0" w:line="240" w:lineRule="auto"/>
        <w:jc w:val="both"/>
        <w:textAlignment w:val="baseline"/>
        <w:rPr>
          <w:rFonts w:ascii="Arial" w:hAnsi="Arial"/>
          <w:color w:val="000000"/>
          <w:kern w:val="3"/>
          <w14:ligatures w14:val="none"/>
        </w:rPr>
      </w:pPr>
      <w:r w:rsidRPr="00B40DDB">
        <w:rPr>
          <w:rFonts w:ascii="Arial" w:hAnsi="Arial"/>
          <w:color w:val="000000"/>
          <w:kern w:val="3"/>
          <w14:ligatures w14:val="none"/>
        </w:rPr>
        <w:t>Причини поради кои што е потребно да се преземат посебни мерки на претпазливост и безбедност при чување на лекот, неговата употреба кај пациентите, како и мерки за управување со отпадот со наведување на сите можни потенцијални ризици што ги дава лекот врз животната средина;</w:t>
      </w:r>
    </w:p>
    <w:p w14:paraId="4878F7A2" w14:textId="77777777" w:rsidR="00464119" w:rsidRPr="00B40DDB" w:rsidRDefault="00464119" w:rsidP="00B40DDB">
      <w:pPr>
        <w:widowControl w:val="0"/>
        <w:numPr>
          <w:ilvl w:val="0"/>
          <w:numId w:val="25"/>
        </w:numPr>
        <w:suppressAutoHyphens/>
        <w:autoSpaceDN w:val="0"/>
        <w:spacing w:after="0" w:line="240" w:lineRule="auto"/>
        <w:jc w:val="both"/>
        <w:textAlignment w:val="baseline"/>
        <w:rPr>
          <w:rFonts w:ascii="Arial" w:hAnsi="Arial"/>
          <w:color w:val="000000"/>
          <w:kern w:val="3"/>
          <w14:ligatures w14:val="none"/>
        </w:rPr>
      </w:pPr>
      <w:r w:rsidRPr="00B40DDB">
        <w:rPr>
          <w:rFonts w:ascii="Arial" w:hAnsi="Arial"/>
          <w:color w:val="000000"/>
          <w:kern w:val="3"/>
          <w14:ligatures w14:val="none"/>
        </w:rPr>
        <w:t>Опис на методите на испитување што се користат од производителот;</w:t>
      </w:r>
    </w:p>
    <w:p w14:paraId="63C0DDC9" w14:textId="77777777" w:rsidR="00464119" w:rsidRPr="00B40DDB" w:rsidRDefault="00464119" w:rsidP="00B40DDB">
      <w:pPr>
        <w:widowControl w:val="0"/>
        <w:numPr>
          <w:ilvl w:val="0"/>
          <w:numId w:val="25"/>
        </w:numPr>
        <w:suppressAutoHyphens/>
        <w:autoSpaceDN w:val="0"/>
        <w:spacing w:after="0" w:line="240" w:lineRule="auto"/>
        <w:jc w:val="both"/>
        <w:textAlignment w:val="baseline"/>
        <w:rPr>
          <w:rFonts w:ascii="Arial" w:hAnsi="Arial"/>
          <w:color w:val="000000"/>
          <w:kern w:val="3"/>
          <w14:ligatures w14:val="none"/>
        </w:rPr>
      </w:pPr>
      <w:r w:rsidRPr="00B40DDB">
        <w:rPr>
          <w:rFonts w:ascii="Arial" w:hAnsi="Arial"/>
          <w:color w:val="000000"/>
          <w:kern w:val="3"/>
          <w14:ligatures w14:val="none"/>
        </w:rPr>
        <w:t>Писмена потврда со која производителот на лекот потврдува дека врз основа на спроведен надзор, производителот на активната супстанција ги исполнува начелата и упатствата за Добрата производна пракса. Писмената потврда мора да содржи: датум на извршен надзор и изјава дека резултатот од спроведениот надзор потврдува дека производството е во согласност со начелата и упатствата за Добрата производна пракса;</w:t>
      </w:r>
    </w:p>
    <w:p w14:paraId="79096359" w14:textId="77777777" w:rsidR="00464119" w:rsidRPr="00B40DDB" w:rsidRDefault="00464119" w:rsidP="00B40DDB">
      <w:pPr>
        <w:widowControl w:val="0"/>
        <w:numPr>
          <w:ilvl w:val="0"/>
          <w:numId w:val="25"/>
        </w:numPr>
        <w:suppressAutoHyphens/>
        <w:autoSpaceDN w:val="0"/>
        <w:spacing w:after="0" w:line="240" w:lineRule="auto"/>
        <w:jc w:val="both"/>
        <w:textAlignment w:val="baseline"/>
        <w:rPr>
          <w:rFonts w:ascii="Arial" w:hAnsi="Arial"/>
          <w:color w:val="000000"/>
          <w:kern w:val="3"/>
          <w14:ligatures w14:val="none"/>
        </w:rPr>
      </w:pPr>
      <w:r w:rsidRPr="00B40DDB">
        <w:rPr>
          <w:rFonts w:ascii="Arial" w:hAnsi="Arial"/>
          <w:color w:val="000000"/>
          <w:kern w:val="3"/>
          <w14:ligatures w14:val="none"/>
        </w:rPr>
        <w:t>Резултати од:</w:t>
      </w:r>
    </w:p>
    <w:p w14:paraId="78354CC8" w14:textId="77777777" w:rsidR="00464119" w:rsidRPr="00B40DDB" w:rsidRDefault="00464119" w:rsidP="00B40DDB">
      <w:pPr>
        <w:widowControl w:val="0"/>
        <w:numPr>
          <w:ilvl w:val="0"/>
          <w:numId w:val="18"/>
        </w:numPr>
        <w:suppressAutoHyphens/>
        <w:autoSpaceDN w:val="0"/>
        <w:spacing w:after="0" w:line="240" w:lineRule="auto"/>
        <w:ind w:left="1134" w:hanging="284"/>
        <w:jc w:val="both"/>
        <w:textAlignment w:val="baseline"/>
        <w:rPr>
          <w:rFonts w:ascii="Arial" w:hAnsi="Arial"/>
          <w:color w:val="000000"/>
          <w:kern w:val="3"/>
          <w14:ligatures w14:val="none"/>
        </w:rPr>
      </w:pPr>
      <w:r w:rsidRPr="00B40DDB">
        <w:rPr>
          <w:rFonts w:ascii="Arial" w:hAnsi="Arial"/>
          <w:color w:val="000000"/>
          <w:kern w:val="3"/>
          <w14:ligatures w14:val="none"/>
        </w:rPr>
        <w:t xml:space="preserve">фармацевтски (физичко-хемиски, биолошки и/или микробиолошки) </w:t>
      </w:r>
      <w:r w:rsidRPr="00B40DDB">
        <w:rPr>
          <w:rFonts w:ascii="Arial" w:hAnsi="Arial"/>
          <w:color w:val="000000"/>
          <w:kern w:val="3"/>
          <w14:ligatures w14:val="none"/>
        </w:rPr>
        <w:lastRenderedPageBreak/>
        <w:t>испитувања,</w:t>
      </w:r>
    </w:p>
    <w:p w14:paraId="2FCF93D0" w14:textId="77777777" w:rsidR="00464119" w:rsidRPr="00B40DDB" w:rsidRDefault="00464119" w:rsidP="00B40DDB">
      <w:pPr>
        <w:widowControl w:val="0"/>
        <w:numPr>
          <w:ilvl w:val="0"/>
          <w:numId w:val="18"/>
        </w:numPr>
        <w:suppressAutoHyphens/>
        <w:autoSpaceDN w:val="0"/>
        <w:spacing w:after="0" w:line="240" w:lineRule="auto"/>
        <w:ind w:left="1134" w:hanging="284"/>
        <w:jc w:val="both"/>
        <w:textAlignment w:val="baseline"/>
        <w:rPr>
          <w:rFonts w:ascii="Arial" w:hAnsi="Arial"/>
          <w:color w:val="000000"/>
          <w:kern w:val="3"/>
          <w14:ligatures w14:val="none"/>
        </w:rPr>
      </w:pPr>
      <w:proofErr w:type="spellStart"/>
      <w:r w:rsidRPr="00B40DDB">
        <w:rPr>
          <w:rFonts w:ascii="Arial" w:hAnsi="Arial"/>
          <w:color w:val="000000"/>
          <w:kern w:val="3"/>
          <w14:ligatures w14:val="none"/>
        </w:rPr>
        <w:t>претклинички</w:t>
      </w:r>
      <w:proofErr w:type="spellEnd"/>
      <w:r w:rsidRPr="00B40DDB">
        <w:rPr>
          <w:rFonts w:ascii="Arial" w:hAnsi="Arial"/>
          <w:color w:val="000000"/>
          <w:kern w:val="3"/>
          <w14:ligatures w14:val="none"/>
        </w:rPr>
        <w:t xml:space="preserve"> (токсиколошки и фармаколошки) испитувања и</w:t>
      </w:r>
    </w:p>
    <w:p w14:paraId="49664F7B" w14:textId="77777777" w:rsidR="00464119" w:rsidRPr="00B40DDB" w:rsidRDefault="00464119" w:rsidP="00B40DDB">
      <w:pPr>
        <w:widowControl w:val="0"/>
        <w:numPr>
          <w:ilvl w:val="0"/>
          <w:numId w:val="18"/>
        </w:numPr>
        <w:suppressAutoHyphens/>
        <w:autoSpaceDN w:val="0"/>
        <w:spacing w:after="0" w:line="240" w:lineRule="auto"/>
        <w:ind w:left="1134" w:hanging="284"/>
        <w:jc w:val="both"/>
        <w:textAlignment w:val="baseline"/>
        <w:rPr>
          <w:rFonts w:ascii="Arial" w:hAnsi="Arial"/>
          <w:color w:val="000000"/>
          <w:kern w:val="3"/>
          <w14:ligatures w14:val="none"/>
        </w:rPr>
      </w:pPr>
      <w:r w:rsidRPr="00B40DDB">
        <w:rPr>
          <w:rFonts w:ascii="Arial" w:hAnsi="Arial"/>
          <w:color w:val="000000"/>
          <w:kern w:val="3"/>
          <w14:ligatures w14:val="none"/>
        </w:rPr>
        <w:t>клинички испитувања;</w:t>
      </w:r>
    </w:p>
    <w:p w14:paraId="7503EF02" w14:textId="77777777" w:rsidR="00464119" w:rsidRPr="00B40DDB" w:rsidRDefault="00464119" w:rsidP="00B40DDB">
      <w:pPr>
        <w:widowControl w:val="0"/>
        <w:numPr>
          <w:ilvl w:val="0"/>
          <w:numId w:val="25"/>
        </w:numPr>
        <w:suppressAutoHyphens/>
        <w:autoSpaceDN w:val="0"/>
        <w:spacing w:after="0" w:line="240" w:lineRule="auto"/>
        <w:jc w:val="both"/>
        <w:textAlignment w:val="baseline"/>
        <w:rPr>
          <w:rFonts w:ascii="Arial" w:hAnsi="Arial"/>
          <w:color w:val="000000"/>
          <w:kern w:val="3"/>
          <w14:ligatures w14:val="none"/>
        </w:rPr>
      </w:pPr>
      <w:r w:rsidRPr="00B40DDB">
        <w:rPr>
          <w:rFonts w:ascii="Arial" w:hAnsi="Arial"/>
          <w:color w:val="000000"/>
          <w:kern w:val="3"/>
          <w14:ligatures w14:val="none"/>
        </w:rPr>
        <w:t xml:space="preserve">Опис на системот за </w:t>
      </w:r>
      <w:proofErr w:type="spellStart"/>
      <w:r w:rsidRPr="00B40DDB">
        <w:rPr>
          <w:rFonts w:ascii="Arial" w:hAnsi="Arial"/>
          <w:color w:val="000000"/>
          <w:kern w:val="3"/>
          <w14:ligatures w14:val="none"/>
        </w:rPr>
        <w:t>фармаковигиланца</w:t>
      </w:r>
      <w:proofErr w:type="spellEnd"/>
      <w:r w:rsidRPr="00B40DDB">
        <w:rPr>
          <w:rFonts w:ascii="Arial" w:hAnsi="Arial"/>
          <w:color w:val="000000"/>
          <w:kern w:val="3"/>
          <w14:ligatures w14:val="none"/>
        </w:rPr>
        <w:t xml:space="preserve"> на подносителот на барањето што мора да ги содржи следниве елементи:</w:t>
      </w:r>
    </w:p>
    <w:p w14:paraId="32F50AF3" w14:textId="77777777" w:rsidR="00464119" w:rsidRPr="00B40DDB" w:rsidRDefault="00464119" w:rsidP="00B40DDB">
      <w:pPr>
        <w:widowControl w:val="0"/>
        <w:numPr>
          <w:ilvl w:val="0"/>
          <w:numId w:val="18"/>
        </w:numPr>
        <w:suppressAutoHyphens/>
        <w:autoSpaceDN w:val="0"/>
        <w:spacing w:after="0" w:line="240" w:lineRule="auto"/>
        <w:ind w:left="1134" w:hanging="284"/>
        <w:jc w:val="both"/>
        <w:textAlignment w:val="baseline"/>
        <w:rPr>
          <w:rFonts w:ascii="Arial" w:hAnsi="Arial"/>
          <w:color w:val="000000"/>
          <w:kern w:val="3"/>
          <w14:ligatures w14:val="none"/>
        </w:rPr>
      </w:pPr>
      <w:r w:rsidRPr="00B40DDB">
        <w:rPr>
          <w:rFonts w:ascii="Arial" w:hAnsi="Arial"/>
          <w:color w:val="000000"/>
          <w:kern w:val="3"/>
          <w14:ligatures w14:val="none"/>
        </w:rPr>
        <w:t xml:space="preserve">доказ дека подносителот на барањето има вработено одговорно лице за </w:t>
      </w:r>
      <w:proofErr w:type="spellStart"/>
      <w:r w:rsidRPr="00B40DDB">
        <w:rPr>
          <w:rFonts w:ascii="Arial" w:hAnsi="Arial"/>
          <w:color w:val="000000"/>
          <w:kern w:val="3"/>
          <w14:ligatures w14:val="none"/>
        </w:rPr>
        <w:t>фармаковигиланца</w:t>
      </w:r>
      <w:proofErr w:type="spellEnd"/>
      <w:r w:rsidRPr="00B40DDB">
        <w:rPr>
          <w:rFonts w:ascii="Arial" w:hAnsi="Arial"/>
          <w:color w:val="000000"/>
          <w:kern w:val="3"/>
          <w14:ligatures w14:val="none"/>
        </w:rPr>
        <w:t>,</w:t>
      </w:r>
    </w:p>
    <w:p w14:paraId="7DB1E36A" w14:textId="77777777" w:rsidR="00464119" w:rsidRPr="00B40DDB" w:rsidRDefault="00464119" w:rsidP="00B40DDB">
      <w:pPr>
        <w:widowControl w:val="0"/>
        <w:numPr>
          <w:ilvl w:val="0"/>
          <w:numId w:val="18"/>
        </w:numPr>
        <w:suppressAutoHyphens/>
        <w:autoSpaceDN w:val="0"/>
        <w:spacing w:after="0" w:line="240" w:lineRule="auto"/>
        <w:ind w:left="1134" w:hanging="284"/>
        <w:jc w:val="both"/>
        <w:textAlignment w:val="baseline"/>
        <w:rPr>
          <w:rFonts w:ascii="Arial" w:hAnsi="Arial"/>
          <w:color w:val="000000"/>
          <w:kern w:val="3"/>
          <w14:ligatures w14:val="none"/>
        </w:rPr>
      </w:pPr>
      <w:r w:rsidRPr="00B40DDB">
        <w:rPr>
          <w:rFonts w:ascii="Arial" w:hAnsi="Arial"/>
          <w:color w:val="000000"/>
          <w:kern w:val="3"/>
          <w14:ligatures w14:val="none"/>
        </w:rPr>
        <w:t>податоци за одговорното лице,</w:t>
      </w:r>
    </w:p>
    <w:p w14:paraId="2C6E633A" w14:textId="77777777" w:rsidR="00464119" w:rsidRPr="00B40DDB" w:rsidRDefault="00464119" w:rsidP="00B40DDB">
      <w:pPr>
        <w:widowControl w:val="0"/>
        <w:numPr>
          <w:ilvl w:val="0"/>
          <w:numId w:val="18"/>
        </w:numPr>
        <w:suppressAutoHyphens/>
        <w:autoSpaceDN w:val="0"/>
        <w:spacing w:after="0" w:line="240" w:lineRule="auto"/>
        <w:ind w:left="1134" w:hanging="284"/>
        <w:jc w:val="both"/>
        <w:textAlignment w:val="baseline"/>
        <w:rPr>
          <w:rFonts w:ascii="Arial" w:hAnsi="Arial"/>
          <w:color w:val="000000"/>
          <w:kern w:val="3"/>
          <w14:ligatures w14:val="none"/>
        </w:rPr>
      </w:pPr>
      <w:r w:rsidRPr="00B40DDB">
        <w:rPr>
          <w:rFonts w:ascii="Arial" w:hAnsi="Arial"/>
          <w:color w:val="000000"/>
          <w:kern w:val="3"/>
          <w14:ligatures w14:val="none"/>
        </w:rPr>
        <w:t xml:space="preserve">изјава од подносителот на барањето дека располага со потребните средства за исполнување на должностите и одговорностите согласно одредбите на овој закон што се однесуваат на </w:t>
      </w:r>
      <w:proofErr w:type="spellStart"/>
      <w:r w:rsidRPr="00B40DDB">
        <w:rPr>
          <w:rFonts w:ascii="Arial" w:hAnsi="Arial"/>
          <w:color w:val="000000"/>
          <w:kern w:val="3"/>
          <w14:ligatures w14:val="none"/>
        </w:rPr>
        <w:t>фармаковигиланцата</w:t>
      </w:r>
      <w:proofErr w:type="spellEnd"/>
      <w:r w:rsidRPr="00B40DDB">
        <w:rPr>
          <w:rFonts w:ascii="Arial" w:hAnsi="Arial"/>
          <w:color w:val="000000"/>
          <w:kern w:val="3"/>
          <w14:ligatures w14:val="none"/>
        </w:rPr>
        <w:t xml:space="preserve"> и</w:t>
      </w:r>
    </w:p>
    <w:p w14:paraId="21E17C84" w14:textId="4DC939B3" w:rsidR="00464119" w:rsidRPr="00B40DDB" w:rsidRDefault="00464119" w:rsidP="00B40DDB">
      <w:pPr>
        <w:widowControl w:val="0"/>
        <w:numPr>
          <w:ilvl w:val="0"/>
          <w:numId w:val="18"/>
        </w:numPr>
        <w:suppressAutoHyphens/>
        <w:autoSpaceDN w:val="0"/>
        <w:spacing w:after="0" w:line="240" w:lineRule="auto"/>
        <w:ind w:left="1134" w:hanging="284"/>
        <w:jc w:val="both"/>
        <w:textAlignment w:val="baseline"/>
        <w:rPr>
          <w:rFonts w:ascii="Arial" w:hAnsi="Arial"/>
          <w:color w:val="000000"/>
          <w:kern w:val="3"/>
          <w14:ligatures w14:val="none"/>
        </w:rPr>
      </w:pPr>
      <w:r w:rsidRPr="00B40DDB">
        <w:rPr>
          <w:rFonts w:ascii="Arial" w:hAnsi="Arial"/>
          <w:color w:val="000000"/>
          <w:kern w:val="3"/>
          <w14:ligatures w14:val="none"/>
        </w:rPr>
        <w:t xml:space="preserve">податок за местото на чување на главното досие на системот за </w:t>
      </w:r>
      <w:proofErr w:type="spellStart"/>
      <w:r w:rsidRPr="00B40DDB">
        <w:rPr>
          <w:rFonts w:ascii="Arial" w:hAnsi="Arial"/>
          <w:color w:val="000000"/>
          <w:kern w:val="3"/>
          <w14:ligatures w14:val="none"/>
        </w:rPr>
        <w:t>фармаковигиланца</w:t>
      </w:r>
      <w:proofErr w:type="spellEnd"/>
      <w:r w:rsidRPr="00B40DDB">
        <w:rPr>
          <w:rFonts w:ascii="Arial" w:hAnsi="Arial"/>
          <w:color w:val="000000"/>
          <w:kern w:val="3"/>
          <w14:ligatures w14:val="none"/>
        </w:rPr>
        <w:t xml:space="preserve"> (ПСМФ);</w:t>
      </w:r>
    </w:p>
    <w:p w14:paraId="6272A2A0" w14:textId="3BB7714D" w:rsidR="00464119" w:rsidRPr="00B40DDB" w:rsidRDefault="00464119" w:rsidP="00B40DDB">
      <w:pPr>
        <w:widowControl w:val="0"/>
        <w:numPr>
          <w:ilvl w:val="0"/>
          <w:numId w:val="25"/>
        </w:numPr>
        <w:suppressAutoHyphens/>
        <w:autoSpaceDN w:val="0"/>
        <w:spacing w:after="0" w:line="240" w:lineRule="auto"/>
        <w:jc w:val="both"/>
        <w:textAlignment w:val="baseline"/>
        <w:rPr>
          <w:rFonts w:ascii="Arial" w:hAnsi="Arial"/>
          <w:color w:val="000000"/>
          <w:kern w:val="3"/>
          <w14:ligatures w14:val="none"/>
        </w:rPr>
      </w:pPr>
      <w:r w:rsidRPr="00B40DDB">
        <w:rPr>
          <w:rFonts w:ascii="Arial" w:hAnsi="Arial"/>
          <w:color w:val="000000"/>
          <w:kern w:val="3"/>
          <w14:ligatures w14:val="none"/>
        </w:rPr>
        <w:t>План за управување со ризик (РМП) со опис на системот за управување со ризик што подносителот на барањето ќе го воведе за лекот заедно со описот на планот;</w:t>
      </w:r>
    </w:p>
    <w:p w14:paraId="62D5C9B0" w14:textId="77777777" w:rsidR="00464119" w:rsidRPr="00B40DDB" w:rsidRDefault="00464119" w:rsidP="00B40DDB">
      <w:pPr>
        <w:widowControl w:val="0"/>
        <w:numPr>
          <w:ilvl w:val="0"/>
          <w:numId w:val="25"/>
        </w:numPr>
        <w:suppressAutoHyphens/>
        <w:autoSpaceDN w:val="0"/>
        <w:spacing w:after="0" w:line="240" w:lineRule="auto"/>
        <w:jc w:val="both"/>
        <w:textAlignment w:val="baseline"/>
        <w:rPr>
          <w:rFonts w:ascii="Arial" w:hAnsi="Arial"/>
          <w:color w:val="000000"/>
          <w:kern w:val="3"/>
          <w14:ligatures w14:val="none"/>
        </w:rPr>
      </w:pPr>
      <w:r w:rsidRPr="00B40DDB">
        <w:rPr>
          <w:rFonts w:ascii="Arial" w:hAnsi="Arial"/>
          <w:color w:val="000000"/>
          <w:kern w:val="3"/>
          <w14:ligatures w14:val="none"/>
        </w:rPr>
        <w:t>Изјава со која се потврдува дека клиничките испитувања спроведени надвор од земјите-членки на Европската унија ги исполнуваат етичките барања во согласност со прописите за клинички испитувања во Европската унија;</w:t>
      </w:r>
    </w:p>
    <w:p w14:paraId="3EA73E8D" w14:textId="0D79D346" w:rsidR="00464119" w:rsidRPr="00B40DDB" w:rsidRDefault="00464119" w:rsidP="00B40DDB">
      <w:pPr>
        <w:widowControl w:val="0"/>
        <w:numPr>
          <w:ilvl w:val="0"/>
          <w:numId w:val="25"/>
        </w:numPr>
        <w:suppressAutoHyphens/>
        <w:autoSpaceDN w:val="0"/>
        <w:spacing w:after="0" w:line="240" w:lineRule="auto"/>
        <w:jc w:val="both"/>
        <w:textAlignment w:val="baseline"/>
        <w:rPr>
          <w:rFonts w:ascii="Arial" w:hAnsi="Arial"/>
          <w:kern w:val="3"/>
          <w14:ligatures w14:val="none"/>
        </w:rPr>
      </w:pPr>
      <w:r w:rsidRPr="00B40DDB">
        <w:rPr>
          <w:rFonts w:ascii="Arial" w:hAnsi="Arial"/>
          <w:color w:val="000000"/>
          <w:kern w:val="3"/>
          <w14:ligatures w14:val="none"/>
        </w:rPr>
        <w:t xml:space="preserve">Збирен извештај за особините на лекот,  предлог  на надворешното пакување и </w:t>
      </w:r>
      <w:proofErr w:type="spellStart"/>
      <w:r w:rsidRPr="00B40DDB">
        <w:rPr>
          <w:rFonts w:ascii="Arial" w:hAnsi="Arial"/>
          <w:color w:val="000000"/>
          <w:kern w:val="3"/>
          <w14:ligatures w14:val="none"/>
        </w:rPr>
        <w:t>контактното</w:t>
      </w:r>
      <w:proofErr w:type="spellEnd"/>
      <w:r w:rsidRPr="00B40DDB">
        <w:rPr>
          <w:rFonts w:ascii="Arial" w:hAnsi="Arial"/>
          <w:color w:val="000000"/>
          <w:kern w:val="3"/>
          <w14:ligatures w14:val="none"/>
        </w:rPr>
        <w:t xml:space="preserve"> пакување на лекот и упатството за </w:t>
      </w:r>
      <w:r w:rsidR="0005456C" w:rsidRPr="00B40DDB">
        <w:rPr>
          <w:rFonts w:ascii="Arial" w:eastAsia="Times New Roman" w:hAnsi="Arial" w:cs="Arial"/>
          <w:bCs/>
          <w:color w:val="000000"/>
          <w:kern w:val="3"/>
          <w:lang w:eastAsia="en-GB"/>
          <w14:ligatures w14:val="none"/>
        </w:rPr>
        <w:t>употреба</w:t>
      </w:r>
      <w:r w:rsidRPr="00B40DDB">
        <w:rPr>
          <w:rFonts w:ascii="Arial" w:hAnsi="Arial"/>
          <w:color w:val="000000"/>
          <w:kern w:val="3"/>
          <w14:ligatures w14:val="none"/>
        </w:rPr>
        <w:t>, подготвено во согласност со членовите 131, 132, 133 и 136  од овој закон.</w:t>
      </w:r>
    </w:p>
    <w:p w14:paraId="31178A5B" w14:textId="77777777" w:rsidR="00464119" w:rsidRPr="00B40DDB" w:rsidRDefault="00464119" w:rsidP="00B40DDB">
      <w:pPr>
        <w:widowControl w:val="0"/>
        <w:numPr>
          <w:ilvl w:val="0"/>
          <w:numId w:val="25"/>
        </w:numPr>
        <w:suppressAutoHyphens/>
        <w:autoSpaceDN w:val="0"/>
        <w:spacing w:after="0" w:line="240" w:lineRule="auto"/>
        <w:jc w:val="both"/>
        <w:textAlignment w:val="baseline"/>
        <w:rPr>
          <w:rFonts w:ascii="Arial" w:hAnsi="Arial"/>
          <w:color w:val="000000"/>
          <w:kern w:val="3"/>
          <w14:ligatures w14:val="none"/>
        </w:rPr>
      </w:pPr>
      <w:r w:rsidRPr="00B40DDB">
        <w:rPr>
          <w:rFonts w:ascii="Arial" w:hAnsi="Arial"/>
          <w:color w:val="000000"/>
          <w:kern w:val="3"/>
          <w14:ligatures w14:val="none"/>
        </w:rPr>
        <w:t>Документ со кој се докажува дека на производителот му е издадено одобрение за производство на лекови во земјата на производителот (дозвола за производство);</w:t>
      </w:r>
    </w:p>
    <w:p w14:paraId="6F238472" w14:textId="77777777" w:rsidR="00464119" w:rsidRPr="00B40DDB" w:rsidRDefault="00464119" w:rsidP="00B40DDB">
      <w:pPr>
        <w:widowControl w:val="0"/>
        <w:numPr>
          <w:ilvl w:val="0"/>
          <w:numId w:val="25"/>
        </w:numPr>
        <w:suppressAutoHyphens/>
        <w:autoSpaceDN w:val="0"/>
        <w:spacing w:after="0" w:line="240" w:lineRule="auto"/>
        <w:jc w:val="both"/>
        <w:textAlignment w:val="baseline"/>
        <w:rPr>
          <w:rFonts w:ascii="Arial" w:hAnsi="Arial"/>
          <w:color w:val="000000"/>
          <w:kern w:val="3"/>
          <w14:ligatures w14:val="none"/>
        </w:rPr>
      </w:pPr>
      <w:r w:rsidRPr="00B40DDB">
        <w:rPr>
          <w:rFonts w:ascii="Arial" w:hAnsi="Arial"/>
          <w:color w:val="000000"/>
          <w:kern w:val="3"/>
          <w14:ligatures w14:val="none"/>
        </w:rPr>
        <w:t>Копии од:</w:t>
      </w:r>
    </w:p>
    <w:p w14:paraId="409CFCE1" w14:textId="772E6E54" w:rsidR="00464119" w:rsidRPr="00B40DDB" w:rsidRDefault="00464119" w:rsidP="00B40DDB">
      <w:pPr>
        <w:widowControl w:val="0"/>
        <w:numPr>
          <w:ilvl w:val="0"/>
          <w:numId w:val="18"/>
        </w:numPr>
        <w:suppressAutoHyphens/>
        <w:autoSpaceDN w:val="0"/>
        <w:spacing w:after="0" w:line="240" w:lineRule="auto"/>
        <w:ind w:left="1134" w:hanging="284"/>
        <w:jc w:val="both"/>
        <w:textAlignment w:val="baseline"/>
        <w:rPr>
          <w:rFonts w:ascii="Arial" w:hAnsi="Arial"/>
          <w:color w:val="000000"/>
          <w:kern w:val="3"/>
          <w14:ligatures w14:val="none"/>
        </w:rPr>
      </w:pPr>
      <w:r w:rsidRPr="00B40DDB">
        <w:rPr>
          <w:rFonts w:ascii="Arial" w:hAnsi="Arial"/>
          <w:color w:val="000000"/>
          <w:kern w:val="3"/>
          <w14:ligatures w14:val="none"/>
        </w:rPr>
        <w:t xml:space="preserve">одобренија за ставање на лекот во промет добиени во други земји-членки на Европската унија,  Европската економска област или трети земји, збирен преглед на податоците за безбедност од употребата на лекот, вклучително и податоците содржани во периодичните извештаи за безбедност, ако се достапни, и извештаи за сомнителни несакани реакции, заедно со список на оние земји-членки на </w:t>
      </w:r>
      <w:proofErr w:type="spellStart"/>
      <w:r w:rsidRPr="00B40DDB">
        <w:rPr>
          <w:rFonts w:ascii="Arial" w:hAnsi="Arial"/>
          <w:color w:val="000000"/>
          <w:kern w:val="3"/>
          <w14:ligatures w14:val="none"/>
        </w:rPr>
        <w:t>Европката</w:t>
      </w:r>
      <w:proofErr w:type="spellEnd"/>
      <w:r w:rsidRPr="00B40DDB">
        <w:rPr>
          <w:rFonts w:ascii="Arial" w:hAnsi="Arial"/>
          <w:color w:val="000000"/>
          <w:kern w:val="3"/>
          <w14:ligatures w14:val="none"/>
        </w:rPr>
        <w:t xml:space="preserve"> унија, Европската економска област ли трети земји каде постапката за одобрување на лекот е во тек,</w:t>
      </w:r>
    </w:p>
    <w:p w14:paraId="619E1A21" w14:textId="2B77255C" w:rsidR="00464119" w:rsidRPr="00B40DDB" w:rsidRDefault="00464119" w:rsidP="00B40DDB">
      <w:pPr>
        <w:widowControl w:val="0"/>
        <w:numPr>
          <w:ilvl w:val="0"/>
          <w:numId w:val="18"/>
        </w:numPr>
        <w:suppressAutoHyphens/>
        <w:autoSpaceDN w:val="0"/>
        <w:spacing w:after="0" w:line="240" w:lineRule="auto"/>
        <w:ind w:left="1134" w:hanging="284"/>
        <w:jc w:val="both"/>
        <w:textAlignment w:val="baseline"/>
        <w:rPr>
          <w:rFonts w:ascii="Arial" w:hAnsi="Arial"/>
          <w:color w:val="000000"/>
          <w:kern w:val="3"/>
          <w14:ligatures w14:val="none"/>
        </w:rPr>
      </w:pPr>
      <w:bookmarkStart w:id="14" w:name="Bookmark22"/>
      <w:bookmarkEnd w:id="14"/>
      <w:r w:rsidRPr="00B40DDB">
        <w:rPr>
          <w:rFonts w:ascii="Arial" w:hAnsi="Arial"/>
          <w:color w:val="000000"/>
          <w:kern w:val="3"/>
          <w14:ligatures w14:val="none"/>
        </w:rPr>
        <w:t xml:space="preserve">збирен извештај за особините на лекот поднесен во постапката за одобрување во земјите-членки на </w:t>
      </w:r>
      <w:proofErr w:type="spellStart"/>
      <w:r w:rsidRPr="00B40DDB">
        <w:rPr>
          <w:rFonts w:ascii="Arial" w:hAnsi="Arial"/>
          <w:color w:val="000000"/>
          <w:kern w:val="3"/>
          <w14:ligatures w14:val="none"/>
        </w:rPr>
        <w:t>Европката</w:t>
      </w:r>
      <w:proofErr w:type="spellEnd"/>
      <w:r w:rsidRPr="00B40DDB">
        <w:rPr>
          <w:rFonts w:ascii="Arial" w:hAnsi="Arial"/>
          <w:color w:val="000000"/>
          <w:kern w:val="3"/>
          <w14:ligatures w14:val="none"/>
        </w:rPr>
        <w:t xml:space="preserve"> унија, ЕЕА или од трети земји, или последно одобрен/и од надлежните органи на земјите-членки на  </w:t>
      </w:r>
      <w:proofErr w:type="spellStart"/>
      <w:r w:rsidRPr="00B40DDB">
        <w:rPr>
          <w:rFonts w:ascii="Arial" w:hAnsi="Arial"/>
          <w:color w:val="000000"/>
          <w:kern w:val="3"/>
          <w14:ligatures w14:val="none"/>
        </w:rPr>
        <w:t>Европката</w:t>
      </w:r>
      <w:proofErr w:type="spellEnd"/>
      <w:r w:rsidRPr="00B40DDB">
        <w:rPr>
          <w:rFonts w:ascii="Arial" w:hAnsi="Arial"/>
          <w:color w:val="000000"/>
          <w:kern w:val="3"/>
          <w14:ligatures w14:val="none"/>
        </w:rPr>
        <w:t xml:space="preserve"> унија, ЕЕА или трети земји и упатството за пациентот поднесено за одобрување во земјите-членки на </w:t>
      </w:r>
      <w:proofErr w:type="spellStart"/>
      <w:r w:rsidRPr="00B40DDB">
        <w:rPr>
          <w:rFonts w:ascii="Arial" w:hAnsi="Arial"/>
          <w:color w:val="000000"/>
          <w:kern w:val="3"/>
          <w14:ligatures w14:val="none"/>
        </w:rPr>
        <w:t>Европката</w:t>
      </w:r>
      <w:proofErr w:type="spellEnd"/>
      <w:r w:rsidRPr="00B40DDB">
        <w:rPr>
          <w:rFonts w:ascii="Arial" w:hAnsi="Arial"/>
          <w:color w:val="000000"/>
          <w:kern w:val="3"/>
          <w14:ligatures w14:val="none"/>
        </w:rPr>
        <w:t xml:space="preserve"> унија, Европската економска област  или од трети земји, или последното одобрено/и од надлежните органи на земјите-членки на </w:t>
      </w:r>
      <w:proofErr w:type="spellStart"/>
      <w:r w:rsidRPr="00B40DDB">
        <w:rPr>
          <w:rFonts w:ascii="Arial" w:hAnsi="Arial"/>
          <w:color w:val="000000"/>
          <w:kern w:val="3"/>
          <w14:ligatures w14:val="none"/>
        </w:rPr>
        <w:t>Европката</w:t>
      </w:r>
      <w:proofErr w:type="spellEnd"/>
      <w:r w:rsidRPr="00B40DDB">
        <w:rPr>
          <w:rFonts w:ascii="Arial" w:hAnsi="Arial"/>
          <w:color w:val="000000"/>
          <w:kern w:val="3"/>
          <w14:ligatures w14:val="none"/>
        </w:rPr>
        <w:t xml:space="preserve"> унија, Европската економска област или трети земји и</w:t>
      </w:r>
    </w:p>
    <w:p w14:paraId="095D4E64" w14:textId="14E10979" w:rsidR="00464119" w:rsidRPr="00B40DDB" w:rsidRDefault="00464119" w:rsidP="00B40DDB">
      <w:pPr>
        <w:widowControl w:val="0"/>
        <w:numPr>
          <w:ilvl w:val="0"/>
          <w:numId w:val="18"/>
        </w:numPr>
        <w:suppressAutoHyphens/>
        <w:autoSpaceDN w:val="0"/>
        <w:spacing w:after="0" w:line="240" w:lineRule="auto"/>
        <w:ind w:left="1134" w:hanging="284"/>
        <w:jc w:val="both"/>
        <w:textAlignment w:val="baseline"/>
        <w:rPr>
          <w:rFonts w:ascii="Arial" w:hAnsi="Arial"/>
          <w:color w:val="000000"/>
          <w:kern w:val="3"/>
          <w14:ligatures w14:val="none"/>
        </w:rPr>
      </w:pPr>
      <w:r w:rsidRPr="00B40DDB">
        <w:rPr>
          <w:rFonts w:ascii="Arial" w:hAnsi="Arial"/>
          <w:color w:val="000000"/>
          <w:kern w:val="3"/>
          <w14:ligatures w14:val="none"/>
        </w:rPr>
        <w:t xml:space="preserve">одлука(и) за одбивање на одобрението, во кои се наведени причините за одбивањето на издавање на одобрение за ставање на лекот во промет во која било земја-членка на </w:t>
      </w:r>
      <w:proofErr w:type="spellStart"/>
      <w:r w:rsidRPr="00B40DDB">
        <w:rPr>
          <w:rFonts w:ascii="Arial" w:hAnsi="Arial"/>
          <w:color w:val="000000"/>
          <w:kern w:val="3"/>
          <w14:ligatures w14:val="none"/>
        </w:rPr>
        <w:t>Европката</w:t>
      </w:r>
      <w:proofErr w:type="spellEnd"/>
      <w:r w:rsidRPr="00B40DDB">
        <w:rPr>
          <w:rFonts w:ascii="Arial" w:hAnsi="Arial"/>
          <w:color w:val="000000"/>
          <w:kern w:val="3"/>
          <w14:ligatures w14:val="none"/>
        </w:rPr>
        <w:t xml:space="preserve"> унија, Европската економска област  или во трета земја;</w:t>
      </w:r>
    </w:p>
    <w:p w14:paraId="5B95031B" w14:textId="77777777" w:rsidR="00464119" w:rsidRPr="00B40DDB" w:rsidRDefault="00464119" w:rsidP="00B40DDB">
      <w:pPr>
        <w:widowControl w:val="0"/>
        <w:numPr>
          <w:ilvl w:val="0"/>
          <w:numId w:val="25"/>
        </w:numPr>
        <w:suppressAutoHyphens/>
        <w:autoSpaceDN w:val="0"/>
        <w:spacing w:after="0" w:line="240" w:lineRule="auto"/>
        <w:jc w:val="both"/>
        <w:textAlignment w:val="baseline"/>
        <w:rPr>
          <w:rFonts w:ascii="Arial" w:hAnsi="Arial"/>
          <w:color w:val="000000"/>
          <w:kern w:val="3"/>
          <w14:ligatures w14:val="none"/>
        </w:rPr>
      </w:pPr>
      <w:r w:rsidRPr="00B40DDB">
        <w:rPr>
          <w:rFonts w:ascii="Arial" w:hAnsi="Arial"/>
          <w:color w:val="000000"/>
          <w:kern w:val="3"/>
          <w14:ligatures w14:val="none"/>
        </w:rPr>
        <w:t>Копија од одлуката за статусот на лекот за ретки болести на Европската комисија и копија од мислењето на ЕМА.</w:t>
      </w:r>
    </w:p>
    <w:p w14:paraId="7EA50629" w14:textId="77777777" w:rsidR="00464119" w:rsidRPr="00B40DDB" w:rsidRDefault="00464119" w:rsidP="00B40DDB">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 xml:space="preserve">(2) Документите и податоците од резултатите од фармацевтските, </w:t>
      </w:r>
      <w:proofErr w:type="spellStart"/>
      <w:r w:rsidRPr="00B40DDB">
        <w:rPr>
          <w:rFonts w:ascii="Arial" w:hAnsi="Arial"/>
          <w:kern w:val="3"/>
          <w14:ligatures w14:val="none"/>
        </w:rPr>
        <w:t>претклиничките</w:t>
      </w:r>
      <w:proofErr w:type="spellEnd"/>
      <w:r w:rsidRPr="00B40DDB">
        <w:rPr>
          <w:rFonts w:ascii="Arial" w:hAnsi="Arial"/>
          <w:kern w:val="3"/>
          <w14:ligatures w14:val="none"/>
        </w:rPr>
        <w:t xml:space="preserve"> и клиничките испитувања од став (1) точката 11 на овој член треба да содржат детални стручни извештаи што се дел од документацијата за лекот доставена до Агенцијата.</w:t>
      </w:r>
    </w:p>
    <w:p w14:paraId="1BEA4D8E" w14:textId="77777777" w:rsidR="00464119" w:rsidRPr="00B40DDB" w:rsidRDefault="00464119" w:rsidP="00B40DDB">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(3) Извештаите од став (2) на овој член, мора да бидат подготвени и потпишани од стручни лица со соодветна професионална квалификација и биографија на стручното лице.</w:t>
      </w:r>
    </w:p>
    <w:p w14:paraId="06AE0167" w14:textId="77777777" w:rsidR="00464119" w:rsidRPr="00B40DDB" w:rsidRDefault="00464119" w:rsidP="00B40DDB">
      <w:pPr>
        <w:suppressAutoHyphens/>
        <w:autoSpaceDN w:val="0"/>
        <w:spacing w:after="0" w:line="240" w:lineRule="auto"/>
        <w:jc w:val="both"/>
        <w:textAlignment w:val="baseline"/>
        <w:rPr>
          <w:rFonts w:ascii="Arial" w:hAnsi="Arial"/>
          <w:kern w:val="3"/>
          <w14:ligatures w14:val="none"/>
        </w:rPr>
      </w:pPr>
      <w:r w:rsidRPr="00B40DDB">
        <w:rPr>
          <w:rFonts w:ascii="Arial" w:hAnsi="Arial"/>
          <w:kern w:val="3"/>
          <w14:ligatures w14:val="none"/>
        </w:rPr>
        <w:lastRenderedPageBreak/>
        <w:tab/>
        <w:t>(4) Системот за управување со ризик од став (1) точката 13 на овој член, треба да биде пропорционален на откриените и на можните ризици од лекот и потребата од  податоци за безбедноста на лекот по ставање во промет.</w:t>
      </w:r>
    </w:p>
    <w:p w14:paraId="5C788477" w14:textId="77777777" w:rsidR="00464119" w:rsidRPr="00B40DDB" w:rsidRDefault="00464119" w:rsidP="00B40DDB">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(5) Податоците во системот за управување со ризик треба постојано да се ажурираат.</w:t>
      </w:r>
    </w:p>
    <w:p w14:paraId="167E9DFA" w14:textId="77777777" w:rsidR="00464119" w:rsidRPr="00B40DDB" w:rsidRDefault="00464119" w:rsidP="00B40DDB">
      <w:pPr>
        <w:suppressAutoHyphens/>
        <w:autoSpaceDN w:val="0"/>
        <w:spacing w:after="0" w:line="240" w:lineRule="auto"/>
        <w:ind w:firstLine="720"/>
        <w:jc w:val="both"/>
        <w:textAlignment w:val="baseline"/>
        <w:rPr>
          <w:rFonts w:ascii="Arial" w:hAnsi="Arial"/>
          <w:kern w:val="3"/>
          <w14:ligatures w14:val="none"/>
        </w:rPr>
      </w:pPr>
    </w:p>
    <w:p w14:paraId="127F4402" w14:textId="77777777" w:rsidR="00464119" w:rsidRPr="00B40DDB" w:rsidRDefault="00464119" w:rsidP="00B40DDB">
      <w:pPr>
        <w:suppressAutoHyphens/>
        <w:autoSpaceDN w:val="0"/>
        <w:spacing w:after="0" w:line="240" w:lineRule="auto"/>
        <w:jc w:val="center"/>
        <w:textAlignment w:val="baseline"/>
        <w:rPr>
          <w:rFonts w:ascii="Arial" w:hAnsi="Arial"/>
          <w:kern w:val="3"/>
          <w14:ligatures w14:val="none"/>
        </w:rPr>
      </w:pPr>
      <w:r w:rsidRPr="00B40DDB">
        <w:rPr>
          <w:rFonts w:ascii="Arial" w:hAnsi="Arial"/>
          <w:kern w:val="3"/>
          <w14:ligatures w14:val="none"/>
        </w:rPr>
        <w:t>Член 55</w:t>
      </w:r>
    </w:p>
    <w:p w14:paraId="3760BF71" w14:textId="4BE45C39" w:rsidR="00464119" w:rsidRPr="00B40DDB" w:rsidRDefault="00464119" w:rsidP="00B40DDB">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 xml:space="preserve">Покрај документацијата од член 54 став (1) од овој закон, за одобрување на лек што содржи </w:t>
      </w:r>
      <w:proofErr w:type="spellStart"/>
      <w:r w:rsidRPr="00B40DDB">
        <w:rPr>
          <w:rFonts w:ascii="Arial" w:hAnsi="Arial"/>
          <w:kern w:val="3"/>
          <w14:ligatures w14:val="none"/>
        </w:rPr>
        <w:t>радионуклиден</w:t>
      </w:r>
      <w:proofErr w:type="spellEnd"/>
      <w:r w:rsidRPr="00B40DDB">
        <w:rPr>
          <w:rFonts w:ascii="Arial" w:hAnsi="Arial"/>
          <w:kern w:val="3"/>
          <w14:ligatures w14:val="none"/>
        </w:rPr>
        <w:t xml:space="preserve"> генератор се доставува и:</w:t>
      </w:r>
    </w:p>
    <w:p w14:paraId="159D2D2B" w14:textId="12B2DBB7" w:rsidR="00464119" w:rsidRPr="00B40DDB" w:rsidRDefault="00464119" w:rsidP="00B40DDB">
      <w:pPr>
        <w:widowControl w:val="0"/>
        <w:numPr>
          <w:ilvl w:val="0"/>
          <w:numId w:val="18"/>
        </w:numPr>
        <w:suppressAutoHyphens/>
        <w:autoSpaceDN w:val="0"/>
        <w:spacing w:after="0" w:line="240" w:lineRule="auto"/>
        <w:ind w:left="1134" w:hanging="284"/>
        <w:jc w:val="both"/>
        <w:textAlignment w:val="baseline"/>
        <w:rPr>
          <w:rFonts w:ascii="Arial" w:hAnsi="Arial"/>
          <w:color w:val="000000"/>
          <w:kern w:val="3"/>
          <w14:ligatures w14:val="none"/>
        </w:rPr>
      </w:pPr>
      <w:r w:rsidRPr="00B40DDB">
        <w:rPr>
          <w:rFonts w:ascii="Arial" w:hAnsi="Arial"/>
          <w:color w:val="000000"/>
          <w:kern w:val="3"/>
          <w14:ligatures w14:val="none"/>
        </w:rPr>
        <w:t xml:space="preserve">опис на целокупниот систем и детален опис на компонентите на системот што можат да влијаат врз составот или квалитетот  на </w:t>
      </w:r>
      <w:proofErr w:type="spellStart"/>
      <w:r w:rsidRPr="00B40DDB">
        <w:rPr>
          <w:rFonts w:ascii="Arial" w:hAnsi="Arial"/>
          <w:color w:val="000000"/>
          <w:kern w:val="3"/>
          <w14:ligatures w14:val="none"/>
        </w:rPr>
        <w:t>подговтовката</w:t>
      </w:r>
      <w:proofErr w:type="spellEnd"/>
      <w:r w:rsidRPr="00B40DDB">
        <w:rPr>
          <w:rFonts w:ascii="Arial" w:hAnsi="Arial"/>
          <w:color w:val="000000"/>
          <w:kern w:val="3"/>
          <w14:ligatures w14:val="none"/>
        </w:rPr>
        <w:t xml:space="preserve"> на ослободениот </w:t>
      </w:r>
      <w:proofErr w:type="spellStart"/>
      <w:r w:rsidRPr="00B40DDB">
        <w:rPr>
          <w:rFonts w:ascii="Arial" w:hAnsi="Arial"/>
          <w:color w:val="000000"/>
          <w:kern w:val="3"/>
          <w14:ligatures w14:val="none"/>
        </w:rPr>
        <w:t>радионуклид</w:t>
      </w:r>
      <w:proofErr w:type="spellEnd"/>
      <w:r w:rsidRPr="00B40DDB">
        <w:rPr>
          <w:rFonts w:ascii="Arial" w:hAnsi="Arial"/>
          <w:color w:val="000000"/>
          <w:kern w:val="3"/>
          <w14:ligatures w14:val="none"/>
        </w:rPr>
        <w:t xml:space="preserve"> (ќерка) и</w:t>
      </w:r>
    </w:p>
    <w:p w14:paraId="49DA794D" w14:textId="77777777" w:rsidR="00464119" w:rsidRPr="00B40DDB" w:rsidRDefault="00464119" w:rsidP="00B40DDB">
      <w:pPr>
        <w:widowControl w:val="0"/>
        <w:numPr>
          <w:ilvl w:val="0"/>
          <w:numId w:val="18"/>
        </w:numPr>
        <w:suppressAutoHyphens/>
        <w:autoSpaceDN w:val="0"/>
        <w:spacing w:after="0" w:line="240" w:lineRule="auto"/>
        <w:ind w:left="1134" w:hanging="284"/>
        <w:jc w:val="both"/>
        <w:textAlignment w:val="baseline"/>
        <w:rPr>
          <w:rFonts w:ascii="Arial" w:hAnsi="Arial"/>
          <w:color w:val="000000"/>
          <w:kern w:val="3"/>
          <w14:ligatures w14:val="none"/>
        </w:rPr>
      </w:pPr>
      <w:r w:rsidRPr="00B40DDB">
        <w:rPr>
          <w:rFonts w:ascii="Arial" w:hAnsi="Arial"/>
          <w:color w:val="000000"/>
          <w:kern w:val="3"/>
          <w14:ligatures w14:val="none"/>
        </w:rPr>
        <w:t xml:space="preserve">податоци за квалитетот и </w:t>
      </w:r>
      <w:proofErr w:type="spellStart"/>
      <w:r w:rsidRPr="00B40DDB">
        <w:rPr>
          <w:rFonts w:ascii="Arial" w:hAnsi="Arial"/>
          <w:color w:val="000000"/>
          <w:kern w:val="3"/>
          <w14:ligatures w14:val="none"/>
        </w:rPr>
        <w:t>кванититетот</w:t>
      </w:r>
      <w:proofErr w:type="spellEnd"/>
      <w:r w:rsidRPr="00B40DDB">
        <w:rPr>
          <w:rFonts w:ascii="Arial" w:hAnsi="Arial"/>
          <w:color w:val="000000"/>
          <w:kern w:val="3"/>
          <w14:ligatures w14:val="none"/>
        </w:rPr>
        <w:t xml:space="preserve"> на </w:t>
      </w:r>
      <w:proofErr w:type="spellStart"/>
      <w:r w:rsidRPr="00B40DDB">
        <w:rPr>
          <w:rFonts w:ascii="Arial" w:hAnsi="Arial"/>
          <w:color w:val="000000"/>
          <w:kern w:val="3"/>
          <w14:ligatures w14:val="none"/>
        </w:rPr>
        <w:t>елуатот</w:t>
      </w:r>
      <w:proofErr w:type="spellEnd"/>
      <w:r w:rsidRPr="00B40DDB">
        <w:rPr>
          <w:rFonts w:ascii="Arial" w:hAnsi="Arial"/>
          <w:color w:val="000000"/>
          <w:kern w:val="3"/>
          <w14:ligatures w14:val="none"/>
        </w:rPr>
        <w:t xml:space="preserve"> или сублиматот.</w:t>
      </w:r>
    </w:p>
    <w:p w14:paraId="5D6C5F07" w14:textId="77777777" w:rsidR="00464119" w:rsidRPr="00B40DDB" w:rsidRDefault="00464119" w:rsidP="00B40DDB">
      <w:pPr>
        <w:suppressAutoHyphens/>
        <w:autoSpaceDN w:val="0"/>
        <w:spacing w:after="0" w:line="240" w:lineRule="auto"/>
        <w:jc w:val="both"/>
        <w:textAlignment w:val="baseline"/>
        <w:outlineLvl w:val="0"/>
        <w:rPr>
          <w:rFonts w:ascii="Arial" w:hAnsi="Arial"/>
          <w:kern w:val="3"/>
          <w14:ligatures w14:val="none"/>
        </w:rPr>
      </w:pPr>
    </w:p>
    <w:p w14:paraId="21868A81" w14:textId="14CF8AA2" w:rsidR="00464119" w:rsidRPr="00B40DDB" w:rsidRDefault="00464119" w:rsidP="00B40DDB">
      <w:pPr>
        <w:suppressAutoHyphens/>
        <w:autoSpaceDN w:val="0"/>
        <w:spacing w:after="0" w:line="240" w:lineRule="auto"/>
        <w:jc w:val="center"/>
        <w:textAlignment w:val="baseline"/>
        <w:rPr>
          <w:rFonts w:ascii="Arial" w:hAnsi="Arial"/>
          <w:kern w:val="3"/>
          <w14:ligatures w14:val="none"/>
        </w:rPr>
      </w:pPr>
      <w:r w:rsidRPr="00B40DDB">
        <w:rPr>
          <w:rFonts w:ascii="Arial" w:hAnsi="Arial"/>
          <w:kern w:val="3"/>
          <w14:ligatures w14:val="none"/>
        </w:rPr>
        <w:t>Член 56</w:t>
      </w:r>
    </w:p>
    <w:p w14:paraId="417C2D1D" w14:textId="15AAE851" w:rsidR="00464119" w:rsidRPr="00B40DDB" w:rsidRDefault="00464119" w:rsidP="00B40DDB">
      <w:pPr>
        <w:suppressAutoHyphens/>
        <w:autoSpaceDN w:val="0"/>
        <w:spacing w:after="0" w:line="240" w:lineRule="auto"/>
        <w:ind w:right="114" w:firstLine="605"/>
        <w:jc w:val="both"/>
        <w:textAlignment w:val="baseline"/>
        <w:rPr>
          <w:rFonts w:ascii="Arial" w:hAnsi="Arial"/>
          <w:kern w:val="3"/>
          <w14:ligatures w14:val="none"/>
        </w:rPr>
      </w:pPr>
      <w:r w:rsidRPr="00B40DDB">
        <w:rPr>
          <w:rFonts w:ascii="Arial" w:hAnsi="Arial"/>
          <w:kern w:val="3"/>
          <w14:ligatures w14:val="none"/>
        </w:rPr>
        <w:t xml:space="preserve">Документацијата што се доставува кон барањето е сопственост на подносителот на барањето, се чува во Агенцијата и се смета за информација со доверлива содржина, со исклучок </w:t>
      </w:r>
      <w:r w:rsidRPr="00B40DDB">
        <w:rPr>
          <w:rFonts w:ascii="Arial" w:hAnsi="Arial"/>
          <w:color w:val="000000"/>
          <w:kern w:val="3"/>
          <w14:ligatures w14:val="none"/>
        </w:rPr>
        <w:t xml:space="preserve">на збирниот извештај за особините на лекот, односно упатството за </w:t>
      </w:r>
      <w:r w:rsidR="00C83979" w:rsidRPr="00B40DDB">
        <w:rPr>
          <w:rFonts w:ascii="Arial" w:hAnsi="Arial"/>
          <w:color w:val="000000"/>
        </w:rPr>
        <w:t>употреба</w:t>
      </w:r>
      <w:r w:rsidRPr="00B40DDB">
        <w:rPr>
          <w:rFonts w:ascii="Arial" w:hAnsi="Arial"/>
          <w:color w:val="000000"/>
          <w:kern w:val="3"/>
          <w14:ligatures w14:val="none"/>
        </w:rPr>
        <w:t xml:space="preserve"> и означувањето, за кои што може да се дадат информации на стручната јавност, заради соодветна и рационална примена на лекот.</w:t>
      </w:r>
    </w:p>
    <w:p w14:paraId="53DB787E" w14:textId="77777777" w:rsidR="00464119" w:rsidRPr="00B40DDB" w:rsidRDefault="00464119" w:rsidP="00B40DDB">
      <w:pPr>
        <w:suppressAutoHyphens/>
        <w:autoSpaceDN w:val="0"/>
        <w:spacing w:after="0" w:line="240" w:lineRule="auto"/>
        <w:textAlignment w:val="baseline"/>
        <w:rPr>
          <w:rFonts w:ascii="Arial" w:hAnsi="Arial"/>
          <w:kern w:val="3"/>
          <w14:ligatures w14:val="none"/>
        </w:rPr>
      </w:pPr>
    </w:p>
    <w:p w14:paraId="25AA5424" w14:textId="77777777" w:rsidR="00464119" w:rsidRPr="00B40DDB" w:rsidRDefault="00464119" w:rsidP="00B40DDB">
      <w:pPr>
        <w:suppressAutoHyphens/>
        <w:autoSpaceDN w:val="0"/>
        <w:spacing w:after="0" w:line="240" w:lineRule="auto"/>
        <w:jc w:val="center"/>
        <w:textAlignment w:val="baseline"/>
        <w:rPr>
          <w:rFonts w:ascii="Arial" w:hAnsi="Arial"/>
          <w:kern w:val="3"/>
          <w14:ligatures w14:val="none"/>
        </w:rPr>
      </w:pPr>
      <w:r w:rsidRPr="00B40DDB">
        <w:rPr>
          <w:rFonts w:ascii="Arial" w:hAnsi="Arial"/>
          <w:kern w:val="3"/>
          <w14:ligatures w14:val="none"/>
        </w:rPr>
        <w:t>Член 57</w:t>
      </w:r>
    </w:p>
    <w:p w14:paraId="126A9ECE" w14:textId="7719E5E9" w:rsidR="00464119" w:rsidRPr="00B40DDB" w:rsidRDefault="00464119" w:rsidP="00B40DDB">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 xml:space="preserve">(1) По исклучок на член 54 став (1) точка 11 од овој закон и во согласност со прописите што се однесуваат на заштита на индустриската и интелектуалната сопственост, подносителот на барањето не е должен да достави резултати од </w:t>
      </w:r>
      <w:proofErr w:type="spellStart"/>
      <w:r w:rsidRPr="00B40DDB">
        <w:rPr>
          <w:rFonts w:ascii="Arial" w:hAnsi="Arial"/>
          <w:kern w:val="3"/>
          <w14:ligatures w14:val="none"/>
        </w:rPr>
        <w:t>претклиничките</w:t>
      </w:r>
      <w:proofErr w:type="spellEnd"/>
      <w:r w:rsidRPr="00B40DDB">
        <w:rPr>
          <w:rFonts w:ascii="Arial" w:hAnsi="Arial"/>
          <w:kern w:val="3"/>
          <w14:ligatures w14:val="none"/>
        </w:rPr>
        <w:t xml:space="preserve"> и клиничките испитувања ако може да докаже дека барањето е доставено за генерички лек на референтен лек што има одобрение за ставање во промет најмалку осум години во Република Северна Македонија или земја-членка на Европската унија или </w:t>
      </w:r>
      <w:r w:rsidRPr="00B40DDB">
        <w:rPr>
          <w:rFonts w:ascii="Arial" w:hAnsi="Arial"/>
          <w:color w:val="000000"/>
          <w:kern w:val="3"/>
          <w14:ligatures w14:val="none"/>
        </w:rPr>
        <w:t xml:space="preserve">Европската економска област </w:t>
      </w:r>
      <w:r w:rsidRPr="00B40DDB">
        <w:rPr>
          <w:rFonts w:ascii="Arial" w:hAnsi="Arial"/>
          <w:kern w:val="3"/>
          <w14:ligatures w14:val="none"/>
        </w:rPr>
        <w:t xml:space="preserve"> или врз основа на централизирана постапка за добивање на одобрение.</w:t>
      </w:r>
    </w:p>
    <w:p w14:paraId="1F5B0161" w14:textId="77777777" w:rsidR="00464119" w:rsidRPr="00B40DDB" w:rsidRDefault="00464119" w:rsidP="00B40DDB">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(2) Носителот на одобрението не смее да го стави во промет генеричкиот лек од став (1) на овој член пред истекот на рокот од десет години од денот на издавање на првото одобрение за ставање во промет на референтниот лек.</w:t>
      </w:r>
    </w:p>
    <w:p w14:paraId="0150B717" w14:textId="77777777" w:rsidR="00464119" w:rsidRPr="00B40DDB" w:rsidRDefault="00464119" w:rsidP="00B40DDB">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(3) Периодот од десет години од став (2) на овој член се продолжува најмногу до 11 години, ако во првите осум години од десетгодишниот период на заштита, на носителот на одобрението на референтниот лек му се одобрува една или повеќе нови терапевтски индикации, а за што научно е оценето дека има значителна клиничка корист во однос на постојните терапии.</w:t>
      </w:r>
    </w:p>
    <w:p w14:paraId="108CA076" w14:textId="77777777" w:rsidR="00464119" w:rsidRPr="00B40DDB" w:rsidRDefault="00464119" w:rsidP="00B40DDB">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(4) Пресметувањето на периодот на заштита од ставовите (2) и (3) на овој член заради поднесување на барање за ставање на генерички лек во промет, започнува од денот на издавање на првото глобално одобрение на лекот.</w:t>
      </w:r>
    </w:p>
    <w:p w14:paraId="7DF47DB2" w14:textId="54AEE50A" w:rsidR="00464119" w:rsidRPr="00B40DDB" w:rsidRDefault="00464119" w:rsidP="00B40DDB">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 xml:space="preserve">(5) Во случајот од став (1) на овој член, подносителот на барањето во пријавата ја наведува земјата-членка на Европската унија или </w:t>
      </w:r>
      <w:r w:rsidRPr="00B40DDB">
        <w:rPr>
          <w:rFonts w:ascii="Arial" w:hAnsi="Arial"/>
          <w:color w:val="000000"/>
          <w:kern w:val="3"/>
          <w14:ligatures w14:val="none"/>
        </w:rPr>
        <w:t xml:space="preserve">Европската економска област </w:t>
      </w:r>
      <w:r w:rsidRPr="00B40DDB">
        <w:rPr>
          <w:rFonts w:ascii="Arial" w:hAnsi="Arial"/>
          <w:kern w:val="3"/>
          <w14:ligatures w14:val="none"/>
        </w:rPr>
        <w:t xml:space="preserve"> во која што референтниот лек има или имал одобрение за ставање во промет, како и датумот на издавање на одобрението.</w:t>
      </w:r>
    </w:p>
    <w:p w14:paraId="27870F29" w14:textId="549582AE" w:rsidR="00464119" w:rsidRPr="00B40DDB" w:rsidRDefault="00464119" w:rsidP="00B40DDB">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 xml:space="preserve">(6) Ако референтниот лек од став (1) на овој член, има или имал одобрение за ставање во промет издадено во Република Северна Македонија, Агенцијата на барање на надлежен орган на земја-членка на Европската унија или </w:t>
      </w:r>
      <w:r w:rsidRPr="00B40DDB">
        <w:rPr>
          <w:rFonts w:ascii="Arial" w:hAnsi="Arial"/>
          <w:color w:val="000000"/>
          <w:kern w:val="3"/>
          <w14:ligatures w14:val="none"/>
        </w:rPr>
        <w:t xml:space="preserve">Европската економска област </w:t>
      </w:r>
      <w:r w:rsidRPr="00B40DDB">
        <w:rPr>
          <w:rFonts w:ascii="Arial" w:hAnsi="Arial"/>
          <w:kern w:val="3"/>
          <w14:ligatures w14:val="none"/>
        </w:rPr>
        <w:t>во рок од 30 дена од денот на поднесувањето на барањето, е должна да достави потврда дека референтниот лек има или имал одобрение во Република Северна Македонија, заедно со податоците за целосниот состав на референтниот лек, и ако е потребно, други податоци од документацијата за лекот.</w:t>
      </w:r>
    </w:p>
    <w:p w14:paraId="035D72F0" w14:textId="77777777" w:rsidR="00464119" w:rsidRPr="00B40DDB" w:rsidRDefault="00464119" w:rsidP="00B40DDB">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 xml:space="preserve">(7) Генерички лек од став (1) на овој член, е лек што има ист квалитативен и квантитативен состав на активната (те) </w:t>
      </w:r>
      <w:proofErr w:type="spellStart"/>
      <w:r w:rsidRPr="00B40DDB">
        <w:rPr>
          <w:rFonts w:ascii="Arial" w:hAnsi="Arial"/>
          <w:kern w:val="3"/>
          <w14:ligatures w14:val="none"/>
        </w:rPr>
        <w:t>супстанциија</w:t>
      </w:r>
      <w:proofErr w:type="spellEnd"/>
      <w:r w:rsidRPr="00B40DDB">
        <w:rPr>
          <w:rFonts w:ascii="Arial" w:hAnsi="Arial"/>
          <w:kern w:val="3"/>
          <w14:ligatures w14:val="none"/>
        </w:rPr>
        <w:t xml:space="preserve"> (</w:t>
      </w:r>
      <w:proofErr w:type="spellStart"/>
      <w:r w:rsidRPr="00B40DDB">
        <w:rPr>
          <w:rFonts w:ascii="Arial" w:hAnsi="Arial"/>
          <w:kern w:val="3"/>
          <w14:ligatures w14:val="none"/>
        </w:rPr>
        <w:t>ии</w:t>
      </w:r>
      <w:proofErr w:type="spellEnd"/>
      <w:r w:rsidRPr="00B40DDB">
        <w:rPr>
          <w:rFonts w:ascii="Arial" w:hAnsi="Arial"/>
          <w:kern w:val="3"/>
          <w14:ligatures w14:val="none"/>
        </w:rPr>
        <w:t xml:space="preserve">) и иста фармацевтска форма на лекот како и референтниот лек и чија </w:t>
      </w:r>
      <w:proofErr w:type="spellStart"/>
      <w:r w:rsidRPr="00B40DDB">
        <w:rPr>
          <w:rFonts w:ascii="Arial" w:hAnsi="Arial"/>
          <w:kern w:val="3"/>
          <w14:ligatures w14:val="none"/>
        </w:rPr>
        <w:t>биоеквивалентност</w:t>
      </w:r>
      <w:proofErr w:type="spellEnd"/>
      <w:r w:rsidRPr="00B40DDB">
        <w:rPr>
          <w:rFonts w:ascii="Arial" w:hAnsi="Arial"/>
          <w:kern w:val="3"/>
          <w14:ligatures w14:val="none"/>
        </w:rPr>
        <w:t xml:space="preserve"> со референтниот лек е </w:t>
      </w:r>
      <w:r w:rsidRPr="00B40DDB">
        <w:rPr>
          <w:rFonts w:ascii="Arial" w:hAnsi="Arial"/>
          <w:kern w:val="3"/>
          <w14:ligatures w14:val="none"/>
        </w:rPr>
        <w:lastRenderedPageBreak/>
        <w:t xml:space="preserve">докажана со соодветна студија на </w:t>
      </w:r>
      <w:proofErr w:type="spellStart"/>
      <w:r w:rsidRPr="00B40DDB">
        <w:rPr>
          <w:rFonts w:ascii="Arial" w:hAnsi="Arial"/>
          <w:kern w:val="3"/>
          <w14:ligatures w14:val="none"/>
        </w:rPr>
        <w:t>биорасположивост</w:t>
      </w:r>
      <w:proofErr w:type="spellEnd"/>
      <w:r w:rsidRPr="00B40DDB">
        <w:rPr>
          <w:rFonts w:ascii="Arial" w:hAnsi="Arial"/>
          <w:kern w:val="3"/>
          <w14:ligatures w14:val="none"/>
        </w:rPr>
        <w:t xml:space="preserve">. Различните соли, </w:t>
      </w:r>
      <w:proofErr w:type="spellStart"/>
      <w:r w:rsidRPr="00B40DDB">
        <w:rPr>
          <w:rFonts w:ascii="Arial" w:hAnsi="Arial"/>
          <w:kern w:val="3"/>
          <w14:ligatures w14:val="none"/>
        </w:rPr>
        <w:t>естри</w:t>
      </w:r>
      <w:proofErr w:type="spellEnd"/>
      <w:r w:rsidRPr="00B40DDB">
        <w:rPr>
          <w:rFonts w:ascii="Arial" w:hAnsi="Arial"/>
          <w:kern w:val="3"/>
          <w14:ligatures w14:val="none"/>
        </w:rPr>
        <w:t xml:space="preserve">, </w:t>
      </w:r>
      <w:proofErr w:type="spellStart"/>
      <w:r w:rsidRPr="00B40DDB">
        <w:rPr>
          <w:rFonts w:ascii="Arial" w:hAnsi="Arial"/>
          <w:kern w:val="3"/>
          <w14:ligatures w14:val="none"/>
        </w:rPr>
        <w:t>изомери</w:t>
      </w:r>
      <w:proofErr w:type="spellEnd"/>
      <w:r w:rsidRPr="00B40DDB">
        <w:rPr>
          <w:rFonts w:ascii="Arial" w:hAnsi="Arial"/>
          <w:kern w:val="3"/>
          <w14:ligatures w14:val="none"/>
        </w:rPr>
        <w:t xml:space="preserve">, смеси на </w:t>
      </w:r>
      <w:proofErr w:type="spellStart"/>
      <w:r w:rsidRPr="00B40DDB">
        <w:rPr>
          <w:rFonts w:ascii="Arial" w:hAnsi="Arial"/>
          <w:kern w:val="3"/>
          <w14:ligatures w14:val="none"/>
        </w:rPr>
        <w:t>изомери</w:t>
      </w:r>
      <w:proofErr w:type="spellEnd"/>
      <w:r w:rsidRPr="00B40DDB">
        <w:rPr>
          <w:rFonts w:ascii="Arial" w:hAnsi="Arial"/>
          <w:kern w:val="3"/>
          <w14:ligatures w14:val="none"/>
        </w:rPr>
        <w:t xml:space="preserve">, </w:t>
      </w:r>
      <w:proofErr w:type="spellStart"/>
      <w:r w:rsidRPr="00B40DDB">
        <w:rPr>
          <w:rFonts w:ascii="Arial" w:hAnsi="Arial"/>
          <w:kern w:val="3"/>
          <w14:ligatures w14:val="none"/>
        </w:rPr>
        <w:t>етри</w:t>
      </w:r>
      <w:proofErr w:type="spellEnd"/>
      <w:r w:rsidRPr="00B40DDB">
        <w:rPr>
          <w:rFonts w:ascii="Arial" w:hAnsi="Arial"/>
          <w:kern w:val="3"/>
          <w14:ligatures w14:val="none"/>
        </w:rPr>
        <w:t xml:space="preserve">, комплекси или деривати на активна супстанција се сметаат како иста активна супстанција, сé додека тие не се разликуваат значително во особините во поглед на безбедноста и ефикасноста на лекот. Во таков случај подносителот на барањето мора да достави дополнителни информации што ќе ја докажат сигурноста и/или ефикасноста на различните соли, </w:t>
      </w:r>
      <w:proofErr w:type="spellStart"/>
      <w:r w:rsidRPr="00B40DDB">
        <w:rPr>
          <w:rFonts w:ascii="Arial" w:hAnsi="Arial"/>
          <w:kern w:val="3"/>
          <w14:ligatures w14:val="none"/>
        </w:rPr>
        <w:t>естри</w:t>
      </w:r>
      <w:proofErr w:type="spellEnd"/>
      <w:r w:rsidRPr="00B40DDB">
        <w:rPr>
          <w:rFonts w:ascii="Arial" w:hAnsi="Arial"/>
          <w:kern w:val="3"/>
          <w14:ligatures w14:val="none"/>
        </w:rPr>
        <w:t xml:space="preserve"> или деривати на одобрената активна супстанција. Различни </w:t>
      </w:r>
      <w:proofErr w:type="spellStart"/>
      <w:r w:rsidRPr="00B40DDB">
        <w:rPr>
          <w:rFonts w:ascii="Arial" w:hAnsi="Arial"/>
          <w:kern w:val="3"/>
          <w14:ligatures w14:val="none"/>
        </w:rPr>
        <w:t>перорални</w:t>
      </w:r>
      <w:proofErr w:type="spellEnd"/>
      <w:r w:rsidRPr="00B40DDB">
        <w:rPr>
          <w:rFonts w:ascii="Arial" w:hAnsi="Arial"/>
          <w:kern w:val="3"/>
          <w14:ligatures w14:val="none"/>
        </w:rPr>
        <w:t xml:space="preserve"> фармацевтски форми на лекот со брзо ослободување на активната супстанција се сметаат како иста фармацевтска форма.</w:t>
      </w:r>
    </w:p>
    <w:p w14:paraId="330F08E7" w14:textId="77777777" w:rsidR="00464119" w:rsidRPr="00B40DDB" w:rsidRDefault="00464119" w:rsidP="00B40DDB">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 xml:space="preserve">(8) Подносителот на барањето од став (7) на овој член, не треба да достави резултати од испитување на </w:t>
      </w:r>
      <w:proofErr w:type="spellStart"/>
      <w:r w:rsidRPr="00B40DDB">
        <w:rPr>
          <w:rFonts w:ascii="Arial" w:hAnsi="Arial"/>
          <w:kern w:val="3"/>
          <w14:ligatures w14:val="none"/>
        </w:rPr>
        <w:t>биорасположивоста</w:t>
      </w:r>
      <w:proofErr w:type="spellEnd"/>
      <w:r w:rsidRPr="00B40DDB">
        <w:rPr>
          <w:rFonts w:ascii="Arial" w:hAnsi="Arial"/>
          <w:kern w:val="3"/>
          <w14:ligatures w14:val="none"/>
        </w:rPr>
        <w:t xml:space="preserve"> ако може да докаже дека генеричкиот лек ги исполнува барањата од водичите на Европската комисија и ЕМА за испитување на </w:t>
      </w:r>
      <w:proofErr w:type="spellStart"/>
      <w:r w:rsidRPr="00B40DDB">
        <w:rPr>
          <w:rFonts w:ascii="Arial" w:hAnsi="Arial"/>
          <w:kern w:val="3"/>
          <w14:ligatures w14:val="none"/>
        </w:rPr>
        <w:t>биоеквивалентност</w:t>
      </w:r>
      <w:proofErr w:type="spellEnd"/>
      <w:r w:rsidRPr="00B40DDB">
        <w:rPr>
          <w:rFonts w:ascii="Arial" w:hAnsi="Arial"/>
          <w:kern w:val="3"/>
          <w14:ligatures w14:val="none"/>
        </w:rPr>
        <w:t>.</w:t>
      </w:r>
    </w:p>
    <w:p w14:paraId="62D543BB" w14:textId="77777777" w:rsidR="00464119" w:rsidRPr="00B40DDB" w:rsidRDefault="00464119" w:rsidP="00B40DDB">
      <w:pPr>
        <w:tabs>
          <w:tab w:val="left" w:pos="1326"/>
        </w:tabs>
        <w:suppressAutoHyphens/>
        <w:autoSpaceDN w:val="0"/>
        <w:spacing w:after="0" w:line="240" w:lineRule="auto"/>
        <w:ind w:left="399" w:right="114"/>
        <w:jc w:val="both"/>
        <w:textAlignment w:val="baseline"/>
        <w:rPr>
          <w:rFonts w:ascii="Arial" w:hAnsi="Arial"/>
          <w:color w:val="660000"/>
          <w:kern w:val="3"/>
          <w14:ligatures w14:val="none"/>
        </w:rPr>
      </w:pPr>
    </w:p>
    <w:p w14:paraId="2A945785" w14:textId="77777777" w:rsidR="00464119" w:rsidRPr="00B40DDB" w:rsidRDefault="00464119" w:rsidP="00B40DDB">
      <w:pPr>
        <w:suppressAutoHyphens/>
        <w:autoSpaceDN w:val="0"/>
        <w:spacing w:after="0" w:line="240" w:lineRule="auto"/>
        <w:jc w:val="center"/>
        <w:textAlignment w:val="baseline"/>
        <w:rPr>
          <w:rFonts w:ascii="Arial" w:hAnsi="Arial"/>
          <w:kern w:val="3"/>
          <w14:ligatures w14:val="none"/>
        </w:rPr>
      </w:pPr>
      <w:r w:rsidRPr="00B40DDB">
        <w:rPr>
          <w:rFonts w:ascii="Arial" w:hAnsi="Arial"/>
          <w:kern w:val="3"/>
          <w14:ligatures w14:val="none"/>
        </w:rPr>
        <w:t>Член 58</w:t>
      </w:r>
    </w:p>
    <w:p w14:paraId="17EE4317" w14:textId="77777777" w:rsidR="00464119" w:rsidRPr="00B40DDB" w:rsidRDefault="00464119" w:rsidP="00B40DDB">
      <w:pPr>
        <w:suppressAutoHyphens/>
        <w:autoSpaceDN w:val="0"/>
        <w:spacing w:after="0" w:line="240" w:lineRule="auto"/>
        <w:ind w:left="90" w:right="115" w:firstLine="605"/>
        <w:jc w:val="both"/>
        <w:textAlignment w:val="baseline"/>
        <w:rPr>
          <w:rFonts w:ascii="Arial" w:hAnsi="Arial"/>
          <w:kern w:val="3"/>
          <w14:ligatures w14:val="none"/>
        </w:rPr>
      </w:pPr>
      <w:r w:rsidRPr="00B40DDB">
        <w:rPr>
          <w:rFonts w:ascii="Arial" w:hAnsi="Arial"/>
          <w:kern w:val="3"/>
          <w14:ligatures w14:val="none"/>
        </w:rPr>
        <w:t xml:space="preserve">Во случаи кога лекот не ја исполнува целосно дефиницијата за генерички лек од член 57 став (7) од овој закон или кога </w:t>
      </w:r>
      <w:proofErr w:type="spellStart"/>
      <w:r w:rsidRPr="00B40DDB">
        <w:rPr>
          <w:rFonts w:ascii="Arial" w:hAnsi="Arial"/>
          <w:kern w:val="3"/>
          <w14:ligatures w14:val="none"/>
        </w:rPr>
        <w:t>биоеквивалентноста</w:t>
      </w:r>
      <w:proofErr w:type="spellEnd"/>
      <w:r w:rsidRPr="00B40DDB">
        <w:rPr>
          <w:rFonts w:ascii="Arial" w:hAnsi="Arial"/>
          <w:kern w:val="3"/>
          <w14:ligatures w14:val="none"/>
        </w:rPr>
        <w:t xml:space="preserve"> на лекот не може да се докаже со испитување на </w:t>
      </w:r>
      <w:proofErr w:type="spellStart"/>
      <w:r w:rsidRPr="00B40DDB">
        <w:rPr>
          <w:rFonts w:ascii="Arial" w:hAnsi="Arial"/>
          <w:kern w:val="3"/>
          <w14:ligatures w14:val="none"/>
        </w:rPr>
        <w:t>биорасположивоста</w:t>
      </w:r>
      <w:proofErr w:type="spellEnd"/>
      <w:r w:rsidRPr="00B40DDB">
        <w:rPr>
          <w:rFonts w:ascii="Arial" w:hAnsi="Arial"/>
          <w:kern w:val="3"/>
          <w14:ligatures w14:val="none"/>
        </w:rPr>
        <w:t xml:space="preserve">, или во случај на промени во активната супстанција или на активните супстанции, терапевтските индикации, јачината, фармацевтската форма или начинот на употреба на лекот во однос на референтниот лек, подносителот на барањето е должен да обезбеди резултати од сопствени </w:t>
      </w:r>
      <w:proofErr w:type="spellStart"/>
      <w:r w:rsidRPr="00B40DDB">
        <w:rPr>
          <w:rFonts w:ascii="Arial" w:hAnsi="Arial"/>
          <w:kern w:val="3"/>
          <w14:ligatures w14:val="none"/>
        </w:rPr>
        <w:t>претклинички</w:t>
      </w:r>
      <w:proofErr w:type="spellEnd"/>
      <w:r w:rsidRPr="00B40DDB">
        <w:rPr>
          <w:rFonts w:ascii="Arial" w:hAnsi="Arial"/>
          <w:kern w:val="3"/>
          <w14:ligatures w14:val="none"/>
        </w:rPr>
        <w:t xml:space="preserve"> или клинички испитувања.</w:t>
      </w:r>
    </w:p>
    <w:p w14:paraId="2A907E8E" w14:textId="77777777" w:rsidR="00464119" w:rsidRPr="00B40DDB" w:rsidRDefault="00464119" w:rsidP="00B40DDB">
      <w:pPr>
        <w:suppressAutoHyphens/>
        <w:autoSpaceDN w:val="0"/>
        <w:spacing w:after="0" w:line="240" w:lineRule="auto"/>
        <w:jc w:val="both"/>
        <w:textAlignment w:val="baseline"/>
        <w:rPr>
          <w:rFonts w:ascii="Arial" w:hAnsi="Arial"/>
          <w:kern w:val="3"/>
          <w14:ligatures w14:val="none"/>
        </w:rPr>
      </w:pPr>
    </w:p>
    <w:p w14:paraId="0453E615" w14:textId="3EED2430" w:rsidR="00464119" w:rsidRPr="00B40DDB" w:rsidRDefault="00464119" w:rsidP="00B40DDB">
      <w:pPr>
        <w:suppressAutoHyphens/>
        <w:autoSpaceDN w:val="0"/>
        <w:spacing w:after="0" w:line="240" w:lineRule="auto"/>
        <w:jc w:val="center"/>
        <w:textAlignment w:val="baseline"/>
        <w:rPr>
          <w:rFonts w:ascii="Arial" w:hAnsi="Arial"/>
          <w:kern w:val="3"/>
          <w14:ligatures w14:val="none"/>
        </w:rPr>
      </w:pPr>
      <w:r w:rsidRPr="00B40DDB">
        <w:rPr>
          <w:rFonts w:ascii="Arial" w:hAnsi="Arial"/>
          <w:kern w:val="3"/>
          <w14:ligatures w14:val="none"/>
        </w:rPr>
        <w:t>Член 59</w:t>
      </w:r>
    </w:p>
    <w:p w14:paraId="21AE5499" w14:textId="77777777" w:rsidR="00464119" w:rsidRPr="00B40DDB" w:rsidRDefault="00464119" w:rsidP="00B40DDB">
      <w:pPr>
        <w:suppressAutoHyphens/>
        <w:autoSpaceDN w:val="0"/>
        <w:spacing w:after="0" w:line="240" w:lineRule="auto"/>
        <w:ind w:left="142" w:firstLine="578"/>
        <w:jc w:val="both"/>
        <w:textAlignment w:val="baseline"/>
        <w:outlineLvl w:val="0"/>
        <w:rPr>
          <w:rFonts w:ascii="Arial" w:hAnsi="Arial"/>
          <w:kern w:val="3"/>
          <w14:ligatures w14:val="none"/>
        </w:rPr>
      </w:pPr>
      <w:r w:rsidRPr="00B40DDB">
        <w:rPr>
          <w:rFonts w:ascii="Arial" w:hAnsi="Arial"/>
          <w:kern w:val="3"/>
          <w14:ligatures w14:val="none"/>
        </w:rPr>
        <w:t xml:space="preserve">(1) Кога биолошки лек сличен на референтниот биолошки лек не ја исполнува дефиницијата за генерички лек заради разликите во суровините или процесот на производство во однос на референтниот биолошки лек, подносителот на барањето е должен да достави резултати и од сопствени </w:t>
      </w:r>
      <w:proofErr w:type="spellStart"/>
      <w:r w:rsidRPr="00B40DDB">
        <w:rPr>
          <w:rFonts w:ascii="Arial" w:hAnsi="Arial"/>
          <w:kern w:val="3"/>
          <w14:ligatures w14:val="none"/>
        </w:rPr>
        <w:t>претклинички</w:t>
      </w:r>
      <w:proofErr w:type="spellEnd"/>
      <w:r w:rsidRPr="00B40DDB">
        <w:rPr>
          <w:rFonts w:ascii="Arial" w:hAnsi="Arial"/>
          <w:kern w:val="3"/>
          <w14:ligatures w14:val="none"/>
        </w:rPr>
        <w:t xml:space="preserve"> или клинички испитувања.</w:t>
      </w:r>
    </w:p>
    <w:p w14:paraId="37F0486D" w14:textId="77777777" w:rsidR="00464119" w:rsidRPr="00B40DDB" w:rsidRDefault="00464119" w:rsidP="00B40DDB">
      <w:pPr>
        <w:suppressAutoHyphens/>
        <w:autoSpaceDN w:val="0"/>
        <w:spacing w:after="0" w:line="240" w:lineRule="auto"/>
        <w:ind w:left="142" w:firstLine="578"/>
        <w:jc w:val="both"/>
        <w:textAlignment w:val="baseline"/>
        <w:outlineLvl w:val="0"/>
        <w:rPr>
          <w:rFonts w:ascii="Arial" w:hAnsi="Arial"/>
          <w:kern w:val="3"/>
          <w14:ligatures w14:val="none"/>
        </w:rPr>
      </w:pPr>
      <w:r w:rsidRPr="00B40DDB">
        <w:rPr>
          <w:rFonts w:ascii="Arial" w:hAnsi="Arial"/>
          <w:kern w:val="3"/>
          <w14:ligatures w14:val="none"/>
        </w:rPr>
        <w:t>(2) Покрај документацијата од став (1) на овој член, за издавање на одобрение за биолошки сличен лек, подносителот на барањето доставува и одобрение добиено од ЕМА со централизирана постапка.</w:t>
      </w:r>
    </w:p>
    <w:p w14:paraId="18174515" w14:textId="77777777" w:rsidR="00464119" w:rsidRPr="00B40DDB" w:rsidRDefault="00464119" w:rsidP="00B40DDB">
      <w:pPr>
        <w:suppressAutoHyphens/>
        <w:autoSpaceDN w:val="0"/>
        <w:spacing w:after="0" w:line="240" w:lineRule="auto"/>
        <w:ind w:firstLine="720"/>
        <w:jc w:val="both"/>
        <w:textAlignment w:val="baseline"/>
        <w:rPr>
          <w:rFonts w:ascii="Arial" w:hAnsi="Arial"/>
          <w:color w:val="000000"/>
          <w:kern w:val="3"/>
          <w14:ligatures w14:val="none"/>
        </w:rPr>
      </w:pPr>
    </w:p>
    <w:p w14:paraId="4FC1F50B" w14:textId="2A9222E0" w:rsidR="00464119" w:rsidRPr="00B40DDB" w:rsidRDefault="00464119" w:rsidP="00B40DDB">
      <w:pPr>
        <w:suppressAutoHyphens/>
        <w:autoSpaceDN w:val="0"/>
        <w:spacing w:after="0" w:line="240" w:lineRule="auto"/>
        <w:jc w:val="center"/>
        <w:textAlignment w:val="baseline"/>
        <w:rPr>
          <w:rFonts w:ascii="Arial" w:hAnsi="Arial"/>
          <w:kern w:val="3"/>
          <w14:ligatures w14:val="none"/>
        </w:rPr>
      </w:pPr>
      <w:r w:rsidRPr="00B40DDB">
        <w:rPr>
          <w:rFonts w:ascii="Arial" w:hAnsi="Arial"/>
          <w:kern w:val="3"/>
          <w14:ligatures w14:val="none"/>
        </w:rPr>
        <w:t>Член 60</w:t>
      </w:r>
    </w:p>
    <w:p w14:paraId="5EE28C99" w14:textId="4350B242" w:rsidR="00464119" w:rsidRPr="00B40DDB" w:rsidRDefault="00464119" w:rsidP="00B40DDB">
      <w:pPr>
        <w:suppressAutoHyphens/>
        <w:autoSpaceDN w:val="0"/>
        <w:spacing w:after="0" w:line="240" w:lineRule="auto"/>
        <w:ind w:left="115" w:right="114" w:firstLine="605"/>
        <w:jc w:val="both"/>
        <w:textAlignment w:val="baseline"/>
        <w:rPr>
          <w:rFonts w:ascii="Arial" w:hAnsi="Arial"/>
          <w:kern w:val="3"/>
          <w14:ligatures w14:val="none"/>
        </w:rPr>
      </w:pPr>
      <w:r w:rsidRPr="00B40DDB">
        <w:rPr>
          <w:rFonts w:ascii="Arial" w:hAnsi="Arial"/>
          <w:kern w:val="3"/>
          <w14:ligatures w14:val="none"/>
        </w:rPr>
        <w:t>Спроведувањето на неопходните студии и испитувања од членовите 57, 58 и 59 од овој закон и подоцнежните практични барања во согласност со овој закон, нема да се сметаат за повреда на правата за заштита на патенти или правата на дополнителен сертификат за заштита на лекот.</w:t>
      </w:r>
    </w:p>
    <w:p w14:paraId="3438AF1C" w14:textId="77777777" w:rsidR="00464119" w:rsidRPr="00B40DDB" w:rsidRDefault="00464119" w:rsidP="00B40DDB">
      <w:pPr>
        <w:suppressAutoHyphens/>
        <w:autoSpaceDN w:val="0"/>
        <w:spacing w:after="0" w:line="240" w:lineRule="auto"/>
        <w:ind w:firstLine="720"/>
        <w:textAlignment w:val="baseline"/>
        <w:rPr>
          <w:rFonts w:ascii="Arial" w:hAnsi="Arial"/>
          <w:kern w:val="3"/>
          <w14:ligatures w14:val="none"/>
        </w:rPr>
      </w:pPr>
    </w:p>
    <w:p w14:paraId="7DA2A3BA" w14:textId="77777777" w:rsidR="00464119" w:rsidRPr="00B40DDB" w:rsidRDefault="00464119" w:rsidP="00B40DDB">
      <w:pPr>
        <w:suppressAutoHyphens/>
        <w:autoSpaceDN w:val="0"/>
        <w:spacing w:after="0" w:line="240" w:lineRule="auto"/>
        <w:jc w:val="center"/>
        <w:textAlignment w:val="baseline"/>
        <w:rPr>
          <w:rFonts w:ascii="Arial" w:hAnsi="Arial"/>
          <w:kern w:val="3"/>
          <w14:ligatures w14:val="none"/>
        </w:rPr>
      </w:pPr>
      <w:r w:rsidRPr="00B40DDB">
        <w:rPr>
          <w:rFonts w:ascii="Arial" w:hAnsi="Arial"/>
          <w:kern w:val="3"/>
          <w14:ligatures w14:val="none"/>
        </w:rPr>
        <w:t>Член 61</w:t>
      </w:r>
    </w:p>
    <w:p w14:paraId="63701F9D" w14:textId="09D36160" w:rsidR="00464119" w:rsidRPr="00B40DDB" w:rsidRDefault="00464119" w:rsidP="00B40DDB">
      <w:pPr>
        <w:suppressAutoHyphens/>
        <w:autoSpaceDN w:val="0"/>
        <w:spacing w:after="0" w:line="240" w:lineRule="auto"/>
        <w:ind w:left="115" w:right="114" w:firstLine="284"/>
        <w:jc w:val="both"/>
        <w:textAlignment w:val="baseline"/>
        <w:rPr>
          <w:rFonts w:ascii="Arial" w:hAnsi="Arial"/>
          <w:kern w:val="3"/>
          <w14:ligatures w14:val="none"/>
        </w:rPr>
      </w:pPr>
      <w:r w:rsidRPr="00B40DDB">
        <w:rPr>
          <w:rFonts w:ascii="Arial" w:hAnsi="Arial"/>
          <w:kern w:val="3"/>
          <w14:ligatures w14:val="none"/>
        </w:rPr>
        <w:tab/>
        <w:t xml:space="preserve">По исклучок од член 54 став (1) точка 11 од овој закон и во согласност со прописите што се однесуваат на заштита на индустриската и интелектуалната сопственост, подносителот на барањето не е должен да достави резултати од </w:t>
      </w:r>
      <w:proofErr w:type="spellStart"/>
      <w:r w:rsidRPr="00B40DDB">
        <w:rPr>
          <w:rFonts w:ascii="Arial" w:hAnsi="Arial"/>
          <w:kern w:val="3"/>
          <w14:ligatures w14:val="none"/>
        </w:rPr>
        <w:t>претклинички</w:t>
      </w:r>
      <w:proofErr w:type="spellEnd"/>
      <w:r w:rsidRPr="00B40DDB">
        <w:rPr>
          <w:rFonts w:ascii="Arial" w:hAnsi="Arial"/>
          <w:kern w:val="3"/>
          <w14:ligatures w14:val="none"/>
        </w:rPr>
        <w:t xml:space="preserve"> и клинички испитувања ако може да докаже дека активната супстанција(</w:t>
      </w:r>
      <w:proofErr w:type="spellStart"/>
      <w:r w:rsidRPr="00B40DDB">
        <w:rPr>
          <w:rFonts w:ascii="Arial" w:hAnsi="Arial"/>
          <w:kern w:val="3"/>
          <w14:ligatures w14:val="none"/>
        </w:rPr>
        <w:t>ии</w:t>
      </w:r>
      <w:proofErr w:type="spellEnd"/>
      <w:r w:rsidRPr="00B40DDB">
        <w:rPr>
          <w:rFonts w:ascii="Arial" w:hAnsi="Arial"/>
          <w:kern w:val="3"/>
          <w14:ligatures w14:val="none"/>
        </w:rPr>
        <w:t xml:space="preserve">) на лекот имаат добро-етаблирана медицинска употреба во Република Северна Македонија или во земјите-членки на Европската унија или </w:t>
      </w:r>
      <w:r w:rsidRPr="00B40DDB">
        <w:rPr>
          <w:rFonts w:ascii="Arial" w:hAnsi="Arial"/>
          <w:color w:val="000000"/>
          <w:kern w:val="3"/>
          <w14:ligatures w14:val="none"/>
        </w:rPr>
        <w:t xml:space="preserve">Европската економска област </w:t>
      </w:r>
      <w:r w:rsidRPr="00B40DDB">
        <w:rPr>
          <w:rFonts w:ascii="Arial" w:hAnsi="Arial"/>
          <w:kern w:val="3"/>
          <w14:ligatures w14:val="none"/>
        </w:rPr>
        <w:t xml:space="preserve"> најмалку десет години, како и докажана ефикасност и прифатлива безбедност на лекот. Во тој случај резултатите од испитувањата се заменуваат со соодветни научни податоци од литературата.</w:t>
      </w:r>
    </w:p>
    <w:p w14:paraId="5F79AC6A" w14:textId="77777777" w:rsidR="00464119" w:rsidRPr="00B40DDB" w:rsidRDefault="00464119" w:rsidP="00B40DDB">
      <w:pPr>
        <w:suppressAutoHyphens/>
        <w:autoSpaceDN w:val="0"/>
        <w:spacing w:after="0" w:line="240" w:lineRule="auto"/>
        <w:ind w:left="115" w:right="114" w:firstLine="284"/>
        <w:textAlignment w:val="baseline"/>
        <w:rPr>
          <w:rFonts w:ascii="Arial" w:hAnsi="Arial"/>
          <w:color w:val="000000"/>
          <w:kern w:val="3"/>
          <w14:ligatures w14:val="none"/>
        </w:rPr>
      </w:pPr>
    </w:p>
    <w:p w14:paraId="59D84B4D" w14:textId="77777777" w:rsidR="00464119" w:rsidRPr="00B40DDB" w:rsidRDefault="00464119" w:rsidP="00B40DDB">
      <w:pPr>
        <w:suppressAutoHyphens/>
        <w:autoSpaceDN w:val="0"/>
        <w:spacing w:after="0" w:line="240" w:lineRule="auto"/>
        <w:jc w:val="center"/>
        <w:textAlignment w:val="baseline"/>
        <w:rPr>
          <w:rFonts w:ascii="Arial" w:hAnsi="Arial"/>
          <w:kern w:val="3"/>
          <w14:ligatures w14:val="none"/>
        </w:rPr>
      </w:pPr>
      <w:r w:rsidRPr="00B40DDB">
        <w:rPr>
          <w:rFonts w:ascii="Arial" w:hAnsi="Arial"/>
          <w:kern w:val="3"/>
          <w14:ligatures w14:val="none"/>
        </w:rPr>
        <w:t>Член 62</w:t>
      </w:r>
    </w:p>
    <w:p w14:paraId="59CDBF48" w14:textId="77777777" w:rsidR="00464119" w:rsidRPr="00B40DDB" w:rsidRDefault="00464119" w:rsidP="00B40DDB">
      <w:pPr>
        <w:suppressAutoHyphens/>
        <w:autoSpaceDN w:val="0"/>
        <w:spacing w:after="0" w:line="240" w:lineRule="auto"/>
        <w:ind w:firstLine="720"/>
        <w:jc w:val="both"/>
        <w:textAlignment w:val="baseline"/>
        <w:rPr>
          <w:rFonts w:ascii="Arial" w:hAnsi="Arial"/>
          <w:color w:val="000000"/>
          <w:kern w:val="3"/>
          <w14:ligatures w14:val="none"/>
        </w:rPr>
      </w:pPr>
      <w:r w:rsidRPr="00B40DDB">
        <w:rPr>
          <w:rFonts w:ascii="Arial" w:hAnsi="Arial"/>
          <w:color w:val="000000"/>
          <w:kern w:val="3"/>
          <w14:ligatures w14:val="none"/>
        </w:rPr>
        <w:t xml:space="preserve">Покрај документацијата од член 57 став (3) од овој закон, при поднесување на барање за нова индикација на добро-етаблирана активна супстанција, се одобрува </w:t>
      </w:r>
      <w:proofErr w:type="spellStart"/>
      <w:r w:rsidRPr="00B40DDB">
        <w:rPr>
          <w:rFonts w:ascii="Arial" w:hAnsi="Arial"/>
          <w:color w:val="000000"/>
          <w:kern w:val="3"/>
          <w14:ligatures w14:val="none"/>
        </w:rPr>
        <w:t>некумулативен</w:t>
      </w:r>
      <w:proofErr w:type="spellEnd"/>
      <w:r w:rsidRPr="00B40DDB">
        <w:rPr>
          <w:rFonts w:ascii="Arial" w:hAnsi="Arial"/>
          <w:color w:val="000000"/>
          <w:kern w:val="3"/>
          <w14:ligatures w14:val="none"/>
        </w:rPr>
        <w:t xml:space="preserve"> едногодишен период за заштита на податоците што се однесуваат само за таа нова индикација, под услов да се спроведени значајни </w:t>
      </w:r>
      <w:proofErr w:type="spellStart"/>
      <w:r w:rsidRPr="00B40DDB">
        <w:rPr>
          <w:rFonts w:ascii="Arial" w:hAnsi="Arial"/>
          <w:color w:val="000000"/>
          <w:kern w:val="3"/>
          <w14:ligatures w14:val="none"/>
        </w:rPr>
        <w:t>претклинички</w:t>
      </w:r>
      <w:proofErr w:type="spellEnd"/>
      <w:r w:rsidRPr="00B40DDB">
        <w:rPr>
          <w:rFonts w:ascii="Arial" w:hAnsi="Arial"/>
          <w:color w:val="000000"/>
          <w:kern w:val="3"/>
          <w14:ligatures w14:val="none"/>
        </w:rPr>
        <w:t xml:space="preserve"> или клинички испитувања во однос на новата индикација.</w:t>
      </w:r>
    </w:p>
    <w:p w14:paraId="45302617" w14:textId="77777777" w:rsidR="00464119" w:rsidRPr="00B40DDB" w:rsidRDefault="00464119" w:rsidP="00B40DDB">
      <w:pPr>
        <w:suppressAutoHyphens/>
        <w:autoSpaceDN w:val="0"/>
        <w:spacing w:after="0" w:line="240" w:lineRule="auto"/>
        <w:ind w:left="115" w:right="114" w:firstLine="284"/>
        <w:textAlignment w:val="baseline"/>
        <w:rPr>
          <w:rFonts w:ascii="Arial" w:hAnsi="Arial"/>
          <w:color w:val="000000"/>
          <w:kern w:val="3"/>
          <w14:ligatures w14:val="none"/>
        </w:rPr>
      </w:pPr>
    </w:p>
    <w:p w14:paraId="633220A3" w14:textId="77777777" w:rsidR="00464119" w:rsidRPr="00B40DDB" w:rsidRDefault="00464119" w:rsidP="00B40DDB">
      <w:pPr>
        <w:suppressAutoHyphens/>
        <w:autoSpaceDN w:val="0"/>
        <w:spacing w:after="0" w:line="240" w:lineRule="auto"/>
        <w:jc w:val="center"/>
        <w:textAlignment w:val="baseline"/>
        <w:rPr>
          <w:rFonts w:ascii="Arial" w:hAnsi="Arial"/>
          <w:kern w:val="3"/>
          <w14:ligatures w14:val="none"/>
        </w:rPr>
      </w:pPr>
      <w:r w:rsidRPr="00B40DDB">
        <w:rPr>
          <w:rFonts w:ascii="Arial" w:hAnsi="Arial"/>
          <w:kern w:val="3"/>
          <w14:ligatures w14:val="none"/>
        </w:rPr>
        <w:lastRenderedPageBreak/>
        <w:t>Член 63</w:t>
      </w:r>
    </w:p>
    <w:p w14:paraId="151AF6B8" w14:textId="77777777" w:rsidR="00464119" w:rsidRPr="00B40DDB" w:rsidRDefault="00464119" w:rsidP="00B40DDB">
      <w:pPr>
        <w:suppressAutoHyphens/>
        <w:autoSpaceDN w:val="0"/>
        <w:spacing w:after="0" w:line="240" w:lineRule="auto"/>
        <w:ind w:left="115" w:right="114" w:firstLine="605"/>
        <w:jc w:val="both"/>
        <w:textAlignment w:val="baseline"/>
        <w:rPr>
          <w:rFonts w:ascii="Arial" w:hAnsi="Arial"/>
          <w:kern w:val="3"/>
          <w14:ligatures w14:val="none"/>
        </w:rPr>
      </w:pPr>
      <w:r w:rsidRPr="00B40DDB">
        <w:rPr>
          <w:rFonts w:ascii="Arial" w:hAnsi="Arial"/>
          <w:kern w:val="3"/>
          <w14:ligatures w14:val="none"/>
        </w:rPr>
        <w:t xml:space="preserve">Во случај кога лекот содржи активни </w:t>
      </w:r>
      <w:proofErr w:type="spellStart"/>
      <w:r w:rsidRPr="00B40DDB">
        <w:rPr>
          <w:rFonts w:ascii="Arial" w:hAnsi="Arial"/>
          <w:kern w:val="3"/>
          <w14:ligatures w14:val="none"/>
        </w:rPr>
        <w:t>супстанциии</w:t>
      </w:r>
      <w:proofErr w:type="spellEnd"/>
      <w:r w:rsidRPr="00B40DDB">
        <w:rPr>
          <w:rFonts w:ascii="Arial" w:hAnsi="Arial"/>
          <w:kern w:val="3"/>
          <w14:ligatures w14:val="none"/>
        </w:rPr>
        <w:t xml:space="preserve"> во комбинација, при што активните супстанции поединечно се веќе одобрени како лекови, но не се користат во фиксна комбинација за терапевтски цели, подносителот е должен да обезбеди резултати од нови </w:t>
      </w:r>
      <w:proofErr w:type="spellStart"/>
      <w:r w:rsidRPr="00B40DDB">
        <w:rPr>
          <w:rFonts w:ascii="Arial" w:hAnsi="Arial"/>
          <w:kern w:val="3"/>
          <w14:ligatures w14:val="none"/>
        </w:rPr>
        <w:t>претклинички</w:t>
      </w:r>
      <w:proofErr w:type="spellEnd"/>
      <w:r w:rsidRPr="00B40DDB">
        <w:rPr>
          <w:rFonts w:ascii="Arial" w:hAnsi="Arial"/>
          <w:kern w:val="3"/>
          <w14:ligatures w14:val="none"/>
        </w:rPr>
        <w:t xml:space="preserve"> студии или клинички испитувања во врска со таа комбинација во согласност со член 54 став (1) точка 11 од овој закон, но не е неопходно да обезбеди научни податоци во врска со секоја поединечна активна супстанција.</w:t>
      </w:r>
    </w:p>
    <w:p w14:paraId="46779ABB" w14:textId="77777777" w:rsidR="00464119" w:rsidRPr="00B40DDB" w:rsidRDefault="00464119" w:rsidP="00B40DDB">
      <w:pPr>
        <w:suppressAutoHyphens/>
        <w:autoSpaceDN w:val="0"/>
        <w:spacing w:after="0" w:line="240" w:lineRule="auto"/>
        <w:textAlignment w:val="baseline"/>
        <w:rPr>
          <w:rFonts w:ascii="Arial" w:hAnsi="Arial"/>
          <w:kern w:val="3"/>
          <w14:ligatures w14:val="none"/>
        </w:rPr>
      </w:pPr>
    </w:p>
    <w:p w14:paraId="7577C003" w14:textId="77777777" w:rsidR="00464119" w:rsidRPr="00B40DDB" w:rsidRDefault="00464119" w:rsidP="00B40DDB">
      <w:pPr>
        <w:suppressAutoHyphens/>
        <w:autoSpaceDN w:val="0"/>
        <w:spacing w:after="0" w:line="240" w:lineRule="auto"/>
        <w:jc w:val="center"/>
        <w:textAlignment w:val="baseline"/>
        <w:rPr>
          <w:rFonts w:ascii="Arial" w:hAnsi="Arial"/>
          <w:kern w:val="3"/>
          <w14:ligatures w14:val="none"/>
        </w:rPr>
      </w:pPr>
      <w:r w:rsidRPr="00B40DDB">
        <w:rPr>
          <w:rFonts w:ascii="Arial" w:hAnsi="Arial"/>
          <w:kern w:val="3"/>
          <w14:ligatures w14:val="none"/>
        </w:rPr>
        <w:t>Член 64</w:t>
      </w:r>
    </w:p>
    <w:p w14:paraId="0E0E2941" w14:textId="77777777" w:rsidR="00464119" w:rsidRPr="00B40DDB" w:rsidRDefault="00464119" w:rsidP="00B40DDB">
      <w:pPr>
        <w:suppressAutoHyphens/>
        <w:autoSpaceDN w:val="0"/>
        <w:spacing w:after="0" w:line="240" w:lineRule="auto"/>
        <w:ind w:left="115" w:right="112" w:firstLine="605"/>
        <w:jc w:val="both"/>
        <w:textAlignment w:val="baseline"/>
        <w:rPr>
          <w:rFonts w:ascii="Arial" w:hAnsi="Arial"/>
          <w:kern w:val="3"/>
          <w14:ligatures w14:val="none"/>
        </w:rPr>
      </w:pPr>
      <w:r w:rsidRPr="00B40DDB">
        <w:rPr>
          <w:rFonts w:ascii="Arial" w:hAnsi="Arial"/>
          <w:kern w:val="3"/>
          <w14:ligatures w14:val="none"/>
        </w:rPr>
        <w:t xml:space="preserve">По издавање на одобрението за ставање на лекот во промет, носителот на одобрението може да дозволи користење на фармацевтската, </w:t>
      </w:r>
      <w:proofErr w:type="spellStart"/>
      <w:r w:rsidRPr="00B40DDB">
        <w:rPr>
          <w:rFonts w:ascii="Arial" w:hAnsi="Arial"/>
          <w:kern w:val="3"/>
          <w14:ligatures w14:val="none"/>
        </w:rPr>
        <w:t>претклиничката</w:t>
      </w:r>
      <w:proofErr w:type="spellEnd"/>
      <w:r w:rsidRPr="00B40DDB">
        <w:rPr>
          <w:rFonts w:ascii="Arial" w:hAnsi="Arial"/>
          <w:kern w:val="3"/>
          <w14:ligatures w14:val="none"/>
        </w:rPr>
        <w:t xml:space="preserve"> и клиничката документација што е содржана во досието за лекот, за подоцнежни барања во постапката за ставање во промет на други лекови што имаат ист квалитативен и квантитативен состав и иста фармацевтска форма.</w:t>
      </w:r>
    </w:p>
    <w:p w14:paraId="50516752" w14:textId="77777777" w:rsidR="00464119" w:rsidRPr="00B40DDB" w:rsidRDefault="00464119" w:rsidP="00B40DDB">
      <w:pPr>
        <w:suppressAutoHyphens/>
        <w:autoSpaceDN w:val="0"/>
        <w:spacing w:after="0" w:line="240" w:lineRule="auto"/>
        <w:ind w:left="115" w:right="112" w:firstLine="284"/>
        <w:textAlignment w:val="baseline"/>
        <w:rPr>
          <w:rFonts w:ascii="Arial" w:hAnsi="Arial"/>
          <w:kern w:val="3"/>
          <w14:ligatures w14:val="none"/>
        </w:rPr>
      </w:pPr>
    </w:p>
    <w:p w14:paraId="5DF5A448" w14:textId="77777777" w:rsidR="00464119" w:rsidRPr="00B40DDB" w:rsidRDefault="00464119" w:rsidP="00B40DDB">
      <w:pPr>
        <w:suppressAutoHyphens/>
        <w:autoSpaceDN w:val="0"/>
        <w:spacing w:after="0" w:line="240" w:lineRule="auto"/>
        <w:jc w:val="center"/>
        <w:textAlignment w:val="baseline"/>
        <w:rPr>
          <w:rFonts w:ascii="Arial" w:hAnsi="Arial"/>
          <w:kern w:val="3"/>
          <w14:ligatures w14:val="none"/>
        </w:rPr>
      </w:pPr>
      <w:r w:rsidRPr="00B40DDB">
        <w:rPr>
          <w:rFonts w:ascii="Arial" w:hAnsi="Arial"/>
          <w:kern w:val="3"/>
          <w14:ligatures w14:val="none"/>
        </w:rPr>
        <w:t>Член 65</w:t>
      </w:r>
    </w:p>
    <w:p w14:paraId="33AC42C9" w14:textId="0D4B59B9" w:rsidR="00464119" w:rsidRPr="00B40DDB" w:rsidRDefault="00464119" w:rsidP="00B40DDB">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 xml:space="preserve">Во </w:t>
      </w:r>
      <w:proofErr w:type="spellStart"/>
      <w:r w:rsidRPr="00B40DDB">
        <w:rPr>
          <w:rFonts w:ascii="Arial" w:hAnsi="Arial"/>
          <w:kern w:val="3"/>
          <w14:ligatures w14:val="none"/>
        </w:rPr>
        <w:t>пoстапката</w:t>
      </w:r>
      <w:proofErr w:type="spellEnd"/>
      <w:r w:rsidRPr="00B40DDB">
        <w:rPr>
          <w:rFonts w:ascii="Arial" w:hAnsi="Arial"/>
          <w:kern w:val="3"/>
          <w14:ligatures w14:val="none"/>
        </w:rPr>
        <w:t xml:space="preserve"> за добивање на одобрение за ставање на лек во промет, Агенцијата може да го испита готовиот лек, неговите суровини, а по потреба и </w:t>
      </w:r>
      <w:proofErr w:type="spellStart"/>
      <w:r w:rsidRPr="00B40DDB">
        <w:rPr>
          <w:rFonts w:ascii="Arial" w:hAnsi="Arial"/>
          <w:kern w:val="3"/>
          <w14:ligatures w14:val="none"/>
        </w:rPr>
        <w:t>меѓупроизводите</w:t>
      </w:r>
      <w:proofErr w:type="spellEnd"/>
      <w:r w:rsidRPr="00B40DDB">
        <w:rPr>
          <w:rFonts w:ascii="Arial" w:hAnsi="Arial"/>
          <w:kern w:val="3"/>
          <w14:ligatures w14:val="none"/>
        </w:rPr>
        <w:t xml:space="preserve"> или други компоненти на лекот во сопствена или друга овластена лабораторија, за да утврди дека методите за испитување што ги користи производителот, а се опишани во документацијата за лекот доставена согласно со член 54 став (1) точка 9 од овој закон, ги исполнуваат потребните услови.</w:t>
      </w:r>
    </w:p>
    <w:p w14:paraId="728AF0AF" w14:textId="77777777" w:rsidR="00464119" w:rsidRPr="00B40DDB" w:rsidRDefault="00464119" w:rsidP="00B40DDB">
      <w:pPr>
        <w:suppressAutoHyphens/>
        <w:autoSpaceDN w:val="0"/>
        <w:spacing w:after="0" w:line="240" w:lineRule="auto"/>
        <w:ind w:firstLine="720"/>
        <w:jc w:val="both"/>
        <w:textAlignment w:val="baseline"/>
        <w:rPr>
          <w:rFonts w:ascii="Arial" w:hAnsi="Arial"/>
          <w:kern w:val="3"/>
          <w14:ligatures w14:val="none"/>
        </w:rPr>
      </w:pPr>
    </w:p>
    <w:p w14:paraId="57405758" w14:textId="77777777" w:rsidR="00464119" w:rsidRPr="00B40DDB" w:rsidRDefault="00464119" w:rsidP="00B40DDB">
      <w:pPr>
        <w:suppressAutoHyphens/>
        <w:autoSpaceDN w:val="0"/>
        <w:spacing w:after="0" w:line="240" w:lineRule="auto"/>
        <w:jc w:val="center"/>
        <w:textAlignment w:val="baseline"/>
        <w:rPr>
          <w:rFonts w:ascii="Arial" w:hAnsi="Arial"/>
          <w:kern w:val="3"/>
          <w14:ligatures w14:val="none"/>
        </w:rPr>
      </w:pPr>
      <w:r w:rsidRPr="00B40DDB">
        <w:rPr>
          <w:rFonts w:ascii="Arial" w:hAnsi="Arial"/>
          <w:kern w:val="3"/>
          <w14:ligatures w14:val="none"/>
        </w:rPr>
        <w:t>Член 66</w:t>
      </w:r>
    </w:p>
    <w:p w14:paraId="5A63A8DA" w14:textId="77777777" w:rsidR="00464119" w:rsidRPr="00B40DDB" w:rsidRDefault="00464119" w:rsidP="00B40DDB">
      <w:pPr>
        <w:suppressAutoHyphens/>
        <w:autoSpaceDN w:val="0"/>
        <w:spacing w:after="0" w:line="240" w:lineRule="auto"/>
        <w:ind w:firstLine="720"/>
        <w:textAlignment w:val="baseline"/>
        <w:rPr>
          <w:rFonts w:ascii="Arial" w:hAnsi="Arial"/>
          <w:kern w:val="3"/>
          <w14:ligatures w14:val="none"/>
        </w:rPr>
      </w:pPr>
      <w:r w:rsidRPr="00B40DDB">
        <w:rPr>
          <w:rFonts w:ascii="Arial" w:hAnsi="Arial"/>
          <w:kern w:val="3"/>
          <w14:ligatures w14:val="none"/>
        </w:rPr>
        <w:t>(1) По барање на Агенцијата, подносителот на барањето е должен да достави во рок од 14 дена од поднесеното барање, за целите на испитувањето, примероци од лекот и пропишаните референтни или работни стандарди потребни за проверка на квалитетот на лекот.</w:t>
      </w:r>
    </w:p>
    <w:p w14:paraId="3C51A3E3" w14:textId="589F34A1" w:rsidR="00464119" w:rsidRPr="00B40DDB" w:rsidRDefault="00464119" w:rsidP="003B529E">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 xml:space="preserve">(2) Во </w:t>
      </w:r>
      <w:r w:rsidRPr="00B40DDB">
        <w:rPr>
          <w:rFonts w:ascii="Arial" w:eastAsia="Times New Roman" w:hAnsi="Arial" w:cs="Arial"/>
          <w:bCs/>
          <w:kern w:val="3"/>
          <w:lang w:eastAsia="en-GB"/>
          <w14:ligatures w14:val="none"/>
        </w:rPr>
        <w:t>тек</w:t>
      </w:r>
      <w:r w:rsidRPr="00B40DDB">
        <w:rPr>
          <w:rFonts w:ascii="Arial" w:hAnsi="Arial"/>
          <w:kern w:val="3"/>
          <w14:ligatures w14:val="none"/>
        </w:rPr>
        <w:t xml:space="preserve"> на постапката на добивање на одобрение, Агенцијата може да побара и други неопходни информации значајни за добивање на одобрението за ставање на лекот во промет, под услов подносителите на барањата да не бидат ставени во нееднаква позиција.</w:t>
      </w:r>
    </w:p>
    <w:p w14:paraId="23091C80" w14:textId="46684420" w:rsidR="00464119" w:rsidRPr="00B40DDB" w:rsidRDefault="00464119" w:rsidP="003B529E">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(3) Во постапката за добивање на одобрение, Агенцијата може да изврши надзор на производството на лекот за кој што е поднесено барање за добивање на одобрение, промена  односно обновување на одобрението.</w:t>
      </w:r>
    </w:p>
    <w:p w14:paraId="2F971698" w14:textId="290A5B0A" w:rsidR="00464119" w:rsidRPr="00B40DDB" w:rsidRDefault="00464119" w:rsidP="003B529E">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(4) Во постапката за добивање на одобрение, Агенцијата мора да утврди дека производителите и увозниците на лекови од трети земји ги исполнуваат условите за производство на лекот согласно со член 54 став (1) точка 5 од овој закон и/или вршат контрола на квалитетот според методите за испитување наведени во член 54 став (1) точка 9 од овој закон.</w:t>
      </w:r>
    </w:p>
    <w:p w14:paraId="524A929E" w14:textId="6EB2F015" w:rsidR="00464119" w:rsidRPr="00B40DDB" w:rsidRDefault="00464119" w:rsidP="003B529E">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(5) Ако производителите или увозниците од став (4) на овој член,  имаат договор за спроведување на одредени делови од производството и/или контролата на квалитетот на лекот со друго правно лице, Агенцијата мора да утврди дека другото правно лице ги исполнува условите за производство на лекот во согласност со член 54 став (1) точка 5 и/или врши контрола на квалитетот според методите на испитување наведени во член 54 став (1) точка 9 од овој закон.</w:t>
      </w:r>
    </w:p>
    <w:p w14:paraId="11E7A998" w14:textId="231FB1E9" w:rsidR="00464119" w:rsidRPr="00B40DDB" w:rsidRDefault="00464119" w:rsidP="003B529E">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 xml:space="preserve">(6) Трошоците за надзор од став (5) на овој член, ги сноси производителот или </w:t>
      </w:r>
      <w:r w:rsidR="00677372" w:rsidRPr="00B40DDB">
        <w:rPr>
          <w:rFonts w:ascii="Arial" w:eastAsia="Times New Roman" w:hAnsi="Arial" w:cs="Arial"/>
          <w:bCs/>
          <w:kern w:val="3"/>
          <w:lang w:eastAsia="en-GB"/>
          <w14:ligatures w14:val="none"/>
        </w:rPr>
        <w:t xml:space="preserve">увозникот </w:t>
      </w:r>
      <w:r w:rsidR="00E73728" w:rsidRPr="00B40DDB">
        <w:rPr>
          <w:rFonts w:ascii="Arial" w:eastAsia="Times New Roman" w:hAnsi="Arial" w:cs="Arial"/>
          <w:bCs/>
          <w:kern w:val="3"/>
          <w:lang w:eastAsia="en-GB"/>
          <w14:ligatures w14:val="none"/>
        </w:rPr>
        <w:t xml:space="preserve">или </w:t>
      </w:r>
      <w:r w:rsidR="00E73728" w:rsidRPr="00B40DDB">
        <w:rPr>
          <w:rFonts w:ascii="Arial" w:hAnsi="Arial"/>
          <w:kern w:val="3"/>
          <w14:ligatures w14:val="none"/>
        </w:rPr>
        <w:t>подносителот на</w:t>
      </w:r>
      <w:r w:rsidRPr="00B40DDB">
        <w:rPr>
          <w:rFonts w:ascii="Arial" w:hAnsi="Arial"/>
          <w:kern w:val="3"/>
          <w14:ligatures w14:val="none"/>
        </w:rPr>
        <w:t xml:space="preserve"> барањето.</w:t>
      </w:r>
    </w:p>
    <w:p w14:paraId="7F61D8CC" w14:textId="77777777" w:rsidR="00464119" w:rsidRPr="00B40DDB" w:rsidRDefault="00464119" w:rsidP="00B40DDB">
      <w:pPr>
        <w:suppressAutoHyphens/>
        <w:autoSpaceDN w:val="0"/>
        <w:spacing w:after="0" w:line="240" w:lineRule="auto"/>
        <w:ind w:left="2995" w:right="112" w:firstLine="605"/>
        <w:textAlignment w:val="baseline"/>
        <w:rPr>
          <w:rFonts w:ascii="Arial" w:hAnsi="Arial"/>
          <w:color w:val="FF0000"/>
          <w:kern w:val="3"/>
          <w14:ligatures w14:val="none"/>
        </w:rPr>
      </w:pPr>
    </w:p>
    <w:p w14:paraId="67C70D3B" w14:textId="77777777" w:rsidR="00464119" w:rsidRPr="00B40DDB" w:rsidRDefault="00464119" w:rsidP="00B40DDB">
      <w:pPr>
        <w:suppressAutoHyphens/>
        <w:autoSpaceDN w:val="0"/>
        <w:spacing w:after="0" w:line="240" w:lineRule="auto"/>
        <w:jc w:val="center"/>
        <w:textAlignment w:val="baseline"/>
        <w:rPr>
          <w:rFonts w:ascii="Arial" w:hAnsi="Arial"/>
          <w:kern w:val="3"/>
          <w14:ligatures w14:val="none"/>
        </w:rPr>
      </w:pPr>
      <w:r w:rsidRPr="00B40DDB">
        <w:rPr>
          <w:rFonts w:ascii="Arial" w:hAnsi="Arial"/>
          <w:kern w:val="3"/>
          <w14:ligatures w14:val="none"/>
        </w:rPr>
        <w:t>Член 67</w:t>
      </w:r>
    </w:p>
    <w:p w14:paraId="5A538BD7" w14:textId="77777777" w:rsidR="00464119" w:rsidRPr="00B40DDB" w:rsidRDefault="00464119" w:rsidP="003B529E">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 xml:space="preserve">(1) Агенцијата, во постапката за добивање на одобрение за ставање на лек во промет подготвува извештај за проценка на документацијата за лекот со мислење за резултатите од фармацевтските, </w:t>
      </w:r>
      <w:proofErr w:type="spellStart"/>
      <w:r w:rsidRPr="00B40DDB">
        <w:rPr>
          <w:rFonts w:ascii="Arial" w:hAnsi="Arial"/>
          <w:kern w:val="3"/>
          <w14:ligatures w14:val="none"/>
        </w:rPr>
        <w:t>претклиничките</w:t>
      </w:r>
      <w:proofErr w:type="spellEnd"/>
      <w:r w:rsidRPr="00B40DDB">
        <w:rPr>
          <w:rFonts w:ascii="Arial" w:hAnsi="Arial"/>
          <w:kern w:val="3"/>
          <w14:ligatures w14:val="none"/>
        </w:rPr>
        <w:t xml:space="preserve"> и клиничките испитувања на лекот, за планот за управување со ризик и системот за </w:t>
      </w:r>
      <w:proofErr w:type="spellStart"/>
      <w:r w:rsidRPr="00B40DDB">
        <w:rPr>
          <w:rFonts w:ascii="Arial" w:hAnsi="Arial"/>
          <w:kern w:val="3"/>
          <w14:ligatures w14:val="none"/>
        </w:rPr>
        <w:t>фармаковигиланца</w:t>
      </w:r>
      <w:proofErr w:type="spellEnd"/>
      <w:r w:rsidRPr="00B40DDB">
        <w:rPr>
          <w:rFonts w:ascii="Arial" w:hAnsi="Arial"/>
          <w:kern w:val="3"/>
          <w14:ligatures w14:val="none"/>
        </w:rPr>
        <w:t>.</w:t>
      </w:r>
    </w:p>
    <w:p w14:paraId="5228972A" w14:textId="77777777" w:rsidR="00464119" w:rsidRPr="00B40DDB" w:rsidRDefault="00464119" w:rsidP="003B529E">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lastRenderedPageBreak/>
        <w:t>(2) Агенцијата го дополнува извештајот за проценка на документацијата за лекот секогаш кога се достапни нови податоци релевантни за квалитетот, безбедната употреба и/или ефикасноста на лекот.</w:t>
      </w:r>
    </w:p>
    <w:p w14:paraId="7A3BFAD9" w14:textId="379616C1" w:rsidR="00464119" w:rsidRPr="00B40DDB" w:rsidRDefault="00464119" w:rsidP="003B529E">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(3) Извештајот за проценка на документацијата за лекот, заедно со објаснувањето за направената проценка за секоја индикација поединечно, Агенцијата го објавува на својата веб страница, освен податоците од доверлива природа.</w:t>
      </w:r>
    </w:p>
    <w:p w14:paraId="6A1359CE" w14:textId="77777777" w:rsidR="00464119" w:rsidRPr="00B40DDB" w:rsidRDefault="00464119" w:rsidP="003B529E">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(4) Јавниот извештај за проценка на документацијата за лекот треба да содржи збирен преглед, напишан на начин разбирлив за јавноста, а кој ќе ги содржи условите за употреба на лекот.</w:t>
      </w:r>
    </w:p>
    <w:p w14:paraId="03692129" w14:textId="77777777" w:rsidR="00464119" w:rsidRPr="00B40DDB" w:rsidRDefault="00464119" w:rsidP="00B40DDB">
      <w:pPr>
        <w:suppressAutoHyphens/>
        <w:autoSpaceDN w:val="0"/>
        <w:spacing w:after="0" w:line="240" w:lineRule="auto"/>
        <w:ind w:firstLine="720"/>
        <w:textAlignment w:val="baseline"/>
        <w:rPr>
          <w:rFonts w:ascii="Arial" w:hAnsi="Arial"/>
          <w:kern w:val="3"/>
          <w14:ligatures w14:val="none"/>
        </w:rPr>
      </w:pPr>
    </w:p>
    <w:p w14:paraId="7329D5E4" w14:textId="77777777" w:rsidR="00464119" w:rsidRPr="00B40DDB" w:rsidRDefault="00464119" w:rsidP="00B40DDB">
      <w:pPr>
        <w:suppressAutoHyphens/>
        <w:autoSpaceDN w:val="0"/>
        <w:spacing w:after="0" w:line="240" w:lineRule="auto"/>
        <w:jc w:val="center"/>
        <w:textAlignment w:val="baseline"/>
        <w:rPr>
          <w:rFonts w:ascii="Arial" w:hAnsi="Arial"/>
          <w:kern w:val="3"/>
          <w14:ligatures w14:val="none"/>
        </w:rPr>
      </w:pPr>
      <w:r w:rsidRPr="00B40DDB">
        <w:rPr>
          <w:rFonts w:ascii="Arial" w:hAnsi="Arial"/>
          <w:kern w:val="3"/>
          <w14:ligatures w14:val="none"/>
        </w:rPr>
        <w:t>Член 68</w:t>
      </w:r>
    </w:p>
    <w:p w14:paraId="26FF8E48" w14:textId="77777777" w:rsidR="00464119" w:rsidRPr="00B40DDB" w:rsidRDefault="00464119" w:rsidP="00827B87">
      <w:pPr>
        <w:suppressAutoHyphens/>
        <w:autoSpaceDN w:val="0"/>
        <w:spacing w:after="0" w:line="240" w:lineRule="auto"/>
        <w:ind w:right="114" w:firstLine="605"/>
        <w:jc w:val="both"/>
        <w:textAlignment w:val="baseline"/>
        <w:rPr>
          <w:rFonts w:ascii="Arial" w:hAnsi="Arial"/>
          <w:kern w:val="3"/>
          <w14:ligatures w14:val="none"/>
        </w:rPr>
      </w:pPr>
      <w:r w:rsidRPr="00B40DDB">
        <w:rPr>
          <w:rFonts w:ascii="Arial" w:hAnsi="Arial"/>
          <w:kern w:val="3"/>
          <w14:ligatures w14:val="none"/>
        </w:rPr>
        <w:t>(1) Агенцијата издава одобрение или го одбива барањето во рок не подолг од 210 дена од денот на приемот на валидно барање, врз основа на поднесената документација и на предлог на Комисијата за лекови, во однос на квалитетот, безбедноста и ефикасноста на лекот.</w:t>
      </w:r>
      <w:r w:rsidRPr="00B40DDB">
        <w:rPr>
          <w:rFonts w:ascii="Arial" w:hAnsi="Arial"/>
          <w:color w:val="000000"/>
          <w:kern w:val="3"/>
          <w14:ligatures w14:val="none"/>
        </w:rPr>
        <w:t xml:space="preserve"> Под валидно барање се подразбира дека Агенцијата утврдила дека се доставени сите податоци и документи и дека документацијата е во согласност со овој закон и правилниците донесени врз основа на овој закон.</w:t>
      </w:r>
    </w:p>
    <w:p w14:paraId="35021CC6" w14:textId="13F3AE60" w:rsidR="00464119" w:rsidRPr="00B40DDB" w:rsidRDefault="00464119" w:rsidP="00827B87">
      <w:pPr>
        <w:suppressAutoHyphens/>
        <w:autoSpaceDN w:val="0"/>
        <w:spacing w:after="0" w:line="240" w:lineRule="auto"/>
        <w:ind w:right="114" w:firstLine="605"/>
        <w:jc w:val="both"/>
        <w:textAlignment w:val="baseline"/>
        <w:rPr>
          <w:rFonts w:ascii="Arial" w:hAnsi="Arial"/>
          <w:color w:val="000000"/>
          <w:kern w:val="3"/>
          <w14:ligatures w14:val="none"/>
        </w:rPr>
      </w:pPr>
      <w:r w:rsidRPr="00B40DDB">
        <w:rPr>
          <w:rFonts w:ascii="Arial" w:hAnsi="Arial"/>
          <w:color w:val="000000"/>
          <w:kern w:val="3"/>
          <w14:ligatures w14:val="none"/>
        </w:rPr>
        <w:t>(2) Агенцијата е должна во рок од 15 дена од денот на приемот на барањето од став (1) на овој член, да изврши формална проценка на документацијата за добивање на одобрение, за што го известува подносителот на барањето.</w:t>
      </w:r>
    </w:p>
    <w:p w14:paraId="2D16AFBF" w14:textId="77777777" w:rsidR="00464119" w:rsidRPr="00B40DDB" w:rsidRDefault="00464119" w:rsidP="00827B87">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(3) Во случај кога Агенцијата ќе утврди дека барањето не е валидно, писмено ќе побара од подносителот на барањето да го измени или дополни барањето, во рок што ќе го определи Агенцијата.</w:t>
      </w:r>
    </w:p>
    <w:p w14:paraId="5A6107BB" w14:textId="77777777" w:rsidR="00464119" w:rsidRPr="00B40DDB" w:rsidRDefault="00464119" w:rsidP="00827B87">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(4) Агенцијата може и во текот на постапката за добивање на одобрение писмено да побара од подносителот на барањето да достави дополнителни податоци и/или документи и/или документација, односно соодветно објаснување, за што му одредува рок за доставување.</w:t>
      </w:r>
    </w:p>
    <w:p w14:paraId="57726680" w14:textId="06755E90" w:rsidR="00464119" w:rsidRPr="00B40DDB" w:rsidRDefault="00464119" w:rsidP="00827B87">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 xml:space="preserve">(5) </w:t>
      </w:r>
      <w:proofErr w:type="spellStart"/>
      <w:r w:rsidRPr="00B40DDB">
        <w:rPr>
          <w:rFonts w:ascii="Arial" w:hAnsi="Arial"/>
          <w:kern w:val="3"/>
          <w14:ligatures w14:val="none"/>
        </w:rPr>
        <w:t>Aкo</w:t>
      </w:r>
      <w:proofErr w:type="spellEnd"/>
      <w:r w:rsidRPr="00B40DDB">
        <w:rPr>
          <w:rFonts w:ascii="Arial" w:hAnsi="Arial"/>
          <w:kern w:val="3"/>
          <w14:ligatures w14:val="none"/>
        </w:rPr>
        <w:t xml:space="preserve"> Агенцијата побара од подносителот на барањето да достави дополнителни податоци и/или документи и/или документација, или соодветно објаснување, за време на постапката за добивање на одобрение со писмено обраќање од ставовите (3) или (4) на овој член, рокот од ставот (1) на овој член не тече од денот на приемот на писмото од подносителот на барањето до денот на доставување на изменетото или дополнето барање до Агенцијата.</w:t>
      </w:r>
    </w:p>
    <w:p w14:paraId="5AD326F9" w14:textId="6A4528FD" w:rsidR="00464119" w:rsidRPr="00B40DDB" w:rsidRDefault="00464119" w:rsidP="00827B87">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 xml:space="preserve">(6) Одредбите од ставовите (2), (3), (4) и (5) на овој член соодветно се применуваат во постапките за одобрување на </w:t>
      </w:r>
      <w:r w:rsidR="00C8613D" w:rsidRPr="00B40DDB">
        <w:rPr>
          <w:rFonts w:ascii="Arial" w:eastAsia="Times New Roman" w:hAnsi="Arial" w:cs="Arial"/>
          <w:bCs/>
          <w:kern w:val="3"/>
          <w:lang w:eastAsia="en-GB"/>
          <w14:ligatures w14:val="none"/>
        </w:rPr>
        <w:t>промена</w:t>
      </w:r>
      <w:r w:rsidR="00E73728" w:rsidRPr="00B40DDB">
        <w:rPr>
          <w:rFonts w:ascii="Arial" w:hAnsi="Arial"/>
          <w:kern w:val="3"/>
          <w14:ligatures w14:val="none"/>
        </w:rPr>
        <w:t xml:space="preserve">, обновување на </w:t>
      </w:r>
      <w:r w:rsidRPr="00B40DDB">
        <w:rPr>
          <w:rFonts w:ascii="Arial" w:hAnsi="Arial"/>
          <w:kern w:val="3"/>
          <w14:ligatures w14:val="none"/>
        </w:rPr>
        <w:t xml:space="preserve">одобрението, </w:t>
      </w:r>
      <w:r w:rsidR="00E73728" w:rsidRPr="00B40DDB">
        <w:rPr>
          <w:rFonts w:ascii="Arial" w:eastAsia="Times New Roman" w:hAnsi="Arial" w:cs="Arial"/>
          <w:bCs/>
          <w:kern w:val="3"/>
          <w:lang w:eastAsia="en-GB"/>
          <w14:ligatures w14:val="none"/>
        </w:rPr>
        <w:t>укинување</w:t>
      </w:r>
      <w:r w:rsidRPr="00B40DDB">
        <w:rPr>
          <w:rFonts w:ascii="Arial" w:hAnsi="Arial"/>
          <w:kern w:val="3"/>
          <w14:ligatures w14:val="none"/>
        </w:rPr>
        <w:t xml:space="preserve"> и</w:t>
      </w:r>
      <w:r w:rsidRPr="00B40DDB">
        <w:rPr>
          <w:rFonts w:ascii="Arial" w:eastAsia="Times New Roman" w:hAnsi="Arial" w:cs="Arial"/>
          <w:bCs/>
          <w:kern w:val="3"/>
          <w:lang w:eastAsia="en-GB"/>
          <w14:ligatures w14:val="none"/>
        </w:rPr>
        <w:t xml:space="preserve"> </w:t>
      </w:r>
      <w:r w:rsidR="00E73728" w:rsidRPr="00B40DDB">
        <w:rPr>
          <w:rFonts w:ascii="Arial" w:eastAsia="Times New Roman" w:hAnsi="Arial" w:cs="Arial"/>
          <w:bCs/>
          <w:kern w:val="3"/>
          <w:lang w:eastAsia="en-GB"/>
          <w14:ligatures w14:val="none"/>
        </w:rPr>
        <w:t>за</w:t>
      </w:r>
      <w:r w:rsidR="00E73728" w:rsidRPr="00B40DDB">
        <w:rPr>
          <w:rFonts w:ascii="Arial" w:hAnsi="Arial"/>
          <w:kern w:val="3"/>
          <w14:ligatures w14:val="none"/>
        </w:rPr>
        <w:t xml:space="preserve"> </w:t>
      </w:r>
      <w:r w:rsidRPr="00B40DDB">
        <w:rPr>
          <w:rFonts w:ascii="Arial" w:hAnsi="Arial"/>
          <w:kern w:val="3"/>
          <w14:ligatures w14:val="none"/>
        </w:rPr>
        <w:t>пренесување на  одобрението за ставање на лек во промет.</w:t>
      </w:r>
    </w:p>
    <w:p w14:paraId="718AFC90" w14:textId="0EAE1181" w:rsidR="00464119" w:rsidRPr="00B40DDB" w:rsidRDefault="00464119" w:rsidP="00827B87">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 xml:space="preserve">(7) Против решението од став (1) на овој член, не е дозволена жалба, но може да се поведе </w:t>
      </w:r>
      <w:proofErr w:type="spellStart"/>
      <w:r w:rsidRPr="00B40DDB">
        <w:rPr>
          <w:rFonts w:ascii="Arial" w:hAnsi="Arial"/>
          <w:kern w:val="3"/>
          <w14:ligatures w14:val="none"/>
        </w:rPr>
        <w:t>управен</w:t>
      </w:r>
      <w:proofErr w:type="spellEnd"/>
      <w:r w:rsidRPr="00B40DDB">
        <w:rPr>
          <w:rFonts w:ascii="Arial" w:hAnsi="Arial"/>
          <w:kern w:val="3"/>
          <w14:ligatures w14:val="none"/>
        </w:rPr>
        <w:t xml:space="preserve"> спор.</w:t>
      </w:r>
    </w:p>
    <w:p w14:paraId="7C0825E8" w14:textId="77777777" w:rsidR="00464119" w:rsidRPr="00B40DDB" w:rsidRDefault="00464119" w:rsidP="00B40DDB">
      <w:pPr>
        <w:suppressAutoHyphens/>
        <w:autoSpaceDN w:val="0"/>
        <w:spacing w:after="0" w:line="240" w:lineRule="auto"/>
        <w:ind w:firstLine="720"/>
        <w:textAlignment w:val="baseline"/>
        <w:rPr>
          <w:rFonts w:ascii="Arial" w:hAnsi="Arial"/>
          <w:kern w:val="3"/>
          <w14:ligatures w14:val="none"/>
        </w:rPr>
      </w:pPr>
    </w:p>
    <w:p w14:paraId="5FA33063" w14:textId="77777777" w:rsidR="00464119" w:rsidRPr="00B40DDB" w:rsidRDefault="00464119" w:rsidP="00E20724">
      <w:pPr>
        <w:suppressAutoHyphens/>
        <w:autoSpaceDN w:val="0"/>
        <w:spacing w:after="0" w:line="240" w:lineRule="auto"/>
        <w:jc w:val="center"/>
        <w:textAlignment w:val="baseline"/>
        <w:rPr>
          <w:rFonts w:ascii="Arial" w:hAnsi="Arial"/>
          <w:kern w:val="3"/>
          <w14:ligatures w14:val="none"/>
        </w:rPr>
      </w:pPr>
      <w:r w:rsidRPr="00B40DDB">
        <w:rPr>
          <w:rFonts w:ascii="Arial" w:hAnsi="Arial"/>
          <w:kern w:val="3"/>
          <w14:ligatures w14:val="none"/>
        </w:rPr>
        <w:t>Член 69</w:t>
      </w:r>
    </w:p>
    <w:p w14:paraId="12843097" w14:textId="77777777" w:rsidR="00464119" w:rsidRPr="00B40DDB" w:rsidRDefault="00464119" w:rsidP="00827B87">
      <w:pPr>
        <w:suppressAutoHyphens/>
        <w:autoSpaceDN w:val="0"/>
        <w:spacing w:after="0" w:line="240" w:lineRule="auto"/>
        <w:ind w:left="115" w:right="114" w:firstLine="605"/>
        <w:jc w:val="both"/>
        <w:textAlignment w:val="baseline"/>
        <w:rPr>
          <w:rFonts w:ascii="Arial" w:hAnsi="Arial"/>
          <w:kern w:val="3"/>
          <w14:ligatures w14:val="none"/>
        </w:rPr>
      </w:pPr>
      <w:r w:rsidRPr="00B40DDB">
        <w:rPr>
          <w:rFonts w:ascii="Arial" w:hAnsi="Arial"/>
          <w:kern w:val="3"/>
          <w14:ligatures w14:val="none"/>
        </w:rPr>
        <w:t>(1) По исклучок од член 68 став (1) од овој закон, одобрение за ставање на лек во промет може да се издаде во скратена постапка за:</w:t>
      </w:r>
    </w:p>
    <w:p w14:paraId="7448D689" w14:textId="46E22D2C" w:rsidR="00464119" w:rsidRPr="00B40DDB" w:rsidRDefault="00E73728" w:rsidP="00827B87">
      <w:pPr>
        <w:widowControl w:val="0"/>
        <w:suppressAutoHyphens/>
        <w:autoSpaceDN w:val="0"/>
        <w:spacing w:after="0" w:line="240" w:lineRule="auto"/>
        <w:ind w:left="720" w:right="114"/>
        <w:jc w:val="both"/>
        <w:textAlignment w:val="baseline"/>
        <w:rPr>
          <w:rFonts w:ascii="Arial" w:hAnsi="Arial"/>
          <w:color w:val="000000"/>
          <w:kern w:val="3"/>
          <w14:ligatures w14:val="none"/>
        </w:rPr>
      </w:pPr>
      <w:r w:rsidRPr="00B40DDB">
        <w:rPr>
          <w:rFonts w:ascii="Arial" w:eastAsia="Times New Roman" w:hAnsi="Arial" w:cs="Arial"/>
          <w:bCs/>
          <w:color w:val="000000"/>
          <w:kern w:val="3"/>
          <w:lang w:eastAsia="en-GB"/>
          <w14:ligatures w14:val="none"/>
        </w:rPr>
        <w:t xml:space="preserve">- </w:t>
      </w:r>
      <w:r w:rsidR="00464119" w:rsidRPr="00B40DDB">
        <w:rPr>
          <w:rFonts w:ascii="Arial" w:hAnsi="Arial"/>
          <w:color w:val="000000"/>
          <w:kern w:val="3"/>
          <w14:ligatures w14:val="none"/>
        </w:rPr>
        <w:t>лек што е од интерес за заштита на здравјето на населението, а пред сè во однос на терапевтските иновации; и</w:t>
      </w:r>
    </w:p>
    <w:p w14:paraId="295B4320" w14:textId="6DEBCA5F" w:rsidR="00464119" w:rsidRPr="00B40DDB" w:rsidRDefault="00E73728" w:rsidP="00827B87">
      <w:pPr>
        <w:widowControl w:val="0"/>
        <w:suppressAutoHyphens/>
        <w:autoSpaceDN w:val="0"/>
        <w:spacing w:after="0" w:line="240" w:lineRule="auto"/>
        <w:ind w:left="720" w:right="114"/>
        <w:jc w:val="both"/>
        <w:textAlignment w:val="baseline"/>
        <w:rPr>
          <w:rFonts w:ascii="Arial" w:hAnsi="Arial"/>
          <w:color w:val="000000"/>
          <w:kern w:val="3"/>
          <w14:ligatures w14:val="none"/>
        </w:rPr>
      </w:pPr>
      <w:r w:rsidRPr="00B40DDB">
        <w:rPr>
          <w:rFonts w:ascii="Arial" w:eastAsia="Times New Roman" w:hAnsi="Arial" w:cs="Arial"/>
          <w:bCs/>
          <w:color w:val="000000"/>
          <w:kern w:val="3"/>
          <w:lang w:eastAsia="en-GB"/>
          <w14:ligatures w14:val="none"/>
        </w:rPr>
        <w:t xml:space="preserve">- </w:t>
      </w:r>
      <w:r w:rsidR="00464119" w:rsidRPr="00B40DDB">
        <w:rPr>
          <w:rFonts w:ascii="Arial" w:hAnsi="Arial"/>
          <w:color w:val="000000"/>
          <w:kern w:val="3"/>
          <w14:ligatures w14:val="none"/>
        </w:rPr>
        <w:t>лек што веќе има добиено одобрение во земјите-членки на Европската унија, со централизирана постапка, постапка со меѓусебно признавање или децентрализирана постапка.</w:t>
      </w:r>
    </w:p>
    <w:p w14:paraId="2D2AF81F" w14:textId="77777777" w:rsidR="00464119" w:rsidRPr="00B40DDB" w:rsidRDefault="00464119" w:rsidP="00827B87">
      <w:pPr>
        <w:suppressAutoHyphens/>
        <w:autoSpaceDN w:val="0"/>
        <w:spacing w:after="0" w:line="240" w:lineRule="auto"/>
        <w:ind w:left="115" w:right="114" w:firstLine="605"/>
        <w:jc w:val="both"/>
        <w:textAlignment w:val="baseline"/>
        <w:rPr>
          <w:rFonts w:ascii="Arial" w:hAnsi="Arial"/>
          <w:kern w:val="3"/>
          <w14:ligatures w14:val="none"/>
        </w:rPr>
      </w:pPr>
      <w:r w:rsidRPr="00B40DDB">
        <w:rPr>
          <w:rFonts w:ascii="Arial" w:hAnsi="Arial"/>
          <w:kern w:val="3"/>
          <w14:ligatures w14:val="none"/>
        </w:rPr>
        <w:t>(2) Барањето за добивање на одобрение од став (1) на овој член, ја содржи документацијата од член 54 од овој закон.</w:t>
      </w:r>
    </w:p>
    <w:p w14:paraId="647D7A67" w14:textId="77777777" w:rsidR="00464119" w:rsidRPr="00B40DDB" w:rsidRDefault="00464119" w:rsidP="00827B87">
      <w:pPr>
        <w:suppressAutoHyphens/>
        <w:autoSpaceDN w:val="0"/>
        <w:spacing w:after="0" w:line="240" w:lineRule="auto"/>
        <w:ind w:left="115" w:right="114" w:firstLine="605"/>
        <w:jc w:val="both"/>
        <w:textAlignment w:val="baseline"/>
        <w:rPr>
          <w:rFonts w:ascii="Arial" w:hAnsi="Arial"/>
          <w:kern w:val="3"/>
          <w14:ligatures w14:val="none"/>
        </w:rPr>
      </w:pPr>
      <w:r w:rsidRPr="00B40DDB">
        <w:rPr>
          <w:rFonts w:ascii="Arial" w:hAnsi="Arial"/>
          <w:kern w:val="3"/>
          <w14:ligatures w14:val="none"/>
        </w:rPr>
        <w:t>(3) Подносителот на барањето, заедно со барањето за добивање на одобрение за лек од став (1) точка 2 на овој член, е должен да достави и изјава дека доставената документација е идентична со документацијата врз основа на која што е добиено одобрението со централизирана постапка, постапка со меѓусебно признавање или децентрализирана постапка.</w:t>
      </w:r>
    </w:p>
    <w:p w14:paraId="3CCDA3A6" w14:textId="77777777" w:rsidR="00464119" w:rsidRPr="00B40DDB" w:rsidRDefault="00464119" w:rsidP="00827B87">
      <w:pPr>
        <w:suppressAutoHyphens/>
        <w:autoSpaceDN w:val="0"/>
        <w:spacing w:after="0" w:line="240" w:lineRule="auto"/>
        <w:ind w:left="115" w:right="114" w:firstLine="605"/>
        <w:jc w:val="both"/>
        <w:textAlignment w:val="baseline"/>
        <w:rPr>
          <w:rFonts w:ascii="Arial" w:hAnsi="Arial"/>
          <w:kern w:val="3"/>
          <w14:ligatures w14:val="none"/>
        </w:rPr>
      </w:pPr>
      <w:r w:rsidRPr="00B40DDB">
        <w:rPr>
          <w:rFonts w:ascii="Arial" w:hAnsi="Arial"/>
          <w:kern w:val="3"/>
          <w14:ligatures w14:val="none"/>
        </w:rPr>
        <w:lastRenderedPageBreak/>
        <w:t>(4) Одобрението од ставот (1) на овој член, се издава во рок од 90 дена од денот на приемот на валидното барање.</w:t>
      </w:r>
    </w:p>
    <w:p w14:paraId="380BF62A" w14:textId="77777777" w:rsidR="00464119" w:rsidRPr="00B40DDB" w:rsidRDefault="00464119" w:rsidP="00B40DDB">
      <w:pPr>
        <w:suppressAutoHyphens/>
        <w:autoSpaceDN w:val="0"/>
        <w:spacing w:after="0" w:line="240" w:lineRule="auto"/>
        <w:ind w:right="112"/>
        <w:textAlignment w:val="baseline"/>
        <w:rPr>
          <w:rFonts w:ascii="Arial" w:hAnsi="Arial"/>
          <w:color w:val="FF0000"/>
          <w:kern w:val="3"/>
          <w14:ligatures w14:val="none"/>
        </w:rPr>
      </w:pPr>
    </w:p>
    <w:p w14:paraId="3DEF8173" w14:textId="77777777" w:rsidR="00464119" w:rsidRPr="00B40DDB" w:rsidRDefault="00464119" w:rsidP="00E20724">
      <w:pPr>
        <w:suppressAutoHyphens/>
        <w:autoSpaceDN w:val="0"/>
        <w:spacing w:after="0" w:line="240" w:lineRule="auto"/>
        <w:ind w:left="115" w:right="112" w:firstLine="284"/>
        <w:jc w:val="center"/>
        <w:textAlignment w:val="baseline"/>
        <w:rPr>
          <w:rFonts w:ascii="Arial" w:hAnsi="Arial"/>
          <w:kern w:val="3"/>
          <w14:ligatures w14:val="none"/>
        </w:rPr>
      </w:pPr>
      <w:r w:rsidRPr="00B40DDB">
        <w:rPr>
          <w:rFonts w:ascii="Arial" w:hAnsi="Arial"/>
          <w:kern w:val="3"/>
          <w14:ligatures w14:val="none"/>
        </w:rPr>
        <w:t>Член 70</w:t>
      </w:r>
    </w:p>
    <w:p w14:paraId="2845EA9A" w14:textId="04573BFB" w:rsidR="00464119" w:rsidRPr="00B40DDB" w:rsidRDefault="00464119" w:rsidP="00827B87">
      <w:pPr>
        <w:suppressAutoHyphens/>
        <w:autoSpaceDN w:val="0"/>
        <w:spacing w:after="0" w:line="240" w:lineRule="auto"/>
        <w:ind w:left="115" w:right="112" w:firstLine="605"/>
        <w:jc w:val="both"/>
        <w:textAlignment w:val="baseline"/>
        <w:rPr>
          <w:rFonts w:ascii="Arial" w:hAnsi="Arial"/>
          <w:kern w:val="3"/>
          <w14:ligatures w14:val="none"/>
        </w:rPr>
      </w:pPr>
      <w:r w:rsidRPr="00B40DDB">
        <w:rPr>
          <w:rFonts w:ascii="Arial" w:hAnsi="Arial"/>
          <w:kern w:val="3"/>
          <w14:ligatures w14:val="none"/>
        </w:rPr>
        <w:t>(1) Ако Агенцијата во текот на постапката за издавање на одобрение утврди дека постапката за издавање на одобрение за истиот лек е спроведена во друга земја-членка на Европската унија, со решение ќе ја запре постапката и ќе му укаже на барателот да покрене постапка со МРП или ДЦП.</w:t>
      </w:r>
    </w:p>
    <w:p w14:paraId="1D45D6E9" w14:textId="49FD352F" w:rsidR="00464119" w:rsidRPr="00B40DDB" w:rsidRDefault="00464119" w:rsidP="00827B87">
      <w:pPr>
        <w:suppressAutoHyphens/>
        <w:autoSpaceDN w:val="0"/>
        <w:spacing w:after="0" w:line="240" w:lineRule="auto"/>
        <w:ind w:left="115" w:right="112" w:firstLine="605"/>
        <w:jc w:val="both"/>
        <w:textAlignment w:val="baseline"/>
        <w:rPr>
          <w:rFonts w:ascii="Arial" w:hAnsi="Arial"/>
          <w:kern w:val="3"/>
          <w14:ligatures w14:val="none"/>
        </w:rPr>
      </w:pPr>
      <w:r w:rsidRPr="00B40DDB">
        <w:rPr>
          <w:rFonts w:ascii="Arial" w:hAnsi="Arial"/>
          <w:kern w:val="3"/>
          <w14:ligatures w14:val="none"/>
        </w:rPr>
        <w:t>(2) Ако врз основа на податоците од член 54 став (1) точка 17 од овој закон, Агенцијата  утврди дека друга земја-членка на Европската унија издала одобрение за ставање во промет за кое што е поднесено барањето за издавање на одобрение во Република Северна Македонија, со решение ја прекинува постапката, освен во случај кога барањето е поднесено според МРП постапка.</w:t>
      </w:r>
    </w:p>
    <w:p w14:paraId="1B526EA1" w14:textId="77777777" w:rsidR="00464119" w:rsidRPr="00B40DDB" w:rsidRDefault="00464119" w:rsidP="00B40DDB">
      <w:pPr>
        <w:suppressAutoHyphens/>
        <w:autoSpaceDN w:val="0"/>
        <w:spacing w:after="0" w:line="240" w:lineRule="auto"/>
        <w:ind w:right="112"/>
        <w:textAlignment w:val="baseline"/>
        <w:rPr>
          <w:rFonts w:ascii="Arial" w:hAnsi="Arial"/>
          <w:color w:val="660000"/>
          <w:kern w:val="3"/>
          <w14:ligatures w14:val="none"/>
        </w:rPr>
      </w:pPr>
    </w:p>
    <w:p w14:paraId="446AE2FD" w14:textId="77777777" w:rsidR="00464119" w:rsidRPr="00B40DDB" w:rsidRDefault="00464119" w:rsidP="00E20724">
      <w:pPr>
        <w:suppressAutoHyphens/>
        <w:autoSpaceDN w:val="0"/>
        <w:spacing w:after="0" w:line="240" w:lineRule="auto"/>
        <w:jc w:val="center"/>
        <w:textAlignment w:val="baseline"/>
        <w:rPr>
          <w:rFonts w:ascii="Arial" w:hAnsi="Arial"/>
          <w:kern w:val="3"/>
          <w14:ligatures w14:val="none"/>
        </w:rPr>
      </w:pPr>
      <w:r w:rsidRPr="00B40DDB">
        <w:rPr>
          <w:rFonts w:ascii="Arial" w:hAnsi="Arial"/>
          <w:kern w:val="3"/>
          <w14:ligatures w14:val="none"/>
        </w:rPr>
        <w:t>Член 71</w:t>
      </w:r>
    </w:p>
    <w:p w14:paraId="5392EF35" w14:textId="77777777" w:rsidR="00464119" w:rsidRPr="00B40DDB" w:rsidRDefault="00464119" w:rsidP="00827B87">
      <w:pPr>
        <w:suppressAutoHyphens/>
        <w:autoSpaceDN w:val="0"/>
        <w:spacing w:after="0" w:line="240" w:lineRule="auto"/>
        <w:ind w:left="115" w:right="114" w:firstLine="605"/>
        <w:jc w:val="both"/>
        <w:textAlignment w:val="baseline"/>
        <w:rPr>
          <w:rFonts w:ascii="Arial" w:hAnsi="Arial"/>
          <w:color w:val="000000"/>
          <w:kern w:val="3"/>
          <w14:ligatures w14:val="none"/>
        </w:rPr>
      </w:pPr>
      <w:r w:rsidRPr="00B40DDB">
        <w:rPr>
          <w:rFonts w:ascii="Arial" w:hAnsi="Arial"/>
          <w:color w:val="000000"/>
          <w:kern w:val="3"/>
          <w14:ligatures w14:val="none"/>
        </w:rPr>
        <w:t>(1) Барање за ставање на лек во промет се поднесува за секоја фармацевтска форма, јачина и големина на пакувањето.</w:t>
      </w:r>
      <w:r w:rsidRPr="00B40DDB">
        <w:rPr>
          <w:rFonts w:ascii="Arial" w:hAnsi="Arial"/>
          <w:color w:val="000000"/>
          <w:kern w:val="3"/>
          <w14:ligatures w14:val="none"/>
        </w:rPr>
        <w:tab/>
      </w:r>
    </w:p>
    <w:p w14:paraId="46EFA24A" w14:textId="77777777" w:rsidR="00464119" w:rsidRPr="00B40DDB" w:rsidRDefault="00464119" w:rsidP="00B40DDB">
      <w:pPr>
        <w:suppressAutoHyphens/>
        <w:autoSpaceDN w:val="0"/>
        <w:spacing w:after="0" w:line="240" w:lineRule="auto"/>
        <w:ind w:firstLine="720"/>
        <w:textAlignment w:val="baseline"/>
        <w:outlineLvl w:val="0"/>
        <w:rPr>
          <w:rFonts w:ascii="Arial" w:hAnsi="Arial"/>
          <w:color w:val="000000"/>
          <w:kern w:val="3"/>
          <w14:ligatures w14:val="none"/>
        </w:rPr>
      </w:pPr>
      <w:r w:rsidRPr="00B40DDB">
        <w:rPr>
          <w:rFonts w:ascii="Arial" w:hAnsi="Arial"/>
          <w:color w:val="000000"/>
          <w:kern w:val="3"/>
          <w14:ligatures w14:val="none"/>
        </w:rPr>
        <w:t>(2) Одобрението за ставање на лек во промет се издава за период од пет години.</w:t>
      </w:r>
    </w:p>
    <w:p w14:paraId="7231C925" w14:textId="4A4C9A8B" w:rsidR="00464119" w:rsidRPr="00B40DDB" w:rsidRDefault="00464119" w:rsidP="00E20724">
      <w:pPr>
        <w:suppressAutoHyphens/>
        <w:autoSpaceDN w:val="0"/>
        <w:spacing w:after="0" w:line="240" w:lineRule="auto"/>
        <w:jc w:val="both"/>
        <w:textAlignment w:val="baseline"/>
        <w:rPr>
          <w:rFonts w:ascii="Arial" w:hAnsi="Arial"/>
          <w:kern w:val="3"/>
          <w14:ligatures w14:val="none"/>
        </w:rPr>
      </w:pPr>
      <w:r w:rsidRPr="00B40DDB">
        <w:rPr>
          <w:rFonts w:ascii="Arial" w:hAnsi="Arial"/>
          <w:kern w:val="3"/>
          <w14:ligatures w14:val="none"/>
        </w:rPr>
        <w:tab/>
        <w:t>(3) Составен дел на одобрението од ставот (2) на овој член е збирниот извештај за особините на лекот, упатството за      пациентот и пакувањето, што Агенцијата ги одобрува во тек на постапката за ставање на лек во промет и истите ги доставува до носителот на одобрението.</w:t>
      </w:r>
    </w:p>
    <w:p w14:paraId="7AFE8F97" w14:textId="77777777" w:rsidR="00464119" w:rsidRPr="00B40DDB" w:rsidRDefault="00464119" w:rsidP="00E20724">
      <w:pPr>
        <w:suppressAutoHyphens/>
        <w:autoSpaceDN w:val="0"/>
        <w:spacing w:after="0" w:line="240" w:lineRule="auto"/>
        <w:jc w:val="both"/>
        <w:textAlignment w:val="baseline"/>
        <w:rPr>
          <w:rFonts w:ascii="Arial" w:hAnsi="Arial"/>
          <w:kern w:val="3"/>
          <w14:ligatures w14:val="none"/>
        </w:rPr>
      </w:pPr>
      <w:r w:rsidRPr="00B40DDB">
        <w:rPr>
          <w:rFonts w:ascii="Arial" w:hAnsi="Arial"/>
          <w:kern w:val="3"/>
          <w14:ligatures w14:val="none"/>
        </w:rPr>
        <w:tab/>
        <w:t>(4) Агенцијата е одговорна за усогласеноста на податоците во одобрениот извештај за особините на лекот со податоците прифатени во постапката за добивање на одобрението или со дополнително одобрените податоци.</w:t>
      </w:r>
    </w:p>
    <w:p w14:paraId="12D79D80" w14:textId="5D7D699E" w:rsidR="00464119" w:rsidRPr="00B40DDB" w:rsidRDefault="00464119" w:rsidP="00E20724">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 xml:space="preserve">(5) Агенцијата е должна редовно да ги објавува на својата веб-страница податоците за важечките одобренија за ставање на лек во промет, збирниот извештај за особините на лекот, упатството за </w:t>
      </w:r>
      <w:r w:rsidR="006420E1" w:rsidRPr="00B40DDB">
        <w:rPr>
          <w:rFonts w:ascii="Arial" w:hAnsi="Arial" w:cstheme="majorHAnsi"/>
        </w:rPr>
        <w:t>употреба</w:t>
      </w:r>
      <w:r w:rsidRPr="00B40DDB">
        <w:rPr>
          <w:rFonts w:ascii="Arial" w:hAnsi="Arial"/>
          <w:kern w:val="3"/>
          <w14:ligatures w14:val="none"/>
        </w:rPr>
        <w:t>, како и условите под кои е издадено одобрението со рокови за исполнување на овие услови, како и одобренијата што престанале да важат.</w:t>
      </w:r>
    </w:p>
    <w:p w14:paraId="74C204E6" w14:textId="77777777" w:rsidR="00464119" w:rsidRPr="00B40DDB" w:rsidRDefault="00464119" w:rsidP="00E20724">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(6) Податоците за укинување на  одобрението за ставање во промет, забраната за промет или повлекувањето на лекот од промет, заедно со причините за донесување на решенијата, Агенцијата ги објавува на својата веб-страница.</w:t>
      </w:r>
    </w:p>
    <w:p w14:paraId="5242DDBF" w14:textId="165015F0" w:rsidR="00464119" w:rsidRPr="00B40DDB" w:rsidRDefault="00464119" w:rsidP="00827B87">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(7) Формата и содржината на одобрението за ставање на лек во промет ја пропишува директорот на Агенцијата.</w:t>
      </w:r>
    </w:p>
    <w:p w14:paraId="6A41BB55" w14:textId="77777777" w:rsidR="00464119" w:rsidRPr="00B40DDB" w:rsidRDefault="00464119" w:rsidP="00B40DDB">
      <w:pPr>
        <w:suppressAutoHyphens/>
        <w:autoSpaceDN w:val="0"/>
        <w:spacing w:after="0" w:line="240" w:lineRule="auto"/>
        <w:ind w:firstLine="720"/>
        <w:textAlignment w:val="baseline"/>
        <w:rPr>
          <w:rFonts w:ascii="Arial" w:hAnsi="Arial"/>
          <w:kern w:val="3"/>
          <w14:ligatures w14:val="none"/>
        </w:rPr>
      </w:pPr>
    </w:p>
    <w:p w14:paraId="76BC88A3" w14:textId="19664466" w:rsidR="00464119" w:rsidRPr="00B40DDB" w:rsidRDefault="00464119" w:rsidP="00E20724">
      <w:pPr>
        <w:suppressAutoHyphens/>
        <w:autoSpaceDN w:val="0"/>
        <w:spacing w:after="0" w:line="240" w:lineRule="auto"/>
        <w:jc w:val="center"/>
        <w:textAlignment w:val="baseline"/>
        <w:rPr>
          <w:rFonts w:ascii="Arial" w:hAnsi="Arial"/>
          <w:kern w:val="3"/>
          <w14:ligatures w14:val="none"/>
        </w:rPr>
      </w:pPr>
      <w:r w:rsidRPr="00B40DDB">
        <w:rPr>
          <w:rFonts w:ascii="Arial" w:hAnsi="Arial"/>
          <w:kern w:val="3"/>
          <w14:ligatures w14:val="none"/>
        </w:rPr>
        <w:t>Член 72</w:t>
      </w:r>
    </w:p>
    <w:p w14:paraId="39D2D079" w14:textId="77777777" w:rsidR="00464119" w:rsidRPr="00B40DDB" w:rsidRDefault="00464119" w:rsidP="00827B87">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(1) Агенцијата во одобрението за ставање на лек во промет може да определи еден или повеќе од следниве услови за носителот на одобрението:</w:t>
      </w:r>
    </w:p>
    <w:p w14:paraId="67948427" w14:textId="5FB96AF0" w:rsidR="00464119" w:rsidRPr="00B40DDB" w:rsidRDefault="00D04148" w:rsidP="00827B87">
      <w:pPr>
        <w:widowControl w:val="0"/>
        <w:suppressAutoHyphens/>
        <w:autoSpaceDN w:val="0"/>
        <w:spacing w:after="0" w:line="240" w:lineRule="auto"/>
        <w:ind w:left="720"/>
        <w:jc w:val="both"/>
        <w:textAlignment w:val="baseline"/>
        <w:rPr>
          <w:rFonts w:ascii="Arial" w:hAnsi="Arial"/>
          <w:color w:val="000000"/>
          <w:kern w:val="3"/>
          <w14:ligatures w14:val="none"/>
        </w:rPr>
      </w:pPr>
      <w:r w:rsidRPr="00B40DDB">
        <w:rPr>
          <w:rFonts w:ascii="Arial" w:eastAsia="Times New Roman" w:hAnsi="Arial" w:cs="Arial"/>
          <w:bCs/>
          <w:color w:val="000000"/>
          <w:kern w:val="3"/>
          <w:lang w:eastAsia="en-GB"/>
          <w14:ligatures w14:val="none"/>
        </w:rPr>
        <w:t>-</w:t>
      </w:r>
      <w:r w:rsidR="00464119" w:rsidRPr="00B40DDB">
        <w:rPr>
          <w:rFonts w:ascii="Arial" w:hAnsi="Arial"/>
          <w:color w:val="000000"/>
          <w:kern w:val="3"/>
          <w14:ligatures w14:val="none"/>
        </w:rPr>
        <w:t>да преземе одредени мерки содржани во системот за управување со ризик, за да се обезбеди безбедна употреба на лекот;</w:t>
      </w:r>
    </w:p>
    <w:p w14:paraId="479EAFF9" w14:textId="4A2A57F5" w:rsidR="00464119" w:rsidRPr="00B40DDB" w:rsidRDefault="00D04148" w:rsidP="00827B87">
      <w:pPr>
        <w:widowControl w:val="0"/>
        <w:suppressAutoHyphens/>
        <w:autoSpaceDN w:val="0"/>
        <w:spacing w:after="0" w:line="240" w:lineRule="auto"/>
        <w:ind w:left="720"/>
        <w:jc w:val="both"/>
        <w:textAlignment w:val="baseline"/>
        <w:rPr>
          <w:rFonts w:ascii="Arial" w:hAnsi="Arial"/>
          <w:color w:val="000000"/>
          <w:kern w:val="3"/>
          <w14:ligatures w14:val="none"/>
        </w:rPr>
      </w:pPr>
      <w:r w:rsidRPr="00B40DDB">
        <w:rPr>
          <w:rFonts w:ascii="Arial" w:eastAsia="Times New Roman" w:hAnsi="Arial" w:cs="Arial"/>
          <w:bCs/>
          <w:color w:val="000000"/>
          <w:kern w:val="3"/>
          <w:lang w:eastAsia="en-GB"/>
          <w14:ligatures w14:val="none"/>
        </w:rPr>
        <w:t xml:space="preserve">- </w:t>
      </w:r>
      <w:r w:rsidR="00464119" w:rsidRPr="00B40DDB">
        <w:rPr>
          <w:rFonts w:ascii="Arial" w:hAnsi="Arial"/>
          <w:color w:val="000000"/>
          <w:kern w:val="3"/>
          <w14:ligatures w14:val="none"/>
        </w:rPr>
        <w:t>да спроведе студии за безбедност на лекот по издавање на одобрението;</w:t>
      </w:r>
    </w:p>
    <w:p w14:paraId="2DD1BB33" w14:textId="7CF8DCD2" w:rsidR="00464119" w:rsidRPr="00B40DDB" w:rsidRDefault="00827B87" w:rsidP="00827B87">
      <w:pPr>
        <w:pStyle w:val="ListParagraph"/>
        <w:widowControl w:val="0"/>
        <w:rPr>
          <w:rFonts w:ascii="Arial" w:hAnsi="Arial"/>
          <w:color w:val="000000"/>
        </w:rPr>
      </w:pPr>
      <w:r>
        <w:rPr>
          <w:rFonts w:ascii="Arial" w:hAnsi="Arial"/>
          <w:color w:val="000000"/>
          <w:sz w:val="22"/>
          <w:szCs w:val="22"/>
        </w:rPr>
        <w:t xml:space="preserve">- </w:t>
      </w:r>
      <w:r w:rsidR="00464119" w:rsidRPr="00B40DDB">
        <w:rPr>
          <w:rFonts w:ascii="Arial" w:hAnsi="Arial"/>
          <w:color w:val="000000"/>
          <w:sz w:val="22"/>
          <w:szCs w:val="22"/>
        </w:rPr>
        <w:t>да ги почитува сите други услови или ограничувања во врска со безбедна и ефикасна употреба на лекот;</w:t>
      </w:r>
    </w:p>
    <w:p w14:paraId="620761E7" w14:textId="00A0B38C" w:rsidR="00464119" w:rsidRPr="00B40DDB" w:rsidRDefault="00827B87" w:rsidP="00827B87">
      <w:pPr>
        <w:pStyle w:val="ListParagraph"/>
        <w:widowControl w:val="0"/>
        <w:rPr>
          <w:rFonts w:ascii="Arial" w:hAnsi="Arial"/>
          <w:color w:val="000000"/>
        </w:rPr>
      </w:pPr>
      <w:r>
        <w:rPr>
          <w:rFonts w:ascii="Arial" w:hAnsi="Arial"/>
          <w:color w:val="000000"/>
          <w:sz w:val="22"/>
          <w:szCs w:val="22"/>
        </w:rPr>
        <w:t xml:space="preserve">- </w:t>
      </w:r>
      <w:r w:rsidR="00464119" w:rsidRPr="00B40DDB">
        <w:rPr>
          <w:rFonts w:ascii="Arial" w:hAnsi="Arial"/>
          <w:color w:val="000000"/>
          <w:sz w:val="22"/>
          <w:szCs w:val="22"/>
        </w:rPr>
        <w:t xml:space="preserve">да обезбеди постоење на соодветен систем на </w:t>
      </w:r>
      <w:proofErr w:type="spellStart"/>
      <w:r w:rsidR="00464119" w:rsidRPr="00B40DDB">
        <w:rPr>
          <w:rFonts w:ascii="Arial" w:hAnsi="Arial"/>
          <w:color w:val="000000"/>
          <w:sz w:val="22"/>
          <w:szCs w:val="22"/>
        </w:rPr>
        <w:t>фармаковигиланца</w:t>
      </w:r>
      <w:proofErr w:type="spellEnd"/>
      <w:r w:rsidR="00464119" w:rsidRPr="00B40DDB">
        <w:rPr>
          <w:rFonts w:ascii="Arial" w:hAnsi="Arial"/>
          <w:color w:val="000000"/>
          <w:sz w:val="22"/>
          <w:szCs w:val="22"/>
        </w:rPr>
        <w:t xml:space="preserve"> и</w:t>
      </w:r>
    </w:p>
    <w:p w14:paraId="5043B49B" w14:textId="402402DB" w:rsidR="00464119" w:rsidRPr="00B40DDB" w:rsidRDefault="00D04148" w:rsidP="00827B87">
      <w:pPr>
        <w:widowControl w:val="0"/>
        <w:suppressAutoHyphens/>
        <w:autoSpaceDN w:val="0"/>
        <w:spacing w:after="0" w:line="240" w:lineRule="auto"/>
        <w:ind w:left="720"/>
        <w:jc w:val="both"/>
        <w:textAlignment w:val="baseline"/>
        <w:rPr>
          <w:rFonts w:ascii="Arial" w:hAnsi="Arial"/>
          <w:color w:val="000000"/>
          <w:kern w:val="3"/>
          <w14:ligatures w14:val="none"/>
        </w:rPr>
      </w:pPr>
      <w:r w:rsidRPr="00B40DDB">
        <w:rPr>
          <w:rFonts w:ascii="Arial" w:eastAsia="Times New Roman" w:hAnsi="Arial" w:cs="Arial"/>
          <w:bCs/>
          <w:color w:val="000000"/>
          <w:kern w:val="3"/>
          <w:lang w:eastAsia="en-GB"/>
          <w14:ligatures w14:val="none"/>
        </w:rPr>
        <w:t xml:space="preserve">- </w:t>
      </w:r>
      <w:r w:rsidR="00464119" w:rsidRPr="00B40DDB">
        <w:rPr>
          <w:rFonts w:ascii="Arial" w:hAnsi="Arial"/>
          <w:color w:val="000000"/>
          <w:kern w:val="3"/>
          <w14:ligatures w14:val="none"/>
        </w:rPr>
        <w:t>да спроведе испитувања за ефикасноста на лекот по добивање на одобрението за ставање во промет во случај кога се утврдени нови сознанија за одредени аспекти на ефикасноста на лекот и на кои што може да се одговори само откако ќе се стави лекот во промет.</w:t>
      </w:r>
    </w:p>
    <w:p w14:paraId="50748868" w14:textId="77777777" w:rsidR="00464119" w:rsidRPr="00B40DDB" w:rsidRDefault="00464119" w:rsidP="00827B87">
      <w:pPr>
        <w:suppressAutoHyphens/>
        <w:autoSpaceDN w:val="0"/>
        <w:spacing w:after="0" w:line="240" w:lineRule="auto"/>
        <w:ind w:firstLine="567"/>
        <w:jc w:val="both"/>
        <w:textAlignment w:val="baseline"/>
        <w:rPr>
          <w:rFonts w:ascii="Arial" w:hAnsi="Arial"/>
          <w:kern w:val="3"/>
          <w14:ligatures w14:val="none"/>
        </w:rPr>
      </w:pPr>
      <w:r w:rsidRPr="00B40DDB">
        <w:rPr>
          <w:rFonts w:ascii="Arial" w:hAnsi="Arial"/>
          <w:kern w:val="3"/>
          <w14:ligatures w14:val="none"/>
        </w:rPr>
        <w:t>(2) Агенцијата, во одобрението за лекот од став (1) на овој член, ги утврдува роковите за исполнување на условите од ставот (1) на овој член.</w:t>
      </w:r>
    </w:p>
    <w:p w14:paraId="21A1DF6A" w14:textId="674874F8" w:rsidR="00464119" w:rsidRPr="00B40DDB" w:rsidRDefault="00464119" w:rsidP="00827B87">
      <w:pPr>
        <w:suppressAutoHyphens/>
        <w:autoSpaceDN w:val="0"/>
        <w:spacing w:after="0" w:line="240" w:lineRule="auto"/>
        <w:ind w:firstLine="567"/>
        <w:jc w:val="both"/>
        <w:textAlignment w:val="baseline"/>
        <w:rPr>
          <w:rFonts w:ascii="Arial" w:hAnsi="Arial"/>
          <w:kern w:val="3"/>
          <w14:ligatures w14:val="none"/>
        </w:rPr>
      </w:pPr>
      <w:r w:rsidRPr="00B40DDB">
        <w:rPr>
          <w:rFonts w:ascii="Arial" w:hAnsi="Arial"/>
          <w:kern w:val="3"/>
          <w14:ligatures w14:val="none"/>
        </w:rPr>
        <w:t xml:space="preserve">(3) Ако носителот на одобрението не ги исполни условите од став (1) на овој член, Агенцијата донесува решение за укинување на одобрението против кое не е дозволена жалба, но може да се поведе </w:t>
      </w:r>
      <w:proofErr w:type="spellStart"/>
      <w:r w:rsidRPr="00B40DDB">
        <w:rPr>
          <w:rFonts w:ascii="Arial" w:hAnsi="Arial"/>
          <w:kern w:val="3"/>
          <w14:ligatures w14:val="none"/>
        </w:rPr>
        <w:t>управен</w:t>
      </w:r>
      <w:proofErr w:type="spellEnd"/>
      <w:r w:rsidRPr="00B40DDB">
        <w:rPr>
          <w:rFonts w:ascii="Arial" w:hAnsi="Arial"/>
          <w:kern w:val="3"/>
          <w14:ligatures w14:val="none"/>
        </w:rPr>
        <w:t xml:space="preserve"> спор.</w:t>
      </w:r>
    </w:p>
    <w:p w14:paraId="5A04B2FB" w14:textId="77777777" w:rsidR="00464119" w:rsidRPr="00B40DDB" w:rsidRDefault="00464119" w:rsidP="00B40DDB">
      <w:pPr>
        <w:keepNext/>
        <w:keepLines/>
        <w:suppressAutoHyphens/>
        <w:autoSpaceDN w:val="0"/>
        <w:spacing w:after="0" w:line="240" w:lineRule="auto"/>
        <w:textAlignment w:val="baseline"/>
        <w:outlineLvl w:val="4"/>
        <w:rPr>
          <w:rFonts w:ascii="Arial" w:hAnsi="Arial"/>
          <w:color w:val="666666"/>
          <w:kern w:val="3"/>
          <w14:ligatures w14:val="none"/>
        </w:rPr>
      </w:pPr>
    </w:p>
    <w:p w14:paraId="01534059" w14:textId="77777777" w:rsidR="00464119" w:rsidRPr="00B40DDB" w:rsidRDefault="00464119" w:rsidP="00E20724">
      <w:pPr>
        <w:suppressAutoHyphens/>
        <w:autoSpaceDN w:val="0"/>
        <w:spacing w:after="0" w:line="240" w:lineRule="auto"/>
        <w:jc w:val="center"/>
        <w:textAlignment w:val="baseline"/>
        <w:rPr>
          <w:rFonts w:ascii="Arial" w:hAnsi="Arial"/>
          <w:kern w:val="3"/>
          <w14:ligatures w14:val="none"/>
        </w:rPr>
      </w:pPr>
      <w:r w:rsidRPr="00B40DDB">
        <w:rPr>
          <w:rFonts w:ascii="Arial" w:hAnsi="Arial"/>
          <w:kern w:val="3"/>
          <w14:ligatures w14:val="none"/>
        </w:rPr>
        <w:t>Член 73</w:t>
      </w:r>
    </w:p>
    <w:p w14:paraId="71D83ECA" w14:textId="77777777" w:rsidR="00464119" w:rsidRPr="00B40DDB" w:rsidRDefault="00464119" w:rsidP="00E20724">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(1) Во исклучителни околности и во согласност со подносителот на барањето, Агенцијата може да издаде условно одобрение за ставање на лек во промет, особено поврзани со безбедноста на лекот, со кое носителот на одобрението се обврзува да ја известува Агенцијата за какви било непредвидени настани во врска со употребата на лекот и мерките што треба да се преземат.</w:t>
      </w:r>
    </w:p>
    <w:p w14:paraId="0FEDCEE3" w14:textId="77777777" w:rsidR="00464119" w:rsidRPr="00B40DDB" w:rsidRDefault="00464119" w:rsidP="00E20724">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 xml:space="preserve">(2) Одобрението од ставот (1) на овој член може да се издаде кога подносителот на барањето не е во можност да поднесе целосни податоци за ефикасноста и безбедноста на лекот заради објективни и основани причини (на пр.: постоечки научни сознанија, третман на ретки болести, етички аспекти, витално </w:t>
      </w:r>
      <w:proofErr w:type="spellStart"/>
      <w:r w:rsidRPr="00B40DDB">
        <w:rPr>
          <w:rFonts w:ascii="Arial" w:hAnsi="Arial"/>
          <w:kern w:val="3"/>
          <w14:ligatures w14:val="none"/>
        </w:rPr>
        <w:t>загрозувачки</w:t>
      </w:r>
      <w:proofErr w:type="spellEnd"/>
      <w:r w:rsidRPr="00B40DDB">
        <w:rPr>
          <w:rFonts w:ascii="Arial" w:hAnsi="Arial"/>
          <w:kern w:val="3"/>
          <w14:ligatures w14:val="none"/>
        </w:rPr>
        <w:t xml:space="preserve"> болести, вонредни услови и кризни состојби што претставуваат сериозна закана за здравјето на луѓето, природни непогоди, утврдено постоење на кризна состојба и прогласена епидемија или пандемија на заразна болест и слично) во согласност со членовите 54 и 75 од овој закон. Во одобрението се утврдуваат роковите за исполнување на условите кога е тоа потребно.</w:t>
      </w:r>
    </w:p>
    <w:p w14:paraId="31269117" w14:textId="241E106F" w:rsidR="00464119" w:rsidRPr="00B40DDB" w:rsidRDefault="00464119" w:rsidP="00E20724">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(3) Во случаите од ставот (2) на овој член во кои е загрозено јавното здравје, кога барањето се однесува на ставање на вакцина за SARS COV 2 во промет, условно одобрение за ставање во промет може да се издаде и без целокупната документација од членот 54 од овој закон.</w:t>
      </w:r>
    </w:p>
    <w:p w14:paraId="2F98E2CB" w14:textId="77777777" w:rsidR="00464119" w:rsidRPr="00B40DDB" w:rsidRDefault="00464119" w:rsidP="00E20724">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(4) Одобрението од став (1) на овој член се издава за период од најмногу 12 месеци, а продолжувањето на одобрението зависи од годишното преиспитување на исполнувањето на условите утврдени во одобрението.</w:t>
      </w:r>
    </w:p>
    <w:p w14:paraId="17414B82" w14:textId="77777777" w:rsidR="00464119" w:rsidRPr="00B40DDB" w:rsidRDefault="00464119" w:rsidP="00E20724">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 xml:space="preserve">(5) Ако носителот на одобрението не ги исполни условите од став (1) на овој член, Агенцијата го укинува одобрението со решение против кое не е дозволена жалба, но може да се поведе </w:t>
      </w:r>
      <w:proofErr w:type="spellStart"/>
      <w:r w:rsidRPr="00B40DDB">
        <w:rPr>
          <w:rFonts w:ascii="Arial" w:hAnsi="Arial"/>
          <w:kern w:val="3"/>
          <w14:ligatures w14:val="none"/>
        </w:rPr>
        <w:t>управен</w:t>
      </w:r>
      <w:proofErr w:type="spellEnd"/>
      <w:r w:rsidRPr="00B40DDB">
        <w:rPr>
          <w:rFonts w:ascii="Arial" w:hAnsi="Arial"/>
          <w:kern w:val="3"/>
          <w14:ligatures w14:val="none"/>
        </w:rPr>
        <w:t xml:space="preserve"> спор.</w:t>
      </w:r>
    </w:p>
    <w:p w14:paraId="3EFA71D3" w14:textId="77777777" w:rsidR="00464119" w:rsidRPr="00B40DDB" w:rsidRDefault="00464119" w:rsidP="00B40DDB">
      <w:pPr>
        <w:suppressAutoHyphens/>
        <w:autoSpaceDN w:val="0"/>
        <w:spacing w:after="0" w:line="240" w:lineRule="auto"/>
        <w:textAlignment w:val="baseline"/>
        <w:rPr>
          <w:rFonts w:ascii="Arial" w:hAnsi="Arial"/>
          <w:kern w:val="3"/>
          <w14:ligatures w14:val="none"/>
        </w:rPr>
      </w:pPr>
    </w:p>
    <w:p w14:paraId="47873B45" w14:textId="77777777" w:rsidR="00464119" w:rsidRPr="00B40DDB" w:rsidRDefault="00464119" w:rsidP="00E20724">
      <w:pPr>
        <w:suppressAutoHyphens/>
        <w:autoSpaceDN w:val="0"/>
        <w:spacing w:after="0" w:line="240" w:lineRule="auto"/>
        <w:jc w:val="center"/>
        <w:textAlignment w:val="baseline"/>
        <w:rPr>
          <w:rFonts w:ascii="Arial" w:hAnsi="Arial"/>
          <w:kern w:val="3"/>
          <w14:ligatures w14:val="none"/>
        </w:rPr>
      </w:pPr>
      <w:r w:rsidRPr="00B40DDB">
        <w:rPr>
          <w:rFonts w:ascii="Arial" w:hAnsi="Arial"/>
          <w:kern w:val="3"/>
          <w14:ligatures w14:val="none"/>
        </w:rPr>
        <w:t>Член 74</w:t>
      </w:r>
    </w:p>
    <w:p w14:paraId="29F98FF3" w14:textId="77777777" w:rsidR="00464119" w:rsidRPr="00B40DDB" w:rsidRDefault="00464119" w:rsidP="00827B87">
      <w:pPr>
        <w:suppressAutoHyphens/>
        <w:autoSpaceDN w:val="0"/>
        <w:spacing w:after="0" w:line="240" w:lineRule="auto"/>
        <w:ind w:firstLine="567"/>
        <w:jc w:val="both"/>
        <w:textAlignment w:val="baseline"/>
        <w:rPr>
          <w:rFonts w:ascii="Arial" w:hAnsi="Arial"/>
          <w:kern w:val="3"/>
          <w14:ligatures w14:val="none"/>
        </w:rPr>
      </w:pPr>
      <w:r w:rsidRPr="00B40DDB">
        <w:rPr>
          <w:rFonts w:ascii="Arial" w:hAnsi="Arial"/>
          <w:kern w:val="3"/>
          <w14:ligatures w14:val="none"/>
        </w:rPr>
        <w:t>(1) По издавање на одобрението за ставање лек во промет, Агенцијата може писмено да бара од носителот на одобрението да ги исполни следниве обврски:</w:t>
      </w:r>
    </w:p>
    <w:p w14:paraId="6614147F" w14:textId="3069365C" w:rsidR="00464119" w:rsidRPr="00B40DDB" w:rsidRDefault="00464119" w:rsidP="00827B87">
      <w:pPr>
        <w:widowControl w:val="0"/>
        <w:numPr>
          <w:ilvl w:val="0"/>
          <w:numId w:val="18"/>
        </w:numPr>
        <w:suppressAutoHyphens/>
        <w:autoSpaceDN w:val="0"/>
        <w:spacing w:after="0" w:line="240" w:lineRule="auto"/>
        <w:ind w:left="1134" w:hanging="284"/>
        <w:jc w:val="both"/>
        <w:textAlignment w:val="baseline"/>
        <w:rPr>
          <w:rFonts w:ascii="Arial" w:hAnsi="Arial"/>
          <w:color w:val="000000"/>
          <w:kern w:val="3"/>
          <w14:ligatures w14:val="none"/>
        </w:rPr>
      </w:pPr>
      <w:r w:rsidRPr="00B40DDB">
        <w:rPr>
          <w:rFonts w:ascii="Arial" w:hAnsi="Arial"/>
          <w:color w:val="000000"/>
          <w:kern w:val="3"/>
          <w14:ligatures w14:val="none"/>
        </w:rPr>
        <w:t xml:space="preserve">да спроведе испитување на безбедноста на лекот по добивање на одобрението ако има ново сознание во врска со ризикот од употреба на одобрениот лек. Ако постојат исти ризици за повеќе од еден лек, Агенцијата повикувајќи се на препораките од Комитетот за проценка на ризикот во </w:t>
      </w:r>
      <w:proofErr w:type="spellStart"/>
      <w:r w:rsidRPr="00B40DDB">
        <w:rPr>
          <w:rFonts w:ascii="Arial" w:hAnsi="Arial"/>
          <w:color w:val="000000"/>
          <w:kern w:val="3"/>
          <w14:ligatures w14:val="none"/>
        </w:rPr>
        <w:t>фармаковигиланцата</w:t>
      </w:r>
      <w:proofErr w:type="spellEnd"/>
      <w:r w:rsidRPr="00B40DDB">
        <w:rPr>
          <w:rFonts w:ascii="Arial" w:hAnsi="Arial"/>
          <w:color w:val="000000"/>
          <w:kern w:val="3"/>
          <w14:ligatures w14:val="none"/>
        </w:rPr>
        <w:t xml:space="preserve"> (ПРАК) ќе им укаже на носителите на одобренијата да спроведат заедничка студија за безбедност при употреба на лекот по добивање на одобрението за ставање во промет и</w:t>
      </w:r>
    </w:p>
    <w:p w14:paraId="2B634752" w14:textId="77777777" w:rsidR="00464119" w:rsidRPr="00B40DDB" w:rsidRDefault="00464119" w:rsidP="00E20724">
      <w:pPr>
        <w:widowControl w:val="0"/>
        <w:numPr>
          <w:ilvl w:val="0"/>
          <w:numId w:val="18"/>
        </w:numPr>
        <w:suppressAutoHyphens/>
        <w:autoSpaceDN w:val="0"/>
        <w:spacing w:after="0" w:line="240" w:lineRule="auto"/>
        <w:ind w:left="1134" w:hanging="284"/>
        <w:jc w:val="both"/>
        <w:textAlignment w:val="baseline"/>
        <w:rPr>
          <w:rFonts w:ascii="Arial" w:hAnsi="Arial"/>
          <w:color w:val="000000"/>
          <w:kern w:val="3"/>
          <w14:ligatures w14:val="none"/>
        </w:rPr>
      </w:pPr>
      <w:r w:rsidRPr="00B40DDB">
        <w:rPr>
          <w:rFonts w:ascii="Arial" w:hAnsi="Arial"/>
          <w:color w:val="000000"/>
          <w:kern w:val="3"/>
          <w14:ligatures w14:val="none"/>
        </w:rPr>
        <w:t xml:space="preserve">да спроведе испитувања за ефикасност на лекот по добивање на одобрението, ако познавањето за болеста или клиничката </w:t>
      </w:r>
      <w:proofErr w:type="spellStart"/>
      <w:r w:rsidRPr="00B40DDB">
        <w:rPr>
          <w:rFonts w:ascii="Arial" w:hAnsi="Arial"/>
          <w:color w:val="000000"/>
          <w:kern w:val="3"/>
          <w14:ligatures w14:val="none"/>
        </w:rPr>
        <w:t>методологија</w:t>
      </w:r>
      <w:proofErr w:type="spellEnd"/>
      <w:r w:rsidRPr="00B40DDB">
        <w:rPr>
          <w:rFonts w:ascii="Arial" w:hAnsi="Arial"/>
          <w:color w:val="000000"/>
          <w:kern w:val="3"/>
          <w14:ligatures w14:val="none"/>
        </w:rPr>
        <w:t xml:space="preserve"> укажуваат на тоа дека претходните проценки на ефикасноста на лекот може да бидат значително изменети.</w:t>
      </w:r>
    </w:p>
    <w:p w14:paraId="1AB3DFF2" w14:textId="77777777" w:rsidR="00464119" w:rsidRPr="00B40DDB" w:rsidRDefault="00464119" w:rsidP="00827B87">
      <w:pPr>
        <w:suppressAutoHyphens/>
        <w:autoSpaceDN w:val="0"/>
        <w:spacing w:after="0" w:line="240" w:lineRule="auto"/>
        <w:ind w:firstLine="567"/>
        <w:jc w:val="both"/>
        <w:textAlignment w:val="baseline"/>
        <w:rPr>
          <w:rFonts w:ascii="Arial" w:hAnsi="Arial"/>
          <w:kern w:val="3"/>
          <w14:ligatures w14:val="none"/>
        </w:rPr>
      </w:pPr>
      <w:r w:rsidRPr="00B40DDB">
        <w:rPr>
          <w:rFonts w:ascii="Arial" w:hAnsi="Arial"/>
          <w:kern w:val="3"/>
          <w14:ligatures w14:val="none"/>
        </w:rPr>
        <w:t>(2) Агенцијата го задолжува носителот на одобрението да ги исполни обврските од ставот (1) алинеи 1 и 2 на овој член во писмена форма и со соодветно образложение, наведувајќи ги целите и роковите за пријавување и спроведување на испитувањето.</w:t>
      </w:r>
    </w:p>
    <w:p w14:paraId="01A30183" w14:textId="77777777" w:rsidR="00464119" w:rsidRPr="00B40DDB" w:rsidRDefault="00464119" w:rsidP="00827B87">
      <w:pPr>
        <w:suppressAutoHyphens/>
        <w:autoSpaceDN w:val="0"/>
        <w:spacing w:after="0" w:line="240" w:lineRule="auto"/>
        <w:ind w:firstLine="567"/>
        <w:jc w:val="both"/>
        <w:textAlignment w:val="baseline"/>
        <w:rPr>
          <w:rFonts w:ascii="Arial" w:hAnsi="Arial"/>
          <w:kern w:val="3"/>
          <w14:ligatures w14:val="none"/>
        </w:rPr>
      </w:pPr>
      <w:r w:rsidRPr="00B40DDB">
        <w:rPr>
          <w:rFonts w:ascii="Arial" w:hAnsi="Arial"/>
          <w:kern w:val="3"/>
          <w14:ligatures w14:val="none"/>
        </w:rPr>
        <w:t>(3) Ако носителот на одобрението во рок од 30 дена од денот на приемот на известувањето од ставот (2) на овој член побара да се произнесе за обврските во писмена форма, Агенцијата му дава на носителот на одобрението рок не подолг од 60 дена да го достави писменото појаснување.</w:t>
      </w:r>
    </w:p>
    <w:p w14:paraId="657DB3B6" w14:textId="6107FDAA" w:rsidR="00464119" w:rsidRPr="00B40DDB" w:rsidRDefault="00464119" w:rsidP="00827B87">
      <w:pPr>
        <w:suppressAutoHyphens/>
        <w:autoSpaceDN w:val="0"/>
        <w:spacing w:after="0" w:line="240" w:lineRule="auto"/>
        <w:ind w:firstLine="567"/>
        <w:jc w:val="both"/>
        <w:textAlignment w:val="baseline"/>
        <w:rPr>
          <w:rFonts w:ascii="Arial" w:hAnsi="Arial"/>
          <w:kern w:val="3"/>
          <w14:ligatures w14:val="none"/>
        </w:rPr>
      </w:pPr>
      <w:r w:rsidRPr="00B40DDB">
        <w:rPr>
          <w:rFonts w:ascii="Arial" w:hAnsi="Arial"/>
          <w:kern w:val="3"/>
          <w14:ligatures w14:val="none"/>
        </w:rPr>
        <w:t>(4) Врз основа на писменото појаснување од носителот на одобрението, Агенцијата ја потврдува или ја повлекува обврската од став (1), алинеите 1 и 2 на овој член.</w:t>
      </w:r>
    </w:p>
    <w:p w14:paraId="22644501" w14:textId="4D42D23A" w:rsidR="00464119" w:rsidRPr="00B40DDB" w:rsidRDefault="00464119" w:rsidP="00827B87">
      <w:pPr>
        <w:suppressAutoHyphens/>
        <w:autoSpaceDN w:val="0"/>
        <w:spacing w:after="0" w:line="240" w:lineRule="auto"/>
        <w:ind w:firstLine="567"/>
        <w:jc w:val="both"/>
        <w:textAlignment w:val="baseline"/>
        <w:rPr>
          <w:rFonts w:ascii="Arial" w:hAnsi="Arial"/>
          <w:kern w:val="3"/>
          <w14:ligatures w14:val="none"/>
        </w:rPr>
      </w:pPr>
      <w:r w:rsidRPr="00B40DDB">
        <w:rPr>
          <w:rFonts w:ascii="Arial" w:hAnsi="Arial"/>
          <w:kern w:val="3"/>
          <w14:ligatures w14:val="none"/>
        </w:rPr>
        <w:t>(5) Ако Агенцијата ја потврди обврската од став (1) алинеја 1 и/или 2 на овој член, донесува решение за изменување на одобрението за ставање на лекот во промет и обврските од став (1) алинеите 1 и 2 на овој член, ќе ги наведе како услов за добивање на одобрението и во тој случај носителот на одобрението е должен да го ажурира системот за управување со ризици.</w:t>
      </w:r>
    </w:p>
    <w:p w14:paraId="7BB80E47" w14:textId="5AB13946" w:rsidR="00464119" w:rsidRPr="00B40DDB" w:rsidRDefault="00464119" w:rsidP="00B40DDB">
      <w:pPr>
        <w:suppressAutoHyphens/>
        <w:autoSpaceDN w:val="0"/>
        <w:spacing w:after="0" w:line="240" w:lineRule="auto"/>
        <w:ind w:firstLine="567"/>
        <w:textAlignment w:val="baseline"/>
        <w:rPr>
          <w:rFonts w:ascii="Arial" w:hAnsi="Arial"/>
          <w:kern w:val="3"/>
          <w14:ligatures w14:val="none"/>
        </w:rPr>
      </w:pPr>
      <w:r w:rsidRPr="00B40DDB">
        <w:rPr>
          <w:rFonts w:ascii="Arial" w:hAnsi="Arial"/>
          <w:kern w:val="3"/>
          <w14:ligatures w14:val="none"/>
        </w:rPr>
        <w:lastRenderedPageBreak/>
        <w:t>(6) Носителот на одобрението е должен во системот на управување со ризик да ги внесе условите и обврските од ставот (1) на овој член, како и членовите 72 и 73 од овој закон.</w:t>
      </w:r>
    </w:p>
    <w:p w14:paraId="5F08AE9B" w14:textId="77777777" w:rsidR="00464119" w:rsidRPr="00B40DDB" w:rsidRDefault="00464119" w:rsidP="00B40DDB">
      <w:pPr>
        <w:suppressAutoHyphens/>
        <w:autoSpaceDN w:val="0"/>
        <w:spacing w:after="0" w:line="240" w:lineRule="auto"/>
        <w:textAlignment w:val="baseline"/>
        <w:rPr>
          <w:rFonts w:ascii="Arial" w:hAnsi="Arial"/>
          <w:kern w:val="3"/>
          <w14:ligatures w14:val="none"/>
        </w:rPr>
      </w:pPr>
    </w:p>
    <w:p w14:paraId="6B1F510A" w14:textId="77777777" w:rsidR="00464119" w:rsidRPr="00B40DDB" w:rsidRDefault="00464119" w:rsidP="00B40DDB">
      <w:pPr>
        <w:suppressAutoHyphens/>
        <w:autoSpaceDN w:val="0"/>
        <w:spacing w:after="0" w:line="240" w:lineRule="auto"/>
        <w:jc w:val="center"/>
        <w:textAlignment w:val="baseline"/>
        <w:rPr>
          <w:rFonts w:ascii="Arial" w:hAnsi="Arial"/>
          <w:kern w:val="3"/>
          <w14:ligatures w14:val="none"/>
        </w:rPr>
      </w:pPr>
      <w:r w:rsidRPr="00B40DDB">
        <w:rPr>
          <w:rFonts w:ascii="Arial" w:hAnsi="Arial"/>
          <w:kern w:val="3"/>
          <w14:ligatures w14:val="none"/>
        </w:rPr>
        <w:t>Член 75</w:t>
      </w:r>
    </w:p>
    <w:p w14:paraId="2B74D995" w14:textId="00489B9E" w:rsidR="00464119" w:rsidRPr="00B40DDB" w:rsidRDefault="00464119" w:rsidP="00B40DDB">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 xml:space="preserve">(1) Формата и содржината на барањето за добивање на одобрение за ставање на лек во промет,  потребната документација, начинот за признавање на одобрението за ставање во промет издадено во земјите на Европската унија и земјите на EEA, начинот за добивање условно одобрение за ставање во промет, како и висината на трошоците, ги пропишува директорот на Агенцијата </w:t>
      </w:r>
      <w:r w:rsidRPr="00E20724">
        <w:rPr>
          <w:rFonts w:ascii="Arial" w:hAnsi="Arial"/>
          <w:kern w:val="3"/>
          <w14:ligatures w14:val="none"/>
        </w:rPr>
        <w:t>во согласност со министерот за здравство</w:t>
      </w:r>
      <w:r w:rsidRPr="00B40DDB">
        <w:rPr>
          <w:rFonts w:ascii="Arial" w:hAnsi="Arial"/>
          <w:kern w:val="3"/>
          <w:highlight w:val="yellow"/>
          <w14:ligatures w14:val="none"/>
        </w:rPr>
        <w:t>.</w:t>
      </w:r>
    </w:p>
    <w:p w14:paraId="3CCBE0CD" w14:textId="77777777" w:rsidR="00464119" w:rsidRPr="00B40DDB" w:rsidRDefault="00464119" w:rsidP="00B40DDB">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 xml:space="preserve">(2) Висината на трошоците од став (1) на овој член, се утврдува во зависност од реалните трошоци за спроведување на постапката, видот на барањето, вклученоста на стручни лица во </w:t>
      </w:r>
      <w:proofErr w:type="spellStart"/>
      <w:r w:rsidRPr="00B40DDB">
        <w:rPr>
          <w:rFonts w:ascii="Arial" w:hAnsi="Arial"/>
          <w:kern w:val="3"/>
          <w14:ligatures w14:val="none"/>
        </w:rPr>
        <w:t>проценката</w:t>
      </w:r>
      <w:proofErr w:type="spellEnd"/>
      <w:r w:rsidRPr="00B40DDB">
        <w:rPr>
          <w:rFonts w:ascii="Arial" w:hAnsi="Arial"/>
          <w:kern w:val="3"/>
          <w14:ligatures w14:val="none"/>
        </w:rPr>
        <w:t xml:space="preserve"> на документацијата, обемот на постапката и бројот на преземени активности во рамки на постапката, направените трошоци за организирање и одржување на седници на комисиите, пр</w:t>
      </w:r>
      <w:bookmarkStart w:id="15" w:name="Bookmark23"/>
      <w:r w:rsidRPr="00B40DDB">
        <w:rPr>
          <w:rFonts w:ascii="Arial" w:hAnsi="Arial"/>
          <w:kern w:val="3"/>
          <w14:ligatures w14:val="none"/>
        </w:rPr>
        <w:t>оверка на доставената документација од с</w:t>
      </w:r>
      <w:bookmarkEnd w:id="15"/>
      <w:r w:rsidRPr="00B40DDB">
        <w:rPr>
          <w:rFonts w:ascii="Arial" w:hAnsi="Arial"/>
          <w:kern w:val="3"/>
          <w14:ligatures w14:val="none"/>
        </w:rPr>
        <w:t>трана на комисиите и за изготвување и доставување на решение.</w:t>
      </w:r>
    </w:p>
    <w:p w14:paraId="747BF0BC" w14:textId="77777777" w:rsidR="00464119" w:rsidRPr="00B40DDB" w:rsidRDefault="00464119" w:rsidP="00B40DDB">
      <w:pPr>
        <w:suppressAutoHyphens/>
        <w:autoSpaceDN w:val="0"/>
        <w:spacing w:after="0" w:line="240" w:lineRule="auto"/>
        <w:ind w:firstLine="567"/>
        <w:textAlignment w:val="baseline"/>
        <w:rPr>
          <w:rFonts w:ascii="Arial" w:hAnsi="Arial"/>
          <w:kern w:val="3"/>
          <w14:ligatures w14:val="none"/>
        </w:rPr>
      </w:pPr>
    </w:p>
    <w:p w14:paraId="51CF5B73" w14:textId="77777777" w:rsidR="00464119" w:rsidRPr="00B40DDB" w:rsidRDefault="00464119" w:rsidP="00B40DDB">
      <w:pPr>
        <w:suppressAutoHyphens/>
        <w:autoSpaceDN w:val="0"/>
        <w:spacing w:after="0" w:line="240" w:lineRule="auto"/>
        <w:jc w:val="center"/>
        <w:textAlignment w:val="baseline"/>
        <w:rPr>
          <w:rFonts w:ascii="Arial" w:hAnsi="Arial"/>
          <w:kern w:val="3"/>
          <w14:ligatures w14:val="none"/>
        </w:rPr>
      </w:pPr>
      <w:r w:rsidRPr="00B40DDB">
        <w:rPr>
          <w:rFonts w:ascii="Arial" w:hAnsi="Arial"/>
          <w:kern w:val="3"/>
          <w14:ligatures w14:val="none"/>
        </w:rPr>
        <w:t>Член 76</w:t>
      </w:r>
    </w:p>
    <w:p w14:paraId="1AF42E0F" w14:textId="77777777" w:rsidR="00464119" w:rsidRPr="00B40DDB" w:rsidRDefault="00464119" w:rsidP="00B40DDB">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(1) По издавањето на одобрението за ставање на лек во промет, носителот на одобрението е должен да ги следи најновите научни и технички достигнувања за методите на производство и контрола на квалитетот на лекот и да воведе промени потребни да се обезбеди лекот да биде произведен и контролиран во согласност со општо прифатените научни методи.</w:t>
      </w:r>
    </w:p>
    <w:p w14:paraId="2497C2C7" w14:textId="61BC2AA1" w:rsidR="00464119" w:rsidRPr="00B40DDB" w:rsidRDefault="00464119" w:rsidP="00B40DDB">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 xml:space="preserve">(2) Носителот на одобрението за ставање на лек во промет е должен без одлагање, да доставува до Агенцијата нови податоци што можат да предизвикаат промена или дополнување на податоците, документите и документацијата за лекот од постапката за добивање на одобрението за ставање на лекот во промет или од арбитражната постапка во Европската унија.  </w:t>
      </w:r>
    </w:p>
    <w:p w14:paraId="6D181126" w14:textId="334B919E" w:rsidR="00464119" w:rsidRPr="00B40DDB" w:rsidRDefault="00464119" w:rsidP="00B40DDB">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 xml:space="preserve">(3) </w:t>
      </w:r>
      <w:bookmarkStart w:id="16" w:name="Bookmark24"/>
      <w:r w:rsidRPr="00B40DDB">
        <w:rPr>
          <w:rFonts w:ascii="Arial" w:hAnsi="Arial"/>
          <w:kern w:val="3"/>
          <w14:ligatures w14:val="none"/>
        </w:rPr>
        <w:t xml:space="preserve">Носителот на одобрението за ставање на лек во промет </w:t>
      </w:r>
      <w:bookmarkEnd w:id="16"/>
      <w:r w:rsidRPr="00B40DDB">
        <w:rPr>
          <w:rFonts w:ascii="Arial" w:hAnsi="Arial"/>
          <w:kern w:val="3"/>
          <w14:ligatures w14:val="none"/>
        </w:rPr>
        <w:t xml:space="preserve">без одлагање треба, да ја известува Агенцијата за секоја мерка на ограничување или забрана што е воведена од надлежните органи на други земји каде што лекот е во промет или да доставува нови податоци што можат да влијаат врз </w:t>
      </w:r>
      <w:proofErr w:type="spellStart"/>
      <w:r w:rsidRPr="00B40DDB">
        <w:rPr>
          <w:rFonts w:ascii="Arial" w:hAnsi="Arial"/>
          <w:kern w:val="3"/>
          <w14:ligatures w14:val="none"/>
        </w:rPr>
        <w:t>проценката</w:t>
      </w:r>
      <w:proofErr w:type="spellEnd"/>
      <w:r w:rsidRPr="00B40DDB">
        <w:rPr>
          <w:rFonts w:ascii="Arial" w:hAnsi="Arial"/>
          <w:kern w:val="3"/>
          <w14:ligatures w14:val="none"/>
        </w:rPr>
        <w:t xml:space="preserve"> на ризик-корист од употребата на лекот. Носителот на одобрението за ставање на лек во промет е должен да достави до Агенцијата позитивни и негативни резултати од клинички или други испитувања спроведени за сите индикации и популациски групи, без оглед дали истите се опфатени со одобрението, како и податоци за употреба на лекот што не е опфатена со одобрението.</w:t>
      </w:r>
    </w:p>
    <w:p w14:paraId="4F56DC3C" w14:textId="77777777" w:rsidR="00464119" w:rsidRPr="00B40DDB" w:rsidRDefault="00464119" w:rsidP="00B40DDB">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 xml:space="preserve">(4) Носителот на одобрението </w:t>
      </w:r>
      <w:bookmarkStart w:id="17" w:name="Bookmark25"/>
      <w:r w:rsidRPr="00B40DDB">
        <w:rPr>
          <w:rFonts w:ascii="Arial" w:hAnsi="Arial"/>
          <w:kern w:val="3"/>
          <w14:ligatures w14:val="none"/>
        </w:rPr>
        <w:t xml:space="preserve">за ставање на лек во промет </w:t>
      </w:r>
      <w:bookmarkEnd w:id="17"/>
      <w:r w:rsidRPr="00B40DDB">
        <w:rPr>
          <w:rFonts w:ascii="Arial" w:hAnsi="Arial"/>
          <w:kern w:val="3"/>
          <w14:ligatures w14:val="none"/>
        </w:rPr>
        <w:t>е должен да обезбеди дека податоците за лекот се во согласност со најновите научни сознанија, вклучително и со заклучоците од јавните извештаи за проценка на документацијата за лекот и препораките на ЕМА објавени на нејзината веб-страница.</w:t>
      </w:r>
    </w:p>
    <w:p w14:paraId="524BC655" w14:textId="77777777" w:rsidR="00464119" w:rsidRPr="00B40DDB" w:rsidRDefault="00464119" w:rsidP="00B40DDB">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(5) Агенцијата може во секое време да побара од носителот на одобрението податоци со кои што се потврдува позитивниот однос помеѓу ризикот и користа од употребата на лекот заради можност да се врши негова континуирана проценка.</w:t>
      </w:r>
    </w:p>
    <w:p w14:paraId="4004913B" w14:textId="77777777" w:rsidR="00464119" w:rsidRPr="00B40DDB" w:rsidRDefault="00464119" w:rsidP="00B40DDB">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 xml:space="preserve">(6) Агенцијата може во секое време да побара од носителот на одобрението копија од главното досие за </w:t>
      </w:r>
      <w:proofErr w:type="spellStart"/>
      <w:r w:rsidRPr="00B40DDB">
        <w:rPr>
          <w:rFonts w:ascii="Arial" w:hAnsi="Arial"/>
          <w:kern w:val="3"/>
          <w14:ligatures w14:val="none"/>
        </w:rPr>
        <w:t>фармаковигиланца</w:t>
      </w:r>
      <w:proofErr w:type="spellEnd"/>
      <w:r w:rsidRPr="00B40DDB">
        <w:rPr>
          <w:rFonts w:ascii="Arial" w:hAnsi="Arial"/>
          <w:kern w:val="3"/>
          <w14:ligatures w14:val="none"/>
        </w:rPr>
        <w:t>, што носителот на одобрението е должен да го достави најдоцна во рок од седум дена од денот на приемот на барањето од Агенцијата.</w:t>
      </w:r>
    </w:p>
    <w:p w14:paraId="0A4462EC" w14:textId="77777777" w:rsidR="00464119" w:rsidRPr="00B40DDB" w:rsidRDefault="00464119" w:rsidP="00B40DDB">
      <w:pPr>
        <w:suppressAutoHyphens/>
        <w:autoSpaceDN w:val="0"/>
        <w:spacing w:after="0" w:line="240" w:lineRule="auto"/>
        <w:textAlignment w:val="baseline"/>
        <w:rPr>
          <w:rFonts w:ascii="Arial" w:hAnsi="Arial"/>
          <w:kern w:val="3"/>
          <w14:ligatures w14:val="none"/>
        </w:rPr>
      </w:pPr>
    </w:p>
    <w:p w14:paraId="7C93AD14" w14:textId="77777777" w:rsidR="00464119" w:rsidRPr="00B40DDB" w:rsidRDefault="00464119" w:rsidP="00E20724">
      <w:pPr>
        <w:suppressAutoHyphens/>
        <w:autoSpaceDN w:val="0"/>
        <w:spacing w:after="0" w:line="240" w:lineRule="auto"/>
        <w:jc w:val="center"/>
        <w:textAlignment w:val="baseline"/>
        <w:rPr>
          <w:rFonts w:ascii="Arial" w:hAnsi="Arial"/>
          <w:kern w:val="3"/>
          <w14:ligatures w14:val="none"/>
        </w:rPr>
      </w:pPr>
      <w:r w:rsidRPr="00B40DDB">
        <w:rPr>
          <w:rFonts w:ascii="Arial" w:hAnsi="Arial"/>
          <w:kern w:val="3"/>
          <w14:ligatures w14:val="none"/>
        </w:rPr>
        <w:t>Член 77</w:t>
      </w:r>
    </w:p>
    <w:p w14:paraId="4863E50E" w14:textId="751E3A74" w:rsidR="00464119" w:rsidRPr="00B40DDB" w:rsidRDefault="00464119" w:rsidP="00E20724">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(1) Во случаите од член 76 ставови (1), (2) и (4) од овој закон, носителот на одобрението за ставање на лек во промет е должен да достави до Агенцијата барање за прифаќање/одобрување на промената, ако предизвикува промена на податоците во одобрената документација за лекот.</w:t>
      </w:r>
    </w:p>
    <w:p w14:paraId="3B572F9D" w14:textId="77777777" w:rsidR="00464119" w:rsidRPr="00B40DDB" w:rsidRDefault="00464119" w:rsidP="00E20724">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lastRenderedPageBreak/>
        <w:t>(2) Заедно со барањето за прифаќање/одобрување на промената од ставот (1) на овој член, носителот на одобрението е должен да достави податоци и/или документи и/или документација во зависност од видот на промената.</w:t>
      </w:r>
    </w:p>
    <w:p w14:paraId="1ACA7899" w14:textId="77777777" w:rsidR="00464119" w:rsidRPr="00B40DDB" w:rsidRDefault="00464119" w:rsidP="00B40DDB">
      <w:pPr>
        <w:suppressAutoHyphens/>
        <w:autoSpaceDN w:val="0"/>
        <w:spacing w:after="0" w:line="240" w:lineRule="auto"/>
        <w:ind w:firstLine="720"/>
        <w:textAlignment w:val="baseline"/>
        <w:rPr>
          <w:rFonts w:ascii="Arial" w:hAnsi="Arial"/>
          <w:kern w:val="3"/>
          <w14:ligatures w14:val="none"/>
        </w:rPr>
      </w:pPr>
    </w:p>
    <w:p w14:paraId="648141E6" w14:textId="77777777" w:rsidR="00464119" w:rsidRPr="00B40DDB" w:rsidRDefault="00464119" w:rsidP="00E20724">
      <w:pPr>
        <w:suppressAutoHyphens/>
        <w:autoSpaceDN w:val="0"/>
        <w:spacing w:after="0" w:line="240" w:lineRule="auto"/>
        <w:jc w:val="center"/>
        <w:textAlignment w:val="baseline"/>
        <w:rPr>
          <w:rFonts w:ascii="Arial" w:hAnsi="Arial"/>
          <w:kern w:val="3"/>
          <w14:ligatures w14:val="none"/>
        </w:rPr>
      </w:pPr>
      <w:r w:rsidRPr="00B40DDB">
        <w:rPr>
          <w:rFonts w:ascii="Arial" w:hAnsi="Arial"/>
          <w:kern w:val="3"/>
          <w14:ligatures w14:val="none"/>
        </w:rPr>
        <w:t>Член 78</w:t>
      </w:r>
    </w:p>
    <w:p w14:paraId="4DC9F6DC" w14:textId="77777777" w:rsidR="00464119" w:rsidRPr="00B40DDB" w:rsidRDefault="00464119" w:rsidP="00E20724">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 xml:space="preserve">(1) Промените се класифицираат во различни категории во зависност од нивото на ризикот по јавното здравје и можното влијание врз квалитетот, безбедноста и ефикасноста на лекот. Овие категории се движат, од промени во однос на условите од постапката за добивање на </w:t>
      </w:r>
      <w:proofErr w:type="spellStart"/>
      <w:r w:rsidRPr="00B40DDB">
        <w:rPr>
          <w:rFonts w:ascii="Arial" w:hAnsi="Arial"/>
          <w:kern w:val="3"/>
          <w14:ligatures w14:val="none"/>
        </w:rPr>
        <w:t>одобрние</w:t>
      </w:r>
      <w:proofErr w:type="spellEnd"/>
      <w:r w:rsidRPr="00B40DDB">
        <w:rPr>
          <w:rFonts w:ascii="Arial" w:hAnsi="Arial"/>
          <w:kern w:val="3"/>
          <w14:ligatures w14:val="none"/>
        </w:rPr>
        <w:t xml:space="preserve"> за ставање на лек во промет што имаат највисоко можно влијание врз квалитетот, безбедноста или ефикасноста на лекот, до промени што немаат или имаат минимално влијание врз нив.</w:t>
      </w:r>
    </w:p>
    <w:p w14:paraId="58103BC0" w14:textId="6EB7B27C" w:rsidR="00464119" w:rsidRPr="00B40DDB" w:rsidRDefault="00464119" w:rsidP="00E20724">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(2) Постапките за проценка на барањата за промените зависат од ризикот и влијанието на промената. Овие постапки вклучуваат постапки што дозволуваат имплементација само по одобрување на промената засновано на целосна научна проценка, како и постапки што дозволуваат непосредна имплементација и последователно известување од носителот на одобрението до Агенцијата.</w:t>
      </w:r>
    </w:p>
    <w:p w14:paraId="01D108D3" w14:textId="77777777" w:rsidR="00464119" w:rsidRPr="00B40DDB" w:rsidRDefault="00464119" w:rsidP="00B40DDB">
      <w:pPr>
        <w:suppressAutoHyphens/>
        <w:autoSpaceDN w:val="0"/>
        <w:spacing w:after="0" w:line="240" w:lineRule="auto"/>
        <w:ind w:firstLine="720"/>
        <w:textAlignment w:val="baseline"/>
        <w:rPr>
          <w:rFonts w:ascii="Arial" w:hAnsi="Arial"/>
          <w:kern w:val="3"/>
          <w14:ligatures w14:val="none"/>
        </w:rPr>
      </w:pPr>
    </w:p>
    <w:p w14:paraId="4B4C327C" w14:textId="77777777" w:rsidR="00464119" w:rsidRPr="00B40DDB" w:rsidRDefault="00464119" w:rsidP="00B40DDB">
      <w:pPr>
        <w:suppressAutoHyphens/>
        <w:autoSpaceDN w:val="0"/>
        <w:spacing w:after="0" w:line="240" w:lineRule="auto"/>
        <w:jc w:val="center"/>
        <w:textAlignment w:val="baseline"/>
        <w:rPr>
          <w:rFonts w:ascii="Arial" w:hAnsi="Arial"/>
          <w:kern w:val="3"/>
          <w14:ligatures w14:val="none"/>
        </w:rPr>
      </w:pPr>
      <w:r w:rsidRPr="00B40DDB">
        <w:rPr>
          <w:rFonts w:ascii="Arial" w:hAnsi="Arial"/>
          <w:kern w:val="3"/>
          <w14:ligatures w14:val="none"/>
        </w:rPr>
        <w:t>Член 79</w:t>
      </w:r>
    </w:p>
    <w:p w14:paraId="4539A2DB" w14:textId="2F49B9E0" w:rsidR="00464119" w:rsidRPr="00B40DDB" w:rsidRDefault="00464119" w:rsidP="00B40DDB">
      <w:pPr>
        <w:suppressAutoHyphens/>
        <w:autoSpaceDN w:val="0"/>
        <w:spacing w:after="0" w:line="240" w:lineRule="auto"/>
        <w:ind w:firstLine="720"/>
        <w:jc w:val="both"/>
        <w:textAlignment w:val="baseline"/>
        <w:rPr>
          <w:rFonts w:ascii="Arial" w:hAnsi="Arial"/>
          <w:kern w:val="3"/>
          <w14:ligatures w14:val="none"/>
        </w:rPr>
      </w:pPr>
      <w:r w:rsidRPr="00B40DDB">
        <w:rPr>
          <w:rFonts w:ascii="Arial" w:eastAsia="Times New Roman" w:hAnsi="Arial" w:cs="Arial"/>
          <w:bCs/>
          <w:kern w:val="3"/>
          <w:lang w:eastAsia="en-GB"/>
          <w14:ligatures w14:val="none"/>
        </w:rPr>
        <w:t xml:space="preserve">(1) </w:t>
      </w:r>
      <w:r w:rsidR="00356EA4" w:rsidRPr="00B40DDB">
        <w:rPr>
          <w:rFonts w:ascii="Arial" w:eastAsia="Times New Roman" w:hAnsi="Arial" w:cs="Arial"/>
          <w:bCs/>
          <w:kern w:val="3"/>
          <w:lang w:eastAsia="en-GB"/>
          <w14:ligatures w14:val="none"/>
        </w:rPr>
        <w:t>О</w:t>
      </w:r>
      <w:r w:rsidRPr="00B40DDB">
        <w:rPr>
          <w:rFonts w:ascii="Arial" w:eastAsia="Times New Roman" w:hAnsi="Arial" w:cs="Arial"/>
          <w:bCs/>
          <w:kern w:val="3"/>
          <w:lang w:eastAsia="en-GB"/>
          <w14:ligatures w14:val="none"/>
        </w:rPr>
        <w:t>добрение</w:t>
      </w:r>
      <w:r w:rsidR="00356EA4" w:rsidRPr="00B40DDB">
        <w:rPr>
          <w:rFonts w:ascii="Arial" w:eastAsia="Times New Roman" w:hAnsi="Arial" w:cs="Arial"/>
          <w:bCs/>
          <w:kern w:val="3"/>
          <w:lang w:eastAsia="en-GB"/>
          <w14:ligatures w14:val="none"/>
        </w:rPr>
        <w:t>то</w:t>
      </w:r>
      <w:r w:rsidR="005F7652" w:rsidRPr="00B40DDB">
        <w:rPr>
          <w:rFonts w:ascii="Arial" w:eastAsia="Times New Roman" w:hAnsi="Arial" w:cs="Arial"/>
          <w:bCs/>
          <w:kern w:val="3"/>
          <w:lang w:eastAsia="en-GB"/>
          <w14:ligatures w14:val="none"/>
        </w:rPr>
        <w:t xml:space="preserve"> односно известувањето</w:t>
      </w:r>
      <w:r w:rsidR="00356EA4" w:rsidRPr="00B40DDB">
        <w:rPr>
          <w:rFonts w:ascii="Arial" w:eastAsia="Times New Roman" w:hAnsi="Arial" w:cs="Arial"/>
          <w:bCs/>
          <w:kern w:val="3"/>
          <w:lang w:eastAsia="en-GB"/>
          <w14:ligatures w14:val="none"/>
        </w:rPr>
        <w:t xml:space="preserve"> за промена</w:t>
      </w:r>
      <w:r w:rsidRPr="00B40DDB">
        <w:rPr>
          <w:rFonts w:ascii="Arial" w:hAnsi="Arial"/>
          <w:kern w:val="3"/>
          <w14:ligatures w14:val="none"/>
        </w:rPr>
        <w:t xml:space="preserve"> во согласност со одредбите од членовите 76 и 77 од овој закон, се издава до истекот на важноста на одобрението за кое што е побарана промената.</w:t>
      </w:r>
    </w:p>
    <w:p w14:paraId="4F2973F0" w14:textId="736819DE" w:rsidR="00464119" w:rsidRPr="00B40DDB" w:rsidRDefault="00464119" w:rsidP="00B40DDB">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 xml:space="preserve">(2) </w:t>
      </w:r>
      <w:r w:rsidR="00B4258B" w:rsidRPr="00B40DDB">
        <w:rPr>
          <w:rFonts w:ascii="Arial" w:eastAsia="Times New Roman" w:hAnsi="Arial" w:cs="Arial"/>
          <w:bCs/>
          <w:kern w:val="3"/>
          <w:lang w:eastAsia="en-GB"/>
          <w14:ligatures w14:val="none"/>
        </w:rPr>
        <w:t>Типовите</w:t>
      </w:r>
      <w:r w:rsidRPr="00B40DDB">
        <w:rPr>
          <w:rFonts w:ascii="Arial" w:hAnsi="Arial"/>
          <w:kern w:val="3"/>
          <w14:ligatures w14:val="none"/>
        </w:rPr>
        <w:t xml:space="preserve"> на промени, содржината на барањето/известувањето и начинот за известување или одобрување на промените во одобрението за ставање во промет или на веќе поднесената документација, како и висината на трошоците ги пропишува директорот на Агенцијата</w:t>
      </w:r>
      <w:r w:rsidR="00251478" w:rsidRPr="00B40DDB">
        <w:rPr>
          <w:rFonts w:ascii="Arial" w:eastAsia="Times New Roman" w:hAnsi="Arial" w:cs="Arial"/>
          <w:bCs/>
          <w:kern w:val="3"/>
          <w:lang w:eastAsia="en-GB"/>
          <w14:ligatures w14:val="none"/>
        </w:rPr>
        <w:t>.</w:t>
      </w:r>
      <w:r w:rsidRPr="00B40DDB">
        <w:rPr>
          <w:rFonts w:ascii="Arial" w:eastAsia="Times New Roman" w:hAnsi="Arial" w:cs="Arial"/>
          <w:bCs/>
          <w:kern w:val="3"/>
          <w:lang w:eastAsia="en-GB"/>
          <w14:ligatures w14:val="none"/>
        </w:rPr>
        <w:t xml:space="preserve"> </w:t>
      </w:r>
    </w:p>
    <w:p w14:paraId="0451A9DD" w14:textId="77777777" w:rsidR="00464119" w:rsidRPr="00B40DDB" w:rsidRDefault="00464119" w:rsidP="00B40DDB">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 xml:space="preserve">(3) Висината на трошоците од став (2) на овој член, се утврдува во зависност од реалните трошоци за спроведување на постапката, видот на барањето, вклученоста на стручни лица во </w:t>
      </w:r>
      <w:proofErr w:type="spellStart"/>
      <w:r w:rsidRPr="00B40DDB">
        <w:rPr>
          <w:rFonts w:ascii="Arial" w:hAnsi="Arial"/>
          <w:kern w:val="3"/>
          <w14:ligatures w14:val="none"/>
        </w:rPr>
        <w:t>проценката</w:t>
      </w:r>
      <w:proofErr w:type="spellEnd"/>
      <w:r w:rsidRPr="00B40DDB">
        <w:rPr>
          <w:rFonts w:ascii="Arial" w:hAnsi="Arial"/>
          <w:kern w:val="3"/>
          <w14:ligatures w14:val="none"/>
        </w:rPr>
        <w:t xml:space="preserve"> на документацијата, обемот на постапката и бројот на преземени активности во рамки на постапката, направените трошоци за организирање и одржување на седници на комисиите, проверка на доставената документација од страна на комисиите и за изготвување и доставување на решение.</w:t>
      </w:r>
    </w:p>
    <w:p w14:paraId="4BEE376F" w14:textId="1AF7BA0B" w:rsidR="00464119" w:rsidRPr="00B40DDB" w:rsidRDefault="00464119" w:rsidP="00B40DDB">
      <w:pPr>
        <w:suppressAutoHyphens/>
        <w:autoSpaceDN w:val="0"/>
        <w:spacing w:after="0" w:line="240" w:lineRule="auto"/>
        <w:ind w:firstLine="720"/>
        <w:jc w:val="both"/>
        <w:textAlignment w:val="baseline"/>
        <w:rPr>
          <w:rFonts w:ascii="Arial" w:hAnsi="Arial"/>
          <w:kern w:val="3"/>
          <w14:ligatures w14:val="none"/>
        </w:rPr>
      </w:pPr>
      <w:bookmarkStart w:id="18" w:name="Bookmark26"/>
      <w:r w:rsidRPr="00B40DDB">
        <w:rPr>
          <w:rFonts w:ascii="Arial" w:hAnsi="Arial"/>
          <w:kern w:val="3"/>
          <w14:ligatures w14:val="none"/>
        </w:rPr>
        <w:t xml:space="preserve">(4) За постапките каде е потребно </w:t>
      </w:r>
      <w:r w:rsidR="005243E8" w:rsidRPr="00B40DDB">
        <w:rPr>
          <w:rFonts w:ascii="Arial" w:eastAsia="Times New Roman" w:hAnsi="Arial" w:cs="Arial"/>
          <w:bCs/>
          <w:kern w:val="3"/>
          <w:lang w:eastAsia="en-GB"/>
          <w14:ligatures w14:val="none"/>
        </w:rPr>
        <w:t>воведување на промената</w:t>
      </w:r>
      <w:r w:rsidRPr="00B40DDB">
        <w:rPr>
          <w:rFonts w:ascii="Arial" w:hAnsi="Arial"/>
          <w:kern w:val="3"/>
          <w14:ligatures w14:val="none"/>
        </w:rPr>
        <w:t xml:space="preserve"> по </w:t>
      </w:r>
      <w:r w:rsidR="005243E8" w:rsidRPr="00B40DDB">
        <w:rPr>
          <w:rFonts w:ascii="Arial" w:eastAsia="Times New Roman" w:hAnsi="Arial" w:cs="Arial"/>
          <w:bCs/>
          <w:kern w:val="3"/>
          <w:lang w:eastAsia="en-GB"/>
          <w14:ligatures w14:val="none"/>
        </w:rPr>
        <w:t xml:space="preserve">нејзиното </w:t>
      </w:r>
      <w:r w:rsidRPr="00B40DDB">
        <w:rPr>
          <w:rFonts w:ascii="Arial" w:eastAsia="Times New Roman" w:hAnsi="Arial" w:cs="Arial"/>
          <w:bCs/>
          <w:kern w:val="3"/>
          <w:lang w:eastAsia="en-GB"/>
          <w14:ligatures w14:val="none"/>
        </w:rPr>
        <w:t>одобрување</w:t>
      </w:r>
      <w:r w:rsidRPr="00B40DDB">
        <w:rPr>
          <w:rFonts w:ascii="Arial" w:hAnsi="Arial"/>
          <w:kern w:val="3"/>
          <w14:ligatures w14:val="none"/>
        </w:rPr>
        <w:t xml:space="preserve">, периодот на </w:t>
      </w:r>
      <w:r w:rsidR="005243E8" w:rsidRPr="00B40DDB">
        <w:rPr>
          <w:rFonts w:ascii="Arial" w:eastAsia="Times New Roman" w:hAnsi="Arial" w:cs="Arial"/>
          <w:bCs/>
          <w:kern w:val="3"/>
          <w:lang w:eastAsia="en-GB"/>
          <w14:ligatures w14:val="none"/>
        </w:rPr>
        <w:t>воведување</w:t>
      </w:r>
      <w:r w:rsidRPr="00B40DDB">
        <w:rPr>
          <w:rFonts w:ascii="Arial" w:hAnsi="Arial"/>
          <w:kern w:val="3"/>
          <w14:ligatures w14:val="none"/>
        </w:rPr>
        <w:t xml:space="preserve"> е најдоцна 12 месеци од денот на одобрувањето, со исклучок на постапките поврзани со безбедноста на лекот, каде </w:t>
      </w:r>
      <w:r w:rsidR="005243E8" w:rsidRPr="00B40DDB">
        <w:rPr>
          <w:rFonts w:ascii="Arial" w:eastAsia="Times New Roman" w:hAnsi="Arial" w:cs="Arial"/>
          <w:bCs/>
          <w:kern w:val="3"/>
          <w:lang w:eastAsia="en-GB"/>
          <w14:ligatures w14:val="none"/>
        </w:rPr>
        <w:t>воведувањето на промената</w:t>
      </w:r>
      <w:r w:rsidRPr="00B40DDB">
        <w:rPr>
          <w:rFonts w:ascii="Arial" w:hAnsi="Arial"/>
          <w:kern w:val="3"/>
          <w14:ligatures w14:val="none"/>
        </w:rPr>
        <w:t>, според процена на ризикот, е во временскиот рок дефиниран помеѓу Агенцијата  и носителот на одобрението за ставање на лек во промет, но не подолго од 30 дена од денот на одобрувањето.</w:t>
      </w:r>
    </w:p>
    <w:bookmarkEnd w:id="18"/>
    <w:p w14:paraId="0CD1875A" w14:textId="77777777" w:rsidR="00464119" w:rsidRPr="00B40DDB" w:rsidRDefault="00464119" w:rsidP="00B40DDB">
      <w:pPr>
        <w:suppressAutoHyphens/>
        <w:autoSpaceDN w:val="0"/>
        <w:spacing w:after="0" w:line="240" w:lineRule="auto"/>
        <w:textAlignment w:val="baseline"/>
        <w:rPr>
          <w:rFonts w:ascii="Arial" w:hAnsi="Arial"/>
          <w:color w:val="FF0000"/>
          <w:kern w:val="3"/>
          <w14:ligatures w14:val="none"/>
        </w:rPr>
      </w:pPr>
    </w:p>
    <w:p w14:paraId="5D423BFE" w14:textId="77777777" w:rsidR="00464119" w:rsidRPr="00B40DDB" w:rsidRDefault="00464119" w:rsidP="00B40DDB">
      <w:pPr>
        <w:suppressAutoHyphens/>
        <w:autoSpaceDN w:val="0"/>
        <w:spacing w:after="0" w:line="240" w:lineRule="auto"/>
        <w:jc w:val="center"/>
        <w:textAlignment w:val="baseline"/>
        <w:rPr>
          <w:rFonts w:ascii="Arial" w:hAnsi="Arial"/>
          <w:kern w:val="3"/>
          <w14:ligatures w14:val="none"/>
        </w:rPr>
      </w:pPr>
      <w:r w:rsidRPr="00B40DDB">
        <w:rPr>
          <w:rFonts w:ascii="Arial" w:hAnsi="Arial"/>
          <w:kern w:val="3"/>
          <w14:ligatures w14:val="none"/>
        </w:rPr>
        <w:t>Член 80</w:t>
      </w:r>
    </w:p>
    <w:p w14:paraId="5104773C" w14:textId="569B4F20" w:rsidR="00464119" w:rsidRPr="00B40DDB" w:rsidRDefault="00464119" w:rsidP="00827B87">
      <w:pPr>
        <w:suppressAutoHyphens/>
        <w:autoSpaceDN w:val="0"/>
        <w:spacing w:after="0" w:line="240" w:lineRule="auto"/>
        <w:jc w:val="both"/>
        <w:textAlignment w:val="baseline"/>
        <w:rPr>
          <w:rFonts w:ascii="Arial" w:hAnsi="Arial"/>
          <w:kern w:val="3"/>
          <w14:ligatures w14:val="none"/>
        </w:rPr>
      </w:pPr>
      <w:r w:rsidRPr="00B40DDB">
        <w:rPr>
          <w:rFonts w:ascii="Arial" w:hAnsi="Arial"/>
          <w:color w:val="C00000"/>
          <w:kern w:val="3"/>
          <w14:ligatures w14:val="none"/>
        </w:rPr>
        <w:t xml:space="preserve"> </w:t>
      </w:r>
      <w:r w:rsidRPr="00B40DDB">
        <w:rPr>
          <w:rFonts w:ascii="Arial" w:hAnsi="Arial"/>
          <w:color w:val="C00000"/>
          <w:kern w:val="3"/>
          <w14:ligatures w14:val="none"/>
        </w:rPr>
        <w:tab/>
      </w:r>
      <w:r w:rsidRPr="00B40DDB">
        <w:rPr>
          <w:rFonts w:ascii="Arial" w:hAnsi="Arial"/>
          <w:kern w:val="3"/>
          <w14:ligatures w14:val="none"/>
        </w:rPr>
        <w:t>(1) Носителот на одобрението за ставање на лек во промет е должен да ја извести Агенцијата за сите мали промени (тип IA) во постапката за ставање на лек во промет, во рок од 12 месеци од примената на промената.</w:t>
      </w:r>
    </w:p>
    <w:p w14:paraId="335F0B38" w14:textId="77777777" w:rsidR="00464119" w:rsidRPr="00B40DDB" w:rsidRDefault="00464119" w:rsidP="00827B87">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(2) По исклучок од став (1) на овој член, известувањето се поднесува веднаш по воведувањето на малата промена, ако е потребно итно (неодложно) известување заради континуирано следење на лекот.</w:t>
      </w:r>
    </w:p>
    <w:p w14:paraId="603E35B0" w14:textId="77777777" w:rsidR="00464119" w:rsidRPr="00B40DDB" w:rsidRDefault="00464119" w:rsidP="00827B87">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(3) Агенцијата во рок од 30 дена од денот на поднесувањето на барањето/известувањето и комплетно доставената документација што се однесува на промената го известува носителот на одобрението за прифаќањето или одбивањето на промената/промените.</w:t>
      </w:r>
    </w:p>
    <w:p w14:paraId="4D9E92AE" w14:textId="77777777" w:rsidR="00464119" w:rsidRPr="00B40DDB" w:rsidRDefault="00464119" w:rsidP="00827B87">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(4) Ако Агенцијата го одбие барањето/известувањето, го известува носителот на одобрението за причините за одбивањето.</w:t>
      </w:r>
    </w:p>
    <w:p w14:paraId="576DECB5" w14:textId="152B8EFA" w:rsidR="00464119" w:rsidRPr="00B40DDB" w:rsidRDefault="00464119" w:rsidP="00827B87">
      <w:pPr>
        <w:suppressAutoHyphens/>
        <w:autoSpaceDN w:val="0"/>
        <w:spacing w:after="0" w:line="240" w:lineRule="auto"/>
        <w:ind w:left="-29" w:firstLine="749"/>
        <w:jc w:val="both"/>
        <w:textAlignment w:val="baseline"/>
        <w:rPr>
          <w:rFonts w:ascii="Arial" w:hAnsi="Arial"/>
          <w:kern w:val="3"/>
          <w14:ligatures w14:val="none"/>
        </w:rPr>
      </w:pPr>
      <w:r w:rsidRPr="00B40DDB">
        <w:rPr>
          <w:rFonts w:ascii="Arial" w:hAnsi="Arial"/>
          <w:kern w:val="3"/>
          <w14:ligatures w14:val="none"/>
        </w:rPr>
        <w:t xml:space="preserve">(5) Агенцијата ќе го измени одобрението за ставање во промет и податоците во збирниот извештај за особините на лекот и/или упатството за </w:t>
      </w:r>
      <w:r w:rsidR="005243E8" w:rsidRPr="00B40DDB">
        <w:rPr>
          <w:rFonts w:ascii="Arial" w:hAnsi="Arial" w:cstheme="majorHAnsi"/>
        </w:rPr>
        <w:t>употреба</w:t>
      </w:r>
      <w:r w:rsidRPr="00B40DDB">
        <w:rPr>
          <w:rFonts w:ascii="Arial" w:hAnsi="Arial"/>
          <w:kern w:val="3"/>
          <w14:ligatures w14:val="none"/>
        </w:rPr>
        <w:t xml:space="preserve"> и/или означувањето на лекот во согласност со прифатените промени и ако е потребно </w:t>
      </w:r>
      <w:r w:rsidRPr="00B40DDB">
        <w:rPr>
          <w:rFonts w:ascii="Arial" w:hAnsi="Arial"/>
          <w:kern w:val="3"/>
          <w14:ligatures w14:val="none"/>
        </w:rPr>
        <w:lastRenderedPageBreak/>
        <w:t xml:space="preserve">Агенцијата заедно со одобрувањето на промената донесува и решение за промена на одобрението против кое не е дозволена жалба, но може да се поведе </w:t>
      </w:r>
      <w:proofErr w:type="spellStart"/>
      <w:r w:rsidRPr="00B40DDB">
        <w:rPr>
          <w:rFonts w:ascii="Arial" w:hAnsi="Arial"/>
          <w:kern w:val="3"/>
          <w14:ligatures w14:val="none"/>
        </w:rPr>
        <w:t>управен</w:t>
      </w:r>
      <w:proofErr w:type="spellEnd"/>
      <w:r w:rsidRPr="00B40DDB">
        <w:rPr>
          <w:rFonts w:ascii="Arial" w:hAnsi="Arial"/>
          <w:kern w:val="3"/>
          <w14:ligatures w14:val="none"/>
        </w:rPr>
        <w:t xml:space="preserve"> спор.</w:t>
      </w:r>
    </w:p>
    <w:p w14:paraId="2F1ED13E" w14:textId="77777777" w:rsidR="00464119" w:rsidRPr="00B40DDB" w:rsidRDefault="00464119" w:rsidP="00B40DDB">
      <w:pPr>
        <w:suppressAutoHyphens/>
        <w:autoSpaceDN w:val="0"/>
        <w:spacing w:after="0" w:line="240" w:lineRule="auto"/>
        <w:textAlignment w:val="baseline"/>
        <w:rPr>
          <w:rFonts w:ascii="Arial" w:hAnsi="Arial"/>
          <w:kern w:val="3"/>
          <w14:ligatures w14:val="none"/>
        </w:rPr>
      </w:pPr>
    </w:p>
    <w:p w14:paraId="4C4E0A2B" w14:textId="77777777" w:rsidR="00464119" w:rsidRPr="00B40DDB" w:rsidRDefault="00464119" w:rsidP="00E20724">
      <w:pPr>
        <w:suppressAutoHyphens/>
        <w:autoSpaceDN w:val="0"/>
        <w:spacing w:after="0" w:line="240" w:lineRule="auto"/>
        <w:jc w:val="center"/>
        <w:textAlignment w:val="baseline"/>
        <w:rPr>
          <w:rFonts w:ascii="Arial" w:hAnsi="Arial"/>
          <w:kern w:val="3"/>
          <w14:ligatures w14:val="none"/>
        </w:rPr>
      </w:pPr>
      <w:r w:rsidRPr="00B40DDB">
        <w:rPr>
          <w:rFonts w:ascii="Arial" w:hAnsi="Arial"/>
          <w:kern w:val="3"/>
          <w14:ligatures w14:val="none"/>
        </w:rPr>
        <w:t>Член 81</w:t>
      </w:r>
    </w:p>
    <w:p w14:paraId="68E8FADF" w14:textId="4993898E" w:rsidR="00464119" w:rsidRPr="00B40DDB" w:rsidRDefault="00464119" w:rsidP="00827B87">
      <w:pPr>
        <w:suppressAutoHyphens/>
        <w:autoSpaceDN w:val="0"/>
        <w:spacing w:after="0" w:line="240" w:lineRule="auto"/>
        <w:ind w:firstLine="720"/>
        <w:jc w:val="both"/>
        <w:textAlignment w:val="baseline"/>
        <w:rPr>
          <w:rFonts w:ascii="Arial" w:hAnsi="Arial"/>
          <w:color w:val="000000"/>
          <w:kern w:val="3"/>
          <w14:ligatures w14:val="none"/>
        </w:rPr>
      </w:pPr>
      <w:r w:rsidRPr="00B40DDB">
        <w:rPr>
          <w:rFonts w:ascii="Arial" w:hAnsi="Arial"/>
          <w:color w:val="000000"/>
          <w:kern w:val="3"/>
          <w14:ligatures w14:val="none"/>
        </w:rPr>
        <w:t>(1) Носителот на одобрението за ставање на лек во промет е должен да ја извести Агенцијата за сите мали промени (тип IB) во постапката за ставање на лек во промет.</w:t>
      </w:r>
    </w:p>
    <w:p w14:paraId="4CED2264" w14:textId="77777777" w:rsidR="00464119" w:rsidRPr="00B40DDB" w:rsidRDefault="00464119" w:rsidP="00827B87">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(2) Агенцијата во рок од 30 дена од денот на поднесувањето на барањето/известувањето и комплетно доставената документација што се однесува на промената го известува носителот на одобрението за ставање на лек во промет за прифаќањето или одбивањето на промената/промените.</w:t>
      </w:r>
    </w:p>
    <w:p w14:paraId="404D26F4" w14:textId="77777777" w:rsidR="00464119" w:rsidRPr="00B40DDB" w:rsidRDefault="00464119" w:rsidP="00827B87">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(3) Ако Агенцијата го одбие барањето/известувањето, го известува носителот на одобрението за ставање на лек во промет за причините за одбивањето.</w:t>
      </w:r>
    </w:p>
    <w:p w14:paraId="6ADC2333" w14:textId="2A05B938" w:rsidR="00464119" w:rsidRPr="00B40DDB" w:rsidRDefault="00464119" w:rsidP="00827B87">
      <w:pPr>
        <w:suppressAutoHyphens/>
        <w:autoSpaceDN w:val="0"/>
        <w:spacing w:after="0" w:line="240" w:lineRule="auto"/>
        <w:ind w:left="-29" w:firstLine="749"/>
        <w:jc w:val="both"/>
        <w:textAlignment w:val="baseline"/>
        <w:rPr>
          <w:rFonts w:ascii="Arial" w:hAnsi="Arial"/>
          <w:kern w:val="3"/>
          <w14:ligatures w14:val="none"/>
        </w:rPr>
      </w:pPr>
      <w:r w:rsidRPr="00B40DDB">
        <w:rPr>
          <w:rFonts w:ascii="Arial" w:hAnsi="Arial"/>
          <w:kern w:val="3"/>
          <w14:ligatures w14:val="none"/>
        </w:rPr>
        <w:t xml:space="preserve">(4) Агенцијата ќе го измени одобрението за ставање во промет и податоците во збирниот извештај за особините на лекот и/или упатството за </w:t>
      </w:r>
      <w:r w:rsidR="00C83979" w:rsidRPr="00B40DDB">
        <w:rPr>
          <w:rFonts w:ascii="Arial" w:hAnsi="Arial" w:cstheme="majorHAnsi"/>
        </w:rPr>
        <w:t>употреба</w:t>
      </w:r>
      <w:r w:rsidRPr="00B40DDB">
        <w:rPr>
          <w:rFonts w:ascii="Arial" w:hAnsi="Arial"/>
          <w:kern w:val="3"/>
          <w14:ligatures w14:val="none"/>
        </w:rPr>
        <w:t xml:space="preserve"> и/или означувањето на лекот во согласност со прифатените промени и ако е потребно Агенцијата заедно со одобрувањето на промената донесува и решение за промена на одобрението против кое не е дозволена жалба, но може да се поведе </w:t>
      </w:r>
      <w:proofErr w:type="spellStart"/>
      <w:r w:rsidRPr="00B40DDB">
        <w:rPr>
          <w:rFonts w:ascii="Arial" w:hAnsi="Arial"/>
          <w:kern w:val="3"/>
          <w14:ligatures w14:val="none"/>
        </w:rPr>
        <w:t>управен</w:t>
      </w:r>
      <w:proofErr w:type="spellEnd"/>
      <w:r w:rsidRPr="00B40DDB">
        <w:rPr>
          <w:rFonts w:ascii="Arial" w:hAnsi="Arial"/>
          <w:kern w:val="3"/>
          <w14:ligatures w14:val="none"/>
        </w:rPr>
        <w:t xml:space="preserve"> спор.</w:t>
      </w:r>
    </w:p>
    <w:p w14:paraId="1A3F3D16" w14:textId="77777777" w:rsidR="00464119" w:rsidRPr="00B40DDB" w:rsidRDefault="00464119" w:rsidP="00B40DDB">
      <w:pPr>
        <w:suppressAutoHyphens/>
        <w:autoSpaceDN w:val="0"/>
        <w:spacing w:after="0" w:line="240" w:lineRule="auto"/>
        <w:ind w:firstLine="720"/>
        <w:textAlignment w:val="baseline"/>
        <w:rPr>
          <w:rFonts w:ascii="Arial" w:hAnsi="Arial"/>
          <w:kern w:val="3"/>
          <w14:ligatures w14:val="none"/>
        </w:rPr>
      </w:pPr>
    </w:p>
    <w:p w14:paraId="07173BA7" w14:textId="77777777" w:rsidR="00464119" w:rsidRPr="00B40DDB" w:rsidRDefault="00464119" w:rsidP="00E20724">
      <w:pPr>
        <w:suppressAutoHyphens/>
        <w:autoSpaceDN w:val="0"/>
        <w:spacing w:after="0" w:line="240" w:lineRule="auto"/>
        <w:jc w:val="center"/>
        <w:textAlignment w:val="baseline"/>
        <w:rPr>
          <w:rFonts w:ascii="Arial" w:hAnsi="Arial"/>
          <w:kern w:val="3"/>
          <w14:ligatures w14:val="none"/>
        </w:rPr>
      </w:pPr>
      <w:r w:rsidRPr="00B40DDB">
        <w:rPr>
          <w:rFonts w:ascii="Arial" w:hAnsi="Arial"/>
          <w:kern w:val="3"/>
          <w14:ligatures w14:val="none"/>
        </w:rPr>
        <w:t>Член 82</w:t>
      </w:r>
    </w:p>
    <w:p w14:paraId="21583429" w14:textId="389F66D2" w:rsidR="00464119" w:rsidRPr="00B40DDB" w:rsidRDefault="00464119" w:rsidP="00827B87">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 xml:space="preserve">(1) Носителот на одобрението е должен во рок од </w:t>
      </w:r>
      <w:r w:rsidR="00BB3C97" w:rsidRPr="00B40DDB">
        <w:rPr>
          <w:rFonts w:ascii="Arial" w:eastAsia="Times New Roman" w:hAnsi="Arial" w:cs="Arial"/>
          <w:bCs/>
          <w:kern w:val="3"/>
          <w:lang w:eastAsia="en-GB"/>
          <w14:ligatures w14:val="none"/>
        </w:rPr>
        <w:t>пет</w:t>
      </w:r>
      <w:r w:rsidRPr="00B40DDB">
        <w:rPr>
          <w:rFonts w:ascii="Arial" w:hAnsi="Arial"/>
          <w:kern w:val="3"/>
          <w14:ligatures w14:val="none"/>
        </w:rPr>
        <w:t xml:space="preserve"> дена од денот на добивање на информацијата за настанатата промена да поднесе барање до Агенцијата, за воведување големи промени (тип II) во постапката за ставање на лек во промет.</w:t>
      </w:r>
    </w:p>
    <w:p w14:paraId="4FD5CF1A" w14:textId="77777777" w:rsidR="00464119" w:rsidRPr="00B40DDB" w:rsidRDefault="00464119" w:rsidP="00827B87">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 xml:space="preserve">(2) Агенцијата </w:t>
      </w:r>
      <w:proofErr w:type="spellStart"/>
      <w:r w:rsidRPr="00B40DDB">
        <w:rPr>
          <w:rFonts w:ascii="Arial" w:hAnsi="Arial"/>
          <w:kern w:val="3"/>
          <w14:ligatures w14:val="none"/>
        </w:rPr>
        <w:t>гo</w:t>
      </w:r>
      <w:proofErr w:type="spellEnd"/>
      <w:r w:rsidRPr="00B40DDB">
        <w:rPr>
          <w:rFonts w:ascii="Arial" w:hAnsi="Arial"/>
          <w:kern w:val="3"/>
          <w14:ligatures w14:val="none"/>
        </w:rPr>
        <w:t xml:space="preserve"> одобрува или одбива воведувањето на големите промени во рок од 60 дена од денот на приемот на комплетно доставената документација.</w:t>
      </w:r>
    </w:p>
    <w:p w14:paraId="5876F9DA" w14:textId="52C50291" w:rsidR="00464119" w:rsidRPr="00B40DDB" w:rsidRDefault="00464119" w:rsidP="00827B87">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(3) Агенцијата е должна во рок од 30 дена од денот на приемот на барањето да изврши формална проценка на документацијата и доколку барањето не е комплетно Агенцијата го известува носителот на одобрението да ги достави бараните податоци во рок од 15 дена од денот на доставување на известувањето.</w:t>
      </w:r>
    </w:p>
    <w:p w14:paraId="675BFF21" w14:textId="77777777" w:rsidR="00464119" w:rsidRPr="00B40DDB" w:rsidRDefault="00464119" w:rsidP="00827B87">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(4) Рокот од ставот (2) на овој член, престанува да тече од денот кога Агенцијата ќе побара од носителот на одобрението да обезбеди дополнителни информации или објаснувања за кои смета дека се неопходни и рокот продолжува да тече од денот на исполнувањето на барањето на Агенцијата.</w:t>
      </w:r>
    </w:p>
    <w:p w14:paraId="4F577426" w14:textId="56385915" w:rsidR="00464119" w:rsidRPr="00B40DDB" w:rsidRDefault="00464119" w:rsidP="00827B87">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 xml:space="preserve">(5) Агенцијата ќе го измени одобрението за ставање на лек во промет и податоците во збирниот извештај за особините на лекот и/или упатството за </w:t>
      </w:r>
      <w:r w:rsidR="00C83979" w:rsidRPr="00B40DDB">
        <w:rPr>
          <w:rFonts w:ascii="Arial" w:hAnsi="Arial" w:cstheme="majorHAnsi"/>
        </w:rPr>
        <w:t>употреба</w:t>
      </w:r>
      <w:r w:rsidRPr="00B40DDB">
        <w:rPr>
          <w:rFonts w:ascii="Arial" w:hAnsi="Arial"/>
          <w:kern w:val="3"/>
          <w14:ligatures w14:val="none"/>
        </w:rPr>
        <w:t xml:space="preserve"> и/или означувањето на лекот во согласност со прифатените промени и ако е потребно Агенцијата заедно со одобрувањето на промената донесува и решение за промена на одобрението против кое не е дозволена жалба, но може да се поведе </w:t>
      </w:r>
      <w:proofErr w:type="spellStart"/>
      <w:r w:rsidRPr="00B40DDB">
        <w:rPr>
          <w:rFonts w:ascii="Arial" w:hAnsi="Arial"/>
          <w:kern w:val="3"/>
          <w14:ligatures w14:val="none"/>
        </w:rPr>
        <w:t>управен</w:t>
      </w:r>
      <w:proofErr w:type="spellEnd"/>
      <w:r w:rsidRPr="00B40DDB">
        <w:rPr>
          <w:rFonts w:ascii="Arial" w:hAnsi="Arial"/>
          <w:kern w:val="3"/>
          <w14:ligatures w14:val="none"/>
        </w:rPr>
        <w:t xml:space="preserve"> спор.</w:t>
      </w:r>
    </w:p>
    <w:p w14:paraId="690FA381" w14:textId="77777777" w:rsidR="00464119" w:rsidRPr="00B40DDB" w:rsidRDefault="00464119" w:rsidP="00827B87">
      <w:pPr>
        <w:suppressAutoHyphens/>
        <w:autoSpaceDN w:val="0"/>
        <w:spacing w:after="0" w:line="240" w:lineRule="auto"/>
        <w:jc w:val="both"/>
        <w:textAlignment w:val="baseline"/>
        <w:rPr>
          <w:rFonts w:ascii="Arial" w:hAnsi="Arial"/>
          <w:kern w:val="3"/>
          <w14:ligatures w14:val="none"/>
        </w:rPr>
      </w:pPr>
    </w:p>
    <w:p w14:paraId="18007391" w14:textId="77777777" w:rsidR="00464119" w:rsidRPr="00B40DDB" w:rsidRDefault="00464119" w:rsidP="00E20724">
      <w:pPr>
        <w:suppressAutoHyphens/>
        <w:autoSpaceDN w:val="0"/>
        <w:spacing w:after="0" w:line="240" w:lineRule="auto"/>
        <w:jc w:val="center"/>
        <w:textAlignment w:val="baseline"/>
        <w:rPr>
          <w:rFonts w:ascii="Arial" w:hAnsi="Arial"/>
          <w:kern w:val="3"/>
          <w14:ligatures w14:val="none"/>
        </w:rPr>
      </w:pPr>
      <w:r w:rsidRPr="00B40DDB">
        <w:rPr>
          <w:rFonts w:ascii="Arial" w:hAnsi="Arial"/>
          <w:kern w:val="3"/>
          <w14:ligatures w14:val="none"/>
        </w:rPr>
        <w:t>Член 83</w:t>
      </w:r>
    </w:p>
    <w:p w14:paraId="645E4423" w14:textId="77777777" w:rsidR="00464119" w:rsidRPr="00B40DDB" w:rsidRDefault="00464119" w:rsidP="00827B87">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 xml:space="preserve">(1) Носителот на одобрението за ставање на лек во промет може да поднесе барање за проширување на постојното одобрение за ставање на лек во промет што се </w:t>
      </w:r>
      <w:proofErr w:type="spellStart"/>
      <w:r w:rsidRPr="00B40DDB">
        <w:rPr>
          <w:rFonts w:ascii="Arial" w:hAnsi="Arial"/>
          <w:kern w:val="3"/>
          <w14:ligatures w14:val="none"/>
        </w:rPr>
        <w:t>однесувана</w:t>
      </w:r>
      <w:proofErr w:type="spellEnd"/>
      <w:r w:rsidRPr="00B40DDB">
        <w:rPr>
          <w:rFonts w:ascii="Arial" w:hAnsi="Arial"/>
          <w:kern w:val="3"/>
          <w14:ligatures w14:val="none"/>
        </w:rPr>
        <w:t xml:space="preserve"> активната супстанција, фармацевтската форма, јачината, начинот на употреба или големината на пакувањето, под услов да се повика на веќе поднесената документација што е одобрена.</w:t>
      </w:r>
    </w:p>
    <w:p w14:paraId="0F68D0FA" w14:textId="7DFA081A" w:rsidR="00464119" w:rsidRPr="00B40DDB" w:rsidRDefault="00464119" w:rsidP="00827B87">
      <w:pPr>
        <w:suppressAutoHyphens/>
        <w:autoSpaceDN w:val="0"/>
        <w:spacing w:before="60" w:after="60" w:line="240" w:lineRule="auto"/>
        <w:ind w:firstLine="720"/>
        <w:jc w:val="both"/>
        <w:textAlignment w:val="baseline"/>
        <w:rPr>
          <w:rFonts w:ascii="Arial" w:hAnsi="Arial"/>
          <w:kern w:val="3"/>
          <w14:ligatures w14:val="none"/>
        </w:rPr>
      </w:pPr>
      <w:r w:rsidRPr="00B40DDB">
        <w:rPr>
          <w:rFonts w:ascii="Arial" w:hAnsi="Arial"/>
          <w:kern w:val="3"/>
          <w14:ligatures w14:val="none"/>
        </w:rPr>
        <w:t>(2) Постапката за проширување на барањето од ставот (1) на овој член, е иста како за добивање на ново одобрение за ставање на лек во промет.</w:t>
      </w:r>
    </w:p>
    <w:p w14:paraId="4325CDA1" w14:textId="77777777" w:rsidR="00464119" w:rsidRPr="00B40DDB" w:rsidRDefault="00464119" w:rsidP="00B40DDB">
      <w:pPr>
        <w:suppressAutoHyphens/>
        <w:autoSpaceDN w:val="0"/>
        <w:spacing w:after="0" w:line="240" w:lineRule="auto"/>
        <w:textAlignment w:val="baseline"/>
        <w:rPr>
          <w:rFonts w:ascii="Arial" w:hAnsi="Arial"/>
          <w:kern w:val="3"/>
          <w14:ligatures w14:val="none"/>
        </w:rPr>
      </w:pPr>
    </w:p>
    <w:p w14:paraId="1C4E65EB" w14:textId="77777777" w:rsidR="00464119" w:rsidRPr="00B40DDB" w:rsidRDefault="00464119" w:rsidP="00E20724">
      <w:pPr>
        <w:suppressAutoHyphens/>
        <w:autoSpaceDN w:val="0"/>
        <w:spacing w:after="0" w:line="240" w:lineRule="auto"/>
        <w:jc w:val="center"/>
        <w:textAlignment w:val="baseline"/>
        <w:rPr>
          <w:rFonts w:ascii="Arial" w:hAnsi="Arial"/>
          <w:kern w:val="3"/>
          <w14:ligatures w14:val="none"/>
        </w:rPr>
      </w:pPr>
      <w:r w:rsidRPr="00B40DDB">
        <w:rPr>
          <w:rFonts w:ascii="Arial" w:hAnsi="Arial"/>
          <w:kern w:val="3"/>
          <w14:ligatures w14:val="none"/>
        </w:rPr>
        <w:t>Член 84</w:t>
      </w:r>
    </w:p>
    <w:p w14:paraId="06A8A657" w14:textId="29D531B9" w:rsidR="00464119" w:rsidRPr="00B40DDB" w:rsidRDefault="00464119" w:rsidP="00827B87">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(1) Носителот на одобрението за ставање на лек во промет е должен да поднесе до Агенцијата барање за обновување на одобрението за ставање на лек во промет, најмалку девет месеци пред истекот на важноста на одобрението.</w:t>
      </w:r>
    </w:p>
    <w:p w14:paraId="0F021367" w14:textId="77777777" w:rsidR="00464119" w:rsidRPr="00B40DDB" w:rsidRDefault="00464119" w:rsidP="00827B87">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(2) Агенцијата може да го обнови одобрението за ставање на лек во промет за следните пет години врз основа на преиспитување на односот помеѓу ризикот и користа од употреба на лекот.</w:t>
      </w:r>
    </w:p>
    <w:p w14:paraId="5DAF07F2" w14:textId="72E153C1" w:rsidR="00464119" w:rsidRPr="00B40DDB" w:rsidRDefault="00464119" w:rsidP="00827B87">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lastRenderedPageBreak/>
        <w:t xml:space="preserve">(3) Заедно со барањето за обновување на одобрението за ставање на лек во промет, носителот на одобрението е должен да достави до Агенцијата ажурирана верзија на административната документација и стручните извештаи на документацијата за квалитетот, безбедноста и ефикасноста на лекот, вклучително и оценка за податоците содржани во пријавите за сомнителни несакани реакции и периодичен извештај за безбедноста на лекот во согласност со одредбите за </w:t>
      </w:r>
      <w:proofErr w:type="spellStart"/>
      <w:r w:rsidRPr="00B40DDB">
        <w:rPr>
          <w:rFonts w:ascii="Arial" w:hAnsi="Arial"/>
          <w:kern w:val="3"/>
          <w14:ligatures w14:val="none"/>
        </w:rPr>
        <w:t>фармаковигиланца</w:t>
      </w:r>
      <w:proofErr w:type="spellEnd"/>
      <w:r w:rsidRPr="00B40DDB">
        <w:rPr>
          <w:rFonts w:ascii="Arial" w:hAnsi="Arial"/>
          <w:kern w:val="3"/>
          <w14:ligatures w14:val="none"/>
        </w:rPr>
        <w:t xml:space="preserve"> на овој закон, како и податоци за сите воведени промени од денот на добивање на одобрението за ставање на лек во промет до денот на поднесување на барањето за обновување на одобрението за ставање на лек во промет.</w:t>
      </w:r>
    </w:p>
    <w:p w14:paraId="1ED0AB3A" w14:textId="77777777" w:rsidR="00464119" w:rsidRPr="00B40DDB" w:rsidRDefault="00464119" w:rsidP="00827B87">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 xml:space="preserve">(4) Агенцијата во рок од 60 дена од приемот на комплетното барање за обновување на одобрението го одобрува или одбива барањето врз основа на поднесената документација, </w:t>
      </w:r>
      <w:proofErr w:type="spellStart"/>
      <w:r w:rsidRPr="00B40DDB">
        <w:rPr>
          <w:rFonts w:ascii="Arial" w:hAnsi="Arial"/>
          <w:kern w:val="3"/>
          <w14:ligatures w14:val="none"/>
        </w:rPr>
        <w:t>проценката</w:t>
      </w:r>
      <w:proofErr w:type="spellEnd"/>
      <w:r w:rsidRPr="00B40DDB">
        <w:rPr>
          <w:rFonts w:ascii="Arial" w:hAnsi="Arial"/>
          <w:kern w:val="3"/>
          <w14:ligatures w14:val="none"/>
        </w:rPr>
        <w:t xml:space="preserve"> на односот ризик/корист на лекот и на предлог на Комисијата за лекови за хумана употреба.</w:t>
      </w:r>
    </w:p>
    <w:p w14:paraId="4645A184" w14:textId="77777777" w:rsidR="00464119" w:rsidRPr="00B40DDB" w:rsidRDefault="00464119" w:rsidP="00827B87">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(5) Рокот од ставот (4) на овој член, престанува да тече од денот кога Агенцијата ќе побара од подносителот да обезбеди дополнителни податоци, документи или објаснувања за кои што смета дека се неопходни и рокот продолжува да тече од денот на доставувањето на документацијата до Агенцијата.</w:t>
      </w:r>
    </w:p>
    <w:p w14:paraId="78522FCC" w14:textId="77777777" w:rsidR="00464119" w:rsidRPr="00B40DDB" w:rsidRDefault="00464119" w:rsidP="00827B87">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 xml:space="preserve">(6) Обновеното одобрение за ставање во промет важи на неопределено време, освен ако Агенцијата поради основани причини поврзани со </w:t>
      </w:r>
      <w:proofErr w:type="spellStart"/>
      <w:r w:rsidRPr="00B40DDB">
        <w:rPr>
          <w:rFonts w:ascii="Arial" w:hAnsi="Arial"/>
          <w:kern w:val="3"/>
          <w14:ligatures w14:val="none"/>
        </w:rPr>
        <w:t>фармаковигиланцата</w:t>
      </w:r>
      <w:proofErr w:type="spellEnd"/>
      <w:r w:rsidRPr="00B40DDB">
        <w:rPr>
          <w:rFonts w:ascii="Arial" w:hAnsi="Arial"/>
          <w:kern w:val="3"/>
          <w14:ligatures w14:val="none"/>
        </w:rPr>
        <w:t xml:space="preserve">, вклучително и недоволен број на пациенти кои го употребувале лекот, одлучи да определи уште еден петгодишен период на обновување.  </w:t>
      </w:r>
    </w:p>
    <w:p w14:paraId="0400A611" w14:textId="77777777" w:rsidR="00464119" w:rsidRPr="00B40DDB" w:rsidRDefault="00464119" w:rsidP="00827B87">
      <w:pPr>
        <w:suppressAutoHyphens/>
        <w:autoSpaceDN w:val="0"/>
        <w:spacing w:after="0" w:line="240" w:lineRule="auto"/>
        <w:ind w:firstLine="720"/>
        <w:jc w:val="both"/>
        <w:textAlignment w:val="baseline"/>
        <w:rPr>
          <w:rFonts w:ascii="Arial" w:hAnsi="Arial"/>
          <w:color w:val="FF0000"/>
          <w:kern w:val="3"/>
          <w14:ligatures w14:val="none"/>
        </w:rPr>
      </w:pPr>
    </w:p>
    <w:p w14:paraId="27EF7E85" w14:textId="77777777" w:rsidR="00464119" w:rsidRPr="00B40DDB" w:rsidRDefault="00464119" w:rsidP="00B40DDB">
      <w:pPr>
        <w:suppressAutoHyphens/>
        <w:autoSpaceDN w:val="0"/>
        <w:spacing w:after="0" w:line="240" w:lineRule="auto"/>
        <w:textAlignment w:val="baseline"/>
        <w:rPr>
          <w:rFonts w:ascii="Arial" w:hAnsi="Arial"/>
          <w:kern w:val="3"/>
          <w14:ligatures w14:val="none"/>
        </w:rPr>
      </w:pPr>
    </w:p>
    <w:p w14:paraId="29D56B77" w14:textId="77777777" w:rsidR="00464119" w:rsidRPr="00B40DDB" w:rsidRDefault="00464119" w:rsidP="00B40DDB">
      <w:pPr>
        <w:suppressAutoHyphens/>
        <w:autoSpaceDN w:val="0"/>
        <w:spacing w:after="0" w:line="240" w:lineRule="auto"/>
        <w:jc w:val="center"/>
        <w:textAlignment w:val="baseline"/>
        <w:rPr>
          <w:rFonts w:ascii="Arial" w:hAnsi="Arial"/>
          <w:kern w:val="3"/>
          <w14:ligatures w14:val="none"/>
        </w:rPr>
      </w:pPr>
      <w:r w:rsidRPr="00B40DDB">
        <w:rPr>
          <w:rFonts w:ascii="Arial" w:hAnsi="Arial"/>
          <w:kern w:val="3"/>
          <w14:ligatures w14:val="none"/>
        </w:rPr>
        <w:t>Член 85</w:t>
      </w:r>
    </w:p>
    <w:p w14:paraId="7B888214" w14:textId="44A3DA52" w:rsidR="00464119" w:rsidRPr="00B40DDB" w:rsidRDefault="00464119" w:rsidP="00B40DDB">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(1) Начинот на обновување на одобрението за ставање</w:t>
      </w:r>
      <w:r w:rsidRPr="00B40DDB">
        <w:rPr>
          <w:rFonts w:ascii="Arial" w:eastAsia="Times New Roman" w:hAnsi="Arial" w:cs="Arial"/>
          <w:bCs/>
          <w:kern w:val="3"/>
          <w:lang w:eastAsia="en-GB"/>
          <w14:ligatures w14:val="none"/>
        </w:rPr>
        <w:t xml:space="preserve"> </w:t>
      </w:r>
      <w:r w:rsidR="0008484D" w:rsidRPr="00B40DDB">
        <w:rPr>
          <w:rFonts w:ascii="Arial" w:eastAsia="Times New Roman" w:hAnsi="Arial" w:cs="Arial"/>
          <w:bCs/>
          <w:kern w:val="3"/>
          <w:lang w:eastAsia="en-GB"/>
          <w14:ligatures w14:val="none"/>
        </w:rPr>
        <w:t>на лек</w:t>
      </w:r>
      <w:r w:rsidR="0008484D" w:rsidRPr="00B40DDB">
        <w:rPr>
          <w:rFonts w:ascii="Arial" w:hAnsi="Arial"/>
          <w:kern w:val="3"/>
          <w14:ligatures w14:val="none"/>
        </w:rPr>
        <w:t xml:space="preserve"> </w:t>
      </w:r>
      <w:r w:rsidRPr="00B40DDB">
        <w:rPr>
          <w:rFonts w:ascii="Arial" w:hAnsi="Arial"/>
          <w:kern w:val="3"/>
          <w14:ligatures w14:val="none"/>
        </w:rPr>
        <w:t xml:space="preserve">во промет, формата и содржината на потребната документација, како и висината на трошоците што треба да се платат ги пропишува директорот на </w:t>
      </w:r>
      <w:r w:rsidRPr="00E20724">
        <w:rPr>
          <w:rFonts w:ascii="Arial" w:hAnsi="Arial"/>
          <w:kern w:val="3"/>
          <w14:ligatures w14:val="none"/>
        </w:rPr>
        <w:t>Агенцијата во согласност со министерот за здравство.</w:t>
      </w:r>
    </w:p>
    <w:p w14:paraId="3EF32EE7" w14:textId="77777777" w:rsidR="00464119" w:rsidRPr="00B40DDB" w:rsidRDefault="00464119" w:rsidP="00B40DDB">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 xml:space="preserve">(2) Висината на трошоците од став (1) на овој член, се утврдува во зависност од реалните трошоци за спроведување на постапката, видот на барањето, вклученоста на стручни лица во </w:t>
      </w:r>
      <w:proofErr w:type="spellStart"/>
      <w:r w:rsidRPr="00B40DDB">
        <w:rPr>
          <w:rFonts w:ascii="Arial" w:hAnsi="Arial"/>
          <w:kern w:val="3"/>
          <w14:ligatures w14:val="none"/>
        </w:rPr>
        <w:t>проценката</w:t>
      </w:r>
      <w:proofErr w:type="spellEnd"/>
      <w:r w:rsidRPr="00B40DDB">
        <w:rPr>
          <w:rFonts w:ascii="Arial" w:hAnsi="Arial"/>
          <w:kern w:val="3"/>
          <w14:ligatures w14:val="none"/>
        </w:rPr>
        <w:t xml:space="preserve"> на документацијата, обемот на постапката и бројот на преземени активности во рамки на постапката, направените трошоци за организирање и одржување на седници на комисиите, проверка на доставената документација од страна на комисиите и за изготвување и доставување на решение.</w:t>
      </w:r>
    </w:p>
    <w:p w14:paraId="125B34A7" w14:textId="77777777" w:rsidR="00464119" w:rsidRPr="00B40DDB" w:rsidRDefault="00464119" w:rsidP="00B40DDB">
      <w:pPr>
        <w:suppressAutoHyphens/>
        <w:autoSpaceDN w:val="0"/>
        <w:spacing w:after="0" w:line="240" w:lineRule="auto"/>
        <w:textAlignment w:val="baseline"/>
        <w:rPr>
          <w:rFonts w:ascii="Arial" w:hAnsi="Arial"/>
          <w:kern w:val="3"/>
          <w14:ligatures w14:val="none"/>
        </w:rPr>
      </w:pPr>
    </w:p>
    <w:p w14:paraId="4FFFB140" w14:textId="77777777" w:rsidR="00464119" w:rsidRPr="00B40DDB" w:rsidRDefault="00464119" w:rsidP="00B40DDB">
      <w:pPr>
        <w:suppressAutoHyphens/>
        <w:autoSpaceDN w:val="0"/>
        <w:spacing w:after="0" w:line="240" w:lineRule="auto"/>
        <w:jc w:val="center"/>
        <w:textAlignment w:val="baseline"/>
        <w:rPr>
          <w:rFonts w:ascii="Arial" w:hAnsi="Arial"/>
          <w:kern w:val="3"/>
          <w14:ligatures w14:val="none"/>
        </w:rPr>
      </w:pPr>
      <w:r w:rsidRPr="00B40DDB">
        <w:rPr>
          <w:rFonts w:ascii="Arial" w:hAnsi="Arial"/>
          <w:kern w:val="3"/>
          <w14:ligatures w14:val="none"/>
        </w:rPr>
        <w:t>Член 86</w:t>
      </w:r>
    </w:p>
    <w:p w14:paraId="1F3FC223" w14:textId="77777777" w:rsidR="00464119" w:rsidRPr="00B40DDB" w:rsidRDefault="00464119" w:rsidP="00B40DDB">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(1) Лекот чиешто одобрение за ставање во промет е истечено и не било обновено во рокот утврден со овој закон, може да биде во промет по денот на истекување на тој рок, но не подолго од 18 месеци од истекот на одобрението за ставање во промет, освен во случаи поврзани со безбедноста и ефикасноста на лекот.</w:t>
      </w:r>
    </w:p>
    <w:p w14:paraId="6C07830B" w14:textId="77777777" w:rsidR="00464119" w:rsidRPr="00B40DDB" w:rsidRDefault="00464119" w:rsidP="00B40DDB">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(2) Лекот од ставот (1) на овој член, може да биде во промет само ако е произведен или увезен до денот на истекот на важноста на одобрението за ставање во промет.</w:t>
      </w:r>
    </w:p>
    <w:p w14:paraId="773B1E06" w14:textId="77777777" w:rsidR="00464119" w:rsidRPr="00B40DDB" w:rsidRDefault="00464119" w:rsidP="00B40DDB">
      <w:pPr>
        <w:suppressAutoHyphens/>
        <w:autoSpaceDN w:val="0"/>
        <w:spacing w:after="0" w:line="240" w:lineRule="auto"/>
        <w:textAlignment w:val="baseline"/>
        <w:rPr>
          <w:rFonts w:ascii="Arial" w:hAnsi="Arial"/>
          <w:color w:val="FF0000"/>
          <w:kern w:val="3"/>
          <w14:ligatures w14:val="none"/>
        </w:rPr>
      </w:pPr>
    </w:p>
    <w:p w14:paraId="31FBD513" w14:textId="77777777" w:rsidR="00464119" w:rsidRPr="00B40DDB" w:rsidRDefault="00464119" w:rsidP="00B40DDB">
      <w:pPr>
        <w:suppressAutoHyphens/>
        <w:autoSpaceDN w:val="0"/>
        <w:spacing w:after="0" w:line="240" w:lineRule="auto"/>
        <w:jc w:val="center"/>
        <w:textAlignment w:val="baseline"/>
        <w:rPr>
          <w:rFonts w:ascii="Arial" w:hAnsi="Arial"/>
          <w:kern w:val="3"/>
          <w14:ligatures w14:val="none"/>
        </w:rPr>
      </w:pPr>
      <w:r w:rsidRPr="00B40DDB">
        <w:rPr>
          <w:rFonts w:ascii="Arial" w:hAnsi="Arial"/>
          <w:kern w:val="3"/>
          <w14:ligatures w14:val="none"/>
        </w:rPr>
        <w:t>Член 87</w:t>
      </w:r>
    </w:p>
    <w:p w14:paraId="252A0E59" w14:textId="71378C8B" w:rsidR="00464119" w:rsidRPr="00B40DDB" w:rsidRDefault="00464119" w:rsidP="00B40DDB">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(1) Ако лекот не е ставен во промет во Република Северна Македонија пет години по добивање на одобрението за ставање на лек во промет, Агенцијата го укинува одобрението.</w:t>
      </w:r>
    </w:p>
    <w:p w14:paraId="59753B01" w14:textId="77777777" w:rsidR="00464119" w:rsidRPr="00B40DDB" w:rsidRDefault="00464119" w:rsidP="00B40DDB">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(2) За одобрен лек што претходно бил во промет во Република Северна Македонија, а што веќе не е во промет три последователни години, Агенцијата го укинува одобрението.</w:t>
      </w:r>
    </w:p>
    <w:p w14:paraId="01658AEE" w14:textId="7B17B75D" w:rsidR="00464119" w:rsidRPr="00B40DDB" w:rsidRDefault="00464119" w:rsidP="00B40DDB">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 xml:space="preserve">(3) По исклучок на ставовите (1) и (2) на овој член, Агенцијата нема да го укине одобрението за ставање во промет заради заштита на јавното здравје, во случај важечкото одобрение во Република Северна Македонија да е услов за давање и/или  обновување на одобрението за ставање во промет во други држави или во други </w:t>
      </w:r>
      <w:r w:rsidRPr="00B40DDB">
        <w:rPr>
          <w:rFonts w:ascii="Arial" w:hAnsi="Arial"/>
          <w:kern w:val="3"/>
          <w14:ligatures w14:val="none"/>
        </w:rPr>
        <w:lastRenderedPageBreak/>
        <w:t>исклучителни околности, а врз основа на детално писмено образложение од страна на носителот на одобрението.</w:t>
      </w:r>
    </w:p>
    <w:p w14:paraId="2F8F7FB7" w14:textId="77777777" w:rsidR="00464119" w:rsidRPr="00B40DDB" w:rsidRDefault="00464119" w:rsidP="00B40DDB">
      <w:pPr>
        <w:suppressAutoHyphens/>
        <w:autoSpaceDN w:val="0"/>
        <w:spacing w:after="0" w:line="240" w:lineRule="auto"/>
        <w:ind w:firstLine="720"/>
        <w:textAlignment w:val="baseline"/>
        <w:rPr>
          <w:rFonts w:ascii="Arial" w:hAnsi="Arial"/>
          <w:kern w:val="3"/>
          <w14:ligatures w14:val="none"/>
        </w:rPr>
      </w:pPr>
    </w:p>
    <w:p w14:paraId="2F234C40" w14:textId="77777777" w:rsidR="00464119" w:rsidRPr="00B40DDB" w:rsidRDefault="00464119" w:rsidP="00B40DDB">
      <w:pPr>
        <w:suppressAutoHyphens/>
        <w:autoSpaceDN w:val="0"/>
        <w:spacing w:after="0" w:line="240" w:lineRule="auto"/>
        <w:ind w:firstLine="720"/>
        <w:textAlignment w:val="baseline"/>
        <w:rPr>
          <w:rFonts w:ascii="Arial" w:hAnsi="Arial"/>
          <w:kern w:val="3"/>
          <w14:ligatures w14:val="none"/>
        </w:rPr>
      </w:pPr>
    </w:p>
    <w:p w14:paraId="7830FE23" w14:textId="77777777" w:rsidR="00464119" w:rsidRPr="00B40DDB" w:rsidRDefault="00464119" w:rsidP="00E20724">
      <w:pPr>
        <w:suppressAutoHyphens/>
        <w:autoSpaceDN w:val="0"/>
        <w:spacing w:after="0" w:line="240" w:lineRule="auto"/>
        <w:jc w:val="center"/>
        <w:textAlignment w:val="baseline"/>
        <w:rPr>
          <w:rFonts w:ascii="Arial" w:hAnsi="Arial"/>
          <w:kern w:val="3"/>
          <w14:ligatures w14:val="none"/>
        </w:rPr>
      </w:pPr>
      <w:r w:rsidRPr="00B40DDB">
        <w:rPr>
          <w:rFonts w:ascii="Arial" w:hAnsi="Arial"/>
          <w:kern w:val="3"/>
          <w14:ligatures w14:val="none"/>
        </w:rPr>
        <w:t>Член 88</w:t>
      </w:r>
    </w:p>
    <w:p w14:paraId="0A9286D5" w14:textId="77777777" w:rsidR="00464119" w:rsidRPr="00B40DDB" w:rsidRDefault="00464119" w:rsidP="00827B87">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(1) Носителот на одобрението за ставање на лек во промет е должен писмено да ја извести Агенцијата за датумот на првото ставање на лекот во промет, во рок од 15 дена од денот на ставање во промет за секоја фармацевтска форма, јачина и пакување.</w:t>
      </w:r>
    </w:p>
    <w:p w14:paraId="324B49DC" w14:textId="4ABE6FD1" w:rsidR="00464119" w:rsidRPr="00B40DDB" w:rsidRDefault="00464119" w:rsidP="00827B87">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 xml:space="preserve">(2) Ако носителот на одобрението за ставање на лек во промет одлучи да го прекине ставањето на лекот во промет или да го повлече лекот од промет привремено или трајно пред истекот на рокот на важење на одобрението, ако одлучи да поднесе барање за укинување на одобрението за ставање во промет или ако одлучи дека нема да поднесе барање за </w:t>
      </w:r>
      <w:r w:rsidRPr="00B40DDB">
        <w:rPr>
          <w:rFonts w:ascii="Arial" w:eastAsia="Times New Roman" w:hAnsi="Arial" w:cs="Arial"/>
          <w:bCs/>
          <w:kern w:val="3"/>
          <w:lang w:eastAsia="en-GB"/>
          <w14:ligatures w14:val="none"/>
        </w:rPr>
        <w:t>обновување</w:t>
      </w:r>
      <w:r w:rsidRPr="00B40DDB">
        <w:rPr>
          <w:rFonts w:ascii="Arial" w:hAnsi="Arial"/>
          <w:kern w:val="3"/>
          <w14:ligatures w14:val="none"/>
        </w:rPr>
        <w:t xml:space="preserve"> на одобрението, должен е најмалку два месеци пред прекинот со прометот на лекот да ја извести Агенцијата, освен ако се работи за итна постапка на повлекување или други </w:t>
      </w:r>
      <w:proofErr w:type="spellStart"/>
      <w:r w:rsidRPr="00B40DDB">
        <w:rPr>
          <w:rFonts w:ascii="Arial" w:hAnsi="Arial"/>
          <w:kern w:val="3"/>
          <w14:ligatures w14:val="none"/>
        </w:rPr>
        <w:t>исклучитени</w:t>
      </w:r>
      <w:proofErr w:type="spellEnd"/>
      <w:r w:rsidRPr="00B40DDB">
        <w:rPr>
          <w:rFonts w:ascii="Arial" w:hAnsi="Arial"/>
          <w:kern w:val="3"/>
          <w14:ligatures w14:val="none"/>
        </w:rPr>
        <w:t xml:space="preserve"> околности.</w:t>
      </w:r>
    </w:p>
    <w:p w14:paraId="0D5D4468" w14:textId="77777777" w:rsidR="00464119" w:rsidRPr="00B40DDB" w:rsidRDefault="00464119" w:rsidP="00827B87">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(3) Во известувањето од став (2) на овој член, носителот на одобрението за ставање на лек во промет е должен да ја наведе причината за прекин на прометот со лекот.</w:t>
      </w:r>
    </w:p>
    <w:p w14:paraId="4E160832" w14:textId="77777777" w:rsidR="00464119" w:rsidRPr="00B40DDB" w:rsidRDefault="00464119" w:rsidP="00827B87">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 xml:space="preserve">(4) По барање на Агенцијата, носителот на одобрението е должен да достави податоци за потрошувачката на лекот и обемот на пропишување на лекот, од причини поврзани со </w:t>
      </w:r>
      <w:proofErr w:type="spellStart"/>
      <w:r w:rsidRPr="00B40DDB">
        <w:rPr>
          <w:rFonts w:ascii="Arial" w:hAnsi="Arial"/>
          <w:kern w:val="3"/>
          <w14:ligatures w14:val="none"/>
        </w:rPr>
        <w:t>фармаковигиланцата</w:t>
      </w:r>
      <w:proofErr w:type="spellEnd"/>
      <w:r w:rsidRPr="00B40DDB">
        <w:rPr>
          <w:rFonts w:ascii="Arial" w:hAnsi="Arial"/>
          <w:kern w:val="3"/>
          <w14:ligatures w14:val="none"/>
        </w:rPr>
        <w:t>.</w:t>
      </w:r>
    </w:p>
    <w:p w14:paraId="3E454BC4" w14:textId="77777777" w:rsidR="00464119" w:rsidRPr="00B40DDB" w:rsidRDefault="00464119" w:rsidP="00827B87">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(5) По барање на носителот на одобрението, Агенцијата со решение го укинува одобрението за ставање во промет на лекот.</w:t>
      </w:r>
    </w:p>
    <w:p w14:paraId="037883BC" w14:textId="19BB244C" w:rsidR="00464119" w:rsidRPr="00B40DDB" w:rsidRDefault="00464119" w:rsidP="00827B87">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 xml:space="preserve">(6) Против решението од став (5) на овој член, не е дозволена жалба, но може да се поведе </w:t>
      </w:r>
      <w:proofErr w:type="spellStart"/>
      <w:r w:rsidRPr="00B40DDB">
        <w:rPr>
          <w:rFonts w:ascii="Arial" w:hAnsi="Arial"/>
          <w:kern w:val="3"/>
          <w14:ligatures w14:val="none"/>
        </w:rPr>
        <w:t>управен</w:t>
      </w:r>
      <w:proofErr w:type="spellEnd"/>
      <w:r w:rsidRPr="00B40DDB">
        <w:rPr>
          <w:rFonts w:ascii="Arial" w:hAnsi="Arial"/>
          <w:kern w:val="3"/>
          <w14:ligatures w14:val="none"/>
        </w:rPr>
        <w:t xml:space="preserve"> спор.</w:t>
      </w:r>
    </w:p>
    <w:p w14:paraId="41627B7E" w14:textId="77777777" w:rsidR="00464119" w:rsidRPr="00B40DDB" w:rsidRDefault="00464119" w:rsidP="00B40DDB">
      <w:pPr>
        <w:suppressAutoHyphens/>
        <w:autoSpaceDN w:val="0"/>
        <w:spacing w:after="0" w:line="240" w:lineRule="auto"/>
        <w:ind w:firstLine="720"/>
        <w:textAlignment w:val="baseline"/>
        <w:rPr>
          <w:rFonts w:ascii="Arial" w:hAnsi="Arial"/>
          <w:kern w:val="3"/>
          <w14:ligatures w14:val="none"/>
        </w:rPr>
      </w:pPr>
    </w:p>
    <w:p w14:paraId="7A287373" w14:textId="77777777" w:rsidR="00464119" w:rsidRPr="00B40DDB" w:rsidRDefault="00464119" w:rsidP="00E20724">
      <w:pPr>
        <w:suppressAutoHyphens/>
        <w:autoSpaceDN w:val="0"/>
        <w:spacing w:after="0" w:line="240" w:lineRule="auto"/>
        <w:jc w:val="center"/>
        <w:textAlignment w:val="baseline"/>
        <w:rPr>
          <w:rFonts w:ascii="Arial" w:hAnsi="Arial"/>
          <w:kern w:val="3"/>
          <w14:ligatures w14:val="none"/>
        </w:rPr>
      </w:pPr>
      <w:r w:rsidRPr="00B40DDB">
        <w:rPr>
          <w:rFonts w:ascii="Arial" w:hAnsi="Arial"/>
          <w:kern w:val="3"/>
          <w14:ligatures w14:val="none"/>
        </w:rPr>
        <w:t>Член 89</w:t>
      </w:r>
    </w:p>
    <w:p w14:paraId="7CE20B71" w14:textId="3B6C45FC" w:rsidR="00464119" w:rsidRPr="00B40DDB" w:rsidRDefault="00464119" w:rsidP="00B40DDB">
      <w:pPr>
        <w:suppressAutoHyphens/>
        <w:autoSpaceDN w:val="0"/>
        <w:spacing w:after="0" w:line="240" w:lineRule="auto"/>
        <w:ind w:firstLine="720"/>
        <w:textAlignment w:val="baseline"/>
        <w:rPr>
          <w:rFonts w:ascii="Arial" w:hAnsi="Arial"/>
          <w:kern w:val="3"/>
          <w14:ligatures w14:val="none"/>
        </w:rPr>
      </w:pPr>
      <w:r w:rsidRPr="00B40DDB">
        <w:rPr>
          <w:rFonts w:ascii="Arial" w:hAnsi="Arial"/>
          <w:kern w:val="3"/>
          <w14:ligatures w14:val="none"/>
        </w:rPr>
        <w:t>(1) Агенцијата со решение го одбива барањето за добивање на одобрение за ставање на лек во промет ако утврди дека:</w:t>
      </w:r>
    </w:p>
    <w:p w14:paraId="06DDFA3F" w14:textId="43C5AE3C" w:rsidR="00464119" w:rsidRPr="00B40DDB" w:rsidRDefault="00464119" w:rsidP="00B40DDB">
      <w:pPr>
        <w:widowControl w:val="0"/>
        <w:numPr>
          <w:ilvl w:val="0"/>
          <w:numId w:val="18"/>
        </w:numPr>
        <w:suppressAutoHyphens/>
        <w:autoSpaceDN w:val="0"/>
        <w:spacing w:after="0" w:line="240" w:lineRule="auto"/>
        <w:ind w:left="1134" w:hanging="284"/>
        <w:textAlignment w:val="baseline"/>
        <w:rPr>
          <w:rFonts w:ascii="Arial" w:hAnsi="Arial"/>
          <w:color w:val="000000"/>
          <w:kern w:val="3"/>
          <w14:ligatures w14:val="none"/>
        </w:rPr>
      </w:pPr>
      <w:r w:rsidRPr="00B40DDB">
        <w:rPr>
          <w:rFonts w:ascii="Arial" w:hAnsi="Arial"/>
          <w:color w:val="000000"/>
          <w:kern w:val="3"/>
          <w14:ligatures w14:val="none"/>
        </w:rPr>
        <w:t>односот помеѓу ризикот и користа од употреба на лекот е неповолен,</w:t>
      </w:r>
    </w:p>
    <w:p w14:paraId="0CD5F0AC" w14:textId="11BA1DE6" w:rsidR="00464119" w:rsidRPr="00B40DDB" w:rsidRDefault="00464119" w:rsidP="00B40DDB">
      <w:pPr>
        <w:widowControl w:val="0"/>
        <w:numPr>
          <w:ilvl w:val="0"/>
          <w:numId w:val="18"/>
        </w:numPr>
        <w:suppressAutoHyphens/>
        <w:autoSpaceDN w:val="0"/>
        <w:spacing w:after="0" w:line="240" w:lineRule="auto"/>
        <w:ind w:left="1134" w:hanging="284"/>
        <w:textAlignment w:val="baseline"/>
        <w:rPr>
          <w:rFonts w:ascii="Arial" w:hAnsi="Arial"/>
          <w:color w:val="000000"/>
          <w:kern w:val="3"/>
          <w14:ligatures w14:val="none"/>
        </w:rPr>
      </w:pPr>
      <w:r w:rsidRPr="00B40DDB">
        <w:rPr>
          <w:rFonts w:ascii="Arial" w:hAnsi="Arial"/>
          <w:color w:val="000000"/>
          <w:kern w:val="3"/>
          <w14:ligatures w14:val="none"/>
        </w:rPr>
        <w:t>терапевтското дејство на лекот не е доволно докажано од страна на подносителот на барањето,</w:t>
      </w:r>
    </w:p>
    <w:p w14:paraId="067EA94A" w14:textId="2C19BBD3" w:rsidR="00464119" w:rsidRPr="00B40DDB" w:rsidRDefault="00464119" w:rsidP="00B40DDB">
      <w:pPr>
        <w:widowControl w:val="0"/>
        <w:numPr>
          <w:ilvl w:val="0"/>
          <w:numId w:val="18"/>
        </w:numPr>
        <w:suppressAutoHyphens/>
        <w:autoSpaceDN w:val="0"/>
        <w:spacing w:after="0" w:line="240" w:lineRule="auto"/>
        <w:ind w:left="1134" w:hanging="284"/>
        <w:textAlignment w:val="baseline"/>
        <w:rPr>
          <w:rFonts w:ascii="Arial" w:hAnsi="Arial"/>
          <w:color w:val="000000"/>
          <w:kern w:val="3"/>
          <w14:ligatures w14:val="none"/>
        </w:rPr>
      </w:pPr>
      <w:r w:rsidRPr="00B40DDB">
        <w:rPr>
          <w:rFonts w:ascii="Arial" w:hAnsi="Arial"/>
          <w:color w:val="000000"/>
          <w:kern w:val="3"/>
          <w14:ligatures w14:val="none"/>
        </w:rPr>
        <w:t>квалитативниот и/или квантитативниот состав на лекот не одговара на декларираниот состав,</w:t>
      </w:r>
    </w:p>
    <w:p w14:paraId="44313534" w14:textId="218E7130" w:rsidR="00464119" w:rsidRPr="00B40DDB" w:rsidRDefault="00464119" w:rsidP="00B40DDB">
      <w:pPr>
        <w:widowControl w:val="0"/>
        <w:numPr>
          <w:ilvl w:val="0"/>
          <w:numId w:val="18"/>
        </w:numPr>
        <w:suppressAutoHyphens/>
        <w:autoSpaceDN w:val="0"/>
        <w:spacing w:after="0" w:line="240" w:lineRule="auto"/>
        <w:ind w:left="1134" w:hanging="284"/>
        <w:textAlignment w:val="baseline"/>
        <w:rPr>
          <w:rFonts w:ascii="Arial" w:hAnsi="Arial"/>
          <w:color w:val="000000"/>
          <w:kern w:val="3"/>
          <w14:ligatures w14:val="none"/>
        </w:rPr>
      </w:pPr>
      <w:r w:rsidRPr="00B40DDB">
        <w:rPr>
          <w:rFonts w:ascii="Arial" w:hAnsi="Arial"/>
          <w:color w:val="000000"/>
          <w:kern w:val="3"/>
          <w14:ligatures w14:val="none"/>
        </w:rPr>
        <w:t xml:space="preserve">означувањето или упатството за </w:t>
      </w:r>
      <w:r w:rsidR="00C83979" w:rsidRPr="00B40DDB">
        <w:rPr>
          <w:rFonts w:ascii="Arial" w:hAnsi="Arial" w:cstheme="majorHAnsi"/>
          <w:color w:val="000000"/>
        </w:rPr>
        <w:t>употреба</w:t>
      </w:r>
      <w:r w:rsidRPr="00B40DDB">
        <w:rPr>
          <w:rFonts w:ascii="Arial" w:hAnsi="Arial"/>
          <w:color w:val="000000"/>
          <w:kern w:val="3"/>
          <w14:ligatures w14:val="none"/>
        </w:rPr>
        <w:t xml:space="preserve"> на лекот не е во согласност со одредбите на овој закон или ако податоците во означувањето или во упатството за </w:t>
      </w:r>
      <w:r w:rsidR="00C83979" w:rsidRPr="00B40DDB">
        <w:rPr>
          <w:rFonts w:ascii="Arial" w:hAnsi="Arial" w:cstheme="majorHAnsi"/>
          <w:color w:val="000000"/>
        </w:rPr>
        <w:t>употреба</w:t>
      </w:r>
      <w:r w:rsidRPr="00B40DDB">
        <w:rPr>
          <w:rFonts w:ascii="Arial" w:hAnsi="Arial"/>
          <w:color w:val="000000"/>
          <w:kern w:val="3"/>
          <w14:ligatures w14:val="none"/>
        </w:rPr>
        <w:t xml:space="preserve"> на лекот не се во согласност со податоците наведени во збирниот извештај за лекот,</w:t>
      </w:r>
    </w:p>
    <w:p w14:paraId="2ED2E402" w14:textId="7098FBF3" w:rsidR="00464119" w:rsidRPr="00B40DDB" w:rsidRDefault="00464119" w:rsidP="00B40DDB">
      <w:pPr>
        <w:widowControl w:val="0"/>
        <w:numPr>
          <w:ilvl w:val="0"/>
          <w:numId w:val="18"/>
        </w:numPr>
        <w:suppressAutoHyphens/>
        <w:autoSpaceDN w:val="0"/>
        <w:spacing w:after="0" w:line="240" w:lineRule="auto"/>
        <w:ind w:left="1134" w:hanging="284"/>
        <w:textAlignment w:val="baseline"/>
        <w:rPr>
          <w:rFonts w:ascii="Arial" w:hAnsi="Arial"/>
          <w:color w:val="000000"/>
          <w:kern w:val="3"/>
          <w14:ligatures w14:val="none"/>
        </w:rPr>
      </w:pPr>
      <w:r w:rsidRPr="00B40DDB">
        <w:rPr>
          <w:rFonts w:ascii="Arial" w:hAnsi="Arial"/>
          <w:color w:val="000000"/>
          <w:kern w:val="3"/>
          <w14:ligatures w14:val="none"/>
        </w:rPr>
        <w:t xml:space="preserve">документацијата, означувањето или упатството за </w:t>
      </w:r>
      <w:r w:rsidR="00C83979" w:rsidRPr="00B40DDB">
        <w:rPr>
          <w:rFonts w:ascii="Arial" w:hAnsi="Arial" w:cstheme="majorHAnsi"/>
          <w:color w:val="000000"/>
        </w:rPr>
        <w:t>употреба</w:t>
      </w:r>
      <w:r w:rsidRPr="00B40DDB">
        <w:rPr>
          <w:rFonts w:ascii="Arial" w:hAnsi="Arial"/>
          <w:color w:val="000000"/>
          <w:kern w:val="3"/>
          <w14:ligatures w14:val="none"/>
        </w:rPr>
        <w:t xml:space="preserve"> не е во согласност со овој закон и</w:t>
      </w:r>
    </w:p>
    <w:p w14:paraId="6B81EB94" w14:textId="77777777" w:rsidR="00464119" w:rsidRPr="00B40DDB" w:rsidRDefault="00464119" w:rsidP="00B40DDB">
      <w:pPr>
        <w:widowControl w:val="0"/>
        <w:numPr>
          <w:ilvl w:val="0"/>
          <w:numId w:val="18"/>
        </w:numPr>
        <w:suppressAutoHyphens/>
        <w:autoSpaceDN w:val="0"/>
        <w:spacing w:after="0" w:line="240" w:lineRule="auto"/>
        <w:ind w:left="1134" w:hanging="284"/>
        <w:textAlignment w:val="baseline"/>
        <w:rPr>
          <w:rFonts w:ascii="Arial" w:hAnsi="Arial"/>
          <w:color w:val="000000"/>
          <w:kern w:val="3"/>
          <w14:ligatures w14:val="none"/>
        </w:rPr>
      </w:pPr>
      <w:r w:rsidRPr="00B40DDB">
        <w:rPr>
          <w:rFonts w:ascii="Arial" w:hAnsi="Arial"/>
          <w:color w:val="000000"/>
          <w:kern w:val="3"/>
          <w14:ligatures w14:val="none"/>
        </w:rPr>
        <w:t>податоците, документите и документацијата поднесени заедно со барањето за добивање на одобрение не се во согласност со условите од членовите 54, 57, 58, 59, 61, 62, 63 и 64 од овој закон.</w:t>
      </w:r>
    </w:p>
    <w:p w14:paraId="72377836" w14:textId="77777777" w:rsidR="00464119" w:rsidRPr="00B40DDB" w:rsidRDefault="00464119" w:rsidP="00827B87">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(2) Подносителот на барањето или носителот на одобрението е одговорен за точноста на податоците, документите и документацијата доставени во прилог на барањето за добивање на одобрение за ставање на лек во промет.</w:t>
      </w:r>
    </w:p>
    <w:p w14:paraId="550B9BBD" w14:textId="77777777" w:rsidR="00464119" w:rsidRPr="00B40DDB" w:rsidRDefault="00464119" w:rsidP="00B40DDB">
      <w:pPr>
        <w:suppressAutoHyphens/>
        <w:autoSpaceDN w:val="0"/>
        <w:spacing w:after="0" w:line="240" w:lineRule="auto"/>
        <w:ind w:firstLine="567"/>
        <w:textAlignment w:val="baseline"/>
        <w:rPr>
          <w:rFonts w:ascii="Arial" w:hAnsi="Arial"/>
          <w:kern w:val="3"/>
          <w14:ligatures w14:val="none"/>
        </w:rPr>
      </w:pPr>
    </w:p>
    <w:p w14:paraId="39627FB2" w14:textId="77777777" w:rsidR="00464119" w:rsidRPr="00B40DDB" w:rsidRDefault="00464119" w:rsidP="00E20724">
      <w:pPr>
        <w:suppressAutoHyphens/>
        <w:autoSpaceDN w:val="0"/>
        <w:spacing w:after="0" w:line="240" w:lineRule="auto"/>
        <w:jc w:val="center"/>
        <w:textAlignment w:val="baseline"/>
        <w:rPr>
          <w:rFonts w:ascii="Arial" w:hAnsi="Arial"/>
          <w:kern w:val="3"/>
          <w14:ligatures w14:val="none"/>
        </w:rPr>
      </w:pPr>
      <w:r w:rsidRPr="00B40DDB">
        <w:rPr>
          <w:rFonts w:ascii="Arial" w:hAnsi="Arial"/>
          <w:kern w:val="3"/>
          <w14:ligatures w14:val="none"/>
        </w:rPr>
        <w:t>Член 90</w:t>
      </w:r>
    </w:p>
    <w:p w14:paraId="12C9A7EF" w14:textId="38069E5A" w:rsidR="00464119" w:rsidRPr="00B40DDB" w:rsidRDefault="00A5379E" w:rsidP="00B40DDB">
      <w:pPr>
        <w:suppressAutoHyphens/>
        <w:autoSpaceDN w:val="0"/>
        <w:spacing w:after="0" w:line="240" w:lineRule="auto"/>
        <w:ind w:firstLine="720"/>
        <w:textAlignment w:val="baseline"/>
        <w:rPr>
          <w:rFonts w:ascii="Arial" w:hAnsi="Arial"/>
          <w:kern w:val="3"/>
          <w14:ligatures w14:val="none"/>
        </w:rPr>
      </w:pPr>
      <w:r w:rsidRPr="00B40DDB">
        <w:rPr>
          <w:rFonts w:ascii="Arial" w:hAnsi="Arial"/>
          <w:kern w:val="3"/>
          <w14:ligatures w14:val="none"/>
        </w:rPr>
        <w:t>(1) Агенцијата</w:t>
      </w:r>
      <w:r w:rsidR="00464119" w:rsidRPr="00B40DDB">
        <w:rPr>
          <w:rFonts w:ascii="Arial" w:hAnsi="Arial"/>
          <w:kern w:val="3"/>
          <w14:ligatures w14:val="none"/>
        </w:rPr>
        <w:t xml:space="preserve"> </w:t>
      </w:r>
      <w:r w:rsidR="00643730" w:rsidRPr="00B40DDB">
        <w:rPr>
          <w:rFonts w:ascii="Arial" w:hAnsi="Arial"/>
          <w:kern w:val="3"/>
          <w14:ligatures w14:val="none"/>
        </w:rPr>
        <w:t xml:space="preserve">со решение </w:t>
      </w:r>
      <w:r w:rsidR="00464119" w:rsidRPr="00B40DDB">
        <w:rPr>
          <w:rFonts w:ascii="Arial" w:hAnsi="Arial"/>
          <w:kern w:val="3"/>
          <w14:ligatures w14:val="none"/>
        </w:rPr>
        <w:t>го укинува одобрени</w:t>
      </w:r>
      <w:r w:rsidRPr="00B40DDB">
        <w:rPr>
          <w:rFonts w:ascii="Arial" w:hAnsi="Arial"/>
          <w:kern w:val="3"/>
          <w14:ligatures w14:val="none"/>
        </w:rPr>
        <w:t>ето за ставање на лек во промет</w:t>
      </w:r>
      <w:r w:rsidR="00464119" w:rsidRPr="00B40DDB">
        <w:rPr>
          <w:rFonts w:ascii="Arial" w:hAnsi="Arial"/>
          <w:kern w:val="3"/>
          <w14:ligatures w14:val="none"/>
        </w:rPr>
        <w:t xml:space="preserve"> ако:</w:t>
      </w:r>
    </w:p>
    <w:p w14:paraId="5D3C2E40" w14:textId="72475B20" w:rsidR="00464119" w:rsidRPr="00B40DDB" w:rsidRDefault="00464119" w:rsidP="00827B87">
      <w:pPr>
        <w:widowControl w:val="0"/>
        <w:numPr>
          <w:ilvl w:val="0"/>
          <w:numId w:val="18"/>
        </w:numPr>
        <w:suppressAutoHyphens/>
        <w:autoSpaceDN w:val="0"/>
        <w:spacing w:after="0" w:line="240" w:lineRule="auto"/>
        <w:ind w:left="1134" w:hanging="284"/>
        <w:jc w:val="both"/>
        <w:textAlignment w:val="baseline"/>
        <w:rPr>
          <w:rFonts w:ascii="Arial" w:hAnsi="Arial"/>
          <w:color w:val="000000"/>
          <w:kern w:val="3"/>
          <w14:ligatures w14:val="none"/>
        </w:rPr>
      </w:pPr>
      <w:r w:rsidRPr="00B40DDB">
        <w:rPr>
          <w:rFonts w:ascii="Arial" w:hAnsi="Arial"/>
          <w:color w:val="000000"/>
          <w:kern w:val="3"/>
          <w14:ligatures w14:val="none"/>
        </w:rPr>
        <w:t>лекот е штетен под пропишаните услови на употреба,</w:t>
      </w:r>
    </w:p>
    <w:p w14:paraId="68C73074" w14:textId="367FD3C9" w:rsidR="00464119" w:rsidRPr="00B40DDB" w:rsidRDefault="00464119" w:rsidP="00827B87">
      <w:pPr>
        <w:widowControl w:val="0"/>
        <w:numPr>
          <w:ilvl w:val="0"/>
          <w:numId w:val="18"/>
        </w:numPr>
        <w:suppressAutoHyphens/>
        <w:autoSpaceDN w:val="0"/>
        <w:spacing w:after="0" w:line="240" w:lineRule="auto"/>
        <w:ind w:left="1134" w:hanging="284"/>
        <w:jc w:val="both"/>
        <w:textAlignment w:val="baseline"/>
        <w:rPr>
          <w:rFonts w:ascii="Arial" w:hAnsi="Arial"/>
          <w:color w:val="000000"/>
          <w:kern w:val="3"/>
          <w14:ligatures w14:val="none"/>
        </w:rPr>
      </w:pPr>
      <w:r w:rsidRPr="00B40DDB">
        <w:rPr>
          <w:rFonts w:ascii="Arial" w:hAnsi="Arial"/>
          <w:color w:val="000000"/>
          <w:kern w:val="3"/>
          <w14:ligatures w14:val="none"/>
        </w:rPr>
        <w:t>терапевтското дејство на лекот не е доволно докажано од страна на подносителот на барањето,</w:t>
      </w:r>
    </w:p>
    <w:p w14:paraId="3C9ABEDD" w14:textId="77777777" w:rsidR="00464119" w:rsidRPr="00B40DDB" w:rsidRDefault="00464119" w:rsidP="00827B87">
      <w:pPr>
        <w:widowControl w:val="0"/>
        <w:numPr>
          <w:ilvl w:val="0"/>
          <w:numId w:val="18"/>
        </w:numPr>
        <w:suppressAutoHyphens/>
        <w:autoSpaceDN w:val="0"/>
        <w:spacing w:after="0" w:line="240" w:lineRule="auto"/>
        <w:ind w:left="1134" w:hanging="284"/>
        <w:jc w:val="both"/>
        <w:textAlignment w:val="baseline"/>
        <w:rPr>
          <w:rFonts w:ascii="Arial" w:hAnsi="Arial"/>
          <w:color w:val="000000"/>
          <w:kern w:val="3"/>
          <w14:ligatures w14:val="none"/>
        </w:rPr>
      </w:pPr>
      <w:r w:rsidRPr="00B40DDB">
        <w:rPr>
          <w:rFonts w:ascii="Arial" w:hAnsi="Arial"/>
          <w:color w:val="000000"/>
          <w:kern w:val="3"/>
          <w14:ligatures w14:val="none"/>
        </w:rPr>
        <w:t>односот ризик-корист е неповолен,</w:t>
      </w:r>
    </w:p>
    <w:p w14:paraId="1798ED45" w14:textId="77777777" w:rsidR="00464119" w:rsidRPr="00B40DDB" w:rsidRDefault="00464119" w:rsidP="00827B87">
      <w:pPr>
        <w:widowControl w:val="0"/>
        <w:numPr>
          <w:ilvl w:val="0"/>
          <w:numId w:val="18"/>
        </w:numPr>
        <w:suppressAutoHyphens/>
        <w:autoSpaceDN w:val="0"/>
        <w:spacing w:after="0" w:line="240" w:lineRule="auto"/>
        <w:ind w:left="1134" w:hanging="284"/>
        <w:jc w:val="both"/>
        <w:textAlignment w:val="baseline"/>
        <w:rPr>
          <w:rFonts w:ascii="Arial" w:hAnsi="Arial"/>
          <w:color w:val="000000"/>
          <w:kern w:val="3"/>
          <w14:ligatures w14:val="none"/>
        </w:rPr>
      </w:pPr>
      <w:r w:rsidRPr="00B40DDB">
        <w:rPr>
          <w:rFonts w:ascii="Arial" w:hAnsi="Arial"/>
          <w:color w:val="000000"/>
          <w:kern w:val="3"/>
          <w14:ligatures w14:val="none"/>
        </w:rPr>
        <w:t xml:space="preserve">квалитативниот и/или квантитативниот состав на лекот не е во согласност со </w:t>
      </w:r>
      <w:r w:rsidRPr="00B40DDB">
        <w:rPr>
          <w:rFonts w:ascii="Arial" w:hAnsi="Arial"/>
          <w:color w:val="000000"/>
          <w:kern w:val="3"/>
          <w14:ligatures w14:val="none"/>
        </w:rPr>
        <w:lastRenderedPageBreak/>
        <w:t>декларираниот состав,</w:t>
      </w:r>
    </w:p>
    <w:p w14:paraId="60D32065" w14:textId="77777777" w:rsidR="00464119" w:rsidRPr="00B40DDB" w:rsidRDefault="00464119" w:rsidP="00827B87">
      <w:pPr>
        <w:widowControl w:val="0"/>
        <w:numPr>
          <w:ilvl w:val="0"/>
          <w:numId w:val="18"/>
        </w:numPr>
        <w:suppressAutoHyphens/>
        <w:autoSpaceDN w:val="0"/>
        <w:spacing w:after="0" w:line="240" w:lineRule="auto"/>
        <w:ind w:left="1134" w:hanging="284"/>
        <w:jc w:val="both"/>
        <w:textAlignment w:val="baseline"/>
        <w:rPr>
          <w:rFonts w:ascii="Arial" w:hAnsi="Arial"/>
          <w:color w:val="000000"/>
          <w:kern w:val="3"/>
          <w14:ligatures w14:val="none"/>
        </w:rPr>
      </w:pPr>
      <w:r w:rsidRPr="00B40DDB">
        <w:rPr>
          <w:rFonts w:ascii="Arial" w:hAnsi="Arial"/>
          <w:color w:val="000000"/>
          <w:kern w:val="3"/>
          <w14:ligatures w14:val="none"/>
        </w:rPr>
        <w:t xml:space="preserve">не се проверени квалитетот на лекот, составот на лекот и </w:t>
      </w:r>
      <w:proofErr w:type="spellStart"/>
      <w:r w:rsidRPr="00B40DDB">
        <w:rPr>
          <w:rFonts w:ascii="Arial" w:hAnsi="Arial"/>
          <w:color w:val="000000"/>
          <w:kern w:val="3"/>
          <w14:ligatures w14:val="none"/>
        </w:rPr>
        <w:t>меѓупроизводите</w:t>
      </w:r>
      <w:proofErr w:type="spellEnd"/>
      <w:r w:rsidRPr="00B40DDB">
        <w:rPr>
          <w:rFonts w:ascii="Arial" w:hAnsi="Arial"/>
          <w:color w:val="000000"/>
          <w:kern w:val="3"/>
          <w14:ligatures w14:val="none"/>
        </w:rPr>
        <w:t>,</w:t>
      </w:r>
    </w:p>
    <w:p w14:paraId="1E8EA29A" w14:textId="77777777" w:rsidR="00464119" w:rsidRPr="00B40DDB" w:rsidRDefault="00464119" w:rsidP="00827B87">
      <w:pPr>
        <w:widowControl w:val="0"/>
        <w:numPr>
          <w:ilvl w:val="0"/>
          <w:numId w:val="18"/>
        </w:numPr>
        <w:suppressAutoHyphens/>
        <w:autoSpaceDN w:val="0"/>
        <w:spacing w:after="0" w:line="240" w:lineRule="auto"/>
        <w:ind w:left="1134" w:hanging="284"/>
        <w:jc w:val="both"/>
        <w:textAlignment w:val="baseline"/>
        <w:rPr>
          <w:rFonts w:ascii="Arial" w:hAnsi="Arial"/>
          <w:color w:val="000000"/>
          <w:kern w:val="3"/>
          <w14:ligatures w14:val="none"/>
        </w:rPr>
      </w:pPr>
      <w:r w:rsidRPr="00B40DDB">
        <w:rPr>
          <w:rFonts w:ascii="Arial" w:hAnsi="Arial"/>
          <w:color w:val="000000"/>
          <w:kern w:val="3"/>
          <w14:ligatures w14:val="none"/>
        </w:rPr>
        <w:t>податоците во одобрената документација не се точни,</w:t>
      </w:r>
    </w:p>
    <w:p w14:paraId="6100B49A" w14:textId="77777777" w:rsidR="00464119" w:rsidRPr="00B40DDB" w:rsidRDefault="00464119" w:rsidP="00827B87">
      <w:pPr>
        <w:widowControl w:val="0"/>
        <w:numPr>
          <w:ilvl w:val="0"/>
          <w:numId w:val="18"/>
        </w:numPr>
        <w:suppressAutoHyphens/>
        <w:autoSpaceDN w:val="0"/>
        <w:spacing w:after="0" w:line="240" w:lineRule="auto"/>
        <w:ind w:left="1134" w:hanging="284"/>
        <w:jc w:val="both"/>
        <w:textAlignment w:val="baseline"/>
        <w:rPr>
          <w:rFonts w:ascii="Arial" w:hAnsi="Arial"/>
          <w:color w:val="000000"/>
          <w:kern w:val="3"/>
          <w14:ligatures w14:val="none"/>
        </w:rPr>
      </w:pPr>
      <w:r w:rsidRPr="00B40DDB">
        <w:rPr>
          <w:rFonts w:ascii="Arial" w:hAnsi="Arial"/>
          <w:color w:val="000000"/>
          <w:kern w:val="3"/>
          <w14:ligatures w14:val="none"/>
        </w:rPr>
        <w:t>податоците не се изменети и дополнети во согласност со член 76 и 77 од овој закон,</w:t>
      </w:r>
    </w:p>
    <w:p w14:paraId="731D5CCC" w14:textId="77777777" w:rsidR="00464119" w:rsidRPr="00B40DDB" w:rsidRDefault="00464119" w:rsidP="00827B87">
      <w:pPr>
        <w:widowControl w:val="0"/>
        <w:numPr>
          <w:ilvl w:val="0"/>
          <w:numId w:val="18"/>
        </w:numPr>
        <w:suppressAutoHyphens/>
        <w:autoSpaceDN w:val="0"/>
        <w:spacing w:after="0" w:line="240" w:lineRule="auto"/>
        <w:ind w:left="1134" w:hanging="284"/>
        <w:jc w:val="both"/>
        <w:textAlignment w:val="baseline"/>
        <w:rPr>
          <w:rFonts w:ascii="Arial" w:hAnsi="Arial"/>
          <w:color w:val="000000"/>
          <w:kern w:val="3"/>
          <w14:ligatures w14:val="none"/>
        </w:rPr>
      </w:pPr>
      <w:r w:rsidRPr="00B40DDB">
        <w:rPr>
          <w:rFonts w:ascii="Arial" w:hAnsi="Arial"/>
          <w:color w:val="000000"/>
          <w:kern w:val="3"/>
          <w14:ligatures w14:val="none"/>
        </w:rPr>
        <w:t>не се исполнети условите и обврските во согласност со членовите 72, 73 и 74 од овој закон,</w:t>
      </w:r>
    </w:p>
    <w:p w14:paraId="487DEAAE" w14:textId="77777777" w:rsidR="00464119" w:rsidRPr="00B40DDB" w:rsidRDefault="00464119" w:rsidP="00827B87">
      <w:pPr>
        <w:widowControl w:val="0"/>
        <w:numPr>
          <w:ilvl w:val="0"/>
          <w:numId w:val="18"/>
        </w:numPr>
        <w:suppressAutoHyphens/>
        <w:autoSpaceDN w:val="0"/>
        <w:spacing w:after="0" w:line="240" w:lineRule="auto"/>
        <w:ind w:left="1134" w:hanging="284"/>
        <w:jc w:val="both"/>
        <w:textAlignment w:val="baseline"/>
        <w:rPr>
          <w:rFonts w:ascii="Arial" w:hAnsi="Arial"/>
          <w:color w:val="000000"/>
          <w:kern w:val="3"/>
          <w14:ligatures w14:val="none"/>
        </w:rPr>
      </w:pPr>
      <w:r w:rsidRPr="00B40DDB">
        <w:rPr>
          <w:rFonts w:ascii="Arial" w:hAnsi="Arial"/>
          <w:color w:val="000000"/>
          <w:kern w:val="3"/>
          <w14:ligatures w14:val="none"/>
        </w:rPr>
        <w:t>лекот не се произведува во согласност со член 54 став (1) точка 5 од овој закон и проверката на квалитетот на лекот не се спроведува во согласност со член 54 став (1) точката 9 од овој закон,</w:t>
      </w:r>
    </w:p>
    <w:p w14:paraId="21A0F6B2" w14:textId="77777777" w:rsidR="00464119" w:rsidRPr="00B40DDB" w:rsidRDefault="00464119" w:rsidP="00827B87">
      <w:pPr>
        <w:widowControl w:val="0"/>
        <w:numPr>
          <w:ilvl w:val="0"/>
          <w:numId w:val="18"/>
        </w:numPr>
        <w:suppressAutoHyphens/>
        <w:autoSpaceDN w:val="0"/>
        <w:spacing w:after="0" w:line="240" w:lineRule="auto"/>
        <w:ind w:left="1134" w:hanging="284"/>
        <w:jc w:val="both"/>
        <w:textAlignment w:val="baseline"/>
        <w:rPr>
          <w:rFonts w:ascii="Arial" w:hAnsi="Arial"/>
          <w:color w:val="000000"/>
          <w:kern w:val="3"/>
          <w14:ligatures w14:val="none"/>
        </w:rPr>
      </w:pPr>
      <w:r w:rsidRPr="00B40DDB">
        <w:rPr>
          <w:rFonts w:ascii="Arial" w:hAnsi="Arial"/>
          <w:color w:val="000000"/>
          <w:kern w:val="3"/>
          <w14:ligatures w14:val="none"/>
        </w:rPr>
        <w:t>ако лекот не е во промет во Република Северна Македонија три последователни години по добивањето на одобрението за ставање во промет, во согласност со член 87 од овој закон,</w:t>
      </w:r>
    </w:p>
    <w:p w14:paraId="3724CA34" w14:textId="77777777" w:rsidR="00464119" w:rsidRPr="00B40DDB" w:rsidRDefault="00464119" w:rsidP="00827B87">
      <w:pPr>
        <w:widowControl w:val="0"/>
        <w:numPr>
          <w:ilvl w:val="0"/>
          <w:numId w:val="18"/>
        </w:numPr>
        <w:suppressAutoHyphens/>
        <w:autoSpaceDN w:val="0"/>
        <w:spacing w:after="0" w:line="240" w:lineRule="auto"/>
        <w:ind w:left="1134" w:hanging="284"/>
        <w:jc w:val="both"/>
        <w:textAlignment w:val="baseline"/>
        <w:rPr>
          <w:rFonts w:ascii="Arial" w:hAnsi="Arial"/>
          <w:color w:val="000000"/>
          <w:kern w:val="3"/>
          <w14:ligatures w14:val="none"/>
        </w:rPr>
      </w:pPr>
      <w:r w:rsidRPr="00B40DDB">
        <w:rPr>
          <w:rFonts w:ascii="Arial" w:hAnsi="Arial"/>
          <w:color w:val="000000"/>
          <w:kern w:val="3"/>
          <w14:ligatures w14:val="none"/>
        </w:rPr>
        <w:t>лекот е ставен во промет спротивно на одредбите од овој закон,</w:t>
      </w:r>
    </w:p>
    <w:p w14:paraId="196E07EE" w14:textId="77777777" w:rsidR="00464119" w:rsidRPr="00B40DDB" w:rsidRDefault="00464119" w:rsidP="00827B87">
      <w:pPr>
        <w:widowControl w:val="0"/>
        <w:numPr>
          <w:ilvl w:val="0"/>
          <w:numId w:val="18"/>
        </w:numPr>
        <w:suppressAutoHyphens/>
        <w:autoSpaceDN w:val="0"/>
        <w:spacing w:after="0" w:line="240" w:lineRule="auto"/>
        <w:ind w:left="1134" w:hanging="284"/>
        <w:jc w:val="both"/>
        <w:textAlignment w:val="baseline"/>
        <w:rPr>
          <w:rFonts w:ascii="Arial" w:hAnsi="Arial"/>
          <w:color w:val="000000"/>
          <w:kern w:val="3"/>
          <w14:ligatures w14:val="none"/>
        </w:rPr>
      </w:pPr>
      <w:r w:rsidRPr="00B40DDB">
        <w:rPr>
          <w:rFonts w:ascii="Arial" w:hAnsi="Arial"/>
          <w:color w:val="000000"/>
          <w:kern w:val="3"/>
          <w14:ligatures w14:val="none"/>
        </w:rPr>
        <w:t>податоците за носителот на одобрението не се точни,</w:t>
      </w:r>
    </w:p>
    <w:p w14:paraId="2D33038A" w14:textId="2578056B" w:rsidR="00464119" w:rsidRPr="00B40DDB" w:rsidRDefault="00464119" w:rsidP="00827B87">
      <w:pPr>
        <w:widowControl w:val="0"/>
        <w:numPr>
          <w:ilvl w:val="0"/>
          <w:numId w:val="18"/>
        </w:numPr>
        <w:suppressAutoHyphens/>
        <w:autoSpaceDN w:val="0"/>
        <w:spacing w:after="0" w:line="240" w:lineRule="auto"/>
        <w:ind w:left="1134" w:hanging="284"/>
        <w:jc w:val="both"/>
        <w:textAlignment w:val="baseline"/>
        <w:rPr>
          <w:rFonts w:ascii="Arial" w:hAnsi="Arial"/>
          <w:color w:val="000000"/>
          <w:kern w:val="3"/>
          <w14:ligatures w14:val="none"/>
        </w:rPr>
      </w:pPr>
      <w:r w:rsidRPr="00B40DDB">
        <w:rPr>
          <w:rFonts w:ascii="Arial" w:hAnsi="Arial"/>
          <w:color w:val="000000"/>
          <w:kern w:val="3"/>
          <w14:ligatures w14:val="none"/>
        </w:rPr>
        <w:t>упатството за пациентот на лекот и означувањето на лекот не се во согласност со одредбите од овој закон,</w:t>
      </w:r>
    </w:p>
    <w:p w14:paraId="191B82F4" w14:textId="08748F26" w:rsidR="00464119" w:rsidRPr="00B40DDB" w:rsidRDefault="00464119" w:rsidP="00827B87">
      <w:pPr>
        <w:widowControl w:val="0"/>
        <w:numPr>
          <w:ilvl w:val="0"/>
          <w:numId w:val="18"/>
        </w:numPr>
        <w:suppressAutoHyphens/>
        <w:autoSpaceDN w:val="0"/>
        <w:spacing w:after="0" w:line="240" w:lineRule="auto"/>
        <w:ind w:left="1134" w:hanging="284"/>
        <w:jc w:val="both"/>
        <w:textAlignment w:val="baseline"/>
        <w:rPr>
          <w:rFonts w:ascii="Arial" w:hAnsi="Arial"/>
          <w:color w:val="000000"/>
          <w:kern w:val="3"/>
          <w14:ligatures w14:val="none"/>
        </w:rPr>
      </w:pPr>
      <w:r w:rsidRPr="00B40DDB">
        <w:rPr>
          <w:rFonts w:ascii="Arial" w:hAnsi="Arial"/>
          <w:color w:val="000000"/>
          <w:kern w:val="3"/>
          <w14:ligatures w14:val="none"/>
        </w:rPr>
        <w:t>дозволата за производство не е во согласност со одредбите од овој закон,</w:t>
      </w:r>
    </w:p>
    <w:p w14:paraId="4F7B787F" w14:textId="7AA45DE6" w:rsidR="00464119" w:rsidRPr="00B40DDB" w:rsidRDefault="00464119" w:rsidP="00827B87">
      <w:pPr>
        <w:widowControl w:val="0"/>
        <w:numPr>
          <w:ilvl w:val="0"/>
          <w:numId w:val="18"/>
        </w:numPr>
        <w:suppressAutoHyphens/>
        <w:autoSpaceDN w:val="0"/>
        <w:spacing w:after="0" w:line="240" w:lineRule="auto"/>
        <w:ind w:left="1134" w:hanging="284"/>
        <w:jc w:val="both"/>
        <w:textAlignment w:val="baseline"/>
        <w:rPr>
          <w:rFonts w:ascii="Arial" w:hAnsi="Arial"/>
          <w:color w:val="000000"/>
          <w:kern w:val="3"/>
          <w14:ligatures w14:val="none"/>
        </w:rPr>
      </w:pPr>
      <w:r w:rsidRPr="00B40DDB">
        <w:rPr>
          <w:rFonts w:ascii="Arial" w:hAnsi="Arial"/>
          <w:color w:val="000000"/>
          <w:kern w:val="3"/>
          <w14:ligatures w14:val="none"/>
        </w:rPr>
        <w:t>носителот на одобрението веќе не ги исполнува условите и обврските во согласност со одредбите од овој закон и актите донесени врз основа на овој закон.</w:t>
      </w:r>
    </w:p>
    <w:p w14:paraId="4ECA8045" w14:textId="77777777" w:rsidR="00464119" w:rsidRPr="00B40DDB" w:rsidRDefault="00464119" w:rsidP="00E20724">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(2) Терапевтската ефикасност на лекот од ставот (1) алинеја 2 на овој член се смета за недоволна кога ќе се утврди дека лекот не ги постигнува терапевтските ефекти.</w:t>
      </w:r>
    </w:p>
    <w:p w14:paraId="49A7B2A1" w14:textId="77777777" w:rsidR="00464119" w:rsidRPr="00B40DDB" w:rsidRDefault="00464119" w:rsidP="00E20724">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 xml:space="preserve">(3) Против решението за укинување на одобрението за ставање на лек во промет не е дозволена жалба, но може да се поведе </w:t>
      </w:r>
      <w:proofErr w:type="spellStart"/>
      <w:r w:rsidRPr="00B40DDB">
        <w:rPr>
          <w:rFonts w:ascii="Arial" w:hAnsi="Arial"/>
          <w:kern w:val="3"/>
          <w14:ligatures w14:val="none"/>
        </w:rPr>
        <w:t>управен</w:t>
      </w:r>
      <w:proofErr w:type="spellEnd"/>
      <w:r w:rsidRPr="00B40DDB">
        <w:rPr>
          <w:rFonts w:ascii="Arial" w:hAnsi="Arial"/>
          <w:kern w:val="3"/>
          <w14:ligatures w14:val="none"/>
        </w:rPr>
        <w:t xml:space="preserve"> спор.</w:t>
      </w:r>
    </w:p>
    <w:p w14:paraId="417CA2FB" w14:textId="77777777" w:rsidR="00464119" w:rsidRPr="00B40DDB" w:rsidRDefault="00464119" w:rsidP="00E20724">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 xml:space="preserve">(4) Агенцијата го објавува списокот на решенијата за укинување на одобренијата за ставање во промет на својата веб-страница.  </w:t>
      </w:r>
    </w:p>
    <w:p w14:paraId="65853E83" w14:textId="77777777" w:rsidR="00464119" w:rsidRPr="00B40DDB" w:rsidRDefault="00464119" w:rsidP="00E20724">
      <w:pPr>
        <w:suppressAutoHyphens/>
        <w:autoSpaceDN w:val="0"/>
        <w:spacing w:after="0" w:line="240" w:lineRule="auto"/>
        <w:ind w:firstLine="360"/>
        <w:jc w:val="both"/>
        <w:textAlignment w:val="baseline"/>
        <w:rPr>
          <w:rFonts w:ascii="Arial" w:hAnsi="Arial"/>
          <w:kern w:val="3"/>
          <w14:ligatures w14:val="none"/>
        </w:rPr>
      </w:pPr>
    </w:p>
    <w:p w14:paraId="43BC24CC" w14:textId="77777777" w:rsidR="00464119" w:rsidRPr="00B40DDB" w:rsidRDefault="00464119" w:rsidP="00E20724">
      <w:pPr>
        <w:suppressAutoHyphens/>
        <w:autoSpaceDN w:val="0"/>
        <w:spacing w:after="0" w:line="240" w:lineRule="auto"/>
        <w:jc w:val="center"/>
        <w:textAlignment w:val="baseline"/>
        <w:rPr>
          <w:rFonts w:ascii="Arial" w:hAnsi="Arial"/>
          <w:kern w:val="3"/>
          <w14:ligatures w14:val="none"/>
        </w:rPr>
      </w:pPr>
      <w:r w:rsidRPr="00B40DDB">
        <w:rPr>
          <w:rFonts w:ascii="Arial" w:hAnsi="Arial"/>
          <w:kern w:val="3"/>
          <w14:ligatures w14:val="none"/>
        </w:rPr>
        <w:t>Член 91</w:t>
      </w:r>
    </w:p>
    <w:p w14:paraId="23DC6D98" w14:textId="77777777" w:rsidR="00464119" w:rsidRPr="00B40DDB" w:rsidRDefault="00464119" w:rsidP="00E20724">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Одобрението за ставање на лек во промет не ги ослободува производителот и/или носителот на одобрението за ставање на лек во промет од материјална и/или кривична одговорност.</w:t>
      </w:r>
    </w:p>
    <w:p w14:paraId="5A651EA2" w14:textId="77777777" w:rsidR="00464119" w:rsidRPr="00B40DDB" w:rsidRDefault="00464119" w:rsidP="00B40DDB">
      <w:pPr>
        <w:suppressAutoHyphens/>
        <w:autoSpaceDN w:val="0"/>
        <w:spacing w:after="0" w:line="240" w:lineRule="auto"/>
        <w:textAlignment w:val="baseline"/>
        <w:rPr>
          <w:rFonts w:ascii="Arial" w:hAnsi="Arial"/>
          <w:kern w:val="3"/>
          <w14:ligatures w14:val="none"/>
        </w:rPr>
      </w:pPr>
    </w:p>
    <w:p w14:paraId="74551274" w14:textId="77777777" w:rsidR="00464119" w:rsidRPr="00B40DDB" w:rsidRDefault="00464119" w:rsidP="00B40DDB">
      <w:pPr>
        <w:suppressAutoHyphens/>
        <w:autoSpaceDN w:val="0"/>
        <w:spacing w:after="0" w:line="240" w:lineRule="auto"/>
        <w:jc w:val="center"/>
        <w:textAlignment w:val="baseline"/>
        <w:rPr>
          <w:rFonts w:ascii="Arial" w:hAnsi="Arial"/>
          <w:kern w:val="3"/>
          <w14:ligatures w14:val="none"/>
        </w:rPr>
      </w:pPr>
      <w:r w:rsidRPr="00B40DDB">
        <w:rPr>
          <w:rFonts w:ascii="Arial" w:hAnsi="Arial"/>
          <w:kern w:val="3"/>
          <w14:ligatures w14:val="none"/>
        </w:rPr>
        <w:t>Член 92</w:t>
      </w:r>
    </w:p>
    <w:p w14:paraId="7EB1D1AA" w14:textId="77777777" w:rsidR="00464119" w:rsidRPr="00B40DDB" w:rsidRDefault="00464119" w:rsidP="00B40DDB">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(1) Носителот на одобрението може да го пренесе одобрението на друг носител под услов тој да ги исполнува условите за носител на одобрението утврдени со овој закон и да ги прифати обврските и правата на носител на одобрението за тој лек.</w:t>
      </w:r>
    </w:p>
    <w:p w14:paraId="06C56BC2" w14:textId="0A640B49" w:rsidR="00464119" w:rsidRPr="00B40DDB" w:rsidRDefault="00464119" w:rsidP="00B40DDB">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(2) По исклучок од став (1) на овој член, барање за пренесување на одобрението на друг носител може да поднесе новиот носител на одобрението, по претходна согласност од производителот на лекот за пренесување на одобрението.</w:t>
      </w:r>
    </w:p>
    <w:p w14:paraId="5EC3B4D6" w14:textId="3B119416" w:rsidR="00464119" w:rsidRPr="00B40DDB" w:rsidRDefault="00464119" w:rsidP="00B40DDB">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(3) Агенцијата е должна во рок од 30 дена од денот на приемот на барањето да изврши формална проценка на документацијата за пренесување на одобрението за ставање на лек во промет. Ако барањето не е комплетно Агенцијата го известува носителот на одобрението да ги достави бараните податоци  во рок од 30 дена од денот на приемот на известувањето.</w:t>
      </w:r>
    </w:p>
    <w:p w14:paraId="14FD5AE6" w14:textId="60EC94EB" w:rsidR="00464119" w:rsidRPr="00B40DDB" w:rsidRDefault="00464119" w:rsidP="00B40DDB">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(4) Во рокот од став (3) на овој член, не се смета времето потребно носителот на одобрението да ја достави бараната документација. </w:t>
      </w:r>
    </w:p>
    <w:p w14:paraId="5694E546" w14:textId="77777777" w:rsidR="00464119" w:rsidRPr="00B40DDB" w:rsidRDefault="00464119" w:rsidP="00B40DDB">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(5) Агенцијата во рок од 30 дена од доставување на комплетното барање го одобрува или одбива барањето.</w:t>
      </w:r>
    </w:p>
    <w:p w14:paraId="292C7F5B" w14:textId="649CD859" w:rsidR="00464119" w:rsidRPr="00B40DDB" w:rsidRDefault="00464119" w:rsidP="00B40DDB">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(6) Лекот пуштен во промет врз основа на претходното одобрение, може по извршениот пренесување на одобрението да биде во промет најмногу 18 месеци, ако претходно не му истече рокот на важност.</w:t>
      </w:r>
    </w:p>
    <w:p w14:paraId="2B1E8021" w14:textId="70F5ACF2" w:rsidR="00464119" w:rsidRPr="00B40DDB" w:rsidRDefault="00464119" w:rsidP="00B40DDB">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 xml:space="preserve">(7) Начинот на пренесување на одобрението за ставање на лек во промет, формата и содржината на образецот на барањето и потребната документација за </w:t>
      </w:r>
      <w:r w:rsidRPr="00B40DDB">
        <w:rPr>
          <w:rFonts w:ascii="Arial" w:hAnsi="Arial"/>
          <w:kern w:val="3"/>
          <w14:ligatures w14:val="none"/>
        </w:rPr>
        <w:lastRenderedPageBreak/>
        <w:t>пренесување на одобрението, како и висината на трошоците кои треба да се платат ги пропишува директорот на Агенцијата</w:t>
      </w:r>
      <w:r w:rsidR="00277A30" w:rsidRPr="00B40DDB">
        <w:rPr>
          <w:rFonts w:ascii="Arial" w:eastAsia="Times New Roman" w:hAnsi="Arial" w:cs="Arial"/>
          <w:bCs/>
          <w:kern w:val="3"/>
          <w:lang w:eastAsia="en-GB"/>
          <w14:ligatures w14:val="none"/>
        </w:rPr>
        <w:t>.</w:t>
      </w:r>
      <w:r w:rsidRPr="00B40DDB">
        <w:rPr>
          <w:rFonts w:ascii="Arial" w:eastAsia="Times New Roman" w:hAnsi="Arial" w:cs="Arial"/>
          <w:bCs/>
          <w:kern w:val="3"/>
          <w:lang w:eastAsia="en-GB"/>
          <w14:ligatures w14:val="none"/>
        </w:rPr>
        <w:t xml:space="preserve"> </w:t>
      </w:r>
    </w:p>
    <w:p w14:paraId="4C26430F" w14:textId="77777777" w:rsidR="00464119" w:rsidRPr="00B40DDB" w:rsidRDefault="00464119" w:rsidP="00827B87">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 xml:space="preserve">(8) Висината на трошоците од став (7) на овој член, се утврдува во зависност од реалните трошоци за спроведување на постапката, видот на барањето, вклученоста на стручни лица во </w:t>
      </w:r>
      <w:proofErr w:type="spellStart"/>
      <w:r w:rsidRPr="00B40DDB">
        <w:rPr>
          <w:rFonts w:ascii="Arial" w:hAnsi="Arial"/>
          <w:kern w:val="3"/>
          <w14:ligatures w14:val="none"/>
        </w:rPr>
        <w:t>проценката</w:t>
      </w:r>
      <w:proofErr w:type="spellEnd"/>
      <w:r w:rsidRPr="00B40DDB">
        <w:rPr>
          <w:rFonts w:ascii="Arial" w:hAnsi="Arial"/>
          <w:kern w:val="3"/>
          <w14:ligatures w14:val="none"/>
        </w:rPr>
        <w:t xml:space="preserve"> на документацијата, обемот на постапката и бројот на преземени активности во рамки на постапката и за изготвување и доставување на решение.</w:t>
      </w:r>
    </w:p>
    <w:p w14:paraId="72E784D1" w14:textId="77777777" w:rsidR="00464119" w:rsidRPr="00B40DDB" w:rsidRDefault="00464119" w:rsidP="00B40DDB">
      <w:pPr>
        <w:suppressAutoHyphens/>
        <w:autoSpaceDN w:val="0"/>
        <w:spacing w:after="0" w:line="240" w:lineRule="auto"/>
        <w:ind w:firstLine="720"/>
        <w:textAlignment w:val="baseline"/>
        <w:rPr>
          <w:rFonts w:ascii="Arial" w:hAnsi="Arial"/>
          <w:kern w:val="3"/>
          <w14:ligatures w14:val="none"/>
        </w:rPr>
      </w:pPr>
    </w:p>
    <w:p w14:paraId="36DF351F" w14:textId="77777777" w:rsidR="00464119" w:rsidRPr="00B40DDB" w:rsidRDefault="00464119" w:rsidP="00B40DDB">
      <w:pPr>
        <w:suppressAutoHyphens/>
        <w:autoSpaceDN w:val="0"/>
        <w:spacing w:after="0" w:line="240" w:lineRule="auto"/>
        <w:ind w:firstLine="360"/>
        <w:textAlignment w:val="baseline"/>
        <w:rPr>
          <w:rFonts w:ascii="Arial" w:hAnsi="Arial"/>
          <w:kern w:val="3"/>
          <w14:ligatures w14:val="none"/>
        </w:rPr>
      </w:pPr>
      <w:r w:rsidRPr="00B40DDB">
        <w:rPr>
          <w:rFonts w:ascii="Arial" w:hAnsi="Arial"/>
          <w:kern w:val="3"/>
          <w14:ligatures w14:val="none"/>
        </w:rPr>
        <w:t> </w:t>
      </w:r>
    </w:p>
    <w:p w14:paraId="2C05AF05" w14:textId="77777777" w:rsidR="00464119" w:rsidRPr="00B40DDB" w:rsidRDefault="00464119" w:rsidP="00B40DDB">
      <w:pPr>
        <w:suppressAutoHyphens/>
        <w:autoSpaceDN w:val="0"/>
        <w:spacing w:after="0" w:line="240" w:lineRule="auto"/>
        <w:jc w:val="center"/>
        <w:textAlignment w:val="baseline"/>
        <w:rPr>
          <w:rFonts w:ascii="Arial" w:hAnsi="Arial"/>
          <w:kern w:val="3"/>
          <w14:ligatures w14:val="none"/>
        </w:rPr>
      </w:pPr>
      <w:r w:rsidRPr="00B40DDB">
        <w:rPr>
          <w:rFonts w:ascii="Arial" w:hAnsi="Arial"/>
          <w:kern w:val="3"/>
          <w14:ligatures w14:val="none"/>
        </w:rPr>
        <w:t>Член 93</w:t>
      </w:r>
    </w:p>
    <w:p w14:paraId="7118149A" w14:textId="77777777" w:rsidR="00464119" w:rsidRPr="00B40DDB" w:rsidRDefault="00464119" w:rsidP="00B40DDB">
      <w:pPr>
        <w:suppressAutoHyphens/>
        <w:autoSpaceDN w:val="0"/>
        <w:spacing w:after="0" w:line="240" w:lineRule="auto"/>
        <w:ind w:firstLine="720"/>
        <w:textAlignment w:val="baseline"/>
        <w:rPr>
          <w:rFonts w:ascii="Arial" w:hAnsi="Arial"/>
          <w:kern w:val="3"/>
          <w14:ligatures w14:val="none"/>
        </w:rPr>
      </w:pPr>
      <w:r w:rsidRPr="00B40DDB">
        <w:rPr>
          <w:rFonts w:ascii="Arial" w:hAnsi="Arial"/>
          <w:kern w:val="3"/>
          <w14:ligatures w14:val="none"/>
        </w:rPr>
        <w:t>(1) Агенцијата го прекинува прометот со лекот и бара повлекување на лекот од промет, ако:</w:t>
      </w:r>
    </w:p>
    <w:p w14:paraId="43DB4437" w14:textId="6F19DF79" w:rsidR="00464119" w:rsidRPr="00B40DDB" w:rsidRDefault="00464119" w:rsidP="00B40DDB">
      <w:pPr>
        <w:widowControl w:val="0"/>
        <w:numPr>
          <w:ilvl w:val="0"/>
          <w:numId w:val="18"/>
        </w:numPr>
        <w:suppressAutoHyphens/>
        <w:autoSpaceDN w:val="0"/>
        <w:spacing w:after="0" w:line="240" w:lineRule="auto"/>
        <w:ind w:left="1134" w:hanging="284"/>
        <w:textAlignment w:val="baseline"/>
        <w:rPr>
          <w:rFonts w:ascii="Arial" w:hAnsi="Arial"/>
          <w:color w:val="000000"/>
          <w:kern w:val="3"/>
          <w14:ligatures w14:val="none"/>
        </w:rPr>
      </w:pPr>
      <w:r w:rsidRPr="00B40DDB">
        <w:rPr>
          <w:rFonts w:ascii="Arial" w:hAnsi="Arial"/>
          <w:color w:val="000000"/>
          <w:kern w:val="3"/>
          <w14:ligatures w14:val="none"/>
        </w:rPr>
        <w:t>лекот е штетен под пропишаните услови на употреба,</w:t>
      </w:r>
    </w:p>
    <w:p w14:paraId="4DD4DDF4" w14:textId="4E9F1892" w:rsidR="00464119" w:rsidRPr="00B40DDB" w:rsidRDefault="00464119" w:rsidP="00B40DDB">
      <w:pPr>
        <w:widowControl w:val="0"/>
        <w:numPr>
          <w:ilvl w:val="0"/>
          <w:numId w:val="18"/>
        </w:numPr>
        <w:suppressAutoHyphens/>
        <w:autoSpaceDN w:val="0"/>
        <w:spacing w:after="0" w:line="240" w:lineRule="auto"/>
        <w:ind w:left="1134" w:hanging="284"/>
        <w:textAlignment w:val="baseline"/>
        <w:rPr>
          <w:rFonts w:ascii="Arial" w:hAnsi="Arial"/>
          <w:color w:val="000000"/>
          <w:kern w:val="3"/>
          <w14:ligatures w14:val="none"/>
        </w:rPr>
      </w:pPr>
      <w:r w:rsidRPr="00B40DDB">
        <w:rPr>
          <w:rFonts w:ascii="Arial" w:hAnsi="Arial"/>
          <w:color w:val="000000"/>
          <w:kern w:val="3"/>
          <w14:ligatures w14:val="none"/>
        </w:rPr>
        <w:t>лекот е недоволно терапевтски ефикасен,</w:t>
      </w:r>
    </w:p>
    <w:p w14:paraId="7A53A9A9" w14:textId="77777777" w:rsidR="00464119" w:rsidRPr="00B40DDB" w:rsidRDefault="00464119" w:rsidP="00B40DDB">
      <w:pPr>
        <w:widowControl w:val="0"/>
        <w:numPr>
          <w:ilvl w:val="0"/>
          <w:numId w:val="18"/>
        </w:numPr>
        <w:suppressAutoHyphens/>
        <w:autoSpaceDN w:val="0"/>
        <w:spacing w:after="0" w:line="240" w:lineRule="auto"/>
        <w:ind w:left="1134" w:hanging="284"/>
        <w:textAlignment w:val="baseline"/>
        <w:rPr>
          <w:rFonts w:ascii="Arial" w:hAnsi="Arial"/>
          <w:color w:val="000000"/>
          <w:kern w:val="3"/>
          <w14:ligatures w14:val="none"/>
        </w:rPr>
      </w:pPr>
      <w:r w:rsidRPr="00B40DDB">
        <w:rPr>
          <w:rFonts w:ascii="Arial" w:hAnsi="Arial"/>
          <w:color w:val="000000"/>
          <w:kern w:val="3"/>
          <w14:ligatures w14:val="none"/>
        </w:rPr>
        <w:t>односот ризик-корист е неповолен,</w:t>
      </w:r>
    </w:p>
    <w:p w14:paraId="76A0B84B" w14:textId="77777777" w:rsidR="00464119" w:rsidRPr="00B40DDB" w:rsidRDefault="00464119" w:rsidP="00B40DDB">
      <w:pPr>
        <w:widowControl w:val="0"/>
        <w:numPr>
          <w:ilvl w:val="0"/>
          <w:numId w:val="18"/>
        </w:numPr>
        <w:suppressAutoHyphens/>
        <w:autoSpaceDN w:val="0"/>
        <w:spacing w:after="0" w:line="240" w:lineRule="auto"/>
        <w:ind w:left="1134" w:hanging="284"/>
        <w:textAlignment w:val="baseline"/>
        <w:rPr>
          <w:rFonts w:ascii="Arial" w:hAnsi="Arial"/>
          <w:color w:val="000000"/>
          <w:kern w:val="3"/>
          <w14:ligatures w14:val="none"/>
        </w:rPr>
      </w:pPr>
      <w:r w:rsidRPr="00B40DDB">
        <w:rPr>
          <w:rFonts w:ascii="Arial" w:hAnsi="Arial"/>
          <w:color w:val="000000"/>
          <w:kern w:val="3"/>
          <w14:ligatures w14:val="none"/>
        </w:rPr>
        <w:t>квалитативниот и/или квантитативниот состав на лекот не е во согласност со декларираниот состав,</w:t>
      </w:r>
    </w:p>
    <w:p w14:paraId="0ECB17D9" w14:textId="77777777" w:rsidR="00464119" w:rsidRPr="00B40DDB" w:rsidRDefault="00464119" w:rsidP="00B40DDB">
      <w:pPr>
        <w:widowControl w:val="0"/>
        <w:numPr>
          <w:ilvl w:val="0"/>
          <w:numId w:val="18"/>
        </w:numPr>
        <w:suppressAutoHyphens/>
        <w:autoSpaceDN w:val="0"/>
        <w:spacing w:after="0" w:line="240" w:lineRule="auto"/>
        <w:ind w:left="1134" w:hanging="284"/>
        <w:textAlignment w:val="baseline"/>
        <w:rPr>
          <w:rFonts w:ascii="Arial" w:hAnsi="Arial"/>
          <w:color w:val="000000"/>
          <w:kern w:val="3"/>
          <w14:ligatures w14:val="none"/>
        </w:rPr>
      </w:pPr>
      <w:r w:rsidRPr="00B40DDB">
        <w:rPr>
          <w:rFonts w:ascii="Arial" w:hAnsi="Arial"/>
          <w:color w:val="000000"/>
          <w:kern w:val="3"/>
          <w14:ligatures w14:val="none"/>
        </w:rPr>
        <w:t>не е проверен квалитетот на лекот,</w:t>
      </w:r>
    </w:p>
    <w:p w14:paraId="205EAA63" w14:textId="77777777" w:rsidR="00464119" w:rsidRPr="00B40DDB" w:rsidRDefault="00464119" w:rsidP="00B40DDB">
      <w:pPr>
        <w:widowControl w:val="0"/>
        <w:numPr>
          <w:ilvl w:val="0"/>
          <w:numId w:val="18"/>
        </w:numPr>
        <w:suppressAutoHyphens/>
        <w:autoSpaceDN w:val="0"/>
        <w:spacing w:after="0" w:line="240" w:lineRule="auto"/>
        <w:ind w:left="1134" w:hanging="284"/>
        <w:textAlignment w:val="baseline"/>
        <w:rPr>
          <w:rFonts w:ascii="Arial" w:hAnsi="Arial"/>
          <w:color w:val="000000"/>
          <w:kern w:val="3"/>
          <w14:ligatures w14:val="none"/>
        </w:rPr>
      </w:pPr>
      <w:r w:rsidRPr="00B40DDB">
        <w:rPr>
          <w:rFonts w:ascii="Arial" w:hAnsi="Arial"/>
          <w:color w:val="000000"/>
          <w:kern w:val="3"/>
          <w14:ligatures w14:val="none"/>
        </w:rPr>
        <w:t>лекот  не е произведен во согласност со дозволата за производство,</w:t>
      </w:r>
    </w:p>
    <w:p w14:paraId="6ABB6789" w14:textId="77777777" w:rsidR="00464119" w:rsidRPr="00B40DDB" w:rsidRDefault="00464119" w:rsidP="00B40DDB">
      <w:pPr>
        <w:widowControl w:val="0"/>
        <w:numPr>
          <w:ilvl w:val="0"/>
          <w:numId w:val="18"/>
        </w:numPr>
        <w:suppressAutoHyphens/>
        <w:autoSpaceDN w:val="0"/>
        <w:spacing w:after="0" w:line="240" w:lineRule="auto"/>
        <w:ind w:left="1134" w:hanging="284"/>
        <w:textAlignment w:val="baseline"/>
        <w:rPr>
          <w:rFonts w:ascii="Arial" w:hAnsi="Arial"/>
          <w:color w:val="000000"/>
          <w:kern w:val="3"/>
          <w14:ligatures w14:val="none"/>
        </w:rPr>
      </w:pPr>
      <w:r w:rsidRPr="00B40DDB">
        <w:rPr>
          <w:rFonts w:ascii="Arial" w:hAnsi="Arial"/>
          <w:color w:val="000000"/>
          <w:kern w:val="3"/>
          <w14:ligatures w14:val="none"/>
        </w:rPr>
        <w:t>во промет се наоѓа лек што е фалсификуван и</w:t>
      </w:r>
    </w:p>
    <w:p w14:paraId="327FEF3A" w14:textId="77777777" w:rsidR="00464119" w:rsidRPr="00B40DDB" w:rsidRDefault="00464119" w:rsidP="00B40DDB">
      <w:pPr>
        <w:widowControl w:val="0"/>
        <w:numPr>
          <w:ilvl w:val="0"/>
          <w:numId w:val="18"/>
        </w:numPr>
        <w:suppressAutoHyphens/>
        <w:autoSpaceDN w:val="0"/>
        <w:spacing w:after="0" w:line="240" w:lineRule="auto"/>
        <w:ind w:left="1134" w:hanging="284"/>
        <w:textAlignment w:val="baseline"/>
        <w:rPr>
          <w:rFonts w:ascii="Arial" w:hAnsi="Arial"/>
          <w:color w:val="000000"/>
          <w:kern w:val="3"/>
          <w14:ligatures w14:val="none"/>
        </w:rPr>
      </w:pPr>
      <w:r w:rsidRPr="00B40DDB">
        <w:rPr>
          <w:rFonts w:ascii="Arial" w:hAnsi="Arial"/>
          <w:color w:val="000000"/>
          <w:kern w:val="3"/>
          <w14:ligatures w14:val="none"/>
        </w:rPr>
        <w:t>ако лекот е со поминат рок на употреба.</w:t>
      </w:r>
    </w:p>
    <w:p w14:paraId="71095298" w14:textId="77777777" w:rsidR="00464119" w:rsidRPr="00B40DDB" w:rsidRDefault="00464119" w:rsidP="00827B87">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(2) Агенцијата со решение може да го повлече лекот од промет на одредено време, односно да го прекине прометот со лекови од став (1) на овој член, на одредена серија на лек.</w:t>
      </w:r>
    </w:p>
    <w:p w14:paraId="0DB278D9" w14:textId="77777777" w:rsidR="00464119" w:rsidRPr="00B40DDB" w:rsidRDefault="00464119" w:rsidP="00827B87">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(3) Во исклучителни случаи Агенцијата може во преодниот рок да дозволи снабдување со лекот што е повлечен од промет, врз основа на темелна проценка на односот ризик-корист на лекот, само за пациентите чие лекување е во тек.</w:t>
      </w:r>
    </w:p>
    <w:p w14:paraId="12D2D867" w14:textId="15AF974D" w:rsidR="00464119" w:rsidRPr="00B40DDB" w:rsidRDefault="00464119" w:rsidP="00827B87">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(4) Прекинот со промет или повлекувањето на лекот од промет го поведува носителот на одобрението за ставање на лек во промет, или Агенцијата по службена должност или на барање на фармацевтскиот инспектор.</w:t>
      </w:r>
    </w:p>
    <w:p w14:paraId="3DC4AA68" w14:textId="0C4C2364" w:rsidR="00464119" w:rsidRPr="00B40DDB" w:rsidRDefault="00464119" w:rsidP="00827B87">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(5) Агенцијата е должна да ја извести јавноста, за мерките од став (1) на овој член, во рок од 24 часа од издавањето на решението за прекин со промет, повлекување на лекот од промет, односно на серијата на лекот од промет.</w:t>
      </w:r>
    </w:p>
    <w:p w14:paraId="3CCA1A18" w14:textId="77777777" w:rsidR="00464119" w:rsidRPr="00B40DDB" w:rsidRDefault="00464119" w:rsidP="00B40DDB">
      <w:pPr>
        <w:tabs>
          <w:tab w:val="left" w:pos="4125"/>
        </w:tabs>
        <w:suppressAutoHyphens/>
        <w:autoSpaceDN w:val="0"/>
        <w:spacing w:after="0" w:line="240" w:lineRule="auto"/>
        <w:textAlignment w:val="baseline"/>
        <w:rPr>
          <w:rFonts w:ascii="Arial" w:hAnsi="Arial"/>
          <w:kern w:val="3"/>
          <w14:ligatures w14:val="none"/>
        </w:rPr>
      </w:pPr>
    </w:p>
    <w:p w14:paraId="3057DB0B" w14:textId="77777777" w:rsidR="00464119" w:rsidRPr="00B40DDB" w:rsidRDefault="00464119" w:rsidP="00B40DDB">
      <w:pPr>
        <w:tabs>
          <w:tab w:val="left" w:pos="4125"/>
        </w:tabs>
        <w:suppressAutoHyphens/>
        <w:autoSpaceDN w:val="0"/>
        <w:spacing w:after="0" w:line="240" w:lineRule="auto"/>
        <w:textAlignment w:val="baseline"/>
        <w:rPr>
          <w:rFonts w:ascii="Arial" w:hAnsi="Arial"/>
          <w:kern w:val="3"/>
          <w14:ligatures w14:val="none"/>
        </w:rPr>
      </w:pPr>
      <w:r w:rsidRPr="00B40DDB">
        <w:rPr>
          <w:rFonts w:ascii="Arial" w:hAnsi="Arial"/>
          <w:kern w:val="3"/>
          <w14:ligatures w14:val="none"/>
        </w:rPr>
        <w:t>V-</w:t>
      </w:r>
      <w:proofErr w:type="spellStart"/>
      <w:r w:rsidRPr="00B40DDB">
        <w:rPr>
          <w:rFonts w:ascii="Arial" w:hAnsi="Arial"/>
          <w:kern w:val="3"/>
          <w14:ligatures w14:val="none"/>
        </w:rPr>
        <w:t>a.Традиционални</w:t>
      </w:r>
      <w:proofErr w:type="spellEnd"/>
      <w:r w:rsidRPr="00B40DDB">
        <w:rPr>
          <w:rFonts w:ascii="Arial" w:hAnsi="Arial"/>
          <w:kern w:val="3"/>
          <w14:ligatures w14:val="none"/>
        </w:rPr>
        <w:t xml:space="preserve"> хербални лекови</w:t>
      </w:r>
    </w:p>
    <w:p w14:paraId="357B040C" w14:textId="77777777" w:rsidR="00464119" w:rsidRPr="00B40DDB" w:rsidRDefault="00464119" w:rsidP="00B40DDB">
      <w:pPr>
        <w:tabs>
          <w:tab w:val="left" w:pos="4125"/>
        </w:tabs>
        <w:suppressAutoHyphens/>
        <w:autoSpaceDN w:val="0"/>
        <w:spacing w:after="0" w:line="240" w:lineRule="auto"/>
        <w:textAlignment w:val="baseline"/>
        <w:rPr>
          <w:rFonts w:ascii="Arial" w:hAnsi="Arial"/>
          <w:kern w:val="3"/>
          <w14:ligatures w14:val="none"/>
        </w:rPr>
      </w:pPr>
    </w:p>
    <w:p w14:paraId="4B570C09" w14:textId="1A97E360" w:rsidR="00464119" w:rsidRPr="00B40DDB" w:rsidRDefault="00464119" w:rsidP="00E20724">
      <w:pPr>
        <w:suppressAutoHyphens/>
        <w:autoSpaceDN w:val="0"/>
        <w:spacing w:after="0" w:line="240" w:lineRule="auto"/>
        <w:jc w:val="center"/>
        <w:textAlignment w:val="baseline"/>
        <w:rPr>
          <w:rFonts w:ascii="Arial" w:hAnsi="Arial"/>
          <w:kern w:val="3"/>
          <w14:ligatures w14:val="none"/>
        </w:rPr>
      </w:pPr>
      <w:r w:rsidRPr="00B40DDB">
        <w:rPr>
          <w:rFonts w:ascii="Arial" w:hAnsi="Arial"/>
          <w:kern w:val="3"/>
          <w14:ligatures w14:val="none"/>
        </w:rPr>
        <w:t>Член 94</w:t>
      </w:r>
    </w:p>
    <w:p w14:paraId="6575A0A4" w14:textId="77777777" w:rsidR="00464119" w:rsidRPr="00B40DDB" w:rsidRDefault="00464119" w:rsidP="00827B87">
      <w:pPr>
        <w:suppressAutoHyphens/>
        <w:autoSpaceDN w:val="0"/>
        <w:spacing w:after="0" w:line="240" w:lineRule="auto"/>
        <w:jc w:val="both"/>
        <w:textAlignment w:val="baseline"/>
        <w:rPr>
          <w:rFonts w:ascii="Arial" w:hAnsi="Arial"/>
          <w:kern w:val="3"/>
          <w14:ligatures w14:val="none"/>
        </w:rPr>
      </w:pPr>
      <w:r w:rsidRPr="00B40DDB">
        <w:rPr>
          <w:rFonts w:ascii="Arial" w:hAnsi="Arial"/>
          <w:kern w:val="3"/>
          <w14:ligatures w14:val="none"/>
        </w:rPr>
        <w:t xml:space="preserve">              (1) Постапката за добивање на одобрение за ставање на традиционален хербален лек во промет е поедноставена постапка, односно е постапка за регистрација на традиционален хербален лек.</w:t>
      </w:r>
    </w:p>
    <w:p w14:paraId="6CA09894" w14:textId="77777777" w:rsidR="00464119" w:rsidRPr="00B40DDB" w:rsidRDefault="00464119" w:rsidP="00827B87">
      <w:pPr>
        <w:suppressAutoHyphens/>
        <w:autoSpaceDN w:val="0"/>
        <w:spacing w:after="0" w:line="240" w:lineRule="auto"/>
        <w:jc w:val="both"/>
        <w:textAlignment w:val="baseline"/>
        <w:rPr>
          <w:rFonts w:ascii="Arial" w:hAnsi="Arial"/>
          <w:kern w:val="3"/>
          <w14:ligatures w14:val="none"/>
        </w:rPr>
      </w:pPr>
      <w:r w:rsidRPr="00B40DDB">
        <w:rPr>
          <w:rFonts w:ascii="Arial" w:hAnsi="Arial"/>
          <w:kern w:val="3"/>
          <w14:ligatures w14:val="none"/>
        </w:rPr>
        <w:tab/>
        <w:t xml:space="preserve">(2) Постапката за регистрација на традиционален хербален лек се применува за лекови што ги </w:t>
      </w:r>
      <w:proofErr w:type="spellStart"/>
      <w:r w:rsidRPr="00B40DDB">
        <w:rPr>
          <w:rFonts w:ascii="Arial" w:hAnsi="Arial"/>
          <w:kern w:val="3"/>
          <w14:ligatures w14:val="none"/>
        </w:rPr>
        <w:t>исполнуват</w:t>
      </w:r>
      <w:proofErr w:type="spellEnd"/>
      <w:r w:rsidRPr="00B40DDB">
        <w:rPr>
          <w:rFonts w:ascii="Arial" w:hAnsi="Arial"/>
          <w:kern w:val="3"/>
          <w14:ligatures w14:val="none"/>
        </w:rPr>
        <w:t xml:space="preserve"> следните услови:</w:t>
      </w:r>
    </w:p>
    <w:p w14:paraId="680A6045" w14:textId="77777777" w:rsidR="00464119" w:rsidRPr="00B40DDB" w:rsidRDefault="00464119" w:rsidP="00827B87">
      <w:pPr>
        <w:widowControl w:val="0"/>
        <w:numPr>
          <w:ilvl w:val="0"/>
          <w:numId w:val="18"/>
        </w:numPr>
        <w:suppressAutoHyphens/>
        <w:autoSpaceDN w:val="0"/>
        <w:spacing w:after="0" w:line="240" w:lineRule="auto"/>
        <w:ind w:left="1134" w:hanging="284"/>
        <w:jc w:val="both"/>
        <w:textAlignment w:val="baseline"/>
        <w:rPr>
          <w:rFonts w:ascii="Arial" w:hAnsi="Arial"/>
          <w:color w:val="000000"/>
          <w:kern w:val="3"/>
          <w14:ligatures w14:val="none"/>
        </w:rPr>
      </w:pPr>
      <w:r w:rsidRPr="00B40DDB">
        <w:rPr>
          <w:rFonts w:ascii="Arial" w:hAnsi="Arial"/>
          <w:color w:val="000000"/>
          <w:kern w:val="3"/>
          <w14:ligatures w14:val="none"/>
        </w:rPr>
        <w:t>имаат индикации исклучиво соодветни за традиционални хербални лекови кои заради својот состав и намена се употребуваат без лекарски надзор,</w:t>
      </w:r>
    </w:p>
    <w:p w14:paraId="711C36AB" w14:textId="77777777" w:rsidR="00464119" w:rsidRPr="00B40DDB" w:rsidRDefault="00464119" w:rsidP="00827B87">
      <w:pPr>
        <w:widowControl w:val="0"/>
        <w:numPr>
          <w:ilvl w:val="0"/>
          <w:numId w:val="18"/>
        </w:numPr>
        <w:suppressAutoHyphens/>
        <w:autoSpaceDN w:val="0"/>
        <w:spacing w:after="0" w:line="240" w:lineRule="auto"/>
        <w:ind w:left="1134" w:hanging="284"/>
        <w:jc w:val="both"/>
        <w:textAlignment w:val="baseline"/>
        <w:rPr>
          <w:rFonts w:ascii="Arial" w:hAnsi="Arial"/>
          <w:color w:val="000000"/>
          <w:kern w:val="3"/>
          <w14:ligatures w14:val="none"/>
        </w:rPr>
      </w:pPr>
      <w:r w:rsidRPr="00B40DDB">
        <w:rPr>
          <w:rFonts w:ascii="Arial" w:hAnsi="Arial"/>
          <w:color w:val="000000"/>
          <w:kern w:val="3"/>
          <w14:ligatures w14:val="none"/>
        </w:rPr>
        <w:t>наменети се исклучиво за употреба во согласност со определената јачина и дозирањето на лекот,</w:t>
      </w:r>
    </w:p>
    <w:p w14:paraId="626A24C5" w14:textId="77777777" w:rsidR="00464119" w:rsidRPr="00B40DDB" w:rsidRDefault="00464119" w:rsidP="00827B87">
      <w:pPr>
        <w:widowControl w:val="0"/>
        <w:numPr>
          <w:ilvl w:val="0"/>
          <w:numId w:val="18"/>
        </w:numPr>
        <w:suppressAutoHyphens/>
        <w:autoSpaceDN w:val="0"/>
        <w:spacing w:after="0" w:line="240" w:lineRule="auto"/>
        <w:ind w:left="1134" w:hanging="284"/>
        <w:jc w:val="both"/>
        <w:textAlignment w:val="baseline"/>
        <w:rPr>
          <w:rFonts w:ascii="Arial" w:hAnsi="Arial"/>
          <w:color w:val="000000"/>
          <w:kern w:val="3"/>
          <w14:ligatures w14:val="none"/>
        </w:rPr>
      </w:pPr>
      <w:r w:rsidRPr="00B40DDB">
        <w:rPr>
          <w:rFonts w:ascii="Arial" w:hAnsi="Arial"/>
          <w:color w:val="000000"/>
          <w:kern w:val="3"/>
          <w14:ligatures w14:val="none"/>
        </w:rPr>
        <w:t xml:space="preserve">наменети се за </w:t>
      </w:r>
      <w:proofErr w:type="spellStart"/>
      <w:r w:rsidRPr="00B40DDB">
        <w:rPr>
          <w:rFonts w:ascii="Arial" w:hAnsi="Arial"/>
          <w:color w:val="000000"/>
          <w:kern w:val="3"/>
          <w14:ligatures w14:val="none"/>
        </w:rPr>
        <w:t>перорална</w:t>
      </w:r>
      <w:proofErr w:type="spellEnd"/>
      <w:r w:rsidRPr="00B40DDB">
        <w:rPr>
          <w:rFonts w:ascii="Arial" w:hAnsi="Arial"/>
          <w:color w:val="000000"/>
          <w:kern w:val="3"/>
          <w14:ligatures w14:val="none"/>
        </w:rPr>
        <w:t xml:space="preserve">  или  надворешна употреба или за инхалирање,</w:t>
      </w:r>
    </w:p>
    <w:p w14:paraId="1D119414" w14:textId="77777777" w:rsidR="00464119" w:rsidRPr="00B40DDB" w:rsidRDefault="00464119" w:rsidP="00827B87">
      <w:pPr>
        <w:widowControl w:val="0"/>
        <w:numPr>
          <w:ilvl w:val="0"/>
          <w:numId w:val="18"/>
        </w:numPr>
        <w:suppressAutoHyphens/>
        <w:autoSpaceDN w:val="0"/>
        <w:spacing w:after="0" w:line="240" w:lineRule="auto"/>
        <w:ind w:left="1134" w:hanging="284"/>
        <w:jc w:val="both"/>
        <w:textAlignment w:val="baseline"/>
        <w:rPr>
          <w:rFonts w:ascii="Arial" w:hAnsi="Arial"/>
          <w:color w:val="000000"/>
          <w:kern w:val="3"/>
          <w14:ligatures w14:val="none"/>
        </w:rPr>
      </w:pPr>
      <w:r w:rsidRPr="00B40DDB">
        <w:rPr>
          <w:rFonts w:ascii="Arial" w:hAnsi="Arial"/>
          <w:color w:val="000000"/>
          <w:kern w:val="3"/>
          <w14:ligatures w14:val="none"/>
        </w:rPr>
        <w:t>периодот на традиционална употреба на лекот или на него сличен лек што може да се потврди со литературни или стручни докази е најмалку 30 години, вклучувајќи ги и последните 15 години во Република Северна Македонија или во земјите на Европската унија и EEA, и</w:t>
      </w:r>
    </w:p>
    <w:p w14:paraId="466A7611" w14:textId="77777777" w:rsidR="00464119" w:rsidRPr="00B40DDB" w:rsidRDefault="00464119" w:rsidP="00827B87">
      <w:pPr>
        <w:widowControl w:val="0"/>
        <w:numPr>
          <w:ilvl w:val="0"/>
          <w:numId w:val="18"/>
        </w:numPr>
        <w:suppressAutoHyphens/>
        <w:autoSpaceDN w:val="0"/>
        <w:spacing w:after="0" w:line="240" w:lineRule="auto"/>
        <w:ind w:left="1134" w:hanging="284"/>
        <w:jc w:val="both"/>
        <w:textAlignment w:val="baseline"/>
        <w:rPr>
          <w:rFonts w:ascii="Arial" w:hAnsi="Arial"/>
          <w:color w:val="000000"/>
          <w:kern w:val="3"/>
          <w14:ligatures w14:val="none"/>
        </w:rPr>
      </w:pPr>
      <w:r w:rsidRPr="00B40DDB">
        <w:rPr>
          <w:rFonts w:ascii="Arial" w:hAnsi="Arial"/>
          <w:color w:val="000000"/>
          <w:kern w:val="3"/>
          <w14:ligatures w14:val="none"/>
        </w:rPr>
        <w:t xml:space="preserve">да постојат доволно податоци за традиционалната употреба на лекот, особено да е докажано дека лекот не е штетен под пропишаниот начин на употреба и дека </w:t>
      </w:r>
      <w:proofErr w:type="spellStart"/>
      <w:r w:rsidRPr="00B40DDB">
        <w:rPr>
          <w:rFonts w:ascii="Arial" w:hAnsi="Arial"/>
          <w:color w:val="000000"/>
          <w:kern w:val="3"/>
          <w14:ligatures w14:val="none"/>
        </w:rPr>
        <w:t>фармаколошките</w:t>
      </w:r>
      <w:proofErr w:type="spellEnd"/>
      <w:r w:rsidRPr="00B40DDB">
        <w:rPr>
          <w:rFonts w:ascii="Arial" w:hAnsi="Arial"/>
          <w:color w:val="000000"/>
          <w:kern w:val="3"/>
          <w14:ligatures w14:val="none"/>
        </w:rPr>
        <w:t xml:space="preserve"> ефекти или ефикасноста на лекот се докажани врз основа на долготрајната употреба и искуството.</w:t>
      </w:r>
    </w:p>
    <w:p w14:paraId="7D4049DB" w14:textId="77777777" w:rsidR="00464119" w:rsidRPr="00B40DDB" w:rsidRDefault="00464119" w:rsidP="00827B87">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lastRenderedPageBreak/>
        <w:t xml:space="preserve">(3) Сличен лек од став (2) алинеја 4 на овој член, е лек кој ги содржи истите активни супстанции без разлика на составот на </w:t>
      </w:r>
      <w:proofErr w:type="spellStart"/>
      <w:r w:rsidRPr="00B40DDB">
        <w:rPr>
          <w:rFonts w:ascii="Arial" w:hAnsi="Arial"/>
          <w:kern w:val="3"/>
          <w14:ligatures w14:val="none"/>
        </w:rPr>
        <w:t>ексципиенсите</w:t>
      </w:r>
      <w:proofErr w:type="spellEnd"/>
      <w:r w:rsidRPr="00B40DDB">
        <w:rPr>
          <w:rFonts w:ascii="Arial" w:hAnsi="Arial"/>
          <w:kern w:val="3"/>
          <w14:ligatures w14:val="none"/>
        </w:rPr>
        <w:t>, има иста или слична намена, иста јачина и начин на дозирање и ист или сличен начин на употреба како и традиционалниот хербален лек за кој е поднесено барањето за регистрација.</w:t>
      </w:r>
    </w:p>
    <w:p w14:paraId="265E550A" w14:textId="77777777" w:rsidR="00464119" w:rsidRPr="00B40DDB" w:rsidRDefault="00464119" w:rsidP="00827B87">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(4) Традиционалниот хербален лек може да содржи и витамини и минерали, за чија безбедност има добро документирани докази, а дејството на овие витамини или минерали го потпомагаат дејството на активните хербални супстанции во поглед на наведената индикација, односно наведените индикации.</w:t>
      </w:r>
    </w:p>
    <w:p w14:paraId="0BF12B7D" w14:textId="77777777" w:rsidR="00464119" w:rsidRPr="00B40DDB" w:rsidRDefault="00464119" w:rsidP="00827B87">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(5) Ако во постапката за регистрација на традиционален хербален лек Агенцијата утврди дека тој ги исполнува условите за одобрение за ставање на лек во промет или за регистрација на хомеопатски лек, во тој случај одредбите од овој закон што се однесуваат на традиционални хербални лекови не се применуваат.</w:t>
      </w:r>
    </w:p>
    <w:p w14:paraId="3E1E1F7F" w14:textId="77777777" w:rsidR="00464119" w:rsidRPr="00B40DDB" w:rsidRDefault="00464119" w:rsidP="00827B87">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 xml:space="preserve"> (6) Агенцијата го објавува списокот на регистрирани традиционални хербални лекови, на својата веб страница еднаш годишно.</w:t>
      </w:r>
    </w:p>
    <w:p w14:paraId="24AB10BF" w14:textId="77777777" w:rsidR="00464119" w:rsidRPr="00B40DDB" w:rsidRDefault="00464119" w:rsidP="00B40DDB">
      <w:pPr>
        <w:suppressAutoHyphens/>
        <w:autoSpaceDN w:val="0"/>
        <w:spacing w:after="0" w:line="240" w:lineRule="auto"/>
        <w:textAlignment w:val="baseline"/>
        <w:rPr>
          <w:rFonts w:ascii="Arial" w:hAnsi="Arial"/>
          <w:kern w:val="3"/>
          <w14:ligatures w14:val="none"/>
        </w:rPr>
      </w:pPr>
    </w:p>
    <w:p w14:paraId="51AE3F69" w14:textId="4FFA972A" w:rsidR="00464119" w:rsidRPr="00B40DDB" w:rsidRDefault="00464119" w:rsidP="00E20724">
      <w:pPr>
        <w:suppressAutoHyphens/>
        <w:autoSpaceDN w:val="0"/>
        <w:spacing w:after="0" w:line="240" w:lineRule="auto"/>
        <w:jc w:val="center"/>
        <w:textAlignment w:val="baseline"/>
        <w:rPr>
          <w:rFonts w:ascii="Arial" w:hAnsi="Arial"/>
          <w:kern w:val="3"/>
          <w14:ligatures w14:val="none"/>
        </w:rPr>
      </w:pPr>
      <w:r w:rsidRPr="00B40DDB">
        <w:rPr>
          <w:rFonts w:ascii="Arial" w:hAnsi="Arial"/>
          <w:kern w:val="3"/>
          <w14:ligatures w14:val="none"/>
        </w:rPr>
        <w:t>Член 95</w:t>
      </w:r>
    </w:p>
    <w:p w14:paraId="24C378B0" w14:textId="487E7D5E" w:rsidR="00464119" w:rsidRPr="00B40DDB" w:rsidRDefault="00464119" w:rsidP="00827B87">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Барање за регистрација на традиционален хербален лек може да поднесе правно лице кое ги исполнува условите од член 52 од овој закон.</w:t>
      </w:r>
    </w:p>
    <w:p w14:paraId="79F9ADBC" w14:textId="77777777" w:rsidR="00464119" w:rsidRPr="00B40DDB" w:rsidRDefault="00464119" w:rsidP="00B40DDB">
      <w:pPr>
        <w:suppressAutoHyphens/>
        <w:autoSpaceDN w:val="0"/>
        <w:spacing w:after="0" w:line="240" w:lineRule="auto"/>
        <w:textAlignment w:val="baseline"/>
        <w:rPr>
          <w:rFonts w:ascii="Arial" w:hAnsi="Arial"/>
          <w:kern w:val="3"/>
          <w14:ligatures w14:val="none"/>
        </w:rPr>
      </w:pPr>
    </w:p>
    <w:p w14:paraId="7A8AEF2B" w14:textId="77777777" w:rsidR="00464119" w:rsidRPr="00B40DDB" w:rsidRDefault="00464119" w:rsidP="00B40DDB">
      <w:pPr>
        <w:suppressAutoHyphens/>
        <w:autoSpaceDN w:val="0"/>
        <w:spacing w:after="0" w:line="240" w:lineRule="auto"/>
        <w:textAlignment w:val="baseline"/>
        <w:rPr>
          <w:rFonts w:ascii="Arial" w:hAnsi="Arial"/>
          <w:kern w:val="3"/>
          <w14:ligatures w14:val="none"/>
        </w:rPr>
      </w:pPr>
    </w:p>
    <w:p w14:paraId="3F0637C9" w14:textId="5B86166D" w:rsidR="00464119" w:rsidRPr="00B40DDB" w:rsidRDefault="00464119" w:rsidP="00E20724">
      <w:pPr>
        <w:suppressAutoHyphens/>
        <w:autoSpaceDN w:val="0"/>
        <w:spacing w:after="0" w:line="240" w:lineRule="auto"/>
        <w:jc w:val="center"/>
        <w:textAlignment w:val="baseline"/>
        <w:rPr>
          <w:rFonts w:ascii="Arial" w:hAnsi="Arial"/>
          <w:kern w:val="3"/>
          <w14:ligatures w14:val="none"/>
        </w:rPr>
      </w:pPr>
      <w:r w:rsidRPr="00B40DDB">
        <w:rPr>
          <w:rFonts w:ascii="Arial" w:hAnsi="Arial"/>
          <w:kern w:val="3"/>
          <w14:ligatures w14:val="none"/>
        </w:rPr>
        <w:t>Член 96</w:t>
      </w:r>
    </w:p>
    <w:p w14:paraId="6C96FAE6" w14:textId="5FF67291" w:rsidR="00464119" w:rsidRPr="00B40DDB" w:rsidRDefault="00464119" w:rsidP="00B40DDB">
      <w:pPr>
        <w:suppressAutoHyphens/>
        <w:autoSpaceDN w:val="0"/>
        <w:spacing w:after="0" w:line="240" w:lineRule="auto"/>
        <w:textAlignment w:val="baseline"/>
        <w:rPr>
          <w:rFonts w:ascii="Arial" w:hAnsi="Arial"/>
          <w:kern w:val="3"/>
          <w14:ligatures w14:val="none"/>
        </w:rPr>
      </w:pPr>
      <w:r w:rsidRPr="00B40DDB">
        <w:rPr>
          <w:rFonts w:ascii="Arial" w:hAnsi="Arial"/>
          <w:kern w:val="3"/>
          <w14:ligatures w14:val="none"/>
        </w:rPr>
        <w:tab/>
        <w:t>Кон барањето од член 95 од овој закон се поднесува:</w:t>
      </w:r>
    </w:p>
    <w:p w14:paraId="7724446F" w14:textId="77777777" w:rsidR="00464119" w:rsidRPr="00B40DDB" w:rsidRDefault="00464119" w:rsidP="00B40DDB">
      <w:pPr>
        <w:widowControl w:val="0"/>
        <w:numPr>
          <w:ilvl w:val="0"/>
          <w:numId w:val="26"/>
        </w:numPr>
        <w:suppressAutoHyphens/>
        <w:autoSpaceDN w:val="0"/>
        <w:spacing w:after="0" w:line="240" w:lineRule="auto"/>
        <w:textAlignment w:val="baseline"/>
        <w:rPr>
          <w:rFonts w:ascii="Arial" w:hAnsi="Arial"/>
          <w:color w:val="000000"/>
          <w:kern w:val="3"/>
          <w14:ligatures w14:val="none"/>
        </w:rPr>
      </w:pPr>
      <w:r w:rsidRPr="00B40DDB">
        <w:rPr>
          <w:rFonts w:ascii="Arial" w:hAnsi="Arial"/>
          <w:color w:val="000000"/>
          <w:kern w:val="3"/>
          <w14:ligatures w14:val="none"/>
        </w:rPr>
        <w:t>документацијата согласно со член 54 став (1) точките 1, 2, 3, 4, 5, 6, 7, 8, 9, 15 и 16 од овој закон;</w:t>
      </w:r>
    </w:p>
    <w:p w14:paraId="45625255" w14:textId="77777777" w:rsidR="00464119" w:rsidRPr="00B40DDB" w:rsidRDefault="00464119" w:rsidP="00827B87">
      <w:pPr>
        <w:widowControl w:val="0"/>
        <w:numPr>
          <w:ilvl w:val="0"/>
          <w:numId w:val="26"/>
        </w:numPr>
        <w:suppressAutoHyphens/>
        <w:autoSpaceDN w:val="0"/>
        <w:spacing w:after="0" w:line="240" w:lineRule="auto"/>
        <w:jc w:val="both"/>
        <w:textAlignment w:val="baseline"/>
        <w:rPr>
          <w:rFonts w:ascii="Arial" w:hAnsi="Arial"/>
          <w:color w:val="000000"/>
          <w:kern w:val="3"/>
          <w14:ligatures w14:val="none"/>
        </w:rPr>
      </w:pPr>
      <w:r w:rsidRPr="00B40DDB">
        <w:rPr>
          <w:rFonts w:ascii="Arial" w:hAnsi="Arial"/>
          <w:color w:val="000000"/>
          <w:kern w:val="3"/>
          <w14:ligatures w14:val="none"/>
        </w:rPr>
        <w:t>резултати од фармацевтски испитувања согласно со член 54 став (1) точка 11 алинеја 1 од овој закон;</w:t>
      </w:r>
    </w:p>
    <w:p w14:paraId="67FD5208" w14:textId="77777777" w:rsidR="00464119" w:rsidRPr="00B40DDB" w:rsidRDefault="00464119" w:rsidP="00827B87">
      <w:pPr>
        <w:widowControl w:val="0"/>
        <w:numPr>
          <w:ilvl w:val="0"/>
          <w:numId w:val="26"/>
        </w:numPr>
        <w:suppressAutoHyphens/>
        <w:autoSpaceDN w:val="0"/>
        <w:spacing w:after="0" w:line="240" w:lineRule="auto"/>
        <w:jc w:val="both"/>
        <w:textAlignment w:val="baseline"/>
        <w:rPr>
          <w:rFonts w:ascii="Arial" w:hAnsi="Arial"/>
          <w:color w:val="000000"/>
          <w:kern w:val="3"/>
          <w14:ligatures w14:val="none"/>
        </w:rPr>
      </w:pPr>
      <w:r w:rsidRPr="00B40DDB">
        <w:rPr>
          <w:rFonts w:ascii="Arial" w:hAnsi="Arial"/>
          <w:color w:val="000000"/>
          <w:kern w:val="3"/>
          <w14:ligatures w14:val="none"/>
        </w:rPr>
        <w:t>збирен извештај за особините на лекот;</w:t>
      </w:r>
    </w:p>
    <w:p w14:paraId="7C40DDDC" w14:textId="73124B73" w:rsidR="00464119" w:rsidRPr="00B40DDB" w:rsidRDefault="00464119" w:rsidP="00827B87">
      <w:pPr>
        <w:widowControl w:val="0"/>
        <w:numPr>
          <w:ilvl w:val="0"/>
          <w:numId w:val="26"/>
        </w:numPr>
        <w:suppressAutoHyphens/>
        <w:autoSpaceDN w:val="0"/>
        <w:spacing w:after="0" w:line="240" w:lineRule="auto"/>
        <w:jc w:val="both"/>
        <w:textAlignment w:val="baseline"/>
        <w:rPr>
          <w:rFonts w:ascii="Arial" w:hAnsi="Arial"/>
          <w:color w:val="000000"/>
          <w:kern w:val="3"/>
          <w14:ligatures w14:val="none"/>
        </w:rPr>
      </w:pPr>
      <w:r w:rsidRPr="00B40DDB">
        <w:rPr>
          <w:rFonts w:ascii="Arial" w:hAnsi="Arial"/>
          <w:color w:val="000000"/>
          <w:kern w:val="3"/>
          <w14:ligatures w14:val="none"/>
        </w:rPr>
        <w:t>копија од регистрацијата или одобрението за ставање на лек во промет од подносителот на барањето во друга земја членка на Европската унија, Европската економска област  или во трета земја, односно одлуката да се одбие барањето за регистрација или за добивање одобрение за ставање во промет во земја членка на Европската унија, Европската економска област  или трета земја и причината за таквата одлука;</w:t>
      </w:r>
    </w:p>
    <w:p w14:paraId="5F8C42C5" w14:textId="1FE55D76" w:rsidR="00464119" w:rsidRPr="00B40DDB" w:rsidRDefault="00464119" w:rsidP="00827B87">
      <w:pPr>
        <w:widowControl w:val="0"/>
        <w:numPr>
          <w:ilvl w:val="0"/>
          <w:numId w:val="26"/>
        </w:numPr>
        <w:suppressAutoHyphens/>
        <w:autoSpaceDN w:val="0"/>
        <w:spacing w:after="0" w:line="240" w:lineRule="auto"/>
        <w:jc w:val="both"/>
        <w:textAlignment w:val="baseline"/>
        <w:rPr>
          <w:rFonts w:ascii="Arial" w:hAnsi="Arial"/>
          <w:color w:val="000000"/>
          <w:kern w:val="3"/>
          <w14:ligatures w14:val="none"/>
        </w:rPr>
      </w:pPr>
      <w:r w:rsidRPr="00B40DDB">
        <w:rPr>
          <w:rFonts w:ascii="Arial" w:hAnsi="Arial"/>
          <w:color w:val="000000"/>
          <w:kern w:val="3"/>
          <w14:ligatures w14:val="none"/>
        </w:rPr>
        <w:t>библиографски или стручни докази за ефектот на лекот или на него сличен лек што е во медицинска употреба за период од најмалку 30 години пред денот на поднесување на барањето, од кој најмалку 15 години во Република Северна Македонија или во Европската унија или Европската економска област  и</w:t>
      </w:r>
    </w:p>
    <w:p w14:paraId="22EA7787" w14:textId="77777777" w:rsidR="00464119" w:rsidRPr="00B40DDB" w:rsidRDefault="00464119" w:rsidP="00827B87">
      <w:pPr>
        <w:widowControl w:val="0"/>
        <w:numPr>
          <w:ilvl w:val="0"/>
          <w:numId w:val="26"/>
        </w:numPr>
        <w:suppressAutoHyphens/>
        <w:autoSpaceDN w:val="0"/>
        <w:spacing w:after="200" w:line="240" w:lineRule="auto"/>
        <w:jc w:val="both"/>
        <w:textAlignment w:val="baseline"/>
        <w:rPr>
          <w:rFonts w:ascii="Arial" w:hAnsi="Arial"/>
          <w:color w:val="000000"/>
          <w:kern w:val="3"/>
          <w14:ligatures w14:val="none"/>
        </w:rPr>
      </w:pPr>
      <w:r w:rsidRPr="00B40DDB">
        <w:rPr>
          <w:rFonts w:ascii="Arial" w:hAnsi="Arial"/>
          <w:color w:val="000000"/>
          <w:kern w:val="3"/>
          <w14:ligatures w14:val="none"/>
        </w:rPr>
        <w:t>библиографски преглед на податоците за безбедноста заедно со експертски извештај, а во случаи кога Агенцијата дополнително ќе побара и податоци неопходни за процена на безбедноста на лекот.</w:t>
      </w:r>
    </w:p>
    <w:p w14:paraId="17F84878" w14:textId="77777777" w:rsidR="00464119" w:rsidRPr="00B40DDB" w:rsidRDefault="00464119" w:rsidP="00B40DDB">
      <w:pPr>
        <w:suppressAutoHyphens/>
        <w:autoSpaceDN w:val="0"/>
        <w:spacing w:after="0" w:line="240" w:lineRule="auto"/>
        <w:textAlignment w:val="baseline"/>
        <w:rPr>
          <w:rFonts w:ascii="Arial" w:hAnsi="Arial"/>
          <w:kern w:val="3"/>
          <w14:ligatures w14:val="none"/>
        </w:rPr>
      </w:pPr>
    </w:p>
    <w:p w14:paraId="2B00CF94" w14:textId="3CB651E6" w:rsidR="00464119" w:rsidRPr="00B40DDB" w:rsidRDefault="00464119" w:rsidP="00B40DDB">
      <w:pPr>
        <w:suppressAutoHyphens/>
        <w:autoSpaceDN w:val="0"/>
        <w:spacing w:after="0" w:line="240" w:lineRule="auto"/>
        <w:jc w:val="center"/>
        <w:textAlignment w:val="baseline"/>
        <w:rPr>
          <w:rFonts w:ascii="Arial" w:hAnsi="Arial"/>
          <w:kern w:val="3"/>
          <w14:ligatures w14:val="none"/>
        </w:rPr>
      </w:pPr>
      <w:r w:rsidRPr="00B40DDB">
        <w:rPr>
          <w:rFonts w:ascii="Arial" w:hAnsi="Arial"/>
          <w:kern w:val="3"/>
          <w14:ligatures w14:val="none"/>
        </w:rPr>
        <w:t>Член 97</w:t>
      </w:r>
    </w:p>
    <w:p w14:paraId="59282C24" w14:textId="77777777" w:rsidR="00464119" w:rsidRPr="00B40DDB" w:rsidRDefault="00464119" w:rsidP="00827B87">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Регистрацијата на традиционален хербален лек се одбива ако податоците и документите во прилог кон барањето не се во согласност со членовите 94, 95 или 96 од овој закон или ако не е исполнет некој од следните услови:</w:t>
      </w:r>
    </w:p>
    <w:p w14:paraId="753256F0" w14:textId="379C614E" w:rsidR="00464119" w:rsidRPr="00B40DDB" w:rsidRDefault="00464119" w:rsidP="00827B87">
      <w:pPr>
        <w:widowControl w:val="0"/>
        <w:numPr>
          <w:ilvl w:val="0"/>
          <w:numId w:val="18"/>
        </w:numPr>
        <w:suppressAutoHyphens/>
        <w:autoSpaceDN w:val="0"/>
        <w:spacing w:after="0" w:line="240" w:lineRule="auto"/>
        <w:ind w:left="1134" w:hanging="284"/>
        <w:jc w:val="both"/>
        <w:textAlignment w:val="baseline"/>
        <w:rPr>
          <w:rFonts w:ascii="Arial" w:hAnsi="Arial"/>
          <w:color w:val="000000"/>
          <w:kern w:val="3"/>
          <w14:ligatures w14:val="none"/>
        </w:rPr>
      </w:pPr>
      <w:r w:rsidRPr="00B40DDB">
        <w:rPr>
          <w:rFonts w:ascii="Arial" w:hAnsi="Arial"/>
          <w:color w:val="000000"/>
          <w:kern w:val="3"/>
          <w14:ligatures w14:val="none"/>
        </w:rPr>
        <w:t>квалитативниот и/или квантитативниот состав на лекот не одговара на декларираниот состав;</w:t>
      </w:r>
    </w:p>
    <w:p w14:paraId="273E2AAD" w14:textId="77777777" w:rsidR="00464119" w:rsidRPr="00B40DDB" w:rsidRDefault="00464119" w:rsidP="00827B87">
      <w:pPr>
        <w:widowControl w:val="0"/>
        <w:numPr>
          <w:ilvl w:val="0"/>
          <w:numId w:val="18"/>
        </w:numPr>
        <w:suppressAutoHyphens/>
        <w:autoSpaceDN w:val="0"/>
        <w:spacing w:after="0" w:line="240" w:lineRule="auto"/>
        <w:ind w:left="1134" w:hanging="284"/>
        <w:jc w:val="both"/>
        <w:textAlignment w:val="baseline"/>
        <w:rPr>
          <w:rFonts w:ascii="Arial" w:hAnsi="Arial"/>
          <w:color w:val="000000"/>
          <w:kern w:val="3"/>
          <w14:ligatures w14:val="none"/>
        </w:rPr>
      </w:pPr>
      <w:r w:rsidRPr="00B40DDB">
        <w:rPr>
          <w:rFonts w:ascii="Arial" w:hAnsi="Arial"/>
          <w:color w:val="000000"/>
          <w:kern w:val="3"/>
          <w14:ligatures w14:val="none"/>
        </w:rPr>
        <w:t>индикациите не се во согласност со условите од член 94 став (2) алинеја 1 од овој закон;</w:t>
      </w:r>
    </w:p>
    <w:p w14:paraId="16F8017F" w14:textId="77777777" w:rsidR="00464119" w:rsidRPr="00B40DDB" w:rsidRDefault="00464119" w:rsidP="00827B87">
      <w:pPr>
        <w:widowControl w:val="0"/>
        <w:numPr>
          <w:ilvl w:val="0"/>
          <w:numId w:val="18"/>
        </w:numPr>
        <w:suppressAutoHyphens/>
        <w:autoSpaceDN w:val="0"/>
        <w:spacing w:after="0" w:line="240" w:lineRule="auto"/>
        <w:ind w:left="1134" w:hanging="284"/>
        <w:jc w:val="both"/>
        <w:textAlignment w:val="baseline"/>
        <w:rPr>
          <w:rFonts w:ascii="Arial" w:hAnsi="Arial"/>
          <w:color w:val="000000"/>
          <w:kern w:val="3"/>
          <w14:ligatures w14:val="none"/>
        </w:rPr>
      </w:pPr>
      <w:r w:rsidRPr="00B40DDB">
        <w:rPr>
          <w:rFonts w:ascii="Arial" w:hAnsi="Arial"/>
          <w:color w:val="000000"/>
          <w:kern w:val="3"/>
          <w14:ligatures w14:val="none"/>
        </w:rPr>
        <w:t>традиционалниот хербален лек може да биде штетен под вообичаените услови на употреба;</w:t>
      </w:r>
    </w:p>
    <w:p w14:paraId="435E2606" w14:textId="77777777" w:rsidR="00464119" w:rsidRPr="00B40DDB" w:rsidRDefault="00464119" w:rsidP="00827B87">
      <w:pPr>
        <w:widowControl w:val="0"/>
        <w:numPr>
          <w:ilvl w:val="0"/>
          <w:numId w:val="18"/>
        </w:numPr>
        <w:suppressAutoHyphens/>
        <w:autoSpaceDN w:val="0"/>
        <w:spacing w:after="0" w:line="240" w:lineRule="auto"/>
        <w:ind w:left="1134" w:hanging="284"/>
        <w:jc w:val="both"/>
        <w:textAlignment w:val="baseline"/>
        <w:rPr>
          <w:rFonts w:ascii="Arial" w:hAnsi="Arial"/>
          <w:kern w:val="3"/>
          <w14:ligatures w14:val="none"/>
        </w:rPr>
      </w:pPr>
      <w:r w:rsidRPr="00B40DDB">
        <w:rPr>
          <w:rFonts w:ascii="Arial" w:hAnsi="Arial"/>
          <w:color w:val="000000"/>
          <w:kern w:val="3"/>
          <w14:ligatures w14:val="none"/>
        </w:rPr>
        <w:t>податоците за традиционална употреба не се доволни, особено ако фармаколошкото дејство или ефикасноста на лекот не се доволно докажани со долготрајната употреба и искуството и</w:t>
      </w:r>
    </w:p>
    <w:p w14:paraId="0DE59990" w14:textId="77777777" w:rsidR="00464119" w:rsidRPr="00B40DDB" w:rsidRDefault="00464119" w:rsidP="00827B87">
      <w:pPr>
        <w:widowControl w:val="0"/>
        <w:numPr>
          <w:ilvl w:val="0"/>
          <w:numId w:val="18"/>
        </w:numPr>
        <w:suppressAutoHyphens/>
        <w:autoSpaceDN w:val="0"/>
        <w:spacing w:after="0" w:line="240" w:lineRule="auto"/>
        <w:ind w:left="1134" w:hanging="284"/>
        <w:jc w:val="both"/>
        <w:textAlignment w:val="baseline"/>
        <w:rPr>
          <w:rFonts w:ascii="Arial" w:hAnsi="Arial"/>
          <w:color w:val="000000"/>
          <w:kern w:val="3"/>
          <w14:ligatures w14:val="none"/>
        </w:rPr>
      </w:pPr>
      <w:r w:rsidRPr="00B40DDB">
        <w:rPr>
          <w:rFonts w:ascii="Arial" w:hAnsi="Arial"/>
          <w:color w:val="000000"/>
          <w:kern w:val="3"/>
          <w14:ligatures w14:val="none"/>
        </w:rPr>
        <w:lastRenderedPageBreak/>
        <w:t>фармацевтскиот квалитет на лекот не е доволно прикажан.</w:t>
      </w:r>
    </w:p>
    <w:p w14:paraId="3C40D393" w14:textId="77777777" w:rsidR="00464119" w:rsidRPr="00B40DDB" w:rsidRDefault="00464119" w:rsidP="00827B87">
      <w:pPr>
        <w:suppressAutoHyphens/>
        <w:autoSpaceDN w:val="0"/>
        <w:spacing w:after="0" w:line="240" w:lineRule="auto"/>
        <w:jc w:val="both"/>
        <w:textAlignment w:val="baseline"/>
        <w:rPr>
          <w:rFonts w:ascii="Arial" w:hAnsi="Arial"/>
          <w:kern w:val="3"/>
          <w14:ligatures w14:val="none"/>
        </w:rPr>
      </w:pPr>
    </w:p>
    <w:p w14:paraId="1E0172F7" w14:textId="3D3F33E3" w:rsidR="00464119" w:rsidRPr="00B40DDB" w:rsidRDefault="00464119" w:rsidP="00B40DDB">
      <w:pPr>
        <w:suppressAutoHyphens/>
        <w:autoSpaceDN w:val="0"/>
        <w:spacing w:after="0" w:line="240" w:lineRule="auto"/>
        <w:jc w:val="center"/>
        <w:textAlignment w:val="baseline"/>
        <w:rPr>
          <w:rFonts w:ascii="Arial" w:hAnsi="Arial"/>
          <w:kern w:val="3"/>
          <w14:ligatures w14:val="none"/>
        </w:rPr>
      </w:pPr>
      <w:r w:rsidRPr="00B40DDB">
        <w:rPr>
          <w:rFonts w:ascii="Arial" w:hAnsi="Arial"/>
          <w:kern w:val="3"/>
          <w14:ligatures w14:val="none"/>
        </w:rPr>
        <w:t>Член 98</w:t>
      </w:r>
    </w:p>
    <w:p w14:paraId="38A428ED" w14:textId="1BF8C058" w:rsidR="00464119" w:rsidRPr="00B40DDB" w:rsidRDefault="00464119" w:rsidP="00827B87">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(1) Формата и содржината на барањето за регистрација од член 95 од овој закон, на хербален лек,  потребната документација и начинот на признавање на регистрацијата во земјите членки на Европската унија, ги пропишува директорот на Агенцијата</w:t>
      </w:r>
      <w:r w:rsidR="00251478" w:rsidRPr="00B40DDB">
        <w:rPr>
          <w:rFonts w:ascii="Arial" w:eastAsia="Times New Roman" w:hAnsi="Arial" w:cs="Arial"/>
          <w:bCs/>
          <w:kern w:val="3"/>
          <w:lang w:eastAsia="en-GB"/>
          <w14:ligatures w14:val="none"/>
        </w:rPr>
        <w:t>.</w:t>
      </w:r>
      <w:r w:rsidRPr="00B40DDB">
        <w:rPr>
          <w:rFonts w:ascii="Arial" w:eastAsia="Times New Roman" w:hAnsi="Arial" w:cs="Arial"/>
          <w:bCs/>
          <w:kern w:val="3"/>
          <w:lang w:eastAsia="en-GB"/>
          <w14:ligatures w14:val="none"/>
        </w:rPr>
        <w:t xml:space="preserve"> </w:t>
      </w:r>
    </w:p>
    <w:p w14:paraId="0CC2D29C" w14:textId="000580D0" w:rsidR="00464119" w:rsidRPr="00B40DDB" w:rsidRDefault="00464119" w:rsidP="00827B87">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(2) Висината на трошоците за регистрација на традиционален хербален лек, промена, пренесување и укинување на регистрација на традиционален хербален лек, ги пропишува директорот на Агенцијата.</w:t>
      </w:r>
    </w:p>
    <w:p w14:paraId="29165B3A" w14:textId="77777777" w:rsidR="00464119" w:rsidRPr="00B40DDB" w:rsidRDefault="00464119" w:rsidP="00827B87">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 xml:space="preserve">(3) Висината на трошоците од став (2) на овој член, се утврдува во зависност од реалните трошоци за спроведување на постапката, видот на барањето, вклученоста на стручни лица во </w:t>
      </w:r>
      <w:proofErr w:type="spellStart"/>
      <w:r w:rsidRPr="00B40DDB">
        <w:rPr>
          <w:rFonts w:ascii="Arial" w:hAnsi="Arial"/>
          <w:kern w:val="3"/>
          <w14:ligatures w14:val="none"/>
        </w:rPr>
        <w:t>проценката</w:t>
      </w:r>
      <w:proofErr w:type="spellEnd"/>
      <w:r w:rsidRPr="00B40DDB">
        <w:rPr>
          <w:rFonts w:ascii="Arial" w:hAnsi="Arial"/>
          <w:kern w:val="3"/>
          <w14:ligatures w14:val="none"/>
        </w:rPr>
        <w:t xml:space="preserve"> на документацијата, обемот на постапката и бројот на преземени активности во рамки на постапката, направените трошоци за организирање и одржување на седници на комисиите, проверка на доставената документација од страна на комисиите и за изготвување и доставување на решение.</w:t>
      </w:r>
    </w:p>
    <w:p w14:paraId="59B68E85" w14:textId="77777777" w:rsidR="00464119" w:rsidRPr="00B40DDB" w:rsidRDefault="00464119" w:rsidP="00B40DDB">
      <w:pPr>
        <w:suppressAutoHyphens/>
        <w:autoSpaceDN w:val="0"/>
        <w:spacing w:after="0" w:line="240" w:lineRule="auto"/>
        <w:ind w:firstLine="720"/>
        <w:textAlignment w:val="baseline"/>
        <w:rPr>
          <w:rFonts w:ascii="Arial" w:hAnsi="Arial"/>
          <w:kern w:val="3"/>
          <w14:ligatures w14:val="none"/>
        </w:rPr>
      </w:pPr>
    </w:p>
    <w:p w14:paraId="4B8664F9" w14:textId="77777777" w:rsidR="00464119" w:rsidRPr="00B40DDB" w:rsidRDefault="00464119" w:rsidP="00B40DDB">
      <w:pPr>
        <w:suppressAutoHyphens/>
        <w:autoSpaceDN w:val="0"/>
        <w:spacing w:after="0" w:line="240" w:lineRule="auto"/>
        <w:ind w:firstLine="720"/>
        <w:textAlignment w:val="baseline"/>
        <w:rPr>
          <w:rFonts w:ascii="Arial" w:hAnsi="Arial"/>
          <w:kern w:val="3"/>
          <w14:ligatures w14:val="none"/>
        </w:rPr>
      </w:pPr>
    </w:p>
    <w:p w14:paraId="7DDC8A6E" w14:textId="30F7B055" w:rsidR="00464119" w:rsidRPr="00B40DDB" w:rsidRDefault="00464119" w:rsidP="00B40DDB">
      <w:pPr>
        <w:suppressAutoHyphens/>
        <w:autoSpaceDN w:val="0"/>
        <w:spacing w:after="0" w:line="240" w:lineRule="auto"/>
        <w:jc w:val="center"/>
        <w:textAlignment w:val="baseline"/>
        <w:rPr>
          <w:rFonts w:ascii="Arial" w:hAnsi="Arial"/>
          <w:kern w:val="3"/>
          <w14:ligatures w14:val="none"/>
        </w:rPr>
      </w:pPr>
      <w:r w:rsidRPr="00B40DDB">
        <w:rPr>
          <w:rFonts w:ascii="Arial" w:hAnsi="Arial"/>
          <w:kern w:val="3"/>
          <w14:ligatures w14:val="none"/>
        </w:rPr>
        <w:t>Член 99</w:t>
      </w:r>
    </w:p>
    <w:p w14:paraId="10B7A655" w14:textId="6E2B5572" w:rsidR="00464119" w:rsidRPr="00B40DDB" w:rsidRDefault="00464119" w:rsidP="00827B87">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 xml:space="preserve">Одредбите од овој закон што се однесуваат на ставање на лек во промет, производство, класификација, означување, огласување, дистрибуција, увоз, контрола на квалитет, </w:t>
      </w:r>
      <w:proofErr w:type="spellStart"/>
      <w:r w:rsidRPr="00B40DDB">
        <w:rPr>
          <w:rFonts w:ascii="Arial" w:hAnsi="Arial"/>
          <w:kern w:val="3"/>
          <w14:ligatures w14:val="none"/>
        </w:rPr>
        <w:t>фармаковигиланца</w:t>
      </w:r>
      <w:proofErr w:type="spellEnd"/>
      <w:r w:rsidRPr="00B40DDB">
        <w:rPr>
          <w:rFonts w:ascii="Arial" w:hAnsi="Arial"/>
          <w:kern w:val="3"/>
          <w14:ligatures w14:val="none"/>
        </w:rPr>
        <w:t>, повлекување од пазарот и надзор, соодветно се применуваат и за традиционален хербален лек, освен ако поинаку не е уредено со овој закон.</w:t>
      </w:r>
    </w:p>
    <w:p w14:paraId="7074D4D5" w14:textId="77777777" w:rsidR="00464119" w:rsidRPr="00B40DDB" w:rsidRDefault="00464119" w:rsidP="00B40DDB">
      <w:pPr>
        <w:suppressAutoHyphens/>
        <w:autoSpaceDN w:val="0"/>
        <w:spacing w:after="0" w:line="240" w:lineRule="auto"/>
        <w:ind w:firstLine="720"/>
        <w:textAlignment w:val="baseline"/>
        <w:rPr>
          <w:rFonts w:ascii="Arial" w:hAnsi="Arial"/>
          <w:kern w:val="3"/>
          <w14:ligatures w14:val="none"/>
        </w:rPr>
      </w:pPr>
    </w:p>
    <w:p w14:paraId="4D15D3EF" w14:textId="77777777" w:rsidR="00464119" w:rsidRPr="00B40DDB" w:rsidRDefault="00464119" w:rsidP="00B40DDB">
      <w:pPr>
        <w:suppressAutoHyphens/>
        <w:autoSpaceDN w:val="0"/>
        <w:spacing w:after="0" w:line="240" w:lineRule="auto"/>
        <w:textAlignment w:val="baseline"/>
        <w:rPr>
          <w:rFonts w:ascii="Arial" w:hAnsi="Arial"/>
          <w:kern w:val="3"/>
          <w14:ligatures w14:val="none"/>
        </w:rPr>
      </w:pPr>
      <w:r w:rsidRPr="00B40DDB">
        <w:rPr>
          <w:rFonts w:ascii="Arial" w:hAnsi="Arial"/>
          <w:kern w:val="3"/>
          <w14:ligatures w14:val="none"/>
        </w:rPr>
        <w:t>V-б. Хомеопатски лекови</w:t>
      </w:r>
    </w:p>
    <w:p w14:paraId="597048AC" w14:textId="77777777" w:rsidR="00464119" w:rsidRPr="00B40DDB" w:rsidRDefault="00464119" w:rsidP="00B40DDB">
      <w:pPr>
        <w:suppressAutoHyphens/>
        <w:autoSpaceDN w:val="0"/>
        <w:spacing w:after="0" w:line="240" w:lineRule="auto"/>
        <w:textAlignment w:val="baseline"/>
        <w:rPr>
          <w:rFonts w:ascii="Arial" w:hAnsi="Arial"/>
          <w:kern w:val="3"/>
          <w14:ligatures w14:val="none"/>
        </w:rPr>
      </w:pPr>
    </w:p>
    <w:p w14:paraId="43A0C7F3" w14:textId="524DA9A8" w:rsidR="00464119" w:rsidRPr="00B40DDB" w:rsidRDefault="00464119" w:rsidP="00B40DDB">
      <w:pPr>
        <w:suppressAutoHyphens/>
        <w:autoSpaceDN w:val="0"/>
        <w:spacing w:after="0" w:line="240" w:lineRule="auto"/>
        <w:jc w:val="center"/>
        <w:textAlignment w:val="baseline"/>
        <w:rPr>
          <w:rFonts w:ascii="Arial" w:hAnsi="Arial"/>
          <w:kern w:val="3"/>
          <w14:ligatures w14:val="none"/>
        </w:rPr>
      </w:pPr>
      <w:r w:rsidRPr="00B40DDB">
        <w:rPr>
          <w:rFonts w:ascii="Arial" w:hAnsi="Arial"/>
          <w:kern w:val="3"/>
          <w14:ligatures w14:val="none"/>
        </w:rPr>
        <w:t>Член 100</w:t>
      </w:r>
    </w:p>
    <w:p w14:paraId="0A238A79" w14:textId="29F72C4C" w:rsidR="00464119" w:rsidRPr="00B40DDB" w:rsidRDefault="00464119" w:rsidP="00827B87">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Хомеопатски лек може да биде во промет ако има одобрение за ставање на лек во промет или решение за регистрација на хомеопатски лек согласно одредбите од овој закон или прописите донесени врз основа на овој закон.</w:t>
      </w:r>
    </w:p>
    <w:p w14:paraId="10840B97" w14:textId="77777777" w:rsidR="00464119" w:rsidRPr="00B40DDB" w:rsidRDefault="00464119" w:rsidP="00B40DDB">
      <w:pPr>
        <w:suppressAutoHyphens/>
        <w:autoSpaceDN w:val="0"/>
        <w:spacing w:after="0" w:line="240" w:lineRule="auto"/>
        <w:textAlignment w:val="baseline"/>
        <w:rPr>
          <w:rFonts w:ascii="Arial" w:hAnsi="Arial"/>
          <w:kern w:val="3"/>
          <w14:ligatures w14:val="none"/>
        </w:rPr>
      </w:pPr>
    </w:p>
    <w:p w14:paraId="34BD6C35" w14:textId="054DC53B" w:rsidR="00464119" w:rsidRPr="00B40DDB" w:rsidRDefault="00464119" w:rsidP="00E20724">
      <w:pPr>
        <w:suppressAutoHyphens/>
        <w:autoSpaceDN w:val="0"/>
        <w:spacing w:after="0" w:line="240" w:lineRule="auto"/>
        <w:jc w:val="center"/>
        <w:textAlignment w:val="baseline"/>
        <w:rPr>
          <w:rFonts w:ascii="Arial" w:hAnsi="Arial"/>
          <w:kern w:val="3"/>
          <w14:ligatures w14:val="none"/>
        </w:rPr>
      </w:pPr>
      <w:r w:rsidRPr="00B40DDB">
        <w:rPr>
          <w:rFonts w:ascii="Arial" w:hAnsi="Arial"/>
          <w:kern w:val="3"/>
          <w14:ligatures w14:val="none"/>
        </w:rPr>
        <w:t>Член 101</w:t>
      </w:r>
    </w:p>
    <w:p w14:paraId="61ED0A9D" w14:textId="087274CA" w:rsidR="00464119" w:rsidRPr="00B40DDB" w:rsidRDefault="00464119" w:rsidP="00827B87">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За  добивање одобрение за ставање на хомеопатски лек во промет до Агенцијата се поднесува барање согласно со членовите 54, 57, 58, 59, 61, 62, 63 и 64 од овој закон.</w:t>
      </w:r>
    </w:p>
    <w:p w14:paraId="5DBD0F50" w14:textId="77777777" w:rsidR="00464119" w:rsidRPr="00B40DDB" w:rsidRDefault="00464119" w:rsidP="00B40DDB">
      <w:pPr>
        <w:suppressAutoHyphens/>
        <w:autoSpaceDN w:val="0"/>
        <w:spacing w:after="0" w:line="240" w:lineRule="auto"/>
        <w:textAlignment w:val="baseline"/>
        <w:rPr>
          <w:rFonts w:ascii="Arial" w:hAnsi="Arial"/>
          <w:kern w:val="3"/>
          <w14:ligatures w14:val="none"/>
        </w:rPr>
      </w:pPr>
    </w:p>
    <w:p w14:paraId="39014794" w14:textId="13941E63" w:rsidR="00464119" w:rsidRPr="00B40DDB" w:rsidRDefault="00464119" w:rsidP="00E20724">
      <w:pPr>
        <w:suppressAutoHyphens/>
        <w:autoSpaceDN w:val="0"/>
        <w:spacing w:after="0" w:line="240" w:lineRule="auto"/>
        <w:jc w:val="center"/>
        <w:textAlignment w:val="baseline"/>
        <w:rPr>
          <w:rFonts w:ascii="Arial" w:hAnsi="Arial"/>
          <w:kern w:val="3"/>
          <w14:ligatures w14:val="none"/>
        </w:rPr>
      </w:pPr>
      <w:r w:rsidRPr="00B40DDB">
        <w:rPr>
          <w:rFonts w:ascii="Arial" w:hAnsi="Arial"/>
          <w:kern w:val="3"/>
          <w14:ligatures w14:val="none"/>
        </w:rPr>
        <w:t>Член 102</w:t>
      </w:r>
    </w:p>
    <w:p w14:paraId="0123D89A" w14:textId="77777777" w:rsidR="00464119" w:rsidRPr="00B40DDB" w:rsidRDefault="00464119" w:rsidP="00827B87">
      <w:pPr>
        <w:suppressAutoHyphens/>
        <w:autoSpaceDN w:val="0"/>
        <w:spacing w:after="0" w:line="240" w:lineRule="auto"/>
        <w:jc w:val="both"/>
        <w:textAlignment w:val="baseline"/>
        <w:rPr>
          <w:rFonts w:ascii="Arial" w:hAnsi="Arial"/>
          <w:kern w:val="3"/>
          <w14:ligatures w14:val="none"/>
        </w:rPr>
      </w:pPr>
      <w:r w:rsidRPr="00B40DDB">
        <w:rPr>
          <w:rFonts w:ascii="Arial" w:hAnsi="Arial"/>
          <w:kern w:val="3"/>
          <w14:ligatures w14:val="none"/>
        </w:rPr>
        <w:tab/>
        <w:t>(1) Хомеопатски лек без терапевтска индикација се става во промет со поедноставена постапка за добивање на одобрение, односно со постапка за регистрација на хомеопатски лек.</w:t>
      </w:r>
    </w:p>
    <w:p w14:paraId="57394BA2" w14:textId="77777777" w:rsidR="00464119" w:rsidRPr="00B40DDB" w:rsidRDefault="00464119" w:rsidP="00827B87">
      <w:pPr>
        <w:suppressAutoHyphens/>
        <w:autoSpaceDN w:val="0"/>
        <w:spacing w:after="0" w:line="240" w:lineRule="auto"/>
        <w:jc w:val="both"/>
        <w:textAlignment w:val="baseline"/>
        <w:rPr>
          <w:rFonts w:ascii="Arial" w:hAnsi="Arial"/>
          <w:kern w:val="3"/>
          <w14:ligatures w14:val="none"/>
        </w:rPr>
      </w:pPr>
      <w:r w:rsidRPr="00B40DDB">
        <w:rPr>
          <w:rFonts w:ascii="Arial" w:hAnsi="Arial"/>
          <w:kern w:val="3"/>
          <w14:ligatures w14:val="none"/>
        </w:rPr>
        <w:tab/>
        <w:t>(2) Постапката за регистрација се применува ако хомеопатскиот лек:</w:t>
      </w:r>
    </w:p>
    <w:p w14:paraId="4C176ED4" w14:textId="77777777" w:rsidR="00464119" w:rsidRPr="00B40DDB" w:rsidRDefault="00464119" w:rsidP="00827B87">
      <w:pPr>
        <w:widowControl w:val="0"/>
        <w:numPr>
          <w:ilvl w:val="0"/>
          <w:numId w:val="18"/>
        </w:numPr>
        <w:suppressAutoHyphens/>
        <w:autoSpaceDN w:val="0"/>
        <w:spacing w:after="0" w:line="240" w:lineRule="auto"/>
        <w:ind w:left="1134" w:hanging="284"/>
        <w:jc w:val="both"/>
        <w:textAlignment w:val="baseline"/>
        <w:rPr>
          <w:rFonts w:ascii="Arial" w:hAnsi="Arial"/>
          <w:color w:val="000000"/>
          <w:kern w:val="3"/>
          <w14:ligatures w14:val="none"/>
        </w:rPr>
      </w:pPr>
      <w:r w:rsidRPr="00B40DDB">
        <w:rPr>
          <w:rFonts w:ascii="Arial" w:hAnsi="Arial"/>
          <w:color w:val="000000"/>
          <w:kern w:val="3"/>
          <w14:ligatures w14:val="none"/>
        </w:rPr>
        <w:t xml:space="preserve">е наменет за </w:t>
      </w:r>
      <w:proofErr w:type="spellStart"/>
      <w:r w:rsidRPr="00B40DDB">
        <w:rPr>
          <w:rFonts w:ascii="Arial" w:hAnsi="Arial"/>
          <w:color w:val="000000"/>
          <w:kern w:val="3"/>
          <w14:ligatures w14:val="none"/>
        </w:rPr>
        <w:t>перорална</w:t>
      </w:r>
      <w:proofErr w:type="spellEnd"/>
      <w:r w:rsidRPr="00B40DDB">
        <w:rPr>
          <w:rFonts w:ascii="Arial" w:hAnsi="Arial"/>
          <w:color w:val="000000"/>
          <w:kern w:val="3"/>
          <w14:ligatures w14:val="none"/>
        </w:rPr>
        <w:t xml:space="preserve"> или надворешна употреба,</w:t>
      </w:r>
    </w:p>
    <w:p w14:paraId="3A038C50" w14:textId="77777777" w:rsidR="00464119" w:rsidRPr="00B40DDB" w:rsidRDefault="00464119" w:rsidP="00827B87">
      <w:pPr>
        <w:widowControl w:val="0"/>
        <w:numPr>
          <w:ilvl w:val="0"/>
          <w:numId w:val="18"/>
        </w:numPr>
        <w:suppressAutoHyphens/>
        <w:autoSpaceDN w:val="0"/>
        <w:spacing w:after="0" w:line="240" w:lineRule="auto"/>
        <w:ind w:left="1134" w:hanging="284"/>
        <w:jc w:val="both"/>
        <w:textAlignment w:val="baseline"/>
        <w:rPr>
          <w:rFonts w:ascii="Arial" w:hAnsi="Arial"/>
          <w:color w:val="000000"/>
          <w:kern w:val="3"/>
          <w14:ligatures w14:val="none"/>
        </w:rPr>
      </w:pPr>
      <w:r w:rsidRPr="00B40DDB">
        <w:rPr>
          <w:rFonts w:ascii="Arial" w:hAnsi="Arial"/>
          <w:color w:val="000000"/>
          <w:kern w:val="3"/>
          <w14:ligatures w14:val="none"/>
        </w:rPr>
        <w:t xml:space="preserve">во упатството за употреба и означувањето на хомеопатскиот лек не е наведена терапевтската индикација или податоци поврзани со </w:t>
      </w:r>
      <w:proofErr w:type="spellStart"/>
      <w:r w:rsidRPr="00B40DDB">
        <w:rPr>
          <w:rFonts w:ascii="Arial" w:hAnsi="Arial"/>
          <w:color w:val="000000"/>
          <w:kern w:val="3"/>
          <w14:ligatures w14:val="none"/>
        </w:rPr>
        <w:t>индикацијата</w:t>
      </w:r>
      <w:proofErr w:type="spellEnd"/>
      <w:r w:rsidRPr="00B40DDB">
        <w:rPr>
          <w:rFonts w:ascii="Arial" w:hAnsi="Arial"/>
          <w:color w:val="000000"/>
          <w:kern w:val="3"/>
          <w14:ligatures w14:val="none"/>
        </w:rPr>
        <w:t>,</w:t>
      </w:r>
    </w:p>
    <w:p w14:paraId="352AB5F9" w14:textId="77777777" w:rsidR="00464119" w:rsidRPr="00B40DDB" w:rsidRDefault="00464119" w:rsidP="00827B87">
      <w:pPr>
        <w:widowControl w:val="0"/>
        <w:numPr>
          <w:ilvl w:val="0"/>
          <w:numId w:val="18"/>
        </w:numPr>
        <w:suppressAutoHyphens/>
        <w:autoSpaceDN w:val="0"/>
        <w:spacing w:after="0" w:line="240" w:lineRule="auto"/>
        <w:ind w:left="1134" w:hanging="284"/>
        <w:jc w:val="both"/>
        <w:textAlignment w:val="baseline"/>
        <w:rPr>
          <w:rFonts w:ascii="Arial" w:hAnsi="Arial"/>
          <w:color w:val="000000"/>
          <w:kern w:val="3"/>
          <w14:ligatures w14:val="none"/>
        </w:rPr>
      </w:pPr>
      <w:r w:rsidRPr="00B40DDB">
        <w:rPr>
          <w:rFonts w:ascii="Arial" w:hAnsi="Arial"/>
          <w:color w:val="000000"/>
          <w:kern w:val="3"/>
          <w14:ligatures w14:val="none"/>
        </w:rPr>
        <w:t xml:space="preserve">има доволен степен на разредување што ќе гарантира безбедност на лекот, особено лекот не смее да содржи повеќе од еден дел на 10.000 од основната тинктура или повеќе од 1/100 од најмалата доза која се користи во </w:t>
      </w:r>
      <w:proofErr w:type="spellStart"/>
      <w:r w:rsidRPr="00B40DDB">
        <w:rPr>
          <w:rFonts w:ascii="Arial" w:hAnsi="Arial"/>
          <w:color w:val="000000"/>
          <w:kern w:val="3"/>
          <w14:ligatures w14:val="none"/>
        </w:rPr>
        <w:t>алопатијата</w:t>
      </w:r>
      <w:proofErr w:type="spellEnd"/>
      <w:r w:rsidRPr="00B40DDB">
        <w:rPr>
          <w:rFonts w:ascii="Arial" w:hAnsi="Arial"/>
          <w:color w:val="000000"/>
          <w:kern w:val="3"/>
          <w14:ligatures w14:val="none"/>
        </w:rPr>
        <w:t xml:space="preserve"> во поглед на активните супстанции чие присуство во </w:t>
      </w:r>
      <w:proofErr w:type="spellStart"/>
      <w:r w:rsidRPr="00B40DDB">
        <w:rPr>
          <w:rFonts w:ascii="Arial" w:hAnsi="Arial"/>
          <w:color w:val="000000"/>
          <w:kern w:val="3"/>
          <w14:ligatures w14:val="none"/>
        </w:rPr>
        <w:t>алопатските</w:t>
      </w:r>
      <w:proofErr w:type="spellEnd"/>
      <w:r w:rsidRPr="00B40DDB">
        <w:rPr>
          <w:rFonts w:ascii="Arial" w:hAnsi="Arial"/>
          <w:color w:val="000000"/>
          <w:kern w:val="3"/>
          <w14:ligatures w14:val="none"/>
        </w:rPr>
        <w:t xml:space="preserve"> лекови резултира со обврска за поднесување на рецепт.</w:t>
      </w:r>
    </w:p>
    <w:p w14:paraId="4293F44A" w14:textId="49F5D716" w:rsidR="00464119" w:rsidRPr="00B40DDB" w:rsidRDefault="00464119" w:rsidP="00827B87">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(3) Во постапката на регистрација на хомеопатски лек, Агенцијата ја одредува класификацијата во однос на местото на издавање на хомеопатскиот лек .</w:t>
      </w:r>
    </w:p>
    <w:p w14:paraId="410F84C3" w14:textId="77777777" w:rsidR="00464119" w:rsidRPr="00B40DDB" w:rsidRDefault="00464119" w:rsidP="00B40DDB">
      <w:pPr>
        <w:suppressAutoHyphens/>
        <w:autoSpaceDN w:val="0"/>
        <w:spacing w:after="0" w:line="240" w:lineRule="auto"/>
        <w:ind w:firstLine="720"/>
        <w:textAlignment w:val="baseline"/>
        <w:rPr>
          <w:rFonts w:ascii="Arial" w:hAnsi="Arial"/>
          <w:kern w:val="3"/>
          <w14:ligatures w14:val="none"/>
        </w:rPr>
      </w:pPr>
    </w:p>
    <w:p w14:paraId="0B650A6E" w14:textId="774935AA" w:rsidR="00464119" w:rsidRPr="00B40DDB" w:rsidRDefault="00464119" w:rsidP="00B40DDB">
      <w:pPr>
        <w:suppressAutoHyphens/>
        <w:autoSpaceDN w:val="0"/>
        <w:spacing w:after="0" w:line="240" w:lineRule="auto"/>
        <w:jc w:val="center"/>
        <w:textAlignment w:val="baseline"/>
        <w:rPr>
          <w:rFonts w:ascii="Arial" w:hAnsi="Arial"/>
          <w:kern w:val="3"/>
          <w14:ligatures w14:val="none"/>
        </w:rPr>
      </w:pPr>
      <w:r w:rsidRPr="00B40DDB">
        <w:rPr>
          <w:rFonts w:ascii="Arial" w:hAnsi="Arial"/>
          <w:kern w:val="3"/>
          <w14:ligatures w14:val="none"/>
        </w:rPr>
        <w:t>Член 103</w:t>
      </w:r>
    </w:p>
    <w:p w14:paraId="3E4DCC6B" w14:textId="77777777" w:rsidR="00464119" w:rsidRPr="00B40DDB" w:rsidRDefault="00464119" w:rsidP="00827B87">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 xml:space="preserve"> (1) Барањето за регистрација на хомеопатски лек од член 101 на овој закон се однесува на серии на хомеопатски лекови добиени од ист хомеопатски извор или извори.</w:t>
      </w:r>
    </w:p>
    <w:p w14:paraId="49A7F006" w14:textId="77777777" w:rsidR="00464119" w:rsidRPr="00B40DDB" w:rsidRDefault="00464119" w:rsidP="00827B87">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lastRenderedPageBreak/>
        <w:t>(2) Со барањето за регистрација на хомеопатски лек, со цел да се прикаже фармацевтскиот квалитет и конзистентноста од серија до серија на производот, се доставува следната документација:</w:t>
      </w:r>
    </w:p>
    <w:p w14:paraId="4AAFF723" w14:textId="77777777" w:rsidR="00464119" w:rsidRPr="00B40DDB" w:rsidRDefault="00464119" w:rsidP="00827B87">
      <w:pPr>
        <w:widowControl w:val="0"/>
        <w:numPr>
          <w:ilvl w:val="0"/>
          <w:numId w:val="18"/>
        </w:numPr>
        <w:suppressAutoHyphens/>
        <w:autoSpaceDN w:val="0"/>
        <w:spacing w:after="0" w:line="240" w:lineRule="auto"/>
        <w:ind w:left="1134" w:hanging="284"/>
        <w:jc w:val="both"/>
        <w:textAlignment w:val="baseline"/>
        <w:rPr>
          <w:rFonts w:ascii="Arial" w:hAnsi="Arial"/>
          <w:color w:val="000000"/>
          <w:kern w:val="3"/>
          <w14:ligatures w14:val="none"/>
        </w:rPr>
      </w:pPr>
      <w:r w:rsidRPr="00B40DDB">
        <w:rPr>
          <w:rFonts w:ascii="Arial" w:hAnsi="Arial"/>
          <w:color w:val="000000"/>
          <w:kern w:val="3"/>
          <w14:ligatures w14:val="none"/>
        </w:rPr>
        <w:t xml:space="preserve">научно име или друго име дадено во </w:t>
      </w:r>
      <w:proofErr w:type="spellStart"/>
      <w:r w:rsidRPr="00B40DDB">
        <w:rPr>
          <w:rFonts w:ascii="Arial" w:hAnsi="Arial"/>
          <w:color w:val="000000"/>
          <w:kern w:val="3"/>
          <w14:ligatures w14:val="none"/>
        </w:rPr>
        <w:t>фармакопејата</w:t>
      </w:r>
      <w:proofErr w:type="spellEnd"/>
      <w:r w:rsidRPr="00B40DDB">
        <w:rPr>
          <w:rFonts w:ascii="Arial" w:hAnsi="Arial"/>
          <w:color w:val="000000"/>
          <w:kern w:val="3"/>
          <w14:ligatures w14:val="none"/>
        </w:rPr>
        <w:t xml:space="preserve"> за хомеопатскиот извор или извори, заедно со наведени различни начини на употреба, фармацевтски форми и степен на разредување за кои се бара регистрација,</w:t>
      </w:r>
    </w:p>
    <w:p w14:paraId="5BA8D533" w14:textId="77777777" w:rsidR="00464119" w:rsidRPr="00B40DDB" w:rsidRDefault="00464119" w:rsidP="00827B87">
      <w:pPr>
        <w:widowControl w:val="0"/>
        <w:numPr>
          <w:ilvl w:val="0"/>
          <w:numId w:val="18"/>
        </w:numPr>
        <w:suppressAutoHyphens/>
        <w:autoSpaceDN w:val="0"/>
        <w:spacing w:after="0" w:line="240" w:lineRule="auto"/>
        <w:ind w:left="1134" w:hanging="284"/>
        <w:jc w:val="both"/>
        <w:textAlignment w:val="baseline"/>
        <w:rPr>
          <w:rFonts w:ascii="Arial" w:hAnsi="Arial"/>
          <w:color w:val="000000"/>
          <w:kern w:val="3"/>
          <w14:ligatures w14:val="none"/>
        </w:rPr>
      </w:pPr>
      <w:r w:rsidRPr="00B40DDB">
        <w:rPr>
          <w:rFonts w:ascii="Arial" w:hAnsi="Arial"/>
          <w:color w:val="000000"/>
          <w:kern w:val="3"/>
          <w14:ligatures w14:val="none"/>
        </w:rPr>
        <w:t xml:space="preserve">досие што опишува како се добиени и контролирани хомеопатскиот извор или извори, и ја оправдува неговата/нивната </w:t>
      </w:r>
      <w:proofErr w:type="spellStart"/>
      <w:r w:rsidRPr="00B40DDB">
        <w:rPr>
          <w:rFonts w:ascii="Arial" w:hAnsi="Arial"/>
          <w:color w:val="000000"/>
          <w:kern w:val="3"/>
          <w14:ligatures w14:val="none"/>
        </w:rPr>
        <w:t>хомеопатска</w:t>
      </w:r>
      <w:proofErr w:type="spellEnd"/>
      <w:r w:rsidRPr="00B40DDB">
        <w:rPr>
          <w:rFonts w:ascii="Arial" w:hAnsi="Arial"/>
          <w:color w:val="000000"/>
          <w:kern w:val="3"/>
          <w14:ligatures w14:val="none"/>
        </w:rPr>
        <w:t xml:space="preserve"> употреба врз основа на релевантни библиографски податоци,</w:t>
      </w:r>
    </w:p>
    <w:p w14:paraId="7707FD69" w14:textId="77777777" w:rsidR="00464119" w:rsidRPr="00B40DDB" w:rsidRDefault="00464119" w:rsidP="00827B87">
      <w:pPr>
        <w:widowControl w:val="0"/>
        <w:numPr>
          <w:ilvl w:val="0"/>
          <w:numId w:val="18"/>
        </w:numPr>
        <w:suppressAutoHyphens/>
        <w:autoSpaceDN w:val="0"/>
        <w:spacing w:after="0" w:line="240" w:lineRule="auto"/>
        <w:ind w:left="1134" w:hanging="284"/>
        <w:jc w:val="both"/>
        <w:textAlignment w:val="baseline"/>
        <w:rPr>
          <w:rFonts w:ascii="Arial" w:hAnsi="Arial"/>
          <w:color w:val="000000"/>
          <w:kern w:val="3"/>
          <w14:ligatures w14:val="none"/>
        </w:rPr>
      </w:pPr>
      <w:r w:rsidRPr="00B40DDB">
        <w:rPr>
          <w:rFonts w:ascii="Arial" w:hAnsi="Arial"/>
          <w:color w:val="000000"/>
          <w:kern w:val="3"/>
          <w14:ligatures w14:val="none"/>
        </w:rPr>
        <w:t>документација во врска со производството и контрола на квалитетот за секоја фармацевтска форма и опис на методот на разредување и потенцирање,</w:t>
      </w:r>
    </w:p>
    <w:p w14:paraId="089196F7" w14:textId="77777777" w:rsidR="00464119" w:rsidRPr="00B40DDB" w:rsidRDefault="00464119" w:rsidP="00827B87">
      <w:pPr>
        <w:widowControl w:val="0"/>
        <w:numPr>
          <w:ilvl w:val="0"/>
          <w:numId w:val="18"/>
        </w:numPr>
        <w:suppressAutoHyphens/>
        <w:autoSpaceDN w:val="0"/>
        <w:spacing w:after="0" w:line="240" w:lineRule="auto"/>
        <w:ind w:left="1134" w:hanging="284"/>
        <w:jc w:val="both"/>
        <w:textAlignment w:val="baseline"/>
        <w:rPr>
          <w:rFonts w:ascii="Arial" w:hAnsi="Arial"/>
          <w:color w:val="000000"/>
          <w:kern w:val="3"/>
          <w14:ligatures w14:val="none"/>
        </w:rPr>
      </w:pPr>
      <w:r w:rsidRPr="00B40DDB">
        <w:rPr>
          <w:rFonts w:ascii="Arial" w:hAnsi="Arial"/>
          <w:color w:val="000000"/>
          <w:kern w:val="3"/>
          <w14:ligatures w14:val="none"/>
        </w:rPr>
        <w:t>дозвола за производство за соодветниот лек,</w:t>
      </w:r>
    </w:p>
    <w:p w14:paraId="545931E9" w14:textId="77777777" w:rsidR="00464119" w:rsidRPr="00B40DDB" w:rsidRDefault="00464119" w:rsidP="00827B87">
      <w:pPr>
        <w:widowControl w:val="0"/>
        <w:numPr>
          <w:ilvl w:val="0"/>
          <w:numId w:val="18"/>
        </w:numPr>
        <w:suppressAutoHyphens/>
        <w:autoSpaceDN w:val="0"/>
        <w:spacing w:after="0" w:line="240" w:lineRule="auto"/>
        <w:ind w:left="1134" w:hanging="284"/>
        <w:jc w:val="both"/>
        <w:textAlignment w:val="baseline"/>
        <w:rPr>
          <w:rFonts w:ascii="Arial" w:hAnsi="Arial"/>
          <w:color w:val="000000"/>
          <w:kern w:val="3"/>
          <w14:ligatures w14:val="none"/>
        </w:rPr>
      </w:pPr>
      <w:r w:rsidRPr="00B40DDB">
        <w:rPr>
          <w:rFonts w:ascii="Arial" w:hAnsi="Arial"/>
          <w:color w:val="000000"/>
          <w:kern w:val="3"/>
          <w14:ligatures w14:val="none"/>
        </w:rPr>
        <w:t>доказ за ставање во промет на хомеопатскиот лек во други земји,</w:t>
      </w:r>
    </w:p>
    <w:p w14:paraId="7CDC899D" w14:textId="77777777" w:rsidR="00464119" w:rsidRPr="00B40DDB" w:rsidRDefault="00464119" w:rsidP="00827B87">
      <w:pPr>
        <w:widowControl w:val="0"/>
        <w:numPr>
          <w:ilvl w:val="0"/>
          <w:numId w:val="18"/>
        </w:numPr>
        <w:suppressAutoHyphens/>
        <w:autoSpaceDN w:val="0"/>
        <w:spacing w:after="0" w:line="240" w:lineRule="auto"/>
        <w:ind w:left="1134" w:hanging="284"/>
        <w:jc w:val="both"/>
        <w:textAlignment w:val="baseline"/>
        <w:rPr>
          <w:rFonts w:ascii="Arial" w:hAnsi="Arial"/>
          <w:color w:val="000000"/>
          <w:kern w:val="3"/>
          <w14:ligatures w14:val="none"/>
        </w:rPr>
      </w:pPr>
      <w:r w:rsidRPr="00B40DDB">
        <w:rPr>
          <w:rFonts w:ascii="Arial" w:hAnsi="Arial"/>
          <w:color w:val="000000"/>
          <w:kern w:val="3"/>
          <w14:ligatures w14:val="none"/>
        </w:rPr>
        <w:t>едно или повеќе предлог контактно и надворешно пакување на лекот што се регистрира,</w:t>
      </w:r>
    </w:p>
    <w:p w14:paraId="3398414D" w14:textId="77777777" w:rsidR="00464119" w:rsidRPr="00B40DDB" w:rsidRDefault="00464119" w:rsidP="00827B87">
      <w:pPr>
        <w:widowControl w:val="0"/>
        <w:numPr>
          <w:ilvl w:val="0"/>
          <w:numId w:val="18"/>
        </w:numPr>
        <w:suppressAutoHyphens/>
        <w:autoSpaceDN w:val="0"/>
        <w:spacing w:after="0" w:line="240" w:lineRule="auto"/>
        <w:ind w:left="1134" w:hanging="284"/>
        <w:jc w:val="both"/>
        <w:textAlignment w:val="baseline"/>
        <w:rPr>
          <w:rFonts w:ascii="Arial" w:hAnsi="Arial"/>
          <w:color w:val="000000"/>
          <w:kern w:val="3"/>
          <w14:ligatures w14:val="none"/>
        </w:rPr>
      </w:pPr>
      <w:r w:rsidRPr="00B40DDB">
        <w:rPr>
          <w:rFonts w:ascii="Arial" w:hAnsi="Arial"/>
          <w:color w:val="000000"/>
          <w:kern w:val="3"/>
          <w14:ligatures w14:val="none"/>
        </w:rPr>
        <w:t>податоци поврзани со стабилноста на лекот.</w:t>
      </w:r>
    </w:p>
    <w:p w14:paraId="730DE4C9" w14:textId="293487D8" w:rsidR="00464119" w:rsidRPr="00B40DDB" w:rsidRDefault="00464119" w:rsidP="00827B87">
      <w:pPr>
        <w:suppressAutoHyphens/>
        <w:autoSpaceDN w:val="0"/>
        <w:spacing w:after="0" w:line="240" w:lineRule="auto"/>
        <w:jc w:val="both"/>
        <w:textAlignment w:val="baseline"/>
        <w:rPr>
          <w:rFonts w:ascii="Arial" w:hAnsi="Arial"/>
          <w:kern w:val="3"/>
          <w14:ligatures w14:val="none"/>
        </w:rPr>
      </w:pPr>
      <w:r w:rsidRPr="00B40DDB">
        <w:rPr>
          <w:rFonts w:ascii="Arial" w:hAnsi="Arial"/>
          <w:kern w:val="3"/>
          <w14:ligatures w14:val="none"/>
        </w:rPr>
        <w:t xml:space="preserve">         (3) Формата и содржината на барањето, начинот за регистрација на хомеопатски лек, потребната документација, начинот на признавање на регистрацијата од земјите членки на Европската унија ги пропишува директорот на Агенцијата</w:t>
      </w:r>
      <w:r w:rsidR="006B7EC0" w:rsidRPr="00B40DDB">
        <w:rPr>
          <w:rFonts w:ascii="Arial" w:hAnsi="Arial"/>
          <w:kern w:val="3"/>
          <w14:ligatures w14:val="none"/>
        </w:rPr>
        <w:t>.</w:t>
      </w:r>
    </w:p>
    <w:p w14:paraId="770EED99" w14:textId="24DD6D67" w:rsidR="00464119" w:rsidRPr="00B40DDB" w:rsidRDefault="00464119" w:rsidP="00B40DDB">
      <w:pPr>
        <w:suppressAutoHyphens/>
        <w:autoSpaceDN w:val="0"/>
        <w:spacing w:after="0" w:line="240" w:lineRule="auto"/>
        <w:jc w:val="both"/>
        <w:textAlignment w:val="baseline"/>
        <w:rPr>
          <w:rFonts w:ascii="Arial" w:hAnsi="Arial"/>
          <w:kern w:val="3"/>
          <w14:ligatures w14:val="none"/>
        </w:rPr>
      </w:pPr>
      <w:r w:rsidRPr="00B40DDB">
        <w:rPr>
          <w:rFonts w:ascii="Arial" w:hAnsi="Arial"/>
          <w:kern w:val="3"/>
          <w14:ligatures w14:val="none"/>
        </w:rPr>
        <w:t xml:space="preserve">        (4) Висината на трошоците за регистрација, промена, пренесување и укинување на регистрацијата на хомеопатски лек, ги пропишува директорот на Агенцијата.</w:t>
      </w:r>
    </w:p>
    <w:p w14:paraId="12BE0D15" w14:textId="77777777" w:rsidR="00464119" w:rsidRPr="00B40DDB" w:rsidRDefault="00464119" w:rsidP="00B40DDB">
      <w:pPr>
        <w:suppressAutoHyphens/>
        <w:autoSpaceDN w:val="0"/>
        <w:spacing w:after="0" w:line="240" w:lineRule="auto"/>
        <w:jc w:val="both"/>
        <w:textAlignment w:val="baseline"/>
        <w:rPr>
          <w:rFonts w:ascii="Arial" w:hAnsi="Arial"/>
          <w:kern w:val="3"/>
          <w14:ligatures w14:val="none"/>
        </w:rPr>
      </w:pPr>
      <w:r w:rsidRPr="00B40DDB">
        <w:rPr>
          <w:rFonts w:ascii="Arial" w:hAnsi="Arial"/>
          <w:kern w:val="3"/>
          <w14:ligatures w14:val="none"/>
        </w:rPr>
        <w:t xml:space="preserve">        (5) Висината на трошоците од став (4) на овој член, се утврдува во зависност од реалните трошоци за спроведување на постапката, видот на барањето, вклученоста на стручни лица во </w:t>
      </w:r>
      <w:proofErr w:type="spellStart"/>
      <w:r w:rsidRPr="00B40DDB">
        <w:rPr>
          <w:rFonts w:ascii="Arial" w:hAnsi="Arial"/>
          <w:kern w:val="3"/>
          <w14:ligatures w14:val="none"/>
        </w:rPr>
        <w:t>проценката</w:t>
      </w:r>
      <w:proofErr w:type="spellEnd"/>
      <w:r w:rsidRPr="00B40DDB">
        <w:rPr>
          <w:rFonts w:ascii="Arial" w:hAnsi="Arial"/>
          <w:kern w:val="3"/>
          <w14:ligatures w14:val="none"/>
        </w:rPr>
        <w:t xml:space="preserve"> на документацијата, обемот на постапката и бројот на преземени активности во рамки на постапката, направените трошоци за организирање и одржување на седници на комисиите, проверка на доставената документација од страна на комисиите и за изготвување и доставување на решение.</w:t>
      </w:r>
    </w:p>
    <w:p w14:paraId="200893E8" w14:textId="77777777" w:rsidR="00464119" w:rsidRPr="00B40DDB" w:rsidRDefault="00464119" w:rsidP="00B40DDB">
      <w:pPr>
        <w:suppressAutoHyphens/>
        <w:autoSpaceDN w:val="0"/>
        <w:spacing w:after="0" w:line="240" w:lineRule="auto"/>
        <w:textAlignment w:val="baseline"/>
        <w:rPr>
          <w:rFonts w:ascii="Arial" w:hAnsi="Arial"/>
          <w:kern w:val="3"/>
          <w14:ligatures w14:val="none"/>
        </w:rPr>
      </w:pPr>
    </w:p>
    <w:p w14:paraId="041EE461" w14:textId="77777777" w:rsidR="00464119" w:rsidRPr="00B40DDB" w:rsidRDefault="00464119" w:rsidP="00B40DDB">
      <w:pPr>
        <w:suppressAutoHyphens/>
        <w:autoSpaceDN w:val="0"/>
        <w:spacing w:after="0" w:line="240" w:lineRule="auto"/>
        <w:jc w:val="center"/>
        <w:textAlignment w:val="baseline"/>
        <w:rPr>
          <w:rFonts w:ascii="Arial" w:hAnsi="Arial"/>
          <w:kern w:val="3"/>
          <w14:ligatures w14:val="none"/>
        </w:rPr>
      </w:pPr>
      <w:r w:rsidRPr="00B40DDB">
        <w:rPr>
          <w:rFonts w:ascii="Arial" w:hAnsi="Arial"/>
          <w:kern w:val="3"/>
          <w14:ligatures w14:val="none"/>
        </w:rPr>
        <w:t>Член 104</w:t>
      </w:r>
    </w:p>
    <w:p w14:paraId="302C2073" w14:textId="63E042A8" w:rsidR="00464119" w:rsidRPr="00B40DDB" w:rsidRDefault="00464119" w:rsidP="00E20724">
      <w:pPr>
        <w:suppressAutoHyphens/>
        <w:autoSpaceDN w:val="0"/>
        <w:spacing w:after="0" w:line="240" w:lineRule="auto"/>
        <w:jc w:val="both"/>
        <w:textAlignment w:val="baseline"/>
        <w:rPr>
          <w:rFonts w:ascii="Arial" w:hAnsi="Arial"/>
          <w:kern w:val="3"/>
          <w14:ligatures w14:val="none"/>
        </w:rPr>
      </w:pPr>
      <w:r w:rsidRPr="00B40DDB">
        <w:rPr>
          <w:rFonts w:ascii="Arial" w:hAnsi="Arial"/>
          <w:kern w:val="3"/>
          <w14:ligatures w14:val="none"/>
        </w:rPr>
        <w:t xml:space="preserve">         Одредбите од овој закон што се однесуваат на ставање на лек во промет, </w:t>
      </w:r>
      <w:proofErr w:type="spellStart"/>
      <w:r w:rsidRPr="00B40DDB">
        <w:rPr>
          <w:rFonts w:ascii="Arial" w:hAnsi="Arial"/>
          <w:kern w:val="3"/>
          <w14:ligatures w14:val="none"/>
        </w:rPr>
        <w:t>фармаковигиланца</w:t>
      </w:r>
      <w:proofErr w:type="spellEnd"/>
      <w:r w:rsidRPr="00B40DDB">
        <w:rPr>
          <w:rFonts w:ascii="Arial" w:hAnsi="Arial"/>
          <w:kern w:val="3"/>
          <w14:ligatures w14:val="none"/>
        </w:rPr>
        <w:t>, производство, класификација, прометот на мало и големо, огласување, дистрибуција, увоз, контрола на квалитет, повлекување од пазарот и надзор, соодветно се применуваат и за хомеопатски лек, освен ако поинаку не е уредено со овој закон</w:t>
      </w:r>
      <w:r w:rsidRPr="00B40DDB">
        <w:rPr>
          <w:rFonts w:ascii="Arial" w:hAnsi="Arial"/>
          <w:color w:val="FF0000"/>
          <w:kern w:val="3"/>
          <w14:ligatures w14:val="none"/>
        </w:rPr>
        <w:t>.</w:t>
      </w:r>
    </w:p>
    <w:p w14:paraId="27E5B2FF" w14:textId="77777777" w:rsidR="00464119" w:rsidRPr="00B40DDB" w:rsidRDefault="00464119" w:rsidP="00B40DDB">
      <w:pPr>
        <w:suppressAutoHyphens/>
        <w:autoSpaceDN w:val="0"/>
        <w:spacing w:after="0" w:line="240" w:lineRule="auto"/>
        <w:textAlignment w:val="baseline"/>
        <w:rPr>
          <w:rFonts w:ascii="Arial" w:hAnsi="Arial"/>
          <w:color w:val="FF0000"/>
          <w:kern w:val="3"/>
          <w14:ligatures w14:val="none"/>
        </w:rPr>
      </w:pPr>
    </w:p>
    <w:p w14:paraId="3210A499" w14:textId="2D6A1EC5" w:rsidR="00464119" w:rsidRPr="00B40DDB" w:rsidRDefault="00464119" w:rsidP="00E20724">
      <w:pPr>
        <w:shd w:val="clear" w:color="auto" w:fill="FFFFFF"/>
        <w:suppressAutoHyphens/>
        <w:autoSpaceDN w:val="0"/>
        <w:spacing w:after="0" w:line="240" w:lineRule="auto"/>
        <w:jc w:val="center"/>
        <w:textAlignment w:val="baseline"/>
        <w:rPr>
          <w:rFonts w:ascii="Arial" w:hAnsi="Arial"/>
          <w:kern w:val="3"/>
          <w14:ligatures w14:val="none"/>
        </w:rPr>
      </w:pPr>
      <w:r w:rsidRPr="00B40DDB">
        <w:rPr>
          <w:rFonts w:ascii="Arial" w:hAnsi="Arial"/>
          <w:color w:val="000000"/>
          <w:kern w:val="3"/>
          <w14:ligatures w14:val="none"/>
        </w:rPr>
        <w:t>Член 105</w:t>
      </w:r>
    </w:p>
    <w:p w14:paraId="438751C1" w14:textId="224869FD" w:rsidR="00464119" w:rsidRPr="00B40DDB" w:rsidRDefault="00464119" w:rsidP="00E20724">
      <w:pPr>
        <w:shd w:val="clear" w:color="auto" w:fill="FFFFFF"/>
        <w:suppressAutoHyphens/>
        <w:autoSpaceDN w:val="0"/>
        <w:spacing w:after="0" w:line="240" w:lineRule="auto"/>
        <w:ind w:firstLine="720"/>
        <w:jc w:val="both"/>
        <w:textAlignment w:val="baseline"/>
        <w:rPr>
          <w:rFonts w:ascii="Arial" w:hAnsi="Arial"/>
          <w:color w:val="000000"/>
          <w:kern w:val="3"/>
          <w14:ligatures w14:val="none"/>
        </w:rPr>
      </w:pPr>
      <w:r w:rsidRPr="00B40DDB">
        <w:rPr>
          <w:rFonts w:ascii="Arial" w:hAnsi="Arial"/>
          <w:color w:val="000000"/>
          <w:kern w:val="3"/>
          <w14:ligatures w14:val="none"/>
        </w:rPr>
        <w:t xml:space="preserve">Надворешното и </w:t>
      </w:r>
      <w:proofErr w:type="spellStart"/>
      <w:r w:rsidRPr="00B40DDB">
        <w:rPr>
          <w:rFonts w:ascii="Arial" w:hAnsi="Arial"/>
          <w:color w:val="000000"/>
          <w:kern w:val="3"/>
          <w14:ligatures w14:val="none"/>
        </w:rPr>
        <w:t>контактното</w:t>
      </w:r>
      <w:proofErr w:type="spellEnd"/>
      <w:r w:rsidRPr="00B40DDB">
        <w:rPr>
          <w:rFonts w:ascii="Arial" w:hAnsi="Arial"/>
          <w:color w:val="000000"/>
          <w:kern w:val="3"/>
          <w14:ligatures w14:val="none"/>
        </w:rPr>
        <w:t xml:space="preserve"> пакување и ако е потребно и упатството за пациентот на хомеопатскиот лек од член 102 од овој закон, освен ознаката „хомеопатски лек” ги содржи само следните податоци:</w:t>
      </w:r>
    </w:p>
    <w:p w14:paraId="39584097" w14:textId="77777777" w:rsidR="00464119" w:rsidRPr="00B40DDB" w:rsidRDefault="00464119" w:rsidP="00B40DDB">
      <w:pPr>
        <w:widowControl w:val="0"/>
        <w:numPr>
          <w:ilvl w:val="0"/>
          <w:numId w:val="18"/>
        </w:numPr>
        <w:suppressAutoHyphens/>
        <w:autoSpaceDN w:val="0"/>
        <w:spacing w:after="0" w:line="240" w:lineRule="auto"/>
        <w:ind w:left="1134" w:hanging="284"/>
        <w:textAlignment w:val="baseline"/>
        <w:rPr>
          <w:rFonts w:ascii="Arial" w:hAnsi="Arial"/>
          <w:color w:val="000000"/>
          <w:kern w:val="3"/>
          <w14:ligatures w14:val="none"/>
        </w:rPr>
      </w:pPr>
      <w:r w:rsidRPr="00B40DDB">
        <w:rPr>
          <w:rFonts w:ascii="Arial" w:hAnsi="Arial"/>
          <w:color w:val="000000"/>
          <w:kern w:val="3"/>
          <w14:ligatures w14:val="none"/>
        </w:rPr>
        <w:t xml:space="preserve">научно име на еден или повеќе хомеопатски извори и ознака за степенот на разредување со употреба на симболи од </w:t>
      </w:r>
      <w:proofErr w:type="spellStart"/>
      <w:r w:rsidRPr="00B40DDB">
        <w:rPr>
          <w:rFonts w:ascii="Arial" w:hAnsi="Arial"/>
          <w:color w:val="000000"/>
          <w:kern w:val="3"/>
          <w14:ligatures w14:val="none"/>
        </w:rPr>
        <w:t>фармакопејата</w:t>
      </w:r>
      <w:proofErr w:type="spellEnd"/>
      <w:r w:rsidRPr="00B40DDB">
        <w:rPr>
          <w:rFonts w:ascii="Arial" w:hAnsi="Arial"/>
          <w:color w:val="000000"/>
          <w:kern w:val="3"/>
          <w14:ligatures w14:val="none"/>
        </w:rPr>
        <w:t>; ако хомеопатскиот лек содржи два или повеќе хомеопатски извори, со научното име на изворот во означувањето може да се наведе и новото име на лекот;</w:t>
      </w:r>
    </w:p>
    <w:p w14:paraId="09B2B4C7" w14:textId="77777777" w:rsidR="00464119" w:rsidRPr="00B40DDB" w:rsidRDefault="00464119" w:rsidP="00B40DDB">
      <w:pPr>
        <w:widowControl w:val="0"/>
        <w:numPr>
          <w:ilvl w:val="0"/>
          <w:numId w:val="18"/>
        </w:numPr>
        <w:suppressAutoHyphens/>
        <w:autoSpaceDN w:val="0"/>
        <w:spacing w:after="0" w:line="240" w:lineRule="auto"/>
        <w:ind w:left="1134" w:hanging="284"/>
        <w:textAlignment w:val="baseline"/>
        <w:rPr>
          <w:rFonts w:ascii="Arial" w:hAnsi="Arial"/>
          <w:color w:val="000000"/>
          <w:kern w:val="3"/>
          <w14:ligatures w14:val="none"/>
        </w:rPr>
      </w:pPr>
      <w:r w:rsidRPr="00B40DDB">
        <w:rPr>
          <w:rFonts w:ascii="Arial" w:hAnsi="Arial"/>
          <w:color w:val="000000"/>
          <w:kern w:val="3"/>
          <w14:ligatures w14:val="none"/>
        </w:rPr>
        <w:t>назив и адреса на носителот на решението за регистрација на хомеопатскиот лек односно ако е потребно и назив и адреса на производителот;</w:t>
      </w:r>
    </w:p>
    <w:p w14:paraId="27CDFA8E" w14:textId="77777777" w:rsidR="00464119" w:rsidRPr="00B40DDB" w:rsidRDefault="00464119" w:rsidP="00B40DDB">
      <w:pPr>
        <w:widowControl w:val="0"/>
        <w:numPr>
          <w:ilvl w:val="0"/>
          <w:numId w:val="18"/>
        </w:numPr>
        <w:suppressAutoHyphens/>
        <w:autoSpaceDN w:val="0"/>
        <w:spacing w:after="0" w:line="240" w:lineRule="auto"/>
        <w:ind w:left="1134" w:hanging="284"/>
        <w:textAlignment w:val="baseline"/>
        <w:rPr>
          <w:rFonts w:ascii="Arial" w:hAnsi="Arial"/>
          <w:color w:val="000000"/>
          <w:kern w:val="3"/>
          <w14:ligatures w14:val="none"/>
        </w:rPr>
      </w:pPr>
      <w:r w:rsidRPr="00B40DDB">
        <w:rPr>
          <w:rFonts w:ascii="Arial" w:hAnsi="Arial"/>
          <w:color w:val="000000"/>
          <w:kern w:val="3"/>
          <w14:ligatures w14:val="none"/>
        </w:rPr>
        <w:t>фармацевтска форма;</w:t>
      </w:r>
    </w:p>
    <w:p w14:paraId="2411DF45" w14:textId="77777777" w:rsidR="00464119" w:rsidRPr="00B40DDB" w:rsidRDefault="00464119" w:rsidP="00B40DDB">
      <w:pPr>
        <w:widowControl w:val="0"/>
        <w:numPr>
          <w:ilvl w:val="0"/>
          <w:numId w:val="18"/>
        </w:numPr>
        <w:suppressAutoHyphens/>
        <w:autoSpaceDN w:val="0"/>
        <w:spacing w:after="0" w:line="240" w:lineRule="auto"/>
        <w:ind w:left="1134" w:hanging="284"/>
        <w:textAlignment w:val="baseline"/>
        <w:rPr>
          <w:rFonts w:ascii="Arial" w:hAnsi="Arial"/>
          <w:color w:val="000000"/>
          <w:kern w:val="3"/>
          <w14:ligatures w14:val="none"/>
        </w:rPr>
      </w:pPr>
      <w:r w:rsidRPr="00B40DDB">
        <w:rPr>
          <w:rFonts w:ascii="Arial" w:hAnsi="Arial"/>
          <w:color w:val="000000"/>
          <w:kern w:val="3"/>
          <w14:ligatures w14:val="none"/>
        </w:rPr>
        <w:t xml:space="preserve">ознака „хомеопатски лек без одобрени </w:t>
      </w:r>
      <w:proofErr w:type="spellStart"/>
      <w:r w:rsidRPr="00B40DDB">
        <w:rPr>
          <w:rFonts w:ascii="Arial" w:hAnsi="Arial"/>
          <w:color w:val="000000"/>
          <w:kern w:val="3"/>
          <w14:ligatures w14:val="none"/>
        </w:rPr>
        <w:t>терапевски</w:t>
      </w:r>
      <w:proofErr w:type="spellEnd"/>
      <w:r w:rsidRPr="00B40DDB">
        <w:rPr>
          <w:rFonts w:ascii="Arial" w:hAnsi="Arial"/>
          <w:color w:val="000000"/>
          <w:kern w:val="3"/>
          <w14:ligatures w14:val="none"/>
        </w:rPr>
        <w:t xml:space="preserve"> индикации“;</w:t>
      </w:r>
    </w:p>
    <w:p w14:paraId="5CAF310F" w14:textId="77777777" w:rsidR="00464119" w:rsidRPr="00B40DDB" w:rsidRDefault="00464119" w:rsidP="00B40DDB">
      <w:pPr>
        <w:widowControl w:val="0"/>
        <w:numPr>
          <w:ilvl w:val="0"/>
          <w:numId w:val="18"/>
        </w:numPr>
        <w:suppressAutoHyphens/>
        <w:autoSpaceDN w:val="0"/>
        <w:spacing w:after="0" w:line="240" w:lineRule="auto"/>
        <w:ind w:left="1134" w:hanging="284"/>
        <w:textAlignment w:val="baseline"/>
        <w:rPr>
          <w:rFonts w:ascii="Arial" w:hAnsi="Arial"/>
          <w:color w:val="000000"/>
          <w:kern w:val="3"/>
          <w14:ligatures w14:val="none"/>
        </w:rPr>
      </w:pPr>
      <w:r w:rsidRPr="00B40DDB">
        <w:rPr>
          <w:rFonts w:ascii="Arial" w:hAnsi="Arial"/>
          <w:color w:val="000000"/>
          <w:kern w:val="3"/>
          <w14:ligatures w14:val="none"/>
        </w:rPr>
        <w:t>начин на употреба, а по потреба и начин на примена;</w:t>
      </w:r>
    </w:p>
    <w:p w14:paraId="47F9E1DE" w14:textId="77777777" w:rsidR="00464119" w:rsidRPr="00B40DDB" w:rsidRDefault="00464119" w:rsidP="00B40DDB">
      <w:pPr>
        <w:widowControl w:val="0"/>
        <w:numPr>
          <w:ilvl w:val="0"/>
          <w:numId w:val="18"/>
        </w:numPr>
        <w:suppressAutoHyphens/>
        <w:autoSpaceDN w:val="0"/>
        <w:spacing w:after="0" w:line="240" w:lineRule="auto"/>
        <w:ind w:left="1134" w:hanging="284"/>
        <w:textAlignment w:val="baseline"/>
        <w:rPr>
          <w:rFonts w:ascii="Arial" w:hAnsi="Arial"/>
          <w:color w:val="000000"/>
          <w:kern w:val="3"/>
          <w14:ligatures w14:val="none"/>
        </w:rPr>
      </w:pPr>
      <w:r w:rsidRPr="00B40DDB">
        <w:rPr>
          <w:rFonts w:ascii="Arial" w:hAnsi="Arial"/>
          <w:color w:val="000000"/>
          <w:kern w:val="3"/>
          <w14:ligatures w14:val="none"/>
        </w:rPr>
        <w:t>содржина на пакувањето изразена во маса, волумен или број на единици на хомеопатскиот лек;</w:t>
      </w:r>
    </w:p>
    <w:p w14:paraId="585ADE2F" w14:textId="77777777" w:rsidR="00464119" w:rsidRPr="00B40DDB" w:rsidRDefault="00464119" w:rsidP="00B40DDB">
      <w:pPr>
        <w:widowControl w:val="0"/>
        <w:numPr>
          <w:ilvl w:val="0"/>
          <w:numId w:val="18"/>
        </w:numPr>
        <w:suppressAutoHyphens/>
        <w:autoSpaceDN w:val="0"/>
        <w:spacing w:after="0" w:line="240" w:lineRule="auto"/>
        <w:ind w:left="1134" w:hanging="284"/>
        <w:textAlignment w:val="baseline"/>
        <w:rPr>
          <w:rFonts w:ascii="Arial" w:hAnsi="Arial"/>
          <w:color w:val="000000"/>
          <w:kern w:val="3"/>
          <w14:ligatures w14:val="none"/>
        </w:rPr>
      </w:pPr>
      <w:r w:rsidRPr="00B40DDB">
        <w:rPr>
          <w:rFonts w:ascii="Arial" w:hAnsi="Arial"/>
          <w:color w:val="000000"/>
          <w:kern w:val="3"/>
          <w14:ligatures w14:val="none"/>
        </w:rPr>
        <w:t>посебни мерки на чување, ако се потребни;</w:t>
      </w:r>
    </w:p>
    <w:p w14:paraId="310A976D" w14:textId="77777777" w:rsidR="00464119" w:rsidRPr="00B40DDB" w:rsidRDefault="00464119" w:rsidP="00B40DDB">
      <w:pPr>
        <w:widowControl w:val="0"/>
        <w:numPr>
          <w:ilvl w:val="0"/>
          <w:numId w:val="18"/>
        </w:numPr>
        <w:suppressAutoHyphens/>
        <w:autoSpaceDN w:val="0"/>
        <w:spacing w:after="0" w:line="240" w:lineRule="auto"/>
        <w:ind w:left="1134" w:hanging="284"/>
        <w:textAlignment w:val="baseline"/>
        <w:rPr>
          <w:rFonts w:ascii="Arial" w:hAnsi="Arial"/>
          <w:color w:val="000000"/>
          <w:kern w:val="3"/>
          <w14:ligatures w14:val="none"/>
        </w:rPr>
      </w:pPr>
      <w:r w:rsidRPr="00B40DDB">
        <w:rPr>
          <w:rFonts w:ascii="Arial" w:hAnsi="Arial"/>
          <w:color w:val="000000"/>
          <w:kern w:val="3"/>
          <w14:ligatures w14:val="none"/>
        </w:rPr>
        <w:t>рок на употреба на хомеопатскиот лек (месец и година);</w:t>
      </w:r>
    </w:p>
    <w:p w14:paraId="7E600F14" w14:textId="77777777" w:rsidR="00464119" w:rsidRPr="00B40DDB" w:rsidRDefault="00464119" w:rsidP="00B40DDB">
      <w:pPr>
        <w:widowControl w:val="0"/>
        <w:numPr>
          <w:ilvl w:val="0"/>
          <w:numId w:val="18"/>
        </w:numPr>
        <w:suppressAutoHyphens/>
        <w:autoSpaceDN w:val="0"/>
        <w:spacing w:after="0" w:line="240" w:lineRule="auto"/>
        <w:ind w:left="1134" w:hanging="284"/>
        <w:textAlignment w:val="baseline"/>
        <w:rPr>
          <w:rFonts w:ascii="Arial" w:hAnsi="Arial"/>
          <w:color w:val="000000"/>
          <w:kern w:val="3"/>
          <w14:ligatures w14:val="none"/>
        </w:rPr>
      </w:pPr>
      <w:r w:rsidRPr="00B40DDB">
        <w:rPr>
          <w:rFonts w:ascii="Arial" w:hAnsi="Arial"/>
          <w:color w:val="000000"/>
          <w:kern w:val="3"/>
          <w14:ligatures w14:val="none"/>
        </w:rPr>
        <w:t xml:space="preserve">предупредување со кое пациентот се упатува на лекар во случај </w:t>
      </w:r>
      <w:r w:rsidRPr="00B40DDB">
        <w:rPr>
          <w:rFonts w:ascii="Arial" w:hAnsi="Arial"/>
          <w:color w:val="000000"/>
          <w:kern w:val="3"/>
          <w14:ligatures w14:val="none"/>
        </w:rPr>
        <w:lastRenderedPageBreak/>
        <w:t>симптомите да не престанат при употреба на хомеопатскиот лек;</w:t>
      </w:r>
    </w:p>
    <w:p w14:paraId="462F7457" w14:textId="77777777" w:rsidR="00464119" w:rsidRPr="00B40DDB" w:rsidRDefault="00464119" w:rsidP="00B40DDB">
      <w:pPr>
        <w:widowControl w:val="0"/>
        <w:numPr>
          <w:ilvl w:val="0"/>
          <w:numId w:val="18"/>
        </w:numPr>
        <w:suppressAutoHyphens/>
        <w:autoSpaceDN w:val="0"/>
        <w:spacing w:after="0" w:line="240" w:lineRule="auto"/>
        <w:ind w:left="1134" w:hanging="284"/>
        <w:textAlignment w:val="baseline"/>
        <w:rPr>
          <w:rFonts w:ascii="Arial" w:hAnsi="Arial"/>
          <w:color w:val="000000"/>
          <w:kern w:val="3"/>
          <w14:ligatures w14:val="none"/>
        </w:rPr>
      </w:pPr>
      <w:r w:rsidRPr="00B40DDB">
        <w:rPr>
          <w:rFonts w:ascii="Arial" w:hAnsi="Arial"/>
          <w:color w:val="000000"/>
          <w:kern w:val="3"/>
          <w14:ligatures w14:val="none"/>
        </w:rPr>
        <w:t>посебно предупредување, ако е потребно;</w:t>
      </w:r>
    </w:p>
    <w:p w14:paraId="258F1409" w14:textId="77777777" w:rsidR="00464119" w:rsidRPr="00B40DDB" w:rsidRDefault="00464119" w:rsidP="00B40DDB">
      <w:pPr>
        <w:widowControl w:val="0"/>
        <w:numPr>
          <w:ilvl w:val="0"/>
          <w:numId w:val="18"/>
        </w:numPr>
        <w:suppressAutoHyphens/>
        <w:autoSpaceDN w:val="0"/>
        <w:spacing w:after="0" w:line="240" w:lineRule="auto"/>
        <w:ind w:left="1134" w:hanging="284"/>
        <w:textAlignment w:val="baseline"/>
        <w:rPr>
          <w:rFonts w:ascii="Arial" w:hAnsi="Arial"/>
          <w:color w:val="000000"/>
          <w:kern w:val="3"/>
          <w14:ligatures w14:val="none"/>
        </w:rPr>
      </w:pPr>
      <w:r w:rsidRPr="00B40DDB">
        <w:rPr>
          <w:rFonts w:ascii="Arial" w:hAnsi="Arial"/>
          <w:color w:val="000000"/>
          <w:kern w:val="3"/>
          <w14:ligatures w14:val="none"/>
        </w:rPr>
        <w:t>начин и место на издавање на хомеопатскиот лек;</w:t>
      </w:r>
    </w:p>
    <w:p w14:paraId="7D005C5B" w14:textId="77777777" w:rsidR="00464119" w:rsidRPr="00B40DDB" w:rsidRDefault="00464119" w:rsidP="00B40DDB">
      <w:pPr>
        <w:widowControl w:val="0"/>
        <w:numPr>
          <w:ilvl w:val="0"/>
          <w:numId w:val="18"/>
        </w:numPr>
        <w:suppressAutoHyphens/>
        <w:autoSpaceDN w:val="0"/>
        <w:spacing w:after="0" w:line="240" w:lineRule="auto"/>
        <w:ind w:left="1134" w:hanging="284"/>
        <w:textAlignment w:val="baseline"/>
        <w:rPr>
          <w:rFonts w:ascii="Arial" w:hAnsi="Arial"/>
          <w:color w:val="000000"/>
          <w:kern w:val="3"/>
          <w14:ligatures w14:val="none"/>
        </w:rPr>
      </w:pPr>
      <w:r w:rsidRPr="00B40DDB">
        <w:rPr>
          <w:rFonts w:ascii="Arial" w:hAnsi="Arial"/>
          <w:color w:val="000000"/>
          <w:kern w:val="3"/>
          <w14:ligatures w14:val="none"/>
        </w:rPr>
        <w:t>број на произведена серија и</w:t>
      </w:r>
    </w:p>
    <w:p w14:paraId="11E40D04" w14:textId="77777777" w:rsidR="00464119" w:rsidRPr="00B40DDB" w:rsidRDefault="00464119" w:rsidP="00B40DDB">
      <w:pPr>
        <w:widowControl w:val="0"/>
        <w:numPr>
          <w:ilvl w:val="0"/>
          <w:numId w:val="18"/>
        </w:numPr>
        <w:suppressAutoHyphens/>
        <w:autoSpaceDN w:val="0"/>
        <w:spacing w:after="0" w:line="240" w:lineRule="auto"/>
        <w:ind w:left="1134" w:hanging="284"/>
        <w:textAlignment w:val="baseline"/>
        <w:rPr>
          <w:rFonts w:ascii="Arial" w:hAnsi="Arial"/>
          <w:color w:val="000000"/>
          <w:kern w:val="3"/>
          <w14:ligatures w14:val="none"/>
        </w:rPr>
      </w:pPr>
      <w:r w:rsidRPr="00B40DDB">
        <w:rPr>
          <w:rFonts w:ascii="Arial" w:hAnsi="Arial"/>
          <w:color w:val="000000"/>
          <w:kern w:val="3"/>
          <w14:ligatures w14:val="none"/>
        </w:rPr>
        <w:t>број на решение за регистрација на хомеопатскиот лек.</w:t>
      </w:r>
    </w:p>
    <w:p w14:paraId="74D412F7" w14:textId="77777777" w:rsidR="00464119" w:rsidRPr="00B40DDB" w:rsidRDefault="00464119" w:rsidP="00B40DDB">
      <w:pPr>
        <w:shd w:val="clear" w:color="auto" w:fill="FFFFFF"/>
        <w:suppressAutoHyphens/>
        <w:autoSpaceDN w:val="0"/>
        <w:spacing w:after="225" w:line="240" w:lineRule="auto"/>
        <w:textAlignment w:val="baseline"/>
        <w:rPr>
          <w:rFonts w:ascii="Arial" w:hAnsi="Arial"/>
          <w:color w:val="000000"/>
          <w:kern w:val="3"/>
          <w14:ligatures w14:val="none"/>
        </w:rPr>
      </w:pPr>
    </w:p>
    <w:p w14:paraId="06E876A2" w14:textId="4F16CF20" w:rsidR="00464119" w:rsidRPr="00B40DDB" w:rsidRDefault="00464119" w:rsidP="00B40DDB">
      <w:pPr>
        <w:shd w:val="clear" w:color="auto" w:fill="FFFFFF"/>
        <w:suppressAutoHyphens/>
        <w:autoSpaceDN w:val="0"/>
        <w:spacing w:after="0" w:line="240" w:lineRule="auto"/>
        <w:jc w:val="center"/>
        <w:textAlignment w:val="baseline"/>
        <w:rPr>
          <w:rFonts w:ascii="Arial" w:hAnsi="Arial"/>
          <w:kern w:val="3"/>
          <w14:ligatures w14:val="none"/>
        </w:rPr>
      </w:pPr>
      <w:r w:rsidRPr="00B40DDB">
        <w:rPr>
          <w:rFonts w:ascii="Arial" w:hAnsi="Arial"/>
          <w:color w:val="000000"/>
          <w:kern w:val="3"/>
          <w14:ligatures w14:val="none"/>
        </w:rPr>
        <w:t>Член 106</w:t>
      </w:r>
    </w:p>
    <w:p w14:paraId="1F1BE3B8" w14:textId="5F4C3093" w:rsidR="00464119" w:rsidRPr="00B40DDB" w:rsidRDefault="00464119" w:rsidP="00B40DDB">
      <w:pPr>
        <w:shd w:val="clear" w:color="auto" w:fill="FFFFFF"/>
        <w:suppressAutoHyphens/>
        <w:autoSpaceDN w:val="0"/>
        <w:spacing w:after="0" w:line="240" w:lineRule="auto"/>
        <w:ind w:firstLine="720"/>
        <w:textAlignment w:val="baseline"/>
        <w:rPr>
          <w:rFonts w:ascii="Arial" w:hAnsi="Arial"/>
          <w:color w:val="000000"/>
          <w:kern w:val="3"/>
          <w14:ligatures w14:val="none"/>
        </w:rPr>
      </w:pPr>
      <w:r w:rsidRPr="00B40DDB">
        <w:rPr>
          <w:rFonts w:ascii="Arial" w:hAnsi="Arial"/>
          <w:color w:val="000000"/>
          <w:kern w:val="3"/>
          <w14:ligatures w14:val="none"/>
        </w:rPr>
        <w:t xml:space="preserve">(1) Одредбите од овој закон што се однесуваат на означувањето и упатството за </w:t>
      </w:r>
      <w:r w:rsidR="00C83979" w:rsidRPr="00B40DDB">
        <w:rPr>
          <w:rFonts w:ascii="Arial" w:eastAsia="Tahoma" w:hAnsi="Arial" w:cstheme="majorHAnsi"/>
        </w:rPr>
        <w:t>употреба</w:t>
      </w:r>
      <w:r w:rsidRPr="00B40DDB">
        <w:rPr>
          <w:rFonts w:ascii="Arial" w:hAnsi="Arial"/>
          <w:color w:val="000000"/>
          <w:kern w:val="3"/>
          <w14:ligatures w14:val="none"/>
        </w:rPr>
        <w:t xml:space="preserve"> на лек на соодветен начин се применуваат и на хомеопатскиот лек.</w:t>
      </w:r>
    </w:p>
    <w:p w14:paraId="0BFBCC89" w14:textId="24A42236" w:rsidR="00464119" w:rsidRPr="00B40DDB" w:rsidRDefault="00464119" w:rsidP="00B40DDB">
      <w:pPr>
        <w:shd w:val="clear" w:color="auto" w:fill="FFFFFF"/>
        <w:suppressAutoHyphens/>
        <w:autoSpaceDN w:val="0"/>
        <w:spacing w:after="0" w:line="240" w:lineRule="auto"/>
        <w:ind w:firstLine="720"/>
        <w:textAlignment w:val="baseline"/>
        <w:rPr>
          <w:rFonts w:ascii="Arial" w:hAnsi="Arial"/>
          <w:color w:val="000000"/>
          <w:kern w:val="3"/>
          <w14:ligatures w14:val="none"/>
        </w:rPr>
      </w:pPr>
      <w:r w:rsidRPr="00B40DDB">
        <w:rPr>
          <w:rFonts w:ascii="Arial" w:hAnsi="Arial"/>
          <w:color w:val="000000"/>
          <w:kern w:val="3"/>
          <w14:ligatures w14:val="none"/>
        </w:rPr>
        <w:t xml:space="preserve">(2) На надворешното и </w:t>
      </w:r>
      <w:proofErr w:type="spellStart"/>
      <w:r w:rsidRPr="00B40DDB">
        <w:rPr>
          <w:rFonts w:ascii="Arial" w:hAnsi="Arial"/>
          <w:color w:val="000000"/>
          <w:kern w:val="3"/>
          <w14:ligatures w14:val="none"/>
        </w:rPr>
        <w:t>контактното</w:t>
      </w:r>
      <w:proofErr w:type="spellEnd"/>
      <w:r w:rsidRPr="00B40DDB">
        <w:rPr>
          <w:rFonts w:ascii="Arial" w:hAnsi="Arial"/>
          <w:color w:val="000000"/>
          <w:kern w:val="3"/>
          <w14:ligatures w14:val="none"/>
        </w:rPr>
        <w:t xml:space="preserve"> пакување на хомеопатскиот лек мора на јасен и читлив начин да се укаже на </w:t>
      </w:r>
      <w:proofErr w:type="spellStart"/>
      <w:r w:rsidRPr="00B40DDB">
        <w:rPr>
          <w:rFonts w:ascii="Arial" w:hAnsi="Arial"/>
          <w:color w:val="000000"/>
          <w:kern w:val="3"/>
          <w14:ligatures w14:val="none"/>
        </w:rPr>
        <w:t>хомеопатската</w:t>
      </w:r>
      <w:proofErr w:type="spellEnd"/>
      <w:r w:rsidRPr="00B40DDB">
        <w:rPr>
          <w:rFonts w:ascii="Arial" w:hAnsi="Arial"/>
          <w:color w:val="000000"/>
          <w:kern w:val="3"/>
          <w14:ligatures w14:val="none"/>
        </w:rPr>
        <w:t xml:space="preserve"> природа на лекот.</w:t>
      </w:r>
    </w:p>
    <w:p w14:paraId="55E24A35" w14:textId="47C125D8" w:rsidR="00464119" w:rsidRPr="00B40DDB" w:rsidRDefault="00464119" w:rsidP="00B40DDB">
      <w:pPr>
        <w:shd w:val="clear" w:color="auto" w:fill="FFFFFF"/>
        <w:suppressAutoHyphens/>
        <w:autoSpaceDN w:val="0"/>
        <w:spacing w:after="0" w:line="240" w:lineRule="auto"/>
        <w:ind w:firstLine="720"/>
        <w:textAlignment w:val="baseline"/>
        <w:rPr>
          <w:rFonts w:ascii="Arial" w:hAnsi="Arial"/>
          <w:color w:val="000000"/>
          <w:kern w:val="3"/>
          <w14:ligatures w14:val="none"/>
        </w:rPr>
      </w:pPr>
      <w:r w:rsidRPr="00B40DDB">
        <w:rPr>
          <w:rFonts w:ascii="Arial" w:hAnsi="Arial"/>
          <w:color w:val="000000"/>
          <w:kern w:val="3"/>
          <w14:ligatures w14:val="none"/>
        </w:rPr>
        <w:t>(3) Одредбите од овој закон што се однесуваат на огласување на лекот на соодветен начин се применуваат и на хомеопатскиот лек.</w:t>
      </w:r>
    </w:p>
    <w:p w14:paraId="6545B40F" w14:textId="77777777" w:rsidR="00464119" w:rsidRPr="00B40DDB" w:rsidRDefault="00464119" w:rsidP="00B40DDB">
      <w:pPr>
        <w:shd w:val="clear" w:color="auto" w:fill="FFFFFF"/>
        <w:suppressAutoHyphens/>
        <w:autoSpaceDN w:val="0"/>
        <w:spacing w:after="0" w:line="240" w:lineRule="auto"/>
        <w:ind w:firstLine="720"/>
        <w:textAlignment w:val="baseline"/>
        <w:rPr>
          <w:rFonts w:ascii="Arial" w:hAnsi="Arial"/>
          <w:color w:val="000000"/>
          <w:kern w:val="3"/>
          <w14:ligatures w14:val="none"/>
        </w:rPr>
      </w:pPr>
      <w:r w:rsidRPr="00B40DDB">
        <w:rPr>
          <w:rFonts w:ascii="Arial" w:hAnsi="Arial"/>
          <w:color w:val="000000"/>
          <w:kern w:val="3"/>
          <w14:ligatures w14:val="none"/>
        </w:rPr>
        <w:t>(4) По исклучок, за огласување на хомеопатски лек од член 102 од овој закон треба да се користат само податоците наведени во член 105 од овој закон.</w:t>
      </w:r>
    </w:p>
    <w:p w14:paraId="3E19975D" w14:textId="57D59A19" w:rsidR="00464119" w:rsidRPr="00B40DDB" w:rsidRDefault="00464119" w:rsidP="00B40DDB">
      <w:pPr>
        <w:shd w:val="clear" w:color="auto" w:fill="FFFFFF"/>
        <w:suppressAutoHyphens/>
        <w:autoSpaceDN w:val="0"/>
        <w:spacing w:after="0" w:line="240" w:lineRule="auto"/>
        <w:ind w:firstLine="720"/>
        <w:textAlignment w:val="baseline"/>
        <w:rPr>
          <w:rFonts w:ascii="Arial" w:hAnsi="Arial"/>
          <w:color w:val="000000"/>
          <w:kern w:val="3"/>
          <w14:ligatures w14:val="none"/>
        </w:rPr>
      </w:pPr>
      <w:r w:rsidRPr="00B40DDB">
        <w:rPr>
          <w:rFonts w:ascii="Arial" w:hAnsi="Arial"/>
          <w:color w:val="000000"/>
          <w:kern w:val="3"/>
          <w14:ligatures w14:val="none"/>
        </w:rPr>
        <w:t>(5) Одредбите од овој закон што се однесуваат на постапката за добивање на одобрение за ставање на лек во промет, производство, промет, увоз, контрола на квалитет, прекин и повлекување од промет, како и надзор соодветно се применуваат и на хомеопатскиот лек, освен ако со овој закон не е поинаку уредено.</w:t>
      </w:r>
    </w:p>
    <w:p w14:paraId="76D0A48C" w14:textId="77777777" w:rsidR="00464119" w:rsidRPr="00B40DDB" w:rsidRDefault="00464119" w:rsidP="00B40DDB">
      <w:pPr>
        <w:shd w:val="clear" w:color="auto" w:fill="FFFFFF"/>
        <w:suppressAutoHyphens/>
        <w:autoSpaceDN w:val="0"/>
        <w:spacing w:after="0" w:line="240" w:lineRule="auto"/>
        <w:ind w:firstLine="720"/>
        <w:textAlignment w:val="baseline"/>
        <w:rPr>
          <w:rFonts w:ascii="Arial" w:hAnsi="Arial"/>
          <w:color w:val="000000"/>
          <w:kern w:val="3"/>
          <w14:ligatures w14:val="none"/>
        </w:rPr>
      </w:pPr>
      <w:r w:rsidRPr="00B40DDB">
        <w:rPr>
          <w:rFonts w:ascii="Arial" w:hAnsi="Arial"/>
          <w:color w:val="000000"/>
          <w:kern w:val="3"/>
          <w14:ligatures w14:val="none"/>
        </w:rPr>
        <w:t xml:space="preserve">(6) Одредбите од овој закон што се однесуваат на </w:t>
      </w:r>
      <w:proofErr w:type="spellStart"/>
      <w:r w:rsidRPr="00B40DDB">
        <w:rPr>
          <w:rFonts w:ascii="Arial" w:hAnsi="Arial"/>
          <w:color w:val="000000"/>
          <w:kern w:val="3"/>
          <w14:ligatures w14:val="none"/>
        </w:rPr>
        <w:t>фармаковигиланцата</w:t>
      </w:r>
      <w:proofErr w:type="spellEnd"/>
      <w:r w:rsidRPr="00B40DDB">
        <w:rPr>
          <w:rFonts w:ascii="Arial" w:hAnsi="Arial"/>
          <w:color w:val="000000"/>
          <w:kern w:val="3"/>
          <w14:ligatures w14:val="none"/>
        </w:rPr>
        <w:t xml:space="preserve"> соодветно се применуваат и на хомеопатскиот лек.</w:t>
      </w:r>
    </w:p>
    <w:p w14:paraId="3D457FED" w14:textId="77777777" w:rsidR="00464119" w:rsidRPr="00B40DDB" w:rsidRDefault="00464119" w:rsidP="00B40DDB">
      <w:pPr>
        <w:shd w:val="clear" w:color="auto" w:fill="FFFFFF"/>
        <w:suppressAutoHyphens/>
        <w:autoSpaceDN w:val="0"/>
        <w:spacing w:after="0" w:line="240" w:lineRule="auto"/>
        <w:ind w:firstLine="720"/>
        <w:textAlignment w:val="baseline"/>
        <w:rPr>
          <w:rFonts w:ascii="Arial" w:hAnsi="Arial"/>
          <w:color w:val="000000"/>
          <w:kern w:val="3"/>
          <w14:ligatures w14:val="none"/>
        </w:rPr>
      </w:pPr>
    </w:p>
    <w:p w14:paraId="2E4984AF" w14:textId="77777777" w:rsidR="00464119" w:rsidRPr="00B40DDB" w:rsidRDefault="00464119" w:rsidP="00E20724">
      <w:pPr>
        <w:suppressAutoHyphens/>
        <w:autoSpaceDN w:val="0"/>
        <w:spacing w:after="0" w:line="240" w:lineRule="auto"/>
        <w:jc w:val="center"/>
        <w:textAlignment w:val="baseline"/>
        <w:rPr>
          <w:rFonts w:ascii="Arial" w:hAnsi="Arial"/>
          <w:kern w:val="3"/>
          <w14:ligatures w14:val="none"/>
        </w:rPr>
      </w:pPr>
      <w:r w:rsidRPr="00B40DDB">
        <w:rPr>
          <w:rFonts w:ascii="Arial" w:hAnsi="Arial"/>
          <w:kern w:val="3"/>
          <w14:ligatures w14:val="none"/>
        </w:rPr>
        <w:t>Член 107</w:t>
      </w:r>
    </w:p>
    <w:p w14:paraId="55740264" w14:textId="6DD59504" w:rsidR="00464119" w:rsidRPr="00B40DDB" w:rsidRDefault="00464119" w:rsidP="00827B87">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 xml:space="preserve"> (1) Висината на надоместокот од членовите 75, 77 став (3), 83 став (7), 90 став (7), 98 став (2) и 103 став (4) од овој закон, што подносителот треба да го плати ја утврдува директорот на Агенцијата согласно со типот на постапката и во зависност од:</w:t>
      </w:r>
    </w:p>
    <w:p w14:paraId="5E8CA7D8" w14:textId="77777777" w:rsidR="00464119" w:rsidRPr="00B40DDB" w:rsidRDefault="00464119" w:rsidP="00827B87">
      <w:pPr>
        <w:widowControl w:val="0"/>
        <w:numPr>
          <w:ilvl w:val="0"/>
          <w:numId w:val="18"/>
        </w:numPr>
        <w:suppressAutoHyphens/>
        <w:autoSpaceDN w:val="0"/>
        <w:spacing w:after="0" w:line="240" w:lineRule="auto"/>
        <w:ind w:left="1134" w:hanging="284"/>
        <w:jc w:val="both"/>
        <w:textAlignment w:val="baseline"/>
        <w:rPr>
          <w:rFonts w:ascii="Arial" w:hAnsi="Arial"/>
          <w:color w:val="000000"/>
          <w:kern w:val="3"/>
          <w14:ligatures w14:val="none"/>
        </w:rPr>
      </w:pPr>
      <w:r w:rsidRPr="00B40DDB">
        <w:rPr>
          <w:rFonts w:ascii="Arial" w:hAnsi="Arial"/>
          <w:color w:val="000000"/>
          <w:kern w:val="3"/>
          <w14:ligatures w14:val="none"/>
        </w:rPr>
        <w:t>видот на испитувањата што треба да се спроведат,</w:t>
      </w:r>
    </w:p>
    <w:p w14:paraId="550FEA6D" w14:textId="35C2A201" w:rsidR="00464119" w:rsidRPr="00B40DDB" w:rsidRDefault="00464119" w:rsidP="00827B87">
      <w:pPr>
        <w:widowControl w:val="0"/>
        <w:numPr>
          <w:ilvl w:val="0"/>
          <w:numId w:val="18"/>
        </w:numPr>
        <w:suppressAutoHyphens/>
        <w:autoSpaceDN w:val="0"/>
        <w:spacing w:after="0" w:line="240" w:lineRule="auto"/>
        <w:ind w:left="1134" w:hanging="284"/>
        <w:jc w:val="both"/>
        <w:textAlignment w:val="baseline"/>
        <w:rPr>
          <w:rFonts w:ascii="Arial" w:hAnsi="Arial"/>
          <w:color w:val="000000"/>
          <w:kern w:val="3"/>
          <w14:ligatures w14:val="none"/>
        </w:rPr>
      </w:pPr>
      <w:r w:rsidRPr="00B40DDB">
        <w:rPr>
          <w:rFonts w:ascii="Arial" w:hAnsi="Arial"/>
          <w:color w:val="000000"/>
          <w:kern w:val="3"/>
          <w14:ligatures w14:val="none"/>
        </w:rPr>
        <w:t>реално направените административно-материјални трошоци,</w:t>
      </w:r>
    </w:p>
    <w:p w14:paraId="5EA13315" w14:textId="06CDDB68" w:rsidR="00464119" w:rsidRPr="00B40DDB" w:rsidRDefault="00464119" w:rsidP="00827B87">
      <w:pPr>
        <w:widowControl w:val="0"/>
        <w:numPr>
          <w:ilvl w:val="0"/>
          <w:numId w:val="18"/>
        </w:numPr>
        <w:suppressAutoHyphens/>
        <w:autoSpaceDN w:val="0"/>
        <w:spacing w:after="0" w:line="240" w:lineRule="auto"/>
        <w:ind w:left="1134" w:hanging="284"/>
        <w:jc w:val="both"/>
        <w:textAlignment w:val="baseline"/>
        <w:rPr>
          <w:rFonts w:ascii="Arial" w:hAnsi="Arial"/>
          <w:color w:val="000000"/>
          <w:kern w:val="3"/>
          <w14:ligatures w14:val="none"/>
        </w:rPr>
      </w:pPr>
      <w:r w:rsidRPr="00B40DDB">
        <w:rPr>
          <w:rFonts w:ascii="Arial" w:hAnsi="Arial"/>
          <w:color w:val="000000"/>
          <w:kern w:val="3"/>
          <w14:ligatures w14:val="none"/>
        </w:rPr>
        <w:t>стручната оцена на документацијата и</w:t>
      </w:r>
    </w:p>
    <w:p w14:paraId="6931A483" w14:textId="2266CC7F" w:rsidR="00464119" w:rsidRPr="00B40DDB" w:rsidRDefault="00464119" w:rsidP="00827B87">
      <w:pPr>
        <w:widowControl w:val="0"/>
        <w:numPr>
          <w:ilvl w:val="0"/>
          <w:numId w:val="18"/>
        </w:numPr>
        <w:suppressAutoHyphens/>
        <w:autoSpaceDN w:val="0"/>
        <w:spacing w:after="0" w:line="240" w:lineRule="auto"/>
        <w:ind w:left="1134" w:hanging="284"/>
        <w:jc w:val="both"/>
        <w:textAlignment w:val="baseline"/>
        <w:rPr>
          <w:rFonts w:ascii="Arial" w:hAnsi="Arial"/>
          <w:color w:val="000000"/>
          <w:kern w:val="3"/>
          <w14:ligatures w14:val="none"/>
        </w:rPr>
      </w:pPr>
      <w:r w:rsidRPr="00B40DDB">
        <w:rPr>
          <w:rFonts w:ascii="Arial" w:hAnsi="Arial"/>
          <w:color w:val="000000"/>
          <w:kern w:val="3"/>
          <w14:ligatures w14:val="none"/>
        </w:rPr>
        <w:t>работењето на постојаните и повремените комисии.</w:t>
      </w:r>
    </w:p>
    <w:p w14:paraId="30812768" w14:textId="77777777" w:rsidR="00464119" w:rsidRPr="00B40DDB" w:rsidRDefault="00464119" w:rsidP="00827B87">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(2) Ако подносителот на барањето се откаже од барањето во текот на постапката за издавање, обновување и промена на одобрението за ставање во промет, должен е да ги подмири трошоците направените во постапката.</w:t>
      </w:r>
    </w:p>
    <w:p w14:paraId="65D1973F" w14:textId="77777777" w:rsidR="00464119" w:rsidRPr="00B40DDB" w:rsidRDefault="00464119" w:rsidP="00827B87">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(3) Висината на трошоците од став (2) на овој член, ги пропишува директорот на Агенцијата.</w:t>
      </w:r>
    </w:p>
    <w:p w14:paraId="34A43D41" w14:textId="77777777" w:rsidR="00464119" w:rsidRPr="00B40DDB" w:rsidRDefault="00464119" w:rsidP="00B40DDB">
      <w:pPr>
        <w:shd w:val="clear" w:color="auto" w:fill="FFFFFF"/>
        <w:suppressAutoHyphens/>
        <w:autoSpaceDN w:val="0"/>
        <w:spacing w:after="0" w:line="240" w:lineRule="auto"/>
        <w:ind w:firstLine="720"/>
        <w:textAlignment w:val="baseline"/>
        <w:rPr>
          <w:rFonts w:ascii="Arial" w:hAnsi="Arial"/>
          <w:color w:val="000000"/>
          <w:kern w:val="3"/>
          <w14:ligatures w14:val="none"/>
        </w:rPr>
      </w:pPr>
    </w:p>
    <w:p w14:paraId="1BCEB9A3" w14:textId="5CBFE1F3" w:rsidR="00464119" w:rsidRPr="00B40DDB" w:rsidRDefault="00464119" w:rsidP="00B40DDB">
      <w:pPr>
        <w:suppressAutoHyphens/>
        <w:autoSpaceDN w:val="0"/>
        <w:spacing w:after="0" w:line="240" w:lineRule="auto"/>
        <w:jc w:val="center"/>
        <w:textAlignment w:val="baseline"/>
        <w:rPr>
          <w:rFonts w:ascii="Arial" w:hAnsi="Arial"/>
          <w:color w:val="000000"/>
          <w:kern w:val="3"/>
          <w14:ligatures w14:val="none"/>
        </w:rPr>
      </w:pPr>
      <w:r w:rsidRPr="00B40DDB">
        <w:rPr>
          <w:rFonts w:ascii="Arial" w:hAnsi="Arial"/>
          <w:color w:val="000000"/>
          <w:kern w:val="3"/>
          <w14:ligatures w14:val="none"/>
        </w:rPr>
        <w:t>VI. ПРОИЗВОДСТВО НА ЛЕКОВИ</w:t>
      </w:r>
    </w:p>
    <w:p w14:paraId="64B45F94" w14:textId="77777777" w:rsidR="00464119" w:rsidRPr="00B40DDB" w:rsidRDefault="00464119" w:rsidP="00B40DDB">
      <w:pPr>
        <w:suppressAutoHyphens/>
        <w:autoSpaceDN w:val="0"/>
        <w:spacing w:after="0" w:line="240" w:lineRule="auto"/>
        <w:textAlignment w:val="baseline"/>
        <w:rPr>
          <w:rFonts w:ascii="Arial" w:hAnsi="Arial"/>
          <w:color w:val="000000"/>
          <w:kern w:val="3"/>
          <w14:ligatures w14:val="none"/>
        </w:rPr>
      </w:pPr>
    </w:p>
    <w:p w14:paraId="76C3A7E6" w14:textId="77777777" w:rsidR="00464119" w:rsidRPr="00B40DDB" w:rsidRDefault="00464119" w:rsidP="00B40DDB">
      <w:pPr>
        <w:suppressAutoHyphens/>
        <w:autoSpaceDN w:val="0"/>
        <w:spacing w:after="0" w:line="240" w:lineRule="auto"/>
        <w:jc w:val="center"/>
        <w:textAlignment w:val="baseline"/>
        <w:rPr>
          <w:rFonts w:ascii="Arial" w:hAnsi="Arial"/>
          <w:kern w:val="3"/>
          <w14:ligatures w14:val="none"/>
        </w:rPr>
      </w:pPr>
      <w:r w:rsidRPr="00B40DDB">
        <w:rPr>
          <w:rFonts w:ascii="Arial" w:hAnsi="Arial"/>
          <w:kern w:val="3"/>
          <w14:ligatures w14:val="none"/>
        </w:rPr>
        <w:t>Член 108</w:t>
      </w:r>
    </w:p>
    <w:p w14:paraId="4B0D1B6A" w14:textId="0894503D" w:rsidR="00464119" w:rsidRPr="00B40DDB" w:rsidRDefault="00464119" w:rsidP="00827B87">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(1) Правно лице со седиште во Република Северна Македонија може да произведува лекови и/или лекови што се во фаза на испитување</w:t>
      </w:r>
      <w:r w:rsidR="006B7EC0" w:rsidRPr="00B40DDB">
        <w:rPr>
          <w:rFonts w:ascii="Arial" w:hAnsi="Arial"/>
          <w:kern w:val="3"/>
          <w14:ligatures w14:val="none"/>
        </w:rPr>
        <w:t xml:space="preserve"> </w:t>
      </w:r>
      <w:r w:rsidRPr="00B40DDB">
        <w:rPr>
          <w:rFonts w:ascii="Arial" w:hAnsi="Arial"/>
          <w:kern w:val="3"/>
          <w14:ligatures w14:val="none"/>
        </w:rPr>
        <w:t>само врз основа и во согласност со дозволата за производство.</w:t>
      </w:r>
    </w:p>
    <w:p w14:paraId="50E18AE6" w14:textId="3CD6F174" w:rsidR="00464119" w:rsidRPr="00B40DDB" w:rsidRDefault="00464119" w:rsidP="00827B87">
      <w:pPr>
        <w:shd w:val="clear" w:color="auto" w:fill="FFFFFF"/>
        <w:suppressAutoHyphens/>
        <w:autoSpaceDN w:val="0"/>
        <w:spacing w:after="0" w:line="240" w:lineRule="auto"/>
        <w:ind w:firstLine="720"/>
        <w:jc w:val="both"/>
        <w:textAlignment w:val="baseline"/>
        <w:rPr>
          <w:rFonts w:ascii="Arial" w:hAnsi="Arial"/>
          <w:color w:val="000000"/>
          <w:kern w:val="3"/>
          <w14:ligatures w14:val="none"/>
        </w:rPr>
      </w:pPr>
      <w:bookmarkStart w:id="19" w:name="Bookmark27"/>
      <w:bookmarkEnd w:id="19"/>
      <w:r w:rsidRPr="00B40DDB">
        <w:rPr>
          <w:rFonts w:ascii="Arial" w:hAnsi="Arial"/>
          <w:color w:val="000000"/>
          <w:kern w:val="3"/>
          <w14:ligatures w14:val="none"/>
        </w:rPr>
        <w:t>(2) Дозвола за производство од став (1) на овој член се издава за:</w:t>
      </w:r>
    </w:p>
    <w:p w14:paraId="779A67C7" w14:textId="77777777" w:rsidR="00464119" w:rsidRPr="00B40DDB" w:rsidRDefault="00464119" w:rsidP="00827B87">
      <w:pPr>
        <w:widowControl w:val="0"/>
        <w:numPr>
          <w:ilvl w:val="0"/>
          <w:numId w:val="18"/>
        </w:numPr>
        <w:suppressAutoHyphens/>
        <w:autoSpaceDN w:val="0"/>
        <w:spacing w:after="0" w:line="240" w:lineRule="auto"/>
        <w:ind w:left="1134" w:hanging="284"/>
        <w:jc w:val="both"/>
        <w:textAlignment w:val="baseline"/>
        <w:rPr>
          <w:rFonts w:ascii="Arial" w:hAnsi="Arial"/>
          <w:color w:val="000000"/>
          <w:kern w:val="3"/>
          <w14:ligatures w14:val="none"/>
        </w:rPr>
      </w:pPr>
      <w:r w:rsidRPr="00B40DDB">
        <w:rPr>
          <w:rFonts w:ascii="Arial" w:hAnsi="Arial"/>
          <w:color w:val="000000"/>
          <w:kern w:val="3"/>
          <w14:ligatures w14:val="none"/>
        </w:rPr>
        <w:t>производствен погон или погони во кои ќе се произведуваат фармацевтски форми и/или групи на лекови,</w:t>
      </w:r>
    </w:p>
    <w:p w14:paraId="798C2F68" w14:textId="1CF9B8F3" w:rsidR="00464119" w:rsidRPr="00B40DDB" w:rsidRDefault="00464119" w:rsidP="00827B87">
      <w:pPr>
        <w:widowControl w:val="0"/>
        <w:numPr>
          <w:ilvl w:val="0"/>
          <w:numId w:val="18"/>
        </w:numPr>
        <w:suppressAutoHyphens/>
        <w:autoSpaceDN w:val="0"/>
        <w:spacing w:after="0" w:line="240" w:lineRule="auto"/>
        <w:ind w:left="1134" w:hanging="284"/>
        <w:jc w:val="both"/>
        <w:textAlignment w:val="baseline"/>
        <w:rPr>
          <w:rFonts w:ascii="Arial" w:hAnsi="Arial"/>
          <w:color w:val="000000"/>
          <w:kern w:val="3"/>
          <w14:ligatures w14:val="none"/>
        </w:rPr>
      </w:pPr>
      <w:r w:rsidRPr="00B40DDB">
        <w:rPr>
          <w:rFonts w:ascii="Arial" w:hAnsi="Arial"/>
          <w:color w:val="000000"/>
          <w:kern w:val="3"/>
          <w14:ligatures w14:val="none"/>
        </w:rPr>
        <w:t>целосна постапка на производство и одделни делови од производството на лекови, како и за различни процеси на делење, пакување или означување</w:t>
      </w:r>
      <w:r w:rsidR="009E0443" w:rsidRPr="00B40DDB">
        <w:rPr>
          <w:rFonts w:ascii="Arial" w:eastAsia="Times New Roman" w:hAnsi="Arial" w:cs="Arial"/>
          <w:bCs/>
          <w:color w:val="000000"/>
          <w:kern w:val="3"/>
          <w:lang w:eastAsia="en-GB"/>
          <w14:ligatures w14:val="none"/>
        </w:rPr>
        <w:t xml:space="preserve"> и</w:t>
      </w:r>
    </w:p>
    <w:p w14:paraId="12039B33" w14:textId="3338F288" w:rsidR="00464119" w:rsidRPr="00B40DDB" w:rsidRDefault="00464119" w:rsidP="00827B87">
      <w:pPr>
        <w:widowControl w:val="0"/>
        <w:numPr>
          <w:ilvl w:val="0"/>
          <w:numId w:val="18"/>
        </w:numPr>
        <w:suppressAutoHyphens/>
        <w:autoSpaceDN w:val="0"/>
        <w:spacing w:after="0" w:line="240" w:lineRule="auto"/>
        <w:ind w:left="1134" w:hanging="284"/>
        <w:jc w:val="both"/>
        <w:textAlignment w:val="baseline"/>
        <w:rPr>
          <w:rFonts w:ascii="Arial" w:hAnsi="Arial"/>
          <w:color w:val="000000"/>
          <w:kern w:val="3"/>
          <w14:ligatures w14:val="none"/>
        </w:rPr>
      </w:pPr>
      <w:r w:rsidRPr="00B40DDB">
        <w:rPr>
          <w:rFonts w:ascii="Arial" w:hAnsi="Arial"/>
          <w:color w:val="000000"/>
          <w:kern w:val="3"/>
          <w14:ligatures w14:val="none"/>
        </w:rPr>
        <w:t>производство на лекови наменети само за извоз или за леко</w:t>
      </w:r>
      <w:r w:rsidR="009E0443" w:rsidRPr="00B40DDB">
        <w:rPr>
          <w:rFonts w:ascii="Arial" w:hAnsi="Arial"/>
          <w:color w:val="000000"/>
          <w:kern w:val="3"/>
          <w14:ligatures w14:val="none"/>
        </w:rPr>
        <w:t>ви што се во фаза на испитување</w:t>
      </w:r>
      <w:r w:rsidR="009E0443" w:rsidRPr="00B40DDB">
        <w:rPr>
          <w:rFonts w:ascii="Arial" w:eastAsia="Times New Roman" w:hAnsi="Arial" w:cs="Arial"/>
          <w:bCs/>
          <w:color w:val="000000"/>
          <w:kern w:val="3"/>
          <w:lang w:eastAsia="en-GB"/>
          <w14:ligatures w14:val="none"/>
        </w:rPr>
        <w:t>.</w:t>
      </w:r>
    </w:p>
    <w:p w14:paraId="0F4416C2" w14:textId="23EC4B0D" w:rsidR="00464119" w:rsidRPr="00B40DDB" w:rsidRDefault="009E0443" w:rsidP="00827B87">
      <w:pPr>
        <w:suppressAutoHyphens/>
        <w:autoSpaceDN w:val="0"/>
        <w:spacing w:after="0" w:line="240" w:lineRule="auto"/>
        <w:ind w:firstLine="720"/>
        <w:textAlignment w:val="baseline"/>
        <w:rPr>
          <w:rFonts w:ascii="Arial" w:hAnsi="Arial"/>
          <w:color w:val="000000"/>
          <w:kern w:val="3"/>
          <w14:ligatures w14:val="none"/>
        </w:rPr>
      </w:pPr>
      <w:bookmarkStart w:id="20" w:name="Bookmark28"/>
      <w:bookmarkEnd w:id="20"/>
      <w:r w:rsidRPr="00B40DDB">
        <w:rPr>
          <w:rFonts w:ascii="Arial" w:eastAsia="Times New Roman" w:hAnsi="Arial" w:cs="Arial"/>
          <w:bCs/>
          <w:color w:val="000000"/>
          <w:kern w:val="3"/>
          <w:lang w:eastAsia="en-GB"/>
          <w14:ligatures w14:val="none"/>
        </w:rPr>
        <w:t xml:space="preserve"> </w:t>
      </w:r>
      <w:r w:rsidR="00464119" w:rsidRPr="00B40DDB">
        <w:rPr>
          <w:rFonts w:ascii="Arial" w:hAnsi="Arial"/>
          <w:color w:val="000000"/>
          <w:kern w:val="3"/>
          <w14:ligatures w14:val="none"/>
        </w:rPr>
        <w:t>(3) Дозвола за производство не е потребна за подготовка, делење, промена на пакување или означување ако тие постапки се спроведуваат исклучиво за промет на мало од страна на фармацевти во аптека.</w:t>
      </w:r>
    </w:p>
    <w:p w14:paraId="4229D93B" w14:textId="77777777" w:rsidR="00464119" w:rsidRPr="00B40DDB" w:rsidRDefault="00464119" w:rsidP="00B40DDB">
      <w:pPr>
        <w:suppressAutoHyphens/>
        <w:autoSpaceDN w:val="0"/>
        <w:spacing w:after="0" w:line="240" w:lineRule="auto"/>
        <w:ind w:firstLine="720"/>
        <w:textAlignment w:val="baseline"/>
        <w:rPr>
          <w:rFonts w:ascii="Arial" w:hAnsi="Arial"/>
          <w:kern w:val="3"/>
          <w14:ligatures w14:val="none"/>
        </w:rPr>
      </w:pPr>
    </w:p>
    <w:p w14:paraId="6B740466" w14:textId="77777777" w:rsidR="00464119" w:rsidRPr="00B40DDB" w:rsidRDefault="00464119" w:rsidP="00B40DDB">
      <w:pPr>
        <w:suppressAutoHyphens/>
        <w:autoSpaceDN w:val="0"/>
        <w:spacing w:after="0" w:line="240" w:lineRule="auto"/>
        <w:textAlignment w:val="baseline"/>
        <w:rPr>
          <w:rFonts w:ascii="Arial" w:hAnsi="Arial"/>
          <w:kern w:val="3"/>
          <w14:ligatures w14:val="none"/>
        </w:rPr>
      </w:pPr>
    </w:p>
    <w:p w14:paraId="5CD9A8F3" w14:textId="0CE553A3" w:rsidR="00464119" w:rsidRPr="00B40DDB" w:rsidRDefault="00464119" w:rsidP="00B40DDB">
      <w:pPr>
        <w:suppressAutoHyphens/>
        <w:autoSpaceDN w:val="0"/>
        <w:spacing w:after="0" w:line="240" w:lineRule="auto"/>
        <w:jc w:val="center"/>
        <w:textAlignment w:val="baseline"/>
        <w:rPr>
          <w:rFonts w:ascii="Arial" w:hAnsi="Arial"/>
          <w:kern w:val="3"/>
          <w14:ligatures w14:val="none"/>
        </w:rPr>
      </w:pPr>
      <w:r w:rsidRPr="00B40DDB">
        <w:rPr>
          <w:rFonts w:ascii="Arial" w:hAnsi="Arial"/>
          <w:kern w:val="3"/>
          <w14:ligatures w14:val="none"/>
        </w:rPr>
        <w:lastRenderedPageBreak/>
        <w:t>Член 109</w:t>
      </w:r>
    </w:p>
    <w:p w14:paraId="253361B3" w14:textId="6D3AF364" w:rsidR="00464119" w:rsidRPr="00B40DDB" w:rsidRDefault="00464119" w:rsidP="00827B87">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(1) Правното лице од членот 108 став (1) од овој закон, ги исполнува најмалку следниве услови:</w:t>
      </w:r>
    </w:p>
    <w:p w14:paraId="3F37C753" w14:textId="77777777" w:rsidR="00464119" w:rsidRPr="00B40DDB" w:rsidRDefault="00464119" w:rsidP="00827B87">
      <w:pPr>
        <w:widowControl w:val="0"/>
        <w:numPr>
          <w:ilvl w:val="0"/>
          <w:numId w:val="18"/>
        </w:numPr>
        <w:suppressAutoHyphens/>
        <w:autoSpaceDN w:val="0"/>
        <w:spacing w:after="0" w:line="240" w:lineRule="auto"/>
        <w:ind w:left="1134" w:hanging="284"/>
        <w:jc w:val="both"/>
        <w:textAlignment w:val="baseline"/>
        <w:rPr>
          <w:rFonts w:ascii="Arial" w:hAnsi="Arial"/>
          <w:color w:val="000000"/>
          <w:kern w:val="3"/>
          <w14:ligatures w14:val="none"/>
        </w:rPr>
      </w:pPr>
      <w:r w:rsidRPr="00B40DDB">
        <w:rPr>
          <w:rFonts w:ascii="Arial" w:hAnsi="Arial"/>
          <w:color w:val="000000"/>
          <w:kern w:val="3"/>
          <w14:ligatures w14:val="none"/>
        </w:rPr>
        <w:t xml:space="preserve">со оглед на обемот и сложеноста на производството на лек или група на лекови, треба да има соодветен број вработени од областа на фармацијата, хемијата, биологијата, </w:t>
      </w:r>
      <w:proofErr w:type="spellStart"/>
      <w:r w:rsidRPr="00B40DDB">
        <w:rPr>
          <w:rFonts w:ascii="Arial" w:hAnsi="Arial"/>
          <w:color w:val="000000"/>
          <w:kern w:val="3"/>
          <w14:ligatures w14:val="none"/>
        </w:rPr>
        <w:t>биохемијата</w:t>
      </w:r>
      <w:proofErr w:type="spellEnd"/>
      <w:r w:rsidRPr="00B40DDB">
        <w:rPr>
          <w:rFonts w:ascii="Arial" w:hAnsi="Arial"/>
          <w:color w:val="000000"/>
          <w:kern w:val="3"/>
          <w14:ligatures w14:val="none"/>
        </w:rPr>
        <w:t xml:space="preserve">, биотехнологијата, медицината, </w:t>
      </w:r>
      <w:proofErr w:type="spellStart"/>
      <w:r w:rsidRPr="00B40DDB">
        <w:rPr>
          <w:rFonts w:ascii="Arial" w:hAnsi="Arial"/>
          <w:color w:val="000000"/>
          <w:kern w:val="3"/>
          <w14:ligatures w14:val="none"/>
        </w:rPr>
        <w:t>денталната</w:t>
      </w:r>
      <w:proofErr w:type="spellEnd"/>
      <w:r w:rsidRPr="00B40DDB">
        <w:rPr>
          <w:rFonts w:ascii="Arial" w:hAnsi="Arial"/>
          <w:color w:val="000000"/>
          <w:kern w:val="3"/>
          <w14:ligatures w14:val="none"/>
        </w:rPr>
        <w:t xml:space="preserve"> медицина или друга соодветна професија,</w:t>
      </w:r>
    </w:p>
    <w:p w14:paraId="59E696F0" w14:textId="40D89187" w:rsidR="00464119" w:rsidRPr="00B40DDB" w:rsidRDefault="00464119" w:rsidP="00827B87">
      <w:pPr>
        <w:widowControl w:val="0"/>
        <w:numPr>
          <w:ilvl w:val="0"/>
          <w:numId w:val="18"/>
        </w:numPr>
        <w:suppressAutoHyphens/>
        <w:autoSpaceDN w:val="0"/>
        <w:spacing w:after="0" w:line="240" w:lineRule="auto"/>
        <w:ind w:left="1134" w:hanging="284"/>
        <w:jc w:val="both"/>
        <w:textAlignment w:val="baseline"/>
        <w:rPr>
          <w:rFonts w:ascii="Arial" w:hAnsi="Arial"/>
          <w:color w:val="000000"/>
          <w:kern w:val="3"/>
          <w14:ligatures w14:val="none"/>
        </w:rPr>
      </w:pPr>
      <w:r w:rsidRPr="00B40DDB">
        <w:rPr>
          <w:rFonts w:ascii="Arial" w:hAnsi="Arial"/>
          <w:color w:val="000000"/>
          <w:kern w:val="3"/>
          <w14:ligatures w14:val="none"/>
        </w:rPr>
        <w:t xml:space="preserve">да </w:t>
      </w:r>
      <w:r w:rsidRPr="00B40DDB">
        <w:rPr>
          <w:rFonts w:ascii="Arial" w:eastAsia="Times New Roman" w:hAnsi="Arial" w:cs="Arial"/>
          <w:bCs/>
          <w:color w:val="000000"/>
          <w:kern w:val="3"/>
          <w:lang w:eastAsia="en-GB"/>
          <w14:ligatures w14:val="none"/>
        </w:rPr>
        <w:t>има</w:t>
      </w:r>
      <w:r w:rsidRPr="00B40DDB">
        <w:rPr>
          <w:rFonts w:ascii="Arial" w:hAnsi="Arial"/>
          <w:color w:val="000000"/>
          <w:kern w:val="3"/>
          <w14:ligatures w14:val="none"/>
        </w:rPr>
        <w:t xml:space="preserve"> вработено лице одговорно за производство на секоја серија на лек, </w:t>
      </w:r>
      <w:r w:rsidR="00C83979" w:rsidRPr="00B40DDB">
        <w:rPr>
          <w:rFonts w:ascii="Arial" w:hAnsi="Arial" w:cstheme="majorHAnsi"/>
          <w:color w:val="000000"/>
        </w:rPr>
        <w:t>со завршен фармацевтски факултет и специјализација по фармацевтска технологија, кое е вработено со полно работно време и</w:t>
      </w:r>
      <w:r w:rsidRPr="00B40DDB">
        <w:rPr>
          <w:rFonts w:ascii="Arial" w:hAnsi="Arial"/>
          <w:color w:val="000000"/>
          <w:kern w:val="3"/>
          <w14:ligatures w14:val="none"/>
        </w:rPr>
        <w:t xml:space="preserve"> гарантира дека секоја серија на лекот е произведена во согласност со овој закон и со условите од одобрението за ставање во промет,</w:t>
      </w:r>
    </w:p>
    <w:p w14:paraId="7E396294" w14:textId="4F53B97D" w:rsidR="00464119" w:rsidRPr="00B40DDB" w:rsidRDefault="00464119" w:rsidP="00827B87">
      <w:pPr>
        <w:widowControl w:val="0"/>
        <w:numPr>
          <w:ilvl w:val="0"/>
          <w:numId w:val="18"/>
        </w:numPr>
        <w:suppressAutoHyphens/>
        <w:autoSpaceDN w:val="0"/>
        <w:spacing w:after="0" w:line="240" w:lineRule="auto"/>
        <w:ind w:left="1134" w:hanging="284"/>
        <w:jc w:val="both"/>
        <w:textAlignment w:val="baseline"/>
        <w:rPr>
          <w:rFonts w:ascii="Arial" w:hAnsi="Arial"/>
          <w:color w:val="000000"/>
          <w:kern w:val="3"/>
          <w14:ligatures w14:val="none"/>
        </w:rPr>
      </w:pPr>
      <w:r w:rsidRPr="00B40DDB">
        <w:rPr>
          <w:rFonts w:ascii="Arial" w:hAnsi="Arial"/>
          <w:color w:val="000000"/>
          <w:kern w:val="3"/>
          <w14:ligatures w14:val="none"/>
        </w:rPr>
        <w:t xml:space="preserve">да </w:t>
      </w:r>
      <w:r w:rsidRPr="00B40DDB">
        <w:rPr>
          <w:rFonts w:ascii="Arial" w:eastAsia="Times New Roman" w:hAnsi="Arial" w:cs="Arial"/>
          <w:bCs/>
          <w:color w:val="000000"/>
          <w:kern w:val="3"/>
          <w:lang w:eastAsia="en-GB"/>
          <w14:ligatures w14:val="none"/>
        </w:rPr>
        <w:t>има</w:t>
      </w:r>
      <w:r w:rsidRPr="00B40DDB">
        <w:rPr>
          <w:rFonts w:ascii="Arial" w:hAnsi="Arial"/>
          <w:color w:val="000000"/>
          <w:kern w:val="3"/>
          <w14:ligatures w14:val="none"/>
        </w:rPr>
        <w:t xml:space="preserve"> вработено лице одговорно за контрола на квалитетот на серија на лекот, </w:t>
      </w:r>
      <w:r w:rsidR="00C83979" w:rsidRPr="00B40DDB">
        <w:rPr>
          <w:rFonts w:ascii="Arial" w:hAnsi="Arial" w:cstheme="majorHAnsi"/>
          <w:color w:val="000000"/>
        </w:rPr>
        <w:t>со завршен фармацевтски факултет и специјализација по испитување и контрола на лекови,</w:t>
      </w:r>
      <w:r w:rsidR="00C83979" w:rsidRPr="00B40DDB">
        <w:rPr>
          <w:rFonts w:ascii="Arial" w:hAnsi="Arial"/>
          <w:color w:val="000000"/>
        </w:rPr>
        <w:t xml:space="preserve"> кое</w:t>
      </w:r>
      <w:r w:rsidR="00C83979" w:rsidRPr="00B40DDB">
        <w:rPr>
          <w:rFonts w:ascii="Arial" w:hAnsi="Arial" w:cstheme="majorHAnsi"/>
          <w:color w:val="000000"/>
        </w:rPr>
        <w:t xml:space="preserve"> е вработено со полно работно време и</w:t>
      </w:r>
      <w:r w:rsidRPr="00B40DDB">
        <w:rPr>
          <w:rFonts w:ascii="Arial" w:hAnsi="Arial"/>
          <w:color w:val="000000"/>
          <w:kern w:val="3"/>
          <w14:ligatures w14:val="none"/>
        </w:rPr>
        <w:t xml:space="preserve"> гарантира дека серија на лекот е контролирана во согласност со овој закон и со условите  од одобрението за ставање во промет,</w:t>
      </w:r>
    </w:p>
    <w:p w14:paraId="7A87CF75" w14:textId="1086F84F" w:rsidR="00464119" w:rsidRPr="00B40DDB" w:rsidRDefault="00464119" w:rsidP="00827B87">
      <w:pPr>
        <w:widowControl w:val="0"/>
        <w:numPr>
          <w:ilvl w:val="0"/>
          <w:numId w:val="18"/>
        </w:numPr>
        <w:suppressAutoHyphens/>
        <w:autoSpaceDN w:val="0"/>
        <w:spacing w:after="0" w:line="240" w:lineRule="auto"/>
        <w:ind w:left="1134" w:hanging="284"/>
        <w:jc w:val="both"/>
        <w:textAlignment w:val="baseline"/>
        <w:rPr>
          <w:rFonts w:ascii="Arial" w:hAnsi="Arial"/>
          <w:color w:val="000000"/>
          <w:kern w:val="3"/>
          <w14:ligatures w14:val="none"/>
        </w:rPr>
      </w:pPr>
      <w:r w:rsidRPr="00B40DDB">
        <w:rPr>
          <w:rFonts w:ascii="Arial" w:hAnsi="Arial"/>
          <w:color w:val="000000"/>
          <w:kern w:val="3"/>
          <w14:ligatures w14:val="none"/>
        </w:rPr>
        <w:t>да има вработено одговорно лице за пуштање во промет на серија на лекот,</w:t>
      </w:r>
      <w:r w:rsidR="00C83979" w:rsidRPr="00B40DDB">
        <w:rPr>
          <w:rFonts w:ascii="Arial" w:hAnsi="Arial" w:cstheme="majorHAnsi"/>
          <w:color w:val="000000"/>
        </w:rPr>
        <w:t xml:space="preserve"> со завршен фармацевтски факултет и специјализација по испитување и контрола на лекови или фармацевтска технологија и дополнителна едукација од областа на обезбедување на квалитетот, вработено со полно работно време,</w:t>
      </w:r>
    </w:p>
    <w:p w14:paraId="472EB9E8" w14:textId="59FFDB42" w:rsidR="00464119" w:rsidRPr="00B40DDB" w:rsidRDefault="00464119" w:rsidP="00B40DDB">
      <w:pPr>
        <w:widowControl w:val="0"/>
        <w:numPr>
          <w:ilvl w:val="0"/>
          <w:numId w:val="18"/>
        </w:numPr>
        <w:suppressAutoHyphens/>
        <w:autoSpaceDN w:val="0"/>
        <w:spacing w:after="0" w:line="240" w:lineRule="auto"/>
        <w:ind w:left="1134" w:hanging="284"/>
        <w:textAlignment w:val="baseline"/>
        <w:rPr>
          <w:rFonts w:ascii="Arial" w:hAnsi="Arial"/>
          <w:color w:val="000000"/>
          <w:kern w:val="3"/>
          <w14:ligatures w14:val="none"/>
        </w:rPr>
      </w:pPr>
      <w:r w:rsidRPr="00B40DDB">
        <w:rPr>
          <w:rFonts w:ascii="Arial" w:hAnsi="Arial"/>
          <w:color w:val="000000"/>
          <w:kern w:val="3"/>
          <w14:ligatures w14:val="none"/>
        </w:rPr>
        <w:t xml:space="preserve">да </w:t>
      </w:r>
      <w:r w:rsidRPr="00B40DDB">
        <w:rPr>
          <w:rFonts w:ascii="Arial" w:eastAsia="Times New Roman" w:hAnsi="Arial" w:cs="Arial"/>
          <w:bCs/>
          <w:color w:val="000000"/>
          <w:kern w:val="3"/>
          <w:lang w:eastAsia="en-GB"/>
          <w14:ligatures w14:val="none"/>
        </w:rPr>
        <w:t>има</w:t>
      </w:r>
      <w:r w:rsidRPr="00B40DDB">
        <w:rPr>
          <w:rFonts w:ascii="Arial" w:hAnsi="Arial"/>
          <w:color w:val="000000"/>
          <w:kern w:val="3"/>
          <w14:ligatures w14:val="none"/>
        </w:rPr>
        <w:t xml:space="preserve"> соодветен простор и опрема за производство, простор и опрема за контрола на квалитет, складирање и испорака на лекови и</w:t>
      </w:r>
    </w:p>
    <w:p w14:paraId="669EE39A" w14:textId="77777777" w:rsidR="00464119" w:rsidRPr="00B40DDB" w:rsidRDefault="00464119" w:rsidP="00B40DDB">
      <w:pPr>
        <w:widowControl w:val="0"/>
        <w:numPr>
          <w:ilvl w:val="0"/>
          <w:numId w:val="18"/>
        </w:numPr>
        <w:suppressAutoHyphens/>
        <w:autoSpaceDN w:val="0"/>
        <w:spacing w:after="0" w:line="240" w:lineRule="auto"/>
        <w:ind w:left="1134" w:hanging="284"/>
        <w:textAlignment w:val="baseline"/>
        <w:rPr>
          <w:rFonts w:ascii="Arial" w:hAnsi="Arial"/>
          <w:color w:val="000000"/>
          <w:kern w:val="3"/>
          <w14:ligatures w14:val="none"/>
        </w:rPr>
      </w:pPr>
      <w:r w:rsidRPr="00B40DDB">
        <w:rPr>
          <w:rFonts w:ascii="Arial" w:hAnsi="Arial"/>
          <w:color w:val="000000"/>
          <w:kern w:val="3"/>
          <w14:ligatures w14:val="none"/>
        </w:rPr>
        <w:t>да ги следи и применува начелата и насоките на добрата производна пракса.</w:t>
      </w:r>
    </w:p>
    <w:p w14:paraId="0E0A332A" w14:textId="17F96E09" w:rsidR="00464119" w:rsidRPr="00E20724" w:rsidRDefault="009E0443" w:rsidP="00E20724">
      <w:pPr>
        <w:suppressAutoHyphens/>
        <w:autoSpaceDN w:val="0"/>
        <w:spacing w:after="0" w:line="240" w:lineRule="auto"/>
        <w:ind w:firstLine="720"/>
        <w:jc w:val="both"/>
        <w:textAlignment w:val="baseline"/>
        <w:rPr>
          <w:rFonts w:ascii="Arial" w:hAnsi="Arial"/>
          <w:kern w:val="3"/>
          <w14:ligatures w14:val="none"/>
        </w:rPr>
      </w:pPr>
      <w:bookmarkStart w:id="21" w:name="Bookmark29"/>
      <w:bookmarkEnd w:id="21"/>
      <w:r w:rsidRPr="00B40DDB">
        <w:rPr>
          <w:rFonts w:ascii="Arial" w:eastAsia="Times New Roman" w:hAnsi="Arial" w:cs="Arial"/>
          <w:bCs/>
          <w:kern w:val="3"/>
          <w:highlight w:val="yellow"/>
          <w:lang w:eastAsia="en-GB"/>
          <w14:ligatures w14:val="none"/>
        </w:rPr>
        <w:t xml:space="preserve"> </w:t>
      </w:r>
      <w:r w:rsidR="00464119" w:rsidRPr="00E20724">
        <w:rPr>
          <w:rFonts w:ascii="Arial" w:hAnsi="Arial"/>
          <w:kern w:val="3"/>
          <w14:ligatures w14:val="none"/>
        </w:rPr>
        <w:t>(3) По исклучок од став (1) алинеја 2 на овој член</w:t>
      </w:r>
      <w:r w:rsidR="00464119" w:rsidRPr="00E20724">
        <w:rPr>
          <w:rFonts w:ascii="Arial" w:hAnsi="Arial"/>
          <w:color w:val="000000"/>
          <w:kern w:val="3"/>
          <w14:ligatures w14:val="none"/>
        </w:rPr>
        <w:t xml:space="preserve">, производителите на медицински гасови треба да имаат вработено лице одговорно за производство, со завршено образование од областа на </w:t>
      </w:r>
      <w:r w:rsidR="00F0432F" w:rsidRPr="00E20724">
        <w:rPr>
          <w:rFonts w:ascii="Arial" w:eastAsia="Times New Roman" w:hAnsi="Arial" w:cs="Arial"/>
          <w:bCs/>
          <w:color w:val="000000"/>
          <w:kern w:val="3"/>
          <w:lang w:eastAsia="en-GB"/>
          <w14:ligatures w14:val="none"/>
        </w:rPr>
        <w:t xml:space="preserve">природните или </w:t>
      </w:r>
      <w:r w:rsidR="00464119" w:rsidRPr="00E20724">
        <w:rPr>
          <w:rFonts w:ascii="Arial" w:hAnsi="Arial"/>
          <w:color w:val="000000"/>
          <w:kern w:val="3"/>
          <w14:ligatures w14:val="none"/>
        </w:rPr>
        <w:t>техничките науки.</w:t>
      </w:r>
    </w:p>
    <w:p w14:paraId="5C8C190E" w14:textId="1DB267C3" w:rsidR="00464119" w:rsidRPr="00E20724" w:rsidRDefault="00464119" w:rsidP="00E20724">
      <w:pPr>
        <w:suppressAutoHyphens/>
        <w:autoSpaceDN w:val="0"/>
        <w:spacing w:after="0" w:line="240" w:lineRule="auto"/>
        <w:ind w:firstLine="720"/>
        <w:jc w:val="both"/>
        <w:textAlignment w:val="baseline"/>
        <w:rPr>
          <w:rFonts w:ascii="Arial" w:hAnsi="Arial"/>
          <w:kern w:val="3"/>
          <w14:ligatures w14:val="none"/>
        </w:rPr>
      </w:pPr>
      <w:r w:rsidRPr="00E20724">
        <w:rPr>
          <w:rFonts w:ascii="Arial" w:hAnsi="Arial"/>
          <w:kern w:val="3"/>
          <w14:ligatures w14:val="none"/>
        </w:rPr>
        <w:t>(4) По исклучок од став (1) алинеја 3</w:t>
      </w:r>
      <w:r w:rsidRPr="00E20724">
        <w:rPr>
          <w:rFonts w:ascii="Arial" w:eastAsia="Times New Roman" w:hAnsi="Arial" w:cs="Arial"/>
          <w:bCs/>
          <w:kern w:val="3"/>
          <w:lang w:eastAsia="en-GB"/>
          <w14:ligatures w14:val="none"/>
        </w:rPr>
        <w:t xml:space="preserve"> </w:t>
      </w:r>
      <w:r w:rsidR="00657E01" w:rsidRPr="00E20724">
        <w:rPr>
          <w:rFonts w:ascii="Arial" w:eastAsia="Times New Roman" w:hAnsi="Arial" w:cs="Arial"/>
          <w:bCs/>
          <w:kern w:val="3"/>
          <w:lang w:eastAsia="en-GB"/>
          <w14:ligatures w14:val="none"/>
        </w:rPr>
        <w:t>и 4</w:t>
      </w:r>
      <w:r w:rsidR="00657E01" w:rsidRPr="00E20724">
        <w:rPr>
          <w:rFonts w:ascii="Arial" w:hAnsi="Arial"/>
          <w:kern w:val="3"/>
          <w14:ligatures w14:val="none"/>
        </w:rPr>
        <w:t xml:space="preserve"> </w:t>
      </w:r>
      <w:r w:rsidRPr="00E20724">
        <w:rPr>
          <w:rFonts w:ascii="Arial" w:hAnsi="Arial"/>
          <w:kern w:val="3"/>
          <w14:ligatures w14:val="none"/>
        </w:rPr>
        <w:t>на овој член</w:t>
      </w:r>
      <w:r w:rsidRPr="00E20724">
        <w:rPr>
          <w:rFonts w:ascii="Arial" w:hAnsi="Arial"/>
          <w:color w:val="000000"/>
          <w:kern w:val="3"/>
          <w14:ligatures w14:val="none"/>
        </w:rPr>
        <w:t>, производителите на медицински гасови треба да имаат вработено лице одговорно за контрола на квалитетот</w:t>
      </w:r>
      <w:r w:rsidR="00657E01" w:rsidRPr="00E20724">
        <w:rPr>
          <w:rFonts w:ascii="Arial" w:eastAsia="Times New Roman" w:hAnsi="Arial" w:cs="Arial"/>
          <w:bCs/>
          <w:color w:val="000000"/>
          <w:kern w:val="3"/>
          <w:lang w:eastAsia="en-GB"/>
          <w14:ligatures w14:val="none"/>
        </w:rPr>
        <w:t xml:space="preserve"> и за</w:t>
      </w:r>
      <w:r w:rsidRPr="00E20724">
        <w:rPr>
          <w:rFonts w:ascii="Arial" w:eastAsia="Times New Roman" w:hAnsi="Arial" w:cs="Arial"/>
          <w:bCs/>
          <w:color w:val="000000"/>
          <w:kern w:val="3"/>
          <w:lang w:eastAsia="en-GB"/>
          <w14:ligatures w14:val="none"/>
        </w:rPr>
        <w:t xml:space="preserve"> </w:t>
      </w:r>
      <w:r w:rsidR="00657E01" w:rsidRPr="00E20724">
        <w:rPr>
          <w:rFonts w:ascii="Arial" w:eastAsia="Times New Roman" w:hAnsi="Arial" w:cs="Arial"/>
          <w:bCs/>
          <w:color w:val="000000"/>
          <w:kern w:val="3"/>
          <w:lang w:eastAsia="en-GB"/>
          <w14:ligatures w14:val="none"/>
        </w:rPr>
        <w:t>ставање во промет на секоја серија на лекот, со завршен фармацевтски факултет и специјализација од областа на испитување и контрола на лекови и</w:t>
      </w:r>
      <w:r w:rsidR="00D71D2C" w:rsidRPr="00E20724">
        <w:rPr>
          <w:rFonts w:ascii="Arial" w:eastAsia="Times New Roman" w:hAnsi="Arial" w:cs="Arial"/>
          <w:bCs/>
          <w:color w:val="000000"/>
          <w:kern w:val="3"/>
          <w:lang w:eastAsia="en-GB"/>
          <w14:ligatures w14:val="none"/>
        </w:rPr>
        <w:t>ли завршен фармацевтски факултет</w:t>
      </w:r>
      <w:r w:rsidR="00657E01" w:rsidRPr="00E20724">
        <w:rPr>
          <w:rFonts w:ascii="Arial" w:eastAsia="Times New Roman" w:hAnsi="Arial" w:cs="Arial"/>
          <w:bCs/>
          <w:color w:val="000000"/>
          <w:kern w:val="3"/>
          <w:lang w:eastAsia="en-GB"/>
          <w14:ligatures w14:val="none"/>
        </w:rPr>
        <w:t xml:space="preserve"> </w:t>
      </w:r>
      <w:r w:rsidR="00D71D2C" w:rsidRPr="00E20724">
        <w:rPr>
          <w:rFonts w:ascii="Arial" w:eastAsia="Times New Roman" w:hAnsi="Arial" w:cs="Arial"/>
          <w:bCs/>
          <w:color w:val="000000"/>
          <w:kern w:val="3"/>
          <w:lang w:eastAsia="en-GB"/>
          <w14:ligatures w14:val="none"/>
        </w:rPr>
        <w:t xml:space="preserve">и </w:t>
      </w:r>
      <w:r w:rsidR="00657E01" w:rsidRPr="00E20724">
        <w:rPr>
          <w:rFonts w:ascii="Arial" w:eastAsia="Times New Roman" w:hAnsi="Arial" w:cs="Arial"/>
          <w:bCs/>
          <w:color w:val="000000"/>
          <w:kern w:val="3"/>
          <w:lang w:eastAsia="en-GB"/>
          <w14:ligatures w14:val="none"/>
        </w:rPr>
        <w:t xml:space="preserve">најмалку </w:t>
      </w:r>
      <w:r w:rsidR="00D71D2C" w:rsidRPr="00E20724">
        <w:rPr>
          <w:rFonts w:ascii="Arial" w:eastAsia="Times New Roman" w:hAnsi="Arial" w:cs="Arial"/>
          <w:bCs/>
          <w:color w:val="000000"/>
          <w:kern w:val="3"/>
          <w:lang w:eastAsia="en-GB"/>
          <w14:ligatures w14:val="none"/>
        </w:rPr>
        <w:t>две</w:t>
      </w:r>
      <w:r w:rsidR="00657E01" w:rsidRPr="00E20724">
        <w:rPr>
          <w:rFonts w:ascii="Arial" w:eastAsia="Times New Roman" w:hAnsi="Arial" w:cs="Arial"/>
          <w:bCs/>
          <w:color w:val="000000"/>
          <w:kern w:val="3"/>
          <w:lang w:eastAsia="en-GB"/>
          <w14:ligatures w14:val="none"/>
        </w:rPr>
        <w:t xml:space="preserve"> годин</w:t>
      </w:r>
      <w:r w:rsidR="00D71D2C" w:rsidRPr="00E20724">
        <w:rPr>
          <w:rFonts w:ascii="Arial" w:eastAsia="Times New Roman" w:hAnsi="Arial" w:cs="Arial"/>
          <w:bCs/>
          <w:color w:val="000000"/>
          <w:kern w:val="3"/>
          <w:lang w:eastAsia="en-GB"/>
          <w14:ligatures w14:val="none"/>
        </w:rPr>
        <w:t>и</w:t>
      </w:r>
      <w:r w:rsidR="00657E01" w:rsidRPr="00E20724">
        <w:rPr>
          <w:rFonts w:ascii="Arial" w:eastAsia="Times New Roman" w:hAnsi="Arial" w:cs="Arial"/>
          <w:bCs/>
          <w:color w:val="000000"/>
          <w:kern w:val="3"/>
          <w:lang w:eastAsia="en-GB"/>
          <w14:ligatures w14:val="none"/>
        </w:rPr>
        <w:t xml:space="preserve"> работно искуство во областа на контрола на квалитетот на лекови</w:t>
      </w:r>
      <w:r w:rsidR="00D71D2C" w:rsidRPr="00E20724">
        <w:rPr>
          <w:rFonts w:ascii="Arial" w:eastAsia="Times New Roman" w:hAnsi="Arial" w:cs="Arial"/>
          <w:bCs/>
          <w:color w:val="000000"/>
          <w:kern w:val="3"/>
          <w:lang w:eastAsia="en-GB"/>
          <w14:ligatures w14:val="none"/>
        </w:rPr>
        <w:t>.</w:t>
      </w:r>
      <w:r w:rsidR="00657E01" w:rsidRPr="00E20724">
        <w:rPr>
          <w:rFonts w:ascii="Arial" w:eastAsia="Times New Roman" w:hAnsi="Arial" w:cs="Arial"/>
          <w:bCs/>
          <w:color w:val="000000"/>
          <w:kern w:val="3"/>
          <w:lang w:eastAsia="en-GB"/>
          <w14:ligatures w14:val="none"/>
        </w:rPr>
        <w:t xml:space="preserve"> </w:t>
      </w:r>
    </w:p>
    <w:p w14:paraId="05AA1604" w14:textId="052EBAC9" w:rsidR="00464119" w:rsidRPr="00B40DDB" w:rsidRDefault="00464119" w:rsidP="00E20724">
      <w:pPr>
        <w:suppressAutoHyphens/>
        <w:autoSpaceDN w:val="0"/>
        <w:spacing w:after="0" w:line="240" w:lineRule="auto"/>
        <w:ind w:firstLine="720"/>
        <w:jc w:val="both"/>
        <w:textAlignment w:val="baseline"/>
        <w:rPr>
          <w:rFonts w:ascii="Arial" w:hAnsi="Arial"/>
          <w:kern w:val="3"/>
          <w14:ligatures w14:val="none"/>
        </w:rPr>
      </w:pPr>
      <w:r w:rsidRPr="00E20724">
        <w:rPr>
          <w:rFonts w:ascii="Arial" w:eastAsia="Times New Roman" w:hAnsi="Arial" w:cs="Arial"/>
          <w:bCs/>
          <w:kern w:val="3"/>
          <w:lang w:eastAsia="en-GB"/>
          <w14:ligatures w14:val="none"/>
        </w:rPr>
        <w:t>(</w:t>
      </w:r>
      <w:r w:rsidR="00AC6880" w:rsidRPr="00E20724">
        <w:rPr>
          <w:rFonts w:ascii="Arial" w:eastAsia="Times New Roman" w:hAnsi="Arial" w:cs="Arial"/>
          <w:bCs/>
          <w:kern w:val="3"/>
          <w:lang w:eastAsia="en-GB"/>
          <w14:ligatures w14:val="none"/>
        </w:rPr>
        <w:t>3</w:t>
      </w:r>
      <w:r w:rsidRPr="00E20724">
        <w:rPr>
          <w:rFonts w:ascii="Arial" w:eastAsia="Times New Roman" w:hAnsi="Arial" w:cs="Arial"/>
          <w:bCs/>
          <w:kern w:val="3"/>
          <w:lang w:eastAsia="en-GB"/>
          <w14:ligatures w14:val="none"/>
        </w:rPr>
        <w:t>) Поблиските критериуми</w:t>
      </w:r>
      <w:r w:rsidR="00AC6880" w:rsidRPr="00E20724">
        <w:rPr>
          <w:rFonts w:ascii="Arial" w:hAnsi="Arial"/>
          <w:kern w:val="3"/>
          <w14:ligatures w14:val="none"/>
        </w:rPr>
        <w:t xml:space="preserve"> </w:t>
      </w:r>
      <w:r w:rsidRPr="00E20724">
        <w:rPr>
          <w:rFonts w:ascii="Arial" w:hAnsi="Arial"/>
          <w:kern w:val="3"/>
          <w14:ligatures w14:val="none"/>
        </w:rPr>
        <w:t>од ставовите (1) и (2) на овој член, кои треба да ги исполнува правното лице, ги пропишува директорот на Агенцијата.</w:t>
      </w:r>
    </w:p>
    <w:p w14:paraId="691B4874" w14:textId="77777777" w:rsidR="00464119" w:rsidRPr="00B40DDB" w:rsidRDefault="00464119" w:rsidP="00B40DDB">
      <w:pPr>
        <w:suppressAutoHyphens/>
        <w:autoSpaceDN w:val="0"/>
        <w:spacing w:after="0" w:line="240" w:lineRule="auto"/>
        <w:textAlignment w:val="baseline"/>
        <w:rPr>
          <w:rFonts w:ascii="Arial" w:hAnsi="Arial"/>
          <w:color w:val="000000"/>
          <w:kern w:val="3"/>
          <w14:ligatures w14:val="none"/>
        </w:rPr>
      </w:pPr>
    </w:p>
    <w:p w14:paraId="56B78266" w14:textId="77777777" w:rsidR="00464119" w:rsidRPr="00B40DDB" w:rsidRDefault="00464119" w:rsidP="00B40DDB">
      <w:pPr>
        <w:suppressAutoHyphens/>
        <w:autoSpaceDN w:val="0"/>
        <w:spacing w:after="0" w:line="240" w:lineRule="auto"/>
        <w:textAlignment w:val="baseline"/>
        <w:rPr>
          <w:rFonts w:ascii="Arial" w:hAnsi="Arial"/>
          <w:kern w:val="3"/>
          <w14:ligatures w14:val="none"/>
        </w:rPr>
      </w:pPr>
    </w:p>
    <w:p w14:paraId="59127159" w14:textId="77777777" w:rsidR="00464119" w:rsidRPr="00B40DDB" w:rsidRDefault="00464119" w:rsidP="00B40DDB">
      <w:pPr>
        <w:suppressAutoHyphens/>
        <w:autoSpaceDN w:val="0"/>
        <w:spacing w:after="0" w:line="240" w:lineRule="auto"/>
        <w:jc w:val="center"/>
        <w:textAlignment w:val="baseline"/>
        <w:rPr>
          <w:rFonts w:ascii="Arial" w:hAnsi="Arial"/>
          <w:kern w:val="3"/>
          <w14:ligatures w14:val="none"/>
        </w:rPr>
      </w:pPr>
      <w:r w:rsidRPr="00B40DDB">
        <w:rPr>
          <w:rFonts w:ascii="Arial" w:hAnsi="Arial"/>
          <w:kern w:val="3"/>
          <w14:ligatures w14:val="none"/>
        </w:rPr>
        <w:t>Член 110</w:t>
      </w:r>
    </w:p>
    <w:p w14:paraId="33934B8F" w14:textId="77777777" w:rsidR="00464119" w:rsidRPr="00B40DDB" w:rsidRDefault="00464119" w:rsidP="00827B87">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(1) Барање за добивање на дозвола за производство од член 108 од овој закон, до Агенцијата може да поднесе правно лице со седиште во Република Северна Македонија.</w:t>
      </w:r>
    </w:p>
    <w:p w14:paraId="34C679D4" w14:textId="43A8D6A6" w:rsidR="00464119" w:rsidRPr="00B40DDB" w:rsidRDefault="00464119" w:rsidP="00827B87">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(2) Покрај барањето од ставот (1) на овој член, заедно со доказите за исполнување на условите за добрата производна пракса од членот 111 од овој закон, подносителот на барањето доставува документација што ги содржи следниве податоци и документи:</w:t>
      </w:r>
    </w:p>
    <w:p w14:paraId="3D3C7B6E" w14:textId="77777777" w:rsidR="00464119" w:rsidRPr="00B40DDB" w:rsidRDefault="00464119" w:rsidP="00827B87">
      <w:pPr>
        <w:widowControl w:val="0"/>
        <w:numPr>
          <w:ilvl w:val="0"/>
          <w:numId w:val="18"/>
        </w:numPr>
        <w:suppressAutoHyphens/>
        <w:autoSpaceDN w:val="0"/>
        <w:spacing w:after="0" w:line="240" w:lineRule="auto"/>
        <w:ind w:left="1134" w:hanging="284"/>
        <w:jc w:val="both"/>
        <w:textAlignment w:val="baseline"/>
        <w:rPr>
          <w:rFonts w:ascii="Arial" w:hAnsi="Arial"/>
          <w:color w:val="000000"/>
          <w:kern w:val="3"/>
          <w14:ligatures w14:val="none"/>
        </w:rPr>
      </w:pPr>
      <w:bookmarkStart w:id="22" w:name="Bookmark30"/>
      <w:bookmarkEnd w:id="22"/>
      <w:r w:rsidRPr="00B40DDB">
        <w:rPr>
          <w:rFonts w:ascii="Arial" w:hAnsi="Arial"/>
          <w:color w:val="000000"/>
          <w:kern w:val="3"/>
          <w14:ligatures w14:val="none"/>
        </w:rPr>
        <w:t xml:space="preserve">полн назив и седиште на производителот, </w:t>
      </w:r>
      <w:r w:rsidRPr="00B40DDB">
        <w:rPr>
          <w:rFonts w:ascii="Arial" w:hAnsi="Arial"/>
          <w:color w:val="000000"/>
          <w:kern w:val="3"/>
          <w14:ligatures w14:val="none"/>
        </w:rPr>
        <w:tab/>
      </w:r>
    </w:p>
    <w:p w14:paraId="5457F464" w14:textId="77777777" w:rsidR="00464119" w:rsidRPr="00B40DDB" w:rsidRDefault="00464119" w:rsidP="00827B87">
      <w:pPr>
        <w:widowControl w:val="0"/>
        <w:numPr>
          <w:ilvl w:val="0"/>
          <w:numId w:val="18"/>
        </w:numPr>
        <w:suppressAutoHyphens/>
        <w:autoSpaceDN w:val="0"/>
        <w:spacing w:after="0" w:line="240" w:lineRule="auto"/>
        <w:ind w:left="1134" w:hanging="284"/>
        <w:jc w:val="both"/>
        <w:textAlignment w:val="baseline"/>
        <w:rPr>
          <w:rFonts w:ascii="Arial" w:hAnsi="Arial"/>
          <w:color w:val="000000"/>
          <w:kern w:val="3"/>
          <w14:ligatures w14:val="none"/>
        </w:rPr>
      </w:pPr>
      <w:r w:rsidRPr="00B40DDB">
        <w:rPr>
          <w:rFonts w:ascii="Arial" w:hAnsi="Arial"/>
          <w:color w:val="000000"/>
          <w:kern w:val="3"/>
          <w14:ligatures w14:val="none"/>
        </w:rPr>
        <w:t>адреса на сите места на производство вклучени во процесот на производство, вклучително и контрола на квалитет и пуштање на серија на лек во промет,</w:t>
      </w:r>
    </w:p>
    <w:p w14:paraId="4D477A77" w14:textId="0CA3AA4A" w:rsidR="00464119" w:rsidRPr="00B40DDB" w:rsidRDefault="00464119" w:rsidP="00827B87">
      <w:pPr>
        <w:widowControl w:val="0"/>
        <w:numPr>
          <w:ilvl w:val="0"/>
          <w:numId w:val="18"/>
        </w:numPr>
        <w:suppressAutoHyphens/>
        <w:autoSpaceDN w:val="0"/>
        <w:spacing w:after="0" w:line="240" w:lineRule="auto"/>
        <w:ind w:left="1134" w:hanging="284"/>
        <w:jc w:val="both"/>
        <w:textAlignment w:val="baseline"/>
        <w:rPr>
          <w:rFonts w:ascii="Arial" w:hAnsi="Arial"/>
          <w:color w:val="000000"/>
          <w:kern w:val="3"/>
          <w14:ligatures w14:val="none"/>
        </w:rPr>
      </w:pPr>
      <w:r w:rsidRPr="00B40DDB">
        <w:rPr>
          <w:rFonts w:ascii="Arial" w:hAnsi="Arial"/>
          <w:color w:val="000000"/>
          <w:kern w:val="3"/>
          <w14:ligatures w14:val="none"/>
        </w:rPr>
        <w:t>доказ за запишување на правното лице во Централниот регистар на Република Северна Македонија,</w:t>
      </w:r>
    </w:p>
    <w:p w14:paraId="4A3214C6" w14:textId="77777777" w:rsidR="00464119" w:rsidRPr="00B40DDB" w:rsidRDefault="00464119" w:rsidP="00827B87">
      <w:pPr>
        <w:widowControl w:val="0"/>
        <w:numPr>
          <w:ilvl w:val="0"/>
          <w:numId w:val="18"/>
        </w:numPr>
        <w:suppressAutoHyphens/>
        <w:autoSpaceDN w:val="0"/>
        <w:spacing w:after="0" w:line="240" w:lineRule="auto"/>
        <w:ind w:left="1134" w:hanging="284"/>
        <w:jc w:val="both"/>
        <w:textAlignment w:val="baseline"/>
        <w:rPr>
          <w:rFonts w:ascii="Arial" w:hAnsi="Arial"/>
          <w:color w:val="000000"/>
          <w:kern w:val="3"/>
          <w14:ligatures w14:val="none"/>
        </w:rPr>
      </w:pPr>
      <w:r w:rsidRPr="00B40DDB">
        <w:rPr>
          <w:rFonts w:ascii="Arial" w:hAnsi="Arial"/>
          <w:color w:val="000000"/>
          <w:kern w:val="3"/>
          <w14:ligatures w14:val="none"/>
        </w:rPr>
        <w:t>доказ за стручна квалификација, доказ за вработување и договор за вработување со одговорно лице за пуштање во промет на серија на лек,</w:t>
      </w:r>
    </w:p>
    <w:p w14:paraId="7E53DF32" w14:textId="7DC8974B" w:rsidR="00464119" w:rsidRPr="00B40DDB" w:rsidRDefault="00464119" w:rsidP="00827B87">
      <w:pPr>
        <w:widowControl w:val="0"/>
        <w:numPr>
          <w:ilvl w:val="0"/>
          <w:numId w:val="18"/>
        </w:numPr>
        <w:suppressAutoHyphens/>
        <w:autoSpaceDN w:val="0"/>
        <w:spacing w:after="0" w:line="240" w:lineRule="auto"/>
        <w:ind w:left="1134" w:hanging="284"/>
        <w:jc w:val="both"/>
        <w:textAlignment w:val="baseline"/>
        <w:rPr>
          <w:rFonts w:ascii="Arial" w:hAnsi="Arial"/>
          <w:color w:val="000000"/>
          <w:kern w:val="3"/>
          <w14:ligatures w14:val="none"/>
        </w:rPr>
      </w:pPr>
      <w:r w:rsidRPr="00B40DDB">
        <w:rPr>
          <w:rFonts w:ascii="Arial" w:hAnsi="Arial"/>
          <w:color w:val="000000"/>
          <w:kern w:val="3"/>
          <w14:ligatures w14:val="none"/>
        </w:rPr>
        <w:lastRenderedPageBreak/>
        <w:t>доказ за стручна квалификација, доказ за вработување и договор за вработување со одговорните стручни лица во согласност со обемот на производство и контрола,</w:t>
      </w:r>
    </w:p>
    <w:p w14:paraId="72A67740" w14:textId="13612437" w:rsidR="00464119" w:rsidRPr="00B40DDB" w:rsidRDefault="00464119" w:rsidP="00827B87">
      <w:pPr>
        <w:widowControl w:val="0"/>
        <w:numPr>
          <w:ilvl w:val="0"/>
          <w:numId w:val="18"/>
        </w:numPr>
        <w:suppressAutoHyphens/>
        <w:autoSpaceDN w:val="0"/>
        <w:spacing w:after="0" w:line="240" w:lineRule="auto"/>
        <w:ind w:left="1134" w:hanging="284"/>
        <w:jc w:val="both"/>
        <w:textAlignment w:val="baseline"/>
        <w:rPr>
          <w:rFonts w:ascii="Arial" w:hAnsi="Arial"/>
          <w:color w:val="000000"/>
          <w:kern w:val="3"/>
          <w14:ligatures w14:val="none"/>
        </w:rPr>
      </w:pPr>
      <w:r w:rsidRPr="00B40DDB">
        <w:rPr>
          <w:rFonts w:ascii="Arial" w:hAnsi="Arial"/>
          <w:color w:val="000000"/>
          <w:kern w:val="3"/>
          <w14:ligatures w14:val="none"/>
        </w:rPr>
        <w:t>податоци за просторот и опремата за производство, просторот и опремата за контрола на квалитетот и складирање на лекови,</w:t>
      </w:r>
    </w:p>
    <w:p w14:paraId="7739B647" w14:textId="3F3F7479" w:rsidR="00464119" w:rsidRPr="00B40DDB" w:rsidRDefault="00464119" w:rsidP="00827B87">
      <w:pPr>
        <w:widowControl w:val="0"/>
        <w:numPr>
          <w:ilvl w:val="0"/>
          <w:numId w:val="18"/>
        </w:numPr>
        <w:suppressAutoHyphens/>
        <w:autoSpaceDN w:val="0"/>
        <w:spacing w:after="0" w:line="240" w:lineRule="auto"/>
        <w:ind w:left="1134" w:hanging="284"/>
        <w:jc w:val="both"/>
        <w:textAlignment w:val="baseline"/>
        <w:rPr>
          <w:rFonts w:ascii="Arial" w:hAnsi="Arial"/>
          <w:color w:val="000000"/>
          <w:kern w:val="3"/>
          <w14:ligatures w14:val="none"/>
        </w:rPr>
      </w:pPr>
      <w:r w:rsidRPr="00B40DDB">
        <w:rPr>
          <w:rFonts w:ascii="Arial" w:hAnsi="Arial"/>
          <w:color w:val="000000"/>
          <w:kern w:val="3"/>
          <w14:ligatures w14:val="none"/>
        </w:rPr>
        <w:t>опис на постапката за производство или на делот од постапката за производство на лек за кој се бара дозвола,</w:t>
      </w:r>
    </w:p>
    <w:p w14:paraId="7C12AE83" w14:textId="77777777" w:rsidR="00464119" w:rsidRPr="00B40DDB" w:rsidRDefault="00464119" w:rsidP="00B40DDB">
      <w:pPr>
        <w:widowControl w:val="0"/>
        <w:numPr>
          <w:ilvl w:val="0"/>
          <w:numId w:val="18"/>
        </w:numPr>
        <w:suppressAutoHyphens/>
        <w:autoSpaceDN w:val="0"/>
        <w:spacing w:after="0" w:line="240" w:lineRule="auto"/>
        <w:ind w:left="1134" w:hanging="284"/>
        <w:textAlignment w:val="baseline"/>
        <w:rPr>
          <w:rFonts w:ascii="Arial" w:hAnsi="Arial"/>
          <w:color w:val="000000"/>
          <w:kern w:val="3"/>
          <w14:ligatures w14:val="none"/>
        </w:rPr>
      </w:pPr>
      <w:r w:rsidRPr="00B40DDB">
        <w:rPr>
          <w:rFonts w:ascii="Arial" w:hAnsi="Arial"/>
          <w:color w:val="000000"/>
          <w:kern w:val="3"/>
          <w14:ligatures w14:val="none"/>
        </w:rPr>
        <w:t>список на лекови и фармацевтски форми за кои се бара дозвола и</w:t>
      </w:r>
    </w:p>
    <w:p w14:paraId="73BDC701" w14:textId="00641B74" w:rsidR="00464119" w:rsidRPr="00B40DDB" w:rsidRDefault="00464119" w:rsidP="00B40DDB">
      <w:pPr>
        <w:widowControl w:val="0"/>
        <w:numPr>
          <w:ilvl w:val="0"/>
          <w:numId w:val="18"/>
        </w:numPr>
        <w:suppressAutoHyphens/>
        <w:autoSpaceDN w:val="0"/>
        <w:spacing w:after="0" w:line="240" w:lineRule="auto"/>
        <w:ind w:left="1134" w:hanging="284"/>
        <w:textAlignment w:val="baseline"/>
        <w:rPr>
          <w:rFonts w:ascii="Arial" w:hAnsi="Arial"/>
          <w:color w:val="000000"/>
          <w:kern w:val="3"/>
          <w14:ligatures w14:val="none"/>
        </w:rPr>
      </w:pPr>
      <w:r w:rsidRPr="00B40DDB">
        <w:rPr>
          <w:rFonts w:ascii="Arial" w:hAnsi="Arial"/>
          <w:color w:val="000000"/>
          <w:kern w:val="3"/>
          <w14:ligatures w14:val="none"/>
        </w:rPr>
        <w:t>главна документација за местото на производство.</w:t>
      </w:r>
    </w:p>
    <w:p w14:paraId="3E03E31A" w14:textId="77777777" w:rsidR="00464119" w:rsidRPr="00B40DDB" w:rsidRDefault="00464119" w:rsidP="00B40DDB">
      <w:pPr>
        <w:suppressAutoHyphens/>
        <w:autoSpaceDN w:val="0"/>
        <w:spacing w:after="0" w:line="240" w:lineRule="auto"/>
        <w:textAlignment w:val="baseline"/>
        <w:rPr>
          <w:rFonts w:ascii="Arial" w:hAnsi="Arial"/>
          <w:color w:val="000000"/>
          <w:kern w:val="3"/>
          <w14:ligatures w14:val="none"/>
        </w:rPr>
      </w:pPr>
    </w:p>
    <w:p w14:paraId="362C2EF1" w14:textId="77777777" w:rsidR="00464119" w:rsidRPr="00B40DDB" w:rsidRDefault="00464119" w:rsidP="00B40DDB">
      <w:pPr>
        <w:suppressAutoHyphens/>
        <w:autoSpaceDN w:val="0"/>
        <w:spacing w:after="0" w:line="240" w:lineRule="auto"/>
        <w:jc w:val="center"/>
        <w:textAlignment w:val="baseline"/>
        <w:rPr>
          <w:rFonts w:ascii="Arial" w:hAnsi="Arial"/>
          <w:kern w:val="3"/>
          <w14:ligatures w14:val="none"/>
        </w:rPr>
      </w:pPr>
      <w:r w:rsidRPr="00B40DDB">
        <w:rPr>
          <w:rFonts w:ascii="Arial" w:hAnsi="Arial"/>
          <w:kern w:val="3"/>
          <w14:ligatures w14:val="none"/>
        </w:rPr>
        <w:t>Член 111</w:t>
      </w:r>
    </w:p>
    <w:p w14:paraId="5811ACDD" w14:textId="1B7DEE49" w:rsidR="00464119" w:rsidRPr="00B40DDB" w:rsidRDefault="00464119" w:rsidP="00B40DDB">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(1) Носителот на дозволата за производство (во натамошниот текст: производителот), покрај условите утврдени во членот 109 од овој закон, е должен:</w:t>
      </w:r>
    </w:p>
    <w:p w14:paraId="392187E8" w14:textId="77777777" w:rsidR="00464119" w:rsidRPr="00B40DDB" w:rsidRDefault="00464119" w:rsidP="00B40DDB">
      <w:pPr>
        <w:widowControl w:val="0"/>
        <w:numPr>
          <w:ilvl w:val="0"/>
          <w:numId w:val="18"/>
        </w:numPr>
        <w:suppressAutoHyphens/>
        <w:autoSpaceDN w:val="0"/>
        <w:spacing w:after="0" w:line="240" w:lineRule="auto"/>
        <w:ind w:left="1134" w:hanging="284"/>
        <w:jc w:val="both"/>
        <w:textAlignment w:val="baseline"/>
        <w:rPr>
          <w:rFonts w:ascii="Arial" w:hAnsi="Arial"/>
          <w:color w:val="000000"/>
          <w:kern w:val="3"/>
          <w14:ligatures w14:val="none"/>
        </w:rPr>
      </w:pPr>
      <w:r w:rsidRPr="00B40DDB">
        <w:rPr>
          <w:rFonts w:ascii="Arial" w:hAnsi="Arial"/>
          <w:color w:val="000000"/>
          <w:kern w:val="3"/>
          <w14:ligatures w14:val="none"/>
        </w:rPr>
        <w:t xml:space="preserve"> да му овозможи на одговорното лице за пуштање на серија на лек во промет самостојно да ги извршува своите должности и за тоа да ги обезбеди сите потребни средства,</w:t>
      </w:r>
    </w:p>
    <w:p w14:paraId="56679F27" w14:textId="77777777" w:rsidR="00464119" w:rsidRPr="00B40DDB" w:rsidRDefault="00464119" w:rsidP="00B40DDB">
      <w:pPr>
        <w:widowControl w:val="0"/>
        <w:numPr>
          <w:ilvl w:val="0"/>
          <w:numId w:val="18"/>
        </w:numPr>
        <w:suppressAutoHyphens/>
        <w:autoSpaceDN w:val="0"/>
        <w:spacing w:after="0" w:line="240" w:lineRule="auto"/>
        <w:ind w:left="1134" w:hanging="284"/>
        <w:jc w:val="both"/>
        <w:textAlignment w:val="baseline"/>
        <w:rPr>
          <w:rFonts w:ascii="Arial" w:hAnsi="Arial"/>
          <w:color w:val="000000"/>
          <w:kern w:val="3"/>
          <w14:ligatures w14:val="none"/>
        </w:rPr>
      </w:pPr>
      <w:r w:rsidRPr="00B40DDB">
        <w:rPr>
          <w:rFonts w:ascii="Arial" w:hAnsi="Arial"/>
          <w:color w:val="000000"/>
          <w:kern w:val="3"/>
          <w14:ligatures w14:val="none"/>
        </w:rPr>
        <w:t>да обезбеди дека сите процеси на производство за одреден лек се вршат во согласност со документацијата за лекот што е одобрена во постапката за добивање на одобрение за ставање на лекот во промет, односно за лекот што е во фаза на испитување да бидат во согласност со податоците за лекот одобрени во постапката за добивање на одобрение за спроведување на клиничко испитување,</w:t>
      </w:r>
    </w:p>
    <w:p w14:paraId="60518D22" w14:textId="77777777" w:rsidR="00464119" w:rsidRPr="00B40DDB" w:rsidRDefault="00464119" w:rsidP="00B40DDB">
      <w:pPr>
        <w:widowControl w:val="0"/>
        <w:numPr>
          <w:ilvl w:val="0"/>
          <w:numId w:val="18"/>
        </w:numPr>
        <w:suppressAutoHyphens/>
        <w:autoSpaceDN w:val="0"/>
        <w:spacing w:after="0" w:line="240" w:lineRule="auto"/>
        <w:ind w:left="1134" w:hanging="284"/>
        <w:jc w:val="both"/>
        <w:textAlignment w:val="baseline"/>
        <w:rPr>
          <w:rFonts w:ascii="Arial" w:hAnsi="Arial"/>
          <w:color w:val="000000"/>
          <w:kern w:val="3"/>
          <w14:ligatures w14:val="none"/>
        </w:rPr>
      </w:pPr>
      <w:r w:rsidRPr="00B40DDB">
        <w:rPr>
          <w:rFonts w:ascii="Arial" w:hAnsi="Arial"/>
          <w:color w:val="000000"/>
          <w:kern w:val="3"/>
          <w14:ligatures w14:val="none"/>
        </w:rPr>
        <w:t xml:space="preserve">да користи само активни супстанции произведени во согласност со добрата производна пракса за активни супстанции што се наоѓаат во промет во согласност со добрата дистрибутивна пракса за активни супстанции, како и да обезбеди употреба на </w:t>
      </w:r>
      <w:proofErr w:type="spellStart"/>
      <w:r w:rsidRPr="00B40DDB">
        <w:rPr>
          <w:rFonts w:ascii="Arial" w:hAnsi="Arial"/>
          <w:color w:val="000000"/>
          <w:kern w:val="3"/>
          <w14:ligatures w14:val="none"/>
        </w:rPr>
        <w:t>ексципиенси</w:t>
      </w:r>
      <w:proofErr w:type="spellEnd"/>
      <w:r w:rsidRPr="00B40DDB">
        <w:rPr>
          <w:rFonts w:ascii="Arial" w:hAnsi="Arial"/>
          <w:color w:val="000000"/>
          <w:kern w:val="3"/>
          <w14:ligatures w14:val="none"/>
        </w:rPr>
        <w:t xml:space="preserve"> со соодветен квалитет за производство на лекови,</w:t>
      </w:r>
    </w:p>
    <w:p w14:paraId="33A035C2" w14:textId="77777777" w:rsidR="00464119" w:rsidRPr="00B40DDB" w:rsidRDefault="00464119" w:rsidP="00B40DDB">
      <w:pPr>
        <w:widowControl w:val="0"/>
        <w:numPr>
          <w:ilvl w:val="0"/>
          <w:numId w:val="18"/>
        </w:numPr>
        <w:suppressAutoHyphens/>
        <w:autoSpaceDN w:val="0"/>
        <w:spacing w:after="0" w:line="240" w:lineRule="auto"/>
        <w:ind w:left="1134" w:hanging="284"/>
        <w:jc w:val="both"/>
        <w:textAlignment w:val="baseline"/>
        <w:rPr>
          <w:rFonts w:ascii="Arial" w:hAnsi="Arial"/>
          <w:color w:val="000000"/>
          <w:kern w:val="3"/>
          <w14:ligatures w14:val="none"/>
        </w:rPr>
      </w:pPr>
      <w:r w:rsidRPr="00B40DDB">
        <w:rPr>
          <w:rFonts w:ascii="Arial" w:hAnsi="Arial"/>
          <w:color w:val="000000"/>
          <w:kern w:val="3"/>
          <w14:ligatures w14:val="none"/>
        </w:rPr>
        <w:t>веднаш, во писмена форма, да ја извести Агенцијата и носителот на одобрението, ако дознае дека лековите на кои се однесува дозволата за производство се фалсификувани, или ако постои сомнеж дека се фалсификувани,</w:t>
      </w:r>
    </w:p>
    <w:p w14:paraId="243B163D" w14:textId="77777777" w:rsidR="00464119" w:rsidRPr="00B40DDB" w:rsidRDefault="00464119" w:rsidP="00B40DDB">
      <w:pPr>
        <w:widowControl w:val="0"/>
        <w:numPr>
          <w:ilvl w:val="0"/>
          <w:numId w:val="18"/>
        </w:numPr>
        <w:suppressAutoHyphens/>
        <w:autoSpaceDN w:val="0"/>
        <w:spacing w:after="0" w:line="240" w:lineRule="auto"/>
        <w:ind w:left="1134" w:hanging="284"/>
        <w:textAlignment w:val="baseline"/>
        <w:rPr>
          <w:rFonts w:ascii="Arial" w:hAnsi="Arial"/>
          <w:color w:val="000000"/>
          <w:kern w:val="3"/>
          <w14:ligatures w14:val="none"/>
        </w:rPr>
      </w:pPr>
      <w:r w:rsidRPr="00B40DDB">
        <w:rPr>
          <w:rFonts w:ascii="Arial" w:hAnsi="Arial"/>
          <w:color w:val="000000"/>
          <w:kern w:val="3"/>
          <w14:ligatures w14:val="none"/>
        </w:rPr>
        <w:t>да утврди дека производителот, увозникот и правното лице што врши промет на големо со лекови од кои ги набавува активните супстанции имаат дозвола за вршење на наведените активности, издадена од надлежен орган на земјата во која правното лице има седиште,</w:t>
      </w:r>
    </w:p>
    <w:p w14:paraId="09D0F5EF" w14:textId="77777777" w:rsidR="00464119" w:rsidRPr="00B40DDB" w:rsidRDefault="00464119" w:rsidP="00B40DDB">
      <w:pPr>
        <w:widowControl w:val="0"/>
        <w:numPr>
          <w:ilvl w:val="0"/>
          <w:numId w:val="18"/>
        </w:numPr>
        <w:suppressAutoHyphens/>
        <w:autoSpaceDN w:val="0"/>
        <w:spacing w:after="0" w:line="240" w:lineRule="auto"/>
        <w:ind w:left="1134" w:hanging="284"/>
        <w:textAlignment w:val="baseline"/>
        <w:rPr>
          <w:rFonts w:ascii="Arial" w:hAnsi="Arial"/>
          <w:color w:val="000000"/>
          <w:kern w:val="3"/>
          <w14:ligatures w14:val="none"/>
        </w:rPr>
      </w:pPr>
      <w:r w:rsidRPr="00B40DDB">
        <w:rPr>
          <w:rFonts w:ascii="Arial" w:hAnsi="Arial"/>
          <w:color w:val="000000"/>
          <w:kern w:val="3"/>
          <w14:ligatures w14:val="none"/>
        </w:rPr>
        <w:t xml:space="preserve">да ја утврди автентичноста и квалитетот на активните супстанции и </w:t>
      </w:r>
      <w:proofErr w:type="spellStart"/>
      <w:r w:rsidRPr="00B40DDB">
        <w:rPr>
          <w:rFonts w:ascii="Arial" w:hAnsi="Arial"/>
          <w:color w:val="000000"/>
          <w:kern w:val="3"/>
          <w14:ligatures w14:val="none"/>
        </w:rPr>
        <w:t>ексципиенсите</w:t>
      </w:r>
      <w:proofErr w:type="spellEnd"/>
      <w:r w:rsidRPr="00B40DDB">
        <w:rPr>
          <w:rFonts w:ascii="Arial" w:hAnsi="Arial"/>
          <w:color w:val="000000"/>
          <w:kern w:val="3"/>
          <w14:ligatures w14:val="none"/>
        </w:rPr>
        <w:t xml:space="preserve"> и</w:t>
      </w:r>
    </w:p>
    <w:p w14:paraId="30778826" w14:textId="77777777" w:rsidR="00464119" w:rsidRPr="00B40DDB" w:rsidRDefault="00464119" w:rsidP="00B40DDB">
      <w:pPr>
        <w:widowControl w:val="0"/>
        <w:numPr>
          <w:ilvl w:val="0"/>
          <w:numId w:val="18"/>
        </w:numPr>
        <w:suppressAutoHyphens/>
        <w:autoSpaceDN w:val="0"/>
        <w:spacing w:after="0" w:line="240" w:lineRule="auto"/>
        <w:ind w:left="1134" w:hanging="284"/>
        <w:textAlignment w:val="baseline"/>
        <w:rPr>
          <w:rFonts w:ascii="Arial" w:hAnsi="Arial"/>
          <w:color w:val="000000"/>
          <w:kern w:val="3"/>
          <w14:ligatures w14:val="none"/>
        </w:rPr>
      </w:pPr>
      <w:r w:rsidRPr="00B40DDB">
        <w:rPr>
          <w:rFonts w:ascii="Arial" w:hAnsi="Arial"/>
          <w:color w:val="000000"/>
          <w:kern w:val="3"/>
          <w14:ligatures w14:val="none"/>
        </w:rPr>
        <w:t>во секое време да овозможи на претставниците на Агенцијата пристап до местото на производството.</w:t>
      </w:r>
    </w:p>
    <w:p w14:paraId="74AEE7BA" w14:textId="10B71126" w:rsidR="00464119" w:rsidRPr="00B40DDB" w:rsidRDefault="00464119" w:rsidP="00827B87">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 xml:space="preserve">(2) Упатствата за начелата за добра производна пракса на готови производи, активни супстанции и </w:t>
      </w:r>
      <w:proofErr w:type="spellStart"/>
      <w:r w:rsidRPr="00B40DDB">
        <w:rPr>
          <w:rFonts w:ascii="Arial" w:hAnsi="Arial"/>
          <w:kern w:val="3"/>
          <w14:ligatures w14:val="none"/>
        </w:rPr>
        <w:t>ексципиенси</w:t>
      </w:r>
      <w:proofErr w:type="spellEnd"/>
      <w:r w:rsidRPr="00B40DDB">
        <w:rPr>
          <w:rFonts w:ascii="Arial" w:hAnsi="Arial"/>
          <w:kern w:val="3"/>
          <w14:ligatures w14:val="none"/>
        </w:rPr>
        <w:t>, начинот на утврдување на исполнетост на овие начела и начинот на упис во регистарот на производители и правни лица за промет на големо со активни супстанции ги утврдува директорот на Агенцијата.</w:t>
      </w:r>
    </w:p>
    <w:p w14:paraId="74FCC72C" w14:textId="77777777" w:rsidR="00464119" w:rsidRPr="00B40DDB" w:rsidRDefault="00464119" w:rsidP="00827B87">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 xml:space="preserve">(3) Упатствата за начелата за добрата производна пракса на готови производи, активни супстанции и </w:t>
      </w:r>
      <w:proofErr w:type="spellStart"/>
      <w:r w:rsidRPr="00B40DDB">
        <w:rPr>
          <w:rFonts w:ascii="Arial" w:hAnsi="Arial"/>
          <w:kern w:val="3"/>
          <w14:ligatures w14:val="none"/>
        </w:rPr>
        <w:t>ексципиенси</w:t>
      </w:r>
      <w:proofErr w:type="spellEnd"/>
      <w:r w:rsidRPr="00B40DDB">
        <w:rPr>
          <w:rFonts w:ascii="Arial" w:hAnsi="Arial"/>
          <w:kern w:val="3"/>
          <w14:ligatures w14:val="none"/>
        </w:rPr>
        <w:t xml:space="preserve"> Агенцијата ги објавува на својата веб страница и во „Службен весник на Република Северна Македонија“.</w:t>
      </w:r>
    </w:p>
    <w:p w14:paraId="2071E5E3" w14:textId="77777777" w:rsidR="00464119" w:rsidRPr="00B40DDB" w:rsidRDefault="00464119" w:rsidP="00827B87">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(4) Упатството за начелата за добра дистрибутивна пракса во промет на големо со активни супстанции Агенцијата го објавува на својата веб страница и во „Службен весник на Република Северна Македонија“.</w:t>
      </w:r>
    </w:p>
    <w:p w14:paraId="4C8CF587" w14:textId="77777777" w:rsidR="00464119" w:rsidRPr="00B40DDB" w:rsidRDefault="00464119" w:rsidP="00827B87">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(5) Упатствата од ставовите (2) и (5) на овој член, се ревидираат врз основа на новите научни и технолошки сознанија.</w:t>
      </w:r>
    </w:p>
    <w:p w14:paraId="3C859DF2" w14:textId="77777777" w:rsidR="00827B87" w:rsidRDefault="00827B87" w:rsidP="00B40DDB">
      <w:pPr>
        <w:suppressAutoHyphens/>
        <w:autoSpaceDN w:val="0"/>
        <w:spacing w:after="0" w:line="240" w:lineRule="auto"/>
        <w:jc w:val="center"/>
        <w:textAlignment w:val="baseline"/>
        <w:rPr>
          <w:rFonts w:ascii="Arial" w:hAnsi="Arial"/>
          <w:kern w:val="3"/>
          <w14:ligatures w14:val="none"/>
        </w:rPr>
      </w:pPr>
    </w:p>
    <w:p w14:paraId="56B4217F" w14:textId="3B07FD1A" w:rsidR="00464119" w:rsidRPr="00B40DDB" w:rsidRDefault="00464119" w:rsidP="00B40DDB">
      <w:pPr>
        <w:suppressAutoHyphens/>
        <w:autoSpaceDN w:val="0"/>
        <w:spacing w:after="0" w:line="240" w:lineRule="auto"/>
        <w:jc w:val="center"/>
        <w:textAlignment w:val="baseline"/>
        <w:rPr>
          <w:rFonts w:ascii="Arial" w:hAnsi="Arial"/>
          <w:kern w:val="3"/>
          <w14:ligatures w14:val="none"/>
        </w:rPr>
      </w:pPr>
      <w:r w:rsidRPr="00B40DDB">
        <w:rPr>
          <w:rFonts w:ascii="Arial" w:hAnsi="Arial"/>
          <w:kern w:val="3"/>
          <w14:ligatures w14:val="none"/>
        </w:rPr>
        <w:t>Член 112</w:t>
      </w:r>
    </w:p>
    <w:p w14:paraId="5775DCBA" w14:textId="19C1FC45" w:rsidR="00464119" w:rsidRPr="00B40DDB" w:rsidRDefault="00464119" w:rsidP="00827B87">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lastRenderedPageBreak/>
        <w:t xml:space="preserve">Во постапката на добивање на дозвола за производство, Агенцијата врши проценка на податоците од документацијата поднесена кон барањето и </w:t>
      </w:r>
      <w:r w:rsidR="00AD134A" w:rsidRPr="00B40DDB">
        <w:rPr>
          <w:rFonts w:ascii="Arial" w:eastAsia="Times New Roman" w:hAnsi="Arial" w:cs="Arial"/>
          <w:bCs/>
          <w:kern w:val="3"/>
          <w:lang w:eastAsia="en-GB"/>
          <w14:ligatures w14:val="none"/>
        </w:rPr>
        <w:t>увид</w:t>
      </w:r>
      <w:r w:rsidRPr="00B40DDB">
        <w:rPr>
          <w:rFonts w:ascii="Arial" w:hAnsi="Arial"/>
          <w:kern w:val="3"/>
          <w14:ligatures w14:val="none"/>
        </w:rPr>
        <w:t xml:space="preserve"> за исполнетост на условите за добра производна пракса.</w:t>
      </w:r>
    </w:p>
    <w:p w14:paraId="5FA1B25F" w14:textId="77777777" w:rsidR="00464119" w:rsidRPr="00B40DDB" w:rsidRDefault="00464119" w:rsidP="00B40DDB">
      <w:pPr>
        <w:suppressAutoHyphens/>
        <w:autoSpaceDN w:val="0"/>
        <w:spacing w:after="0" w:line="240" w:lineRule="auto"/>
        <w:ind w:firstLine="720"/>
        <w:textAlignment w:val="baseline"/>
        <w:rPr>
          <w:rFonts w:ascii="Arial" w:hAnsi="Arial"/>
          <w:kern w:val="3"/>
          <w14:ligatures w14:val="none"/>
        </w:rPr>
      </w:pPr>
    </w:p>
    <w:p w14:paraId="5944C871" w14:textId="77777777" w:rsidR="00464119" w:rsidRPr="00B40DDB" w:rsidRDefault="00464119" w:rsidP="00B40DDB">
      <w:pPr>
        <w:suppressAutoHyphens/>
        <w:autoSpaceDN w:val="0"/>
        <w:spacing w:after="0" w:line="240" w:lineRule="auto"/>
        <w:jc w:val="center"/>
        <w:textAlignment w:val="baseline"/>
        <w:rPr>
          <w:rFonts w:ascii="Arial" w:hAnsi="Arial"/>
          <w:kern w:val="3"/>
          <w14:ligatures w14:val="none"/>
        </w:rPr>
      </w:pPr>
      <w:r w:rsidRPr="00B40DDB">
        <w:rPr>
          <w:rFonts w:ascii="Arial" w:hAnsi="Arial"/>
          <w:kern w:val="3"/>
          <w14:ligatures w14:val="none"/>
        </w:rPr>
        <w:t>Член 113</w:t>
      </w:r>
    </w:p>
    <w:p w14:paraId="3ECA8066" w14:textId="77777777" w:rsidR="00464119" w:rsidRPr="00B40DDB" w:rsidRDefault="00464119" w:rsidP="00827B87">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(1) Агенцијата го одобрува или одбива барањето за дозвола за производство во рок од 90 дена од денот на приемот на комплетното барање.</w:t>
      </w:r>
    </w:p>
    <w:p w14:paraId="79ACB1BA" w14:textId="16D31D37" w:rsidR="00464119" w:rsidRPr="00B40DDB" w:rsidRDefault="00464119" w:rsidP="00827B87">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(2) Комплетно барање од ставот  (1) на овој член значи дека Агенцијата, во рок не подолг од 30 дена од денот на приемот на барањето, утврдила дека барањето е комплетно и дека се доставени сите податоци и документи, или документација од членот 110 од овој закон.</w:t>
      </w:r>
    </w:p>
    <w:p w14:paraId="712B2341" w14:textId="77777777" w:rsidR="00464119" w:rsidRPr="00B40DDB" w:rsidRDefault="00464119" w:rsidP="00827B87">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(3) Ако Агенцијата утврди дека барањето не е комплетно, ќе побара од подносителот на барањето да го измени, дополни или да достави писмено образложение во рок не подолг од 30 дена од денот на доставување на барањето за изменување, дополнување или доставување писмено образложение.</w:t>
      </w:r>
    </w:p>
    <w:p w14:paraId="1EF46A07" w14:textId="77777777" w:rsidR="00464119" w:rsidRPr="00B40DDB" w:rsidRDefault="00464119" w:rsidP="00827B87">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(4) Во текот на постапката за добивање на дозвола за производство, Агенцијата може да побара од подносителот на барањето дополнителна документација, податоци или документи или соодветно образложение за кое му е определен рок за поднесување.</w:t>
      </w:r>
    </w:p>
    <w:p w14:paraId="21945A4C" w14:textId="77777777" w:rsidR="00464119" w:rsidRPr="00B40DDB" w:rsidRDefault="00464119" w:rsidP="00827B87">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 xml:space="preserve">(5) Ако Агенцијата побара од подносителот на барањето да го поправи или дополни барањето, рокот од ставот (1) на овој член, престанува да тече до денот на доставување на </w:t>
      </w:r>
      <w:proofErr w:type="spellStart"/>
      <w:r w:rsidRPr="00B40DDB">
        <w:rPr>
          <w:rFonts w:ascii="Arial" w:hAnsi="Arial"/>
          <w:kern w:val="3"/>
          <w14:ligatures w14:val="none"/>
        </w:rPr>
        <w:t>корегираното</w:t>
      </w:r>
      <w:proofErr w:type="spellEnd"/>
      <w:r w:rsidRPr="00B40DDB">
        <w:rPr>
          <w:rFonts w:ascii="Arial" w:hAnsi="Arial"/>
          <w:kern w:val="3"/>
          <w14:ligatures w14:val="none"/>
        </w:rPr>
        <w:t xml:space="preserve"> или дополнетото барање и рокот продолжува да тече од денот на исполнување на барањето од Агенцијата.</w:t>
      </w:r>
    </w:p>
    <w:p w14:paraId="5358E196" w14:textId="41FDC007" w:rsidR="00464119" w:rsidRPr="00B40DDB" w:rsidRDefault="00464119" w:rsidP="00827B87">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 xml:space="preserve">(6) Дозволата за производство од ставот (1) на овој член се издава или одбива со решение против кое не е дозволена жалба, но може да се поведе </w:t>
      </w:r>
      <w:proofErr w:type="spellStart"/>
      <w:r w:rsidRPr="00B40DDB">
        <w:rPr>
          <w:rFonts w:ascii="Arial" w:hAnsi="Arial"/>
          <w:kern w:val="3"/>
          <w14:ligatures w14:val="none"/>
        </w:rPr>
        <w:t>управен</w:t>
      </w:r>
      <w:proofErr w:type="spellEnd"/>
      <w:r w:rsidRPr="00B40DDB">
        <w:rPr>
          <w:rFonts w:ascii="Arial" w:hAnsi="Arial"/>
          <w:kern w:val="3"/>
          <w14:ligatures w14:val="none"/>
        </w:rPr>
        <w:t xml:space="preserve"> спор.</w:t>
      </w:r>
    </w:p>
    <w:p w14:paraId="13D31861" w14:textId="77777777" w:rsidR="00464119" w:rsidRPr="00B40DDB" w:rsidRDefault="00464119" w:rsidP="00827B87">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(7) По издавање на дозволата на правното лице кое врши производство на лекови, Агенцијата го запишува во регистарот на производители на лекови.</w:t>
      </w:r>
    </w:p>
    <w:p w14:paraId="245AEF65" w14:textId="77777777" w:rsidR="00464119" w:rsidRPr="00B40DDB" w:rsidRDefault="00464119" w:rsidP="00827B87">
      <w:pPr>
        <w:suppressAutoHyphens/>
        <w:autoSpaceDN w:val="0"/>
        <w:spacing w:after="0" w:line="240" w:lineRule="auto"/>
        <w:ind w:firstLine="720"/>
        <w:jc w:val="both"/>
        <w:textAlignment w:val="baseline"/>
        <w:rPr>
          <w:rFonts w:ascii="Arial" w:hAnsi="Arial"/>
          <w:kern w:val="3"/>
          <w14:ligatures w14:val="none"/>
        </w:rPr>
      </w:pPr>
    </w:p>
    <w:p w14:paraId="4F9ECB55" w14:textId="77777777" w:rsidR="00464119" w:rsidRPr="00B40DDB" w:rsidRDefault="00464119" w:rsidP="00827B87">
      <w:pPr>
        <w:suppressAutoHyphens/>
        <w:autoSpaceDN w:val="0"/>
        <w:spacing w:after="0" w:line="240" w:lineRule="auto"/>
        <w:jc w:val="center"/>
        <w:textAlignment w:val="baseline"/>
        <w:rPr>
          <w:rFonts w:ascii="Arial" w:hAnsi="Arial"/>
          <w:kern w:val="3"/>
          <w14:ligatures w14:val="none"/>
        </w:rPr>
      </w:pPr>
      <w:r w:rsidRPr="00B40DDB">
        <w:rPr>
          <w:rFonts w:ascii="Arial" w:hAnsi="Arial"/>
          <w:kern w:val="3"/>
          <w14:ligatures w14:val="none"/>
        </w:rPr>
        <w:t>Член 114</w:t>
      </w:r>
    </w:p>
    <w:p w14:paraId="19EB6D53" w14:textId="12B12F43" w:rsidR="00464119" w:rsidRPr="00B40DDB" w:rsidRDefault="00464119" w:rsidP="00827B87">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(1) Ако подносителот на барањето за добивање на дозвола за производство ги исполнува сите услови утврдени со одредбите од овој закон, Агенцијата издава дозвола за производство на неопределено време.</w:t>
      </w:r>
    </w:p>
    <w:p w14:paraId="77CDBCC6" w14:textId="43D8A713" w:rsidR="00464119" w:rsidRPr="00B40DDB" w:rsidRDefault="00464119" w:rsidP="00827B87">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 xml:space="preserve">(2) Ако се утврди дека подносителот на барањето не ги исполнува сите услови од овој закон, Агенцијата може дозволата за производство да ја издаде </w:t>
      </w:r>
      <w:proofErr w:type="spellStart"/>
      <w:r w:rsidRPr="00B40DDB">
        <w:rPr>
          <w:rFonts w:ascii="Arial" w:hAnsi="Arial"/>
          <w:kern w:val="3"/>
          <w14:ligatures w14:val="none"/>
        </w:rPr>
        <w:t>условнo</w:t>
      </w:r>
      <w:proofErr w:type="spellEnd"/>
      <w:r w:rsidRPr="00B40DDB">
        <w:rPr>
          <w:rFonts w:ascii="Arial" w:hAnsi="Arial"/>
          <w:kern w:val="3"/>
          <w14:ligatures w14:val="none"/>
        </w:rPr>
        <w:t xml:space="preserve"> со рокови за отстранување на утврдените недостатоци.</w:t>
      </w:r>
    </w:p>
    <w:p w14:paraId="2ACFFDE7" w14:textId="77777777" w:rsidR="00464119" w:rsidRPr="00B40DDB" w:rsidRDefault="00464119" w:rsidP="00827B87">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(3) Ако утврдените недостатоци не се отстранат во рокот од став (2) на овој член, условно издадената дозвола за производство престанува да важи.</w:t>
      </w:r>
    </w:p>
    <w:p w14:paraId="084C5812" w14:textId="77777777" w:rsidR="00464119" w:rsidRPr="00B40DDB" w:rsidRDefault="00464119" w:rsidP="00827B87">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(4) Висината на трошоците за постапката за давање, промена и укинување на дозволата за производство паѓаат на товар на подносителот на барањето или производителот.</w:t>
      </w:r>
    </w:p>
    <w:p w14:paraId="73DB5326" w14:textId="77777777" w:rsidR="00464119" w:rsidRPr="00B40DDB" w:rsidRDefault="00464119" w:rsidP="00827B87">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(5) Висината на трошоците за постапката за давање, промена и укинување на дозволата за производство, ја пропишува директорот на Агенцијата.</w:t>
      </w:r>
    </w:p>
    <w:p w14:paraId="4011C3E1" w14:textId="698E5A38" w:rsidR="00464119" w:rsidRPr="00B40DDB" w:rsidRDefault="00464119" w:rsidP="00827B87">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 xml:space="preserve">(6) Висината на трошоците од став (5) на овој член, се утврдува во зависност од реалните трошоци за спроведување на постапката, видот на барањето, вклученоста на стручни лица во </w:t>
      </w:r>
      <w:proofErr w:type="spellStart"/>
      <w:r w:rsidRPr="00B40DDB">
        <w:rPr>
          <w:rFonts w:ascii="Arial" w:hAnsi="Arial"/>
          <w:kern w:val="3"/>
          <w14:ligatures w14:val="none"/>
        </w:rPr>
        <w:t>проценката</w:t>
      </w:r>
      <w:proofErr w:type="spellEnd"/>
      <w:r w:rsidRPr="00B40DDB">
        <w:rPr>
          <w:rFonts w:ascii="Arial" w:hAnsi="Arial"/>
          <w:kern w:val="3"/>
          <w14:ligatures w14:val="none"/>
        </w:rPr>
        <w:t xml:space="preserve"> на документацијата, обемот на постапката и бројот на преземени активности во рамки на постапката, направените трошоци за организирање и одржување на седници на комисиите, проверка на доставената документација од страна на комисиите и за изготвување и доставување на решение.</w:t>
      </w:r>
    </w:p>
    <w:p w14:paraId="049457F2" w14:textId="7C0B35F6" w:rsidR="00464119" w:rsidRPr="00B40DDB" w:rsidRDefault="00464119" w:rsidP="00827B87">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(7) Условно издадената дозвола за производство од ставот (2) на овој член, се однесува само на просторот и фармацевтските форми на лековите што се наведени во барањето за добивање на дозволата за производство.</w:t>
      </w:r>
    </w:p>
    <w:p w14:paraId="49FEA426" w14:textId="77777777" w:rsidR="00464119" w:rsidRPr="00B40DDB" w:rsidRDefault="00464119" w:rsidP="00827B87">
      <w:pPr>
        <w:suppressAutoHyphens/>
        <w:autoSpaceDN w:val="0"/>
        <w:spacing w:after="0" w:line="240" w:lineRule="auto"/>
        <w:ind w:firstLine="720"/>
        <w:jc w:val="both"/>
        <w:textAlignment w:val="baseline"/>
        <w:rPr>
          <w:rFonts w:ascii="Arial" w:hAnsi="Arial"/>
          <w:kern w:val="3"/>
          <w14:ligatures w14:val="none"/>
        </w:rPr>
      </w:pPr>
    </w:p>
    <w:p w14:paraId="48EC1959" w14:textId="77777777" w:rsidR="00464119" w:rsidRPr="00B40DDB" w:rsidRDefault="00464119" w:rsidP="00827B87">
      <w:pPr>
        <w:suppressAutoHyphens/>
        <w:autoSpaceDN w:val="0"/>
        <w:spacing w:after="0" w:line="240" w:lineRule="auto"/>
        <w:jc w:val="center"/>
        <w:textAlignment w:val="baseline"/>
        <w:rPr>
          <w:rFonts w:ascii="Arial" w:hAnsi="Arial"/>
          <w:kern w:val="3"/>
          <w14:ligatures w14:val="none"/>
        </w:rPr>
      </w:pPr>
      <w:r w:rsidRPr="00B40DDB">
        <w:rPr>
          <w:rFonts w:ascii="Arial" w:hAnsi="Arial"/>
          <w:kern w:val="3"/>
          <w14:ligatures w14:val="none"/>
        </w:rPr>
        <w:t>Член 115</w:t>
      </w:r>
    </w:p>
    <w:p w14:paraId="2495597B" w14:textId="77777777" w:rsidR="00464119" w:rsidRPr="00B40DDB" w:rsidRDefault="00464119" w:rsidP="00827B87">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(1) За секоја измена во документацијата, односно податоците и документите врз основа на кои е издадена дозвола за производство, производителот е должен да поднесе барање до Агенцијата за одобрување на измена на дозволата за производство.</w:t>
      </w:r>
    </w:p>
    <w:p w14:paraId="1096779D" w14:textId="77777777" w:rsidR="00464119" w:rsidRPr="00B40DDB" w:rsidRDefault="00464119" w:rsidP="00827B87">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lastRenderedPageBreak/>
        <w:t>(2) Покрај барањето од ставот (1) на овој член, производителот е должен да достави податоци и документи или документација, во зависност од видот на промената.</w:t>
      </w:r>
    </w:p>
    <w:p w14:paraId="777770CA" w14:textId="53095C26" w:rsidR="00464119" w:rsidRPr="00B40DDB" w:rsidRDefault="00464119" w:rsidP="00827B87">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 xml:space="preserve">(3) Ако Агенцијата утврди дека барањето од став (1) на овој член, не е комплетно, ќе побара од производителот да го </w:t>
      </w:r>
      <w:r w:rsidR="00AD134A" w:rsidRPr="00B40DDB">
        <w:rPr>
          <w:rFonts w:ascii="Arial" w:eastAsia="Times New Roman" w:hAnsi="Arial" w:cs="Arial"/>
          <w:bCs/>
          <w:kern w:val="3"/>
          <w:lang w:eastAsia="en-GB"/>
          <w14:ligatures w14:val="none"/>
        </w:rPr>
        <w:t>промени</w:t>
      </w:r>
      <w:r w:rsidRPr="00B40DDB">
        <w:rPr>
          <w:rFonts w:ascii="Arial" w:hAnsi="Arial"/>
          <w:kern w:val="3"/>
          <w14:ligatures w14:val="none"/>
        </w:rPr>
        <w:t xml:space="preserve">, дополни или да достави писмено образложение во рок не подолг од 15 дена од денот на доставување на барањето за </w:t>
      </w:r>
      <w:r w:rsidR="00AD134A" w:rsidRPr="00B40DDB">
        <w:rPr>
          <w:rFonts w:ascii="Arial" w:eastAsia="Times New Roman" w:hAnsi="Arial" w:cs="Arial"/>
          <w:bCs/>
          <w:kern w:val="3"/>
          <w:lang w:eastAsia="en-GB"/>
          <w14:ligatures w14:val="none"/>
        </w:rPr>
        <w:t>промени</w:t>
      </w:r>
      <w:r w:rsidRPr="00B40DDB">
        <w:rPr>
          <w:rFonts w:ascii="Arial" w:hAnsi="Arial"/>
          <w:kern w:val="3"/>
          <w14:ligatures w14:val="none"/>
        </w:rPr>
        <w:t>, дополни или писмено образложение.</w:t>
      </w:r>
    </w:p>
    <w:p w14:paraId="3C2EDC69" w14:textId="77777777" w:rsidR="00464119" w:rsidRPr="00B40DDB" w:rsidRDefault="00464119" w:rsidP="00827B87">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(4) Ако Агенцијата побара од производителот да го измени или дополни барањето, рокот од ставот (3) на овој член престанува да тече до денот на доставување на изменетото или дополнетото барање.</w:t>
      </w:r>
    </w:p>
    <w:p w14:paraId="6CCA78B1" w14:textId="39A5FC31" w:rsidR="00464119" w:rsidRPr="00B40DDB" w:rsidRDefault="00464119" w:rsidP="00827B87">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(5) Ако измените се однесуваат на податоците и документите од членовите 109 и 110 на овој закон, Агенцијата е должна да го одобри или да го одбие барањето за промена, во зависност од видот на промената, во рок не подолг од 30 дена од денот на приемот на комплетното барање. На барање на подносителот на барањето за промена  овој временски рок може да се продолжи, но не подолго од 90 дена од денот на приемот на комплетното барање.</w:t>
      </w:r>
    </w:p>
    <w:p w14:paraId="2E850242" w14:textId="2FC8C6C8" w:rsidR="00464119" w:rsidRPr="00B40DDB" w:rsidRDefault="00464119" w:rsidP="00827B87">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 xml:space="preserve">(6) Ако одобрената промена бара измена на дозволата за производство, Агенцијата донесува решение против кое не е дозволена жалба, но може да се поведе </w:t>
      </w:r>
      <w:proofErr w:type="spellStart"/>
      <w:r w:rsidRPr="00B40DDB">
        <w:rPr>
          <w:rFonts w:ascii="Arial" w:hAnsi="Arial"/>
          <w:kern w:val="3"/>
          <w14:ligatures w14:val="none"/>
        </w:rPr>
        <w:t>управен</w:t>
      </w:r>
      <w:proofErr w:type="spellEnd"/>
      <w:r w:rsidRPr="00B40DDB">
        <w:rPr>
          <w:rFonts w:ascii="Arial" w:hAnsi="Arial"/>
          <w:kern w:val="3"/>
          <w14:ligatures w14:val="none"/>
        </w:rPr>
        <w:t xml:space="preserve"> спор.</w:t>
      </w:r>
    </w:p>
    <w:p w14:paraId="3FB45D71" w14:textId="77777777" w:rsidR="00464119" w:rsidRPr="00B40DDB" w:rsidRDefault="00464119" w:rsidP="00827B87">
      <w:pPr>
        <w:suppressAutoHyphens/>
        <w:autoSpaceDN w:val="0"/>
        <w:spacing w:after="0" w:line="240" w:lineRule="auto"/>
        <w:ind w:firstLine="720"/>
        <w:jc w:val="both"/>
        <w:textAlignment w:val="baseline"/>
        <w:rPr>
          <w:rFonts w:ascii="Arial" w:hAnsi="Arial"/>
          <w:kern w:val="3"/>
          <w14:ligatures w14:val="none"/>
        </w:rPr>
      </w:pPr>
    </w:p>
    <w:p w14:paraId="05718C20" w14:textId="77777777" w:rsidR="00464119" w:rsidRPr="00B40DDB" w:rsidRDefault="00464119" w:rsidP="00B40DDB">
      <w:pPr>
        <w:suppressAutoHyphens/>
        <w:autoSpaceDN w:val="0"/>
        <w:spacing w:after="0" w:line="240" w:lineRule="auto"/>
        <w:jc w:val="center"/>
        <w:textAlignment w:val="baseline"/>
        <w:rPr>
          <w:rFonts w:ascii="Arial" w:hAnsi="Arial"/>
          <w:kern w:val="3"/>
          <w14:ligatures w14:val="none"/>
        </w:rPr>
      </w:pPr>
      <w:r w:rsidRPr="00B40DDB">
        <w:rPr>
          <w:rFonts w:ascii="Arial" w:hAnsi="Arial"/>
          <w:kern w:val="3"/>
          <w14:ligatures w14:val="none"/>
        </w:rPr>
        <w:t>Член 116</w:t>
      </w:r>
    </w:p>
    <w:p w14:paraId="70195375" w14:textId="25494E24" w:rsidR="00464119" w:rsidRPr="00B40DDB" w:rsidRDefault="00464119" w:rsidP="00827B87">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 xml:space="preserve">(1) Агенцијата по службена должност донесува решение за укинување на дозволата за производство, ако се утврди дека производителот не ги исполнува условите утврдени со овој закон и </w:t>
      </w:r>
      <w:proofErr w:type="spellStart"/>
      <w:r w:rsidRPr="00B40DDB">
        <w:rPr>
          <w:rFonts w:ascii="Arial" w:hAnsi="Arial"/>
          <w:kern w:val="3"/>
          <w14:ligatures w14:val="none"/>
        </w:rPr>
        <w:t>пропсите</w:t>
      </w:r>
      <w:proofErr w:type="spellEnd"/>
      <w:r w:rsidRPr="00B40DDB">
        <w:rPr>
          <w:rFonts w:ascii="Arial" w:hAnsi="Arial"/>
          <w:kern w:val="3"/>
          <w14:ligatures w14:val="none"/>
        </w:rPr>
        <w:t xml:space="preserve"> донесени врз основа на овој закон.</w:t>
      </w:r>
    </w:p>
    <w:p w14:paraId="16A39350" w14:textId="77777777" w:rsidR="00464119" w:rsidRPr="00B40DDB" w:rsidRDefault="00464119" w:rsidP="00827B87">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(2) Врз основа на писмено барање од носителот на дозволата за производство, Агенцијата со решение ја укинува дозволата за производство ако производителот престане да работи.</w:t>
      </w:r>
    </w:p>
    <w:p w14:paraId="1C571571" w14:textId="084778D3" w:rsidR="00464119" w:rsidRPr="00B40DDB" w:rsidRDefault="00464119" w:rsidP="00827B87">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 xml:space="preserve">(3) Против решението за укинување на дозволата за производство не е дозволена жалба, но може да се поведе </w:t>
      </w:r>
      <w:proofErr w:type="spellStart"/>
      <w:r w:rsidRPr="00B40DDB">
        <w:rPr>
          <w:rFonts w:ascii="Arial" w:hAnsi="Arial"/>
          <w:kern w:val="3"/>
          <w14:ligatures w14:val="none"/>
        </w:rPr>
        <w:t>управен</w:t>
      </w:r>
      <w:proofErr w:type="spellEnd"/>
      <w:r w:rsidRPr="00B40DDB">
        <w:rPr>
          <w:rFonts w:ascii="Arial" w:hAnsi="Arial"/>
          <w:kern w:val="3"/>
          <w14:ligatures w14:val="none"/>
        </w:rPr>
        <w:t xml:space="preserve"> спор.</w:t>
      </w:r>
    </w:p>
    <w:p w14:paraId="53DE5E6D" w14:textId="77777777" w:rsidR="00464119" w:rsidRPr="00B40DDB" w:rsidRDefault="00464119" w:rsidP="00B40DDB">
      <w:pPr>
        <w:suppressAutoHyphens/>
        <w:autoSpaceDN w:val="0"/>
        <w:spacing w:after="0" w:line="240" w:lineRule="auto"/>
        <w:ind w:firstLine="720"/>
        <w:textAlignment w:val="baseline"/>
        <w:rPr>
          <w:rFonts w:ascii="Arial" w:hAnsi="Arial"/>
          <w:kern w:val="3"/>
          <w14:ligatures w14:val="none"/>
        </w:rPr>
      </w:pPr>
    </w:p>
    <w:p w14:paraId="14D9554A" w14:textId="77777777" w:rsidR="00464119" w:rsidRPr="00B40DDB" w:rsidRDefault="00464119" w:rsidP="00B40DDB">
      <w:pPr>
        <w:suppressAutoHyphens/>
        <w:autoSpaceDN w:val="0"/>
        <w:spacing w:after="0" w:line="240" w:lineRule="auto"/>
        <w:textAlignment w:val="baseline"/>
        <w:rPr>
          <w:rFonts w:ascii="Arial" w:hAnsi="Arial"/>
          <w:kern w:val="3"/>
          <w14:ligatures w14:val="none"/>
        </w:rPr>
      </w:pPr>
    </w:p>
    <w:p w14:paraId="70A9BB9E" w14:textId="77777777" w:rsidR="00464119" w:rsidRPr="00B40DDB" w:rsidRDefault="00464119" w:rsidP="00B40DDB">
      <w:pPr>
        <w:suppressAutoHyphens/>
        <w:autoSpaceDN w:val="0"/>
        <w:spacing w:after="0" w:line="240" w:lineRule="auto"/>
        <w:jc w:val="center"/>
        <w:textAlignment w:val="baseline"/>
        <w:rPr>
          <w:rFonts w:ascii="Arial" w:hAnsi="Arial"/>
          <w:kern w:val="3"/>
          <w14:ligatures w14:val="none"/>
        </w:rPr>
      </w:pPr>
      <w:r w:rsidRPr="00B40DDB">
        <w:rPr>
          <w:rFonts w:ascii="Arial" w:hAnsi="Arial"/>
          <w:kern w:val="3"/>
          <w14:ligatures w14:val="none"/>
        </w:rPr>
        <w:t>Член 117</w:t>
      </w:r>
    </w:p>
    <w:p w14:paraId="3A8F7E08" w14:textId="77777777" w:rsidR="00464119" w:rsidRPr="00B40DDB" w:rsidRDefault="00464119" w:rsidP="00827B87">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Производителот на лек добиен од човечка крв е должен да обезбеди собирањето, преработката или обработката на крвта, нејзините компоненти и деривати употребени како суровина да бидат во согласност со условите уредени со прописите за безбедност во снабдувањето со крв.</w:t>
      </w:r>
    </w:p>
    <w:p w14:paraId="2DE2C675" w14:textId="77777777" w:rsidR="00464119" w:rsidRPr="00B40DDB" w:rsidRDefault="00464119" w:rsidP="00B40DDB">
      <w:pPr>
        <w:suppressAutoHyphens/>
        <w:autoSpaceDN w:val="0"/>
        <w:spacing w:after="0" w:line="240" w:lineRule="auto"/>
        <w:ind w:firstLine="720"/>
        <w:textAlignment w:val="baseline"/>
        <w:rPr>
          <w:rFonts w:ascii="Arial" w:hAnsi="Arial"/>
          <w:kern w:val="3"/>
          <w14:ligatures w14:val="none"/>
        </w:rPr>
      </w:pPr>
    </w:p>
    <w:p w14:paraId="6FE45044" w14:textId="77777777" w:rsidR="00464119" w:rsidRPr="00B40DDB" w:rsidRDefault="00464119" w:rsidP="00B40DDB">
      <w:pPr>
        <w:suppressAutoHyphens/>
        <w:autoSpaceDN w:val="0"/>
        <w:spacing w:after="0" w:line="240" w:lineRule="auto"/>
        <w:jc w:val="center"/>
        <w:textAlignment w:val="baseline"/>
        <w:rPr>
          <w:rFonts w:ascii="Arial" w:hAnsi="Arial"/>
          <w:kern w:val="3"/>
          <w14:ligatures w14:val="none"/>
        </w:rPr>
      </w:pPr>
      <w:r w:rsidRPr="00B40DDB">
        <w:rPr>
          <w:rFonts w:ascii="Arial" w:hAnsi="Arial"/>
          <w:kern w:val="3"/>
          <w14:ligatures w14:val="none"/>
        </w:rPr>
        <w:t>Член 118</w:t>
      </w:r>
    </w:p>
    <w:p w14:paraId="24E831C6" w14:textId="77777777" w:rsidR="00464119" w:rsidRPr="00B40DDB" w:rsidRDefault="00464119" w:rsidP="00B40DDB">
      <w:pPr>
        <w:suppressAutoHyphens/>
        <w:autoSpaceDN w:val="0"/>
        <w:spacing w:after="0" w:line="240" w:lineRule="auto"/>
        <w:ind w:firstLine="720"/>
        <w:textAlignment w:val="baseline"/>
        <w:rPr>
          <w:rFonts w:ascii="Arial" w:hAnsi="Arial"/>
          <w:kern w:val="3"/>
          <w14:ligatures w14:val="none"/>
        </w:rPr>
      </w:pPr>
      <w:r w:rsidRPr="00B40DDB">
        <w:rPr>
          <w:rFonts w:ascii="Arial" w:hAnsi="Arial"/>
          <w:kern w:val="3"/>
          <w14:ligatures w14:val="none"/>
        </w:rPr>
        <w:t xml:space="preserve">(1) </w:t>
      </w:r>
      <w:proofErr w:type="spellStart"/>
      <w:r w:rsidRPr="00B40DDB">
        <w:rPr>
          <w:rFonts w:ascii="Arial" w:hAnsi="Arial"/>
          <w:kern w:val="3"/>
          <w14:ligatures w14:val="none"/>
        </w:rPr>
        <w:t>Галенски</w:t>
      </w:r>
      <w:proofErr w:type="spellEnd"/>
      <w:r w:rsidRPr="00B40DDB">
        <w:rPr>
          <w:rFonts w:ascii="Arial" w:hAnsi="Arial"/>
          <w:kern w:val="3"/>
          <w14:ligatures w14:val="none"/>
        </w:rPr>
        <w:t xml:space="preserve"> лек може да се изработува во </w:t>
      </w:r>
      <w:proofErr w:type="spellStart"/>
      <w:r w:rsidRPr="00B40DDB">
        <w:rPr>
          <w:rFonts w:ascii="Arial" w:hAnsi="Arial"/>
          <w:kern w:val="3"/>
          <w14:ligatures w14:val="none"/>
        </w:rPr>
        <w:t>галенска</w:t>
      </w:r>
      <w:proofErr w:type="spellEnd"/>
      <w:r w:rsidRPr="00B40DDB">
        <w:rPr>
          <w:rFonts w:ascii="Arial" w:hAnsi="Arial"/>
          <w:kern w:val="3"/>
          <w14:ligatures w14:val="none"/>
        </w:rPr>
        <w:t xml:space="preserve"> лабораторија на аптека, во мали серии, до 100 готови индивидуални пакувања по серија дневно.</w:t>
      </w:r>
    </w:p>
    <w:p w14:paraId="7ACA3026" w14:textId="77777777" w:rsidR="00464119" w:rsidRPr="00B40DDB" w:rsidRDefault="00464119" w:rsidP="00B40DDB">
      <w:pPr>
        <w:suppressAutoHyphens/>
        <w:autoSpaceDN w:val="0"/>
        <w:spacing w:after="0" w:line="240" w:lineRule="auto"/>
        <w:ind w:firstLine="720"/>
        <w:textAlignment w:val="baseline"/>
        <w:rPr>
          <w:rFonts w:ascii="Arial" w:hAnsi="Arial"/>
          <w:kern w:val="3"/>
          <w14:ligatures w14:val="none"/>
        </w:rPr>
      </w:pPr>
      <w:r w:rsidRPr="00B40DDB">
        <w:rPr>
          <w:rFonts w:ascii="Arial" w:hAnsi="Arial"/>
          <w:kern w:val="3"/>
          <w14:ligatures w14:val="none"/>
        </w:rPr>
        <w:t xml:space="preserve">(2) </w:t>
      </w:r>
      <w:proofErr w:type="spellStart"/>
      <w:r w:rsidRPr="00B40DDB">
        <w:rPr>
          <w:rFonts w:ascii="Arial" w:hAnsi="Arial"/>
          <w:kern w:val="3"/>
          <w14:ligatures w14:val="none"/>
        </w:rPr>
        <w:t>Галенскиот</w:t>
      </w:r>
      <w:proofErr w:type="spellEnd"/>
      <w:r w:rsidRPr="00B40DDB">
        <w:rPr>
          <w:rFonts w:ascii="Arial" w:hAnsi="Arial"/>
          <w:kern w:val="3"/>
          <w14:ligatures w14:val="none"/>
        </w:rPr>
        <w:t xml:space="preserve"> лек изработен во </w:t>
      </w:r>
      <w:proofErr w:type="spellStart"/>
      <w:r w:rsidRPr="00B40DDB">
        <w:rPr>
          <w:rFonts w:ascii="Arial" w:hAnsi="Arial"/>
          <w:kern w:val="3"/>
          <w14:ligatures w14:val="none"/>
        </w:rPr>
        <w:t>галенската</w:t>
      </w:r>
      <w:proofErr w:type="spellEnd"/>
      <w:r w:rsidRPr="00B40DDB">
        <w:rPr>
          <w:rFonts w:ascii="Arial" w:hAnsi="Arial"/>
          <w:kern w:val="3"/>
          <w14:ligatures w14:val="none"/>
        </w:rPr>
        <w:t xml:space="preserve"> лабораторија на аптеката е наменет за дистрибуција, продажба или употреба за пациенти од таа аптека.</w:t>
      </w:r>
    </w:p>
    <w:p w14:paraId="39A61CFD" w14:textId="77777777" w:rsidR="00464119" w:rsidRPr="00B40DDB" w:rsidRDefault="00464119" w:rsidP="00B40DDB">
      <w:pPr>
        <w:suppressAutoHyphens/>
        <w:autoSpaceDN w:val="0"/>
        <w:spacing w:after="0" w:line="240" w:lineRule="auto"/>
        <w:ind w:firstLine="720"/>
        <w:textAlignment w:val="baseline"/>
        <w:rPr>
          <w:rFonts w:ascii="Arial" w:hAnsi="Arial"/>
          <w:kern w:val="3"/>
          <w14:ligatures w14:val="none"/>
        </w:rPr>
      </w:pPr>
      <w:r w:rsidRPr="00B40DDB">
        <w:rPr>
          <w:rFonts w:ascii="Arial" w:hAnsi="Arial"/>
          <w:kern w:val="3"/>
          <w14:ligatures w14:val="none"/>
        </w:rPr>
        <w:t xml:space="preserve">(3) Производството на </w:t>
      </w:r>
      <w:proofErr w:type="spellStart"/>
      <w:r w:rsidRPr="00B40DDB">
        <w:rPr>
          <w:rFonts w:ascii="Arial" w:hAnsi="Arial"/>
          <w:kern w:val="3"/>
          <w14:ligatures w14:val="none"/>
        </w:rPr>
        <w:t>галенски</w:t>
      </w:r>
      <w:proofErr w:type="spellEnd"/>
      <w:r w:rsidRPr="00B40DDB">
        <w:rPr>
          <w:rFonts w:ascii="Arial" w:hAnsi="Arial"/>
          <w:kern w:val="3"/>
          <w14:ligatures w14:val="none"/>
        </w:rPr>
        <w:t xml:space="preserve"> лек во количина утврдена во ставот (1) на овој член, не се смета за производство во смисла на овој закон.</w:t>
      </w:r>
    </w:p>
    <w:p w14:paraId="34B2E110" w14:textId="77777777" w:rsidR="00464119" w:rsidRPr="00B40DDB" w:rsidRDefault="00464119" w:rsidP="00B40DDB">
      <w:pPr>
        <w:suppressAutoHyphens/>
        <w:autoSpaceDN w:val="0"/>
        <w:spacing w:after="0" w:line="240" w:lineRule="auto"/>
        <w:ind w:firstLine="720"/>
        <w:textAlignment w:val="baseline"/>
        <w:rPr>
          <w:rFonts w:ascii="Arial" w:hAnsi="Arial"/>
          <w:kern w:val="3"/>
          <w14:ligatures w14:val="none"/>
        </w:rPr>
      </w:pPr>
    </w:p>
    <w:p w14:paraId="4D7103C5" w14:textId="77777777" w:rsidR="00464119" w:rsidRPr="00B40DDB" w:rsidRDefault="00464119" w:rsidP="00B40DDB">
      <w:pPr>
        <w:suppressAutoHyphens/>
        <w:autoSpaceDN w:val="0"/>
        <w:spacing w:after="0" w:line="240" w:lineRule="auto"/>
        <w:jc w:val="center"/>
        <w:textAlignment w:val="baseline"/>
        <w:rPr>
          <w:rFonts w:ascii="Arial" w:hAnsi="Arial"/>
          <w:kern w:val="3"/>
          <w14:ligatures w14:val="none"/>
        </w:rPr>
      </w:pPr>
      <w:r w:rsidRPr="00B40DDB">
        <w:rPr>
          <w:rFonts w:ascii="Arial" w:hAnsi="Arial"/>
          <w:kern w:val="3"/>
          <w14:ligatures w14:val="none"/>
        </w:rPr>
        <w:t>Член 119</w:t>
      </w:r>
    </w:p>
    <w:p w14:paraId="03AA780F" w14:textId="77777777" w:rsidR="00464119" w:rsidRPr="00B40DDB" w:rsidRDefault="00464119" w:rsidP="00B40DDB">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 xml:space="preserve">(1) </w:t>
      </w:r>
      <w:proofErr w:type="spellStart"/>
      <w:r w:rsidRPr="00B40DDB">
        <w:rPr>
          <w:rFonts w:ascii="Arial" w:hAnsi="Arial"/>
          <w:kern w:val="3"/>
          <w14:ligatures w14:val="none"/>
        </w:rPr>
        <w:t>Галенски</w:t>
      </w:r>
      <w:proofErr w:type="spellEnd"/>
      <w:r w:rsidRPr="00B40DDB">
        <w:rPr>
          <w:rFonts w:ascii="Arial" w:hAnsi="Arial"/>
          <w:kern w:val="3"/>
          <w14:ligatures w14:val="none"/>
        </w:rPr>
        <w:t xml:space="preserve"> лек може да се изработи во </w:t>
      </w:r>
      <w:proofErr w:type="spellStart"/>
      <w:r w:rsidRPr="00B40DDB">
        <w:rPr>
          <w:rFonts w:ascii="Arial" w:hAnsi="Arial"/>
          <w:kern w:val="3"/>
          <w14:ligatures w14:val="none"/>
        </w:rPr>
        <w:t>галенска</w:t>
      </w:r>
      <w:proofErr w:type="spellEnd"/>
      <w:r w:rsidRPr="00B40DDB">
        <w:rPr>
          <w:rFonts w:ascii="Arial" w:hAnsi="Arial"/>
          <w:kern w:val="3"/>
          <w14:ligatures w14:val="none"/>
        </w:rPr>
        <w:t xml:space="preserve"> лабораторија на здравствена установа која врши здравствена дејност на секундарно или терциерно ниво на здравствена заштита (во натамошниот текст: </w:t>
      </w:r>
      <w:proofErr w:type="spellStart"/>
      <w:r w:rsidRPr="00B40DDB">
        <w:rPr>
          <w:rFonts w:ascii="Arial" w:hAnsi="Arial"/>
          <w:kern w:val="3"/>
          <w14:ligatures w14:val="none"/>
        </w:rPr>
        <w:t>галенска</w:t>
      </w:r>
      <w:proofErr w:type="spellEnd"/>
      <w:r w:rsidRPr="00B40DDB">
        <w:rPr>
          <w:rFonts w:ascii="Arial" w:hAnsi="Arial"/>
          <w:kern w:val="3"/>
          <w14:ligatures w14:val="none"/>
        </w:rPr>
        <w:t xml:space="preserve"> лабораторија на болничка аптека) во количина што е потребна за да се обезбеди здравствена заштита на пациентите од таа здравствена установа.</w:t>
      </w:r>
    </w:p>
    <w:p w14:paraId="3DCC829C" w14:textId="77777777" w:rsidR="00464119" w:rsidRPr="00B40DDB" w:rsidRDefault="00464119" w:rsidP="00B40DDB">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 xml:space="preserve">(2) Изработката на </w:t>
      </w:r>
      <w:proofErr w:type="spellStart"/>
      <w:r w:rsidRPr="00B40DDB">
        <w:rPr>
          <w:rFonts w:ascii="Arial" w:hAnsi="Arial"/>
          <w:kern w:val="3"/>
          <w14:ligatures w14:val="none"/>
        </w:rPr>
        <w:t>галенски</w:t>
      </w:r>
      <w:proofErr w:type="spellEnd"/>
      <w:r w:rsidRPr="00B40DDB">
        <w:rPr>
          <w:rFonts w:ascii="Arial" w:hAnsi="Arial"/>
          <w:kern w:val="3"/>
          <w14:ligatures w14:val="none"/>
        </w:rPr>
        <w:t xml:space="preserve"> лек во </w:t>
      </w:r>
      <w:proofErr w:type="spellStart"/>
      <w:r w:rsidRPr="00B40DDB">
        <w:rPr>
          <w:rFonts w:ascii="Arial" w:hAnsi="Arial"/>
          <w:kern w:val="3"/>
          <w14:ligatures w14:val="none"/>
        </w:rPr>
        <w:t>галенска</w:t>
      </w:r>
      <w:proofErr w:type="spellEnd"/>
      <w:r w:rsidRPr="00B40DDB">
        <w:rPr>
          <w:rFonts w:ascii="Arial" w:hAnsi="Arial"/>
          <w:kern w:val="3"/>
          <w14:ligatures w14:val="none"/>
        </w:rPr>
        <w:t xml:space="preserve"> </w:t>
      </w:r>
      <w:proofErr w:type="spellStart"/>
      <w:r w:rsidRPr="00B40DDB">
        <w:rPr>
          <w:rFonts w:ascii="Arial" w:hAnsi="Arial"/>
          <w:kern w:val="3"/>
          <w14:ligatures w14:val="none"/>
        </w:rPr>
        <w:t>лабараторија</w:t>
      </w:r>
      <w:proofErr w:type="spellEnd"/>
      <w:r w:rsidRPr="00B40DDB">
        <w:rPr>
          <w:rFonts w:ascii="Arial" w:hAnsi="Arial"/>
          <w:kern w:val="3"/>
          <w14:ligatures w14:val="none"/>
        </w:rPr>
        <w:t xml:space="preserve"> на болничка аптека не се смета за производство во смисла на овој закон.</w:t>
      </w:r>
    </w:p>
    <w:p w14:paraId="69BB661F" w14:textId="76C7D4D1" w:rsidR="00464119" w:rsidRPr="00B40DDB" w:rsidRDefault="00464119" w:rsidP="00B40DDB">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 xml:space="preserve">(3) </w:t>
      </w:r>
      <w:proofErr w:type="spellStart"/>
      <w:r w:rsidRPr="00B40DDB">
        <w:rPr>
          <w:rFonts w:ascii="Arial" w:hAnsi="Arial"/>
          <w:kern w:val="3"/>
          <w14:ligatures w14:val="none"/>
        </w:rPr>
        <w:t>Галенски</w:t>
      </w:r>
      <w:proofErr w:type="spellEnd"/>
      <w:r w:rsidRPr="00B40DDB">
        <w:rPr>
          <w:rFonts w:ascii="Arial" w:hAnsi="Arial"/>
          <w:kern w:val="3"/>
          <w14:ligatures w14:val="none"/>
        </w:rPr>
        <w:t xml:space="preserve"> лек од ставот (1) на овој член, не може да се најде во промет на големо, односно промет на мало.</w:t>
      </w:r>
    </w:p>
    <w:p w14:paraId="5549B017" w14:textId="58D24027" w:rsidR="00464119" w:rsidRPr="00B40DDB" w:rsidRDefault="00464119" w:rsidP="00B40DDB">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lastRenderedPageBreak/>
        <w:t xml:space="preserve">(4) Секоја серија на </w:t>
      </w:r>
      <w:proofErr w:type="spellStart"/>
      <w:r w:rsidRPr="00B40DDB">
        <w:rPr>
          <w:rFonts w:ascii="Arial" w:hAnsi="Arial"/>
          <w:kern w:val="3"/>
          <w14:ligatures w14:val="none"/>
        </w:rPr>
        <w:t>галенски</w:t>
      </w:r>
      <w:proofErr w:type="spellEnd"/>
      <w:r w:rsidRPr="00B40DDB">
        <w:rPr>
          <w:rFonts w:ascii="Arial" w:hAnsi="Arial"/>
          <w:kern w:val="3"/>
          <w14:ligatures w14:val="none"/>
        </w:rPr>
        <w:t xml:space="preserve"> лек мора да има сертификат за анализа издаден од акредитирана лабораторија за контрола на квалитет на лек.</w:t>
      </w:r>
    </w:p>
    <w:p w14:paraId="06F553BA" w14:textId="72AC30E2" w:rsidR="00464119" w:rsidRPr="00B40DDB" w:rsidRDefault="00464119" w:rsidP="00B40DDB">
      <w:pPr>
        <w:suppressAutoHyphens/>
        <w:autoSpaceDN w:val="0"/>
        <w:spacing w:after="0" w:line="240" w:lineRule="auto"/>
        <w:ind w:firstLine="720"/>
        <w:jc w:val="both"/>
        <w:textAlignment w:val="baseline"/>
        <w:rPr>
          <w:rFonts w:ascii="Arial" w:hAnsi="Arial"/>
          <w:kern w:val="3"/>
          <w14:ligatures w14:val="none"/>
        </w:rPr>
      </w:pPr>
    </w:p>
    <w:p w14:paraId="0C99B33B" w14:textId="77777777" w:rsidR="00464119" w:rsidRPr="00B40DDB" w:rsidRDefault="00464119" w:rsidP="00B40DDB">
      <w:pPr>
        <w:suppressAutoHyphens/>
        <w:autoSpaceDN w:val="0"/>
        <w:spacing w:after="0" w:line="240" w:lineRule="auto"/>
        <w:ind w:firstLine="720"/>
        <w:textAlignment w:val="baseline"/>
        <w:rPr>
          <w:rFonts w:ascii="Arial" w:hAnsi="Arial"/>
          <w:kern w:val="3"/>
          <w14:ligatures w14:val="none"/>
        </w:rPr>
      </w:pPr>
    </w:p>
    <w:p w14:paraId="7F7D9BCC" w14:textId="77777777" w:rsidR="00464119" w:rsidRPr="00B40DDB" w:rsidRDefault="00464119" w:rsidP="00B40DDB">
      <w:pPr>
        <w:suppressAutoHyphens/>
        <w:autoSpaceDN w:val="0"/>
        <w:spacing w:after="0" w:line="240" w:lineRule="auto"/>
        <w:jc w:val="center"/>
        <w:textAlignment w:val="baseline"/>
        <w:rPr>
          <w:rFonts w:ascii="Arial" w:hAnsi="Arial"/>
          <w:kern w:val="3"/>
          <w14:ligatures w14:val="none"/>
        </w:rPr>
      </w:pPr>
      <w:r w:rsidRPr="00B40DDB">
        <w:rPr>
          <w:rFonts w:ascii="Arial" w:hAnsi="Arial"/>
          <w:kern w:val="3"/>
          <w14:ligatures w14:val="none"/>
        </w:rPr>
        <w:t>Член 120</w:t>
      </w:r>
    </w:p>
    <w:p w14:paraId="10CED840" w14:textId="77777777" w:rsidR="00464119" w:rsidRPr="00B40DDB" w:rsidRDefault="00464119" w:rsidP="00B40DDB">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 xml:space="preserve">(1) Производството на активна супстанција што се користи како почетен материјал вклучува цела постапка и делови од постапката на производството, активности на увоз и постапки на </w:t>
      </w:r>
      <w:proofErr w:type="spellStart"/>
      <w:r w:rsidRPr="00B40DDB">
        <w:rPr>
          <w:rFonts w:ascii="Arial" w:hAnsi="Arial"/>
          <w:kern w:val="3"/>
          <w14:ligatures w14:val="none"/>
        </w:rPr>
        <w:t>размерување</w:t>
      </w:r>
      <w:proofErr w:type="spellEnd"/>
      <w:r w:rsidRPr="00B40DDB">
        <w:rPr>
          <w:rFonts w:ascii="Arial" w:hAnsi="Arial"/>
          <w:kern w:val="3"/>
          <w14:ligatures w14:val="none"/>
        </w:rPr>
        <w:t xml:space="preserve"> и пакување на активната супстанција пред да се вгради во лекот.</w:t>
      </w:r>
    </w:p>
    <w:p w14:paraId="6A4ABB88" w14:textId="77777777" w:rsidR="00464119" w:rsidRPr="00B40DDB" w:rsidRDefault="00464119" w:rsidP="00B40DDB">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(2) Постапките од ставот (1) на овој член мора да се вршат во согласност со начелата на добрата производна пракса за активни супстанции.</w:t>
      </w:r>
    </w:p>
    <w:p w14:paraId="500937A8" w14:textId="77777777" w:rsidR="00464119" w:rsidRPr="00B40DDB" w:rsidRDefault="00464119" w:rsidP="00B40DDB">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 xml:space="preserve">(3) Правното лице што врши промет на големо со лекови кое ги спроведува постапките на </w:t>
      </w:r>
      <w:proofErr w:type="spellStart"/>
      <w:r w:rsidRPr="00B40DDB">
        <w:rPr>
          <w:rFonts w:ascii="Arial" w:hAnsi="Arial"/>
          <w:kern w:val="3"/>
          <w14:ligatures w14:val="none"/>
        </w:rPr>
        <w:t>размерување</w:t>
      </w:r>
      <w:proofErr w:type="spellEnd"/>
      <w:r w:rsidRPr="00B40DDB">
        <w:rPr>
          <w:rFonts w:ascii="Arial" w:hAnsi="Arial"/>
          <w:kern w:val="3"/>
          <w14:ligatures w14:val="none"/>
        </w:rPr>
        <w:t xml:space="preserve"> и препакување на активната супстанција мора да ги исполнува условите на добрата производна пракса за активни супстанции.</w:t>
      </w:r>
    </w:p>
    <w:p w14:paraId="0CA90D6A" w14:textId="77777777" w:rsidR="00464119" w:rsidRPr="00B40DDB" w:rsidRDefault="00464119" w:rsidP="00B40DDB">
      <w:pPr>
        <w:suppressAutoHyphens/>
        <w:autoSpaceDN w:val="0"/>
        <w:spacing w:after="0" w:line="240" w:lineRule="auto"/>
        <w:ind w:firstLine="720"/>
        <w:textAlignment w:val="baseline"/>
        <w:rPr>
          <w:rFonts w:ascii="Arial" w:hAnsi="Arial"/>
          <w:kern w:val="3"/>
          <w14:ligatures w14:val="none"/>
        </w:rPr>
      </w:pPr>
    </w:p>
    <w:p w14:paraId="4C7445C4" w14:textId="77777777" w:rsidR="00464119" w:rsidRPr="00B40DDB" w:rsidRDefault="00464119" w:rsidP="00B40DDB">
      <w:pPr>
        <w:suppressAutoHyphens/>
        <w:autoSpaceDN w:val="0"/>
        <w:spacing w:after="0" w:line="240" w:lineRule="auto"/>
        <w:jc w:val="center"/>
        <w:textAlignment w:val="baseline"/>
        <w:rPr>
          <w:rFonts w:ascii="Arial" w:hAnsi="Arial"/>
          <w:kern w:val="3"/>
          <w14:ligatures w14:val="none"/>
        </w:rPr>
      </w:pPr>
      <w:r w:rsidRPr="00B40DDB">
        <w:rPr>
          <w:rFonts w:ascii="Arial" w:hAnsi="Arial"/>
          <w:kern w:val="3"/>
          <w14:ligatures w14:val="none"/>
        </w:rPr>
        <w:t>Член 121</w:t>
      </w:r>
    </w:p>
    <w:p w14:paraId="23A55B21" w14:textId="6B3C4BC9" w:rsidR="00464119" w:rsidRPr="00B40DDB" w:rsidRDefault="00464119" w:rsidP="00B40DDB">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(1) Правното лице од членот 108 од овој закон, може да увезува активни супстанции под следниве услови:</w:t>
      </w:r>
    </w:p>
    <w:p w14:paraId="19A5BC2F" w14:textId="77777777" w:rsidR="00464119" w:rsidRPr="00B40DDB" w:rsidRDefault="00464119" w:rsidP="00E20724">
      <w:pPr>
        <w:suppressAutoHyphens/>
        <w:autoSpaceDN w:val="0"/>
        <w:spacing w:after="0" w:line="240" w:lineRule="auto"/>
        <w:ind w:left="720"/>
        <w:jc w:val="both"/>
        <w:textAlignment w:val="baseline"/>
        <w:rPr>
          <w:rFonts w:ascii="Arial" w:hAnsi="Arial"/>
          <w:color w:val="000000"/>
          <w:kern w:val="3"/>
          <w14:ligatures w14:val="none"/>
        </w:rPr>
      </w:pPr>
      <w:r w:rsidRPr="00B40DDB">
        <w:rPr>
          <w:rFonts w:ascii="Arial" w:hAnsi="Arial"/>
          <w:color w:val="000000"/>
          <w:kern w:val="3"/>
          <w14:ligatures w14:val="none"/>
        </w:rPr>
        <w:t>1) активната супстанција да е произведена во согласност со начелата на добра производна пракса во согласност со оние пропишани во Европската унија и</w:t>
      </w:r>
    </w:p>
    <w:p w14:paraId="06311D96" w14:textId="77777777" w:rsidR="00464119" w:rsidRPr="00B40DDB" w:rsidRDefault="00464119" w:rsidP="00E20724">
      <w:pPr>
        <w:suppressAutoHyphens/>
        <w:autoSpaceDN w:val="0"/>
        <w:spacing w:after="0" w:line="240" w:lineRule="auto"/>
        <w:ind w:left="720"/>
        <w:jc w:val="both"/>
        <w:textAlignment w:val="baseline"/>
        <w:rPr>
          <w:rFonts w:ascii="Arial" w:hAnsi="Arial"/>
          <w:color w:val="000000"/>
          <w:kern w:val="3"/>
          <w14:ligatures w14:val="none"/>
        </w:rPr>
      </w:pPr>
      <w:r w:rsidRPr="00B40DDB">
        <w:rPr>
          <w:rFonts w:ascii="Arial" w:hAnsi="Arial"/>
          <w:color w:val="000000"/>
          <w:kern w:val="3"/>
          <w14:ligatures w14:val="none"/>
        </w:rPr>
        <w:t>2) испораката на активната супстанција да биде придружена со писмена потврда од надлежниот орган на земјата извозник со која се потврдува дека:</w:t>
      </w:r>
    </w:p>
    <w:p w14:paraId="2548B40C" w14:textId="77777777" w:rsidR="00464119" w:rsidRPr="00B40DDB" w:rsidRDefault="00464119" w:rsidP="00E20724">
      <w:pPr>
        <w:widowControl w:val="0"/>
        <w:numPr>
          <w:ilvl w:val="0"/>
          <w:numId w:val="18"/>
        </w:numPr>
        <w:suppressAutoHyphens/>
        <w:autoSpaceDN w:val="0"/>
        <w:spacing w:after="0" w:line="240" w:lineRule="auto"/>
        <w:ind w:left="1134" w:hanging="284"/>
        <w:jc w:val="both"/>
        <w:textAlignment w:val="baseline"/>
        <w:rPr>
          <w:rFonts w:ascii="Arial" w:hAnsi="Arial"/>
          <w:color w:val="000000"/>
          <w:kern w:val="3"/>
          <w14:ligatures w14:val="none"/>
        </w:rPr>
      </w:pPr>
      <w:r w:rsidRPr="00B40DDB">
        <w:rPr>
          <w:rFonts w:ascii="Arial" w:hAnsi="Arial"/>
          <w:color w:val="000000"/>
          <w:kern w:val="3"/>
          <w14:ligatures w14:val="none"/>
        </w:rPr>
        <w:t>активната супстанција е произведена на место на производство на кое се применуваат барањата за добра производна пракса во согласност со оние што се пропишани во Европската унија,</w:t>
      </w:r>
    </w:p>
    <w:p w14:paraId="712FFECE" w14:textId="77777777" w:rsidR="00464119" w:rsidRPr="00B40DDB" w:rsidRDefault="00464119" w:rsidP="00E20724">
      <w:pPr>
        <w:widowControl w:val="0"/>
        <w:numPr>
          <w:ilvl w:val="0"/>
          <w:numId w:val="18"/>
        </w:numPr>
        <w:suppressAutoHyphens/>
        <w:autoSpaceDN w:val="0"/>
        <w:spacing w:after="0" w:line="240" w:lineRule="auto"/>
        <w:ind w:left="1134" w:hanging="284"/>
        <w:jc w:val="both"/>
        <w:textAlignment w:val="baseline"/>
        <w:rPr>
          <w:rFonts w:ascii="Arial" w:hAnsi="Arial"/>
          <w:color w:val="000000"/>
          <w:kern w:val="3"/>
          <w14:ligatures w14:val="none"/>
        </w:rPr>
      </w:pPr>
      <w:r w:rsidRPr="00B40DDB">
        <w:rPr>
          <w:rFonts w:ascii="Arial" w:hAnsi="Arial"/>
          <w:color w:val="000000"/>
          <w:kern w:val="3"/>
          <w14:ligatures w14:val="none"/>
        </w:rPr>
        <w:t>местото на производство подлежи на редовен, строг и транспарентен надзор на добрата производна пракса  и</w:t>
      </w:r>
    </w:p>
    <w:p w14:paraId="594F2BDB" w14:textId="77777777" w:rsidR="00464119" w:rsidRPr="00B40DDB" w:rsidRDefault="00464119" w:rsidP="00E20724">
      <w:pPr>
        <w:widowControl w:val="0"/>
        <w:numPr>
          <w:ilvl w:val="0"/>
          <w:numId w:val="18"/>
        </w:numPr>
        <w:suppressAutoHyphens/>
        <w:autoSpaceDN w:val="0"/>
        <w:spacing w:after="0" w:line="240" w:lineRule="auto"/>
        <w:ind w:left="1134" w:hanging="284"/>
        <w:jc w:val="both"/>
        <w:textAlignment w:val="baseline"/>
        <w:rPr>
          <w:rFonts w:ascii="Arial" w:hAnsi="Arial"/>
          <w:color w:val="000000"/>
          <w:kern w:val="3"/>
          <w14:ligatures w14:val="none"/>
        </w:rPr>
      </w:pPr>
      <w:r w:rsidRPr="00B40DDB">
        <w:rPr>
          <w:rFonts w:ascii="Arial" w:hAnsi="Arial"/>
          <w:color w:val="000000"/>
          <w:kern w:val="3"/>
          <w14:ligatures w14:val="none"/>
        </w:rPr>
        <w:t>земјата извозник е должна веднаш да ја извести Агенција во случај на утврдена неправилност при надзорот.</w:t>
      </w:r>
    </w:p>
    <w:p w14:paraId="4D5256AF" w14:textId="77777777" w:rsidR="00464119" w:rsidRPr="00B40DDB" w:rsidRDefault="00464119" w:rsidP="00E20724">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(2) Условите од ставот (1) точка 2 на овој член, не се применуваат ако земјата извозник е на списокот на земји одобрени од Европската комисија.</w:t>
      </w:r>
    </w:p>
    <w:p w14:paraId="6AD46784" w14:textId="77777777" w:rsidR="00464119" w:rsidRPr="00B40DDB" w:rsidRDefault="00464119" w:rsidP="00E20724">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(3) По исклучок од одредбите од ставот (1) точка 2 на овој член, заради обезбедување на достапност на лекови, увезената активна супстанција не мора да има писмена потврда во периодот на важност на сертификатот за добра производна пракса, односно ако на местото на производство на активната супстанција за извоз е извршен надзор од страна на земја-членка на Европската унија и ако се исполнети барањата за добра производна пракса за активната супстанција пропишана во Европската унија.</w:t>
      </w:r>
    </w:p>
    <w:p w14:paraId="71941B07" w14:textId="39C35CCD" w:rsidR="00464119" w:rsidRPr="00B40DDB" w:rsidRDefault="00464119" w:rsidP="00E20724">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 xml:space="preserve">(4) Поблиските критериуми </w:t>
      </w:r>
      <w:r w:rsidR="00B62BBF" w:rsidRPr="00B40DDB">
        <w:rPr>
          <w:rFonts w:ascii="Arial" w:eastAsia="Times New Roman" w:hAnsi="Arial" w:cs="Arial"/>
          <w:bCs/>
          <w:kern w:val="3"/>
          <w:lang w:eastAsia="en-GB"/>
          <w14:ligatures w14:val="none"/>
        </w:rPr>
        <w:t xml:space="preserve"> </w:t>
      </w:r>
      <w:r w:rsidR="00531F3C" w:rsidRPr="00B40DDB">
        <w:rPr>
          <w:rFonts w:ascii="Arial" w:hAnsi="Arial"/>
          <w:kern w:val="3"/>
          <w14:ligatures w14:val="none"/>
        </w:rPr>
        <w:t xml:space="preserve">и </w:t>
      </w:r>
      <w:r w:rsidRPr="00B40DDB">
        <w:rPr>
          <w:rFonts w:ascii="Arial" w:hAnsi="Arial"/>
          <w:kern w:val="3"/>
          <w14:ligatures w14:val="none"/>
        </w:rPr>
        <w:t>начинот на увоз на активни супстанции, ги пропишува директорот на Агенцијата.</w:t>
      </w:r>
      <w:r w:rsidR="00B62BBF" w:rsidRPr="00B40DDB">
        <w:rPr>
          <w:rFonts w:ascii="Arial" w:eastAsia="Times New Roman" w:hAnsi="Arial" w:cs="Arial"/>
          <w:bCs/>
          <w:kern w:val="3"/>
          <w:lang w:eastAsia="en-GB"/>
          <w14:ligatures w14:val="none"/>
        </w:rPr>
        <w:t xml:space="preserve"> </w:t>
      </w:r>
    </w:p>
    <w:p w14:paraId="59DDC0EB" w14:textId="77777777" w:rsidR="00464119" w:rsidRPr="00B40DDB" w:rsidRDefault="00464119" w:rsidP="00B40DDB">
      <w:pPr>
        <w:suppressAutoHyphens/>
        <w:autoSpaceDN w:val="0"/>
        <w:spacing w:after="0" w:line="240" w:lineRule="auto"/>
        <w:ind w:firstLine="720"/>
        <w:textAlignment w:val="baseline"/>
        <w:rPr>
          <w:rFonts w:ascii="Arial" w:hAnsi="Arial"/>
          <w:kern w:val="3"/>
          <w14:ligatures w14:val="none"/>
        </w:rPr>
      </w:pPr>
    </w:p>
    <w:p w14:paraId="2B3EEE6F" w14:textId="77777777" w:rsidR="00464119" w:rsidRPr="00B40DDB" w:rsidRDefault="00464119" w:rsidP="00B40DDB">
      <w:pPr>
        <w:suppressAutoHyphens/>
        <w:autoSpaceDN w:val="0"/>
        <w:spacing w:after="0" w:line="240" w:lineRule="auto"/>
        <w:jc w:val="center"/>
        <w:textAlignment w:val="baseline"/>
        <w:rPr>
          <w:rFonts w:ascii="Arial" w:hAnsi="Arial"/>
          <w:kern w:val="3"/>
          <w14:ligatures w14:val="none"/>
        </w:rPr>
      </w:pPr>
      <w:r w:rsidRPr="00B40DDB">
        <w:rPr>
          <w:rFonts w:ascii="Arial" w:hAnsi="Arial"/>
          <w:kern w:val="3"/>
          <w14:ligatures w14:val="none"/>
        </w:rPr>
        <w:t>Член 122</w:t>
      </w:r>
    </w:p>
    <w:p w14:paraId="284DE3DB" w14:textId="77777777" w:rsidR="00464119" w:rsidRPr="00B40DDB" w:rsidRDefault="00464119" w:rsidP="00196C89">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(1) Правните лица кои вршат производство, увоз и дистрибуција на активни супстанции се запишуваат во Регистарот на производители и/или на правни лица регистрирани за промет на големо со активни супстанции.</w:t>
      </w:r>
    </w:p>
    <w:p w14:paraId="4F2AFFA1" w14:textId="77777777" w:rsidR="00464119" w:rsidRPr="00B40DDB" w:rsidRDefault="00464119" w:rsidP="00B40DDB">
      <w:pPr>
        <w:suppressAutoHyphens/>
        <w:autoSpaceDN w:val="0"/>
        <w:spacing w:after="0" w:line="240" w:lineRule="auto"/>
        <w:ind w:firstLine="720"/>
        <w:textAlignment w:val="baseline"/>
        <w:rPr>
          <w:rFonts w:ascii="Arial" w:hAnsi="Arial"/>
          <w:kern w:val="3"/>
          <w14:ligatures w14:val="none"/>
        </w:rPr>
      </w:pPr>
      <w:r w:rsidRPr="00B40DDB">
        <w:rPr>
          <w:rFonts w:ascii="Arial" w:hAnsi="Arial"/>
          <w:kern w:val="3"/>
          <w14:ligatures w14:val="none"/>
        </w:rPr>
        <w:t>(2) Регистарот на производители и/или на правни лица регистрирани за промет на големо со активни супстанции Агенцијата го објавува на својата веб страница.</w:t>
      </w:r>
    </w:p>
    <w:p w14:paraId="3F9DB0BC" w14:textId="77777777" w:rsidR="00464119" w:rsidRPr="00B40DDB" w:rsidRDefault="00464119" w:rsidP="00B40DDB">
      <w:pPr>
        <w:suppressAutoHyphens/>
        <w:autoSpaceDN w:val="0"/>
        <w:spacing w:after="0" w:line="240" w:lineRule="auto"/>
        <w:ind w:firstLine="720"/>
        <w:textAlignment w:val="baseline"/>
        <w:rPr>
          <w:rFonts w:ascii="Arial" w:hAnsi="Arial"/>
          <w:kern w:val="3"/>
          <w14:ligatures w14:val="none"/>
        </w:rPr>
      </w:pPr>
    </w:p>
    <w:p w14:paraId="1F91EFB2" w14:textId="77777777" w:rsidR="00464119" w:rsidRPr="00B40DDB" w:rsidRDefault="00464119" w:rsidP="00B40DDB">
      <w:pPr>
        <w:suppressAutoHyphens/>
        <w:autoSpaceDN w:val="0"/>
        <w:spacing w:after="0" w:line="240" w:lineRule="auto"/>
        <w:jc w:val="center"/>
        <w:textAlignment w:val="baseline"/>
        <w:rPr>
          <w:rFonts w:ascii="Arial" w:hAnsi="Arial"/>
          <w:kern w:val="3"/>
          <w14:ligatures w14:val="none"/>
        </w:rPr>
      </w:pPr>
      <w:r w:rsidRPr="00B40DDB">
        <w:rPr>
          <w:rFonts w:ascii="Arial" w:hAnsi="Arial"/>
          <w:kern w:val="3"/>
          <w14:ligatures w14:val="none"/>
        </w:rPr>
        <w:t>Член 123</w:t>
      </w:r>
    </w:p>
    <w:p w14:paraId="3CA53982" w14:textId="77777777" w:rsidR="00464119" w:rsidRPr="00B40DDB" w:rsidRDefault="00464119" w:rsidP="00B40DDB">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(1) Барањето за запишување во регистарот од членот 122 од овој закон, правното лице го доставува до Агенцијата во рок од 60 дена пред денот на планираното започнување со дејноста.</w:t>
      </w:r>
    </w:p>
    <w:p w14:paraId="299C12C2" w14:textId="77777777" w:rsidR="00464119" w:rsidRPr="00B40DDB" w:rsidRDefault="00464119" w:rsidP="00B40DDB">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(2) Покрај барањето од став (1) на овој член, подносителот на барањето доставува документација што ги содржи следниве податоци и документи:</w:t>
      </w:r>
    </w:p>
    <w:p w14:paraId="638870D8" w14:textId="77777777" w:rsidR="00464119" w:rsidRPr="00B40DDB" w:rsidRDefault="00464119" w:rsidP="00B40DDB">
      <w:pPr>
        <w:widowControl w:val="0"/>
        <w:numPr>
          <w:ilvl w:val="0"/>
          <w:numId w:val="18"/>
        </w:numPr>
        <w:suppressAutoHyphens/>
        <w:autoSpaceDN w:val="0"/>
        <w:spacing w:after="0" w:line="240" w:lineRule="auto"/>
        <w:ind w:left="1134" w:hanging="284"/>
        <w:jc w:val="both"/>
        <w:textAlignment w:val="baseline"/>
        <w:rPr>
          <w:rFonts w:ascii="Arial" w:hAnsi="Arial"/>
          <w:color w:val="000000"/>
          <w:kern w:val="3"/>
          <w14:ligatures w14:val="none"/>
        </w:rPr>
      </w:pPr>
      <w:r w:rsidRPr="00B40DDB">
        <w:rPr>
          <w:rFonts w:ascii="Arial" w:hAnsi="Arial"/>
          <w:color w:val="000000"/>
          <w:kern w:val="3"/>
          <w14:ligatures w14:val="none"/>
        </w:rPr>
        <w:t>полно име и седиште на правното лице,</w:t>
      </w:r>
    </w:p>
    <w:p w14:paraId="045DFC8B" w14:textId="77777777" w:rsidR="00464119" w:rsidRPr="00B40DDB" w:rsidRDefault="00464119" w:rsidP="00B40DDB">
      <w:pPr>
        <w:widowControl w:val="0"/>
        <w:numPr>
          <w:ilvl w:val="0"/>
          <w:numId w:val="18"/>
        </w:numPr>
        <w:suppressAutoHyphens/>
        <w:autoSpaceDN w:val="0"/>
        <w:spacing w:after="0" w:line="240" w:lineRule="auto"/>
        <w:ind w:left="1134" w:hanging="284"/>
        <w:jc w:val="both"/>
        <w:textAlignment w:val="baseline"/>
        <w:rPr>
          <w:rFonts w:ascii="Arial" w:hAnsi="Arial"/>
          <w:color w:val="000000"/>
          <w:kern w:val="3"/>
          <w14:ligatures w14:val="none"/>
        </w:rPr>
      </w:pPr>
      <w:r w:rsidRPr="00B40DDB">
        <w:rPr>
          <w:rFonts w:ascii="Arial" w:hAnsi="Arial"/>
          <w:color w:val="000000"/>
          <w:kern w:val="3"/>
          <w14:ligatures w14:val="none"/>
        </w:rPr>
        <w:t xml:space="preserve">доказ за запишување на правното лице во Централниот регистар на </w:t>
      </w:r>
      <w:r w:rsidRPr="00B40DDB">
        <w:rPr>
          <w:rFonts w:ascii="Arial" w:hAnsi="Arial"/>
          <w:color w:val="000000"/>
          <w:kern w:val="3"/>
          <w14:ligatures w14:val="none"/>
        </w:rPr>
        <w:lastRenderedPageBreak/>
        <w:t>Република Северна Македонија,</w:t>
      </w:r>
    </w:p>
    <w:p w14:paraId="24AE0D74" w14:textId="77777777" w:rsidR="00464119" w:rsidRPr="00B40DDB" w:rsidRDefault="00464119" w:rsidP="00B40DDB">
      <w:pPr>
        <w:widowControl w:val="0"/>
        <w:numPr>
          <w:ilvl w:val="0"/>
          <w:numId w:val="18"/>
        </w:numPr>
        <w:suppressAutoHyphens/>
        <w:autoSpaceDN w:val="0"/>
        <w:spacing w:after="0" w:line="240" w:lineRule="auto"/>
        <w:ind w:left="1134" w:hanging="284"/>
        <w:jc w:val="both"/>
        <w:textAlignment w:val="baseline"/>
        <w:rPr>
          <w:rFonts w:ascii="Arial" w:hAnsi="Arial"/>
          <w:color w:val="000000"/>
          <w:kern w:val="3"/>
          <w14:ligatures w14:val="none"/>
        </w:rPr>
      </w:pPr>
      <w:r w:rsidRPr="00B40DDB">
        <w:rPr>
          <w:rFonts w:ascii="Arial" w:hAnsi="Arial"/>
          <w:color w:val="000000"/>
          <w:kern w:val="3"/>
          <w14:ligatures w14:val="none"/>
        </w:rPr>
        <w:t>податоци за активните супстанции што ќе се произведуваат, увезуваат или дистрибуираат на големо,</w:t>
      </w:r>
    </w:p>
    <w:p w14:paraId="4446F461" w14:textId="77777777" w:rsidR="00464119" w:rsidRPr="00B40DDB" w:rsidRDefault="00464119" w:rsidP="00B40DDB">
      <w:pPr>
        <w:widowControl w:val="0"/>
        <w:numPr>
          <w:ilvl w:val="0"/>
          <w:numId w:val="18"/>
        </w:numPr>
        <w:suppressAutoHyphens/>
        <w:autoSpaceDN w:val="0"/>
        <w:spacing w:after="0" w:line="240" w:lineRule="auto"/>
        <w:ind w:left="1134" w:hanging="284"/>
        <w:jc w:val="both"/>
        <w:textAlignment w:val="baseline"/>
        <w:rPr>
          <w:rFonts w:ascii="Arial" w:hAnsi="Arial"/>
          <w:color w:val="000000"/>
          <w:kern w:val="3"/>
          <w14:ligatures w14:val="none"/>
        </w:rPr>
      </w:pPr>
      <w:r w:rsidRPr="00B40DDB">
        <w:rPr>
          <w:rFonts w:ascii="Arial" w:hAnsi="Arial"/>
          <w:color w:val="000000"/>
          <w:kern w:val="3"/>
          <w14:ligatures w14:val="none"/>
        </w:rPr>
        <w:t>податоци за просториите и опремата во согласност со активностите што ќе се вршат и</w:t>
      </w:r>
    </w:p>
    <w:p w14:paraId="711A13E3" w14:textId="77777777" w:rsidR="00464119" w:rsidRPr="00B40DDB" w:rsidRDefault="00464119" w:rsidP="00B40DDB">
      <w:pPr>
        <w:widowControl w:val="0"/>
        <w:numPr>
          <w:ilvl w:val="0"/>
          <w:numId w:val="18"/>
        </w:numPr>
        <w:suppressAutoHyphens/>
        <w:autoSpaceDN w:val="0"/>
        <w:spacing w:after="0" w:line="240" w:lineRule="auto"/>
        <w:ind w:left="1134" w:hanging="284"/>
        <w:jc w:val="both"/>
        <w:textAlignment w:val="baseline"/>
        <w:rPr>
          <w:rFonts w:ascii="Arial" w:hAnsi="Arial"/>
          <w:color w:val="000000"/>
          <w:kern w:val="3"/>
          <w14:ligatures w14:val="none"/>
        </w:rPr>
      </w:pPr>
      <w:r w:rsidRPr="00B40DDB">
        <w:rPr>
          <w:rFonts w:ascii="Arial" w:hAnsi="Arial"/>
          <w:color w:val="000000"/>
          <w:kern w:val="3"/>
          <w14:ligatures w14:val="none"/>
        </w:rPr>
        <w:t xml:space="preserve">податоци и документи за лицето одговорно за ставање на серија на </w:t>
      </w:r>
      <w:proofErr w:type="spellStart"/>
      <w:r w:rsidRPr="00B40DDB">
        <w:rPr>
          <w:rFonts w:ascii="Arial" w:hAnsi="Arial"/>
          <w:color w:val="000000"/>
          <w:kern w:val="3"/>
          <w14:ligatures w14:val="none"/>
        </w:rPr>
        <w:t>меѓупроизводи</w:t>
      </w:r>
      <w:proofErr w:type="spellEnd"/>
      <w:r w:rsidRPr="00B40DDB">
        <w:rPr>
          <w:rFonts w:ascii="Arial" w:hAnsi="Arial"/>
          <w:color w:val="000000"/>
          <w:kern w:val="3"/>
          <w14:ligatures w14:val="none"/>
        </w:rPr>
        <w:t xml:space="preserve"> и/или активна супстанција во промет.</w:t>
      </w:r>
    </w:p>
    <w:p w14:paraId="1079E5D3" w14:textId="16CC08BB" w:rsidR="00464119" w:rsidRPr="00B40DDB" w:rsidRDefault="00464119" w:rsidP="00B40DDB">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 xml:space="preserve">(3) Формата и содржината на барањето, документацијата и поблиските критериуми кои треба да ги исполнат правните лица за запишување во </w:t>
      </w:r>
      <w:proofErr w:type="spellStart"/>
      <w:r w:rsidRPr="00B40DDB">
        <w:rPr>
          <w:rFonts w:ascii="Arial" w:hAnsi="Arial"/>
          <w:kern w:val="3"/>
          <w14:ligatures w14:val="none"/>
        </w:rPr>
        <w:t>регистерот</w:t>
      </w:r>
      <w:proofErr w:type="spellEnd"/>
      <w:r w:rsidRPr="00B40DDB">
        <w:rPr>
          <w:rFonts w:ascii="Arial" w:hAnsi="Arial"/>
          <w:kern w:val="3"/>
          <w14:ligatures w14:val="none"/>
        </w:rPr>
        <w:t xml:space="preserve"> на производители и/или правни лица регистрирани за промет на големо со активни супстанции, ги пропишува директорот на Агенцијата.</w:t>
      </w:r>
    </w:p>
    <w:p w14:paraId="2F729AF5" w14:textId="77777777" w:rsidR="00464119" w:rsidRPr="00B40DDB" w:rsidRDefault="00464119" w:rsidP="00B40DDB">
      <w:pPr>
        <w:suppressAutoHyphens/>
        <w:autoSpaceDN w:val="0"/>
        <w:spacing w:after="0" w:line="240" w:lineRule="auto"/>
        <w:ind w:firstLine="720"/>
        <w:jc w:val="both"/>
        <w:textAlignment w:val="baseline"/>
        <w:rPr>
          <w:rFonts w:ascii="Arial" w:hAnsi="Arial"/>
          <w:kern w:val="3"/>
          <w14:ligatures w14:val="none"/>
        </w:rPr>
      </w:pPr>
    </w:p>
    <w:p w14:paraId="5AAF7188" w14:textId="77777777" w:rsidR="00464119" w:rsidRPr="00B40DDB" w:rsidRDefault="00464119" w:rsidP="00B40DDB">
      <w:pPr>
        <w:suppressAutoHyphens/>
        <w:autoSpaceDN w:val="0"/>
        <w:spacing w:after="0" w:line="240" w:lineRule="auto"/>
        <w:jc w:val="center"/>
        <w:textAlignment w:val="baseline"/>
        <w:rPr>
          <w:rFonts w:ascii="Arial" w:hAnsi="Arial"/>
          <w:kern w:val="3"/>
          <w14:ligatures w14:val="none"/>
        </w:rPr>
      </w:pPr>
      <w:r w:rsidRPr="00B40DDB">
        <w:rPr>
          <w:rFonts w:ascii="Arial" w:hAnsi="Arial"/>
          <w:kern w:val="3"/>
          <w14:ligatures w14:val="none"/>
        </w:rPr>
        <w:t>Член 124</w:t>
      </w:r>
    </w:p>
    <w:p w14:paraId="17A36805" w14:textId="52DC4C0E" w:rsidR="00464119" w:rsidRPr="00B40DDB" w:rsidRDefault="00464119" w:rsidP="00B40DDB">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 xml:space="preserve">(1) Во постапката на запишување во регистарот на производители и/или правни лица регистрирани за промет на големо со активни супстанции, Агенцијата врши </w:t>
      </w:r>
      <w:r w:rsidR="00F2012E" w:rsidRPr="00B40DDB">
        <w:rPr>
          <w:rFonts w:ascii="Arial" w:eastAsia="Times New Roman" w:hAnsi="Arial" w:cs="Arial"/>
          <w:bCs/>
          <w:kern w:val="3"/>
          <w:lang w:eastAsia="en-GB"/>
          <w14:ligatures w14:val="none"/>
        </w:rPr>
        <w:t>увид</w:t>
      </w:r>
      <w:r w:rsidRPr="00B40DDB">
        <w:rPr>
          <w:rFonts w:ascii="Arial" w:hAnsi="Arial"/>
          <w:kern w:val="3"/>
          <w14:ligatures w14:val="none"/>
        </w:rPr>
        <w:t>, за што го известува барателот во рок од 60 дена од денот на приемот на комплетното барање за запишување во регистарот.</w:t>
      </w:r>
    </w:p>
    <w:p w14:paraId="72DA33B9" w14:textId="685E9BF6" w:rsidR="00464119" w:rsidRPr="00B40DDB" w:rsidRDefault="00464119" w:rsidP="00B40DDB">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 xml:space="preserve">(2) Подносителот на барањето не смее да започне да ги извршува работите од членот 122 од овој закон пред да се изврши </w:t>
      </w:r>
      <w:r w:rsidR="00F2012E" w:rsidRPr="00B40DDB">
        <w:rPr>
          <w:rFonts w:ascii="Arial" w:eastAsia="Times New Roman" w:hAnsi="Arial" w:cs="Arial"/>
          <w:bCs/>
          <w:kern w:val="3"/>
          <w:lang w:eastAsia="en-GB"/>
          <w14:ligatures w14:val="none"/>
        </w:rPr>
        <w:t>увид</w:t>
      </w:r>
      <w:r w:rsidRPr="00B40DDB">
        <w:rPr>
          <w:rFonts w:ascii="Arial" w:hAnsi="Arial"/>
          <w:kern w:val="3"/>
          <w14:ligatures w14:val="none"/>
        </w:rPr>
        <w:t xml:space="preserve"> од Агенцијата.</w:t>
      </w:r>
    </w:p>
    <w:p w14:paraId="37FF2AFB" w14:textId="78B1748A" w:rsidR="00464119" w:rsidRPr="00B40DDB" w:rsidRDefault="00464119" w:rsidP="00B40DDB">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 xml:space="preserve">(3) Против решението со кое се одобрува или одбива запишувањето во регистарот не е дозволена жалба, но може да се поведе </w:t>
      </w:r>
      <w:proofErr w:type="spellStart"/>
      <w:r w:rsidRPr="00B40DDB">
        <w:rPr>
          <w:rFonts w:ascii="Arial" w:hAnsi="Arial"/>
          <w:kern w:val="3"/>
          <w14:ligatures w14:val="none"/>
        </w:rPr>
        <w:t>управен</w:t>
      </w:r>
      <w:proofErr w:type="spellEnd"/>
      <w:r w:rsidRPr="00B40DDB">
        <w:rPr>
          <w:rFonts w:ascii="Arial" w:hAnsi="Arial"/>
          <w:kern w:val="3"/>
          <w14:ligatures w14:val="none"/>
        </w:rPr>
        <w:t xml:space="preserve"> спор.</w:t>
      </w:r>
    </w:p>
    <w:p w14:paraId="5320B2E1" w14:textId="77777777" w:rsidR="00464119" w:rsidRPr="00B40DDB" w:rsidRDefault="00464119" w:rsidP="00B40DDB">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(4) За комплетно барање од ставот (1) на овој член се смета барањето за кое Агенцијата утврдила дека е комплетно и дека се доставени сите податоци и документи, односно документација од членот 123 од овој закон.</w:t>
      </w:r>
    </w:p>
    <w:p w14:paraId="287B3775" w14:textId="77777777" w:rsidR="00464119" w:rsidRPr="00B40DDB" w:rsidRDefault="00464119" w:rsidP="00B40DDB">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(5) Ако Агенцијата утврди дека барањето не е комплетно, ќе побара од подносителот на барањето во рок не подолг од 15 дена од денот на приемот на барањето да го измени, дополни или да достави писмено образложение.</w:t>
      </w:r>
    </w:p>
    <w:p w14:paraId="1A0B558E" w14:textId="77777777" w:rsidR="00464119" w:rsidRPr="00B40DDB" w:rsidRDefault="00464119" w:rsidP="00B40DDB">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(6) Во тек на постапката на запишување во регистарот, Агенцијата може да побара од подносителот на барањето дополнителна документација, односно податоци или документи, или соодветно образложение и да одреди рок за нивно доставување.</w:t>
      </w:r>
    </w:p>
    <w:p w14:paraId="3FDDD817" w14:textId="4AD0C9F1" w:rsidR="00464119" w:rsidRPr="00B40DDB" w:rsidRDefault="00464119" w:rsidP="00B40DDB">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(7) Ако Агенцијата побара од подносителот на барањето да го измени или дополни барањето, рокот од ставот (1) на овој член, престанува да тече до денот на доставување на изменетото или дополнетото барање.</w:t>
      </w:r>
    </w:p>
    <w:p w14:paraId="3CB7CA57" w14:textId="77777777" w:rsidR="00464119" w:rsidRPr="00B40DDB" w:rsidRDefault="00464119" w:rsidP="00B40DDB">
      <w:pPr>
        <w:suppressAutoHyphens/>
        <w:autoSpaceDN w:val="0"/>
        <w:spacing w:after="0" w:line="240" w:lineRule="auto"/>
        <w:textAlignment w:val="baseline"/>
        <w:rPr>
          <w:rFonts w:ascii="Arial" w:hAnsi="Arial"/>
          <w:color w:val="000000"/>
          <w:kern w:val="3"/>
          <w14:ligatures w14:val="none"/>
        </w:rPr>
      </w:pPr>
    </w:p>
    <w:p w14:paraId="71DA393A" w14:textId="77777777" w:rsidR="00464119" w:rsidRPr="00B40DDB" w:rsidRDefault="00464119" w:rsidP="00B40DDB">
      <w:pPr>
        <w:suppressAutoHyphens/>
        <w:autoSpaceDN w:val="0"/>
        <w:spacing w:after="0" w:line="240" w:lineRule="auto"/>
        <w:jc w:val="center"/>
        <w:textAlignment w:val="baseline"/>
        <w:rPr>
          <w:rFonts w:ascii="Arial" w:hAnsi="Arial"/>
          <w:kern w:val="3"/>
          <w14:ligatures w14:val="none"/>
        </w:rPr>
      </w:pPr>
      <w:r w:rsidRPr="00B40DDB">
        <w:rPr>
          <w:rFonts w:ascii="Arial" w:hAnsi="Arial"/>
          <w:kern w:val="3"/>
          <w14:ligatures w14:val="none"/>
        </w:rPr>
        <w:t>Член 125</w:t>
      </w:r>
    </w:p>
    <w:p w14:paraId="5BD26D2A" w14:textId="5A199700" w:rsidR="00464119" w:rsidRPr="00B40DDB" w:rsidRDefault="00464119" w:rsidP="00196C89">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Во постапката на запишување во регистарот од член 122 став (1) на овој закон, Агенцијата претходно ја утврдува исполнетоста на условите за добра производна пракса и/или добра дистрибутивна пракса за активни супстанции.</w:t>
      </w:r>
    </w:p>
    <w:p w14:paraId="32B2D148" w14:textId="77777777" w:rsidR="00464119" w:rsidRPr="00B40DDB" w:rsidRDefault="00464119" w:rsidP="00B40DDB">
      <w:pPr>
        <w:suppressAutoHyphens/>
        <w:autoSpaceDN w:val="0"/>
        <w:spacing w:after="0" w:line="240" w:lineRule="auto"/>
        <w:ind w:firstLine="720"/>
        <w:textAlignment w:val="baseline"/>
        <w:rPr>
          <w:rFonts w:ascii="Arial" w:hAnsi="Arial"/>
          <w:kern w:val="3"/>
          <w14:ligatures w14:val="none"/>
        </w:rPr>
      </w:pPr>
    </w:p>
    <w:p w14:paraId="111375A6" w14:textId="77777777" w:rsidR="00464119" w:rsidRPr="00B40DDB" w:rsidRDefault="00464119" w:rsidP="00B40DDB">
      <w:pPr>
        <w:suppressAutoHyphens/>
        <w:autoSpaceDN w:val="0"/>
        <w:spacing w:after="0" w:line="240" w:lineRule="auto"/>
        <w:jc w:val="center"/>
        <w:textAlignment w:val="baseline"/>
        <w:rPr>
          <w:rFonts w:ascii="Arial" w:hAnsi="Arial"/>
          <w:kern w:val="3"/>
          <w14:ligatures w14:val="none"/>
        </w:rPr>
      </w:pPr>
      <w:r w:rsidRPr="00B40DDB">
        <w:rPr>
          <w:rFonts w:ascii="Arial" w:hAnsi="Arial"/>
          <w:kern w:val="3"/>
          <w14:ligatures w14:val="none"/>
        </w:rPr>
        <w:t>Член 126</w:t>
      </w:r>
    </w:p>
    <w:p w14:paraId="32952783" w14:textId="352DBEA9" w:rsidR="00464119" w:rsidRPr="00B40DDB" w:rsidRDefault="00464119" w:rsidP="00E20724">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(1) Носителот на решението за запишување во регистарот од член 122 од овој закон, е должен еднаш годишно да поднесе барање до Агенцијата за запишување во регистарот од член 122 од овој закон, на сите промени во документацијата, односно податоците и документите врз основа на кои е издадено решението за запишување во регистарот.</w:t>
      </w:r>
    </w:p>
    <w:p w14:paraId="1F19AE00" w14:textId="36F82898" w:rsidR="00464119" w:rsidRPr="00B40DDB" w:rsidRDefault="00464119" w:rsidP="00E20724">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(2) За промената што може да влијае врз квалитетот или безбедноста на активната супстанција, носителот на решението за запишување во регистарот е должен да поднесе барање за одобрување на промената за запишување во регистарот во рок од два дена од денот на дознавањето за промената.</w:t>
      </w:r>
    </w:p>
    <w:p w14:paraId="3734EE92" w14:textId="77777777" w:rsidR="00464119" w:rsidRPr="00B40DDB" w:rsidRDefault="00464119" w:rsidP="00E20724">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(3) Покрај барањето од ставовите (1) и (2) на овој член, носителот на решението за запишување во регистарот е должен да достави податоци и документи, односно документација, во зависност од видот на промената.</w:t>
      </w:r>
    </w:p>
    <w:p w14:paraId="04B13634" w14:textId="77777777" w:rsidR="00464119" w:rsidRPr="00B40DDB" w:rsidRDefault="00464119" w:rsidP="00E20724">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(4) Ако Агенцијата утврди дека барањето не е комплетно, ќе побара од подносителот на барањето да го измени, дополни или да достави писмено образложение во рок од 15 дена од денот на приемот на барањето.</w:t>
      </w:r>
    </w:p>
    <w:p w14:paraId="1D79103B" w14:textId="77777777" w:rsidR="00464119" w:rsidRPr="00B40DDB" w:rsidRDefault="00464119" w:rsidP="00E20724">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lastRenderedPageBreak/>
        <w:t>(5) За време на постапката за одобрување на промена на запишување во регистарот, Агенцијата може да побара од подносителот на барањето дополнителна документација, односно податоци или документи или соодветно образложение и ќе определи рок за нивно доставување.</w:t>
      </w:r>
    </w:p>
    <w:p w14:paraId="487068C5" w14:textId="693A28D5" w:rsidR="00464119" w:rsidRPr="00B40DDB" w:rsidRDefault="00464119" w:rsidP="00E20724">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(6) Ако Агенцијата побара од подносителот на барањето да го измени или дополни барањето, рокот од ставот (5) на овој член, престанува да тече до денот на поднесувањето на изменетото или дополнетото барање.</w:t>
      </w:r>
    </w:p>
    <w:p w14:paraId="1B703665" w14:textId="77777777" w:rsidR="00464119" w:rsidRPr="00B40DDB" w:rsidRDefault="00464119" w:rsidP="00E20724">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(7) Агенцијата ќе го одобри или одбие барањето за промената во регистарот во рок од 30 дена од денот на приемот на комплетното барање.</w:t>
      </w:r>
    </w:p>
    <w:p w14:paraId="3AE37897" w14:textId="55DBD06F" w:rsidR="00464119" w:rsidRPr="00B40DDB" w:rsidRDefault="00464119" w:rsidP="00E20724">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 xml:space="preserve">(8) Ако одобрената промена бара изменување на решението за запишување во регистарот, Агенцијата донесува решение против кое не е дозволена жалба, но може да се поведе </w:t>
      </w:r>
      <w:proofErr w:type="spellStart"/>
      <w:r w:rsidRPr="00B40DDB">
        <w:rPr>
          <w:rFonts w:ascii="Arial" w:hAnsi="Arial"/>
          <w:kern w:val="3"/>
          <w14:ligatures w14:val="none"/>
        </w:rPr>
        <w:t>управен</w:t>
      </w:r>
      <w:proofErr w:type="spellEnd"/>
      <w:r w:rsidRPr="00B40DDB">
        <w:rPr>
          <w:rFonts w:ascii="Arial" w:hAnsi="Arial"/>
          <w:kern w:val="3"/>
          <w14:ligatures w14:val="none"/>
        </w:rPr>
        <w:t xml:space="preserve"> спор.</w:t>
      </w:r>
    </w:p>
    <w:p w14:paraId="4395FFAA" w14:textId="77777777" w:rsidR="00464119" w:rsidRPr="00B40DDB" w:rsidRDefault="00464119" w:rsidP="00B40DDB">
      <w:pPr>
        <w:suppressAutoHyphens/>
        <w:autoSpaceDN w:val="0"/>
        <w:spacing w:after="0" w:line="240" w:lineRule="auto"/>
        <w:ind w:firstLine="720"/>
        <w:textAlignment w:val="baseline"/>
        <w:rPr>
          <w:rFonts w:ascii="Arial" w:hAnsi="Arial"/>
          <w:kern w:val="3"/>
          <w14:ligatures w14:val="none"/>
        </w:rPr>
      </w:pPr>
    </w:p>
    <w:p w14:paraId="6C7DE92F" w14:textId="77777777" w:rsidR="00464119" w:rsidRPr="00B40DDB" w:rsidRDefault="00464119" w:rsidP="00B40DDB">
      <w:pPr>
        <w:suppressAutoHyphens/>
        <w:autoSpaceDN w:val="0"/>
        <w:spacing w:after="0" w:line="240" w:lineRule="auto"/>
        <w:jc w:val="center"/>
        <w:textAlignment w:val="baseline"/>
        <w:rPr>
          <w:rFonts w:ascii="Arial" w:hAnsi="Arial"/>
          <w:kern w:val="3"/>
          <w14:ligatures w14:val="none"/>
        </w:rPr>
      </w:pPr>
      <w:r w:rsidRPr="00B40DDB">
        <w:rPr>
          <w:rFonts w:ascii="Arial" w:hAnsi="Arial"/>
          <w:kern w:val="3"/>
          <w14:ligatures w14:val="none"/>
        </w:rPr>
        <w:t>Член 127</w:t>
      </w:r>
    </w:p>
    <w:p w14:paraId="35679467" w14:textId="77777777" w:rsidR="00464119" w:rsidRPr="00B40DDB" w:rsidRDefault="00464119" w:rsidP="00E20724">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(1) Сертификатот за усогласеност со добрата производна пракса, на барање на производителот или правното лице што врши промет на големо со лекови го издава Агенцијата во рок од 90 дена од денот на извршената инспекција.</w:t>
      </w:r>
    </w:p>
    <w:p w14:paraId="61B515A6" w14:textId="77777777" w:rsidR="00464119" w:rsidRPr="00B40DDB" w:rsidRDefault="00464119" w:rsidP="00E20724">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(2) Начинот на добивање на сертификатот за усогласеност со добрата производна пракса, го пропишува директорот на Агенцијата.</w:t>
      </w:r>
    </w:p>
    <w:p w14:paraId="7B0C6029" w14:textId="77777777" w:rsidR="00464119" w:rsidRPr="00B40DDB" w:rsidRDefault="00464119" w:rsidP="00B40DDB">
      <w:pPr>
        <w:suppressAutoHyphens/>
        <w:autoSpaceDN w:val="0"/>
        <w:spacing w:after="0" w:line="240" w:lineRule="auto"/>
        <w:ind w:firstLine="720"/>
        <w:textAlignment w:val="baseline"/>
        <w:rPr>
          <w:rFonts w:ascii="Arial" w:hAnsi="Arial"/>
          <w:kern w:val="3"/>
          <w14:ligatures w14:val="none"/>
        </w:rPr>
      </w:pPr>
    </w:p>
    <w:p w14:paraId="24D20373" w14:textId="77777777" w:rsidR="00464119" w:rsidRPr="00B40DDB" w:rsidRDefault="00464119" w:rsidP="00E20724">
      <w:pPr>
        <w:suppressAutoHyphens/>
        <w:autoSpaceDN w:val="0"/>
        <w:spacing w:after="0" w:line="240" w:lineRule="auto"/>
        <w:jc w:val="center"/>
        <w:textAlignment w:val="baseline"/>
        <w:rPr>
          <w:rFonts w:ascii="Arial" w:hAnsi="Arial"/>
          <w:kern w:val="3"/>
          <w14:ligatures w14:val="none"/>
        </w:rPr>
      </w:pPr>
      <w:r w:rsidRPr="00B40DDB">
        <w:rPr>
          <w:rFonts w:ascii="Arial" w:hAnsi="Arial"/>
          <w:kern w:val="3"/>
          <w14:ligatures w14:val="none"/>
        </w:rPr>
        <w:t>Член 128</w:t>
      </w:r>
    </w:p>
    <w:p w14:paraId="27DB24AD" w14:textId="77777777" w:rsidR="00464119" w:rsidRPr="00B40DDB" w:rsidRDefault="00464119" w:rsidP="00E20724">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(1) Агенцијата на барање на Европската комисија или земја-членка на Европската унија ќе даде податоци за издадени дозволи согласно член 108 од овој закон.</w:t>
      </w:r>
    </w:p>
    <w:p w14:paraId="1D1AC8C8" w14:textId="10921545" w:rsidR="00464119" w:rsidRPr="00B40DDB" w:rsidRDefault="00464119" w:rsidP="00E20724">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(2) Податоците за издадени дозволи за производство, укинати дозволи за производство и сертификати за усогласеност со добрата производна пракса се внесуваат во базата на податоци на ЕМА</w:t>
      </w:r>
      <w:r w:rsidR="00045585" w:rsidRPr="00B40DDB">
        <w:rPr>
          <w:rFonts w:ascii="Arial" w:eastAsia="Times New Roman" w:hAnsi="Arial" w:cs="Arial"/>
          <w:bCs/>
          <w:kern w:val="3"/>
          <w:lang w:val="en-US" w:eastAsia="en-GB"/>
          <w14:ligatures w14:val="none"/>
        </w:rPr>
        <w:t xml:space="preserve"> (</w:t>
      </w:r>
      <w:proofErr w:type="spellStart"/>
      <w:r w:rsidR="00045585" w:rsidRPr="00B40DDB">
        <w:rPr>
          <w:rFonts w:ascii="Arial" w:eastAsia="Times New Roman" w:hAnsi="Arial" w:cs="Arial"/>
          <w:bCs/>
          <w:kern w:val="3"/>
          <w:lang w:val="en-US" w:eastAsia="en-GB"/>
          <w14:ligatures w14:val="none"/>
        </w:rPr>
        <w:t>EudraGMDP</w:t>
      </w:r>
      <w:proofErr w:type="spellEnd"/>
      <w:r w:rsidR="00045585" w:rsidRPr="00B40DDB">
        <w:rPr>
          <w:rFonts w:ascii="Arial" w:eastAsia="Times New Roman" w:hAnsi="Arial" w:cs="Arial"/>
          <w:bCs/>
          <w:kern w:val="3"/>
          <w:lang w:val="en-US" w:eastAsia="en-GB"/>
          <w14:ligatures w14:val="none"/>
        </w:rPr>
        <w:t>)</w:t>
      </w:r>
      <w:r w:rsidRPr="00B40DDB">
        <w:rPr>
          <w:rFonts w:ascii="Arial" w:eastAsia="Times New Roman" w:hAnsi="Arial" w:cs="Arial"/>
          <w:bCs/>
          <w:kern w:val="3"/>
          <w:lang w:eastAsia="en-GB"/>
          <w14:ligatures w14:val="none"/>
        </w:rPr>
        <w:t>.</w:t>
      </w:r>
    </w:p>
    <w:p w14:paraId="27956285" w14:textId="77777777" w:rsidR="00464119" w:rsidRPr="00B40DDB" w:rsidRDefault="00464119" w:rsidP="00E20724">
      <w:pPr>
        <w:suppressAutoHyphens/>
        <w:autoSpaceDN w:val="0"/>
        <w:spacing w:after="0" w:line="240" w:lineRule="auto"/>
        <w:ind w:firstLine="720"/>
        <w:jc w:val="both"/>
        <w:textAlignment w:val="baseline"/>
        <w:rPr>
          <w:rFonts w:ascii="Arial" w:hAnsi="Arial"/>
          <w:kern w:val="3"/>
          <w14:ligatures w14:val="none"/>
        </w:rPr>
      </w:pPr>
    </w:p>
    <w:p w14:paraId="28F15532" w14:textId="77777777" w:rsidR="00464119" w:rsidRPr="00B40DDB" w:rsidRDefault="00464119" w:rsidP="00B40DDB">
      <w:pPr>
        <w:suppressAutoHyphens/>
        <w:autoSpaceDN w:val="0"/>
        <w:spacing w:after="0" w:line="240" w:lineRule="auto"/>
        <w:jc w:val="center"/>
        <w:textAlignment w:val="baseline"/>
        <w:rPr>
          <w:rFonts w:ascii="Arial" w:hAnsi="Arial"/>
          <w:kern w:val="3"/>
          <w14:ligatures w14:val="none"/>
        </w:rPr>
      </w:pPr>
      <w:r w:rsidRPr="00B40DDB">
        <w:rPr>
          <w:rFonts w:ascii="Arial" w:hAnsi="Arial"/>
          <w:kern w:val="3"/>
          <w14:ligatures w14:val="none"/>
        </w:rPr>
        <w:t>Член 129</w:t>
      </w:r>
    </w:p>
    <w:p w14:paraId="4D5E2093" w14:textId="47E83384" w:rsidR="00464119" w:rsidRPr="00B40DDB" w:rsidRDefault="00464119" w:rsidP="00B40DDB">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Одредбите од овој закон што се однесуваат на производство на лек, соодветно се применуваат и на производство на лек што е во фаза на испитување, освен ако со овој закон не поинаку уредено.</w:t>
      </w:r>
    </w:p>
    <w:p w14:paraId="2F149732" w14:textId="77777777" w:rsidR="00464119" w:rsidRPr="00B40DDB" w:rsidRDefault="00464119" w:rsidP="00B40DDB">
      <w:pPr>
        <w:suppressAutoHyphens/>
        <w:autoSpaceDN w:val="0"/>
        <w:spacing w:after="0" w:line="240" w:lineRule="auto"/>
        <w:ind w:firstLine="720"/>
        <w:textAlignment w:val="baseline"/>
        <w:rPr>
          <w:rFonts w:ascii="Arial" w:hAnsi="Arial"/>
          <w:kern w:val="3"/>
          <w14:ligatures w14:val="none"/>
        </w:rPr>
      </w:pPr>
    </w:p>
    <w:p w14:paraId="43F9334E" w14:textId="77777777" w:rsidR="00464119" w:rsidRPr="00B40DDB" w:rsidRDefault="00464119" w:rsidP="00B40DDB">
      <w:pPr>
        <w:suppressAutoHyphens/>
        <w:autoSpaceDN w:val="0"/>
        <w:spacing w:after="0" w:line="240" w:lineRule="auto"/>
        <w:jc w:val="center"/>
        <w:textAlignment w:val="baseline"/>
        <w:rPr>
          <w:rFonts w:ascii="Arial" w:hAnsi="Arial"/>
          <w:kern w:val="3"/>
          <w14:ligatures w14:val="none"/>
        </w:rPr>
      </w:pPr>
      <w:r w:rsidRPr="00B40DDB">
        <w:rPr>
          <w:rFonts w:ascii="Arial" w:hAnsi="Arial"/>
          <w:kern w:val="3"/>
          <w14:ligatures w14:val="none"/>
        </w:rPr>
        <w:t>Член 130</w:t>
      </w:r>
    </w:p>
    <w:p w14:paraId="4A31FE84" w14:textId="77777777" w:rsidR="00464119" w:rsidRPr="00B40DDB" w:rsidRDefault="00464119" w:rsidP="00B40DDB">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(1) Производителот е должен да овозможи спроведување на редовен инспекциски надзор, како и надзор по барање на Агенцијата.</w:t>
      </w:r>
    </w:p>
    <w:p w14:paraId="7AFDFD38" w14:textId="77777777" w:rsidR="00464119" w:rsidRPr="00B40DDB" w:rsidRDefault="00464119" w:rsidP="00B40DDB">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(2) Производителот е должен да ја информира Агенцијата за сите инциденти или грешки настанати во процесот на производството или за други состојби што се од интерес за јавното здравје.</w:t>
      </w:r>
    </w:p>
    <w:p w14:paraId="7CE8436D" w14:textId="77777777" w:rsidR="00464119" w:rsidRPr="00B40DDB" w:rsidRDefault="00464119" w:rsidP="00B40DDB">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(3) Дозволата за производство се укинува ако Агенцијата утврди дека производителот не ги задоволува барањата утврдени со овој закон.</w:t>
      </w:r>
    </w:p>
    <w:p w14:paraId="756FB6FD" w14:textId="3FC2CFD2" w:rsidR="00464119" w:rsidRPr="00B40DDB" w:rsidRDefault="00464119" w:rsidP="00B40DDB">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(4) Содржината на барањето, потребната документација и поблиските критериуми по однос на просторот, опремата и кадарот за добивање дозвола за производство, како и висината на трошоците ги пропишува директорот на Агенцијата.</w:t>
      </w:r>
    </w:p>
    <w:p w14:paraId="59CBF4A1" w14:textId="77777777" w:rsidR="00464119" w:rsidRPr="00B40DDB" w:rsidRDefault="00464119" w:rsidP="00B40DDB">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(5) Висината на трошоците од ставот (4) на овој член се утврдува во зависност од реалните трошоци за спроведување на постапката, видот на барањето, обемот на постапката и бројот на преземени активности во рамки на постапката, направените трошоци за увид за утврдување исполнетост на услови, проверка на доставената документација и за изготвување и доставување на решение.</w:t>
      </w:r>
    </w:p>
    <w:p w14:paraId="0074B3E9" w14:textId="77777777" w:rsidR="00464119" w:rsidRPr="00B40DDB" w:rsidRDefault="00464119" w:rsidP="00B40DDB">
      <w:pPr>
        <w:suppressAutoHyphens/>
        <w:autoSpaceDN w:val="0"/>
        <w:spacing w:after="0" w:line="240" w:lineRule="auto"/>
        <w:ind w:firstLine="720"/>
        <w:textAlignment w:val="baseline"/>
        <w:rPr>
          <w:rFonts w:ascii="Arial" w:hAnsi="Arial"/>
          <w:kern w:val="3"/>
          <w14:ligatures w14:val="none"/>
        </w:rPr>
      </w:pPr>
    </w:p>
    <w:p w14:paraId="1826A8F2" w14:textId="77777777" w:rsidR="00464119" w:rsidRPr="00B40DDB" w:rsidRDefault="00464119" w:rsidP="00B40DDB">
      <w:pPr>
        <w:suppressAutoHyphens/>
        <w:autoSpaceDN w:val="0"/>
        <w:spacing w:after="0" w:line="240" w:lineRule="auto"/>
        <w:ind w:firstLine="720"/>
        <w:textAlignment w:val="baseline"/>
        <w:rPr>
          <w:rFonts w:ascii="Arial" w:hAnsi="Arial"/>
          <w:kern w:val="3"/>
          <w14:ligatures w14:val="none"/>
        </w:rPr>
      </w:pPr>
    </w:p>
    <w:p w14:paraId="1E2C0157" w14:textId="66E4B182" w:rsidR="00464119" w:rsidRPr="00B40DDB" w:rsidRDefault="00464119" w:rsidP="00B40DDB">
      <w:pPr>
        <w:suppressAutoHyphens/>
        <w:autoSpaceDN w:val="0"/>
        <w:spacing w:after="0" w:line="240" w:lineRule="auto"/>
        <w:textAlignment w:val="baseline"/>
        <w:rPr>
          <w:rFonts w:ascii="Arial" w:hAnsi="Arial"/>
          <w:kern w:val="3"/>
          <w14:ligatures w14:val="none"/>
        </w:rPr>
      </w:pPr>
      <w:r w:rsidRPr="00B40DDB">
        <w:rPr>
          <w:rFonts w:ascii="Arial" w:hAnsi="Arial"/>
          <w:kern w:val="3"/>
          <w14:ligatures w14:val="none"/>
        </w:rPr>
        <w:t xml:space="preserve">VII. ОЗНАЧУВАЊЕ НА ЛЕКОВИТЕ, </w:t>
      </w:r>
      <w:r w:rsidRPr="00B40DDB">
        <w:rPr>
          <w:rFonts w:ascii="Arial" w:eastAsia="Times New Roman" w:hAnsi="Arial" w:cs="Arial"/>
          <w:bCs/>
          <w:kern w:val="3"/>
          <w:lang w:eastAsia="en-GB"/>
          <w14:ligatures w14:val="none"/>
        </w:rPr>
        <w:t>УПАТСТВО</w:t>
      </w:r>
      <w:r w:rsidRPr="00B40DDB">
        <w:rPr>
          <w:rFonts w:ascii="Arial" w:hAnsi="Arial"/>
          <w:kern w:val="3"/>
          <w14:ligatures w14:val="none"/>
        </w:rPr>
        <w:t xml:space="preserve"> ЗА </w:t>
      </w:r>
      <w:r w:rsidR="00045585" w:rsidRPr="00B40DDB">
        <w:rPr>
          <w:rFonts w:ascii="Arial" w:eastAsia="Times New Roman" w:hAnsi="Arial" w:cs="Arial"/>
          <w:bCs/>
          <w:kern w:val="3"/>
          <w:lang w:eastAsia="en-GB"/>
          <w14:ligatures w14:val="none"/>
        </w:rPr>
        <w:t>УПОТРЕБА</w:t>
      </w:r>
      <w:r w:rsidRPr="00B40DDB">
        <w:rPr>
          <w:rFonts w:ascii="Arial" w:hAnsi="Arial"/>
          <w:kern w:val="3"/>
          <w14:ligatures w14:val="none"/>
        </w:rPr>
        <w:t xml:space="preserve"> И</w:t>
      </w:r>
    </w:p>
    <w:p w14:paraId="193C3924" w14:textId="77777777" w:rsidR="00464119" w:rsidRPr="00B40DDB" w:rsidRDefault="00464119" w:rsidP="00B40DDB">
      <w:pPr>
        <w:suppressAutoHyphens/>
        <w:autoSpaceDN w:val="0"/>
        <w:spacing w:after="0" w:line="240" w:lineRule="auto"/>
        <w:textAlignment w:val="baseline"/>
        <w:rPr>
          <w:rFonts w:ascii="Arial" w:hAnsi="Arial"/>
          <w:kern w:val="3"/>
          <w14:ligatures w14:val="none"/>
        </w:rPr>
      </w:pPr>
      <w:r w:rsidRPr="00B40DDB">
        <w:rPr>
          <w:rFonts w:ascii="Arial" w:hAnsi="Arial"/>
          <w:kern w:val="3"/>
          <w14:ligatures w14:val="none"/>
        </w:rPr>
        <w:t>ЗБИРЕН ИЗВЕШТАЈ ЗА ОСОБИНИТЕ НА ЛЕКОТ</w:t>
      </w:r>
    </w:p>
    <w:p w14:paraId="3668E3B2" w14:textId="77777777" w:rsidR="00464119" w:rsidRPr="00B40DDB" w:rsidRDefault="00464119" w:rsidP="00B40DDB">
      <w:pPr>
        <w:suppressAutoHyphens/>
        <w:autoSpaceDN w:val="0"/>
        <w:spacing w:after="0" w:line="240" w:lineRule="auto"/>
        <w:ind w:firstLine="720"/>
        <w:textAlignment w:val="baseline"/>
        <w:rPr>
          <w:rFonts w:ascii="Arial" w:hAnsi="Arial"/>
          <w:kern w:val="3"/>
          <w14:ligatures w14:val="none"/>
        </w:rPr>
      </w:pPr>
    </w:p>
    <w:p w14:paraId="70F3FC0A" w14:textId="77777777" w:rsidR="00464119" w:rsidRPr="00B40DDB" w:rsidRDefault="00464119" w:rsidP="00B40DDB">
      <w:pPr>
        <w:suppressAutoHyphens/>
        <w:autoSpaceDN w:val="0"/>
        <w:spacing w:after="0" w:line="240" w:lineRule="auto"/>
        <w:jc w:val="center"/>
        <w:textAlignment w:val="baseline"/>
        <w:rPr>
          <w:rFonts w:ascii="Arial" w:hAnsi="Arial"/>
          <w:kern w:val="3"/>
          <w14:ligatures w14:val="none"/>
        </w:rPr>
      </w:pPr>
      <w:r w:rsidRPr="00B40DDB">
        <w:rPr>
          <w:rFonts w:ascii="Arial" w:hAnsi="Arial"/>
          <w:kern w:val="3"/>
          <w14:ligatures w14:val="none"/>
        </w:rPr>
        <w:t>Член 131</w:t>
      </w:r>
    </w:p>
    <w:p w14:paraId="5B190205" w14:textId="6B5B50AE" w:rsidR="00464119" w:rsidRPr="00B40DDB" w:rsidRDefault="00464119" w:rsidP="00B40DDB">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lastRenderedPageBreak/>
        <w:t xml:space="preserve">(1) Лекот на надворешното пакување, односно, ако нема надворешно пакување, на </w:t>
      </w:r>
      <w:proofErr w:type="spellStart"/>
      <w:r w:rsidRPr="00B40DDB">
        <w:rPr>
          <w:rFonts w:ascii="Arial" w:hAnsi="Arial"/>
          <w:kern w:val="3"/>
          <w14:ligatures w14:val="none"/>
        </w:rPr>
        <w:t>контактното</w:t>
      </w:r>
      <w:proofErr w:type="spellEnd"/>
      <w:r w:rsidRPr="00B40DDB">
        <w:rPr>
          <w:rFonts w:ascii="Arial" w:hAnsi="Arial"/>
          <w:kern w:val="3"/>
          <w14:ligatures w14:val="none"/>
        </w:rPr>
        <w:t xml:space="preserve"> пакување мора да ги содржи следните податоци на македонски јазик и неговото кирилско писмо:</w:t>
      </w:r>
    </w:p>
    <w:p w14:paraId="696F535A" w14:textId="77777777" w:rsidR="00464119" w:rsidRPr="00B40DDB" w:rsidRDefault="00464119" w:rsidP="00B40DDB">
      <w:pPr>
        <w:suppressAutoHyphens/>
        <w:autoSpaceDN w:val="0"/>
        <w:spacing w:after="0" w:line="240" w:lineRule="auto"/>
        <w:ind w:left="993"/>
        <w:jc w:val="both"/>
        <w:textAlignment w:val="baseline"/>
        <w:rPr>
          <w:rFonts w:ascii="Arial" w:hAnsi="Arial"/>
          <w:color w:val="000000"/>
          <w:kern w:val="3"/>
          <w14:ligatures w14:val="none"/>
        </w:rPr>
      </w:pPr>
      <w:r w:rsidRPr="00B40DDB">
        <w:rPr>
          <w:rFonts w:ascii="Arial" w:hAnsi="Arial"/>
          <w:color w:val="000000"/>
          <w:kern w:val="3"/>
          <w14:ligatures w14:val="none"/>
        </w:rPr>
        <w:t>а) име на лекот, јачина и фармацевтска форма и, ако е соодветно, податоци дали е наменет за доенчиња, деца или возрасни; кога лекот содржи до три активни супстанции, треба да се вклучи меѓународното незаштитено име (ИНН), или, ако тоа не постои тогаш се наведува друго вообичаено име;</w:t>
      </w:r>
    </w:p>
    <w:p w14:paraId="6EDDA638" w14:textId="77777777" w:rsidR="00464119" w:rsidRPr="00B40DDB" w:rsidRDefault="00464119" w:rsidP="00B40DDB">
      <w:pPr>
        <w:suppressAutoHyphens/>
        <w:autoSpaceDN w:val="0"/>
        <w:spacing w:after="0" w:line="240" w:lineRule="auto"/>
        <w:ind w:left="993"/>
        <w:jc w:val="both"/>
        <w:textAlignment w:val="baseline"/>
        <w:rPr>
          <w:rFonts w:ascii="Arial" w:hAnsi="Arial"/>
          <w:color w:val="000000"/>
          <w:kern w:val="3"/>
          <w14:ligatures w14:val="none"/>
        </w:rPr>
      </w:pPr>
      <w:r w:rsidRPr="00B40DDB">
        <w:rPr>
          <w:rFonts w:ascii="Arial" w:hAnsi="Arial"/>
          <w:color w:val="000000"/>
          <w:kern w:val="3"/>
          <w14:ligatures w14:val="none"/>
        </w:rPr>
        <w:t>б) квалитативен и квантитативен состав на активните супстанции, наведени според нивните вообичаени имиња изразени на дозирана единица или, во зависност од начинот на употреба на даден волумен или тежина;</w:t>
      </w:r>
    </w:p>
    <w:p w14:paraId="483E9C38" w14:textId="77777777" w:rsidR="00464119" w:rsidRPr="00B40DDB" w:rsidRDefault="00464119" w:rsidP="00B40DDB">
      <w:pPr>
        <w:suppressAutoHyphens/>
        <w:autoSpaceDN w:val="0"/>
        <w:spacing w:after="0" w:line="240" w:lineRule="auto"/>
        <w:ind w:left="993"/>
        <w:jc w:val="both"/>
        <w:textAlignment w:val="baseline"/>
        <w:rPr>
          <w:rFonts w:ascii="Arial" w:hAnsi="Arial"/>
          <w:color w:val="000000"/>
          <w:kern w:val="3"/>
          <w14:ligatures w14:val="none"/>
        </w:rPr>
      </w:pPr>
      <w:r w:rsidRPr="00B40DDB">
        <w:rPr>
          <w:rFonts w:ascii="Arial" w:hAnsi="Arial"/>
          <w:color w:val="000000"/>
          <w:kern w:val="3"/>
          <w14:ligatures w14:val="none"/>
        </w:rPr>
        <w:t>в) фармацевтска форма и содржина по тежина, волумен или број на дози на лекот;</w:t>
      </w:r>
    </w:p>
    <w:p w14:paraId="24FBDD26" w14:textId="77777777" w:rsidR="00464119" w:rsidRPr="00B40DDB" w:rsidRDefault="00464119" w:rsidP="00B40DDB">
      <w:pPr>
        <w:suppressAutoHyphens/>
        <w:autoSpaceDN w:val="0"/>
        <w:spacing w:after="0" w:line="240" w:lineRule="auto"/>
        <w:ind w:left="993"/>
        <w:jc w:val="both"/>
        <w:textAlignment w:val="baseline"/>
        <w:rPr>
          <w:rFonts w:ascii="Arial" w:hAnsi="Arial"/>
          <w:color w:val="000000"/>
          <w:kern w:val="3"/>
          <w14:ligatures w14:val="none"/>
        </w:rPr>
      </w:pPr>
      <w:r w:rsidRPr="00B40DDB">
        <w:rPr>
          <w:rFonts w:ascii="Arial" w:hAnsi="Arial"/>
          <w:color w:val="000000"/>
          <w:kern w:val="3"/>
          <w14:ligatures w14:val="none"/>
        </w:rPr>
        <w:t xml:space="preserve">г) список на </w:t>
      </w:r>
      <w:proofErr w:type="spellStart"/>
      <w:r w:rsidRPr="00B40DDB">
        <w:rPr>
          <w:rFonts w:ascii="Arial" w:hAnsi="Arial"/>
          <w:color w:val="000000"/>
          <w:kern w:val="3"/>
          <w14:ligatures w14:val="none"/>
        </w:rPr>
        <w:t>ексципиенси</w:t>
      </w:r>
      <w:proofErr w:type="spellEnd"/>
      <w:r w:rsidRPr="00B40DDB">
        <w:rPr>
          <w:rFonts w:ascii="Arial" w:hAnsi="Arial"/>
          <w:color w:val="000000"/>
          <w:kern w:val="3"/>
          <w14:ligatures w14:val="none"/>
        </w:rPr>
        <w:t xml:space="preserve"> што имаат познато дејство, а за лек што се употребува </w:t>
      </w:r>
      <w:proofErr w:type="spellStart"/>
      <w:r w:rsidRPr="00B40DDB">
        <w:rPr>
          <w:rFonts w:ascii="Arial" w:hAnsi="Arial"/>
          <w:color w:val="000000"/>
          <w:kern w:val="3"/>
          <w14:ligatures w14:val="none"/>
        </w:rPr>
        <w:t>парентерално</w:t>
      </w:r>
      <w:proofErr w:type="spellEnd"/>
      <w:r w:rsidRPr="00B40DDB">
        <w:rPr>
          <w:rFonts w:ascii="Arial" w:hAnsi="Arial"/>
          <w:color w:val="000000"/>
          <w:kern w:val="3"/>
          <w14:ligatures w14:val="none"/>
        </w:rPr>
        <w:t xml:space="preserve">, надворешно или за очи мора да бидат наведени сите </w:t>
      </w:r>
      <w:proofErr w:type="spellStart"/>
      <w:r w:rsidRPr="00B40DDB">
        <w:rPr>
          <w:rFonts w:ascii="Arial" w:hAnsi="Arial"/>
          <w:color w:val="000000"/>
          <w:kern w:val="3"/>
          <w14:ligatures w14:val="none"/>
        </w:rPr>
        <w:t>ексципиенси</w:t>
      </w:r>
      <w:proofErr w:type="spellEnd"/>
      <w:r w:rsidRPr="00B40DDB">
        <w:rPr>
          <w:rFonts w:ascii="Arial" w:hAnsi="Arial"/>
          <w:color w:val="000000"/>
          <w:kern w:val="3"/>
          <w14:ligatures w14:val="none"/>
        </w:rPr>
        <w:t>;</w:t>
      </w:r>
    </w:p>
    <w:p w14:paraId="6D5FB53F" w14:textId="6E7ABB64" w:rsidR="00464119" w:rsidRPr="00B40DDB" w:rsidRDefault="00464119" w:rsidP="00B40DDB">
      <w:pPr>
        <w:suppressAutoHyphens/>
        <w:autoSpaceDN w:val="0"/>
        <w:spacing w:after="0" w:line="240" w:lineRule="auto"/>
        <w:ind w:left="993"/>
        <w:jc w:val="both"/>
        <w:textAlignment w:val="baseline"/>
        <w:rPr>
          <w:rFonts w:ascii="Arial" w:hAnsi="Arial"/>
          <w:color w:val="000000"/>
          <w:kern w:val="3"/>
          <w14:ligatures w14:val="none"/>
        </w:rPr>
      </w:pPr>
      <w:r w:rsidRPr="00B40DDB">
        <w:rPr>
          <w:rFonts w:ascii="Arial" w:hAnsi="Arial"/>
          <w:color w:val="000000"/>
          <w:kern w:val="3"/>
          <w14:ligatures w14:val="none"/>
        </w:rPr>
        <w:t xml:space="preserve">д) </w:t>
      </w:r>
      <w:r w:rsidR="00F018B5" w:rsidRPr="00B40DDB">
        <w:rPr>
          <w:rFonts w:ascii="Arial" w:eastAsia="Times New Roman" w:hAnsi="Arial" w:cs="Arial"/>
          <w:bCs/>
          <w:color w:val="000000"/>
          <w:kern w:val="3"/>
          <w:lang w:eastAsia="en-GB"/>
          <w14:ligatures w14:val="none"/>
        </w:rPr>
        <w:t xml:space="preserve">краток опис на </w:t>
      </w:r>
      <w:r w:rsidRPr="00B40DDB">
        <w:rPr>
          <w:rFonts w:ascii="Arial" w:eastAsia="Times New Roman" w:hAnsi="Arial" w:cs="Arial"/>
          <w:bCs/>
          <w:color w:val="000000"/>
          <w:kern w:val="3"/>
          <w:lang w:eastAsia="en-GB"/>
          <w14:ligatures w14:val="none"/>
        </w:rPr>
        <w:t>начин</w:t>
      </w:r>
      <w:r w:rsidR="00F018B5" w:rsidRPr="00B40DDB">
        <w:rPr>
          <w:rFonts w:ascii="Arial" w:eastAsia="Times New Roman" w:hAnsi="Arial" w:cs="Arial"/>
          <w:bCs/>
          <w:color w:val="000000"/>
          <w:kern w:val="3"/>
          <w:lang w:eastAsia="en-GB"/>
          <w14:ligatures w14:val="none"/>
        </w:rPr>
        <w:t>от</w:t>
      </w:r>
      <w:r w:rsidRPr="00B40DDB">
        <w:rPr>
          <w:rFonts w:ascii="Arial" w:hAnsi="Arial"/>
          <w:color w:val="000000"/>
          <w:kern w:val="3"/>
          <w14:ligatures w14:val="none"/>
        </w:rPr>
        <w:t xml:space="preserve"> на употреба и ако е неопходно, да се остави место за да се наведе пропишаната доза во зависност од начинот на употреба;</w:t>
      </w:r>
    </w:p>
    <w:p w14:paraId="0BB925CE" w14:textId="77777777" w:rsidR="00464119" w:rsidRPr="00B40DDB" w:rsidRDefault="00464119" w:rsidP="00B40DDB">
      <w:pPr>
        <w:suppressAutoHyphens/>
        <w:autoSpaceDN w:val="0"/>
        <w:spacing w:after="0" w:line="240" w:lineRule="auto"/>
        <w:ind w:left="993"/>
        <w:jc w:val="both"/>
        <w:textAlignment w:val="baseline"/>
        <w:rPr>
          <w:rFonts w:ascii="Arial" w:hAnsi="Arial"/>
          <w:kern w:val="3"/>
          <w14:ligatures w14:val="none"/>
        </w:rPr>
      </w:pPr>
      <w:r w:rsidRPr="00B40DDB">
        <w:rPr>
          <w:rFonts w:ascii="Arial" w:hAnsi="Arial"/>
          <w:color w:val="000000"/>
          <w:kern w:val="3"/>
          <w14:ligatures w14:val="none"/>
        </w:rPr>
        <w:t xml:space="preserve">ѓ) посебно предупредување дека лекот мора  да се чува надвор од </w:t>
      </w:r>
      <w:r w:rsidRPr="00B40DDB">
        <w:rPr>
          <w:rFonts w:ascii="Arial" w:hAnsi="Arial"/>
          <w:kern w:val="3"/>
          <w14:ligatures w14:val="none"/>
        </w:rPr>
        <w:t>дофат и поглед  на деца</w:t>
      </w:r>
      <w:r w:rsidRPr="00B40DDB">
        <w:rPr>
          <w:rFonts w:ascii="Arial" w:hAnsi="Arial"/>
          <w:color w:val="000000"/>
          <w:kern w:val="3"/>
          <w14:ligatures w14:val="none"/>
        </w:rPr>
        <w:t>;</w:t>
      </w:r>
    </w:p>
    <w:p w14:paraId="58EC034F" w14:textId="77777777" w:rsidR="00464119" w:rsidRPr="00B40DDB" w:rsidRDefault="00464119" w:rsidP="00B40DDB">
      <w:pPr>
        <w:suppressAutoHyphens/>
        <w:autoSpaceDN w:val="0"/>
        <w:spacing w:after="0" w:line="240" w:lineRule="auto"/>
        <w:ind w:left="993"/>
        <w:jc w:val="both"/>
        <w:textAlignment w:val="baseline"/>
        <w:rPr>
          <w:rFonts w:ascii="Arial" w:hAnsi="Arial"/>
          <w:color w:val="000000"/>
          <w:kern w:val="3"/>
          <w14:ligatures w14:val="none"/>
        </w:rPr>
      </w:pPr>
      <w:r w:rsidRPr="00B40DDB">
        <w:rPr>
          <w:rFonts w:ascii="Arial" w:hAnsi="Arial"/>
          <w:color w:val="000000"/>
          <w:kern w:val="3"/>
          <w14:ligatures w14:val="none"/>
        </w:rPr>
        <w:t>е) посебно предупредување за лекот, ако е потребно;</w:t>
      </w:r>
    </w:p>
    <w:p w14:paraId="7147E5BB" w14:textId="77777777" w:rsidR="00464119" w:rsidRPr="00B40DDB" w:rsidRDefault="00464119" w:rsidP="00B40DDB">
      <w:pPr>
        <w:suppressAutoHyphens/>
        <w:autoSpaceDN w:val="0"/>
        <w:spacing w:after="0" w:line="240" w:lineRule="auto"/>
        <w:ind w:left="993"/>
        <w:jc w:val="both"/>
        <w:textAlignment w:val="baseline"/>
        <w:rPr>
          <w:rFonts w:ascii="Arial" w:hAnsi="Arial"/>
          <w:color w:val="000000"/>
          <w:kern w:val="3"/>
          <w14:ligatures w14:val="none"/>
        </w:rPr>
      </w:pPr>
      <w:r w:rsidRPr="00B40DDB">
        <w:rPr>
          <w:rFonts w:ascii="Arial" w:hAnsi="Arial"/>
          <w:color w:val="000000"/>
          <w:kern w:val="3"/>
          <w14:ligatures w14:val="none"/>
        </w:rPr>
        <w:t>ж) рокот на употреба изразен со месец и година;</w:t>
      </w:r>
    </w:p>
    <w:p w14:paraId="6E4536AF" w14:textId="77777777" w:rsidR="00464119" w:rsidRPr="00B40DDB" w:rsidRDefault="00464119" w:rsidP="00B40DDB">
      <w:pPr>
        <w:suppressAutoHyphens/>
        <w:autoSpaceDN w:val="0"/>
        <w:spacing w:after="0" w:line="240" w:lineRule="auto"/>
        <w:ind w:left="993"/>
        <w:jc w:val="both"/>
        <w:textAlignment w:val="baseline"/>
        <w:rPr>
          <w:rFonts w:ascii="Arial" w:hAnsi="Arial"/>
          <w:kern w:val="3"/>
          <w14:ligatures w14:val="none"/>
        </w:rPr>
      </w:pPr>
      <w:r w:rsidRPr="00B40DDB">
        <w:rPr>
          <w:rFonts w:ascii="Arial" w:hAnsi="Arial"/>
          <w:kern w:val="3"/>
          <w14:ligatures w14:val="none"/>
        </w:rPr>
        <w:t>з) начин и услови на чување на лекот;</w:t>
      </w:r>
    </w:p>
    <w:p w14:paraId="704FCC3C" w14:textId="77777777" w:rsidR="00464119" w:rsidRPr="00B40DDB" w:rsidRDefault="00464119" w:rsidP="00B40DDB">
      <w:pPr>
        <w:suppressAutoHyphens/>
        <w:autoSpaceDN w:val="0"/>
        <w:spacing w:after="0" w:line="240" w:lineRule="auto"/>
        <w:ind w:left="993"/>
        <w:jc w:val="both"/>
        <w:textAlignment w:val="baseline"/>
        <w:rPr>
          <w:rFonts w:ascii="Arial" w:hAnsi="Arial"/>
          <w:color w:val="000000"/>
          <w:kern w:val="3"/>
          <w14:ligatures w14:val="none"/>
        </w:rPr>
      </w:pPr>
      <w:r w:rsidRPr="00B40DDB">
        <w:rPr>
          <w:rFonts w:ascii="Arial" w:hAnsi="Arial"/>
          <w:color w:val="000000"/>
          <w:kern w:val="3"/>
          <w14:ligatures w14:val="none"/>
        </w:rPr>
        <w:t>ѕ) посебни мерки на постапување за отстранување на неискористените лекови или отпад што потекнува од лековите, ако е соодветно, со упатство за начинот на отстранување;</w:t>
      </w:r>
    </w:p>
    <w:p w14:paraId="405B12F5" w14:textId="29331075" w:rsidR="00464119" w:rsidRPr="00B40DDB" w:rsidRDefault="00464119" w:rsidP="00B40DDB">
      <w:pPr>
        <w:suppressAutoHyphens/>
        <w:autoSpaceDN w:val="0"/>
        <w:spacing w:after="0" w:line="240" w:lineRule="auto"/>
        <w:ind w:left="993"/>
        <w:jc w:val="both"/>
        <w:textAlignment w:val="baseline"/>
        <w:rPr>
          <w:rFonts w:ascii="Arial" w:hAnsi="Arial"/>
          <w:kern w:val="3"/>
          <w14:ligatures w14:val="none"/>
        </w:rPr>
      </w:pPr>
      <w:r w:rsidRPr="00B40DDB">
        <w:rPr>
          <w:rFonts w:ascii="Arial" w:hAnsi="Arial"/>
          <w:kern w:val="3"/>
          <w14:ligatures w14:val="none"/>
        </w:rPr>
        <w:t>и) назив и адреса на носителот</w:t>
      </w:r>
      <w:r w:rsidRPr="00B40DDB">
        <w:rPr>
          <w:rFonts w:ascii="Arial" w:hAnsi="Arial"/>
          <w:color w:val="000000"/>
          <w:kern w:val="3"/>
          <w14:ligatures w14:val="none"/>
        </w:rPr>
        <w:t xml:space="preserve"> на одобрението за ставање на лекот во промет и, кога е применливо, називот на овластениот претставник од носителот на одобрението;</w:t>
      </w:r>
    </w:p>
    <w:p w14:paraId="00F30FE8" w14:textId="7573CC22" w:rsidR="00464119" w:rsidRPr="00B40DDB" w:rsidRDefault="00F018B5" w:rsidP="00B40DDB">
      <w:pPr>
        <w:suppressAutoHyphens/>
        <w:autoSpaceDN w:val="0"/>
        <w:spacing w:after="0" w:line="240" w:lineRule="auto"/>
        <w:ind w:left="993"/>
        <w:jc w:val="both"/>
        <w:textAlignment w:val="baseline"/>
        <w:rPr>
          <w:rFonts w:ascii="Arial" w:hAnsi="Arial"/>
          <w:kern w:val="3"/>
          <w14:ligatures w14:val="none"/>
        </w:rPr>
      </w:pPr>
      <w:r w:rsidRPr="00B40DDB">
        <w:rPr>
          <w:rFonts w:ascii="Arial" w:hAnsi="Arial"/>
          <w:kern w:val="3"/>
          <w14:ligatures w14:val="none"/>
        </w:rPr>
        <w:t xml:space="preserve">ј) </w:t>
      </w:r>
      <w:r w:rsidRPr="00B40DDB">
        <w:rPr>
          <w:rFonts w:ascii="Arial" w:eastAsia="Times New Roman" w:hAnsi="Arial" w:cs="Arial"/>
          <w:bCs/>
          <w:kern w:val="3"/>
          <w:lang w:eastAsia="en-GB"/>
          <w14:ligatures w14:val="none"/>
        </w:rPr>
        <w:t>број и датум</w:t>
      </w:r>
      <w:r w:rsidR="00464119" w:rsidRPr="00B40DDB">
        <w:rPr>
          <w:rFonts w:ascii="Arial" w:hAnsi="Arial"/>
          <w:kern w:val="3"/>
          <w14:ligatures w14:val="none"/>
        </w:rPr>
        <w:t xml:space="preserve"> на </w:t>
      </w:r>
      <w:proofErr w:type="spellStart"/>
      <w:r w:rsidR="00464119" w:rsidRPr="00B40DDB">
        <w:rPr>
          <w:rFonts w:ascii="Arial" w:hAnsi="Arial"/>
          <w:kern w:val="3"/>
          <w14:ligatures w14:val="none"/>
        </w:rPr>
        <w:t>одобрениeто</w:t>
      </w:r>
      <w:proofErr w:type="spellEnd"/>
      <w:r w:rsidR="00464119" w:rsidRPr="00B40DDB">
        <w:rPr>
          <w:rFonts w:ascii="Arial" w:hAnsi="Arial"/>
          <w:kern w:val="3"/>
          <w14:ligatures w14:val="none"/>
        </w:rPr>
        <w:t xml:space="preserve"> за ставање на лекот во промет,</w:t>
      </w:r>
    </w:p>
    <w:p w14:paraId="07B5F507" w14:textId="77777777" w:rsidR="00464119" w:rsidRPr="00B40DDB" w:rsidRDefault="00464119" w:rsidP="00B40DDB">
      <w:pPr>
        <w:suppressAutoHyphens/>
        <w:autoSpaceDN w:val="0"/>
        <w:spacing w:after="0" w:line="240" w:lineRule="auto"/>
        <w:ind w:left="993"/>
        <w:jc w:val="both"/>
        <w:textAlignment w:val="baseline"/>
        <w:rPr>
          <w:rFonts w:ascii="Arial" w:hAnsi="Arial"/>
          <w:kern w:val="3"/>
          <w14:ligatures w14:val="none"/>
        </w:rPr>
      </w:pPr>
      <w:r w:rsidRPr="00B40DDB">
        <w:rPr>
          <w:rFonts w:ascii="Arial" w:hAnsi="Arial"/>
          <w:kern w:val="3"/>
          <w14:ligatures w14:val="none"/>
        </w:rPr>
        <w:t>к) број на серија;</w:t>
      </w:r>
    </w:p>
    <w:p w14:paraId="6A85B46E" w14:textId="766B2843" w:rsidR="00464119" w:rsidRPr="00B40DDB" w:rsidRDefault="00464119" w:rsidP="00B40DDB">
      <w:pPr>
        <w:suppressAutoHyphens/>
        <w:autoSpaceDN w:val="0"/>
        <w:spacing w:after="0" w:line="240" w:lineRule="auto"/>
        <w:jc w:val="both"/>
        <w:textAlignment w:val="baseline"/>
        <w:rPr>
          <w:rFonts w:ascii="Arial" w:hAnsi="Arial"/>
          <w:kern w:val="3"/>
          <w14:ligatures w14:val="none"/>
        </w:rPr>
      </w:pPr>
      <w:r w:rsidRPr="00B40DDB">
        <w:rPr>
          <w:rFonts w:ascii="Arial" w:hAnsi="Arial"/>
          <w:color w:val="000000"/>
          <w:kern w:val="3"/>
          <w14:ligatures w14:val="none"/>
        </w:rPr>
        <w:t xml:space="preserve">                 л) АТЦ код и ЕАН код;</w:t>
      </w:r>
      <w:r w:rsidRPr="00B40DDB">
        <w:rPr>
          <w:rFonts w:ascii="Arial" w:hAnsi="Arial"/>
          <w:kern w:val="3"/>
          <w14:ligatures w14:val="none"/>
        </w:rPr>
        <w:t xml:space="preserve">          </w:t>
      </w:r>
    </w:p>
    <w:p w14:paraId="2667CFB8" w14:textId="4CA6B03E" w:rsidR="00464119" w:rsidRPr="00B40DDB" w:rsidRDefault="00464119" w:rsidP="00B40DDB">
      <w:pPr>
        <w:suppressAutoHyphens/>
        <w:autoSpaceDN w:val="0"/>
        <w:spacing w:after="0" w:line="240" w:lineRule="auto"/>
        <w:ind w:left="993"/>
        <w:jc w:val="both"/>
        <w:textAlignment w:val="baseline"/>
        <w:rPr>
          <w:rFonts w:ascii="Arial" w:hAnsi="Arial"/>
          <w:kern w:val="3"/>
          <w14:ligatures w14:val="none"/>
        </w:rPr>
      </w:pPr>
      <w:r w:rsidRPr="00B40DDB">
        <w:rPr>
          <w:rFonts w:ascii="Arial" w:hAnsi="Arial"/>
          <w:kern w:val="3"/>
          <w14:ligatures w14:val="none"/>
        </w:rPr>
        <w:t xml:space="preserve">љ) за лекови што не се издаваат на рецепт потребно е да се </w:t>
      </w:r>
      <w:r w:rsidRPr="00B40DDB">
        <w:rPr>
          <w:rFonts w:ascii="Arial" w:eastAsia="Times New Roman" w:hAnsi="Arial" w:cs="Arial"/>
          <w:bCs/>
          <w:kern w:val="3"/>
          <w:lang w:eastAsia="en-GB"/>
          <w14:ligatures w14:val="none"/>
        </w:rPr>
        <w:t>навед</w:t>
      </w:r>
      <w:r w:rsidR="00F018B5" w:rsidRPr="00B40DDB">
        <w:rPr>
          <w:rFonts w:ascii="Arial" w:eastAsia="Times New Roman" w:hAnsi="Arial" w:cs="Arial"/>
          <w:bCs/>
          <w:kern w:val="3"/>
          <w:lang w:eastAsia="en-GB"/>
          <w14:ligatures w14:val="none"/>
        </w:rPr>
        <w:t>ат</w:t>
      </w:r>
      <w:r w:rsidRPr="00B40DDB">
        <w:rPr>
          <w:rFonts w:ascii="Arial" w:eastAsia="Times New Roman" w:hAnsi="Arial" w:cs="Arial"/>
          <w:bCs/>
          <w:kern w:val="3"/>
          <w:lang w:eastAsia="en-GB"/>
          <w14:ligatures w14:val="none"/>
        </w:rPr>
        <w:t xml:space="preserve"> </w:t>
      </w:r>
      <w:r w:rsidR="00F018B5" w:rsidRPr="00B40DDB">
        <w:rPr>
          <w:rFonts w:ascii="Arial" w:eastAsia="Times New Roman" w:hAnsi="Arial" w:cs="Arial"/>
          <w:bCs/>
          <w:kern w:val="3"/>
          <w:lang w:eastAsia="en-GB"/>
          <w14:ligatures w14:val="none"/>
        </w:rPr>
        <w:t>податоци</w:t>
      </w:r>
      <w:r w:rsidR="00F018B5" w:rsidRPr="00B40DDB">
        <w:rPr>
          <w:rFonts w:ascii="Arial" w:hAnsi="Arial"/>
          <w:kern w:val="3"/>
          <w14:ligatures w14:val="none"/>
        </w:rPr>
        <w:t xml:space="preserve"> </w:t>
      </w:r>
      <w:r w:rsidRPr="00B40DDB">
        <w:rPr>
          <w:rFonts w:ascii="Arial" w:hAnsi="Arial"/>
          <w:kern w:val="3"/>
          <w14:ligatures w14:val="none"/>
        </w:rPr>
        <w:t xml:space="preserve">за </w:t>
      </w:r>
      <w:r w:rsidRPr="00B40DDB">
        <w:rPr>
          <w:rFonts w:ascii="Arial" w:eastAsia="Times New Roman" w:hAnsi="Arial" w:cs="Arial"/>
          <w:bCs/>
          <w:kern w:val="3"/>
          <w:lang w:eastAsia="en-GB"/>
          <w14:ligatures w14:val="none"/>
        </w:rPr>
        <w:t>употреба</w:t>
      </w:r>
      <w:r w:rsidR="00F018B5" w:rsidRPr="00B40DDB">
        <w:rPr>
          <w:rFonts w:ascii="Arial" w:eastAsia="Times New Roman" w:hAnsi="Arial" w:cs="Arial"/>
          <w:bCs/>
          <w:kern w:val="3"/>
          <w:lang w:eastAsia="en-GB"/>
          <w14:ligatures w14:val="none"/>
        </w:rPr>
        <w:t>та</w:t>
      </w:r>
      <w:r w:rsidRPr="00B40DDB">
        <w:rPr>
          <w:rFonts w:ascii="Arial" w:hAnsi="Arial"/>
          <w:kern w:val="3"/>
          <w14:ligatures w14:val="none"/>
        </w:rPr>
        <w:t xml:space="preserve"> на лекот;</w:t>
      </w:r>
    </w:p>
    <w:p w14:paraId="77988947" w14:textId="31C41AE2" w:rsidR="00464119" w:rsidRPr="00B40DDB" w:rsidRDefault="00464119" w:rsidP="00B40DDB">
      <w:pPr>
        <w:suppressAutoHyphens/>
        <w:autoSpaceDN w:val="0"/>
        <w:spacing w:after="0" w:line="240" w:lineRule="auto"/>
        <w:ind w:left="993"/>
        <w:jc w:val="both"/>
        <w:textAlignment w:val="baseline"/>
        <w:rPr>
          <w:rFonts w:ascii="Arial" w:hAnsi="Arial"/>
          <w:kern w:val="3"/>
          <w14:ligatures w14:val="none"/>
        </w:rPr>
      </w:pPr>
      <w:r w:rsidRPr="00B40DDB">
        <w:rPr>
          <w:rFonts w:ascii="Arial" w:hAnsi="Arial"/>
          <w:kern w:val="3"/>
          <w14:ligatures w14:val="none"/>
        </w:rPr>
        <w:t>м) начин на издавање на лекот</w:t>
      </w:r>
      <w:r w:rsidR="00F018B5" w:rsidRPr="00B40DDB">
        <w:rPr>
          <w:rFonts w:ascii="Arial" w:eastAsia="Times New Roman" w:hAnsi="Arial" w:cs="Arial"/>
          <w:bCs/>
          <w:kern w:val="3"/>
          <w:lang w:eastAsia="en-GB"/>
          <w14:ligatures w14:val="none"/>
        </w:rPr>
        <w:t xml:space="preserve"> </w:t>
      </w:r>
      <w:r w:rsidR="00C83979" w:rsidRPr="00B40DDB">
        <w:rPr>
          <w:rFonts w:ascii="Arial" w:eastAsia="Arial Unicode MS" w:hAnsi="Arial" w:cs="Calibri"/>
          <w:u w:color="000000"/>
        </w:rPr>
        <w:t>и</w:t>
      </w:r>
    </w:p>
    <w:p w14:paraId="28EB6790" w14:textId="1D377FB8" w:rsidR="00482A99" w:rsidRPr="00B40DDB" w:rsidRDefault="00C83979" w:rsidP="00EB7271">
      <w:pPr>
        <w:ind w:left="993"/>
        <w:jc w:val="both"/>
        <w:rPr>
          <w:rFonts w:ascii="Arial" w:eastAsia="Arial Unicode MS" w:hAnsi="Arial" w:cs="Calibri"/>
          <w:u w:color="000000"/>
          <w:lang w:val="en-US"/>
        </w:rPr>
      </w:pPr>
      <w:r w:rsidRPr="00B40DDB">
        <w:rPr>
          <w:rFonts w:ascii="Arial" w:eastAsia="Arial Unicode MS" w:hAnsi="Arial" w:cs="Calibri"/>
          <w:u w:color="000000"/>
        </w:rPr>
        <w:t>н) други податоци</w:t>
      </w:r>
      <w:r w:rsidR="00F018B5" w:rsidRPr="00B40DDB">
        <w:rPr>
          <w:rFonts w:ascii="Arial" w:eastAsia="Arial Unicode MS" w:hAnsi="Arial" w:cs="Calibri"/>
          <w:u w:color="000000"/>
        </w:rPr>
        <w:t xml:space="preserve"> на барање на Агенцијата</w:t>
      </w:r>
      <w:r w:rsidRPr="00B40DDB">
        <w:rPr>
          <w:rFonts w:ascii="Arial" w:eastAsia="Arial Unicode MS" w:hAnsi="Arial" w:cs="Calibri"/>
          <w:u w:color="000000"/>
        </w:rPr>
        <w:t>.</w:t>
      </w:r>
    </w:p>
    <w:p w14:paraId="31D754EA" w14:textId="768147B9" w:rsidR="00464119" w:rsidRDefault="00464119" w:rsidP="00B40DDB">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 xml:space="preserve">(2) Лековите, освен </w:t>
      </w:r>
      <w:proofErr w:type="spellStart"/>
      <w:r w:rsidRPr="00B40DDB">
        <w:rPr>
          <w:rFonts w:ascii="Arial" w:hAnsi="Arial"/>
          <w:kern w:val="3"/>
          <w14:ligatures w14:val="none"/>
        </w:rPr>
        <w:t>радиофармацевтските</w:t>
      </w:r>
      <w:proofErr w:type="spellEnd"/>
      <w:r w:rsidRPr="00B40DDB">
        <w:rPr>
          <w:rFonts w:ascii="Arial" w:hAnsi="Arial"/>
          <w:kern w:val="3"/>
          <w14:ligatures w14:val="none"/>
        </w:rPr>
        <w:t xml:space="preserve"> препарати, на надворешното пакување мора да имаат безбедносни ознаки што ќе им овозможат на веледрогериите да ја потврдат автентичноста на лекот и да ги идентификуваат поединечните пакувања, како и да имаат помагало за проверка дали надворешното пакување е фалсификувано.</w:t>
      </w:r>
    </w:p>
    <w:p w14:paraId="788ED5CE" w14:textId="35C09EB1" w:rsidR="0056366C" w:rsidRPr="00D93F3D" w:rsidRDefault="0056366C" w:rsidP="0056366C">
      <w:pPr>
        <w:suppressAutoHyphens/>
        <w:autoSpaceDN w:val="0"/>
        <w:spacing w:after="0" w:line="240" w:lineRule="auto"/>
        <w:ind w:firstLine="720"/>
        <w:jc w:val="both"/>
        <w:textAlignment w:val="baseline"/>
        <w:rPr>
          <w:rFonts w:ascii="Arial" w:eastAsia="SimSun" w:hAnsi="Arial" w:cs="Times New Roman"/>
          <w:kern w:val="3"/>
          <w:lang w:eastAsia="en-GB"/>
          <w14:ligatures w14:val="none"/>
        </w:rPr>
      </w:pPr>
      <w:r w:rsidRPr="00D93F3D">
        <w:rPr>
          <w:rFonts w:ascii="Arial" w:eastAsia="Times New Roman" w:hAnsi="Arial" w:cs="Arial"/>
          <w:bCs/>
          <w:kern w:val="3"/>
          <w:lang w:eastAsia="en-GB"/>
          <w14:ligatures w14:val="none"/>
        </w:rPr>
        <w:t xml:space="preserve">(3) </w:t>
      </w:r>
      <w:r w:rsidRPr="00D93F3D">
        <w:rPr>
          <w:rFonts w:ascii="Arial" w:eastAsia="SimSun" w:hAnsi="Arial" w:cs="Arial"/>
          <w:bCs/>
          <w:kern w:val="3"/>
          <w:lang w:eastAsia="en-GB"/>
          <w14:ligatures w14:val="none"/>
        </w:rPr>
        <w:t xml:space="preserve">  </w:t>
      </w:r>
      <w:r w:rsidRPr="00D93F3D">
        <w:rPr>
          <w:rFonts w:ascii="Arial" w:eastAsia="Times New Roman" w:hAnsi="Arial" w:cs="Arial"/>
          <w:bCs/>
          <w:kern w:val="3"/>
          <w:lang w:eastAsia="en-GB"/>
          <w14:ligatures w14:val="none"/>
        </w:rPr>
        <w:t>Видот на лековите кои мораат да содржат</w:t>
      </w:r>
      <w:r w:rsidRPr="00D93F3D">
        <w:rPr>
          <w:rFonts w:ascii="Arial" w:eastAsia="SimSun" w:hAnsi="Arial" w:cs="Arial"/>
          <w:bCs/>
          <w:kern w:val="3"/>
          <w:lang w:eastAsia="en-GB"/>
          <w14:ligatures w14:val="none"/>
        </w:rPr>
        <w:t xml:space="preserve"> </w:t>
      </w:r>
      <w:r w:rsidRPr="00D93F3D">
        <w:rPr>
          <w:rFonts w:ascii="Arial" w:eastAsia="Times New Roman" w:hAnsi="Arial" w:cs="Arial"/>
          <w:bCs/>
          <w:kern w:val="3"/>
          <w:lang w:eastAsia="en-GB"/>
          <w14:ligatures w14:val="none"/>
        </w:rPr>
        <w:t>безбедносна</w:t>
      </w:r>
      <w:r w:rsidRPr="00D93F3D">
        <w:rPr>
          <w:rFonts w:ascii="Arial" w:eastAsia="SimSun" w:hAnsi="Arial" w:cs="Arial"/>
          <w:bCs/>
          <w:kern w:val="3"/>
          <w:lang w:eastAsia="en-GB"/>
          <w14:ligatures w14:val="none"/>
        </w:rPr>
        <w:t xml:space="preserve"> </w:t>
      </w:r>
      <w:r w:rsidR="00746435">
        <w:rPr>
          <w:rFonts w:ascii="Arial" w:eastAsia="SimSun" w:hAnsi="Arial" w:cs="Arial"/>
          <w:bCs/>
          <w:kern w:val="3"/>
          <w:lang w:eastAsia="en-GB"/>
          <w14:ligatures w14:val="none"/>
        </w:rPr>
        <w:t>о</w:t>
      </w:r>
      <w:r w:rsidRPr="00D93F3D">
        <w:rPr>
          <w:rFonts w:ascii="Arial" w:eastAsia="Times New Roman" w:hAnsi="Arial" w:cs="Arial"/>
          <w:bCs/>
          <w:kern w:val="3"/>
          <w:lang w:eastAsia="en-GB"/>
          <w14:ligatures w14:val="none"/>
        </w:rPr>
        <w:t>знака</w:t>
      </w:r>
      <w:r w:rsidRPr="00D93F3D">
        <w:rPr>
          <w:rFonts w:ascii="Arial" w:eastAsia="SimSun" w:hAnsi="Arial" w:cs="Arial"/>
          <w:bCs/>
          <w:kern w:val="3"/>
          <w:lang w:eastAsia="en-GB"/>
          <w14:ligatures w14:val="none"/>
        </w:rPr>
        <w:t xml:space="preserve"> </w:t>
      </w:r>
      <w:r w:rsidRPr="00D93F3D">
        <w:rPr>
          <w:rFonts w:ascii="Arial" w:eastAsia="Times New Roman" w:hAnsi="Arial" w:cs="Arial"/>
          <w:bCs/>
          <w:kern w:val="3"/>
          <w:lang w:eastAsia="en-GB"/>
          <w14:ligatures w14:val="none"/>
        </w:rPr>
        <w:t>и начинот на означување со безбедносна ознака од став (2) на овој член, го пропишува директорот на Агенцијата.</w:t>
      </w:r>
    </w:p>
    <w:p w14:paraId="60074543" w14:textId="77777777" w:rsidR="00464119" w:rsidRPr="00B40DDB" w:rsidRDefault="00464119" w:rsidP="00B40DDB">
      <w:pPr>
        <w:suppressAutoHyphens/>
        <w:autoSpaceDN w:val="0"/>
        <w:spacing w:after="0" w:line="240" w:lineRule="auto"/>
        <w:textAlignment w:val="baseline"/>
        <w:rPr>
          <w:rFonts w:ascii="Arial" w:hAnsi="Arial"/>
          <w:color w:val="000000"/>
          <w:kern w:val="3"/>
          <w14:ligatures w14:val="none"/>
        </w:rPr>
      </w:pPr>
    </w:p>
    <w:p w14:paraId="11F8F422" w14:textId="2E96D0D2" w:rsidR="00464119" w:rsidRPr="00B40DDB" w:rsidRDefault="00464119" w:rsidP="00B40DDB">
      <w:pPr>
        <w:suppressAutoHyphens/>
        <w:autoSpaceDN w:val="0"/>
        <w:spacing w:after="0" w:line="240" w:lineRule="auto"/>
        <w:jc w:val="center"/>
        <w:textAlignment w:val="baseline"/>
        <w:rPr>
          <w:rFonts w:ascii="Arial" w:hAnsi="Arial"/>
          <w:kern w:val="3"/>
          <w14:ligatures w14:val="none"/>
        </w:rPr>
      </w:pPr>
      <w:r w:rsidRPr="00B40DDB">
        <w:rPr>
          <w:rFonts w:ascii="Arial" w:hAnsi="Arial"/>
          <w:kern w:val="3"/>
          <w14:ligatures w14:val="none"/>
        </w:rPr>
        <w:t>Член 132</w:t>
      </w:r>
    </w:p>
    <w:p w14:paraId="16BA7932" w14:textId="77777777" w:rsidR="00464119" w:rsidRPr="00B40DDB" w:rsidRDefault="00464119" w:rsidP="00B40DDB">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 xml:space="preserve">(1) На </w:t>
      </w:r>
      <w:proofErr w:type="spellStart"/>
      <w:r w:rsidRPr="00B40DDB">
        <w:rPr>
          <w:rFonts w:ascii="Arial" w:hAnsi="Arial"/>
          <w:kern w:val="3"/>
          <w14:ligatures w14:val="none"/>
        </w:rPr>
        <w:t>контактното</w:t>
      </w:r>
      <w:proofErr w:type="spellEnd"/>
      <w:r w:rsidRPr="00B40DDB">
        <w:rPr>
          <w:rFonts w:ascii="Arial" w:hAnsi="Arial"/>
          <w:kern w:val="3"/>
          <w14:ligatures w14:val="none"/>
        </w:rPr>
        <w:t xml:space="preserve"> пакување во форма на </w:t>
      </w:r>
      <w:proofErr w:type="spellStart"/>
      <w:r w:rsidRPr="00B40DDB">
        <w:rPr>
          <w:rFonts w:ascii="Arial" w:hAnsi="Arial"/>
          <w:kern w:val="3"/>
          <w14:ligatures w14:val="none"/>
        </w:rPr>
        <w:t>блистер</w:t>
      </w:r>
      <w:proofErr w:type="spellEnd"/>
      <w:r w:rsidRPr="00B40DDB">
        <w:rPr>
          <w:rFonts w:ascii="Arial" w:hAnsi="Arial"/>
          <w:kern w:val="3"/>
          <w14:ligatures w14:val="none"/>
        </w:rPr>
        <w:t xml:space="preserve"> и на мали контактни пакувања не е потребно да се наведат сите податоци од член 131 став (1) од овој закон.</w:t>
      </w:r>
    </w:p>
    <w:p w14:paraId="0AC83986" w14:textId="77777777" w:rsidR="00464119" w:rsidRPr="00B40DDB" w:rsidRDefault="00464119" w:rsidP="00B40DDB">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 xml:space="preserve">(2) </w:t>
      </w:r>
      <w:proofErr w:type="spellStart"/>
      <w:r w:rsidRPr="00B40DDB">
        <w:rPr>
          <w:rFonts w:ascii="Arial" w:hAnsi="Arial"/>
          <w:kern w:val="3"/>
          <w14:ligatures w14:val="none"/>
        </w:rPr>
        <w:t>Контактното</w:t>
      </w:r>
      <w:proofErr w:type="spellEnd"/>
      <w:r w:rsidRPr="00B40DDB">
        <w:rPr>
          <w:rFonts w:ascii="Arial" w:hAnsi="Arial"/>
          <w:kern w:val="3"/>
          <w14:ligatures w14:val="none"/>
        </w:rPr>
        <w:t xml:space="preserve"> пакување во форма на </w:t>
      </w:r>
      <w:proofErr w:type="spellStart"/>
      <w:r w:rsidRPr="00B40DDB">
        <w:rPr>
          <w:rFonts w:ascii="Arial" w:hAnsi="Arial"/>
          <w:kern w:val="3"/>
          <w14:ligatures w14:val="none"/>
        </w:rPr>
        <w:t>блистер</w:t>
      </w:r>
      <w:proofErr w:type="spellEnd"/>
      <w:r w:rsidRPr="00B40DDB">
        <w:rPr>
          <w:rFonts w:ascii="Arial" w:hAnsi="Arial"/>
          <w:kern w:val="3"/>
          <w14:ligatures w14:val="none"/>
        </w:rPr>
        <w:t xml:space="preserve"> што се наоѓа во надворешно пакување што ги исполнува барањата од член 131 став (1) од овој закон, мора да ги содржи најмалку следните податоци:</w:t>
      </w:r>
    </w:p>
    <w:p w14:paraId="3E5392A9" w14:textId="21058D23" w:rsidR="00464119" w:rsidRPr="00B40DDB" w:rsidRDefault="00464119" w:rsidP="00B40DDB">
      <w:pPr>
        <w:pStyle w:val="ListParagraph"/>
        <w:widowControl w:val="0"/>
        <w:numPr>
          <w:ilvl w:val="0"/>
          <w:numId w:val="10"/>
        </w:numPr>
        <w:rPr>
          <w:rFonts w:ascii="Arial" w:hAnsi="Arial"/>
          <w:color w:val="000000"/>
        </w:rPr>
      </w:pPr>
      <w:r w:rsidRPr="00B40DDB">
        <w:rPr>
          <w:rFonts w:ascii="Arial" w:hAnsi="Arial"/>
          <w:color w:val="000000"/>
          <w:sz w:val="22"/>
          <w:szCs w:val="22"/>
        </w:rPr>
        <w:t>име на лекот во согласност со член 131 став (1) точка а) на овој закон,</w:t>
      </w:r>
    </w:p>
    <w:p w14:paraId="272E3417" w14:textId="0EF1666D" w:rsidR="00464119" w:rsidRPr="00B40DDB" w:rsidRDefault="00464119" w:rsidP="00B40DDB">
      <w:pPr>
        <w:pStyle w:val="ListParagraph"/>
        <w:widowControl w:val="0"/>
        <w:numPr>
          <w:ilvl w:val="0"/>
          <w:numId w:val="10"/>
        </w:numPr>
        <w:rPr>
          <w:rFonts w:ascii="Arial" w:hAnsi="Arial"/>
          <w:color w:val="000000"/>
        </w:rPr>
      </w:pPr>
      <w:r w:rsidRPr="00B40DDB">
        <w:rPr>
          <w:rFonts w:ascii="Arial" w:hAnsi="Arial"/>
          <w:color w:val="000000"/>
          <w:sz w:val="22"/>
          <w:szCs w:val="22"/>
        </w:rPr>
        <w:t>назив на носителот на одобрението за ставање на лекот во промет или назив на производителот,</w:t>
      </w:r>
    </w:p>
    <w:p w14:paraId="32910FE7" w14:textId="550A25FB" w:rsidR="00464119" w:rsidRPr="00B40DDB" w:rsidRDefault="00464119" w:rsidP="00B40DDB">
      <w:pPr>
        <w:pStyle w:val="ListParagraph"/>
        <w:widowControl w:val="0"/>
        <w:numPr>
          <w:ilvl w:val="0"/>
          <w:numId w:val="10"/>
        </w:numPr>
        <w:rPr>
          <w:rFonts w:ascii="Arial" w:hAnsi="Arial"/>
          <w:color w:val="000000"/>
        </w:rPr>
      </w:pPr>
      <w:r w:rsidRPr="00B40DDB">
        <w:rPr>
          <w:rFonts w:ascii="Arial" w:hAnsi="Arial"/>
          <w:color w:val="000000"/>
          <w:sz w:val="22"/>
          <w:szCs w:val="22"/>
        </w:rPr>
        <w:t>рок на употреба и</w:t>
      </w:r>
    </w:p>
    <w:p w14:paraId="021BD794" w14:textId="560F99CF" w:rsidR="00464119" w:rsidRPr="00B40DDB" w:rsidRDefault="00AC0A71" w:rsidP="00B40DDB">
      <w:pPr>
        <w:widowControl w:val="0"/>
        <w:suppressAutoHyphens/>
        <w:autoSpaceDN w:val="0"/>
        <w:spacing w:after="0" w:line="240" w:lineRule="auto"/>
        <w:jc w:val="both"/>
        <w:textAlignment w:val="baseline"/>
        <w:rPr>
          <w:rFonts w:ascii="Arial" w:hAnsi="Arial"/>
          <w:color w:val="000000"/>
          <w:kern w:val="3"/>
          <w14:ligatures w14:val="none"/>
        </w:rPr>
      </w:pPr>
      <w:r w:rsidRPr="00B40DDB">
        <w:rPr>
          <w:rFonts w:ascii="Arial" w:eastAsia="Times New Roman" w:hAnsi="Arial" w:cs="Arial"/>
          <w:bCs/>
          <w:color w:val="000000"/>
          <w:kern w:val="3"/>
          <w:lang w:eastAsia="en-GB"/>
          <w14:ligatures w14:val="none"/>
        </w:rPr>
        <w:t xml:space="preserve">      4)  </w:t>
      </w:r>
      <w:r w:rsidR="00464119" w:rsidRPr="00B40DDB">
        <w:rPr>
          <w:rFonts w:ascii="Arial" w:hAnsi="Arial"/>
          <w:color w:val="000000"/>
          <w:kern w:val="3"/>
          <w14:ligatures w14:val="none"/>
        </w:rPr>
        <w:t>број на серија.</w:t>
      </w:r>
    </w:p>
    <w:p w14:paraId="012A0743" w14:textId="26D00603" w:rsidR="00464119" w:rsidRPr="00B40DDB" w:rsidRDefault="00464119" w:rsidP="00B40DDB">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lastRenderedPageBreak/>
        <w:t>(3) Мало контактно пакување на лек на кое не е можно да се наведат сите податоци од член 131 став (1) од овој закон, мора да ги содржи најмалку следните податоци:</w:t>
      </w:r>
    </w:p>
    <w:p w14:paraId="44653530" w14:textId="26656957" w:rsidR="00464119" w:rsidRPr="00B40DDB" w:rsidRDefault="0070348A" w:rsidP="00B40DDB">
      <w:pPr>
        <w:widowControl w:val="0"/>
        <w:suppressAutoHyphens/>
        <w:autoSpaceDN w:val="0"/>
        <w:spacing w:after="0" w:line="240" w:lineRule="auto"/>
        <w:ind w:left="1134"/>
        <w:jc w:val="both"/>
        <w:textAlignment w:val="baseline"/>
        <w:rPr>
          <w:rFonts w:ascii="Arial" w:hAnsi="Arial"/>
          <w:color w:val="000000"/>
          <w:kern w:val="3"/>
          <w14:ligatures w14:val="none"/>
        </w:rPr>
      </w:pPr>
      <w:r w:rsidRPr="00B40DDB">
        <w:rPr>
          <w:rFonts w:ascii="Arial" w:eastAsia="Times New Roman" w:hAnsi="Arial" w:cs="Arial"/>
          <w:bCs/>
          <w:color w:val="000000"/>
          <w:kern w:val="3"/>
          <w:lang w:eastAsia="en-GB"/>
          <w14:ligatures w14:val="none"/>
        </w:rPr>
        <w:t xml:space="preserve">1) </w:t>
      </w:r>
      <w:r w:rsidR="00464119" w:rsidRPr="00B40DDB">
        <w:rPr>
          <w:rFonts w:ascii="Arial" w:hAnsi="Arial"/>
          <w:color w:val="000000"/>
          <w:kern w:val="3"/>
          <w14:ligatures w14:val="none"/>
        </w:rPr>
        <w:t>име на лекот во согласност со член 131 став (1) точка а) од овој закон,</w:t>
      </w:r>
    </w:p>
    <w:p w14:paraId="79B6447A" w14:textId="42808B0F" w:rsidR="00464119" w:rsidRPr="00B40DDB" w:rsidRDefault="0070348A" w:rsidP="00B40DDB">
      <w:pPr>
        <w:widowControl w:val="0"/>
        <w:suppressAutoHyphens/>
        <w:autoSpaceDN w:val="0"/>
        <w:spacing w:after="0" w:line="240" w:lineRule="auto"/>
        <w:ind w:left="1134"/>
        <w:jc w:val="both"/>
        <w:textAlignment w:val="baseline"/>
        <w:rPr>
          <w:rFonts w:ascii="Arial" w:hAnsi="Arial"/>
          <w:color w:val="000000"/>
          <w:kern w:val="3"/>
          <w14:ligatures w14:val="none"/>
        </w:rPr>
      </w:pPr>
      <w:r w:rsidRPr="00B40DDB">
        <w:rPr>
          <w:rFonts w:ascii="Arial" w:eastAsia="Times New Roman" w:hAnsi="Arial" w:cs="Arial"/>
          <w:bCs/>
          <w:color w:val="000000"/>
          <w:kern w:val="3"/>
          <w:lang w:eastAsia="en-GB"/>
          <w14:ligatures w14:val="none"/>
        </w:rPr>
        <w:t xml:space="preserve">2) </w:t>
      </w:r>
      <w:r w:rsidR="00464119" w:rsidRPr="00B40DDB">
        <w:rPr>
          <w:rFonts w:ascii="Arial" w:eastAsia="Times New Roman" w:hAnsi="Arial" w:cs="Arial"/>
          <w:bCs/>
          <w:color w:val="000000"/>
          <w:kern w:val="3"/>
          <w:lang w:eastAsia="en-GB"/>
          <w14:ligatures w14:val="none"/>
        </w:rPr>
        <w:t>начин</w:t>
      </w:r>
      <w:r w:rsidR="00464119" w:rsidRPr="00B40DDB">
        <w:rPr>
          <w:rFonts w:ascii="Arial" w:hAnsi="Arial"/>
          <w:color w:val="000000"/>
          <w:kern w:val="3"/>
          <w14:ligatures w14:val="none"/>
        </w:rPr>
        <w:t xml:space="preserve"> на употреба,</w:t>
      </w:r>
    </w:p>
    <w:p w14:paraId="606DE571" w14:textId="58638ABA" w:rsidR="00464119" w:rsidRPr="00B40DDB" w:rsidRDefault="00AC0A71" w:rsidP="00B40DDB">
      <w:pPr>
        <w:widowControl w:val="0"/>
        <w:suppressAutoHyphens/>
        <w:autoSpaceDN w:val="0"/>
        <w:spacing w:after="0" w:line="240" w:lineRule="auto"/>
        <w:ind w:left="1134"/>
        <w:jc w:val="both"/>
        <w:textAlignment w:val="baseline"/>
        <w:rPr>
          <w:rFonts w:ascii="Arial" w:hAnsi="Arial"/>
          <w:color w:val="000000"/>
          <w:kern w:val="3"/>
          <w14:ligatures w14:val="none"/>
        </w:rPr>
      </w:pPr>
      <w:r w:rsidRPr="00B40DDB">
        <w:rPr>
          <w:rFonts w:ascii="Arial" w:eastAsia="Times New Roman" w:hAnsi="Arial" w:cs="Arial"/>
          <w:bCs/>
          <w:color w:val="000000"/>
          <w:kern w:val="3"/>
          <w:lang w:eastAsia="en-GB"/>
          <w14:ligatures w14:val="none"/>
        </w:rPr>
        <w:t xml:space="preserve">3) </w:t>
      </w:r>
      <w:r w:rsidR="00464119" w:rsidRPr="00B40DDB">
        <w:rPr>
          <w:rFonts w:ascii="Arial" w:eastAsia="Times New Roman" w:hAnsi="Arial" w:cs="Arial"/>
          <w:bCs/>
          <w:color w:val="000000"/>
          <w:kern w:val="3"/>
          <w:lang w:eastAsia="en-GB"/>
          <w14:ligatures w14:val="none"/>
        </w:rPr>
        <w:t>рок</w:t>
      </w:r>
      <w:r w:rsidR="00464119" w:rsidRPr="00B40DDB">
        <w:rPr>
          <w:rFonts w:ascii="Arial" w:hAnsi="Arial"/>
          <w:color w:val="000000"/>
          <w:kern w:val="3"/>
          <w14:ligatures w14:val="none"/>
        </w:rPr>
        <w:t xml:space="preserve"> на употреба,</w:t>
      </w:r>
    </w:p>
    <w:p w14:paraId="73081A42" w14:textId="433A2C61" w:rsidR="00464119" w:rsidRPr="00B40DDB" w:rsidRDefault="00464119" w:rsidP="00B40DDB">
      <w:pPr>
        <w:pStyle w:val="ListParagraph"/>
        <w:widowControl w:val="0"/>
        <w:numPr>
          <w:ilvl w:val="1"/>
          <w:numId w:val="24"/>
        </w:numPr>
        <w:rPr>
          <w:rFonts w:ascii="Arial" w:hAnsi="Arial"/>
          <w:color w:val="000000"/>
        </w:rPr>
      </w:pPr>
      <w:r w:rsidRPr="00B40DDB">
        <w:rPr>
          <w:rFonts w:ascii="Arial" w:hAnsi="Arial"/>
          <w:color w:val="000000"/>
          <w:sz w:val="22"/>
          <w:szCs w:val="22"/>
        </w:rPr>
        <w:t>број на серија и</w:t>
      </w:r>
    </w:p>
    <w:p w14:paraId="18E439A2" w14:textId="0016C701" w:rsidR="00464119" w:rsidRPr="00B40DDB" w:rsidRDefault="00464119" w:rsidP="00B40DDB">
      <w:pPr>
        <w:pStyle w:val="ListParagraph"/>
        <w:widowControl w:val="0"/>
        <w:numPr>
          <w:ilvl w:val="1"/>
          <w:numId w:val="24"/>
        </w:numPr>
        <w:rPr>
          <w:rFonts w:ascii="Arial" w:hAnsi="Arial"/>
          <w:color w:val="000000"/>
        </w:rPr>
      </w:pPr>
      <w:r w:rsidRPr="00B40DDB">
        <w:rPr>
          <w:rFonts w:ascii="Arial" w:hAnsi="Arial"/>
          <w:color w:val="000000"/>
          <w:sz w:val="22"/>
          <w:szCs w:val="22"/>
        </w:rPr>
        <w:t>содржина по тежина, волумен или дозирана единица на лекот.</w:t>
      </w:r>
    </w:p>
    <w:p w14:paraId="0683C5CF" w14:textId="77777777" w:rsidR="00464119" w:rsidRPr="00B40DDB" w:rsidRDefault="00464119" w:rsidP="00B40DDB">
      <w:pPr>
        <w:suppressAutoHyphens/>
        <w:autoSpaceDN w:val="0"/>
        <w:spacing w:after="0" w:line="240" w:lineRule="auto"/>
        <w:ind w:left="1134"/>
        <w:textAlignment w:val="baseline"/>
        <w:rPr>
          <w:rFonts w:ascii="Arial" w:hAnsi="Arial"/>
          <w:color w:val="000000"/>
          <w:kern w:val="3"/>
          <w14:ligatures w14:val="none"/>
        </w:rPr>
      </w:pPr>
    </w:p>
    <w:p w14:paraId="08485465" w14:textId="77777777" w:rsidR="00464119" w:rsidRPr="00B40DDB" w:rsidRDefault="00464119" w:rsidP="00B40DDB">
      <w:pPr>
        <w:suppressAutoHyphens/>
        <w:autoSpaceDN w:val="0"/>
        <w:spacing w:after="0" w:line="240" w:lineRule="auto"/>
        <w:textAlignment w:val="baseline"/>
        <w:rPr>
          <w:rFonts w:ascii="Arial" w:hAnsi="Arial"/>
          <w:kern w:val="3"/>
          <w14:ligatures w14:val="none"/>
        </w:rPr>
      </w:pPr>
    </w:p>
    <w:p w14:paraId="59DA5106" w14:textId="77777777" w:rsidR="00464119" w:rsidRPr="00B40DDB" w:rsidRDefault="00464119" w:rsidP="00B40DDB">
      <w:pPr>
        <w:suppressAutoHyphens/>
        <w:autoSpaceDN w:val="0"/>
        <w:spacing w:after="0" w:line="240" w:lineRule="auto"/>
        <w:jc w:val="center"/>
        <w:textAlignment w:val="baseline"/>
        <w:rPr>
          <w:rFonts w:ascii="Arial" w:hAnsi="Arial"/>
          <w:kern w:val="3"/>
          <w14:ligatures w14:val="none"/>
        </w:rPr>
      </w:pPr>
      <w:r w:rsidRPr="00B40DDB">
        <w:rPr>
          <w:rFonts w:ascii="Arial" w:hAnsi="Arial"/>
          <w:kern w:val="3"/>
          <w14:ligatures w14:val="none"/>
        </w:rPr>
        <w:t>Член 133</w:t>
      </w:r>
    </w:p>
    <w:p w14:paraId="27634513" w14:textId="77777777" w:rsidR="00464119" w:rsidRPr="00B40DDB" w:rsidRDefault="00464119" w:rsidP="00B40DDB">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(1) Сите податоци на надворешното пакување мора да бидат усогласени со податоците во одобрението за ставање на лекот во промет.</w:t>
      </w:r>
    </w:p>
    <w:p w14:paraId="265DA0FA" w14:textId="77777777" w:rsidR="00464119" w:rsidRPr="00B40DDB" w:rsidRDefault="00464119" w:rsidP="00B40DDB">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(2) Податоците на надворешното пакување треба да бидат лесно читливи, јасно разбирливи и неизбришливи.</w:t>
      </w:r>
    </w:p>
    <w:p w14:paraId="70F55DB3" w14:textId="46D69B50" w:rsidR="00464119" w:rsidRPr="00B40DDB" w:rsidRDefault="00464119" w:rsidP="00B40DDB">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(3) Податоците на надворешното пакување треба да бидат на македонски јазик и неговото кирилско писмо, и јазикот што го говорат најмалку 20% од граѓаните на Република Северна Македонија и нивното писмо.</w:t>
      </w:r>
    </w:p>
    <w:p w14:paraId="101895CA" w14:textId="7DCDD7F6" w:rsidR="00464119" w:rsidRPr="00B40DDB" w:rsidRDefault="00464119" w:rsidP="00B40DDB">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 xml:space="preserve">(4)  Покрај наведување на податоците на македонски јазик и неговото кирилско писмо и јазикот што го говорат најмалку 20% од граѓаните на Република Северна Македонија и нивното писмо, можно е користење и на други јазици  ако содржината на наведените податоци </w:t>
      </w:r>
      <w:r w:rsidR="00B84B0A" w:rsidRPr="00B40DDB">
        <w:rPr>
          <w:rFonts w:ascii="Arial" w:eastAsia="Times New Roman" w:hAnsi="Arial" w:cs="Arial"/>
          <w:bCs/>
          <w:kern w:val="3"/>
          <w:lang w:eastAsia="en-GB"/>
          <w14:ligatures w14:val="none"/>
        </w:rPr>
        <w:t>на</w:t>
      </w:r>
      <w:r w:rsidRPr="00B40DDB">
        <w:rPr>
          <w:rFonts w:ascii="Arial" w:eastAsia="Times New Roman" w:hAnsi="Arial" w:cs="Arial"/>
          <w:bCs/>
          <w:kern w:val="3"/>
          <w:lang w:eastAsia="en-GB"/>
          <w14:ligatures w14:val="none"/>
        </w:rPr>
        <w:t xml:space="preserve"> </w:t>
      </w:r>
      <w:r w:rsidR="00B84B0A" w:rsidRPr="00B40DDB">
        <w:rPr>
          <w:rFonts w:ascii="Arial" w:eastAsia="Times New Roman" w:hAnsi="Arial" w:cs="Arial"/>
          <w:bCs/>
          <w:kern w:val="3"/>
          <w:lang w:eastAsia="en-GB"/>
          <w14:ligatures w14:val="none"/>
        </w:rPr>
        <w:t>надворешното пакување</w:t>
      </w:r>
      <w:r w:rsidRPr="00B40DDB">
        <w:rPr>
          <w:rFonts w:ascii="Arial" w:hAnsi="Arial"/>
          <w:kern w:val="3"/>
          <w14:ligatures w14:val="none"/>
        </w:rPr>
        <w:t xml:space="preserve"> е иста со содржината на податоците напишани на македонски јазик.</w:t>
      </w:r>
      <w:r w:rsidR="006D61D9" w:rsidRPr="00B40DDB">
        <w:rPr>
          <w:rFonts w:ascii="Arial" w:eastAsia="Times New Roman" w:hAnsi="Arial" w:cs="Arial"/>
          <w:bCs/>
          <w:kern w:val="3"/>
          <w:lang w:eastAsia="en-GB"/>
          <w14:ligatures w14:val="none"/>
        </w:rPr>
        <w:t xml:space="preserve"> </w:t>
      </w:r>
    </w:p>
    <w:p w14:paraId="1A37204E" w14:textId="07225059" w:rsidR="00464119" w:rsidRPr="00B40DDB" w:rsidRDefault="00464119" w:rsidP="00B40DDB">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 xml:space="preserve"> (5) Името на лекот на надворешното пакување треба да биде запишано и со </w:t>
      </w:r>
      <w:proofErr w:type="spellStart"/>
      <w:r w:rsidRPr="00B40DDB">
        <w:rPr>
          <w:rFonts w:ascii="Arial" w:hAnsi="Arial"/>
          <w:kern w:val="3"/>
          <w14:ligatures w14:val="none"/>
        </w:rPr>
        <w:t>Брајлово</w:t>
      </w:r>
      <w:proofErr w:type="spellEnd"/>
      <w:r w:rsidRPr="00B40DDB">
        <w:rPr>
          <w:rFonts w:ascii="Arial" w:hAnsi="Arial"/>
          <w:kern w:val="3"/>
          <w14:ligatures w14:val="none"/>
        </w:rPr>
        <w:t xml:space="preserve"> писмо. </w:t>
      </w:r>
    </w:p>
    <w:p w14:paraId="1E5935EA" w14:textId="4A712353" w:rsidR="0070348A" w:rsidRPr="00C058F2" w:rsidRDefault="00464119" w:rsidP="00B40DDB">
      <w:pPr>
        <w:suppressAutoHyphens/>
        <w:autoSpaceDN w:val="0"/>
        <w:spacing w:after="0" w:line="240" w:lineRule="auto"/>
        <w:ind w:firstLine="720"/>
        <w:jc w:val="both"/>
        <w:textAlignment w:val="baseline"/>
        <w:rPr>
          <w:rFonts w:ascii="Arial" w:hAnsi="Arial"/>
        </w:rPr>
      </w:pPr>
      <w:r w:rsidRPr="00B40DDB">
        <w:rPr>
          <w:rFonts w:ascii="Arial" w:hAnsi="Arial"/>
          <w:kern w:val="3"/>
          <w14:ligatures w14:val="none"/>
        </w:rPr>
        <w:t xml:space="preserve">(6) Податоците </w:t>
      </w:r>
      <w:r w:rsidR="0070348A" w:rsidRPr="00B40DDB">
        <w:rPr>
          <w:rFonts w:ascii="Arial" w:hAnsi="Arial"/>
          <w:kern w:val="3"/>
          <w14:ligatures w14:val="none"/>
        </w:rPr>
        <w:t xml:space="preserve">и </w:t>
      </w:r>
      <w:r w:rsidRPr="00B40DDB">
        <w:rPr>
          <w:rFonts w:ascii="Arial" w:hAnsi="Arial"/>
          <w:kern w:val="3"/>
          <w14:ligatures w14:val="none"/>
        </w:rPr>
        <w:t xml:space="preserve">начинот на означувањето </w:t>
      </w:r>
      <w:r w:rsidR="0070348A" w:rsidRPr="00B40DDB">
        <w:rPr>
          <w:rFonts w:ascii="Arial" w:eastAsia="Times New Roman" w:hAnsi="Arial" w:cs="Arial"/>
          <w:bCs/>
          <w:kern w:val="3"/>
          <w:lang w:eastAsia="en-GB"/>
          <w14:ligatures w14:val="none"/>
        </w:rPr>
        <w:t xml:space="preserve"> на надворешното и </w:t>
      </w:r>
      <w:proofErr w:type="spellStart"/>
      <w:r w:rsidR="0070348A" w:rsidRPr="00B40DDB">
        <w:rPr>
          <w:rFonts w:ascii="Arial" w:eastAsia="Times New Roman" w:hAnsi="Arial" w:cs="Arial"/>
          <w:bCs/>
          <w:kern w:val="3"/>
          <w:lang w:eastAsia="en-GB"/>
          <w14:ligatures w14:val="none"/>
        </w:rPr>
        <w:t>контактното</w:t>
      </w:r>
      <w:proofErr w:type="spellEnd"/>
      <w:r w:rsidR="0070348A" w:rsidRPr="00B40DDB">
        <w:rPr>
          <w:rFonts w:ascii="Arial" w:eastAsia="Times New Roman" w:hAnsi="Arial" w:cs="Arial"/>
          <w:bCs/>
          <w:kern w:val="3"/>
          <w:lang w:eastAsia="en-GB"/>
          <w14:ligatures w14:val="none"/>
        </w:rPr>
        <w:t xml:space="preserve"> пакување  </w:t>
      </w:r>
      <w:r w:rsidRPr="00B40DDB">
        <w:rPr>
          <w:rFonts w:ascii="Arial" w:eastAsia="Times New Roman" w:hAnsi="Arial" w:cs="Arial"/>
          <w:bCs/>
          <w:kern w:val="3"/>
          <w:lang w:eastAsia="en-GB"/>
          <w14:ligatures w14:val="none"/>
        </w:rPr>
        <w:t>на леко</w:t>
      </w:r>
      <w:r w:rsidR="0070348A" w:rsidRPr="00B40DDB">
        <w:rPr>
          <w:rFonts w:ascii="Arial" w:eastAsia="Times New Roman" w:hAnsi="Arial" w:cs="Arial"/>
          <w:bCs/>
          <w:kern w:val="3"/>
          <w:lang w:eastAsia="en-GB"/>
          <w14:ligatures w14:val="none"/>
        </w:rPr>
        <w:t xml:space="preserve">т, и случаевите  кога се користи </w:t>
      </w:r>
      <w:proofErr w:type="spellStart"/>
      <w:r w:rsidR="0070348A" w:rsidRPr="00B40DDB">
        <w:rPr>
          <w:rFonts w:ascii="Arial" w:eastAsia="Times New Roman" w:hAnsi="Arial" w:cs="Arial"/>
          <w:bCs/>
          <w:kern w:val="3"/>
          <w:lang w:eastAsia="en-GB"/>
          <w14:ligatures w14:val="none"/>
        </w:rPr>
        <w:t>наленица</w:t>
      </w:r>
      <w:proofErr w:type="spellEnd"/>
      <w:r w:rsidRPr="00B40DDB">
        <w:rPr>
          <w:rFonts w:ascii="Arial" w:eastAsia="Times New Roman" w:hAnsi="Arial" w:cs="Arial"/>
          <w:bCs/>
          <w:kern w:val="3"/>
          <w:lang w:eastAsia="en-GB"/>
          <w14:ligatures w14:val="none"/>
        </w:rPr>
        <w:t xml:space="preserve"> г</w:t>
      </w:r>
      <w:r w:rsidR="0070348A" w:rsidRPr="00B40DDB">
        <w:rPr>
          <w:rFonts w:ascii="Arial" w:eastAsia="Times New Roman" w:hAnsi="Arial" w:cs="Arial"/>
          <w:bCs/>
          <w:kern w:val="3"/>
          <w:lang w:eastAsia="en-GB"/>
          <w14:ligatures w14:val="none"/>
        </w:rPr>
        <w:t>и</w:t>
      </w:r>
      <w:r w:rsidRPr="00B40DDB">
        <w:rPr>
          <w:rFonts w:ascii="Arial" w:hAnsi="Arial"/>
          <w:kern w:val="3"/>
          <w14:ligatures w14:val="none"/>
        </w:rPr>
        <w:t xml:space="preserve"> пропишува директорот на Агенцијата.</w:t>
      </w:r>
    </w:p>
    <w:p w14:paraId="4FDF1379" w14:textId="54B51038" w:rsidR="00464119" w:rsidRPr="00B40DDB" w:rsidRDefault="00464119" w:rsidP="00464119">
      <w:pPr>
        <w:suppressAutoHyphens/>
        <w:autoSpaceDN w:val="0"/>
        <w:spacing w:after="0" w:line="240" w:lineRule="auto"/>
        <w:ind w:firstLine="720"/>
        <w:textAlignment w:val="baseline"/>
        <w:rPr>
          <w:rFonts w:ascii="Arial" w:eastAsia="Times New Roman" w:hAnsi="Arial" w:cs="Arial"/>
          <w:bCs/>
          <w:kern w:val="3"/>
          <w:lang w:eastAsia="en-GB"/>
          <w14:ligatures w14:val="none"/>
        </w:rPr>
      </w:pPr>
    </w:p>
    <w:p w14:paraId="3BFAD935" w14:textId="77777777" w:rsidR="00464119" w:rsidRPr="00B40DDB" w:rsidRDefault="00464119" w:rsidP="00B40DDB">
      <w:pPr>
        <w:suppressAutoHyphens/>
        <w:autoSpaceDN w:val="0"/>
        <w:spacing w:after="0" w:line="240" w:lineRule="auto"/>
        <w:ind w:firstLine="720"/>
        <w:textAlignment w:val="baseline"/>
        <w:rPr>
          <w:rFonts w:ascii="Arial" w:hAnsi="Arial"/>
          <w:kern w:val="3"/>
          <w14:ligatures w14:val="none"/>
        </w:rPr>
      </w:pPr>
    </w:p>
    <w:p w14:paraId="216B8E56" w14:textId="77777777" w:rsidR="00464119" w:rsidRPr="00B40DDB" w:rsidRDefault="00464119" w:rsidP="00B40DDB">
      <w:pPr>
        <w:suppressAutoHyphens/>
        <w:autoSpaceDN w:val="0"/>
        <w:spacing w:after="0" w:line="240" w:lineRule="auto"/>
        <w:jc w:val="center"/>
        <w:textAlignment w:val="baseline"/>
        <w:rPr>
          <w:rFonts w:ascii="Arial" w:hAnsi="Arial"/>
          <w:kern w:val="3"/>
          <w14:ligatures w14:val="none"/>
        </w:rPr>
      </w:pPr>
      <w:r w:rsidRPr="00B40DDB">
        <w:rPr>
          <w:rFonts w:ascii="Arial" w:hAnsi="Arial"/>
          <w:kern w:val="3"/>
          <w14:ligatures w14:val="none"/>
        </w:rPr>
        <w:t>Член 134</w:t>
      </w:r>
    </w:p>
    <w:p w14:paraId="3640490B" w14:textId="7164FB72" w:rsidR="00464119" w:rsidRPr="00B40DDB" w:rsidRDefault="00464119" w:rsidP="00B40DDB">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 xml:space="preserve">Надворешното пакување и упатството за </w:t>
      </w:r>
      <w:r w:rsidR="00C83979" w:rsidRPr="00B40DDB">
        <w:rPr>
          <w:rFonts w:ascii="Arial" w:hAnsi="Arial" w:cs="Calibri"/>
        </w:rPr>
        <w:t>употреба</w:t>
      </w:r>
      <w:r w:rsidRPr="00B40DDB">
        <w:rPr>
          <w:rFonts w:ascii="Arial" w:hAnsi="Arial"/>
          <w:kern w:val="3"/>
          <w14:ligatures w14:val="none"/>
        </w:rPr>
        <w:t xml:space="preserve"> може да содржат општо прифатени симболи и/или </w:t>
      </w:r>
      <w:proofErr w:type="spellStart"/>
      <w:r w:rsidRPr="00B40DDB">
        <w:rPr>
          <w:rFonts w:ascii="Arial" w:hAnsi="Arial"/>
          <w:kern w:val="3"/>
          <w14:ligatures w14:val="none"/>
        </w:rPr>
        <w:t>пиктограми</w:t>
      </w:r>
      <w:proofErr w:type="spellEnd"/>
      <w:r w:rsidRPr="00B40DDB">
        <w:rPr>
          <w:rFonts w:ascii="Arial" w:hAnsi="Arial"/>
          <w:kern w:val="3"/>
          <w14:ligatures w14:val="none"/>
        </w:rPr>
        <w:t xml:space="preserve"> одобрени од Агенцијата за да се појаснат одредени информации во согласност со текстот на збирниот извештај за особините на лекот и што се корисни за пациентот, со исклучок на сите елементи од промотивен карактер.</w:t>
      </w:r>
    </w:p>
    <w:p w14:paraId="5B3EEFA1" w14:textId="77777777" w:rsidR="00464119" w:rsidRPr="00B40DDB" w:rsidRDefault="00464119" w:rsidP="00B40DDB">
      <w:pPr>
        <w:suppressAutoHyphens/>
        <w:autoSpaceDN w:val="0"/>
        <w:spacing w:after="0" w:line="240" w:lineRule="auto"/>
        <w:ind w:firstLine="720"/>
        <w:textAlignment w:val="baseline"/>
        <w:rPr>
          <w:rFonts w:ascii="Arial" w:hAnsi="Arial"/>
          <w:kern w:val="3"/>
          <w14:ligatures w14:val="none"/>
        </w:rPr>
      </w:pPr>
    </w:p>
    <w:p w14:paraId="0DBB58EC" w14:textId="77777777" w:rsidR="00E20724" w:rsidRDefault="00464119" w:rsidP="00746435">
      <w:pPr>
        <w:suppressAutoHyphens/>
        <w:autoSpaceDN w:val="0"/>
        <w:spacing w:after="0" w:line="240" w:lineRule="auto"/>
        <w:jc w:val="center"/>
        <w:textAlignment w:val="baseline"/>
        <w:rPr>
          <w:rFonts w:ascii="Arial" w:hAnsi="Arial"/>
          <w:kern w:val="3"/>
          <w14:ligatures w14:val="none"/>
        </w:rPr>
      </w:pPr>
      <w:r w:rsidRPr="00B40DDB">
        <w:rPr>
          <w:rFonts w:ascii="Arial" w:hAnsi="Arial"/>
          <w:kern w:val="3"/>
          <w14:ligatures w14:val="none"/>
        </w:rPr>
        <w:t>Член 135</w:t>
      </w:r>
    </w:p>
    <w:p w14:paraId="62B447D6" w14:textId="42172A37" w:rsidR="00464119" w:rsidRPr="00B40DDB" w:rsidRDefault="00464119" w:rsidP="00B40DDB">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(1) Секој лек што се става во промет мора да содржи упатство за употреба на македонски јазик и неговото кирилско писмо и на јазикот што го говорат најмалку 20% од граѓаните на Република Северна Македонија и нивното писмо.</w:t>
      </w:r>
    </w:p>
    <w:p w14:paraId="3934DA66" w14:textId="77777777" w:rsidR="00464119" w:rsidRPr="00B40DDB" w:rsidRDefault="00464119" w:rsidP="00B40DDB">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 xml:space="preserve">(2) По исклучок од став (1) на овој член, лекот не мора да содржи упатство за употреба ако сите податоци од членовите 131 и 134 од овој закон се содржани на надворешното или </w:t>
      </w:r>
      <w:proofErr w:type="spellStart"/>
      <w:r w:rsidRPr="00B40DDB">
        <w:rPr>
          <w:rFonts w:ascii="Arial" w:hAnsi="Arial"/>
          <w:kern w:val="3"/>
          <w14:ligatures w14:val="none"/>
        </w:rPr>
        <w:t>контактното</w:t>
      </w:r>
      <w:proofErr w:type="spellEnd"/>
      <w:r w:rsidRPr="00B40DDB">
        <w:rPr>
          <w:rFonts w:ascii="Arial" w:hAnsi="Arial"/>
          <w:kern w:val="3"/>
          <w14:ligatures w14:val="none"/>
        </w:rPr>
        <w:t xml:space="preserve"> пакување на лекот.</w:t>
      </w:r>
    </w:p>
    <w:p w14:paraId="3BAB45FC" w14:textId="74F98171" w:rsidR="00464119" w:rsidRPr="00B40DDB" w:rsidRDefault="00464119" w:rsidP="00B40DDB">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(3) Покрај наведување на податоците на македонски јазик и неговото кирилско писмо и јазикот што го говорат најмалку 20% од граѓаните на Република Северна Македонија и нивното писмо, можно е користење и на други јазици  ако содржината на наведените податоци во упатството за пациентот е иста со содржината на податоците напишани на македонски јазик.</w:t>
      </w:r>
    </w:p>
    <w:p w14:paraId="34A8A09A" w14:textId="77777777" w:rsidR="00464119" w:rsidRPr="00B40DDB" w:rsidRDefault="00464119" w:rsidP="00B40DDB">
      <w:pPr>
        <w:suppressAutoHyphens/>
        <w:autoSpaceDN w:val="0"/>
        <w:spacing w:after="0" w:line="240" w:lineRule="auto"/>
        <w:ind w:firstLine="720"/>
        <w:textAlignment w:val="baseline"/>
        <w:rPr>
          <w:rFonts w:ascii="Arial" w:hAnsi="Arial"/>
          <w:kern w:val="3"/>
          <w14:ligatures w14:val="none"/>
        </w:rPr>
      </w:pPr>
    </w:p>
    <w:p w14:paraId="4425F56F" w14:textId="77777777" w:rsidR="00464119" w:rsidRPr="00B40DDB" w:rsidRDefault="00464119" w:rsidP="00B40DDB">
      <w:pPr>
        <w:suppressAutoHyphens/>
        <w:autoSpaceDN w:val="0"/>
        <w:spacing w:after="0" w:line="240" w:lineRule="auto"/>
        <w:jc w:val="center"/>
        <w:textAlignment w:val="baseline"/>
        <w:rPr>
          <w:rFonts w:ascii="Arial" w:hAnsi="Arial"/>
          <w:kern w:val="3"/>
          <w14:ligatures w14:val="none"/>
        </w:rPr>
      </w:pPr>
      <w:r w:rsidRPr="00B40DDB">
        <w:rPr>
          <w:rFonts w:ascii="Arial" w:hAnsi="Arial"/>
          <w:kern w:val="3"/>
          <w14:ligatures w14:val="none"/>
        </w:rPr>
        <w:t>Член 136</w:t>
      </w:r>
    </w:p>
    <w:p w14:paraId="7F4573B8" w14:textId="43053E65" w:rsidR="00464119" w:rsidRPr="00B40DDB" w:rsidRDefault="00464119" w:rsidP="00B40DDB">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 xml:space="preserve">(1) Упатството за </w:t>
      </w:r>
      <w:r w:rsidR="00C83979" w:rsidRPr="00B40DDB">
        <w:rPr>
          <w:rFonts w:ascii="Arial" w:hAnsi="Arial" w:cs="Calibri"/>
        </w:rPr>
        <w:t>употреба</w:t>
      </w:r>
      <w:r w:rsidRPr="00B40DDB">
        <w:rPr>
          <w:rFonts w:ascii="Arial" w:hAnsi="Arial"/>
          <w:kern w:val="3"/>
          <w14:ligatures w14:val="none"/>
        </w:rPr>
        <w:t xml:space="preserve"> мора да биде напишано на начин јасен и разбирлив за пациентот.  </w:t>
      </w:r>
    </w:p>
    <w:p w14:paraId="2675563A" w14:textId="3B37818F" w:rsidR="00464119" w:rsidRPr="00B40DDB" w:rsidRDefault="00464119" w:rsidP="00B40DDB">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 xml:space="preserve">(2) Упатството за </w:t>
      </w:r>
      <w:r w:rsidR="00C83979" w:rsidRPr="00B40DDB">
        <w:rPr>
          <w:rFonts w:ascii="Arial" w:hAnsi="Arial" w:cs="Calibri"/>
        </w:rPr>
        <w:t>употреба</w:t>
      </w:r>
      <w:r w:rsidRPr="00B40DDB">
        <w:rPr>
          <w:rFonts w:ascii="Arial" w:hAnsi="Arial"/>
          <w:kern w:val="3"/>
          <w14:ligatures w14:val="none"/>
        </w:rPr>
        <w:t xml:space="preserve"> мора да биде во согласност со збирниот извештај за особините на лекот и да ги содржи особено следните податоци по наведениот редослед:</w:t>
      </w:r>
    </w:p>
    <w:p w14:paraId="7E79B6A0" w14:textId="77777777" w:rsidR="00464119" w:rsidRPr="00B40DDB" w:rsidRDefault="00464119" w:rsidP="00B40DDB">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lastRenderedPageBreak/>
        <w:t>а) За идентификација на лекот:</w:t>
      </w:r>
    </w:p>
    <w:p w14:paraId="1E6003E0" w14:textId="5B720EC2" w:rsidR="00464119" w:rsidRPr="00B40DDB" w:rsidRDefault="00464119" w:rsidP="00B40DDB">
      <w:pPr>
        <w:widowControl w:val="0"/>
        <w:numPr>
          <w:ilvl w:val="0"/>
          <w:numId w:val="27"/>
        </w:numPr>
        <w:suppressAutoHyphens/>
        <w:autoSpaceDN w:val="0"/>
        <w:spacing w:after="0" w:line="240" w:lineRule="auto"/>
        <w:ind w:left="1418" w:hanging="357"/>
        <w:jc w:val="both"/>
        <w:textAlignment w:val="baseline"/>
        <w:rPr>
          <w:rFonts w:ascii="Arial" w:hAnsi="Arial"/>
          <w:kern w:val="3"/>
          <w14:ligatures w14:val="none"/>
        </w:rPr>
      </w:pPr>
      <w:r w:rsidRPr="00B40DDB">
        <w:rPr>
          <w:rFonts w:ascii="Arial" w:hAnsi="Arial"/>
          <w:color w:val="000000"/>
          <w:kern w:val="3"/>
          <w14:ligatures w14:val="none"/>
        </w:rPr>
        <w:t>Име на лекот запишано на кирилско писмо /латинично писмо</w:t>
      </w:r>
      <w:r w:rsidRPr="00B40DDB">
        <w:rPr>
          <w:rFonts w:ascii="Arial" w:hAnsi="Arial"/>
          <w:kern w:val="3"/>
          <w14:ligatures w14:val="none"/>
        </w:rPr>
        <w:t>,</w:t>
      </w:r>
      <w:r w:rsidRPr="00B40DDB">
        <w:rPr>
          <w:rFonts w:ascii="Arial" w:hAnsi="Arial"/>
          <w:color w:val="FF2600"/>
          <w:kern w:val="3"/>
          <w14:ligatures w14:val="none"/>
        </w:rPr>
        <w:t xml:space="preserve"> </w:t>
      </w:r>
      <w:r w:rsidRPr="00B40DDB">
        <w:rPr>
          <w:rFonts w:ascii="Arial" w:hAnsi="Arial"/>
          <w:kern w:val="3"/>
          <w14:ligatures w14:val="none"/>
        </w:rPr>
        <w:t xml:space="preserve">сите </w:t>
      </w:r>
      <w:proofErr w:type="spellStart"/>
      <w:r w:rsidRPr="00B40DDB">
        <w:rPr>
          <w:rFonts w:ascii="Arial" w:hAnsi="Arial"/>
          <w:kern w:val="3"/>
          <w14:ligatures w14:val="none"/>
        </w:rPr>
        <w:t>јачини</w:t>
      </w:r>
      <w:proofErr w:type="spellEnd"/>
      <w:r w:rsidRPr="00B40DDB">
        <w:rPr>
          <w:rFonts w:ascii="Arial" w:hAnsi="Arial"/>
          <w:kern w:val="3"/>
          <w14:ligatures w14:val="none"/>
        </w:rPr>
        <w:t xml:space="preserve"> и фармацевтски форми на кои се однесува упатството за </w:t>
      </w:r>
      <w:r w:rsidR="00C83979" w:rsidRPr="00B40DDB">
        <w:rPr>
          <w:rFonts w:ascii="Arial" w:eastAsia="Arial Unicode MS" w:hAnsi="Arial" w:cs="Calibri"/>
          <w:u w:color="FF2600"/>
        </w:rPr>
        <w:t>употреба</w:t>
      </w:r>
      <w:r w:rsidRPr="00B40DDB">
        <w:rPr>
          <w:rFonts w:ascii="Arial" w:hAnsi="Arial"/>
          <w:kern w:val="3"/>
          <w14:ligatures w14:val="none"/>
        </w:rPr>
        <w:t xml:space="preserve">, и ако е применливо, дали лекот е наменет за доенчиња, деца или возрасни. </w:t>
      </w:r>
      <w:proofErr w:type="spellStart"/>
      <w:r w:rsidRPr="00B40DDB">
        <w:rPr>
          <w:rFonts w:ascii="Arial" w:hAnsi="Arial"/>
          <w:kern w:val="3"/>
          <w14:ligatures w14:val="none"/>
        </w:rPr>
        <w:t>Вообиченото</w:t>
      </w:r>
      <w:proofErr w:type="spellEnd"/>
      <w:r w:rsidRPr="00B40DDB">
        <w:rPr>
          <w:rFonts w:ascii="Arial" w:hAnsi="Arial"/>
          <w:kern w:val="3"/>
          <w14:ligatures w14:val="none"/>
        </w:rPr>
        <w:t xml:space="preserve"> име мора да се наведе ако лекот содржи само една активна супстанција и ако називот на лекот е заштитено име;</w:t>
      </w:r>
    </w:p>
    <w:p w14:paraId="648163A4" w14:textId="41AD1114" w:rsidR="00464119" w:rsidRPr="00B40DDB" w:rsidRDefault="00464119" w:rsidP="00B40DDB">
      <w:pPr>
        <w:widowControl w:val="0"/>
        <w:numPr>
          <w:ilvl w:val="0"/>
          <w:numId w:val="27"/>
        </w:numPr>
        <w:suppressAutoHyphens/>
        <w:autoSpaceDN w:val="0"/>
        <w:spacing w:after="0" w:line="240" w:lineRule="auto"/>
        <w:ind w:left="1418" w:hanging="357"/>
        <w:jc w:val="both"/>
        <w:textAlignment w:val="baseline"/>
        <w:rPr>
          <w:rFonts w:ascii="Arial" w:hAnsi="Arial"/>
          <w:kern w:val="3"/>
          <w14:ligatures w14:val="none"/>
        </w:rPr>
      </w:pPr>
      <w:proofErr w:type="spellStart"/>
      <w:r w:rsidRPr="00B40DDB">
        <w:rPr>
          <w:rFonts w:ascii="Arial" w:hAnsi="Arial"/>
          <w:kern w:val="3"/>
          <w14:ligatures w14:val="none"/>
        </w:rPr>
        <w:t>Фармакотерапевтска</w:t>
      </w:r>
      <w:proofErr w:type="spellEnd"/>
      <w:r w:rsidRPr="00B40DDB">
        <w:rPr>
          <w:rFonts w:ascii="Arial" w:hAnsi="Arial"/>
          <w:kern w:val="3"/>
          <w14:ligatures w14:val="none"/>
        </w:rPr>
        <w:t xml:space="preserve"> група на лекот (според </w:t>
      </w:r>
      <w:r w:rsidR="003F7855" w:rsidRPr="00B40DDB">
        <w:rPr>
          <w:rFonts w:ascii="Arial" w:eastAsia="Times New Roman" w:hAnsi="Arial" w:cs="Arial"/>
          <w:bCs/>
          <w:kern w:val="3"/>
          <w:lang w:eastAsia="en-GB"/>
          <w14:ligatures w14:val="none"/>
        </w:rPr>
        <w:t>АТЦ</w:t>
      </w:r>
      <w:r w:rsidRPr="00B40DDB">
        <w:rPr>
          <w:rFonts w:ascii="Arial" w:eastAsia="Times New Roman" w:hAnsi="Arial" w:cs="Arial"/>
          <w:bCs/>
          <w:kern w:val="3"/>
          <w:lang w:eastAsia="en-GB"/>
          <w14:ligatures w14:val="none"/>
        </w:rPr>
        <w:t xml:space="preserve"> класификаци</w:t>
      </w:r>
      <w:r w:rsidR="003F7855" w:rsidRPr="00B40DDB">
        <w:rPr>
          <w:rFonts w:ascii="Arial" w:eastAsia="Times New Roman" w:hAnsi="Arial" w:cs="Arial"/>
          <w:bCs/>
          <w:kern w:val="3"/>
          <w:lang w:eastAsia="en-GB"/>
          <w14:ligatures w14:val="none"/>
        </w:rPr>
        <w:t>ја</w:t>
      </w:r>
      <w:r w:rsidRPr="00B40DDB">
        <w:rPr>
          <w:rFonts w:ascii="Arial" w:hAnsi="Arial"/>
          <w:kern w:val="3"/>
          <w14:ligatures w14:val="none"/>
        </w:rPr>
        <w:t>) или начин на делување на лекот со зборови разбирливи за пациентот;</w:t>
      </w:r>
    </w:p>
    <w:p w14:paraId="52D87E6B" w14:textId="77777777" w:rsidR="00464119" w:rsidRPr="00B40DDB" w:rsidRDefault="00464119" w:rsidP="00B40DDB">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б) Терапевтски индикации;</w:t>
      </w:r>
    </w:p>
    <w:p w14:paraId="5676A1AA" w14:textId="77777777" w:rsidR="00464119" w:rsidRPr="00B40DDB" w:rsidRDefault="00464119" w:rsidP="00B40DDB">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в)  Информации што се неопходни да се знаат пред употребата на лекот:</w:t>
      </w:r>
    </w:p>
    <w:p w14:paraId="2024EBF3" w14:textId="77777777" w:rsidR="00464119" w:rsidRPr="00B40DDB" w:rsidRDefault="00464119" w:rsidP="00B40DDB">
      <w:pPr>
        <w:widowControl w:val="0"/>
        <w:numPr>
          <w:ilvl w:val="0"/>
          <w:numId w:val="28"/>
        </w:numPr>
        <w:suppressAutoHyphens/>
        <w:autoSpaceDN w:val="0"/>
        <w:spacing w:after="0" w:line="240" w:lineRule="auto"/>
        <w:ind w:left="1418"/>
        <w:jc w:val="both"/>
        <w:textAlignment w:val="baseline"/>
        <w:rPr>
          <w:rFonts w:ascii="Arial" w:hAnsi="Arial"/>
          <w:kern w:val="3"/>
          <w14:ligatures w14:val="none"/>
        </w:rPr>
      </w:pPr>
      <w:proofErr w:type="spellStart"/>
      <w:r w:rsidRPr="00B40DDB">
        <w:rPr>
          <w:rFonts w:ascii="Arial" w:hAnsi="Arial"/>
          <w:kern w:val="3"/>
          <w14:ligatures w14:val="none"/>
        </w:rPr>
        <w:t>контриндикации</w:t>
      </w:r>
      <w:proofErr w:type="spellEnd"/>
      <w:r w:rsidRPr="00B40DDB">
        <w:rPr>
          <w:rFonts w:ascii="Arial" w:hAnsi="Arial"/>
          <w:kern w:val="3"/>
          <w14:ligatures w14:val="none"/>
        </w:rPr>
        <w:t>;</w:t>
      </w:r>
    </w:p>
    <w:p w14:paraId="437C800D" w14:textId="77777777" w:rsidR="00464119" w:rsidRPr="00B40DDB" w:rsidRDefault="00464119" w:rsidP="00B40DDB">
      <w:pPr>
        <w:widowControl w:val="0"/>
        <w:numPr>
          <w:ilvl w:val="0"/>
          <w:numId w:val="28"/>
        </w:numPr>
        <w:suppressAutoHyphens/>
        <w:autoSpaceDN w:val="0"/>
        <w:spacing w:after="0" w:line="240" w:lineRule="auto"/>
        <w:ind w:left="1418"/>
        <w:jc w:val="both"/>
        <w:textAlignment w:val="baseline"/>
        <w:rPr>
          <w:rFonts w:ascii="Arial" w:hAnsi="Arial"/>
          <w:kern w:val="3"/>
          <w14:ligatures w14:val="none"/>
        </w:rPr>
      </w:pPr>
      <w:r w:rsidRPr="00B40DDB">
        <w:rPr>
          <w:rFonts w:ascii="Arial" w:hAnsi="Arial"/>
          <w:kern w:val="3"/>
          <w14:ligatures w14:val="none"/>
        </w:rPr>
        <w:t>соодветни мерки на претпазливост при употреба на лекот;</w:t>
      </w:r>
    </w:p>
    <w:p w14:paraId="1A494419" w14:textId="77777777" w:rsidR="00464119" w:rsidRPr="00B40DDB" w:rsidRDefault="00464119" w:rsidP="00B40DDB">
      <w:pPr>
        <w:widowControl w:val="0"/>
        <w:numPr>
          <w:ilvl w:val="0"/>
          <w:numId w:val="28"/>
        </w:numPr>
        <w:suppressAutoHyphens/>
        <w:autoSpaceDN w:val="0"/>
        <w:spacing w:after="0" w:line="240" w:lineRule="auto"/>
        <w:ind w:left="1418"/>
        <w:jc w:val="both"/>
        <w:textAlignment w:val="baseline"/>
        <w:rPr>
          <w:rFonts w:ascii="Arial" w:hAnsi="Arial"/>
          <w:kern w:val="3"/>
          <w14:ligatures w14:val="none"/>
        </w:rPr>
      </w:pPr>
      <w:r w:rsidRPr="00B40DDB">
        <w:rPr>
          <w:rFonts w:ascii="Arial" w:hAnsi="Arial"/>
          <w:kern w:val="3"/>
          <w14:ligatures w14:val="none"/>
        </w:rPr>
        <w:t>интеракции со други лекови и други форми на интеракции (на пр.; со алкохол, тутун, храна) што можат да влијаат врз дејството на лекот и</w:t>
      </w:r>
    </w:p>
    <w:p w14:paraId="07C6309A" w14:textId="77777777" w:rsidR="00464119" w:rsidRPr="00B40DDB" w:rsidRDefault="00464119" w:rsidP="00B40DDB">
      <w:pPr>
        <w:widowControl w:val="0"/>
        <w:numPr>
          <w:ilvl w:val="0"/>
          <w:numId w:val="28"/>
        </w:numPr>
        <w:suppressAutoHyphens/>
        <w:autoSpaceDN w:val="0"/>
        <w:spacing w:after="0" w:line="240" w:lineRule="auto"/>
        <w:ind w:left="1418"/>
        <w:jc w:val="both"/>
        <w:textAlignment w:val="baseline"/>
        <w:rPr>
          <w:rFonts w:ascii="Arial" w:hAnsi="Arial"/>
          <w:kern w:val="3"/>
          <w14:ligatures w14:val="none"/>
        </w:rPr>
      </w:pPr>
      <w:r w:rsidRPr="00B40DDB">
        <w:rPr>
          <w:rFonts w:ascii="Arial" w:hAnsi="Arial"/>
          <w:kern w:val="3"/>
          <w14:ligatures w14:val="none"/>
        </w:rPr>
        <w:t>посебни предупредувања</w:t>
      </w:r>
      <w:r w:rsidRPr="00B40DDB">
        <w:rPr>
          <w:rFonts w:ascii="Arial" w:hAnsi="Arial"/>
          <w:color w:val="FF2600"/>
          <w:kern w:val="3"/>
          <w14:ligatures w14:val="none"/>
        </w:rPr>
        <w:t>.</w:t>
      </w:r>
    </w:p>
    <w:p w14:paraId="59433C4A" w14:textId="77777777" w:rsidR="00464119" w:rsidRPr="00B40DDB" w:rsidRDefault="00464119" w:rsidP="00B40DDB">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г) Неопходни и вообичаени упатства за соодветна употреба на лекот и посебно за:</w:t>
      </w:r>
    </w:p>
    <w:p w14:paraId="036CD381" w14:textId="77777777" w:rsidR="00464119" w:rsidRPr="00B40DDB" w:rsidRDefault="00464119" w:rsidP="00B40DDB">
      <w:pPr>
        <w:widowControl w:val="0"/>
        <w:numPr>
          <w:ilvl w:val="0"/>
          <w:numId w:val="29"/>
        </w:numPr>
        <w:suppressAutoHyphens/>
        <w:autoSpaceDN w:val="0"/>
        <w:spacing w:after="0" w:line="240" w:lineRule="auto"/>
        <w:ind w:left="1418"/>
        <w:jc w:val="both"/>
        <w:textAlignment w:val="baseline"/>
        <w:rPr>
          <w:rFonts w:ascii="Arial" w:hAnsi="Arial"/>
          <w:color w:val="000000"/>
          <w:kern w:val="3"/>
          <w14:ligatures w14:val="none"/>
        </w:rPr>
      </w:pPr>
      <w:r w:rsidRPr="00B40DDB">
        <w:rPr>
          <w:rFonts w:ascii="Arial" w:hAnsi="Arial"/>
          <w:color w:val="000000"/>
          <w:kern w:val="3"/>
          <w14:ligatures w14:val="none"/>
        </w:rPr>
        <w:t>дозирање,</w:t>
      </w:r>
    </w:p>
    <w:p w14:paraId="00FAAF91" w14:textId="541513C8" w:rsidR="00464119" w:rsidRPr="00B40DDB" w:rsidRDefault="00464119" w:rsidP="00B40DDB">
      <w:pPr>
        <w:widowControl w:val="0"/>
        <w:numPr>
          <w:ilvl w:val="0"/>
          <w:numId w:val="29"/>
        </w:numPr>
        <w:suppressAutoHyphens/>
        <w:autoSpaceDN w:val="0"/>
        <w:spacing w:after="0" w:line="240" w:lineRule="auto"/>
        <w:ind w:left="1418"/>
        <w:jc w:val="both"/>
        <w:textAlignment w:val="baseline"/>
        <w:rPr>
          <w:rFonts w:ascii="Arial" w:hAnsi="Arial"/>
          <w:color w:val="000000"/>
          <w:kern w:val="3"/>
          <w14:ligatures w14:val="none"/>
        </w:rPr>
      </w:pPr>
      <w:r w:rsidRPr="00B40DDB">
        <w:rPr>
          <w:rFonts w:ascii="Arial" w:hAnsi="Arial"/>
          <w:color w:val="000000"/>
          <w:kern w:val="3"/>
          <w14:ligatures w14:val="none"/>
        </w:rPr>
        <w:t>начин на употреба,</w:t>
      </w:r>
    </w:p>
    <w:p w14:paraId="2C2E0DE4" w14:textId="77777777" w:rsidR="00464119" w:rsidRPr="00B40DDB" w:rsidRDefault="00464119" w:rsidP="00B40DDB">
      <w:pPr>
        <w:widowControl w:val="0"/>
        <w:numPr>
          <w:ilvl w:val="0"/>
          <w:numId w:val="29"/>
        </w:numPr>
        <w:suppressAutoHyphens/>
        <w:autoSpaceDN w:val="0"/>
        <w:spacing w:after="0" w:line="240" w:lineRule="auto"/>
        <w:ind w:left="1418"/>
        <w:jc w:val="both"/>
        <w:textAlignment w:val="baseline"/>
        <w:rPr>
          <w:rFonts w:ascii="Arial" w:hAnsi="Arial"/>
          <w:color w:val="000000"/>
          <w:kern w:val="3"/>
          <w14:ligatures w14:val="none"/>
        </w:rPr>
      </w:pPr>
      <w:r w:rsidRPr="00B40DDB">
        <w:rPr>
          <w:rFonts w:ascii="Arial" w:hAnsi="Arial"/>
          <w:color w:val="000000"/>
          <w:kern w:val="3"/>
          <w14:ligatures w14:val="none"/>
        </w:rPr>
        <w:t>честота на употреба, ако е потребно и каде е соодветно со наведување на соодветното време во кое лекот мора или може да се употреби;</w:t>
      </w:r>
    </w:p>
    <w:p w14:paraId="7DD7B0DA" w14:textId="77777777" w:rsidR="00464119" w:rsidRPr="00B40DDB" w:rsidRDefault="00464119" w:rsidP="00B40DDB">
      <w:pPr>
        <w:suppressAutoHyphens/>
        <w:autoSpaceDN w:val="0"/>
        <w:spacing w:after="0" w:line="240" w:lineRule="auto"/>
        <w:ind w:left="1134"/>
        <w:jc w:val="both"/>
        <w:textAlignment w:val="baseline"/>
        <w:rPr>
          <w:rFonts w:ascii="Arial" w:hAnsi="Arial"/>
          <w:color w:val="000000"/>
          <w:kern w:val="3"/>
          <w14:ligatures w14:val="none"/>
        </w:rPr>
      </w:pPr>
      <w:r w:rsidRPr="00B40DDB">
        <w:rPr>
          <w:rFonts w:ascii="Arial" w:hAnsi="Arial"/>
          <w:color w:val="000000"/>
          <w:kern w:val="3"/>
          <w14:ligatures w14:val="none"/>
        </w:rPr>
        <w:t xml:space="preserve"> и ако е потребно во зависност од природата на лекот се наведува:</w:t>
      </w:r>
    </w:p>
    <w:p w14:paraId="56A89C68" w14:textId="77777777" w:rsidR="00464119" w:rsidRPr="00B40DDB" w:rsidRDefault="00464119" w:rsidP="00B40DDB">
      <w:pPr>
        <w:widowControl w:val="0"/>
        <w:numPr>
          <w:ilvl w:val="0"/>
          <w:numId w:val="30"/>
        </w:numPr>
        <w:suppressAutoHyphens/>
        <w:autoSpaceDN w:val="0"/>
        <w:spacing w:after="0" w:line="240" w:lineRule="auto"/>
        <w:ind w:left="1418"/>
        <w:jc w:val="both"/>
        <w:textAlignment w:val="baseline"/>
        <w:rPr>
          <w:rFonts w:ascii="Arial" w:hAnsi="Arial"/>
          <w:color w:val="000000"/>
          <w:kern w:val="3"/>
          <w14:ligatures w14:val="none"/>
        </w:rPr>
      </w:pPr>
      <w:r w:rsidRPr="00B40DDB">
        <w:rPr>
          <w:rFonts w:ascii="Arial" w:hAnsi="Arial"/>
          <w:color w:val="000000"/>
          <w:kern w:val="3"/>
          <w14:ligatures w14:val="none"/>
        </w:rPr>
        <w:t>времетраење на лекувањето, ако лекувањето треба да биде ограничено;</w:t>
      </w:r>
    </w:p>
    <w:p w14:paraId="1D853818" w14:textId="77777777" w:rsidR="00464119" w:rsidRPr="00B40DDB" w:rsidRDefault="00464119" w:rsidP="00B40DDB">
      <w:pPr>
        <w:widowControl w:val="0"/>
        <w:numPr>
          <w:ilvl w:val="0"/>
          <w:numId w:val="30"/>
        </w:numPr>
        <w:suppressAutoHyphens/>
        <w:autoSpaceDN w:val="0"/>
        <w:spacing w:after="0" w:line="240" w:lineRule="auto"/>
        <w:ind w:left="1418"/>
        <w:jc w:val="both"/>
        <w:textAlignment w:val="baseline"/>
        <w:rPr>
          <w:rFonts w:ascii="Arial" w:hAnsi="Arial"/>
          <w:color w:val="000000"/>
          <w:kern w:val="3"/>
          <w14:ligatures w14:val="none"/>
        </w:rPr>
      </w:pPr>
      <w:r w:rsidRPr="00B40DDB">
        <w:rPr>
          <w:rFonts w:ascii="Arial" w:hAnsi="Arial"/>
          <w:color w:val="000000"/>
          <w:kern w:val="3"/>
          <w14:ligatures w14:val="none"/>
        </w:rPr>
        <w:t>постапки што треба да се преземат во случај на предозирање (симптоми и итни мерки);</w:t>
      </w:r>
    </w:p>
    <w:p w14:paraId="1AC5C34B" w14:textId="77777777" w:rsidR="00464119" w:rsidRPr="00B40DDB" w:rsidRDefault="00464119" w:rsidP="00B40DDB">
      <w:pPr>
        <w:widowControl w:val="0"/>
        <w:numPr>
          <w:ilvl w:val="0"/>
          <w:numId w:val="30"/>
        </w:numPr>
        <w:suppressAutoHyphens/>
        <w:autoSpaceDN w:val="0"/>
        <w:spacing w:after="0" w:line="240" w:lineRule="auto"/>
        <w:ind w:left="1418"/>
        <w:jc w:val="both"/>
        <w:textAlignment w:val="baseline"/>
        <w:rPr>
          <w:rFonts w:ascii="Arial" w:hAnsi="Arial"/>
          <w:color w:val="000000"/>
          <w:kern w:val="3"/>
          <w14:ligatures w14:val="none"/>
        </w:rPr>
      </w:pPr>
      <w:r w:rsidRPr="00B40DDB">
        <w:rPr>
          <w:rFonts w:ascii="Arial" w:hAnsi="Arial"/>
          <w:color w:val="000000"/>
          <w:kern w:val="3"/>
          <w14:ligatures w14:val="none"/>
        </w:rPr>
        <w:t>мерки што треба да се преземат во случај на пропуштена една или повеќе дози на лекот;</w:t>
      </w:r>
    </w:p>
    <w:p w14:paraId="2FE1CE2B" w14:textId="77777777" w:rsidR="00464119" w:rsidRPr="00B40DDB" w:rsidRDefault="00464119" w:rsidP="00B40DDB">
      <w:pPr>
        <w:widowControl w:val="0"/>
        <w:numPr>
          <w:ilvl w:val="0"/>
          <w:numId w:val="30"/>
        </w:numPr>
        <w:suppressAutoHyphens/>
        <w:autoSpaceDN w:val="0"/>
        <w:spacing w:after="0" w:line="240" w:lineRule="auto"/>
        <w:ind w:left="1418"/>
        <w:jc w:val="both"/>
        <w:textAlignment w:val="baseline"/>
        <w:rPr>
          <w:rFonts w:ascii="Arial" w:hAnsi="Arial"/>
          <w:color w:val="000000"/>
          <w:kern w:val="3"/>
          <w14:ligatures w14:val="none"/>
        </w:rPr>
      </w:pPr>
      <w:r w:rsidRPr="00B40DDB">
        <w:rPr>
          <w:rFonts w:ascii="Arial" w:hAnsi="Arial"/>
          <w:color w:val="000000"/>
          <w:kern w:val="3"/>
          <w14:ligatures w14:val="none"/>
        </w:rPr>
        <w:t>предупредување, ако е потребно, за ризикот од појава на тегоби што може да се појават при престанок на земање на лекот;</w:t>
      </w:r>
    </w:p>
    <w:p w14:paraId="04AF0AC3" w14:textId="47A4B3BA" w:rsidR="00464119" w:rsidRPr="00B40DDB" w:rsidRDefault="00464119" w:rsidP="00B40DDB">
      <w:pPr>
        <w:widowControl w:val="0"/>
        <w:numPr>
          <w:ilvl w:val="0"/>
          <w:numId w:val="30"/>
        </w:numPr>
        <w:suppressAutoHyphens/>
        <w:autoSpaceDN w:val="0"/>
        <w:spacing w:after="0" w:line="240" w:lineRule="auto"/>
        <w:ind w:left="1418"/>
        <w:jc w:val="both"/>
        <w:textAlignment w:val="baseline"/>
        <w:rPr>
          <w:rFonts w:ascii="Arial" w:hAnsi="Arial"/>
          <w:color w:val="000000"/>
          <w:kern w:val="3"/>
          <w14:ligatures w14:val="none"/>
        </w:rPr>
      </w:pPr>
      <w:r w:rsidRPr="00B40DDB">
        <w:rPr>
          <w:rFonts w:ascii="Arial" w:hAnsi="Arial"/>
          <w:color w:val="000000"/>
          <w:kern w:val="3"/>
          <w14:ligatures w14:val="none"/>
        </w:rPr>
        <w:t>посебна препорака за советување со лекар или фармацевт за било какви нејаснотии во врска со употребата на лекот;</w:t>
      </w:r>
    </w:p>
    <w:p w14:paraId="4A3C84B9" w14:textId="77777777" w:rsidR="00464119" w:rsidRPr="00B40DDB" w:rsidRDefault="00464119" w:rsidP="00B40DDB">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д) Опис на несакани реакции што може да се појават при вообичаена употреба на лекот и ако е потребно мерките што треба да се преземат во тој случај;</w:t>
      </w:r>
    </w:p>
    <w:p w14:paraId="0EBC9BA8" w14:textId="77777777" w:rsidR="00464119" w:rsidRPr="00B40DDB" w:rsidRDefault="00464119" w:rsidP="00B40DDB">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ѓ) Упатување на рокот на употреба назначен на пакувањето, со:</w:t>
      </w:r>
    </w:p>
    <w:p w14:paraId="74AC2577" w14:textId="77777777" w:rsidR="00464119" w:rsidRPr="00B40DDB" w:rsidRDefault="00464119" w:rsidP="00B40DDB">
      <w:pPr>
        <w:widowControl w:val="0"/>
        <w:numPr>
          <w:ilvl w:val="0"/>
          <w:numId w:val="31"/>
        </w:numPr>
        <w:suppressAutoHyphens/>
        <w:autoSpaceDN w:val="0"/>
        <w:spacing w:after="0" w:line="240" w:lineRule="auto"/>
        <w:ind w:left="1418"/>
        <w:jc w:val="both"/>
        <w:textAlignment w:val="baseline"/>
        <w:rPr>
          <w:rFonts w:ascii="Arial" w:hAnsi="Arial"/>
          <w:color w:val="000000"/>
          <w:kern w:val="3"/>
          <w14:ligatures w14:val="none"/>
        </w:rPr>
      </w:pPr>
      <w:r w:rsidRPr="00B40DDB">
        <w:rPr>
          <w:rFonts w:ascii="Arial" w:hAnsi="Arial"/>
          <w:color w:val="000000"/>
          <w:kern w:val="3"/>
          <w14:ligatures w14:val="none"/>
        </w:rPr>
        <w:t>предупредување лекот да не се употребува по истек на рокот на употреба;</w:t>
      </w:r>
    </w:p>
    <w:p w14:paraId="0B26313B" w14:textId="77777777" w:rsidR="00464119" w:rsidRPr="00B40DDB" w:rsidRDefault="00464119" w:rsidP="00B40DDB">
      <w:pPr>
        <w:widowControl w:val="0"/>
        <w:numPr>
          <w:ilvl w:val="0"/>
          <w:numId w:val="31"/>
        </w:numPr>
        <w:suppressAutoHyphens/>
        <w:autoSpaceDN w:val="0"/>
        <w:spacing w:after="0" w:line="240" w:lineRule="auto"/>
        <w:ind w:left="1418"/>
        <w:jc w:val="both"/>
        <w:textAlignment w:val="baseline"/>
        <w:rPr>
          <w:rFonts w:ascii="Arial" w:hAnsi="Arial"/>
          <w:color w:val="000000"/>
          <w:kern w:val="3"/>
          <w14:ligatures w14:val="none"/>
        </w:rPr>
      </w:pPr>
      <w:r w:rsidRPr="00B40DDB">
        <w:rPr>
          <w:rFonts w:ascii="Arial" w:hAnsi="Arial"/>
          <w:color w:val="000000"/>
          <w:kern w:val="3"/>
          <w14:ligatures w14:val="none"/>
        </w:rPr>
        <w:t>услови на чување;</w:t>
      </w:r>
    </w:p>
    <w:p w14:paraId="533B6698" w14:textId="77777777" w:rsidR="00464119" w:rsidRPr="00B40DDB" w:rsidRDefault="00464119" w:rsidP="00B40DDB">
      <w:pPr>
        <w:widowControl w:val="0"/>
        <w:numPr>
          <w:ilvl w:val="0"/>
          <w:numId w:val="31"/>
        </w:numPr>
        <w:suppressAutoHyphens/>
        <w:autoSpaceDN w:val="0"/>
        <w:spacing w:after="0" w:line="240" w:lineRule="auto"/>
        <w:ind w:left="1418"/>
        <w:jc w:val="both"/>
        <w:textAlignment w:val="baseline"/>
        <w:rPr>
          <w:rFonts w:ascii="Arial" w:hAnsi="Arial"/>
          <w:color w:val="000000"/>
          <w:kern w:val="3"/>
          <w14:ligatures w14:val="none"/>
        </w:rPr>
      </w:pPr>
      <w:r w:rsidRPr="00B40DDB">
        <w:rPr>
          <w:rFonts w:ascii="Arial" w:hAnsi="Arial"/>
          <w:color w:val="000000"/>
          <w:kern w:val="3"/>
          <w14:ligatures w14:val="none"/>
        </w:rPr>
        <w:t>предупредување за видливите знаци за промена на квалитетот на лекот, ако е потребно,</w:t>
      </w:r>
    </w:p>
    <w:p w14:paraId="28DBBDF8" w14:textId="77777777" w:rsidR="00464119" w:rsidRPr="00B40DDB" w:rsidRDefault="00464119" w:rsidP="00B40DDB">
      <w:pPr>
        <w:widowControl w:val="0"/>
        <w:numPr>
          <w:ilvl w:val="0"/>
          <w:numId w:val="31"/>
        </w:numPr>
        <w:suppressAutoHyphens/>
        <w:autoSpaceDN w:val="0"/>
        <w:spacing w:after="0" w:line="240" w:lineRule="auto"/>
        <w:ind w:left="1418"/>
        <w:jc w:val="both"/>
        <w:textAlignment w:val="baseline"/>
        <w:rPr>
          <w:rFonts w:ascii="Arial" w:hAnsi="Arial"/>
          <w:color w:val="000000"/>
          <w:kern w:val="3"/>
          <w14:ligatures w14:val="none"/>
        </w:rPr>
      </w:pPr>
      <w:r w:rsidRPr="00B40DDB">
        <w:rPr>
          <w:rFonts w:ascii="Arial" w:hAnsi="Arial"/>
          <w:color w:val="000000"/>
          <w:kern w:val="3"/>
          <w14:ligatures w14:val="none"/>
        </w:rPr>
        <w:t xml:space="preserve">целосен квалитативен состав (активни супстанции и </w:t>
      </w:r>
      <w:proofErr w:type="spellStart"/>
      <w:r w:rsidRPr="00B40DDB">
        <w:rPr>
          <w:rFonts w:ascii="Arial" w:hAnsi="Arial"/>
          <w:color w:val="000000"/>
          <w:kern w:val="3"/>
          <w14:ligatures w14:val="none"/>
        </w:rPr>
        <w:t>ексципиенси</w:t>
      </w:r>
      <w:proofErr w:type="spellEnd"/>
      <w:r w:rsidRPr="00B40DDB">
        <w:rPr>
          <w:rFonts w:ascii="Arial" w:hAnsi="Arial"/>
          <w:color w:val="000000"/>
          <w:kern w:val="3"/>
          <w14:ligatures w14:val="none"/>
        </w:rPr>
        <w:t>) и квантитативен состав на активните супстанции наведени со вообичаеното име за секој вид и големина на пакување на лекот;</w:t>
      </w:r>
    </w:p>
    <w:p w14:paraId="1113AA63" w14:textId="77777777" w:rsidR="00464119" w:rsidRPr="00B40DDB" w:rsidRDefault="00464119" w:rsidP="00B40DDB">
      <w:pPr>
        <w:widowControl w:val="0"/>
        <w:numPr>
          <w:ilvl w:val="0"/>
          <w:numId w:val="31"/>
        </w:numPr>
        <w:suppressAutoHyphens/>
        <w:autoSpaceDN w:val="0"/>
        <w:spacing w:after="0" w:line="240" w:lineRule="auto"/>
        <w:ind w:left="1418"/>
        <w:jc w:val="both"/>
        <w:textAlignment w:val="baseline"/>
        <w:rPr>
          <w:rFonts w:ascii="Arial" w:hAnsi="Arial"/>
          <w:color w:val="000000"/>
          <w:kern w:val="3"/>
          <w14:ligatures w14:val="none"/>
        </w:rPr>
      </w:pPr>
      <w:r w:rsidRPr="00B40DDB">
        <w:rPr>
          <w:rFonts w:ascii="Arial" w:hAnsi="Arial"/>
          <w:color w:val="000000"/>
          <w:kern w:val="3"/>
          <w14:ligatures w14:val="none"/>
        </w:rPr>
        <w:t>фармацевтска форма и содржина по тежина, волумен или дозирана единица, за секој вид и големина на пакување на лекот;</w:t>
      </w:r>
    </w:p>
    <w:p w14:paraId="3A7C62E5" w14:textId="77777777" w:rsidR="00464119" w:rsidRPr="00B40DDB" w:rsidRDefault="00464119" w:rsidP="00B40DDB">
      <w:pPr>
        <w:widowControl w:val="0"/>
        <w:numPr>
          <w:ilvl w:val="0"/>
          <w:numId w:val="31"/>
        </w:numPr>
        <w:suppressAutoHyphens/>
        <w:autoSpaceDN w:val="0"/>
        <w:spacing w:after="0" w:line="240" w:lineRule="auto"/>
        <w:ind w:left="1418"/>
        <w:jc w:val="both"/>
        <w:textAlignment w:val="baseline"/>
        <w:rPr>
          <w:rFonts w:ascii="Arial" w:hAnsi="Arial"/>
          <w:color w:val="000000"/>
          <w:kern w:val="3"/>
          <w14:ligatures w14:val="none"/>
        </w:rPr>
      </w:pPr>
      <w:r w:rsidRPr="00B40DDB">
        <w:rPr>
          <w:rFonts w:ascii="Arial" w:hAnsi="Arial"/>
          <w:color w:val="000000"/>
          <w:kern w:val="3"/>
          <w14:ligatures w14:val="none"/>
        </w:rPr>
        <w:t>назив и адреса на носителот на одобрението за ставање на лекот во промет и</w:t>
      </w:r>
    </w:p>
    <w:p w14:paraId="50EAB73E" w14:textId="77777777" w:rsidR="00464119" w:rsidRPr="00B40DDB" w:rsidRDefault="00464119" w:rsidP="00B40DDB">
      <w:pPr>
        <w:widowControl w:val="0"/>
        <w:numPr>
          <w:ilvl w:val="0"/>
          <w:numId w:val="31"/>
        </w:numPr>
        <w:suppressAutoHyphens/>
        <w:autoSpaceDN w:val="0"/>
        <w:spacing w:after="0" w:line="240" w:lineRule="auto"/>
        <w:ind w:left="1418"/>
        <w:jc w:val="both"/>
        <w:textAlignment w:val="baseline"/>
        <w:rPr>
          <w:rFonts w:ascii="Arial" w:hAnsi="Arial"/>
          <w:color w:val="000000"/>
          <w:kern w:val="3"/>
          <w14:ligatures w14:val="none"/>
        </w:rPr>
      </w:pPr>
      <w:r w:rsidRPr="00B40DDB">
        <w:rPr>
          <w:rFonts w:ascii="Arial" w:hAnsi="Arial"/>
          <w:color w:val="000000"/>
          <w:kern w:val="3"/>
          <w14:ligatures w14:val="none"/>
        </w:rPr>
        <w:t>назив и адреса на производителот на лекот наведен во одобрението за ставање на лекот во промет;</w:t>
      </w:r>
    </w:p>
    <w:p w14:paraId="5784AD5F" w14:textId="2774F59F" w:rsidR="00464119" w:rsidRPr="00B40DDB" w:rsidRDefault="00464119" w:rsidP="00B40DDB">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 xml:space="preserve">е) датум на последна ревизија на упатството за </w:t>
      </w:r>
      <w:r w:rsidR="00C83979" w:rsidRPr="00B40DDB">
        <w:rPr>
          <w:rFonts w:ascii="Arial" w:eastAsia="Arial Unicode MS" w:hAnsi="Arial" w:cs="Calibri"/>
          <w:u w:color="FF2600"/>
        </w:rPr>
        <w:t>употреба</w:t>
      </w:r>
      <w:r w:rsidRPr="00B40DDB">
        <w:rPr>
          <w:rFonts w:ascii="Arial" w:hAnsi="Arial"/>
          <w:kern w:val="3"/>
          <w14:ligatures w14:val="none"/>
        </w:rPr>
        <w:t>;</w:t>
      </w:r>
    </w:p>
    <w:p w14:paraId="17FC0C47" w14:textId="77777777" w:rsidR="00464119" w:rsidRPr="00B40DDB" w:rsidRDefault="00464119" w:rsidP="00B40DDB">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и) број и датум на одобрението за ставање на лекот во промет и</w:t>
      </w:r>
    </w:p>
    <w:p w14:paraId="3B6FAF73" w14:textId="148FB8C5" w:rsidR="00464119" w:rsidRPr="00B40DDB" w:rsidRDefault="00464119" w:rsidP="00746435">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ј) наведување на стандардизиран текст за сите лекови што содржи експлицитно барање до пациентите да пријават сомнителна несакана реакција по употребата на лекот до својот лекар, фармацевт, здравствен работник, или директно до Агенцијата, или до носителот на одобрението за ставање на лекот во промет. Пријавата треба да ги содржи сите расположливи можности на пријавување (телефон, електронско известување, поштенска адреса и/или други начини).</w:t>
      </w:r>
    </w:p>
    <w:p w14:paraId="46AA9655" w14:textId="0307EB34" w:rsidR="00464119" w:rsidRPr="00B40DDB" w:rsidRDefault="00464119" w:rsidP="00746435">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lastRenderedPageBreak/>
        <w:t>(3) Лековите што се предмет на дополнително следење во Европската унија, треба да бидат означени со посебна ознака црн превртен триаголник (▼) и проследен со текстот: „Овој лек е предмет на дополнително следење“.</w:t>
      </w:r>
    </w:p>
    <w:p w14:paraId="04622DA5" w14:textId="1752526E" w:rsidR="006D61D9" w:rsidRPr="00B40DDB" w:rsidRDefault="00464119" w:rsidP="00746435">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(4) Носителот на одобрението за ставање во промет, ако тоа го бараат здруженијата на пациенти, мора да обезбеди соодветно упатство за слепи лица и лица со слаб вид.</w:t>
      </w:r>
      <w:r w:rsidR="006D61D9" w:rsidRPr="00B40DDB">
        <w:rPr>
          <w:rFonts w:ascii="Arial" w:eastAsia="Times New Roman" w:hAnsi="Arial" w:cs="Arial"/>
          <w:bCs/>
          <w:kern w:val="3"/>
          <w:lang w:eastAsia="en-GB"/>
          <w14:ligatures w14:val="none"/>
        </w:rPr>
        <w:t xml:space="preserve"> </w:t>
      </w:r>
    </w:p>
    <w:p w14:paraId="195626A1" w14:textId="77777777" w:rsidR="00464119" w:rsidRPr="00B40DDB" w:rsidRDefault="00464119" w:rsidP="00464119">
      <w:pPr>
        <w:suppressAutoHyphens/>
        <w:autoSpaceDN w:val="0"/>
        <w:spacing w:after="0" w:line="240" w:lineRule="auto"/>
        <w:ind w:firstLine="720"/>
        <w:textAlignment w:val="baseline"/>
        <w:rPr>
          <w:rFonts w:ascii="Arial" w:eastAsia="Times New Roman" w:hAnsi="Arial" w:cs="Arial"/>
          <w:bCs/>
          <w:kern w:val="3"/>
          <w:lang w:eastAsia="en-GB"/>
          <w14:ligatures w14:val="none"/>
        </w:rPr>
      </w:pPr>
    </w:p>
    <w:p w14:paraId="1914A99C" w14:textId="4CFFA7EF" w:rsidR="00464119" w:rsidRPr="00B40DDB" w:rsidRDefault="00464119" w:rsidP="00B40DDB">
      <w:pPr>
        <w:suppressAutoHyphens/>
        <w:autoSpaceDN w:val="0"/>
        <w:spacing w:after="0" w:line="240" w:lineRule="auto"/>
        <w:jc w:val="both"/>
        <w:textAlignment w:val="baseline"/>
        <w:rPr>
          <w:rFonts w:ascii="Arial" w:hAnsi="Arial"/>
          <w:color w:val="000000"/>
          <w:kern w:val="3"/>
          <w14:ligatures w14:val="none"/>
        </w:rPr>
      </w:pPr>
      <w:r w:rsidRPr="00B40DDB">
        <w:rPr>
          <w:rFonts w:ascii="Arial" w:hAnsi="Arial"/>
          <w:color w:val="000000"/>
          <w:kern w:val="3"/>
          <w14:ligatures w14:val="none"/>
        </w:rPr>
        <w:tab/>
        <w:t xml:space="preserve">(5) Во упатството за </w:t>
      </w:r>
      <w:r w:rsidR="00C83979" w:rsidRPr="00B40DDB">
        <w:rPr>
          <w:rFonts w:ascii="Arial" w:eastAsia="Calibri" w:hAnsi="Arial" w:cs="Calibri"/>
          <w:bCs/>
          <w:color w:val="000000"/>
          <w:u w:color="000000"/>
        </w:rPr>
        <w:t>употреба</w:t>
      </w:r>
      <w:r w:rsidRPr="00B40DDB">
        <w:rPr>
          <w:rFonts w:ascii="Arial" w:hAnsi="Arial"/>
          <w:color w:val="000000"/>
          <w:kern w:val="3"/>
          <w14:ligatures w14:val="none"/>
        </w:rPr>
        <w:t xml:space="preserve"> при наведување на податоците од став (2) под в) точка 1 на овој член треба посебно да се наведат:</w:t>
      </w:r>
    </w:p>
    <w:p w14:paraId="48BB8536" w14:textId="68B01B01" w:rsidR="00464119" w:rsidRPr="00B40DDB" w:rsidRDefault="00464119" w:rsidP="00B40DDB">
      <w:pPr>
        <w:widowControl w:val="0"/>
        <w:numPr>
          <w:ilvl w:val="0"/>
          <w:numId w:val="32"/>
        </w:numPr>
        <w:suppressAutoHyphens/>
        <w:autoSpaceDN w:val="0"/>
        <w:spacing w:after="0" w:line="240" w:lineRule="auto"/>
        <w:ind w:left="1134" w:hanging="360"/>
        <w:jc w:val="both"/>
        <w:textAlignment w:val="baseline"/>
        <w:rPr>
          <w:rFonts w:ascii="Arial" w:hAnsi="Arial"/>
          <w:color w:val="000000"/>
          <w:kern w:val="3"/>
          <w14:ligatures w14:val="none"/>
        </w:rPr>
      </w:pPr>
      <w:r w:rsidRPr="00B40DDB">
        <w:rPr>
          <w:rFonts w:ascii="Arial" w:hAnsi="Arial"/>
          <w:color w:val="000000"/>
          <w:kern w:val="3"/>
          <w14:ligatures w14:val="none"/>
        </w:rPr>
        <w:t>предупредувања поврзани со посебни состојби кај одделни категории на корисници на лекот, на пр.: деца, бремени жени или доилки, постари лица, како и лица со посебни патолошки состојби;</w:t>
      </w:r>
    </w:p>
    <w:p w14:paraId="5CF243A7" w14:textId="4708F378" w:rsidR="00464119" w:rsidRPr="00B40DDB" w:rsidRDefault="00464119" w:rsidP="00B40DDB">
      <w:pPr>
        <w:widowControl w:val="0"/>
        <w:numPr>
          <w:ilvl w:val="0"/>
          <w:numId w:val="32"/>
        </w:numPr>
        <w:suppressAutoHyphens/>
        <w:autoSpaceDN w:val="0"/>
        <w:spacing w:after="0" w:line="240" w:lineRule="auto"/>
        <w:ind w:left="1134" w:hanging="360"/>
        <w:jc w:val="both"/>
        <w:textAlignment w:val="baseline"/>
        <w:rPr>
          <w:rFonts w:ascii="Arial" w:hAnsi="Arial"/>
          <w:color w:val="000000"/>
          <w:kern w:val="3"/>
          <w14:ligatures w14:val="none"/>
        </w:rPr>
      </w:pPr>
      <w:r w:rsidRPr="00B40DDB">
        <w:rPr>
          <w:rFonts w:ascii="Arial" w:hAnsi="Arial"/>
          <w:color w:val="000000"/>
          <w:kern w:val="3"/>
          <w14:ligatures w14:val="none"/>
        </w:rPr>
        <w:t>можните влијанија врз способноста за управување со моторно возило или ракување со машини и</w:t>
      </w:r>
    </w:p>
    <w:p w14:paraId="551A521B" w14:textId="77777777" w:rsidR="00464119" w:rsidRPr="00B40DDB" w:rsidRDefault="00464119" w:rsidP="00B40DDB">
      <w:pPr>
        <w:widowControl w:val="0"/>
        <w:numPr>
          <w:ilvl w:val="0"/>
          <w:numId w:val="32"/>
        </w:numPr>
        <w:suppressAutoHyphens/>
        <w:autoSpaceDN w:val="0"/>
        <w:spacing w:after="0" w:line="240" w:lineRule="auto"/>
        <w:ind w:left="1134" w:hanging="360"/>
        <w:jc w:val="both"/>
        <w:textAlignment w:val="baseline"/>
        <w:rPr>
          <w:rFonts w:ascii="Arial" w:hAnsi="Arial"/>
          <w:color w:val="000000"/>
          <w:kern w:val="3"/>
          <w14:ligatures w14:val="none"/>
        </w:rPr>
      </w:pPr>
      <w:r w:rsidRPr="00B40DDB">
        <w:rPr>
          <w:rFonts w:ascii="Arial" w:hAnsi="Arial"/>
          <w:color w:val="000000"/>
          <w:kern w:val="3"/>
          <w14:ligatures w14:val="none"/>
        </w:rPr>
        <w:t xml:space="preserve">листа на </w:t>
      </w:r>
      <w:proofErr w:type="spellStart"/>
      <w:r w:rsidRPr="00B40DDB">
        <w:rPr>
          <w:rFonts w:ascii="Arial" w:hAnsi="Arial"/>
          <w:color w:val="000000"/>
          <w:kern w:val="3"/>
          <w14:ligatures w14:val="none"/>
        </w:rPr>
        <w:t>ексципиенси</w:t>
      </w:r>
      <w:proofErr w:type="spellEnd"/>
      <w:r w:rsidRPr="00B40DDB">
        <w:rPr>
          <w:rFonts w:ascii="Arial" w:hAnsi="Arial"/>
          <w:color w:val="000000"/>
          <w:kern w:val="3"/>
          <w14:ligatures w14:val="none"/>
        </w:rPr>
        <w:t xml:space="preserve"> што можат да влијаат врз ефикасноста и безбедната употреба на лекот.</w:t>
      </w:r>
    </w:p>
    <w:p w14:paraId="6DCCB9FC" w14:textId="7EE78584" w:rsidR="00464119" w:rsidRPr="00B40DDB" w:rsidRDefault="00464119" w:rsidP="00B40DDB">
      <w:pPr>
        <w:suppressAutoHyphens/>
        <w:autoSpaceDN w:val="0"/>
        <w:spacing w:after="0" w:line="240" w:lineRule="auto"/>
        <w:ind w:firstLine="720"/>
        <w:textAlignment w:val="baseline"/>
        <w:rPr>
          <w:rFonts w:ascii="Arial" w:hAnsi="Arial"/>
          <w:kern w:val="3"/>
          <w14:ligatures w14:val="none"/>
        </w:rPr>
      </w:pPr>
      <w:r w:rsidRPr="00B40DDB">
        <w:rPr>
          <w:rFonts w:ascii="Arial" w:hAnsi="Arial"/>
          <w:kern w:val="3"/>
          <w14:ligatures w14:val="none"/>
        </w:rPr>
        <w:t xml:space="preserve">(6) Упатството за употреба треба да ги </w:t>
      </w:r>
      <w:r w:rsidR="00CB1EEB" w:rsidRPr="00B40DDB">
        <w:rPr>
          <w:rFonts w:ascii="Arial" w:eastAsia="Times New Roman" w:hAnsi="Arial" w:cs="Arial"/>
          <w:bCs/>
          <w:kern w:val="3"/>
          <w:lang w:eastAsia="en-GB"/>
          <w14:ligatures w14:val="none"/>
        </w:rPr>
        <w:t>содржи</w:t>
      </w:r>
      <w:r w:rsidRPr="00B40DDB">
        <w:rPr>
          <w:rFonts w:ascii="Arial" w:hAnsi="Arial"/>
          <w:kern w:val="3"/>
          <w14:ligatures w14:val="none"/>
        </w:rPr>
        <w:t xml:space="preserve"> резултатите од направените консултации со целни групи на пациенти за да обезбеди дека упатството е читливо, јасно и лесно за </w:t>
      </w:r>
      <w:r w:rsidR="00CB1EEB" w:rsidRPr="00B40DDB">
        <w:rPr>
          <w:rFonts w:ascii="Arial" w:eastAsia="Times New Roman" w:hAnsi="Arial" w:cs="Arial"/>
          <w:bCs/>
          <w:kern w:val="3"/>
          <w:lang w:eastAsia="en-GB"/>
          <w14:ligatures w14:val="none"/>
        </w:rPr>
        <w:t>разбирање</w:t>
      </w:r>
      <w:r w:rsidRPr="00B40DDB">
        <w:rPr>
          <w:rFonts w:ascii="Arial" w:hAnsi="Arial"/>
          <w:kern w:val="3"/>
          <w14:ligatures w14:val="none"/>
        </w:rPr>
        <w:t>.</w:t>
      </w:r>
    </w:p>
    <w:p w14:paraId="6207F321" w14:textId="1EA6F0A9" w:rsidR="00464119" w:rsidRPr="00B40DDB" w:rsidRDefault="00464119" w:rsidP="00464119">
      <w:pPr>
        <w:suppressAutoHyphens/>
        <w:autoSpaceDN w:val="0"/>
        <w:spacing w:after="0" w:line="240" w:lineRule="auto"/>
        <w:ind w:firstLine="720"/>
        <w:textAlignment w:val="baseline"/>
        <w:rPr>
          <w:rFonts w:ascii="Arial" w:eastAsia="Times New Roman" w:hAnsi="Arial" w:cs="Arial"/>
          <w:bCs/>
          <w:kern w:val="3"/>
          <w:lang w:eastAsia="en-GB"/>
          <w14:ligatures w14:val="none"/>
        </w:rPr>
      </w:pPr>
      <w:r w:rsidRPr="00B40DDB">
        <w:rPr>
          <w:rFonts w:ascii="Arial" w:hAnsi="Arial"/>
          <w:kern w:val="3"/>
          <w14:ligatures w14:val="none"/>
        </w:rPr>
        <w:t xml:space="preserve">(7) Содржината и начинот </w:t>
      </w:r>
      <w:r w:rsidRPr="00E20724">
        <w:rPr>
          <w:rFonts w:ascii="Arial" w:hAnsi="Arial"/>
          <w:kern w:val="3"/>
          <w14:ligatures w14:val="none"/>
        </w:rPr>
        <w:t xml:space="preserve">на </w:t>
      </w:r>
      <w:r w:rsidR="00D552D1" w:rsidRPr="00E20724">
        <w:rPr>
          <w:rFonts w:ascii="Arial" w:eastAsia="Times New Roman" w:hAnsi="Arial" w:cs="Arial"/>
          <w:bCs/>
          <w:kern w:val="3"/>
          <w:lang w:eastAsia="en-GB"/>
          <w14:ligatures w14:val="none"/>
        </w:rPr>
        <w:t>ставање</w:t>
      </w:r>
      <w:r w:rsidR="00D552D1" w:rsidRPr="00E20724">
        <w:rPr>
          <w:rFonts w:ascii="Arial" w:hAnsi="Arial"/>
          <w:kern w:val="3"/>
          <w14:ligatures w14:val="none"/>
        </w:rPr>
        <w:t xml:space="preserve"> </w:t>
      </w:r>
      <w:r w:rsidRPr="00E20724">
        <w:rPr>
          <w:rFonts w:ascii="Arial" w:hAnsi="Arial"/>
          <w:kern w:val="3"/>
          <w14:ligatures w14:val="none"/>
        </w:rPr>
        <w:t xml:space="preserve">на упатството за </w:t>
      </w:r>
      <w:r w:rsidR="00C83979" w:rsidRPr="00E20724">
        <w:rPr>
          <w:rFonts w:ascii="Arial" w:hAnsi="Arial" w:cs="Calibri"/>
        </w:rPr>
        <w:t>употреба</w:t>
      </w:r>
      <w:r w:rsidRPr="00E20724">
        <w:rPr>
          <w:rFonts w:ascii="Arial" w:hAnsi="Arial"/>
          <w:kern w:val="3"/>
          <w14:ligatures w14:val="none"/>
        </w:rPr>
        <w:t xml:space="preserve"> ги пропишува директорот на Агенцијата.</w:t>
      </w:r>
      <w:r w:rsidR="00C83979" w:rsidRPr="00B40DDB">
        <w:rPr>
          <w:rFonts w:ascii="Arial" w:hAnsi="Arial" w:cs="Calibri"/>
        </w:rPr>
        <w:t xml:space="preserve"> </w:t>
      </w:r>
    </w:p>
    <w:p w14:paraId="150998D4" w14:textId="77777777" w:rsidR="001045FC" w:rsidRPr="00B40DDB" w:rsidRDefault="001045FC" w:rsidP="00B40DDB">
      <w:pPr>
        <w:suppressAutoHyphens/>
        <w:autoSpaceDN w:val="0"/>
        <w:spacing w:after="0" w:line="240" w:lineRule="auto"/>
        <w:textAlignment w:val="baseline"/>
        <w:rPr>
          <w:rFonts w:ascii="Arial" w:hAnsi="Arial"/>
          <w:kern w:val="3"/>
          <w14:ligatures w14:val="none"/>
        </w:rPr>
      </w:pPr>
    </w:p>
    <w:p w14:paraId="6607191F" w14:textId="77777777" w:rsidR="00464119" w:rsidRPr="00B40DDB" w:rsidRDefault="00464119" w:rsidP="00B40DDB">
      <w:pPr>
        <w:suppressAutoHyphens/>
        <w:autoSpaceDN w:val="0"/>
        <w:spacing w:after="0" w:line="240" w:lineRule="auto"/>
        <w:jc w:val="center"/>
        <w:textAlignment w:val="baseline"/>
        <w:rPr>
          <w:rFonts w:ascii="Arial" w:hAnsi="Arial"/>
          <w:kern w:val="3"/>
          <w14:ligatures w14:val="none"/>
        </w:rPr>
      </w:pPr>
      <w:r w:rsidRPr="00B40DDB">
        <w:rPr>
          <w:rFonts w:ascii="Arial" w:hAnsi="Arial"/>
          <w:kern w:val="3"/>
          <w14:ligatures w14:val="none"/>
        </w:rPr>
        <w:t>Член 137</w:t>
      </w:r>
    </w:p>
    <w:p w14:paraId="395B95D3" w14:textId="77777777" w:rsidR="00464119" w:rsidRPr="00B40DDB" w:rsidRDefault="00464119" w:rsidP="00B40DDB">
      <w:pPr>
        <w:suppressAutoHyphens/>
        <w:autoSpaceDN w:val="0"/>
        <w:spacing w:after="0" w:line="240" w:lineRule="auto"/>
        <w:ind w:firstLine="720"/>
        <w:textAlignment w:val="baseline"/>
        <w:rPr>
          <w:rFonts w:ascii="Arial" w:hAnsi="Arial"/>
          <w:kern w:val="3"/>
          <w14:ligatures w14:val="none"/>
        </w:rPr>
      </w:pPr>
      <w:r w:rsidRPr="00B40DDB">
        <w:rPr>
          <w:rFonts w:ascii="Arial" w:hAnsi="Arial"/>
          <w:kern w:val="3"/>
          <w14:ligatures w14:val="none"/>
        </w:rPr>
        <w:t>Во постапката за добивање одобрение за ставање на лек во промет подносителот на барањето е должен да достави:</w:t>
      </w:r>
    </w:p>
    <w:p w14:paraId="098F9825" w14:textId="758AEDA5" w:rsidR="00464119" w:rsidRPr="00B40DDB" w:rsidRDefault="00464119" w:rsidP="00B40DDB">
      <w:pPr>
        <w:widowControl w:val="0"/>
        <w:numPr>
          <w:ilvl w:val="0"/>
          <w:numId w:val="32"/>
        </w:numPr>
        <w:suppressAutoHyphens/>
        <w:autoSpaceDN w:val="0"/>
        <w:spacing w:after="0" w:line="240" w:lineRule="auto"/>
        <w:ind w:left="1134" w:hanging="360"/>
        <w:textAlignment w:val="baseline"/>
        <w:rPr>
          <w:rFonts w:ascii="Arial" w:hAnsi="Arial"/>
          <w:color w:val="000000"/>
          <w:kern w:val="3"/>
          <w14:ligatures w14:val="none"/>
        </w:rPr>
      </w:pPr>
      <w:r w:rsidRPr="00B40DDB">
        <w:rPr>
          <w:rFonts w:ascii="Arial" w:hAnsi="Arial"/>
          <w:color w:val="000000"/>
          <w:kern w:val="3"/>
          <w14:ligatures w14:val="none"/>
        </w:rPr>
        <w:t xml:space="preserve">еден или повеќе нацрти од надворешното и </w:t>
      </w:r>
      <w:proofErr w:type="spellStart"/>
      <w:r w:rsidRPr="00B40DDB">
        <w:rPr>
          <w:rFonts w:ascii="Arial" w:hAnsi="Arial"/>
          <w:color w:val="000000"/>
          <w:kern w:val="3"/>
          <w14:ligatures w14:val="none"/>
        </w:rPr>
        <w:t>контактното</w:t>
      </w:r>
      <w:proofErr w:type="spellEnd"/>
      <w:r w:rsidRPr="00B40DDB">
        <w:rPr>
          <w:rFonts w:ascii="Arial" w:hAnsi="Arial"/>
          <w:color w:val="000000"/>
          <w:kern w:val="3"/>
          <w14:ligatures w14:val="none"/>
        </w:rPr>
        <w:t xml:space="preserve"> пакување на лекот,</w:t>
      </w:r>
    </w:p>
    <w:p w14:paraId="64CC8AC5" w14:textId="77777777" w:rsidR="00464119" w:rsidRPr="00B40DDB" w:rsidRDefault="00464119" w:rsidP="00B40DDB">
      <w:pPr>
        <w:widowControl w:val="0"/>
        <w:numPr>
          <w:ilvl w:val="0"/>
          <w:numId w:val="32"/>
        </w:numPr>
        <w:suppressAutoHyphens/>
        <w:autoSpaceDN w:val="0"/>
        <w:spacing w:after="0" w:line="240" w:lineRule="auto"/>
        <w:ind w:left="1134" w:hanging="360"/>
        <w:textAlignment w:val="baseline"/>
        <w:rPr>
          <w:rFonts w:ascii="Arial" w:hAnsi="Arial"/>
          <w:color w:val="000000"/>
          <w:kern w:val="3"/>
          <w14:ligatures w14:val="none"/>
        </w:rPr>
      </w:pPr>
      <w:r w:rsidRPr="00B40DDB">
        <w:rPr>
          <w:rFonts w:ascii="Arial" w:hAnsi="Arial"/>
          <w:color w:val="000000"/>
          <w:kern w:val="3"/>
          <w14:ligatures w14:val="none"/>
        </w:rPr>
        <w:t>предлог упатство за употреба и</w:t>
      </w:r>
    </w:p>
    <w:p w14:paraId="15F4A4C6" w14:textId="056B4EC7" w:rsidR="00464119" w:rsidRPr="00B40DDB" w:rsidRDefault="00464119" w:rsidP="00B40DDB">
      <w:pPr>
        <w:widowControl w:val="0"/>
        <w:numPr>
          <w:ilvl w:val="0"/>
          <w:numId w:val="32"/>
        </w:numPr>
        <w:suppressAutoHyphens/>
        <w:autoSpaceDN w:val="0"/>
        <w:spacing w:after="0" w:line="240" w:lineRule="auto"/>
        <w:ind w:left="1134" w:hanging="360"/>
        <w:jc w:val="both"/>
        <w:textAlignment w:val="baseline"/>
        <w:rPr>
          <w:rFonts w:ascii="Arial" w:hAnsi="Arial"/>
          <w:kern w:val="3"/>
          <w14:ligatures w14:val="none"/>
        </w:rPr>
      </w:pPr>
      <w:r w:rsidRPr="00B40DDB">
        <w:rPr>
          <w:rFonts w:ascii="Arial" w:hAnsi="Arial"/>
          <w:color w:val="000000"/>
          <w:kern w:val="3"/>
          <w14:ligatures w14:val="none"/>
        </w:rPr>
        <w:t xml:space="preserve">резултати од </w:t>
      </w:r>
      <w:proofErr w:type="spellStart"/>
      <w:r w:rsidRPr="00B40DDB">
        <w:rPr>
          <w:rFonts w:ascii="Arial" w:hAnsi="Arial"/>
          <w:color w:val="000000"/>
          <w:kern w:val="3"/>
          <w14:ligatures w14:val="none"/>
        </w:rPr>
        <w:t>проценката</w:t>
      </w:r>
      <w:proofErr w:type="spellEnd"/>
      <w:r w:rsidRPr="00B40DDB">
        <w:rPr>
          <w:rFonts w:ascii="Arial" w:hAnsi="Arial"/>
          <w:color w:val="000000"/>
          <w:kern w:val="3"/>
          <w14:ligatures w14:val="none"/>
        </w:rPr>
        <w:t xml:space="preserve"> за разбирливоста на упатството за </w:t>
      </w:r>
      <w:r w:rsidR="00C83979" w:rsidRPr="00B40DDB">
        <w:rPr>
          <w:rFonts w:ascii="Arial" w:eastAsia="Calibri" w:hAnsi="Arial" w:cs="Calibri"/>
          <w:bCs/>
          <w:color w:val="000000"/>
          <w:u w:color="000000"/>
        </w:rPr>
        <w:t>употреба</w:t>
      </w:r>
      <w:r w:rsidRPr="00B40DDB">
        <w:rPr>
          <w:rFonts w:ascii="Arial" w:hAnsi="Arial"/>
          <w:color w:val="000000"/>
          <w:kern w:val="3"/>
          <w14:ligatures w14:val="none"/>
        </w:rPr>
        <w:t xml:space="preserve"> спроведена со целните групи на пациенти.</w:t>
      </w:r>
    </w:p>
    <w:p w14:paraId="65620769" w14:textId="77777777" w:rsidR="00464119" w:rsidRPr="00B40DDB" w:rsidRDefault="00464119" w:rsidP="00B40DDB">
      <w:pPr>
        <w:suppressAutoHyphens/>
        <w:autoSpaceDN w:val="0"/>
        <w:spacing w:after="0" w:line="240" w:lineRule="auto"/>
        <w:jc w:val="both"/>
        <w:textAlignment w:val="baseline"/>
        <w:rPr>
          <w:rFonts w:ascii="Arial" w:hAnsi="Arial"/>
          <w:color w:val="FF2600"/>
          <w:kern w:val="3"/>
          <w14:ligatures w14:val="none"/>
        </w:rPr>
      </w:pPr>
    </w:p>
    <w:p w14:paraId="7CC32BEB" w14:textId="77777777" w:rsidR="00464119" w:rsidRPr="00B40DDB" w:rsidRDefault="00464119" w:rsidP="00E20724">
      <w:pPr>
        <w:suppressAutoHyphens/>
        <w:autoSpaceDN w:val="0"/>
        <w:spacing w:after="0" w:line="240" w:lineRule="auto"/>
        <w:jc w:val="center"/>
        <w:textAlignment w:val="baseline"/>
        <w:rPr>
          <w:rFonts w:ascii="Arial" w:hAnsi="Arial"/>
          <w:kern w:val="3"/>
          <w14:ligatures w14:val="none"/>
        </w:rPr>
      </w:pPr>
      <w:r w:rsidRPr="00B40DDB">
        <w:rPr>
          <w:rFonts w:ascii="Arial" w:hAnsi="Arial"/>
          <w:kern w:val="3"/>
          <w14:ligatures w14:val="none"/>
        </w:rPr>
        <w:t>Член 138</w:t>
      </w:r>
    </w:p>
    <w:p w14:paraId="6678E256" w14:textId="77777777" w:rsidR="00464119" w:rsidRPr="00B40DDB" w:rsidRDefault="00464119" w:rsidP="00B40DDB">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(1) Збирниот извештај за особините на лекот мора да ги содржи особено следните податоци по наведениот редослед:</w:t>
      </w:r>
    </w:p>
    <w:p w14:paraId="468FE2C5" w14:textId="77777777" w:rsidR="00464119" w:rsidRPr="00B40DDB" w:rsidRDefault="00464119" w:rsidP="00B40DDB">
      <w:pPr>
        <w:widowControl w:val="0"/>
        <w:numPr>
          <w:ilvl w:val="0"/>
          <w:numId w:val="33"/>
        </w:numPr>
        <w:suppressAutoHyphens/>
        <w:autoSpaceDN w:val="0"/>
        <w:spacing w:after="0" w:line="240" w:lineRule="auto"/>
        <w:jc w:val="both"/>
        <w:textAlignment w:val="baseline"/>
        <w:rPr>
          <w:rFonts w:ascii="Arial" w:hAnsi="Arial"/>
          <w:color w:val="000000"/>
          <w:kern w:val="3"/>
          <w14:ligatures w14:val="none"/>
        </w:rPr>
      </w:pPr>
      <w:r w:rsidRPr="00B40DDB">
        <w:rPr>
          <w:rFonts w:ascii="Arial" w:hAnsi="Arial"/>
          <w:color w:val="000000"/>
          <w:kern w:val="3"/>
          <w14:ligatures w14:val="none"/>
        </w:rPr>
        <w:t>Име на лекот, јачина и фармацевтска форма,</w:t>
      </w:r>
    </w:p>
    <w:p w14:paraId="18FB7E21" w14:textId="77777777" w:rsidR="00464119" w:rsidRPr="00B40DDB" w:rsidRDefault="00464119" w:rsidP="00B40DDB">
      <w:pPr>
        <w:widowControl w:val="0"/>
        <w:numPr>
          <w:ilvl w:val="0"/>
          <w:numId w:val="33"/>
        </w:numPr>
        <w:suppressAutoHyphens/>
        <w:autoSpaceDN w:val="0"/>
        <w:spacing w:after="0" w:line="240" w:lineRule="auto"/>
        <w:jc w:val="both"/>
        <w:textAlignment w:val="baseline"/>
        <w:rPr>
          <w:rFonts w:ascii="Arial" w:hAnsi="Arial"/>
          <w:color w:val="000000"/>
          <w:kern w:val="3"/>
          <w14:ligatures w14:val="none"/>
        </w:rPr>
      </w:pPr>
      <w:r w:rsidRPr="00B40DDB">
        <w:rPr>
          <w:rFonts w:ascii="Arial" w:hAnsi="Arial"/>
          <w:color w:val="000000"/>
          <w:kern w:val="3"/>
          <w14:ligatures w14:val="none"/>
        </w:rPr>
        <w:t xml:space="preserve">Квалитативен и квантитативен состав на лекот согласно активните супстанции и </w:t>
      </w:r>
      <w:proofErr w:type="spellStart"/>
      <w:r w:rsidRPr="00B40DDB">
        <w:rPr>
          <w:rFonts w:ascii="Arial" w:hAnsi="Arial"/>
          <w:color w:val="000000"/>
          <w:kern w:val="3"/>
          <w14:ligatures w14:val="none"/>
        </w:rPr>
        <w:t>ексципиенси</w:t>
      </w:r>
      <w:proofErr w:type="spellEnd"/>
      <w:r w:rsidRPr="00B40DDB">
        <w:rPr>
          <w:rFonts w:ascii="Arial" w:hAnsi="Arial"/>
          <w:color w:val="000000"/>
          <w:kern w:val="3"/>
          <w14:ligatures w14:val="none"/>
        </w:rPr>
        <w:t xml:space="preserve"> кои се значајни за правилна употреба на лекот, наведени со вообичаено име или хемиски назив;</w:t>
      </w:r>
    </w:p>
    <w:p w14:paraId="0322744F" w14:textId="77777777" w:rsidR="00464119" w:rsidRPr="00B40DDB" w:rsidRDefault="00464119" w:rsidP="00B40DDB">
      <w:pPr>
        <w:widowControl w:val="0"/>
        <w:numPr>
          <w:ilvl w:val="0"/>
          <w:numId w:val="33"/>
        </w:numPr>
        <w:suppressAutoHyphens/>
        <w:autoSpaceDN w:val="0"/>
        <w:spacing w:after="0" w:line="240" w:lineRule="auto"/>
        <w:jc w:val="both"/>
        <w:textAlignment w:val="baseline"/>
        <w:rPr>
          <w:rFonts w:ascii="Arial" w:hAnsi="Arial"/>
          <w:color w:val="000000"/>
          <w:kern w:val="3"/>
          <w14:ligatures w14:val="none"/>
        </w:rPr>
      </w:pPr>
      <w:r w:rsidRPr="00B40DDB">
        <w:rPr>
          <w:rFonts w:ascii="Arial" w:hAnsi="Arial"/>
          <w:color w:val="000000"/>
          <w:kern w:val="3"/>
          <w14:ligatures w14:val="none"/>
        </w:rPr>
        <w:t>Фармацевтска форма;</w:t>
      </w:r>
    </w:p>
    <w:p w14:paraId="5BD4B6A4" w14:textId="77777777" w:rsidR="00464119" w:rsidRPr="00B40DDB" w:rsidRDefault="00464119" w:rsidP="00B40DDB">
      <w:pPr>
        <w:widowControl w:val="0"/>
        <w:numPr>
          <w:ilvl w:val="0"/>
          <w:numId w:val="33"/>
        </w:numPr>
        <w:suppressAutoHyphens/>
        <w:autoSpaceDN w:val="0"/>
        <w:spacing w:after="0" w:line="240" w:lineRule="auto"/>
        <w:ind w:left="1134"/>
        <w:jc w:val="both"/>
        <w:textAlignment w:val="baseline"/>
        <w:rPr>
          <w:rFonts w:ascii="Arial" w:hAnsi="Arial"/>
          <w:color w:val="000000"/>
          <w:kern w:val="3"/>
          <w14:ligatures w14:val="none"/>
        </w:rPr>
      </w:pPr>
      <w:r w:rsidRPr="00B40DDB">
        <w:rPr>
          <w:rFonts w:ascii="Arial" w:hAnsi="Arial"/>
          <w:color w:val="000000"/>
          <w:kern w:val="3"/>
          <w14:ligatures w14:val="none"/>
        </w:rPr>
        <w:t>Клинички податоци:</w:t>
      </w:r>
    </w:p>
    <w:p w14:paraId="0A6F9769" w14:textId="77777777" w:rsidR="00464119" w:rsidRPr="00B40DDB" w:rsidRDefault="00464119" w:rsidP="00B40DDB">
      <w:pPr>
        <w:widowControl w:val="0"/>
        <w:numPr>
          <w:ilvl w:val="1"/>
          <w:numId w:val="33"/>
        </w:numPr>
        <w:suppressAutoHyphens/>
        <w:autoSpaceDN w:val="0"/>
        <w:spacing w:after="0" w:line="240" w:lineRule="auto"/>
        <w:ind w:left="1418"/>
        <w:jc w:val="both"/>
        <w:textAlignment w:val="baseline"/>
        <w:rPr>
          <w:rFonts w:ascii="Arial" w:hAnsi="Arial"/>
          <w:color w:val="000000"/>
          <w:kern w:val="3"/>
          <w14:ligatures w14:val="none"/>
        </w:rPr>
      </w:pPr>
      <w:r w:rsidRPr="00B40DDB">
        <w:rPr>
          <w:rFonts w:ascii="Arial" w:hAnsi="Arial"/>
          <w:color w:val="000000"/>
          <w:kern w:val="3"/>
          <w14:ligatures w14:val="none"/>
        </w:rPr>
        <w:t>терапевтски индикации,</w:t>
      </w:r>
    </w:p>
    <w:p w14:paraId="76105BDA" w14:textId="77777777" w:rsidR="00464119" w:rsidRPr="00B40DDB" w:rsidRDefault="00464119" w:rsidP="00B40DDB">
      <w:pPr>
        <w:widowControl w:val="0"/>
        <w:numPr>
          <w:ilvl w:val="1"/>
          <w:numId w:val="33"/>
        </w:numPr>
        <w:suppressAutoHyphens/>
        <w:autoSpaceDN w:val="0"/>
        <w:spacing w:after="0" w:line="240" w:lineRule="auto"/>
        <w:ind w:left="1418"/>
        <w:jc w:val="both"/>
        <w:textAlignment w:val="baseline"/>
        <w:rPr>
          <w:rFonts w:ascii="Arial" w:hAnsi="Arial"/>
          <w:color w:val="000000"/>
          <w:kern w:val="3"/>
          <w14:ligatures w14:val="none"/>
        </w:rPr>
      </w:pPr>
      <w:r w:rsidRPr="00B40DDB">
        <w:rPr>
          <w:rFonts w:ascii="Arial" w:hAnsi="Arial"/>
          <w:color w:val="000000"/>
          <w:kern w:val="3"/>
          <w14:ligatures w14:val="none"/>
        </w:rPr>
        <w:t>дозирање и начин на употреба за возрасни и ако е потребно за деца,</w:t>
      </w:r>
    </w:p>
    <w:p w14:paraId="6CA0A9B0" w14:textId="77777777" w:rsidR="00464119" w:rsidRPr="00B40DDB" w:rsidRDefault="00464119" w:rsidP="00B40DDB">
      <w:pPr>
        <w:widowControl w:val="0"/>
        <w:numPr>
          <w:ilvl w:val="1"/>
          <w:numId w:val="33"/>
        </w:numPr>
        <w:suppressAutoHyphens/>
        <w:autoSpaceDN w:val="0"/>
        <w:spacing w:after="0" w:line="240" w:lineRule="auto"/>
        <w:ind w:left="1418"/>
        <w:jc w:val="both"/>
        <w:textAlignment w:val="baseline"/>
        <w:rPr>
          <w:rFonts w:ascii="Arial" w:hAnsi="Arial"/>
          <w:color w:val="000000"/>
          <w:kern w:val="3"/>
          <w14:ligatures w14:val="none"/>
        </w:rPr>
      </w:pPr>
      <w:r w:rsidRPr="00B40DDB">
        <w:rPr>
          <w:rFonts w:ascii="Arial" w:hAnsi="Arial"/>
          <w:color w:val="000000"/>
          <w:kern w:val="3"/>
          <w14:ligatures w14:val="none"/>
        </w:rPr>
        <w:t>контраиндикации;</w:t>
      </w:r>
    </w:p>
    <w:p w14:paraId="6A9AA990" w14:textId="77777777" w:rsidR="00464119" w:rsidRPr="00B40DDB" w:rsidRDefault="00464119" w:rsidP="00B40DDB">
      <w:pPr>
        <w:widowControl w:val="0"/>
        <w:numPr>
          <w:ilvl w:val="1"/>
          <w:numId w:val="33"/>
        </w:numPr>
        <w:suppressAutoHyphens/>
        <w:autoSpaceDN w:val="0"/>
        <w:spacing w:after="0" w:line="240" w:lineRule="auto"/>
        <w:ind w:left="1418"/>
        <w:jc w:val="both"/>
        <w:textAlignment w:val="baseline"/>
        <w:rPr>
          <w:rFonts w:ascii="Arial" w:hAnsi="Arial"/>
          <w:color w:val="000000"/>
          <w:kern w:val="3"/>
          <w14:ligatures w14:val="none"/>
        </w:rPr>
      </w:pPr>
      <w:r w:rsidRPr="00B40DDB">
        <w:rPr>
          <w:rFonts w:ascii="Arial" w:hAnsi="Arial"/>
          <w:color w:val="000000"/>
          <w:kern w:val="3"/>
          <w14:ligatures w14:val="none"/>
        </w:rPr>
        <w:t>посебни предупредувања и мерки на претпазливост при употреба, а во случај на имунолошки лекови посебни мерки на претпазливост за пациенти кои ги употребуваат овие лекови и за лицата кои ракуваат со нив,</w:t>
      </w:r>
    </w:p>
    <w:p w14:paraId="4A67F76B" w14:textId="77777777" w:rsidR="00464119" w:rsidRPr="00B40DDB" w:rsidRDefault="00464119" w:rsidP="00B40DDB">
      <w:pPr>
        <w:widowControl w:val="0"/>
        <w:numPr>
          <w:ilvl w:val="1"/>
          <w:numId w:val="33"/>
        </w:numPr>
        <w:suppressAutoHyphens/>
        <w:autoSpaceDN w:val="0"/>
        <w:spacing w:after="0" w:line="240" w:lineRule="auto"/>
        <w:ind w:left="1418"/>
        <w:jc w:val="both"/>
        <w:textAlignment w:val="baseline"/>
        <w:rPr>
          <w:rFonts w:ascii="Arial" w:hAnsi="Arial"/>
          <w:color w:val="000000"/>
          <w:kern w:val="3"/>
          <w14:ligatures w14:val="none"/>
        </w:rPr>
      </w:pPr>
      <w:r w:rsidRPr="00B40DDB">
        <w:rPr>
          <w:rFonts w:ascii="Arial" w:hAnsi="Arial"/>
          <w:color w:val="000000"/>
          <w:kern w:val="3"/>
          <w14:ligatures w14:val="none"/>
        </w:rPr>
        <w:t>интеракции со други лекови и други форми на интеракции,</w:t>
      </w:r>
    </w:p>
    <w:p w14:paraId="118B9240" w14:textId="77777777" w:rsidR="00464119" w:rsidRPr="00B40DDB" w:rsidRDefault="00464119" w:rsidP="00B40DDB">
      <w:pPr>
        <w:widowControl w:val="0"/>
        <w:numPr>
          <w:ilvl w:val="1"/>
          <w:numId w:val="33"/>
        </w:numPr>
        <w:suppressAutoHyphens/>
        <w:autoSpaceDN w:val="0"/>
        <w:spacing w:after="0" w:line="240" w:lineRule="auto"/>
        <w:ind w:left="1418"/>
        <w:jc w:val="both"/>
        <w:textAlignment w:val="baseline"/>
        <w:rPr>
          <w:rFonts w:ascii="Arial" w:hAnsi="Arial"/>
          <w:color w:val="000000"/>
          <w:kern w:val="3"/>
          <w14:ligatures w14:val="none"/>
        </w:rPr>
      </w:pPr>
      <w:r w:rsidRPr="00B40DDB">
        <w:rPr>
          <w:rFonts w:ascii="Arial" w:hAnsi="Arial"/>
          <w:color w:val="000000"/>
          <w:kern w:val="3"/>
          <w14:ligatures w14:val="none"/>
        </w:rPr>
        <w:t>употреба во текот на бременост и доење;</w:t>
      </w:r>
    </w:p>
    <w:p w14:paraId="32765494" w14:textId="77777777" w:rsidR="00464119" w:rsidRPr="00B40DDB" w:rsidRDefault="00464119" w:rsidP="00B40DDB">
      <w:pPr>
        <w:widowControl w:val="0"/>
        <w:numPr>
          <w:ilvl w:val="1"/>
          <w:numId w:val="33"/>
        </w:numPr>
        <w:suppressAutoHyphens/>
        <w:autoSpaceDN w:val="0"/>
        <w:spacing w:after="0" w:line="240" w:lineRule="auto"/>
        <w:ind w:left="1418"/>
        <w:jc w:val="both"/>
        <w:textAlignment w:val="baseline"/>
        <w:rPr>
          <w:rFonts w:ascii="Arial" w:hAnsi="Arial"/>
          <w:color w:val="000000"/>
          <w:kern w:val="3"/>
          <w14:ligatures w14:val="none"/>
        </w:rPr>
      </w:pPr>
      <w:r w:rsidRPr="00B40DDB">
        <w:rPr>
          <w:rFonts w:ascii="Arial" w:hAnsi="Arial"/>
          <w:color w:val="000000"/>
          <w:kern w:val="3"/>
          <w14:ligatures w14:val="none"/>
        </w:rPr>
        <w:t>влијание врз способноста за управување со моторни возила и ракување со машини;</w:t>
      </w:r>
    </w:p>
    <w:p w14:paraId="00977581" w14:textId="77777777" w:rsidR="00464119" w:rsidRPr="00B40DDB" w:rsidRDefault="00464119" w:rsidP="00B40DDB">
      <w:pPr>
        <w:widowControl w:val="0"/>
        <w:numPr>
          <w:ilvl w:val="1"/>
          <w:numId w:val="33"/>
        </w:numPr>
        <w:suppressAutoHyphens/>
        <w:autoSpaceDN w:val="0"/>
        <w:spacing w:after="0" w:line="240" w:lineRule="auto"/>
        <w:ind w:left="1418"/>
        <w:jc w:val="both"/>
        <w:textAlignment w:val="baseline"/>
        <w:rPr>
          <w:rFonts w:ascii="Arial" w:hAnsi="Arial"/>
          <w:color w:val="000000"/>
          <w:kern w:val="3"/>
          <w14:ligatures w14:val="none"/>
        </w:rPr>
      </w:pPr>
      <w:r w:rsidRPr="00B40DDB">
        <w:rPr>
          <w:rFonts w:ascii="Arial" w:hAnsi="Arial"/>
          <w:color w:val="000000"/>
          <w:kern w:val="3"/>
          <w14:ligatures w14:val="none"/>
        </w:rPr>
        <w:t>несакани реакции и</w:t>
      </w:r>
    </w:p>
    <w:p w14:paraId="4D839122" w14:textId="77777777" w:rsidR="00464119" w:rsidRPr="00B40DDB" w:rsidRDefault="00464119" w:rsidP="00B40DDB">
      <w:pPr>
        <w:widowControl w:val="0"/>
        <w:numPr>
          <w:ilvl w:val="1"/>
          <w:numId w:val="33"/>
        </w:numPr>
        <w:suppressAutoHyphens/>
        <w:autoSpaceDN w:val="0"/>
        <w:spacing w:after="0" w:line="240" w:lineRule="auto"/>
        <w:ind w:left="1418"/>
        <w:jc w:val="both"/>
        <w:textAlignment w:val="baseline"/>
        <w:rPr>
          <w:rFonts w:ascii="Arial" w:hAnsi="Arial"/>
          <w:color w:val="000000"/>
          <w:kern w:val="3"/>
          <w14:ligatures w14:val="none"/>
        </w:rPr>
      </w:pPr>
      <w:r w:rsidRPr="00B40DDB">
        <w:rPr>
          <w:rFonts w:ascii="Arial" w:hAnsi="Arial"/>
          <w:color w:val="000000"/>
          <w:kern w:val="3"/>
          <w14:ligatures w14:val="none"/>
        </w:rPr>
        <w:t>предозирање (симптоми, постапки во итни случаи и антидоти);</w:t>
      </w:r>
    </w:p>
    <w:p w14:paraId="4B6392D4" w14:textId="77777777" w:rsidR="00464119" w:rsidRPr="00B40DDB" w:rsidRDefault="00464119" w:rsidP="00B40DDB">
      <w:pPr>
        <w:widowControl w:val="0"/>
        <w:numPr>
          <w:ilvl w:val="0"/>
          <w:numId w:val="33"/>
        </w:numPr>
        <w:suppressAutoHyphens/>
        <w:autoSpaceDN w:val="0"/>
        <w:spacing w:after="0" w:line="240" w:lineRule="auto"/>
        <w:jc w:val="both"/>
        <w:textAlignment w:val="baseline"/>
        <w:rPr>
          <w:rFonts w:ascii="Arial" w:hAnsi="Arial"/>
          <w:color w:val="000000"/>
          <w:kern w:val="3"/>
          <w14:ligatures w14:val="none"/>
        </w:rPr>
      </w:pPr>
      <w:r w:rsidRPr="00B40DDB">
        <w:rPr>
          <w:rFonts w:ascii="Arial" w:hAnsi="Arial"/>
          <w:color w:val="000000"/>
          <w:kern w:val="3"/>
          <w14:ligatures w14:val="none"/>
        </w:rPr>
        <w:t>Фармаколошки својства:</w:t>
      </w:r>
    </w:p>
    <w:p w14:paraId="4604AD46" w14:textId="77777777" w:rsidR="00464119" w:rsidRPr="00B40DDB" w:rsidRDefault="00464119" w:rsidP="00B40DDB">
      <w:pPr>
        <w:widowControl w:val="0"/>
        <w:numPr>
          <w:ilvl w:val="1"/>
          <w:numId w:val="33"/>
        </w:numPr>
        <w:suppressAutoHyphens/>
        <w:autoSpaceDN w:val="0"/>
        <w:spacing w:after="0" w:line="240" w:lineRule="auto"/>
        <w:ind w:left="1418"/>
        <w:jc w:val="both"/>
        <w:textAlignment w:val="baseline"/>
        <w:rPr>
          <w:rFonts w:ascii="Arial" w:hAnsi="Arial"/>
          <w:color w:val="000000"/>
          <w:kern w:val="3"/>
          <w14:ligatures w14:val="none"/>
        </w:rPr>
      </w:pPr>
      <w:proofErr w:type="spellStart"/>
      <w:r w:rsidRPr="00B40DDB">
        <w:rPr>
          <w:rFonts w:ascii="Arial" w:hAnsi="Arial"/>
          <w:color w:val="000000"/>
          <w:kern w:val="3"/>
          <w14:ligatures w14:val="none"/>
        </w:rPr>
        <w:t>фармакодинамски</w:t>
      </w:r>
      <w:proofErr w:type="spellEnd"/>
      <w:r w:rsidRPr="00B40DDB">
        <w:rPr>
          <w:rFonts w:ascii="Arial" w:hAnsi="Arial"/>
          <w:color w:val="000000"/>
          <w:kern w:val="3"/>
          <w14:ligatures w14:val="none"/>
        </w:rPr>
        <w:t xml:space="preserve"> својства;</w:t>
      </w:r>
    </w:p>
    <w:p w14:paraId="3C78439A" w14:textId="77777777" w:rsidR="00464119" w:rsidRPr="00B40DDB" w:rsidRDefault="00464119" w:rsidP="00B40DDB">
      <w:pPr>
        <w:widowControl w:val="0"/>
        <w:numPr>
          <w:ilvl w:val="1"/>
          <w:numId w:val="33"/>
        </w:numPr>
        <w:suppressAutoHyphens/>
        <w:autoSpaceDN w:val="0"/>
        <w:spacing w:after="0" w:line="240" w:lineRule="auto"/>
        <w:ind w:left="1418"/>
        <w:jc w:val="both"/>
        <w:textAlignment w:val="baseline"/>
        <w:rPr>
          <w:rFonts w:ascii="Arial" w:hAnsi="Arial"/>
          <w:color w:val="000000"/>
          <w:kern w:val="3"/>
          <w14:ligatures w14:val="none"/>
        </w:rPr>
      </w:pPr>
      <w:proofErr w:type="spellStart"/>
      <w:r w:rsidRPr="00B40DDB">
        <w:rPr>
          <w:rFonts w:ascii="Arial" w:hAnsi="Arial"/>
          <w:color w:val="000000"/>
          <w:kern w:val="3"/>
          <w14:ligatures w14:val="none"/>
        </w:rPr>
        <w:t>фармакокинетски</w:t>
      </w:r>
      <w:proofErr w:type="spellEnd"/>
      <w:r w:rsidRPr="00B40DDB">
        <w:rPr>
          <w:rFonts w:ascii="Arial" w:hAnsi="Arial"/>
          <w:color w:val="000000"/>
          <w:kern w:val="3"/>
          <w14:ligatures w14:val="none"/>
        </w:rPr>
        <w:t xml:space="preserve"> својства и</w:t>
      </w:r>
    </w:p>
    <w:p w14:paraId="6CC6375F" w14:textId="77777777" w:rsidR="00464119" w:rsidRPr="00B40DDB" w:rsidRDefault="00464119" w:rsidP="00B40DDB">
      <w:pPr>
        <w:widowControl w:val="0"/>
        <w:numPr>
          <w:ilvl w:val="1"/>
          <w:numId w:val="33"/>
        </w:numPr>
        <w:suppressAutoHyphens/>
        <w:autoSpaceDN w:val="0"/>
        <w:spacing w:after="0" w:line="240" w:lineRule="auto"/>
        <w:ind w:left="1418"/>
        <w:jc w:val="both"/>
        <w:textAlignment w:val="baseline"/>
        <w:rPr>
          <w:rFonts w:ascii="Arial" w:hAnsi="Arial"/>
          <w:color w:val="000000"/>
          <w:kern w:val="3"/>
          <w14:ligatures w14:val="none"/>
        </w:rPr>
      </w:pPr>
      <w:proofErr w:type="spellStart"/>
      <w:r w:rsidRPr="00B40DDB">
        <w:rPr>
          <w:rFonts w:ascii="Arial" w:hAnsi="Arial"/>
          <w:color w:val="000000"/>
          <w:kern w:val="3"/>
          <w14:ligatures w14:val="none"/>
        </w:rPr>
        <w:lastRenderedPageBreak/>
        <w:t>претклинички</w:t>
      </w:r>
      <w:proofErr w:type="spellEnd"/>
      <w:r w:rsidRPr="00B40DDB">
        <w:rPr>
          <w:rFonts w:ascii="Arial" w:hAnsi="Arial"/>
          <w:color w:val="000000"/>
          <w:kern w:val="3"/>
          <w14:ligatures w14:val="none"/>
        </w:rPr>
        <w:t xml:space="preserve"> податоци за безбедна употреба;</w:t>
      </w:r>
    </w:p>
    <w:p w14:paraId="0B471BD8" w14:textId="77777777" w:rsidR="00464119" w:rsidRPr="00B40DDB" w:rsidRDefault="00464119" w:rsidP="00B40DDB">
      <w:pPr>
        <w:widowControl w:val="0"/>
        <w:numPr>
          <w:ilvl w:val="0"/>
          <w:numId w:val="33"/>
        </w:numPr>
        <w:suppressAutoHyphens/>
        <w:autoSpaceDN w:val="0"/>
        <w:spacing w:after="0" w:line="240" w:lineRule="auto"/>
        <w:jc w:val="both"/>
        <w:textAlignment w:val="baseline"/>
        <w:rPr>
          <w:rFonts w:ascii="Arial" w:hAnsi="Arial"/>
          <w:color w:val="000000"/>
          <w:kern w:val="3"/>
          <w14:ligatures w14:val="none"/>
        </w:rPr>
      </w:pPr>
      <w:r w:rsidRPr="00B40DDB">
        <w:rPr>
          <w:rFonts w:ascii="Arial" w:hAnsi="Arial"/>
          <w:color w:val="000000"/>
          <w:kern w:val="3"/>
          <w14:ligatures w14:val="none"/>
        </w:rPr>
        <w:t>Фармацевтски податоци:</w:t>
      </w:r>
    </w:p>
    <w:p w14:paraId="4203E956" w14:textId="77777777" w:rsidR="00464119" w:rsidRPr="00B40DDB" w:rsidRDefault="00464119" w:rsidP="00B40DDB">
      <w:pPr>
        <w:widowControl w:val="0"/>
        <w:numPr>
          <w:ilvl w:val="1"/>
          <w:numId w:val="33"/>
        </w:numPr>
        <w:suppressAutoHyphens/>
        <w:autoSpaceDN w:val="0"/>
        <w:spacing w:after="0" w:line="240" w:lineRule="auto"/>
        <w:ind w:left="1418" w:hanging="425"/>
        <w:jc w:val="both"/>
        <w:textAlignment w:val="baseline"/>
        <w:rPr>
          <w:rFonts w:ascii="Arial" w:hAnsi="Arial"/>
          <w:color w:val="000000"/>
          <w:kern w:val="3"/>
          <w14:ligatures w14:val="none"/>
        </w:rPr>
      </w:pPr>
      <w:r w:rsidRPr="00B40DDB">
        <w:rPr>
          <w:rFonts w:ascii="Arial" w:hAnsi="Arial"/>
          <w:color w:val="000000"/>
          <w:kern w:val="3"/>
          <w14:ligatures w14:val="none"/>
        </w:rPr>
        <w:t xml:space="preserve">листа на </w:t>
      </w:r>
      <w:proofErr w:type="spellStart"/>
      <w:r w:rsidRPr="00B40DDB">
        <w:rPr>
          <w:rFonts w:ascii="Arial" w:hAnsi="Arial"/>
          <w:color w:val="000000"/>
          <w:kern w:val="3"/>
          <w14:ligatures w14:val="none"/>
        </w:rPr>
        <w:t>ексципиенси</w:t>
      </w:r>
      <w:proofErr w:type="spellEnd"/>
      <w:r w:rsidRPr="00B40DDB">
        <w:rPr>
          <w:rFonts w:ascii="Arial" w:hAnsi="Arial"/>
          <w:color w:val="000000"/>
          <w:kern w:val="3"/>
          <w14:ligatures w14:val="none"/>
        </w:rPr>
        <w:t>;</w:t>
      </w:r>
    </w:p>
    <w:p w14:paraId="2B1B671A" w14:textId="77777777" w:rsidR="00464119" w:rsidRPr="00B40DDB" w:rsidRDefault="00464119" w:rsidP="00B40DDB">
      <w:pPr>
        <w:widowControl w:val="0"/>
        <w:numPr>
          <w:ilvl w:val="1"/>
          <w:numId w:val="33"/>
        </w:numPr>
        <w:suppressAutoHyphens/>
        <w:autoSpaceDN w:val="0"/>
        <w:spacing w:after="0" w:line="240" w:lineRule="auto"/>
        <w:ind w:left="1418" w:hanging="425"/>
        <w:jc w:val="both"/>
        <w:textAlignment w:val="baseline"/>
        <w:rPr>
          <w:rFonts w:ascii="Arial" w:hAnsi="Arial"/>
          <w:color w:val="000000"/>
          <w:kern w:val="3"/>
          <w14:ligatures w14:val="none"/>
        </w:rPr>
      </w:pPr>
      <w:r w:rsidRPr="00B40DDB">
        <w:rPr>
          <w:rFonts w:ascii="Arial" w:hAnsi="Arial"/>
          <w:color w:val="000000"/>
          <w:kern w:val="3"/>
          <w14:ligatures w14:val="none"/>
        </w:rPr>
        <w:t xml:space="preserve">значајни </w:t>
      </w:r>
      <w:proofErr w:type="spellStart"/>
      <w:r w:rsidRPr="00B40DDB">
        <w:rPr>
          <w:rFonts w:ascii="Arial" w:hAnsi="Arial"/>
          <w:color w:val="000000"/>
          <w:kern w:val="3"/>
          <w14:ligatures w14:val="none"/>
        </w:rPr>
        <w:t>инкомпатибилности</w:t>
      </w:r>
      <w:proofErr w:type="spellEnd"/>
      <w:r w:rsidRPr="00B40DDB">
        <w:rPr>
          <w:rFonts w:ascii="Arial" w:hAnsi="Arial"/>
          <w:color w:val="000000"/>
          <w:kern w:val="3"/>
          <w14:ligatures w14:val="none"/>
        </w:rPr>
        <w:t>;</w:t>
      </w:r>
    </w:p>
    <w:p w14:paraId="554F28A3" w14:textId="77777777" w:rsidR="00464119" w:rsidRPr="00B40DDB" w:rsidRDefault="00464119" w:rsidP="00B40DDB">
      <w:pPr>
        <w:widowControl w:val="0"/>
        <w:numPr>
          <w:ilvl w:val="1"/>
          <w:numId w:val="33"/>
        </w:numPr>
        <w:suppressAutoHyphens/>
        <w:autoSpaceDN w:val="0"/>
        <w:spacing w:after="0" w:line="240" w:lineRule="auto"/>
        <w:ind w:left="1418" w:hanging="425"/>
        <w:jc w:val="both"/>
        <w:textAlignment w:val="baseline"/>
        <w:rPr>
          <w:rFonts w:ascii="Arial" w:hAnsi="Arial"/>
          <w:color w:val="000000"/>
          <w:kern w:val="3"/>
          <w14:ligatures w14:val="none"/>
        </w:rPr>
      </w:pPr>
      <w:r w:rsidRPr="00B40DDB">
        <w:rPr>
          <w:rFonts w:ascii="Arial" w:hAnsi="Arial"/>
          <w:color w:val="000000"/>
          <w:kern w:val="3"/>
          <w14:ligatures w14:val="none"/>
        </w:rPr>
        <w:t xml:space="preserve">рок на употреба, кога е потребно и по </w:t>
      </w:r>
      <w:proofErr w:type="spellStart"/>
      <w:r w:rsidRPr="00B40DDB">
        <w:rPr>
          <w:rFonts w:ascii="Arial" w:hAnsi="Arial"/>
          <w:color w:val="000000"/>
          <w:kern w:val="3"/>
          <w14:ligatures w14:val="none"/>
        </w:rPr>
        <w:t>реконституција</w:t>
      </w:r>
      <w:proofErr w:type="spellEnd"/>
      <w:r w:rsidRPr="00B40DDB">
        <w:rPr>
          <w:rFonts w:ascii="Arial" w:hAnsi="Arial"/>
          <w:color w:val="000000"/>
          <w:kern w:val="3"/>
          <w14:ligatures w14:val="none"/>
        </w:rPr>
        <w:t xml:space="preserve"> на лекот или по првото отворање на </w:t>
      </w:r>
      <w:proofErr w:type="spellStart"/>
      <w:r w:rsidRPr="00B40DDB">
        <w:rPr>
          <w:rFonts w:ascii="Arial" w:hAnsi="Arial"/>
          <w:color w:val="000000"/>
          <w:kern w:val="3"/>
          <w14:ligatures w14:val="none"/>
        </w:rPr>
        <w:t>контактното</w:t>
      </w:r>
      <w:proofErr w:type="spellEnd"/>
      <w:r w:rsidRPr="00B40DDB">
        <w:rPr>
          <w:rFonts w:ascii="Arial" w:hAnsi="Arial"/>
          <w:color w:val="000000"/>
          <w:kern w:val="3"/>
          <w14:ligatures w14:val="none"/>
        </w:rPr>
        <w:t xml:space="preserve"> пакување;</w:t>
      </w:r>
    </w:p>
    <w:p w14:paraId="58D6C709" w14:textId="77777777" w:rsidR="00464119" w:rsidRPr="00B40DDB" w:rsidRDefault="00464119" w:rsidP="00B40DDB">
      <w:pPr>
        <w:widowControl w:val="0"/>
        <w:numPr>
          <w:ilvl w:val="1"/>
          <w:numId w:val="33"/>
        </w:numPr>
        <w:suppressAutoHyphens/>
        <w:autoSpaceDN w:val="0"/>
        <w:spacing w:after="0" w:line="240" w:lineRule="auto"/>
        <w:ind w:left="1418" w:hanging="425"/>
        <w:jc w:val="both"/>
        <w:textAlignment w:val="baseline"/>
        <w:rPr>
          <w:rFonts w:ascii="Arial" w:hAnsi="Arial"/>
          <w:color w:val="000000"/>
          <w:kern w:val="3"/>
          <w14:ligatures w14:val="none"/>
        </w:rPr>
      </w:pPr>
      <w:r w:rsidRPr="00B40DDB">
        <w:rPr>
          <w:rFonts w:ascii="Arial" w:hAnsi="Arial"/>
          <w:color w:val="000000"/>
          <w:kern w:val="3"/>
          <w14:ligatures w14:val="none"/>
        </w:rPr>
        <w:t>начин на чување на лекот;</w:t>
      </w:r>
    </w:p>
    <w:p w14:paraId="429E8B99" w14:textId="77777777" w:rsidR="00464119" w:rsidRPr="00B40DDB" w:rsidRDefault="00464119" w:rsidP="00B40DDB">
      <w:pPr>
        <w:widowControl w:val="0"/>
        <w:numPr>
          <w:ilvl w:val="1"/>
          <w:numId w:val="33"/>
        </w:numPr>
        <w:suppressAutoHyphens/>
        <w:autoSpaceDN w:val="0"/>
        <w:spacing w:after="0" w:line="240" w:lineRule="auto"/>
        <w:ind w:left="1418" w:hanging="425"/>
        <w:jc w:val="both"/>
        <w:textAlignment w:val="baseline"/>
        <w:rPr>
          <w:rFonts w:ascii="Arial" w:hAnsi="Arial"/>
          <w:color w:val="000000"/>
          <w:kern w:val="3"/>
          <w14:ligatures w14:val="none"/>
        </w:rPr>
      </w:pPr>
      <w:r w:rsidRPr="00B40DDB">
        <w:rPr>
          <w:rFonts w:ascii="Arial" w:hAnsi="Arial"/>
          <w:color w:val="000000"/>
          <w:kern w:val="3"/>
          <w14:ligatures w14:val="none"/>
        </w:rPr>
        <w:t>вид и содржина на пакувањето и</w:t>
      </w:r>
    </w:p>
    <w:p w14:paraId="575E3290" w14:textId="77777777" w:rsidR="00464119" w:rsidRPr="00B40DDB" w:rsidRDefault="00464119" w:rsidP="00B40DDB">
      <w:pPr>
        <w:widowControl w:val="0"/>
        <w:numPr>
          <w:ilvl w:val="1"/>
          <w:numId w:val="33"/>
        </w:numPr>
        <w:suppressAutoHyphens/>
        <w:autoSpaceDN w:val="0"/>
        <w:spacing w:after="0" w:line="240" w:lineRule="auto"/>
        <w:ind w:left="1418" w:hanging="425"/>
        <w:jc w:val="both"/>
        <w:textAlignment w:val="baseline"/>
        <w:rPr>
          <w:rFonts w:ascii="Arial" w:hAnsi="Arial"/>
          <w:color w:val="000000"/>
          <w:kern w:val="3"/>
          <w14:ligatures w14:val="none"/>
        </w:rPr>
      </w:pPr>
      <w:r w:rsidRPr="00B40DDB">
        <w:rPr>
          <w:rFonts w:ascii="Arial" w:hAnsi="Arial"/>
          <w:color w:val="000000"/>
          <w:kern w:val="3"/>
          <w14:ligatures w14:val="none"/>
        </w:rPr>
        <w:t>посебни мерки на претпазливост при отстранување на неискористените лекови односно отпадни материјали што потекнуваат од лекот, ако е потребно;</w:t>
      </w:r>
    </w:p>
    <w:p w14:paraId="53C6B12D" w14:textId="77777777" w:rsidR="00464119" w:rsidRPr="00B40DDB" w:rsidRDefault="00464119" w:rsidP="00B40DDB">
      <w:pPr>
        <w:widowControl w:val="0"/>
        <w:numPr>
          <w:ilvl w:val="0"/>
          <w:numId w:val="33"/>
        </w:numPr>
        <w:suppressAutoHyphens/>
        <w:autoSpaceDN w:val="0"/>
        <w:spacing w:after="0" w:line="240" w:lineRule="auto"/>
        <w:jc w:val="both"/>
        <w:textAlignment w:val="baseline"/>
        <w:rPr>
          <w:rFonts w:ascii="Arial" w:hAnsi="Arial"/>
          <w:color w:val="000000"/>
          <w:kern w:val="3"/>
          <w14:ligatures w14:val="none"/>
        </w:rPr>
      </w:pPr>
      <w:r w:rsidRPr="00B40DDB">
        <w:rPr>
          <w:rFonts w:ascii="Arial" w:hAnsi="Arial"/>
          <w:color w:val="000000"/>
          <w:kern w:val="3"/>
          <w14:ligatures w14:val="none"/>
        </w:rPr>
        <w:t>Назив и адреса на носителот на одобрението за ставање на лекот во промет;</w:t>
      </w:r>
    </w:p>
    <w:p w14:paraId="0887F6A6" w14:textId="77777777" w:rsidR="00464119" w:rsidRPr="00B40DDB" w:rsidRDefault="00464119" w:rsidP="00B40DDB">
      <w:pPr>
        <w:widowControl w:val="0"/>
        <w:numPr>
          <w:ilvl w:val="0"/>
          <w:numId w:val="33"/>
        </w:numPr>
        <w:suppressAutoHyphens/>
        <w:autoSpaceDN w:val="0"/>
        <w:spacing w:after="0" w:line="240" w:lineRule="auto"/>
        <w:jc w:val="both"/>
        <w:textAlignment w:val="baseline"/>
        <w:rPr>
          <w:rFonts w:ascii="Arial" w:hAnsi="Arial"/>
          <w:color w:val="000000"/>
          <w:kern w:val="3"/>
          <w14:ligatures w14:val="none"/>
        </w:rPr>
      </w:pPr>
      <w:r w:rsidRPr="00B40DDB">
        <w:rPr>
          <w:rFonts w:ascii="Arial" w:hAnsi="Arial"/>
          <w:color w:val="000000"/>
          <w:kern w:val="3"/>
          <w14:ligatures w14:val="none"/>
        </w:rPr>
        <w:t>Број на одобрението за ставање на лекот во промет;</w:t>
      </w:r>
    </w:p>
    <w:p w14:paraId="630DF5F9" w14:textId="7E1C9C37" w:rsidR="00464119" w:rsidRPr="00B40DDB" w:rsidRDefault="00464119" w:rsidP="00B40DDB">
      <w:pPr>
        <w:widowControl w:val="0"/>
        <w:numPr>
          <w:ilvl w:val="0"/>
          <w:numId w:val="33"/>
        </w:numPr>
        <w:suppressAutoHyphens/>
        <w:autoSpaceDN w:val="0"/>
        <w:spacing w:after="0" w:line="240" w:lineRule="auto"/>
        <w:jc w:val="both"/>
        <w:textAlignment w:val="baseline"/>
        <w:rPr>
          <w:rFonts w:ascii="Arial" w:hAnsi="Arial"/>
          <w:color w:val="000000"/>
          <w:kern w:val="3"/>
          <w14:ligatures w14:val="none"/>
        </w:rPr>
      </w:pPr>
      <w:r w:rsidRPr="00B40DDB">
        <w:rPr>
          <w:rFonts w:ascii="Arial" w:hAnsi="Arial"/>
          <w:color w:val="000000"/>
          <w:kern w:val="3"/>
          <w14:ligatures w14:val="none"/>
        </w:rPr>
        <w:t>Датум на првото одобрение за ставање на лекот во промет или обновување на одобрението;</w:t>
      </w:r>
    </w:p>
    <w:p w14:paraId="29A25016" w14:textId="77777777" w:rsidR="00464119" w:rsidRPr="00B40DDB" w:rsidRDefault="00464119" w:rsidP="00B40DDB">
      <w:pPr>
        <w:widowControl w:val="0"/>
        <w:numPr>
          <w:ilvl w:val="0"/>
          <w:numId w:val="33"/>
        </w:numPr>
        <w:suppressAutoHyphens/>
        <w:autoSpaceDN w:val="0"/>
        <w:spacing w:after="0" w:line="240" w:lineRule="auto"/>
        <w:jc w:val="both"/>
        <w:textAlignment w:val="baseline"/>
        <w:rPr>
          <w:rFonts w:ascii="Arial" w:hAnsi="Arial"/>
          <w:color w:val="000000"/>
          <w:kern w:val="3"/>
          <w14:ligatures w14:val="none"/>
        </w:rPr>
      </w:pPr>
      <w:r w:rsidRPr="00B40DDB">
        <w:rPr>
          <w:rFonts w:ascii="Arial" w:hAnsi="Arial"/>
          <w:color w:val="000000"/>
          <w:kern w:val="3"/>
          <w14:ligatures w14:val="none"/>
        </w:rPr>
        <w:t>Датум на ревизија на содржината на текстот на збирниот извештај;</w:t>
      </w:r>
    </w:p>
    <w:p w14:paraId="52E734C8" w14:textId="77777777" w:rsidR="00464119" w:rsidRPr="00B40DDB" w:rsidRDefault="00464119" w:rsidP="00B40DDB">
      <w:pPr>
        <w:widowControl w:val="0"/>
        <w:numPr>
          <w:ilvl w:val="0"/>
          <w:numId w:val="33"/>
        </w:numPr>
        <w:suppressAutoHyphens/>
        <w:autoSpaceDN w:val="0"/>
        <w:spacing w:after="0" w:line="240" w:lineRule="auto"/>
        <w:jc w:val="both"/>
        <w:textAlignment w:val="baseline"/>
        <w:rPr>
          <w:rFonts w:ascii="Arial" w:hAnsi="Arial"/>
          <w:color w:val="000000"/>
          <w:kern w:val="3"/>
          <w14:ligatures w14:val="none"/>
        </w:rPr>
      </w:pPr>
      <w:r w:rsidRPr="00B40DDB">
        <w:rPr>
          <w:rFonts w:ascii="Arial" w:hAnsi="Arial"/>
          <w:color w:val="000000"/>
          <w:kern w:val="3"/>
          <w14:ligatures w14:val="none"/>
        </w:rPr>
        <w:t xml:space="preserve">За </w:t>
      </w:r>
      <w:proofErr w:type="spellStart"/>
      <w:r w:rsidRPr="00B40DDB">
        <w:rPr>
          <w:rFonts w:ascii="Arial" w:hAnsi="Arial"/>
          <w:color w:val="000000"/>
          <w:kern w:val="3"/>
          <w14:ligatures w14:val="none"/>
        </w:rPr>
        <w:t>радиофармацевтски</w:t>
      </w:r>
      <w:proofErr w:type="spellEnd"/>
      <w:r w:rsidRPr="00B40DDB">
        <w:rPr>
          <w:rFonts w:ascii="Arial" w:hAnsi="Arial"/>
          <w:color w:val="000000"/>
          <w:kern w:val="3"/>
          <w14:ligatures w14:val="none"/>
        </w:rPr>
        <w:t xml:space="preserve"> препарати, целосни податоци за внатрешната радијациска </w:t>
      </w:r>
      <w:proofErr w:type="spellStart"/>
      <w:r w:rsidRPr="00B40DDB">
        <w:rPr>
          <w:rFonts w:ascii="Arial" w:hAnsi="Arial"/>
          <w:color w:val="000000"/>
          <w:kern w:val="3"/>
          <w14:ligatures w14:val="none"/>
        </w:rPr>
        <w:t>дозиметрија</w:t>
      </w:r>
      <w:proofErr w:type="spellEnd"/>
      <w:r w:rsidRPr="00B40DDB">
        <w:rPr>
          <w:rFonts w:ascii="Arial" w:hAnsi="Arial"/>
          <w:color w:val="000000"/>
          <w:kern w:val="3"/>
          <w14:ligatures w14:val="none"/>
        </w:rPr>
        <w:t xml:space="preserve"> и</w:t>
      </w:r>
    </w:p>
    <w:p w14:paraId="0AE0BFDD" w14:textId="2AA1D415" w:rsidR="00464119" w:rsidRPr="00B40DDB" w:rsidRDefault="00464119" w:rsidP="00B40DDB">
      <w:pPr>
        <w:widowControl w:val="0"/>
        <w:numPr>
          <w:ilvl w:val="0"/>
          <w:numId w:val="33"/>
        </w:numPr>
        <w:suppressAutoHyphens/>
        <w:autoSpaceDN w:val="0"/>
        <w:spacing w:after="0" w:line="240" w:lineRule="auto"/>
        <w:jc w:val="both"/>
        <w:textAlignment w:val="baseline"/>
        <w:rPr>
          <w:rFonts w:ascii="Arial" w:hAnsi="Arial"/>
          <w:color w:val="000000"/>
          <w:kern w:val="3"/>
          <w14:ligatures w14:val="none"/>
        </w:rPr>
      </w:pPr>
      <w:r w:rsidRPr="00B40DDB">
        <w:rPr>
          <w:rFonts w:ascii="Arial" w:hAnsi="Arial"/>
          <w:color w:val="000000"/>
          <w:kern w:val="3"/>
          <w14:ligatures w14:val="none"/>
        </w:rPr>
        <w:t xml:space="preserve">За </w:t>
      </w:r>
      <w:proofErr w:type="spellStart"/>
      <w:r w:rsidRPr="00B40DDB">
        <w:rPr>
          <w:rFonts w:ascii="Arial" w:hAnsi="Arial"/>
          <w:color w:val="000000"/>
          <w:kern w:val="3"/>
          <w14:ligatures w14:val="none"/>
        </w:rPr>
        <w:t>радиофармацевтски</w:t>
      </w:r>
      <w:proofErr w:type="spellEnd"/>
      <w:r w:rsidRPr="00B40DDB">
        <w:rPr>
          <w:rFonts w:ascii="Arial" w:hAnsi="Arial"/>
          <w:color w:val="000000"/>
          <w:kern w:val="3"/>
          <w14:ligatures w14:val="none"/>
        </w:rPr>
        <w:t xml:space="preserve"> препарати, дополнителни детални упатства за непосредна подготовка и проверка на квалитетот на подготвениот препарат и каде што е потребно, најдолгото пропишано време на чување во текот на кое препаратот подготвен непосредно пред употребата (како што се </w:t>
      </w:r>
      <w:proofErr w:type="spellStart"/>
      <w:r w:rsidRPr="00B40DDB">
        <w:rPr>
          <w:rFonts w:ascii="Arial" w:hAnsi="Arial"/>
          <w:color w:val="000000"/>
          <w:kern w:val="3"/>
          <w14:ligatures w14:val="none"/>
        </w:rPr>
        <w:t>елуат</w:t>
      </w:r>
      <w:proofErr w:type="spellEnd"/>
      <w:r w:rsidRPr="00B40DDB">
        <w:rPr>
          <w:rFonts w:ascii="Arial" w:hAnsi="Arial"/>
          <w:color w:val="000000"/>
          <w:kern w:val="3"/>
          <w14:ligatures w14:val="none"/>
        </w:rPr>
        <w:t xml:space="preserve"> или готова форма за употреба) одговара на неговите спецификации за квалитет.</w:t>
      </w:r>
    </w:p>
    <w:p w14:paraId="6B2D47A4" w14:textId="77777777" w:rsidR="00464119" w:rsidRPr="00B40DDB" w:rsidRDefault="00464119" w:rsidP="00746435">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 xml:space="preserve">(2) За лековите за кои е издадено одобрение согласно членовите 57, 58, 59, 61, 62, 63 и 64 од овој закон, деловите од збирниот извештај за особините на референтниот лек што се однесуваат на индикациите или начинот на дозирање, што сеуште се под </w:t>
      </w:r>
      <w:proofErr w:type="spellStart"/>
      <w:r w:rsidRPr="00B40DDB">
        <w:rPr>
          <w:rFonts w:ascii="Arial" w:hAnsi="Arial"/>
          <w:kern w:val="3"/>
          <w14:ligatures w14:val="none"/>
        </w:rPr>
        <w:t>патентна</w:t>
      </w:r>
      <w:proofErr w:type="spellEnd"/>
      <w:r w:rsidRPr="00B40DDB">
        <w:rPr>
          <w:rFonts w:ascii="Arial" w:hAnsi="Arial"/>
          <w:kern w:val="3"/>
          <w14:ligatures w14:val="none"/>
        </w:rPr>
        <w:t xml:space="preserve"> заштита за време на ставање на лекот во промет, не смеат да бидат вклучени во текстот на збирниот извештај за особините на лекот.</w:t>
      </w:r>
    </w:p>
    <w:p w14:paraId="43224DEC" w14:textId="1D51E4E6" w:rsidR="00464119" w:rsidRPr="00B40DDB" w:rsidRDefault="00464119" w:rsidP="00746435">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(3) Во збирниот извештај за особините на лекот задолжително се наведува стандарден текст што јасно ги упатува здравствените работници да пријават каков било сомнеж за несакана реакција во согласност со одредбите на овој закон.</w:t>
      </w:r>
    </w:p>
    <w:p w14:paraId="16142D94" w14:textId="16181AB4" w:rsidR="00464119" w:rsidRPr="00B40DDB" w:rsidRDefault="00464119" w:rsidP="00746435">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(4) С</w:t>
      </w:r>
      <w:r w:rsidRPr="00B40DDB">
        <w:rPr>
          <w:rFonts w:ascii="Arial" w:hAnsi="Arial"/>
          <w:color w:val="000000"/>
          <w:kern w:val="3"/>
          <w14:ligatures w14:val="none"/>
        </w:rPr>
        <w:t xml:space="preserve">одржината </w:t>
      </w:r>
      <w:r w:rsidRPr="00B40DDB">
        <w:rPr>
          <w:rFonts w:ascii="Arial" w:hAnsi="Arial"/>
          <w:kern w:val="3"/>
          <w14:ligatures w14:val="none"/>
        </w:rPr>
        <w:t>на збирниот извештај за особините на лекот, ја пропишува директорот на Агенцијата.</w:t>
      </w:r>
    </w:p>
    <w:p w14:paraId="1F254E40" w14:textId="77777777" w:rsidR="00464119" w:rsidRPr="00B40DDB" w:rsidRDefault="00464119" w:rsidP="00B40DDB">
      <w:pPr>
        <w:suppressAutoHyphens/>
        <w:autoSpaceDN w:val="0"/>
        <w:spacing w:after="0" w:line="240" w:lineRule="auto"/>
        <w:textAlignment w:val="baseline"/>
        <w:rPr>
          <w:rFonts w:ascii="Arial" w:hAnsi="Arial"/>
          <w:kern w:val="3"/>
          <w14:ligatures w14:val="none"/>
        </w:rPr>
      </w:pPr>
    </w:p>
    <w:p w14:paraId="7537ABAA" w14:textId="77777777" w:rsidR="00464119" w:rsidRPr="00B40DDB" w:rsidRDefault="00464119" w:rsidP="00B40DDB">
      <w:pPr>
        <w:suppressAutoHyphens/>
        <w:autoSpaceDN w:val="0"/>
        <w:spacing w:after="0" w:line="240" w:lineRule="auto"/>
        <w:jc w:val="center"/>
        <w:textAlignment w:val="baseline"/>
        <w:rPr>
          <w:rFonts w:ascii="Arial" w:hAnsi="Arial"/>
          <w:kern w:val="3"/>
          <w14:ligatures w14:val="none"/>
        </w:rPr>
      </w:pPr>
      <w:r w:rsidRPr="00B40DDB">
        <w:rPr>
          <w:rFonts w:ascii="Arial" w:hAnsi="Arial"/>
          <w:kern w:val="3"/>
          <w14:ligatures w14:val="none"/>
        </w:rPr>
        <w:t>Член 139</w:t>
      </w:r>
    </w:p>
    <w:p w14:paraId="73C17E5C" w14:textId="3A924EC8" w:rsidR="00464119" w:rsidRPr="00B40DDB" w:rsidRDefault="00464119" w:rsidP="00746435">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 xml:space="preserve">(1) По исклучок од членовите 131, 132 и 133 од овој закон, Агенцијата може да одобри надворешното и </w:t>
      </w:r>
      <w:proofErr w:type="spellStart"/>
      <w:r w:rsidRPr="00B40DDB">
        <w:rPr>
          <w:rFonts w:ascii="Arial" w:hAnsi="Arial"/>
          <w:kern w:val="3"/>
          <w14:ligatures w14:val="none"/>
        </w:rPr>
        <w:t>контактното</w:t>
      </w:r>
      <w:proofErr w:type="spellEnd"/>
      <w:r w:rsidRPr="00B40DDB">
        <w:rPr>
          <w:rFonts w:ascii="Arial" w:hAnsi="Arial"/>
          <w:kern w:val="3"/>
          <w14:ligatures w14:val="none"/>
        </w:rPr>
        <w:t xml:space="preserve"> пакување и упатството за пациентот да бидат на странски јазик под услов, сите неопходни податоци на македонски јазик и неговото кирилско писмо како и јазикот што го говорат најмалку 20% од граѓаните на Република Северна Македонија и нивното писмо, да се стават на налепница на пакувањето и да се додаде и упатство за употреба на македонски јазик и неговото кирилско писмо</w:t>
      </w:r>
      <w:r w:rsidRPr="00B40DDB">
        <w:rPr>
          <w:rFonts w:ascii="Arial" w:hAnsi="Arial"/>
          <w:color w:val="000000"/>
          <w:kern w:val="3"/>
          <w14:ligatures w14:val="none"/>
        </w:rPr>
        <w:t xml:space="preserve"> како и на </w:t>
      </w:r>
      <w:r w:rsidRPr="00B40DDB">
        <w:rPr>
          <w:rFonts w:ascii="Arial" w:hAnsi="Arial"/>
          <w:kern w:val="3"/>
          <w14:ligatures w14:val="none"/>
        </w:rPr>
        <w:t>јазикот што го говорат најмалку 20% од граѓаните на Република Северна Македонија и нивното писмо</w:t>
      </w:r>
      <w:r w:rsidR="001045FC" w:rsidRPr="00B40DDB">
        <w:rPr>
          <w:rFonts w:ascii="Arial" w:eastAsia="Times New Roman" w:hAnsi="Arial" w:cs="Arial"/>
          <w:bCs/>
          <w:kern w:val="3"/>
          <w:lang w:eastAsia="en-GB"/>
          <w14:ligatures w14:val="none"/>
        </w:rPr>
        <w:t>.</w:t>
      </w:r>
    </w:p>
    <w:p w14:paraId="611974F3" w14:textId="00B9D16F" w:rsidR="00464119" w:rsidRPr="00B40DDB" w:rsidRDefault="00464119" w:rsidP="00B40DDB">
      <w:pPr>
        <w:suppressAutoHyphens/>
        <w:autoSpaceDN w:val="0"/>
        <w:spacing w:after="0" w:line="240" w:lineRule="auto"/>
        <w:ind w:firstLine="720"/>
        <w:textAlignment w:val="baseline"/>
        <w:rPr>
          <w:rFonts w:ascii="Arial" w:hAnsi="Arial"/>
          <w:kern w:val="3"/>
          <w14:ligatures w14:val="none"/>
        </w:rPr>
      </w:pPr>
      <w:r w:rsidRPr="00B40DDB">
        <w:rPr>
          <w:rFonts w:ascii="Arial" w:hAnsi="Arial"/>
          <w:color w:val="000000"/>
          <w:kern w:val="3"/>
          <w14:ligatures w14:val="none"/>
        </w:rPr>
        <w:t xml:space="preserve">(2) Податоците на налепницата </w:t>
      </w:r>
      <w:r w:rsidRPr="00B40DDB">
        <w:rPr>
          <w:rFonts w:ascii="Arial" w:hAnsi="Arial"/>
          <w:kern w:val="3"/>
          <w14:ligatures w14:val="none"/>
        </w:rPr>
        <w:t>треба да бидат лесно читливи, јасно разбирливи и неизбришл</w:t>
      </w:r>
      <w:r w:rsidR="001045FC" w:rsidRPr="00B40DDB">
        <w:rPr>
          <w:rFonts w:ascii="Arial" w:hAnsi="Arial"/>
          <w:kern w:val="3"/>
          <w14:ligatures w14:val="none"/>
        </w:rPr>
        <w:t>иви.</w:t>
      </w:r>
      <w:r w:rsidRPr="00B40DDB">
        <w:rPr>
          <w:rFonts w:ascii="Arial" w:hAnsi="Arial"/>
          <w:kern w:val="3"/>
          <w14:ligatures w14:val="none"/>
        </w:rPr>
        <w:t xml:space="preserve"> </w:t>
      </w:r>
    </w:p>
    <w:p w14:paraId="28A86CEA" w14:textId="2D7FA47B" w:rsidR="00464119" w:rsidRPr="00B40DDB" w:rsidRDefault="00464119" w:rsidP="00B40DDB">
      <w:pPr>
        <w:suppressAutoHyphens/>
        <w:autoSpaceDN w:val="0"/>
        <w:spacing w:after="0" w:line="240" w:lineRule="auto"/>
        <w:textAlignment w:val="baseline"/>
        <w:rPr>
          <w:rFonts w:ascii="Arial" w:hAnsi="Arial"/>
          <w:kern w:val="3"/>
          <w14:ligatures w14:val="none"/>
        </w:rPr>
      </w:pPr>
    </w:p>
    <w:p w14:paraId="6067104B" w14:textId="4662FBE8" w:rsidR="00464119" w:rsidRPr="00B40DDB" w:rsidRDefault="00464119" w:rsidP="00B40DDB">
      <w:pPr>
        <w:suppressAutoHyphens/>
        <w:autoSpaceDN w:val="0"/>
        <w:spacing w:after="0" w:line="240" w:lineRule="auto"/>
        <w:jc w:val="center"/>
        <w:textAlignment w:val="baseline"/>
        <w:rPr>
          <w:rFonts w:ascii="Arial" w:hAnsi="Arial"/>
          <w:color w:val="000000"/>
          <w:kern w:val="3"/>
          <w14:ligatures w14:val="none"/>
        </w:rPr>
      </w:pPr>
      <w:r w:rsidRPr="00B40DDB">
        <w:rPr>
          <w:rFonts w:ascii="Arial" w:hAnsi="Arial"/>
          <w:color w:val="000000"/>
          <w:kern w:val="3"/>
          <w14:ligatures w14:val="none"/>
        </w:rPr>
        <w:t>VIII. КЛАСИФИКАЦИЈА</w:t>
      </w:r>
      <w:r w:rsidR="00746435">
        <w:rPr>
          <w:rFonts w:ascii="Arial" w:hAnsi="Arial"/>
          <w:color w:val="000000"/>
          <w:kern w:val="3"/>
          <w14:ligatures w14:val="none"/>
        </w:rPr>
        <w:t xml:space="preserve"> </w:t>
      </w:r>
      <w:r w:rsidRPr="00B40DDB">
        <w:rPr>
          <w:rFonts w:ascii="Arial" w:hAnsi="Arial"/>
          <w:color w:val="000000"/>
          <w:kern w:val="3"/>
          <w14:ligatures w14:val="none"/>
        </w:rPr>
        <w:t>НА ЛЕКОВИ</w:t>
      </w:r>
    </w:p>
    <w:p w14:paraId="6CE8EB6E" w14:textId="77777777" w:rsidR="00464119" w:rsidRPr="00B40DDB" w:rsidRDefault="00464119" w:rsidP="00B40DDB">
      <w:pPr>
        <w:suppressAutoHyphens/>
        <w:autoSpaceDN w:val="0"/>
        <w:spacing w:after="0" w:line="240" w:lineRule="auto"/>
        <w:textAlignment w:val="baseline"/>
        <w:rPr>
          <w:rFonts w:ascii="Arial" w:hAnsi="Arial"/>
          <w:color w:val="000000"/>
          <w:kern w:val="3"/>
          <w14:ligatures w14:val="none"/>
        </w:rPr>
      </w:pPr>
    </w:p>
    <w:p w14:paraId="6A0CC2C6" w14:textId="73A43815" w:rsidR="001045FC" w:rsidRPr="00B40DDB" w:rsidRDefault="00464119" w:rsidP="00B40DDB">
      <w:pPr>
        <w:suppressAutoHyphens/>
        <w:autoSpaceDN w:val="0"/>
        <w:spacing w:after="0" w:line="240" w:lineRule="auto"/>
        <w:jc w:val="center"/>
        <w:textAlignment w:val="baseline"/>
        <w:rPr>
          <w:rFonts w:ascii="Arial" w:hAnsi="Arial"/>
          <w:color w:val="000000"/>
          <w:kern w:val="3"/>
          <w14:ligatures w14:val="none"/>
        </w:rPr>
      </w:pPr>
      <w:r w:rsidRPr="00B40DDB">
        <w:rPr>
          <w:rFonts w:ascii="Arial" w:hAnsi="Arial"/>
          <w:color w:val="000000"/>
          <w:kern w:val="3"/>
          <w14:ligatures w14:val="none"/>
        </w:rPr>
        <w:t>Член 140</w:t>
      </w:r>
    </w:p>
    <w:p w14:paraId="1EAB38CF" w14:textId="77777777" w:rsidR="00464119" w:rsidRPr="00B40DDB" w:rsidRDefault="00464119" w:rsidP="00B40DDB">
      <w:pPr>
        <w:suppressAutoHyphens/>
        <w:autoSpaceDN w:val="0"/>
        <w:spacing w:after="0" w:line="240" w:lineRule="auto"/>
        <w:ind w:firstLine="720"/>
        <w:textAlignment w:val="baseline"/>
        <w:rPr>
          <w:rFonts w:ascii="Arial" w:hAnsi="Arial"/>
          <w:color w:val="000000"/>
          <w:kern w:val="3"/>
          <w14:ligatures w14:val="none"/>
        </w:rPr>
      </w:pPr>
      <w:r w:rsidRPr="00B40DDB">
        <w:rPr>
          <w:rFonts w:ascii="Arial" w:hAnsi="Arial"/>
          <w:color w:val="000000"/>
          <w:kern w:val="3"/>
          <w14:ligatures w14:val="none"/>
        </w:rPr>
        <w:t>(1) Начинот на издавање на лек се одредува во постапката на добивање на одобрение за ставање на лекот во промет.</w:t>
      </w:r>
    </w:p>
    <w:p w14:paraId="29AF1ACB" w14:textId="77777777" w:rsidR="00464119" w:rsidRPr="00B40DDB" w:rsidRDefault="00464119" w:rsidP="00B40DDB">
      <w:pPr>
        <w:suppressAutoHyphens/>
        <w:autoSpaceDN w:val="0"/>
        <w:spacing w:after="0" w:line="240" w:lineRule="auto"/>
        <w:ind w:firstLine="720"/>
        <w:textAlignment w:val="baseline"/>
        <w:rPr>
          <w:rFonts w:ascii="Arial" w:hAnsi="Arial"/>
          <w:color w:val="000000"/>
          <w:kern w:val="3"/>
          <w14:ligatures w14:val="none"/>
        </w:rPr>
      </w:pPr>
      <w:r w:rsidRPr="00B40DDB">
        <w:rPr>
          <w:rFonts w:ascii="Arial" w:hAnsi="Arial"/>
          <w:color w:val="000000"/>
          <w:kern w:val="3"/>
          <w14:ligatures w14:val="none"/>
        </w:rPr>
        <w:t>(2) Според начинот на издавање лековите се класифицираат на:</w:t>
      </w:r>
    </w:p>
    <w:p w14:paraId="3DA39D10" w14:textId="77777777" w:rsidR="00464119" w:rsidRPr="00B40DDB" w:rsidRDefault="00464119" w:rsidP="00B40DDB">
      <w:pPr>
        <w:widowControl w:val="0"/>
        <w:numPr>
          <w:ilvl w:val="0"/>
          <w:numId w:val="18"/>
        </w:numPr>
        <w:suppressAutoHyphens/>
        <w:autoSpaceDN w:val="0"/>
        <w:spacing w:after="0" w:line="240" w:lineRule="auto"/>
        <w:ind w:left="1134" w:hanging="284"/>
        <w:textAlignment w:val="baseline"/>
        <w:rPr>
          <w:rFonts w:ascii="Arial" w:hAnsi="Arial"/>
          <w:color w:val="000000"/>
          <w:kern w:val="3"/>
          <w14:ligatures w14:val="none"/>
        </w:rPr>
      </w:pPr>
      <w:r w:rsidRPr="00B40DDB">
        <w:rPr>
          <w:rFonts w:ascii="Arial" w:hAnsi="Arial"/>
          <w:color w:val="000000"/>
          <w:kern w:val="3"/>
          <w14:ligatures w14:val="none"/>
        </w:rPr>
        <w:t>лекови што се издаваат на рецепт и</w:t>
      </w:r>
    </w:p>
    <w:p w14:paraId="48CD34F2" w14:textId="77777777" w:rsidR="00464119" w:rsidRPr="00B40DDB" w:rsidRDefault="00464119" w:rsidP="00B40DDB">
      <w:pPr>
        <w:widowControl w:val="0"/>
        <w:numPr>
          <w:ilvl w:val="0"/>
          <w:numId w:val="18"/>
        </w:numPr>
        <w:suppressAutoHyphens/>
        <w:autoSpaceDN w:val="0"/>
        <w:spacing w:after="0" w:line="240" w:lineRule="auto"/>
        <w:ind w:left="1134" w:hanging="284"/>
        <w:textAlignment w:val="baseline"/>
        <w:rPr>
          <w:rFonts w:ascii="Arial" w:hAnsi="Arial"/>
          <w:color w:val="000000"/>
          <w:kern w:val="3"/>
          <w14:ligatures w14:val="none"/>
        </w:rPr>
      </w:pPr>
      <w:r w:rsidRPr="00B40DDB">
        <w:rPr>
          <w:rFonts w:ascii="Arial" w:hAnsi="Arial"/>
          <w:color w:val="000000"/>
          <w:kern w:val="3"/>
          <w14:ligatures w14:val="none"/>
        </w:rPr>
        <w:t>лекови што се издаваат без рецепт.</w:t>
      </w:r>
    </w:p>
    <w:p w14:paraId="0375025B" w14:textId="77777777" w:rsidR="00464119" w:rsidRPr="00B40DDB" w:rsidRDefault="00464119" w:rsidP="00B40DDB">
      <w:pPr>
        <w:suppressAutoHyphens/>
        <w:autoSpaceDN w:val="0"/>
        <w:spacing w:after="0" w:line="240" w:lineRule="auto"/>
        <w:textAlignment w:val="baseline"/>
        <w:rPr>
          <w:rFonts w:ascii="Arial" w:hAnsi="Arial"/>
          <w:kern w:val="3"/>
          <w14:ligatures w14:val="none"/>
        </w:rPr>
      </w:pPr>
    </w:p>
    <w:p w14:paraId="3AE819C0" w14:textId="3A397077" w:rsidR="00464119" w:rsidRPr="00B40DDB" w:rsidRDefault="00464119" w:rsidP="00B40DDB">
      <w:pPr>
        <w:suppressAutoHyphens/>
        <w:autoSpaceDN w:val="0"/>
        <w:spacing w:after="0" w:line="240" w:lineRule="auto"/>
        <w:jc w:val="center"/>
        <w:textAlignment w:val="baseline"/>
        <w:rPr>
          <w:rFonts w:ascii="Arial" w:hAnsi="Arial"/>
          <w:color w:val="000000"/>
          <w:kern w:val="3"/>
          <w14:ligatures w14:val="none"/>
        </w:rPr>
      </w:pPr>
      <w:r w:rsidRPr="00B40DDB">
        <w:rPr>
          <w:rFonts w:ascii="Arial" w:hAnsi="Arial"/>
          <w:color w:val="000000"/>
          <w:kern w:val="3"/>
          <w14:ligatures w14:val="none"/>
        </w:rPr>
        <w:lastRenderedPageBreak/>
        <w:t>Член 141</w:t>
      </w:r>
    </w:p>
    <w:p w14:paraId="7530B988" w14:textId="77777777" w:rsidR="00464119" w:rsidRPr="00B40DDB" w:rsidRDefault="00464119" w:rsidP="00B40DDB">
      <w:pPr>
        <w:suppressAutoHyphens/>
        <w:autoSpaceDN w:val="0"/>
        <w:spacing w:after="0" w:line="240" w:lineRule="auto"/>
        <w:ind w:firstLine="720"/>
        <w:textAlignment w:val="baseline"/>
        <w:rPr>
          <w:rFonts w:ascii="Arial" w:hAnsi="Arial"/>
          <w:color w:val="000000"/>
          <w:kern w:val="3"/>
          <w14:ligatures w14:val="none"/>
        </w:rPr>
      </w:pPr>
      <w:r w:rsidRPr="00B40DDB">
        <w:rPr>
          <w:rFonts w:ascii="Arial" w:hAnsi="Arial"/>
          <w:color w:val="000000"/>
          <w:kern w:val="3"/>
          <w14:ligatures w14:val="none"/>
        </w:rPr>
        <w:t>Според местото на издавање, лековите се класифицираат на:</w:t>
      </w:r>
    </w:p>
    <w:p w14:paraId="694A8DFD" w14:textId="77777777" w:rsidR="00464119" w:rsidRPr="00B40DDB" w:rsidRDefault="00464119" w:rsidP="00B40DDB">
      <w:pPr>
        <w:widowControl w:val="0"/>
        <w:numPr>
          <w:ilvl w:val="0"/>
          <w:numId w:val="18"/>
        </w:numPr>
        <w:suppressAutoHyphens/>
        <w:autoSpaceDN w:val="0"/>
        <w:spacing w:after="0" w:line="240" w:lineRule="auto"/>
        <w:ind w:left="1134" w:hanging="284"/>
        <w:textAlignment w:val="baseline"/>
        <w:rPr>
          <w:rFonts w:ascii="Arial" w:hAnsi="Arial"/>
          <w:color w:val="000000"/>
          <w:kern w:val="3"/>
          <w14:ligatures w14:val="none"/>
        </w:rPr>
      </w:pPr>
      <w:r w:rsidRPr="00B40DDB">
        <w:rPr>
          <w:rFonts w:ascii="Arial" w:hAnsi="Arial"/>
          <w:color w:val="000000"/>
          <w:kern w:val="3"/>
          <w14:ligatures w14:val="none"/>
        </w:rPr>
        <w:t>лекови што се издаваат на рецепт во аптека,</w:t>
      </w:r>
    </w:p>
    <w:p w14:paraId="6C361F37" w14:textId="77777777" w:rsidR="00464119" w:rsidRPr="00B40DDB" w:rsidRDefault="00464119" w:rsidP="00B40DDB">
      <w:pPr>
        <w:widowControl w:val="0"/>
        <w:numPr>
          <w:ilvl w:val="0"/>
          <w:numId w:val="18"/>
        </w:numPr>
        <w:suppressAutoHyphens/>
        <w:autoSpaceDN w:val="0"/>
        <w:spacing w:after="0" w:line="240" w:lineRule="auto"/>
        <w:ind w:left="1134" w:hanging="284"/>
        <w:textAlignment w:val="baseline"/>
        <w:rPr>
          <w:rFonts w:ascii="Arial" w:hAnsi="Arial"/>
          <w:color w:val="000000"/>
          <w:kern w:val="3"/>
          <w14:ligatures w14:val="none"/>
        </w:rPr>
      </w:pPr>
      <w:r w:rsidRPr="00B40DDB">
        <w:rPr>
          <w:rFonts w:ascii="Arial" w:hAnsi="Arial"/>
          <w:color w:val="000000"/>
          <w:kern w:val="3"/>
          <w14:ligatures w14:val="none"/>
        </w:rPr>
        <w:t>лекови што се издаваат без рецепт во аптека и</w:t>
      </w:r>
    </w:p>
    <w:p w14:paraId="735867EE" w14:textId="25BC3E15" w:rsidR="00464119" w:rsidRPr="00B40DDB" w:rsidRDefault="00464119" w:rsidP="00B40DDB">
      <w:pPr>
        <w:widowControl w:val="0"/>
        <w:numPr>
          <w:ilvl w:val="0"/>
          <w:numId w:val="18"/>
        </w:numPr>
        <w:suppressAutoHyphens/>
        <w:autoSpaceDN w:val="0"/>
        <w:spacing w:after="0" w:line="240" w:lineRule="auto"/>
        <w:ind w:left="1134" w:hanging="284"/>
        <w:textAlignment w:val="baseline"/>
        <w:rPr>
          <w:rFonts w:ascii="Arial" w:hAnsi="Arial"/>
          <w:color w:val="000000"/>
          <w:kern w:val="3"/>
          <w14:ligatures w14:val="none"/>
        </w:rPr>
      </w:pPr>
      <w:r w:rsidRPr="00B40DDB">
        <w:rPr>
          <w:rFonts w:ascii="Arial" w:hAnsi="Arial"/>
          <w:color w:val="000000"/>
          <w:kern w:val="3"/>
          <w14:ligatures w14:val="none"/>
        </w:rPr>
        <w:t xml:space="preserve">лекови што се продаваат без рецепт надвор од аптека во продавници што имаат </w:t>
      </w:r>
      <w:r w:rsidR="003A4809" w:rsidRPr="00B40DDB">
        <w:rPr>
          <w:rFonts w:ascii="Arial" w:eastAsia="Times New Roman" w:hAnsi="Arial" w:cs="Arial"/>
          <w:bCs/>
          <w:color w:val="000000"/>
          <w:kern w:val="3"/>
          <w:lang w:eastAsia="en-GB"/>
          <w14:ligatures w14:val="none"/>
        </w:rPr>
        <w:t>дозвола</w:t>
      </w:r>
      <w:r w:rsidR="003A4809" w:rsidRPr="00B40DDB">
        <w:rPr>
          <w:rFonts w:ascii="Arial" w:hAnsi="Arial"/>
          <w:color w:val="000000"/>
          <w:kern w:val="3"/>
          <w14:ligatures w14:val="none"/>
        </w:rPr>
        <w:t xml:space="preserve"> </w:t>
      </w:r>
      <w:r w:rsidRPr="00B40DDB">
        <w:rPr>
          <w:rFonts w:ascii="Arial" w:hAnsi="Arial"/>
          <w:color w:val="000000"/>
          <w:kern w:val="3"/>
          <w14:ligatures w14:val="none"/>
        </w:rPr>
        <w:t>за промет на мало со овие лекови.</w:t>
      </w:r>
    </w:p>
    <w:p w14:paraId="2198057B" w14:textId="77777777" w:rsidR="00464119" w:rsidRPr="00B40DDB" w:rsidRDefault="00464119" w:rsidP="00B40DDB">
      <w:pPr>
        <w:suppressAutoHyphens/>
        <w:autoSpaceDN w:val="0"/>
        <w:spacing w:after="0" w:line="240" w:lineRule="auto"/>
        <w:ind w:left="720"/>
        <w:textAlignment w:val="baseline"/>
        <w:rPr>
          <w:rFonts w:ascii="Arial" w:hAnsi="Arial"/>
          <w:color w:val="000000"/>
          <w:kern w:val="3"/>
          <w14:ligatures w14:val="none"/>
        </w:rPr>
      </w:pPr>
    </w:p>
    <w:p w14:paraId="60170870" w14:textId="5077F923" w:rsidR="00464119" w:rsidRDefault="00464119" w:rsidP="00B40DDB">
      <w:pPr>
        <w:suppressAutoHyphens/>
        <w:autoSpaceDN w:val="0"/>
        <w:spacing w:after="0" w:line="240" w:lineRule="auto"/>
        <w:jc w:val="center"/>
        <w:textAlignment w:val="baseline"/>
        <w:rPr>
          <w:rFonts w:ascii="Arial" w:hAnsi="Arial"/>
          <w:color w:val="000000"/>
          <w:kern w:val="3"/>
          <w14:ligatures w14:val="none"/>
        </w:rPr>
      </w:pPr>
      <w:r w:rsidRPr="00B40DDB">
        <w:rPr>
          <w:rFonts w:ascii="Arial" w:hAnsi="Arial"/>
          <w:color w:val="000000"/>
          <w:kern w:val="3"/>
          <w14:ligatures w14:val="none"/>
        </w:rPr>
        <w:t>Член 142</w:t>
      </w:r>
    </w:p>
    <w:p w14:paraId="296EA533" w14:textId="77777777" w:rsidR="00395149" w:rsidRPr="00D93F3D" w:rsidRDefault="00395149" w:rsidP="00395149">
      <w:pPr>
        <w:suppressAutoHyphens/>
        <w:autoSpaceDN w:val="0"/>
        <w:spacing w:after="0" w:line="240" w:lineRule="auto"/>
        <w:ind w:firstLine="720"/>
        <w:jc w:val="both"/>
        <w:textAlignment w:val="baseline"/>
        <w:rPr>
          <w:rFonts w:ascii="Arial" w:eastAsia="Times New Roman" w:hAnsi="Arial" w:cs="Arial"/>
          <w:bCs/>
          <w:color w:val="000000"/>
          <w:kern w:val="3"/>
          <w:lang w:eastAsia="en-GB"/>
          <w14:ligatures w14:val="none"/>
        </w:rPr>
      </w:pPr>
      <w:r w:rsidRPr="00D93F3D">
        <w:rPr>
          <w:rFonts w:ascii="Arial" w:eastAsia="Times New Roman" w:hAnsi="Arial" w:cs="Arial"/>
          <w:bCs/>
          <w:color w:val="000000"/>
          <w:kern w:val="3"/>
          <w:lang w:eastAsia="en-GB"/>
          <w14:ligatures w14:val="none"/>
        </w:rPr>
        <w:t>Во постапка на добивање на одобрение, обновување или измена на одобрението за ставање на лекот во промет, за лековите што се издаваат на рецепт Агенцијата може да утврди поткатегории на пропишување на:</w:t>
      </w:r>
    </w:p>
    <w:p w14:paraId="14C44E53" w14:textId="77777777" w:rsidR="00395149" w:rsidRPr="00D93F3D" w:rsidRDefault="00395149" w:rsidP="00395149">
      <w:pPr>
        <w:widowControl w:val="0"/>
        <w:numPr>
          <w:ilvl w:val="0"/>
          <w:numId w:val="18"/>
        </w:numPr>
        <w:suppressAutoHyphens/>
        <w:autoSpaceDN w:val="0"/>
        <w:spacing w:after="0" w:line="240" w:lineRule="auto"/>
        <w:ind w:left="1134" w:hanging="284"/>
        <w:jc w:val="both"/>
        <w:textAlignment w:val="baseline"/>
        <w:rPr>
          <w:rFonts w:ascii="Arial" w:eastAsia="Times New Roman" w:hAnsi="Arial" w:cs="Arial"/>
          <w:bCs/>
          <w:color w:val="000000"/>
          <w:kern w:val="3"/>
          <w:lang w:eastAsia="en-GB"/>
          <w14:ligatures w14:val="none"/>
        </w:rPr>
      </w:pPr>
      <w:r w:rsidRPr="00D93F3D">
        <w:rPr>
          <w:rFonts w:ascii="Arial" w:eastAsia="Times New Roman" w:hAnsi="Arial" w:cs="Arial"/>
          <w:bCs/>
          <w:color w:val="000000"/>
          <w:kern w:val="3"/>
          <w:lang w:eastAsia="en-GB"/>
          <w14:ligatures w14:val="none"/>
        </w:rPr>
        <w:t>обновлив рецепт,</w:t>
      </w:r>
    </w:p>
    <w:p w14:paraId="49FD93DA" w14:textId="77777777" w:rsidR="00395149" w:rsidRPr="00D93F3D" w:rsidRDefault="00395149" w:rsidP="00395149">
      <w:pPr>
        <w:widowControl w:val="0"/>
        <w:numPr>
          <w:ilvl w:val="0"/>
          <w:numId w:val="18"/>
        </w:numPr>
        <w:suppressAutoHyphens/>
        <w:autoSpaceDN w:val="0"/>
        <w:spacing w:after="0" w:line="240" w:lineRule="auto"/>
        <w:ind w:left="1134" w:hanging="284"/>
        <w:jc w:val="both"/>
        <w:textAlignment w:val="baseline"/>
        <w:rPr>
          <w:rFonts w:ascii="Arial" w:eastAsia="Times New Roman" w:hAnsi="Arial" w:cs="Arial"/>
          <w:bCs/>
          <w:color w:val="000000"/>
          <w:kern w:val="3"/>
          <w:lang w:eastAsia="en-GB"/>
          <w14:ligatures w14:val="none"/>
        </w:rPr>
      </w:pPr>
      <w:r w:rsidRPr="00D93F3D">
        <w:rPr>
          <w:rFonts w:ascii="Arial" w:eastAsia="Times New Roman" w:hAnsi="Arial" w:cs="Arial"/>
          <w:bCs/>
          <w:color w:val="000000"/>
          <w:kern w:val="3"/>
          <w:lang w:eastAsia="en-GB"/>
          <w14:ligatures w14:val="none"/>
        </w:rPr>
        <w:t>необновлив рецепт,</w:t>
      </w:r>
    </w:p>
    <w:p w14:paraId="201DF9E6" w14:textId="77777777" w:rsidR="00395149" w:rsidRPr="00D93F3D" w:rsidRDefault="00395149" w:rsidP="00395149">
      <w:pPr>
        <w:widowControl w:val="0"/>
        <w:numPr>
          <w:ilvl w:val="0"/>
          <w:numId w:val="18"/>
        </w:numPr>
        <w:suppressAutoHyphens/>
        <w:autoSpaceDN w:val="0"/>
        <w:spacing w:after="0" w:line="240" w:lineRule="auto"/>
        <w:ind w:left="1134" w:hanging="284"/>
        <w:jc w:val="both"/>
        <w:textAlignment w:val="baseline"/>
        <w:rPr>
          <w:rFonts w:ascii="Arial" w:eastAsia="Times New Roman" w:hAnsi="Arial" w:cs="Arial"/>
          <w:bCs/>
          <w:color w:val="000000"/>
          <w:kern w:val="3"/>
          <w:lang w:eastAsia="en-GB"/>
          <w14:ligatures w14:val="none"/>
        </w:rPr>
      </w:pPr>
      <w:r w:rsidRPr="00D93F3D">
        <w:rPr>
          <w:rFonts w:ascii="Arial" w:eastAsia="Times New Roman" w:hAnsi="Arial" w:cs="Arial"/>
          <w:bCs/>
          <w:color w:val="000000"/>
          <w:kern w:val="3"/>
          <w:lang w:eastAsia="en-GB"/>
          <w14:ligatures w14:val="none"/>
        </w:rPr>
        <w:t>посебен рецепт и</w:t>
      </w:r>
    </w:p>
    <w:p w14:paraId="3908AF04" w14:textId="77777777" w:rsidR="00395149" w:rsidRPr="00D93F3D" w:rsidRDefault="00395149" w:rsidP="00395149">
      <w:pPr>
        <w:widowControl w:val="0"/>
        <w:numPr>
          <w:ilvl w:val="0"/>
          <w:numId w:val="18"/>
        </w:numPr>
        <w:suppressAutoHyphens/>
        <w:autoSpaceDN w:val="0"/>
        <w:spacing w:after="0" w:line="240" w:lineRule="auto"/>
        <w:ind w:left="1134" w:hanging="284"/>
        <w:textAlignment w:val="baseline"/>
        <w:rPr>
          <w:rFonts w:ascii="Arial" w:eastAsia="Times New Roman" w:hAnsi="Arial" w:cs="Arial"/>
          <w:bCs/>
          <w:color w:val="000000"/>
          <w:kern w:val="3"/>
          <w:lang w:eastAsia="en-GB"/>
          <w14:ligatures w14:val="none"/>
        </w:rPr>
      </w:pPr>
      <w:r w:rsidRPr="00D93F3D">
        <w:rPr>
          <w:rFonts w:ascii="Arial" w:eastAsia="Times New Roman" w:hAnsi="Arial" w:cs="Arial"/>
          <w:bCs/>
          <w:color w:val="000000"/>
          <w:kern w:val="3"/>
          <w:lang w:eastAsia="en-GB"/>
          <w14:ligatures w14:val="none"/>
        </w:rPr>
        <w:t>ограничен рецепт (рестриктивен).</w:t>
      </w:r>
    </w:p>
    <w:p w14:paraId="259D9520" w14:textId="77777777" w:rsidR="00395149" w:rsidRPr="00B40DDB" w:rsidRDefault="00395149" w:rsidP="00B40DDB">
      <w:pPr>
        <w:suppressAutoHyphens/>
        <w:autoSpaceDN w:val="0"/>
        <w:spacing w:after="0" w:line="240" w:lineRule="auto"/>
        <w:jc w:val="center"/>
        <w:textAlignment w:val="baseline"/>
        <w:rPr>
          <w:rFonts w:ascii="Arial" w:hAnsi="Arial"/>
          <w:color w:val="000000"/>
          <w:kern w:val="3"/>
          <w14:ligatures w14:val="none"/>
        </w:rPr>
      </w:pPr>
    </w:p>
    <w:p w14:paraId="4263542C" w14:textId="674F2083" w:rsidR="00464119" w:rsidRPr="00B40DDB" w:rsidRDefault="00464119" w:rsidP="00B40DDB">
      <w:pPr>
        <w:suppressAutoHyphens/>
        <w:autoSpaceDN w:val="0"/>
        <w:spacing w:after="0" w:line="240" w:lineRule="auto"/>
        <w:jc w:val="center"/>
        <w:textAlignment w:val="baseline"/>
        <w:rPr>
          <w:rFonts w:ascii="Arial" w:hAnsi="Arial"/>
          <w:kern w:val="3"/>
          <w14:ligatures w14:val="none"/>
        </w:rPr>
      </w:pPr>
      <w:r w:rsidRPr="00B40DDB">
        <w:rPr>
          <w:rFonts w:ascii="Arial" w:hAnsi="Arial"/>
          <w:color w:val="000000"/>
          <w:kern w:val="3"/>
          <w14:ligatures w14:val="none"/>
        </w:rPr>
        <w:t>Член 143</w:t>
      </w:r>
    </w:p>
    <w:p w14:paraId="77A0E496" w14:textId="175C001C" w:rsidR="00464119" w:rsidRPr="00B40DDB" w:rsidRDefault="00464119" w:rsidP="00B40DDB">
      <w:pPr>
        <w:suppressAutoHyphens/>
        <w:autoSpaceDN w:val="0"/>
        <w:spacing w:after="0" w:line="240" w:lineRule="auto"/>
        <w:ind w:firstLine="720"/>
        <w:jc w:val="both"/>
        <w:textAlignment w:val="baseline"/>
        <w:rPr>
          <w:rFonts w:ascii="Arial" w:hAnsi="Arial"/>
          <w:color w:val="000000"/>
          <w:kern w:val="3"/>
          <w14:ligatures w14:val="none"/>
        </w:rPr>
      </w:pPr>
      <w:r w:rsidRPr="00B40DDB">
        <w:rPr>
          <w:rFonts w:ascii="Arial" w:hAnsi="Arial"/>
          <w:color w:val="000000"/>
          <w:kern w:val="3"/>
          <w14:ligatures w14:val="none"/>
        </w:rPr>
        <w:t>(1) На рецепт може да се издаде лек што има одобрение за ставање во промет во согласност со одредбите од овој закон.</w:t>
      </w:r>
    </w:p>
    <w:p w14:paraId="0CDC33B1" w14:textId="4A3736A1" w:rsidR="00464119" w:rsidRPr="00B40DDB" w:rsidRDefault="00464119" w:rsidP="00B40DDB">
      <w:pPr>
        <w:suppressAutoHyphens/>
        <w:autoSpaceDN w:val="0"/>
        <w:spacing w:after="0" w:line="240" w:lineRule="auto"/>
        <w:ind w:firstLine="720"/>
        <w:jc w:val="both"/>
        <w:textAlignment w:val="baseline"/>
        <w:rPr>
          <w:rFonts w:ascii="Arial" w:hAnsi="Arial"/>
          <w:color w:val="000000"/>
          <w:kern w:val="3"/>
          <w14:ligatures w14:val="none"/>
        </w:rPr>
      </w:pPr>
      <w:r w:rsidRPr="00B40DDB">
        <w:rPr>
          <w:rFonts w:ascii="Arial" w:hAnsi="Arial"/>
          <w:color w:val="000000"/>
          <w:kern w:val="3"/>
          <w14:ligatures w14:val="none"/>
        </w:rPr>
        <w:t xml:space="preserve">(2) Начинот </w:t>
      </w:r>
      <w:r w:rsidR="007037E2" w:rsidRPr="00B40DDB">
        <w:rPr>
          <w:rFonts w:ascii="Arial" w:eastAsia="Times New Roman" w:hAnsi="Arial" w:cs="Arial"/>
          <w:bCs/>
          <w:color w:val="000000"/>
          <w:kern w:val="3"/>
          <w:lang w:eastAsia="en-GB"/>
          <w14:ligatures w14:val="none"/>
        </w:rPr>
        <w:t>н</w:t>
      </w:r>
      <w:r w:rsidRPr="00B40DDB">
        <w:rPr>
          <w:rFonts w:ascii="Arial" w:eastAsia="Times New Roman" w:hAnsi="Arial" w:cs="Arial"/>
          <w:bCs/>
          <w:color w:val="000000"/>
          <w:kern w:val="3"/>
          <w:lang w:eastAsia="en-GB"/>
          <w14:ligatures w14:val="none"/>
        </w:rPr>
        <w:t>а</w:t>
      </w:r>
      <w:r w:rsidRPr="00B40DDB">
        <w:rPr>
          <w:rFonts w:ascii="Arial" w:hAnsi="Arial"/>
          <w:color w:val="000000"/>
          <w:kern w:val="3"/>
          <w14:ligatures w14:val="none"/>
        </w:rPr>
        <w:t xml:space="preserve"> класификација, пропишување и издавање на лек, ги пропишува директорот на Агенцијата</w:t>
      </w:r>
      <w:r w:rsidR="00395149">
        <w:rPr>
          <w:rFonts w:ascii="Arial" w:hAnsi="Arial"/>
          <w:color w:val="000000"/>
          <w:kern w:val="3"/>
          <w14:ligatures w14:val="none"/>
        </w:rPr>
        <w:t xml:space="preserve"> во согласност со министерот за здравство</w:t>
      </w:r>
      <w:r w:rsidR="004C1AF1" w:rsidRPr="00B40DDB">
        <w:rPr>
          <w:rFonts w:ascii="Arial" w:eastAsia="Times New Roman" w:hAnsi="Arial" w:cs="Arial"/>
          <w:bCs/>
          <w:color w:val="000000"/>
          <w:kern w:val="3"/>
          <w:lang w:val="en-US" w:eastAsia="en-GB"/>
          <w14:ligatures w14:val="none"/>
        </w:rPr>
        <w:t>.</w:t>
      </w:r>
      <w:r w:rsidRPr="00B40DDB">
        <w:rPr>
          <w:rFonts w:ascii="Arial" w:eastAsia="Times New Roman" w:hAnsi="Arial" w:cs="Arial"/>
          <w:bCs/>
          <w:kern w:val="3"/>
          <w:lang w:eastAsia="en-GB"/>
          <w14:ligatures w14:val="none"/>
        </w:rPr>
        <w:t xml:space="preserve"> </w:t>
      </w:r>
    </w:p>
    <w:p w14:paraId="29B545FA" w14:textId="77777777" w:rsidR="00746435" w:rsidRDefault="00746435" w:rsidP="00B40DDB">
      <w:pPr>
        <w:suppressAutoHyphens/>
        <w:autoSpaceDN w:val="0"/>
        <w:spacing w:after="0" w:line="240" w:lineRule="auto"/>
        <w:jc w:val="center"/>
        <w:textAlignment w:val="baseline"/>
        <w:rPr>
          <w:rFonts w:ascii="Arial" w:hAnsi="Arial"/>
          <w:color w:val="000000"/>
          <w:kern w:val="3"/>
          <w14:ligatures w14:val="none"/>
        </w:rPr>
      </w:pPr>
    </w:p>
    <w:p w14:paraId="76B7D228" w14:textId="5E66D2E3" w:rsidR="00464119" w:rsidRPr="00B40DDB" w:rsidRDefault="00464119" w:rsidP="00B40DDB">
      <w:pPr>
        <w:suppressAutoHyphens/>
        <w:autoSpaceDN w:val="0"/>
        <w:spacing w:after="0" w:line="240" w:lineRule="auto"/>
        <w:jc w:val="center"/>
        <w:textAlignment w:val="baseline"/>
        <w:rPr>
          <w:rFonts w:ascii="Arial" w:hAnsi="Arial"/>
          <w:color w:val="000000"/>
          <w:kern w:val="3"/>
          <w14:ligatures w14:val="none"/>
        </w:rPr>
      </w:pPr>
      <w:r w:rsidRPr="00B40DDB">
        <w:rPr>
          <w:rFonts w:ascii="Arial" w:hAnsi="Arial"/>
          <w:color w:val="000000"/>
          <w:kern w:val="3"/>
          <w14:ligatures w14:val="none"/>
        </w:rPr>
        <w:t>Член 144</w:t>
      </w:r>
    </w:p>
    <w:p w14:paraId="050645F7" w14:textId="77777777" w:rsidR="00464119" w:rsidRPr="00B40DDB" w:rsidRDefault="00464119" w:rsidP="00B40DDB">
      <w:pPr>
        <w:suppressAutoHyphens/>
        <w:autoSpaceDN w:val="0"/>
        <w:spacing w:after="0" w:line="240" w:lineRule="auto"/>
        <w:ind w:firstLine="720"/>
        <w:textAlignment w:val="baseline"/>
        <w:rPr>
          <w:rFonts w:ascii="Arial" w:hAnsi="Arial"/>
          <w:color w:val="000000"/>
          <w:kern w:val="3"/>
          <w14:ligatures w14:val="none"/>
        </w:rPr>
      </w:pPr>
      <w:r w:rsidRPr="00B40DDB">
        <w:rPr>
          <w:rFonts w:ascii="Arial" w:hAnsi="Arial"/>
          <w:color w:val="000000"/>
          <w:kern w:val="3"/>
          <w14:ligatures w14:val="none"/>
        </w:rPr>
        <w:t>(1) Лекот се издава само на рецепт ако:</w:t>
      </w:r>
    </w:p>
    <w:p w14:paraId="5CB6CAE7" w14:textId="77777777" w:rsidR="00464119" w:rsidRPr="00B40DDB" w:rsidRDefault="00464119" w:rsidP="00B40DDB">
      <w:pPr>
        <w:widowControl w:val="0"/>
        <w:numPr>
          <w:ilvl w:val="0"/>
          <w:numId w:val="18"/>
        </w:numPr>
        <w:suppressAutoHyphens/>
        <w:autoSpaceDN w:val="0"/>
        <w:spacing w:after="0" w:line="240" w:lineRule="auto"/>
        <w:ind w:left="1134" w:hanging="284"/>
        <w:textAlignment w:val="baseline"/>
        <w:rPr>
          <w:rFonts w:ascii="Arial" w:hAnsi="Arial"/>
          <w:color w:val="000000"/>
          <w:kern w:val="3"/>
          <w14:ligatures w14:val="none"/>
        </w:rPr>
      </w:pPr>
      <w:r w:rsidRPr="00B40DDB">
        <w:rPr>
          <w:rFonts w:ascii="Arial" w:hAnsi="Arial"/>
          <w:color w:val="000000"/>
          <w:kern w:val="3"/>
          <w14:ligatures w14:val="none"/>
        </w:rPr>
        <w:t>би можел да претставува опасност, директно или индиректно дури и кога се применува правилно, а се зема без лекарски надзор, или</w:t>
      </w:r>
    </w:p>
    <w:p w14:paraId="6B92E645" w14:textId="08B55CD8" w:rsidR="00464119" w:rsidRPr="00B40DDB" w:rsidRDefault="00464119" w:rsidP="00B40DDB">
      <w:pPr>
        <w:widowControl w:val="0"/>
        <w:numPr>
          <w:ilvl w:val="0"/>
          <w:numId w:val="18"/>
        </w:numPr>
        <w:suppressAutoHyphens/>
        <w:autoSpaceDN w:val="0"/>
        <w:spacing w:after="0" w:line="240" w:lineRule="auto"/>
        <w:ind w:left="1134" w:hanging="284"/>
        <w:textAlignment w:val="baseline"/>
        <w:rPr>
          <w:rFonts w:ascii="Arial" w:hAnsi="Arial"/>
          <w:color w:val="000000"/>
          <w:kern w:val="3"/>
          <w14:ligatures w14:val="none"/>
        </w:rPr>
      </w:pPr>
      <w:r w:rsidRPr="00B40DDB">
        <w:rPr>
          <w:rFonts w:ascii="Arial" w:hAnsi="Arial"/>
          <w:color w:val="000000"/>
          <w:kern w:val="3"/>
          <w14:ligatures w14:val="none"/>
        </w:rPr>
        <w:t>често и во голем број на случаи се применува неправилно и може да биде директно или индиректно опасен по здравјето на луѓето, или</w:t>
      </w:r>
    </w:p>
    <w:p w14:paraId="7D98C38C" w14:textId="77777777" w:rsidR="00464119" w:rsidRPr="00B40DDB" w:rsidRDefault="00464119" w:rsidP="00B40DDB">
      <w:pPr>
        <w:widowControl w:val="0"/>
        <w:numPr>
          <w:ilvl w:val="0"/>
          <w:numId w:val="18"/>
        </w:numPr>
        <w:suppressAutoHyphens/>
        <w:autoSpaceDN w:val="0"/>
        <w:spacing w:after="0" w:line="240" w:lineRule="auto"/>
        <w:ind w:left="1134" w:hanging="284"/>
        <w:textAlignment w:val="baseline"/>
        <w:rPr>
          <w:rFonts w:ascii="Arial" w:hAnsi="Arial"/>
          <w:color w:val="000000"/>
          <w:kern w:val="3"/>
          <w14:ligatures w14:val="none"/>
        </w:rPr>
      </w:pPr>
      <w:r w:rsidRPr="00B40DDB">
        <w:rPr>
          <w:rFonts w:ascii="Arial" w:hAnsi="Arial"/>
          <w:color w:val="000000"/>
          <w:kern w:val="3"/>
          <w14:ligatures w14:val="none"/>
        </w:rPr>
        <w:t>содржи супстанции или нивни препарати чие дејство и/или несакани дејства е потребно дополнително да се испитаат или</w:t>
      </w:r>
    </w:p>
    <w:p w14:paraId="6892D402" w14:textId="77777777" w:rsidR="00464119" w:rsidRPr="00B40DDB" w:rsidRDefault="00464119" w:rsidP="00B40DDB">
      <w:pPr>
        <w:widowControl w:val="0"/>
        <w:numPr>
          <w:ilvl w:val="0"/>
          <w:numId w:val="18"/>
        </w:numPr>
        <w:suppressAutoHyphens/>
        <w:autoSpaceDN w:val="0"/>
        <w:spacing w:after="0" w:line="240" w:lineRule="auto"/>
        <w:ind w:left="1134" w:hanging="284"/>
        <w:textAlignment w:val="baseline"/>
        <w:rPr>
          <w:rFonts w:ascii="Arial" w:hAnsi="Arial"/>
          <w:color w:val="000000"/>
          <w:kern w:val="3"/>
          <w14:ligatures w14:val="none"/>
        </w:rPr>
      </w:pPr>
      <w:r w:rsidRPr="00B40DDB">
        <w:rPr>
          <w:rFonts w:ascii="Arial" w:hAnsi="Arial"/>
          <w:color w:val="000000"/>
          <w:kern w:val="3"/>
          <w14:ligatures w14:val="none"/>
        </w:rPr>
        <w:t xml:space="preserve">е  пропишан од лекар и е наменет за  </w:t>
      </w:r>
      <w:proofErr w:type="spellStart"/>
      <w:r w:rsidRPr="00B40DDB">
        <w:rPr>
          <w:rFonts w:ascii="Arial" w:hAnsi="Arial"/>
          <w:color w:val="000000"/>
          <w:kern w:val="3"/>
          <w14:ligatures w14:val="none"/>
        </w:rPr>
        <w:t>парентерална</w:t>
      </w:r>
      <w:proofErr w:type="spellEnd"/>
      <w:r w:rsidRPr="00B40DDB">
        <w:rPr>
          <w:rFonts w:ascii="Arial" w:hAnsi="Arial"/>
          <w:color w:val="000000"/>
          <w:kern w:val="3"/>
          <w14:ligatures w14:val="none"/>
        </w:rPr>
        <w:t xml:space="preserve"> употреба.</w:t>
      </w:r>
    </w:p>
    <w:p w14:paraId="63DC3E32" w14:textId="77777777" w:rsidR="00464119" w:rsidRPr="00B40DDB" w:rsidRDefault="00464119" w:rsidP="00B40DDB">
      <w:pPr>
        <w:suppressAutoHyphens/>
        <w:autoSpaceDN w:val="0"/>
        <w:spacing w:after="0" w:line="240" w:lineRule="auto"/>
        <w:ind w:firstLine="720"/>
        <w:textAlignment w:val="baseline"/>
        <w:rPr>
          <w:rFonts w:ascii="Arial" w:hAnsi="Arial"/>
          <w:color w:val="000000"/>
          <w:kern w:val="3"/>
          <w14:ligatures w14:val="none"/>
        </w:rPr>
      </w:pPr>
      <w:r w:rsidRPr="00B40DDB">
        <w:rPr>
          <w:rFonts w:ascii="Arial" w:hAnsi="Arial"/>
          <w:color w:val="000000"/>
          <w:kern w:val="3"/>
          <w14:ligatures w14:val="none"/>
        </w:rPr>
        <w:t>(2) Лекот на кој не се однесуваат одредбите од став (1) на овој член, може да се издава без рецепт.</w:t>
      </w:r>
    </w:p>
    <w:p w14:paraId="134AEC78" w14:textId="77777777" w:rsidR="00464119" w:rsidRPr="00B40DDB" w:rsidRDefault="00464119" w:rsidP="00B40DDB">
      <w:pPr>
        <w:suppressAutoHyphens/>
        <w:autoSpaceDN w:val="0"/>
        <w:spacing w:after="0" w:line="240" w:lineRule="auto"/>
        <w:textAlignment w:val="baseline"/>
        <w:rPr>
          <w:rFonts w:ascii="Arial" w:hAnsi="Arial"/>
          <w:color w:val="000000"/>
          <w:kern w:val="3"/>
          <w14:ligatures w14:val="none"/>
        </w:rPr>
      </w:pPr>
    </w:p>
    <w:p w14:paraId="3C5E6513" w14:textId="1C64F4F7" w:rsidR="00464119" w:rsidRPr="00B40DDB" w:rsidRDefault="00464119" w:rsidP="00B40DDB">
      <w:pPr>
        <w:suppressAutoHyphens/>
        <w:autoSpaceDN w:val="0"/>
        <w:spacing w:after="0" w:line="240" w:lineRule="auto"/>
        <w:jc w:val="center"/>
        <w:textAlignment w:val="baseline"/>
        <w:rPr>
          <w:rFonts w:ascii="Arial" w:hAnsi="Arial"/>
          <w:color w:val="000000"/>
          <w:kern w:val="3"/>
          <w14:ligatures w14:val="none"/>
        </w:rPr>
      </w:pPr>
      <w:r w:rsidRPr="00B40DDB">
        <w:rPr>
          <w:rFonts w:ascii="Arial" w:hAnsi="Arial"/>
          <w:color w:val="000000"/>
          <w:kern w:val="3"/>
          <w14:ligatures w14:val="none"/>
        </w:rPr>
        <w:t>Член 145</w:t>
      </w:r>
    </w:p>
    <w:p w14:paraId="0C586D8F" w14:textId="77777777" w:rsidR="00464119" w:rsidRPr="00B40DDB" w:rsidRDefault="00464119" w:rsidP="00B40DDB">
      <w:pPr>
        <w:suppressAutoHyphens/>
        <w:autoSpaceDN w:val="0"/>
        <w:spacing w:after="0" w:line="240" w:lineRule="auto"/>
        <w:ind w:firstLine="720"/>
        <w:jc w:val="both"/>
        <w:textAlignment w:val="baseline"/>
        <w:rPr>
          <w:rFonts w:ascii="Arial" w:hAnsi="Arial"/>
          <w:color w:val="000000"/>
          <w:kern w:val="3"/>
          <w14:ligatures w14:val="none"/>
        </w:rPr>
      </w:pPr>
      <w:r w:rsidRPr="00B40DDB">
        <w:rPr>
          <w:rFonts w:ascii="Arial" w:hAnsi="Arial"/>
          <w:color w:val="000000"/>
          <w:kern w:val="3"/>
          <w14:ligatures w14:val="none"/>
        </w:rPr>
        <w:t>По добивање на нови сознанија Агенцијата ќе ја преиспита важечката класификација на лекот соодветно применувајќи ги критериумите наведени во член 144 од овој закон.</w:t>
      </w:r>
    </w:p>
    <w:p w14:paraId="376FD0C1" w14:textId="77777777" w:rsidR="00464119" w:rsidRPr="00B40DDB" w:rsidRDefault="00464119" w:rsidP="00B40DDB">
      <w:pPr>
        <w:suppressAutoHyphens/>
        <w:autoSpaceDN w:val="0"/>
        <w:spacing w:after="0" w:line="240" w:lineRule="auto"/>
        <w:textAlignment w:val="baseline"/>
        <w:rPr>
          <w:rFonts w:ascii="Arial" w:hAnsi="Arial"/>
          <w:kern w:val="3"/>
          <w14:ligatures w14:val="none"/>
        </w:rPr>
      </w:pPr>
    </w:p>
    <w:p w14:paraId="57A852BB" w14:textId="681673B5" w:rsidR="00464119" w:rsidRPr="00B40DDB" w:rsidRDefault="00464119" w:rsidP="00B40DDB">
      <w:pPr>
        <w:suppressAutoHyphens/>
        <w:autoSpaceDN w:val="0"/>
        <w:spacing w:after="0" w:line="240" w:lineRule="auto"/>
        <w:jc w:val="center"/>
        <w:textAlignment w:val="baseline"/>
        <w:rPr>
          <w:rFonts w:ascii="Arial" w:hAnsi="Arial"/>
          <w:color w:val="000000"/>
          <w:kern w:val="3"/>
          <w14:ligatures w14:val="none"/>
        </w:rPr>
      </w:pPr>
      <w:r w:rsidRPr="00B40DDB">
        <w:rPr>
          <w:rFonts w:ascii="Arial" w:hAnsi="Arial"/>
          <w:color w:val="000000"/>
          <w:kern w:val="3"/>
          <w14:ligatures w14:val="none"/>
        </w:rPr>
        <w:t>Член 146</w:t>
      </w:r>
    </w:p>
    <w:p w14:paraId="6F7AA8DF" w14:textId="77777777" w:rsidR="00464119" w:rsidRPr="00B40DDB" w:rsidRDefault="00464119" w:rsidP="00B40DDB">
      <w:pPr>
        <w:suppressAutoHyphens/>
        <w:autoSpaceDN w:val="0"/>
        <w:spacing w:after="0" w:line="240" w:lineRule="auto"/>
        <w:ind w:firstLine="720"/>
        <w:jc w:val="both"/>
        <w:textAlignment w:val="baseline"/>
        <w:rPr>
          <w:rFonts w:ascii="Arial" w:hAnsi="Arial"/>
          <w:color w:val="000000"/>
          <w:kern w:val="3"/>
          <w14:ligatures w14:val="none"/>
        </w:rPr>
      </w:pPr>
      <w:r w:rsidRPr="00B40DDB">
        <w:rPr>
          <w:rFonts w:ascii="Arial" w:hAnsi="Arial"/>
          <w:color w:val="000000"/>
          <w:kern w:val="3"/>
          <w14:ligatures w14:val="none"/>
        </w:rPr>
        <w:t>(1) Агенцијата ја составува листата на лекови што се издаваат на лекарски рецепт во Република Северна Македонија.</w:t>
      </w:r>
    </w:p>
    <w:p w14:paraId="4FAD6427" w14:textId="77777777" w:rsidR="00464119" w:rsidRPr="00B40DDB" w:rsidRDefault="00464119" w:rsidP="00B40DDB">
      <w:pPr>
        <w:suppressAutoHyphens/>
        <w:autoSpaceDN w:val="0"/>
        <w:spacing w:after="0" w:line="240" w:lineRule="auto"/>
        <w:ind w:firstLine="720"/>
        <w:textAlignment w:val="baseline"/>
        <w:rPr>
          <w:rFonts w:ascii="Arial" w:hAnsi="Arial"/>
          <w:color w:val="000000"/>
          <w:kern w:val="3"/>
          <w14:ligatures w14:val="none"/>
        </w:rPr>
      </w:pPr>
      <w:r w:rsidRPr="00B40DDB">
        <w:rPr>
          <w:rFonts w:ascii="Arial" w:hAnsi="Arial"/>
          <w:color w:val="000000"/>
          <w:kern w:val="3"/>
          <w14:ligatures w14:val="none"/>
        </w:rPr>
        <w:t>(2) Листата на лекови од став (1) на овој член, се обновува најмалку еднаш годишно и се објавува на веб страницата на Агенцијата.</w:t>
      </w:r>
    </w:p>
    <w:p w14:paraId="49E810CC" w14:textId="77777777" w:rsidR="00464119" w:rsidRPr="00B40DDB" w:rsidRDefault="00464119" w:rsidP="00B40DDB">
      <w:pPr>
        <w:suppressAutoHyphens/>
        <w:autoSpaceDN w:val="0"/>
        <w:spacing w:after="0" w:line="240" w:lineRule="auto"/>
        <w:ind w:firstLine="720"/>
        <w:textAlignment w:val="baseline"/>
        <w:rPr>
          <w:rFonts w:ascii="Arial" w:hAnsi="Arial"/>
          <w:color w:val="000000"/>
          <w:kern w:val="3"/>
          <w14:ligatures w14:val="none"/>
        </w:rPr>
      </w:pPr>
      <w:r w:rsidRPr="00B40DDB">
        <w:rPr>
          <w:rFonts w:ascii="Arial" w:hAnsi="Arial"/>
          <w:color w:val="000000"/>
          <w:kern w:val="3"/>
          <w14:ligatures w14:val="none"/>
        </w:rPr>
        <w:t>(3) Агенцијата ја составува листата на лекови што се продаваат без рецепт надвор од аптека која се обновува еднаш годишно и се објавува на веб страницата на Агенцијата.</w:t>
      </w:r>
    </w:p>
    <w:p w14:paraId="66D939C6" w14:textId="77777777" w:rsidR="00464119" w:rsidRPr="00B40DDB" w:rsidRDefault="00464119" w:rsidP="00B40DDB">
      <w:pPr>
        <w:suppressAutoHyphens/>
        <w:autoSpaceDN w:val="0"/>
        <w:spacing w:after="0" w:line="240" w:lineRule="auto"/>
        <w:ind w:firstLine="720"/>
        <w:textAlignment w:val="baseline"/>
        <w:rPr>
          <w:rFonts w:ascii="Arial" w:hAnsi="Arial"/>
          <w:color w:val="000000"/>
          <w:kern w:val="3"/>
          <w14:ligatures w14:val="none"/>
        </w:rPr>
      </w:pPr>
    </w:p>
    <w:p w14:paraId="368A4EB3" w14:textId="79EE8ECE" w:rsidR="00464119" w:rsidRPr="00B40DDB" w:rsidRDefault="00464119" w:rsidP="00B40DDB">
      <w:pPr>
        <w:suppressAutoHyphens/>
        <w:autoSpaceDN w:val="0"/>
        <w:spacing w:after="0" w:line="240" w:lineRule="auto"/>
        <w:jc w:val="center"/>
        <w:textAlignment w:val="baseline"/>
        <w:rPr>
          <w:rFonts w:ascii="Arial" w:hAnsi="Arial"/>
          <w:color w:val="000000"/>
          <w:kern w:val="3"/>
          <w14:ligatures w14:val="none"/>
        </w:rPr>
      </w:pPr>
      <w:r w:rsidRPr="00B40DDB">
        <w:rPr>
          <w:rFonts w:ascii="Arial" w:hAnsi="Arial"/>
          <w:color w:val="000000"/>
          <w:kern w:val="3"/>
          <w14:ligatures w14:val="none"/>
        </w:rPr>
        <w:t>Член 147</w:t>
      </w:r>
    </w:p>
    <w:p w14:paraId="72FA06D6" w14:textId="4FE97423" w:rsidR="00464119" w:rsidRPr="00B40DDB" w:rsidRDefault="00464119" w:rsidP="00B40DDB">
      <w:pPr>
        <w:suppressAutoHyphens/>
        <w:autoSpaceDN w:val="0"/>
        <w:spacing w:after="0" w:line="240" w:lineRule="auto"/>
        <w:jc w:val="both"/>
        <w:textAlignment w:val="baseline"/>
        <w:rPr>
          <w:rFonts w:ascii="Arial" w:hAnsi="Arial"/>
          <w:kern w:val="3"/>
          <w14:ligatures w14:val="none"/>
        </w:rPr>
      </w:pPr>
      <w:r w:rsidRPr="00B40DDB">
        <w:rPr>
          <w:rFonts w:ascii="Arial" w:hAnsi="Arial"/>
          <w:kern w:val="3"/>
          <w14:ligatures w14:val="none"/>
        </w:rPr>
        <w:tab/>
        <w:t xml:space="preserve">Кога е одобрена измена на класификацијата на лекот врз основа на значајни </w:t>
      </w:r>
      <w:proofErr w:type="spellStart"/>
      <w:r w:rsidRPr="00B40DDB">
        <w:rPr>
          <w:rFonts w:ascii="Arial" w:hAnsi="Arial"/>
          <w:kern w:val="3"/>
          <w14:ligatures w14:val="none"/>
        </w:rPr>
        <w:t>претклинички</w:t>
      </w:r>
      <w:proofErr w:type="spellEnd"/>
      <w:r w:rsidRPr="00B40DDB">
        <w:rPr>
          <w:rFonts w:ascii="Arial" w:hAnsi="Arial"/>
          <w:kern w:val="3"/>
          <w14:ligatures w14:val="none"/>
        </w:rPr>
        <w:t xml:space="preserve"> или клинички испитувања, Агенцијата нема да се повикува на резултатите од тие испитувања при разгледување на барање од друг подносител или носител на одобрение за ставање на лек во промет заради одобрување на измена на класификација на лек со иста активна супстанција, во рок од една година од одобрувањето на првата измена/прекласификација.</w:t>
      </w:r>
    </w:p>
    <w:p w14:paraId="7CE52976" w14:textId="77777777" w:rsidR="00464119" w:rsidRPr="00B40DDB" w:rsidRDefault="00464119" w:rsidP="00B40DDB">
      <w:pPr>
        <w:suppressAutoHyphens/>
        <w:autoSpaceDN w:val="0"/>
        <w:spacing w:after="0" w:line="240" w:lineRule="auto"/>
        <w:textAlignment w:val="baseline"/>
        <w:rPr>
          <w:rFonts w:ascii="Arial" w:hAnsi="Arial"/>
          <w:kern w:val="3"/>
          <w14:ligatures w14:val="none"/>
        </w:rPr>
      </w:pPr>
    </w:p>
    <w:p w14:paraId="7E749F75" w14:textId="77777777" w:rsidR="00464119" w:rsidRPr="00B40DDB" w:rsidRDefault="00464119" w:rsidP="00B40DDB">
      <w:pPr>
        <w:suppressAutoHyphens/>
        <w:autoSpaceDN w:val="0"/>
        <w:spacing w:after="0" w:line="240" w:lineRule="auto"/>
        <w:ind w:left="380" w:right="381"/>
        <w:jc w:val="center"/>
        <w:textAlignment w:val="baseline"/>
        <w:rPr>
          <w:rFonts w:ascii="Arial" w:hAnsi="Arial"/>
          <w:color w:val="000000"/>
          <w:kern w:val="3"/>
          <w14:ligatures w14:val="none"/>
        </w:rPr>
      </w:pPr>
      <w:r w:rsidRPr="00B40DDB">
        <w:rPr>
          <w:rFonts w:ascii="Arial" w:hAnsi="Arial"/>
          <w:color w:val="000000"/>
          <w:kern w:val="3"/>
          <w14:ligatures w14:val="none"/>
        </w:rPr>
        <w:t>IX. ПРОМЕТ СО ЛЕКОВИ</w:t>
      </w:r>
    </w:p>
    <w:p w14:paraId="0423A6F0" w14:textId="77777777" w:rsidR="00E157E9" w:rsidRPr="00B40DDB" w:rsidRDefault="00E157E9" w:rsidP="00B40DDB">
      <w:pPr>
        <w:suppressAutoHyphens/>
        <w:autoSpaceDN w:val="0"/>
        <w:spacing w:after="0" w:line="240" w:lineRule="auto"/>
        <w:textAlignment w:val="baseline"/>
        <w:rPr>
          <w:rFonts w:ascii="Arial" w:hAnsi="Arial"/>
          <w:color w:val="000000"/>
          <w:kern w:val="3"/>
          <w14:ligatures w14:val="none"/>
        </w:rPr>
      </w:pPr>
    </w:p>
    <w:p w14:paraId="7DEDD854" w14:textId="77777777" w:rsidR="00464119" w:rsidRPr="00B40DDB" w:rsidRDefault="00464119" w:rsidP="00B40DDB">
      <w:pPr>
        <w:suppressAutoHyphens/>
        <w:autoSpaceDN w:val="0"/>
        <w:spacing w:after="0" w:line="240" w:lineRule="auto"/>
        <w:jc w:val="center"/>
        <w:textAlignment w:val="baseline"/>
        <w:rPr>
          <w:rFonts w:ascii="Arial" w:hAnsi="Arial"/>
          <w:color w:val="000000"/>
          <w:kern w:val="3"/>
          <w14:ligatures w14:val="none"/>
        </w:rPr>
      </w:pPr>
      <w:r w:rsidRPr="00B40DDB">
        <w:rPr>
          <w:rFonts w:ascii="Arial" w:hAnsi="Arial"/>
          <w:color w:val="000000"/>
          <w:kern w:val="3"/>
          <w14:ligatures w14:val="none"/>
        </w:rPr>
        <w:t>IX-a. Промет на големо со лекови</w:t>
      </w:r>
    </w:p>
    <w:p w14:paraId="28911889" w14:textId="77777777" w:rsidR="00464119" w:rsidRPr="00B40DDB" w:rsidRDefault="00464119" w:rsidP="00B40DDB">
      <w:pPr>
        <w:suppressAutoHyphens/>
        <w:autoSpaceDN w:val="0"/>
        <w:spacing w:before="6" w:after="0" w:line="240" w:lineRule="auto"/>
        <w:ind w:left="115" w:right="114" w:firstLine="284"/>
        <w:textAlignment w:val="baseline"/>
        <w:rPr>
          <w:rFonts w:ascii="Arial" w:hAnsi="Arial"/>
          <w:kern w:val="3"/>
          <w14:ligatures w14:val="none"/>
        </w:rPr>
      </w:pPr>
    </w:p>
    <w:p w14:paraId="616709B9" w14:textId="77777777" w:rsidR="00464119" w:rsidRPr="00B40DDB" w:rsidRDefault="00464119" w:rsidP="00B40DDB">
      <w:pPr>
        <w:suppressAutoHyphens/>
        <w:autoSpaceDN w:val="0"/>
        <w:spacing w:after="0" w:line="240" w:lineRule="auto"/>
        <w:jc w:val="center"/>
        <w:textAlignment w:val="baseline"/>
        <w:rPr>
          <w:rFonts w:ascii="Arial" w:hAnsi="Arial"/>
          <w:kern w:val="3"/>
          <w14:ligatures w14:val="none"/>
        </w:rPr>
      </w:pPr>
      <w:r w:rsidRPr="00B40DDB">
        <w:rPr>
          <w:rFonts w:ascii="Arial" w:hAnsi="Arial"/>
          <w:kern w:val="3"/>
          <w14:ligatures w14:val="none"/>
        </w:rPr>
        <w:t>Член 148</w:t>
      </w:r>
    </w:p>
    <w:p w14:paraId="48ECE2C3" w14:textId="4A155B1C" w:rsidR="00464119" w:rsidRPr="00B40DDB" w:rsidRDefault="00464119" w:rsidP="00B40DDB">
      <w:pPr>
        <w:suppressAutoHyphens/>
        <w:autoSpaceDN w:val="0"/>
        <w:spacing w:before="1" w:after="0" w:line="240" w:lineRule="auto"/>
        <w:ind w:left="115" w:right="114" w:firstLine="605"/>
        <w:textAlignment w:val="baseline"/>
        <w:rPr>
          <w:rFonts w:ascii="Arial" w:hAnsi="Arial"/>
          <w:color w:val="000000"/>
          <w:kern w:val="3"/>
          <w14:ligatures w14:val="none"/>
        </w:rPr>
      </w:pPr>
      <w:r w:rsidRPr="00B40DDB">
        <w:rPr>
          <w:rFonts w:ascii="Arial" w:hAnsi="Arial"/>
          <w:color w:val="000000"/>
          <w:kern w:val="3"/>
          <w14:ligatures w14:val="none"/>
        </w:rPr>
        <w:t>(1) Прометот со лекови се врши како промет на големо и промет на мало</w:t>
      </w:r>
      <w:r w:rsidR="00D552D1" w:rsidRPr="00B40DDB">
        <w:rPr>
          <w:rFonts w:ascii="Arial" w:hAnsi="Arial"/>
          <w:color w:val="000000"/>
          <w:kern w:val="3"/>
          <w14:ligatures w14:val="none"/>
        </w:rPr>
        <w:t>.</w:t>
      </w:r>
    </w:p>
    <w:p w14:paraId="42C4238A" w14:textId="4DA6607E" w:rsidR="00464119" w:rsidRPr="00B40DDB" w:rsidRDefault="00464119" w:rsidP="00B40DDB">
      <w:pPr>
        <w:suppressAutoHyphens/>
        <w:autoSpaceDN w:val="0"/>
        <w:spacing w:before="1" w:after="0" w:line="240" w:lineRule="auto"/>
        <w:ind w:left="115" w:right="114" w:firstLine="605"/>
        <w:textAlignment w:val="baseline"/>
        <w:rPr>
          <w:rFonts w:ascii="Arial" w:hAnsi="Arial"/>
          <w:color w:val="000000"/>
          <w:kern w:val="3"/>
          <w14:ligatures w14:val="none"/>
        </w:rPr>
      </w:pPr>
      <w:r w:rsidRPr="00B40DDB">
        <w:rPr>
          <w:rFonts w:ascii="Arial" w:hAnsi="Arial"/>
          <w:color w:val="000000"/>
          <w:kern w:val="3"/>
          <w14:ligatures w14:val="none"/>
        </w:rPr>
        <w:t>(2) Прометот на големо со лекови опфаќа снабдување, прием, складирање и дистрибуција на лекови, освен издавањето на лекот на крајните корисници.</w:t>
      </w:r>
    </w:p>
    <w:p w14:paraId="799430A8" w14:textId="02D09AF1" w:rsidR="00464119" w:rsidRPr="00B40DDB" w:rsidRDefault="00464119" w:rsidP="00B40DDB">
      <w:pPr>
        <w:suppressAutoHyphens/>
        <w:autoSpaceDN w:val="0"/>
        <w:spacing w:before="1" w:after="0" w:line="240" w:lineRule="auto"/>
        <w:ind w:left="115" w:right="114" w:firstLine="605"/>
        <w:textAlignment w:val="baseline"/>
        <w:rPr>
          <w:rFonts w:ascii="Arial" w:hAnsi="Arial"/>
          <w:color w:val="000000"/>
          <w:kern w:val="3"/>
          <w14:ligatures w14:val="none"/>
        </w:rPr>
      </w:pPr>
      <w:r w:rsidRPr="00B40DDB">
        <w:rPr>
          <w:rFonts w:ascii="Arial" w:hAnsi="Arial"/>
          <w:color w:val="000000"/>
          <w:kern w:val="3"/>
          <w14:ligatures w14:val="none"/>
        </w:rPr>
        <w:t>(3) Прометот на големо со лекови од став (2) на овој член опфаќа и увоз и извоз на лекот.</w:t>
      </w:r>
    </w:p>
    <w:p w14:paraId="451BA0D5" w14:textId="17D4C8E0" w:rsidR="00464119" w:rsidRPr="00B40DDB" w:rsidRDefault="00464119" w:rsidP="00B40DDB">
      <w:pPr>
        <w:suppressAutoHyphens/>
        <w:autoSpaceDN w:val="0"/>
        <w:spacing w:before="1" w:after="0" w:line="240" w:lineRule="auto"/>
        <w:ind w:left="115" w:right="114" w:firstLine="605"/>
        <w:textAlignment w:val="baseline"/>
        <w:rPr>
          <w:rFonts w:ascii="Arial" w:hAnsi="Arial"/>
          <w:color w:val="000000"/>
          <w:kern w:val="3"/>
          <w14:ligatures w14:val="none"/>
        </w:rPr>
      </w:pPr>
      <w:r w:rsidRPr="00B40DDB">
        <w:rPr>
          <w:rFonts w:ascii="Arial" w:hAnsi="Arial"/>
          <w:color w:val="000000"/>
          <w:kern w:val="3"/>
          <w14:ligatures w14:val="none"/>
        </w:rPr>
        <w:t>(4) Прометот на големо со лекови може да го врши:</w:t>
      </w:r>
    </w:p>
    <w:p w14:paraId="4FF5D256" w14:textId="77777777" w:rsidR="00464119" w:rsidRPr="00B40DDB" w:rsidRDefault="00464119" w:rsidP="00B40DDB">
      <w:pPr>
        <w:widowControl w:val="0"/>
        <w:numPr>
          <w:ilvl w:val="0"/>
          <w:numId w:val="34"/>
        </w:numPr>
        <w:suppressAutoHyphens/>
        <w:autoSpaceDN w:val="0"/>
        <w:spacing w:before="6" w:after="0" w:line="240" w:lineRule="auto"/>
        <w:ind w:left="1134" w:right="114"/>
        <w:textAlignment w:val="baseline"/>
        <w:rPr>
          <w:rFonts w:ascii="Arial" w:hAnsi="Arial"/>
          <w:kern w:val="3"/>
          <w14:ligatures w14:val="none"/>
        </w:rPr>
      </w:pPr>
      <w:proofErr w:type="spellStart"/>
      <w:r w:rsidRPr="00B40DDB">
        <w:rPr>
          <w:rFonts w:ascii="Arial" w:hAnsi="Arial"/>
          <w:kern w:val="3"/>
          <w14:ligatures w14:val="none"/>
        </w:rPr>
        <w:t>Правнo</w:t>
      </w:r>
      <w:proofErr w:type="spellEnd"/>
      <w:r w:rsidRPr="00B40DDB">
        <w:rPr>
          <w:rFonts w:ascii="Arial" w:hAnsi="Arial"/>
          <w:kern w:val="3"/>
          <w14:ligatures w14:val="none"/>
        </w:rPr>
        <w:t xml:space="preserve"> </w:t>
      </w:r>
      <w:proofErr w:type="spellStart"/>
      <w:r w:rsidRPr="00B40DDB">
        <w:rPr>
          <w:rFonts w:ascii="Arial" w:hAnsi="Arial"/>
          <w:kern w:val="3"/>
          <w14:ligatures w14:val="none"/>
        </w:rPr>
        <w:t>лицe</w:t>
      </w:r>
      <w:proofErr w:type="spellEnd"/>
      <w:r w:rsidRPr="00B40DDB">
        <w:rPr>
          <w:rFonts w:ascii="Arial" w:hAnsi="Arial"/>
          <w:kern w:val="3"/>
          <w14:ligatures w14:val="none"/>
        </w:rPr>
        <w:t xml:space="preserve"> </w:t>
      </w:r>
      <w:proofErr w:type="spellStart"/>
      <w:r w:rsidRPr="00B40DDB">
        <w:rPr>
          <w:rFonts w:ascii="Arial" w:hAnsi="Arial"/>
          <w:kern w:val="3"/>
          <w14:ligatures w14:val="none"/>
        </w:rPr>
        <w:t>коe</w:t>
      </w:r>
      <w:proofErr w:type="spellEnd"/>
      <w:r w:rsidRPr="00B40DDB">
        <w:rPr>
          <w:rFonts w:ascii="Arial" w:hAnsi="Arial"/>
          <w:kern w:val="3"/>
          <w14:ligatures w14:val="none"/>
        </w:rPr>
        <w:t xml:space="preserve"> има одобрение за промет на големо со лекови издадено од Агенцијата  (во натамошниот текст: веледрогерија) и</w:t>
      </w:r>
    </w:p>
    <w:p w14:paraId="2493079C" w14:textId="77777777" w:rsidR="00464119" w:rsidRPr="00B40DDB" w:rsidRDefault="00464119" w:rsidP="00B40DDB">
      <w:pPr>
        <w:widowControl w:val="0"/>
        <w:numPr>
          <w:ilvl w:val="0"/>
          <w:numId w:val="34"/>
        </w:numPr>
        <w:suppressAutoHyphens/>
        <w:autoSpaceDN w:val="0"/>
        <w:spacing w:before="6" w:after="0" w:line="240" w:lineRule="auto"/>
        <w:ind w:left="1134" w:right="114"/>
        <w:textAlignment w:val="baseline"/>
        <w:rPr>
          <w:rFonts w:ascii="Arial" w:hAnsi="Arial"/>
          <w:kern w:val="3"/>
          <w14:ligatures w14:val="none"/>
        </w:rPr>
      </w:pPr>
      <w:r w:rsidRPr="00B40DDB">
        <w:rPr>
          <w:rFonts w:ascii="Arial" w:hAnsi="Arial"/>
          <w:kern w:val="3"/>
          <w14:ligatures w14:val="none"/>
        </w:rPr>
        <w:t>Производител на лекови со седиште во Република Северна Македонија за оние лекови кои ги произведува и за кои има одобрение за ставање во промет во Република Северна Македонија.</w:t>
      </w:r>
    </w:p>
    <w:p w14:paraId="3797A165" w14:textId="592AEB21" w:rsidR="00464119" w:rsidRPr="00B40DDB" w:rsidRDefault="00464119" w:rsidP="00B40DDB">
      <w:pPr>
        <w:suppressAutoHyphens/>
        <w:autoSpaceDN w:val="0"/>
        <w:spacing w:before="1" w:after="0" w:line="240" w:lineRule="auto"/>
        <w:ind w:left="115" w:right="114" w:firstLine="605"/>
        <w:jc w:val="both"/>
        <w:textAlignment w:val="baseline"/>
        <w:rPr>
          <w:rFonts w:ascii="Arial" w:hAnsi="Arial"/>
          <w:color w:val="000000"/>
          <w:kern w:val="3"/>
          <w14:ligatures w14:val="none"/>
        </w:rPr>
      </w:pPr>
      <w:r w:rsidRPr="00B40DDB">
        <w:rPr>
          <w:rFonts w:ascii="Arial" w:hAnsi="Arial"/>
          <w:color w:val="000000"/>
          <w:kern w:val="3"/>
          <w14:ligatures w14:val="none"/>
        </w:rPr>
        <w:t>(5) Прометот со лекови од став (1) на овој член може да се врши само со лековите што имаат одобрение за ставање во промет, како и лековите од член 157 став (2) од овој закон.</w:t>
      </w:r>
    </w:p>
    <w:p w14:paraId="4F178299" w14:textId="499419DC" w:rsidR="00464119" w:rsidRPr="00B40DDB" w:rsidRDefault="00464119" w:rsidP="00B40DDB">
      <w:pPr>
        <w:suppressAutoHyphens/>
        <w:autoSpaceDN w:val="0"/>
        <w:spacing w:before="1" w:after="0" w:line="240" w:lineRule="auto"/>
        <w:ind w:left="115" w:right="114" w:firstLine="605"/>
        <w:textAlignment w:val="baseline"/>
        <w:rPr>
          <w:rFonts w:ascii="Arial" w:hAnsi="Arial"/>
          <w:color w:val="000000"/>
          <w:kern w:val="3"/>
          <w14:ligatures w14:val="none"/>
        </w:rPr>
      </w:pPr>
      <w:r w:rsidRPr="00B40DDB">
        <w:rPr>
          <w:rFonts w:ascii="Arial" w:hAnsi="Arial"/>
          <w:color w:val="000000"/>
          <w:kern w:val="3"/>
          <w14:ligatures w14:val="none"/>
        </w:rPr>
        <w:t xml:space="preserve">(6) Под промет на големо со лекови се смета и прометот на големо со лекови </w:t>
      </w:r>
      <w:r w:rsidR="00F47017" w:rsidRPr="00B40DDB">
        <w:rPr>
          <w:rFonts w:ascii="Arial" w:eastAsia="Times New Roman" w:hAnsi="Arial" w:cs="Arial"/>
          <w:bCs/>
          <w:color w:val="000000"/>
          <w:kern w:val="3"/>
          <w:lang w:eastAsia="en-GB"/>
          <w14:ligatures w14:val="none"/>
        </w:rPr>
        <w:t>што се предмет на</w:t>
      </w:r>
      <w:r w:rsidRPr="00B40DDB">
        <w:rPr>
          <w:rFonts w:ascii="Arial" w:hAnsi="Arial"/>
          <w:color w:val="000000"/>
          <w:kern w:val="3"/>
          <w14:ligatures w14:val="none"/>
        </w:rPr>
        <w:t xml:space="preserve"> донации.</w:t>
      </w:r>
    </w:p>
    <w:p w14:paraId="53F9F86E" w14:textId="1D2A6ADA" w:rsidR="00464119" w:rsidRPr="00B40DDB" w:rsidRDefault="00464119" w:rsidP="00B40DDB">
      <w:pPr>
        <w:suppressAutoHyphens/>
        <w:autoSpaceDN w:val="0"/>
        <w:spacing w:after="0" w:line="240" w:lineRule="auto"/>
        <w:textAlignment w:val="baseline"/>
        <w:rPr>
          <w:rFonts w:ascii="Arial" w:hAnsi="Arial"/>
          <w:kern w:val="3"/>
          <w14:ligatures w14:val="none"/>
        </w:rPr>
      </w:pPr>
    </w:p>
    <w:p w14:paraId="37BC6D6D" w14:textId="4A1953EE" w:rsidR="00464119" w:rsidRPr="00B40DDB" w:rsidRDefault="00464119" w:rsidP="00B40DDB">
      <w:pPr>
        <w:suppressAutoHyphens/>
        <w:autoSpaceDN w:val="0"/>
        <w:spacing w:after="0" w:line="240" w:lineRule="auto"/>
        <w:jc w:val="center"/>
        <w:textAlignment w:val="baseline"/>
        <w:rPr>
          <w:rFonts w:ascii="Arial" w:hAnsi="Arial"/>
          <w:kern w:val="3"/>
          <w14:ligatures w14:val="none"/>
        </w:rPr>
      </w:pPr>
      <w:r w:rsidRPr="00B40DDB">
        <w:rPr>
          <w:rFonts w:ascii="Arial" w:hAnsi="Arial"/>
          <w:kern w:val="3"/>
          <w14:ligatures w14:val="none"/>
        </w:rPr>
        <w:t>Член 149</w:t>
      </w:r>
    </w:p>
    <w:p w14:paraId="52BEC3CA" w14:textId="51B0E8B5" w:rsidR="00464119" w:rsidRPr="00B40DDB" w:rsidRDefault="00464119" w:rsidP="00B40DDB">
      <w:pPr>
        <w:suppressAutoHyphens/>
        <w:autoSpaceDN w:val="0"/>
        <w:spacing w:before="1" w:after="0" w:line="240" w:lineRule="auto"/>
        <w:ind w:left="115" w:right="114" w:firstLine="605"/>
        <w:textAlignment w:val="baseline"/>
        <w:rPr>
          <w:rFonts w:ascii="Arial" w:hAnsi="Arial"/>
          <w:color w:val="000000"/>
          <w:kern w:val="3"/>
          <w14:ligatures w14:val="none"/>
        </w:rPr>
      </w:pPr>
      <w:r w:rsidRPr="00B40DDB">
        <w:rPr>
          <w:rFonts w:ascii="Arial" w:hAnsi="Arial"/>
          <w:color w:val="000000"/>
          <w:kern w:val="3"/>
          <w14:ligatures w14:val="none"/>
        </w:rPr>
        <w:t xml:space="preserve">(1) Се забранува промет преку </w:t>
      </w:r>
      <w:r w:rsidR="00893D5E" w:rsidRPr="00B40DDB">
        <w:rPr>
          <w:rFonts w:ascii="Arial" w:eastAsia="Times New Roman" w:hAnsi="Arial" w:cs="Arial"/>
          <w:bCs/>
          <w:color w:val="000000"/>
          <w:kern w:val="3"/>
          <w:lang w:eastAsia="en-GB"/>
          <w14:ligatures w14:val="none"/>
        </w:rPr>
        <w:t>и</w:t>
      </w:r>
      <w:r w:rsidRPr="00B40DDB">
        <w:rPr>
          <w:rFonts w:ascii="Arial" w:eastAsia="Times New Roman" w:hAnsi="Arial" w:cs="Arial"/>
          <w:bCs/>
          <w:color w:val="000000"/>
          <w:kern w:val="3"/>
          <w:lang w:eastAsia="en-GB"/>
          <w14:ligatures w14:val="none"/>
        </w:rPr>
        <w:t>нтернет</w:t>
      </w:r>
      <w:r w:rsidRPr="00B40DDB">
        <w:rPr>
          <w:rFonts w:ascii="Arial" w:hAnsi="Arial"/>
          <w:color w:val="000000"/>
          <w:kern w:val="3"/>
          <w14:ligatures w14:val="none"/>
        </w:rPr>
        <w:t xml:space="preserve"> со лекови што се издаваат на рецепт.</w:t>
      </w:r>
    </w:p>
    <w:p w14:paraId="7B6A0A60" w14:textId="77777777" w:rsidR="00464119" w:rsidRPr="00B40DDB" w:rsidRDefault="00464119" w:rsidP="00B40DDB">
      <w:pPr>
        <w:suppressAutoHyphens/>
        <w:autoSpaceDN w:val="0"/>
        <w:spacing w:before="1" w:after="0" w:line="240" w:lineRule="auto"/>
        <w:ind w:left="115" w:right="114" w:firstLine="605"/>
        <w:jc w:val="both"/>
        <w:textAlignment w:val="baseline"/>
        <w:rPr>
          <w:rFonts w:ascii="Arial" w:hAnsi="Arial"/>
          <w:color w:val="000000"/>
          <w:kern w:val="3"/>
          <w14:ligatures w14:val="none"/>
        </w:rPr>
      </w:pPr>
      <w:r w:rsidRPr="00B40DDB">
        <w:rPr>
          <w:rFonts w:ascii="Arial" w:hAnsi="Arial"/>
          <w:color w:val="000000"/>
          <w:kern w:val="3"/>
          <w14:ligatures w14:val="none"/>
        </w:rPr>
        <w:t>(2) Се забранува промет со фалсификувани лекови, како и промет со лекови за кои постои основано сомнение дека се фалсификувани.</w:t>
      </w:r>
    </w:p>
    <w:p w14:paraId="2E1CF797" w14:textId="09A58C95" w:rsidR="00464119" w:rsidRPr="00B40DDB" w:rsidRDefault="00464119" w:rsidP="00B40DDB">
      <w:pPr>
        <w:suppressAutoHyphens/>
        <w:autoSpaceDN w:val="0"/>
        <w:spacing w:before="1" w:after="0" w:line="240" w:lineRule="auto"/>
        <w:ind w:left="115" w:right="114" w:firstLine="605"/>
        <w:jc w:val="both"/>
        <w:textAlignment w:val="baseline"/>
        <w:rPr>
          <w:rFonts w:ascii="Arial" w:hAnsi="Arial"/>
          <w:color w:val="000000"/>
          <w:kern w:val="3"/>
          <w14:ligatures w14:val="none"/>
        </w:rPr>
      </w:pPr>
      <w:r w:rsidRPr="00B40DDB">
        <w:rPr>
          <w:rFonts w:ascii="Arial" w:hAnsi="Arial"/>
          <w:color w:val="000000"/>
          <w:kern w:val="3"/>
          <w14:ligatures w14:val="none"/>
        </w:rPr>
        <w:t>(3) Начинот на идентификација на фалсификуваните лекови, нивното отстранување од промет, информирањето на надлежните институции и здравствените установи и нивното уништување го пропишува директорот на Агенцијата.</w:t>
      </w:r>
    </w:p>
    <w:p w14:paraId="2853394B" w14:textId="77777777" w:rsidR="00464119" w:rsidRPr="00B40DDB" w:rsidRDefault="00464119" w:rsidP="00B40DDB">
      <w:pPr>
        <w:shd w:val="clear" w:color="auto" w:fill="FFFFFF"/>
        <w:suppressAutoHyphens/>
        <w:autoSpaceDN w:val="0"/>
        <w:spacing w:after="0" w:line="240" w:lineRule="auto"/>
        <w:ind w:left="360"/>
        <w:textAlignment w:val="baseline"/>
        <w:rPr>
          <w:rFonts w:ascii="Arial" w:hAnsi="Arial"/>
          <w:color w:val="92D050"/>
          <w:kern w:val="3"/>
          <w14:ligatures w14:val="none"/>
        </w:rPr>
      </w:pPr>
      <w:r w:rsidRPr="00B40DDB">
        <w:rPr>
          <w:rFonts w:ascii="Arial" w:hAnsi="Arial"/>
          <w:color w:val="92D050"/>
          <w:kern w:val="3"/>
          <w14:ligatures w14:val="none"/>
        </w:rPr>
        <w:t>.</w:t>
      </w:r>
    </w:p>
    <w:p w14:paraId="1BC9B921" w14:textId="2F0EF07E" w:rsidR="00464119" w:rsidRPr="00B40DDB" w:rsidRDefault="00464119" w:rsidP="00B40DDB">
      <w:pPr>
        <w:suppressAutoHyphens/>
        <w:autoSpaceDN w:val="0"/>
        <w:spacing w:after="0" w:line="240" w:lineRule="auto"/>
        <w:jc w:val="center"/>
        <w:textAlignment w:val="baseline"/>
        <w:rPr>
          <w:rFonts w:ascii="Arial" w:hAnsi="Arial"/>
          <w:kern w:val="3"/>
          <w14:ligatures w14:val="none"/>
        </w:rPr>
      </w:pPr>
      <w:r w:rsidRPr="00B40DDB">
        <w:rPr>
          <w:rFonts w:ascii="Arial" w:hAnsi="Arial"/>
          <w:kern w:val="3"/>
          <w14:ligatures w14:val="none"/>
        </w:rPr>
        <w:t>Член 150</w:t>
      </w:r>
    </w:p>
    <w:p w14:paraId="24CFFA63" w14:textId="77777777" w:rsidR="00464119" w:rsidRPr="00B40DDB" w:rsidRDefault="00464119" w:rsidP="00B40DDB">
      <w:pPr>
        <w:suppressAutoHyphens/>
        <w:autoSpaceDN w:val="0"/>
        <w:spacing w:before="1" w:after="0" w:line="240" w:lineRule="auto"/>
        <w:ind w:left="115" w:right="114" w:firstLine="605"/>
        <w:jc w:val="both"/>
        <w:textAlignment w:val="baseline"/>
        <w:rPr>
          <w:rFonts w:ascii="Arial" w:hAnsi="Arial"/>
          <w:kern w:val="3"/>
          <w14:ligatures w14:val="none"/>
        </w:rPr>
      </w:pPr>
      <w:r w:rsidRPr="00B40DDB">
        <w:rPr>
          <w:rFonts w:ascii="Arial" w:hAnsi="Arial"/>
          <w:color w:val="000000"/>
          <w:kern w:val="3"/>
          <w14:ligatures w14:val="none"/>
        </w:rPr>
        <w:t xml:space="preserve">(1) Веледрогеријата е должна да набавува лекови само од производител на </w:t>
      </w:r>
      <w:r w:rsidRPr="00B40DDB">
        <w:rPr>
          <w:rFonts w:ascii="Arial" w:hAnsi="Arial"/>
          <w:kern w:val="3"/>
          <w14:ligatures w14:val="none"/>
        </w:rPr>
        <w:t xml:space="preserve">лекови или друга веледрогерија и да продава лекови на </w:t>
      </w:r>
      <w:r w:rsidRPr="00B40DDB">
        <w:rPr>
          <w:rFonts w:ascii="Arial" w:hAnsi="Arial"/>
          <w:color w:val="000000"/>
          <w:kern w:val="3"/>
          <w14:ligatures w14:val="none"/>
        </w:rPr>
        <w:t>веледрогерија и аптека, продавница за промет на мало со лекови, како и на здравствена установа.</w:t>
      </w:r>
    </w:p>
    <w:p w14:paraId="59C561CF" w14:textId="77777777" w:rsidR="00464119" w:rsidRPr="00B40DDB" w:rsidRDefault="00464119" w:rsidP="00B40DDB">
      <w:pPr>
        <w:suppressAutoHyphens/>
        <w:autoSpaceDN w:val="0"/>
        <w:spacing w:before="1" w:after="0" w:line="240" w:lineRule="auto"/>
        <w:ind w:left="115" w:right="114" w:firstLine="605"/>
        <w:jc w:val="both"/>
        <w:textAlignment w:val="baseline"/>
        <w:rPr>
          <w:rFonts w:ascii="Arial" w:hAnsi="Arial"/>
          <w:color w:val="000000"/>
          <w:kern w:val="3"/>
          <w14:ligatures w14:val="none"/>
        </w:rPr>
      </w:pPr>
      <w:r w:rsidRPr="00B40DDB">
        <w:rPr>
          <w:rFonts w:ascii="Arial" w:hAnsi="Arial"/>
          <w:color w:val="000000"/>
          <w:kern w:val="3"/>
          <w14:ligatures w14:val="none"/>
        </w:rPr>
        <w:t>(2) Веледрогеријата од став (1) на овој член, е должна да провери дали правното лице од кое го набавува лекот и правното лице на кое му го продава лекот има одобрение за вршење на дејноста.</w:t>
      </w:r>
    </w:p>
    <w:p w14:paraId="044624BC" w14:textId="77777777" w:rsidR="00464119" w:rsidRPr="00B40DDB" w:rsidRDefault="00464119" w:rsidP="00B40DDB">
      <w:pPr>
        <w:suppressAutoHyphens/>
        <w:autoSpaceDN w:val="0"/>
        <w:spacing w:before="1" w:after="0" w:line="240" w:lineRule="auto"/>
        <w:ind w:left="115" w:right="115" w:firstLine="605"/>
        <w:jc w:val="both"/>
        <w:textAlignment w:val="baseline"/>
        <w:rPr>
          <w:rFonts w:ascii="Arial" w:hAnsi="Arial"/>
          <w:color w:val="000000"/>
          <w:kern w:val="3"/>
          <w14:ligatures w14:val="none"/>
        </w:rPr>
      </w:pPr>
      <w:r w:rsidRPr="00B40DDB">
        <w:rPr>
          <w:rFonts w:ascii="Arial" w:hAnsi="Arial"/>
          <w:color w:val="000000"/>
          <w:kern w:val="3"/>
          <w14:ligatures w14:val="none"/>
        </w:rPr>
        <w:t>(3) Поседувањето на дозволата за производство го вклучува и одобрението за промет на големо со лекови што се опфатени со дозволата за производство. Одобрението за промет на големо со лекови не ја исклучува обврската за поседување на дозвола за производство и обврската да ги исполнува пропишаните услови, дури и ако производството или увозот се споредна дејност.</w:t>
      </w:r>
    </w:p>
    <w:p w14:paraId="11FBEE4E" w14:textId="77777777" w:rsidR="00464119" w:rsidRPr="00B40DDB" w:rsidRDefault="00464119" w:rsidP="00B40DDB">
      <w:pPr>
        <w:suppressAutoHyphens/>
        <w:autoSpaceDN w:val="0"/>
        <w:spacing w:after="0" w:line="240" w:lineRule="auto"/>
        <w:ind w:left="399" w:firstLine="321"/>
        <w:jc w:val="both"/>
        <w:textAlignment w:val="baseline"/>
        <w:rPr>
          <w:rFonts w:ascii="Arial" w:hAnsi="Arial"/>
          <w:color w:val="000000"/>
          <w:kern w:val="3"/>
          <w14:ligatures w14:val="none"/>
        </w:rPr>
      </w:pPr>
      <w:r w:rsidRPr="00B40DDB">
        <w:rPr>
          <w:rFonts w:ascii="Arial" w:hAnsi="Arial"/>
          <w:color w:val="000000"/>
          <w:kern w:val="3"/>
          <w14:ligatures w14:val="none"/>
        </w:rPr>
        <w:t>(4) Веледрогеријата не смее да врши промет на мало со лекови.</w:t>
      </w:r>
    </w:p>
    <w:p w14:paraId="1BE1A11E" w14:textId="77777777" w:rsidR="0056366C" w:rsidRDefault="00C83979" w:rsidP="0056366C">
      <w:pPr>
        <w:spacing w:after="0"/>
        <w:ind w:left="115" w:right="114" w:firstLine="605"/>
        <w:jc w:val="both"/>
        <w:rPr>
          <w:rFonts w:ascii="Arial" w:hAnsi="Arial"/>
          <w:color w:val="000000"/>
        </w:rPr>
      </w:pPr>
      <w:r w:rsidRPr="00B40DDB">
        <w:rPr>
          <w:rFonts w:ascii="Arial" w:hAnsi="Arial"/>
          <w:color w:val="000000"/>
        </w:rPr>
        <w:t>(</w:t>
      </w:r>
      <w:r w:rsidRPr="0056366C">
        <w:rPr>
          <w:rFonts w:ascii="Arial" w:hAnsi="Arial"/>
          <w:color w:val="000000"/>
        </w:rPr>
        <w:t>5) Правно лице кое врши промет на големо со лекови и правно лице кое врши промет на мало со лекови не смеат да бидат капитално, управувачки поврзани, или роднински поврзани.</w:t>
      </w:r>
    </w:p>
    <w:p w14:paraId="08F1EE0C" w14:textId="483E5F7A" w:rsidR="00464119" w:rsidRPr="00B40DDB" w:rsidRDefault="00A674E0" w:rsidP="0056366C">
      <w:pPr>
        <w:spacing w:after="0"/>
        <w:ind w:left="115" w:right="114" w:firstLine="605"/>
        <w:jc w:val="both"/>
        <w:rPr>
          <w:rFonts w:ascii="Arial" w:hAnsi="Arial"/>
          <w:kern w:val="3"/>
          <w14:ligatures w14:val="none"/>
        </w:rPr>
      </w:pPr>
      <w:r w:rsidRPr="00B40DDB">
        <w:rPr>
          <w:rFonts w:ascii="Arial" w:hAnsi="Arial"/>
          <w:color w:val="000000"/>
        </w:rPr>
        <w:t xml:space="preserve"> </w:t>
      </w:r>
      <w:r w:rsidR="00C83979" w:rsidRPr="00B40DDB">
        <w:rPr>
          <w:rFonts w:ascii="Arial" w:hAnsi="Arial"/>
          <w:color w:val="000000"/>
        </w:rPr>
        <w:t>(6)</w:t>
      </w:r>
      <w:r w:rsidR="00464119" w:rsidRPr="00B40DDB">
        <w:rPr>
          <w:rFonts w:ascii="Arial" w:eastAsia="Times New Roman" w:hAnsi="Arial" w:cs="Arial"/>
          <w:bCs/>
          <w:color w:val="000000"/>
          <w:kern w:val="3"/>
          <w:lang w:eastAsia="en-GB"/>
          <w14:ligatures w14:val="none"/>
        </w:rPr>
        <w:t xml:space="preserve"> </w:t>
      </w:r>
      <w:r w:rsidR="00070155" w:rsidRPr="00B40DDB">
        <w:rPr>
          <w:rFonts w:ascii="Arial" w:eastAsia="Times New Roman" w:hAnsi="Arial" w:cs="Arial"/>
          <w:bCs/>
          <w:color w:val="000000"/>
          <w:kern w:val="3"/>
          <w:lang w:eastAsia="en-GB"/>
          <w14:ligatures w14:val="none"/>
        </w:rPr>
        <w:t>Л</w:t>
      </w:r>
      <w:r w:rsidR="00464119" w:rsidRPr="00B40DDB">
        <w:rPr>
          <w:rFonts w:ascii="Arial" w:eastAsia="Times New Roman" w:hAnsi="Arial" w:cs="Arial"/>
          <w:bCs/>
          <w:color w:val="000000"/>
          <w:kern w:val="3"/>
          <w:lang w:eastAsia="en-GB"/>
          <w14:ligatures w14:val="none"/>
        </w:rPr>
        <w:t>екот</w:t>
      </w:r>
      <w:r w:rsidR="00464119" w:rsidRPr="00B40DDB">
        <w:rPr>
          <w:rFonts w:ascii="Arial" w:hAnsi="Arial"/>
          <w:color w:val="000000"/>
          <w:kern w:val="3"/>
          <w14:ligatures w14:val="none"/>
        </w:rPr>
        <w:t xml:space="preserve"> што се увезува во </w:t>
      </w:r>
      <w:r w:rsidR="00464119" w:rsidRPr="00B40DDB">
        <w:rPr>
          <w:rFonts w:ascii="Arial" w:hAnsi="Arial"/>
          <w:kern w:val="3"/>
          <w14:ligatures w14:val="none"/>
        </w:rPr>
        <w:t>Република Северна Македонија</w:t>
      </w:r>
      <w:r w:rsidR="00464119" w:rsidRPr="00B40DDB">
        <w:rPr>
          <w:rFonts w:ascii="Arial" w:hAnsi="Arial"/>
          <w:color w:val="000000"/>
          <w:kern w:val="3"/>
          <w14:ligatures w14:val="none"/>
        </w:rPr>
        <w:t xml:space="preserve"> не смее да биде </w:t>
      </w:r>
      <w:r w:rsidR="00070155" w:rsidRPr="00B40DDB">
        <w:rPr>
          <w:rFonts w:ascii="Arial" w:eastAsia="Times New Roman" w:hAnsi="Arial" w:cs="Arial"/>
          <w:bCs/>
          <w:color w:val="000000"/>
          <w:kern w:val="3"/>
          <w:lang w:eastAsia="en-GB"/>
          <w14:ligatures w14:val="none"/>
        </w:rPr>
        <w:t xml:space="preserve">со рок на употреба </w:t>
      </w:r>
      <w:r w:rsidR="00464119" w:rsidRPr="00B40DDB">
        <w:rPr>
          <w:rFonts w:ascii="Arial" w:hAnsi="Arial"/>
          <w:color w:val="000000"/>
          <w:kern w:val="3"/>
          <w14:ligatures w14:val="none"/>
        </w:rPr>
        <w:t>пократок од една третина од</w:t>
      </w:r>
      <w:r w:rsidR="00070155" w:rsidRPr="00B40DDB">
        <w:rPr>
          <w:rFonts w:ascii="Arial" w:hAnsi="Arial"/>
          <w:color w:val="000000"/>
          <w:kern w:val="3"/>
          <w14:ligatures w14:val="none"/>
        </w:rPr>
        <w:t xml:space="preserve"> </w:t>
      </w:r>
      <w:r w:rsidR="00070155" w:rsidRPr="00B40DDB">
        <w:rPr>
          <w:rFonts w:ascii="Arial" w:eastAsia="Times New Roman" w:hAnsi="Arial" w:cs="Arial"/>
          <w:bCs/>
          <w:color w:val="000000"/>
          <w:kern w:val="3"/>
          <w:lang w:eastAsia="en-GB"/>
          <w14:ligatures w14:val="none"/>
        </w:rPr>
        <w:t>истекот на</w:t>
      </w:r>
      <w:r w:rsidR="00464119" w:rsidRPr="00B40DDB">
        <w:rPr>
          <w:rFonts w:ascii="Arial" w:eastAsia="Times New Roman" w:hAnsi="Arial" w:cs="Arial"/>
          <w:bCs/>
          <w:color w:val="000000"/>
          <w:kern w:val="3"/>
          <w:lang w:eastAsia="en-GB"/>
          <w14:ligatures w14:val="none"/>
        </w:rPr>
        <w:t xml:space="preserve"> </w:t>
      </w:r>
      <w:r w:rsidR="00070155" w:rsidRPr="00B40DDB">
        <w:rPr>
          <w:rFonts w:ascii="Arial" w:eastAsia="Times New Roman" w:hAnsi="Arial" w:cs="Arial"/>
          <w:bCs/>
          <w:color w:val="000000"/>
          <w:kern w:val="3"/>
          <w:lang w:eastAsia="en-GB"/>
          <w14:ligatures w14:val="none"/>
        </w:rPr>
        <w:t xml:space="preserve">декларираниот </w:t>
      </w:r>
      <w:r w:rsidR="00464119" w:rsidRPr="00B40DDB">
        <w:rPr>
          <w:rFonts w:ascii="Arial" w:eastAsia="Times New Roman" w:hAnsi="Arial" w:cs="Arial"/>
          <w:bCs/>
          <w:color w:val="000000"/>
          <w:kern w:val="3"/>
          <w:lang w:eastAsia="en-GB"/>
          <w14:ligatures w14:val="none"/>
        </w:rPr>
        <w:t>рок</w:t>
      </w:r>
      <w:r w:rsidR="00464119" w:rsidRPr="00B40DDB">
        <w:rPr>
          <w:rFonts w:ascii="Arial" w:hAnsi="Arial"/>
          <w:color w:val="000000"/>
          <w:kern w:val="3"/>
          <w14:ligatures w14:val="none"/>
        </w:rPr>
        <w:t xml:space="preserve"> на употреба.</w:t>
      </w:r>
    </w:p>
    <w:p w14:paraId="4445EF51" w14:textId="613AC3CE" w:rsidR="00464119" w:rsidRPr="00B40DDB" w:rsidRDefault="00464119" w:rsidP="0056366C">
      <w:pPr>
        <w:suppressAutoHyphens/>
        <w:autoSpaceDN w:val="0"/>
        <w:spacing w:after="0" w:line="240" w:lineRule="auto"/>
        <w:ind w:left="115" w:right="114" w:firstLine="605"/>
        <w:jc w:val="both"/>
        <w:textAlignment w:val="baseline"/>
        <w:rPr>
          <w:rFonts w:ascii="Arial" w:eastAsia="SimSun" w:hAnsi="Arial" w:cs="Times New Roman"/>
          <w:kern w:val="3"/>
          <w:lang w:eastAsia="en-GB"/>
          <w14:ligatures w14:val="none"/>
        </w:rPr>
      </w:pPr>
      <w:r w:rsidRPr="00B40DDB">
        <w:rPr>
          <w:rFonts w:ascii="Arial" w:hAnsi="Arial"/>
          <w:color w:val="000000"/>
          <w:kern w:val="3"/>
          <w14:ligatures w14:val="none"/>
        </w:rPr>
        <w:t>(</w:t>
      </w:r>
      <w:r w:rsidR="00C83979" w:rsidRPr="00B40DDB">
        <w:rPr>
          <w:rFonts w:ascii="Arial" w:hAnsi="Arial"/>
          <w:color w:val="000000"/>
        </w:rPr>
        <w:t>7</w:t>
      </w:r>
      <w:r w:rsidRPr="00B40DDB">
        <w:rPr>
          <w:rFonts w:ascii="Arial" w:hAnsi="Arial"/>
          <w:color w:val="000000"/>
          <w:kern w:val="3"/>
          <w14:ligatures w14:val="none"/>
        </w:rPr>
        <w:t>) По исклучок од ставот (</w:t>
      </w:r>
      <w:r w:rsidR="00C83979" w:rsidRPr="00B40DDB">
        <w:rPr>
          <w:rFonts w:ascii="Arial" w:hAnsi="Arial"/>
          <w:color w:val="000000"/>
        </w:rPr>
        <w:t>6</w:t>
      </w:r>
      <w:r w:rsidRPr="00B40DDB">
        <w:rPr>
          <w:rFonts w:ascii="Arial" w:hAnsi="Arial"/>
          <w:color w:val="000000"/>
          <w:kern w:val="3"/>
          <w14:ligatures w14:val="none"/>
        </w:rPr>
        <w:t xml:space="preserve">) на овој член, за околности поврзани со недостаток од </w:t>
      </w:r>
      <w:r w:rsidRPr="0056366C">
        <w:rPr>
          <w:rFonts w:ascii="Arial" w:hAnsi="Arial"/>
          <w:color w:val="000000"/>
          <w:kern w:val="3"/>
          <w14:ligatures w14:val="none"/>
        </w:rPr>
        <w:t xml:space="preserve">лек, директорот на Агенцијата може да дозволи увоз на </w:t>
      </w:r>
      <w:r w:rsidRPr="0056366C">
        <w:rPr>
          <w:rFonts w:ascii="Arial" w:eastAsia="Times New Roman" w:hAnsi="Arial" w:cs="Arial"/>
          <w:bCs/>
          <w:color w:val="000000"/>
          <w:kern w:val="3"/>
          <w:lang w:eastAsia="en-GB"/>
          <w14:ligatures w14:val="none"/>
        </w:rPr>
        <w:t>лек</w:t>
      </w:r>
      <w:r w:rsidR="00070155" w:rsidRPr="0056366C">
        <w:rPr>
          <w:rFonts w:ascii="Arial" w:eastAsia="Times New Roman" w:hAnsi="Arial" w:cs="Arial"/>
          <w:bCs/>
          <w:color w:val="000000"/>
          <w:kern w:val="3"/>
          <w:lang w:eastAsia="en-GB"/>
          <w14:ligatures w14:val="none"/>
        </w:rPr>
        <w:t>от</w:t>
      </w:r>
      <w:r w:rsidRPr="0056366C">
        <w:rPr>
          <w:rFonts w:ascii="Arial" w:hAnsi="Arial"/>
          <w:color w:val="000000"/>
          <w:kern w:val="3"/>
          <w14:ligatures w14:val="none"/>
        </w:rPr>
        <w:t xml:space="preserve"> со пократок рок на употреба,</w:t>
      </w:r>
      <w:r w:rsidRPr="00B40DDB">
        <w:rPr>
          <w:rFonts w:ascii="Arial" w:hAnsi="Arial"/>
          <w:color w:val="000000"/>
          <w:kern w:val="3"/>
          <w14:ligatures w14:val="none"/>
        </w:rPr>
        <w:t xml:space="preserve"> при што истиот не смее да биде пократок од три месеци.</w:t>
      </w:r>
    </w:p>
    <w:p w14:paraId="596A66E7" w14:textId="77777777" w:rsidR="00482A99" w:rsidRPr="00B40DDB" w:rsidRDefault="00482A99" w:rsidP="00B40DDB">
      <w:pPr>
        <w:spacing w:before="8"/>
        <w:rPr>
          <w:rFonts w:ascii="Arial" w:hAnsi="Arial"/>
          <w:color w:val="000000"/>
        </w:rPr>
      </w:pPr>
    </w:p>
    <w:p w14:paraId="49FACFAA" w14:textId="193CDFBC" w:rsidR="00464119" w:rsidRPr="00B40DDB" w:rsidRDefault="00464119" w:rsidP="00B40DDB">
      <w:pPr>
        <w:suppressAutoHyphens/>
        <w:autoSpaceDN w:val="0"/>
        <w:spacing w:before="100" w:after="0" w:line="240" w:lineRule="auto"/>
        <w:jc w:val="center"/>
        <w:textAlignment w:val="baseline"/>
        <w:outlineLvl w:val="0"/>
        <w:rPr>
          <w:rFonts w:ascii="Arial" w:hAnsi="Arial"/>
          <w:kern w:val="3"/>
          <w14:ligatures w14:val="none"/>
        </w:rPr>
      </w:pPr>
      <w:r w:rsidRPr="00B40DDB">
        <w:rPr>
          <w:rFonts w:ascii="Arial" w:hAnsi="Arial"/>
          <w:kern w:val="3"/>
          <w14:ligatures w14:val="none"/>
        </w:rPr>
        <w:lastRenderedPageBreak/>
        <w:t>Член 151</w:t>
      </w:r>
    </w:p>
    <w:p w14:paraId="35FD9369" w14:textId="77777777" w:rsidR="00464119" w:rsidRPr="00B40DDB" w:rsidRDefault="00464119" w:rsidP="00B40DDB">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(1) Веледрогеријата е должна за секоја локација на која ќе врши промет на големо со лекови, да има одобрение за вршење промет на големо со лекови.</w:t>
      </w:r>
    </w:p>
    <w:p w14:paraId="5C0CF723" w14:textId="4F5FE3D2" w:rsidR="00464119" w:rsidRPr="00B40DDB" w:rsidRDefault="00464119" w:rsidP="00B40DDB">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(2) За добивање на одобрение за вршење промет на големо со лекови подносителот на барањето освен општите услови за вршење трговска дејност во согласност со прописите од областа на трговијата, треба да ги исполнува најмалку следните услови:</w:t>
      </w:r>
    </w:p>
    <w:p w14:paraId="7871EB4E" w14:textId="2CB3D5CB" w:rsidR="00464119" w:rsidRPr="00B40DDB" w:rsidRDefault="00464119" w:rsidP="00B40DDB">
      <w:pPr>
        <w:widowControl w:val="0"/>
        <w:numPr>
          <w:ilvl w:val="0"/>
          <w:numId w:val="18"/>
        </w:numPr>
        <w:suppressAutoHyphens/>
        <w:autoSpaceDN w:val="0"/>
        <w:spacing w:after="0" w:line="240" w:lineRule="auto"/>
        <w:ind w:left="1134" w:hanging="284"/>
        <w:jc w:val="both"/>
        <w:textAlignment w:val="baseline"/>
        <w:rPr>
          <w:rFonts w:ascii="Arial" w:hAnsi="Arial"/>
          <w:color w:val="000000"/>
          <w:kern w:val="3"/>
          <w14:ligatures w14:val="none"/>
        </w:rPr>
      </w:pPr>
      <w:r w:rsidRPr="00B40DDB">
        <w:rPr>
          <w:rFonts w:ascii="Arial" w:hAnsi="Arial"/>
          <w:color w:val="000000"/>
          <w:kern w:val="3"/>
          <w14:ligatures w14:val="none"/>
        </w:rPr>
        <w:t>да располага со соодветен простор, инсталации и опрема со која се обезбедува правилно складирање и дистрибуција на лекови во согласност со количината и видот на лековите со кои се врши промет на големо;</w:t>
      </w:r>
    </w:p>
    <w:p w14:paraId="455CF743" w14:textId="0A1D92CF" w:rsidR="00464119" w:rsidRPr="00B40DDB" w:rsidRDefault="00464119" w:rsidP="00B40DDB">
      <w:pPr>
        <w:widowControl w:val="0"/>
        <w:numPr>
          <w:ilvl w:val="0"/>
          <w:numId w:val="18"/>
        </w:numPr>
        <w:suppressAutoHyphens/>
        <w:autoSpaceDN w:val="0"/>
        <w:spacing w:after="0" w:line="240" w:lineRule="auto"/>
        <w:ind w:left="1134" w:hanging="284"/>
        <w:jc w:val="both"/>
        <w:textAlignment w:val="baseline"/>
        <w:rPr>
          <w:rFonts w:ascii="Arial" w:hAnsi="Arial"/>
          <w:color w:val="000000"/>
          <w:kern w:val="3"/>
          <w14:ligatures w14:val="none"/>
        </w:rPr>
      </w:pPr>
      <w:r w:rsidRPr="00B40DDB">
        <w:rPr>
          <w:rFonts w:ascii="Arial" w:hAnsi="Arial"/>
          <w:color w:val="000000"/>
          <w:kern w:val="3"/>
          <w14:ligatures w14:val="none"/>
        </w:rPr>
        <w:t>да ги исполнува условите во однос на вработените лица, а особено во однос на стручноста на одговорното лице за промет на големо со лекови и преглед на документацијата и</w:t>
      </w:r>
    </w:p>
    <w:p w14:paraId="1A869CC9" w14:textId="77777777" w:rsidR="00464119" w:rsidRPr="00B40DDB" w:rsidRDefault="00464119" w:rsidP="00B40DDB">
      <w:pPr>
        <w:widowControl w:val="0"/>
        <w:numPr>
          <w:ilvl w:val="0"/>
          <w:numId w:val="18"/>
        </w:numPr>
        <w:suppressAutoHyphens/>
        <w:autoSpaceDN w:val="0"/>
        <w:spacing w:after="0" w:line="240" w:lineRule="auto"/>
        <w:ind w:left="1134" w:hanging="284"/>
        <w:jc w:val="both"/>
        <w:textAlignment w:val="baseline"/>
        <w:rPr>
          <w:rFonts w:ascii="Arial" w:hAnsi="Arial"/>
          <w:color w:val="000000"/>
          <w:kern w:val="3"/>
          <w14:ligatures w14:val="none"/>
        </w:rPr>
      </w:pPr>
      <w:r w:rsidRPr="00B40DDB">
        <w:rPr>
          <w:rFonts w:ascii="Arial" w:hAnsi="Arial"/>
          <w:color w:val="000000"/>
          <w:kern w:val="3"/>
          <w14:ligatures w14:val="none"/>
        </w:rPr>
        <w:t>прометот на големо да го извршува во согласност со начелата на добрата дистрибутивна пракса.</w:t>
      </w:r>
    </w:p>
    <w:p w14:paraId="39397D86" w14:textId="262BE9DD" w:rsidR="00464119" w:rsidRPr="00B40DDB" w:rsidRDefault="00464119" w:rsidP="00B40DDB">
      <w:pPr>
        <w:suppressAutoHyphens/>
        <w:autoSpaceDN w:val="0"/>
        <w:spacing w:before="2" w:after="0" w:line="240" w:lineRule="auto"/>
        <w:ind w:left="115" w:right="114" w:firstLine="605"/>
        <w:jc w:val="both"/>
        <w:textAlignment w:val="baseline"/>
        <w:rPr>
          <w:rFonts w:ascii="Arial" w:hAnsi="Arial"/>
          <w:kern w:val="3"/>
          <w14:ligatures w14:val="none"/>
        </w:rPr>
      </w:pPr>
      <w:r w:rsidRPr="00B40DDB">
        <w:rPr>
          <w:rFonts w:ascii="Arial" w:hAnsi="Arial"/>
          <w:color w:val="000000"/>
          <w:kern w:val="3"/>
          <w14:ligatures w14:val="none"/>
        </w:rPr>
        <w:t xml:space="preserve">(3) Веледрогеријата што врши </w:t>
      </w:r>
      <w:r w:rsidRPr="00B40DDB">
        <w:rPr>
          <w:rFonts w:ascii="Arial" w:hAnsi="Arial"/>
          <w:kern w:val="3"/>
          <w14:ligatures w14:val="none"/>
        </w:rPr>
        <w:t xml:space="preserve">активности на ставање налепница на надворешното пакување на лекот и додавање упатство за употреба, освен одобрение за промет на големо мора да има и одобрение за </w:t>
      </w:r>
      <w:r w:rsidR="00A63795" w:rsidRPr="00B40DDB">
        <w:rPr>
          <w:rFonts w:ascii="Arial" w:eastAsia="Times New Roman" w:hAnsi="Arial" w:cs="Arial"/>
          <w:bCs/>
          <w:kern w:val="3"/>
          <w:lang w:eastAsia="en-GB"/>
          <w14:ligatures w14:val="none"/>
        </w:rPr>
        <w:t>активностите</w:t>
      </w:r>
      <w:r w:rsidR="00D552D1" w:rsidRPr="00B40DDB">
        <w:rPr>
          <w:rFonts w:ascii="Arial" w:eastAsia="Times New Roman" w:hAnsi="Arial" w:cs="Arial"/>
          <w:bCs/>
          <w:kern w:val="3"/>
          <w:lang w:eastAsia="en-GB"/>
          <w14:ligatures w14:val="none"/>
        </w:rPr>
        <w:t xml:space="preserve"> односно </w:t>
      </w:r>
      <w:r w:rsidR="00A63795" w:rsidRPr="00B40DDB">
        <w:rPr>
          <w:rFonts w:ascii="Arial" w:hAnsi="Arial"/>
          <w:kern w:val="3"/>
          <w14:ligatures w14:val="none"/>
        </w:rPr>
        <w:t>процесите</w:t>
      </w:r>
      <w:r w:rsidRPr="00B40DDB">
        <w:rPr>
          <w:rFonts w:ascii="Arial" w:hAnsi="Arial"/>
          <w:kern w:val="3"/>
          <w14:ligatures w14:val="none"/>
        </w:rPr>
        <w:t xml:space="preserve"> што ги извршува.</w:t>
      </w:r>
    </w:p>
    <w:p w14:paraId="6D91417D" w14:textId="77777777" w:rsidR="00464119" w:rsidRPr="00B40DDB" w:rsidRDefault="00464119" w:rsidP="00B40DDB">
      <w:pPr>
        <w:suppressAutoHyphens/>
        <w:autoSpaceDN w:val="0"/>
        <w:spacing w:before="2" w:after="0" w:line="240" w:lineRule="auto"/>
        <w:ind w:left="115" w:right="114" w:firstLine="605"/>
        <w:jc w:val="both"/>
        <w:textAlignment w:val="baseline"/>
        <w:rPr>
          <w:rFonts w:ascii="Arial" w:hAnsi="Arial"/>
          <w:kern w:val="3"/>
          <w14:ligatures w14:val="none"/>
        </w:rPr>
      </w:pPr>
      <w:r w:rsidRPr="00B40DDB">
        <w:rPr>
          <w:rFonts w:ascii="Arial" w:hAnsi="Arial"/>
          <w:kern w:val="3"/>
          <w14:ligatures w14:val="none"/>
        </w:rPr>
        <w:t>(4) Активностите што се спроведуваат треба да бидат во согласност со условите од одобрението за ставање во промет и/или од одобрението за увоз на лекот.</w:t>
      </w:r>
    </w:p>
    <w:p w14:paraId="788A4102" w14:textId="28718FBF" w:rsidR="00464119" w:rsidRPr="00B40DDB" w:rsidRDefault="00464119" w:rsidP="00B40DDB">
      <w:pPr>
        <w:suppressAutoHyphens/>
        <w:autoSpaceDN w:val="0"/>
        <w:spacing w:before="2" w:after="0" w:line="240" w:lineRule="auto"/>
        <w:ind w:left="115" w:right="114" w:firstLine="605"/>
        <w:jc w:val="both"/>
        <w:textAlignment w:val="baseline"/>
        <w:rPr>
          <w:rFonts w:ascii="Arial" w:hAnsi="Arial"/>
          <w:kern w:val="3"/>
          <w14:ligatures w14:val="none"/>
        </w:rPr>
      </w:pPr>
      <w:r w:rsidRPr="00B40DDB">
        <w:rPr>
          <w:rFonts w:ascii="Arial" w:hAnsi="Arial"/>
          <w:kern w:val="3"/>
          <w14:ligatures w14:val="none"/>
        </w:rPr>
        <w:t xml:space="preserve">(5) </w:t>
      </w:r>
      <w:r w:rsidRPr="00B40DDB">
        <w:rPr>
          <w:rFonts w:ascii="Arial" w:hAnsi="Arial"/>
          <w:color w:val="000000"/>
          <w:kern w:val="3"/>
          <w14:ligatures w14:val="none"/>
        </w:rPr>
        <w:t xml:space="preserve">Формата и содржината на барањето </w:t>
      </w:r>
      <w:r w:rsidRPr="00B40DDB">
        <w:rPr>
          <w:rFonts w:ascii="Arial" w:hAnsi="Arial"/>
          <w:kern w:val="3"/>
          <w14:ligatures w14:val="none"/>
        </w:rPr>
        <w:t>за добивање на одобрение за вршење промет на големо со лекови</w:t>
      </w:r>
      <w:r w:rsidRPr="00B40DDB">
        <w:rPr>
          <w:rFonts w:ascii="Arial" w:hAnsi="Arial"/>
          <w:color w:val="000000"/>
          <w:kern w:val="3"/>
          <w14:ligatures w14:val="none"/>
        </w:rPr>
        <w:t xml:space="preserve">, поблиските критериуми  во однос на просторот, опремата, инсталациите и кадарот, што треба да ги исполни правното лице за добивање на одобрение за промет на големо со лекови, потребната документација </w:t>
      </w:r>
      <w:r w:rsidRPr="00B40DDB">
        <w:rPr>
          <w:rFonts w:ascii="Arial" w:hAnsi="Arial"/>
          <w:kern w:val="3"/>
          <w14:ligatures w14:val="none"/>
        </w:rPr>
        <w:t xml:space="preserve">за добивање на одобрение за вршење активности на ставање налепница и додавање на упатство за употреба, </w:t>
      </w:r>
      <w:r w:rsidRPr="00B40DDB">
        <w:rPr>
          <w:rFonts w:ascii="Arial" w:hAnsi="Arial"/>
          <w:color w:val="000000"/>
          <w:kern w:val="3"/>
          <w14:ligatures w14:val="none"/>
        </w:rPr>
        <w:t>како и висината на трошоците што треба да се платат ги пропишува директорот на Агенцијата.</w:t>
      </w:r>
    </w:p>
    <w:p w14:paraId="6AECD971" w14:textId="77777777" w:rsidR="00464119" w:rsidRPr="00B40DDB" w:rsidRDefault="00464119" w:rsidP="00B40DDB">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 xml:space="preserve">(6) Висината на трошоците од став (5) на овој член, се утврдува во зависност од реалните трошоци за спроведување на постапката, видот на барањето, вклученоста на стручни лица во </w:t>
      </w:r>
      <w:proofErr w:type="spellStart"/>
      <w:r w:rsidRPr="00B40DDB">
        <w:rPr>
          <w:rFonts w:ascii="Arial" w:hAnsi="Arial"/>
          <w:kern w:val="3"/>
          <w14:ligatures w14:val="none"/>
        </w:rPr>
        <w:t>проценката</w:t>
      </w:r>
      <w:proofErr w:type="spellEnd"/>
      <w:r w:rsidRPr="00B40DDB">
        <w:rPr>
          <w:rFonts w:ascii="Arial" w:hAnsi="Arial"/>
          <w:kern w:val="3"/>
          <w14:ligatures w14:val="none"/>
        </w:rPr>
        <w:t xml:space="preserve"> на документацијата, обемот на постапката и бројот на преземени активности во рамки на постапката, проверка на доставената документација и за изготвување и доставување на решение.</w:t>
      </w:r>
    </w:p>
    <w:p w14:paraId="1B5EBDA9" w14:textId="77777777" w:rsidR="00464119" w:rsidRPr="00B40DDB" w:rsidRDefault="00464119" w:rsidP="00746435">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(7) Упатството за начелата на добрата дистрибутивна пракса, го утврдува директорот на Агенцијата.</w:t>
      </w:r>
    </w:p>
    <w:p w14:paraId="1C9ECEBE" w14:textId="669A041E" w:rsidR="00464119" w:rsidRPr="00B40DDB" w:rsidRDefault="00464119" w:rsidP="00746435">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(8) Упатството од став (7) на овој член, Агенцијата го објавува на својата веб страница и во „Службен весник на Република Северна Македонија“.</w:t>
      </w:r>
    </w:p>
    <w:p w14:paraId="136E1A68" w14:textId="43981E22" w:rsidR="00464119" w:rsidRPr="00B40DDB" w:rsidRDefault="00464119" w:rsidP="00746435">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(9) Упатството од ставот (7) на овој член, се ревидира врз основа на новите научни и технолошки сознанија.</w:t>
      </w:r>
    </w:p>
    <w:p w14:paraId="01F7B0EC" w14:textId="77777777" w:rsidR="00464119" w:rsidRPr="00B40DDB" w:rsidRDefault="00464119" w:rsidP="00B40DDB">
      <w:pPr>
        <w:suppressAutoHyphens/>
        <w:autoSpaceDN w:val="0"/>
        <w:spacing w:after="0" w:line="240" w:lineRule="auto"/>
        <w:textAlignment w:val="baseline"/>
        <w:rPr>
          <w:rFonts w:ascii="Arial" w:hAnsi="Arial"/>
          <w:kern w:val="3"/>
          <w14:ligatures w14:val="none"/>
        </w:rPr>
      </w:pPr>
    </w:p>
    <w:p w14:paraId="54DF38C9" w14:textId="30F050DF" w:rsidR="00464119" w:rsidRPr="00B40DDB" w:rsidRDefault="00464119" w:rsidP="00B40DDB">
      <w:pPr>
        <w:suppressAutoHyphens/>
        <w:autoSpaceDN w:val="0"/>
        <w:spacing w:after="0" w:line="240" w:lineRule="auto"/>
        <w:jc w:val="center"/>
        <w:textAlignment w:val="baseline"/>
        <w:rPr>
          <w:rFonts w:ascii="Arial" w:hAnsi="Arial"/>
          <w:kern w:val="3"/>
          <w14:ligatures w14:val="none"/>
        </w:rPr>
      </w:pPr>
      <w:r w:rsidRPr="00B40DDB">
        <w:rPr>
          <w:rFonts w:ascii="Arial" w:hAnsi="Arial"/>
          <w:kern w:val="3"/>
          <w14:ligatures w14:val="none"/>
        </w:rPr>
        <w:t>Член 152</w:t>
      </w:r>
    </w:p>
    <w:p w14:paraId="12924EEA" w14:textId="7922A1A1" w:rsidR="00464119" w:rsidRPr="00B40DDB" w:rsidRDefault="00464119" w:rsidP="00B40DDB">
      <w:pPr>
        <w:suppressAutoHyphens/>
        <w:autoSpaceDN w:val="0"/>
        <w:spacing w:before="9" w:after="0" w:line="240" w:lineRule="auto"/>
        <w:ind w:right="115" w:firstLine="720"/>
        <w:jc w:val="both"/>
        <w:textAlignment w:val="baseline"/>
        <w:rPr>
          <w:rFonts w:ascii="Arial" w:hAnsi="Arial"/>
          <w:color w:val="000000"/>
          <w:kern w:val="3"/>
          <w14:ligatures w14:val="none"/>
        </w:rPr>
      </w:pPr>
      <w:r w:rsidRPr="00B40DDB">
        <w:rPr>
          <w:rFonts w:ascii="Arial" w:hAnsi="Arial"/>
          <w:color w:val="000000"/>
          <w:kern w:val="3"/>
          <w14:ligatures w14:val="none"/>
        </w:rPr>
        <w:t>Веледрогеријата при вршењето на промет на големо со лекови е должна:</w:t>
      </w:r>
    </w:p>
    <w:p w14:paraId="11EA1CF6" w14:textId="77777777" w:rsidR="00464119" w:rsidRPr="00B40DDB" w:rsidRDefault="00464119" w:rsidP="00B40DDB">
      <w:pPr>
        <w:widowControl w:val="0"/>
        <w:numPr>
          <w:ilvl w:val="0"/>
          <w:numId w:val="18"/>
        </w:numPr>
        <w:suppressAutoHyphens/>
        <w:autoSpaceDN w:val="0"/>
        <w:spacing w:after="0" w:line="240" w:lineRule="auto"/>
        <w:ind w:left="1134" w:hanging="284"/>
        <w:jc w:val="both"/>
        <w:textAlignment w:val="baseline"/>
        <w:rPr>
          <w:rFonts w:ascii="Arial" w:hAnsi="Arial"/>
          <w:color w:val="000000"/>
          <w:kern w:val="3"/>
          <w14:ligatures w14:val="none"/>
        </w:rPr>
      </w:pPr>
      <w:r w:rsidRPr="00B40DDB">
        <w:rPr>
          <w:rFonts w:ascii="Arial" w:hAnsi="Arial"/>
          <w:color w:val="000000"/>
          <w:kern w:val="3"/>
          <w14:ligatures w14:val="none"/>
        </w:rPr>
        <w:t>да овозможи просторот, инсталациите и опремата од член 151 став 2 алинеја 1 од овој закон, да бидат достапни во секое време на фармацевтските инспектори;</w:t>
      </w:r>
    </w:p>
    <w:p w14:paraId="5D65B473" w14:textId="77777777" w:rsidR="00464119" w:rsidRPr="00B40DDB" w:rsidRDefault="00464119" w:rsidP="00B40DDB">
      <w:pPr>
        <w:widowControl w:val="0"/>
        <w:numPr>
          <w:ilvl w:val="0"/>
          <w:numId w:val="18"/>
        </w:numPr>
        <w:suppressAutoHyphens/>
        <w:autoSpaceDN w:val="0"/>
        <w:spacing w:after="0" w:line="240" w:lineRule="auto"/>
        <w:ind w:left="1134" w:hanging="284"/>
        <w:jc w:val="both"/>
        <w:textAlignment w:val="baseline"/>
        <w:rPr>
          <w:rFonts w:ascii="Arial" w:hAnsi="Arial"/>
          <w:color w:val="000000"/>
          <w:kern w:val="3"/>
          <w14:ligatures w14:val="none"/>
        </w:rPr>
      </w:pPr>
      <w:r w:rsidRPr="00B40DDB">
        <w:rPr>
          <w:rFonts w:ascii="Arial" w:hAnsi="Arial"/>
          <w:color w:val="000000"/>
          <w:kern w:val="3"/>
          <w14:ligatures w14:val="none"/>
        </w:rPr>
        <w:t>да обезбеди дека лековите што ги прима, не се фалсификувани, со проверка на безбедносните ознаки на надворешното пакување, согласно член 131 став (2) од овој закон;</w:t>
      </w:r>
    </w:p>
    <w:p w14:paraId="21C88AA1" w14:textId="409F8F4E" w:rsidR="00464119" w:rsidRPr="00B40DDB" w:rsidRDefault="00464119" w:rsidP="00B40DDB">
      <w:pPr>
        <w:widowControl w:val="0"/>
        <w:numPr>
          <w:ilvl w:val="0"/>
          <w:numId w:val="18"/>
        </w:numPr>
        <w:suppressAutoHyphens/>
        <w:autoSpaceDN w:val="0"/>
        <w:spacing w:after="0" w:line="240" w:lineRule="auto"/>
        <w:ind w:left="1134" w:hanging="284"/>
        <w:jc w:val="both"/>
        <w:textAlignment w:val="baseline"/>
        <w:rPr>
          <w:rFonts w:ascii="Arial" w:hAnsi="Arial"/>
          <w:color w:val="000000"/>
          <w:kern w:val="3"/>
          <w14:ligatures w14:val="none"/>
        </w:rPr>
      </w:pPr>
      <w:r w:rsidRPr="00B40DDB">
        <w:rPr>
          <w:rFonts w:ascii="Arial" w:hAnsi="Arial"/>
          <w:color w:val="000000"/>
          <w:kern w:val="3"/>
          <w14:ligatures w14:val="none"/>
        </w:rPr>
        <w:t>веднаш да ја извести Агенцијата и носителот на одобрението, за лек што се прима или лек што се понудува, а за кој е утврдено или постои сомнеж дека е фалсификуван;</w:t>
      </w:r>
    </w:p>
    <w:p w14:paraId="257AF6B7" w14:textId="77777777" w:rsidR="00464119" w:rsidRPr="00B40DDB" w:rsidRDefault="00464119" w:rsidP="00B40DDB">
      <w:pPr>
        <w:widowControl w:val="0"/>
        <w:numPr>
          <w:ilvl w:val="0"/>
          <w:numId w:val="18"/>
        </w:numPr>
        <w:suppressAutoHyphens/>
        <w:autoSpaceDN w:val="0"/>
        <w:spacing w:after="0" w:line="240" w:lineRule="auto"/>
        <w:ind w:left="1134" w:hanging="284"/>
        <w:jc w:val="both"/>
        <w:textAlignment w:val="baseline"/>
        <w:rPr>
          <w:rFonts w:ascii="Arial" w:hAnsi="Arial"/>
          <w:color w:val="000000"/>
          <w:kern w:val="3"/>
          <w14:ligatures w14:val="none"/>
        </w:rPr>
      </w:pPr>
      <w:r w:rsidRPr="00B40DDB">
        <w:rPr>
          <w:rFonts w:ascii="Arial" w:hAnsi="Arial"/>
          <w:color w:val="000000"/>
          <w:kern w:val="3"/>
          <w14:ligatures w14:val="none"/>
        </w:rPr>
        <w:t>да има план за итно повлекување на лек од промет, со кој ќе обезбеди ефективна имплементација на било кое повлекување од пазарот по донесена одлука на Агенцијата или фармацевтскиот инспектор, или спроведено во соработка со производителот или носителот на одобрението;</w:t>
      </w:r>
    </w:p>
    <w:p w14:paraId="7957951B" w14:textId="444979E1" w:rsidR="00464119" w:rsidRPr="00B40DDB" w:rsidRDefault="00464119" w:rsidP="00B40DDB">
      <w:pPr>
        <w:widowControl w:val="0"/>
        <w:numPr>
          <w:ilvl w:val="0"/>
          <w:numId w:val="18"/>
        </w:numPr>
        <w:suppressAutoHyphens/>
        <w:autoSpaceDN w:val="0"/>
        <w:spacing w:after="0" w:line="240" w:lineRule="auto"/>
        <w:ind w:left="1134" w:hanging="284"/>
        <w:jc w:val="both"/>
        <w:textAlignment w:val="baseline"/>
        <w:rPr>
          <w:rFonts w:ascii="Arial" w:hAnsi="Arial"/>
          <w:color w:val="000000"/>
          <w:kern w:val="3"/>
          <w14:ligatures w14:val="none"/>
        </w:rPr>
      </w:pPr>
      <w:r w:rsidRPr="00B40DDB">
        <w:rPr>
          <w:rFonts w:ascii="Arial" w:hAnsi="Arial"/>
          <w:color w:val="000000"/>
          <w:kern w:val="3"/>
          <w14:ligatures w14:val="none"/>
        </w:rPr>
        <w:lastRenderedPageBreak/>
        <w:t>да води евиденција за фактурите во однос на нарачките и испораките за лекови, во хартиена, електронска или друга форма, а која ќе ги содржи најмалку следните податоци: датум, име на лек, количина на примен или испорачан лек, назив и адреса на добавувачот и сериски број на лекот:</w:t>
      </w:r>
    </w:p>
    <w:p w14:paraId="300029B7" w14:textId="77777777" w:rsidR="00464119" w:rsidRPr="00B40DDB" w:rsidRDefault="00464119" w:rsidP="00B40DDB">
      <w:pPr>
        <w:widowControl w:val="0"/>
        <w:numPr>
          <w:ilvl w:val="0"/>
          <w:numId w:val="18"/>
        </w:numPr>
        <w:suppressAutoHyphens/>
        <w:autoSpaceDN w:val="0"/>
        <w:spacing w:after="0" w:line="240" w:lineRule="auto"/>
        <w:ind w:left="1134" w:hanging="284"/>
        <w:jc w:val="both"/>
        <w:textAlignment w:val="baseline"/>
        <w:rPr>
          <w:rFonts w:ascii="Arial" w:hAnsi="Arial"/>
          <w:color w:val="000000"/>
          <w:kern w:val="3"/>
          <w14:ligatures w14:val="none"/>
        </w:rPr>
      </w:pPr>
      <w:r w:rsidRPr="00B40DDB">
        <w:rPr>
          <w:rFonts w:ascii="Arial" w:hAnsi="Arial"/>
          <w:color w:val="000000"/>
          <w:kern w:val="3"/>
          <w14:ligatures w14:val="none"/>
        </w:rPr>
        <w:t>да ја чува и да обезбеди достапност на документацијата од алинеја 5 на овој член на Агенцијата, заради вршење инспекциски надзор, во период од најмалку пет години;</w:t>
      </w:r>
    </w:p>
    <w:p w14:paraId="114D2388" w14:textId="77777777" w:rsidR="00464119" w:rsidRPr="00B40DDB" w:rsidRDefault="00464119" w:rsidP="00B40DDB">
      <w:pPr>
        <w:widowControl w:val="0"/>
        <w:numPr>
          <w:ilvl w:val="0"/>
          <w:numId w:val="18"/>
        </w:numPr>
        <w:suppressAutoHyphens/>
        <w:autoSpaceDN w:val="0"/>
        <w:spacing w:after="0" w:line="240" w:lineRule="auto"/>
        <w:ind w:left="1134" w:hanging="284"/>
        <w:jc w:val="both"/>
        <w:textAlignment w:val="baseline"/>
        <w:rPr>
          <w:rFonts w:ascii="Arial" w:hAnsi="Arial"/>
          <w:color w:val="000000"/>
          <w:kern w:val="3"/>
          <w14:ligatures w14:val="none"/>
        </w:rPr>
      </w:pPr>
      <w:r w:rsidRPr="00B40DDB">
        <w:rPr>
          <w:rFonts w:ascii="Arial" w:hAnsi="Arial"/>
          <w:color w:val="000000"/>
          <w:kern w:val="3"/>
          <w14:ligatures w14:val="none"/>
        </w:rPr>
        <w:t>да постапува во согласност со упатството за начелата на добрата дистрибутивна пракса;</w:t>
      </w:r>
    </w:p>
    <w:p w14:paraId="5758C7E9" w14:textId="77777777" w:rsidR="00464119" w:rsidRPr="00B40DDB" w:rsidRDefault="00464119" w:rsidP="00B40DDB">
      <w:pPr>
        <w:widowControl w:val="0"/>
        <w:numPr>
          <w:ilvl w:val="0"/>
          <w:numId w:val="18"/>
        </w:numPr>
        <w:suppressAutoHyphens/>
        <w:autoSpaceDN w:val="0"/>
        <w:spacing w:after="0" w:line="240" w:lineRule="auto"/>
        <w:ind w:left="1134" w:hanging="284"/>
        <w:jc w:val="both"/>
        <w:textAlignment w:val="baseline"/>
        <w:rPr>
          <w:rFonts w:ascii="Arial" w:hAnsi="Arial"/>
          <w:color w:val="000000"/>
          <w:kern w:val="3"/>
          <w14:ligatures w14:val="none"/>
        </w:rPr>
      </w:pPr>
      <w:r w:rsidRPr="00B40DDB">
        <w:rPr>
          <w:rFonts w:ascii="Arial" w:hAnsi="Arial"/>
          <w:color w:val="000000"/>
          <w:kern w:val="3"/>
          <w14:ligatures w14:val="none"/>
        </w:rPr>
        <w:t>задолжително да одржува систем на квалитет со кој ќе бидат дефинирани одговорностите, процесите и управувањето со ризиците поврзани со нивната активност;</w:t>
      </w:r>
    </w:p>
    <w:p w14:paraId="03FA15A2" w14:textId="77777777" w:rsidR="00464119" w:rsidRPr="00B40DDB" w:rsidRDefault="00464119" w:rsidP="00B40DDB">
      <w:pPr>
        <w:widowControl w:val="0"/>
        <w:numPr>
          <w:ilvl w:val="0"/>
          <w:numId w:val="18"/>
        </w:numPr>
        <w:suppressAutoHyphens/>
        <w:autoSpaceDN w:val="0"/>
        <w:spacing w:after="0" w:line="240" w:lineRule="auto"/>
        <w:ind w:left="1134" w:hanging="284"/>
        <w:jc w:val="both"/>
        <w:textAlignment w:val="baseline"/>
        <w:rPr>
          <w:rFonts w:ascii="Arial" w:hAnsi="Arial"/>
          <w:color w:val="000000"/>
          <w:kern w:val="3"/>
          <w14:ligatures w14:val="none"/>
        </w:rPr>
      </w:pPr>
      <w:r w:rsidRPr="00B40DDB">
        <w:rPr>
          <w:rFonts w:ascii="Arial" w:hAnsi="Arial"/>
          <w:color w:val="000000"/>
          <w:kern w:val="3"/>
          <w14:ligatures w14:val="none"/>
        </w:rPr>
        <w:t>да овозможи навремено, континуирано и соодветно снабдување со лекови на територијата на Република Северна Македонија и</w:t>
      </w:r>
    </w:p>
    <w:p w14:paraId="2C1C8F1E" w14:textId="77777777" w:rsidR="00464119" w:rsidRPr="00B40DDB" w:rsidRDefault="00464119" w:rsidP="00B40DDB">
      <w:pPr>
        <w:widowControl w:val="0"/>
        <w:numPr>
          <w:ilvl w:val="0"/>
          <w:numId w:val="18"/>
        </w:numPr>
        <w:suppressAutoHyphens/>
        <w:autoSpaceDN w:val="0"/>
        <w:spacing w:after="0" w:line="240" w:lineRule="auto"/>
        <w:ind w:left="1134" w:hanging="284"/>
        <w:jc w:val="both"/>
        <w:textAlignment w:val="baseline"/>
        <w:rPr>
          <w:rFonts w:ascii="Arial" w:hAnsi="Arial"/>
          <w:color w:val="000000"/>
          <w:kern w:val="3"/>
          <w14:ligatures w14:val="none"/>
        </w:rPr>
      </w:pPr>
      <w:r w:rsidRPr="00B40DDB">
        <w:rPr>
          <w:rFonts w:ascii="Arial" w:hAnsi="Arial"/>
          <w:color w:val="000000"/>
          <w:kern w:val="3"/>
          <w14:ligatures w14:val="none"/>
        </w:rPr>
        <w:t>да има копија од сертификатот за анализа на квалитет за секоја серија на лек што го дистрибуира.</w:t>
      </w:r>
    </w:p>
    <w:p w14:paraId="5EAB2C44" w14:textId="77777777" w:rsidR="00464119" w:rsidRPr="00B40DDB" w:rsidRDefault="00464119" w:rsidP="00B40DDB">
      <w:pPr>
        <w:suppressAutoHyphens/>
        <w:autoSpaceDN w:val="0"/>
        <w:spacing w:after="0" w:line="240" w:lineRule="auto"/>
        <w:ind w:left="115" w:right="114" w:firstLine="284"/>
        <w:textAlignment w:val="baseline"/>
        <w:rPr>
          <w:rFonts w:ascii="Arial" w:hAnsi="Arial"/>
          <w:color w:val="00FF00"/>
          <w:kern w:val="3"/>
          <w14:ligatures w14:val="none"/>
        </w:rPr>
      </w:pPr>
    </w:p>
    <w:p w14:paraId="67CE19A6" w14:textId="51D57EB6" w:rsidR="00464119" w:rsidRPr="00B40DDB" w:rsidRDefault="00464119" w:rsidP="00B40DDB">
      <w:pPr>
        <w:suppressAutoHyphens/>
        <w:autoSpaceDN w:val="0"/>
        <w:spacing w:after="0" w:line="240" w:lineRule="auto"/>
        <w:jc w:val="center"/>
        <w:textAlignment w:val="baseline"/>
        <w:rPr>
          <w:rFonts w:ascii="Arial" w:hAnsi="Arial"/>
          <w:kern w:val="3"/>
          <w14:ligatures w14:val="none"/>
        </w:rPr>
      </w:pPr>
      <w:r w:rsidRPr="00B40DDB">
        <w:rPr>
          <w:rFonts w:ascii="Arial" w:hAnsi="Arial"/>
          <w:kern w:val="3"/>
          <w14:ligatures w14:val="none"/>
        </w:rPr>
        <w:t>Член 153</w:t>
      </w:r>
    </w:p>
    <w:p w14:paraId="68BAD330" w14:textId="77777777" w:rsidR="00464119" w:rsidRPr="00B40DDB" w:rsidRDefault="00464119" w:rsidP="00B40DDB">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 xml:space="preserve">Веледрогеријата што врши промет на големо со лекови добиени со преработка на човечка крв или човечка плазма, имунолошки лекови, </w:t>
      </w:r>
      <w:proofErr w:type="spellStart"/>
      <w:r w:rsidRPr="00B40DDB">
        <w:rPr>
          <w:rFonts w:ascii="Arial" w:hAnsi="Arial"/>
          <w:kern w:val="3"/>
          <w14:ligatures w14:val="none"/>
        </w:rPr>
        <w:t>радиофармацевтски</w:t>
      </w:r>
      <w:proofErr w:type="spellEnd"/>
      <w:r w:rsidRPr="00B40DDB">
        <w:rPr>
          <w:rFonts w:ascii="Arial" w:hAnsi="Arial"/>
          <w:kern w:val="3"/>
          <w14:ligatures w14:val="none"/>
        </w:rPr>
        <w:t xml:space="preserve"> лекови и лекови што содржат опојни дроги или психотропни супстанции мора да ги исполнува и посебните услови во однос на простор, опрема и кадар потребни за прометот на големо во согласност со посебните прописи од областите што ги уредуваат овие лекови.</w:t>
      </w:r>
    </w:p>
    <w:p w14:paraId="6244C921" w14:textId="77777777" w:rsidR="00464119" w:rsidRPr="00B40DDB" w:rsidRDefault="00464119" w:rsidP="00B40DDB">
      <w:pPr>
        <w:suppressAutoHyphens/>
        <w:autoSpaceDN w:val="0"/>
        <w:spacing w:after="0" w:line="240" w:lineRule="auto"/>
        <w:jc w:val="both"/>
        <w:textAlignment w:val="baseline"/>
        <w:rPr>
          <w:rFonts w:ascii="Arial" w:hAnsi="Arial"/>
          <w:kern w:val="3"/>
          <w14:ligatures w14:val="none"/>
        </w:rPr>
      </w:pPr>
    </w:p>
    <w:p w14:paraId="03E4D806" w14:textId="066ADB05" w:rsidR="00464119" w:rsidRPr="00B40DDB" w:rsidRDefault="00464119" w:rsidP="00B40DDB">
      <w:pPr>
        <w:suppressAutoHyphens/>
        <w:autoSpaceDN w:val="0"/>
        <w:spacing w:after="0" w:line="240" w:lineRule="auto"/>
        <w:jc w:val="center"/>
        <w:textAlignment w:val="baseline"/>
        <w:rPr>
          <w:rFonts w:ascii="Arial" w:hAnsi="Arial"/>
          <w:kern w:val="3"/>
          <w14:ligatures w14:val="none"/>
        </w:rPr>
      </w:pPr>
      <w:r w:rsidRPr="00B40DDB">
        <w:rPr>
          <w:rFonts w:ascii="Arial" w:hAnsi="Arial"/>
          <w:kern w:val="3"/>
          <w14:ligatures w14:val="none"/>
        </w:rPr>
        <w:t>Член 154</w:t>
      </w:r>
    </w:p>
    <w:p w14:paraId="7D401A45" w14:textId="4C610C8F" w:rsidR="00464119" w:rsidRPr="00B40DDB" w:rsidRDefault="00464119" w:rsidP="00B40DDB">
      <w:pPr>
        <w:suppressAutoHyphens/>
        <w:autoSpaceDN w:val="0"/>
        <w:spacing w:after="0" w:line="240" w:lineRule="auto"/>
        <w:ind w:left="113" w:right="114" w:firstLine="607"/>
        <w:jc w:val="both"/>
        <w:textAlignment w:val="baseline"/>
        <w:rPr>
          <w:rFonts w:ascii="Arial" w:hAnsi="Arial"/>
          <w:color w:val="000000"/>
          <w:kern w:val="3"/>
          <w14:ligatures w14:val="none"/>
        </w:rPr>
      </w:pPr>
      <w:r w:rsidRPr="00B40DDB">
        <w:rPr>
          <w:rFonts w:ascii="Arial" w:hAnsi="Arial"/>
          <w:color w:val="000000"/>
          <w:kern w:val="3"/>
          <w14:ligatures w14:val="none"/>
        </w:rPr>
        <w:t>(1) Барањето за добивање одобрение за промет на големо се поднесува до Агенцијата и содржи докази за исполнување на условите од  членот 151 од овој закон.</w:t>
      </w:r>
    </w:p>
    <w:p w14:paraId="1F3CBCD5" w14:textId="1D5463C9" w:rsidR="00464119" w:rsidRPr="00B40DDB" w:rsidRDefault="00464119" w:rsidP="00B40DDB">
      <w:pPr>
        <w:suppressAutoHyphens/>
        <w:autoSpaceDN w:val="0"/>
        <w:spacing w:after="0" w:line="240" w:lineRule="auto"/>
        <w:ind w:left="113" w:right="114" w:firstLine="607"/>
        <w:jc w:val="both"/>
        <w:textAlignment w:val="baseline"/>
        <w:rPr>
          <w:rFonts w:ascii="Arial" w:hAnsi="Arial"/>
          <w:kern w:val="3"/>
          <w14:ligatures w14:val="none"/>
        </w:rPr>
      </w:pPr>
      <w:r w:rsidRPr="00B40DDB">
        <w:rPr>
          <w:rFonts w:ascii="Arial" w:hAnsi="Arial"/>
          <w:color w:val="000000"/>
          <w:kern w:val="3"/>
          <w14:ligatures w14:val="none"/>
        </w:rPr>
        <w:t xml:space="preserve">(2) Агенцијата го одобрува или одбива барањето за добивање одобрение за промет на големо </w:t>
      </w:r>
      <w:r w:rsidRPr="00B40DDB">
        <w:rPr>
          <w:rFonts w:ascii="Arial" w:hAnsi="Arial"/>
          <w:kern w:val="3"/>
          <w14:ligatures w14:val="none"/>
        </w:rPr>
        <w:t>во рок не подолг од 90 дена</w:t>
      </w:r>
      <w:r w:rsidRPr="00B40DDB">
        <w:rPr>
          <w:rFonts w:ascii="Arial" w:hAnsi="Arial"/>
          <w:color w:val="000000"/>
          <w:kern w:val="3"/>
          <w14:ligatures w14:val="none"/>
        </w:rPr>
        <w:t xml:space="preserve"> од денот на приемот на барањето, врз основа на поднесените документи и извештајот од извршениот увид на исполнетоста на условите од членот 151 од овој закон.</w:t>
      </w:r>
    </w:p>
    <w:p w14:paraId="78250347" w14:textId="77777777" w:rsidR="00464119" w:rsidRPr="00B40DDB" w:rsidRDefault="00464119" w:rsidP="00B40DDB">
      <w:pPr>
        <w:suppressAutoHyphens/>
        <w:autoSpaceDN w:val="0"/>
        <w:spacing w:after="0" w:line="240" w:lineRule="auto"/>
        <w:ind w:left="113" w:right="112" w:firstLine="607"/>
        <w:jc w:val="both"/>
        <w:textAlignment w:val="baseline"/>
        <w:rPr>
          <w:rFonts w:ascii="Arial" w:hAnsi="Arial"/>
          <w:color w:val="000000"/>
          <w:kern w:val="3"/>
          <w14:ligatures w14:val="none"/>
        </w:rPr>
      </w:pPr>
      <w:r w:rsidRPr="00B40DDB">
        <w:rPr>
          <w:rFonts w:ascii="Arial" w:hAnsi="Arial"/>
          <w:color w:val="000000"/>
          <w:kern w:val="3"/>
          <w14:ligatures w14:val="none"/>
        </w:rPr>
        <w:t>(3) Рокот од ставот (2) на овој член, престанува да тече од денот кога Агенцијата ќе побара од подносителот на барањето да обезбеди дополнителна документација или податоци за кои смета дека се неопходни и рокот продолжува да тече од денот на исполнувањето на барањето од Агенцијата.</w:t>
      </w:r>
    </w:p>
    <w:p w14:paraId="3EFBBB12" w14:textId="77777777" w:rsidR="00464119" w:rsidRPr="00B40DDB" w:rsidRDefault="00464119" w:rsidP="00B40DDB">
      <w:pPr>
        <w:suppressAutoHyphens/>
        <w:autoSpaceDN w:val="0"/>
        <w:spacing w:after="0" w:line="240" w:lineRule="auto"/>
        <w:ind w:left="113" w:right="112" w:firstLine="607"/>
        <w:jc w:val="both"/>
        <w:textAlignment w:val="baseline"/>
        <w:rPr>
          <w:rFonts w:ascii="Arial" w:hAnsi="Arial"/>
          <w:color w:val="000000"/>
          <w:kern w:val="3"/>
          <w14:ligatures w14:val="none"/>
        </w:rPr>
      </w:pPr>
      <w:r w:rsidRPr="00B40DDB">
        <w:rPr>
          <w:rFonts w:ascii="Arial" w:hAnsi="Arial"/>
          <w:color w:val="000000"/>
          <w:kern w:val="3"/>
          <w14:ligatures w14:val="none"/>
        </w:rPr>
        <w:t>(4) Агенцијата издава сертификат за усогласеност со начелата на добрата дистрибутивна пракса, ако се исполнети условите пропишани со овој закон.</w:t>
      </w:r>
    </w:p>
    <w:p w14:paraId="5A447A2E" w14:textId="77777777" w:rsidR="00464119" w:rsidRPr="00B40DDB" w:rsidRDefault="00464119" w:rsidP="00B40DDB">
      <w:pPr>
        <w:suppressAutoHyphens/>
        <w:autoSpaceDN w:val="0"/>
        <w:spacing w:after="0" w:line="240" w:lineRule="auto"/>
        <w:ind w:left="113" w:right="112" w:firstLine="607"/>
        <w:jc w:val="both"/>
        <w:textAlignment w:val="baseline"/>
        <w:rPr>
          <w:rFonts w:ascii="Arial" w:hAnsi="Arial"/>
          <w:color w:val="000000"/>
          <w:kern w:val="3"/>
          <w14:ligatures w14:val="none"/>
        </w:rPr>
      </w:pPr>
      <w:r w:rsidRPr="00B40DDB">
        <w:rPr>
          <w:rFonts w:ascii="Arial" w:hAnsi="Arial"/>
          <w:color w:val="000000"/>
          <w:kern w:val="3"/>
          <w14:ligatures w14:val="none"/>
        </w:rPr>
        <w:t>(5) Сертификатот од став (4) на овој член, се издава на барање на веледрогеријата, за период од три години по спроведување на контролата за исполнување на условите.</w:t>
      </w:r>
    </w:p>
    <w:p w14:paraId="10100BFC" w14:textId="77777777" w:rsidR="00464119" w:rsidRPr="00B40DDB" w:rsidRDefault="00464119" w:rsidP="00B40DDB">
      <w:pPr>
        <w:suppressAutoHyphens/>
        <w:autoSpaceDN w:val="0"/>
        <w:spacing w:after="0" w:line="240" w:lineRule="auto"/>
        <w:ind w:left="113" w:right="112" w:firstLine="607"/>
        <w:jc w:val="both"/>
        <w:textAlignment w:val="baseline"/>
        <w:rPr>
          <w:rFonts w:ascii="Arial" w:hAnsi="Arial"/>
          <w:color w:val="000000"/>
          <w:kern w:val="3"/>
          <w14:ligatures w14:val="none"/>
        </w:rPr>
      </w:pPr>
      <w:r w:rsidRPr="00B40DDB">
        <w:rPr>
          <w:rFonts w:ascii="Arial" w:hAnsi="Arial"/>
          <w:color w:val="000000"/>
          <w:kern w:val="3"/>
          <w14:ligatures w14:val="none"/>
        </w:rPr>
        <w:t>(6) Формата и содржината на барањето за издавање на сертификат за усогласеност со начелата на добрата дистрибутивна пракса, како и начинот на издавање на сертификатот за усогласеност со начелата на добрата дистрибутивна пракса, ги пропишува директорот на Агенцијата.</w:t>
      </w:r>
    </w:p>
    <w:p w14:paraId="52A86AC8" w14:textId="06669C7C" w:rsidR="00464119" w:rsidRPr="00B40DDB" w:rsidRDefault="00464119" w:rsidP="00B40DDB">
      <w:pPr>
        <w:suppressAutoHyphens/>
        <w:autoSpaceDN w:val="0"/>
        <w:spacing w:after="0" w:line="240" w:lineRule="auto"/>
        <w:ind w:left="113" w:right="112" w:firstLine="607"/>
        <w:jc w:val="both"/>
        <w:textAlignment w:val="baseline"/>
        <w:rPr>
          <w:rFonts w:ascii="Arial" w:hAnsi="Arial"/>
          <w:color w:val="000000"/>
          <w:kern w:val="3"/>
          <w14:ligatures w14:val="none"/>
        </w:rPr>
      </w:pPr>
      <w:r w:rsidRPr="00B40DDB">
        <w:rPr>
          <w:rFonts w:ascii="Arial" w:hAnsi="Arial"/>
          <w:color w:val="000000"/>
          <w:kern w:val="3"/>
          <w14:ligatures w14:val="none"/>
        </w:rPr>
        <w:t>(7) Одобрението за промет на големо со лекови се издава за одредено место или места на складирање, за одреден вид, односно група лекови во согласност со барањето, а врз основа на исполнетоста на условите.</w:t>
      </w:r>
    </w:p>
    <w:p w14:paraId="22156941" w14:textId="298DF69F" w:rsidR="00464119" w:rsidRPr="00B40DDB" w:rsidRDefault="00464119" w:rsidP="00B40DDB">
      <w:pPr>
        <w:suppressAutoHyphens/>
        <w:autoSpaceDN w:val="0"/>
        <w:spacing w:after="0" w:line="240" w:lineRule="auto"/>
        <w:ind w:left="113" w:right="112" w:firstLine="607"/>
        <w:jc w:val="both"/>
        <w:textAlignment w:val="baseline"/>
        <w:rPr>
          <w:rFonts w:ascii="Arial" w:hAnsi="Arial"/>
          <w:color w:val="000000"/>
          <w:kern w:val="3"/>
          <w14:ligatures w14:val="none"/>
        </w:rPr>
      </w:pPr>
      <w:r w:rsidRPr="00B40DDB">
        <w:rPr>
          <w:rFonts w:ascii="Arial" w:hAnsi="Arial"/>
          <w:color w:val="000000"/>
          <w:kern w:val="3"/>
          <w14:ligatures w14:val="none"/>
        </w:rPr>
        <w:t>(8) Одобрението за промет на големо со лекови, освен за лекови што содржат опојни дроги и психотропни супстанции, се издава на неопределено време.</w:t>
      </w:r>
    </w:p>
    <w:p w14:paraId="2A7399FD" w14:textId="77777777" w:rsidR="00464119" w:rsidRPr="00B40DDB" w:rsidRDefault="00464119" w:rsidP="00B40DDB">
      <w:pPr>
        <w:suppressAutoHyphens/>
        <w:autoSpaceDN w:val="0"/>
        <w:spacing w:before="2" w:after="0" w:line="240" w:lineRule="auto"/>
        <w:jc w:val="both"/>
        <w:textAlignment w:val="baseline"/>
        <w:rPr>
          <w:rFonts w:ascii="Arial" w:hAnsi="Arial"/>
          <w:color w:val="00FF00"/>
          <w:kern w:val="3"/>
          <w14:ligatures w14:val="none"/>
        </w:rPr>
      </w:pPr>
    </w:p>
    <w:p w14:paraId="2FE73B4E" w14:textId="463B06BB" w:rsidR="00464119" w:rsidRPr="00B40DDB" w:rsidRDefault="00464119" w:rsidP="00B40DDB">
      <w:pPr>
        <w:suppressAutoHyphens/>
        <w:autoSpaceDN w:val="0"/>
        <w:spacing w:after="0" w:line="240" w:lineRule="auto"/>
        <w:jc w:val="center"/>
        <w:textAlignment w:val="baseline"/>
        <w:rPr>
          <w:rFonts w:ascii="Arial" w:hAnsi="Arial"/>
          <w:kern w:val="3"/>
          <w14:ligatures w14:val="none"/>
        </w:rPr>
      </w:pPr>
      <w:r w:rsidRPr="00B40DDB">
        <w:rPr>
          <w:rFonts w:ascii="Arial" w:hAnsi="Arial"/>
          <w:kern w:val="3"/>
          <w14:ligatures w14:val="none"/>
        </w:rPr>
        <w:t>Член 155</w:t>
      </w:r>
    </w:p>
    <w:p w14:paraId="54DAE23F" w14:textId="77777777" w:rsidR="00464119" w:rsidRPr="00B40DDB" w:rsidRDefault="00464119" w:rsidP="00B40DDB">
      <w:pPr>
        <w:suppressAutoHyphens/>
        <w:autoSpaceDN w:val="0"/>
        <w:spacing w:after="0" w:line="240" w:lineRule="auto"/>
        <w:ind w:left="113" w:right="113" w:firstLine="607"/>
        <w:jc w:val="both"/>
        <w:textAlignment w:val="baseline"/>
        <w:rPr>
          <w:rFonts w:ascii="Arial" w:hAnsi="Arial"/>
          <w:kern w:val="3"/>
          <w14:ligatures w14:val="none"/>
        </w:rPr>
      </w:pPr>
      <w:r w:rsidRPr="00B40DDB">
        <w:rPr>
          <w:rFonts w:ascii="Arial" w:hAnsi="Arial"/>
          <w:color w:val="000000"/>
          <w:kern w:val="3"/>
          <w14:ligatures w14:val="none"/>
        </w:rPr>
        <w:t xml:space="preserve">(1) Веледрогеријата ја известува Агенцијата за секоја промена што се однесува на условите врз основа на кои е издадено одобрението за промет на </w:t>
      </w:r>
      <w:r w:rsidRPr="00B40DDB">
        <w:rPr>
          <w:rFonts w:ascii="Arial" w:hAnsi="Arial"/>
          <w:kern w:val="3"/>
          <w14:ligatures w14:val="none"/>
        </w:rPr>
        <w:t>големо.</w:t>
      </w:r>
    </w:p>
    <w:p w14:paraId="6C266C97" w14:textId="77777777" w:rsidR="00464119" w:rsidRPr="00B40DDB" w:rsidRDefault="00464119" w:rsidP="00B40DDB">
      <w:pPr>
        <w:suppressAutoHyphens/>
        <w:autoSpaceDN w:val="0"/>
        <w:spacing w:after="0" w:line="240" w:lineRule="auto"/>
        <w:ind w:left="113" w:right="113" w:firstLine="607"/>
        <w:jc w:val="both"/>
        <w:textAlignment w:val="baseline"/>
        <w:rPr>
          <w:rFonts w:ascii="Arial" w:hAnsi="Arial"/>
          <w:color w:val="000000"/>
          <w:kern w:val="3"/>
          <w14:ligatures w14:val="none"/>
        </w:rPr>
      </w:pPr>
      <w:r w:rsidRPr="00B40DDB">
        <w:rPr>
          <w:rFonts w:ascii="Arial" w:hAnsi="Arial"/>
          <w:color w:val="000000"/>
          <w:kern w:val="3"/>
          <w14:ligatures w14:val="none"/>
        </w:rPr>
        <w:t xml:space="preserve">(2) Агенцијата во рок од 30 дена од денот на приемот на известувањето од ставот (1) на овој член ја одобрува или ја одбива промената. Овој рок се продолжува </w:t>
      </w:r>
      <w:r w:rsidRPr="00B40DDB">
        <w:rPr>
          <w:rFonts w:ascii="Arial" w:hAnsi="Arial"/>
          <w:color w:val="000000"/>
          <w:kern w:val="3"/>
          <w14:ligatures w14:val="none"/>
        </w:rPr>
        <w:lastRenderedPageBreak/>
        <w:t>до 90 дена ако за промената е потребен увид заради констатирање на извршената промена.</w:t>
      </w:r>
    </w:p>
    <w:p w14:paraId="1920D7AA" w14:textId="77777777" w:rsidR="00464119" w:rsidRPr="00B40DDB" w:rsidRDefault="00464119" w:rsidP="00B40DDB">
      <w:pPr>
        <w:suppressAutoHyphens/>
        <w:autoSpaceDN w:val="0"/>
        <w:spacing w:after="0" w:line="240" w:lineRule="auto"/>
        <w:ind w:left="113" w:right="113" w:firstLine="607"/>
        <w:jc w:val="both"/>
        <w:textAlignment w:val="baseline"/>
        <w:rPr>
          <w:rFonts w:ascii="Arial" w:hAnsi="Arial"/>
          <w:color w:val="000000"/>
          <w:kern w:val="3"/>
          <w14:ligatures w14:val="none"/>
        </w:rPr>
      </w:pPr>
      <w:r w:rsidRPr="00B40DDB">
        <w:rPr>
          <w:rFonts w:ascii="Arial" w:hAnsi="Arial"/>
          <w:color w:val="000000"/>
          <w:kern w:val="3"/>
          <w14:ligatures w14:val="none"/>
        </w:rPr>
        <w:t>(3) Рокот од ставот (2) на овој член, престанува да тече од денот кога Агенцијата ќе побара од подносителот на барањето да обезбеди дополнителна документација или податоци и рокот продолжува да тече од денот на обезбедувањето на дополнителната документација или податоци.</w:t>
      </w:r>
    </w:p>
    <w:p w14:paraId="1BFE6383" w14:textId="77777777" w:rsidR="00464119" w:rsidRPr="00B40DDB" w:rsidRDefault="00464119" w:rsidP="00B40DDB">
      <w:pPr>
        <w:suppressAutoHyphens/>
        <w:autoSpaceDN w:val="0"/>
        <w:spacing w:before="12" w:after="0" w:line="240" w:lineRule="auto"/>
        <w:textAlignment w:val="baseline"/>
        <w:rPr>
          <w:rFonts w:ascii="Arial" w:hAnsi="Arial"/>
          <w:color w:val="000000"/>
          <w:kern w:val="3"/>
          <w14:ligatures w14:val="none"/>
        </w:rPr>
      </w:pPr>
    </w:p>
    <w:p w14:paraId="093C4866" w14:textId="77777777" w:rsidR="00464119" w:rsidRPr="00B40DDB" w:rsidRDefault="00464119" w:rsidP="00B40DDB">
      <w:pPr>
        <w:suppressAutoHyphens/>
        <w:autoSpaceDN w:val="0"/>
        <w:spacing w:after="0" w:line="240" w:lineRule="auto"/>
        <w:jc w:val="center"/>
        <w:textAlignment w:val="baseline"/>
        <w:rPr>
          <w:rFonts w:ascii="Arial" w:hAnsi="Arial"/>
          <w:kern w:val="3"/>
          <w14:ligatures w14:val="none"/>
        </w:rPr>
      </w:pPr>
      <w:r w:rsidRPr="00B40DDB">
        <w:rPr>
          <w:rFonts w:ascii="Arial" w:hAnsi="Arial"/>
          <w:kern w:val="3"/>
          <w14:ligatures w14:val="none"/>
        </w:rPr>
        <w:t>Член 156</w:t>
      </w:r>
    </w:p>
    <w:p w14:paraId="68B2202F" w14:textId="3BC677E5" w:rsidR="00464119" w:rsidRPr="00B40DDB" w:rsidRDefault="00464119" w:rsidP="00B40DDB">
      <w:pPr>
        <w:suppressAutoHyphens/>
        <w:autoSpaceDN w:val="0"/>
        <w:spacing w:before="1" w:after="0" w:line="240" w:lineRule="auto"/>
        <w:ind w:left="115" w:right="114" w:firstLine="605"/>
        <w:jc w:val="both"/>
        <w:textAlignment w:val="baseline"/>
        <w:rPr>
          <w:rFonts w:ascii="Arial" w:hAnsi="Arial"/>
          <w:color w:val="000000"/>
          <w:kern w:val="3"/>
          <w14:ligatures w14:val="none"/>
        </w:rPr>
      </w:pPr>
      <w:r w:rsidRPr="00B40DDB">
        <w:rPr>
          <w:rFonts w:ascii="Arial" w:hAnsi="Arial"/>
          <w:color w:val="000000"/>
          <w:kern w:val="3"/>
          <w14:ligatures w14:val="none"/>
        </w:rPr>
        <w:t>(1) Агенцијата по службена должност донесува решение за укинување на одобрението за промет на големо со лекови, ако се утврди дека веледрогеријата не ги исполнува условите врз основа на кое е добиено ова одобрение, односно условите за вршење на дејноста.</w:t>
      </w:r>
    </w:p>
    <w:p w14:paraId="14898E95" w14:textId="593FCDA8" w:rsidR="00464119" w:rsidRPr="00B40DDB" w:rsidRDefault="00464119" w:rsidP="00B40DDB">
      <w:pPr>
        <w:suppressAutoHyphens/>
        <w:autoSpaceDN w:val="0"/>
        <w:spacing w:before="1" w:after="0" w:line="240" w:lineRule="auto"/>
        <w:ind w:left="115" w:right="114" w:firstLine="605"/>
        <w:jc w:val="both"/>
        <w:textAlignment w:val="baseline"/>
        <w:rPr>
          <w:rFonts w:ascii="Arial" w:hAnsi="Arial"/>
          <w:kern w:val="3"/>
          <w14:ligatures w14:val="none"/>
        </w:rPr>
      </w:pPr>
      <w:r w:rsidRPr="00B40DDB">
        <w:rPr>
          <w:rFonts w:ascii="Arial" w:hAnsi="Arial"/>
          <w:color w:val="000000"/>
          <w:kern w:val="3"/>
          <w14:ligatures w14:val="none"/>
        </w:rPr>
        <w:t xml:space="preserve">(2) Врз основа на писмено барање од веледрогеријата, </w:t>
      </w:r>
      <w:r w:rsidRPr="00B40DDB">
        <w:rPr>
          <w:rFonts w:ascii="Arial" w:hAnsi="Arial"/>
          <w:kern w:val="3"/>
          <w14:ligatures w14:val="none"/>
        </w:rPr>
        <w:t xml:space="preserve">Агенцијата со решение го </w:t>
      </w:r>
      <w:r w:rsidRPr="00B40DDB">
        <w:rPr>
          <w:rFonts w:ascii="Arial" w:hAnsi="Arial"/>
          <w:color w:val="000000"/>
          <w:kern w:val="3"/>
          <w14:ligatures w14:val="none"/>
        </w:rPr>
        <w:t>укинува одобрението за промет на големо со лекови ако веледрогеријата престане со вршење на дејноста.</w:t>
      </w:r>
    </w:p>
    <w:p w14:paraId="7C2FA5FE" w14:textId="7FC1803E" w:rsidR="00464119" w:rsidRPr="00B40DDB" w:rsidRDefault="00464119" w:rsidP="00B40DDB">
      <w:pPr>
        <w:suppressAutoHyphens/>
        <w:autoSpaceDN w:val="0"/>
        <w:spacing w:before="1" w:after="0" w:line="240" w:lineRule="auto"/>
        <w:ind w:left="115" w:right="114" w:firstLine="605"/>
        <w:jc w:val="both"/>
        <w:textAlignment w:val="baseline"/>
        <w:rPr>
          <w:rFonts w:ascii="Arial" w:hAnsi="Arial"/>
          <w:color w:val="000000"/>
          <w:kern w:val="3"/>
          <w14:ligatures w14:val="none"/>
        </w:rPr>
      </w:pPr>
      <w:r w:rsidRPr="00B40DDB">
        <w:rPr>
          <w:rFonts w:ascii="Arial" w:hAnsi="Arial"/>
          <w:color w:val="000000"/>
          <w:kern w:val="3"/>
          <w14:ligatures w14:val="none"/>
        </w:rPr>
        <w:t xml:space="preserve">(3) Против решението за укинување на одобрението за промет на големо со лекови не е </w:t>
      </w:r>
      <w:proofErr w:type="spellStart"/>
      <w:r w:rsidRPr="00B40DDB">
        <w:rPr>
          <w:rFonts w:ascii="Arial" w:hAnsi="Arial"/>
          <w:color w:val="000000"/>
          <w:kern w:val="3"/>
          <w14:ligatures w14:val="none"/>
        </w:rPr>
        <w:t>дозвoлена</w:t>
      </w:r>
      <w:proofErr w:type="spellEnd"/>
      <w:r w:rsidRPr="00B40DDB">
        <w:rPr>
          <w:rFonts w:ascii="Arial" w:hAnsi="Arial"/>
          <w:color w:val="000000"/>
          <w:kern w:val="3"/>
          <w14:ligatures w14:val="none"/>
        </w:rPr>
        <w:t xml:space="preserve"> жалба, но може да се поведе </w:t>
      </w:r>
      <w:proofErr w:type="spellStart"/>
      <w:r w:rsidRPr="00B40DDB">
        <w:rPr>
          <w:rFonts w:ascii="Arial" w:hAnsi="Arial"/>
          <w:color w:val="000000"/>
          <w:kern w:val="3"/>
          <w14:ligatures w14:val="none"/>
        </w:rPr>
        <w:t>управен</w:t>
      </w:r>
      <w:proofErr w:type="spellEnd"/>
      <w:r w:rsidRPr="00B40DDB">
        <w:rPr>
          <w:rFonts w:ascii="Arial" w:hAnsi="Arial"/>
          <w:color w:val="000000"/>
          <w:kern w:val="3"/>
          <w14:ligatures w14:val="none"/>
        </w:rPr>
        <w:t xml:space="preserve"> спор.</w:t>
      </w:r>
    </w:p>
    <w:p w14:paraId="4B00067F" w14:textId="77777777" w:rsidR="00464119" w:rsidRPr="00B40DDB" w:rsidRDefault="00464119" w:rsidP="00B40DDB">
      <w:pPr>
        <w:suppressAutoHyphens/>
        <w:autoSpaceDN w:val="0"/>
        <w:spacing w:before="1" w:after="0" w:line="240" w:lineRule="auto"/>
        <w:ind w:left="115" w:right="114" w:firstLine="605"/>
        <w:jc w:val="both"/>
        <w:textAlignment w:val="baseline"/>
        <w:rPr>
          <w:rFonts w:ascii="Arial" w:hAnsi="Arial"/>
          <w:color w:val="000000"/>
          <w:kern w:val="3"/>
          <w14:ligatures w14:val="none"/>
        </w:rPr>
      </w:pPr>
    </w:p>
    <w:p w14:paraId="5B060E7A" w14:textId="26768E41" w:rsidR="00464119" w:rsidRPr="00B40DDB" w:rsidRDefault="00464119" w:rsidP="00B40DDB">
      <w:pPr>
        <w:suppressAutoHyphens/>
        <w:autoSpaceDN w:val="0"/>
        <w:spacing w:after="0" w:line="240" w:lineRule="auto"/>
        <w:jc w:val="center"/>
        <w:textAlignment w:val="baseline"/>
        <w:rPr>
          <w:rFonts w:ascii="Arial" w:hAnsi="Arial"/>
          <w:kern w:val="3"/>
          <w14:ligatures w14:val="none"/>
        </w:rPr>
      </w:pPr>
      <w:r w:rsidRPr="00B40DDB">
        <w:rPr>
          <w:rFonts w:ascii="Arial" w:hAnsi="Arial"/>
          <w:kern w:val="3"/>
          <w14:ligatures w14:val="none"/>
        </w:rPr>
        <w:t>Член 157</w:t>
      </w:r>
    </w:p>
    <w:p w14:paraId="12663E15" w14:textId="77777777" w:rsidR="00464119" w:rsidRPr="00B40DDB" w:rsidRDefault="00464119" w:rsidP="00B40DDB">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(1) Агенцијата издава одобрение за увоз на:</w:t>
      </w:r>
    </w:p>
    <w:p w14:paraId="77686459" w14:textId="69EAA77D" w:rsidR="00464119" w:rsidRPr="00B40DDB" w:rsidRDefault="00464119" w:rsidP="00B40DDB">
      <w:pPr>
        <w:widowControl w:val="0"/>
        <w:numPr>
          <w:ilvl w:val="0"/>
          <w:numId w:val="35"/>
        </w:numPr>
        <w:suppressAutoHyphens/>
        <w:autoSpaceDN w:val="0"/>
        <w:spacing w:before="1" w:after="0" w:line="240" w:lineRule="auto"/>
        <w:ind w:right="114"/>
        <w:jc w:val="both"/>
        <w:textAlignment w:val="baseline"/>
        <w:rPr>
          <w:rFonts w:ascii="Arial" w:hAnsi="Arial"/>
          <w:color w:val="000000"/>
          <w:kern w:val="3"/>
          <w14:ligatures w14:val="none"/>
        </w:rPr>
      </w:pPr>
      <w:r w:rsidRPr="00B40DDB">
        <w:rPr>
          <w:rFonts w:ascii="Arial" w:hAnsi="Arial"/>
          <w:color w:val="000000"/>
          <w:kern w:val="3"/>
          <w14:ligatures w14:val="none"/>
        </w:rPr>
        <w:t>лек што има одобрение за ставање во промет и</w:t>
      </w:r>
    </w:p>
    <w:p w14:paraId="7ADE976D" w14:textId="2D3C13FA" w:rsidR="00464119" w:rsidRPr="00B40DDB" w:rsidRDefault="00464119" w:rsidP="00B40DDB">
      <w:pPr>
        <w:widowControl w:val="0"/>
        <w:numPr>
          <w:ilvl w:val="0"/>
          <w:numId w:val="35"/>
        </w:numPr>
        <w:suppressAutoHyphens/>
        <w:autoSpaceDN w:val="0"/>
        <w:spacing w:after="0" w:line="240" w:lineRule="auto"/>
        <w:ind w:right="114"/>
        <w:jc w:val="both"/>
        <w:textAlignment w:val="baseline"/>
        <w:rPr>
          <w:rFonts w:ascii="Arial" w:hAnsi="Arial"/>
          <w:color w:val="000000"/>
          <w:kern w:val="3"/>
          <w14:ligatures w14:val="none"/>
        </w:rPr>
      </w:pPr>
      <w:r w:rsidRPr="00B40DDB">
        <w:rPr>
          <w:rFonts w:ascii="Arial" w:hAnsi="Arial"/>
          <w:color w:val="000000"/>
          <w:kern w:val="3"/>
          <w14:ligatures w14:val="none"/>
        </w:rPr>
        <w:t xml:space="preserve">лек што </w:t>
      </w:r>
      <w:r w:rsidR="0081646C" w:rsidRPr="00B40DDB">
        <w:rPr>
          <w:rFonts w:ascii="Arial" w:hAnsi="Arial"/>
          <w:color w:val="000000"/>
          <w:kern w:val="3"/>
          <w14:ligatures w14:val="none"/>
        </w:rPr>
        <w:t>има одобрение за паралелен увоз</w:t>
      </w:r>
      <w:r w:rsidR="0081646C" w:rsidRPr="00B40DDB">
        <w:rPr>
          <w:rFonts w:ascii="Arial" w:eastAsia="Times New Roman" w:hAnsi="Arial" w:cs="Arial"/>
          <w:bCs/>
          <w:color w:val="000000"/>
          <w:kern w:val="3"/>
          <w:lang w:eastAsia="en-GB"/>
          <w14:ligatures w14:val="none"/>
        </w:rPr>
        <w:t>.</w:t>
      </w:r>
    </w:p>
    <w:p w14:paraId="48641C6B" w14:textId="77777777" w:rsidR="00464119" w:rsidRPr="00B40DDB" w:rsidRDefault="00464119" w:rsidP="00B40DDB">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 xml:space="preserve"> (2) По исклучок од став (1) на овој член, Агенцијата издава дозвола за увоз и за:</w:t>
      </w:r>
    </w:p>
    <w:p w14:paraId="43A31D65" w14:textId="77777777" w:rsidR="00464119" w:rsidRPr="00B40DDB" w:rsidRDefault="00464119" w:rsidP="00B40DDB">
      <w:pPr>
        <w:widowControl w:val="0"/>
        <w:numPr>
          <w:ilvl w:val="0"/>
          <w:numId w:val="36"/>
        </w:numPr>
        <w:suppressAutoHyphens/>
        <w:autoSpaceDN w:val="0"/>
        <w:spacing w:before="1" w:after="0" w:line="240" w:lineRule="auto"/>
        <w:ind w:right="114"/>
        <w:jc w:val="both"/>
        <w:textAlignment w:val="baseline"/>
        <w:rPr>
          <w:rFonts w:ascii="Arial" w:hAnsi="Arial"/>
          <w:color w:val="000000"/>
          <w:kern w:val="3"/>
          <w14:ligatures w14:val="none"/>
        </w:rPr>
      </w:pPr>
      <w:r w:rsidRPr="00B40DDB">
        <w:rPr>
          <w:rFonts w:ascii="Arial" w:hAnsi="Arial"/>
          <w:color w:val="000000"/>
          <w:kern w:val="3"/>
          <w14:ligatures w14:val="none"/>
        </w:rPr>
        <w:t>лек што има одобрение за ставање во промет, но, кој заради одредена причина не може да биде увезен во пакувањето и/или со рокот на употреба одобрени во постапката за добивање на одобрение за ставање на лекот во промет, а лекот е неопходен и дефицитарен;</w:t>
      </w:r>
    </w:p>
    <w:p w14:paraId="63AB9470" w14:textId="77777777" w:rsidR="00464119" w:rsidRPr="00B40DDB" w:rsidRDefault="00464119" w:rsidP="00B40DDB">
      <w:pPr>
        <w:widowControl w:val="0"/>
        <w:numPr>
          <w:ilvl w:val="0"/>
          <w:numId w:val="36"/>
        </w:numPr>
        <w:suppressAutoHyphens/>
        <w:autoSpaceDN w:val="0"/>
        <w:spacing w:after="0" w:line="240" w:lineRule="auto"/>
        <w:jc w:val="both"/>
        <w:textAlignment w:val="baseline"/>
        <w:rPr>
          <w:rFonts w:ascii="Arial" w:hAnsi="Arial"/>
          <w:color w:val="000000"/>
          <w:kern w:val="3"/>
          <w14:ligatures w14:val="none"/>
        </w:rPr>
      </w:pPr>
      <w:r w:rsidRPr="00B40DDB">
        <w:rPr>
          <w:rFonts w:ascii="Arial" w:hAnsi="Arial"/>
          <w:color w:val="000000"/>
          <w:kern w:val="3"/>
          <w14:ligatures w14:val="none"/>
        </w:rPr>
        <w:t xml:space="preserve">лек што нема одобрение за ставање во промет, во случај кога лекот со исто INN/вообичаено име што има одобрение за ставање во промет поради одредена причина не е достапен во промет (пр. проблеми со производството, недостаток од доволни количини од лекот на пазарот);  </w:t>
      </w:r>
    </w:p>
    <w:p w14:paraId="486A8A58" w14:textId="77777777" w:rsidR="00464119" w:rsidRPr="00B40DDB" w:rsidRDefault="00464119" w:rsidP="00B40DDB">
      <w:pPr>
        <w:widowControl w:val="0"/>
        <w:numPr>
          <w:ilvl w:val="0"/>
          <w:numId w:val="36"/>
        </w:numPr>
        <w:suppressAutoHyphens/>
        <w:autoSpaceDN w:val="0"/>
        <w:spacing w:after="0" w:line="240" w:lineRule="auto"/>
        <w:ind w:right="114"/>
        <w:jc w:val="both"/>
        <w:textAlignment w:val="baseline"/>
        <w:rPr>
          <w:rFonts w:ascii="Arial" w:hAnsi="Arial"/>
          <w:color w:val="000000"/>
          <w:kern w:val="3"/>
          <w14:ligatures w14:val="none"/>
        </w:rPr>
      </w:pPr>
      <w:r w:rsidRPr="00B40DDB">
        <w:rPr>
          <w:rFonts w:ascii="Arial" w:hAnsi="Arial"/>
          <w:color w:val="000000"/>
          <w:kern w:val="3"/>
          <w14:ligatures w14:val="none"/>
        </w:rPr>
        <w:t xml:space="preserve">лек наменет за </w:t>
      </w:r>
      <w:proofErr w:type="spellStart"/>
      <w:r w:rsidRPr="00B40DDB">
        <w:rPr>
          <w:rFonts w:ascii="Arial" w:hAnsi="Arial"/>
          <w:color w:val="000000"/>
          <w:kern w:val="3"/>
          <w14:ligatures w14:val="none"/>
        </w:rPr>
        <w:t>претклиничко</w:t>
      </w:r>
      <w:proofErr w:type="spellEnd"/>
      <w:r w:rsidRPr="00B40DDB">
        <w:rPr>
          <w:rFonts w:ascii="Arial" w:hAnsi="Arial"/>
          <w:color w:val="000000"/>
          <w:kern w:val="3"/>
          <w14:ligatures w14:val="none"/>
        </w:rPr>
        <w:t xml:space="preserve"> или клиничко испитување;</w:t>
      </w:r>
    </w:p>
    <w:p w14:paraId="3A4A1CE6" w14:textId="77777777" w:rsidR="00464119" w:rsidRPr="00B40DDB" w:rsidRDefault="00464119" w:rsidP="00B40DDB">
      <w:pPr>
        <w:widowControl w:val="0"/>
        <w:numPr>
          <w:ilvl w:val="0"/>
          <w:numId w:val="36"/>
        </w:numPr>
        <w:suppressAutoHyphens/>
        <w:autoSpaceDN w:val="0"/>
        <w:spacing w:after="0" w:line="240" w:lineRule="auto"/>
        <w:ind w:right="114"/>
        <w:jc w:val="both"/>
        <w:textAlignment w:val="baseline"/>
        <w:rPr>
          <w:rFonts w:ascii="Arial" w:hAnsi="Arial"/>
          <w:color w:val="000000"/>
          <w:kern w:val="3"/>
          <w14:ligatures w14:val="none"/>
        </w:rPr>
      </w:pPr>
      <w:r w:rsidRPr="00B40DDB">
        <w:rPr>
          <w:rFonts w:ascii="Arial" w:hAnsi="Arial"/>
          <w:color w:val="000000"/>
          <w:kern w:val="3"/>
          <w14:ligatures w14:val="none"/>
        </w:rPr>
        <w:t>лек што нема одобрение за ставање во промет, а е од витално значење за јавното здравје;</w:t>
      </w:r>
    </w:p>
    <w:p w14:paraId="48436F9B" w14:textId="666AA9A2" w:rsidR="00464119" w:rsidRPr="00B40DDB" w:rsidRDefault="00464119" w:rsidP="00B40DDB">
      <w:pPr>
        <w:widowControl w:val="0"/>
        <w:numPr>
          <w:ilvl w:val="0"/>
          <w:numId w:val="36"/>
        </w:numPr>
        <w:suppressAutoHyphens/>
        <w:autoSpaceDN w:val="0"/>
        <w:spacing w:after="0" w:line="240" w:lineRule="auto"/>
        <w:ind w:right="114"/>
        <w:jc w:val="both"/>
        <w:textAlignment w:val="baseline"/>
        <w:rPr>
          <w:rFonts w:ascii="Arial" w:hAnsi="Arial"/>
          <w:color w:val="000000"/>
          <w:kern w:val="3"/>
          <w14:ligatures w14:val="none"/>
        </w:rPr>
      </w:pPr>
      <w:r w:rsidRPr="00B40DDB">
        <w:rPr>
          <w:rFonts w:ascii="Arial" w:hAnsi="Arial"/>
          <w:color w:val="000000"/>
          <w:kern w:val="3"/>
          <w14:ligatures w14:val="none"/>
        </w:rPr>
        <w:t>лек што нема одобрение за ставање во промет, а се бара за лекување на поединечен пациент или група пациенти во болница или друга здравствена установа;</w:t>
      </w:r>
    </w:p>
    <w:p w14:paraId="5E1D7528" w14:textId="77777777" w:rsidR="00464119" w:rsidRPr="00B40DDB" w:rsidRDefault="00464119" w:rsidP="00B40DDB">
      <w:pPr>
        <w:widowControl w:val="0"/>
        <w:numPr>
          <w:ilvl w:val="0"/>
          <w:numId w:val="36"/>
        </w:numPr>
        <w:suppressAutoHyphens/>
        <w:autoSpaceDN w:val="0"/>
        <w:spacing w:after="0" w:line="240" w:lineRule="auto"/>
        <w:ind w:right="114"/>
        <w:jc w:val="both"/>
        <w:textAlignment w:val="baseline"/>
        <w:rPr>
          <w:rFonts w:ascii="Arial" w:hAnsi="Arial"/>
          <w:color w:val="000000"/>
          <w:kern w:val="3"/>
          <w14:ligatures w14:val="none"/>
        </w:rPr>
      </w:pPr>
      <w:r w:rsidRPr="00B40DDB">
        <w:rPr>
          <w:rFonts w:ascii="Arial" w:hAnsi="Arial"/>
          <w:color w:val="000000"/>
          <w:kern w:val="3"/>
          <w14:ligatures w14:val="none"/>
        </w:rPr>
        <w:t>лек што нема одобрение за ставање во промет, а е потребен за продолжување на лекување кое почнало во странство;</w:t>
      </w:r>
    </w:p>
    <w:p w14:paraId="2B24764B" w14:textId="77777777" w:rsidR="00464119" w:rsidRPr="00B40DDB" w:rsidRDefault="00464119" w:rsidP="00B40DDB">
      <w:pPr>
        <w:widowControl w:val="0"/>
        <w:numPr>
          <w:ilvl w:val="0"/>
          <w:numId w:val="36"/>
        </w:numPr>
        <w:suppressAutoHyphens/>
        <w:autoSpaceDN w:val="0"/>
        <w:spacing w:after="0" w:line="240" w:lineRule="auto"/>
        <w:ind w:right="114"/>
        <w:jc w:val="both"/>
        <w:textAlignment w:val="baseline"/>
        <w:rPr>
          <w:rFonts w:ascii="Arial" w:hAnsi="Arial"/>
          <w:color w:val="000000"/>
          <w:kern w:val="3"/>
          <w14:ligatures w14:val="none"/>
        </w:rPr>
      </w:pPr>
      <w:r w:rsidRPr="00B40DDB">
        <w:rPr>
          <w:rFonts w:ascii="Arial" w:hAnsi="Arial"/>
          <w:color w:val="000000"/>
          <w:kern w:val="3"/>
          <w14:ligatures w14:val="none"/>
        </w:rPr>
        <w:t xml:space="preserve">лек што нема одобрение за ставање во промет, а е имунолошки лек, лек добиен со преработка на човечка крв или човечка плазма или </w:t>
      </w:r>
      <w:proofErr w:type="spellStart"/>
      <w:r w:rsidRPr="00B40DDB">
        <w:rPr>
          <w:rFonts w:ascii="Arial" w:hAnsi="Arial"/>
          <w:color w:val="000000"/>
          <w:kern w:val="3"/>
          <w14:ligatures w14:val="none"/>
        </w:rPr>
        <w:t>радиофармацевтски</w:t>
      </w:r>
      <w:proofErr w:type="spellEnd"/>
      <w:r w:rsidRPr="00B40DDB">
        <w:rPr>
          <w:rFonts w:ascii="Arial" w:hAnsi="Arial"/>
          <w:color w:val="000000"/>
          <w:kern w:val="3"/>
          <w14:ligatures w14:val="none"/>
        </w:rPr>
        <w:t xml:space="preserve"> препарат;</w:t>
      </w:r>
    </w:p>
    <w:p w14:paraId="30DAF144" w14:textId="77777777" w:rsidR="00464119" w:rsidRPr="00B40DDB" w:rsidRDefault="00464119" w:rsidP="00B40DDB">
      <w:pPr>
        <w:widowControl w:val="0"/>
        <w:numPr>
          <w:ilvl w:val="0"/>
          <w:numId w:val="36"/>
        </w:numPr>
        <w:suppressAutoHyphens/>
        <w:autoSpaceDN w:val="0"/>
        <w:spacing w:after="0" w:line="240" w:lineRule="auto"/>
        <w:ind w:right="114"/>
        <w:jc w:val="both"/>
        <w:textAlignment w:val="baseline"/>
        <w:rPr>
          <w:rFonts w:ascii="Arial" w:hAnsi="Arial"/>
          <w:color w:val="000000"/>
          <w:kern w:val="3"/>
          <w14:ligatures w14:val="none"/>
        </w:rPr>
      </w:pPr>
      <w:r w:rsidRPr="00B40DDB">
        <w:rPr>
          <w:rFonts w:ascii="Arial" w:hAnsi="Arial"/>
          <w:color w:val="000000"/>
          <w:kern w:val="3"/>
          <w14:ligatures w14:val="none"/>
        </w:rPr>
        <w:t>примерок на лек што е потребен при поднесување на барање за добивање на одобрение за ставање на лек во промет;</w:t>
      </w:r>
    </w:p>
    <w:p w14:paraId="5A668542" w14:textId="77777777" w:rsidR="00464119" w:rsidRPr="00B40DDB" w:rsidRDefault="00464119" w:rsidP="00B40DDB">
      <w:pPr>
        <w:widowControl w:val="0"/>
        <w:numPr>
          <w:ilvl w:val="0"/>
          <w:numId w:val="36"/>
        </w:numPr>
        <w:suppressAutoHyphens/>
        <w:autoSpaceDN w:val="0"/>
        <w:spacing w:after="0" w:line="240" w:lineRule="auto"/>
        <w:ind w:right="114"/>
        <w:jc w:val="both"/>
        <w:textAlignment w:val="baseline"/>
        <w:rPr>
          <w:rFonts w:ascii="Arial" w:hAnsi="Arial"/>
          <w:color w:val="000000"/>
          <w:kern w:val="3"/>
          <w14:ligatures w14:val="none"/>
        </w:rPr>
      </w:pPr>
      <w:r w:rsidRPr="00B40DDB">
        <w:rPr>
          <w:rFonts w:ascii="Arial" w:hAnsi="Arial"/>
          <w:color w:val="000000"/>
          <w:kern w:val="3"/>
          <w14:ligatures w14:val="none"/>
        </w:rPr>
        <w:t>лек наменет за истражување и развој;</w:t>
      </w:r>
    </w:p>
    <w:p w14:paraId="2A1320BA" w14:textId="77777777" w:rsidR="00464119" w:rsidRPr="00B40DDB" w:rsidRDefault="00464119" w:rsidP="00B40DDB">
      <w:pPr>
        <w:widowControl w:val="0"/>
        <w:numPr>
          <w:ilvl w:val="0"/>
          <w:numId w:val="36"/>
        </w:numPr>
        <w:suppressAutoHyphens/>
        <w:autoSpaceDN w:val="0"/>
        <w:spacing w:after="0" w:line="240" w:lineRule="auto"/>
        <w:ind w:right="114"/>
        <w:jc w:val="both"/>
        <w:textAlignment w:val="baseline"/>
        <w:rPr>
          <w:rFonts w:ascii="Arial" w:hAnsi="Arial"/>
          <w:color w:val="000000"/>
          <w:kern w:val="3"/>
          <w14:ligatures w14:val="none"/>
        </w:rPr>
      </w:pPr>
      <w:r w:rsidRPr="00B40DDB">
        <w:rPr>
          <w:rFonts w:ascii="Arial" w:hAnsi="Arial"/>
          <w:color w:val="000000"/>
          <w:kern w:val="3"/>
          <w14:ligatures w14:val="none"/>
        </w:rPr>
        <w:t>лек наменет за натамошно производство;</w:t>
      </w:r>
    </w:p>
    <w:p w14:paraId="3ADB3AB0" w14:textId="77777777" w:rsidR="00464119" w:rsidRPr="00B40DDB" w:rsidRDefault="00464119" w:rsidP="00B40DDB">
      <w:pPr>
        <w:widowControl w:val="0"/>
        <w:numPr>
          <w:ilvl w:val="0"/>
          <w:numId w:val="36"/>
        </w:numPr>
        <w:suppressAutoHyphens/>
        <w:autoSpaceDN w:val="0"/>
        <w:spacing w:after="0" w:line="240" w:lineRule="auto"/>
        <w:ind w:right="114"/>
        <w:jc w:val="both"/>
        <w:textAlignment w:val="baseline"/>
        <w:rPr>
          <w:rFonts w:ascii="Arial" w:hAnsi="Arial"/>
          <w:color w:val="000000"/>
          <w:kern w:val="3"/>
          <w14:ligatures w14:val="none"/>
        </w:rPr>
      </w:pPr>
      <w:r w:rsidRPr="00B40DDB">
        <w:rPr>
          <w:rFonts w:ascii="Arial" w:hAnsi="Arial"/>
          <w:color w:val="000000"/>
          <w:kern w:val="3"/>
          <w14:ligatures w14:val="none"/>
        </w:rPr>
        <w:t>лек што е во најмало пакување и е наменет за огласување и</w:t>
      </w:r>
    </w:p>
    <w:p w14:paraId="076757D8" w14:textId="77777777" w:rsidR="00464119" w:rsidRPr="00B40DDB" w:rsidRDefault="00464119" w:rsidP="00B40DDB">
      <w:pPr>
        <w:widowControl w:val="0"/>
        <w:numPr>
          <w:ilvl w:val="0"/>
          <w:numId w:val="36"/>
        </w:numPr>
        <w:suppressAutoHyphens/>
        <w:autoSpaceDN w:val="0"/>
        <w:spacing w:after="0" w:line="240" w:lineRule="auto"/>
        <w:ind w:right="114"/>
        <w:jc w:val="both"/>
        <w:textAlignment w:val="baseline"/>
        <w:rPr>
          <w:rFonts w:ascii="Arial" w:hAnsi="Arial"/>
          <w:color w:val="000000"/>
          <w:kern w:val="3"/>
          <w14:ligatures w14:val="none"/>
        </w:rPr>
      </w:pPr>
      <w:r w:rsidRPr="00B40DDB">
        <w:rPr>
          <w:rFonts w:ascii="Arial" w:hAnsi="Arial"/>
          <w:color w:val="000000"/>
          <w:kern w:val="3"/>
          <w14:ligatures w14:val="none"/>
        </w:rPr>
        <w:t>лек што се употребува од сочувство.</w:t>
      </w:r>
    </w:p>
    <w:p w14:paraId="22A1AE25" w14:textId="1D2A8095" w:rsidR="00464119" w:rsidRPr="00B40DDB" w:rsidRDefault="00464119" w:rsidP="00B40DDB">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(3) По исклучок од ставот (2) на овој член, Агенцијата издава потврда за внесување на лек за лична употреба на барање од пациентот, ако се работи за лек што на лична одговорност го пропишал доктор на медицина или доктор на стоматологија кој го спроведува лекувањето.</w:t>
      </w:r>
    </w:p>
    <w:p w14:paraId="2FA28F85" w14:textId="77777777" w:rsidR="00464119" w:rsidRPr="00B40DDB" w:rsidRDefault="00464119" w:rsidP="00B40DDB">
      <w:pPr>
        <w:suppressAutoHyphens/>
        <w:autoSpaceDN w:val="0"/>
        <w:spacing w:before="12" w:after="0" w:line="240" w:lineRule="auto"/>
        <w:ind w:left="115" w:right="114" w:firstLine="605"/>
        <w:textAlignment w:val="baseline"/>
        <w:rPr>
          <w:rFonts w:ascii="Arial" w:hAnsi="Arial"/>
          <w:color w:val="FF0000"/>
          <w:kern w:val="3"/>
          <w14:ligatures w14:val="none"/>
        </w:rPr>
      </w:pPr>
    </w:p>
    <w:p w14:paraId="0A689F23" w14:textId="77777777" w:rsidR="00464119" w:rsidRPr="00B40DDB" w:rsidRDefault="00464119" w:rsidP="00B40DDB">
      <w:pPr>
        <w:suppressAutoHyphens/>
        <w:autoSpaceDN w:val="0"/>
        <w:spacing w:after="0" w:line="240" w:lineRule="auto"/>
        <w:jc w:val="center"/>
        <w:textAlignment w:val="baseline"/>
        <w:rPr>
          <w:rFonts w:ascii="Arial" w:hAnsi="Arial"/>
          <w:kern w:val="3"/>
          <w14:ligatures w14:val="none"/>
        </w:rPr>
      </w:pPr>
      <w:r w:rsidRPr="00B40DDB">
        <w:rPr>
          <w:rFonts w:ascii="Arial" w:hAnsi="Arial"/>
          <w:kern w:val="3"/>
          <w14:ligatures w14:val="none"/>
        </w:rPr>
        <w:t>Член 158</w:t>
      </w:r>
    </w:p>
    <w:p w14:paraId="6AADAF92" w14:textId="74D738C8" w:rsidR="00464119" w:rsidRPr="00B40DDB" w:rsidRDefault="00464119" w:rsidP="00B40DDB">
      <w:pPr>
        <w:suppressAutoHyphens/>
        <w:autoSpaceDN w:val="0"/>
        <w:spacing w:before="12" w:after="0" w:line="240" w:lineRule="auto"/>
        <w:ind w:left="115" w:right="114" w:firstLine="605"/>
        <w:jc w:val="both"/>
        <w:textAlignment w:val="baseline"/>
        <w:rPr>
          <w:rFonts w:ascii="Arial" w:hAnsi="Arial"/>
          <w:kern w:val="3"/>
          <w14:ligatures w14:val="none"/>
        </w:rPr>
      </w:pPr>
      <w:r w:rsidRPr="00B40DDB">
        <w:rPr>
          <w:rFonts w:ascii="Arial" w:hAnsi="Arial"/>
          <w:kern w:val="3"/>
          <w14:ligatures w14:val="none"/>
        </w:rPr>
        <w:lastRenderedPageBreak/>
        <w:t>(1) Содржината на барањето, потребната документација и начинот на добивање на одобрение или дозвола за увоз</w:t>
      </w:r>
      <w:r w:rsidR="00DE515A" w:rsidRPr="00B40DDB">
        <w:rPr>
          <w:rFonts w:ascii="Arial" w:hAnsi="Arial"/>
          <w:kern w:val="3"/>
          <w14:ligatures w14:val="none"/>
        </w:rPr>
        <w:t xml:space="preserve"> </w:t>
      </w:r>
      <w:r w:rsidRPr="00B40DDB">
        <w:rPr>
          <w:rFonts w:ascii="Arial" w:hAnsi="Arial"/>
          <w:kern w:val="3"/>
          <w14:ligatures w14:val="none"/>
        </w:rPr>
        <w:t xml:space="preserve">на лекови, поблиските критериуми и начинот на давање </w:t>
      </w:r>
      <w:r w:rsidR="00194288" w:rsidRPr="00B40DDB">
        <w:rPr>
          <w:rFonts w:ascii="Arial" w:eastAsia="Times New Roman" w:hAnsi="Arial" w:cs="Arial"/>
          <w:bCs/>
          <w:kern w:val="3"/>
          <w:lang w:eastAsia="en-GB"/>
          <w14:ligatures w14:val="none"/>
        </w:rPr>
        <w:t>дозвола</w:t>
      </w:r>
      <w:r w:rsidR="00194288" w:rsidRPr="00B40DDB">
        <w:rPr>
          <w:rFonts w:ascii="Arial" w:hAnsi="Arial"/>
          <w:kern w:val="3"/>
          <w14:ligatures w14:val="none"/>
        </w:rPr>
        <w:t xml:space="preserve"> за извоз на лекови</w:t>
      </w:r>
      <w:r w:rsidR="00194288" w:rsidRPr="00B40DDB">
        <w:rPr>
          <w:rFonts w:ascii="Arial" w:eastAsia="Times New Roman" w:hAnsi="Arial" w:cs="Arial"/>
          <w:bCs/>
          <w:kern w:val="3"/>
          <w:lang w:eastAsia="en-GB"/>
          <w14:ligatures w14:val="none"/>
        </w:rPr>
        <w:t xml:space="preserve"> што содржат опојни дроги и психотропни суп</w:t>
      </w:r>
      <w:r w:rsidR="00251478" w:rsidRPr="00B40DDB">
        <w:rPr>
          <w:rFonts w:ascii="Arial" w:eastAsia="Times New Roman" w:hAnsi="Arial" w:cs="Arial"/>
          <w:bCs/>
          <w:kern w:val="3"/>
          <w:lang w:eastAsia="en-GB"/>
          <w14:ligatures w14:val="none"/>
        </w:rPr>
        <w:t>с</w:t>
      </w:r>
      <w:r w:rsidR="00194288" w:rsidRPr="00B40DDB">
        <w:rPr>
          <w:rFonts w:ascii="Arial" w:eastAsia="Times New Roman" w:hAnsi="Arial" w:cs="Arial"/>
          <w:bCs/>
          <w:kern w:val="3"/>
          <w:lang w:eastAsia="en-GB"/>
          <w14:ligatures w14:val="none"/>
        </w:rPr>
        <w:t>танции</w:t>
      </w:r>
      <w:r w:rsidR="00194288" w:rsidRPr="00B40DDB">
        <w:rPr>
          <w:rFonts w:ascii="Arial" w:hAnsi="Arial"/>
          <w:kern w:val="3"/>
          <w14:ligatures w14:val="none"/>
        </w:rPr>
        <w:t>,</w:t>
      </w:r>
      <w:r w:rsidRPr="00B40DDB">
        <w:rPr>
          <w:rFonts w:ascii="Arial" w:hAnsi="Arial"/>
          <w:kern w:val="3"/>
          <w14:ligatures w14:val="none"/>
        </w:rPr>
        <w:t xml:space="preserve"> како и висината на трошоците, ги пропишува директорот на Агенцијата во согласност со министерот за здравство.</w:t>
      </w:r>
    </w:p>
    <w:p w14:paraId="6A5F948F" w14:textId="7FAA3E1F" w:rsidR="00194288" w:rsidRPr="00B40DDB" w:rsidRDefault="00464119" w:rsidP="00B40DDB">
      <w:pPr>
        <w:suppressAutoHyphens/>
        <w:autoSpaceDN w:val="0"/>
        <w:spacing w:before="12" w:after="0" w:line="240" w:lineRule="auto"/>
        <w:ind w:left="115" w:right="114" w:firstLine="605"/>
        <w:jc w:val="both"/>
        <w:textAlignment w:val="baseline"/>
        <w:rPr>
          <w:rFonts w:ascii="Arial" w:hAnsi="Arial"/>
          <w:kern w:val="3"/>
          <w14:ligatures w14:val="none"/>
        </w:rPr>
      </w:pPr>
      <w:r w:rsidRPr="00B40DDB">
        <w:rPr>
          <w:rFonts w:ascii="Arial" w:hAnsi="Arial"/>
          <w:kern w:val="3"/>
          <w14:ligatures w14:val="none"/>
        </w:rPr>
        <w:t xml:space="preserve">(2) Висината на трошоците од став (1) на овој член, се утврдува во зависност од реалните трошоци за спроведување на постапката, видот на барањето, бројот на преземени активности во рамки на постапката, проверка на доставената документација и за изготвување и доставување на одобрение, односно дозвола </w:t>
      </w:r>
      <w:r w:rsidR="00194288" w:rsidRPr="00B40DDB">
        <w:rPr>
          <w:rFonts w:ascii="Arial" w:hAnsi="Arial"/>
          <w:kern w:val="3"/>
          <w14:ligatures w14:val="none"/>
        </w:rPr>
        <w:t>.</w:t>
      </w:r>
    </w:p>
    <w:p w14:paraId="109A3D7C" w14:textId="77777777" w:rsidR="00194288" w:rsidRPr="00B40DDB" w:rsidRDefault="00194288" w:rsidP="00B40DDB">
      <w:pPr>
        <w:suppressAutoHyphens/>
        <w:autoSpaceDN w:val="0"/>
        <w:spacing w:before="12" w:after="0" w:line="240" w:lineRule="auto"/>
        <w:ind w:left="115" w:right="114" w:firstLine="605"/>
        <w:jc w:val="both"/>
        <w:textAlignment w:val="baseline"/>
        <w:rPr>
          <w:rFonts w:ascii="Arial" w:hAnsi="Arial"/>
          <w:kern w:val="3"/>
          <w14:ligatures w14:val="none"/>
        </w:rPr>
      </w:pPr>
    </w:p>
    <w:p w14:paraId="4D278E59" w14:textId="0CE10CA0" w:rsidR="00464119" w:rsidRPr="00B40DDB" w:rsidRDefault="00194288" w:rsidP="00B40DDB">
      <w:pPr>
        <w:suppressAutoHyphens/>
        <w:autoSpaceDN w:val="0"/>
        <w:spacing w:before="12" w:after="0" w:line="240" w:lineRule="auto"/>
        <w:ind w:left="115" w:right="114" w:firstLine="605"/>
        <w:jc w:val="center"/>
        <w:textAlignment w:val="baseline"/>
        <w:rPr>
          <w:rFonts w:ascii="Arial" w:hAnsi="Arial"/>
          <w:kern w:val="3"/>
          <w14:ligatures w14:val="none"/>
        </w:rPr>
      </w:pPr>
      <w:r w:rsidRPr="00B40DDB">
        <w:rPr>
          <w:rFonts w:ascii="Arial" w:hAnsi="Arial"/>
          <w:kern w:val="3"/>
          <w14:ligatures w14:val="none"/>
        </w:rPr>
        <w:t>Член</w:t>
      </w:r>
      <w:r w:rsidR="00251478" w:rsidRPr="00B40DDB">
        <w:rPr>
          <w:rFonts w:ascii="Arial" w:hAnsi="Arial"/>
          <w:kern w:val="3"/>
          <w14:ligatures w14:val="none"/>
        </w:rPr>
        <w:t xml:space="preserve"> </w:t>
      </w:r>
      <w:r w:rsidR="00464119" w:rsidRPr="00B40DDB">
        <w:rPr>
          <w:rFonts w:ascii="Arial" w:hAnsi="Arial"/>
          <w:kern w:val="3"/>
          <w14:ligatures w14:val="none"/>
        </w:rPr>
        <w:t>159</w:t>
      </w:r>
    </w:p>
    <w:p w14:paraId="018CDA08" w14:textId="2A5EFDDB" w:rsidR="00464119" w:rsidRPr="00B40DDB" w:rsidRDefault="00464119" w:rsidP="00B40DDB">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Агенцијата нема да издаде одобрение за увоз на лек за кој не е издадено одобрение за ставање во промет или е укинато одобрението за ставање во промет во Република Северна Македонија заради отстапување од критериумите за квалитет, безбедност и ефикасност согласно со овој закон.</w:t>
      </w:r>
    </w:p>
    <w:p w14:paraId="13951563" w14:textId="77777777" w:rsidR="00464119" w:rsidRPr="00B40DDB" w:rsidRDefault="00464119" w:rsidP="00B40DDB">
      <w:pPr>
        <w:suppressAutoHyphens/>
        <w:autoSpaceDN w:val="0"/>
        <w:spacing w:after="0" w:line="240" w:lineRule="auto"/>
        <w:jc w:val="both"/>
        <w:textAlignment w:val="baseline"/>
        <w:rPr>
          <w:rFonts w:ascii="Arial" w:hAnsi="Arial"/>
          <w:kern w:val="3"/>
          <w14:ligatures w14:val="none"/>
        </w:rPr>
      </w:pPr>
    </w:p>
    <w:p w14:paraId="59623E72" w14:textId="77777777" w:rsidR="00464119" w:rsidRPr="00B40DDB" w:rsidRDefault="00464119" w:rsidP="00B40DDB">
      <w:pPr>
        <w:suppressAutoHyphens/>
        <w:autoSpaceDN w:val="0"/>
        <w:spacing w:after="0" w:line="240" w:lineRule="auto"/>
        <w:jc w:val="center"/>
        <w:textAlignment w:val="baseline"/>
        <w:rPr>
          <w:rFonts w:ascii="Arial" w:hAnsi="Arial"/>
          <w:kern w:val="3"/>
          <w14:ligatures w14:val="none"/>
        </w:rPr>
      </w:pPr>
      <w:r w:rsidRPr="00B40DDB">
        <w:rPr>
          <w:rFonts w:ascii="Arial" w:hAnsi="Arial"/>
          <w:kern w:val="3"/>
          <w14:ligatures w14:val="none"/>
        </w:rPr>
        <w:t>Член 160</w:t>
      </w:r>
    </w:p>
    <w:p w14:paraId="29028BB2" w14:textId="77777777" w:rsidR="00464119" w:rsidRPr="00B40DDB" w:rsidRDefault="00464119" w:rsidP="00B40DDB">
      <w:pPr>
        <w:suppressAutoHyphens/>
        <w:autoSpaceDN w:val="0"/>
        <w:spacing w:after="0" w:line="240" w:lineRule="auto"/>
        <w:ind w:left="115" w:right="114" w:firstLine="605"/>
        <w:jc w:val="both"/>
        <w:textAlignment w:val="baseline"/>
        <w:rPr>
          <w:rFonts w:ascii="Arial" w:hAnsi="Arial"/>
          <w:kern w:val="3"/>
          <w14:ligatures w14:val="none"/>
        </w:rPr>
      </w:pPr>
      <w:r w:rsidRPr="00B40DDB">
        <w:rPr>
          <w:rFonts w:ascii="Arial" w:hAnsi="Arial"/>
          <w:color w:val="000000"/>
          <w:kern w:val="3"/>
          <w14:ligatures w14:val="none"/>
        </w:rPr>
        <w:t xml:space="preserve">(1) Подносител на барањето за добивање одобрение или дозвола за увоз на лекови е </w:t>
      </w:r>
      <w:r w:rsidRPr="00B40DDB">
        <w:rPr>
          <w:rFonts w:ascii="Arial" w:hAnsi="Arial"/>
          <w:kern w:val="3"/>
          <w14:ligatures w14:val="none"/>
        </w:rPr>
        <w:t>веледрогеријата што врши увоз на лекови.</w:t>
      </w:r>
    </w:p>
    <w:p w14:paraId="61B5F996" w14:textId="77777777" w:rsidR="00464119" w:rsidRPr="00B40DDB" w:rsidRDefault="00464119" w:rsidP="00B40DDB">
      <w:pPr>
        <w:suppressAutoHyphens/>
        <w:autoSpaceDN w:val="0"/>
        <w:spacing w:after="0" w:line="240" w:lineRule="auto"/>
        <w:ind w:left="115" w:right="114" w:firstLine="605"/>
        <w:jc w:val="both"/>
        <w:textAlignment w:val="baseline"/>
        <w:rPr>
          <w:rFonts w:ascii="Arial" w:hAnsi="Arial"/>
          <w:color w:val="000000"/>
          <w:kern w:val="3"/>
          <w14:ligatures w14:val="none"/>
        </w:rPr>
      </w:pPr>
      <w:r w:rsidRPr="00B40DDB">
        <w:rPr>
          <w:rFonts w:ascii="Arial" w:hAnsi="Arial"/>
          <w:color w:val="000000"/>
          <w:kern w:val="3"/>
          <w14:ligatures w14:val="none"/>
        </w:rPr>
        <w:t>(2) Барањето за увоз на лек се поднесува до Агенцијата.</w:t>
      </w:r>
    </w:p>
    <w:p w14:paraId="1D34EC1A" w14:textId="77777777" w:rsidR="00464119" w:rsidRPr="00B40DDB" w:rsidRDefault="00464119" w:rsidP="00B40DDB">
      <w:pPr>
        <w:suppressAutoHyphens/>
        <w:autoSpaceDN w:val="0"/>
        <w:spacing w:after="0" w:line="240" w:lineRule="auto"/>
        <w:ind w:left="115" w:right="116" w:firstLine="605"/>
        <w:jc w:val="both"/>
        <w:textAlignment w:val="baseline"/>
        <w:rPr>
          <w:rFonts w:ascii="Arial" w:hAnsi="Arial"/>
          <w:color w:val="000000"/>
          <w:kern w:val="3"/>
          <w14:ligatures w14:val="none"/>
        </w:rPr>
      </w:pPr>
      <w:r w:rsidRPr="00B40DDB">
        <w:rPr>
          <w:rFonts w:ascii="Arial" w:hAnsi="Arial"/>
          <w:color w:val="000000"/>
          <w:kern w:val="3"/>
          <w14:ligatures w14:val="none"/>
        </w:rPr>
        <w:t>(3) Агенцијата во рок од 30 дена од денот на приемот на барањето го одобрува или го одбива барањето.</w:t>
      </w:r>
    </w:p>
    <w:p w14:paraId="1252578C" w14:textId="77777777" w:rsidR="00464119" w:rsidRPr="00B40DDB" w:rsidRDefault="00464119" w:rsidP="00B40DDB">
      <w:pPr>
        <w:suppressAutoHyphens/>
        <w:autoSpaceDN w:val="0"/>
        <w:spacing w:after="0" w:line="240" w:lineRule="auto"/>
        <w:ind w:left="115" w:right="112" w:firstLine="605"/>
        <w:jc w:val="both"/>
        <w:textAlignment w:val="baseline"/>
        <w:rPr>
          <w:rFonts w:ascii="Arial" w:hAnsi="Arial"/>
          <w:kern w:val="3"/>
          <w14:ligatures w14:val="none"/>
        </w:rPr>
      </w:pPr>
      <w:r w:rsidRPr="00B40DDB">
        <w:rPr>
          <w:rFonts w:ascii="Arial" w:hAnsi="Arial"/>
          <w:color w:val="000000"/>
          <w:kern w:val="3"/>
          <w14:ligatures w14:val="none"/>
        </w:rPr>
        <w:t>(4) Рокот од ставот (3) на овој член, престанува да тече од денот кога Агенцијата ќе побара од подносителот да обезбеди дополнителна документација или податоци и рокот продолжува да тече од денот на обезбедувањето на дополнителната документација или податоци.</w:t>
      </w:r>
    </w:p>
    <w:p w14:paraId="7BF54EE0" w14:textId="04D9B229" w:rsidR="00464119" w:rsidRPr="00B40DDB" w:rsidRDefault="00464119" w:rsidP="00B40DDB">
      <w:pPr>
        <w:suppressAutoHyphens/>
        <w:autoSpaceDN w:val="0"/>
        <w:spacing w:after="0" w:line="240" w:lineRule="auto"/>
        <w:ind w:left="115" w:right="112" w:firstLine="605"/>
        <w:textAlignment w:val="baseline"/>
        <w:rPr>
          <w:rFonts w:ascii="Arial" w:hAnsi="Arial"/>
          <w:color w:val="000000"/>
          <w:kern w:val="3"/>
          <w14:ligatures w14:val="none"/>
        </w:rPr>
      </w:pPr>
      <w:r w:rsidRPr="00B40DDB">
        <w:rPr>
          <w:rFonts w:ascii="Arial" w:hAnsi="Arial"/>
          <w:color w:val="000000"/>
          <w:kern w:val="3"/>
          <w14:ligatures w14:val="none"/>
        </w:rPr>
        <w:t>(5) Одобрението или дозволата за увоз на лек има рок на важност до 180  дена од денот на издавање на одобрението.</w:t>
      </w:r>
    </w:p>
    <w:p w14:paraId="0CDFF059" w14:textId="77777777" w:rsidR="00464119" w:rsidRPr="00B40DDB" w:rsidRDefault="00464119" w:rsidP="00B40DDB">
      <w:pPr>
        <w:suppressAutoHyphens/>
        <w:autoSpaceDN w:val="0"/>
        <w:spacing w:after="0" w:line="240" w:lineRule="auto"/>
        <w:textAlignment w:val="baseline"/>
        <w:rPr>
          <w:rFonts w:ascii="Arial" w:hAnsi="Arial"/>
          <w:color w:val="000000"/>
          <w:kern w:val="3"/>
          <w14:ligatures w14:val="none"/>
        </w:rPr>
      </w:pPr>
    </w:p>
    <w:p w14:paraId="06143B4F" w14:textId="47599DA3" w:rsidR="00464119" w:rsidRPr="00B40DDB" w:rsidRDefault="00464119" w:rsidP="00B40DDB">
      <w:pPr>
        <w:suppressAutoHyphens/>
        <w:autoSpaceDN w:val="0"/>
        <w:spacing w:after="0" w:line="240" w:lineRule="auto"/>
        <w:jc w:val="center"/>
        <w:textAlignment w:val="baseline"/>
        <w:rPr>
          <w:rFonts w:ascii="Arial" w:hAnsi="Arial"/>
          <w:kern w:val="3"/>
          <w14:ligatures w14:val="none"/>
        </w:rPr>
      </w:pPr>
      <w:r w:rsidRPr="00B40DDB">
        <w:rPr>
          <w:rFonts w:ascii="Arial" w:hAnsi="Arial"/>
          <w:kern w:val="3"/>
          <w14:ligatures w14:val="none"/>
        </w:rPr>
        <w:t>Член 161</w:t>
      </w:r>
    </w:p>
    <w:p w14:paraId="51340949" w14:textId="5D0640C2" w:rsidR="00464119" w:rsidRPr="00B40DDB" w:rsidRDefault="00464119" w:rsidP="00B40DDB">
      <w:pPr>
        <w:shd w:val="clear" w:color="auto" w:fill="FFFFFF"/>
        <w:suppressAutoHyphens/>
        <w:autoSpaceDN w:val="0"/>
        <w:spacing w:before="10" w:after="0" w:line="240" w:lineRule="auto"/>
        <w:ind w:firstLine="720"/>
        <w:textAlignment w:val="baseline"/>
        <w:rPr>
          <w:rFonts w:ascii="Arial" w:hAnsi="Arial"/>
          <w:kern w:val="3"/>
          <w14:ligatures w14:val="none"/>
        </w:rPr>
      </w:pPr>
      <w:r w:rsidRPr="00B40DDB">
        <w:rPr>
          <w:rFonts w:ascii="Arial" w:hAnsi="Arial"/>
          <w:kern w:val="3"/>
          <w14:ligatures w14:val="none"/>
        </w:rPr>
        <w:t>(1) Паралелен увоз на лек од земјите членки на Европската унија во Република Северна Македонија (во натамошниот текст: паралелен увоз), може да врши веледрогерија што не е носител на одобрението за ставање во промет на лекот и не е капитално и комерцијално поврзана со носителот на одобрението.</w:t>
      </w:r>
    </w:p>
    <w:p w14:paraId="54550937" w14:textId="411E3A00" w:rsidR="00464119" w:rsidRPr="00B40DDB" w:rsidRDefault="00464119" w:rsidP="00B40DDB">
      <w:pPr>
        <w:shd w:val="clear" w:color="auto" w:fill="FFFFFF"/>
        <w:suppressAutoHyphens/>
        <w:autoSpaceDN w:val="0"/>
        <w:spacing w:before="10" w:after="0" w:line="240" w:lineRule="auto"/>
        <w:ind w:firstLine="720"/>
        <w:textAlignment w:val="baseline"/>
        <w:rPr>
          <w:rFonts w:ascii="Arial" w:hAnsi="Arial"/>
          <w:kern w:val="3"/>
          <w14:ligatures w14:val="none"/>
        </w:rPr>
      </w:pPr>
      <w:r w:rsidRPr="00B40DDB">
        <w:rPr>
          <w:rFonts w:ascii="Arial" w:hAnsi="Arial"/>
          <w:kern w:val="3"/>
          <w14:ligatures w14:val="none"/>
        </w:rPr>
        <w:t xml:space="preserve">(2) Веледрогеријата што врши паралелен увоз на лек, должна е за </w:t>
      </w:r>
      <w:r w:rsidR="00194288" w:rsidRPr="00B40DDB">
        <w:rPr>
          <w:rFonts w:ascii="Arial" w:eastAsia="Times New Roman" w:hAnsi="Arial" w:cs="Arial"/>
          <w:bCs/>
          <w:kern w:val="3"/>
          <w:lang w:eastAsia="en-GB"/>
          <w14:ligatures w14:val="none"/>
        </w:rPr>
        <w:t>својата намера</w:t>
      </w:r>
      <w:r w:rsidRPr="00B40DDB">
        <w:rPr>
          <w:rFonts w:ascii="Arial" w:hAnsi="Arial"/>
          <w:kern w:val="3"/>
          <w14:ligatures w14:val="none"/>
        </w:rPr>
        <w:t xml:space="preserve"> да ја извести Агенцијата и носителот на одобрението во рок од 15 дена пред отпочнување со вршење на паралелниот увоз.</w:t>
      </w:r>
    </w:p>
    <w:p w14:paraId="5D4F58B2" w14:textId="77777777" w:rsidR="00464119" w:rsidRPr="00B40DDB" w:rsidRDefault="00464119" w:rsidP="00B40DDB">
      <w:pPr>
        <w:shd w:val="clear" w:color="auto" w:fill="FFFFFF"/>
        <w:suppressAutoHyphens/>
        <w:autoSpaceDN w:val="0"/>
        <w:spacing w:before="10" w:after="0" w:line="240" w:lineRule="auto"/>
        <w:ind w:firstLine="720"/>
        <w:textAlignment w:val="baseline"/>
        <w:rPr>
          <w:rFonts w:ascii="Arial" w:hAnsi="Arial"/>
          <w:kern w:val="3"/>
          <w14:ligatures w14:val="none"/>
        </w:rPr>
      </w:pPr>
      <w:r w:rsidRPr="00B40DDB">
        <w:rPr>
          <w:rFonts w:ascii="Arial" w:hAnsi="Arial"/>
          <w:kern w:val="3"/>
          <w14:ligatures w14:val="none"/>
        </w:rPr>
        <w:t>(3) Веледрогеријата од став (2) на овој член, за лек за кој е издадено одобрение за ставање во промет од ЕМА по централизирана постапка, е должна да го извести носителот на одобрението и ЕМА за намерата да изврши паралелен увоз.</w:t>
      </w:r>
    </w:p>
    <w:p w14:paraId="480A9D13" w14:textId="77777777" w:rsidR="00464119" w:rsidRPr="00B40DDB" w:rsidRDefault="00464119" w:rsidP="00B40DDB">
      <w:pPr>
        <w:suppressAutoHyphens/>
        <w:autoSpaceDN w:val="0"/>
        <w:spacing w:before="10" w:after="0" w:line="240" w:lineRule="auto"/>
        <w:textAlignment w:val="baseline"/>
        <w:rPr>
          <w:rFonts w:ascii="Arial" w:hAnsi="Arial"/>
          <w:kern w:val="3"/>
          <w14:ligatures w14:val="none"/>
        </w:rPr>
      </w:pPr>
    </w:p>
    <w:p w14:paraId="5A38B7C5" w14:textId="77777777" w:rsidR="00464119" w:rsidRPr="00B40DDB" w:rsidRDefault="00464119" w:rsidP="00B40DDB">
      <w:pPr>
        <w:suppressAutoHyphens/>
        <w:autoSpaceDN w:val="0"/>
        <w:spacing w:before="10" w:after="0" w:line="240" w:lineRule="auto"/>
        <w:jc w:val="center"/>
        <w:textAlignment w:val="baseline"/>
        <w:rPr>
          <w:rFonts w:ascii="Arial" w:hAnsi="Arial"/>
          <w:kern w:val="3"/>
          <w14:ligatures w14:val="none"/>
        </w:rPr>
      </w:pPr>
      <w:r w:rsidRPr="00B40DDB">
        <w:rPr>
          <w:rFonts w:ascii="Arial" w:hAnsi="Arial"/>
          <w:kern w:val="3"/>
          <w14:ligatures w14:val="none"/>
        </w:rPr>
        <w:t>Член 162</w:t>
      </w:r>
    </w:p>
    <w:p w14:paraId="4CEEE08D" w14:textId="6562DEDB" w:rsidR="00464119" w:rsidRPr="00B40DDB" w:rsidRDefault="00464119" w:rsidP="00B40DDB">
      <w:pPr>
        <w:suppressAutoHyphens/>
        <w:autoSpaceDN w:val="0"/>
        <w:spacing w:before="10" w:after="0" w:line="240" w:lineRule="auto"/>
        <w:ind w:firstLine="720"/>
        <w:jc w:val="both"/>
        <w:textAlignment w:val="baseline"/>
        <w:rPr>
          <w:rFonts w:ascii="Arial" w:hAnsi="Arial"/>
          <w:kern w:val="3"/>
          <w14:ligatures w14:val="none"/>
        </w:rPr>
      </w:pPr>
      <w:r w:rsidRPr="00B40DDB">
        <w:rPr>
          <w:rFonts w:ascii="Arial" w:hAnsi="Arial"/>
          <w:kern w:val="3"/>
          <w14:ligatures w14:val="none"/>
        </w:rPr>
        <w:t>(1) Начинот на добивање на одобрение за паралелен увоз на лек, формата и содржината на образецот на барањето за добивање на одобрение за паралелен увоз на лек и потребната документација, како и трошоците кои треба да се платат ги пропишува директорот на Агенцијата во согласност со министерот за здравство.</w:t>
      </w:r>
    </w:p>
    <w:p w14:paraId="03294EDA" w14:textId="77777777" w:rsidR="00464119" w:rsidRPr="00B40DDB" w:rsidRDefault="00464119" w:rsidP="00B40DDB">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(2) Висината на</w:t>
      </w:r>
      <w:bookmarkStart w:id="23" w:name="Bookmark31"/>
      <w:r w:rsidRPr="00B40DDB">
        <w:rPr>
          <w:rFonts w:ascii="Arial" w:hAnsi="Arial"/>
          <w:kern w:val="3"/>
          <w14:ligatures w14:val="none"/>
        </w:rPr>
        <w:t xml:space="preserve"> трошоците од став (1) на овој член, се утврду</w:t>
      </w:r>
      <w:bookmarkEnd w:id="23"/>
      <w:r w:rsidRPr="00B40DDB">
        <w:rPr>
          <w:rFonts w:ascii="Arial" w:hAnsi="Arial"/>
          <w:kern w:val="3"/>
          <w14:ligatures w14:val="none"/>
        </w:rPr>
        <w:t xml:space="preserve">ва во зависност од реалните трошоци за спроведување на постапката, видот на барањето, вклученоста на стручни лица во </w:t>
      </w:r>
      <w:proofErr w:type="spellStart"/>
      <w:r w:rsidRPr="00B40DDB">
        <w:rPr>
          <w:rFonts w:ascii="Arial" w:hAnsi="Arial"/>
          <w:kern w:val="3"/>
          <w14:ligatures w14:val="none"/>
        </w:rPr>
        <w:t>проценката</w:t>
      </w:r>
      <w:proofErr w:type="spellEnd"/>
      <w:r w:rsidRPr="00B40DDB">
        <w:rPr>
          <w:rFonts w:ascii="Arial" w:hAnsi="Arial"/>
          <w:kern w:val="3"/>
          <w14:ligatures w14:val="none"/>
        </w:rPr>
        <w:t xml:space="preserve"> на документацијата, обемот на постапката и бројот на преземени активности во рамки на постапката, проверка на доставената документација и за изготвување и доставување на решение.</w:t>
      </w:r>
    </w:p>
    <w:p w14:paraId="62C2BB90" w14:textId="77777777" w:rsidR="00464119" w:rsidRPr="00B40DDB" w:rsidRDefault="00464119" w:rsidP="00B40DDB">
      <w:pPr>
        <w:suppressAutoHyphens/>
        <w:autoSpaceDN w:val="0"/>
        <w:spacing w:before="10" w:after="0" w:line="240" w:lineRule="auto"/>
        <w:ind w:firstLine="720"/>
        <w:textAlignment w:val="baseline"/>
        <w:rPr>
          <w:rFonts w:ascii="Arial" w:hAnsi="Arial"/>
          <w:kern w:val="3"/>
          <w14:ligatures w14:val="none"/>
        </w:rPr>
      </w:pPr>
    </w:p>
    <w:p w14:paraId="69B988DD" w14:textId="0BDE9754" w:rsidR="00464119" w:rsidRPr="00B40DDB" w:rsidRDefault="00464119" w:rsidP="00B40DDB">
      <w:pPr>
        <w:suppressAutoHyphens/>
        <w:autoSpaceDN w:val="0"/>
        <w:spacing w:after="0" w:line="240" w:lineRule="auto"/>
        <w:jc w:val="center"/>
        <w:textAlignment w:val="baseline"/>
        <w:rPr>
          <w:rFonts w:ascii="Arial" w:hAnsi="Arial"/>
          <w:kern w:val="3"/>
          <w14:ligatures w14:val="none"/>
        </w:rPr>
      </w:pPr>
      <w:r w:rsidRPr="00B40DDB">
        <w:rPr>
          <w:rFonts w:ascii="Arial" w:hAnsi="Arial"/>
          <w:kern w:val="3"/>
          <w14:ligatures w14:val="none"/>
        </w:rPr>
        <w:t>IX-б. Промет на мало со лекови</w:t>
      </w:r>
    </w:p>
    <w:p w14:paraId="0DC46DEA" w14:textId="77777777" w:rsidR="00464119" w:rsidRPr="00B40DDB" w:rsidRDefault="00464119" w:rsidP="00B40DDB">
      <w:pPr>
        <w:suppressAutoHyphens/>
        <w:autoSpaceDN w:val="0"/>
        <w:spacing w:before="10" w:after="0" w:line="240" w:lineRule="auto"/>
        <w:textAlignment w:val="baseline"/>
        <w:rPr>
          <w:rFonts w:ascii="Arial" w:hAnsi="Arial"/>
          <w:color w:val="FF0000"/>
          <w:kern w:val="3"/>
          <w14:ligatures w14:val="none"/>
        </w:rPr>
      </w:pPr>
    </w:p>
    <w:p w14:paraId="43B96580" w14:textId="3591C854" w:rsidR="00464119" w:rsidRPr="00B40DDB" w:rsidRDefault="00464119" w:rsidP="00B40DDB">
      <w:pPr>
        <w:suppressAutoHyphens/>
        <w:autoSpaceDN w:val="0"/>
        <w:spacing w:after="0" w:line="240" w:lineRule="auto"/>
        <w:jc w:val="center"/>
        <w:textAlignment w:val="baseline"/>
        <w:rPr>
          <w:rFonts w:ascii="Arial" w:hAnsi="Arial"/>
          <w:kern w:val="3"/>
          <w14:ligatures w14:val="none"/>
        </w:rPr>
      </w:pPr>
      <w:r w:rsidRPr="00B40DDB">
        <w:rPr>
          <w:rFonts w:ascii="Arial" w:hAnsi="Arial"/>
          <w:kern w:val="3"/>
          <w14:ligatures w14:val="none"/>
        </w:rPr>
        <w:lastRenderedPageBreak/>
        <w:t>Член 163</w:t>
      </w:r>
    </w:p>
    <w:p w14:paraId="3A77C1E2" w14:textId="77777777" w:rsidR="00464119" w:rsidRPr="00B40DDB" w:rsidRDefault="00464119" w:rsidP="00B40DDB">
      <w:pPr>
        <w:suppressAutoHyphens/>
        <w:autoSpaceDN w:val="0"/>
        <w:spacing w:after="0" w:line="240" w:lineRule="auto"/>
        <w:ind w:left="399" w:firstLine="321"/>
        <w:jc w:val="both"/>
        <w:textAlignment w:val="baseline"/>
        <w:rPr>
          <w:rFonts w:ascii="Arial" w:hAnsi="Arial"/>
          <w:color w:val="000000"/>
          <w:kern w:val="3"/>
          <w14:ligatures w14:val="none"/>
        </w:rPr>
      </w:pPr>
      <w:r w:rsidRPr="00B40DDB">
        <w:rPr>
          <w:rFonts w:ascii="Arial" w:hAnsi="Arial"/>
          <w:color w:val="000000"/>
          <w:kern w:val="3"/>
          <w14:ligatures w14:val="none"/>
        </w:rPr>
        <w:t>(1) Промет на мало со лекови се врши во аптека.</w:t>
      </w:r>
    </w:p>
    <w:p w14:paraId="37EE74B8" w14:textId="0208EEBF" w:rsidR="00464119" w:rsidRPr="00B40DDB" w:rsidRDefault="00464119" w:rsidP="00B40DDB">
      <w:pPr>
        <w:suppressAutoHyphens/>
        <w:autoSpaceDN w:val="0"/>
        <w:spacing w:before="1" w:after="0" w:line="240" w:lineRule="auto"/>
        <w:ind w:left="115" w:right="114" w:firstLine="605"/>
        <w:jc w:val="both"/>
        <w:textAlignment w:val="baseline"/>
        <w:rPr>
          <w:rFonts w:ascii="Arial" w:hAnsi="Arial"/>
          <w:kern w:val="3"/>
          <w14:ligatures w14:val="none"/>
        </w:rPr>
      </w:pPr>
      <w:r w:rsidRPr="00B40DDB">
        <w:rPr>
          <w:rFonts w:ascii="Arial" w:hAnsi="Arial"/>
          <w:color w:val="000000"/>
          <w:kern w:val="3"/>
          <w14:ligatures w14:val="none"/>
        </w:rPr>
        <w:t>(</w:t>
      </w:r>
      <w:r w:rsidR="00E27B77" w:rsidRPr="00B40DDB">
        <w:rPr>
          <w:rFonts w:ascii="Arial" w:hAnsi="Arial"/>
          <w:color w:val="000000"/>
          <w:kern w:val="3"/>
          <w14:ligatures w14:val="none"/>
        </w:rPr>
        <w:t>2</w:t>
      </w:r>
      <w:r w:rsidRPr="00B40DDB">
        <w:rPr>
          <w:rFonts w:ascii="Arial" w:hAnsi="Arial"/>
          <w:color w:val="000000"/>
          <w:kern w:val="3"/>
          <w14:ligatures w14:val="none"/>
        </w:rPr>
        <w:t xml:space="preserve">) Аптеката е правно лице. Основањето, дејноста, </w:t>
      </w:r>
      <w:r w:rsidRPr="00B40DDB">
        <w:rPr>
          <w:rFonts w:ascii="Arial" w:hAnsi="Arial"/>
          <w:kern w:val="3"/>
          <w14:ligatures w14:val="none"/>
        </w:rPr>
        <w:t xml:space="preserve">статусните измени и престанокот со дејноста </w:t>
      </w:r>
      <w:r w:rsidRPr="00B40DDB">
        <w:rPr>
          <w:rFonts w:ascii="Arial" w:hAnsi="Arial"/>
          <w:color w:val="000000"/>
          <w:kern w:val="3"/>
          <w14:ligatures w14:val="none"/>
        </w:rPr>
        <w:t xml:space="preserve">на аптеката се врши во согласност со овој закон и </w:t>
      </w:r>
      <w:r w:rsidR="003544EB" w:rsidRPr="00B40DDB">
        <w:rPr>
          <w:rFonts w:ascii="Arial" w:eastAsia="Times New Roman" w:hAnsi="Arial" w:cs="Arial"/>
          <w:bCs/>
          <w:color w:val="000000"/>
          <w:kern w:val="3"/>
          <w:lang w:eastAsia="en-GB"/>
          <w14:ligatures w14:val="none"/>
        </w:rPr>
        <w:t>прописите од областа н</w:t>
      </w:r>
      <w:r w:rsidRPr="00B40DDB">
        <w:rPr>
          <w:rFonts w:ascii="Arial" w:eastAsia="Times New Roman" w:hAnsi="Arial" w:cs="Arial"/>
          <w:bCs/>
          <w:color w:val="000000"/>
          <w:kern w:val="3"/>
          <w:lang w:eastAsia="en-GB"/>
          <w14:ligatures w14:val="none"/>
        </w:rPr>
        <w:t xml:space="preserve">а </w:t>
      </w:r>
      <w:r w:rsidRPr="00B40DDB">
        <w:rPr>
          <w:rFonts w:ascii="Arial" w:hAnsi="Arial"/>
          <w:color w:val="000000"/>
          <w:kern w:val="3"/>
          <w14:ligatures w14:val="none"/>
        </w:rPr>
        <w:t>здравствената заштита.</w:t>
      </w:r>
    </w:p>
    <w:p w14:paraId="5200896A" w14:textId="2BBBBAC7" w:rsidR="00464119" w:rsidRPr="00B40DDB" w:rsidRDefault="00464119" w:rsidP="00B40DDB">
      <w:pPr>
        <w:suppressAutoHyphens/>
        <w:autoSpaceDN w:val="0"/>
        <w:spacing w:before="2" w:after="0" w:line="240" w:lineRule="auto"/>
        <w:ind w:left="115" w:right="114" w:firstLine="605"/>
        <w:jc w:val="both"/>
        <w:textAlignment w:val="baseline"/>
        <w:rPr>
          <w:rFonts w:ascii="Arial" w:hAnsi="Arial"/>
          <w:kern w:val="3"/>
          <w14:ligatures w14:val="none"/>
        </w:rPr>
      </w:pPr>
      <w:r w:rsidRPr="00B40DDB">
        <w:rPr>
          <w:rFonts w:ascii="Arial" w:hAnsi="Arial"/>
          <w:color w:val="000000"/>
          <w:kern w:val="3"/>
          <w14:ligatures w14:val="none"/>
        </w:rPr>
        <w:t>(</w:t>
      </w:r>
      <w:r w:rsidR="00E27B77" w:rsidRPr="00B40DDB">
        <w:rPr>
          <w:rFonts w:ascii="Arial" w:eastAsia="Times New Roman" w:hAnsi="Arial" w:cs="Arial"/>
          <w:bCs/>
          <w:color w:val="000000"/>
          <w:kern w:val="3"/>
          <w:lang w:eastAsia="en-GB"/>
          <w14:ligatures w14:val="none"/>
        </w:rPr>
        <w:t>3</w:t>
      </w:r>
      <w:r w:rsidRPr="00B40DDB">
        <w:rPr>
          <w:rFonts w:ascii="Arial" w:hAnsi="Arial"/>
          <w:color w:val="000000"/>
          <w:kern w:val="3"/>
          <w14:ligatures w14:val="none"/>
        </w:rPr>
        <w:t xml:space="preserve">) Дозволата за работа на аптеката </w:t>
      </w:r>
      <w:r w:rsidRPr="00B40DDB">
        <w:rPr>
          <w:rFonts w:ascii="Arial" w:hAnsi="Arial"/>
          <w:kern w:val="3"/>
          <w14:ligatures w14:val="none"/>
        </w:rPr>
        <w:t xml:space="preserve">ја </w:t>
      </w:r>
      <w:r w:rsidRPr="00B40DDB">
        <w:rPr>
          <w:rFonts w:ascii="Arial" w:hAnsi="Arial"/>
          <w:color w:val="000000"/>
          <w:kern w:val="3"/>
          <w14:ligatures w14:val="none"/>
        </w:rPr>
        <w:t>издава Агенцијата во согласност со овој закон и Законот за здравствената заштита.</w:t>
      </w:r>
    </w:p>
    <w:p w14:paraId="79A487CA" w14:textId="67536217" w:rsidR="00464119" w:rsidRPr="00B40DDB" w:rsidRDefault="00464119" w:rsidP="00B40DDB">
      <w:pPr>
        <w:suppressAutoHyphens/>
        <w:autoSpaceDN w:val="0"/>
        <w:spacing w:before="2" w:after="0" w:line="240" w:lineRule="auto"/>
        <w:ind w:left="115" w:right="114" w:firstLine="605"/>
        <w:jc w:val="both"/>
        <w:textAlignment w:val="baseline"/>
        <w:rPr>
          <w:rFonts w:ascii="Arial" w:hAnsi="Arial"/>
          <w:kern w:val="3"/>
          <w14:ligatures w14:val="none"/>
        </w:rPr>
      </w:pPr>
      <w:r w:rsidRPr="00B40DDB">
        <w:rPr>
          <w:rFonts w:ascii="Arial" w:hAnsi="Arial"/>
          <w:kern w:val="3"/>
          <w14:ligatures w14:val="none"/>
        </w:rPr>
        <w:t>(</w:t>
      </w:r>
      <w:r w:rsidR="00822C72" w:rsidRPr="00B40DDB">
        <w:rPr>
          <w:rFonts w:ascii="Arial" w:eastAsia="Times New Roman" w:hAnsi="Arial" w:cs="Arial"/>
          <w:bCs/>
          <w:kern w:val="3"/>
          <w:lang w:eastAsia="en-GB"/>
          <w14:ligatures w14:val="none"/>
        </w:rPr>
        <w:t>4</w:t>
      </w:r>
      <w:r w:rsidRPr="00B40DDB">
        <w:rPr>
          <w:rFonts w:ascii="Arial" w:hAnsi="Arial"/>
          <w:kern w:val="3"/>
          <w14:ligatures w14:val="none"/>
        </w:rPr>
        <w:t>) Дозволата од ставот (</w:t>
      </w:r>
      <w:r w:rsidR="00822C72" w:rsidRPr="00B40DDB">
        <w:rPr>
          <w:rFonts w:ascii="Arial" w:eastAsia="Times New Roman" w:hAnsi="Arial" w:cs="Arial"/>
          <w:bCs/>
          <w:kern w:val="3"/>
          <w:lang w:eastAsia="en-GB"/>
          <w14:ligatures w14:val="none"/>
        </w:rPr>
        <w:t>3</w:t>
      </w:r>
      <w:r w:rsidRPr="00B40DDB">
        <w:rPr>
          <w:rFonts w:ascii="Arial" w:hAnsi="Arial"/>
          <w:kern w:val="3"/>
          <w14:ligatures w14:val="none"/>
        </w:rPr>
        <w:t xml:space="preserve">) на овој член, </w:t>
      </w:r>
      <w:r w:rsidRPr="00B40DDB">
        <w:rPr>
          <w:rFonts w:ascii="Arial" w:eastAsia="Times New Roman" w:hAnsi="Arial" w:cs="Arial"/>
          <w:bCs/>
          <w:kern w:val="3"/>
          <w:lang w:eastAsia="en-GB"/>
          <w14:ligatures w14:val="none"/>
        </w:rPr>
        <w:t>се изда</w:t>
      </w:r>
      <w:r w:rsidR="004A0F46" w:rsidRPr="00B40DDB">
        <w:rPr>
          <w:rFonts w:ascii="Arial" w:eastAsia="Times New Roman" w:hAnsi="Arial" w:cs="Arial"/>
          <w:bCs/>
          <w:kern w:val="3"/>
          <w:lang w:eastAsia="en-GB"/>
          <w14:ligatures w14:val="none"/>
        </w:rPr>
        <w:t>ва</w:t>
      </w:r>
      <w:r w:rsidRPr="00B40DDB">
        <w:rPr>
          <w:rFonts w:ascii="Arial" w:eastAsia="Times New Roman" w:hAnsi="Arial" w:cs="Arial"/>
          <w:bCs/>
          <w:kern w:val="3"/>
          <w:lang w:eastAsia="en-GB"/>
          <w14:ligatures w14:val="none"/>
        </w:rPr>
        <w:t xml:space="preserve"> </w:t>
      </w:r>
      <w:r w:rsidR="005F05AE" w:rsidRPr="00B40DDB">
        <w:rPr>
          <w:rFonts w:ascii="Arial" w:eastAsia="Times New Roman" w:hAnsi="Arial" w:cs="Arial"/>
          <w:bCs/>
          <w:kern w:val="3"/>
          <w:lang w:eastAsia="en-GB"/>
          <w14:ligatures w14:val="none"/>
        </w:rPr>
        <w:t>во зависност од густината на население</w:t>
      </w:r>
      <w:r w:rsidR="004A0F46" w:rsidRPr="00B40DDB">
        <w:rPr>
          <w:rFonts w:ascii="Arial" w:eastAsia="Times New Roman" w:hAnsi="Arial" w:cs="Arial"/>
          <w:bCs/>
          <w:kern w:val="3"/>
          <w:lang w:eastAsia="en-GB"/>
          <w14:ligatures w14:val="none"/>
        </w:rPr>
        <w:t>то</w:t>
      </w:r>
      <w:r w:rsidR="005F05AE" w:rsidRPr="00B40DDB">
        <w:rPr>
          <w:rFonts w:ascii="Arial" w:eastAsia="Times New Roman" w:hAnsi="Arial" w:cs="Arial"/>
          <w:bCs/>
          <w:kern w:val="3"/>
          <w:lang w:eastAsia="en-GB"/>
          <w14:ligatures w14:val="none"/>
        </w:rPr>
        <w:t xml:space="preserve"> во </w:t>
      </w:r>
      <w:r w:rsidR="00073E70" w:rsidRPr="00B40DDB">
        <w:rPr>
          <w:rFonts w:ascii="Arial" w:eastAsia="Times New Roman" w:hAnsi="Arial" w:cs="Arial"/>
          <w:bCs/>
          <w:kern w:val="3"/>
          <w:lang w:eastAsia="en-GB"/>
          <w14:ligatures w14:val="none"/>
        </w:rPr>
        <w:t xml:space="preserve">населено место во </w:t>
      </w:r>
      <w:r w:rsidR="005F05AE" w:rsidRPr="00B40DDB">
        <w:rPr>
          <w:rFonts w:ascii="Arial" w:eastAsia="Times New Roman" w:hAnsi="Arial" w:cs="Arial"/>
          <w:bCs/>
          <w:kern w:val="3"/>
          <w:lang w:eastAsia="en-GB"/>
          <w14:ligatures w14:val="none"/>
        </w:rPr>
        <w:t>една општина и</w:t>
      </w:r>
      <w:r w:rsidR="005F05AE" w:rsidRPr="00B40DDB">
        <w:rPr>
          <w:rFonts w:ascii="Arial" w:hAnsi="Arial"/>
          <w:kern w:val="3"/>
          <w14:ligatures w14:val="none"/>
        </w:rPr>
        <w:t xml:space="preserve"> условите за оддалеченост.</w:t>
      </w:r>
    </w:p>
    <w:p w14:paraId="5A269480" w14:textId="6306E2E5" w:rsidR="00870ADC" w:rsidRPr="00B40DDB" w:rsidRDefault="00870ADC" w:rsidP="007C5E91">
      <w:pPr>
        <w:suppressAutoHyphens/>
        <w:autoSpaceDN w:val="0"/>
        <w:spacing w:before="2" w:after="0" w:line="240" w:lineRule="auto"/>
        <w:ind w:left="115" w:right="114" w:firstLine="605"/>
        <w:jc w:val="both"/>
        <w:textAlignment w:val="baseline"/>
        <w:rPr>
          <w:rFonts w:ascii="Arial" w:eastAsia="Times New Roman" w:hAnsi="Arial" w:cs="Arial"/>
          <w:bCs/>
          <w:kern w:val="3"/>
          <w:lang w:eastAsia="en-GB"/>
          <w14:ligatures w14:val="none"/>
        </w:rPr>
      </w:pPr>
      <w:r w:rsidRPr="00B40DDB">
        <w:rPr>
          <w:rFonts w:ascii="Arial" w:eastAsia="Times New Roman" w:hAnsi="Arial" w:cs="Arial"/>
          <w:bCs/>
          <w:kern w:val="3"/>
          <w:lang w:eastAsia="en-GB"/>
          <w14:ligatures w14:val="none"/>
        </w:rPr>
        <w:t xml:space="preserve">(5) Прометот на мало </w:t>
      </w:r>
      <w:r w:rsidR="004A4C52" w:rsidRPr="00B40DDB">
        <w:rPr>
          <w:rFonts w:ascii="Arial" w:eastAsia="Times New Roman" w:hAnsi="Arial" w:cs="Arial"/>
          <w:bCs/>
          <w:kern w:val="3"/>
          <w:lang w:eastAsia="en-GB"/>
          <w14:ligatures w14:val="none"/>
        </w:rPr>
        <w:t xml:space="preserve">во населени места во рурална средина со најмногу 3.500 жители може </w:t>
      </w:r>
      <w:r w:rsidRPr="00B40DDB">
        <w:rPr>
          <w:rFonts w:ascii="Arial" w:eastAsia="Times New Roman" w:hAnsi="Arial" w:cs="Arial"/>
          <w:bCs/>
          <w:kern w:val="3"/>
          <w:lang w:eastAsia="en-GB"/>
          <w14:ligatures w14:val="none"/>
        </w:rPr>
        <w:t>да се врши</w:t>
      </w:r>
      <w:r w:rsidR="004A4C52" w:rsidRPr="00B40DDB">
        <w:rPr>
          <w:rFonts w:ascii="Arial" w:eastAsia="Times New Roman" w:hAnsi="Arial" w:cs="Arial"/>
          <w:bCs/>
          <w:kern w:val="3"/>
          <w:lang w:eastAsia="en-GB"/>
          <w14:ligatures w14:val="none"/>
        </w:rPr>
        <w:t xml:space="preserve"> во аптека или </w:t>
      </w:r>
      <w:r w:rsidRPr="00B40DDB">
        <w:rPr>
          <w:rFonts w:ascii="Arial" w:eastAsia="Times New Roman" w:hAnsi="Arial" w:cs="Arial"/>
          <w:bCs/>
          <w:kern w:val="3"/>
          <w:lang w:eastAsia="en-GB"/>
          <w14:ligatures w14:val="none"/>
        </w:rPr>
        <w:t xml:space="preserve">во организациона единица на аптеката – </w:t>
      </w:r>
      <w:r w:rsidR="004A4C52" w:rsidRPr="00B40DDB">
        <w:rPr>
          <w:rFonts w:ascii="Arial" w:eastAsia="Times New Roman" w:hAnsi="Arial" w:cs="Arial"/>
          <w:bCs/>
          <w:kern w:val="3"/>
          <w:lang w:eastAsia="en-GB"/>
          <w14:ligatures w14:val="none"/>
        </w:rPr>
        <w:t xml:space="preserve">аптека или </w:t>
      </w:r>
      <w:r w:rsidRPr="00B40DDB">
        <w:rPr>
          <w:rFonts w:ascii="Arial" w:eastAsia="Times New Roman" w:hAnsi="Arial" w:cs="Arial"/>
          <w:bCs/>
          <w:kern w:val="3"/>
          <w:lang w:eastAsia="en-GB"/>
          <w14:ligatures w14:val="none"/>
        </w:rPr>
        <w:t>аптекарска станица</w:t>
      </w:r>
      <w:r w:rsidR="00981A07">
        <w:rPr>
          <w:rFonts w:ascii="Arial" w:eastAsia="Times New Roman" w:hAnsi="Arial" w:cs="Arial"/>
          <w:bCs/>
          <w:kern w:val="3"/>
          <w:lang w:eastAsia="en-GB"/>
          <w14:ligatures w14:val="none"/>
        </w:rPr>
        <w:t>, односно за населени места во рурална средина со најмногу 1000 жители, прометот на мало со лекови може да се врши со возило на аптеката, како организациона единица</w:t>
      </w:r>
      <w:r w:rsidR="00947927">
        <w:rPr>
          <w:rFonts w:ascii="Arial" w:eastAsia="Times New Roman" w:hAnsi="Arial" w:cs="Arial"/>
          <w:bCs/>
          <w:kern w:val="3"/>
          <w:lang w:eastAsia="en-GB"/>
          <w14:ligatures w14:val="none"/>
        </w:rPr>
        <w:t xml:space="preserve"> на аптеката </w:t>
      </w:r>
      <w:r w:rsidR="00981A07">
        <w:rPr>
          <w:rFonts w:ascii="Arial" w:eastAsia="Times New Roman" w:hAnsi="Arial" w:cs="Arial"/>
          <w:bCs/>
          <w:kern w:val="3"/>
          <w:lang w:eastAsia="en-GB"/>
          <w14:ligatures w14:val="none"/>
        </w:rPr>
        <w:t>-</w:t>
      </w:r>
      <w:r w:rsidR="00947927">
        <w:rPr>
          <w:rFonts w:ascii="Arial" w:eastAsia="Times New Roman" w:hAnsi="Arial" w:cs="Arial"/>
          <w:bCs/>
          <w:kern w:val="3"/>
          <w:lang w:eastAsia="en-GB"/>
          <w14:ligatures w14:val="none"/>
        </w:rPr>
        <w:t xml:space="preserve"> </w:t>
      </w:r>
      <w:r w:rsidR="00981A07">
        <w:rPr>
          <w:rFonts w:ascii="Arial" w:eastAsia="Times New Roman" w:hAnsi="Arial" w:cs="Arial"/>
          <w:bCs/>
          <w:kern w:val="3"/>
          <w:lang w:eastAsia="en-GB"/>
          <w14:ligatures w14:val="none"/>
        </w:rPr>
        <w:t>подвижна аптека.</w:t>
      </w:r>
    </w:p>
    <w:p w14:paraId="6BE99138" w14:textId="66BDF1E6" w:rsidR="004A4C52" w:rsidRPr="00B40DDB" w:rsidRDefault="004A4C52" w:rsidP="007C5E91">
      <w:pPr>
        <w:suppressAutoHyphens/>
        <w:autoSpaceDN w:val="0"/>
        <w:spacing w:before="2" w:after="0" w:line="240" w:lineRule="auto"/>
        <w:ind w:left="115" w:right="114" w:firstLine="605"/>
        <w:jc w:val="both"/>
        <w:textAlignment w:val="baseline"/>
        <w:rPr>
          <w:rFonts w:ascii="Arial" w:eastAsia="Times New Roman" w:hAnsi="Arial" w:cs="Arial"/>
          <w:bCs/>
          <w:kern w:val="3"/>
          <w:lang w:eastAsia="en-GB"/>
          <w14:ligatures w14:val="none"/>
        </w:rPr>
      </w:pPr>
      <w:r w:rsidRPr="00B40DDB">
        <w:rPr>
          <w:rFonts w:ascii="Arial" w:hAnsi="Arial"/>
          <w:kern w:val="3"/>
          <w14:ligatures w14:val="none"/>
        </w:rPr>
        <w:t xml:space="preserve">(6) </w:t>
      </w:r>
      <w:r w:rsidRPr="00B40DDB">
        <w:rPr>
          <w:rFonts w:ascii="Arial" w:eastAsia="Times New Roman" w:hAnsi="Arial" w:cs="Arial"/>
          <w:bCs/>
          <w:kern w:val="3"/>
          <w:lang w:eastAsia="en-GB"/>
          <w14:ligatures w14:val="none"/>
        </w:rPr>
        <w:t xml:space="preserve">  Правното лице кое врши промет на мало со лекови - аптека </w:t>
      </w:r>
      <w:r w:rsidR="00700042" w:rsidRPr="00B40DDB">
        <w:rPr>
          <w:rFonts w:ascii="Arial" w:eastAsia="Times New Roman" w:hAnsi="Arial" w:cs="Arial"/>
          <w:bCs/>
          <w:kern w:val="3"/>
          <w:lang w:eastAsia="en-GB"/>
          <w14:ligatures w14:val="none"/>
        </w:rPr>
        <w:t>во мрежата на здравствените установи</w:t>
      </w:r>
      <w:r w:rsidR="00B46665" w:rsidRPr="00B40DDB">
        <w:rPr>
          <w:rFonts w:ascii="Arial" w:eastAsia="Times New Roman" w:hAnsi="Arial" w:cs="Arial"/>
          <w:bCs/>
          <w:kern w:val="3"/>
          <w:lang w:eastAsia="en-GB"/>
          <w14:ligatures w14:val="none"/>
        </w:rPr>
        <w:t xml:space="preserve"> </w:t>
      </w:r>
      <w:r w:rsidRPr="00B40DDB">
        <w:rPr>
          <w:rFonts w:ascii="Arial" w:eastAsia="Times New Roman" w:hAnsi="Arial" w:cs="Arial"/>
          <w:bCs/>
          <w:kern w:val="3"/>
          <w:lang w:eastAsia="en-GB"/>
          <w14:ligatures w14:val="none"/>
        </w:rPr>
        <w:t>кое има две или повеќе организациони единици аптеки во негов состав на подрачјето на иста општина е обврзано на секои две организациони единици аптеки во негов состав да отвори и организациона единица - аптека или аптекарска станица во населено место во рурална средина.</w:t>
      </w:r>
    </w:p>
    <w:p w14:paraId="7A75057B" w14:textId="118B40E5" w:rsidR="004A4C52" w:rsidRPr="00B40DDB" w:rsidRDefault="00E5118E" w:rsidP="007C5E91">
      <w:pPr>
        <w:suppressAutoHyphens/>
        <w:autoSpaceDN w:val="0"/>
        <w:spacing w:before="2" w:after="0" w:line="240" w:lineRule="auto"/>
        <w:ind w:left="115" w:right="114" w:firstLine="605"/>
        <w:jc w:val="both"/>
        <w:textAlignment w:val="baseline"/>
        <w:rPr>
          <w:rFonts w:ascii="Arial" w:eastAsia="Times New Roman" w:hAnsi="Arial" w:cs="Arial"/>
          <w:bCs/>
          <w:kern w:val="3"/>
          <w:lang w:eastAsia="en-GB"/>
          <w14:ligatures w14:val="none"/>
        </w:rPr>
      </w:pPr>
      <w:r w:rsidRPr="00B40DDB">
        <w:rPr>
          <w:rFonts w:ascii="Arial" w:eastAsia="Times New Roman" w:hAnsi="Arial" w:cs="Arial"/>
          <w:bCs/>
          <w:kern w:val="3"/>
          <w:lang w:eastAsia="en-GB"/>
          <w14:ligatures w14:val="none"/>
        </w:rPr>
        <w:t>(7</w:t>
      </w:r>
      <w:r w:rsidR="004A4C52" w:rsidRPr="00B40DDB">
        <w:rPr>
          <w:rFonts w:ascii="Arial" w:eastAsia="Times New Roman" w:hAnsi="Arial" w:cs="Arial"/>
          <w:bCs/>
          <w:kern w:val="3"/>
          <w:lang w:eastAsia="en-GB"/>
          <w14:ligatures w14:val="none"/>
        </w:rPr>
        <w:t xml:space="preserve">)  Правното лице кое врши промет на мало со лекови - аптека </w:t>
      </w:r>
      <w:r w:rsidR="00700042" w:rsidRPr="00B40DDB">
        <w:rPr>
          <w:rFonts w:ascii="Arial" w:eastAsia="Times New Roman" w:hAnsi="Arial" w:cs="Arial"/>
          <w:bCs/>
          <w:kern w:val="3"/>
          <w:lang w:eastAsia="en-GB"/>
          <w14:ligatures w14:val="none"/>
        </w:rPr>
        <w:t xml:space="preserve">во мрежата на здравствените установи </w:t>
      </w:r>
      <w:r w:rsidR="004A4C52" w:rsidRPr="00B40DDB">
        <w:rPr>
          <w:rFonts w:ascii="Arial" w:eastAsia="Times New Roman" w:hAnsi="Arial" w:cs="Arial"/>
          <w:bCs/>
          <w:kern w:val="3"/>
          <w:lang w:eastAsia="en-GB"/>
          <w14:ligatures w14:val="none"/>
        </w:rPr>
        <w:t xml:space="preserve">кое нема две или повеќе организациони единици аптеки во негов состав на подрачјето на иста општина </w:t>
      </w:r>
      <w:r w:rsidRPr="00B40DDB">
        <w:rPr>
          <w:rFonts w:ascii="Arial" w:eastAsia="Times New Roman" w:hAnsi="Arial" w:cs="Arial"/>
          <w:bCs/>
          <w:kern w:val="3"/>
          <w:lang w:eastAsia="en-GB"/>
          <w14:ligatures w14:val="none"/>
        </w:rPr>
        <w:t>а</w:t>
      </w:r>
      <w:r w:rsidR="004A4C52" w:rsidRPr="00B40DDB">
        <w:rPr>
          <w:rFonts w:ascii="Arial" w:eastAsia="Times New Roman" w:hAnsi="Arial" w:cs="Arial"/>
          <w:bCs/>
          <w:kern w:val="3"/>
          <w:lang w:eastAsia="en-GB"/>
          <w14:ligatures w14:val="none"/>
        </w:rPr>
        <w:t xml:space="preserve"> има повеќе од пет или повеќе организациони единици аптеки на територијата на Република Северна Македонија е должно на секои пет организациони единици аптеки на територијата на Република Северна Македонија, да отвори и една аптека или аптекарска станица во населено место во рурална средина</w:t>
      </w:r>
      <w:r w:rsidRPr="00B40DDB">
        <w:rPr>
          <w:rFonts w:ascii="Arial" w:eastAsia="Times New Roman" w:hAnsi="Arial" w:cs="Arial"/>
          <w:bCs/>
          <w:kern w:val="3"/>
          <w:lang w:eastAsia="en-GB"/>
          <w14:ligatures w14:val="none"/>
        </w:rPr>
        <w:t>.</w:t>
      </w:r>
    </w:p>
    <w:p w14:paraId="76602E80" w14:textId="024C800A" w:rsidR="004A4C52" w:rsidRPr="00B40DDB" w:rsidRDefault="004A4C52" w:rsidP="00B57883">
      <w:pPr>
        <w:suppressAutoHyphens/>
        <w:autoSpaceDN w:val="0"/>
        <w:spacing w:before="2" w:after="0" w:line="240" w:lineRule="auto"/>
        <w:ind w:left="115" w:right="114" w:firstLine="605"/>
        <w:jc w:val="both"/>
        <w:textAlignment w:val="baseline"/>
        <w:rPr>
          <w:rFonts w:ascii="Arial" w:eastAsia="Times New Roman" w:hAnsi="Arial" w:cs="Arial"/>
          <w:bCs/>
          <w:kern w:val="3"/>
          <w:lang w:eastAsia="en-GB"/>
          <w14:ligatures w14:val="none"/>
        </w:rPr>
      </w:pPr>
      <w:r w:rsidRPr="00B40DDB">
        <w:rPr>
          <w:rFonts w:ascii="Arial" w:eastAsia="Times New Roman" w:hAnsi="Arial" w:cs="Arial"/>
          <w:bCs/>
          <w:kern w:val="3"/>
          <w:lang w:eastAsia="en-GB"/>
          <w14:ligatures w14:val="none"/>
        </w:rPr>
        <w:t>(</w:t>
      </w:r>
      <w:r w:rsidR="00E5118E" w:rsidRPr="00B40DDB">
        <w:rPr>
          <w:rFonts w:ascii="Arial" w:eastAsia="Times New Roman" w:hAnsi="Arial" w:cs="Arial"/>
          <w:bCs/>
          <w:kern w:val="3"/>
          <w:lang w:eastAsia="en-GB"/>
          <w14:ligatures w14:val="none"/>
        </w:rPr>
        <w:t>8</w:t>
      </w:r>
      <w:r w:rsidRPr="00B40DDB">
        <w:rPr>
          <w:rFonts w:ascii="Arial" w:eastAsia="Times New Roman" w:hAnsi="Arial" w:cs="Arial"/>
          <w:bCs/>
          <w:kern w:val="3"/>
          <w:lang w:eastAsia="en-GB"/>
          <w14:ligatures w14:val="none"/>
        </w:rPr>
        <w:t>)   Министерството за здравство согласно со потребите утврдени во мрежата на здравствените установи, бројот на жители во населените места, оддалеченоста и достапноста на населените места определува во кое н</w:t>
      </w:r>
      <w:r w:rsidR="00B46665" w:rsidRPr="00B40DDB">
        <w:rPr>
          <w:rFonts w:ascii="Arial" w:eastAsia="Times New Roman" w:hAnsi="Arial" w:cs="Arial"/>
          <w:bCs/>
          <w:kern w:val="3"/>
          <w:lang w:eastAsia="en-GB"/>
          <w14:ligatures w14:val="none"/>
        </w:rPr>
        <w:t>аселено место и во кој рок треба</w:t>
      </w:r>
      <w:r w:rsidRPr="00B40DDB">
        <w:rPr>
          <w:rFonts w:ascii="Arial" w:eastAsia="Times New Roman" w:hAnsi="Arial" w:cs="Arial"/>
          <w:bCs/>
          <w:kern w:val="3"/>
          <w:lang w:eastAsia="en-GB"/>
          <w14:ligatures w14:val="none"/>
        </w:rPr>
        <w:t xml:space="preserve"> да бидат отворени аптеките или </w:t>
      </w:r>
      <w:proofErr w:type="spellStart"/>
      <w:r w:rsidRPr="00B40DDB">
        <w:rPr>
          <w:rFonts w:ascii="Arial" w:eastAsia="Times New Roman" w:hAnsi="Arial" w:cs="Arial"/>
          <w:bCs/>
          <w:kern w:val="3"/>
          <w:lang w:eastAsia="en-GB"/>
          <w14:ligatures w14:val="none"/>
        </w:rPr>
        <w:t>аптекарските</w:t>
      </w:r>
      <w:proofErr w:type="spellEnd"/>
      <w:r w:rsidRPr="00B40DDB">
        <w:rPr>
          <w:rFonts w:ascii="Arial" w:eastAsia="Times New Roman" w:hAnsi="Arial" w:cs="Arial"/>
          <w:bCs/>
          <w:kern w:val="3"/>
          <w:lang w:eastAsia="en-GB"/>
          <w14:ligatures w14:val="none"/>
        </w:rPr>
        <w:t xml:space="preserve"> станици од с</w:t>
      </w:r>
      <w:r w:rsidR="00B46665" w:rsidRPr="00B40DDB">
        <w:rPr>
          <w:rFonts w:ascii="Arial" w:eastAsia="Times New Roman" w:hAnsi="Arial" w:cs="Arial"/>
          <w:bCs/>
          <w:kern w:val="3"/>
          <w:lang w:eastAsia="en-GB"/>
          <w14:ligatures w14:val="none"/>
        </w:rPr>
        <w:t xml:space="preserve">тавовите (6) и (7) </w:t>
      </w:r>
      <w:r w:rsidRPr="00B40DDB">
        <w:rPr>
          <w:rFonts w:ascii="Arial" w:eastAsia="Times New Roman" w:hAnsi="Arial" w:cs="Arial"/>
          <w:bCs/>
          <w:kern w:val="3"/>
          <w:lang w:eastAsia="en-GB"/>
          <w14:ligatures w14:val="none"/>
        </w:rPr>
        <w:t>на овој член.</w:t>
      </w:r>
    </w:p>
    <w:p w14:paraId="2A2E3BBA" w14:textId="77777777" w:rsidR="007C5E91" w:rsidRPr="00B40DDB" w:rsidRDefault="004A4C52" w:rsidP="007C5E91">
      <w:pPr>
        <w:shd w:val="clear" w:color="auto" w:fill="FFFFFF"/>
        <w:suppressAutoHyphens/>
        <w:autoSpaceDN w:val="0"/>
        <w:spacing w:after="0" w:line="240" w:lineRule="auto"/>
        <w:ind w:firstLine="720"/>
        <w:jc w:val="both"/>
        <w:textAlignment w:val="baseline"/>
        <w:rPr>
          <w:rFonts w:ascii="Arial" w:eastAsia="Times New Roman" w:hAnsi="Arial" w:cs="Arial"/>
          <w:bCs/>
          <w:kern w:val="3"/>
          <w:lang w:eastAsia="en-GB"/>
          <w14:ligatures w14:val="none"/>
        </w:rPr>
      </w:pPr>
      <w:r w:rsidRPr="00B40DDB">
        <w:rPr>
          <w:rFonts w:ascii="Arial" w:eastAsia="Times New Roman" w:hAnsi="Arial" w:cs="Arial"/>
          <w:bCs/>
          <w:kern w:val="3"/>
          <w:lang w:eastAsia="en-GB"/>
          <w14:ligatures w14:val="none"/>
        </w:rPr>
        <w:t>(</w:t>
      </w:r>
      <w:r w:rsidR="00700042" w:rsidRPr="00B40DDB">
        <w:rPr>
          <w:rFonts w:ascii="Arial" w:eastAsia="Times New Roman" w:hAnsi="Arial" w:cs="Arial"/>
          <w:bCs/>
          <w:kern w:val="3"/>
          <w:lang w:eastAsia="en-GB"/>
          <w14:ligatures w14:val="none"/>
        </w:rPr>
        <w:t>9</w:t>
      </w:r>
      <w:r w:rsidRPr="00B40DDB">
        <w:rPr>
          <w:rFonts w:ascii="Arial" w:eastAsia="Times New Roman" w:hAnsi="Arial" w:cs="Arial"/>
          <w:bCs/>
          <w:kern w:val="3"/>
          <w:lang w:eastAsia="en-GB"/>
          <w14:ligatures w14:val="none"/>
        </w:rPr>
        <w:t>)  На правното лице кое врши промет на мало со лекови кое нема да отвори аптека или апте</w:t>
      </w:r>
      <w:r w:rsidR="00700042" w:rsidRPr="00B40DDB">
        <w:rPr>
          <w:rFonts w:ascii="Arial" w:eastAsia="Times New Roman" w:hAnsi="Arial" w:cs="Arial"/>
          <w:bCs/>
          <w:kern w:val="3"/>
          <w:lang w:eastAsia="en-GB"/>
          <w14:ligatures w14:val="none"/>
        </w:rPr>
        <w:t>карска станица согласно со ставовите (6) и (7)</w:t>
      </w:r>
      <w:r w:rsidRPr="00B40DDB">
        <w:rPr>
          <w:rFonts w:ascii="Arial" w:eastAsia="Times New Roman" w:hAnsi="Arial" w:cs="Arial"/>
          <w:bCs/>
          <w:kern w:val="3"/>
          <w:lang w:eastAsia="en-GB"/>
          <w14:ligatures w14:val="none"/>
        </w:rPr>
        <w:t xml:space="preserve"> на овој член, министерот за здравство му </w:t>
      </w:r>
      <w:r w:rsidR="00700042" w:rsidRPr="00B40DDB">
        <w:rPr>
          <w:rFonts w:ascii="Arial" w:eastAsia="Times New Roman" w:hAnsi="Arial" w:cs="Arial"/>
          <w:bCs/>
          <w:kern w:val="3"/>
          <w:lang w:eastAsia="en-GB"/>
          <w14:ligatures w14:val="none"/>
        </w:rPr>
        <w:t>ја одзема лиценцата за вршење на здравствена дејност во мрежата на здравствени установи на сите организациони единици, освен на една аптека</w:t>
      </w:r>
      <w:r w:rsidRPr="00B40DDB">
        <w:rPr>
          <w:rFonts w:ascii="Arial" w:eastAsia="Times New Roman" w:hAnsi="Arial" w:cs="Arial"/>
          <w:bCs/>
          <w:kern w:val="3"/>
          <w:lang w:eastAsia="en-GB"/>
          <w14:ligatures w14:val="none"/>
        </w:rPr>
        <w:t>.</w:t>
      </w:r>
    </w:p>
    <w:p w14:paraId="2DAB7C7C" w14:textId="2E585872" w:rsidR="007C5E91" w:rsidRPr="00B40DDB" w:rsidRDefault="007C5E91" w:rsidP="00B40DDB">
      <w:pPr>
        <w:shd w:val="clear" w:color="auto" w:fill="FFFFFF"/>
        <w:suppressAutoHyphens/>
        <w:autoSpaceDN w:val="0"/>
        <w:spacing w:after="0" w:line="240" w:lineRule="auto"/>
        <w:ind w:firstLine="720"/>
        <w:jc w:val="both"/>
        <w:textAlignment w:val="baseline"/>
        <w:rPr>
          <w:rFonts w:ascii="Arial" w:hAnsi="Arial"/>
          <w:kern w:val="3"/>
          <w14:ligatures w14:val="none"/>
        </w:rPr>
      </w:pPr>
      <w:r w:rsidRPr="00B40DDB">
        <w:rPr>
          <w:rFonts w:ascii="Arial" w:eastAsia="Times New Roman" w:hAnsi="Arial" w:cs="Arial"/>
          <w:bCs/>
          <w:kern w:val="3"/>
          <w:lang w:eastAsia="en-GB"/>
          <w14:ligatures w14:val="none"/>
        </w:rPr>
        <w:t xml:space="preserve">(10) </w:t>
      </w:r>
      <w:r w:rsidRPr="00B40DDB">
        <w:rPr>
          <w:rFonts w:ascii="Arial" w:hAnsi="Arial"/>
          <w:kern w:val="3"/>
          <w14:ligatures w14:val="none"/>
        </w:rPr>
        <w:t xml:space="preserve">За населените места во </w:t>
      </w:r>
      <w:r w:rsidRPr="00B40DDB">
        <w:rPr>
          <w:rFonts w:ascii="Arial" w:eastAsia="Times New Roman" w:hAnsi="Arial" w:cs="Arial"/>
          <w:bCs/>
          <w:kern w:val="3"/>
          <w:lang w:eastAsia="en-GB"/>
          <w14:ligatures w14:val="none"/>
        </w:rPr>
        <w:t xml:space="preserve">една општина во </w:t>
      </w:r>
      <w:r w:rsidRPr="00B40DDB">
        <w:rPr>
          <w:rFonts w:ascii="Arial" w:hAnsi="Arial"/>
          <w:kern w:val="3"/>
          <w14:ligatures w14:val="none"/>
        </w:rPr>
        <w:t xml:space="preserve">кои густината на населението е помало од 4.500 жители на километар квадратен, </w:t>
      </w:r>
      <w:r w:rsidRPr="00B40DDB">
        <w:rPr>
          <w:rFonts w:ascii="Arial" w:eastAsia="Times New Roman" w:hAnsi="Arial" w:cs="Arial"/>
          <w:bCs/>
          <w:kern w:val="3"/>
          <w:lang w:eastAsia="en-GB"/>
          <w14:ligatures w14:val="none"/>
        </w:rPr>
        <w:t>дозволата</w:t>
      </w:r>
      <w:r w:rsidRPr="00B40DDB">
        <w:rPr>
          <w:rFonts w:ascii="Arial" w:hAnsi="Arial"/>
          <w:kern w:val="3"/>
          <w14:ligatures w14:val="none"/>
        </w:rPr>
        <w:t xml:space="preserve"> од ставот (</w:t>
      </w:r>
      <w:r w:rsidRPr="00B40DDB">
        <w:rPr>
          <w:rFonts w:ascii="Arial" w:eastAsia="Times New Roman" w:hAnsi="Arial" w:cs="Arial"/>
          <w:bCs/>
          <w:kern w:val="3"/>
          <w:lang w:eastAsia="en-GB"/>
          <w14:ligatures w14:val="none"/>
        </w:rPr>
        <w:t>3</w:t>
      </w:r>
      <w:r w:rsidRPr="00B40DDB">
        <w:rPr>
          <w:rFonts w:ascii="Arial" w:hAnsi="Arial"/>
          <w:kern w:val="3"/>
          <w14:ligatures w14:val="none"/>
        </w:rPr>
        <w:t>) на овој член, може да се издаде само ако оддалеченоста од една до друга аптека изнесува најмалку 100 метри воздушно растојание мерено помеѓу деловите на аптеките кои се наоѓаат на најмало меѓусебно растојание.</w:t>
      </w:r>
      <w:r w:rsidRPr="00B40DDB" w:rsidDel="00700042">
        <w:rPr>
          <w:rFonts w:ascii="Arial" w:eastAsia="Times New Roman" w:hAnsi="Arial" w:cs="Arial"/>
          <w:bCs/>
          <w:kern w:val="3"/>
          <w:lang w:eastAsia="en-GB"/>
          <w14:ligatures w14:val="none"/>
        </w:rPr>
        <w:t xml:space="preserve"> </w:t>
      </w:r>
    </w:p>
    <w:p w14:paraId="158B635A" w14:textId="45524761" w:rsidR="00464119" w:rsidRPr="00B40DDB" w:rsidRDefault="00464119" w:rsidP="00B40DDB">
      <w:pPr>
        <w:shd w:val="clear" w:color="auto" w:fill="FFFFFF"/>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w:t>
      </w:r>
      <w:r w:rsidR="007C5E91" w:rsidRPr="00B40DDB">
        <w:rPr>
          <w:rFonts w:ascii="Arial" w:eastAsia="Times New Roman" w:hAnsi="Arial" w:cs="Arial"/>
          <w:bCs/>
          <w:kern w:val="3"/>
          <w:lang w:eastAsia="en-GB"/>
          <w14:ligatures w14:val="none"/>
        </w:rPr>
        <w:t>11</w:t>
      </w:r>
      <w:r w:rsidRPr="00B40DDB">
        <w:rPr>
          <w:rFonts w:ascii="Arial" w:hAnsi="Arial"/>
          <w:kern w:val="3"/>
          <w14:ligatures w14:val="none"/>
        </w:rPr>
        <w:t>) По исклучок од ставот (</w:t>
      </w:r>
      <w:r w:rsidR="007C5E91" w:rsidRPr="00B40DDB">
        <w:rPr>
          <w:rFonts w:ascii="Arial" w:eastAsia="Times New Roman" w:hAnsi="Arial" w:cs="Arial"/>
          <w:bCs/>
          <w:kern w:val="3"/>
          <w:lang w:eastAsia="en-GB"/>
          <w14:ligatures w14:val="none"/>
        </w:rPr>
        <w:t>10</w:t>
      </w:r>
      <w:r w:rsidRPr="00B40DDB">
        <w:rPr>
          <w:rFonts w:ascii="Arial" w:hAnsi="Arial"/>
          <w:kern w:val="3"/>
          <w14:ligatures w14:val="none"/>
        </w:rPr>
        <w:t xml:space="preserve">) на овој член, во случај на промена на </w:t>
      </w:r>
      <w:r w:rsidR="007C5E91" w:rsidRPr="00B40DDB">
        <w:rPr>
          <w:rFonts w:ascii="Arial" w:eastAsia="Times New Roman" w:hAnsi="Arial" w:cs="Arial"/>
          <w:bCs/>
          <w:kern w:val="3"/>
          <w:lang w:eastAsia="en-GB"/>
          <w14:ligatures w14:val="none"/>
        </w:rPr>
        <w:t>адреса</w:t>
      </w:r>
      <w:r w:rsidRPr="00B40DDB">
        <w:rPr>
          <w:rFonts w:ascii="Arial" w:hAnsi="Arial"/>
          <w:kern w:val="3"/>
          <w14:ligatures w14:val="none"/>
        </w:rPr>
        <w:t xml:space="preserve"> на постоечка аптека, односно </w:t>
      </w:r>
      <w:r w:rsidRPr="00B40DDB">
        <w:rPr>
          <w:rFonts w:ascii="Arial" w:eastAsia="Times New Roman" w:hAnsi="Arial" w:cs="Arial"/>
          <w:bCs/>
          <w:kern w:val="3"/>
          <w:lang w:eastAsia="en-GB"/>
          <w14:ligatures w14:val="none"/>
        </w:rPr>
        <w:t>организациона</w:t>
      </w:r>
      <w:r w:rsidRPr="00B40DDB">
        <w:rPr>
          <w:rFonts w:ascii="Arial" w:hAnsi="Arial"/>
          <w:kern w:val="3"/>
          <w14:ligatures w14:val="none"/>
        </w:rPr>
        <w:t xml:space="preserve"> единица на аптеката</w:t>
      </w:r>
      <w:r w:rsidR="006E71FA" w:rsidRPr="00B40DDB">
        <w:rPr>
          <w:rFonts w:ascii="Arial" w:eastAsia="Times New Roman" w:hAnsi="Arial" w:cs="Arial"/>
          <w:bCs/>
          <w:kern w:val="3"/>
          <w:lang w:eastAsia="en-GB"/>
          <w14:ligatures w14:val="none"/>
        </w:rPr>
        <w:t>,</w:t>
      </w:r>
      <w:r w:rsidRPr="00B40DDB">
        <w:rPr>
          <w:rFonts w:ascii="Arial" w:eastAsia="Times New Roman" w:hAnsi="Arial" w:cs="Arial"/>
          <w:bCs/>
          <w:kern w:val="3"/>
          <w:lang w:eastAsia="en-GB"/>
          <w14:ligatures w14:val="none"/>
        </w:rPr>
        <w:t xml:space="preserve"> </w:t>
      </w:r>
      <w:r w:rsidR="007C5E91" w:rsidRPr="00B40DDB">
        <w:rPr>
          <w:rFonts w:ascii="Arial" w:eastAsia="Times New Roman" w:hAnsi="Arial" w:cs="Arial"/>
          <w:bCs/>
          <w:kern w:val="3"/>
          <w:lang w:eastAsia="en-GB"/>
          <w14:ligatures w14:val="none"/>
        </w:rPr>
        <w:t>дозволата од став (3) на овој член може да се издаде само ако оддалеченоста од една</w:t>
      </w:r>
      <w:r w:rsidR="007C5E91" w:rsidRPr="00B40DDB">
        <w:rPr>
          <w:rFonts w:ascii="Arial" w:hAnsi="Arial"/>
          <w:kern w:val="3"/>
          <w14:ligatures w14:val="none"/>
        </w:rPr>
        <w:t xml:space="preserve"> до друга аптека изнесува најмалку 80 метри воздушно </w:t>
      </w:r>
      <w:r w:rsidR="007C5E91" w:rsidRPr="00B40DDB">
        <w:rPr>
          <w:rFonts w:ascii="Arial" w:eastAsia="Times New Roman" w:hAnsi="Arial" w:cs="Arial"/>
          <w:bCs/>
          <w:kern w:val="3"/>
          <w:lang w:eastAsia="en-GB"/>
          <w14:ligatures w14:val="none"/>
        </w:rPr>
        <w:t>растојание мерено помеѓу деловите на аптеките кои</w:t>
      </w:r>
      <w:r w:rsidR="007C5E91" w:rsidRPr="00B40DDB">
        <w:rPr>
          <w:rFonts w:ascii="Arial" w:hAnsi="Arial"/>
          <w:kern w:val="3"/>
          <w14:ligatures w14:val="none"/>
        </w:rPr>
        <w:t xml:space="preserve"> се </w:t>
      </w:r>
      <w:r w:rsidR="007C5E91" w:rsidRPr="00B40DDB">
        <w:rPr>
          <w:rFonts w:ascii="Arial" w:eastAsia="Times New Roman" w:hAnsi="Arial" w:cs="Arial"/>
          <w:bCs/>
          <w:kern w:val="3"/>
          <w:lang w:eastAsia="en-GB"/>
          <w14:ligatures w14:val="none"/>
        </w:rPr>
        <w:t>наоѓаат на најмало меѓусебно растојание</w:t>
      </w:r>
      <w:r w:rsidR="006E71FA" w:rsidRPr="00B40DDB">
        <w:rPr>
          <w:rFonts w:ascii="Arial" w:eastAsia="Times New Roman" w:hAnsi="Arial" w:cs="Arial"/>
          <w:bCs/>
          <w:kern w:val="3"/>
          <w:lang w:eastAsia="en-GB"/>
          <w14:ligatures w14:val="none"/>
        </w:rPr>
        <w:t>.</w:t>
      </w:r>
      <w:r w:rsidR="007C5E91" w:rsidRPr="00B40DDB" w:rsidDel="007C5E91">
        <w:rPr>
          <w:rFonts w:ascii="Arial" w:eastAsia="Times New Roman" w:hAnsi="Arial" w:cs="Arial"/>
          <w:bCs/>
          <w:kern w:val="3"/>
          <w:lang w:eastAsia="en-GB"/>
          <w14:ligatures w14:val="none"/>
        </w:rPr>
        <w:t xml:space="preserve"> </w:t>
      </w:r>
    </w:p>
    <w:p w14:paraId="5311BD9A" w14:textId="1A8BF29B" w:rsidR="00B57883" w:rsidRPr="00B40DDB" w:rsidRDefault="00B57883" w:rsidP="00B57883">
      <w:pPr>
        <w:pStyle w:val="Standard"/>
        <w:shd w:val="clear" w:color="auto" w:fill="FFFFFF"/>
        <w:ind w:firstLine="720"/>
        <w:rPr>
          <w:rFonts w:ascii="Arial" w:eastAsia="Arial" w:hAnsi="Arial" w:cs="Arial"/>
          <w:bCs/>
          <w:sz w:val="22"/>
          <w:szCs w:val="22"/>
        </w:rPr>
      </w:pPr>
      <w:bookmarkStart w:id="24" w:name="Bookmark32"/>
      <w:bookmarkEnd w:id="24"/>
      <w:r w:rsidRPr="00B40DDB">
        <w:rPr>
          <w:rFonts w:ascii="Arial" w:eastAsia="Arial" w:hAnsi="Arial" w:cs="Arial"/>
          <w:bCs/>
          <w:sz w:val="22"/>
          <w:szCs w:val="22"/>
        </w:rPr>
        <w:t>(12) Аптеката е должна да обезбеди работа во најмалку две смени. Аптеката</w:t>
      </w:r>
      <w:r w:rsidR="00456114" w:rsidRPr="00B40DDB">
        <w:rPr>
          <w:rFonts w:ascii="Arial" w:eastAsia="Arial" w:hAnsi="Arial" w:cs="Arial"/>
          <w:bCs/>
          <w:sz w:val="22"/>
          <w:szCs w:val="22"/>
        </w:rPr>
        <w:t xml:space="preserve"> која во својот состав има повеќ</w:t>
      </w:r>
      <w:r w:rsidRPr="00B40DDB">
        <w:rPr>
          <w:rFonts w:ascii="Arial" w:eastAsia="Arial" w:hAnsi="Arial" w:cs="Arial"/>
          <w:bCs/>
          <w:sz w:val="22"/>
          <w:szCs w:val="22"/>
        </w:rPr>
        <w:t xml:space="preserve">е од десет организациони единици </w:t>
      </w:r>
      <w:r w:rsidR="00456114" w:rsidRPr="00B40DDB">
        <w:rPr>
          <w:rFonts w:ascii="Arial" w:eastAsia="Arial" w:hAnsi="Arial" w:cs="Arial"/>
          <w:bCs/>
          <w:sz w:val="22"/>
          <w:szCs w:val="22"/>
        </w:rPr>
        <w:t xml:space="preserve">треба да обезбеди во една од организационите единици работа и во трета смена </w:t>
      </w:r>
      <w:r w:rsidRPr="00B40DDB">
        <w:rPr>
          <w:rFonts w:ascii="Arial" w:eastAsia="Arial" w:hAnsi="Arial" w:cs="Arial"/>
          <w:bCs/>
          <w:sz w:val="22"/>
          <w:szCs w:val="22"/>
        </w:rPr>
        <w:t>за секоја оп</w:t>
      </w:r>
      <w:r w:rsidR="00456114" w:rsidRPr="00B40DDB">
        <w:rPr>
          <w:rFonts w:ascii="Arial" w:eastAsia="Arial" w:hAnsi="Arial" w:cs="Arial"/>
          <w:bCs/>
          <w:sz w:val="22"/>
          <w:szCs w:val="22"/>
        </w:rPr>
        <w:t>штина со над 30.000 жители</w:t>
      </w:r>
      <w:r w:rsidRPr="00B40DDB">
        <w:rPr>
          <w:rFonts w:ascii="Arial" w:eastAsia="Arial" w:hAnsi="Arial" w:cs="Arial"/>
          <w:bCs/>
          <w:sz w:val="22"/>
          <w:szCs w:val="22"/>
        </w:rPr>
        <w:t>.</w:t>
      </w:r>
    </w:p>
    <w:p w14:paraId="2E318739" w14:textId="0EE7B200" w:rsidR="00464119" w:rsidRDefault="00464119" w:rsidP="00B40DDB">
      <w:pPr>
        <w:suppressAutoHyphens/>
        <w:autoSpaceDN w:val="0"/>
        <w:spacing w:after="0" w:line="240" w:lineRule="auto"/>
        <w:ind w:left="90" w:firstLine="630"/>
        <w:jc w:val="both"/>
        <w:textAlignment w:val="baseline"/>
        <w:rPr>
          <w:rFonts w:ascii="Arial" w:hAnsi="Arial"/>
          <w:kern w:val="3"/>
          <w14:ligatures w14:val="none"/>
        </w:rPr>
      </w:pPr>
      <w:r w:rsidRPr="00B40DDB">
        <w:rPr>
          <w:rFonts w:ascii="Arial" w:eastAsia="Times New Roman" w:hAnsi="Arial" w:cs="Arial"/>
          <w:bCs/>
          <w:kern w:val="3"/>
          <w:lang w:eastAsia="en-GB"/>
          <w14:ligatures w14:val="none"/>
        </w:rPr>
        <w:t>(1</w:t>
      </w:r>
      <w:r w:rsidR="00B57883" w:rsidRPr="00B40DDB">
        <w:rPr>
          <w:rFonts w:ascii="Arial" w:eastAsia="Times New Roman" w:hAnsi="Arial" w:cs="Arial"/>
          <w:bCs/>
          <w:kern w:val="3"/>
          <w:lang w:eastAsia="en-GB"/>
          <w14:ligatures w14:val="none"/>
        </w:rPr>
        <w:t>3</w:t>
      </w:r>
      <w:r w:rsidRPr="00B40DDB">
        <w:rPr>
          <w:rFonts w:ascii="Arial" w:hAnsi="Arial"/>
          <w:kern w:val="3"/>
          <w14:ligatures w14:val="none"/>
        </w:rPr>
        <w:t>) Дозволата за работа на аптеката се издава на неопределено време.</w:t>
      </w:r>
    </w:p>
    <w:p w14:paraId="163CF405" w14:textId="27F5BB78" w:rsidR="00065416" w:rsidRPr="00B40DDB" w:rsidRDefault="00065416" w:rsidP="00B40DDB">
      <w:pPr>
        <w:suppressAutoHyphens/>
        <w:autoSpaceDN w:val="0"/>
        <w:spacing w:after="0" w:line="240" w:lineRule="auto"/>
        <w:ind w:left="90" w:firstLine="630"/>
        <w:jc w:val="both"/>
        <w:textAlignment w:val="baseline"/>
        <w:rPr>
          <w:rFonts w:ascii="Arial" w:hAnsi="Arial"/>
          <w:kern w:val="3"/>
          <w14:ligatures w14:val="none"/>
        </w:rPr>
      </w:pPr>
      <w:r>
        <w:rPr>
          <w:rFonts w:ascii="Arial" w:hAnsi="Arial"/>
          <w:kern w:val="3"/>
          <w14:ligatures w14:val="none"/>
        </w:rPr>
        <w:t>(14) Висината на надоместокот на аптеката со лиценца за подвижна аптека ја утврдува директорот на Агенцијата согласно со бројот на населените места и оддалеченоста.</w:t>
      </w:r>
    </w:p>
    <w:p w14:paraId="3D1D5818" w14:textId="77777777" w:rsidR="00464119" w:rsidRPr="00B40DDB" w:rsidRDefault="00464119" w:rsidP="00B40DDB">
      <w:pPr>
        <w:suppressAutoHyphens/>
        <w:autoSpaceDN w:val="0"/>
        <w:spacing w:after="0" w:line="240" w:lineRule="auto"/>
        <w:textAlignment w:val="baseline"/>
        <w:rPr>
          <w:rFonts w:ascii="Arial" w:hAnsi="Arial"/>
          <w:kern w:val="3"/>
          <w14:ligatures w14:val="none"/>
        </w:rPr>
      </w:pPr>
    </w:p>
    <w:p w14:paraId="29C96803" w14:textId="77777777" w:rsidR="00464119" w:rsidRPr="00B40DDB" w:rsidRDefault="00464119" w:rsidP="00B40DDB">
      <w:pPr>
        <w:suppressAutoHyphens/>
        <w:autoSpaceDN w:val="0"/>
        <w:spacing w:after="0" w:line="240" w:lineRule="auto"/>
        <w:jc w:val="center"/>
        <w:textAlignment w:val="baseline"/>
        <w:rPr>
          <w:rFonts w:ascii="Arial" w:hAnsi="Arial"/>
          <w:kern w:val="3"/>
          <w14:ligatures w14:val="none"/>
        </w:rPr>
      </w:pPr>
      <w:r w:rsidRPr="00B40DDB">
        <w:rPr>
          <w:rFonts w:ascii="Arial" w:hAnsi="Arial"/>
          <w:kern w:val="3"/>
          <w14:ligatures w14:val="none"/>
        </w:rPr>
        <w:t>Член 164</w:t>
      </w:r>
    </w:p>
    <w:p w14:paraId="3B3A2834" w14:textId="653816EE" w:rsidR="00DB6D06" w:rsidRPr="00D22077" w:rsidRDefault="00464119" w:rsidP="00B40DDB">
      <w:pPr>
        <w:pStyle w:val="Standard"/>
        <w:spacing w:before="1"/>
        <w:ind w:left="90" w:right="114" w:firstLine="605"/>
        <w:rPr>
          <w:rFonts w:ascii="Arial" w:hAnsi="Arial"/>
        </w:rPr>
      </w:pPr>
      <w:r w:rsidRPr="00B40DDB">
        <w:rPr>
          <w:rFonts w:ascii="Arial" w:hAnsi="Arial"/>
          <w:sz w:val="22"/>
          <w:szCs w:val="22"/>
        </w:rPr>
        <w:lastRenderedPageBreak/>
        <w:t xml:space="preserve">(1) </w:t>
      </w:r>
      <w:r w:rsidR="00DB6D06" w:rsidRPr="00B40DDB">
        <w:rPr>
          <w:rFonts w:ascii="Arial" w:hAnsi="Arial"/>
          <w:sz w:val="22"/>
          <w:szCs w:val="22"/>
        </w:rPr>
        <w:t xml:space="preserve">По исклучок од член 163 став (1) од овој закон, прометот на мало со лекови што се продаваат без рецепт надвор од аптека може да се врши во продавница за </w:t>
      </w:r>
      <w:r w:rsidR="00DB6D06" w:rsidRPr="00B40DDB">
        <w:rPr>
          <w:rFonts w:ascii="Arial" w:eastAsia="Arial" w:hAnsi="Arial" w:cs="Arial"/>
          <w:bCs/>
          <w:sz w:val="22"/>
          <w:szCs w:val="22"/>
        </w:rPr>
        <w:t xml:space="preserve"> трговија</w:t>
      </w:r>
      <w:r w:rsidR="00DB6D06" w:rsidRPr="00B40DDB">
        <w:rPr>
          <w:rFonts w:ascii="Arial" w:hAnsi="Arial"/>
          <w:sz w:val="22"/>
          <w:szCs w:val="22"/>
        </w:rPr>
        <w:t xml:space="preserve"> на мало со </w:t>
      </w:r>
      <w:r w:rsidR="00DB6D06" w:rsidRPr="00B40DDB">
        <w:rPr>
          <w:rFonts w:ascii="Arial" w:eastAsia="Arial" w:hAnsi="Arial" w:cs="Arial"/>
          <w:bCs/>
          <w:sz w:val="22"/>
          <w:szCs w:val="22"/>
        </w:rPr>
        <w:t xml:space="preserve">храна и </w:t>
      </w:r>
      <w:proofErr w:type="spellStart"/>
      <w:r w:rsidR="00DB6D06" w:rsidRPr="00B40DDB">
        <w:rPr>
          <w:rFonts w:ascii="Arial" w:eastAsia="Arial" w:hAnsi="Arial" w:cs="Arial"/>
          <w:bCs/>
          <w:sz w:val="22"/>
          <w:szCs w:val="22"/>
        </w:rPr>
        <w:t>пијалоци</w:t>
      </w:r>
      <w:proofErr w:type="spellEnd"/>
      <w:r w:rsidR="00DB6D06" w:rsidRPr="00B40DDB">
        <w:rPr>
          <w:rFonts w:ascii="Arial" w:eastAsia="Arial" w:hAnsi="Arial" w:cs="Arial"/>
          <w:bCs/>
          <w:sz w:val="22"/>
          <w:szCs w:val="22"/>
        </w:rPr>
        <w:t xml:space="preserve">, како и во продавница за трговија на мало со нафтени деривати на </w:t>
      </w:r>
      <w:proofErr w:type="spellStart"/>
      <w:r w:rsidR="00DB6D06" w:rsidRPr="00B40DDB">
        <w:rPr>
          <w:rFonts w:ascii="Arial" w:eastAsia="Arial" w:hAnsi="Arial" w:cs="Arial"/>
          <w:bCs/>
          <w:sz w:val="22"/>
          <w:szCs w:val="22"/>
        </w:rPr>
        <w:t>бензиски</w:t>
      </w:r>
      <w:proofErr w:type="spellEnd"/>
      <w:r w:rsidR="00DB6D06" w:rsidRPr="00B40DDB">
        <w:rPr>
          <w:rFonts w:ascii="Arial" w:eastAsia="Arial" w:hAnsi="Arial" w:cs="Arial"/>
          <w:bCs/>
          <w:sz w:val="22"/>
          <w:szCs w:val="22"/>
        </w:rPr>
        <w:t xml:space="preserve"> станици</w:t>
      </w:r>
      <w:r w:rsidR="00DB6D06" w:rsidRPr="00B40DDB">
        <w:rPr>
          <w:rFonts w:ascii="Arial" w:hAnsi="Arial"/>
          <w:sz w:val="22"/>
          <w:szCs w:val="22"/>
        </w:rPr>
        <w:t>.</w:t>
      </w:r>
    </w:p>
    <w:p w14:paraId="1A166180" w14:textId="60DECCB3" w:rsidR="00464119" w:rsidRPr="00B40DDB" w:rsidRDefault="00DB6D06" w:rsidP="00B40DDB">
      <w:pPr>
        <w:suppressAutoHyphens/>
        <w:autoSpaceDN w:val="0"/>
        <w:spacing w:after="0" w:line="240" w:lineRule="auto"/>
        <w:ind w:left="90" w:right="113"/>
        <w:jc w:val="both"/>
        <w:textAlignment w:val="baseline"/>
        <w:rPr>
          <w:rFonts w:ascii="Arial" w:hAnsi="Arial"/>
          <w:kern w:val="3"/>
          <w14:ligatures w14:val="none"/>
        </w:rPr>
      </w:pPr>
      <w:r w:rsidRPr="00B40DDB" w:rsidDel="00DB6D06">
        <w:rPr>
          <w:rFonts w:ascii="Arial" w:eastAsia="Times New Roman" w:hAnsi="Arial" w:cs="Arial"/>
          <w:bCs/>
          <w:kern w:val="3"/>
          <w:lang w:eastAsia="en-GB"/>
          <w14:ligatures w14:val="none"/>
        </w:rPr>
        <w:t xml:space="preserve"> </w:t>
      </w:r>
      <w:r w:rsidR="00F247B6" w:rsidRPr="00B40DDB">
        <w:rPr>
          <w:rFonts w:ascii="Arial" w:eastAsia="Times New Roman" w:hAnsi="Arial" w:cs="Arial"/>
          <w:bCs/>
          <w:kern w:val="3"/>
          <w:lang w:eastAsia="en-GB"/>
          <w14:ligatures w14:val="none"/>
        </w:rPr>
        <w:tab/>
      </w:r>
      <w:r w:rsidR="00464119" w:rsidRPr="00B40DDB">
        <w:rPr>
          <w:rFonts w:ascii="Arial" w:eastAsia="Times New Roman" w:hAnsi="Arial" w:cs="Arial"/>
          <w:bCs/>
          <w:kern w:val="3"/>
          <w:lang w:eastAsia="en-GB"/>
          <w14:ligatures w14:val="none"/>
        </w:rPr>
        <w:t>(</w:t>
      </w:r>
      <w:r w:rsidR="00F247B6" w:rsidRPr="00B40DDB">
        <w:rPr>
          <w:rFonts w:ascii="Arial" w:eastAsia="Times New Roman" w:hAnsi="Arial" w:cs="Arial"/>
          <w:bCs/>
          <w:kern w:val="3"/>
          <w:lang w:eastAsia="en-GB"/>
          <w14:ligatures w14:val="none"/>
        </w:rPr>
        <w:t>2</w:t>
      </w:r>
      <w:r w:rsidR="00464119" w:rsidRPr="00B40DDB">
        <w:rPr>
          <w:rFonts w:ascii="Arial" w:eastAsia="Times New Roman" w:hAnsi="Arial" w:cs="Arial"/>
          <w:bCs/>
          <w:kern w:val="3"/>
          <w:lang w:eastAsia="en-GB"/>
          <w14:ligatures w14:val="none"/>
        </w:rPr>
        <w:t xml:space="preserve">) </w:t>
      </w:r>
      <w:r w:rsidRPr="00B40DDB">
        <w:rPr>
          <w:rFonts w:ascii="Arial" w:eastAsia="Times New Roman" w:hAnsi="Arial" w:cs="Arial"/>
          <w:bCs/>
          <w:kern w:val="3"/>
          <w:lang w:eastAsia="en-GB"/>
          <w14:ligatures w14:val="none"/>
        </w:rPr>
        <w:t>Дозвола</w:t>
      </w:r>
      <w:r w:rsidR="00B96EB2" w:rsidRPr="00B40DDB">
        <w:rPr>
          <w:rFonts w:ascii="Arial" w:eastAsia="Times New Roman" w:hAnsi="Arial" w:cs="Arial"/>
          <w:bCs/>
          <w:kern w:val="3"/>
          <w:lang w:eastAsia="en-GB"/>
          <w14:ligatures w14:val="none"/>
        </w:rPr>
        <w:t>та</w:t>
      </w:r>
      <w:r w:rsidRPr="00B40DDB">
        <w:rPr>
          <w:rFonts w:ascii="Arial" w:hAnsi="Arial"/>
          <w:kern w:val="3"/>
          <w14:ligatures w14:val="none"/>
        </w:rPr>
        <w:t xml:space="preserve"> </w:t>
      </w:r>
      <w:r w:rsidR="00464119" w:rsidRPr="00B40DDB">
        <w:rPr>
          <w:rFonts w:ascii="Arial" w:hAnsi="Arial"/>
          <w:kern w:val="3"/>
          <w14:ligatures w14:val="none"/>
        </w:rPr>
        <w:t xml:space="preserve">за </w:t>
      </w:r>
      <w:r w:rsidR="00464119" w:rsidRPr="00B40DDB">
        <w:rPr>
          <w:rFonts w:ascii="Arial" w:hAnsi="Arial"/>
          <w:color w:val="000000"/>
          <w:kern w:val="3"/>
          <w14:ligatures w14:val="none"/>
        </w:rPr>
        <w:t>промет на мало со лекови што се продаваат без рецепт надвор од аптека во</w:t>
      </w:r>
      <w:r w:rsidR="00D717EC" w:rsidRPr="00B40DDB">
        <w:rPr>
          <w:rFonts w:ascii="Arial" w:hAnsi="Arial"/>
          <w:color w:val="000000"/>
          <w:kern w:val="3"/>
          <w14:ligatures w14:val="none"/>
        </w:rPr>
        <w:t xml:space="preserve"> </w:t>
      </w:r>
      <w:r w:rsidR="00464119" w:rsidRPr="00B40DDB">
        <w:rPr>
          <w:rFonts w:ascii="Arial" w:hAnsi="Arial"/>
          <w:color w:val="000000"/>
          <w:kern w:val="3"/>
          <w14:ligatures w14:val="none"/>
        </w:rPr>
        <w:t>продавница од ставот (1) на овој член</w:t>
      </w:r>
      <w:r w:rsidR="00464119" w:rsidRPr="00B40DDB">
        <w:rPr>
          <w:rFonts w:ascii="Arial" w:hAnsi="Arial"/>
          <w:kern w:val="3"/>
          <w14:ligatures w14:val="none"/>
        </w:rPr>
        <w:t xml:space="preserve">, </w:t>
      </w:r>
      <w:r w:rsidR="00464119" w:rsidRPr="00B40DDB">
        <w:rPr>
          <w:rFonts w:ascii="Arial" w:hAnsi="Arial"/>
          <w:color w:val="000000"/>
          <w:kern w:val="3"/>
          <w14:ligatures w14:val="none"/>
        </w:rPr>
        <w:t>ја издава Агенцијата согласно со овој закон и Законот за трговските друштва.</w:t>
      </w:r>
    </w:p>
    <w:p w14:paraId="67A73C0C" w14:textId="5E5FD60D" w:rsidR="00464119" w:rsidRPr="00B40DDB" w:rsidRDefault="00464119" w:rsidP="00B40DDB">
      <w:pPr>
        <w:suppressAutoHyphens/>
        <w:autoSpaceDN w:val="0"/>
        <w:spacing w:after="0" w:line="240" w:lineRule="auto"/>
        <w:ind w:left="90" w:right="113" w:firstLine="607"/>
        <w:jc w:val="both"/>
        <w:textAlignment w:val="baseline"/>
        <w:rPr>
          <w:rFonts w:ascii="Arial" w:hAnsi="Arial"/>
          <w:kern w:val="3"/>
          <w14:ligatures w14:val="none"/>
        </w:rPr>
      </w:pPr>
      <w:r w:rsidRPr="00B40DDB">
        <w:rPr>
          <w:rFonts w:ascii="Arial" w:hAnsi="Arial"/>
          <w:kern w:val="3"/>
          <w14:ligatures w14:val="none"/>
        </w:rPr>
        <w:t>(</w:t>
      </w:r>
      <w:r w:rsidR="00F247B6" w:rsidRPr="00B40DDB">
        <w:rPr>
          <w:rFonts w:ascii="Arial" w:eastAsia="Times New Roman" w:hAnsi="Arial" w:cs="Arial"/>
          <w:bCs/>
          <w:kern w:val="3"/>
          <w:lang w:eastAsia="en-GB"/>
          <w14:ligatures w14:val="none"/>
        </w:rPr>
        <w:t>3</w:t>
      </w:r>
      <w:r w:rsidRPr="00B40DDB">
        <w:rPr>
          <w:rFonts w:ascii="Arial" w:hAnsi="Arial"/>
          <w:kern w:val="3"/>
          <w14:ligatures w14:val="none"/>
        </w:rPr>
        <w:t>) На барање на правното лице од ставот (1)  на овој член, Агенцијата донесува решение за престанок со вршење промет на мало со лекови што се продаваат без рецепт надвор од аптека.</w:t>
      </w:r>
    </w:p>
    <w:p w14:paraId="15B77C51" w14:textId="1DA3A790" w:rsidR="00464119" w:rsidRPr="00B40DDB" w:rsidRDefault="00464119" w:rsidP="00B40DDB">
      <w:pPr>
        <w:suppressAutoHyphens/>
        <w:autoSpaceDN w:val="0"/>
        <w:spacing w:after="0" w:line="240" w:lineRule="auto"/>
        <w:ind w:left="113" w:right="113" w:firstLine="607"/>
        <w:jc w:val="both"/>
        <w:textAlignment w:val="baseline"/>
        <w:rPr>
          <w:rFonts w:ascii="Arial" w:hAnsi="Arial"/>
          <w:color w:val="000000"/>
          <w:kern w:val="3"/>
          <w14:ligatures w14:val="none"/>
        </w:rPr>
      </w:pPr>
      <w:r w:rsidRPr="00B40DDB">
        <w:rPr>
          <w:rFonts w:ascii="Arial" w:eastAsia="Times New Roman" w:hAnsi="Arial" w:cs="Arial"/>
          <w:bCs/>
          <w:kern w:val="3"/>
          <w:lang w:eastAsia="en-GB"/>
          <w14:ligatures w14:val="none"/>
        </w:rPr>
        <w:t>(</w:t>
      </w:r>
      <w:r w:rsidR="00F247B6" w:rsidRPr="00B40DDB">
        <w:rPr>
          <w:rFonts w:ascii="Arial" w:eastAsia="Times New Roman" w:hAnsi="Arial" w:cs="Arial"/>
          <w:bCs/>
          <w:kern w:val="3"/>
          <w:lang w:eastAsia="en-GB"/>
          <w14:ligatures w14:val="none"/>
        </w:rPr>
        <w:t>4</w:t>
      </w:r>
      <w:r w:rsidRPr="00B40DDB">
        <w:rPr>
          <w:rFonts w:ascii="Arial" w:eastAsia="Times New Roman" w:hAnsi="Arial" w:cs="Arial"/>
          <w:bCs/>
          <w:kern w:val="3"/>
          <w:lang w:eastAsia="en-GB"/>
          <w14:ligatures w14:val="none"/>
        </w:rPr>
        <w:t xml:space="preserve">) </w:t>
      </w:r>
      <w:r w:rsidR="00F247B6" w:rsidRPr="00B40DDB">
        <w:rPr>
          <w:rFonts w:ascii="Arial" w:eastAsia="Times New Roman" w:hAnsi="Arial" w:cs="Arial"/>
          <w:bCs/>
          <w:kern w:val="3"/>
          <w:lang w:eastAsia="en-GB"/>
          <w14:ligatures w14:val="none"/>
        </w:rPr>
        <w:t>Дозволата</w:t>
      </w:r>
      <w:r w:rsidR="00F247B6" w:rsidRPr="00B40DDB">
        <w:rPr>
          <w:rFonts w:ascii="Arial" w:hAnsi="Arial"/>
          <w:kern w:val="3"/>
          <w14:ligatures w14:val="none"/>
        </w:rPr>
        <w:t xml:space="preserve"> </w:t>
      </w:r>
      <w:r w:rsidRPr="00B40DDB">
        <w:rPr>
          <w:rFonts w:ascii="Arial" w:hAnsi="Arial"/>
          <w:kern w:val="3"/>
          <w14:ligatures w14:val="none"/>
        </w:rPr>
        <w:t xml:space="preserve">од став (3) на овој член, се одзема доколку настанат промени со кои се отстапува од условите утврдени со одобрението за промет на мало со </w:t>
      </w:r>
      <w:r w:rsidRPr="00B40DDB">
        <w:rPr>
          <w:rFonts w:ascii="Arial" w:hAnsi="Arial"/>
          <w:color w:val="000000"/>
          <w:kern w:val="3"/>
          <w14:ligatures w14:val="none"/>
        </w:rPr>
        <w:t>лекови што се продаваат без рецепт надвор од аптека.</w:t>
      </w:r>
    </w:p>
    <w:p w14:paraId="1864F444" w14:textId="43BB3FEC" w:rsidR="00F247B6" w:rsidRPr="00B40DDB" w:rsidRDefault="00F247B6" w:rsidP="00F247B6">
      <w:pPr>
        <w:suppressAutoHyphens/>
        <w:autoSpaceDN w:val="0"/>
        <w:spacing w:after="0" w:line="240" w:lineRule="auto"/>
        <w:ind w:left="113" w:right="113" w:firstLine="607"/>
        <w:jc w:val="both"/>
        <w:textAlignment w:val="baseline"/>
        <w:rPr>
          <w:rFonts w:ascii="Arial" w:eastAsia="SimSun" w:hAnsi="Arial" w:cs="Times New Roman"/>
          <w:kern w:val="3"/>
          <w:lang w:eastAsia="en-GB"/>
          <w14:ligatures w14:val="none"/>
        </w:rPr>
      </w:pPr>
      <w:r w:rsidRPr="00B40DDB">
        <w:rPr>
          <w:rFonts w:ascii="Arial" w:eastAsia="Times New Roman" w:hAnsi="Arial" w:cs="Arial"/>
          <w:bCs/>
          <w:color w:val="000000"/>
          <w:kern w:val="3"/>
          <w:lang w:eastAsia="en-GB"/>
          <w14:ligatures w14:val="none"/>
        </w:rPr>
        <w:t>(5) Листата на лекови што се продаваат надвор од аптека во продавница од ставот (1) на овој член ја пропишува директорот на Агенцијата.</w:t>
      </w:r>
    </w:p>
    <w:p w14:paraId="3B28EEBE" w14:textId="77777777" w:rsidR="00464119" w:rsidRPr="00B40DDB" w:rsidRDefault="00464119" w:rsidP="00B40DDB">
      <w:pPr>
        <w:suppressAutoHyphens/>
        <w:autoSpaceDN w:val="0"/>
        <w:spacing w:after="0" w:line="240" w:lineRule="auto"/>
        <w:textAlignment w:val="baseline"/>
        <w:rPr>
          <w:rFonts w:ascii="Arial" w:hAnsi="Arial"/>
          <w:color w:val="000000"/>
          <w:kern w:val="3"/>
          <w14:ligatures w14:val="none"/>
        </w:rPr>
      </w:pPr>
    </w:p>
    <w:p w14:paraId="2C5BB528" w14:textId="604B7BC6" w:rsidR="00464119" w:rsidRPr="00B40DDB" w:rsidRDefault="00464119" w:rsidP="00B40DDB">
      <w:pPr>
        <w:suppressAutoHyphens/>
        <w:autoSpaceDN w:val="0"/>
        <w:spacing w:after="0" w:line="240" w:lineRule="auto"/>
        <w:jc w:val="center"/>
        <w:textAlignment w:val="baseline"/>
        <w:rPr>
          <w:rFonts w:ascii="Arial" w:hAnsi="Arial"/>
          <w:kern w:val="3"/>
          <w14:ligatures w14:val="none"/>
        </w:rPr>
      </w:pPr>
      <w:r w:rsidRPr="00B40DDB">
        <w:rPr>
          <w:rFonts w:ascii="Arial" w:hAnsi="Arial"/>
          <w:kern w:val="3"/>
          <w14:ligatures w14:val="none"/>
        </w:rPr>
        <w:t>Член 165</w:t>
      </w:r>
    </w:p>
    <w:p w14:paraId="554199F8" w14:textId="2A5FF5F0" w:rsidR="00464119" w:rsidRPr="00B40DDB" w:rsidRDefault="00464119" w:rsidP="00B40DDB">
      <w:pPr>
        <w:suppressAutoHyphens/>
        <w:autoSpaceDN w:val="0"/>
        <w:spacing w:before="6" w:after="0" w:line="240" w:lineRule="auto"/>
        <w:ind w:left="115" w:right="114" w:firstLine="605"/>
        <w:textAlignment w:val="baseline"/>
        <w:rPr>
          <w:rFonts w:ascii="Arial" w:hAnsi="Arial"/>
          <w:color w:val="000000"/>
          <w:kern w:val="3"/>
          <w14:ligatures w14:val="none"/>
        </w:rPr>
      </w:pPr>
      <w:r w:rsidRPr="00B40DDB">
        <w:rPr>
          <w:rFonts w:ascii="Arial" w:hAnsi="Arial"/>
          <w:color w:val="000000"/>
          <w:kern w:val="3"/>
          <w14:ligatures w14:val="none"/>
        </w:rPr>
        <w:t>Аптеката е должна</w:t>
      </w:r>
      <w:r w:rsidR="00C80232" w:rsidRPr="00B40DDB">
        <w:rPr>
          <w:rFonts w:ascii="Arial" w:hAnsi="Arial"/>
          <w:color w:val="000000"/>
          <w:kern w:val="3"/>
          <w14:ligatures w14:val="none"/>
        </w:rPr>
        <w:t xml:space="preserve"> </w:t>
      </w:r>
      <w:r w:rsidR="00C80232" w:rsidRPr="00B40DDB">
        <w:rPr>
          <w:rFonts w:ascii="Arial" w:eastAsia="Times New Roman" w:hAnsi="Arial" w:cs="Arial"/>
          <w:bCs/>
          <w:color w:val="000000"/>
          <w:kern w:val="3"/>
          <w:lang w:eastAsia="en-GB"/>
          <w14:ligatures w14:val="none"/>
        </w:rPr>
        <w:t xml:space="preserve">континуирано </w:t>
      </w:r>
      <w:r w:rsidR="00C80232" w:rsidRPr="00B40DDB">
        <w:rPr>
          <w:rFonts w:ascii="Arial" w:hAnsi="Arial"/>
          <w:color w:val="000000"/>
          <w:kern w:val="3"/>
          <w14:ligatures w14:val="none"/>
        </w:rPr>
        <w:t xml:space="preserve">да </w:t>
      </w:r>
      <w:r w:rsidRPr="00B40DDB">
        <w:rPr>
          <w:rFonts w:ascii="Arial" w:hAnsi="Arial"/>
          <w:color w:val="000000"/>
          <w:kern w:val="3"/>
          <w14:ligatures w14:val="none"/>
        </w:rPr>
        <w:t>врши фармацевтска дејност во согласност со Законот за здравствената заштита.</w:t>
      </w:r>
    </w:p>
    <w:p w14:paraId="50BCA226" w14:textId="77777777" w:rsidR="00464119" w:rsidRPr="00B40DDB" w:rsidRDefault="00464119" w:rsidP="00B40DDB">
      <w:pPr>
        <w:suppressAutoHyphens/>
        <w:autoSpaceDN w:val="0"/>
        <w:spacing w:before="1" w:after="0" w:line="240" w:lineRule="auto"/>
        <w:ind w:left="115" w:right="114" w:firstLine="284"/>
        <w:textAlignment w:val="baseline"/>
        <w:rPr>
          <w:rFonts w:ascii="Arial" w:hAnsi="Arial"/>
          <w:kern w:val="3"/>
          <w14:ligatures w14:val="none"/>
        </w:rPr>
      </w:pPr>
    </w:p>
    <w:p w14:paraId="6FA56A96" w14:textId="77777777" w:rsidR="00464119" w:rsidRPr="00B40DDB" w:rsidRDefault="00464119" w:rsidP="00B40DDB">
      <w:pPr>
        <w:suppressAutoHyphens/>
        <w:autoSpaceDN w:val="0"/>
        <w:spacing w:after="0" w:line="240" w:lineRule="auto"/>
        <w:jc w:val="center"/>
        <w:textAlignment w:val="baseline"/>
        <w:rPr>
          <w:rFonts w:ascii="Arial" w:hAnsi="Arial"/>
          <w:kern w:val="3"/>
          <w14:ligatures w14:val="none"/>
        </w:rPr>
      </w:pPr>
      <w:r w:rsidRPr="00B40DDB">
        <w:rPr>
          <w:rFonts w:ascii="Arial" w:hAnsi="Arial"/>
          <w:kern w:val="3"/>
          <w14:ligatures w14:val="none"/>
        </w:rPr>
        <w:t>Член 166</w:t>
      </w:r>
    </w:p>
    <w:p w14:paraId="37F6F414" w14:textId="3BC28C0C" w:rsidR="00464119" w:rsidRPr="00B40DDB" w:rsidRDefault="00464119" w:rsidP="00B40DDB">
      <w:pPr>
        <w:pStyle w:val="ListParagraph"/>
        <w:numPr>
          <w:ilvl w:val="0"/>
          <w:numId w:val="75"/>
        </w:numPr>
        <w:spacing w:before="6"/>
        <w:ind w:right="115"/>
        <w:rPr>
          <w:rFonts w:ascii="Arial" w:hAnsi="Arial"/>
          <w:color w:val="000000"/>
        </w:rPr>
      </w:pPr>
      <w:r w:rsidRPr="00B40DDB">
        <w:rPr>
          <w:rFonts w:ascii="Arial" w:hAnsi="Arial"/>
          <w:color w:val="000000"/>
          <w:sz w:val="22"/>
          <w:szCs w:val="22"/>
        </w:rPr>
        <w:t>Аптеката е должна да ги исполнува следните услови:</w:t>
      </w:r>
    </w:p>
    <w:p w14:paraId="17FE7936" w14:textId="31D23CFA" w:rsidR="00464119" w:rsidRPr="00B40DDB" w:rsidRDefault="00464119" w:rsidP="00B40DDB">
      <w:pPr>
        <w:widowControl w:val="0"/>
        <w:numPr>
          <w:ilvl w:val="0"/>
          <w:numId w:val="18"/>
        </w:numPr>
        <w:suppressAutoHyphens/>
        <w:autoSpaceDN w:val="0"/>
        <w:spacing w:after="0" w:line="240" w:lineRule="auto"/>
        <w:ind w:left="1134" w:hanging="284"/>
        <w:textAlignment w:val="baseline"/>
        <w:rPr>
          <w:rFonts w:ascii="Arial" w:hAnsi="Arial"/>
          <w:color w:val="000000"/>
          <w:kern w:val="3"/>
          <w14:ligatures w14:val="none"/>
        </w:rPr>
      </w:pPr>
      <w:r w:rsidRPr="00B40DDB">
        <w:rPr>
          <w:rFonts w:ascii="Arial" w:hAnsi="Arial"/>
          <w:color w:val="000000"/>
          <w:kern w:val="3"/>
          <w14:ligatures w14:val="none"/>
        </w:rPr>
        <w:t>да има соодветни</w:t>
      </w:r>
      <w:r w:rsidRPr="00B40DDB">
        <w:rPr>
          <w:rFonts w:ascii="Arial" w:eastAsia="Times New Roman" w:hAnsi="Arial" w:cs="Arial"/>
          <w:bCs/>
          <w:color w:val="000000"/>
          <w:kern w:val="3"/>
          <w:lang w:eastAsia="en-GB"/>
          <w14:ligatures w14:val="none"/>
        </w:rPr>
        <w:t xml:space="preserve"> </w:t>
      </w:r>
      <w:r w:rsidR="00712EF5" w:rsidRPr="00B40DDB">
        <w:rPr>
          <w:rFonts w:ascii="Arial" w:eastAsia="Times New Roman" w:hAnsi="Arial" w:cs="Arial"/>
          <w:bCs/>
          <w:color w:val="000000"/>
          <w:kern w:val="3"/>
          <w:lang w:eastAsia="en-GB"/>
          <w14:ligatures w14:val="none"/>
        </w:rPr>
        <w:t>деловни</w:t>
      </w:r>
      <w:r w:rsidR="00712EF5" w:rsidRPr="00B40DDB">
        <w:rPr>
          <w:rFonts w:ascii="Arial" w:hAnsi="Arial"/>
          <w:color w:val="000000"/>
          <w:kern w:val="3"/>
          <w14:ligatures w14:val="none"/>
        </w:rPr>
        <w:t xml:space="preserve"> </w:t>
      </w:r>
      <w:r w:rsidRPr="00B40DDB">
        <w:rPr>
          <w:rFonts w:ascii="Arial" w:hAnsi="Arial"/>
          <w:color w:val="000000"/>
          <w:kern w:val="3"/>
          <w14:ligatures w14:val="none"/>
        </w:rPr>
        <w:t>простории, опрема и кадар за промет на мало во согласност со количината и видот на лековите што се ставаат во промет;</w:t>
      </w:r>
    </w:p>
    <w:p w14:paraId="187CCD35" w14:textId="42381D7E" w:rsidR="00464119" w:rsidRPr="00B40DDB" w:rsidRDefault="00464119" w:rsidP="00B40DDB">
      <w:pPr>
        <w:widowControl w:val="0"/>
        <w:numPr>
          <w:ilvl w:val="0"/>
          <w:numId w:val="18"/>
        </w:numPr>
        <w:suppressAutoHyphens/>
        <w:autoSpaceDN w:val="0"/>
        <w:spacing w:after="0" w:line="240" w:lineRule="auto"/>
        <w:ind w:left="1134" w:hanging="284"/>
        <w:textAlignment w:val="baseline"/>
        <w:rPr>
          <w:rFonts w:ascii="Arial" w:hAnsi="Arial"/>
          <w:kern w:val="3"/>
          <w14:ligatures w14:val="none"/>
        </w:rPr>
      </w:pPr>
      <w:r w:rsidRPr="00B40DDB">
        <w:rPr>
          <w:rFonts w:ascii="Arial" w:hAnsi="Arial"/>
          <w:color w:val="000000"/>
          <w:kern w:val="3"/>
          <w14:ligatures w14:val="none"/>
        </w:rPr>
        <w:t xml:space="preserve">да има вработено најмалку едно лице со високо образование од областа </w:t>
      </w:r>
      <w:r w:rsidRPr="00B40DDB">
        <w:rPr>
          <w:rFonts w:ascii="Arial" w:hAnsi="Arial"/>
          <w:kern w:val="3"/>
          <w14:ligatures w14:val="none"/>
        </w:rPr>
        <w:t>на фармацијата во смена</w:t>
      </w:r>
      <w:r w:rsidR="0015646E" w:rsidRPr="00B40DDB">
        <w:rPr>
          <w:rFonts w:ascii="Arial" w:eastAsia="Times New Roman" w:hAnsi="Arial" w:cs="Arial"/>
          <w:bCs/>
          <w:kern w:val="3"/>
          <w:lang w:eastAsia="en-GB"/>
          <w14:ligatures w14:val="none"/>
        </w:rPr>
        <w:t>,</w:t>
      </w:r>
      <w:bookmarkStart w:id="25" w:name="_Hlk104378391"/>
      <w:r w:rsidR="0015646E" w:rsidRPr="00B40DDB">
        <w:rPr>
          <w:rFonts w:ascii="Arial" w:eastAsia="Arial" w:hAnsi="Arial" w:cs="Arial"/>
          <w:bCs/>
        </w:rPr>
        <w:t xml:space="preserve"> со положен стручен испит </w:t>
      </w:r>
      <w:bookmarkEnd w:id="25"/>
      <w:r w:rsidR="0015646E" w:rsidRPr="00B40DDB">
        <w:rPr>
          <w:rFonts w:ascii="Arial" w:eastAsia="Arial" w:hAnsi="Arial" w:cs="Arial"/>
          <w:bCs/>
        </w:rPr>
        <w:t>и лиценца за работа</w:t>
      </w:r>
      <w:r w:rsidRPr="00B40DDB">
        <w:rPr>
          <w:rFonts w:ascii="Arial" w:hAnsi="Arial"/>
          <w:kern w:val="3"/>
          <w14:ligatures w14:val="none"/>
        </w:rPr>
        <w:t xml:space="preserve"> и најмалку едно лице со средно </w:t>
      </w:r>
      <w:r w:rsidR="0015646E" w:rsidRPr="00B40DDB">
        <w:rPr>
          <w:rFonts w:ascii="Arial" w:eastAsia="Times New Roman" w:hAnsi="Arial" w:cs="Arial"/>
          <w:bCs/>
          <w:kern w:val="3"/>
          <w:lang w:eastAsia="en-GB"/>
          <w14:ligatures w14:val="none"/>
        </w:rPr>
        <w:t xml:space="preserve">или високо стручно </w:t>
      </w:r>
      <w:r w:rsidRPr="00B40DDB">
        <w:rPr>
          <w:rFonts w:ascii="Arial" w:hAnsi="Arial"/>
          <w:kern w:val="3"/>
          <w14:ligatures w14:val="none"/>
        </w:rPr>
        <w:t>образование од областа на фармацијата,</w:t>
      </w:r>
      <w:r w:rsidR="0015646E" w:rsidRPr="00B40DDB">
        <w:rPr>
          <w:rFonts w:ascii="Arial" w:eastAsia="Arial" w:hAnsi="Arial" w:cs="Arial"/>
          <w:bCs/>
        </w:rPr>
        <w:t xml:space="preserve"> со положен стручен испит</w:t>
      </w:r>
      <w:r w:rsidR="00C97BEC" w:rsidRPr="00B40DDB">
        <w:rPr>
          <w:rFonts w:ascii="Arial" w:eastAsia="Arial" w:hAnsi="Arial" w:cs="Arial"/>
          <w:bCs/>
        </w:rPr>
        <w:t>;</w:t>
      </w:r>
    </w:p>
    <w:p w14:paraId="06D933C3" w14:textId="77777777" w:rsidR="00464119" w:rsidRPr="00B40DDB" w:rsidRDefault="00464119" w:rsidP="00B40DDB">
      <w:pPr>
        <w:widowControl w:val="0"/>
        <w:numPr>
          <w:ilvl w:val="0"/>
          <w:numId w:val="18"/>
        </w:numPr>
        <w:suppressAutoHyphens/>
        <w:autoSpaceDN w:val="0"/>
        <w:spacing w:after="0" w:line="240" w:lineRule="auto"/>
        <w:ind w:left="1134" w:hanging="284"/>
        <w:textAlignment w:val="baseline"/>
        <w:rPr>
          <w:rFonts w:ascii="Arial" w:hAnsi="Arial"/>
          <w:kern w:val="3"/>
          <w14:ligatures w14:val="none"/>
        </w:rPr>
      </w:pPr>
      <w:r w:rsidRPr="00B40DDB">
        <w:rPr>
          <w:rFonts w:ascii="Arial" w:hAnsi="Arial"/>
          <w:kern w:val="3"/>
          <w14:ligatures w14:val="none"/>
        </w:rPr>
        <w:t>да води соодветна евиденција за потрошувачката на лековите,</w:t>
      </w:r>
    </w:p>
    <w:p w14:paraId="55A37A95" w14:textId="77777777" w:rsidR="00464119" w:rsidRPr="00B40DDB" w:rsidRDefault="00464119" w:rsidP="00B40DDB">
      <w:pPr>
        <w:widowControl w:val="0"/>
        <w:numPr>
          <w:ilvl w:val="0"/>
          <w:numId w:val="18"/>
        </w:numPr>
        <w:suppressAutoHyphens/>
        <w:autoSpaceDN w:val="0"/>
        <w:spacing w:after="0" w:line="240" w:lineRule="auto"/>
        <w:ind w:left="1134" w:hanging="284"/>
        <w:textAlignment w:val="baseline"/>
        <w:rPr>
          <w:rFonts w:ascii="Arial" w:hAnsi="Arial"/>
          <w:color w:val="000000"/>
          <w:kern w:val="3"/>
          <w14:ligatures w14:val="none"/>
        </w:rPr>
      </w:pPr>
      <w:r w:rsidRPr="00B40DDB">
        <w:rPr>
          <w:rFonts w:ascii="Arial" w:hAnsi="Arial"/>
          <w:kern w:val="3"/>
          <w14:ligatures w14:val="none"/>
        </w:rPr>
        <w:t xml:space="preserve">да има воведено систем за квалитет и организиран </w:t>
      </w:r>
      <w:r w:rsidRPr="00B40DDB">
        <w:rPr>
          <w:rFonts w:ascii="Arial" w:hAnsi="Arial"/>
          <w:color w:val="000000"/>
          <w:kern w:val="3"/>
          <w14:ligatures w14:val="none"/>
        </w:rPr>
        <w:t>процес на работа во согласност со начелата на добрата аптекарска пракса и</w:t>
      </w:r>
    </w:p>
    <w:p w14:paraId="7BA28F8D" w14:textId="3A7A7C65" w:rsidR="00464119" w:rsidRPr="00B40DDB" w:rsidRDefault="00464119" w:rsidP="00B40DDB">
      <w:pPr>
        <w:widowControl w:val="0"/>
        <w:numPr>
          <w:ilvl w:val="0"/>
          <w:numId w:val="18"/>
        </w:numPr>
        <w:suppressAutoHyphens/>
        <w:autoSpaceDN w:val="0"/>
        <w:spacing w:after="0" w:line="240" w:lineRule="auto"/>
        <w:ind w:left="1134" w:hanging="284"/>
        <w:textAlignment w:val="baseline"/>
        <w:rPr>
          <w:rFonts w:ascii="Arial" w:hAnsi="Arial"/>
          <w:kern w:val="3"/>
          <w14:ligatures w14:val="none"/>
        </w:rPr>
      </w:pPr>
      <w:r w:rsidRPr="00B40DDB">
        <w:rPr>
          <w:rFonts w:ascii="Arial" w:hAnsi="Arial"/>
          <w:color w:val="000000"/>
          <w:kern w:val="3"/>
          <w14:ligatures w14:val="none"/>
        </w:rPr>
        <w:t xml:space="preserve">да ги исполнува обврските на јавна </w:t>
      </w:r>
      <w:r w:rsidR="00712EF5" w:rsidRPr="00B40DDB">
        <w:rPr>
          <w:rFonts w:ascii="Arial" w:eastAsia="Times New Roman" w:hAnsi="Arial" w:cs="Arial"/>
          <w:bCs/>
          <w:color w:val="000000"/>
          <w:kern w:val="3"/>
          <w:lang w:eastAsia="en-GB"/>
          <w14:ligatures w14:val="none"/>
        </w:rPr>
        <w:t>служба</w:t>
      </w:r>
      <w:r w:rsidRPr="00B40DDB">
        <w:rPr>
          <w:rFonts w:ascii="Arial" w:hAnsi="Arial"/>
          <w:color w:val="000000"/>
          <w:kern w:val="3"/>
          <w14:ligatures w14:val="none"/>
        </w:rPr>
        <w:t xml:space="preserve">  односно обврската да гарантира постојан и соодветен асортиман и количина на лекови за </w:t>
      </w:r>
      <w:r w:rsidRPr="00B40DDB">
        <w:rPr>
          <w:rFonts w:ascii="Arial" w:hAnsi="Arial"/>
          <w:kern w:val="3"/>
          <w14:ligatures w14:val="none"/>
        </w:rPr>
        <w:t>задоволување на потребите на пациентите на определено подрачје.</w:t>
      </w:r>
    </w:p>
    <w:p w14:paraId="0C38E3AC" w14:textId="58D0BFB8" w:rsidR="0096360D" w:rsidRDefault="0096360D" w:rsidP="00ED435A">
      <w:pPr>
        <w:pStyle w:val="Standard"/>
        <w:numPr>
          <w:ilvl w:val="0"/>
          <w:numId w:val="75"/>
        </w:numPr>
        <w:ind w:right="114"/>
        <w:rPr>
          <w:rFonts w:ascii="Arial" w:eastAsia="Arial" w:hAnsi="Arial" w:cs="Arial"/>
          <w:bCs/>
          <w:sz w:val="22"/>
          <w:szCs w:val="22"/>
        </w:rPr>
      </w:pPr>
      <w:r w:rsidRPr="00B40DDB">
        <w:rPr>
          <w:rFonts w:ascii="Arial" w:eastAsia="Arial" w:hAnsi="Arial" w:cs="Arial"/>
          <w:bCs/>
          <w:sz w:val="22"/>
          <w:szCs w:val="22"/>
        </w:rPr>
        <w:t>По исклучок од став (1) алинеја 2 на овој член во аптекарската станица да има вработено најмалку едно лице со средно образование од областа на фармацијата со положен стручен испит, а лицето со високо образование од областа на фармацијата, со положен стручен испит и лиценца за работа вработен во аптеката, најмалку еднаш неделно врши контрола на неговата работа.</w:t>
      </w:r>
    </w:p>
    <w:p w14:paraId="1752A6AC" w14:textId="5B57C843" w:rsidR="00ED435A" w:rsidRDefault="00ED435A" w:rsidP="00ED435A">
      <w:pPr>
        <w:pStyle w:val="Standard"/>
        <w:numPr>
          <w:ilvl w:val="0"/>
          <w:numId w:val="75"/>
        </w:numPr>
        <w:ind w:right="114"/>
        <w:rPr>
          <w:rFonts w:ascii="Arial" w:eastAsia="Arial" w:hAnsi="Arial" w:cs="Arial"/>
          <w:bCs/>
          <w:sz w:val="22"/>
          <w:szCs w:val="22"/>
        </w:rPr>
      </w:pPr>
      <w:r>
        <w:rPr>
          <w:rFonts w:ascii="Arial" w:eastAsia="Arial" w:hAnsi="Arial" w:cs="Arial"/>
          <w:bCs/>
          <w:sz w:val="22"/>
          <w:szCs w:val="22"/>
        </w:rPr>
        <w:t xml:space="preserve">По исклучок на став (1) алинеја 2 на овој член за секое возило во подвижната аптека да има вработено најмалку едно </w:t>
      </w:r>
      <w:r w:rsidRPr="00B40DDB">
        <w:rPr>
          <w:rFonts w:ascii="Arial" w:eastAsia="Arial" w:hAnsi="Arial" w:cs="Arial"/>
          <w:bCs/>
          <w:sz w:val="22"/>
          <w:szCs w:val="22"/>
        </w:rPr>
        <w:t>лице со средно образование од областа на фармацијата со положен стручен испит</w:t>
      </w:r>
      <w:r>
        <w:rPr>
          <w:rFonts w:ascii="Arial" w:eastAsia="Arial" w:hAnsi="Arial" w:cs="Arial"/>
          <w:bCs/>
          <w:sz w:val="22"/>
          <w:szCs w:val="22"/>
        </w:rPr>
        <w:t xml:space="preserve">, со полно работно време, </w:t>
      </w:r>
      <w:r w:rsidRPr="00B40DDB">
        <w:rPr>
          <w:rFonts w:ascii="Arial" w:eastAsia="Arial" w:hAnsi="Arial" w:cs="Arial"/>
          <w:bCs/>
          <w:sz w:val="22"/>
          <w:szCs w:val="22"/>
        </w:rPr>
        <w:t>а лицето со високо образование од областа на фармацијата, со положен стручен испит и лиценца за работа вработен во аптеката</w:t>
      </w:r>
      <w:r>
        <w:rPr>
          <w:rFonts w:ascii="Arial" w:eastAsia="Arial" w:hAnsi="Arial" w:cs="Arial"/>
          <w:bCs/>
          <w:sz w:val="22"/>
          <w:szCs w:val="22"/>
        </w:rPr>
        <w:t xml:space="preserve">, </w:t>
      </w:r>
      <w:r w:rsidRPr="00B40DDB">
        <w:rPr>
          <w:rFonts w:ascii="Arial" w:eastAsia="Arial" w:hAnsi="Arial" w:cs="Arial"/>
          <w:bCs/>
          <w:sz w:val="22"/>
          <w:szCs w:val="22"/>
        </w:rPr>
        <w:t>најмалку еднаш неделно врши контрола на неговата работа.</w:t>
      </w:r>
    </w:p>
    <w:p w14:paraId="1F9B55B0" w14:textId="4FCA19F5" w:rsidR="00ED435A" w:rsidRPr="00B40DDB" w:rsidRDefault="00ED435A" w:rsidP="00ED435A">
      <w:pPr>
        <w:pStyle w:val="Standard"/>
        <w:ind w:left="1080" w:right="114"/>
        <w:rPr>
          <w:rFonts w:ascii="Arial" w:eastAsia="Arial" w:hAnsi="Arial" w:cs="Arial"/>
          <w:bCs/>
          <w:sz w:val="22"/>
          <w:szCs w:val="22"/>
        </w:rPr>
      </w:pPr>
    </w:p>
    <w:p w14:paraId="266A03DE" w14:textId="77777777" w:rsidR="00464119" w:rsidRPr="00B40DDB" w:rsidRDefault="00464119" w:rsidP="00B40DDB">
      <w:pPr>
        <w:suppressAutoHyphens/>
        <w:autoSpaceDN w:val="0"/>
        <w:spacing w:after="0" w:line="240" w:lineRule="auto"/>
        <w:ind w:left="115" w:right="114" w:firstLine="605"/>
        <w:textAlignment w:val="baseline"/>
        <w:rPr>
          <w:rFonts w:ascii="Arial" w:hAnsi="Arial"/>
          <w:kern w:val="3"/>
          <w14:ligatures w14:val="none"/>
        </w:rPr>
      </w:pPr>
    </w:p>
    <w:p w14:paraId="4C232800" w14:textId="77777777" w:rsidR="00464119" w:rsidRPr="00B40DDB" w:rsidRDefault="00464119" w:rsidP="00B40DDB">
      <w:pPr>
        <w:suppressAutoHyphens/>
        <w:autoSpaceDN w:val="0"/>
        <w:spacing w:after="0" w:line="240" w:lineRule="auto"/>
        <w:jc w:val="center"/>
        <w:textAlignment w:val="baseline"/>
        <w:rPr>
          <w:rFonts w:ascii="Arial" w:hAnsi="Arial"/>
          <w:kern w:val="3"/>
          <w14:ligatures w14:val="none"/>
        </w:rPr>
      </w:pPr>
      <w:r w:rsidRPr="00B40DDB">
        <w:rPr>
          <w:rFonts w:ascii="Arial" w:hAnsi="Arial"/>
          <w:kern w:val="3"/>
          <w14:ligatures w14:val="none"/>
        </w:rPr>
        <w:t>Член 167</w:t>
      </w:r>
    </w:p>
    <w:p w14:paraId="7BC2655B" w14:textId="3B7BA3AE" w:rsidR="00464119" w:rsidRPr="00B40DDB" w:rsidRDefault="00464119" w:rsidP="00B40DDB">
      <w:pPr>
        <w:suppressAutoHyphens/>
        <w:autoSpaceDN w:val="0"/>
        <w:spacing w:after="0" w:line="240" w:lineRule="auto"/>
        <w:ind w:left="115" w:right="114" w:firstLine="605"/>
        <w:jc w:val="both"/>
        <w:textAlignment w:val="baseline"/>
        <w:rPr>
          <w:rFonts w:ascii="Arial" w:hAnsi="Arial"/>
          <w:kern w:val="3"/>
          <w14:ligatures w14:val="none"/>
        </w:rPr>
      </w:pPr>
      <w:r w:rsidRPr="00B40DDB">
        <w:rPr>
          <w:rFonts w:ascii="Arial" w:hAnsi="Arial"/>
          <w:kern w:val="3"/>
          <w14:ligatures w14:val="none"/>
        </w:rPr>
        <w:t xml:space="preserve">(1) Аптеката може и да изработува, врши контрола и издава магистрални и </w:t>
      </w:r>
      <w:proofErr w:type="spellStart"/>
      <w:r w:rsidRPr="00B40DDB">
        <w:rPr>
          <w:rFonts w:ascii="Arial" w:hAnsi="Arial"/>
          <w:kern w:val="3"/>
          <w14:ligatures w14:val="none"/>
        </w:rPr>
        <w:t>галенски</w:t>
      </w:r>
      <w:proofErr w:type="spellEnd"/>
      <w:r w:rsidRPr="00B40DDB">
        <w:rPr>
          <w:rFonts w:ascii="Arial" w:hAnsi="Arial"/>
          <w:kern w:val="3"/>
          <w14:ligatures w14:val="none"/>
        </w:rPr>
        <w:t xml:space="preserve"> лекови, ако ги исполнува условите по однос на просторот, опремата и кадарот утврдени со овој закон и Законот за здравствената заштита.</w:t>
      </w:r>
    </w:p>
    <w:p w14:paraId="6BB760B2" w14:textId="1143137E" w:rsidR="00464119" w:rsidRPr="00B40DDB" w:rsidRDefault="00464119" w:rsidP="00B40DDB">
      <w:pPr>
        <w:suppressAutoHyphens/>
        <w:autoSpaceDN w:val="0"/>
        <w:spacing w:after="0" w:line="240" w:lineRule="auto"/>
        <w:ind w:left="115" w:right="114" w:firstLine="605"/>
        <w:jc w:val="both"/>
        <w:textAlignment w:val="baseline"/>
        <w:rPr>
          <w:rFonts w:ascii="Arial" w:hAnsi="Arial"/>
          <w:color w:val="000000"/>
          <w:kern w:val="3"/>
          <w14:ligatures w14:val="none"/>
        </w:rPr>
      </w:pPr>
      <w:r w:rsidRPr="00B40DDB">
        <w:rPr>
          <w:rFonts w:ascii="Arial" w:hAnsi="Arial"/>
          <w:color w:val="000000"/>
          <w:kern w:val="3"/>
          <w14:ligatures w14:val="none"/>
        </w:rPr>
        <w:t>(2) Аптеката е должна издавањето на лековите да го врши на начин утврден во одобрението за ставање на лекот во промет.</w:t>
      </w:r>
    </w:p>
    <w:p w14:paraId="75058A9E" w14:textId="77777777" w:rsidR="00464119" w:rsidRPr="00B40DDB" w:rsidRDefault="00464119" w:rsidP="00B40DDB">
      <w:pPr>
        <w:suppressAutoHyphens/>
        <w:autoSpaceDN w:val="0"/>
        <w:spacing w:after="0" w:line="240" w:lineRule="auto"/>
        <w:ind w:left="115" w:right="114" w:firstLine="605"/>
        <w:jc w:val="both"/>
        <w:textAlignment w:val="baseline"/>
        <w:rPr>
          <w:rFonts w:ascii="Arial" w:hAnsi="Arial"/>
          <w:color w:val="000000"/>
          <w:kern w:val="3"/>
          <w14:ligatures w14:val="none"/>
        </w:rPr>
      </w:pPr>
      <w:r w:rsidRPr="00B40DDB">
        <w:rPr>
          <w:rFonts w:ascii="Arial" w:hAnsi="Arial"/>
          <w:color w:val="000000"/>
          <w:kern w:val="3"/>
          <w14:ligatures w14:val="none"/>
        </w:rPr>
        <w:lastRenderedPageBreak/>
        <w:t>(3) Упатството за начелата на добрата аптекарска пракса го утврдува директорот на Агенцијата.</w:t>
      </w:r>
    </w:p>
    <w:p w14:paraId="70A3B646" w14:textId="554F94F9" w:rsidR="00464119" w:rsidRPr="00B40DDB" w:rsidRDefault="00464119" w:rsidP="00B40DDB">
      <w:pPr>
        <w:suppressAutoHyphens/>
        <w:autoSpaceDN w:val="0"/>
        <w:spacing w:after="0" w:line="240" w:lineRule="auto"/>
        <w:ind w:left="115" w:right="114" w:firstLine="605"/>
        <w:jc w:val="both"/>
        <w:textAlignment w:val="baseline"/>
        <w:rPr>
          <w:rFonts w:ascii="Arial" w:hAnsi="Arial"/>
          <w:color w:val="000000"/>
          <w:kern w:val="3"/>
          <w14:ligatures w14:val="none"/>
        </w:rPr>
      </w:pPr>
      <w:r w:rsidRPr="00B40DDB">
        <w:rPr>
          <w:rFonts w:ascii="Arial" w:hAnsi="Arial"/>
          <w:color w:val="000000"/>
          <w:kern w:val="3"/>
          <w14:ligatures w14:val="none"/>
        </w:rPr>
        <w:t>(4) Упатството од став (3) на овој член, Агенцијата го објавува на својата веб страница и во „Службен весник на Република Северна Македонија“.</w:t>
      </w:r>
    </w:p>
    <w:p w14:paraId="53948467" w14:textId="77777777" w:rsidR="00464119" w:rsidRPr="00B40DDB" w:rsidRDefault="00464119" w:rsidP="00B40DDB">
      <w:pPr>
        <w:suppressAutoHyphens/>
        <w:autoSpaceDN w:val="0"/>
        <w:spacing w:after="0" w:line="240" w:lineRule="auto"/>
        <w:ind w:left="115" w:right="114" w:firstLine="605"/>
        <w:jc w:val="both"/>
        <w:textAlignment w:val="baseline"/>
        <w:rPr>
          <w:rFonts w:ascii="Arial" w:hAnsi="Arial"/>
          <w:color w:val="000000"/>
          <w:kern w:val="3"/>
          <w14:ligatures w14:val="none"/>
        </w:rPr>
      </w:pPr>
      <w:r w:rsidRPr="00B40DDB">
        <w:rPr>
          <w:rFonts w:ascii="Arial" w:hAnsi="Arial"/>
          <w:color w:val="000000"/>
          <w:kern w:val="3"/>
          <w14:ligatures w14:val="none"/>
        </w:rPr>
        <w:t>(5) Упатството од став (3) на овој член, се ревидира врз основа на новите научни и технолошки сознанија.</w:t>
      </w:r>
    </w:p>
    <w:p w14:paraId="03A84FB1" w14:textId="77777777" w:rsidR="00464119" w:rsidRPr="00B40DDB" w:rsidRDefault="00464119" w:rsidP="00B40DDB">
      <w:pPr>
        <w:suppressAutoHyphens/>
        <w:autoSpaceDN w:val="0"/>
        <w:spacing w:after="0" w:line="240" w:lineRule="auto"/>
        <w:ind w:left="115" w:right="114" w:firstLine="605"/>
        <w:textAlignment w:val="baseline"/>
        <w:rPr>
          <w:rFonts w:ascii="Arial" w:hAnsi="Arial"/>
          <w:color w:val="000000"/>
          <w:kern w:val="3"/>
          <w14:ligatures w14:val="none"/>
        </w:rPr>
      </w:pPr>
    </w:p>
    <w:p w14:paraId="6B05FED5" w14:textId="490F94AC" w:rsidR="00464119" w:rsidRPr="00B40DDB" w:rsidRDefault="00464119" w:rsidP="00C97BEC">
      <w:pPr>
        <w:suppressAutoHyphens/>
        <w:autoSpaceDN w:val="0"/>
        <w:spacing w:before="1" w:after="0" w:line="240" w:lineRule="auto"/>
        <w:ind w:right="114" w:hanging="25"/>
        <w:jc w:val="center"/>
        <w:textAlignment w:val="baseline"/>
        <w:rPr>
          <w:rFonts w:ascii="Arial" w:eastAsia="Times New Roman" w:hAnsi="Arial" w:cs="Arial"/>
          <w:bCs/>
          <w:kern w:val="3"/>
          <w:lang w:eastAsia="en-GB"/>
          <w14:ligatures w14:val="none"/>
        </w:rPr>
      </w:pPr>
      <w:r w:rsidRPr="00B40DDB">
        <w:rPr>
          <w:rFonts w:ascii="Arial" w:hAnsi="Arial"/>
          <w:kern w:val="3"/>
          <w14:ligatures w14:val="none"/>
        </w:rPr>
        <w:t xml:space="preserve">Член </w:t>
      </w:r>
      <w:r w:rsidR="0056366C">
        <w:rPr>
          <w:rFonts w:ascii="Arial" w:hAnsi="Arial"/>
          <w:kern w:val="3"/>
          <w14:ligatures w14:val="none"/>
        </w:rPr>
        <w:t>168</w:t>
      </w:r>
    </w:p>
    <w:p w14:paraId="6225F0BA" w14:textId="77777777" w:rsidR="00ED1255" w:rsidRPr="00B40DDB" w:rsidRDefault="00ED1255" w:rsidP="00B40DDB">
      <w:pPr>
        <w:suppressAutoHyphens/>
        <w:autoSpaceDN w:val="0"/>
        <w:spacing w:before="1" w:after="0" w:line="240" w:lineRule="auto"/>
        <w:ind w:right="114" w:hanging="25"/>
        <w:jc w:val="center"/>
        <w:textAlignment w:val="baseline"/>
        <w:rPr>
          <w:rFonts w:ascii="Arial" w:hAnsi="Arial"/>
          <w:kern w:val="3"/>
          <w14:ligatures w14:val="none"/>
        </w:rPr>
      </w:pPr>
    </w:p>
    <w:p w14:paraId="600E20CC" w14:textId="059A87EC" w:rsidR="00464119" w:rsidRPr="00B40DDB" w:rsidRDefault="00464119" w:rsidP="00B40DDB">
      <w:pPr>
        <w:suppressAutoHyphens/>
        <w:autoSpaceDN w:val="0"/>
        <w:spacing w:after="0" w:line="240" w:lineRule="auto"/>
        <w:ind w:left="142" w:firstLine="720"/>
        <w:jc w:val="both"/>
        <w:textAlignment w:val="baseline"/>
        <w:rPr>
          <w:rFonts w:ascii="Arial" w:hAnsi="Arial"/>
          <w:kern w:val="3"/>
          <w14:ligatures w14:val="none"/>
        </w:rPr>
      </w:pPr>
      <w:r w:rsidRPr="00B40DDB">
        <w:rPr>
          <w:rFonts w:ascii="Arial" w:hAnsi="Arial"/>
          <w:kern w:val="3"/>
          <w14:ligatures w14:val="none"/>
        </w:rPr>
        <w:t>(1) Аптеката може по пат на интернет да нуди за продажба на далечина лекови што се издаваат без рецепт.</w:t>
      </w:r>
    </w:p>
    <w:p w14:paraId="190D0FD9" w14:textId="57600661" w:rsidR="00464119" w:rsidRPr="00B40DDB" w:rsidRDefault="007408B7" w:rsidP="00B40DDB">
      <w:pPr>
        <w:suppressAutoHyphens/>
        <w:autoSpaceDN w:val="0"/>
        <w:spacing w:after="0" w:line="240" w:lineRule="auto"/>
        <w:ind w:left="142" w:firstLine="720"/>
        <w:jc w:val="both"/>
        <w:textAlignment w:val="baseline"/>
        <w:rPr>
          <w:rFonts w:ascii="Arial" w:hAnsi="Arial"/>
          <w:kern w:val="3"/>
          <w14:ligatures w14:val="none"/>
        </w:rPr>
      </w:pPr>
      <w:r w:rsidRPr="00B40DDB" w:rsidDel="007408B7">
        <w:rPr>
          <w:rFonts w:ascii="Arial" w:eastAsia="Times New Roman" w:hAnsi="Arial" w:cs="Arial"/>
          <w:bCs/>
          <w:kern w:val="3"/>
          <w:lang w:eastAsia="en-GB"/>
          <w14:ligatures w14:val="none"/>
        </w:rPr>
        <w:t xml:space="preserve"> </w:t>
      </w:r>
      <w:r w:rsidR="00464119" w:rsidRPr="00B40DDB">
        <w:rPr>
          <w:rFonts w:ascii="Arial" w:hAnsi="Arial"/>
          <w:kern w:val="3"/>
          <w14:ligatures w14:val="none"/>
        </w:rPr>
        <w:t>(2) Аптеката која по пат на интернет нуди лекови за продавање на далечина должна е да ја извести Агенцијата за следните податоци:</w:t>
      </w:r>
    </w:p>
    <w:p w14:paraId="2525B43A" w14:textId="77777777" w:rsidR="00464119" w:rsidRPr="00B40DDB" w:rsidRDefault="00464119" w:rsidP="00B40DDB">
      <w:pPr>
        <w:widowControl w:val="0"/>
        <w:numPr>
          <w:ilvl w:val="0"/>
          <w:numId w:val="18"/>
        </w:numPr>
        <w:suppressAutoHyphens/>
        <w:autoSpaceDN w:val="0"/>
        <w:spacing w:after="0" w:line="240" w:lineRule="auto"/>
        <w:ind w:left="1134" w:hanging="284"/>
        <w:jc w:val="both"/>
        <w:textAlignment w:val="baseline"/>
        <w:rPr>
          <w:rFonts w:ascii="Arial" w:hAnsi="Arial"/>
          <w:color w:val="000000"/>
          <w:kern w:val="3"/>
          <w14:ligatures w14:val="none"/>
        </w:rPr>
      </w:pPr>
      <w:r w:rsidRPr="00B40DDB">
        <w:rPr>
          <w:rFonts w:ascii="Arial" w:hAnsi="Arial"/>
          <w:color w:val="000000"/>
          <w:kern w:val="3"/>
          <w14:ligatures w14:val="none"/>
        </w:rPr>
        <w:t>назив и адреса на седиштето од каде се врши продавањето на лековите,</w:t>
      </w:r>
    </w:p>
    <w:p w14:paraId="327FD7FC" w14:textId="7512561B" w:rsidR="00464119" w:rsidRPr="00B40DDB" w:rsidRDefault="00464119" w:rsidP="00B40DDB">
      <w:pPr>
        <w:widowControl w:val="0"/>
        <w:numPr>
          <w:ilvl w:val="0"/>
          <w:numId w:val="18"/>
        </w:numPr>
        <w:suppressAutoHyphens/>
        <w:autoSpaceDN w:val="0"/>
        <w:spacing w:after="0" w:line="240" w:lineRule="auto"/>
        <w:ind w:left="1134" w:hanging="284"/>
        <w:jc w:val="both"/>
        <w:textAlignment w:val="baseline"/>
        <w:rPr>
          <w:rFonts w:ascii="Arial" w:hAnsi="Arial"/>
          <w:color w:val="000000"/>
          <w:kern w:val="3"/>
          <w14:ligatures w14:val="none"/>
        </w:rPr>
      </w:pPr>
      <w:r w:rsidRPr="00B40DDB">
        <w:rPr>
          <w:rFonts w:ascii="Arial" w:hAnsi="Arial"/>
          <w:color w:val="000000"/>
          <w:kern w:val="3"/>
          <w14:ligatures w14:val="none"/>
        </w:rPr>
        <w:t xml:space="preserve">датум на почнување </w:t>
      </w:r>
      <w:r w:rsidR="00C97BEC" w:rsidRPr="00B40DDB">
        <w:rPr>
          <w:rFonts w:ascii="Arial" w:eastAsia="Times New Roman" w:hAnsi="Arial" w:cs="Arial"/>
          <w:bCs/>
          <w:color w:val="000000"/>
          <w:kern w:val="3"/>
          <w:lang w:eastAsia="en-GB"/>
          <w14:ligatures w14:val="none"/>
        </w:rPr>
        <w:t>со</w:t>
      </w:r>
      <w:r w:rsidR="00C97BEC" w:rsidRPr="00B40DDB">
        <w:rPr>
          <w:rFonts w:ascii="Arial" w:hAnsi="Arial"/>
          <w:color w:val="000000"/>
          <w:kern w:val="3"/>
          <w14:ligatures w14:val="none"/>
        </w:rPr>
        <w:t xml:space="preserve"> </w:t>
      </w:r>
      <w:r w:rsidRPr="00B40DDB">
        <w:rPr>
          <w:rFonts w:ascii="Arial" w:hAnsi="Arial"/>
          <w:color w:val="000000"/>
          <w:kern w:val="3"/>
          <w14:ligatures w14:val="none"/>
        </w:rPr>
        <w:t>продажба,</w:t>
      </w:r>
    </w:p>
    <w:p w14:paraId="6D8D99E3" w14:textId="77777777" w:rsidR="00464119" w:rsidRPr="00B40DDB" w:rsidRDefault="00464119" w:rsidP="00B40DDB">
      <w:pPr>
        <w:widowControl w:val="0"/>
        <w:numPr>
          <w:ilvl w:val="0"/>
          <w:numId w:val="18"/>
        </w:numPr>
        <w:suppressAutoHyphens/>
        <w:autoSpaceDN w:val="0"/>
        <w:spacing w:after="0" w:line="240" w:lineRule="auto"/>
        <w:ind w:left="1134" w:hanging="284"/>
        <w:jc w:val="both"/>
        <w:textAlignment w:val="baseline"/>
        <w:rPr>
          <w:rFonts w:ascii="Arial" w:hAnsi="Arial"/>
          <w:color w:val="000000"/>
          <w:kern w:val="3"/>
          <w14:ligatures w14:val="none"/>
        </w:rPr>
      </w:pPr>
      <w:r w:rsidRPr="00B40DDB">
        <w:rPr>
          <w:rFonts w:ascii="Arial" w:hAnsi="Arial"/>
          <w:color w:val="000000"/>
          <w:kern w:val="3"/>
          <w14:ligatures w14:val="none"/>
        </w:rPr>
        <w:t>адреса на интернет страницата која се користи за таа цел и сите други потребни информации за идентификација на интернет страницата.</w:t>
      </w:r>
    </w:p>
    <w:p w14:paraId="041483C2" w14:textId="5B7E3481" w:rsidR="007408B7" w:rsidRPr="00B40DDB" w:rsidRDefault="007408B7" w:rsidP="00C97BEC">
      <w:pPr>
        <w:suppressAutoHyphens/>
        <w:autoSpaceDN w:val="0"/>
        <w:spacing w:after="0" w:line="240" w:lineRule="auto"/>
        <w:ind w:firstLine="720"/>
        <w:jc w:val="both"/>
        <w:textAlignment w:val="baseline"/>
        <w:rPr>
          <w:rFonts w:ascii="Arial" w:eastAsia="Times New Roman" w:hAnsi="Arial" w:cs="Arial"/>
          <w:bCs/>
          <w:kern w:val="3"/>
          <w:lang w:eastAsia="en-GB"/>
          <w14:ligatures w14:val="none"/>
        </w:rPr>
      </w:pPr>
      <w:r w:rsidRPr="00B40DDB">
        <w:rPr>
          <w:rFonts w:ascii="Arial" w:eastAsia="Times New Roman" w:hAnsi="Arial" w:cs="Arial"/>
          <w:bCs/>
          <w:kern w:val="3"/>
          <w:lang w:eastAsia="en-GB"/>
          <w14:ligatures w14:val="none"/>
        </w:rPr>
        <w:t>(3) Агенцијата води евиденција за аптеките кои по пат на интернет нудат за продажба на далечина лекови што се издаваат без рецепт.</w:t>
      </w:r>
    </w:p>
    <w:p w14:paraId="6C559445" w14:textId="19E190C8" w:rsidR="00464119" w:rsidRPr="00B40DDB" w:rsidRDefault="00464119" w:rsidP="00B40DDB">
      <w:pPr>
        <w:suppressAutoHyphens/>
        <w:autoSpaceDN w:val="0"/>
        <w:spacing w:after="0" w:line="240" w:lineRule="auto"/>
        <w:ind w:firstLine="720"/>
        <w:jc w:val="both"/>
        <w:textAlignment w:val="baseline"/>
        <w:rPr>
          <w:rFonts w:ascii="Arial" w:hAnsi="Arial"/>
          <w:kern w:val="3"/>
          <w14:ligatures w14:val="none"/>
        </w:rPr>
      </w:pPr>
      <w:r w:rsidRPr="00B40DDB">
        <w:rPr>
          <w:rFonts w:ascii="Arial" w:eastAsia="Times New Roman" w:hAnsi="Arial" w:cs="Arial"/>
          <w:bCs/>
          <w:kern w:val="3"/>
          <w:lang w:eastAsia="en-GB"/>
          <w14:ligatures w14:val="none"/>
        </w:rPr>
        <w:t>(</w:t>
      </w:r>
      <w:r w:rsidR="007408B7" w:rsidRPr="00B40DDB">
        <w:rPr>
          <w:rFonts w:ascii="Arial" w:eastAsia="Times New Roman" w:hAnsi="Arial" w:cs="Arial"/>
          <w:bCs/>
          <w:kern w:val="3"/>
          <w:lang w:eastAsia="en-GB"/>
          <w14:ligatures w14:val="none"/>
        </w:rPr>
        <w:t>4</w:t>
      </w:r>
      <w:r w:rsidRPr="00B40DDB">
        <w:rPr>
          <w:rFonts w:ascii="Arial" w:hAnsi="Arial"/>
          <w:kern w:val="3"/>
          <w14:ligatures w14:val="none"/>
        </w:rPr>
        <w:t>) Интернет страницата од став (2) на овој член задолжително треба да содржи:</w:t>
      </w:r>
    </w:p>
    <w:p w14:paraId="2A26102E" w14:textId="77777777" w:rsidR="00464119" w:rsidRPr="00B40DDB" w:rsidRDefault="00464119" w:rsidP="00B40DDB">
      <w:pPr>
        <w:widowControl w:val="0"/>
        <w:numPr>
          <w:ilvl w:val="0"/>
          <w:numId w:val="18"/>
        </w:numPr>
        <w:suppressAutoHyphens/>
        <w:autoSpaceDN w:val="0"/>
        <w:spacing w:after="0" w:line="240" w:lineRule="auto"/>
        <w:ind w:left="1134" w:hanging="284"/>
        <w:jc w:val="both"/>
        <w:textAlignment w:val="baseline"/>
        <w:rPr>
          <w:rFonts w:ascii="Arial" w:hAnsi="Arial"/>
          <w:color w:val="000000"/>
          <w:kern w:val="3"/>
          <w14:ligatures w14:val="none"/>
        </w:rPr>
      </w:pPr>
      <w:r w:rsidRPr="00B40DDB">
        <w:rPr>
          <w:rFonts w:ascii="Arial" w:hAnsi="Arial"/>
          <w:color w:val="000000"/>
          <w:kern w:val="3"/>
          <w14:ligatures w14:val="none"/>
        </w:rPr>
        <w:t>контакт податоци на Агенцијата,</w:t>
      </w:r>
    </w:p>
    <w:p w14:paraId="11478AF5" w14:textId="77777777" w:rsidR="00464119" w:rsidRPr="00B40DDB" w:rsidRDefault="00464119" w:rsidP="00B40DDB">
      <w:pPr>
        <w:widowControl w:val="0"/>
        <w:numPr>
          <w:ilvl w:val="0"/>
          <w:numId w:val="18"/>
        </w:numPr>
        <w:suppressAutoHyphens/>
        <w:autoSpaceDN w:val="0"/>
        <w:spacing w:after="0" w:line="240" w:lineRule="auto"/>
        <w:ind w:left="1134" w:hanging="284"/>
        <w:jc w:val="both"/>
        <w:textAlignment w:val="baseline"/>
        <w:rPr>
          <w:rFonts w:ascii="Arial" w:hAnsi="Arial"/>
          <w:color w:val="000000"/>
          <w:kern w:val="3"/>
          <w14:ligatures w14:val="none"/>
        </w:rPr>
      </w:pPr>
      <w:r w:rsidRPr="00B40DDB">
        <w:rPr>
          <w:rFonts w:ascii="Arial" w:hAnsi="Arial"/>
          <w:color w:val="000000"/>
          <w:kern w:val="3"/>
          <w14:ligatures w14:val="none"/>
        </w:rPr>
        <w:t>поврзаност со интернет страницата на Агенцијата со податоци за аптеките што нудат лекови за продажба на далечина,</w:t>
      </w:r>
    </w:p>
    <w:p w14:paraId="00AA8F1B" w14:textId="77777777" w:rsidR="00464119" w:rsidRPr="00B40DDB" w:rsidRDefault="00464119" w:rsidP="00B40DDB">
      <w:pPr>
        <w:widowControl w:val="0"/>
        <w:numPr>
          <w:ilvl w:val="0"/>
          <w:numId w:val="18"/>
        </w:numPr>
        <w:suppressAutoHyphens/>
        <w:autoSpaceDN w:val="0"/>
        <w:spacing w:after="0" w:line="240" w:lineRule="auto"/>
        <w:ind w:left="1134" w:hanging="284"/>
        <w:jc w:val="both"/>
        <w:textAlignment w:val="baseline"/>
        <w:rPr>
          <w:rFonts w:ascii="Arial" w:hAnsi="Arial"/>
          <w:color w:val="000000"/>
          <w:kern w:val="3"/>
          <w14:ligatures w14:val="none"/>
        </w:rPr>
      </w:pPr>
      <w:r w:rsidRPr="00B40DDB">
        <w:rPr>
          <w:rFonts w:ascii="Arial" w:hAnsi="Arial"/>
          <w:color w:val="000000"/>
          <w:kern w:val="3"/>
          <w14:ligatures w14:val="none"/>
        </w:rPr>
        <w:t>заедничко лого во форма пропишана за Европската унија, јасно истакнато на секоја страна од интернет страницата поврзана со понудата на лекови што се продаваат на далечина и што содржат линк со регистарот на аптеки што нудат лекови за продажба на далечина.</w:t>
      </w:r>
    </w:p>
    <w:p w14:paraId="2A40B7D5" w14:textId="0EED299D" w:rsidR="00464119" w:rsidRPr="00B40DDB" w:rsidRDefault="00464119" w:rsidP="00B40DDB">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w:t>
      </w:r>
      <w:r w:rsidR="007408B7" w:rsidRPr="00B40DDB">
        <w:rPr>
          <w:rFonts w:ascii="Arial" w:eastAsia="Times New Roman" w:hAnsi="Arial" w:cs="Arial"/>
          <w:bCs/>
          <w:kern w:val="3"/>
          <w:lang w:eastAsia="en-GB"/>
          <w14:ligatures w14:val="none"/>
        </w:rPr>
        <w:t>5</w:t>
      </w:r>
      <w:r w:rsidRPr="00B40DDB">
        <w:rPr>
          <w:rFonts w:ascii="Arial" w:hAnsi="Arial"/>
          <w:kern w:val="3"/>
          <w14:ligatures w14:val="none"/>
        </w:rPr>
        <w:t>) Поблиските критериуми и начинот на продажба на лекови на далечина по пат на интернет ги пропишува директорот на Агенцијата.</w:t>
      </w:r>
    </w:p>
    <w:p w14:paraId="0FD922A0" w14:textId="77777777" w:rsidR="00464119" w:rsidRPr="00B40DDB" w:rsidRDefault="00464119" w:rsidP="00B40DDB">
      <w:pPr>
        <w:suppressAutoHyphens/>
        <w:autoSpaceDN w:val="0"/>
        <w:spacing w:after="0" w:line="240" w:lineRule="auto"/>
        <w:textAlignment w:val="baseline"/>
        <w:rPr>
          <w:rFonts w:ascii="Arial" w:hAnsi="Arial"/>
          <w:kern w:val="3"/>
          <w14:ligatures w14:val="none"/>
        </w:rPr>
      </w:pPr>
    </w:p>
    <w:p w14:paraId="1812149B" w14:textId="7799EB6E" w:rsidR="00464119" w:rsidRPr="00B40DDB" w:rsidRDefault="00464119" w:rsidP="00B40DDB">
      <w:pPr>
        <w:suppressAutoHyphens/>
        <w:autoSpaceDN w:val="0"/>
        <w:spacing w:after="0" w:line="240" w:lineRule="auto"/>
        <w:jc w:val="center"/>
        <w:textAlignment w:val="baseline"/>
        <w:rPr>
          <w:rFonts w:ascii="Arial" w:hAnsi="Arial"/>
          <w:kern w:val="3"/>
          <w14:ligatures w14:val="none"/>
        </w:rPr>
      </w:pPr>
      <w:r w:rsidRPr="00B40DDB">
        <w:rPr>
          <w:rFonts w:ascii="Arial" w:hAnsi="Arial"/>
          <w:kern w:val="3"/>
          <w14:ligatures w14:val="none"/>
        </w:rPr>
        <w:t>Член 169</w:t>
      </w:r>
    </w:p>
    <w:p w14:paraId="08AD2A2F" w14:textId="427CEC6B" w:rsidR="00464119" w:rsidRPr="00B40DDB" w:rsidRDefault="00464119" w:rsidP="00B40DDB">
      <w:pPr>
        <w:suppressAutoHyphens/>
        <w:autoSpaceDN w:val="0"/>
        <w:spacing w:after="0" w:line="240" w:lineRule="auto"/>
        <w:ind w:firstLine="720"/>
        <w:jc w:val="both"/>
        <w:textAlignment w:val="baseline"/>
        <w:rPr>
          <w:rFonts w:ascii="Arial" w:hAnsi="Arial"/>
          <w:color w:val="000000"/>
          <w:kern w:val="3"/>
          <w14:ligatures w14:val="none"/>
        </w:rPr>
      </w:pPr>
      <w:r w:rsidRPr="00B40DDB">
        <w:rPr>
          <w:rFonts w:ascii="Arial" w:hAnsi="Arial"/>
          <w:color w:val="000000"/>
          <w:kern w:val="3"/>
          <w14:ligatures w14:val="none"/>
        </w:rPr>
        <w:t>(1) Правните и физичките лица,</w:t>
      </w:r>
      <w:r w:rsidR="00C83979" w:rsidRPr="00B40DDB">
        <w:rPr>
          <w:rFonts w:ascii="Arial" w:eastAsia="Tahoma" w:hAnsi="Arial" w:cs="Tahoma"/>
        </w:rPr>
        <w:t xml:space="preserve"> управните органи и организации, професионалните институции</w:t>
      </w:r>
      <w:r w:rsidRPr="00B40DDB">
        <w:rPr>
          <w:rFonts w:ascii="Arial" w:hAnsi="Arial"/>
          <w:color w:val="000000"/>
          <w:kern w:val="3"/>
          <w14:ligatures w14:val="none"/>
        </w:rPr>
        <w:t xml:space="preserve"> кои на кој било начин доаѓаат во посед на лекови, во рамките на нивните активности (транспортери, пошта, царина и други), мора да обезбедат услови за сместување и чување во согласност со условите пропишани од производителот, со цел за спречување на промени на квалитетот или злоупотреба.</w:t>
      </w:r>
    </w:p>
    <w:p w14:paraId="7637FAD1" w14:textId="77777777" w:rsidR="00464119" w:rsidRPr="00B40DDB" w:rsidRDefault="00464119" w:rsidP="00B40DDB">
      <w:pPr>
        <w:suppressAutoHyphens/>
        <w:autoSpaceDN w:val="0"/>
        <w:spacing w:after="0" w:line="240" w:lineRule="auto"/>
        <w:ind w:firstLine="720"/>
        <w:jc w:val="both"/>
        <w:textAlignment w:val="baseline"/>
        <w:rPr>
          <w:rFonts w:ascii="Arial" w:hAnsi="Arial"/>
          <w:color w:val="000000"/>
          <w:kern w:val="3"/>
          <w14:ligatures w14:val="none"/>
        </w:rPr>
      </w:pPr>
      <w:r w:rsidRPr="00B40DDB">
        <w:rPr>
          <w:rFonts w:ascii="Arial" w:hAnsi="Arial"/>
          <w:color w:val="000000"/>
          <w:kern w:val="3"/>
          <w14:ligatures w14:val="none"/>
        </w:rPr>
        <w:t>(2) Производителот, носителот на одобрение, веледрогеријата и аптеката, како и здравствените работници кои доаѓаат во контакт со лекот се должни да ја известат Агенцијата за настаната промена во квалитетот на лекот и/или друга несоодветност што може да го загрози јавното здравје.</w:t>
      </w:r>
    </w:p>
    <w:p w14:paraId="5C9E0CC9" w14:textId="77777777" w:rsidR="00464119" w:rsidRPr="00B40DDB" w:rsidRDefault="00464119" w:rsidP="00B40DDB">
      <w:pPr>
        <w:suppressAutoHyphens/>
        <w:autoSpaceDN w:val="0"/>
        <w:spacing w:after="0" w:line="240" w:lineRule="auto"/>
        <w:ind w:firstLine="720"/>
        <w:jc w:val="both"/>
        <w:textAlignment w:val="baseline"/>
        <w:rPr>
          <w:rFonts w:ascii="Arial" w:hAnsi="Arial"/>
          <w:color w:val="000000"/>
          <w:kern w:val="3"/>
          <w14:ligatures w14:val="none"/>
        </w:rPr>
      </w:pPr>
      <w:r w:rsidRPr="00B40DDB">
        <w:rPr>
          <w:rFonts w:ascii="Arial" w:hAnsi="Arial"/>
          <w:color w:val="000000"/>
          <w:kern w:val="3"/>
          <w14:ligatures w14:val="none"/>
        </w:rPr>
        <w:t>(3) Во случај на сомневање за фалсификуван лек, лицата од ставот (2) на овој член се должни да ја известат Агенцијата во рок од 24 часа.</w:t>
      </w:r>
    </w:p>
    <w:p w14:paraId="365D6FFC" w14:textId="67552ECD" w:rsidR="00464119" w:rsidRPr="00B40DDB" w:rsidRDefault="00464119" w:rsidP="00B40DDB">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color w:val="000000"/>
          <w:kern w:val="3"/>
          <w14:ligatures w14:val="none"/>
        </w:rPr>
        <w:t xml:space="preserve"> (4) Носителот на одобрението и/или веледрогеријата се должни да го повлечат од промет лекот од ставот (2) на овој член и да ги преземат сите неопходни активности за заштита на здравјето и да ја известат Агенцијата</w:t>
      </w:r>
      <w:r w:rsidRPr="00B40DDB">
        <w:rPr>
          <w:rFonts w:ascii="Arial" w:hAnsi="Arial"/>
          <w:kern w:val="3"/>
          <w14:ligatures w14:val="none"/>
        </w:rPr>
        <w:t xml:space="preserve"> </w:t>
      </w:r>
      <w:r w:rsidRPr="00B40DDB">
        <w:rPr>
          <w:rFonts w:ascii="Arial" w:hAnsi="Arial"/>
          <w:color w:val="000000"/>
          <w:kern w:val="3"/>
          <w14:ligatures w14:val="none"/>
        </w:rPr>
        <w:t>во рок од 24 часа од денот кога се преземени активностите.</w:t>
      </w:r>
    </w:p>
    <w:p w14:paraId="399DDEC7" w14:textId="77777777" w:rsidR="00464119" w:rsidRPr="00B40DDB" w:rsidRDefault="00464119" w:rsidP="00B40DDB">
      <w:pPr>
        <w:suppressAutoHyphens/>
        <w:autoSpaceDN w:val="0"/>
        <w:spacing w:after="0" w:line="240" w:lineRule="auto"/>
        <w:ind w:firstLine="720"/>
        <w:jc w:val="both"/>
        <w:textAlignment w:val="baseline"/>
        <w:rPr>
          <w:rFonts w:ascii="Arial" w:hAnsi="Arial"/>
          <w:color w:val="000000"/>
          <w:kern w:val="3"/>
          <w14:ligatures w14:val="none"/>
        </w:rPr>
      </w:pPr>
      <w:r w:rsidRPr="00B40DDB">
        <w:rPr>
          <w:rFonts w:ascii="Arial" w:hAnsi="Arial"/>
          <w:color w:val="000000"/>
          <w:kern w:val="3"/>
          <w14:ligatures w14:val="none"/>
        </w:rPr>
        <w:t>(5) Агенцијата ги следи сите активности на носителот на одобрението и веледрогеријата, реагира и го известува меѓународниот систем за рано предупредување, ако е потребно, со цел за заштита на јавното здравје.</w:t>
      </w:r>
    </w:p>
    <w:p w14:paraId="78785606" w14:textId="77777777" w:rsidR="00464119" w:rsidRPr="00B40DDB" w:rsidRDefault="00464119" w:rsidP="00B40DDB">
      <w:pPr>
        <w:suppressAutoHyphens/>
        <w:autoSpaceDN w:val="0"/>
        <w:spacing w:after="0" w:line="240" w:lineRule="auto"/>
        <w:textAlignment w:val="baseline"/>
        <w:rPr>
          <w:rFonts w:ascii="Arial" w:hAnsi="Arial"/>
          <w:kern w:val="3"/>
          <w14:ligatures w14:val="none"/>
        </w:rPr>
      </w:pPr>
    </w:p>
    <w:p w14:paraId="3B892D4D" w14:textId="77777777" w:rsidR="00464119" w:rsidRPr="00B40DDB" w:rsidRDefault="00464119" w:rsidP="00B40DDB">
      <w:pPr>
        <w:suppressAutoHyphens/>
        <w:autoSpaceDN w:val="0"/>
        <w:spacing w:before="6" w:after="0" w:line="240" w:lineRule="auto"/>
        <w:ind w:right="114"/>
        <w:jc w:val="center"/>
        <w:textAlignment w:val="baseline"/>
        <w:rPr>
          <w:rFonts w:ascii="Arial" w:hAnsi="Arial"/>
          <w:kern w:val="3"/>
          <w14:ligatures w14:val="none"/>
        </w:rPr>
      </w:pPr>
      <w:r w:rsidRPr="00B40DDB">
        <w:rPr>
          <w:rFonts w:ascii="Arial" w:hAnsi="Arial"/>
          <w:kern w:val="3"/>
          <w14:ligatures w14:val="none"/>
        </w:rPr>
        <w:t>Член 170</w:t>
      </w:r>
    </w:p>
    <w:p w14:paraId="189BA609" w14:textId="49F1629C" w:rsidR="00464119" w:rsidRPr="00B40DDB" w:rsidRDefault="00464119" w:rsidP="00B40DDB">
      <w:pPr>
        <w:suppressAutoHyphens/>
        <w:autoSpaceDN w:val="0"/>
        <w:spacing w:after="0" w:line="240" w:lineRule="auto"/>
        <w:jc w:val="both"/>
        <w:textAlignment w:val="baseline"/>
        <w:rPr>
          <w:rFonts w:ascii="Arial" w:hAnsi="Arial"/>
          <w:kern w:val="3"/>
          <w14:ligatures w14:val="none"/>
        </w:rPr>
      </w:pPr>
      <w:r w:rsidRPr="00B40DDB">
        <w:rPr>
          <w:rFonts w:ascii="Arial" w:hAnsi="Arial"/>
          <w:kern w:val="3"/>
          <w14:ligatures w14:val="none"/>
        </w:rPr>
        <w:tab/>
        <w:t>Правните лица кои вршат промет со лекови и носителот на одобрението по барање на Агенцијата се должни да обезбедат податоци за количината на продадените лекови, како и други податоци по барање на Агенцијата што се однесуваат на продажбата на лекот.</w:t>
      </w:r>
    </w:p>
    <w:p w14:paraId="263D708D" w14:textId="77777777" w:rsidR="00464119" w:rsidRPr="00B40DDB" w:rsidRDefault="00464119" w:rsidP="00B40DDB">
      <w:pPr>
        <w:suppressAutoHyphens/>
        <w:autoSpaceDN w:val="0"/>
        <w:spacing w:after="0" w:line="240" w:lineRule="auto"/>
        <w:textAlignment w:val="baseline"/>
        <w:rPr>
          <w:rFonts w:ascii="Arial" w:hAnsi="Arial"/>
          <w:kern w:val="3"/>
          <w14:ligatures w14:val="none"/>
        </w:rPr>
      </w:pPr>
    </w:p>
    <w:p w14:paraId="1E139D6D" w14:textId="77777777" w:rsidR="00464119" w:rsidRPr="00B40DDB" w:rsidRDefault="00464119" w:rsidP="00B40DDB">
      <w:pPr>
        <w:suppressAutoHyphens/>
        <w:autoSpaceDN w:val="0"/>
        <w:spacing w:after="0" w:line="240" w:lineRule="auto"/>
        <w:textAlignment w:val="baseline"/>
        <w:rPr>
          <w:rFonts w:ascii="Arial" w:hAnsi="Arial"/>
          <w:kern w:val="3"/>
          <w14:ligatures w14:val="none"/>
        </w:rPr>
      </w:pPr>
    </w:p>
    <w:p w14:paraId="00F094D3" w14:textId="77777777" w:rsidR="00746435" w:rsidRDefault="00746435" w:rsidP="00B40DDB">
      <w:pPr>
        <w:suppressAutoHyphens/>
        <w:autoSpaceDN w:val="0"/>
        <w:spacing w:after="0" w:line="240" w:lineRule="auto"/>
        <w:jc w:val="both"/>
        <w:textAlignment w:val="baseline"/>
        <w:rPr>
          <w:rFonts w:ascii="Arial" w:hAnsi="Arial"/>
          <w:kern w:val="3"/>
          <w14:ligatures w14:val="none"/>
        </w:rPr>
      </w:pPr>
    </w:p>
    <w:p w14:paraId="61EFD2D9" w14:textId="2A4A56CC" w:rsidR="00A04775" w:rsidRPr="00B40DDB" w:rsidRDefault="00A04775" w:rsidP="00B40DDB">
      <w:pPr>
        <w:suppressAutoHyphens/>
        <w:autoSpaceDN w:val="0"/>
        <w:spacing w:after="0" w:line="240" w:lineRule="auto"/>
        <w:jc w:val="both"/>
        <w:textAlignment w:val="baseline"/>
        <w:rPr>
          <w:rFonts w:ascii="Arial" w:hAnsi="Arial"/>
          <w:kern w:val="3"/>
          <w14:ligatures w14:val="none"/>
        </w:rPr>
      </w:pPr>
      <w:r w:rsidRPr="00B40DDB">
        <w:rPr>
          <w:rFonts w:ascii="Arial" w:hAnsi="Arial"/>
          <w:kern w:val="3"/>
          <w14:ligatures w14:val="none"/>
        </w:rPr>
        <w:t>X. ФАРМАКОВИГИЛАНЦА</w:t>
      </w:r>
    </w:p>
    <w:p w14:paraId="4878CAC3" w14:textId="77777777" w:rsidR="00A04775" w:rsidRPr="00B40DDB" w:rsidRDefault="00A04775" w:rsidP="00B40DDB">
      <w:pPr>
        <w:suppressAutoHyphens/>
        <w:autoSpaceDN w:val="0"/>
        <w:spacing w:after="0" w:line="240" w:lineRule="auto"/>
        <w:jc w:val="both"/>
        <w:textAlignment w:val="baseline"/>
        <w:rPr>
          <w:rFonts w:ascii="Arial" w:hAnsi="Arial"/>
          <w:kern w:val="3"/>
          <w14:ligatures w14:val="none"/>
        </w:rPr>
      </w:pPr>
    </w:p>
    <w:p w14:paraId="5D078550" w14:textId="75C7709C" w:rsidR="00A04775" w:rsidRPr="00B40DDB" w:rsidRDefault="00A04775" w:rsidP="0056366C">
      <w:pPr>
        <w:suppressAutoHyphens/>
        <w:autoSpaceDN w:val="0"/>
        <w:spacing w:after="0" w:line="240" w:lineRule="auto"/>
        <w:jc w:val="center"/>
        <w:textAlignment w:val="baseline"/>
        <w:rPr>
          <w:rFonts w:ascii="Arial" w:hAnsi="Arial"/>
          <w:kern w:val="3"/>
          <w14:ligatures w14:val="none"/>
        </w:rPr>
      </w:pPr>
      <w:r w:rsidRPr="00B40DDB">
        <w:rPr>
          <w:rFonts w:ascii="Arial" w:hAnsi="Arial"/>
          <w:kern w:val="3"/>
          <w14:ligatures w14:val="none"/>
        </w:rPr>
        <w:t>Член 171</w:t>
      </w:r>
    </w:p>
    <w:p w14:paraId="04922C2D" w14:textId="77777777" w:rsidR="00A04775" w:rsidRPr="00B40DDB" w:rsidRDefault="00A04775" w:rsidP="0056366C">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 xml:space="preserve">(1) Агенцијата воспоставува и управува со системот за </w:t>
      </w:r>
      <w:proofErr w:type="spellStart"/>
      <w:r w:rsidRPr="00B40DDB">
        <w:rPr>
          <w:rFonts w:ascii="Arial" w:hAnsi="Arial"/>
          <w:kern w:val="3"/>
          <w14:ligatures w14:val="none"/>
        </w:rPr>
        <w:t>фармаковигиланца</w:t>
      </w:r>
      <w:proofErr w:type="spellEnd"/>
      <w:r w:rsidRPr="00B40DDB">
        <w:rPr>
          <w:rFonts w:ascii="Arial" w:hAnsi="Arial"/>
          <w:kern w:val="3"/>
          <w14:ligatures w14:val="none"/>
        </w:rPr>
        <w:t xml:space="preserve">, со цел да ги исполни задачите од својата надлежност во врска со </w:t>
      </w:r>
      <w:proofErr w:type="spellStart"/>
      <w:r w:rsidRPr="00B40DDB">
        <w:rPr>
          <w:rFonts w:ascii="Arial" w:hAnsi="Arial"/>
          <w:kern w:val="3"/>
          <w14:ligatures w14:val="none"/>
        </w:rPr>
        <w:t>фармаковигиланцата</w:t>
      </w:r>
      <w:proofErr w:type="spellEnd"/>
      <w:r w:rsidRPr="00B40DDB">
        <w:rPr>
          <w:rFonts w:ascii="Arial" w:hAnsi="Arial"/>
          <w:kern w:val="3"/>
          <w14:ligatures w14:val="none"/>
        </w:rPr>
        <w:t>.</w:t>
      </w:r>
    </w:p>
    <w:p w14:paraId="76B57337" w14:textId="77777777" w:rsidR="00A04775" w:rsidRPr="00B40DDB" w:rsidRDefault="00A04775" w:rsidP="0056366C">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 xml:space="preserve">(2) Агенцијата го користи системот за </w:t>
      </w:r>
      <w:proofErr w:type="spellStart"/>
      <w:r w:rsidRPr="00B40DDB">
        <w:rPr>
          <w:rFonts w:ascii="Arial" w:hAnsi="Arial"/>
          <w:kern w:val="3"/>
          <w14:ligatures w14:val="none"/>
        </w:rPr>
        <w:t>фармаковигиланца</w:t>
      </w:r>
      <w:proofErr w:type="spellEnd"/>
      <w:r w:rsidRPr="00B40DDB">
        <w:rPr>
          <w:rFonts w:ascii="Arial" w:hAnsi="Arial"/>
          <w:kern w:val="3"/>
          <w14:ligatures w14:val="none"/>
        </w:rPr>
        <w:t xml:space="preserve"> за собирање информации за ризиците од лековите по здравјето на пациентите или јавното здравје, а особено информациите што се однесуваат на несакани реакции кај луѓето што се јавуваат при употреба на лекот во согласност со одобрението за ставање на лек во промет, при употребата на лекот надвор од условите утврдени со одобрението за ставање на лек во промет, како и несаканите реакции поврзани со професионалната изложеност.</w:t>
      </w:r>
    </w:p>
    <w:p w14:paraId="2A120004" w14:textId="77777777" w:rsidR="00A04775" w:rsidRPr="00B40DDB" w:rsidRDefault="00A04775" w:rsidP="0056366C">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 xml:space="preserve">(3) Агенцијата, преку системот за </w:t>
      </w:r>
      <w:proofErr w:type="spellStart"/>
      <w:r w:rsidRPr="00B40DDB">
        <w:rPr>
          <w:rFonts w:ascii="Arial" w:hAnsi="Arial"/>
          <w:kern w:val="3"/>
          <w14:ligatures w14:val="none"/>
        </w:rPr>
        <w:t>фармаковигиланца</w:t>
      </w:r>
      <w:proofErr w:type="spellEnd"/>
      <w:r w:rsidRPr="00B40DDB">
        <w:rPr>
          <w:rFonts w:ascii="Arial" w:hAnsi="Arial"/>
          <w:kern w:val="3"/>
          <w14:ligatures w14:val="none"/>
        </w:rPr>
        <w:t>, научно ги проценува сите податоци во врска со безбедната употреба на лековите, ги разгледува можностите за намалување и спречување на ризикот и ако е потребно презема соодветни мерки согласно со овој закон.</w:t>
      </w:r>
    </w:p>
    <w:p w14:paraId="0F9756D3" w14:textId="77777777" w:rsidR="00A04775" w:rsidRPr="00B40DDB" w:rsidRDefault="00A04775" w:rsidP="0056366C">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 xml:space="preserve">(4) Агенцијата редовно врши проверка на системот за </w:t>
      </w:r>
      <w:proofErr w:type="spellStart"/>
      <w:r w:rsidRPr="00B40DDB">
        <w:rPr>
          <w:rFonts w:ascii="Arial" w:hAnsi="Arial"/>
          <w:kern w:val="3"/>
          <w14:ligatures w14:val="none"/>
        </w:rPr>
        <w:t>фармаковигиланца</w:t>
      </w:r>
      <w:proofErr w:type="spellEnd"/>
      <w:r w:rsidRPr="00B40DDB">
        <w:rPr>
          <w:rFonts w:ascii="Arial" w:hAnsi="Arial"/>
          <w:kern w:val="3"/>
          <w14:ligatures w14:val="none"/>
        </w:rPr>
        <w:t xml:space="preserve"> за период од најмалку две години.</w:t>
      </w:r>
    </w:p>
    <w:p w14:paraId="3BEA8710" w14:textId="77777777" w:rsidR="00A04775" w:rsidRPr="00B40DDB" w:rsidRDefault="00A04775" w:rsidP="0056366C">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 xml:space="preserve">(5) Системот за </w:t>
      </w:r>
      <w:proofErr w:type="spellStart"/>
      <w:r w:rsidRPr="00B40DDB">
        <w:rPr>
          <w:rFonts w:ascii="Arial" w:hAnsi="Arial"/>
          <w:kern w:val="3"/>
          <w14:ligatures w14:val="none"/>
        </w:rPr>
        <w:t>фармаковигиланца</w:t>
      </w:r>
      <w:proofErr w:type="spellEnd"/>
      <w:r w:rsidRPr="00B40DDB">
        <w:rPr>
          <w:rFonts w:ascii="Arial" w:hAnsi="Arial"/>
          <w:kern w:val="3"/>
          <w14:ligatures w14:val="none"/>
        </w:rPr>
        <w:t xml:space="preserve"> се организира во согласност со начелата на добрата пракса во </w:t>
      </w:r>
      <w:proofErr w:type="spellStart"/>
      <w:r w:rsidRPr="00B40DDB">
        <w:rPr>
          <w:rFonts w:ascii="Arial" w:hAnsi="Arial"/>
          <w:kern w:val="3"/>
          <w14:ligatures w14:val="none"/>
        </w:rPr>
        <w:t>фармаковигиланцата</w:t>
      </w:r>
      <w:proofErr w:type="spellEnd"/>
      <w:r w:rsidRPr="00B40DDB">
        <w:rPr>
          <w:rFonts w:ascii="Arial" w:hAnsi="Arial"/>
          <w:kern w:val="3"/>
          <w14:ligatures w14:val="none"/>
        </w:rPr>
        <w:t>.</w:t>
      </w:r>
      <w:r w:rsidRPr="00B40DDB">
        <w:rPr>
          <w:rFonts w:ascii="Arial" w:eastAsia="Times New Roman" w:hAnsi="Arial" w:cs="Arial"/>
          <w:bCs/>
          <w:kern w:val="3"/>
          <w:lang w:eastAsia="en-GB"/>
          <w14:ligatures w14:val="none"/>
        </w:rPr>
        <w:t xml:space="preserve"> </w:t>
      </w:r>
    </w:p>
    <w:p w14:paraId="2F4C434F" w14:textId="77777777" w:rsidR="00A04775" w:rsidRPr="00B40DDB" w:rsidRDefault="00A04775" w:rsidP="0056366C">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 xml:space="preserve">(6) Упатството за начелата на добрата пракса во </w:t>
      </w:r>
      <w:proofErr w:type="spellStart"/>
      <w:r w:rsidRPr="00B40DDB">
        <w:rPr>
          <w:rFonts w:ascii="Arial" w:hAnsi="Arial"/>
          <w:kern w:val="3"/>
          <w14:ligatures w14:val="none"/>
        </w:rPr>
        <w:t>фармаковигиланцата</w:t>
      </w:r>
      <w:proofErr w:type="spellEnd"/>
      <w:r w:rsidRPr="00B40DDB">
        <w:rPr>
          <w:rFonts w:ascii="Arial" w:hAnsi="Arial"/>
          <w:kern w:val="3"/>
          <w14:ligatures w14:val="none"/>
        </w:rPr>
        <w:t xml:space="preserve"> го утврдува директорот на Агенцијата.</w:t>
      </w:r>
    </w:p>
    <w:p w14:paraId="1BBF0704" w14:textId="77777777" w:rsidR="00A04775" w:rsidRPr="00B40DDB" w:rsidRDefault="00A04775" w:rsidP="0056366C">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(7) Упатството од ставот (6) на овој член, Агенцијата го објавува на својата веб страницата и во „Службен весник на Република Северна Македонија“.</w:t>
      </w:r>
    </w:p>
    <w:p w14:paraId="0A7CEBB7" w14:textId="77777777" w:rsidR="00A04775" w:rsidRPr="00B40DDB" w:rsidRDefault="00A04775" w:rsidP="00B40DDB">
      <w:pPr>
        <w:suppressAutoHyphens/>
        <w:autoSpaceDN w:val="0"/>
        <w:spacing w:after="0" w:line="240" w:lineRule="auto"/>
        <w:jc w:val="both"/>
        <w:textAlignment w:val="baseline"/>
        <w:rPr>
          <w:rFonts w:ascii="Arial" w:hAnsi="Arial"/>
          <w:kern w:val="3"/>
          <w14:ligatures w14:val="none"/>
        </w:rPr>
      </w:pPr>
    </w:p>
    <w:p w14:paraId="756B74FD" w14:textId="7F38009C" w:rsidR="00A04775" w:rsidRPr="00B40DDB" w:rsidRDefault="00A04775" w:rsidP="0056366C">
      <w:pPr>
        <w:suppressAutoHyphens/>
        <w:autoSpaceDN w:val="0"/>
        <w:spacing w:after="0" w:line="240" w:lineRule="auto"/>
        <w:jc w:val="center"/>
        <w:textAlignment w:val="baseline"/>
        <w:rPr>
          <w:rFonts w:ascii="Arial" w:hAnsi="Arial"/>
          <w:kern w:val="3"/>
          <w14:ligatures w14:val="none"/>
        </w:rPr>
      </w:pPr>
      <w:r w:rsidRPr="00B40DDB">
        <w:rPr>
          <w:rFonts w:ascii="Arial" w:hAnsi="Arial"/>
          <w:kern w:val="3"/>
          <w14:ligatures w14:val="none"/>
        </w:rPr>
        <w:t>Член 172</w:t>
      </w:r>
    </w:p>
    <w:p w14:paraId="3673FFE1" w14:textId="77777777" w:rsidR="00A04775" w:rsidRPr="00B40DDB" w:rsidRDefault="00A04775" w:rsidP="0056366C">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 xml:space="preserve">Во рамките на системот за </w:t>
      </w:r>
      <w:proofErr w:type="spellStart"/>
      <w:r w:rsidRPr="00B40DDB">
        <w:rPr>
          <w:rFonts w:ascii="Arial" w:hAnsi="Arial"/>
          <w:kern w:val="3"/>
          <w14:ligatures w14:val="none"/>
        </w:rPr>
        <w:t>фармаковигиланца</w:t>
      </w:r>
      <w:proofErr w:type="spellEnd"/>
      <w:r w:rsidRPr="00B40DDB">
        <w:rPr>
          <w:rFonts w:ascii="Arial" w:hAnsi="Arial"/>
          <w:kern w:val="3"/>
          <w14:ligatures w14:val="none"/>
        </w:rPr>
        <w:t xml:space="preserve"> од член 171 од овој закон, Агенцијата:</w:t>
      </w:r>
    </w:p>
    <w:p w14:paraId="1B2C18DB" w14:textId="77777777" w:rsidR="00A04775" w:rsidRPr="00B40DDB" w:rsidRDefault="00A04775" w:rsidP="00B40DDB">
      <w:pPr>
        <w:suppressAutoHyphens/>
        <w:autoSpaceDN w:val="0"/>
        <w:spacing w:after="0" w:line="240" w:lineRule="auto"/>
        <w:jc w:val="both"/>
        <w:textAlignment w:val="baseline"/>
        <w:rPr>
          <w:rFonts w:ascii="Arial" w:hAnsi="Arial"/>
          <w:kern w:val="3"/>
          <w14:ligatures w14:val="none"/>
        </w:rPr>
      </w:pPr>
      <w:r w:rsidRPr="00B40DDB">
        <w:rPr>
          <w:rFonts w:ascii="Arial" w:eastAsia="Times New Roman" w:hAnsi="Arial" w:cs="Arial"/>
          <w:bCs/>
          <w:kern w:val="3"/>
          <w:lang w:eastAsia="en-GB"/>
          <w14:ligatures w14:val="none"/>
        </w:rPr>
        <w:t>1.</w:t>
      </w:r>
      <w:r w:rsidRPr="00B40DDB">
        <w:rPr>
          <w:rFonts w:ascii="Arial" w:eastAsia="Times New Roman" w:hAnsi="Arial" w:cs="Arial"/>
          <w:bCs/>
          <w:kern w:val="3"/>
          <w:lang w:eastAsia="en-GB"/>
          <w14:ligatures w14:val="none"/>
        </w:rPr>
        <w:tab/>
      </w:r>
      <w:r w:rsidRPr="00B40DDB">
        <w:rPr>
          <w:rFonts w:ascii="Arial" w:hAnsi="Arial"/>
          <w:kern w:val="3"/>
          <w14:ligatures w14:val="none"/>
        </w:rPr>
        <w:t>презема мерки за поттикнување на пациентите и здравствените работници да пријават сомнеж за несакани реакции од лекови до Агенцијата, со учество на соодветни здруженија кои ги претставуваат потрошувачите, пациентите и здравствените работници, ако е потребно;</w:t>
      </w:r>
    </w:p>
    <w:p w14:paraId="05C2534B" w14:textId="77777777" w:rsidR="00A04775" w:rsidRPr="00B40DDB" w:rsidRDefault="00A04775" w:rsidP="00B40DDB">
      <w:pPr>
        <w:suppressAutoHyphens/>
        <w:autoSpaceDN w:val="0"/>
        <w:spacing w:after="0" w:line="240" w:lineRule="auto"/>
        <w:jc w:val="both"/>
        <w:textAlignment w:val="baseline"/>
        <w:rPr>
          <w:rFonts w:ascii="Arial" w:hAnsi="Arial"/>
          <w:kern w:val="3"/>
          <w14:ligatures w14:val="none"/>
        </w:rPr>
      </w:pPr>
      <w:r w:rsidRPr="00B40DDB">
        <w:rPr>
          <w:rFonts w:ascii="Arial" w:eastAsia="Times New Roman" w:hAnsi="Arial" w:cs="Arial"/>
          <w:bCs/>
          <w:kern w:val="3"/>
          <w:lang w:eastAsia="en-GB"/>
          <w14:ligatures w14:val="none"/>
        </w:rPr>
        <w:t>2.</w:t>
      </w:r>
      <w:r w:rsidRPr="00B40DDB">
        <w:rPr>
          <w:rFonts w:ascii="Arial" w:eastAsia="Times New Roman" w:hAnsi="Arial" w:cs="Arial"/>
          <w:bCs/>
          <w:kern w:val="3"/>
          <w:lang w:eastAsia="en-GB"/>
          <w14:ligatures w14:val="none"/>
        </w:rPr>
        <w:tab/>
      </w:r>
      <w:r w:rsidRPr="00B40DDB">
        <w:rPr>
          <w:rFonts w:ascii="Arial" w:hAnsi="Arial"/>
          <w:kern w:val="3"/>
          <w14:ligatures w14:val="none"/>
        </w:rPr>
        <w:t>го олеснува пријавувањето на несакани реакции од страна на пациентите со обезбедување на алтернативен начин за известување (известување преку телефон или електронска пошта), покрај пријавувањето преку веб страницата на Агенцијата;</w:t>
      </w:r>
    </w:p>
    <w:p w14:paraId="0B020D89" w14:textId="77777777" w:rsidR="00A04775" w:rsidRPr="00B40DDB" w:rsidRDefault="00A04775" w:rsidP="00B40DDB">
      <w:pPr>
        <w:suppressAutoHyphens/>
        <w:autoSpaceDN w:val="0"/>
        <w:spacing w:after="0" w:line="240" w:lineRule="auto"/>
        <w:jc w:val="both"/>
        <w:textAlignment w:val="baseline"/>
        <w:rPr>
          <w:rFonts w:ascii="Arial" w:hAnsi="Arial"/>
          <w:kern w:val="3"/>
          <w14:ligatures w14:val="none"/>
        </w:rPr>
      </w:pPr>
      <w:r w:rsidRPr="00B40DDB">
        <w:rPr>
          <w:rFonts w:ascii="Arial" w:eastAsia="Times New Roman" w:hAnsi="Arial" w:cs="Arial"/>
          <w:bCs/>
          <w:kern w:val="3"/>
          <w:lang w:eastAsia="en-GB"/>
          <w14:ligatures w14:val="none"/>
        </w:rPr>
        <w:t>3.</w:t>
      </w:r>
      <w:r w:rsidRPr="00B40DDB">
        <w:rPr>
          <w:rFonts w:ascii="Arial" w:eastAsia="Times New Roman" w:hAnsi="Arial" w:cs="Arial"/>
          <w:bCs/>
          <w:kern w:val="3"/>
          <w:lang w:eastAsia="en-GB"/>
          <w14:ligatures w14:val="none"/>
        </w:rPr>
        <w:tab/>
      </w:r>
      <w:r w:rsidRPr="00B40DDB">
        <w:rPr>
          <w:rFonts w:ascii="Arial" w:hAnsi="Arial"/>
          <w:kern w:val="3"/>
          <w14:ligatures w14:val="none"/>
        </w:rPr>
        <w:t>презема потребни мерки за обезбедување точни податоци и податоци што можат да бидат проверени заради научна проценка на пријавите за сомнеж за несакани реакции;</w:t>
      </w:r>
    </w:p>
    <w:p w14:paraId="68CDF777" w14:textId="77777777" w:rsidR="00A04775" w:rsidRPr="00B40DDB" w:rsidRDefault="00A04775" w:rsidP="00B40DDB">
      <w:pPr>
        <w:suppressAutoHyphens/>
        <w:autoSpaceDN w:val="0"/>
        <w:spacing w:after="0" w:line="240" w:lineRule="auto"/>
        <w:jc w:val="both"/>
        <w:textAlignment w:val="baseline"/>
        <w:rPr>
          <w:rFonts w:ascii="Arial" w:hAnsi="Arial"/>
          <w:kern w:val="3"/>
          <w14:ligatures w14:val="none"/>
        </w:rPr>
      </w:pPr>
      <w:r w:rsidRPr="00B40DDB">
        <w:rPr>
          <w:rFonts w:ascii="Arial" w:eastAsia="Times New Roman" w:hAnsi="Arial" w:cs="Arial"/>
          <w:bCs/>
          <w:kern w:val="3"/>
          <w:lang w:eastAsia="en-GB"/>
          <w14:ligatures w14:val="none"/>
        </w:rPr>
        <w:t>4.</w:t>
      </w:r>
      <w:r w:rsidRPr="00B40DDB">
        <w:rPr>
          <w:rFonts w:ascii="Arial" w:eastAsia="Times New Roman" w:hAnsi="Arial" w:cs="Arial"/>
          <w:bCs/>
          <w:kern w:val="3"/>
          <w:lang w:eastAsia="en-GB"/>
          <w14:ligatures w14:val="none"/>
        </w:rPr>
        <w:tab/>
      </w:r>
      <w:r w:rsidRPr="00B40DDB">
        <w:rPr>
          <w:rFonts w:ascii="Arial" w:hAnsi="Arial"/>
          <w:kern w:val="3"/>
          <w14:ligatures w14:val="none"/>
        </w:rPr>
        <w:t xml:space="preserve">обезбедува јавноста навремено да биде информирана за прашањата поврзани со </w:t>
      </w:r>
      <w:proofErr w:type="spellStart"/>
      <w:r w:rsidRPr="00B40DDB">
        <w:rPr>
          <w:rFonts w:ascii="Arial" w:hAnsi="Arial"/>
          <w:kern w:val="3"/>
          <w14:ligatures w14:val="none"/>
        </w:rPr>
        <w:t>фармаковигиланцата</w:t>
      </w:r>
      <w:proofErr w:type="spellEnd"/>
      <w:r w:rsidRPr="00B40DDB">
        <w:rPr>
          <w:rFonts w:ascii="Arial" w:hAnsi="Arial"/>
          <w:kern w:val="3"/>
          <w14:ligatures w14:val="none"/>
        </w:rPr>
        <w:t xml:space="preserve"> во врска со употребата на лекот, преку објавување на својата веб страница и преку други начини на известување на јавноста, и</w:t>
      </w:r>
    </w:p>
    <w:p w14:paraId="409B80FF" w14:textId="77777777" w:rsidR="00A04775" w:rsidRPr="00B40DDB" w:rsidRDefault="00A04775" w:rsidP="00B40DDB">
      <w:pPr>
        <w:suppressAutoHyphens/>
        <w:autoSpaceDN w:val="0"/>
        <w:spacing w:after="0" w:line="240" w:lineRule="auto"/>
        <w:jc w:val="both"/>
        <w:textAlignment w:val="baseline"/>
        <w:rPr>
          <w:rFonts w:ascii="Arial" w:hAnsi="Arial"/>
          <w:kern w:val="3"/>
          <w14:ligatures w14:val="none"/>
        </w:rPr>
      </w:pPr>
      <w:r w:rsidRPr="00B40DDB">
        <w:rPr>
          <w:rFonts w:ascii="Arial" w:eastAsia="Times New Roman" w:hAnsi="Arial" w:cs="Arial"/>
          <w:bCs/>
          <w:kern w:val="3"/>
          <w:lang w:eastAsia="en-GB"/>
          <w14:ligatures w14:val="none"/>
        </w:rPr>
        <w:t>5.</w:t>
      </w:r>
      <w:r w:rsidRPr="00B40DDB">
        <w:rPr>
          <w:rFonts w:ascii="Arial" w:eastAsia="Times New Roman" w:hAnsi="Arial" w:cs="Arial"/>
          <w:bCs/>
          <w:kern w:val="3"/>
          <w:lang w:eastAsia="en-GB"/>
          <w14:ligatures w14:val="none"/>
        </w:rPr>
        <w:tab/>
      </w:r>
      <w:r w:rsidRPr="00B40DDB">
        <w:rPr>
          <w:rFonts w:ascii="Arial" w:hAnsi="Arial"/>
          <w:kern w:val="3"/>
          <w14:ligatures w14:val="none"/>
        </w:rPr>
        <w:t xml:space="preserve">обезбедува дека се преземени сите соодветни мерки за идентификација на секој биолошки лек што е пропишан, дистрибуиран или продаден на територијата на Република </w:t>
      </w:r>
      <w:proofErr w:type="spellStart"/>
      <w:r w:rsidRPr="00B40DDB">
        <w:rPr>
          <w:rFonts w:ascii="Arial" w:hAnsi="Arial"/>
          <w:kern w:val="3"/>
          <w14:ligatures w14:val="none"/>
        </w:rPr>
        <w:t>Сeверна</w:t>
      </w:r>
      <w:proofErr w:type="spellEnd"/>
      <w:r w:rsidRPr="00B40DDB">
        <w:rPr>
          <w:rFonts w:ascii="Arial" w:hAnsi="Arial"/>
          <w:kern w:val="3"/>
          <w14:ligatures w14:val="none"/>
        </w:rPr>
        <w:t xml:space="preserve"> Македонија, а кој бил предмет на пријава за сомнеж за несакана реакција со неговото име и број на серија, преку начинот на собирање на информации и кога е потребно преку следење на пријавите за сомнителни несакани реакции.</w:t>
      </w:r>
    </w:p>
    <w:p w14:paraId="1AC52A4B" w14:textId="77777777" w:rsidR="0056366C" w:rsidRDefault="0056366C" w:rsidP="00B40DDB">
      <w:pPr>
        <w:suppressAutoHyphens/>
        <w:autoSpaceDN w:val="0"/>
        <w:spacing w:after="0" w:line="240" w:lineRule="auto"/>
        <w:jc w:val="both"/>
        <w:textAlignment w:val="baseline"/>
        <w:rPr>
          <w:rFonts w:ascii="Arial" w:hAnsi="Arial"/>
          <w:kern w:val="3"/>
          <w14:ligatures w14:val="none"/>
        </w:rPr>
      </w:pPr>
    </w:p>
    <w:p w14:paraId="4028215A" w14:textId="227C6F43" w:rsidR="00A04775" w:rsidRPr="00B40DDB" w:rsidRDefault="00A04775" w:rsidP="0056366C">
      <w:pPr>
        <w:suppressAutoHyphens/>
        <w:autoSpaceDN w:val="0"/>
        <w:spacing w:after="0" w:line="240" w:lineRule="auto"/>
        <w:jc w:val="center"/>
        <w:textAlignment w:val="baseline"/>
        <w:rPr>
          <w:rFonts w:ascii="Arial" w:hAnsi="Arial"/>
          <w:kern w:val="3"/>
          <w14:ligatures w14:val="none"/>
        </w:rPr>
      </w:pPr>
      <w:r w:rsidRPr="00B40DDB">
        <w:rPr>
          <w:rFonts w:ascii="Arial" w:hAnsi="Arial"/>
          <w:kern w:val="3"/>
          <w14:ligatures w14:val="none"/>
        </w:rPr>
        <w:t>Член 173</w:t>
      </w:r>
    </w:p>
    <w:p w14:paraId="5E9457E1" w14:textId="77777777" w:rsidR="00A04775" w:rsidRPr="00B40DDB" w:rsidRDefault="00A04775" w:rsidP="0056366C">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(1) Агенцијата ги врши работите на Национален центар за следење на несакани реакции на лекови и соработува со Меѓународниот центар за следење на несакани реакции на лекови на Светската здравствена организација.</w:t>
      </w:r>
    </w:p>
    <w:p w14:paraId="7BFC38F0" w14:textId="77777777" w:rsidR="00A04775" w:rsidRPr="00B40DDB" w:rsidRDefault="00A04775" w:rsidP="0056366C">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lastRenderedPageBreak/>
        <w:t>(2) Агенцијата ја доставува секоја пријава за сомнеж за сериозни несакани реакции во Република Северна Македонија по електронски пат до Меѓународниот центар за следење на несакани реакции на лекови на Светската здравствена организација во рок од 15 дена од денот на приемот на пријавата.</w:t>
      </w:r>
    </w:p>
    <w:p w14:paraId="1621461A" w14:textId="77777777" w:rsidR="00A04775" w:rsidRPr="00B40DDB" w:rsidRDefault="00A04775" w:rsidP="0056366C">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(3) Агенцијата ја доставува секоја пријава за сомнеж за несакани реакции во Република Северна Македонија класифицирани како несериозни, по електронски пат до Меѓународниот центар за следење на несакани реакции на лекови на Светската здравствена организација во рок од 90 дена од денот на приемот на пријавата.</w:t>
      </w:r>
    </w:p>
    <w:p w14:paraId="158B111D" w14:textId="77777777" w:rsidR="00A04775" w:rsidRPr="00B40DDB" w:rsidRDefault="00A04775" w:rsidP="00B40DDB">
      <w:pPr>
        <w:suppressAutoHyphens/>
        <w:autoSpaceDN w:val="0"/>
        <w:spacing w:after="0" w:line="240" w:lineRule="auto"/>
        <w:jc w:val="both"/>
        <w:textAlignment w:val="baseline"/>
        <w:rPr>
          <w:rFonts w:ascii="Arial" w:hAnsi="Arial"/>
          <w:kern w:val="3"/>
          <w14:ligatures w14:val="none"/>
        </w:rPr>
      </w:pPr>
    </w:p>
    <w:p w14:paraId="7EE238C3" w14:textId="18F447A1" w:rsidR="00A04775" w:rsidRPr="00B40DDB" w:rsidRDefault="00A04775" w:rsidP="0056366C">
      <w:pPr>
        <w:suppressAutoHyphens/>
        <w:autoSpaceDN w:val="0"/>
        <w:spacing w:after="0" w:line="240" w:lineRule="auto"/>
        <w:ind w:firstLine="720"/>
        <w:jc w:val="center"/>
        <w:textAlignment w:val="baseline"/>
        <w:rPr>
          <w:rFonts w:ascii="Arial" w:hAnsi="Arial"/>
          <w:kern w:val="3"/>
          <w14:ligatures w14:val="none"/>
        </w:rPr>
      </w:pPr>
      <w:r w:rsidRPr="00B40DDB">
        <w:rPr>
          <w:rFonts w:ascii="Arial" w:hAnsi="Arial"/>
          <w:kern w:val="3"/>
          <w14:ligatures w14:val="none"/>
        </w:rPr>
        <w:t>Член 174</w:t>
      </w:r>
    </w:p>
    <w:p w14:paraId="47A88A4C" w14:textId="77777777" w:rsidR="00A04775" w:rsidRPr="00B40DDB" w:rsidRDefault="00A04775" w:rsidP="0056366C">
      <w:pPr>
        <w:suppressAutoHyphens/>
        <w:autoSpaceDN w:val="0"/>
        <w:spacing w:after="0" w:line="240" w:lineRule="auto"/>
        <w:ind w:firstLine="720"/>
        <w:jc w:val="both"/>
        <w:textAlignment w:val="baseline"/>
        <w:rPr>
          <w:rFonts w:ascii="Arial" w:hAnsi="Arial"/>
          <w:kern w:val="3"/>
          <w14:ligatures w14:val="none"/>
        </w:rPr>
      </w:pPr>
      <w:r w:rsidRPr="00B40DDB">
        <w:rPr>
          <w:rFonts w:ascii="Arial" w:eastAsia="Times New Roman" w:hAnsi="Arial" w:cs="Arial"/>
          <w:bCs/>
          <w:kern w:val="3"/>
          <w:lang w:eastAsia="en-GB"/>
          <w14:ligatures w14:val="none"/>
        </w:rPr>
        <w:t>(1)</w:t>
      </w:r>
      <w:r w:rsidRPr="00B40DDB">
        <w:rPr>
          <w:rFonts w:ascii="Arial" w:hAnsi="Arial"/>
          <w:kern w:val="3"/>
          <w14:ligatures w14:val="none"/>
        </w:rPr>
        <w:t>Носителот на одобрението за ставање на лек во промет е должен:</w:t>
      </w:r>
    </w:p>
    <w:p w14:paraId="27CE7062" w14:textId="77777777" w:rsidR="00A04775" w:rsidRPr="00B40DDB" w:rsidRDefault="00A04775" w:rsidP="00B40DDB">
      <w:pPr>
        <w:suppressAutoHyphens/>
        <w:autoSpaceDN w:val="0"/>
        <w:spacing w:after="0" w:line="240" w:lineRule="auto"/>
        <w:jc w:val="both"/>
        <w:textAlignment w:val="baseline"/>
        <w:rPr>
          <w:rFonts w:ascii="Arial" w:hAnsi="Arial"/>
          <w:kern w:val="3"/>
          <w14:ligatures w14:val="none"/>
        </w:rPr>
      </w:pPr>
      <w:r w:rsidRPr="00B40DDB">
        <w:rPr>
          <w:rFonts w:ascii="Arial" w:eastAsia="Times New Roman" w:hAnsi="Arial" w:cs="Arial"/>
          <w:bCs/>
          <w:kern w:val="3"/>
          <w:lang w:eastAsia="en-GB"/>
          <w14:ligatures w14:val="none"/>
        </w:rPr>
        <w:t>1.</w:t>
      </w:r>
      <w:r w:rsidRPr="00B40DDB">
        <w:rPr>
          <w:rFonts w:ascii="Arial" w:eastAsia="Times New Roman" w:hAnsi="Arial" w:cs="Arial"/>
          <w:bCs/>
          <w:kern w:val="3"/>
          <w:lang w:eastAsia="en-GB"/>
          <w14:ligatures w14:val="none"/>
        </w:rPr>
        <w:tab/>
      </w:r>
      <w:r w:rsidRPr="00B40DDB">
        <w:rPr>
          <w:rFonts w:ascii="Arial" w:hAnsi="Arial"/>
          <w:kern w:val="3"/>
          <w14:ligatures w14:val="none"/>
        </w:rPr>
        <w:t xml:space="preserve">да воспостави систем за </w:t>
      </w:r>
      <w:proofErr w:type="spellStart"/>
      <w:r w:rsidRPr="00B40DDB">
        <w:rPr>
          <w:rFonts w:ascii="Arial" w:hAnsi="Arial"/>
          <w:kern w:val="3"/>
          <w14:ligatures w14:val="none"/>
        </w:rPr>
        <w:t>фармаковигиланца</w:t>
      </w:r>
      <w:proofErr w:type="spellEnd"/>
      <w:r w:rsidRPr="00B40DDB">
        <w:rPr>
          <w:rFonts w:ascii="Arial" w:hAnsi="Arial"/>
          <w:kern w:val="3"/>
          <w14:ligatures w14:val="none"/>
        </w:rPr>
        <w:t xml:space="preserve"> со кој ќе ги спроведува неговите обврски поврзани со </w:t>
      </w:r>
      <w:proofErr w:type="spellStart"/>
      <w:r w:rsidRPr="00B40DDB">
        <w:rPr>
          <w:rFonts w:ascii="Arial" w:hAnsi="Arial"/>
          <w:kern w:val="3"/>
          <w14:ligatures w14:val="none"/>
        </w:rPr>
        <w:t>фармаковигиланцата</w:t>
      </w:r>
      <w:proofErr w:type="spellEnd"/>
      <w:r w:rsidRPr="00B40DDB">
        <w:rPr>
          <w:rFonts w:ascii="Arial" w:hAnsi="Arial"/>
          <w:kern w:val="3"/>
          <w14:ligatures w14:val="none"/>
        </w:rPr>
        <w:t xml:space="preserve"> согласно со овој закон;</w:t>
      </w:r>
    </w:p>
    <w:p w14:paraId="35BA3339" w14:textId="77777777" w:rsidR="00A04775" w:rsidRPr="00B40DDB" w:rsidRDefault="00A04775" w:rsidP="00B40DDB">
      <w:pPr>
        <w:suppressAutoHyphens/>
        <w:autoSpaceDN w:val="0"/>
        <w:spacing w:after="0" w:line="240" w:lineRule="auto"/>
        <w:jc w:val="both"/>
        <w:textAlignment w:val="baseline"/>
        <w:rPr>
          <w:rFonts w:ascii="Arial" w:hAnsi="Arial"/>
          <w:kern w:val="3"/>
          <w14:ligatures w14:val="none"/>
        </w:rPr>
      </w:pPr>
      <w:r w:rsidRPr="00B40DDB">
        <w:rPr>
          <w:rFonts w:ascii="Arial" w:eastAsia="Times New Roman" w:hAnsi="Arial" w:cs="Arial"/>
          <w:bCs/>
          <w:kern w:val="3"/>
          <w:lang w:eastAsia="en-GB"/>
          <w14:ligatures w14:val="none"/>
        </w:rPr>
        <w:t>2.</w:t>
      </w:r>
      <w:r w:rsidRPr="00B40DDB">
        <w:rPr>
          <w:rFonts w:ascii="Arial" w:eastAsia="Times New Roman" w:hAnsi="Arial" w:cs="Arial"/>
          <w:bCs/>
          <w:kern w:val="3"/>
          <w:lang w:eastAsia="en-GB"/>
          <w14:ligatures w14:val="none"/>
        </w:rPr>
        <w:tab/>
      </w:r>
      <w:r w:rsidRPr="00B40DDB">
        <w:rPr>
          <w:rFonts w:ascii="Arial" w:hAnsi="Arial"/>
          <w:kern w:val="3"/>
          <w14:ligatures w14:val="none"/>
        </w:rPr>
        <w:t>да врши стручна проценка на сите податоци во врска со безбедноста на лекот, да ги разгледа можностите за намалување и спречување на ризикот и да преземе соодветни мерки;</w:t>
      </w:r>
    </w:p>
    <w:p w14:paraId="434BE075" w14:textId="77777777" w:rsidR="00A04775" w:rsidRPr="00B40DDB" w:rsidRDefault="00A04775" w:rsidP="00B40DDB">
      <w:pPr>
        <w:suppressAutoHyphens/>
        <w:autoSpaceDN w:val="0"/>
        <w:spacing w:after="0" w:line="240" w:lineRule="auto"/>
        <w:jc w:val="both"/>
        <w:textAlignment w:val="baseline"/>
        <w:rPr>
          <w:rFonts w:ascii="Arial" w:hAnsi="Arial"/>
          <w:kern w:val="3"/>
          <w14:ligatures w14:val="none"/>
        </w:rPr>
      </w:pPr>
      <w:r w:rsidRPr="00B40DDB">
        <w:rPr>
          <w:rFonts w:ascii="Arial" w:eastAsia="Times New Roman" w:hAnsi="Arial" w:cs="Arial"/>
          <w:bCs/>
          <w:kern w:val="3"/>
          <w:lang w:eastAsia="en-GB"/>
          <w14:ligatures w14:val="none"/>
        </w:rPr>
        <w:t>3.</w:t>
      </w:r>
      <w:r w:rsidRPr="00B40DDB">
        <w:rPr>
          <w:rFonts w:ascii="Arial" w:eastAsia="Times New Roman" w:hAnsi="Arial" w:cs="Arial"/>
          <w:bCs/>
          <w:kern w:val="3"/>
          <w:lang w:eastAsia="en-GB"/>
          <w14:ligatures w14:val="none"/>
        </w:rPr>
        <w:tab/>
      </w:r>
      <w:r w:rsidRPr="00B40DDB">
        <w:rPr>
          <w:rFonts w:ascii="Arial" w:hAnsi="Arial"/>
          <w:kern w:val="3"/>
          <w14:ligatures w14:val="none"/>
        </w:rPr>
        <w:t xml:space="preserve">да врши редовен надзор на системот за </w:t>
      </w:r>
      <w:proofErr w:type="spellStart"/>
      <w:r w:rsidRPr="00B40DDB">
        <w:rPr>
          <w:rFonts w:ascii="Arial" w:hAnsi="Arial"/>
          <w:kern w:val="3"/>
          <w14:ligatures w14:val="none"/>
        </w:rPr>
        <w:t>фармаковигиланца</w:t>
      </w:r>
      <w:proofErr w:type="spellEnd"/>
      <w:r w:rsidRPr="00B40DDB">
        <w:rPr>
          <w:rFonts w:ascii="Arial" w:hAnsi="Arial"/>
          <w:kern w:val="3"/>
          <w14:ligatures w14:val="none"/>
        </w:rPr>
        <w:t xml:space="preserve"> и забелешките од наодите од надзорот да ги внесе во Главниот документ на системот за </w:t>
      </w:r>
      <w:proofErr w:type="spellStart"/>
      <w:r w:rsidRPr="00B40DDB">
        <w:rPr>
          <w:rFonts w:ascii="Arial" w:hAnsi="Arial"/>
          <w:kern w:val="3"/>
          <w14:ligatures w14:val="none"/>
        </w:rPr>
        <w:t>фармаковигиланца</w:t>
      </w:r>
      <w:proofErr w:type="spellEnd"/>
      <w:r w:rsidRPr="00B40DDB">
        <w:rPr>
          <w:rFonts w:ascii="Arial" w:hAnsi="Arial"/>
          <w:kern w:val="3"/>
          <w14:ligatures w14:val="none"/>
        </w:rPr>
        <w:t xml:space="preserve"> и</w:t>
      </w:r>
    </w:p>
    <w:p w14:paraId="50EEBEAC" w14:textId="77777777" w:rsidR="00A04775" w:rsidRPr="00B40DDB" w:rsidRDefault="00A04775" w:rsidP="00B40DDB">
      <w:pPr>
        <w:suppressAutoHyphens/>
        <w:autoSpaceDN w:val="0"/>
        <w:spacing w:after="0" w:line="240" w:lineRule="auto"/>
        <w:jc w:val="both"/>
        <w:textAlignment w:val="baseline"/>
        <w:rPr>
          <w:rFonts w:ascii="Arial" w:hAnsi="Arial"/>
          <w:kern w:val="3"/>
          <w14:ligatures w14:val="none"/>
        </w:rPr>
      </w:pPr>
      <w:r w:rsidRPr="00B40DDB">
        <w:rPr>
          <w:rFonts w:ascii="Arial" w:eastAsia="Times New Roman" w:hAnsi="Arial" w:cs="Arial"/>
          <w:bCs/>
          <w:kern w:val="3"/>
          <w:lang w:eastAsia="en-GB"/>
          <w14:ligatures w14:val="none"/>
        </w:rPr>
        <w:t>4.</w:t>
      </w:r>
      <w:r w:rsidRPr="00B40DDB">
        <w:rPr>
          <w:rFonts w:ascii="Arial" w:eastAsia="Times New Roman" w:hAnsi="Arial" w:cs="Arial"/>
          <w:bCs/>
          <w:kern w:val="3"/>
          <w:lang w:eastAsia="en-GB"/>
          <w14:ligatures w14:val="none"/>
        </w:rPr>
        <w:tab/>
      </w:r>
      <w:r w:rsidRPr="00B40DDB">
        <w:rPr>
          <w:rFonts w:ascii="Arial" w:hAnsi="Arial"/>
          <w:kern w:val="3"/>
          <w14:ligatures w14:val="none"/>
        </w:rPr>
        <w:t xml:space="preserve">да подготви и да примени соодветни корективни мерки врз основа на наодите од надзорот. Забелешките од наодите може да бидат отстранети од Главниот документ на системот за </w:t>
      </w:r>
      <w:proofErr w:type="spellStart"/>
      <w:r w:rsidRPr="00B40DDB">
        <w:rPr>
          <w:rFonts w:ascii="Arial" w:hAnsi="Arial"/>
          <w:kern w:val="3"/>
          <w14:ligatures w14:val="none"/>
        </w:rPr>
        <w:t>фармаковигиланца</w:t>
      </w:r>
      <w:proofErr w:type="spellEnd"/>
      <w:r w:rsidRPr="00B40DDB">
        <w:rPr>
          <w:rFonts w:ascii="Arial" w:hAnsi="Arial"/>
          <w:kern w:val="3"/>
          <w14:ligatures w14:val="none"/>
        </w:rPr>
        <w:t xml:space="preserve"> по целосно спроведување на корективните мерки.</w:t>
      </w:r>
    </w:p>
    <w:p w14:paraId="7215A1FA" w14:textId="77777777" w:rsidR="00A04775" w:rsidRPr="00B40DDB" w:rsidRDefault="00A04775" w:rsidP="0056366C">
      <w:pPr>
        <w:suppressAutoHyphens/>
        <w:autoSpaceDN w:val="0"/>
        <w:spacing w:after="0" w:line="240" w:lineRule="auto"/>
        <w:ind w:firstLine="720"/>
        <w:jc w:val="both"/>
        <w:textAlignment w:val="baseline"/>
        <w:rPr>
          <w:rFonts w:ascii="Arial" w:eastAsia="Times New Roman" w:hAnsi="Arial" w:cs="Arial"/>
          <w:bCs/>
          <w:kern w:val="3"/>
          <w:lang w:eastAsia="en-GB"/>
          <w14:ligatures w14:val="none"/>
        </w:rPr>
      </w:pPr>
      <w:r w:rsidRPr="00B40DDB">
        <w:rPr>
          <w:rFonts w:ascii="Arial" w:eastAsia="Times New Roman" w:hAnsi="Arial" w:cs="Arial"/>
          <w:bCs/>
          <w:kern w:val="3"/>
          <w:lang w:eastAsia="en-GB"/>
          <w14:ligatures w14:val="none"/>
        </w:rPr>
        <w:t xml:space="preserve">(2) Носителот на одобрението за ставање на лек во промет е должен да спроведува редовна внатрешна ревизија на системот за </w:t>
      </w:r>
      <w:proofErr w:type="spellStart"/>
      <w:r w:rsidRPr="00B40DDB">
        <w:rPr>
          <w:rFonts w:ascii="Arial" w:eastAsia="Times New Roman" w:hAnsi="Arial" w:cs="Arial"/>
          <w:bCs/>
          <w:kern w:val="3"/>
          <w:lang w:eastAsia="en-GB"/>
          <w14:ligatures w14:val="none"/>
        </w:rPr>
        <w:t>фармаковигиланца</w:t>
      </w:r>
      <w:proofErr w:type="spellEnd"/>
      <w:r w:rsidRPr="00B40DDB">
        <w:rPr>
          <w:rFonts w:ascii="Arial" w:eastAsia="Times New Roman" w:hAnsi="Arial" w:cs="Arial"/>
          <w:bCs/>
          <w:kern w:val="3"/>
          <w:lang w:eastAsia="en-GB"/>
          <w14:ligatures w14:val="none"/>
        </w:rPr>
        <w:t xml:space="preserve">, најмалку еднаш во текот на годината. </w:t>
      </w:r>
    </w:p>
    <w:p w14:paraId="42F3D753" w14:textId="77777777" w:rsidR="00A04775" w:rsidRPr="00B40DDB" w:rsidRDefault="00A04775" w:rsidP="00B40DDB">
      <w:pPr>
        <w:suppressAutoHyphens/>
        <w:autoSpaceDN w:val="0"/>
        <w:spacing w:after="0" w:line="240" w:lineRule="auto"/>
        <w:jc w:val="both"/>
        <w:textAlignment w:val="baseline"/>
        <w:rPr>
          <w:rFonts w:ascii="Arial" w:hAnsi="Arial"/>
          <w:kern w:val="3"/>
          <w14:ligatures w14:val="none"/>
        </w:rPr>
      </w:pPr>
    </w:p>
    <w:p w14:paraId="1F986D63" w14:textId="0D34E322" w:rsidR="00A04775" w:rsidRPr="00B40DDB" w:rsidRDefault="00A04775" w:rsidP="00DF6E9B">
      <w:pPr>
        <w:suppressAutoHyphens/>
        <w:autoSpaceDN w:val="0"/>
        <w:spacing w:after="0" w:line="240" w:lineRule="auto"/>
        <w:jc w:val="center"/>
        <w:textAlignment w:val="baseline"/>
        <w:rPr>
          <w:rFonts w:ascii="Arial" w:hAnsi="Arial"/>
          <w:kern w:val="3"/>
          <w14:ligatures w14:val="none"/>
        </w:rPr>
      </w:pPr>
      <w:r w:rsidRPr="00B40DDB">
        <w:rPr>
          <w:rFonts w:ascii="Arial" w:hAnsi="Arial"/>
          <w:kern w:val="3"/>
          <w14:ligatures w14:val="none"/>
        </w:rPr>
        <w:t>Член 175</w:t>
      </w:r>
    </w:p>
    <w:p w14:paraId="35A92776" w14:textId="77777777" w:rsidR="00A04775" w:rsidRPr="00B40DDB" w:rsidRDefault="00A04775" w:rsidP="00DF6E9B">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 xml:space="preserve">(1) Во рамките на системот за </w:t>
      </w:r>
      <w:proofErr w:type="spellStart"/>
      <w:r w:rsidRPr="00B40DDB">
        <w:rPr>
          <w:rFonts w:ascii="Arial" w:hAnsi="Arial"/>
          <w:kern w:val="3"/>
          <w14:ligatures w14:val="none"/>
        </w:rPr>
        <w:t>фармаковигиланца</w:t>
      </w:r>
      <w:proofErr w:type="spellEnd"/>
      <w:r w:rsidRPr="00B40DDB">
        <w:rPr>
          <w:rFonts w:ascii="Arial" w:hAnsi="Arial"/>
          <w:kern w:val="3"/>
          <w14:ligatures w14:val="none"/>
        </w:rPr>
        <w:t xml:space="preserve"> од член 174 точка 1. од овој закон, носителот на одобрението е должен:</w:t>
      </w:r>
    </w:p>
    <w:p w14:paraId="355BB20F" w14:textId="77777777" w:rsidR="00A04775" w:rsidRPr="00B40DDB" w:rsidRDefault="00A04775" w:rsidP="00B40DDB">
      <w:pPr>
        <w:suppressAutoHyphens/>
        <w:autoSpaceDN w:val="0"/>
        <w:spacing w:after="0" w:line="240" w:lineRule="auto"/>
        <w:jc w:val="both"/>
        <w:textAlignment w:val="baseline"/>
        <w:rPr>
          <w:rFonts w:ascii="Arial" w:hAnsi="Arial"/>
          <w:kern w:val="3"/>
          <w14:ligatures w14:val="none"/>
        </w:rPr>
      </w:pPr>
      <w:r w:rsidRPr="00B40DDB">
        <w:rPr>
          <w:rFonts w:ascii="Arial" w:hAnsi="Arial"/>
          <w:kern w:val="3"/>
          <w14:ligatures w14:val="none"/>
        </w:rPr>
        <w:t xml:space="preserve">(а) да обезбеди постојана достапност на одговорното лице за </w:t>
      </w:r>
      <w:proofErr w:type="spellStart"/>
      <w:r w:rsidRPr="00B40DDB">
        <w:rPr>
          <w:rFonts w:ascii="Arial" w:hAnsi="Arial"/>
          <w:kern w:val="3"/>
          <w14:ligatures w14:val="none"/>
        </w:rPr>
        <w:t>фармаковигиланца</w:t>
      </w:r>
      <w:proofErr w:type="spellEnd"/>
      <w:r w:rsidRPr="00B40DDB">
        <w:rPr>
          <w:rFonts w:ascii="Arial" w:hAnsi="Arial"/>
          <w:kern w:val="3"/>
          <w14:ligatures w14:val="none"/>
        </w:rPr>
        <w:t xml:space="preserve"> и кое е во работен однос со полно работно време;</w:t>
      </w:r>
    </w:p>
    <w:p w14:paraId="19CABB46" w14:textId="77777777" w:rsidR="00A04775" w:rsidRPr="00B40DDB" w:rsidRDefault="00A04775" w:rsidP="00B40DDB">
      <w:pPr>
        <w:suppressAutoHyphens/>
        <w:autoSpaceDN w:val="0"/>
        <w:spacing w:after="0" w:line="240" w:lineRule="auto"/>
        <w:jc w:val="both"/>
        <w:textAlignment w:val="baseline"/>
        <w:rPr>
          <w:rFonts w:ascii="Arial" w:hAnsi="Arial"/>
          <w:kern w:val="3"/>
          <w14:ligatures w14:val="none"/>
        </w:rPr>
      </w:pPr>
      <w:r w:rsidRPr="00B40DDB">
        <w:rPr>
          <w:rFonts w:ascii="Arial" w:hAnsi="Arial"/>
          <w:kern w:val="3"/>
          <w14:ligatures w14:val="none"/>
        </w:rPr>
        <w:t xml:space="preserve">(б) да одржува Главен документ на системот за </w:t>
      </w:r>
      <w:proofErr w:type="spellStart"/>
      <w:r w:rsidRPr="00B40DDB">
        <w:rPr>
          <w:rFonts w:ascii="Arial" w:hAnsi="Arial"/>
          <w:kern w:val="3"/>
          <w14:ligatures w14:val="none"/>
        </w:rPr>
        <w:t>фармаковигиланца</w:t>
      </w:r>
      <w:proofErr w:type="spellEnd"/>
      <w:r w:rsidRPr="00B40DDB">
        <w:rPr>
          <w:rFonts w:ascii="Arial" w:hAnsi="Arial"/>
          <w:kern w:val="3"/>
          <w14:ligatures w14:val="none"/>
        </w:rPr>
        <w:t xml:space="preserve"> (за секој одобрен лек) и да обезбеди негова достапност на барање на Агенцијата;</w:t>
      </w:r>
    </w:p>
    <w:p w14:paraId="117F2D65" w14:textId="77777777" w:rsidR="00A04775" w:rsidRPr="00B40DDB" w:rsidRDefault="00A04775" w:rsidP="00B40DDB">
      <w:pPr>
        <w:suppressAutoHyphens/>
        <w:autoSpaceDN w:val="0"/>
        <w:spacing w:after="0" w:line="240" w:lineRule="auto"/>
        <w:jc w:val="both"/>
        <w:textAlignment w:val="baseline"/>
        <w:rPr>
          <w:rFonts w:ascii="Arial" w:hAnsi="Arial"/>
          <w:kern w:val="3"/>
          <w14:ligatures w14:val="none"/>
        </w:rPr>
      </w:pPr>
      <w:r w:rsidRPr="00B40DDB">
        <w:rPr>
          <w:rFonts w:ascii="Arial" w:hAnsi="Arial"/>
          <w:kern w:val="3"/>
          <w14:ligatures w14:val="none"/>
        </w:rPr>
        <w:t>(в) да спроведува систем за управување со ризик за секој одобрен лек;</w:t>
      </w:r>
    </w:p>
    <w:p w14:paraId="56FD41AC" w14:textId="77777777" w:rsidR="00A04775" w:rsidRPr="00B40DDB" w:rsidRDefault="00A04775" w:rsidP="00B40DDB">
      <w:pPr>
        <w:suppressAutoHyphens/>
        <w:autoSpaceDN w:val="0"/>
        <w:spacing w:after="0" w:line="240" w:lineRule="auto"/>
        <w:jc w:val="both"/>
        <w:textAlignment w:val="baseline"/>
        <w:rPr>
          <w:rFonts w:ascii="Arial" w:hAnsi="Arial"/>
          <w:kern w:val="3"/>
          <w14:ligatures w14:val="none"/>
        </w:rPr>
      </w:pPr>
      <w:r w:rsidRPr="00B40DDB">
        <w:rPr>
          <w:rFonts w:ascii="Arial" w:hAnsi="Arial"/>
          <w:kern w:val="3"/>
          <w14:ligatures w14:val="none"/>
        </w:rPr>
        <w:t xml:space="preserve">(г) да го следи резултатот од мерките за намалување на ризикот што се содржани во планот за намалување на ризици или се поставени како услов во </w:t>
      </w:r>
      <w:proofErr w:type="spellStart"/>
      <w:r w:rsidRPr="00B40DDB">
        <w:rPr>
          <w:rFonts w:ascii="Arial" w:hAnsi="Arial"/>
          <w:kern w:val="3"/>
          <w14:ligatures w14:val="none"/>
        </w:rPr>
        <w:t>одбрението</w:t>
      </w:r>
      <w:proofErr w:type="spellEnd"/>
      <w:r w:rsidRPr="00B40DDB">
        <w:rPr>
          <w:rFonts w:ascii="Arial" w:hAnsi="Arial"/>
          <w:kern w:val="3"/>
          <w14:ligatures w14:val="none"/>
        </w:rPr>
        <w:t xml:space="preserve"> за ставање на лекот во промет и</w:t>
      </w:r>
    </w:p>
    <w:p w14:paraId="4CCD5659" w14:textId="77777777" w:rsidR="00A04775" w:rsidRPr="00B40DDB" w:rsidRDefault="00A04775" w:rsidP="00B40DDB">
      <w:pPr>
        <w:suppressAutoHyphens/>
        <w:autoSpaceDN w:val="0"/>
        <w:spacing w:after="0" w:line="240" w:lineRule="auto"/>
        <w:jc w:val="both"/>
        <w:textAlignment w:val="baseline"/>
        <w:rPr>
          <w:rFonts w:ascii="Arial" w:hAnsi="Arial"/>
          <w:kern w:val="3"/>
          <w14:ligatures w14:val="none"/>
        </w:rPr>
      </w:pPr>
      <w:r w:rsidRPr="00B40DDB">
        <w:rPr>
          <w:rFonts w:ascii="Arial" w:hAnsi="Arial"/>
          <w:kern w:val="3"/>
          <w14:ligatures w14:val="none"/>
        </w:rPr>
        <w:t xml:space="preserve">(д) да го ажурира системот за управување со ризици и да ги следи податоците поврзани со </w:t>
      </w:r>
      <w:proofErr w:type="spellStart"/>
      <w:r w:rsidRPr="00B40DDB">
        <w:rPr>
          <w:rFonts w:ascii="Arial" w:hAnsi="Arial"/>
          <w:kern w:val="3"/>
          <w14:ligatures w14:val="none"/>
        </w:rPr>
        <w:t>фармаковигиланцата</w:t>
      </w:r>
      <w:proofErr w:type="spellEnd"/>
      <w:r w:rsidRPr="00B40DDB">
        <w:rPr>
          <w:rFonts w:ascii="Arial" w:hAnsi="Arial"/>
          <w:kern w:val="3"/>
          <w14:ligatures w14:val="none"/>
        </w:rPr>
        <w:t xml:space="preserve"> со цел да се идентификуваат новите ризици, промените во </w:t>
      </w:r>
      <w:proofErr w:type="spellStart"/>
      <w:r w:rsidRPr="00B40DDB">
        <w:rPr>
          <w:rFonts w:ascii="Arial" w:hAnsi="Arial"/>
          <w:kern w:val="3"/>
          <w14:ligatures w14:val="none"/>
        </w:rPr>
        <w:t>постоечките</w:t>
      </w:r>
      <w:proofErr w:type="spellEnd"/>
      <w:r w:rsidRPr="00B40DDB">
        <w:rPr>
          <w:rFonts w:ascii="Arial" w:hAnsi="Arial"/>
          <w:kern w:val="3"/>
          <w14:ligatures w14:val="none"/>
        </w:rPr>
        <w:t xml:space="preserve"> ризици или промените во односот ризик - корист од примената на лекот.</w:t>
      </w:r>
    </w:p>
    <w:p w14:paraId="7C767FA0" w14:textId="77777777" w:rsidR="00A04775" w:rsidRPr="00B40DDB" w:rsidRDefault="00A04775" w:rsidP="00DF6E9B">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 xml:space="preserve">(2) Одговорното лице за </w:t>
      </w:r>
      <w:proofErr w:type="spellStart"/>
      <w:r w:rsidRPr="00B40DDB">
        <w:rPr>
          <w:rFonts w:ascii="Arial" w:hAnsi="Arial"/>
          <w:kern w:val="3"/>
          <w14:ligatures w14:val="none"/>
        </w:rPr>
        <w:t>фармаковигиланца</w:t>
      </w:r>
      <w:proofErr w:type="spellEnd"/>
      <w:r w:rsidRPr="00B40DDB">
        <w:rPr>
          <w:rFonts w:ascii="Arial" w:hAnsi="Arial"/>
          <w:kern w:val="3"/>
          <w14:ligatures w14:val="none"/>
        </w:rPr>
        <w:t xml:space="preserve"> е одговорно за воспоставување и одржување на систем за </w:t>
      </w:r>
      <w:proofErr w:type="spellStart"/>
      <w:r w:rsidRPr="00B40DDB">
        <w:rPr>
          <w:rFonts w:ascii="Arial" w:hAnsi="Arial"/>
          <w:kern w:val="3"/>
          <w14:ligatures w14:val="none"/>
        </w:rPr>
        <w:t>фармаковигиланца</w:t>
      </w:r>
      <w:proofErr w:type="spellEnd"/>
      <w:r w:rsidRPr="00B40DDB">
        <w:rPr>
          <w:rFonts w:ascii="Arial" w:hAnsi="Arial"/>
          <w:kern w:val="3"/>
          <w14:ligatures w14:val="none"/>
        </w:rPr>
        <w:t>.</w:t>
      </w:r>
    </w:p>
    <w:p w14:paraId="690B2185" w14:textId="293FDE40" w:rsidR="00A04775" w:rsidRPr="00B40DDB" w:rsidRDefault="00A04775" w:rsidP="00DF6E9B">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 xml:space="preserve">(3) Одговорното лице за </w:t>
      </w:r>
      <w:proofErr w:type="spellStart"/>
      <w:r w:rsidRPr="00B40DDB">
        <w:rPr>
          <w:rFonts w:ascii="Arial" w:hAnsi="Arial"/>
          <w:kern w:val="3"/>
          <w14:ligatures w14:val="none"/>
        </w:rPr>
        <w:t>фармаковигиланца</w:t>
      </w:r>
      <w:proofErr w:type="spellEnd"/>
      <w:r w:rsidRPr="00B40DDB">
        <w:rPr>
          <w:rFonts w:ascii="Arial" w:hAnsi="Arial"/>
          <w:kern w:val="3"/>
          <w14:ligatures w14:val="none"/>
        </w:rPr>
        <w:t xml:space="preserve"> треба да има </w:t>
      </w:r>
      <w:r w:rsidR="00DF6E9B" w:rsidRPr="00582A96">
        <w:rPr>
          <w:rFonts w:ascii="Arial" w:hAnsi="Arial" w:cstheme="majorHAnsi"/>
          <w:color w:val="000000"/>
        </w:rPr>
        <w:t>завршено високо образование од областа на медицината, специјалист по клиничка фармакологија, или</w:t>
      </w:r>
      <w:r w:rsidR="00DF6E9B" w:rsidRPr="00B40DDB">
        <w:rPr>
          <w:rFonts w:ascii="Arial" w:hAnsi="Arial"/>
          <w:kern w:val="3"/>
          <w14:ligatures w14:val="none"/>
        </w:rPr>
        <w:t xml:space="preserve"> </w:t>
      </w:r>
      <w:r w:rsidRPr="00B40DDB">
        <w:rPr>
          <w:rFonts w:ascii="Arial" w:hAnsi="Arial"/>
          <w:kern w:val="3"/>
          <w14:ligatures w14:val="none"/>
        </w:rPr>
        <w:t xml:space="preserve">завршено високо образование од областа на медицината, фармацијата или </w:t>
      </w:r>
      <w:proofErr w:type="spellStart"/>
      <w:r w:rsidRPr="00B40DDB">
        <w:rPr>
          <w:rFonts w:ascii="Arial" w:hAnsi="Arial"/>
          <w:kern w:val="3"/>
          <w14:ligatures w14:val="none"/>
        </w:rPr>
        <w:t>денталната</w:t>
      </w:r>
      <w:proofErr w:type="spellEnd"/>
      <w:r w:rsidRPr="00B40DDB">
        <w:rPr>
          <w:rFonts w:ascii="Arial" w:hAnsi="Arial"/>
          <w:kern w:val="3"/>
          <w14:ligatures w14:val="none"/>
        </w:rPr>
        <w:t xml:space="preserve"> медицина, со двегодишно работно искуство од областа на </w:t>
      </w:r>
      <w:proofErr w:type="spellStart"/>
      <w:r w:rsidRPr="00B40DDB">
        <w:rPr>
          <w:rFonts w:ascii="Arial" w:hAnsi="Arial"/>
          <w:kern w:val="3"/>
          <w14:ligatures w14:val="none"/>
        </w:rPr>
        <w:t>фармаковигиланцата</w:t>
      </w:r>
      <w:proofErr w:type="spellEnd"/>
      <w:r w:rsidRPr="00B40DDB">
        <w:rPr>
          <w:rFonts w:ascii="Arial" w:hAnsi="Arial"/>
          <w:kern w:val="3"/>
          <w14:ligatures w14:val="none"/>
        </w:rPr>
        <w:t>, или со двегодишно работно искуство во струката и со завршен</w:t>
      </w:r>
      <w:r w:rsidR="00DF6E9B">
        <w:rPr>
          <w:rFonts w:ascii="Arial" w:hAnsi="Arial"/>
          <w:kern w:val="3"/>
          <w14:ligatures w14:val="none"/>
        </w:rPr>
        <w:t xml:space="preserve">о </w:t>
      </w:r>
      <w:r w:rsidR="00DF6E9B">
        <w:rPr>
          <w:rFonts w:ascii="Arial" w:eastAsia="Times New Roman" w:hAnsi="Arial" w:cs="Arial"/>
          <w:bCs/>
          <w:color w:val="000000"/>
          <w:kern w:val="3"/>
          <w:lang w:eastAsia="en-GB"/>
        </w:rPr>
        <w:t>дополнително образование</w:t>
      </w:r>
      <w:r w:rsidRPr="00B40DDB">
        <w:rPr>
          <w:rFonts w:ascii="Arial" w:hAnsi="Arial"/>
          <w:kern w:val="3"/>
          <w14:ligatures w14:val="none"/>
        </w:rPr>
        <w:t xml:space="preserve"> од областа на </w:t>
      </w:r>
      <w:proofErr w:type="spellStart"/>
      <w:r w:rsidRPr="00B40DDB">
        <w:rPr>
          <w:rFonts w:ascii="Arial" w:hAnsi="Arial"/>
          <w:kern w:val="3"/>
          <w14:ligatures w14:val="none"/>
        </w:rPr>
        <w:t>фармаковигиланцата</w:t>
      </w:r>
      <w:proofErr w:type="spellEnd"/>
      <w:r w:rsidRPr="00B40DDB">
        <w:rPr>
          <w:rFonts w:ascii="Arial" w:hAnsi="Arial"/>
          <w:kern w:val="3"/>
          <w14:ligatures w14:val="none"/>
        </w:rPr>
        <w:t>;</w:t>
      </w:r>
    </w:p>
    <w:p w14:paraId="6B11EA05" w14:textId="585982A8" w:rsidR="00A04775" w:rsidRPr="00B40DDB" w:rsidRDefault="00A04775" w:rsidP="00DF6E9B">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 xml:space="preserve">(4) Носителот на </w:t>
      </w:r>
      <w:proofErr w:type="spellStart"/>
      <w:r w:rsidRPr="00B40DDB">
        <w:rPr>
          <w:rFonts w:ascii="Arial" w:hAnsi="Arial"/>
          <w:kern w:val="3"/>
          <w14:ligatures w14:val="none"/>
        </w:rPr>
        <w:t>одобението</w:t>
      </w:r>
      <w:proofErr w:type="spellEnd"/>
      <w:r w:rsidRPr="00B40DDB">
        <w:rPr>
          <w:rFonts w:ascii="Arial" w:hAnsi="Arial"/>
          <w:kern w:val="3"/>
          <w14:ligatures w14:val="none"/>
        </w:rPr>
        <w:t xml:space="preserve"> е должен до Агенцијата да достави име и контакт податоци за одговорното лице за </w:t>
      </w:r>
      <w:proofErr w:type="spellStart"/>
      <w:r w:rsidRPr="00B40DDB">
        <w:rPr>
          <w:rFonts w:ascii="Arial" w:hAnsi="Arial"/>
          <w:kern w:val="3"/>
          <w14:ligatures w14:val="none"/>
        </w:rPr>
        <w:t>фармаковигиланца</w:t>
      </w:r>
      <w:proofErr w:type="spellEnd"/>
      <w:r w:rsidRPr="00B40DDB">
        <w:rPr>
          <w:rFonts w:ascii="Arial" w:eastAsia="Times New Roman" w:hAnsi="Arial" w:cs="Arial"/>
          <w:bCs/>
          <w:kern w:val="3"/>
          <w:lang w:eastAsia="en-GB"/>
          <w14:ligatures w14:val="none"/>
        </w:rPr>
        <w:t xml:space="preserve"> </w:t>
      </w:r>
      <w:r w:rsidR="00104AE1" w:rsidRPr="00B40DDB">
        <w:rPr>
          <w:rFonts w:ascii="Arial" w:eastAsia="Times New Roman" w:hAnsi="Arial" w:cs="Arial"/>
          <w:bCs/>
          <w:kern w:val="3"/>
          <w:lang w:eastAsia="en-GB"/>
          <w14:ligatures w14:val="none"/>
        </w:rPr>
        <w:t xml:space="preserve">заедно со документацијата за исполнетост на условите од став 3 на овој член </w:t>
      </w:r>
      <w:r w:rsidRPr="00B40DDB">
        <w:rPr>
          <w:rFonts w:ascii="Arial" w:eastAsia="Times New Roman" w:hAnsi="Arial" w:cs="Arial"/>
          <w:bCs/>
          <w:kern w:val="3"/>
          <w:lang w:eastAsia="en-GB"/>
          <w14:ligatures w14:val="none"/>
        </w:rPr>
        <w:t xml:space="preserve">и да ја пријави секоја промена </w:t>
      </w:r>
      <w:proofErr w:type="spellStart"/>
      <w:r w:rsidRPr="00B40DDB">
        <w:rPr>
          <w:rFonts w:ascii="Arial" w:eastAsia="Times New Roman" w:hAnsi="Arial" w:cs="Arial"/>
          <w:bCs/>
          <w:kern w:val="3"/>
          <w:lang w:eastAsia="en-GB"/>
          <w14:ligatures w14:val="none"/>
        </w:rPr>
        <w:t>надоцна</w:t>
      </w:r>
      <w:proofErr w:type="spellEnd"/>
      <w:r w:rsidRPr="00B40DDB">
        <w:rPr>
          <w:rFonts w:ascii="Arial" w:eastAsia="Times New Roman" w:hAnsi="Arial" w:cs="Arial"/>
          <w:bCs/>
          <w:kern w:val="3"/>
          <w:lang w:eastAsia="en-GB"/>
          <w14:ligatures w14:val="none"/>
        </w:rPr>
        <w:t xml:space="preserve"> во рок од 24 часа од настанувањето на промената</w:t>
      </w:r>
      <w:r w:rsidRPr="00B40DDB">
        <w:rPr>
          <w:rFonts w:ascii="Arial" w:hAnsi="Arial"/>
          <w:kern w:val="3"/>
          <w14:ligatures w14:val="none"/>
        </w:rPr>
        <w:t>.</w:t>
      </w:r>
    </w:p>
    <w:p w14:paraId="294BA194" w14:textId="77777777" w:rsidR="00A04775" w:rsidRPr="00B40DDB" w:rsidRDefault="00A04775" w:rsidP="00B40DDB">
      <w:pPr>
        <w:suppressAutoHyphens/>
        <w:autoSpaceDN w:val="0"/>
        <w:spacing w:after="0" w:line="240" w:lineRule="auto"/>
        <w:jc w:val="both"/>
        <w:textAlignment w:val="baseline"/>
        <w:rPr>
          <w:rFonts w:ascii="Arial" w:hAnsi="Arial"/>
          <w:kern w:val="3"/>
          <w14:ligatures w14:val="none"/>
        </w:rPr>
      </w:pPr>
    </w:p>
    <w:p w14:paraId="558263A3" w14:textId="77777777" w:rsidR="00A04775" w:rsidRPr="00B40DDB" w:rsidRDefault="00A04775" w:rsidP="00C058F2">
      <w:pPr>
        <w:suppressAutoHyphens/>
        <w:autoSpaceDN w:val="0"/>
        <w:spacing w:after="0" w:line="240" w:lineRule="auto"/>
        <w:jc w:val="both"/>
        <w:textAlignment w:val="baseline"/>
        <w:rPr>
          <w:rFonts w:ascii="Arial" w:eastAsia="Times New Roman" w:hAnsi="Arial" w:cs="Arial"/>
          <w:bCs/>
          <w:kern w:val="3"/>
          <w:lang w:eastAsia="en-GB"/>
          <w14:ligatures w14:val="none"/>
        </w:rPr>
      </w:pPr>
    </w:p>
    <w:p w14:paraId="063538E3" w14:textId="4A55F9E4" w:rsidR="00A04775" w:rsidRPr="00B40DDB" w:rsidRDefault="00A04775" w:rsidP="00BE1881">
      <w:pPr>
        <w:suppressAutoHyphens/>
        <w:autoSpaceDN w:val="0"/>
        <w:spacing w:after="0" w:line="240" w:lineRule="auto"/>
        <w:jc w:val="center"/>
        <w:textAlignment w:val="baseline"/>
        <w:rPr>
          <w:rFonts w:ascii="Arial" w:hAnsi="Arial"/>
          <w:kern w:val="3"/>
          <w14:ligatures w14:val="none"/>
        </w:rPr>
      </w:pPr>
      <w:r w:rsidRPr="00B40DDB">
        <w:rPr>
          <w:rFonts w:ascii="Arial" w:hAnsi="Arial"/>
          <w:kern w:val="3"/>
          <w14:ligatures w14:val="none"/>
        </w:rPr>
        <w:t>Член 176</w:t>
      </w:r>
    </w:p>
    <w:p w14:paraId="42D419AE" w14:textId="77777777" w:rsidR="00A04775" w:rsidRPr="00B40DDB" w:rsidRDefault="00A04775" w:rsidP="00BE1881">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lastRenderedPageBreak/>
        <w:t>(1) За лекови за кои е издадено одобрение за ставање во промет во Република Северна Македонија и/или во Европската унија пред 21 јули 2012 година, носителот на одобрението не е должен да спроведува систем за управување со ризици за секој лек.</w:t>
      </w:r>
    </w:p>
    <w:p w14:paraId="5DEA1169" w14:textId="77777777" w:rsidR="00A04775" w:rsidRPr="00B40DDB" w:rsidRDefault="00A04775" w:rsidP="00BE1881">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(2) По исклучок од ставот (1) на овој член, Агенцијата може да утврди дека носителот на одобрението треба да спроведе систем за управување со ризици, ако постои сомнеж за ризици што може да влијаат на односот ризик - корист на одобрениот лек.</w:t>
      </w:r>
    </w:p>
    <w:p w14:paraId="77AAC3E1" w14:textId="77777777" w:rsidR="00A04775" w:rsidRPr="00B40DDB" w:rsidRDefault="00A04775" w:rsidP="00BE1881">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(3) Определувањето на  обврските од став (2) на овој член, Агенцијата го врши само во оправдани случаи, за што доставува барање со писмено образложение со кое ќе го обврзе носителот на одобрението во определен временски рок да обезбеди детален опис на системот за управување со ризици што треба да го обезбеди за тој лек.</w:t>
      </w:r>
    </w:p>
    <w:p w14:paraId="6D298DAA" w14:textId="77777777" w:rsidR="00A04775" w:rsidRPr="00B40DDB" w:rsidRDefault="00A04775" w:rsidP="00BE1881">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(4) На барање на носителот на одобрението, Агенцијата му овозможува писмено да се изјасни по барањето од Агенцијата за обврските од ставовите (2) и (3) на овој член, во рок од 30 дена од денот на  приемот на барањето од Агенцијата.</w:t>
      </w:r>
    </w:p>
    <w:p w14:paraId="6E2CA792" w14:textId="77777777" w:rsidR="00A04775" w:rsidRPr="00B40DDB" w:rsidRDefault="00A04775" w:rsidP="00BE1881">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(5) Агенцијата ќе го потврди или ќе го повлече барањето за обврската од ставовите (2) и (3) на овој член, врз основа на писменото образложение на носителот на одобрението.</w:t>
      </w:r>
    </w:p>
    <w:p w14:paraId="42256CC6" w14:textId="77777777" w:rsidR="00A04775" w:rsidRPr="00B40DDB" w:rsidRDefault="00A04775" w:rsidP="00BE1881">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(6) Ако Агенцијата го потврди барањето од став (3) на овој член, Агенцијата донесува решение за изменување на одобрението за ставање на лек во промет во кое ќе ги вклучи мерките што носителот на одобрението треба да ги преземе како дел од системот за управување со ризик.</w:t>
      </w:r>
    </w:p>
    <w:p w14:paraId="30CAAE97" w14:textId="77777777" w:rsidR="00A04775" w:rsidRPr="00B40DDB" w:rsidRDefault="00A04775" w:rsidP="00C058F2">
      <w:pPr>
        <w:suppressAutoHyphens/>
        <w:autoSpaceDN w:val="0"/>
        <w:spacing w:after="0" w:line="240" w:lineRule="auto"/>
        <w:jc w:val="both"/>
        <w:textAlignment w:val="baseline"/>
        <w:rPr>
          <w:rFonts w:ascii="Arial" w:eastAsia="Times New Roman" w:hAnsi="Arial" w:cs="Arial"/>
          <w:bCs/>
          <w:kern w:val="3"/>
          <w:lang w:eastAsia="en-GB"/>
          <w14:ligatures w14:val="none"/>
        </w:rPr>
      </w:pPr>
    </w:p>
    <w:p w14:paraId="6A989558" w14:textId="5F606EF3" w:rsidR="00A04775" w:rsidRPr="00B40DDB" w:rsidRDefault="00A04775" w:rsidP="00BE1881">
      <w:pPr>
        <w:suppressAutoHyphens/>
        <w:autoSpaceDN w:val="0"/>
        <w:spacing w:after="0" w:line="240" w:lineRule="auto"/>
        <w:jc w:val="center"/>
        <w:textAlignment w:val="baseline"/>
        <w:rPr>
          <w:rFonts w:ascii="Arial" w:hAnsi="Arial"/>
          <w:kern w:val="3"/>
          <w14:ligatures w14:val="none"/>
        </w:rPr>
      </w:pPr>
      <w:r w:rsidRPr="00B40DDB">
        <w:rPr>
          <w:rFonts w:ascii="Arial" w:hAnsi="Arial"/>
          <w:kern w:val="3"/>
          <w14:ligatures w14:val="none"/>
        </w:rPr>
        <w:t>Член 177</w:t>
      </w:r>
    </w:p>
    <w:p w14:paraId="7AA63D89" w14:textId="77777777" w:rsidR="00A04775" w:rsidRPr="00B40DDB" w:rsidRDefault="00A04775" w:rsidP="00BE1881">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 xml:space="preserve">(1) Агенцијата управува со средствата наменети за активностите поврзани со </w:t>
      </w:r>
      <w:proofErr w:type="spellStart"/>
      <w:r w:rsidRPr="00B40DDB">
        <w:rPr>
          <w:rFonts w:ascii="Arial" w:hAnsi="Arial"/>
          <w:kern w:val="3"/>
          <w14:ligatures w14:val="none"/>
        </w:rPr>
        <w:t>фармаковигиланцата</w:t>
      </w:r>
      <w:proofErr w:type="spellEnd"/>
      <w:r w:rsidRPr="00B40DDB">
        <w:rPr>
          <w:rFonts w:ascii="Arial" w:hAnsi="Arial"/>
          <w:kern w:val="3"/>
          <w14:ligatures w14:val="none"/>
        </w:rPr>
        <w:t>, функционирањето на мрежите за комуникација и надзор на пазарот, со цел да се обезбеди независност во спроведувањето на тие активности.</w:t>
      </w:r>
    </w:p>
    <w:p w14:paraId="5693B88A" w14:textId="77777777" w:rsidR="00A04775" w:rsidRPr="00B40DDB" w:rsidRDefault="00A04775" w:rsidP="00BE1881">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(2) Висината на трошоците за носителите на одобрението поврзани со функционирањето на мрежите за комуникација и надзор на пазарот, ги пропишува директорот на Агенцијата.</w:t>
      </w:r>
    </w:p>
    <w:p w14:paraId="7C1B6510" w14:textId="77777777" w:rsidR="00A04775" w:rsidRPr="00B40DDB" w:rsidRDefault="00A04775" w:rsidP="00B40DDB">
      <w:pPr>
        <w:suppressAutoHyphens/>
        <w:autoSpaceDN w:val="0"/>
        <w:spacing w:after="0" w:line="240" w:lineRule="auto"/>
        <w:jc w:val="both"/>
        <w:textAlignment w:val="baseline"/>
        <w:rPr>
          <w:rFonts w:ascii="Arial" w:hAnsi="Arial"/>
          <w:kern w:val="3"/>
          <w14:ligatures w14:val="none"/>
        </w:rPr>
      </w:pPr>
      <w:r w:rsidRPr="00B40DDB">
        <w:rPr>
          <w:rFonts w:ascii="Arial" w:hAnsi="Arial"/>
          <w:kern w:val="3"/>
          <w14:ligatures w14:val="none"/>
        </w:rPr>
        <w:t xml:space="preserve">(3) Висината на трошоците од став (2) на овој член, се утврдува во зависност од реалните трошоци за одржување на националниот систем за </w:t>
      </w:r>
      <w:proofErr w:type="spellStart"/>
      <w:r w:rsidRPr="00B40DDB">
        <w:rPr>
          <w:rFonts w:ascii="Arial" w:hAnsi="Arial"/>
          <w:kern w:val="3"/>
          <w14:ligatures w14:val="none"/>
        </w:rPr>
        <w:t>фармаковигиланца</w:t>
      </w:r>
      <w:proofErr w:type="spellEnd"/>
      <w:r w:rsidRPr="00B40DDB">
        <w:rPr>
          <w:rFonts w:ascii="Arial" w:hAnsi="Arial"/>
          <w:kern w:val="3"/>
          <w14:ligatures w14:val="none"/>
        </w:rPr>
        <w:t>.</w:t>
      </w:r>
    </w:p>
    <w:p w14:paraId="42011C56" w14:textId="77777777" w:rsidR="00A04775" w:rsidRPr="00B40DDB" w:rsidRDefault="00A04775" w:rsidP="00B40DDB">
      <w:pPr>
        <w:suppressAutoHyphens/>
        <w:autoSpaceDN w:val="0"/>
        <w:spacing w:after="0" w:line="240" w:lineRule="auto"/>
        <w:jc w:val="both"/>
        <w:textAlignment w:val="baseline"/>
        <w:rPr>
          <w:rFonts w:ascii="Arial" w:hAnsi="Arial"/>
          <w:kern w:val="3"/>
          <w14:ligatures w14:val="none"/>
        </w:rPr>
      </w:pPr>
    </w:p>
    <w:p w14:paraId="3FA8DD18" w14:textId="77777777" w:rsidR="00A04775" w:rsidRPr="00B40DDB" w:rsidRDefault="00A04775" w:rsidP="00B40DDB">
      <w:pPr>
        <w:suppressAutoHyphens/>
        <w:autoSpaceDN w:val="0"/>
        <w:spacing w:after="0" w:line="240" w:lineRule="auto"/>
        <w:jc w:val="both"/>
        <w:textAlignment w:val="baseline"/>
        <w:rPr>
          <w:rFonts w:ascii="Arial" w:hAnsi="Arial"/>
          <w:kern w:val="3"/>
          <w14:ligatures w14:val="none"/>
        </w:rPr>
      </w:pPr>
      <w:r w:rsidRPr="00B40DDB">
        <w:rPr>
          <w:rFonts w:ascii="Arial" w:hAnsi="Arial"/>
          <w:kern w:val="3"/>
          <w14:ligatures w14:val="none"/>
        </w:rPr>
        <w:t xml:space="preserve"> </w:t>
      </w:r>
    </w:p>
    <w:p w14:paraId="4C36B0FE" w14:textId="118D594A" w:rsidR="00A04775" w:rsidRPr="00B40DDB" w:rsidRDefault="00A04775" w:rsidP="00BE1881">
      <w:pPr>
        <w:suppressAutoHyphens/>
        <w:autoSpaceDN w:val="0"/>
        <w:spacing w:after="0" w:line="240" w:lineRule="auto"/>
        <w:jc w:val="center"/>
        <w:textAlignment w:val="baseline"/>
        <w:rPr>
          <w:rFonts w:ascii="Arial" w:hAnsi="Arial"/>
          <w:kern w:val="3"/>
          <w14:ligatures w14:val="none"/>
        </w:rPr>
      </w:pPr>
      <w:r w:rsidRPr="00B40DDB">
        <w:rPr>
          <w:rFonts w:ascii="Arial" w:hAnsi="Arial"/>
          <w:kern w:val="3"/>
          <w14:ligatures w14:val="none"/>
        </w:rPr>
        <w:t>Член 178</w:t>
      </w:r>
    </w:p>
    <w:p w14:paraId="6930E0DB" w14:textId="77777777" w:rsidR="00A04775" w:rsidRPr="00B40DDB" w:rsidRDefault="00A04775" w:rsidP="00BE1881">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Агенцијата на својата веб страница објавува:</w:t>
      </w:r>
    </w:p>
    <w:p w14:paraId="132F1092" w14:textId="77777777" w:rsidR="00A04775" w:rsidRPr="00B40DDB" w:rsidRDefault="00A04775" w:rsidP="002857BB">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а) јавни извештаи за проценка на документацијата;</w:t>
      </w:r>
    </w:p>
    <w:p w14:paraId="0F9B70CE" w14:textId="3B621B77" w:rsidR="00A04775" w:rsidRPr="00B40DDB" w:rsidRDefault="00A04775" w:rsidP="002857BB">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 xml:space="preserve">б) збирен извештај за особините на лекот и упатството за </w:t>
      </w:r>
      <w:r w:rsidRPr="00B40DDB">
        <w:rPr>
          <w:rFonts w:ascii="Arial" w:eastAsia="Times New Roman" w:hAnsi="Arial" w:cs="Arial"/>
          <w:bCs/>
          <w:kern w:val="3"/>
          <w:lang w:eastAsia="en-GB"/>
          <w14:ligatures w14:val="none"/>
        </w:rPr>
        <w:t>употреба</w:t>
      </w:r>
      <w:r w:rsidRPr="00B40DDB">
        <w:rPr>
          <w:rFonts w:ascii="Arial" w:hAnsi="Arial"/>
          <w:kern w:val="3"/>
          <w14:ligatures w14:val="none"/>
        </w:rPr>
        <w:t>;</w:t>
      </w:r>
    </w:p>
    <w:p w14:paraId="5943586A" w14:textId="77777777" w:rsidR="00A04775" w:rsidRPr="00B40DDB" w:rsidRDefault="00A04775" w:rsidP="002857BB">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в) збирни извештаи за плановите за управување со ризик;</w:t>
      </w:r>
    </w:p>
    <w:p w14:paraId="07A3C296" w14:textId="77777777" w:rsidR="00A04775" w:rsidRPr="00B40DDB" w:rsidRDefault="00A04775" w:rsidP="002857BB">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г) листа на лекови што се предмет на дополнително следење;</w:t>
      </w:r>
    </w:p>
    <w:p w14:paraId="306CB36F" w14:textId="77777777" w:rsidR="00A04775" w:rsidRPr="00B40DDB" w:rsidRDefault="00A04775" w:rsidP="002857BB">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д) информации за различни начини за пријавување на сомнеж за несакани реакции на лек од страна на здравствени работници и пациенти, како и електронски образец за пријавување.</w:t>
      </w:r>
    </w:p>
    <w:p w14:paraId="552C72FA" w14:textId="77777777" w:rsidR="00A04775" w:rsidRPr="00B40DDB" w:rsidRDefault="00A04775" w:rsidP="00B40DDB">
      <w:pPr>
        <w:suppressAutoHyphens/>
        <w:autoSpaceDN w:val="0"/>
        <w:spacing w:after="0" w:line="240" w:lineRule="auto"/>
        <w:jc w:val="both"/>
        <w:textAlignment w:val="baseline"/>
        <w:rPr>
          <w:rFonts w:ascii="Arial" w:hAnsi="Arial"/>
          <w:kern w:val="3"/>
          <w14:ligatures w14:val="none"/>
        </w:rPr>
      </w:pPr>
    </w:p>
    <w:p w14:paraId="2543CFDE" w14:textId="77777777" w:rsidR="00A04775" w:rsidRPr="00B40DDB" w:rsidRDefault="00A04775" w:rsidP="00BE1881">
      <w:pPr>
        <w:suppressAutoHyphens/>
        <w:autoSpaceDN w:val="0"/>
        <w:spacing w:after="0" w:line="240" w:lineRule="auto"/>
        <w:jc w:val="center"/>
        <w:textAlignment w:val="baseline"/>
        <w:rPr>
          <w:rFonts w:ascii="Arial" w:hAnsi="Arial"/>
          <w:kern w:val="3"/>
          <w14:ligatures w14:val="none"/>
        </w:rPr>
      </w:pPr>
      <w:r w:rsidRPr="00B40DDB">
        <w:rPr>
          <w:rFonts w:ascii="Arial" w:hAnsi="Arial"/>
          <w:kern w:val="3"/>
          <w14:ligatures w14:val="none"/>
        </w:rPr>
        <w:t>Член 179</w:t>
      </w:r>
    </w:p>
    <w:p w14:paraId="358A3278" w14:textId="77777777" w:rsidR="00A04775" w:rsidRPr="00B40DDB" w:rsidRDefault="00A04775" w:rsidP="00BE1881">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 xml:space="preserve">(1) Ако носителот на одобрението има намера да објави известување поврзано со информации од </w:t>
      </w:r>
      <w:proofErr w:type="spellStart"/>
      <w:r w:rsidRPr="00B40DDB">
        <w:rPr>
          <w:rFonts w:ascii="Arial" w:hAnsi="Arial"/>
          <w:kern w:val="3"/>
          <w14:ligatures w14:val="none"/>
        </w:rPr>
        <w:t>фармаковигиланцата</w:t>
      </w:r>
      <w:proofErr w:type="spellEnd"/>
      <w:r w:rsidRPr="00B40DDB">
        <w:rPr>
          <w:rFonts w:ascii="Arial" w:hAnsi="Arial"/>
          <w:kern w:val="3"/>
          <w14:ligatures w14:val="none"/>
        </w:rPr>
        <w:t xml:space="preserve"> во врска со употребата на лекот, потребно е за тоа пред објавувањето на известувањето, да добие одобрение од Агенцијата.</w:t>
      </w:r>
      <w:r w:rsidRPr="00B40DDB">
        <w:rPr>
          <w:rFonts w:ascii="Arial" w:eastAsia="Times New Roman" w:hAnsi="Arial" w:cs="Arial"/>
          <w:bCs/>
          <w:kern w:val="3"/>
          <w:lang w:eastAsia="en-GB"/>
          <w14:ligatures w14:val="none"/>
        </w:rPr>
        <w:t xml:space="preserve"> </w:t>
      </w:r>
    </w:p>
    <w:p w14:paraId="11BEEFA0" w14:textId="77777777" w:rsidR="00A04775" w:rsidRPr="00B40DDB" w:rsidRDefault="00A04775" w:rsidP="00BE1881">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(2) Носителот на одобрението треба да обезбеди известувањето за јавноста да е објективно претставено и да не наведува на погрешен заклучок.</w:t>
      </w:r>
    </w:p>
    <w:p w14:paraId="64FB9248" w14:textId="77777777" w:rsidR="00A04775" w:rsidRPr="00B40DDB" w:rsidRDefault="00A04775" w:rsidP="00BE1881">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 xml:space="preserve">(3) По исклучок од став (1) на овој член, кога поради заштита на јавното здравје е потребно итно известување на јавноста, носителот на одобрението најмалку 24 часа пред давањето на јавното известување што се однесува на информации поврзани со </w:t>
      </w:r>
      <w:proofErr w:type="spellStart"/>
      <w:r w:rsidRPr="00B40DDB">
        <w:rPr>
          <w:rFonts w:ascii="Arial" w:hAnsi="Arial"/>
          <w:kern w:val="3"/>
          <w14:ligatures w14:val="none"/>
        </w:rPr>
        <w:t>фармаковигиланцата</w:t>
      </w:r>
      <w:proofErr w:type="spellEnd"/>
      <w:r w:rsidRPr="00B40DDB">
        <w:rPr>
          <w:rFonts w:ascii="Arial" w:hAnsi="Arial"/>
          <w:kern w:val="3"/>
          <w14:ligatures w14:val="none"/>
        </w:rPr>
        <w:t xml:space="preserve"> ги известува Агенцијата и Министерството за здравство.</w:t>
      </w:r>
    </w:p>
    <w:p w14:paraId="2227C719" w14:textId="77777777" w:rsidR="00A04775" w:rsidRPr="00B40DDB" w:rsidRDefault="00A04775" w:rsidP="00BE1881">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 xml:space="preserve">(4) Агенцијата, освен во случај на потреба за итно информирање на јавноста поради заштита на здравјето на луѓето, не подоцна од 24 часа пред објавата на јавното </w:t>
      </w:r>
      <w:r w:rsidRPr="00B40DDB">
        <w:rPr>
          <w:rFonts w:ascii="Arial" w:hAnsi="Arial"/>
          <w:kern w:val="3"/>
          <w14:ligatures w14:val="none"/>
        </w:rPr>
        <w:lastRenderedPageBreak/>
        <w:t xml:space="preserve">известување во врска со информациите за </w:t>
      </w:r>
      <w:proofErr w:type="spellStart"/>
      <w:r w:rsidRPr="00B40DDB">
        <w:rPr>
          <w:rFonts w:ascii="Arial" w:hAnsi="Arial"/>
          <w:kern w:val="3"/>
          <w14:ligatures w14:val="none"/>
        </w:rPr>
        <w:t>фармаковигиланцата</w:t>
      </w:r>
      <w:proofErr w:type="spellEnd"/>
      <w:r w:rsidRPr="00B40DDB">
        <w:rPr>
          <w:rFonts w:ascii="Arial" w:hAnsi="Arial"/>
          <w:kern w:val="3"/>
          <w14:ligatures w14:val="none"/>
        </w:rPr>
        <w:t xml:space="preserve"> за истото ќе ги извести Министерството за здравство и другите земји-членки на Европската унија, Европската комисија и ЕМА во случај кога се работи за активна супстанција на лек одобрен и во земјите-членки на Европската унија.</w:t>
      </w:r>
    </w:p>
    <w:p w14:paraId="6B0DD5FB" w14:textId="77777777" w:rsidR="00A04775" w:rsidRPr="00B40DDB" w:rsidRDefault="00A04775" w:rsidP="00BE1881">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(5) Информациите наведени во ставовите (3) и (4) на овој член, што се од лична природа или се деловно доверливи, не се објавуваат, освен ако нивното објавување е неопходно за заштита на јавното здравје.</w:t>
      </w:r>
    </w:p>
    <w:p w14:paraId="0CD6FE77" w14:textId="77777777" w:rsidR="00A04775" w:rsidRPr="00B40DDB" w:rsidRDefault="00A04775" w:rsidP="00C058F2">
      <w:pPr>
        <w:suppressAutoHyphens/>
        <w:autoSpaceDN w:val="0"/>
        <w:spacing w:after="0" w:line="240" w:lineRule="auto"/>
        <w:jc w:val="both"/>
        <w:textAlignment w:val="baseline"/>
        <w:rPr>
          <w:rFonts w:ascii="Arial" w:eastAsia="Times New Roman" w:hAnsi="Arial" w:cs="Arial"/>
          <w:bCs/>
          <w:kern w:val="3"/>
          <w:lang w:eastAsia="en-GB"/>
          <w14:ligatures w14:val="none"/>
        </w:rPr>
      </w:pPr>
    </w:p>
    <w:p w14:paraId="2EECCD82" w14:textId="77777777" w:rsidR="00A04775" w:rsidRPr="00B40DDB" w:rsidRDefault="00A04775" w:rsidP="00C058F2">
      <w:pPr>
        <w:suppressAutoHyphens/>
        <w:autoSpaceDN w:val="0"/>
        <w:spacing w:after="0" w:line="240" w:lineRule="auto"/>
        <w:jc w:val="both"/>
        <w:textAlignment w:val="baseline"/>
        <w:rPr>
          <w:rFonts w:ascii="Arial" w:eastAsia="Times New Roman" w:hAnsi="Arial" w:cs="Arial"/>
          <w:bCs/>
          <w:kern w:val="3"/>
          <w:lang w:eastAsia="en-GB"/>
          <w14:ligatures w14:val="none"/>
        </w:rPr>
      </w:pPr>
    </w:p>
    <w:p w14:paraId="4D94C97F" w14:textId="76A72CC5" w:rsidR="00A04775" w:rsidRPr="00B40DDB" w:rsidRDefault="00A04775" w:rsidP="00BE1881">
      <w:pPr>
        <w:suppressAutoHyphens/>
        <w:autoSpaceDN w:val="0"/>
        <w:spacing w:after="0" w:line="240" w:lineRule="auto"/>
        <w:jc w:val="center"/>
        <w:textAlignment w:val="baseline"/>
        <w:rPr>
          <w:rFonts w:ascii="Arial" w:hAnsi="Arial"/>
          <w:kern w:val="3"/>
          <w14:ligatures w14:val="none"/>
        </w:rPr>
      </w:pPr>
      <w:r w:rsidRPr="00B40DDB">
        <w:rPr>
          <w:rFonts w:ascii="Arial" w:hAnsi="Arial"/>
          <w:kern w:val="3"/>
          <w14:ligatures w14:val="none"/>
        </w:rPr>
        <w:t>Член 180</w:t>
      </w:r>
    </w:p>
    <w:p w14:paraId="6002DBBC" w14:textId="77777777" w:rsidR="00A04775" w:rsidRPr="00B40DDB" w:rsidRDefault="00A04775" w:rsidP="00BE1881">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(1) Носителот на одобрението е должен да води евиденција за сите сомнителни несакани реакции пријавени на територијата на Република Северна Македонија, како и во други земји, независно од тоа дали се пријавени спонтано од страна на здравствени работници или пациенти, или се случиле во рамките на клиничките испитувања на лекот по добивање на одобрението за ставање на лек во промет.</w:t>
      </w:r>
    </w:p>
    <w:p w14:paraId="68B4A9E4" w14:textId="77777777" w:rsidR="00A04775" w:rsidRPr="00B40DDB" w:rsidRDefault="00A04775" w:rsidP="00BE1881">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(2) По исклучок од став (1) на овој член, сомнителните несакани реакции што се појавиле за време на клиничкото испитување се евидентираат и пријавуваат согласно член 198 од овој закон.</w:t>
      </w:r>
    </w:p>
    <w:p w14:paraId="75E66D8F" w14:textId="77777777" w:rsidR="00A04775" w:rsidRPr="00B40DDB" w:rsidRDefault="00A04775" w:rsidP="00BE1881">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(3) Носителот на одобрението мора да ги земе во предвид пријавите за сомнителни несакани реакции добиени од здравствени работници или пациенти по електронски пат или на друг начин.</w:t>
      </w:r>
    </w:p>
    <w:p w14:paraId="24061012" w14:textId="77777777" w:rsidR="00A04775" w:rsidRPr="00B40DDB" w:rsidRDefault="00A04775" w:rsidP="00BE1881">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(4) Носителот на одобрението до Агенцијата ги доставува пријавите за сомнителните сериозни несакани реакции што се случиле во Република Северна Македонија или во други земји во рок од 15 дена од денот на приемот на пријавата, односно од денот на добивањето на информацијата.</w:t>
      </w:r>
    </w:p>
    <w:p w14:paraId="17A3459A" w14:textId="77777777" w:rsidR="00A04775" w:rsidRPr="00B40DDB" w:rsidRDefault="00A04775" w:rsidP="00BE1881">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(5) Носителот на одобрението до Агенцијата ги доставува информациите за сомнителните несакани реакции што не се сериозни и што се случиле во Република Северна Македонија во рок од 90 дена од денот на приемот на пријавата.</w:t>
      </w:r>
    </w:p>
    <w:p w14:paraId="6DB1EE39" w14:textId="77777777" w:rsidR="00A04775" w:rsidRPr="00B40DDB" w:rsidRDefault="00A04775" w:rsidP="00BE1881">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(6) Носителот на одобрението ќе воспостави постапка за добивање на точни и веродостојни податоци за научна проценка на пријавите за сомнеж за несакани реакции на лекови од ставовите (4) и (5) на овој член, како и за обезбедување дополнителни информации во врска со тие пријави.</w:t>
      </w:r>
    </w:p>
    <w:p w14:paraId="5E0CF345" w14:textId="77777777" w:rsidR="00A04775" w:rsidRPr="00B40DDB" w:rsidRDefault="00A04775" w:rsidP="00BE1881">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(7) Носителот на одобрението соработува со Агенцијата при откривање на двојни пријави за сомнеж за несакани реакции.</w:t>
      </w:r>
    </w:p>
    <w:p w14:paraId="31DD93EE" w14:textId="77777777" w:rsidR="00A04775" w:rsidRPr="00B40DDB" w:rsidRDefault="00A04775" w:rsidP="00BE1881">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(8) За лек што нема одобрение за ставање во промет, обврските од ставовите од (1) до (7) на овој член, ги презема веледрогеријата што врши промет на големо со тој лек.</w:t>
      </w:r>
    </w:p>
    <w:p w14:paraId="5AE2FEF7" w14:textId="77777777" w:rsidR="00A04775" w:rsidRPr="00B40DDB" w:rsidRDefault="00A04775" w:rsidP="00C058F2">
      <w:pPr>
        <w:suppressAutoHyphens/>
        <w:autoSpaceDN w:val="0"/>
        <w:spacing w:after="0" w:line="240" w:lineRule="auto"/>
        <w:jc w:val="both"/>
        <w:textAlignment w:val="baseline"/>
        <w:rPr>
          <w:rFonts w:ascii="Arial" w:eastAsia="Times New Roman" w:hAnsi="Arial" w:cs="Arial"/>
          <w:bCs/>
          <w:kern w:val="3"/>
          <w:lang w:eastAsia="en-GB"/>
          <w14:ligatures w14:val="none"/>
        </w:rPr>
      </w:pPr>
    </w:p>
    <w:p w14:paraId="515C2F1C" w14:textId="77777777" w:rsidR="00A04775" w:rsidRPr="00B40DDB" w:rsidRDefault="00A04775" w:rsidP="00BE1881">
      <w:pPr>
        <w:suppressAutoHyphens/>
        <w:autoSpaceDN w:val="0"/>
        <w:spacing w:after="0" w:line="240" w:lineRule="auto"/>
        <w:jc w:val="center"/>
        <w:textAlignment w:val="baseline"/>
        <w:rPr>
          <w:rFonts w:ascii="Arial" w:hAnsi="Arial"/>
          <w:kern w:val="3"/>
          <w14:ligatures w14:val="none"/>
        </w:rPr>
      </w:pPr>
      <w:r w:rsidRPr="00B40DDB">
        <w:rPr>
          <w:rFonts w:ascii="Arial" w:hAnsi="Arial"/>
          <w:kern w:val="3"/>
          <w14:ligatures w14:val="none"/>
        </w:rPr>
        <w:t>Член 181</w:t>
      </w:r>
    </w:p>
    <w:p w14:paraId="588815CB" w14:textId="77777777" w:rsidR="00A04775" w:rsidRPr="00B40DDB" w:rsidRDefault="00A04775" w:rsidP="00BE1881">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 xml:space="preserve">(1) Агенцијата одржува база на податоци со информациите обезбедени преку системот на </w:t>
      </w:r>
      <w:proofErr w:type="spellStart"/>
      <w:r w:rsidRPr="00B40DDB">
        <w:rPr>
          <w:rFonts w:ascii="Arial" w:hAnsi="Arial"/>
          <w:kern w:val="3"/>
          <w14:ligatures w14:val="none"/>
        </w:rPr>
        <w:t>фармаковигиланца</w:t>
      </w:r>
      <w:proofErr w:type="spellEnd"/>
      <w:r w:rsidRPr="00B40DDB">
        <w:rPr>
          <w:rFonts w:ascii="Arial" w:hAnsi="Arial"/>
          <w:kern w:val="3"/>
          <w14:ligatures w14:val="none"/>
        </w:rPr>
        <w:t xml:space="preserve"> и води евиденција за сите пријави за сомнеж за несакани реакции на лековите што се случиле во Република Северна Македонија, а кои биле пријавени од пациенти, здравствени работници, носители на одобрение и увозници.</w:t>
      </w:r>
    </w:p>
    <w:p w14:paraId="77B8F7AA" w14:textId="77777777" w:rsidR="00A04775" w:rsidRPr="00B40DDB" w:rsidRDefault="00A04775" w:rsidP="00BE1881">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(2) За пријавите доставени од носителот на одобрението, Агенцијата може да го вклучи носителот на одобрението во следење на пријавата, како и да соработува со него во откривањето на двојни пријави за сомнеж за несакана реакција на лек.</w:t>
      </w:r>
    </w:p>
    <w:p w14:paraId="0E023CAE" w14:textId="77777777" w:rsidR="00A04775" w:rsidRPr="00B40DDB" w:rsidRDefault="00A04775" w:rsidP="00BE1881">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(3) Информациите од базата на податоци на Агенцијата се достапни на надлежните органи во земјата и во странство, на други тела, организации или институции  одговорни за безбедноста на пациентите.</w:t>
      </w:r>
    </w:p>
    <w:p w14:paraId="06DEA5DF" w14:textId="77777777" w:rsidR="00A04775" w:rsidRPr="00B40DDB" w:rsidRDefault="00A04775" w:rsidP="00B40DDB">
      <w:pPr>
        <w:suppressAutoHyphens/>
        <w:autoSpaceDN w:val="0"/>
        <w:spacing w:after="0" w:line="240" w:lineRule="auto"/>
        <w:jc w:val="both"/>
        <w:textAlignment w:val="baseline"/>
        <w:rPr>
          <w:rFonts w:ascii="Arial" w:hAnsi="Arial"/>
          <w:kern w:val="3"/>
          <w14:ligatures w14:val="none"/>
        </w:rPr>
      </w:pPr>
    </w:p>
    <w:p w14:paraId="268E1A81" w14:textId="066D66F3" w:rsidR="00A04775" w:rsidRPr="00B40DDB" w:rsidRDefault="00A04775" w:rsidP="00BE1881">
      <w:pPr>
        <w:suppressAutoHyphens/>
        <w:autoSpaceDN w:val="0"/>
        <w:spacing w:after="0" w:line="240" w:lineRule="auto"/>
        <w:jc w:val="center"/>
        <w:textAlignment w:val="baseline"/>
        <w:rPr>
          <w:rFonts w:ascii="Arial" w:hAnsi="Arial"/>
          <w:kern w:val="3"/>
          <w14:ligatures w14:val="none"/>
        </w:rPr>
      </w:pPr>
      <w:r w:rsidRPr="00B40DDB">
        <w:rPr>
          <w:rFonts w:ascii="Arial" w:hAnsi="Arial"/>
          <w:kern w:val="3"/>
          <w14:ligatures w14:val="none"/>
        </w:rPr>
        <w:t>Член 182</w:t>
      </w:r>
    </w:p>
    <w:p w14:paraId="349B8D12" w14:textId="77777777" w:rsidR="00A04775" w:rsidRPr="00B40DDB" w:rsidRDefault="00A04775" w:rsidP="00BE1881">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(1) Здравствениот работник е должен:</w:t>
      </w:r>
    </w:p>
    <w:p w14:paraId="4E7FCCF2" w14:textId="458BF4A8" w:rsidR="00A04775" w:rsidRPr="00B40DDB" w:rsidRDefault="00A04775" w:rsidP="002857BB">
      <w:pPr>
        <w:suppressAutoHyphens/>
        <w:autoSpaceDN w:val="0"/>
        <w:spacing w:after="0" w:line="240" w:lineRule="auto"/>
        <w:ind w:firstLine="720"/>
        <w:jc w:val="both"/>
        <w:textAlignment w:val="baseline"/>
        <w:rPr>
          <w:rFonts w:ascii="Arial" w:hAnsi="Arial"/>
          <w:kern w:val="3"/>
          <w14:ligatures w14:val="none"/>
        </w:rPr>
      </w:pPr>
      <w:r w:rsidRPr="00B40DDB">
        <w:rPr>
          <w:rFonts w:ascii="Arial" w:eastAsia="Times New Roman" w:hAnsi="Arial" w:cs="Arial"/>
          <w:bCs/>
          <w:kern w:val="3"/>
          <w:lang w:eastAsia="en-GB"/>
          <w14:ligatures w14:val="none"/>
        </w:rPr>
        <w:lastRenderedPageBreak/>
        <w:t>1.</w:t>
      </w:r>
      <w:r w:rsidRPr="00B40DDB">
        <w:rPr>
          <w:rFonts w:ascii="Arial" w:hAnsi="Arial"/>
          <w:kern w:val="3"/>
          <w14:ligatures w14:val="none"/>
        </w:rPr>
        <w:t>да ја извести Агенцијата за секој сомнеж за несакани реакции на лекот, особено во случај на сериозни и неочекувани несакани реакции, а во случај на вакцини и Институтот за јавно здравје на Република Северна Македонија;</w:t>
      </w:r>
    </w:p>
    <w:p w14:paraId="17E63EDA" w14:textId="718788A3" w:rsidR="00A04775" w:rsidRPr="00B40DDB" w:rsidRDefault="00A04775" w:rsidP="002857BB">
      <w:pPr>
        <w:suppressAutoHyphens/>
        <w:autoSpaceDN w:val="0"/>
        <w:spacing w:after="0" w:line="240" w:lineRule="auto"/>
        <w:ind w:firstLine="720"/>
        <w:jc w:val="both"/>
        <w:textAlignment w:val="baseline"/>
        <w:rPr>
          <w:rFonts w:ascii="Arial" w:hAnsi="Arial"/>
          <w:kern w:val="3"/>
          <w14:ligatures w14:val="none"/>
        </w:rPr>
      </w:pPr>
      <w:r w:rsidRPr="00B40DDB">
        <w:rPr>
          <w:rFonts w:ascii="Arial" w:eastAsia="Times New Roman" w:hAnsi="Arial" w:cs="Arial"/>
          <w:bCs/>
          <w:kern w:val="3"/>
          <w:lang w:eastAsia="en-GB"/>
          <w14:ligatures w14:val="none"/>
        </w:rPr>
        <w:t>2.</w:t>
      </w:r>
      <w:r w:rsidR="002857BB">
        <w:rPr>
          <w:rFonts w:ascii="Arial" w:eastAsia="Times New Roman" w:hAnsi="Arial" w:cs="Arial"/>
          <w:bCs/>
          <w:kern w:val="3"/>
          <w:lang w:eastAsia="en-GB"/>
          <w14:ligatures w14:val="none"/>
        </w:rPr>
        <w:t>в</w:t>
      </w:r>
      <w:r w:rsidRPr="00B40DDB">
        <w:rPr>
          <w:rFonts w:ascii="Arial" w:hAnsi="Arial"/>
          <w:kern w:val="3"/>
          <w14:ligatures w14:val="none"/>
        </w:rPr>
        <w:t>о случај на сериозни несакани реакции пријавата до Агенцијата да ја достави во рок од 15 дена од денот на дознавањето, а ако е потребно да ги достави сите дополнителни информации поврзани со несаканата реакција;</w:t>
      </w:r>
    </w:p>
    <w:p w14:paraId="7705E9FD" w14:textId="08700626" w:rsidR="00A04775" w:rsidRPr="00B40DDB" w:rsidRDefault="00A04775" w:rsidP="002857BB">
      <w:pPr>
        <w:suppressAutoHyphens/>
        <w:autoSpaceDN w:val="0"/>
        <w:spacing w:after="0" w:line="240" w:lineRule="auto"/>
        <w:ind w:firstLine="720"/>
        <w:jc w:val="both"/>
        <w:textAlignment w:val="baseline"/>
        <w:rPr>
          <w:rFonts w:ascii="Arial" w:hAnsi="Arial"/>
          <w:kern w:val="3"/>
          <w14:ligatures w14:val="none"/>
        </w:rPr>
      </w:pPr>
      <w:r w:rsidRPr="00B40DDB">
        <w:rPr>
          <w:rFonts w:ascii="Arial" w:eastAsia="Times New Roman" w:hAnsi="Arial" w:cs="Arial"/>
          <w:bCs/>
          <w:kern w:val="3"/>
          <w:lang w:eastAsia="en-GB"/>
          <w14:ligatures w14:val="none"/>
        </w:rPr>
        <w:t>3.</w:t>
      </w:r>
      <w:r w:rsidR="002857BB">
        <w:rPr>
          <w:rFonts w:ascii="Arial" w:eastAsia="Times New Roman" w:hAnsi="Arial" w:cs="Arial"/>
          <w:bCs/>
          <w:kern w:val="3"/>
          <w:lang w:eastAsia="en-GB"/>
          <w14:ligatures w14:val="none"/>
        </w:rPr>
        <w:t>в</w:t>
      </w:r>
      <w:r w:rsidRPr="00B40DDB">
        <w:rPr>
          <w:rFonts w:ascii="Arial" w:hAnsi="Arial"/>
          <w:kern w:val="3"/>
          <w14:ligatures w14:val="none"/>
        </w:rPr>
        <w:t>о случај на сериозна несакана реакција што имала за последица смртен исход, ја известува Агенцијата без одлагање, во електронска или писмена форма или по телефон со последователно електронско или писмено известување во рок од 24 часа од дознавањето и</w:t>
      </w:r>
    </w:p>
    <w:p w14:paraId="38EE82FA" w14:textId="06F521C3" w:rsidR="00A04775" w:rsidRPr="00B40DDB" w:rsidRDefault="00A04775" w:rsidP="002857BB">
      <w:pPr>
        <w:suppressAutoHyphens/>
        <w:autoSpaceDN w:val="0"/>
        <w:spacing w:after="0" w:line="240" w:lineRule="auto"/>
        <w:ind w:firstLine="720"/>
        <w:jc w:val="both"/>
        <w:textAlignment w:val="baseline"/>
        <w:rPr>
          <w:rFonts w:ascii="Arial" w:hAnsi="Arial"/>
          <w:kern w:val="3"/>
          <w14:ligatures w14:val="none"/>
        </w:rPr>
      </w:pPr>
      <w:r w:rsidRPr="00B40DDB">
        <w:rPr>
          <w:rFonts w:ascii="Arial" w:eastAsia="Times New Roman" w:hAnsi="Arial" w:cs="Arial"/>
          <w:bCs/>
          <w:kern w:val="3"/>
          <w:lang w:eastAsia="en-GB"/>
          <w14:ligatures w14:val="none"/>
        </w:rPr>
        <w:t>4.</w:t>
      </w:r>
      <w:r w:rsidR="002857BB">
        <w:rPr>
          <w:rFonts w:ascii="Arial" w:eastAsia="Times New Roman" w:hAnsi="Arial" w:cs="Arial"/>
          <w:bCs/>
          <w:kern w:val="3"/>
          <w:lang w:eastAsia="en-GB"/>
          <w14:ligatures w14:val="none"/>
        </w:rPr>
        <w:t>в</w:t>
      </w:r>
      <w:r w:rsidRPr="00B40DDB">
        <w:rPr>
          <w:rFonts w:ascii="Arial" w:hAnsi="Arial"/>
          <w:kern w:val="3"/>
          <w14:ligatures w14:val="none"/>
        </w:rPr>
        <w:t>о случај на несакани реакции што не се сериозни, пријавата до Агенцијата да ја достави во рок од 90 дена од денот на дознавањето.</w:t>
      </w:r>
    </w:p>
    <w:p w14:paraId="3123723C" w14:textId="3DC47D3F" w:rsidR="00A04775" w:rsidRPr="00B40DDB" w:rsidRDefault="00A04775" w:rsidP="00BE1881">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(2) Покрај несаканите реакции од став (1) точки од 1 до 4 на овој член, здравствениот работник треба да го пријави и секој сомнеж за медицинска грешка, употреба на лек во индикација што не е одобрена, како и секој случај на предозирање, погрешна употреба и злоупотреба на лекот.</w:t>
      </w:r>
    </w:p>
    <w:p w14:paraId="37E2313A" w14:textId="77777777" w:rsidR="00A04775" w:rsidRPr="00B40DDB" w:rsidRDefault="00A04775" w:rsidP="00B40DDB">
      <w:pPr>
        <w:suppressAutoHyphens/>
        <w:autoSpaceDN w:val="0"/>
        <w:spacing w:after="0" w:line="240" w:lineRule="auto"/>
        <w:jc w:val="both"/>
        <w:textAlignment w:val="baseline"/>
        <w:rPr>
          <w:rFonts w:ascii="Arial" w:hAnsi="Arial"/>
          <w:kern w:val="3"/>
          <w14:ligatures w14:val="none"/>
        </w:rPr>
      </w:pPr>
    </w:p>
    <w:p w14:paraId="7B875835" w14:textId="2E13229D" w:rsidR="00A04775" w:rsidRPr="00B40DDB" w:rsidRDefault="00A04775" w:rsidP="00BE1881">
      <w:pPr>
        <w:suppressAutoHyphens/>
        <w:autoSpaceDN w:val="0"/>
        <w:spacing w:after="0" w:line="240" w:lineRule="auto"/>
        <w:jc w:val="center"/>
        <w:textAlignment w:val="baseline"/>
        <w:rPr>
          <w:rFonts w:ascii="Arial" w:hAnsi="Arial"/>
          <w:kern w:val="3"/>
          <w14:ligatures w14:val="none"/>
        </w:rPr>
      </w:pPr>
      <w:r w:rsidRPr="00B40DDB">
        <w:rPr>
          <w:rFonts w:ascii="Arial" w:hAnsi="Arial"/>
          <w:kern w:val="3"/>
          <w14:ligatures w14:val="none"/>
        </w:rPr>
        <w:t>Член 183</w:t>
      </w:r>
    </w:p>
    <w:p w14:paraId="124FD6CD" w14:textId="77777777" w:rsidR="00A04775" w:rsidRPr="00B40DDB" w:rsidRDefault="00A04775" w:rsidP="00B40DDB">
      <w:pPr>
        <w:suppressAutoHyphens/>
        <w:autoSpaceDN w:val="0"/>
        <w:spacing w:after="0" w:line="240" w:lineRule="auto"/>
        <w:jc w:val="both"/>
        <w:textAlignment w:val="baseline"/>
        <w:rPr>
          <w:rFonts w:ascii="Arial" w:hAnsi="Arial"/>
          <w:kern w:val="3"/>
          <w14:ligatures w14:val="none"/>
        </w:rPr>
      </w:pPr>
      <w:r w:rsidRPr="00B40DDB">
        <w:rPr>
          <w:rFonts w:ascii="Arial" w:hAnsi="Arial"/>
          <w:kern w:val="3"/>
          <w14:ligatures w14:val="none"/>
        </w:rPr>
        <w:t xml:space="preserve"> </w:t>
      </w:r>
      <w:r w:rsidRPr="00B40DDB">
        <w:rPr>
          <w:rFonts w:ascii="Arial" w:hAnsi="Arial"/>
          <w:kern w:val="3"/>
          <w14:ligatures w14:val="none"/>
        </w:rPr>
        <w:tab/>
        <w:t>(1) Сомнеж за несакана реакција може да пријави пациентот, а за деловно неспособно лице, лице со душевно растројство или малолетно лице, сомнежот за несакана реакција може да го пријави неговиот родител, старател или законски застапник.</w:t>
      </w:r>
      <w:r w:rsidRPr="00B40DDB">
        <w:rPr>
          <w:rFonts w:ascii="Arial" w:eastAsia="Times New Roman" w:hAnsi="Arial" w:cs="Arial"/>
          <w:bCs/>
          <w:kern w:val="3"/>
          <w:lang w:eastAsia="en-GB"/>
          <w14:ligatures w14:val="none"/>
        </w:rPr>
        <w:t xml:space="preserve"> </w:t>
      </w:r>
    </w:p>
    <w:p w14:paraId="1BF03F88" w14:textId="77777777" w:rsidR="00A04775" w:rsidRPr="00B40DDB" w:rsidRDefault="00A04775" w:rsidP="00BE1881">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 xml:space="preserve">(2) Пациентот за секој сомнеж за несакана реакција на </w:t>
      </w:r>
      <w:proofErr w:type="spellStart"/>
      <w:r w:rsidRPr="00B40DDB">
        <w:rPr>
          <w:rFonts w:ascii="Arial" w:hAnsi="Arial"/>
          <w:kern w:val="3"/>
          <w14:ligatures w14:val="none"/>
        </w:rPr>
        <w:t>лекoт</w:t>
      </w:r>
      <w:proofErr w:type="spellEnd"/>
      <w:r w:rsidRPr="00B40DDB">
        <w:rPr>
          <w:rFonts w:ascii="Arial" w:hAnsi="Arial"/>
          <w:kern w:val="3"/>
          <w14:ligatures w14:val="none"/>
        </w:rPr>
        <w:t xml:space="preserve"> треба да го извести својот лекар или фармацевт, односно друг здравствен работник со кој дошол во контакт.</w:t>
      </w:r>
      <w:r w:rsidRPr="00B40DDB">
        <w:rPr>
          <w:rFonts w:ascii="Arial" w:eastAsia="Times New Roman" w:hAnsi="Arial" w:cs="Arial"/>
          <w:bCs/>
          <w:kern w:val="3"/>
          <w:lang w:eastAsia="en-GB"/>
          <w14:ligatures w14:val="none"/>
        </w:rPr>
        <w:t xml:space="preserve"> </w:t>
      </w:r>
    </w:p>
    <w:p w14:paraId="6AC1FBB3" w14:textId="77777777" w:rsidR="00A04775" w:rsidRPr="00B40DDB" w:rsidRDefault="00A04775" w:rsidP="00BE1881">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(3) Пациентот може директно да ја извести Агенцијата или носителот на одобрението за сомнеж за несакана реакција од лекот, по писмен пат или електронски.</w:t>
      </w:r>
    </w:p>
    <w:p w14:paraId="2EE2042E" w14:textId="77777777" w:rsidR="00A04775" w:rsidRPr="00B40DDB" w:rsidRDefault="00A04775" w:rsidP="00B40DDB">
      <w:pPr>
        <w:suppressAutoHyphens/>
        <w:autoSpaceDN w:val="0"/>
        <w:spacing w:after="0" w:line="240" w:lineRule="auto"/>
        <w:jc w:val="both"/>
        <w:textAlignment w:val="baseline"/>
        <w:rPr>
          <w:rFonts w:ascii="Arial" w:hAnsi="Arial"/>
          <w:kern w:val="3"/>
          <w14:ligatures w14:val="none"/>
        </w:rPr>
      </w:pPr>
    </w:p>
    <w:p w14:paraId="42B68406" w14:textId="06031B86" w:rsidR="00A04775" w:rsidRPr="00B40DDB" w:rsidRDefault="00A04775" w:rsidP="00BE1881">
      <w:pPr>
        <w:suppressAutoHyphens/>
        <w:autoSpaceDN w:val="0"/>
        <w:spacing w:after="0" w:line="240" w:lineRule="auto"/>
        <w:jc w:val="center"/>
        <w:textAlignment w:val="baseline"/>
        <w:rPr>
          <w:rFonts w:ascii="Arial" w:hAnsi="Arial"/>
          <w:kern w:val="3"/>
          <w14:ligatures w14:val="none"/>
        </w:rPr>
      </w:pPr>
      <w:r w:rsidRPr="00B40DDB">
        <w:rPr>
          <w:rFonts w:ascii="Arial" w:hAnsi="Arial"/>
          <w:kern w:val="3"/>
          <w14:ligatures w14:val="none"/>
        </w:rPr>
        <w:t>Член 184</w:t>
      </w:r>
    </w:p>
    <w:p w14:paraId="6EF3BD75" w14:textId="77777777" w:rsidR="00A04775" w:rsidRPr="00B40DDB" w:rsidRDefault="00A04775" w:rsidP="00BE1881">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(1) Носителот на одобрението е должен да достави до Агенцијата ПСУР што содржи:</w:t>
      </w:r>
    </w:p>
    <w:p w14:paraId="17B82532" w14:textId="276E8ABD" w:rsidR="00A04775" w:rsidRPr="00BE1881" w:rsidRDefault="00BE1881" w:rsidP="00607420">
      <w:pPr>
        <w:spacing w:after="0"/>
        <w:ind w:firstLine="720"/>
        <w:jc w:val="both"/>
        <w:rPr>
          <w:rFonts w:ascii="Arial" w:hAnsi="Arial"/>
        </w:rPr>
      </w:pPr>
      <w:r>
        <w:rPr>
          <w:rFonts w:ascii="Arial" w:hAnsi="Arial"/>
        </w:rPr>
        <w:t xml:space="preserve">- </w:t>
      </w:r>
      <w:r w:rsidR="00A04775" w:rsidRPr="00BE1881">
        <w:rPr>
          <w:rFonts w:ascii="Arial" w:hAnsi="Arial"/>
        </w:rPr>
        <w:t>извештај за податоците релевантни за односот ризик - корист од лекот, вклучително и резултатите од сите студии со оглед на нивното можно влијание врз одобрението за ставање во промет;</w:t>
      </w:r>
    </w:p>
    <w:p w14:paraId="0E77B407" w14:textId="43F333B5" w:rsidR="00A04775" w:rsidRPr="00BE1881" w:rsidRDefault="00BE1881" w:rsidP="00607420">
      <w:pPr>
        <w:spacing w:after="0"/>
        <w:ind w:firstLine="720"/>
        <w:jc w:val="both"/>
        <w:rPr>
          <w:rFonts w:ascii="Arial" w:hAnsi="Arial"/>
        </w:rPr>
      </w:pPr>
      <w:r>
        <w:rPr>
          <w:rFonts w:ascii="Arial" w:hAnsi="Arial"/>
        </w:rPr>
        <w:t xml:space="preserve">- </w:t>
      </w:r>
      <w:r w:rsidR="00A04775" w:rsidRPr="00BE1881">
        <w:rPr>
          <w:rFonts w:ascii="Arial" w:hAnsi="Arial"/>
        </w:rPr>
        <w:t>научна проценка на односот ризик - корист од употребата на лекот, што треба да се заснова на сите достапни податоци, вклучувајќи ги и податоците од клиничките испитувања во неодобрени индикации и популации и</w:t>
      </w:r>
    </w:p>
    <w:p w14:paraId="21422140" w14:textId="32ABB920" w:rsidR="00A04775" w:rsidRPr="00BE1881" w:rsidRDefault="00BE1881" w:rsidP="00607420">
      <w:pPr>
        <w:spacing w:after="0"/>
        <w:ind w:firstLine="720"/>
        <w:jc w:val="both"/>
        <w:rPr>
          <w:rFonts w:ascii="Arial" w:hAnsi="Arial"/>
        </w:rPr>
      </w:pPr>
      <w:r>
        <w:rPr>
          <w:rFonts w:ascii="Arial" w:hAnsi="Arial"/>
        </w:rPr>
        <w:t xml:space="preserve">- </w:t>
      </w:r>
      <w:r w:rsidR="00A04775" w:rsidRPr="00BE1881">
        <w:rPr>
          <w:rFonts w:ascii="Arial" w:hAnsi="Arial"/>
        </w:rPr>
        <w:t>сите податоци во врска со обемот на продажба на лекот, вклучително и податоците што му се достапни на носителот на одобрението во врска со обемот на пропишување, вклучувајќи проценка на популацијата која е изложена на лекот.</w:t>
      </w:r>
    </w:p>
    <w:p w14:paraId="01024A47" w14:textId="77777777" w:rsidR="00A04775" w:rsidRPr="00B40DDB" w:rsidRDefault="00A04775" w:rsidP="00BE1881">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(2) По исклучок од став (1) на овој член, во случај на референтен лек, на лек чија активна супстанција е добро етаблирана а карактеристиките на лекот се добро познати, неговата ефикасност е докажана и активната супстанција во лекот била користена како лек најмалку десет години во Република Северна Македонија или Европската унија, на хомеопатски лек и на традиционален хербален лек, носителот на одобрение поднесува ПСУР само во следните случаи:</w:t>
      </w:r>
    </w:p>
    <w:p w14:paraId="4FE837D8" w14:textId="6D0177DD" w:rsidR="00A04775" w:rsidRPr="00B40DDB" w:rsidRDefault="00BE1881" w:rsidP="00607420">
      <w:pPr>
        <w:suppressAutoHyphens/>
        <w:autoSpaceDN w:val="0"/>
        <w:spacing w:after="0" w:line="240" w:lineRule="auto"/>
        <w:ind w:firstLine="720"/>
        <w:jc w:val="both"/>
        <w:textAlignment w:val="baseline"/>
        <w:rPr>
          <w:rFonts w:ascii="Arial" w:hAnsi="Arial"/>
          <w:kern w:val="3"/>
          <w14:ligatures w14:val="none"/>
        </w:rPr>
      </w:pPr>
      <w:r>
        <w:rPr>
          <w:rFonts w:ascii="Arial" w:eastAsia="Times New Roman" w:hAnsi="Arial" w:cs="Arial"/>
          <w:bCs/>
          <w:kern w:val="3"/>
          <w:lang w:eastAsia="en-GB"/>
          <w14:ligatures w14:val="none"/>
        </w:rPr>
        <w:t xml:space="preserve">- </w:t>
      </w:r>
      <w:r w:rsidR="00A04775" w:rsidRPr="00B40DDB">
        <w:rPr>
          <w:rFonts w:ascii="Arial" w:hAnsi="Arial"/>
          <w:kern w:val="3"/>
          <w14:ligatures w14:val="none"/>
        </w:rPr>
        <w:t>ако таква обврска е поставена како услов во одобрението за ставање на лекот во промет и</w:t>
      </w:r>
    </w:p>
    <w:p w14:paraId="1AB34033" w14:textId="006A8B5D" w:rsidR="00A04775" w:rsidRPr="00B40DDB" w:rsidRDefault="00BE1881" w:rsidP="00607420">
      <w:pPr>
        <w:suppressAutoHyphens/>
        <w:autoSpaceDN w:val="0"/>
        <w:spacing w:after="0" w:line="240" w:lineRule="auto"/>
        <w:ind w:firstLine="720"/>
        <w:jc w:val="both"/>
        <w:textAlignment w:val="baseline"/>
        <w:rPr>
          <w:rFonts w:ascii="Arial" w:hAnsi="Arial"/>
          <w:kern w:val="3"/>
          <w14:ligatures w14:val="none"/>
        </w:rPr>
      </w:pPr>
      <w:r>
        <w:rPr>
          <w:rFonts w:ascii="Arial" w:eastAsia="Times New Roman" w:hAnsi="Arial" w:cs="Arial"/>
          <w:bCs/>
          <w:kern w:val="3"/>
          <w:lang w:eastAsia="en-GB"/>
          <w14:ligatures w14:val="none"/>
        </w:rPr>
        <w:t xml:space="preserve">- </w:t>
      </w:r>
      <w:r w:rsidR="00A04775" w:rsidRPr="00B40DDB">
        <w:rPr>
          <w:rFonts w:ascii="Arial" w:hAnsi="Arial"/>
          <w:kern w:val="3"/>
          <w14:ligatures w14:val="none"/>
        </w:rPr>
        <w:t xml:space="preserve">на барање на Агенцијата врз основа на сомнеж поврзан со податоците за </w:t>
      </w:r>
      <w:proofErr w:type="spellStart"/>
      <w:r w:rsidR="00A04775" w:rsidRPr="00B40DDB">
        <w:rPr>
          <w:rFonts w:ascii="Arial" w:hAnsi="Arial"/>
          <w:kern w:val="3"/>
          <w14:ligatures w14:val="none"/>
        </w:rPr>
        <w:t>фармаковигиланца</w:t>
      </w:r>
      <w:proofErr w:type="spellEnd"/>
      <w:r w:rsidR="00A04775" w:rsidRPr="00B40DDB">
        <w:rPr>
          <w:rFonts w:ascii="Arial" w:hAnsi="Arial"/>
          <w:kern w:val="3"/>
          <w14:ligatures w14:val="none"/>
        </w:rPr>
        <w:t xml:space="preserve"> или поради недостаток на периодични извештаи за ажурирање на безбедноста во врска со активната супстанција по добивањето на одобрението за ставање на лекот во промет.</w:t>
      </w:r>
    </w:p>
    <w:p w14:paraId="69B2A497" w14:textId="77777777" w:rsidR="00A04775" w:rsidRPr="00B40DDB" w:rsidRDefault="00A04775" w:rsidP="00B40DDB">
      <w:pPr>
        <w:suppressAutoHyphens/>
        <w:autoSpaceDN w:val="0"/>
        <w:spacing w:after="0" w:line="240" w:lineRule="auto"/>
        <w:jc w:val="both"/>
        <w:textAlignment w:val="baseline"/>
        <w:rPr>
          <w:rFonts w:ascii="Arial" w:hAnsi="Arial"/>
          <w:kern w:val="3"/>
          <w14:ligatures w14:val="none"/>
        </w:rPr>
      </w:pPr>
    </w:p>
    <w:p w14:paraId="05611A50" w14:textId="77777777" w:rsidR="00A04775" w:rsidRPr="00B40DDB" w:rsidRDefault="00A04775" w:rsidP="00BE1881">
      <w:pPr>
        <w:suppressAutoHyphens/>
        <w:autoSpaceDN w:val="0"/>
        <w:spacing w:after="0" w:line="240" w:lineRule="auto"/>
        <w:jc w:val="center"/>
        <w:textAlignment w:val="baseline"/>
        <w:rPr>
          <w:rFonts w:ascii="Arial" w:hAnsi="Arial"/>
          <w:kern w:val="3"/>
          <w14:ligatures w14:val="none"/>
        </w:rPr>
      </w:pPr>
      <w:r w:rsidRPr="00B40DDB">
        <w:rPr>
          <w:rFonts w:ascii="Arial" w:hAnsi="Arial"/>
          <w:kern w:val="3"/>
          <w14:ligatures w14:val="none"/>
        </w:rPr>
        <w:t>Член 185</w:t>
      </w:r>
    </w:p>
    <w:p w14:paraId="793B204A" w14:textId="77777777" w:rsidR="00A04775" w:rsidRPr="00B40DDB" w:rsidRDefault="00A04775" w:rsidP="00BE1881">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lastRenderedPageBreak/>
        <w:t xml:space="preserve">(1) Агенцијата во одобрението за ставање на лекот во промет ја утврдува </w:t>
      </w:r>
      <w:proofErr w:type="spellStart"/>
      <w:r w:rsidRPr="00B40DDB">
        <w:rPr>
          <w:rFonts w:ascii="Arial" w:hAnsi="Arial"/>
          <w:kern w:val="3"/>
          <w14:ligatures w14:val="none"/>
        </w:rPr>
        <w:t>периодичноста</w:t>
      </w:r>
      <w:proofErr w:type="spellEnd"/>
      <w:r w:rsidRPr="00B40DDB">
        <w:rPr>
          <w:rFonts w:ascii="Arial" w:hAnsi="Arial"/>
          <w:kern w:val="3"/>
          <w14:ligatures w14:val="none"/>
        </w:rPr>
        <w:t xml:space="preserve"> за доставување на  ПСУР, ако не е утврдено според  ЕУРД листата.</w:t>
      </w:r>
    </w:p>
    <w:p w14:paraId="6C529DAF" w14:textId="77777777" w:rsidR="00A04775" w:rsidRPr="00B40DDB" w:rsidRDefault="00A04775" w:rsidP="00BE1881">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(2) Датумите за поднесување на  ПСУР се пресметуваат од датумот од кој е издадено првото одобрение за ставање во промет во Република Северна Македонија или во друга земја.</w:t>
      </w:r>
    </w:p>
    <w:p w14:paraId="38782482" w14:textId="77777777" w:rsidR="00A04775" w:rsidRPr="00B40DDB" w:rsidRDefault="00A04775" w:rsidP="00BE1881">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(3) За лекови на кои одобрението за ставање на лек во промет им е издадено пред 21 јули 2012 година и за кои периодот и датумот за доставување на  ПСУР не се уредени со одобрението, носителот на одобрението е должен да поднесе  ПСУР на барање на Агенцијата без одложување, или во следните рокови:</w:t>
      </w:r>
    </w:p>
    <w:p w14:paraId="741D5249" w14:textId="3BA6A041" w:rsidR="00A04775" w:rsidRPr="00B40DDB" w:rsidRDefault="00BE1881" w:rsidP="00607420">
      <w:pPr>
        <w:suppressAutoHyphens/>
        <w:autoSpaceDN w:val="0"/>
        <w:spacing w:after="0" w:line="240" w:lineRule="auto"/>
        <w:ind w:firstLine="720"/>
        <w:jc w:val="both"/>
        <w:textAlignment w:val="baseline"/>
        <w:rPr>
          <w:rFonts w:ascii="Arial" w:hAnsi="Arial"/>
          <w:kern w:val="3"/>
          <w14:ligatures w14:val="none"/>
        </w:rPr>
      </w:pPr>
      <w:r>
        <w:rPr>
          <w:rFonts w:ascii="Arial" w:eastAsia="Times New Roman" w:hAnsi="Arial" w:cs="Arial"/>
          <w:bCs/>
          <w:kern w:val="3"/>
          <w:lang w:eastAsia="en-GB"/>
          <w14:ligatures w14:val="none"/>
        </w:rPr>
        <w:t xml:space="preserve">- </w:t>
      </w:r>
      <w:r w:rsidR="00A04775" w:rsidRPr="00B40DDB">
        <w:rPr>
          <w:rFonts w:ascii="Arial" w:hAnsi="Arial"/>
          <w:kern w:val="3"/>
          <w14:ligatures w14:val="none"/>
        </w:rPr>
        <w:t>ако лекот не е ставен во промет на пазарот, најмалку на секои шест месеци по издавањето на одобрението за ставање во промет и до ставањето на лек во промет на пазарот и</w:t>
      </w:r>
    </w:p>
    <w:p w14:paraId="23EAAA2A" w14:textId="4333D33C" w:rsidR="00A04775" w:rsidRPr="00B40DDB" w:rsidRDefault="00BE1881" w:rsidP="00607420">
      <w:pPr>
        <w:suppressAutoHyphens/>
        <w:autoSpaceDN w:val="0"/>
        <w:spacing w:after="0" w:line="240" w:lineRule="auto"/>
        <w:ind w:firstLine="720"/>
        <w:jc w:val="both"/>
        <w:textAlignment w:val="baseline"/>
        <w:rPr>
          <w:rFonts w:ascii="Arial" w:hAnsi="Arial"/>
          <w:kern w:val="3"/>
          <w14:ligatures w14:val="none"/>
        </w:rPr>
      </w:pPr>
      <w:r>
        <w:rPr>
          <w:rFonts w:ascii="Arial" w:eastAsia="Times New Roman" w:hAnsi="Arial" w:cs="Arial"/>
          <w:bCs/>
          <w:kern w:val="3"/>
          <w:lang w:eastAsia="en-GB"/>
          <w14:ligatures w14:val="none"/>
        </w:rPr>
        <w:t xml:space="preserve">- </w:t>
      </w:r>
      <w:r w:rsidR="00A04775" w:rsidRPr="00B40DDB">
        <w:rPr>
          <w:rFonts w:ascii="Arial" w:hAnsi="Arial"/>
          <w:kern w:val="3"/>
          <w14:ligatures w14:val="none"/>
        </w:rPr>
        <w:t>ако лекот е ставен во промет на пазарот, најмалку на секои шест месеци во текот на првите две години од неговото ставање во промет, еднаш годишно во следните две години и потоа на интервал од три години.</w:t>
      </w:r>
    </w:p>
    <w:p w14:paraId="7C8ED99B" w14:textId="77777777" w:rsidR="00A04775" w:rsidRPr="00B40DDB" w:rsidRDefault="00A04775" w:rsidP="00BE1881">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(4) Обврската за доставување на  ПСУР од став (3) на овој член, постои се додека не се пропише поинаков период или друг датум за негово доставување во согласност со ЕУРД листата.</w:t>
      </w:r>
    </w:p>
    <w:p w14:paraId="0F3F1309" w14:textId="77777777" w:rsidR="00A04775" w:rsidRPr="00B40DDB" w:rsidRDefault="00A04775" w:rsidP="00B40DDB">
      <w:pPr>
        <w:suppressAutoHyphens/>
        <w:autoSpaceDN w:val="0"/>
        <w:spacing w:after="0" w:line="240" w:lineRule="auto"/>
        <w:jc w:val="both"/>
        <w:textAlignment w:val="baseline"/>
        <w:rPr>
          <w:rFonts w:ascii="Arial" w:hAnsi="Arial"/>
          <w:kern w:val="3"/>
          <w14:ligatures w14:val="none"/>
        </w:rPr>
      </w:pPr>
    </w:p>
    <w:p w14:paraId="01CA0056" w14:textId="77777777" w:rsidR="00A04775" w:rsidRPr="00B40DDB" w:rsidRDefault="00A04775" w:rsidP="00BE1881">
      <w:pPr>
        <w:suppressAutoHyphens/>
        <w:autoSpaceDN w:val="0"/>
        <w:spacing w:after="0" w:line="240" w:lineRule="auto"/>
        <w:jc w:val="center"/>
        <w:textAlignment w:val="baseline"/>
        <w:rPr>
          <w:rFonts w:ascii="Arial" w:hAnsi="Arial"/>
          <w:kern w:val="3"/>
          <w14:ligatures w14:val="none"/>
        </w:rPr>
      </w:pPr>
      <w:r w:rsidRPr="00B40DDB">
        <w:rPr>
          <w:rFonts w:ascii="Arial" w:hAnsi="Arial"/>
          <w:kern w:val="3"/>
          <w14:ligatures w14:val="none"/>
        </w:rPr>
        <w:t>Член 186</w:t>
      </w:r>
    </w:p>
    <w:p w14:paraId="3D7BA255" w14:textId="77777777" w:rsidR="00A04775" w:rsidRPr="00B40DDB" w:rsidRDefault="00A04775" w:rsidP="00607420">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Агенцијата врши проценка на  ПСУР-</w:t>
      </w:r>
      <w:proofErr w:type="spellStart"/>
      <w:r w:rsidRPr="00B40DDB">
        <w:rPr>
          <w:rFonts w:ascii="Arial" w:hAnsi="Arial"/>
          <w:kern w:val="3"/>
          <w14:ligatures w14:val="none"/>
        </w:rPr>
        <w:t>от</w:t>
      </w:r>
      <w:proofErr w:type="spellEnd"/>
      <w:r w:rsidRPr="00B40DDB">
        <w:rPr>
          <w:rFonts w:ascii="Arial" w:hAnsi="Arial"/>
          <w:kern w:val="3"/>
          <w14:ligatures w14:val="none"/>
        </w:rPr>
        <w:t xml:space="preserve"> за да утврди дали постојат нови ризици поврзани со безбедноста на лекот, промени на </w:t>
      </w:r>
      <w:proofErr w:type="spellStart"/>
      <w:r w:rsidRPr="00B40DDB">
        <w:rPr>
          <w:rFonts w:ascii="Arial" w:hAnsi="Arial"/>
          <w:kern w:val="3"/>
          <w14:ligatures w14:val="none"/>
        </w:rPr>
        <w:t>постоечките</w:t>
      </w:r>
      <w:proofErr w:type="spellEnd"/>
      <w:r w:rsidRPr="00B40DDB">
        <w:rPr>
          <w:rFonts w:ascii="Arial" w:hAnsi="Arial"/>
          <w:kern w:val="3"/>
          <w14:ligatures w14:val="none"/>
        </w:rPr>
        <w:t xml:space="preserve"> ризици или промени во односот ризик - корист од употребата на лекот.</w:t>
      </w:r>
    </w:p>
    <w:p w14:paraId="4B0F6E79" w14:textId="77777777" w:rsidR="00A04775" w:rsidRPr="00B40DDB" w:rsidRDefault="00A04775" w:rsidP="00B40DDB">
      <w:pPr>
        <w:suppressAutoHyphens/>
        <w:autoSpaceDN w:val="0"/>
        <w:spacing w:after="0" w:line="240" w:lineRule="auto"/>
        <w:jc w:val="both"/>
        <w:textAlignment w:val="baseline"/>
        <w:rPr>
          <w:rFonts w:ascii="Arial" w:hAnsi="Arial"/>
          <w:kern w:val="3"/>
          <w14:ligatures w14:val="none"/>
        </w:rPr>
      </w:pPr>
    </w:p>
    <w:p w14:paraId="2A0DEF66" w14:textId="363B6F80" w:rsidR="00A04775" w:rsidRPr="00B40DDB" w:rsidRDefault="00A04775" w:rsidP="00BE1881">
      <w:pPr>
        <w:suppressAutoHyphens/>
        <w:autoSpaceDN w:val="0"/>
        <w:spacing w:after="0" w:line="240" w:lineRule="auto"/>
        <w:jc w:val="center"/>
        <w:textAlignment w:val="baseline"/>
        <w:rPr>
          <w:rFonts w:ascii="Arial" w:hAnsi="Arial"/>
          <w:kern w:val="3"/>
          <w14:ligatures w14:val="none"/>
        </w:rPr>
      </w:pPr>
      <w:r w:rsidRPr="00B40DDB">
        <w:rPr>
          <w:rFonts w:ascii="Arial" w:hAnsi="Arial"/>
          <w:kern w:val="3"/>
          <w14:ligatures w14:val="none"/>
        </w:rPr>
        <w:t>Член 187</w:t>
      </w:r>
    </w:p>
    <w:p w14:paraId="73A5F4EB" w14:textId="77777777" w:rsidR="00A04775" w:rsidRPr="00B40DDB" w:rsidRDefault="00A04775" w:rsidP="00607420">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 xml:space="preserve">Врз основа на </w:t>
      </w:r>
      <w:proofErr w:type="spellStart"/>
      <w:r w:rsidRPr="00B40DDB">
        <w:rPr>
          <w:rFonts w:ascii="Arial" w:hAnsi="Arial"/>
          <w:kern w:val="3"/>
          <w14:ligatures w14:val="none"/>
        </w:rPr>
        <w:t>проценката</w:t>
      </w:r>
      <w:proofErr w:type="spellEnd"/>
      <w:r w:rsidRPr="00B40DDB">
        <w:rPr>
          <w:rFonts w:ascii="Arial" w:hAnsi="Arial"/>
          <w:kern w:val="3"/>
          <w14:ligatures w14:val="none"/>
        </w:rPr>
        <w:t xml:space="preserve"> на  ПСУР-</w:t>
      </w:r>
      <w:proofErr w:type="spellStart"/>
      <w:r w:rsidRPr="00B40DDB">
        <w:rPr>
          <w:rFonts w:ascii="Arial" w:hAnsi="Arial"/>
          <w:kern w:val="3"/>
          <w14:ligatures w14:val="none"/>
        </w:rPr>
        <w:t>от</w:t>
      </w:r>
      <w:proofErr w:type="spellEnd"/>
      <w:r w:rsidRPr="00B40DDB">
        <w:rPr>
          <w:rFonts w:ascii="Arial" w:hAnsi="Arial"/>
          <w:kern w:val="3"/>
          <w14:ligatures w14:val="none"/>
        </w:rPr>
        <w:t>, Агенцијата може да побара од носителот на одобрението да покрене постапка за промена на одобрението за ставање на лекот во промет, или по службена должност да го измени одобрението, или да донесе одлука за привремено или трајно повлекување на одобрението за ставање на лекот во промет.</w:t>
      </w:r>
    </w:p>
    <w:p w14:paraId="40B1C58B" w14:textId="77777777" w:rsidR="00A04775" w:rsidRPr="00B40DDB" w:rsidRDefault="00A04775" w:rsidP="00B40DDB">
      <w:pPr>
        <w:suppressAutoHyphens/>
        <w:autoSpaceDN w:val="0"/>
        <w:spacing w:after="0" w:line="240" w:lineRule="auto"/>
        <w:jc w:val="both"/>
        <w:textAlignment w:val="baseline"/>
        <w:rPr>
          <w:rFonts w:ascii="Arial" w:hAnsi="Arial"/>
          <w:kern w:val="3"/>
          <w14:ligatures w14:val="none"/>
        </w:rPr>
      </w:pPr>
    </w:p>
    <w:p w14:paraId="0FFCABC0" w14:textId="21315F03" w:rsidR="00A04775" w:rsidRPr="00B40DDB" w:rsidRDefault="00A04775" w:rsidP="00BE1881">
      <w:pPr>
        <w:suppressAutoHyphens/>
        <w:autoSpaceDN w:val="0"/>
        <w:spacing w:after="0" w:line="240" w:lineRule="auto"/>
        <w:jc w:val="center"/>
        <w:textAlignment w:val="baseline"/>
        <w:rPr>
          <w:rFonts w:ascii="Arial" w:hAnsi="Arial"/>
          <w:kern w:val="3"/>
          <w14:ligatures w14:val="none"/>
        </w:rPr>
      </w:pPr>
      <w:r w:rsidRPr="00B40DDB">
        <w:rPr>
          <w:rFonts w:ascii="Arial" w:hAnsi="Arial"/>
          <w:kern w:val="3"/>
          <w14:ligatures w14:val="none"/>
        </w:rPr>
        <w:t>Член 188</w:t>
      </w:r>
    </w:p>
    <w:p w14:paraId="6B55B080" w14:textId="77777777" w:rsidR="00A04775" w:rsidRPr="00B40DDB" w:rsidRDefault="00A04775" w:rsidP="00BE1881">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(1) Агенцијата со цел да утврди дали постојат нови ризици од употребата на лекот, дали има промена на ризиците и дали тие ризици имаат влијание врз односот ризик - корист:</w:t>
      </w:r>
    </w:p>
    <w:p w14:paraId="516110D7" w14:textId="47E8AE2E" w:rsidR="00A04775" w:rsidRPr="00B40DDB" w:rsidRDefault="00A04775" w:rsidP="00607420">
      <w:pPr>
        <w:suppressAutoHyphens/>
        <w:autoSpaceDN w:val="0"/>
        <w:spacing w:after="0" w:line="240" w:lineRule="auto"/>
        <w:ind w:firstLine="720"/>
        <w:jc w:val="both"/>
        <w:textAlignment w:val="baseline"/>
        <w:rPr>
          <w:rFonts w:ascii="Arial" w:hAnsi="Arial"/>
          <w:kern w:val="3"/>
          <w14:ligatures w14:val="none"/>
        </w:rPr>
      </w:pPr>
      <w:r w:rsidRPr="00B40DDB">
        <w:rPr>
          <w:rFonts w:ascii="Arial" w:eastAsia="Times New Roman" w:hAnsi="Arial" w:cs="Arial"/>
          <w:bCs/>
          <w:kern w:val="3"/>
          <w:lang w:eastAsia="en-GB"/>
          <w14:ligatures w14:val="none"/>
        </w:rPr>
        <w:t>1.</w:t>
      </w:r>
      <w:r w:rsidRPr="00B40DDB">
        <w:rPr>
          <w:rFonts w:ascii="Arial" w:hAnsi="Arial"/>
          <w:kern w:val="3"/>
          <w14:ligatures w14:val="none"/>
        </w:rPr>
        <w:t>ги следи резултатите од мерките за минимизирање на ризикот содржани во планот за управување со ризици;</w:t>
      </w:r>
    </w:p>
    <w:p w14:paraId="13CFE924" w14:textId="446EF54D" w:rsidR="00A04775" w:rsidRPr="00B40DDB" w:rsidRDefault="00A04775" w:rsidP="00607420">
      <w:pPr>
        <w:suppressAutoHyphens/>
        <w:autoSpaceDN w:val="0"/>
        <w:spacing w:after="0" w:line="240" w:lineRule="auto"/>
        <w:ind w:firstLine="720"/>
        <w:jc w:val="both"/>
        <w:textAlignment w:val="baseline"/>
        <w:rPr>
          <w:rFonts w:ascii="Arial" w:hAnsi="Arial"/>
          <w:kern w:val="3"/>
          <w14:ligatures w14:val="none"/>
        </w:rPr>
      </w:pPr>
      <w:r w:rsidRPr="00B40DDB">
        <w:rPr>
          <w:rFonts w:ascii="Arial" w:eastAsia="Times New Roman" w:hAnsi="Arial" w:cs="Arial"/>
          <w:bCs/>
          <w:kern w:val="3"/>
          <w:lang w:eastAsia="en-GB"/>
          <w14:ligatures w14:val="none"/>
        </w:rPr>
        <w:t>2.</w:t>
      </w:r>
      <w:r w:rsidRPr="00B40DDB">
        <w:rPr>
          <w:rFonts w:ascii="Arial" w:hAnsi="Arial"/>
          <w:kern w:val="3"/>
          <w14:ligatures w14:val="none"/>
        </w:rPr>
        <w:t>врши проценка на ажурираниот систем за управување со ризици и</w:t>
      </w:r>
    </w:p>
    <w:p w14:paraId="2A2FC62C" w14:textId="6FC55599" w:rsidR="00A04775" w:rsidRPr="00B40DDB" w:rsidRDefault="00A04775" w:rsidP="00607420">
      <w:pPr>
        <w:suppressAutoHyphens/>
        <w:autoSpaceDN w:val="0"/>
        <w:spacing w:after="0" w:line="240" w:lineRule="auto"/>
        <w:ind w:firstLine="720"/>
        <w:jc w:val="both"/>
        <w:textAlignment w:val="baseline"/>
        <w:rPr>
          <w:rFonts w:ascii="Arial" w:hAnsi="Arial"/>
          <w:kern w:val="3"/>
          <w14:ligatures w14:val="none"/>
        </w:rPr>
      </w:pPr>
      <w:r w:rsidRPr="00B40DDB">
        <w:rPr>
          <w:rFonts w:ascii="Arial" w:eastAsia="Times New Roman" w:hAnsi="Arial" w:cs="Arial"/>
          <w:bCs/>
          <w:kern w:val="3"/>
          <w:lang w:eastAsia="en-GB"/>
          <w14:ligatures w14:val="none"/>
        </w:rPr>
        <w:t>3.</w:t>
      </w:r>
      <w:r w:rsidRPr="00B40DDB">
        <w:rPr>
          <w:rFonts w:ascii="Arial" w:hAnsi="Arial"/>
          <w:kern w:val="3"/>
          <w14:ligatures w14:val="none"/>
        </w:rPr>
        <w:t>ги следи податоците во базите на податоци за несакани реакции.</w:t>
      </w:r>
    </w:p>
    <w:p w14:paraId="05D25364" w14:textId="3605ABA2" w:rsidR="00A04775" w:rsidRPr="00B40DDB" w:rsidRDefault="00A04775" w:rsidP="00BE1881">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 xml:space="preserve">(2) Носителот на одобрението е должен да ја извести Агенцијата за секоја појава на нови ризици од </w:t>
      </w:r>
      <w:r w:rsidRPr="00B40DDB">
        <w:rPr>
          <w:rFonts w:ascii="Arial" w:eastAsia="Times New Roman" w:hAnsi="Arial" w:cs="Arial"/>
          <w:bCs/>
          <w:kern w:val="3"/>
          <w:lang w:eastAsia="en-GB"/>
          <w14:ligatures w14:val="none"/>
        </w:rPr>
        <w:t>употреба</w:t>
      </w:r>
      <w:r w:rsidRPr="00B40DDB">
        <w:rPr>
          <w:rFonts w:ascii="Arial" w:hAnsi="Arial"/>
          <w:kern w:val="3"/>
          <w14:ligatures w14:val="none"/>
        </w:rPr>
        <w:t xml:space="preserve"> на лекот, промена на ризиците или промени во односот ризик - корист од употребата на лекот</w:t>
      </w:r>
      <w:r w:rsidRPr="00B40DDB">
        <w:rPr>
          <w:rFonts w:ascii="Arial" w:eastAsia="Times New Roman" w:hAnsi="Arial" w:cs="Arial"/>
          <w:bCs/>
          <w:kern w:val="3"/>
          <w:lang w:eastAsia="en-GB"/>
          <w14:ligatures w14:val="none"/>
        </w:rPr>
        <w:t xml:space="preserve"> и да </w:t>
      </w:r>
      <w:proofErr w:type="spellStart"/>
      <w:r w:rsidRPr="00B40DDB">
        <w:rPr>
          <w:rFonts w:ascii="Arial" w:eastAsia="Times New Roman" w:hAnsi="Arial" w:cs="Arial"/>
          <w:bCs/>
          <w:kern w:val="3"/>
          <w:lang w:eastAsia="en-GB"/>
          <w14:ligatures w14:val="none"/>
        </w:rPr>
        <w:t>превзема</w:t>
      </w:r>
      <w:proofErr w:type="spellEnd"/>
      <w:r w:rsidRPr="00B40DDB">
        <w:rPr>
          <w:rFonts w:ascii="Arial" w:eastAsia="Times New Roman" w:hAnsi="Arial" w:cs="Arial"/>
          <w:bCs/>
          <w:kern w:val="3"/>
          <w:lang w:eastAsia="en-GB"/>
          <w14:ligatures w14:val="none"/>
        </w:rPr>
        <w:t xml:space="preserve"> соодветни мерки за минимизирање на ризикот</w:t>
      </w:r>
      <w:r w:rsidRPr="00B40DDB">
        <w:rPr>
          <w:rFonts w:ascii="Arial" w:hAnsi="Arial"/>
          <w:kern w:val="3"/>
          <w14:ligatures w14:val="none"/>
        </w:rPr>
        <w:t>.</w:t>
      </w:r>
    </w:p>
    <w:p w14:paraId="70D5C8CA" w14:textId="77777777" w:rsidR="00A04775" w:rsidRPr="00B40DDB" w:rsidRDefault="00A04775" w:rsidP="00B40DDB">
      <w:pPr>
        <w:suppressAutoHyphens/>
        <w:autoSpaceDN w:val="0"/>
        <w:spacing w:after="0" w:line="240" w:lineRule="auto"/>
        <w:jc w:val="both"/>
        <w:textAlignment w:val="baseline"/>
        <w:rPr>
          <w:rFonts w:ascii="Arial" w:hAnsi="Arial"/>
          <w:kern w:val="3"/>
          <w14:ligatures w14:val="none"/>
        </w:rPr>
      </w:pPr>
    </w:p>
    <w:p w14:paraId="6539A793" w14:textId="7E16C3F0" w:rsidR="00A04775" w:rsidRPr="00B40DDB" w:rsidRDefault="00A04775" w:rsidP="00BE1881">
      <w:pPr>
        <w:suppressAutoHyphens/>
        <w:autoSpaceDN w:val="0"/>
        <w:spacing w:after="0" w:line="240" w:lineRule="auto"/>
        <w:jc w:val="center"/>
        <w:textAlignment w:val="baseline"/>
        <w:rPr>
          <w:rFonts w:ascii="Arial" w:hAnsi="Arial"/>
          <w:kern w:val="3"/>
          <w14:ligatures w14:val="none"/>
        </w:rPr>
      </w:pPr>
      <w:r w:rsidRPr="00B40DDB">
        <w:rPr>
          <w:rFonts w:ascii="Arial" w:hAnsi="Arial"/>
          <w:kern w:val="3"/>
          <w14:ligatures w14:val="none"/>
        </w:rPr>
        <w:t>Член 189</w:t>
      </w:r>
    </w:p>
    <w:p w14:paraId="6FDEA6C3" w14:textId="77777777" w:rsidR="00A04775" w:rsidRPr="00B40DDB" w:rsidRDefault="00A04775" w:rsidP="00BE1881">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 xml:space="preserve">(1) Носителот на одобрението може да спроведе </w:t>
      </w:r>
      <w:proofErr w:type="spellStart"/>
      <w:r w:rsidRPr="00B40DDB">
        <w:rPr>
          <w:rFonts w:ascii="Arial" w:hAnsi="Arial"/>
          <w:kern w:val="3"/>
          <w14:ligatures w14:val="none"/>
        </w:rPr>
        <w:t>постмаркетиншко</w:t>
      </w:r>
      <w:proofErr w:type="spellEnd"/>
      <w:r w:rsidRPr="00B40DDB">
        <w:rPr>
          <w:rFonts w:ascii="Arial" w:hAnsi="Arial"/>
          <w:kern w:val="3"/>
          <w14:ligatures w14:val="none"/>
        </w:rPr>
        <w:t xml:space="preserve"> испитување на безбедноста на лекот доброволно или на барање на Агенцијата согласно условите од </w:t>
      </w:r>
      <w:proofErr w:type="spellStart"/>
      <w:r w:rsidRPr="00B40DDB">
        <w:rPr>
          <w:rFonts w:ascii="Arial" w:hAnsi="Arial"/>
          <w:kern w:val="3"/>
          <w14:ligatures w14:val="none"/>
        </w:rPr>
        <w:t>одбрението</w:t>
      </w:r>
      <w:proofErr w:type="spellEnd"/>
      <w:r w:rsidRPr="00B40DDB">
        <w:rPr>
          <w:rFonts w:ascii="Arial" w:hAnsi="Arial"/>
          <w:kern w:val="3"/>
          <w14:ligatures w14:val="none"/>
        </w:rPr>
        <w:t xml:space="preserve"> за ставање на лекот во промет.</w:t>
      </w:r>
    </w:p>
    <w:p w14:paraId="4BB08A6A" w14:textId="77777777" w:rsidR="00A04775" w:rsidRPr="00B40DDB" w:rsidRDefault="00A04775" w:rsidP="00BE1881">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 xml:space="preserve">(2) </w:t>
      </w:r>
      <w:proofErr w:type="spellStart"/>
      <w:r w:rsidRPr="00B40DDB">
        <w:rPr>
          <w:rFonts w:ascii="Arial" w:hAnsi="Arial"/>
          <w:kern w:val="3"/>
          <w14:ligatures w14:val="none"/>
        </w:rPr>
        <w:t>Постмаркетиншкото</w:t>
      </w:r>
      <w:proofErr w:type="spellEnd"/>
      <w:r w:rsidRPr="00B40DDB">
        <w:rPr>
          <w:rFonts w:ascii="Arial" w:hAnsi="Arial"/>
          <w:kern w:val="3"/>
          <w14:ligatures w14:val="none"/>
        </w:rPr>
        <w:t xml:space="preserve"> испитување на безбедноста на лекот вклучува собирање податоци за безбедност на лекот од пациенти и од здравствени работници.</w:t>
      </w:r>
    </w:p>
    <w:p w14:paraId="4EBADCD9" w14:textId="77777777" w:rsidR="00A04775" w:rsidRPr="00B40DDB" w:rsidRDefault="00A04775" w:rsidP="00BE1881">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 xml:space="preserve">(3) Носителот на одобрението може да започне </w:t>
      </w:r>
      <w:proofErr w:type="spellStart"/>
      <w:r w:rsidRPr="00B40DDB">
        <w:rPr>
          <w:rFonts w:ascii="Arial" w:hAnsi="Arial"/>
          <w:kern w:val="3"/>
          <w14:ligatures w14:val="none"/>
        </w:rPr>
        <w:t>постмаркетиншко</w:t>
      </w:r>
      <w:proofErr w:type="spellEnd"/>
      <w:r w:rsidRPr="00B40DDB">
        <w:rPr>
          <w:rFonts w:ascii="Arial" w:hAnsi="Arial"/>
          <w:kern w:val="3"/>
          <w14:ligatures w14:val="none"/>
        </w:rPr>
        <w:t xml:space="preserve"> испитување на безбедноста на лекот откако ќе добие одобрение од Агенцијата.</w:t>
      </w:r>
    </w:p>
    <w:p w14:paraId="71B75096" w14:textId="77777777" w:rsidR="00A04775" w:rsidRPr="00B40DDB" w:rsidRDefault="00A04775" w:rsidP="00BE1881">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 xml:space="preserve">(4) Висината на трошоците за </w:t>
      </w:r>
      <w:proofErr w:type="spellStart"/>
      <w:r w:rsidRPr="00B40DDB">
        <w:rPr>
          <w:rFonts w:ascii="Arial" w:hAnsi="Arial"/>
          <w:kern w:val="3"/>
          <w14:ligatures w14:val="none"/>
        </w:rPr>
        <w:t>постмаркетиншко</w:t>
      </w:r>
      <w:proofErr w:type="spellEnd"/>
      <w:r w:rsidRPr="00B40DDB">
        <w:rPr>
          <w:rFonts w:ascii="Arial" w:hAnsi="Arial"/>
          <w:kern w:val="3"/>
          <w14:ligatures w14:val="none"/>
        </w:rPr>
        <w:t xml:space="preserve"> испитување за безбедноста на лекот се на товар на носителот на одобрението.</w:t>
      </w:r>
    </w:p>
    <w:p w14:paraId="209B8FF1" w14:textId="77777777" w:rsidR="00A04775" w:rsidRPr="00B40DDB" w:rsidRDefault="00A04775" w:rsidP="00BE1881">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 xml:space="preserve">(5) </w:t>
      </w:r>
      <w:proofErr w:type="spellStart"/>
      <w:r w:rsidRPr="00B40DDB">
        <w:rPr>
          <w:rFonts w:ascii="Arial" w:hAnsi="Arial"/>
          <w:kern w:val="3"/>
          <w14:ligatures w14:val="none"/>
        </w:rPr>
        <w:t>Постмаркетиншко</w:t>
      </w:r>
      <w:proofErr w:type="spellEnd"/>
      <w:r w:rsidRPr="00B40DDB">
        <w:rPr>
          <w:rFonts w:ascii="Arial" w:hAnsi="Arial"/>
          <w:kern w:val="3"/>
          <w14:ligatures w14:val="none"/>
        </w:rPr>
        <w:t xml:space="preserve"> испитување за безбедноста на лекот не треба да се спроведува на начин што ќе ја промовира употребата на лекот.</w:t>
      </w:r>
    </w:p>
    <w:p w14:paraId="0AEDD75D" w14:textId="77777777" w:rsidR="00A04775" w:rsidRPr="00B40DDB" w:rsidRDefault="00A04775" w:rsidP="00BE1881">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lastRenderedPageBreak/>
        <w:t xml:space="preserve">(6) За учеството во </w:t>
      </w:r>
      <w:proofErr w:type="spellStart"/>
      <w:r w:rsidRPr="00B40DDB">
        <w:rPr>
          <w:rFonts w:ascii="Arial" w:hAnsi="Arial"/>
          <w:kern w:val="3"/>
          <w14:ligatures w14:val="none"/>
        </w:rPr>
        <w:t>постмаркетиншкото</w:t>
      </w:r>
      <w:proofErr w:type="spellEnd"/>
      <w:r w:rsidRPr="00B40DDB">
        <w:rPr>
          <w:rFonts w:ascii="Arial" w:hAnsi="Arial"/>
          <w:kern w:val="3"/>
          <w14:ligatures w14:val="none"/>
        </w:rPr>
        <w:t xml:space="preserve"> испитување за безбедноста на лекот здравствениот работник може да прими надоместок само за направените трошоци и потрошеното време.</w:t>
      </w:r>
    </w:p>
    <w:p w14:paraId="616BB0D9" w14:textId="77777777" w:rsidR="00A04775" w:rsidRPr="00B40DDB" w:rsidRDefault="00A04775" w:rsidP="00BE1881">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 xml:space="preserve">(7) Носителот на одобрението е должен да го достави до Агенцијата протоколот за </w:t>
      </w:r>
      <w:proofErr w:type="spellStart"/>
      <w:r w:rsidRPr="00B40DDB">
        <w:rPr>
          <w:rFonts w:ascii="Arial" w:hAnsi="Arial"/>
          <w:kern w:val="3"/>
          <w14:ligatures w14:val="none"/>
        </w:rPr>
        <w:t>постмаркетиншкото</w:t>
      </w:r>
      <w:proofErr w:type="spellEnd"/>
      <w:r w:rsidRPr="00B40DDB">
        <w:rPr>
          <w:rFonts w:ascii="Arial" w:hAnsi="Arial"/>
          <w:kern w:val="3"/>
          <w14:ligatures w14:val="none"/>
        </w:rPr>
        <w:t xml:space="preserve"> испитување за безбедноста на лекот.</w:t>
      </w:r>
    </w:p>
    <w:p w14:paraId="7B6C5928" w14:textId="77777777" w:rsidR="00A04775" w:rsidRPr="00B40DDB" w:rsidRDefault="00A04775" w:rsidP="00BE1881">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 xml:space="preserve">(8) Носителот на одобрението е должен да го достави до Агенцијата конечниот извештај и резимето од резултатите во рок од 12 месеци од завршувањето на </w:t>
      </w:r>
      <w:proofErr w:type="spellStart"/>
      <w:r w:rsidRPr="00B40DDB">
        <w:rPr>
          <w:rFonts w:ascii="Arial" w:hAnsi="Arial"/>
          <w:kern w:val="3"/>
          <w14:ligatures w14:val="none"/>
        </w:rPr>
        <w:t>постмаркетиншкото</w:t>
      </w:r>
      <w:proofErr w:type="spellEnd"/>
      <w:r w:rsidRPr="00B40DDB">
        <w:rPr>
          <w:rFonts w:ascii="Arial" w:hAnsi="Arial"/>
          <w:kern w:val="3"/>
          <w14:ligatures w14:val="none"/>
        </w:rPr>
        <w:t xml:space="preserve"> испитување за безбедноста на лекот.</w:t>
      </w:r>
    </w:p>
    <w:p w14:paraId="06A55C0E" w14:textId="77777777" w:rsidR="00A04775" w:rsidRPr="00B40DDB" w:rsidRDefault="00A04775" w:rsidP="00BE1881">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 xml:space="preserve">(9) Носителот на одобрението е должен да ги следи собраните податоци и да го процени нивното влијание врз односот ризик - корист од употребата на лекот што се испитува за време на </w:t>
      </w:r>
      <w:proofErr w:type="spellStart"/>
      <w:r w:rsidRPr="00B40DDB">
        <w:rPr>
          <w:rFonts w:ascii="Arial" w:hAnsi="Arial"/>
          <w:kern w:val="3"/>
          <w14:ligatures w14:val="none"/>
        </w:rPr>
        <w:t>постмаркетиншкото</w:t>
      </w:r>
      <w:proofErr w:type="spellEnd"/>
      <w:r w:rsidRPr="00B40DDB">
        <w:rPr>
          <w:rFonts w:ascii="Arial" w:hAnsi="Arial"/>
          <w:kern w:val="3"/>
          <w14:ligatures w14:val="none"/>
        </w:rPr>
        <w:t xml:space="preserve"> испитување за безбедноста на лекот.</w:t>
      </w:r>
    </w:p>
    <w:p w14:paraId="10C936C4" w14:textId="77777777" w:rsidR="00A04775" w:rsidRPr="00B40DDB" w:rsidRDefault="00A04775" w:rsidP="00BE1881">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(10) Носителот на одобрението ја информира Агенцијата за секоја нова информација што може да влијае врз односот ризик - корист од употребата на лекот.</w:t>
      </w:r>
    </w:p>
    <w:p w14:paraId="1246C117" w14:textId="77777777" w:rsidR="00A04775" w:rsidRPr="00B40DDB" w:rsidRDefault="00A04775" w:rsidP="00B40DDB">
      <w:pPr>
        <w:suppressAutoHyphens/>
        <w:autoSpaceDN w:val="0"/>
        <w:spacing w:after="0" w:line="240" w:lineRule="auto"/>
        <w:jc w:val="both"/>
        <w:textAlignment w:val="baseline"/>
        <w:rPr>
          <w:rFonts w:ascii="Arial" w:hAnsi="Arial"/>
          <w:kern w:val="3"/>
          <w14:ligatures w14:val="none"/>
        </w:rPr>
      </w:pPr>
    </w:p>
    <w:p w14:paraId="3F6A5890" w14:textId="3B630ABF" w:rsidR="00A04775" w:rsidRPr="00B40DDB" w:rsidRDefault="00A04775" w:rsidP="00BE1881">
      <w:pPr>
        <w:suppressAutoHyphens/>
        <w:autoSpaceDN w:val="0"/>
        <w:spacing w:after="0" w:line="240" w:lineRule="auto"/>
        <w:jc w:val="center"/>
        <w:textAlignment w:val="baseline"/>
        <w:rPr>
          <w:rFonts w:ascii="Arial" w:hAnsi="Arial"/>
          <w:kern w:val="3"/>
          <w14:ligatures w14:val="none"/>
        </w:rPr>
      </w:pPr>
      <w:r w:rsidRPr="00B40DDB">
        <w:rPr>
          <w:rFonts w:ascii="Arial" w:hAnsi="Arial"/>
          <w:kern w:val="3"/>
          <w14:ligatures w14:val="none"/>
        </w:rPr>
        <w:t>Член 190</w:t>
      </w:r>
    </w:p>
    <w:p w14:paraId="6DD4518B" w14:textId="77777777" w:rsidR="00A04775" w:rsidRPr="00B40DDB" w:rsidRDefault="00A04775" w:rsidP="00BE1881">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 xml:space="preserve">(1) Пред започнување со </w:t>
      </w:r>
      <w:proofErr w:type="spellStart"/>
      <w:r w:rsidRPr="00B40DDB">
        <w:rPr>
          <w:rFonts w:ascii="Arial" w:hAnsi="Arial"/>
          <w:kern w:val="3"/>
          <w14:ligatures w14:val="none"/>
        </w:rPr>
        <w:t>постмаркетиншко</w:t>
      </w:r>
      <w:proofErr w:type="spellEnd"/>
      <w:r w:rsidRPr="00B40DDB">
        <w:rPr>
          <w:rFonts w:ascii="Arial" w:hAnsi="Arial"/>
          <w:kern w:val="3"/>
          <w14:ligatures w14:val="none"/>
        </w:rPr>
        <w:t xml:space="preserve"> испитување за безбедноста на лекот носителот на одобрението до Агенцијата доставува предлог протокол за спроведување на испитувањето.</w:t>
      </w:r>
    </w:p>
    <w:p w14:paraId="05493B69" w14:textId="77777777" w:rsidR="00A04775" w:rsidRPr="00B40DDB" w:rsidRDefault="00A04775" w:rsidP="00173B61">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(2) Агенцијата во рок од 60 дена од поднесувањето на протоколот ќе издаде:</w:t>
      </w:r>
    </w:p>
    <w:p w14:paraId="6578CCA3" w14:textId="0F7BB2CF" w:rsidR="00A04775" w:rsidRPr="00B40DDB" w:rsidRDefault="00A04775" w:rsidP="00A71BE4">
      <w:pPr>
        <w:suppressAutoHyphens/>
        <w:autoSpaceDN w:val="0"/>
        <w:spacing w:after="0" w:line="240" w:lineRule="auto"/>
        <w:ind w:firstLine="720"/>
        <w:jc w:val="both"/>
        <w:textAlignment w:val="baseline"/>
        <w:rPr>
          <w:rFonts w:ascii="Arial" w:hAnsi="Arial"/>
          <w:kern w:val="3"/>
          <w14:ligatures w14:val="none"/>
        </w:rPr>
      </w:pPr>
      <w:r w:rsidRPr="00B40DDB">
        <w:rPr>
          <w:rFonts w:ascii="Arial" w:eastAsia="Times New Roman" w:hAnsi="Arial" w:cs="Arial"/>
          <w:bCs/>
          <w:kern w:val="3"/>
          <w:lang w:eastAsia="en-GB"/>
          <w14:ligatures w14:val="none"/>
        </w:rPr>
        <w:t>1)</w:t>
      </w:r>
      <w:r w:rsidR="00A71BE4">
        <w:rPr>
          <w:rFonts w:ascii="Arial" w:eastAsia="Times New Roman" w:hAnsi="Arial" w:cs="Arial"/>
          <w:bCs/>
          <w:kern w:val="3"/>
          <w:lang w:eastAsia="en-GB"/>
          <w14:ligatures w14:val="none"/>
        </w:rPr>
        <w:t xml:space="preserve"> </w:t>
      </w:r>
      <w:r w:rsidRPr="00B40DDB">
        <w:rPr>
          <w:rFonts w:ascii="Arial" w:hAnsi="Arial"/>
          <w:kern w:val="3"/>
          <w14:ligatures w14:val="none"/>
        </w:rPr>
        <w:t>известување за одобрување на предлог протоколот;</w:t>
      </w:r>
    </w:p>
    <w:p w14:paraId="664F6A78" w14:textId="41F52098" w:rsidR="00A04775" w:rsidRPr="00B40DDB" w:rsidRDefault="00A04775" w:rsidP="00A71BE4">
      <w:pPr>
        <w:suppressAutoHyphens/>
        <w:autoSpaceDN w:val="0"/>
        <w:spacing w:after="0" w:line="240" w:lineRule="auto"/>
        <w:ind w:firstLine="720"/>
        <w:jc w:val="both"/>
        <w:textAlignment w:val="baseline"/>
        <w:rPr>
          <w:rFonts w:ascii="Arial" w:hAnsi="Arial"/>
          <w:kern w:val="3"/>
          <w14:ligatures w14:val="none"/>
        </w:rPr>
      </w:pPr>
      <w:r w:rsidRPr="00B40DDB">
        <w:rPr>
          <w:rFonts w:ascii="Arial" w:eastAsia="Times New Roman" w:hAnsi="Arial" w:cs="Arial"/>
          <w:bCs/>
          <w:kern w:val="3"/>
          <w:lang w:eastAsia="en-GB"/>
          <w14:ligatures w14:val="none"/>
        </w:rPr>
        <w:t>2)</w:t>
      </w:r>
      <w:r w:rsidR="00A71BE4">
        <w:rPr>
          <w:rFonts w:ascii="Arial" w:eastAsia="Times New Roman" w:hAnsi="Arial" w:cs="Arial"/>
          <w:bCs/>
          <w:kern w:val="3"/>
          <w:lang w:eastAsia="en-GB"/>
          <w14:ligatures w14:val="none"/>
        </w:rPr>
        <w:t xml:space="preserve"> </w:t>
      </w:r>
      <w:r w:rsidRPr="00B40DDB">
        <w:rPr>
          <w:rFonts w:ascii="Arial" w:hAnsi="Arial"/>
          <w:kern w:val="3"/>
          <w14:ligatures w14:val="none"/>
        </w:rPr>
        <w:t>известување за одбивање на предлог протоколот со образложение ако смета дека со испитувањето се промовира употребата на лекот и дека дизајнот не е соодветен на целите на испитувањето и</w:t>
      </w:r>
    </w:p>
    <w:p w14:paraId="0FB474F5" w14:textId="63A6467D" w:rsidR="00A04775" w:rsidRPr="00B40DDB" w:rsidRDefault="00A04775" w:rsidP="00173B61">
      <w:pPr>
        <w:suppressAutoHyphens/>
        <w:autoSpaceDN w:val="0"/>
        <w:spacing w:after="0" w:line="240" w:lineRule="auto"/>
        <w:ind w:firstLine="720"/>
        <w:jc w:val="both"/>
        <w:textAlignment w:val="baseline"/>
        <w:rPr>
          <w:rFonts w:ascii="Arial" w:hAnsi="Arial"/>
          <w:kern w:val="3"/>
          <w14:ligatures w14:val="none"/>
        </w:rPr>
      </w:pPr>
      <w:r w:rsidRPr="00B40DDB">
        <w:rPr>
          <w:rFonts w:ascii="Arial" w:eastAsia="Times New Roman" w:hAnsi="Arial" w:cs="Arial"/>
          <w:bCs/>
          <w:kern w:val="3"/>
          <w:lang w:eastAsia="en-GB"/>
          <w14:ligatures w14:val="none"/>
        </w:rPr>
        <w:t>(3)</w:t>
      </w:r>
      <w:r w:rsidR="00A71BE4">
        <w:rPr>
          <w:rFonts w:ascii="Arial" w:eastAsia="Times New Roman" w:hAnsi="Arial" w:cs="Arial"/>
          <w:bCs/>
          <w:kern w:val="3"/>
          <w:lang w:eastAsia="en-GB"/>
          <w14:ligatures w14:val="none"/>
        </w:rPr>
        <w:t xml:space="preserve"> </w:t>
      </w:r>
      <w:r w:rsidRPr="00B40DDB">
        <w:rPr>
          <w:rFonts w:ascii="Arial" w:hAnsi="Arial"/>
          <w:kern w:val="3"/>
          <w14:ligatures w14:val="none"/>
        </w:rPr>
        <w:t>известување до носителот на одобрението дека испитувањето претставува клиничко испитување.</w:t>
      </w:r>
    </w:p>
    <w:p w14:paraId="18F79C0B" w14:textId="77777777" w:rsidR="00A04775" w:rsidRPr="00B40DDB" w:rsidRDefault="00A04775" w:rsidP="00B40DDB">
      <w:pPr>
        <w:suppressAutoHyphens/>
        <w:autoSpaceDN w:val="0"/>
        <w:spacing w:after="0" w:line="240" w:lineRule="auto"/>
        <w:jc w:val="both"/>
        <w:textAlignment w:val="baseline"/>
        <w:rPr>
          <w:rFonts w:ascii="Arial" w:hAnsi="Arial"/>
          <w:kern w:val="3"/>
          <w14:ligatures w14:val="none"/>
        </w:rPr>
      </w:pPr>
    </w:p>
    <w:p w14:paraId="6E2A1EF2" w14:textId="7D131F7A" w:rsidR="00A04775" w:rsidRPr="00B40DDB" w:rsidRDefault="00A04775" w:rsidP="00173B61">
      <w:pPr>
        <w:suppressAutoHyphens/>
        <w:autoSpaceDN w:val="0"/>
        <w:spacing w:after="0" w:line="240" w:lineRule="auto"/>
        <w:jc w:val="center"/>
        <w:textAlignment w:val="baseline"/>
        <w:rPr>
          <w:rFonts w:ascii="Arial" w:hAnsi="Arial"/>
          <w:kern w:val="3"/>
          <w14:ligatures w14:val="none"/>
        </w:rPr>
      </w:pPr>
      <w:r w:rsidRPr="00B40DDB">
        <w:rPr>
          <w:rFonts w:ascii="Arial" w:hAnsi="Arial"/>
          <w:kern w:val="3"/>
          <w14:ligatures w14:val="none"/>
        </w:rPr>
        <w:t>Член 191</w:t>
      </w:r>
    </w:p>
    <w:p w14:paraId="60F218A8" w14:textId="77777777" w:rsidR="00A04775" w:rsidRPr="00B40DDB" w:rsidRDefault="00A04775" w:rsidP="00173B61">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 xml:space="preserve">(1) Ако носителот на одобрението сака да воведе значителна промена на протоколот за спроведување на испитувањето, по започнувањето на </w:t>
      </w:r>
      <w:proofErr w:type="spellStart"/>
      <w:r w:rsidRPr="00B40DDB">
        <w:rPr>
          <w:rFonts w:ascii="Arial" w:hAnsi="Arial"/>
          <w:kern w:val="3"/>
          <w14:ligatures w14:val="none"/>
        </w:rPr>
        <w:t>постмаркетиншкото</w:t>
      </w:r>
      <w:proofErr w:type="spellEnd"/>
      <w:r w:rsidRPr="00B40DDB">
        <w:rPr>
          <w:rFonts w:ascii="Arial" w:hAnsi="Arial"/>
          <w:kern w:val="3"/>
          <w14:ligatures w14:val="none"/>
        </w:rPr>
        <w:t xml:space="preserve"> испитување за безбедноста на лекот, треба да достави до Агенцијата барање за одобрување на промената.</w:t>
      </w:r>
    </w:p>
    <w:p w14:paraId="42A8D0DA" w14:textId="77777777" w:rsidR="00A04775" w:rsidRPr="00B40DDB" w:rsidRDefault="00A04775" w:rsidP="00173B61">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(2) Агенцијата по разгледување на барањето од став (1)  на овој член, ќе издаде известување за прифаќање или за одбивање на барањето за промена на протоколот.</w:t>
      </w:r>
    </w:p>
    <w:p w14:paraId="616123A5" w14:textId="77777777" w:rsidR="00A04775" w:rsidRPr="00B40DDB" w:rsidRDefault="00A04775" w:rsidP="00B40DDB">
      <w:pPr>
        <w:suppressAutoHyphens/>
        <w:autoSpaceDN w:val="0"/>
        <w:spacing w:after="0" w:line="240" w:lineRule="auto"/>
        <w:jc w:val="both"/>
        <w:textAlignment w:val="baseline"/>
        <w:rPr>
          <w:rFonts w:ascii="Arial" w:hAnsi="Arial"/>
          <w:kern w:val="3"/>
          <w14:ligatures w14:val="none"/>
        </w:rPr>
      </w:pPr>
    </w:p>
    <w:p w14:paraId="66A152B9" w14:textId="61AB83E1" w:rsidR="00A04775" w:rsidRPr="00B40DDB" w:rsidRDefault="00A04775" w:rsidP="00173B61">
      <w:pPr>
        <w:suppressAutoHyphens/>
        <w:autoSpaceDN w:val="0"/>
        <w:spacing w:after="0" w:line="240" w:lineRule="auto"/>
        <w:jc w:val="center"/>
        <w:textAlignment w:val="baseline"/>
        <w:rPr>
          <w:rFonts w:ascii="Arial" w:hAnsi="Arial"/>
          <w:kern w:val="3"/>
          <w14:ligatures w14:val="none"/>
        </w:rPr>
      </w:pPr>
      <w:r w:rsidRPr="00B40DDB">
        <w:rPr>
          <w:rFonts w:ascii="Arial" w:hAnsi="Arial"/>
          <w:kern w:val="3"/>
          <w14:ligatures w14:val="none"/>
        </w:rPr>
        <w:t>Член 192</w:t>
      </w:r>
    </w:p>
    <w:p w14:paraId="55EF5E9E" w14:textId="77777777" w:rsidR="00A04775" w:rsidRPr="00B40DDB" w:rsidRDefault="00A04775" w:rsidP="00173B61">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 xml:space="preserve">Ако резултатите од </w:t>
      </w:r>
      <w:proofErr w:type="spellStart"/>
      <w:r w:rsidRPr="00B40DDB">
        <w:rPr>
          <w:rFonts w:ascii="Arial" w:hAnsi="Arial"/>
          <w:kern w:val="3"/>
          <w14:ligatures w14:val="none"/>
        </w:rPr>
        <w:t>постмаркетиншкото</w:t>
      </w:r>
      <w:proofErr w:type="spellEnd"/>
      <w:r w:rsidRPr="00B40DDB">
        <w:rPr>
          <w:rFonts w:ascii="Arial" w:hAnsi="Arial"/>
          <w:kern w:val="3"/>
          <w14:ligatures w14:val="none"/>
        </w:rPr>
        <w:t xml:space="preserve"> испитување за безбедноста на лекот влијаат на одобрението за ставање на лекот во промет, носителот на одобрението доставува до Агенцијата барање за одобрување на промената.</w:t>
      </w:r>
    </w:p>
    <w:p w14:paraId="5B0DC450" w14:textId="77777777" w:rsidR="00A04775" w:rsidRPr="00B40DDB" w:rsidRDefault="00A04775" w:rsidP="00B40DDB">
      <w:pPr>
        <w:suppressAutoHyphens/>
        <w:autoSpaceDN w:val="0"/>
        <w:spacing w:after="0" w:line="240" w:lineRule="auto"/>
        <w:jc w:val="both"/>
        <w:textAlignment w:val="baseline"/>
        <w:rPr>
          <w:rFonts w:ascii="Arial" w:hAnsi="Arial"/>
          <w:kern w:val="3"/>
          <w14:ligatures w14:val="none"/>
        </w:rPr>
      </w:pPr>
    </w:p>
    <w:p w14:paraId="3A312700" w14:textId="0BEF329F" w:rsidR="00A04775" w:rsidRPr="00B40DDB" w:rsidRDefault="00A04775" w:rsidP="00173B61">
      <w:pPr>
        <w:suppressAutoHyphens/>
        <w:autoSpaceDN w:val="0"/>
        <w:spacing w:after="0" w:line="240" w:lineRule="auto"/>
        <w:jc w:val="center"/>
        <w:textAlignment w:val="baseline"/>
        <w:rPr>
          <w:rFonts w:ascii="Arial" w:hAnsi="Arial"/>
          <w:kern w:val="3"/>
          <w14:ligatures w14:val="none"/>
        </w:rPr>
      </w:pPr>
      <w:r w:rsidRPr="00B40DDB">
        <w:rPr>
          <w:rFonts w:ascii="Arial" w:hAnsi="Arial"/>
          <w:kern w:val="3"/>
          <w14:ligatures w14:val="none"/>
        </w:rPr>
        <w:t xml:space="preserve">Член </w:t>
      </w:r>
      <w:r w:rsidRPr="00B40DDB">
        <w:rPr>
          <w:rFonts w:ascii="Arial" w:eastAsia="Times New Roman" w:hAnsi="Arial" w:cs="Arial"/>
          <w:bCs/>
          <w:kern w:val="3"/>
          <w:lang w:eastAsia="en-GB"/>
          <w14:ligatures w14:val="none"/>
        </w:rPr>
        <w:t xml:space="preserve"> </w:t>
      </w:r>
      <w:r w:rsidRPr="00B40DDB">
        <w:rPr>
          <w:rFonts w:ascii="Arial" w:hAnsi="Arial"/>
          <w:kern w:val="3"/>
          <w14:ligatures w14:val="none"/>
        </w:rPr>
        <w:t>193</w:t>
      </w:r>
    </w:p>
    <w:p w14:paraId="0AB20119" w14:textId="77777777" w:rsidR="00A04775" w:rsidRPr="00B40DDB" w:rsidRDefault="00A04775" w:rsidP="00173B61">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 xml:space="preserve">Директорот на Агенцијата го пропишува начинот на спроведување на активностите во </w:t>
      </w:r>
      <w:proofErr w:type="spellStart"/>
      <w:r w:rsidRPr="00B40DDB">
        <w:rPr>
          <w:rFonts w:ascii="Arial" w:hAnsi="Arial"/>
          <w:kern w:val="3"/>
          <w14:ligatures w14:val="none"/>
        </w:rPr>
        <w:t>фармаковигиланцата</w:t>
      </w:r>
      <w:proofErr w:type="spellEnd"/>
      <w:r w:rsidRPr="00B40DDB">
        <w:rPr>
          <w:rFonts w:ascii="Arial" w:hAnsi="Arial"/>
          <w:kern w:val="3"/>
          <w14:ligatures w14:val="none"/>
        </w:rPr>
        <w:t>, а особено:</w:t>
      </w:r>
    </w:p>
    <w:p w14:paraId="69E0C43E" w14:textId="7CEB1C46" w:rsidR="00A04775" w:rsidRPr="00B40DDB" w:rsidRDefault="00A04775" w:rsidP="00A71BE4">
      <w:pPr>
        <w:suppressAutoHyphens/>
        <w:autoSpaceDN w:val="0"/>
        <w:spacing w:after="0" w:line="240" w:lineRule="auto"/>
        <w:ind w:firstLine="720"/>
        <w:jc w:val="both"/>
        <w:textAlignment w:val="baseline"/>
        <w:rPr>
          <w:rFonts w:ascii="Arial" w:hAnsi="Arial"/>
          <w:kern w:val="3"/>
          <w14:ligatures w14:val="none"/>
        </w:rPr>
      </w:pPr>
      <w:r w:rsidRPr="00B40DDB">
        <w:rPr>
          <w:rFonts w:ascii="Arial" w:eastAsia="Times New Roman" w:hAnsi="Arial" w:cs="Arial"/>
          <w:bCs/>
          <w:kern w:val="3"/>
          <w:lang w:eastAsia="en-GB"/>
          <w14:ligatures w14:val="none"/>
        </w:rPr>
        <w:t>1.</w:t>
      </w:r>
      <w:r w:rsidRPr="00B40DDB">
        <w:rPr>
          <w:rFonts w:ascii="Arial" w:hAnsi="Arial"/>
          <w:kern w:val="3"/>
          <w14:ligatures w14:val="none"/>
        </w:rPr>
        <w:t xml:space="preserve">содржината и одржувањето на Главниот документ за системот на </w:t>
      </w:r>
      <w:proofErr w:type="spellStart"/>
      <w:r w:rsidRPr="00B40DDB">
        <w:rPr>
          <w:rFonts w:ascii="Arial" w:hAnsi="Arial"/>
          <w:kern w:val="3"/>
          <w14:ligatures w14:val="none"/>
        </w:rPr>
        <w:t>фармаковигиланца</w:t>
      </w:r>
      <w:proofErr w:type="spellEnd"/>
      <w:r w:rsidRPr="00B40DDB">
        <w:rPr>
          <w:rFonts w:ascii="Arial" w:hAnsi="Arial"/>
          <w:kern w:val="3"/>
          <w14:ligatures w14:val="none"/>
        </w:rPr>
        <w:t xml:space="preserve"> што го води носителот на одобрението;</w:t>
      </w:r>
    </w:p>
    <w:p w14:paraId="6ED56626" w14:textId="62A894BA" w:rsidR="00A04775" w:rsidRPr="00B40DDB" w:rsidRDefault="00A04775" w:rsidP="00A71BE4">
      <w:pPr>
        <w:suppressAutoHyphens/>
        <w:autoSpaceDN w:val="0"/>
        <w:spacing w:after="0" w:line="240" w:lineRule="auto"/>
        <w:ind w:firstLine="720"/>
        <w:jc w:val="both"/>
        <w:textAlignment w:val="baseline"/>
        <w:rPr>
          <w:rFonts w:ascii="Arial" w:hAnsi="Arial"/>
          <w:kern w:val="3"/>
          <w14:ligatures w14:val="none"/>
        </w:rPr>
      </w:pPr>
      <w:r w:rsidRPr="00B40DDB">
        <w:rPr>
          <w:rFonts w:ascii="Arial" w:eastAsia="Times New Roman" w:hAnsi="Arial" w:cs="Arial"/>
          <w:bCs/>
          <w:kern w:val="3"/>
          <w:lang w:eastAsia="en-GB"/>
          <w14:ligatures w14:val="none"/>
        </w:rPr>
        <w:t>2.</w:t>
      </w:r>
      <w:r w:rsidRPr="00B40DDB">
        <w:rPr>
          <w:rFonts w:ascii="Arial" w:hAnsi="Arial"/>
          <w:kern w:val="3"/>
          <w14:ligatures w14:val="none"/>
        </w:rPr>
        <w:t xml:space="preserve">минималните критериуми на системот за квалитет за вршење на активностите за </w:t>
      </w:r>
      <w:proofErr w:type="spellStart"/>
      <w:r w:rsidRPr="00B40DDB">
        <w:rPr>
          <w:rFonts w:ascii="Arial" w:hAnsi="Arial"/>
          <w:kern w:val="3"/>
          <w14:ligatures w14:val="none"/>
        </w:rPr>
        <w:t>фармаковигиланца</w:t>
      </w:r>
      <w:proofErr w:type="spellEnd"/>
      <w:r w:rsidRPr="00B40DDB">
        <w:rPr>
          <w:rFonts w:ascii="Arial" w:hAnsi="Arial"/>
          <w:kern w:val="3"/>
          <w14:ligatures w14:val="none"/>
        </w:rPr>
        <w:t xml:space="preserve"> за Агенцијата и за носителот на одобрението;</w:t>
      </w:r>
    </w:p>
    <w:p w14:paraId="0BBCA1AA" w14:textId="785E819A" w:rsidR="00A04775" w:rsidRPr="00B40DDB" w:rsidRDefault="00A04775" w:rsidP="00A71BE4">
      <w:pPr>
        <w:suppressAutoHyphens/>
        <w:autoSpaceDN w:val="0"/>
        <w:spacing w:after="0" w:line="240" w:lineRule="auto"/>
        <w:ind w:firstLine="720"/>
        <w:jc w:val="both"/>
        <w:textAlignment w:val="baseline"/>
        <w:rPr>
          <w:rFonts w:ascii="Arial" w:hAnsi="Arial"/>
          <w:kern w:val="3"/>
          <w14:ligatures w14:val="none"/>
        </w:rPr>
      </w:pPr>
      <w:r w:rsidRPr="00B40DDB">
        <w:rPr>
          <w:rFonts w:ascii="Arial" w:eastAsia="Times New Roman" w:hAnsi="Arial" w:cs="Arial"/>
          <w:bCs/>
          <w:kern w:val="3"/>
          <w:lang w:eastAsia="en-GB"/>
          <w14:ligatures w14:val="none"/>
        </w:rPr>
        <w:t>3.</w:t>
      </w:r>
      <w:r w:rsidRPr="00B40DDB">
        <w:rPr>
          <w:rFonts w:ascii="Arial" w:hAnsi="Arial"/>
          <w:kern w:val="3"/>
          <w14:ligatures w14:val="none"/>
        </w:rPr>
        <w:t xml:space="preserve">користењето на меѓународно договорената терминологија, обрасци и стандарди за вршење на активностите за </w:t>
      </w:r>
      <w:proofErr w:type="spellStart"/>
      <w:r w:rsidRPr="00B40DDB">
        <w:rPr>
          <w:rFonts w:ascii="Arial" w:hAnsi="Arial"/>
          <w:kern w:val="3"/>
          <w14:ligatures w14:val="none"/>
        </w:rPr>
        <w:t>фармаковигиланца</w:t>
      </w:r>
      <w:proofErr w:type="spellEnd"/>
      <w:r w:rsidRPr="00B40DDB">
        <w:rPr>
          <w:rFonts w:ascii="Arial" w:hAnsi="Arial"/>
          <w:kern w:val="3"/>
          <w14:ligatures w14:val="none"/>
        </w:rPr>
        <w:t>;</w:t>
      </w:r>
    </w:p>
    <w:p w14:paraId="5E92B2EC" w14:textId="5C9EEF93" w:rsidR="00A04775" w:rsidRPr="00B40DDB" w:rsidRDefault="00A04775" w:rsidP="00A71BE4">
      <w:pPr>
        <w:suppressAutoHyphens/>
        <w:autoSpaceDN w:val="0"/>
        <w:spacing w:after="0" w:line="240" w:lineRule="auto"/>
        <w:ind w:firstLine="720"/>
        <w:jc w:val="both"/>
        <w:textAlignment w:val="baseline"/>
        <w:rPr>
          <w:rFonts w:ascii="Arial" w:hAnsi="Arial"/>
          <w:kern w:val="3"/>
          <w14:ligatures w14:val="none"/>
        </w:rPr>
      </w:pPr>
      <w:r w:rsidRPr="00B40DDB">
        <w:rPr>
          <w:rFonts w:ascii="Arial" w:eastAsia="Times New Roman" w:hAnsi="Arial" w:cs="Arial"/>
          <w:bCs/>
          <w:kern w:val="3"/>
          <w:lang w:eastAsia="en-GB"/>
          <w14:ligatures w14:val="none"/>
        </w:rPr>
        <w:t>4.</w:t>
      </w:r>
      <w:r w:rsidRPr="00B40DDB">
        <w:rPr>
          <w:rFonts w:ascii="Arial" w:hAnsi="Arial"/>
          <w:kern w:val="3"/>
          <w14:ligatures w14:val="none"/>
        </w:rPr>
        <w:t>содржината на образецот и начинот на пријавување за сомнеж за несакани реакции;</w:t>
      </w:r>
    </w:p>
    <w:p w14:paraId="3CE70278" w14:textId="5859B357" w:rsidR="00A04775" w:rsidRPr="00B40DDB" w:rsidRDefault="00A04775" w:rsidP="00A71BE4">
      <w:pPr>
        <w:suppressAutoHyphens/>
        <w:autoSpaceDN w:val="0"/>
        <w:spacing w:after="0" w:line="240" w:lineRule="auto"/>
        <w:ind w:firstLine="720"/>
        <w:jc w:val="both"/>
        <w:textAlignment w:val="baseline"/>
        <w:rPr>
          <w:rFonts w:ascii="Arial" w:hAnsi="Arial"/>
          <w:kern w:val="3"/>
          <w14:ligatures w14:val="none"/>
        </w:rPr>
      </w:pPr>
      <w:r w:rsidRPr="00B40DDB">
        <w:rPr>
          <w:rFonts w:ascii="Arial" w:eastAsia="Times New Roman" w:hAnsi="Arial" w:cs="Arial"/>
          <w:bCs/>
          <w:kern w:val="3"/>
          <w:lang w:eastAsia="en-GB"/>
          <w14:ligatures w14:val="none"/>
        </w:rPr>
        <w:t>5.</w:t>
      </w:r>
      <w:r w:rsidRPr="00B40DDB">
        <w:rPr>
          <w:rFonts w:ascii="Arial" w:hAnsi="Arial"/>
          <w:kern w:val="3"/>
          <w14:ligatures w14:val="none"/>
        </w:rPr>
        <w:t>содржината на образецот на електронскиот извештај за  ПСУР и плановите за управување со ризик и</w:t>
      </w:r>
    </w:p>
    <w:p w14:paraId="05567D4E" w14:textId="044201C0" w:rsidR="00A04775" w:rsidRPr="00B40DDB" w:rsidRDefault="00A04775" w:rsidP="00A71BE4">
      <w:pPr>
        <w:suppressAutoHyphens/>
        <w:autoSpaceDN w:val="0"/>
        <w:spacing w:after="0" w:line="240" w:lineRule="auto"/>
        <w:ind w:firstLine="720"/>
        <w:jc w:val="both"/>
        <w:textAlignment w:val="baseline"/>
        <w:rPr>
          <w:rFonts w:ascii="Arial" w:hAnsi="Arial"/>
          <w:kern w:val="3"/>
          <w14:ligatures w14:val="none"/>
        </w:rPr>
      </w:pPr>
      <w:r w:rsidRPr="00B40DDB">
        <w:rPr>
          <w:rFonts w:ascii="Arial" w:eastAsia="Times New Roman" w:hAnsi="Arial" w:cs="Arial"/>
          <w:bCs/>
          <w:kern w:val="3"/>
          <w:lang w:eastAsia="en-GB"/>
          <w14:ligatures w14:val="none"/>
        </w:rPr>
        <w:t>6.</w:t>
      </w:r>
      <w:r w:rsidRPr="00B40DDB">
        <w:rPr>
          <w:rFonts w:ascii="Arial" w:hAnsi="Arial"/>
          <w:kern w:val="3"/>
          <w14:ligatures w14:val="none"/>
        </w:rPr>
        <w:t xml:space="preserve">форматот на протоколите, резимето и конечниот извештај од  </w:t>
      </w:r>
      <w:proofErr w:type="spellStart"/>
      <w:r w:rsidRPr="00B40DDB">
        <w:rPr>
          <w:rFonts w:ascii="Arial" w:hAnsi="Arial"/>
          <w:kern w:val="3"/>
          <w14:ligatures w14:val="none"/>
        </w:rPr>
        <w:t>постмаркетиншкото</w:t>
      </w:r>
      <w:proofErr w:type="spellEnd"/>
      <w:r w:rsidRPr="00B40DDB">
        <w:rPr>
          <w:rFonts w:ascii="Arial" w:hAnsi="Arial"/>
          <w:kern w:val="3"/>
          <w14:ligatures w14:val="none"/>
        </w:rPr>
        <w:t xml:space="preserve"> испитување за безбедноста на лекот.</w:t>
      </w:r>
    </w:p>
    <w:p w14:paraId="6211C64B" w14:textId="77777777" w:rsidR="00A04775" w:rsidRPr="00B40DDB" w:rsidRDefault="00A04775" w:rsidP="00B40DDB">
      <w:pPr>
        <w:suppressAutoHyphens/>
        <w:autoSpaceDN w:val="0"/>
        <w:spacing w:after="0" w:line="240" w:lineRule="auto"/>
        <w:jc w:val="both"/>
        <w:textAlignment w:val="baseline"/>
        <w:rPr>
          <w:rFonts w:ascii="Arial" w:hAnsi="Arial"/>
          <w:kern w:val="3"/>
          <w14:ligatures w14:val="none"/>
        </w:rPr>
      </w:pPr>
    </w:p>
    <w:p w14:paraId="1B9B0369" w14:textId="7275B61B" w:rsidR="00A04775" w:rsidRPr="00B40DDB" w:rsidRDefault="00A04775" w:rsidP="00173B61">
      <w:pPr>
        <w:suppressAutoHyphens/>
        <w:autoSpaceDN w:val="0"/>
        <w:spacing w:after="0" w:line="240" w:lineRule="auto"/>
        <w:jc w:val="center"/>
        <w:textAlignment w:val="baseline"/>
        <w:rPr>
          <w:rFonts w:ascii="Arial" w:hAnsi="Arial"/>
          <w:kern w:val="3"/>
          <w14:ligatures w14:val="none"/>
        </w:rPr>
      </w:pPr>
      <w:r w:rsidRPr="00B40DDB">
        <w:rPr>
          <w:rFonts w:ascii="Arial" w:hAnsi="Arial"/>
          <w:kern w:val="3"/>
          <w14:ligatures w14:val="none"/>
        </w:rPr>
        <w:lastRenderedPageBreak/>
        <w:t>Член 194</w:t>
      </w:r>
    </w:p>
    <w:p w14:paraId="24DE94B5" w14:textId="77777777" w:rsidR="00A04775" w:rsidRPr="00B40DDB" w:rsidRDefault="00A04775" w:rsidP="00A71BE4">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 xml:space="preserve">Агенцијата ги објавува на својата веб страница научните упатства за </w:t>
      </w:r>
      <w:proofErr w:type="spellStart"/>
      <w:r w:rsidRPr="00B40DDB">
        <w:rPr>
          <w:rFonts w:ascii="Arial" w:hAnsi="Arial"/>
          <w:kern w:val="3"/>
          <w14:ligatures w14:val="none"/>
        </w:rPr>
        <w:t>постмаркетиншко</w:t>
      </w:r>
      <w:proofErr w:type="spellEnd"/>
      <w:r w:rsidRPr="00B40DDB">
        <w:rPr>
          <w:rFonts w:ascii="Arial" w:hAnsi="Arial"/>
          <w:kern w:val="3"/>
          <w14:ligatures w14:val="none"/>
        </w:rPr>
        <w:t xml:space="preserve"> испитување за безбедноста на лекот.</w:t>
      </w:r>
    </w:p>
    <w:p w14:paraId="09FBBB20" w14:textId="77777777" w:rsidR="00A04775" w:rsidRPr="00B40DDB" w:rsidRDefault="00A04775" w:rsidP="00B40DDB">
      <w:pPr>
        <w:suppressAutoHyphens/>
        <w:autoSpaceDN w:val="0"/>
        <w:spacing w:after="0" w:line="240" w:lineRule="auto"/>
        <w:jc w:val="both"/>
        <w:textAlignment w:val="baseline"/>
        <w:rPr>
          <w:rFonts w:ascii="Arial" w:hAnsi="Arial"/>
          <w:kern w:val="3"/>
          <w14:ligatures w14:val="none"/>
        </w:rPr>
      </w:pPr>
    </w:p>
    <w:p w14:paraId="19466629" w14:textId="77777777" w:rsidR="00A04775" w:rsidRPr="00B40DDB" w:rsidRDefault="00A04775" w:rsidP="00B40DDB">
      <w:pPr>
        <w:suppressAutoHyphens/>
        <w:autoSpaceDN w:val="0"/>
        <w:spacing w:after="0" w:line="240" w:lineRule="auto"/>
        <w:jc w:val="both"/>
        <w:textAlignment w:val="baseline"/>
        <w:rPr>
          <w:rFonts w:ascii="Arial" w:hAnsi="Arial"/>
          <w:kern w:val="3"/>
          <w14:ligatures w14:val="none"/>
        </w:rPr>
      </w:pPr>
    </w:p>
    <w:p w14:paraId="3CC9FAD4" w14:textId="77777777" w:rsidR="00A04775" w:rsidRPr="00B40DDB" w:rsidRDefault="00A04775" w:rsidP="00B40DDB">
      <w:pPr>
        <w:suppressAutoHyphens/>
        <w:autoSpaceDN w:val="0"/>
        <w:spacing w:after="0" w:line="240" w:lineRule="auto"/>
        <w:jc w:val="both"/>
        <w:textAlignment w:val="baseline"/>
        <w:rPr>
          <w:rFonts w:ascii="Arial" w:hAnsi="Arial"/>
          <w:kern w:val="3"/>
          <w14:ligatures w14:val="none"/>
        </w:rPr>
      </w:pPr>
      <w:r w:rsidRPr="00B40DDB">
        <w:rPr>
          <w:rFonts w:ascii="Arial" w:hAnsi="Arial"/>
          <w:kern w:val="3"/>
          <w14:ligatures w14:val="none"/>
        </w:rPr>
        <w:t xml:space="preserve">X-а. </w:t>
      </w:r>
      <w:proofErr w:type="spellStart"/>
      <w:r w:rsidRPr="00B40DDB">
        <w:rPr>
          <w:rFonts w:ascii="Arial" w:hAnsi="Arial"/>
          <w:kern w:val="3"/>
          <w14:ligatures w14:val="none"/>
        </w:rPr>
        <w:t>Фармаковигиланца</w:t>
      </w:r>
      <w:proofErr w:type="spellEnd"/>
      <w:r w:rsidRPr="00B40DDB">
        <w:rPr>
          <w:rFonts w:ascii="Arial" w:hAnsi="Arial"/>
          <w:kern w:val="3"/>
          <w14:ligatures w14:val="none"/>
        </w:rPr>
        <w:t xml:space="preserve"> во клиничко испитување на лек</w:t>
      </w:r>
    </w:p>
    <w:p w14:paraId="2BA858E1" w14:textId="77777777" w:rsidR="00A04775" w:rsidRPr="00B40DDB" w:rsidRDefault="00A04775" w:rsidP="00B40DDB">
      <w:pPr>
        <w:suppressAutoHyphens/>
        <w:autoSpaceDN w:val="0"/>
        <w:spacing w:after="0" w:line="240" w:lineRule="auto"/>
        <w:jc w:val="both"/>
        <w:textAlignment w:val="baseline"/>
        <w:rPr>
          <w:rFonts w:ascii="Arial" w:hAnsi="Arial"/>
          <w:kern w:val="3"/>
          <w14:ligatures w14:val="none"/>
        </w:rPr>
      </w:pPr>
    </w:p>
    <w:p w14:paraId="74667C9D" w14:textId="78FBD98A" w:rsidR="00A04775" w:rsidRPr="00B40DDB" w:rsidRDefault="00A04775" w:rsidP="00822649">
      <w:pPr>
        <w:suppressAutoHyphens/>
        <w:autoSpaceDN w:val="0"/>
        <w:spacing w:after="0" w:line="240" w:lineRule="auto"/>
        <w:jc w:val="center"/>
        <w:textAlignment w:val="baseline"/>
        <w:rPr>
          <w:rFonts w:ascii="Arial" w:hAnsi="Arial"/>
          <w:kern w:val="3"/>
          <w14:ligatures w14:val="none"/>
        </w:rPr>
      </w:pPr>
      <w:r w:rsidRPr="00B40DDB">
        <w:rPr>
          <w:rFonts w:ascii="Arial" w:hAnsi="Arial"/>
          <w:kern w:val="3"/>
          <w14:ligatures w14:val="none"/>
        </w:rPr>
        <w:t>Член 195</w:t>
      </w:r>
    </w:p>
    <w:p w14:paraId="1AC77AD0" w14:textId="77777777" w:rsidR="00A04775" w:rsidRPr="00B40DDB" w:rsidRDefault="00A04775" w:rsidP="00822649">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 xml:space="preserve">Агенцијата во рамките на системот за </w:t>
      </w:r>
      <w:proofErr w:type="spellStart"/>
      <w:r w:rsidRPr="00B40DDB">
        <w:rPr>
          <w:rFonts w:ascii="Arial" w:hAnsi="Arial"/>
          <w:kern w:val="3"/>
          <w14:ligatures w14:val="none"/>
        </w:rPr>
        <w:t>фармаковигиланца</w:t>
      </w:r>
      <w:proofErr w:type="spellEnd"/>
      <w:r w:rsidRPr="00B40DDB">
        <w:rPr>
          <w:rFonts w:ascii="Arial" w:hAnsi="Arial"/>
          <w:kern w:val="3"/>
          <w14:ligatures w14:val="none"/>
        </w:rPr>
        <w:t xml:space="preserve"> во клиничко испитување на лекот:</w:t>
      </w:r>
      <w:r w:rsidRPr="00B40DDB">
        <w:rPr>
          <w:rFonts w:ascii="Arial" w:eastAsia="Times New Roman" w:hAnsi="Arial" w:cs="Arial"/>
          <w:bCs/>
          <w:kern w:val="3"/>
          <w:lang w:eastAsia="en-GB"/>
          <w14:ligatures w14:val="none"/>
        </w:rPr>
        <w:t xml:space="preserve"> </w:t>
      </w:r>
    </w:p>
    <w:p w14:paraId="71BF4710" w14:textId="77777777" w:rsidR="00A04775" w:rsidRPr="00B40DDB" w:rsidRDefault="00A04775" w:rsidP="00E72700">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 xml:space="preserve">1. собира, обработува и проценува податоци за несаканите реакции на лекот и несаканите настани поврзани со </w:t>
      </w:r>
      <w:proofErr w:type="spellStart"/>
      <w:r w:rsidRPr="00B40DDB">
        <w:rPr>
          <w:rFonts w:ascii="Arial" w:hAnsi="Arial"/>
          <w:kern w:val="3"/>
          <w14:ligatures w14:val="none"/>
        </w:rPr>
        <w:t>употебата</w:t>
      </w:r>
      <w:proofErr w:type="spellEnd"/>
      <w:r w:rsidRPr="00B40DDB">
        <w:rPr>
          <w:rFonts w:ascii="Arial" w:hAnsi="Arial"/>
          <w:kern w:val="3"/>
          <w14:ligatures w14:val="none"/>
        </w:rPr>
        <w:t xml:space="preserve"> на лекот во текот на клиничкото испитување или во прометот на лекот (</w:t>
      </w:r>
      <w:proofErr w:type="spellStart"/>
      <w:r w:rsidRPr="00B40DDB">
        <w:rPr>
          <w:rFonts w:ascii="Arial" w:hAnsi="Arial"/>
          <w:kern w:val="3"/>
          <w14:ligatures w14:val="none"/>
        </w:rPr>
        <w:t>постмаркетиншко</w:t>
      </w:r>
      <w:proofErr w:type="spellEnd"/>
      <w:r w:rsidRPr="00B40DDB">
        <w:rPr>
          <w:rFonts w:ascii="Arial" w:hAnsi="Arial"/>
          <w:kern w:val="3"/>
          <w14:ligatures w14:val="none"/>
        </w:rPr>
        <w:t xml:space="preserve"> ниско </w:t>
      </w:r>
      <w:proofErr w:type="spellStart"/>
      <w:r w:rsidRPr="00B40DDB">
        <w:rPr>
          <w:rFonts w:ascii="Arial" w:hAnsi="Arial"/>
          <w:kern w:val="3"/>
          <w14:ligatures w14:val="none"/>
        </w:rPr>
        <w:t>интервенциско</w:t>
      </w:r>
      <w:proofErr w:type="spellEnd"/>
      <w:r w:rsidRPr="00B40DDB">
        <w:rPr>
          <w:rFonts w:ascii="Arial" w:hAnsi="Arial"/>
          <w:kern w:val="3"/>
          <w14:ligatures w14:val="none"/>
        </w:rPr>
        <w:t xml:space="preserve"> клиничко испитување на лекот);</w:t>
      </w:r>
    </w:p>
    <w:p w14:paraId="52163848" w14:textId="749CC660" w:rsidR="00A04775" w:rsidRPr="00B40DDB" w:rsidRDefault="00A04775" w:rsidP="00E72700">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 xml:space="preserve">2.собира, обработува и проценува податоци од </w:t>
      </w:r>
      <w:proofErr w:type="spellStart"/>
      <w:r w:rsidRPr="00B40DDB">
        <w:rPr>
          <w:rFonts w:ascii="Arial" w:hAnsi="Arial"/>
          <w:kern w:val="3"/>
          <w14:ligatures w14:val="none"/>
        </w:rPr>
        <w:t>постмаркетиншка</w:t>
      </w:r>
      <w:proofErr w:type="spellEnd"/>
      <w:r w:rsidRPr="00B40DDB">
        <w:rPr>
          <w:rFonts w:ascii="Arial" w:hAnsi="Arial"/>
          <w:kern w:val="3"/>
          <w14:ligatures w14:val="none"/>
        </w:rPr>
        <w:t xml:space="preserve"> </w:t>
      </w:r>
      <w:proofErr w:type="spellStart"/>
      <w:r w:rsidRPr="00B40DDB">
        <w:rPr>
          <w:rFonts w:ascii="Arial" w:hAnsi="Arial"/>
          <w:kern w:val="3"/>
          <w14:ligatures w14:val="none"/>
        </w:rPr>
        <w:t>неинтервенциска</w:t>
      </w:r>
      <w:proofErr w:type="spellEnd"/>
      <w:r w:rsidRPr="00B40DDB">
        <w:rPr>
          <w:rFonts w:ascii="Arial" w:hAnsi="Arial"/>
          <w:kern w:val="3"/>
          <w14:ligatures w14:val="none"/>
        </w:rPr>
        <w:t xml:space="preserve"> студија на лекот (</w:t>
      </w:r>
      <w:proofErr w:type="spellStart"/>
      <w:r w:rsidRPr="00B40DDB">
        <w:rPr>
          <w:rFonts w:ascii="Arial" w:hAnsi="Arial"/>
          <w:kern w:val="3"/>
          <w14:ligatures w14:val="none"/>
        </w:rPr>
        <w:t>фармако-епидемиолошко</w:t>
      </w:r>
      <w:proofErr w:type="spellEnd"/>
      <w:r w:rsidRPr="00B40DDB">
        <w:rPr>
          <w:rFonts w:ascii="Arial" w:hAnsi="Arial"/>
          <w:kern w:val="3"/>
          <w14:ligatures w14:val="none"/>
        </w:rPr>
        <w:t xml:space="preserve"> испитување) што ги добива од носителот на одобрението и</w:t>
      </w:r>
    </w:p>
    <w:p w14:paraId="397A0B95" w14:textId="77777777" w:rsidR="00A04775" w:rsidRPr="00B40DDB" w:rsidRDefault="00A04775" w:rsidP="00E72700">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3. објавува стандардизиран електронски образец за пријавување на сомнителни неочекувани сериозни несакани реакции од страна на спонзорите до Агенцијата.</w:t>
      </w:r>
    </w:p>
    <w:p w14:paraId="1A1B1C69" w14:textId="77777777" w:rsidR="00A04775" w:rsidRPr="00B40DDB" w:rsidRDefault="00A04775" w:rsidP="00B40DDB">
      <w:pPr>
        <w:suppressAutoHyphens/>
        <w:autoSpaceDN w:val="0"/>
        <w:spacing w:after="0" w:line="240" w:lineRule="auto"/>
        <w:jc w:val="both"/>
        <w:textAlignment w:val="baseline"/>
        <w:rPr>
          <w:rFonts w:ascii="Arial" w:hAnsi="Arial"/>
          <w:kern w:val="3"/>
          <w14:ligatures w14:val="none"/>
        </w:rPr>
      </w:pPr>
    </w:p>
    <w:p w14:paraId="1D1DB459" w14:textId="70D56AFB" w:rsidR="00A04775" w:rsidRPr="00B40DDB" w:rsidRDefault="00A04775" w:rsidP="00822649">
      <w:pPr>
        <w:suppressAutoHyphens/>
        <w:autoSpaceDN w:val="0"/>
        <w:spacing w:after="0" w:line="240" w:lineRule="auto"/>
        <w:jc w:val="center"/>
        <w:textAlignment w:val="baseline"/>
        <w:rPr>
          <w:rFonts w:ascii="Arial" w:hAnsi="Arial"/>
          <w:kern w:val="3"/>
          <w14:ligatures w14:val="none"/>
        </w:rPr>
      </w:pPr>
      <w:r w:rsidRPr="00B40DDB">
        <w:rPr>
          <w:rFonts w:ascii="Arial" w:hAnsi="Arial"/>
          <w:kern w:val="3"/>
          <w14:ligatures w14:val="none"/>
        </w:rPr>
        <w:t>Член 196</w:t>
      </w:r>
    </w:p>
    <w:p w14:paraId="179C89C2" w14:textId="77777777" w:rsidR="00A04775" w:rsidRPr="00B40DDB" w:rsidRDefault="00A04775" w:rsidP="00822649">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 xml:space="preserve">Спонзорот на клиничкото испитување или неговиот овластен претставник, истражувачот и Агенцијата се должни обврските за </w:t>
      </w:r>
      <w:proofErr w:type="spellStart"/>
      <w:r w:rsidRPr="00B40DDB">
        <w:rPr>
          <w:rFonts w:ascii="Arial" w:hAnsi="Arial"/>
          <w:kern w:val="3"/>
          <w14:ligatures w14:val="none"/>
        </w:rPr>
        <w:t>фармаковигиланца</w:t>
      </w:r>
      <w:proofErr w:type="spellEnd"/>
      <w:r w:rsidRPr="00B40DDB">
        <w:rPr>
          <w:rFonts w:ascii="Arial" w:hAnsi="Arial"/>
          <w:kern w:val="3"/>
          <w14:ligatures w14:val="none"/>
        </w:rPr>
        <w:t xml:space="preserve"> во клиничките испитувања да ги усогласат со деталните инструкции за собирање, верификација и презентација на несакани реакции што се пријавени од клиничките испитувања за лековите согласно со одредбите од овој закон.</w:t>
      </w:r>
    </w:p>
    <w:p w14:paraId="6B5D9FA1" w14:textId="77777777" w:rsidR="00A04775" w:rsidRPr="00B40DDB" w:rsidRDefault="00A04775" w:rsidP="00B40DDB">
      <w:pPr>
        <w:suppressAutoHyphens/>
        <w:autoSpaceDN w:val="0"/>
        <w:spacing w:after="0" w:line="240" w:lineRule="auto"/>
        <w:jc w:val="both"/>
        <w:textAlignment w:val="baseline"/>
        <w:rPr>
          <w:rFonts w:ascii="Arial" w:hAnsi="Arial"/>
          <w:kern w:val="3"/>
          <w14:ligatures w14:val="none"/>
        </w:rPr>
      </w:pPr>
    </w:p>
    <w:p w14:paraId="01C1E09F" w14:textId="46761618" w:rsidR="00A04775" w:rsidRPr="00B40DDB" w:rsidRDefault="00A04775" w:rsidP="00822649">
      <w:pPr>
        <w:suppressAutoHyphens/>
        <w:autoSpaceDN w:val="0"/>
        <w:spacing w:after="0" w:line="240" w:lineRule="auto"/>
        <w:jc w:val="center"/>
        <w:textAlignment w:val="baseline"/>
        <w:rPr>
          <w:rFonts w:ascii="Arial" w:hAnsi="Arial"/>
          <w:kern w:val="3"/>
          <w14:ligatures w14:val="none"/>
        </w:rPr>
      </w:pPr>
      <w:r w:rsidRPr="00B40DDB">
        <w:rPr>
          <w:rFonts w:ascii="Arial" w:hAnsi="Arial"/>
          <w:kern w:val="3"/>
          <w14:ligatures w14:val="none"/>
        </w:rPr>
        <w:t>Член 197</w:t>
      </w:r>
    </w:p>
    <w:p w14:paraId="05D2F46E" w14:textId="77777777" w:rsidR="00A04775" w:rsidRPr="00B40DDB" w:rsidRDefault="00A04775" w:rsidP="00822649">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(1) Подносителот на барањето за клиничко испитување на лек е должен да пријави до Агенцијата:</w:t>
      </w:r>
      <w:r w:rsidRPr="00B40DDB">
        <w:rPr>
          <w:rFonts w:ascii="Arial" w:eastAsia="Times New Roman" w:hAnsi="Arial" w:cs="Arial"/>
          <w:bCs/>
          <w:kern w:val="3"/>
          <w:lang w:eastAsia="en-GB"/>
          <w14:ligatures w14:val="none"/>
        </w:rPr>
        <w:t xml:space="preserve"> </w:t>
      </w:r>
    </w:p>
    <w:p w14:paraId="08F7CA14" w14:textId="3D73410B" w:rsidR="00A04775" w:rsidRPr="00B40DDB" w:rsidRDefault="00A04775" w:rsidP="00E72700">
      <w:pPr>
        <w:suppressAutoHyphens/>
        <w:autoSpaceDN w:val="0"/>
        <w:spacing w:after="0" w:line="240" w:lineRule="auto"/>
        <w:ind w:firstLine="720"/>
        <w:jc w:val="both"/>
        <w:textAlignment w:val="baseline"/>
        <w:rPr>
          <w:rFonts w:ascii="Arial" w:hAnsi="Arial"/>
          <w:kern w:val="3"/>
          <w14:ligatures w14:val="none"/>
        </w:rPr>
      </w:pPr>
      <w:r w:rsidRPr="00B40DDB">
        <w:rPr>
          <w:rFonts w:ascii="Arial" w:eastAsia="Times New Roman" w:hAnsi="Arial" w:cs="Arial"/>
          <w:bCs/>
          <w:kern w:val="3"/>
          <w:lang w:eastAsia="en-GB"/>
          <w14:ligatures w14:val="none"/>
        </w:rPr>
        <w:t>1.</w:t>
      </w:r>
      <w:r w:rsidRPr="00B40DDB">
        <w:rPr>
          <w:rFonts w:ascii="Arial" w:hAnsi="Arial"/>
          <w:kern w:val="3"/>
          <w14:ligatures w14:val="none"/>
        </w:rPr>
        <w:t>сериозни, неочекувани несакани реакции на лекот што се случиле во текот на клиничкото испитување;</w:t>
      </w:r>
      <w:r w:rsidRPr="00B40DDB">
        <w:rPr>
          <w:rFonts w:ascii="Arial" w:eastAsia="Times New Roman" w:hAnsi="Arial" w:cs="Arial"/>
          <w:bCs/>
          <w:kern w:val="3"/>
          <w:lang w:eastAsia="en-GB"/>
          <w14:ligatures w14:val="none"/>
        </w:rPr>
        <w:t xml:space="preserve"> </w:t>
      </w:r>
    </w:p>
    <w:p w14:paraId="25100885" w14:textId="099319B1" w:rsidR="00A04775" w:rsidRPr="00B40DDB" w:rsidRDefault="00A04775" w:rsidP="00E72700">
      <w:pPr>
        <w:suppressAutoHyphens/>
        <w:autoSpaceDN w:val="0"/>
        <w:spacing w:after="0" w:line="240" w:lineRule="auto"/>
        <w:ind w:firstLine="720"/>
        <w:jc w:val="both"/>
        <w:textAlignment w:val="baseline"/>
        <w:rPr>
          <w:rFonts w:ascii="Arial" w:hAnsi="Arial"/>
          <w:kern w:val="3"/>
          <w14:ligatures w14:val="none"/>
        </w:rPr>
      </w:pPr>
      <w:r w:rsidRPr="00B40DDB">
        <w:rPr>
          <w:rFonts w:ascii="Arial" w:eastAsia="Times New Roman" w:hAnsi="Arial" w:cs="Arial"/>
          <w:bCs/>
          <w:kern w:val="3"/>
          <w:lang w:eastAsia="en-GB"/>
          <w14:ligatures w14:val="none"/>
        </w:rPr>
        <w:t>2.</w:t>
      </w:r>
      <w:r w:rsidRPr="00B40DDB">
        <w:rPr>
          <w:rFonts w:ascii="Arial" w:hAnsi="Arial"/>
          <w:kern w:val="3"/>
          <w14:ligatures w14:val="none"/>
        </w:rPr>
        <w:t xml:space="preserve">сериозни, очекувани несакани реакции на лекот што се случиле во текот на клиничкото испитување, а кои имаат зголемена </w:t>
      </w:r>
      <w:proofErr w:type="spellStart"/>
      <w:r w:rsidRPr="00B40DDB">
        <w:rPr>
          <w:rFonts w:ascii="Arial" w:hAnsi="Arial"/>
          <w:kern w:val="3"/>
          <w14:ligatures w14:val="none"/>
        </w:rPr>
        <w:t>инциденца</w:t>
      </w:r>
      <w:proofErr w:type="spellEnd"/>
      <w:r w:rsidRPr="00B40DDB">
        <w:rPr>
          <w:rFonts w:ascii="Arial" w:hAnsi="Arial"/>
          <w:kern w:val="3"/>
          <w14:ligatures w14:val="none"/>
        </w:rPr>
        <w:t xml:space="preserve"> на јавување (што е клинички значајна);</w:t>
      </w:r>
    </w:p>
    <w:p w14:paraId="7323A7CA" w14:textId="6B4D54D8" w:rsidR="00A04775" w:rsidRPr="00B40DDB" w:rsidRDefault="00A04775" w:rsidP="00E72700">
      <w:pPr>
        <w:suppressAutoHyphens/>
        <w:autoSpaceDN w:val="0"/>
        <w:spacing w:after="0" w:line="240" w:lineRule="auto"/>
        <w:ind w:firstLine="720"/>
        <w:jc w:val="both"/>
        <w:textAlignment w:val="baseline"/>
        <w:rPr>
          <w:rFonts w:ascii="Arial" w:hAnsi="Arial"/>
          <w:kern w:val="3"/>
          <w14:ligatures w14:val="none"/>
        </w:rPr>
      </w:pPr>
      <w:r w:rsidRPr="00B40DDB">
        <w:rPr>
          <w:rFonts w:ascii="Arial" w:eastAsia="Times New Roman" w:hAnsi="Arial" w:cs="Arial"/>
          <w:bCs/>
          <w:kern w:val="3"/>
          <w:lang w:eastAsia="en-GB"/>
          <w14:ligatures w14:val="none"/>
        </w:rPr>
        <w:t>3.</w:t>
      </w:r>
      <w:r w:rsidRPr="00B40DDB">
        <w:rPr>
          <w:rFonts w:ascii="Arial" w:hAnsi="Arial"/>
          <w:kern w:val="3"/>
          <w14:ligatures w14:val="none"/>
        </w:rPr>
        <w:t xml:space="preserve">сериозна опасност за пациентот што се манифестира во текот на клиничкото испитување на лекот (на </w:t>
      </w:r>
      <w:proofErr w:type="spellStart"/>
      <w:r w:rsidRPr="00B40DDB">
        <w:rPr>
          <w:rFonts w:ascii="Arial" w:hAnsi="Arial"/>
          <w:kern w:val="3"/>
          <w14:ligatures w14:val="none"/>
        </w:rPr>
        <w:t>пр</w:t>
      </w:r>
      <w:proofErr w:type="spellEnd"/>
      <w:r w:rsidRPr="00B40DDB">
        <w:rPr>
          <w:rFonts w:ascii="Arial" w:hAnsi="Arial"/>
          <w:kern w:val="3"/>
          <w14:ligatures w14:val="none"/>
        </w:rPr>
        <w:t>: недостаток на ефикасност на лекот кај пациенти со заболување ризично по животот) и</w:t>
      </w:r>
      <w:r w:rsidRPr="00B40DDB">
        <w:rPr>
          <w:rFonts w:ascii="Arial" w:eastAsia="Times New Roman" w:hAnsi="Arial" w:cs="Arial"/>
          <w:bCs/>
          <w:kern w:val="3"/>
          <w:lang w:eastAsia="en-GB"/>
          <w14:ligatures w14:val="none"/>
        </w:rPr>
        <w:t xml:space="preserve"> </w:t>
      </w:r>
    </w:p>
    <w:p w14:paraId="39E8E2A6" w14:textId="10BCCF7E" w:rsidR="00A04775" w:rsidRPr="00B40DDB" w:rsidRDefault="00A04775" w:rsidP="00E72700">
      <w:pPr>
        <w:suppressAutoHyphens/>
        <w:autoSpaceDN w:val="0"/>
        <w:spacing w:after="0" w:line="240" w:lineRule="auto"/>
        <w:ind w:firstLine="720"/>
        <w:jc w:val="both"/>
        <w:textAlignment w:val="baseline"/>
        <w:rPr>
          <w:rFonts w:ascii="Arial" w:hAnsi="Arial"/>
          <w:kern w:val="3"/>
          <w14:ligatures w14:val="none"/>
        </w:rPr>
      </w:pPr>
      <w:r w:rsidRPr="00B40DDB">
        <w:rPr>
          <w:rFonts w:ascii="Arial" w:eastAsia="Times New Roman" w:hAnsi="Arial" w:cs="Arial"/>
          <w:bCs/>
          <w:kern w:val="3"/>
          <w:lang w:eastAsia="en-GB"/>
          <w14:ligatures w14:val="none"/>
        </w:rPr>
        <w:t>4.</w:t>
      </w:r>
      <w:r w:rsidRPr="00B40DDB">
        <w:rPr>
          <w:rFonts w:ascii="Arial" w:hAnsi="Arial"/>
          <w:kern w:val="3"/>
          <w14:ligatures w14:val="none"/>
        </w:rPr>
        <w:t>сериозни, неочекувани несакани реакции на лекот што се употребува како референтен лек (активна контрола) за кои се известува и носителот на одобрението во Република Северна Македонија.</w:t>
      </w:r>
      <w:r w:rsidRPr="00B40DDB">
        <w:rPr>
          <w:rFonts w:ascii="Arial" w:eastAsia="Times New Roman" w:hAnsi="Arial" w:cs="Arial"/>
          <w:bCs/>
          <w:kern w:val="3"/>
          <w:lang w:eastAsia="en-GB"/>
          <w14:ligatures w14:val="none"/>
        </w:rPr>
        <w:t xml:space="preserve"> </w:t>
      </w:r>
    </w:p>
    <w:p w14:paraId="364BD44B" w14:textId="77777777" w:rsidR="00A04775" w:rsidRPr="00B40DDB" w:rsidRDefault="00A04775" w:rsidP="00822649">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 xml:space="preserve">(2) Ако </w:t>
      </w:r>
      <w:proofErr w:type="spellStart"/>
      <w:r w:rsidRPr="00B40DDB">
        <w:rPr>
          <w:rFonts w:ascii="Arial" w:hAnsi="Arial"/>
          <w:kern w:val="3"/>
          <w14:ligatures w14:val="none"/>
        </w:rPr>
        <w:t>мултицентрично</w:t>
      </w:r>
      <w:proofErr w:type="spellEnd"/>
      <w:r w:rsidRPr="00B40DDB">
        <w:rPr>
          <w:rFonts w:ascii="Arial" w:hAnsi="Arial"/>
          <w:kern w:val="3"/>
          <w14:ligatures w14:val="none"/>
        </w:rPr>
        <w:t xml:space="preserve"> клиничко испитување се спроведува и во Република Северна Македонија од страна на подносителот на барањето се пријавуваат несаканите реакции на лекот од став (1) од овој член што се појавиле во било која од земјите каде се спроведува клиничкото испитување.</w:t>
      </w:r>
      <w:r w:rsidRPr="00B40DDB">
        <w:rPr>
          <w:rFonts w:ascii="Arial" w:eastAsia="Times New Roman" w:hAnsi="Arial" w:cs="Arial"/>
          <w:bCs/>
          <w:kern w:val="3"/>
          <w:lang w:eastAsia="en-GB"/>
          <w14:ligatures w14:val="none"/>
        </w:rPr>
        <w:t xml:space="preserve"> </w:t>
      </w:r>
    </w:p>
    <w:p w14:paraId="161C20DC" w14:textId="77777777" w:rsidR="00A04775" w:rsidRPr="00B40DDB" w:rsidRDefault="00A04775" w:rsidP="00B40DDB">
      <w:pPr>
        <w:suppressAutoHyphens/>
        <w:autoSpaceDN w:val="0"/>
        <w:spacing w:after="0" w:line="240" w:lineRule="auto"/>
        <w:jc w:val="both"/>
        <w:textAlignment w:val="baseline"/>
        <w:rPr>
          <w:rFonts w:ascii="Arial" w:hAnsi="Arial"/>
          <w:kern w:val="3"/>
          <w14:ligatures w14:val="none"/>
        </w:rPr>
      </w:pPr>
    </w:p>
    <w:p w14:paraId="502542B5" w14:textId="3B3A7AC0" w:rsidR="00A04775" w:rsidRPr="00B40DDB" w:rsidRDefault="00A04775" w:rsidP="00822649">
      <w:pPr>
        <w:suppressAutoHyphens/>
        <w:autoSpaceDN w:val="0"/>
        <w:spacing w:after="0" w:line="240" w:lineRule="auto"/>
        <w:jc w:val="center"/>
        <w:textAlignment w:val="baseline"/>
        <w:rPr>
          <w:rFonts w:ascii="Arial" w:hAnsi="Arial"/>
          <w:kern w:val="3"/>
          <w14:ligatures w14:val="none"/>
        </w:rPr>
      </w:pPr>
      <w:r w:rsidRPr="00B40DDB">
        <w:rPr>
          <w:rFonts w:ascii="Arial" w:hAnsi="Arial"/>
          <w:kern w:val="3"/>
          <w14:ligatures w14:val="none"/>
        </w:rPr>
        <w:t>Член 198</w:t>
      </w:r>
    </w:p>
    <w:p w14:paraId="407CE8BB" w14:textId="77777777" w:rsidR="00A04775" w:rsidRPr="00B40DDB" w:rsidRDefault="00A04775" w:rsidP="00822649">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(1) Сериозните, неочекувани несакани реакции/настани што се случиле за време на клиничкото испитување на лекот и имаат смртен исход или претставуваат закана по животот, подносителот на барањето е должен во рок од 24 часа од првичното сознание да ги пријави до Агенцијата и Етичката комисија (иницијална пријава).</w:t>
      </w:r>
    </w:p>
    <w:p w14:paraId="12F912A5" w14:textId="77777777" w:rsidR="00A04775" w:rsidRPr="00B40DDB" w:rsidRDefault="00A04775" w:rsidP="00822649">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(2) Подносителот на барањето од став (1) на овој член, пријавувањето до Агенцијата го врши со доставување на целосна пријава во рок од седум дена од денот на доставување на иницијалната пријава.</w:t>
      </w:r>
    </w:p>
    <w:p w14:paraId="784D0D11" w14:textId="77777777" w:rsidR="00A04775" w:rsidRPr="00B40DDB" w:rsidRDefault="00A04775" w:rsidP="00822649">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lastRenderedPageBreak/>
        <w:t>(3) Сериозните, неочекувани несакани реакции/настани што немаат смртен исход или не претставуваат закана по животот, подносителот на барањето ги пријавува до Агенцијата во рок од 15 дена од денот на поднесување на иницијалната пријава за ваквата несакана реакција/настан.</w:t>
      </w:r>
    </w:p>
    <w:p w14:paraId="3EFB502B" w14:textId="77777777" w:rsidR="00A04775" w:rsidRPr="00B40DDB" w:rsidRDefault="00A04775" w:rsidP="00822649">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(4) Подносителот на барањето за клиничко испитување до Агенцијата еднаш годишно доставува периодичен извештај за сите несакани реакции забележани во текот на клиничкото испитување на лекот, а по завршувањето на клиничкото испитување завршен извештај за безбедноста на испитуваниот лек.</w:t>
      </w:r>
    </w:p>
    <w:p w14:paraId="718B2E05" w14:textId="77777777" w:rsidR="00464119" w:rsidRPr="00B40DDB" w:rsidRDefault="00464119" w:rsidP="00B40DDB">
      <w:pPr>
        <w:suppressAutoHyphens/>
        <w:autoSpaceDN w:val="0"/>
        <w:spacing w:after="0" w:line="240" w:lineRule="auto"/>
        <w:jc w:val="both"/>
        <w:textAlignment w:val="baseline"/>
        <w:rPr>
          <w:rFonts w:ascii="Arial" w:hAnsi="Arial"/>
          <w:kern w:val="3"/>
          <w14:ligatures w14:val="none"/>
        </w:rPr>
      </w:pPr>
    </w:p>
    <w:p w14:paraId="7F190E2D" w14:textId="77777777" w:rsidR="00464119" w:rsidRPr="00B40DDB" w:rsidRDefault="00464119" w:rsidP="00464119">
      <w:pPr>
        <w:suppressAutoHyphens/>
        <w:autoSpaceDN w:val="0"/>
        <w:spacing w:after="0" w:line="240" w:lineRule="auto"/>
        <w:textAlignment w:val="baseline"/>
        <w:rPr>
          <w:rFonts w:ascii="Arial" w:eastAsia="Times New Roman" w:hAnsi="Arial" w:cs="Arial"/>
          <w:bCs/>
          <w:kern w:val="3"/>
          <w:lang w:eastAsia="en-GB"/>
          <w14:ligatures w14:val="none"/>
        </w:rPr>
      </w:pPr>
      <w:bookmarkStart w:id="26" w:name="_Hlk57878543"/>
      <w:bookmarkStart w:id="27" w:name="Bookmark33"/>
      <w:bookmarkStart w:id="28" w:name="Bookmark34"/>
      <w:bookmarkStart w:id="29" w:name="Bookmark35"/>
      <w:bookmarkEnd w:id="26"/>
      <w:bookmarkEnd w:id="27"/>
      <w:bookmarkEnd w:id="28"/>
      <w:bookmarkEnd w:id="29"/>
    </w:p>
    <w:p w14:paraId="7F41D4D9" w14:textId="77777777" w:rsidR="00464119" w:rsidRPr="00B40DDB" w:rsidRDefault="00464119" w:rsidP="00273206">
      <w:pPr>
        <w:suppressAutoHyphens/>
        <w:autoSpaceDN w:val="0"/>
        <w:spacing w:after="0" w:line="240" w:lineRule="auto"/>
        <w:textAlignment w:val="baseline"/>
        <w:rPr>
          <w:rFonts w:ascii="Arial" w:hAnsi="Arial"/>
          <w:kern w:val="3"/>
          <w14:ligatures w14:val="none"/>
        </w:rPr>
      </w:pPr>
      <w:r w:rsidRPr="00B40DDB">
        <w:rPr>
          <w:rFonts w:ascii="Arial" w:hAnsi="Arial"/>
          <w:kern w:val="3"/>
          <w14:ligatures w14:val="none"/>
        </w:rPr>
        <w:t>XI. КОНТРОЛА НА КВАЛИТЕТОТ НА ЛЕКОВИTE</w:t>
      </w:r>
    </w:p>
    <w:p w14:paraId="1B8F7674" w14:textId="77777777" w:rsidR="00464119" w:rsidRPr="00B40DDB" w:rsidRDefault="00464119" w:rsidP="00B40DDB">
      <w:pPr>
        <w:suppressAutoHyphens/>
        <w:autoSpaceDN w:val="0"/>
        <w:spacing w:after="0" w:line="240" w:lineRule="auto"/>
        <w:textAlignment w:val="baseline"/>
        <w:rPr>
          <w:rFonts w:ascii="Arial" w:hAnsi="Arial"/>
          <w:kern w:val="3"/>
          <w14:ligatures w14:val="none"/>
        </w:rPr>
      </w:pPr>
    </w:p>
    <w:p w14:paraId="69C01016" w14:textId="12964636" w:rsidR="00464119" w:rsidRPr="00B40DDB" w:rsidRDefault="00464119" w:rsidP="00B40DDB">
      <w:pPr>
        <w:suppressAutoHyphens/>
        <w:autoSpaceDN w:val="0"/>
        <w:spacing w:after="0" w:line="240" w:lineRule="auto"/>
        <w:jc w:val="center"/>
        <w:textAlignment w:val="baseline"/>
        <w:rPr>
          <w:rFonts w:ascii="Arial" w:hAnsi="Arial"/>
          <w:kern w:val="3"/>
          <w14:ligatures w14:val="none"/>
        </w:rPr>
      </w:pPr>
      <w:r w:rsidRPr="00B40DDB">
        <w:rPr>
          <w:rFonts w:ascii="Arial" w:hAnsi="Arial"/>
          <w:kern w:val="3"/>
          <w14:ligatures w14:val="none"/>
        </w:rPr>
        <w:t>Член 199</w:t>
      </w:r>
    </w:p>
    <w:p w14:paraId="083614EE" w14:textId="26455094" w:rsidR="00464119" w:rsidRPr="00B40DDB" w:rsidRDefault="00464119" w:rsidP="00B40DDB">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(1) Контролата на квалитетот на лековите се спроведува  за да се утврди усогласеноста на квалитетот на лекот со однапред поставените барања за квалитет согласно со овој закон.</w:t>
      </w:r>
    </w:p>
    <w:p w14:paraId="1DCDA862" w14:textId="4C310B2B" w:rsidR="00464119" w:rsidRPr="00B40DDB" w:rsidRDefault="00464119" w:rsidP="00B40DDB">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(2) Контролата на квалитетот на лековите утврдува дека лековите се во согласност со пропишаните стандарди на квалитет по пат на проценка на документацијата за квалитет и/или лабораториска контрола на квалитетот и со инспекциски надзор.</w:t>
      </w:r>
    </w:p>
    <w:p w14:paraId="75C17ABC" w14:textId="77777777" w:rsidR="00464119" w:rsidRPr="00B40DDB" w:rsidRDefault="00464119" w:rsidP="00B40DDB">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 xml:space="preserve">(3) Лабораториската контрола на квалитетот на лековите се врши со примена на методите за испитување на квалитетот опишани во документацијата доставена со барањето за добивање на одобрение за ставање на лекот во промет, во согласност со Европската </w:t>
      </w:r>
      <w:proofErr w:type="spellStart"/>
      <w:r w:rsidRPr="00B40DDB">
        <w:rPr>
          <w:rFonts w:ascii="Arial" w:hAnsi="Arial"/>
          <w:kern w:val="3"/>
          <w14:ligatures w14:val="none"/>
        </w:rPr>
        <w:t>фармакопеја</w:t>
      </w:r>
      <w:proofErr w:type="spellEnd"/>
      <w:r w:rsidRPr="00B40DDB">
        <w:rPr>
          <w:rFonts w:ascii="Arial" w:hAnsi="Arial"/>
          <w:kern w:val="3"/>
          <w14:ligatures w14:val="none"/>
        </w:rPr>
        <w:t xml:space="preserve">,  други признаени </w:t>
      </w:r>
      <w:proofErr w:type="spellStart"/>
      <w:r w:rsidRPr="00B40DDB">
        <w:rPr>
          <w:rFonts w:ascii="Arial" w:hAnsi="Arial"/>
          <w:kern w:val="3"/>
          <w14:ligatures w14:val="none"/>
        </w:rPr>
        <w:t>фармакопеи</w:t>
      </w:r>
      <w:proofErr w:type="spellEnd"/>
      <w:r w:rsidRPr="00B40DDB">
        <w:rPr>
          <w:rFonts w:ascii="Arial" w:hAnsi="Arial"/>
          <w:kern w:val="3"/>
          <w14:ligatures w14:val="none"/>
        </w:rPr>
        <w:t xml:space="preserve"> или други </w:t>
      </w:r>
      <w:proofErr w:type="spellStart"/>
      <w:r w:rsidRPr="00B40DDB">
        <w:rPr>
          <w:rFonts w:ascii="Arial" w:hAnsi="Arial"/>
          <w:kern w:val="3"/>
          <w14:ligatures w14:val="none"/>
        </w:rPr>
        <w:t>валидирани</w:t>
      </w:r>
      <w:proofErr w:type="spellEnd"/>
      <w:r w:rsidRPr="00B40DDB">
        <w:rPr>
          <w:rFonts w:ascii="Arial" w:hAnsi="Arial"/>
          <w:kern w:val="3"/>
          <w14:ligatures w14:val="none"/>
        </w:rPr>
        <w:t xml:space="preserve"> аналитички методи.</w:t>
      </w:r>
    </w:p>
    <w:p w14:paraId="1A8E74E9" w14:textId="77777777" w:rsidR="00464119" w:rsidRPr="00B40DDB" w:rsidRDefault="00464119" w:rsidP="00B40DDB">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(4) Обемот на контрола на квалитетот на поединечен лек го утврдува Агенцијата.</w:t>
      </w:r>
    </w:p>
    <w:p w14:paraId="6627D6CC" w14:textId="77777777" w:rsidR="00464119" w:rsidRPr="00B40DDB" w:rsidRDefault="00464119" w:rsidP="00B40DDB">
      <w:pPr>
        <w:suppressAutoHyphens/>
        <w:autoSpaceDN w:val="0"/>
        <w:spacing w:after="0" w:line="240" w:lineRule="auto"/>
        <w:textAlignment w:val="baseline"/>
        <w:rPr>
          <w:rFonts w:ascii="Arial" w:hAnsi="Arial"/>
          <w:kern w:val="3"/>
          <w14:ligatures w14:val="none"/>
        </w:rPr>
      </w:pPr>
    </w:p>
    <w:p w14:paraId="21684D3E" w14:textId="10863C74" w:rsidR="00464119" w:rsidRPr="00B40DDB" w:rsidRDefault="00464119" w:rsidP="00B40DDB">
      <w:pPr>
        <w:suppressAutoHyphens/>
        <w:autoSpaceDN w:val="0"/>
        <w:spacing w:after="0" w:line="240" w:lineRule="auto"/>
        <w:jc w:val="center"/>
        <w:textAlignment w:val="baseline"/>
        <w:rPr>
          <w:rFonts w:ascii="Arial" w:hAnsi="Arial"/>
          <w:kern w:val="3"/>
          <w14:ligatures w14:val="none"/>
        </w:rPr>
      </w:pPr>
      <w:r w:rsidRPr="00B40DDB">
        <w:rPr>
          <w:rFonts w:ascii="Arial" w:hAnsi="Arial"/>
          <w:kern w:val="3"/>
          <w14:ligatures w14:val="none"/>
        </w:rPr>
        <w:t>Член 200</w:t>
      </w:r>
    </w:p>
    <w:p w14:paraId="3968040A" w14:textId="77777777" w:rsidR="00464119" w:rsidRPr="00B40DDB" w:rsidRDefault="00464119" w:rsidP="00B40DDB">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(1) Лабораториската контролата на квалитетот на лековите, за потребите на Агенцијата, ја вршат јавни установи - лаборатории за испитување и контрола на лекови акредитирани во согласност со ISO 17025 стандардот.</w:t>
      </w:r>
    </w:p>
    <w:p w14:paraId="666FB62B" w14:textId="08C9DABA" w:rsidR="00464119" w:rsidRPr="00B40DDB" w:rsidRDefault="00464119" w:rsidP="00B40DDB">
      <w:pPr>
        <w:suppressAutoHyphens/>
        <w:autoSpaceDN w:val="0"/>
        <w:spacing w:after="0" w:line="240" w:lineRule="auto"/>
        <w:ind w:firstLine="720"/>
        <w:textAlignment w:val="baseline"/>
        <w:rPr>
          <w:rFonts w:ascii="Arial" w:hAnsi="Arial"/>
          <w:kern w:val="3"/>
          <w14:ligatures w14:val="none"/>
        </w:rPr>
      </w:pPr>
      <w:r w:rsidRPr="00B40DDB">
        <w:rPr>
          <w:rFonts w:ascii="Arial" w:hAnsi="Arial"/>
          <w:kern w:val="3"/>
          <w14:ligatures w14:val="none"/>
        </w:rPr>
        <w:t>(2) Агенцијата може да основа своја контролна лабораторија или да изврши овластување на друга акредитирана лабораторија во Република Северна Македонија за контрола на квалитетот на лековите.</w:t>
      </w:r>
    </w:p>
    <w:p w14:paraId="66AC74D9" w14:textId="77777777" w:rsidR="00464119" w:rsidRPr="00B40DDB" w:rsidRDefault="00464119" w:rsidP="00B40DDB">
      <w:pPr>
        <w:suppressAutoHyphens/>
        <w:autoSpaceDN w:val="0"/>
        <w:spacing w:after="0" w:line="240" w:lineRule="auto"/>
        <w:ind w:firstLine="720"/>
        <w:textAlignment w:val="baseline"/>
        <w:rPr>
          <w:rFonts w:ascii="Arial" w:hAnsi="Arial"/>
          <w:kern w:val="3"/>
          <w14:ligatures w14:val="none"/>
        </w:rPr>
      </w:pPr>
    </w:p>
    <w:p w14:paraId="010B91E3" w14:textId="77777777" w:rsidR="00464119" w:rsidRPr="00B40DDB" w:rsidRDefault="00464119" w:rsidP="00B40DDB">
      <w:pPr>
        <w:suppressAutoHyphens/>
        <w:autoSpaceDN w:val="0"/>
        <w:spacing w:after="0" w:line="240" w:lineRule="auto"/>
        <w:jc w:val="center"/>
        <w:textAlignment w:val="baseline"/>
        <w:rPr>
          <w:rFonts w:ascii="Arial" w:hAnsi="Arial"/>
          <w:kern w:val="3"/>
          <w14:ligatures w14:val="none"/>
        </w:rPr>
      </w:pPr>
      <w:r w:rsidRPr="00B40DDB">
        <w:rPr>
          <w:rFonts w:ascii="Arial" w:hAnsi="Arial"/>
          <w:kern w:val="3"/>
          <w14:ligatures w14:val="none"/>
        </w:rPr>
        <w:t>Член 201</w:t>
      </w:r>
    </w:p>
    <w:p w14:paraId="33E857E7" w14:textId="77777777" w:rsidR="00464119" w:rsidRPr="00B40DDB" w:rsidRDefault="00464119" w:rsidP="00B40DDB">
      <w:pPr>
        <w:widowControl w:val="0"/>
        <w:numPr>
          <w:ilvl w:val="0"/>
          <w:numId w:val="43"/>
        </w:numPr>
        <w:suppressAutoHyphens/>
        <w:autoSpaceDN w:val="0"/>
        <w:spacing w:after="0" w:line="240" w:lineRule="auto"/>
        <w:textAlignment w:val="baseline"/>
        <w:rPr>
          <w:rFonts w:ascii="Arial" w:hAnsi="Arial"/>
          <w:color w:val="000000"/>
          <w:kern w:val="3"/>
          <w14:ligatures w14:val="none"/>
        </w:rPr>
      </w:pPr>
      <w:r w:rsidRPr="00B40DDB">
        <w:rPr>
          <w:rFonts w:ascii="Arial" w:hAnsi="Arial"/>
          <w:color w:val="000000"/>
          <w:kern w:val="3"/>
          <w14:ligatures w14:val="none"/>
        </w:rPr>
        <w:t>Контролата на квалитетот на лековите опфаќа:</w:t>
      </w:r>
    </w:p>
    <w:p w14:paraId="738119B9" w14:textId="42D8C7F8" w:rsidR="00464119" w:rsidRPr="00B40DDB" w:rsidRDefault="00464119" w:rsidP="00B40DDB">
      <w:pPr>
        <w:widowControl w:val="0"/>
        <w:numPr>
          <w:ilvl w:val="0"/>
          <w:numId w:val="44"/>
        </w:numPr>
        <w:suppressAutoHyphens/>
        <w:autoSpaceDN w:val="0"/>
        <w:spacing w:after="0" w:line="240" w:lineRule="auto"/>
        <w:jc w:val="both"/>
        <w:textAlignment w:val="baseline"/>
        <w:rPr>
          <w:rFonts w:ascii="Arial" w:hAnsi="Arial"/>
          <w:color w:val="000000"/>
          <w:kern w:val="3"/>
          <w14:ligatures w14:val="none"/>
        </w:rPr>
      </w:pPr>
      <w:r w:rsidRPr="00B40DDB">
        <w:rPr>
          <w:rFonts w:ascii="Arial" w:hAnsi="Arial"/>
          <w:color w:val="000000"/>
          <w:kern w:val="3"/>
          <w14:ligatures w14:val="none"/>
        </w:rPr>
        <w:t>редовна контрола на квалитетот на секој лек ставен во промет во Република Северна Македонија, најмалку еднаш на секои пет години, освен ако Агенцијата не предвиди поинаку врз основа на анализа за проценка на ризик;</w:t>
      </w:r>
    </w:p>
    <w:p w14:paraId="3AC4CDA0" w14:textId="77777777" w:rsidR="00464119" w:rsidRPr="00B40DDB" w:rsidRDefault="00464119" w:rsidP="00B40DDB">
      <w:pPr>
        <w:widowControl w:val="0"/>
        <w:numPr>
          <w:ilvl w:val="0"/>
          <w:numId w:val="44"/>
        </w:numPr>
        <w:suppressAutoHyphens/>
        <w:autoSpaceDN w:val="0"/>
        <w:spacing w:after="0" w:line="240" w:lineRule="auto"/>
        <w:jc w:val="both"/>
        <w:textAlignment w:val="baseline"/>
        <w:rPr>
          <w:rFonts w:ascii="Arial" w:hAnsi="Arial"/>
          <w:color w:val="000000"/>
          <w:kern w:val="3"/>
          <w14:ligatures w14:val="none"/>
        </w:rPr>
      </w:pPr>
      <w:r w:rsidRPr="00B40DDB">
        <w:rPr>
          <w:rFonts w:ascii="Arial" w:hAnsi="Arial"/>
          <w:color w:val="000000"/>
          <w:kern w:val="3"/>
          <w14:ligatures w14:val="none"/>
        </w:rPr>
        <w:t>вонредна контрола на квалитетот на лекот на барање на фармацевтски инспектор во случај на сомневање за несоодветен квалитет или фалсификување на лекот;</w:t>
      </w:r>
    </w:p>
    <w:p w14:paraId="2B11354A" w14:textId="117C49FE" w:rsidR="00464119" w:rsidRPr="00B40DDB" w:rsidRDefault="00464119" w:rsidP="00B40DDB">
      <w:pPr>
        <w:widowControl w:val="0"/>
        <w:numPr>
          <w:ilvl w:val="0"/>
          <w:numId w:val="44"/>
        </w:numPr>
        <w:suppressAutoHyphens/>
        <w:autoSpaceDN w:val="0"/>
        <w:spacing w:after="0" w:line="240" w:lineRule="auto"/>
        <w:jc w:val="both"/>
        <w:textAlignment w:val="baseline"/>
        <w:rPr>
          <w:rFonts w:ascii="Arial" w:hAnsi="Arial"/>
          <w:color w:val="000000"/>
          <w:kern w:val="3"/>
          <w14:ligatures w14:val="none"/>
        </w:rPr>
      </w:pPr>
      <w:r w:rsidRPr="00B40DDB">
        <w:rPr>
          <w:rFonts w:ascii="Arial" w:hAnsi="Arial"/>
          <w:color w:val="000000"/>
          <w:kern w:val="3"/>
          <w14:ligatures w14:val="none"/>
        </w:rPr>
        <w:t>посебна контрола на квалитетот, односно контрола на секоја серија на имунолошки лекови (вакцини, серуми) или лекови добиени од човечка крв или плазма пред пуштање на лекот во промет;</w:t>
      </w:r>
    </w:p>
    <w:p w14:paraId="4E361A45" w14:textId="682F4108" w:rsidR="00464119" w:rsidRPr="00B40DDB" w:rsidRDefault="00464119" w:rsidP="00B40DDB">
      <w:pPr>
        <w:widowControl w:val="0"/>
        <w:numPr>
          <w:ilvl w:val="0"/>
          <w:numId w:val="44"/>
        </w:numPr>
        <w:suppressAutoHyphens/>
        <w:autoSpaceDN w:val="0"/>
        <w:spacing w:after="0" w:line="240" w:lineRule="auto"/>
        <w:jc w:val="both"/>
        <w:textAlignment w:val="baseline"/>
        <w:rPr>
          <w:rFonts w:ascii="Arial" w:hAnsi="Arial"/>
          <w:color w:val="000000"/>
          <w:kern w:val="3"/>
          <w14:ligatures w14:val="none"/>
        </w:rPr>
      </w:pPr>
      <w:r w:rsidRPr="00B40DDB">
        <w:rPr>
          <w:rFonts w:ascii="Arial" w:hAnsi="Arial"/>
          <w:color w:val="000000"/>
          <w:kern w:val="3"/>
          <w14:ligatures w14:val="none"/>
        </w:rPr>
        <w:t xml:space="preserve">контрола на квалитетот на лекот во текот на постапката за добивање одобрение за ставање на лек во промет,  обновување на одобрението или во процесот на одобрување на промените на документацијата поврзана со квалитетот на лекот, по </w:t>
      </w:r>
      <w:proofErr w:type="spellStart"/>
      <w:r w:rsidRPr="00B40DDB">
        <w:rPr>
          <w:rFonts w:ascii="Arial" w:hAnsi="Arial"/>
          <w:color w:val="000000"/>
          <w:kern w:val="3"/>
          <w14:ligatures w14:val="none"/>
        </w:rPr>
        <w:t>побарање</w:t>
      </w:r>
      <w:proofErr w:type="spellEnd"/>
      <w:r w:rsidRPr="00B40DDB">
        <w:rPr>
          <w:rFonts w:ascii="Arial" w:hAnsi="Arial"/>
          <w:color w:val="000000"/>
          <w:kern w:val="3"/>
          <w14:ligatures w14:val="none"/>
        </w:rPr>
        <w:t xml:space="preserve"> на Агенцијата и</w:t>
      </w:r>
    </w:p>
    <w:p w14:paraId="0C9AA05D" w14:textId="77777777" w:rsidR="00464119" w:rsidRPr="00B40DDB" w:rsidRDefault="00464119" w:rsidP="00B40DDB">
      <w:pPr>
        <w:widowControl w:val="0"/>
        <w:numPr>
          <w:ilvl w:val="0"/>
          <w:numId w:val="44"/>
        </w:numPr>
        <w:suppressAutoHyphens/>
        <w:autoSpaceDN w:val="0"/>
        <w:spacing w:after="0" w:line="240" w:lineRule="auto"/>
        <w:jc w:val="both"/>
        <w:textAlignment w:val="baseline"/>
        <w:rPr>
          <w:rFonts w:ascii="Arial" w:hAnsi="Arial"/>
          <w:color w:val="000000"/>
          <w:kern w:val="3"/>
          <w14:ligatures w14:val="none"/>
        </w:rPr>
      </w:pPr>
      <w:r w:rsidRPr="00B40DDB">
        <w:rPr>
          <w:rFonts w:ascii="Arial" w:hAnsi="Arial"/>
          <w:color w:val="000000"/>
          <w:kern w:val="3"/>
          <w14:ligatures w14:val="none"/>
        </w:rPr>
        <w:t>контрола на квалитетот на првата серија на лекот по добивањето на одобрение за ставање во промет.</w:t>
      </w:r>
    </w:p>
    <w:p w14:paraId="2306B45A" w14:textId="14C39657" w:rsidR="00464119" w:rsidRPr="00B40DDB" w:rsidRDefault="00464119" w:rsidP="00B40DDB">
      <w:pPr>
        <w:suppressAutoHyphens/>
        <w:autoSpaceDN w:val="0"/>
        <w:spacing w:after="0" w:line="240" w:lineRule="auto"/>
        <w:ind w:firstLine="720"/>
        <w:jc w:val="both"/>
        <w:textAlignment w:val="baseline"/>
        <w:rPr>
          <w:rFonts w:ascii="Arial" w:hAnsi="Arial"/>
          <w:color w:val="000000"/>
          <w:kern w:val="3"/>
          <w14:ligatures w14:val="none"/>
        </w:rPr>
      </w:pPr>
      <w:r w:rsidRPr="00B40DDB">
        <w:rPr>
          <w:rFonts w:ascii="Arial" w:hAnsi="Arial"/>
          <w:color w:val="000000"/>
          <w:kern w:val="3"/>
          <w14:ligatures w14:val="none"/>
        </w:rPr>
        <w:t xml:space="preserve"> (2) За вршење на лабораториска контрола на квалитетот на лекот, носителот на одобрението</w:t>
      </w:r>
      <w:r w:rsidR="00A05156" w:rsidRPr="00B40DDB">
        <w:rPr>
          <w:rFonts w:ascii="Arial" w:eastAsia="Times New Roman" w:hAnsi="Arial" w:cs="Arial"/>
          <w:bCs/>
          <w:color w:val="000000"/>
          <w:kern w:val="3"/>
          <w:lang w:eastAsia="en-GB"/>
          <w14:ligatures w14:val="none"/>
        </w:rPr>
        <w:t>, веледрогеријата</w:t>
      </w:r>
      <w:r w:rsidRPr="00B40DDB">
        <w:rPr>
          <w:rFonts w:ascii="Arial" w:eastAsia="Times New Roman" w:hAnsi="Arial" w:cs="Arial"/>
          <w:bCs/>
          <w:color w:val="000000"/>
          <w:kern w:val="3"/>
          <w:lang w:eastAsia="en-GB"/>
          <w14:ligatures w14:val="none"/>
        </w:rPr>
        <w:t xml:space="preserve"> </w:t>
      </w:r>
      <w:r w:rsidR="001C303A" w:rsidRPr="00B40DDB">
        <w:rPr>
          <w:rFonts w:ascii="Arial" w:eastAsia="Times New Roman" w:hAnsi="Arial" w:cs="Arial"/>
          <w:bCs/>
          <w:color w:val="000000"/>
          <w:kern w:val="3"/>
          <w:lang w:eastAsia="en-GB"/>
          <w14:ligatures w14:val="none"/>
        </w:rPr>
        <w:t>односно веледрогеријата</w:t>
      </w:r>
      <w:r w:rsidR="00B24DA6" w:rsidRPr="00B40DDB">
        <w:rPr>
          <w:rFonts w:ascii="Arial" w:eastAsia="Times New Roman" w:hAnsi="Arial" w:cs="Arial"/>
          <w:bCs/>
          <w:color w:val="000000"/>
          <w:kern w:val="3"/>
          <w:lang w:eastAsia="en-GB"/>
          <w14:ligatures w14:val="none"/>
        </w:rPr>
        <w:t xml:space="preserve"> увозник</w:t>
      </w:r>
      <w:r w:rsidR="001C303A" w:rsidRPr="00B40DDB">
        <w:rPr>
          <w:rFonts w:ascii="Arial" w:eastAsia="Times New Roman" w:hAnsi="Arial" w:cs="Arial"/>
          <w:bCs/>
          <w:color w:val="000000"/>
          <w:kern w:val="3"/>
          <w:lang w:eastAsia="en-GB"/>
          <w14:ligatures w14:val="none"/>
        </w:rPr>
        <w:t>,</w:t>
      </w:r>
      <w:r w:rsidR="001C303A" w:rsidRPr="00B40DDB">
        <w:rPr>
          <w:rFonts w:ascii="Arial" w:hAnsi="Arial"/>
          <w:color w:val="000000"/>
          <w:kern w:val="3"/>
          <w14:ligatures w14:val="none"/>
        </w:rPr>
        <w:t xml:space="preserve"> </w:t>
      </w:r>
      <w:r w:rsidRPr="00B40DDB">
        <w:rPr>
          <w:rFonts w:ascii="Arial" w:hAnsi="Arial"/>
          <w:color w:val="000000"/>
          <w:kern w:val="3"/>
          <w14:ligatures w14:val="none"/>
        </w:rPr>
        <w:t xml:space="preserve">покрај потребната </w:t>
      </w:r>
      <w:r w:rsidRPr="00B40DDB">
        <w:rPr>
          <w:rFonts w:ascii="Arial" w:hAnsi="Arial"/>
          <w:color w:val="000000"/>
          <w:kern w:val="3"/>
          <w14:ligatures w14:val="none"/>
        </w:rPr>
        <w:lastRenderedPageBreak/>
        <w:t>документација и примероците за испитување, доставува и референтни стандарди и материјали во рок од 30 дена од приемот на барањето, освен ако поинаку не е наведено од Агенцијата.</w:t>
      </w:r>
    </w:p>
    <w:p w14:paraId="5341ACBF" w14:textId="77777777" w:rsidR="00464119" w:rsidRPr="00B40DDB" w:rsidRDefault="00464119" w:rsidP="00EE2D20">
      <w:pPr>
        <w:suppressAutoHyphens/>
        <w:autoSpaceDN w:val="0"/>
        <w:spacing w:after="0" w:line="240" w:lineRule="auto"/>
        <w:ind w:firstLine="720"/>
        <w:jc w:val="both"/>
        <w:textAlignment w:val="baseline"/>
        <w:rPr>
          <w:rFonts w:ascii="Arial" w:hAnsi="Arial"/>
          <w:color w:val="000000"/>
          <w:kern w:val="3"/>
          <w14:ligatures w14:val="none"/>
        </w:rPr>
      </w:pPr>
      <w:r w:rsidRPr="00B40DDB">
        <w:rPr>
          <w:rFonts w:ascii="Arial" w:hAnsi="Arial"/>
          <w:color w:val="000000"/>
          <w:kern w:val="3"/>
          <w14:ligatures w14:val="none"/>
        </w:rPr>
        <w:t>(3) Секоја серија на лек се пушта на пазарот во Република Северна Македонија врз основа на сертификатот за извршена контрола на квалитетот на серијата на лекот од производителот, потпишан од одговорното лице за пуштање на серијата на лекот во промет или врз основа на сертификат издаден од страна на официјална лабораторија на надлежниот орган на земјата производител.</w:t>
      </w:r>
    </w:p>
    <w:p w14:paraId="198D033D" w14:textId="5FE6D7DC" w:rsidR="00464119" w:rsidRPr="00B40DDB" w:rsidRDefault="00464119" w:rsidP="00EE2D20">
      <w:pPr>
        <w:suppressAutoHyphens/>
        <w:autoSpaceDN w:val="0"/>
        <w:spacing w:after="0" w:line="240" w:lineRule="auto"/>
        <w:ind w:firstLine="720"/>
        <w:jc w:val="both"/>
        <w:textAlignment w:val="baseline"/>
        <w:rPr>
          <w:rFonts w:ascii="Arial" w:hAnsi="Arial"/>
          <w:color w:val="000000"/>
          <w:kern w:val="3"/>
          <w14:ligatures w14:val="none"/>
        </w:rPr>
      </w:pPr>
      <w:r w:rsidRPr="00B40DDB">
        <w:rPr>
          <w:rFonts w:ascii="Arial" w:hAnsi="Arial"/>
          <w:color w:val="000000"/>
          <w:kern w:val="3"/>
          <w14:ligatures w14:val="none"/>
        </w:rPr>
        <w:t>(4) Агенцијата го признава ОКАБР сертификатот со кој што се потврдува дека серијата на имунолошки лек или на лек добиен од човечка крв или плазма е испитана пред пуштање во промет, што е издаден од официјална лабораторија на територијата на Европската унија.</w:t>
      </w:r>
    </w:p>
    <w:p w14:paraId="51C20B8F" w14:textId="77777777" w:rsidR="00464119" w:rsidRPr="00B40DDB" w:rsidRDefault="00464119" w:rsidP="00B40DDB">
      <w:pPr>
        <w:suppressAutoHyphens/>
        <w:autoSpaceDN w:val="0"/>
        <w:spacing w:after="0" w:line="240" w:lineRule="auto"/>
        <w:ind w:firstLine="720"/>
        <w:textAlignment w:val="baseline"/>
        <w:rPr>
          <w:rFonts w:ascii="Arial" w:hAnsi="Arial"/>
          <w:kern w:val="3"/>
          <w14:ligatures w14:val="none"/>
        </w:rPr>
      </w:pPr>
    </w:p>
    <w:p w14:paraId="1C4242F8" w14:textId="35F3F60E" w:rsidR="00464119" w:rsidRPr="00B40DDB" w:rsidRDefault="00464119" w:rsidP="00B40DDB">
      <w:pPr>
        <w:suppressAutoHyphens/>
        <w:autoSpaceDN w:val="0"/>
        <w:spacing w:after="0" w:line="240" w:lineRule="auto"/>
        <w:jc w:val="center"/>
        <w:textAlignment w:val="baseline"/>
        <w:rPr>
          <w:rFonts w:ascii="Arial" w:hAnsi="Arial"/>
          <w:kern w:val="3"/>
          <w14:ligatures w14:val="none"/>
        </w:rPr>
      </w:pPr>
      <w:r w:rsidRPr="00B40DDB">
        <w:rPr>
          <w:rFonts w:ascii="Arial" w:hAnsi="Arial"/>
          <w:kern w:val="3"/>
          <w14:ligatures w14:val="none"/>
        </w:rPr>
        <w:t>Член 202</w:t>
      </w:r>
    </w:p>
    <w:p w14:paraId="350FEBA7" w14:textId="6B333679" w:rsidR="00464119" w:rsidRPr="00B40DDB" w:rsidRDefault="00464119" w:rsidP="00B40DDB">
      <w:pPr>
        <w:suppressAutoHyphens/>
        <w:autoSpaceDN w:val="0"/>
        <w:spacing w:after="0" w:line="240" w:lineRule="auto"/>
        <w:ind w:firstLine="720"/>
        <w:jc w:val="both"/>
        <w:textAlignment w:val="baseline"/>
        <w:rPr>
          <w:rFonts w:ascii="Arial" w:hAnsi="Arial"/>
          <w:color w:val="000000"/>
          <w:kern w:val="3"/>
          <w14:ligatures w14:val="none"/>
        </w:rPr>
      </w:pPr>
      <w:r w:rsidRPr="00B40DDB">
        <w:rPr>
          <w:rFonts w:ascii="Arial" w:hAnsi="Arial"/>
          <w:color w:val="000000"/>
          <w:kern w:val="3"/>
          <w14:ligatures w14:val="none"/>
        </w:rPr>
        <w:t>(1) Контролата на квалитетот на лековите ја вршат лабораториите за испитување и контрола на лекови од членот 200 став (2) од овој закон, по барање на:</w:t>
      </w:r>
    </w:p>
    <w:p w14:paraId="3ED02B0D" w14:textId="77777777" w:rsidR="00464119" w:rsidRPr="00B40DDB" w:rsidRDefault="00464119" w:rsidP="00B40DDB">
      <w:pPr>
        <w:widowControl w:val="0"/>
        <w:numPr>
          <w:ilvl w:val="0"/>
          <w:numId w:val="45"/>
        </w:numPr>
        <w:suppressAutoHyphens/>
        <w:autoSpaceDN w:val="0"/>
        <w:spacing w:after="0" w:line="240" w:lineRule="auto"/>
        <w:ind w:left="1560"/>
        <w:jc w:val="both"/>
        <w:textAlignment w:val="baseline"/>
        <w:rPr>
          <w:rFonts w:ascii="Arial" w:hAnsi="Arial"/>
          <w:color w:val="000000"/>
          <w:kern w:val="3"/>
          <w14:ligatures w14:val="none"/>
        </w:rPr>
      </w:pPr>
      <w:r w:rsidRPr="00B40DDB">
        <w:rPr>
          <w:rFonts w:ascii="Arial" w:hAnsi="Arial"/>
          <w:color w:val="000000"/>
          <w:kern w:val="3"/>
          <w14:ligatures w14:val="none"/>
        </w:rPr>
        <w:t>Агенцијата,</w:t>
      </w:r>
    </w:p>
    <w:p w14:paraId="53107334" w14:textId="26BDB36C" w:rsidR="00464119" w:rsidRPr="00B40DDB" w:rsidRDefault="00464119" w:rsidP="00B40DDB">
      <w:pPr>
        <w:widowControl w:val="0"/>
        <w:numPr>
          <w:ilvl w:val="0"/>
          <w:numId w:val="45"/>
        </w:numPr>
        <w:suppressAutoHyphens/>
        <w:autoSpaceDN w:val="0"/>
        <w:spacing w:after="0" w:line="240" w:lineRule="auto"/>
        <w:ind w:left="1560"/>
        <w:jc w:val="both"/>
        <w:textAlignment w:val="baseline"/>
        <w:rPr>
          <w:rFonts w:ascii="Arial" w:hAnsi="Arial"/>
          <w:color w:val="000000"/>
          <w:kern w:val="3"/>
          <w14:ligatures w14:val="none"/>
        </w:rPr>
      </w:pPr>
      <w:r w:rsidRPr="00B40DDB">
        <w:rPr>
          <w:rFonts w:ascii="Arial" w:hAnsi="Arial"/>
          <w:color w:val="000000"/>
          <w:kern w:val="3"/>
          <w14:ligatures w14:val="none"/>
        </w:rPr>
        <w:t>увозникот, освен во случај кога контролата е извршена од страна на самиот увозник,</w:t>
      </w:r>
    </w:p>
    <w:p w14:paraId="392077CB" w14:textId="56990CA0" w:rsidR="00464119" w:rsidRPr="00B40DDB" w:rsidRDefault="00464119" w:rsidP="00B40DDB">
      <w:pPr>
        <w:widowControl w:val="0"/>
        <w:numPr>
          <w:ilvl w:val="0"/>
          <w:numId w:val="45"/>
        </w:numPr>
        <w:suppressAutoHyphens/>
        <w:autoSpaceDN w:val="0"/>
        <w:spacing w:after="0" w:line="240" w:lineRule="auto"/>
        <w:ind w:left="1560"/>
        <w:jc w:val="both"/>
        <w:textAlignment w:val="baseline"/>
        <w:rPr>
          <w:rFonts w:ascii="Arial" w:hAnsi="Arial"/>
          <w:color w:val="000000"/>
          <w:kern w:val="3"/>
          <w14:ligatures w14:val="none"/>
        </w:rPr>
      </w:pPr>
      <w:r w:rsidRPr="00B40DDB">
        <w:rPr>
          <w:rFonts w:ascii="Arial" w:hAnsi="Arial"/>
          <w:color w:val="000000"/>
          <w:kern w:val="3"/>
          <w14:ligatures w14:val="none"/>
        </w:rPr>
        <w:t>веледрогерија и</w:t>
      </w:r>
    </w:p>
    <w:p w14:paraId="2DA081C9" w14:textId="48864086" w:rsidR="00464119" w:rsidRPr="00B40DDB" w:rsidRDefault="00464119" w:rsidP="00B40DDB">
      <w:pPr>
        <w:widowControl w:val="0"/>
        <w:numPr>
          <w:ilvl w:val="0"/>
          <w:numId w:val="45"/>
        </w:numPr>
        <w:suppressAutoHyphens/>
        <w:autoSpaceDN w:val="0"/>
        <w:spacing w:after="0" w:line="240" w:lineRule="auto"/>
        <w:ind w:left="1560"/>
        <w:jc w:val="both"/>
        <w:textAlignment w:val="baseline"/>
        <w:rPr>
          <w:rFonts w:ascii="Arial" w:hAnsi="Arial"/>
          <w:color w:val="000000"/>
          <w:kern w:val="3"/>
          <w14:ligatures w14:val="none"/>
        </w:rPr>
      </w:pPr>
      <w:r w:rsidRPr="00B40DDB">
        <w:rPr>
          <w:rFonts w:ascii="Arial" w:hAnsi="Arial"/>
          <w:color w:val="000000"/>
          <w:kern w:val="3"/>
          <w14:ligatures w14:val="none"/>
        </w:rPr>
        <w:t>носителот на одобрението за ставање на лекот во промет.</w:t>
      </w:r>
    </w:p>
    <w:p w14:paraId="019FCA19" w14:textId="77777777" w:rsidR="00464119" w:rsidRPr="00B40DDB" w:rsidRDefault="00464119" w:rsidP="00B40DDB">
      <w:pPr>
        <w:suppressAutoHyphens/>
        <w:autoSpaceDN w:val="0"/>
        <w:spacing w:after="0" w:line="240" w:lineRule="auto"/>
        <w:ind w:firstLine="720"/>
        <w:jc w:val="both"/>
        <w:textAlignment w:val="baseline"/>
        <w:rPr>
          <w:rFonts w:ascii="Arial" w:hAnsi="Arial"/>
          <w:color w:val="000000"/>
          <w:kern w:val="3"/>
          <w14:ligatures w14:val="none"/>
        </w:rPr>
      </w:pPr>
      <w:r w:rsidRPr="00B40DDB">
        <w:rPr>
          <w:rFonts w:ascii="Arial" w:hAnsi="Arial"/>
          <w:color w:val="000000"/>
          <w:kern w:val="3"/>
          <w14:ligatures w14:val="none"/>
        </w:rPr>
        <w:t xml:space="preserve">(2) Лабораторијата од членот 200 став (2) од овој закон, е должна да достави извештај од извршената контрола на квалитетот на лекот до Агенцијата во рок од 60 дена од денот на доставување на </w:t>
      </w:r>
      <w:proofErr w:type="spellStart"/>
      <w:r w:rsidRPr="00B40DDB">
        <w:rPr>
          <w:rFonts w:ascii="Arial" w:hAnsi="Arial"/>
          <w:color w:val="000000"/>
          <w:kern w:val="3"/>
          <w14:ligatures w14:val="none"/>
        </w:rPr>
        <w:t>комплетираното</w:t>
      </w:r>
      <w:proofErr w:type="spellEnd"/>
      <w:r w:rsidRPr="00B40DDB">
        <w:rPr>
          <w:rFonts w:ascii="Arial" w:hAnsi="Arial"/>
          <w:color w:val="000000"/>
          <w:kern w:val="3"/>
          <w14:ligatures w14:val="none"/>
        </w:rPr>
        <w:t xml:space="preserve"> барање која што понатаму го известува подносителот на барањето за контрола на квалитет на лекот од став (1) на овој член. Резултатите од овој извештај се сметаат за деловна тајна, освен ако информирањето на јавноста за овие резултати е во интерес на здравјето на населението.</w:t>
      </w:r>
    </w:p>
    <w:p w14:paraId="6A18DEE5" w14:textId="77777777" w:rsidR="00464119" w:rsidRPr="00B40DDB" w:rsidRDefault="00464119" w:rsidP="00B40DDB">
      <w:pPr>
        <w:suppressAutoHyphens/>
        <w:autoSpaceDN w:val="0"/>
        <w:spacing w:after="0" w:line="240" w:lineRule="auto"/>
        <w:ind w:firstLine="720"/>
        <w:textAlignment w:val="baseline"/>
        <w:rPr>
          <w:rFonts w:ascii="Arial" w:hAnsi="Arial"/>
          <w:color w:val="000000"/>
          <w:kern w:val="3"/>
          <w14:ligatures w14:val="none"/>
        </w:rPr>
      </w:pPr>
    </w:p>
    <w:p w14:paraId="572BF1C6" w14:textId="3E5F4EC0" w:rsidR="00464119" w:rsidRPr="00B40DDB" w:rsidRDefault="00464119" w:rsidP="00B40DDB">
      <w:pPr>
        <w:suppressAutoHyphens/>
        <w:autoSpaceDN w:val="0"/>
        <w:spacing w:after="0" w:line="240" w:lineRule="auto"/>
        <w:jc w:val="center"/>
        <w:textAlignment w:val="baseline"/>
        <w:rPr>
          <w:rFonts w:ascii="Arial" w:hAnsi="Arial"/>
          <w:kern w:val="3"/>
          <w14:ligatures w14:val="none"/>
        </w:rPr>
      </w:pPr>
      <w:r w:rsidRPr="00B40DDB">
        <w:rPr>
          <w:rFonts w:ascii="Arial" w:hAnsi="Arial"/>
          <w:kern w:val="3"/>
          <w14:ligatures w14:val="none"/>
        </w:rPr>
        <w:t>Член 203</w:t>
      </w:r>
    </w:p>
    <w:p w14:paraId="4BE72487" w14:textId="52BC95FC" w:rsidR="00464119" w:rsidRPr="00B40DDB" w:rsidRDefault="00464119" w:rsidP="00B40DDB">
      <w:pPr>
        <w:suppressAutoHyphens/>
        <w:autoSpaceDN w:val="0"/>
        <w:spacing w:after="0" w:line="240" w:lineRule="auto"/>
        <w:ind w:firstLine="720"/>
        <w:jc w:val="both"/>
        <w:textAlignment w:val="baseline"/>
        <w:rPr>
          <w:rFonts w:ascii="Arial" w:hAnsi="Arial"/>
          <w:color w:val="000000"/>
          <w:kern w:val="3"/>
          <w14:ligatures w14:val="none"/>
        </w:rPr>
      </w:pPr>
      <w:r w:rsidRPr="00B40DDB">
        <w:rPr>
          <w:rFonts w:ascii="Arial" w:hAnsi="Arial"/>
          <w:color w:val="000000"/>
          <w:kern w:val="3"/>
          <w14:ligatures w14:val="none"/>
        </w:rPr>
        <w:t xml:space="preserve">(1) Веледрогеријата и/или носителот на одобрението, како и производителот на лекови, на барање на Агенцијата, се должни да достават валиден сертификат за контрола на квалитетот на секоја серија на готов производ и/или </w:t>
      </w:r>
      <w:r w:rsidR="007202AC" w:rsidRPr="00B40DDB">
        <w:rPr>
          <w:rFonts w:ascii="Arial" w:eastAsia="Times New Roman" w:hAnsi="Arial" w:cs="Arial"/>
          <w:bCs/>
          <w:color w:val="000000"/>
          <w:kern w:val="3"/>
          <w:lang w:eastAsia="en-GB"/>
          <w14:ligatures w14:val="none"/>
        </w:rPr>
        <w:t xml:space="preserve">на </w:t>
      </w:r>
      <w:r w:rsidRPr="00B40DDB">
        <w:rPr>
          <w:rFonts w:ascii="Arial" w:hAnsi="Arial"/>
          <w:color w:val="000000"/>
          <w:kern w:val="3"/>
          <w14:ligatures w14:val="none"/>
        </w:rPr>
        <w:t xml:space="preserve">активната супстанција и/или </w:t>
      </w:r>
      <w:r w:rsidR="007202AC" w:rsidRPr="00B40DDB">
        <w:rPr>
          <w:rFonts w:ascii="Arial" w:eastAsia="Times New Roman" w:hAnsi="Arial" w:cs="Arial"/>
          <w:bCs/>
          <w:color w:val="000000"/>
          <w:kern w:val="3"/>
          <w:lang w:eastAsia="en-GB"/>
          <w14:ligatures w14:val="none"/>
        </w:rPr>
        <w:t xml:space="preserve">на </w:t>
      </w:r>
      <w:proofErr w:type="spellStart"/>
      <w:r w:rsidRPr="00B40DDB">
        <w:rPr>
          <w:rFonts w:ascii="Arial" w:hAnsi="Arial"/>
          <w:color w:val="000000"/>
          <w:kern w:val="3"/>
          <w14:ligatures w14:val="none"/>
        </w:rPr>
        <w:t>ексципиенсите</w:t>
      </w:r>
      <w:proofErr w:type="spellEnd"/>
      <w:r w:rsidRPr="00B40DDB">
        <w:rPr>
          <w:rFonts w:ascii="Arial" w:hAnsi="Arial"/>
          <w:color w:val="000000"/>
          <w:kern w:val="3"/>
          <w14:ligatures w14:val="none"/>
        </w:rPr>
        <w:t xml:space="preserve"> и</w:t>
      </w:r>
      <w:r w:rsidRPr="00B40DDB">
        <w:rPr>
          <w:rFonts w:ascii="Arial" w:eastAsia="Times New Roman" w:hAnsi="Arial" w:cs="Arial"/>
          <w:bCs/>
          <w:color w:val="000000"/>
          <w:kern w:val="3"/>
          <w:lang w:eastAsia="en-GB"/>
          <w14:ligatures w14:val="none"/>
        </w:rPr>
        <w:t xml:space="preserve"> </w:t>
      </w:r>
      <w:r w:rsidR="007202AC" w:rsidRPr="00B40DDB">
        <w:rPr>
          <w:rFonts w:ascii="Arial" w:eastAsia="Times New Roman" w:hAnsi="Arial" w:cs="Arial"/>
          <w:bCs/>
          <w:color w:val="000000"/>
          <w:kern w:val="3"/>
          <w:lang w:eastAsia="en-GB"/>
          <w14:ligatures w14:val="none"/>
        </w:rPr>
        <w:t>на</w:t>
      </w:r>
      <w:r w:rsidR="007202AC" w:rsidRPr="00B40DDB">
        <w:rPr>
          <w:rFonts w:ascii="Arial" w:hAnsi="Arial"/>
          <w:color w:val="000000"/>
          <w:kern w:val="3"/>
          <w14:ligatures w14:val="none"/>
        </w:rPr>
        <w:t xml:space="preserve"> </w:t>
      </w:r>
      <w:r w:rsidRPr="00B40DDB">
        <w:rPr>
          <w:rFonts w:ascii="Arial" w:hAnsi="Arial"/>
          <w:color w:val="000000"/>
          <w:kern w:val="3"/>
          <w14:ligatures w14:val="none"/>
        </w:rPr>
        <w:t>полу-готовиот производ, во согласност со барањата од член 54 став (1) точка 9 од овој закон.</w:t>
      </w:r>
    </w:p>
    <w:p w14:paraId="7D712296" w14:textId="77777777" w:rsidR="00464119" w:rsidRPr="00B40DDB" w:rsidRDefault="00464119" w:rsidP="00B40DDB">
      <w:pPr>
        <w:suppressAutoHyphens/>
        <w:autoSpaceDN w:val="0"/>
        <w:spacing w:after="0" w:line="240" w:lineRule="auto"/>
        <w:ind w:firstLine="720"/>
        <w:jc w:val="both"/>
        <w:textAlignment w:val="baseline"/>
        <w:rPr>
          <w:rFonts w:ascii="Arial" w:hAnsi="Arial"/>
          <w:color w:val="000000"/>
          <w:kern w:val="3"/>
          <w14:ligatures w14:val="none"/>
        </w:rPr>
      </w:pPr>
      <w:r w:rsidRPr="00B40DDB">
        <w:rPr>
          <w:rFonts w:ascii="Arial" w:hAnsi="Arial"/>
          <w:color w:val="000000"/>
          <w:kern w:val="3"/>
          <w14:ligatures w14:val="none"/>
        </w:rPr>
        <w:t>(2) Правните лица што произведуваат и вршат промет со лекови се должни да и овозможат на Агенцијата да го земе потребниот број примероци на лекови за контрола на квалитетот од членот 201 од овој закон.</w:t>
      </w:r>
    </w:p>
    <w:p w14:paraId="7848C2A2" w14:textId="77777777" w:rsidR="00464119" w:rsidRPr="00B40DDB" w:rsidRDefault="00464119" w:rsidP="00B40DDB">
      <w:pPr>
        <w:suppressAutoHyphens/>
        <w:autoSpaceDN w:val="0"/>
        <w:spacing w:after="0" w:line="240" w:lineRule="auto"/>
        <w:ind w:firstLine="720"/>
        <w:textAlignment w:val="baseline"/>
        <w:rPr>
          <w:rFonts w:ascii="Arial" w:hAnsi="Arial"/>
          <w:color w:val="000000"/>
          <w:kern w:val="3"/>
          <w14:ligatures w14:val="none"/>
        </w:rPr>
      </w:pPr>
    </w:p>
    <w:p w14:paraId="1A5FC1A8" w14:textId="77777777" w:rsidR="00464119" w:rsidRPr="00B40DDB" w:rsidRDefault="00464119" w:rsidP="00B40DDB">
      <w:pPr>
        <w:suppressAutoHyphens/>
        <w:autoSpaceDN w:val="0"/>
        <w:spacing w:after="0" w:line="240" w:lineRule="auto"/>
        <w:jc w:val="center"/>
        <w:textAlignment w:val="baseline"/>
        <w:rPr>
          <w:rFonts w:ascii="Arial" w:hAnsi="Arial"/>
          <w:kern w:val="3"/>
          <w14:ligatures w14:val="none"/>
        </w:rPr>
      </w:pPr>
      <w:r w:rsidRPr="00B40DDB">
        <w:rPr>
          <w:rFonts w:ascii="Arial" w:hAnsi="Arial"/>
          <w:kern w:val="3"/>
          <w14:ligatures w14:val="none"/>
        </w:rPr>
        <w:t>Член 204</w:t>
      </w:r>
    </w:p>
    <w:p w14:paraId="669506CC" w14:textId="4265DC4F" w:rsidR="00464119" w:rsidRPr="00B40DDB" w:rsidRDefault="00464119" w:rsidP="00B40DDB">
      <w:pPr>
        <w:suppressAutoHyphens/>
        <w:autoSpaceDN w:val="0"/>
        <w:spacing w:after="0" w:line="240" w:lineRule="auto"/>
        <w:ind w:firstLine="720"/>
        <w:textAlignment w:val="baseline"/>
        <w:rPr>
          <w:rFonts w:ascii="Arial" w:hAnsi="Arial"/>
          <w:color w:val="000000"/>
          <w:kern w:val="3"/>
          <w14:ligatures w14:val="none"/>
        </w:rPr>
      </w:pPr>
      <w:r w:rsidRPr="00B40DDB">
        <w:rPr>
          <w:rFonts w:ascii="Arial" w:hAnsi="Arial"/>
          <w:color w:val="000000"/>
          <w:kern w:val="3"/>
          <w14:ligatures w14:val="none"/>
        </w:rPr>
        <w:t>Трошоците за примероците и за контрола на квалитетот на лекот паѓаат на товар  на:</w:t>
      </w:r>
    </w:p>
    <w:p w14:paraId="7E32A5DC" w14:textId="77777777" w:rsidR="00464119" w:rsidRPr="00B40DDB" w:rsidRDefault="00464119" w:rsidP="00EE2D20">
      <w:pPr>
        <w:widowControl w:val="0"/>
        <w:numPr>
          <w:ilvl w:val="0"/>
          <w:numId w:val="46"/>
        </w:numPr>
        <w:suppressAutoHyphens/>
        <w:autoSpaceDN w:val="0"/>
        <w:spacing w:after="0" w:line="240" w:lineRule="auto"/>
        <w:ind w:left="1276"/>
        <w:jc w:val="both"/>
        <w:textAlignment w:val="baseline"/>
        <w:rPr>
          <w:rFonts w:ascii="Arial" w:hAnsi="Arial"/>
          <w:color w:val="000000"/>
          <w:kern w:val="3"/>
          <w14:ligatures w14:val="none"/>
        </w:rPr>
      </w:pPr>
      <w:r w:rsidRPr="00B40DDB">
        <w:rPr>
          <w:rFonts w:ascii="Arial" w:hAnsi="Arial"/>
          <w:color w:val="000000"/>
          <w:kern w:val="3"/>
          <w14:ligatures w14:val="none"/>
        </w:rPr>
        <w:t>носителот на одобрението: за редовна контрола на квалитетот, контрола на квалитетот на првата серија на лекот по добивање на одобрението за ставање во промет, посебна проверка на квалитетот, односно контрола на секоја серија на имунолошки лекови или лекови добиени од човечка крв или плазма;</w:t>
      </w:r>
    </w:p>
    <w:p w14:paraId="7811DC62" w14:textId="77777777" w:rsidR="00464119" w:rsidRPr="00B40DDB" w:rsidRDefault="00464119" w:rsidP="00EE2D20">
      <w:pPr>
        <w:widowControl w:val="0"/>
        <w:numPr>
          <w:ilvl w:val="0"/>
          <w:numId w:val="46"/>
        </w:numPr>
        <w:suppressAutoHyphens/>
        <w:autoSpaceDN w:val="0"/>
        <w:spacing w:after="0" w:line="240" w:lineRule="auto"/>
        <w:ind w:left="1276"/>
        <w:jc w:val="both"/>
        <w:textAlignment w:val="baseline"/>
        <w:rPr>
          <w:rFonts w:ascii="Arial" w:hAnsi="Arial"/>
          <w:color w:val="000000"/>
          <w:kern w:val="3"/>
          <w14:ligatures w14:val="none"/>
        </w:rPr>
      </w:pPr>
      <w:r w:rsidRPr="00B40DDB">
        <w:rPr>
          <w:rFonts w:ascii="Arial" w:hAnsi="Arial"/>
          <w:color w:val="000000"/>
          <w:kern w:val="3"/>
          <w14:ligatures w14:val="none"/>
        </w:rPr>
        <w:t>носителот на одобрението: за вонредна контрола на квалитетот на лекот, ако се покаже дека квалитетот на лекот не е во согласност со условите од одобрението за ставање на лек во промет односно декларираниот квалитет;</w:t>
      </w:r>
    </w:p>
    <w:p w14:paraId="6040985B" w14:textId="58C1A4C7" w:rsidR="00464119" w:rsidRPr="00B40DDB" w:rsidRDefault="00464119" w:rsidP="00EE2D20">
      <w:pPr>
        <w:widowControl w:val="0"/>
        <w:numPr>
          <w:ilvl w:val="0"/>
          <w:numId w:val="46"/>
        </w:numPr>
        <w:suppressAutoHyphens/>
        <w:autoSpaceDN w:val="0"/>
        <w:spacing w:after="0" w:line="240" w:lineRule="auto"/>
        <w:ind w:left="1276"/>
        <w:jc w:val="both"/>
        <w:textAlignment w:val="baseline"/>
        <w:rPr>
          <w:rFonts w:ascii="Arial" w:hAnsi="Arial"/>
          <w:color w:val="000000"/>
          <w:kern w:val="3"/>
          <w14:ligatures w14:val="none"/>
        </w:rPr>
      </w:pPr>
      <w:r w:rsidRPr="00B40DDB">
        <w:rPr>
          <w:rFonts w:ascii="Arial" w:hAnsi="Arial"/>
          <w:color w:val="000000"/>
          <w:kern w:val="3"/>
          <w14:ligatures w14:val="none"/>
        </w:rPr>
        <w:t>подносителот на барањето: во текот на постапката за добивање на одобрение за ставање на лекот во промет, ако контролата е побарана од Агенцијата и</w:t>
      </w:r>
    </w:p>
    <w:p w14:paraId="2921C589" w14:textId="17DB5D95" w:rsidR="00464119" w:rsidRPr="00B40DDB" w:rsidRDefault="00464119" w:rsidP="00B40DDB">
      <w:pPr>
        <w:widowControl w:val="0"/>
        <w:numPr>
          <w:ilvl w:val="0"/>
          <w:numId w:val="46"/>
        </w:numPr>
        <w:suppressAutoHyphens/>
        <w:autoSpaceDN w:val="0"/>
        <w:spacing w:after="0" w:line="240" w:lineRule="auto"/>
        <w:ind w:left="1276"/>
        <w:textAlignment w:val="baseline"/>
        <w:rPr>
          <w:rFonts w:ascii="Arial" w:hAnsi="Arial"/>
          <w:color w:val="000000"/>
          <w:kern w:val="3"/>
          <w14:ligatures w14:val="none"/>
        </w:rPr>
      </w:pPr>
      <w:r w:rsidRPr="00B40DDB">
        <w:rPr>
          <w:rFonts w:ascii="Arial" w:hAnsi="Arial"/>
          <w:color w:val="000000"/>
          <w:kern w:val="3"/>
          <w14:ligatures w14:val="none"/>
        </w:rPr>
        <w:t>веледрогеријата што врши увоз, за контролата на квалитет на сериите на увезените лекови.</w:t>
      </w:r>
    </w:p>
    <w:p w14:paraId="0FA3D085" w14:textId="77777777" w:rsidR="00464119" w:rsidRPr="00B40DDB" w:rsidRDefault="00464119" w:rsidP="00B40DDB">
      <w:pPr>
        <w:suppressAutoHyphens/>
        <w:autoSpaceDN w:val="0"/>
        <w:spacing w:after="0" w:line="240" w:lineRule="auto"/>
        <w:textAlignment w:val="baseline"/>
        <w:rPr>
          <w:rFonts w:ascii="Arial" w:hAnsi="Arial"/>
          <w:kern w:val="3"/>
          <w14:ligatures w14:val="none"/>
        </w:rPr>
      </w:pPr>
    </w:p>
    <w:p w14:paraId="1A833731" w14:textId="77777777" w:rsidR="00464119" w:rsidRPr="00B40DDB" w:rsidRDefault="00464119" w:rsidP="00B40DDB">
      <w:pPr>
        <w:suppressAutoHyphens/>
        <w:autoSpaceDN w:val="0"/>
        <w:spacing w:after="0" w:line="240" w:lineRule="auto"/>
        <w:jc w:val="center"/>
        <w:textAlignment w:val="baseline"/>
        <w:rPr>
          <w:rFonts w:ascii="Arial" w:hAnsi="Arial"/>
          <w:kern w:val="3"/>
          <w14:ligatures w14:val="none"/>
        </w:rPr>
      </w:pPr>
      <w:r w:rsidRPr="00B40DDB">
        <w:rPr>
          <w:rFonts w:ascii="Arial" w:hAnsi="Arial"/>
          <w:kern w:val="3"/>
          <w14:ligatures w14:val="none"/>
        </w:rPr>
        <w:t>Член 205</w:t>
      </w:r>
    </w:p>
    <w:p w14:paraId="36E9011B" w14:textId="1A6AFCF4" w:rsidR="00464119" w:rsidRPr="00B40DDB" w:rsidRDefault="00EE2D20" w:rsidP="00EE2D20">
      <w:pPr>
        <w:widowControl w:val="0"/>
        <w:suppressAutoHyphens/>
        <w:autoSpaceDN w:val="0"/>
        <w:spacing w:after="0" w:line="240" w:lineRule="auto"/>
        <w:ind w:firstLine="360"/>
        <w:jc w:val="both"/>
        <w:textAlignment w:val="baseline"/>
        <w:rPr>
          <w:rFonts w:ascii="Arial" w:hAnsi="Arial"/>
          <w:color w:val="000000"/>
          <w:kern w:val="3"/>
          <w14:ligatures w14:val="none"/>
        </w:rPr>
      </w:pPr>
      <w:r>
        <w:rPr>
          <w:rFonts w:ascii="Arial" w:hAnsi="Arial"/>
          <w:color w:val="000000"/>
          <w:kern w:val="3"/>
          <w14:ligatures w14:val="none"/>
        </w:rPr>
        <w:t xml:space="preserve">(1) </w:t>
      </w:r>
      <w:r w:rsidR="00464119" w:rsidRPr="00B40DDB">
        <w:rPr>
          <w:rFonts w:ascii="Arial" w:hAnsi="Arial"/>
          <w:color w:val="000000"/>
          <w:kern w:val="3"/>
          <w14:ligatures w14:val="none"/>
        </w:rPr>
        <w:t>Начинот на контрола на квалитетот на лековите, начинот на признавање на анализите на сериите, методот на земање на примерок, висината на трошоците за контрола на квалитет, како и начинот на водење евиденција го пропишува директорот на Агенцијата.</w:t>
      </w:r>
    </w:p>
    <w:p w14:paraId="23DC4C64" w14:textId="5EC078C3" w:rsidR="00464119" w:rsidRPr="00B40DDB" w:rsidRDefault="00EE2D20" w:rsidP="00EE2D20">
      <w:pPr>
        <w:widowControl w:val="0"/>
        <w:suppressAutoHyphens/>
        <w:autoSpaceDN w:val="0"/>
        <w:spacing w:after="0" w:line="240" w:lineRule="auto"/>
        <w:ind w:firstLine="360"/>
        <w:jc w:val="both"/>
        <w:textAlignment w:val="baseline"/>
        <w:rPr>
          <w:rFonts w:ascii="Arial" w:hAnsi="Arial"/>
          <w:color w:val="000000"/>
          <w:kern w:val="3"/>
          <w14:ligatures w14:val="none"/>
        </w:rPr>
      </w:pPr>
      <w:r>
        <w:rPr>
          <w:rFonts w:ascii="Arial" w:hAnsi="Arial"/>
          <w:color w:val="000000"/>
          <w:kern w:val="3"/>
          <w14:ligatures w14:val="none"/>
        </w:rPr>
        <w:t>(2)</w:t>
      </w:r>
      <w:r w:rsidR="00464119" w:rsidRPr="00B40DDB">
        <w:rPr>
          <w:rFonts w:ascii="Arial" w:hAnsi="Arial"/>
          <w:color w:val="000000"/>
          <w:kern w:val="3"/>
          <w14:ligatures w14:val="none"/>
        </w:rPr>
        <w:t xml:space="preserve">Висината на трошоците од став (1) на овој член, се утврдува во зависност од реалните трошоци за спроведување на постапката, видот на барањето, вклученоста на стручни лица во </w:t>
      </w:r>
      <w:proofErr w:type="spellStart"/>
      <w:r w:rsidR="00464119" w:rsidRPr="00B40DDB">
        <w:rPr>
          <w:rFonts w:ascii="Arial" w:hAnsi="Arial"/>
          <w:color w:val="000000"/>
          <w:kern w:val="3"/>
          <w14:ligatures w14:val="none"/>
        </w:rPr>
        <w:t>проценката</w:t>
      </w:r>
      <w:proofErr w:type="spellEnd"/>
      <w:r w:rsidR="00464119" w:rsidRPr="00B40DDB">
        <w:rPr>
          <w:rFonts w:ascii="Arial" w:hAnsi="Arial"/>
          <w:color w:val="000000"/>
          <w:kern w:val="3"/>
          <w14:ligatures w14:val="none"/>
        </w:rPr>
        <w:t xml:space="preserve"> на документацијата, обемот на постапката и бројот на преземени активности во рамки на постапката, проверка на доставената документација и број на параметри кои се испитуваат.</w:t>
      </w:r>
    </w:p>
    <w:p w14:paraId="556B5B2A" w14:textId="77777777" w:rsidR="00464119" w:rsidRPr="00B40DDB" w:rsidRDefault="00464119" w:rsidP="00B40DDB">
      <w:pPr>
        <w:suppressAutoHyphens/>
        <w:autoSpaceDN w:val="0"/>
        <w:spacing w:after="0" w:line="240" w:lineRule="auto"/>
        <w:ind w:firstLine="426"/>
        <w:textAlignment w:val="baseline"/>
        <w:rPr>
          <w:rFonts w:ascii="Arial" w:hAnsi="Arial"/>
          <w:color w:val="000000"/>
          <w:kern w:val="3"/>
          <w14:ligatures w14:val="none"/>
        </w:rPr>
      </w:pPr>
    </w:p>
    <w:p w14:paraId="12953500" w14:textId="77777777" w:rsidR="00464119" w:rsidRPr="00B40DDB" w:rsidRDefault="00464119" w:rsidP="00273206">
      <w:pPr>
        <w:suppressAutoHyphens/>
        <w:autoSpaceDN w:val="0"/>
        <w:spacing w:after="0" w:line="240" w:lineRule="auto"/>
        <w:textAlignment w:val="baseline"/>
        <w:rPr>
          <w:rFonts w:ascii="Arial" w:hAnsi="Arial"/>
          <w:kern w:val="3"/>
          <w14:ligatures w14:val="none"/>
        </w:rPr>
      </w:pPr>
      <w:r w:rsidRPr="00B40DDB">
        <w:rPr>
          <w:rFonts w:ascii="Arial" w:hAnsi="Arial"/>
          <w:kern w:val="3"/>
          <w14:ligatures w14:val="none"/>
        </w:rPr>
        <w:t>XII. ОГЛАСУВАЊЕ НА ЛЕКОВИ</w:t>
      </w:r>
    </w:p>
    <w:p w14:paraId="011EF335" w14:textId="77777777" w:rsidR="00464119" w:rsidRPr="00B40DDB" w:rsidRDefault="00464119" w:rsidP="00B40DDB">
      <w:pPr>
        <w:suppressAutoHyphens/>
        <w:autoSpaceDN w:val="0"/>
        <w:spacing w:after="0" w:line="240" w:lineRule="auto"/>
        <w:textAlignment w:val="baseline"/>
        <w:rPr>
          <w:rFonts w:ascii="Arial" w:hAnsi="Arial"/>
          <w:kern w:val="3"/>
          <w14:ligatures w14:val="none"/>
        </w:rPr>
      </w:pPr>
    </w:p>
    <w:p w14:paraId="1B64E031" w14:textId="2913904E" w:rsidR="00464119" w:rsidRPr="00B40DDB" w:rsidRDefault="00464119" w:rsidP="00B40DDB">
      <w:pPr>
        <w:suppressAutoHyphens/>
        <w:autoSpaceDN w:val="0"/>
        <w:spacing w:after="0" w:line="240" w:lineRule="auto"/>
        <w:jc w:val="center"/>
        <w:textAlignment w:val="baseline"/>
        <w:rPr>
          <w:rFonts w:ascii="Arial" w:hAnsi="Arial"/>
          <w:kern w:val="3"/>
          <w14:ligatures w14:val="none"/>
        </w:rPr>
      </w:pPr>
      <w:r w:rsidRPr="00B40DDB">
        <w:rPr>
          <w:rFonts w:ascii="Arial" w:hAnsi="Arial"/>
          <w:kern w:val="3"/>
          <w14:ligatures w14:val="none"/>
        </w:rPr>
        <w:t>Член 206</w:t>
      </w:r>
    </w:p>
    <w:p w14:paraId="07F98A87" w14:textId="77777777" w:rsidR="00464119" w:rsidRPr="00B40DDB" w:rsidRDefault="00464119" w:rsidP="00B40DDB">
      <w:pPr>
        <w:suppressAutoHyphens/>
        <w:autoSpaceDN w:val="0"/>
        <w:spacing w:after="0" w:line="240" w:lineRule="auto"/>
        <w:jc w:val="both"/>
        <w:textAlignment w:val="baseline"/>
        <w:rPr>
          <w:rFonts w:ascii="Arial" w:hAnsi="Arial"/>
          <w:kern w:val="3"/>
          <w14:ligatures w14:val="none"/>
        </w:rPr>
      </w:pPr>
      <w:r w:rsidRPr="00B40DDB">
        <w:rPr>
          <w:rFonts w:ascii="Arial" w:hAnsi="Arial"/>
          <w:kern w:val="3"/>
          <w14:ligatures w14:val="none"/>
        </w:rPr>
        <w:t xml:space="preserve">         </w:t>
      </w:r>
      <w:r w:rsidRPr="00B40DDB">
        <w:rPr>
          <w:rFonts w:ascii="Arial" w:hAnsi="Arial"/>
          <w:color w:val="000000"/>
          <w:kern w:val="3"/>
          <w14:ligatures w14:val="none"/>
        </w:rPr>
        <w:t xml:space="preserve">(1) Огласување на лек е секоја форма на известување во пишана, </w:t>
      </w:r>
      <w:proofErr w:type="spellStart"/>
      <w:r w:rsidRPr="00B40DDB">
        <w:rPr>
          <w:rFonts w:ascii="Arial" w:hAnsi="Arial"/>
          <w:color w:val="000000"/>
          <w:kern w:val="3"/>
          <w14:ligatures w14:val="none"/>
        </w:rPr>
        <w:t>сликовита</w:t>
      </w:r>
      <w:proofErr w:type="spellEnd"/>
      <w:r w:rsidRPr="00B40DDB">
        <w:rPr>
          <w:rFonts w:ascii="Arial" w:hAnsi="Arial"/>
          <w:color w:val="000000"/>
          <w:kern w:val="3"/>
          <w14:ligatures w14:val="none"/>
        </w:rPr>
        <w:t xml:space="preserve">, звучна, </w:t>
      </w:r>
      <w:proofErr w:type="spellStart"/>
      <w:r w:rsidRPr="00B40DDB">
        <w:rPr>
          <w:rFonts w:ascii="Arial" w:hAnsi="Arial"/>
          <w:color w:val="000000"/>
          <w:kern w:val="3"/>
          <w14:ligatures w14:val="none"/>
        </w:rPr>
        <w:t>усмена</w:t>
      </w:r>
      <w:proofErr w:type="spellEnd"/>
      <w:r w:rsidRPr="00B40DDB">
        <w:rPr>
          <w:rFonts w:ascii="Arial" w:hAnsi="Arial"/>
          <w:color w:val="000000"/>
          <w:kern w:val="3"/>
          <w14:ligatures w14:val="none"/>
        </w:rPr>
        <w:t>, електронска, дигитална или која било активност насочена кон наведување или поттикнување за да се промовира пропишувањето на лековите, да се стимулира снабдувањето со  лековите, нивната продажба, потрошувачка и употреба.</w:t>
      </w:r>
    </w:p>
    <w:p w14:paraId="0B440A0A" w14:textId="77777777" w:rsidR="00464119" w:rsidRPr="00B40DDB" w:rsidRDefault="00464119" w:rsidP="00B40DDB">
      <w:pPr>
        <w:suppressAutoHyphens/>
        <w:autoSpaceDN w:val="0"/>
        <w:spacing w:after="0" w:line="240" w:lineRule="auto"/>
        <w:ind w:firstLine="720"/>
        <w:jc w:val="both"/>
        <w:textAlignment w:val="baseline"/>
        <w:rPr>
          <w:rFonts w:ascii="Arial" w:hAnsi="Arial"/>
          <w:color w:val="000000"/>
          <w:kern w:val="3"/>
          <w14:ligatures w14:val="none"/>
        </w:rPr>
      </w:pPr>
      <w:r w:rsidRPr="00B40DDB">
        <w:rPr>
          <w:rFonts w:ascii="Arial" w:hAnsi="Arial"/>
          <w:color w:val="000000"/>
          <w:kern w:val="3"/>
          <w14:ligatures w14:val="none"/>
        </w:rPr>
        <w:t>(2) Огласувањето на лекови вклучува:</w:t>
      </w:r>
    </w:p>
    <w:p w14:paraId="4C41EB2D" w14:textId="77777777" w:rsidR="00464119" w:rsidRPr="00B40DDB" w:rsidRDefault="00464119" w:rsidP="00B40DDB">
      <w:pPr>
        <w:widowControl w:val="0"/>
        <w:numPr>
          <w:ilvl w:val="0"/>
          <w:numId w:val="48"/>
        </w:numPr>
        <w:suppressAutoHyphens/>
        <w:autoSpaceDN w:val="0"/>
        <w:spacing w:after="0" w:line="240" w:lineRule="auto"/>
        <w:jc w:val="both"/>
        <w:textAlignment w:val="baseline"/>
        <w:rPr>
          <w:rFonts w:ascii="Arial" w:hAnsi="Arial"/>
          <w:color w:val="000000"/>
          <w:kern w:val="3"/>
          <w14:ligatures w14:val="none"/>
        </w:rPr>
      </w:pPr>
      <w:r w:rsidRPr="00B40DDB">
        <w:rPr>
          <w:rFonts w:ascii="Arial" w:hAnsi="Arial"/>
          <w:color w:val="000000"/>
          <w:kern w:val="3"/>
          <w14:ligatures w14:val="none"/>
        </w:rPr>
        <w:t>огласување на лекови наменето за широката јавност,</w:t>
      </w:r>
    </w:p>
    <w:p w14:paraId="17E7EEC3" w14:textId="77777777" w:rsidR="00464119" w:rsidRPr="00B40DDB" w:rsidRDefault="00464119" w:rsidP="00B40DDB">
      <w:pPr>
        <w:widowControl w:val="0"/>
        <w:numPr>
          <w:ilvl w:val="0"/>
          <w:numId w:val="48"/>
        </w:numPr>
        <w:suppressAutoHyphens/>
        <w:autoSpaceDN w:val="0"/>
        <w:spacing w:after="0" w:line="240" w:lineRule="auto"/>
        <w:jc w:val="both"/>
        <w:textAlignment w:val="baseline"/>
        <w:rPr>
          <w:rFonts w:ascii="Arial" w:hAnsi="Arial"/>
          <w:color w:val="000000"/>
          <w:kern w:val="3"/>
          <w14:ligatures w14:val="none"/>
        </w:rPr>
      </w:pPr>
      <w:r w:rsidRPr="00B40DDB">
        <w:rPr>
          <w:rFonts w:ascii="Arial" w:hAnsi="Arial"/>
          <w:color w:val="000000"/>
          <w:kern w:val="3"/>
          <w14:ligatures w14:val="none"/>
        </w:rPr>
        <w:t>огласување на лекови наменето за лица квалификувани да ги пропишуваат или издаваат лекови (во натамошниот текст: стручна јавност),</w:t>
      </w:r>
    </w:p>
    <w:p w14:paraId="37BF5CB2" w14:textId="77777777" w:rsidR="00464119" w:rsidRPr="00B40DDB" w:rsidRDefault="00464119" w:rsidP="00B40DDB">
      <w:pPr>
        <w:widowControl w:val="0"/>
        <w:numPr>
          <w:ilvl w:val="0"/>
          <w:numId w:val="48"/>
        </w:numPr>
        <w:suppressAutoHyphens/>
        <w:autoSpaceDN w:val="0"/>
        <w:spacing w:after="0" w:line="240" w:lineRule="auto"/>
        <w:jc w:val="both"/>
        <w:textAlignment w:val="baseline"/>
        <w:rPr>
          <w:rFonts w:ascii="Arial" w:hAnsi="Arial"/>
          <w:color w:val="000000"/>
          <w:kern w:val="3"/>
          <w14:ligatures w14:val="none"/>
        </w:rPr>
      </w:pPr>
      <w:r w:rsidRPr="00B40DDB">
        <w:rPr>
          <w:rFonts w:ascii="Arial" w:hAnsi="Arial"/>
          <w:color w:val="000000"/>
          <w:kern w:val="3"/>
          <w14:ligatures w14:val="none"/>
        </w:rPr>
        <w:t>посети на медицинските маркетинг претставници кај лица квалификувани да ги пропишуваат лековите,</w:t>
      </w:r>
    </w:p>
    <w:p w14:paraId="4353F8CC" w14:textId="77777777" w:rsidR="00464119" w:rsidRPr="00B40DDB" w:rsidRDefault="00464119" w:rsidP="00B40DDB">
      <w:pPr>
        <w:widowControl w:val="0"/>
        <w:numPr>
          <w:ilvl w:val="0"/>
          <w:numId w:val="48"/>
        </w:numPr>
        <w:suppressAutoHyphens/>
        <w:autoSpaceDN w:val="0"/>
        <w:spacing w:after="0" w:line="240" w:lineRule="auto"/>
        <w:jc w:val="both"/>
        <w:textAlignment w:val="baseline"/>
        <w:rPr>
          <w:rFonts w:ascii="Arial" w:hAnsi="Arial"/>
          <w:color w:val="000000"/>
          <w:kern w:val="3"/>
          <w14:ligatures w14:val="none"/>
        </w:rPr>
      </w:pPr>
      <w:r w:rsidRPr="00B40DDB">
        <w:rPr>
          <w:rFonts w:ascii="Arial" w:hAnsi="Arial"/>
          <w:color w:val="000000"/>
          <w:kern w:val="3"/>
          <w14:ligatures w14:val="none"/>
        </w:rPr>
        <w:t>снабдување со бесплатни примероци,</w:t>
      </w:r>
    </w:p>
    <w:p w14:paraId="077C85AD" w14:textId="77777777" w:rsidR="00464119" w:rsidRPr="00B40DDB" w:rsidRDefault="00464119" w:rsidP="00B40DDB">
      <w:pPr>
        <w:widowControl w:val="0"/>
        <w:numPr>
          <w:ilvl w:val="0"/>
          <w:numId w:val="48"/>
        </w:numPr>
        <w:suppressAutoHyphens/>
        <w:autoSpaceDN w:val="0"/>
        <w:spacing w:after="0" w:line="240" w:lineRule="auto"/>
        <w:jc w:val="both"/>
        <w:textAlignment w:val="baseline"/>
        <w:rPr>
          <w:rFonts w:ascii="Arial" w:hAnsi="Arial"/>
          <w:color w:val="000000"/>
          <w:kern w:val="3"/>
          <w14:ligatures w14:val="none"/>
        </w:rPr>
      </w:pPr>
      <w:r w:rsidRPr="00B40DDB">
        <w:rPr>
          <w:rFonts w:ascii="Arial" w:hAnsi="Arial"/>
          <w:color w:val="000000"/>
          <w:kern w:val="3"/>
          <w14:ligatures w14:val="none"/>
        </w:rPr>
        <w:t>спонзорирање на промотивни состаноци на кои присуствуваат лица квалификувани да пропишуваат или да издаваат лекови,</w:t>
      </w:r>
    </w:p>
    <w:p w14:paraId="4F20EFF9" w14:textId="57E01DAB" w:rsidR="00464119" w:rsidRPr="00B40DDB" w:rsidRDefault="00464119" w:rsidP="00B40DDB">
      <w:pPr>
        <w:widowControl w:val="0"/>
        <w:numPr>
          <w:ilvl w:val="0"/>
          <w:numId w:val="48"/>
        </w:numPr>
        <w:suppressAutoHyphens/>
        <w:autoSpaceDN w:val="0"/>
        <w:spacing w:after="0" w:line="240" w:lineRule="auto"/>
        <w:jc w:val="both"/>
        <w:textAlignment w:val="baseline"/>
        <w:rPr>
          <w:rFonts w:ascii="Arial" w:hAnsi="Arial"/>
          <w:color w:val="000000"/>
          <w:kern w:val="3"/>
          <w14:ligatures w14:val="none"/>
        </w:rPr>
      </w:pPr>
      <w:r w:rsidRPr="00B40DDB">
        <w:rPr>
          <w:rFonts w:ascii="Arial" w:hAnsi="Arial"/>
          <w:color w:val="000000"/>
          <w:kern w:val="3"/>
          <w14:ligatures w14:val="none"/>
        </w:rPr>
        <w:t>спонзорирање на научни собири на кои учествуваат лица квалификувани да пропишуваат или издаваат лекови, а особено плаќање на нивните патни трошоци и трошоците за сместување поврзани со настанот.</w:t>
      </w:r>
    </w:p>
    <w:p w14:paraId="3DA31127" w14:textId="77777777" w:rsidR="00464119" w:rsidRPr="00B40DDB" w:rsidRDefault="00464119" w:rsidP="00B40DDB">
      <w:pPr>
        <w:suppressAutoHyphens/>
        <w:autoSpaceDN w:val="0"/>
        <w:spacing w:after="0" w:line="240" w:lineRule="auto"/>
        <w:ind w:left="720"/>
        <w:jc w:val="both"/>
        <w:textAlignment w:val="baseline"/>
        <w:rPr>
          <w:rFonts w:ascii="Arial" w:hAnsi="Arial"/>
          <w:color w:val="000000"/>
          <w:kern w:val="3"/>
          <w14:ligatures w14:val="none"/>
        </w:rPr>
      </w:pPr>
      <w:r w:rsidRPr="00B40DDB">
        <w:rPr>
          <w:rFonts w:ascii="Arial" w:hAnsi="Arial"/>
          <w:color w:val="000000"/>
          <w:kern w:val="3"/>
          <w14:ligatures w14:val="none"/>
        </w:rPr>
        <w:t>(3) Огласувањето на лекови не вклучува:</w:t>
      </w:r>
    </w:p>
    <w:p w14:paraId="33D5DC03" w14:textId="77777777" w:rsidR="00464119" w:rsidRPr="00B40DDB" w:rsidRDefault="00464119" w:rsidP="00B40DDB">
      <w:pPr>
        <w:widowControl w:val="0"/>
        <w:numPr>
          <w:ilvl w:val="0"/>
          <w:numId w:val="48"/>
        </w:numPr>
        <w:suppressAutoHyphens/>
        <w:autoSpaceDN w:val="0"/>
        <w:spacing w:after="0" w:line="240" w:lineRule="auto"/>
        <w:jc w:val="both"/>
        <w:textAlignment w:val="baseline"/>
        <w:rPr>
          <w:rFonts w:ascii="Arial" w:hAnsi="Arial"/>
          <w:color w:val="000000"/>
          <w:kern w:val="3"/>
          <w14:ligatures w14:val="none"/>
        </w:rPr>
      </w:pPr>
      <w:r w:rsidRPr="00B40DDB">
        <w:rPr>
          <w:rFonts w:ascii="Arial" w:hAnsi="Arial"/>
          <w:color w:val="000000"/>
          <w:kern w:val="3"/>
          <w14:ligatures w14:val="none"/>
        </w:rPr>
        <w:t>означување на надворешното пакување на лекот и упатство за употреба што се предмет на одобрување,</w:t>
      </w:r>
    </w:p>
    <w:p w14:paraId="2E662693" w14:textId="77777777" w:rsidR="00464119" w:rsidRPr="00B40DDB" w:rsidRDefault="00464119" w:rsidP="00B40DDB">
      <w:pPr>
        <w:widowControl w:val="0"/>
        <w:numPr>
          <w:ilvl w:val="0"/>
          <w:numId w:val="48"/>
        </w:numPr>
        <w:suppressAutoHyphens/>
        <w:autoSpaceDN w:val="0"/>
        <w:spacing w:after="0" w:line="240" w:lineRule="auto"/>
        <w:jc w:val="both"/>
        <w:textAlignment w:val="baseline"/>
        <w:rPr>
          <w:rFonts w:ascii="Arial" w:hAnsi="Arial"/>
          <w:color w:val="000000"/>
          <w:kern w:val="3"/>
          <w14:ligatures w14:val="none"/>
        </w:rPr>
      </w:pPr>
      <w:r w:rsidRPr="00B40DDB">
        <w:rPr>
          <w:rFonts w:ascii="Arial" w:hAnsi="Arial"/>
          <w:color w:val="000000"/>
          <w:kern w:val="3"/>
          <w14:ligatures w14:val="none"/>
        </w:rPr>
        <w:t>коресподенција, ако е придружена со материјал што нема промотивен карактер, потребна да се одговори на конкретно прашање поврзано со конкретен лек,</w:t>
      </w:r>
    </w:p>
    <w:p w14:paraId="1FE293D2" w14:textId="77777777" w:rsidR="00464119" w:rsidRPr="00B40DDB" w:rsidRDefault="00464119" w:rsidP="00B40DDB">
      <w:pPr>
        <w:widowControl w:val="0"/>
        <w:numPr>
          <w:ilvl w:val="0"/>
          <w:numId w:val="48"/>
        </w:numPr>
        <w:suppressAutoHyphens/>
        <w:autoSpaceDN w:val="0"/>
        <w:spacing w:after="0" w:line="240" w:lineRule="auto"/>
        <w:jc w:val="both"/>
        <w:textAlignment w:val="baseline"/>
        <w:rPr>
          <w:rFonts w:ascii="Arial" w:hAnsi="Arial"/>
          <w:color w:val="000000"/>
          <w:kern w:val="3"/>
          <w14:ligatures w14:val="none"/>
        </w:rPr>
      </w:pPr>
      <w:r w:rsidRPr="00B40DDB">
        <w:rPr>
          <w:rFonts w:ascii="Arial" w:hAnsi="Arial"/>
          <w:color w:val="000000"/>
          <w:kern w:val="3"/>
          <w14:ligatures w14:val="none"/>
        </w:rPr>
        <w:t>фактички, информативни објави и референтни материјали поврзани, на пример со промени на пакувањето, предупредувања за несакани реакции како дел од општите предупредувања за лекови, каталози за продажба и ценовници, под услов да не содржат тврдења за производите и</w:t>
      </w:r>
    </w:p>
    <w:p w14:paraId="524D9E87" w14:textId="77777777" w:rsidR="00464119" w:rsidRPr="00B40DDB" w:rsidRDefault="00464119" w:rsidP="00B40DDB">
      <w:pPr>
        <w:widowControl w:val="0"/>
        <w:numPr>
          <w:ilvl w:val="0"/>
          <w:numId w:val="48"/>
        </w:numPr>
        <w:suppressAutoHyphens/>
        <w:autoSpaceDN w:val="0"/>
        <w:spacing w:after="0" w:line="240" w:lineRule="auto"/>
        <w:jc w:val="both"/>
        <w:textAlignment w:val="baseline"/>
        <w:rPr>
          <w:rFonts w:ascii="Arial" w:hAnsi="Arial"/>
          <w:color w:val="000000"/>
          <w:kern w:val="3"/>
          <w14:ligatures w14:val="none"/>
        </w:rPr>
      </w:pPr>
      <w:r w:rsidRPr="00B40DDB">
        <w:rPr>
          <w:rFonts w:ascii="Arial" w:hAnsi="Arial"/>
          <w:color w:val="000000"/>
          <w:kern w:val="3"/>
          <w14:ligatures w14:val="none"/>
        </w:rPr>
        <w:t>информации во врска со здравјето на луѓето или заболувањата, под услов да нема упатување, дури и индиректно, на лекот.</w:t>
      </w:r>
    </w:p>
    <w:p w14:paraId="06C78693" w14:textId="77777777" w:rsidR="00464119" w:rsidRPr="00B40DDB" w:rsidRDefault="00464119" w:rsidP="00B40DDB">
      <w:pPr>
        <w:suppressAutoHyphens/>
        <w:autoSpaceDN w:val="0"/>
        <w:spacing w:after="0" w:line="240" w:lineRule="auto"/>
        <w:jc w:val="both"/>
        <w:textAlignment w:val="baseline"/>
        <w:rPr>
          <w:rFonts w:ascii="Arial" w:hAnsi="Arial"/>
          <w:kern w:val="3"/>
          <w14:ligatures w14:val="none"/>
        </w:rPr>
      </w:pPr>
      <w:r w:rsidRPr="00B40DDB">
        <w:rPr>
          <w:rFonts w:ascii="Arial" w:hAnsi="Arial"/>
          <w:kern w:val="3"/>
          <w14:ligatures w14:val="none"/>
        </w:rPr>
        <w:t xml:space="preserve">     </w:t>
      </w:r>
    </w:p>
    <w:p w14:paraId="39B36943" w14:textId="074AB962" w:rsidR="00464119" w:rsidRPr="00B40DDB" w:rsidRDefault="00464119" w:rsidP="00B40DDB">
      <w:pPr>
        <w:suppressAutoHyphens/>
        <w:autoSpaceDN w:val="0"/>
        <w:spacing w:after="0" w:line="240" w:lineRule="auto"/>
        <w:jc w:val="center"/>
        <w:textAlignment w:val="baseline"/>
        <w:rPr>
          <w:rFonts w:ascii="Arial" w:hAnsi="Arial"/>
          <w:kern w:val="3"/>
          <w14:ligatures w14:val="none"/>
        </w:rPr>
      </w:pPr>
      <w:r w:rsidRPr="00B40DDB">
        <w:rPr>
          <w:rFonts w:ascii="Arial" w:hAnsi="Arial"/>
          <w:kern w:val="3"/>
        </w:rPr>
        <w:t xml:space="preserve">Член </w:t>
      </w:r>
      <w:r w:rsidRPr="00B40DDB">
        <w:rPr>
          <w:rFonts w:ascii="Arial" w:hAnsi="Arial"/>
          <w:kern w:val="3"/>
          <w14:ligatures w14:val="none"/>
        </w:rPr>
        <w:t>207</w:t>
      </w:r>
    </w:p>
    <w:p w14:paraId="32DA11A6" w14:textId="2E8702C6" w:rsidR="00464119" w:rsidRPr="00B40DDB" w:rsidRDefault="00464119" w:rsidP="00B40DDB">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Се забранува:</w:t>
      </w:r>
    </w:p>
    <w:p w14:paraId="72E3CCC4" w14:textId="2A104FB9" w:rsidR="00464119" w:rsidRPr="00D22077" w:rsidRDefault="00464119" w:rsidP="00B40DDB">
      <w:pPr>
        <w:pStyle w:val="ListParagraph"/>
        <w:numPr>
          <w:ilvl w:val="0"/>
          <w:numId w:val="73"/>
        </w:numPr>
        <w:rPr>
          <w:rFonts w:ascii="Arial" w:hAnsi="Arial"/>
        </w:rPr>
      </w:pPr>
      <w:r w:rsidRPr="00B40DDB">
        <w:rPr>
          <w:rFonts w:ascii="Arial" w:hAnsi="Arial"/>
          <w:sz w:val="22"/>
          <w:szCs w:val="22"/>
        </w:rPr>
        <w:t>какво било огласување на лек за кој не е издадено одобрение за ставање на лек во промет во Република Северна Македонија согласно со овој закон, и</w:t>
      </w:r>
    </w:p>
    <w:p w14:paraId="57CC1FB0" w14:textId="4ECF3855" w:rsidR="00464119" w:rsidRPr="00B40DDB" w:rsidRDefault="00464119" w:rsidP="00B40DDB">
      <w:pPr>
        <w:pStyle w:val="ListParagraph"/>
        <w:numPr>
          <w:ilvl w:val="0"/>
          <w:numId w:val="73"/>
        </w:numPr>
        <w:rPr>
          <w:rFonts w:ascii="Arial" w:hAnsi="Arial"/>
          <w:color w:val="000000"/>
        </w:rPr>
      </w:pPr>
      <w:r w:rsidRPr="00B40DDB">
        <w:rPr>
          <w:rFonts w:ascii="Arial" w:hAnsi="Arial"/>
          <w:color w:val="000000"/>
          <w:sz w:val="22"/>
          <w:szCs w:val="22"/>
        </w:rPr>
        <w:t xml:space="preserve">обезбедување на надоместок за пропишување или снабдување со лекови во вид на подарок, понуда или ветување за каква било добивка или бонус, без разлика дали истите се парични или во добра, освен кога нивната </w:t>
      </w:r>
      <w:r w:rsidR="00FA4AD1" w:rsidRPr="00B40DDB">
        <w:rPr>
          <w:rFonts w:ascii="Arial" w:hAnsi="Arial"/>
          <w:color w:val="000000"/>
          <w:sz w:val="22"/>
          <w:szCs w:val="22"/>
        </w:rPr>
        <w:t>вистинска вредност е минимална.</w:t>
      </w:r>
    </w:p>
    <w:p w14:paraId="4CE898CD" w14:textId="77777777" w:rsidR="00464119" w:rsidRPr="00B40DDB" w:rsidRDefault="00464119" w:rsidP="00B40DDB">
      <w:pPr>
        <w:suppressAutoHyphens/>
        <w:autoSpaceDN w:val="0"/>
        <w:spacing w:after="0" w:line="240" w:lineRule="auto"/>
        <w:textAlignment w:val="baseline"/>
        <w:rPr>
          <w:rFonts w:ascii="Arial" w:hAnsi="Arial"/>
          <w:kern w:val="3"/>
          <w14:ligatures w14:val="none"/>
        </w:rPr>
      </w:pPr>
    </w:p>
    <w:p w14:paraId="123ABF9A" w14:textId="4062B3D9" w:rsidR="00464119" w:rsidRPr="00B40DDB" w:rsidRDefault="00464119" w:rsidP="00B40DDB">
      <w:pPr>
        <w:suppressAutoHyphens/>
        <w:autoSpaceDN w:val="0"/>
        <w:spacing w:after="0" w:line="240" w:lineRule="auto"/>
        <w:jc w:val="center"/>
        <w:textAlignment w:val="baseline"/>
        <w:rPr>
          <w:rFonts w:ascii="Arial" w:hAnsi="Arial"/>
          <w:kern w:val="3"/>
          <w14:ligatures w14:val="none"/>
        </w:rPr>
      </w:pPr>
      <w:r w:rsidRPr="00B40DDB">
        <w:rPr>
          <w:rFonts w:ascii="Arial" w:hAnsi="Arial"/>
          <w:kern w:val="3"/>
          <w14:ligatures w14:val="none"/>
        </w:rPr>
        <w:t>Член 208</w:t>
      </w:r>
    </w:p>
    <w:p w14:paraId="72D5233A" w14:textId="259A7230" w:rsidR="00464119" w:rsidRPr="00B40DDB" w:rsidRDefault="00464119" w:rsidP="00B40DDB">
      <w:pPr>
        <w:suppressAutoHyphens/>
        <w:autoSpaceDN w:val="0"/>
        <w:spacing w:after="0" w:line="240" w:lineRule="auto"/>
        <w:ind w:firstLine="720"/>
        <w:textAlignment w:val="baseline"/>
        <w:rPr>
          <w:rFonts w:ascii="Arial" w:hAnsi="Arial"/>
          <w:kern w:val="3"/>
          <w14:ligatures w14:val="none"/>
        </w:rPr>
      </w:pPr>
      <w:r w:rsidRPr="00B40DDB">
        <w:rPr>
          <w:rFonts w:ascii="Arial" w:hAnsi="Arial"/>
          <w:kern w:val="3"/>
          <w14:ligatures w14:val="none"/>
        </w:rPr>
        <w:lastRenderedPageBreak/>
        <w:t>(1) Огласувањето на лекот мора биде согласно со информациите наведени во збирниот извештај за особините на лекот.</w:t>
      </w:r>
    </w:p>
    <w:p w14:paraId="75B54F52" w14:textId="311B538F" w:rsidR="00464119" w:rsidRPr="00B40DDB" w:rsidRDefault="00464119" w:rsidP="00B40DDB">
      <w:pPr>
        <w:suppressAutoHyphens/>
        <w:autoSpaceDN w:val="0"/>
        <w:spacing w:after="0" w:line="240" w:lineRule="auto"/>
        <w:ind w:firstLine="720"/>
        <w:textAlignment w:val="baseline"/>
        <w:rPr>
          <w:rFonts w:ascii="Arial" w:hAnsi="Arial"/>
          <w:kern w:val="3"/>
          <w14:ligatures w14:val="none"/>
        </w:rPr>
      </w:pPr>
      <w:r w:rsidRPr="00B40DDB">
        <w:rPr>
          <w:rFonts w:ascii="Arial" w:hAnsi="Arial"/>
          <w:kern w:val="3"/>
          <w14:ligatures w14:val="none"/>
        </w:rPr>
        <w:t>(2) Огласувањето на лековите:</w:t>
      </w:r>
    </w:p>
    <w:p w14:paraId="47B0E251" w14:textId="77777777" w:rsidR="00464119" w:rsidRPr="00B40DDB" w:rsidRDefault="00464119" w:rsidP="00B40DDB">
      <w:pPr>
        <w:widowControl w:val="0"/>
        <w:numPr>
          <w:ilvl w:val="0"/>
          <w:numId w:val="49"/>
        </w:numPr>
        <w:suppressAutoHyphens/>
        <w:autoSpaceDN w:val="0"/>
        <w:spacing w:after="0" w:line="240" w:lineRule="auto"/>
        <w:textAlignment w:val="baseline"/>
        <w:rPr>
          <w:rFonts w:ascii="Arial" w:hAnsi="Arial"/>
          <w:color w:val="000000"/>
          <w:kern w:val="3"/>
          <w14:ligatures w14:val="none"/>
        </w:rPr>
      </w:pPr>
      <w:r w:rsidRPr="00B40DDB">
        <w:rPr>
          <w:rFonts w:ascii="Arial" w:hAnsi="Arial"/>
          <w:color w:val="000000"/>
          <w:kern w:val="3"/>
          <w14:ligatures w14:val="none"/>
        </w:rPr>
        <w:t>треба да ја поттикнува рационалната употреба на лекот со објективно претставување и без преувеличување на неговите својства и</w:t>
      </w:r>
    </w:p>
    <w:p w14:paraId="67E71C0F" w14:textId="77777777" w:rsidR="00464119" w:rsidRPr="00B40DDB" w:rsidRDefault="00464119" w:rsidP="00B40DDB">
      <w:pPr>
        <w:widowControl w:val="0"/>
        <w:numPr>
          <w:ilvl w:val="0"/>
          <w:numId w:val="49"/>
        </w:numPr>
        <w:suppressAutoHyphens/>
        <w:autoSpaceDN w:val="0"/>
        <w:spacing w:after="0" w:line="240" w:lineRule="auto"/>
        <w:textAlignment w:val="baseline"/>
        <w:rPr>
          <w:rFonts w:ascii="Arial" w:hAnsi="Arial"/>
          <w:color w:val="000000"/>
          <w:kern w:val="3"/>
          <w14:ligatures w14:val="none"/>
        </w:rPr>
      </w:pPr>
      <w:r w:rsidRPr="00B40DDB">
        <w:rPr>
          <w:rFonts w:ascii="Arial" w:hAnsi="Arial"/>
          <w:color w:val="000000"/>
          <w:kern w:val="3"/>
          <w14:ligatures w14:val="none"/>
        </w:rPr>
        <w:t>не смее да доведува до заблуда.</w:t>
      </w:r>
    </w:p>
    <w:p w14:paraId="282C551A" w14:textId="77777777" w:rsidR="00464119" w:rsidRPr="00B40DDB" w:rsidRDefault="00464119" w:rsidP="00B40DDB">
      <w:pPr>
        <w:suppressAutoHyphens/>
        <w:autoSpaceDN w:val="0"/>
        <w:spacing w:after="0" w:line="240" w:lineRule="auto"/>
        <w:ind w:firstLine="720"/>
        <w:textAlignment w:val="baseline"/>
        <w:rPr>
          <w:rFonts w:ascii="Arial" w:hAnsi="Arial"/>
          <w:kern w:val="3"/>
          <w14:ligatures w14:val="none"/>
        </w:rPr>
      </w:pPr>
    </w:p>
    <w:p w14:paraId="47C97E44" w14:textId="006170AA" w:rsidR="00464119" w:rsidRPr="00B40DDB" w:rsidRDefault="00464119" w:rsidP="00B40DDB">
      <w:pPr>
        <w:suppressAutoHyphens/>
        <w:autoSpaceDN w:val="0"/>
        <w:spacing w:after="0" w:line="240" w:lineRule="auto"/>
        <w:jc w:val="center"/>
        <w:textAlignment w:val="baseline"/>
        <w:rPr>
          <w:rFonts w:ascii="Arial" w:hAnsi="Arial"/>
          <w:kern w:val="3"/>
          <w14:ligatures w14:val="none"/>
        </w:rPr>
      </w:pPr>
      <w:r w:rsidRPr="00B40DDB">
        <w:rPr>
          <w:rFonts w:ascii="Arial" w:hAnsi="Arial"/>
          <w:kern w:val="3"/>
          <w14:ligatures w14:val="none"/>
        </w:rPr>
        <w:t>Член 209</w:t>
      </w:r>
    </w:p>
    <w:p w14:paraId="17FDDCE8" w14:textId="77777777" w:rsidR="00464119" w:rsidRPr="00B40DDB" w:rsidRDefault="00464119" w:rsidP="00B40DDB">
      <w:pPr>
        <w:suppressAutoHyphens/>
        <w:autoSpaceDN w:val="0"/>
        <w:spacing w:after="0" w:line="240" w:lineRule="auto"/>
        <w:jc w:val="both"/>
        <w:textAlignment w:val="baseline"/>
        <w:rPr>
          <w:rFonts w:ascii="Arial" w:hAnsi="Arial"/>
          <w:kern w:val="3"/>
          <w14:ligatures w14:val="none"/>
        </w:rPr>
      </w:pPr>
      <w:r w:rsidRPr="00B40DDB">
        <w:rPr>
          <w:rFonts w:ascii="Arial" w:hAnsi="Arial"/>
          <w:kern w:val="3"/>
          <w14:ligatures w14:val="none"/>
        </w:rPr>
        <w:t xml:space="preserve">  </w:t>
      </w:r>
      <w:r w:rsidRPr="00B40DDB">
        <w:rPr>
          <w:rFonts w:ascii="Arial" w:hAnsi="Arial"/>
          <w:kern w:val="3"/>
          <w14:ligatures w14:val="none"/>
        </w:rPr>
        <w:tab/>
        <w:t>(1) Забрането е огласување за широката јавност на лекови кои:</w:t>
      </w:r>
    </w:p>
    <w:p w14:paraId="011080D5" w14:textId="77777777" w:rsidR="00464119" w:rsidRPr="00B40DDB" w:rsidRDefault="00464119" w:rsidP="00B40DDB">
      <w:pPr>
        <w:suppressAutoHyphens/>
        <w:autoSpaceDN w:val="0"/>
        <w:spacing w:after="0" w:line="240" w:lineRule="auto"/>
        <w:ind w:left="1080"/>
        <w:jc w:val="both"/>
        <w:textAlignment w:val="baseline"/>
        <w:rPr>
          <w:rFonts w:ascii="Arial" w:hAnsi="Arial"/>
          <w:kern w:val="3"/>
          <w14:ligatures w14:val="none"/>
        </w:rPr>
      </w:pPr>
      <w:r w:rsidRPr="00B40DDB">
        <w:rPr>
          <w:rFonts w:ascii="Arial" w:hAnsi="Arial"/>
          <w:kern w:val="3"/>
          <w14:ligatures w14:val="none"/>
        </w:rPr>
        <w:t>(а) се издаваат на рецепт и</w:t>
      </w:r>
    </w:p>
    <w:p w14:paraId="712B28F8" w14:textId="77777777" w:rsidR="00464119" w:rsidRPr="00B40DDB" w:rsidRDefault="00464119" w:rsidP="00B40DDB">
      <w:pPr>
        <w:suppressAutoHyphens/>
        <w:autoSpaceDN w:val="0"/>
        <w:spacing w:after="0" w:line="240" w:lineRule="auto"/>
        <w:ind w:left="1440" w:hanging="360"/>
        <w:jc w:val="both"/>
        <w:textAlignment w:val="baseline"/>
        <w:rPr>
          <w:rFonts w:ascii="Arial" w:hAnsi="Arial"/>
          <w:kern w:val="3"/>
          <w14:ligatures w14:val="none"/>
        </w:rPr>
      </w:pPr>
      <w:r w:rsidRPr="00B40DDB">
        <w:rPr>
          <w:rFonts w:ascii="Arial" w:hAnsi="Arial"/>
          <w:kern w:val="3"/>
          <w14:ligatures w14:val="none"/>
        </w:rPr>
        <w:t>(б) содржат супстанции дефинирани како психотропни супстанции или како опојни дроги.</w:t>
      </w:r>
    </w:p>
    <w:p w14:paraId="1FCF97C6" w14:textId="352BE9D3" w:rsidR="00464119" w:rsidRPr="00B40DDB" w:rsidRDefault="00464119" w:rsidP="00B40DDB">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(2) По исклучок на ставот (1) од овој член и заради заштита на јавното здравје или спречување вонредни состојби (епидемии, поголеми природни непогоди и друго), директорот на Агенцијата, по предлог на Комисијата за лекови за хумана употреба, може да дозволи огласување преку медиумите за да се обезбедат информации на широката јавност за употребата на одредени лекови.</w:t>
      </w:r>
    </w:p>
    <w:p w14:paraId="79FE58AC" w14:textId="77777777" w:rsidR="00464119" w:rsidRPr="00B40DDB" w:rsidRDefault="00464119" w:rsidP="00B40DDB">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 xml:space="preserve"> (3) Забраната од став (1) на овој член не се однесува на огласување на средства за имунизација, </w:t>
      </w:r>
      <w:proofErr w:type="spellStart"/>
      <w:r w:rsidRPr="00B40DDB">
        <w:rPr>
          <w:rFonts w:ascii="Arial" w:hAnsi="Arial"/>
          <w:kern w:val="3"/>
          <w14:ligatures w14:val="none"/>
        </w:rPr>
        <w:t>серопрофилакса</w:t>
      </w:r>
      <w:proofErr w:type="spellEnd"/>
      <w:r w:rsidRPr="00B40DDB">
        <w:rPr>
          <w:rFonts w:ascii="Arial" w:hAnsi="Arial"/>
          <w:kern w:val="3"/>
          <w14:ligatures w14:val="none"/>
        </w:rPr>
        <w:t xml:space="preserve"> и </w:t>
      </w:r>
      <w:proofErr w:type="spellStart"/>
      <w:r w:rsidRPr="00B40DDB">
        <w:rPr>
          <w:rFonts w:ascii="Arial" w:hAnsi="Arial"/>
          <w:kern w:val="3"/>
          <w14:ligatures w14:val="none"/>
        </w:rPr>
        <w:t>хемопрофилакса</w:t>
      </w:r>
      <w:proofErr w:type="spellEnd"/>
      <w:r w:rsidRPr="00B40DDB">
        <w:rPr>
          <w:rFonts w:ascii="Arial" w:hAnsi="Arial"/>
          <w:kern w:val="3"/>
          <w14:ligatures w14:val="none"/>
        </w:rPr>
        <w:t xml:space="preserve"> во кампањи за вакцинација одобрени од Министерството за здравство.</w:t>
      </w:r>
    </w:p>
    <w:p w14:paraId="2D9CC535" w14:textId="77777777" w:rsidR="00464119" w:rsidRPr="00B40DDB" w:rsidRDefault="00464119" w:rsidP="00B40DDB">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(4) Дозволено е огласување на лек наменето за широката јавност што се издава без лекарски рецепт, по претходно одобрение од Агенцијата.</w:t>
      </w:r>
    </w:p>
    <w:p w14:paraId="72464C81" w14:textId="77777777" w:rsidR="00464119" w:rsidRPr="00B40DDB" w:rsidRDefault="00464119" w:rsidP="00B40DDB">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(5) Забранета е директна дистрибуција на лекови за широката јавност од страна на носителот на одобрението за промотивни цели.</w:t>
      </w:r>
    </w:p>
    <w:p w14:paraId="29FD112C" w14:textId="49D9C478" w:rsidR="00545C74" w:rsidRPr="00B40DDB" w:rsidRDefault="00545C74" w:rsidP="00FA4AD1">
      <w:pPr>
        <w:suppressAutoHyphens/>
        <w:autoSpaceDN w:val="0"/>
        <w:spacing w:after="0" w:line="240" w:lineRule="auto"/>
        <w:ind w:firstLine="720"/>
        <w:jc w:val="both"/>
        <w:textAlignment w:val="baseline"/>
        <w:rPr>
          <w:rFonts w:ascii="Arial" w:eastAsia="Times New Roman" w:hAnsi="Arial" w:cs="Arial"/>
          <w:bCs/>
          <w:kern w:val="3"/>
          <w:lang w:eastAsia="en-GB"/>
          <w14:ligatures w14:val="none"/>
        </w:rPr>
      </w:pPr>
      <w:r w:rsidRPr="00273206">
        <w:rPr>
          <w:rFonts w:ascii="Arial" w:eastAsia="Times New Roman" w:hAnsi="Arial" w:cs="Arial"/>
          <w:bCs/>
          <w:kern w:val="3"/>
          <w:lang w:eastAsia="en-GB"/>
          <w14:ligatures w14:val="none"/>
        </w:rPr>
        <w:t>(6) Забрането е учество на здравствени работници во огласувањето на лекови за широка јавност.</w:t>
      </w:r>
      <w:r w:rsidRPr="00B40DDB">
        <w:rPr>
          <w:rFonts w:ascii="Arial" w:eastAsia="Times New Roman" w:hAnsi="Arial" w:cs="Arial"/>
          <w:bCs/>
          <w:kern w:val="3"/>
          <w:lang w:eastAsia="en-GB"/>
          <w14:ligatures w14:val="none"/>
        </w:rPr>
        <w:t xml:space="preserve"> </w:t>
      </w:r>
    </w:p>
    <w:p w14:paraId="0DF1F14B" w14:textId="77777777" w:rsidR="00464119" w:rsidRPr="00B40DDB" w:rsidRDefault="00464119" w:rsidP="00B40DDB">
      <w:pPr>
        <w:suppressAutoHyphens/>
        <w:autoSpaceDN w:val="0"/>
        <w:spacing w:after="0" w:line="240" w:lineRule="auto"/>
        <w:jc w:val="both"/>
        <w:textAlignment w:val="baseline"/>
        <w:rPr>
          <w:rFonts w:ascii="Arial" w:hAnsi="Arial"/>
          <w:kern w:val="3"/>
          <w14:ligatures w14:val="none"/>
        </w:rPr>
      </w:pPr>
    </w:p>
    <w:p w14:paraId="15C28A9D" w14:textId="03695E5E" w:rsidR="00464119" w:rsidRPr="00B40DDB" w:rsidRDefault="00464119" w:rsidP="00B40DDB">
      <w:pPr>
        <w:suppressAutoHyphens/>
        <w:autoSpaceDN w:val="0"/>
        <w:spacing w:after="0" w:line="240" w:lineRule="auto"/>
        <w:jc w:val="center"/>
        <w:textAlignment w:val="baseline"/>
        <w:rPr>
          <w:rFonts w:ascii="Arial" w:hAnsi="Arial"/>
          <w:kern w:val="3"/>
          <w14:ligatures w14:val="none"/>
        </w:rPr>
      </w:pPr>
      <w:r w:rsidRPr="00B40DDB">
        <w:rPr>
          <w:rFonts w:ascii="Arial" w:hAnsi="Arial"/>
          <w:kern w:val="3"/>
          <w14:ligatures w14:val="none"/>
        </w:rPr>
        <w:t>Член 210</w:t>
      </w:r>
    </w:p>
    <w:p w14:paraId="634C5DA2" w14:textId="77777777" w:rsidR="00464119" w:rsidRPr="00B40DDB" w:rsidRDefault="00464119" w:rsidP="00B40DDB">
      <w:pPr>
        <w:suppressAutoHyphens/>
        <w:autoSpaceDN w:val="0"/>
        <w:spacing w:after="0" w:line="240" w:lineRule="auto"/>
        <w:jc w:val="both"/>
        <w:textAlignment w:val="baseline"/>
        <w:rPr>
          <w:rFonts w:ascii="Arial" w:hAnsi="Arial"/>
          <w:kern w:val="3"/>
          <w14:ligatures w14:val="none"/>
        </w:rPr>
      </w:pPr>
      <w:r w:rsidRPr="00B40DDB">
        <w:rPr>
          <w:rFonts w:ascii="Arial" w:hAnsi="Arial"/>
          <w:kern w:val="3"/>
          <w14:ligatures w14:val="none"/>
        </w:rPr>
        <w:t xml:space="preserve">        </w:t>
      </w:r>
      <w:r w:rsidRPr="00B40DDB">
        <w:rPr>
          <w:rFonts w:ascii="Arial" w:hAnsi="Arial"/>
          <w:kern w:val="3"/>
          <w14:ligatures w14:val="none"/>
        </w:rPr>
        <w:tab/>
        <w:t>(1) Се забранува огласување на лек преку обраќање на деца.</w:t>
      </w:r>
    </w:p>
    <w:p w14:paraId="03B0FD53" w14:textId="77777777" w:rsidR="00464119" w:rsidRPr="00B40DDB" w:rsidRDefault="00464119" w:rsidP="00B40DDB">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(2) Се забранува припишување на лековити својства на производи кои не се лекови во смисла на овој закон.</w:t>
      </w:r>
    </w:p>
    <w:p w14:paraId="165E0CE8" w14:textId="77777777" w:rsidR="005402C4" w:rsidRPr="00B40DDB" w:rsidRDefault="005402C4" w:rsidP="005402C4">
      <w:pPr>
        <w:suppressAutoHyphens/>
        <w:autoSpaceDN w:val="0"/>
        <w:spacing w:after="0" w:line="240" w:lineRule="auto"/>
        <w:jc w:val="both"/>
        <w:textAlignment w:val="baseline"/>
        <w:rPr>
          <w:rFonts w:ascii="Arial" w:eastAsia="Times New Roman" w:hAnsi="Arial" w:cs="Arial"/>
          <w:bCs/>
          <w:kern w:val="3"/>
          <w:lang w:eastAsia="en-GB"/>
          <w14:ligatures w14:val="none"/>
        </w:rPr>
      </w:pPr>
    </w:p>
    <w:p w14:paraId="37F31B17" w14:textId="7C55F431" w:rsidR="00464119" w:rsidRPr="00B40DDB" w:rsidRDefault="00464119" w:rsidP="00B40DDB">
      <w:pPr>
        <w:suppressAutoHyphens/>
        <w:autoSpaceDN w:val="0"/>
        <w:spacing w:after="0" w:line="240" w:lineRule="auto"/>
        <w:jc w:val="center"/>
        <w:textAlignment w:val="baseline"/>
        <w:rPr>
          <w:rFonts w:ascii="Arial" w:hAnsi="Arial"/>
          <w:kern w:val="3"/>
          <w14:ligatures w14:val="none"/>
        </w:rPr>
      </w:pPr>
      <w:r w:rsidRPr="00B40DDB">
        <w:rPr>
          <w:rFonts w:ascii="Arial" w:hAnsi="Arial"/>
          <w:kern w:val="3"/>
          <w14:ligatures w14:val="none"/>
        </w:rPr>
        <w:t>Член 211</w:t>
      </w:r>
    </w:p>
    <w:p w14:paraId="04631534" w14:textId="77777777" w:rsidR="00464119" w:rsidRPr="00B40DDB" w:rsidRDefault="00464119" w:rsidP="00B40DDB">
      <w:pPr>
        <w:suppressAutoHyphens/>
        <w:autoSpaceDN w:val="0"/>
        <w:spacing w:after="0" w:line="240" w:lineRule="auto"/>
        <w:ind w:firstLine="720"/>
        <w:jc w:val="both"/>
        <w:textAlignment w:val="baseline"/>
        <w:rPr>
          <w:rFonts w:ascii="Arial" w:hAnsi="Arial"/>
          <w:color w:val="000000"/>
          <w:kern w:val="3"/>
          <w14:ligatures w14:val="none"/>
        </w:rPr>
      </w:pPr>
      <w:r w:rsidRPr="00B40DDB">
        <w:rPr>
          <w:rFonts w:ascii="Arial" w:hAnsi="Arial"/>
          <w:color w:val="000000"/>
          <w:kern w:val="3"/>
          <w14:ligatures w14:val="none"/>
        </w:rPr>
        <w:t xml:space="preserve">(1) Огласувањето на лекот наменето за стручната јавност го врши </w:t>
      </w:r>
      <w:proofErr w:type="spellStart"/>
      <w:r w:rsidRPr="00B40DDB">
        <w:rPr>
          <w:rFonts w:ascii="Arial" w:hAnsi="Arial"/>
          <w:color w:val="000000"/>
          <w:kern w:val="3"/>
          <w14:ligatures w14:val="none"/>
        </w:rPr>
        <w:t>носителиот</w:t>
      </w:r>
      <w:proofErr w:type="spellEnd"/>
      <w:r w:rsidRPr="00B40DDB">
        <w:rPr>
          <w:rFonts w:ascii="Arial" w:hAnsi="Arial"/>
          <w:color w:val="000000"/>
          <w:kern w:val="3"/>
          <w14:ligatures w14:val="none"/>
        </w:rPr>
        <w:t xml:space="preserve"> на одобрението преку огласи во стручна литература, стручни периодични списанија и други стручни публикации, како и преку директно давање информации на здравствените работници кои ги пропишуваат или издаваат лековите.</w:t>
      </w:r>
    </w:p>
    <w:p w14:paraId="6831292E" w14:textId="0885F6E9" w:rsidR="00464119" w:rsidRPr="00B40DDB" w:rsidRDefault="00464119" w:rsidP="00B40DDB">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color w:val="000000"/>
          <w:kern w:val="3"/>
          <w14:ligatures w14:val="none"/>
        </w:rPr>
        <w:t>(2) Огласување на лек што се издава на лекарски рецепт наменето за здравствените работници вклучува обезбедување на информации во согласност со збирниот извештај за особините на лекот, цената на лекот, податоци дали лекот е на Листата на лекови што паѓаат на товар на Фондот</w:t>
      </w:r>
      <w:r w:rsidRPr="00B40DDB">
        <w:rPr>
          <w:rFonts w:ascii="Arial" w:hAnsi="Arial"/>
          <w:color w:val="222222"/>
          <w:kern w:val="3"/>
          <w14:ligatures w14:val="none"/>
        </w:rPr>
        <w:t xml:space="preserve"> за здравствено осигурување на Република Северна Македонија</w:t>
      </w:r>
      <w:r w:rsidRPr="00B40DDB">
        <w:rPr>
          <w:rFonts w:ascii="Arial" w:hAnsi="Arial"/>
          <w:color w:val="000000"/>
          <w:kern w:val="3"/>
          <w14:ligatures w14:val="none"/>
        </w:rPr>
        <w:t>.</w:t>
      </w:r>
    </w:p>
    <w:p w14:paraId="4105B9E1" w14:textId="77777777" w:rsidR="00464119" w:rsidRPr="00B40DDB" w:rsidRDefault="00464119" w:rsidP="00B40DDB">
      <w:pPr>
        <w:suppressAutoHyphens/>
        <w:autoSpaceDN w:val="0"/>
        <w:spacing w:after="0" w:line="240" w:lineRule="auto"/>
        <w:ind w:firstLine="720"/>
        <w:textAlignment w:val="baseline"/>
        <w:rPr>
          <w:rFonts w:ascii="Arial" w:hAnsi="Arial"/>
          <w:kern w:val="3"/>
          <w14:ligatures w14:val="none"/>
        </w:rPr>
      </w:pPr>
      <w:r w:rsidRPr="00B40DDB">
        <w:rPr>
          <w:rFonts w:ascii="Arial" w:hAnsi="Arial"/>
          <w:kern w:val="3"/>
          <w14:ligatures w14:val="none"/>
        </w:rPr>
        <w:t>(3) Огласување на лек наменето за здравствените работници може да биде проследено со давање најмало пакување на одобрениот лек, означено со „бесплатен примерок” и „не е за продажба”, освен за лек што содржи опојни дроги и психотропни супстанции.</w:t>
      </w:r>
    </w:p>
    <w:p w14:paraId="13B8C35C" w14:textId="77777777" w:rsidR="00464119" w:rsidRPr="00B40DDB" w:rsidRDefault="00464119" w:rsidP="00B40DDB">
      <w:pPr>
        <w:suppressAutoHyphens/>
        <w:autoSpaceDN w:val="0"/>
        <w:spacing w:after="0" w:line="240" w:lineRule="auto"/>
        <w:ind w:firstLine="720"/>
        <w:textAlignment w:val="baseline"/>
        <w:rPr>
          <w:rFonts w:ascii="Arial" w:hAnsi="Arial"/>
          <w:kern w:val="3"/>
          <w14:ligatures w14:val="none"/>
        </w:rPr>
      </w:pPr>
    </w:p>
    <w:p w14:paraId="322B5300" w14:textId="3121E5F7" w:rsidR="00464119" w:rsidRPr="00B40DDB" w:rsidRDefault="00464119" w:rsidP="00B40DDB">
      <w:pPr>
        <w:suppressAutoHyphens/>
        <w:autoSpaceDN w:val="0"/>
        <w:spacing w:after="0" w:line="240" w:lineRule="auto"/>
        <w:jc w:val="center"/>
        <w:textAlignment w:val="baseline"/>
        <w:rPr>
          <w:rFonts w:ascii="Arial" w:hAnsi="Arial"/>
          <w:kern w:val="3"/>
          <w14:ligatures w14:val="none"/>
        </w:rPr>
      </w:pPr>
      <w:r w:rsidRPr="00B40DDB">
        <w:rPr>
          <w:rFonts w:ascii="Arial" w:hAnsi="Arial"/>
          <w:kern w:val="3"/>
          <w14:ligatures w14:val="none"/>
        </w:rPr>
        <w:t>Член 212</w:t>
      </w:r>
    </w:p>
    <w:p w14:paraId="431BF1C7" w14:textId="7EB103B2" w:rsidR="00464119" w:rsidRPr="00B40DDB" w:rsidRDefault="00464119" w:rsidP="00B40DDB">
      <w:pPr>
        <w:suppressAutoHyphens/>
        <w:autoSpaceDN w:val="0"/>
        <w:spacing w:after="0" w:line="240" w:lineRule="auto"/>
        <w:ind w:firstLine="720"/>
        <w:jc w:val="both"/>
        <w:textAlignment w:val="baseline"/>
        <w:rPr>
          <w:rFonts w:ascii="Arial" w:hAnsi="Arial"/>
          <w:color w:val="000000"/>
          <w:kern w:val="3"/>
          <w14:ligatures w14:val="none"/>
        </w:rPr>
      </w:pPr>
      <w:r w:rsidRPr="00B40DDB">
        <w:rPr>
          <w:rFonts w:ascii="Arial" w:hAnsi="Arial"/>
          <w:color w:val="000000"/>
          <w:kern w:val="3"/>
          <w14:ligatures w14:val="none"/>
        </w:rPr>
        <w:t xml:space="preserve">(1) Носителот на одобрение на своите медицински маркетинг претставници им </w:t>
      </w:r>
      <w:proofErr w:type="spellStart"/>
      <w:r w:rsidRPr="00B40DDB">
        <w:rPr>
          <w:rFonts w:ascii="Arial" w:hAnsi="Arial"/>
          <w:color w:val="000000"/>
          <w:kern w:val="3"/>
          <w14:ligatures w14:val="none"/>
        </w:rPr>
        <w:t>обезбeдува</w:t>
      </w:r>
      <w:proofErr w:type="spellEnd"/>
      <w:r w:rsidRPr="00B40DDB">
        <w:rPr>
          <w:rFonts w:ascii="Arial" w:hAnsi="Arial"/>
          <w:color w:val="000000"/>
          <w:kern w:val="3"/>
          <w14:ligatures w14:val="none"/>
        </w:rPr>
        <w:t xml:space="preserve"> соодветна обука за да се здобијат со доволно стручно знаење за да можат да обезбедат прецизни и што е можно поцелосни информации за лековите </w:t>
      </w:r>
      <w:r w:rsidR="005402C4" w:rsidRPr="00B40DDB">
        <w:rPr>
          <w:rFonts w:ascii="Arial" w:eastAsia="Times New Roman" w:hAnsi="Arial" w:cs="Arial"/>
          <w:bCs/>
          <w:color w:val="000000"/>
          <w:kern w:val="3"/>
          <w:lang w:eastAsia="en-GB"/>
          <w14:ligatures w14:val="none"/>
        </w:rPr>
        <w:t>што</w:t>
      </w:r>
      <w:r w:rsidRPr="00B40DDB">
        <w:rPr>
          <w:rFonts w:ascii="Arial" w:hAnsi="Arial"/>
          <w:color w:val="000000"/>
          <w:kern w:val="3"/>
          <w14:ligatures w14:val="none"/>
        </w:rPr>
        <w:t xml:space="preserve"> ги промовираат.</w:t>
      </w:r>
    </w:p>
    <w:p w14:paraId="221743C6" w14:textId="7C800BB8" w:rsidR="00464119" w:rsidRPr="00B40DDB" w:rsidRDefault="00464119" w:rsidP="00B40DDB">
      <w:pPr>
        <w:suppressAutoHyphens/>
        <w:autoSpaceDN w:val="0"/>
        <w:spacing w:after="0" w:line="240" w:lineRule="auto"/>
        <w:ind w:firstLine="720"/>
        <w:jc w:val="both"/>
        <w:textAlignment w:val="baseline"/>
        <w:rPr>
          <w:rFonts w:ascii="Arial" w:hAnsi="Arial"/>
          <w:color w:val="000000"/>
          <w:kern w:val="3"/>
          <w14:ligatures w14:val="none"/>
        </w:rPr>
      </w:pPr>
      <w:r w:rsidRPr="00B40DDB">
        <w:rPr>
          <w:rFonts w:ascii="Arial" w:hAnsi="Arial"/>
          <w:color w:val="000000"/>
          <w:kern w:val="3"/>
          <w14:ligatures w14:val="none"/>
        </w:rPr>
        <w:t>(2) За време на секоја посета на стручната јавност, медицинските маркетинг претставници го прават достапен збирниот извештај за особините на лекот за секој лек што го презентираат.</w:t>
      </w:r>
    </w:p>
    <w:p w14:paraId="718FCCA8" w14:textId="77777777" w:rsidR="00464119" w:rsidRPr="00B40DDB" w:rsidRDefault="00464119" w:rsidP="00B40DDB">
      <w:pPr>
        <w:suppressAutoHyphens/>
        <w:autoSpaceDN w:val="0"/>
        <w:spacing w:after="0" w:line="240" w:lineRule="auto"/>
        <w:ind w:firstLine="720"/>
        <w:jc w:val="both"/>
        <w:textAlignment w:val="baseline"/>
        <w:rPr>
          <w:rFonts w:ascii="Arial" w:hAnsi="Arial"/>
          <w:color w:val="000000"/>
          <w:kern w:val="3"/>
          <w14:ligatures w14:val="none"/>
        </w:rPr>
      </w:pPr>
      <w:r w:rsidRPr="00B40DDB">
        <w:rPr>
          <w:rFonts w:ascii="Arial" w:hAnsi="Arial"/>
          <w:color w:val="000000"/>
          <w:kern w:val="3"/>
          <w14:ligatures w14:val="none"/>
        </w:rPr>
        <w:lastRenderedPageBreak/>
        <w:t>(3) Медицинските маркетинг претставници се должни да ја информираат стручната служба на носителот на одобрението за сите информации за употребата на лековите што ги презентираат, со посебен осврт на сите несакани реакции за кои биле известени од страна на стручната јавност.</w:t>
      </w:r>
    </w:p>
    <w:p w14:paraId="34AB3F0B" w14:textId="77777777" w:rsidR="00464119" w:rsidRPr="00B40DDB" w:rsidRDefault="00464119" w:rsidP="00B40DDB">
      <w:pPr>
        <w:suppressAutoHyphens/>
        <w:autoSpaceDN w:val="0"/>
        <w:spacing w:after="0" w:line="240" w:lineRule="auto"/>
        <w:ind w:left="142"/>
        <w:textAlignment w:val="baseline"/>
        <w:rPr>
          <w:rFonts w:ascii="Arial" w:hAnsi="Arial"/>
          <w:color w:val="000000"/>
          <w:kern w:val="3"/>
          <w14:ligatures w14:val="none"/>
        </w:rPr>
      </w:pPr>
    </w:p>
    <w:p w14:paraId="289E6622" w14:textId="67E7B64D" w:rsidR="00464119" w:rsidRPr="00B40DDB" w:rsidRDefault="00464119" w:rsidP="00B40DDB">
      <w:pPr>
        <w:suppressAutoHyphens/>
        <w:autoSpaceDN w:val="0"/>
        <w:spacing w:after="0" w:line="240" w:lineRule="auto"/>
        <w:jc w:val="center"/>
        <w:textAlignment w:val="baseline"/>
        <w:rPr>
          <w:rFonts w:ascii="Arial" w:hAnsi="Arial"/>
          <w:kern w:val="3"/>
          <w14:ligatures w14:val="none"/>
        </w:rPr>
      </w:pPr>
      <w:r w:rsidRPr="00B40DDB">
        <w:rPr>
          <w:rFonts w:ascii="Arial" w:hAnsi="Arial"/>
          <w:kern w:val="3"/>
          <w14:ligatures w14:val="none"/>
        </w:rPr>
        <w:t>Член 213</w:t>
      </w:r>
    </w:p>
    <w:p w14:paraId="5FC0F7B9" w14:textId="77777777" w:rsidR="00464119" w:rsidRPr="00B40DDB" w:rsidRDefault="00464119" w:rsidP="00B40DDB">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(1) При промоција на лековите кон стручната јавност, забрането е давање подароци, директна или индиректна финансиска или материјална корист за лицата кои ги пропишуваат или издаваат лековите, освен ако се од мала вредност и се наменети за вршење на здравствена дејност.</w:t>
      </w:r>
    </w:p>
    <w:p w14:paraId="08EC5817" w14:textId="77777777" w:rsidR="00464119" w:rsidRPr="00B40DDB" w:rsidRDefault="00464119" w:rsidP="00B40DDB">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 xml:space="preserve">(2) </w:t>
      </w:r>
      <w:proofErr w:type="spellStart"/>
      <w:r w:rsidRPr="00B40DDB">
        <w:rPr>
          <w:rFonts w:ascii="Arial" w:hAnsi="Arial"/>
          <w:kern w:val="3"/>
          <w14:ligatures w14:val="none"/>
        </w:rPr>
        <w:t>Гостопримиливоста</w:t>
      </w:r>
      <w:proofErr w:type="spellEnd"/>
      <w:r w:rsidRPr="00B40DDB">
        <w:rPr>
          <w:rFonts w:ascii="Arial" w:hAnsi="Arial"/>
          <w:kern w:val="3"/>
          <w14:ligatures w14:val="none"/>
        </w:rPr>
        <w:t xml:space="preserve"> за време на промотивни настани секогаш треба да биде </w:t>
      </w:r>
      <w:proofErr w:type="spellStart"/>
      <w:r w:rsidRPr="00B40DDB">
        <w:rPr>
          <w:rFonts w:ascii="Arial" w:hAnsi="Arial"/>
          <w:kern w:val="3"/>
          <w14:ligatures w14:val="none"/>
        </w:rPr>
        <w:t>изрично</w:t>
      </w:r>
      <w:proofErr w:type="spellEnd"/>
      <w:r w:rsidRPr="00B40DDB">
        <w:rPr>
          <w:rFonts w:ascii="Arial" w:hAnsi="Arial"/>
          <w:kern w:val="3"/>
          <w14:ligatures w14:val="none"/>
        </w:rPr>
        <w:t xml:space="preserve"> ограничена на главната цел и истата не смее да се однесува и на други лица, освен на здравствените работници.</w:t>
      </w:r>
    </w:p>
    <w:p w14:paraId="6DFC22B3" w14:textId="77777777" w:rsidR="00464119" w:rsidRPr="00B40DDB" w:rsidRDefault="00464119" w:rsidP="00B40DDB">
      <w:pPr>
        <w:suppressAutoHyphens/>
        <w:autoSpaceDN w:val="0"/>
        <w:spacing w:after="0" w:line="240" w:lineRule="auto"/>
        <w:ind w:firstLine="720"/>
        <w:textAlignment w:val="baseline"/>
        <w:rPr>
          <w:rFonts w:ascii="Arial" w:hAnsi="Arial"/>
          <w:kern w:val="3"/>
          <w14:ligatures w14:val="none"/>
        </w:rPr>
      </w:pPr>
      <w:r w:rsidRPr="00B40DDB">
        <w:rPr>
          <w:rFonts w:ascii="Arial" w:hAnsi="Arial"/>
          <w:kern w:val="3"/>
          <w14:ligatures w14:val="none"/>
        </w:rPr>
        <w:t>(3) Лицата квалификувани за пропишување или издавање на лекови не смеат да побаруваат или прифаќаат каков било вид на поттик наведен во ставовите (1) и (2) на овој член.</w:t>
      </w:r>
    </w:p>
    <w:p w14:paraId="7CCC1DA4" w14:textId="77777777" w:rsidR="00464119" w:rsidRPr="00B40DDB" w:rsidRDefault="00464119" w:rsidP="00B40DDB">
      <w:pPr>
        <w:suppressAutoHyphens/>
        <w:autoSpaceDN w:val="0"/>
        <w:spacing w:after="0" w:line="240" w:lineRule="auto"/>
        <w:ind w:firstLine="720"/>
        <w:textAlignment w:val="baseline"/>
        <w:rPr>
          <w:rFonts w:ascii="Arial" w:hAnsi="Arial"/>
          <w:kern w:val="3"/>
          <w14:ligatures w14:val="none"/>
        </w:rPr>
      </w:pPr>
    </w:p>
    <w:p w14:paraId="3D9A1D15" w14:textId="1DF50BF5" w:rsidR="00464119" w:rsidRPr="00B40DDB" w:rsidRDefault="00464119" w:rsidP="00B40DDB">
      <w:pPr>
        <w:suppressAutoHyphens/>
        <w:autoSpaceDN w:val="0"/>
        <w:spacing w:after="0" w:line="240" w:lineRule="auto"/>
        <w:jc w:val="center"/>
        <w:textAlignment w:val="baseline"/>
        <w:rPr>
          <w:rFonts w:ascii="Arial" w:hAnsi="Arial"/>
          <w:kern w:val="3"/>
          <w14:ligatures w14:val="none"/>
        </w:rPr>
      </w:pPr>
      <w:r w:rsidRPr="00B40DDB">
        <w:rPr>
          <w:rFonts w:ascii="Arial" w:hAnsi="Arial"/>
          <w:kern w:val="3"/>
          <w14:ligatures w14:val="none"/>
        </w:rPr>
        <w:t>Член 214</w:t>
      </w:r>
    </w:p>
    <w:p w14:paraId="5C5A75E2" w14:textId="3F49A4E1" w:rsidR="00464119" w:rsidRPr="00B40DDB" w:rsidRDefault="00464119" w:rsidP="00B40DDB">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 xml:space="preserve">Носителите на </w:t>
      </w:r>
      <w:proofErr w:type="spellStart"/>
      <w:r w:rsidRPr="00B40DDB">
        <w:rPr>
          <w:rFonts w:ascii="Arial" w:hAnsi="Arial"/>
          <w:kern w:val="3"/>
          <w14:ligatures w14:val="none"/>
        </w:rPr>
        <w:t>одобрениjата</w:t>
      </w:r>
      <w:proofErr w:type="spellEnd"/>
      <w:r w:rsidRPr="00B40DDB">
        <w:rPr>
          <w:rFonts w:ascii="Arial" w:hAnsi="Arial"/>
          <w:kern w:val="3"/>
          <w14:ligatures w14:val="none"/>
        </w:rPr>
        <w:t xml:space="preserve">, претставници на производителите и </w:t>
      </w:r>
      <w:r w:rsidRPr="00B40DDB">
        <w:rPr>
          <w:rFonts w:ascii="Arial" w:eastAsia="Times New Roman" w:hAnsi="Arial" w:cs="Arial"/>
          <w:bCs/>
          <w:kern w:val="3"/>
          <w:lang w:eastAsia="en-GB"/>
          <w14:ligatures w14:val="none"/>
        </w:rPr>
        <w:t>правни</w:t>
      </w:r>
      <w:r w:rsidR="00A57DDF" w:rsidRPr="00B40DDB">
        <w:rPr>
          <w:rFonts w:ascii="Arial" w:eastAsia="Times New Roman" w:hAnsi="Arial" w:cs="Arial"/>
          <w:bCs/>
          <w:kern w:val="3"/>
          <w:lang w:eastAsia="en-GB"/>
          <w14:ligatures w14:val="none"/>
        </w:rPr>
        <w:t>те</w:t>
      </w:r>
      <w:r w:rsidRPr="00B40DDB">
        <w:rPr>
          <w:rFonts w:ascii="Arial" w:hAnsi="Arial"/>
          <w:kern w:val="3"/>
          <w14:ligatures w14:val="none"/>
        </w:rPr>
        <w:t xml:space="preserve"> лица кои вршат промет  на големо со лекови можат да бидат спонзори на научни и промотивни собири на кои учествува стручната јавност, при што може да ги покриваат трошоците за пат, сместување, исхрана како и трошоците за учество на научниот и промотивен собир исклучиво на здравствените работници.</w:t>
      </w:r>
    </w:p>
    <w:p w14:paraId="15695557" w14:textId="77777777" w:rsidR="00464119" w:rsidRPr="00B40DDB" w:rsidRDefault="00464119" w:rsidP="00B40DDB">
      <w:pPr>
        <w:suppressAutoHyphens/>
        <w:autoSpaceDN w:val="0"/>
        <w:spacing w:after="0" w:line="240" w:lineRule="auto"/>
        <w:textAlignment w:val="baseline"/>
        <w:rPr>
          <w:rFonts w:ascii="Arial" w:hAnsi="Arial"/>
          <w:color w:val="92D050"/>
          <w:kern w:val="3"/>
          <w14:ligatures w14:val="none"/>
        </w:rPr>
      </w:pPr>
      <w:r w:rsidRPr="00B40DDB">
        <w:rPr>
          <w:rFonts w:ascii="Arial" w:hAnsi="Arial"/>
          <w:color w:val="92D050"/>
          <w:kern w:val="3"/>
          <w14:ligatures w14:val="none"/>
        </w:rPr>
        <w:t xml:space="preserve">       </w:t>
      </w:r>
    </w:p>
    <w:p w14:paraId="04FBB636" w14:textId="771F50A9" w:rsidR="00464119" w:rsidRPr="00B40DDB" w:rsidRDefault="00464119" w:rsidP="00B40DDB">
      <w:pPr>
        <w:suppressAutoHyphens/>
        <w:autoSpaceDN w:val="0"/>
        <w:spacing w:after="0" w:line="240" w:lineRule="auto"/>
        <w:jc w:val="center"/>
        <w:textAlignment w:val="baseline"/>
        <w:rPr>
          <w:rFonts w:ascii="Arial" w:hAnsi="Arial"/>
          <w:color w:val="222222"/>
          <w:kern w:val="3"/>
          <w14:ligatures w14:val="none"/>
        </w:rPr>
      </w:pPr>
      <w:r w:rsidRPr="00B40DDB">
        <w:rPr>
          <w:rFonts w:ascii="Arial" w:hAnsi="Arial"/>
          <w:color w:val="222222"/>
          <w:kern w:val="3"/>
          <w14:ligatures w14:val="none"/>
        </w:rPr>
        <w:t>Член 215</w:t>
      </w:r>
    </w:p>
    <w:p w14:paraId="4789F3A8" w14:textId="4B469DDF" w:rsidR="00464119" w:rsidRPr="00B40DDB" w:rsidRDefault="00464119" w:rsidP="00B40DDB">
      <w:pPr>
        <w:suppressAutoHyphens/>
        <w:autoSpaceDN w:val="0"/>
        <w:spacing w:after="0" w:line="240" w:lineRule="auto"/>
        <w:ind w:firstLine="720"/>
        <w:jc w:val="both"/>
        <w:textAlignment w:val="baseline"/>
        <w:rPr>
          <w:rFonts w:ascii="Arial" w:hAnsi="Arial"/>
          <w:color w:val="222222"/>
          <w:kern w:val="3"/>
          <w14:ligatures w14:val="none"/>
        </w:rPr>
      </w:pPr>
      <w:r w:rsidRPr="00B40DDB">
        <w:rPr>
          <w:rFonts w:ascii="Arial" w:hAnsi="Arial"/>
          <w:color w:val="222222"/>
          <w:kern w:val="3"/>
          <w14:ligatures w14:val="none"/>
        </w:rPr>
        <w:t>(1) Начинот на огласување на лекови што се издаваат без рецепт наменето за широката јавност, на лековите што се издаваат на рецепт наменето за стручната јавност, како и делењето бесплатни примероци на стручната јавност, ги пропишува директорот на Агенцијата.</w:t>
      </w:r>
    </w:p>
    <w:p w14:paraId="12555D29" w14:textId="77777777" w:rsidR="00464119" w:rsidRPr="00B40DDB" w:rsidRDefault="00464119" w:rsidP="00B40DDB">
      <w:pPr>
        <w:suppressAutoHyphens/>
        <w:autoSpaceDN w:val="0"/>
        <w:spacing w:after="0" w:line="240" w:lineRule="auto"/>
        <w:ind w:firstLine="720"/>
        <w:jc w:val="both"/>
        <w:textAlignment w:val="baseline"/>
        <w:rPr>
          <w:rFonts w:ascii="Arial" w:hAnsi="Arial"/>
          <w:color w:val="222222"/>
          <w:kern w:val="3"/>
          <w14:ligatures w14:val="none"/>
        </w:rPr>
      </w:pPr>
      <w:r w:rsidRPr="00B40DDB">
        <w:rPr>
          <w:rFonts w:ascii="Arial" w:hAnsi="Arial"/>
          <w:color w:val="222222"/>
          <w:kern w:val="3"/>
          <w14:ligatures w14:val="none"/>
        </w:rPr>
        <w:t xml:space="preserve"> (2) Висината на трошоците што треба да се платат за проценка на документацијата за издавање на одобрение за огласување на лекови, ги пропишува директорот на Агенцијата.</w:t>
      </w:r>
    </w:p>
    <w:p w14:paraId="6FE39B4C" w14:textId="6F23460E" w:rsidR="00464119" w:rsidRPr="00B40DDB" w:rsidRDefault="00464119" w:rsidP="00B40DDB">
      <w:pPr>
        <w:suppressAutoHyphens/>
        <w:autoSpaceDN w:val="0"/>
        <w:spacing w:after="0" w:line="240" w:lineRule="auto"/>
        <w:ind w:firstLine="720"/>
        <w:jc w:val="both"/>
        <w:textAlignment w:val="baseline"/>
        <w:rPr>
          <w:rFonts w:ascii="Arial" w:hAnsi="Arial"/>
          <w:color w:val="222222"/>
          <w:kern w:val="3"/>
          <w14:ligatures w14:val="none"/>
        </w:rPr>
      </w:pPr>
      <w:r w:rsidRPr="00B40DDB">
        <w:rPr>
          <w:rFonts w:ascii="Arial" w:hAnsi="Arial"/>
          <w:color w:val="222222"/>
          <w:kern w:val="3"/>
          <w14:ligatures w14:val="none"/>
        </w:rPr>
        <w:t>(3) Висината на трошоците од ставот (2) на овој член, се определува во зависност од видот и обемот на огласувањето на лекови.</w:t>
      </w:r>
    </w:p>
    <w:p w14:paraId="09C9B5AA" w14:textId="77777777" w:rsidR="00464119" w:rsidRPr="00B40DDB" w:rsidRDefault="00464119" w:rsidP="00B40DDB">
      <w:pPr>
        <w:suppressAutoHyphens/>
        <w:autoSpaceDN w:val="0"/>
        <w:spacing w:after="0" w:line="240" w:lineRule="auto"/>
        <w:textAlignment w:val="baseline"/>
        <w:rPr>
          <w:rFonts w:ascii="Arial" w:hAnsi="Arial"/>
          <w:color w:val="222222"/>
          <w:kern w:val="3"/>
          <w14:ligatures w14:val="none"/>
        </w:rPr>
      </w:pPr>
    </w:p>
    <w:p w14:paraId="1A4AE266" w14:textId="77777777" w:rsidR="00464119" w:rsidRPr="00B40DDB" w:rsidRDefault="00464119" w:rsidP="00B40DDB">
      <w:pPr>
        <w:suppressAutoHyphens/>
        <w:autoSpaceDN w:val="0"/>
        <w:spacing w:after="0" w:line="240" w:lineRule="auto"/>
        <w:textAlignment w:val="baseline"/>
        <w:rPr>
          <w:rFonts w:ascii="Arial" w:hAnsi="Arial"/>
          <w:kern w:val="3"/>
          <w14:ligatures w14:val="none"/>
        </w:rPr>
      </w:pPr>
    </w:p>
    <w:p w14:paraId="45DC19E7" w14:textId="77777777" w:rsidR="00464119" w:rsidRPr="00B40DDB" w:rsidRDefault="00464119" w:rsidP="00B40DDB">
      <w:pPr>
        <w:suppressAutoHyphens/>
        <w:autoSpaceDN w:val="0"/>
        <w:spacing w:after="0" w:line="240" w:lineRule="auto"/>
        <w:jc w:val="center"/>
        <w:textAlignment w:val="baseline"/>
        <w:rPr>
          <w:rFonts w:ascii="Arial" w:hAnsi="Arial"/>
          <w:kern w:val="3"/>
          <w14:ligatures w14:val="none"/>
        </w:rPr>
      </w:pPr>
      <w:r w:rsidRPr="00B40DDB">
        <w:rPr>
          <w:rFonts w:ascii="Arial" w:hAnsi="Arial"/>
          <w:kern w:val="3"/>
          <w14:ligatures w14:val="none"/>
        </w:rPr>
        <w:t>XIII. СНАБДУВАЊЕ И ПОТРОШУВАЧКА НА ЛЕКОВИ</w:t>
      </w:r>
    </w:p>
    <w:p w14:paraId="27DA8B43" w14:textId="07471DB7" w:rsidR="00464119" w:rsidRPr="00B40DDB" w:rsidRDefault="00464119" w:rsidP="00B40DDB">
      <w:pPr>
        <w:suppressAutoHyphens/>
        <w:autoSpaceDN w:val="0"/>
        <w:spacing w:after="0" w:line="240" w:lineRule="auto"/>
        <w:jc w:val="center"/>
        <w:textAlignment w:val="baseline"/>
        <w:rPr>
          <w:rFonts w:ascii="Arial" w:hAnsi="Arial"/>
          <w:kern w:val="3"/>
          <w14:ligatures w14:val="none"/>
        </w:rPr>
      </w:pPr>
    </w:p>
    <w:p w14:paraId="061D42BD" w14:textId="77777777" w:rsidR="00464119" w:rsidRPr="00B40DDB" w:rsidRDefault="00464119" w:rsidP="00B40DDB">
      <w:pPr>
        <w:suppressAutoHyphens/>
        <w:autoSpaceDN w:val="0"/>
        <w:spacing w:after="0" w:line="240" w:lineRule="auto"/>
        <w:jc w:val="center"/>
        <w:textAlignment w:val="baseline"/>
        <w:rPr>
          <w:rFonts w:ascii="Arial" w:hAnsi="Arial"/>
          <w:kern w:val="3"/>
          <w14:ligatures w14:val="none"/>
        </w:rPr>
      </w:pPr>
      <w:r w:rsidRPr="00B40DDB">
        <w:rPr>
          <w:rFonts w:ascii="Arial" w:hAnsi="Arial"/>
          <w:kern w:val="3"/>
          <w14:ligatures w14:val="none"/>
        </w:rPr>
        <w:t>Член 216</w:t>
      </w:r>
    </w:p>
    <w:p w14:paraId="2B960562" w14:textId="4E4B9E04" w:rsidR="00464119" w:rsidRPr="00B40DDB" w:rsidRDefault="00464119" w:rsidP="00B40DDB">
      <w:pPr>
        <w:suppressAutoHyphens/>
        <w:autoSpaceDN w:val="0"/>
        <w:spacing w:after="0" w:line="240" w:lineRule="auto"/>
        <w:ind w:firstLine="720"/>
        <w:jc w:val="both"/>
        <w:textAlignment w:val="baseline"/>
        <w:rPr>
          <w:rFonts w:ascii="Arial" w:hAnsi="Arial"/>
          <w:color w:val="222222"/>
          <w:kern w:val="3"/>
          <w14:ligatures w14:val="none"/>
        </w:rPr>
      </w:pPr>
      <w:r w:rsidRPr="00B40DDB">
        <w:rPr>
          <w:rFonts w:ascii="Arial" w:hAnsi="Arial"/>
          <w:color w:val="222222"/>
          <w:kern w:val="3"/>
          <w14:ligatures w14:val="none"/>
        </w:rPr>
        <w:t xml:space="preserve">(1) Носителот на одобрението за ставање на лек во промет како и правните лица кои вршат промет со тој лек на </w:t>
      </w:r>
      <w:r w:rsidRPr="00B40DDB">
        <w:rPr>
          <w:rFonts w:ascii="Arial" w:eastAsia="Times New Roman" w:hAnsi="Arial" w:cs="Arial"/>
          <w:bCs/>
          <w:color w:val="222222"/>
          <w:kern w:val="3"/>
          <w:lang w:eastAsia="en-GB"/>
          <w14:ligatures w14:val="none"/>
        </w:rPr>
        <w:t>територија</w:t>
      </w:r>
      <w:r w:rsidR="00EB7532" w:rsidRPr="00B40DDB">
        <w:rPr>
          <w:rFonts w:ascii="Arial" w:eastAsia="Times New Roman" w:hAnsi="Arial" w:cs="Arial"/>
          <w:bCs/>
          <w:color w:val="222222"/>
          <w:kern w:val="3"/>
          <w:lang w:eastAsia="en-GB"/>
          <w14:ligatures w14:val="none"/>
        </w:rPr>
        <w:t>та</w:t>
      </w:r>
      <w:r w:rsidRPr="00B40DDB">
        <w:rPr>
          <w:rFonts w:ascii="Arial" w:hAnsi="Arial"/>
          <w:color w:val="222222"/>
          <w:kern w:val="3"/>
          <w14:ligatures w14:val="none"/>
        </w:rPr>
        <w:t xml:space="preserve"> на Република Северна Македонија должни се во рамките на својата одговорност да обезбедат соодветно и континуирано снабдување со лекот на пазарот.</w:t>
      </w:r>
    </w:p>
    <w:p w14:paraId="35594756" w14:textId="77777777" w:rsidR="00464119" w:rsidRPr="00273206" w:rsidRDefault="00464119" w:rsidP="00B40DDB">
      <w:pPr>
        <w:suppressAutoHyphens/>
        <w:autoSpaceDN w:val="0"/>
        <w:spacing w:after="0" w:line="240" w:lineRule="auto"/>
        <w:ind w:firstLine="720"/>
        <w:jc w:val="both"/>
        <w:textAlignment w:val="baseline"/>
        <w:rPr>
          <w:rFonts w:ascii="Arial" w:hAnsi="Arial"/>
          <w:color w:val="222222"/>
          <w:kern w:val="3"/>
          <w14:ligatures w14:val="none"/>
        </w:rPr>
      </w:pPr>
      <w:r w:rsidRPr="00B40DDB">
        <w:rPr>
          <w:rFonts w:ascii="Arial" w:hAnsi="Arial"/>
          <w:color w:val="222222"/>
          <w:kern w:val="3"/>
          <w14:ligatures w14:val="none"/>
        </w:rPr>
        <w:t xml:space="preserve">(2) За следење на снабдувањето со лековите на територијата на Република </w:t>
      </w:r>
      <w:r w:rsidRPr="00273206">
        <w:rPr>
          <w:rFonts w:ascii="Arial" w:hAnsi="Arial"/>
          <w:color w:val="222222"/>
          <w:kern w:val="3"/>
          <w14:ligatures w14:val="none"/>
        </w:rPr>
        <w:t>Северна Македонија е надлежна Агенцијата.</w:t>
      </w:r>
    </w:p>
    <w:p w14:paraId="3D1273B4" w14:textId="45F9E38F" w:rsidR="00464119" w:rsidRPr="00B40DDB" w:rsidRDefault="00464119" w:rsidP="00B40DDB">
      <w:pPr>
        <w:suppressAutoHyphens/>
        <w:autoSpaceDN w:val="0"/>
        <w:spacing w:after="0" w:line="240" w:lineRule="auto"/>
        <w:ind w:firstLine="720"/>
        <w:jc w:val="both"/>
        <w:textAlignment w:val="baseline"/>
        <w:rPr>
          <w:rFonts w:ascii="Arial" w:hAnsi="Arial"/>
          <w:color w:val="222222"/>
          <w:kern w:val="3"/>
          <w14:ligatures w14:val="none"/>
        </w:rPr>
      </w:pPr>
      <w:r w:rsidRPr="00273206">
        <w:rPr>
          <w:rFonts w:ascii="Arial" w:hAnsi="Arial"/>
          <w:color w:val="222222"/>
          <w:kern w:val="3"/>
          <w14:ligatures w14:val="none"/>
        </w:rPr>
        <w:t>(3) Носителот на одобрението е должен да ги извести во писмена форма Агенцијата и Министерството за здравство,</w:t>
      </w:r>
      <w:r w:rsidRPr="00B40DDB">
        <w:rPr>
          <w:rFonts w:ascii="Arial" w:hAnsi="Arial"/>
          <w:color w:val="222222"/>
          <w:kern w:val="3"/>
          <w14:ligatures w14:val="none"/>
        </w:rPr>
        <w:t xml:space="preserve"> за </w:t>
      </w:r>
      <w:r w:rsidRPr="00B40DDB">
        <w:rPr>
          <w:rFonts w:ascii="Arial" w:eastAsia="Times New Roman" w:hAnsi="Arial" w:cs="Arial"/>
          <w:bCs/>
          <w:color w:val="222222"/>
          <w:kern w:val="3"/>
          <w:lang w:eastAsia="en-GB"/>
          <w14:ligatures w14:val="none"/>
        </w:rPr>
        <w:t>околности</w:t>
      </w:r>
      <w:r w:rsidR="00235EBC" w:rsidRPr="00B40DDB">
        <w:rPr>
          <w:rFonts w:ascii="Arial" w:eastAsia="Times New Roman" w:hAnsi="Arial" w:cs="Arial"/>
          <w:bCs/>
          <w:color w:val="222222"/>
          <w:kern w:val="3"/>
          <w:lang w:eastAsia="en-GB"/>
          <w14:ligatures w14:val="none"/>
        </w:rPr>
        <w:t>те</w:t>
      </w:r>
      <w:r w:rsidRPr="00B40DDB">
        <w:rPr>
          <w:rFonts w:ascii="Arial" w:hAnsi="Arial"/>
          <w:color w:val="222222"/>
          <w:kern w:val="3"/>
          <w14:ligatures w14:val="none"/>
        </w:rPr>
        <w:t xml:space="preserve"> кои може да доведат до привремено или трајно прекинување на снабдувањето со лекови на пазарот, како и да ги наведе причините за прекинување, не помалку од два месеци пред предвиденото прекинување, освен ако не е можно да се обезбеди известувањето заради објективни околности.  За лек што се наоѓа на Листата на лекови што паѓаат на товар на Фондот, носителот на одобрението е должен да го извести и Фондот за здравствено осигурување на Република Северна Македонија.</w:t>
      </w:r>
    </w:p>
    <w:p w14:paraId="07ED827B" w14:textId="00C5276A" w:rsidR="00464119" w:rsidRPr="00B40DDB" w:rsidRDefault="00464119" w:rsidP="00B40DDB">
      <w:pPr>
        <w:suppressAutoHyphens/>
        <w:autoSpaceDN w:val="0"/>
        <w:spacing w:after="0" w:line="240" w:lineRule="auto"/>
        <w:ind w:firstLine="720"/>
        <w:jc w:val="both"/>
        <w:textAlignment w:val="baseline"/>
        <w:rPr>
          <w:rFonts w:ascii="Arial" w:hAnsi="Arial"/>
          <w:color w:val="222222"/>
          <w:kern w:val="3"/>
          <w14:ligatures w14:val="none"/>
        </w:rPr>
      </w:pPr>
      <w:r w:rsidRPr="00B40DDB">
        <w:rPr>
          <w:rFonts w:ascii="Arial" w:hAnsi="Arial"/>
          <w:color w:val="222222"/>
          <w:kern w:val="3"/>
          <w14:ligatures w14:val="none"/>
        </w:rPr>
        <w:lastRenderedPageBreak/>
        <w:t xml:space="preserve">(4) </w:t>
      </w:r>
      <w:r w:rsidRPr="00273206">
        <w:rPr>
          <w:rFonts w:ascii="Arial" w:hAnsi="Arial"/>
          <w:color w:val="222222"/>
          <w:kern w:val="3"/>
          <w14:ligatures w14:val="none"/>
        </w:rPr>
        <w:t>Министерството за здравство и Агенцијата преземаат соодветни мерки за обезбедување на редовно снабдување</w:t>
      </w:r>
      <w:r w:rsidRPr="00B40DDB">
        <w:rPr>
          <w:rFonts w:ascii="Arial" w:hAnsi="Arial"/>
          <w:color w:val="222222"/>
          <w:kern w:val="3"/>
          <w14:ligatures w14:val="none"/>
        </w:rPr>
        <w:t xml:space="preserve"> со лекови на пазарот </w:t>
      </w:r>
      <w:r w:rsidR="00235EBC" w:rsidRPr="00B40DDB">
        <w:rPr>
          <w:rFonts w:ascii="Arial" w:hAnsi="Arial"/>
          <w:color w:val="222222"/>
          <w:kern w:val="3"/>
          <w14:ligatures w14:val="none"/>
        </w:rPr>
        <w:t>во Република Северна Македонија</w:t>
      </w:r>
      <w:r w:rsidR="00235EBC" w:rsidRPr="00B40DDB">
        <w:rPr>
          <w:rFonts w:ascii="Arial" w:eastAsia="Times New Roman" w:hAnsi="Arial" w:cs="Arial"/>
          <w:bCs/>
          <w:color w:val="222222"/>
          <w:kern w:val="3"/>
          <w:lang w:eastAsia="en-GB"/>
          <w14:ligatures w14:val="none"/>
        </w:rPr>
        <w:t xml:space="preserve"> во случај на став (3) од овој член</w:t>
      </w:r>
      <w:r w:rsidR="00235EBC" w:rsidRPr="00B40DDB">
        <w:rPr>
          <w:rFonts w:ascii="Arial" w:hAnsi="Arial"/>
          <w:color w:val="222222"/>
          <w:kern w:val="3"/>
          <w14:ligatures w14:val="none"/>
        </w:rPr>
        <w:t>.</w:t>
      </w:r>
    </w:p>
    <w:p w14:paraId="3DB3641A" w14:textId="1E9BB234" w:rsidR="00464119" w:rsidRPr="00B40DDB" w:rsidRDefault="00464119" w:rsidP="00B40DDB">
      <w:pPr>
        <w:suppressAutoHyphens/>
        <w:autoSpaceDN w:val="0"/>
        <w:spacing w:after="0" w:line="240" w:lineRule="auto"/>
        <w:ind w:firstLine="720"/>
        <w:jc w:val="both"/>
        <w:textAlignment w:val="baseline"/>
        <w:rPr>
          <w:rFonts w:ascii="Arial" w:hAnsi="Arial"/>
          <w:color w:val="222222"/>
          <w:kern w:val="3"/>
          <w14:ligatures w14:val="none"/>
        </w:rPr>
      </w:pPr>
      <w:r w:rsidRPr="00B40DDB">
        <w:rPr>
          <w:rFonts w:ascii="Arial" w:hAnsi="Arial"/>
          <w:color w:val="222222"/>
          <w:kern w:val="3"/>
          <w14:ligatures w14:val="none"/>
        </w:rPr>
        <w:t>(5) Министерот за здравство утврдува листа на есенцијални лекови неопходни за спроведување на здравствената заштита и истата се објавува во „Службен весник на Република Северна Македонија</w:t>
      </w:r>
      <w:r w:rsidRPr="00B40DDB">
        <w:rPr>
          <w:rFonts w:ascii="Arial" w:eastAsia="Times New Roman" w:hAnsi="Arial" w:cs="Arial"/>
          <w:bCs/>
          <w:color w:val="222222"/>
          <w:kern w:val="3"/>
          <w:lang w:eastAsia="en-GB"/>
          <w14:ligatures w14:val="none"/>
        </w:rPr>
        <w:t>“.</w:t>
      </w:r>
    </w:p>
    <w:p w14:paraId="261414DC" w14:textId="77777777" w:rsidR="00464119" w:rsidRPr="00B40DDB" w:rsidRDefault="00464119" w:rsidP="00B40DDB">
      <w:pPr>
        <w:suppressAutoHyphens/>
        <w:autoSpaceDN w:val="0"/>
        <w:spacing w:after="0" w:line="240" w:lineRule="auto"/>
        <w:ind w:firstLine="720"/>
        <w:jc w:val="both"/>
        <w:textAlignment w:val="baseline"/>
        <w:rPr>
          <w:rFonts w:ascii="Arial" w:hAnsi="Arial"/>
          <w:color w:val="222222"/>
          <w:kern w:val="3"/>
          <w14:ligatures w14:val="none"/>
        </w:rPr>
      </w:pPr>
    </w:p>
    <w:p w14:paraId="6B710679" w14:textId="77777777" w:rsidR="00464119" w:rsidRPr="00B40DDB" w:rsidRDefault="00464119" w:rsidP="00B40DDB">
      <w:pPr>
        <w:suppressAutoHyphens/>
        <w:autoSpaceDN w:val="0"/>
        <w:spacing w:after="0" w:line="240" w:lineRule="auto"/>
        <w:jc w:val="center"/>
        <w:textAlignment w:val="baseline"/>
        <w:rPr>
          <w:rFonts w:ascii="Arial" w:hAnsi="Arial"/>
          <w:color w:val="222222"/>
          <w:kern w:val="3"/>
          <w14:ligatures w14:val="none"/>
        </w:rPr>
      </w:pPr>
      <w:r w:rsidRPr="00B40DDB">
        <w:rPr>
          <w:rFonts w:ascii="Arial" w:hAnsi="Arial"/>
          <w:color w:val="222222"/>
          <w:kern w:val="3"/>
          <w14:ligatures w14:val="none"/>
        </w:rPr>
        <w:t>Член  217</w:t>
      </w:r>
    </w:p>
    <w:p w14:paraId="6A1245E4" w14:textId="280606F6" w:rsidR="00464119" w:rsidRPr="00B40DDB" w:rsidRDefault="00464119" w:rsidP="00B40DDB">
      <w:pPr>
        <w:suppressAutoHyphens/>
        <w:autoSpaceDN w:val="0"/>
        <w:spacing w:after="0" w:line="240" w:lineRule="auto"/>
        <w:ind w:firstLine="720"/>
        <w:jc w:val="both"/>
        <w:textAlignment w:val="baseline"/>
        <w:rPr>
          <w:rFonts w:ascii="Arial" w:hAnsi="Arial"/>
          <w:color w:val="222222"/>
          <w:kern w:val="3"/>
          <w14:ligatures w14:val="none"/>
        </w:rPr>
      </w:pPr>
      <w:r w:rsidRPr="00B40DDB">
        <w:rPr>
          <w:rFonts w:ascii="Arial" w:hAnsi="Arial"/>
          <w:color w:val="222222"/>
          <w:kern w:val="3"/>
          <w14:ligatures w14:val="none"/>
        </w:rPr>
        <w:t>(1) Агенцијата ја следи потрошувачката на лековите со цел навремено информирање на стручната и пошироката јавност за снабденоста на пазарот во Република Северна Македонија со лекови.</w:t>
      </w:r>
    </w:p>
    <w:p w14:paraId="5A10386F" w14:textId="352982EE" w:rsidR="00464119" w:rsidRPr="00B40DDB" w:rsidRDefault="00464119" w:rsidP="00B40DDB">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(2) Веледрогеријата е должна да води евиденција за видот и количината на потрошени лекови во Република Северна Македонија, како и за увезените и извезените лекови по поединечни пакувања чиј промет се врши согласно со овој закон.</w:t>
      </w:r>
    </w:p>
    <w:p w14:paraId="3B51D6C9" w14:textId="77777777" w:rsidR="00464119" w:rsidRPr="00B40DDB" w:rsidRDefault="00464119" w:rsidP="00B40DDB">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color w:val="222222"/>
          <w:kern w:val="3"/>
          <w14:ligatures w14:val="none"/>
        </w:rPr>
        <w:t>(3) Веледрогеријата е должна до Агенцијата да доставува извештај со потребните податоци за снабдувањето и расположливите залихи на лекови еднаш месечно.</w:t>
      </w:r>
      <w:r w:rsidRPr="00B40DDB">
        <w:rPr>
          <w:rFonts w:ascii="Arial" w:hAnsi="Arial"/>
          <w:kern w:val="3"/>
          <w14:ligatures w14:val="none"/>
        </w:rPr>
        <w:t xml:space="preserve"> Извештајот е службена тајна.</w:t>
      </w:r>
    </w:p>
    <w:p w14:paraId="4DA9BC67" w14:textId="77777777" w:rsidR="00464119" w:rsidRPr="00B40DDB" w:rsidRDefault="00464119" w:rsidP="00B40DDB">
      <w:pPr>
        <w:suppressAutoHyphens/>
        <w:autoSpaceDN w:val="0"/>
        <w:spacing w:after="0" w:line="240" w:lineRule="auto"/>
        <w:ind w:firstLine="720"/>
        <w:jc w:val="both"/>
        <w:textAlignment w:val="baseline"/>
        <w:rPr>
          <w:rFonts w:ascii="Arial" w:hAnsi="Arial"/>
          <w:color w:val="222222"/>
          <w:kern w:val="3"/>
          <w14:ligatures w14:val="none"/>
        </w:rPr>
      </w:pPr>
      <w:r w:rsidRPr="00B40DDB">
        <w:rPr>
          <w:rFonts w:ascii="Arial" w:hAnsi="Arial"/>
          <w:color w:val="222222"/>
          <w:kern w:val="3"/>
          <w14:ligatures w14:val="none"/>
        </w:rPr>
        <w:t>(4) По исклучок од став (3) на овој член, на барање на Агенцијата веледрогеријата е должна да достави извештај со потребните податоци за снабдувањето и расположливите залихи на лекови кога има потреба.</w:t>
      </w:r>
    </w:p>
    <w:p w14:paraId="03AD9E07" w14:textId="77777777" w:rsidR="00464119" w:rsidRPr="00B40DDB" w:rsidRDefault="00464119" w:rsidP="00B40DDB">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(5) Агенцијата ги собира и ги обработува податоците за прометот и потрошувачката на лековите.</w:t>
      </w:r>
    </w:p>
    <w:p w14:paraId="6CBCDCE6" w14:textId="3972A9D1" w:rsidR="00464119" w:rsidRPr="00B40DDB" w:rsidRDefault="00464119" w:rsidP="00553E71">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(6) Агенцијата еднаш годишно објавува на својата веб страница извештај за обработените податоци што се однесуваат на потрошувачката на лекови в</w:t>
      </w:r>
      <w:r w:rsidR="00553E71">
        <w:rPr>
          <w:rFonts w:ascii="Arial" w:hAnsi="Arial"/>
          <w:kern w:val="3"/>
          <w14:ligatures w14:val="none"/>
        </w:rPr>
        <w:t>о Република Северна Македонија.</w:t>
      </w:r>
    </w:p>
    <w:p w14:paraId="24735D9D" w14:textId="2044170A" w:rsidR="00464119" w:rsidRPr="00B40DDB" w:rsidRDefault="00553E71" w:rsidP="00B40DDB">
      <w:pPr>
        <w:suppressAutoHyphens/>
        <w:autoSpaceDN w:val="0"/>
        <w:spacing w:after="0" w:line="240" w:lineRule="auto"/>
        <w:ind w:firstLine="720"/>
        <w:jc w:val="both"/>
        <w:textAlignment w:val="baseline"/>
        <w:rPr>
          <w:rFonts w:ascii="Arial" w:hAnsi="Arial"/>
          <w:kern w:val="3"/>
          <w14:ligatures w14:val="none"/>
        </w:rPr>
      </w:pPr>
      <w:r>
        <w:rPr>
          <w:rFonts w:ascii="Arial" w:hAnsi="Arial"/>
          <w:kern w:val="3"/>
          <w14:ligatures w14:val="none"/>
        </w:rPr>
        <w:t>(7</w:t>
      </w:r>
      <w:r w:rsidR="00464119" w:rsidRPr="00B40DDB">
        <w:rPr>
          <w:rFonts w:ascii="Arial" w:hAnsi="Arial"/>
          <w:kern w:val="3"/>
          <w14:ligatures w14:val="none"/>
        </w:rPr>
        <w:t>) Агенцијата може да побара податоци за потрошувачката на лекови и од аптеките.</w:t>
      </w:r>
    </w:p>
    <w:p w14:paraId="1428BFFD" w14:textId="4270E54E" w:rsidR="00273206" w:rsidRDefault="00553E71" w:rsidP="00553E71">
      <w:pPr>
        <w:suppressAutoHyphens/>
        <w:autoSpaceDN w:val="0"/>
        <w:spacing w:after="0" w:line="240" w:lineRule="auto"/>
        <w:ind w:firstLine="720"/>
        <w:textAlignment w:val="baseline"/>
        <w:rPr>
          <w:rFonts w:ascii="Arial" w:hAnsi="Arial"/>
          <w:kern w:val="3"/>
          <w14:ligatures w14:val="none"/>
        </w:rPr>
      </w:pPr>
      <w:r>
        <w:rPr>
          <w:rFonts w:ascii="Arial" w:hAnsi="Arial"/>
          <w:kern w:val="3"/>
          <w14:ligatures w14:val="none"/>
        </w:rPr>
        <w:t>(8</w:t>
      </w:r>
      <w:r w:rsidR="00464119" w:rsidRPr="00B40DDB">
        <w:rPr>
          <w:rFonts w:ascii="Arial" w:hAnsi="Arial"/>
          <w:kern w:val="3"/>
          <w14:ligatures w14:val="none"/>
        </w:rPr>
        <w:t xml:space="preserve">) Начинот </w:t>
      </w:r>
      <w:r w:rsidR="00464119" w:rsidRPr="00B40DDB">
        <w:rPr>
          <w:rFonts w:ascii="Arial" w:hAnsi="Arial"/>
          <w:color w:val="222222"/>
          <w:kern w:val="3"/>
          <w14:ligatures w14:val="none"/>
        </w:rPr>
        <w:t>на доставување и потребните податоци на извештајот за потрошувачката и залихата на лекови до Агенцијата,</w:t>
      </w:r>
      <w:r w:rsidR="00464119" w:rsidRPr="00B40DDB">
        <w:rPr>
          <w:rFonts w:ascii="Arial" w:hAnsi="Arial"/>
          <w:kern w:val="3"/>
          <w14:ligatures w14:val="none"/>
        </w:rPr>
        <w:t xml:space="preserve"> како и методологијата за начинот на обработка на податоците, ги пропишува директорот на Агенцијата.</w:t>
      </w:r>
    </w:p>
    <w:p w14:paraId="6AF5BA50" w14:textId="77777777" w:rsidR="00273206" w:rsidRDefault="00273206" w:rsidP="00273206">
      <w:pPr>
        <w:suppressAutoHyphens/>
        <w:autoSpaceDN w:val="0"/>
        <w:spacing w:after="0" w:line="240" w:lineRule="auto"/>
        <w:ind w:firstLine="720"/>
        <w:textAlignment w:val="baseline"/>
        <w:rPr>
          <w:rFonts w:ascii="Arial" w:hAnsi="Arial"/>
          <w:kern w:val="3"/>
          <w14:ligatures w14:val="none"/>
        </w:rPr>
      </w:pPr>
    </w:p>
    <w:p w14:paraId="3CB32207" w14:textId="7A5A081A" w:rsidR="00464119" w:rsidRPr="00B40DDB" w:rsidRDefault="00464119" w:rsidP="00273206">
      <w:pPr>
        <w:suppressAutoHyphens/>
        <w:autoSpaceDN w:val="0"/>
        <w:spacing w:after="0" w:line="240" w:lineRule="auto"/>
        <w:ind w:firstLine="720"/>
        <w:textAlignment w:val="baseline"/>
        <w:rPr>
          <w:rFonts w:ascii="Arial" w:hAnsi="Arial"/>
          <w:kern w:val="3"/>
          <w14:ligatures w14:val="none"/>
        </w:rPr>
      </w:pPr>
      <w:r w:rsidRPr="00B40DDB">
        <w:rPr>
          <w:rFonts w:ascii="Arial" w:hAnsi="Arial"/>
          <w:kern w:val="3"/>
          <w14:ligatures w14:val="none"/>
        </w:rPr>
        <w:t>XIV. ДОНАЦИЈА НА ЛЕК</w:t>
      </w:r>
    </w:p>
    <w:p w14:paraId="3F2D30A6" w14:textId="77777777" w:rsidR="00464119" w:rsidRPr="00B40DDB" w:rsidRDefault="00464119" w:rsidP="00B40DDB">
      <w:pPr>
        <w:suppressAutoHyphens/>
        <w:autoSpaceDN w:val="0"/>
        <w:spacing w:before="9" w:after="0" w:line="240" w:lineRule="auto"/>
        <w:textAlignment w:val="baseline"/>
        <w:rPr>
          <w:rFonts w:ascii="Arial" w:hAnsi="Arial"/>
          <w:kern w:val="3"/>
          <w14:ligatures w14:val="none"/>
        </w:rPr>
      </w:pPr>
    </w:p>
    <w:p w14:paraId="43B01C6F" w14:textId="77777777" w:rsidR="00464119" w:rsidRPr="00B40DDB" w:rsidRDefault="00464119" w:rsidP="00B40DDB">
      <w:pPr>
        <w:suppressAutoHyphens/>
        <w:autoSpaceDN w:val="0"/>
        <w:spacing w:before="9" w:after="0" w:line="240" w:lineRule="auto"/>
        <w:jc w:val="center"/>
        <w:textAlignment w:val="baseline"/>
        <w:rPr>
          <w:rFonts w:ascii="Arial" w:hAnsi="Arial"/>
          <w:kern w:val="3"/>
          <w14:ligatures w14:val="none"/>
        </w:rPr>
      </w:pPr>
      <w:r w:rsidRPr="00B40DDB">
        <w:rPr>
          <w:rFonts w:ascii="Arial" w:hAnsi="Arial"/>
          <w:kern w:val="3"/>
          <w14:ligatures w14:val="none"/>
        </w:rPr>
        <w:t>Член 218</w:t>
      </w:r>
    </w:p>
    <w:p w14:paraId="563F96C7" w14:textId="78759006" w:rsidR="00464119" w:rsidRPr="00B40DDB" w:rsidRDefault="00464119" w:rsidP="00B40DDB">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(1) Лекот што е предмет на донација се увезува и се користи во Република Северна Македонија, според потребите, само со претходна согласност од министерот за здравство.</w:t>
      </w:r>
    </w:p>
    <w:p w14:paraId="5A60B5BE" w14:textId="11F3AA0A" w:rsidR="00464119" w:rsidRPr="00B40DDB" w:rsidRDefault="00DC58BE" w:rsidP="00B40DDB">
      <w:pPr>
        <w:suppressAutoHyphens/>
        <w:autoSpaceDN w:val="0"/>
        <w:spacing w:after="0" w:line="240" w:lineRule="auto"/>
        <w:ind w:firstLine="720"/>
        <w:textAlignment w:val="baseline"/>
        <w:rPr>
          <w:rFonts w:ascii="Arial" w:hAnsi="Arial"/>
          <w:kern w:val="3"/>
          <w14:ligatures w14:val="none"/>
        </w:rPr>
      </w:pPr>
      <w:r w:rsidRPr="00B40DDB" w:rsidDel="00DC58BE">
        <w:rPr>
          <w:rFonts w:ascii="Arial" w:eastAsia="Times New Roman" w:hAnsi="Arial" w:cs="Arial"/>
          <w:bCs/>
          <w:kern w:val="3"/>
          <w:lang w:eastAsia="en-GB"/>
          <w14:ligatures w14:val="none"/>
        </w:rPr>
        <w:t xml:space="preserve"> </w:t>
      </w:r>
      <w:r w:rsidR="00464119" w:rsidRPr="00B40DDB">
        <w:rPr>
          <w:rFonts w:ascii="Arial" w:eastAsia="Times New Roman" w:hAnsi="Arial" w:cs="Arial"/>
          <w:bCs/>
          <w:kern w:val="3"/>
          <w:lang w:eastAsia="en-GB"/>
          <w14:ligatures w14:val="none"/>
        </w:rPr>
        <w:t>(</w:t>
      </w:r>
      <w:r w:rsidRPr="00B40DDB">
        <w:rPr>
          <w:rFonts w:ascii="Arial" w:eastAsia="Times New Roman" w:hAnsi="Arial" w:cs="Arial"/>
          <w:bCs/>
          <w:kern w:val="3"/>
          <w:lang w:eastAsia="en-GB"/>
          <w14:ligatures w14:val="none"/>
        </w:rPr>
        <w:t>2</w:t>
      </w:r>
      <w:r w:rsidR="00464119" w:rsidRPr="00B40DDB">
        <w:rPr>
          <w:rFonts w:ascii="Arial" w:hAnsi="Arial"/>
          <w:kern w:val="3"/>
          <w14:ligatures w14:val="none"/>
        </w:rPr>
        <w:t>) Лекот од ставот (1) на овој член, има јасна и трајна ознака дека лекот е донација и е бесплатен.</w:t>
      </w:r>
    </w:p>
    <w:p w14:paraId="4B2912E3" w14:textId="4BCF067E" w:rsidR="00464119" w:rsidRPr="00B40DDB" w:rsidRDefault="00464119" w:rsidP="00B40DDB">
      <w:pPr>
        <w:suppressAutoHyphens/>
        <w:autoSpaceDN w:val="0"/>
        <w:spacing w:after="0" w:line="240" w:lineRule="auto"/>
        <w:ind w:firstLine="720"/>
        <w:textAlignment w:val="baseline"/>
        <w:rPr>
          <w:rFonts w:ascii="Arial" w:hAnsi="Arial"/>
          <w:kern w:val="3"/>
          <w14:ligatures w14:val="none"/>
        </w:rPr>
      </w:pPr>
      <w:r w:rsidRPr="00B40DDB">
        <w:rPr>
          <w:rFonts w:ascii="Arial" w:hAnsi="Arial"/>
          <w:kern w:val="3"/>
          <w14:ligatures w14:val="none"/>
        </w:rPr>
        <w:t>(</w:t>
      </w:r>
      <w:r w:rsidR="00DC58BE" w:rsidRPr="00B40DDB">
        <w:rPr>
          <w:rFonts w:ascii="Arial" w:hAnsi="Arial" w:cs="Arial"/>
        </w:rPr>
        <w:t>3</w:t>
      </w:r>
      <w:r w:rsidRPr="00B40DDB">
        <w:rPr>
          <w:rFonts w:ascii="Arial" w:hAnsi="Arial"/>
          <w:kern w:val="3"/>
          <w14:ligatures w14:val="none"/>
        </w:rPr>
        <w:t>) Одобрение за увоз на лек што е предмет на донација се издава, ако:</w:t>
      </w:r>
    </w:p>
    <w:p w14:paraId="01C678A4" w14:textId="5EF1D50B" w:rsidR="00464119" w:rsidRPr="00B40DDB" w:rsidRDefault="00464119" w:rsidP="00B40DDB">
      <w:pPr>
        <w:widowControl w:val="0"/>
        <w:numPr>
          <w:ilvl w:val="1"/>
          <w:numId w:val="50"/>
        </w:numPr>
        <w:suppressAutoHyphens/>
        <w:autoSpaceDN w:val="0"/>
        <w:spacing w:after="0" w:line="240" w:lineRule="auto"/>
        <w:textAlignment w:val="baseline"/>
        <w:rPr>
          <w:rFonts w:ascii="Arial" w:hAnsi="Arial"/>
          <w:color w:val="000000"/>
          <w:kern w:val="3"/>
          <w14:ligatures w14:val="none"/>
        </w:rPr>
      </w:pPr>
      <w:r w:rsidRPr="00B40DDB">
        <w:rPr>
          <w:rFonts w:ascii="Arial" w:hAnsi="Arial"/>
          <w:color w:val="000000"/>
          <w:kern w:val="3"/>
          <w14:ligatures w14:val="none"/>
        </w:rPr>
        <w:t xml:space="preserve">постојат детални информации за секој поединечен лек, вклучувајќи ги и информациите за </w:t>
      </w:r>
      <w:r w:rsidR="00FF18F3" w:rsidRPr="00B40DDB">
        <w:rPr>
          <w:rFonts w:ascii="Arial" w:eastAsia="Times New Roman" w:hAnsi="Arial" w:cs="Arial"/>
          <w:bCs/>
          <w:color w:val="000000"/>
          <w:kern w:val="3"/>
          <w:lang w:eastAsia="en-GB"/>
          <w14:ligatures w14:val="none"/>
        </w:rPr>
        <w:t>ИНН/</w:t>
      </w:r>
      <w:r w:rsidRPr="00B40DDB">
        <w:rPr>
          <w:rFonts w:ascii="Arial" w:hAnsi="Arial"/>
          <w:color w:val="000000"/>
          <w:kern w:val="3"/>
          <w14:ligatures w14:val="none"/>
        </w:rPr>
        <w:t>вообичаеното име и заштитеното име, количината и рокот на употреба;</w:t>
      </w:r>
    </w:p>
    <w:p w14:paraId="360EEDD1" w14:textId="7506DBB5" w:rsidR="00464119" w:rsidRPr="00B40DDB" w:rsidRDefault="00464119" w:rsidP="00B40DDB">
      <w:pPr>
        <w:widowControl w:val="0"/>
        <w:numPr>
          <w:ilvl w:val="1"/>
          <w:numId w:val="50"/>
        </w:numPr>
        <w:suppressAutoHyphens/>
        <w:autoSpaceDN w:val="0"/>
        <w:spacing w:after="0" w:line="240" w:lineRule="auto"/>
        <w:textAlignment w:val="baseline"/>
        <w:rPr>
          <w:rFonts w:ascii="Arial" w:hAnsi="Arial"/>
          <w:color w:val="000000"/>
          <w:kern w:val="3"/>
          <w14:ligatures w14:val="none"/>
        </w:rPr>
      </w:pPr>
      <w:r w:rsidRPr="00B40DDB">
        <w:rPr>
          <w:rFonts w:ascii="Arial" w:hAnsi="Arial"/>
          <w:color w:val="000000"/>
          <w:kern w:val="3"/>
          <w14:ligatures w14:val="none"/>
        </w:rPr>
        <w:t>понудениот вид и количина на лек е потребен за системот на здравствената заштита и</w:t>
      </w:r>
    </w:p>
    <w:p w14:paraId="75C63448" w14:textId="2327927C" w:rsidR="00464119" w:rsidRPr="00B40DDB" w:rsidRDefault="00464119" w:rsidP="00B40DDB">
      <w:pPr>
        <w:widowControl w:val="0"/>
        <w:numPr>
          <w:ilvl w:val="1"/>
          <w:numId w:val="50"/>
        </w:numPr>
        <w:suppressAutoHyphens/>
        <w:autoSpaceDN w:val="0"/>
        <w:spacing w:after="0" w:line="240" w:lineRule="auto"/>
        <w:textAlignment w:val="baseline"/>
        <w:rPr>
          <w:rFonts w:ascii="Arial" w:hAnsi="Arial"/>
          <w:color w:val="000000"/>
          <w:kern w:val="3"/>
          <w14:ligatures w14:val="none"/>
        </w:rPr>
      </w:pPr>
      <w:r w:rsidRPr="00B40DDB">
        <w:rPr>
          <w:rFonts w:ascii="Arial" w:hAnsi="Arial"/>
          <w:color w:val="000000"/>
          <w:kern w:val="3"/>
          <w14:ligatures w14:val="none"/>
        </w:rPr>
        <w:t>има најмалку една третина до истекот на рокот на употреба на лекот.</w:t>
      </w:r>
    </w:p>
    <w:p w14:paraId="4FD09854" w14:textId="53F29430" w:rsidR="00464119" w:rsidRPr="00B40DDB" w:rsidRDefault="00464119" w:rsidP="00B40DDB">
      <w:pPr>
        <w:suppressAutoHyphens/>
        <w:autoSpaceDN w:val="0"/>
        <w:spacing w:after="0" w:line="240" w:lineRule="auto"/>
        <w:ind w:firstLine="720"/>
        <w:textAlignment w:val="baseline"/>
        <w:rPr>
          <w:rFonts w:ascii="Arial" w:hAnsi="Arial"/>
          <w:kern w:val="3"/>
          <w14:ligatures w14:val="none"/>
        </w:rPr>
      </w:pPr>
      <w:r w:rsidRPr="00B40DDB">
        <w:rPr>
          <w:rFonts w:ascii="Arial" w:hAnsi="Arial"/>
          <w:kern w:val="3"/>
          <w14:ligatures w14:val="none"/>
        </w:rPr>
        <w:t>(</w:t>
      </w:r>
      <w:r w:rsidR="00DC58BE" w:rsidRPr="00B40DDB">
        <w:rPr>
          <w:rFonts w:ascii="Arial" w:hAnsi="Arial" w:cs="Arial"/>
        </w:rPr>
        <w:t>4</w:t>
      </w:r>
      <w:r w:rsidR="00A313B3" w:rsidRPr="00B40DDB">
        <w:rPr>
          <w:rFonts w:ascii="Arial" w:hAnsi="Arial"/>
          <w:kern w:val="3"/>
          <w14:ligatures w14:val="none"/>
        </w:rPr>
        <w:t>) По исклучок од ставот (</w:t>
      </w:r>
      <w:r w:rsidR="00D347F0" w:rsidRPr="00B40DDB">
        <w:rPr>
          <w:rFonts w:ascii="Arial" w:hAnsi="Arial"/>
          <w:kern w:val="3"/>
          <w14:ligatures w14:val="none"/>
        </w:rPr>
        <w:t>3</w:t>
      </w:r>
      <w:r w:rsidRPr="00B40DDB">
        <w:rPr>
          <w:rFonts w:ascii="Arial" w:hAnsi="Arial"/>
          <w:kern w:val="3"/>
          <w14:ligatures w14:val="none"/>
        </w:rPr>
        <w:t xml:space="preserve">) точка 3 на овој член, Агенцијата може да издаде одобрение за увоз на лек што е предмет на донација и кога лекот има пократок </w:t>
      </w:r>
      <w:r w:rsidR="00A313B3" w:rsidRPr="00B40DDB">
        <w:rPr>
          <w:rFonts w:ascii="Arial" w:hAnsi="Arial"/>
          <w:kern w:val="3"/>
          <w14:ligatures w14:val="none"/>
        </w:rPr>
        <w:t>рок на употреба</w:t>
      </w:r>
      <w:r w:rsidRPr="00B40DDB">
        <w:rPr>
          <w:rFonts w:ascii="Arial" w:hAnsi="Arial"/>
          <w:kern w:val="3"/>
          <w14:ligatures w14:val="none"/>
        </w:rPr>
        <w:t xml:space="preserve">, но не пократок од </w:t>
      </w:r>
      <w:r w:rsidR="00D347F0" w:rsidRPr="00B40DDB">
        <w:rPr>
          <w:rFonts w:ascii="Arial" w:eastAsia="Times New Roman" w:hAnsi="Arial" w:cs="Arial"/>
          <w:bCs/>
          <w:kern w:val="3"/>
          <w:lang w:eastAsia="en-GB"/>
          <w14:ligatures w14:val="none"/>
        </w:rPr>
        <w:t>шест</w:t>
      </w:r>
      <w:r w:rsidRPr="00B40DDB">
        <w:rPr>
          <w:rFonts w:ascii="Arial" w:hAnsi="Arial"/>
          <w:kern w:val="3"/>
          <w14:ligatures w14:val="none"/>
        </w:rPr>
        <w:t xml:space="preserve"> месеци.</w:t>
      </w:r>
    </w:p>
    <w:p w14:paraId="1070B732" w14:textId="1C2BDC2B" w:rsidR="00464119" w:rsidRPr="00B40DDB" w:rsidRDefault="00464119" w:rsidP="00B40DDB">
      <w:pPr>
        <w:suppressAutoHyphens/>
        <w:autoSpaceDN w:val="0"/>
        <w:spacing w:after="0" w:line="240" w:lineRule="auto"/>
        <w:ind w:firstLine="720"/>
        <w:textAlignment w:val="baseline"/>
        <w:rPr>
          <w:rFonts w:ascii="Arial" w:hAnsi="Arial"/>
          <w:kern w:val="3"/>
          <w14:ligatures w14:val="none"/>
        </w:rPr>
      </w:pPr>
      <w:r w:rsidRPr="00B40DDB">
        <w:rPr>
          <w:rFonts w:ascii="Arial" w:hAnsi="Arial"/>
          <w:kern w:val="3"/>
          <w14:ligatures w14:val="none"/>
        </w:rPr>
        <w:t>(</w:t>
      </w:r>
      <w:r w:rsidR="00D347F0" w:rsidRPr="00B40DDB">
        <w:rPr>
          <w:rFonts w:ascii="Arial" w:hAnsi="Arial" w:cs="Arial"/>
        </w:rPr>
        <w:t>5</w:t>
      </w:r>
      <w:r w:rsidRPr="00B40DDB">
        <w:rPr>
          <w:rFonts w:ascii="Arial" w:hAnsi="Arial"/>
          <w:kern w:val="3"/>
          <w14:ligatures w14:val="none"/>
        </w:rPr>
        <w:t>) Лекот што е предмет на донација, увезен во Република Северна Македонија спротивно на одобрението од став (</w:t>
      </w:r>
      <w:r w:rsidR="00D347F0" w:rsidRPr="00B40DDB">
        <w:rPr>
          <w:rFonts w:ascii="Arial" w:hAnsi="Arial"/>
          <w:kern w:val="3"/>
          <w14:ligatures w14:val="none"/>
        </w:rPr>
        <w:t>3</w:t>
      </w:r>
      <w:r w:rsidRPr="00B40DDB">
        <w:rPr>
          <w:rFonts w:ascii="Arial" w:hAnsi="Arial"/>
          <w:kern w:val="3"/>
          <w14:ligatures w14:val="none"/>
        </w:rPr>
        <w:t>) на овој член, ќе биде вратен на испраќачот, односно уништен на негов трошок.</w:t>
      </w:r>
    </w:p>
    <w:p w14:paraId="4F30A320" w14:textId="59AA2939" w:rsidR="00464119" w:rsidRPr="00B40DDB" w:rsidRDefault="00464119" w:rsidP="00B40DDB">
      <w:pPr>
        <w:suppressAutoHyphens/>
        <w:autoSpaceDN w:val="0"/>
        <w:spacing w:before="9" w:after="120" w:line="240" w:lineRule="auto"/>
        <w:ind w:firstLine="720"/>
        <w:textAlignment w:val="baseline"/>
        <w:rPr>
          <w:rFonts w:ascii="Arial" w:hAnsi="Arial"/>
          <w:kern w:val="3"/>
          <w14:ligatures w14:val="none"/>
        </w:rPr>
      </w:pPr>
      <w:r w:rsidRPr="00B40DDB">
        <w:rPr>
          <w:rFonts w:ascii="Arial" w:hAnsi="Arial"/>
          <w:kern w:val="3"/>
          <w14:ligatures w14:val="none"/>
        </w:rPr>
        <w:t>(</w:t>
      </w:r>
      <w:r w:rsidR="00D347F0" w:rsidRPr="00B40DDB">
        <w:rPr>
          <w:rFonts w:ascii="Arial" w:hAnsi="Arial" w:cs="Arial"/>
        </w:rPr>
        <w:t>6</w:t>
      </w:r>
      <w:r w:rsidRPr="00B40DDB">
        <w:rPr>
          <w:rFonts w:ascii="Arial" w:hAnsi="Arial"/>
          <w:kern w:val="3"/>
          <w14:ligatures w14:val="none"/>
        </w:rPr>
        <w:t>) Агенцијата врши надзор над складирањето и дистрибуцијата на лекот што е предмет на донација.</w:t>
      </w:r>
    </w:p>
    <w:p w14:paraId="650DF95E" w14:textId="1EFF17CC" w:rsidR="00AC07D7" w:rsidRPr="00B40DDB" w:rsidRDefault="00AC07D7" w:rsidP="00B40DDB">
      <w:pPr>
        <w:suppressAutoHyphens/>
        <w:autoSpaceDN w:val="0"/>
        <w:spacing w:before="9" w:after="120" w:line="240" w:lineRule="auto"/>
        <w:ind w:firstLine="720"/>
        <w:textAlignment w:val="baseline"/>
        <w:rPr>
          <w:rFonts w:ascii="Arial" w:hAnsi="Arial"/>
          <w:kern w:val="3"/>
          <w14:ligatures w14:val="none"/>
        </w:rPr>
      </w:pPr>
      <w:r w:rsidRPr="00B40DDB">
        <w:rPr>
          <w:rFonts w:ascii="Arial" w:eastAsia="Times New Roman" w:hAnsi="Arial" w:cs="Arial"/>
          <w:bCs/>
          <w:kern w:val="3"/>
          <w:lang w:eastAsia="en-GB"/>
          <w14:ligatures w14:val="none"/>
        </w:rPr>
        <w:lastRenderedPageBreak/>
        <w:t>(7</w:t>
      </w:r>
      <w:r w:rsidRPr="00B40DDB">
        <w:rPr>
          <w:rFonts w:ascii="Arial" w:hAnsi="Arial"/>
          <w:kern w:val="3"/>
          <w14:ligatures w14:val="none"/>
        </w:rPr>
        <w:t>) Поблиските критериуми за донација на лековите ги пропишува министерот за здравство.</w:t>
      </w:r>
    </w:p>
    <w:p w14:paraId="2E556BD5" w14:textId="77777777" w:rsidR="00273206" w:rsidRDefault="00273206" w:rsidP="00273206">
      <w:pPr>
        <w:suppressAutoHyphens/>
        <w:autoSpaceDN w:val="0"/>
        <w:spacing w:after="0" w:line="240" w:lineRule="auto"/>
        <w:textAlignment w:val="baseline"/>
        <w:rPr>
          <w:rFonts w:ascii="Arial" w:hAnsi="Arial"/>
          <w:kern w:val="3"/>
          <w14:ligatures w14:val="none"/>
        </w:rPr>
      </w:pPr>
    </w:p>
    <w:p w14:paraId="7CF107B6" w14:textId="6DC4B4B5" w:rsidR="00464119" w:rsidRPr="00B40DDB" w:rsidRDefault="00464119" w:rsidP="00273206">
      <w:pPr>
        <w:suppressAutoHyphens/>
        <w:autoSpaceDN w:val="0"/>
        <w:spacing w:after="0" w:line="240" w:lineRule="auto"/>
        <w:textAlignment w:val="baseline"/>
        <w:rPr>
          <w:rFonts w:ascii="Arial" w:hAnsi="Arial"/>
          <w:kern w:val="3"/>
          <w14:ligatures w14:val="none"/>
        </w:rPr>
      </w:pPr>
      <w:r w:rsidRPr="00B40DDB">
        <w:rPr>
          <w:rFonts w:ascii="Arial" w:hAnsi="Arial"/>
          <w:kern w:val="3"/>
          <w14:ligatures w14:val="none"/>
        </w:rPr>
        <w:t>XV. ОТПАД НА ЛЕКОВИ</w:t>
      </w:r>
    </w:p>
    <w:p w14:paraId="45C1D0A5" w14:textId="77777777" w:rsidR="00464119" w:rsidRPr="00B40DDB" w:rsidRDefault="00464119" w:rsidP="00B40DDB">
      <w:pPr>
        <w:suppressAutoHyphens/>
        <w:autoSpaceDN w:val="0"/>
        <w:spacing w:after="0" w:line="240" w:lineRule="auto"/>
        <w:jc w:val="center"/>
        <w:textAlignment w:val="baseline"/>
        <w:rPr>
          <w:rFonts w:ascii="Arial" w:hAnsi="Arial"/>
          <w:kern w:val="3"/>
          <w14:ligatures w14:val="none"/>
        </w:rPr>
      </w:pPr>
    </w:p>
    <w:p w14:paraId="376E29C7" w14:textId="77777777" w:rsidR="00464119" w:rsidRPr="00B40DDB" w:rsidRDefault="00464119" w:rsidP="00A313B3">
      <w:pPr>
        <w:suppressAutoHyphens/>
        <w:autoSpaceDN w:val="0"/>
        <w:spacing w:after="0" w:line="240" w:lineRule="auto"/>
        <w:jc w:val="center"/>
        <w:textAlignment w:val="baseline"/>
        <w:rPr>
          <w:rFonts w:ascii="Arial" w:eastAsia="Times New Roman" w:hAnsi="Arial" w:cs="Arial"/>
          <w:bCs/>
          <w:kern w:val="3"/>
          <w:lang w:eastAsia="en-GB"/>
          <w14:ligatures w14:val="none"/>
        </w:rPr>
      </w:pPr>
      <w:r w:rsidRPr="00B40DDB">
        <w:rPr>
          <w:rFonts w:ascii="Arial" w:hAnsi="Arial"/>
          <w:kern w:val="3"/>
          <w14:ligatures w14:val="none"/>
        </w:rPr>
        <w:t>Член 219</w:t>
      </w:r>
    </w:p>
    <w:p w14:paraId="4BED81C0" w14:textId="77777777" w:rsidR="00A313B3" w:rsidRPr="00B40DDB" w:rsidRDefault="00A313B3" w:rsidP="00B40DDB">
      <w:pPr>
        <w:suppressAutoHyphens/>
        <w:autoSpaceDN w:val="0"/>
        <w:spacing w:after="0" w:line="240" w:lineRule="auto"/>
        <w:jc w:val="center"/>
        <w:textAlignment w:val="baseline"/>
        <w:rPr>
          <w:rFonts w:ascii="Arial" w:hAnsi="Arial"/>
          <w:kern w:val="3"/>
          <w14:ligatures w14:val="none"/>
        </w:rPr>
      </w:pPr>
    </w:p>
    <w:p w14:paraId="184576FC" w14:textId="5B977145" w:rsidR="00464119" w:rsidRPr="00B40DDB" w:rsidRDefault="00464119" w:rsidP="00B40DDB">
      <w:pPr>
        <w:suppressAutoHyphens/>
        <w:autoSpaceDN w:val="0"/>
        <w:spacing w:after="0" w:line="240" w:lineRule="auto"/>
        <w:ind w:firstLine="720"/>
        <w:textAlignment w:val="baseline"/>
        <w:rPr>
          <w:rFonts w:ascii="Arial" w:hAnsi="Arial"/>
          <w:kern w:val="3"/>
          <w14:ligatures w14:val="none"/>
        </w:rPr>
      </w:pPr>
      <w:r w:rsidRPr="00B40DDB">
        <w:rPr>
          <w:rFonts w:ascii="Arial" w:hAnsi="Arial"/>
          <w:kern w:val="3"/>
          <w14:ligatures w14:val="none"/>
        </w:rPr>
        <w:t>(1) Лек се смета за неисправен, ако:</w:t>
      </w:r>
    </w:p>
    <w:p w14:paraId="3BF26429" w14:textId="5BE15894" w:rsidR="00464119" w:rsidRPr="00B40DDB" w:rsidRDefault="00464119" w:rsidP="00B40DDB">
      <w:pPr>
        <w:widowControl w:val="0"/>
        <w:numPr>
          <w:ilvl w:val="1"/>
          <w:numId w:val="51"/>
        </w:numPr>
        <w:suppressAutoHyphens/>
        <w:autoSpaceDN w:val="0"/>
        <w:spacing w:after="0" w:line="240" w:lineRule="auto"/>
        <w:textAlignment w:val="baseline"/>
        <w:rPr>
          <w:rFonts w:ascii="Arial" w:hAnsi="Arial"/>
          <w:color w:val="000000"/>
          <w:kern w:val="3"/>
          <w14:ligatures w14:val="none"/>
        </w:rPr>
      </w:pPr>
      <w:r w:rsidRPr="00B40DDB">
        <w:rPr>
          <w:rFonts w:ascii="Arial" w:hAnsi="Arial"/>
          <w:color w:val="000000"/>
          <w:kern w:val="3"/>
          <w14:ligatures w14:val="none"/>
        </w:rPr>
        <w:t>рокот на употреба е истечен;</w:t>
      </w:r>
    </w:p>
    <w:p w14:paraId="5CF93EBA" w14:textId="6F1010E9" w:rsidR="00464119" w:rsidRPr="00B40DDB" w:rsidRDefault="00464119" w:rsidP="00B40DDB">
      <w:pPr>
        <w:widowControl w:val="0"/>
        <w:numPr>
          <w:ilvl w:val="1"/>
          <w:numId w:val="51"/>
        </w:numPr>
        <w:suppressAutoHyphens/>
        <w:autoSpaceDN w:val="0"/>
        <w:spacing w:after="0" w:line="240" w:lineRule="auto"/>
        <w:textAlignment w:val="baseline"/>
        <w:rPr>
          <w:rFonts w:ascii="Arial" w:hAnsi="Arial"/>
          <w:color w:val="000000"/>
          <w:kern w:val="3"/>
          <w14:ligatures w14:val="none"/>
        </w:rPr>
      </w:pPr>
      <w:proofErr w:type="spellStart"/>
      <w:r w:rsidRPr="00B40DDB">
        <w:rPr>
          <w:rFonts w:ascii="Arial" w:hAnsi="Arial"/>
          <w:color w:val="000000"/>
          <w:kern w:val="3"/>
          <w14:ligatures w14:val="none"/>
        </w:rPr>
        <w:t>органолептичките</w:t>
      </w:r>
      <w:proofErr w:type="spellEnd"/>
      <w:r w:rsidRPr="00B40DDB">
        <w:rPr>
          <w:rFonts w:ascii="Arial" w:hAnsi="Arial"/>
          <w:color w:val="000000"/>
          <w:kern w:val="3"/>
          <w14:ligatures w14:val="none"/>
        </w:rPr>
        <w:t xml:space="preserve"> карактеристики се изменети (изглед, боја, вкус и мирис);</w:t>
      </w:r>
    </w:p>
    <w:p w14:paraId="60E84A7F" w14:textId="5665B11B" w:rsidR="00464119" w:rsidRPr="00B40DDB" w:rsidRDefault="00464119" w:rsidP="00B40DDB">
      <w:pPr>
        <w:widowControl w:val="0"/>
        <w:numPr>
          <w:ilvl w:val="1"/>
          <w:numId w:val="51"/>
        </w:numPr>
        <w:suppressAutoHyphens/>
        <w:autoSpaceDN w:val="0"/>
        <w:spacing w:after="0" w:line="240" w:lineRule="auto"/>
        <w:textAlignment w:val="baseline"/>
        <w:rPr>
          <w:rFonts w:ascii="Arial" w:hAnsi="Arial"/>
          <w:color w:val="000000"/>
          <w:kern w:val="3"/>
          <w14:ligatures w14:val="none"/>
        </w:rPr>
      </w:pPr>
      <w:r w:rsidRPr="00B40DDB">
        <w:rPr>
          <w:rFonts w:ascii="Arial" w:hAnsi="Arial"/>
          <w:color w:val="000000"/>
          <w:kern w:val="3"/>
          <w14:ligatures w14:val="none"/>
        </w:rPr>
        <w:t>пакувањето е оштетено;</w:t>
      </w:r>
    </w:p>
    <w:p w14:paraId="4A7EDDAD" w14:textId="16483965" w:rsidR="00464119" w:rsidRPr="00B40DDB" w:rsidRDefault="00464119" w:rsidP="00B40DDB">
      <w:pPr>
        <w:widowControl w:val="0"/>
        <w:numPr>
          <w:ilvl w:val="1"/>
          <w:numId w:val="51"/>
        </w:numPr>
        <w:suppressAutoHyphens/>
        <w:autoSpaceDN w:val="0"/>
        <w:spacing w:after="0" w:line="240" w:lineRule="auto"/>
        <w:textAlignment w:val="baseline"/>
        <w:rPr>
          <w:rFonts w:ascii="Arial" w:hAnsi="Arial"/>
          <w:color w:val="000000"/>
          <w:kern w:val="3"/>
          <w14:ligatures w14:val="none"/>
        </w:rPr>
      </w:pPr>
      <w:r w:rsidRPr="00B40DDB">
        <w:rPr>
          <w:rFonts w:ascii="Arial" w:hAnsi="Arial"/>
          <w:color w:val="000000"/>
          <w:kern w:val="3"/>
          <w14:ligatures w14:val="none"/>
        </w:rPr>
        <w:t>лабораториската контрола покажала дека не е во согласност со декларираниот квалитет и</w:t>
      </w:r>
    </w:p>
    <w:p w14:paraId="000B1323" w14:textId="77777777" w:rsidR="00464119" w:rsidRPr="00B40DDB" w:rsidRDefault="00464119" w:rsidP="00B40DDB">
      <w:pPr>
        <w:widowControl w:val="0"/>
        <w:numPr>
          <w:ilvl w:val="1"/>
          <w:numId w:val="51"/>
        </w:numPr>
        <w:suppressAutoHyphens/>
        <w:autoSpaceDN w:val="0"/>
        <w:spacing w:after="0" w:line="240" w:lineRule="auto"/>
        <w:textAlignment w:val="baseline"/>
        <w:rPr>
          <w:rFonts w:ascii="Arial" w:hAnsi="Arial"/>
          <w:color w:val="000000"/>
          <w:kern w:val="3"/>
          <w14:ligatures w14:val="none"/>
        </w:rPr>
      </w:pPr>
      <w:r w:rsidRPr="00B40DDB">
        <w:rPr>
          <w:rFonts w:ascii="Arial" w:hAnsi="Arial"/>
          <w:color w:val="000000"/>
          <w:kern w:val="3"/>
          <w14:ligatures w14:val="none"/>
        </w:rPr>
        <w:t>е повлечен од употреба од која било друга причина.</w:t>
      </w:r>
    </w:p>
    <w:p w14:paraId="43E9DEA9" w14:textId="6BCE9056" w:rsidR="00464119" w:rsidRPr="00B40DDB" w:rsidRDefault="00464119" w:rsidP="00B40DDB">
      <w:pPr>
        <w:suppressAutoHyphens/>
        <w:autoSpaceDN w:val="0"/>
        <w:spacing w:after="0" w:line="240" w:lineRule="auto"/>
        <w:ind w:firstLine="720"/>
        <w:textAlignment w:val="baseline"/>
        <w:rPr>
          <w:rFonts w:ascii="Arial" w:hAnsi="Arial"/>
          <w:kern w:val="3"/>
          <w14:ligatures w14:val="none"/>
        </w:rPr>
      </w:pPr>
      <w:r w:rsidRPr="00B40DDB">
        <w:rPr>
          <w:rFonts w:ascii="Arial" w:hAnsi="Arial"/>
          <w:kern w:val="3"/>
          <w14:ligatures w14:val="none"/>
        </w:rPr>
        <w:t>(2) Неисправниот лек се смета за отпад и се забранува неговиот промет.</w:t>
      </w:r>
    </w:p>
    <w:p w14:paraId="7E0FD508" w14:textId="77777777" w:rsidR="00464119" w:rsidRPr="00B40DDB" w:rsidRDefault="00464119" w:rsidP="00B40DDB">
      <w:pPr>
        <w:suppressAutoHyphens/>
        <w:autoSpaceDN w:val="0"/>
        <w:spacing w:after="0" w:line="240" w:lineRule="auto"/>
        <w:ind w:firstLine="720"/>
        <w:textAlignment w:val="baseline"/>
        <w:rPr>
          <w:rFonts w:ascii="Arial" w:hAnsi="Arial"/>
          <w:kern w:val="3"/>
          <w14:ligatures w14:val="none"/>
        </w:rPr>
      </w:pPr>
      <w:r w:rsidRPr="00B40DDB">
        <w:rPr>
          <w:rFonts w:ascii="Arial" w:hAnsi="Arial"/>
          <w:kern w:val="3"/>
          <w14:ligatures w14:val="none"/>
        </w:rPr>
        <w:t>(3) Отпадот на лекови се отстранува на начин со кој не се загрозуваат здравјето на луѓето и животната средина.</w:t>
      </w:r>
    </w:p>
    <w:p w14:paraId="406C8101" w14:textId="6E84195E" w:rsidR="00464119" w:rsidRPr="00B40DDB" w:rsidRDefault="00464119" w:rsidP="00B40DDB">
      <w:pPr>
        <w:suppressAutoHyphens/>
        <w:autoSpaceDN w:val="0"/>
        <w:spacing w:after="0" w:line="240" w:lineRule="auto"/>
        <w:ind w:firstLine="720"/>
        <w:textAlignment w:val="baseline"/>
        <w:rPr>
          <w:rFonts w:ascii="Arial" w:hAnsi="Arial"/>
          <w:kern w:val="3"/>
          <w14:ligatures w14:val="none"/>
        </w:rPr>
      </w:pPr>
      <w:r w:rsidRPr="00B40DDB">
        <w:rPr>
          <w:rFonts w:ascii="Arial" w:hAnsi="Arial"/>
          <w:kern w:val="3"/>
          <w14:ligatures w14:val="none"/>
        </w:rPr>
        <w:t>(4) Трошоците поврзани со отстранувањето на отпадот на лековите се на товар на сопственикот на отпадот на лековите, односно правното или физичкото лице за кое е утврдено дека ги поседува.</w:t>
      </w:r>
    </w:p>
    <w:p w14:paraId="1D9DC8D3" w14:textId="69F50960" w:rsidR="00464119" w:rsidRPr="00B40DDB" w:rsidRDefault="00464119" w:rsidP="00B40DDB">
      <w:pPr>
        <w:suppressAutoHyphens/>
        <w:autoSpaceDN w:val="0"/>
        <w:spacing w:after="0" w:line="240" w:lineRule="auto"/>
        <w:ind w:firstLine="720"/>
        <w:textAlignment w:val="baseline"/>
        <w:rPr>
          <w:rFonts w:ascii="Arial" w:hAnsi="Arial"/>
          <w:kern w:val="3"/>
          <w14:ligatures w14:val="none"/>
        </w:rPr>
      </w:pPr>
      <w:r w:rsidRPr="00B40DDB">
        <w:rPr>
          <w:rFonts w:ascii="Arial" w:hAnsi="Arial"/>
          <w:kern w:val="3"/>
          <w14:ligatures w14:val="none"/>
        </w:rPr>
        <w:t>(5) Начинот на отстранување на отпадот го пропишува директорот на Агенцијата.</w:t>
      </w:r>
    </w:p>
    <w:p w14:paraId="492E08BD" w14:textId="77777777" w:rsidR="00464119" w:rsidRPr="00B40DDB" w:rsidRDefault="00464119" w:rsidP="00273206">
      <w:pPr>
        <w:shd w:val="clear" w:color="auto" w:fill="FFFFFF"/>
        <w:suppressAutoHyphens/>
        <w:autoSpaceDN w:val="0"/>
        <w:spacing w:before="280" w:after="280" w:line="240" w:lineRule="auto"/>
        <w:textAlignment w:val="baseline"/>
        <w:rPr>
          <w:rFonts w:ascii="Arial" w:hAnsi="Arial"/>
          <w:kern w:val="3"/>
          <w14:ligatures w14:val="none"/>
        </w:rPr>
      </w:pPr>
      <w:r w:rsidRPr="00B40DDB">
        <w:rPr>
          <w:rFonts w:ascii="Arial" w:hAnsi="Arial"/>
          <w:kern w:val="3"/>
          <w14:ligatures w14:val="none"/>
        </w:rPr>
        <w:t>XVI. ФОРМИРАЊЕ НА ЦЕНИ</w:t>
      </w:r>
    </w:p>
    <w:p w14:paraId="06121C72" w14:textId="77777777" w:rsidR="00464119" w:rsidRPr="00B40DDB" w:rsidRDefault="00464119" w:rsidP="00B40DDB">
      <w:pPr>
        <w:suppressAutoHyphens/>
        <w:autoSpaceDN w:val="0"/>
        <w:spacing w:after="0" w:line="240" w:lineRule="auto"/>
        <w:jc w:val="center"/>
        <w:textAlignment w:val="baseline"/>
        <w:rPr>
          <w:rFonts w:ascii="Arial" w:hAnsi="Arial"/>
          <w:kern w:val="3"/>
          <w14:ligatures w14:val="none"/>
        </w:rPr>
      </w:pPr>
      <w:r w:rsidRPr="00B40DDB">
        <w:rPr>
          <w:rFonts w:ascii="Arial" w:hAnsi="Arial"/>
          <w:kern w:val="3"/>
          <w14:ligatures w14:val="none"/>
        </w:rPr>
        <w:t>Член 220</w:t>
      </w:r>
    </w:p>
    <w:p w14:paraId="7FD9F676" w14:textId="77777777" w:rsidR="00464119" w:rsidRPr="00B40DDB" w:rsidRDefault="00464119" w:rsidP="00B40DDB">
      <w:pPr>
        <w:shd w:val="clear" w:color="auto" w:fill="FFFFFF"/>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(1) Цените на лековите се формираат слободно, освен за лековите што се издаваат на рецепт.</w:t>
      </w:r>
    </w:p>
    <w:p w14:paraId="67D0FDC8" w14:textId="5B95021A" w:rsidR="00464119" w:rsidRPr="00B40DDB" w:rsidRDefault="00464119" w:rsidP="00B40DDB">
      <w:pPr>
        <w:shd w:val="clear" w:color="auto" w:fill="FFFFFF"/>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(2) Лековите што се издаваат на рецепт можат да бидат во промет ако имаат формирана цена од страна на Министерството за здравство, согласно со овој закон.</w:t>
      </w:r>
    </w:p>
    <w:p w14:paraId="4611E849" w14:textId="0AED88F3" w:rsidR="001B5816" w:rsidRPr="00B40DDB" w:rsidRDefault="001B5816" w:rsidP="008514D8">
      <w:pPr>
        <w:shd w:val="clear" w:color="auto" w:fill="FFFFFF"/>
        <w:suppressAutoHyphens/>
        <w:autoSpaceDN w:val="0"/>
        <w:spacing w:after="0" w:line="240" w:lineRule="auto"/>
        <w:ind w:firstLine="720"/>
        <w:jc w:val="both"/>
        <w:textAlignment w:val="baseline"/>
        <w:rPr>
          <w:rFonts w:ascii="Arial" w:eastAsia="Times New Roman" w:hAnsi="Arial" w:cs="Arial"/>
          <w:bCs/>
          <w:kern w:val="3"/>
          <w:lang w:eastAsia="en-GB"/>
          <w14:ligatures w14:val="none"/>
        </w:rPr>
      </w:pPr>
      <w:r w:rsidRPr="00B40DDB">
        <w:rPr>
          <w:rFonts w:ascii="Arial" w:eastAsia="Times New Roman" w:hAnsi="Arial" w:cs="Arial"/>
          <w:bCs/>
          <w:kern w:val="3"/>
          <w:lang w:eastAsia="en-GB"/>
          <w14:ligatures w14:val="none"/>
        </w:rPr>
        <w:t xml:space="preserve">(3) По исклучок на став 1 на овој член, лек што се издава без лекарски рецепт, а се наоѓа на Листата на лекови кои паѓаат на товар на Фондот за </w:t>
      </w:r>
      <w:r w:rsidR="008A16B0" w:rsidRPr="00B40DDB">
        <w:rPr>
          <w:rFonts w:ascii="Arial" w:eastAsia="Times New Roman" w:hAnsi="Arial" w:cs="Arial"/>
          <w:bCs/>
          <w:kern w:val="3"/>
          <w:lang w:eastAsia="en-GB"/>
          <w14:ligatures w14:val="none"/>
        </w:rPr>
        <w:t>з</w:t>
      </w:r>
      <w:r w:rsidRPr="00B40DDB">
        <w:rPr>
          <w:rFonts w:ascii="Arial" w:eastAsia="Times New Roman" w:hAnsi="Arial" w:cs="Arial"/>
          <w:bCs/>
          <w:kern w:val="3"/>
          <w:lang w:eastAsia="en-GB"/>
          <w14:ligatures w14:val="none"/>
        </w:rPr>
        <w:t xml:space="preserve">дравствено осигурување на Република </w:t>
      </w:r>
      <w:r w:rsidR="008A16B0" w:rsidRPr="00B40DDB">
        <w:rPr>
          <w:rFonts w:ascii="Arial" w:eastAsia="Times New Roman" w:hAnsi="Arial" w:cs="Arial"/>
          <w:bCs/>
          <w:kern w:val="3"/>
          <w:lang w:eastAsia="en-GB"/>
          <w14:ligatures w14:val="none"/>
        </w:rPr>
        <w:t xml:space="preserve">Северна </w:t>
      </w:r>
      <w:r w:rsidRPr="00B40DDB">
        <w:rPr>
          <w:rFonts w:ascii="Arial" w:eastAsia="Times New Roman" w:hAnsi="Arial" w:cs="Arial"/>
          <w:bCs/>
          <w:kern w:val="3"/>
          <w:lang w:eastAsia="en-GB"/>
          <w14:ligatures w14:val="none"/>
        </w:rPr>
        <w:t xml:space="preserve">Македонија, треба да има формирано цена согласно </w:t>
      </w:r>
      <w:r w:rsidR="008514D8" w:rsidRPr="00B40DDB">
        <w:rPr>
          <w:rFonts w:ascii="Arial" w:eastAsia="Times New Roman" w:hAnsi="Arial" w:cs="Arial"/>
          <w:bCs/>
          <w:kern w:val="3"/>
          <w:lang w:eastAsia="en-GB"/>
          <w14:ligatures w14:val="none"/>
        </w:rPr>
        <w:t xml:space="preserve">со </w:t>
      </w:r>
      <w:r w:rsidRPr="00B40DDB">
        <w:rPr>
          <w:rFonts w:ascii="Arial" w:eastAsia="Times New Roman" w:hAnsi="Arial" w:cs="Arial"/>
          <w:bCs/>
          <w:kern w:val="3"/>
          <w:lang w:eastAsia="en-GB"/>
          <w14:ligatures w14:val="none"/>
        </w:rPr>
        <w:t>овој закон.</w:t>
      </w:r>
    </w:p>
    <w:p w14:paraId="57A4D7AB" w14:textId="77777777" w:rsidR="00464119" w:rsidRPr="00B40DDB" w:rsidRDefault="00464119" w:rsidP="00B40DDB">
      <w:pPr>
        <w:shd w:val="clear" w:color="auto" w:fill="FFFFFF"/>
        <w:suppressAutoHyphens/>
        <w:autoSpaceDN w:val="0"/>
        <w:spacing w:after="0" w:line="240" w:lineRule="auto"/>
        <w:textAlignment w:val="baseline"/>
        <w:rPr>
          <w:rFonts w:ascii="Arial" w:hAnsi="Arial"/>
          <w:kern w:val="3"/>
          <w14:ligatures w14:val="none"/>
        </w:rPr>
      </w:pPr>
    </w:p>
    <w:p w14:paraId="69F2982E" w14:textId="6CBE4CCB" w:rsidR="00464119" w:rsidRPr="00B40DDB" w:rsidRDefault="00464119" w:rsidP="00B40DDB">
      <w:pPr>
        <w:suppressAutoHyphens/>
        <w:autoSpaceDN w:val="0"/>
        <w:spacing w:after="0" w:line="240" w:lineRule="auto"/>
        <w:jc w:val="center"/>
        <w:textAlignment w:val="baseline"/>
        <w:rPr>
          <w:rFonts w:ascii="Arial" w:hAnsi="Arial"/>
          <w:kern w:val="3"/>
          <w14:ligatures w14:val="none"/>
        </w:rPr>
      </w:pPr>
      <w:r w:rsidRPr="00B40DDB">
        <w:rPr>
          <w:rFonts w:ascii="Arial" w:hAnsi="Arial"/>
          <w:kern w:val="3"/>
          <w14:ligatures w14:val="none"/>
        </w:rPr>
        <w:t>Член 221</w:t>
      </w:r>
    </w:p>
    <w:p w14:paraId="1AC50D7B" w14:textId="77777777" w:rsidR="00464119" w:rsidRPr="00B40DDB" w:rsidRDefault="00464119" w:rsidP="00B40DDB">
      <w:pPr>
        <w:shd w:val="clear" w:color="auto" w:fill="FFFFFF"/>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 xml:space="preserve">(1) Формирањето на цените на лековите се врши на начин што не е </w:t>
      </w:r>
      <w:proofErr w:type="spellStart"/>
      <w:r w:rsidRPr="00B40DDB">
        <w:rPr>
          <w:rFonts w:ascii="Arial" w:hAnsi="Arial"/>
          <w:kern w:val="3"/>
          <w14:ligatures w14:val="none"/>
        </w:rPr>
        <w:t>дискриминаторен</w:t>
      </w:r>
      <w:proofErr w:type="spellEnd"/>
      <w:r w:rsidRPr="00B40DDB">
        <w:rPr>
          <w:rFonts w:ascii="Arial" w:hAnsi="Arial"/>
          <w:kern w:val="3"/>
          <w14:ligatures w14:val="none"/>
        </w:rPr>
        <w:t xml:space="preserve"> и не дозволува дампинг.</w:t>
      </w:r>
    </w:p>
    <w:p w14:paraId="14A2E953" w14:textId="3CB605A0" w:rsidR="00464119" w:rsidRPr="00B40DDB" w:rsidRDefault="00464119" w:rsidP="00B40DDB">
      <w:pPr>
        <w:shd w:val="clear" w:color="auto" w:fill="FFFFFF"/>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(2) Министерството за здравство на барање на носителот на одобрението, односно на веледрогеријата</w:t>
      </w:r>
      <w:r w:rsidR="008A16B0" w:rsidRPr="00B40DDB">
        <w:rPr>
          <w:rFonts w:ascii="Arial" w:hAnsi="Arial"/>
          <w:kern w:val="3"/>
          <w14:ligatures w14:val="none"/>
        </w:rPr>
        <w:t xml:space="preserve"> </w:t>
      </w:r>
      <w:r w:rsidR="008A16B0" w:rsidRPr="00B40DDB">
        <w:rPr>
          <w:rFonts w:ascii="Arial" w:eastAsia="Times New Roman" w:hAnsi="Arial" w:cs="Arial"/>
          <w:bCs/>
          <w:kern w:val="3"/>
          <w:lang w:eastAsia="en-GB"/>
          <w14:ligatures w14:val="none"/>
        </w:rPr>
        <w:t>увозник</w:t>
      </w:r>
      <w:r w:rsidRPr="00B40DDB">
        <w:rPr>
          <w:rFonts w:ascii="Arial" w:eastAsia="Times New Roman" w:hAnsi="Arial" w:cs="Arial"/>
          <w:bCs/>
          <w:kern w:val="3"/>
          <w:lang w:eastAsia="en-GB"/>
          <w14:ligatures w14:val="none"/>
        </w:rPr>
        <w:t xml:space="preserve"> </w:t>
      </w:r>
      <w:r w:rsidRPr="00B40DDB">
        <w:rPr>
          <w:rFonts w:ascii="Arial" w:hAnsi="Arial"/>
          <w:kern w:val="3"/>
          <w14:ligatures w14:val="none"/>
        </w:rPr>
        <w:t xml:space="preserve">во случај на увоз на </w:t>
      </w:r>
      <w:r w:rsidRPr="00B40DDB">
        <w:rPr>
          <w:rFonts w:ascii="Arial" w:eastAsia="Times New Roman" w:hAnsi="Arial" w:cs="Arial"/>
          <w:bCs/>
          <w:kern w:val="3"/>
          <w:lang w:eastAsia="en-GB"/>
          <w14:ligatures w14:val="none"/>
        </w:rPr>
        <w:t>лек</w:t>
      </w:r>
      <w:r w:rsidRPr="00B40DDB">
        <w:rPr>
          <w:rFonts w:ascii="Arial" w:hAnsi="Arial"/>
          <w:kern w:val="3"/>
          <w14:ligatures w14:val="none"/>
        </w:rPr>
        <w:t xml:space="preserve"> од член 157 став (2) точки 4, 5 и 7 од овој закон, ја утврдува максималната цена на лекот на големо (во натамошниот текст: максимална цена</w:t>
      </w:r>
      <w:r w:rsidRPr="00B40DDB">
        <w:rPr>
          <w:rFonts w:ascii="Arial" w:eastAsia="Times New Roman" w:hAnsi="Arial" w:cs="Arial"/>
          <w:bCs/>
          <w:kern w:val="3"/>
          <w:lang w:eastAsia="en-GB"/>
          <w14:ligatures w14:val="none"/>
        </w:rPr>
        <w:t>)</w:t>
      </w:r>
      <w:r w:rsidR="008A16B0" w:rsidRPr="00B40DDB">
        <w:rPr>
          <w:rFonts w:ascii="Arial" w:eastAsia="Times New Roman" w:hAnsi="Arial" w:cs="Arial"/>
          <w:bCs/>
          <w:kern w:val="3"/>
          <w:lang w:eastAsia="en-GB"/>
          <w14:ligatures w14:val="none"/>
        </w:rPr>
        <w:t>, за с</w:t>
      </w:r>
      <w:r w:rsidR="005D29CC" w:rsidRPr="00B40DDB">
        <w:rPr>
          <w:rFonts w:ascii="Arial" w:eastAsia="Times New Roman" w:hAnsi="Arial" w:cs="Arial"/>
          <w:bCs/>
          <w:kern w:val="3"/>
          <w:lang w:eastAsia="en-GB"/>
          <w14:ligatures w14:val="none"/>
        </w:rPr>
        <w:t>е</w:t>
      </w:r>
      <w:r w:rsidR="008A16B0" w:rsidRPr="00B40DDB">
        <w:rPr>
          <w:rFonts w:ascii="Arial" w:eastAsia="Times New Roman" w:hAnsi="Arial" w:cs="Arial"/>
          <w:bCs/>
          <w:kern w:val="3"/>
          <w:lang w:eastAsia="en-GB"/>
          <w14:ligatures w14:val="none"/>
        </w:rPr>
        <w:t>која фармацевтска форма, јачина и големина на пакување</w:t>
      </w:r>
    </w:p>
    <w:p w14:paraId="48DDCD20" w14:textId="365CEAF5" w:rsidR="00464119" w:rsidRPr="00B40DDB" w:rsidRDefault="00464119" w:rsidP="00B40DDB">
      <w:pPr>
        <w:shd w:val="clear" w:color="auto" w:fill="FFFFFF"/>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 xml:space="preserve">(3) Министерството за здравство еднаш годишно ја спроведува постапката за годишна пресметка на </w:t>
      </w:r>
      <w:r w:rsidRPr="00B40DDB">
        <w:rPr>
          <w:rFonts w:ascii="Arial" w:eastAsia="Times New Roman" w:hAnsi="Arial" w:cs="Arial"/>
          <w:bCs/>
          <w:kern w:val="3"/>
          <w:lang w:eastAsia="en-GB"/>
          <w14:ligatures w14:val="none"/>
        </w:rPr>
        <w:t>максималн</w:t>
      </w:r>
      <w:r w:rsidR="00DF53E1" w:rsidRPr="00B40DDB">
        <w:rPr>
          <w:rFonts w:ascii="Arial" w:eastAsia="Times New Roman" w:hAnsi="Arial" w:cs="Arial"/>
          <w:bCs/>
          <w:kern w:val="3"/>
          <w:lang w:eastAsia="en-GB"/>
          <w14:ligatures w14:val="none"/>
        </w:rPr>
        <w:t>ите</w:t>
      </w:r>
      <w:r w:rsidRPr="00B40DDB">
        <w:rPr>
          <w:rFonts w:ascii="Arial" w:eastAsia="Times New Roman" w:hAnsi="Arial" w:cs="Arial"/>
          <w:bCs/>
          <w:kern w:val="3"/>
          <w:lang w:eastAsia="en-GB"/>
          <w14:ligatures w14:val="none"/>
        </w:rPr>
        <w:t xml:space="preserve"> цен</w:t>
      </w:r>
      <w:r w:rsidR="00DF53E1" w:rsidRPr="00B40DDB">
        <w:rPr>
          <w:rFonts w:ascii="Arial" w:eastAsia="Times New Roman" w:hAnsi="Arial" w:cs="Arial"/>
          <w:bCs/>
          <w:kern w:val="3"/>
          <w:lang w:eastAsia="en-GB"/>
          <w14:ligatures w14:val="none"/>
        </w:rPr>
        <w:t>и</w:t>
      </w:r>
      <w:r w:rsidRPr="00B40DDB">
        <w:rPr>
          <w:rFonts w:ascii="Arial" w:hAnsi="Arial"/>
          <w:kern w:val="3"/>
          <w14:ligatures w14:val="none"/>
        </w:rPr>
        <w:t xml:space="preserve"> на лековите што се издаваат на рецепт.</w:t>
      </w:r>
    </w:p>
    <w:p w14:paraId="00131268" w14:textId="66B7D826" w:rsidR="00464119" w:rsidRPr="00B40DDB" w:rsidRDefault="00464119" w:rsidP="00B40DDB">
      <w:pPr>
        <w:shd w:val="clear" w:color="auto" w:fill="FFFFFF"/>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(4) Министерството за здравство редовно ја објавува утврдената максимална цена на лекот на својата веб страница.</w:t>
      </w:r>
    </w:p>
    <w:p w14:paraId="76B5C1B9" w14:textId="35EC1866" w:rsidR="00464119" w:rsidRPr="00B40DDB" w:rsidRDefault="00464119" w:rsidP="00B40DDB">
      <w:pPr>
        <w:shd w:val="clear" w:color="auto" w:fill="FFFFFF"/>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 xml:space="preserve">(5) Носителот на одобрението, односно веледрогеријата увозник не </w:t>
      </w:r>
      <w:proofErr w:type="spellStart"/>
      <w:r w:rsidRPr="00B40DDB">
        <w:rPr>
          <w:rFonts w:ascii="Arial" w:hAnsi="Arial"/>
          <w:kern w:val="3"/>
          <w14:ligatures w14:val="none"/>
        </w:rPr>
        <w:t>смеe</w:t>
      </w:r>
      <w:proofErr w:type="spellEnd"/>
      <w:r w:rsidRPr="00B40DDB">
        <w:rPr>
          <w:rFonts w:ascii="Arial" w:hAnsi="Arial"/>
          <w:kern w:val="3"/>
          <w14:ligatures w14:val="none"/>
        </w:rPr>
        <w:t xml:space="preserve"> да формира цена на лек повисока од утврдената максимална цена и не смее да врши снабдување, односно продажба на лекот по цена повисока од формираната цена на лекот на големо.</w:t>
      </w:r>
    </w:p>
    <w:p w14:paraId="35D5BAEA" w14:textId="77777777" w:rsidR="00464119" w:rsidRPr="00B40DDB" w:rsidRDefault="00464119" w:rsidP="00B40DDB">
      <w:pPr>
        <w:shd w:val="clear" w:color="auto" w:fill="FFFFFF"/>
        <w:suppressAutoHyphens/>
        <w:autoSpaceDN w:val="0"/>
        <w:spacing w:after="0" w:line="240" w:lineRule="auto"/>
        <w:jc w:val="both"/>
        <w:textAlignment w:val="baseline"/>
        <w:rPr>
          <w:rFonts w:ascii="Arial" w:hAnsi="Arial"/>
          <w:kern w:val="3"/>
          <w14:ligatures w14:val="none"/>
        </w:rPr>
      </w:pPr>
    </w:p>
    <w:p w14:paraId="63706910" w14:textId="1533FDFE" w:rsidR="00464119" w:rsidRPr="00B40DDB" w:rsidRDefault="00464119" w:rsidP="00B40DDB">
      <w:pPr>
        <w:shd w:val="clear" w:color="auto" w:fill="FFFFFF"/>
        <w:suppressAutoHyphens/>
        <w:autoSpaceDN w:val="0"/>
        <w:spacing w:after="0" w:line="240" w:lineRule="auto"/>
        <w:jc w:val="center"/>
        <w:textAlignment w:val="baseline"/>
        <w:rPr>
          <w:rFonts w:ascii="Arial" w:hAnsi="Arial"/>
          <w:kern w:val="3"/>
          <w14:ligatures w14:val="none"/>
        </w:rPr>
      </w:pPr>
      <w:r w:rsidRPr="00B40DDB">
        <w:rPr>
          <w:rFonts w:ascii="Arial" w:hAnsi="Arial"/>
          <w:kern w:val="3"/>
          <w14:ligatures w14:val="none"/>
        </w:rPr>
        <w:t>Член 222</w:t>
      </w:r>
    </w:p>
    <w:p w14:paraId="6A7B84A5" w14:textId="0196A9F3" w:rsidR="00464119" w:rsidRPr="00B40DDB" w:rsidRDefault="00464119" w:rsidP="00B40DDB">
      <w:pPr>
        <w:shd w:val="clear" w:color="auto" w:fill="FFFFFF"/>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lastRenderedPageBreak/>
        <w:t>(1) Министерството за здравство ја формира цената на лекот во прометот на големо и во прометот на мало во рок од 30 дена од денот на приемот на барањето со потребната документација</w:t>
      </w:r>
      <w:r w:rsidR="000112E2" w:rsidRPr="00B40DDB">
        <w:rPr>
          <w:rFonts w:ascii="Arial" w:eastAsia="Times New Roman" w:hAnsi="Arial" w:cs="Arial"/>
          <w:bCs/>
          <w:kern w:val="3"/>
          <w:lang w:eastAsia="en-GB"/>
          <w14:ligatures w14:val="none"/>
        </w:rPr>
        <w:t>, за секоја фармацевтска форма, јачина и големина на пакување</w:t>
      </w:r>
      <w:r w:rsidR="000112E2" w:rsidRPr="00B40DDB">
        <w:rPr>
          <w:rFonts w:ascii="Arial" w:hAnsi="Arial"/>
          <w:kern w:val="3"/>
          <w14:ligatures w14:val="none"/>
        </w:rPr>
        <w:t>.</w:t>
      </w:r>
    </w:p>
    <w:p w14:paraId="1F9C951F" w14:textId="77777777" w:rsidR="00464119" w:rsidRPr="00B40DDB" w:rsidRDefault="00464119" w:rsidP="00B40DDB">
      <w:pPr>
        <w:shd w:val="clear" w:color="auto" w:fill="FFFFFF"/>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(2) Министерството за здравство може да побара дополнување на документацијата од подносителот на барањето, при што рокот од став (1) на овој член се продолжува за 15 дена.</w:t>
      </w:r>
    </w:p>
    <w:p w14:paraId="55117E4F" w14:textId="311CA9FE" w:rsidR="00464119" w:rsidRPr="00B40DDB" w:rsidRDefault="00464119" w:rsidP="00B40DDB">
      <w:pPr>
        <w:shd w:val="clear" w:color="auto" w:fill="FFFFFF"/>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 xml:space="preserve">(3) Висината на трошоците за </w:t>
      </w:r>
      <w:r w:rsidR="000112E2" w:rsidRPr="00B40DDB">
        <w:rPr>
          <w:rFonts w:ascii="Arial" w:eastAsia="Times New Roman" w:hAnsi="Arial" w:cs="Arial"/>
          <w:bCs/>
          <w:kern w:val="3"/>
          <w:lang w:eastAsia="en-GB"/>
          <w14:ligatures w14:val="none"/>
        </w:rPr>
        <w:t>утврдување</w:t>
      </w:r>
      <w:r w:rsidR="000112E2" w:rsidRPr="00B40DDB">
        <w:rPr>
          <w:rFonts w:ascii="Arial" w:hAnsi="Arial"/>
          <w:kern w:val="3"/>
          <w14:ligatures w14:val="none"/>
        </w:rPr>
        <w:t xml:space="preserve"> </w:t>
      </w:r>
      <w:r w:rsidRPr="00B40DDB">
        <w:rPr>
          <w:rFonts w:ascii="Arial" w:hAnsi="Arial"/>
          <w:kern w:val="3"/>
          <w14:ligatures w14:val="none"/>
        </w:rPr>
        <w:t>на максималната цена и за формирање на цената на лекот во прометот на големо и прометот на мало</w:t>
      </w:r>
      <w:r w:rsidR="000112E2" w:rsidRPr="00B40DDB">
        <w:rPr>
          <w:rFonts w:ascii="Arial" w:eastAsia="Times New Roman" w:hAnsi="Arial" w:cs="Arial"/>
          <w:bCs/>
          <w:kern w:val="3"/>
          <w:lang w:eastAsia="en-GB"/>
          <w14:ligatures w14:val="none"/>
        </w:rPr>
        <w:t>, како и во постапката од член 224 став 1 од овој закон,</w:t>
      </w:r>
      <w:r w:rsidRPr="00B40DDB">
        <w:rPr>
          <w:rFonts w:ascii="Arial" w:hAnsi="Arial"/>
          <w:kern w:val="3"/>
          <w14:ligatures w14:val="none"/>
        </w:rPr>
        <w:t xml:space="preserve"> ги пропишува министерот за здравство</w:t>
      </w:r>
      <w:r w:rsidR="000112E2" w:rsidRPr="00B40DDB">
        <w:rPr>
          <w:rFonts w:ascii="Arial" w:eastAsia="Times New Roman" w:hAnsi="Arial" w:cs="Arial"/>
          <w:bCs/>
          <w:kern w:val="3"/>
          <w:lang w:eastAsia="en-GB"/>
          <w14:ligatures w14:val="none"/>
        </w:rPr>
        <w:t>.</w:t>
      </w:r>
      <w:r w:rsidRPr="00B40DDB">
        <w:rPr>
          <w:rFonts w:ascii="Arial" w:eastAsia="Times New Roman" w:hAnsi="Arial" w:cs="Arial"/>
          <w:bCs/>
          <w:kern w:val="3"/>
          <w:lang w:eastAsia="en-GB"/>
          <w14:ligatures w14:val="none"/>
        </w:rPr>
        <w:t xml:space="preserve"> </w:t>
      </w:r>
    </w:p>
    <w:p w14:paraId="1B277172" w14:textId="76D3D396" w:rsidR="00464119" w:rsidRPr="00B40DDB" w:rsidRDefault="00464119" w:rsidP="00B40DDB">
      <w:pPr>
        <w:shd w:val="clear" w:color="auto" w:fill="FFFFFF"/>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 xml:space="preserve">(4) Висината на трошоците од став (3) на овој член се утврдува во зависност од реалните трошоци за спроведување на постапката, видот на барањето,  обемот на постапката и бројот на преземени активности во рамки на постапката, направените трошоци за организирање и одржување на седници на </w:t>
      </w:r>
      <w:r w:rsidRPr="00B40DDB">
        <w:rPr>
          <w:rFonts w:ascii="Arial" w:eastAsia="Times New Roman" w:hAnsi="Arial" w:cs="Arial"/>
          <w:bCs/>
          <w:kern w:val="3"/>
          <w:lang w:eastAsia="en-GB"/>
          <w14:ligatures w14:val="none"/>
        </w:rPr>
        <w:t>комиси</w:t>
      </w:r>
      <w:r w:rsidR="000469B2" w:rsidRPr="00B40DDB">
        <w:rPr>
          <w:rFonts w:ascii="Arial" w:eastAsia="Times New Roman" w:hAnsi="Arial" w:cs="Arial"/>
          <w:bCs/>
          <w:kern w:val="3"/>
          <w:lang w:eastAsia="en-GB"/>
          <w14:ligatures w14:val="none"/>
        </w:rPr>
        <w:t>јата</w:t>
      </w:r>
      <w:r w:rsidRPr="00B40DDB">
        <w:rPr>
          <w:rFonts w:ascii="Arial" w:hAnsi="Arial"/>
          <w:kern w:val="3"/>
          <w14:ligatures w14:val="none"/>
        </w:rPr>
        <w:t xml:space="preserve">, проверка на доставената документација од страна на </w:t>
      </w:r>
      <w:r w:rsidRPr="00B40DDB">
        <w:rPr>
          <w:rFonts w:ascii="Arial" w:eastAsia="Times New Roman" w:hAnsi="Arial" w:cs="Arial"/>
          <w:bCs/>
          <w:kern w:val="3"/>
          <w:lang w:eastAsia="en-GB"/>
          <w14:ligatures w14:val="none"/>
        </w:rPr>
        <w:t>комиси</w:t>
      </w:r>
      <w:r w:rsidR="000469B2" w:rsidRPr="00B40DDB">
        <w:rPr>
          <w:rFonts w:ascii="Arial" w:eastAsia="Times New Roman" w:hAnsi="Arial" w:cs="Arial"/>
          <w:bCs/>
          <w:kern w:val="3"/>
          <w:lang w:eastAsia="en-GB"/>
          <w14:ligatures w14:val="none"/>
        </w:rPr>
        <w:t>јата</w:t>
      </w:r>
      <w:r w:rsidRPr="00B40DDB">
        <w:rPr>
          <w:rFonts w:ascii="Arial" w:hAnsi="Arial"/>
          <w:kern w:val="3"/>
          <w14:ligatures w14:val="none"/>
        </w:rPr>
        <w:t xml:space="preserve"> и за изготвување и доставување на </w:t>
      </w:r>
      <w:r w:rsidR="000469B2" w:rsidRPr="00B40DDB">
        <w:rPr>
          <w:rFonts w:ascii="Arial" w:eastAsia="Times New Roman" w:hAnsi="Arial" w:cs="Arial"/>
          <w:bCs/>
          <w:kern w:val="3"/>
          <w:lang w:eastAsia="en-GB"/>
          <w14:ligatures w14:val="none"/>
        </w:rPr>
        <w:t>одлука.</w:t>
      </w:r>
    </w:p>
    <w:p w14:paraId="5337E699" w14:textId="77777777" w:rsidR="00464119" w:rsidRPr="00B40DDB" w:rsidRDefault="00464119" w:rsidP="00B40DDB">
      <w:pPr>
        <w:shd w:val="clear" w:color="auto" w:fill="FFFFFF"/>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(5) Трошоците од став (3) на овој член, паѓаат на товар на подносителот на барањето.</w:t>
      </w:r>
    </w:p>
    <w:p w14:paraId="229660AA" w14:textId="3DC2CA6C" w:rsidR="00464119" w:rsidRPr="00B40DDB" w:rsidRDefault="00464119" w:rsidP="00B40DDB">
      <w:pPr>
        <w:shd w:val="clear" w:color="auto" w:fill="FFFFFF"/>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(6) Подносителот на барањето има право на жалба во рок од 15 дена од денот на приемот на решението од ставот (1) на овој член до Државната комисија за одлучување во управна постапка и постапка од работен однос во втор степен.</w:t>
      </w:r>
    </w:p>
    <w:p w14:paraId="7E070E81" w14:textId="57EAF3A6" w:rsidR="00464119" w:rsidRPr="00B40DDB" w:rsidRDefault="00464119" w:rsidP="00B40DDB">
      <w:pPr>
        <w:shd w:val="clear" w:color="auto" w:fill="FFFFFF"/>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 xml:space="preserve">(7) Методологијата за начинот на утврдување на </w:t>
      </w:r>
      <w:r w:rsidRPr="00B40DDB">
        <w:rPr>
          <w:rFonts w:ascii="Arial" w:eastAsia="Times New Roman" w:hAnsi="Arial" w:cs="Arial"/>
          <w:bCs/>
          <w:kern w:val="3"/>
          <w:lang w:eastAsia="en-GB"/>
          <w14:ligatures w14:val="none"/>
        </w:rPr>
        <w:t>максимални</w:t>
      </w:r>
      <w:r w:rsidRPr="00B40DDB">
        <w:rPr>
          <w:rFonts w:ascii="Arial" w:hAnsi="Arial"/>
          <w:kern w:val="3"/>
          <w14:ligatures w14:val="none"/>
        </w:rPr>
        <w:t xml:space="preserve"> цени и за формирање на цените на лековите,</w:t>
      </w:r>
      <w:r w:rsidR="00C91BFB" w:rsidRPr="00B40DDB">
        <w:rPr>
          <w:rFonts w:ascii="Arial" w:hAnsi="Arial"/>
          <w:kern w:val="3"/>
          <w14:ligatures w14:val="none"/>
        </w:rPr>
        <w:t xml:space="preserve"> </w:t>
      </w:r>
      <w:r w:rsidR="00C91BFB" w:rsidRPr="00B40DDB">
        <w:rPr>
          <w:rFonts w:ascii="Arial" w:eastAsia="Times New Roman" w:hAnsi="Arial" w:cs="Arial"/>
          <w:bCs/>
          <w:kern w:val="3"/>
          <w:lang w:eastAsia="en-GB"/>
          <w14:ligatures w14:val="none"/>
        </w:rPr>
        <w:t>како и потребната документација,</w:t>
      </w:r>
      <w:r w:rsidRPr="00B40DDB">
        <w:rPr>
          <w:rFonts w:ascii="Arial" w:eastAsia="Times New Roman" w:hAnsi="Arial" w:cs="Arial"/>
          <w:bCs/>
          <w:kern w:val="3"/>
          <w:lang w:eastAsia="en-GB"/>
          <w14:ligatures w14:val="none"/>
        </w:rPr>
        <w:t xml:space="preserve"> </w:t>
      </w:r>
      <w:r w:rsidR="000469B2" w:rsidRPr="00B40DDB">
        <w:rPr>
          <w:rFonts w:ascii="Arial" w:eastAsia="Times New Roman" w:hAnsi="Arial" w:cs="Arial"/>
          <w:bCs/>
          <w:kern w:val="3"/>
          <w:lang w:eastAsia="en-GB"/>
          <w14:ligatures w14:val="none"/>
        </w:rPr>
        <w:t xml:space="preserve">на предлог на </w:t>
      </w:r>
      <w:r w:rsidRPr="00B40DDB">
        <w:rPr>
          <w:rFonts w:ascii="Arial" w:eastAsia="Times New Roman" w:hAnsi="Arial" w:cs="Arial"/>
          <w:bCs/>
          <w:kern w:val="3"/>
          <w:lang w:eastAsia="en-GB"/>
          <w14:ligatures w14:val="none"/>
        </w:rPr>
        <w:t xml:space="preserve"> </w:t>
      </w:r>
      <w:r w:rsidRPr="00B40DDB">
        <w:rPr>
          <w:rFonts w:ascii="Arial" w:hAnsi="Arial"/>
          <w:kern w:val="3"/>
          <w14:ligatures w14:val="none"/>
        </w:rPr>
        <w:t>министерот за здравство</w:t>
      </w:r>
      <w:r w:rsidR="00C91BFB" w:rsidRPr="00B40DDB">
        <w:rPr>
          <w:rFonts w:ascii="Arial" w:eastAsia="Times New Roman" w:hAnsi="Arial" w:cs="Arial"/>
          <w:bCs/>
          <w:kern w:val="3"/>
          <w:lang w:eastAsia="en-GB"/>
          <w14:ligatures w14:val="none"/>
        </w:rPr>
        <w:t>,</w:t>
      </w:r>
      <w:r w:rsidR="00C83979" w:rsidRPr="00B40DDB">
        <w:rPr>
          <w:rFonts w:ascii="Arial" w:eastAsia="Times New Roman" w:hAnsi="Arial" w:cs="Arial"/>
          <w:lang w:eastAsia="mk-MK"/>
        </w:rPr>
        <w:t xml:space="preserve"> ја донесува Владата на Република Северна Македонија</w:t>
      </w:r>
      <w:r w:rsidRPr="00B40DDB">
        <w:rPr>
          <w:rFonts w:ascii="Arial" w:hAnsi="Arial"/>
          <w:kern w:val="3"/>
          <w14:ligatures w14:val="none"/>
        </w:rPr>
        <w:t>.</w:t>
      </w:r>
    </w:p>
    <w:p w14:paraId="6FC46645" w14:textId="4CD0C32F" w:rsidR="00464119" w:rsidRPr="00B40DDB" w:rsidRDefault="00464119" w:rsidP="00B40DDB">
      <w:pPr>
        <w:shd w:val="clear" w:color="auto" w:fill="FFFFFF"/>
        <w:suppressAutoHyphens/>
        <w:autoSpaceDN w:val="0"/>
        <w:spacing w:after="0" w:line="240" w:lineRule="auto"/>
        <w:ind w:firstLine="720"/>
        <w:textAlignment w:val="baseline"/>
        <w:rPr>
          <w:rFonts w:ascii="Arial" w:hAnsi="Arial"/>
          <w:kern w:val="3"/>
          <w14:ligatures w14:val="none"/>
        </w:rPr>
      </w:pPr>
      <w:r w:rsidRPr="00B40DDB">
        <w:rPr>
          <w:rFonts w:ascii="Arial" w:hAnsi="Arial"/>
          <w:kern w:val="3"/>
          <w14:ligatures w14:val="none"/>
        </w:rPr>
        <w:t>(8) Се забранува промет на лек за кој што нема формирано цена во согласност со овој закон.</w:t>
      </w:r>
    </w:p>
    <w:p w14:paraId="5C944533" w14:textId="697BA8B1" w:rsidR="00464119" w:rsidRPr="00B40DDB" w:rsidRDefault="00464119" w:rsidP="00B40DDB">
      <w:pPr>
        <w:shd w:val="clear" w:color="auto" w:fill="FFFFFF"/>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 xml:space="preserve">(9) Цените на </w:t>
      </w:r>
      <w:proofErr w:type="spellStart"/>
      <w:r w:rsidRPr="00B40DDB">
        <w:rPr>
          <w:rFonts w:ascii="Arial" w:eastAsia="Times New Roman" w:hAnsi="Arial" w:cs="Arial"/>
          <w:bCs/>
          <w:kern w:val="3"/>
          <w:lang w:eastAsia="en-GB"/>
          <w14:ligatures w14:val="none"/>
        </w:rPr>
        <w:t>галенски</w:t>
      </w:r>
      <w:r w:rsidR="00FF6B1F" w:rsidRPr="00B40DDB">
        <w:rPr>
          <w:rFonts w:ascii="Arial" w:eastAsia="Times New Roman" w:hAnsi="Arial" w:cs="Arial"/>
          <w:bCs/>
          <w:kern w:val="3"/>
          <w:lang w:eastAsia="en-GB"/>
          <w14:ligatures w14:val="none"/>
        </w:rPr>
        <w:t>те</w:t>
      </w:r>
      <w:proofErr w:type="spellEnd"/>
      <w:r w:rsidRPr="00B40DDB">
        <w:rPr>
          <w:rFonts w:ascii="Arial" w:hAnsi="Arial"/>
          <w:kern w:val="3"/>
          <w14:ligatures w14:val="none"/>
        </w:rPr>
        <w:t xml:space="preserve"> и </w:t>
      </w:r>
      <w:r w:rsidR="00FF6B1F" w:rsidRPr="00B40DDB">
        <w:rPr>
          <w:rFonts w:ascii="Arial" w:eastAsia="Times New Roman" w:hAnsi="Arial" w:cs="Arial"/>
          <w:bCs/>
          <w:kern w:val="3"/>
          <w:lang w:eastAsia="en-GB"/>
          <w14:ligatures w14:val="none"/>
        </w:rPr>
        <w:t xml:space="preserve">на </w:t>
      </w:r>
      <w:r w:rsidRPr="00B40DDB">
        <w:rPr>
          <w:rFonts w:ascii="Arial" w:eastAsia="Times New Roman" w:hAnsi="Arial" w:cs="Arial"/>
          <w:bCs/>
          <w:kern w:val="3"/>
          <w:lang w:eastAsia="en-GB"/>
          <w14:ligatures w14:val="none"/>
        </w:rPr>
        <w:t>магистрал</w:t>
      </w:r>
      <w:r w:rsidR="00FF6B1F" w:rsidRPr="00B40DDB">
        <w:rPr>
          <w:rFonts w:ascii="Arial" w:eastAsia="Times New Roman" w:hAnsi="Arial" w:cs="Arial"/>
          <w:bCs/>
          <w:kern w:val="3"/>
          <w:lang w:eastAsia="en-GB"/>
          <w14:ligatures w14:val="none"/>
        </w:rPr>
        <w:t>ните</w:t>
      </w:r>
      <w:r w:rsidRPr="00B40DDB">
        <w:rPr>
          <w:rFonts w:ascii="Arial" w:eastAsia="Times New Roman" w:hAnsi="Arial" w:cs="Arial"/>
          <w:bCs/>
          <w:kern w:val="3"/>
          <w:lang w:eastAsia="en-GB"/>
          <w14:ligatures w14:val="none"/>
        </w:rPr>
        <w:t xml:space="preserve"> лек</w:t>
      </w:r>
      <w:r w:rsidR="00FF6B1F" w:rsidRPr="00B40DDB">
        <w:rPr>
          <w:rFonts w:ascii="Arial" w:eastAsia="Times New Roman" w:hAnsi="Arial" w:cs="Arial"/>
          <w:bCs/>
          <w:kern w:val="3"/>
          <w:lang w:eastAsia="en-GB"/>
          <w14:ligatures w14:val="none"/>
        </w:rPr>
        <w:t>ови</w:t>
      </w:r>
      <w:r w:rsidRPr="00B40DDB">
        <w:rPr>
          <w:rFonts w:ascii="Arial" w:hAnsi="Arial"/>
          <w:kern w:val="3"/>
          <w14:ligatures w14:val="none"/>
        </w:rPr>
        <w:t xml:space="preserve"> ги утврдува здравствената установа во која е изработен </w:t>
      </w:r>
      <w:proofErr w:type="spellStart"/>
      <w:r w:rsidRPr="00B40DDB">
        <w:rPr>
          <w:rFonts w:ascii="Arial" w:hAnsi="Arial"/>
          <w:kern w:val="3"/>
          <w14:ligatures w14:val="none"/>
        </w:rPr>
        <w:t>галенскиот</w:t>
      </w:r>
      <w:proofErr w:type="spellEnd"/>
      <w:r w:rsidRPr="00B40DDB">
        <w:rPr>
          <w:rFonts w:ascii="Arial" w:hAnsi="Arial"/>
          <w:kern w:val="3"/>
          <w14:ligatures w14:val="none"/>
        </w:rPr>
        <w:t xml:space="preserve"> односно магистралниот </w:t>
      </w:r>
      <w:r w:rsidR="005B3724" w:rsidRPr="00B40DDB">
        <w:rPr>
          <w:rFonts w:ascii="Arial" w:eastAsia="Times New Roman" w:hAnsi="Arial" w:cs="Arial"/>
          <w:bCs/>
          <w:kern w:val="3"/>
          <w:lang w:eastAsia="en-GB"/>
          <w14:ligatures w14:val="none"/>
        </w:rPr>
        <w:t>лек</w:t>
      </w:r>
      <w:r w:rsidRPr="00B40DDB">
        <w:rPr>
          <w:rFonts w:ascii="Arial" w:hAnsi="Arial"/>
          <w:kern w:val="3"/>
          <w14:ligatures w14:val="none"/>
        </w:rPr>
        <w:t>.</w:t>
      </w:r>
    </w:p>
    <w:p w14:paraId="3F2F912A" w14:textId="77777777" w:rsidR="00464119" w:rsidRPr="00B40DDB" w:rsidRDefault="00464119" w:rsidP="00B40DDB">
      <w:pPr>
        <w:shd w:val="clear" w:color="auto" w:fill="FFFFFF"/>
        <w:suppressAutoHyphens/>
        <w:autoSpaceDN w:val="0"/>
        <w:spacing w:after="0" w:line="240" w:lineRule="auto"/>
        <w:textAlignment w:val="baseline"/>
        <w:rPr>
          <w:rFonts w:ascii="Arial" w:hAnsi="Arial"/>
          <w:kern w:val="3"/>
          <w14:ligatures w14:val="none"/>
        </w:rPr>
      </w:pPr>
    </w:p>
    <w:p w14:paraId="1EE0D7B8" w14:textId="45522010" w:rsidR="00464119" w:rsidRPr="00B40DDB" w:rsidRDefault="00464119" w:rsidP="00B40DDB">
      <w:pPr>
        <w:shd w:val="clear" w:color="auto" w:fill="FFFFFF"/>
        <w:suppressAutoHyphens/>
        <w:autoSpaceDN w:val="0"/>
        <w:spacing w:after="0" w:line="240" w:lineRule="auto"/>
        <w:jc w:val="center"/>
        <w:textAlignment w:val="baseline"/>
        <w:rPr>
          <w:rFonts w:ascii="Arial" w:hAnsi="Arial"/>
          <w:kern w:val="3"/>
          <w14:ligatures w14:val="none"/>
        </w:rPr>
      </w:pPr>
      <w:r w:rsidRPr="00B40DDB">
        <w:rPr>
          <w:rFonts w:ascii="Arial" w:hAnsi="Arial"/>
          <w:kern w:val="3"/>
          <w14:ligatures w14:val="none"/>
        </w:rPr>
        <w:t>Член 223</w:t>
      </w:r>
    </w:p>
    <w:p w14:paraId="32C0710E" w14:textId="7AA4D2C3" w:rsidR="00464119" w:rsidRPr="00B40DDB" w:rsidRDefault="00464119" w:rsidP="00B40DDB">
      <w:pPr>
        <w:shd w:val="clear" w:color="auto" w:fill="FFFFFF"/>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(1) Цената на лекот на големо може да биде и пониска од цената што е формирана согласно член 222 став (1)  од овој закон, ако е склучен договор со:</w:t>
      </w:r>
    </w:p>
    <w:p w14:paraId="1BBDFD4E" w14:textId="77777777" w:rsidR="00464119" w:rsidRPr="00B40DDB" w:rsidRDefault="00464119" w:rsidP="00B40DDB">
      <w:pPr>
        <w:widowControl w:val="0"/>
        <w:numPr>
          <w:ilvl w:val="0"/>
          <w:numId w:val="52"/>
        </w:numPr>
        <w:shd w:val="clear" w:color="auto" w:fill="FFFFFF"/>
        <w:suppressAutoHyphens/>
        <w:autoSpaceDN w:val="0"/>
        <w:spacing w:after="0" w:line="240" w:lineRule="auto"/>
        <w:ind w:left="1134"/>
        <w:jc w:val="both"/>
        <w:textAlignment w:val="baseline"/>
        <w:rPr>
          <w:rFonts w:ascii="Arial" w:hAnsi="Arial"/>
          <w:color w:val="000000"/>
          <w:kern w:val="3"/>
          <w14:ligatures w14:val="none"/>
        </w:rPr>
      </w:pPr>
      <w:r w:rsidRPr="00B40DDB">
        <w:rPr>
          <w:rFonts w:ascii="Arial" w:hAnsi="Arial"/>
          <w:color w:val="000000"/>
          <w:kern w:val="3"/>
          <w14:ligatures w14:val="none"/>
        </w:rPr>
        <w:t>здравствена установа, во постапка на јавна набавка,</w:t>
      </w:r>
    </w:p>
    <w:p w14:paraId="62AB5D4B" w14:textId="77777777" w:rsidR="00464119" w:rsidRPr="00B40DDB" w:rsidRDefault="00464119" w:rsidP="00B40DDB">
      <w:pPr>
        <w:widowControl w:val="0"/>
        <w:numPr>
          <w:ilvl w:val="0"/>
          <w:numId w:val="52"/>
        </w:numPr>
        <w:shd w:val="clear" w:color="auto" w:fill="FFFFFF"/>
        <w:suppressAutoHyphens/>
        <w:autoSpaceDN w:val="0"/>
        <w:spacing w:after="0" w:line="240" w:lineRule="auto"/>
        <w:ind w:left="1134"/>
        <w:textAlignment w:val="baseline"/>
        <w:rPr>
          <w:rFonts w:ascii="Arial" w:hAnsi="Arial"/>
          <w:color w:val="000000"/>
          <w:kern w:val="3"/>
          <w14:ligatures w14:val="none"/>
        </w:rPr>
      </w:pPr>
      <w:r w:rsidRPr="00B40DDB">
        <w:rPr>
          <w:rFonts w:ascii="Arial" w:hAnsi="Arial"/>
          <w:color w:val="000000"/>
          <w:kern w:val="3"/>
          <w14:ligatures w14:val="none"/>
        </w:rPr>
        <w:t>орган на државна управа за спроведување на здравствена заштита или</w:t>
      </w:r>
    </w:p>
    <w:p w14:paraId="6326FCC8" w14:textId="480376D3" w:rsidR="00464119" w:rsidRPr="00B40DDB" w:rsidRDefault="00464119" w:rsidP="00B40DDB">
      <w:pPr>
        <w:widowControl w:val="0"/>
        <w:numPr>
          <w:ilvl w:val="0"/>
          <w:numId w:val="52"/>
        </w:numPr>
        <w:shd w:val="clear" w:color="auto" w:fill="FFFFFF"/>
        <w:suppressAutoHyphens/>
        <w:autoSpaceDN w:val="0"/>
        <w:spacing w:after="0" w:line="240" w:lineRule="auto"/>
        <w:ind w:left="1134"/>
        <w:textAlignment w:val="baseline"/>
        <w:rPr>
          <w:rFonts w:ascii="Arial" w:hAnsi="Arial"/>
          <w:color w:val="000000"/>
          <w:kern w:val="3"/>
          <w14:ligatures w14:val="none"/>
        </w:rPr>
      </w:pPr>
      <w:r w:rsidRPr="00B40DDB">
        <w:rPr>
          <w:rFonts w:ascii="Arial" w:hAnsi="Arial"/>
          <w:color w:val="000000"/>
          <w:kern w:val="3"/>
          <w14:ligatures w14:val="none"/>
        </w:rPr>
        <w:t>Фондот за здравствено осигурување на Република Северна Македонија.</w:t>
      </w:r>
    </w:p>
    <w:p w14:paraId="69BC6C21" w14:textId="73B3CC0B" w:rsidR="00464119" w:rsidRPr="00B40DDB" w:rsidRDefault="00464119" w:rsidP="00B40DDB">
      <w:pPr>
        <w:shd w:val="clear" w:color="auto" w:fill="FFFFFF"/>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 xml:space="preserve">(2) Ако јавна здравствена установа е носител на одобрението за ставање на лек во промет и произведува лекови од национален интерес, при одредување на </w:t>
      </w:r>
      <w:r w:rsidRPr="00B40DDB">
        <w:rPr>
          <w:rFonts w:ascii="Arial" w:eastAsia="Times New Roman" w:hAnsi="Arial" w:cs="Arial"/>
          <w:bCs/>
          <w:kern w:val="3"/>
          <w:lang w:eastAsia="en-GB"/>
          <w14:ligatures w14:val="none"/>
        </w:rPr>
        <w:t>цен</w:t>
      </w:r>
      <w:r w:rsidR="00E92D5A" w:rsidRPr="00B40DDB">
        <w:rPr>
          <w:rFonts w:ascii="Arial" w:eastAsia="Times New Roman" w:hAnsi="Arial" w:cs="Arial"/>
          <w:bCs/>
          <w:kern w:val="3"/>
          <w:lang w:eastAsia="en-GB"/>
          <w14:ligatures w14:val="none"/>
        </w:rPr>
        <w:t>ата</w:t>
      </w:r>
      <w:r w:rsidRPr="00B40DDB">
        <w:rPr>
          <w:rFonts w:ascii="Arial" w:hAnsi="Arial"/>
          <w:kern w:val="3"/>
          <w14:ligatures w14:val="none"/>
        </w:rPr>
        <w:t xml:space="preserve"> од став (1) на овој член,</w:t>
      </w:r>
      <w:r w:rsidR="00362CDA" w:rsidRPr="00B40DDB">
        <w:rPr>
          <w:rFonts w:ascii="Arial" w:hAnsi="Arial"/>
          <w:kern w:val="3"/>
          <w14:ligatures w14:val="none"/>
        </w:rPr>
        <w:t xml:space="preserve"> </w:t>
      </w:r>
      <w:r w:rsidR="00E92D5A" w:rsidRPr="00B40DDB">
        <w:rPr>
          <w:rFonts w:ascii="Arial" w:eastAsia="Times New Roman" w:hAnsi="Arial" w:cs="Arial"/>
          <w:bCs/>
          <w:kern w:val="3"/>
          <w:lang w:eastAsia="en-GB"/>
          <w14:ligatures w14:val="none"/>
        </w:rPr>
        <w:t>е</w:t>
      </w:r>
      <w:r w:rsidRPr="00B40DDB">
        <w:rPr>
          <w:rFonts w:ascii="Arial" w:eastAsia="Times New Roman" w:hAnsi="Arial" w:cs="Arial"/>
          <w:bCs/>
          <w:kern w:val="3"/>
          <w:lang w:eastAsia="en-GB"/>
          <w14:ligatures w14:val="none"/>
        </w:rPr>
        <w:t xml:space="preserve"> </w:t>
      </w:r>
      <w:r w:rsidRPr="00B40DDB">
        <w:rPr>
          <w:rFonts w:ascii="Arial" w:hAnsi="Arial"/>
          <w:kern w:val="3"/>
          <w14:ligatures w14:val="none"/>
        </w:rPr>
        <w:t xml:space="preserve">должна да применува модел за утврдување </w:t>
      </w:r>
      <w:r w:rsidR="00AC131B" w:rsidRPr="00B40DDB">
        <w:rPr>
          <w:rFonts w:ascii="Arial" w:hAnsi="Arial"/>
          <w:kern w:val="3"/>
          <w14:ligatures w14:val="none"/>
        </w:rPr>
        <w:t xml:space="preserve">на </w:t>
      </w:r>
      <w:r w:rsidR="00AC131B" w:rsidRPr="00B40DDB">
        <w:rPr>
          <w:rFonts w:ascii="Arial" w:eastAsia="Times New Roman" w:hAnsi="Arial" w:cs="Arial"/>
          <w:bCs/>
          <w:kern w:val="3"/>
          <w:lang w:eastAsia="en-GB"/>
          <w14:ligatures w14:val="none"/>
        </w:rPr>
        <w:t>тр</w:t>
      </w:r>
      <w:r w:rsidR="00DF53E1" w:rsidRPr="00B40DDB">
        <w:rPr>
          <w:rFonts w:ascii="Arial" w:eastAsia="Times New Roman" w:hAnsi="Arial" w:cs="Arial"/>
          <w:bCs/>
          <w:kern w:val="3"/>
          <w:lang w:eastAsia="en-GB"/>
          <w14:ligatures w14:val="none"/>
        </w:rPr>
        <w:t>о</w:t>
      </w:r>
      <w:r w:rsidR="00AC131B" w:rsidRPr="00B40DDB">
        <w:rPr>
          <w:rFonts w:ascii="Arial" w:eastAsia="Times New Roman" w:hAnsi="Arial" w:cs="Arial"/>
          <w:bCs/>
          <w:kern w:val="3"/>
          <w:lang w:eastAsia="en-GB"/>
          <w14:ligatures w14:val="none"/>
        </w:rPr>
        <w:t xml:space="preserve">шоците </w:t>
      </w:r>
      <w:r w:rsidRPr="00B40DDB">
        <w:rPr>
          <w:rFonts w:ascii="Arial" w:eastAsia="Times New Roman" w:hAnsi="Arial" w:cs="Arial"/>
          <w:bCs/>
          <w:kern w:val="3"/>
          <w:lang w:eastAsia="en-GB"/>
          <w14:ligatures w14:val="none"/>
        </w:rPr>
        <w:t xml:space="preserve">на </w:t>
      </w:r>
      <w:r w:rsidRPr="00B40DDB">
        <w:rPr>
          <w:rFonts w:ascii="Arial" w:hAnsi="Arial"/>
          <w:kern w:val="3"/>
          <w14:ligatures w14:val="none"/>
        </w:rPr>
        <w:t>цената на лекот</w:t>
      </w:r>
      <w:r w:rsidR="00AC131B" w:rsidRPr="00B40DDB">
        <w:rPr>
          <w:rFonts w:ascii="Arial" w:eastAsia="Times New Roman" w:hAnsi="Arial" w:cs="Arial"/>
          <w:bCs/>
          <w:kern w:val="3"/>
          <w:lang w:eastAsia="en-GB"/>
          <w14:ligatures w14:val="none"/>
        </w:rPr>
        <w:t>, согласно методологијата од член 222 став (7) од овој закон</w:t>
      </w:r>
      <w:r w:rsidR="00DF53E1" w:rsidRPr="00B40DDB">
        <w:rPr>
          <w:rFonts w:ascii="Arial" w:hAnsi="Arial"/>
          <w:kern w:val="3"/>
          <w14:ligatures w14:val="none"/>
        </w:rPr>
        <w:t>.</w:t>
      </w:r>
    </w:p>
    <w:p w14:paraId="7C8D2845" w14:textId="77777777" w:rsidR="00464119" w:rsidRPr="00B40DDB" w:rsidRDefault="00464119" w:rsidP="00B40DDB">
      <w:pPr>
        <w:shd w:val="clear" w:color="auto" w:fill="FFFFFF"/>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(3) Носителот на одобрението и веледрогеријата увозник, на барање на Министерството за здравство се должни да ја достават производната цена на лекот, односно увозната цена на лекот.</w:t>
      </w:r>
    </w:p>
    <w:p w14:paraId="4E4EC9B0" w14:textId="77777777" w:rsidR="00464119" w:rsidRPr="00B40DDB" w:rsidRDefault="00464119" w:rsidP="00B40DDB">
      <w:pPr>
        <w:shd w:val="clear" w:color="auto" w:fill="FFFFFF"/>
        <w:suppressAutoHyphens/>
        <w:autoSpaceDN w:val="0"/>
        <w:spacing w:after="0" w:line="240" w:lineRule="auto"/>
        <w:textAlignment w:val="baseline"/>
        <w:rPr>
          <w:rFonts w:ascii="Arial" w:hAnsi="Arial"/>
          <w:color w:val="FF0000"/>
          <w:kern w:val="3"/>
          <w14:ligatures w14:val="none"/>
        </w:rPr>
      </w:pPr>
    </w:p>
    <w:p w14:paraId="3F9C510F" w14:textId="669C5F16" w:rsidR="00464119" w:rsidRPr="00B40DDB" w:rsidRDefault="00464119" w:rsidP="00B40DDB">
      <w:pPr>
        <w:shd w:val="clear" w:color="auto" w:fill="FFFFFF"/>
        <w:suppressAutoHyphens/>
        <w:autoSpaceDN w:val="0"/>
        <w:spacing w:after="0" w:line="240" w:lineRule="auto"/>
        <w:jc w:val="center"/>
        <w:textAlignment w:val="baseline"/>
        <w:rPr>
          <w:rFonts w:ascii="Arial" w:hAnsi="Arial"/>
          <w:kern w:val="3"/>
          <w14:ligatures w14:val="none"/>
        </w:rPr>
      </w:pPr>
      <w:r w:rsidRPr="00B40DDB">
        <w:rPr>
          <w:rFonts w:ascii="Arial" w:hAnsi="Arial"/>
          <w:kern w:val="3"/>
          <w14:ligatures w14:val="none"/>
        </w:rPr>
        <w:t>Член 224</w:t>
      </w:r>
    </w:p>
    <w:p w14:paraId="284DC681" w14:textId="53A7B469" w:rsidR="00DF3007" w:rsidRPr="00D22077" w:rsidRDefault="00CB2057" w:rsidP="00B40DDB">
      <w:pPr>
        <w:pStyle w:val="ListParagraph"/>
        <w:shd w:val="clear" w:color="auto" w:fill="FFFFFF"/>
        <w:ind w:left="0" w:firstLine="720"/>
        <w:rPr>
          <w:rFonts w:ascii="Arial" w:hAnsi="Arial"/>
        </w:rPr>
      </w:pPr>
      <w:r w:rsidRPr="00B40DDB">
        <w:rPr>
          <w:rFonts w:ascii="Arial" w:hAnsi="Arial"/>
          <w:sz w:val="22"/>
          <w:szCs w:val="22"/>
        </w:rPr>
        <w:t xml:space="preserve">(1) </w:t>
      </w:r>
      <w:r w:rsidR="00464119" w:rsidRPr="00B40DDB">
        <w:rPr>
          <w:rFonts w:ascii="Arial" w:hAnsi="Arial"/>
          <w:sz w:val="22"/>
          <w:szCs w:val="22"/>
        </w:rPr>
        <w:t xml:space="preserve">На барање за зголемување на формираната цена на лекот и за повисока цена од максималната утврдена цена на лекот на големо одлучува Комисија за </w:t>
      </w:r>
      <w:r w:rsidR="00464119" w:rsidRPr="00B40DDB">
        <w:rPr>
          <w:rFonts w:ascii="Arial" w:eastAsia="Times New Roman" w:hAnsi="Arial" w:cs="Arial"/>
          <w:bCs/>
          <w:sz w:val="22"/>
          <w:szCs w:val="22"/>
        </w:rPr>
        <w:t>цен</w:t>
      </w:r>
      <w:r w:rsidR="00DF3007" w:rsidRPr="00B40DDB">
        <w:rPr>
          <w:rFonts w:ascii="Arial" w:eastAsia="Times New Roman" w:hAnsi="Arial" w:cs="Arial"/>
          <w:bCs/>
          <w:sz w:val="22"/>
          <w:szCs w:val="22"/>
        </w:rPr>
        <w:t>и</w:t>
      </w:r>
      <w:r w:rsidR="00464119" w:rsidRPr="00B40DDB">
        <w:rPr>
          <w:rFonts w:ascii="Arial" w:eastAsia="Times New Roman" w:hAnsi="Arial" w:cs="Arial"/>
          <w:bCs/>
          <w:sz w:val="22"/>
          <w:szCs w:val="22"/>
        </w:rPr>
        <w:t xml:space="preserve"> на лековите</w:t>
      </w:r>
      <w:r w:rsidR="00DF3007" w:rsidRPr="00B40DDB">
        <w:rPr>
          <w:rFonts w:ascii="Arial" w:eastAsia="Times New Roman" w:hAnsi="Arial" w:cs="Arial"/>
          <w:bCs/>
          <w:sz w:val="22"/>
          <w:szCs w:val="22"/>
        </w:rPr>
        <w:t xml:space="preserve">. </w:t>
      </w:r>
    </w:p>
    <w:p w14:paraId="11FA6CDF" w14:textId="7F5F71E7" w:rsidR="00DF3007" w:rsidRPr="00B40DDB" w:rsidRDefault="00CB2057" w:rsidP="00CB2057">
      <w:pPr>
        <w:pStyle w:val="ListParagraph"/>
        <w:shd w:val="clear" w:color="auto" w:fill="FFFFFF"/>
        <w:ind w:left="0" w:firstLine="720"/>
        <w:rPr>
          <w:rFonts w:ascii="Arial" w:eastAsia="Times New Roman" w:hAnsi="Arial" w:cs="Arial"/>
          <w:bCs/>
          <w:sz w:val="22"/>
          <w:szCs w:val="22"/>
        </w:rPr>
      </w:pPr>
      <w:r w:rsidRPr="00B40DDB">
        <w:rPr>
          <w:rFonts w:ascii="Arial" w:hAnsi="Arial"/>
          <w:sz w:val="22"/>
          <w:szCs w:val="22"/>
        </w:rPr>
        <w:t xml:space="preserve">(2) </w:t>
      </w:r>
      <w:r w:rsidR="00DF3007" w:rsidRPr="00B40DDB">
        <w:rPr>
          <w:rFonts w:ascii="Arial" w:eastAsia="Times New Roman" w:hAnsi="Arial" w:cs="Arial"/>
          <w:bCs/>
          <w:sz w:val="22"/>
          <w:szCs w:val="22"/>
        </w:rPr>
        <w:t xml:space="preserve">Подносителот на барањето има право на жалба во рок од 15 дена од денот на приемот на одлуката од </w:t>
      </w:r>
      <w:r w:rsidR="00DF3007" w:rsidRPr="00B40DDB">
        <w:rPr>
          <w:rFonts w:ascii="Arial" w:hAnsi="Arial"/>
          <w:sz w:val="22"/>
          <w:szCs w:val="22"/>
        </w:rPr>
        <w:t>ставот (1) на овој член</w:t>
      </w:r>
      <w:r w:rsidR="00DF3007" w:rsidRPr="00B40DDB">
        <w:rPr>
          <w:rFonts w:ascii="Arial" w:eastAsia="Times New Roman" w:hAnsi="Arial" w:cs="Arial"/>
          <w:bCs/>
          <w:sz w:val="22"/>
          <w:szCs w:val="22"/>
        </w:rPr>
        <w:t xml:space="preserve"> до Државната комисија за одлучување во управна постапка и постапка од работен однос во втор степен.</w:t>
      </w:r>
    </w:p>
    <w:p w14:paraId="7670AF70" w14:textId="0BA1A32E" w:rsidR="00464119" w:rsidRPr="00D22077" w:rsidRDefault="00CB2057" w:rsidP="00B40DDB">
      <w:pPr>
        <w:pStyle w:val="ListParagraph"/>
        <w:shd w:val="clear" w:color="auto" w:fill="FFFFFF"/>
        <w:ind w:left="0" w:firstLine="720"/>
        <w:rPr>
          <w:rFonts w:ascii="Arial" w:hAnsi="Arial"/>
        </w:rPr>
      </w:pPr>
      <w:r w:rsidRPr="00B40DDB">
        <w:rPr>
          <w:rFonts w:ascii="Arial" w:eastAsia="Times New Roman" w:hAnsi="Arial" w:cs="Arial"/>
          <w:bCs/>
          <w:sz w:val="22"/>
          <w:szCs w:val="22"/>
        </w:rPr>
        <w:t xml:space="preserve">(3) </w:t>
      </w:r>
      <w:r w:rsidR="00DF3007" w:rsidRPr="00B40DDB">
        <w:rPr>
          <w:rFonts w:ascii="Arial" w:eastAsia="Times New Roman" w:hAnsi="Arial" w:cs="Arial"/>
          <w:bCs/>
          <w:sz w:val="22"/>
          <w:szCs w:val="22"/>
        </w:rPr>
        <w:t xml:space="preserve">Комисијата од став </w:t>
      </w:r>
      <w:r w:rsidR="00AC131B" w:rsidRPr="00B40DDB">
        <w:rPr>
          <w:rFonts w:ascii="Arial" w:eastAsia="Times New Roman" w:hAnsi="Arial" w:cs="Arial"/>
          <w:bCs/>
          <w:sz w:val="22"/>
          <w:szCs w:val="22"/>
        </w:rPr>
        <w:t>(</w:t>
      </w:r>
      <w:r w:rsidR="00DF3007" w:rsidRPr="00B40DDB">
        <w:rPr>
          <w:rFonts w:ascii="Arial" w:eastAsia="Times New Roman" w:hAnsi="Arial" w:cs="Arial"/>
          <w:bCs/>
          <w:sz w:val="22"/>
          <w:szCs w:val="22"/>
        </w:rPr>
        <w:t>1</w:t>
      </w:r>
      <w:r w:rsidR="00AC131B" w:rsidRPr="00B40DDB">
        <w:rPr>
          <w:rFonts w:ascii="Arial" w:eastAsia="Times New Roman" w:hAnsi="Arial" w:cs="Arial"/>
          <w:bCs/>
          <w:sz w:val="22"/>
          <w:szCs w:val="22"/>
        </w:rPr>
        <w:t>)</w:t>
      </w:r>
      <w:r w:rsidR="00DF3007" w:rsidRPr="00B40DDB">
        <w:rPr>
          <w:rFonts w:ascii="Arial" w:eastAsia="Times New Roman" w:hAnsi="Arial" w:cs="Arial"/>
          <w:bCs/>
          <w:sz w:val="22"/>
          <w:szCs w:val="22"/>
        </w:rPr>
        <w:t xml:space="preserve"> на овој член </w:t>
      </w:r>
      <w:r w:rsidR="00464119" w:rsidRPr="00B40DDB">
        <w:rPr>
          <w:rFonts w:ascii="Arial" w:eastAsia="Times New Roman" w:hAnsi="Arial" w:cs="Arial"/>
          <w:bCs/>
          <w:sz w:val="22"/>
          <w:szCs w:val="22"/>
        </w:rPr>
        <w:t>ја формира Владата на Република Северна Македонија на предлог на министерот за здравство</w:t>
      </w:r>
      <w:r w:rsidR="00DF3007" w:rsidRPr="00B40DDB">
        <w:rPr>
          <w:rFonts w:ascii="Arial" w:eastAsia="Times New Roman" w:hAnsi="Arial" w:cs="Arial"/>
          <w:bCs/>
          <w:sz w:val="22"/>
          <w:szCs w:val="22"/>
        </w:rPr>
        <w:t xml:space="preserve"> и</w:t>
      </w:r>
      <w:r w:rsidR="00DF3007" w:rsidRPr="00B40DDB">
        <w:rPr>
          <w:rFonts w:ascii="Arial" w:hAnsi="Arial"/>
          <w:sz w:val="22"/>
          <w:szCs w:val="22"/>
        </w:rPr>
        <w:t xml:space="preserve"> се </w:t>
      </w:r>
      <w:proofErr w:type="spellStart"/>
      <w:r w:rsidR="00DF3007" w:rsidRPr="00B40DDB">
        <w:rPr>
          <w:rFonts w:ascii="Arial" w:eastAsia="Times New Roman" w:hAnsi="Arial" w:cs="Arial"/>
          <w:bCs/>
          <w:sz w:val="22"/>
          <w:szCs w:val="22"/>
        </w:rPr>
        <w:t>состои</w:t>
      </w:r>
      <w:r w:rsidR="00464119" w:rsidRPr="00B40DDB">
        <w:rPr>
          <w:rFonts w:ascii="Arial" w:eastAsia="Times New Roman" w:hAnsi="Arial" w:cs="Arial"/>
          <w:bCs/>
          <w:sz w:val="22"/>
          <w:szCs w:val="22"/>
        </w:rPr>
        <w:t>од</w:t>
      </w:r>
      <w:proofErr w:type="spellEnd"/>
      <w:r w:rsidR="00464119" w:rsidRPr="00B40DDB">
        <w:rPr>
          <w:rFonts w:ascii="Arial" w:hAnsi="Arial"/>
          <w:sz w:val="22"/>
          <w:szCs w:val="22"/>
        </w:rPr>
        <w:t xml:space="preserve"> 11 члена, и тоа:</w:t>
      </w:r>
    </w:p>
    <w:p w14:paraId="5C075F09" w14:textId="60BA6DE4" w:rsidR="00464119" w:rsidRPr="00B40DDB" w:rsidRDefault="00553E71" w:rsidP="00553E71">
      <w:pPr>
        <w:widowControl w:val="0"/>
        <w:shd w:val="clear" w:color="auto" w:fill="FFFFFF"/>
        <w:suppressAutoHyphens/>
        <w:autoSpaceDN w:val="0"/>
        <w:spacing w:after="0" w:line="240" w:lineRule="auto"/>
        <w:jc w:val="both"/>
        <w:textAlignment w:val="baseline"/>
        <w:rPr>
          <w:rFonts w:ascii="Arial" w:hAnsi="Arial"/>
          <w:color w:val="000000"/>
          <w:kern w:val="3"/>
          <w:highlight w:val="yellow"/>
          <w14:ligatures w14:val="none"/>
        </w:rPr>
      </w:pPr>
      <w:r>
        <w:rPr>
          <w:rFonts w:ascii="Arial" w:hAnsi="Arial"/>
          <w:color w:val="000000"/>
          <w:kern w:val="3"/>
          <w14:ligatures w14:val="none"/>
        </w:rPr>
        <w:t xml:space="preserve">                   </w:t>
      </w:r>
      <w:r w:rsidR="00B40DDB">
        <w:rPr>
          <w:rFonts w:ascii="Arial" w:hAnsi="Arial"/>
          <w:color w:val="000000"/>
          <w:kern w:val="3"/>
          <w14:ligatures w14:val="none"/>
        </w:rPr>
        <w:t xml:space="preserve">- </w:t>
      </w:r>
      <w:r w:rsidR="00464119" w:rsidRPr="00B40DDB">
        <w:rPr>
          <w:rFonts w:ascii="Arial" w:hAnsi="Arial"/>
          <w:color w:val="000000"/>
          <w:kern w:val="3"/>
          <w14:ligatures w14:val="none"/>
        </w:rPr>
        <w:t>двајца претставници од Министерството за здравство</w:t>
      </w:r>
      <w:r w:rsidR="004E732C" w:rsidRPr="00B40DDB">
        <w:rPr>
          <w:rFonts w:ascii="Arial" w:hAnsi="Arial"/>
          <w:color w:val="000000"/>
          <w:kern w:val="3"/>
          <w14:ligatures w14:val="none"/>
        </w:rPr>
        <w:t>,</w:t>
      </w:r>
    </w:p>
    <w:p w14:paraId="211F462C" w14:textId="533E366E" w:rsidR="00464119" w:rsidRPr="00B40DDB" w:rsidRDefault="00464119" w:rsidP="00B40DDB">
      <w:pPr>
        <w:widowControl w:val="0"/>
        <w:numPr>
          <w:ilvl w:val="0"/>
          <w:numId w:val="53"/>
        </w:numPr>
        <w:shd w:val="clear" w:color="auto" w:fill="FFFFFF"/>
        <w:suppressAutoHyphens/>
        <w:autoSpaceDN w:val="0"/>
        <w:spacing w:after="0" w:line="240" w:lineRule="auto"/>
        <w:ind w:left="1276"/>
        <w:jc w:val="both"/>
        <w:textAlignment w:val="baseline"/>
        <w:rPr>
          <w:rFonts w:ascii="Arial" w:hAnsi="Arial"/>
          <w:color w:val="000000"/>
          <w:kern w:val="3"/>
          <w14:ligatures w14:val="none"/>
        </w:rPr>
      </w:pPr>
      <w:r w:rsidRPr="00B40DDB">
        <w:rPr>
          <w:rFonts w:ascii="Arial" w:hAnsi="Arial"/>
          <w:color w:val="000000"/>
          <w:kern w:val="3"/>
          <w14:ligatures w14:val="none"/>
        </w:rPr>
        <w:t>двајца претставници од Агенцијата за лекови и медицински средства,</w:t>
      </w:r>
    </w:p>
    <w:p w14:paraId="47D3B976" w14:textId="77777777" w:rsidR="00464119" w:rsidRPr="00B40DDB" w:rsidRDefault="00464119" w:rsidP="00B40DDB">
      <w:pPr>
        <w:widowControl w:val="0"/>
        <w:numPr>
          <w:ilvl w:val="0"/>
          <w:numId w:val="53"/>
        </w:numPr>
        <w:shd w:val="clear" w:color="auto" w:fill="FFFFFF"/>
        <w:suppressAutoHyphens/>
        <w:autoSpaceDN w:val="0"/>
        <w:spacing w:after="0" w:line="240" w:lineRule="auto"/>
        <w:ind w:left="1276"/>
        <w:jc w:val="both"/>
        <w:textAlignment w:val="baseline"/>
        <w:rPr>
          <w:rFonts w:ascii="Arial" w:hAnsi="Arial"/>
          <w:color w:val="000000"/>
          <w:kern w:val="3"/>
          <w14:ligatures w14:val="none"/>
        </w:rPr>
      </w:pPr>
      <w:r w:rsidRPr="00B40DDB">
        <w:rPr>
          <w:rFonts w:ascii="Arial" w:hAnsi="Arial"/>
          <w:color w:val="000000"/>
          <w:kern w:val="3"/>
          <w14:ligatures w14:val="none"/>
        </w:rPr>
        <w:lastRenderedPageBreak/>
        <w:t>двајца претставници од Фондот за здравствено осигурување на Република Северна Македонија и</w:t>
      </w:r>
    </w:p>
    <w:p w14:paraId="207EB58B" w14:textId="6D3FFF9A" w:rsidR="00464119" w:rsidRPr="00B40DDB" w:rsidRDefault="009F0EBD" w:rsidP="00B40DDB">
      <w:pPr>
        <w:widowControl w:val="0"/>
        <w:numPr>
          <w:ilvl w:val="0"/>
          <w:numId w:val="53"/>
        </w:numPr>
        <w:shd w:val="clear" w:color="auto" w:fill="FFFFFF"/>
        <w:suppressAutoHyphens/>
        <w:autoSpaceDN w:val="0"/>
        <w:spacing w:after="0" w:line="240" w:lineRule="auto"/>
        <w:ind w:left="1276"/>
        <w:jc w:val="both"/>
        <w:textAlignment w:val="baseline"/>
        <w:rPr>
          <w:rFonts w:ascii="Arial" w:hAnsi="Arial"/>
          <w:color w:val="000000"/>
          <w:kern w:val="3"/>
          <w14:ligatures w14:val="none"/>
        </w:rPr>
      </w:pPr>
      <w:r w:rsidRPr="00B40DDB">
        <w:rPr>
          <w:rFonts w:ascii="Arial" w:eastAsia="Times New Roman" w:hAnsi="Arial" w:cs="Arial"/>
          <w:bCs/>
          <w:color w:val="000000"/>
          <w:kern w:val="3"/>
          <w:lang w:eastAsia="en-GB"/>
          <w14:ligatures w14:val="none"/>
        </w:rPr>
        <w:t>пет</w:t>
      </w:r>
      <w:r w:rsidRPr="00B40DDB">
        <w:rPr>
          <w:rFonts w:ascii="Arial" w:hAnsi="Arial"/>
          <w:color w:val="000000"/>
          <w:kern w:val="3"/>
          <w14:ligatures w14:val="none"/>
        </w:rPr>
        <w:t xml:space="preserve"> </w:t>
      </w:r>
      <w:r w:rsidR="00464119" w:rsidRPr="00B40DDB">
        <w:rPr>
          <w:rFonts w:ascii="Arial" w:hAnsi="Arial"/>
          <w:color w:val="000000"/>
          <w:kern w:val="3"/>
          <w14:ligatures w14:val="none"/>
        </w:rPr>
        <w:t>стручни лица од различни области на медицината, фармацијата, економијата и правото.</w:t>
      </w:r>
    </w:p>
    <w:p w14:paraId="38074886" w14:textId="161027F0" w:rsidR="00464119" w:rsidRPr="00B40DDB" w:rsidRDefault="00464119" w:rsidP="00B40DDB">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 xml:space="preserve">(3) </w:t>
      </w:r>
      <w:r w:rsidR="00406A2C" w:rsidRPr="00B40DDB">
        <w:rPr>
          <w:rFonts w:ascii="Arial" w:eastAsia="Times New Roman" w:hAnsi="Arial" w:cs="Arial"/>
          <w:bCs/>
          <w:kern w:val="3"/>
          <w:lang w:eastAsia="en-GB"/>
          <w14:ligatures w14:val="none"/>
        </w:rPr>
        <w:t>Стручно - а</w:t>
      </w:r>
      <w:r w:rsidRPr="00B40DDB">
        <w:rPr>
          <w:rFonts w:ascii="Arial" w:eastAsia="Times New Roman" w:hAnsi="Arial" w:cs="Arial"/>
          <w:bCs/>
          <w:kern w:val="3"/>
          <w:lang w:eastAsia="en-GB"/>
          <w14:ligatures w14:val="none"/>
        </w:rPr>
        <w:t>дминистративн</w:t>
      </w:r>
      <w:r w:rsidR="00406A2C" w:rsidRPr="00B40DDB">
        <w:rPr>
          <w:rFonts w:ascii="Arial" w:eastAsia="Times New Roman" w:hAnsi="Arial" w:cs="Arial"/>
          <w:bCs/>
          <w:kern w:val="3"/>
          <w:lang w:eastAsia="en-GB"/>
          <w14:ligatures w14:val="none"/>
        </w:rPr>
        <w:t>ите</w:t>
      </w:r>
      <w:r w:rsidRPr="00B40DDB">
        <w:rPr>
          <w:rFonts w:ascii="Arial" w:hAnsi="Arial"/>
          <w:kern w:val="3"/>
          <w14:ligatures w14:val="none"/>
        </w:rPr>
        <w:t xml:space="preserve"> работи за потребите на Комисијата од ставот (1) на овој член ги врши секретар кој не е нејзин член и се определува со решението за формирање на Комисијата од редот на вработените во Министерството за здравство</w:t>
      </w:r>
      <w:r w:rsidR="00406A2C" w:rsidRPr="00B40DDB">
        <w:rPr>
          <w:rFonts w:ascii="Arial" w:eastAsia="Times New Roman" w:hAnsi="Arial" w:cs="Arial"/>
          <w:bCs/>
          <w:kern w:val="3"/>
          <w:lang w:eastAsia="en-GB"/>
          <w14:ligatures w14:val="none"/>
        </w:rPr>
        <w:t xml:space="preserve">, </w:t>
      </w:r>
    </w:p>
    <w:p w14:paraId="0A760AE9" w14:textId="04D8EA92" w:rsidR="00464119" w:rsidRPr="00B40DDB" w:rsidRDefault="00464119" w:rsidP="00B40DDB">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 xml:space="preserve">(4) За работа во Комисијата од ставот (1) на овој член, на членовите им се исплаќа месечен надоместок во висина од </w:t>
      </w:r>
      <w:r w:rsidR="00FA54DD" w:rsidRPr="00B40DDB">
        <w:rPr>
          <w:rFonts w:ascii="Arial" w:eastAsia="Times New Roman" w:hAnsi="Arial" w:cs="Arial"/>
          <w:bCs/>
          <w:kern w:val="3"/>
          <w:lang w:eastAsia="en-GB"/>
          <w14:ligatures w14:val="none"/>
        </w:rPr>
        <w:t>5</w:t>
      </w:r>
      <w:r w:rsidRPr="00B40DDB">
        <w:rPr>
          <w:rFonts w:ascii="Arial" w:eastAsia="Times New Roman" w:hAnsi="Arial" w:cs="Arial"/>
          <w:bCs/>
          <w:kern w:val="3"/>
          <w:lang w:eastAsia="en-GB"/>
          <w14:ligatures w14:val="none"/>
        </w:rPr>
        <w:t>0</w:t>
      </w:r>
      <w:r w:rsidRPr="00B40DDB">
        <w:rPr>
          <w:rFonts w:ascii="Arial" w:hAnsi="Arial"/>
          <w:kern w:val="3"/>
          <w14:ligatures w14:val="none"/>
        </w:rPr>
        <w:t>% од минималната</w:t>
      </w:r>
      <w:r w:rsidRPr="00B40DDB">
        <w:rPr>
          <w:rFonts w:ascii="Arial" w:eastAsia="Times New Roman" w:hAnsi="Arial" w:cs="Arial"/>
          <w:bCs/>
          <w:kern w:val="3"/>
          <w:lang w:eastAsia="en-GB"/>
          <w14:ligatures w14:val="none"/>
        </w:rPr>
        <w:t xml:space="preserve"> </w:t>
      </w:r>
      <w:r w:rsidR="00FA54DD" w:rsidRPr="00B40DDB">
        <w:rPr>
          <w:rFonts w:ascii="Arial" w:eastAsia="Times New Roman" w:hAnsi="Arial" w:cs="Arial"/>
          <w:bCs/>
          <w:kern w:val="3"/>
          <w:lang w:eastAsia="en-GB"/>
          <w14:ligatures w14:val="none"/>
        </w:rPr>
        <w:t>нето</w:t>
      </w:r>
      <w:r w:rsidR="00FA54DD" w:rsidRPr="00B40DDB">
        <w:rPr>
          <w:rFonts w:ascii="Arial" w:hAnsi="Arial"/>
          <w:kern w:val="3"/>
          <w14:ligatures w14:val="none"/>
        </w:rPr>
        <w:t xml:space="preserve"> </w:t>
      </w:r>
      <w:r w:rsidRPr="00B40DDB">
        <w:rPr>
          <w:rFonts w:ascii="Arial" w:hAnsi="Arial"/>
          <w:kern w:val="3"/>
          <w14:ligatures w14:val="none"/>
        </w:rPr>
        <w:t>плата во Република Северна Македонија согласно со прописите со кои се утврдува минималната плата во Република Северна Македонија, за месеците во кои Комисијата одржала најмалку еден состанок.</w:t>
      </w:r>
    </w:p>
    <w:p w14:paraId="6D8D3208" w14:textId="246638D9" w:rsidR="00464119" w:rsidRPr="00B40DDB" w:rsidRDefault="00464119" w:rsidP="00B40DDB">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 xml:space="preserve">(5) За вршење на </w:t>
      </w:r>
      <w:r w:rsidR="00FA54DD" w:rsidRPr="00B40DDB">
        <w:rPr>
          <w:rFonts w:ascii="Arial" w:eastAsia="Times New Roman" w:hAnsi="Arial" w:cs="Arial"/>
          <w:bCs/>
          <w:kern w:val="3"/>
          <w:lang w:eastAsia="en-GB"/>
          <w14:ligatures w14:val="none"/>
        </w:rPr>
        <w:t>стручно-</w:t>
      </w:r>
      <w:r w:rsidRPr="00B40DDB">
        <w:rPr>
          <w:rFonts w:ascii="Arial" w:eastAsia="Times New Roman" w:hAnsi="Arial" w:cs="Arial"/>
          <w:bCs/>
          <w:kern w:val="3"/>
          <w:lang w:eastAsia="en-GB"/>
          <w14:ligatures w14:val="none"/>
        </w:rPr>
        <w:t>административн</w:t>
      </w:r>
      <w:r w:rsidR="00FA54DD" w:rsidRPr="00B40DDB">
        <w:rPr>
          <w:rFonts w:ascii="Arial" w:eastAsia="Times New Roman" w:hAnsi="Arial" w:cs="Arial"/>
          <w:bCs/>
          <w:kern w:val="3"/>
          <w:lang w:eastAsia="en-GB"/>
          <w14:ligatures w14:val="none"/>
        </w:rPr>
        <w:t>ите</w:t>
      </w:r>
      <w:r w:rsidRPr="00B40DDB">
        <w:rPr>
          <w:rFonts w:ascii="Arial" w:hAnsi="Arial"/>
          <w:kern w:val="3"/>
          <w14:ligatures w14:val="none"/>
        </w:rPr>
        <w:t xml:space="preserve"> работи за потребите на Комисијата од ставот (1) на овој член на секретарот му се исплаќа надоместок во висина од </w:t>
      </w:r>
      <w:r w:rsidR="00FA54DD" w:rsidRPr="00B40DDB">
        <w:rPr>
          <w:rFonts w:ascii="Arial" w:eastAsia="Times New Roman" w:hAnsi="Arial" w:cs="Arial"/>
          <w:bCs/>
          <w:kern w:val="3"/>
          <w:lang w:eastAsia="en-GB"/>
          <w14:ligatures w14:val="none"/>
        </w:rPr>
        <w:t>2</w:t>
      </w:r>
      <w:r w:rsidRPr="00B40DDB">
        <w:rPr>
          <w:rFonts w:ascii="Arial" w:eastAsia="Times New Roman" w:hAnsi="Arial" w:cs="Arial"/>
          <w:bCs/>
          <w:kern w:val="3"/>
          <w:lang w:eastAsia="en-GB"/>
          <w14:ligatures w14:val="none"/>
        </w:rPr>
        <w:t>5</w:t>
      </w:r>
      <w:r w:rsidRPr="00B40DDB">
        <w:rPr>
          <w:rFonts w:ascii="Arial" w:hAnsi="Arial"/>
          <w:kern w:val="3"/>
          <w14:ligatures w14:val="none"/>
        </w:rPr>
        <w:t>% од минималната</w:t>
      </w:r>
      <w:r w:rsidR="00FA54DD" w:rsidRPr="00B40DDB">
        <w:rPr>
          <w:rFonts w:ascii="Arial" w:eastAsia="Times New Roman" w:hAnsi="Arial" w:cs="Arial"/>
          <w:bCs/>
          <w:kern w:val="3"/>
          <w:lang w:eastAsia="en-GB"/>
          <w14:ligatures w14:val="none"/>
        </w:rPr>
        <w:t xml:space="preserve"> нето</w:t>
      </w:r>
      <w:r w:rsidRPr="00B40DDB">
        <w:rPr>
          <w:rFonts w:ascii="Arial" w:hAnsi="Arial"/>
          <w:kern w:val="3"/>
          <w14:ligatures w14:val="none"/>
        </w:rPr>
        <w:t xml:space="preserve"> плата во Република Северна Македонија согласно со прописите со кои се утврдува минимална плата во Република Северна Mакедонија, за месеците во кои Комисијата одржала најмалку еден состанок.</w:t>
      </w:r>
    </w:p>
    <w:p w14:paraId="5CC54F3F" w14:textId="77777777" w:rsidR="00464119" w:rsidRPr="00B40DDB" w:rsidRDefault="00464119" w:rsidP="00B40DDB">
      <w:pPr>
        <w:shd w:val="clear" w:color="auto" w:fill="FFFFFF"/>
        <w:suppressAutoHyphens/>
        <w:autoSpaceDN w:val="0"/>
        <w:spacing w:after="0" w:line="240" w:lineRule="auto"/>
        <w:ind w:firstLine="720"/>
        <w:jc w:val="both"/>
        <w:textAlignment w:val="baseline"/>
        <w:rPr>
          <w:rFonts w:ascii="Arial" w:hAnsi="Arial"/>
          <w:kern w:val="3"/>
          <w14:ligatures w14:val="none"/>
        </w:rPr>
      </w:pPr>
      <w:bookmarkStart w:id="30" w:name="Bookmark36"/>
      <w:bookmarkEnd w:id="30"/>
      <w:r w:rsidRPr="00B40DDB">
        <w:rPr>
          <w:rFonts w:ascii="Arial" w:hAnsi="Arial"/>
          <w:kern w:val="3"/>
          <w14:ligatures w14:val="none"/>
        </w:rPr>
        <w:t>(6) Средствата за надоместок на работењето на Комисијата од став (1) на овој член, се обезбедуваат од Министерството за здравство.</w:t>
      </w:r>
    </w:p>
    <w:p w14:paraId="187E04EC" w14:textId="009FA07F" w:rsidR="00464119" w:rsidRPr="00B40DDB" w:rsidRDefault="00464119" w:rsidP="00B40DDB">
      <w:pPr>
        <w:shd w:val="clear" w:color="auto" w:fill="FFFFFF"/>
        <w:suppressAutoHyphens/>
        <w:autoSpaceDN w:val="0"/>
        <w:spacing w:after="0" w:line="240" w:lineRule="auto"/>
        <w:jc w:val="both"/>
        <w:textAlignment w:val="baseline"/>
        <w:rPr>
          <w:rFonts w:ascii="Arial" w:hAnsi="Arial"/>
          <w:kern w:val="3"/>
          <w14:ligatures w14:val="none"/>
        </w:rPr>
      </w:pPr>
      <w:r w:rsidRPr="00B40DDB">
        <w:rPr>
          <w:rFonts w:ascii="Arial" w:hAnsi="Arial"/>
          <w:kern w:val="3"/>
          <w14:ligatures w14:val="none"/>
        </w:rPr>
        <w:tab/>
        <w:t xml:space="preserve">(7) Мандатот на членовите на Комисијата од став (1) на овој член, трае три години со можност за уште </w:t>
      </w:r>
      <w:r w:rsidRPr="00B40DDB">
        <w:rPr>
          <w:rFonts w:ascii="Arial" w:eastAsia="Times New Roman" w:hAnsi="Arial" w:cs="Arial"/>
          <w:bCs/>
          <w:kern w:val="3"/>
          <w:lang w:eastAsia="en-GB"/>
          <w14:ligatures w14:val="none"/>
        </w:rPr>
        <w:t xml:space="preserve">еден </w:t>
      </w:r>
      <w:r w:rsidR="00D33EEF" w:rsidRPr="00B40DDB">
        <w:rPr>
          <w:rFonts w:ascii="Arial" w:hAnsi="Arial"/>
          <w:kern w:val="3"/>
          <w14:ligatures w14:val="none"/>
        </w:rPr>
        <w:t xml:space="preserve">последователен </w:t>
      </w:r>
      <w:r w:rsidRPr="00B40DDB">
        <w:rPr>
          <w:rFonts w:ascii="Arial" w:hAnsi="Arial"/>
          <w:kern w:val="3"/>
          <w14:ligatures w14:val="none"/>
        </w:rPr>
        <w:t>избор.</w:t>
      </w:r>
    </w:p>
    <w:p w14:paraId="358F8DD4" w14:textId="77777777" w:rsidR="00464119" w:rsidRPr="00B40DDB" w:rsidRDefault="00464119" w:rsidP="00B40DDB">
      <w:pPr>
        <w:shd w:val="clear" w:color="auto" w:fill="FFFFFF"/>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(8) Членовите на Комисијата од став (1) на овој член, одлучуваат со двотретинско мнозинство на гласови од вкупниот број на членови.</w:t>
      </w:r>
      <w:r w:rsidRPr="00B40DDB">
        <w:rPr>
          <w:rFonts w:ascii="Arial" w:hAnsi="Arial"/>
          <w:kern w:val="3"/>
          <w14:ligatures w14:val="none"/>
        </w:rPr>
        <w:tab/>
      </w:r>
    </w:p>
    <w:p w14:paraId="5F40CB6A" w14:textId="77777777" w:rsidR="00464119" w:rsidRPr="00B40DDB" w:rsidRDefault="00464119" w:rsidP="00B40DDB">
      <w:pPr>
        <w:shd w:val="clear" w:color="auto" w:fill="FFFFFF"/>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(9) Делокругот и начинот на работа на Комисијата од став (1) на овој член, се уредува со деловник за работа.</w:t>
      </w:r>
    </w:p>
    <w:p w14:paraId="53C893B3" w14:textId="77777777" w:rsidR="00464119" w:rsidRPr="00B40DDB" w:rsidRDefault="00464119" w:rsidP="00B40DDB">
      <w:pPr>
        <w:shd w:val="clear" w:color="auto" w:fill="FFFFFF"/>
        <w:suppressAutoHyphens/>
        <w:autoSpaceDN w:val="0"/>
        <w:spacing w:after="0" w:line="240" w:lineRule="auto"/>
        <w:jc w:val="both"/>
        <w:textAlignment w:val="baseline"/>
        <w:rPr>
          <w:rFonts w:ascii="Arial" w:hAnsi="Arial"/>
          <w:kern w:val="3"/>
          <w14:ligatures w14:val="none"/>
        </w:rPr>
      </w:pPr>
    </w:p>
    <w:p w14:paraId="50D70CF9" w14:textId="478EC024" w:rsidR="00464119" w:rsidRPr="00B40DDB" w:rsidRDefault="00464119" w:rsidP="00B40DDB">
      <w:pPr>
        <w:shd w:val="clear" w:color="auto" w:fill="FFFFFF"/>
        <w:suppressAutoHyphens/>
        <w:autoSpaceDN w:val="0"/>
        <w:spacing w:after="0" w:line="240" w:lineRule="auto"/>
        <w:jc w:val="center"/>
        <w:textAlignment w:val="baseline"/>
        <w:rPr>
          <w:rFonts w:ascii="Arial" w:hAnsi="Arial"/>
          <w:kern w:val="3"/>
          <w14:ligatures w14:val="none"/>
        </w:rPr>
      </w:pPr>
      <w:r w:rsidRPr="00B40DDB">
        <w:rPr>
          <w:rFonts w:ascii="Arial" w:hAnsi="Arial"/>
          <w:kern w:val="3"/>
          <w14:ligatures w14:val="none"/>
        </w:rPr>
        <w:t>Член 225</w:t>
      </w:r>
    </w:p>
    <w:p w14:paraId="65198937" w14:textId="77777777" w:rsidR="00464119" w:rsidRPr="00B40DDB" w:rsidRDefault="00464119" w:rsidP="00B40DDB">
      <w:pPr>
        <w:shd w:val="clear" w:color="auto" w:fill="FFFFFF"/>
        <w:suppressAutoHyphens/>
        <w:autoSpaceDN w:val="0"/>
        <w:spacing w:after="0" w:line="240" w:lineRule="auto"/>
        <w:ind w:firstLine="720"/>
        <w:textAlignment w:val="baseline"/>
        <w:rPr>
          <w:rFonts w:ascii="Arial" w:hAnsi="Arial"/>
          <w:kern w:val="3"/>
          <w14:ligatures w14:val="none"/>
        </w:rPr>
      </w:pPr>
      <w:r w:rsidRPr="00B40DDB">
        <w:rPr>
          <w:rFonts w:ascii="Arial" w:hAnsi="Arial"/>
          <w:kern w:val="3"/>
          <w14:ligatures w14:val="none"/>
        </w:rPr>
        <w:t>(1) Министерот за здравство, во случај на епидемија, елементарни непогоди или вонредни состојби, може да ја утврди, односно контролира цената на кој било лек, односно група на лекови.</w:t>
      </w:r>
    </w:p>
    <w:p w14:paraId="1FB1FE3D" w14:textId="62018649" w:rsidR="00464119" w:rsidRPr="00B40DDB" w:rsidRDefault="00464119" w:rsidP="00B40DDB">
      <w:pPr>
        <w:shd w:val="clear" w:color="auto" w:fill="FFFFFF"/>
        <w:suppressAutoHyphens/>
        <w:autoSpaceDN w:val="0"/>
        <w:spacing w:after="0" w:line="240" w:lineRule="auto"/>
        <w:ind w:firstLine="720"/>
        <w:textAlignment w:val="baseline"/>
        <w:rPr>
          <w:rFonts w:ascii="Arial" w:hAnsi="Arial"/>
          <w:kern w:val="3"/>
          <w14:ligatures w14:val="none"/>
        </w:rPr>
      </w:pPr>
      <w:r w:rsidRPr="00B40DDB">
        <w:rPr>
          <w:rFonts w:ascii="Arial" w:hAnsi="Arial"/>
          <w:kern w:val="3"/>
          <w14:ligatures w14:val="none"/>
        </w:rPr>
        <w:t xml:space="preserve">(2) Веледрогеријата и аптеката </w:t>
      </w:r>
      <w:r w:rsidR="00D33EEF" w:rsidRPr="00B40DDB">
        <w:rPr>
          <w:rFonts w:ascii="Arial" w:eastAsia="Times New Roman" w:hAnsi="Arial" w:cs="Arial"/>
          <w:bCs/>
          <w:kern w:val="3"/>
          <w:lang w:eastAsia="en-GB"/>
          <w14:ligatures w14:val="none"/>
        </w:rPr>
        <w:t>с</w:t>
      </w:r>
      <w:r w:rsidRPr="00B40DDB">
        <w:rPr>
          <w:rFonts w:ascii="Arial" w:eastAsia="Times New Roman" w:hAnsi="Arial" w:cs="Arial"/>
          <w:bCs/>
          <w:kern w:val="3"/>
          <w:lang w:eastAsia="en-GB"/>
          <w14:ligatures w14:val="none"/>
        </w:rPr>
        <w:t>е должн</w:t>
      </w:r>
      <w:r w:rsidR="00D33EEF" w:rsidRPr="00B40DDB">
        <w:rPr>
          <w:rFonts w:ascii="Arial" w:eastAsia="Times New Roman" w:hAnsi="Arial" w:cs="Arial"/>
          <w:bCs/>
          <w:kern w:val="3"/>
          <w:lang w:eastAsia="en-GB"/>
          <w14:ligatures w14:val="none"/>
        </w:rPr>
        <w:t>и</w:t>
      </w:r>
      <w:r w:rsidRPr="00B40DDB">
        <w:rPr>
          <w:rFonts w:ascii="Arial" w:hAnsi="Arial"/>
          <w:kern w:val="3"/>
          <w14:ligatures w14:val="none"/>
        </w:rPr>
        <w:t xml:space="preserve"> да ги </w:t>
      </w:r>
      <w:r w:rsidRPr="00B40DDB">
        <w:rPr>
          <w:rFonts w:ascii="Arial" w:eastAsia="Times New Roman" w:hAnsi="Arial" w:cs="Arial"/>
          <w:bCs/>
          <w:kern w:val="3"/>
          <w:lang w:eastAsia="en-GB"/>
          <w14:ligatures w14:val="none"/>
        </w:rPr>
        <w:t>продава</w:t>
      </w:r>
      <w:r w:rsidR="00D33EEF" w:rsidRPr="00B40DDB">
        <w:rPr>
          <w:rFonts w:ascii="Arial" w:eastAsia="Times New Roman" w:hAnsi="Arial" w:cs="Arial"/>
          <w:bCs/>
          <w:kern w:val="3"/>
          <w:lang w:eastAsia="en-GB"/>
          <w14:ligatures w14:val="none"/>
        </w:rPr>
        <w:t>ат</w:t>
      </w:r>
      <w:r w:rsidRPr="00B40DDB">
        <w:rPr>
          <w:rFonts w:ascii="Arial" w:hAnsi="Arial"/>
          <w:kern w:val="3"/>
          <w14:ligatures w14:val="none"/>
        </w:rPr>
        <w:t xml:space="preserve"> лековите по цена формирана согласно со овој закон и прописите од областа на даноците.</w:t>
      </w:r>
    </w:p>
    <w:p w14:paraId="0A733C49" w14:textId="77777777" w:rsidR="00464119" w:rsidRPr="00B40DDB" w:rsidRDefault="00464119" w:rsidP="00B40DDB">
      <w:pPr>
        <w:suppressAutoHyphens/>
        <w:autoSpaceDN w:val="0"/>
        <w:spacing w:after="0" w:line="240" w:lineRule="auto"/>
        <w:textAlignment w:val="baseline"/>
        <w:rPr>
          <w:rFonts w:ascii="Arial" w:hAnsi="Arial"/>
          <w:kern w:val="3"/>
          <w14:ligatures w14:val="none"/>
        </w:rPr>
      </w:pPr>
    </w:p>
    <w:p w14:paraId="01DC72FF" w14:textId="39C80493" w:rsidR="00464119" w:rsidRPr="00B40DDB" w:rsidRDefault="00464119" w:rsidP="00B40DDB">
      <w:pPr>
        <w:suppressAutoHyphens/>
        <w:autoSpaceDN w:val="0"/>
        <w:spacing w:after="0" w:line="240" w:lineRule="auto"/>
        <w:jc w:val="center"/>
        <w:textAlignment w:val="baseline"/>
        <w:rPr>
          <w:rFonts w:ascii="Arial" w:hAnsi="Arial"/>
          <w:kern w:val="3"/>
          <w14:ligatures w14:val="none"/>
        </w:rPr>
      </w:pPr>
      <w:r w:rsidRPr="00B40DDB">
        <w:rPr>
          <w:rFonts w:ascii="Arial" w:hAnsi="Arial"/>
          <w:kern w:val="3"/>
          <w14:ligatures w14:val="none"/>
        </w:rPr>
        <w:t>XV. НАДЗОР</w:t>
      </w:r>
    </w:p>
    <w:p w14:paraId="01345624" w14:textId="77777777" w:rsidR="00464119" w:rsidRPr="00B40DDB" w:rsidRDefault="00464119" w:rsidP="00B40DDB">
      <w:pPr>
        <w:suppressAutoHyphens/>
        <w:autoSpaceDN w:val="0"/>
        <w:spacing w:after="0" w:line="240" w:lineRule="auto"/>
        <w:jc w:val="center"/>
        <w:textAlignment w:val="baseline"/>
        <w:rPr>
          <w:rFonts w:ascii="Arial" w:hAnsi="Arial"/>
          <w:kern w:val="3"/>
          <w14:ligatures w14:val="none"/>
        </w:rPr>
      </w:pPr>
    </w:p>
    <w:p w14:paraId="4FD94AB8" w14:textId="77777777" w:rsidR="00464119" w:rsidRPr="00B40DDB" w:rsidRDefault="00464119" w:rsidP="00B40DDB">
      <w:pPr>
        <w:suppressAutoHyphens/>
        <w:autoSpaceDN w:val="0"/>
        <w:spacing w:after="0" w:line="240" w:lineRule="auto"/>
        <w:jc w:val="center"/>
        <w:textAlignment w:val="baseline"/>
        <w:rPr>
          <w:rFonts w:ascii="Arial" w:hAnsi="Arial"/>
          <w:kern w:val="3"/>
          <w14:ligatures w14:val="none"/>
        </w:rPr>
      </w:pPr>
      <w:r w:rsidRPr="00B40DDB">
        <w:rPr>
          <w:rFonts w:ascii="Arial" w:hAnsi="Arial"/>
          <w:kern w:val="3"/>
          <w14:ligatures w14:val="none"/>
        </w:rPr>
        <w:t>Член 226</w:t>
      </w:r>
    </w:p>
    <w:p w14:paraId="5E1442B0" w14:textId="77777777" w:rsidR="00464119" w:rsidRPr="00B40DDB" w:rsidRDefault="00464119" w:rsidP="00B40DDB">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(1) Надзорот над спроведувањето на овој закон го врши Агенцијата.</w:t>
      </w:r>
    </w:p>
    <w:p w14:paraId="4A4F3C78" w14:textId="77777777" w:rsidR="00464119" w:rsidRPr="00B40DDB" w:rsidRDefault="00464119" w:rsidP="00B40DDB">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(2) Инспекцискиот надзор над примената на овој закон го врши Агенцијата, преку фармацевтски инспектори.</w:t>
      </w:r>
    </w:p>
    <w:p w14:paraId="5CCF9BF6" w14:textId="7940145C" w:rsidR="00464119" w:rsidRPr="00B40DDB" w:rsidRDefault="00464119" w:rsidP="00B40DDB">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 xml:space="preserve">(3) По исклучок на ставот (2) на овој член, инспекцискиот надзор во однос на </w:t>
      </w:r>
      <w:r w:rsidRPr="000B64DC">
        <w:rPr>
          <w:rFonts w:ascii="Arial" w:hAnsi="Arial"/>
          <w:kern w:val="3"/>
          <w14:ligatures w14:val="none"/>
        </w:rPr>
        <w:t>цените на</w:t>
      </w:r>
      <w:r w:rsidRPr="00B40DDB">
        <w:rPr>
          <w:rFonts w:ascii="Arial" w:hAnsi="Arial"/>
          <w:kern w:val="3"/>
          <w14:ligatures w14:val="none"/>
        </w:rPr>
        <w:t xml:space="preserve"> лековите го вршат </w:t>
      </w:r>
      <w:r w:rsidRPr="00B40DDB">
        <w:rPr>
          <w:rFonts w:ascii="Arial" w:eastAsia="Times New Roman" w:hAnsi="Arial" w:cs="Arial"/>
          <w:bCs/>
          <w:kern w:val="3"/>
          <w:lang w:eastAsia="en-GB"/>
          <w14:ligatures w14:val="none"/>
        </w:rPr>
        <w:t>фармацевтските</w:t>
      </w:r>
      <w:r w:rsidRPr="00B40DDB">
        <w:rPr>
          <w:rFonts w:ascii="Arial" w:hAnsi="Arial"/>
          <w:kern w:val="3"/>
          <w14:ligatures w14:val="none"/>
        </w:rPr>
        <w:t xml:space="preserve"> инспектори</w:t>
      </w:r>
      <w:r w:rsidR="00E20FA3" w:rsidRPr="00B40DDB">
        <w:rPr>
          <w:rFonts w:ascii="Arial" w:hAnsi="Arial"/>
          <w:kern w:val="3"/>
          <w14:ligatures w14:val="none"/>
        </w:rPr>
        <w:t xml:space="preserve"> заедно со </w:t>
      </w:r>
      <w:r w:rsidR="00E20FA3" w:rsidRPr="00B40DDB">
        <w:rPr>
          <w:rFonts w:ascii="Arial" w:eastAsia="Times New Roman" w:hAnsi="Arial" w:cs="Arial"/>
          <w:bCs/>
          <w:kern w:val="3"/>
          <w:lang w:eastAsia="en-GB"/>
          <w14:ligatures w14:val="none"/>
        </w:rPr>
        <w:t>финансиските</w:t>
      </w:r>
      <w:r w:rsidR="00E20FA3" w:rsidRPr="00B40DDB">
        <w:rPr>
          <w:rFonts w:ascii="Arial" w:hAnsi="Arial"/>
          <w:kern w:val="3"/>
          <w14:ligatures w14:val="none"/>
        </w:rPr>
        <w:t xml:space="preserve"> инспектори</w:t>
      </w:r>
      <w:r w:rsidRPr="00B40DDB">
        <w:rPr>
          <w:rFonts w:ascii="Arial" w:hAnsi="Arial"/>
          <w:kern w:val="3"/>
          <w14:ligatures w14:val="none"/>
        </w:rPr>
        <w:t>.</w:t>
      </w:r>
    </w:p>
    <w:p w14:paraId="239F1A70" w14:textId="52E3415B" w:rsidR="00464119" w:rsidRPr="00B40DDB" w:rsidRDefault="00464119" w:rsidP="00B40DDB">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(4) По исклучок на ставот (2) на овој член, инспекцискиот надзор при увозот го вршат службениците во царина заедно со фармацевтските инспектори.</w:t>
      </w:r>
    </w:p>
    <w:p w14:paraId="3464B2BC" w14:textId="2A5A133F" w:rsidR="008967FE" w:rsidRPr="00B40DDB" w:rsidRDefault="008967FE" w:rsidP="008967FE">
      <w:pPr>
        <w:suppressAutoHyphens/>
        <w:autoSpaceDN w:val="0"/>
        <w:spacing w:after="0" w:line="240" w:lineRule="auto"/>
        <w:ind w:firstLine="720"/>
        <w:jc w:val="both"/>
        <w:textAlignment w:val="baseline"/>
        <w:rPr>
          <w:rFonts w:ascii="Arial" w:eastAsia="Times New Roman" w:hAnsi="Arial" w:cs="Arial"/>
          <w:bCs/>
          <w:kern w:val="3"/>
          <w:lang w:eastAsia="en-GB"/>
          <w14:ligatures w14:val="none"/>
        </w:rPr>
      </w:pPr>
      <w:r w:rsidRPr="00B40DDB">
        <w:rPr>
          <w:rFonts w:ascii="Arial" w:eastAsia="Times New Roman" w:hAnsi="Arial" w:cs="Arial"/>
          <w:bCs/>
          <w:kern w:val="3"/>
          <w:lang w:eastAsia="en-GB"/>
          <w14:ligatures w14:val="none"/>
        </w:rPr>
        <w:t>(5) По исклучок на ставот (2) на овој член, инспекцискиот надзор во однос</w:t>
      </w:r>
      <w:r w:rsidR="007A3128" w:rsidRPr="00B40DDB">
        <w:rPr>
          <w:rFonts w:ascii="Arial" w:eastAsia="Times New Roman" w:hAnsi="Arial" w:cs="Arial"/>
          <w:bCs/>
          <w:kern w:val="3"/>
          <w:lang w:eastAsia="en-GB"/>
          <w14:ligatures w14:val="none"/>
        </w:rPr>
        <w:t xml:space="preserve"> на непостапување согласно со член</w:t>
      </w:r>
      <w:r w:rsidR="00E20FA3" w:rsidRPr="00B40DDB">
        <w:rPr>
          <w:rFonts w:ascii="Arial" w:eastAsia="Times New Roman" w:hAnsi="Arial" w:cs="Arial"/>
          <w:bCs/>
          <w:kern w:val="3"/>
          <w:lang w:eastAsia="en-GB"/>
          <w14:ligatures w14:val="none"/>
        </w:rPr>
        <w:t>овите</w:t>
      </w:r>
      <w:r w:rsidR="007A3128" w:rsidRPr="00B40DDB">
        <w:rPr>
          <w:rFonts w:ascii="Arial" w:eastAsia="Times New Roman" w:hAnsi="Arial" w:cs="Arial"/>
          <w:bCs/>
          <w:kern w:val="3"/>
          <w:lang w:eastAsia="en-GB"/>
          <w14:ligatures w14:val="none"/>
        </w:rPr>
        <w:t xml:space="preserve"> 182</w:t>
      </w:r>
      <w:r w:rsidR="00E20FA3" w:rsidRPr="00B40DDB">
        <w:rPr>
          <w:rFonts w:ascii="Arial" w:eastAsia="Times New Roman" w:hAnsi="Arial" w:cs="Arial"/>
          <w:bCs/>
          <w:kern w:val="3"/>
          <w:lang w:eastAsia="en-GB"/>
          <w14:ligatures w14:val="none"/>
        </w:rPr>
        <w:t xml:space="preserve"> и 209</w:t>
      </w:r>
      <w:r w:rsidR="007A3128" w:rsidRPr="00B40DDB">
        <w:rPr>
          <w:rFonts w:ascii="Arial" w:eastAsia="Times New Roman" w:hAnsi="Arial" w:cs="Arial"/>
          <w:bCs/>
          <w:kern w:val="3"/>
          <w:lang w:eastAsia="en-GB"/>
          <w14:ligatures w14:val="none"/>
        </w:rPr>
        <w:t xml:space="preserve"> </w:t>
      </w:r>
      <w:r w:rsidR="00E20FA3" w:rsidRPr="00B40DDB">
        <w:rPr>
          <w:rFonts w:ascii="Arial" w:eastAsia="Times New Roman" w:hAnsi="Arial" w:cs="Arial"/>
          <w:bCs/>
          <w:kern w:val="3"/>
          <w:lang w:eastAsia="en-GB"/>
          <w14:ligatures w14:val="none"/>
        </w:rPr>
        <w:t xml:space="preserve">став (6) </w:t>
      </w:r>
      <w:r w:rsidR="007A3128" w:rsidRPr="00B40DDB">
        <w:rPr>
          <w:rFonts w:ascii="Arial" w:eastAsia="Times New Roman" w:hAnsi="Arial" w:cs="Arial"/>
          <w:bCs/>
          <w:kern w:val="3"/>
          <w:lang w:eastAsia="en-GB"/>
          <w14:ligatures w14:val="none"/>
        </w:rPr>
        <w:t xml:space="preserve">од овој закон </w:t>
      </w:r>
      <w:r w:rsidRPr="00B40DDB">
        <w:rPr>
          <w:rFonts w:ascii="Arial" w:eastAsia="Times New Roman" w:hAnsi="Arial" w:cs="Arial"/>
          <w:bCs/>
          <w:kern w:val="3"/>
          <w:lang w:eastAsia="en-GB"/>
          <w14:ligatures w14:val="none"/>
        </w:rPr>
        <w:t>го вршат фармацевтските инспектори</w:t>
      </w:r>
      <w:r w:rsidR="00E20FA3" w:rsidRPr="00B40DDB">
        <w:rPr>
          <w:rFonts w:ascii="Arial" w:eastAsia="Times New Roman" w:hAnsi="Arial" w:cs="Arial"/>
          <w:bCs/>
          <w:kern w:val="3"/>
          <w:lang w:eastAsia="en-GB"/>
          <w14:ligatures w14:val="none"/>
        </w:rPr>
        <w:t xml:space="preserve"> заедно со државните санитарни и здравствени инспектори</w:t>
      </w:r>
      <w:r w:rsidRPr="00B40DDB">
        <w:rPr>
          <w:rFonts w:ascii="Arial" w:eastAsia="Times New Roman" w:hAnsi="Arial" w:cs="Arial"/>
          <w:bCs/>
          <w:kern w:val="3"/>
          <w:lang w:eastAsia="en-GB"/>
          <w14:ligatures w14:val="none"/>
        </w:rPr>
        <w:t>.</w:t>
      </w:r>
    </w:p>
    <w:p w14:paraId="29C60E02" w14:textId="43B5EF78" w:rsidR="00464119" w:rsidRPr="00B40DDB" w:rsidRDefault="00464119" w:rsidP="00B40DDB">
      <w:pPr>
        <w:suppressAutoHyphens/>
        <w:autoSpaceDN w:val="0"/>
        <w:spacing w:after="0" w:line="240" w:lineRule="auto"/>
        <w:ind w:firstLine="720"/>
        <w:jc w:val="both"/>
        <w:textAlignment w:val="baseline"/>
        <w:rPr>
          <w:rFonts w:ascii="Arial" w:hAnsi="Arial"/>
          <w:kern w:val="3"/>
          <w14:ligatures w14:val="none"/>
        </w:rPr>
      </w:pPr>
      <w:r w:rsidRPr="00B40DDB">
        <w:rPr>
          <w:rFonts w:ascii="Arial" w:eastAsia="Times New Roman" w:hAnsi="Arial" w:cs="Arial"/>
          <w:bCs/>
          <w:kern w:val="3"/>
          <w:lang w:eastAsia="en-GB"/>
          <w14:ligatures w14:val="none"/>
        </w:rPr>
        <w:t>(</w:t>
      </w:r>
      <w:r w:rsidR="00E20FA3" w:rsidRPr="00B40DDB">
        <w:rPr>
          <w:rFonts w:ascii="Arial" w:eastAsia="Times New Roman" w:hAnsi="Arial" w:cs="Arial"/>
          <w:bCs/>
          <w:kern w:val="3"/>
          <w:lang w:eastAsia="en-GB"/>
          <w14:ligatures w14:val="none"/>
        </w:rPr>
        <w:t>6</w:t>
      </w:r>
      <w:r w:rsidRPr="00B40DDB">
        <w:rPr>
          <w:rFonts w:ascii="Arial" w:hAnsi="Arial"/>
          <w:kern w:val="3"/>
          <w14:ligatures w14:val="none"/>
        </w:rPr>
        <w:t>) Секоја година во веледрогериите со вкупен промет повеќе од 10.000.000 денари во претходната година се врши задолжителна заедничка контрола на работењето на веледрогеријата од најмалку двајца фармацевтски инспектори, двајца даночни инспектори и еден царински службеник.</w:t>
      </w:r>
    </w:p>
    <w:p w14:paraId="2E143BF8" w14:textId="2B9F250B" w:rsidR="00464119" w:rsidRPr="00B40DDB" w:rsidRDefault="00464119" w:rsidP="00B40DDB">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w:t>
      </w:r>
      <w:r w:rsidR="00E20FA3" w:rsidRPr="00B40DDB">
        <w:rPr>
          <w:rFonts w:ascii="Arial" w:eastAsia="Times New Roman" w:hAnsi="Arial" w:cs="Arial"/>
          <w:bCs/>
          <w:kern w:val="3"/>
          <w:lang w:eastAsia="en-GB"/>
          <w14:ligatures w14:val="none"/>
        </w:rPr>
        <w:t>7</w:t>
      </w:r>
      <w:r w:rsidRPr="00B40DDB">
        <w:rPr>
          <w:rFonts w:ascii="Arial" w:hAnsi="Arial"/>
          <w:kern w:val="3"/>
          <w14:ligatures w14:val="none"/>
        </w:rPr>
        <w:t>) Инспекторите и службениците од ставот (</w:t>
      </w:r>
      <w:r w:rsidR="00E20FA3" w:rsidRPr="00B40DDB">
        <w:rPr>
          <w:rFonts w:ascii="Arial" w:eastAsia="Times New Roman" w:hAnsi="Arial" w:cs="Arial"/>
          <w:bCs/>
          <w:kern w:val="3"/>
          <w:lang w:eastAsia="en-GB"/>
          <w14:ligatures w14:val="none"/>
        </w:rPr>
        <w:t>6</w:t>
      </w:r>
      <w:r w:rsidRPr="00B40DDB">
        <w:rPr>
          <w:rFonts w:ascii="Arial" w:hAnsi="Arial"/>
          <w:kern w:val="3"/>
          <w14:ligatures w14:val="none"/>
        </w:rPr>
        <w:t>) на овој член, не може во иста веледрогерија да вршат контрола на работењето два пати последователно.</w:t>
      </w:r>
    </w:p>
    <w:p w14:paraId="594D5962" w14:textId="77777777" w:rsidR="00464119" w:rsidRPr="00B40DDB" w:rsidRDefault="00464119" w:rsidP="00B40DDB">
      <w:pPr>
        <w:suppressAutoHyphens/>
        <w:autoSpaceDN w:val="0"/>
        <w:spacing w:after="0" w:line="240" w:lineRule="auto"/>
        <w:jc w:val="both"/>
        <w:textAlignment w:val="baseline"/>
        <w:rPr>
          <w:rFonts w:ascii="Arial" w:hAnsi="Arial"/>
          <w:kern w:val="3"/>
          <w14:ligatures w14:val="none"/>
        </w:rPr>
      </w:pPr>
    </w:p>
    <w:p w14:paraId="076AD89A" w14:textId="77777777" w:rsidR="00464119" w:rsidRPr="00B40DDB" w:rsidRDefault="00464119" w:rsidP="00B40DDB">
      <w:pPr>
        <w:suppressAutoHyphens/>
        <w:autoSpaceDN w:val="0"/>
        <w:spacing w:after="0" w:line="240" w:lineRule="auto"/>
        <w:textAlignment w:val="baseline"/>
        <w:rPr>
          <w:rFonts w:ascii="Arial" w:hAnsi="Arial"/>
          <w:kern w:val="3"/>
          <w14:ligatures w14:val="none"/>
        </w:rPr>
      </w:pPr>
    </w:p>
    <w:p w14:paraId="290430D0" w14:textId="059491B8" w:rsidR="00464119" w:rsidRPr="00B40DDB" w:rsidRDefault="00464119" w:rsidP="00B40DDB">
      <w:pPr>
        <w:suppressAutoHyphens/>
        <w:autoSpaceDN w:val="0"/>
        <w:spacing w:after="0" w:line="240" w:lineRule="auto"/>
        <w:jc w:val="center"/>
        <w:textAlignment w:val="baseline"/>
        <w:rPr>
          <w:rFonts w:ascii="Arial" w:hAnsi="Arial"/>
          <w:kern w:val="3"/>
          <w14:ligatures w14:val="none"/>
        </w:rPr>
      </w:pPr>
      <w:r w:rsidRPr="00B40DDB">
        <w:rPr>
          <w:rFonts w:ascii="Arial" w:hAnsi="Arial"/>
          <w:kern w:val="3"/>
          <w14:ligatures w14:val="none"/>
        </w:rPr>
        <w:lastRenderedPageBreak/>
        <w:t>Член 227</w:t>
      </w:r>
    </w:p>
    <w:p w14:paraId="20D15D21" w14:textId="320C000B" w:rsidR="00464119" w:rsidRPr="00B40DDB" w:rsidRDefault="00464119" w:rsidP="00B40DDB">
      <w:pPr>
        <w:ind w:firstLine="720"/>
        <w:jc w:val="both"/>
        <w:rPr>
          <w:rFonts w:ascii="Arial" w:hAnsi="Arial"/>
          <w:kern w:val="3"/>
          <w14:ligatures w14:val="none"/>
        </w:rPr>
      </w:pPr>
      <w:r w:rsidRPr="00B40DDB">
        <w:rPr>
          <w:rFonts w:ascii="Arial" w:hAnsi="Arial"/>
          <w:kern w:val="3"/>
          <w14:ligatures w14:val="none"/>
        </w:rPr>
        <w:t xml:space="preserve">(1) </w:t>
      </w:r>
      <w:r w:rsidR="00273206" w:rsidRPr="00D93F3D">
        <w:rPr>
          <w:rFonts w:ascii="Arial" w:eastAsia="Times New Roman" w:hAnsi="Arial" w:cs="Arial"/>
          <w:bCs/>
          <w:kern w:val="3"/>
          <w:lang w:eastAsia="en-GB"/>
          <w14:ligatures w14:val="none"/>
        </w:rPr>
        <w:t>) Фармацевтски инспектор може да биде лице кое</w:t>
      </w:r>
      <w:r w:rsidR="00273206">
        <w:rPr>
          <w:rFonts w:ascii="Arial" w:eastAsia="Times New Roman" w:hAnsi="Arial" w:cs="Arial"/>
          <w:bCs/>
          <w:kern w:val="3"/>
          <w:lang w:eastAsia="en-GB"/>
          <w14:ligatures w14:val="none"/>
        </w:rPr>
        <w:t xml:space="preserve">, покрај општите услови од Законот за административните службеници и посебните услови од Законот за инспекциски надзор, </w:t>
      </w:r>
      <w:r w:rsidR="00273206" w:rsidRPr="00D93F3D">
        <w:rPr>
          <w:rFonts w:ascii="Arial" w:eastAsia="Times New Roman" w:hAnsi="Arial" w:cs="Arial"/>
          <w:bCs/>
          <w:kern w:val="3"/>
          <w:lang w:eastAsia="en-GB"/>
          <w14:ligatures w14:val="none"/>
        </w:rPr>
        <w:t xml:space="preserve"> </w:t>
      </w:r>
      <w:r w:rsidR="00273206" w:rsidRPr="00D93F3D">
        <w:rPr>
          <w:rFonts w:ascii="Arial" w:eastAsia="Times New Roman" w:hAnsi="Arial" w:cs="Arial"/>
          <w:bCs/>
          <w:color w:val="000000"/>
          <w:kern w:val="3"/>
          <w:lang w:eastAsia="en-GB"/>
          <w14:ligatures w14:val="none"/>
        </w:rPr>
        <w:t>има стекнати најмалку 300 кредити според ЕКТС или завршен VII/1 степен од областа на фармацијата, што се докажува со уверение</w:t>
      </w:r>
      <w:r w:rsidRPr="00B40DDB">
        <w:rPr>
          <w:rFonts w:ascii="Arial" w:hAnsi="Arial"/>
          <w:color w:val="000000"/>
          <w:kern w:val="3"/>
          <w14:ligatures w14:val="none"/>
        </w:rPr>
        <w:t>.</w:t>
      </w:r>
    </w:p>
    <w:p w14:paraId="1AEE6BFE" w14:textId="77777777" w:rsidR="00464119" w:rsidRPr="00B40DDB" w:rsidRDefault="00464119" w:rsidP="00B40DDB">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(2) Агенцијата може да ангажира експерт во полето на фармацијата, медицината и други релевантни области за вршење на одделни стручни активности од важност за инспекцискиот надзор пред, за време или по вршење на инспекцискиот надзор.</w:t>
      </w:r>
    </w:p>
    <w:p w14:paraId="04B0B688" w14:textId="77777777" w:rsidR="00273206" w:rsidRDefault="00273206" w:rsidP="00B40DDB">
      <w:pPr>
        <w:suppressAutoHyphens/>
        <w:autoSpaceDN w:val="0"/>
        <w:spacing w:after="0" w:line="240" w:lineRule="auto"/>
        <w:jc w:val="center"/>
        <w:textAlignment w:val="baseline"/>
        <w:rPr>
          <w:rFonts w:ascii="Arial" w:hAnsi="Arial"/>
          <w:kern w:val="3"/>
          <w14:ligatures w14:val="none"/>
        </w:rPr>
      </w:pPr>
    </w:p>
    <w:p w14:paraId="47B1C12B" w14:textId="3E84B8C2" w:rsidR="00464119" w:rsidRPr="00B40DDB" w:rsidRDefault="00464119" w:rsidP="00B40DDB">
      <w:pPr>
        <w:suppressAutoHyphens/>
        <w:autoSpaceDN w:val="0"/>
        <w:spacing w:after="0" w:line="240" w:lineRule="auto"/>
        <w:jc w:val="center"/>
        <w:textAlignment w:val="baseline"/>
        <w:rPr>
          <w:rFonts w:ascii="Arial" w:hAnsi="Arial"/>
          <w:kern w:val="3"/>
          <w14:ligatures w14:val="none"/>
        </w:rPr>
      </w:pPr>
      <w:r w:rsidRPr="00B40DDB">
        <w:rPr>
          <w:rFonts w:ascii="Arial" w:hAnsi="Arial"/>
          <w:kern w:val="3"/>
          <w14:ligatures w14:val="none"/>
        </w:rPr>
        <w:t>Членот 228</w:t>
      </w:r>
    </w:p>
    <w:p w14:paraId="094C7CEB" w14:textId="5AB35AD9" w:rsidR="00464119" w:rsidRPr="00B40DDB" w:rsidRDefault="00464119" w:rsidP="00B40DDB">
      <w:pPr>
        <w:suppressAutoHyphens/>
        <w:autoSpaceDN w:val="0"/>
        <w:spacing w:after="0" w:line="240" w:lineRule="auto"/>
        <w:jc w:val="both"/>
        <w:textAlignment w:val="baseline"/>
        <w:rPr>
          <w:rFonts w:ascii="Arial" w:hAnsi="Arial"/>
          <w:kern w:val="3"/>
          <w14:ligatures w14:val="none"/>
        </w:rPr>
      </w:pPr>
      <w:r w:rsidRPr="00B40DDB">
        <w:rPr>
          <w:rFonts w:ascii="Arial" w:hAnsi="Arial"/>
          <w:kern w:val="3"/>
          <w14:ligatures w14:val="none"/>
        </w:rPr>
        <w:tab/>
        <w:t>(1) При вршење на инспекцискиот надзор, фармацевтскиот инспектор со решение изрекува опомена и определува рок во кој субјектот на инспекциски надзор е должен да ги отстрани неправилностите  доколку утврди дека за прв пат е постапено спротивно на член 235 став (1) точка 22,  член 235 став (1) точка 31 и член 236 став (1) точка 22 од овој закон.</w:t>
      </w:r>
    </w:p>
    <w:p w14:paraId="5661053B" w14:textId="77777777" w:rsidR="00464119" w:rsidRPr="00B40DDB" w:rsidRDefault="00464119" w:rsidP="00B40DDB">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 xml:space="preserve">(2) Опомената се изрекува за прекршок сторен под особено олеснувачки околности, ако прекршокот се состои од неисполнување на пропишаната обврска или со прекршокот е нанесена штета, а сторителот пред донесувањето на одлуката за прекршок ја исполнил пропишаната обврска, односно ја отстранил или ја </w:t>
      </w:r>
      <w:proofErr w:type="spellStart"/>
      <w:r w:rsidRPr="00B40DDB">
        <w:rPr>
          <w:rFonts w:ascii="Arial" w:hAnsi="Arial"/>
          <w:kern w:val="3"/>
          <w14:ligatures w14:val="none"/>
        </w:rPr>
        <w:t>надоместил</w:t>
      </w:r>
      <w:proofErr w:type="spellEnd"/>
      <w:r w:rsidRPr="00B40DDB">
        <w:rPr>
          <w:rFonts w:ascii="Arial" w:hAnsi="Arial"/>
          <w:kern w:val="3"/>
          <w14:ligatures w14:val="none"/>
        </w:rPr>
        <w:t xml:space="preserve"> нанесената штета или ако прекршокот е сторен за прв пат и не предизвикал штетни последици за трето лице, ниту пак бил загрозен јавниот интерес.</w:t>
      </w:r>
    </w:p>
    <w:p w14:paraId="63129BAC" w14:textId="1B41375A" w:rsidR="00464119" w:rsidRPr="00B40DDB" w:rsidRDefault="00464119" w:rsidP="00B40DDB">
      <w:pPr>
        <w:suppressAutoHyphens/>
        <w:autoSpaceDN w:val="0"/>
        <w:spacing w:after="0" w:line="240" w:lineRule="auto"/>
        <w:jc w:val="both"/>
        <w:textAlignment w:val="baseline"/>
        <w:rPr>
          <w:rFonts w:ascii="Arial" w:hAnsi="Arial"/>
          <w:kern w:val="3"/>
          <w14:ligatures w14:val="none"/>
        </w:rPr>
      </w:pPr>
      <w:r w:rsidRPr="00B40DDB">
        <w:rPr>
          <w:rFonts w:ascii="Arial" w:hAnsi="Arial"/>
          <w:kern w:val="3"/>
          <w14:ligatures w14:val="none"/>
        </w:rPr>
        <w:tab/>
        <w:t>(3) Агенцијата води евиденција за изречените опомени од ставот (2) на овој член.</w:t>
      </w:r>
    </w:p>
    <w:p w14:paraId="5BEAFD42" w14:textId="77777777" w:rsidR="00464119" w:rsidRPr="00B40DDB" w:rsidRDefault="00464119" w:rsidP="00B40DDB">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(4) Формата и содржината на евиденцијата од ставот (3) на овој член, ги пропишува директорот на Агенцијата .</w:t>
      </w:r>
    </w:p>
    <w:p w14:paraId="6102BCC5" w14:textId="77777777" w:rsidR="00464119" w:rsidRPr="00B40DDB" w:rsidRDefault="00464119" w:rsidP="00B40DDB">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(5) По исклучок на ставовите (1) и (2) на овој член, во случај кога фармацевтскиот инспектор ќе оцени дека утврдените недостатоци и неправилности можат да предизвикаат или предизвикуваат непосредна опасност по животот и здравјето на луѓето или финансиска штета или штета по имотот од поголема вредност или загрозување на животната средина или загрозување на јавниот интерес, со решение изрекува друга инспекциска мерка, како задолжување, наредба, забрана и друга мерка, и тоа да:</w:t>
      </w:r>
    </w:p>
    <w:p w14:paraId="4110ABB5" w14:textId="77777777" w:rsidR="00464119" w:rsidRPr="00B40DDB" w:rsidRDefault="00464119" w:rsidP="00B40DDB">
      <w:pPr>
        <w:widowControl w:val="0"/>
        <w:numPr>
          <w:ilvl w:val="0"/>
          <w:numId w:val="54"/>
        </w:numPr>
        <w:suppressAutoHyphens/>
        <w:autoSpaceDN w:val="0"/>
        <w:spacing w:after="0" w:line="240" w:lineRule="auto"/>
        <w:jc w:val="both"/>
        <w:textAlignment w:val="baseline"/>
        <w:rPr>
          <w:rFonts w:ascii="Arial" w:hAnsi="Arial"/>
          <w:color w:val="000000"/>
          <w:kern w:val="3"/>
          <w14:ligatures w14:val="none"/>
        </w:rPr>
      </w:pPr>
      <w:r w:rsidRPr="00B40DDB">
        <w:rPr>
          <w:rFonts w:ascii="Arial" w:hAnsi="Arial"/>
          <w:color w:val="000000"/>
          <w:kern w:val="3"/>
          <w14:ligatures w14:val="none"/>
        </w:rPr>
        <w:t>издаде забрана или привремена забрана во траење од најмногу шест месеци за производство, испитување, ставање во промет на лекови или на конкретна серија на лекови поради неусогласеност со пропишаните услови;</w:t>
      </w:r>
    </w:p>
    <w:p w14:paraId="379805F0" w14:textId="77777777" w:rsidR="00464119" w:rsidRPr="00B40DDB" w:rsidRDefault="00464119" w:rsidP="00B40DDB">
      <w:pPr>
        <w:widowControl w:val="0"/>
        <w:numPr>
          <w:ilvl w:val="0"/>
          <w:numId w:val="54"/>
        </w:numPr>
        <w:suppressAutoHyphens/>
        <w:autoSpaceDN w:val="0"/>
        <w:spacing w:after="0" w:line="240" w:lineRule="auto"/>
        <w:jc w:val="both"/>
        <w:textAlignment w:val="baseline"/>
        <w:rPr>
          <w:rFonts w:ascii="Arial" w:hAnsi="Arial"/>
          <w:color w:val="000000"/>
          <w:kern w:val="3"/>
          <w14:ligatures w14:val="none"/>
        </w:rPr>
      </w:pPr>
      <w:r w:rsidRPr="00B40DDB">
        <w:rPr>
          <w:rFonts w:ascii="Arial" w:hAnsi="Arial"/>
          <w:color w:val="000000"/>
          <w:kern w:val="3"/>
          <w14:ligatures w14:val="none"/>
        </w:rPr>
        <w:t>му нареди на правно лице да го усогласи своето работење со условите предвидени во овој закон во рок од најмногу шест месеца од приемот на наредбата со која се предвидува ваква мерка;</w:t>
      </w:r>
    </w:p>
    <w:p w14:paraId="5E289117" w14:textId="77777777" w:rsidR="00464119" w:rsidRPr="00B40DDB" w:rsidRDefault="00464119" w:rsidP="00B40DDB">
      <w:pPr>
        <w:widowControl w:val="0"/>
        <w:numPr>
          <w:ilvl w:val="0"/>
          <w:numId w:val="54"/>
        </w:numPr>
        <w:suppressAutoHyphens/>
        <w:autoSpaceDN w:val="0"/>
        <w:spacing w:after="0" w:line="240" w:lineRule="auto"/>
        <w:jc w:val="both"/>
        <w:textAlignment w:val="baseline"/>
        <w:rPr>
          <w:rFonts w:ascii="Arial" w:hAnsi="Arial"/>
          <w:color w:val="000000"/>
          <w:kern w:val="3"/>
          <w14:ligatures w14:val="none"/>
        </w:rPr>
      </w:pPr>
      <w:r w:rsidRPr="00B40DDB">
        <w:rPr>
          <w:rFonts w:ascii="Arial" w:hAnsi="Arial"/>
          <w:color w:val="000000"/>
          <w:kern w:val="3"/>
          <w14:ligatures w14:val="none"/>
        </w:rPr>
        <w:t>забрани ставање во промет на лекови, односно серија на лекови што не е во согласност со пропишаните услови или е штетна за употреба под пропишаните услови, кога нема терапевтски ефект или пак има неповолен однос ризик/корист во рамките на пропишаните услови за употреба;</w:t>
      </w:r>
    </w:p>
    <w:p w14:paraId="55531571" w14:textId="77777777" w:rsidR="00464119" w:rsidRPr="00B40DDB" w:rsidRDefault="00464119" w:rsidP="00B40DDB">
      <w:pPr>
        <w:widowControl w:val="0"/>
        <w:numPr>
          <w:ilvl w:val="0"/>
          <w:numId w:val="54"/>
        </w:numPr>
        <w:suppressAutoHyphens/>
        <w:autoSpaceDN w:val="0"/>
        <w:spacing w:after="0" w:line="240" w:lineRule="auto"/>
        <w:jc w:val="both"/>
        <w:textAlignment w:val="baseline"/>
        <w:rPr>
          <w:rFonts w:ascii="Arial" w:hAnsi="Arial"/>
          <w:color w:val="000000"/>
          <w:kern w:val="3"/>
          <w14:ligatures w14:val="none"/>
        </w:rPr>
      </w:pPr>
      <w:r w:rsidRPr="00B40DDB">
        <w:rPr>
          <w:rFonts w:ascii="Arial" w:hAnsi="Arial"/>
          <w:color w:val="000000"/>
          <w:kern w:val="3"/>
          <w14:ligatures w14:val="none"/>
        </w:rPr>
        <w:t>нареди уништување на неисправен лек во согласност со прописите за заштита на животната средина;</w:t>
      </w:r>
    </w:p>
    <w:p w14:paraId="6F6A7414" w14:textId="77777777" w:rsidR="00464119" w:rsidRPr="00B40DDB" w:rsidRDefault="00464119" w:rsidP="00B40DDB">
      <w:pPr>
        <w:widowControl w:val="0"/>
        <w:numPr>
          <w:ilvl w:val="0"/>
          <w:numId w:val="54"/>
        </w:numPr>
        <w:suppressAutoHyphens/>
        <w:autoSpaceDN w:val="0"/>
        <w:spacing w:after="0" w:line="240" w:lineRule="auto"/>
        <w:jc w:val="both"/>
        <w:textAlignment w:val="baseline"/>
        <w:rPr>
          <w:rFonts w:ascii="Arial" w:hAnsi="Arial"/>
          <w:color w:val="000000"/>
          <w:kern w:val="3"/>
          <w14:ligatures w14:val="none"/>
        </w:rPr>
      </w:pPr>
      <w:r w:rsidRPr="00B40DDB">
        <w:rPr>
          <w:rFonts w:ascii="Arial" w:hAnsi="Arial"/>
          <w:color w:val="000000"/>
          <w:kern w:val="3"/>
          <w14:ligatures w14:val="none"/>
        </w:rPr>
        <w:t>забрани увоз на лекови што немаат одобрение за ставање во промет, одобрение за паралелен увоз или одобрение за увоз, или пак лекови што се транспортирани во спротивност со условите декларирани од страна на производителот;</w:t>
      </w:r>
    </w:p>
    <w:p w14:paraId="61F40FE9" w14:textId="77777777" w:rsidR="00464119" w:rsidRPr="00B40DDB" w:rsidRDefault="00464119" w:rsidP="00B40DDB">
      <w:pPr>
        <w:widowControl w:val="0"/>
        <w:numPr>
          <w:ilvl w:val="0"/>
          <w:numId w:val="54"/>
        </w:numPr>
        <w:suppressAutoHyphens/>
        <w:autoSpaceDN w:val="0"/>
        <w:spacing w:after="0" w:line="240" w:lineRule="auto"/>
        <w:jc w:val="both"/>
        <w:textAlignment w:val="baseline"/>
        <w:rPr>
          <w:rFonts w:ascii="Arial" w:hAnsi="Arial"/>
          <w:color w:val="000000"/>
          <w:kern w:val="3"/>
          <w14:ligatures w14:val="none"/>
        </w:rPr>
      </w:pPr>
      <w:r w:rsidRPr="00B40DDB">
        <w:rPr>
          <w:rFonts w:ascii="Arial" w:hAnsi="Arial"/>
          <w:color w:val="000000"/>
          <w:kern w:val="3"/>
          <w14:ligatures w14:val="none"/>
        </w:rPr>
        <w:t>земе примерок од лекот за потребите на контролата во согласност со овој закон;</w:t>
      </w:r>
    </w:p>
    <w:p w14:paraId="6B13462B" w14:textId="77777777" w:rsidR="00464119" w:rsidRPr="00B40DDB" w:rsidRDefault="00464119" w:rsidP="00B40DDB">
      <w:pPr>
        <w:widowControl w:val="0"/>
        <w:numPr>
          <w:ilvl w:val="0"/>
          <w:numId w:val="54"/>
        </w:numPr>
        <w:suppressAutoHyphens/>
        <w:autoSpaceDN w:val="0"/>
        <w:spacing w:after="0" w:line="240" w:lineRule="auto"/>
        <w:jc w:val="both"/>
        <w:textAlignment w:val="baseline"/>
        <w:rPr>
          <w:rFonts w:ascii="Arial" w:hAnsi="Arial"/>
          <w:color w:val="000000"/>
          <w:kern w:val="3"/>
          <w14:ligatures w14:val="none"/>
        </w:rPr>
      </w:pPr>
      <w:r w:rsidRPr="00B40DDB">
        <w:rPr>
          <w:rFonts w:ascii="Arial" w:hAnsi="Arial"/>
          <w:color w:val="000000"/>
          <w:kern w:val="3"/>
          <w14:ligatures w14:val="none"/>
        </w:rPr>
        <w:t xml:space="preserve">нареди привремено повлекување на лекот, односно серија на лекот од прометот или да ја одземе </w:t>
      </w:r>
      <w:proofErr w:type="spellStart"/>
      <w:r w:rsidRPr="00B40DDB">
        <w:rPr>
          <w:rFonts w:ascii="Arial" w:hAnsi="Arial"/>
          <w:color w:val="000000"/>
          <w:kern w:val="3"/>
          <w14:ligatures w14:val="none"/>
        </w:rPr>
        <w:t>сe</w:t>
      </w:r>
      <w:proofErr w:type="spellEnd"/>
      <w:r w:rsidRPr="00B40DDB">
        <w:rPr>
          <w:rFonts w:ascii="Arial" w:hAnsi="Arial"/>
          <w:color w:val="000000"/>
          <w:kern w:val="3"/>
          <w14:ligatures w14:val="none"/>
        </w:rPr>
        <w:t xml:space="preserve"> до конечната одлука на Агенцијата, ако постои сомнение дека не го задоволува пропишаниот квалитет;</w:t>
      </w:r>
    </w:p>
    <w:p w14:paraId="5D77C85F" w14:textId="77777777" w:rsidR="00464119" w:rsidRPr="00B40DDB" w:rsidRDefault="00464119" w:rsidP="00B40DDB">
      <w:pPr>
        <w:widowControl w:val="0"/>
        <w:numPr>
          <w:ilvl w:val="0"/>
          <w:numId w:val="54"/>
        </w:numPr>
        <w:suppressAutoHyphens/>
        <w:autoSpaceDN w:val="0"/>
        <w:spacing w:after="0" w:line="240" w:lineRule="auto"/>
        <w:jc w:val="both"/>
        <w:textAlignment w:val="baseline"/>
        <w:rPr>
          <w:rFonts w:ascii="Arial" w:hAnsi="Arial"/>
          <w:color w:val="000000"/>
          <w:kern w:val="3"/>
          <w14:ligatures w14:val="none"/>
        </w:rPr>
      </w:pPr>
      <w:r w:rsidRPr="00B40DDB">
        <w:rPr>
          <w:rFonts w:ascii="Arial" w:hAnsi="Arial"/>
          <w:color w:val="000000"/>
          <w:kern w:val="3"/>
          <w14:ligatures w14:val="none"/>
        </w:rPr>
        <w:t xml:space="preserve">одземе лекови што се произведени, односно ставени во промет од страна </w:t>
      </w:r>
      <w:r w:rsidRPr="00B40DDB">
        <w:rPr>
          <w:rFonts w:ascii="Arial" w:hAnsi="Arial"/>
          <w:color w:val="000000"/>
          <w:kern w:val="3"/>
          <w14:ligatures w14:val="none"/>
        </w:rPr>
        <w:lastRenderedPageBreak/>
        <w:t>на правни лица кои не поседуваат одобрение за производство, односно промет на големо;</w:t>
      </w:r>
    </w:p>
    <w:p w14:paraId="574EBBF4" w14:textId="77777777" w:rsidR="00464119" w:rsidRPr="00B40DDB" w:rsidRDefault="00464119" w:rsidP="00B40DDB">
      <w:pPr>
        <w:widowControl w:val="0"/>
        <w:numPr>
          <w:ilvl w:val="0"/>
          <w:numId w:val="54"/>
        </w:numPr>
        <w:suppressAutoHyphens/>
        <w:autoSpaceDN w:val="0"/>
        <w:spacing w:after="0" w:line="240" w:lineRule="auto"/>
        <w:jc w:val="both"/>
        <w:textAlignment w:val="baseline"/>
        <w:rPr>
          <w:rFonts w:ascii="Arial" w:hAnsi="Arial"/>
          <w:color w:val="000000"/>
          <w:kern w:val="3"/>
          <w14:ligatures w14:val="none"/>
        </w:rPr>
      </w:pPr>
      <w:r w:rsidRPr="00B40DDB">
        <w:rPr>
          <w:rFonts w:ascii="Arial" w:hAnsi="Arial"/>
          <w:color w:val="000000"/>
          <w:kern w:val="3"/>
          <w14:ligatures w14:val="none"/>
        </w:rPr>
        <w:t>забрани огласување на лекови што не е во согласност со овој закон и да нареди отстранување односно уништување на материјалот што се користел за огласување на лекот;</w:t>
      </w:r>
    </w:p>
    <w:p w14:paraId="028D5882" w14:textId="77777777" w:rsidR="00464119" w:rsidRPr="00B40DDB" w:rsidRDefault="00464119" w:rsidP="00B40DDB">
      <w:pPr>
        <w:widowControl w:val="0"/>
        <w:numPr>
          <w:ilvl w:val="0"/>
          <w:numId w:val="54"/>
        </w:numPr>
        <w:suppressAutoHyphens/>
        <w:autoSpaceDN w:val="0"/>
        <w:spacing w:after="0" w:line="240" w:lineRule="auto"/>
        <w:jc w:val="both"/>
        <w:textAlignment w:val="baseline"/>
        <w:rPr>
          <w:rFonts w:ascii="Arial" w:hAnsi="Arial"/>
          <w:color w:val="000000"/>
          <w:kern w:val="3"/>
          <w14:ligatures w14:val="none"/>
        </w:rPr>
      </w:pPr>
      <w:r w:rsidRPr="00B40DDB">
        <w:rPr>
          <w:rFonts w:ascii="Arial" w:hAnsi="Arial"/>
          <w:color w:val="000000"/>
          <w:kern w:val="3"/>
          <w14:ligatures w14:val="none"/>
        </w:rPr>
        <w:t>го идентификува лицето кое ги прекршило одредбите на овој закон и да ги добие неговите лични податоци;</w:t>
      </w:r>
    </w:p>
    <w:p w14:paraId="0389370A" w14:textId="4FF959C2" w:rsidR="00464119" w:rsidRPr="00B40DDB" w:rsidRDefault="00464119" w:rsidP="00B40DDB">
      <w:pPr>
        <w:widowControl w:val="0"/>
        <w:numPr>
          <w:ilvl w:val="0"/>
          <w:numId w:val="54"/>
        </w:numPr>
        <w:suppressAutoHyphens/>
        <w:autoSpaceDN w:val="0"/>
        <w:spacing w:after="0" w:line="240" w:lineRule="auto"/>
        <w:jc w:val="both"/>
        <w:textAlignment w:val="baseline"/>
        <w:rPr>
          <w:rFonts w:ascii="Arial" w:hAnsi="Arial"/>
          <w:color w:val="000000"/>
          <w:kern w:val="3"/>
          <w14:ligatures w14:val="none"/>
        </w:rPr>
      </w:pPr>
      <w:r w:rsidRPr="00B40DDB">
        <w:rPr>
          <w:rFonts w:ascii="Arial" w:hAnsi="Arial"/>
          <w:color w:val="000000"/>
          <w:kern w:val="3"/>
          <w14:ligatures w14:val="none"/>
        </w:rPr>
        <w:t>забрани клиничко испитување на лек што отпочнало без претходно да се исполнети условите пропишани со овој закон;</w:t>
      </w:r>
    </w:p>
    <w:p w14:paraId="42113CDF" w14:textId="77777777" w:rsidR="00464119" w:rsidRPr="00B40DDB" w:rsidRDefault="00464119" w:rsidP="00B40DDB">
      <w:pPr>
        <w:widowControl w:val="0"/>
        <w:numPr>
          <w:ilvl w:val="0"/>
          <w:numId w:val="54"/>
        </w:numPr>
        <w:suppressAutoHyphens/>
        <w:autoSpaceDN w:val="0"/>
        <w:spacing w:after="0" w:line="240" w:lineRule="auto"/>
        <w:jc w:val="both"/>
        <w:textAlignment w:val="baseline"/>
        <w:rPr>
          <w:rFonts w:ascii="Arial" w:hAnsi="Arial"/>
          <w:color w:val="000000"/>
          <w:kern w:val="3"/>
          <w14:ligatures w14:val="none"/>
        </w:rPr>
      </w:pPr>
      <w:r w:rsidRPr="00B40DDB">
        <w:rPr>
          <w:rFonts w:ascii="Arial" w:hAnsi="Arial"/>
          <w:color w:val="000000"/>
          <w:kern w:val="3"/>
          <w14:ligatures w14:val="none"/>
        </w:rPr>
        <w:t>нареди други мерки и да определи рокови за нивно извршување заради усогласување на правните лица со овој закон и прописите донесени врз основа на закон и</w:t>
      </w:r>
    </w:p>
    <w:p w14:paraId="2A59175D" w14:textId="77777777" w:rsidR="00464119" w:rsidRPr="00B40DDB" w:rsidRDefault="00464119" w:rsidP="00B40DDB">
      <w:pPr>
        <w:widowControl w:val="0"/>
        <w:numPr>
          <w:ilvl w:val="0"/>
          <w:numId w:val="54"/>
        </w:numPr>
        <w:suppressAutoHyphens/>
        <w:autoSpaceDN w:val="0"/>
        <w:spacing w:after="0" w:line="240" w:lineRule="auto"/>
        <w:jc w:val="both"/>
        <w:textAlignment w:val="baseline"/>
        <w:rPr>
          <w:rFonts w:ascii="Arial" w:hAnsi="Arial"/>
          <w:color w:val="000000"/>
          <w:kern w:val="3"/>
          <w14:ligatures w14:val="none"/>
        </w:rPr>
      </w:pPr>
      <w:r w:rsidRPr="00B40DDB">
        <w:rPr>
          <w:rFonts w:ascii="Arial" w:hAnsi="Arial"/>
          <w:color w:val="000000"/>
          <w:kern w:val="3"/>
          <w14:ligatures w14:val="none"/>
        </w:rPr>
        <w:t>во случај на повреда на одредбите на овој закон поведе прекршочна постапка пред надлежниот суд.</w:t>
      </w:r>
    </w:p>
    <w:p w14:paraId="36E2059B" w14:textId="77777777" w:rsidR="00464119" w:rsidRPr="00B40DDB" w:rsidRDefault="00464119" w:rsidP="00B40DDB">
      <w:pPr>
        <w:suppressAutoHyphens/>
        <w:autoSpaceDN w:val="0"/>
        <w:spacing w:after="0" w:line="240" w:lineRule="auto"/>
        <w:jc w:val="both"/>
        <w:textAlignment w:val="baseline"/>
        <w:rPr>
          <w:rFonts w:ascii="Arial" w:hAnsi="Arial"/>
          <w:kern w:val="3"/>
          <w14:ligatures w14:val="none"/>
        </w:rPr>
      </w:pPr>
      <w:r w:rsidRPr="00B40DDB">
        <w:rPr>
          <w:rFonts w:ascii="Arial" w:hAnsi="Arial"/>
          <w:kern w:val="3"/>
          <w14:ligatures w14:val="none"/>
        </w:rPr>
        <w:tab/>
        <w:t>(4) Фармацевтскиот инспектор кој во вршењето на надзорот констатира дека има елементи на сторено кривично дело е должен веднаш за тоа да го извести надлежниот орган.</w:t>
      </w:r>
    </w:p>
    <w:p w14:paraId="17FDD557" w14:textId="77777777" w:rsidR="00464119" w:rsidRPr="00B40DDB" w:rsidRDefault="00464119" w:rsidP="00B40DDB">
      <w:pPr>
        <w:suppressAutoHyphens/>
        <w:autoSpaceDN w:val="0"/>
        <w:spacing w:after="0" w:line="240" w:lineRule="auto"/>
        <w:textAlignment w:val="baseline"/>
        <w:rPr>
          <w:rFonts w:ascii="Arial" w:hAnsi="Arial"/>
          <w:kern w:val="3"/>
          <w14:ligatures w14:val="none"/>
        </w:rPr>
      </w:pPr>
    </w:p>
    <w:p w14:paraId="7FEE2FC3" w14:textId="2DB12E58" w:rsidR="00464119" w:rsidRPr="00B40DDB" w:rsidRDefault="00464119" w:rsidP="00B40DDB">
      <w:pPr>
        <w:suppressAutoHyphens/>
        <w:autoSpaceDN w:val="0"/>
        <w:spacing w:after="0" w:line="240" w:lineRule="auto"/>
        <w:jc w:val="center"/>
        <w:textAlignment w:val="baseline"/>
        <w:rPr>
          <w:rFonts w:ascii="Arial" w:hAnsi="Arial"/>
          <w:kern w:val="3"/>
          <w14:ligatures w14:val="none"/>
        </w:rPr>
      </w:pPr>
      <w:r w:rsidRPr="00B40DDB">
        <w:rPr>
          <w:rFonts w:ascii="Arial" w:hAnsi="Arial"/>
          <w:kern w:val="3"/>
          <w14:ligatures w14:val="none"/>
        </w:rPr>
        <w:t>Член 229</w:t>
      </w:r>
    </w:p>
    <w:p w14:paraId="6FAB3EC7" w14:textId="77777777" w:rsidR="00464119" w:rsidRPr="00B40DDB" w:rsidRDefault="00464119" w:rsidP="000E6DE0">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(1) Правните лица чијашто работа подлежи на надзор согласно со овој закон се должни да овозможат непречено вршење на надзорот, бесплатно да им стават на располагање на органите за надзор утврдени со овој закон потребен број мостри на лекови со кои располагаат, како и потребните податоци во врска со предметот на надзорот.</w:t>
      </w:r>
    </w:p>
    <w:p w14:paraId="17944AB6" w14:textId="77777777" w:rsidR="00464119" w:rsidRPr="00B40DDB" w:rsidRDefault="00464119" w:rsidP="000B64DC">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(2) При вршење на инспекциски надзор, фармацевтскиот инспектор има право да изврши увид на деловните и другите простории, опремата, процесот на работа, производите и други стоки, документите за идентификација и други документи, да одземе производи, документи или примероци со цел за обезбедување на докази и податоци, како и да преземе други активности во рамките на овластувањата.</w:t>
      </w:r>
    </w:p>
    <w:p w14:paraId="2F02E9AE" w14:textId="77777777" w:rsidR="00464119" w:rsidRPr="00B40DDB" w:rsidRDefault="00464119" w:rsidP="000B64DC">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(3) Фармацевтскиот инспектор во вршењето на инспекцискиот надзор има право да влезе во просториите на производителите, правните лица за промет на големо и мало и носителите на одобренијата за ставање во промет без оглед на работното време, во нивно присуство и без нивна дозвола.</w:t>
      </w:r>
    </w:p>
    <w:p w14:paraId="1DCB8F94" w14:textId="77777777" w:rsidR="00464119" w:rsidRPr="00B40DDB" w:rsidRDefault="00464119" w:rsidP="00B40DDB">
      <w:pPr>
        <w:suppressAutoHyphens/>
        <w:autoSpaceDN w:val="0"/>
        <w:spacing w:after="0" w:line="240" w:lineRule="auto"/>
        <w:ind w:firstLine="720"/>
        <w:textAlignment w:val="baseline"/>
        <w:rPr>
          <w:rFonts w:ascii="Arial" w:hAnsi="Arial"/>
          <w:kern w:val="3"/>
          <w14:ligatures w14:val="none"/>
        </w:rPr>
      </w:pPr>
      <w:r w:rsidRPr="00B40DDB">
        <w:rPr>
          <w:rFonts w:ascii="Arial" w:hAnsi="Arial"/>
          <w:kern w:val="3"/>
          <w14:ligatures w14:val="none"/>
        </w:rPr>
        <w:t>(4) Фармацевтскиот инспектор има право да побара асистенција од полицијата ако е потребно.</w:t>
      </w:r>
    </w:p>
    <w:p w14:paraId="254FF2AA" w14:textId="77777777" w:rsidR="00464119" w:rsidRPr="00B40DDB" w:rsidRDefault="00464119" w:rsidP="00B40DDB">
      <w:pPr>
        <w:suppressAutoHyphens/>
        <w:autoSpaceDN w:val="0"/>
        <w:spacing w:after="0" w:line="240" w:lineRule="auto"/>
        <w:textAlignment w:val="baseline"/>
        <w:rPr>
          <w:rFonts w:ascii="Arial" w:hAnsi="Arial"/>
          <w:kern w:val="3"/>
          <w14:ligatures w14:val="none"/>
        </w:rPr>
      </w:pPr>
    </w:p>
    <w:p w14:paraId="071D2BB1" w14:textId="58579DC6" w:rsidR="00464119" w:rsidRPr="00B40DDB" w:rsidRDefault="00464119" w:rsidP="00B40DDB">
      <w:pPr>
        <w:suppressAutoHyphens/>
        <w:autoSpaceDN w:val="0"/>
        <w:spacing w:after="0" w:line="240" w:lineRule="auto"/>
        <w:jc w:val="center"/>
        <w:textAlignment w:val="baseline"/>
        <w:rPr>
          <w:rFonts w:ascii="Arial" w:hAnsi="Arial"/>
          <w:kern w:val="3"/>
          <w14:ligatures w14:val="none"/>
        </w:rPr>
      </w:pPr>
      <w:r w:rsidRPr="00B40DDB">
        <w:rPr>
          <w:rFonts w:ascii="Arial" w:hAnsi="Arial"/>
          <w:kern w:val="3"/>
          <w14:ligatures w14:val="none"/>
        </w:rPr>
        <w:t>Член 230</w:t>
      </w:r>
    </w:p>
    <w:p w14:paraId="0521E72B" w14:textId="344CA912" w:rsidR="00464119" w:rsidRPr="00B40DDB" w:rsidRDefault="00464119" w:rsidP="000B64DC">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(1) На правното лице му се одзема дозволата за работа ако по втор пат му се изрече некоја од мерките од членот 228 став (5) на овој закон, со правосилно решение на фармацевтскиот инспектор.</w:t>
      </w:r>
    </w:p>
    <w:p w14:paraId="3C755871" w14:textId="77777777" w:rsidR="00795E0A" w:rsidRPr="00B40DDB" w:rsidRDefault="004E328D" w:rsidP="00996714">
      <w:pPr>
        <w:ind w:firstLine="720"/>
        <w:jc w:val="both"/>
        <w:rPr>
          <w:rFonts w:ascii="Arial" w:hAnsi="Arial" w:cs="Arial"/>
        </w:rPr>
      </w:pPr>
      <w:r w:rsidRPr="00B40DDB">
        <w:rPr>
          <w:rFonts w:ascii="Arial" w:hAnsi="Arial" w:cs="Arial"/>
        </w:rPr>
        <w:t xml:space="preserve">(2) </w:t>
      </w:r>
      <w:r w:rsidR="00795E0A" w:rsidRPr="00B40DDB">
        <w:rPr>
          <w:rFonts w:ascii="Arial" w:hAnsi="Arial" w:cs="Arial"/>
        </w:rPr>
        <w:t>Решението за одземање на дозволата за работа го донесува Агенцијата.</w:t>
      </w:r>
    </w:p>
    <w:p w14:paraId="7CCEBFB0" w14:textId="77777777" w:rsidR="00795E0A" w:rsidRPr="00B40DDB" w:rsidRDefault="004E328D" w:rsidP="00996714">
      <w:pPr>
        <w:ind w:firstLine="720"/>
        <w:jc w:val="both"/>
        <w:rPr>
          <w:rFonts w:ascii="Arial" w:hAnsi="Arial" w:cs="Arial"/>
        </w:rPr>
      </w:pPr>
      <w:r w:rsidRPr="00B40DDB">
        <w:rPr>
          <w:rFonts w:ascii="Arial" w:hAnsi="Arial" w:cs="Arial"/>
        </w:rPr>
        <w:t xml:space="preserve">(3) </w:t>
      </w:r>
      <w:r w:rsidR="00795E0A" w:rsidRPr="00B40DDB">
        <w:rPr>
          <w:rFonts w:ascii="Arial" w:hAnsi="Arial" w:cs="Arial"/>
        </w:rPr>
        <w:t xml:space="preserve">Против решението од ставот </w:t>
      </w:r>
      <w:r w:rsidRPr="00B40DDB">
        <w:rPr>
          <w:rFonts w:ascii="Arial" w:hAnsi="Arial" w:cs="Arial"/>
        </w:rPr>
        <w:t>(</w:t>
      </w:r>
      <w:r w:rsidR="00795E0A" w:rsidRPr="00B40DDB">
        <w:rPr>
          <w:rFonts w:ascii="Arial" w:hAnsi="Arial" w:cs="Arial"/>
        </w:rPr>
        <w:t>2</w:t>
      </w:r>
      <w:r w:rsidRPr="00B40DDB">
        <w:rPr>
          <w:rFonts w:ascii="Arial" w:hAnsi="Arial" w:cs="Arial"/>
        </w:rPr>
        <w:t>)</w:t>
      </w:r>
      <w:r w:rsidR="00795E0A" w:rsidRPr="00B40DDB">
        <w:rPr>
          <w:rFonts w:ascii="Arial" w:hAnsi="Arial" w:cs="Arial"/>
        </w:rPr>
        <w:t xml:space="preserve"> на овој член може да се изјави жалба до Државната комисија за одлучување во управна постапка и постапка од работен однос во втор степен.</w:t>
      </w:r>
    </w:p>
    <w:p w14:paraId="00AE0323" w14:textId="7BFEDFD7" w:rsidR="00464119" w:rsidRPr="00B40DDB" w:rsidRDefault="00464119" w:rsidP="00B40DDB">
      <w:pPr>
        <w:suppressAutoHyphens/>
        <w:autoSpaceDN w:val="0"/>
        <w:spacing w:after="0" w:line="240" w:lineRule="auto"/>
        <w:ind w:firstLine="720"/>
        <w:textAlignment w:val="baseline"/>
        <w:rPr>
          <w:rFonts w:ascii="Arial" w:hAnsi="Arial"/>
          <w:kern w:val="3"/>
          <w14:ligatures w14:val="none"/>
        </w:rPr>
      </w:pPr>
      <w:r w:rsidRPr="00B40DDB">
        <w:rPr>
          <w:rFonts w:ascii="Arial" w:hAnsi="Arial"/>
          <w:kern w:val="3"/>
          <w14:ligatures w14:val="none"/>
        </w:rPr>
        <w:t>(2) Правното лице на кое му е одземена дозволата за работа се брише од соодветниот регистар.</w:t>
      </w:r>
    </w:p>
    <w:p w14:paraId="2EBB1721" w14:textId="77777777" w:rsidR="00464119" w:rsidRPr="00B40DDB" w:rsidRDefault="00464119" w:rsidP="00B40DDB">
      <w:pPr>
        <w:suppressAutoHyphens/>
        <w:autoSpaceDN w:val="0"/>
        <w:spacing w:after="0" w:line="240" w:lineRule="auto"/>
        <w:textAlignment w:val="baseline"/>
        <w:rPr>
          <w:rFonts w:ascii="Arial" w:hAnsi="Arial"/>
          <w:kern w:val="3"/>
          <w14:ligatures w14:val="none"/>
        </w:rPr>
      </w:pPr>
    </w:p>
    <w:p w14:paraId="5A73166B" w14:textId="07B50FB3" w:rsidR="00464119" w:rsidRPr="00B40DDB" w:rsidRDefault="00464119" w:rsidP="007D7EBE">
      <w:pPr>
        <w:suppressAutoHyphens/>
        <w:autoSpaceDN w:val="0"/>
        <w:spacing w:after="0" w:line="240" w:lineRule="auto"/>
        <w:jc w:val="center"/>
        <w:textAlignment w:val="baseline"/>
        <w:rPr>
          <w:rFonts w:ascii="Arial" w:hAnsi="Arial"/>
          <w:kern w:val="3"/>
          <w14:ligatures w14:val="none"/>
        </w:rPr>
      </w:pPr>
      <w:r w:rsidRPr="00B40DDB">
        <w:rPr>
          <w:rFonts w:ascii="Arial" w:hAnsi="Arial"/>
          <w:kern w:val="3"/>
          <w14:ligatures w14:val="none"/>
        </w:rPr>
        <w:t>Член 231</w:t>
      </w:r>
    </w:p>
    <w:p w14:paraId="0C2FEC84" w14:textId="77777777" w:rsidR="00464119" w:rsidRPr="00B40DDB" w:rsidRDefault="00464119" w:rsidP="00B40DDB">
      <w:pPr>
        <w:suppressAutoHyphens/>
        <w:autoSpaceDN w:val="0"/>
        <w:spacing w:after="0" w:line="240" w:lineRule="auto"/>
        <w:ind w:firstLine="720"/>
        <w:textAlignment w:val="baseline"/>
        <w:rPr>
          <w:rFonts w:ascii="Arial" w:hAnsi="Arial"/>
          <w:kern w:val="3"/>
          <w14:ligatures w14:val="none"/>
        </w:rPr>
      </w:pPr>
      <w:r w:rsidRPr="00B40DDB">
        <w:rPr>
          <w:rFonts w:ascii="Arial" w:hAnsi="Arial"/>
          <w:kern w:val="3"/>
          <w14:ligatures w14:val="none"/>
        </w:rPr>
        <w:t>(1) Фармацевтскиот инспектор може да определи лековите што ги забранил за промет да останат на чување кај правното лице кај кое се затекнати.</w:t>
      </w:r>
    </w:p>
    <w:p w14:paraId="25913376" w14:textId="77777777" w:rsidR="00464119" w:rsidRPr="00B40DDB" w:rsidRDefault="00464119" w:rsidP="00B40DDB">
      <w:pPr>
        <w:suppressAutoHyphens/>
        <w:autoSpaceDN w:val="0"/>
        <w:spacing w:after="0" w:line="240" w:lineRule="auto"/>
        <w:ind w:firstLine="720"/>
        <w:textAlignment w:val="baseline"/>
        <w:rPr>
          <w:rFonts w:ascii="Arial" w:hAnsi="Arial"/>
          <w:kern w:val="3"/>
          <w14:ligatures w14:val="none"/>
        </w:rPr>
      </w:pPr>
      <w:r w:rsidRPr="00B40DDB">
        <w:rPr>
          <w:rFonts w:ascii="Arial" w:hAnsi="Arial"/>
          <w:kern w:val="3"/>
          <w14:ligatures w14:val="none"/>
        </w:rPr>
        <w:t xml:space="preserve">(2) Лековите од ставот (1) на овој член, се чуваат посебно издвоени, </w:t>
      </w:r>
      <w:proofErr w:type="spellStart"/>
      <w:r w:rsidRPr="00B40DDB">
        <w:rPr>
          <w:rFonts w:ascii="Arial" w:hAnsi="Arial"/>
          <w:kern w:val="3"/>
          <w14:ligatures w14:val="none"/>
        </w:rPr>
        <w:t>запакувани</w:t>
      </w:r>
      <w:proofErr w:type="spellEnd"/>
      <w:r w:rsidRPr="00B40DDB">
        <w:rPr>
          <w:rFonts w:ascii="Arial" w:hAnsi="Arial"/>
          <w:kern w:val="3"/>
          <w14:ligatures w14:val="none"/>
        </w:rPr>
        <w:t xml:space="preserve"> и обележани.</w:t>
      </w:r>
    </w:p>
    <w:p w14:paraId="4E6FEF7D" w14:textId="77777777" w:rsidR="00464119" w:rsidRPr="00B40DDB" w:rsidRDefault="00464119" w:rsidP="00B40DDB">
      <w:pPr>
        <w:suppressAutoHyphens/>
        <w:autoSpaceDN w:val="0"/>
        <w:spacing w:after="0" w:line="240" w:lineRule="auto"/>
        <w:ind w:firstLine="720"/>
        <w:textAlignment w:val="baseline"/>
        <w:rPr>
          <w:rFonts w:ascii="Arial" w:hAnsi="Arial"/>
          <w:kern w:val="3"/>
          <w14:ligatures w14:val="none"/>
        </w:rPr>
      </w:pPr>
      <w:r w:rsidRPr="00B40DDB">
        <w:rPr>
          <w:rFonts w:ascii="Arial" w:hAnsi="Arial"/>
          <w:kern w:val="3"/>
          <w14:ligatures w14:val="none"/>
        </w:rPr>
        <w:lastRenderedPageBreak/>
        <w:t>(3) Фармацевтскиот инспектор во записникот за земање мостри го приложува и пописот на лековите од ставот (1) на овој член.</w:t>
      </w:r>
    </w:p>
    <w:p w14:paraId="37435C09" w14:textId="77777777" w:rsidR="00464119" w:rsidRPr="00B40DDB" w:rsidRDefault="00464119" w:rsidP="00B40DDB">
      <w:pPr>
        <w:suppressAutoHyphens/>
        <w:autoSpaceDN w:val="0"/>
        <w:spacing w:after="0" w:line="240" w:lineRule="auto"/>
        <w:ind w:firstLine="720"/>
        <w:textAlignment w:val="baseline"/>
        <w:rPr>
          <w:rFonts w:ascii="Arial" w:hAnsi="Arial"/>
          <w:kern w:val="3"/>
          <w14:ligatures w14:val="none"/>
        </w:rPr>
      </w:pPr>
      <w:r w:rsidRPr="00B40DDB">
        <w:rPr>
          <w:rFonts w:ascii="Arial" w:hAnsi="Arial"/>
          <w:kern w:val="3"/>
          <w14:ligatures w14:val="none"/>
        </w:rPr>
        <w:t>(4) По исклучок од ставот (1) на овој член, а заради безбедност фармацевтскиот инспектор може да ги одземе лековите што ги забранил за промет.</w:t>
      </w:r>
    </w:p>
    <w:p w14:paraId="2E2EA601" w14:textId="77777777" w:rsidR="00464119" w:rsidRPr="00B40DDB" w:rsidRDefault="00464119" w:rsidP="00B40DDB">
      <w:pPr>
        <w:suppressAutoHyphens/>
        <w:autoSpaceDN w:val="0"/>
        <w:spacing w:after="0" w:line="240" w:lineRule="auto"/>
        <w:textAlignment w:val="baseline"/>
        <w:rPr>
          <w:rFonts w:ascii="Arial" w:hAnsi="Arial"/>
          <w:kern w:val="3"/>
          <w14:ligatures w14:val="none"/>
        </w:rPr>
      </w:pPr>
    </w:p>
    <w:p w14:paraId="4EA33AF2" w14:textId="77777777" w:rsidR="00464119" w:rsidRPr="00B40DDB" w:rsidRDefault="00464119" w:rsidP="00B40DDB">
      <w:pPr>
        <w:suppressAutoHyphens/>
        <w:autoSpaceDN w:val="0"/>
        <w:spacing w:after="0" w:line="240" w:lineRule="auto"/>
        <w:textAlignment w:val="baseline"/>
        <w:rPr>
          <w:rFonts w:ascii="Arial" w:hAnsi="Arial"/>
          <w:kern w:val="3"/>
          <w14:ligatures w14:val="none"/>
        </w:rPr>
      </w:pPr>
    </w:p>
    <w:p w14:paraId="671933CC" w14:textId="4827EE1D" w:rsidR="00464119" w:rsidRPr="00B40DDB" w:rsidRDefault="00464119" w:rsidP="007D7EBE">
      <w:pPr>
        <w:suppressAutoHyphens/>
        <w:autoSpaceDN w:val="0"/>
        <w:spacing w:after="0" w:line="240" w:lineRule="auto"/>
        <w:jc w:val="center"/>
        <w:textAlignment w:val="baseline"/>
        <w:rPr>
          <w:rFonts w:ascii="Arial" w:hAnsi="Arial"/>
          <w:kern w:val="3"/>
          <w14:ligatures w14:val="none"/>
        </w:rPr>
      </w:pPr>
      <w:r w:rsidRPr="00B40DDB">
        <w:rPr>
          <w:rFonts w:ascii="Arial" w:hAnsi="Arial"/>
          <w:kern w:val="3"/>
          <w14:ligatures w14:val="none"/>
        </w:rPr>
        <w:t>Член 232</w:t>
      </w:r>
    </w:p>
    <w:p w14:paraId="4CE509CD" w14:textId="77777777" w:rsidR="00464119" w:rsidRPr="00B40DDB" w:rsidRDefault="00464119" w:rsidP="00B40DDB">
      <w:pPr>
        <w:suppressAutoHyphens/>
        <w:autoSpaceDN w:val="0"/>
        <w:spacing w:after="0" w:line="240" w:lineRule="auto"/>
        <w:textAlignment w:val="baseline"/>
        <w:rPr>
          <w:rFonts w:ascii="Arial" w:hAnsi="Arial"/>
          <w:kern w:val="3"/>
          <w14:ligatures w14:val="none"/>
        </w:rPr>
      </w:pPr>
      <w:r w:rsidRPr="00B40DDB">
        <w:rPr>
          <w:rFonts w:ascii="Arial" w:hAnsi="Arial"/>
          <w:kern w:val="3"/>
          <w14:ligatures w14:val="none"/>
        </w:rPr>
        <w:tab/>
        <w:t>(1) Фармацевтскиот инспектор издава наредба на записник за итно и неодложно отстранување на утврдените недостатоци во следниве случаи:</w:t>
      </w:r>
    </w:p>
    <w:p w14:paraId="09B5DE82" w14:textId="77777777" w:rsidR="00464119" w:rsidRPr="00B40DDB" w:rsidRDefault="00464119" w:rsidP="00B40DDB">
      <w:pPr>
        <w:widowControl w:val="0"/>
        <w:numPr>
          <w:ilvl w:val="0"/>
          <w:numId w:val="55"/>
        </w:numPr>
        <w:suppressAutoHyphens/>
        <w:autoSpaceDN w:val="0"/>
        <w:spacing w:after="0" w:line="240" w:lineRule="auto"/>
        <w:ind w:left="1418"/>
        <w:textAlignment w:val="baseline"/>
        <w:rPr>
          <w:rFonts w:ascii="Arial" w:hAnsi="Arial"/>
          <w:color w:val="000000"/>
          <w:kern w:val="3"/>
          <w14:ligatures w14:val="none"/>
        </w:rPr>
      </w:pPr>
      <w:r w:rsidRPr="00B40DDB">
        <w:rPr>
          <w:rFonts w:ascii="Arial" w:hAnsi="Arial"/>
          <w:color w:val="000000"/>
          <w:kern w:val="3"/>
          <w14:ligatures w14:val="none"/>
        </w:rPr>
        <w:t>кога ризикот по здравјето, односно непосредната опасност по животот наложува итно преземање на соодветни мерки и</w:t>
      </w:r>
    </w:p>
    <w:p w14:paraId="2125DD52" w14:textId="77777777" w:rsidR="00464119" w:rsidRPr="00B40DDB" w:rsidRDefault="00464119" w:rsidP="00B40DDB">
      <w:pPr>
        <w:widowControl w:val="0"/>
        <w:numPr>
          <w:ilvl w:val="0"/>
          <w:numId w:val="55"/>
        </w:numPr>
        <w:suppressAutoHyphens/>
        <w:autoSpaceDN w:val="0"/>
        <w:spacing w:after="0" w:line="240" w:lineRule="auto"/>
        <w:ind w:left="1418"/>
        <w:textAlignment w:val="baseline"/>
        <w:rPr>
          <w:rFonts w:ascii="Arial" w:hAnsi="Arial"/>
          <w:color w:val="000000"/>
          <w:kern w:val="3"/>
          <w14:ligatures w14:val="none"/>
        </w:rPr>
      </w:pPr>
      <w:r w:rsidRPr="00B40DDB">
        <w:rPr>
          <w:rFonts w:ascii="Arial" w:hAnsi="Arial"/>
          <w:color w:val="000000"/>
          <w:kern w:val="3"/>
          <w14:ligatures w14:val="none"/>
        </w:rPr>
        <w:t>кога постои ризик од прикривање, замена односно уништување на докази доколку мерката не се спроведе веднаш.</w:t>
      </w:r>
    </w:p>
    <w:p w14:paraId="44A86031" w14:textId="77777777" w:rsidR="00464119" w:rsidRPr="00B40DDB" w:rsidRDefault="00464119" w:rsidP="00B40DDB">
      <w:pPr>
        <w:suppressAutoHyphens/>
        <w:autoSpaceDN w:val="0"/>
        <w:spacing w:after="0" w:line="240" w:lineRule="auto"/>
        <w:textAlignment w:val="baseline"/>
        <w:rPr>
          <w:rFonts w:ascii="Arial" w:hAnsi="Arial"/>
          <w:kern w:val="3"/>
          <w14:ligatures w14:val="none"/>
        </w:rPr>
      </w:pPr>
      <w:r w:rsidRPr="00B40DDB">
        <w:rPr>
          <w:rFonts w:ascii="Arial" w:hAnsi="Arial"/>
          <w:kern w:val="3"/>
          <w14:ligatures w14:val="none"/>
        </w:rPr>
        <w:tab/>
        <w:t xml:space="preserve">(2) Во случаите од ставот (1) точка 1 на овој член, фармацевтскиот инспектор привремено ќе забрани вршење на дејност со запечатување на објектот/просториите и поставување лента на видно место со следниот текст „Агенција за лекови и медицински средства затворено од инспекциска служба“ и заверена со пломба и печат на Агенцијата.  </w:t>
      </w:r>
    </w:p>
    <w:p w14:paraId="0A7F03A2" w14:textId="3DE7A7ED" w:rsidR="00464119" w:rsidRPr="00B40DDB" w:rsidRDefault="00464119" w:rsidP="00B40DDB">
      <w:pPr>
        <w:suppressAutoHyphens/>
        <w:autoSpaceDN w:val="0"/>
        <w:spacing w:after="0" w:line="240" w:lineRule="auto"/>
        <w:textAlignment w:val="baseline"/>
        <w:rPr>
          <w:rFonts w:ascii="Arial" w:hAnsi="Arial"/>
          <w:kern w:val="3"/>
          <w14:ligatures w14:val="none"/>
        </w:rPr>
      </w:pPr>
      <w:bookmarkStart w:id="31" w:name="_Hlk22302690"/>
    </w:p>
    <w:p w14:paraId="45BB0A6F" w14:textId="77777777" w:rsidR="00464119" w:rsidRPr="00B40DDB" w:rsidRDefault="00464119" w:rsidP="00B40DDB">
      <w:pPr>
        <w:suppressAutoHyphens/>
        <w:autoSpaceDN w:val="0"/>
        <w:spacing w:after="0" w:line="240" w:lineRule="auto"/>
        <w:jc w:val="center"/>
        <w:textAlignment w:val="baseline"/>
        <w:rPr>
          <w:rFonts w:ascii="Arial" w:hAnsi="Arial"/>
          <w:kern w:val="3"/>
          <w14:ligatures w14:val="none"/>
        </w:rPr>
      </w:pPr>
      <w:r w:rsidRPr="00B40DDB">
        <w:rPr>
          <w:rFonts w:ascii="Arial" w:hAnsi="Arial"/>
          <w:kern w:val="3"/>
          <w14:ligatures w14:val="none"/>
        </w:rPr>
        <w:t>Член 233</w:t>
      </w:r>
    </w:p>
    <w:p w14:paraId="338C2116" w14:textId="50696C9F" w:rsidR="00464119" w:rsidRPr="00B40DDB" w:rsidRDefault="00464119" w:rsidP="00B40DDB">
      <w:pPr>
        <w:suppressAutoHyphens/>
        <w:autoSpaceDN w:val="0"/>
        <w:spacing w:after="0" w:line="240" w:lineRule="auto"/>
        <w:ind w:firstLine="720"/>
        <w:jc w:val="both"/>
        <w:textAlignment w:val="baseline"/>
        <w:rPr>
          <w:rFonts w:ascii="Arial" w:hAnsi="Arial"/>
          <w:kern w:val="3"/>
          <w14:ligatures w14:val="none"/>
        </w:rPr>
      </w:pPr>
      <w:bookmarkStart w:id="32" w:name="Bookmark37"/>
      <w:bookmarkEnd w:id="32"/>
      <w:r w:rsidRPr="00B40DDB">
        <w:rPr>
          <w:rFonts w:ascii="Arial" w:hAnsi="Arial"/>
          <w:kern w:val="3"/>
          <w14:ligatures w14:val="none"/>
        </w:rPr>
        <w:t xml:space="preserve">(1) Во случај кога </w:t>
      </w:r>
      <w:r w:rsidRPr="00B40DDB">
        <w:rPr>
          <w:rFonts w:ascii="Arial" w:eastAsia="Times New Roman" w:hAnsi="Arial" w:cs="Arial"/>
          <w:bCs/>
          <w:kern w:val="3"/>
          <w:lang w:eastAsia="en-GB"/>
          <w14:ligatures w14:val="none"/>
        </w:rPr>
        <w:t>правни</w:t>
      </w:r>
      <w:r w:rsidR="00455E73" w:rsidRPr="00B40DDB">
        <w:rPr>
          <w:rFonts w:ascii="Arial" w:eastAsia="Times New Roman" w:hAnsi="Arial" w:cs="Arial"/>
          <w:bCs/>
          <w:kern w:val="3"/>
          <w:lang w:eastAsia="en-GB"/>
          <w14:ligatures w14:val="none"/>
        </w:rPr>
        <w:t>те</w:t>
      </w:r>
      <w:r w:rsidRPr="00B40DDB">
        <w:rPr>
          <w:rFonts w:ascii="Arial" w:hAnsi="Arial"/>
          <w:kern w:val="3"/>
          <w14:ligatures w14:val="none"/>
        </w:rPr>
        <w:t xml:space="preserve"> лица кои произведуваат лекови, односно вршат промет со лекови, односно имаат одобрение за ставање на лек во промет, или одобрение за паралелен увоз на лек, одлучат да не го </w:t>
      </w:r>
      <w:r w:rsidR="00455E73" w:rsidRPr="00B40DDB">
        <w:rPr>
          <w:rFonts w:ascii="Arial" w:eastAsia="Times New Roman" w:hAnsi="Arial" w:cs="Arial"/>
          <w:bCs/>
          <w:kern w:val="3"/>
          <w:lang w:eastAsia="en-GB"/>
          <w14:ligatures w14:val="none"/>
        </w:rPr>
        <w:t>пуштат</w:t>
      </w:r>
      <w:r w:rsidR="00455E73" w:rsidRPr="00B40DDB">
        <w:rPr>
          <w:rFonts w:ascii="Arial" w:hAnsi="Arial"/>
          <w:kern w:val="3"/>
          <w14:ligatures w14:val="none"/>
        </w:rPr>
        <w:t xml:space="preserve"> </w:t>
      </w:r>
      <w:r w:rsidRPr="00B40DDB">
        <w:rPr>
          <w:rFonts w:ascii="Arial" w:hAnsi="Arial"/>
          <w:kern w:val="3"/>
          <w14:ligatures w14:val="none"/>
        </w:rPr>
        <w:t>лекот</w:t>
      </w:r>
      <w:r w:rsidRPr="00B40DDB">
        <w:rPr>
          <w:rFonts w:ascii="Arial" w:eastAsia="Times New Roman" w:hAnsi="Arial" w:cs="Arial"/>
          <w:bCs/>
          <w:kern w:val="3"/>
          <w:lang w:eastAsia="en-GB"/>
          <w14:ligatures w14:val="none"/>
        </w:rPr>
        <w:t xml:space="preserve"> </w:t>
      </w:r>
      <w:r w:rsidR="00455E73" w:rsidRPr="00B40DDB">
        <w:rPr>
          <w:rFonts w:ascii="Arial" w:eastAsia="Times New Roman" w:hAnsi="Arial" w:cs="Arial"/>
          <w:bCs/>
          <w:kern w:val="3"/>
          <w:lang w:eastAsia="en-GB"/>
          <w14:ligatures w14:val="none"/>
        </w:rPr>
        <w:t>во промет</w:t>
      </w:r>
      <w:r w:rsidR="00455E73" w:rsidRPr="00B40DDB">
        <w:rPr>
          <w:rFonts w:ascii="Arial" w:hAnsi="Arial"/>
          <w:kern w:val="3"/>
          <w14:ligatures w14:val="none"/>
        </w:rPr>
        <w:t xml:space="preserve"> </w:t>
      </w:r>
      <w:r w:rsidRPr="00B40DDB">
        <w:rPr>
          <w:rFonts w:ascii="Arial" w:hAnsi="Arial"/>
          <w:kern w:val="3"/>
          <w14:ligatures w14:val="none"/>
        </w:rPr>
        <w:t>или да престанат со снабдување на лекот заради неговата цена, фармацевтскиот инспектор може да нареди промет, односно натамошен промет на лековите за период од три месеца, ако без оваа мерка сериозно би се загрозило снабдувањето со лекови и би имало негативни последици врз јавното здравје.</w:t>
      </w:r>
    </w:p>
    <w:p w14:paraId="21DE1DE3" w14:textId="77777777" w:rsidR="00464119" w:rsidRPr="00B40DDB" w:rsidRDefault="00464119" w:rsidP="00B40DDB">
      <w:pPr>
        <w:suppressAutoHyphens/>
        <w:autoSpaceDN w:val="0"/>
        <w:spacing w:after="0" w:line="240" w:lineRule="auto"/>
        <w:jc w:val="both"/>
        <w:textAlignment w:val="baseline"/>
        <w:rPr>
          <w:rFonts w:ascii="Arial" w:hAnsi="Arial"/>
          <w:kern w:val="3"/>
          <w14:ligatures w14:val="none"/>
        </w:rPr>
      </w:pPr>
    </w:p>
    <w:p w14:paraId="612D5F96" w14:textId="3355FF67" w:rsidR="00464119" w:rsidRPr="00B40DDB" w:rsidRDefault="00464119" w:rsidP="00B40DDB">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 xml:space="preserve">(2) </w:t>
      </w:r>
      <w:r w:rsidRPr="00B40DDB">
        <w:rPr>
          <w:rFonts w:ascii="Arial" w:eastAsia="Times New Roman" w:hAnsi="Arial" w:cs="Arial"/>
          <w:bCs/>
          <w:kern w:val="3"/>
          <w:lang w:eastAsia="en-GB"/>
          <w14:ligatures w14:val="none"/>
        </w:rPr>
        <w:t>Правно</w:t>
      </w:r>
      <w:r w:rsidR="00455E73" w:rsidRPr="00B40DDB">
        <w:rPr>
          <w:rFonts w:ascii="Arial" w:eastAsia="Times New Roman" w:hAnsi="Arial" w:cs="Arial"/>
          <w:bCs/>
          <w:kern w:val="3"/>
          <w:lang w:eastAsia="en-GB"/>
          <w14:ligatures w14:val="none"/>
        </w:rPr>
        <w:t>то</w:t>
      </w:r>
      <w:r w:rsidRPr="00B40DDB">
        <w:rPr>
          <w:rFonts w:ascii="Arial" w:hAnsi="Arial"/>
          <w:kern w:val="3"/>
          <w14:ligatures w14:val="none"/>
        </w:rPr>
        <w:t xml:space="preserve"> лице одговорно за цената на лекот што е ставен во промет</w:t>
      </w:r>
      <w:r w:rsidRPr="00B40DDB">
        <w:rPr>
          <w:rFonts w:ascii="Arial" w:eastAsia="Times New Roman" w:hAnsi="Arial" w:cs="Arial"/>
          <w:bCs/>
          <w:kern w:val="3"/>
          <w:lang w:eastAsia="en-GB"/>
          <w14:ligatures w14:val="none"/>
        </w:rPr>
        <w:t xml:space="preserve"> </w:t>
      </w:r>
      <w:r w:rsidRPr="00B40DDB">
        <w:rPr>
          <w:rFonts w:ascii="Arial" w:hAnsi="Arial"/>
          <w:kern w:val="3"/>
          <w14:ligatures w14:val="none"/>
        </w:rPr>
        <w:t xml:space="preserve"> спротивно на одредбите за формирање на цени утврдени со овој закон, треба во рок од 15 дена по наредбата на инспекторите од членот 226 став (3) од овој закон, да ја усогласи цената на лекот со одредбите на овој закон и да ја плати разликата во цената на лекот</w:t>
      </w:r>
      <w:r w:rsidR="00455E73" w:rsidRPr="00B40DDB">
        <w:rPr>
          <w:rFonts w:ascii="Arial" w:eastAsia="Times New Roman" w:hAnsi="Arial" w:cs="Arial"/>
          <w:bCs/>
          <w:kern w:val="3"/>
          <w:lang w:eastAsia="en-GB"/>
          <w14:ligatures w14:val="none"/>
        </w:rPr>
        <w:t xml:space="preserve"> на сметка на буџетот на Република Северна Македонија</w:t>
      </w:r>
    </w:p>
    <w:p w14:paraId="24B8DA55" w14:textId="77777777" w:rsidR="00464119" w:rsidRPr="00B40DDB" w:rsidRDefault="00464119" w:rsidP="00B40DDB">
      <w:pPr>
        <w:suppressAutoHyphens/>
        <w:autoSpaceDN w:val="0"/>
        <w:spacing w:after="0" w:line="240" w:lineRule="auto"/>
        <w:textAlignment w:val="baseline"/>
        <w:rPr>
          <w:rFonts w:ascii="Arial" w:hAnsi="Arial"/>
          <w:kern w:val="3"/>
          <w14:ligatures w14:val="none"/>
        </w:rPr>
      </w:pPr>
    </w:p>
    <w:p w14:paraId="629CA460" w14:textId="77777777" w:rsidR="00464119" w:rsidRPr="00B40DDB" w:rsidRDefault="00464119" w:rsidP="00B40DDB">
      <w:pPr>
        <w:suppressAutoHyphens/>
        <w:autoSpaceDN w:val="0"/>
        <w:spacing w:after="0" w:line="240" w:lineRule="auto"/>
        <w:jc w:val="center"/>
        <w:textAlignment w:val="baseline"/>
        <w:rPr>
          <w:rFonts w:ascii="Arial" w:hAnsi="Arial"/>
          <w:kern w:val="3"/>
          <w14:ligatures w14:val="none"/>
        </w:rPr>
      </w:pPr>
      <w:r w:rsidRPr="00B40DDB">
        <w:rPr>
          <w:rFonts w:ascii="Arial" w:hAnsi="Arial"/>
          <w:kern w:val="3"/>
          <w14:ligatures w14:val="none"/>
        </w:rPr>
        <w:t>Член 234</w:t>
      </w:r>
    </w:p>
    <w:p w14:paraId="2E5AEB3D" w14:textId="77777777" w:rsidR="00464119" w:rsidRPr="00B40DDB" w:rsidRDefault="00464119" w:rsidP="00B40DDB">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Фармацевтскиот инспектор е должен да ги чува како класифицирана информација сите факти и податоци што ги дознава во текот на вршењето на инспекцискиот надзор, а што се доверливи или претставуваат тајна во однос на интересот на правното лице.</w:t>
      </w:r>
    </w:p>
    <w:p w14:paraId="70FF605E" w14:textId="77777777" w:rsidR="00464119" w:rsidRPr="00B40DDB" w:rsidRDefault="00464119" w:rsidP="00B40DDB">
      <w:pPr>
        <w:suppressAutoHyphens/>
        <w:autoSpaceDN w:val="0"/>
        <w:spacing w:after="0" w:line="240" w:lineRule="auto"/>
        <w:textAlignment w:val="baseline"/>
        <w:rPr>
          <w:rFonts w:ascii="Arial" w:hAnsi="Arial"/>
          <w:kern w:val="3"/>
          <w14:ligatures w14:val="none"/>
        </w:rPr>
      </w:pPr>
    </w:p>
    <w:p w14:paraId="1020F4DB" w14:textId="77777777" w:rsidR="00464119" w:rsidRPr="00B40DDB" w:rsidRDefault="00464119" w:rsidP="00B40DDB">
      <w:pPr>
        <w:suppressAutoHyphens/>
        <w:autoSpaceDN w:val="0"/>
        <w:spacing w:after="0" w:line="240" w:lineRule="auto"/>
        <w:textAlignment w:val="baseline"/>
        <w:rPr>
          <w:rFonts w:ascii="Arial" w:hAnsi="Arial"/>
          <w:kern w:val="3"/>
          <w14:ligatures w14:val="none"/>
        </w:rPr>
      </w:pPr>
    </w:p>
    <w:bookmarkEnd w:id="31"/>
    <w:p w14:paraId="5B5E2F07" w14:textId="6FF5317E" w:rsidR="00464119" w:rsidRPr="00B40DDB" w:rsidRDefault="00464119" w:rsidP="007D7EBE">
      <w:pPr>
        <w:suppressAutoHyphens/>
        <w:autoSpaceDN w:val="0"/>
        <w:spacing w:after="0" w:line="240" w:lineRule="auto"/>
        <w:textAlignment w:val="baseline"/>
        <w:rPr>
          <w:rFonts w:ascii="Arial" w:hAnsi="Arial"/>
          <w:kern w:val="3"/>
          <w14:ligatures w14:val="none"/>
        </w:rPr>
      </w:pPr>
      <w:r w:rsidRPr="00B40DDB">
        <w:rPr>
          <w:rFonts w:ascii="Arial" w:hAnsi="Arial"/>
          <w:kern w:val="3"/>
          <w14:ligatures w14:val="none"/>
        </w:rPr>
        <w:t>XVI. ПРЕКРШОЧНИ ОДРЕДБИ</w:t>
      </w:r>
    </w:p>
    <w:p w14:paraId="473F0598" w14:textId="77777777" w:rsidR="00464119" w:rsidRPr="00B40DDB" w:rsidRDefault="00464119" w:rsidP="00B40DDB">
      <w:pPr>
        <w:suppressAutoHyphens/>
        <w:autoSpaceDN w:val="0"/>
        <w:spacing w:after="0" w:line="240" w:lineRule="auto"/>
        <w:jc w:val="center"/>
        <w:textAlignment w:val="baseline"/>
        <w:rPr>
          <w:rFonts w:ascii="Arial" w:hAnsi="Arial"/>
          <w:kern w:val="3"/>
          <w14:ligatures w14:val="none"/>
        </w:rPr>
      </w:pPr>
    </w:p>
    <w:p w14:paraId="57C68131" w14:textId="2C78AC6E" w:rsidR="00464119" w:rsidRPr="00B40DDB" w:rsidRDefault="00464119" w:rsidP="00B40DDB">
      <w:pPr>
        <w:suppressAutoHyphens/>
        <w:autoSpaceDN w:val="0"/>
        <w:spacing w:after="0" w:line="240" w:lineRule="auto"/>
        <w:jc w:val="center"/>
        <w:textAlignment w:val="baseline"/>
        <w:rPr>
          <w:rFonts w:ascii="Arial" w:hAnsi="Arial"/>
          <w:kern w:val="3"/>
          <w14:ligatures w14:val="none"/>
        </w:rPr>
      </w:pPr>
      <w:r w:rsidRPr="00B40DDB">
        <w:rPr>
          <w:rFonts w:ascii="Arial" w:hAnsi="Arial"/>
          <w:kern w:val="3"/>
          <w14:ligatures w14:val="none"/>
        </w:rPr>
        <w:t>Член 235</w:t>
      </w:r>
    </w:p>
    <w:p w14:paraId="755720FF" w14:textId="77777777" w:rsidR="00464119" w:rsidRPr="00B40DDB" w:rsidRDefault="00464119" w:rsidP="00B40DDB">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 xml:space="preserve">(1) Глоба во износ од 2.500 евра до 3.000 евра во денарска противвредност за </w:t>
      </w:r>
      <w:r w:rsidRPr="00B40DDB">
        <w:rPr>
          <w:rFonts w:ascii="Arial" w:hAnsi="Arial"/>
          <w:color w:val="000000"/>
          <w:kern w:val="3"/>
          <w14:ligatures w14:val="none"/>
        </w:rPr>
        <w:t>микро правни лица</w:t>
      </w:r>
      <w:r w:rsidRPr="00B40DDB">
        <w:rPr>
          <w:rFonts w:ascii="Arial" w:hAnsi="Arial"/>
          <w:kern w:val="3"/>
          <w14:ligatures w14:val="none"/>
        </w:rPr>
        <w:t>, за мали правни лица од 5.000 до 6.000 евра во денарска противвредност, за средни правни лица од 15.000 до 18.000 евра во денарска противвредност и за големи правни лица од 25.000 до 30.000 во денарска противвредност, ќе се изрече за прекршок на правно лице, ако:</w:t>
      </w:r>
    </w:p>
    <w:p w14:paraId="2A99BB91" w14:textId="77777777" w:rsidR="00464119" w:rsidRPr="00B40DDB" w:rsidRDefault="00464119" w:rsidP="00B40DDB">
      <w:pPr>
        <w:widowControl w:val="0"/>
        <w:numPr>
          <w:ilvl w:val="0"/>
          <w:numId w:val="56"/>
        </w:numPr>
        <w:suppressAutoHyphens/>
        <w:autoSpaceDN w:val="0"/>
        <w:spacing w:after="0" w:line="240" w:lineRule="auto"/>
        <w:ind w:left="965"/>
        <w:jc w:val="both"/>
        <w:textAlignment w:val="baseline"/>
        <w:rPr>
          <w:rFonts w:ascii="Arial" w:hAnsi="Arial"/>
          <w:color w:val="000000"/>
          <w:kern w:val="3"/>
          <w14:ligatures w14:val="none"/>
        </w:rPr>
      </w:pPr>
      <w:r w:rsidRPr="00B40DDB">
        <w:rPr>
          <w:rFonts w:ascii="Arial" w:hAnsi="Arial"/>
          <w:color w:val="000000"/>
          <w:kern w:val="3"/>
          <w14:ligatures w14:val="none"/>
        </w:rPr>
        <w:t>стави во промет лек спротивно на членот 21 став (1) од овој закон;</w:t>
      </w:r>
    </w:p>
    <w:p w14:paraId="66BD76ED" w14:textId="77777777" w:rsidR="00464119" w:rsidRPr="00B40DDB" w:rsidRDefault="00464119" w:rsidP="00B40DDB">
      <w:pPr>
        <w:widowControl w:val="0"/>
        <w:numPr>
          <w:ilvl w:val="0"/>
          <w:numId w:val="56"/>
        </w:numPr>
        <w:suppressAutoHyphens/>
        <w:autoSpaceDN w:val="0"/>
        <w:spacing w:after="0" w:line="240" w:lineRule="auto"/>
        <w:ind w:left="965"/>
        <w:jc w:val="both"/>
        <w:textAlignment w:val="baseline"/>
        <w:rPr>
          <w:rFonts w:ascii="Arial" w:hAnsi="Arial"/>
          <w:kern w:val="3"/>
          <w14:ligatures w14:val="none"/>
        </w:rPr>
      </w:pPr>
      <w:r w:rsidRPr="00B40DDB">
        <w:rPr>
          <w:rFonts w:ascii="Arial" w:hAnsi="Arial"/>
          <w:color w:val="000000"/>
          <w:kern w:val="3"/>
          <w14:ligatures w14:val="none"/>
        </w:rPr>
        <w:t>постапи</w:t>
      </w:r>
      <w:r w:rsidRPr="00B40DDB">
        <w:rPr>
          <w:rFonts w:ascii="Arial" w:hAnsi="Arial"/>
          <w:color w:val="FF0000"/>
          <w:kern w:val="3"/>
          <w14:ligatures w14:val="none"/>
        </w:rPr>
        <w:t xml:space="preserve"> </w:t>
      </w:r>
      <w:r w:rsidRPr="00B40DDB">
        <w:rPr>
          <w:rFonts w:ascii="Arial" w:hAnsi="Arial"/>
          <w:color w:val="000000"/>
          <w:kern w:val="3"/>
          <w14:ligatures w14:val="none"/>
        </w:rPr>
        <w:t>спротивно на членот 22</w:t>
      </w:r>
      <w:r w:rsidRPr="00B40DDB">
        <w:rPr>
          <w:rFonts w:ascii="Arial" w:hAnsi="Arial"/>
          <w:color w:val="FF0000"/>
          <w:kern w:val="3"/>
          <w14:ligatures w14:val="none"/>
        </w:rPr>
        <w:t xml:space="preserve"> </w:t>
      </w:r>
      <w:r w:rsidRPr="00B40DDB">
        <w:rPr>
          <w:rFonts w:ascii="Arial" w:hAnsi="Arial"/>
          <w:color w:val="000000"/>
          <w:kern w:val="3"/>
          <w14:ligatures w14:val="none"/>
        </w:rPr>
        <w:t>од овој закон;</w:t>
      </w:r>
    </w:p>
    <w:p w14:paraId="0D88465B" w14:textId="77777777" w:rsidR="00464119" w:rsidRPr="00B40DDB" w:rsidRDefault="00464119" w:rsidP="00B40DDB">
      <w:pPr>
        <w:widowControl w:val="0"/>
        <w:numPr>
          <w:ilvl w:val="0"/>
          <w:numId w:val="56"/>
        </w:numPr>
        <w:suppressAutoHyphens/>
        <w:autoSpaceDN w:val="0"/>
        <w:spacing w:after="0" w:line="240" w:lineRule="auto"/>
        <w:ind w:left="965"/>
        <w:jc w:val="both"/>
        <w:textAlignment w:val="baseline"/>
        <w:rPr>
          <w:rFonts w:ascii="Arial" w:hAnsi="Arial"/>
          <w:color w:val="000000"/>
          <w:kern w:val="3"/>
          <w14:ligatures w14:val="none"/>
        </w:rPr>
      </w:pPr>
      <w:r w:rsidRPr="00B40DDB">
        <w:rPr>
          <w:rFonts w:ascii="Arial" w:hAnsi="Arial"/>
          <w:color w:val="000000"/>
          <w:kern w:val="3"/>
          <w14:ligatures w14:val="none"/>
        </w:rPr>
        <w:t>постапи спротивно на членот 23 став (1) од овој закон;</w:t>
      </w:r>
    </w:p>
    <w:p w14:paraId="3FFFC5E2" w14:textId="77777777" w:rsidR="00464119" w:rsidRPr="00B40DDB" w:rsidRDefault="00464119" w:rsidP="00B40DDB">
      <w:pPr>
        <w:widowControl w:val="0"/>
        <w:numPr>
          <w:ilvl w:val="0"/>
          <w:numId w:val="56"/>
        </w:numPr>
        <w:suppressAutoHyphens/>
        <w:autoSpaceDN w:val="0"/>
        <w:spacing w:after="0" w:line="240" w:lineRule="auto"/>
        <w:ind w:left="965"/>
        <w:jc w:val="both"/>
        <w:textAlignment w:val="baseline"/>
        <w:rPr>
          <w:rFonts w:ascii="Arial" w:hAnsi="Arial"/>
          <w:color w:val="000000"/>
          <w:kern w:val="3"/>
          <w14:ligatures w14:val="none"/>
        </w:rPr>
      </w:pPr>
      <w:r w:rsidRPr="00B40DDB">
        <w:rPr>
          <w:rFonts w:ascii="Arial" w:hAnsi="Arial"/>
          <w:color w:val="000000"/>
          <w:kern w:val="3"/>
          <w14:ligatures w14:val="none"/>
        </w:rPr>
        <w:t xml:space="preserve">врши клиничко испитување на лек без поднесени резултати од аналитички и </w:t>
      </w:r>
      <w:proofErr w:type="spellStart"/>
      <w:r w:rsidRPr="00B40DDB">
        <w:rPr>
          <w:rFonts w:ascii="Arial" w:hAnsi="Arial"/>
          <w:color w:val="000000"/>
          <w:kern w:val="3"/>
          <w14:ligatures w14:val="none"/>
        </w:rPr>
        <w:t>претклинички</w:t>
      </w:r>
      <w:proofErr w:type="spellEnd"/>
      <w:r w:rsidRPr="00B40DDB">
        <w:rPr>
          <w:rFonts w:ascii="Arial" w:hAnsi="Arial"/>
          <w:color w:val="000000"/>
          <w:kern w:val="3"/>
          <w14:ligatures w14:val="none"/>
        </w:rPr>
        <w:t xml:space="preserve"> (фармаколошко-токсиколошки) испитувања на лекот или во случај на испитување на лек што нема влијание врз </w:t>
      </w:r>
      <w:proofErr w:type="spellStart"/>
      <w:r w:rsidRPr="00B40DDB">
        <w:rPr>
          <w:rFonts w:ascii="Arial" w:hAnsi="Arial"/>
          <w:color w:val="000000"/>
          <w:kern w:val="3"/>
          <w14:ligatures w14:val="none"/>
        </w:rPr>
        <w:t>генотипот</w:t>
      </w:r>
      <w:proofErr w:type="spellEnd"/>
      <w:r w:rsidRPr="00B40DDB">
        <w:rPr>
          <w:rFonts w:ascii="Arial" w:hAnsi="Arial"/>
          <w:color w:val="000000"/>
          <w:kern w:val="3"/>
          <w14:ligatures w14:val="none"/>
        </w:rPr>
        <w:t xml:space="preserve"> на испитаникот </w:t>
      </w:r>
      <w:r w:rsidRPr="00B40DDB">
        <w:rPr>
          <w:rFonts w:ascii="Arial" w:hAnsi="Arial"/>
          <w:color w:val="000000"/>
          <w:kern w:val="3"/>
          <w14:ligatures w14:val="none"/>
        </w:rPr>
        <w:lastRenderedPageBreak/>
        <w:t xml:space="preserve">(член 30 став (1));  </w:t>
      </w:r>
    </w:p>
    <w:p w14:paraId="52574B1D" w14:textId="39C542D2" w:rsidR="00464119" w:rsidRPr="00B40DDB" w:rsidRDefault="00464119" w:rsidP="00B40DDB">
      <w:pPr>
        <w:widowControl w:val="0"/>
        <w:numPr>
          <w:ilvl w:val="0"/>
          <w:numId w:val="56"/>
        </w:numPr>
        <w:suppressAutoHyphens/>
        <w:autoSpaceDN w:val="0"/>
        <w:spacing w:after="0" w:line="240" w:lineRule="auto"/>
        <w:ind w:left="965"/>
        <w:jc w:val="both"/>
        <w:textAlignment w:val="baseline"/>
        <w:rPr>
          <w:rFonts w:ascii="Arial" w:hAnsi="Arial"/>
          <w:color w:val="000000"/>
          <w:kern w:val="3"/>
          <w14:ligatures w14:val="none"/>
        </w:rPr>
      </w:pPr>
      <w:r w:rsidRPr="00B40DDB">
        <w:rPr>
          <w:rFonts w:ascii="Arial" w:hAnsi="Arial"/>
          <w:color w:val="000000"/>
          <w:kern w:val="3"/>
          <w14:ligatures w14:val="none"/>
        </w:rPr>
        <w:t>не определи лице одговорно за клиничкото испитување кое е достапно во секое време (член 31 став (3));</w:t>
      </w:r>
    </w:p>
    <w:p w14:paraId="79E97378" w14:textId="77777777" w:rsidR="00464119" w:rsidRPr="00B40DDB" w:rsidRDefault="00464119" w:rsidP="00B40DDB">
      <w:pPr>
        <w:widowControl w:val="0"/>
        <w:numPr>
          <w:ilvl w:val="0"/>
          <w:numId w:val="56"/>
        </w:numPr>
        <w:suppressAutoHyphens/>
        <w:autoSpaceDN w:val="0"/>
        <w:spacing w:after="0" w:line="240" w:lineRule="auto"/>
        <w:ind w:left="965"/>
        <w:jc w:val="both"/>
        <w:textAlignment w:val="baseline"/>
        <w:rPr>
          <w:rFonts w:ascii="Arial" w:hAnsi="Arial"/>
          <w:color w:val="000000"/>
          <w:kern w:val="3"/>
          <w14:ligatures w14:val="none"/>
        </w:rPr>
      </w:pPr>
      <w:r w:rsidRPr="00B40DDB">
        <w:rPr>
          <w:rFonts w:ascii="Arial" w:hAnsi="Arial"/>
          <w:color w:val="000000"/>
          <w:kern w:val="3"/>
          <w14:ligatures w14:val="none"/>
        </w:rPr>
        <w:t>постапи спротивно на член 31 став (5);</w:t>
      </w:r>
    </w:p>
    <w:p w14:paraId="0BFFBDEE" w14:textId="5FA13845" w:rsidR="00464119" w:rsidRPr="00B40DDB" w:rsidRDefault="00464119" w:rsidP="00B40DDB">
      <w:pPr>
        <w:widowControl w:val="0"/>
        <w:numPr>
          <w:ilvl w:val="0"/>
          <w:numId w:val="56"/>
        </w:numPr>
        <w:suppressAutoHyphens/>
        <w:autoSpaceDN w:val="0"/>
        <w:spacing w:after="0" w:line="240" w:lineRule="auto"/>
        <w:ind w:left="965"/>
        <w:jc w:val="both"/>
        <w:textAlignment w:val="baseline"/>
        <w:rPr>
          <w:rFonts w:ascii="Arial" w:hAnsi="Arial"/>
          <w:color w:val="000000"/>
          <w:kern w:val="3"/>
          <w14:ligatures w14:val="none"/>
        </w:rPr>
      </w:pPr>
      <w:r w:rsidRPr="00B40DDB">
        <w:rPr>
          <w:rFonts w:ascii="Arial" w:hAnsi="Arial"/>
          <w:color w:val="000000"/>
          <w:kern w:val="3"/>
          <w14:ligatures w14:val="none"/>
        </w:rPr>
        <w:t>спроведува клиничко испитување на лек спротивно на член 32 став (1) од овој закон;</w:t>
      </w:r>
    </w:p>
    <w:p w14:paraId="6D260656" w14:textId="77777777" w:rsidR="00464119" w:rsidRPr="00B40DDB" w:rsidRDefault="00464119" w:rsidP="00B40DDB">
      <w:pPr>
        <w:widowControl w:val="0"/>
        <w:numPr>
          <w:ilvl w:val="0"/>
          <w:numId w:val="56"/>
        </w:numPr>
        <w:suppressAutoHyphens/>
        <w:autoSpaceDN w:val="0"/>
        <w:spacing w:after="0" w:line="240" w:lineRule="auto"/>
        <w:ind w:left="965"/>
        <w:jc w:val="both"/>
        <w:textAlignment w:val="baseline"/>
        <w:rPr>
          <w:rFonts w:ascii="Arial" w:hAnsi="Arial"/>
          <w:color w:val="000000"/>
          <w:kern w:val="3"/>
          <w14:ligatures w14:val="none"/>
        </w:rPr>
      </w:pPr>
      <w:r w:rsidRPr="00B40DDB">
        <w:rPr>
          <w:rFonts w:ascii="Arial" w:hAnsi="Arial"/>
          <w:color w:val="000000"/>
          <w:kern w:val="3"/>
          <w14:ligatures w14:val="none"/>
        </w:rPr>
        <w:t>спроведува клиничко испитување на лек спротивно на член 33 од овој закон;</w:t>
      </w:r>
    </w:p>
    <w:p w14:paraId="66CDF7E4" w14:textId="77777777" w:rsidR="00464119" w:rsidRPr="00B40DDB" w:rsidRDefault="00464119" w:rsidP="00B40DDB">
      <w:pPr>
        <w:widowControl w:val="0"/>
        <w:numPr>
          <w:ilvl w:val="0"/>
          <w:numId w:val="56"/>
        </w:numPr>
        <w:suppressAutoHyphens/>
        <w:autoSpaceDN w:val="0"/>
        <w:spacing w:after="0" w:line="240" w:lineRule="auto"/>
        <w:ind w:left="965"/>
        <w:jc w:val="both"/>
        <w:textAlignment w:val="baseline"/>
        <w:rPr>
          <w:rFonts w:ascii="Arial" w:hAnsi="Arial"/>
          <w:color w:val="000000"/>
          <w:kern w:val="3"/>
          <w14:ligatures w14:val="none"/>
        </w:rPr>
      </w:pPr>
      <w:r w:rsidRPr="00B40DDB">
        <w:rPr>
          <w:rFonts w:ascii="Arial" w:hAnsi="Arial"/>
          <w:color w:val="000000"/>
          <w:kern w:val="3"/>
          <w14:ligatures w14:val="none"/>
        </w:rPr>
        <w:t>врши клинички испитувања на лекови спротивно на член 36 ставови (4) и (10) од овој закон;</w:t>
      </w:r>
    </w:p>
    <w:p w14:paraId="06ABE057" w14:textId="77777777" w:rsidR="00464119" w:rsidRPr="00B40DDB" w:rsidRDefault="00464119" w:rsidP="00B40DDB">
      <w:pPr>
        <w:widowControl w:val="0"/>
        <w:numPr>
          <w:ilvl w:val="0"/>
          <w:numId w:val="56"/>
        </w:numPr>
        <w:suppressAutoHyphens/>
        <w:autoSpaceDN w:val="0"/>
        <w:spacing w:after="0" w:line="240" w:lineRule="auto"/>
        <w:ind w:left="965"/>
        <w:jc w:val="both"/>
        <w:textAlignment w:val="baseline"/>
        <w:rPr>
          <w:rFonts w:ascii="Arial" w:hAnsi="Arial"/>
          <w:color w:val="000000"/>
          <w:kern w:val="3"/>
          <w14:ligatures w14:val="none"/>
        </w:rPr>
      </w:pPr>
      <w:r w:rsidRPr="00B40DDB">
        <w:rPr>
          <w:rFonts w:ascii="Arial" w:hAnsi="Arial"/>
          <w:color w:val="000000"/>
          <w:kern w:val="3"/>
          <w14:ligatures w14:val="none"/>
        </w:rPr>
        <w:t>не ги извести Етичката комисија и Агенцијата за сите административни промени, за сите значајни промени и дополнувања на протоколот за клиничкото испитување на лекот и за сите нови настани и мерки (член 37 ставови (1), (7) и (8));</w:t>
      </w:r>
    </w:p>
    <w:p w14:paraId="0ACA1C69" w14:textId="77777777" w:rsidR="00464119" w:rsidRPr="00B40DDB" w:rsidRDefault="00464119" w:rsidP="00B40DDB">
      <w:pPr>
        <w:widowControl w:val="0"/>
        <w:numPr>
          <w:ilvl w:val="0"/>
          <w:numId w:val="56"/>
        </w:numPr>
        <w:suppressAutoHyphens/>
        <w:autoSpaceDN w:val="0"/>
        <w:spacing w:after="0" w:line="240" w:lineRule="auto"/>
        <w:ind w:left="965"/>
        <w:jc w:val="both"/>
        <w:textAlignment w:val="baseline"/>
        <w:rPr>
          <w:rFonts w:ascii="Arial" w:hAnsi="Arial"/>
          <w:color w:val="000000"/>
          <w:kern w:val="3"/>
          <w14:ligatures w14:val="none"/>
        </w:rPr>
      </w:pPr>
      <w:r w:rsidRPr="00B40DDB">
        <w:rPr>
          <w:rFonts w:ascii="Arial" w:hAnsi="Arial"/>
          <w:color w:val="000000"/>
          <w:kern w:val="3"/>
          <w14:ligatures w14:val="none"/>
        </w:rPr>
        <w:t>клиничкото испитување на лек се спроведува спротивно на член 38 ставови (1) и (4), и/или член 39, и/или член 40 и/или член 41 од овој закон;</w:t>
      </w:r>
    </w:p>
    <w:p w14:paraId="06B0A178" w14:textId="77777777" w:rsidR="00464119" w:rsidRPr="00B40DDB" w:rsidRDefault="00464119" w:rsidP="00B40DDB">
      <w:pPr>
        <w:widowControl w:val="0"/>
        <w:numPr>
          <w:ilvl w:val="0"/>
          <w:numId w:val="56"/>
        </w:numPr>
        <w:suppressAutoHyphens/>
        <w:autoSpaceDN w:val="0"/>
        <w:spacing w:after="0" w:line="240" w:lineRule="auto"/>
        <w:ind w:left="965"/>
        <w:jc w:val="both"/>
        <w:textAlignment w:val="baseline"/>
        <w:rPr>
          <w:rFonts w:ascii="Arial" w:hAnsi="Arial"/>
          <w:color w:val="000000"/>
          <w:kern w:val="3"/>
          <w14:ligatures w14:val="none"/>
        </w:rPr>
      </w:pPr>
      <w:r w:rsidRPr="00B40DDB">
        <w:rPr>
          <w:rFonts w:ascii="Arial" w:hAnsi="Arial"/>
          <w:color w:val="000000"/>
          <w:kern w:val="3"/>
          <w14:ligatures w14:val="none"/>
        </w:rPr>
        <w:t>за време на развојот и производството на испитуваниот лек, подготовката на документацијата за клиничко испитување, како и за време на спроведувањето на клиничкото испитување, постапува спротивно на член 44 став (1) од овој закон;</w:t>
      </w:r>
    </w:p>
    <w:p w14:paraId="412F2A59" w14:textId="46F8A1EE" w:rsidR="00464119" w:rsidRPr="00B40DDB" w:rsidRDefault="00464119" w:rsidP="00B40DDB">
      <w:pPr>
        <w:widowControl w:val="0"/>
        <w:numPr>
          <w:ilvl w:val="0"/>
          <w:numId w:val="56"/>
        </w:numPr>
        <w:suppressAutoHyphens/>
        <w:autoSpaceDN w:val="0"/>
        <w:spacing w:after="0" w:line="240" w:lineRule="auto"/>
        <w:ind w:left="965"/>
        <w:jc w:val="both"/>
        <w:textAlignment w:val="baseline"/>
        <w:rPr>
          <w:rFonts w:ascii="Arial" w:hAnsi="Arial"/>
          <w:color w:val="000000"/>
          <w:kern w:val="3"/>
          <w14:ligatures w14:val="none"/>
        </w:rPr>
      </w:pPr>
      <w:r w:rsidRPr="00B40DDB">
        <w:rPr>
          <w:rFonts w:ascii="Arial" w:hAnsi="Arial"/>
          <w:color w:val="000000"/>
          <w:kern w:val="3"/>
          <w14:ligatures w14:val="none"/>
        </w:rPr>
        <w:t>не достави важечко осигурување за одговорност од евентуална штета предизвикана од употреба на лекот во Република Северна Македонија со договор со производителот, или носителот на одобрението во чие име го поднесува барањето за добивање на одобрение за ставање на лекот во промет (член 52 став (4));.</w:t>
      </w:r>
    </w:p>
    <w:p w14:paraId="4978632F" w14:textId="77777777" w:rsidR="00464119" w:rsidRPr="00B40DDB" w:rsidRDefault="00464119" w:rsidP="00B40DDB">
      <w:pPr>
        <w:widowControl w:val="0"/>
        <w:numPr>
          <w:ilvl w:val="0"/>
          <w:numId w:val="56"/>
        </w:numPr>
        <w:suppressAutoHyphens/>
        <w:autoSpaceDN w:val="0"/>
        <w:spacing w:after="0" w:line="240" w:lineRule="auto"/>
        <w:ind w:left="965"/>
        <w:jc w:val="both"/>
        <w:textAlignment w:val="baseline"/>
        <w:rPr>
          <w:rFonts w:ascii="Arial" w:hAnsi="Arial"/>
          <w:color w:val="000000"/>
          <w:kern w:val="3"/>
          <w14:ligatures w14:val="none"/>
        </w:rPr>
      </w:pPr>
      <w:r w:rsidRPr="00B40DDB">
        <w:rPr>
          <w:rFonts w:ascii="Arial" w:hAnsi="Arial"/>
          <w:color w:val="000000"/>
          <w:kern w:val="3"/>
          <w14:ligatures w14:val="none"/>
        </w:rPr>
        <w:t>постапи спротивно на членот 53 ставови (2) и (3) од овој закон;</w:t>
      </w:r>
    </w:p>
    <w:p w14:paraId="2A81ED86" w14:textId="4B6912C2" w:rsidR="00464119" w:rsidRPr="00B40DDB" w:rsidRDefault="00464119" w:rsidP="00B40DDB">
      <w:pPr>
        <w:widowControl w:val="0"/>
        <w:numPr>
          <w:ilvl w:val="0"/>
          <w:numId w:val="56"/>
        </w:numPr>
        <w:suppressAutoHyphens/>
        <w:autoSpaceDN w:val="0"/>
        <w:spacing w:after="0" w:line="240" w:lineRule="auto"/>
        <w:ind w:left="965"/>
        <w:jc w:val="both"/>
        <w:textAlignment w:val="baseline"/>
        <w:rPr>
          <w:rFonts w:ascii="Arial" w:hAnsi="Arial"/>
          <w:color w:val="000000"/>
          <w:kern w:val="3"/>
          <w14:ligatures w14:val="none"/>
        </w:rPr>
      </w:pPr>
      <w:r w:rsidRPr="00B40DDB">
        <w:rPr>
          <w:rFonts w:ascii="Arial" w:hAnsi="Arial"/>
          <w:color w:val="000000"/>
          <w:kern w:val="3"/>
          <w14:ligatures w14:val="none"/>
        </w:rPr>
        <w:t xml:space="preserve">нема воспоставено и не одржува систем на </w:t>
      </w:r>
      <w:proofErr w:type="spellStart"/>
      <w:r w:rsidRPr="00B40DDB">
        <w:rPr>
          <w:rFonts w:ascii="Arial" w:hAnsi="Arial"/>
          <w:color w:val="000000"/>
          <w:kern w:val="3"/>
          <w14:ligatures w14:val="none"/>
        </w:rPr>
        <w:t>фармаковигиланца</w:t>
      </w:r>
      <w:proofErr w:type="spellEnd"/>
      <w:r w:rsidRPr="00B40DDB">
        <w:rPr>
          <w:rFonts w:ascii="Arial" w:hAnsi="Arial"/>
          <w:color w:val="000000"/>
          <w:kern w:val="3"/>
          <w14:ligatures w14:val="none"/>
        </w:rPr>
        <w:t xml:space="preserve">, нема определено одговорно лице за </w:t>
      </w:r>
      <w:proofErr w:type="spellStart"/>
      <w:r w:rsidRPr="00B40DDB">
        <w:rPr>
          <w:rFonts w:ascii="Arial" w:hAnsi="Arial"/>
          <w:color w:val="000000"/>
          <w:kern w:val="3"/>
          <w14:ligatures w14:val="none"/>
        </w:rPr>
        <w:t>фармаковигиланца</w:t>
      </w:r>
      <w:proofErr w:type="spellEnd"/>
      <w:r w:rsidRPr="00B40DDB">
        <w:rPr>
          <w:rFonts w:ascii="Arial" w:hAnsi="Arial"/>
          <w:color w:val="000000"/>
          <w:kern w:val="3"/>
          <w14:ligatures w14:val="none"/>
        </w:rPr>
        <w:t xml:space="preserve"> кое ќе биде вработено со полно работно време и ќе биде достапно 24 часа (член 53 став (4));</w:t>
      </w:r>
    </w:p>
    <w:p w14:paraId="5581F349" w14:textId="77777777" w:rsidR="00464119" w:rsidRPr="00B40DDB" w:rsidRDefault="00464119" w:rsidP="00B40DDB">
      <w:pPr>
        <w:widowControl w:val="0"/>
        <w:numPr>
          <w:ilvl w:val="0"/>
          <w:numId w:val="56"/>
        </w:numPr>
        <w:suppressAutoHyphens/>
        <w:autoSpaceDN w:val="0"/>
        <w:spacing w:after="0" w:line="240" w:lineRule="auto"/>
        <w:ind w:left="965"/>
        <w:jc w:val="both"/>
        <w:textAlignment w:val="baseline"/>
        <w:rPr>
          <w:rFonts w:ascii="Arial" w:hAnsi="Arial"/>
          <w:color w:val="000000"/>
          <w:kern w:val="3"/>
          <w14:ligatures w14:val="none"/>
        </w:rPr>
      </w:pPr>
      <w:r w:rsidRPr="00B40DDB">
        <w:rPr>
          <w:rFonts w:ascii="Arial" w:hAnsi="Arial"/>
          <w:color w:val="000000"/>
          <w:kern w:val="3"/>
          <w14:ligatures w14:val="none"/>
        </w:rPr>
        <w:t>постапи спротивно на членот 76 став (2) од овој закон;</w:t>
      </w:r>
    </w:p>
    <w:p w14:paraId="755F2DE7" w14:textId="77777777" w:rsidR="00464119" w:rsidRPr="00B40DDB" w:rsidRDefault="00464119" w:rsidP="00B40DDB">
      <w:pPr>
        <w:widowControl w:val="0"/>
        <w:numPr>
          <w:ilvl w:val="0"/>
          <w:numId w:val="56"/>
        </w:numPr>
        <w:suppressAutoHyphens/>
        <w:autoSpaceDN w:val="0"/>
        <w:spacing w:after="0" w:line="240" w:lineRule="auto"/>
        <w:ind w:left="965"/>
        <w:jc w:val="both"/>
        <w:textAlignment w:val="baseline"/>
        <w:rPr>
          <w:rFonts w:ascii="Arial" w:hAnsi="Arial"/>
          <w:color w:val="000000"/>
          <w:kern w:val="3"/>
          <w14:ligatures w14:val="none"/>
        </w:rPr>
      </w:pPr>
      <w:r w:rsidRPr="00B40DDB">
        <w:rPr>
          <w:rFonts w:ascii="Arial" w:hAnsi="Arial"/>
          <w:color w:val="000000"/>
          <w:kern w:val="3"/>
          <w14:ligatures w14:val="none"/>
        </w:rPr>
        <w:t>не ја извести Агенцијата за сите мали промени (тип IA) во постапката за ставање на лек во промет, во рок од 12 месеци од примената на промената (член 80 став (1));</w:t>
      </w:r>
    </w:p>
    <w:p w14:paraId="5F70F6D2" w14:textId="77777777" w:rsidR="00464119" w:rsidRPr="00B40DDB" w:rsidRDefault="00464119" w:rsidP="00B40DDB">
      <w:pPr>
        <w:widowControl w:val="0"/>
        <w:numPr>
          <w:ilvl w:val="0"/>
          <w:numId w:val="56"/>
        </w:numPr>
        <w:suppressAutoHyphens/>
        <w:autoSpaceDN w:val="0"/>
        <w:spacing w:after="0" w:line="240" w:lineRule="auto"/>
        <w:ind w:left="965"/>
        <w:jc w:val="both"/>
        <w:textAlignment w:val="baseline"/>
        <w:rPr>
          <w:rFonts w:ascii="Arial" w:hAnsi="Arial"/>
          <w:color w:val="000000"/>
          <w:kern w:val="3"/>
          <w14:ligatures w14:val="none"/>
        </w:rPr>
      </w:pPr>
      <w:r w:rsidRPr="00B40DDB">
        <w:rPr>
          <w:rFonts w:ascii="Arial" w:hAnsi="Arial"/>
          <w:color w:val="000000"/>
          <w:kern w:val="3"/>
          <w14:ligatures w14:val="none"/>
        </w:rPr>
        <w:t>известувањето за сите мали промени (тип IA) во постапката за ставање на лек во промет не го поднесе веднаш по воведувањето на малата промена, ако е потребно итно (неодложно) известување заради континуирано следење на лекот (член 80 став (2));</w:t>
      </w:r>
    </w:p>
    <w:p w14:paraId="0BB9B288" w14:textId="77777777" w:rsidR="00464119" w:rsidRPr="00B40DDB" w:rsidRDefault="00464119" w:rsidP="00B40DDB">
      <w:pPr>
        <w:widowControl w:val="0"/>
        <w:numPr>
          <w:ilvl w:val="0"/>
          <w:numId w:val="56"/>
        </w:numPr>
        <w:suppressAutoHyphens/>
        <w:autoSpaceDN w:val="0"/>
        <w:spacing w:after="0" w:line="240" w:lineRule="auto"/>
        <w:ind w:left="965"/>
        <w:jc w:val="both"/>
        <w:textAlignment w:val="baseline"/>
        <w:rPr>
          <w:rFonts w:ascii="Arial" w:hAnsi="Arial"/>
          <w:color w:val="000000"/>
          <w:kern w:val="3"/>
          <w14:ligatures w14:val="none"/>
        </w:rPr>
      </w:pPr>
      <w:r w:rsidRPr="00B40DDB">
        <w:rPr>
          <w:rFonts w:ascii="Arial" w:hAnsi="Arial"/>
          <w:color w:val="000000"/>
          <w:kern w:val="3"/>
          <w14:ligatures w14:val="none"/>
        </w:rPr>
        <w:t>не ја извести Агенцијата за сите мали промени (тип IB) во постапката за ставање на лек во промет (член 81 став (1));</w:t>
      </w:r>
    </w:p>
    <w:p w14:paraId="6E02AF85" w14:textId="77777777" w:rsidR="00464119" w:rsidRPr="00B40DDB" w:rsidRDefault="00464119" w:rsidP="00B40DDB">
      <w:pPr>
        <w:widowControl w:val="0"/>
        <w:numPr>
          <w:ilvl w:val="0"/>
          <w:numId w:val="56"/>
        </w:numPr>
        <w:suppressAutoHyphens/>
        <w:autoSpaceDN w:val="0"/>
        <w:spacing w:after="0" w:line="240" w:lineRule="auto"/>
        <w:ind w:left="965"/>
        <w:jc w:val="both"/>
        <w:textAlignment w:val="baseline"/>
        <w:rPr>
          <w:rFonts w:ascii="Arial" w:hAnsi="Arial"/>
          <w:color w:val="000000"/>
          <w:kern w:val="3"/>
          <w14:ligatures w14:val="none"/>
        </w:rPr>
      </w:pPr>
      <w:r w:rsidRPr="00B40DDB">
        <w:rPr>
          <w:rFonts w:ascii="Arial" w:hAnsi="Arial"/>
          <w:color w:val="000000"/>
          <w:kern w:val="3"/>
          <w14:ligatures w14:val="none"/>
        </w:rPr>
        <w:t>не поднесе до Агенцијата барање за воведување големи промени (тип II) во постапката за ставање на лек во промет (член 82 став (1));</w:t>
      </w:r>
    </w:p>
    <w:p w14:paraId="78147048" w14:textId="77777777" w:rsidR="00464119" w:rsidRPr="00B40DDB" w:rsidRDefault="00464119" w:rsidP="00B40DDB">
      <w:pPr>
        <w:widowControl w:val="0"/>
        <w:numPr>
          <w:ilvl w:val="0"/>
          <w:numId w:val="56"/>
        </w:numPr>
        <w:suppressAutoHyphens/>
        <w:autoSpaceDN w:val="0"/>
        <w:spacing w:after="0" w:line="240" w:lineRule="auto"/>
        <w:ind w:left="965"/>
        <w:jc w:val="both"/>
        <w:textAlignment w:val="baseline"/>
        <w:rPr>
          <w:rFonts w:ascii="Arial" w:hAnsi="Arial"/>
          <w:color w:val="000000"/>
          <w:kern w:val="3"/>
          <w14:ligatures w14:val="none"/>
        </w:rPr>
      </w:pPr>
      <w:r w:rsidRPr="00B40DDB">
        <w:rPr>
          <w:rFonts w:ascii="Arial" w:hAnsi="Arial"/>
          <w:color w:val="000000"/>
          <w:kern w:val="3"/>
          <w14:ligatures w14:val="none"/>
        </w:rPr>
        <w:t>пушта во промет лек, чиешто одобрение за ставање во промет е истечено и не било обновено во рокот утврден со овој закон, подолго од 18 месеци од истекот на одобрението за ставање во промет (член 86 став (1));</w:t>
      </w:r>
    </w:p>
    <w:p w14:paraId="43247ACF" w14:textId="77777777" w:rsidR="00464119" w:rsidRPr="00B40DDB" w:rsidRDefault="00464119" w:rsidP="00B40DDB">
      <w:pPr>
        <w:widowControl w:val="0"/>
        <w:numPr>
          <w:ilvl w:val="0"/>
          <w:numId w:val="56"/>
        </w:numPr>
        <w:suppressAutoHyphens/>
        <w:autoSpaceDN w:val="0"/>
        <w:spacing w:after="0" w:line="240" w:lineRule="auto"/>
        <w:ind w:left="965"/>
        <w:jc w:val="both"/>
        <w:textAlignment w:val="baseline"/>
        <w:rPr>
          <w:rFonts w:ascii="Arial" w:hAnsi="Arial"/>
          <w:color w:val="000000"/>
          <w:kern w:val="3"/>
          <w14:ligatures w14:val="none"/>
        </w:rPr>
      </w:pPr>
      <w:r w:rsidRPr="00B40DDB">
        <w:rPr>
          <w:rFonts w:ascii="Arial" w:hAnsi="Arial"/>
          <w:color w:val="000000"/>
          <w:kern w:val="3"/>
          <w14:ligatures w14:val="none"/>
        </w:rPr>
        <w:t>писмено не ја извести Агенцијата за датумот на првото ставање на лекот во промет, во рок од 15 дена од денот на ставање во промет за секоја фармацевтска форма, јачина и пакување (член 88 став (1));</w:t>
      </w:r>
    </w:p>
    <w:p w14:paraId="69882C64" w14:textId="77777777" w:rsidR="00464119" w:rsidRPr="00B40DDB" w:rsidRDefault="00464119" w:rsidP="00B40DDB">
      <w:pPr>
        <w:widowControl w:val="0"/>
        <w:numPr>
          <w:ilvl w:val="0"/>
          <w:numId w:val="56"/>
        </w:numPr>
        <w:suppressAutoHyphens/>
        <w:autoSpaceDN w:val="0"/>
        <w:spacing w:after="0" w:line="240" w:lineRule="auto"/>
        <w:ind w:left="965"/>
        <w:jc w:val="both"/>
        <w:textAlignment w:val="baseline"/>
        <w:rPr>
          <w:rFonts w:ascii="Arial" w:hAnsi="Arial"/>
          <w:color w:val="000000"/>
          <w:kern w:val="3"/>
          <w14:ligatures w14:val="none"/>
        </w:rPr>
      </w:pPr>
      <w:r w:rsidRPr="00B40DDB">
        <w:rPr>
          <w:rFonts w:ascii="Arial" w:hAnsi="Arial"/>
          <w:color w:val="000000"/>
          <w:kern w:val="3"/>
          <w14:ligatures w14:val="none"/>
        </w:rPr>
        <w:t>постапи спротивно на членот 88 ставови (2) и (4) од овој закон;</w:t>
      </w:r>
    </w:p>
    <w:p w14:paraId="281BE653" w14:textId="77777777" w:rsidR="00464119" w:rsidRPr="00B40DDB" w:rsidRDefault="00464119" w:rsidP="00B40DDB">
      <w:pPr>
        <w:widowControl w:val="0"/>
        <w:numPr>
          <w:ilvl w:val="0"/>
          <w:numId w:val="56"/>
        </w:numPr>
        <w:suppressAutoHyphens/>
        <w:autoSpaceDN w:val="0"/>
        <w:spacing w:after="0" w:line="240" w:lineRule="auto"/>
        <w:ind w:left="965"/>
        <w:jc w:val="both"/>
        <w:textAlignment w:val="baseline"/>
        <w:rPr>
          <w:rFonts w:ascii="Arial" w:hAnsi="Arial"/>
          <w:color w:val="000000"/>
          <w:kern w:val="3"/>
          <w14:ligatures w14:val="none"/>
        </w:rPr>
      </w:pPr>
      <w:r w:rsidRPr="00B40DDB">
        <w:rPr>
          <w:rFonts w:ascii="Arial" w:hAnsi="Arial"/>
          <w:color w:val="000000"/>
          <w:kern w:val="3"/>
          <w14:ligatures w14:val="none"/>
        </w:rPr>
        <w:t xml:space="preserve">стави во промет </w:t>
      </w:r>
      <w:proofErr w:type="spellStart"/>
      <w:r w:rsidRPr="00B40DDB">
        <w:rPr>
          <w:rFonts w:ascii="Arial" w:hAnsi="Arial"/>
          <w:color w:val="000000"/>
          <w:kern w:val="3"/>
          <w14:ligatures w14:val="none"/>
        </w:rPr>
        <w:t>хомеоптаски</w:t>
      </w:r>
      <w:proofErr w:type="spellEnd"/>
      <w:r w:rsidRPr="00B40DDB">
        <w:rPr>
          <w:rFonts w:ascii="Arial" w:hAnsi="Arial"/>
          <w:color w:val="000000"/>
          <w:kern w:val="3"/>
          <w14:ligatures w14:val="none"/>
        </w:rPr>
        <w:t xml:space="preserve"> лек спротивно на членот 100 од овој закон;</w:t>
      </w:r>
    </w:p>
    <w:p w14:paraId="515FCA81" w14:textId="0909E1D5" w:rsidR="00464119" w:rsidRPr="00B40DDB" w:rsidRDefault="00464119" w:rsidP="00B40DDB">
      <w:pPr>
        <w:widowControl w:val="0"/>
        <w:numPr>
          <w:ilvl w:val="0"/>
          <w:numId w:val="56"/>
        </w:numPr>
        <w:suppressAutoHyphens/>
        <w:autoSpaceDN w:val="0"/>
        <w:spacing w:after="0" w:line="240" w:lineRule="auto"/>
        <w:ind w:left="965"/>
        <w:jc w:val="both"/>
        <w:textAlignment w:val="baseline"/>
        <w:rPr>
          <w:rFonts w:ascii="Arial" w:hAnsi="Arial"/>
          <w:color w:val="000000"/>
          <w:kern w:val="3"/>
          <w14:ligatures w14:val="none"/>
        </w:rPr>
      </w:pPr>
      <w:r w:rsidRPr="00B40DDB">
        <w:rPr>
          <w:rFonts w:ascii="Arial" w:hAnsi="Arial"/>
          <w:color w:val="000000"/>
          <w:kern w:val="3"/>
          <w14:ligatures w14:val="none"/>
        </w:rPr>
        <w:t xml:space="preserve">надворешното и </w:t>
      </w:r>
      <w:proofErr w:type="spellStart"/>
      <w:r w:rsidRPr="00B40DDB">
        <w:rPr>
          <w:rFonts w:ascii="Arial" w:hAnsi="Arial"/>
          <w:color w:val="000000"/>
          <w:kern w:val="3"/>
          <w14:ligatures w14:val="none"/>
        </w:rPr>
        <w:t>контакното</w:t>
      </w:r>
      <w:proofErr w:type="spellEnd"/>
      <w:r w:rsidRPr="00B40DDB">
        <w:rPr>
          <w:rFonts w:ascii="Arial" w:hAnsi="Arial"/>
          <w:color w:val="000000"/>
          <w:kern w:val="3"/>
          <w14:ligatures w14:val="none"/>
        </w:rPr>
        <w:t xml:space="preserve"> пакување и ако е потребно и упатството за </w:t>
      </w:r>
      <w:r w:rsidR="006F4E0A" w:rsidRPr="00B40DDB">
        <w:rPr>
          <w:rFonts w:ascii="Arial" w:hAnsi="Arial" w:cstheme="majorHAnsi"/>
        </w:rPr>
        <w:t>употреба</w:t>
      </w:r>
      <w:r w:rsidRPr="00B40DDB">
        <w:rPr>
          <w:rFonts w:ascii="Arial" w:hAnsi="Arial"/>
          <w:color w:val="000000"/>
          <w:kern w:val="3"/>
          <w14:ligatures w14:val="none"/>
        </w:rPr>
        <w:t xml:space="preserve"> на хомеопатскиот лек не ги содржи податоците согласно со членот 105 од овој закон;</w:t>
      </w:r>
    </w:p>
    <w:p w14:paraId="62E89439" w14:textId="7CE4F3F1" w:rsidR="00464119" w:rsidRPr="00B40DDB" w:rsidRDefault="00464119" w:rsidP="00B40DDB">
      <w:pPr>
        <w:widowControl w:val="0"/>
        <w:numPr>
          <w:ilvl w:val="0"/>
          <w:numId w:val="56"/>
        </w:numPr>
        <w:suppressAutoHyphens/>
        <w:autoSpaceDN w:val="0"/>
        <w:spacing w:after="0" w:line="240" w:lineRule="auto"/>
        <w:ind w:left="965"/>
        <w:jc w:val="both"/>
        <w:textAlignment w:val="baseline"/>
        <w:rPr>
          <w:rFonts w:ascii="Arial" w:hAnsi="Arial"/>
          <w:color w:val="000000"/>
          <w:kern w:val="3"/>
          <w14:ligatures w14:val="none"/>
        </w:rPr>
      </w:pPr>
      <w:r w:rsidRPr="00B40DDB">
        <w:rPr>
          <w:rFonts w:ascii="Arial" w:hAnsi="Arial"/>
          <w:color w:val="000000"/>
          <w:kern w:val="3"/>
          <w14:ligatures w14:val="none"/>
        </w:rPr>
        <w:t>произведува лекови и/или лекови што се во фаза на испитување без дозвола за производство (член 108 став (1));</w:t>
      </w:r>
    </w:p>
    <w:p w14:paraId="0F8B34FD" w14:textId="5B296AB0" w:rsidR="00464119" w:rsidRPr="00B40DDB" w:rsidRDefault="00464119" w:rsidP="00B40DDB">
      <w:pPr>
        <w:widowControl w:val="0"/>
        <w:numPr>
          <w:ilvl w:val="0"/>
          <w:numId w:val="56"/>
        </w:numPr>
        <w:suppressAutoHyphens/>
        <w:autoSpaceDN w:val="0"/>
        <w:spacing w:after="0" w:line="240" w:lineRule="auto"/>
        <w:ind w:left="965"/>
        <w:jc w:val="both"/>
        <w:textAlignment w:val="baseline"/>
        <w:rPr>
          <w:rFonts w:ascii="Arial" w:hAnsi="Arial"/>
          <w:color w:val="000000"/>
          <w:kern w:val="3"/>
          <w14:ligatures w14:val="none"/>
        </w:rPr>
      </w:pPr>
      <w:r w:rsidRPr="00B40DDB">
        <w:rPr>
          <w:rFonts w:ascii="Arial" w:hAnsi="Arial"/>
          <w:color w:val="000000"/>
          <w:kern w:val="3"/>
          <w14:ligatures w14:val="none"/>
        </w:rPr>
        <w:t>произведува лекови и/или лекови без да ги исполнува условите од членот 109 од овој закон;</w:t>
      </w:r>
    </w:p>
    <w:p w14:paraId="6A7C7F10" w14:textId="77777777" w:rsidR="00464119" w:rsidRPr="00B40DDB" w:rsidRDefault="00464119" w:rsidP="00B40DDB">
      <w:pPr>
        <w:widowControl w:val="0"/>
        <w:numPr>
          <w:ilvl w:val="0"/>
          <w:numId w:val="56"/>
        </w:numPr>
        <w:suppressAutoHyphens/>
        <w:autoSpaceDN w:val="0"/>
        <w:spacing w:after="0" w:line="240" w:lineRule="auto"/>
        <w:ind w:left="965"/>
        <w:jc w:val="both"/>
        <w:textAlignment w:val="baseline"/>
        <w:rPr>
          <w:rFonts w:ascii="Arial" w:hAnsi="Arial"/>
          <w:color w:val="000000"/>
          <w:kern w:val="3"/>
          <w14:ligatures w14:val="none"/>
        </w:rPr>
      </w:pPr>
      <w:r w:rsidRPr="00B40DDB">
        <w:rPr>
          <w:rFonts w:ascii="Arial" w:hAnsi="Arial"/>
          <w:color w:val="000000"/>
          <w:kern w:val="3"/>
          <w14:ligatures w14:val="none"/>
        </w:rPr>
        <w:lastRenderedPageBreak/>
        <w:t>постапи спротивно на членот 111 став (1) од овој закон;</w:t>
      </w:r>
    </w:p>
    <w:p w14:paraId="452368A5" w14:textId="77777777" w:rsidR="00464119" w:rsidRPr="00B40DDB" w:rsidRDefault="00464119" w:rsidP="00B40DDB">
      <w:pPr>
        <w:widowControl w:val="0"/>
        <w:numPr>
          <w:ilvl w:val="0"/>
          <w:numId w:val="56"/>
        </w:numPr>
        <w:suppressAutoHyphens/>
        <w:autoSpaceDN w:val="0"/>
        <w:spacing w:after="0" w:line="240" w:lineRule="auto"/>
        <w:ind w:left="965"/>
        <w:jc w:val="both"/>
        <w:textAlignment w:val="baseline"/>
        <w:rPr>
          <w:rFonts w:ascii="Arial" w:hAnsi="Arial"/>
          <w:color w:val="000000"/>
          <w:kern w:val="3"/>
          <w14:ligatures w14:val="none"/>
        </w:rPr>
      </w:pPr>
      <w:r w:rsidRPr="00B40DDB">
        <w:rPr>
          <w:rFonts w:ascii="Arial" w:hAnsi="Arial"/>
          <w:color w:val="000000"/>
          <w:kern w:val="3"/>
          <w14:ligatures w14:val="none"/>
        </w:rPr>
        <w:t>постапи спротивно на членот 120 од овој закон;</w:t>
      </w:r>
    </w:p>
    <w:p w14:paraId="7A7267FE" w14:textId="77777777" w:rsidR="00464119" w:rsidRPr="00B40DDB" w:rsidRDefault="00464119" w:rsidP="00B40DDB">
      <w:pPr>
        <w:widowControl w:val="0"/>
        <w:numPr>
          <w:ilvl w:val="0"/>
          <w:numId w:val="56"/>
        </w:numPr>
        <w:suppressAutoHyphens/>
        <w:autoSpaceDN w:val="0"/>
        <w:spacing w:after="0" w:line="240" w:lineRule="auto"/>
        <w:ind w:left="965"/>
        <w:jc w:val="both"/>
        <w:textAlignment w:val="baseline"/>
        <w:rPr>
          <w:rFonts w:ascii="Arial" w:hAnsi="Arial"/>
          <w:color w:val="000000"/>
          <w:kern w:val="3"/>
          <w14:ligatures w14:val="none"/>
        </w:rPr>
      </w:pPr>
      <w:r w:rsidRPr="00B40DDB">
        <w:rPr>
          <w:rFonts w:ascii="Arial" w:hAnsi="Arial"/>
          <w:color w:val="000000"/>
          <w:kern w:val="3"/>
          <w14:ligatures w14:val="none"/>
        </w:rPr>
        <w:t>постапките од членот 120 став (1) од овој закон не се вршат во согласност со начелата на добрата производна пракса за активни супстанции (член 120 став (2));</w:t>
      </w:r>
    </w:p>
    <w:p w14:paraId="120C6440" w14:textId="77777777" w:rsidR="00464119" w:rsidRPr="00B40DDB" w:rsidRDefault="00464119" w:rsidP="00B40DDB">
      <w:pPr>
        <w:widowControl w:val="0"/>
        <w:numPr>
          <w:ilvl w:val="0"/>
          <w:numId w:val="56"/>
        </w:numPr>
        <w:suppressAutoHyphens/>
        <w:autoSpaceDN w:val="0"/>
        <w:spacing w:after="0" w:line="240" w:lineRule="auto"/>
        <w:ind w:left="965"/>
        <w:jc w:val="both"/>
        <w:textAlignment w:val="baseline"/>
        <w:rPr>
          <w:rFonts w:ascii="Arial" w:hAnsi="Arial"/>
          <w:color w:val="000000"/>
          <w:kern w:val="3"/>
          <w14:ligatures w14:val="none"/>
        </w:rPr>
      </w:pPr>
      <w:r w:rsidRPr="00B40DDB">
        <w:rPr>
          <w:rFonts w:ascii="Arial" w:hAnsi="Arial"/>
          <w:color w:val="000000"/>
          <w:kern w:val="3"/>
          <w14:ligatures w14:val="none"/>
        </w:rPr>
        <w:t>ако увезува активни супстанции спротивно на условите од членот 121 став (1) од овој закон;</w:t>
      </w:r>
    </w:p>
    <w:p w14:paraId="006EB12A" w14:textId="77777777" w:rsidR="00464119" w:rsidRPr="00B40DDB" w:rsidRDefault="00464119" w:rsidP="00B40DDB">
      <w:pPr>
        <w:widowControl w:val="0"/>
        <w:numPr>
          <w:ilvl w:val="0"/>
          <w:numId w:val="56"/>
        </w:numPr>
        <w:suppressAutoHyphens/>
        <w:autoSpaceDN w:val="0"/>
        <w:spacing w:after="0" w:line="240" w:lineRule="auto"/>
        <w:ind w:left="965"/>
        <w:jc w:val="both"/>
        <w:textAlignment w:val="baseline"/>
        <w:rPr>
          <w:rFonts w:ascii="Arial" w:hAnsi="Arial"/>
          <w:color w:val="000000"/>
          <w:kern w:val="3"/>
          <w14:ligatures w14:val="none"/>
        </w:rPr>
      </w:pPr>
      <w:r w:rsidRPr="00B40DDB">
        <w:rPr>
          <w:rFonts w:ascii="Arial" w:hAnsi="Arial"/>
          <w:color w:val="000000"/>
          <w:kern w:val="3"/>
          <w14:ligatures w14:val="none"/>
        </w:rPr>
        <w:t>започне да ги извршува работите од членот 122 од овој закон пред да се изврши надзорот од Агенцијата (член 124 став (2));</w:t>
      </w:r>
    </w:p>
    <w:p w14:paraId="318F376E" w14:textId="77777777" w:rsidR="00464119" w:rsidRPr="00B40DDB" w:rsidRDefault="00464119" w:rsidP="00B40DDB">
      <w:pPr>
        <w:widowControl w:val="0"/>
        <w:numPr>
          <w:ilvl w:val="0"/>
          <w:numId w:val="56"/>
        </w:numPr>
        <w:suppressAutoHyphens/>
        <w:autoSpaceDN w:val="0"/>
        <w:spacing w:after="0" w:line="240" w:lineRule="auto"/>
        <w:ind w:left="965"/>
        <w:jc w:val="both"/>
        <w:textAlignment w:val="baseline"/>
        <w:rPr>
          <w:rFonts w:ascii="Arial" w:hAnsi="Arial"/>
          <w:color w:val="000000"/>
          <w:kern w:val="3"/>
          <w14:ligatures w14:val="none"/>
        </w:rPr>
      </w:pPr>
      <w:r w:rsidRPr="00B40DDB">
        <w:rPr>
          <w:rFonts w:ascii="Arial" w:hAnsi="Arial"/>
          <w:color w:val="000000"/>
          <w:kern w:val="3"/>
          <w14:ligatures w14:val="none"/>
        </w:rPr>
        <w:t>не овозможи спроведување на редовен инспекциски надзор, како и надзор по барање на Агенцијата (член 130 став (1));</w:t>
      </w:r>
    </w:p>
    <w:p w14:paraId="5E4E4004" w14:textId="77777777" w:rsidR="00464119" w:rsidRPr="00B40DDB" w:rsidRDefault="00464119" w:rsidP="00B40DDB">
      <w:pPr>
        <w:widowControl w:val="0"/>
        <w:numPr>
          <w:ilvl w:val="0"/>
          <w:numId w:val="56"/>
        </w:numPr>
        <w:suppressAutoHyphens/>
        <w:autoSpaceDN w:val="0"/>
        <w:spacing w:after="0" w:line="240" w:lineRule="auto"/>
        <w:ind w:left="965"/>
        <w:jc w:val="both"/>
        <w:textAlignment w:val="baseline"/>
        <w:rPr>
          <w:rFonts w:ascii="Arial" w:hAnsi="Arial"/>
          <w:color w:val="000000"/>
          <w:kern w:val="3"/>
          <w14:ligatures w14:val="none"/>
        </w:rPr>
      </w:pPr>
      <w:r w:rsidRPr="00B40DDB">
        <w:rPr>
          <w:rFonts w:ascii="Arial" w:hAnsi="Arial"/>
          <w:color w:val="000000"/>
          <w:kern w:val="3"/>
          <w14:ligatures w14:val="none"/>
        </w:rPr>
        <w:t>не ја информира Агенцијата за сите инциденти или грешки настанати во процесот на производството или за други состојби што се од интерес за јавното здравје (член 130 став (2));</w:t>
      </w:r>
    </w:p>
    <w:p w14:paraId="7AFAC29D" w14:textId="77777777" w:rsidR="00464119" w:rsidRPr="00B40DDB" w:rsidRDefault="00464119" w:rsidP="00B40DDB">
      <w:pPr>
        <w:widowControl w:val="0"/>
        <w:numPr>
          <w:ilvl w:val="0"/>
          <w:numId w:val="56"/>
        </w:numPr>
        <w:suppressAutoHyphens/>
        <w:autoSpaceDN w:val="0"/>
        <w:spacing w:after="0" w:line="240" w:lineRule="auto"/>
        <w:ind w:left="965"/>
        <w:jc w:val="both"/>
        <w:textAlignment w:val="baseline"/>
        <w:rPr>
          <w:rFonts w:ascii="Arial" w:hAnsi="Arial"/>
          <w:color w:val="000000"/>
          <w:kern w:val="3"/>
          <w14:ligatures w14:val="none"/>
        </w:rPr>
      </w:pPr>
      <w:r w:rsidRPr="00B40DDB">
        <w:rPr>
          <w:rFonts w:ascii="Arial" w:hAnsi="Arial"/>
          <w:color w:val="000000"/>
          <w:kern w:val="3"/>
          <w14:ligatures w14:val="none"/>
        </w:rPr>
        <w:t xml:space="preserve">лекот на надворешното пакување, односно, ако нема надворешно пакување, на </w:t>
      </w:r>
      <w:proofErr w:type="spellStart"/>
      <w:r w:rsidRPr="00B40DDB">
        <w:rPr>
          <w:rFonts w:ascii="Arial" w:hAnsi="Arial"/>
          <w:color w:val="000000"/>
          <w:kern w:val="3"/>
          <w14:ligatures w14:val="none"/>
        </w:rPr>
        <w:t>контактното</w:t>
      </w:r>
      <w:proofErr w:type="spellEnd"/>
      <w:r w:rsidRPr="00B40DDB">
        <w:rPr>
          <w:rFonts w:ascii="Arial" w:hAnsi="Arial"/>
          <w:color w:val="000000"/>
          <w:kern w:val="3"/>
          <w14:ligatures w14:val="none"/>
        </w:rPr>
        <w:t xml:space="preserve"> пакување не ги содржи податоците </w:t>
      </w:r>
      <w:proofErr w:type="spellStart"/>
      <w:r w:rsidRPr="00B40DDB">
        <w:rPr>
          <w:rFonts w:ascii="Arial" w:hAnsi="Arial"/>
          <w:color w:val="000000"/>
          <w:kern w:val="3"/>
          <w14:ligatures w14:val="none"/>
        </w:rPr>
        <w:t>согласано</w:t>
      </w:r>
      <w:proofErr w:type="spellEnd"/>
      <w:r w:rsidRPr="00B40DDB">
        <w:rPr>
          <w:rFonts w:ascii="Arial" w:hAnsi="Arial"/>
          <w:color w:val="000000"/>
          <w:kern w:val="3"/>
          <w14:ligatures w14:val="none"/>
        </w:rPr>
        <w:t xml:space="preserve"> членот 131 став (1) од овој закон;</w:t>
      </w:r>
    </w:p>
    <w:p w14:paraId="0108EB70" w14:textId="69069CC1" w:rsidR="00464119" w:rsidRPr="00B40DDB" w:rsidRDefault="00464119" w:rsidP="00B40DDB">
      <w:pPr>
        <w:widowControl w:val="0"/>
        <w:numPr>
          <w:ilvl w:val="0"/>
          <w:numId w:val="56"/>
        </w:numPr>
        <w:suppressAutoHyphens/>
        <w:autoSpaceDN w:val="0"/>
        <w:spacing w:after="0" w:line="240" w:lineRule="auto"/>
        <w:ind w:left="965"/>
        <w:jc w:val="both"/>
        <w:textAlignment w:val="baseline"/>
        <w:rPr>
          <w:rFonts w:ascii="Arial" w:hAnsi="Arial"/>
          <w:color w:val="000000"/>
          <w:kern w:val="3"/>
          <w14:ligatures w14:val="none"/>
        </w:rPr>
      </w:pPr>
      <w:r w:rsidRPr="00B40DDB">
        <w:rPr>
          <w:rFonts w:ascii="Arial" w:hAnsi="Arial"/>
          <w:color w:val="000000"/>
          <w:kern w:val="3"/>
          <w14:ligatures w14:val="none"/>
        </w:rPr>
        <w:t xml:space="preserve">лекот, освен </w:t>
      </w:r>
      <w:proofErr w:type="spellStart"/>
      <w:r w:rsidRPr="00B40DDB">
        <w:rPr>
          <w:rFonts w:ascii="Arial" w:hAnsi="Arial"/>
          <w:color w:val="000000"/>
          <w:kern w:val="3"/>
          <w14:ligatures w14:val="none"/>
        </w:rPr>
        <w:t>радиофармацевтските</w:t>
      </w:r>
      <w:proofErr w:type="spellEnd"/>
      <w:r w:rsidRPr="00B40DDB">
        <w:rPr>
          <w:rFonts w:ascii="Arial" w:hAnsi="Arial"/>
          <w:color w:val="000000"/>
          <w:kern w:val="3"/>
          <w14:ligatures w14:val="none"/>
        </w:rPr>
        <w:t xml:space="preserve"> препарати, на надворешното пакување немаат безбедносни ознаки согласно членот 131 став (2) од овој закон;</w:t>
      </w:r>
    </w:p>
    <w:p w14:paraId="4E3CD877" w14:textId="77777777" w:rsidR="00464119" w:rsidRPr="00B40DDB" w:rsidRDefault="00464119" w:rsidP="00B40DDB">
      <w:pPr>
        <w:widowControl w:val="0"/>
        <w:numPr>
          <w:ilvl w:val="0"/>
          <w:numId w:val="56"/>
        </w:numPr>
        <w:suppressAutoHyphens/>
        <w:autoSpaceDN w:val="0"/>
        <w:spacing w:after="0" w:line="240" w:lineRule="auto"/>
        <w:ind w:left="965"/>
        <w:jc w:val="both"/>
        <w:textAlignment w:val="baseline"/>
        <w:rPr>
          <w:rFonts w:ascii="Arial" w:hAnsi="Arial"/>
          <w:color w:val="000000"/>
          <w:kern w:val="3"/>
          <w14:ligatures w14:val="none"/>
        </w:rPr>
      </w:pPr>
      <w:proofErr w:type="spellStart"/>
      <w:r w:rsidRPr="00B40DDB">
        <w:rPr>
          <w:rFonts w:ascii="Arial" w:hAnsi="Arial"/>
          <w:color w:val="000000"/>
          <w:kern w:val="3"/>
          <w14:ligatures w14:val="none"/>
        </w:rPr>
        <w:t>контактното</w:t>
      </w:r>
      <w:proofErr w:type="spellEnd"/>
      <w:r w:rsidRPr="00B40DDB">
        <w:rPr>
          <w:rFonts w:ascii="Arial" w:hAnsi="Arial"/>
          <w:color w:val="000000"/>
          <w:kern w:val="3"/>
          <w14:ligatures w14:val="none"/>
        </w:rPr>
        <w:t xml:space="preserve"> пакување во форма на </w:t>
      </w:r>
      <w:proofErr w:type="spellStart"/>
      <w:r w:rsidRPr="00B40DDB">
        <w:rPr>
          <w:rFonts w:ascii="Arial" w:hAnsi="Arial"/>
          <w:color w:val="000000"/>
          <w:kern w:val="3"/>
          <w14:ligatures w14:val="none"/>
        </w:rPr>
        <w:t>блистер</w:t>
      </w:r>
      <w:proofErr w:type="spellEnd"/>
      <w:r w:rsidRPr="00B40DDB">
        <w:rPr>
          <w:rFonts w:ascii="Arial" w:hAnsi="Arial"/>
          <w:color w:val="000000"/>
          <w:kern w:val="3"/>
          <w14:ligatures w14:val="none"/>
        </w:rPr>
        <w:t xml:space="preserve"> што се наоѓа во надворешно пакување што ги исполнува барањата од член 131 став (1) од овој закон, не ги содржи податоците во согласност со член 132 став (2) од овој закон;</w:t>
      </w:r>
    </w:p>
    <w:p w14:paraId="0F493097" w14:textId="77777777" w:rsidR="00464119" w:rsidRPr="00B40DDB" w:rsidRDefault="00464119" w:rsidP="00B40DDB">
      <w:pPr>
        <w:widowControl w:val="0"/>
        <w:numPr>
          <w:ilvl w:val="0"/>
          <w:numId w:val="56"/>
        </w:numPr>
        <w:suppressAutoHyphens/>
        <w:autoSpaceDN w:val="0"/>
        <w:spacing w:after="0" w:line="240" w:lineRule="auto"/>
        <w:ind w:left="965"/>
        <w:jc w:val="both"/>
        <w:textAlignment w:val="baseline"/>
        <w:rPr>
          <w:rFonts w:ascii="Arial" w:hAnsi="Arial"/>
          <w:color w:val="000000"/>
          <w:kern w:val="3"/>
          <w14:ligatures w14:val="none"/>
        </w:rPr>
      </w:pPr>
      <w:r w:rsidRPr="00B40DDB">
        <w:rPr>
          <w:rFonts w:ascii="Arial" w:hAnsi="Arial"/>
          <w:color w:val="000000"/>
          <w:kern w:val="3"/>
          <w14:ligatures w14:val="none"/>
        </w:rPr>
        <w:t>мало контактно пакување на лек на кое не е можно да се наведат сите податоци од член 131 став (1) на овој закон не ги содржи во согласност со член 132 став (3) од овој закон;</w:t>
      </w:r>
    </w:p>
    <w:p w14:paraId="05D9CA41" w14:textId="77777777" w:rsidR="00464119" w:rsidRPr="00B40DDB" w:rsidRDefault="00464119" w:rsidP="00B40DDB">
      <w:pPr>
        <w:widowControl w:val="0"/>
        <w:numPr>
          <w:ilvl w:val="0"/>
          <w:numId w:val="56"/>
        </w:numPr>
        <w:suppressAutoHyphens/>
        <w:autoSpaceDN w:val="0"/>
        <w:spacing w:after="0" w:line="240" w:lineRule="auto"/>
        <w:ind w:left="965"/>
        <w:jc w:val="both"/>
        <w:textAlignment w:val="baseline"/>
        <w:rPr>
          <w:rFonts w:ascii="Arial" w:hAnsi="Arial"/>
          <w:color w:val="000000"/>
          <w:kern w:val="3"/>
          <w14:ligatures w14:val="none"/>
        </w:rPr>
      </w:pPr>
      <w:r w:rsidRPr="00B40DDB">
        <w:rPr>
          <w:rFonts w:ascii="Arial" w:hAnsi="Arial"/>
          <w:color w:val="000000"/>
          <w:kern w:val="3"/>
          <w14:ligatures w14:val="none"/>
        </w:rPr>
        <w:t>сите податоци на надворешното пакување не се усогласени со податоците во одобрението за ставање на лекот во промет (133 став (1));</w:t>
      </w:r>
    </w:p>
    <w:p w14:paraId="0F30D856" w14:textId="77777777" w:rsidR="00464119" w:rsidRPr="00B40DDB" w:rsidRDefault="00464119" w:rsidP="00B40DDB">
      <w:pPr>
        <w:widowControl w:val="0"/>
        <w:numPr>
          <w:ilvl w:val="0"/>
          <w:numId w:val="56"/>
        </w:numPr>
        <w:suppressAutoHyphens/>
        <w:autoSpaceDN w:val="0"/>
        <w:spacing w:after="0" w:line="240" w:lineRule="auto"/>
        <w:ind w:left="965"/>
        <w:jc w:val="both"/>
        <w:textAlignment w:val="baseline"/>
        <w:rPr>
          <w:rFonts w:ascii="Arial" w:hAnsi="Arial"/>
          <w:color w:val="000000"/>
          <w:kern w:val="3"/>
          <w14:ligatures w14:val="none"/>
        </w:rPr>
      </w:pPr>
      <w:r w:rsidRPr="00B40DDB">
        <w:rPr>
          <w:rFonts w:ascii="Arial" w:hAnsi="Arial"/>
          <w:color w:val="000000"/>
          <w:kern w:val="3"/>
          <w14:ligatures w14:val="none"/>
        </w:rPr>
        <w:t>стави во промет лек спротивно на член 135 став (1) од овој закон;</w:t>
      </w:r>
    </w:p>
    <w:p w14:paraId="5FE821F9" w14:textId="5EEED89F" w:rsidR="00464119" w:rsidRPr="00B40DDB" w:rsidRDefault="00464119" w:rsidP="00B40DDB">
      <w:pPr>
        <w:widowControl w:val="0"/>
        <w:numPr>
          <w:ilvl w:val="0"/>
          <w:numId w:val="56"/>
        </w:numPr>
        <w:suppressAutoHyphens/>
        <w:autoSpaceDN w:val="0"/>
        <w:spacing w:after="0" w:line="240" w:lineRule="auto"/>
        <w:ind w:left="965"/>
        <w:jc w:val="both"/>
        <w:textAlignment w:val="baseline"/>
        <w:rPr>
          <w:rFonts w:ascii="Arial" w:hAnsi="Arial"/>
          <w:color w:val="000000"/>
          <w:kern w:val="3"/>
          <w14:ligatures w14:val="none"/>
        </w:rPr>
      </w:pPr>
      <w:r w:rsidRPr="00B40DDB">
        <w:rPr>
          <w:rFonts w:ascii="Arial" w:hAnsi="Arial"/>
          <w:color w:val="000000"/>
          <w:kern w:val="3"/>
          <w14:ligatures w14:val="none"/>
        </w:rPr>
        <w:t xml:space="preserve">упатството за </w:t>
      </w:r>
      <w:r w:rsidR="00106010" w:rsidRPr="00B40DDB">
        <w:rPr>
          <w:rFonts w:ascii="Arial" w:eastAsia="Times New Roman" w:hAnsi="Arial" w:cs="Arial"/>
          <w:bCs/>
          <w:color w:val="000000"/>
          <w:kern w:val="3"/>
          <w:lang w:eastAsia="en-GB"/>
          <w14:ligatures w14:val="none"/>
        </w:rPr>
        <w:t>употреба</w:t>
      </w:r>
      <w:r w:rsidR="00106010" w:rsidRPr="00B40DDB">
        <w:rPr>
          <w:rFonts w:ascii="Arial" w:hAnsi="Arial"/>
          <w:color w:val="000000"/>
          <w:kern w:val="3"/>
          <w14:ligatures w14:val="none"/>
        </w:rPr>
        <w:t xml:space="preserve"> </w:t>
      </w:r>
      <w:r w:rsidRPr="00B40DDB">
        <w:rPr>
          <w:rFonts w:ascii="Arial" w:hAnsi="Arial"/>
          <w:color w:val="000000"/>
          <w:kern w:val="3"/>
          <w14:ligatures w14:val="none"/>
        </w:rPr>
        <w:t>не е во согласност со збирниот извештај за особините на лекот и не ги содржи податоците по наведениот редослед од членот 136 став (2) од овој закон;</w:t>
      </w:r>
    </w:p>
    <w:p w14:paraId="676C3947" w14:textId="77777777" w:rsidR="00464119" w:rsidRPr="00B40DDB" w:rsidRDefault="00464119" w:rsidP="00B40DDB">
      <w:pPr>
        <w:widowControl w:val="0"/>
        <w:numPr>
          <w:ilvl w:val="0"/>
          <w:numId w:val="56"/>
        </w:numPr>
        <w:suppressAutoHyphens/>
        <w:autoSpaceDN w:val="0"/>
        <w:spacing w:after="0" w:line="240" w:lineRule="auto"/>
        <w:ind w:left="965"/>
        <w:jc w:val="both"/>
        <w:textAlignment w:val="baseline"/>
        <w:rPr>
          <w:rFonts w:ascii="Arial" w:hAnsi="Arial"/>
          <w:color w:val="000000"/>
          <w:kern w:val="3"/>
          <w14:ligatures w14:val="none"/>
        </w:rPr>
      </w:pPr>
      <w:r w:rsidRPr="00B40DDB">
        <w:rPr>
          <w:rFonts w:ascii="Arial" w:hAnsi="Arial"/>
          <w:color w:val="000000"/>
          <w:kern w:val="3"/>
          <w14:ligatures w14:val="none"/>
        </w:rPr>
        <w:t>збирниот извештај за особините на лекот не ги содржи податоците по наведениот редослед од членот 138 став (1) од овој закон;</w:t>
      </w:r>
    </w:p>
    <w:p w14:paraId="3DDE413E" w14:textId="77777777" w:rsidR="00464119" w:rsidRPr="00B40DDB" w:rsidRDefault="00464119" w:rsidP="00B40DDB">
      <w:pPr>
        <w:widowControl w:val="0"/>
        <w:numPr>
          <w:ilvl w:val="0"/>
          <w:numId w:val="56"/>
        </w:numPr>
        <w:suppressAutoHyphens/>
        <w:autoSpaceDN w:val="0"/>
        <w:spacing w:after="0" w:line="240" w:lineRule="auto"/>
        <w:ind w:left="965"/>
        <w:jc w:val="both"/>
        <w:textAlignment w:val="baseline"/>
        <w:rPr>
          <w:rFonts w:ascii="Arial" w:hAnsi="Arial"/>
          <w:color w:val="000000"/>
          <w:kern w:val="3"/>
          <w14:ligatures w14:val="none"/>
        </w:rPr>
      </w:pPr>
      <w:r w:rsidRPr="00B40DDB">
        <w:rPr>
          <w:rFonts w:ascii="Arial" w:hAnsi="Arial"/>
          <w:color w:val="000000"/>
          <w:kern w:val="3"/>
          <w14:ligatures w14:val="none"/>
        </w:rPr>
        <w:t>постапи спротивно на членот 139 од овој закон;</w:t>
      </w:r>
    </w:p>
    <w:p w14:paraId="1279C94F" w14:textId="77777777" w:rsidR="00464119" w:rsidRPr="00B40DDB" w:rsidRDefault="00464119" w:rsidP="00B40DDB">
      <w:pPr>
        <w:widowControl w:val="0"/>
        <w:numPr>
          <w:ilvl w:val="0"/>
          <w:numId w:val="56"/>
        </w:numPr>
        <w:suppressAutoHyphens/>
        <w:autoSpaceDN w:val="0"/>
        <w:spacing w:after="0" w:line="240" w:lineRule="auto"/>
        <w:ind w:left="965"/>
        <w:jc w:val="both"/>
        <w:textAlignment w:val="baseline"/>
        <w:rPr>
          <w:rFonts w:ascii="Arial" w:hAnsi="Arial"/>
          <w:color w:val="000000"/>
          <w:kern w:val="3"/>
          <w14:ligatures w14:val="none"/>
        </w:rPr>
      </w:pPr>
      <w:r w:rsidRPr="00B40DDB">
        <w:rPr>
          <w:rFonts w:ascii="Arial" w:hAnsi="Arial"/>
          <w:color w:val="000000"/>
          <w:kern w:val="3"/>
          <w14:ligatures w14:val="none"/>
        </w:rPr>
        <w:t>на рецепт издаде лек што нема добиено одобрение за ставање во промет во согласност со одредбите од овој закон (член 143 став (1));</w:t>
      </w:r>
    </w:p>
    <w:p w14:paraId="652C90BF" w14:textId="77777777" w:rsidR="00464119" w:rsidRPr="00B40DDB" w:rsidRDefault="00464119" w:rsidP="00B40DDB">
      <w:pPr>
        <w:widowControl w:val="0"/>
        <w:numPr>
          <w:ilvl w:val="0"/>
          <w:numId w:val="56"/>
        </w:numPr>
        <w:suppressAutoHyphens/>
        <w:autoSpaceDN w:val="0"/>
        <w:spacing w:after="0" w:line="240" w:lineRule="auto"/>
        <w:ind w:left="965"/>
        <w:jc w:val="both"/>
        <w:textAlignment w:val="baseline"/>
        <w:rPr>
          <w:rFonts w:ascii="Arial" w:hAnsi="Arial"/>
          <w:color w:val="000000"/>
          <w:kern w:val="3"/>
          <w14:ligatures w14:val="none"/>
        </w:rPr>
      </w:pPr>
      <w:r w:rsidRPr="00B40DDB">
        <w:rPr>
          <w:rFonts w:ascii="Arial" w:hAnsi="Arial"/>
          <w:color w:val="000000"/>
          <w:kern w:val="3"/>
          <w14:ligatures w14:val="none"/>
        </w:rPr>
        <w:t>врши промет со лекови спротивно на членот 148 став (5) од овој закон;</w:t>
      </w:r>
    </w:p>
    <w:p w14:paraId="79B9E04D" w14:textId="77777777" w:rsidR="00464119" w:rsidRPr="00B40DDB" w:rsidRDefault="00464119" w:rsidP="00B40DDB">
      <w:pPr>
        <w:widowControl w:val="0"/>
        <w:numPr>
          <w:ilvl w:val="0"/>
          <w:numId w:val="56"/>
        </w:numPr>
        <w:suppressAutoHyphens/>
        <w:autoSpaceDN w:val="0"/>
        <w:spacing w:after="0" w:line="240" w:lineRule="auto"/>
        <w:ind w:left="965"/>
        <w:jc w:val="both"/>
        <w:textAlignment w:val="baseline"/>
        <w:rPr>
          <w:rFonts w:ascii="Arial" w:hAnsi="Arial"/>
          <w:color w:val="000000"/>
          <w:kern w:val="3"/>
          <w14:ligatures w14:val="none"/>
        </w:rPr>
      </w:pPr>
      <w:r w:rsidRPr="00B40DDB">
        <w:rPr>
          <w:rFonts w:ascii="Arial" w:hAnsi="Arial"/>
          <w:color w:val="000000"/>
          <w:kern w:val="3"/>
          <w14:ligatures w14:val="none"/>
        </w:rPr>
        <w:t>врши промет преку Интернет со лекови што се издаваат на рецепт (член 149 став (1));</w:t>
      </w:r>
    </w:p>
    <w:p w14:paraId="6ADEDFE8" w14:textId="77777777" w:rsidR="00464119" w:rsidRPr="00B40DDB" w:rsidRDefault="00464119" w:rsidP="00B40DDB">
      <w:pPr>
        <w:widowControl w:val="0"/>
        <w:numPr>
          <w:ilvl w:val="0"/>
          <w:numId w:val="56"/>
        </w:numPr>
        <w:suppressAutoHyphens/>
        <w:autoSpaceDN w:val="0"/>
        <w:spacing w:after="0" w:line="240" w:lineRule="auto"/>
        <w:ind w:left="965"/>
        <w:jc w:val="both"/>
        <w:textAlignment w:val="baseline"/>
        <w:rPr>
          <w:rFonts w:ascii="Arial" w:hAnsi="Arial"/>
          <w:color w:val="000000"/>
          <w:kern w:val="3"/>
          <w14:ligatures w14:val="none"/>
        </w:rPr>
      </w:pPr>
      <w:r w:rsidRPr="00B40DDB">
        <w:rPr>
          <w:rFonts w:ascii="Arial" w:hAnsi="Arial"/>
          <w:color w:val="000000"/>
          <w:kern w:val="3"/>
          <w14:ligatures w14:val="none"/>
        </w:rPr>
        <w:t>врши промет со фалсификувани лекови, како и промет со лекови за кои постои основано сомнение дека се фалсификувани (член 149 став (2));</w:t>
      </w:r>
    </w:p>
    <w:p w14:paraId="0340C3E4" w14:textId="77777777" w:rsidR="00464119" w:rsidRPr="00B40DDB" w:rsidRDefault="00464119" w:rsidP="00B40DDB">
      <w:pPr>
        <w:widowControl w:val="0"/>
        <w:numPr>
          <w:ilvl w:val="0"/>
          <w:numId w:val="56"/>
        </w:numPr>
        <w:suppressAutoHyphens/>
        <w:autoSpaceDN w:val="0"/>
        <w:spacing w:after="0" w:line="240" w:lineRule="auto"/>
        <w:ind w:right="114"/>
        <w:jc w:val="both"/>
        <w:textAlignment w:val="baseline"/>
        <w:rPr>
          <w:rFonts w:ascii="Arial" w:hAnsi="Arial"/>
          <w:color w:val="000000"/>
          <w:kern w:val="3"/>
          <w14:ligatures w14:val="none"/>
        </w:rPr>
      </w:pPr>
      <w:r w:rsidRPr="00B40DDB">
        <w:rPr>
          <w:rFonts w:ascii="Arial" w:hAnsi="Arial"/>
          <w:color w:val="000000"/>
          <w:kern w:val="3"/>
          <w14:ligatures w14:val="none"/>
        </w:rPr>
        <w:t>постапи спротивно на членот 150 став (1) од овој закон;</w:t>
      </w:r>
    </w:p>
    <w:p w14:paraId="66A7B800" w14:textId="77777777" w:rsidR="00464119" w:rsidRPr="00B40DDB" w:rsidRDefault="00464119" w:rsidP="00B40DDB">
      <w:pPr>
        <w:widowControl w:val="0"/>
        <w:numPr>
          <w:ilvl w:val="0"/>
          <w:numId w:val="56"/>
        </w:numPr>
        <w:suppressAutoHyphens/>
        <w:autoSpaceDN w:val="0"/>
        <w:spacing w:after="0" w:line="240" w:lineRule="auto"/>
        <w:ind w:right="114"/>
        <w:jc w:val="both"/>
        <w:textAlignment w:val="baseline"/>
        <w:rPr>
          <w:rFonts w:ascii="Arial" w:hAnsi="Arial"/>
          <w:color w:val="000000"/>
          <w:kern w:val="3"/>
          <w14:ligatures w14:val="none"/>
        </w:rPr>
      </w:pPr>
      <w:r w:rsidRPr="00B40DDB">
        <w:rPr>
          <w:rFonts w:ascii="Arial" w:hAnsi="Arial"/>
          <w:color w:val="000000"/>
          <w:kern w:val="3"/>
          <w14:ligatures w14:val="none"/>
        </w:rPr>
        <w:t>постапи спротивно на членот 150 став (2) од овој закон;</w:t>
      </w:r>
    </w:p>
    <w:p w14:paraId="4B4ABE5B" w14:textId="1804DC98" w:rsidR="00464119" w:rsidRPr="00B40DDB" w:rsidRDefault="00464119" w:rsidP="00B40DDB">
      <w:pPr>
        <w:widowControl w:val="0"/>
        <w:numPr>
          <w:ilvl w:val="0"/>
          <w:numId w:val="56"/>
        </w:numPr>
        <w:suppressAutoHyphens/>
        <w:autoSpaceDN w:val="0"/>
        <w:spacing w:after="0" w:line="240" w:lineRule="auto"/>
        <w:ind w:right="114"/>
        <w:jc w:val="both"/>
        <w:textAlignment w:val="baseline"/>
        <w:rPr>
          <w:rFonts w:ascii="Arial" w:hAnsi="Arial"/>
          <w:color w:val="000000"/>
          <w:kern w:val="3"/>
          <w14:ligatures w14:val="none"/>
        </w:rPr>
      </w:pPr>
      <w:r w:rsidRPr="00B40DDB">
        <w:rPr>
          <w:rFonts w:ascii="Arial" w:hAnsi="Arial"/>
          <w:color w:val="000000"/>
          <w:kern w:val="3"/>
          <w14:ligatures w14:val="none"/>
        </w:rPr>
        <w:t>постапи спротивно на членот 150 ставовите (5) и (6) од овој закон;</w:t>
      </w:r>
    </w:p>
    <w:p w14:paraId="0D757830" w14:textId="77777777" w:rsidR="00464119" w:rsidRPr="00B40DDB" w:rsidRDefault="00464119" w:rsidP="00B40DDB">
      <w:pPr>
        <w:widowControl w:val="0"/>
        <w:numPr>
          <w:ilvl w:val="0"/>
          <w:numId w:val="56"/>
        </w:numPr>
        <w:suppressAutoHyphens/>
        <w:autoSpaceDN w:val="0"/>
        <w:spacing w:after="0" w:line="240" w:lineRule="auto"/>
        <w:ind w:right="114"/>
        <w:jc w:val="both"/>
        <w:textAlignment w:val="baseline"/>
        <w:rPr>
          <w:rFonts w:ascii="Arial" w:hAnsi="Arial"/>
          <w:color w:val="000000"/>
          <w:kern w:val="3"/>
          <w14:ligatures w14:val="none"/>
        </w:rPr>
      </w:pPr>
      <w:r w:rsidRPr="00B40DDB">
        <w:rPr>
          <w:rFonts w:ascii="Arial" w:hAnsi="Arial"/>
          <w:color w:val="000000"/>
          <w:kern w:val="3"/>
          <w14:ligatures w14:val="none"/>
        </w:rPr>
        <w:t>за секоја локација на која ќе врши промет на големо со лекови, нема одобрение за вршење промет на големо со лекови (151 став (1));</w:t>
      </w:r>
    </w:p>
    <w:p w14:paraId="6E9075B8" w14:textId="0D8F7589" w:rsidR="00464119" w:rsidRPr="00B40DDB" w:rsidRDefault="00464119" w:rsidP="00B40DDB">
      <w:pPr>
        <w:widowControl w:val="0"/>
        <w:numPr>
          <w:ilvl w:val="0"/>
          <w:numId w:val="56"/>
        </w:numPr>
        <w:suppressAutoHyphens/>
        <w:autoSpaceDN w:val="0"/>
        <w:spacing w:after="0" w:line="240" w:lineRule="auto"/>
        <w:ind w:right="114"/>
        <w:jc w:val="both"/>
        <w:textAlignment w:val="baseline"/>
        <w:rPr>
          <w:rFonts w:ascii="Arial" w:hAnsi="Arial"/>
          <w:color w:val="000000"/>
          <w:kern w:val="3"/>
          <w14:ligatures w14:val="none"/>
        </w:rPr>
      </w:pPr>
      <w:r w:rsidRPr="00B40DDB">
        <w:rPr>
          <w:rFonts w:ascii="Arial" w:hAnsi="Arial"/>
          <w:color w:val="000000"/>
          <w:kern w:val="3"/>
          <w14:ligatures w14:val="none"/>
        </w:rPr>
        <w:t>врши активности на ставање налепница на надворешното пакување на лекот и додавање упатство за употреба, освен одобрение за промет на големо нема и одобрение за процесите што ги извршува (151 став (3));</w:t>
      </w:r>
    </w:p>
    <w:p w14:paraId="3700FB19" w14:textId="77777777" w:rsidR="00464119" w:rsidRPr="00B40DDB" w:rsidRDefault="00464119" w:rsidP="00B40DDB">
      <w:pPr>
        <w:widowControl w:val="0"/>
        <w:numPr>
          <w:ilvl w:val="0"/>
          <w:numId w:val="56"/>
        </w:numPr>
        <w:suppressAutoHyphens/>
        <w:autoSpaceDN w:val="0"/>
        <w:spacing w:after="0" w:line="240" w:lineRule="auto"/>
        <w:ind w:right="114"/>
        <w:jc w:val="both"/>
        <w:textAlignment w:val="baseline"/>
        <w:rPr>
          <w:rFonts w:ascii="Arial" w:hAnsi="Arial"/>
          <w:color w:val="000000"/>
          <w:kern w:val="3"/>
          <w14:ligatures w14:val="none"/>
        </w:rPr>
      </w:pPr>
      <w:r w:rsidRPr="00B40DDB">
        <w:rPr>
          <w:rFonts w:ascii="Arial" w:hAnsi="Arial"/>
          <w:color w:val="000000"/>
          <w:kern w:val="3"/>
          <w14:ligatures w14:val="none"/>
        </w:rPr>
        <w:t>активностите што се спроведуваат не се во согласност со условите од одобрението за ставање во промет и/или од одобрението за увоз на лекот (151 став (4));</w:t>
      </w:r>
    </w:p>
    <w:p w14:paraId="3BADAD3F" w14:textId="77777777" w:rsidR="00464119" w:rsidRPr="00B40DDB" w:rsidRDefault="00464119" w:rsidP="00B40DDB">
      <w:pPr>
        <w:widowControl w:val="0"/>
        <w:numPr>
          <w:ilvl w:val="0"/>
          <w:numId w:val="56"/>
        </w:numPr>
        <w:suppressAutoHyphens/>
        <w:autoSpaceDN w:val="0"/>
        <w:spacing w:after="0" w:line="240" w:lineRule="auto"/>
        <w:ind w:right="114"/>
        <w:jc w:val="both"/>
        <w:textAlignment w:val="baseline"/>
        <w:rPr>
          <w:rFonts w:ascii="Arial" w:hAnsi="Arial"/>
          <w:color w:val="000000"/>
          <w:kern w:val="3"/>
          <w14:ligatures w14:val="none"/>
        </w:rPr>
      </w:pPr>
      <w:r w:rsidRPr="00B40DDB">
        <w:rPr>
          <w:rFonts w:ascii="Arial" w:hAnsi="Arial"/>
          <w:color w:val="000000"/>
          <w:kern w:val="3"/>
          <w14:ligatures w14:val="none"/>
        </w:rPr>
        <w:t>прометот на големо со лекови го врши спротивно на член 152 од овој закон;</w:t>
      </w:r>
    </w:p>
    <w:p w14:paraId="10DC2873" w14:textId="539CB2BA" w:rsidR="00464119" w:rsidRPr="00B40DDB" w:rsidRDefault="00464119" w:rsidP="00B40DDB">
      <w:pPr>
        <w:widowControl w:val="0"/>
        <w:numPr>
          <w:ilvl w:val="0"/>
          <w:numId w:val="56"/>
        </w:numPr>
        <w:suppressAutoHyphens/>
        <w:autoSpaceDN w:val="0"/>
        <w:spacing w:after="0" w:line="240" w:lineRule="auto"/>
        <w:ind w:right="114"/>
        <w:jc w:val="both"/>
        <w:textAlignment w:val="baseline"/>
        <w:rPr>
          <w:rFonts w:ascii="Arial" w:hAnsi="Arial"/>
          <w:kern w:val="3"/>
          <w14:ligatures w14:val="none"/>
        </w:rPr>
      </w:pPr>
      <w:r w:rsidRPr="00B40DDB">
        <w:rPr>
          <w:rFonts w:ascii="Arial" w:hAnsi="Arial"/>
          <w:color w:val="000000"/>
          <w:kern w:val="3"/>
          <w14:ligatures w14:val="none"/>
        </w:rPr>
        <w:t xml:space="preserve">не ги исполнува посебните услови во однос на простор, опрема и кадар </w:t>
      </w:r>
      <w:r w:rsidRPr="00B40DDB">
        <w:rPr>
          <w:rFonts w:ascii="Arial" w:hAnsi="Arial"/>
          <w:color w:val="000000"/>
          <w:kern w:val="3"/>
          <w14:ligatures w14:val="none"/>
        </w:rPr>
        <w:lastRenderedPageBreak/>
        <w:t xml:space="preserve">потребни за прометот на големо добиени со преработка на човечка крв или човечка плазма, </w:t>
      </w:r>
      <w:r w:rsidRPr="00B40DDB">
        <w:rPr>
          <w:rFonts w:ascii="Arial" w:hAnsi="Arial"/>
          <w:kern w:val="3"/>
          <w14:ligatures w14:val="none"/>
        </w:rPr>
        <w:t xml:space="preserve">имунолошки лекови, </w:t>
      </w:r>
      <w:proofErr w:type="spellStart"/>
      <w:r w:rsidRPr="00B40DDB">
        <w:rPr>
          <w:rFonts w:ascii="Arial" w:hAnsi="Arial"/>
          <w:kern w:val="3"/>
          <w14:ligatures w14:val="none"/>
        </w:rPr>
        <w:t>радиофармацевтски</w:t>
      </w:r>
      <w:proofErr w:type="spellEnd"/>
      <w:r w:rsidRPr="00B40DDB">
        <w:rPr>
          <w:rFonts w:ascii="Arial" w:hAnsi="Arial"/>
          <w:kern w:val="3"/>
          <w14:ligatures w14:val="none"/>
        </w:rPr>
        <w:t xml:space="preserve"> лекови и лекови што содржат опојни дроги или психотропни супстанции</w:t>
      </w:r>
      <w:r w:rsidRPr="00B40DDB">
        <w:rPr>
          <w:rFonts w:ascii="Arial" w:hAnsi="Arial"/>
          <w:color w:val="000000"/>
          <w:kern w:val="3"/>
          <w14:ligatures w14:val="none"/>
        </w:rPr>
        <w:t xml:space="preserve"> согласно членот 153 од овој закон;</w:t>
      </w:r>
    </w:p>
    <w:p w14:paraId="69088018" w14:textId="77777777" w:rsidR="00464119" w:rsidRPr="00B40DDB" w:rsidRDefault="00464119" w:rsidP="00B40DDB">
      <w:pPr>
        <w:widowControl w:val="0"/>
        <w:numPr>
          <w:ilvl w:val="0"/>
          <w:numId w:val="56"/>
        </w:numPr>
        <w:suppressAutoHyphens/>
        <w:autoSpaceDN w:val="0"/>
        <w:spacing w:after="0" w:line="240" w:lineRule="auto"/>
        <w:ind w:right="114"/>
        <w:jc w:val="both"/>
        <w:textAlignment w:val="baseline"/>
        <w:rPr>
          <w:rFonts w:ascii="Arial" w:hAnsi="Arial"/>
          <w:color w:val="000000"/>
          <w:kern w:val="3"/>
          <w14:ligatures w14:val="none"/>
        </w:rPr>
      </w:pPr>
      <w:r w:rsidRPr="00B40DDB">
        <w:rPr>
          <w:rFonts w:ascii="Arial" w:hAnsi="Arial"/>
          <w:color w:val="000000"/>
          <w:kern w:val="3"/>
          <w14:ligatures w14:val="none"/>
        </w:rPr>
        <w:t>не ја извести Агенцијата за секоја промена што се однесува на условите врз основа на кои е издадено одобрението за промет на големо (член 155);</w:t>
      </w:r>
    </w:p>
    <w:p w14:paraId="0626FB07" w14:textId="3D817EFC" w:rsidR="00464119" w:rsidRPr="00B40DDB" w:rsidRDefault="00464119" w:rsidP="00B40DDB">
      <w:pPr>
        <w:widowControl w:val="0"/>
        <w:numPr>
          <w:ilvl w:val="0"/>
          <w:numId w:val="56"/>
        </w:numPr>
        <w:suppressAutoHyphens/>
        <w:autoSpaceDN w:val="0"/>
        <w:spacing w:after="0" w:line="240" w:lineRule="auto"/>
        <w:ind w:right="114"/>
        <w:jc w:val="both"/>
        <w:textAlignment w:val="baseline"/>
        <w:rPr>
          <w:rFonts w:ascii="Arial" w:hAnsi="Arial"/>
          <w:color w:val="000000"/>
          <w:kern w:val="3"/>
          <w14:ligatures w14:val="none"/>
        </w:rPr>
      </w:pPr>
      <w:r w:rsidRPr="00B40DDB">
        <w:rPr>
          <w:rFonts w:ascii="Arial" w:hAnsi="Arial"/>
          <w:color w:val="000000"/>
          <w:kern w:val="3"/>
          <w14:ligatures w14:val="none"/>
        </w:rPr>
        <w:t>увезе лек без одобрение за увоз во случаите од член 157 ставовите (1) и (2) од овој закон;</w:t>
      </w:r>
    </w:p>
    <w:p w14:paraId="2078FB02" w14:textId="77777777" w:rsidR="00464119" w:rsidRPr="00B40DDB" w:rsidRDefault="00464119" w:rsidP="00B40DDB">
      <w:pPr>
        <w:widowControl w:val="0"/>
        <w:numPr>
          <w:ilvl w:val="0"/>
          <w:numId w:val="56"/>
        </w:numPr>
        <w:suppressAutoHyphens/>
        <w:autoSpaceDN w:val="0"/>
        <w:spacing w:after="0" w:line="240" w:lineRule="auto"/>
        <w:ind w:right="114"/>
        <w:jc w:val="both"/>
        <w:textAlignment w:val="baseline"/>
        <w:rPr>
          <w:rFonts w:ascii="Arial" w:hAnsi="Arial"/>
          <w:color w:val="000000"/>
          <w:kern w:val="3"/>
          <w14:ligatures w14:val="none"/>
        </w:rPr>
      </w:pPr>
      <w:r w:rsidRPr="00B40DDB">
        <w:rPr>
          <w:rFonts w:ascii="Arial" w:hAnsi="Arial"/>
          <w:color w:val="000000"/>
          <w:kern w:val="3"/>
          <w14:ligatures w14:val="none"/>
        </w:rPr>
        <w:t>врши паралелен увоз на лек од земјите членки на Европската унија во Република Северна Македонија спротивно на член 161 од овој закон;</w:t>
      </w:r>
    </w:p>
    <w:p w14:paraId="5C424FCB" w14:textId="77777777" w:rsidR="00464119" w:rsidRPr="00B40DDB" w:rsidRDefault="00464119" w:rsidP="00B40DDB">
      <w:pPr>
        <w:widowControl w:val="0"/>
        <w:numPr>
          <w:ilvl w:val="0"/>
          <w:numId w:val="56"/>
        </w:numPr>
        <w:suppressAutoHyphens/>
        <w:autoSpaceDN w:val="0"/>
        <w:spacing w:after="0" w:line="240" w:lineRule="auto"/>
        <w:ind w:right="114"/>
        <w:jc w:val="both"/>
        <w:textAlignment w:val="baseline"/>
        <w:rPr>
          <w:rFonts w:ascii="Arial" w:hAnsi="Arial"/>
          <w:color w:val="000000"/>
          <w:kern w:val="3"/>
          <w14:ligatures w14:val="none"/>
        </w:rPr>
      </w:pPr>
      <w:r w:rsidRPr="00B40DDB">
        <w:rPr>
          <w:rFonts w:ascii="Arial" w:hAnsi="Arial"/>
          <w:color w:val="000000"/>
          <w:kern w:val="3"/>
          <w14:ligatures w14:val="none"/>
        </w:rPr>
        <w:t>врши промет на мало со лекови надвор од аптека (член 163 став (1));</w:t>
      </w:r>
    </w:p>
    <w:p w14:paraId="76FC174D" w14:textId="77777777" w:rsidR="00464119" w:rsidRPr="00B40DDB" w:rsidRDefault="00464119" w:rsidP="00B40DDB">
      <w:pPr>
        <w:widowControl w:val="0"/>
        <w:numPr>
          <w:ilvl w:val="0"/>
          <w:numId w:val="56"/>
        </w:numPr>
        <w:suppressAutoHyphens/>
        <w:autoSpaceDN w:val="0"/>
        <w:spacing w:after="0" w:line="240" w:lineRule="auto"/>
        <w:ind w:right="114"/>
        <w:jc w:val="both"/>
        <w:textAlignment w:val="baseline"/>
        <w:rPr>
          <w:rFonts w:ascii="Arial" w:hAnsi="Arial"/>
          <w:color w:val="000000"/>
          <w:kern w:val="3"/>
          <w14:ligatures w14:val="none"/>
        </w:rPr>
      </w:pPr>
      <w:r w:rsidRPr="00B40DDB">
        <w:rPr>
          <w:rFonts w:ascii="Arial" w:hAnsi="Arial"/>
          <w:color w:val="000000"/>
          <w:kern w:val="3"/>
          <w14:ligatures w14:val="none"/>
        </w:rPr>
        <w:t>врши промет на мало со лекови што се продаваат без рецепт надвор од аптека во продавница без да има одобрение за промет на мало со овие лекови (член 164 став (1));</w:t>
      </w:r>
    </w:p>
    <w:p w14:paraId="4016EF24" w14:textId="77777777" w:rsidR="00464119" w:rsidRPr="00B40DDB" w:rsidRDefault="00464119" w:rsidP="00B40DDB">
      <w:pPr>
        <w:widowControl w:val="0"/>
        <w:numPr>
          <w:ilvl w:val="0"/>
          <w:numId w:val="56"/>
        </w:numPr>
        <w:suppressAutoHyphens/>
        <w:autoSpaceDN w:val="0"/>
        <w:spacing w:after="0" w:line="240" w:lineRule="auto"/>
        <w:ind w:right="114"/>
        <w:jc w:val="both"/>
        <w:textAlignment w:val="baseline"/>
        <w:rPr>
          <w:rFonts w:ascii="Arial" w:hAnsi="Arial"/>
          <w:color w:val="000000"/>
          <w:kern w:val="3"/>
          <w14:ligatures w14:val="none"/>
        </w:rPr>
      </w:pPr>
      <w:r w:rsidRPr="00B40DDB">
        <w:rPr>
          <w:rFonts w:ascii="Arial" w:hAnsi="Arial"/>
          <w:color w:val="000000"/>
          <w:kern w:val="3"/>
          <w14:ligatures w14:val="none"/>
        </w:rPr>
        <w:t>врши промет на мало со лекови без да ги исполнува условите од членот 166 од овој закон;</w:t>
      </w:r>
    </w:p>
    <w:p w14:paraId="4AE10FD2" w14:textId="766F6E7E" w:rsidR="00464119" w:rsidRPr="00B40DDB" w:rsidRDefault="00464119" w:rsidP="00B40DDB">
      <w:pPr>
        <w:widowControl w:val="0"/>
        <w:numPr>
          <w:ilvl w:val="0"/>
          <w:numId w:val="56"/>
        </w:numPr>
        <w:suppressAutoHyphens/>
        <w:autoSpaceDN w:val="0"/>
        <w:spacing w:after="0" w:line="240" w:lineRule="auto"/>
        <w:ind w:right="114"/>
        <w:jc w:val="both"/>
        <w:textAlignment w:val="baseline"/>
        <w:rPr>
          <w:rFonts w:ascii="Arial" w:hAnsi="Arial"/>
          <w:color w:val="000000"/>
          <w:kern w:val="3"/>
          <w14:ligatures w14:val="none"/>
        </w:rPr>
      </w:pPr>
      <w:r w:rsidRPr="00B40DDB">
        <w:rPr>
          <w:rFonts w:ascii="Arial" w:hAnsi="Arial"/>
          <w:color w:val="000000"/>
          <w:kern w:val="3"/>
          <w14:ligatures w14:val="none"/>
        </w:rPr>
        <w:t xml:space="preserve">изработува, врши контрола и издава магистрални и </w:t>
      </w:r>
      <w:proofErr w:type="spellStart"/>
      <w:r w:rsidRPr="00B40DDB">
        <w:rPr>
          <w:rFonts w:ascii="Arial" w:hAnsi="Arial"/>
          <w:color w:val="000000"/>
          <w:kern w:val="3"/>
          <w14:ligatures w14:val="none"/>
        </w:rPr>
        <w:t>галенски</w:t>
      </w:r>
      <w:proofErr w:type="spellEnd"/>
      <w:r w:rsidRPr="00B40DDB">
        <w:rPr>
          <w:rFonts w:ascii="Arial" w:hAnsi="Arial"/>
          <w:color w:val="000000"/>
          <w:kern w:val="3"/>
          <w14:ligatures w14:val="none"/>
        </w:rPr>
        <w:t xml:space="preserve"> лекови без да ги исполнува условите по однос на просторот, опремата и кадарот пропишани со овој закон и Законот за здравствената заштита (член 167 став 1));</w:t>
      </w:r>
    </w:p>
    <w:p w14:paraId="3728B9AA" w14:textId="2BEEC10D" w:rsidR="00464119" w:rsidRPr="00B40DDB" w:rsidRDefault="00464119" w:rsidP="00B40DDB">
      <w:pPr>
        <w:widowControl w:val="0"/>
        <w:numPr>
          <w:ilvl w:val="0"/>
          <w:numId w:val="56"/>
        </w:numPr>
        <w:suppressAutoHyphens/>
        <w:autoSpaceDN w:val="0"/>
        <w:spacing w:after="0" w:line="240" w:lineRule="auto"/>
        <w:ind w:right="114"/>
        <w:jc w:val="both"/>
        <w:textAlignment w:val="baseline"/>
        <w:rPr>
          <w:rFonts w:ascii="Arial" w:hAnsi="Arial"/>
          <w:color w:val="000000"/>
          <w:kern w:val="3"/>
          <w14:ligatures w14:val="none"/>
        </w:rPr>
      </w:pPr>
      <w:r w:rsidRPr="00B40DDB">
        <w:rPr>
          <w:rFonts w:ascii="Arial" w:hAnsi="Arial"/>
          <w:color w:val="000000"/>
          <w:kern w:val="3"/>
          <w14:ligatures w14:val="none"/>
        </w:rPr>
        <w:t>издавањето на лековите го врши на начин спротивно на членот 167 став (2));</w:t>
      </w:r>
    </w:p>
    <w:p w14:paraId="30678873" w14:textId="77777777" w:rsidR="00464119" w:rsidRPr="00B40DDB" w:rsidRDefault="00464119" w:rsidP="00B40DDB">
      <w:pPr>
        <w:widowControl w:val="0"/>
        <w:numPr>
          <w:ilvl w:val="0"/>
          <w:numId w:val="56"/>
        </w:numPr>
        <w:suppressAutoHyphens/>
        <w:autoSpaceDN w:val="0"/>
        <w:spacing w:after="0" w:line="240" w:lineRule="auto"/>
        <w:ind w:right="114"/>
        <w:jc w:val="both"/>
        <w:textAlignment w:val="baseline"/>
        <w:rPr>
          <w:rFonts w:ascii="Arial" w:hAnsi="Arial"/>
          <w:color w:val="000000"/>
          <w:kern w:val="3"/>
          <w14:ligatures w14:val="none"/>
        </w:rPr>
      </w:pPr>
      <w:r w:rsidRPr="00B40DDB">
        <w:rPr>
          <w:rFonts w:ascii="Arial" w:hAnsi="Arial"/>
          <w:color w:val="000000"/>
          <w:kern w:val="3"/>
          <w14:ligatures w14:val="none"/>
        </w:rPr>
        <w:t>пат на интернет нуди за продажба на далечина лекови што се издаваат без рецепт спротивно на членот 168 од овој закон;</w:t>
      </w:r>
    </w:p>
    <w:p w14:paraId="0EEA6784" w14:textId="77777777" w:rsidR="00464119" w:rsidRPr="00B40DDB" w:rsidRDefault="00464119" w:rsidP="00B40DDB">
      <w:pPr>
        <w:widowControl w:val="0"/>
        <w:numPr>
          <w:ilvl w:val="0"/>
          <w:numId w:val="56"/>
        </w:numPr>
        <w:suppressAutoHyphens/>
        <w:autoSpaceDN w:val="0"/>
        <w:spacing w:after="0" w:line="240" w:lineRule="auto"/>
        <w:ind w:right="114"/>
        <w:jc w:val="both"/>
        <w:textAlignment w:val="baseline"/>
        <w:rPr>
          <w:rFonts w:ascii="Arial" w:hAnsi="Arial"/>
          <w:color w:val="000000"/>
          <w:kern w:val="3"/>
          <w14:ligatures w14:val="none"/>
        </w:rPr>
      </w:pPr>
      <w:r w:rsidRPr="00B40DDB">
        <w:rPr>
          <w:rFonts w:ascii="Arial" w:hAnsi="Arial"/>
          <w:color w:val="000000"/>
          <w:kern w:val="3"/>
          <w14:ligatures w14:val="none"/>
        </w:rPr>
        <w:t>не обезбеди услови за сместување и чување во согласност со условите пропишани од производителот, со цел за спречување на промени на квалитетот или злоупотреба (член 169 став (1));</w:t>
      </w:r>
    </w:p>
    <w:p w14:paraId="5191EE38" w14:textId="0170CB25" w:rsidR="00464119" w:rsidRPr="00B40DDB" w:rsidRDefault="00464119" w:rsidP="00B40DDB">
      <w:pPr>
        <w:widowControl w:val="0"/>
        <w:numPr>
          <w:ilvl w:val="0"/>
          <w:numId w:val="56"/>
        </w:numPr>
        <w:suppressAutoHyphens/>
        <w:autoSpaceDN w:val="0"/>
        <w:spacing w:after="0" w:line="240" w:lineRule="auto"/>
        <w:ind w:right="114"/>
        <w:jc w:val="both"/>
        <w:textAlignment w:val="baseline"/>
        <w:rPr>
          <w:rFonts w:ascii="Arial" w:hAnsi="Arial"/>
          <w:color w:val="000000"/>
          <w:kern w:val="3"/>
          <w14:ligatures w14:val="none"/>
        </w:rPr>
      </w:pPr>
      <w:r w:rsidRPr="00B40DDB">
        <w:rPr>
          <w:rFonts w:ascii="Arial" w:hAnsi="Arial"/>
          <w:color w:val="000000"/>
          <w:kern w:val="3"/>
          <w14:ligatures w14:val="none"/>
        </w:rPr>
        <w:t>не ја извести Агенцијата за настаната промена во квалитетот на лекот и/или друга несоодветност што може да го загрози јавното здравје (член 169 став (2));</w:t>
      </w:r>
    </w:p>
    <w:p w14:paraId="666CCE2E" w14:textId="77777777" w:rsidR="00464119" w:rsidRPr="00B40DDB" w:rsidRDefault="00464119" w:rsidP="00B40DDB">
      <w:pPr>
        <w:widowControl w:val="0"/>
        <w:numPr>
          <w:ilvl w:val="0"/>
          <w:numId w:val="56"/>
        </w:numPr>
        <w:suppressAutoHyphens/>
        <w:autoSpaceDN w:val="0"/>
        <w:spacing w:after="0" w:line="240" w:lineRule="auto"/>
        <w:ind w:right="114"/>
        <w:jc w:val="both"/>
        <w:textAlignment w:val="baseline"/>
        <w:rPr>
          <w:rFonts w:ascii="Arial" w:hAnsi="Arial"/>
          <w:color w:val="000000"/>
          <w:kern w:val="3"/>
          <w14:ligatures w14:val="none"/>
        </w:rPr>
      </w:pPr>
      <w:proofErr w:type="spellStart"/>
      <w:r w:rsidRPr="00B40DDB">
        <w:rPr>
          <w:rFonts w:ascii="Arial" w:hAnsi="Arial"/>
          <w:color w:val="000000"/>
          <w:kern w:val="3"/>
          <w14:ligatures w14:val="none"/>
        </w:rPr>
        <w:t>неја</w:t>
      </w:r>
      <w:proofErr w:type="spellEnd"/>
      <w:r w:rsidRPr="00B40DDB">
        <w:rPr>
          <w:rFonts w:ascii="Arial" w:hAnsi="Arial"/>
          <w:color w:val="000000"/>
          <w:kern w:val="3"/>
          <w14:ligatures w14:val="none"/>
        </w:rPr>
        <w:t xml:space="preserve"> извести Агенцијата во рок од 24 часа во случај на сомневање за фалсификуван лек (член 169 став (3));</w:t>
      </w:r>
    </w:p>
    <w:p w14:paraId="772EB3DE" w14:textId="77777777" w:rsidR="00464119" w:rsidRPr="00B40DDB" w:rsidRDefault="00464119" w:rsidP="00B40DDB">
      <w:pPr>
        <w:widowControl w:val="0"/>
        <w:numPr>
          <w:ilvl w:val="0"/>
          <w:numId w:val="56"/>
        </w:numPr>
        <w:suppressAutoHyphens/>
        <w:autoSpaceDN w:val="0"/>
        <w:spacing w:after="0" w:line="240" w:lineRule="auto"/>
        <w:ind w:right="114"/>
        <w:jc w:val="both"/>
        <w:textAlignment w:val="baseline"/>
        <w:rPr>
          <w:rFonts w:ascii="Arial" w:hAnsi="Arial"/>
          <w:color w:val="000000"/>
          <w:kern w:val="3"/>
          <w14:ligatures w14:val="none"/>
        </w:rPr>
      </w:pPr>
      <w:r w:rsidRPr="00B40DDB">
        <w:rPr>
          <w:rFonts w:ascii="Arial" w:hAnsi="Arial"/>
          <w:color w:val="000000"/>
          <w:kern w:val="3"/>
          <w14:ligatures w14:val="none"/>
        </w:rPr>
        <w:t>не го повлече од промет лекот од членот 169 став (2) на овој член, не ги преземе сите неопходни активности за заштита на здравјето и веднаш не ја извести Агенцијата за сите преземени активности (член 169 став (4));</w:t>
      </w:r>
    </w:p>
    <w:p w14:paraId="55B740D6" w14:textId="77777777" w:rsidR="00464119" w:rsidRPr="00B40DDB" w:rsidRDefault="00464119" w:rsidP="00B40DDB">
      <w:pPr>
        <w:widowControl w:val="0"/>
        <w:numPr>
          <w:ilvl w:val="0"/>
          <w:numId w:val="56"/>
        </w:numPr>
        <w:suppressAutoHyphens/>
        <w:autoSpaceDN w:val="0"/>
        <w:spacing w:after="0" w:line="240" w:lineRule="auto"/>
        <w:ind w:right="114"/>
        <w:jc w:val="both"/>
        <w:textAlignment w:val="baseline"/>
        <w:rPr>
          <w:rFonts w:ascii="Arial" w:hAnsi="Arial"/>
          <w:color w:val="000000"/>
          <w:kern w:val="3"/>
          <w14:ligatures w14:val="none"/>
        </w:rPr>
      </w:pPr>
      <w:r w:rsidRPr="00B40DDB">
        <w:rPr>
          <w:rFonts w:ascii="Arial" w:hAnsi="Arial"/>
          <w:color w:val="000000"/>
          <w:kern w:val="3"/>
          <w14:ligatures w14:val="none"/>
        </w:rPr>
        <w:t>не постапи согласно член 174 од овој закон;</w:t>
      </w:r>
    </w:p>
    <w:p w14:paraId="723F2EE0" w14:textId="77777777" w:rsidR="00464119" w:rsidRPr="00B40DDB" w:rsidRDefault="00464119" w:rsidP="00B40DDB">
      <w:pPr>
        <w:widowControl w:val="0"/>
        <w:numPr>
          <w:ilvl w:val="0"/>
          <w:numId w:val="56"/>
        </w:numPr>
        <w:suppressAutoHyphens/>
        <w:autoSpaceDN w:val="0"/>
        <w:spacing w:after="0" w:line="240" w:lineRule="auto"/>
        <w:ind w:right="114"/>
        <w:jc w:val="both"/>
        <w:textAlignment w:val="baseline"/>
        <w:rPr>
          <w:rFonts w:ascii="Arial" w:hAnsi="Arial"/>
          <w:color w:val="000000"/>
          <w:kern w:val="3"/>
          <w14:ligatures w14:val="none"/>
        </w:rPr>
      </w:pPr>
      <w:r w:rsidRPr="00B40DDB">
        <w:rPr>
          <w:rFonts w:ascii="Arial" w:hAnsi="Arial"/>
          <w:color w:val="000000"/>
          <w:kern w:val="3"/>
          <w14:ligatures w14:val="none"/>
        </w:rPr>
        <w:t xml:space="preserve">во рамките на системот за </w:t>
      </w:r>
      <w:proofErr w:type="spellStart"/>
      <w:r w:rsidRPr="00B40DDB">
        <w:rPr>
          <w:rFonts w:ascii="Arial" w:hAnsi="Arial"/>
          <w:color w:val="000000"/>
          <w:kern w:val="3"/>
          <w14:ligatures w14:val="none"/>
        </w:rPr>
        <w:t>фармаковигиланца</w:t>
      </w:r>
      <w:proofErr w:type="spellEnd"/>
      <w:r w:rsidRPr="00B40DDB">
        <w:rPr>
          <w:rFonts w:ascii="Arial" w:hAnsi="Arial"/>
          <w:color w:val="000000"/>
          <w:kern w:val="3"/>
          <w14:ligatures w14:val="none"/>
        </w:rPr>
        <w:t xml:space="preserve"> од член 174 од овој закон не постапува во согласност со членот 175 став (1) од овој закон;</w:t>
      </w:r>
    </w:p>
    <w:p w14:paraId="7CF63F1B" w14:textId="77777777" w:rsidR="00464119" w:rsidRPr="00B40DDB" w:rsidRDefault="00464119" w:rsidP="00B40DDB">
      <w:pPr>
        <w:widowControl w:val="0"/>
        <w:numPr>
          <w:ilvl w:val="0"/>
          <w:numId w:val="56"/>
        </w:numPr>
        <w:suppressAutoHyphens/>
        <w:autoSpaceDN w:val="0"/>
        <w:spacing w:after="0" w:line="240" w:lineRule="auto"/>
        <w:ind w:right="114"/>
        <w:jc w:val="both"/>
        <w:textAlignment w:val="baseline"/>
        <w:rPr>
          <w:rFonts w:ascii="Arial" w:hAnsi="Arial"/>
          <w:color w:val="000000"/>
          <w:kern w:val="3"/>
          <w14:ligatures w14:val="none"/>
        </w:rPr>
      </w:pPr>
      <w:r w:rsidRPr="00B40DDB">
        <w:rPr>
          <w:rFonts w:ascii="Arial" w:hAnsi="Arial"/>
          <w:color w:val="000000"/>
          <w:kern w:val="3"/>
          <w14:ligatures w14:val="none"/>
        </w:rPr>
        <w:t>постапи спротивно на член 175 став (2) од овој закон;</w:t>
      </w:r>
    </w:p>
    <w:p w14:paraId="0DDFF934" w14:textId="77777777" w:rsidR="00464119" w:rsidRPr="00B40DDB" w:rsidRDefault="00464119" w:rsidP="00B40DDB">
      <w:pPr>
        <w:widowControl w:val="0"/>
        <w:numPr>
          <w:ilvl w:val="0"/>
          <w:numId w:val="56"/>
        </w:numPr>
        <w:suppressAutoHyphens/>
        <w:autoSpaceDN w:val="0"/>
        <w:spacing w:after="0" w:line="240" w:lineRule="auto"/>
        <w:ind w:right="114"/>
        <w:jc w:val="both"/>
        <w:textAlignment w:val="baseline"/>
        <w:rPr>
          <w:rFonts w:ascii="Arial" w:hAnsi="Arial"/>
          <w:color w:val="000000"/>
          <w:kern w:val="3"/>
          <w14:ligatures w14:val="none"/>
        </w:rPr>
      </w:pPr>
      <w:r w:rsidRPr="00B40DDB">
        <w:rPr>
          <w:rFonts w:ascii="Arial" w:hAnsi="Arial"/>
          <w:color w:val="000000"/>
          <w:kern w:val="3"/>
          <w14:ligatures w14:val="none"/>
        </w:rPr>
        <w:t xml:space="preserve">одговорното лице за </w:t>
      </w:r>
      <w:proofErr w:type="spellStart"/>
      <w:r w:rsidRPr="00B40DDB">
        <w:rPr>
          <w:rFonts w:ascii="Arial" w:hAnsi="Arial"/>
          <w:color w:val="000000"/>
          <w:kern w:val="3"/>
          <w14:ligatures w14:val="none"/>
        </w:rPr>
        <w:t>фармаковигиланца</w:t>
      </w:r>
      <w:proofErr w:type="spellEnd"/>
      <w:r w:rsidRPr="00B40DDB">
        <w:rPr>
          <w:rFonts w:ascii="Arial" w:hAnsi="Arial"/>
          <w:color w:val="000000"/>
          <w:kern w:val="3"/>
          <w14:ligatures w14:val="none"/>
        </w:rPr>
        <w:t xml:space="preserve"> не ги исполнува условите од членот 175 став (3) од овој закон;</w:t>
      </w:r>
    </w:p>
    <w:p w14:paraId="3CF95506" w14:textId="3224254B" w:rsidR="00A04775" w:rsidRPr="00B40DDB" w:rsidRDefault="00A04775" w:rsidP="002B7A5C">
      <w:pPr>
        <w:widowControl w:val="0"/>
        <w:numPr>
          <w:ilvl w:val="0"/>
          <w:numId w:val="56"/>
        </w:numPr>
        <w:suppressAutoHyphens/>
        <w:autoSpaceDN w:val="0"/>
        <w:spacing w:after="0" w:line="240" w:lineRule="auto"/>
        <w:ind w:right="114"/>
        <w:jc w:val="both"/>
        <w:textAlignment w:val="baseline"/>
        <w:rPr>
          <w:rFonts w:ascii="Arial" w:eastAsia="Times New Roman" w:hAnsi="Arial" w:cs="Arial"/>
          <w:bCs/>
          <w:color w:val="000000"/>
          <w:kern w:val="3"/>
          <w:lang w:eastAsia="en-GB"/>
          <w14:ligatures w14:val="none"/>
        </w:rPr>
      </w:pPr>
      <w:r w:rsidRPr="00B40DDB">
        <w:rPr>
          <w:rFonts w:ascii="Arial" w:eastAsia="Times New Roman" w:hAnsi="Arial" w:cs="Arial"/>
          <w:bCs/>
          <w:color w:val="000000"/>
          <w:kern w:val="3"/>
          <w:lang w:eastAsia="en-GB"/>
          <w14:ligatures w14:val="none"/>
        </w:rPr>
        <w:t xml:space="preserve">носителот на </w:t>
      </w:r>
      <w:proofErr w:type="spellStart"/>
      <w:r w:rsidRPr="00B40DDB">
        <w:rPr>
          <w:rFonts w:ascii="Arial" w:eastAsia="Times New Roman" w:hAnsi="Arial" w:cs="Arial"/>
          <w:bCs/>
          <w:color w:val="000000"/>
          <w:kern w:val="3"/>
          <w:lang w:eastAsia="en-GB"/>
          <w14:ligatures w14:val="none"/>
        </w:rPr>
        <w:t>одобението</w:t>
      </w:r>
      <w:proofErr w:type="spellEnd"/>
      <w:r w:rsidRPr="00B40DDB">
        <w:rPr>
          <w:rFonts w:ascii="Arial" w:eastAsia="Times New Roman" w:hAnsi="Arial" w:cs="Arial"/>
          <w:bCs/>
          <w:color w:val="000000"/>
          <w:kern w:val="3"/>
          <w:lang w:eastAsia="en-GB"/>
          <w14:ligatures w14:val="none"/>
        </w:rPr>
        <w:t xml:space="preserve"> не достави име и контакт податоци за одговорното лице за </w:t>
      </w:r>
      <w:proofErr w:type="spellStart"/>
      <w:r w:rsidRPr="00B40DDB">
        <w:rPr>
          <w:rFonts w:ascii="Arial" w:eastAsia="Times New Roman" w:hAnsi="Arial" w:cs="Arial"/>
          <w:bCs/>
          <w:color w:val="000000"/>
          <w:kern w:val="3"/>
          <w:lang w:eastAsia="en-GB"/>
          <w14:ligatures w14:val="none"/>
        </w:rPr>
        <w:t>фармаковигиланца</w:t>
      </w:r>
      <w:proofErr w:type="spellEnd"/>
      <w:r w:rsidR="00104AE1" w:rsidRPr="00B40DDB">
        <w:rPr>
          <w:rFonts w:ascii="Arial" w:hAnsi="Arial"/>
        </w:rPr>
        <w:t xml:space="preserve"> </w:t>
      </w:r>
      <w:r w:rsidR="00104AE1" w:rsidRPr="00B40DDB">
        <w:rPr>
          <w:rFonts w:ascii="Arial" w:eastAsia="Times New Roman" w:hAnsi="Arial" w:cs="Arial"/>
          <w:bCs/>
          <w:color w:val="000000"/>
          <w:kern w:val="3"/>
          <w:lang w:eastAsia="en-GB"/>
          <w14:ligatures w14:val="none"/>
        </w:rPr>
        <w:t xml:space="preserve">заедно со документацијата за исполнетост на условите од член 175 став (3) од овој закон </w:t>
      </w:r>
      <w:r w:rsidRPr="00B40DDB">
        <w:rPr>
          <w:rFonts w:ascii="Arial" w:eastAsia="Times New Roman" w:hAnsi="Arial" w:cs="Arial"/>
          <w:bCs/>
          <w:color w:val="000000"/>
          <w:kern w:val="3"/>
          <w:lang w:eastAsia="en-GB"/>
          <w14:ligatures w14:val="none"/>
        </w:rPr>
        <w:t xml:space="preserve">и не ја пријави секоја промена </w:t>
      </w:r>
      <w:proofErr w:type="spellStart"/>
      <w:r w:rsidRPr="00B40DDB">
        <w:rPr>
          <w:rFonts w:ascii="Arial" w:eastAsia="Times New Roman" w:hAnsi="Arial" w:cs="Arial"/>
          <w:bCs/>
          <w:color w:val="000000"/>
          <w:kern w:val="3"/>
          <w:lang w:eastAsia="en-GB"/>
          <w14:ligatures w14:val="none"/>
        </w:rPr>
        <w:t>надоцна</w:t>
      </w:r>
      <w:proofErr w:type="spellEnd"/>
      <w:r w:rsidRPr="00B40DDB">
        <w:rPr>
          <w:rFonts w:ascii="Arial" w:eastAsia="Times New Roman" w:hAnsi="Arial" w:cs="Arial"/>
          <w:bCs/>
          <w:color w:val="000000"/>
          <w:kern w:val="3"/>
          <w:lang w:eastAsia="en-GB"/>
          <w14:ligatures w14:val="none"/>
        </w:rPr>
        <w:t xml:space="preserve"> во рок од 24 часа од настанувањето на промената од членот 175 став (4) од овој закон;</w:t>
      </w:r>
    </w:p>
    <w:p w14:paraId="6468063F" w14:textId="77777777" w:rsidR="00464119" w:rsidRPr="00B40DDB" w:rsidRDefault="00464119" w:rsidP="00B40DDB">
      <w:pPr>
        <w:widowControl w:val="0"/>
        <w:numPr>
          <w:ilvl w:val="0"/>
          <w:numId w:val="56"/>
        </w:numPr>
        <w:suppressAutoHyphens/>
        <w:autoSpaceDN w:val="0"/>
        <w:spacing w:after="0" w:line="240" w:lineRule="auto"/>
        <w:ind w:right="114"/>
        <w:jc w:val="both"/>
        <w:textAlignment w:val="baseline"/>
        <w:rPr>
          <w:rFonts w:ascii="Arial" w:hAnsi="Arial"/>
          <w:color w:val="000000"/>
          <w:kern w:val="3"/>
          <w14:ligatures w14:val="none"/>
        </w:rPr>
      </w:pPr>
      <w:r w:rsidRPr="00B40DDB">
        <w:rPr>
          <w:rFonts w:ascii="Arial" w:hAnsi="Arial"/>
          <w:color w:val="000000"/>
          <w:kern w:val="3"/>
          <w14:ligatures w14:val="none"/>
        </w:rPr>
        <w:t>не спроведе систем за управување со ризици, ако постои сомнеж за ризици што може да влијаат на односот ризик - корист на одобрениот лек (член 176 став (2));</w:t>
      </w:r>
    </w:p>
    <w:p w14:paraId="05C48E3C" w14:textId="77777777" w:rsidR="00464119" w:rsidRPr="00B40DDB" w:rsidRDefault="00464119" w:rsidP="00B40DDB">
      <w:pPr>
        <w:widowControl w:val="0"/>
        <w:numPr>
          <w:ilvl w:val="0"/>
          <w:numId w:val="56"/>
        </w:numPr>
        <w:suppressAutoHyphens/>
        <w:autoSpaceDN w:val="0"/>
        <w:spacing w:after="0" w:line="240" w:lineRule="auto"/>
        <w:ind w:right="114"/>
        <w:jc w:val="both"/>
        <w:textAlignment w:val="baseline"/>
        <w:rPr>
          <w:rFonts w:ascii="Arial" w:hAnsi="Arial"/>
          <w:color w:val="000000"/>
          <w:kern w:val="3"/>
          <w14:ligatures w14:val="none"/>
        </w:rPr>
      </w:pPr>
      <w:r w:rsidRPr="00B40DDB">
        <w:rPr>
          <w:rFonts w:ascii="Arial" w:hAnsi="Arial"/>
          <w:color w:val="000000"/>
          <w:kern w:val="3"/>
          <w14:ligatures w14:val="none"/>
        </w:rPr>
        <w:t xml:space="preserve">објави известување поврзано со информации од </w:t>
      </w:r>
      <w:proofErr w:type="spellStart"/>
      <w:r w:rsidRPr="00B40DDB">
        <w:rPr>
          <w:rFonts w:ascii="Arial" w:hAnsi="Arial"/>
          <w:color w:val="000000"/>
          <w:kern w:val="3"/>
          <w14:ligatures w14:val="none"/>
        </w:rPr>
        <w:t>фармаковигиланцата</w:t>
      </w:r>
      <w:proofErr w:type="spellEnd"/>
      <w:r w:rsidRPr="00B40DDB">
        <w:rPr>
          <w:rFonts w:ascii="Arial" w:hAnsi="Arial"/>
          <w:color w:val="000000"/>
          <w:kern w:val="3"/>
          <w14:ligatures w14:val="none"/>
        </w:rPr>
        <w:t xml:space="preserve"> во врска со употребата на лекот, без да добие одобрение од Агенцијата (член 179 став (1));</w:t>
      </w:r>
    </w:p>
    <w:p w14:paraId="60914420" w14:textId="77777777" w:rsidR="00464119" w:rsidRPr="00B40DDB" w:rsidRDefault="00464119" w:rsidP="00B40DDB">
      <w:pPr>
        <w:widowControl w:val="0"/>
        <w:numPr>
          <w:ilvl w:val="0"/>
          <w:numId w:val="56"/>
        </w:numPr>
        <w:suppressAutoHyphens/>
        <w:autoSpaceDN w:val="0"/>
        <w:spacing w:after="0" w:line="240" w:lineRule="auto"/>
        <w:ind w:right="114"/>
        <w:jc w:val="both"/>
        <w:textAlignment w:val="baseline"/>
        <w:rPr>
          <w:rFonts w:ascii="Arial" w:hAnsi="Arial"/>
          <w:color w:val="000000"/>
          <w:kern w:val="3"/>
          <w14:ligatures w14:val="none"/>
        </w:rPr>
      </w:pPr>
      <w:r w:rsidRPr="00B40DDB">
        <w:rPr>
          <w:rFonts w:ascii="Arial" w:hAnsi="Arial"/>
          <w:color w:val="000000"/>
          <w:kern w:val="3"/>
          <w14:ligatures w14:val="none"/>
        </w:rPr>
        <w:t>не обезбеди известувањето за јавноста да е објективно претставено и наведува на погрешен заклучок (член 179 став (2));</w:t>
      </w:r>
    </w:p>
    <w:p w14:paraId="3FEF5F89" w14:textId="77777777" w:rsidR="00464119" w:rsidRPr="00B40DDB" w:rsidRDefault="00464119" w:rsidP="00B40DDB">
      <w:pPr>
        <w:widowControl w:val="0"/>
        <w:numPr>
          <w:ilvl w:val="0"/>
          <w:numId w:val="56"/>
        </w:numPr>
        <w:suppressAutoHyphens/>
        <w:autoSpaceDN w:val="0"/>
        <w:spacing w:after="0" w:line="240" w:lineRule="auto"/>
        <w:ind w:right="114"/>
        <w:jc w:val="both"/>
        <w:textAlignment w:val="baseline"/>
        <w:rPr>
          <w:rFonts w:ascii="Arial" w:hAnsi="Arial"/>
          <w:color w:val="000000"/>
          <w:kern w:val="3"/>
          <w14:ligatures w14:val="none"/>
        </w:rPr>
      </w:pPr>
      <w:r w:rsidRPr="00B40DDB">
        <w:rPr>
          <w:rFonts w:ascii="Arial" w:hAnsi="Arial"/>
          <w:color w:val="000000"/>
          <w:kern w:val="3"/>
          <w14:ligatures w14:val="none"/>
        </w:rPr>
        <w:lastRenderedPageBreak/>
        <w:t>не ги извести Агенцијата и Министерството за здравство согласно член 179 став (3) од овој закон;</w:t>
      </w:r>
    </w:p>
    <w:p w14:paraId="5D30D16D" w14:textId="77777777" w:rsidR="00464119" w:rsidRPr="00B40DDB" w:rsidRDefault="00464119" w:rsidP="00B40DDB">
      <w:pPr>
        <w:widowControl w:val="0"/>
        <w:numPr>
          <w:ilvl w:val="0"/>
          <w:numId w:val="56"/>
        </w:numPr>
        <w:suppressAutoHyphens/>
        <w:autoSpaceDN w:val="0"/>
        <w:spacing w:after="0" w:line="240" w:lineRule="auto"/>
        <w:ind w:right="114"/>
        <w:jc w:val="both"/>
        <w:textAlignment w:val="baseline"/>
        <w:rPr>
          <w:rFonts w:ascii="Arial" w:hAnsi="Arial"/>
          <w:color w:val="000000"/>
          <w:kern w:val="3"/>
          <w14:ligatures w14:val="none"/>
        </w:rPr>
      </w:pPr>
      <w:r w:rsidRPr="00B40DDB">
        <w:rPr>
          <w:rFonts w:ascii="Arial" w:hAnsi="Arial"/>
          <w:color w:val="000000"/>
          <w:kern w:val="3"/>
          <w14:ligatures w14:val="none"/>
        </w:rPr>
        <w:t>не води евиденција за сите сомнителни несакани реакции пријавени на територијата на Република Северна Македонија, како и во други земји, независно од тоа дали се пријавени спонтано од страна на здравствени работници или пациенти, или се случиле во рамките на клиничките испитувања на лекот по добивање на одобрението за ставање во промет (член 180 став (1));</w:t>
      </w:r>
    </w:p>
    <w:p w14:paraId="34DF2774" w14:textId="77777777" w:rsidR="00464119" w:rsidRPr="00B40DDB" w:rsidRDefault="00464119" w:rsidP="00C06C97">
      <w:pPr>
        <w:widowControl w:val="0"/>
        <w:numPr>
          <w:ilvl w:val="0"/>
          <w:numId w:val="56"/>
        </w:numPr>
        <w:suppressAutoHyphens/>
        <w:autoSpaceDN w:val="0"/>
        <w:spacing w:after="0" w:line="240" w:lineRule="auto"/>
        <w:jc w:val="both"/>
        <w:textAlignment w:val="baseline"/>
        <w:rPr>
          <w:rFonts w:ascii="Arial" w:hAnsi="Arial"/>
          <w:color w:val="000000"/>
          <w:kern w:val="3"/>
          <w14:ligatures w14:val="none"/>
        </w:rPr>
      </w:pPr>
      <w:r w:rsidRPr="00B40DDB">
        <w:rPr>
          <w:rFonts w:ascii="Arial" w:hAnsi="Arial"/>
          <w:color w:val="000000"/>
          <w:kern w:val="3"/>
          <w14:ligatures w14:val="none"/>
        </w:rPr>
        <w:t>сомнителните несакани реакции што се појавиле за време на клиничкото испитување не се евидентирани и пријавени согласно член 198 од овој закон (член 180 став (2));</w:t>
      </w:r>
    </w:p>
    <w:p w14:paraId="6FF95359" w14:textId="5F2DFF7D" w:rsidR="00464119" w:rsidRPr="00B40DDB" w:rsidRDefault="00464119" w:rsidP="00C06C97">
      <w:pPr>
        <w:widowControl w:val="0"/>
        <w:numPr>
          <w:ilvl w:val="0"/>
          <w:numId w:val="56"/>
        </w:numPr>
        <w:suppressAutoHyphens/>
        <w:autoSpaceDN w:val="0"/>
        <w:spacing w:after="0" w:line="240" w:lineRule="auto"/>
        <w:jc w:val="both"/>
        <w:textAlignment w:val="baseline"/>
        <w:rPr>
          <w:rFonts w:ascii="Arial" w:hAnsi="Arial"/>
          <w:color w:val="000000"/>
          <w:kern w:val="3"/>
          <w14:ligatures w14:val="none"/>
        </w:rPr>
      </w:pPr>
      <w:r w:rsidRPr="00B40DDB">
        <w:rPr>
          <w:rFonts w:ascii="Arial" w:hAnsi="Arial"/>
          <w:color w:val="000000"/>
          <w:kern w:val="3"/>
          <w14:ligatures w14:val="none"/>
        </w:rPr>
        <w:t>не ги земе во предвид пријавите за сомнителни несакани реакции добиени од здравствени работници или пациенти по електронски пат или на друг начин (член 180 став (3));</w:t>
      </w:r>
    </w:p>
    <w:p w14:paraId="4AFF5EBD" w14:textId="77777777" w:rsidR="00464119" w:rsidRPr="00B40DDB" w:rsidRDefault="00464119" w:rsidP="00C06C97">
      <w:pPr>
        <w:widowControl w:val="0"/>
        <w:numPr>
          <w:ilvl w:val="0"/>
          <w:numId w:val="56"/>
        </w:numPr>
        <w:suppressAutoHyphens/>
        <w:autoSpaceDN w:val="0"/>
        <w:spacing w:after="0" w:line="240" w:lineRule="auto"/>
        <w:jc w:val="both"/>
        <w:textAlignment w:val="baseline"/>
        <w:rPr>
          <w:rFonts w:ascii="Arial" w:hAnsi="Arial"/>
          <w:color w:val="000000"/>
          <w:kern w:val="3"/>
          <w14:ligatures w14:val="none"/>
        </w:rPr>
      </w:pPr>
      <w:r w:rsidRPr="00B40DDB">
        <w:rPr>
          <w:rFonts w:ascii="Arial" w:hAnsi="Arial"/>
          <w:color w:val="000000"/>
          <w:kern w:val="3"/>
          <w14:ligatures w14:val="none"/>
        </w:rPr>
        <w:t>не ги достави до Агенцијата пријавите за сомнителните сериозни несакани реакции што се случиле во Република Северна Македонија или во други земји во рок од 15 дена од денот на приемот на пријавата, односно од денот на добивањето на информацијата (член 180 став (4));</w:t>
      </w:r>
    </w:p>
    <w:p w14:paraId="41E25798" w14:textId="77777777" w:rsidR="00464119" w:rsidRPr="00B40DDB" w:rsidRDefault="00464119" w:rsidP="00B40DDB">
      <w:pPr>
        <w:widowControl w:val="0"/>
        <w:numPr>
          <w:ilvl w:val="0"/>
          <w:numId w:val="56"/>
        </w:numPr>
        <w:suppressAutoHyphens/>
        <w:autoSpaceDN w:val="0"/>
        <w:spacing w:after="0" w:line="240" w:lineRule="auto"/>
        <w:ind w:right="114"/>
        <w:jc w:val="both"/>
        <w:textAlignment w:val="baseline"/>
        <w:rPr>
          <w:rFonts w:ascii="Arial" w:hAnsi="Arial"/>
          <w:color w:val="000000"/>
          <w:kern w:val="3"/>
          <w14:ligatures w14:val="none"/>
        </w:rPr>
      </w:pPr>
      <w:r w:rsidRPr="00B40DDB">
        <w:rPr>
          <w:rFonts w:ascii="Arial" w:hAnsi="Arial"/>
          <w:color w:val="000000"/>
          <w:kern w:val="3"/>
          <w14:ligatures w14:val="none"/>
        </w:rPr>
        <w:t>обврските од член 180 ставови од (1) до (7) на овој член за лек што нема одобрение за ставање во промет, ги презема веледрогеријата што врши промет на големо со тој лек (член 180 став (8));</w:t>
      </w:r>
    </w:p>
    <w:p w14:paraId="23474161" w14:textId="2BF1553A" w:rsidR="00464119" w:rsidRPr="00B40DDB" w:rsidRDefault="00464119" w:rsidP="00B40DDB">
      <w:pPr>
        <w:widowControl w:val="0"/>
        <w:numPr>
          <w:ilvl w:val="0"/>
          <w:numId w:val="56"/>
        </w:numPr>
        <w:suppressAutoHyphens/>
        <w:autoSpaceDN w:val="0"/>
        <w:spacing w:after="0" w:line="240" w:lineRule="auto"/>
        <w:ind w:right="114"/>
        <w:jc w:val="both"/>
        <w:textAlignment w:val="baseline"/>
        <w:rPr>
          <w:rFonts w:ascii="Arial" w:hAnsi="Arial"/>
          <w:color w:val="000000"/>
          <w:kern w:val="3"/>
          <w14:ligatures w14:val="none"/>
        </w:rPr>
      </w:pPr>
      <w:r w:rsidRPr="00B40DDB">
        <w:rPr>
          <w:rFonts w:ascii="Arial" w:hAnsi="Arial"/>
          <w:color w:val="000000"/>
          <w:kern w:val="3"/>
          <w14:ligatures w14:val="none"/>
        </w:rPr>
        <w:t>не достави до Агенцијата ПСУР во согласност со член 184;</w:t>
      </w:r>
    </w:p>
    <w:p w14:paraId="7FA3F3EF" w14:textId="645F5714" w:rsidR="00464119" w:rsidRPr="00B40DDB" w:rsidRDefault="00464119" w:rsidP="00B40DDB">
      <w:pPr>
        <w:widowControl w:val="0"/>
        <w:numPr>
          <w:ilvl w:val="0"/>
          <w:numId w:val="56"/>
        </w:numPr>
        <w:suppressAutoHyphens/>
        <w:autoSpaceDN w:val="0"/>
        <w:spacing w:after="0" w:line="240" w:lineRule="auto"/>
        <w:ind w:right="114"/>
        <w:jc w:val="both"/>
        <w:textAlignment w:val="baseline"/>
        <w:rPr>
          <w:rFonts w:ascii="Arial" w:hAnsi="Arial"/>
          <w:color w:val="000000"/>
          <w:kern w:val="3"/>
          <w14:ligatures w14:val="none"/>
        </w:rPr>
      </w:pPr>
      <w:r w:rsidRPr="00B40DDB">
        <w:rPr>
          <w:rFonts w:ascii="Arial" w:hAnsi="Arial"/>
          <w:color w:val="000000"/>
          <w:kern w:val="3"/>
          <w14:ligatures w14:val="none"/>
        </w:rPr>
        <w:t>не достави до Агенцијата ПСУР во согласност со член 185 став (3);</w:t>
      </w:r>
    </w:p>
    <w:p w14:paraId="4FD225E3" w14:textId="77777777" w:rsidR="00464119" w:rsidRPr="00B40DDB" w:rsidRDefault="00464119" w:rsidP="00B40DDB">
      <w:pPr>
        <w:widowControl w:val="0"/>
        <w:numPr>
          <w:ilvl w:val="0"/>
          <w:numId w:val="56"/>
        </w:numPr>
        <w:suppressAutoHyphens/>
        <w:autoSpaceDN w:val="0"/>
        <w:spacing w:after="0" w:line="240" w:lineRule="auto"/>
        <w:ind w:right="114"/>
        <w:jc w:val="both"/>
        <w:textAlignment w:val="baseline"/>
        <w:rPr>
          <w:rFonts w:ascii="Arial" w:hAnsi="Arial"/>
          <w:color w:val="000000"/>
          <w:kern w:val="3"/>
          <w14:ligatures w14:val="none"/>
        </w:rPr>
      </w:pPr>
      <w:r w:rsidRPr="00B40DDB">
        <w:rPr>
          <w:rFonts w:ascii="Arial" w:hAnsi="Arial"/>
          <w:color w:val="000000"/>
          <w:kern w:val="3"/>
          <w14:ligatures w14:val="none"/>
        </w:rPr>
        <w:t>не ја извести Агенцијата за секоја појава на нови ризици од користењето на лекот, промена на ризиците или промени во односот ризик - корист од употребата на лекот (член 188 став (2));</w:t>
      </w:r>
    </w:p>
    <w:p w14:paraId="4C045E4A" w14:textId="77777777" w:rsidR="00464119" w:rsidRPr="00B40DDB" w:rsidRDefault="00464119" w:rsidP="00B40DDB">
      <w:pPr>
        <w:widowControl w:val="0"/>
        <w:numPr>
          <w:ilvl w:val="0"/>
          <w:numId w:val="56"/>
        </w:numPr>
        <w:suppressAutoHyphens/>
        <w:autoSpaceDN w:val="0"/>
        <w:spacing w:after="0" w:line="240" w:lineRule="auto"/>
        <w:ind w:right="114"/>
        <w:jc w:val="both"/>
        <w:textAlignment w:val="baseline"/>
        <w:rPr>
          <w:rFonts w:ascii="Arial" w:hAnsi="Arial"/>
          <w:color w:val="000000"/>
          <w:kern w:val="3"/>
          <w14:ligatures w14:val="none"/>
        </w:rPr>
      </w:pPr>
      <w:r w:rsidRPr="00B40DDB">
        <w:rPr>
          <w:rFonts w:ascii="Arial" w:hAnsi="Arial"/>
          <w:color w:val="000000"/>
          <w:kern w:val="3"/>
          <w14:ligatures w14:val="none"/>
        </w:rPr>
        <w:t xml:space="preserve">започне </w:t>
      </w:r>
      <w:proofErr w:type="spellStart"/>
      <w:r w:rsidRPr="00B40DDB">
        <w:rPr>
          <w:rFonts w:ascii="Arial" w:hAnsi="Arial"/>
          <w:color w:val="000000"/>
          <w:kern w:val="3"/>
          <w14:ligatures w14:val="none"/>
        </w:rPr>
        <w:t>постмаркетиншко</w:t>
      </w:r>
      <w:proofErr w:type="spellEnd"/>
      <w:r w:rsidRPr="00B40DDB">
        <w:rPr>
          <w:rFonts w:ascii="Arial" w:hAnsi="Arial"/>
          <w:color w:val="000000"/>
          <w:kern w:val="3"/>
          <w14:ligatures w14:val="none"/>
        </w:rPr>
        <w:t xml:space="preserve"> испитување на безбедноста на лекот без да добие одобрение од Агенцијата (член 189 став (3));</w:t>
      </w:r>
    </w:p>
    <w:p w14:paraId="5EA21B24" w14:textId="77777777" w:rsidR="00464119" w:rsidRPr="00B40DDB" w:rsidRDefault="00464119" w:rsidP="00B40DDB">
      <w:pPr>
        <w:widowControl w:val="0"/>
        <w:numPr>
          <w:ilvl w:val="0"/>
          <w:numId w:val="56"/>
        </w:numPr>
        <w:suppressAutoHyphens/>
        <w:autoSpaceDN w:val="0"/>
        <w:spacing w:after="0" w:line="240" w:lineRule="auto"/>
        <w:ind w:right="114"/>
        <w:jc w:val="both"/>
        <w:textAlignment w:val="baseline"/>
        <w:rPr>
          <w:rFonts w:ascii="Arial" w:hAnsi="Arial"/>
          <w:color w:val="000000"/>
          <w:kern w:val="3"/>
          <w14:ligatures w14:val="none"/>
        </w:rPr>
      </w:pPr>
      <w:proofErr w:type="spellStart"/>
      <w:r w:rsidRPr="00B40DDB">
        <w:rPr>
          <w:rFonts w:ascii="Arial" w:hAnsi="Arial"/>
          <w:color w:val="000000"/>
          <w:kern w:val="3"/>
          <w14:ligatures w14:val="none"/>
        </w:rPr>
        <w:t>постмаркетиншко</w:t>
      </w:r>
      <w:proofErr w:type="spellEnd"/>
      <w:r w:rsidRPr="00B40DDB">
        <w:rPr>
          <w:rFonts w:ascii="Arial" w:hAnsi="Arial"/>
          <w:color w:val="000000"/>
          <w:kern w:val="3"/>
          <w14:ligatures w14:val="none"/>
        </w:rPr>
        <w:t xml:space="preserve"> испитување за безбедноста на лекот се спроведува на начин што ја промовира употребата на лекот (член 189 став (5));</w:t>
      </w:r>
    </w:p>
    <w:p w14:paraId="0BF82141" w14:textId="02AF4F55" w:rsidR="00464119" w:rsidRPr="00B40DDB" w:rsidRDefault="00464119" w:rsidP="00B40DDB">
      <w:pPr>
        <w:widowControl w:val="0"/>
        <w:numPr>
          <w:ilvl w:val="0"/>
          <w:numId w:val="56"/>
        </w:numPr>
        <w:suppressAutoHyphens/>
        <w:autoSpaceDN w:val="0"/>
        <w:spacing w:after="0" w:line="240" w:lineRule="auto"/>
        <w:ind w:right="114"/>
        <w:jc w:val="both"/>
        <w:textAlignment w:val="baseline"/>
        <w:rPr>
          <w:rFonts w:ascii="Arial" w:hAnsi="Arial"/>
          <w:color w:val="000000"/>
          <w:kern w:val="3"/>
          <w14:ligatures w14:val="none"/>
        </w:rPr>
      </w:pPr>
      <w:r w:rsidRPr="00B40DDB">
        <w:rPr>
          <w:rFonts w:ascii="Arial" w:hAnsi="Arial"/>
          <w:color w:val="000000"/>
          <w:kern w:val="3"/>
          <w14:ligatures w14:val="none"/>
        </w:rPr>
        <w:t xml:space="preserve">не го достави до Агенцијата протоколот за </w:t>
      </w:r>
      <w:proofErr w:type="spellStart"/>
      <w:r w:rsidRPr="00B40DDB">
        <w:rPr>
          <w:rFonts w:ascii="Arial" w:hAnsi="Arial"/>
          <w:color w:val="000000"/>
          <w:kern w:val="3"/>
          <w14:ligatures w14:val="none"/>
        </w:rPr>
        <w:t>постмаркетиншкото</w:t>
      </w:r>
      <w:proofErr w:type="spellEnd"/>
      <w:r w:rsidRPr="00B40DDB">
        <w:rPr>
          <w:rFonts w:ascii="Arial" w:hAnsi="Arial"/>
          <w:color w:val="000000"/>
          <w:kern w:val="3"/>
          <w14:ligatures w14:val="none"/>
        </w:rPr>
        <w:t xml:space="preserve"> испитување за безбедноста на лекот (член 189 став (7));</w:t>
      </w:r>
    </w:p>
    <w:p w14:paraId="492060AD" w14:textId="77777777" w:rsidR="00464119" w:rsidRPr="00B40DDB" w:rsidRDefault="00464119" w:rsidP="00B40DDB">
      <w:pPr>
        <w:widowControl w:val="0"/>
        <w:numPr>
          <w:ilvl w:val="0"/>
          <w:numId w:val="56"/>
        </w:numPr>
        <w:suppressAutoHyphens/>
        <w:autoSpaceDN w:val="0"/>
        <w:spacing w:after="0" w:line="240" w:lineRule="auto"/>
        <w:ind w:right="114"/>
        <w:jc w:val="both"/>
        <w:textAlignment w:val="baseline"/>
        <w:rPr>
          <w:rFonts w:ascii="Arial" w:hAnsi="Arial"/>
          <w:color w:val="000000"/>
          <w:kern w:val="3"/>
          <w14:ligatures w14:val="none"/>
        </w:rPr>
      </w:pPr>
      <w:r w:rsidRPr="00B40DDB">
        <w:rPr>
          <w:rFonts w:ascii="Arial" w:hAnsi="Arial"/>
          <w:color w:val="000000"/>
          <w:kern w:val="3"/>
          <w14:ligatures w14:val="none"/>
        </w:rPr>
        <w:t xml:space="preserve">не го достави до Агенцијата конечниот извештај и резимето од резултатите во рок од 12 месеци од завршувањето на </w:t>
      </w:r>
      <w:proofErr w:type="spellStart"/>
      <w:r w:rsidRPr="00B40DDB">
        <w:rPr>
          <w:rFonts w:ascii="Arial" w:hAnsi="Arial"/>
          <w:color w:val="000000"/>
          <w:kern w:val="3"/>
          <w14:ligatures w14:val="none"/>
        </w:rPr>
        <w:t>постмаркетиншкото</w:t>
      </w:r>
      <w:proofErr w:type="spellEnd"/>
      <w:r w:rsidRPr="00B40DDB">
        <w:rPr>
          <w:rFonts w:ascii="Arial" w:hAnsi="Arial"/>
          <w:color w:val="000000"/>
          <w:kern w:val="3"/>
          <w14:ligatures w14:val="none"/>
        </w:rPr>
        <w:t xml:space="preserve"> испитување за безбедноста на лекот (член 189 став (8));</w:t>
      </w:r>
    </w:p>
    <w:p w14:paraId="7A29B12C" w14:textId="77777777" w:rsidR="00464119" w:rsidRPr="00B40DDB" w:rsidRDefault="00464119" w:rsidP="00B40DDB">
      <w:pPr>
        <w:widowControl w:val="0"/>
        <w:numPr>
          <w:ilvl w:val="0"/>
          <w:numId w:val="56"/>
        </w:numPr>
        <w:suppressAutoHyphens/>
        <w:autoSpaceDN w:val="0"/>
        <w:spacing w:after="0" w:line="240" w:lineRule="auto"/>
        <w:ind w:right="114"/>
        <w:jc w:val="both"/>
        <w:textAlignment w:val="baseline"/>
        <w:rPr>
          <w:rFonts w:ascii="Arial" w:hAnsi="Arial"/>
          <w:color w:val="000000"/>
          <w:kern w:val="3"/>
          <w14:ligatures w14:val="none"/>
        </w:rPr>
      </w:pPr>
      <w:r w:rsidRPr="00B40DDB">
        <w:rPr>
          <w:rFonts w:ascii="Arial" w:hAnsi="Arial"/>
          <w:color w:val="000000"/>
          <w:kern w:val="3"/>
          <w14:ligatures w14:val="none"/>
        </w:rPr>
        <w:t xml:space="preserve">не ги следи собраните податоци и не го процени нивното влијание врз односот ризик - корист од употребата на лекот што се испитува за време на </w:t>
      </w:r>
      <w:proofErr w:type="spellStart"/>
      <w:r w:rsidRPr="00B40DDB">
        <w:rPr>
          <w:rFonts w:ascii="Arial" w:hAnsi="Arial"/>
          <w:color w:val="000000"/>
          <w:kern w:val="3"/>
          <w14:ligatures w14:val="none"/>
        </w:rPr>
        <w:t>постмаркетиншкото</w:t>
      </w:r>
      <w:proofErr w:type="spellEnd"/>
      <w:r w:rsidRPr="00B40DDB">
        <w:rPr>
          <w:rFonts w:ascii="Arial" w:hAnsi="Arial"/>
          <w:color w:val="000000"/>
          <w:kern w:val="3"/>
          <w14:ligatures w14:val="none"/>
        </w:rPr>
        <w:t xml:space="preserve"> испитување за безбедноста на лекот (член 189 став (9));</w:t>
      </w:r>
    </w:p>
    <w:p w14:paraId="2C7EED81" w14:textId="77777777" w:rsidR="00464119" w:rsidRPr="00B40DDB" w:rsidRDefault="00464119" w:rsidP="00B40DDB">
      <w:pPr>
        <w:widowControl w:val="0"/>
        <w:numPr>
          <w:ilvl w:val="0"/>
          <w:numId w:val="56"/>
        </w:numPr>
        <w:suppressAutoHyphens/>
        <w:autoSpaceDN w:val="0"/>
        <w:spacing w:after="0" w:line="240" w:lineRule="auto"/>
        <w:ind w:right="114"/>
        <w:jc w:val="both"/>
        <w:textAlignment w:val="baseline"/>
        <w:rPr>
          <w:rFonts w:ascii="Arial" w:hAnsi="Arial"/>
          <w:color w:val="000000"/>
          <w:kern w:val="3"/>
          <w14:ligatures w14:val="none"/>
        </w:rPr>
      </w:pPr>
      <w:r w:rsidRPr="00B40DDB">
        <w:rPr>
          <w:rFonts w:ascii="Arial" w:hAnsi="Arial"/>
          <w:color w:val="000000"/>
          <w:kern w:val="3"/>
          <w14:ligatures w14:val="none"/>
        </w:rPr>
        <w:t>не ја информира Агенцијата за секоја нова информација што може да влијае врз односот ризик - корист од употребата на лекот (член 189 став (10));</w:t>
      </w:r>
    </w:p>
    <w:p w14:paraId="1C6A45E8" w14:textId="77777777" w:rsidR="00464119" w:rsidRPr="00B40DDB" w:rsidRDefault="00464119" w:rsidP="00B40DDB">
      <w:pPr>
        <w:widowControl w:val="0"/>
        <w:numPr>
          <w:ilvl w:val="0"/>
          <w:numId w:val="56"/>
        </w:numPr>
        <w:suppressAutoHyphens/>
        <w:autoSpaceDN w:val="0"/>
        <w:spacing w:after="0" w:line="240" w:lineRule="auto"/>
        <w:ind w:right="114"/>
        <w:jc w:val="both"/>
        <w:textAlignment w:val="baseline"/>
        <w:rPr>
          <w:rFonts w:ascii="Arial" w:hAnsi="Arial"/>
          <w:color w:val="000000"/>
          <w:kern w:val="3"/>
          <w14:ligatures w14:val="none"/>
        </w:rPr>
      </w:pPr>
      <w:r w:rsidRPr="00B40DDB">
        <w:rPr>
          <w:rFonts w:ascii="Arial" w:hAnsi="Arial"/>
          <w:color w:val="000000"/>
          <w:kern w:val="3"/>
          <w14:ligatures w14:val="none"/>
        </w:rPr>
        <w:t xml:space="preserve"> воведе значителна промена на протоколот по започнувањето на </w:t>
      </w:r>
      <w:proofErr w:type="spellStart"/>
      <w:r w:rsidRPr="00B40DDB">
        <w:rPr>
          <w:rFonts w:ascii="Arial" w:hAnsi="Arial"/>
          <w:color w:val="000000"/>
          <w:kern w:val="3"/>
          <w14:ligatures w14:val="none"/>
        </w:rPr>
        <w:t>постмаркетиншкото</w:t>
      </w:r>
      <w:proofErr w:type="spellEnd"/>
      <w:r w:rsidRPr="00B40DDB">
        <w:rPr>
          <w:rFonts w:ascii="Arial" w:hAnsi="Arial"/>
          <w:color w:val="000000"/>
          <w:kern w:val="3"/>
          <w14:ligatures w14:val="none"/>
        </w:rPr>
        <w:t xml:space="preserve"> испитување за безбедноста на лекот, без да достави до Агенцијата барање за одобрување на промената (член 191 став (1));</w:t>
      </w:r>
    </w:p>
    <w:p w14:paraId="3408992B" w14:textId="77777777" w:rsidR="00464119" w:rsidRPr="00B40DDB" w:rsidRDefault="00464119" w:rsidP="00B40DDB">
      <w:pPr>
        <w:widowControl w:val="0"/>
        <w:numPr>
          <w:ilvl w:val="0"/>
          <w:numId w:val="56"/>
        </w:numPr>
        <w:suppressAutoHyphens/>
        <w:autoSpaceDN w:val="0"/>
        <w:spacing w:after="0" w:line="240" w:lineRule="auto"/>
        <w:ind w:right="114"/>
        <w:jc w:val="both"/>
        <w:textAlignment w:val="baseline"/>
        <w:rPr>
          <w:rFonts w:ascii="Arial" w:hAnsi="Arial"/>
          <w:color w:val="000000"/>
          <w:kern w:val="3"/>
          <w14:ligatures w14:val="none"/>
        </w:rPr>
      </w:pPr>
      <w:r w:rsidRPr="00B40DDB">
        <w:rPr>
          <w:rFonts w:ascii="Arial" w:hAnsi="Arial"/>
          <w:color w:val="000000"/>
          <w:kern w:val="3"/>
          <w14:ligatures w14:val="none"/>
        </w:rPr>
        <w:t>не постапи во согласност со членот 197 став (1) од овој закон;</w:t>
      </w:r>
    </w:p>
    <w:p w14:paraId="48E8CFD3" w14:textId="77777777" w:rsidR="00464119" w:rsidRPr="00B40DDB" w:rsidRDefault="00464119" w:rsidP="00B40DDB">
      <w:pPr>
        <w:widowControl w:val="0"/>
        <w:numPr>
          <w:ilvl w:val="0"/>
          <w:numId w:val="56"/>
        </w:numPr>
        <w:suppressAutoHyphens/>
        <w:autoSpaceDN w:val="0"/>
        <w:spacing w:after="0" w:line="240" w:lineRule="auto"/>
        <w:ind w:right="114"/>
        <w:jc w:val="both"/>
        <w:textAlignment w:val="baseline"/>
        <w:rPr>
          <w:rFonts w:ascii="Arial" w:hAnsi="Arial"/>
          <w:color w:val="000000"/>
          <w:kern w:val="3"/>
          <w14:ligatures w14:val="none"/>
        </w:rPr>
      </w:pPr>
      <w:r w:rsidRPr="00B40DDB">
        <w:rPr>
          <w:rFonts w:ascii="Arial" w:hAnsi="Arial"/>
          <w:color w:val="000000"/>
          <w:kern w:val="3"/>
          <w14:ligatures w14:val="none"/>
        </w:rPr>
        <w:t xml:space="preserve"> сериозните, неочекувани несакани реакции/настани што се случиле за време на клиничкото испитување на лекот и имаат смртен исход или претставуваат закана по животот, во рок од 24 часа од првичното сознание не ги пријави до Агенцијата и Етичката комисија (член 198 став (1));</w:t>
      </w:r>
    </w:p>
    <w:p w14:paraId="2679BD40" w14:textId="77777777" w:rsidR="00464119" w:rsidRPr="00B40DDB" w:rsidRDefault="00464119" w:rsidP="00B40DDB">
      <w:pPr>
        <w:widowControl w:val="0"/>
        <w:numPr>
          <w:ilvl w:val="0"/>
          <w:numId w:val="56"/>
        </w:numPr>
        <w:suppressAutoHyphens/>
        <w:autoSpaceDN w:val="0"/>
        <w:spacing w:after="0" w:line="240" w:lineRule="auto"/>
        <w:ind w:right="114"/>
        <w:jc w:val="both"/>
        <w:textAlignment w:val="baseline"/>
        <w:rPr>
          <w:rFonts w:ascii="Arial" w:hAnsi="Arial"/>
          <w:color w:val="000000"/>
          <w:kern w:val="3"/>
          <w14:ligatures w14:val="none"/>
        </w:rPr>
      </w:pPr>
      <w:r w:rsidRPr="00B40DDB">
        <w:rPr>
          <w:rFonts w:ascii="Arial" w:hAnsi="Arial"/>
          <w:color w:val="000000"/>
          <w:kern w:val="3"/>
          <w14:ligatures w14:val="none"/>
        </w:rPr>
        <w:t>не достави до Агенцијата целосна пријава во рок од седум дена од денот на доставување на иницијалната пријава (член 198 став (2));</w:t>
      </w:r>
    </w:p>
    <w:p w14:paraId="275E13CC" w14:textId="77777777" w:rsidR="00464119" w:rsidRPr="00B40DDB" w:rsidRDefault="00464119" w:rsidP="00B40DDB">
      <w:pPr>
        <w:widowControl w:val="0"/>
        <w:numPr>
          <w:ilvl w:val="0"/>
          <w:numId w:val="56"/>
        </w:numPr>
        <w:suppressAutoHyphens/>
        <w:autoSpaceDN w:val="0"/>
        <w:spacing w:after="0" w:line="240" w:lineRule="auto"/>
        <w:ind w:left="72"/>
        <w:jc w:val="both"/>
        <w:textAlignment w:val="baseline"/>
        <w:rPr>
          <w:rFonts w:ascii="Arial" w:hAnsi="Arial"/>
          <w:color w:val="000000"/>
          <w:kern w:val="3"/>
          <w14:ligatures w14:val="none"/>
        </w:rPr>
      </w:pPr>
      <w:r w:rsidRPr="00B40DDB">
        <w:rPr>
          <w:rFonts w:ascii="Arial" w:hAnsi="Arial"/>
          <w:color w:val="000000"/>
          <w:kern w:val="3"/>
          <w14:ligatures w14:val="none"/>
        </w:rPr>
        <w:t>постапи спротивно на член 201 став (3) од овој закон;</w:t>
      </w:r>
    </w:p>
    <w:p w14:paraId="5F2A40E4" w14:textId="1A83248E" w:rsidR="00464119" w:rsidRPr="00B40DDB" w:rsidRDefault="00464119" w:rsidP="00B40DDB">
      <w:pPr>
        <w:widowControl w:val="0"/>
        <w:numPr>
          <w:ilvl w:val="0"/>
          <w:numId w:val="56"/>
        </w:numPr>
        <w:suppressAutoHyphens/>
        <w:autoSpaceDN w:val="0"/>
        <w:spacing w:after="0" w:line="240" w:lineRule="auto"/>
        <w:ind w:left="72"/>
        <w:jc w:val="both"/>
        <w:textAlignment w:val="baseline"/>
        <w:rPr>
          <w:rFonts w:ascii="Arial" w:hAnsi="Arial"/>
          <w:color w:val="000000"/>
          <w:kern w:val="3"/>
          <w14:ligatures w14:val="none"/>
        </w:rPr>
      </w:pPr>
      <w:r w:rsidRPr="00B40DDB">
        <w:rPr>
          <w:rFonts w:ascii="Arial" w:hAnsi="Arial"/>
          <w:color w:val="000000"/>
          <w:kern w:val="3"/>
          <w14:ligatures w14:val="none"/>
        </w:rPr>
        <w:lastRenderedPageBreak/>
        <w:t xml:space="preserve">не достави извештај од извршената контрола на квалитетот на лекот до Агенцијата во рок од 60 дена од денот на доставување на </w:t>
      </w:r>
      <w:proofErr w:type="spellStart"/>
      <w:r w:rsidRPr="00B40DDB">
        <w:rPr>
          <w:rFonts w:ascii="Arial" w:hAnsi="Arial"/>
          <w:color w:val="000000"/>
          <w:kern w:val="3"/>
          <w14:ligatures w14:val="none"/>
        </w:rPr>
        <w:t>комплетираното</w:t>
      </w:r>
      <w:proofErr w:type="spellEnd"/>
      <w:r w:rsidRPr="00B40DDB">
        <w:rPr>
          <w:rFonts w:ascii="Arial" w:hAnsi="Arial"/>
          <w:color w:val="000000"/>
          <w:kern w:val="3"/>
          <w14:ligatures w14:val="none"/>
        </w:rPr>
        <w:t xml:space="preserve"> барање (член 202 став (2));</w:t>
      </w:r>
    </w:p>
    <w:p w14:paraId="7308451D" w14:textId="77777777" w:rsidR="00464119" w:rsidRPr="00B40DDB" w:rsidRDefault="00464119" w:rsidP="00B40DDB">
      <w:pPr>
        <w:widowControl w:val="0"/>
        <w:numPr>
          <w:ilvl w:val="0"/>
          <w:numId w:val="56"/>
        </w:numPr>
        <w:tabs>
          <w:tab w:val="left" w:pos="1560"/>
        </w:tabs>
        <w:suppressAutoHyphens/>
        <w:autoSpaceDN w:val="0"/>
        <w:spacing w:after="0" w:line="240" w:lineRule="auto"/>
        <w:ind w:left="72"/>
        <w:jc w:val="both"/>
        <w:textAlignment w:val="baseline"/>
        <w:rPr>
          <w:rFonts w:ascii="Arial" w:hAnsi="Arial"/>
          <w:color w:val="000000"/>
          <w:kern w:val="3"/>
          <w14:ligatures w14:val="none"/>
        </w:rPr>
      </w:pPr>
      <w:r w:rsidRPr="00B40DDB">
        <w:rPr>
          <w:rFonts w:ascii="Arial" w:hAnsi="Arial"/>
          <w:color w:val="000000"/>
          <w:kern w:val="3"/>
          <w14:ligatures w14:val="none"/>
        </w:rPr>
        <w:t xml:space="preserve">не достави валиден сертификат за контрола на квалитетот на секоја серија на готов производ и/или активната супстанција и/или </w:t>
      </w:r>
      <w:proofErr w:type="spellStart"/>
      <w:r w:rsidRPr="00B40DDB">
        <w:rPr>
          <w:rFonts w:ascii="Arial" w:hAnsi="Arial"/>
          <w:color w:val="000000"/>
          <w:kern w:val="3"/>
          <w14:ligatures w14:val="none"/>
        </w:rPr>
        <w:t>ексципиенсите</w:t>
      </w:r>
      <w:proofErr w:type="spellEnd"/>
      <w:r w:rsidRPr="00B40DDB">
        <w:rPr>
          <w:rFonts w:ascii="Arial" w:hAnsi="Arial"/>
          <w:color w:val="000000"/>
          <w:kern w:val="3"/>
          <w14:ligatures w14:val="none"/>
        </w:rPr>
        <w:t xml:space="preserve"> и полу-готовиот производ, во согласност со барањата од член 54 став (1) точка 9 од овој закон (член 203 став (1));</w:t>
      </w:r>
    </w:p>
    <w:p w14:paraId="1F506505" w14:textId="77777777" w:rsidR="00464119" w:rsidRPr="00B40DDB" w:rsidRDefault="00464119" w:rsidP="00B40DDB">
      <w:pPr>
        <w:widowControl w:val="0"/>
        <w:numPr>
          <w:ilvl w:val="0"/>
          <w:numId w:val="56"/>
        </w:numPr>
        <w:tabs>
          <w:tab w:val="left" w:pos="1560"/>
        </w:tabs>
        <w:suppressAutoHyphens/>
        <w:autoSpaceDN w:val="0"/>
        <w:spacing w:after="0" w:line="240" w:lineRule="auto"/>
        <w:ind w:left="72"/>
        <w:jc w:val="both"/>
        <w:textAlignment w:val="baseline"/>
        <w:rPr>
          <w:rFonts w:ascii="Arial" w:hAnsi="Arial"/>
          <w:color w:val="000000"/>
          <w:kern w:val="3"/>
          <w14:ligatures w14:val="none"/>
        </w:rPr>
      </w:pPr>
      <w:r w:rsidRPr="00B40DDB">
        <w:rPr>
          <w:rFonts w:ascii="Arial" w:hAnsi="Arial"/>
          <w:color w:val="000000"/>
          <w:kern w:val="3"/>
          <w14:ligatures w14:val="none"/>
        </w:rPr>
        <w:t>не и овозможи на Агенцијата да го земе потребниот број примероци на лекови за контрола на квалитетот од членот 201 од овој закон (член 203 став (2));</w:t>
      </w:r>
    </w:p>
    <w:p w14:paraId="6A40317A" w14:textId="0A15A8D3" w:rsidR="00464119" w:rsidRPr="00B40DDB" w:rsidRDefault="00464119" w:rsidP="00B40DDB">
      <w:pPr>
        <w:widowControl w:val="0"/>
        <w:numPr>
          <w:ilvl w:val="0"/>
          <w:numId w:val="56"/>
        </w:numPr>
        <w:tabs>
          <w:tab w:val="left" w:pos="1560"/>
        </w:tabs>
        <w:suppressAutoHyphens/>
        <w:autoSpaceDN w:val="0"/>
        <w:spacing w:after="0" w:line="240" w:lineRule="auto"/>
        <w:ind w:left="72"/>
        <w:jc w:val="both"/>
        <w:textAlignment w:val="baseline"/>
        <w:rPr>
          <w:rFonts w:ascii="Arial" w:hAnsi="Arial"/>
          <w:color w:val="000000"/>
          <w:kern w:val="3"/>
          <w14:ligatures w14:val="none"/>
        </w:rPr>
      </w:pPr>
      <w:r w:rsidRPr="00B40DDB">
        <w:rPr>
          <w:rFonts w:ascii="Arial" w:hAnsi="Arial"/>
          <w:color w:val="000000"/>
          <w:kern w:val="3"/>
          <w14:ligatures w14:val="none"/>
        </w:rPr>
        <w:t>огласува лек за кој не е издадено одобрение за ставање во промет во Република Северна Македонија во согласност со овој закон (член 207 алинеја (1));</w:t>
      </w:r>
    </w:p>
    <w:p w14:paraId="3BB70C28" w14:textId="7BFA6CB5" w:rsidR="00464119" w:rsidRPr="00B40DDB" w:rsidRDefault="00464119" w:rsidP="00B40DDB">
      <w:pPr>
        <w:widowControl w:val="0"/>
        <w:numPr>
          <w:ilvl w:val="0"/>
          <w:numId w:val="56"/>
        </w:numPr>
        <w:tabs>
          <w:tab w:val="left" w:pos="1560"/>
        </w:tabs>
        <w:suppressAutoHyphens/>
        <w:autoSpaceDN w:val="0"/>
        <w:spacing w:after="0" w:line="240" w:lineRule="auto"/>
        <w:ind w:left="72"/>
        <w:jc w:val="both"/>
        <w:textAlignment w:val="baseline"/>
        <w:rPr>
          <w:rFonts w:ascii="Arial" w:hAnsi="Arial"/>
          <w:color w:val="000000"/>
          <w:kern w:val="3"/>
          <w14:ligatures w14:val="none"/>
        </w:rPr>
      </w:pPr>
      <w:r w:rsidRPr="00B40DDB">
        <w:rPr>
          <w:rFonts w:ascii="Arial" w:hAnsi="Arial"/>
          <w:color w:val="000000"/>
          <w:kern w:val="3"/>
          <w14:ligatures w14:val="none"/>
        </w:rPr>
        <w:t>огласува лек што не е во согласност со информациите наведени во збирниот извештај за особините на лекот (член 208 став (1));</w:t>
      </w:r>
    </w:p>
    <w:p w14:paraId="785A3784" w14:textId="51295596" w:rsidR="00464119" w:rsidRPr="00B40DDB" w:rsidRDefault="00464119" w:rsidP="00B40DDB">
      <w:pPr>
        <w:widowControl w:val="0"/>
        <w:numPr>
          <w:ilvl w:val="0"/>
          <w:numId w:val="56"/>
        </w:numPr>
        <w:tabs>
          <w:tab w:val="left" w:pos="1560"/>
        </w:tabs>
        <w:suppressAutoHyphens/>
        <w:autoSpaceDN w:val="0"/>
        <w:spacing w:after="0" w:line="240" w:lineRule="auto"/>
        <w:ind w:left="72"/>
        <w:jc w:val="both"/>
        <w:textAlignment w:val="baseline"/>
        <w:rPr>
          <w:rFonts w:ascii="Arial" w:hAnsi="Arial"/>
          <w:color w:val="000000"/>
          <w:kern w:val="3"/>
          <w14:ligatures w14:val="none"/>
        </w:rPr>
      </w:pPr>
      <w:r w:rsidRPr="00B40DDB">
        <w:rPr>
          <w:rFonts w:ascii="Arial" w:hAnsi="Arial"/>
          <w:color w:val="000000"/>
          <w:kern w:val="3"/>
          <w14:ligatures w14:val="none"/>
        </w:rPr>
        <w:t>огласувањето на лековите е спротивно на членот 208 став (2) од овој закон;</w:t>
      </w:r>
    </w:p>
    <w:p w14:paraId="3810ACC1" w14:textId="77777777" w:rsidR="00464119" w:rsidRPr="00B40DDB" w:rsidRDefault="00464119" w:rsidP="00B40DDB">
      <w:pPr>
        <w:widowControl w:val="0"/>
        <w:numPr>
          <w:ilvl w:val="0"/>
          <w:numId w:val="56"/>
        </w:numPr>
        <w:tabs>
          <w:tab w:val="left" w:pos="1560"/>
        </w:tabs>
        <w:suppressAutoHyphens/>
        <w:autoSpaceDN w:val="0"/>
        <w:spacing w:after="0" w:line="240" w:lineRule="auto"/>
        <w:ind w:left="72"/>
        <w:jc w:val="both"/>
        <w:textAlignment w:val="baseline"/>
        <w:rPr>
          <w:rFonts w:ascii="Arial" w:hAnsi="Arial"/>
          <w:color w:val="000000"/>
          <w:kern w:val="3"/>
          <w14:ligatures w14:val="none"/>
        </w:rPr>
      </w:pPr>
      <w:r w:rsidRPr="00B40DDB">
        <w:rPr>
          <w:rFonts w:ascii="Arial" w:hAnsi="Arial"/>
          <w:color w:val="000000"/>
          <w:kern w:val="3"/>
          <w14:ligatures w14:val="none"/>
        </w:rPr>
        <w:t>огласува лекови за широката јавност кои се издаваат на рецепт и содржат супстанции дефинирани како психотропни супстанции или како опојни дроги  (член 209 став (1) точки (а) и (б));</w:t>
      </w:r>
    </w:p>
    <w:p w14:paraId="72C02DDE" w14:textId="0BF9412E" w:rsidR="00464119" w:rsidRPr="00B40DDB" w:rsidRDefault="00464119" w:rsidP="00B40DDB">
      <w:pPr>
        <w:widowControl w:val="0"/>
        <w:numPr>
          <w:ilvl w:val="0"/>
          <w:numId w:val="56"/>
        </w:numPr>
        <w:tabs>
          <w:tab w:val="left" w:pos="1560"/>
        </w:tabs>
        <w:suppressAutoHyphens/>
        <w:autoSpaceDN w:val="0"/>
        <w:spacing w:after="0" w:line="240" w:lineRule="auto"/>
        <w:ind w:left="72"/>
        <w:jc w:val="both"/>
        <w:textAlignment w:val="baseline"/>
        <w:rPr>
          <w:rFonts w:ascii="Arial" w:hAnsi="Arial"/>
          <w:color w:val="000000"/>
          <w:kern w:val="3"/>
          <w14:ligatures w14:val="none"/>
        </w:rPr>
      </w:pPr>
      <w:r w:rsidRPr="00B40DDB">
        <w:rPr>
          <w:rFonts w:ascii="Arial" w:hAnsi="Arial"/>
          <w:color w:val="000000"/>
          <w:kern w:val="3"/>
          <w14:ligatures w14:val="none"/>
        </w:rPr>
        <w:t>огласува лек наменет за широката јавност што се издава без лекарски рецепт, без претходно одобрение од Агенцијата</w:t>
      </w:r>
      <w:r w:rsidR="00106010" w:rsidRPr="00B40DDB">
        <w:rPr>
          <w:rFonts w:ascii="Arial" w:hAnsi="Arial"/>
          <w:color w:val="000000"/>
          <w:kern w:val="3"/>
          <w14:ligatures w14:val="none"/>
        </w:rPr>
        <w:t xml:space="preserve"> </w:t>
      </w:r>
      <w:r w:rsidRPr="00B40DDB">
        <w:rPr>
          <w:rFonts w:ascii="Arial" w:hAnsi="Arial"/>
          <w:color w:val="000000"/>
          <w:kern w:val="3"/>
          <w14:ligatures w14:val="none"/>
        </w:rPr>
        <w:t xml:space="preserve">(член 209 </w:t>
      </w:r>
      <w:r w:rsidRPr="00B40DDB">
        <w:rPr>
          <w:rFonts w:ascii="Arial" w:eastAsia="Times New Roman" w:hAnsi="Arial" w:cs="Arial"/>
          <w:bCs/>
          <w:color w:val="000000"/>
          <w:kern w:val="3"/>
          <w:lang w:eastAsia="en-GB"/>
          <w14:ligatures w14:val="none"/>
        </w:rPr>
        <w:t>став</w:t>
      </w:r>
      <w:r w:rsidR="00106010" w:rsidRPr="00B40DDB">
        <w:rPr>
          <w:rFonts w:ascii="Arial" w:eastAsia="Times New Roman" w:hAnsi="Arial" w:cs="Arial"/>
          <w:bCs/>
          <w:color w:val="000000"/>
          <w:kern w:val="3"/>
          <w:lang w:eastAsia="en-GB"/>
          <w14:ligatures w14:val="none"/>
        </w:rPr>
        <w:t>ови</w:t>
      </w:r>
      <w:r w:rsidRPr="00B40DDB">
        <w:rPr>
          <w:rFonts w:ascii="Arial" w:hAnsi="Arial"/>
          <w:color w:val="000000"/>
          <w:kern w:val="3"/>
          <w14:ligatures w14:val="none"/>
        </w:rPr>
        <w:t xml:space="preserve"> (4));</w:t>
      </w:r>
    </w:p>
    <w:p w14:paraId="51ACA1F9" w14:textId="74462706" w:rsidR="00464119" w:rsidRPr="00B40DDB" w:rsidRDefault="00464119" w:rsidP="00B40DDB">
      <w:pPr>
        <w:widowControl w:val="0"/>
        <w:numPr>
          <w:ilvl w:val="0"/>
          <w:numId w:val="56"/>
        </w:numPr>
        <w:tabs>
          <w:tab w:val="left" w:pos="1560"/>
        </w:tabs>
        <w:suppressAutoHyphens/>
        <w:autoSpaceDN w:val="0"/>
        <w:spacing w:after="0" w:line="240" w:lineRule="auto"/>
        <w:ind w:left="72"/>
        <w:jc w:val="both"/>
        <w:textAlignment w:val="baseline"/>
        <w:rPr>
          <w:rFonts w:ascii="Arial" w:hAnsi="Arial"/>
          <w:color w:val="000000"/>
          <w:kern w:val="3"/>
          <w14:ligatures w14:val="none"/>
        </w:rPr>
      </w:pPr>
      <w:r w:rsidRPr="00B40DDB">
        <w:rPr>
          <w:rFonts w:ascii="Arial" w:hAnsi="Arial"/>
          <w:color w:val="000000"/>
          <w:kern w:val="3"/>
          <w14:ligatures w14:val="none"/>
        </w:rPr>
        <w:t>врши директна дистрибуција на лекови за широката јавност за промотивни цели(член 209 став (5));</w:t>
      </w:r>
    </w:p>
    <w:p w14:paraId="66CE9EE7" w14:textId="77777777" w:rsidR="00464119" w:rsidRPr="00B40DDB" w:rsidRDefault="00464119" w:rsidP="00B40DDB">
      <w:pPr>
        <w:widowControl w:val="0"/>
        <w:numPr>
          <w:ilvl w:val="0"/>
          <w:numId w:val="56"/>
        </w:numPr>
        <w:tabs>
          <w:tab w:val="left" w:pos="1560"/>
        </w:tabs>
        <w:suppressAutoHyphens/>
        <w:autoSpaceDN w:val="0"/>
        <w:spacing w:after="0" w:line="240" w:lineRule="auto"/>
        <w:ind w:left="72"/>
        <w:jc w:val="both"/>
        <w:textAlignment w:val="baseline"/>
        <w:rPr>
          <w:rFonts w:ascii="Arial" w:hAnsi="Arial"/>
          <w:color w:val="000000"/>
          <w:kern w:val="3"/>
          <w14:ligatures w14:val="none"/>
        </w:rPr>
      </w:pPr>
      <w:r w:rsidRPr="00B40DDB">
        <w:rPr>
          <w:rFonts w:ascii="Arial" w:hAnsi="Arial"/>
          <w:color w:val="000000"/>
          <w:kern w:val="3"/>
          <w14:ligatures w14:val="none"/>
        </w:rPr>
        <w:t>огласува лек преку обраќање на деца (член 210 став (1));</w:t>
      </w:r>
    </w:p>
    <w:p w14:paraId="1FB2EEC5" w14:textId="77777777" w:rsidR="00464119" w:rsidRPr="00B40DDB" w:rsidRDefault="00464119" w:rsidP="00B40DDB">
      <w:pPr>
        <w:widowControl w:val="0"/>
        <w:numPr>
          <w:ilvl w:val="0"/>
          <w:numId w:val="56"/>
        </w:numPr>
        <w:tabs>
          <w:tab w:val="left" w:pos="1560"/>
        </w:tabs>
        <w:suppressAutoHyphens/>
        <w:autoSpaceDN w:val="0"/>
        <w:spacing w:after="0" w:line="240" w:lineRule="auto"/>
        <w:ind w:left="72"/>
        <w:jc w:val="both"/>
        <w:textAlignment w:val="baseline"/>
        <w:rPr>
          <w:rFonts w:ascii="Arial" w:hAnsi="Arial"/>
          <w:color w:val="000000"/>
          <w:kern w:val="3"/>
          <w14:ligatures w14:val="none"/>
        </w:rPr>
      </w:pPr>
      <w:r w:rsidRPr="00B40DDB">
        <w:rPr>
          <w:rFonts w:ascii="Arial" w:hAnsi="Arial"/>
          <w:color w:val="000000"/>
          <w:kern w:val="3"/>
          <w14:ligatures w14:val="none"/>
        </w:rPr>
        <w:t>припишува лековити својства на производи кои не се лекови во смисла на овој закон (член 210 став (2));</w:t>
      </w:r>
    </w:p>
    <w:p w14:paraId="2E7EAFCB" w14:textId="77777777" w:rsidR="00464119" w:rsidRPr="00B40DDB" w:rsidRDefault="00464119" w:rsidP="00B40DDB">
      <w:pPr>
        <w:widowControl w:val="0"/>
        <w:numPr>
          <w:ilvl w:val="0"/>
          <w:numId w:val="56"/>
        </w:numPr>
        <w:tabs>
          <w:tab w:val="left" w:pos="1560"/>
        </w:tabs>
        <w:suppressAutoHyphens/>
        <w:autoSpaceDN w:val="0"/>
        <w:spacing w:after="0" w:line="240" w:lineRule="auto"/>
        <w:ind w:left="72"/>
        <w:jc w:val="both"/>
        <w:textAlignment w:val="baseline"/>
        <w:rPr>
          <w:rFonts w:ascii="Arial" w:hAnsi="Arial"/>
          <w:color w:val="000000"/>
          <w:kern w:val="3"/>
          <w14:ligatures w14:val="none"/>
        </w:rPr>
      </w:pPr>
      <w:r w:rsidRPr="00B40DDB">
        <w:rPr>
          <w:rFonts w:ascii="Arial" w:hAnsi="Arial"/>
          <w:color w:val="000000"/>
          <w:kern w:val="3"/>
          <w14:ligatures w14:val="none"/>
        </w:rPr>
        <w:t>огласува лек спротивно на членот 211 од овој закон;</w:t>
      </w:r>
    </w:p>
    <w:p w14:paraId="4D2AC960" w14:textId="341E29AA" w:rsidR="00464119" w:rsidRPr="00B40DDB" w:rsidRDefault="00464119" w:rsidP="00B40DDB">
      <w:pPr>
        <w:widowControl w:val="0"/>
        <w:numPr>
          <w:ilvl w:val="0"/>
          <w:numId w:val="56"/>
        </w:numPr>
        <w:tabs>
          <w:tab w:val="left" w:pos="1560"/>
        </w:tabs>
        <w:suppressAutoHyphens/>
        <w:autoSpaceDN w:val="0"/>
        <w:spacing w:after="0" w:line="240" w:lineRule="auto"/>
        <w:ind w:left="72"/>
        <w:jc w:val="both"/>
        <w:textAlignment w:val="baseline"/>
        <w:rPr>
          <w:rFonts w:ascii="Arial" w:hAnsi="Arial"/>
          <w:color w:val="000000"/>
          <w:kern w:val="3"/>
          <w14:ligatures w14:val="none"/>
        </w:rPr>
      </w:pPr>
      <w:r w:rsidRPr="00B40DDB">
        <w:rPr>
          <w:rFonts w:ascii="Arial" w:hAnsi="Arial"/>
          <w:color w:val="000000"/>
          <w:kern w:val="3"/>
          <w14:ligatures w14:val="none"/>
        </w:rPr>
        <w:t>дава подароци, директна или индиректна финансиска или материјална корист за лицата кои ги пропишуваат или издаваат лековите (член 213 став (1));</w:t>
      </w:r>
    </w:p>
    <w:p w14:paraId="7D7C3E6A" w14:textId="389C7F45" w:rsidR="00464119" w:rsidRPr="00B40DDB" w:rsidRDefault="00464119" w:rsidP="00B40DDB">
      <w:pPr>
        <w:widowControl w:val="0"/>
        <w:numPr>
          <w:ilvl w:val="0"/>
          <w:numId w:val="56"/>
        </w:numPr>
        <w:tabs>
          <w:tab w:val="left" w:pos="1560"/>
        </w:tabs>
        <w:suppressAutoHyphens/>
        <w:autoSpaceDN w:val="0"/>
        <w:spacing w:after="0" w:line="240" w:lineRule="auto"/>
        <w:ind w:left="72"/>
        <w:jc w:val="both"/>
        <w:textAlignment w:val="baseline"/>
        <w:rPr>
          <w:rFonts w:ascii="Arial" w:hAnsi="Arial"/>
          <w:color w:val="222222"/>
          <w:kern w:val="3"/>
          <w14:ligatures w14:val="none"/>
        </w:rPr>
      </w:pPr>
      <w:r w:rsidRPr="00B40DDB">
        <w:rPr>
          <w:rFonts w:ascii="Arial" w:hAnsi="Arial"/>
          <w:color w:val="222222"/>
          <w:kern w:val="3"/>
          <w14:ligatures w14:val="none"/>
        </w:rPr>
        <w:t>во рамките на својата одговорност не обезбедат соодветно и континуирано снабдување со лекот на пазарот (член 216 став (1));</w:t>
      </w:r>
    </w:p>
    <w:p w14:paraId="227360D8" w14:textId="66CB4E35" w:rsidR="00464119" w:rsidRPr="00B40DDB" w:rsidRDefault="00464119" w:rsidP="00B40DDB">
      <w:pPr>
        <w:widowControl w:val="0"/>
        <w:numPr>
          <w:ilvl w:val="0"/>
          <w:numId w:val="56"/>
        </w:numPr>
        <w:suppressAutoHyphens/>
        <w:autoSpaceDN w:val="0"/>
        <w:spacing w:after="0" w:line="240" w:lineRule="auto"/>
        <w:ind w:left="72"/>
        <w:jc w:val="both"/>
        <w:textAlignment w:val="baseline"/>
        <w:rPr>
          <w:rFonts w:ascii="Arial" w:hAnsi="Arial"/>
          <w:color w:val="222222"/>
          <w:kern w:val="3"/>
          <w14:ligatures w14:val="none"/>
        </w:rPr>
      </w:pPr>
      <w:r w:rsidRPr="00B40DDB">
        <w:rPr>
          <w:rFonts w:ascii="Arial" w:hAnsi="Arial"/>
          <w:color w:val="222222"/>
          <w:kern w:val="3"/>
          <w14:ligatures w14:val="none"/>
        </w:rPr>
        <w:t xml:space="preserve"> не постапи во согласност со член 216 став (3) од овој закон;</w:t>
      </w:r>
    </w:p>
    <w:p w14:paraId="3F570D85" w14:textId="4253FC8D" w:rsidR="00464119" w:rsidRPr="00B40DDB" w:rsidRDefault="00464119" w:rsidP="00B40DDB">
      <w:pPr>
        <w:widowControl w:val="0"/>
        <w:numPr>
          <w:ilvl w:val="0"/>
          <w:numId w:val="56"/>
        </w:numPr>
        <w:suppressAutoHyphens/>
        <w:autoSpaceDN w:val="0"/>
        <w:spacing w:after="0" w:line="240" w:lineRule="auto"/>
        <w:ind w:left="72"/>
        <w:jc w:val="both"/>
        <w:textAlignment w:val="baseline"/>
        <w:rPr>
          <w:rFonts w:ascii="Arial" w:hAnsi="Arial"/>
          <w:color w:val="000000"/>
          <w:kern w:val="3"/>
          <w14:ligatures w14:val="none"/>
        </w:rPr>
      </w:pPr>
      <w:r w:rsidRPr="00B40DDB">
        <w:rPr>
          <w:rFonts w:ascii="Arial" w:hAnsi="Arial"/>
          <w:color w:val="000000"/>
          <w:kern w:val="3"/>
          <w14:ligatures w14:val="none"/>
        </w:rPr>
        <w:t xml:space="preserve"> увезе и користи лек што е предмет на донација без претходна согласност од министерот за здравство (член 218 став (1)) и/или нема јасна и трајна ознака дека лекот е донација и е бесплатен (член 218 став (</w:t>
      </w:r>
      <w:r w:rsidR="00DF3CA6" w:rsidRPr="00B40DDB">
        <w:rPr>
          <w:rFonts w:ascii="Arial" w:eastAsia="Times New Roman" w:hAnsi="Arial" w:cs="Arial"/>
          <w:bCs/>
          <w:color w:val="000000"/>
          <w:kern w:val="3"/>
          <w:lang w:eastAsia="en-GB"/>
          <w14:ligatures w14:val="none"/>
        </w:rPr>
        <w:t>2</w:t>
      </w:r>
      <w:r w:rsidRPr="00B40DDB">
        <w:rPr>
          <w:rFonts w:ascii="Arial" w:hAnsi="Arial"/>
          <w:color w:val="000000"/>
          <w:kern w:val="3"/>
          <w14:ligatures w14:val="none"/>
        </w:rPr>
        <w:t>));</w:t>
      </w:r>
    </w:p>
    <w:p w14:paraId="09AE72FF" w14:textId="0D9C4658" w:rsidR="00464119" w:rsidRPr="00B40DDB" w:rsidRDefault="00464119" w:rsidP="00B40DDB">
      <w:pPr>
        <w:widowControl w:val="0"/>
        <w:numPr>
          <w:ilvl w:val="0"/>
          <w:numId w:val="56"/>
        </w:numPr>
        <w:shd w:val="clear" w:color="auto" w:fill="FFFFFF"/>
        <w:suppressAutoHyphens/>
        <w:autoSpaceDN w:val="0"/>
        <w:spacing w:after="0" w:line="240" w:lineRule="auto"/>
        <w:ind w:left="72"/>
        <w:jc w:val="both"/>
        <w:textAlignment w:val="baseline"/>
        <w:rPr>
          <w:rFonts w:ascii="Arial" w:hAnsi="Arial"/>
          <w:color w:val="000000"/>
          <w:kern w:val="3"/>
          <w14:ligatures w14:val="none"/>
        </w:rPr>
      </w:pPr>
      <w:r w:rsidRPr="00B40DDB">
        <w:rPr>
          <w:rFonts w:ascii="Arial" w:hAnsi="Arial"/>
          <w:color w:val="000000"/>
          <w:kern w:val="3"/>
          <w14:ligatures w14:val="none"/>
        </w:rPr>
        <w:t xml:space="preserve"> формира цена на лек повисока од утврдената максимална цена и врши снабдување, односно продажба на лекот по цена повисока од формираната цена на лекот на големо (член 221 став (5));</w:t>
      </w:r>
    </w:p>
    <w:p w14:paraId="047E65A6" w14:textId="3F434FB9" w:rsidR="00464119" w:rsidRPr="00B40DDB" w:rsidRDefault="00464119" w:rsidP="00B40DDB">
      <w:pPr>
        <w:widowControl w:val="0"/>
        <w:numPr>
          <w:ilvl w:val="0"/>
          <w:numId w:val="56"/>
        </w:numPr>
        <w:shd w:val="clear" w:color="auto" w:fill="FFFFFF"/>
        <w:suppressAutoHyphens/>
        <w:autoSpaceDN w:val="0"/>
        <w:spacing w:after="0" w:line="240" w:lineRule="auto"/>
        <w:ind w:left="72"/>
        <w:jc w:val="both"/>
        <w:textAlignment w:val="baseline"/>
        <w:rPr>
          <w:rFonts w:ascii="Arial" w:hAnsi="Arial"/>
          <w:color w:val="000000"/>
          <w:kern w:val="3"/>
          <w14:ligatures w14:val="none"/>
        </w:rPr>
      </w:pPr>
      <w:r w:rsidRPr="00B40DDB">
        <w:rPr>
          <w:rFonts w:ascii="Arial" w:hAnsi="Arial"/>
          <w:color w:val="000000"/>
          <w:kern w:val="3"/>
          <w14:ligatures w14:val="none"/>
        </w:rPr>
        <w:t>врши промет на лек за кој што нема формирано цена во согласност со овој закон (член 222 став (8));</w:t>
      </w:r>
    </w:p>
    <w:p w14:paraId="000E4FF3" w14:textId="04313395" w:rsidR="00464119" w:rsidRPr="00B40DDB" w:rsidRDefault="00464119" w:rsidP="00B40DDB">
      <w:pPr>
        <w:widowControl w:val="0"/>
        <w:numPr>
          <w:ilvl w:val="0"/>
          <w:numId w:val="56"/>
        </w:numPr>
        <w:shd w:val="clear" w:color="auto" w:fill="FFFFFF"/>
        <w:suppressAutoHyphens/>
        <w:autoSpaceDN w:val="0"/>
        <w:spacing w:after="0" w:line="240" w:lineRule="auto"/>
        <w:ind w:left="72"/>
        <w:jc w:val="both"/>
        <w:textAlignment w:val="baseline"/>
        <w:rPr>
          <w:rFonts w:ascii="Arial" w:hAnsi="Arial"/>
          <w:color w:val="000000"/>
          <w:kern w:val="3"/>
          <w14:ligatures w14:val="none"/>
        </w:rPr>
      </w:pPr>
      <w:r w:rsidRPr="00B40DDB">
        <w:rPr>
          <w:rFonts w:ascii="Arial" w:hAnsi="Arial"/>
          <w:color w:val="000000"/>
          <w:kern w:val="3"/>
          <w14:ligatures w14:val="none"/>
        </w:rPr>
        <w:t xml:space="preserve"> не постапува во согласност со член 223 став (2) од овој закон;</w:t>
      </w:r>
    </w:p>
    <w:p w14:paraId="401DCB0F" w14:textId="77777777" w:rsidR="00464119" w:rsidRPr="00B40DDB" w:rsidRDefault="00464119" w:rsidP="00B40DDB">
      <w:pPr>
        <w:widowControl w:val="0"/>
        <w:numPr>
          <w:ilvl w:val="0"/>
          <w:numId w:val="56"/>
        </w:numPr>
        <w:shd w:val="clear" w:color="auto" w:fill="FFFFFF"/>
        <w:suppressAutoHyphens/>
        <w:autoSpaceDN w:val="0"/>
        <w:spacing w:after="0" w:line="240" w:lineRule="auto"/>
        <w:ind w:left="72"/>
        <w:jc w:val="both"/>
        <w:textAlignment w:val="baseline"/>
        <w:rPr>
          <w:rFonts w:ascii="Arial" w:hAnsi="Arial"/>
          <w:color w:val="000000"/>
          <w:kern w:val="3"/>
          <w14:ligatures w14:val="none"/>
        </w:rPr>
      </w:pPr>
      <w:r w:rsidRPr="00B40DDB">
        <w:rPr>
          <w:rFonts w:ascii="Arial" w:hAnsi="Arial"/>
          <w:color w:val="000000"/>
          <w:kern w:val="3"/>
          <w14:ligatures w14:val="none"/>
        </w:rPr>
        <w:t xml:space="preserve"> на барање на Министерството за здравство не ја достави производната цена на лекот, односно увозната цена на лекот (член 223 став (3)) и</w:t>
      </w:r>
    </w:p>
    <w:p w14:paraId="5203D79D" w14:textId="77777777" w:rsidR="00464119" w:rsidRPr="00B40DDB" w:rsidRDefault="00464119" w:rsidP="00B40DDB">
      <w:pPr>
        <w:widowControl w:val="0"/>
        <w:numPr>
          <w:ilvl w:val="0"/>
          <w:numId w:val="56"/>
        </w:numPr>
        <w:shd w:val="clear" w:color="auto" w:fill="FFFFFF"/>
        <w:suppressAutoHyphens/>
        <w:autoSpaceDN w:val="0"/>
        <w:spacing w:after="0" w:line="240" w:lineRule="auto"/>
        <w:ind w:left="72"/>
        <w:jc w:val="both"/>
        <w:textAlignment w:val="baseline"/>
        <w:rPr>
          <w:rFonts w:ascii="Arial" w:hAnsi="Arial"/>
          <w:color w:val="000000"/>
          <w:kern w:val="3"/>
          <w14:ligatures w14:val="none"/>
        </w:rPr>
      </w:pPr>
      <w:r w:rsidRPr="00B40DDB">
        <w:rPr>
          <w:rFonts w:ascii="Arial" w:hAnsi="Arial"/>
          <w:color w:val="000000"/>
          <w:kern w:val="3"/>
          <w14:ligatures w14:val="none"/>
        </w:rPr>
        <w:t xml:space="preserve"> продава лекови по цена која не е формирана во согласност со овој закон (член 225 став (2)).</w:t>
      </w:r>
    </w:p>
    <w:p w14:paraId="78738F5A" w14:textId="77777777" w:rsidR="00464119" w:rsidRPr="00B40DDB" w:rsidRDefault="00464119" w:rsidP="00B40DDB">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(2) Глоба во износ од 1.200 до 1.500 евра во денарска противвредност ќе му се изрече за прекршоците од ставот (1) на овој член и на одговорното лице во правното лице.</w:t>
      </w:r>
    </w:p>
    <w:p w14:paraId="044F706D" w14:textId="77777777" w:rsidR="00464119" w:rsidRPr="00B40DDB" w:rsidRDefault="00464119" w:rsidP="00B40DDB">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(3) За прекршокот од ставот (1) на овој член, глоба во износ од 500 до 750 евра во денарска противвредност ќе се изрече на работникот во правното лице кој го сторил прекршокот.</w:t>
      </w:r>
    </w:p>
    <w:p w14:paraId="7698BB78" w14:textId="77777777" w:rsidR="00464119" w:rsidRPr="00B40DDB" w:rsidRDefault="00464119" w:rsidP="00B40DDB">
      <w:pPr>
        <w:suppressAutoHyphens/>
        <w:autoSpaceDN w:val="0"/>
        <w:spacing w:after="0" w:line="240" w:lineRule="auto"/>
        <w:ind w:firstLine="720"/>
        <w:textAlignment w:val="baseline"/>
        <w:rPr>
          <w:rFonts w:ascii="Arial" w:hAnsi="Arial"/>
          <w:kern w:val="3"/>
          <w14:ligatures w14:val="none"/>
        </w:rPr>
      </w:pPr>
    </w:p>
    <w:p w14:paraId="5C5CDB6F" w14:textId="77777777" w:rsidR="00464119" w:rsidRPr="00B40DDB" w:rsidRDefault="00464119" w:rsidP="00B40DDB">
      <w:pPr>
        <w:suppressAutoHyphens/>
        <w:autoSpaceDN w:val="0"/>
        <w:spacing w:after="0" w:line="240" w:lineRule="auto"/>
        <w:textAlignment w:val="baseline"/>
        <w:rPr>
          <w:rFonts w:ascii="Arial" w:hAnsi="Arial"/>
          <w:kern w:val="3"/>
          <w14:ligatures w14:val="none"/>
        </w:rPr>
      </w:pPr>
    </w:p>
    <w:p w14:paraId="715B2071" w14:textId="14563710" w:rsidR="00464119" w:rsidRPr="00B40DDB" w:rsidRDefault="00464119" w:rsidP="00B40DDB">
      <w:pPr>
        <w:suppressAutoHyphens/>
        <w:autoSpaceDN w:val="0"/>
        <w:spacing w:after="0" w:line="240" w:lineRule="auto"/>
        <w:jc w:val="center"/>
        <w:textAlignment w:val="baseline"/>
        <w:rPr>
          <w:rFonts w:ascii="Arial" w:hAnsi="Arial"/>
          <w:kern w:val="3"/>
          <w14:ligatures w14:val="none"/>
        </w:rPr>
      </w:pPr>
      <w:r w:rsidRPr="00B40DDB">
        <w:rPr>
          <w:rFonts w:ascii="Arial" w:hAnsi="Arial"/>
          <w:kern w:val="3"/>
          <w14:ligatures w14:val="none"/>
        </w:rPr>
        <w:t>Член 236</w:t>
      </w:r>
    </w:p>
    <w:p w14:paraId="4FF87733" w14:textId="77777777" w:rsidR="00464119" w:rsidRPr="00B40DDB" w:rsidRDefault="00464119" w:rsidP="000B64DC">
      <w:pPr>
        <w:suppressAutoHyphens/>
        <w:autoSpaceDN w:val="0"/>
        <w:spacing w:after="0" w:line="240" w:lineRule="auto"/>
        <w:ind w:firstLine="720"/>
        <w:jc w:val="both"/>
        <w:textAlignment w:val="baseline"/>
        <w:rPr>
          <w:rFonts w:ascii="Arial" w:hAnsi="Arial"/>
          <w:kern w:val="3"/>
          <w14:ligatures w14:val="none"/>
        </w:rPr>
      </w:pPr>
      <w:bookmarkStart w:id="33" w:name="_Hlk22304498"/>
      <w:r w:rsidRPr="00B40DDB">
        <w:rPr>
          <w:rFonts w:ascii="Arial" w:hAnsi="Arial"/>
          <w:kern w:val="3"/>
          <w14:ligatures w14:val="none"/>
        </w:rPr>
        <w:t xml:space="preserve">(1) Глоба во износ од </w:t>
      </w:r>
      <w:bookmarkStart w:id="34" w:name="_Hlk22892313"/>
      <w:r w:rsidRPr="00B40DDB">
        <w:rPr>
          <w:rFonts w:ascii="Arial" w:hAnsi="Arial"/>
          <w:kern w:val="3"/>
          <w14:ligatures w14:val="none"/>
        </w:rPr>
        <w:t xml:space="preserve">1.500 евра до 2.500 евра во денарска противвредност за микро правни лица, за мали правни лица од 3.000 до 5.000 евра во денарска противвредност, за средни правни лица од 8.000 до 15.000 евра во денарска </w:t>
      </w:r>
      <w:r w:rsidRPr="00B40DDB">
        <w:rPr>
          <w:rFonts w:ascii="Arial" w:hAnsi="Arial"/>
          <w:kern w:val="3"/>
          <w14:ligatures w14:val="none"/>
        </w:rPr>
        <w:lastRenderedPageBreak/>
        <w:t>противвредност и за големи правни лица од 18.000 до 20.000</w:t>
      </w:r>
      <w:bookmarkEnd w:id="34"/>
      <w:r w:rsidRPr="00B40DDB">
        <w:rPr>
          <w:rFonts w:ascii="Arial" w:hAnsi="Arial"/>
          <w:kern w:val="3"/>
          <w14:ligatures w14:val="none"/>
        </w:rPr>
        <w:t xml:space="preserve"> во денарска противвредност, ќе се изрече за прекршок на правно лице, ако:</w:t>
      </w:r>
    </w:p>
    <w:p w14:paraId="0A01CBF4" w14:textId="77777777" w:rsidR="00464119" w:rsidRPr="00B40DDB" w:rsidRDefault="00464119" w:rsidP="00B40DDB">
      <w:pPr>
        <w:widowControl w:val="0"/>
        <w:numPr>
          <w:ilvl w:val="0"/>
          <w:numId w:val="57"/>
        </w:numPr>
        <w:suppressAutoHyphens/>
        <w:autoSpaceDN w:val="0"/>
        <w:spacing w:after="0" w:line="240" w:lineRule="auto"/>
        <w:textAlignment w:val="baseline"/>
        <w:rPr>
          <w:rFonts w:ascii="Arial" w:hAnsi="Arial"/>
          <w:color w:val="000000"/>
          <w:kern w:val="3"/>
          <w14:ligatures w14:val="none"/>
        </w:rPr>
      </w:pPr>
      <w:bookmarkStart w:id="35" w:name="Bookmark38"/>
      <w:bookmarkEnd w:id="35"/>
      <w:r w:rsidRPr="00B40DDB">
        <w:rPr>
          <w:rFonts w:ascii="Arial" w:hAnsi="Arial"/>
          <w:color w:val="000000"/>
          <w:kern w:val="3"/>
          <w14:ligatures w14:val="none"/>
        </w:rPr>
        <w:t xml:space="preserve">врши аналитички, </w:t>
      </w:r>
      <w:proofErr w:type="spellStart"/>
      <w:r w:rsidRPr="00B40DDB">
        <w:rPr>
          <w:rFonts w:ascii="Arial" w:hAnsi="Arial"/>
          <w:color w:val="000000"/>
          <w:kern w:val="3"/>
          <w14:ligatures w14:val="none"/>
        </w:rPr>
        <w:t>претклинички</w:t>
      </w:r>
      <w:proofErr w:type="spellEnd"/>
      <w:r w:rsidRPr="00B40DDB">
        <w:rPr>
          <w:rFonts w:ascii="Arial" w:hAnsi="Arial"/>
          <w:color w:val="000000"/>
          <w:kern w:val="3"/>
          <w14:ligatures w14:val="none"/>
        </w:rPr>
        <w:t xml:space="preserve"> и клинички испитувања на лековите спротивно на членот 25 став (4) и членот 26 став (1) од овој закон;</w:t>
      </w:r>
    </w:p>
    <w:p w14:paraId="01F9FCC0" w14:textId="77777777" w:rsidR="00464119" w:rsidRPr="00B40DDB" w:rsidRDefault="00464119" w:rsidP="00400A98">
      <w:pPr>
        <w:widowControl w:val="0"/>
        <w:numPr>
          <w:ilvl w:val="0"/>
          <w:numId w:val="57"/>
        </w:numPr>
        <w:suppressAutoHyphens/>
        <w:autoSpaceDN w:val="0"/>
        <w:spacing w:after="0" w:line="240" w:lineRule="auto"/>
        <w:jc w:val="both"/>
        <w:textAlignment w:val="baseline"/>
        <w:rPr>
          <w:rFonts w:ascii="Arial" w:hAnsi="Arial"/>
          <w:color w:val="000000"/>
          <w:kern w:val="3"/>
          <w14:ligatures w14:val="none"/>
        </w:rPr>
      </w:pPr>
      <w:r w:rsidRPr="00B40DDB">
        <w:rPr>
          <w:rFonts w:ascii="Arial" w:hAnsi="Arial"/>
          <w:color w:val="000000"/>
          <w:kern w:val="3"/>
          <w14:ligatures w14:val="none"/>
        </w:rPr>
        <w:t xml:space="preserve">врши </w:t>
      </w:r>
      <w:proofErr w:type="spellStart"/>
      <w:r w:rsidRPr="00B40DDB">
        <w:rPr>
          <w:rFonts w:ascii="Arial" w:hAnsi="Arial"/>
          <w:color w:val="000000"/>
          <w:kern w:val="3"/>
          <w14:ligatures w14:val="none"/>
        </w:rPr>
        <w:t>претклиничкото</w:t>
      </w:r>
      <w:proofErr w:type="spellEnd"/>
      <w:r w:rsidRPr="00B40DDB">
        <w:rPr>
          <w:rFonts w:ascii="Arial" w:hAnsi="Arial"/>
          <w:color w:val="000000"/>
          <w:kern w:val="3"/>
          <w14:ligatures w14:val="none"/>
        </w:rPr>
        <w:t xml:space="preserve"> (фармаколошко-</w:t>
      </w:r>
      <w:proofErr w:type="spellStart"/>
      <w:r w:rsidRPr="00B40DDB">
        <w:rPr>
          <w:rFonts w:ascii="Arial" w:hAnsi="Arial"/>
          <w:color w:val="000000"/>
          <w:kern w:val="3"/>
          <w14:ligatures w14:val="none"/>
        </w:rPr>
        <w:t>токсиколошко</w:t>
      </w:r>
      <w:proofErr w:type="spellEnd"/>
      <w:r w:rsidRPr="00B40DDB">
        <w:rPr>
          <w:rFonts w:ascii="Arial" w:hAnsi="Arial"/>
          <w:color w:val="000000"/>
          <w:kern w:val="3"/>
          <w14:ligatures w14:val="none"/>
        </w:rPr>
        <w:t>) испитување на лекот спротивно на начелата на добрата лабораториска пракса (член 28);</w:t>
      </w:r>
    </w:p>
    <w:p w14:paraId="6E62128F" w14:textId="77777777" w:rsidR="00464119" w:rsidRPr="00B40DDB" w:rsidRDefault="00464119" w:rsidP="00400A98">
      <w:pPr>
        <w:widowControl w:val="0"/>
        <w:numPr>
          <w:ilvl w:val="0"/>
          <w:numId w:val="57"/>
        </w:numPr>
        <w:suppressAutoHyphens/>
        <w:autoSpaceDN w:val="0"/>
        <w:spacing w:after="0" w:line="240" w:lineRule="auto"/>
        <w:jc w:val="both"/>
        <w:textAlignment w:val="baseline"/>
        <w:rPr>
          <w:rFonts w:ascii="Arial" w:hAnsi="Arial"/>
          <w:color w:val="000000"/>
          <w:kern w:val="3"/>
          <w14:ligatures w14:val="none"/>
        </w:rPr>
      </w:pPr>
      <w:r w:rsidRPr="00B40DDB">
        <w:rPr>
          <w:rFonts w:ascii="Arial" w:hAnsi="Arial"/>
          <w:color w:val="000000"/>
          <w:kern w:val="3"/>
          <w14:ligatures w14:val="none"/>
        </w:rPr>
        <w:t>не ја известува Агенцијата за текот на клиничкото испитување (член 42);</w:t>
      </w:r>
    </w:p>
    <w:p w14:paraId="436EFCBA" w14:textId="6E947FEB" w:rsidR="00464119" w:rsidRPr="00B40DDB" w:rsidRDefault="00464119" w:rsidP="00400A98">
      <w:pPr>
        <w:widowControl w:val="0"/>
        <w:numPr>
          <w:ilvl w:val="0"/>
          <w:numId w:val="57"/>
        </w:numPr>
        <w:suppressAutoHyphens/>
        <w:autoSpaceDN w:val="0"/>
        <w:spacing w:after="0" w:line="240" w:lineRule="auto"/>
        <w:jc w:val="both"/>
        <w:textAlignment w:val="baseline"/>
        <w:rPr>
          <w:rFonts w:ascii="Arial" w:hAnsi="Arial"/>
          <w:color w:val="000000"/>
          <w:kern w:val="3"/>
          <w14:ligatures w14:val="none"/>
        </w:rPr>
      </w:pPr>
      <w:r w:rsidRPr="00B40DDB">
        <w:rPr>
          <w:rFonts w:ascii="Arial" w:hAnsi="Arial"/>
          <w:color w:val="000000"/>
          <w:kern w:val="3"/>
          <w14:ligatures w14:val="none"/>
        </w:rPr>
        <w:t xml:space="preserve">не ја извести Агенцијата пред отпочнување на </w:t>
      </w:r>
      <w:proofErr w:type="spellStart"/>
      <w:r w:rsidRPr="00B40DDB">
        <w:rPr>
          <w:rFonts w:ascii="Arial" w:hAnsi="Arial"/>
          <w:color w:val="000000"/>
          <w:kern w:val="3"/>
          <w14:ligatures w14:val="none"/>
        </w:rPr>
        <w:t>неинтервенциската</w:t>
      </w:r>
      <w:proofErr w:type="spellEnd"/>
      <w:r w:rsidRPr="00B40DDB">
        <w:rPr>
          <w:rFonts w:ascii="Arial" w:hAnsi="Arial"/>
          <w:color w:val="000000"/>
          <w:kern w:val="3"/>
          <w14:ligatures w14:val="none"/>
        </w:rPr>
        <w:t xml:space="preserve"> студија на лек (член 43 став (1));</w:t>
      </w:r>
    </w:p>
    <w:p w14:paraId="13E23108" w14:textId="77777777" w:rsidR="00464119" w:rsidRPr="00B40DDB" w:rsidRDefault="00464119" w:rsidP="00400A98">
      <w:pPr>
        <w:widowControl w:val="0"/>
        <w:numPr>
          <w:ilvl w:val="0"/>
          <w:numId w:val="57"/>
        </w:numPr>
        <w:suppressAutoHyphens/>
        <w:autoSpaceDN w:val="0"/>
        <w:spacing w:after="0" w:line="240" w:lineRule="auto"/>
        <w:jc w:val="both"/>
        <w:textAlignment w:val="baseline"/>
        <w:rPr>
          <w:rFonts w:ascii="Arial" w:hAnsi="Arial"/>
          <w:color w:val="000000"/>
          <w:kern w:val="3"/>
          <w14:ligatures w14:val="none"/>
        </w:rPr>
      </w:pPr>
      <w:r w:rsidRPr="00B40DDB">
        <w:rPr>
          <w:rFonts w:ascii="Arial" w:hAnsi="Arial"/>
          <w:color w:val="000000"/>
          <w:kern w:val="3"/>
          <w14:ligatures w14:val="none"/>
        </w:rPr>
        <w:t xml:space="preserve">не го достави името и податоците за контакт на одговорното лице за </w:t>
      </w:r>
      <w:proofErr w:type="spellStart"/>
      <w:r w:rsidRPr="00B40DDB">
        <w:rPr>
          <w:rFonts w:ascii="Arial" w:hAnsi="Arial"/>
          <w:color w:val="000000"/>
          <w:kern w:val="3"/>
          <w14:ligatures w14:val="none"/>
        </w:rPr>
        <w:t>фармаковигиланца</w:t>
      </w:r>
      <w:proofErr w:type="spellEnd"/>
      <w:r w:rsidRPr="00B40DDB">
        <w:rPr>
          <w:rFonts w:ascii="Arial" w:hAnsi="Arial"/>
          <w:color w:val="000000"/>
          <w:kern w:val="3"/>
          <w14:ligatures w14:val="none"/>
        </w:rPr>
        <w:t xml:space="preserve"> (член 53 став (6));</w:t>
      </w:r>
    </w:p>
    <w:p w14:paraId="677FC1FE" w14:textId="77777777" w:rsidR="00464119" w:rsidRPr="00B40DDB" w:rsidRDefault="00464119" w:rsidP="00400A98">
      <w:pPr>
        <w:widowControl w:val="0"/>
        <w:numPr>
          <w:ilvl w:val="0"/>
          <w:numId w:val="57"/>
        </w:numPr>
        <w:suppressAutoHyphens/>
        <w:autoSpaceDN w:val="0"/>
        <w:spacing w:after="0" w:line="240" w:lineRule="auto"/>
        <w:jc w:val="both"/>
        <w:textAlignment w:val="baseline"/>
        <w:rPr>
          <w:rFonts w:ascii="Arial" w:hAnsi="Arial"/>
          <w:color w:val="000000"/>
          <w:kern w:val="3"/>
          <w14:ligatures w14:val="none"/>
        </w:rPr>
      </w:pPr>
      <w:r w:rsidRPr="00B40DDB">
        <w:rPr>
          <w:rFonts w:ascii="Arial" w:hAnsi="Arial"/>
          <w:color w:val="000000"/>
          <w:kern w:val="3"/>
          <w14:ligatures w14:val="none"/>
        </w:rPr>
        <w:t>податоците во системот за управување со ризик не се ажурираат постојано (член 54 став (5));</w:t>
      </w:r>
    </w:p>
    <w:p w14:paraId="2B420F0E" w14:textId="77777777" w:rsidR="00464119" w:rsidRPr="00B40DDB" w:rsidRDefault="00464119" w:rsidP="00400A98">
      <w:pPr>
        <w:widowControl w:val="0"/>
        <w:numPr>
          <w:ilvl w:val="0"/>
          <w:numId w:val="57"/>
        </w:numPr>
        <w:suppressAutoHyphens/>
        <w:autoSpaceDN w:val="0"/>
        <w:spacing w:after="0" w:line="240" w:lineRule="auto"/>
        <w:jc w:val="both"/>
        <w:textAlignment w:val="baseline"/>
        <w:rPr>
          <w:rFonts w:ascii="Arial" w:hAnsi="Arial"/>
          <w:color w:val="000000"/>
          <w:kern w:val="3"/>
          <w14:ligatures w14:val="none"/>
        </w:rPr>
      </w:pPr>
      <w:r w:rsidRPr="00B40DDB">
        <w:rPr>
          <w:rFonts w:ascii="Arial" w:hAnsi="Arial"/>
          <w:color w:val="000000"/>
          <w:kern w:val="3"/>
          <w14:ligatures w14:val="none"/>
        </w:rPr>
        <w:t>не овозможи вршење на надзор на производството на лекот за кој што е поднесено барање за добивање на одобрение, измена или дополнување односно обновување на одобрението (член 66 став (3));</w:t>
      </w:r>
    </w:p>
    <w:p w14:paraId="20486780" w14:textId="77777777" w:rsidR="00464119" w:rsidRPr="00B40DDB" w:rsidRDefault="00464119" w:rsidP="00400A98">
      <w:pPr>
        <w:widowControl w:val="0"/>
        <w:numPr>
          <w:ilvl w:val="0"/>
          <w:numId w:val="57"/>
        </w:numPr>
        <w:suppressAutoHyphens/>
        <w:autoSpaceDN w:val="0"/>
        <w:spacing w:after="0" w:line="240" w:lineRule="auto"/>
        <w:jc w:val="both"/>
        <w:textAlignment w:val="baseline"/>
        <w:rPr>
          <w:rFonts w:ascii="Arial" w:hAnsi="Arial"/>
          <w:color w:val="000000"/>
          <w:kern w:val="3"/>
          <w14:ligatures w14:val="none"/>
        </w:rPr>
      </w:pPr>
      <w:r w:rsidRPr="00B40DDB">
        <w:rPr>
          <w:rFonts w:ascii="Arial" w:hAnsi="Arial"/>
          <w:color w:val="000000"/>
          <w:kern w:val="3"/>
          <w14:ligatures w14:val="none"/>
        </w:rPr>
        <w:t>постапи спротивно на член 89 став (2);</w:t>
      </w:r>
    </w:p>
    <w:p w14:paraId="14B7640E" w14:textId="77777777" w:rsidR="00464119" w:rsidRPr="00B40DDB" w:rsidRDefault="00464119" w:rsidP="00400A98">
      <w:pPr>
        <w:widowControl w:val="0"/>
        <w:numPr>
          <w:ilvl w:val="0"/>
          <w:numId w:val="57"/>
        </w:numPr>
        <w:suppressAutoHyphens/>
        <w:autoSpaceDN w:val="0"/>
        <w:spacing w:after="0" w:line="240" w:lineRule="auto"/>
        <w:jc w:val="both"/>
        <w:textAlignment w:val="baseline"/>
        <w:rPr>
          <w:rFonts w:ascii="Arial" w:hAnsi="Arial"/>
          <w:color w:val="000000"/>
          <w:kern w:val="3"/>
          <w14:ligatures w14:val="none"/>
        </w:rPr>
      </w:pPr>
      <w:r w:rsidRPr="00B40DDB">
        <w:rPr>
          <w:rFonts w:ascii="Arial" w:hAnsi="Arial"/>
          <w:color w:val="000000"/>
          <w:kern w:val="3"/>
          <w14:ligatures w14:val="none"/>
        </w:rPr>
        <w:t>постапува спротивно на членот 92 став (6) од овој закон;</w:t>
      </w:r>
    </w:p>
    <w:p w14:paraId="5A863CA9" w14:textId="77777777" w:rsidR="00464119" w:rsidRPr="00B40DDB" w:rsidRDefault="00464119" w:rsidP="00400A98">
      <w:pPr>
        <w:widowControl w:val="0"/>
        <w:numPr>
          <w:ilvl w:val="0"/>
          <w:numId w:val="57"/>
        </w:numPr>
        <w:suppressAutoHyphens/>
        <w:autoSpaceDN w:val="0"/>
        <w:spacing w:after="0" w:line="240" w:lineRule="auto"/>
        <w:jc w:val="both"/>
        <w:textAlignment w:val="baseline"/>
        <w:rPr>
          <w:rFonts w:ascii="Arial" w:hAnsi="Arial"/>
          <w:color w:val="000000"/>
          <w:kern w:val="3"/>
          <w14:ligatures w14:val="none"/>
        </w:rPr>
      </w:pPr>
      <w:r w:rsidRPr="00B40DDB">
        <w:rPr>
          <w:rFonts w:ascii="Arial" w:hAnsi="Arial"/>
          <w:color w:val="000000"/>
          <w:kern w:val="3"/>
          <w14:ligatures w14:val="none"/>
        </w:rPr>
        <w:t>за секоја измена во документацијата, односно податоците и документите врз основа на кои е издадена дозвола за производство, не поднесе барање до Агенцијата за одобрување на измена на дозволата за производство (член 115 став (1));</w:t>
      </w:r>
    </w:p>
    <w:p w14:paraId="6AD1F57C" w14:textId="77777777" w:rsidR="00464119" w:rsidRPr="00B40DDB" w:rsidRDefault="00464119" w:rsidP="00400A98">
      <w:pPr>
        <w:widowControl w:val="0"/>
        <w:numPr>
          <w:ilvl w:val="0"/>
          <w:numId w:val="57"/>
        </w:numPr>
        <w:suppressAutoHyphens/>
        <w:autoSpaceDN w:val="0"/>
        <w:spacing w:after="0" w:line="240" w:lineRule="auto"/>
        <w:jc w:val="both"/>
        <w:textAlignment w:val="baseline"/>
        <w:rPr>
          <w:rFonts w:ascii="Arial" w:hAnsi="Arial"/>
          <w:color w:val="000000"/>
          <w:kern w:val="3"/>
          <w14:ligatures w14:val="none"/>
        </w:rPr>
      </w:pPr>
      <w:r w:rsidRPr="00B40DDB">
        <w:rPr>
          <w:rFonts w:ascii="Arial" w:hAnsi="Arial"/>
          <w:color w:val="000000"/>
          <w:kern w:val="3"/>
          <w14:ligatures w14:val="none"/>
        </w:rPr>
        <w:t>постапува спротивно на членот 117 од овој закон;</w:t>
      </w:r>
    </w:p>
    <w:p w14:paraId="13C38AF0" w14:textId="77777777" w:rsidR="00464119" w:rsidRPr="00B40DDB" w:rsidRDefault="00464119" w:rsidP="00400A98">
      <w:pPr>
        <w:widowControl w:val="0"/>
        <w:numPr>
          <w:ilvl w:val="0"/>
          <w:numId w:val="57"/>
        </w:numPr>
        <w:suppressAutoHyphens/>
        <w:autoSpaceDN w:val="0"/>
        <w:spacing w:after="0" w:line="240" w:lineRule="auto"/>
        <w:jc w:val="both"/>
        <w:textAlignment w:val="baseline"/>
        <w:rPr>
          <w:rFonts w:ascii="Arial" w:hAnsi="Arial"/>
          <w:color w:val="000000"/>
          <w:kern w:val="3"/>
          <w14:ligatures w14:val="none"/>
        </w:rPr>
      </w:pPr>
      <w:r w:rsidRPr="00B40DDB">
        <w:rPr>
          <w:rFonts w:ascii="Arial" w:hAnsi="Arial"/>
          <w:color w:val="000000"/>
          <w:kern w:val="3"/>
          <w14:ligatures w14:val="none"/>
        </w:rPr>
        <w:t>стави во промет спротивно на членот 119 став (3) од овој закон;</w:t>
      </w:r>
    </w:p>
    <w:p w14:paraId="4FB5DA73" w14:textId="77777777" w:rsidR="00464119" w:rsidRPr="00B40DDB" w:rsidRDefault="00464119" w:rsidP="00400A98">
      <w:pPr>
        <w:widowControl w:val="0"/>
        <w:numPr>
          <w:ilvl w:val="0"/>
          <w:numId w:val="57"/>
        </w:numPr>
        <w:suppressAutoHyphens/>
        <w:autoSpaceDN w:val="0"/>
        <w:spacing w:after="0" w:line="240" w:lineRule="auto"/>
        <w:jc w:val="both"/>
        <w:textAlignment w:val="baseline"/>
        <w:rPr>
          <w:rFonts w:ascii="Arial" w:hAnsi="Arial"/>
          <w:color w:val="000000"/>
          <w:kern w:val="3"/>
          <w14:ligatures w14:val="none"/>
        </w:rPr>
      </w:pPr>
      <w:r w:rsidRPr="00B40DDB">
        <w:rPr>
          <w:rFonts w:ascii="Arial" w:hAnsi="Arial"/>
          <w:color w:val="000000"/>
          <w:kern w:val="3"/>
          <w14:ligatures w14:val="none"/>
        </w:rPr>
        <w:t>не ја извести Агенцијата за сите промени во документацијата, односно податоците и документите врз основа на кои е издадено решението за запишување во регистарот од членот 122 (член 126 став (1));</w:t>
      </w:r>
    </w:p>
    <w:p w14:paraId="0E8A4FA3" w14:textId="77777777" w:rsidR="00464119" w:rsidRPr="00B40DDB" w:rsidRDefault="00464119" w:rsidP="00400A98">
      <w:pPr>
        <w:widowControl w:val="0"/>
        <w:numPr>
          <w:ilvl w:val="0"/>
          <w:numId w:val="57"/>
        </w:numPr>
        <w:suppressAutoHyphens/>
        <w:autoSpaceDN w:val="0"/>
        <w:spacing w:after="0" w:line="240" w:lineRule="auto"/>
        <w:jc w:val="both"/>
        <w:textAlignment w:val="baseline"/>
        <w:rPr>
          <w:rFonts w:ascii="Arial" w:hAnsi="Arial"/>
          <w:color w:val="000000"/>
          <w:kern w:val="3"/>
          <w14:ligatures w14:val="none"/>
        </w:rPr>
      </w:pPr>
      <w:r w:rsidRPr="00B40DDB">
        <w:rPr>
          <w:rFonts w:ascii="Arial" w:hAnsi="Arial"/>
          <w:color w:val="000000"/>
          <w:kern w:val="3"/>
          <w14:ligatures w14:val="none"/>
        </w:rPr>
        <w:t>во збирниот извештај за особините на лекот не е наведен стандарден текст што јасно ги упатува здравствените работници да пријават каков било сомнеж за несакана реакција во согласност со одредбите на овој закон (член 138 став (3));</w:t>
      </w:r>
    </w:p>
    <w:p w14:paraId="6B1DDC3B" w14:textId="145BC363" w:rsidR="00464119" w:rsidRPr="00B40DDB" w:rsidRDefault="00464119" w:rsidP="00400A98">
      <w:pPr>
        <w:widowControl w:val="0"/>
        <w:numPr>
          <w:ilvl w:val="0"/>
          <w:numId w:val="57"/>
        </w:numPr>
        <w:suppressAutoHyphens/>
        <w:autoSpaceDN w:val="0"/>
        <w:spacing w:after="0" w:line="240" w:lineRule="auto"/>
        <w:jc w:val="both"/>
        <w:textAlignment w:val="baseline"/>
        <w:rPr>
          <w:rFonts w:ascii="Arial" w:hAnsi="Arial"/>
          <w:color w:val="000000"/>
          <w:kern w:val="3"/>
          <w14:ligatures w14:val="none"/>
        </w:rPr>
      </w:pPr>
      <w:r w:rsidRPr="00B40DDB">
        <w:rPr>
          <w:rFonts w:ascii="Arial" w:hAnsi="Arial"/>
          <w:color w:val="000000"/>
          <w:kern w:val="3"/>
          <w14:ligatures w14:val="none"/>
        </w:rPr>
        <w:t>кое постапува спротивно на членот 150 став (4) од овој закон;</w:t>
      </w:r>
    </w:p>
    <w:p w14:paraId="7396B03A" w14:textId="77777777" w:rsidR="00464119" w:rsidRPr="00B40DDB" w:rsidRDefault="00464119" w:rsidP="00400A98">
      <w:pPr>
        <w:widowControl w:val="0"/>
        <w:numPr>
          <w:ilvl w:val="0"/>
          <w:numId w:val="57"/>
        </w:numPr>
        <w:suppressAutoHyphens/>
        <w:autoSpaceDN w:val="0"/>
        <w:spacing w:after="0" w:line="240" w:lineRule="auto"/>
        <w:jc w:val="both"/>
        <w:textAlignment w:val="baseline"/>
        <w:rPr>
          <w:rFonts w:ascii="Arial" w:hAnsi="Arial"/>
          <w:color w:val="000000"/>
          <w:kern w:val="3"/>
          <w14:ligatures w14:val="none"/>
        </w:rPr>
      </w:pPr>
      <w:r w:rsidRPr="00B40DDB">
        <w:rPr>
          <w:rFonts w:ascii="Arial" w:hAnsi="Arial"/>
          <w:color w:val="000000"/>
          <w:kern w:val="3"/>
          <w14:ligatures w14:val="none"/>
        </w:rPr>
        <w:t>по барање на Агенцијата не обезбеди податоци за количината на продадените лекови, како и други неопходни податоци што се однесуваат на продажбата на лекот (член 170);</w:t>
      </w:r>
    </w:p>
    <w:p w14:paraId="76F39761" w14:textId="77777777" w:rsidR="00464119" w:rsidRPr="00B40DDB" w:rsidRDefault="00464119" w:rsidP="00400A98">
      <w:pPr>
        <w:widowControl w:val="0"/>
        <w:numPr>
          <w:ilvl w:val="0"/>
          <w:numId w:val="57"/>
        </w:numPr>
        <w:suppressAutoHyphens/>
        <w:autoSpaceDN w:val="0"/>
        <w:spacing w:after="0" w:line="240" w:lineRule="auto"/>
        <w:jc w:val="both"/>
        <w:textAlignment w:val="baseline"/>
        <w:rPr>
          <w:rFonts w:ascii="Arial" w:hAnsi="Arial"/>
          <w:color w:val="000000"/>
          <w:kern w:val="3"/>
          <w14:ligatures w14:val="none"/>
        </w:rPr>
      </w:pPr>
      <w:r w:rsidRPr="00B40DDB">
        <w:rPr>
          <w:rFonts w:ascii="Arial" w:hAnsi="Arial"/>
          <w:color w:val="000000"/>
          <w:kern w:val="3"/>
          <w14:ligatures w14:val="none"/>
        </w:rPr>
        <w:t xml:space="preserve">не достави до Агенцијата име и контакт податоци за одговорното лице за </w:t>
      </w:r>
      <w:proofErr w:type="spellStart"/>
      <w:r w:rsidRPr="00B40DDB">
        <w:rPr>
          <w:rFonts w:ascii="Arial" w:hAnsi="Arial"/>
          <w:color w:val="000000"/>
          <w:kern w:val="3"/>
          <w14:ligatures w14:val="none"/>
        </w:rPr>
        <w:t>фармаковигиланца</w:t>
      </w:r>
      <w:proofErr w:type="spellEnd"/>
      <w:r w:rsidRPr="00B40DDB">
        <w:rPr>
          <w:rFonts w:ascii="Arial" w:hAnsi="Arial"/>
          <w:color w:val="000000"/>
          <w:kern w:val="3"/>
          <w14:ligatures w14:val="none"/>
        </w:rPr>
        <w:t xml:space="preserve"> (член 175 став (4));</w:t>
      </w:r>
    </w:p>
    <w:p w14:paraId="7A035D3F" w14:textId="77777777" w:rsidR="00464119" w:rsidRPr="00B40DDB" w:rsidRDefault="00464119" w:rsidP="00400A98">
      <w:pPr>
        <w:widowControl w:val="0"/>
        <w:numPr>
          <w:ilvl w:val="0"/>
          <w:numId w:val="57"/>
        </w:numPr>
        <w:suppressAutoHyphens/>
        <w:autoSpaceDN w:val="0"/>
        <w:spacing w:after="0" w:line="240" w:lineRule="auto"/>
        <w:jc w:val="both"/>
        <w:textAlignment w:val="baseline"/>
        <w:rPr>
          <w:rFonts w:ascii="Arial" w:hAnsi="Arial"/>
          <w:color w:val="000000"/>
          <w:kern w:val="3"/>
          <w14:ligatures w14:val="none"/>
        </w:rPr>
      </w:pPr>
      <w:r w:rsidRPr="00B40DDB">
        <w:rPr>
          <w:rFonts w:ascii="Arial" w:hAnsi="Arial"/>
          <w:color w:val="000000"/>
          <w:kern w:val="3"/>
          <w14:ligatures w14:val="none"/>
        </w:rPr>
        <w:t>не ги достави до Агенцијата информациите за сомнителните несакани реакции што не се сериозни и што се случиле во Република Северна Македонија во рок од 90 дена од денот на приемот на пријавата (член 180 став (5));</w:t>
      </w:r>
    </w:p>
    <w:p w14:paraId="6E1D2136" w14:textId="77777777" w:rsidR="00464119" w:rsidRPr="00B40DDB" w:rsidRDefault="00464119" w:rsidP="00400A98">
      <w:pPr>
        <w:widowControl w:val="0"/>
        <w:numPr>
          <w:ilvl w:val="0"/>
          <w:numId w:val="57"/>
        </w:numPr>
        <w:suppressAutoHyphens/>
        <w:autoSpaceDN w:val="0"/>
        <w:spacing w:after="0" w:line="240" w:lineRule="auto"/>
        <w:jc w:val="both"/>
        <w:textAlignment w:val="baseline"/>
        <w:rPr>
          <w:rFonts w:ascii="Arial" w:hAnsi="Arial"/>
          <w:color w:val="000000"/>
          <w:kern w:val="3"/>
          <w14:ligatures w14:val="none"/>
        </w:rPr>
      </w:pPr>
      <w:r w:rsidRPr="00B40DDB">
        <w:rPr>
          <w:rFonts w:ascii="Arial" w:hAnsi="Arial"/>
          <w:color w:val="000000"/>
          <w:kern w:val="3"/>
          <w14:ligatures w14:val="none"/>
        </w:rPr>
        <w:t xml:space="preserve">пред започнување со </w:t>
      </w:r>
      <w:proofErr w:type="spellStart"/>
      <w:r w:rsidRPr="00B40DDB">
        <w:rPr>
          <w:rFonts w:ascii="Arial" w:hAnsi="Arial"/>
          <w:color w:val="000000"/>
          <w:kern w:val="3"/>
          <w14:ligatures w14:val="none"/>
        </w:rPr>
        <w:t>постмаркетиншко</w:t>
      </w:r>
      <w:proofErr w:type="spellEnd"/>
      <w:r w:rsidRPr="00B40DDB">
        <w:rPr>
          <w:rFonts w:ascii="Arial" w:hAnsi="Arial"/>
          <w:color w:val="000000"/>
          <w:kern w:val="3"/>
          <w14:ligatures w14:val="none"/>
        </w:rPr>
        <w:t xml:space="preserve"> испитување за безбедноста на лекот, до Агенцијата не достави протокол за спроведување на испитувањето (член 190 став (1));</w:t>
      </w:r>
    </w:p>
    <w:p w14:paraId="6E900109" w14:textId="77777777" w:rsidR="00464119" w:rsidRPr="00B40DDB" w:rsidRDefault="00464119" w:rsidP="00400A98">
      <w:pPr>
        <w:widowControl w:val="0"/>
        <w:numPr>
          <w:ilvl w:val="0"/>
          <w:numId w:val="57"/>
        </w:numPr>
        <w:suppressAutoHyphens/>
        <w:autoSpaceDN w:val="0"/>
        <w:spacing w:after="0" w:line="240" w:lineRule="auto"/>
        <w:jc w:val="both"/>
        <w:textAlignment w:val="baseline"/>
        <w:rPr>
          <w:rFonts w:ascii="Arial" w:hAnsi="Arial"/>
          <w:color w:val="000000"/>
          <w:kern w:val="3"/>
          <w14:ligatures w14:val="none"/>
        </w:rPr>
      </w:pPr>
      <w:r w:rsidRPr="00B40DDB">
        <w:rPr>
          <w:rFonts w:ascii="Arial" w:hAnsi="Arial"/>
          <w:color w:val="000000"/>
          <w:kern w:val="3"/>
          <w14:ligatures w14:val="none"/>
        </w:rPr>
        <w:t>сериозните, неочекувани несакани реакции/настани што немаат смртен исход или не претставуваат закана по животот, не ги пријави до Агенцијата во рок од 15 дена од денот на поднесување на иницијалната пријава за ваквата несакана реакција/настан (член 198 став (3));</w:t>
      </w:r>
    </w:p>
    <w:p w14:paraId="2584B02E" w14:textId="1F636B15" w:rsidR="00464119" w:rsidRPr="00B40DDB" w:rsidRDefault="00464119" w:rsidP="00400A98">
      <w:pPr>
        <w:widowControl w:val="0"/>
        <w:numPr>
          <w:ilvl w:val="0"/>
          <w:numId w:val="57"/>
        </w:numPr>
        <w:suppressAutoHyphens/>
        <w:autoSpaceDN w:val="0"/>
        <w:spacing w:after="0" w:line="240" w:lineRule="auto"/>
        <w:jc w:val="both"/>
        <w:textAlignment w:val="baseline"/>
        <w:rPr>
          <w:rFonts w:ascii="Arial" w:hAnsi="Arial"/>
          <w:color w:val="000000"/>
          <w:kern w:val="3"/>
          <w14:ligatures w14:val="none"/>
        </w:rPr>
      </w:pPr>
      <w:r w:rsidRPr="00B40DDB">
        <w:rPr>
          <w:rFonts w:ascii="Arial" w:hAnsi="Arial"/>
          <w:color w:val="000000"/>
          <w:kern w:val="3"/>
          <w14:ligatures w14:val="none"/>
        </w:rPr>
        <w:t>не достави до Агенцијата еднаш годишно периодичен извештај за сите несакани реакции забележани во текот на клиничкото испитување на лекот (ДСУР), а по завршувањето на клиничкото испитување завршен извештај за безбедноста на испитуваниот лек (член 198 став (4));</w:t>
      </w:r>
    </w:p>
    <w:p w14:paraId="6E679C91" w14:textId="77777777" w:rsidR="00464119" w:rsidRPr="00B40DDB" w:rsidRDefault="00464119" w:rsidP="00400A98">
      <w:pPr>
        <w:widowControl w:val="0"/>
        <w:numPr>
          <w:ilvl w:val="0"/>
          <w:numId w:val="57"/>
        </w:numPr>
        <w:suppressAutoHyphens/>
        <w:autoSpaceDN w:val="0"/>
        <w:spacing w:after="0" w:line="240" w:lineRule="auto"/>
        <w:jc w:val="both"/>
        <w:textAlignment w:val="baseline"/>
        <w:rPr>
          <w:rFonts w:ascii="Arial" w:hAnsi="Arial"/>
          <w:color w:val="000000"/>
          <w:kern w:val="3"/>
          <w14:ligatures w14:val="none"/>
        </w:rPr>
      </w:pPr>
      <w:r w:rsidRPr="00B40DDB">
        <w:rPr>
          <w:rFonts w:ascii="Arial" w:hAnsi="Arial"/>
          <w:color w:val="000000"/>
          <w:kern w:val="3"/>
          <w14:ligatures w14:val="none"/>
        </w:rPr>
        <w:t>не постапи во согласност со членот 214 од овој закон;</w:t>
      </w:r>
    </w:p>
    <w:p w14:paraId="17EE47EF" w14:textId="440FCE5C" w:rsidR="00464119" w:rsidRPr="00B40DDB" w:rsidRDefault="00464119" w:rsidP="00400A98">
      <w:pPr>
        <w:widowControl w:val="0"/>
        <w:numPr>
          <w:ilvl w:val="0"/>
          <w:numId w:val="57"/>
        </w:numPr>
        <w:suppressAutoHyphens/>
        <w:autoSpaceDN w:val="0"/>
        <w:spacing w:after="0" w:line="240" w:lineRule="auto"/>
        <w:jc w:val="both"/>
        <w:textAlignment w:val="baseline"/>
        <w:rPr>
          <w:rFonts w:ascii="Arial" w:hAnsi="Arial"/>
          <w:color w:val="000000"/>
          <w:kern w:val="3"/>
          <w14:ligatures w14:val="none"/>
        </w:rPr>
      </w:pPr>
      <w:r w:rsidRPr="00B40DDB">
        <w:rPr>
          <w:rFonts w:ascii="Arial" w:hAnsi="Arial"/>
          <w:color w:val="000000"/>
          <w:kern w:val="3"/>
          <w14:ligatures w14:val="none"/>
        </w:rPr>
        <w:t xml:space="preserve">не води евиденција за видот и количината на потрошени лекови во Република Северна Македонија, како и за увезените и извезените лекови </w:t>
      </w:r>
      <w:r w:rsidRPr="00B40DDB">
        <w:rPr>
          <w:rFonts w:ascii="Arial" w:hAnsi="Arial"/>
          <w:color w:val="000000"/>
          <w:kern w:val="3"/>
          <w14:ligatures w14:val="none"/>
        </w:rPr>
        <w:lastRenderedPageBreak/>
        <w:t>по поединечни пакувања чиј промет се врши во согласност со овој закон (член 217 став 2));</w:t>
      </w:r>
    </w:p>
    <w:p w14:paraId="2B4A6CF9" w14:textId="77777777" w:rsidR="00464119" w:rsidRPr="00B40DDB" w:rsidRDefault="00464119" w:rsidP="00400A98">
      <w:pPr>
        <w:widowControl w:val="0"/>
        <w:numPr>
          <w:ilvl w:val="0"/>
          <w:numId w:val="57"/>
        </w:numPr>
        <w:suppressAutoHyphens/>
        <w:autoSpaceDN w:val="0"/>
        <w:spacing w:after="0" w:line="240" w:lineRule="auto"/>
        <w:jc w:val="both"/>
        <w:textAlignment w:val="baseline"/>
        <w:rPr>
          <w:rFonts w:ascii="Arial" w:hAnsi="Arial"/>
          <w:color w:val="222222"/>
          <w:kern w:val="3"/>
          <w14:ligatures w14:val="none"/>
        </w:rPr>
      </w:pPr>
      <w:r w:rsidRPr="00B40DDB">
        <w:rPr>
          <w:rFonts w:ascii="Arial" w:hAnsi="Arial"/>
          <w:color w:val="222222"/>
          <w:kern w:val="3"/>
          <w14:ligatures w14:val="none"/>
        </w:rPr>
        <w:t>до Агенцијата не доставува извештај со потребните податоци за снабдувањето и расположливите залихи на лекови, еднаш месечно (член 217 став (3)) и</w:t>
      </w:r>
    </w:p>
    <w:p w14:paraId="61435B6E" w14:textId="77777777" w:rsidR="00464119" w:rsidRPr="00B40DDB" w:rsidRDefault="00464119" w:rsidP="00400A98">
      <w:pPr>
        <w:widowControl w:val="0"/>
        <w:numPr>
          <w:ilvl w:val="0"/>
          <w:numId w:val="57"/>
        </w:numPr>
        <w:suppressAutoHyphens/>
        <w:autoSpaceDN w:val="0"/>
        <w:spacing w:after="0" w:line="240" w:lineRule="auto"/>
        <w:jc w:val="both"/>
        <w:textAlignment w:val="baseline"/>
        <w:rPr>
          <w:rFonts w:ascii="Arial" w:hAnsi="Arial"/>
          <w:color w:val="222222"/>
          <w:kern w:val="3"/>
          <w14:ligatures w14:val="none"/>
        </w:rPr>
      </w:pPr>
      <w:r w:rsidRPr="00B40DDB">
        <w:rPr>
          <w:rFonts w:ascii="Arial" w:hAnsi="Arial"/>
          <w:color w:val="222222"/>
          <w:kern w:val="3"/>
          <w14:ligatures w14:val="none"/>
        </w:rPr>
        <w:t>на барање на Агенцијата не достави извештај со потребните податоци за снабдувањето и расположливите залихи на лекови кога има потреба (член 217 став (4)).</w:t>
      </w:r>
    </w:p>
    <w:p w14:paraId="70177608" w14:textId="77777777" w:rsidR="00464119" w:rsidRPr="00B40DDB" w:rsidRDefault="00464119" w:rsidP="00400A98">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 xml:space="preserve">(2) Глоба во износ од </w:t>
      </w:r>
      <w:bookmarkStart w:id="36" w:name="_Hlk22887753"/>
      <w:r w:rsidRPr="00B40DDB">
        <w:rPr>
          <w:rFonts w:ascii="Arial" w:hAnsi="Arial"/>
          <w:kern w:val="3"/>
          <w14:ligatures w14:val="none"/>
        </w:rPr>
        <w:t>800 до 1.000 евра во денарска противвредност</w:t>
      </w:r>
      <w:bookmarkEnd w:id="36"/>
      <w:r w:rsidRPr="00B40DDB">
        <w:rPr>
          <w:rFonts w:ascii="Arial" w:hAnsi="Arial"/>
          <w:kern w:val="3"/>
          <w14:ligatures w14:val="none"/>
        </w:rPr>
        <w:t xml:space="preserve"> ќе му се изрече за прекршоците од став (1) на овој член и на одговорното лице во правното лице.</w:t>
      </w:r>
    </w:p>
    <w:p w14:paraId="4F180066" w14:textId="2D6C6F12" w:rsidR="00464119" w:rsidRPr="00B40DDB" w:rsidRDefault="00464119" w:rsidP="000B64DC">
      <w:pPr>
        <w:suppressAutoHyphens/>
        <w:autoSpaceDN w:val="0"/>
        <w:spacing w:after="0" w:line="240" w:lineRule="auto"/>
        <w:ind w:firstLine="720"/>
        <w:jc w:val="both"/>
        <w:textAlignment w:val="baseline"/>
        <w:rPr>
          <w:rFonts w:ascii="Arial" w:hAnsi="Arial"/>
          <w:kern w:val="3"/>
          <w14:ligatures w14:val="none"/>
        </w:rPr>
      </w:pPr>
      <w:bookmarkStart w:id="37" w:name="Bookmark39"/>
      <w:bookmarkEnd w:id="37"/>
      <w:r w:rsidRPr="00B40DDB">
        <w:rPr>
          <w:rFonts w:ascii="Arial" w:hAnsi="Arial"/>
          <w:kern w:val="3"/>
          <w14:ligatures w14:val="none"/>
        </w:rPr>
        <w:t>(3) За прекршокот од ставот (1) на овој член глоба во износ од 400 до 600 евра во денарска противвредност, ќе се изрече на работникот во правното лице кој го сторил прекршокот.</w:t>
      </w:r>
    </w:p>
    <w:bookmarkEnd w:id="33"/>
    <w:p w14:paraId="66D42DAE" w14:textId="77777777" w:rsidR="00464119" w:rsidRPr="00B40DDB" w:rsidRDefault="00464119" w:rsidP="00B40DDB">
      <w:pPr>
        <w:suppressAutoHyphens/>
        <w:autoSpaceDN w:val="0"/>
        <w:spacing w:after="0" w:line="240" w:lineRule="auto"/>
        <w:ind w:firstLine="720"/>
        <w:textAlignment w:val="baseline"/>
        <w:rPr>
          <w:rFonts w:ascii="Arial" w:hAnsi="Arial"/>
          <w:kern w:val="3"/>
          <w14:ligatures w14:val="none"/>
        </w:rPr>
      </w:pPr>
    </w:p>
    <w:p w14:paraId="74E96A3D" w14:textId="77777777" w:rsidR="00464119" w:rsidRPr="00B40DDB" w:rsidRDefault="00464119" w:rsidP="00B40DDB">
      <w:pPr>
        <w:suppressAutoHyphens/>
        <w:autoSpaceDN w:val="0"/>
        <w:spacing w:after="0" w:line="240" w:lineRule="auto"/>
        <w:jc w:val="center"/>
        <w:textAlignment w:val="baseline"/>
        <w:rPr>
          <w:rFonts w:ascii="Arial" w:hAnsi="Arial"/>
          <w:kern w:val="3"/>
          <w14:ligatures w14:val="none"/>
        </w:rPr>
      </w:pPr>
      <w:r w:rsidRPr="00B40DDB">
        <w:rPr>
          <w:rFonts w:ascii="Arial" w:hAnsi="Arial"/>
          <w:kern w:val="3"/>
          <w14:ligatures w14:val="none"/>
        </w:rPr>
        <w:t>Член 237</w:t>
      </w:r>
    </w:p>
    <w:p w14:paraId="399D93EE" w14:textId="1232607B" w:rsidR="00464119" w:rsidRDefault="00464119" w:rsidP="00B40DDB">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Глоба во износ од 600 до 750 евра во денарска противвредност, ќе се изрече за прекршок на здравствен работник кој нема да постапи во согласност со член 182</w:t>
      </w:r>
      <w:r w:rsidRPr="00B40DDB">
        <w:rPr>
          <w:rFonts w:ascii="Arial" w:eastAsia="Times New Roman" w:hAnsi="Arial" w:cs="Arial"/>
          <w:bCs/>
          <w:kern w:val="3"/>
          <w:lang w:eastAsia="en-GB"/>
          <w14:ligatures w14:val="none"/>
        </w:rPr>
        <w:t xml:space="preserve"> </w:t>
      </w:r>
      <w:r w:rsidR="00E1010E" w:rsidRPr="00B40DDB">
        <w:rPr>
          <w:rFonts w:ascii="Arial" w:eastAsia="Times New Roman" w:hAnsi="Arial" w:cs="Arial"/>
          <w:bCs/>
          <w:kern w:val="3"/>
          <w:lang w:eastAsia="en-GB"/>
          <w14:ligatures w14:val="none"/>
        </w:rPr>
        <w:t>и спротивно на член 209 став (6)</w:t>
      </w:r>
      <w:r w:rsidR="00E1010E" w:rsidRPr="00B40DDB">
        <w:rPr>
          <w:rFonts w:ascii="Arial" w:hAnsi="Arial"/>
          <w:kern w:val="3"/>
          <w14:ligatures w14:val="none"/>
        </w:rPr>
        <w:t xml:space="preserve"> </w:t>
      </w:r>
      <w:r w:rsidRPr="00B40DDB">
        <w:rPr>
          <w:rFonts w:ascii="Arial" w:hAnsi="Arial"/>
          <w:kern w:val="3"/>
          <w14:ligatures w14:val="none"/>
        </w:rPr>
        <w:t>од овој закон.</w:t>
      </w:r>
    </w:p>
    <w:p w14:paraId="31ABF858" w14:textId="77777777" w:rsidR="00400A98" w:rsidRPr="00B40DDB" w:rsidRDefault="00400A98" w:rsidP="00B40DDB">
      <w:pPr>
        <w:suppressAutoHyphens/>
        <w:autoSpaceDN w:val="0"/>
        <w:spacing w:after="0" w:line="240" w:lineRule="auto"/>
        <w:ind w:firstLine="720"/>
        <w:jc w:val="both"/>
        <w:textAlignment w:val="baseline"/>
        <w:rPr>
          <w:rFonts w:ascii="Arial" w:hAnsi="Arial"/>
          <w:kern w:val="3"/>
          <w14:ligatures w14:val="none"/>
        </w:rPr>
      </w:pPr>
    </w:p>
    <w:p w14:paraId="6F2AF3A9" w14:textId="096DEF5D" w:rsidR="00464119" w:rsidRPr="00B40DDB" w:rsidRDefault="00464119" w:rsidP="00B40DDB">
      <w:pPr>
        <w:suppressAutoHyphens/>
        <w:autoSpaceDN w:val="0"/>
        <w:spacing w:after="0" w:line="240" w:lineRule="auto"/>
        <w:jc w:val="center"/>
        <w:textAlignment w:val="baseline"/>
        <w:rPr>
          <w:rFonts w:ascii="Arial" w:hAnsi="Arial"/>
          <w:kern w:val="3"/>
          <w14:ligatures w14:val="none"/>
        </w:rPr>
      </w:pPr>
      <w:r w:rsidRPr="00B40DDB">
        <w:rPr>
          <w:rFonts w:ascii="Arial" w:hAnsi="Arial"/>
          <w:kern w:val="3"/>
          <w14:ligatures w14:val="none"/>
        </w:rPr>
        <w:t>Член 238</w:t>
      </w:r>
    </w:p>
    <w:p w14:paraId="5DD27B6D" w14:textId="77777777" w:rsidR="00464119" w:rsidRPr="00B40DDB" w:rsidRDefault="00464119" w:rsidP="00B40DDB">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На аптеката која ќе издаде лек без рецепт, а кој согласно со одобрението за ставање во промет е на режим на издавање со лекарски рецепт, ќе им се изрече глоба за прекршок во износ од 50 до 300 евра во денарска противвредност за микро правни лица, за мали правни лица од 80 до 600 евра во денарска противвредност, за средни правни лица од 250 до 1.800 евра во денарска противвредност и за големи правни лица од 250 до 3.000 евра во денарска противвредност.</w:t>
      </w:r>
    </w:p>
    <w:p w14:paraId="6ED5E720" w14:textId="77777777" w:rsidR="00464119" w:rsidRPr="00B40DDB" w:rsidRDefault="00464119" w:rsidP="00B40DDB">
      <w:pPr>
        <w:suppressAutoHyphens/>
        <w:autoSpaceDN w:val="0"/>
        <w:spacing w:after="0" w:line="240" w:lineRule="auto"/>
        <w:ind w:firstLine="720"/>
        <w:textAlignment w:val="baseline"/>
        <w:rPr>
          <w:rFonts w:ascii="Arial" w:hAnsi="Arial"/>
          <w:kern w:val="3"/>
          <w14:ligatures w14:val="none"/>
        </w:rPr>
      </w:pPr>
    </w:p>
    <w:p w14:paraId="1F10B15C" w14:textId="77777777" w:rsidR="00464119" w:rsidRPr="00B40DDB" w:rsidRDefault="00464119" w:rsidP="00B40DDB">
      <w:pPr>
        <w:suppressAutoHyphens/>
        <w:autoSpaceDN w:val="0"/>
        <w:spacing w:after="0" w:line="240" w:lineRule="auto"/>
        <w:textAlignment w:val="baseline"/>
        <w:rPr>
          <w:rFonts w:ascii="Arial" w:hAnsi="Arial"/>
          <w:kern w:val="3"/>
          <w14:ligatures w14:val="none"/>
        </w:rPr>
      </w:pPr>
    </w:p>
    <w:p w14:paraId="5E70DE47" w14:textId="77777777" w:rsidR="00464119" w:rsidRPr="00B40DDB" w:rsidRDefault="00464119" w:rsidP="00B40DDB">
      <w:pPr>
        <w:suppressAutoHyphens/>
        <w:autoSpaceDN w:val="0"/>
        <w:spacing w:after="0" w:line="240" w:lineRule="auto"/>
        <w:jc w:val="center"/>
        <w:textAlignment w:val="baseline"/>
        <w:rPr>
          <w:rFonts w:ascii="Arial" w:hAnsi="Arial"/>
          <w:kern w:val="3"/>
          <w14:ligatures w14:val="none"/>
        </w:rPr>
      </w:pPr>
      <w:r w:rsidRPr="00B40DDB">
        <w:rPr>
          <w:rFonts w:ascii="Arial" w:hAnsi="Arial"/>
          <w:kern w:val="3"/>
          <w14:ligatures w14:val="none"/>
        </w:rPr>
        <w:t>Член 239</w:t>
      </w:r>
    </w:p>
    <w:p w14:paraId="2B0C2B0D" w14:textId="77777777" w:rsidR="00464119" w:rsidRPr="00B40DDB" w:rsidRDefault="00464119" w:rsidP="00B40DDB">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За прекршоците утврдени со овој закон прекршочна постапка води и прекршочни санкции изрекува надлежниот суд.</w:t>
      </w:r>
    </w:p>
    <w:p w14:paraId="0CDC62B9" w14:textId="77777777" w:rsidR="00464119" w:rsidRPr="00B40DDB" w:rsidRDefault="00464119" w:rsidP="00B40DDB">
      <w:pPr>
        <w:suppressAutoHyphens/>
        <w:autoSpaceDN w:val="0"/>
        <w:spacing w:after="0" w:line="240" w:lineRule="auto"/>
        <w:ind w:firstLine="720"/>
        <w:textAlignment w:val="baseline"/>
        <w:rPr>
          <w:rFonts w:ascii="Arial" w:hAnsi="Arial"/>
          <w:kern w:val="3"/>
          <w14:ligatures w14:val="none"/>
        </w:rPr>
      </w:pPr>
    </w:p>
    <w:p w14:paraId="7DC4143E" w14:textId="59847B0E" w:rsidR="00464119" w:rsidRPr="00B40DDB" w:rsidRDefault="00464119" w:rsidP="00B40DDB">
      <w:pPr>
        <w:suppressAutoHyphens/>
        <w:autoSpaceDN w:val="0"/>
        <w:spacing w:after="0" w:line="240" w:lineRule="auto"/>
        <w:jc w:val="center"/>
        <w:textAlignment w:val="baseline"/>
        <w:rPr>
          <w:rFonts w:ascii="Arial" w:hAnsi="Arial"/>
          <w:kern w:val="3"/>
          <w14:ligatures w14:val="none"/>
        </w:rPr>
      </w:pPr>
      <w:r w:rsidRPr="00B40DDB">
        <w:rPr>
          <w:rFonts w:ascii="Arial" w:hAnsi="Arial"/>
          <w:kern w:val="3"/>
          <w14:ligatures w14:val="none"/>
        </w:rPr>
        <w:t>Член 240</w:t>
      </w:r>
    </w:p>
    <w:p w14:paraId="664981D6" w14:textId="77777777" w:rsidR="00464119" w:rsidRPr="00B40DDB" w:rsidRDefault="00464119" w:rsidP="00B40DDB">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Одмерувањето на висината на глобата за правното лице се врши согласно Законот за прекршоците.</w:t>
      </w:r>
    </w:p>
    <w:p w14:paraId="2D06DD90" w14:textId="77777777" w:rsidR="00464119" w:rsidRPr="00B40DDB" w:rsidRDefault="00464119" w:rsidP="00B40DDB">
      <w:pPr>
        <w:suppressAutoHyphens/>
        <w:autoSpaceDN w:val="0"/>
        <w:spacing w:after="0" w:line="240" w:lineRule="auto"/>
        <w:ind w:firstLine="720"/>
        <w:textAlignment w:val="baseline"/>
        <w:rPr>
          <w:rFonts w:ascii="Arial" w:hAnsi="Arial"/>
          <w:kern w:val="3"/>
          <w14:ligatures w14:val="none"/>
        </w:rPr>
      </w:pPr>
    </w:p>
    <w:p w14:paraId="7B6EA996" w14:textId="4A71B1BC" w:rsidR="00464119" w:rsidRPr="00B40DDB" w:rsidRDefault="00464119" w:rsidP="00B40DDB">
      <w:pPr>
        <w:suppressAutoHyphens/>
        <w:autoSpaceDN w:val="0"/>
        <w:spacing w:after="0" w:line="240" w:lineRule="auto"/>
        <w:jc w:val="center"/>
        <w:textAlignment w:val="baseline"/>
        <w:rPr>
          <w:rFonts w:ascii="Arial" w:hAnsi="Arial"/>
          <w:kern w:val="3"/>
          <w14:ligatures w14:val="none"/>
        </w:rPr>
      </w:pPr>
      <w:r w:rsidRPr="00B40DDB">
        <w:rPr>
          <w:rFonts w:ascii="Arial" w:hAnsi="Arial"/>
          <w:kern w:val="3"/>
          <w14:ligatures w14:val="none"/>
        </w:rPr>
        <w:t>Член 241</w:t>
      </w:r>
    </w:p>
    <w:p w14:paraId="5F6CDC3F" w14:textId="0274EFE4" w:rsidR="00464119" w:rsidRPr="00B40DDB" w:rsidRDefault="00464119" w:rsidP="00B40DDB">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 xml:space="preserve">(1) За прекршоците утврдени во членовите 235 и 236 од овој закон, фармацевтскиот инспектор е должен на сторителот на прекршокот да му издаде </w:t>
      </w:r>
      <w:proofErr w:type="spellStart"/>
      <w:r w:rsidRPr="00B40DDB">
        <w:rPr>
          <w:rFonts w:ascii="Arial" w:hAnsi="Arial"/>
          <w:kern w:val="3"/>
          <w14:ligatures w14:val="none"/>
        </w:rPr>
        <w:t>прекршочен</w:t>
      </w:r>
      <w:proofErr w:type="spellEnd"/>
      <w:r w:rsidRPr="00B40DDB">
        <w:rPr>
          <w:rFonts w:ascii="Arial" w:hAnsi="Arial"/>
          <w:kern w:val="3"/>
          <w14:ligatures w14:val="none"/>
        </w:rPr>
        <w:t xml:space="preserve"> платен налог, согласно Законот за прекршоците.</w:t>
      </w:r>
    </w:p>
    <w:p w14:paraId="6E4A475B" w14:textId="77777777" w:rsidR="00464119" w:rsidRPr="00B40DDB" w:rsidRDefault="00464119" w:rsidP="00B40DDB">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 xml:space="preserve">(2) Фармацевтскиот инспектор е должен да води евиденција за издадените прекршочни платни налози и за исходот од </w:t>
      </w:r>
      <w:proofErr w:type="spellStart"/>
      <w:r w:rsidRPr="00B40DDB">
        <w:rPr>
          <w:rFonts w:ascii="Arial" w:hAnsi="Arial"/>
          <w:kern w:val="3"/>
          <w14:ligatures w14:val="none"/>
        </w:rPr>
        <w:t>покренатите</w:t>
      </w:r>
      <w:proofErr w:type="spellEnd"/>
      <w:r w:rsidRPr="00B40DDB">
        <w:rPr>
          <w:rFonts w:ascii="Arial" w:hAnsi="Arial"/>
          <w:kern w:val="3"/>
          <w14:ligatures w14:val="none"/>
        </w:rPr>
        <w:t xml:space="preserve"> постапки.</w:t>
      </w:r>
    </w:p>
    <w:p w14:paraId="32A07288" w14:textId="77777777" w:rsidR="00464119" w:rsidRPr="00B40DDB" w:rsidRDefault="00464119" w:rsidP="00B40DDB">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(3) Во евиденцијата од ставот (2) на овој член, се собираат, обработуваат и чуваат следните податоци: име и презиме, односно назив на сторителот на прекршокот, живеалиште, односно престојувалиште, седиште, вид на прекршокот, број на прекршочниот платен налог кој му се издава и исходот на постапката.</w:t>
      </w:r>
    </w:p>
    <w:p w14:paraId="5056AAA4" w14:textId="77777777" w:rsidR="00464119" w:rsidRPr="00B40DDB" w:rsidRDefault="00464119" w:rsidP="00B40DDB">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(4) Личните податоци од ставот (3) на овој член, се чуваат пет години од денот на внесување во евиденцијата.</w:t>
      </w:r>
    </w:p>
    <w:p w14:paraId="27DD2A40" w14:textId="77777777" w:rsidR="00464119" w:rsidRPr="00B40DDB" w:rsidRDefault="00464119" w:rsidP="00B40DDB">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(5) Формата и содржината на прекршочниот платен налог, ги пропишува директорот на Агенцијата.</w:t>
      </w:r>
    </w:p>
    <w:p w14:paraId="6AAA9677" w14:textId="77777777" w:rsidR="00464119" w:rsidRPr="00B40DDB" w:rsidRDefault="00464119" w:rsidP="00B40DDB">
      <w:pPr>
        <w:suppressAutoHyphens/>
        <w:autoSpaceDN w:val="0"/>
        <w:spacing w:after="0" w:line="240" w:lineRule="auto"/>
        <w:ind w:firstLine="720"/>
        <w:textAlignment w:val="baseline"/>
        <w:rPr>
          <w:rFonts w:ascii="Arial" w:hAnsi="Arial"/>
          <w:kern w:val="3"/>
          <w14:ligatures w14:val="none"/>
        </w:rPr>
      </w:pPr>
    </w:p>
    <w:p w14:paraId="2D5B3C6E" w14:textId="77777777" w:rsidR="00464119" w:rsidRPr="00B40DDB" w:rsidRDefault="00464119" w:rsidP="00B40DDB">
      <w:pPr>
        <w:suppressAutoHyphens/>
        <w:autoSpaceDN w:val="0"/>
        <w:spacing w:after="0" w:line="240" w:lineRule="auto"/>
        <w:jc w:val="center"/>
        <w:textAlignment w:val="baseline"/>
        <w:rPr>
          <w:rFonts w:ascii="Arial" w:hAnsi="Arial"/>
          <w:kern w:val="3"/>
          <w14:ligatures w14:val="none"/>
        </w:rPr>
      </w:pPr>
      <w:r w:rsidRPr="00B40DDB">
        <w:rPr>
          <w:rFonts w:ascii="Arial" w:hAnsi="Arial"/>
          <w:kern w:val="3"/>
          <w14:ligatures w14:val="none"/>
        </w:rPr>
        <w:t>Член 242</w:t>
      </w:r>
    </w:p>
    <w:p w14:paraId="202A22B4" w14:textId="0E173310" w:rsidR="00464119" w:rsidRPr="00B40DDB" w:rsidRDefault="00464119" w:rsidP="00B40DDB">
      <w:pPr>
        <w:suppressAutoHyphens/>
        <w:autoSpaceDN w:val="0"/>
        <w:spacing w:after="0" w:line="240" w:lineRule="auto"/>
        <w:ind w:firstLine="720"/>
        <w:textAlignment w:val="baseline"/>
        <w:rPr>
          <w:rFonts w:ascii="Arial" w:hAnsi="Arial"/>
          <w:kern w:val="3"/>
          <w14:ligatures w14:val="none"/>
        </w:rPr>
      </w:pPr>
      <w:r w:rsidRPr="00B40DDB">
        <w:rPr>
          <w:rFonts w:ascii="Arial" w:hAnsi="Arial"/>
          <w:kern w:val="3"/>
          <w14:ligatures w14:val="none"/>
        </w:rPr>
        <w:t>Во постапките што се водат согласно овој закон се применуваат прописите од областа на заштита на личните податоци.</w:t>
      </w:r>
    </w:p>
    <w:p w14:paraId="0B820599" w14:textId="77777777" w:rsidR="00464119" w:rsidRPr="00B40DDB" w:rsidRDefault="00464119" w:rsidP="00B40DDB">
      <w:pPr>
        <w:suppressAutoHyphens/>
        <w:autoSpaceDN w:val="0"/>
        <w:spacing w:after="0" w:line="240" w:lineRule="auto"/>
        <w:ind w:firstLine="720"/>
        <w:textAlignment w:val="baseline"/>
        <w:rPr>
          <w:rFonts w:ascii="Arial" w:hAnsi="Arial"/>
          <w:kern w:val="3"/>
          <w14:ligatures w14:val="none"/>
        </w:rPr>
      </w:pPr>
    </w:p>
    <w:p w14:paraId="161D6686" w14:textId="77777777" w:rsidR="00464119" w:rsidRPr="00B40DDB" w:rsidRDefault="00464119" w:rsidP="00B40DDB">
      <w:pPr>
        <w:suppressAutoHyphens/>
        <w:autoSpaceDN w:val="0"/>
        <w:spacing w:after="0" w:line="240" w:lineRule="auto"/>
        <w:ind w:firstLine="720"/>
        <w:textAlignment w:val="baseline"/>
        <w:rPr>
          <w:rFonts w:ascii="Arial" w:hAnsi="Arial"/>
          <w:kern w:val="3"/>
          <w14:ligatures w14:val="none"/>
        </w:rPr>
      </w:pPr>
    </w:p>
    <w:p w14:paraId="00F2CF0B" w14:textId="2B0EA05D" w:rsidR="00464119" w:rsidRPr="00B40DDB" w:rsidRDefault="00464119" w:rsidP="00B40DDB">
      <w:pPr>
        <w:suppressAutoHyphens/>
        <w:autoSpaceDN w:val="0"/>
        <w:spacing w:after="0" w:line="240" w:lineRule="auto"/>
        <w:jc w:val="center"/>
        <w:textAlignment w:val="baseline"/>
        <w:rPr>
          <w:rFonts w:ascii="Arial" w:hAnsi="Arial"/>
          <w:kern w:val="3"/>
          <w14:ligatures w14:val="none"/>
        </w:rPr>
      </w:pPr>
      <w:r w:rsidRPr="00B40DDB">
        <w:rPr>
          <w:rFonts w:ascii="Arial" w:hAnsi="Arial"/>
          <w:kern w:val="3"/>
          <w14:ligatures w14:val="none"/>
        </w:rPr>
        <w:t>XVII. ПРЕОДНИ И ЗАВРШНИ ОДРЕДБИ</w:t>
      </w:r>
    </w:p>
    <w:p w14:paraId="7DFD7A7C" w14:textId="77777777" w:rsidR="00464119" w:rsidRPr="00B40DDB" w:rsidRDefault="00464119" w:rsidP="00B40DDB">
      <w:pPr>
        <w:suppressAutoHyphens/>
        <w:autoSpaceDN w:val="0"/>
        <w:spacing w:after="0" w:line="240" w:lineRule="auto"/>
        <w:ind w:firstLine="720"/>
        <w:jc w:val="center"/>
        <w:textAlignment w:val="baseline"/>
        <w:rPr>
          <w:rFonts w:ascii="Arial" w:hAnsi="Arial"/>
          <w:kern w:val="3"/>
          <w14:ligatures w14:val="none"/>
        </w:rPr>
      </w:pPr>
    </w:p>
    <w:p w14:paraId="0050EEAC" w14:textId="682372DD" w:rsidR="00464119" w:rsidRPr="00B40DDB" w:rsidRDefault="00464119" w:rsidP="00B40DDB">
      <w:pPr>
        <w:jc w:val="center"/>
        <w:rPr>
          <w:rFonts w:ascii="Arial" w:hAnsi="Arial"/>
          <w:kern w:val="3"/>
          <w14:ligatures w14:val="none"/>
        </w:rPr>
      </w:pPr>
      <w:r w:rsidRPr="00B40DDB">
        <w:rPr>
          <w:rFonts w:ascii="Arial" w:hAnsi="Arial"/>
          <w:kern w:val="3"/>
          <w14:ligatures w14:val="none"/>
        </w:rPr>
        <w:t>Член 243</w:t>
      </w:r>
    </w:p>
    <w:p w14:paraId="3BE0F2A8" w14:textId="32FA7D66" w:rsidR="00464119" w:rsidRPr="00B40DDB" w:rsidRDefault="00464119" w:rsidP="00B40DDB">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Постапките започнати според Законот за лековите и медицинските средства („Службен весник на Република Македонија", бр.106/07, 88/10, 36/11, 53/11, 136/11, 11/12, 147/13, 164/13, 27/14, 43/14, 88/15, 154/15, 228/15, 7/16, 53/16, 83/18, 113/18 и 245/18 и „Службен весник на Република Северна Македонија“ бр.28/21 и 122/21) и прописите донесени врз основа на него до денот на влегувањето во сила на овој закон, ќе се завршат согласно со тие прописи.</w:t>
      </w:r>
    </w:p>
    <w:p w14:paraId="3FC9FD63" w14:textId="77777777" w:rsidR="00464119" w:rsidRPr="00B40DDB" w:rsidRDefault="00464119" w:rsidP="00B40DDB">
      <w:pPr>
        <w:suppressAutoHyphens/>
        <w:autoSpaceDN w:val="0"/>
        <w:spacing w:after="0" w:line="240" w:lineRule="auto"/>
        <w:ind w:firstLine="720"/>
        <w:jc w:val="both"/>
        <w:textAlignment w:val="baseline"/>
        <w:rPr>
          <w:rFonts w:ascii="Arial" w:hAnsi="Arial"/>
          <w:kern w:val="3"/>
          <w14:ligatures w14:val="none"/>
        </w:rPr>
      </w:pPr>
    </w:p>
    <w:p w14:paraId="430A8579" w14:textId="4163F338" w:rsidR="00464119" w:rsidRPr="00B40DDB" w:rsidRDefault="00464119" w:rsidP="00B40DDB">
      <w:pPr>
        <w:suppressAutoHyphens/>
        <w:autoSpaceDN w:val="0"/>
        <w:spacing w:after="0" w:line="240" w:lineRule="auto"/>
        <w:jc w:val="center"/>
        <w:textAlignment w:val="baseline"/>
        <w:rPr>
          <w:rFonts w:ascii="Arial" w:hAnsi="Arial"/>
          <w:kern w:val="3"/>
          <w14:ligatures w14:val="none"/>
        </w:rPr>
      </w:pPr>
      <w:r w:rsidRPr="00B40DDB">
        <w:rPr>
          <w:rFonts w:ascii="Arial" w:hAnsi="Arial"/>
          <w:kern w:val="3"/>
          <w14:ligatures w14:val="none"/>
        </w:rPr>
        <w:t>Член 244</w:t>
      </w:r>
    </w:p>
    <w:p w14:paraId="05AF49E1" w14:textId="054F4B6B" w:rsidR="00464119" w:rsidRPr="00B40DDB" w:rsidRDefault="00464119" w:rsidP="00B40DDB">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 xml:space="preserve"> (1) Правните лица кои поседуваат одобренија за регистрација на хербален лек издадени врз основа на прописите коишто важеле во времето кога одобрението е издадено, </w:t>
      </w:r>
      <w:r w:rsidR="002776CB" w:rsidRPr="00B40DDB">
        <w:rPr>
          <w:rFonts w:ascii="Arial" w:eastAsia="Times New Roman" w:hAnsi="Arial" w:cs="Arial"/>
          <w:bCs/>
          <w:kern w:val="3"/>
          <w:lang w:eastAsia="en-GB"/>
          <w14:ligatures w14:val="none"/>
        </w:rPr>
        <w:t>се</w:t>
      </w:r>
      <w:r w:rsidR="002776CB" w:rsidRPr="00B40DDB">
        <w:rPr>
          <w:rFonts w:ascii="Arial" w:hAnsi="Arial"/>
          <w:kern w:val="3"/>
          <w14:ligatures w14:val="none"/>
        </w:rPr>
        <w:t xml:space="preserve"> </w:t>
      </w:r>
      <w:r w:rsidRPr="00B40DDB">
        <w:rPr>
          <w:rFonts w:ascii="Arial" w:hAnsi="Arial"/>
          <w:kern w:val="3"/>
          <w14:ligatures w14:val="none"/>
        </w:rPr>
        <w:t>должни да го усогласат своето работење согласно со одредбите на овој закон, во рок од една година од денот на влегувањето во сила на овој закон.</w:t>
      </w:r>
    </w:p>
    <w:p w14:paraId="1FF53565" w14:textId="4E0CFFD8" w:rsidR="002776CB" w:rsidRPr="00B40DDB" w:rsidRDefault="00464119" w:rsidP="00C26A7B">
      <w:pPr>
        <w:suppressAutoHyphens/>
        <w:autoSpaceDN w:val="0"/>
        <w:spacing w:after="0" w:line="240" w:lineRule="auto"/>
        <w:ind w:firstLine="720"/>
        <w:jc w:val="both"/>
        <w:textAlignment w:val="baseline"/>
        <w:rPr>
          <w:rFonts w:ascii="Arial" w:eastAsia="Times New Roman" w:hAnsi="Arial" w:cs="Arial"/>
          <w:bCs/>
          <w:kern w:val="3"/>
          <w:lang w:eastAsia="en-GB"/>
          <w14:ligatures w14:val="none"/>
        </w:rPr>
      </w:pPr>
      <w:r w:rsidRPr="00B40DDB">
        <w:rPr>
          <w:rFonts w:ascii="Arial" w:eastAsia="Times New Roman" w:hAnsi="Arial" w:cs="Arial"/>
          <w:bCs/>
          <w:kern w:val="3"/>
          <w:lang w:eastAsia="en-GB"/>
          <w14:ligatures w14:val="none"/>
        </w:rPr>
        <w:t xml:space="preserve">(2) </w:t>
      </w:r>
      <w:r w:rsidR="00FB3AA3" w:rsidRPr="00B40DDB">
        <w:rPr>
          <w:rFonts w:ascii="Arial" w:eastAsia="Times New Roman" w:hAnsi="Arial" w:cs="Arial"/>
          <w:bCs/>
          <w:kern w:val="3"/>
          <w:lang w:eastAsia="en-GB"/>
          <w14:ligatures w14:val="none"/>
        </w:rPr>
        <w:t>Одобренијата за регистрација на хербален лек издадени врз основа на прописите кои важеле во времето кога одобренијата се издадени ќе се усогласат со одредбите од овој закон во рок од една година од денот на влегувањето во сила на овој закон.</w:t>
      </w:r>
    </w:p>
    <w:p w14:paraId="30B1E4D4" w14:textId="507E6C31" w:rsidR="00464119" w:rsidRPr="00B40DDB" w:rsidRDefault="002776CB" w:rsidP="00B40DDB">
      <w:pPr>
        <w:suppressAutoHyphens/>
        <w:autoSpaceDN w:val="0"/>
        <w:spacing w:after="0" w:line="240" w:lineRule="auto"/>
        <w:ind w:firstLine="720"/>
        <w:jc w:val="both"/>
        <w:textAlignment w:val="baseline"/>
        <w:rPr>
          <w:rFonts w:ascii="Arial" w:hAnsi="Arial"/>
          <w:kern w:val="3"/>
          <w14:ligatures w14:val="none"/>
        </w:rPr>
      </w:pPr>
      <w:r w:rsidRPr="00B40DDB">
        <w:rPr>
          <w:rFonts w:ascii="Arial" w:eastAsia="Times New Roman" w:hAnsi="Arial" w:cs="Arial"/>
          <w:bCs/>
          <w:kern w:val="3"/>
          <w:lang w:eastAsia="en-GB"/>
          <w14:ligatures w14:val="none"/>
        </w:rPr>
        <w:t>(3</w:t>
      </w:r>
      <w:r w:rsidRPr="00B40DDB">
        <w:rPr>
          <w:rFonts w:ascii="Arial" w:hAnsi="Arial"/>
          <w:kern w:val="3"/>
          <w14:ligatures w14:val="none"/>
        </w:rPr>
        <w:t xml:space="preserve">) </w:t>
      </w:r>
      <w:r w:rsidR="00464119" w:rsidRPr="00B40DDB">
        <w:rPr>
          <w:rFonts w:ascii="Arial" w:hAnsi="Arial"/>
          <w:kern w:val="3"/>
          <w14:ligatures w14:val="none"/>
        </w:rPr>
        <w:t xml:space="preserve">Ако носителот на одобрението за регистрација на хербален лек не поднесе барање во рокот од ставот (2) на овој член, </w:t>
      </w:r>
      <w:r w:rsidR="00C26A7B" w:rsidRPr="00B40DDB">
        <w:rPr>
          <w:rFonts w:ascii="Arial" w:eastAsia="Times New Roman" w:hAnsi="Arial" w:cs="Arial"/>
          <w:bCs/>
          <w:kern w:val="3"/>
          <w:lang w:eastAsia="en-GB"/>
          <w14:ligatures w14:val="none"/>
        </w:rPr>
        <w:t xml:space="preserve">Агенцијата ќе го укине по службена должност </w:t>
      </w:r>
      <w:r w:rsidR="00464119" w:rsidRPr="00B40DDB">
        <w:rPr>
          <w:rFonts w:ascii="Arial" w:hAnsi="Arial"/>
          <w:kern w:val="3"/>
          <w14:ligatures w14:val="none"/>
        </w:rPr>
        <w:t>одобрението за регистрација на хербален лек</w:t>
      </w:r>
      <w:r w:rsidR="00C26A7B" w:rsidRPr="00B40DDB">
        <w:rPr>
          <w:rFonts w:ascii="Arial" w:hAnsi="Arial"/>
          <w:kern w:val="3"/>
          <w14:ligatures w14:val="none"/>
        </w:rPr>
        <w:t>.</w:t>
      </w:r>
    </w:p>
    <w:p w14:paraId="33A45350" w14:textId="77777777" w:rsidR="00464119" w:rsidRPr="00B40DDB" w:rsidRDefault="00464119" w:rsidP="00B40DDB">
      <w:pPr>
        <w:suppressAutoHyphens/>
        <w:autoSpaceDN w:val="0"/>
        <w:spacing w:after="0" w:line="240" w:lineRule="auto"/>
        <w:ind w:firstLine="720"/>
        <w:textAlignment w:val="baseline"/>
        <w:rPr>
          <w:rFonts w:ascii="Arial" w:hAnsi="Arial"/>
          <w:kern w:val="3"/>
          <w14:ligatures w14:val="none"/>
        </w:rPr>
      </w:pPr>
    </w:p>
    <w:p w14:paraId="421CE3AD" w14:textId="0B0EE2FD" w:rsidR="00464119" w:rsidRPr="00B40DDB" w:rsidRDefault="00464119" w:rsidP="00B40DDB">
      <w:pPr>
        <w:suppressAutoHyphens/>
        <w:autoSpaceDN w:val="0"/>
        <w:spacing w:after="0" w:line="240" w:lineRule="auto"/>
        <w:jc w:val="center"/>
        <w:textAlignment w:val="baseline"/>
        <w:rPr>
          <w:rFonts w:ascii="Arial" w:hAnsi="Arial"/>
          <w:kern w:val="3"/>
          <w14:ligatures w14:val="none"/>
        </w:rPr>
      </w:pPr>
      <w:r w:rsidRPr="00B40DDB">
        <w:rPr>
          <w:rFonts w:ascii="Arial" w:hAnsi="Arial"/>
          <w:kern w:val="3"/>
          <w14:ligatures w14:val="none"/>
        </w:rPr>
        <w:t>Член 245</w:t>
      </w:r>
    </w:p>
    <w:p w14:paraId="695745DA" w14:textId="1D097882" w:rsidR="00464119" w:rsidRPr="00B40DDB" w:rsidRDefault="00464119" w:rsidP="00B40DDB">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Одредбите од член 50 став (2), член 52 став (3), член 67 ставови (3) и (4), член 70, член 128, 131 ставови (2)</w:t>
      </w:r>
      <w:r w:rsidR="00CD0876" w:rsidRPr="00B40DDB">
        <w:rPr>
          <w:rFonts w:ascii="Arial" w:hAnsi="Arial"/>
          <w:kern w:val="3"/>
          <w14:ligatures w14:val="none"/>
        </w:rPr>
        <w:t>,</w:t>
      </w:r>
      <w:r w:rsidRPr="00B40DDB">
        <w:rPr>
          <w:rFonts w:ascii="Arial" w:hAnsi="Arial"/>
          <w:kern w:val="3"/>
          <w14:ligatures w14:val="none"/>
        </w:rPr>
        <w:t xml:space="preserve"> 136 ставови (4) и (6), член 137 алинеја 3  член 152 алинеја 2, член 157 став (1) точка 2, член 161, член 168</w:t>
      </w:r>
      <w:r w:rsidR="00C97BEC" w:rsidRPr="00B40DDB">
        <w:rPr>
          <w:rFonts w:ascii="Arial" w:eastAsia="Times New Roman" w:hAnsi="Arial" w:cs="Arial"/>
          <w:bCs/>
          <w:kern w:val="3"/>
          <w:lang w:eastAsia="en-GB"/>
          <w14:ligatures w14:val="none"/>
        </w:rPr>
        <w:t xml:space="preserve"> став (</w:t>
      </w:r>
      <w:r w:rsidR="00CD0876" w:rsidRPr="00B40DDB">
        <w:rPr>
          <w:rFonts w:ascii="Arial" w:eastAsia="Times New Roman" w:hAnsi="Arial" w:cs="Arial"/>
          <w:bCs/>
          <w:kern w:val="3"/>
          <w:lang w:eastAsia="en-GB"/>
          <w14:ligatures w14:val="none"/>
        </w:rPr>
        <w:t>3</w:t>
      </w:r>
      <w:r w:rsidR="00C97BEC" w:rsidRPr="00B40DDB">
        <w:rPr>
          <w:rFonts w:ascii="Arial" w:eastAsia="Times New Roman" w:hAnsi="Arial" w:cs="Arial"/>
          <w:bCs/>
          <w:kern w:val="3"/>
          <w:lang w:eastAsia="en-GB"/>
          <w14:ligatures w14:val="none"/>
        </w:rPr>
        <w:t>) алинеја 3</w:t>
      </w:r>
      <w:r w:rsidRPr="00B40DDB">
        <w:rPr>
          <w:rFonts w:ascii="Arial" w:hAnsi="Arial"/>
          <w:kern w:val="3"/>
          <w14:ligatures w14:val="none"/>
        </w:rPr>
        <w:t>, член 178 точка (а) и (в) и член 179 став (4) од овој закон, ќе отпочнат да се применуваат со пристапувањето на Република Северна Македонија во Европската Унија.</w:t>
      </w:r>
    </w:p>
    <w:p w14:paraId="541FAC83" w14:textId="77777777" w:rsidR="00464119" w:rsidRPr="00B40DDB" w:rsidRDefault="00464119" w:rsidP="00B40DDB">
      <w:pPr>
        <w:suppressAutoHyphens/>
        <w:autoSpaceDN w:val="0"/>
        <w:spacing w:after="0" w:line="240" w:lineRule="auto"/>
        <w:ind w:firstLine="720"/>
        <w:textAlignment w:val="baseline"/>
        <w:rPr>
          <w:rFonts w:ascii="Arial" w:hAnsi="Arial"/>
          <w:kern w:val="3"/>
          <w14:ligatures w14:val="none"/>
        </w:rPr>
      </w:pPr>
    </w:p>
    <w:p w14:paraId="5E2A0224" w14:textId="77777777" w:rsidR="00464119" w:rsidRPr="00B40DDB" w:rsidRDefault="00464119" w:rsidP="00B40DDB">
      <w:pPr>
        <w:suppressAutoHyphens/>
        <w:autoSpaceDN w:val="0"/>
        <w:spacing w:after="0" w:line="240" w:lineRule="auto"/>
        <w:jc w:val="center"/>
        <w:textAlignment w:val="baseline"/>
        <w:rPr>
          <w:rFonts w:ascii="Arial" w:hAnsi="Arial"/>
          <w:kern w:val="3"/>
          <w14:ligatures w14:val="none"/>
        </w:rPr>
      </w:pPr>
      <w:r w:rsidRPr="00B40DDB">
        <w:rPr>
          <w:rFonts w:ascii="Arial" w:hAnsi="Arial"/>
          <w:kern w:val="3"/>
          <w14:ligatures w14:val="none"/>
        </w:rPr>
        <w:t>Член 246</w:t>
      </w:r>
    </w:p>
    <w:p w14:paraId="7E0BAD5C" w14:textId="3505B777" w:rsidR="0042235A" w:rsidRPr="00B40DDB" w:rsidRDefault="00464119" w:rsidP="00C26A7B">
      <w:pPr>
        <w:suppressAutoHyphens/>
        <w:autoSpaceDN w:val="0"/>
        <w:spacing w:after="0" w:line="240" w:lineRule="auto"/>
        <w:ind w:firstLine="720"/>
        <w:jc w:val="both"/>
        <w:textAlignment w:val="baseline"/>
        <w:rPr>
          <w:rFonts w:ascii="Arial" w:eastAsia="Times New Roman" w:hAnsi="Arial" w:cs="Arial"/>
          <w:bCs/>
          <w:kern w:val="3"/>
          <w:lang w:eastAsia="en-GB"/>
          <w14:ligatures w14:val="none"/>
        </w:rPr>
      </w:pPr>
      <w:r w:rsidRPr="00B40DDB">
        <w:rPr>
          <w:rFonts w:ascii="Arial" w:hAnsi="Arial"/>
          <w:kern w:val="3"/>
          <w14:ligatures w14:val="none"/>
        </w:rPr>
        <w:t xml:space="preserve">(1) </w:t>
      </w:r>
      <w:r w:rsidR="0042235A" w:rsidRPr="00B40DDB">
        <w:rPr>
          <w:rFonts w:ascii="Arial" w:eastAsia="Times New Roman" w:hAnsi="Arial" w:cs="Arial"/>
          <w:bCs/>
          <w:kern w:val="3"/>
          <w:lang w:eastAsia="en-GB"/>
          <w14:ligatures w14:val="none"/>
        </w:rPr>
        <w:t>Постојните правни лица што вршат производство, промет на големо и промет на мало се должни да го усогласат своето работење во рок на две години од денот на влегување во сила на овој закон.</w:t>
      </w:r>
    </w:p>
    <w:p w14:paraId="0CA11625" w14:textId="0F6BB0CA" w:rsidR="00464119" w:rsidRPr="00B40DDB" w:rsidRDefault="003F4F64" w:rsidP="00B40DDB">
      <w:pPr>
        <w:suppressAutoHyphens/>
        <w:autoSpaceDN w:val="0"/>
        <w:spacing w:after="0" w:line="240" w:lineRule="auto"/>
        <w:ind w:firstLine="720"/>
        <w:jc w:val="both"/>
        <w:textAlignment w:val="baseline"/>
        <w:rPr>
          <w:rFonts w:ascii="Arial" w:hAnsi="Arial"/>
          <w:kern w:val="3"/>
          <w14:ligatures w14:val="none"/>
        </w:rPr>
      </w:pPr>
      <w:r w:rsidRPr="00B40DDB">
        <w:rPr>
          <w:rFonts w:ascii="Arial" w:eastAsia="Times New Roman" w:hAnsi="Arial" w:cs="Arial"/>
          <w:bCs/>
          <w:kern w:val="3"/>
          <w:lang w:eastAsia="en-GB"/>
          <w14:ligatures w14:val="none"/>
        </w:rPr>
        <w:t>(2)</w:t>
      </w:r>
      <w:r w:rsidR="00464119" w:rsidRPr="00B40DDB">
        <w:rPr>
          <w:rFonts w:ascii="Arial" w:hAnsi="Arial"/>
          <w:kern w:val="3"/>
          <w14:ligatures w14:val="none"/>
        </w:rPr>
        <w:t xml:space="preserve">Носителите на одобренија за ставање на лек во промет се должни да </w:t>
      </w:r>
      <w:r w:rsidR="0042509E" w:rsidRPr="00B40DDB">
        <w:rPr>
          <w:rFonts w:ascii="Arial" w:eastAsia="Times New Roman" w:hAnsi="Arial" w:cs="Arial"/>
          <w:bCs/>
          <w:kern w:val="3"/>
          <w:lang w:eastAsia="en-GB"/>
          <w14:ligatures w14:val="none"/>
        </w:rPr>
        <w:t>ги</w:t>
      </w:r>
      <w:r w:rsidR="0042509E" w:rsidRPr="00B40DDB">
        <w:rPr>
          <w:rFonts w:ascii="Arial" w:hAnsi="Arial"/>
          <w:kern w:val="3"/>
          <w14:ligatures w14:val="none"/>
        </w:rPr>
        <w:t xml:space="preserve"> </w:t>
      </w:r>
      <w:r w:rsidR="00464119" w:rsidRPr="00B40DDB">
        <w:rPr>
          <w:rFonts w:ascii="Arial" w:hAnsi="Arial"/>
          <w:kern w:val="3"/>
          <w14:ligatures w14:val="none"/>
        </w:rPr>
        <w:t xml:space="preserve">усогласат </w:t>
      </w:r>
      <w:r w:rsidR="0042509E" w:rsidRPr="00B40DDB">
        <w:rPr>
          <w:rFonts w:ascii="Arial" w:eastAsia="Times New Roman" w:hAnsi="Arial" w:cs="Arial"/>
          <w:bCs/>
          <w:kern w:val="3"/>
          <w:lang w:eastAsia="en-GB"/>
          <w14:ligatures w14:val="none"/>
        </w:rPr>
        <w:t>одобренијата за ставање во промет на лек</w:t>
      </w:r>
      <w:r w:rsidR="0042509E" w:rsidRPr="00B40DDB">
        <w:rPr>
          <w:rFonts w:ascii="Arial" w:hAnsi="Arial"/>
          <w:kern w:val="3"/>
          <w14:ligatures w14:val="none"/>
        </w:rPr>
        <w:t xml:space="preserve"> </w:t>
      </w:r>
      <w:r w:rsidR="00464119" w:rsidRPr="00B40DDB">
        <w:rPr>
          <w:rFonts w:ascii="Arial" w:hAnsi="Arial"/>
          <w:kern w:val="3"/>
          <w14:ligatures w14:val="none"/>
        </w:rPr>
        <w:t xml:space="preserve">согласно членот </w:t>
      </w:r>
      <w:r w:rsidR="0042509E" w:rsidRPr="00B40DDB">
        <w:rPr>
          <w:rFonts w:ascii="Arial" w:eastAsia="Times New Roman" w:hAnsi="Arial" w:cs="Arial"/>
          <w:bCs/>
          <w:kern w:val="3"/>
          <w:lang w:eastAsia="en-GB"/>
          <w14:ligatures w14:val="none"/>
        </w:rPr>
        <w:t xml:space="preserve">141 и </w:t>
      </w:r>
      <w:r w:rsidR="00464119" w:rsidRPr="00B40DDB">
        <w:rPr>
          <w:rFonts w:ascii="Arial" w:hAnsi="Arial"/>
          <w:kern w:val="3"/>
          <w14:ligatures w14:val="none"/>
        </w:rPr>
        <w:t>142 од овој закон, во рок од пет години од денот на влегувањето во сила на овој закон.</w:t>
      </w:r>
    </w:p>
    <w:p w14:paraId="1ADB2E9C" w14:textId="3169ED35" w:rsidR="00464119" w:rsidRPr="00B40DDB" w:rsidRDefault="00464119" w:rsidP="00B40DDB">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color w:val="000000"/>
          <w:kern w:val="3"/>
          <w14:ligatures w14:val="none"/>
        </w:rPr>
        <w:t>(</w:t>
      </w:r>
      <w:r w:rsidR="003F4F64" w:rsidRPr="00B40DDB">
        <w:rPr>
          <w:rFonts w:ascii="Arial" w:eastAsia="Times New Roman" w:hAnsi="Arial" w:cs="Arial"/>
          <w:bCs/>
          <w:color w:val="000000"/>
          <w:kern w:val="3"/>
          <w:lang w:eastAsia="en-GB"/>
          <w14:ligatures w14:val="none"/>
        </w:rPr>
        <w:t>3</w:t>
      </w:r>
      <w:r w:rsidRPr="00B40DDB">
        <w:rPr>
          <w:rFonts w:ascii="Arial" w:hAnsi="Arial"/>
          <w:color w:val="000000"/>
          <w:kern w:val="3"/>
          <w14:ligatures w14:val="none"/>
        </w:rPr>
        <w:t xml:space="preserve">) </w:t>
      </w:r>
      <w:r w:rsidRPr="00B40DDB">
        <w:rPr>
          <w:rFonts w:ascii="Arial" w:hAnsi="Arial"/>
          <w:kern w:val="3"/>
          <w14:ligatures w14:val="none"/>
        </w:rPr>
        <w:t>Одредбите од членовите 133 и 135 од овој закон, ќе отпочнат да се применуваат во рок од три години од денот на влегување во сила на овој закон.</w:t>
      </w:r>
    </w:p>
    <w:p w14:paraId="6597CDBE" w14:textId="47BDCA18" w:rsidR="00464119" w:rsidRPr="00B40DDB" w:rsidRDefault="00464119" w:rsidP="00B40DDB">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w:t>
      </w:r>
      <w:r w:rsidR="003F4F64" w:rsidRPr="00B40DDB">
        <w:rPr>
          <w:rFonts w:ascii="Arial" w:eastAsia="Times New Roman" w:hAnsi="Arial" w:cs="Arial"/>
          <w:bCs/>
          <w:kern w:val="3"/>
          <w:lang w:eastAsia="en-GB"/>
          <w14:ligatures w14:val="none"/>
        </w:rPr>
        <w:t>4</w:t>
      </w:r>
      <w:r w:rsidRPr="00B40DDB">
        <w:rPr>
          <w:rFonts w:ascii="Arial" w:hAnsi="Arial"/>
          <w:kern w:val="3"/>
          <w14:ligatures w14:val="none"/>
        </w:rPr>
        <w:t xml:space="preserve">) </w:t>
      </w:r>
      <w:r w:rsidRPr="00B40DDB">
        <w:rPr>
          <w:rFonts w:ascii="Arial" w:hAnsi="Arial"/>
          <w:color w:val="000000"/>
          <w:kern w:val="3"/>
          <w14:ligatures w14:val="none"/>
        </w:rPr>
        <w:t xml:space="preserve"> </w:t>
      </w:r>
      <w:r w:rsidRPr="00B40DDB">
        <w:rPr>
          <w:rFonts w:ascii="Arial" w:hAnsi="Arial"/>
          <w:kern w:val="3"/>
          <w14:ligatures w14:val="none"/>
        </w:rPr>
        <w:t>Одредбата од членот 175 став (3) од овој закон, ќе отпочне да се применува во рок од две години од денот на влегување во сила на овој закон.</w:t>
      </w:r>
    </w:p>
    <w:p w14:paraId="0BBCDF46" w14:textId="5CA27DA1" w:rsidR="00464119" w:rsidRPr="00B40DDB" w:rsidRDefault="00464119" w:rsidP="00B40DDB">
      <w:pPr>
        <w:suppressAutoHyphens/>
        <w:autoSpaceDN w:val="0"/>
        <w:spacing w:after="0" w:line="240" w:lineRule="auto"/>
        <w:ind w:firstLine="720"/>
        <w:jc w:val="both"/>
        <w:textAlignment w:val="baseline"/>
        <w:rPr>
          <w:rFonts w:ascii="Arial" w:hAnsi="Arial"/>
          <w:color w:val="000000"/>
          <w:kern w:val="3"/>
          <w14:ligatures w14:val="none"/>
        </w:rPr>
      </w:pPr>
      <w:r w:rsidRPr="00B40DDB">
        <w:rPr>
          <w:rFonts w:ascii="Arial" w:hAnsi="Arial"/>
          <w:color w:val="000000"/>
          <w:kern w:val="3"/>
          <w14:ligatures w14:val="none"/>
        </w:rPr>
        <w:t>(</w:t>
      </w:r>
      <w:r w:rsidR="003F4F64" w:rsidRPr="00B40DDB">
        <w:rPr>
          <w:rFonts w:ascii="Arial" w:eastAsia="Times New Roman" w:hAnsi="Arial" w:cs="Arial"/>
          <w:bCs/>
          <w:color w:val="000000"/>
          <w:kern w:val="3"/>
          <w:lang w:eastAsia="en-GB"/>
          <w14:ligatures w14:val="none"/>
        </w:rPr>
        <w:t>5</w:t>
      </w:r>
      <w:r w:rsidRPr="00B40DDB">
        <w:rPr>
          <w:rFonts w:ascii="Arial" w:hAnsi="Arial"/>
          <w:color w:val="000000"/>
          <w:kern w:val="3"/>
          <w14:ligatures w14:val="none"/>
        </w:rPr>
        <w:t>) Аптеките се должни да го исполнат условот од член 166 алинеја 2 од овој з</w:t>
      </w:r>
      <w:r w:rsidR="00553E71">
        <w:rPr>
          <w:rFonts w:ascii="Arial" w:hAnsi="Arial"/>
          <w:color w:val="000000"/>
          <w:kern w:val="3"/>
          <w14:ligatures w14:val="none"/>
        </w:rPr>
        <w:t>акон, најдоцна до 1 јануари 2027</w:t>
      </w:r>
      <w:r w:rsidRPr="00B40DDB">
        <w:rPr>
          <w:rFonts w:ascii="Arial" w:hAnsi="Arial"/>
          <w:color w:val="000000"/>
          <w:kern w:val="3"/>
          <w14:ligatures w14:val="none"/>
        </w:rPr>
        <w:t xml:space="preserve"> година, до кога аптеката е должна да обезбеди најмалку по едно лице со високо образование од областа на фармацијата кое ќе биде постојано присутно во аптеката.</w:t>
      </w:r>
    </w:p>
    <w:p w14:paraId="109DED74" w14:textId="77777777" w:rsidR="00AB4647" w:rsidRPr="00B40DDB" w:rsidRDefault="00AB4647" w:rsidP="00C058F2">
      <w:pPr>
        <w:suppressAutoHyphens/>
        <w:autoSpaceDN w:val="0"/>
        <w:spacing w:after="0" w:line="240" w:lineRule="auto"/>
        <w:textAlignment w:val="baseline"/>
        <w:rPr>
          <w:rFonts w:ascii="Arial" w:eastAsia="Times New Roman" w:hAnsi="Arial" w:cs="Arial"/>
          <w:bCs/>
          <w:kern w:val="3"/>
          <w:lang w:eastAsia="en-GB"/>
          <w14:ligatures w14:val="none"/>
        </w:rPr>
      </w:pPr>
    </w:p>
    <w:p w14:paraId="6BB2E813" w14:textId="77777777" w:rsidR="00464119" w:rsidRPr="00B40DDB" w:rsidRDefault="00464119" w:rsidP="00B40DDB">
      <w:pPr>
        <w:suppressAutoHyphens/>
        <w:autoSpaceDN w:val="0"/>
        <w:spacing w:after="0" w:line="240" w:lineRule="auto"/>
        <w:textAlignment w:val="baseline"/>
        <w:rPr>
          <w:rFonts w:ascii="Arial" w:hAnsi="Arial"/>
          <w:kern w:val="3"/>
          <w14:ligatures w14:val="none"/>
        </w:rPr>
      </w:pPr>
    </w:p>
    <w:p w14:paraId="497E036F" w14:textId="77777777" w:rsidR="00464119" w:rsidRPr="00B40DDB" w:rsidRDefault="00464119" w:rsidP="00B40DDB">
      <w:pPr>
        <w:suppressAutoHyphens/>
        <w:autoSpaceDN w:val="0"/>
        <w:spacing w:after="0" w:line="240" w:lineRule="auto"/>
        <w:jc w:val="center"/>
        <w:textAlignment w:val="baseline"/>
        <w:rPr>
          <w:rFonts w:ascii="Arial" w:hAnsi="Arial"/>
          <w:kern w:val="3"/>
          <w14:ligatures w14:val="none"/>
        </w:rPr>
      </w:pPr>
      <w:r w:rsidRPr="00B40DDB">
        <w:rPr>
          <w:rFonts w:ascii="Arial" w:hAnsi="Arial"/>
          <w:kern w:val="3"/>
          <w14:ligatures w14:val="none"/>
        </w:rPr>
        <w:t>Член 247</w:t>
      </w:r>
    </w:p>
    <w:p w14:paraId="4D898D3E" w14:textId="619E658F" w:rsidR="00464119" w:rsidRPr="00B40DDB" w:rsidRDefault="001D322B" w:rsidP="00B40DDB">
      <w:pPr>
        <w:suppressAutoHyphens/>
        <w:autoSpaceDN w:val="0"/>
        <w:spacing w:after="0" w:line="240" w:lineRule="auto"/>
        <w:jc w:val="both"/>
        <w:textAlignment w:val="baseline"/>
        <w:rPr>
          <w:rFonts w:ascii="Arial" w:hAnsi="Arial"/>
          <w:kern w:val="3"/>
          <w14:ligatures w14:val="none"/>
        </w:rPr>
      </w:pPr>
      <w:r w:rsidRPr="00B40DDB" w:rsidDel="001D322B">
        <w:rPr>
          <w:rFonts w:ascii="Arial" w:hAnsi="Arial" w:cs="Calibri"/>
        </w:rPr>
        <w:t xml:space="preserve"> </w:t>
      </w:r>
      <w:r w:rsidR="00CB0839" w:rsidRPr="00B40DDB">
        <w:rPr>
          <w:rFonts w:ascii="Arial" w:hAnsi="Arial" w:cs="Calibri"/>
        </w:rPr>
        <w:tab/>
      </w:r>
      <w:r w:rsidR="00464119" w:rsidRPr="00B40DDB">
        <w:rPr>
          <w:rFonts w:ascii="Arial" w:hAnsi="Arial"/>
          <w:kern w:val="3"/>
          <w14:ligatures w14:val="none"/>
        </w:rPr>
        <w:t xml:space="preserve">(1) Правните лица кои поседуваат одобренија со кои се одобрува </w:t>
      </w:r>
      <w:r w:rsidR="00464119" w:rsidRPr="00B40DDB">
        <w:rPr>
          <w:rFonts w:ascii="Arial" w:eastAsia="Times New Roman" w:hAnsi="Arial" w:cs="Arial"/>
          <w:bCs/>
          <w:kern w:val="3"/>
          <w:lang w:eastAsia="en-GB"/>
          <w14:ligatures w14:val="none"/>
        </w:rPr>
        <w:t>гранич</w:t>
      </w:r>
      <w:r w:rsidRPr="00B40DDB">
        <w:rPr>
          <w:rFonts w:ascii="Arial" w:eastAsia="Times New Roman" w:hAnsi="Arial" w:cs="Arial"/>
          <w:bCs/>
          <w:kern w:val="3"/>
          <w:lang w:eastAsia="en-GB"/>
          <w14:ligatures w14:val="none"/>
        </w:rPr>
        <w:t>е</w:t>
      </w:r>
      <w:r w:rsidR="00464119" w:rsidRPr="00B40DDB">
        <w:rPr>
          <w:rFonts w:ascii="Arial" w:eastAsia="Times New Roman" w:hAnsi="Arial" w:cs="Arial"/>
          <w:bCs/>
          <w:kern w:val="3"/>
          <w:lang w:eastAsia="en-GB"/>
          <w14:ligatures w14:val="none"/>
        </w:rPr>
        <w:t>н</w:t>
      </w:r>
      <w:r w:rsidR="00464119" w:rsidRPr="00B40DDB">
        <w:rPr>
          <w:rFonts w:ascii="Arial" w:hAnsi="Arial"/>
          <w:kern w:val="3"/>
          <w14:ligatures w14:val="none"/>
        </w:rPr>
        <w:t xml:space="preserve"> производ и се врши упис во Регистарот на гранични производи издадени врз основа на прописите </w:t>
      </w:r>
      <w:proofErr w:type="spellStart"/>
      <w:r w:rsidR="00464119" w:rsidRPr="00B40DDB">
        <w:rPr>
          <w:rFonts w:ascii="Arial" w:eastAsia="Times New Roman" w:hAnsi="Arial" w:cs="Arial"/>
          <w:bCs/>
          <w:kern w:val="3"/>
          <w:lang w:eastAsia="en-GB"/>
          <w14:ligatures w14:val="none"/>
        </w:rPr>
        <w:t>кошто</w:t>
      </w:r>
      <w:proofErr w:type="spellEnd"/>
      <w:r w:rsidR="00464119" w:rsidRPr="00B40DDB">
        <w:rPr>
          <w:rFonts w:ascii="Arial" w:eastAsia="Times New Roman" w:hAnsi="Arial" w:cs="Arial"/>
          <w:bCs/>
          <w:kern w:val="3"/>
          <w:lang w:eastAsia="en-GB"/>
          <w14:ligatures w14:val="none"/>
        </w:rPr>
        <w:t xml:space="preserve"> ва</w:t>
      </w:r>
      <w:r w:rsidRPr="00B40DDB">
        <w:rPr>
          <w:rFonts w:ascii="Arial" w:eastAsia="Times New Roman" w:hAnsi="Arial" w:cs="Arial"/>
          <w:bCs/>
          <w:kern w:val="3"/>
          <w:lang w:eastAsia="en-GB"/>
          <w14:ligatures w14:val="none"/>
        </w:rPr>
        <w:t>ж</w:t>
      </w:r>
      <w:r w:rsidR="00464119" w:rsidRPr="00B40DDB">
        <w:rPr>
          <w:rFonts w:ascii="Arial" w:eastAsia="Times New Roman" w:hAnsi="Arial" w:cs="Arial"/>
          <w:bCs/>
          <w:kern w:val="3"/>
          <w:lang w:eastAsia="en-GB"/>
          <w14:ligatures w14:val="none"/>
        </w:rPr>
        <w:t>еле</w:t>
      </w:r>
      <w:r w:rsidR="00464119" w:rsidRPr="00B40DDB">
        <w:rPr>
          <w:rFonts w:ascii="Arial" w:hAnsi="Arial"/>
          <w:kern w:val="3"/>
          <w14:ligatures w14:val="none"/>
        </w:rPr>
        <w:t xml:space="preserve"> во времето кога </w:t>
      </w:r>
      <w:r w:rsidR="00464119" w:rsidRPr="00B40DDB">
        <w:rPr>
          <w:rFonts w:ascii="Arial" w:eastAsia="Times New Roman" w:hAnsi="Arial" w:cs="Arial"/>
          <w:bCs/>
          <w:kern w:val="3"/>
          <w:lang w:eastAsia="en-GB"/>
          <w14:ligatures w14:val="none"/>
        </w:rPr>
        <w:t>одобрението</w:t>
      </w:r>
      <w:r w:rsidRPr="00B40DDB">
        <w:rPr>
          <w:rFonts w:ascii="Arial" w:eastAsia="Times New Roman" w:hAnsi="Arial" w:cs="Arial"/>
          <w:bCs/>
          <w:kern w:val="3"/>
          <w:lang w:eastAsia="en-GB"/>
          <w14:ligatures w14:val="none"/>
        </w:rPr>
        <w:t xml:space="preserve"> </w:t>
      </w:r>
      <w:r w:rsidR="00464119" w:rsidRPr="00B40DDB">
        <w:rPr>
          <w:rFonts w:ascii="Arial" w:eastAsia="Times New Roman" w:hAnsi="Arial" w:cs="Arial"/>
          <w:bCs/>
          <w:kern w:val="3"/>
          <w:lang w:eastAsia="en-GB"/>
          <w14:ligatures w14:val="none"/>
        </w:rPr>
        <w:t>било</w:t>
      </w:r>
      <w:r w:rsidR="00464119" w:rsidRPr="00B40DDB">
        <w:rPr>
          <w:rFonts w:ascii="Arial" w:hAnsi="Arial"/>
          <w:kern w:val="3"/>
          <w14:ligatures w14:val="none"/>
        </w:rPr>
        <w:t xml:space="preserve"> издадено </w:t>
      </w:r>
      <w:r w:rsidRPr="00B40DDB">
        <w:rPr>
          <w:rFonts w:ascii="Arial" w:eastAsia="Times New Roman" w:hAnsi="Arial" w:cs="Arial"/>
          <w:bCs/>
          <w:kern w:val="3"/>
          <w:lang w:eastAsia="en-GB"/>
          <w14:ligatures w14:val="none"/>
        </w:rPr>
        <w:t xml:space="preserve">се </w:t>
      </w:r>
      <w:r w:rsidR="00464119" w:rsidRPr="00B40DDB">
        <w:rPr>
          <w:rFonts w:ascii="Arial" w:hAnsi="Arial"/>
          <w:kern w:val="3"/>
          <w14:ligatures w14:val="none"/>
        </w:rPr>
        <w:t xml:space="preserve">должни да го усогласат своето работење согласно со одредбите на овој закон и/или прописите од </w:t>
      </w:r>
      <w:r w:rsidR="00464119" w:rsidRPr="00B40DDB">
        <w:rPr>
          <w:rFonts w:ascii="Arial" w:hAnsi="Arial"/>
          <w:kern w:val="3"/>
          <w14:ligatures w14:val="none"/>
        </w:rPr>
        <w:lastRenderedPageBreak/>
        <w:t>областа на безбедноста на храната во рок од три години од денот на влегувањето во сила на овој закон.</w:t>
      </w:r>
    </w:p>
    <w:p w14:paraId="7709DE3B" w14:textId="14AB1BB5" w:rsidR="001D322B" w:rsidRPr="00B40DDB" w:rsidRDefault="001D322B" w:rsidP="00CB0839">
      <w:pPr>
        <w:suppressAutoHyphens/>
        <w:autoSpaceDN w:val="0"/>
        <w:spacing w:after="0" w:line="240" w:lineRule="auto"/>
        <w:ind w:firstLine="720"/>
        <w:jc w:val="both"/>
        <w:textAlignment w:val="baseline"/>
        <w:rPr>
          <w:rFonts w:ascii="Arial" w:eastAsia="Times New Roman" w:hAnsi="Arial" w:cs="Arial"/>
          <w:bCs/>
          <w:kern w:val="3"/>
          <w:lang w:eastAsia="en-GB"/>
          <w14:ligatures w14:val="none"/>
        </w:rPr>
      </w:pPr>
      <w:r w:rsidRPr="00B40DDB">
        <w:rPr>
          <w:rFonts w:ascii="Arial" w:eastAsia="Times New Roman" w:hAnsi="Arial" w:cs="Arial"/>
          <w:bCs/>
          <w:kern w:val="3"/>
          <w:lang w:eastAsia="en-GB"/>
          <w14:ligatures w14:val="none"/>
        </w:rPr>
        <w:t>(2) Решенијата со кои се одобрува граничен производ и се врши упис во Регистарот на гранични производи издадени врз основа на прописите кои важеле во времето кога одобренијата се издаден</w:t>
      </w:r>
      <w:r w:rsidR="006F72BD" w:rsidRPr="00B40DDB">
        <w:rPr>
          <w:rFonts w:ascii="Arial" w:eastAsia="Times New Roman" w:hAnsi="Arial" w:cs="Arial"/>
          <w:bCs/>
          <w:kern w:val="3"/>
          <w:lang w:eastAsia="en-GB"/>
          <w14:ligatures w14:val="none"/>
        </w:rPr>
        <w:t>и</w:t>
      </w:r>
      <w:r w:rsidRPr="00B40DDB">
        <w:rPr>
          <w:rFonts w:ascii="Arial" w:eastAsia="Times New Roman" w:hAnsi="Arial" w:cs="Arial"/>
          <w:bCs/>
          <w:kern w:val="3"/>
          <w:lang w:eastAsia="en-GB"/>
          <w14:ligatures w14:val="none"/>
        </w:rPr>
        <w:t xml:space="preserve"> ќе се усогласат со одредбите од овој закон во рок од </w:t>
      </w:r>
      <w:r w:rsidR="006F72BD" w:rsidRPr="00B40DDB">
        <w:rPr>
          <w:rFonts w:ascii="Arial" w:eastAsia="Times New Roman" w:hAnsi="Arial" w:cs="Arial"/>
          <w:bCs/>
          <w:kern w:val="3"/>
          <w:lang w:eastAsia="en-GB"/>
          <w14:ligatures w14:val="none"/>
        </w:rPr>
        <w:t>три</w:t>
      </w:r>
      <w:r w:rsidRPr="00B40DDB">
        <w:rPr>
          <w:rFonts w:ascii="Arial" w:eastAsia="Times New Roman" w:hAnsi="Arial" w:cs="Arial"/>
          <w:bCs/>
          <w:kern w:val="3"/>
          <w:lang w:eastAsia="en-GB"/>
          <w14:ligatures w14:val="none"/>
        </w:rPr>
        <w:t xml:space="preserve"> </w:t>
      </w:r>
      <w:r w:rsidR="006F72BD" w:rsidRPr="00B40DDB">
        <w:rPr>
          <w:rFonts w:ascii="Arial" w:eastAsia="Times New Roman" w:hAnsi="Arial" w:cs="Arial"/>
          <w:bCs/>
          <w:kern w:val="3"/>
          <w:lang w:eastAsia="en-GB"/>
          <w14:ligatures w14:val="none"/>
        </w:rPr>
        <w:t xml:space="preserve">години </w:t>
      </w:r>
      <w:r w:rsidRPr="00B40DDB">
        <w:rPr>
          <w:rFonts w:ascii="Arial" w:eastAsia="Times New Roman" w:hAnsi="Arial" w:cs="Arial"/>
          <w:bCs/>
          <w:kern w:val="3"/>
          <w:lang w:eastAsia="en-GB"/>
          <w14:ligatures w14:val="none"/>
        </w:rPr>
        <w:t>од денот на влегувањето во сила на овој закон.</w:t>
      </w:r>
    </w:p>
    <w:p w14:paraId="30FC52BA" w14:textId="0352B2CB" w:rsidR="00464119" w:rsidRPr="00B40DDB" w:rsidRDefault="001D322B" w:rsidP="00B40DDB">
      <w:pPr>
        <w:suppressAutoHyphens/>
        <w:autoSpaceDN w:val="0"/>
        <w:spacing w:after="0" w:line="240" w:lineRule="auto"/>
        <w:jc w:val="both"/>
        <w:textAlignment w:val="baseline"/>
        <w:rPr>
          <w:rFonts w:ascii="Arial" w:hAnsi="Arial"/>
          <w:kern w:val="3"/>
          <w14:ligatures w14:val="none"/>
        </w:rPr>
      </w:pPr>
      <w:r w:rsidRPr="00B40DDB">
        <w:rPr>
          <w:rFonts w:ascii="Arial" w:eastAsia="Times New Roman" w:hAnsi="Arial" w:cs="Arial"/>
          <w:bCs/>
          <w:kern w:val="3"/>
          <w:lang w:eastAsia="en-GB"/>
          <w14:ligatures w14:val="none"/>
        </w:rPr>
        <w:t xml:space="preserve"> </w:t>
      </w:r>
      <w:r w:rsidR="00CB0839" w:rsidRPr="00B40DDB">
        <w:rPr>
          <w:rFonts w:ascii="Arial" w:eastAsia="Times New Roman" w:hAnsi="Arial" w:cs="Arial"/>
          <w:bCs/>
          <w:kern w:val="3"/>
          <w:lang w:eastAsia="en-GB"/>
          <w14:ligatures w14:val="none"/>
        </w:rPr>
        <w:tab/>
      </w:r>
      <w:r w:rsidR="00464119" w:rsidRPr="00B40DDB">
        <w:rPr>
          <w:rFonts w:ascii="Arial" w:eastAsia="Times New Roman" w:hAnsi="Arial" w:cs="Arial"/>
          <w:bCs/>
          <w:kern w:val="3"/>
          <w:lang w:eastAsia="en-GB"/>
          <w14:ligatures w14:val="none"/>
        </w:rPr>
        <w:t>(</w:t>
      </w:r>
      <w:r w:rsidR="008D46F2" w:rsidRPr="00B40DDB">
        <w:rPr>
          <w:rFonts w:ascii="Arial" w:eastAsia="Times New Roman" w:hAnsi="Arial" w:cs="Arial"/>
          <w:bCs/>
          <w:kern w:val="3"/>
          <w:lang w:eastAsia="en-GB"/>
          <w14:ligatures w14:val="none"/>
        </w:rPr>
        <w:t>3</w:t>
      </w:r>
      <w:r w:rsidR="00464119" w:rsidRPr="00B40DDB">
        <w:rPr>
          <w:rFonts w:ascii="Arial" w:hAnsi="Arial"/>
          <w:kern w:val="3"/>
          <w14:ligatures w14:val="none"/>
        </w:rPr>
        <w:t xml:space="preserve">) Ако носителот на одобрението со кое се одобрува граничниот производ и се врши упис во Регистарот на гранични производи не поднесе барање во рокот од ставот (3) на овој член, </w:t>
      </w:r>
      <w:r w:rsidR="008D46F2" w:rsidRPr="00B40DDB">
        <w:rPr>
          <w:rFonts w:ascii="Arial" w:eastAsia="Times New Roman" w:hAnsi="Arial" w:cs="Arial"/>
          <w:bCs/>
          <w:kern w:val="3"/>
          <w:lang w:eastAsia="en-GB"/>
          <w14:ligatures w14:val="none"/>
        </w:rPr>
        <w:t>Агенцијата</w:t>
      </w:r>
      <w:r w:rsidR="006F72BD" w:rsidRPr="00B40DDB">
        <w:rPr>
          <w:rFonts w:ascii="Arial" w:eastAsia="Times New Roman" w:hAnsi="Arial" w:cs="Arial"/>
          <w:bCs/>
          <w:kern w:val="3"/>
          <w:lang w:eastAsia="en-GB"/>
          <w14:ligatures w14:val="none"/>
        </w:rPr>
        <w:t>, по службена должност</w:t>
      </w:r>
      <w:r w:rsidR="008D46F2" w:rsidRPr="00B40DDB">
        <w:rPr>
          <w:rFonts w:ascii="Arial" w:eastAsia="Times New Roman" w:hAnsi="Arial" w:cs="Arial"/>
          <w:bCs/>
          <w:kern w:val="3"/>
          <w:lang w:eastAsia="en-GB"/>
          <w14:ligatures w14:val="none"/>
        </w:rPr>
        <w:t xml:space="preserve"> ќе го укине </w:t>
      </w:r>
      <w:r w:rsidR="006F72BD" w:rsidRPr="00B40DDB">
        <w:rPr>
          <w:rFonts w:ascii="Arial" w:hAnsi="Arial"/>
          <w:kern w:val="3"/>
          <w14:ligatures w14:val="none"/>
        </w:rPr>
        <w:t>одобрението.</w:t>
      </w:r>
    </w:p>
    <w:p w14:paraId="5AFE73D3" w14:textId="77777777" w:rsidR="00464119" w:rsidRPr="00B40DDB" w:rsidRDefault="00464119" w:rsidP="00B40DDB">
      <w:pPr>
        <w:suppressAutoHyphens/>
        <w:autoSpaceDN w:val="0"/>
        <w:spacing w:after="0" w:line="240" w:lineRule="auto"/>
        <w:ind w:firstLine="720"/>
        <w:textAlignment w:val="baseline"/>
        <w:rPr>
          <w:rFonts w:ascii="Arial" w:hAnsi="Arial"/>
          <w:kern w:val="3"/>
          <w14:ligatures w14:val="none"/>
        </w:rPr>
      </w:pPr>
    </w:p>
    <w:p w14:paraId="6EAE3FB7" w14:textId="77777777" w:rsidR="00464119" w:rsidRPr="00B40DDB" w:rsidRDefault="00464119" w:rsidP="00B40DDB">
      <w:pPr>
        <w:suppressAutoHyphens/>
        <w:autoSpaceDN w:val="0"/>
        <w:spacing w:after="0" w:line="240" w:lineRule="auto"/>
        <w:jc w:val="center"/>
        <w:textAlignment w:val="baseline"/>
        <w:rPr>
          <w:rFonts w:ascii="Arial" w:hAnsi="Arial"/>
          <w:kern w:val="3"/>
          <w14:ligatures w14:val="none"/>
        </w:rPr>
      </w:pPr>
      <w:r w:rsidRPr="00B40DDB">
        <w:rPr>
          <w:rFonts w:ascii="Arial" w:hAnsi="Arial"/>
          <w:kern w:val="3"/>
          <w14:ligatures w14:val="none"/>
        </w:rPr>
        <w:t>Член 248</w:t>
      </w:r>
    </w:p>
    <w:p w14:paraId="2DCF360F" w14:textId="6141BE3E" w:rsidR="00464119" w:rsidRPr="00B40DDB" w:rsidRDefault="00464119" w:rsidP="00464119">
      <w:pPr>
        <w:suppressAutoHyphens/>
        <w:autoSpaceDN w:val="0"/>
        <w:spacing w:after="0" w:line="240" w:lineRule="auto"/>
        <w:textAlignment w:val="baseline"/>
        <w:rPr>
          <w:rFonts w:ascii="Arial" w:eastAsia="Times New Roman" w:hAnsi="Arial" w:cs="Arial"/>
          <w:bCs/>
          <w:kern w:val="3"/>
          <w:lang w:eastAsia="en-GB"/>
          <w14:ligatures w14:val="none"/>
        </w:rPr>
      </w:pPr>
      <w:r w:rsidRPr="00B40DDB">
        <w:rPr>
          <w:rFonts w:ascii="Arial" w:hAnsi="Arial"/>
          <w:kern w:val="3"/>
          <w14:ligatures w14:val="none"/>
        </w:rPr>
        <w:tab/>
      </w:r>
    </w:p>
    <w:p w14:paraId="5DFE04C3" w14:textId="539B80C4" w:rsidR="008D46F2" w:rsidRPr="00B40DDB" w:rsidRDefault="008D46F2" w:rsidP="008E0A26">
      <w:pPr>
        <w:suppressAutoHyphens/>
        <w:autoSpaceDN w:val="0"/>
        <w:spacing w:after="0" w:line="240" w:lineRule="auto"/>
        <w:ind w:firstLine="720"/>
        <w:jc w:val="both"/>
        <w:textAlignment w:val="baseline"/>
        <w:rPr>
          <w:rFonts w:ascii="Arial" w:eastAsia="Times New Roman" w:hAnsi="Arial" w:cs="Arial"/>
          <w:bCs/>
          <w:kern w:val="3"/>
          <w:lang w:eastAsia="en-GB"/>
          <w14:ligatures w14:val="none"/>
        </w:rPr>
      </w:pPr>
      <w:r w:rsidRPr="00B40DDB">
        <w:rPr>
          <w:rFonts w:ascii="Arial" w:eastAsia="Times New Roman" w:hAnsi="Arial" w:cs="Arial"/>
          <w:bCs/>
          <w:kern w:val="3"/>
          <w:lang w:eastAsia="en-GB"/>
          <w14:ligatures w14:val="none"/>
        </w:rPr>
        <w:t xml:space="preserve">Подзаконските акти предвидени со овој закон ќе се донесат во рок од </w:t>
      </w:r>
      <w:r w:rsidR="00F259C3" w:rsidRPr="00B40DDB">
        <w:rPr>
          <w:rFonts w:ascii="Arial" w:eastAsia="Times New Roman" w:hAnsi="Arial" w:cs="Arial"/>
          <w:bCs/>
          <w:kern w:val="3"/>
          <w:lang w:eastAsia="en-GB"/>
          <w14:ligatures w14:val="none"/>
        </w:rPr>
        <w:t xml:space="preserve">две години </w:t>
      </w:r>
      <w:r w:rsidRPr="00B40DDB">
        <w:rPr>
          <w:rFonts w:ascii="Arial" w:eastAsia="Times New Roman" w:hAnsi="Arial" w:cs="Arial"/>
          <w:bCs/>
          <w:kern w:val="3"/>
          <w:lang w:eastAsia="en-GB"/>
          <w14:ligatures w14:val="none"/>
        </w:rPr>
        <w:t>од денот на влегување во сила на овој закон.</w:t>
      </w:r>
    </w:p>
    <w:p w14:paraId="7627553D" w14:textId="77777777" w:rsidR="008D46F2" w:rsidRPr="00B40DDB" w:rsidRDefault="008D46F2" w:rsidP="00464119">
      <w:pPr>
        <w:suppressAutoHyphens/>
        <w:autoSpaceDN w:val="0"/>
        <w:spacing w:after="0" w:line="240" w:lineRule="auto"/>
        <w:textAlignment w:val="baseline"/>
        <w:rPr>
          <w:rFonts w:ascii="Arial" w:eastAsia="Times New Roman" w:hAnsi="Arial" w:cs="Arial"/>
          <w:bCs/>
          <w:kern w:val="3"/>
          <w:lang w:eastAsia="en-GB"/>
          <w14:ligatures w14:val="none"/>
        </w:rPr>
      </w:pPr>
    </w:p>
    <w:p w14:paraId="0159AA8E" w14:textId="77777777" w:rsidR="00464119" w:rsidRPr="00B40DDB" w:rsidRDefault="00464119" w:rsidP="00B40DDB">
      <w:pPr>
        <w:suppressAutoHyphens/>
        <w:autoSpaceDN w:val="0"/>
        <w:spacing w:after="0" w:line="240" w:lineRule="auto"/>
        <w:textAlignment w:val="baseline"/>
        <w:rPr>
          <w:rFonts w:ascii="Arial" w:hAnsi="Arial"/>
          <w:kern w:val="3"/>
          <w14:ligatures w14:val="none"/>
        </w:rPr>
      </w:pPr>
    </w:p>
    <w:p w14:paraId="67F0B98A" w14:textId="77777777" w:rsidR="00464119" w:rsidRPr="00B40DDB" w:rsidRDefault="00464119" w:rsidP="00B40DDB">
      <w:pPr>
        <w:suppressAutoHyphens/>
        <w:autoSpaceDN w:val="0"/>
        <w:spacing w:after="0" w:line="240" w:lineRule="auto"/>
        <w:jc w:val="center"/>
        <w:textAlignment w:val="baseline"/>
        <w:rPr>
          <w:rFonts w:ascii="Arial" w:hAnsi="Arial"/>
          <w:kern w:val="3"/>
          <w14:ligatures w14:val="none"/>
        </w:rPr>
      </w:pPr>
      <w:r w:rsidRPr="00B40DDB">
        <w:rPr>
          <w:rFonts w:ascii="Arial" w:hAnsi="Arial"/>
          <w:kern w:val="3"/>
          <w14:ligatures w14:val="none"/>
        </w:rPr>
        <w:t>Член 249</w:t>
      </w:r>
    </w:p>
    <w:p w14:paraId="4FA8CC00" w14:textId="6D915879" w:rsidR="008D46F2" w:rsidRPr="00B40DDB" w:rsidRDefault="008D46F2" w:rsidP="00B40DDB">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 xml:space="preserve">Одредбите од членовите 3, точки </w:t>
      </w:r>
      <w:r w:rsidRPr="00B40DDB">
        <w:rPr>
          <w:rFonts w:ascii="Arial" w:eastAsia="Times New Roman" w:hAnsi="Arial" w:cs="Arial"/>
          <w:bCs/>
          <w:kern w:val="3"/>
          <w:lang w:eastAsia="en-GB"/>
          <w14:ligatures w14:val="none"/>
        </w:rPr>
        <w:t xml:space="preserve"> </w:t>
      </w:r>
      <w:r w:rsidRPr="00B40DDB">
        <w:rPr>
          <w:rFonts w:ascii="Arial" w:hAnsi="Arial"/>
          <w:kern w:val="3"/>
          <w14:ligatures w14:val="none"/>
        </w:rPr>
        <w:t xml:space="preserve">, 49, 50, , 54, 55, </w:t>
      </w:r>
      <w:r w:rsidRPr="00B40DDB">
        <w:rPr>
          <w:rFonts w:ascii="Arial" w:eastAsia="Times New Roman" w:hAnsi="Arial" w:cs="Arial"/>
          <w:bCs/>
          <w:kern w:val="3"/>
          <w:lang w:eastAsia="en-GB"/>
          <w14:ligatures w14:val="none"/>
        </w:rPr>
        <w:t xml:space="preserve">, , </w:t>
      </w:r>
      <w:r w:rsidRPr="00B40DDB">
        <w:rPr>
          <w:rFonts w:ascii="Arial" w:hAnsi="Arial"/>
          <w:kern w:val="3"/>
          <w14:ligatures w14:val="none"/>
        </w:rPr>
        <w:t>84, 85 и 86</w:t>
      </w:r>
      <w:r w:rsidR="00401EFC" w:rsidRPr="00B40DDB">
        <w:rPr>
          <w:rFonts w:ascii="Arial" w:eastAsia="Times New Roman" w:hAnsi="Arial" w:cs="Arial"/>
          <w:bCs/>
          <w:kern w:val="3"/>
          <w:lang w:eastAsia="en-GB"/>
          <w14:ligatures w14:val="none"/>
        </w:rPr>
        <w:t>,</w:t>
      </w:r>
      <w:r w:rsidRPr="00B40DDB">
        <w:rPr>
          <w:rFonts w:ascii="Arial" w:eastAsia="Times New Roman" w:hAnsi="Arial" w:cs="Arial"/>
          <w:bCs/>
          <w:kern w:val="3"/>
          <w:lang w:eastAsia="en-GB"/>
          <w14:ligatures w14:val="none"/>
        </w:rPr>
        <w:t xml:space="preserve"> </w:t>
      </w:r>
      <w:r w:rsidR="00911616" w:rsidRPr="00B40DDB">
        <w:rPr>
          <w:rFonts w:ascii="Arial" w:eastAsia="Times New Roman" w:hAnsi="Arial" w:cs="Arial"/>
          <w:bCs/>
          <w:kern w:val="3"/>
          <w:lang w:eastAsia="en-GB"/>
          <w14:ligatures w14:val="none"/>
        </w:rPr>
        <w:t>член</w:t>
      </w:r>
      <w:r w:rsidR="00911616" w:rsidRPr="00B40DDB">
        <w:rPr>
          <w:rFonts w:ascii="Arial" w:hAnsi="Arial"/>
          <w:kern w:val="3"/>
          <w14:ligatures w14:val="none"/>
        </w:rPr>
        <w:t xml:space="preserve"> </w:t>
      </w:r>
      <w:r w:rsidRPr="00B40DDB">
        <w:rPr>
          <w:rFonts w:ascii="Arial" w:hAnsi="Arial"/>
          <w:kern w:val="3"/>
          <w14:ligatures w14:val="none"/>
        </w:rPr>
        <w:t>31</w:t>
      </w:r>
      <w:r w:rsidR="00911616" w:rsidRPr="00B40DDB">
        <w:rPr>
          <w:rFonts w:ascii="Arial" w:eastAsia="Times New Roman" w:hAnsi="Arial" w:cs="Arial"/>
          <w:bCs/>
          <w:kern w:val="3"/>
          <w:lang w:eastAsia="en-GB"/>
          <w14:ligatures w14:val="none"/>
        </w:rPr>
        <w:t>,</w:t>
      </w:r>
      <w:r w:rsidRPr="00B40DDB">
        <w:rPr>
          <w:rFonts w:ascii="Arial" w:hAnsi="Arial"/>
          <w:kern w:val="3"/>
          <w14:ligatures w14:val="none"/>
        </w:rPr>
        <w:t xml:space="preserve"> 33 став 1, 38</w:t>
      </w:r>
      <w:r w:rsidR="00401EFC" w:rsidRPr="00B40DDB">
        <w:rPr>
          <w:rFonts w:ascii="Arial" w:eastAsia="Times New Roman" w:hAnsi="Arial" w:cs="Arial"/>
          <w:bCs/>
          <w:kern w:val="3"/>
          <w:lang w:eastAsia="en-GB"/>
          <w14:ligatures w14:val="none"/>
        </w:rPr>
        <w:t>,</w:t>
      </w:r>
      <w:r w:rsidRPr="00B40DDB">
        <w:rPr>
          <w:rFonts w:ascii="Arial" w:hAnsi="Arial"/>
          <w:kern w:val="3"/>
          <w14:ligatures w14:val="none"/>
        </w:rPr>
        <w:t xml:space="preserve"> 40</w:t>
      </w:r>
      <w:r w:rsidR="00401EFC" w:rsidRPr="00B40DDB">
        <w:rPr>
          <w:rFonts w:ascii="Arial" w:eastAsia="Times New Roman" w:hAnsi="Arial" w:cs="Arial"/>
          <w:bCs/>
          <w:kern w:val="3"/>
          <w:lang w:eastAsia="en-GB"/>
          <w14:ligatures w14:val="none"/>
        </w:rPr>
        <w:t>,</w:t>
      </w:r>
      <w:r w:rsidRPr="00B40DDB">
        <w:rPr>
          <w:rFonts w:ascii="Arial" w:hAnsi="Arial"/>
          <w:kern w:val="3"/>
          <w14:ligatures w14:val="none"/>
        </w:rPr>
        <w:t xml:space="preserve"> 41</w:t>
      </w:r>
      <w:r w:rsidR="00401EFC" w:rsidRPr="00B40DDB">
        <w:rPr>
          <w:rFonts w:ascii="Arial" w:eastAsia="Times New Roman" w:hAnsi="Arial" w:cs="Arial"/>
          <w:bCs/>
          <w:kern w:val="3"/>
          <w:lang w:eastAsia="en-GB"/>
          <w14:ligatures w14:val="none"/>
        </w:rPr>
        <w:t>,</w:t>
      </w:r>
      <w:r w:rsidRPr="00B40DDB">
        <w:rPr>
          <w:rFonts w:ascii="Arial" w:eastAsia="Times New Roman" w:hAnsi="Arial" w:cs="Arial"/>
          <w:bCs/>
          <w:kern w:val="3"/>
          <w:lang w:eastAsia="en-GB"/>
          <w14:ligatures w14:val="none"/>
        </w:rPr>
        <w:t xml:space="preserve"> </w:t>
      </w:r>
      <w:r w:rsidRPr="00B40DDB">
        <w:rPr>
          <w:rFonts w:ascii="Arial" w:hAnsi="Arial"/>
          <w:kern w:val="3"/>
          <w14:ligatures w14:val="none"/>
        </w:rPr>
        <w:t xml:space="preserve"> 80</w:t>
      </w:r>
      <w:r w:rsidR="00401EFC" w:rsidRPr="00B40DDB">
        <w:rPr>
          <w:rFonts w:ascii="Arial" w:eastAsia="Times New Roman" w:hAnsi="Arial" w:cs="Arial"/>
          <w:bCs/>
          <w:kern w:val="3"/>
          <w:lang w:eastAsia="en-GB"/>
          <w14:ligatures w14:val="none"/>
        </w:rPr>
        <w:t>,</w:t>
      </w:r>
      <w:r w:rsidR="00401EFC" w:rsidRPr="00B40DDB">
        <w:rPr>
          <w:rFonts w:ascii="Arial" w:hAnsi="Arial"/>
          <w:kern w:val="3"/>
          <w14:ligatures w14:val="none"/>
        </w:rPr>
        <w:t xml:space="preserve"> </w:t>
      </w:r>
      <w:r w:rsidRPr="00B40DDB">
        <w:rPr>
          <w:rFonts w:ascii="Arial" w:hAnsi="Arial"/>
          <w:kern w:val="3"/>
          <w14:ligatures w14:val="none"/>
        </w:rPr>
        <w:t>81</w:t>
      </w:r>
      <w:r w:rsidR="00401EFC" w:rsidRPr="00B40DDB">
        <w:rPr>
          <w:rFonts w:ascii="Arial" w:eastAsia="Times New Roman" w:hAnsi="Arial" w:cs="Arial"/>
          <w:bCs/>
          <w:kern w:val="3"/>
          <w:lang w:eastAsia="en-GB"/>
          <w14:ligatures w14:val="none"/>
        </w:rPr>
        <w:t>,</w:t>
      </w:r>
      <w:r w:rsidR="00401EFC" w:rsidRPr="00B40DDB">
        <w:rPr>
          <w:rFonts w:ascii="Arial" w:hAnsi="Arial"/>
          <w:kern w:val="3"/>
          <w14:ligatures w14:val="none"/>
        </w:rPr>
        <w:t xml:space="preserve"> </w:t>
      </w:r>
      <w:r w:rsidRPr="00B40DDB">
        <w:rPr>
          <w:rFonts w:ascii="Arial" w:hAnsi="Arial"/>
          <w:kern w:val="3"/>
          <w14:ligatures w14:val="none"/>
        </w:rPr>
        <w:t>82</w:t>
      </w:r>
      <w:r w:rsidR="00401EFC" w:rsidRPr="00B40DDB">
        <w:rPr>
          <w:rFonts w:ascii="Arial" w:eastAsia="Times New Roman" w:hAnsi="Arial" w:cs="Arial"/>
          <w:bCs/>
          <w:kern w:val="3"/>
          <w:lang w:eastAsia="en-GB"/>
          <w14:ligatures w14:val="none"/>
        </w:rPr>
        <w:t>,</w:t>
      </w:r>
      <w:r w:rsidR="00401EFC" w:rsidRPr="00B40DDB">
        <w:rPr>
          <w:rFonts w:ascii="Arial" w:hAnsi="Arial"/>
          <w:kern w:val="3"/>
          <w14:ligatures w14:val="none"/>
        </w:rPr>
        <w:t xml:space="preserve"> </w:t>
      </w:r>
      <w:r w:rsidRPr="00B40DDB">
        <w:rPr>
          <w:rFonts w:ascii="Arial" w:hAnsi="Arial"/>
          <w:kern w:val="3"/>
          <w14:ligatures w14:val="none"/>
        </w:rPr>
        <w:t>83</w:t>
      </w:r>
      <w:r w:rsidR="00401EFC" w:rsidRPr="00B40DDB">
        <w:rPr>
          <w:rFonts w:ascii="Arial" w:eastAsia="Times New Roman" w:hAnsi="Arial" w:cs="Arial"/>
          <w:bCs/>
          <w:kern w:val="3"/>
          <w:lang w:eastAsia="en-GB"/>
          <w14:ligatures w14:val="none"/>
        </w:rPr>
        <w:t xml:space="preserve"> и</w:t>
      </w:r>
      <w:r w:rsidRPr="00B40DDB">
        <w:rPr>
          <w:rFonts w:ascii="Arial" w:hAnsi="Arial"/>
          <w:kern w:val="3"/>
          <w14:ligatures w14:val="none"/>
        </w:rPr>
        <w:t xml:space="preserve"> 196</w:t>
      </w:r>
      <w:r w:rsidR="00401EFC" w:rsidRPr="00B40DDB">
        <w:rPr>
          <w:rFonts w:ascii="Arial" w:eastAsia="Times New Roman" w:hAnsi="Arial" w:cs="Arial"/>
          <w:bCs/>
          <w:kern w:val="3"/>
          <w:lang w:eastAsia="en-GB"/>
          <w14:ligatures w14:val="none"/>
        </w:rPr>
        <w:t>,</w:t>
      </w:r>
      <w:r w:rsidRPr="00B40DDB">
        <w:rPr>
          <w:rFonts w:ascii="Arial" w:hAnsi="Arial"/>
          <w:kern w:val="3"/>
          <w14:ligatures w14:val="none"/>
        </w:rPr>
        <w:t xml:space="preserve"> престануваат да важат со пристапувањето на Република Северна Македонија во Европската унија.</w:t>
      </w:r>
    </w:p>
    <w:p w14:paraId="714A6F9D" w14:textId="77777777" w:rsidR="008D46F2" w:rsidRPr="00B40DDB" w:rsidRDefault="008D46F2" w:rsidP="00996714">
      <w:pPr>
        <w:ind w:firstLine="720"/>
        <w:jc w:val="both"/>
        <w:rPr>
          <w:rFonts w:ascii="Arial" w:hAnsi="Arial" w:cs="Calibri"/>
        </w:rPr>
      </w:pPr>
    </w:p>
    <w:p w14:paraId="27CC976D" w14:textId="77777777" w:rsidR="00194EF0" w:rsidRPr="00B40DDB" w:rsidRDefault="00194EF0" w:rsidP="00F040E9">
      <w:pPr>
        <w:suppressAutoHyphens/>
        <w:autoSpaceDN w:val="0"/>
        <w:spacing w:after="0" w:line="240" w:lineRule="auto"/>
        <w:jc w:val="center"/>
        <w:textAlignment w:val="baseline"/>
        <w:rPr>
          <w:rFonts w:ascii="Arial" w:eastAsia="Times New Roman" w:hAnsi="Arial" w:cs="Arial"/>
          <w:bCs/>
          <w:kern w:val="3"/>
          <w:lang w:val="en-US" w:eastAsia="en-GB"/>
          <w14:ligatures w14:val="none"/>
        </w:rPr>
      </w:pPr>
      <w:r w:rsidRPr="00B40DDB">
        <w:rPr>
          <w:rFonts w:ascii="Arial" w:eastAsia="Times New Roman" w:hAnsi="Arial" w:cs="Arial"/>
          <w:bCs/>
          <w:kern w:val="3"/>
          <w:lang w:eastAsia="en-GB"/>
          <w14:ligatures w14:val="none"/>
        </w:rPr>
        <w:t>Член 250</w:t>
      </w:r>
    </w:p>
    <w:p w14:paraId="190AC691" w14:textId="6EDA0530" w:rsidR="00464119" w:rsidRPr="00B40DDB" w:rsidRDefault="00464119" w:rsidP="00B40DDB">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Агенцијата за лекови и медицински средства основана со Законот за лековите и медицинските средства („Службен весник на Република Македонија", бр.106/07, 88/10, 36/11, 53/11, 136/11, 11/12, 147/13, 164/13, 27/14, 43/14, 88/15, 154/15, 228/15, 7/16, 53/16, 83/18, 113/18 и 245/18 и „Службен весник на Република Северна Македонија“ бр.28/21 и 122/21), од денот на влегувањето во сила на овој закон, продолжува да работи како Агенција за лекови и медицински средства согласно со надлежностите утврдени со овој закон и законот од областа на медицинските средства.</w:t>
      </w:r>
    </w:p>
    <w:p w14:paraId="4D70690A" w14:textId="77777777" w:rsidR="00464119" w:rsidRPr="00B40DDB" w:rsidRDefault="00464119" w:rsidP="00B40DDB">
      <w:pPr>
        <w:suppressAutoHyphens/>
        <w:autoSpaceDN w:val="0"/>
        <w:spacing w:after="0" w:line="240" w:lineRule="auto"/>
        <w:ind w:firstLine="720"/>
        <w:textAlignment w:val="baseline"/>
        <w:rPr>
          <w:rFonts w:ascii="Arial" w:hAnsi="Arial"/>
          <w:kern w:val="3"/>
          <w14:ligatures w14:val="none"/>
        </w:rPr>
      </w:pPr>
    </w:p>
    <w:p w14:paraId="6C7A7F98" w14:textId="613F4424" w:rsidR="00464119" w:rsidRPr="00B40DDB" w:rsidRDefault="00464119" w:rsidP="00B40DDB">
      <w:pPr>
        <w:suppressAutoHyphens/>
        <w:autoSpaceDN w:val="0"/>
        <w:spacing w:after="0" w:line="240" w:lineRule="auto"/>
        <w:jc w:val="center"/>
        <w:textAlignment w:val="baseline"/>
        <w:rPr>
          <w:rFonts w:ascii="Arial" w:hAnsi="Arial"/>
          <w:kern w:val="3"/>
          <w14:ligatures w14:val="none"/>
        </w:rPr>
      </w:pPr>
      <w:r w:rsidRPr="00B40DDB">
        <w:rPr>
          <w:rFonts w:ascii="Arial" w:hAnsi="Arial"/>
          <w:kern w:val="3"/>
          <w14:ligatures w14:val="none"/>
        </w:rPr>
        <w:t xml:space="preserve">Член </w:t>
      </w:r>
      <w:r w:rsidRPr="00B40DDB">
        <w:rPr>
          <w:rFonts w:ascii="Arial" w:eastAsia="Times New Roman" w:hAnsi="Arial" w:cs="Arial"/>
          <w:bCs/>
          <w:kern w:val="3"/>
          <w:lang w:eastAsia="en-GB"/>
          <w14:ligatures w14:val="none"/>
        </w:rPr>
        <w:t>25</w:t>
      </w:r>
      <w:r w:rsidR="00B866CB" w:rsidRPr="00B40DDB">
        <w:rPr>
          <w:rFonts w:ascii="Arial" w:eastAsia="Times New Roman" w:hAnsi="Arial" w:cs="Arial"/>
          <w:bCs/>
          <w:kern w:val="3"/>
          <w:lang w:eastAsia="en-GB"/>
          <w14:ligatures w14:val="none"/>
        </w:rPr>
        <w:t>1</w:t>
      </w:r>
    </w:p>
    <w:p w14:paraId="327DD7B1" w14:textId="5325F5C3" w:rsidR="00464119" w:rsidRPr="00B40DDB" w:rsidRDefault="00464119" w:rsidP="00B40DDB">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 xml:space="preserve">(1) Директорот на Агенцијата за лекови и медицински средства именуван до денот на влегувањето во сила на овој закон, продолжува да ја </w:t>
      </w:r>
      <w:r w:rsidR="00B866CB" w:rsidRPr="00B40DDB">
        <w:rPr>
          <w:rFonts w:ascii="Arial" w:eastAsia="Times New Roman" w:hAnsi="Arial" w:cs="Arial"/>
          <w:bCs/>
          <w:kern w:val="3"/>
          <w:lang w:eastAsia="en-GB"/>
          <w14:ligatures w14:val="none"/>
        </w:rPr>
        <w:t>врши</w:t>
      </w:r>
      <w:r w:rsidRPr="00B40DDB">
        <w:rPr>
          <w:rFonts w:ascii="Arial" w:hAnsi="Arial"/>
          <w:kern w:val="3"/>
          <w14:ligatures w14:val="none"/>
        </w:rPr>
        <w:t xml:space="preserve"> функцијата до истекот на мандатот за кој е именуван.</w:t>
      </w:r>
    </w:p>
    <w:p w14:paraId="20C86351" w14:textId="72522E20" w:rsidR="00464119" w:rsidRPr="00B40DDB" w:rsidRDefault="00464119" w:rsidP="00B40DDB">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 xml:space="preserve">(2) Заменикот на директорот на Агенцијата за лекови и медицински средства именуван до денот на влегувањето во сила на овој закон, продолжува да ја </w:t>
      </w:r>
      <w:r w:rsidR="00B866CB" w:rsidRPr="00B40DDB">
        <w:rPr>
          <w:rFonts w:ascii="Arial" w:eastAsia="Times New Roman" w:hAnsi="Arial" w:cs="Arial"/>
          <w:bCs/>
          <w:kern w:val="3"/>
          <w:lang w:eastAsia="en-GB"/>
          <w14:ligatures w14:val="none"/>
        </w:rPr>
        <w:t>врши</w:t>
      </w:r>
      <w:r w:rsidR="00B866CB" w:rsidRPr="00B40DDB">
        <w:rPr>
          <w:rFonts w:ascii="Arial" w:hAnsi="Arial"/>
          <w:kern w:val="3"/>
          <w14:ligatures w14:val="none"/>
        </w:rPr>
        <w:t xml:space="preserve"> </w:t>
      </w:r>
      <w:r w:rsidRPr="00B40DDB">
        <w:rPr>
          <w:rFonts w:ascii="Arial" w:hAnsi="Arial"/>
          <w:kern w:val="3"/>
          <w14:ligatures w14:val="none"/>
        </w:rPr>
        <w:t>функцијата до истекот на мандатот за кој е именуван.</w:t>
      </w:r>
    </w:p>
    <w:p w14:paraId="4296CEE0" w14:textId="77777777" w:rsidR="00464119" w:rsidRPr="00B40DDB" w:rsidRDefault="00464119" w:rsidP="00B40DDB">
      <w:pPr>
        <w:suppressAutoHyphens/>
        <w:autoSpaceDN w:val="0"/>
        <w:spacing w:after="0" w:line="240" w:lineRule="auto"/>
        <w:ind w:firstLine="720"/>
        <w:textAlignment w:val="baseline"/>
        <w:rPr>
          <w:rFonts w:ascii="Arial" w:hAnsi="Arial"/>
          <w:kern w:val="3"/>
          <w14:ligatures w14:val="none"/>
        </w:rPr>
      </w:pPr>
    </w:p>
    <w:p w14:paraId="4F095463" w14:textId="77777777" w:rsidR="00400A98" w:rsidRDefault="00400A98" w:rsidP="00B40DDB">
      <w:pPr>
        <w:suppressAutoHyphens/>
        <w:autoSpaceDN w:val="0"/>
        <w:spacing w:after="0" w:line="240" w:lineRule="auto"/>
        <w:jc w:val="center"/>
        <w:textAlignment w:val="baseline"/>
        <w:rPr>
          <w:rFonts w:ascii="Arial" w:hAnsi="Arial"/>
          <w:kern w:val="3"/>
          <w14:ligatures w14:val="none"/>
        </w:rPr>
      </w:pPr>
    </w:p>
    <w:p w14:paraId="2E8B46E9" w14:textId="2D632182" w:rsidR="00464119" w:rsidRPr="00B40DDB" w:rsidRDefault="00464119" w:rsidP="00B40DDB">
      <w:pPr>
        <w:suppressAutoHyphens/>
        <w:autoSpaceDN w:val="0"/>
        <w:spacing w:after="0" w:line="240" w:lineRule="auto"/>
        <w:jc w:val="center"/>
        <w:textAlignment w:val="baseline"/>
        <w:rPr>
          <w:rFonts w:ascii="Arial" w:hAnsi="Arial"/>
          <w:kern w:val="3"/>
          <w14:ligatures w14:val="none"/>
        </w:rPr>
      </w:pPr>
      <w:r w:rsidRPr="00B40DDB">
        <w:rPr>
          <w:rFonts w:ascii="Arial" w:hAnsi="Arial"/>
          <w:kern w:val="3"/>
          <w14:ligatures w14:val="none"/>
        </w:rPr>
        <w:t>Член 25</w:t>
      </w:r>
      <w:r w:rsidR="00B866CB" w:rsidRPr="00B40DDB">
        <w:rPr>
          <w:rFonts w:ascii="Arial" w:hAnsi="Arial"/>
          <w:kern w:val="3"/>
          <w14:ligatures w14:val="none"/>
        </w:rPr>
        <w:t>2</w:t>
      </w:r>
    </w:p>
    <w:p w14:paraId="302C22D3" w14:textId="2FCEE42F" w:rsidR="00464119" w:rsidRPr="00B40DDB" w:rsidRDefault="00464119" w:rsidP="00B40DDB">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 xml:space="preserve">(1) </w:t>
      </w:r>
      <w:r w:rsidRPr="00B40DDB">
        <w:rPr>
          <w:rFonts w:ascii="Arial" w:hAnsi="Arial"/>
          <w:color w:val="000000"/>
          <w:kern w:val="3"/>
          <w14:ligatures w14:val="none"/>
        </w:rPr>
        <w:t>Постојаните стручно-советодавни комисии</w:t>
      </w:r>
      <w:r w:rsidRPr="00B40DDB">
        <w:rPr>
          <w:rFonts w:ascii="Arial" w:hAnsi="Arial"/>
          <w:kern w:val="3"/>
          <w14:ligatures w14:val="none"/>
        </w:rPr>
        <w:t xml:space="preserve"> предвидени со овој закон ќе се формираат во рок од два месеца од денот на влегување во сила на овој закон.</w:t>
      </w:r>
    </w:p>
    <w:p w14:paraId="2840CBC0" w14:textId="4715710E" w:rsidR="00464119" w:rsidRPr="00B40DDB" w:rsidRDefault="00464119" w:rsidP="00B40DDB">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 xml:space="preserve">(2) </w:t>
      </w:r>
      <w:r w:rsidRPr="00B40DDB">
        <w:rPr>
          <w:rFonts w:ascii="Arial" w:hAnsi="Arial"/>
          <w:color w:val="000000"/>
          <w:kern w:val="3"/>
          <w14:ligatures w14:val="none"/>
        </w:rPr>
        <w:t>Постојаните стручно-советодавни комисии</w:t>
      </w:r>
      <w:r w:rsidRPr="00B40DDB">
        <w:rPr>
          <w:rFonts w:ascii="Arial" w:hAnsi="Arial"/>
          <w:kern w:val="3"/>
          <w14:ligatures w14:val="none"/>
        </w:rPr>
        <w:t xml:space="preserve"> формирани до денот на влегувањето во сила на овој закон, продолжуваат да работат до формирањето на комисиите од став (1) на овој член.</w:t>
      </w:r>
    </w:p>
    <w:p w14:paraId="58D54915" w14:textId="52944082" w:rsidR="00464119" w:rsidRPr="00B40DDB" w:rsidRDefault="00B866CB" w:rsidP="00664F5B">
      <w:pPr>
        <w:suppressAutoHyphens/>
        <w:autoSpaceDN w:val="0"/>
        <w:spacing w:after="0" w:line="240" w:lineRule="auto"/>
        <w:jc w:val="both"/>
        <w:textAlignment w:val="baseline"/>
        <w:rPr>
          <w:rFonts w:ascii="Arial" w:eastAsia="Times New Roman" w:hAnsi="Arial" w:cs="Arial"/>
          <w:bCs/>
          <w:kern w:val="3"/>
          <w:lang w:eastAsia="en-GB"/>
          <w14:ligatures w14:val="none"/>
        </w:rPr>
      </w:pPr>
      <w:r w:rsidRPr="00B40DDB">
        <w:rPr>
          <w:rFonts w:ascii="Arial" w:eastAsia="Times New Roman" w:hAnsi="Arial" w:cs="Arial"/>
          <w:bCs/>
          <w:kern w:val="3"/>
          <w:lang w:eastAsia="en-GB"/>
          <w14:ligatures w14:val="none"/>
        </w:rPr>
        <w:tab/>
        <w:t>(3)</w:t>
      </w:r>
      <w:r w:rsidRPr="00B40DDB">
        <w:rPr>
          <w:rFonts w:ascii="Arial" w:hAnsi="Arial"/>
        </w:rPr>
        <w:t xml:space="preserve"> </w:t>
      </w:r>
      <w:r w:rsidRPr="00B40DDB">
        <w:rPr>
          <w:rFonts w:ascii="Arial" w:eastAsia="Times New Roman" w:hAnsi="Arial" w:cs="Arial"/>
          <w:bCs/>
          <w:kern w:val="3"/>
          <w:lang w:eastAsia="en-GB"/>
          <w14:ligatures w14:val="none"/>
        </w:rPr>
        <w:t>Комисијата за цена на лековите</w:t>
      </w:r>
      <w:r w:rsidR="00115EC9" w:rsidRPr="00B40DDB">
        <w:rPr>
          <w:rFonts w:ascii="Arial" w:eastAsia="Times New Roman" w:hAnsi="Arial" w:cs="Arial"/>
          <w:bCs/>
          <w:kern w:val="3"/>
          <w:lang w:eastAsia="en-GB"/>
          <w14:ligatures w14:val="none"/>
        </w:rPr>
        <w:t xml:space="preserve"> формирана од Владата на</w:t>
      </w:r>
      <w:r w:rsidR="00115EC9" w:rsidRPr="00B40DDB">
        <w:rPr>
          <w:rFonts w:ascii="Arial" w:eastAsia="Times New Roman" w:hAnsi="Arial" w:cs="Arial"/>
          <w:bCs/>
          <w:color w:val="000000"/>
          <w:kern w:val="3"/>
          <w:lang w:eastAsia="en-GB"/>
          <w14:ligatures w14:val="none"/>
        </w:rPr>
        <w:t xml:space="preserve"> </w:t>
      </w:r>
      <w:r w:rsidR="00115EC9" w:rsidRPr="00B40DDB">
        <w:rPr>
          <w:rFonts w:ascii="Arial" w:eastAsia="Times New Roman" w:hAnsi="Arial" w:cs="Arial"/>
          <w:bCs/>
          <w:kern w:val="3"/>
          <w:lang w:eastAsia="en-GB"/>
          <w14:ligatures w14:val="none"/>
        </w:rPr>
        <w:t>Република Северна Македонија до денот на влегувањето во сила на овој закон продолжува да работи до истекот на мандатот за која е формирана.</w:t>
      </w:r>
    </w:p>
    <w:p w14:paraId="324A0184" w14:textId="77777777" w:rsidR="00B866CB" w:rsidRPr="00B40DDB" w:rsidRDefault="00B866CB" w:rsidP="00B40DDB">
      <w:pPr>
        <w:suppressAutoHyphens/>
        <w:autoSpaceDN w:val="0"/>
        <w:spacing w:after="0" w:line="240" w:lineRule="auto"/>
        <w:textAlignment w:val="baseline"/>
        <w:rPr>
          <w:rFonts w:ascii="Arial" w:hAnsi="Arial"/>
          <w:kern w:val="3"/>
          <w14:ligatures w14:val="none"/>
        </w:rPr>
      </w:pPr>
    </w:p>
    <w:p w14:paraId="09619DA6" w14:textId="48310B1E" w:rsidR="00464119" w:rsidRPr="00B40DDB" w:rsidRDefault="00464119" w:rsidP="00B40DDB">
      <w:pPr>
        <w:suppressAutoHyphens/>
        <w:autoSpaceDN w:val="0"/>
        <w:spacing w:after="0" w:line="240" w:lineRule="auto"/>
        <w:jc w:val="center"/>
        <w:textAlignment w:val="baseline"/>
        <w:rPr>
          <w:rFonts w:ascii="Arial" w:hAnsi="Arial"/>
          <w:kern w:val="3"/>
          <w14:ligatures w14:val="none"/>
        </w:rPr>
      </w:pPr>
      <w:r w:rsidRPr="00B40DDB">
        <w:rPr>
          <w:rFonts w:ascii="Arial" w:hAnsi="Arial"/>
          <w:kern w:val="3"/>
          <w14:ligatures w14:val="none"/>
        </w:rPr>
        <w:t>Член 25</w:t>
      </w:r>
      <w:r w:rsidR="00B866CB" w:rsidRPr="00B40DDB">
        <w:rPr>
          <w:rFonts w:ascii="Arial" w:hAnsi="Arial"/>
          <w:kern w:val="3"/>
          <w14:ligatures w14:val="none"/>
        </w:rPr>
        <w:t>3</w:t>
      </w:r>
    </w:p>
    <w:p w14:paraId="00E995D1" w14:textId="0245F7E7" w:rsidR="00464119" w:rsidRPr="00B40DDB" w:rsidRDefault="00464119" w:rsidP="00B40DDB">
      <w:pPr>
        <w:suppressAutoHyphens/>
        <w:autoSpaceDN w:val="0"/>
        <w:spacing w:after="0" w:line="240" w:lineRule="auto"/>
        <w:ind w:firstLine="720"/>
        <w:jc w:val="both"/>
        <w:textAlignment w:val="baseline"/>
        <w:rPr>
          <w:rFonts w:ascii="Arial" w:hAnsi="Arial"/>
          <w:kern w:val="3"/>
          <w14:ligatures w14:val="none"/>
        </w:rPr>
      </w:pPr>
      <w:r w:rsidRPr="00B40DDB">
        <w:rPr>
          <w:rFonts w:ascii="Arial" w:hAnsi="Arial"/>
          <w:kern w:val="3"/>
          <w14:ligatures w14:val="none"/>
        </w:rPr>
        <w:t xml:space="preserve">Со денот на влегувањето во сила на овој закон престануваат да важат одредбите од Законот за лековите и медицинските средства („Службен весник на Република Македонија", бр.106/07, 88/10, 36/11, 53/11, 136/11, 11/12, 147/13, 164/13, 27/14, 43/14, 88/15, 154/15, 228/15, 7/16, 53/16, 83/18, 113/18 и 245/18 и „Службен весник на </w:t>
      </w:r>
      <w:r w:rsidRPr="00B40DDB">
        <w:rPr>
          <w:rFonts w:ascii="Arial" w:hAnsi="Arial"/>
          <w:kern w:val="3"/>
          <w14:ligatures w14:val="none"/>
        </w:rPr>
        <w:lastRenderedPageBreak/>
        <w:t>Република Северна Македонија“ бр.28/21 и 122/21) кои се однесуваат на лековите</w:t>
      </w:r>
      <w:r w:rsidR="00567CF5" w:rsidRPr="00B40DDB">
        <w:rPr>
          <w:rFonts w:ascii="Arial" w:eastAsia="Times New Roman" w:hAnsi="Arial" w:cs="Arial"/>
          <w:bCs/>
          <w:kern w:val="3"/>
          <w:lang w:eastAsia="en-GB"/>
          <w14:ligatures w14:val="none"/>
        </w:rPr>
        <w:t>, освен одредбите од членовите 87 до 89, членовите 91 до 97, член 105, членовите 146 до 152</w:t>
      </w:r>
      <w:r w:rsidR="008E0A26">
        <w:rPr>
          <w:rFonts w:ascii="Arial" w:eastAsia="Times New Roman" w:hAnsi="Arial" w:cs="Arial"/>
          <w:bCs/>
          <w:kern w:val="3"/>
          <w:lang w:eastAsia="en-GB"/>
          <w14:ligatures w14:val="none"/>
        </w:rPr>
        <w:t xml:space="preserve"> од овој закон</w:t>
      </w:r>
      <w:r w:rsidR="00567CF5" w:rsidRPr="00B40DDB">
        <w:rPr>
          <w:rFonts w:ascii="Arial" w:eastAsia="Times New Roman" w:hAnsi="Arial" w:cs="Arial"/>
          <w:bCs/>
          <w:kern w:val="3"/>
          <w:lang w:eastAsia="en-GB"/>
          <w14:ligatures w14:val="none"/>
        </w:rPr>
        <w:t xml:space="preserve"> и прекршочни</w:t>
      </w:r>
      <w:r w:rsidR="008E0A26">
        <w:rPr>
          <w:rFonts w:ascii="Arial" w:eastAsia="Times New Roman" w:hAnsi="Arial" w:cs="Arial"/>
          <w:bCs/>
          <w:kern w:val="3"/>
          <w:lang w:eastAsia="en-GB"/>
          <w14:ligatures w14:val="none"/>
        </w:rPr>
        <w:t>те</w:t>
      </w:r>
      <w:r w:rsidR="00567CF5" w:rsidRPr="00B40DDB">
        <w:rPr>
          <w:rFonts w:ascii="Arial" w:eastAsia="Times New Roman" w:hAnsi="Arial" w:cs="Arial"/>
          <w:bCs/>
          <w:kern w:val="3"/>
          <w:lang w:eastAsia="en-GB"/>
          <w14:ligatures w14:val="none"/>
        </w:rPr>
        <w:t xml:space="preserve"> одредби кога соодветно се применуваат на медицинските средства</w:t>
      </w:r>
    </w:p>
    <w:p w14:paraId="1C25225C" w14:textId="2FCCC3FE" w:rsidR="00464119" w:rsidRPr="00B40DDB" w:rsidRDefault="00464119" w:rsidP="00464119">
      <w:pPr>
        <w:suppressAutoHyphens/>
        <w:autoSpaceDN w:val="0"/>
        <w:spacing w:after="0" w:line="240" w:lineRule="auto"/>
        <w:ind w:firstLine="720"/>
        <w:textAlignment w:val="baseline"/>
        <w:rPr>
          <w:rFonts w:ascii="Arial" w:eastAsia="Times New Roman" w:hAnsi="Arial" w:cs="Arial"/>
          <w:bCs/>
          <w:kern w:val="3"/>
          <w:lang w:eastAsia="en-GB"/>
          <w14:ligatures w14:val="none"/>
        </w:rPr>
      </w:pPr>
    </w:p>
    <w:p w14:paraId="57A3D613" w14:textId="7A2BD1BB" w:rsidR="00464119" w:rsidRPr="00B40DDB" w:rsidRDefault="00464119" w:rsidP="00A67397">
      <w:pPr>
        <w:tabs>
          <w:tab w:val="left" w:pos="6660"/>
        </w:tabs>
        <w:suppressAutoHyphens/>
        <w:autoSpaceDN w:val="0"/>
        <w:spacing w:after="0" w:line="240" w:lineRule="auto"/>
        <w:jc w:val="center"/>
        <w:textAlignment w:val="baseline"/>
        <w:rPr>
          <w:rFonts w:ascii="Arial" w:eastAsia="Times New Roman" w:hAnsi="Arial" w:cs="Arial"/>
          <w:bCs/>
          <w:kern w:val="3"/>
          <w:lang w:eastAsia="en-GB"/>
          <w14:ligatures w14:val="none"/>
        </w:rPr>
      </w:pPr>
      <w:r w:rsidRPr="00B40DDB">
        <w:rPr>
          <w:rFonts w:ascii="Arial" w:eastAsia="Times New Roman" w:hAnsi="Arial" w:cs="Arial"/>
          <w:bCs/>
          <w:kern w:val="3"/>
          <w:lang w:eastAsia="en-GB"/>
          <w14:ligatures w14:val="none"/>
        </w:rPr>
        <w:t>Член 25</w:t>
      </w:r>
      <w:r w:rsidR="00A67397" w:rsidRPr="00B40DDB">
        <w:rPr>
          <w:rFonts w:ascii="Arial" w:eastAsia="Times New Roman" w:hAnsi="Arial" w:cs="Arial"/>
          <w:bCs/>
          <w:kern w:val="3"/>
          <w:lang w:eastAsia="en-GB"/>
          <w14:ligatures w14:val="none"/>
        </w:rPr>
        <w:t>4</w:t>
      </w:r>
    </w:p>
    <w:p w14:paraId="665FE7DE" w14:textId="61C63F8C" w:rsidR="00A529F9" w:rsidRPr="00B40DDB" w:rsidRDefault="00A529F9" w:rsidP="00996714">
      <w:pPr>
        <w:ind w:firstLine="720"/>
        <w:jc w:val="both"/>
        <w:rPr>
          <w:rFonts w:ascii="Arial" w:hAnsi="Arial" w:cs="Calibri"/>
        </w:rPr>
      </w:pPr>
      <w:r w:rsidRPr="00B40DDB">
        <w:rPr>
          <w:rFonts w:ascii="Arial" w:eastAsia="Times New Roman" w:hAnsi="Arial" w:cs="Arial"/>
          <w:bCs/>
          <w:color w:val="000000"/>
          <w:kern w:val="3"/>
          <w:lang w:eastAsia="en-GB"/>
          <w14:ligatures w14:val="none"/>
        </w:rPr>
        <w:t>Овој закон влегува во сила осмиот ден од</w:t>
      </w:r>
      <w:r w:rsidRPr="00B40DDB">
        <w:rPr>
          <w:rFonts w:ascii="Arial" w:hAnsi="Arial"/>
          <w:color w:val="000000"/>
          <w:kern w:val="3"/>
          <w14:ligatures w14:val="none"/>
        </w:rPr>
        <w:t xml:space="preserve"> денот на </w:t>
      </w:r>
      <w:r w:rsidRPr="00B40DDB">
        <w:rPr>
          <w:rFonts w:ascii="Arial" w:eastAsia="Times New Roman" w:hAnsi="Arial" w:cs="Arial"/>
          <w:bCs/>
          <w:color w:val="000000"/>
          <w:kern w:val="3"/>
          <w:lang w:eastAsia="en-GB"/>
          <w14:ligatures w14:val="none"/>
        </w:rPr>
        <w:t>објавувањето во „</w:t>
      </w:r>
      <w:r w:rsidRPr="00B40DDB">
        <w:rPr>
          <w:rFonts w:ascii="Arial" w:hAnsi="Arial"/>
          <w:color w:val="000000"/>
          <w:kern w:val="3"/>
          <w14:ligatures w14:val="none"/>
        </w:rPr>
        <w:t>Службен весник на Република Северна Македонија</w:t>
      </w:r>
      <w:r w:rsidRPr="00B40DDB">
        <w:rPr>
          <w:rFonts w:ascii="Arial" w:eastAsia="Times New Roman" w:hAnsi="Arial" w:cs="Arial"/>
          <w:bCs/>
          <w:color w:val="000000"/>
          <w:kern w:val="3"/>
          <w:lang w:eastAsia="en-GB"/>
          <w14:ligatures w14:val="none"/>
        </w:rPr>
        <w:t xml:space="preserve">“ </w:t>
      </w:r>
    </w:p>
    <w:sectPr w:rsidR="00A529F9" w:rsidRPr="00B40DDB">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464E6" w14:textId="77777777" w:rsidR="00F87BD8" w:rsidRDefault="00F87BD8" w:rsidP="00464119">
      <w:pPr>
        <w:spacing w:after="0" w:line="240" w:lineRule="auto"/>
      </w:pPr>
      <w:r>
        <w:separator/>
      </w:r>
    </w:p>
  </w:endnote>
  <w:endnote w:type="continuationSeparator" w:id="0">
    <w:p w14:paraId="6A91341B" w14:textId="77777777" w:rsidR="00F87BD8" w:rsidRDefault="00F87BD8" w:rsidP="00464119">
      <w:pPr>
        <w:spacing w:after="0" w:line="240" w:lineRule="auto"/>
      </w:pPr>
      <w:r>
        <w:continuationSeparator/>
      </w:r>
    </w:p>
  </w:endnote>
  <w:endnote w:type="continuationNotice" w:id="1">
    <w:p w14:paraId="1F05A776" w14:textId="77777777" w:rsidR="00F87BD8" w:rsidRDefault="00F87B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Noto Sans Symbols">
    <w:altName w:val="Calibri"/>
    <w:panose1 w:val="00000000000000000000"/>
    <w:charset w:val="00"/>
    <w:family w:val="auto"/>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tobiSerif Regular">
    <w:altName w:val="StobiSerif"/>
    <w:panose1 w:val="00000000000000000000"/>
    <w:charset w:val="00"/>
    <w:family w:val="modern"/>
    <w:notTrueType/>
    <w:pitch w:val="variable"/>
    <w:sig w:usb0="A00002AF" w:usb1="5000204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tobiSans Regular">
    <w:altName w:val="Arial"/>
    <w:panose1 w:val="00000000000000000000"/>
    <w:charset w:val="00"/>
    <w:family w:val="modern"/>
    <w:notTrueType/>
    <w:pitch w:val="variable"/>
    <w:sig w:usb0="A00002AF" w:usb1="5000A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A0000287" w:usb1="28CF3C52" w:usb2="00000016" w:usb3="00000000" w:csb0="0004001F" w:csb1="00000000"/>
  </w:font>
  <w:font w:name="OpenSymbol">
    <w:altName w:val="Times New Roman"/>
    <w:charset w:val="01"/>
    <w:family w:val="auto"/>
    <w:pitch w:val="default"/>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41C26" w14:textId="61636FBF" w:rsidR="006167D0" w:rsidRDefault="006167D0" w:rsidP="00B40D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C38F9" w14:textId="77777777" w:rsidR="00F87BD8" w:rsidRDefault="00F87BD8" w:rsidP="00464119">
      <w:pPr>
        <w:spacing w:after="0" w:line="240" w:lineRule="auto"/>
      </w:pPr>
      <w:r>
        <w:separator/>
      </w:r>
    </w:p>
  </w:footnote>
  <w:footnote w:type="continuationSeparator" w:id="0">
    <w:p w14:paraId="34375885" w14:textId="77777777" w:rsidR="00F87BD8" w:rsidRDefault="00F87BD8" w:rsidP="00464119">
      <w:pPr>
        <w:spacing w:after="0" w:line="240" w:lineRule="auto"/>
      </w:pPr>
      <w:r>
        <w:continuationSeparator/>
      </w:r>
    </w:p>
  </w:footnote>
  <w:footnote w:type="continuationNotice" w:id="1">
    <w:p w14:paraId="57904AC5" w14:textId="77777777" w:rsidR="00F87BD8" w:rsidRDefault="00F87BD8">
      <w:pPr>
        <w:spacing w:after="0" w:line="240" w:lineRule="auto"/>
      </w:pPr>
    </w:p>
  </w:footnote>
  <w:footnote w:id="2">
    <w:p w14:paraId="20C9557C" w14:textId="77777777" w:rsidR="006167D0" w:rsidRDefault="006167D0" w:rsidP="00464119">
      <w:pPr>
        <w:pStyle w:val="Standard"/>
        <w:numPr>
          <w:ilvl w:val="0"/>
          <w:numId w:val="5"/>
        </w:numPr>
        <w:shd w:val="clear" w:color="auto" w:fill="FFFFFF"/>
      </w:pPr>
      <w:r>
        <w:rPr>
          <w:rStyle w:val="FootnoteReference"/>
        </w:rPr>
        <w:footnoteRef/>
      </w:r>
      <w:r>
        <w:rPr>
          <w:rFonts w:ascii="Arial" w:eastAsia="Times New Roman" w:hAnsi="Arial" w:cs="Arial"/>
          <w:color w:val="000000"/>
          <w:sz w:val="16"/>
          <w:szCs w:val="16"/>
        </w:rPr>
        <w:t>Со овој закон се врши усогласување со  Директива бр. 2001/83/EЗ на Европскиот Парламент и Советот од 6 ноември 2001 за Кодот на Заедницата за медицински производи за човекова употреба</w:t>
      </w:r>
      <w:r>
        <w:rPr>
          <w:rFonts w:ascii="Arial" w:eastAsia="Times New Roman" w:hAnsi="Arial" w:cs="Arial"/>
          <w:b/>
          <w:color w:val="000000"/>
          <w:sz w:val="16"/>
          <w:szCs w:val="16"/>
        </w:rPr>
        <w:t xml:space="preserve"> (</w:t>
      </w:r>
      <w:proofErr w:type="spellStart"/>
      <w:r>
        <w:rPr>
          <w:rFonts w:ascii="Arial" w:eastAsia="Times New Roman" w:hAnsi="Arial" w:cs="Arial"/>
          <w:color w:val="000000"/>
          <w:sz w:val="16"/>
          <w:szCs w:val="16"/>
        </w:rPr>
        <w:t>Directive</w:t>
      </w:r>
      <w:proofErr w:type="spellEnd"/>
      <w:r>
        <w:rPr>
          <w:rFonts w:ascii="Arial" w:eastAsia="Times New Roman" w:hAnsi="Arial" w:cs="Arial"/>
          <w:color w:val="000000"/>
          <w:sz w:val="16"/>
          <w:szCs w:val="16"/>
        </w:rPr>
        <w:t xml:space="preserve"> 2001/83/EC </w:t>
      </w:r>
      <w:proofErr w:type="spellStart"/>
      <w:r>
        <w:rPr>
          <w:rFonts w:ascii="Arial" w:eastAsia="Times New Roman" w:hAnsi="Arial" w:cs="Arial"/>
          <w:color w:val="000000"/>
          <w:sz w:val="16"/>
          <w:szCs w:val="16"/>
        </w:rPr>
        <w:t>of</w:t>
      </w:r>
      <w:proofErr w:type="spellEnd"/>
      <w:r>
        <w:rPr>
          <w:rFonts w:ascii="Arial" w:eastAsia="Times New Roman" w:hAnsi="Arial" w:cs="Arial"/>
          <w:color w:val="000000"/>
          <w:sz w:val="16"/>
          <w:szCs w:val="16"/>
        </w:rPr>
        <w:t xml:space="preserve"> </w:t>
      </w:r>
      <w:proofErr w:type="spellStart"/>
      <w:r>
        <w:rPr>
          <w:rFonts w:ascii="Arial" w:eastAsia="Times New Roman" w:hAnsi="Arial" w:cs="Arial"/>
          <w:color w:val="000000"/>
          <w:sz w:val="16"/>
          <w:szCs w:val="16"/>
        </w:rPr>
        <w:t>the</w:t>
      </w:r>
      <w:proofErr w:type="spellEnd"/>
      <w:r>
        <w:rPr>
          <w:rFonts w:ascii="Arial" w:eastAsia="Times New Roman" w:hAnsi="Arial" w:cs="Arial"/>
          <w:color w:val="000000"/>
          <w:sz w:val="16"/>
          <w:szCs w:val="16"/>
        </w:rPr>
        <w:t xml:space="preserve"> </w:t>
      </w:r>
      <w:proofErr w:type="spellStart"/>
      <w:r>
        <w:rPr>
          <w:rFonts w:ascii="Arial" w:eastAsia="Times New Roman" w:hAnsi="Arial" w:cs="Arial"/>
          <w:color w:val="000000"/>
          <w:sz w:val="16"/>
          <w:szCs w:val="16"/>
        </w:rPr>
        <w:t>European</w:t>
      </w:r>
      <w:proofErr w:type="spellEnd"/>
      <w:r>
        <w:rPr>
          <w:rFonts w:ascii="Arial" w:eastAsia="Times New Roman" w:hAnsi="Arial" w:cs="Arial"/>
          <w:color w:val="000000"/>
          <w:sz w:val="16"/>
          <w:szCs w:val="16"/>
        </w:rPr>
        <w:t xml:space="preserve"> </w:t>
      </w:r>
      <w:proofErr w:type="spellStart"/>
      <w:r>
        <w:rPr>
          <w:rFonts w:ascii="Arial" w:eastAsia="Times New Roman" w:hAnsi="Arial" w:cs="Arial"/>
          <w:color w:val="000000"/>
          <w:sz w:val="16"/>
          <w:szCs w:val="16"/>
        </w:rPr>
        <w:t>Parliament</w:t>
      </w:r>
      <w:proofErr w:type="spellEnd"/>
      <w:r>
        <w:rPr>
          <w:rFonts w:ascii="Arial" w:eastAsia="Times New Roman" w:hAnsi="Arial" w:cs="Arial"/>
          <w:color w:val="000000"/>
          <w:sz w:val="16"/>
          <w:szCs w:val="16"/>
        </w:rPr>
        <w:t xml:space="preserve"> </w:t>
      </w:r>
      <w:proofErr w:type="spellStart"/>
      <w:r>
        <w:rPr>
          <w:rFonts w:ascii="Arial" w:eastAsia="Times New Roman" w:hAnsi="Arial" w:cs="Arial"/>
          <w:color w:val="000000"/>
          <w:sz w:val="16"/>
          <w:szCs w:val="16"/>
        </w:rPr>
        <w:t>and</w:t>
      </w:r>
      <w:proofErr w:type="spellEnd"/>
      <w:r>
        <w:rPr>
          <w:rFonts w:ascii="Arial" w:eastAsia="Times New Roman" w:hAnsi="Arial" w:cs="Arial"/>
          <w:color w:val="000000"/>
          <w:sz w:val="16"/>
          <w:szCs w:val="16"/>
        </w:rPr>
        <w:t xml:space="preserve"> </w:t>
      </w:r>
      <w:proofErr w:type="spellStart"/>
      <w:r>
        <w:rPr>
          <w:rFonts w:ascii="Arial" w:eastAsia="Times New Roman" w:hAnsi="Arial" w:cs="Arial"/>
          <w:color w:val="000000"/>
          <w:sz w:val="16"/>
          <w:szCs w:val="16"/>
        </w:rPr>
        <w:t>of</w:t>
      </w:r>
      <w:proofErr w:type="spellEnd"/>
      <w:r>
        <w:rPr>
          <w:rFonts w:ascii="Arial" w:eastAsia="Times New Roman" w:hAnsi="Arial" w:cs="Arial"/>
          <w:color w:val="000000"/>
          <w:sz w:val="16"/>
          <w:szCs w:val="16"/>
        </w:rPr>
        <w:t xml:space="preserve"> </w:t>
      </w:r>
      <w:proofErr w:type="spellStart"/>
      <w:r>
        <w:rPr>
          <w:rFonts w:ascii="Arial" w:eastAsia="Times New Roman" w:hAnsi="Arial" w:cs="Arial"/>
          <w:color w:val="000000"/>
          <w:sz w:val="16"/>
          <w:szCs w:val="16"/>
        </w:rPr>
        <w:t>the</w:t>
      </w:r>
      <w:proofErr w:type="spellEnd"/>
      <w:r>
        <w:rPr>
          <w:rFonts w:ascii="Arial" w:eastAsia="Times New Roman" w:hAnsi="Arial" w:cs="Arial"/>
          <w:color w:val="000000"/>
          <w:sz w:val="16"/>
          <w:szCs w:val="16"/>
        </w:rPr>
        <w:t xml:space="preserve"> </w:t>
      </w:r>
      <w:proofErr w:type="spellStart"/>
      <w:r>
        <w:rPr>
          <w:rFonts w:ascii="Arial" w:eastAsia="Times New Roman" w:hAnsi="Arial" w:cs="Arial"/>
          <w:color w:val="000000"/>
          <w:sz w:val="16"/>
          <w:szCs w:val="16"/>
        </w:rPr>
        <w:t>Council</w:t>
      </w:r>
      <w:proofErr w:type="spellEnd"/>
      <w:r>
        <w:rPr>
          <w:rFonts w:ascii="Arial" w:eastAsia="Times New Roman" w:hAnsi="Arial" w:cs="Arial"/>
          <w:color w:val="000000"/>
          <w:sz w:val="16"/>
          <w:szCs w:val="16"/>
        </w:rPr>
        <w:t xml:space="preserve"> </w:t>
      </w:r>
      <w:proofErr w:type="spellStart"/>
      <w:r>
        <w:rPr>
          <w:rFonts w:ascii="Arial" w:eastAsia="Times New Roman" w:hAnsi="Arial" w:cs="Arial"/>
          <w:color w:val="000000"/>
          <w:sz w:val="16"/>
          <w:szCs w:val="16"/>
        </w:rPr>
        <w:t>of</w:t>
      </w:r>
      <w:proofErr w:type="spellEnd"/>
      <w:r>
        <w:rPr>
          <w:rFonts w:ascii="Arial" w:eastAsia="Times New Roman" w:hAnsi="Arial" w:cs="Arial"/>
          <w:color w:val="000000"/>
          <w:sz w:val="16"/>
          <w:szCs w:val="16"/>
        </w:rPr>
        <w:t xml:space="preserve"> 6 </w:t>
      </w:r>
      <w:proofErr w:type="spellStart"/>
      <w:r>
        <w:rPr>
          <w:rFonts w:ascii="Arial" w:eastAsia="Times New Roman" w:hAnsi="Arial" w:cs="Arial"/>
          <w:color w:val="000000"/>
          <w:sz w:val="16"/>
          <w:szCs w:val="16"/>
        </w:rPr>
        <w:t>November</w:t>
      </w:r>
      <w:proofErr w:type="spellEnd"/>
      <w:r>
        <w:rPr>
          <w:rFonts w:ascii="Arial" w:eastAsia="Times New Roman" w:hAnsi="Arial" w:cs="Arial"/>
          <w:color w:val="000000"/>
          <w:sz w:val="16"/>
          <w:szCs w:val="16"/>
        </w:rPr>
        <w:t xml:space="preserve"> 2001 </w:t>
      </w:r>
      <w:proofErr w:type="spellStart"/>
      <w:r>
        <w:rPr>
          <w:rFonts w:ascii="Arial" w:eastAsia="Times New Roman" w:hAnsi="Arial" w:cs="Arial"/>
          <w:color w:val="000000"/>
          <w:sz w:val="16"/>
          <w:szCs w:val="16"/>
        </w:rPr>
        <w:t>on</w:t>
      </w:r>
      <w:proofErr w:type="spellEnd"/>
      <w:r>
        <w:rPr>
          <w:rFonts w:ascii="Arial" w:eastAsia="Times New Roman" w:hAnsi="Arial" w:cs="Arial"/>
          <w:color w:val="000000"/>
          <w:sz w:val="16"/>
          <w:szCs w:val="16"/>
        </w:rPr>
        <w:t xml:space="preserve"> </w:t>
      </w:r>
      <w:proofErr w:type="spellStart"/>
      <w:r>
        <w:rPr>
          <w:rFonts w:ascii="Arial" w:eastAsia="Times New Roman" w:hAnsi="Arial" w:cs="Arial"/>
          <w:color w:val="000000"/>
          <w:sz w:val="16"/>
          <w:szCs w:val="16"/>
        </w:rPr>
        <w:t>the</w:t>
      </w:r>
      <w:proofErr w:type="spellEnd"/>
      <w:r>
        <w:rPr>
          <w:rFonts w:ascii="Arial" w:eastAsia="Times New Roman" w:hAnsi="Arial" w:cs="Arial"/>
          <w:color w:val="000000"/>
          <w:sz w:val="16"/>
          <w:szCs w:val="16"/>
        </w:rPr>
        <w:t xml:space="preserve"> </w:t>
      </w:r>
      <w:proofErr w:type="spellStart"/>
      <w:r>
        <w:rPr>
          <w:rFonts w:ascii="Arial" w:eastAsia="Times New Roman" w:hAnsi="Arial" w:cs="Arial"/>
          <w:color w:val="000000"/>
          <w:sz w:val="16"/>
          <w:szCs w:val="16"/>
        </w:rPr>
        <w:t>Community</w:t>
      </w:r>
      <w:proofErr w:type="spellEnd"/>
      <w:r>
        <w:rPr>
          <w:rFonts w:ascii="Arial" w:eastAsia="Times New Roman" w:hAnsi="Arial" w:cs="Arial"/>
          <w:color w:val="000000"/>
          <w:sz w:val="16"/>
          <w:szCs w:val="16"/>
        </w:rPr>
        <w:t xml:space="preserve"> </w:t>
      </w:r>
      <w:proofErr w:type="spellStart"/>
      <w:r>
        <w:rPr>
          <w:rFonts w:ascii="Arial" w:eastAsia="Times New Roman" w:hAnsi="Arial" w:cs="Arial"/>
          <w:color w:val="000000"/>
          <w:sz w:val="16"/>
          <w:szCs w:val="16"/>
        </w:rPr>
        <w:t>code</w:t>
      </w:r>
      <w:proofErr w:type="spellEnd"/>
      <w:r>
        <w:rPr>
          <w:rFonts w:ascii="Arial" w:eastAsia="Times New Roman" w:hAnsi="Arial" w:cs="Arial"/>
          <w:color w:val="000000"/>
          <w:sz w:val="16"/>
          <w:szCs w:val="16"/>
        </w:rPr>
        <w:t xml:space="preserve"> </w:t>
      </w:r>
      <w:proofErr w:type="spellStart"/>
      <w:r>
        <w:rPr>
          <w:rFonts w:ascii="Arial" w:eastAsia="Times New Roman" w:hAnsi="Arial" w:cs="Arial"/>
          <w:color w:val="000000"/>
          <w:sz w:val="16"/>
          <w:szCs w:val="16"/>
        </w:rPr>
        <w:t>relating</w:t>
      </w:r>
      <w:proofErr w:type="spellEnd"/>
      <w:r>
        <w:rPr>
          <w:rFonts w:ascii="Arial" w:eastAsia="Times New Roman" w:hAnsi="Arial" w:cs="Arial"/>
          <w:color w:val="000000"/>
          <w:sz w:val="16"/>
          <w:szCs w:val="16"/>
        </w:rPr>
        <w:t xml:space="preserve"> </w:t>
      </w:r>
      <w:proofErr w:type="spellStart"/>
      <w:r>
        <w:rPr>
          <w:rFonts w:ascii="Arial" w:eastAsia="Times New Roman" w:hAnsi="Arial" w:cs="Arial"/>
          <w:color w:val="000000"/>
          <w:sz w:val="16"/>
          <w:szCs w:val="16"/>
        </w:rPr>
        <w:t>to</w:t>
      </w:r>
      <w:proofErr w:type="spellEnd"/>
      <w:r>
        <w:rPr>
          <w:rFonts w:ascii="Arial" w:eastAsia="Times New Roman" w:hAnsi="Arial" w:cs="Arial"/>
          <w:color w:val="000000"/>
          <w:sz w:val="16"/>
          <w:szCs w:val="16"/>
        </w:rPr>
        <w:t xml:space="preserve"> </w:t>
      </w:r>
      <w:proofErr w:type="spellStart"/>
      <w:r>
        <w:rPr>
          <w:rFonts w:ascii="Arial" w:eastAsia="Times New Roman" w:hAnsi="Arial" w:cs="Arial"/>
          <w:color w:val="000000"/>
          <w:sz w:val="16"/>
          <w:szCs w:val="16"/>
        </w:rPr>
        <w:t>medicinal</w:t>
      </w:r>
      <w:proofErr w:type="spellEnd"/>
      <w:r>
        <w:rPr>
          <w:rFonts w:ascii="Arial" w:eastAsia="Times New Roman" w:hAnsi="Arial" w:cs="Arial"/>
          <w:color w:val="000000"/>
          <w:sz w:val="16"/>
          <w:szCs w:val="16"/>
        </w:rPr>
        <w:t xml:space="preserve"> </w:t>
      </w:r>
      <w:proofErr w:type="spellStart"/>
      <w:r>
        <w:rPr>
          <w:rFonts w:ascii="Arial" w:eastAsia="Times New Roman" w:hAnsi="Arial" w:cs="Arial"/>
          <w:color w:val="000000"/>
          <w:sz w:val="16"/>
          <w:szCs w:val="16"/>
        </w:rPr>
        <w:t>products</w:t>
      </w:r>
      <w:proofErr w:type="spellEnd"/>
      <w:r>
        <w:rPr>
          <w:rFonts w:ascii="Arial" w:eastAsia="Times New Roman" w:hAnsi="Arial" w:cs="Arial"/>
          <w:color w:val="000000"/>
          <w:sz w:val="16"/>
          <w:szCs w:val="16"/>
        </w:rPr>
        <w:t xml:space="preserve"> </w:t>
      </w:r>
      <w:proofErr w:type="spellStart"/>
      <w:r>
        <w:rPr>
          <w:rFonts w:ascii="Arial" w:eastAsia="Times New Roman" w:hAnsi="Arial" w:cs="Arial"/>
          <w:color w:val="000000"/>
          <w:sz w:val="16"/>
          <w:szCs w:val="16"/>
        </w:rPr>
        <w:t>for</w:t>
      </w:r>
      <w:proofErr w:type="spellEnd"/>
      <w:r>
        <w:rPr>
          <w:rFonts w:ascii="Arial" w:eastAsia="Times New Roman" w:hAnsi="Arial" w:cs="Arial"/>
          <w:color w:val="000000"/>
          <w:sz w:val="16"/>
          <w:szCs w:val="16"/>
        </w:rPr>
        <w:t xml:space="preserve"> </w:t>
      </w:r>
      <w:proofErr w:type="spellStart"/>
      <w:r>
        <w:rPr>
          <w:rFonts w:ascii="Arial" w:eastAsia="Times New Roman" w:hAnsi="Arial" w:cs="Arial"/>
          <w:color w:val="000000"/>
          <w:sz w:val="16"/>
          <w:szCs w:val="16"/>
        </w:rPr>
        <w:t>human</w:t>
      </w:r>
      <w:proofErr w:type="spellEnd"/>
      <w:r>
        <w:rPr>
          <w:rFonts w:ascii="Arial" w:eastAsia="Times New Roman" w:hAnsi="Arial" w:cs="Arial"/>
          <w:color w:val="000000"/>
          <w:sz w:val="16"/>
          <w:szCs w:val="16"/>
        </w:rPr>
        <w:t xml:space="preserve"> </w:t>
      </w:r>
      <w:proofErr w:type="spellStart"/>
      <w:r>
        <w:rPr>
          <w:rFonts w:ascii="Arial" w:eastAsia="Times New Roman" w:hAnsi="Arial" w:cs="Arial"/>
          <w:color w:val="000000"/>
          <w:sz w:val="16"/>
          <w:szCs w:val="16"/>
        </w:rPr>
        <w:t>use</w:t>
      </w:r>
      <w:proofErr w:type="spellEnd"/>
      <w:r>
        <w:rPr>
          <w:rFonts w:ascii="Arial" w:eastAsia="Times New Roman" w:hAnsi="Arial" w:cs="Arial"/>
          <w:color w:val="000000"/>
          <w:sz w:val="16"/>
          <w:szCs w:val="16"/>
        </w:rPr>
        <w:t xml:space="preserve"> (OJ L 311, 28.11.2001, p. 67), CELEX Број на прописот на ЕУ:</w:t>
      </w:r>
      <w:r>
        <w:rPr>
          <w:rFonts w:ascii="Arial" w:eastAsia="Times New Roman" w:hAnsi="Arial" w:cs="Arial"/>
          <w:b/>
          <w:color w:val="000000"/>
          <w:sz w:val="16"/>
          <w:szCs w:val="16"/>
        </w:rPr>
        <w:t xml:space="preserve"> </w:t>
      </w:r>
      <w:r>
        <w:rPr>
          <w:rFonts w:ascii="Arial" w:eastAsia="Times New Roman" w:hAnsi="Arial" w:cs="Arial"/>
          <w:color w:val="000000"/>
          <w:sz w:val="16"/>
          <w:szCs w:val="16"/>
        </w:rPr>
        <w:t>32001L0083; Регулатива (ЕУ) бр. 536/2014 на Европскиот Парламент и на Советот од 16април 2014 година за клинички испитувања на лекови за човечка употреба и за укинување на Директивата 2001/20/ЕЗ (Текст со важност за ЕЕО) (Сл. весник OJ L 158, 27.5.2014. стр.1)</w:t>
      </w:r>
      <w:r>
        <w:rPr>
          <w:rFonts w:ascii="Arial" w:eastAsia="Times New Roman" w:hAnsi="Arial" w:cs="Arial"/>
          <w:color w:val="211D1E"/>
          <w:sz w:val="16"/>
          <w:szCs w:val="16"/>
        </w:rPr>
        <w:t xml:space="preserve"> (</w:t>
      </w:r>
      <w:proofErr w:type="spellStart"/>
      <w:r>
        <w:rPr>
          <w:rFonts w:ascii="Arial" w:eastAsia="Times New Roman" w:hAnsi="Arial" w:cs="Arial"/>
          <w:color w:val="211D1E"/>
          <w:sz w:val="16"/>
          <w:szCs w:val="16"/>
        </w:rPr>
        <w:t>Regulation</w:t>
      </w:r>
      <w:proofErr w:type="spellEnd"/>
      <w:r>
        <w:rPr>
          <w:rFonts w:ascii="Arial" w:eastAsia="Times New Roman" w:hAnsi="Arial" w:cs="Arial"/>
          <w:color w:val="211D1E"/>
          <w:sz w:val="16"/>
          <w:szCs w:val="16"/>
        </w:rPr>
        <w:t xml:space="preserve"> (EU) </w:t>
      </w:r>
      <w:proofErr w:type="spellStart"/>
      <w:r>
        <w:rPr>
          <w:rFonts w:ascii="Arial" w:eastAsia="Times New Roman" w:hAnsi="Arial" w:cs="Arial"/>
          <w:color w:val="211D1E"/>
          <w:sz w:val="16"/>
          <w:szCs w:val="16"/>
        </w:rPr>
        <w:t>No</w:t>
      </w:r>
      <w:proofErr w:type="spellEnd"/>
      <w:r>
        <w:rPr>
          <w:rFonts w:ascii="Arial" w:eastAsia="Times New Roman" w:hAnsi="Arial" w:cs="Arial"/>
          <w:color w:val="211D1E"/>
          <w:sz w:val="16"/>
          <w:szCs w:val="16"/>
        </w:rPr>
        <w:t xml:space="preserve"> 536/2014 </w:t>
      </w:r>
      <w:proofErr w:type="spellStart"/>
      <w:r>
        <w:rPr>
          <w:rFonts w:ascii="Arial" w:eastAsia="Times New Roman" w:hAnsi="Arial" w:cs="Arial"/>
          <w:color w:val="211D1E"/>
          <w:sz w:val="16"/>
          <w:szCs w:val="16"/>
        </w:rPr>
        <w:t>of</w:t>
      </w:r>
      <w:proofErr w:type="spellEnd"/>
      <w:r>
        <w:rPr>
          <w:rFonts w:ascii="Arial" w:eastAsia="Times New Roman" w:hAnsi="Arial" w:cs="Arial"/>
          <w:color w:val="211D1E"/>
          <w:sz w:val="16"/>
          <w:szCs w:val="16"/>
        </w:rPr>
        <w:t xml:space="preserve"> </w:t>
      </w:r>
      <w:proofErr w:type="spellStart"/>
      <w:r>
        <w:rPr>
          <w:rFonts w:ascii="Arial" w:eastAsia="Times New Roman" w:hAnsi="Arial" w:cs="Arial"/>
          <w:color w:val="211D1E"/>
          <w:sz w:val="16"/>
          <w:szCs w:val="16"/>
        </w:rPr>
        <w:t>the</w:t>
      </w:r>
      <w:proofErr w:type="spellEnd"/>
      <w:r>
        <w:rPr>
          <w:rFonts w:ascii="Arial" w:eastAsia="Times New Roman" w:hAnsi="Arial" w:cs="Arial"/>
          <w:color w:val="211D1E"/>
          <w:sz w:val="16"/>
          <w:szCs w:val="16"/>
        </w:rPr>
        <w:t xml:space="preserve"> </w:t>
      </w:r>
      <w:proofErr w:type="spellStart"/>
      <w:r>
        <w:rPr>
          <w:rFonts w:ascii="Arial" w:eastAsia="Times New Roman" w:hAnsi="Arial" w:cs="Arial"/>
          <w:color w:val="211D1E"/>
          <w:sz w:val="16"/>
          <w:szCs w:val="16"/>
        </w:rPr>
        <w:t>European</w:t>
      </w:r>
      <w:proofErr w:type="spellEnd"/>
      <w:r>
        <w:rPr>
          <w:rFonts w:ascii="Arial" w:eastAsia="Times New Roman" w:hAnsi="Arial" w:cs="Arial"/>
          <w:color w:val="211D1E"/>
          <w:sz w:val="16"/>
          <w:szCs w:val="16"/>
        </w:rPr>
        <w:t xml:space="preserve"> </w:t>
      </w:r>
      <w:proofErr w:type="spellStart"/>
      <w:r>
        <w:rPr>
          <w:rFonts w:ascii="Arial" w:eastAsia="Times New Roman" w:hAnsi="Arial" w:cs="Arial"/>
          <w:color w:val="211D1E"/>
          <w:sz w:val="16"/>
          <w:szCs w:val="16"/>
        </w:rPr>
        <w:t>Parliament</w:t>
      </w:r>
      <w:proofErr w:type="spellEnd"/>
      <w:r>
        <w:rPr>
          <w:rFonts w:ascii="Arial" w:eastAsia="Times New Roman" w:hAnsi="Arial" w:cs="Arial"/>
          <w:color w:val="211D1E"/>
          <w:sz w:val="16"/>
          <w:szCs w:val="16"/>
        </w:rPr>
        <w:t xml:space="preserve"> </w:t>
      </w:r>
      <w:proofErr w:type="spellStart"/>
      <w:r>
        <w:rPr>
          <w:rFonts w:ascii="Arial" w:eastAsia="Times New Roman" w:hAnsi="Arial" w:cs="Arial"/>
          <w:color w:val="211D1E"/>
          <w:sz w:val="16"/>
          <w:szCs w:val="16"/>
        </w:rPr>
        <w:t>and</w:t>
      </w:r>
      <w:proofErr w:type="spellEnd"/>
      <w:r>
        <w:rPr>
          <w:rFonts w:ascii="Arial" w:eastAsia="Times New Roman" w:hAnsi="Arial" w:cs="Arial"/>
          <w:color w:val="211D1E"/>
          <w:sz w:val="16"/>
          <w:szCs w:val="16"/>
        </w:rPr>
        <w:t xml:space="preserve"> </w:t>
      </w:r>
      <w:proofErr w:type="spellStart"/>
      <w:r>
        <w:rPr>
          <w:rFonts w:ascii="Arial" w:eastAsia="Times New Roman" w:hAnsi="Arial" w:cs="Arial"/>
          <w:color w:val="211D1E"/>
          <w:sz w:val="16"/>
          <w:szCs w:val="16"/>
        </w:rPr>
        <w:t>of</w:t>
      </w:r>
      <w:proofErr w:type="spellEnd"/>
      <w:r>
        <w:rPr>
          <w:rFonts w:ascii="Arial" w:eastAsia="Times New Roman" w:hAnsi="Arial" w:cs="Arial"/>
          <w:color w:val="211D1E"/>
          <w:sz w:val="16"/>
          <w:szCs w:val="16"/>
        </w:rPr>
        <w:t xml:space="preserve"> </w:t>
      </w:r>
      <w:proofErr w:type="spellStart"/>
      <w:r>
        <w:rPr>
          <w:rFonts w:ascii="Arial" w:eastAsia="Times New Roman" w:hAnsi="Arial" w:cs="Arial"/>
          <w:color w:val="211D1E"/>
          <w:sz w:val="16"/>
          <w:szCs w:val="16"/>
        </w:rPr>
        <w:t>the</w:t>
      </w:r>
      <w:proofErr w:type="spellEnd"/>
      <w:r>
        <w:rPr>
          <w:rFonts w:ascii="Arial" w:eastAsia="Times New Roman" w:hAnsi="Arial" w:cs="Arial"/>
          <w:color w:val="211D1E"/>
          <w:sz w:val="16"/>
          <w:szCs w:val="16"/>
        </w:rPr>
        <w:t xml:space="preserve"> </w:t>
      </w:r>
      <w:proofErr w:type="spellStart"/>
      <w:r>
        <w:rPr>
          <w:rFonts w:ascii="Arial" w:eastAsia="Times New Roman" w:hAnsi="Arial" w:cs="Arial"/>
          <w:color w:val="211D1E"/>
          <w:sz w:val="16"/>
          <w:szCs w:val="16"/>
        </w:rPr>
        <w:t>Council</w:t>
      </w:r>
      <w:proofErr w:type="spellEnd"/>
      <w:r>
        <w:rPr>
          <w:rFonts w:ascii="Arial" w:eastAsia="Times New Roman" w:hAnsi="Arial" w:cs="Arial"/>
          <w:color w:val="211D1E"/>
          <w:sz w:val="16"/>
          <w:szCs w:val="16"/>
        </w:rPr>
        <w:t xml:space="preserve"> </w:t>
      </w:r>
      <w:proofErr w:type="spellStart"/>
      <w:r>
        <w:rPr>
          <w:rFonts w:ascii="Arial" w:eastAsia="Times New Roman" w:hAnsi="Arial" w:cs="Arial"/>
          <w:color w:val="211D1E"/>
          <w:sz w:val="16"/>
          <w:szCs w:val="16"/>
        </w:rPr>
        <w:t>of</w:t>
      </w:r>
      <w:proofErr w:type="spellEnd"/>
      <w:r>
        <w:rPr>
          <w:rFonts w:ascii="Arial" w:eastAsia="Times New Roman" w:hAnsi="Arial" w:cs="Arial"/>
          <w:color w:val="211D1E"/>
          <w:sz w:val="16"/>
          <w:szCs w:val="16"/>
        </w:rPr>
        <w:t xml:space="preserve"> 16 </w:t>
      </w:r>
      <w:proofErr w:type="spellStart"/>
      <w:r>
        <w:rPr>
          <w:rFonts w:ascii="Arial" w:eastAsia="Times New Roman" w:hAnsi="Arial" w:cs="Arial"/>
          <w:color w:val="211D1E"/>
          <w:sz w:val="16"/>
          <w:szCs w:val="16"/>
        </w:rPr>
        <w:t>April</w:t>
      </w:r>
      <w:proofErr w:type="spellEnd"/>
      <w:r>
        <w:rPr>
          <w:rFonts w:ascii="Arial" w:eastAsia="Times New Roman" w:hAnsi="Arial" w:cs="Arial"/>
          <w:color w:val="211D1E"/>
          <w:sz w:val="16"/>
          <w:szCs w:val="16"/>
        </w:rPr>
        <w:t xml:space="preserve"> 2014 </w:t>
      </w:r>
      <w:proofErr w:type="spellStart"/>
      <w:r>
        <w:rPr>
          <w:rFonts w:ascii="Arial" w:eastAsia="Times New Roman" w:hAnsi="Arial" w:cs="Arial"/>
          <w:color w:val="211D1E"/>
          <w:sz w:val="16"/>
          <w:szCs w:val="16"/>
        </w:rPr>
        <w:t>on</w:t>
      </w:r>
      <w:proofErr w:type="spellEnd"/>
      <w:r>
        <w:rPr>
          <w:rFonts w:ascii="Arial" w:eastAsia="Times New Roman" w:hAnsi="Arial" w:cs="Arial"/>
          <w:color w:val="211D1E"/>
          <w:sz w:val="16"/>
          <w:szCs w:val="16"/>
        </w:rPr>
        <w:t xml:space="preserve"> </w:t>
      </w:r>
      <w:proofErr w:type="spellStart"/>
      <w:r>
        <w:rPr>
          <w:rFonts w:ascii="Arial" w:eastAsia="Times New Roman" w:hAnsi="Arial" w:cs="Arial"/>
          <w:color w:val="211D1E"/>
          <w:sz w:val="16"/>
          <w:szCs w:val="16"/>
        </w:rPr>
        <w:t>clinical</w:t>
      </w:r>
      <w:proofErr w:type="spellEnd"/>
      <w:r>
        <w:rPr>
          <w:rFonts w:ascii="Arial" w:eastAsia="Times New Roman" w:hAnsi="Arial" w:cs="Arial"/>
          <w:color w:val="211D1E"/>
          <w:sz w:val="16"/>
          <w:szCs w:val="16"/>
        </w:rPr>
        <w:t xml:space="preserve"> </w:t>
      </w:r>
      <w:proofErr w:type="spellStart"/>
      <w:r>
        <w:rPr>
          <w:rFonts w:ascii="Arial" w:eastAsia="Times New Roman" w:hAnsi="Arial" w:cs="Arial"/>
          <w:color w:val="211D1E"/>
          <w:sz w:val="16"/>
          <w:szCs w:val="16"/>
        </w:rPr>
        <w:t>trials</w:t>
      </w:r>
      <w:proofErr w:type="spellEnd"/>
      <w:r>
        <w:rPr>
          <w:rFonts w:ascii="Arial" w:eastAsia="Times New Roman" w:hAnsi="Arial" w:cs="Arial"/>
          <w:color w:val="211D1E"/>
          <w:sz w:val="16"/>
          <w:szCs w:val="16"/>
        </w:rPr>
        <w:t xml:space="preserve"> </w:t>
      </w:r>
      <w:proofErr w:type="spellStart"/>
      <w:r>
        <w:rPr>
          <w:rFonts w:ascii="Arial" w:eastAsia="Times New Roman" w:hAnsi="Arial" w:cs="Arial"/>
          <w:color w:val="211D1E"/>
          <w:sz w:val="16"/>
          <w:szCs w:val="16"/>
        </w:rPr>
        <w:t>on</w:t>
      </w:r>
      <w:proofErr w:type="spellEnd"/>
      <w:r>
        <w:rPr>
          <w:rFonts w:ascii="Arial" w:eastAsia="Times New Roman" w:hAnsi="Arial" w:cs="Arial"/>
          <w:color w:val="211D1E"/>
          <w:sz w:val="16"/>
          <w:szCs w:val="16"/>
        </w:rPr>
        <w:t xml:space="preserve"> </w:t>
      </w:r>
      <w:proofErr w:type="spellStart"/>
      <w:r>
        <w:rPr>
          <w:rFonts w:ascii="Arial" w:eastAsia="Times New Roman" w:hAnsi="Arial" w:cs="Arial"/>
          <w:color w:val="211D1E"/>
          <w:sz w:val="16"/>
          <w:szCs w:val="16"/>
        </w:rPr>
        <w:t>medicinal</w:t>
      </w:r>
      <w:proofErr w:type="spellEnd"/>
      <w:r>
        <w:rPr>
          <w:rFonts w:ascii="Arial" w:eastAsia="Times New Roman" w:hAnsi="Arial" w:cs="Arial"/>
          <w:color w:val="211D1E"/>
          <w:sz w:val="16"/>
          <w:szCs w:val="16"/>
        </w:rPr>
        <w:t xml:space="preserve"> </w:t>
      </w:r>
      <w:proofErr w:type="spellStart"/>
      <w:r>
        <w:rPr>
          <w:rFonts w:ascii="Arial" w:eastAsia="Times New Roman" w:hAnsi="Arial" w:cs="Arial"/>
          <w:color w:val="211D1E"/>
          <w:sz w:val="16"/>
          <w:szCs w:val="16"/>
        </w:rPr>
        <w:t>products</w:t>
      </w:r>
      <w:proofErr w:type="spellEnd"/>
      <w:r>
        <w:rPr>
          <w:rFonts w:ascii="Arial" w:eastAsia="Times New Roman" w:hAnsi="Arial" w:cs="Arial"/>
          <w:color w:val="211D1E"/>
          <w:sz w:val="16"/>
          <w:szCs w:val="16"/>
        </w:rPr>
        <w:t xml:space="preserve"> </w:t>
      </w:r>
      <w:proofErr w:type="spellStart"/>
      <w:r>
        <w:rPr>
          <w:rFonts w:ascii="Arial" w:eastAsia="Times New Roman" w:hAnsi="Arial" w:cs="Arial"/>
          <w:color w:val="211D1E"/>
          <w:sz w:val="16"/>
          <w:szCs w:val="16"/>
        </w:rPr>
        <w:t>for</w:t>
      </w:r>
      <w:proofErr w:type="spellEnd"/>
      <w:r>
        <w:rPr>
          <w:rFonts w:ascii="Arial" w:eastAsia="Times New Roman" w:hAnsi="Arial" w:cs="Arial"/>
          <w:color w:val="211D1E"/>
          <w:sz w:val="16"/>
          <w:szCs w:val="16"/>
        </w:rPr>
        <w:t xml:space="preserve"> </w:t>
      </w:r>
      <w:proofErr w:type="spellStart"/>
      <w:r>
        <w:rPr>
          <w:rFonts w:ascii="Arial" w:eastAsia="Times New Roman" w:hAnsi="Arial" w:cs="Arial"/>
          <w:color w:val="211D1E"/>
          <w:sz w:val="16"/>
          <w:szCs w:val="16"/>
        </w:rPr>
        <w:t>human</w:t>
      </w:r>
      <w:proofErr w:type="spellEnd"/>
      <w:r>
        <w:rPr>
          <w:rFonts w:ascii="Arial" w:eastAsia="Times New Roman" w:hAnsi="Arial" w:cs="Arial"/>
          <w:color w:val="211D1E"/>
          <w:sz w:val="16"/>
          <w:szCs w:val="16"/>
        </w:rPr>
        <w:t xml:space="preserve"> </w:t>
      </w:r>
      <w:proofErr w:type="spellStart"/>
      <w:r>
        <w:rPr>
          <w:rFonts w:ascii="Arial" w:eastAsia="Times New Roman" w:hAnsi="Arial" w:cs="Arial"/>
          <w:color w:val="211D1E"/>
          <w:sz w:val="16"/>
          <w:szCs w:val="16"/>
        </w:rPr>
        <w:t>use</w:t>
      </w:r>
      <w:proofErr w:type="spellEnd"/>
      <w:r>
        <w:rPr>
          <w:rFonts w:ascii="Arial" w:eastAsia="Times New Roman" w:hAnsi="Arial" w:cs="Arial"/>
          <w:color w:val="211D1E"/>
          <w:sz w:val="16"/>
          <w:szCs w:val="16"/>
        </w:rPr>
        <w:t xml:space="preserve">, </w:t>
      </w:r>
      <w:proofErr w:type="spellStart"/>
      <w:r>
        <w:rPr>
          <w:rFonts w:ascii="Arial" w:eastAsia="Times New Roman" w:hAnsi="Arial" w:cs="Arial"/>
          <w:color w:val="211D1E"/>
          <w:sz w:val="16"/>
          <w:szCs w:val="16"/>
        </w:rPr>
        <w:t>and</w:t>
      </w:r>
      <w:proofErr w:type="spellEnd"/>
      <w:r>
        <w:rPr>
          <w:rFonts w:ascii="Arial" w:eastAsia="Times New Roman" w:hAnsi="Arial" w:cs="Arial"/>
          <w:color w:val="211D1E"/>
          <w:sz w:val="16"/>
          <w:szCs w:val="16"/>
        </w:rPr>
        <w:t xml:space="preserve"> </w:t>
      </w:r>
      <w:proofErr w:type="spellStart"/>
      <w:r>
        <w:rPr>
          <w:rFonts w:ascii="Arial" w:eastAsia="Times New Roman" w:hAnsi="Arial" w:cs="Arial"/>
          <w:color w:val="211D1E"/>
          <w:sz w:val="16"/>
          <w:szCs w:val="16"/>
        </w:rPr>
        <w:t>repealing</w:t>
      </w:r>
      <w:proofErr w:type="spellEnd"/>
      <w:r>
        <w:rPr>
          <w:rFonts w:ascii="Arial" w:eastAsia="Times New Roman" w:hAnsi="Arial" w:cs="Arial"/>
          <w:color w:val="211D1E"/>
          <w:sz w:val="16"/>
          <w:szCs w:val="16"/>
        </w:rPr>
        <w:t xml:space="preserve"> </w:t>
      </w:r>
      <w:proofErr w:type="spellStart"/>
      <w:r>
        <w:rPr>
          <w:rFonts w:ascii="Arial" w:eastAsia="Times New Roman" w:hAnsi="Arial" w:cs="Arial"/>
          <w:color w:val="211D1E"/>
          <w:sz w:val="16"/>
          <w:szCs w:val="16"/>
        </w:rPr>
        <w:t>Directive</w:t>
      </w:r>
      <w:proofErr w:type="spellEnd"/>
      <w:r>
        <w:rPr>
          <w:rFonts w:ascii="Arial" w:eastAsia="Times New Roman" w:hAnsi="Arial" w:cs="Arial"/>
          <w:color w:val="211D1E"/>
          <w:sz w:val="16"/>
          <w:szCs w:val="16"/>
        </w:rPr>
        <w:t xml:space="preserve"> 2001/20/EC (</w:t>
      </w:r>
      <w:proofErr w:type="spellStart"/>
      <w:r>
        <w:rPr>
          <w:rFonts w:ascii="Arial" w:eastAsia="Times New Roman" w:hAnsi="Arial" w:cs="Arial"/>
          <w:color w:val="211D1E"/>
          <w:sz w:val="16"/>
          <w:szCs w:val="16"/>
        </w:rPr>
        <w:t>Text</w:t>
      </w:r>
      <w:proofErr w:type="spellEnd"/>
      <w:r>
        <w:rPr>
          <w:rFonts w:ascii="Arial" w:eastAsia="Times New Roman" w:hAnsi="Arial" w:cs="Arial"/>
          <w:color w:val="211D1E"/>
          <w:sz w:val="16"/>
          <w:szCs w:val="16"/>
        </w:rPr>
        <w:t xml:space="preserve"> </w:t>
      </w:r>
      <w:proofErr w:type="spellStart"/>
      <w:r>
        <w:rPr>
          <w:rFonts w:ascii="Arial" w:eastAsia="Times New Roman" w:hAnsi="Arial" w:cs="Arial"/>
          <w:color w:val="211D1E"/>
          <w:sz w:val="16"/>
          <w:szCs w:val="16"/>
        </w:rPr>
        <w:t>with</w:t>
      </w:r>
      <w:proofErr w:type="spellEnd"/>
      <w:r>
        <w:rPr>
          <w:rFonts w:ascii="Arial" w:eastAsia="Times New Roman" w:hAnsi="Arial" w:cs="Arial"/>
          <w:color w:val="211D1E"/>
          <w:sz w:val="16"/>
          <w:szCs w:val="16"/>
        </w:rPr>
        <w:t xml:space="preserve"> EEA </w:t>
      </w:r>
      <w:proofErr w:type="spellStart"/>
      <w:r>
        <w:rPr>
          <w:rFonts w:ascii="Arial" w:eastAsia="Times New Roman" w:hAnsi="Arial" w:cs="Arial"/>
          <w:color w:val="211D1E"/>
          <w:sz w:val="16"/>
          <w:szCs w:val="16"/>
        </w:rPr>
        <w:t>relevance</w:t>
      </w:r>
      <w:proofErr w:type="spellEnd"/>
      <w:r>
        <w:rPr>
          <w:rFonts w:ascii="Arial" w:eastAsia="Times New Roman" w:hAnsi="Arial" w:cs="Arial"/>
          <w:color w:val="211D1E"/>
          <w:sz w:val="16"/>
          <w:szCs w:val="16"/>
        </w:rPr>
        <w:t xml:space="preserve">) (OJ L 158, 27.5.2014, p. 1), </w:t>
      </w:r>
      <w:r>
        <w:rPr>
          <w:rFonts w:ascii="Arial" w:eastAsia="Times New Roman" w:hAnsi="Arial" w:cs="Arial"/>
          <w:color w:val="000000"/>
          <w:sz w:val="16"/>
          <w:szCs w:val="16"/>
        </w:rPr>
        <w:t xml:space="preserve">CELEX Број на прописот на ЕУ: 32014R0536, и </w:t>
      </w:r>
      <w:r>
        <w:rPr>
          <w:rFonts w:ascii="Arial" w:eastAsia="Times New Roman" w:hAnsi="Arial" w:cs="Arial"/>
          <w:color w:val="1A171B"/>
          <w:sz w:val="16"/>
          <w:szCs w:val="16"/>
        </w:rPr>
        <w:t xml:space="preserve">Регулатива (ЕЗ) бр. 1234/2008 на Комисијата од 24 ноември 2008 година за повторниот преглед на варијациите кај условите за одобрувања за ставање во промет на медицински производи за човечка употреба и ветеринарни медицински производи </w:t>
      </w:r>
      <w:r>
        <w:rPr>
          <w:rFonts w:ascii="Arial" w:eastAsia="Times New Roman" w:hAnsi="Arial" w:cs="Arial"/>
          <w:color w:val="000000"/>
          <w:sz w:val="16"/>
          <w:szCs w:val="16"/>
        </w:rPr>
        <w:t xml:space="preserve">(Сл. весник </w:t>
      </w:r>
      <w:r>
        <w:rPr>
          <w:rFonts w:ascii="Arial" w:eastAsia="Times New Roman" w:hAnsi="Arial" w:cs="Arial"/>
          <w:i/>
          <w:color w:val="444444"/>
          <w:sz w:val="16"/>
          <w:szCs w:val="16"/>
          <w:shd w:val="clear" w:color="auto" w:fill="FFFFFF"/>
        </w:rPr>
        <w:t>OJ L 334, 12.12.2008, страна. 7–24</w:t>
      </w:r>
      <w:r>
        <w:rPr>
          <w:rFonts w:ascii="Arial" w:eastAsia="Times New Roman" w:hAnsi="Arial" w:cs="Arial"/>
          <w:color w:val="000000"/>
          <w:sz w:val="16"/>
          <w:szCs w:val="16"/>
        </w:rPr>
        <w:t>) (</w:t>
      </w:r>
      <w:proofErr w:type="spellStart"/>
      <w:r>
        <w:rPr>
          <w:rFonts w:ascii="Arial" w:eastAsia="Times New Roman" w:hAnsi="Arial" w:cs="Arial"/>
          <w:color w:val="000000"/>
          <w:sz w:val="16"/>
          <w:szCs w:val="16"/>
        </w:rPr>
        <w:t>Commission</w:t>
      </w:r>
      <w:proofErr w:type="spellEnd"/>
      <w:r>
        <w:rPr>
          <w:rFonts w:ascii="Arial" w:eastAsia="Times New Roman" w:hAnsi="Arial" w:cs="Arial"/>
          <w:color w:val="000000"/>
          <w:sz w:val="16"/>
          <w:szCs w:val="16"/>
        </w:rPr>
        <w:t xml:space="preserve"> </w:t>
      </w:r>
      <w:proofErr w:type="spellStart"/>
      <w:r>
        <w:rPr>
          <w:rFonts w:ascii="Arial" w:eastAsia="Times New Roman" w:hAnsi="Arial" w:cs="Arial"/>
          <w:color w:val="000000"/>
          <w:sz w:val="16"/>
          <w:szCs w:val="16"/>
        </w:rPr>
        <w:t>Regulation</w:t>
      </w:r>
      <w:proofErr w:type="spellEnd"/>
      <w:r>
        <w:rPr>
          <w:rFonts w:ascii="Arial" w:eastAsia="Times New Roman" w:hAnsi="Arial" w:cs="Arial"/>
          <w:color w:val="000000"/>
          <w:sz w:val="16"/>
          <w:szCs w:val="16"/>
        </w:rPr>
        <w:t xml:space="preserve"> (EC) </w:t>
      </w:r>
      <w:proofErr w:type="spellStart"/>
      <w:r>
        <w:rPr>
          <w:rFonts w:ascii="Arial" w:eastAsia="Times New Roman" w:hAnsi="Arial" w:cs="Arial"/>
          <w:color w:val="000000"/>
          <w:sz w:val="16"/>
          <w:szCs w:val="16"/>
        </w:rPr>
        <w:t>No</w:t>
      </w:r>
      <w:proofErr w:type="spellEnd"/>
      <w:r>
        <w:rPr>
          <w:rFonts w:ascii="Arial" w:eastAsia="Times New Roman" w:hAnsi="Arial" w:cs="Arial"/>
          <w:color w:val="000000"/>
          <w:sz w:val="16"/>
          <w:szCs w:val="16"/>
        </w:rPr>
        <w:t xml:space="preserve"> 1234/2008 </w:t>
      </w:r>
      <w:proofErr w:type="spellStart"/>
      <w:r>
        <w:rPr>
          <w:rFonts w:ascii="Arial" w:eastAsia="Times New Roman" w:hAnsi="Arial" w:cs="Arial"/>
          <w:color w:val="000000"/>
          <w:sz w:val="16"/>
          <w:szCs w:val="16"/>
        </w:rPr>
        <w:t>of</w:t>
      </w:r>
      <w:proofErr w:type="spellEnd"/>
      <w:r>
        <w:rPr>
          <w:rFonts w:ascii="Arial" w:eastAsia="Times New Roman" w:hAnsi="Arial" w:cs="Arial"/>
          <w:color w:val="000000"/>
          <w:sz w:val="16"/>
          <w:szCs w:val="16"/>
        </w:rPr>
        <w:t xml:space="preserve"> 24 </w:t>
      </w:r>
      <w:proofErr w:type="spellStart"/>
      <w:r>
        <w:rPr>
          <w:rFonts w:ascii="Arial" w:eastAsia="Times New Roman" w:hAnsi="Arial" w:cs="Arial"/>
          <w:color w:val="000000"/>
          <w:sz w:val="16"/>
          <w:szCs w:val="16"/>
        </w:rPr>
        <w:t>November</w:t>
      </w:r>
      <w:proofErr w:type="spellEnd"/>
      <w:r>
        <w:rPr>
          <w:rFonts w:ascii="Arial" w:eastAsia="Times New Roman" w:hAnsi="Arial" w:cs="Arial"/>
          <w:color w:val="000000"/>
          <w:sz w:val="16"/>
          <w:szCs w:val="16"/>
        </w:rPr>
        <w:t xml:space="preserve"> 2008 </w:t>
      </w:r>
      <w:proofErr w:type="spellStart"/>
      <w:r>
        <w:rPr>
          <w:rFonts w:ascii="Arial" w:eastAsia="Times New Roman" w:hAnsi="Arial" w:cs="Arial"/>
          <w:color w:val="000000"/>
          <w:sz w:val="16"/>
          <w:szCs w:val="16"/>
        </w:rPr>
        <w:t>concerning</w:t>
      </w:r>
      <w:proofErr w:type="spellEnd"/>
      <w:r>
        <w:rPr>
          <w:rFonts w:ascii="Arial" w:eastAsia="Times New Roman" w:hAnsi="Arial" w:cs="Arial"/>
          <w:color w:val="000000"/>
          <w:sz w:val="16"/>
          <w:szCs w:val="16"/>
        </w:rPr>
        <w:t xml:space="preserve"> </w:t>
      </w:r>
      <w:proofErr w:type="spellStart"/>
      <w:r>
        <w:rPr>
          <w:rFonts w:ascii="Arial" w:eastAsia="Times New Roman" w:hAnsi="Arial" w:cs="Arial"/>
          <w:color w:val="000000"/>
          <w:sz w:val="16"/>
          <w:szCs w:val="16"/>
        </w:rPr>
        <w:t>the</w:t>
      </w:r>
      <w:proofErr w:type="spellEnd"/>
      <w:r>
        <w:rPr>
          <w:rFonts w:ascii="Arial" w:eastAsia="Times New Roman" w:hAnsi="Arial" w:cs="Arial"/>
          <w:color w:val="000000"/>
          <w:sz w:val="16"/>
          <w:szCs w:val="16"/>
        </w:rPr>
        <w:t xml:space="preserve"> </w:t>
      </w:r>
      <w:proofErr w:type="spellStart"/>
      <w:r>
        <w:rPr>
          <w:rFonts w:ascii="Arial" w:eastAsia="Times New Roman" w:hAnsi="Arial" w:cs="Arial"/>
          <w:color w:val="000000"/>
          <w:sz w:val="16"/>
          <w:szCs w:val="16"/>
        </w:rPr>
        <w:t>examination</w:t>
      </w:r>
      <w:proofErr w:type="spellEnd"/>
      <w:r>
        <w:rPr>
          <w:rFonts w:ascii="Arial" w:eastAsia="Times New Roman" w:hAnsi="Arial" w:cs="Arial"/>
          <w:color w:val="000000"/>
          <w:sz w:val="16"/>
          <w:szCs w:val="16"/>
        </w:rPr>
        <w:t xml:space="preserve"> </w:t>
      </w:r>
      <w:proofErr w:type="spellStart"/>
      <w:r>
        <w:rPr>
          <w:rFonts w:ascii="Arial" w:eastAsia="Times New Roman" w:hAnsi="Arial" w:cs="Arial"/>
          <w:color w:val="000000"/>
          <w:sz w:val="16"/>
          <w:szCs w:val="16"/>
        </w:rPr>
        <w:t>of</w:t>
      </w:r>
      <w:proofErr w:type="spellEnd"/>
      <w:r>
        <w:rPr>
          <w:rFonts w:ascii="Arial" w:eastAsia="Times New Roman" w:hAnsi="Arial" w:cs="Arial"/>
          <w:color w:val="000000"/>
          <w:sz w:val="16"/>
          <w:szCs w:val="16"/>
        </w:rPr>
        <w:t xml:space="preserve"> </w:t>
      </w:r>
      <w:proofErr w:type="spellStart"/>
      <w:r>
        <w:rPr>
          <w:rFonts w:ascii="Arial" w:eastAsia="Times New Roman" w:hAnsi="Arial" w:cs="Arial"/>
          <w:color w:val="000000"/>
          <w:sz w:val="16"/>
          <w:szCs w:val="16"/>
        </w:rPr>
        <w:t>variations</w:t>
      </w:r>
      <w:proofErr w:type="spellEnd"/>
      <w:r>
        <w:rPr>
          <w:rFonts w:ascii="Arial" w:eastAsia="Times New Roman" w:hAnsi="Arial" w:cs="Arial"/>
          <w:color w:val="000000"/>
          <w:sz w:val="16"/>
          <w:szCs w:val="16"/>
        </w:rPr>
        <w:t xml:space="preserve"> </w:t>
      </w:r>
      <w:proofErr w:type="spellStart"/>
      <w:r>
        <w:rPr>
          <w:rFonts w:ascii="Arial" w:eastAsia="Times New Roman" w:hAnsi="Arial" w:cs="Arial"/>
          <w:color w:val="000000"/>
          <w:sz w:val="16"/>
          <w:szCs w:val="16"/>
        </w:rPr>
        <w:t>to</w:t>
      </w:r>
      <w:proofErr w:type="spellEnd"/>
      <w:r>
        <w:rPr>
          <w:rFonts w:ascii="Arial" w:eastAsia="Times New Roman" w:hAnsi="Arial" w:cs="Arial"/>
          <w:color w:val="000000"/>
          <w:sz w:val="16"/>
          <w:szCs w:val="16"/>
        </w:rPr>
        <w:t xml:space="preserve"> </w:t>
      </w:r>
      <w:proofErr w:type="spellStart"/>
      <w:r>
        <w:rPr>
          <w:rFonts w:ascii="Arial" w:eastAsia="Times New Roman" w:hAnsi="Arial" w:cs="Arial"/>
          <w:color w:val="000000"/>
          <w:sz w:val="16"/>
          <w:szCs w:val="16"/>
        </w:rPr>
        <w:t>the</w:t>
      </w:r>
      <w:proofErr w:type="spellEnd"/>
      <w:r>
        <w:rPr>
          <w:rFonts w:ascii="Arial" w:eastAsia="Times New Roman" w:hAnsi="Arial" w:cs="Arial"/>
          <w:color w:val="000000"/>
          <w:sz w:val="16"/>
          <w:szCs w:val="16"/>
        </w:rPr>
        <w:t xml:space="preserve"> </w:t>
      </w:r>
      <w:proofErr w:type="spellStart"/>
      <w:r>
        <w:rPr>
          <w:rFonts w:ascii="Arial" w:eastAsia="Times New Roman" w:hAnsi="Arial" w:cs="Arial"/>
          <w:color w:val="000000"/>
          <w:sz w:val="16"/>
          <w:szCs w:val="16"/>
        </w:rPr>
        <w:t>terms</w:t>
      </w:r>
      <w:proofErr w:type="spellEnd"/>
      <w:r>
        <w:rPr>
          <w:rFonts w:ascii="Arial" w:eastAsia="Times New Roman" w:hAnsi="Arial" w:cs="Arial"/>
          <w:color w:val="000000"/>
          <w:sz w:val="16"/>
          <w:szCs w:val="16"/>
        </w:rPr>
        <w:t xml:space="preserve"> </w:t>
      </w:r>
      <w:proofErr w:type="spellStart"/>
      <w:r>
        <w:rPr>
          <w:rFonts w:ascii="Arial" w:eastAsia="Times New Roman" w:hAnsi="Arial" w:cs="Arial"/>
          <w:color w:val="000000"/>
          <w:sz w:val="16"/>
          <w:szCs w:val="16"/>
        </w:rPr>
        <w:t>of</w:t>
      </w:r>
      <w:proofErr w:type="spellEnd"/>
      <w:r>
        <w:rPr>
          <w:rFonts w:ascii="Arial" w:eastAsia="Times New Roman" w:hAnsi="Arial" w:cs="Arial"/>
          <w:color w:val="000000"/>
          <w:sz w:val="16"/>
          <w:szCs w:val="16"/>
        </w:rPr>
        <w:t xml:space="preserve"> </w:t>
      </w:r>
      <w:proofErr w:type="spellStart"/>
      <w:r>
        <w:rPr>
          <w:rFonts w:ascii="Arial" w:eastAsia="Times New Roman" w:hAnsi="Arial" w:cs="Arial"/>
          <w:color w:val="000000"/>
          <w:sz w:val="16"/>
          <w:szCs w:val="16"/>
        </w:rPr>
        <w:t>marketing</w:t>
      </w:r>
      <w:proofErr w:type="spellEnd"/>
      <w:r>
        <w:rPr>
          <w:rFonts w:ascii="Arial" w:eastAsia="Times New Roman" w:hAnsi="Arial" w:cs="Arial"/>
          <w:color w:val="000000"/>
          <w:sz w:val="16"/>
          <w:szCs w:val="16"/>
        </w:rPr>
        <w:t xml:space="preserve"> </w:t>
      </w:r>
      <w:proofErr w:type="spellStart"/>
      <w:r>
        <w:rPr>
          <w:rFonts w:ascii="Arial" w:eastAsia="Times New Roman" w:hAnsi="Arial" w:cs="Arial"/>
          <w:color w:val="000000"/>
          <w:sz w:val="16"/>
          <w:szCs w:val="16"/>
        </w:rPr>
        <w:t>authorisations</w:t>
      </w:r>
      <w:proofErr w:type="spellEnd"/>
      <w:r>
        <w:rPr>
          <w:rFonts w:ascii="Arial" w:eastAsia="Times New Roman" w:hAnsi="Arial" w:cs="Arial"/>
          <w:color w:val="000000"/>
          <w:sz w:val="16"/>
          <w:szCs w:val="16"/>
        </w:rPr>
        <w:t xml:space="preserve"> </w:t>
      </w:r>
      <w:proofErr w:type="spellStart"/>
      <w:r>
        <w:rPr>
          <w:rFonts w:ascii="Arial" w:eastAsia="Times New Roman" w:hAnsi="Arial" w:cs="Arial"/>
          <w:color w:val="000000"/>
          <w:sz w:val="16"/>
          <w:szCs w:val="16"/>
        </w:rPr>
        <w:t>for</w:t>
      </w:r>
      <w:proofErr w:type="spellEnd"/>
      <w:r>
        <w:rPr>
          <w:rFonts w:ascii="Arial" w:eastAsia="Times New Roman" w:hAnsi="Arial" w:cs="Arial"/>
          <w:color w:val="000000"/>
          <w:sz w:val="16"/>
          <w:szCs w:val="16"/>
        </w:rPr>
        <w:t xml:space="preserve"> </w:t>
      </w:r>
      <w:proofErr w:type="spellStart"/>
      <w:r>
        <w:rPr>
          <w:rFonts w:ascii="Arial" w:eastAsia="Times New Roman" w:hAnsi="Arial" w:cs="Arial"/>
          <w:color w:val="000000"/>
          <w:sz w:val="16"/>
          <w:szCs w:val="16"/>
        </w:rPr>
        <w:t>medicinal</w:t>
      </w:r>
      <w:proofErr w:type="spellEnd"/>
      <w:r>
        <w:rPr>
          <w:rFonts w:ascii="Arial" w:eastAsia="Times New Roman" w:hAnsi="Arial" w:cs="Arial"/>
          <w:color w:val="000000"/>
          <w:sz w:val="16"/>
          <w:szCs w:val="16"/>
        </w:rPr>
        <w:t xml:space="preserve"> </w:t>
      </w:r>
      <w:proofErr w:type="spellStart"/>
      <w:r>
        <w:rPr>
          <w:rFonts w:ascii="Arial" w:eastAsia="Times New Roman" w:hAnsi="Arial" w:cs="Arial"/>
          <w:color w:val="000000"/>
          <w:sz w:val="16"/>
          <w:szCs w:val="16"/>
        </w:rPr>
        <w:t>products</w:t>
      </w:r>
      <w:proofErr w:type="spellEnd"/>
      <w:r>
        <w:rPr>
          <w:rFonts w:ascii="Arial" w:eastAsia="Times New Roman" w:hAnsi="Arial" w:cs="Arial"/>
          <w:color w:val="000000"/>
          <w:sz w:val="16"/>
          <w:szCs w:val="16"/>
        </w:rPr>
        <w:t xml:space="preserve"> </w:t>
      </w:r>
      <w:proofErr w:type="spellStart"/>
      <w:r>
        <w:rPr>
          <w:rFonts w:ascii="Arial" w:eastAsia="Times New Roman" w:hAnsi="Arial" w:cs="Arial"/>
          <w:color w:val="000000"/>
          <w:sz w:val="16"/>
          <w:szCs w:val="16"/>
        </w:rPr>
        <w:t>for</w:t>
      </w:r>
      <w:proofErr w:type="spellEnd"/>
      <w:r>
        <w:rPr>
          <w:rFonts w:ascii="Arial" w:eastAsia="Times New Roman" w:hAnsi="Arial" w:cs="Arial"/>
          <w:color w:val="000000"/>
          <w:sz w:val="16"/>
          <w:szCs w:val="16"/>
        </w:rPr>
        <w:t xml:space="preserve"> </w:t>
      </w:r>
      <w:proofErr w:type="spellStart"/>
      <w:r>
        <w:rPr>
          <w:rFonts w:ascii="Arial" w:eastAsia="Times New Roman" w:hAnsi="Arial" w:cs="Arial"/>
          <w:color w:val="000000"/>
          <w:sz w:val="16"/>
          <w:szCs w:val="16"/>
        </w:rPr>
        <w:t>human</w:t>
      </w:r>
      <w:proofErr w:type="spellEnd"/>
      <w:r>
        <w:rPr>
          <w:rFonts w:ascii="Arial" w:eastAsia="Times New Roman" w:hAnsi="Arial" w:cs="Arial"/>
          <w:color w:val="000000"/>
          <w:sz w:val="16"/>
          <w:szCs w:val="16"/>
        </w:rPr>
        <w:t xml:space="preserve"> </w:t>
      </w:r>
      <w:proofErr w:type="spellStart"/>
      <w:r>
        <w:rPr>
          <w:rFonts w:ascii="Arial" w:eastAsia="Times New Roman" w:hAnsi="Arial" w:cs="Arial"/>
          <w:color w:val="000000"/>
          <w:sz w:val="16"/>
          <w:szCs w:val="16"/>
        </w:rPr>
        <w:t>use</w:t>
      </w:r>
      <w:proofErr w:type="spellEnd"/>
      <w:r>
        <w:rPr>
          <w:rFonts w:ascii="Arial" w:eastAsia="Times New Roman" w:hAnsi="Arial" w:cs="Arial"/>
          <w:color w:val="000000"/>
          <w:sz w:val="16"/>
          <w:szCs w:val="16"/>
        </w:rPr>
        <w:t xml:space="preserve"> </w:t>
      </w:r>
      <w:proofErr w:type="spellStart"/>
      <w:r>
        <w:rPr>
          <w:rFonts w:ascii="Arial" w:eastAsia="Times New Roman" w:hAnsi="Arial" w:cs="Arial"/>
          <w:color w:val="000000"/>
          <w:sz w:val="16"/>
          <w:szCs w:val="16"/>
        </w:rPr>
        <w:t>and</w:t>
      </w:r>
      <w:proofErr w:type="spellEnd"/>
      <w:r>
        <w:rPr>
          <w:rFonts w:ascii="Arial" w:eastAsia="Times New Roman" w:hAnsi="Arial" w:cs="Arial"/>
          <w:color w:val="000000"/>
          <w:sz w:val="16"/>
          <w:szCs w:val="16"/>
        </w:rPr>
        <w:t xml:space="preserve"> </w:t>
      </w:r>
      <w:proofErr w:type="spellStart"/>
      <w:r>
        <w:rPr>
          <w:rFonts w:ascii="Arial" w:eastAsia="Times New Roman" w:hAnsi="Arial" w:cs="Arial"/>
          <w:color w:val="000000"/>
          <w:sz w:val="16"/>
          <w:szCs w:val="16"/>
        </w:rPr>
        <w:t>veterinary</w:t>
      </w:r>
      <w:proofErr w:type="spellEnd"/>
      <w:r>
        <w:rPr>
          <w:rFonts w:ascii="Arial" w:eastAsia="Times New Roman" w:hAnsi="Arial" w:cs="Arial"/>
          <w:color w:val="000000"/>
          <w:sz w:val="16"/>
          <w:szCs w:val="16"/>
        </w:rPr>
        <w:t xml:space="preserve"> </w:t>
      </w:r>
      <w:proofErr w:type="spellStart"/>
      <w:r>
        <w:rPr>
          <w:rFonts w:ascii="Arial" w:eastAsia="Times New Roman" w:hAnsi="Arial" w:cs="Arial"/>
          <w:color w:val="000000"/>
          <w:sz w:val="16"/>
          <w:szCs w:val="16"/>
        </w:rPr>
        <w:t>medicinal</w:t>
      </w:r>
      <w:proofErr w:type="spellEnd"/>
      <w:r>
        <w:rPr>
          <w:rFonts w:ascii="Arial" w:eastAsia="Times New Roman" w:hAnsi="Arial" w:cs="Arial"/>
          <w:color w:val="000000"/>
          <w:sz w:val="16"/>
          <w:szCs w:val="16"/>
        </w:rPr>
        <w:t xml:space="preserve"> </w:t>
      </w:r>
      <w:proofErr w:type="spellStart"/>
      <w:r>
        <w:rPr>
          <w:rFonts w:ascii="Arial" w:eastAsia="Times New Roman" w:hAnsi="Arial" w:cs="Arial"/>
          <w:color w:val="000000"/>
          <w:sz w:val="16"/>
          <w:szCs w:val="16"/>
        </w:rPr>
        <w:t>products</w:t>
      </w:r>
      <w:proofErr w:type="spellEnd"/>
      <w:r>
        <w:rPr>
          <w:rFonts w:ascii="Arial" w:eastAsia="Times New Roman" w:hAnsi="Arial" w:cs="Arial"/>
          <w:color w:val="000000"/>
          <w:sz w:val="16"/>
          <w:szCs w:val="16"/>
        </w:rPr>
        <w:t xml:space="preserve"> (</w:t>
      </w:r>
      <w:proofErr w:type="spellStart"/>
      <w:r>
        <w:rPr>
          <w:rFonts w:ascii="Arial" w:eastAsia="Times New Roman" w:hAnsi="Arial" w:cs="Arial"/>
          <w:color w:val="000000"/>
          <w:sz w:val="16"/>
          <w:szCs w:val="16"/>
        </w:rPr>
        <w:t>Text</w:t>
      </w:r>
      <w:proofErr w:type="spellEnd"/>
      <w:r>
        <w:rPr>
          <w:rFonts w:ascii="Arial" w:eastAsia="Times New Roman" w:hAnsi="Arial" w:cs="Arial"/>
          <w:color w:val="000000"/>
          <w:sz w:val="16"/>
          <w:szCs w:val="16"/>
        </w:rPr>
        <w:t xml:space="preserve"> </w:t>
      </w:r>
      <w:proofErr w:type="spellStart"/>
      <w:r>
        <w:rPr>
          <w:rFonts w:ascii="Arial" w:eastAsia="Times New Roman" w:hAnsi="Arial" w:cs="Arial"/>
          <w:color w:val="000000"/>
          <w:sz w:val="16"/>
          <w:szCs w:val="16"/>
        </w:rPr>
        <w:t>with</w:t>
      </w:r>
      <w:proofErr w:type="spellEnd"/>
      <w:r>
        <w:rPr>
          <w:rFonts w:ascii="Arial" w:eastAsia="Times New Roman" w:hAnsi="Arial" w:cs="Arial"/>
          <w:color w:val="000000"/>
          <w:sz w:val="16"/>
          <w:szCs w:val="16"/>
        </w:rPr>
        <w:t xml:space="preserve"> EEA </w:t>
      </w:r>
      <w:proofErr w:type="spellStart"/>
      <w:r>
        <w:rPr>
          <w:rFonts w:ascii="Arial" w:eastAsia="Times New Roman" w:hAnsi="Arial" w:cs="Arial"/>
          <w:color w:val="000000"/>
          <w:sz w:val="16"/>
          <w:szCs w:val="16"/>
        </w:rPr>
        <w:t>relevance</w:t>
      </w:r>
      <w:proofErr w:type="spellEnd"/>
      <w:r>
        <w:rPr>
          <w:rFonts w:ascii="Arial" w:eastAsia="Times New Roman" w:hAnsi="Arial" w:cs="Arial"/>
          <w:color w:val="000000"/>
          <w:sz w:val="16"/>
          <w:szCs w:val="16"/>
        </w:rPr>
        <w:t>)</w:t>
      </w:r>
      <w:r>
        <w:rPr>
          <w:rFonts w:ascii="Arial" w:eastAsia="Times New Roman" w:hAnsi="Arial" w:cs="Arial"/>
          <w:color w:val="211D1E"/>
          <w:sz w:val="16"/>
          <w:szCs w:val="16"/>
        </w:rPr>
        <w:t xml:space="preserve"> (</w:t>
      </w:r>
      <w:r>
        <w:rPr>
          <w:rFonts w:ascii="Arial" w:eastAsia="Times New Roman" w:hAnsi="Arial" w:cs="Arial"/>
          <w:i/>
          <w:color w:val="444444"/>
          <w:sz w:val="16"/>
          <w:szCs w:val="16"/>
          <w:shd w:val="clear" w:color="auto" w:fill="FFFFFF"/>
        </w:rPr>
        <w:t>OJ L 334, 12.12.2008, p. 7–24</w:t>
      </w:r>
      <w:r>
        <w:rPr>
          <w:rFonts w:ascii="Arial" w:eastAsia="Times New Roman" w:hAnsi="Arial" w:cs="Arial"/>
          <w:color w:val="211D1E"/>
          <w:sz w:val="16"/>
          <w:szCs w:val="16"/>
        </w:rPr>
        <w:t xml:space="preserve">), </w:t>
      </w:r>
      <w:r>
        <w:rPr>
          <w:rFonts w:ascii="Arial" w:eastAsia="Times New Roman" w:hAnsi="Arial" w:cs="Arial"/>
          <w:color w:val="000000"/>
          <w:sz w:val="16"/>
          <w:szCs w:val="16"/>
        </w:rPr>
        <w:t>CELEX Број на прописот на ЕУ:</w:t>
      </w:r>
      <w:r>
        <w:rPr>
          <w:rFonts w:ascii="Arial" w:eastAsia="Times New Roman" w:hAnsi="Arial" w:cs="Arial"/>
          <w:b/>
          <w:color w:val="000000"/>
          <w:sz w:val="16"/>
          <w:szCs w:val="16"/>
        </w:rPr>
        <w:t xml:space="preserve">  </w:t>
      </w:r>
      <w:r>
        <w:rPr>
          <w:rFonts w:ascii="Arial" w:eastAsia="Times New Roman" w:hAnsi="Arial" w:cs="Arial"/>
          <w:color w:val="000000"/>
          <w:sz w:val="16"/>
          <w:szCs w:val="16"/>
        </w:rPr>
        <w:t>32008R01234.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F2EC9" w14:textId="77777777" w:rsidR="006167D0" w:rsidRDefault="006167D0" w:rsidP="00B40D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65DA"/>
    <w:multiLevelType w:val="multilevel"/>
    <w:tmpl w:val="6D387A6A"/>
    <w:styleLink w:val="WWNum14"/>
    <w:lvl w:ilvl="0">
      <w:start w:val="1"/>
      <w:numFmt w:val="decimal"/>
      <w:lvlText w:val="%1."/>
      <w:lvlJc w:val="left"/>
      <w:pPr>
        <w:ind w:left="720" w:hanging="360"/>
      </w:pPr>
      <w:rPr>
        <w:rFonts w:cs="Courier New"/>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 w15:restartNumberingAfterBreak="0">
    <w:nsid w:val="04527769"/>
    <w:multiLevelType w:val="multilevel"/>
    <w:tmpl w:val="8048EC24"/>
    <w:styleLink w:val="WWNum55"/>
    <w:lvl w:ilvl="0">
      <w:numFmt w:val="bullet"/>
      <w:lvlText w:val="-"/>
      <w:lvlJc w:val="left"/>
      <w:pPr>
        <w:ind w:left="764" w:hanging="359"/>
      </w:pPr>
      <w:rPr>
        <w:rFonts w:ascii="Calibri" w:eastAsia="Times New Roman" w:hAnsi="Calibri"/>
      </w:rPr>
    </w:lvl>
    <w:lvl w:ilvl="1">
      <w:numFmt w:val="bullet"/>
      <w:lvlText w:val="o"/>
      <w:lvlJc w:val="left"/>
      <w:pPr>
        <w:ind w:left="1484" w:hanging="360"/>
      </w:pPr>
      <w:rPr>
        <w:rFonts w:ascii="Courier New" w:eastAsia="Times New Roman" w:hAnsi="Courier New"/>
      </w:rPr>
    </w:lvl>
    <w:lvl w:ilvl="2">
      <w:numFmt w:val="bullet"/>
      <w:lvlText w:val="▪"/>
      <w:lvlJc w:val="left"/>
      <w:pPr>
        <w:ind w:left="2204" w:hanging="360"/>
      </w:pPr>
      <w:rPr>
        <w:rFonts w:ascii="Noto Sans Symbols" w:eastAsia="Times New Roman" w:hAnsi="Noto Sans Symbols"/>
      </w:rPr>
    </w:lvl>
    <w:lvl w:ilvl="3">
      <w:numFmt w:val="bullet"/>
      <w:lvlText w:val="●"/>
      <w:lvlJc w:val="left"/>
      <w:pPr>
        <w:ind w:left="2924" w:hanging="360"/>
      </w:pPr>
      <w:rPr>
        <w:rFonts w:ascii="Noto Sans Symbols" w:eastAsia="Times New Roman" w:hAnsi="Noto Sans Symbols"/>
      </w:rPr>
    </w:lvl>
    <w:lvl w:ilvl="4">
      <w:numFmt w:val="bullet"/>
      <w:lvlText w:val="o"/>
      <w:lvlJc w:val="left"/>
      <w:pPr>
        <w:ind w:left="3644" w:hanging="360"/>
      </w:pPr>
      <w:rPr>
        <w:rFonts w:ascii="Courier New" w:eastAsia="Times New Roman" w:hAnsi="Courier New"/>
      </w:rPr>
    </w:lvl>
    <w:lvl w:ilvl="5">
      <w:numFmt w:val="bullet"/>
      <w:lvlText w:val="▪"/>
      <w:lvlJc w:val="left"/>
      <w:pPr>
        <w:ind w:left="4364" w:hanging="360"/>
      </w:pPr>
      <w:rPr>
        <w:rFonts w:ascii="Noto Sans Symbols" w:eastAsia="Times New Roman" w:hAnsi="Noto Sans Symbols"/>
      </w:rPr>
    </w:lvl>
    <w:lvl w:ilvl="6">
      <w:numFmt w:val="bullet"/>
      <w:lvlText w:val="●"/>
      <w:lvlJc w:val="left"/>
      <w:pPr>
        <w:ind w:left="5084" w:hanging="360"/>
      </w:pPr>
      <w:rPr>
        <w:rFonts w:ascii="Noto Sans Symbols" w:eastAsia="Times New Roman" w:hAnsi="Noto Sans Symbols"/>
      </w:rPr>
    </w:lvl>
    <w:lvl w:ilvl="7">
      <w:numFmt w:val="bullet"/>
      <w:lvlText w:val="o"/>
      <w:lvlJc w:val="left"/>
      <w:pPr>
        <w:ind w:left="5804" w:hanging="360"/>
      </w:pPr>
      <w:rPr>
        <w:rFonts w:ascii="Courier New" w:eastAsia="Times New Roman" w:hAnsi="Courier New"/>
      </w:rPr>
    </w:lvl>
    <w:lvl w:ilvl="8">
      <w:numFmt w:val="bullet"/>
      <w:lvlText w:val="▪"/>
      <w:lvlJc w:val="left"/>
      <w:pPr>
        <w:ind w:left="6524" w:hanging="360"/>
      </w:pPr>
      <w:rPr>
        <w:rFonts w:ascii="Noto Sans Symbols" w:eastAsia="Times New Roman" w:hAnsi="Noto Sans Symbols"/>
      </w:rPr>
    </w:lvl>
  </w:abstractNum>
  <w:abstractNum w:abstractNumId="2" w15:restartNumberingAfterBreak="0">
    <w:nsid w:val="05AF4295"/>
    <w:multiLevelType w:val="multilevel"/>
    <w:tmpl w:val="FFFC2572"/>
    <w:styleLink w:val="WWNum4"/>
    <w:lvl w:ilvl="0">
      <w:numFmt w:val="bullet"/>
      <w:lvlText w:val=""/>
      <w:lvlJc w:val="left"/>
      <w:pPr>
        <w:ind w:left="720" w:hanging="360"/>
      </w:pPr>
      <w:rPr>
        <w:rFonts w:ascii="Symbol" w:hAnsi="Symbol"/>
        <w:sz w:val="20"/>
      </w:rPr>
    </w:lvl>
    <w:lvl w:ilvl="1">
      <w:numFmt w:val="bullet"/>
      <w:lvlText w:val="o"/>
      <w:lvlJc w:val="left"/>
      <w:pPr>
        <w:ind w:left="1080" w:hanging="360"/>
      </w:pPr>
      <w:rPr>
        <w:rFonts w:ascii="Courier New" w:hAnsi="Courier New"/>
        <w:sz w:val="20"/>
      </w:rPr>
    </w:lvl>
    <w:lvl w:ilvl="2">
      <w:numFmt w:val="bullet"/>
      <w:lvlText w:val=""/>
      <w:lvlJc w:val="left"/>
      <w:pPr>
        <w:ind w:left="1440" w:hanging="360"/>
      </w:pPr>
      <w:rPr>
        <w:rFonts w:ascii="Wingdings" w:hAnsi="Wingdings"/>
        <w:sz w:val="20"/>
      </w:rPr>
    </w:lvl>
    <w:lvl w:ilvl="3">
      <w:numFmt w:val="bullet"/>
      <w:lvlText w:val=""/>
      <w:lvlJc w:val="left"/>
      <w:pPr>
        <w:ind w:left="1800" w:hanging="360"/>
      </w:pPr>
      <w:rPr>
        <w:rFonts w:ascii="Wingdings" w:hAnsi="Wingdings"/>
        <w:sz w:val="20"/>
      </w:rPr>
    </w:lvl>
    <w:lvl w:ilvl="4">
      <w:numFmt w:val="bullet"/>
      <w:lvlText w:val=""/>
      <w:lvlJc w:val="left"/>
      <w:pPr>
        <w:ind w:left="2160" w:hanging="360"/>
      </w:pPr>
      <w:rPr>
        <w:rFonts w:ascii="Wingdings" w:hAnsi="Wingdings"/>
        <w:sz w:val="20"/>
      </w:rPr>
    </w:lvl>
    <w:lvl w:ilvl="5">
      <w:numFmt w:val="bullet"/>
      <w:lvlText w:val=""/>
      <w:lvlJc w:val="left"/>
      <w:pPr>
        <w:ind w:left="2520" w:hanging="360"/>
      </w:pPr>
      <w:rPr>
        <w:rFonts w:ascii="Wingdings" w:hAnsi="Wingdings"/>
        <w:sz w:val="20"/>
      </w:rPr>
    </w:lvl>
    <w:lvl w:ilvl="6">
      <w:numFmt w:val="bullet"/>
      <w:lvlText w:val=""/>
      <w:lvlJc w:val="left"/>
      <w:pPr>
        <w:ind w:left="2880" w:hanging="360"/>
      </w:pPr>
      <w:rPr>
        <w:rFonts w:ascii="Wingdings" w:hAnsi="Wingdings"/>
        <w:sz w:val="20"/>
      </w:rPr>
    </w:lvl>
    <w:lvl w:ilvl="7">
      <w:numFmt w:val="bullet"/>
      <w:lvlText w:val=""/>
      <w:lvlJc w:val="left"/>
      <w:pPr>
        <w:ind w:left="3240" w:hanging="360"/>
      </w:pPr>
      <w:rPr>
        <w:rFonts w:ascii="Wingdings" w:hAnsi="Wingdings"/>
        <w:sz w:val="20"/>
      </w:rPr>
    </w:lvl>
    <w:lvl w:ilvl="8">
      <w:numFmt w:val="bullet"/>
      <w:lvlText w:val=""/>
      <w:lvlJc w:val="left"/>
      <w:pPr>
        <w:ind w:left="3600" w:hanging="360"/>
      </w:pPr>
      <w:rPr>
        <w:rFonts w:ascii="Wingdings" w:hAnsi="Wingdings"/>
        <w:sz w:val="20"/>
      </w:rPr>
    </w:lvl>
  </w:abstractNum>
  <w:abstractNum w:abstractNumId="3" w15:restartNumberingAfterBreak="0">
    <w:nsid w:val="05FD74B6"/>
    <w:multiLevelType w:val="multilevel"/>
    <w:tmpl w:val="653037EA"/>
    <w:styleLink w:val="WWNum62"/>
    <w:lvl w:ilvl="0">
      <w:numFmt w:val="bullet"/>
      <w:lvlText w:val="-"/>
      <w:lvlJc w:val="left"/>
      <w:pPr>
        <w:ind w:left="1440" w:hanging="360"/>
      </w:pPr>
      <w:rPr>
        <w:rFonts w:ascii="Calibri" w:hAnsi="Calibri"/>
        <w:u w:val="none"/>
      </w:rPr>
    </w:lvl>
    <w:lvl w:ilvl="1">
      <w:numFmt w:val="bullet"/>
      <w:lvlText w:val="o"/>
      <w:lvlJc w:val="left"/>
      <w:pPr>
        <w:ind w:left="2160" w:hanging="360"/>
      </w:pPr>
      <w:rPr>
        <w:rFonts w:ascii="Courier New" w:eastAsia="Times New Roman" w:hAnsi="Courier New"/>
      </w:rPr>
    </w:lvl>
    <w:lvl w:ilvl="2">
      <w:numFmt w:val="bullet"/>
      <w:lvlText w:val="▪"/>
      <w:lvlJc w:val="left"/>
      <w:pPr>
        <w:ind w:left="2880" w:hanging="360"/>
      </w:pPr>
      <w:rPr>
        <w:rFonts w:ascii="Noto Sans Symbols" w:eastAsia="Times New Roman" w:hAnsi="Noto Sans Symbols"/>
      </w:rPr>
    </w:lvl>
    <w:lvl w:ilvl="3">
      <w:numFmt w:val="bullet"/>
      <w:lvlText w:val="●"/>
      <w:lvlJc w:val="left"/>
      <w:pPr>
        <w:ind w:left="3600" w:hanging="360"/>
      </w:pPr>
      <w:rPr>
        <w:rFonts w:ascii="Noto Sans Symbols" w:eastAsia="Times New Roman" w:hAnsi="Noto Sans Symbols"/>
      </w:rPr>
    </w:lvl>
    <w:lvl w:ilvl="4">
      <w:numFmt w:val="bullet"/>
      <w:lvlText w:val="o"/>
      <w:lvlJc w:val="left"/>
      <w:pPr>
        <w:ind w:left="4320" w:hanging="360"/>
      </w:pPr>
      <w:rPr>
        <w:rFonts w:ascii="Courier New" w:eastAsia="Times New Roman" w:hAnsi="Courier New"/>
      </w:rPr>
    </w:lvl>
    <w:lvl w:ilvl="5">
      <w:numFmt w:val="bullet"/>
      <w:lvlText w:val="▪"/>
      <w:lvlJc w:val="left"/>
      <w:pPr>
        <w:ind w:left="5040" w:hanging="360"/>
      </w:pPr>
      <w:rPr>
        <w:rFonts w:ascii="Noto Sans Symbols" w:eastAsia="Times New Roman" w:hAnsi="Noto Sans Symbols"/>
      </w:rPr>
    </w:lvl>
    <w:lvl w:ilvl="6">
      <w:numFmt w:val="bullet"/>
      <w:lvlText w:val="●"/>
      <w:lvlJc w:val="left"/>
      <w:pPr>
        <w:ind w:left="5760" w:hanging="360"/>
      </w:pPr>
      <w:rPr>
        <w:rFonts w:ascii="Noto Sans Symbols" w:eastAsia="Times New Roman" w:hAnsi="Noto Sans Symbols"/>
      </w:rPr>
    </w:lvl>
    <w:lvl w:ilvl="7">
      <w:numFmt w:val="bullet"/>
      <w:lvlText w:val="o"/>
      <w:lvlJc w:val="left"/>
      <w:pPr>
        <w:ind w:left="6480" w:hanging="360"/>
      </w:pPr>
      <w:rPr>
        <w:rFonts w:ascii="Courier New" w:eastAsia="Times New Roman" w:hAnsi="Courier New"/>
      </w:rPr>
    </w:lvl>
    <w:lvl w:ilvl="8">
      <w:numFmt w:val="bullet"/>
      <w:lvlText w:val="▪"/>
      <w:lvlJc w:val="left"/>
      <w:pPr>
        <w:ind w:left="7200" w:hanging="360"/>
      </w:pPr>
      <w:rPr>
        <w:rFonts w:ascii="Noto Sans Symbols" w:eastAsia="Times New Roman" w:hAnsi="Noto Sans Symbols"/>
      </w:rPr>
    </w:lvl>
  </w:abstractNum>
  <w:abstractNum w:abstractNumId="4" w15:restartNumberingAfterBreak="0">
    <w:nsid w:val="086131C8"/>
    <w:multiLevelType w:val="multilevel"/>
    <w:tmpl w:val="29E47886"/>
    <w:styleLink w:val="WWNum3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5" w15:restartNumberingAfterBreak="0">
    <w:nsid w:val="0C3922EC"/>
    <w:multiLevelType w:val="multilevel"/>
    <w:tmpl w:val="033455D8"/>
    <w:styleLink w:val="WWNum41"/>
    <w:lvl w:ilvl="0">
      <w:start w:val="1"/>
      <w:numFmt w:val="decimal"/>
      <w:lvlText w:val="(%1)"/>
      <w:lvlJc w:val="left"/>
      <w:pPr>
        <w:ind w:left="1080" w:hanging="360"/>
      </w:pPr>
      <w:rPr>
        <w:rFonts w:cs="Times New Roman"/>
        <w:color w:val="000000"/>
      </w:rPr>
    </w:lvl>
    <w:lvl w:ilvl="1">
      <w:start w:val="1"/>
      <w:numFmt w:val="lowerLetter"/>
      <w:lvlText w:val="%2."/>
      <w:lvlJc w:val="left"/>
      <w:pPr>
        <w:ind w:left="1800" w:hanging="360"/>
      </w:pPr>
      <w:rPr>
        <w:rFonts w:cs="Times New Roman"/>
      </w:rPr>
    </w:lvl>
    <w:lvl w:ilvl="2">
      <w:start w:val="1"/>
      <w:numFmt w:val="lowerRoman"/>
      <w:lvlText w:val="%1.%2.%3."/>
      <w:lvlJc w:val="right"/>
      <w:pPr>
        <w:ind w:left="2520" w:hanging="180"/>
      </w:pPr>
      <w:rPr>
        <w:rFonts w:cs="Times New Roman"/>
      </w:rPr>
    </w:lvl>
    <w:lvl w:ilvl="3">
      <w:start w:val="1"/>
      <w:numFmt w:val="decimal"/>
      <w:lvlText w:val="%1.%2.%3.%4."/>
      <w:lvlJc w:val="left"/>
      <w:pPr>
        <w:ind w:left="3240" w:hanging="360"/>
      </w:pPr>
      <w:rPr>
        <w:rFonts w:cs="Times New Roman"/>
      </w:rPr>
    </w:lvl>
    <w:lvl w:ilvl="4">
      <w:start w:val="1"/>
      <w:numFmt w:val="lowerLetter"/>
      <w:lvlText w:val="%1.%2.%3.%4.%5."/>
      <w:lvlJc w:val="left"/>
      <w:pPr>
        <w:ind w:left="3960" w:hanging="360"/>
      </w:pPr>
      <w:rPr>
        <w:rFonts w:cs="Times New Roman"/>
      </w:rPr>
    </w:lvl>
    <w:lvl w:ilvl="5">
      <w:start w:val="1"/>
      <w:numFmt w:val="lowerRoman"/>
      <w:lvlText w:val="%1.%2.%3.%4.%5.%6."/>
      <w:lvlJc w:val="right"/>
      <w:pPr>
        <w:ind w:left="4680" w:hanging="180"/>
      </w:pPr>
      <w:rPr>
        <w:rFonts w:cs="Times New Roman"/>
      </w:rPr>
    </w:lvl>
    <w:lvl w:ilvl="6">
      <w:start w:val="1"/>
      <w:numFmt w:val="decimal"/>
      <w:lvlText w:val="%1.%2.%3.%4.%5.%6.%7."/>
      <w:lvlJc w:val="left"/>
      <w:pPr>
        <w:ind w:left="5400" w:hanging="360"/>
      </w:pPr>
      <w:rPr>
        <w:rFonts w:cs="Times New Roman"/>
      </w:rPr>
    </w:lvl>
    <w:lvl w:ilvl="7">
      <w:start w:val="1"/>
      <w:numFmt w:val="lowerLetter"/>
      <w:lvlText w:val="%1.%2.%3.%4.%5.%6.%7.%8."/>
      <w:lvlJc w:val="left"/>
      <w:pPr>
        <w:ind w:left="6120" w:hanging="360"/>
      </w:pPr>
      <w:rPr>
        <w:rFonts w:cs="Times New Roman"/>
      </w:rPr>
    </w:lvl>
    <w:lvl w:ilvl="8">
      <w:start w:val="1"/>
      <w:numFmt w:val="lowerRoman"/>
      <w:lvlText w:val="%1.%2.%3.%4.%5.%6.%7.%8.%9."/>
      <w:lvlJc w:val="right"/>
      <w:pPr>
        <w:ind w:left="6840" w:hanging="180"/>
      </w:pPr>
      <w:rPr>
        <w:rFonts w:cs="Times New Roman"/>
      </w:rPr>
    </w:lvl>
  </w:abstractNum>
  <w:abstractNum w:abstractNumId="6" w15:restartNumberingAfterBreak="0">
    <w:nsid w:val="0E0E4F2A"/>
    <w:multiLevelType w:val="hybridMultilevel"/>
    <w:tmpl w:val="8124CDBE"/>
    <w:lvl w:ilvl="0" w:tplc="88C67EA8">
      <w:numFmt w:val="bullet"/>
      <w:lvlText w:val="-"/>
      <w:lvlJc w:val="left"/>
      <w:pPr>
        <w:ind w:left="720" w:hanging="360"/>
      </w:pPr>
      <w:rPr>
        <w:rFonts w:ascii="StobiSerif Regular" w:eastAsia="Times New Roman" w:hAnsi="StobiSerif Regular"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7" w15:restartNumberingAfterBreak="0">
    <w:nsid w:val="0EA343FF"/>
    <w:multiLevelType w:val="multilevel"/>
    <w:tmpl w:val="A4D6398E"/>
    <w:styleLink w:val="WWNum52"/>
    <w:lvl w:ilvl="0">
      <w:numFmt w:val="bullet"/>
      <w:lvlText w:val="-"/>
      <w:lvlJc w:val="left"/>
      <w:pPr>
        <w:ind w:left="1440" w:hanging="360"/>
      </w:pPr>
      <w:rPr>
        <w:rFonts w:ascii="Calibri" w:eastAsia="Times New Roman" w:hAnsi="Calibri"/>
      </w:rPr>
    </w:lvl>
    <w:lvl w:ilvl="1">
      <w:numFmt w:val="bullet"/>
      <w:lvlText w:val="o"/>
      <w:lvlJc w:val="left"/>
      <w:pPr>
        <w:ind w:left="2160" w:hanging="360"/>
      </w:pPr>
      <w:rPr>
        <w:rFonts w:ascii="Courier New" w:eastAsia="Times New Roman" w:hAnsi="Courier New"/>
      </w:rPr>
    </w:lvl>
    <w:lvl w:ilvl="2">
      <w:numFmt w:val="bullet"/>
      <w:lvlText w:val="▪"/>
      <w:lvlJc w:val="left"/>
      <w:pPr>
        <w:ind w:left="2880" w:hanging="360"/>
      </w:pPr>
      <w:rPr>
        <w:rFonts w:ascii="Noto Sans Symbols" w:eastAsia="Times New Roman" w:hAnsi="Noto Sans Symbols"/>
      </w:rPr>
    </w:lvl>
    <w:lvl w:ilvl="3">
      <w:numFmt w:val="bullet"/>
      <w:lvlText w:val="●"/>
      <w:lvlJc w:val="left"/>
      <w:pPr>
        <w:ind w:left="3600" w:hanging="360"/>
      </w:pPr>
      <w:rPr>
        <w:rFonts w:ascii="Noto Sans Symbols" w:eastAsia="Times New Roman" w:hAnsi="Noto Sans Symbols"/>
      </w:rPr>
    </w:lvl>
    <w:lvl w:ilvl="4">
      <w:numFmt w:val="bullet"/>
      <w:lvlText w:val="o"/>
      <w:lvlJc w:val="left"/>
      <w:pPr>
        <w:ind w:left="4320" w:hanging="360"/>
      </w:pPr>
      <w:rPr>
        <w:rFonts w:ascii="Courier New" w:eastAsia="Times New Roman" w:hAnsi="Courier New"/>
      </w:rPr>
    </w:lvl>
    <w:lvl w:ilvl="5">
      <w:numFmt w:val="bullet"/>
      <w:lvlText w:val="▪"/>
      <w:lvlJc w:val="left"/>
      <w:pPr>
        <w:ind w:left="5040" w:hanging="360"/>
      </w:pPr>
      <w:rPr>
        <w:rFonts w:ascii="Noto Sans Symbols" w:eastAsia="Times New Roman" w:hAnsi="Noto Sans Symbols"/>
      </w:rPr>
    </w:lvl>
    <w:lvl w:ilvl="6">
      <w:numFmt w:val="bullet"/>
      <w:lvlText w:val="●"/>
      <w:lvlJc w:val="left"/>
      <w:pPr>
        <w:ind w:left="5760" w:hanging="360"/>
      </w:pPr>
      <w:rPr>
        <w:rFonts w:ascii="Noto Sans Symbols" w:eastAsia="Times New Roman" w:hAnsi="Noto Sans Symbols"/>
      </w:rPr>
    </w:lvl>
    <w:lvl w:ilvl="7">
      <w:numFmt w:val="bullet"/>
      <w:lvlText w:val="o"/>
      <w:lvlJc w:val="left"/>
      <w:pPr>
        <w:ind w:left="6480" w:hanging="360"/>
      </w:pPr>
      <w:rPr>
        <w:rFonts w:ascii="Courier New" w:eastAsia="Times New Roman" w:hAnsi="Courier New"/>
      </w:rPr>
    </w:lvl>
    <w:lvl w:ilvl="8">
      <w:numFmt w:val="bullet"/>
      <w:lvlText w:val="▪"/>
      <w:lvlJc w:val="left"/>
      <w:pPr>
        <w:ind w:left="7200" w:hanging="360"/>
      </w:pPr>
      <w:rPr>
        <w:rFonts w:ascii="Noto Sans Symbols" w:eastAsia="Times New Roman" w:hAnsi="Noto Sans Symbols"/>
      </w:rPr>
    </w:lvl>
  </w:abstractNum>
  <w:abstractNum w:abstractNumId="8" w15:restartNumberingAfterBreak="0">
    <w:nsid w:val="0F557016"/>
    <w:multiLevelType w:val="multilevel"/>
    <w:tmpl w:val="9C6A04F0"/>
    <w:lvl w:ilvl="0">
      <w:start w:val="2"/>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0F9043BA"/>
    <w:multiLevelType w:val="multilevel"/>
    <w:tmpl w:val="0D3C3036"/>
    <w:styleLink w:val="WWNum33"/>
    <w:lvl w:ilvl="0">
      <w:start w:val="1"/>
      <w:numFmt w:val="decimal"/>
      <w:lvlText w:val="%1."/>
      <w:lvlJc w:val="left"/>
      <w:pPr>
        <w:ind w:left="1440" w:hanging="360"/>
      </w:pPr>
      <w:rPr>
        <w:rFonts w:cs="Times New Roman"/>
      </w:rPr>
    </w:lvl>
    <w:lvl w:ilvl="1">
      <w:start w:val="1"/>
      <w:numFmt w:val="lowerLetter"/>
      <w:lvlText w:val="%2."/>
      <w:lvlJc w:val="left"/>
      <w:pPr>
        <w:ind w:left="2160" w:hanging="360"/>
      </w:pPr>
      <w:rPr>
        <w:rFonts w:cs="Times New Roman"/>
      </w:rPr>
    </w:lvl>
    <w:lvl w:ilvl="2">
      <w:start w:val="1"/>
      <w:numFmt w:val="lowerRoman"/>
      <w:lvlText w:val="%1.%2.%3."/>
      <w:lvlJc w:val="right"/>
      <w:pPr>
        <w:ind w:left="2880" w:hanging="180"/>
      </w:pPr>
      <w:rPr>
        <w:rFonts w:cs="Times New Roman"/>
      </w:rPr>
    </w:lvl>
    <w:lvl w:ilvl="3">
      <w:start w:val="1"/>
      <w:numFmt w:val="decimal"/>
      <w:lvlText w:val="%1.%2.%3.%4."/>
      <w:lvlJc w:val="left"/>
      <w:pPr>
        <w:ind w:left="3600" w:hanging="360"/>
      </w:pPr>
      <w:rPr>
        <w:rFonts w:cs="Times New Roman"/>
      </w:rPr>
    </w:lvl>
    <w:lvl w:ilvl="4">
      <w:start w:val="1"/>
      <w:numFmt w:val="lowerLetter"/>
      <w:lvlText w:val="%1.%2.%3.%4.%5."/>
      <w:lvlJc w:val="left"/>
      <w:pPr>
        <w:ind w:left="4320" w:hanging="360"/>
      </w:pPr>
      <w:rPr>
        <w:rFonts w:cs="Times New Roman"/>
      </w:rPr>
    </w:lvl>
    <w:lvl w:ilvl="5">
      <w:start w:val="1"/>
      <w:numFmt w:val="lowerRoman"/>
      <w:lvlText w:val="%1.%2.%3.%4.%5.%6."/>
      <w:lvlJc w:val="right"/>
      <w:pPr>
        <w:ind w:left="5040" w:hanging="180"/>
      </w:pPr>
      <w:rPr>
        <w:rFonts w:cs="Times New Roman"/>
      </w:rPr>
    </w:lvl>
    <w:lvl w:ilvl="6">
      <w:start w:val="1"/>
      <w:numFmt w:val="decimal"/>
      <w:lvlText w:val="%1.%2.%3.%4.%5.%6.%7."/>
      <w:lvlJc w:val="left"/>
      <w:pPr>
        <w:ind w:left="5760" w:hanging="360"/>
      </w:pPr>
      <w:rPr>
        <w:rFonts w:cs="Times New Roman"/>
      </w:rPr>
    </w:lvl>
    <w:lvl w:ilvl="7">
      <w:start w:val="1"/>
      <w:numFmt w:val="lowerLetter"/>
      <w:lvlText w:val="%1.%2.%3.%4.%5.%6.%7.%8."/>
      <w:lvlJc w:val="left"/>
      <w:pPr>
        <w:ind w:left="6480" w:hanging="360"/>
      </w:pPr>
      <w:rPr>
        <w:rFonts w:cs="Times New Roman"/>
      </w:rPr>
    </w:lvl>
    <w:lvl w:ilvl="8">
      <w:start w:val="1"/>
      <w:numFmt w:val="lowerRoman"/>
      <w:lvlText w:val="%1.%2.%3.%4.%5.%6.%7.%8.%9."/>
      <w:lvlJc w:val="right"/>
      <w:pPr>
        <w:ind w:left="7200" w:hanging="180"/>
      </w:pPr>
      <w:rPr>
        <w:rFonts w:cs="Times New Roman"/>
      </w:rPr>
    </w:lvl>
  </w:abstractNum>
  <w:abstractNum w:abstractNumId="10" w15:restartNumberingAfterBreak="0">
    <w:nsid w:val="1107633D"/>
    <w:multiLevelType w:val="multilevel"/>
    <w:tmpl w:val="D1564680"/>
    <w:styleLink w:val="WWNum24"/>
    <w:lvl w:ilvl="0">
      <w:numFmt w:val="bullet"/>
      <w:lvlText w:val="̵"/>
      <w:lvlJc w:val="left"/>
      <w:pPr>
        <w:ind w:left="720" w:hanging="360"/>
      </w:pPr>
      <w:rPr>
        <w:rFonts w:ascii="Tahoma" w:eastAsia="Times New Roman" w:hAnsi="Tahoma"/>
      </w:rPr>
    </w:lvl>
    <w:lvl w:ilvl="1">
      <w:numFmt w:val="bullet"/>
      <w:lvlText w:val="o"/>
      <w:lvlJc w:val="left"/>
      <w:pPr>
        <w:ind w:left="1440" w:hanging="360"/>
      </w:pPr>
      <w:rPr>
        <w:rFonts w:ascii="Courier New" w:eastAsia="Times New Roman" w:hAnsi="Courier New"/>
      </w:rPr>
    </w:lvl>
    <w:lvl w:ilvl="2">
      <w:numFmt w:val="bullet"/>
      <w:lvlText w:val="▪"/>
      <w:lvlJc w:val="left"/>
      <w:pPr>
        <w:ind w:left="2160" w:hanging="360"/>
      </w:pPr>
      <w:rPr>
        <w:rFonts w:ascii="Noto Sans Symbols" w:eastAsia="Times New Roman" w:hAnsi="Noto Sans Symbols"/>
      </w:rPr>
    </w:lvl>
    <w:lvl w:ilvl="3">
      <w:numFmt w:val="bullet"/>
      <w:lvlText w:val="●"/>
      <w:lvlJc w:val="left"/>
      <w:pPr>
        <w:ind w:left="2880" w:hanging="360"/>
      </w:pPr>
      <w:rPr>
        <w:rFonts w:ascii="Noto Sans Symbols" w:eastAsia="Times New Roman" w:hAnsi="Noto Sans Symbols"/>
      </w:rPr>
    </w:lvl>
    <w:lvl w:ilvl="4">
      <w:numFmt w:val="bullet"/>
      <w:lvlText w:val="o"/>
      <w:lvlJc w:val="left"/>
      <w:pPr>
        <w:ind w:left="3600" w:hanging="360"/>
      </w:pPr>
      <w:rPr>
        <w:rFonts w:ascii="Courier New" w:eastAsia="Times New Roman" w:hAnsi="Courier New"/>
      </w:rPr>
    </w:lvl>
    <w:lvl w:ilvl="5">
      <w:numFmt w:val="bullet"/>
      <w:lvlText w:val="▪"/>
      <w:lvlJc w:val="left"/>
      <w:pPr>
        <w:ind w:left="4320" w:hanging="360"/>
      </w:pPr>
      <w:rPr>
        <w:rFonts w:ascii="Noto Sans Symbols" w:eastAsia="Times New Roman" w:hAnsi="Noto Sans Symbols"/>
      </w:rPr>
    </w:lvl>
    <w:lvl w:ilvl="6">
      <w:numFmt w:val="bullet"/>
      <w:lvlText w:val="●"/>
      <w:lvlJc w:val="left"/>
      <w:pPr>
        <w:ind w:left="5040" w:hanging="360"/>
      </w:pPr>
      <w:rPr>
        <w:rFonts w:ascii="Noto Sans Symbols" w:eastAsia="Times New Roman" w:hAnsi="Noto Sans Symbols"/>
      </w:rPr>
    </w:lvl>
    <w:lvl w:ilvl="7">
      <w:numFmt w:val="bullet"/>
      <w:lvlText w:val="o"/>
      <w:lvlJc w:val="left"/>
      <w:pPr>
        <w:ind w:left="5760" w:hanging="360"/>
      </w:pPr>
      <w:rPr>
        <w:rFonts w:ascii="Courier New" w:eastAsia="Times New Roman" w:hAnsi="Courier New"/>
      </w:rPr>
    </w:lvl>
    <w:lvl w:ilvl="8">
      <w:numFmt w:val="bullet"/>
      <w:lvlText w:val="▪"/>
      <w:lvlJc w:val="left"/>
      <w:pPr>
        <w:ind w:left="6480" w:hanging="360"/>
      </w:pPr>
      <w:rPr>
        <w:rFonts w:ascii="Noto Sans Symbols" w:eastAsia="Times New Roman" w:hAnsi="Noto Sans Symbols"/>
      </w:rPr>
    </w:lvl>
  </w:abstractNum>
  <w:abstractNum w:abstractNumId="11" w15:restartNumberingAfterBreak="0">
    <w:nsid w:val="123406CD"/>
    <w:multiLevelType w:val="multilevel"/>
    <w:tmpl w:val="DA06AEDC"/>
    <w:styleLink w:val="WWNum10"/>
    <w:lvl w:ilvl="0">
      <w:start w:val="1"/>
      <w:numFmt w:val="decimal"/>
      <w:lvlText w:val="%1)"/>
      <w:lvlJc w:val="left"/>
      <w:pPr>
        <w:ind w:left="720" w:hanging="360"/>
      </w:pPr>
      <w:rPr>
        <w:rFonts w:ascii="Arial" w:eastAsia="Times New Roman" w:hAnsi="Arial" w:cs="Arial"/>
      </w:rPr>
    </w:lvl>
    <w:lvl w:ilvl="1">
      <w:start w:val="1"/>
      <w:numFmt w:val="lowerLetter"/>
      <w:lvlText w:val="%2."/>
      <w:lvlJc w:val="left"/>
      <w:pPr>
        <w:ind w:left="1080" w:hanging="360"/>
      </w:pPr>
      <w:rPr>
        <w:rFonts w:cs="Times New Roman"/>
      </w:rPr>
    </w:lvl>
    <w:lvl w:ilvl="2">
      <w:start w:val="1"/>
      <w:numFmt w:val="lowerRoman"/>
      <w:lvlText w:val="%1.%2.%3."/>
      <w:lvlJc w:val="right"/>
      <w:pPr>
        <w:ind w:left="1440" w:hanging="360"/>
      </w:pPr>
      <w:rPr>
        <w:rFonts w:cs="Times New Roman"/>
      </w:rPr>
    </w:lvl>
    <w:lvl w:ilvl="3">
      <w:start w:val="1"/>
      <w:numFmt w:val="decimal"/>
      <w:lvlText w:val="%1.%2.%3.%4."/>
      <w:lvlJc w:val="left"/>
      <w:pPr>
        <w:ind w:left="1800" w:hanging="360"/>
      </w:pPr>
      <w:rPr>
        <w:rFonts w:cs="Times New Roman"/>
      </w:rPr>
    </w:lvl>
    <w:lvl w:ilvl="4">
      <w:start w:val="1"/>
      <w:numFmt w:val="lowerLetter"/>
      <w:lvlText w:val="%1.%2.%3.%4.%5."/>
      <w:lvlJc w:val="left"/>
      <w:pPr>
        <w:ind w:left="2160" w:hanging="360"/>
      </w:pPr>
      <w:rPr>
        <w:rFonts w:cs="Times New Roman"/>
      </w:rPr>
    </w:lvl>
    <w:lvl w:ilvl="5">
      <w:start w:val="1"/>
      <w:numFmt w:val="lowerRoman"/>
      <w:lvlText w:val="%1.%2.%3.%4.%5.%6."/>
      <w:lvlJc w:val="right"/>
      <w:pPr>
        <w:ind w:left="2520" w:hanging="360"/>
      </w:pPr>
      <w:rPr>
        <w:rFonts w:cs="Times New Roman"/>
      </w:rPr>
    </w:lvl>
    <w:lvl w:ilvl="6">
      <w:start w:val="1"/>
      <w:numFmt w:val="decimal"/>
      <w:lvlText w:val="%1.%2.%3.%4.%5.%6.%7."/>
      <w:lvlJc w:val="left"/>
      <w:pPr>
        <w:ind w:left="2880" w:hanging="360"/>
      </w:pPr>
      <w:rPr>
        <w:rFonts w:cs="Times New Roman"/>
      </w:rPr>
    </w:lvl>
    <w:lvl w:ilvl="7">
      <w:start w:val="1"/>
      <w:numFmt w:val="lowerLetter"/>
      <w:lvlText w:val="%1.%2.%3.%4.%5.%6.%7.%8."/>
      <w:lvlJc w:val="left"/>
      <w:pPr>
        <w:ind w:left="3240" w:hanging="360"/>
      </w:pPr>
      <w:rPr>
        <w:rFonts w:cs="Times New Roman"/>
      </w:rPr>
    </w:lvl>
    <w:lvl w:ilvl="8">
      <w:start w:val="1"/>
      <w:numFmt w:val="lowerRoman"/>
      <w:lvlText w:val="%1.%2.%3.%4.%5.%6.%7.%8.%9."/>
      <w:lvlJc w:val="right"/>
      <w:pPr>
        <w:ind w:left="3600" w:hanging="360"/>
      </w:pPr>
      <w:rPr>
        <w:rFonts w:cs="Times New Roman"/>
      </w:rPr>
    </w:lvl>
  </w:abstractNum>
  <w:abstractNum w:abstractNumId="12" w15:restartNumberingAfterBreak="0">
    <w:nsid w:val="128B1937"/>
    <w:multiLevelType w:val="multilevel"/>
    <w:tmpl w:val="058E5168"/>
    <w:styleLink w:val="WWNum11"/>
    <w:lvl w:ilvl="0">
      <w:start w:val="1"/>
      <w:numFmt w:val="decimal"/>
      <w:lvlText w:val="%1."/>
      <w:lvlJc w:val="left"/>
      <w:pPr>
        <w:ind w:left="1710" w:hanging="360"/>
      </w:pPr>
      <w:rPr>
        <w:rFonts w:cs="Times New Roman"/>
      </w:rPr>
    </w:lvl>
    <w:lvl w:ilvl="1">
      <w:start w:val="1"/>
      <w:numFmt w:val="lowerLetter"/>
      <w:lvlText w:val="%2."/>
      <w:lvlJc w:val="left"/>
      <w:pPr>
        <w:ind w:left="2430" w:hanging="360"/>
      </w:pPr>
      <w:rPr>
        <w:rFonts w:cs="Times New Roman"/>
      </w:rPr>
    </w:lvl>
    <w:lvl w:ilvl="2">
      <w:start w:val="1"/>
      <w:numFmt w:val="lowerRoman"/>
      <w:lvlText w:val="%1.%2.%3."/>
      <w:lvlJc w:val="right"/>
      <w:pPr>
        <w:ind w:left="3150" w:hanging="180"/>
      </w:pPr>
      <w:rPr>
        <w:rFonts w:cs="Times New Roman"/>
      </w:rPr>
    </w:lvl>
    <w:lvl w:ilvl="3">
      <w:start w:val="1"/>
      <w:numFmt w:val="decimal"/>
      <w:lvlText w:val="%1.%2.%3.%4."/>
      <w:lvlJc w:val="left"/>
      <w:pPr>
        <w:ind w:left="3870" w:hanging="360"/>
      </w:pPr>
      <w:rPr>
        <w:rFonts w:cs="Times New Roman"/>
      </w:rPr>
    </w:lvl>
    <w:lvl w:ilvl="4">
      <w:start w:val="1"/>
      <w:numFmt w:val="lowerLetter"/>
      <w:lvlText w:val="%1.%2.%3.%4.%5."/>
      <w:lvlJc w:val="left"/>
      <w:pPr>
        <w:ind w:left="4590" w:hanging="360"/>
      </w:pPr>
      <w:rPr>
        <w:rFonts w:cs="Times New Roman"/>
      </w:rPr>
    </w:lvl>
    <w:lvl w:ilvl="5">
      <w:start w:val="1"/>
      <w:numFmt w:val="lowerRoman"/>
      <w:lvlText w:val="%1.%2.%3.%4.%5.%6."/>
      <w:lvlJc w:val="right"/>
      <w:pPr>
        <w:ind w:left="5310" w:hanging="180"/>
      </w:pPr>
      <w:rPr>
        <w:rFonts w:cs="Times New Roman"/>
      </w:rPr>
    </w:lvl>
    <w:lvl w:ilvl="6">
      <w:start w:val="1"/>
      <w:numFmt w:val="decimal"/>
      <w:lvlText w:val="%1.%2.%3.%4.%5.%6.%7."/>
      <w:lvlJc w:val="left"/>
      <w:pPr>
        <w:ind w:left="6030" w:hanging="360"/>
      </w:pPr>
      <w:rPr>
        <w:rFonts w:cs="Times New Roman"/>
      </w:rPr>
    </w:lvl>
    <w:lvl w:ilvl="7">
      <w:start w:val="1"/>
      <w:numFmt w:val="lowerLetter"/>
      <w:lvlText w:val="%1.%2.%3.%4.%5.%6.%7.%8."/>
      <w:lvlJc w:val="left"/>
      <w:pPr>
        <w:ind w:left="6750" w:hanging="360"/>
      </w:pPr>
      <w:rPr>
        <w:rFonts w:cs="Times New Roman"/>
      </w:rPr>
    </w:lvl>
    <w:lvl w:ilvl="8">
      <w:start w:val="1"/>
      <w:numFmt w:val="lowerRoman"/>
      <w:lvlText w:val="%1.%2.%3.%4.%5.%6.%7.%8.%9."/>
      <w:lvlJc w:val="right"/>
      <w:pPr>
        <w:ind w:left="7470" w:hanging="180"/>
      </w:pPr>
      <w:rPr>
        <w:rFonts w:cs="Times New Roman"/>
      </w:rPr>
    </w:lvl>
  </w:abstractNum>
  <w:abstractNum w:abstractNumId="13" w15:restartNumberingAfterBreak="0">
    <w:nsid w:val="12D47FDD"/>
    <w:multiLevelType w:val="hybridMultilevel"/>
    <w:tmpl w:val="666CC604"/>
    <w:lvl w:ilvl="0" w:tplc="1AFA40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3B40BE6"/>
    <w:multiLevelType w:val="multilevel"/>
    <w:tmpl w:val="7492A7A2"/>
    <w:styleLink w:val="WWNum38"/>
    <w:lvl w:ilvl="0">
      <w:numFmt w:val="bullet"/>
      <w:lvlText w:val="-"/>
      <w:lvlJc w:val="left"/>
      <w:pPr>
        <w:ind w:left="1440" w:hanging="360"/>
      </w:pPr>
      <w:rPr>
        <w:rFonts w:ascii="Calibri" w:eastAsia="Times New Roman" w:hAnsi="Calibri"/>
      </w:rPr>
    </w:lvl>
    <w:lvl w:ilvl="1">
      <w:numFmt w:val="bullet"/>
      <w:lvlText w:val="o"/>
      <w:lvlJc w:val="left"/>
      <w:pPr>
        <w:ind w:left="2160" w:hanging="360"/>
      </w:pPr>
      <w:rPr>
        <w:rFonts w:ascii="Courier New" w:eastAsia="Times New Roman" w:hAnsi="Courier New"/>
      </w:rPr>
    </w:lvl>
    <w:lvl w:ilvl="2">
      <w:numFmt w:val="bullet"/>
      <w:lvlText w:val="▪"/>
      <w:lvlJc w:val="left"/>
      <w:pPr>
        <w:ind w:left="2880" w:hanging="360"/>
      </w:pPr>
      <w:rPr>
        <w:rFonts w:ascii="Noto Sans Symbols" w:eastAsia="Times New Roman" w:hAnsi="Noto Sans Symbols"/>
      </w:rPr>
    </w:lvl>
    <w:lvl w:ilvl="3">
      <w:numFmt w:val="bullet"/>
      <w:lvlText w:val="●"/>
      <w:lvlJc w:val="left"/>
      <w:pPr>
        <w:ind w:left="3600" w:hanging="360"/>
      </w:pPr>
      <w:rPr>
        <w:rFonts w:ascii="Noto Sans Symbols" w:eastAsia="Times New Roman" w:hAnsi="Noto Sans Symbols"/>
      </w:rPr>
    </w:lvl>
    <w:lvl w:ilvl="4">
      <w:numFmt w:val="bullet"/>
      <w:lvlText w:val="o"/>
      <w:lvlJc w:val="left"/>
      <w:pPr>
        <w:ind w:left="4320" w:hanging="360"/>
      </w:pPr>
      <w:rPr>
        <w:rFonts w:ascii="Courier New" w:eastAsia="Times New Roman" w:hAnsi="Courier New"/>
      </w:rPr>
    </w:lvl>
    <w:lvl w:ilvl="5">
      <w:numFmt w:val="bullet"/>
      <w:lvlText w:val="▪"/>
      <w:lvlJc w:val="left"/>
      <w:pPr>
        <w:ind w:left="5040" w:hanging="360"/>
      </w:pPr>
      <w:rPr>
        <w:rFonts w:ascii="Noto Sans Symbols" w:eastAsia="Times New Roman" w:hAnsi="Noto Sans Symbols"/>
      </w:rPr>
    </w:lvl>
    <w:lvl w:ilvl="6">
      <w:numFmt w:val="bullet"/>
      <w:lvlText w:val="●"/>
      <w:lvlJc w:val="left"/>
      <w:pPr>
        <w:ind w:left="5760" w:hanging="360"/>
      </w:pPr>
      <w:rPr>
        <w:rFonts w:ascii="Noto Sans Symbols" w:eastAsia="Times New Roman" w:hAnsi="Noto Sans Symbols"/>
      </w:rPr>
    </w:lvl>
    <w:lvl w:ilvl="7">
      <w:numFmt w:val="bullet"/>
      <w:lvlText w:val="o"/>
      <w:lvlJc w:val="left"/>
      <w:pPr>
        <w:ind w:left="6480" w:hanging="360"/>
      </w:pPr>
      <w:rPr>
        <w:rFonts w:ascii="Courier New" w:eastAsia="Times New Roman" w:hAnsi="Courier New"/>
      </w:rPr>
    </w:lvl>
    <w:lvl w:ilvl="8">
      <w:numFmt w:val="bullet"/>
      <w:lvlText w:val="▪"/>
      <w:lvlJc w:val="left"/>
      <w:pPr>
        <w:ind w:left="7200" w:hanging="360"/>
      </w:pPr>
      <w:rPr>
        <w:rFonts w:ascii="Noto Sans Symbols" w:eastAsia="Times New Roman" w:hAnsi="Noto Sans Symbols"/>
      </w:rPr>
    </w:lvl>
  </w:abstractNum>
  <w:abstractNum w:abstractNumId="15" w15:restartNumberingAfterBreak="0">
    <w:nsid w:val="13E569A4"/>
    <w:multiLevelType w:val="multilevel"/>
    <w:tmpl w:val="FBEAF0F2"/>
    <w:styleLink w:val="WWNum2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6" w15:restartNumberingAfterBreak="0">
    <w:nsid w:val="188266BB"/>
    <w:multiLevelType w:val="multilevel"/>
    <w:tmpl w:val="B42ED968"/>
    <w:styleLink w:val="WWNum5"/>
    <w:lvl w:ilvl="0">
      <w:start w:val="1"/>
      <w:numFmt w:val="decimal"/>
      <w:lvlText w:val="%1."/>
      <w:lvlJc w:val="left"/>
      <w:pPr>
        <w:ind w:left="720" w:hanging="360"/>
      </w:pPr>
      <w:rPr>
        <w:rFonts w:ascii="Arial" w:eastAsia="Times New Roman" w:hAnsi="Arial" w:cs="Arial"/>
        <w:sz w:val="20"/>
      </w:rPr>
    </w:lvl>
    <w:lvl w:ilvl="1">
      <w:numFmt w:val="bullet"/>
      <w:lvlText w:val="o"/>
      <w:lvlJc w:val="left"/>
      <w:pPr>
        <w:ind w:left="1080" w:hanging="360"/>
      </w:pPr>
      <w:rPr>
        <w:rFonts w:ascii="Courier New" w:hAnsi="Courier New"/>
        <w:sz w:val="20"/>
      </w:rPr>
    </w:lvl>
    <w:lvl w:ilvl="2">
      <w:numFmt w:val="bullet"/>
      <w:lvlText w:val=""/>
      <w:lvlJc w:val="left"/>
      <w:pPr>
        <w:ind w:left="1440" w:hanging="360"/>
      </w:pPr>
      <w:rPr>
        <w:rFonts w:ascii="Wingdings" w:hAnsi="Wingdings"/>
        <w:sz w:val="20"/>
      </w:rPr>
    </w:lvl>
    <w:lvl w:ilvl="3">
      <w:numFmt w:val="bullet"/>
      <w:lvlText w:val=""/>
      <w:lvlJc w:val="left"/>
      <w:pPr>
        <w:ind w:left="1800" w:hanging="360"/>
      </w:pPr>
      <w:rPr>
        <w:rFonts w:ascii="Wingdings" w:hAnsi="Wingdings"/>
        <w:sz w:val="20"/>
      </w:rPr>
    </w:lvl>
    <w:lvl w:ilvl="4">
      <w:numFmt w:val="bullet"/>
      <w:lvlText w:val=""/>
      <w:lvlJc w:val="left"/>
      <w:pPr>
        <w:ind w:left="2160" w:hanging="360"/>
      </w:pPr>
      <w:rPr>
        <w:rFonts w:ascii="Wingdings" w:hAnsi="Wingdings"/>
        <w:sz w:val="20"/>
      </w:rPr>
    </w:lvl>
    <w:lvl w:ilvl="5">
      <w:numFmt w:val="bullet"/>
      <w:lvlText w:val=""/>
      <w:lvlJc w:val="left"/>
      <w:pPr>
        <w:ind w:left="2520" w:hanging="360"/>
      </w:pPr>
      <w:rPr>
        <w:rFonts w:ascii="Wingdings" w:hAnsi="Wingdings"/>
        <w:sz w:val="20"/>
      </w:rPr>
    </w:lvl>
    <w:lvl w:ilvl="6">
      <w:numFmt w:val="bullet"/>
      <w:lvlText w:val=""/>
      <w:lvlJc w:val="left"/>
      <w:pPr>
        <w:ind w:left="2880" w:hanging="360"/>
      </w:pPr>
      <w:rPr>
        <w:rFonts w:ascii="Wingdings" w:hAnsi="Wingdings"/>
        <w:sz w:val="20"/>
      </w:rPr>
    </w:lvl>
    <w:lvl w:ilvl="7">
      <w:numFmt w:val="bullet"/>
      <w:lvlText w:val=""/>
      <w:lvlJc w:val="left"/>
      <w:pPr>
        <w:ind w:left="3240" w:hanging="360"/>
      </w:pPr>
      <w:rPr>
        <w:rFonts w:ascii="Wingdings" w:hAnsi="Wingdings"/>
        <w:sz w:val="20"/>
      </w:rPr>
    </w:lvl>
    <w:lvl w:ilvl="8">
      <w:numFmt w:val="bullet"/>
      <w:lvlText w:val=""/>
      <w:lvlJc w:val="left"/>
      <w:pPr>
        <w:ind w:left="3600" w:hanging="360"/>
      </w:pPr>
      <w:rPr>
        <w:rFonts w:ascii="Wingdings" w:hAnsi="Wingdings"/>
        <w:sz w:val="20"/>
      </w:rPr>
    </w:lvl>
  </w:abstractNum>
  <w:abstractNum w:abstractNumId="17" w15:restartNumberingAfterBreak="0">
    <w:nsid w:val="1CD258DD"/>
    <w:multiLevelType w:val="hybridMultilevel"/>
    <w:tmpl w:val="9FE6D2F8"/>
    <w:lvl w:ilvl="0" w:tplc="30BADFB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F581AEC"/>
    <w:multiLevelType w:val="multilevel"/>
    <w:tmpl w:val="F04C4A22"/>
    <w:styleLink w:val="WWNum35"/>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9" w15:restartNumberingAfterBreak="0">
    <w:nsid w:val="206E663D"/>
    <w:multiLevelType w:val="multilevel"/>
    <w:tmpl w:val="D9424886"/>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20" w15:restartNumberingAfterBreak="0">
    <w:nsid w:val="236337E8"/>
    <w:multiLevelType w:val="multilevel"/>
    <w:tmpl w:val="DC0E91B4"/>
    <w:styleLink w:val="WWNum65"/>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1.%2.%3."/>
      <w:lvlJc w:val="right"/>
      <w:pPr>
        <w:ind w:left="2869" w:hanging="180"/>
      </w:pPr>
      <w:rPr>
        <w:rFonts w:cs="Times New Roman"/>
      </w:rPr>
    </w:lvl>
    <w:lvl w:ilvl="3">
      <w:start w:val="1"/>
      <w:numFmt w:val="decimal"/>
      <w:lvlText w:val="%1.%2.%3.%4."/>
      <w:lvlJc w:val="left"/>
      <w:pPr>
        <w:ind w:left="3589" w:hanging="360"/>
      </w:pPr>
      <w:rPr>
        <w:rFonts w:cs="Times New Roman"/>
      </w:rPr>
    </w:lvl>
    <w:lvl w:ilvl="4">
      <w:start w:val="1"/>
      <w:numFmt w:val="lowerLetter"/>
      <w:lvlText w:val="%1.%2.%3.%4.%5."/>
      <w:lvlJc w:val="left"/>
      <w:pPr>
        <w:ind w:left="4309" w:hanging="360"/>
      </w:pPr>
      <w:rPr>
        <w:rFonts w:cs="Times New Roman"/>
      </w:rPr>
    </w:lvl>
    <w:lvl w:ilvl="5">
      <w:start w:val="1"/>
      <w:numFmt w:val="lowerRoman"/>
      <w:lvlText w:val="%1.%2.%3.%4.%5.%6."/>
      <w:lvlJc w:val="right"/>
      <w:pPr>
        <w:ind w:left="5029" w:hanging="180"/>
      </w:pPr>
      <w:rPr>
        <w:rFonts w:cs="Times New Roman"/>
      </w:rPr>
    </w:lvl>
    <w:lvl w:ilvl="6">
      <w:start w:val="1"/>
      <w:numFmt w:val="decimal"/>
      <w:lvlText w:val="%1.%2.%3.%4.%5.%6.%7."/>
      <w:lvlJc w:val="left"/>
      <w:pPr>
        <w:ind w:left="5749" w:hanging="360"/>
      </w:pPr>
      <w:rPr>
        <w:rFonts w:cs="Times New Roman"/>
      </w:rPr>
    </w:lvl>
    <w:lvl w:ilvl="7">
      <w:start w:val="1"/>
      <w:numFmt w:val="lowerLetter"/>
      <w:lvlText w:val="%1.%2.%3.%4.%5.%6.%7.%8."/>
      <w:lvlJc w:val="left"/>
      <w:pPr>
        <w:ind w:left="6469" w:hanging="360"/>
      </w:pPr>
      <w:rPr>
        <w:rFonts w:cs="Times New Roman"/>
      </w:rPr>
    </w:lvl>
    <w:lvl w:ilvl="8">
      <w:start w:val="1"/>
      <w:numFmt w:val="lowerRoman"/>
      <w:lvlText w:val="%1.%2.%3.%4.%5.%6.%7.%8.%9."/>
      <w:lvlJc w:val="right"/>
      <w:pPr>
        <w:ind w:left="7189" w:hanging="180"/>
      </w:pPr>
      <w:rPr>
        <w:rFonts w:cs="Times New Roman"/>
      </w:rPr>
    </w:lvl>
  </w:abstractNum>
  <w:abstractNum w:abstractNumId="21" w15:restartNumberingAfterBreak="0">
    <w:nsid w:val="2793708A"/>
    <w:multiLevelType w:val="multilevel"/>
    <w:tmpl w:val="8CE0F8FA"/>
    <w:lvl w:ilvl="0">
      <w:start w:val="1"/>
      <w:numFmt w:val="decimal"/>
      <w:lvlText w:val="%1)"/>
      <w:lvlJc w:val="left"/>
      <w:pPr>
        <w:ind w:left="643" w:hanging="360"/>
      </w:pPr>
      <w:rPr>
        <w:rFonts w:cs="Times New Roman"/>
        <w:color w:val="auto"/>
      </w:rPr>
    </w:lvl>
    <w:lvl w:ilvl="1">
      <w:numFmt w:val="bullet"/>
      <w:lvlText w:val="o"/>
      <w:lvlJc w:val="left"/>
      <w:pPr>
        <w:ind w:left="1080" w:hanging="360"/>
      </w:pPr>
      <w:rPr>
        <w:rFonts w:ascii="Courier New" w:hAnsi="Courier New"/>
      </w:rPr>
    </w:lvl>
    <w:lvl w:ilvl="2">
      <w:numFmt w:val="bullet"/>
      <w:lvlText w:val=""/>
      <w:lvlJc w:val="left"/>
      <w:pPr>
        <w:ind w:left="1440" w:hanging="360"/>
      </w:pPr>
      <w:rPr>
        <w:rFonts w:ascii="Wingdings" w:hAnsi="Wingdings"/>
      </w:rPr>
    </w:lvl>
    <w:lvl w:ilvl="3">
      <w:numFmt w:val="bullet"/>
      <w:lvlText w:val=""/>
      <w:lvlJc w:val="left"/>
      <w:pPr>
        <w:ind w:left="1800" w:hanging="360"/>
      </w:pPr>
      <w:rPr>
        <w:rFonts w:ascii="Symbol" w:hAnsi="Symbol"/>
      </w:rPr>
    </w:lvl>
    <w:lvl w:ilvl="4">
      <w:numFmt w:val="bullet"/>
      <w:lvlText w:val="o"/>
      <w:lvlJc w:val="left"/>
      <w:pPr>
        <w:ind w:left="2160" w:hanging="360"/>
      </w:pPr>
      <w:rPr>
        <w:rFonts w:ascii="Courier New" w:hAnsi="Courier New"/>
      </w:rPr>
    </w:lvl>
    <w:lvl w:ilvl="5">
      <w:numFmt w:val="bullet"/>
      <w:lvlText w:val=""/>
      <w:lvlJc w:val="left"/>
      <w:pPr>
        <w:ind w:left="2520" w:hanging="360"/>
      </w:pPr>
      <w:rPr>
        <w:rFonts w:ascii="Wingdings" w:hAnsi="Wingdings"/>
      </w:rPr>
    </w:lvl>
    <w:lvl w:ilvl="6">
      <w:numFmt w:val="bullet"/>
      <w:lvlText w:val=""/>
      <w:lvlJc w:val="left"/>
      <w:pPr>
        <w:ind w:left="2880" w:hanging="360"/>
      </w:pPr>
      <w:rPr>
        <w:rFonts w:ascii="Symbol" w:hAnsi="Symbol"/>
      </w:rPr>
    </w:lvl>
    <w:lvl w:ilvl="7">
      <w:numFmt w:val="bullet"/>
      <w:lvlText w:val="o"/>
      <w:lvlJc w:val="left"/>
      <w:pPr>
        <w:ind w:left="3240" w:hanging="360"/>
      </w:pPr>
      <w:rPr>
        <w:rFonts w:ascii="Courier New" w:hAnsi="Courier New"/>
      </w:rPr>
    </w:lvl>
    <w:lvl w:ilvl="8">
      <w:numFmt w:val="bullet"/>
      <w:lvlText w:val=""/>
      <w:lvlJc w:val="left"/>
      <w:pPr>
        <w:ind w:left="3600" w:hanging="360"/>
      </w:pPr>
      <w:rPr>
        <w:rFonts w:ascii="Wingdings" w:hAnsi="Wingdings"/>
      </w:rPr>
    </w:lvl>
  </w:abstractNum>
  <w:abstractNum w:abstractNumId="22" w15:restartNumberingAfterBreak="0">
    <w:nsid w:val="2A385577"/>
    <w:multiLevelType w:val="multilevel"/>
    <w:tmpl w:val="E974885A"/>
    <w:styleLink w:val="WWNum44"/>
    <w:lvl w:ilvl="0">
      <w:start w:val="1"/>
      <w:numFmt w:val="decimal"/>
      <w:lvlText w:val="%1."/>
      <w:lvlJc w:val="left"/>
      <w:pPr>
        <w:ind w:left="720" w:hanging="360"/>
      </w:pPr>
      <w:rPr>
        <w:rFonts w:cs="Times New Roman"/>
        <w:color w:val="000000"/>
        <w:u w:val="none"/>
      </w:rPr>
    </w:lvl>
    <w:lvl w:ilvl="1">
      <w:start w:val="1"/>
      <w:numFmt w:val="lowerLetter"/>
      <w:lvlText w:val="%2."/>
      <w:lvlJc w:val="left"/>
      <w:pPr>
        <w:ind w:left="1440" w:hanging="360"/>
      </w:pPr>
      <w:rPr>
        <w:rFonts w:cs="Times New Roman"/>
        <w:u w:val="none"/>
      </w:rPr>
    </w:lvl>
    <w:lvl w:ilvl="2">
      <w:start w:val="1"/>
      <w:numFmt w:val="lowerRoman"/>
      <w:lvlText w:val="%1.%2.%3."/>
      <w:lvlJc w:val="right"/>
      <w:pPr>
        <w:ind w:left="2160" w:hanging="360"/>
      </w:pPr>
      <w:rPr>
        <w:rFonts w:cs="Times New Roman"/>
        <w:u w:val="none"/>
      </w:rPr>
    </w:lvl>
    <w:lvl w:ilvl="3">
      <w:start w:val="1"/>
      <w:numFmt w:val="decimal"/>
      <w:lvlText w:val="%1.%2.%3.%4."/>
      <w:lvlJc w:val="left"/>
      <w:pPr>
        <w:ind w:left="2880" w:hanging="360"/>
      </w:pPr>
      <w:rPr>
        <w:rFonts w:cs="Times New Roman"/>
        <w:u w:val="none"/>
      </w:rPr>
    </w:lvl>
    <w:lvl w:ilvl="4">
      <w:start w:val="1"/>
      <w:numFmt w:val="lowerLetter"/>
      <w:lvlText w:val="%1.%2.%3.%4.%5."/>
      <w:lvlJc w:val="left"/>
      <w:pPr>
        <w:ind w:left="3600" w:hanging="360"/>
      </w:pPr>
      <w:rPr>
        <w:rFonts w:cs="Times New Roman"/>
        <w:u w:val="none"/>
      </w:rPr>
    </w:lvl>
    <w:lvl w:ilvl="5">
      <w:start w:val="1"/>
      <w:numFmt w:val="lowerRoman"/>
      <w:lvlText w:val="%1.%2.%3.%4.%5.%6."/>
      <w:lvlJc w:val="right"/>
      <w:pPr>
        <w:ind w:left="4320" w:hanging="360"/>
      </w:pPr>
      <w:rPr>
        <w:rFonts w:cs="Times New Roman"/>
        <w:u w:val="none"/>
      </w:rPr>
    </w:lvl>
    <w:lvl w:ilvl="6">
      <w:start w:val="1"/>
      <w:numFmt w:val="decimal"/>
      <w:lvlText w:val="%1.%2.%3.%4.%5.%6.%7."/>
      <w:lvlJc w:val="left"/>
      <w:pPr>
        <w:ind w:left="5040" w:hanging="360"/>
      </w:pPr>
      <w:rPr>
        <w:rFonts w:cs="Times New Roman"/>
        <w:u w:val="none"/>
      </w:rPr>
    </w:lvl>
    <w:lvl w:ilvl="7">
      <w:start w:val="1"/>
      <w:numFmt w:val="lowerLetter"/>
      <w:lvlText w:val="%1.%2.%3.%4.%5.%6.%7.%8."/>
      <w:lvlJc w:val="left"/>
      <w:pPr>
        <w:ind w:left="5760" w:hanging="360"/>
      </w:pPr>
      <w:rPr>
        <w:rFonts w:cs="Times New Roman"/>
        <w:u w:val="none"/>
      </w:rPr>
    </w:lvl>
    <w:lvl w:ilvl="8">
      <w:start w:val="1"/>
      <w:numFmt w:val="lowerRoman"/>
      <w:lvlText w:val="%1.%2.%3.%4.%5.%6.%7.%8.%9."/>
      <w:lvlJc w:val="right"/>
      <w:pPr>
        <w:ind w:left="6480" w:hanging="360"/>
      </w:pPr>
      <w:rPr>
        <w:rFonts w:cs="Times New Roman"/>
        <w:u w:val="none"/>
      </w:rPr>
    </w:lvl>
  </w:abstractNum>
  <w:abstractNum w:abstractNumId="23" w15:restartNumberingAfterBreak="0">
    <w:nsid w:val="2AF47F8A"/>
    <w:multiLevelType w:val="multilevel"/>
    <w:tmpl w:val="3E1C0B28"/>
    <w:styleLink w:val="WWNum3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4" w15:restartNumberingAfterBreak="0">
    <w:nsid w:val="2C61469F"/>
    <w:multiLevelType w:val="multilevel"/>
    <w:tmpl w:val="1CC28CCC"/>
    <w:styleLink w:val="WWNum12"/>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5" w15:restartNumberingAfterBreak="0">
    <w:nsid w:val="2CDC34BC"/>
    <w:multiLevelType w:val="multilevel"/>
    <w:tmpl w:val="A9A0D2A2"/>
    <w:styleLink w:val="WWNum64"/>
    <w:lvl w:ilvl="0">
      <w:start w:val="1"/>
      <w:numFmt w:val="decimal"/>
      <w:lvlText w:val="%1."/>
      <w:lvlJc w:val="left"/>
      <w:pPr>
        <w:ind w:left="1440" w:hanging="360"/>
      </w:pPr>
      <w:rPr>
        <w:rFonts w:cs="Times New Roman"/>
      </w:rPr>
    </w:lvl>
    <w:lvl w:ilvl="1">
      <w:numFmt w:val="bullet"/>
      <w:lvlText w:val="o"/>
      <w:lvlJc w:val="left"/>
      <w:pPr>
        <w:ind w:left="2160" w:hanging="360"/>
      </w:pPr>
      <w:rPr>
        <w:rFonts w:ascii="Courier New" w:eastAsia="Times New Roman" w:hAnsi="Courier New"/>
      </w:rPr>
    </w:lvl>
    <w:lvl w:ilvl="2">
      <w:numFmt w:val="bullet"/>
      <w:lvlText w:val="▪"/>
      <w:lvlJc w:val="left"/>
      <w:pPr>
        <w:ind w:left="2880" w:hanging="360"/>
      </w:pPr>
      <w:rPr>
        <w:rFonts w:ascii="Noto Sans Symbols" w:eastAsia="Times New Roman" w:hAnsi="Noto Sans Symbols"/>
      </w:rPr>
    </w:lvl>
    <w:lvl w:ilvl="3">
      <w:numFmt w:val="bullet"/>
      <w:lvlText w:val="●"/>
      <w:lvlJc w:val="left"/>
      <w:pPr>
        <w:ind w:left="3600" w:hanging="360"/>
      </w:pPr>
      <w:rPr>
        <w:rFonts w:ascii="Noto Sans Symbols" w:eastAsia="Times New Roman" w:hAnsi="Noto Sans Symbols"/>
      </w:rPr>
    </w:lvl>
    <w:lvl w:ilvl="4">
      <w:numFmt w:val="bullet"/>
      <w:lvlText w:val="o"/>
      <w:lvlJc w:val="left"/>
      <w:pPr>
        <w:ind w:left="4320" w:hanging="360"/>
      </w:pPr>
      <w:rPr>
        <w:rFonts w:ascii="Courier New" w:eastAsia="Times New Roman" w:hAnsi="Courier New"/>
      </w:rPr>
    </w:lvl>
    <w:lvl w:ilvl="5">
      <w:numFmt w:val="bullet"/>
      <w:lvlText w:val="▪"/>
      <w:lvlJc w:val="left"/>
      <w:pPr>
        <w:ind w:left="5040" w:hanging="360"/>
      </w:pPr>
      <w:rPr>
        <w:rFonts w:ascii="Noto Sans Symbols" w:eastAsia="Times New Roman" w:hAnsi="Noto Sans Symbols"/>
      </w:rPr>
    </w:lvl>
    <w:lvl w:ilvl="6">
      <w:numFmt w:val="bullet"/>
      <w:lvlText w:val="●"/>
      <w:lvlJc w:val="left"/>
      <w:pPr>
        <w:ind w:left="5760" w:hanging="360"/>
      </w:pPr>
      <w:rPr>
        <w:rFonts w:ascii="Noto Sans Symbols" w:eastAsia="Times New Roman" w:hAnsi="Noto Sans Symbols"/>
      </w:rPr>
    </w:lvl>
    <w:lvl w:ilvl="7">
      <w:numFmt w:val="bullet"/>
      <w:lvlText w:val="o"/>
      <w:lvlJc w:val="left"/>
      <w:pPr>
        <w:ind w:left="6480" w:hanging="360"/>
      </w:pPr>
      <w:rPr>
        <w:rFonts w:ascii="Courier New" w:eastAsia="Times New Roman" w:hAnsi="Courier New"/>
      </w:rPr>
    </w:lvl>
    <w:lvl w:ilvl="8">
      <w:numFmt w:val="bullet"/>
      <w:lvlText w:val="▪"/>
      <w:lvlJc w:val="left"/>
      <w:pPr>
        <w:ind w:left="7200" w:hanging="360"/>
      </w:pPr>
      <w:rPr>
        <w:rFonts w:ascii="Noto Sans Symbols" w:eastAsia="Times New Roman" w:hAnsi="Noto Sans Symbols"/>
      </w:rPr>
    </w:lvl>
  </w:abstractNum>
  <w:abstractNum w:abstractNumId="26" w15:restartNumberingAfterBreak="0">
    <w:nsid w:val="2DA72814"/>
    <w:multiLevelType w:val="multilevel"/>
    <w:tmpl w:val="5E5A0134"/>
    <w:styleLink w:val="WWNum2"/>
    <w:lvl w:ilvl="0">
      <w:numFmt w:val="bullet"/>
      <w:lvlText w:val=""/>
      <w:lvlJc w:val="left"/>
      <w:pPr>
        <w:ind w:left="72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440" w:hanging="360"/>
      </w:pPr>
      <w:rPr>
        <w:rFonts w:ascii="Wingdings" w:hAnsi="Wingdings"/>
      </w:rPr>
    </w:lvl>
    <w:lvl w:ilvl="3">
      <w:numFmt w:val="bullet"/>
      <w:lvlText w:val=""/>
      <w:lvlJc w:val="left"/>
      <w:pPr>
        <w:ind w:left="1800" w:hanging="360"/>
      </w:pPr>
      <w:rPr>
        <w:rFonts w:ascii="Symbol" w:hAnsi="Symbol"/>
      </w:rPr>
    </w:lvl>
    <w:lvl w:ilvl="4">
      <w:numFmt w:val="bullet"/>
      <w:lvlText w:val="o"/>
      <w:lvlJc w:val="left"/>
      <w:pPr>
        <w:ind w:left="2160" w:hanging="360"/>
      </w:pPr>
      <w:rPr>
        <w:rFonts w:ascii="Courier New" w:hAnsi="Courier New"/>
      </w:rPr>
    </w:lvl>
    <w:lvl w:ilvl="5">
      <w:numFmt w:val="bullet"/>
      <w:lvlText w:val=""/>
      <w:lvlJc w:val="left"/>
      <w:pPr>
        <w:ind w:left="2520" w:hanging="360"/>
      </w:pPr>
      <w:rPr>
        <w:rFonts w:ascii="Wingdings" w:hAnsi="Wingdings"/>
      </w:rPr>
    </w:lvl>
    <w:lvl w:ilvl="6">
      <w:numFmt w:val="bullet"/>
      <w:lvlText w:val=""/>
      <w:lvlJc w:val="left"/>
      <w:pPr>
        <w:ind w:left="2880" w:hanging="360"/>
      </w:pPr>
      <w:rPr>
        <w:rFonts w:ascii="Symbol" w:hAnsi="Symbol"/>
      </w:rPr>
    </w:lvl>
    <w:lvl w:ilvl="7">
      <w:numFmt w:val="bullet"/>
      <w:lvlText w:val="o"/>
      <w:lvlJc w:val="left"/>
      <w:pPr>
        <w:ind w:left="3240" w:hanging="360"/>
      </w:pPr>
      <w:rPr>
        <w:rFonts w:ascii="Courier New" w:hAnsi="Courier New"/>
      </w:rPr>
    </w:lvl>
    <w:lvl w:ilvl="8">
      <w:numFmt w:val="bullet"/>
      <w:lvlText w:val=""/>
      <w:lvlJc w:val="left"/>
      <w:pPr>
        <w:ind w:left="3600" w:hanging="360"/>
      </w:pPr>
      <w:rPr>
        <w:rFonts w:ascii="Wingdings" w:hAnsi="Wingdings"/>
      </w:rPr>
    </w:lvl>
  </w:abstractNum>
  <w:abstractNum w:abstractNumId="27" w15:restartNumberingAfterBreak="0">
    <w:nsid w:val="2FEC4016"/>
    <w:multiLevelType w:val="multilevel"/>
    <w:tmpl w:val="AC3AE144"/>
    <w:styleLink w:val="WWNum3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8" w15:restartNumberingAfterBreak="0">
    <w:nsid w:val="30765F22"/>
    <w:multiLevelType w:val="multilevel"/>
    <w:tmpl w:val="B1DAA188"/>
    <w:styleLink w:val="WWNum39"/>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9" w15:restartNumberingAfterBreak="0">
    <w:nsid w:val="318319FB"/>
    <w:multiLevelType w:val="hybridMultilevel"/>
    <w:tmpl w:val="D7463576"/>
    <w:lvl w:ilvl="0" w:tplc="A18CF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32191BD7"/>
    <w:multiLevelType w:val="multilevel"/>
    <w:tmpl w:val="7EE6BEC8"/>
    <w:styleLink w:val="WWNum26"/>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1" w15:restartNumberingAfterBreak="0">
    <w:nsid w:val="32A92E42"/>
    <w:multiLevelType w:val="multilevel"/>
    <w:tmpl w:val="B4E2AF90"/>
    <w:styleLink w:val="WWNum49"/>
    <w:lvl w:ilvl="0">
      <w:numFmt w:val="bullet"/>
      <w:lvlText w:val="-"/>
      <w:lvlJc w:val="left"/>
      <w:pPr>
        <w:ind w:left="720" w:hanging="360"/>
      </w:pPr>
      <w:rPr>
        <w:rFonts w:ascii="Calibri" w:eastAsia="Times New Roman" w:hAnsi="Calibri"/>
      </w:rPr>
    </w:lvl>
    <w:lvl w:ilvl="1">
      <w:numFmt w:val="bullet"/>
      <w:lvlText w:val="o"/>
      <w:lvlJc w:val="left"/>
      <w:pPr>
        <w:ind w:left="1440" w:hanging="360"/>
      </w:pPr>
      <w:rPr>
        <w:rFonts w:ascii="Courier New" w:eastAsia="Times New Roman" w:hAnsi="Courier New"/>
      </w:rPr>
    </w:lvl>
    <w:lvl w:ilvl="2">
      <w:numFmt w:val="bullet"/>
      <w:lvlText w:val="▪"/>
      <w:lvlJc w:val="left"/>
      <w:pPr>
        <w:ind w:left="2160" w:hanging="360"/>
      </w:pPr>
      <w:rPr>
        <w:rFonts w:ascii="Noto Sans Symbols" w:eastAsia="Times New Roman" w:hAnsi="Noto Sans Symbols"/>
      </w:rPr>
    </w:lvl>
    <w:lvl w:ilvl="3">
      <w:numFmt w:val="bullet"/>
      <w:lvlText w:val="●"/>
      <w:lvlJc w:val="left"/>
      <w:pPr>
        <w:ind w:left="2880" w:hanging="360"/>
      </w:pPr>
      <w:rPr>
        <w:rFonts w:ascii="Noto Sans Symbols" w:eastAsia="Times New Roman" w:hAnsi="Noto Sans Symbols"/>
      </w:rPr>
    </w:lvl>
    <w:lvl w:ilvl="4">
      <w:numFmt w:val="bullet"/>
      <w:lvlText w:val="o"/>
      <w:lvlJc w:val="left"/>
      <w:pPr>
        <w:ind w:left="3600" w:hanging="360"/>
      </w:pPr>
      <w:rPr>
        <w:rFonts w:ascii="Courier New" w:eastAsia="Times New Roman" w:hAnsi="Courier New"/>
      </w:rPr>
    </w:lvl>
    <w:lvl w:ilvl="5">
      <w:numFmt w:val="bullet"/>
      <w:lvlText w:val="▪"/>
      <w:lvlJc w:val="left"/>
      <w:pPr>
        <w:ind w:left="4320" w:hanging="360"/>
      </w:pPr>
      <w:rPr>
        <w:rFonts w:ascii="Noto Sans Symbols" w:eastAsia="Times New Roman" w:hAnsi="Noto Sans Symbols"/>
      </w:rPr>
    </w:lvl>
    <w:lvl w:ilvl="6">
      <w:numFmt w:val="bullet"/>
      <w:lvlText w:val="●"/>
      <w:lvlJc w:val="left"/>
      <w:pPr>
        <w:ind w:left="5040" w:hanging="360"/>
      </w:pPr>
      <w:rPr>
        <w:rFonts w:ascii="Noto Sans Symbols" w:eastAsia="Times New Roman" w:hAnsi="Noto Sans Symbols"/>
      </w:rPr>
    </w:lvl>
    <w:lvl w:ilvl="7">
      <w:numFmt w:val="bullet"/>
      <w:lvlText w:val="o"/>
      <w:lvlJc w:val="left"/>
      <w:pPr>
        <w:ind w:left="5760" w:hanging="360"/>
      </w:pPr>
      <w:rPr>
        <w:rFonts w:ascii="Courier New" w:eastAsia="Times New Roman" w:hAnsi="Courier New"/>
      </w:rPr>
    </w:lvl>
    <w:lvl w:ilvl="8">
      <w:numFmt w:val="bullet"/>
      <w:lvlText w:val="▪"/>
      <w:lvlJc w:val="left"/>
      <w:pPr>
        <w:ind w:left="6480" w:hanging="360"/>
      </w:pPr>
      <w:rPr>
        <w:rFonts w:ascii="Noto Sans Symbols" w:eastAsia="Times New Roman" w:hAnsi="Noto Sans Symbols"/>
      </w:rPr>
    </w:lvl>
  </w:abstractNum>
  <w:abstractNum w:abstractNumId="32" w15:restartNumberingAfterBreak="0">
    <w:nsid w:val="32EB262D"/>
    <w:multiLevelType w:val="multilevel"/>
    <w:tmpl w:val="2E0A8412"/>
    <w:styleLink w:val="WWNum3"/>
    <w:lvl w:ilvl="0">
      <w:numFmt w:val="bullet"/>
      <w:lvlText w:val=""/>
      <w:lvlJc w:val="left"/>
      <w:pPr>
        <w:ind w:left="720" w:hanging="360"/>
      </w:pPr>
      <w:rPr>
        <w:rFonts w:ascii="Symbol" w:hAnsi="Symbol"/>
        <w:sz w:val="20"/>
      </w:rPr>
    </w:lvl>
    <w:lvl w:ilvl="1">
      <w:start w:val="1"/>
      <w:numFmt w:val="decimal"/>
      <w:lvlText w:val="%2."/>
      <w:lvlJc w:val="left"/>
      <w:pPr>
        <w:ind w:left="1080" w:hanging="360"/>
      </w:pPr>
      <w:rPr>
        <w:rFonts w:ascii="Arial" w:eastAsia="Times New Roman" w:hAnsi="Arial" w:cs="Arial"/>
        <w:sz w:val="20"/>
      </w:rPr>
    </w:lvl>
    <w:lvl w:ilvl="2">
      <w:numFmt w:val="bullet"/>
      <w:lvlText w:val=""/>
      <w:lvlJc w:val="left"/>
      <w:pPr>
        <w:ind w:left="1440" w:hanging="360"/>
      </w:pPr>
      <w:rPr>
        <w:rFonts w:ascii="Wingdings" w:hAnsi="Wingdings"/>
        <w:sz w:val="20"/>
      </w:rPr>
    </w:lvl>
    <w:lvl w:ilvl="3">
      <w:numFmt w:val="bullet"/>
      <w:lvlText w:val=""/>
      <w:lvlJc w:val="left"/>
      <w:pPr>
        <w:ind w:left="1800" w:hanging="360"/>
      </w:pPr>
      <w:rPr>
        <w:rFonts w:ascii="Wingdings" w:hAnsi="Wingdings"/>
        <w:sz w:val="20"/>
      </w:rPr>
    </w:lvl>
    <w:lvl w:ilvl="4">
      <w:numFmt w:val="bullet"/>
      <w:lvlText w:val=""/>
      <w:lvlJc w:val="left"/>
      <w:pPr>
        <w:ind w:left="2160" w:hanging="360"/>
      </w:pPr>
      <w:rPr>
        <w:rFonts w:ascii="Wingdings" w:hAnsi="Wingdings"/>
        <w:sz w:val="20"/>
      </w:rPr>
    </w:lvl>
    <w:lvl w:ilvl="5">
      <w:numFmt w:val="bullet"/>
      <w:lvlText w:val=""/>
      <w:lvlJc w:val="left"/>
      <w:pPr>
        <w:ind w:left="2520" w:hanging="360"/>
      </w:pPr>
      <w:rPr>
        <w:rFonts w:ascii="Wingdings" w:hAnsi="Wingdings"/>
        <w:sz w:val="20"/>
      </w:rPr>
    </w:lvl>
    <w:lvl w:ilvl="6">
      <w:numFmt w:val="bullet"/>
      <w:lvlText w:val=""/>
      <w:lvlJc w:val="left"/>
      <w:pPr>
        <w:ind w:left="2880" w:hanging="360"/>
      </w:pPr>
      <w:rPr>
        <w:rFonts w:ascii="Wingdings" w:hAnsi="Wingdings"/>
        <w:sz w:val="20"/>
      </w:rPr>
    </w:lvl>
    <w:lvl w:ilvl="7">
      <w:numFmt w:val="bullet"/>
      <w:lvlText w:val=""/>
      <w:lvlJc w:val="left"/>
      <w:pPr>
        <w:ind w:left="3240" w:hanging="360"/>
      </w:pPr>
      <w:rPr>
        <w:rFonts w:ascii="Wingdings" w:hAnsi="Wingdings"/>
        <w:sz w:val="20"/>
      </w:rPr>
    </w:lvl>
    <w:lvl w:ilvl="8">
      <w:numFmt w:val="bullet"/>
      <w:lvlText w:val=""/>
      <w:lvlJc w:val="left"/>
      <w:pPr>
        <w:ind w:left="3600" w:hanging="360"/>
      </w:pPr>
      <w:rPr>
        <w:rFonts w:ascii="Wingdings" w:hAnsi="Wingdings"/>
        <w:sz w:val="20"/>
      </w:rPr>
    </w:lvl>
  </w:abstractNum>
  <w:abstractNum w:abstractNumId="33" w15:restartNumberingAfterBreak="0">
    <w:nsid w:val="33311667"/>
    <w:multiLevelType w:val="multilevel"/>
    <w:tmpl w:val="34E20BBA"/>
    <w:styleLink w:val="WWNum22"/>
    <w:lvl w:ilvl="0">
      <w:start w:val="1"/>
      <w:numFmt w:val="decimal"/>
      <w:lvlText w:val="%1."/>
      <w:lvlJc w:val="left"/>
      <w:pPr>
        <w:ind w:left="720" w:hanging="360"/>
      </w:pPr>
      <w:rPr>
        <w:rFonts w:cs="Times New Roman"/>
        <w:sz w:val="20"/>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4" w15:restartNumberingAfterBreak="0">
    <w:nsid w:val="34124D44"/>
    <w:multiLevelType w:val="multilevel"/>
    <w:tmpl w:val="CB4EE52C"/>
    <w:styleLink w:val="WWNum51"/>
    <w:lvl w:ilvl="0">
      <w:numFmt w:val="bullet"/>
      <w:lvlText w:val="-"/>
      <w:lvlJc w:val="left"/>
      <w:pPr>
        <w:ind w:left="1288" w:hanging="359"/>
      </w:pPr>
      <w:rPr>
        <w:rFonts w:ascii="Calibri" w:eastAsia="Times New Roman" w:hAnsi="Calibri"/>
      </w:rPr>
    </w:lvl>
    <w:lvl w:ilvl="1">
      <w:numFmt w:val="bullet"/>
      <w:lvlText w:val="o"/>
      <w:lvlJc w:val="left"/>
      <w:pPr>
        <w:ind w:left="2008" w:hanging="360"/>
      </w:pPr>
      <w:rPr>
        <w:rFonts w:ascii="Courier New" w:eastAsia="Times New Roman" w:hAnsi="Courier New"/>
      </w:rPr>
    </w:lvl>
    <w:lvl w:ilvl="2">
      <w:numFmt w:val="bullet"/>
      <w:lvlText w:val="▪"/>
      <w:lvlJc w:val="left"/>
      <w:pPr>
        <w:ind w:left="2728" w:hanging="360"/>
      </w:pPr>
      <w:rPr>
        <w:rFonts w:ascii="Noto Sans Symbols" w:eastAsia="Times New Roman" w:hAnsi="Noto Sans Symbols"/>
      </w:rPr>
    </w:lvl>
    <w:lvl w:ilvl="3">
      <w:numFmt w:val="bullet"/>
      <w:lvlText w:val="●"/>
      <w:lvlJc w:val="left"/>
      <w:pPr>
        <w:ind w:left="3448" w:hanging="360"/>
      </w:pPr>
      <w:rPr>
        <w:rFonts w:ascii="Noto Sans Symbols" w:eastAsia="Times New Roman" w:hAnsi="Noto Sans Symbols"/>
      </w:rPr>
    </w:lvl>
    <w:lvl w:ilvl="4">
      <w:numFmt w:val="bullet"/>
      <w:lvlText w:val="o"/>
      <w:lvlJc w:val="left"/>
      <w:pPr>
        <w:ind w:left="4168" w:hanging="360"/>
      </w:pPr>
      <w:rPr>
        <w:rFonts w:ascii="Courier New" w:eastAsia="Times New Roman" w:hAnsi="Courier New"/>
      </w:rPr>
    </w:lvl>
    <w:lvl w:ilvl="5">
      <w:numFmt w:val="bullet"/>
      <w:lvlText w:val="▪"/>
      <w:lvlJc w:val="left"/>
      <w:pPr>
        <w:ind w:left="4888" w:hanging="360"/>
      </w:pPr>
      <w:rPr>
        <w:rFonts w:ascii="Noto Sans Symbols" w:eastAsia="Times New Roman" w:hAnsi="Noto Sans Symbols"/>
      </w:rPr>
    </w:lvl>
    <w:lvl w:ilvl="6">
      <w:numFmt w:val="bullet"/>
      <w:lvlText w:val="●"/>
      <w:lvlJc w:val="left"/>
      <w:pPr>
        <w:ind w:left="5608" w:hanging="360"/>
      </w:pPr>
      <w:rPr>
        <w:rFonts w:ascii="Noto Sans Symbols" w:eastAsia="Times New Roman" w:hAnsi="Noto Sans Symbols"/>
      </w:rPr>
    </w:lvl>
    <w:lvl w:ilvl="7">
      <w:numFmt w:val="bullet"/>
      <w:lvlText w:val="o"/>
      <w:lvlJc w:val="left"/>
      <w:pPr>
        <w:ind w:left="6328" w:hanging="360"/>
      </w:pPr>
      <w:rPr>
        <w:rFonts w:ascii="Courier New" w:eastAsia="Times New Roman" w:hAnsi="Courier New"/>
      </w:rPr>
    </w:lvl>
    <w:lvl w:ilvl="8">
      <w:numFmt w:val="bullet"/>
      <w:lvlText w:val="▪"/>
      <w:lvlJc w:val="left"/>
      <w:pPr>
        <w:ind w:left="7048" w:hanging="360"/>
      </w:pPr>
      <w:rPr>
        <w:rFonts w:ascii="Noto Sans Symbols" w:eastAsia="Times New Roman" w:hAnsi="Noto Sans Symbols"/>
      </w:rPr>
    </w:lvl>
  </w:abstractNum>
  <w:abstractNum w:abstractNumId="35" w15:restartNumberingAfterBreak="0">
    <w:nsid w:val="364C4400"/>
    <w:multiLevelType w:val="multilevel"/>
    <w:tmpl w:val="07A24A50"/>
    <w:lvl w:ilvl="0">
      <w:start w:val="1"/>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6" w15:restartNumberingAfterBreak="0">
    <w:nsid w:val="37F90CD0"/>
    <w:multiLevelType w:val="multilevel"/>
    <w:tmpl w:val="54BAFBCA"/>
    <w:lvl w:ilvl="0">
      <w:start w:val="1"/>
      <w:numFmt w:val="decimal"/>
      <w:lvlText w:val="%1."/>
      <w:lvlJc w:val="left"/>
      <w:pPr>
        <w:tabs>
          <w:tab w:val="num" w:pos="0"/>
        </w:tabs>
        <w:ind w:left="720" w:hanging="360"/>
      </w:pPr>
      <w:rPr>
        <w:b w:val="0"/>
        <w:i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3899786D"/>
    <w:multiLevelType w:val="multilevel"/>
    <w:tmpl w:val="952E7416"/>
    <w:styleLink w:val="WWNum54"/>
    <w:lvl w:ilvl="0">
      <w:start w:val="1"/>
      <w:numFmt w:val="decimal"/>
      <w:lvlText w:val="%1."/>
      <w:lvlJc w:val="left"/>
      <w:pPr>
        <w:ind w:left="720" w:hanging="360"/>
      </w:pPr>
      <w:rPr>
        <w:rFonts w:cs="Times New Roman"/>
      </w:rPr>
    </w:lvl>
    <w:lvl w:ilvl="1">
      <w:numFmt w:val="bullet"/>
      <w:lvlText w:val="o"/>
      <w:lvlJc w:val="left"/>
      <w:pPr>
        <w:ind w:left="1440" w:hanging="360"/>
      </w:pPr>
      <w:rPr>
        <w:rFonts w:ascii="Courier New" w:eastAsia="Times New Roman" w:hAnsi="Courier New"/>
      </w:rPr>
    </w:lvl>
    <w:lvl w:ilvl="2">
      <w:numFmt w:val="bullet"/>
      <w:lvlText w:val="▪"/>
      <w:lvlJc w:val="left"/>
      <w:pPr>
        <w:ind w:left="2160" w:hanging="360"/>
      </w:pPr>
      <w:rPr>
        <w:rFonts w:ascii="Noto Sans Symbols" w:eastAsia="Times New Roman" w:hAnsi="Noto Sans Symbols"/>
      </w:rPr>
    </w:lvl>
    <w:lvl w:ilvl="3">
      <w:numFmt w:val="bullet"/>
      <w:lvlText w:val="●"/>
      <w:lvlJc w:val="left"/>
      <w:pPr>
        <w:ind w:left="2880" w:hanging="360"/>
      </w:pPr>
      <w:rPr>
        <w:rFonts w:ascii="Noto Sans Symbols" w:eastAsia="Times New Roman" w:hAnsi="Noto Sans Symbols"/>
      </w:rPr>
    </w:lvl>
    <w:lvl w:ilvl="4">
      <w:numFmt w:val="bullet"/>
      <w:lvlText w:val="o"/>
      <w:lvlJc w:val="left"/>
      <w:pPr>
        <w:ind w:left="3600" w:hanging="360"/>
      </w:pPr>
      <w:rPr>
        <w:rFonts w:ascii="Courier New" w:eastAsia="Times New Roman" w:hAnsi="Courier New"/>
      </w:rPr>
    </w:lvl>
    <w:lvl w:ilvl="5">
      <w:numFmt w:val="bullet"/>
      <w:lvlText w:val="▪"/>
      <w:lvlJc w:val="left"/>
      <w:pPr>
        <w:ind w:left="4320" w:hanging="360"/>
      </w:pPr>
      <w:rPr>
        <w:rFonts w:ascii="Noto Sans Symbols" w:eastAsia="Times New Roman" w:hAnsi="Noto Sans Symbols"/>
      </w:rPr>
    </w:lvl>
    <w:lvl w:ilvl="6">
      <w:numFmt w:val="bullet"/>
      <w:lvlText w:val="●"/>
      <w:lvlJc w:val="left"/>
      <w:pPr>
        <w:ind w:left="5040" w:hanging="360"/>
      </w:pPr>
      <w:rPr>
        <w:rFonts w:ascii="Noto Sans Symbols" w:eastAsia="Times New Roman" w:hAnsi="Noto Sans Symbols"/>
      </w:rPr>
    </w:lvl>
    <w:lvl w:ilvl="7">
      <w:numFmt w:val="bullet"/>
      <w:lvlText w:val="o"/>
      <w:lvlJc w:val="left"/>
      <w:pPr>
        <w:ind w:left="5760" w:hanging="360"/>
      </w:pPr>
      <w:rPr>
        <w:rFonts w:ascii="Courier New" w:eastAsia="Times New Roman" w:hAnsi="Courier New"/>
      </w:rPr>
    </w:lvl>
    <w:lvl w:ilvl="8">
      <w:numFmt w:val="bullet"/>
      <w:lvlText w:val="▪"/>
      <w:lvlJc w:val="left"/>
      <w:pPr>
        <w:ind w:left="6480" w:hanging="360"/>
      </w:pPr>
      <w:rPr>
        <w:rFonts w:ascii="Noto Sans Symbols" w:eastAsia="Times New Roman" w:hAnsi="Noto Sans Symbols"/>
      </w:rPr>
    </w:lvl>
  </w:abstractNum>
  <w:abstractNum w:abstractNumId="38" w15:restartNumberingAfterBreak="0">
    <w:nsid w:val="3926249A"/>
    <w:multiLevelType w:val="multilevel"/>
    <w:tmpl w:val="A4B2C8C0"/>
    <w:styleLink w:val="WWNum34"/>
    <w:lvl w:ilvl="0">
      <w:start w:val="1"/>
      <w:numFmt w:val="decimal"/>
      <w:lvlText w:val="%1."/>
      <w:lvlJc w:val="left"/>
      <w:pPr>
        <w:ind w:left="1440" w:hanging="360"/>
      </w:pPr>
      <w:rPr>
        <w:rFonts w:cs="Times New Roman"/>
        <w:b w:val="0"/>
        <w:color w:val="000000"/>
      </w:rPr>
    </w:lvl>
    <w:lvl w:ilvl="1">
      <w:start w:val="1"/>
      <w:numFmt w:val="lowerLetter"/>
      <w:lvlText w:val="%2."/>
      <w:lvlJc w:val="left"/>
      <w:pPr>
        <w:ind w:left="2160" w:hanging="360"/>
      </w:pPr>
      <w:rPr>
        <w:rFonts w:cs="Times New Roman"/>
      </w:rPr>
    </w:lvl>
    <w:lvl w:ilvl="2">
      <w:start w:val="1"/>
      <w:numFmt w:val="lowerRoman"/>
      <w:lvlText w:val="%1.%2.%3."/>
      <w:lvlJc w:val="right"/>
      <w:pPr>
        <w:ind w:left="2880" w:hanging="180"/>
      </w:pPr>
      <w:rPr>
        <w:rFonts w:cs="Times New Roman"/>
      </w:rPr>
    </w:lvl>
    <w:lvl w:ilvl="3">
      <w:start w:val="1"/>
      <w:numFmt w:val="decimal"/>
      <w:lvlText w:val="%1.%2.%3.%4."/>
      <w:lvlJc w:val="left"/>
      <w:pPr>
        <w:ind w:left="3600" w:hanging="360"/>
      </w:pPr>
      <w:rPr>
        <w:rFonts w:cs="Times New Roman"/>
      </w:rPr>
    </w:lvl>
    <w:lvl w:ilvl="4">
      <w:start w:val="1"/>
      <w:numFmt w:val="lowerLetter"/>
      <w:lvlText w:val="%1.%2.%3.%4.%5."/>
      <w:lvlJc w:val="left"/>
      <w:pPr>
        <w:ind w:left="4320" w:hanging="360"/>
      </w:pPr>
      <w:rPr>
        <w:rFonts w:cs="Times New Roman"/>
      </w:rPr>
    </w:lvl>
    <w:lvl w:ilvl="5">
      <w:start w:val="1"/>
      <w:numFmt w:val="lowerRoman"/>
      <w:lvlText w:val="%1.%2.%3.%4.%5.%6."/>
      <w:lvlJc w:val="right"/>
      <w:pPr>
        <w:ind w:left="5040" w:hanging="180"/>
      </w:pPr>
      <w:rPr>
        <w:rFonts w:cs="Times New Roman"/>
      </w:rPr>
    </w:lvl>
    <w:lvl w:ilvl="6">
      <w:start w:val="1"/>
      <w:numFmt w:val="decimal"/>
      <w:lvlText w:val="%1.%2.%3.%4.%5.%6.%7."/>
      <w:lvlJc w:val="left"/>
      <w:pPr>
        <w:ind w:left="5760" w:hanging="360"/>
      </w:pPr>
      <w:rPr>
        <w:rFonts w:cs="Times New Roman"/>
      </w:rPr>
    </w:lvl>
    <w:lvl w:ilvl="7">
      <w:start w:val="1"/>
      <w:numFmt w:val="lowerLetter"/>
      <w:lvlText w:val="%1.%2.%3.%4.%5.%6.%7.%8."/>
      <w:lvlJc w:val="left"/>
      <w:pPr>
        <w:ind w:left="6480" w:hanging="360"/>
      </w:pPr>
      <w:rPr>
        <w:rFonts w:cs="Times New Roman"/>
      </w:rPr>
    </w:lvl>
    <w:lvl w:ilvl="8">
      <w:start w:val="1"/>
      <w:numFmt w:val="lowerRoman"/>
      <w:lvlText w:val="%1.%2.%3.%4.%5.%6.%7.%8.%9."/>
      <w:lvlJc w:val="right"/>
      <w:pPr>
        <w:ind w:left="7200" w:hanging="180"/>
      </w:pPr>
      <w:rPr>
        <w:rFonts w:cs="Times New Roman"/>
      </w:rPr>
    </w:lvl>
  </w:abstractNum>
  <w:abstractNum w:abstractNumId="39" w15:restartNumberingAfterBreak="0">
    <w:nsid w:val="39676C69"/>
    <w:multiLevelType w:val="multilevel"/>
    <w:tmpl w:val="9886D6B8"/>
    <w:styleLink w:val="WWNum18"/>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1.%2.%3."/>
      <w:lvlJc w:val="right"/>
      <w:pPr>
        <w:ind w:left="2869" w:hanging="180"/>
      </w:pPr>
      <w:rPr>
        <w:rFonts w:cs="Times New Roman"/>
      </w:rPr>
    </w:lvl>
    <w:lvl w:ilvl="3">
      <w:start w:val="1"/>
      <w:numFmt w:val="decimal"/>
      <w:lvlText w:val="%1.%2.%3.%4."/>
      <w:lvlJc w:val="left"/>
      <w:pPr>
        <w:ind w:left="3589" w:hanging="360"/>
      </w:pPr>
      <w:rPr>
        <w:rFonts w:cs="Times New Roman"/>
      </w:rPr>
    </w:lvl>
    <w:lvl w:ilvl="4">
      <w:start w:val="1"/>
      <w:numFmt w:val="lowerLetter"/>
      <w:lvlText w:val="%1.%2.%3.%4.%5."/>
      <w:lvlJc w:val="left"/>
      <w:pPr>
        <w:ind w:left="4309" w:hanging="360"/>
      </w:pPr>
      <w:rPr>
        <w:rFonts w:cs="Times New Roman"/>
      </w:rPr>
    </w:lvl>
    <w:lvl w:ilvl="5">
      <w:start w:val="1"/>
      <w:numFmt w:val="lowerRoman"/>
      <w:lvlText w:val="%1.%2.%3.%4.%5.%6."/>
      <w:lvlJc w:val="right"/>
      <w:pPr>
        <w:ind w:left="5029" w:hanging="180"/>
      </w:pPr>
      <w:rPr>
        <w:rFonts w:cs="Times New Roman"/>
      </w:rPr>
    </w:lvl>
    <w:lvl w:ilvl="6">
      <w:start w:val="1"/>
      <w:numFmt w:val="decimal"/>
      <w:lvlText w:val="%1.%2.%3.%4.%5.%6.%7."/>
      <w:lvlJc w:val="left"/>
      <w:pPr>
        <w:ind w:left="5749" w:hanging="360"/>
      </w:pPr>
      <w:rPr>
        <w:rFonts w:cs="Times New Roman"/>
      </w:rPr>
    </w:lvl>
    <w:lvl w:ilvl="7">
      <w:start w:val="1"/>
      <w:numFmt w:val="lowerLetter"/>
      <w:lvlText w:val="%1.%2.%3.%4.%5.%6.%7.%8."/>
      <w:lvlJc w:val="left"/>
      <w:pPr>
        <w:ind w:left="6469" w:hanging="360"/>
      </w:pPr>
      <w:rPr>
        <w:rFonts w:cs="Times New Roman"/>
      </w:rPr>
    </w:lvl>
    <w:lvl w:ilvl="8">
      <w:start w:val="1"/>
      <w:numFmt w:val="lowerRoman"/>
      <w:lvlText w:val="%1.%2.%3.%4.%5.%6.%7.%8.%9."/>
      <w:lvlJc w:val="right"/>
      <w:pPr>
        <w:ind w:left="7189" w:hanging="180"/>
      </w:pPr>
      <w:rPr>
        <w:rFonts w:cs="Times New Roman"/>
      </w:rPr>
    </w:lvl>
  </w:abstractNum>
  <w:abstractNum w:abstractNumId="40" w15:restartNumberingAfterBreak="0">
    <w:nsid w:val="39C87D79"/>
    <w:multiLevelType w:val="multilevel"/>
    <w:tmpl w:val="974A6556"/>
    <w:styleLink w:val="WWNum8"/>
    <w:lvl w:ilvl="0">
      <w:numFmt w:val="bullet"/>
      <w:lvlText w:val="-"/>
      <w:lvlJc w:val="left"/>
      <w:pPr>
        <w:ind w:left="7817" w:hanging="162"/>
      </w:pPr>
      <w:rPr>
        <w:rFonts w:ascii="Calibri" w:eastAsia="Times New Roman" w:hAnsi="Calibri"/>
        <w:sz w:val="24"/>
      </w:rPr>
    </w:lvl>
    <w:lvl w:ilvl="1">
      <w:numFmt w:val="bullet"/>
      <w:lvlText w:val="●"/>
      <w:lvlJc w:val="left"/>
      <w:pPr>
        <w:ind w:left="1066" w:hanging="162"/>
      </w:pPr>
      <w:rPr>
        <w:rFonts w:ascii="Noto Sans Symbols" w:eastAsia="Times New Roman" w:hAnsi="Noto Sans Symbols"/>
      </w:rPr>
    </w:lvl>
    <w:lvl w:ilvl="2">
      <w:numFmt w:val="bullet"/>
      <w:lvlText w:val="●"/>
      <w:lvlJc w:val="left"/>
      <w:pPr>
        <w:ind w:left="2013" w:hanging="160"/>
      </w:pPr>
      <w:rPr>
        <w:rFonts w:ascii="Noto Sans Symbols" w:eastAsia="Times New Roman" w:hAnsi="Noto Sans Symbols"/>
      </w:rPr>
    </w:lvl>
    <w:lvl w:ilvl="3">
      <w:numFmt w:val="bullet"/>
      <w:lvlText w:val="●"/>
      <w:lvlJc w:val="left"/>
      <w:pPr>
        <w:ind w:left="2959" w:hanging="162"/>
      </w:pPr>
      <w:rPr>
        <w:rFonts w:ascii="Noto Sans Symbols" w:eastAsia="Times New Roman" w:hAnsi="Noto Sans Symbols"/>
      </w:rPr>
    </w:lvl>
    <w:lvl w:ilvl="4">
      <w:numFmt w:val="bullet"/>
      <w:lvlText w:val="●"/>
      <w:lvlJc w:val="left"/>
      <w:pPr>
        <w:ind w:left="3906" w:hanging="161"/>
      </w:pPr>
      <w:rPr>
        <w:rFonts w:ascii="Noto Sans Symbols" w:eastAsia="Times New Roman" w:hAnsi="Noto Sans Symbols"/>
      </w:rPr>
    </w:lvl>
    <w:lvl w:ilvl="5">
      <w:numFmt w:val="bullet"/>
      <w:lvlText w:val="●"/>
      <w:lvlJc w:val="left"/>
      <w:pPr>
        <w:ind w:left="4853" w:hanging="162"/>
      </w:pPr>
      <w:rPr>
        <w:rFonts w:ascii="Noto Sans Symbols" w:eastAsia="Times New Roman" w:hAnsi="Noto Sans Symbols"/>
      </w:rPr>
    </w:lvl>
    <w:lvl w:ilvl="6">
      <w:numFmt w:val="bullet"/>
      <w:lvlText w:val="●"/>
      <w:lvlJc w:val="left"/>
      <w:pPr>
        <w:ind w:left="5799" w:hanging="162"/>
      </w:pPr>
      <w:rPr>
        <w:rFonts w:ascii="Noto Sans Symbols" w:eastAsia="Times New Roman" w:hAnsi="Noto Sans Symbols"/>
      </w:rPr>
    </w:lvl>
    <w:lvl w:ilvl="7">
      <w:numFmt w:val="bullet"/>
      <w:lvlText w:val="●"/>
      <w:lvlJc w:val="left"/>
      <w:pPr>
        <w:ind w:left="6746" w:hanging="162"/>
      </w:pPr>
      <w:rPr>
        <w:rFonts w:ascii="Noto Sans Symbols" w:eastAsia="Times New Roman" w:hAnsi="Noto Sans Symbols"/>
      </w:rPr>
    </w:lvl>
    <w:lvl w:ilvl="8">
      <w:numFmt w:val="bullet"/>
      <w:lvlText w:val="●"/>
      <w:lvlJc w:val="left"/>
      <w:pPr>
        <w:ind w:left="7692" w:hanging="162"/>
      </w:pPr>
      <w:rPr>
        <w:rFonts w:ascii="Noto Sans Symbols" w:eastAsia="Times New Roman" w:hAnsi="Noto Sans Symbols"/>
      </w:rPr>
    </w:lvl>
  </w:abstractNum>
  <w:abstractNum w:abstractNumId="41" w15:restartNumberingAfterBreak="0">
    <w:nsid w:val="3C1400CB"/>
    <w:multiLevelType w:val="multilevel"/>
    <w:tmpl w:val="455095B8"/>
    <w:styleLink w:val="WWNum25"/>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2" w15:restartNumberingAfterBreak="0">
    <w:nsid w:val="3E4C397C"/>
    <w:multiLevelType w:val="multilevel"/>
    <w:tmpl w:val="0970480C"/>
    <w:styleLink w:val="WWNum4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3" w15:restartNumberingAfterBreak="0">
    <w:nsid w:val="42FF766E"/>
    <w:multiLevelType w:val="multilevel"/>
    <w:tmpl w:val="7CF8A328"/>
    <w:styleLink w:val="WWNum27"/>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4" w15:restartNumberingAfterBreak="0">
    <w:nsid w:val="43D2064E"/>
    <w:multiLevelType w:val="multilevel"/>
    <w:tmpl w:val="0636AD96"/>
    <w:styleLink w:val="WWNum6"/>
    <w:lvl w:ilvl="0">
      <w:numFmt w:val="bullet"/>
      <w:lvlText w:val=""/>
      <w:lvlJc w:val="left"/>
      <w:pPr>
        <w:ind w:left="720" w:hanging="360"/>
      </w:pPr>
      <w:rPr>
        <w:rFonts w:ascii="Symbol" w:hAnsi="Symbol"/>
        <w:sz w:val="20"/>
      </w:rPr>
    </w:lvl>
    <w:lvl w:ilvl="1">
      <w:numFmt w:val="bullet"/>
      <w:lvlText w:val="o"/>
      <w:lvlJc w:val="left"/>
      <w:pPr>
        <w:ind w:left="1080" w:hanging="360"/>
      </w:pPr>
      <w:rPr>
        <w:rFonts w:ascii="Courier New" w:hAnsi="Courier New"/>
        <w:sz w:val="20"/>
      </w:rPr>
    </w:lvl>
    <w:lvl w:ilvl="2">
      <w:numFmt w:val="bullet"/>
      <w:lvlText w:val=""/>
      <w:lvlJc w:val="left"/>
      <w:pPr>
        <w:ind w:left="1440" w:hanging="360"/>
      </w:pPr>
      <w:rPr>
        <w:rFonts w:ascii="Wingdings" w:hAnsi="Wingdings"/>
        <w:sz w:val="20"/>
      </w:rPr>
    </w:lvl>
    <w:lvl w:ilvl="3">
      <w:numFmt w:val="bullet"/>
      <w:lvlText w:val=""/>
      <w:lvlJc w:val="left"/>
      <w:pPr>
        <w:ind w:left="1800" w:hanging="360"/>
      </w:pPr>
      <w:rPr>
        <w:rFonts w:ascii="Wingdings" w:hAnsi="Wingdings"/>
        <w:sz w:val="20"/>
      </w:rPr>
    </w:lvl>
    <w:lvl w:ilvl="4">
      <w:numFmt w:val="bullet"/>
      <w:lvlText w:val=""/>
      <w:lvlJc w:val="left"/>
      <w:pPr>
        <w:ind w:left="2160" w:hanging="360"/>
      </w:pPr>
      <w:rPr>
        <w:rFonts w:ascii="Wingdings" w:hAnsi="Wingdings"/>
        <w:sz w:val="20"/>
      </w:rPr>
    </w:lvl>
    <w:lvl w:ilvl="5">
      <w:numFmt w:val="bullet"/>
      <w:lvlText w:val=""/>
      <w:lvlJc w:val="left"/>
      <w:pPr>
        <w:ind w:left="2520" w:hanging="360"/>
      </w:pPr>
      <w:rPr>
        <w:rFonts w:ascii="Wingdings" w:hAnsi="Wingdings"/>
        <w:sz w:val="20"/>
      </w:rPr>
    </w:lvl>
    <w:lvl w:ilvl="6">
      <w:numFmt w:val="bullet"/>
      <w:lvlText w:val=""/>
      <w:lvlJc w:val="left"/>
      <w:pPr>
        <w:ind w:left="2880" w:hanging="360"/>
      </w:pPr>
      <w:rPr>
        <w:rFonts w:ascii="Wingdings" w:hAnsi="Wingdings"/>
        <w:sz w:val="20"/>
      </w:rPr>
    </w:lvl>
    <w:lvl w:ilvl="7">
      <w:numFmt w:val="bullet"/>
      <w:lvlText w:val=""/>
      <w:lvlJc w:val="left"/>
      <w:pPr>
        <w:ind w:left="3240" w:hanging="360"/>
      </w:pPr>
      <w:rPr>
        <w:rFonts w:ascii="Wingdings" w:hAnsi="Wingdings"/>
        <w:sz w:val="20"/>
      </w:rPr>
    </w:lvl>
    <w:lvl w:ilvl="8">
      <w:numFmt w:val="bullet"/>
      <w:lvlText w:val=""/>
      <w:lvlJc w:val="left"/>
      <w:pPr>
        <w:ind w:left="3600" w:hanging="360"/>
      </w:pPr>
      <w:rPr>
        <w:rFonts w:ascii="Wingdings" w:hAnsi="Wingdings"/>
        <w:sz w:val="20"/>
      </w:rPr>
    </w:lvl>
  </w:abstractNum>
  <w:abstractNum w:abstractNumId="45" w15:restartNumberingAfterBreak="0">
    <w:nsid w:val="469D3DE9"/>
    <w:multiLevelType w:val="multilevel"/>
    <w:tmpl w:val="A24243AC"/>
    <w:styleLink w:val="WWNum17"/>
    <w:lvl w:ilvl="0">
      <w:start w:val="1"/>
      <w:numFmt w:val="decimal"/>
      <w:lvlText w:val="%1."/>
      <w:lvlJc w:val="left"/>
      <w:pPr>
        <w:ind w:left="1800" w:hanging="360"/>
      </w:pPr>
      <w:rPr>
        <w:rFonts w:cs="Times New Roman"/>
      </w:rPr>
    </w:lvl>
    <w:lvl w:ilvl="1">
      <w:start w:val="1"/>
      <w:numFmt w:val="lowerLetter"/>
      <w:lvlText w:val="%2."/>
      <w:lvlJc w:val="left"/>
      <w:pPr>
        <w:ind w:left="2520" w:hanging="360"/>
      </w:pPr>
      <w:rPr>
        <w:rFonts w:cs="Times New Roman"/>
      </w:rPr>
    </w:lvl>
    <w:lvl w:ilvl="2">
      <w:start w:val="1"/>
      <w:numFmt w:val="lowerRoman"/>
      <w:lvlText w:val="%1.%2.%3."/>
      <w:lvlJc w:val="right"/>
      <w:pPr>
        <w:ind w:left="3240" w:hanging="180"/>
      </w:pPr>
      <w:rPr>
        <w:rFonts w:cs="Times New Roman"/>
      </w:rPr>
    </w:lvl>
    <w:lvl w:ilvl="3">
      <w:start w:val="1"/>
      <w:numFmt w:val="decimal"/>
      <w:lvlText w:val="%1.%2.%3.%4."/>
      <w:lvlJc w:val="left"/>
      <w:pPr>
        <w:ind w:left="3960" w:hanging="360"/>
      </w:pPr>
      <w:rPr>
        <w:rFonts w:cs="Times New Roman"/>
      </w:rPr>
    </w:lvl>
    <w:lvl w:ilvl="4">
      <w:start w:val="1"/>
      <w:numFmt w:val="lowerLetter"/>
      <w:lvlText w:val="%1.%2.%3.%4.%5."/>
      <w:lvlJc w:val="left"/>
      <w:pPr>
        <w:ind w:left="4680" w:hanging="360"/>
      </w:pPr>
      <w:rPr>
        <w:rFonts w:cs="Times New Roman"/>
      </w:rPr>
    </w:lvl>
    <w:lvl w:ilvl="5">
      <w:start w:val="1"/>
      <w:numFmt w:val="lowerRoman"/>
      <w:lvlText w:val="%1.%2.%3.%4.%5.%6."/>
      <w:lvlJc w:val="right"/>
      <w:pPr>
        <w:ind w:left="5400" w:hanging="180"/>
      </w:pPr>
      <w:rPr>
        <w:rFonts w:cs="Times New Roman"/>
      </w:rPr>
    </w:lvl>
    <w:lvl w:ilvl="6">
      <w:start w:val="1"/>
      <w:numFmt w:val="decimal"/>
      <w:lvlText w:val="%1.%2.%3.%4.%5.%6.%7."/>
      <w:lvlJc w:val="left"/>
      <w:pPr>
        <w:ind w:left="6120" w:hanging="360"/>
      </w:pPr>
      <w:rPr>
        <w:rFonts w:cs="Times New Roman"/>
      </w:rPr>
    </w:lvl>
    <w:lvl w:ilvl="7">
      <w:start w:val="1"/>
      <w:numFmt w:val="lowerLetter"/>
      <w:lvlText w:val="%1.%2.%3.%4.%5.%6.%7.%8."/>
      <w:lvlJc w:val="left"/>
      <w:pPr>
        <w:ind w:left="6840" w:hanging="360"/>
      </w:pPr>
      <w:rPr>
        <w:rFonts w:cs="Times New Roman"/>
      </w:rPr>
    </w:lvl>
    <w:lvl w:ilvl="8">
      <w:start w:val="1"/>
      <w:numFmt w:val="lowerRoman"/>
      <w:lvlText w:val="%1.%2.%3.%4.%5.%6.%7.%8.%9."/>
      <w:lvlJc w:val="right"/>
      <w:pPr>
        <w:ind w:left="7560" w:hanging="180"/>
      </w:pPr>
      <w:rPr>
        <w:rFonts w:cs="Times New Roman"/>
      </w:rPr>
    </w:lvl>
  </w:abstractNum>
  <w:abstractNum w:abstractNumId="46" w15:restartNumberingAfterBreak="0">
    <w:nsid w:val="47C04F9E"/>
    <w:multiLevelType w:val="hybridMultilevel"/>
    <w:tmpl w:val="195C53AC"/>
    <w:lvl w:ilvl="0" w:tplc="721655B6">
      <w:start w:val="1"/>
      <w:numFmt w:val="decimal"/>
      <w:lvlText w:val="%1."/>
      <w:lvlJc w:val="left"/>
      <w:pPr>
        <w:ind w:left="1440" w:hanging="360"/>
      </w:pPr>
      <w:rPr>
        <w:b w:val="0"/>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7" w15:restartNumberingAfterBreak="0">
    <w:nsid w:val="4D381CFA"/>
    <w:multiLevelType w:val="multilevel"/>
    <w:tmpl w:val="9B9C383A"/>
    <w:styleLink w:val="WWNum53"/>
    <w:lvl w:ilvl="0">
      <w:start w:val="1"/>
      <w:numFmt w:val="decimal"/>
      <w:lvlText w:val="%1."/>
      <w:lvlJc w:val="left"/>
      <w:pPr>
        <w:ind w:left="1440" w:hanging="360"/>
      </w:pPr>
      <w:rPr>
        <w:rFonts w:cs="Times New Roman"/>
      </w:rPr>
    </w:lvl>
    <w:lvl w:ilvl="1">
      <w:numFmt w:val="bullet"/>
      <w:lvlText w:val="o"/>
      <w:lvlJc w:val="left"/>
      <w:pPr>
        <w:ind w:left="2160" w:hanging="360"/>
      </w:pPr>
      <w:rPr>
        <w:rFonts w:ascii="Courier New" w:eastAsia="Times New Roman" w:hAnsi="Courier New"/>
      </w:rPr>
    </w:lvl>
    <w:lvl w:ilvl="2">
      <w:numFmt w:val="bullet"/>
      <w:lvlText w:val="▪"/>
      <w:lvlJc w:val="left"/>
      <w:pPr>
        <w:ind w:left="2880" w:hanging="360"/>
      </w:pPr>
      <w:rPr>
        <w:rFonts w:ascii="Noto Sans Symbols" w:eastAsia="Times New Roman" w:hAnsi="Noto Sans Symbols"/>
      </w:rPr>
    </w:lvl>
    <w:lvl w:ilvl="3">
      <w:numFmt w:val="bullet"/>
      <w:lvlText w:val="●"/>
      <w:lvlJc w:val="left"/>
      <w:pPr>
        <w:ind w:left="3600" w:hanging="360"/>
      </w:pPr>
      <w:rPr>
        <w:rFonts w:ascii="Noto Sans Symbols" w:eastAsia="Times New Roman" w:hAnsi="Noto Sans Symbols"/>
      </w:rPr>
    </w:lvl>
    <w:lvl w:ilvl="4">
      <w:numFmt w:val="bullet"/>
      <w:lvlText w:val="o"/>
      <w:lvlJc w:val="left"/>
      <w:pPr>
        <w:ind w:left="4320" w:hanging="360"/>
      </w:pPr>
      <w:rPr>
        <w:rFonts w:ascii="Courier New" w:eastAsia="Times New Roman" w:hAnsi="Courier New"/>
      </w:rPr>
    </w:lvl>
    <w:lvl w:ilvl="5">
      <w:numFmt w:val="bullet"/>
      <w:lvlText w:val="▪"/>
      <w:lvlJc w:val="left"/>
      <w:pPr>
        <w:ind w:left="5040" w:hanging="360"/>
      </w:pPr>
      <w:rPr>
        <w:rFonts w:ascii="Noto Sans Symbols" w:eastAsia="Times New Roman" w:hAnsi="Noto Sans Symbols"/>
      </w:rPr>
    </w:lvl>
    <w:lvl w:ilvl="6">
      <w:numFmt w:val="bullet"/>
      <w:lvlText w:val="●"/>
      <w:lvlJc w:val="left"/>
      <w:pPr>
        <w:ind w:left="5760" w:hanging="360"/>
      </w:pPr>
      <w:rPr>
        <w:rFonts w:ascii="Noto Sans Symbols" w:eastAsia="Times New Roman" w:hAnsi="Noto Sans Symbols"/>
      </w:rPr>
    </w:lvl>
    <w:lvl w:ilvl="7">
      <w:numFmt w:val="bullet"/>
      <w:lvlText w:val="o"/>
      <w:lvlJc w:val="left"/>
      <w:pPr>
        <w:ind w:left="6480" w:hanging="360"/>
      </w:pPr>
      <w:rPr>
        <w:rFonts w:ascii="Courier New" w:eastAsia="Times New Roman" w:hAnsi="Courier New"/>
      </w:rPr>
    </w:lvl>
    <w:lvl w:ilvl="8">
      <w:numFmt w:val="bullet"/>
      <w:lvlText w:val="▪"/>
      <w:lvlJc w:val="left"/>
      <w:pPr>
        <w:ind w:left="7200" w:hanging="360"/>
      </w:pPr>
      <w:rPr>
        <w:rFonts w:ascii="Noto Sans Symbols" w:eastAsia="Times New Roman" w:hAnsi="Noto Sans Symbols"/>
      </w:rPr>
    </w:lvl>
  </w:abstractNum>
  <w:abstractNum w:abstractNumId="48" w15:restartNumberingAfterBreak="0">
    <w:nsid w:val="4EBD6CD5"/>
    <w:multiLevelType w:val="multilevel"/>
    <w:tmpl w:val="E3FE3D7E"/>
    <w:styleLink w:val="WWNum23"/>
    <w:lvl w:ilvl="0">
      <w:start w:val="1"/>
      <w:numFmt w:val="decimal"/>
      <w:lvlText w:val="%1."/>
      <w:lvlJc w:val="left"/>
      <w:pPr>
        <w:ind w:left="772" w:hanging="372"/>
      </w:pPr>
      <w:rPr>
        <w:rFonts w:eastAsia="Times New Roman" w:cs="Arial"/>
        <w:sz w:val="20"/>
      </w:rPr>
    </w:lvl>
    <w:lvl w:ilvl="1">
      <w:numFmt w:val="bullet"/>
      <w:lvlText w:val="●"/>
      <w:lvlJc w:val="left"/>
      <w:pPr>
        <w:ind w:left="1660" w:hanging="373"/>
      </w:pPr>
      <w:rPr>
        <w:rFonts w:ascii="Noto Sans Symbols" w:eastAsia="Times New Roman" w:hAnsi="Noto Sans Symbols"/>
      </w:rPr>
    </w:lvl>
    <w:lvl w:ilvl="2">
      <w:numFmt w:val="bullet"/>
      <w:lvlText w:val="●"/>
      <w:lvlJc w:val="left"/>
      <w:pPr>
        <w:ind w:left="2541" w:hanging="373"/>
      </w:pPr>
      <w:rPr>
        <w:rFonts w:ascii="Noto Sans Symbols" w:eastAsia="Times New Roman" w:hAnsi="Noto Sans Symbols"/>
      </w:rPr>
    </w:lvl>
    <w:lvl w:ilvl="3">
      <w:numFmt w:val="bullet"/>
      <w:lvlText w:val="●"/>
      <w:lvlJc w:val="left"/>
      <w:pPr>
        <w:ind w:left="3421" w:hanging="373"/>
      </w:pPr>
      <w:rPr>
        <w:rFonts w:ascii="Noto Sans Symbols" w:eastAsia="Times New Roman" w:hAnsi="Noto Sans Symbols"/>
      </w:rPr>
    </w:lvl>
    <w:lvl w:ilvl="4">
      <w:numFmt w:val="bullet"/>
      <w:lvlText w:val="●"/>
      <w:lvlJc w:val="left"/>
      <w:pPr>
        <w:ind w:left="4302" w:hanging="373"/>
      </w:pPr>
      <w:rPr>
        <w:rFonts w:ascii="Noto Sans Symbols" w:eastAsia="Times New Roman" w:hAnsi="Noto Sans Symbols"/>
      </w:rPr>
    </w:lvl>
    <w:lvl w:ilvl="5">
      <w:numFmt w:val="bullet"/>
      <w:lvlText w:val="●"/>
      <w:lvlJc w:val="left"/>
      <w:pPr>
        <w:ind w:left="5183" w:hanging="373"/>
      </w:pPr>
      <w:rPr>
        <w:rFonts w:ascii="Noto Sans Symbols" w:eastAsia="Times New Roman" w:hAnsi="Noto Sans Symbols"/>
      </w:rPr>
    </w:lvl>
    <w:lvl w:ilvl="6">
      <w:numFmt w:val="bullet"/>
      <w:lvlText w:val="●"/>
      <w:lvlJc w:val="left"/>
      <w:pPr>
        <w:ind w:left="6063" w:hanging="373"/>
      </w:pPr>
      <w:rPr>
        <w:rFonts w:ascii="Noto Sans Symbols" w:eastAsia="Times New Roman" w:hAnsi="Noto Sans Symbols"/>
      </w:rPr>
    </w:lvl>
    <w:lvl w:ilvl="7">
      <w:numFmt w:val="bullet"/>
      <w:lvlText w:val="●"/>
      <w:lvlJc w:val="left"/>
      <w:pPr>
        <w:ind w:left="6944" w:hanging="373"/>
      </w:pPr>
      <w:rPr>
        <w:rFonts w:ascii="Noto Sans Symbols" w:eastAsia="Times New Roman" w:hAnsi="Noto Sans Symbols"/>
      </w:rPr>
    </w:lvl>
    <w:lvl w:ilvl="8">
      <w:numFmt w:val="bullet"/>
      <w:lvlText w:val="●"/>
      <w:lvlJc w:val="left"/>
      <w:pPr>
        <w:ind w:left="7824" w:hanging="373"/>
      </w:pPr>
      <w:rPr>
        <w:rFonts w:ascii="Noto Sans Symbols" w:eastAsia="Times New Roman" w:hAnsi="Noto Sans Symbols"/>
      </w:rPr>
    </w:lvl>
  </w:abstractNum>
  <w:abstractNum w:abstractNumId="49" w15:restartNumberingAfterBreak="0">
    <w:nsid w:val="4FD01F28"/>
    <w:multiLevelType w:val="multilevel"/>
    <w:tmpl w:val="DB42205C"/>
    <w:styleLink w:val="WWNum15"/>
    <w:lvl w:ilvl="0">
      <w:numFmt w:val="bullet"/>
      <w:lvlText w:val="-"/>
      <w:lvlJc w:val="left"/>
      <w:pPr>
        <w:ind w:left="1440" w:hanging="360"/>
      </w:pPr>
      <w:rPr>
        <w:rFonts w:ascii="Calibri" w:eastAsia="Times New Roman" w:hAnsi="Calibri"/>
      </w:rPr>
    </w:lvl>
    <w:lvl w:ilvl="1">
      <w:numFmt w:val="bullet"/>
      <w:lvlText w:val="o"/>
      <w:lvlJc w:val="left"/>
      <w:pPr>
        <w:ind w:left="2160" w:hanging="360"/>
      </w:pPr>
      <w:rPr>
        <w:rFonts w:ascii="Courier New" w:eastAsia="Times New Roman" w:hAnsi="Courier New"/>
      </w:rPr>
    </w:lvl>
    <w:lvl w:ilvl="2">
      <w:numFmt w:val="bullet"/>
      <w:lvlText w:val="▪"/>
      <w:lvlJc w:val="left"/>
      <w:pPr>
        <w:ind w:left="2880" w:hanging="360"/>
      </w:pPr>
      <w:rPr>
        <w:rFonts w:ascii="Noto Sans Symbols" w:eastAsia="Times New Roman" w:hAnsi="Noto Sans Symbols"/>
      </w:rPr>
    </w:lvl>
    <w:lvl w:ilvl="3">
      <w:numFmt w:val="bullet"/>
      <w:lvlText w:val="●"/>
      <w:lvlJc w:val="left"/>
      <w:pPr>
        <w:ind w:left="3600" w:hanging="360"/>
      </w:pPr>
      <w:rPr>
        <w:rFonts w:ascii="Noto Sans Symbols" w:eastAsia="Times New Roman" w:hAnsi="Noto Sans Symbols"/>
      </w:rPr>
    </w:lvl>
    <w:lvl w:ilvl="4">
      <w:numFmt w:val="bullet"/>
      <w:lvlText w:val="o"/>
      <w:lvlJc w:val="left"/>
      <w:pPr>
        <w:ind w:left="4320" w:hanging="360"/>
      </w:pPr>
      <w:rPr>
        <w:rFonts w:ascii="Courier New" w:eastAsia="Times New Roman" w:hAnsi="Courier New"/>
      </w:rPr>
    </w:lvl>
    <w:lvl w:ilvl="5">
      <w:numFmt w:val="bullet"/>
      <w:lvlText w:val="▪"/>
      <w:lvlJc w:val="left"/>
      <w:pPr>
        <w:ind w:left="5040" w:hanging="360"/>
      </w:pPr>
      <w:rPr>
        <w:rFonts w:ascii="Noto Sans Symbols" w:eastAsia="Times New Roman" w:hAnsi="Noto Sans Symbols"/>
      </w:rPr>
    </w:lvl>
    <w:lvl w:ilvl="6">
      <w:numFmt w:val="bullet"/>
      <w:lvlText w:val="●"/>
      <w:lvlJc w:val="left"/>
      <w:pPr>
        <w:ind w:left="5760" w:hanging="360"/>
      </w:pPr>
      <w:rPr>
        <w:rFonts w:ascii="Noto Sans Symbols" w:eastAsia="Times New Roman" w:hAnsi="Noto Sans Symbols"/>
      </w:rPr>
    </w:lvl>
    <w:lvl w:ilvl="7">
      <w:numFmt w:val="bullet"/>
      <w:lvlText w:val="o"/>
      <w:lvlJc w:val="left"/>
      <w:pPr>
        <w:ind w:left="6480" w:hanging="360"/>
      </w:pPr>
      <w:rPr>
        <w:rFonts w:ascii="Courier New" w:eastAsia="Times New Roman" w:hAnsi="Courier New"/>
      </w:rPr>
    </w:lvl>
    <w:lvl w:ilvl="8">
      <w:numFmt w:val="bullet"/>
      <w:lvlText w:val="▪"/>
      <w:lvlJc w:val="left"/>
      <w:pPr>
        <w:ind w:left="7200" w:hanging="360"/>
      </w:pPr>
      <w:rPr>
        <w:rFonts w:ascii="Noto Sans Symbols" w:eastAsia="Times New Roman" w:hAnsi="Noto Sans Symbols"/>
      </w:rPr>
    </w:lvl>
  </w:abstractNum>
  <w:abstractNum w:abstractNumId="50" w15:restartNumberingAfterBreak="0">
    <w:nsid w:val="501902D4"/>
    <w:multiLevelType w:val="multilevel"/>
    <w:tmpl w:val="4BA0930C"/>
    <w:styleLink w:val="WWNum57"/>
    <w:lvl w:ilvl="0">
      <w:numFmt w:val="bullet"/>
      <w:lvlText w:val="-"/>
      <w:lvlJc w:val="left"/>
      <w:pPr>
        <w:ind w:left="2062" w:hanging="360"/>
      </w:pPr>
      <w:rPr>
        <w:rFonts w:ascii="Times New Roman" w:eastAsia="Times New Roman" w:hAnsi="Times New Roman"/>
      </w:rPr>
    </w:lvl>
    <w:lvl w:ilvl="1">
      <w:start w:val="1"/>
      <w:numFmt w:val="lowerLetter"/>
      <w:lvlText w:val="%2."/>
      <w:lvlJc w:val="left"/>
      <w:pPr>
        <w:ind w:left="2782" w:hanging="360"/>
      </w:pPr>
      <w:rPr>
        <w:rFonts w:cs="Times New Roman"/>
      </w:rPr>
    </w:lvl>
    <w:lvl w:ilvl="2">
      <w:start w:val="1"/>
      <w:numFmt w:val="lowerRoman"/>
      <w:lvlText w:val="%1.%2.%3."/>
      <w:lvlJc w:val="right"/>
      <w:pPr>
        <w:ind w:left="3502" w:hanging="180"/>
      </w:pPr>
      <w:rPr>
        <w:rFonts w:cs="Times New Roman"/>
      </w:rPr>
    </w:lvl>
    <w:lvl w:ilvl="3">
      <w:start w:val="1"/>
      <w:numFmt w:val="decimal"/>
      <w:lvlText w:val="%1.%2.%3.%4."/>
      <w:lvlJc w:val="left"/>
      <w:pPr>
        <w:ind w:left="4222" w:hanging="360"/>
      </w:pPr>
      <w:rPr>
        <w:rFonts w:cs="Times New Roman"/>
      </w:rPr>
    </w:lvl>
    <w:lvl w:ilvl="4">
      <w:start w:val="1"/>
      <w:numFmt w:val="lowerLetter"/>
      <w:lvlText w:val="%1.%2.%3.%4.%5."/>
      <w:lvlJc w:val="left"/>
      <w:pPr>
        <w:ind w:left="4942" w:hanging="360"/>
      </w:pPr>
      <w:rPr>
        <w:rFonts w:cs="Times New Roman"/>
      </w:rPr>
    </w:lvl>
    <w:lvl w:ilvl="5">
      <w:start w:val="1"/>
      <w:numFmt w:val="lowerRoman"/>
      <w:lvlText w:val="%1.%2.%3.%4.%5.%6."/>
      <w:lvlJc w:val="right"/>
      <w:pPr>
        <w:ind w:left="5662" w:hanging="180"/>
      </w:pPr>
      <w:rPr>
        <w:rFonts w:cs="Times New Roman"/>
      </w:rPr>
    </w:lvl>
    <w:lvl w:ilvl="6">
      <w:start w:val="1"/>
      <w:numFmt w:val="decimal"/>
      <w:lvlText w:val="%1.%2.%3.%4.%5.%6.%7."/>
      <w:lvlJc w:val="left"/>
      <w:pPr>
        <w:ind w:left="6382" w:hanging="360"/>
      </w:pPr>
      <w:rPr>
        <w:rFonts w:cs="Times New Roman"/>
      </w:rPr>
    </w:lvl>
    <w:lvl w:ilvl="7">
      <w:start w:val="1"/>
      <w:numFmt w:val="lowerLetter"/>
      <w:lvlText w:val="%1.%2.%3.%4.%5.%6.%7.%8."/>
      <w:lvlJc w:val="left"/>
      <w:pPr>
        <w:ind w:left="7102" w:hanging="360"/>
      </w:pPr>
      <w:rPr>
        <w:rFonts w:cs="Times New Roman"/>
      </w:rPr>
    </w:lvl>
    <w:lvl w:ilvl="8">
      <w:start w:val="1"/>
      <w:numFmt w:val="lowerRoman"/>
      <w:lvlText w:val="%1.%2.%3.%4.%5.%6.%7.%8.%9."/>
      <w:lvlJc w:val="right"/>
      <w:pPr>
        <w:ind w:left="7822" w:hanging="180"/>
      </w:pPr>
      <w:rPr>
        <w:rFonts w:cs="Times New Roman"/>
      </w:rPr>
    </w:lvl>
  </w:abstractNum>
  <w:abstractNum w:abstractNumId="51" w15:restartNumberingAfterBreak="0">
    <w:nsid w:val="517C543F"/>
    <w:multiLevelType w:val="multilevel"/>
    <w:tmpl w:val="6B1EF920"/>
    <w:styleLink w:val="WWNum2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52" w15:restartNumberingAfterBreak="0">
    <w:nsid w:val="55CD745F"/>
    <w:multiLevelType w:val="multilevel"/>
    <w:tmpl w:val="843C8B3E"/>
    <w:styleLink w:val="WWNum4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53" w15:restartNumberingAfterBreak="0">
    <w:nsid w:val="56955A6E"/>
    <w:multiLevelType w:val="hybridMultilevel"/>
    <w:tmpl w:val="D19E3096"/>
    <w:lvl w:ilvl="0" w:tplc="88C67EA8">
      <w:numFmt w:val="bullet"/>
      <w:lvlText w:val="-"/>
      <w:lvlJc w:val="left"/>
      <w:pPr>
        <w:ind w:left="720" w:hanging="360"/>
      </w:pPr>
      <w:rPr>
        <w:rFonts w:ascii="StobiSerif Regular" w:eastAsia="Times New Roman" w:hAnsi="StobiSerif Regular"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7E07B3F"/>
    <w:multiLevelType w:val="multilevel"/>
    <w:tmpl w:val="D972AC10"/>
    <w:styleLink w:val="WWNum56"/>
    <w:lvl w:ilvl="0">
      <w:start w:val="1"/>
      <w:numFmt w:val="decimal"/>
      <w:lvlText w:val="%1."/>
      <w:lvlJc w:val="left"/>
      <w:pPr>
        <w:ind w:left="1080" w:hanging="360"/>
      </w:pPr>
      <w:rPr>
        <w:rFonts w:cs="Times New Roman"/>
      </w:rPr>
    </w:lvl>
    <w:lvl w:ilvl="1">
      <w:start w:val="1"/>
      <w:numFmt w:val="decimal"/>
      <w:lvlText w:val="%1.%2"/>
      <w:lvlJc w:val="left"/>
      <w:pPr>
        <w:ind w:left="1080" w:hanging="360"/>
      </w:pPr>
      <w:rPr>
        <w:rFonts w:cs="Times New Roman"/>
      </w:rPr>
    </w:lvl>
    <w:lvl w:ilvl="2">
      <w:start w:val="1"/>
      <w:numFmt w:val="decimal"/>
      <w:lvlText w:val="%1.%2.%3"/>
      <w:lvlJc w:val="left"/>
      <w:pPr>
        <w:ind w:left="1800" w:hanging="720"/>
      </w:pPr>
      <w:rPr>
        <w:rFonts w:cs="Times New Roman"/>
      </w:rPr>
    </w:lvl>
    <w:lvl w:ilvl="3">
      <w:start w:val="1"/>
      <w:numFmt w:val="decimal"/>
      <w:lvlText w:val="%1.%2.%3.%4"/>
      <w:lvlJc w:val="left"/>
      <w:pPr>
        <w:ind w:left="2160" w:hanging="720"/>
      </w:pPr>
      <w:rPr>
        <w:rFonts w:cs="Times New Roman"/>
      </w:rPr>
    </w:lvl>
    <w:lvl w:ilvl="4">
      <w:start w:val="1"/>
      <w:numFmt w:val="decimal"/>
      <w:lvlText w:val="%1.%2.%3.%4.%5"/>
      <w:lvlJc w:val="left"/>
      <w:pPr>
        <w:ind w:left="2880" w:hanging="1080"/>
      </w:pPr>
      <w:rPr>
        <w:rFonts w:cs="Times New Roman"/>
      </w:rPr>
    </w:lvl>
    <w:lvl w:ilvl="5">
      <w:start w:val="1"/>
      <w:numFmt w:val="decimal"/>
      <w:lvlText w:val="%1.%2.%3.%4.%5.%6"/>
      <w:lvlJc w:val="left"/>
      <w:pPr>
        <w:ind w:left="3240" w:hanging="1080"/>
      </w:pPr>
      <w:rPr>
        <w:rFonts w:cs="Times New Roman"/>
      </w:rPr>
    </w:lvl>
    <w:lvl w:ilvl="6">
      <w:start w:val="1"/>
      <w:numFmt w:val="decimal"/>
      <w:lvlText w:val="%1.%2.%3.%4.%5.%6.%7"/>
      <w:lvlJc w:val="left"/>
      <w:pPr>
        <w:ind w:left="3960" w:hanging="1440"/>
      </w:pPr>
      <w:rPr>
        <w:rFonts w:cs="Times New Roman"/>
      </w:rPr>
    </w:lvl>
    <w:lvl w:ilvl="7">
      <w:start w:val="1"/>
      <w:numFmt w:val="decimal"/>
      <w:lvlText w:val="%1.%2.%3.%4.%5.%6.%7.%8"/>
      <w:lvlJc w:val="left"/>
      <w:pPr>
        <w:ind w:left="4320" w:hanging="1440"/>
      </w:pPr>
      <w:rPr>
        <w:rFonts w:cs="Times New Roman"/>
      </w:rPr>
    </w:lvl>
    <w:lvl w:ilvl="8">
      <w:start w:val="1"/>
      <w:numFmt w:val="decimal"/>
      <w:lvlText w:val="%1.%2.%3.%4.%5.%6.%7.%8.%9"/>
      <w:lvlJc w:val="left"/>
      <w:pPr>
        <w:ind w:left="4680" w:hanging="1440"/>
      </w:pPr>
      <w:rPr>
        <w:rFonts w:cs="Times New Roman"/>
      </w:rPr>
    </w:lvl>
  </w:abstractNum>
  <w:abstractNum w:abstractNumId="55" w15:restartNumberingAfterBreak="0">
    <w:nsid w:val="592F2C9D"/>
    <w:multiLevelType w:val="multilevel"/>
    <w:tmpl w:val="91608908"/>
    <w:styleLink w:val="WWNum43"/>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56" w15:restartNumberingAfterBreak="0">
    <w:nsid w:val="59D041CE"/>
    <w:multiLevelType w:val="multilevel"/>
    <w:tmpl w:val="80B2AE9A"/>
    <w:styleLink w:val="WWNum9"/>
    <w:lvl w:ilvl="0">
      <w:start w:val="1"/>
      <w:numFmt w:val="decimal"/>
      <w:lvlText w:val="%1."/>
      <w:lvlJc w:val="left"/>
      <w:pPr>
        <w:ind w:left="720" w:hanging="360"/>
      </w:pPr>
      <w:rPr>
        <w:rFonts w:ascii="Arial" w:eastAsia="Times New Roman" w:hAnsi="Arial" w:cs="Arial"/>
        <w:sz w:val="20"/>
      </w:rPr>
    </w:lvl>
    <w:lvl w:ilvl="1">
      <w:start w:val="1"/>
      <w:numFmt w:val="lowerLetter"/>
      <w:lvlText w:val="%2."/>
      <w:lvlJc w:val="left"/>
      <w:pPr>
        <w:ind w:left="1080" w:hanging="360"/>
      </w:pPr>
      <w:rPr>
        <w:rFonts w:cs="Times New Roman"/>
      </w:rPr>
    </w:lvl>
    <w:lvl w:ilvl="2">
      <w:start w:val="1"/>
      <w:numFmt w:val="lowerRoman"/>
      <w:lvlText w:val="%1.%2.%3."/>
      <w:lvlJc w:val="right"/>
      <w:pPr>
        <w:ind w:left="1440" w:hanging="360"/>
      </w:pPr>
      <w:rPr>
        <w:rFonts w:cs="Times New Roman"/>
      </w:rPr>
    </w:lvl>
    <w:lvl w:ilvl="3">
      <w:start w:val="1"/>
      <w:numFmt w:val="decimal"/>
      <w:lvlText w:val="%1.%2.%3.%4."/>
      <w:lvlJc w:val="left"/>
      <w:pPr>
        <w:ind w:left="1800" w:hanging="360"/>
      </w:pPr>
      <w:rPr>
        <w:rFonts w:cs="Times New Roman"/>
      </w:rPr>
    </w:lvl>
    <w:lvl w:ilvl="4">
      <w:start w:val="1"/>
      <w:numFmt w:val="lowerLetter"/>
      <w:lvlText w:val="%1.%2.%3.%4.%5."/>
      <w:lvlJc w:val="left"/>
      <w:pPr>
        <w:ind w:left="2160" w:hanging="360"/>
      </w:pPr>
      <w:rPr>
        <w:rFonts w:cs="Times New Roman"/>
      </w:rPr>
    </w:lvl>
    <w:lvl w:ilvl="5">
      <w:start w:val="1"/>
      <w:numFmt w:val="lowerRoman"/>
      <w:lvlText w:val="%1.%2.%3.%4.%5.%6."/>
      <w:lvlJc w:val="right"/>
      <w:pPr>
        <w:ind w:left="2520" w:hanging="360"/>
      </w:pPr>
      <w:rPr>
        <w:rFonts w:cs="Times New Roman"/>
      </w:rPr>
    </w:lvl>
    <w:lvl w:ilvl="6">
      <w:start w:val="1"/>
      <w:numFmt w:val="decimal"/>
      <w:lvlText w:val="%1.%2.%3.%4.%5.%6.%7."/>
      <w:lvlJc w:val="left"/>
      <w:pPr>
        <w:ind w:left="2880" w:hanging="360"/>
      </w:pPr>
      <w:rPr>
        <w:rFonts w:cs="Times New Roman"/>
      </w:rPr>
    </w:lvl>
    <w:lvl w:ilvl="7">
      <w:start w:val="1"/>
      <w:numFmt w:val="lowerLetter"/>
      <w:lvlText w:val="%1.%2.%3.%4.%5.%6.%7.%8."/>
      <w:lvlJc w:val="left"/>
      <w:pPr>
        <w:ind w:left="3240" w:hanging="360"/>
      </w:pPr>
      <w:rPr>
        <w:rFonts w:cs="Times New Roman"/>
      </w:rPr>
    </w:lvl>
    <w:lvl w:ilvl="8">
      <w:start w:val="1"/>
      <w:numFmt w:val="lowerRoman"/>
      <w:lvlText w:val="%1.%2.%3.%4.%5.%6.%7.%8.%9."/>
      <w:lvlJc w:val="right"/>
      <w:pPr>
        <w:ind w:left="3600" w:hanging="360"/>
      </w:pPr>
      <w:rPr>
        <w:rFonts w:cs="Times New Roman"/>
      </w:rPr>
    </w:lvl>
  </w:abstractNum>
  <w:abstractNum w:abstractNumId="57" w15:restartNumberingAfterBreak="0">
    <w:nsid w:val="5AAB1A86"/>
    <w:multiLevelType w:val="multilevel"/>
    <w:tmpl w:val="5CD84C3A"/>
    <w:styleLink w:val="WWNum58"/>
    <w:lvl w:ilvl="0">
      <w:numFmt w:val="bullet"/>
      <w:lvlText w:val="₋"/>
      <w:lvlJc w:val="left"/>
      <w:pPr>
        <w:ind w:left="720" w:hanging="360"/>
      </w:pPr>
      <w:rPr>
        <w:rFonts w:ascii="Tahoma" w:eastAsia="Times New Roman" w:hAnsi="Tahoma"/>
      </w:rPr>
    </w:lvl>
    <w:lvl w:ilvl="1">
      <w:numFmt w:val="bullet"/>
      <w:lvlText w:val="o"/>
      <w:lvlJc w:val="left"/>
      <w:pPr>
        <w:ind w:left="1440" w:hanging="360"/>
      </w:pPr>
      <w:rPr>
        <w:rFonts w:ascii="Courier New" w:eastAsia="Times New Roman" w:hAnsi="Courier New"/>
      </w:rPr>
    </w:lvl>
    <w:lvl w:ilvl="2">
      <w:numFmt w:val="bullet"/>
      <w:lvlText w:val="▪"/>
      <w:lvlJc w:val="left"/>
      <w:pPr>
        <w:ind w:left="2160" w:hanging="360"/>
      </w:pPr>
      <w:rPr>
        <w:rFonts w:ascii="Noto Sans Symbols" w:eastAsia="Times New Roman" w:hAnsi="Noto Sans Symbols"/>
      </w:rPr>
    </w:lvl>
    <w:lvl w:ilvl="3">
      <w:numFmt w:val="bullet"/>
      <w:lvlText w:val="●"/>
      <w:lvlJc w:val="left"/>
      <w:pPr>
        <w:ind w:left="2880" w:hanging="360"/>
      </w:pPr>
      <w:rPr>
        <w:rFonts w:ascii="Noto Sans Symbols" w:eastAsia="Times New Roman" w:hAnsi="Noto Sans Symbols"/>
      </w:rPr>
    </w:lvl>
    <w:lvl w:ilvl="4">
      <w:numFmt w:val="bullet"/>
      <w:lvlText w:val="o"/>
      <w:lvlJc w:val="left"/>
      <w:pPr>
        <w:ind w:left="3600" w:hanging="360"/>
      </w:pPr>
      <w:rPr>
        <w:rFonts w:ascii="Courier New" w:eastAsia="Times New Roman" w:hAnsi="Courier New"/>
      </w:rPr>
    </w:lvl>
    <w:lvl w:ilvl="5">
      <w:numFmt w:val="bullet"/>
      <w:lvlText w:val="▪"/>
      <w:lvlJc w:val="left"/>
      <w:pPr>
        <w:ind w:left="4320" w:hanging="360"/>
      </w:pPr>
      <w:rPr>
        <w:rFonts w:ascii="Noto Sans Symbols" w:eastAsia="Times New Roman" w:hAnsi="Noto Sans Symbols"/>
      </w:rPr>
    </w:lvl>
    <w:lvl w:ilvl="6">
      <w:numFmt w:val="bullet"/>
      <w:lvlText w:val="●"/>
      <w:lvlJc w:val="left"/>
      <w:pPr>
        <w:ind w:left="5040" w:hanging="360"/>
      </w:pPr>
      <w:rPr>
        <w:rFonts w:ascii="Noto Sans Symbols" w:eastAsia="Times New Roman" w:hAnsi="Noto Sans Symbols"/>
      </w:rPr>
    </w:lvl>
    <w:lvl w:ilvl="7">
      <w:numFmt w:val="bullet"/>
      <w:lvlText w:val="o"/>
      <w:lvlJc w:val="left"/>
      <w:pPr>
        <w:ind w:left="5760" w:hanging="360"/>
      </w:pPr>
      <w:rPr>
        <w:rFonts w:ascii="Courier New" w:eastAsia="Times New Roman" w:hAnsi="Courier New"/>
      </w:rPr>
    </w:lvl>
    <w:lvl w:ilvl="8">
      <w:numFmt w:val="bullet"/>
      <w:lvlText w:val="▪"/>
      <w:lvlJc w:val="left"/>
      <w:pPr>
        <w:ind w:left="6480" w:hanging="360"/>
      </w:pPr>
      <w:rPr>
        <w:rFonts w:ascii="Noto Sans Symbols" w:eastAsia="Times New Roman" w:hAnsi="Noto Sans Symbols"/>
      </w:rPr>
    </w:lvl>
  </w:abstractNum>
  <w:abstractNum w:abstractNumId="58" w15:restartNumberingAfterBreak="0">
    <w:nsid w:val="5ABD5454"/>
    <w:multiLevelType w:val="multilevel"/>
    <w:tmpl w:val="C436D456"/>
    <w:styleLink w:val="WWNum13"/>
    <w:lvl w:ilvl="0">
      <w:start w:val="1"/>
      <w:numFmt w:val="decimal"/>
      <w:lvlText w:val="%1."/>
      <w:lvlJc w:val="left"/>
      <w:pPr>
        <w:ind w:left="1778" w:hanging="360"/>
      </w:pPr>
      <w:rPr>
        <w:rFonts w:cs="Times New Roman"/>
      </w:rPr>
    </w:lvl>
    <w:lvl w:ilvl="1">
      <w:start w:val="1"/>
      <w:numFmt w:val="lowerLetter"/>
      <w:lvlText w:val="%2."/>
      <w:lvlJc w:val="left"/>
      <w:pPr>
        <w:ind w:left="2498" w:hanging="360"/>
      </w:pPr>
      <w:rPr>
        <w:rFonts w:cs="Times New Roman"/>
      </w:rPr>
    </w:lvl>
    <w:lvl w:ilvl="2">
      <w:start w:val="1"/>
      <w:numFmt w:val="lowerRoman"/>
      <w:lvlText w:val="%1.%2.%3."/>
      <w:lvlJc w:val="right"/>
      <w:pPr>
        <w:ind w:left="3218" w:hanging="180"/>
      </w:pPr>
      <w:rPr>
        <w:rFonts w:cs="Times New Roman"/>
      </w:rPr>
    </w:lvl>
    <w:lvl w:ilvl="3">
      <w:start w:val="1"/>
      <w:numFmt w:val="decimal"/>
      <w:lvlText w:val="%1.%2.%3.%4."/>
      <w:lvlJc w:val="left"/>
      <w:pPr>
        <w:ind w:left="3938" w:hanging="360"/>
      </w:pPr>
      <w:rPr>
        <w:rFonts w:cs="Times New Roman"/>
      </w:rPr>
    </w:lvl>
    <w:lvl w:ilvl="4">
      <w:start w:val="1"/>
      <w:numFmt w:val="lowerLetter"/>
      <w:lvlText w:val="%1.%2.%3.%4.%5."/>
      <w:lvlJc w:val="left"/>
      <w:pPr>
        <w:ind w:left="4658" w:hanging="360"/>
      </w:pPr>
      <w:rPr>
        <w:rFonts w:cs="Times New Roman"/>
      </w:rPr>
    </w:lvl>
    <w:lvl w:ilvl="5">
      <w:start w:val="1"/>
      <w:numFmt w:val="lowerRoman"/>
      <w:lvlText w:val="%1.%2.%3.%4.%5.%6."/>
      <w:lvlJc w:val="right"/>
      <w:pPr>
        <w:ind w:left="5378" w:hanging="180"/>
      </w:pPr>
      <w:rPr>
        <w:rFonts w:cs="Times New Roman"/>
      </w:rPr>
    </w:lvl>
    <w:lvl w:ilvl="6">
      <w:start w:val="1"/>
      <w:numFmt w:val="decimal"/>
      <w:lvlText w:val="%1.%2.%3.%4.%5.%6.%7."/>
      <w:lvlJc w:val="left"/>
      <w:pPr>
        <w:ind w:left="6098" w:hanging="360"/>
      </w:pPr>
      <w:rPr>
        <w:rFonts w:cs="Times New Roman"/>
      </w:rPr>
    </w:lvl>
    <w:lvl w:ilvl="7">
      <w:start w:val="1"/>
      <w:numFmt w:val="lowerLetter"/>
      <w:lvlText w:val="%1.%2.%3.%4.%5.%6.%7.%8."/>
      <w:lvlJc w:val="left"/>
      <w:pPr>
        <w:ind w:left="6818" w:hanging="360"/>
      </w:pPr>
      <w:rPr>
        <w:rFonts w:cs="Times New Roman"/>
      </w:rPr>
    </w:lvl>
    <w:lvl w:ilvl="8">
      <w:start w:val="1"/>
      <w:numFmt w:val="lowerRoman"/>
      <w:lvlText w:val="%1.%2.%3.%4.%5.%6.%7.%8.%9."/>
      <w:lvlJc w:val="right"/>
      <w:pPr>
        <w:ind w:left="7538" w:hanging="180"/>
      </w:pPr>
      <w:rPr>
        <w:rFonts w:cs="Times New Roman"/>
      </w:rPr>
    </w:lvl>
  </w:abstractNum>
  <w:abstractNum w:abstractNumId="59" w15:restartNumberingAfterBreak="0">
    <w:nsid w:val="5B2C039B"/>
    <w:multiLevelType w:val="multilevel"/>
    <w:tmpl w:val="14CA08AE"/>
    <w:styleLink w:val="WWNum50"/>
    <w:lvl w:ilvl="0">
      <w:numFmt w:val="bullet"/>
      <w:lvlText w:val="-"/>
      <w:lvlJc w:val="left"/>
      <w:pPr>
        <w:ind w:left="1440" w:hanging="360"/>
      </w:pPr>
      <w:rPr>
        <w:rFonts w:ascii="Calibri" w:eastAsia="Times New Roman" w:hAnsi="Calibri"/>
      </w:rPr>
    </w:lvl>
    <w:lvl w:ilvl="1">
      <w:numFmt w:val="bullet"/>
      <w:lvlText w:val="o"/>
      <w:lvlJc w:val="left"/>
      <w:pPr>
        <w:ind w:left="2160" w:hanging="360"/>
      </w:pPr>
      <w:rPr>
        <w:rFonts w:ascii="Courier New" w:eastAsia="Times New Roman" w:hAnsi="Courier New"/>
      </w:rPr>
    </w:lvl>
    <w:lvl w:ilvl="2">
      <w:numFmt w:val="bullet"/>
      <w:lvlText w:val="▪"/>
      <w:lvlJc w:val="left"/>
      <w:pPr>
        <w:ind w:left="2880" w:hanging="360"/>
      </w:pPr>
      <w:rPr>
        <w:rFonts w:ascii="Noto Sans Symbols" w:eastAsia="Times New Roman" w:hAnsi="Noto Sans Symbols"/>
      </w:rPr>
    </w:lvl>
    <w:lvl w:ilvl="3">
      <w:numFmt w:val="bullet"/>
      <w:lvlText w:val="●"/>
      <w:lvlJc w:val="left"/>
      <w:pPr>
        <w:ind w:left="3600" w:hanging="360"/>
      </w:pPr>
      <w:rPr>
        <w:rFonts w:ascii="Noto Sans Symbols" w:eastAsia="Times New Roman" w:hAnsi="Noto Sans Symbols"/>
      </w:rPr>
    </w:lvl>
    <w:lvl w:ilvl="4">
      <w:numFmt w:val="bullet"/>
      <w:lvlText w:val="o"/>
      <w:lvlJc w:val="left"/>
      <w:pPr>
        <w:ind w:left="4320" w:hanging="360"/>
      </w:pPr>
      <w:rPr>
        <w:rFonts w:ascii="Courier New" w:eastAsia="Times New Roman" w:hAnsi="Courier New"/>
      </w:rPr>
    </w:lvl>
    <w:lvl w:ilvl="5">
      <w:numFmt w:val="bullet"/>
      <w:lvlText w:val="▪"/>
      <w:lvlJc w:val="left"/>
      <w:pPr>
        <w:ind w:left="5040" w:hanging="360"/>
      </w:pPr>
      <w:rPr>
        <w:rFonts w:ascii="Noto Sans Symbols" w:eastAsia="Times New Roman" w:hAnsi="Noto Sans Symbols"/>
      </w:rPr>
    </w:lvl>
    <w:lvl w:ilvl="6">
      <w:numFmt w:val="bullet"/>
      <w:lvlText w:val="●"/>
      <w:lvlJc w:val="left"/>
      <w:pPr>
        <w:ind w:left="5760" w:hanging="360"/>
      </w:pPr>
      <w:rPr>
        <w:rFonts w:ascii="Noto Sans Symbols" w:eastAsia="Times New Roman" w:hAnsi="Noto Sans Symbols"/>
      </w:rPr>
    </w:lvl>
    <w:lvl w:ilvl="7">
      <w:numFmt w:val="bullet"/>
      <w:lvlText w:val="o"/>
      <w:lvlJc w:val="left"/>
      <w:pPr>
        <w:ind w:left="6480" w:hanging="360"/>
      </w:pPr>
      <w:rPr>
        <w:rFonts w:ascii="Courier New" w:eastAsia="Times New Roman" w:hAnsi="Courier New"/>
      </w:rPr>
    </w:lvl>
    <w:lvl w:ilvl="8">
      <w:numFmt w:val="bullet"/>
      <w:lvlText w:val="▪"/>
      <w:lvlJc w:val="left"/>
      <w:pPr>
        <w:ind w:left="7200" w:hanging="360"/>
      </w:pPr>
      <w:rPr>
        <w:rFonts w:ascii="Noto Sans Symbols" w:eastAsia="Times New Roman" w:hAnsi="Noto Sans Symbols"/>
      </w:rPr>
    </w:lvl>
  </w:abstractNum>
  <w:abstractNum w:abstractNumId="60" w15:restartNumberingAfterBreak="0">
    <w:nsid w:val="5C627036"/>
    <w:multiLevelType w:val="multilevel"/>
    <w:tmpl w:val="0A1C1F5A"/>
    <w:styleLink w:val="WWNum47"/>
    <w:lvl w:ilvl="0">
      <w:numFmt w:val="bullet"/>
      <w:lvlText w:val="-"/>
      <w:lvlJc w:val="left"/>
      <w:pPr>
        <w:ind w:left="720" w:hanging="360"/>
      </w:pPr>
      <w:rPr>
        <w:rFonts w:ascii="StobiSerif Regular" w:eastAsia="Times New Roman" w:hAnsi="StobiSerif Regular"/>
      </w:rPr>
    </w:lvl>
    <w:lvl w:ilvl="1">
      <w:numFmt w:val="bullet"/>
      <w:lvlText w:val="o"/>
      <w:lvlJc w:val="left"/>
      <w:pPr>
        <w:ind w:left="1440" w:hanging="360"/>
      </w:pPr>
      <w:rPr>
        <w:rFonts w:ascii="Courier New" w:eastAsia="Times New Roman" w:hAnsi="Courier New"/>
      </w:rPr>
    </w:lvl>
    <w:lvl w:ilvl="2">
      <w:numFmt w:val="bullet"/>
      <w:lvlText w:val="▪"/>
      <w:lvlJc w:val="left"/>
      <w:pPr>
        <w:ind w:left="2160" w:hanging="360"/>
      </w:pPr>
      <w:rPr>
        <w:rFonts w:ascii="Noto Sans Symbols" w:eastAsia="Times New Roman" w:hAnsi="Noto Sans Symbols"/>
      </w:rPr>
    </w:lvl>
    <w:lvl w:ilvl="3">
      <w:numFmt w:val="bullet"/>
      <w:lvlText w:val="●"/>
      <w:lvlJc w:val="left"/>
      <w:pPr>
        <w:ind w:left="2880" w:hanging="360"/>
      </w:pPr>
      <w:rPr>
        <w:rFonts w:ascii="Noto Sans Symbols" w:eastAsia="Times New Roman" w:hAnsi="Noto Sans Symbols"/>
      </w:rPr>
    </w:lvl>
    <w:lvl w:ilvl="4">
      <w:numFmt w:val="bullet"/>
      <w:lvlText w:val="o"/>
      <w:lvlJc w:val="left"/>
      <w:pPr>
        <w:ind w:left="3600" w:hanging="360"/>
      </w:pPr>
      <w:rPr>
        <w:rFonts w:ascii="Courier New" w:eastAsia="Times New Roman" w:hAnsi="Courier New"/>
      </w:rPr>
    </w:lvl>
    <w:lvl w:ilvl="5">
      <w:numFmt w:val="bullet"/>
      <w:lvlText w:val="▪"/>
      <w:lvlJc w:val="left"/>
      <w:pPr>
        <w:ind w:left="4320" w:hanging="360"/>
      </w:pPr>
      <w:rPr>
        <w:rFonts w:ascii="Noto Sans Symbols" w:eastAsia="Times New Roman" w:hAnsi="Noto Sans Symbols"/>
      </w:rPr>
    </w:lvl>
    <w:lvl w:ilvl="6">
      <w:numFmt w:val="bullet"/>
      <w:lvlText w:val="●"/>
      <w:lvlJc w:val="left"/>
      <w:pPr>
        <w:ind w:left="5040" w:hanging="360"/>
      </w:pPr>
      <w:rPr>
        <w:rFonts w:ascii="Noto Sans Symbols" w:eastAsia="Times New Roman" w:hAnsi="Noto Sans Symbols"/>
      </w:rPr>
    </w:lvl>
    <w:lvl w:ilvl="7">
      <w:numFmt w:val="bullet"/>
      <w:lvlText w:val="o"/>
      <w:lvlJc w:val="left"/>
      <w:pPr>
        <w:ind w:left="5760" w:hanging="360"/>
      </w:pPr>
      <w:rPr>
        <w:rFonts w:ascii="Courier New" w:eastAsia="Times New Roman" w:hAnsi="Courier New"/>
      </w:rPr>
    </w:lvl>
    <w:lvl w:ilvl="8">
      <w:numFmt w:val="bullet"/>
      <w:lvlText w:val="▪"/>
      <w:lvlJc w:val="left"/>
      <w:pPr>
        <w:ind w:left="6480" w:hanging="360"/>
      </w:pPr>
      <w:rPr>
        <w:rFonts w:ascii="Noto Sans Symbols" w:eastAsia="Times New Roman" w:hAnsi="Noto Sans Symbols"/>
      </w:rPr>
    </w:lvl>
  </w:abstractNum>
  <w:abstractNum w:abstractNumId="61" w15:restartNumberingAfterBreak="0">
    <w:nsid w:val="607247F2"/>
    <w:multiLevelType w:val="multilevel"/>
    <w:tmpl w:val="827EC53E"/>
    <w:styleLink w:val="WWNum1"/>
    <w:lvl w:ilvl="0">
      <w:start w:val="1"/>
      <w:numFmt w:val="decimal"/>
      <w:lvlText w:val="%1)"/>
      <w:lvlJc w:val="left"/>
      <w:pPr>
        <w:ind w:left="1040" w:hanging="360"/>
      </w:pPr>
      <w:rPr>
        <w:rFonts w:cs="Times New Roman"/>
      </w:rPr>
    </w:lvl>
    <w:lvl w:ilvl="1">
      <w:start w:val="1"/>
      <w:numFmt w:val="lowerLetter"/>
      <w:lvlText w:val="%2."/>
      <w:lvlJc w:val="left"/>
      <w:pPr>
        <w:ind w:left="1760" w:hanging="360"/>
      </w:pPr>
      <w:rPr>
        <w:rFonts w:cs="Times New Roman"/>
      </w:rPr>
    </w:lvl>
    <w:lvl w:ilvl="2">
      <w:start w:val="1"/>
      <w:numFmt w:val="lowerRoman"/>
      <w:lvlText w:val="%1.%2.%3."/>
      <w:lvlJc w:val="right"/>
      <w:pPr>
        <w:ind w:left="2480" w:hanging="180"/>
      </w:pPr>
      <w:rPr>
        <w:rFonts w:cs="Times New Roman"/>
      </w:rPr>
    </w:lvl>
    <w:lvl w:ilvl="3">
      <w:start w:val="1"/>
      <w:numFmt w:val="decimal"/>
      <w:lvlText w:val="%1.%2.%3.%4."/>
      <w:lvlJc w:val="left"/>
      <w:pPr>
        <w:ind w:left="3200" w:hanging="360"/>
      </w:pPr>
      <w:rPr>
        <w:rFonts w:cs="Times New Roman"/>
      </w:rPr>
    </w:lvl>
    <w:lvl w:ilvl="4">
      <w:start w:val="1"/>
      <w:numFmt w:val="lowerLetter"/>
      <w:lvlText w:val="%1.%2.%3.%4.%5."/>
      <w:lvlJc w:val="left"/>
      <w:pPr>
        <w:ind w:left="3920" w:hanging="360"/>
      </w:pPr>
      <w:rPr>
        <w:rFonts w:cs="Times New Roman"/>
      </w:rPr>
    </w:lvl>
    <w:lvl w:ilvl="5">
      <w:start w:val="1"/>
      <w:numFmt w:val="lowerRoman"/>
      <w:lvlText w:val="%1.%2.%3.%4.%5.%6."/>
      <w:lvlJc w:val="right"/>
      <w:pPr>
        <w:ind w:left="4640" w:hanging="180"/>
      </w:pPr>
      <w:rPr>
        <w:rFonts w:cs="Times New Roman"/>
      </w:rPr>
    </w:lvl>
    <w:lvl w:ilvl="6">
      <w:start w:val="1"/>
      <w:numFmt w:val="decimal"/>
      <w:lvlText w:val="%1.%2.%3.%4.%5.%6.%7."/>
      <w:lvlJc w:val="left"/>
      <w:pPr>
        <w:ind w:left="5360" w:hanging="360"/>
      </w:pPr>
      <w:rPr>
        <w:rFonts w:cs="Times New Roman"/>
      </w:rPr>
    </w:lvl>
    <w:lvl w:ilvl="7">
      <w:start w:val="1"/>
      <w:numFmt w:val="lowerLetter"/>
      <w:lvlText w:val="%1.%2.%3.%4.%5.%6.%7.%8."/>
      <w:lvlJc w:val="left"/>
      <w:pPr>
        <w:ind w:left="6080" w:hanging="360"/>
      </w:pPr>
      <w:rPr>
        <w:rFonts w:cs="Times New Roman"/>
      </w:rPr>
    </w:lvl>
    <w:lvl w:ilvl="8">
      <w:start w:val="1"/>
      <w:numFmt w:val="lowerRoman"/>
      <w:lvlText w:val="%1.%2.%3.%4.%5.%6.%7.%8.%9."/>
      <w:lvlJc w:val="right"/>
      <w:pPr>
        <w:ind w:left="6800" w:hanging="180"/>
      </w:pPr>
      <w:rPr>
        <w:rFonts w:cs="Times New Roman"/>
      </w:rPr>
    </w:lvl>
  </w:abstractNum>
  <w:abstractNum w:abstractNumId="62" w15:restartNumberingAfterBreak="0">
    <w:nsid w:val="634A4B35"/>
    <w:multiLevelType w:val="multilevel"/>
    <w:tmpl w:val="D4682D12"/>
    <w:lvl w:ilvl="0">
      <w:start w:val="1"/>
      <w:numFmt w:val="decimal"/>
      <w:lvlText w:val="%1."/>
      <w:lvlJc w:val="left"/>
      <w:pPr>
        <w:ind w:left="720" w:hanging="360"/>
      </w:pPr>
      <w:rPr>
        <w:rFonts w:cs="Times New Roman"/>
      </w:rPr>
    </w:lvl>
    <w:lvl w:ilvl="1">
      <w:start w:val="2"/>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63" w15:restartNumberingAfterBreak="0">
    <w:nsid w:val="65471BE7"/>
    <w:multiLevelType w:val="multilevel"/>
    <w:tmpl w:val="2AAA229C"/>
    <w:styleLink w:val="WWNum16"/>
    <w:lvl w:ilvl="0">
      <w:numFmt w:val="bullet"/>
      <w:lvlText w:val="-"/>
      <w:lvlJc w:val="left"/>
      <w:pPr>
        <w:ind w:left="928" w:hanging="360"/>
      </w:pPr>
      <w:rPr>
        <w:rFonts w:ascii="Calibri" w:eastAsia="Times New Roman" w:hAnsi="Calibri"/>
      </w:rPr>
    </w:lvl>
    <w:lvl w:ilvl="1">
      <w:numFmt w:val="bullet"/>
      <w:lvlText w:val="o"/>
      <w:lvlJc w:val="left"/>
      <w:pPr>
        <w:ind w:left="1648" w:hanging="360"/>
      </w:pPr>
      <w:rPr>
        <w:rFonts w:ascii="Courier New" w:eastAsia="Times New Roman" w:hAnsi="Courier New"/>
      </w:rPr>
    </w:lvl>
    <w:lvl w:ilvl="2">
      <w:numFmt w:val="bullet"/>
      <w:lvlText w:val="▪"/>
      <w:lvlJc w:val="left"/>
      <w:pPr>
        <w:ind w:left="2368" w:hanging="360"/>
      </w:pPr>
      <w:rPr>
        <w:rFonts w:ascii="Noto Sans Symbols" w:eastAsia="Times New Roman" w:hAnsi="Noto Sans Symbols"/>
      </w:rPr>
    </w:lvl>
    <w:lvl w:ilvl="3">
      <w:numFmt w:val="bullet"/>
      <w:lvlText w:val="●"/>
      <w:lvlJc w:val="left"/>
      <w:pPr>
        <w:ind w:left="3088" w:hanging="360"/>
      </w:pPr>
      <w:rPr>
        <w:rFonts w:ascii="Noto Sans Symbols" w:eastAsia="Times New Roman" w:hAnsi="Noto Sans Symbols"/>
      </w:rPr>
    </w:lvl>
    <w:lvl w:ilvl="4">
      <w:numFmt w:val="bullet"/>
      <w:lvlText w:val="o"/>
      <w:lvlJc w:val="left"/>
      <w:pPr>
        <w:ind w:left="3808" w:hanging="360"/>
      </w:pPr>
      <w:rPr>
        <w:rFonts w:ascii="Courier New" w:eastAsia="Times New Roman" w:hAnsi="Courier New"/>
      </w:rPr>
    </w:lvl>
    <w:lvl w:ilvl="5">
      <w:numFmt w:val="bullet"/>
      <w:lvlText w:val="▪"/>
      <w:lvlJc w:val="left"/>
      <w:pPr>
        <w:ind w:left="4528" w:hanging="360"/>
      </w:pPr>
      <w:rPr>
        <w:rFonts w:ascii="Noto Sans Symbols" w:eastAsia="Times New Roman" w:hAnsi="Noto Sans Symbols"/>
      </w:rPr>
    </w:lvl>
    <w:lvl w:ilvl="6">
      <w:numFmt w:val="bullet"/>
      <w:lvlText w:val="●"/>
      <w:lvlJc w:val="left"/>
      <w:pPr>
        <w:ind w:left="5248" w:hanging="360"/>
      </w:pPr>
      <w:rPr>
        <w:rFonts w:ascii="Noto Sans Symbols" w:eastAsia="Times New Roman" w:hAnsi="Noto Sans Symbols"/>
      </w:rPr>
    </w:lvl>
    <w:lvl w:ilvl="7">
      <w:numFmt w:val="bullet"/>
      <w:lvlText w:val="o"/>
      <w:lvlJc w:val="left"/>
      <w:pPr>
        <w:ind w:left="5968" w:hanging="360"/>
      </w:pPr>
      <w:rPr>
        <w:rFonts w:ascii="Courier New" w:eastAsia="Times New Roman" w:hAnsi="Courier New"/>
      </w:rPr>
    </w:lvl>
    <w:lvl w:ilvl="8">
      <w:numFmt w:val="bullet"/>
      <w:lvlText w:val="▪"/>
      <w:lvlJc w:val="left"/>
      <w:pPr>
        <w:ind w:left="6688" w:hanging="360"/>
      </w:pPr>
      <w:rPr>
        <w:rFonts w:ascii="Noto Sans Symbols" w:eastAsia="Times New Roman" w:hAnsi="Noto Sans Symbols"/>
      </w:rPr>
    </w:lvl>
  </w:abstractNum>
  <w:abstractNum w:abstractNumId="64" w15:restartNumberingAfterBreak="0">
    <w:nsid w:val="66F75830"/>
    <w:multiLevelType w:val="hybridMultilevel"/>
    <w:tmpl w:val="9DD0CBEC"/>
    <w:lvl w:ilvl="0" w:tplc="FFFFFFFF">
      <w:numFmt w:val="bullet"/>
      <w:lvlText w:val="-"/>
      <w:lvlJc w:val="left"/>
      <w:pPr>
        <w:ind w:left="720" w:hanging="360"/>
      </w:pPr>
      <w:rPr>
        <w:rFonts w:ascii="StobiSerif Regular" w:eastAsia="Times New Roman" w:hAnsi="StobiSerif Regular"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88C67EA8">
      <w:numFmt w:val="bullet"/>
      <w:lvlText w:val="-"/>
      <w:lvlJc w:val="left"/>
      <w:pPr>
        <w:ind w:left="2880" w:hanging="360"/>
      </w:pPr>
      <w:rPr>
        <w:rFonts w:ascii="StobiSerif Regular" w:eastAsia="Times New Roman" w:hAnsi="StobiSerif Regular" w:cs="Times New Roman"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5" w15:restartNumberingAfterBreak="0">
    <w:nsid w:val="68B12A9C"/>
    <w:multiLevelType w:val="multilevel"/>
    <w:tmpl w:val="CD747DD0"/>
    <w:lvl w:ilvl="0">
      <w:start w:val="1"/>
      <w:numFmt w:val="decimal"/>
      <w:lvlText w:val="(%1)"/>
      <w:lvlJc w:val="left"/>
      <w:pPr>
        <w:ind w:left="1218" w:hanging="360"/>
      </w:pPr>
      <w:rPr>
        <w:rFonts w:cs="Times New Roman"/>
      </w:rPr>
    </w:lvl>
    <w:lvl w:ilvl="1">
      <w:start w:val="1"/>
      <w:numFmt w:val="lowerLetter"/>
      <w:lvlText w:val="%2."/>
      <w:lvlJc w:val="left"/>
      <w:pPr>
        <w:ind w:left="1938" w:hanging="360"/>
      </w:pPr>
      <w:rPr>
        <w:rFonts w:cs="Times New Roman"/>
      </w:rPr>
    </w:lvl>
    <w:lvl w:ilvl="2">
      <w:start w:val="1"/>
      <w:numFmt w:val="lowerRoman"/>
      <w:lvlText w:val="%3."/>
      <w:lvlJc w:val="right"/>
      <w:pPr>
        <w:ind w:left="2658" w:hanging="180"/>
      </w:pPr>
      <w:rPr>
        <w:rFonts w:cs="Times New Roman"/>
      </w:rPr>
    </w:lvl>
    <w:lvl w:ilvl="3">
      <w:start w:val="1"/>
      <w:numFmt w:val="decimal"/>
      <w:lvlText w:val="%4."/>
      <w:lvlJc w:val="left"/>
      <w:pPr>
        <w:ind w:left="3378" w:hanging="360"/>
      </w:pPr>
      <w:rPr>
        <w:rFonts w:cs="Times New Roman"/>
      </w:rPr>
    </w:lvl>
    <w:lvl w:ilvl="4">
      <w:start w:val="1"/>
      <w:numFmt w:val="lowerLetter"/>
      <w:lvlText w:val="%5."/>
      <w:lvlJc w:val="left"/>
      <w:pPr>
        <w:ind w:left="4098" w:hanging="360"/>
      </w:pPr>
      <w:rPr>
        <w:rFonts w:cs="Times New Roman"/>
      </w:rPr>
    </w:lvl>
    <w:lvl w:ilvl="5">
      <w:start w:val="1"/>
      <w:numFmt w:val="lowerRoman"/>
      <w:lvlText w:val="%6."/>
      <w:lvlJc w:val="right"/>
      <w:pPr>
        <w:ind w:left="4818" w:hanging="180"/>
      </w:pPr>
      <w:rPr>
        <w:rFonts w:cs="Times New Roman"/>
      </w:rPr>
    </w:lvl>
    <w:lvl w:ilvl="6">
      <w:start w:val="1"/>
      <w:numFmt w:val="decimal"/>
      <w:lvlText w:val="%7."/>
      <w:lvlJc w:val="left"/>
      <w:pPr>
        <w:ind w:left="5538" w:hanging="360"/>
      </w:pPr>
      <w:rPr>
        <w:rFonts w:cs="Times New Roman"/>
      </w:rPr>
    </w:lvl>
    <w:lvl w:ilvl="7">
      <w:start w:val="1"/>
      <w:numFmt w:val="lowerLetter"/>
      <w:lvlText w:val="%8."/>
      <w:lvlJc w:val="left"/>
      <w:pPr>
        <w:ind w:left="6258" w:hanging="360"/>
      </w:pPr>
      <w:rPr>
        <w:rFonts w:cs="Times New Roman"/>
      </w:rPr>
    </w:lvl>
    <w:lvl w:ilvl="8">
      <w:start w:val="1"/>
      <w:numFmt w:val="lowerRoman"/>
      <w:lvlText w:val="%9."/>
      <w:lvlJc w:val="right"/>
      <w:pPr>
        <w:ind w:left="6978" w:hanging="180"/>
      </w:pPr>
      <w:rPr>
        <w:rFonts w:cs="Times New Roman"/>
      </w:rPr>
    </w:lvl>
  </w:abstractNum>
  <w:abstractNum w:abstractNumId="66" w15:restartNumberingAfterBreak="0">
    <w:nsid w:val="6B99246D"/>
    <w:multiLevelType w:val="multilevel"/>
    <w:tmpl w:val="4ACA784A"/>
    <w:styleLink w:val="WWNum37"/>
    <w:lvl w:ilvl="0">
      <w:numFmt w:val="bullet"/>
      <w:lvlText w:val="●"/>
      <w:lvlJc w:val="left"/>
      <w:pPr>
        <w:ind w:left="720" w:hanging="360"/>
      </w:pPr>
      <w:rPr>
        <w:rFonts w:ascii="Noto Sans Symbols" w:eastAsia="Times New Roman" w:hAnsi="Noto Sans Symbols"/>
      </w:rPr>
    </w:lvl>
    <w:lvl w:ilvl="1">
      <w:numFmt w:val="bullet"/>
      <w:lvlText w:val="o"/>
      <w:lvlJc w:val="left"/>
      <w:pPr>
        <w:ind w:left="1440" w:hanging="360"/>
      </w:pPr>
      <w:rPr>
        <w:rFonts w:ascii="Courier New" w:eastAsia="Times New Roman" w:hAnsi="Courier New"/>
      </w:rPr>
    </w:lvl>
    <w:lvl w:ilvl="2">
      <w:numFmt w:val="bullet"/>
      <w:lvlText w:val="▪"/>
      <w:lvlJc w:val="left"/>
      <w:pPr>
        <w:ind w:left="2160" w:hanging="360"/>
      </w:pPr>
      <w:rPr>
        <w:rFonts w:ascii="Noto Sans Symbols" w:eastAsia="Times New Roman" w:hAnsi="Noto Sans Symbols"/>
      </w:rPr>
    </w:lvl>
    <w:lvl w:ilvl="3">
      <w:numFmt w:val="bullet"/>
      <w:lvlText w:val="●"/>
      <w:lvlJc w:val="left"/>
      <w:pPr>
        <w:ind w:left="2880" w:hanging="360"/>
      </w:pPr>
      <w:rPr>
        <w:rFonts w:ascii="Noto Sans Symbols" w:eastAsia="Times New Roman" w:hAnsi="Noto Sans Symbols"/>
      </w:rPr>
    </w:lvl>
    <w:lvl w:ilvl="4">
      <w:numFmt w:val="bullet"/>
      <w:lvlText w:val="o"/>
      <w:lvlJc w:val="left"/>
      <w:pPr>
        <w:ind w:left="3600" w:hanging="360"/>
      </w:pPr>
      <w:rPr>
        <w:rFonts w:ascii="Courier New" w:eastAsia="Times New Roman" w:hAnsi="Courier New"/>
      </w:rPr>
    </w:lvl>
    <w:lvl w:ilvl="5">
      <w:numFmt w:val="bullet"/>
      <w:lvlText w:val="▪"/>
      <w:lvlJc w:val="left"/>
      <w:pPr>
        <w:ind w:left="4320" w:hanging="360"/>
      </w:pPr>
      <w:rPr>
        <w:rFonts w:ascii="Noto Sans Symbols" w:eastAsia="Times New Roman" w:hAnsi="Noto Sans Symbols"/>
      </w:rPr>
    </w:lvl>
    <w:lvl w:ilvl="6">
      <w:numFmt w:val="bullet"/>
      <w:lvlText w:val="●"/>
      <w:lvlJc w:val="left"/>
      <w:pPr>
        <w:ind w:left="5040" w:hanging="360"/>
      </w:pPr>
      <w:rPr>
        <w:rFonts w:ascii="Noto Sans Symbols" w:eastAsia="Times New Roman" w:hAnsi="Noto Sans Symbols"/>
      </w:rPr>
    </w:lvl>
    <w:lvl w:ilvl="7">
      <w:numFmt w:val="bullet"/>
      <w:lvlText w:val="o"/>
      <w:lvlJc w:val="left"/>
      <w:pPr>
        <w:ind w:left="5760" w:hanging="360"/>
      </w:pPr>
      <w:rPr>
        <w:rFonts w:ascii="Courier New" w:eastAsia="Times New Roman" w:hAnsi="Courier New"/>
      </w:rPr>
    </w:lvl>
    <w:lvl w:ilvl="8">
      <w:numFmt w:val="bullet"/>
      <w:lvlText w:val="▪"/>
      <w:lvlJc w:val="left"/>
      <w:pPr>
        <w:ind w:left="6480" w:hanging="360"/>
      </w:pPr>
      <w:rPr>
        <w:rFonts w:ascii="Noto Sans Symbols" w:eastAsia="Times New Roman" w:hAnsi="Noto Sans Symbols"/>
      </w:rPr>
    </w:lvl>
  </w:abstractNum>
  <w:abstractNum w:abstractNumId="67" w15:restartNumberingAfterBreak="0">
    <w:nsid w:val="736362BA"/>
    <w:multiLevelType w:val="multilevel"/>
    <w:tmpl w:val="776A96D4"/>
    <w:styleLink w:val="WWNum7"/>
    <w:lvl w:ilvl="0">
      <w:start w:val="1"/>
      <w:numFmt w:val="decimal"/>
      <w:lvlText w:val="%1."/>
      <w:lvlJc w:val="left"/>
      <w:pPr>
        <w:ind w:left="720" w:hanging="360"/>
      </w:pPr>
      <w:rPr>
        <w:rFonts w:ascii="Arial" w:eastAsia="Times New Roman" w:hAnsi="Arial" w:cs="Arial"/>
        <w:sz w:val="20"/>
      </w:rPr>
    </w:lvl>
    <w:lvl w:ilvl="1">
      <w:numFmt w:val="bullet"/>
      <w:lvlText w:val="o"/>
      <w:lvlJc w:val="left"/>
      <w:pPr>
        <w:ind w:left="1080" w:hanging="360"/>
      </w:pPr>
      <w:rPr>
        <w:rFonts w:ascii="Courier New" w:hAnsi="Courier New"/>
        <w:sz w:val="20"/>
      </w:rPr>
    </w:lvl>
    <w:lvl w:ilvl="2">
      <w:numFmt w:val="bullet"/>
      <w:lvlText w:val=""/>
      <w:lvlJc w:val="left"/>
      <w:pPr>
        <w:ind w:left="1440" w:hanging="360"/>
      </w:pPr>
      <w:rPr>
        <w:rFonts w:ascii="Wingdings" w:hAnsi="Wingdings"/>
        <w:sz w:val="20"/>
      </w:rPr>
    </w:lvl>
    <w:lvl w:ilvl="3">
      <w:numFmt w:val="bullet"/>
      <w:lvlText w:val=""/>
      <w:lvlJc w:val="left"/>
      <w:pPr>
        <w:ind w:left="1800" w:hanging="360"/>
      </w:pPr>
      <w:rPr>
        <w:rFonts w:ascii="Wingdings" w:hAnsi="Wingdings"/>
        <w:sz w:val="20"/>
      </w:rPr>
    </w:lvl>
    <w:lvl w:ilvl="4">
      <w:numFmt w:val="bullet"/>
      <w:lvlText w:val=""/>
      <w:lvlJc w:val="left"/>
      <w:pPr>
        <w:ind w:left="2160" w:hanging="360"/>
      </w:pPr>
      <w:rPr>
        <w:rFonts w:ascii="Wingdings" w:hAnsi="Wingdings"/>
        <w:sz w:val="20"/>
      </w:rPr>
    </w:lvl>
    <w:lvl w:ilvl="5">
      <w:numFmt w:val="bullet"/>
      <w:lvlText w:val=""/>
      <w:lvlJc w:val="left"/>
      <w:pPr>
        <w:ind w:left="2520" w:hanging="360"/>
      </w:pPr>
      <w:rPr>
        <w:rFonts w:ascii="Wingdings" w:hAnsi="Wingdings"/>
        <w:sz w:val="20"/>
      </w:rPr>
    </w:lvl>
    <w:lvl w:ilvl="6">
      <w:numFmt w:val="bullet"/>
      <w:lvlText w:val=""/>
      <w:lvlJc w:val="left"/>
      <w:pPr>
        <w:ind w:left="2880" w:hanging="360"/>
      </w:pPr>
      <w:rPr>
        <w:rFonts w:ascii="Wingdings" w:hAnsi="Wingdings"/>
        <w:sz w:val="20"/>
      </w:rPr>
    </w:lvl>
    <w:lvl w:ilvl="7">
      <w:numFmt w:val="bullet"/>
      <w:lvlText w:val=""/>
      <w:lvlJc w:val="left"/>
      <w:pPr>
        <w:ind w:left="3240" w:hanging="360"/>
      </w:pPr>
      <w:rPr>
        <w:rFonts w:ascii="Wingdings" w:hAnsi="Wingdings"/>
        <w:sz w:val="20"/>
      </w:rPr>
    </w:lvl>
    <w:lvl w:ilvl="8">
      <w:numFmt w:val="bullet"/>
      <w:lvlText w:val=""/>
      <w:lvlJc w:val="left"/>
      <w:pPr>
        <w:ind w:left="3600" w:hanging="360"/>
      </w:pPr>
      <w:rPr>
        <w:rFonts w:ascii="Wingdings" w:hAnsi="Wingdings"/>
        <w:sz w:val="20"/>
      </w:rPr>
    </w:lvl>
  </w:abstractNum>
  <w:abstractNum w:abstractNumId="68" w15:restartNumberingAfterBreak="0">
    <w:nsid w:val="74287244"/>
    <w:multiLevelType w:val="hybridMultilevel"/>
    <w:tmpl w:val="C38E9676"/>
    <w:lvl w:ilvl="0" w:tplc="366071D0">
      <w:start w:val="80"/>
      <w:numFmt w:val="decimal"/>
      <w:lvlText w:val="%1."/>
      <w:lvlJc w:val="left"/>
      <w:pPr>
        <w:ind w:left="720" w:hanging="360"/>
      </w:pPr>
      <w:rPr>
        <w:rFonts w:eastAsia="Times New Roman"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5087994"/>
    <w:multiLevelType w:val="hybridMultilevel"/>
    <w:tmpl w:val="C9CE5E8C"/>
    <w:lvl w:ilvl="0" w:tplc="88C67EA8">
      <w:numFmt w:val="bullet"/>
      <w:lvlText w:val="-"/>
      <w:lvlJc w:val="left"/>
      <w:pPr>
        <w:ind w:left="1440" w:hanging="360"/>
      </w:pPr>
      <w:rPr>
        <w:rFonts w:ascii="StobiSerif Regular" w:eastAsia="Times New Roman" w:hAnsi="StobiSerif Regular"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0" w15:restartNumberingAfterBreak="0">
    <w:nsid w:val="76C40954"/>
    <w:multiLevelType w:val="multilevel"/>
    <w:tmpl w:val="18F4AABC"/>
    <w:styleLink w:val="WWNum4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1" w15:restartNumberingAfterBreak="0">
    <w:nsid w:val="773A31CD"/>
    <w:multiLevelType w:val="multilevel"/>
    <w:tmpl w:val="98D48C62"/>
    <w:styleLink w:val="WWNum28"/>
    <w:lvl w:ilvl="0">
      <w:start w:val="1"/>
      <w:numFmt w:val="decimal"/>
      <w:lvlText w:val="%1."/>
      <w:lvlJc w:val="left"/>
      <w:pPr>
        <w:ind w:left="1440" w:hanging="360"/>
      </w:pPr>
      <w:rPr>
        <w:rFonts w:cs="Times New Roman"/>
      </w:rPr>
    </w:lvl>
    <w:lvl w:ilvl="1">
      <w:start w:val="1"/>
      <w:numFmt w:val="lowerLetter"/>
      <w:lvlText w:val="%2."/>
      <w:lvlJc w:val="left"/>
      <w:pPr>
        <w:ind w:left="2160" w:hanging="360"/>
      </w:pPr>
      <w:rPr>
        <w:rFonts w:cs="Times New Roman"/>
      </w:rPr>
    </w:lvl>
    <w:lvl w:ilvl="2">
      <w:start w:val="1"/>
      <w:numFmt w:val="lowerRoman"/>
      <w:lvlText w:val="%1.%2.%3."/>
      <w:lvlJc w:val="right"/>
      <w:pPr>
        <w:ind w:left="2880" w:hanging="180"/>
      </w:pPr>
      <w:rPr>
        <w:rFonts w:cs="Times New Roman"/>
      </w:rPr>
    </w:lvl>
    <w:lvl w:ilvl="3">
      <w:start w:val="1"/>
      <w:numFmt w:val="decimal"/>
      <w:lvlText w:val="%1.%2.%3.%4."/>
      <w:lvlJc w:val="left"/>
      <w:pPr>
        <w:ind w:left="3600" w:hanging="360"/>
      </w:pPr>
      <w:rPr>
        <w:rFonts w:cs="Times New Roman"/>
      </w:rPr>
    </w:lvl>
    <w:lvl w:ilvl="4">
      <w:start w:val="1"/>
      <w:numFmt w:val="lowerLetter"/>
      <w:lvlText w:val="%1.%2.%3.%4.%5."/>
      <w:lvlJc w:val="left"/>
      <w:pPr>
        <w:ind w:left="4320" w:hanging="360"/>
      </w:pPr>
      <w:rPr>
        <w:rFonts w:cs="Times New Roman"/>
      </w:rPr>
    </w:lvl>
    <w:lvl w:ilvl="5">
      <w:start w:val="1"/>
      <w:numFmt w:val="lowerRoman"/>
      <w:lvlText w:val="%1.%2.%3.%4.%5.%6."/>
      <w:lvlJc w:val="right"/>
      <w:pPr>
        <w:ind w:left="5040" w:hanging="180"/>
      </w:pPr>
      <w:rPr>
        <w:rFonts w:cs="Times New Roman"/>
      </w:rPr>
    </w:lvl>
    <w:lvl w:ilvl="6">
      <w:start w:val="1"/>
      <w:numFmt w:val="decimal"/>
      <w:lvlText w:val="%1.%2.%3.%4.%5.%6.%7."/>
      <w:lvlJc w:val="left"/>
      <w:pPr>
        <w:ind w:left="5760" w:hanging="360"/>
      </w:pPr>
      <w:rPr>
        <w:rFonts w:cs="Times New Roman"/>
      </w:rPr>
    </w:lvl>
    <w:lvl w:ilvl="7">
      <w:start w:val="1"/>
      <w:numFmt w:val="lowerLetter"/>
      <w:lvlText w:val="%1.%2.%3.%4.%5.%6.%7.%8."/>
      <w:lvlJc w:val="left"/>
      <w:pPr>
        <w:ind w:left="6480" w:hanging="360"/>
      </w:pPr>
      <w:rPr>
        <w:rFonts w:cs="Times New Roman"/>
      </w:rPr>
    </w:lvl>
    <w:lvl w:ilvl="8">
      <w:start w:val="1"/>
      <w:numFmt w:val="lowerRoman"/>
      <w:lvlText w:val="%1.%2.%3.%4.%5.%6.%7.%8.%9."/>
      <w:lvlJc w:val="right"/>
      <w:pPr>
        <w:ind w:left="7200" w:hanging="180"/>
      </w:pPr>
      <w:rPr>
        <w:rFonts w:cs="Times New Roman"/>
      </w:rPr>
    </w:lvl>
  </w:abstractNum>
  <w:abstractNum w:abstractNumId="72" w15:restartNumberingAfterBreak="0">
    <w:nsid w:val="79877E61"/>
    <w:multiLevelType w:val="multilevel"/>
    <w:tmpl w:val="630E84C0"/>
    <w:styleLink w:val="WWNum19"/>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1.%2.%3."/>
      <w:lvlJc w:val="right"/>
      <w:pPr>
        <w:ind w:left="2869" w:hanging="180"/>
      </w:pPr>
      <w:rPr>
        <w:rFonts w:cs="Times New Roman"/>
      </w:rPr>
    </w:lvl>
    <w:lvl w:ilvl="3">
      <w:start w:val="1"/>
      <w:numFmt w:val="decimal"/>
      <w:lvlText w:val="%1.%2.%3.%4."/>
      <w:lvlJc w:val="left"/>
      <w:pPr>
        <w:ind w:left="3589" w:hanging="360"/>
      </w:pPr>
      <w:rPr>
        <w:rFonts w:cs="Times New Roman"/>
      </w:rPr>
    </w:lvl>
    <w:lvl w:ilvl="4">
      <w:start w:val="1"/>
      <w:numFmt w:val="lowerLetter"/>
      <w:lvlText w:val="%1.%2.%3.%4.%5."/>
      <w:lvlJc w:val="left"/>
      <w:pPr>
        <w:ind w:left="4309" w:hanging="360"/>
      </w:pPr>
      <w:rPr>
        <w:rFonts w:cs="Times New Roman"/>
      </w:rPr>
    </w:lvl>
    <w:lvl w:ilvl="5">
      <w:start w:val="1"/>
      <w:numFmt w:val="lowerRoman"/>
      <w:lvlText w:val="%1.%2.%3.%4.%5.%6."/>
      <w:lvlJc w:val="right"/>
      <w:pPr>
        <w:ind w:left="5029" w:hanging="180"/>
      </w:pPr>
      <w:rPr>
        <w:rFonts w:cs="Times New Roman"/>
      </w:rPr>
    </w:lvl>
    <w:lvl w:ilvl="6">
      <w:start w:val="1"/>
      <w:numFmt w:val="decimal"/>
      <w:lvlText w:val="%1.%2.%3.%4.%5.%6.%7."/>
      <w:lvlJc w:val="left"/>
      <w:pPr>
        <w:ind w:left="5749" w:hanging="360"/>
      </w:pPr>
      <w:rPr>
        <w:rFonts w:cs="Times New Roman"/>
      </w:rPr>
    </w:lvl>
    <w:lvl w:ilvl="7">
      <w:start w:val="1"/>
      <w:numFmt w:val="lowerLetter"/>
      <w:lvlText w:val="%1.%2.%3.%4.%5.%6.%7.%8."/>
      <w:lvlJc w:val="left"/>
      <w:pPr>
        <w:ind w:left="6469" w:hanging="360"/>
      </w:pPr>
      <w:rPr>
        <w:rFonts w:cs="Times New Roman"/>
      </w:rPr>
    </w:lvl>
    <w:lvl w:ilvl="8">
      <w:start w:val="1"/>
      <w:numFmt w:val="lowerRoman"/>
      <w:lvlText w:val="%1.%2.%3.%4.%5.%6.%7.%8.%9."/>
      <w:lvlJc w:val="right"/>
      <w:pPr>
        <w:ind w:left="7189" w:hanging="180"/>
      </w:pPr>
      <w:rPr>
        <w:rFonts w:cs="Times New Roman"/>
      </w:rPr>
    </w:lvl>
  </w:abstractNum>
  <w:abstractNum w:abstractNumId="73" w15:restartNumberingAfterBreak="0">
    <w:nsid w:val="7C191313"/>
    <w:multiLevelType w:val="multilevel"/>
    <w:tmpl w:val="DACEC9E2"/>
    <w:styleLink w:val="WWNum29"/>
    <w:lvl w:ilvl="0">
      <w:start w:val="1"/>
      <w:numFmt w:val="decimal"/>
      <w:lvlText w:val="%1."/>
      <w:lvlJc w:val="left"/>
      <w:pPr>
        <w:ind w:left="720" w:hanging="360"/>
      </w:pPr>
      <w:rPr>
        <w:rFonts w:cs="Times New Roman"/>
        <w:color w:val="000000"/>
      </w:rPr>
    </w:lvl>
    <w:lvl w:ilvl="1">
      <w:numFmt w:val="bullet"/>
      <w:lvlText w:val="o"/>
      <w:lvlJc w:val="left"/>
      <w:pPr>
        <w:ind w:left="1440" w:hanging="360"/>
      </w:pPr>
      <w:rPr>
        <w:rFonts w:ascii="Courier New" w:eastAsia="Times New Roman" w:hAnsi="Courier New"/>
      </w:rPr>
    </w:lvl>
    <w:lvl w:ilvl="2">
      <w:numFmt w:val="bullet"/>
      <w:lvlText w:val="▪"/>
      <w:lvlJc w:val="left"/>
      <w:pPr>
        <w:ind w:left="2160" w:hanging="360"/>
      </w:pPr>
      <w:rPr>
        <w:rFonts w:ascii="Noto Sans Symbols" w:eastAsia="Times New Roman" w:hAnsi="Noto Sans Symbols"/>
      </w:rPr>
    </w:lvl>
    <w:lvl w:ilvl="3">
      <w:numFmt w:val="bullet"/>
      <w:lvlText w:val="●"/>
      <w:lvlJc w:val="left"/>
      <w:pPr>
        <w:ind w:left="2880" w:hanging="360"/>
      </w:pPr>
      <w:rPr>
        <w:rFonts w:ascii="Noto Sans Symbols" w:eastAsia="Times New Roman" w:hAnsi="Noto Sans Symbols"/>
      </w:rPr>
    </w:lvl>
    <w:lvl w:ilvl="4">
      <w:numFmt w:val="bullet"/>
      <w:lvlText w:val="o"/>
      <w:lvlJc w:val="left"/>
      <w:pPr>
        <w:ind w:left="3600" w:hanging="360"/>
      </w:pPr>
      <w:rPr>
        <w:rFonts w:ascii="Courier New" w:eastAsia="Times New Roman" w:hAnsi="Courier New"/>
      </w:rPr>
    </w:lvl>
    <w:lvl w:ilvl="5">
      <w:numFmt w:val="bullet"/>
      <w:lvlText w:val="▪"/>
      <w:lvlJc w:val="left"/>
      <w:pPr>
        <w:ind w:left="4320" w:hanging="360"/>
      </w:pPr>
      <w:rPr>
        <w:rFonts w:ascii="Noto Sans Symbols" w:eastAsia="Times New Roman" w:hAnsi="Noto Sans Symbols"/>
      </w:rPr>
    </w:lvl>
    <w:lvl w:ilvl="6">
      <w:numFmt w:val="bullet"/>
      <w:lvlText w:val="●"/>
      <w:lvlJc w:val="left"/>
      <w:pPr>
        <w:ind w:left="5040" w:hanging="360"/>
      </w:pPr>
      <w:rPr>
        <w:rFonts w:ascii="Noto Sans Symbols" w:eastAsia="Times New Roman" w:hAnsi="Noto Sans Symbols"/>
      </w:rPr>
    </w:lvl>
    <w:lvl w:ilvl="7">
      <w:numFmt w:val="bullet"/>
      <w:lvlText w:val="o"/>
      <w:lvlJc w:val="left"/>
      <w:pPr>
        <w:ind w:left="5760" w:hanging="360"/>
      </w:pPr>
      <w:rPr>
        <w:rFonts w:ascii="Courier New" w:eastAsia="Times New Roman" w:hAnsi="Courier New"/>
      </w:rPr>
    </w:lvl>
    <w:lvl w:ilvl="8">
      <w:numFmt w:val="bullet"/>
      <w:lvlText w:val="▪"/>
      <w:lvlJc w:val="left"/>
      <w:pPr>
        <w:ind w:left="6480" w:hanging="360"/>
      </w:pPr>
      <w:rPr>
        <w:rFonts w:ascii="Noto Sans Symbols" w:eastAsia="Times New Roman" w:hAnsi="Noto Sans Symbols"/>
      </w:rPr>
    </w:lvl>
  </w:abstractNum>
  <w:abstractNum w:abstractNumId="74" w15:restartNumberingAfterBreak="0">
    <w:nsid w:val="7D9C0CB2"/>
    <w:multiLevelType w:val="multilevel"/>
    <w:tmpl w:val="539AB298"/>
    <w:styleLink w:val="WWNum45"/>
    <w:lvl w:ilvl="0">
      <w:numFmt w:val="bullet"/>
      <w:lvlText w:val="-"/>
      <w:lvlJc w:val="left"/>
      <w:pPr>
        <w:ind w:left="1854" w:hanging="360"/>
      </w:pPr>
      <w:rPr>
        <w:rFonts w:ascii="StobiSerif Regular" w:eastAsia="Times New Roman" w:hAnsi="StobiSerif Regular"/>
      </w:rPr>
    </w:lvl>
    <w:lvl w:ilvl="1">
      <w:numFmt w:val="bullet"/>
      <w:lvlText w:val="o"/>
      <w:lvlJc w:val="left"/>
      <w:pPr>
        <w:ind w:left="2574" w:hanging="360"/>
      </w:pPr>
      <w:rPr>
        <w:rFonts w:ascii="Courier New" w:eastAsia="Times New Roman" w:hAnsi="Courier New"/>
      </w:rPr>
    </w:lvl>
    <w:lvl w:ilvl="2">
      <w:numFmt w:val="bullet"/>
      <w:lvlText w:val="▪"/>
      <w:lvlJc w:val="left"/>
      <w:pPr>
        <w:ind w:left="3294" w:hanging="360"/>
      </w:pPr>
      <w:rPr>
        <w:rFonts w:ascii="Noto Sans Symbols" w:eastAsia="Times New Roman" w:hAnsi="Noto Sans Symbols"/>
      </w:rPr>
    </w:lvl>
    <w:lvl w:ilvl="3">
      <w:numFmt w:val="bullet"/>
      <w:lvlText w:val="●"/>
      <w:lvlJc w:val="left"/>
      <w:pPr>
        <w:ind w:left="4014" w:hanging="360"/>
      </w:pPr>
      <w:rPr>
        <w:rFonts w:ascii="Noto Sans Symbols" w:eastAsia="Times New Roman" w:hAnsi="Noto Sans Symbols"/>
      </w:rPr>
    </w:lvl>
    <w:lvl w:ilvl="4">
      <w:numFmt w:val="bullet"/>
      <w:lvlText w:val="o"/>
      <w:lvlJc w:val="left"/>
      <w:pPr>
        <w:ind w:left="4734" w:hanging="360"/>
      </w:pPr>
      <w:rPr>
        <w:rFonts w:ascii="Courier New" w:eastAsia="Times New Roman" w:hAnsi="Courier New"/>
      </w:rPr>
    </w:lvl>
    <w:lvl w:ilvl="5">
      <w:numFmt w:val="bullet"/>
      <w:lvlText w:val="▪"/>
      <w:lvlJc w:val="left"/>
      <w:pPr>
        <w:ind w:left="5454" w:hanging="360"/>
      </w:pPr>
      <w:rPr>
        <w:rFonts w:ascii="Noto Sans Symbols" w:eastAsia="Times New Roman" w:hAnsi="Noto Sans Symbols"/>
      </w:rPr>
    </w:lvl>
    <w:lvl w:ilvl="6">
      <w:numFmt w:val="bullet"/>
      <w:lvlText w:val="●"/>
      <w:lvlJc w:val="left"/>
      <w:pPr>
        <w:ind w:left="6174" w:hanging="360"/>
      </w:pPr>
      <w:rPr>
        <w:rFonts w:ascii="Noto Sans Symbols" w:eastAsia="Times New Roman" w:hAnsi="Noto Sans Symbols"/>
      </w:rPr>
    </w:lvl>
    <w:lvl w:ilvl="7">
      <w:numFmt w:val="bullet"/>
      <w:lvlText w:val="o"/>
      <w:lvlJc w:val="left"/>
      <w:pPr>
        <w:ind w:left="6894" w:hanging="360"/>
      </w:pPr>
      <w:rPr>
        <w:rFonts w:ascii="Courier New" w:eastAsia="Times New Roman" w:hAnsi="Courier New"/>
      </w:rPr>
    </w:lvl>
    <w:lvl w:ilvl="8">
      <w:numFmt w:val="bullet"/>
      <w:lvlText w:val="▪"/>
      <w:lvlJc w:val="left"/>
      <w:pPr>
        <w:ind w:left="7614" w:hanging="360"/>
      </w:pPr>
      <w:rPr>
        <w:rFonts w:ascii="Noto Sans Symbols" w:eastAsia="Times New Roman" w:hAnsi="Noto Sans Symbols"/>
      </w:rPr>
    </w:lvl>
  </w:abstractNum>
  <w:abstractNum w:abstractNumId="75" w15:restartNumberingAfterBreak="0">
    <w:nsid w:val="7EBA094D"/>
    <w:multiLevelType w:val="multilevel"/>
    <w:tmpl w:val="EAEE70DA"/>
    <w:styleLink w:val="WWNum48"/>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1.%2.%3."/>
      <w:lvlJc w:val="right"/>
      <w:pPr>
        <w:ind w:left="2520" w:hanging="180"/>
      </w:pPr>
      <w:rPr>
        <w:rFonts w:cs="Times New Roman"/>
      </w:rPr>
    </w:lvl>
    <w:lvl w:ilvl="3">
      <w:start w:val="1"/>
      <w:numFmt w:val="decimal"/>
      <w:lvlText w:val="%1.%2.%3.%4."/>
      <w:lvlJc w:val="left"/>
      <w:pPr>
        <w:ind w:left="3240" w:hanging="360"/>
      </w:pPr>
      <w:rPr>
        <w:rFonts w:cs="Times New Roman"/>
      </w:rPr>
    </w:lvl>
    <w:lvl w:ilvl="4">
      <w:start w:val="1"/>
      <w:numFmt w:val="lowerLetter"/>
      <w:lvlText w:val="%1.%2.%3.%4.%5."/>
      <w:lvlJc w:val="left"/>
      <w:pPr>
        <w:ind w:left="3960" w:hanging="360"/>
      </w:pPr>
      <w:rPr>
        <w:rFonts w:cs="Times New Roman"/>
      </w:rPr>
    </w:lvl>
    <w:lvl w:ilvl="5">
      <w:start w:val="1"/>
      <w:numFmt w:val="lowerRoman"/>
      <w:lvlText w:val="%1.%2.%3.%4.%5.%6."/>
      <w:lvlJc w:val="right"/>
      <w:pPr>
        <w:ind w:left="4680" w:hanging="180"/>
      </w:pPr>
      <w:rPr>
        <w:rFonts w:cs="Times New Roman"/>
      </w:rPr>
    </w:lvl>
    <w:lvl w:ilvl="6">
      <w:start w:val="1"/>
      <w:numFmt w:val="decimal"/>
      <w:lvlText w:val="%1.%2.%3.%4.%5.%6.%7."/>
      <w:lvlJc w:val="left"/>
      <w:pPr>
        <w:ind w:left="5400" w:hanging="360"/>
      </w:pPr>
      <w:rPr>
        <w:rFonts w:cs="Times New Roman"/>
      </w:rPr>
    </w:lvl>
    <w:lvl w:ilvl="7">
      <w:start w:val="1"/>
      <w:numFmt w:val="lowerLetter"/>
      <w:lvlText w:val="%1.%2.%3.%4.%5.%6.%7.%8."/>
      <w:lvlJc w:val="left"/>
      <w:pPr>
        <w:ind w:left="6120" w:hanging="360"/>
      </w:pPr>
      <w:rPr>
        <w:rFonts w:cs="Times New Roman"/>
      </w:rPr>
    </w:lvl>
    <w:lvl w:ilvl="8">
      <w:start w:val="1"/>
      <w:numFmt w:val="lowerRoman"/>
      <w:lvlText w:val="%1.%2.%3.%4.%5.%6.%7.%8.%9."/>
      <w:lvlJc w:val="right"/>
      <w:pPr>
        <w:ind w:left="6840" w:hanging="180"/>
      </w:pPr>
      <w:rPr>
        <w:rFonts w:cs="Times New Roman"/>
      </w:rPr>
    </w:lvl>
  </w:abstractNum>
  <w:abstractNum w:abstractNumId="76" w15:restartNumberingAfterBreak="0">
    <w:nsid w:val="7FE97126"/>
    <w:multiLevelType w:val="multilevel"/>
    <w:tmpl w:val="1B223296"/>
    <w:lvl w:ilvl="0">
      <w:start w:val="1"/>
      <w:numFmt w:val="bullet"/>
      <w:lvlText w:val="-"/>
      <w:lvlJc w:val="left"/>
      <w:pPr>
        <w:tabs>
          <w:tab w:val="num" w:pos="0"/>
        </w:tabs>
        <w:ind w:left="1440" w:hanging="360"/>
      </w:pPr>
      <w:rPr>
        <w:rFonts w:ascii="Calibri" w:hAnsi="Calibri" w:cs="Calibri"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num w:numId="1" w16cid:durableId="1445492704">
    <w:abstractNumId w:val="61"/>
  </w:num>
  <w:num w:numId="2" w16cid:durableId="696931984">
    <w:abstractNumId w:val="26"/>
  </w:num>
  <w:num w:numId="3" w16cid:durableId="385956623">
    <w:abstractNumId w:val="32"/>
  </w:num>
  <w:num w:numId="4" w16cid:durableId="379087985">
    <w:abstractNumId w:val="2"/>
  </w:num>
  <w:num w:numId="5" w16cid:durableId="1727414315">
    <w:abstractNumId w:val="66"/>
  </w:num>
  <w:num w:numId="6" w16cid:durableId="1030764872">
    <w:abstractNumId w:val="16"/>
  </w:num>
  <w:num w:numId="7" w16cid:durableId="361978922">
    <w:abstractNumId w:val="44"/>
  </w:num>
  <w:num w:numId="8" w16cid:durableId="180701326">
    <w:abstractNumId w:val="67"/>
  </w:num>
  <w:num w:numId="9" w16cid:durableId="1396389540">
    <w:abstractNumId w:val="56"/>
  </w:num>
  <w:num w:numId="10" w16cid:durableId="91635598">
    <w:abstractNumId w:val="11"/>
  </w:num>
  <w:num w:numId="11" w16cid:durableId="799808011">
    <w:abstractNumId w:val="0"/>
  </w:num>
  <w:num w:numId="12" w16cid:durableId="1820342449">
    <w:abstractNumId w:val="49"/>
  </w:num>
  <w:num w:numId="13" w16cid:durableId="882793181">
    <w:abstractNumId w:val="63"/>
  </w:num>
  <w:num w:numId="14" w16cid:durableId="1578782052">
    <w:abstractNumId w:val="74"/>
  </w:num>
  <w:num w:numId="15" w16cid:durableId="1634601562">
    <w:abstractNumId w:val="7"/>
  </w:num>
  <w:num w:numId="16" w16cid:durableId="1794127126">
    <w:abstractNumId w:val="34"/>
  </w:num>
  <w:num w:numId="17" w16cid:durableId="1209415584">
    <w:abstractNumId w:val="33"/>
  </w:num>
  <w:num w:numId="18" w16cid:durableId="581456242">
    <w:abstractNumId w:val="14"/>
  </w:num>
  <w:num w:numId="19" w16cid:durableId="1280795961">
    <w:abstractNumId w:val="48"/>
  </w:num>
  <w:num w:numId="20" w16cid:durableId="1807044316">
    <w:abstractNumId w:val="40"/>
  </w:num>
  <w:num w:numId="21" w16cid:durableId="324864794">
    <w:abstractNumId w:val="5"/>
  </w:num>
  <w:num w:numId="22" w16cid:durableId="687217198">
    <w:abstractNumId w:val="55"/>
  </w:num>
  <w:num w:numId="23" w16cid:durableId="1259951237">
    <w:abstractNumId w:val="42"/>
  </w:num>
  <w:num w:numId="24" w16cid:durableId="484469422">
    <w:abstractNumId w:val="28"/>
  </w:num>
  <w:num w:numId="25" w16cid:durableId="2011786618">
    <w:abstractNumId w:val="41"/>
  </w:num>
  <w:num w:numId="26" w16cid:durableId="115296293">
    <w:abstractNumId w:val="18"/>
  </w:num>
  <w:num w:numId="27" w16cid:durableId="137575398">
    <w:abstractNumId w:val="37"/>
  </w:num>
  <w:num w:numId="28" w16cid:durableId="1086270431">
    <w:abstractNumId w:val="73"/>
  </w:num>
  <w:num w:numId="29" w16cid:durableId="513762101">
    <w:abstractNumId w:val="23"/>
  </w:num>
  <w:num w:numId="30" w16cid:durableId="411776327">
    <w:abstractNumId w:val="27"/>
  </w:num>
  <w:num w:numId="31" w16cid:durableId="161311375">
    <w:abstractNumId w:val="51"/>
  </w:num>
  <w:num w:numId="32" w16cid:durableId="1632782405">
    <w:abstractNumId w:val="1"/>
  </w:num>
  <w:num w:numId="33" w16cid:durableId="194393109">
    <w:abstractNumId w:val="54"/>
  </w:num>
  <w:num w:numId="34" w16cid:durableId="1079255259">
    <w:abstractNumId w:val="22"/>
  </w:num>
  <w:num w:numId="35" w16cid:durableId="773016221">
    <w:abstractNumId w:val="45"/>
  </w:num>
  <w:num w:numId="36" w16cid:durableId="735393317">
    <w:abstractNumId w:val="47"/>
  </w:num>
  <w:num w:numId="37" w16cid:durableId="1119104576">
    <w:abstractNumId w:val="39"/>
  </w:num>
  <w:num w:numId="38" w16cid:durableId="1189833616">
    <w:abstractNumId w:val="72"/>
  </w:num>
  <w:num w:numId="39" w16cid:durableId="1194490644">
    <w:abstractNumId w:val="15"/>
  </w:num>
  <w:num w:numId="40" w16cid:durableId="684091638">
    <w:abstractNumId w:val="4"/>
  </w:num>
  <w:num w:numId="41" w16cid:durableId="881594570">
    <w:abstractNumId w:val="12"/>
  </w:num>
  <w:num w:numId="42" w16cid:durableId="1810900528">
    <w:abstractNumId w:val="24"/>
  </w:num>
  <w:num w:numId="43" w16cid:durableId="1863015303">
    <w:abstractNumId w:val="75"/>
  </w:num>
  <w:num w:numId="44" w16cid:durableId="1099638556">
    <w:abstractNumId w:val="58"/>
  </w:num>
  <w:num w:numId="45" w16cid:durableId="889806508">
    <w:abstractNumId w:val="50"/>
  </w:num>
  <w:num w:numId="46" w16cid:durableId="986859672">
    <w:abstractNumId w:val="57"/>
  </w:num>
  <w:num w:numId="47" w16cid:durableId="870336476">
    <w:abstractNumId w:val="52"/>
  </w:num>
  <w:num w:numId="48" w16cid:durableId="930965320">
    <w:abstractNumId w:val="31"/>
  </w:num>
  <w:num w:numId="49" w16cid:durableId="986281038">
    <w:abstractNumId w:val="59"/>
  </w:num>
  <w:num w:numId="50" w16cid:durableId="459342541">
    <w:abstractNumId w:val="30"/>
  </w:num>
  <w:num w:numId="51" w16cid:durableId="2093775895">
    <w:abstractNumId w:val="43"/>
  </w:num>
  <w:num w:numId="52" w16cid:durableId="1802649039">
    <w:abstractNumId w:val="60"/>
  </w:num>
  <w:num w:numId="53" w16cid:durableId="971446545">
    <w:abstractNumId w:val="10"/>
  </w:num>
  <w:num w:numId="54" w16cid:durableId="9065254">
    <w:abstractNumId w:val="71"/>
  </w:num>
  <w:num w:numId="55" w16cid:durableId="582766473">
    <w:abstractNumId w:val="70"/>
  </w:num>
  <w:num w:numId="56" w16cid:durableId="1741050390">
    <w:abstractNumId w:val="38"/>
  </w:num>
  <w:num w:numId="57" w16cid:durableId="776171491">
    <w:abstractNumId w:val="9"/>
  </w:num>
  <w:num w:numId="58" w16cid:durableId="296959599">
    <w:abstractNumId w:val="3"/>
  </w:num>
  <w:num w:numId="59" w16cid:durableId="471527">
    <w:abstractNumId w:val="25"/>
  </w:num>
  <w:num w:numId="60" w16cid:durableId="1706052798">
    <w:abstractNumId w:val="20"/>
  </w:num>
  <w:num w:numId="61" w16cid:durableId="1642266719">
    <w:abstractNumId w:val="62"/>
  </w:num>
  <w:num w:numId="62" w16cid:durableId="63650382">
    <w:abstractNumId w:val="65"/>
  </w:num>
  <w:num w:numId="63" w16cid:durableId="1338120755">
    <w:abstractNumId w:val="21"/>
  </w:num>
  <w:num w:numId="64" w16cid:durableId="832797002">
    <w:abstractNumId w:val="36"/>
  </w:num>
  <w:num w:numId="65" w16cid:durableId="2087460100">
    <w:abstractNumId w:val="19"/>
  </w:num>
  <w:num w:numId="66" w16cid:durableId="1407075671">
    <w:abstractNumId w:val="76"/>
  </w:num>
  <w:num w:numId="67" w16cid:durableId="1462184842">
    <w:abstractNumId w:val="8"/>
  </w:num>
  <w:num w:numId="68" w16cid:durableId="1466583257">
    <w:abstractNumId w:val="53"/>
  </w:num>
  <w:num w:numId="69" w16cid:durableId="1956868977">
    <w:abstractNumId w:val="46"/>
  </w:num>
  <w:num w:numId="70" w16cid:durableId="1492868648">
    <w:abstractNumId w:val="35"/>
  </w:num>
  <w:num w:numId="71" w16cid:durableId="891692623">
    <w:abstractNumId w:val="68"/>
  </w:num>
  <w:num w:numId="72" w16cid:durableId="499740927">
    <w:abstractNumId w:val="13"/>
  </w:num>
  <w:num w:numId="73" w16cid:durableId="1519075676">
    <w:abstractNumId w:val="69"/>
  </w:num>
  <w:num w:numId="74" w16cid:durableId="192576366">
    <w:abstractNumId w:val="17"/>
  </w:num>
  <w:num w:numId="75" w16cid:durableId="882443618">
    <w:abstractNumId w:val="29"/>
  </w:num>
  <w:num w:numId="76" w16cid:durableId="1404378018">
    <w:abstractNumId w:val="6"/>
  </w:num>
  <w:num w:numId="77" w16cid:durableId="2120248148">
    <w:abstractNumId w:val="64"/>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119"/>
    <w:rsid w:val="000034D3"/>
    <w:rsid w:val="000042BA"/>
    <w:rsid w:val="00004350"/>
    <w:rsid w:val="000079E8"/>
    <w:rsid w:val="000111D9"/>
    <w:rsid w:val="000112E2"/>
    <w:rsid w:val="000129E3"/>
    <w:rsid w:val="0001431C"/>
    <w:rsid w:val="00015C97"/>
    <w:rsid w:val="00016410"/>
    <w:rsid w:val="00016B9F"/>
    <w:rsid w:val="000201BE"/>
    <w:rsid w:val="00023075"/>
    <w:rsid w:val="00024D63"/>
    <w:rsid w:val="00025810"/>
    <w:rsid w:val="00025DBC"/>
    <w:rsid w:val="000262AA"/>
    <w:rsid w:val="00026F5C"/>
    <w:rsid w:val="00027788"/>
    <w:rsid w:val="0002789E"/>
    <w:rsid w:val="00030864"/>
    <w:rsid w:val="00030BA4"/>
    <w:rsid w:val="0003158E"/>
    <w:rsid w:val="00031F3E"/>
    <w:rsid w:val="00033797"/>
    <w:rsid w:val="0003392F"/>
    <w:rsid w:val="00034C59"/>
    <w:rsid w:val="00035C95"/>
    <w:rsid w:val="00037B45"/>
    <w:rsid w:val="00045585"/>
    <w:rsid w:val="00045723"/>
    <w:rsid w:val="00046134"/>
    <w:rsid w:val="000469B2"/>
    <w:rsid w:val="00050581"/>
    <w:rsid w:val="0005199D"/>
    <w:rsid w:val="0005456C"/>
    <w:rsid w:val="00055246"/>
    <w:rsid w:val="00057105"/>
    <w:rsid w:val="00057D54"/>
    <w:rsid w:val="00057E23"/>
    <w:rsid w:val="000636DE"/>
    <w:rsid w:val="00063CCB"/>
    <w:rsid w:val="00063EA5"/>
    <w:rsid w:val="00064903"/>
    <w:rsid w:val="00065416"/>
    <w:rsid w:val="00070155"/>
    <w:rsid w:val="0007162F"/>
    <w:rsid w:val="00071E6B"/>
    <w:rsid w:val="0007357D"/>
    <w:rsid w:val="00073E70"/>
    <w:rsid w:val="00074FA1"/>
    <w:rsid w:val="00075764"/>
    <w:rsid w:val="000766B3"/>
    <w:rsid w:val="00076EF1"/>
    <w:rsid w:val="00077DFC"/>
    <w:rsid w:val="00081380"/>
    <w:rsid w:val="00081384"/>
    <w:rsid w:val="000833E1"/>
    <w:rsid w:val="00084094"/>
    <w:rsid w:val="0008484D"/>
    <w:rsid w:val="000851B2"/>
    <w:rsid w:val="0009251A"/>
    <w:rsid w:val="00095969"/>
    <w:rsid w:val="0009697D"/>
    <w:rsid w:val="000A00AD"/>
    <w:rsid w:val="000A455F"/>
    <w:rsid w:val="000B16A2"/>
    <w:rsid w:val="000B1992"/>
    <w:rsid w:val="000B64DC"/>
    <w:rsid w:val="000B6F24"/>
    <w:rsid w:val="000C015E"/>
    <w:rsid w:val="000C187A"/>
    <w:rsid w:val="000C2E04"/>
    <w:rsid w:val="000C2F5B"/>
    <w:rsid w:val="000C5A48"/>
    <w:rsid w:val="000C5FEF"/>
    <w:rsid w:val="000C7D22"/>
    <w:rsid w:val="000D1672"/>
    <w:rsid w:val="000D3987"/>
    <w:rsid w:val="000D3D55"/>
    <w:rsid w:val="000D6CA0"/>
    <w:rsid w:val="000D6CB3"/>
    <w:rsid w:val="000D6D98"/>
    <w:rsid w:val="000D6FBC"/>
    <w:rsid w:val="000E2B11"/>
    <w:rsid w:val="000E3436"/>
    <w:rsid w:val="000E41BB"/>
    <w:rsid w:val="000E6DE0"/>
    <w:rsid w:val="000F3520"/>
    <w:rsid w:val="000F4A45"/>
    <w:rsid w:val="001000D2"/>
    <w:rsid w:val="001012F8"/>
    <w:rsid w:val="0010159D"/>
    <w:rsid w:val="001045FC"/>
    <w:rsid w:val="00104AE1"/>
    <w:rsid w:val="0010549D"/>
    <w:rsid w:val="00105921"/>
    <w:rsid w:val="00106010"/>
    <w:rsid w:val="0010609D"/>
    <w:rsid w:val="001071FA"/>
    <w:rsid w:val="0011162D"/>
    <w:rsid w:val="0011184B"/>
    <w:rsid w:val="00112A05"/>
    <w:rsid w:val="0011307F"/>
    <w:rsid w:val="00114344"/>
    <w:rsid w:val="00115EC9"/>
    <w:rsid w:val="00120730"/>
    <w:rsid w:val="00121D29"/>
    <w:rsid w:val="0012264F"/>
    <w:rsid w:val="001229E0"/>
    <w:rsid w:val="00123670"/>
    <w:rsid w:val="00125689"/>
    <w:rsid w:val="001256A9"/>
    <w:rsid w:val="0013426A"/>
    <w:rsid w:val="00136178"/>
    <w:rsid w:val="00137E03"/>
    <w:rsid w:val="001404A0"/>
    <w:rsid w:val="001442C8"/>
    <w:rsid w:val="00145162"/>
    <w:rsid w:val="00146992"/>
    <w:rsid w:val="0014736D"/>
    <w:rsid w:val="00147A18"/>
    <w:rsid w:val="00151612"/>
    <w:rsid w:val="00151B3E"/>
    <w:rsid w:val="001548D5"/>
    <w:rsid w:val="001561AA"/>
    <w:rsid w:val="0015646E"/>
    <w:rsid w:val="001605E4"/>
    <w:rsid w:val="00161EA0"/>
    <w:rsid w:val="001627C7"/>
    <w:rsid w:val="00162EBF"/>
    <w:rsid w:val="00162FCE"/>
    <w:rsid w:val="00164088"/>
    <w:rsid w:val="00165752"/>
    <w:rsid w:val="001669D5"/>
    <w:rsid w:val="00167907"/>
    <w:rsid w:val="00173B61"/>
    <w:rsid w:val="0017503E"/>
    <w:rsid w:val="00181582"/>
    <w:rsid w:val="00182975"/>
    <w:rsid w:val="00185539"/>
    <w:rsid w:val="00194288"/>
    <w:rsid w:val="00194623"/>
    <w:rsid w:val="00194EF0"/>
    <w:rsid w:val="00195691"/>
    <w:rsid w:val="00196C89"/>
    <w:rsid w:val="001A0F7D"/>
    <w:rsid w:val="001B159F"/>
    <w:rsid w:val="001B209D"/>
    <w:rsid w:val="001B2BE8"/>
    <w:rsid w:val="001B2D46"/>
    <w:rsid w:val="001B3CB7"/>
    <w:rsid w:val="001B41E1"/>
    <w:rsid w:val="001B5816"/>
    <w:rsid w:val="001B6EA9"/>
    <w:rsid w:val="001B7C4B"/>
    <w:rsid w:val="001C2270"/>
    <w:rsid w:val="001C3017"/>
    <w:rsid w:val="001C303A"/>
    <w:rsid w:val="001C6249"/>
    <w:rsid w:val="001C65CA"/>
    <w:rsid w:val="001D2F4A"/>
    <w:rsid w:val="001D322B"/>
    <w:rsid w:val="001D6E37"/>
    <w:rsid w:val="001D74FA"/>
    <w:rsid w:val="001D7D89"/>
    <w:rsid w:val="001D7E03"/>
    <w:rsid w:val="001E04D4"/>
    <w:rsid w:val="001E2314"/>
    <w:rsid w:val="001E3AA4"/>
    <w:rsid w:val="001E50E5"/>
    <w:rsid w:val="001E6660"/>
    <w:rsid w:val="001E77BC"/>
    <w:rsid w:val="001F169A"/>
    <w:rsid w:val="001F18E0"/>
    <w:rsid w:val="001F1DAA"/>
    <w:rsid w:val="001F4C0C"/>
    <w:rsid w:val="001F6331"/>
    <w:rsid w:val="001F67F5"/>
    <w:rsid w:val="0020342A"/>
    <w:rsid w:val="00204355"/>
    <w:rsid w:val="00205132"/>
    <w:rsid w:val="00205A09"/>
    <w:rsid w:val="00206801"/>
    <w:rsid w:val="00210465"/>
    <w:rsid w:val="0021050E"/>
    <w:rsid w:val="00210D89"/>
    <w:rsid w:val="00210D9B"/>
    <w:rsid w:val="00211F2F"/>
    <w:rsid w:val="002121B7"/>
    <w:rsid w:val="00213EAC"/>
    <w:rsid w:val="0021666D"/>
    <w:rsid w:val="00216E92"/>
    <w:rsid w:val="002206CE"/>
    <w:rsid w:val="002209B0"/>
    <w:rsid w:val="002218C6"/>
    <w:rsid w:val="0022209D"/>
    <w:rsid w:val="00223AC9"/>
    <w:rsid w:val="002248D8"/>
    <w:rsid w:val="00231D65"/>
    <w:rsid w:val="00232E8C"/>
    <w:rsid w:val="00233409"/>
    <w:rsid w:val="00235EBC"/>
    <w:rsid w:val="00242558"/>
    <w:rsid w:val="00251478"/>
    <w:rsid w:val="00252322"/>
    <w:rsid w:val="00253F4A"/>
    <w:rsid w:val="00260366"/>
    <w:rsid w:val="0026086D"/>
    <w:rsid w:val="00261886"/>
    <w:rsid w:val="00262BA6"/>
    <w:rsid w:val="00263C45"/>
    <w:rsid w:val="00264310"/>
    <w:rsid w:val="00264EE2"/>
    <w:rsid w:val="00266527"/>
    <w:rsid w:val="0026719E"/>
    <w:rsid w:val="00267351"/>
    <w:rsid w:val="002712F8"/>
    <w:rsid w:val="00271689"/>
    <w:rsid w:val="00271CC4"/>
    <w:rsid w:val="00273206"/>
    <w:rsid w:val="00274519"/>
    <w:rsid w:val="002776CB"/>
    <w:rsid w:val="00277A30"/>
    <w:rsid w:val="002808EB"/>
    <w:rsid w:val="00281B4F"/>
    <w:rsid w:val="00282A1C"/>
    <w:rsid w:val="00283878"/>
    <w:rsid w:val="0028451C"/>
    <w:rsid w:val="0028532F"/>
    <w:rsid w:val="002857BB"/>
    <w:rsid w:val="00286790"/>
    <w:rsid w:val="00291E61"/>
    <w:rsid w:val="00293DA9"/>
    <w:rsid w:val="0029515F"/>
    <w:rsid w:val="00295BD1"/>
    <w:rsid w:val="00297383"/>
    <w:rsid w:val="002A1787"/>
    <w:rsid w:val="002A5A82"/>
    <w:rsid w:val="002A5FF9"/>
    <w:rsid w:val="002B045B"/>
    <w:rsid w:val="002B0E6E"/>
    <w:rsid w:val="002B775E"/>
    <w:rsid w:val="002B7A5C"/>
    <w:rsid w:val="002C24D8"/>
    <w:rsid w:val="002C343F"/>
    <w:rsid w:val="002C5333"/>
    <w:rsid w:val="002C7BA9"/>
    <w:rsid w:val="002D7700"/>
    <w:rsid w:val="002E28C5"/>
    <w:rsid w:val="002E55BF"/>
    <w:rsid w:val="002E59C8"/>
    <w:rsid w:val="002E7261"/>
    <w:rsid w:val="002E750B"/>
    <w:rsid w:val="002E7B1A"/>
    <w:rsid w:val="002F09C4"/>
    <w:rsid w:val="002F1AA4"/>
    <w:rsid w:val="002F226F"/>
    <w:rsid w:val="002F464F"/>
    <w:rsid w:val="002F583C"/>
    <w:rsid w:val="002F5AB3"/>
    <w:rsid w:val="00300144"/>
    <w:rsid w:val="003044EA"/>
    <w:rsid w:val="00304DE6"/>
    <w:rsid w:val="003068CC"/>
    <w:rsid w:val="00313E2D"/>
    <w:rsid w:val="00314A5E"/>
    <w:rsid w:val="003153A5"/>
    <w:rsid w:val="00316933"/>
    <w:rsid w:val="00321190"/>
    <w:rsid w:val="00325A2C"/>
    <w:rsid w:val="00325CB5"/>
    <w:rsid w:val="00326223"/>
    <w:rsid w:val="0032637B"/>
    <w:rsid w:val="003300DF"/>
    <w:rsid w:val="003314FD"/>
    <w:rsid w:val="0033552F"/>
    <w:rsid w:val="00343484"/>
    <w:rsid w:val="0034758F"/>
    <w:rsid w:val="00352C1C"/>
    <w:rsid w:val="00353057"/>
    <w:rsid w:val="00353FB0"/>
    <w:rsid w:val="0035422F"/>
    <w:rsid w:val="003544EB"/>
    <w:rsid w:val="003560E4"/>
    <w:rsid w:val="00356468"/>
    <w:rsid w:val="00356EA4"/>
    <w:rsid w:val="00357DBA"/>
    <w:rsid w:val="00362CDA"/>
    <w:rsid w:val="00365665"/>
    <w:rsid w:val="003706CB"/>
    <w:rsid w:val="00371E19"/>
    <w:rsid w:val="0037379E"/>
    <w:rsid w:val="0037430A"/>
    <w:rsid w:val="003743C1"/>
    <w:rsid w:val="00374D2D"/>
    <w:rsid w:val="00375FF0"/>
    <w:rsid w:val="00377187"/>
    <w:rsid w:val="00380C6C"/>
    <w:rsid w:val="00381B87"/>
    <w:rsid w:val="00382CAF"/>
    <w:rsid w:val="00382F2E"/>
    <w:rsid w:val="003852D5"/>
    <w:rsid w:val="00385569"/>
    <w:rsid w:val="003900A8"/>
    <w:rsid w:val="00391CA5"/>
    <w:rsid w:val="0039266F"/>
    <w:rsid w:val="00394B95"/>
    <w:rsid w:val="00394F0A"/>
    <w:rsid w:val="00395149"/>
    <w:rsid w:val="0039686B"/>
    <w:rsid w:val="003A24AA"/>
    <w:rsid w:val="003A2B3A"/>
    <w:rsid w:val="003A2E26"/>
    <w:rsid w:val="003A4809"/>
    <w:rsid w:val="003B36F6"/>
    <w:rsid w:val="003B529E"/>
    <w:rsid w:val="003C2FFB"/>
    <w:rsid w:val="003C3BB0"/>
    <w:rsid w:val="003C4561"/>
    <w:rsid w:val="003C4C66"/>
    <w:rsid w:val="003D155B"/>
    <w:rsid w:val="003D1C1D"/>
    <w:rsid w:val="003D21EF"/>
    <w:rsid w:val="003D3F0B"/>
    <w:rsid w:val="003D4FE7"/>
    <w:rsid w:val="003D7DF0"/>
    <w:rsid w:val="003E43D9"/>
    <w:rsid w:val="003E6EEC"/>
    <w:rsid w:val="003F107C"/>
    <w:rsid w:val="003F1B8C"/>
    <w:rsid w:val="003F32F2"/>
    <w:rsid w:val="003F4F64"/>
    <w:rsid w:val="003F7599"/>
    <w:rsid w:val="003F7855"/>
    <w:rsid w:val="00400846"/>
    <w:rsid w:val="00400A98"/>
    <w:rsid w:val="0040101C"/>
    <w:rsid w:val="00401064"/>
    <w:rsid w:val="00401C21"/>
    <w:rsid w:val="00401EFC"/>
    <w:rsid w:val="00403FDF"/>
    <w:rsid w:val="00406A2C"/>
    <w:rsid w:val="00413CC2"/>
    <w:rsid w:val="0041490B"/>
    <w:rsid w:val="00415A0D"/>
    <w:rsid w:val="004169FD"/>
    <w:rsid w:val="0042235A"/>
    <w:rsid w:val="004223A8"/>
    <w:rsid w:val="00423A94"/>
    <w:rsid w:val="00424A8C"/>
    <w:rsid w:val="0042509E"/>
    <w:rsid w:val="00425521"/>
    <w:rsid w:val="004264C5"/>
    <w:rsid w:val="004274F5"/>
    <w:rsid w:val="00430584"/>
    <w:rsid w:val="004312BE"/>
    <w:rsid w:val="00432B37"/>
    <w:rsid w:val="00434BD9"/>
    <w:rsid w:val="00435F03"/>
    <w:rsid w:val="004401DC"/>
    <w:rsid w:val="004446F4"/>
    <w:rsid w:val="004464C8"/>
    <w:rsid w:val="00446516"/>
    <w:rsid w:val="004504E9"/>
    <w:rsid w:val="00451B5A"/>
    <w:rsid w:val="00453327"/>
    <w:rsid w:val="004533FA"/>
    <w:rsid w:val="00453CF4"/>
    <w:rsid w:val="00454078"/>
    <w:rsid w:val="00454DA0"/>
    <w:rsid w:val="004559CE"/>
    <w:rsid w:val="00455A35"/>
    <w:rsid w:val="00455E73"/>
    <w:rsid w:val="00456114"/>
    <w:rsid w:val="00456322"/>
    <w:rsid w:val="00461280"/>
    <w:rsid w:val="00463705"/>
    <w:rsid w:val="00464119"/>
    <w:rsid w:val="00467BD0"/>
    <w:rsid w:val="0047320B"/>
    <w:rsid w:val="00474093"/>
    <w:rsid w:val="00474AAD"/>
    <w:rsid w:val="00477869"/>
    <w:rsid w:val="00482A99"/>
    <w:rsid w:val="0048726C"/>
    <w:rsid w:val="00487906"/>
    <w:rsid w:val="00492E41"/>
    <w:rsid w:val="004934DF"/>
    <w:rsid w:val="00494A70"/>
    <w:rsid w:val="00495C1D"/>
    <w:rsid w:val="00495FD5"/>
    <w:rsid w:val="0049616A"/>
    <w:rsid w:val="004A0F46"/>
    <w:rsid w:val="004A4741"/>
    <w:rsid w:val="004A4C52"/>
    <w:rsid w:val="004A6917"/>
    <w:rsid w:val="004B40E0"/>
    <w:rsid w:val="004B64B1"/>
    <w:rsid w:val="004C106E"/>
    <w:rsid w:val="004C1AF1"/>
    <w:rsid w:val="004C1BFB"/>
    <w:rsid w:val="004C5EDB"/>
    <w:rsid w:val="004C6420"/>
    <w:rsid w:val="004D293B"/>
    <w:rsid w:val="004E1658"/>
    <w:rsid w:val="004E20EC"/>
    <w:rsid w:val="004E328D"/>
    <w:rsid w:val="004E4DB1"/>
    <w:rsid w:val="004E5076"/>
    <w:rsid w:val="004E5B7D"/>
    <w:rsid w:val="004E6508"/>
    <w:rsid w:val="004E732C"/>
    <w:rsid w:val="004F3FF4"/>
    <w:rsid w:val="004F5487"/>
    <w:rsid w:val="004F6307"/>
    <w:rsid w:val="004F66B6"/>
    <w:rsid w:val="004F672F"/>
    <w:rsid w:val="005060A9"/>
    <w:rsid w:val="0050669E"/>
    <w:rsid w:val="005132F9"/>
    <w:rsid w:val="00513E17"/>
    <w:rsid w:val="00514C22"/>
    <w:rsid w:val="00516881"/>
    <w:rsid w:val="005208ED"/>
    <w:rsid w:val="0052348A"/>
    <w:rsid w:val="005243E8"/>
    <w:rsid w:val="00524416"/>
    <w:rsid w:val="00525042"/>
    <w:rsid w:val="005266B1"/>
    <w:rsid w:val="0052759D"/>
    <w:rsid w:val="00531F3C"/>
    <w:rsid w:val="005373F9"/>
    <w:rsid w:val="005402C4"/>
    <w:rsid w:val="005404B9"/>
    <w:rsid w:val="00540D33"/>
    <w:rsid w:val="00541BD8"/>
    <w:rsid w:val="00545C74"/>
    <w:rsid w:val="00546445"/>
    <w:rsid w:val="00546DF9"/>
    <w:rsid w:val="00553E71"/>
    <w:rsid w:val="005558EF"/>
    <w:rsid w:val="005576A9"/>
    <w:rsid w:val="00561D4A"/>
    <w:rsid w:val="00562B25"/>
    <w:rsid w:val="0056366C"/>
    <w:rsid w:val="00563F3A"/>
    <w:rsid w:val="005661BE"/>
    <w:rsid w:val="00567046"/>
    <w:rsid w:val="00567CF5"/>
    <w:rsid w:val="00572F6E"/>
    <w:rsid w:val="00574FBD"/>
    <w:rsid w:val="005751F2"/>
    <w:rsid w:val="00575404"/>
    <w:rsid w:val="0057576E"/>
    <w:rsid w:val="00576CD3"/>
    <w:rsid w:val="00583F1E"/>
    <w:rsid w:val="00586DAA"/>
    <w:rsid w:val="00590641"/>
    <w:rsid w:val="00591268"/>
    <w:rsid w:val="00591EA5"/>
    <w:rsid w:val="00592CC7"/>
    <w:rsid w:val="00593944"/>
    <w:rsid w:val="005960EE"/>
    <w:rsid w:val="005A4C13"/>
    <w:rsid w:val="005A5575"/>
    <w:rsid w:val="005A5895"/>
    <w:rsid w:val="005B033A"/>
    <w:rsid w:val="005B2225"/>
    <w:rsid w:val="005B245A"/>
    <w:rsid w:val="005B30D9"/>
    <w:rsid w:val="005B3724"/>
    <w:rsid w:val="005B411F"/>
    <w:rsid w:val="005B6FFE"/>
    <w:rsid w:val="005C074C"/>
    <w:rsid w:val="005C0CC4"/>
    <w:rsid w:val="005C2E6C"/>
    <w:rsid w:val="005C3134"/>
    <w:rsid w:val="005C4A61"/>
    <w:rsid w:val="005C7F89"/>
    <w:rsid w:val="005D29CC"/>
    <w:rsid w:val="005E33FB"/>
    <w:rsid w:val="005F05AE"/>
    <w:rsid w:val="005F05E6"/>
    <w:rsid w:val="005F0D41"/>
    <w:rsid w:val="005F22C3"/>
    <w:rsid w:val="005F5124"/>
    <w:rsid w:val="005F6F48"/>
    <w:rsid w:val="005F7652"/>
    <w:rsid w:val="00603A83"/>
    <w:rsid w:val="00605077"/>
    <w:rsid w:val="00606C73"/>
    <w:rsid w:val="00607420"/>
    <w:rsid w:val="0060749F"/>
    <w:rsid w:val="006115D3"/>
    <w:rsid w:val="006131FB"/>
    <w:rsid w:val="006149F8"/>
    <w:rsid w:val="00614ABC"/>
    <w:rsid w:val="00615BCD"/>
    <w:rsid w:val="006167D0"/>
    <w:rsid w:val="00621ED5"/>
    <w:rsid w:val="00621F65"/>
    <w:rsid w:val="0062697A"/>
    <w:rsid w:val="00633453"/>
    <w:rsid w:val="0063685C"/>
    <w:rsid w:val="00636E5C"/>
    <w:rsid w:val="00637E9C"/>
    <w:rsid w:val="00641A56"/>
    <w:rsid w:val="006420E1"/>
    <w:rsid w:val="00643030"/>
    <w:rsid w:val="0064345F"/>
    <w:rsid w:val="00643730"/>
    <w:rsid w:val="00644634"/>
    <w:rsid w:val="00644893"/>
    <w:rsid w:val="00645409"/>
    <w:rsid w:val="006461E6"/>
    <w:rsid w:val="00647102"/>
    <w:rsid w:val="006513DA"/>
    <w:rsid w:val="00655191"/>
    <w:rsid w:val="00657E01"/>
    <w:rsid w:val="0066095B"/>
    <w:rsid w:val="006610A7"/>
    <w:rsid w:val="00662ADB"/>
    <w:rsid w:val="00664F5B"/>
    <w:rsid w:val="006702CC"/>
    <w:rsid w:val="00677372"/>
    <w:rsid w:val="006832D3"/>
    <w:rsid w:val="00685E00"/>
    <w:rsid w:val="00686728"/>
    <w:rsid w:val="0069098A"/>
    <w:rsid w:val="006954D2"/>
    <w:rsid w:val="006966DB"/>
    <w:rsid w:val="00696999"/>
    <w:rsid w:val="00697BBA"/>
    <w:rsid w:val="006A01EE"/>
    <w:rsid w:val="006A1D68"/>
    <w:rsid w:val="006A2146"/>
    <w:rsid w:val="006A7C16"/>
    <w:rsid w:val="006B0D56"/>
    <w:rsid w:val="006B122B"/>
    <w:rsid w:val="006B17B2"/>
    <w:rsid w:val="006B1BFD"/>
    <w:rsid w:val="006B2B15"/>
    <w:rsid w:val="006B3367"/>
    <w:rsid w:val="006B4263"/>
    <w:rsid w:val="006B4D18"/>
    <w:rsid w:val="006B7EC0"/>
    <w:rsid w:val="006C0DE3"/>
    <w:rsid w:val="006C3D89"/>
    <w:rsid w:val="006C5DC1"/>
    <w:rsid w:val="006C60BA"/>
    <w:rsid w:val="006D031F"/>
    <w:rsid w:val="006D0DCF"/>
    <w:rsid w:val="006D4095"/>
    <w:rsid w:val="006D5434"/>
    <w:rsid w:val="006D61D9"/>
    <w:rsid w:val="006D74C8"/>
    <w:rsid w:val="006E120E"/>
    <w:rsid w:val="006E3F49"/>
    <w:rsid w:val="006E489D"/>
    <w:rsid w:val="006E71FA"/>
    <w:rsid w:val="006F46DF"/>
    <w:rsid w:val="006F4E0A"/>
    <w:rsid w:val="006F555D"/>
    <w:rsid w:val="006F67F7"/>
    <w:rsid w:val="006F72BD"/>
    <w:rsid w:val="00700042"/>
    <w:rsid w:val="007022FA"/>
    <w:rsid w:val="00702639"/>
    <w:rsid w:val="007028CB"/>
    <w:rsid w:val="0070348A"/>
    <w:rsid w:val="007036FF"/>
    <w:rsid w:val="007037D5"/>
    <w:rsid w:val="007037E2"/>
    <w:rsid w:val="007042DC"/>
    <w:rsid w:val="0070496A"/>
    <w:rsid w:val="00710A4A"/>
    <w:rsid w:val="00711A82"/>
    <w:rsid w:val="00712EF5"/>
    <w:rsid w:val="007142BA"/>
    <w:rsid w:val="007147BE"/>
    <w:rsid w:val="007158A4"/>
    <w:rsid w:val="007202AC"/>
    <w:rsid w:val="0072111A"/>
    <w:rsid w:val="00723E3D"/>
    <w:rsid w:val="00726F43"/>
    <w:rsid w:val="00731F65"/>
    <w:rsid w:val="00736B59"/>
    <w:rsid w:val="00737AA2"/>
    <w:rsid w:val="007408B7"/>
    <w:rsid w:val="00740CE7"/>
    <w:rsid w:val="007413CD"/>
    <w:rsid w:val="0074150F"/>
    <w:rsid w:val="00742487"/>
    <w:rsid w:val="00743D6B"/>
    <w:rsid w:val="00746435"/>
    <w:rsid w:val="00747F21"/>
    <w:rsid w:val="00753EE2"/>
    <w:rsid w:val="00754B22"/>
    <w:rsid w:val="00761635"/>
    <w:rsid w:val="00761CEF"/>
    <w:rsid w:val="00764EC7"/>
    <w:rsid w:val="007659F9"/>
    <w:rsid w:val="007663DA"/>
    <w:rsid w:val="0076714E"/>
    <w:rsid w:val="00770226"/>
    <w:rsid w:val="007713A9"/>
    <w:rsid w:val="00773712"/>
    <w:rsid w:val="007754FC"/>
    <w:rsid w:val="00780F0F"/>
    <w:rsid w:val="0078149C"/>
    <w:rsid w:val="007840E5"/>
    <w:rsid w:val="007866A6"/>
    <w:rsid w:val="00790165"/>
    <w:rsid w:val="0079038D"/>
    <w:rsid w:val="007942B2"/>
    <w:rsid w:val="00795E0A"/>
    <w:rsid w:val="00797DAD"/>
    <w:rsid w:val="007A15D7"/>
    <w:rsid w:val="007A1D4A"/>
    <w:rsid w:val="007A210D"/>
    <w:rsid w:val="007A3128"/>
    <w:rsid w:val="007A315D"/>
    <w:rsid w:val="007C331F"/>
    <w:rsid w:val="007C5E91"/>
    <w:rsid w:val="007C6F62"/>
    <w:rsid w:val="007C71F1"/>
    <w:rsid w:val="007D008E"/>
    <w:rsid w:val="007D033D"/>
    <w:rsid w:val="007D1934"/>
    <w:rsid w:val="007D2A41"/>
    <w:rsid w:val="007D2D00"/>
    <w:rsid w:val="007D611F"/>
    <w:rsid w:val="007D61E2"/>
    <w:rsid w:val="007D7E9B"/>
    <w:rsid w:val="007D7EBE"/>
    <w:rsid w:val="007E0C70"/>
    <w:rsid w:val="007E2E29"/>
    <w:rsid w:val="007E49DF"/>
    <w:rsid w:val="007E4C51"/>
    <w:rsid w:val="007E621A"/>
    <w:rsid w:val="007F3077"/>
    <w:rsid w:val="007F38C0"/>
    <w:rsid w:val="007F4E95"/>
    <w:rsid w:val="008003EC"/>
    <w:rsid w:val="0080118D"/>
    <w:rsid w:val="00805937"/>
    <w:rsid w:val="00806447"/>
    <w:rsid w:val="00806B0F"/>
    <w:rsid w:val="00807B34"/>
    <w:rsid w:val="008106F7"/>
    <w:rsid w:val="008113D5"/>
    <w:rsid w:val="00815DE4"/>
    <w:rsid w:val="00816097"/>
    <w:rsid w:val="0081646C"/>
    <w:rsid w:val="00816586"/>
    <w:rsid w:val="00817D2B"/>
    <w:rsid w:val="00817E6F"/>
    <w:rsid w:val="00820E13"/>
    <w:rsid w:val="00821805"/>
    <w:rsid w:val="00822649"/>
    <w:rsid w:val="00822C72"/>
    <w:rsid w:val="00823DFE"/>
    <w:rsid w:val="00825893"/>
    <w:rsid w:val="0082596B"/>
    <w:rsid w:val="00827B87"/>
    <w:rsid w:val="00830257"/>
    <w:rsid w:val="00841B45"/>
    <w:rsid w:val="0084734D"/>
    <w:rsid w:val="008514D8"/>
    <w:rsid w:val="0085178B"/>
    <w:rsid w:val="0085264A"/>
    <w:rsid w:val="00852FE5"/>
    <w:rsid w:val="00853318"/>
    <w:rsid w:val="00857DE8"/>
    <w:rsid w:val="008624A1"/>
    <w:rsid w:val="0086365C"/>
    <w:rsid w:val="00863BC8"/>
    <w:rsid w:val="00870ADC"/>
    <w:rsid w:val="0087403E"/>
    <w:rsid w:val="00877767"/>
    <w:rsid w:val="00877C9B"/>
    <w:rsid w:val="008826AA"/>
    <w:rsid w:val="00882A35"/>
    <w:rsid w:val="00883A55"/>
    <w:rsid w:val="0088691C"/>
    <w:rsid w:val="00886A44"/>
    <w:rsid w:val="008875CF"/>
    <w:rsid w:val="00890600"/>
    <w:rsid w:val="0089069B"/>
    <w:rsid w:val="00893D10"/>
    <w:rsid w:val="00893D5E"/>
    <w:rsid w:val="008967FE"/>
    <w:rsid w:val="008A16B0"/>
    <w:rsid w:val="008A1DEF"/>
    <w:rsid w:val="008A4D9A"/>
    <w:rsid w:val="008A7D80"/>
    <w:rsid w:val="008B0196"/>
    <w:rsid w:val="008B214B"/>
    <w:rsid w:val="008B3CF1"/>
    <w:rsid w:val="008B4DF9"/>
    <w:rsid w:val="008B72E4"/>
    <w:rsid w:val="008B7DF8"/>
    <w:rsid w:val="008C0AEB"/>
    <w:rsid w:val="008C4AE5"/>
    <w:rsid w:val="008C5AA9"/>
    <w:rsid w:val="008C5D03"/>
    <w:rsid w:val="008D397E"/>
    <w:rsid w:val="008D412A"/>
    <w:rsid w:val="008D46F2"/>
    <w:rsid w:val="008D511C"/>
    <w:rsid w:val="008D5D90"/>
    <w:rsid w:val="008E0A26"/>
    <w:rsid w:val="008E1795"/>
    <w:rsid w:val="008E3733"/>
    <w:rsid w:val="008E68ED"/>
    <w:rsid w:val="008F0683"/>
    <w:rsid w:val="008F226C"/>
    <w:rsid w:val="008F2BC8"/>
    <w:rsid w:val="008F431A"/>
    <w:rsid w:val="008F6F6D"/>
    <w:rsid w:val="008F7468"/>
    <w:rsid w:val="009041AC"/>
    <w:rsid w:val="00910A33"/>
    <w:rsid w:val="009115A6"/>
    <w:rsid w:val="00911616"/>
    <w:rsid w:val="00915565"/>
    <w:rsid w:val="009160F7"/>
    <w:rsid w:val="00921331"/>
    <w:rsid w:val="009213EC"/>
    <w:rsid w:val="00922409"/>
    <w:rsid w:val="009277D2"/>
    <w:rsid w:val="00927DC4"/>
    <w:rsid w:val="009314E6"/>
    <w:rsid w:val="00934D83"/>
    <w:rsid w:val="0094282D"/>
    <w:rsid w:val="00945F20"/>
    <w:rsid w:val="00947927"/>
    <w:rsid w:val="009521F2"/>
    <w:rsid w:val="0095225B"/>
    <w:rsid w:val="00957791"/>
    <w:rsid w:val="00961D7B"/>
    <w:rsid w:val="00961EB4"/>
    <w:rsid w:val="009624F2"/>
    <w:rsid w:val="0096360D"/>
    <w:rsid w:val="00964528"/>
    <w:rsid w:val="0096516A"/>
    <w:rsid w:val="00972F77"/>
    <w:rsid w:val="00975F59"/>
    <w:rsid w:val="00976EDD"/>
    <w:rsid w:val="009771B7"/>
    <w:rsid w:val="0097745C"/>
    <w:rsid w:val="009804C3"/>
    <w:rsid w:val="00981A07"/>
    <w:rsid w:val="00983A73"/>
    <w:rsid w:val="009856A8"/>
    <w:rsid w:val="00986DBD"/>
    <w:rsid w:val="00990F63"/>
    <w:rsid w:val="00995E31"/>
    <w:rsid w:val="00996714"/>
    <w:rsid w:val="0099767E"/>
    <w:rsid w:val="009A3444"/>
    <w:rsid w:val="009A3884"/>
    <w:rsid w:val="009A4576"/>
    <w:rsid w:val="009A4EC0"/>
    <w:rsid w:val="009B0E6B"/>
    <w:rsid w:val="009B39A2"/>
    <w:rsid w:val="009B5FA9"/>
    <w:rsid w:val="009B7B2C"/>
    <w:rsid w:val="009C4BB1"/>
    <w:rsid w:val="009C67AE"/>
    <w:rsid w:val="009D3DE2"/>
    <w:rsid w:val="009D59D6"/>
    <w:rsid w:val="009E0443"/>
    <w:rsid w:val="009E07F8"/>
    <w:rsid w:val="009E0C5E"/>
    <w:rsid w:val="009E3078"/>
    <w:rsid w:val="009E6848"/>
    <w:rsid w:val="009F0532"/>
    <w:rsid w:val="009F0EBD"/>
    <w:rsid w:val="009F2B80"/>
    <w:rsid w:val="00A0000E"/>
    <w:rsid w:val="00A0150C"/>
    <w:rsid w:val="00A02268"/>
    <w:rsid w:val="00A04775"/>
    <w:rsid w:val="00A05156"/>
    <w:rsid w:val="00A0550A"/>
    <w:rsid w:val="00A0734E"/>
    <w:rsid w:val="00A10CC0"/>
    <w:rsid w:val="00A12348"/>
    <w:rsid w:val="00A12D6A"/>
    <w:rsid w:val="00A12F3F"/>
    <w:rsid w:val="00A14DDB"/>
    <w:rsid w:val="00A150F2"/>
    <w:rsid w:val="00A2096F"/>
    <w:rsid w:val="00A21ECF"/>
    <w:rsid w:val="00A243FF"/>
    <w:rsid w:val="00A251B3"/>
    <w:rsid w:val="00A26433"/>
    <w:rsid w:val="00A313B3"/>
    <w:rsid w:val="00A3210D"/>
    <w:rsid w:val="00A32244"/>
    <w:rsid w:val="00A32536"/>
    <w:rsid w:val="00A368D7"/>
    <w:rsid w:val="00A410A8"/>
    <w:rsid w:val="00A41A42"/>
    <w:rsid w:val="00A42211"/>
    <w:rsid w:val="00A44466"/>
    <w:rsid w:val="00A44498"/>
    <w:rsid w:val="00A44973"/>
    <w:rsid w:val="00A46042"/>
    <w:rsid w:val="00A52209"/>
    <w:rsid w:val="00A529F9"/>
    <w:rsid w:val="00A5379E"/>
    <w:rsid w:val="00A547AC"/>
    <w:rsid w:val="00A578AF"/>
    <w:rsid w:val="00A57DDF"/>
    <w:rsid w:val="00A6212E"/>
    <w:rsid w:val="00A6359F"/>
    <w:rsid w:val="00A63795"/>
    <w:rsid w:val="00A65167"/>
    <w:rsid w:val="00A65F81"/>
    <w:rsid w:val="00A66183"/>
    <w:rsid w:val="00A67397"/>
    <w:rsid w:val="00A674E0"/>
    <w:rsid w:val="00A70D73"/>
    <w:rsid w:val="00A71BE4"/>
    <w:rsid w:val="00A733A5"/>
    <w:rsid w:val="00A748C6"/>
    <w:rsid w:val="00A75D47"/>
    <w:rsid w:val="00A80D86"/>
    <w:rsid w:val="00A825E8"/>
    <w:rsid w:val="00A83018"/>
    <w:rsid w:val="00A83DDF"/>
    <w:rsid w:val="00A86240"/>
    <w:rsid w:val="00A86613"/>
    <w:rsid w:val="00A91EEC"/>
    <w:rsid w:val="00A93AA4"/>
    <w:rsid w:val="00A93B7F"/>
    <w:rsid w:val="00A9452E"/>
    <w:rsid w:val="00AA336C"/>
    <w:rsid w:val="00AA427B"/>
    <w:rsid w:val="00AA569A"/>
    <w:rsid w:val="00AA63F6"/>
    <w:rsid w:val="00AB4647"/>
    <w:rsid w:val="00AB5B60"/>
    <w:rsid w:val="00AB6B3C"/>
    <w:rsid w:val="00AC07D7"/>
    <w:rsid w:val="00AC0A71"/>
    <w:rsid w:val="00AC131B"/>
    <w:rsid w:val="00AC2306"/>
    <w:rsid w:val="00AC32FA"/>
    <w:rsid w:val="00AC47E7"/>
    <w:rsid w:val="00AC6880"/>
    <w:rsid w:val="00AC6C0E"/>
    <w:rsid w:val="00AD134A"/>
    <w:rsid w:val="00AD7718"/>
    <w:rsid w:val="00AE2AF7"/>
    <w:rsid w:val="00AE44C2"/>
    <w:rsid w:val="00AE75A5"/>
    <w:rsid w:val="00AF7CEF"/>
    <w:rsid w:val="00B043D8"/>
    <w:rsid w:val="00B04C4E"/>
    <w:rsid w:val="00B05D43"/>
    <w:rsid w:val="00B10A50"/>
    <w:rsid w:val="00B11A44"/>
    <w:rsid w:val="00B12A4A"/>
    <w:rsid w:val="00B13E54"/>
    <w:rsid w:val="00B17A8D"/>
    <w:rsid w:val="00B21FC4"/>
    <w:rsid w:val="00B24DA6"/>
    <w:rsid w:val="00B2519E"/>
    <w:rsid w:val="00B254FA"/>
    <w:rsid w:val="00B26D60"/>
    <w:rsid w:val="00B32E7F"/>
    <w:rsid w:val="00B35E55"/>
    <w:rsid w:val="00B37A21"/>
    <w:rsid w:val="00B37B79"/>
    <w:rsid w:val="00B37C1C"/>
    <w:rsid w:val="00B403A1"/>
    <w:rsid w:val="00B40623"/>
    <w:rsid w:val="00B40DDB"/>
    <w:rsid w:val="00B4215A"/>
    <w:rsid w:val="00B4258B"/>
    <w:rsid w:val="00B44777"/>
    <w:rsid w:val="00B459B2"/>
    <w:rsid w:val="00B46519"/>
    <w:rsid w:val="00B46665"/>
    <w:rsid w:val="00B477D5"/>
    <w:rsid w:val="00B47836"/>
    <w:rsid w:val="00B513F8"/>
    <w:rsid w:val="00B51481"/>
    <w:rsid w:val="00B528A7"/>
    <w:rsid w:val="00B532EE"/>
    <w:rsid w:val="00B54D0B"/>
    <w:rsid w:val="00B55476"/>
    <w:rsid w:val="00B55531"/>
    <w:rsid w:val="00B57883"/>
    <w:rsid w:val="00B62BBF"/>
    <w:rsid w:val="00B62E52"/>
    <w:rsid w:val="00B642E7"/>
    <w:rsid w:val="00B64443"/>
    <w:rsid w:val="00B64E42"/>
    <w:rsid w:val="00B67CED"/>
    <w:rsid w:val="00B7041D"/>
    <w:rsid w:val="00B718B2"/>
    <w:rsid w:val="00B74222"/>
    <w:rsid w:val="00B742E2"/>
    <w:rsid w:val="00B76797"/>
    <w:rsid w:val="00B81548"/>
    <w:rsid w:val="00B818CC"/>
    <w:rsid w:val="00B83B9D"/>
    <w:rsid w:val="00B84B0A"/>
    <w:rsid w:val="00B855E0"/>
    <w:rsid w:val="00B85A5C"/>
    <w:rsid w:val="00B86172"/>
    <w:rsid w:val="00B866CB"/>
    <w:rsid w:val="00B91116"/>
    <w:rsid w:val="00B933B9"/>
    <w:rsid w:val="00B96EB2"/>
    <w:rsid w:val="00B97631"/>
    <w:rsid w:val="00B97861"/>
    <w:rsid w:val="00B978D8"/>
    <w:rsid w:val="00B97E10"/>
    <w:rsid w:val="00BA297B"/>
    <w:rsid w:val="00BA331E"/>
    <w:rsid w:val="00BA46C8"/>
    <w:rsid w:val="00BA4CBB"/>
    <w:rsid w:val="00BA62A6"/>
    <w:rsid w:val="00BA68C2"/>
    <w:rsid w:val="00BB26E2"/>
    <w:rsid w:val="00BB29BC"/>
    <w:rsid w:val="00BB3C97"/>
    <w:rsid w:val="00BB6F4C"/>
    <w:rsid w:val="00BC0BC8"/>
    <w:rsid w:val="00BC7E09"/>
    <w:rsid w:val="00BD0406"/>
    <w:rsid w:val="00BD1629"/>
    <w:rsid w:val="00BD47CC"/>
    <w:rsid w:val="00BD4986"/>
    <w:rsid w:val="00BD4F48"/>
    <w:rsid w:val="00BD5754"/>
    <w:rsid w:val="00BE1881"/>
    <w:rsid w:val="00BE46E5"/>
    <w:rsid w:val="00BE4E99"/>
    <w:rsid w:val="00BE4EF0"/>
    <w:rsid w:val="00BE626F"/>
    <w:rsid w:val="00BF5B9D"/>
    <w:rsid w:val="00BF7332"/>
    <w:rsid w:val="00C0149E"/>
    <w:rsid w:val="00C01FBD"/>
    <w:rsid w:val="00C058F2"/>
    <w:rsid w:val="00C06C97"/>
    <w:rsid w:val="00C07425"/>
    <w:rsid w:val="00C13B1D"/>
    <w:rsid w:val="00C13C66"/>
    <w:rsid w:val="00C15889"/>
    <w:rsid w:val="00C1779C"/>
    <w:rsid w:val="00C23500"/>
    <w:rsid w:val="00C23A30"/>
    <w:rsid w:val="00C23B92"/>
    <w:rsid w:val="00C26A7B"/>
    <w:rsid w:val="00C31C9E"/>
    <w:rsid w:val="00C342A6"/>
    <w:rsid w:val="00C43BB0"/>
    <w:rsid w:val="00C53C5F"/>
    <w:rsid w:val="00C542F5"/>
    <w:rsid w:val="00C548A7"/>
    <w:rsid w:val="00C55293"/>
    <w:rsid w:val="00C56F3D"/>
    <w:rsid w:val="00C60831"/>
    <w:rsid w:val="00C65A65"/>
    <w:rsid w:val="00C66DBD"/>
    <w:rsid w:val="00C70715"/>
    <w:rsid w:val="00C70A36"/>
    <w:rsid w:val="00C73AA9"/>
    <w:rsid w:val="00C73FA6"/>
    <w:rsid w:val="00C80232"/>
    <w:rsid w:val="00C80349"/>
    <w:rsid w:val="00C8133D"/>
    <w:rsid w:val="00C83979"/>
    <w:rsid w:val="00C839A2"/>
    <w:rsid w:val="00C84D5B"/>
    <w:rsid w:val="00C8613D"/>
    <w:rsid w:val="00C86D12"/>
    <w:rsid w:val="00C87382"/>
    <w:rsid w:val="00C90177"/>
    <w:rsid w:val="00C91BFB"/>
    <w:rsid w:val="00C926BC"/>
    <w:rsid w:val="00C931C1"/>
    <w:rsid w:val="00C97380"/>
    <w:rsid w:val="00C97BEC"/>
    <w:rsid w:val="00C97C6A"/>
    <w:rsid w:val="00CA3D45"/>
    <w:rsid w:val="00CA4CCC"/>
    <w:rsid w:val="00CA575A"/>
    <w:rsid w:val="00CA5C61"/>
    <w:rsid w:val="00CA7E52"/>
    <w:rsid w:val="00CB0616"/>
    <w:rsid w:val="00CB0839"/>
    <w:rsid w:val="00CB0E36"/>
    <w:rsid w:val="00CB1EEB"/>
    <w:rsid w:val="00CB2057"/>
    <w:rsid w:val="00CB2EB4"/>
    <w:rsid w:val="00CB2FA8"/>
    <w:rsid w:val="00CB3A87"/>
    <w:rsid w:val="00CB7B99"/>
    <w:rsid w:val="00CC03AC"/>
    <w:rsid w:val="00CC168F"/>
    <w:rsid w:val="00CC24C7"/>
    <w:rsid w:val="00CC2DEA"/>
    <w:rsid w:val="00CC3EC7"/>
    <w:rsid w:val="00CC4523"/>
    <w:rsid w:val="00CC66E2"/>
    <w:rsid w:val="00CC67A8"/>
    <w:rsid w:val="00CD0876"/>
    <w:rsid w:val="00CD407F"/>
    <w:rsid w:val="00CD58E8"/>
    <w:rsid w:val="00CD5CF1"/>
    <w:rsid w:val="00CE3538"/>
    <w:rsid w:val="00CE461B"/>
    <w:rsid w:val="00CE50A5"/>
    <w:rsid w:val="00CF461F"/>
    <w:rsid w:val="00CF57B8"/>
    <w:rsid w:val="00CF5D3D"/>
    <w:rsid w:val="00CF6DF1"/>
    <w:rsid w:val="00CF7D7D"/>
    <w:rsid w:val="00D007EB"/>
    <w:rsid w:val="00D0282E"/>
    <w:rsid w:val="00D030D1"/>
    <w:rsid w:val="00D04148"/>
    <w:rsid w:val="00D06660"/>
    <w:rsid w:val="00D125EE"/>
    <w:rsid w:val="00D13804"/>
    <w:rsid w:val="00D1526F"/>
    <w:rsid w:val="00D154AE"/>
    <w:rsid w:val="00D1646C"/>
    <w:rsid w:val="00D16C3A"/>
    <w:rsid w:val="00D16D56"/>
    <w:rsid w:val="00D1714A"/>
    <w:rsid w:val="00D21BC8"/>
    <w:rsid w:val="00D22077"/>
    <w:rsid w:val="00D233F4"/>
    <w:rsid w:val="00D24EE5"/>
    <w:rsid w:val="00D304A3"/>
    <w:rsid w:val="00D319BE"/>
    <w:rsid w:val="00D324B1"/>
    <w:rsid w:val="00D33EEF"/>
    <w:rsid w:val="00D347F0"/>
    <w:rsid w:val="00D436CF"/>
    <w:rsid w:val="00D4585B"/>
    <w:rsid w:val="00D552D1"/>
    <w:rsid w:val="00D56FD3"/>
    <w:rsid w:val="00D64A59"/>
    <w:rsid w:val="00D65A14"/>
    <w:rsid w:val="00D66790"/>
    <w:rsid w:val="00D717EC"/>
    <w:rsid w:val="00D71D2C"/>
    <w:rsid w:val="00D73198"/>
    <w:rsid w:val="00D73B09"/>
    <w:rsid w:val="00D745A8"/>
    <w:rsid w:val="00D747E1"/>
    <w:rsid w:val="00D8256E"/>
    <w:rsid w:val="00D833AC"/>
    <w:rsid w:val="00D86F38"/>
    <w:rsid w:val="00D912AB"/>
    <w:rsid w:val="00D93F3D"/>
    <w:rsid w:val="00D95F6C"/>
    <w:rsid w:val="00D974A0"/>
    <w:rsid w:val="00D9757C"/>
    <w:rsid w:val="00DA319D"/>
    <w:rsid w:val="00DA6698"/>
    <w:rsid w:val="00DB0995"/>
    <w:rsid w:val="00DB0C71"/>
    <w:rsid w:val="00DB46AB"/>
    <w:rsid w:val="00DB615A"/>
    <w:rsid w:val="00DB6D06"/>
    <w:rsid w:val="00DB7276"/>
    <w:rsid w:val="00DC14E6"/>
    <w:rsid w:val="00DC2A41"/>
    <w:rsid w:val="00DC2AD6"/>
    <w:rsid w:val="00DC58BE"/>
    <w:rsid w:val="00DC5FFE"/>
    <w:rsid w:val="00DC766E"/>
    <w:rsid w:val="00DD0AC3"/>
    <w:rsid w:val="00DD0B91"/>
    <w:rsid w:val="00DD2CB6"/>
    <w:rsid w:val="00DD3018"/>
    <w:rsid w:val="00DD51CD"/>
    <w:rsid w:val="00DD6602"/>
    <w:rsid w:val="00DE0F83"/>
    <w:rsid w:val="00DE347E"/>
    <w:rsid w:val="00DE37D0"/>
    <w:rsid w:val="00DE4038"/>
    <w:rsid w:val="00DE515A"/>
    <w:rsid w:val="00DE5267"/>
    <w:rsid w:val="00DE52BB"/>
    <w:rsid w:val="00DF0A7F"/>
    <w:rsid w:val="00DF0D8F"/>
    <w:rsid w:val="00DF18B6"/>
    <w:rsid w:val="00DF1A6A"/>
    <w:rsid w:val="00DF3007"/>
    <w:rsid w:val="00DF31F6"/>
    <w:rsid w:val="00DF3CA6"/>
    <w:rsid w:val="00DF5225"/>
    <w:rsid w:val="00DF53E1"/>
    <w:rsid w:val="00DF6E9B"/>
    <w:rsid w:val="00E002EC"/>
    <w:rsid w:val="00E011E7"/>
    <w:rsid w:val="00E02BBA"/>
    <w:rsid w:val="00E0325C"/>
    <w:rsid w:val="00E03323"/>
    <w:rsid w:val="00E0762D"/>
    <w:rsid w:val="00E1010E"/>
    <w:rsid w:val="00E138ED"/>
    <w:rsid w:val="00E144BC"/>
    <w:rsid w:val="00E149B7"/>
    <w:rsid w:val="00E157E9"/>
    <w:rsid w:val="00E15C5F"/>
    <w:rsid w:val="00E16E5B"/>
    <w:rsid w:val="00E17F2C"/>
    <w:rsid w:val="00E20724"/>
    <w:rsid w:val="00E20FA3"/>
    <w:rsid w:val="00E23253"/>
    <w:rsid w:val="00E234CA"/>
    <w:rsid w:val="00E25E00"/>
    <w:rsid w:val="00E26CD0"/>
    <w:rsid w:val="00E27B77"/>
    <w:rsid w:val="00E3327E"/>
    <w:rsid w:val="00E3365E"/>
    <w:rsid w:val="00E34A7E"/>
    <w:rsid w:val="00E35137"/>
    <w:rsid w:val="00E40CD2"/>
    <w:rsid w:val="00E42556"/>
    <w:rsid w:val="00E432C6"/>
    <w:rsid w:val="00E43691"/>
    <w:rsid w:val="00E438F2"/>
    <w:rsid w:val="00E44857"/>
    <w:rsid w:val="00E463FF"/>
    <w:rsid w:val="00E5118E"/>
    <w:rsid w:val="00E5135C"/>
    <w:rsid w:val="00E51ADF"/>
    <w:rsid w:val="00E534FE"/>
    <w:rsid w:val="00E55AF0"/>
    <w:rsid w:val="00E56EEC"/>
    <w:rsid w:val="00E576AB"/>
    <w:rsid w:val="00E5771D"/>
    <w:rsid w:val="00E57E90"/>
    <w:rsid w:val="00E621B4"/>
    <w:rsid w:val="00E632C3"/>
    <w:rsid w:val="00E66AE6"/>
    <w:rsid w:val="00E71EEF"/>
    <w:rsid w:val="00E72700"/>
    <w:rsid w:val="00E73728"/>
    <w:rsid w:val="00E74691"/>
    <w:rsid w:val="00E753C8"/>
    <w:rsid w:val="00E77074"/>
    <w:rsid w:val="00E7769A"/>
    <w:rsid w:val="00E77AB5"/>
    <w:rsid w:val="00E80062"/>
    <w:rsid w:val="00E825F8"/>
    <w:rsid w:val="00E8297B"/>
    <w:rsid w:val="00E847BC"/>
    <w:rsid w:val="00E85179"/>
    <w:rsid w:val="00E87709"/>
    <w:rsid w:val="00E902D0"/>
    <w:rsid w:val="00E92D5A"/>
    <w:rsid w:val="00E9489A"/>
    <w:rsid w:val="00E95DAF"/>
    <w:rsid w:val="00E96F53"/>
    <w:rsid w:val="00EA1321"/>
    <w:rsid w:val="00EA22E8"/>
    <w:rsid w:val="00EA4E9D"/>
    <w:rsid w:val="00EA76DF"/>
    <w:rsid w:val="00EA76F2"/>
    <w:rsid w:val="00EB152F"/>
    <w:rsid w:val="00EB5BAD"/>
    <w:rsid w:val="00EB6E04"/>
    <w:rsid w:val="00EB7271"/>
    <w:rsid w:val="00EB7532"/>
    <w:rsid w:val="00EC16FA"/>
    <w:rsid w:val="00EC1F07"/>
    <w:rsid w:val="00EC3353"/>
    <w:rsid w:val="00EC3E8E"/>
    <w:rsid w:val="00EC3EAF"/>
    <w:rsid w:val="00EC4252"/>
    <w:rsid w:val="00EC5F27"/>
    <w:rsid w:val="00ED1255"/>
    <w:rsid w:val="00ED16AC"/>
    <w:rsid w:val="00ED2183"/>
    <w:rsid w:val="00ED3E08"/>
    <w:rsid w:val="00ED435A"/>
    <w:rsid w:val="00ED493B"/>
    <w:rsid w:val="00ED6ECE"/>
    <w:rsid w:val="00EE023B"/>
    <w:rsid w:val="00EE0EED"/>
    <w:rsid w:val="00EE1BA6"/>
    <w:rsid w:val="00EE1E71"/>
    <w:rsid w:val="00EE29DF"/>
    <w:rsid w:val="00EE2D20"/>
    <w:rsid w:val="00EE4138"/>
    <w:rsid w:val="00EE47AD"/>
    <w:rsid w:val="00EE5E9D"/>
    <w:rsid w:val="00EF1399"/>
    <w:rsid w:val="00EF47CC"/>
    <w:rsid w:val="00EF6685"/>
    <w:rsid w:val="00F01107"/>
    <w:rsid w:val="00F01664"/>
    <w:rsid w:val="00F018B5"/>
    <w:rsid w:val="00F040E9"/>
    <w:rsid w:val="00F0432F"/>
    <w:rsid w:val="00F04812"/>
    <w:rsid w:val="00F11361"/>
    <w:rsid w:val="00F11652"/>
    <w:rsid w:val="00F11C2B"/>
    <w:rsid w:val="00F12651"/>
    <w:rsid w:val="00F13C8E"/>
    <w:rsid w:val="00F149E2"/>
    <w:rsid w:val="00F17F93"/>
    <w:rsid w:val="00F2012E"/>
    <w:rsid w:val="00F20207"/>
    <w:rsid w:val="00F21AE7"/>
    <w:rsid w:val="00F23615"/>
    <w:rsid w:val="00F247B6"/>
    <w:rsid w:val="00F259C3"/>
    <w:rsid w:val="00F25BAE"/>
    <w:rsid w:val="00F30253"/>
    <w:rsid w:val="00F30923"/>
    <w:rsid w:val="00F31458"/>
    <w:rsid w:val="00F40CFF"/>
    <w:rsid w:val="00F431A9"/>
    <w:rsid w:val="00F43455"/>
    <w:rsid w:val="00F46530"/>
    <w:rsid w:val="00F47017"/>
    <w:rsid w:val="00F472FB"/>
    <w:rsid w:val="00F507C3"/>
    <w:rsid w:val="00F53A6C"/>
    <w:rsid w:val="00F56DFC"/>
    <w:rsid w:val="00F57A35"/>
    <w:rsid w:val="00F57E0F"/>
    <w:rsid w:val="00F57ECB"/>
    <w:rsid w:val="00F57F1D"/>
    <w:rsid w:val="00F60B2A"/>
    <w:rsid w:val="00F61358"/>
    <w:rsid w:val="00F62BFB"/>
    <w:rsid w:val="00F63D1F"/>
    <w:rsid w:val="00F660E1"/>
    <w:rsid w:val="00F678C2"/>
    <w:rsid w:val="00F709EB"/>
    <w:rsid w:val="00F72A79"/>
    <w:rsid w:val="00F76C5C"/>
    <w:rsid w:val="00F808CE"/>
    <w:rsid w:val="00F8173E"/>
    <w:rsid w:val="00F81943"/>
    <w:rsid w:val="00F82101"/>
    <w:rsid w:val="00F82403"/>
    <w:rsid w:val="00F82A5B"/>
    <w:rsid w:val="00F854C7"/>
    <w:rsid w:val="00F86A72"/>
    <w:rsid w:val="00F878F9"/>
    <w:rsid w:val="00F87BD8"/>
    <w:rsid w:val="00F91A16"/>
    <w:rsid w:val="00F9378E"/>
    <w:rsid w:val="00F973EA"/>
    <w:rsid w:val="00F97A0F"/>
    <w:rsid w:val="00FA0DB5"/>
    <w:rsid w:val="00FA2E90"/>
    <w:rsid w:val="00FA4AD1"/>
    <w:rsid w:val="00FA54DD"/>
    <w:rsid w:val="00FB21CE"/>
    <w:rsid w:val="00FB257B"/>
    <w:rsid w:val="00FB3455"/>
    <w:rsid w:val="00FB3AA3"/>
    <w:rsid w:val="00FB6224"/>
    <w:rsid w:val="00FB6CA9"/>
    <w:rsid w:val="00FC1F51"/>
    <w:rsid w:val="00FC3F07"/>
    <w:rsid w:val="00FC54EF"/>
    <w:rsid w:val="00FC62CA"/>
    <w:rsid w:val="00FD06B3"/>
    <w:rsid w:val="00FD1ADD"/>
    <w:rsid w:val="00FD1B2D"/>
    <w:rsid w:val="00FD417C"/>
    <w:rsid w:val="00FD444B"/>
    <w:rsid w:val="00FD4AE5"/>
    <w:rsid w:val="00FD7980"/>
    <w:rsid w:val="00FE1B1E"/>
    <w:rsid w:val="00FE2088"/>
    <w:rsid w:val="00FE245B"/>
    <w:rsid w:val="00FE2D3D"/>
    <w:rsid w:val="00FE305D"/>
    <w:rsid w:val="00FE4439"/>
    <w:rsid w:val="00FE5447"/>
    <w:rsid w:val="00FF18F3"/>
    <w:rsid w:val="00FF19FB"/>
    <w:rsid w:val="00FF2AD7"/>
    <w:rsid w:val="00FF30AA"/>
    <w:rsid w:val="00FF59B8"/>
    <w:rsid w:val="00FF6B1F"/>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29218"/>
  <w15:docId w15:val="{A86E23FE-DB04-4F27-A1AD-546411F62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mk-M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4119"/>
  </w:style>
  <w:style w:type="paragraph" w:styleId="Heading1">
    <w:name w:val="heading 1"/>
    <w:basedOn w:val="Standard"/>
    <w:next w:val="Textbody"/>
    <w:link w:val="Heading1Char"/>
    <w:qFormat/>
    <w:rsid w:val="00464119"/>
    <w:pPr>
      <w:ind w:left="4291"/>
      <w:outlineLvl w:val="0"/>
    </w:pPr>
    <w:rPr>
      <w:b/>
    </w:rPr>
  </w:style>
  <w:style w:type="paragraph" w:styleId="Heading5">
    <w:name w:val="heading 5"/>
    <w:basedOn w:val="Standard"/>
    <w:next w:val="Textbody"/>
    <w:link w:val="Heading5Char"/>
    <w:qFormat/>
    <w:rsid w:val="00464119"/>
    <w:pPr>
      <w:keepNext/>
      <w:keepLines/>
      <w:spacing w:before="220" w:after="40"/>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4119"/>
    <w:rPr>
      <w:rFonts w:ascii="StobiSans Regular" w:eastAsia="SimSun" w:hAnsi="StobiSans Regular" w:cs="Times New Roman"/>
      <w:b/>
      <w:kern w:val="3"/>
      <w:sz w:val="24"/>
      <w:szCs w:val="24"/>
      <w:lang w:eastAsia="en-GB"/>
      <w14:ligatures w14:val="none"/>
    </w:rPr>
  </w:style>
  <w:style w:type="character" w:customStyle="1" w:styleId="Heading5Char">
    <w:name w:val="Heading 5 Char"/>
    <w:basedOn w:val="DefaultParagraphFont"/>
    <w:link w:val="Heading5"/>
    <w:rsid w:val="00464119"/>
    <w:rPr>
      <w:rFonts w:ascii="StobiSans Regular" w:eastAsia="SimSun" w:hAnsi="StobiSans Regular" w:cs="Times New Roman"/>
      <w:b/>
      <w:kern w:val="3"/>
      <w:sz w:val="24"/>
      <w:szCs w:val="24"/>
      <w:lang w:eastAsia="en-GB"/>
      <w14:ligatures w14:val="none"/>
    </w:rPr>
  </w:style>
  <w:style w:type="numbering" w:customStyle="1" w:styleId="NoList1">
    <w:name w:val="No List1"/>
    <w:next w:val="NoList"/>
    <w:semiHidden/>
    <w:rsid w:val="00464119"/>
  </w:style>
  <w:style w:type="paragraph" w:customStyle="1" w:styleId="Standard">
    <w:name w:val="Standard"/>
    <w:rsid w:val="00C058F2"/>
    <w:pPr>
      <w:suppressAutoHyphens/>
      <w:autoSpaceDN w:val="0"/>
      <w:spacing w:after="0" w:line="240" w:lineRule="auto"/>
      <w:jc w:val="both"/>
      <w:textAlignment w:val="baseline"/>
    </w:pPr>
    <w:rPr>
      <w:rFonts w:ascii="StobiSans Regular" w:eastAsia="SimSun" w:hAnsi="StobiSans Regular" w:cs="Times New Roman"/>
      <w:kern w:val="3"/>
      <w:sz w:val="24"/>
      <w:szCs w:val="24"/>
      <w:lang w:eastAsia="en-GB"/>
      <w14:ligatures w14:val="none"/>
    </w:rPr>
  </w:style>
  <w:style w:type="paragraph" w:customStyle="1" w:styleId="Heading">
    <w:name w:val="Heading"/>
    <w:basedOn w:val="Standard"/>
    <w:next w:val="Textbody"/>
    <w:rsid w:val="00464119"/>
    <w:pPr>
      <w:keepNext/>
      <w:spacing w:before="240" w:after="120"/>
    </w:pPr>
    <w:rPr>
      <w:rFonts w:ascii="Arial" w:eastAsia="Microsoft YaHei" w:hAnsi="Arial" w:cs="Arial"/>
      <w:sz w:val="28"/>
      <w:szCs w:val="28"/>
    </w:rPr>
  </w:style>
  <w:style w:type="paragraph" w:customStyle="1" w:styleId="Textbody">
    <w:name w:val="Text body"/>
    <w:basedOn w:val="Standard"/>
    <w:rsid w:val="00464119"/>
    <w:pPr>
      <w:spacing w:after="120"/>
    </w:pPr>
  </w:style>
  <w:style w:type="paragraph" w:styleId="List">
    <w:name w:val="List"/>
    <w:basedOn w:val="Textbody"/>
    <w:rsid w:val="00464119"/>
    <w:rPr>
      <w:rFonts w:cs="Arial"/>
    </w:rPr>
  </w:style>
  <w:style w:type="paragraph" w:styleId="Caption">
    <w:name w:val="caption"/>
    <w:basedOn w:val="Standard"/>
    <w:qFormat/>
    <w:rsid w:val="00464119"/>
    <w:pPr>
      <w:suppressLineNumbers/>
      <w:spacing w:before="120" w:after="120"/>
    </w:pPr>
    <w:rPr>
      <w:rFonts w:cs="Arial"/>
      <w:i/>
      <w:iCs/>
    </w:rPr>
  </w:style>
  <w:style w:type="paragraph" w:customStyle="1" w:styleId="Index">
    <w:name w:val="Index"/>
    <w:basedOn w:val="Standard"/>
    <w:rsid w:val="00464119"/>
    <w:pPr>
      <w:suppressLineNumbers/>
    </w:pPr>
    <w:rPr>
      <w:rFonts w:cs="Arial"/>
    </w:rPr>
  </w:style>
  <w:style w:type="paragraph" w:styleId="BalloonText">
    <w:name w:val="Balloon Text"/>
    <w:basedOn w:val="Standard"/>
    <w:link w:val="BalloonTextChar"/>
    <w:rsid w:val="00464119"/>
    <w:rPr>
      <w:rFonts w:ascii="Tahoma" w:eastAsia="Times New Roman" w:hAnsi="Tahoma" w:cs="Tahoma"/>
      <w:sz w:val="16"/>
      <w:szCs w:val="16"/>
    </w:rPr>
  </w:style>
  <w:style w:type="character" w:customStyle="1" w:styleId="BalloonTextChar">
    <w:name w:val="Balloon Text Char"/>
    <w:basedOn w:val="DefaultParagraphFont"/>
    <w:link w:val="BalloonText"/>
    <w:rsid w:val="00464119"/>
    <w:rPr>
      <w:rFonts w:ascii="Tahoma" w:eastAsia="Times New Roman" w:hAnsi="Tahoma" w:cs="Tahoma"/>
      <w:kern w:val="3"/>
      <w:sz w:val="16"/>
      <w:szCs w:val="16"/>
      <w:lang w:eastAsia="en-GB"/>
      <w14:ligatures w14:val="none"/>
    </w:rPr>
  </w:style>
  <w:style w:type="paragraph" w:styleId="FootnoteText">
    <w:name w:val="footnote text"/>
    <w:basedOn w:val="Standard"/>
    <w:link w:val="FootnoteTextChar"/>
    <w:rsid w:val="00464119"/>
    <w:rPr>
      <w:sz w:val="20"/>
      <w:szCs w:val="20"/>
    </w:rPr>
  </w:style>
  <w:style w:type="character" w:customStyle="1" w:styleId="FootnoteTextChar">
    <w:name w:val="Footnote Text Char"/>
    <w:basedOn w:val="DefaultParagraphFont"/>
    <w:link w:val="FootnoteText"/>
    <w:rsid w:val="00464119"/>
    <w:rPr>
      <w:rFonts w:ascii="StobiSans Regular" w:eastAsia="SimSun" w:hAnsi="StobiSans Regular" w:cs="Times New Roman"/>
      <w:kern w:val="3"/>
      <w:sz w:val="20"/>
      <w:szCs w:val="20"/>
      <w:lang w:eastAsia="en-GB"/>
      <w14:ligatures w14:val="none"/>
    </w:rPr>
  </w:style>
  <w:style w:type="paragraph" w:customStyle="1" w:styleId="Footnote">
    <w:name w:val="Footnote"/>
    <w:basedOn w:val="Standard"/>
    <w:rsid w:val="00464119"/>
    <w:pPr>
      <w:suppressLineNumbers/>
      <w:ind w:left="283" w:hanging="283"/>
    </w:pPr>
    <w:rPr>
      <w:sz w:val="20"/>
      <w:szCs w:val="20"/>
    </w:rPr>
  </w:style>
  <w:style w:type="paragraph" w:styleId="NormalWeb">
    <w:name w:val="Normal (Web)"/>
    <w:basedOn w:val="Standard"/>
    <w:rsid w:val="00464119"/>
    <w:pPr>
      <w:spacing w:before="28" w:after="28"/>
    </w:pPr>
    <w:rPr>
      <w:rFonts w:ascii="Times New Roman" w:hAnsi="Times New Roman"/>
    </w:rPr>
  </w:style>
  <w:style w:type="paragraph" w:styleId="ListParagraph">
    <w:name w:val="List Paragraph"/>
    <w:basedOn w:val="Standard"/>
    <w:link w:val="ListParagraphChar"/>
    <w:qFormat/>
    <w:rsid w:val="00464119"/>
    <w:pPr>
      <w:ind w:left="720"/>
    </w:pPr>
  </w:style>
  <w:style w:type="paragraph" w:customStyle="1" w:styleId="TableContents">
    <w:name w:val="Table Contents"/>
    <w:basedOn w:val="Standard"/>
    <w:rsid w:val="00464119"/>
    <w:pPr>
      <w:widowControl w:val="0"/>
      <w:suppressLineNumbers/>
    </w:pPr>
  </w:style>
  <w:style w:type="character" w:styleId="FootnoteReference">
    <w:name w:val="footnote reference"/>
    <w:rsid w:val="00464119"/>
    <w:rPr>
      <w:position w:val="0"/>
      <w:vertAlign w:val="superscript"/>
    </w:rPr>
  </w:style>
  <w:style w:type="character" w:customStyle="1" w:styleId="FootnoteSymbol">
    <w:name w:val="Footnote Symbol"/>
    <w:rsid w:val="00464119"/>
  </w:style>
  <w:style w:type="character" w:customStyle="1" w:styleId="Footnoteanchor">
    <w:name w:val="Footnote anchor"/>
    <w:rsid w:val="00464119"/>
    <w:rPr>
      <w:position w:val="0"/>
      <w:vertAlign w:val="superscript"/>
    </w:rPr>
  </w:style>
  <w:style w:type="character" w:customStyle="1" w:styleId="ListLabel6">
    <w:name w:val="ListLabel 6"/>
    <w:rsid w:val="00464119"/>
  </w:style>
  <w:style w:type="character" w:customStyle="1" w:styleId="ListLabel7">
    <w:name w:val="ListLabel 7"/>
    <w:rsid w:val="00464119"/>
    <w:rPr>
      <w:sz w:val="20"/>
    </w:rPr>
  </w:style>
  <w:style w:type="character" w:customStyle="1" w:styleId="ListLabel3">
    <w:name w:val="ListLabel 3"/>
    <w:rsid w:val="00464119"/>
    <w:rPr>
      <w:rFonts w:eastAsia="Times New Roman"/>
    </w:rPr>
  </w:style>
  <w:style w:type="character" w:customStyle="1" w:styleId="ListLabel2">
    <w:name w:val="ListLabel 2"/>
    <w:rsid w:val="00464119"/>
    <w:rPr>
      <w:rFonts w:eastAsia="Times New Roman"/>
    </w:rPr>
  </w:style>
  <w:style w:type="character" w:customStyle="1" w:styleId="ListLabel8">
    <w:name w:val="ListLabel 8"/>
    <w:rsid w:val="00464119"/>
    <w:rPr>
      <w:rFonts w:eastAsia="Times New Roman"/>
      <w:sz w:val="20"/>
    </w:rPr>
  </w:style>
  <w:style w:type="character" w:customStyle="1" w:styleId="NumberingSymbols">
    <w:name w:val="Numbering Symbols"/>
    <w:rsid w:val="00464119"/>
  </w:style>
  <w:style w:type="character" w:customStyle="1" w:styleId="ListLabel5">
    <w:name w:val="ListLabel 5"/>
    <w:rsid w:val="00464119"/>
    <w:rPr>
      <w:rFonts w:eastAsia="Times New Roman"/>
    </w:rPr>
  </w:style>
  <w:style w:type="character" w:customStyle="1" w:styleId="ListLabel11">
    <w:name w:val="ListLabel 11"/>
    <w:rsid w:val="00464119"/>
    <w:rPr>
      <w:rFonts w:eastAsia="Times New Roman"/>
    </w:rPr>
  </w:style>
  <w:style w:type="character" w:customStyle="1" w:styleId="ListLabel4">
    <w:name w:val="ListLabel 4"/>
    <w:rsid w:val="00464119"/>
    <w:rPr>
      <w:rFonts w:eastAsia="Times New Roman"/>
      <w:sz w:val="24"/>
    </w:rPr>
  </w:style>
  <w:style w:type="character" w:customStyle="1" w:styleId="ListLabel10">
    <w:name w:val="ListLabel 10"/>
    <w:rsid w:val="00464119"/>
    <w:rPr>
      <w:color w:val="000000"/>
    </w:rPr>
  </w:style>
  <w:style w:type="character" w:customStyle="1" w:styleId="ListLabel13">
    <w:name w:val="ListLabel 13"/>
    <w:rsid w:val="00464119"/>
    <w:rPr>
      <w:color w:val="000000"/>
      <w:u w:val="none"/>
    </w:rPr>
  </w:style>
  <w:style w:type="character" w:customStyle="1" w:styleId="ListLabel14">
    <w:name w:val="ListLabel 14"/>
    <w:rsid w:val="00464119"/>
    <w:rPr>
      <w:u w:val="none"/>
    </w:rPr>
  </w:style>
  <w:style w:type="character" w:customStyle="1" w:styleId="ListLabel15">
    <w:name w:val="ListLabel 15"/>
    <w:rsid w:val="00464119"/>
    <w:rPr>
      <w:rFonts w:eastAsia="Times New Roman"/>
    </w:rPr>
  </w:style>
  <w:style w:type="character" w:customStyle="1" w:styleId="ListLabel9">
    <w:name w:val="ListLabel 9"/>
    <w:rsid w:val="00464119"/>
    <w:rPr>
      <w:rFonts w:eastAsia="Times New Roman"/>
    </w:rPr>
  </w:style>
  <w:style w:type="character" w:customStyle="1" w:styleId="ListLabel12">
    <w:name w:val="ListLabel 12"/>
    <w:rsid w:val="00464119"/>
    <w:rPr>
      <w:color w:val="000000"/>
    </w:rPr>
  </w:style>
  <w:style w:type="character" w:customStyle="1" w:styleId="ListLabel16">
    <w:name w:val="ListLabel 16"/>
    <w:rsid w:val="00464119"/>
    <w:rPr>
      <w:rFonts w:eastAsia="Times New Roman"/>
    </w:rPr>
  </w:style>
  <w:style w:type="character" w:customStyle="1" w:styleId="BulletSymbols">
    <w:name w:val="Bullet Symbols"/>
    <w:rsid w:val="00464119"/>
    <w:rPr>
      <w:rFonts w:ascii="OpenSymbol" w:eastAsia="Times New Roman" w:hAnsi="OpenSymbol"/>
    </w:rPr>
  </w:style>
  <w:style w:type="numbering" w:customStyle="1" w:styleId="WWNum14">
    <w:name w:val="WWNum14"/>
    <w:rsid w:val="00464119"/>
    <w:pPr>
      <w:numPr>
        <w:numId w:val="11"/>
      </w:numPr>
    </w:pPr>
  </w:style>
  <w:style w:type="numbering" w:customStyle="1" w:styleId="WWNum55">
    <w:name w:val="WWNum55"/>
    <w:rsid w:val="00464119"/>
    <w:pPr>
      <w:numPr>
        <w:numId w:val="32"/>
      </w:numPr>
    </w:pPr>
  </w:style>
  <w:style w:type="numbering" w:customStyle="1" w:styleId="WWNum4">
    <w:name w:val="WWNum4"/>
    <w:rsid w:val="00464119"/>
    <w:pPr>
      <w:numPr>
        <w:numId w:val="4"/>
      </w:numPr>
    </w:pPr>
  </w:style>
  <w:style w:type="numbering" w:customStyle="1" w:styleId="WWNum62">
    <w:name w:val="WWNum62"/>
    <w:rsid w:val="00464119"/>
    <w:pPr>
      <w:numPr>
        <w:numId w:val="58"/>
      </w:numPr>
    </w:pPr>
  </w:style>
  <w:style w:type="numbering" w:customStyle="1" w:styleId="WWNum36">
    <w:name w:val="WWNum36"/>
    <w:rsid w:val="00464119"/>
    <w:pPr>
      <w:numPr>
        <w:numId w:val="40"/>
      </w:numPr>
    </w:pPr>
  </w:style>
  <w:style w:type="numbering" w:customStyle="1" w:styleId="WWNum41">
    <w:name w:val="WWNum41"/>
    <w:rsid w:val="00464119"/>
    <w:pPr>
      <w:numPr>
        <w:numId w:val="21"/>
      </w:numPr>
    </w:pPr>
  </w:style>
  <w:style w:type="numbering" w:customStyle="1" w:styleId="WWNum52">
    <w:name w:val="WWNum52"/>
    <w:rsid w:val="00464119"/>
    <w:pPr>
      <w:numPr>
        <w:numId w:val="15"/>
      </w:numPr>
    </w:pPr>
  </w:style>
  <w:style w:type="numbering" w:customStyle="1" w:styleId="WWNum33">
    <w:name w:val="WWNum33"/>
    <w:rsid w:val="00464119"/>
    <w:pPr>
      <w:numPr>
        <w:numId w:val="57"/>
      </w:numPr>
    </w:pPr>
  </w:style>
  <w:style w:type="numbering" w:customStyle="1" w:styleId="WWNum24">
    <w:name w:val="WWNum24"/>
    <w:rsid w:val="00464119"/>
    <w:pPr>
      <w:numPr>
        <w:numId w:val="53"/>
      </w:numPr>
    </w:pPr>
  </w:style>
  <w:style w:type="numbering" w:customStyle="1" w:styleId="WWNum10">
    <w:name w:val="WWNum10"/>
    <w:rsid w:val="00464119"/>
    <w:pPr>
      <w:numPr>
        <w:numId w:val="10"/>
      </w:numPr>
    </w:pPr>
  </w:style>
  <w:style w:type="numbering" w:customStyle="1" w:styleId="WWNum11">
    <w:name w:val="WWNum11"/>
    <w:rsid w:val="00464119"/>
    <w:pPr>
      <w:numPr>
        <w:numId w:val="41"/>
      </w:numPr>
    </w:pPr>
  </w:style>
  <w:style w:type="numbering" w:customStyle="1" w:styleId="WWNum38">
    <w:name w:val="WWNum38"/>
    <w:rsid w:val="00464119"/>
    <w:pPr>
      <w:numPr>
        <w:numId w:val="18"/>
      </w:numPr>
    </w:pPr>
  </w:style>
  <w:style w:type="numbering" w:customStyle="1" w:styleId="WWNum20">
    <w:name w:val="WWNum20"/>
    <w:rsid w:val="00464119"/>
    <w:pPr>
      <w:numPr>
        <w:numId w:val="39"/>
      </w:numPr>
    </w:pPr>
  </w:style>
  <w:style w:type="numbering" w:customStyle="1" w:styleId="WWNum5">
    <w:name w:val="WWNum5"/>
    <w:rsid w:val="00464119"/>
    <w:pPr>
      <w:numPr>
        <w:numId w:val="6"/>
      </w:numPr>
    </w:pPr>
  </w:style>
  <w:style w:type="numbering" w:customStyle="1" w:styleId="WWNum35">
    <w:name w:val="WWNum35"/>
    <w:rsid w:val="00464119"/>
    <w:pPr>
      <w:numPr>
        <w:numId w:val="26"/>
      </w:numPr>
    </w:pPr>
  </w:style>
  <w:style w:type="numbering" w:customStyle="1" w:styleId="WWNum65">
    <w:name w:val="WWNum65"/>
    <w:rsid w:val="00464119"/>
    <w:pPr>
      <w:numPr>
        <w:numId w:val="60"/>
      </w:numPr>
    </w:pPr>
  </w:style>
  <w:style w:type="numbering" w:customStyle="1" w:styleId="WWNum44">
    <w:name w:val="WWNum44"/>
    <w:rsid w:val="00464119"/>
    <w:pPr>
      <w:numPr>
        <w:numId w:val="34"/>
      </w:numPr>
    </w:pPr>
  </w:style>
  <w:style w:type="numbering" w:customStyle="1" w:styleId="WWNum30">
    <w:name w:val="WWNum30"/>
    <w:rsid w:val="00464119"/>
    <w:pPr>
      <w:numPr>
        <w:numId w:val="29"/>
      </w:numPr>
    </w:pPr>
  </w:style>
  <w:style w:type="numbering" w:customStyle="1" w:styleId="WWNum12">
    <w:name w:val="WWNum12"/>
    <w:rsid w:val="00464119"/>
    <w:pPr>
      <w:numPr>
        <w:numId w:val="42"/>
      </w:numPr>
    </w:pPr>
  </w:style>
  <w:style w:type="numbering" w:customStyle="1" w:styleId="WWNum64">
    <w:name w:val="WWNum64"/>
    <w:rsid w:val="00464119"/>
    <w:pPr>
      <w:numPr>
        <w:numId w:val="59"/>
      </w:numPr>
    </w:pPr>
  </w:style>
  <w:style w:type="numbering" w:customStyle="1" w:styleId="WWNum2">
    <w:name w:val="WWNum2"/>
    <w:rsid w:val="00464119"/>
    <w:pPr>
      <w:numPr>
        <w:numId w:val="2"/>
      </w:numPr>
    </w:pPr>
  </w:style>
  <w:style w:type="numbering" w:customStyle="1" w:styleId="WWNum31">
    <w:name w:val="WWNum31"/>
    <w:rsid w:val="00464119"/>
    <w:pPr>
      <w:numPr>
        <w:numId w:val="30"/>
      </w:numPr>
    </w:pPr>
  </w:style>
  <w:style w:type="numbering" w:customStyle="1" w:styleId="WWNum39">
    <w:name w:val="WWNum39"/>
    <w:rsid w:val="00464119"/>
    <w:pPr>
      <w:numPr>
        <w:numId w:val="24"/>
      </w:numPr>
    </w:pPr>
  </w:style>
  <w:style w:type="numbering" w:customStyle="1" w:styleId="WWNum26">
    <w:name w:val="WWNum26"/>
    <w:rsid w:val="00464119"/>
    <w:pPr>
      <w:numPr>
        <w:numId w:val="50"/>
      </w:numPr>
    </w:pPr>
  </w:style>
  <w:style w:type="numbering" w:customStyle="1" w:styleId="WWNum49">
    <w:name w:val="WWNum49"/>
    <w:rsid w:val="00464119"/>
    <w:pPr>
      <w:numPr>
        <w:numId w:val="48"/>
      </w:numPr>
    </w:pPr>
  </w:style>
  <w:style w:type="numbering" w:customStyle="1" w:styleId="WWNum3">
    <w:name w:val="WWNum3"/>
    <w:rsid w:val="00464119"/>
    <w:pPr>
      <w:numPr>
        <w:numId w:val="3"/>
      </w:numPr>
    </w:pPr>
  </w:style>
  <w:style w:type="numbering" w:customStyle="1" w:styleId="WWNum22">
    <w:name w:val="WWNum22"/>
    <w:rsid w:val="00464119"/>
    <w:pPr>
      <w:numPr>
        <w:numId w:val="17"/>
      </w:numPr>
    </w:pPr>
  </w:style>
  <w:style w:type="numbering" w:customStyle="1" w:styleId="WWNum51">
    <w:name w:val="WWNum51"/>
    <w:rsid w:val="00464119"/>
    <w:pPr>
      <w:numPr>
        <w:numId w:val="16"/>
      </w:numPr>
    </w:pPr>
  </w:style>
  <w:style w:type="numbering" w:customStyle="1" w:styleId="WWNum54">
    <w:name w:val="WWNum54"/>
    <w:rsid w:val="00464119"/>
    <w:pPr>
      <w:numPr>
        <w:numId w:val="27"/>
      </w:numPr>
    </w:pPr>
  </w:style>
  <w:style w:type="numbering" w:customStyle="1" w:styleId="WWNum34">
    <w:name w:val="WWNum34"/>
    <w:rsid w:val="00464119"/>
    <w:pPr>
      <w:numPr>
        <w:numId w:val="56"/>
      </w:numPr>
    </w:pPr>
  </w:style>
  <w:style w:type="numbering" w:customStyle="1" w:styleId="WWNum18">
    <w:name w:val="WWNum18"/>
    <w:rsid w:val="00464119"/>
    <w:pPr>
      <w:numPr>
        <w:numId w:val="37"/>
      </w:numPr>
    </w:pPr>
  </w:style>
  <w:style w:type="numbering" w:customStyle="1" w:styleId="WWNum8">
    <w:name w:val="WWNum8"/>
    <w:rsid w:val="00464119"/>
    <w:pPr>
      <w:numPr>
        <w:numId w:val="20"/>
      </w:numPr>
    </w:pPr>
  </w:style>
  <w:style w:type="numbering" w:customStyle="1" w:styleId="WWNum25">
    <w:name w:val="WWNum25"/>
    <w:rsid w:val="00464119"/>
    <w:pPr>
      <w:numPr>
        <w:numId w:val="25"/>
      </w:numPr>
    </w:pPr>
  </w:style>
  <w:style w:type="numbering" w:customStyle="1" w:styleId="WWNum42">
    <w:name w:val="WWNum42"/>
    <w:rsid w:val="00464119"/>
    <w:pPr>
      <w:numPr>
        <w:numId w:val="23"/>
      </w:numPr>
    </w:pPr>
  </w:style>
  <w:style w:type="numbering" w:customStyle="1" w:styleId="WWNum27">
    <w:name w:val="WWNum27"/>
    <w:rsid w:val="00464119"/>
    <w:pPr>
      <w:numPr>
        <w:numId w:val="51"/>
      </w:numPr>
    </w:pPr>
  </w:style>
  <w:style w:type="numbering" w:customStyle="1" w:styleId="WWNum6">
    <w:name w:val="WWNum6"/>
    <w:rsid w:val="00464119"/>
    <w:pPr>
      <w:numPr>
        <w:numId w:val="7"/>
      </w:numPr>
    </w:pPr>
  </w:style>
  <w:style w:type="numbering" w:customStyle="1" w:styleId="WWNum17">
    <w:name w:val="WWNum17"/>
    <w:rsid w:val="00464119"/>
    <w:pPr>
      <w:numPr>
        <w:numId w:val="35"/>
      </w:numPr>
    </w:pPr>
  </w:style>
  <w:style w:type="numbering" w:customStyle="1" w:styleId="WWNum53">
    <w:name w:val="WWNum53"/>
    <w:rsid w:val="00464119"/>
    <w:pPr>
      <w:numPr>
        <w:numId w:val="36"/>
      </w:numPr>
    </w:pPr>
  </w:style>
  <w:style w:type="numbering" w:customStyle="1" w:styleId="WWNum23">
    <w:name w:val="WWNum23"/>
    <w:rsid w:val="00464119"/>
    <w:pPr>
      <w:numPr>
        <w:numId w:val="19"/>
      </w:numPr>
    </w:pPr>
  </w:style>
  <w:style w:type="numbering" w:customStyle="1" w:styleId="WWNum15">
    <w:name w:val="WWNum15"/>
    <w:rsid w:val="00464119"/>
    <w:pPr>
      <w:numPr>
        <w:numId w:val="12"/>
      </w:numPr>
    </w:pPr>
  </w:style>
  <w:style w:type="numbering" w:customStyle="1" w:styleId="WWNum57">
    <w:name w:val="WWNum57"/>
    <w:rsid w:val="00464119"/>
    <w:pPr>
      <w:numPr>
        <w:numId w:val="45"/>
      </w:numPr>
    </w:pPr>
  </w:style>
  <w:style w:type="numbering" w:customStyle="1" w:styleId="WWNum21">
    <w:name w:val="WWNum21"/>
    <w:rsid w:val="00464119"/>
    <w:pPr>
      <w:numPr>
        <w:numId w:val="31"/>
      </w:numPr>
    </w:pPr>
  </w:style>
  <w:style w:type="numbering" w:customStyle="1" w:styleId="WWNum40">
    <w:name w:val="WWNum40"/>
    <w:rsid w:val="00464119"/>
    <w:pPr>
      <w:numPr>
        <w:numId w:val="47"/>
      </w:numPr>
    </w:pPr>
  </w:style>
  <w:style w:type="numbering" w:customStyle="1" w:styleId="WWNum56">
    <w:name w:val="WWNum56"/>
    <w:rsid w:val="00464119"/>
    <w:pPr>
      <w:numPr>
        <w:numId w:val="33"/>
      </w:numPr>
    </w:pPr>
  </w:style>
  <w:style w:type="numbering" w:customStyle="1" w:styleId="WWNum43">
    <w:name w:val="WWNum43"/>
    <w:rsid w:val="00464119"/>
    <w:pPr>
      <w:numPr>
        <w:numId w:val="22"/>
      </w:numPr>
    </w:pPr>
  </w:style>
  <w:style w:type="numbering" w:customStyle="1" w:styleId="WWNum9">
    <w:name w:val="WWNum9"/>
    <w:rsid w:val="00464119"/>
    <w:pPr>
      <w:numPr>
        <w:numId w:val="9"/>
      </w:numPr>
    </w:pPr>
  </w:style>
  <w:style w:type="numbering" w:customStyle="1" w:styleId="WWNum58">
    <w:name w:val="WWNum58"/>
    <w:rsid w:val="00464119"/>
    <w:pPr>
      <w:numPr>
        <w:numId w:val="46"/>
      </w:numPr>
    </w:pPr>
  </w:style>
  <w:style w:type="numbering" w:customStyle="1" w:styleId="WWNum13">
    <w:name w:val="WWNum13"/>
    <w:rsid w:val="00464119"/>
    <w:pPr>
      <w:numPr>
        <w:numId w:val="44"/>
      </w:numPr>
    </w:pPr>
  </w:style>
  <w:style w:type="numbering" w:customStyle="1" w:styleId="WWNum50">
    <w:name w:val="WWNum50"/>
    <w:rsid w:val="00464119"/>
    <w:pPr>
      <w:numPr>
        <w:numId w:val="49"/>
      </w:numPr>
    </w:pPr>
  </w:style>
  <w:style w:type="numbering" w:customStyle="1" w:styleId="WWNum47">
    <w:name w:val="WWNum47"/>
    <w:rsid w:val="00464119"/>
    <w:pPr>
      <w:numPr>
        <w:numId w:val="52"/>
      </w:numPr>
    </w:pPr>
  </w:style>
  <w:style w:type="numbering" w:customStyle="1" w:styleId="WWNum1">
    <w:name w:val="WWNum1"/>
    <w:rsid w:val="00464119"/>
    <w:pPr>
      <w:numPr>
        <w:numId w:val="1"/>
      </w:numPr>
    </w:pPr>
  </w:style>
  <w:style w:type="numbering" w:customStyle="1" w:styleId="WWNum16">
    <w:name w:val="WWNum16"/>
    <w:rsid w:val="00464119"/>
    <w:pPr>
      <w:numPr>
        <w:numId w:val="13"/>
      </w:numPr>
    </w:pPr>
  </w:style>
  <w:style w:type="numbering" w:customStyle="1" w:styleId="WWNum37">
    <w:name w:val="WWNum37"/>
    <w:rsid w:val="00464119"/>
    <w:pPr>
      <w:numPr>
        <w:numId w:val="5"/>
      </w:numPr>
    </w:pPr>
  </w:style>
  <w:style w:type="numbering" w:customStyle="1" w:styleId="WWNum7">
    <w:name w:val="WWNum7"/>
    <w:rsid w:val="00464119"/>
    <w:pPr>
      <w:numPr>
        <w:numId w:val="8"/>
      </w:numPr>
    </w:pPr>
  </w:style>
  <w:style w:type="numbering" w:customStyle="1" w:styleId="WWNum46">
    <w:name w:val="WWNum46"/>
    <w:rsid w:val="00464119"/>
    <w:pPr>
      <w:numPr>
        <w:numId w:val="55"/>
      </w:numPr>
    </w:pPr>
  </w:style>
  <w:style w:type="numbering" w:customStyle="1" w:styleId="WWNum28">
    <w:name w:val="WWNum28"/>
    <w:rsid w:val="00464119"/>
    <w:pPr>
      <w:numPr>
        <w:numId w:val="54"/>
      </w:numPr>
    </w:pPr>
  </w:style>
  <w:style w:type="numbering" w:customStyle="1" w:styleId="WWNum19">
    <w:name w:val="WWNum19"/>
    <w:rsid w:val="00464119"/>
    <w:pPr>
      <w:numPr>
        <w:numId w:val="38"/>
      </w:numPr>
    </w:pPr>
  </w:style>
  <w:style w:type="numbering" w:customStyle="1" w:styleId="WWNum29">
    <w:name w:val="WWNum29"/>
    <w:rsid w:val="00464119"/>
    <w:pPr>
      <w:numPr>
        <w:numId w:val="28"/>
      </w:numPr>
    </w:pPr>
  </w:style>
  <w:style w:type="numbering" w:customStyle="1" w:styleId="WWNum45">
    <w:name w:val="WWNum45"/>
    <w:rsid w:val="00464119"/>
    <w:pPr>
      <w:numPr>
        <w:numId w:val="14"/>
      </w:numPr>
    </w:pPr>
  </w:style>
  <w:style w:type="numbering" w:customStyle="1" w:styleId="WWNum48">
    <w:name w:val="WWNum48"/>
    <w:rsid w:val="00464119"/>
    <w:pPr>
      <w:numPr>
        <w:numId w:val="43"/>
      </w:numPr>
    </w:pPr>
  </w:style>
  <w:style w:type="character" w:customStyle="1" w:styleId="ListParagraphChar">
    <w:name w:val="List Paragraph Char"/>
    <w:link w:val="ListParagraph"/>
    <w:uiPriority w:val="34"/>
    <w:qFormat/>
    <w:locked/>
    <w:rPr>
      <w:rFonts w:ascii="StobiSans Regular" w:eastAsia="SimSun" w:hAnsi="StobiSans Regular" w:cs="Times New Roman"/>
      <w:kern w:val="3"/>
      <w:sz w:val="24"/>
      <w:szCs w:val="24"/>
      <w:lang w:eastAsia="en-GB"/>
      <w14:ligatures w14:val="none"/>
    </w:rPr>
  </w:style>
  <w:style w:type="paragraph" w:customStyle="1" w:styleId="Normal1">
    <w:name w:val="Normal1"/>
    <w:qFormat/>
    <w:pPr>
      <w:widowControl w:val="0"/>
      <w:suppressAutoHyphens/>
      <w:spacing w:after="0" w:line="240" w:lineRule="auto"/>
    </w:pPr>
    <w:rPr>
      <w:rFonts w:ascii="Tahoma" w:eastAsia="Tahoma" w:hAnsi="Tahoma" w:cs="Tahoma"/>
      <w:kern w:val="0"/>
      <w:lang w:val="en-US"/>
      <w14:ligatures w14:val="none"/>
    </w:rPr>
  </w:style>
  <w:style w:type="paragraph" w:styleId="Header">
    <w:name w:val="header"/>
    <w:basedOn w:val="Normal"/>
    <w:link w:val="HeaderChar"/>
    <w:uiPriority w:val="99"/>
    <w:unhideWhenUsed/>
    <w:rsid w:val="00D93F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3F3D"/>
  </w:style>
  <w:style w:type="paragraph" w:styleId="Footer">
    <w:name w:val="footer"/>
    <w:basedOn w:val="Normal"/>
    <w:link w:val="FooterChar"/>
    <w:uiPriority w:val="99"/>
    <w:unhideWhenUsed/>
    <w:rsid w:val="00D93F3D"/>
    <w:pPr>
      <w:tabs>
        <w:tab w:val="center" w:pos="4513"/>
        <w:tab w:val="right" w:pos="9026"/>
      </w:tabs>
      <w:spacing w:after="0" w:line="240" w:lineRule="auto"/>
    </w:pPr>
  </w:style>
  <w:style w:type="character" w:customStyle="1" w:styleId="FooterChar">
    <w:name w:val="Footer Char"/>
    <w:basedOn w:val="DefaultParagraphFont"/>
    <w:link w:val="Footer"/>
    <w:uiPriority w:val="99"/>
    <w:qFormat/>
    <w:rsid w:val="00D93F3D"/>
  </w:style>
  <w:style w:type="paragraph" w:styleId="Revision">
    <w:name w:val="Revision"/>
    <w:hidden/>
    <w:uiPriority w:val="99"/>
    <w:semiHidden/>
    <w:rsid w:val="00D220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A4B678-7445-4C7E-B9CC-152E36EE9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98</Pages>
  <Words>45373</Words>
  <Characters>258627</Characters>
  <Application>Microsoft Office Word</Application>
  <DocSecurity>0</DocSecurity>
  <Lines>2155</Lines>
  <Paragraphs>606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303394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Дејан Д. Николовски</dc:creator>
  <cp:lastModifiedBy>Angelina Bacanovik</cp:lastModifiedBy>
  <cp:revision>2</cp:revision>
  <cp:lastPrinted>2022-05-30T09:22:00Z</cp:lastPrinted>
  <dcterms:created xsi:type="dcterms:W3CDTF">2022-07-13T07:40:00Z</dcterms:created>
  <dcterms:modified xsi:type="dcterms:W3CDTF">2022-07-13T07:40:00Z</dcterms:modified>
</cp:coreProperties>
</file>