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62607" w14:textId="77777777" w:rsidR="005B7D42" w:rsidRPr="00C265DB" w:rsidRDefault="005B7D42" w:rsidP="00C265DB">
      <w:pPr>
        <w:spacing w:after="200" w:line="240" w:lineRule="auto"/>
        <w:rPr>
          <w:rFonts w:ascii="Arial" w:eastAsia="Calibri" w:hAnsi="Arial" w:cs="Arial"/>
          <w:b/>
          <w:color w:val="000000" w:themeColor="text1"/>
          <w:sz w:val="24"/>
          <w:szCs w:val="24"/>
          <w:lang w:val="en-US"/>
        </w:rPr>
      </w:pPr>
      <w:bookmarkStart w:id="0" w:name="_Hlk529998557"/>
      <w:bookmarkStart w:id="1" w:name="_GoBack"/>
      <w:bookmarkEnd w:id="1"/>
    </w:p>
    <w:p w14:paraId="7BA38702" w14:textId="2CB4E35D" w:rsidR="00D16FF2" w:rsidRDefault="00FD0037" w:rsidP="00C265DB">
      <w:pPr>
        <w:spacing w:after="200" w:line="240" w:lineRule="auto"/>
        <w:jc w:val="center"/>
        <w:rPr>
          <w:rFonts w:ascii="Arial" w:eastAsia="Calibri" w:hAnsi="Arial" w:cs="Arial"/>
          <w:b/>
          <w:color w:val="000000" w:themeColor="text1"/>
          <w:sz w:val="24"/>
          <w:szCs w:val="24"/>
          <w:lang w:val="en-US"/>
        </w:rPr>
      </w:pPr>
      <w:r w:rsidRPr="00FD0037">
        <w:rPr>
          <w:rFonts w:ascii="Arial" w:eastAsia="Calibri" w:hAnsi="Arial" w:cs="Arial"/>
          <w:b/>
          <w:sz w:val="24"/>
          <w:szCs w:val="24"/>
        </w:rPr>
        <w:t xml:space="preserve">ПРЕДЛОГ НА </w:t>
      </w:r>
      <w:r w:rsidR="00A67552" w:rsidRPr="006822C8">
        <w:rPr>
          <w:rFonts w:ascii="Arial" w:eastAsia="Calibri" w:hAnsi="Arial" w:cs="Arial"/>
          <w:b/>
          <w:color w:val="000000" w:themeColor="text1"/>
          <w:sz w:val="24"/>
          <w:szCs w:val="24"/>
        </w:rPr>
        <w:t>ЗАКОН ЗА ЗАШТИТА НА ПОТРОШУВАЧИТЕ</w:t>
      </w:r>
      <w:r w:rsidR="00556008" w:rsidRPr="006822C8">
        <w:rPr>
          <w:rStyle w:val="FootnoteReference"/>
          <w:rFonts w:ascii="Arial" w:eastAsia="Calibri" w:hAnsi="Arial" w:cs="Arial"/>
          <w:b/>
          <w:color w:val="000000" w:themeColor="text1"/>
          <w:sz w:val="24"/>
          <w:szCs w:val="24"/>
        </w:rPr>
        <w:footnoteReference w:customMarkFollows="1" w:id="1"/>
        <w:t>(*)</w:t>
      </w:r>
    </w:p>
    <w:p w14:paraId="073C1700" w14:textId="77777777" w:rsidR="00C265DB" w:rsidRPr="00C265DB" w:rsidRDefault="00C265DB" w:rsidP="00C265DB">
      <w:pPr>
        <w:spacing w:after="200" w:line="240" w:lineRule="auto"/>
        <w:jc w:val="center"/>
        <w:rPr>
          <w:rFonts w:ascii="Arial" w:eastAsia="Calibri" w:hAnsi="Arial" w:cs="Arial"/>
          <w:b/>
          <w:color w:val="000000" w:themeColor="text1"/>
          <w:sz w:val="24"/>
          <w:szCs w:val="24"/>
          <w:lang w:val="en-US"/>
        </w:rPr>
      </w:pPr>
    </w:p>
    <w:p w14:paraId="4E4D4BDF"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Дел први</w:t>
      </w:r>
    </w:p>
    <w:p w14:paraId="705FCB91" w14:textId="54D19488" w:rsidR="00D16FF2" w:rsidRDefault="00A67552" w:rsidP="00C265DB">
      <w:pPr>
        <w:spacing w:after="200" w:line="240" w:lineRule="auto"/>
        <w:jc w:val="center"/>
        <w:rPr>
          <w:rFonts w:ascii="Arial" w:eastAsia="Calibri" w:hAnsi="Arial" w:cs="Arial"/>
          <w:b/>
          <w:color w:val="000000" w:themeColor="text1"/>
          <w:sz w:val="24"/>
          <w:szCs w:val="24"/>
          <w:lang w:val="en-US"/>
        </w:rPr>
      </w:pPr>
      <w:r w:rsidRPr="006822C8">
        <w:rPr>
          <w:rFonts w:ascii="Arial" w:eastAsia="Calibri" w:hAnsi="Arial" w:cs="Arial"/>
          <w:b/>
          <w:color w:val="000000" w:themeColor="text1"/>
          <w:sz w:val="24"/>
          <w:szCs w:val="24"/>
        </w:rPr>
        <w:t>ОПШТИ ОДРЕДБИ</w:t>
      </w:r>
    </w:p>
    <w:p w14:paraId="274B1C90" w14:textId="77777777" w:rsidR="00C265DB" w:rsidRPr="00C265DB" w:rsidRDefault="00C265DB" w:rsidP="00C265DB">
      <w:pPr>
        <w:spacing w:after="200" w:line="240" w:lineRule="auto"/>
        <w:jc w:val="center"/>
        <w:rPr>
          <w:rFonts w:ascii="Arial" w:eastAsia="Calibri" w:hAnsi="Arial" w:cs="Arial"/>
          <w:b/>
          <w:color w:val="000000" w:themeColor="text1"/>
          <w:sz w:val="24"/>
          <w:szCs w:val="24"/>
          <w:lang w:val="en-US"/>
        </w:rPr>
      </w:pPr>
    </w:p>
    <w:p w14:paraId="237A454F" w14:textId="2C6DD62A" w:rsidR="00214E38" w:rsidRPr="006822C8" w:rsidRDefault="002D4915" w:rsidP="00D16FF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Предмет на З</w:t>
      </w:r>
      <w:r w:rsidR="00A67552" w:rsidRPr="006822C8">
        <w:rPr>
          <w:rFonts w:ascii="Arial" w:eastAsia="Calibri" w:hAnsi="Arial" w:cs="Arial"/>
          <w:b/>
          <w:color w:val="000000" w:themeColor="text1"/>
          <w:sz w:val="24"/>
          <w:szCs w:val="24"/>
        </w:rPr>
        <w:t>аконот</w:t>
      </w:r>
    </w:p>
    <w:p w14:paraId="78662342"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1</w:t>
      </w:r>
    </w:p>
    <w:p w14:paraId="7F89D5C2" w14:textId="4A863637" w:rsidR="00715D2D" w:rsidRDefault="00A67552" w:rsidP="00F848DC">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Со овој закон се уредуваат правата и обврските на потрошувачите и на трговците во потрошувачките односи, начините и постапките на заштита на правата на потрошувачите, информирањето на потрошувачите, унапредувањето на знаењето на потрошувачите за нивните права и начините и постапките на нивна заштита, правата и обврските на здруженијата и сојузите чија област на дејствување е остварувањето на целите на заштита на правата на потрошувачите, правата и обврските на надлежните органи, тела и други носители на заштитата на правата на потрошувачите, како и други прашања од значење за положбата и заштитата на правата на потрошувачите.</w:t>
      </w:r>
    </w:p>
    <w:p w14:paraId="19DABF7D" w14:textId="77777777" w:rsidR="00F848DC" w:rsidRPr="00F848DC" w:rsidRDefault="00F848DC" w:rsidP="00F848DC">
      <w:pPr>
        <w:spacing w:after="200" w:line="240" w:lineRule="auto"/>
        <w:jc w:val="both"/>
        <w:rPr>
          <w:rFonts w:ascii="Arial" w:eastAsia="Calibri" w:hAnsi="Arial" w:cs="Arial"/>
          <w:color w:val="000000" w:themeColor="text1"/>
          <w:sz w:val="24"/>
          <w:szCs w:val="24"/>
          <w:lang w:val="en-US"/>
        </w:rPr>
      </w:pPr>
    </w:p>
    <w:p w14:paraId="68CFC377" w14:textId="12220A9A" w:rsidR="0098112D" w:rsidRPr="006822C8" w:rsidRDefault="0098112D" w:rsidP="0098112D">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Права на потрошувачи</w:t>
      </w:r>
      <w:r w:rsidR="001B7E7B" w:rsidRPr="006822C8">
        <w:rPr>
          <w:rFonts w:ascii="Arial" w:eastAsia="Calibri" w:hAnsi="Arial" w:cs="Arial"/>
          <w:b/>
          <w:color w:val="000000" w:themeColor="text1"/>
          <w:sz w:val="24"/>
          <w:szCs w:val="24"/>
        </w:rPr>
        <w:t>те</w:t>
      </w:r>
    </w:p>
    <w:p w14:paraId="1D9CA031" w14:textId="2374BFE6" w:rsidR="00214E38" w:rsidRPr="006822C8" w:rsidRDefault="00214E38" w:rsidP="00214E3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w:t>
      </w:r>
    </w:p>
    <w:p w14:paraId="64DAAA51" w14:textId="4A699D2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214E38" w:rsidRPr="006822C8">
        <w:rPr>
          <w:rFonts w:ascii="Arial" w:eastAsia="Calibri" w:hAnsi="Arial" w:cs="Arial"/>
          <w:color w:val="000000" w:themeColor="text1"/>
          <w:sz w:val="24"/>
          <w:szCs w:val="24"/>
        </w:rPr>
        <w:t>1</w:t>
      </w:r>
      <w:r w:rsidRPr="006822C8">
        <w:rPr>
          <w:rFonts w:ascii="Arial" w:eastAsia="Calibri" w:hAnsi="Arial" w:cs="Arial"/>
          <w:color w:val="000000" w:themeColor="text1"/>
          <w:sz w:val="24"/>
          <w:szCs w:val="24"/>
        </w:rPr>
        <w:t xml:space="preserve">) </w:t>
      </w:r>
      <w:r w:rsidR="007E4B29">
        <w:rPr>
          <w:rFonts w:ascii="Arial" w:eastAsia="Calibri" w:hAnsi="Arial" w:cs="Arial"/>
          <w:color w:val="000000" w:themeColor="text1"/>
          <w:sz w:val="24"/>
          <w:szCs w:val="24"/>
        </w:rPr>
        <w:t>Потрошувачите ги имаат следнит</w:t>
      </w:r>
      <w:r w:rsidRPr="006822C8">
        <w:rPr>
          <w:rFonts w:ascii="Arial" w:eastAsia="Calibri" w:hAnsi="Arial" w:cs="Arial"/>
          <w:color w:val="000000" w:themeColor="text1"/>
          <w:sz w:val="24"/>
          <w:szCs w:val="24"/>
        </w:rPr>
        <w:t>е права:</w:t>
      </w:r>
    </w:p>
    <w:p w14:paraId="33C4CBC8" w14:textId="345F9DDE"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право на задоволување н</w:t>
      </w:r>
      <w:r w:rsidR="00AC6A01" w:rsidRPr="006822C8">
        <w:rPr>
          <w:rFonts w:ascii="Arial" w:eastAsia="Calibri" w:hAnsi="Arial" w:cs="Arial"/>
          <w:color w:val="000000" w:themeColor="text1"/>
          <w:sz w:val="24"/>
          <w:szCs w:val="24"/>
        </w:rPr>
        <w:t>а основните потреби, кое преставува</w:t>
      </w:r>
      <w:r w:rsidRPr="006822C8">
        <w:rPr>
          <w:rFonts w:ascii="Arial" w:eastAsia="Calibri" w:hAnsi="Arial" w:cs="Arial"/>
          <w:color w:val="000000" w:themeColor="text1"/>
          <w:sz w:val="24"/>
          <w:szCs w:val="24"/>
        </w:rPr>
        <w:t xml:space="preserve"> достапност кон основните и нужни стоки и услуги, како храна, облека, обувки, домување, здравствена заштита, образование и хигиена;</w:t>
      </w:r>
    </w:p>
    <w:p w14:paraId="1FCA7B3E" w14:textId="7CACA14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право на безбедност, </w:t>
      </w:r>
      <w:r w:rsidR="00AC6A01" w:rsidRPr="006822C8">
        <w:rPr>
          <w:rFonts w:ascii="Arial" w:eastAsia="Calibri" w:hAnsi="Arial" w:cs="Arial"/>
          <w:color w:val="000000" w:themeColor="text1"/>
          <w:sz w:val="24"/>
          <w:szCs w:val="24"/>
        </w:rPr>
        <w:t>кое преставува</w:t>
      </w:r>
      <w:r w:rsidRPr="006822C8">
        <w:rPr>
          <w:rFonts w:ascii="Arial" w:eastAsia="Calibri" w:hAnsi="Arial" w:cs="Arial"/>
          <w:color w:val="000000" w:themeColor="text1"/>
          <w:sz w:val="24"/>
          <w:szCs w:val="24"/>
        </w:rPr>
        <w:t xml:space="preserve"> заштита од стоките и услугите што се штетни за животот, здравјето, имотот или животната средина, како и од стоките чие поседување или употреба се забранети;</w:t>
      </w:r>
    </w:p>
    <w:p w14:paraId="35E6CD38" w14:textId="6CEC4B2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право на информираност, </w:t>
      </w:r>
      <w:r w:rsidR="00AC6A01" w:rsidRPr="006822C8">
        <w:rPr>
          <w:rFonts w:ascii="Arial" w:eastAsia="Calibri" w:hAnsi="Arial" w:cs="Arial"/>
          <w:color w:val="000000" w:themeColor="text1"/>
          <w:sz w:val="24"/>
          <w:szCs w:val="24"/>
        </w:rPr>
        <w:t>кое преставува</w:t>
      </w:r>
      <w:r w:rsidRPr="006822C8">
        <w:rPr>
          <w:rFonts w:ascii="Arial" w:eastAsia="Calibri" w:hAnsi="Arial" w:cs="Arial"/>
          <w:color w:val="000000" w:themeColor="text1"/>
          <w:sz w:val="24"/>
          <w:szCs w:val="24"/>
        </w:rPr>
        <w:t xml:space="preserve"> располагање со точни податоци и информации што се неопходни за разумен избор на понудените стоки и услуги, односно за донесување информирана одлука;</w:t>
      </w:r>
    </w:p>
    <w:p w14:paraId="725BB30F" w14:textId="2A4B504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право на избор, </w:t>
      </w:r>
      <w:r w:rsidR="00AC6A01" w:rsidRPr="006822C8">
        <w:rPr>
          <w:rFonts w:ascii="Arial" w:eastAsia="Calibri" w:hAnsi="Arial" w:cs="Arial"/>
          <w:color w:val="000000" w:themeColor="text1"/>
          <w:sz w:val="24"/>
          <w:szCs w:val="24"/>
        </w:rPr>
        <w:t>кое преставува</w:t>
      </w:r>
      <w:r w:rsidRPr="006822C8">
        <w:rPr>
          <w:rFonts w:ascii="Arial" w:eastAsia="Calibri" w:hAnsi="Arial" w:cs="Arial"/>
          <w:color w:val="000000" w:themeColor="text1"/>
          <w:sz w:val="24"/>
          <w:szCs w:val="24"/>
        </w:rPr>
        <w:t xml:space="preserve"> можност за избор помеѓу повеќе стоки и услуги според прифатливи цени и со соодветен квалитет;</w:t>
      </w:r>
    </w:p>
    <w:p w14:paraId="42F13EDC" w14:textId="3E2E1C1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право на учество, </w:t>
      </w:r>
      <w:r w:rsidR="00AC6A01" w:rsidRPr="006822C8">
        <w:rPr>
          <w:rFonts w:ascii="Arial" w:eastAsia="Calibri" w:hAnsi="Arial" w:cs="Arial"/>
          <w:color w:val="000000" w:themeColor="text1"/>
          <w:sz w:val="24"/>
          <w:szCs w:val="24"/>
        </w:rPr>
        <w:t xml:space="preserve">кое преставува </w:t>
      </w:r>
      <w:r w:rsidRPr="006822C8">
        <w:rPr>
          <w:rFonts w:ascii="Arial" w:eastAsia="Calibri" w:hAnsi="Arial" w:cs="Arial"/>
          <w:color w:val="000000" w:themeColor="text1"/>
          <w:sz w:val="24"/>
          <w:szCs w:val="24"/>
        </w:rPr>
        <w:t xml:space="preserve">застапеност на интересите на потрошувачите во процесите на донесување и спроведување на политиките за заштита на потрошувачите, како и на можност на застапеност во процесите на усвојување и спроведување на политиките за заштита на потрошувачите преку </w:t>
      </w:r>
      <w:r w:rsidR="000F12BA" w:rsidRPr="006822C8">
        <w:rPr>
          <w:rFonts w:ascii="Arial" w:eastAsia="Calibri" w:hAnsi="Arial" w:cs="Arial"/>
          <w:color w:val="000000" w:themeColor="text1"/>
          <w:sz w:val="24"/>
          <w:szCs w:val="24"/>
        </w:rPr>
        <w:t>здруженијата за зашт</w:t>
      </w:r>
      <w:r w:rsidR="002D4915">
        <w:rPr>
          <w:rFonts w:ascii="Arial" w:eastAsia="Calibri" w:hAnsi="Arial" w:cs="Arial"/>
          <w:color w:val="000000" w:themeColor="text1"/>
          <w:sz w:val="24"/>
          <w:szCs w:val="24"/>
        </w:rPr>
        <w:t>ита на правата на потрошувачите</w:t>
      </w:r>
      <w:r w:rsidRPr="006822C8">
        <w:rPr>
          <w:rFonts w:ascii="Arial" w:eastAsia="Calibri" w:hAnsi="Arial" w:cs="Arial"/>
          <w:color w:val="000000" w:themeColor="text1"/>
          <w:sz w:val="24"/>
          <w:szCs w:val="24"/>
        </w:rPr>
        <w:t>;</w:t>
      </w:r>
    </w:p>
    <w:p w14:paraId="3C0553DD" w14:textId="3B77719A"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6) право на правна заштита, </w:t>
      </w:r>
      <w:r w:rsidR="00AC6A01" w:rsidRPr="006822C8">
        <w:rPr>
          <w:rFonts w:ascii="Arial" w:eastAsia="Calibri" w:hAnsi="Arial" w:cs="Arial"/>
          <w:color w:val="000000" w:themeColor="text1"/>
          <w:sz w:val="24"/>
          <w:szCs w:val="24"/>
        </w:rPr>
        <w:t>кое преставува</w:t>
      </w:r>
      <w:r w:rsidRPr="006822C8">
        <w:rPr>
          <w:rFonts w:ascii="Arial" w:eastAsia="Calibri" w:hAnsi="Arial" w:cs="Arial"/>
          <w:color w:val="000000" w:themeColor="text1"/>
          <w:sz w:val="24"/>
          <w:szCs w:val="24"/>
        </w:rPr>
        <w:t xml:space="preserve"> заштита н</w:t>
      </w:r>
      <w:r w:rsidR="00581069" w:rsidRPr="006822C8">
        <w:rPr>
          <w:rFonts w:ascii="Arial" w:eastAsia="Calibri" w:hAnsi="Arial" w:cs="Arial"/>
          <w:color w:val="000000" w:themeColor="text1"/>
          <w:sz w:val="24"/>
          <w:szCs w:val="24"/>
        </w:rPr>
        <w:t>а правата на потрошувачите согласно</w:t>
      </w:r>
      <w:r w:rsidRPr="006822C8">
        <w:rPr>
          <w:rFonts w:ascii="Arial" w:eastAsia="Calibri" w:hAnsi="Arial" w:cs="Arial"/>
          <w:color w:val="000000" w:themeColor="text1"/>
          <w:sz w:val="24"/>
          <w:szCs w:val="24"/>
        </w:rPr>
        <w:t xml:space="preserve"> </w:t>
      </w:r>
      <w:r w:rsidR="00581069" w:rsidRPr="006822C8">
        <w:rPr>
          <w:rFonts w:ascii="Arial" w:eastAsia="Calibri" w:hAnsi="Arial" w:cs="Arial"/>
          <w:color w:val="000000" w:themeColor="text1"/>
          <w:sz w:val="24"/>
          <w:szCs w:val="24"/>
        </w:rPr>
        <w:t xml:space="preserve">постапка предвидена со </w:t>
      </w:r>
      <w:r w:rsidR="002D4915">
        <w:rPr>
          <w:rFonts w:ascii="Arial" w:eastAsia="Calibri" w:hAnsi="Arial" w:cs="Arial"/>
          <w:color w:val="000000" w:themeColor="text1"/>
          <w:sz w:val="24"/>
          <w:szCs w:val="24"/>
        </w:rPr>
        <w:t>закон</w:t>
      </w:r>
      <w:r w:rsidRPr="006822C8">
        <w:rPr>
          <w:rFonts w:ascii="Arial" w:eastAsia="Calibri" w:hAnsi="Arial" w:cs="Arial"/>
          <w:color w:val="000000" w:themeColor="text1"/>
          <w:sz w:val="24"/>
          <w:szCs w:val="24"/>
        </w:rPr>
        <w:t xml:space="preserve"> </w:t>
      </w:r>
      <w:r w:rsidR="00581069" w:rsidRPr="006822C8">
        <w:rPr>
          <w:rFonts w:ascii="Arial" w:eastAsia="Calibri" w:hAnsi="Arial" w:cs="Arial"/>
          <w:color w:val="000000" w:themeColor="text1"/>
          <w:sz w:val="24"/>
          <w:szCs w:val="24"/>
        </w:rPr>
        <w:t xml:space="preserve">и </w:t>
      </w:r>
      <w:r w:rsidRPr="006822C8">
        <w:rPr>
          <w:rFonts w:ascii="Arial" w:eastAsia="Calibri" w:hAnsi="Arial" w:cs="Arial"/>
          <w:color w:val="000000" w:themeColor="text1"/>
          <w:sz w:val="24"/>
          <w:szCs w:val="24"/>
        </w:rPr>
        <w:t>во случај на повреда на неговите права, вклучувајќи го и надоместувањето на штетата причинета на потрошувачот;</w:t>
      </w:r>
    </w:p>
    <w:p w14:paraId="336F2C3D" w14:textId="61C2C34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7) право на едукација, </w:t>
      </w:r>
      <w:r w:rsidR="00AC6A01" w:rsidRPr="006822C8">
        <w:rPr>
          <w:rFonts w:ascii="Arial" w:eastAsia="Calibri" w:hAnsi="Arial" w:cs="Arial"/>
          <w:color w:val="000000" w:themeColor="text1"/>
          <w:sz w:val="24"/>
          <w:szCs w:val="24"/>
        </w:rPr>
        <w:t>кое преставува</w:t>
      </w:r>
      <w:r w:rsidRPr="006822C8">
        <w:rPr>
          <w:rFonts w:ascii="Arial" w:eastAsia="Calibri" w:hAnsi="Arial" w:cs="Arial"/>
          <w:color w:val="000000" w:themeColor="text1"/>
          <w:sz w:val="24"/>
          <w:szCs w:val="24"/>
        </w:rPr>
        <w:t xml:space="preserve"> стекнување основни знаења и вештини неопходни за правилен и сигурен избор на стоки и услуги, како и знаења за основните права и обврски на потрошувачите и</w:t>
      </w:r>
      <w:r w:rsidR="002D4915">
        <w:rPr>
          <w:rFonts w:ascii="Arial" w:eastAsia="Calibri" w:hAnsi="Arial" w:cs="Arial"/>
          <w:color w:val="000000" w:themeColor="text1"/>
          <w:sz w:val="24"/>
          <w:szCs w:val="24"/>
        </w:rPr>
        <w:t xml:space="preserve"> начините за нивно остварување </w:t>
      </w:r>
      <w:r w:rsidRPr="006822C8">
        <w:rPr>
          <w:rFonts w:ascii="Arial" w:eastAsia="Calibri" w:hAnsi="Arial" w:cs="Arial"/>
          <w:color w:val="000000" w:themeColor="text1"/>
          <w:sz w:val="24"/>
          <w:szCs w:val="24"/>
        </w:rPr>
        <w:t>и</w:t>
      </w:r>
    </w:p>
    <w:p w14:paraId="7153CBBF" w14:textId="77777777" w:rsidR="00214E38" w:rsidRPr="006822C8" w:rsidRDefault="00A67552" w:rsidP="00214E3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8) право на здрава и одржлива животна средина, </w:t>
      </w:r>
      <w:r w:rsidR="00AC6A01" w:rsidRPr="006822C8">
        <w:rPr>
          <w:rFonts w:ascii="Arial" w:eastAsia="Calibri" w:hAnsi="Arial" w:cs="Arial"/>
          <w:color w:val="000000" w:themeColor="text1"/>
          <w:sz w:val="24"/>
          <w:szCs w:val="24"/>
        </w:rPr>
        <w:t>кое преставува</w:t>
      </w:r>
      <w:r w:rsidRPr="006822C8">
        <w:rPr>
          <w:rFonts w:ascii="Arial" w:eastAsia="Calibri" w:hAnsi="Arial" w:cs="Arial"/>
          <w:color w:val="000000" w:themeColor="text1"/>
          <w:sz w:val="24"/>
          <w:szCs w:val="24"/>
        </w:rPr>
        <w:t xml:space="preserve"> живот и работа во средина што не е штетна по животот, здравјето и </w:t>
      </w:r>
      <w:r w:rsidR="005948B1" w:rsidRPr="006822C8">
        <w:rPr>
          <w:rFonts w:ascii="Arial" w:eastAsia="Calibri" w:hAnsi="Arial" w:cs="Arial"/>
          <w:color w:val="000000" w:themeColor="text1"/>
          <w:sz w:val="24"/>
          <w:szCs w:val="24"/>
        </w:rPr>
        <w:t xml:space="preserve">благосостојба </w:t>
      </w:r>
      <w:r w:rsidRPr="006822C8">
        <w:rPr>
          <w:rFonts w:ascii="Arial" w:eastAsia="Calibri" w:hAnsi="Arial" w:cs="Arial"/>
          <w:color w:val="000000" w:themeColor="text1"/>
          <w:sz w:val="24"/>
          <w:szCs w:val="24"/>
        </w:rPr>
        <w:t>на сегашните и идните генерации, како и на навремено и целосно информирање за состојбата на животната средина.</w:t>
      </w:r>
    </w:p>
    <w:p w14:paraId="0CC68154" w14:textId="310F02FA" w:rsidR="00214E38" w:rsidRPr="006822C8" w:rsidRDefault="00214E38" w:rsidP="00214E38">
      <w:pPr>
        <w:spacing w:after="200" w:line="240" w:lineRule="auto"/>
        <w:jc w:val="both"/>
        <w:rPr>
          <w:rFonts w:ascii="Arial" w:eastAsia="Calibri" w:hAnsi="Arial" w:cs="Arial"/>
          <w:color w:val="000000" w:themeColor="text1"/>
          <w:sz w:val="24"/>
          <w:szCs w:val="24"/>
        </w:rPr>
      </w:pPr>
      <w:r w:rsidRPr="006822C8">
        <w:rPr>
          <w:rFonts w:ascii="Arial" w:eastAsia="Times New Roman" w:hAnsi="Arial" w:cs="Arial"/>
          <w:color w:val="000000" w:themeColor="text1"/>
          <w:sz w:val="24"/>
          <w:szCs w:val="24"/>
        </w:rPr>
        <w:t>(2) Потрошувачот не може да се откаже од неговите права утврдени со овој закон.</w:t>
      </w:r>
    </w:p>
    <w:p w14:paraId="6DF2B4A6" w14:textId="079397AF" w:rsidR="00F848DC" w:rsidRPr="00C265DB" w:rsidRDefault="00214E38" w:rsidP="00A67552">
      <w:pPr>
        <w:spacing w:after="200" w:line="240" w:lineRule="auto"/>
        <w:jc w:val="both"/>
        <w:rPr>
          <w:rFonts w:ascii="Arial" w:eastAsia="Times New Roman" w:hAnsi="Arial" w:cs="Arial"/>
          <w:color w:val="000000" w:themeColor="text1"/>
          <w:sz w:val="24"/>
          <w:szCs w:val="24"/>
          <w:lang w:val="en-US"/>
        </w:rPr>
      </w:pPr>
      <w:r w:rsidRPr="006822C8">
        <w:rPr>
          <w:rFonts w:ascii="Arial" w:eastAsia="Times New Roman" w:hAnsi="Arial" w:cs="Arial"/>
          <w:color w:val="000000" w:themeColor="text1"/>
          <w:sz w:val="24"/>
          <w:szCs w:val="24"/>
        </w:rPr>
        <w:t xml:space="preserve">(3) </w:t>
      </w:r>
      <w:r w:rsidR="001F7A81" w:rsidRPr="006822C8">
        <w:rPr>
          <w:rFonts w:ascii="Arial" w:eastAsia="Times New Roman" w:hAnsi="Arial" w:cs="Arial"/>
          <w:color w:val="000000" w:themeColor="text1"/>
          <w:sz w:val="24"/>
          <w:szCs w:val="24"/>
        </w:rPr>
        <w:t>П</w:t>
      </w:r>
      <w:r w:rsidRPr="006822C8">
        <w:rPr>
          <w:rFonts w:ascii="Arial" w:eastAsia="Times New Roman" w:hAnsi="Arial" w:cs="Arial"/>
          <w:color w:val="000000" w:themeColor="text1"/>
          <w:sz w:val="24"/>
          <w:szCs w:val="24"/>
        </w:rPr>
        <w:t xml:space="preserve">ри примена </w:t>
      </w:r>
      <w:r w:rsidR="001F7A81" w:rsidRPr="006822C8">
        <w:rPr>
          <w:rFonts w:ascii="Arial" w:eastAsia="Times New Roman" w:hAnsi="Arial" w:cs="Arial"/>
          <w:color w:val="000000" w:themeColor="text1"/>
          <w:sz w:val="24"/>
          <w:szCs w:val="24"/>
        </w:rPr>
        <w:t xml:space="preserve"> </w:t>
      </w:r>
      <w:r w:rsidRPr="006822C8">
        <w:rPr>
          <w:rFonts w:ascii="Arial" w:eastAsia="Times New Roman" w:hAnsi="Arial" w:cs="Arial"/>
          <w:color w:val="000000" w:themeColor="text1"/>
          <w:sz w:val="24"/>
          <w:szCs w:val="24"/>
        </w:rPr>
        <w:t>на одредбите на</w:t>
      </w:r>
      <w:r w:rsidR="00F152F9" w:rsidRPr="006822C8">
        <w:rPr>
          <w:rFonts w:ascii="Arial" w:eastAsia="Times New Roman" w:hAnsi="Arial" w:cs="Arial"/>
          <w:color w:val="000000" w:themeColor="text1"/>
          <w:sz w:val="24"/>
          <w:szCs w:val="24"/>
        </w:rPr>
        <w:t xml:space="preserve"> овој закон мора да </w:t>
      </w:r>
      <w:r w:rsidR="001F7A81" w:rsidRPr="006822C8">
        <w:rPr>
          <w:rFonts w:ascii="Arial" w:eastAsia="Times New Roman" w:hAnsi="Arial" w:cs="Arial"/>
          <w:color w:val="000000" w:themeColor="text1"/>
          <w:sz w:val="24"/>
          <w:szCs w:val="24"/>
        </w:rPr>
        <w:t xml:space="preserve">се </w:t>
      </w:r>
      <w:r w:rsidRPr="006822C8">
        <w:rPr>
          <w:rFonts w:ascii="Arial" w:eastAsia="Times New Roman" w:hAnsi="Arial" w:cs="Arial"/>
          <w:color w:val="000000" w:themeColor="text1"/>
          <w:sz w:val="24"/>
          <w:szCs w:val="24"/>
        </w:rPr>
        <w:t>зем</w:t>
      </w:r>
      <w:r w:rsidR="001F7A81" w:rsidRPr="006822C8">
        <w:rPr>
          <w:rFonts w:ascii="Arial" w:eastAsia="Times New Roman" w:hAnsi="Arial" w:cs="Arial"/>
          <w:color w:val="000000" w:themeColor="text1"/>
          <w:sz w:val="24"/>
          <w:szCs w:val="24"/>
        </w:rPr>
        <w:t xml:space="preserve">е </w:t>
      </w:r>
      <w:r w:rsidRPr="006822C8">
        <w:rPr>
          <w:rFonts w:ascii="Arial" w:eastAsia="Times New Roman" w:hAnsi="Arial" w:cs="Arial"/>
          <w:color w:val="000000" w:themeColor="text1"/>
          <w:sz w:val="24"/>
          <w:szCs w:val="24"/>
        </w:rPr>
        <w:t>предвид положбата на потрошувачот како економски послаба страна, а особено положбата на ранливите потрошувачи.</w:t>
      </w:r>
    </w:p>
    <w:p w14:paraId="7D10FFDD" w14:textId="6EA3724C" w:rsidR="00A67552" w:rsidRPr="006822C8" w:rsidRDefault="005948B1" w:rsidP="00A67552">
      <w:pPr>
        <w:spacing w:before="240" w:after="240" w:line="240" w:lineRule="auto"/>
        <w:jc w:val="center"/>
        <w:rPr>
          <w:rFonts w:ascii="Arial" w:eastAsia="Times New Roman" w:hAnsi="Arial" w:cs="Arial"/>
          <w:b/>
          <w:color w:val="000000" w:themeColor="text1"/>
          <w:sz w:val="24"/>
          <w:szCs w:val="24"/>
        </w:rPr>
      </w:pPr>
      <w:r w:rsidRPr="006822C8">
        <w:rPr>
          <w:rFonts w:ascii="Arial" w:eastAsia="Times New Roman" w:hAnsi="Arial" w:cs="Arial"/>
          <w:b/>
          <w:color w:val="000000" w:themeColor="text1"/>
          <w:sz w:val="24"/>
          <w:szCs w:val="24"/>
        </w:rPr>
        <w:t xml:space="preserve">Дефиниции </w:t>
      </w:r>
    </w:p>
    <w:p w14:paraId="1034AAB6" w14:textId="3A7B00A4" w:rsidR="00A67552" w:rsidRPr="006822C8" w:rsidRDefault="00214E38" w:rsidP="00A67552">
      <w:pPr>
        <w:spacing w:before="240" w:after="240" w:line="240" w:lineRule="auto"/>
        <w:jc w:val="center"/>
        <w:rPr>
          <w:rFonts w:ascii="Arial" w:eastAsia="Times New Roman" w:hAnsi="Arial" w:cs="Arial"/>
          <w:b/>
          <w:color w:val="000000" w:themeColor="text1"/>
          <w:sz w:val="24"/>
          <w:szCs w:val="24"/>
        </w:rPr>
      </w:pPr>
      <w:r w:rsidRPr="006822C8">
        <w:rPr>
          <w:rFonts w:ascii="Arial" w:eastAsia="Times New Roman" w:hAnsi="Arial" w:cs="Arial"/>
          <w:b/>
          <w:color w:val="000000" w:themeColor="text1"/>
          <w:sz w:val="24"/>
          <w:szCs w:val="24"/>
        </w:rPr>
        <w:t>Член 3</w:t>
      </w:r>
    </w:p>
    <w:p w14:paraId="4F85D179" w14:textId="2B093071" w:rsidR="00A67552" w:rsidRPr="006822C8" w:rsidRDefault="002D4915" w:rsidP="00A67552">
      <w:pPr>
        <w:spacing w:before="240" w:after="24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Одделни</w:t>
      </w:r>
      <w:r w:rsidR="00A67552" w:rsidRPr="006822C8">
        <w:rPr>
          <w:rFonts w:ascii="Arial" w:eastAsia="Times New Roman" w:hAnsi="Arial" w:cs="Arial"/>
          <w:color w:val="000000" w:themeColor="text1"/>
          <w:sz w:val="24"/>
          <w:szCs w:val="24"/>
        </w:rPr>
        <w:t xml:space="preserve"> поими и изрази употребени во овој закон</w:t>
      </w:r>
      <w:r>
        <w:rPr>
          <w:rFonts w:ascii="Arial" w:eastAsia="Times New Roman" w:hAnsi="Arial" w:cs="Arial"/>
          <w:color w:val="000000" w:themeColor="text1"/>
          <w:sz w:val="24"/>
          <w:szCs w:val="24"/>
        </w:rPr>
        <w:t xml:space="preserve"> го имаат следнот</w:t>
      </w:r>
      <w:r w:rsidR="00552E00" w:rsidRPr="006822C8">
        <w:rPr>
          <w:rFonts w:ascii="Arial" w:eastAsia="Times New Roman" w:hAnsi="Arial" w:cs="Arial"/>
          <w:color w:val="000000" w:themeColor="text1"/>
          <w:sz w:val="24"/>
          <w:szCs w:val="24"/>
        </w:rPr>
        <w:t>о значење</w:t>
      </w:r>
      <w:r w:rsidR="00214E38" w:rsidRPr="006822C8">
        <w:rPr>
          <w:rFonts w:ascii="Arial" w:eastAsia="Times New Roman" w:hAnsi="Arial" w:cs="Arial"/>
          <w:color w:val="000000" w:themeColor="text1"/>
          <w:sz w:val="24"/>
          <w:szCs w:val="24"/>
        </w:rPr>
        <w:t>:</w:t>
      </w:r>
    </w:p>
    <w:p w14:paraId="5BC1E220" w14:textId="1090656C" w:rsidR="00A67552" w:rsidRPr="006822C8" w:rsidRDefault="006F409C"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1) „А</w:t>
      </w:r>
      <w:r w:rsidR="00A67552" w:rsidRPr="006822C8">
        <w:rPr>
          <w:rFonts w:ascii="Arial" w:eastAsia="Calibri" w:hAnsi="Arial" w:cs="Arial"/>
          <w:color w:val="000000" w:themeColor="text1"/>
          <w:sz w:val="24"/>
          <w:szCs w:val="24"/>
        </w:rPr>
        <w:t xml:space="preserve">мбалажа“ е надворешната обвивка на стоката со која што истата се штити од одредени надворешни влијанија при транспорт, ставање во промет, нудење на </w:t>
      </w:r>
      <w:r w:rsidR="002D4915">
        <w:rPr>
          <w:rFonts w:ascii="Arial" w:eastAsia="Calibri" w:hAnsi="Arial" w:cs="Arial"/>
          <w:color w:val="000000" w:themeColor="text1"/>
          <w:sz w:val="24"/>
          <w:szCs w:val="24"/>
        </w:rPr>
        <w:t>продажба или продажба (како на пр.</w:t>
      </w:r>
      <w:r w:rsidR="00A67552" w:rsidRPr="006822C8">
        <w:rPr>
          <w:rFonts w:ascii="Arial" w:eastAsia="Calibri" w:hAnsi="Arial" w:cs="Arial"/>
          <w:color w:val="000000" w:themeColor="text1"/>
          <w:sz w:val="24"/>
          <w:szCs w:val="24"/>
        </w:rPr>
        <w:t xml:space="preserve"> повратна или неповратна, „еко-“, разградл</w:t>
      </w:r>
      <w:r w:rsidR="00581069" w:rsidRPr="006822C8">
        <w:rPr>
          <w:rFonts w:ascii="Arial" w:eastAsia="Calibri" w:hAnsi="Arial" w:cs="Arial"/>
          <w:color w:val="000000" w:themeColor="text1"/>
          <w:sz w:val="24"/>
          <w:szCs w:val="24"/>
        </w:rPr>
        <w:t>ива и/или неразградлива и сл.</w:t>
      </w:r>
      <w:r w:rsidR="00A67552" w:rsidRPr="006822C8">
        <w:rPr>
          <w:rFonts w:ascii="Arial" w:eastAsia="Calibri" w:hAnsi="Arial" w:cs="Arial"/>
          <w:color w:val="000000" w:themeColor="text1"/>
          <w:sz w:val="24"/>
          <w:szCs w:val="24"/>
        </w:rPr>
        <w:t>);</w:t>
      </w:r>
    </w:p>
    <w:p w14:paraId="5112139A" w14:textId="1001CCB7" w:rsidR="00EF7ED3" w:rsidRPr="006822C8" w:rsidRDefault="00587382"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2</w:t>
      </w:r>
      <w:r w:rsidR="006F409C">
        <w:rPr>
          <w:rFonts w:ascii="Arial" w:eastAsia="Calibri" w:hAnsi="Arial" w:cs="Arial"/>
          <w:sz w:val="24"/>
          <w:szCs w:val="24"/>
        </w:rPr>
        <w:t xml:space="preserve">) </w:t>
      </w:r>
      <w:r w:rsidR="002D4915">
        <w:rPr>
          <w:rFonts w:ascii="Arial" w:eastAsia="Calibri" w:hAnsi="Arial" w:cs="Arial"/>
          <w:color w:val="000000" w:themeColor="text1"/>
          <w:sz w:val="24"/>
          <w:szCs w:val="24"/>
        </w:rPr>
        <w:t>„</w:t>
      </w:r>
      <w:r w:rsidR="006F409C">
        <w:rPr>
          <w:rFonts w:ascii="Arial" w:eastAsia="Calibri" w:hAnsi="Arial" w:cs="Arial"/>
          <w:sz w:val="24"/>
          <w:szCs w:val="24"/>
        </w:rPr>
        <w:t>Г</w:t>
      </w:r>
      <w:r w:rsidR="008423D3">
        <w:rPr>
          <w:rFonts w:ascii="Arial" w:eastAsia="Calibri" w:hAnsi="Arial" w:cs="Arial"/>
          <w:sz w:val="24"/>
          <w:szCs w:val="24"/>
        </w:rPr>
        <w:t>а</w:t>
      </w:r>
      <w:r w:rsidR="00EF7ED3" w:rsidRPr="006822C8">
        <w:rPr>
          <w:rFonts w:ascii="Arial" w:eastAsia="Calibri" w:hAnsi="Arial" w:cs="Arial"/>
          <w:sz w:val="24"/>
          <w:szCs w:val="24"/>
        </w:rPr>
        <w:t>ранција”</w:t>
      </w:r>
      <w:r w:rsidR="00F33CB9" w:rsidRPr="006822C8">
        <w:rPr>
          <w:rFonts w:ascii="Arial" w:eastAsia="Calibri" w:hAnsi="Arial" w:cs="Arial"/>
          <w:sz w:val="24"/>
          <w:szCs w:val="24"/>
        </w:rPr>
        <w:t xml:space="preserve"> </w:t>
      </w:r>
      <w:r w:rsidR="002D4915">
        <w:rPr>
          <w:rFonts w:ascii="Arial" w:eastAsia="Calibri" w:hAnsi="Arial" w:cs="Arial"/>
          <w:sz w:val="24"/>
          <w:szCs w:val="24"/>
        </w:rPr>
        <w:t xml:space="preserve">е </w:t>
      </w:r>
      <w:r w:rsidR="00EF7ED3" w:rsidRPr="006822C8">
        <w:rPr>
          <w:rFonts w:ascii="Arial" w:eastAsia="Calibri" w:hAnsi="Arial" w:cs="Arial"/>
          <w:sz w:val="24"/>
          <w:szCs w:val="24"/>
        </w:rPr>
        <w:t>секоја обврска на трговецот или на производителот, што се дава без надоместок и без дополнителни трошоци, на потрошувачот да му ја врати платената цена за потрошувачката стока, како и потрошувачката стока да ја замени, поправи или со истата да постапи на било кој начин, а доколку потрошувачката стока не одговара на одредбите, условите и/или спецификацијата содржани во гарантниот лист или во поврзаното огласување</w:t>
      </w:r>
      <w:r w:rsidR="00581069" w:rsidRPr="006822C8">
        <w:rPr>
          <w:rFonts w:ascii="Arial" w:eastAsia="Calibri" w:hAnsi="Arial" w:cs="Arial"/>
          <w:sz w:val="24"/>
          <w:szCs w:val="24"/>
        </w:rPr>
        <w:t>;</w:t>
      </w:r>
    </w:p>
    <w:p w14:paraId="380CD74B" w14:textId="429CA77B" w:rsidR="00A67552" w:rsidRPr="006822C8" w:rsidRDefault="0058738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6F409C">
        <w:rPr>
          <w:rFonts w:ascii="Arial" w:eastAsia="Calibri" w:hAnsi="Arial" w:cs="Arial"/>
          <w:color w:val="000000" w:themeColor="text1"/>
          <w:sz w:val="24"/>
          <w:szCs w:val="24"/>
        </w:rPr>
        <w:t>) „Д</w:t>
      </w:r>
      <w:r w:rsidR="00A67552" w:rsidRPr="006822C8">
        <w:rPr>
          <w:rFonts w:ascii="Arial" w:eastAsia="Calibri" w:hAnsi="Arial" w:cs="Arial"/>
          <w:color w:val="000000" w:themeColor="text1"/>
          <w:sz w:val="24"/>
          <w:szCs w:val="24"/>
        </w:rPr>
        <w:t>еловни простории“ се недвижни малопродажни простории каде што трговецот ј</w:t>
      </w:r>
      <w:r w:rsidR="00A530FC" w:rsidRPr="006822C8">
        <w:rPr>
          <w:rFonts w:ascii="Arial" w:eastAsia="Calibri" w:hAnsi="Arial" w:cs="Arial"/>
          <w:color w:val="000000" w:themeColor="text1"/>
          <w:sz w:val="24"/>
          <w:szCs w:val="24"/>
        </w:rPr>
        <w:t>а врши својата дејност на континуирана</w:t>
      </w:r>
      <w:r w:rsidR="00A67552" w:rsidRPr="006822C8">
        <w:rPr>
          <w:rFonts w:ascii="Arial" w:eastAsia="Calibri" w:hAnsi="Arial" w:cs="Arial"/>
          <w:color w:val="000000" w:themeColor="text1"/>
          <w:sz w:val="24"/>
          <w:szCs w:val="24"/>
        </w:rPr>
        <w:t xml:space="preserve"> основа, како и подвижни малопродажни простории каде што трговецот ја врши својата дејност на </w:t>
      </w:r>
      <w:r w:rsidR="00A530FC" w:rsidRPr="006822C8">
        <w:rPr>
          <w:rFonts w:ascii="Arial" w:eastAsia="Calibri" w:hAnsi="Arial" w:cs="Arial"/>
          <w:color w:val="000000" w:themeColor="text1"/>
          <w:sz w:val="24"/>
          <w:szCs w:val="24"/>
        </w:rPr>
        <w:t>вообичаена основа</w:t>
      </w:r>
      <w:r w:rsidR="00581069" w:rsidRPr="006822C8">
        <w:rPr>
          <w:rFonts w:ascii="Arial" w:eastAsia="Calibri" w:hAnsi="Arial" w:cs="Arial"/>
          <w:color w:val="000000" w:themeColor="text1"/>
          <w:sz w:val="24"/>
          <w:szCs w:val="24"/>
        </w:rPr>
        <w:t xml:space="preserve">, </w:t>
      </w:r>
      <w:r w:rsidR="00A530FC" w:rsidRPr="006822C8">
        <w:rPr>
          <w:rFonts w:ascii="Arial" w:eastAsia="Calibri" w:hAnsi="Arial" w:cs="Arial"/>
          <w:color w:val="000000" w:themeColor="text1"/>
          <w:sz w:val="24"/>
          <w:szCs w:val="24"/>
        </w:rPr>
        <w:t>а се:</w:t>
      </w:r>
      <w:r w:rsidR="00A67552" w:rsidRPr="006822C8">
        <w:rPr>
          <w:rFonts w:ascii="Arial" w:eastAsia="Calibri" w:hAnsi="Arial" w:cs="Arial"/>
          <w:color w:val="000000" w:themeColor="text1"/>
          <w:sz w:val="24"/>
          <w:szCs w:val="24"/>
        </w:rPr>
        <w:t xml:space="preserve"> дуќаните, штандовите, камионите, без оглед дали де</w:t>
      </w:r>
      <w:r w:rsidR="00581069" w:rsidRPr="006822C8">
        <w:rPr>
          <w:rFonts w:ascii="Arial" w:eastAsia="Calibri" w:hAnsi="Arial" w:cs="Arial"/>
          <w:color w:val="000000" w:themeColor="text1"/>
          <w:sz w:val="24"/>
          <w:szCs w:val="24"/>
        </w:rPr>
        <w:t>јноста се врши сезонски</w:t>
      </w:r>
      <w:r w:rsidR="00A67552" w:rsidRPr="006822C8">
        <w:rPr>
          <w:rFonts w:ascii="Arial" w:eastAsia="Calibri" w:hAnsi="Arial" w:cs="Arial"/>
          <w:color w:val="000000" w:themeColor="text1"/>
          <w:sz w:val="24"/>
          <w:szCs w:val="24"/>
        </w:rPr>
        <w:t>, како и штандовите</w:t>
      </w:r>
      <w:r w:rsidR="00581069" w:rsidRPr="006822C8">
        <w:rPr>
          <w:rFonts w:ascii="Arial" w:eastAsia="Calibri" w:hAnsi="Arial" w:cs="Arial"/>
          <w:color w:val="000000" w:themeColor="text1"/>
          <w:sz w:val="24"/>
          <w:szCs w:val="24"/>
        </w:rPr>
        <w:t xml:space="preserve"> на пазарите и саемите и сл.</w:t>
      </w:r>
      <w:r w:rsidR="004370F4"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15A6E702" w14:textId="100CB18C" w:rsidR="0078446E" w:rsidRPr="002D4915" w:rsidRDefault="00587382" w:rsidP="002D491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6F409C">
        <w:rPr>
          <w:rFonts w:ascii="Arial" w:eastAsia="Calibri" w:hAnsi="Arial" w:cs="Arial"/>
          <w:color w:val="000000" w:themeColor="text1"/>
          <w:sz w:val="24"/>
          <w:szCs w:val="24"/>
        </w:rPr>
        <w:t>) „Д</w:t>
      </w:r>
      <w:r w:rsidR="00A67552" w:rsidRPr="006822C8">
        <w:rPr>
          <w:rFonts w:ascii="Arial" w:eastAsia="Calibri" w:hAnsi="Arial" w:cs="Arial"/>
          <w:color w:val="000000" w:themeColor="text1"/>
          <w:sz w:val="24"/>
          <w:szCs w:val="24"/>
        </w:rPr>
        <w:t xml:space="preserve">игитална содржина“ се податоците што се произведени </w:t>
      </w:r>
      <w:r w:rsidR="002A145B" w:rsidRPr="006822C8">
        <w:rPr>
          <w:rFonts w:ascii="Arial" w:eastAsia="Calibri" w:hAnsi="Arial" w:cs="Arial"/>
          <w:color w:val="000000" w:themeColor="text1"/>
          <w:sz w:val="24"/>
          <w:szCs w:val="24"/>
        </w:rPr>
        <w:t>и испорачани во дигитален облик;</w:t>
      </w:r>
    </w:p>
    <w:p w14:paraId="66A648F9" w14:textId="77777777" w:rsidR="002D4915" w:rsidRDefault="00497821" w:rsidP="00CC35D4">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lang w:val="en-US"/>
        </w:rPr>
        <w:t>5</w:t>
      </w:r>
      <w:r w:rsidR="0078446E" w:rsidRPr="006822C8">
        <w:rPr>
          <w:rFonts w:ascii="Calibri" w:hAnsi="Calibri" w:cs="Calibri"/>
        </w:rPr>
        <w:t>) „</w:t>
      </w:r>
      <w:r w:rsidR="0078446E" w:rsidRPr="006822C8">
        <w:rPr>
          <w:rFonts w:ascii="Arial" w:eastAsia="Calibri" w:hAnsi="Arial" w:cs="Arial"/>
          <w:color w:val="000000" w:themeColor="text1"/>
          <w:sz w:val="24"/>
          <w:szCs w:val="24"/>
        </w:rPr>
        <w:t>Дигитална услуга</w:t>
      </w:r>
      <w:proofErr w:type="gramStart"/>
      <w:r w:rsidR="0078446E" w:rsidRPr="006822C8">
        <w:rPr>
          <w:rFonts w:ascii="Arial" w:eastAsia="Calibri" w:hAnsi="Arial" w:cs="Arial"/>
          <w:color w:val="000000" w:themeColor="text1"/>
          <w:sz w:val="24"/>
          <w:szCs w:val="24"/>
        </w:rPr>
        <w:t>“ е</w:t>
      </w:r>
      <w:proofErr w:type="gramEnd"/>
      <w:r w:rsidR="0078446E" w:rsidRPr="006822C8">
        <w:rPr>
          <w:rFonts w:ascii="Arial" w:eastAsia="Calibri" w:hAnsi="Arial" w:cs="Arial"/>
          <w:color w:val="000000" w:themeColor="text1"/>
          <w:sz w:val="24"/>
          <w:szCs w:val="24"/>
        </w:rPr>
        <w:t xml:space="preserve"> </w:t>
      </w:r>
      <w:r w:rsidR="002D4915">
        <w:rPr>
          <w:rFonts w:ascii="Arial" w:eastAsia="Calibri" w:hAnsi="Arial" w:cs="Arial"/>
          <w:color w:val="000000" w:themeColor="text1"/>
          <w:sz w:val="24"/>
          <w:szCs w:val="24"/>
          <w:lang w:val="en-US"/>
        </w:rPr>
        <w:t xml:space="preserve">: </w:t>
      </w:r>
    </w:p>
    <w:p w14:paraId="036EF1D6" w14:textId="72ABA30E" w:rsidR="002D4915" w:rsidRDefault="0078446E" w:rsidP="00CC35D4">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а) услуга што му овозможува на потрошувачот да креира, обработува, складира или пристапува </w:t>
      </w:r>
      <w:r w:rsidR="002D4915">
        <w:rPr>
          <w:rFonts w:ascii="Arial" w:eastAsia="Calibri" w:hAnsi="Arial" w:cs="Arial"/>
          <w:color w:val="000000" w:themeColor="text1"/>
          <w:sz w:val="24"/>
          <w:szCs w:val="24"/>
        </w:rPr>
        <w:t xml:space="preserve">до податоци во дигитална форма </w:t>
      </w:r>
      <w:r w:rsidRPr="006822C8">
        <w:rPr>
          <w:rFonts w:ascii="Arial" w:eastAsia="Calibri" w:hAnsi="Arial" w:cs="Arial"/>
          <w:color w:val="000000" w:themeColor="text1"/>
          <w:sz w:val="24"/>
          <w:szCs w:val="24"/>
        </w:rPr>
        <w:t xml:space="preserve">или </w:t>
      </w:r>
    </w:p>
    <w:p w14:paraId="2EB5E71F" w14:textId="3D9B3A8F" w:rsidR="0078446E" w:rsidRPr="006822C8" w:rsidRDefault="0078446E" w:rsidP="00CC35D4">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б) услуга што овозможува споделување или каква било друга интеракција со податоци во дигитална форма поставени или креирани од потрошувачот или други корисници на таа услуга;</w:t>
      </w:r>
    </w:p>
    <w:p w14:paraId="6E3BBD5F" w14:textId="77777777" w:rsidR="0078446E" w:rsidRPr="006822C8" w:rsidRDefault="0078446E" w:rsidP="005B7D42">
      <w:pPr>
        <w:widowControl w:val="0"/>
        <w:autoSpaceDE w:val="0"/>
        <w:autoSpaceDN w:val="0"/>
        <w:adjustRightInd w:val="0"/>
        <w:spacing w:after="0" w:line="240" w:lineRule="auto"/>
        <w:jc w:val="both"/>
        <w:rPr>
          <w:rFonts w:ascii="Calibri" w:hAnsi="Calibri" w:cs="Calibri"/>
        </w:rPr>
      </w:pPr>
    </w:p>
    <w:p w14:paraId="533A4EEF" w14:textId="442EC01C" w:rsidR="00052816" w:rsidRDefault="00497821" w:rsidP="00555373">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lang w:val="en-US"/>
        </w:rPr>
        <w:t>6</w:t>
      </w:r>
      <w:r w:rsidR="006F409C">
        <w:rPr>
          <w:rFonts w:ascii="Arial" w:eastAsia="Calibri" w:hAnsi="Arial" w:cs="Arial"/>
          <w:color w:val="000000" w:themeColor="text1"/>
          <w:sz w:val="24"/>
          <w:szCs w:val="24"/>
        </w:rPr>
        <w:t>)</w:t>
      </w:r>
      <w:r w:rsidR="002D4915">
        <w:rPr>
          <w:rFonts w:ascii="Arial" w:eastAsia="Calibri" w:hAnsi="Arial" w:cs="Arial"/>
          <w:color w:val="000000" w:themeColor="text1"/>
          <w:sz w:val="24"/>
          <w:szCs w:val="24"/>
        </w:rPr>
        <w:t xml:space="preserve"> „Дигитална средина</w:t>
      </w:r>
      <w:proofErr w:type="gramStart"/>
      <w:r w:rsidR="002D4915">
        <w:rPr>
          <w:rFonts w:ascii="Arial" w:eastAsia="Calibri" w:hAnsi="Arial" w:cs="Arial"/>
          <w:color w:val="000000" w:themeColor="text1"/>
          <w:sz w:val="24"/>
          <w:szCs w:val="24"/>
        </w:rPr>
        <w:t>“ е</w:t>
      </w:r>
      <w:proofErr w:type="gramEnd"/>
      <w:r w:rsidR="002D4915">
        <w:rPr>
          <w:rFonts w:ascii="Arial" w:eastAsia="Calibri" w:hAnsi="Arial" w:cs="Arial"/>
          <w:color w:val="000000" w:themeColor="text1"/>
          <w:sz w:val="24"/>
          <w:szCs w:val="24"/>
        </w:rPr>
        <w:t xml:space="preserve"> </w:t>
      </w:r>
      <w:r w:rsidR="00052816" w:rsidRPr="006822C8">
        <w:rPr>
          <w:rFonts w:ascii="Arial" w:eastAsia="Calibri" w:hAnsi="Arial" w:cs="Arial"/>
          <w:color w:val="000000" w:themeColor="text1"/>
          <w:sz w:val="24"/>
          <w:szCs w:val="24"/>
        </w:rPr>
        <w:t>хардвер, софтвер и каква било мрежна врска што ја користи потрошувачот за пристап или употреба на дигитална содржина или дигитална услуга;</w:t>
      </w:r>
    </w:p>
    <w:p w14:paraId="2A2114BE" w14:textId="77777777" w:rsidR="00555373" w:rsidRPr="006822C8" w:rsidRDefault="00555373" w:rsidP="00555373">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66ADB66B" w14:textId="52224027" w:rsidR="00A67552" w:rsidRPr="006822C8" w:rsidRDefault="0049782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lang w:val="en-US"/>
        </w:rPr>
        <w:t>7</w:t>
      </w:r>
      <w:r w:rsidR="006F409C">
        <w:rPr>
          <w:rFonts w:ascii="Arial" w:eastAsia="Calibri" w:hAnsi="Arial" w:cs="Arial"/>
          <w:color w:val="000000" w:themeColor="text1"/>
          <w:sz w:val="24"/>
          <w:szCs w:val="24"/>
        </w:rPr>
        <w:t>) „Д</w:t>
      </w:r>
      <w:r w:rsidR="00A67552" w:rsidRPr="006822C8">
        <w:rPr>
          <w:rFonts w:ascii="Arial" w:eastAsia="Calibri" w:hAnsi="Arial" w:cs="Arial"/>
          <w:color w:val="000000" w:themeColor="text1"/>
          <w:sz w:val="24"/>
          <w:szCs w:val="24"/>
        </w:rPr>
        <w:t>оговор вон деловните простории</w:t>
      </w:r>
      <w:r w:rsidR="00F33CB9" w:rsidRPr="006822C8">
        <w:rPr>
          <w:rFonts w:ascii="Arial" w:eastAsia="Calibri" w:hAnsi="Arial" w:cs="Arial"/>
          <w:color w:val="000000" w:themeColor="text1"/>
          <w:sz w:val="24"/>
          <w:szCs w:val="24"/>
        </w:rPr>
        <w:t xml:space="preserve"> </w:t>
      </w:r>
      <w:r w:rsidR="002A145B" w:rsidRPr="006822C8">
        <w:rPr>
          <w:rFonts w:ascii="Arial" w:eastAsia="Calibri" w:hAnsi="Arial" w:cs="Arial"/>
          <w:color w:val="000000" w:themeColor="text1"/>
          <w:sz w:val="24"/>
          <w:szCs w:val="24"/>
        </w:rPr>
        <w:t>на трговецот</w:t>
      </w:r>
      <w:proofErr w:type="gramStart"/>
      <w:r w:rsidR="00A67552" w:rsidRPr="006822C8">
        <w:rPr>
          <w:rFonts w:ascii="Arial" w:eastAsia="Calibri" w:hAnsi="Arial" w:cs="Arial"/>
          <w:color w:val="000000" w:themeColor="text1"/>
          <w:sz w:val="24"/>
          <w:szCs w:val="24"/>
        </w:rPr>
        <w:t>“</w:t>
      </w:r>
      <w:r w:rsidR="004370F4" w:rsidRPr="006822C8">
        <w:rPr>
          <w:rFonts w:ascii="Arial" w:eastAsia="Calibri" w:hAnsi="Arial" w:cs="Arial"/>
          <w:color w:val="000000" w:themeColor="text1"/>
          <w:sz w:val="24"/>
          <w:szCs w:val="24"/>
        </w:rPr>
        <w:t xml:space="preserve"> е</w:t>
      </w:r>
      <w:proofErr w:type="gramEnd"/>
      <w:r w:rsidR="004370F4"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договор помеѓу потрошувачот и трговецот:</w:t>
      </w:r>
    </w:p>
    <w:p w14:paraId="091B6165" w14:textId="77777777" w:rsidR="00587382" w:rsidRPr="006822C8" w:rsidRDefault="00587382" w:rsidP="0058738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а) склучен со истовремено физичко присуство на трговецот и потрошувачот во место што не е деловната просторија на трговецот;</w:t>
      </w:r>
    </w:p>
    <w:p w14:paraId="7A742825" w14:textId="77777777" w:rsidR="00587382" w:rsidRPr="006822C8" w:rsidRDefault="00587382" w:rsidP="0058738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б) за кој што понудата за негово склучување е направена од страна на потрошувачот со истовремено физичко присуство на трговецот и потрошувачот во место што не е деловната просторија на трговецот;</w:t>
      </w:r>
    </w:p>
    <w:p w14:paraId="55350615" w14:textId="4C82248E" w:rsidR="00587382" w:rsidRPr="006822C8" w:rsidRDefault="00587382" w:rsidP="0058738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в) склучен во деловните простории на трговецот или по пат на средство за комуникација на далечина, а непосредно по личното и поединечно пристапување кон потрошувачот во место што не е деловната просторија на трговецот со истовремено физичко присуство на трговецот и потрошувачот</w:t>
      </w:r>
      <w:r w:rsidR="002D4915">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или</w:t>
      </w:r>
    </w:p>
    <w:p w14:paraId="6E372A2B" w14:textId="77777777" w:rsidR="00587382" w:rsidRPr="006822C8" w:rsidRDefault="00587382" w:rsidP="0058738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г) склучен за време на излет организиран од страна на трговецот со цел или дејство на промоција или продажба на стоки или услуги на потрошувачот;</w:t>
      </w:r>
    </w:p>
    <w:p w14:paraId="75BCFC0B" w14:textId="389C06FB" w:rsidR="00ED5B7E" w:rsidRPr="006822C8" w:rsidRDefault="00497821" w:rsidP="00587382">
      <w:pPr>
        <w:spacing w:after="200" w:line="240" w:lineRule="auto"/>
        <w:jc w:val="both"/>
        <w:rPr>
          <w:rFonts w:ascii="Arial" w:eastAsia="Calibri" w:hAnsi="Arial" w:cs="Arial"/>
          <w:sz w:val="24"/>
          <w:szCs w:val="24"/>
        </w:rPr>
      </w:pPr>
      <w:r w:rsidRPr="006822C8">
        <w:rPr>
          <w:rFonts w:ascii="Arial" w:eastAsia="Calibri" w:hAnsi="Arial" w:cs="Arial"/>
          <w:sz w:val="24"/>
          <w:szCs w:val="24"/>
          <w:lang w:val="en-US"/>
        </w:rPr>
        <w:lastRenderedPageBreak/>
        <w:t>8</w:t>
      </w:r>
      <w:r w:rsidR="006F409C">
        <w:rPr>
          <w:rFonts w:ascii="Arial" w:eastAsia="Calibri" w:hAnsi="Arial" w:cs="Arial"/>
          <w:sz w:val="24"/>
          <w:szCs w:val="24"/>
        </w:rPr>
        <w:t>) „Д</w:t>
      </w:r>
      <w:r w:rsidR="00587382" w:rsidRPr="006822C8">
        <w:rPr>
          <w:rFonts w:ascii="Arial" w:eastAsia="Calibri" w:hAnsi="Arial" w:cs="Arial"/>
          <w:sz w:val="24"/>
          <w:szCs w:val="24"/>
        </w:rPr>
        <w:t>оговор за продажба“ е договор со кој што трговецот му пренесува или се обврзува да му пренесе на потрошувачот право на сопственост на определени стоки, а потрошувачот за ова му плаќа или се обврзува да му плати</w:t>
      </w:r>
      <w:r w:rsidR="00A856B4" w:rsidRPr="006822C8">
        <w:rPr>
          <w:rFonts w:ascii="Arial" w:eastAsia="Calibri" w:hAnsi="Arial" w:cs="Arial"/>
          <w:sz w:val="24"/>
          <w:szCs w:val="24"/>
        </w:rPr>
        <w:t xml:space="preserve"> определена цена, вклучувајќи</w:t>
      </w:r>
      <w:r w:rsidR="00587382" w:rsidRPr="006822C8">
        <w:rPr>
          <w:rFonts w:ascii="Arial" w:eastAsia="Calibri" w:hAnsi="Arial" w:cs="Arial"/>
          <w:sz w:val="24"/>
          <w:szCs w:val="24"/>
        </w:rPr>
        <w:t xml:space="preserve"> и договор што се </w:t>
      </w:r>
      <w:r w:rsidR="00A856B4" w:rsidRPr="006822C8">
        <w:rPr>
          <w:rFonts w:ascii="Arial" w:eastAsia="Calibri" w:hAnsi="Arial" w:cs="Arial"/>
          <w:sz w:val="24"/>
          <w:szCs w:val="24"/>
        </w:rPr>
        <w:t>однесува и на стоки и на услуги;</w:t>
      </w:r>
    </w:p>
    <w:p w14:paraId="60700D5C" w14:textId="30278A00" w:rsidR="00587382" w:rsidRPr="006822C8" w:rsidRDefault="00497821" w:rsidP="0058738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lang w:val="en-US"/>
        </w:rPr>
        <w:t>9</w:t>
      </w:r>
      <w:r w:rsidR="006F409C">
        <w:rPr>
          <w:rFonts w:ascii="Arial" w:eastAsia="Calibri" w:hAnsi="Arial" w:cs="Arial"/>
          <w:color w:val="000000" w:themeColor="text1"/>
          <w:sz w:val="24"/>
          <w:szCs w:val="24"/>
        </w:rPr>
        <w:t>) „Д</w:t>
      </w:r>
      <w:r w:rsidR="00587382" w:rsidRPr="006822C8">
        <w:rPr>
          <w:rFonts w:ascii="Arial" w:eastAsia="Calibri" w:hAnsi="Arial" w:cs="Arial"/>
          <w:color w:val="000000" w:themeColor="text1"/>
          <w:sz w:val="24"/>
          <w:szCs w:val="24"/>
        </w:rPr>
        <w:t>оговор за услуги</w:t>
      </w:r>
      <w:proofErr w:type="gramStart"/>
      <w:r w:rsidR="00587382" w:rsidRPr="006822C8">
        <w:rPr>
          <w:rFonts w:ascii="Arial" w:eastAsia="Calibri" w:hAnsi="Arial" w:cs="Arial"/>
          <w:color w:val="000000" w:themeColor="text1"/>
          <w:sz w:val="24"/>
          <w:szCs w:val="24"/>
        </w:rPr>
        <w:t>“ е</w:t>
      </w:r>
      <w:proofErr w:type="gramEnd"/>
      <w:r w:rsidR="00587382" w:rsidRPr="006822C8">
        <w:rPr>
          <w:rFonts w:ascii="Arial" w:eastAsia="Calibri" w:hAnsi="Arial" w:cs="Arial"/>
          <w:color w:val="000000" w:themeColor="text1"/>
          <w:sz w:val="24"/>
          <w:szCs w:val="24"/>
        </w:rPr>
        <w:t xml:space="preserve"> договор со кој што трговецот му дава или се обврзува да му даде на потрошувачот определена услуга, а потрошувачот за ова му плаќа или се обврзува да му плати определена цена (надоместо</w:t>
      </w:r>
      <w:r w:rsidR="00A856B4" w:rsidRPr="006822C8">
        <w:rPr>
          <w:rFonts w:ascii="Arial" w:eastAsia="Calibri" w:hAnsi="Arial" w:cs="Arial"/>
          <w:color w:val="000000" w:themeColor="text1"/>
          <w:sz w:val="24"/>
          <w:szCs w:val="24"/>
        </w:rPr>
        <w:t>к), освен договорот за продажба;</w:t>
      </w:r>
    </w:p>
    <w:p w14:paraId="52ECCE2E" w14:textId="043D3265" w:rsidR="005068D7" w:rsidRDefault="00497821" w:rsidP="00A67552">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lang w:val="en-US"/>
        </w:rPr>
        <w:t>10</w:t>
      </w:r>
      <w:r w:rsidR="006F409C">
        <w:rPr>
          <w:rFonts w:ascii="Arial" w:eastAsia="Calibri" w:hAnsi="Arial" w:cs="Arial"/>
          <w:color w:val="000000" w:themeColor="text1"/>
          <w:sz w:val="24"/>
          <w:szCs w:val="24"/>
        </w:rPr>
        <w:t>) „Д</w:t>
      </w:r>
      <w:r w:rsidR="00587382" w:rsidRPr="006822C8">
        <w:rPr>
          <w:rFonts w:ascii="Arial" w:eastAsia="Calibri" w:hAnsi="Arial" w:cs="Arial"/>
          <w:color w:val="000000" w:themeColor="text1"/>
          <w:sz w:val="24"/>
          <w:szCs w:val="24"/>
        </w:rPr>
        <w:t>оговор на далечина</w:t>
      </w:r>
      <w:proofErr w:type="gramStart"/>
      <w:r w:rsidR="00587382" w:rsidRPr="006822C8">
        <w:rPr>
          <w:rFonts w:ascii="Arial" w:eastAsia="Calibri" w:hAnsi="Arial" w:cs="Arial"/>
          <w:color w:val="000000" w:themeColor="text1"/>
          <w:sz w:val="24"/>
          <w:szCs w:val="24"/>
        </w:rPr>
        <w:t>“ е</w:t>
      </w:r>
      <w:proofErr w:type="gramEnd"/>
      <w:r w:rsidR="00587382" w:rsidRPr="006822C8">
        <w:rPr>
          <w:rFonts w:ascii="Arial" w:eastAsia="Calibri" w:hAnsi="Arial" w:cs="Arial"/>
          <w:color w:val="000000" w:themeColor="text1"/>
          <w:sz w:val="24"/>
          <w:szCs w:val="24"/>
        </w:rPr>
        <w:t xml:space="preserve"> договор склучен помеѓу потрошувачот и трговецот во рамките на организирана продажба на далечина или на систем за давање услуги, без истовремено физичко присуство на трговецот и потрошувачот, со исклучиво користење на едно или повеќе средства за комуникација на далечина, а сè до времето на склучувањето на договорот и вклучувајќи го и времето на склучување на договорот</w:t>
      </w:r>
      <w:r w:rsidR="00E14DA0" w:rsidRPr="006822C8">
        <w:rPr>
          <w:rFonts w:ascii="Arial" w:eastAsia="Calibri" w:hAnsi="Arial" w:cs="Arial"/>
          <w:color w:val="000000" w:themeColor="text1"/>
          <w:sz w:val="24"/>
          <w:szCs w:val="24"/>
        </w:rPr>
        <w:t>;</w:t>
      </w:r>
    </w:p>
    <w:p w14:paraId="428E4793" w14:textId="6DC2AD4A" w:rsidR="00823E3D" w:rsidRPr="00823E3D" w:rsidRDefault="00823E3D" w:rsidP="00823E3D">
      <w:pPr>
        <w:spacing w:after="200" w:line="240" w:lineRule="auto"/>
        <w:jc w:val="both"/>
        <w:rPr>
          <w:rFonts w:ascii="Arial" w:eastAsia="Calibri" w:hAnsi="Arial" w:cs="Arial"/>
          <w:sz w:val="24"/>
          <w:szCs w:val="24"/>
        </w:rPr>
      </w:pPr>
      <w:r w:rsidRPr="00823E3D">
        <w:rPr>
          <w:rFonts w:ascii="Arial" w:eastAsia="Calibri" w:hAnsi="Arial" w:cs="Arial"/>
          <w:sz w:val="24"/>
          <w:szCs w:val="24"/>
        </w:rPr>
        <w:t>(1</w:t>
      </w:r>
      <w:r w:rsidRPr="00823E3D">
        <w:rPr>
          <w:rFonts w:ascii="Arial" w:eastAsia="Calibri" w:hAnsi="Arial" w:cs="Arial"/>
          <w:sz w:val="24"/>
          <w:szCs w:val="24"/>
          <w:lang w:val="en-US"/>
        </w:rPr>
        <w:t>1</w:t>
      </w:r>
      <w:r w:rsidRPr="00823E3D">
        <w:rPr>
          <w:rFonts w:ascii="Arial" w:eastAsia="Calibri" w:hAnsi="Arial" w:cs="Arial"/>
          <w:sz w:val="24"/>
          <w:szCs w:val="24"/>
        </w:rPr>
        <w:t>) Договор за временски поделена употреба на недвижност, согласно овој закон е договорот со важење од повеќе од една година со кој што трговецот се обврзува на потрошувачот да му обезбеди право на употреба на едно или повеќе преноќевалишта за  сместување, а потрошувачот се обврзува за ова на трговецот да му даде надоместок.</w:t>
      </w:r>
    </w:p>
    <w:p w14:paraId="675CB3CF" w14:textId="607ED795" w:rsidR="00823E3D" w:rsidRPr="00823E3D" w:rsidRDefault="00823E3D" w:rsidP="00823E3D">
      <w:pPr>
        <w:spacing w:after="200" w:line="240" w:lineRule="auto"/>
        <w:jc w:val="both"/>
        <w:rPr>
          <w:rFonts w:ascii="Arial" w:eastAsia="Calibri" w:hAnsi="Arial" w:cs="Arial"/>
          <w:sz w:val="24"/>
          <w:szCs w:val="24"/>
        </w:rPr>
      </w:pPr>
      <w:r w:rsidRPr="00823E3D">
        <w:rPr>
          <w:rFonts w:ascii="Arial" w:eastAsia="Calibri" w:hAnsi="Arial" w:cs="Arial"/>
          <w:sz w:val="24"/>
          <w:szCs w:val="24"/>
        </w:rPr>
        <w:t>(</w:t>
      </w:r>
      <w:r w:rsidRPr="00823E3D">
        <w:rPr>
          <w:rFonts w:ascii="Arial" w:eastAsia="Calibri" w:hAnsi="Arial" w:cs="Arial"/>
          <w:sz w:val="24"/>
          <w:szCs w:val="24"/>
          <w:lang w:val="en-US"/>
        </w:rPr>
        <w:t>1</w:t>
      </w:r>
      <w:r w:rsidRPr="00823E3D">
        <w:rPr>
          <w:rFonts w:ascii="Arial" w:eastAsia="Calibri" w:hAnsi="Arial" w:cs="Arial"/>
          <w:sz w:val="24"/>
          <w:szCs w:val="24"/>
        </w:rPr>
        <w:t>2) Договор за долгорочен производ за одмор, согласно овој закон е договорот со важење од повеќе од една година со кој што трговецот се обврзува на потрошувачот првенствено да му обезбеди право на попусти или други користи во поглед на сместување, одвоено или заедно со патничките или други услуги, а потрошувачот се обврзува за ова на трговецот да му даде надоместок.</w:t>
      </w:r>
    </w:p>
    <w:p w14:paraId="6A6AEB22" w14:textId="17E0A9E1" w:rsidR="00823E3D" w:rsidRPr="00823E3D" w:rsidRDefault="00823E3D" w:rsidP="00823E3D">
      <w:pPr>
        <w:spacing w:after="200" w:line="240" w:lineRule="auto"/>
        <w:jc w:val="both"/>
        <w:rPr>
          <w:rFonts w:ascii="Arial" w:eastAsia="Calibri" w:hAnsi="Arial" w:cs="Arial"/>
          <w:sz w:val="24"/>
          <w:szCs w:val="24"/>
        </w:rPr>
      </w:pPr>
      <w:r w:rsidRPr="00823E3D">
        <w:rPr>
          <w:rFonts w:ascii="Arial" w:eastAsia="Calibri" w:hAnsi="Arial" w:cs="Arial"/>
          <w:sz w:val="24"/>
          <w:szCs w:val="24"/>
        </w:rPr>
        <w:t>(</w:t>
      </w:r>
      <w:r w:rsidRPr="00823E3D">
        <w:rPr>
          <w:rFonts w:ascii="Arial" w:eastAsia="Calibri" w:hAnsi="Arial" w:cs="Arial"/>
          <w:sz w:val="24"/>
          <w:szCs w:val="24"/>
          <w:lang w:val="en-US"/>
        </w:rPr>
        <w:t>1</w:t>
      </w:r>
      <w:r w:rsidRPr="00823E3D">
        <w:rPr>
          <w:rFonts w:ascii="Arial" w:eastAsia="Calibri" w:hAnsi="Arial" w:cs="Arial"/>
          <w:sz w:val="24"/>
          <w:szCs w:val="24"/>
        </w:rPr>
        <w:t xml:space="preserve">3) Договор за препродажба, согласно овој закон е договорот со кој што трговецот се обврзува на потрошувачот да му обезбеди помош при купувањето или продажбата на временски поделена употреба на недвижност или на долгорочен производ за одмор, а потрошувачот се обврзува за ова на трговецот да му даде надоместок. </w:t>
      </w:r>
    </w:p>
    <w:p w14:paraId="493CF4F5" w14:textId="51420097" w:rsidR="00823E3D" w:rsidRPr="00823E3D" w:rsidRDefault="00823E3D" w:rsidP="00823E3D">
      <w:pPr>
        <w:spacing w:after="200" w:line="240" w:lineRule="auto"/>
        <w:jc w:val="both"/>
        <w:rPr>
          <w:rFonts w:ascii="Arial" w:eastAsia="Calibri" w:hAnsi="Arial" w:cs="Arial"/>
          <w:sz w:val="24"/>
          <w:szCs w:val="24"/>
          <w:lang w:val="en-US"/>
        </w:rPr>
      </w:pPr>
      <w:r w:rsidRPr="00823E3D">
        <w:rPr>
          <w:rFonts w:ascii="Arial" w:eastAsia="Calibri" w:hAnsi="Arial" w:cs="Arial"/>
          <w:sz w:val="24"/>
          <w:szCs w:val="24"/>
        </w:rPr>
        <w:t>(</w:t>
      </w:r>
      <w:r w:rsidRPr="00823E3D">
        <w:rPr>
          <w:rFonts w:ascii="Arial" w:eastAsia="Calibri" w:hAnsi="Arial" w:cs="Arial"/>
          <w:sz w:val="24"/>
          <w:szCs w:val="24"/>
          <w:lang w:val="en-US"/>
        </w:rPr>
        <w:t>1</w:t>
      </w:r>
      <w:r w:rsidRPr="00823E3D">
        <w:rPr>
          <w:rFonts w:ascii="Arial" w:eastAsia="Calibri" w:hAnsi="Arial" w:cs="Arial"/>
          <w:sz w:val="24"/>
          <w:szCs w:val="24"/>
        </w:rPr>
        <w:t>4) Договор за размена, согласно овој закон е  договорот со кој што трговецот се обврзува на потрошувачот да му обезбеди вклучување во систем (шема) на размена во рамките на која што на потрошувачот му се овозможува пристап до преноќевалиште или други услуги во замена за овозможувањето привремено уживање на правата што за потрошувачот произлегуваат од договор за временски поделена употреба на недвижност со други субјекти, а потрошувачот се обврзува за ова на трговецот да му даде надоместок.</w:t>
      </w:r>
    </w:p>
    <w:p w14:paraId="2F2FC7CA" w14:textId="0D6236A1" w:rsidR="0078446E" w:rsidRPr="00B850F4" w:rsidRDefault="00823E3D" w:rsidP="00B850F4">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15</w:t>
      </w:r>
      <w:r w:rsidR="006F409C">
        <w:rPr>
          <w:rFonts w:ascii="Arial" w:eastAsia="Calibri" w:hAnsi="Arial" w:cs="Arial"/>
          <w:color w:val="000000" w:themeColor="text1"/>
          <w:sz w:val="24"/>
          <w:szCs w:val="24"/>
        </w:rPr>
        <w:t>) „Е</w:t>
      </w:r>
      <w:r w:rsidR="00A67552" w:rsidRPr="006822C8">
        <w:rPr>
          <w:rFonts w:ascii="Arial" w:eastAsia="Calibri" w:hAnsi="Arial" w:cs="Arial"/>
          <w:color w:val="000000" w:themeColor="text1"/>
          <w:sz w:val="24"/>
          <w:szCs w:val="24"/>
        </w:rPr>
        <w:t xml:space="preserve">динична цена“ е крајната цена за еден килограм, за еден литар, за еден метар, за еден квадратен метар или за еден кубен метар од стоката, како и друга единица за количество што општо и вообичаено се користи во државата при ставањето на </w:t>
      </w:r>
      <w:r w:rsidR="002D4915">
        <w:rPr>
          <w:rFonts w:ascii="Arial" w:eastAsia="Calibri" w:hAnsi="Arial" w:cs="Arial"/>
          <w:color w:val="000000" w:themeColor="text1"/>
          <w:sz w:val="24"/>
          <w:szCs w:val="24"/>
        </w:rPr>
        <w:t>одделни</w:t>
      </w:r>
      <w:r w:rsidR="00A67552" w:rsidRPr="006822C8">
        <w:rPr>
          <w:rFonts w:ascii="Arial" w:eastAsia="Calibri" w:hAnsi="Arial" w:cs="Arial"/>
          <w:color w:val="000000" w:themeColor="text1"/>
          <w:sz w:val="24"/>
          <w:szCs w:val="24"/>
        </w:rPr>
        <w:t xml:space="preserve"> стоки на пазарот, вклучувајќи ги и данокот на додадена вредност и сите други јавни давачки</w:t>
      </w:r>
      <w:r w:rsidR="005948B1" w:rsidRPr="006822C8">
        <w:rPr>
          <w:rFonts w:ascii="Arial" w:eastAsia="Calibri" w:hAnsi="Arial" w:cs="Arial"/>
          <w:color w:val="000000" w:themeColor="text1"/>
          <w:sz w:val="24"/>
          <w:szCs w:val="24"/>
        </w:rPr>
        <w:t>;</w:t>
      </w:r>
    </w:p>
    <w:p w14:paraId="2A0D83A7" w14:textId="617F1731" w:rsidR="0078446E" w:rsidRPr="002D4915" w:rsidRDefault="00823E3D" w:rsidP="00B850F4">
      <w:pPr>
        <w:widowControl w:val="0"/>
        <w:autoSpaceDE w:val="0"/>
        <w:autoSpaceDN w:val="0"/>
        <w:adjustRightInd w:val="0"/>
        <w:spacing w:after="0" w:line="240" w:lineRule="auto"/>
        <w:jc w:val="both"/>
        <w:rPr>
          <w:rFonts w:ascii="Arial" w:eastAsia="Calibri" w:hAnsi="Arial" w:cs="Arial"/>
          <w:color w:val="C00000"/>
          <w:sz w:val="24"/>
          <w:szCs w:val="24"/>
        </w:rPr>
      </w:pPr>
      <w:r>
        <w:rPr>
          <w:rFonts w:ascii="Arial" w:eastAsia="Calibri" w:hAnsi="Arial" w:cs="Arial"/>
          <w:color w:val="C00000"/>
          <w:sz w:val="24"/>
          <w:szCs w:val="24"/>
          <w:lang w:val="en-US"/>
        </w:rPr>
        <w:lastRenderedPageBreak/>
        <w:t>16</w:t>
      </w:r>
      <w:r w:rsidR="00294EB6" w:rsidRPr="002D4915">
        <w:rPr>
          <w:rFonts w:ascii="Arial" w:eastAsia="Calibri" w:hAnsi="Arial" w:cs="Arial"/>
          <w:color w:val="C00000"/>
          <w:sz w:val="24"/>
          <w:szCs w:val="24"/>
        </w:rPr>
        <w:t xml:space="preserve">) </w:t>
      </w:r>
      <w:r w:rsidR="00ED5B7E" w:rsidRPr="002D4915">
        <w:rPr>
          <w:rFonts w:ascii="Arial" w:eastAsia="Calibri" w:hAnsi="Arial" w:cs="Arial"/>
          <w:color w:val="C00000"/>
          <w:sz w:val="24"/>
          <w:szCs w:val="24"/>
        </w:rPr>
        <w:t>„Цена</w:t>
      </w:r>
      <w:proofErr w:type="gramStart"/>
      <w:r w:rsidR="00ED5B7E" w:rsidRPr="002D4915">
        <w:rPr>
          <w:rFonts w:ascii="Arial" w:eastAsia="Calibri" w:hAnsi="Arial" w:cs="Arial"/>
          <w:color w:val="C00000"/>
          <w:sz w:val="24"/>
          <w:szCs w:val="24"/>
        </w:rPr>
        <w:t xml:space="preserve">“ </w:t>
      </w:r>
      <w:r w:rsidR="002D4915" w:rsidRPr="002D4915">
        <w:rPr>
          <w:rFonts w:ascii="Arial" w:eastAsia="Calibri" w:hAnsi="Arial" w:cs="Arial"/>
          <w:color w:val="C00000"/>
          <w:sz w:val="24"/>
          <w:szCs w:val="24"/>
        </w:rPr>
        <w:t>за</w:t>
      </w:r>
      <w:proofErr w:type="gramEnd"/>
      <w:r w:rsidR="002D4915" w:rsidRPr="002D4915">
        <w:rPr>
          <w:rFonts w:ascii="Arial" w:eastAsia="Calibri" w:hAnsi="Arial" w:cs="Arial"/>
          <w:color w:val="C00000"/>
          <w:sz w:val="24"/>
          <w:szCs w:val="24"/>
        </w:rPr>
        <w:t xml:space="preserve"> дигитална содржина или дигитална услуга се </w:t>
      </w:r>
      <w:r w:rsidR="00ED5B7E" w:rsidRPr="002D4915">
        <w:rPr>
          <w:rFonts w:ascii="Arial" w:eastAsia="Calibri" w:hAnsi="Arial" w:cs="Arial"/>
          <w:color w:val="C00000"/>
          <w:sz w:val="24"/>
          <w:szCs w:val="24"/>
        </w:rPr>
        <w:t>пари или дигитален приказ на вредност што се должи во замена за снабдување со дигитална</w:t>
      </w:r>
      <w:r w:rsidR="00B850F4" w:rsidRPr="002D4915">
        <w:rPr>
          <w:rFonts w:ascii="Arial" w:eastAsia="Calibri" w:hAnsi="Arial" w:cs="Arial"/>
          <w:color w:val="C00000"/>
          <w:sz w:val="24"/>
          <w:szCs w:val="24"/>
        </w:rPr>
        <w:t xml:space="preserve"> содржина или дигитална услуга;</w:t>
      </w:r>
    </w:p>
    <w:p w14:paraId="30ACB781" w14:textId="77777777" w:rsidR="00B850F4" w:rsidRPr="006822C8" w:rsidRDefault="00B850F4" w:rsidP="00B850F4">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29DBC17B" w14:textId="1D840690" w:rsidR="00255999" w:rsidRPr="006822C8" w:rsidRDefault="00823E3D" w:rsidP="00A67552">
      <w:pPr>
        <w:spacing w:after="200" w:line="240" w:lineRule="auto"/>
        <w:jc w:val="both"/>
        <w:rPr>
          <w:rFonts w:ascii="Arial" w:eastAsia="Calibri" w:hAnsi="Arial" w:cs="Arial"/>
          <w:sz w:val="24"/>
          <w:szCs w:val="24"/>
        </w:rPr>
      </w:pPr>
      <w:r>
        <w:rPr>
          <w:rFonts w:ascii="Arial" w:eastAsia="Calibri" w:hAnsi="Arial" w:cs="Arial"/>
          <w:sz w:val="24"/>
          <w:szCs w:val="24"/>
          <w:lang w:val="en-US"/>
        </w:rPr>
        <w:t>17</w:t>
      </w:r>
      <w:r w:rsidR="006F409C">
        <w:rPr>
          <w:rFonts w:ascii="Arial" w:eastAsia="Calibri" w:hAnsi="Arial" w:cs="Arial"/>
          <w:sz w:val="24"/>
          <w:szCs w:val="24"/>
        </w:rPr>
        <w:t>)</w:t>
      </w:r>
      <w:r w:rsidR="002D4915" w:rsidRPr="002D4915">
        <w:rPr>
          <w:rFonts w:ascii="Arial" w:eastAsia="Calibri" w:hAnsi="Arial" w:cs="Arial"/>
          <w:color w:val="000000" w:themeColor="text1"/>
          <w:sz w:val="24"/>
          <w:szCs w:val="24"/>
        </w:rPr>
        <w:t xml:space="preserve"> </w:t>
      </w:r>
      <w:r w:rsidR="002D4915">
        <w:rPr>
          <w:rFonts w:ascii="Arial" w:eastAsia="Calibri" w:hAnsi="Arial" w:cs="Arial"/>
          <w:color w:val="000000" w:themeColor="text1"/>
          <w:sz w:val="24"/>
          <w:szCs w:val="24"/>
        </w:rPr>
        <w:t>„</w:t>
      </w:r>
      <w:r w:rsidR="006F409C">
        <w:rPr>
          <w:rFonts w:ascii="Arial" w:eastAsia="Calibri" w:hAnsi="Arial" w:cs="Arial"/>
          <w:sz w:val="24"/>
          <w:szCs w:val="24"/>
        </w:rPr>
        <w:t>З</w:t>
      </w:r>
      <w:r w:rsidR="00255999" w:rsidRPr="006822C8">
        <w:rPr>
          <w:rFonts w:ascii="Arial" w:eastAsia="Calibri" w:hAnsi="Arial" w:cs="Arial"/>
          <w:sz w:val="24"/>
          <w:szCs w:val="24"/>
        </w:rPr>
        <w:t xml:space="preserve">аедничка понуда” е </w:t>
      </w:r>
      <w:r w:rsidR="009E5C1D" w:rsidRPr="006822C8">
        <w:rPr>
          <w:rFonts w:ascii="Arial" w:eastAsia="Calibri" w:hAnsi="Arial" w:cs="Arial"/>
          <w:sz w:val="24"/>
          <w:szCs w:val="24"/>
        </w:rPr>
        <w:t xml:space="preserve">понудата која се дава </w:t>
      </w:r>
      <w:r w:rsidR="00255999" w:rsidRPr="006822C8">
        <w:rPr>
          <w:rFonts w:ascii="Arial" w:eastAsia="Calibri" w:hAnsi="Arial" w:cs="Arial"/>
          <w:sz w:val="24"/>
          <w:szCs w:val="24"/>
        </w:rPr>
        <w:t>кога набавката на стоките или услугите е зависна или е во врска со набавката на некоја друга стока и/или услуга</w:t>
      </w:r>
      <w:r w:rsidR="002A145B" w:rsidRPr="006822C8">
        <w:rPr>
          <w:rFonts w:ascii="Arial" w:eastAsia="Calibri" w:hAnsi="Arial" w:cs="Arial"/>
          <w:sz w:val="24"/>
          <w:szCs w:val="24"/>
        </w:rPr>
        <w:t>;</w:t>
      </w:r>
    </w:p>
    <w:p w14:paraId="250F990E" w14:textId="2F6473D8" w:rsidR="002470DC" w:rsidRPr="006822C8" w:rsidRDefault="0049782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lang w:val="en-US"/>
        </w:rPr>
        <w:t>1</w:t>
      </w:r>
      <w:r w:rsidR="00823E3D">
        <w:rPr>
          <w:rFonts w:ascii="Arial" w:eastAsia="Calibri" w:hAnsi="Arial" w:cs="Arial"/>
          <w:color w:val="000000" w:themeColor="text1"/>
          <w:sz w:val="24"/>
          <w:szCs w:val="24"/>
          <w:lang w:val="en-US"/>
        </w:rPr>
        <w:t>8</w:t>
      </w:r>
      <w:r w:rsidR="006F409C">
        <w:rPr>
          <w:rFonts w:ascii="Arial" w:eastAsia="Calibri" w:hAnsi="Arial" w:cs="Arial"/>
          <w:color w:val="000000" w:themeColor="text1"/>
          <w:sz w:val="24"/>
          <w:szCs w:val="24"/>
        </w:rPr>
        <w:t>) „З</w:t>
      </w:r>
      <w:r w:rsidR="00A67552" w:rsidRPr="006822C8">
        <w:rPr>
          <w:rFonts w:ascii="Arial" w:eastAsia="Calibri" w:hAnsi="Arial" w:cs="Arial"/>
          <w:color w:val="000000" w:themeColor="text1"/>
          <w:sz w:val="24"/>
          <w:szCs w:val="24"/>
        </w:rPr>
        <w:t>начително нарушување на пазарното однесување на просечниот потрошувач</w:t>
      </w:r>
      <w:proofErr w:type="gramStart"/>
      <w:r w:rsidR="00A67552" w:rsidRPr="006822C8">
        <w:rPr>
          <w:rFonts w:ascii="Arial" w:eastAsia="Calibri" w:hAnsi="Arial" w:cs="Arial"/>
          <w:color w:val="000000" w:themeColor="text1"/>
          <w:sz w:val="24"/>
          <w:szCs w:val="24"/>
        </w:rPr>
        <w:t>“ е</w:t>
      </w:r>
      <w:proofErr w:type="gramEnd"/>
      <w:r w:rsidR="00A67552" w:rsidRPr="006822C8">
        <w:rPr>
          <w:rFonts w:ascii="Arial" w:eastAsia="Calibri" w:hAnsi="Arial" w:cs="Arial"/>
          <w:color w:val="000000" w:themeColor="text1"/>
          <w:sz w:val="24"/>
          <w:szCs w:val="24"/>
        </w:rPr>
        <w:t xml:space="preserve"> употребата на трговската практика со цел значително да се оневозможи способноста на потрошувачот да донесе информирана одлука, предизвикувајќи на тој начин потрошувачот да донесе пазарна </w:t>
      </w:r>
      <w:r w:rsidR="005948B1" w:rsidRPr="006822C8">
        <w:rPr>
          <w:rFonts w:ascii="Arial" w:eastAsia="Calibri" w:hAnsi="Arial" w:cs="Arial"/>
          <w:color w:val="000000" w:themeColor="text1"/>
          <w:sz w:val="24"/>
          <w:szCs w:val="24"/>
        </w:rPr>
        <w:t>одлука што инаку не би ја донел;</w:t>
      </w:r>
    </w:p>
    <w:p w14:paraId="535CA2E7" w14:textId="588D21B6" w:rsidR="0029329C" w:rsidRPr="00100ADD" w:rsidRDefault="00823E3D" w:rsidP="00CD3268">
      <w:pPr>
        <w:widowControl w:val="0"/>
        <w:autoSpaceDE w:val="0"/>
        <w:autoSpaceDN w:val="0"/>
        <w:adjustRightInd w:val="0"/>
        <w:spacing w:after="0" w:line="240" w:lineRule="auto"/>
        <w:jc w:val="both"/>
        <w:rPr>
          <w:rFonts w:ascii="Arial" w:eastAsia="Calibri" w:hAnsi="Arial" w:cs="Arial"/>
          <w:sz w:val="24"/>
          <w:szCs w:val="24"/>
        </w:rPr>
      </w:pPr>
      <w:r>
        <w:rPr>
          <w:rFonts w:ascii="Arial" w:eastAsia="Calibri" w:hAnsi="Arial" w:cs="Arial"/>
          <w:color w:val="000000" w:themeColor="text1"/>
          <w:sz w:val="24"/>
          <w:szCs w:val="24"/>
          <w:lang w:val="en-US"/>
        </w:rPr>
        <w:t>19</w:t>
      </w:r>
      <w:r w:rsidR="00CD3268">
        <w:rPr>
          <w:rFonts w:ascii="Arial" w:eastAsia="Calibri" w:hAnsi="Arial" w:cs="Arial"/>
          <w:color w:val="000000" w:themeColor="text1"/>
          <w:sz w:val="24"/>
          <w:szCs w:val="24"/>
        </w:rPr>
        <w:t>) „Интеграција</w:t>
      </w:r>
      <w:proofErr w:type="gramStart"/>
      <w:r w:rsidR="00CD3268">
        <w:rPr>
          <w:rFonts w:ascii="Arial" w:eastAsia="Calibri" w:hAnsi="Arial" w:cs="Arial"/>
          <w:color w:val="000000" w:themeColor="text1"/>
          <w:sz w:val="24"/>
          <w:szCs w:val="24"/>
        </w:rPr>
        <w:t>“ е</w:t>
      </w:r>
      <w:proofErr w:type="gramEnd"/>
      <w:r w:rsidR="0029329C" w:rsidRPr="006822C8">
        <w:rPr>
          <w:rFonts w:ascii="Arial" w:eastAsia="Calibri" w:hAnsi="Arial" w:cs="Arial"/>
          <w:color w:val="000000" w:themeColor="text1"/>
          <w:sz w:val="24"/>
          <w:szCs w:val="24"/>
        </w:rPr>
        <w:t xml:space="preserve"> поврзување и вградување на дигитална содржина или дигитална услуга со компоне</w:t>
      </w:r>
      <w:r w:rsidR="002D4915">
        <w:rPr>
          <w:rFonts w:ascii="Arial" w:eastAsia="Calibri" w:hAnsi="Arial" w:cs="Arial"/>
          <w:color w:val="000000" w:themeColor="text1"/>
          <w:sz w:val="24"/>
          <w:szCs w:val="24"/>
        </w:rPr>
        <w:t>нтите на дигиталнота средина</w:t>
      </w:r>
      <w:r w:rsidR="0029329C" w:rsidRPr="006822C8">
        <w:rPr>
          <w:rFonts w:ascii="Arial" w:eastAsia="Calibri" w:hAnsi="Arial" w:cs="Arial"/>
          <w:color w:val="000000" w:themeColor="text1"/>
          <w:sz w:val="24"/>
          <w:szCs w:val="24"/>
        </w:rPr>
        <w:t xml:space="preserve"> на потрошувачот со цел дигиталната содржина или дигиталната услуга да се користат во согласно</w:t>
      </w:r>
      <w:r w:rsidR="00CD3268">
        <w:rPr>
          <w:rFonts w:ascii="Arial" w:eastAsia="Calibri" w:hAnsi="Arial" w:cs="Arial"/>
          <w:color w:val="000000" w:themeColor="text1"/>
          <w:sz w:val="24"/>
          <w:szCs w:val="24"/>
        </w:rPr>
        <w:t xml:space="preserve">ст со барањата за </w:t>
      </w:r>
      <w:r w:rsidR="00CD3268" w:rsidRPr="00100ADD">
        <w:rPr>
          <w:rFonts w:ascii="Arial" w:eastAsia="Calibri" w:hAnsi="Arial" w:cs="Arial"/>
          <w:sz w:val="24"/>
          <w:szCs w:val="24"/>
        </w:rPr>
        <w:t>сообразност</w:t>
      </w:r>
      <w:r w:rsidR="003D13D8" w:rsidRPr="00100ADD">
        <w:rPr>
          <w:rFonts w:ascii="Arial" w:eastAsia="Calibri" w:hAnsi="Arial" w:cs="Arial"/>
          <w:sz w:val="24"/>
          <w:szCs w:val="24"/>
        </w:rPr>
        <w:t xml:space="preserve"> согласно овој закон</w:t>
      </w:r>
      <w:r w:rsidR="00CD3268" w:rsidRPr="00100ADD">
        <w:rPr>
          <w:rFonts w:ascii="Arial" w:eastAsia="Calibri" w:hAnsi="Arial" w:cs="Arial"/>
          <w:sz w:val="24"/>
          <w:szCs w:val="24"/>
        </w:rPr>
        <w:t xml:space="preserve">; </w:t>
      </w:r>
    </w:p>
    <w:p w14:paraId="40C02057" w14:textId="77777777" w:rsidR="00CD3268" w:rsidRPr="00100ADD" w:rsidRDefault="00CD3268" w:rsidP="00CD3268">
      <w:pPr>
        <w:widowControl w:val="0"/>
        <w:autoSpaceDE w:val="0"/>
        <w:autoSpaceDN w:val="0"/>
        <w:adjustRightInd w:val="0"/>
        <w:spacing w:after="0" w:line="240" w:lineRule="auto"/>
        <w:jc w:val="both"/>
        <w:rPr>
          <w:rFonts w:ascii="Arial" w:eastAsia="Calibri" w:hAnsi="Arial" w:cs="Arial"/>
          <w:sz w:val="24"/>
          <w:szCs w:val="24"/>
        </w:rPr>
      </w:pPr>
    </w:p>
    <w:p w14:paraId="7FE3D41C" w14:textId="0132202B" w:rsidR="000150E1" w:rsidRPr="00100ADD" w:rsidRDefault="00823E3D" w:rsidP="00CD3268">
      <w:pPr>
        <w:widowControl w:val="0"/>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lang w:val="en-US"/>
        </w:rPr>
        <w:t>20</w:t>
      </w:r>
      <w:r w:rsidR="00CD3268" w:rsidRPr="00100ADD">
        <w:rPr>
          <w:rFonts w:ascii="Arial" w:eastAsia="Calibri" w:hAnsi="Arial" w:cs="Arial"/>
          <w:sz w:val="24"/>
          <w:szCs w:val="24"/>
        </w:rPr>
        <w:t xml:space="preserve">) </w:t>
      </w:r>
      <w:r w:rsidR="003D13D8" w:rsidRPr="00100ADD">
        <w:rPr>
          <w:rFonts w:ascii="Arial" w:eastAsia="Calibri" w:hAnsi="Arial" w:cs="Arial"/>
          <w:sz w:val="24"/>
          <w:szCs w:val="24"/>
        </w:rPr>
        <w:t>„Интероперабилност</w:t>
      </w:r>
      <w:proofErr w:type="gramStart"/>
      <w:r w:rsidR="003D13D8" w:rsidRPr="00100ADD">
        <w:rPr>
          <w:rFonts w:ascii="Arial" w:eastAsia="Calibri" w:hAnsi="Arial" w:cs="Arial"/>
          <w:sz w:val="24"/>
          <w:szCs w:val="24"/>
        </w:rPr>
        <w:t>“ е</w:t>
      </w:r>
      <w:proofErr w:type="gramEnd"/>
      <w:r w:rsidR="003D13D8" w:rsidRPr="00100ADD">
        <w:rPr>
          <w:rFonts w:ascii="Arial" w:eastAsia="Calibri" w:hAnsi="Arial" w:cs="Arial"/>
          <w:sz w:val="24"/>
          <w:szCs w:val="24"/>
        </w:rPr>
        <w:t xml:space="preserve"> способност на дигиталната содржина или дигиталната услуга да функционира со хардвер или софтвер различен од оној со кој дигиталната содржина или дигиталните услуги од ист тип се користат вообичаено;</w:t>
      </w:r>
    </w:p>
    <w:p w14:paraId="6D08A461" w14:textId="77777777" w:rsidR="00B850F4" w:rsidRPr="006822C8" w:rsidRDefault="00B850F4" w:rsidP="00CD3268">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28D886A7" w14:textId="1AD17E02" w:rsidR="00B67D87" w:rsidRPr="006822C8" w:rsidRDefault="00823E3D" w:rsidP="006822C8">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21</w:t>
      </w:r>
      <w:r w:rsidR="00B850F4">
        <w:rPr>
          <w:rFonts w:ascii="Arial" w:eastAsia="Calibri" w:hAnsi="Arial" w:cs="Arial"/>
          <w:color w:val="000000" w:themeColor="text1"/>
          <w:sz w:val="24"/>
          <w:szCs w:val="24"/>
        </w:rPr>
        <w:t>) „Ј</w:t>
      </w:r>
      <w:r w:rsidR="00A67552" w:rsidRPr="006822C8">
        <w:rPr>
          <w:rFonts w:ascii="Arial" w:eastAsia="Calibri" w:hAnsi="Arial" w:cs="Arial"/>
          <w:color w:val="000000" w:themeColor="text1"/>
          <w:sz w:val="24"/>
          <w:szCs w:val="24"/>
        </w:rPr>
        <w:t xml:space="preserve">авна аукција“ е начинот на продажба каде што трговецот им ги нуди стоките или услугите на потрошувачите кои присуствуваат или ја имаат можноста од лично присуство на истата, а преку транспарентно и натпреварувачко наддавање што го води аукционер, при што успешниот наддавач е обврзан </w:t>
      </w:r>
      <w:r w:rsidR="005948B1" w:rsidRPr="006822C8">
        <w:rPr>
          <w:rFonts w:ascii="Arial" w:eastAsia="Calibri" w:hAnsi="Arial" w:cs="Arial"/>
          <w:color w:val="000000" w:themeColor="text1"/>
          <w:sz w:val="24"/>
          <w:szCs w:val="24"/>
        </w:rPr>
        <w:t>да ги купи стоките или услугите;</w:t>
      </w:r>
    </w:p>
    <w:p w14:paraId="11A4B03D" w14:textId="3800ECDE"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22</w:t>
      </w:r>
      <w:r w:rsidR="00B850F4">
        <w:rPr>
          <w:rFonts w:ascii="Arial" w:eastAsia="Calibri" w:hAnsi="Arial" w:cs="Arial"/>
          <w:color w:val="000000" w:themeColor="text1"/>
          <w:sz w:val="24"/>
          <w:szCs w:val="24"/>
        </w:rPr>
        <w:t>) „Ј</w:t>
      </w:r>
      <w:r w:rsidR="00A67552" w:rsidRPr="006822C8">
        <w:rPr>
          <w:rFonts w:ascii="Arial" w:eastAsia="Calibri" w:hAnsi="Arial" w:cs="Arial"/>
          <w:color w:val="000000" w:themeColor="text1"/>
          <w:sz w:val="24"/>
          <w:szCs w:val="24"/>
        </w:rPr>
        <w:t>авни услуги“ се услугите што се однесуваат на снабдувањето со вода, електричната енергија, гас и подрачно греење преку соодветна дистрибутивна мрежа, снабдувањето со гас при јавна услуга и со електрична енергија при универзална услуга, давањето јавни електронски комуникациски услуги вклучувајќи ја и универзалната услуга, услуги на одвод на отпадни води, услуги на однесување отпад и одржување јавната чистота, оџачарски услуги, поштенски услуги, услуги за превоз на патници во јавниот превоз, паркинг услуги на јавни паркиралишта, услуги на управување со станбените згради од страна на управител, како и други услуги од економски карактер определени со пропис како јавни, односно како услуги од јавен интерес;</w:t>
      </w:r>
    </w:p>
    <w:p w14:paraId="7609D57F" w14:textId="54A446C0"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23</w:t>
      </w:r>
      <w:r w:rsidR="00CD3268">
        <w:rPr>
          <w:rFonts w:ascii="Arial" w:eastAsia="Calibri" w:hAnsi="Arial" w:cs="Arial"/>
          <w:color w:val="000000" w:themeColor="text1"/>
          <w:sz w:val="24"/>
          <w:szCs w:val="24"/>
        </w:rPr>
        <w:t>) „К</w:t>
      </w:r>
      <w:r w:rsidR="00A67552" w:rsidRPr="006822C8">
        <w:rPr>
          <w:rFonts w:ascii="Arial" w:eastAsia="Calibri" w:hAnsi="Arial" w:cs="Arial"/>
          <w:color w:val="000000" w:themeColor="text1"/>
          <w:sz w:val="24"/>
          <w:szCs w:val="24"/>
        </w:rPr>
        <w:t>о</w:t>
      </w:r>
      <w:r w:rsidR="002A145B" w:rsidRPr="006822C8">
        <w:rPr>
          <w:rFonts w:ascii="Arial" w:eastAsia="Calibri" w:hAnsi="Arial" w:cs="Arial"/>
          <w:color w:val="000000" w:themeColor="text1"/>
          <w:sz w:val="24"/>
          <w:szCs w:val="24"/>
        </w:rPr>
        <w:t>декс на однесување</w:t>
      </w:r>
      <w:proofErr w:type="gramStart"/>
      <w:r w:rsidR="002A145B" w:rsidRPr="006822C8">
        <w:rPr>
          <w:rFonts w:ascii="Arial" w:eastAsia="Calibri" w:hAnsi="Arial" w:cs="Arial"/>
          <w:color w:val="000000" w:themeColor="text1"/>
          <w:sz w:val="24"/>
          <w:szCs w:val="24"/>
        </w:rPr>
        <w:t>“ e</w:t>
      </w:r>
      <w:proofErr w:type="gramEnd"/>
      <w:r w:rsidR="002A145B" w:rsidRPr="006822C8">
        <w:rPr>
          <w:rFonts w:ascii="Arial" w:eastAsia="Calibri" w:hAnsi="Arial" w:cs="Arial"/>
          <w:color w:val="000000" w:themeColor="text1"/>
          <w:sz w:val="24"/>
          <w:szCs w:val="24"/>
        </w:rPr>
        <w:t xml:space="preserve"> спогодба или збир од </w:t>
      </w:r>
      <w:r w:rsidR="00A67552" w:rsidRPr="006822C8">
        <w:rPr>
          <w:rFonts w:ascii="Arial" w:eastAsia="Calibri" w:hAnsi="Arial" w:cs="Arial"/>
          <w:color w:val="000000" w:themeColor="text1"/>
          <w:sz w:val="24"/>
          <w:szCs w:val="24"/>
        </w:rPr>
        <w:t xml:space="preserve">правила што не се наметнати со пропис и со кои што се уредува однесувањето на трговците кои се согласиле да бидат обврзани со кодексот во однос на една или повеќе одредени </w:t>
      </w:r>
      <w:r w:rsidR="00D228F8" w:rsidRPr="006822C8">
        <w:rPr>
          <w:rFonts w:ascii="Arial" w:eastAsia="Calibri" w:hAnsi="Arial" w:cs="Arial"/>
          <w:color w:val="000000" w:themeColor="text1"/>
          <w:sz w:val="24"/>
          <w:szCs w:val="24"/>
        </w:rPr>
        <w:t>трговски практики</w:t>
      </w:r>
      <w:r w:rsidR="00A67552" w:rsidRPr="006822C8">
        <w:rPr>
          <w:rFonts w:ascii="Arial" w:eastAsia="Calibri" w:hAnsi="Arial" w:cs="Arial"/>
          <w:color w:val="000000" w:themeColor="text1"/>
          <w:sz w:val="24"/>
          <w:szCs w:val="24"/>
        </w:rPr>
        <w:t xml:space="preserve"> или пак на деловни сектори</w:t>
      </w:r>
      <w:r w:rsidR="004370F4"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082CF957" w14:textId="4FD83CB7" w:rsidR="005719F7" w:rsidRPr="00A65B1C" w:rsidRDefault="00823E3D" w:rsidP="00A67552">
      <w:pPr>
        <w:spacing w:after="200" w:line="240" w:lineRule="auto"/>
        <w:jc w:val="both"/>
        <w:rPr>
          <w:rFonts w:ascii="Arial" w:eastAsia="Calibri" w:hAnsi="Arial" w:cs="Arial"/>
          <w:color w:val="70AD47" w:themeColor="accent6"/>
          <w:sz w:val="24"/>
          <w:szCs w:val="24"/>
        </w:rPr>
      </w:pPr>
      <w:r>
        <w:rPr>
          <w:rFonts w:ascii="Arial" w:eastAsia="Calibri" w:hAnsi="Arial" w:cs="Arial"/>
          <w:color w:val="70AD47" w:themeColor="accent6"/>
          <w:sz w:val="24"/>
          <w:szCs w:val="24"/>
          <w:lang w:val="en-US"/>
        </w:rPr>
        <w:t>24</w:t>
      </w:r>
      <w:r w:rsidR="005719F7" w:rsidRPr="00A65B1C">
        <w:rPr>
          <w:rFonts w:ascii="Arial" w:eastAsia="Calibri" w:hAnsi="Arial" w:cs="Arial"/>
          <w:color w:val="70AD47" w:themeColor="accent6"/>
          <w:sz w:val="24"/>
          <w:szCs w:val="24"/>
        </w:rPr>
        <w:t>) „Колективни</w:t>
      </w:r>
      <w:r w:rsidR="00CD3268" w:rsidRPr="00A65B1C">
        <w:rPr>
          <w:rFonts w:ascii="Arial" w:eastAsia="Calibri" w:hAnsi="Arial" w:cs="Arial"/>
          <w:color w:val="70AD47" w:themeColor="accent6"/>
          <w:sz w:val="24"/>
          <w:szCs w:val="24"/>
        </w:rPr>
        <w:t xml:space="preserve"> интереси и права на потрошувачите </w:t>
      </w:r>
      <w:proofErr w:type="gramStart"/>
      <w:r w:rsidR="005719F7" w:rsidRPr="00A65B1C">
        <w:rPr>
          <w:rFonts w:ascii="Arial" w:eastAsia="Calibri" w:hAnsi="Arial" w:cs="Arial"/>
          <w:color w:val="70AD47" w:themeColor="accent6"/>
          <w:sz w:val="24"/>
          <w:szCs w:val="24"/>
        </w:rPr>
        <w:t>“ се</w:t>
      </w:r>
      <w:proofErr w:type="gramEnd"/>
      <w:r w:rsidR="005719F7" w:rsidRPr="00A65B1C">
        <w:rPr>
          <w:rFonts w:ascii="Arial" w:eastAsia="Calibri" w:hAnsi="Arial" w:cs="Arial"/>
          <w:color w:val="70AD47" w:themeColor="accent6"/>
          <w:sz w:val="24"/>
          <w:szCs w:val="24"/>
        </w:rPr>
        <w:t xml:space="preserve"> </w:t>
      </w:r>
      <w:r w:rsidR="001101AE" w:rsidRPr="00A65B1C">
        <w:rPr>
          <w:rFonts w:ascii="Arial" w:eastAsia="Calibri" w:hAnsi="Arial" w:cs="Arial"/>
          <w:color w:val="70AD47" w:themeColor="accent6"/>
          <w:sz w:val="24"/>
          <w:szCs w:val="24"/>
        </w:rPr>
        <w:t>интереси и права</w:t>
      </w:r>
      <w:r w:rsidR="003D13D8" w:rsidRPr="00A65B1C">
        <w:rPr>
          <w:rFonts w:ascii="Arial" w:eastAsia="Calibri" w:hAnsi="Arial" w:cs="Arial"/>
          <w:color w:val="70AD47" w:themeColor="accent6"/>
          <w:sz w:val="24"/>
          <w:szCs w:val="24"/>
        </w:rPr>
        <w:t xml:space="preserve"> на потрошувачите кои што</w:t>
      </w:r>
      <w:r w:rsidR="005719F7" w:rsidRPr="00A65B1C">
        <w:rPr>
          <w:rFonts w:ascii="Arial" w:eastAsia="Calibri" w:hAnsi="Arial" w:cs="Arial"/>
          <w:color w:val="70AD47" w:themeColor="accent6"/>
          <w:sz w:val="24"/>
          <w:szCs w:val="24"/>
        </w:rPr>
        <w:t xml:space="preserve"> претставуваат едноставен збир на поединечните интереси</w:t>
      </w:r>
      <w:r w:rsidR="00A65B1C" w:rsidRPr="00A65B1C">
        <w:rPr>
          <w:rFonts w:ascii="Arial" w:eastAsia="Calibri" w:hAnsi="Arial" w:cs="Arial"/>
          <w:color w:val="70AD47" w:themeColor="accent6"/>
          <w:sz w:val="24"/>
          <w:szCs w:val="24"/>
        </w:rPr>
        <w:t xml:space="preserve"> и права </w:t>
      </w:r>
      <w:r w:rsidR="005719F7" w:rsidRPr="00A65B1C">
        <w:rPr>
          <w:rFonts w:ascii="Arial" w:eastAsia="Calibri" w:hAnsi="Arial" w:cs="Arial"/>
          <w:color w:val="70AD47" w:themeColor="accent6"/>
          <w:sz w:val="24"/>
          <w:szCs w:val="24"/>
        </w:rPr>
        <w:t xml:space="preserve"> на </w:t>
      </w:r>
      <w:r w:rsidR="00294EB6" w:rsidRPr="00A65B1C">
        <w:rPr>
          <w:rFonts w:ascii="Arial" w:eastAsia="Calibri" w:hAnsi="Arial" w:cs="Arial"/>
          <w:color w:val="70AD47" w:themeColor="accent6"/>
          <w:sz w:val="24"/>
          <w:szCs w:val="24"/>
        </w:rPr>
        <w:t>лица</w:t>
      </w:r>
      <w:r w:rsidR="00A65B1C" w:rsidRPr="00A65B1C">
        <w:rPr>
          <w:rFonts w:ascii="Arial" w:eastAsia="Calibri" w:hAnsi="Arial" w:cs="Arial"/>
          <w:color w:val="70AD47" w:themeColor="accent6"/>
          <w:sz w:val="24"/>
          <w:szCs w:val="24"/>
        </w:rPr>
        <w:t>та</w:t>
      </w:r>
      <w:r w:rsidR="00294EB6" w:rsidRPr="00A65B1C">
        <w:rPr>
          <w:rFonts w:ascii="Arial" w:eastAsia="Calibri" w:hAnsi="Arial" w:cs="Arial"/>
          <w:color w:val="70AD47" w:themeColor="accent6"/>
          <w:sz w:val="24"/>
          <w:szCs w:val="24"/>
        </w:rPr>
        <w:t xml:space="preserve"> </w:t>
      </w:r>
      <w:r w:rsidR="005719F7" w:rsidRPr="00A65B1C">
        <w:rPr>
          <w:rFonts w:ascii="Arial" w:eastAsia="Calibri" w:hAnsi="Arial" w:cs="Arial"/>
          <w:color w:val="70AD47" w:themeColor="accent6"/>
          <w:sz w:val="24"/>
          <w:szCs w:val="24"/>
        </w:rPr>
        <w:t>чии што</w:t>
      </w:r>
      <w:r w:rsidR="00E01908" w:rsidRPr="00A65B1C">
        <w:rPr>
          <w:rFonts w:ascii="Arial" w:eastAsia="Calibri" w:hAnsi="Arial" w:cs="Arial"/>
          <w:color w:val="70AD47" w:themeColor="accent6"/>
          <w:sz w:val="24"/>
          <w:szCs w:val="24"/>
        </w:rPr>
        <w:t xml:space="preserve"> интереси и </w:t>
      </w:r>
      <w:r w:rsidR="005719F7" w:rsidRPr="00A65B1C">
        <w:rPr>
          <w:rFonts w:ascii="Arial" w:eastAsia="Calibri" w:hAnsi="Arial" w:cs="Arial"/>
          <w:color w:val="70AD47" w:themeColor="accent6"/>
          <w:sz w:val="24"/>
          <w:szCs w:val="24"/>
        </w:rPr>
        <w:t xml:space="preserve">права се повредени (т.н. групни </w:t>
      </w:r>
      <w:r w:rsidR="00E01908" w:rsidRPr="00A65B1C">
        <w:rPr>
          <w:rFonts w:ascii="Arial" w:eastAsia="Calibri" w:hAnsi="Arial" w:cs="Arial"/>
          <w:color w:val="70AD47" w:themeColor="accent6"/>
          <w:sz w:val="24"/>
          <w:szCs w:val="24"/>
        </w:rPr>
        <w:t>интереси и права</w:t>
      </w:r>
      <w:r w:rsidR="005719F7" w:rsidRPr="00A65B1C">
        <w:rPr>
          <w:rFonts w:ascii="Arial" w:eastAsia="Calibri" w:hAnsi="Arial" w:cs="Arial"/>
          <w:color w:val="70AD47" w:themeColor="accent6"/>
          <w:sz w:val="24"/>
          <w:szCs w:val="24"/>
        </w:rPr>
        <w:t xml:space="preserve">); </w:t>
      </w:r>
    </w:p>
    <w:p w14:paraId="2E226F31" w14:textId="35CA0AA1" w:rsidR="00955481" w:rsidRDefault="00823E3D" w:rsidP="00B850F4">
      <w:pPr>
        <w:widowControl w:val="0"/>
        <w:autoSpaceDE w:val="0"/>
        <w:autoSpaceDN w:val="0"/>
        <w:adjustRightInd w:val="0"/>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lastRenderedPageBreak/>
        <w:t>25</w:t>
      </w:r>
      <w:r w:rsidR="00052816" w:rsidRPr="006822C8">
        <w:rPr>
          <w:rFonts w:ascii="Arial" w:eastAsia="Calibri" w:hAnsi="Arial" w:cs="Arial"/>
          <w:color w:val="000000" w:themeColor="text1"/>
          <w:sz w:val="24"/>
          <w:szCs w:val="24"/>
        </w:rPr>
        <w:t>) „Компатибилност</w:t>
      </w:r>
      <w:proofErr w:type="gramStart"/>
      <w:r w:rsidR="00052816" w:rsidRPr="006822C8">
        <w:rPr>
          <w:rFonts w:ascii="Arial" w:eastAsia="Calibri" w:hAnsi="Arial" w:cs="Arial"/>
          <w:color w:val="000000" w:themeColor="text1"/>
          <w:sz w:val="24"/>
          <w:szCs w:val="24"/>
        </w:rPr>
        <w:t>“</w:t>
      </w:r>
      <w:r w:rsidR="00CD3268">
        <w:rPr>
          <w:rFonts w:ascii="Arial" w:eastAsia="Calibri" w:hAnsi="Arial" w:cs="Arial"/>
          <w:color w:val="000000" w:themeColor="text1"/>
          <w:sz w:val="24"/>
          <w:szCs w:val="24"/>
        </w:rPr>
        <w:t xml:space="preserve"> е</w:t>
      </w:r>
      <w:proofErr w:type="gramEnd"/>
      <w:r w:rsidR="00CD3268">
        <w:rPr>
          <w:rFonts w:ascii="Arial" w:eastAsia="Calibri" w:hAnsi="Arial" w:cs="Arial"/>
          <w:color w:val="000000" w:themeColor="text1"/>
          <w:sz w:val="24"/>
          <w:szCs w:val="24"/>
        </w:rPr>
        <w:t xml:space="preserve"> </w:t>
      </w:r>
      <w:r w:rsidR="00052816" w:rsidRPr="006822C8">
        <w:rPr>
          <w:rFonts w:ascii="Arial" w:eastAsia="Calibri" w:hAnsi="Arial" w:cs="Arial"/>
          <w:color w:val="000000" w:themeColor="text1"/>
          <w:sz w:val="24"/>
          <w:szCs w:val="24"/>
        </w:rPr>
        <w:t>способност на дигиталната содржина или дигиталната услуга да функционира со хардвер или софтвер со кои вообичаено се користат дигитални содржини или дигитални услуги од ист тип, без потреба од конвертирање на дигиталната с</w:t>
      </w:r>
      <w:r w:rsidR="00B850F4">
        <w:rPr>
          <w:rFonts w:ascii="Arial" w:eastAsia="Calibri" w:hAnsi="Arial" w:cs="Arial"/>
          <w:color w:val="000000" w:themeColor="text1"/>
          <w:sz w:val="24"/>
          <w:szCs w:val="24"/>
        </w:rPr>
        <w:t>одржина или дигиталната услуга;</w:t>
      </w:r>
    </w:p>
    <w:p w14:paraId="2ED3C366" w14:textId="77777777" w:rsidR="00B850F4" w:rsidRPr="006822C8" w:rsidRDefault="00B850F4" w:rsidP="00B850F4">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7A09A080" w14:textId="4F7A1642" w:rsidR="00052816" w:rsidRPr="006822C8" w:rsidRDefault="00736E98" w:rsidP="00052816">
      <w:pPr>
        <w:widowControl w:val="0"/>
        <w:autoSpaceDE w:val="0"/>
        <w:autoSpaceDN w:val="0"/>
        <w:adjustRightInd w:val="0"/>
        <w:spacing w:after="0" w:line="240" w:lineRule="auto"/>
        <w:jc w:val="both"/>
        <w:rPr>
          <w:rFonts w:ascii="Arial" w:hAnsi="Arial" w:cs="Arial"/>
          <w:sz w:val="24"/>
          <w:szCs w:val="24"/>
        </w:rPr>
      </w:pPr>
      <w:r w:rsidRPr="006822C8">
        <w:rPr>
          <w:rFonts w:ascii="Arial" w:hAnsi="Arial" w:cs="Arial"/>
          <w:sz w:val="24"/>
          <w:szCs w:val="24"/>
          <w:lang w:val="en-US"/>
        </w:rPr>
        <w:t>2</w:t>
      </w:r>
      <w:r w:rsidR="00823E3D">
        <w:rPr>
          <w:rFonts w:ascii="Arial" w:hAnsi="Arial" w:cs="Arial"/>
          <w:sz w:val="24"/>
          <w:szCs w:val="24"/>
          <w:lang w:val="en-US"/>
        </w:rPr>
        <w:t>6</w:t>
      </w:r>
      <w:r w:rsidR="00052816" w:rsidRPr="006822C8">
        <w:rPr>
          <w:rFonts w:ascii="Arial" w:hAnsi="Arial" w:cs="Arial"/>
          <w:sz w:val="24"/>
          <w:szCs w:val="24"/>
        </w:rPr>
        <w:t>) „Лични податоци</w:t>
      </w:r>
      <w:proofErr w:type="gramStart"/>
      <w:r w:rsidR="00052816" w:rsidRPr="006822C8">
        <w:rPr>
          <w:rFonts w:ascii="Arial" w:hAnsi="Arial" w:cs="Arial"/>
          <w:sz w:val="24"/>
          <w:szCs w:val="24"/>
        </w:rPr>
        <w:t>“ се</w:t>
      </w:r>
      <w:proofErr w:type="gramEnd"/>
      <w:r w:rsidR="00052816" w:rsidRPr="006822C8">
        <w:rPr>
          <w:rFonts w:ascii="Arial" w:hAnsi="Arial" w:cs="Arial"/>
          <w:sz w:val="24"/>
          <w:szCs w:val="24"/>
        </w:rPr>
        <w:t xml:space="preserve"> лични податоци како што се дефинирани во прописите за заштита на личните податоци;</w:t>
      </w:r>
    </w:p>
    <w:p w14:paraId="2DE7F4AB" w14:textId="3A138396" w:rsidR="00A30919" w:rsidRPr="006822C8" w:rsidRDefault="00A30919" w:rsidP="00393A57">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19ABD408" w14:textId="43E6E5FF" w:rsidR="00393A57" w:rsidRPr="00100ADD" w:rsidRDefault="00736E98" w:rsidP="00CD3268">
      <w:pPr>
        <w:spacing w:after="200" w:line="240" w:lineRule="auto"/>
        <w:jc w:val="both"/>
        <w:rPr>
          <w:rFonts w:ascii="Arial" w:eastAsia="Calibri" w:hAnsi="Arial" w:cs="Arial"/>
          <w:sz w:val="24"/>
          <w:szCs w:val="24"/>
        </w:rPr>
      </w:pPr>
      <w:r w:rsidRPr="00100ADD">
        <w:rPr>
          <w:rFonts w:ascii="Arial" w:eastAsia="Calibri" w:hAnsi="Arial" w:cs="Arial"/>
          <w:sz w:val="24"/>
          <w:szCs w:val="24"/>
          <w:lang w:val="en-US"/>
        </w:rPr>
        <w:t>2</w:t>
      </w:r>
      <w:r w:rsidR="00823E3D">
        <w:rPr>
          <w:rFonts w:ascii="Arial" w:eastAsia="Calibri" w:hAnsi="Arial" w:cs="Arial"/>
          <w:sz w:val="24"/>
          <w:szCs w:val="24"/>
          <w:lang w:val="en-US"/>
        </w:rPr>
        <w:t>7</w:t>
      </w:r>
      <w:r w:rsidR="00CD3268" w:rsidRPr="00100ADD">
        <w:rPr>
          <w:rFonts w:ascii="Arial" w:eastAsia="Calibri" w:hAnsi="Arial" w:cs="Arial"/>
          <w:sz w:val="24"/>
          <w:szCs w:val="24"/>
        </w:rPr>
        <w:t>)</w:t>
      </w:r>
      <w:r w:rsidR="00100ADD" w:rsidRPr="00100ADD">
        <w:rPr>
          <w:rFonts w:ascii="Arial" w:hAnsi="Arial" w:cs="Arial"/>
          <w:sz w:val="24"/>
          <w:szCs w:val="24"/>
        </w:rPr>
        <w:t xml:space="preserve"> „</w:t>
      </w:r>
      <w:r w:rsidR="00100ADD">
        <w:rPr>
          <w:rFonts w:ascii="Arial" w:eastAsia="Calibri" w:hAnsi="Arial" w:cs="Arial"/>
          <w:sz w:val="24"/>
          <w:szCs w:val="24"/>
        </w:rPr>
        <w:t xml:space="preserve"> </w:t>
      </w:r>
      <w:r w:rsidR="00CD3268" w:rsidRPr="00100ADD">
        <w:rPr>
          <w:rFonts w:ascii="Arial" w:eastAsia="Calibri" w:hAnsi="Arial" w:cs="Arial"/>
          <w:sz w:val="24"/>
          <w:szCs w:val="24"/>
        </w:rPr>
        <w:t>О</w:t>
      </w:r>
      <w:r w:rsidR="00393A57" w:rsidRPr="00100ADD">
        <w:rPr>
          <w:rFonts w:ascii="Arial" w:eastAsia="Calibri" w:hAnsi="Arial" w:cs="Arial"/>
          <w:sz w:val="24"/>
          <w:szCs w:val="24"/>
        </w:rPr>
        <w:t xml:space="preserve">нлајн </w:t>
      </w:r>
      <w:r w:rsidR="003A1C4F" w:rsidRPr="00100ADD">
        <w:rPr>
          <w:rFonts w:ascii="Arial" w:eastAsia="Calibri" w:hAnsi="Arial" w:cs="Arial"/>
          <w:sz w:val="24"/>
          <w:szCs w:val="24"/>
        </w:rPr>
        <w:t>продаж</w:t>
      </w:r>
      <w:r w:rsidR="00C8781E" w:rsidRPr="00100ADD">
        <w:rPr>
          <w:rFonts w:ascii="Arial" w:eastAsia="Calibri" w:hAnsi="Arial" w:cs="Arial"/>
          <w:sz w:val="24"/>
          <w:szCs w:val="24"/>
        </w:rPr>
        <w:t>ен простор</w:t>
      </w:r>
      <w:proofErr w:type="gramStart"/>
      <w:r w:rsidR="00393A57" w:rsidRPr="00100ADD">
        <w:rPr>
          <w:rFonts w:ascii="Arial" w:eastAsia="Calibri" w:hAnsi="Arial" w:cs="Arial"/>
          <w:sz w:val="24"/>
          <w:szCs w:val="24"/>
        </w:rPr>
        <w:t>“ е</w:t>
      </w:r>
      <w:proofErr w:type="gramEnd"/>
      <w:r w:rsidR="00393A57" w:rsidRPr="00100ADD">
        <w:rPr>
          <w:rFonts w:ascii="Arial" w:eastAsia="Calibri" w:hAnsi="Arial" w:cs="Arial"/>
          <w:sz w:val="24"/>
          <w:szCs w:val="24"/>
        </w:rPr>
        <w:t xml:space="preserve"> услуга која што користи софтвер, вклучувајќи и веб страница или дел од веб страница или апликација, управувана од страна на трговецот или од него определено лице која што им овозможува на потрошувачите да склучуваат договори на далечина со</w:t>
      </w:r>
      <w:r w:rsidR="00CD3268" w:rsidRPr="00100ADD">
        <w:rPr>
          <w:rFonts w:ascii="Arial" w:eastAsia="Calibri" w:hAnsi="Arial" w:cs="Arial"/>
          <w:sz w:val="24"/>
          <w:szCs w:val="24"/>
        </w:rPr>
        <w:t xml:space="preserve"> други трговци или потрошувачи;</w:t>
      </w:r>
    </w:p>
    <w:p w14:paraId="725051F5" w14:textId="33FC3045" w:rsidR="00A67552" w:rsidRPr="000722D2" w:rsidRDefault="00736E98" w:rsidP="00A67552">
      <w:pPr>
        <w:spacing w:after="200" w:line="240" w:lineRule="auto"/>
        <w:jc w:val="both"/>
        <w:rPr>
          <w:rFonts w:ascii="Arial" w:eastAsia="Calibri" w:hAnsi="Arial" w:cs="Arial"/>
          <w:sz w:val="24"/>
          <w:szCs w:val="24"/>
        </w:rPr>
      </w:pPr>
      <w:r w:rsidRPr="000722D2">
        <w:rPr>
          <w:rFonts w:ascii="Arial" w:eastAsia="Calibri" w:hAnsi="Arial" w:cs="Arial"/>
          <w:sz w:val="24"/>
          <w:szCs w:val="24"/>
        </w:rPr>
        <w:t>2</w:t>
      </w:r>
      <w:r w:rsidR="00823E3D">
        <w:rPr>
          <w:rFonts w:ascii="Arial" w:eastAsia="Calibri" w:hAnsi="Arial" w:cs="Arial"/>
          <w:sz w:val="24"/>
          <w:szCs w:val="24"/>
          <w:lang w:val="en-US"/>
        </w:rPr>
        <w:t>8</w:t>
      </w:r>
      <w:r w:rsidR="00A67552" w:rsidRPr="000722D2">
        <w:rPr>
          <w:rFonts w:ascii="Arial" w:eastAsia="Calibri" w:hAnsi="Arial" w:cs="Arial"/>
          <w:sz w:val="24"/>
          <w:szCs w:val="24"/>
        </w:rPr>
        <w:t>)</w:t>
      </w:r>
      <w:r w:rsidR="00D83FCC" w:rsidRPr="000722D2">
        <w:rPr>
          <w:rFonts w:ascii="Arial" w:eastAsia="Calibri" w:hAnsi="Arial" w:cs="Arial"/>
          <w:sz w:val="24"/>
          <w:szCs w:val="24"/>
        </w:rPr>
        <w:t xml:space="preserve"> </w:t>
      </w:r>
      <w:r w:rsidR="00100ADD" w:rsidRPr="000722D2">
        <w:rPr>
          <w:rFonts w:ascii="Arial" w:eastAsia="Calibri" w:hAnsi="Arial" w:cs="Arial"/>
          <w:sz w:val="24"/>
          <w:szCs w:val="24"/>
        </w:rPr>
        <w:t>„О</w:t>
      </w:r>
      <w:r w:rsidR="00D83FCC" w:rsidRPr="000722D2">
        <w:rPr>
          <w:rFonts w:ascii="Arial" w:eastAsia="Calibri" w:hAnsi="Arial" w:cs="Arial"/>
          <w:sz w:val="24"/>
          <w:szCs w:val="24"/>
        </w:rPr>
        <w:t>ргани за надзор на пазарот“ се Државниот пазарен инспекторат,</w:t>
      </w:r>
      <w:r w:rsidR="008550D8" w:rsidRPr="000722D2">
        <w:rPr>
          <w:rFonts w:ascii="Arial" w:eastAsia="Calibri" w:hAnsi="Arial" w:cs="Arial"/>
          <w:sz w:val="24"/>
          <w:szCs w:val="24"/>
        </w:rPr>
        <w:t xml:space="preserve"> </w:t>
      </w:r>
      <w:r w:rsidR="00D83FCC" w:rsidRPr="000722D2">
        <w:rPr>
          <w:rFonts w:ascii="Arial" w:eastAsia="Calibri" w:hAnsi="Arial" w:cs="Arial"/>
          <w:sz w:val="24"/>
          <w:szCs w:val="24"/>
        </w:rPr>
        <w:t xml:space="preserve">Државен санитерен </w:t>
      </w:r>
      <w:r w:rsidR="00100ADD" w:rsidRPr="000722D2">
        <w:rPr>
          <w:rFonts w:ascii="Arial" w:eastAsia="Calibri" w:hAnsi="Arial" w:cs="Arial"/>
          <w:sz w:val="24"/>
          <w:szCs w:val="24"/>
        </w:rPr>
        <w:t xml:space="preserve">и здравствен </w:t>
      </w:r>
      <w:r w:rsidR="00D83FCC" w:rsidRPr="000722D2">
        <w:rPr>
          <w:rFonts w:ascii="Arial" w:eastAsia="Calibri" w:hAnsi="Arial" w:cs="Arial"/>
          <w:sz w:val="24"/>
          <w:szCs w:val="24"/>
        </w:rPr>
        <w:t>инспекторат,</w:t>
      </w:r>
      <w:r w:rsidR="00100ADD" w:rsidRPr="000722D2">
        <w:rPr>
          <w:rFonts w:ascii="Arial" w:eastAsia="Calibri" w:hAnsi="Arial" w:cs="Arial"/>
          <w:sz w:val="24"/>
          <w:szCs w:val="24"/>
        </w:rPr>
        <w:t xml:space="preserve"> </w:t>
      </w:r>
      <w:r w:rsidR="00D83FCC" w:rsidRPr="000722D2">
        <w:rPr>
          <w:rFonts w:ascii="Arial" w:eastAsia="Calibri" w:hAnsi="Arial" w:cs="Arial"/>
          <w:sz w:val="24"/>
          <w:szCs w:val="24"/>
        </w:rPr>
        <w:t xml:space="preserve">Државен </w:t>
      </w:r>
      <w:r w:rsidR="00100ADD" w:rsidRPr="000722D2">
        <w:rPr>
          <w:rFonts w:ascii="Arial" w:eastAsia="Calibri" w:hAnsi="Arial" w:cs="Arial"/>
          <w:sz w:val="24"/>
          <w:szCs w:val="24"/>
        </w:rPr>
        <w:t>инспекторат за труд</w:t>
      </w:r>
      <w:r w:rsidR="00D83FCC" w:rsidRPr="000722D2">
        <w:rPr>
          <w:rFonts w:ascii="Arial" w:eastAsia="Calibri" w:hAnsi="Arial" w:cs="Arial"/>
          <w:sz w:val="24"/>
          <w:szCs w:val="24"/>
        </w:rPr>
        <w:t>,</w:t>
      </w:r>
      <w:r w:rsidR="00100ADD" w:rsidRPr="000722D2">
        <w:rPr>
          <w:rFonts w:ascii="Arial" w:eastAsia="Calibri" w:hAnsi="Arial" w:cs="Arial"/>
          <w:sz w:val="24"/>
          <w:szCs w:val="24"/>
        </w:rPr>
        <w:t xml:space="preserve"> </w:t>
      </w:r>
      <w:r w:rsidR="00D83FCC" w:rsidRPr="000722D2">
        <w:rPr>
          <w:rFonts w:ascii="Arial" w:eastAsia="Calibri" w:hAnsi="Arial" w:cs="Arial"/>
          <w:sz w:val="24"/>
          <w:szCs w:val="24"/>
        </w:rPr>
        <w:t xml:space="preserve">Државен инспекторат за техничка инспекција, Државен инспекторат за животна средина и други органи на државната управа или инспектори кои вршат надзор на пазарот </w:t>
      </w:r>
      <w:r w:rsidR="00100ADD" w:rsidRPr="000722D2">
        <w:rPr>
          <w:rFonts w:ascii="Arial" w:eastAsia="Calibri" w:hAnsi="Arial" w:cs="Arial"/>
          <w:sz w:val="24"/>
          <w:szCs w:val="24"/>
        </w:rPr>
        <w:t>во согласно со закон</w:t>
      </w:r>
      <w:r w:rsidR="00D83FCC" w:rsidRPr="000722D2">
        <w:rPr>
          <w:rFonts w:ascii="Arial" w:eastAsia="Calibri" w:hAnsi="Arial" w:cs="Arial"/>
          <w:sz w:val="24"/>
          <w:szCs w:val="24"/>
        </w:rPr>
        <w:t>, како и други органи и организации и независни регулаторни тела што вршат надзор на пазарот</w:t>
      </w:r>
      <w:r w:rsidR="00E25BE6" w:rsidRPr="000722D2">
        <w:rPr>
          <w:rFonts w:ascii="Arial" w:eastAsia="Calibri" w:hAnsi="Arial" w:cs="Arial"/>
          <w:sz w:val="24"/>
          <w:szCs w:val="24"/>
        </w:rPr>
        <w:t>;</w:t>
      </w:r>
    </w:p>
    <w:p w14:paraId="7BA20B7B" w14:textId="087F987E" w:rsidR="00C8781E" w:rsidRPr="00100ADD"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lang w:val="en-US"/>
        </w:rPr>
        <w:t>9</w:t>
      </w:r>
      <w:r w:rsidR="00C8781E">
        <w:rPr>
          <w:rFonts w:ascii="Arial" w:eastAsia="Calibri" w:hAnsi="Arial" w:cs="Arial"/>
          <w:color w:val="000000" w:themeColor="text1"/>
          <w:sz w:val="24"/>
          <w:szCs w:val="24"/>
        </w:rPr>
        <w:t xml:space="preserve">) </w:t>
      </w:r>
      <w:r w:rsidR="00100ADD" w:rsidRPr="00100ADD">
        <w:rPr>
          <w:rFonts w:ascii="Arial" w:hAnsi="Arial" w:cs="Arial"/>
          <w:sz w:val="24"/>
          <w:szCs w:val="24"/>
        </w:rPr>
        <w:t>„</w:t>
      </w:r>
      <w:r w:rsidR="00100ADD" w:rsidRPr="00100ADD">
        <w:rPr>
          <w:rFonts w:ascii="Arial" w:eastAsia="Calibri" w:hAnsi="Arial" w:cs="Arial"/>
          <w:sz w:val="24"/>
          <w:szCs w:val="24"/>
        </w:rPr>
        <w:t xml:space="preserve"> </w:t>
      </w:r>
      <w:r w:rsidR="00CD3268">
        <w:rPr>
          <w:rFonts w:ascii="Arial" w:eastAsia="Calibri" w:hAnsi="Arial" w:cs="Arial"/>
          <w:color w:val="000000" w:themeColor="text1"/>
          <w:sz w:val="24"/>
          <w:szCs w:val="24"/>
        </w:rPr>
        <w:t>О</w:t>
      </w:r>
      <w:r w:rsidR="00C8781E" w:rsidRPr="006822C8">
        <w:rPr>
          <w:rFonts w:ascii="Arial" w:eastAsia="Calibri" w:hAnsi="Arial" w:cs="Arial"/>
          <w:color w:val="000000" w:themeColor="text1"/>
          <w:sz w:val="24"/>
          <w:szCs w:val="24"/>
        </w:rPr>
        <w:t>рганизатор на онлајн продаж</w:t>
      </w:r>
      <w:r w:rsidR="00100ADD">
        <w:rPr>
          <w:rFonts w:ascii="Arial" w:eastAsia="Calibri" w:hAnsi="Arial" w:cs="Arial"/>
          <w:color w:val="000000" w:themeColor="text1"/>
          <w:sz w:val="24"/>
          <w:szCs w:val="24"/>
        </w:rPr>
        <w:t>ен простор“ е трговец кој</w:t>
      </w:r>
      <w:r w:rsidR="00C8781E">
        <w:rPr>
          <w:rFonts w:ascii="Arial" w:eastAsia="Calibri" w:hAnsi="Arial" w:cs="Arial"/>
          <w:color w:val="000000" w:themeColor="text1"/>
          <w:sz w:val="24"/>
          <w:szCs w:val="24"/>
        </w:rPr>
        <w:t xml:space="preserve"> обезбедува онлајн пр</w:t>
      </w:r>
      <w:r w:rsidR="00100ADD">
        <w:rPr>
          <w:rFonts w:ascii="Arial" w:eastAsia="Calibri" w:hAnsi="Arial" w:cs="Arial"/>
          <w:color w:val="000000" w:themeColor="text1"/>
          <w:sz w:val="24"/>
          <w:szCs w:val="24"/>
        </w:rPr>
        <w:t>одажен простор на потрошувачите</w:t>
      </w:r>
      <w:r w:rsidR="00100ADD">
        <w:rPr>
          <w:rFonts w:ascii="Arial" w:eastAsia="Calibri" w:hAnsi="Arial" w:cs="Arial"/>
          <w:color w:val="000000" w:themeColor="text1"/>
          <w:sz w:val="24"/>
          <w:szCs w:val="24"/>
          <w:lang w:val="en-US"/>
        </w:rPr>
        <w:t>;</w:t>
      </w:r>
    </w:p>
    <w:p w14:paraId="0E6528B5" w14:textId="7FD35269"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30</w:t>
      </w:r>
      <w:r w:rsidR="00CD3268">
        <w:rPr>
          <w:rFonts w:ascii="Arial" w:eastAsia="Calibri" w:hAnsi="Arial" w:cs="Arial"/>
          <w:color w:val="000000" w:themeColor="text1"/>
          <w:sz w:val="24"/>
          <w:szCs w:val="24"/>
        </w:rPr>
        <w:t>) „Н</w:t>
      </w:r>
      <w:r w:rsidR="00A67552" w:rsidRPr="006822C8">
        <w:rPr>
          <w:rFonts w:ascii="Arial" w:eastAsia="Calibri" w:hAnsi="Arial" w:cs="Arial"/>
          <w:color w:val="000000" w:themeColor="text1"/>
          <w:sz w:val="24"/>
          <w:szCs w:val="24"/>
        </w:rPr>
        <w:t>осител на</w:t>
      </w:r>
      <w:r w:rsidR="005948B1" w:rsidRPr="006822C8">
        <w:rPr>
          <w:rFonts w:ascii="Arial" w:eastAsia="Calibri" w:hAnsi="Arial" w:cs="Arial"/>
          <w:color w:val="000000" w:themeColor="text1"/>
          <w:sz w:val="24"/>
          <w:szCs w:val="24"/>
        </w:rPr>
        <w:t xml:space="preserve"> кодекс на однесување</w:t>
      </w:r>
      <w:proofErr w:type="gramStart"/>
      <w:r w:rsidR="005948B1" w:rsidRPr="006822C8">
        <w:rPr>
          <w:rFonts w:ascii="Arial" w:eastAsia="Calibri" w:hAnsi="Arial" w:cs="Arial"/>
          <w:color w:val="000000" w:themeColor="text1"/>
          <w:sz w:val="24"/>
          <w:szCs w:val="24"/>
        </w:rPr>
        <w:t>“ е</w:t>
      </w:r>
      <w:proofErr w:type="gramEnd"/>
      <w:r w:rsidR="00A67552" w:rsidRPr="006822C8">
        <w:rPr>
          <w:rFonts w:ascii="Arial" w:eastAsia="Calibri" w:hAnsi="Arial" w:cs="Arial"/>
          <w:color w:val="000000" w:themeColor="text1"/>
          <w:sz w:val="24"/>
          <w:szCs w:val="24"/>
        </w:rPr>
        <w:t xml:space="preserve"> субјект или тело, вклучувајќи го трговецот или групата трговци, кој е одговорен за составување и ревидирање на кодексот на однесување и/или за следење на почитувањето на кодексот од оние кои се согласил</w:t>
      </w:r>
      <w:r w:rsidR="00100ADD">
        <w:rPr>
          <w:rFonts w:ascii="Arial" w:eastAsia="Calibri" w:hAnsi="Arial" w:cs="Arial"/>
          <w:color w:val="000000" w:themeColor="text1"/>
          <w:sz w:val="24"/>
          <w:szCs w:val="24"/>
        </w:rPr>
        <w:t>е да бидат обврзани со кодексот</w:t>
      </w:r>
      <w:r w:rsidR="005948B1" w:rsidRPr="006822C8">
        <w:rPr>
          <w:rFonts w:ascii="Arial" w:eastAsia="Calibri" w:hAnsi="Arial" w:cs="Arial"/>
          <w:color w:val="000000" w:themeColor="text1"/>
          <w:sz w:val="24"/>
          <w:szCs w:val="24"/>
        </w:rPr>
        <w:t>;</w:t>
      </w:r>
    </w:p>
    <w:p w14:paraId="4E2CB0DE" w14:textId="3127E811" w:rsidR="0048371B" w:rsidRPr="006822C8" w:rsidRDefault="00823E3D" w:rsidP="00F03541">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31</w:t>
      </w:r>
      <w:r w:rsidR="00587382" w:rsidRPr="006822C8">
        <w:rPr>
          <w:rFonts w:ascii="Arial" w:eastAsia="Calibri" w:hAnsi="Arial" w:cs="Arial"/>
          <w:color w:val="000000" w:themeColor="text1"/>
          <w:sz w:val="24"/>
          <w:szCs w:val="24"/>
        </w:rPr>
        <w:t xml:space="preserve">) </w:t>
      </w:r>
      <w:bookmarkStart w:id="3" w:name="_Hlk80627795"/>
      <w:r w:rsidR="00100ADD">
        <w:rPr>
          <w:rFonts w:ascii="Arial" w:eastAsia="Calibri" w:hAnsi="Arial" w:cs="Arial"/>
          <w:color w:val="000000" w:themeColor="text1"/>
          <w:sz w:val="24"/>
          <w:szCs w:val="24"/>
        </w:rPr>
        <w:t>„</w:t>
      </w:r>
      <w:r w:rsidR="00CD3268">
        <w:rPr>
          <w:rFonts w:ascii="Arial" w:eastAsia="Calibri" w:hAnsi="Arial" w:cs="Arial"/>
          <w:color w:val="000000" w:themeColor="text1"/>
          <w:sz w:val="24"/>
          <w:szCs w:val="24"/>
        </w:rPr>
        <w:t>О</w:t>
      </w:r>
      <w:r w:rsidR="0048371B" w:rsidRPr="006822C8">
        <w:rPr>
          <w:rFonts w:ascii="Arial" w:eastAsia="Calibri" w:hAnsi="Arial" w:cs="Arial"/>
          <w:color w:val="000000" w:themeColor="text1"/>
          <w:sz w:val="24"/>
          <w:szCs w:val="24"/>
        </w:rPr>
        <w:t xml:space="preserve">властени тела за </w:t>
      </w:r>
      <w:r w:rsidR="001B2A4A" w:rsidRPr="006822C8">
        <w:rPr>
          <w:rFonts w:ascii="Arial" w:eastAsia="Calibri" w:hAnsi="Arial" w:cs="Arial"/>
          <w:color w:val="000000" w:themeColor="text1"/>
          <w:sz w:val="24"/>
          <w:szCs w:val="24"/>
        </w:rPr>
        <w:t xml:space="preserve">заштита на </w:t>
      </w:r>
      <w:r w:rsidR="00E01908" w:rsidRPr="006822C8">
        <w:rPr>
          <w:rFonts w:ascii="Arial" w:eastAsia="Calibri" w:hAnsi="Arial" w:cs="Arial"/>
          <w:color w:val="000000" w:themeColor="text1"/>
          <w:sz w:val="24"/>
          <w:szCs w:val="24"/>
        </w:rPr>
        <w:t>колективни интереси и права</w:t>
      </w:r>
      <w:r w:rsidR="002A48F7" w:rsidRPr="006822C8">
        <w:rPr>
          <w:rFonts w:ascii="Arial" w:eastAsia="Calibri" w:hAnsi="Arial" w:cs="Arial"/>
          <w:color w:val="000000" w:themeColor="text1"/>
          <w:sz w:val="24"/>
          <w:szCs w:val="24"/>
        </w:rPr>
        <w:t xml:space="preserve"> </w:t>
      </w:r>
      <w:r w:rsidR="0048371B" w:rsidRPr="006822C8">
        <w:rPr>
          <w:rFonts w:ascii="Arial" w:eastAsia="Calibri" w:hAnsi="Arial" w:cs="Arial"/>
          <w:color w:val="000000" w:themeColor="text1"/>
          <w:sz w:val="24"/>
          <w:szCs w:val="24"/>
        </w:rPr>
        <w:t>на потрошувачите” се здруженија, фондации, установи или други организации кои се основа</w:t>
      </w:r>
      <w:r w:rsidR="002A145B" w:rsidRPr="006822C8">
        <w:rPr>
          <w:rFonts w:ascii="Arial" w:eastAsia="Calibri" w:hAnsi="Arial" w:cs="Arial"/>
          <w:color w:val="000000" w:themeColor="text1"/>
          <w:sz w:val="24"/>
          <w:szCs w:val="24"/>
        </w:rPr>
        <w:t xml:space="preserve">ни согласно </w:t>
      </w:r>
      <w:r w:rsidR="00597E47" w:rsidRPr="006822C8">
        <w:rPr>
          <w:rFonts w:ascii="Arial" w:eastAsia="Calibri" w:hAnsi="Arial" w:cs="Arial"/>
          <w:color w:val="000000" w:themeColor="text1"/>
          <w:sz w:val="24"/>
          <w:szCs w:val="24"/>
        </w:rPr>
        <w:t>з</w:t>
      </w:r>
      <w:r w:rsidR="002A145B" w:rsidRPr="006822C8">
        <w:rPr>
          <w:rFonts w:ascii="Arial" w:eastAsia="Calibri" w:hAnsi="Arial" w:cs="Arial"/>
          <w:color w:val="000000" w:themeColor="text1"/>
          <w:sz w:val="24"/>
          <w:szCs w:val="24"/>
        </w:rPr>
        <w:t>акон,</w:t>
      </w:r>
      <w:r w:rsidR="0048371B" w:rsidRPr="006822C8">
        <w:rPr>
          <w:rFonts w:ascii="Arial" w:eastAsia="Calibri" w:hAnsi="Arial" w:cs="Arial"/>
          <w:color w:val="000000" w:themeColor="text1"/>
          <w:sz w:val="24"/>
          <w:szCs w:val="24"/>
        </w:rPr>
        <w:t xml:space="preserve"> кои во рамките на својата регистрирана дејност се занимаваат со зашт</w:t>
      </w:r>
      <w:r w:rsidR="002A145B" w:rsidRPr="006822C8">
        <w:rPr>
          <w:rFonts w:ascii="Arial" w:eastAsia="Calibri" w:hAnsi="Arial" w:cs="Arial"/>
          <w:color w:val="000000" w:themeColor="text1"/>
          <w:sz w:val="24"/>
          <w:szCs w:val="24"/>
        </w:rPr>
        <w:t>ита на правата на потрошувачите</w:t>
      </w:r>
      <w:r w:rsidR="0048371B" w:rsidRPr="006822C8">
        <w:rPr>
          <w:rFonts w:ascii="Arial" w:eastAsia="Calibri" w:hAnsi="Arial" w:cs="Arial"/>
          <w:color w:val="000000" w:themeColor="text1"/>
          <w:sz w:val="24"/>
          <w:szCs w:val="24"/>
        </w:rPr>
        <w:t xml:space="preserve"> и имаат ов</w:t>
      </w:r>
      <w:r w:rsidR="002A145B" w:rsidRPr="006822C8">
        <w:rPr>
          <w:rFonts w:ascii="Arial" w:eastAsia="Calibri" w:hAnsi="Arial" w:cs="Arial"/>
          <w:color w:val="000000" w:themeColor="text1"/>
          <w:sz w:val="24"/>
          <w:szCs w:val="24"/>
        </w:rPr>
        <w:t>л</w:t>
      </w:r>
      <w:r w:rsidR="0048371B" w:rsidRPr="006822C8">
        <w:rPr>
          <w:rFonts w:ascii="Arial" w:eastAsia="Calibri" w:hAnsi="Arial" w:cs="Arial"/>
          <w:color w:val="000000" w:themeColor="text1"/>
          <w:sz w:val="24"/>
          <w:szCs w:val="24"/>
        </w:rPr>
        <w:t xml:space="preserve">астување за заштита </w:t>
      </w:r>
      <w:r w:rsidR="004D28B5" w:rsidRPr="006822C8">
        <w:rPr>
          <w:rFonts w:ascii="Arial" w:eastAsia="Calibri" w:hAnsi="Arial" w:cs="Arial"/>
          <w:color w:val="000000" w:themeColor="text1"/>
          <w:sz w:val="24"/>
          <w:szCs w:val="24"/>
        </w:rPr>
        <w:t xml:space="preserve">на </w:t>
      </w:r>
      <w:r w:rsidR="00E01908" w:rsidRPr="006822C8">
        <w:rPr>
          <w:rFonts w:ascii="Arial" w:eastAsia="Calibri" w:hAnsi="Arial" w:cs="Arial"/>
          <w:color w:val="000000" w:themeColor="text1"/>
          <w:sz w:val="24"/>
          <w:szCs w:val="24"/>
        </w:rPr>
        <w:t>колективни интереси и права</w:t>
      </w:r>
      <w:r w:rsidR="002A48F7" w:rsidRPr="006822C8">
        <w:rPr>
          <w:rFonts w:ascii="Arial" w:eastAsia="Calibri" w:hAnsi="Arial" w:cs="Arial"/>
          <w:color w:val="000000" w:themeColor="text1"/>
          <w:sz w:val="24"/>
          <w:szCs w:val="24"/>
        </w:rPr>
        <w:t xml:space="preserve"> на </w:t>
      </w:r>
      <w:r w:rsidR="002A145B" w:rsidRPr="006822C8">
        <w:rPr>
          <w:rFonts w:ascii="Arial" w:eastAsia="Calibri" w:hAnsi="Arial" w:cs="Arial"/>
          <w:color w:val="000000" w:themeColor="text1"/>
          <w:sz w:val="24"/>
          <w:szCs w:val="24"/>
        </w:rPr>
        <w:t>потрошувачите согласно овој закон</w:t>
      </w:r>
      <w:r w:rsidR="0048371B" w:rsidRPr="006822C8">
        <w:rPr>
          <w:rFonts w:ascii="Arial" w:eastAsia="Calibri" w:hAnsi="Arial" w:cs="Arial"/>
          <w:color w:val="000000" w:themeColor="text1"/>
          <w:sz w:val="24"/>
          <w:szCs w:val="24"/>
        </w:rPr>
        <w:t xml:space="preserve">, </w:t>
      </w:r>
      <w:r w:rsidR="002A145B" w:rsidRPr="006822C8">
        <w:rPr>
          <w:rFonts w:ascii="Arial" w:eastAsia="Calibri" w:hAnsi="Arial" w:cs="Arial"/>
          <w:color w:val="000000" w:themeColor="text1"/>
          <w:sz w:val="24"/>
          <w:szCs w:val="24"/>
        </w:rPr>
        <w:t xml:space="preserve">при што </w:t>
      </w:r>
      <w:r w:rsidR="0048371B" w:rsidRPr="006822C8">
        <w:rPr>
          <w:rFonts w:ascii="Arial" w:eastAsia="Calibri" w:hAnsi="Arial" w:cs="Arial"/>
          <w:color w:val="000000" w:themeColor="text1"/>
          <w:sz w:val="24"/>
          <w:szCs w:val="24"/>
        </w:rPr>
        <w:t xml:space="preserve">можат да </w:t>
      </w:r>
      <w:r w:rsidR="005C26B9" w:rsidRPr="006822C8">
        <w:rPr>
          <w:rFonts w:ascii="Arial" w:eastAsia="Calibri" w:hAnsi="Arial" w:cs="Arial"/>
          <w:color w:val="000000" w:themeColor="text1"/>
          <w:sz w:val="24"/>
          <w:szCs w:val="24"/>
        </w:rPr>
        <w:t xml:space="preserve">покренат постапка за </w:t>
      </w:r>
      <w:r w:rsidR="0048371B" w:rsidRPr="006822C8">
        <w:rPr>
          <w:rFonts w:ascii="Arial" w:eastAsia="Calibri" w:hAnsi="Arial" w:cs="Arial"/>
          <w:color w:val="000000" w:themeColor="text1"/>
          <w:sz w:val="24"/>
          <w:szCs w:val="24"/>
        </w:rPr>
        <w:t xml:space="preserve">заштита на </w:t>
      </w:r>
      <w:r w:rsidR="00E01908" w:rsidRPr="006822C8">
        <w:rPr>
          <w:rFonts w:ascii="Arial" w:eastAsia="Calibri" w:hAnsi="Arial" w:cs="Arial"/>
          <w:color w:val="000000" w:themeColor="text1"/>
          <w:sz w:val="24"/>
          <w:szCs w:val="24"/>
        </w:rPr>
        <w:t>колективни интереси и права</w:t>
      </w:r>
      <w:r w:rsidR="0048371B" w:rsidRPr="006822C8">
        <w:rPr>
          <w:rFonts w:ascii="Arial" w:eastAsia="Calibri" w:hAnsi="Arial" w:cs="Arial"/>
          <w:color w:val="000000" w:themeColor="text1"/>
          <w:sz w:val="24"/>
          <w:szCs w:val="24"/>
        </w:rPr>
        <w:t xml:space="preserve"> на потрошувачите против физичко или правно лице кое со вршење на одредена дејност или </w:t>
      </w:r>
      <w:r w:rsidR="00AF64E6" w:rsidRPr="006822C8">
        <w:rPr>
          <w:rFonts w:ascii="Arial" w:eastAsia="Calibri" w:hAnsi="Arial" w:cs="Arial"/>
          <w:color w:val="000000" w:themeColor="text1"/>
          <w:sz w:val="24"/>
          <w:szCs w:val="24"/>
        </w:rPr>
        <w:t>воопшт</w:t>
      </w:r>
      <w:r w:rsidR="00AF64E6">
        <w:rPr>
          <w:rFonts w:ascii="Arial" w:eastAsia="Calibri" w:hAnsi="Arial" w:cs="Arial"/>
          <w:color w:val="000000" w:themeColor="text1"/>
          <w:sz w:val="24"/>
          <w:szCs w:val="24"/>
        </w:rPr>
        <w:t>о</w:t>
      </w:r>
      <w:r w:rsidR="00AF64E6" w:rsidRPr="006822C8">
        <w:rPr>
          <w:rFonts w:ascii="Arial" w:eastAsia="Calibri" w:hAnsi="Arial" w:cs="Arial"/>
          <w:color w:val="000000" w:themeColor="text1"/>
          <w:sz w:val="24"/>
          <w:szCs w:val="24"/>
        </w:rPr>
        <w:t xml:space="preserve"> </w:t>
      </w:r>
      <w:r w:rsidR="0048371B" w:rsidRPr="006822C8">
        <w:rPr>
          <w:rFonts w:ascii="Arial" w:eastAsia="Calibri" w:hAnsi="Arial" w:cs="Arial"/>
          <w:color w:val="000000" w:themeColor="text1"/>
          <w:sz w:val="24"/>
          <w:szCs w:val="24"/>
        </w:rPr>
        <w:t xml:space="preserve">со постапување или пропуштање потешко ги повредува или сериозно ги загрозува </w:t>
      </w:r>
      <w:r w:rsidR="00E01908" w:rsidRPr="006822C8">
        <w:rPr>
          <w:rFonts w:ascii="Arial" w:eastAsia="Calibri" w:hAnsi="Arial" w:cs="Arial"/>
          <w:color w:val="000000" w:themeColor="text1"/>
          <w:sz w:val="24"/>
          <w:szCs w:val="24"/>
        </w:rPr>
        <w:t>колективни интереси и права</w:t>
      </w:r>
      <w:r w:rsidR="0048371B" w:rsidRPr="006822C8">
        <w:rPr>
          <w:rFonts w:ascii="Arial" w:eastAsia="Calibri" w:hAnsi="Arial" w:cs="Arial"/>
          <w:color w:val="000000" w:themeColor="text1"/>
          <w:sz w:val="24"/>
          <w:szCs w:val="24"/>
        </w:rPr>
        <w:t xml:space="preserve"> на потрошувачите;</w:t>
      </w:r>
      <w:bookmarkEnd w:id="3"/>
      <w:r w:rsidR="0048371B" w:rsidRPr="006822C8">
        <w:rPr>
          <w:rFonts w:ascii="Arial" w:eastAsia="Calibri" w:hAnsi="Arial" w:cs="Arial"/>
          <w:color w:val="000000" w:themeColor="text1"/>
          <w:sz w:val="24"/>
          <w:szCs w:val="24"/>
        </w:rPr>
        <w:t xml:space="preserve"> </w:t>
      </w:r>
    </w:p>
    <w:p w14:paraId="3407CCCC" w14:textId="09FDCD00" w:rsidR="00A67552" w:rsidRPr="006822C8" w:rsidRDefault="00823E3D" w:rsidP="002A145B">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32</w:t>
      </w:r>
      <w:r w:rsidR="00CD3268">
        <w:rPr>
          <w:rFonts w:ascii="Arial" w:eastAsia="Calibri" w:hAnsi="Arial" w:cs="Arial"/>
          <w:color w:val="000000" w:themeColor="text1"/>
          <w:sz w:val="24"/>
          <w:szCs w:val="24"/>
        </w:rPr>
        <w:t>) „П</w:t>
      </w:r>
      <w:r w:rsidR="00D35BA8" w:rsidRPr="006822C8">
        <w:rPr>
          <w:rFonts w:ascii="Arial" w:eastAsia="Calibri" w:hAnsi="Arial" w:cs="Arial"/>
          <w:color w:val="000000" w:themeColor="text1"/>
          <w:sz w:val="24"/>
          <w:szCs w:val="24"/>
        </w:rPr>
        <w:t>азарна одлука</w:t>
      </w:r>
      <w:proofErr w:type="gramStart"/>
      <w:r w:rsidR="00D35BA8" w:rsidRPr="006822C8">
        <w:rPr>
          <w:rFonts w:ascii="Arial" w:eastAsia="Calibri" w:hAnsi="Arial" w:cs="Arial"/>
          <w:color w:val="000000" w:themeColor="text1"/>
          <w:sz w:val="24"/>
          <w:szCs w:val="24"/>
        </w:rPr>
        <w:t>“ е</w:t>
      </w:r>
      <w:proofErr w:type="gramEnd"/>
      <w:r w:rsidR="00D35BA8"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 одлука донесена од страна на потрошувачот за тоа дали, како и под какви услови ќе ја купи стоката, дали ќе ја плати цената за истата целосно или делумно, дали стоката ќе ја задржи или со истата ќе располага, дали ќе врши одредено договорно право во однос на стоката, како и дали ќе одлучи да дејствува или ќе се воздржи о</w:t>
      </w:r>
      <w:r w:rsidR="00537CC9" w:rsidRPr="006822C8">
        <w:rPr>
          <w:rFonts w:ascii="Arial" w:eastAsia="Calibri" w:hAnsi="Arial" w:cs="Arial"/>
          <w:color w:val="000000" w:themeColor="text1"/>
          <w:sz w:val="24"/>
          <w:szCs w:val="24"/>
        </w:rPr>
        <w:t>д преземање соодветни дејствија;</w:t>
      </w:r>
    </w:p>
    <w:p w14:paraId="2A488EB2" w14:textId="4E48C9A7"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33</w:t>
      </w:r>
      <w:r w:rsidR="00CD326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овик за купување</w:t>
      </w:r>
      <w:proofErr w:type="gramStart"/>
      <w:r w:rsidR="00A67552" w:rsidRPr="006822C8">
        <w:rPr>
          <w:rFonts w:ascii="Arial" w:eastAsia="Calibri" w:hAnsi="Arial" w:cs="Arial"/>
          <w:color w:val="000000" w:themeColor="text1"/>
          <w:sz w:val="24"/>
          <w:szCs w:val="24"/>
        </w:rPr>
        <w:t>“</w:t>
      </w:r>
      <w:r w:rsidR="00D42028" w:rsidRPr="006822C8">
        <w:rPr>
          <w:rFonts w:ascii="Arial" w:eastAsia="Calibri" w:hAnsi="Arial" w:cs="Arial"/>
          <w:color w:val="000000" w:themeColor="text1"/>
          <w:sz w:val="24"/>
          <w:szCs w:val="24"/>
          <w:lang w:val="en-US"/>
        </w:rPr>
        <w:t xml:space="preserve"> </w:t>
      </w:r>
      <w:r w:rsidR="00A67552" w:rsidRPr="006822C8">
        <w:rPr>
          <w:rFonts w:ascii="Arial" w:eastAsia="Calibri" w:hAnsi="Arial" w:cs="Arial"/>
          <w:color w:val="000000" w:themeColor="text1"/>
          <w:sz w:val="24"/>
          <w:szCs w:val="24"/>
        </w:rPr>
        <w:t>е</w:t>
      </w:r>
      <w:proofErr w:type="gramEnd"/>
      <w:r w:rsidR="00A67552" w:rsidRPr="006822C8">
        <w:rPr>
          <w:rFonts w:ascii="Arial" w:eastAsia="Calibri" w:hAnsi="Arial" w:cs="Arial"/>
          <w:color w:val="000000" w:themeColor="text1"/>
          <w:sz w:val="24"/>
          <w:szCs w:val="24"/>
        </w:rPr>
        <w:t xml:space="preserve"> трговското соопштување во кое што се наведени белезите на стоката и цената, на начин што е соодветен на употребените средства за трговското соопштување и оттаму на потрошувачот му се овозможува да изврши </w:t>
      </w:r>
      <w:r w:rsidR="00537CC9" w:rsidRPr="006822C8">
        <w:rPr>
          <w:rFonts w:ascii="Arial" w:eastAsia="Calibri" w:hAnsi="Arial" w:cs="Arial"/>
          <w:color w:val="000000" w:themeColor="text1"/>
          <w:sz w:val="24"/>
          <w:szCs w:val="24"/>
        </w:rPr>
        <w:t>купување;</w:t>
      </w:r>
    </w:p>
    <w:p w14:paraId="5C1E213E" w14:textId="497D500E" w:rsidR="00ED5B7E" w:rsidRPr="006822C8" w:rsidRDefault="00823E3D" w:rsidP="00B850F4">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3</w:t>
      </w:r>
      <w:r>
        <w:rPr>
          <w:rFonts w:ascii="Arial" w:eastAsia="Calibri" w:hAnsi="Arial" w:cs="Arial"/>
          <w:color w:val="000000" w:themeColor="text1"/>
          <w:sz w:val="24"/>
          <w:szCs w:val="24"/>
          <w:lang w:val="en-US"/>
        </w:rPr>
        <w:t>4</w:t>
      </w:r>
      <w:r w:rsidR="00CD326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отрошувач“ е секое физичко лице кое набавува стоки или користи услуги за целите што не спаѓаат во рамките на неговата трговска, деловна, занаетч</w:t>
      </w:r>
      <w:r w:rsidR="00B850F4">
        <w:rPr>
          <w:rFonts w:ascii="Arial" w:eastAsia="Calibri" w:hAnsi="Arial" w:cs="Arial"/>
          <w:color w:val="000000" w:themeColor="text1"/>
          <w:sz w:val="24"/>
          <w:szCs w:val="24"/>
        </w:rPr>
        <w:t>иска или професионална дејност;</w:t>
      </w:r>
    </w:p>
    <w:p w14:paraId="3AA035AD" w14:textId="57ADA373" w:rsidR="00BE300D" w:rsidRPr="006822C8" w:rsidRDefault="00823E3D" w:rsidP="00A67552">
      <w:pPr>
        <w:spacing w:after="200" w:line="24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lang w:val="en-US"/>
        </w:rPr>
        <w:t>5</w:t>
      </w:r>
      <w:r w:rsidR="00587382" w:rsidRPr="006822C8">
        <w:rPr>
          <w:rFonts w:ascii="Arial" w:eastAsia="Calibri" w:hAnsi="Arial" w:cs="Arial"/>
          <w:sz w:val="24"/>
          <w:szCs w:val="24"/>
        </w:rPr>
        <w:t>)</w:t>
      </w:r>
      <w:r w:rsidR="007C758F" w:rsidRPr="006822C8">
        <w:rPr>
          <w:rFonts w:ascii="Arial" w:eastAsia="Calibri" w:hAnsi="Arial" w:cs="Arial"/>
          <w:sz w:val="24"/>
          <w:szCs w:val="24"/>
        </w:rPr>
        <w:t xml:space="preserve"> </w:t>
      </w:r>
      <w:r w:rsidR="00100ADD">
        <w:rPr>
          <w:rFonts w:ascii="Arial" w:eastAsia="Calibri" w:hAnsi="Arial" w:cs="Arial"/>
          <w:color w:val="000000" w:themeColor="text1"/>
          <w:sz w:val="24"/>
          <w:szCs w:val="24"/>
        </w:rPr>
        <w:t>„</w:t>
      </w:r>
      <w:r w:rsidR="00CD3268">
        <w:rPr>
          <w:rFonts w:ascii="Arial" w:eastAsia="Calibri" w:hAnsi="Arial" w:cs="Arial"/>
          <w:sz w:val="24"/>
          <w:szCs w:val="24"/>
        </w:rPr>
        <w:t>П</w:t>
      </w:r>
      <w:r w:rsidR="00BE300D" w:rsidRPr="006822C8">
        <w:rPr>
          <w:rFonts w:ascii="Arial" w:eastAsia="Calibri" w:hAnsi="Arial" w:cs="Arial"/>
          <w:sz w:val="24"/>
          <w:szCs w:val="24"/>
        </w:rPr>
        <w:t>отрошувачки договор</w:t>
      </w:r>
      <w:r w:rsidR="00587382" w:rsidRPr="006822C8">
        <w:rPr>
          <w:rFonts w:ascii="Arial" w:eastAsia="Calibri" w:hAnsi="Arial" w:cs="Arial"/>
          <w:sz w:val="24"/>
          <w:szCs w:val="24"/>
        </w:rPr>
        <w:t>”</w:t>
      </w:r>
      <w:r w:rsidR="00BE300D" w:rsidRPr="006822C8">
        <w:rPr>
          <w:rFonts w:ascii="Arial" w:eastAsia="Calibri" w:hAnsi="Arial" w:cs="Arial"/>
          <w:sz w:val="24"/>
          <w:szCs w:val="24"/>
        </w:rPr>
        <w:t xml:space="preserve"> </w:t>
      </w:r>
      <w:r w:rsidR="00D35BA8" w:rsidRPr="006822C8">
        <w:rPr>
          <w:rFonts w:ascii="Arial" w:eastAsia="Calibri" w:hAnsi="Arial" w:cs="Arial"/>
          <w:sz w:val="24"/>
          <w:szCs w:val="24"/>
        </w:rPr>
        <w:t xml:space="preserve">е </w:t>
      </w:r>
      <w:r w:rsidR="00BE300D" w:rsidRPr="006822C8">
        <w:rPr>
          <w:rFonts w:ascii="Arial" w:eastAsia="Calibri" w:hAnsi="Arial" w:cs="Arial"/>
          <w:sz w:val="24"/>
          <w:szCs w:val="24"/>
        </w:rPr>
        <w:t>договорен потрошувачки однос склучен помеѓу потрошувач и трговец</w:t>
      </w:r>
      <w:r w:rsidR="002A145B" w:rsidRPr="006822C8">
        <w:rPr>
          <w:rFonts w:ascii="Arial" w:eastAsia="Calibri" w:hAnsi="Arial" w:cs="Arial"/>
          <w:sz w:val="24"/>
          <w:szCs w:val="24"/>
        </w:rPr>
        <w:t>;</w:t>
      </w:r>
    </w:p>
    <w:p w14:paraId="0733EBD5" w14:textId="12A27226"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823E3D">
        <w:rPr>
          <w:rFonts w:ascii="Arial" w:eastAsia="Calibri" w:hAnsi="Arial" w:cs="Arial"/>
          <w:color w:val="000000" w:themeColor="text1"/>
          <w:sz w:val="24"/>
          <w:szCs w:val="24"/>
          <w:lang w:val="en-US"/>
        </w:rPr>
        <w:t>6</w:t>
      </w:r>
      <w:r w:rsidR="00CD326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отрошувачки однос“ е секој граѓанско-правен однос чии што страни се потрошувач и трговец, вклучувајќи ги и договорните односи со двојна цел, односно договорните односи склучени делумно и во трговски цели, а кога трговските цели се толку ограничени што во целокупниот контекст на договорниот однос не преовладува</w:t>
      </w:r>
      <w:r w:rsidR="00294EB6" w:rsidRPr="006822C8">
        <w:rPr>
          <w:rFonts w:ascii="Arial" w:eastAsia="Calibri" w:hAnsi="Arial" w:cs="Arial"/>
          <w:color w:val="000000" w:themeColor="text1"/>
          <w:sz w:val="24"/>
          <w:szCs w:val="24"/>
        </w:rPr>
        <w:t>ат</w:t>
      </w:r>
      <w:r w:rsidR="002A145B" w:rsidRPr="006822C8">
        <w:rPr>
          <w:rFonts w:ascii="Arial" w:eastAsia="Calibri" w:hAnsi="Arial" w:cs="Arial"/>
          <w:color w:val="000000" w:themeColor="text1"/>
          <w:sz w:val="24"/>
          <w:szCs w:val="24"/>
        </w:rPr>
        <w:t>;</w:t>
      </w:r>
    </w:p>
    <w:p w14:paraId="6DEAED98" w14:textId="4CC9C8AD"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823E3D">
        <w:rPr>
          <w:rFonts w:ascii="Arial" w:eastAsia="Calibri" w:hAnsi="Arial" w:cs="Arial"/>
          <w:color w:val="000000" w:themeColor="text1"/>
          <w:sz w:val="24"/>
          <w:szCs w:val="24"/>
          <w:lang w:val="en-US"/>
        </w:rPr>
        <w:t>7</w:t>
      </w:r>
      <w:r w:rsidR="008D6EF0" w:rsidRPr="006822C8">
        <w:rPr>
          <w:rFonts w:ascii="Arial" w:eastAsia="Calibri" w:hAnsi="Arial" w:cs="Arial"/>
          <w:color w:val="000000" w:themeColor="text1"/>
          <w:sz w:val="24"/>
          <w:szCs w:val="24"/>
        </w:rPr>
        <w:t>)</w:t>
      </w:r>
      <w:r w:rsidR="00CD3268">
        <w:rPr>
          <w:rFonts w:ascii="Arial" w:eastAsia="Calibri" w:hAnsi="Arial" w:cs="Arial"/>
          <w:color w:val="000000" w:themeColor="text1"/>
          <w:sz w:val="24"/>
          <w:szCs w:val="24"/>
        </w:rPr>
        <w:t xml:space="preserve"> „П</w:t>
      </w:r>
      <w:r w:rsidR="00A67552" w:rsidRPr="006822C8">
        <w:rPr>
          <w:rFonts w:ascii="Arial" w:eastAsia="Calibri" w:hAnsi="Arial" w:cs="Arial"/>
          <w:color w:val="000000" w:themeColor="text1"/>
          <w:sz w:val="24"/>
          <w:szCs w:val="24"/>
        </w:rPr>
        <w:t>отрошувачкиот приговор“ е секоја претставка или поплака со која што потрошувачот прија</w:t>
      </w:r>
      <w:r w:rsidR="002A145B" w:rsidRPr="006822C8">
        <w:rPr>
          <w:rFonts w:ascii="Arial" w:eastAsia="Calibri" w:hAnsi="Arial" w:cs="Arial"/>
          <w:color w:val="000000" w:themeColor="text1"/>
          <w:sz w:val="24"/>
          <w:szCs w:val="24"/>
        </w:rPr>
        <w:t>вува повреда на правата што</w:t>
      </w:r>
      <w:r w:rsidR="00A67552" w:rsidRPr="006822C8">
        <w:rPr>
          <w:rFonts w:ascii="Arial" w:eastAsia="Calibri" w:hAnsi="Arial" w:cs="Arial"/>
          <w:color w:val="000000" w:themeColor="text1"/>
          <w:sz w:val="24"/>
          <w:szCs w:val="24"/>
        </w:rPr>
        <w:t xml:space="preserve"> ги има врз основа на овој закон, на друг пропис или на договор,</w:t>
      </w:r>
      <w:r w:rsidR="005233A8" w:rsidRPr="006822C8">
        <w:rPr>
          <w:rFonts w:ascii="Arial" w:eastAsia="Calibri" w:hAnsi="Arial" w:cs="Arial"/>
          <w:color w:val="000000" w:themeColor="text1"/>
          <w:sz w:val="24"/>
          <w:szCs w:val="24"/>
        </w:rPr>
        <w:t xml:space="preserve"> кој го доставува до трговецот</w:t>
      </w:r>
      <w:r w:rsidR="002A145B" w:rsidRPr="006822C8">
        <w:rPr>
          <w:rFonts w:ascii="Arial" w:eastAsia="Calibri" w:hAnsi="Arial" w:cs="Arial"/>
          <w:color w:val="000000" w:themeColor="text1"/>
          <w:sz w:val="24"/>
          <w:szCs w:val="24"/>
        </w:rPr>
        <w:t>;</w:t>
      </w:r>
    </w:p>
    <w:p w14:paraId="233BB3F8" w14:textId="3671D3B2" w:rsidR="00516B64"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823E3D">
        <w:rPr>
          <w:rFonts w:ascii="Arial" w:eastAsia="Calibri" w:hAnsi="Arial" w:cs="Arial"/>
          <w:color w:val="000000" w:themeColor="text1"/>
          <w:sz w:val="24"/>
          <w:szCs w:val="24"/>
          <w:lang w:val="en-US"/>
        </w:rPr>
        <w:t>8</w:t>
      </w:r>
      <w:r w:rsidR="00CD326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рекумерно влијание“ е искористувањето на позицијата на надмоќ в</w:t>
      </w:r>
      <w:r w:rsidR="004370F4" w:rsidRPr="006822C8">
        <w:rPr>
          <w:rFonts w:ascii="Arial" w:eastAsia="Calibri" w:hAnsi="Arial" w:cs="Arial"/>
          <w:color w:val="000000" w:themeColor="text1"/>
          <w:sz w:val="24"/>
          <w:szCs w:val="24"/>
        </w:rPr>
        <w:t>о одн</w:t>
      </w:r>
      <w:r w:rsidR="002B0253" w:rsidRPr="006822C8">
        <w:rPr>
          <w:rFonts w:ascii="Arial" w:eastAsia="Calibri" w:hAnsi="Arial" w:cs="Arial"/>
          <w:color w:val="000000" w:themeColor="text1"/>
          <w:sz w:val="24"/>
          <w:szCs w:val="24"/>
        </w:rPr>
        <w:t>ос на потрошувачот така</w:t>
      </w:r>
      <w:r w:rsidR="004370F4" w:rsidRPr="006822C8">
        <w:rPr>
          <w:rFonts w:ascii="Arial" w:eastAsia="Calibri" w:hAnsi="Arial" w:cs="Arial"/>
          <w:color w:val="000000" w:themeColor="text1"/>
          <w:sz w:val="24"/>
          <w:szCs w:val="24"/>
        </w:rPr>
        <w:t xml:space="preserve"> што </w:t>
      </w:r>
      <w:r w:rsidR="00A67552" w:rsidRPr="006822C8">
        <w:rPr>
          <w:rFonts w:ascii="Arial" w:eastAsia="Calibri" w:hAnsi="Arial" w:cs="Arial"/>
          <w:color w:val="000000" w:themeColor="text1"/>
          <w:sz w:val="24"/>
          <w:szCs w:val="24"/>
        </w:rPr>
        <w:t xml:space="preserve"> се употребува притисок, дури и без користење физичка сила или закана за нејзино користење, на начин што се ограничува можноста на потрошувачо</w:t>
      </w:r>
      <w:r w:rsidR="00537CC9" w:rsidRPr="006822C8">
        <w:rPr>
          <w:rFonts w:ascii="Arial" w:eastAsia="Calibri" w:hAnsi="Arial" w:cs="Arial"/>
          <w:color w:val="000000" w:themeColor="text1"/>
          <w:sz w:val="24"/>
          <w:szCs w:val="24"/>
        </w:rPr>
        <w:t>т да донесе информирана одлука</w:t>
      </w:r>
      <w:r w:rsidR="00B850F4">
        <w:rPr>
          <w:rFonts w:ascii="Arial" w:eastAsia="Calibri" w:hAnsi="Arial" w:cs="Arial"/>
          <w:color w:val="000000" w:themeColor="text1"/>
          <w:sz w:val="24"/>
          <w:szCs w:val="24"/>
        </w:rPr>
        <w:t>;</w:t>
      </w:r>
    </w:p>
    <w:p w14:paraId="5475CAA0" w14:textId="455D0B36"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Pr>
          <w:rFonts w:ascii="Arial" w:eastAsia="Calibri" w:hAnsi="Arial" w:cs="Arial"/>
          <w:color w:val="000000" w:themeColor="text1"/>
          <w:sz w:val="24"/>
          <w:szCs w:val="24"/>
          <w:lang w:val="en-US"/>
        </w:rPr>
        <w:t>9</w:t>
      </w:r>
      <w:r w:rsidR="00CD326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родажна цена“ е крајната цена за единица на некоја стока или пак за дадена количина на стоката, вклучувајќи ги и данокот на додадена вредност и сите други јавни давачки;</w:t>
      </w:r>
    </w:p>
    <w:p w14:paraId="63E2E1BD" w14:textId="4E839800" w:rsidR="00D35BA8" w:rsidRPr="006822C8" w:rsidRDefault="00823E3D" w:rsidP="00A67552">
      <w:pPr>
        <w:spacing w:after="200" w:line="240" w:lineRule="auto"/>
        <w:jc w:val="both"/>
        <w:rPr>
          <w:rFonts w:ascii="Arial" w:eastAsia="Calibri" w:hAnsi="Arial" w:cs="Arial"/>
          <w:sz w:val="24"/>
          <w:szCs w:val="24"/>
        </w:rPr>
      </w:pPr>
      <w:r>
        <w:rPr>
          <w:rFonts w:ascii="Arial" w:eastAsia="Calibri" w:hAnsi="Arial" w:cs="Arial"/>
          <w:sz w:val="24"/>
          <w:szCs w:val="24"/>
          <w:lang w:val="en-US"/>
        </w:rPr>
        <w:t>40</w:t>
      </w:r>
      <w:r w:rsidR="00893464" w:rsidRPr="006822C8">
        <w:rPr>
          <w:rFonts w:ascii="Arial" w:eastAsia="Calibri" w:hAnsi="Arial" w:cs="Arial"/>
          <w:sz w:val="24"/>
          <w:szCs w:val="24"/>
        </w:rPr>
        <w:t>)</w:t>
      </w:r>
      <w:r w:rsidR="00497C05" w:rsidRPr="006822C8">
        <w:rPr>
          <w:rFonts w:ascii="Arial" w:eastAsia="Calibri" w:hAnsi="Arial" w:cs="Arial"/>
          <w:sz w:val="24"/>
          <w:szCs w:val="24"/>
        </w:rPr>
        <w:t xml:space="preserve"> </w:t>
      </w:r>
      <w:r w:rsidR="00100ADD">
        <w:rPr>
          <w:rFonts w:ascii="Arial" w:eastAsia="Calibri" w:hAnsi="Arial" w:cs="Arial"/>
          <w:color w:val="000000" w:themeColor="text1"/>
          <w:sz w:val="24"/>
          <w:szCs w:val="24"/>
        </w:rPr>
        <w:t>„</w:t>
      </w:r>
      <w:r w:rsidR="00CD3268">
        <w:rPr>
          <w:rFonts w:ascii="Arial" w:eastAsia="Calibri" w:hAnsi="Arial" w:cs="Arial"/>
          <w:sz w:val="24"/>
          <w:szCs w:val="24"/>
        </w:rPr>
        <w:t>П</w:t>
      </w:r>
      <w:r w:rsidR="00893464" w:rsidRPr="006822C8">
        <w:rPr>
          <w:rFonts w:ascii="Arial" w:eastAsia="Calibri" w:hAnsi="Arial" w:cs="Arial"/>
          <w:sz w:val="24"/>
          <w:szCs w:val="24"/>
        </w:rPr>
        <w:t>родажни поттикнувања” се по</w:t>
      </w:r>
      <w:r w:rsidR="00587382" w:rsidRPr="006822C8">
        <w:rPr>
          <w:rFonts w:ascii="Arial" w:eastAsia="Calibri" w:hAnsi="Arial" w:cs="Arial"/>
          <w:sz w:val="24"/>
          <w:szCs w:val="24"/>
        </w:rPr>
        <w:t>себни</w:t>
      </w:r>
      <w:r w:rsidR="00497C05" w:rsidRPr="006822C8">
        <w:rPr>
          <w:rFonts w:ascii="Arial" w:eastAsia="Calibri" w:hAnsi="Arial" w:cs="Arial"/>
          <w:sz w:val="24"/>
          <w:szCs w:val="24"/>
        </w:rPr>
        <w:t>те</w:t>
      </w:r>
      <w:r w:rsidR="00893464" w:rsidRPr="006822C8">
        <w:rPr>
          <w:rFonts w:ascii="Arial" w:eastAsia="Calibri" w:hAnsi="Arial" w:cs="Arial"/>
          <w:sz w:val="24"/>
          <w:szCs w:val="24"/>
        </w:rPr>
        <w:t xml:space="preserve"> облици на ставање во промет</w:t>
      </w:r>
      <w:r w:rsidR="0033161D" w:rsidRPr="006822C8">
        <w:rPr>
          <w:rFonts w:ascii="Arial" w:eastAsia="Calibri" w:hAnsi="Arial" w:cs="Arial"/>
          <w:sz w:val="24"/>
          <w:szCs w:val="24"/>
        </w:rPr>
        <w:t>,</w:t>
      </w:r>
      <w:r w:rsidR="00893464" w:rsidRPr="006822C8">
        <w:rPr>
          <w:rFonts w:ascii="Arial" w:eastAsia="Calibri" w:hAnsi="Arial" w:cs="Arial"/>
          <w:sz w:val="24"/>
          <w:szCs w:val="24"/>
        </w:rPr>
        <w:t xml:space="preserve"> кога стоките или услугите се нудат под поповолни услови во однос на претходното или редовното нудење, односно по намалени цени или други ценовни погодности, со посебни услови на продажба, испорака или други погодности, со ветување награда или учество во наградна игра, со придружни подароци, како и со било кои други погодности</w:t>
      </w:r>
      <w:r w:rsidR="00D35BA8" w:rsidRPr="006822C8">
        <w:rPr>
          <w:rFonts w:ascii="Arial" w:eastAsia="Calibri" w:hAnsi="Arial" w:cs="Arial"/>
          <w:sz w:val="24"/>
          <w:szCs w:val="24"/>
        </w:rPr>
        <w:t>;</w:t>
      </w:r>
    </w:p>
    <w:p w14:paraId="6C4400C7" w14:textId="29B44DA6" w:rsidR="0033161D"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41</w:t>
      </w:r>
      <w:r w:rsidR="00CD326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рофесионално внимание</w:t>
      </w:r>
      <w:proofErr w:type="gramStart"/>
      <w:r w:rsidR="00A67552" w:rsidRPr="006822C8">
        <w:rPr>
          <w:rFonts w:ascii="Arial" w:eastAsia="Calibri" w:hAnsi="Arial" w:cs="Arial"/>
          <w:color w:val="000000" w:themeColor="text1"/>
          <w:sz w:val="24"/>
          <w:szCs w:val="24"/>
        </w:rPr>
        <w:t>“ е</w:t>
      </w:r>
      <w:proofErr w:type="gramEnd"/>
      <w:r w:rsidR="00A67552" w:rsidRPr="006822C8">
        <w:rPr>
          <w:rFonts w:ascii="Arial" w:eastAsia="Calibri" w:hAnsi="Arial" w:cs="Arial"/>
          <w:color w:val="000000" w:themeColor="text1"/>
          <w:sz w:val="24"/>
          <w:szCs w:val="24"/>
        </w:rPr>
        <w:t xml:space="preserve"> вниманието на добар стручњак, како стандард на посебни вештини и грижа што може разумно да се очекува од трговецот во потрошувачките односи, соодветно на чесните пазарни практики и/или на нач</w:t>
      </w:r>
      <w:r w:rsidR="00100ADD">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елото на совесност и чесност во соодветното поле на делување на трговецот;</w:t>
      </w:r>
    </w:p>
    <w:p w14:paraId="2BC45010" w14:textId="24A56A96" w:rsidR="00D11040"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42</w:t>
      </w:r>
      <w:r w:rsidR="0033161D" w:rsidRPr="006822C8">
        <w:rPr>
          <w:rFonts w:ascii="Arial" w:eastAsia="Calibri" w:hAnsi="Arial" w:cs="Arial"/>
          <w:color w:val="000000" w:themeColor="text1"/>
          <w:sz w:val="24"/>
          <w:szCs w:val="24"/>
        </w:rPr>
        <w:t xml:space="preserve">) </w:t>
      </w:r>
      <w:r w:rsidR="00D11040" w:rsidRPr="006822C8">
        <w:rPr>
          <w:rFonts w:ascii="Arial" w:eastAsia="Calibri" w:hAnsi="Arial" w:cs="Arial"/>
          <w:color w:val="000000" w:themeColor="text1"/>
          <w:sz w:val="24"/>
          <w:szCs w:val="24"/>
        </w:rPr>
        <w:t>“</w:t>
      </w:r>
      <w:r w:rsidR="00CD3268">
        <w:rPr>
          <w:rFonts w:ascii="Arial" w:eastAsia="Calibri" w:hAnsi="Arial" w:cs="Arial"/>
          <w:color w:val="000000" w:themeColor="text1"/>
          <w:sz w:val="24"/>
          <w:szCs w:val="24"/>
        </w:rPr>
        <w:t>П</w:t>
      </w:r>
      <w:r w:rsidR="00D11040" w:rsidRPr="006822C8">
        <w:rPr>
          <w:rFonts w:ascii="Arial" w:eastAsia="Calibri" w:hAnsi="Arial" w:cs="Arial"/>
          <w:color w:val="000000" w:themeColor="text1"/>
          <w:sz w:val="24"/>
          <w:szCs w:val="24"/>
        </w:rPr>
        <w:t>роизвод" е стока или предмет без оглед на степенот на нивната обработка, наменети за понуда на потрошувачите</w:t>
      </w:r>
      <w:r w:rsidR="00353452" w:rsidRPr="006822C8">
        <w:rPr>
          <w:rFonts w:ascii="Arial" w:eastAsia="Calibri" w:hAnsi="Arial" w:cs="Arial"/>
          <w:color w:val="000000" w:themeColor="text1"/>
          <w:sz w:val="24"/>
          <w:szCs w:val="24"/>
        </w:rPr>
        <w:t>;</w:t>
      </w:r>
    </w:p>
    <w:p w14:paraId="4BF65F38" w14:textId="12A30405" w:rsidR="00A67ED7" w:rsidRPr="006822C8" w:rsidRDefault="00823E3D" w:rsidP="00A67552">
      <w:pPr>
        <w:spacing w:after="200" w:line="240" w:lineRule="auto"/>
        <w:jc w:val="both"/>
        <w:rPr>
          <w:rFonts w:ascii="Arial" w:eastAsia="Calibri" w:hAnsi="Arial" w:cs="Arial"/>
          <w:sz w:val="24"/>
          <w:szCs w:val="24"/>
        </w:rPr>
      </w:pPr>
      <w:r>
        <w:rPr>
          <w:rFonts w:ascii="Arial" w:eastAsia="Calibri" w:hAnsi="Arial" w:cs="Arial"/>
          <w:sz w:val="24"/>
          <w:szCs w:val="24"/>
          <w:lang w:val="en-US"/>
        </w:rPr>
        <w:t>43</w:t>
      </w:r>
      <w:r w:rsidR="00CD3268">
        <w:rPr>
          <w:rFonts w:ascii="Arial" w:eastAsia="Calibri" w:hAnsi="Arial" w:cs="Arial"/>
          <w:sz w:val="24"/>
          <w:szCs w:val="24"/>
        </w:rPr>
        <w:t xml:space="preserve">) </w:t>
      </w:r>
      <w:r w:rsidR="00100ADD">
        <w:rPr>
          <w:rFonts w:ascii="Arial" w:eastAsia="Calibri" w:hAnsi="Arial" w:cs="Arial"/>
          <w:color w:val="000000" w:themeColor="text1"/>
          <w:sz w:val="24"/>
          <w:szCs w:val="24"/>
        </w:rPr>
        <w:t>„</w:t>
      </w:r>
      <w:r w:rsidR="00CD3268">
        <w:rPr>
          <w:rFonts w:ascii="Arial" w:eastAsia="Calibri" w:hAnsi="Arial" w:cs="Arial"/>
          <w:sz w:val="24"/>
          <w:szCs w:val="24"/>
        </w:rPr>
        <w:t>П</w:t>
      </w:r>
      <w:r w:rsidR="00A67ED7" w:rsidRPr="006822C8">
        <w:rPr>
          <w:rFonts w:ascii="Arial" w:eastAsia="Calibri" w:hAnsi="Arial" w:cs="Arial"/>
          <w:sz w:val="24"/>
          <w:szCs w:val="24"/>
        </w:rPr>
        <w:t xml:space="preserve">роизводител” </w:t>
      </w:r>
      <w:r w:rsidR="00D35BA8" w:rsidRPr="006822C8">
        <w:rPr>
          <w:rFonts w:ascii="Arial" w:eastAsia="Calibri" w:hAnsi="Arial" w:cs="Arial"/>
          <w:sz w:val="24"/>
          <w:szCs w:val="24"/>
        </w:rPr>
        <w:t xml:space="preserve">е </w:t>
      </w:r>
      <w:r w:rsidR="00353452" w:rsidRPr="006822C8">
        <w:rPr>
          <w:rFonts w:ascii="Arial" w:eastAsia="Calibri" w:hAnsi="Arial" w:cs="Arial"/>
          <w:sz w:val="24"/>
          <w:szCs w:val="24"/>
        </w:rPr>
        <w:t>физичко или правно лице кое</w:t>
      </w:r>
      <w:r w:rsidR="00A67ED7" w:rsidRPr="006822C8">
        <w:rPr>
          <w:rFonts w:ascii="Arial" w:eastAsia="Calibri" w:hAnsi="Arial" w:cs="Arial"/>
          <w:sz w:val="24"/>
          <w:szCs w:val="24"/>
        </w:rPr>
        <w:t xml:space="preserve"> изработил</w:t>
      </w:r>
      <w:r w:rsidR="00353452" w:rsidRPr="006822C8">
        <w:rPr>
          <w:rFonts w:ascii="Arial" w:eastAsia="Calibri" w:hAnsi="Arial" w:cs="Arial"/>
          <w:sz w:val="24"/>
          <w:szCs w:val="24"/>
        </w:rPr>
        <w:t>о</w:t>
      </w:r>
      <w:r w:rsidR="00A67ED7" w:rsidRPr="006822C8">
        <w:rPr>
          <w:rFonts w:ascii="Arial" w:eastAsia="Calibri" w:hAnsi="Arial" w:cs="Arial"/>
          <w:sz w:val="24"/>
          <w:szCs w:val="24"/>
        </w:rPr>
        <w:t xml:space="preserve"> готов производ, </w:t>
      </w:r>
      <w:r w:rsidR="00353452" w:rsidRPr="006822C8">
        <w:rPr>
          <w:rFonts w:ascii="Arial" w:eastAsia="Calibri" w:hAnsi="Arial" w:cs="Arial"/>
          <w:sz w:val="24"/>
          <w:szCs w:val="24"/>
        </w:rPr>
        <w:t xml:space="preserve">физичко или правно лице кое </w:t>
      </w:r>
      <w:r w:rsidR="00A67ED7" w:rsidRPr="006822C8">
        <w:rPr>
          <w:rFonts w:ascii="Arial" w:eastAsia="Calibri" w:hAnsi="Arial" w:cs="Arial"/>
          <w:sz w:val="24"/>
          <w:szCs w:val="24"/>
        </w:rPr>
        <w:t>произвел</w:t>
      </w:r>
      <w:r w:rsidR="00353452" w:rsidRPr="006822C8">
        <w:rPr>
          <w:rFonts w:ascii="Arial" w:eastAsia="Calibri" w:hAnsi="Arial" w:cs="Arial"/>
          <w:sz w:val="24"/>
          <w:szCs w:val="24"/>
        </w:rPr>
        <w:t>о</w:t>
      </w:r>
      <w:r w:rsidR="00A67ED7" w:rsidRPr="006822C8">
        <w:rPr>
          <w:rFonts w:ascii="Arial" w:eastAsia="Calibri" w:hAnsi="Arial" w:cs="Arial"/>
          <w:sz w:val="24"/>
          <w:szCs w:val="24"/>
        </w:rPr>
        <w:t xml:space="preserve"> </w:t>
      </w:r>
      <w:r w:rsidR="005C26B9" w:rsidRPr="006822C8">
        <w:rPr>
          <w:rFonts w:ascii="Arial" w:eastAsia="Calibri" w:hAnsi="Arial" w:cs="Arial"/>
          <w:sz w:val="24"/>
          <w:szCs w:val="24"/>
        </w:rPr>
        <w:t xml:space="preserve">потрошувачка стока, </w:t>
      </w:r>
      <w:r w:rsidR="00045642" w:rsidRPr="006822C8">
        <w:rPr>
          <w:rFonts w:ascii="Arial" w:eastAsia="Calibri" w:hAnsi="Arial" w:cs="Arial"/>
          <w:sz w:val="24"/>
          <w:szCs w:val="24"/>
        </w:rPr>
        <w:t>субјектот кој ја увезол потрошувачката стока на територијата на Република Северна Македонија,</w:t>
      </w:r>
      <w:r w:rsidR="00A67ED7" w:rsidRPr="006822C8">
        <w:rPr>
          <w:rFonts w:ascii="Arial" w:eastAsia="Calibri" w:hAnsi="Arial" w:cs="Arial"/>
          <w:sz w:val="24"/>
          <w:szCs w:val="24"/>
        </w:rPr>
        <w:t xml:space="preserve"> како и </w:t>
      </w:r>
      <w:r w:rsidR="0033161D" w:rsidRPr="006822C8">
        <w:rPr>
          <w:rFonts w:ascii="Arial" w:eastAsia="Calibri" w:hAnsi="Arial" w:cs="Arial"/>
          <w:sz w:val="24"/>
          <w:szCs w:val="24"/>
        </w:rPr>
        <w:t xml:space="preserve">лице кое, обележувајќи го </w:t>
      </w:r>
      <w:r w:rsidR="00A67ED7" w:rsidRPr="006822C8">
        <w:rPr>
          <w:rFonts w:ascii="Arial" w:eastAsia="Calibri" w:hAnsi="Arial" w:cs="Arial"/>
          <w:sz w:val="24"/>
          <w:szCs w:val="24"/>
        </w:rPr>
        <w:t>производот со своето име, фирма, назив, трговска марка или друг знак за разликување на производот, се претставува како производител</w:t>
      </w:r>
      <w:r w:rsidR="00353452" w:rsidRPr="006822C8">
        <w:rPr>
          <w:rFonts w:ascii="Arial" w:eastAsia="Calibri" w:hAnsi="Arial" w:cs="Arial"/>
          <w:sz w:val="24"/>
          <w:szCs w:val="24"/>
        </w:rPr>
        <w:t>;</w:t>
      </w:r>
      <w:r w:rsidR="00EF7ED3" w:rsidRPr="006822C8">
        <w:rPr>
          <w:rFonts w:ascii="Arial" w:eastAsia="Calibri" w:hAnsi="Arial" w:cs="Arial"/>
          <w:sz w:val="24"/>
          <w:szCs w:val="24"/>
        </w:rPr>
        <w:t xml:space="preserve"> </w:t>
      </w:r>
    </w:p>
    <w:p w14:paraId="48CFF59C" w14:textId="0FB253BF" w:rsidR="00A30919" w:rsidRPr="00100ADD" w:rsidRDefault="00823E3D" w:rsidP="00A30919">
      <w:pPr>
        <w:spacing w:after="200" w:line="240" w:lineRule="auto"/>
        <w:jc w:val="both"/>
        <w:rPr>
          <w:rFonts w:ascii="Arial" w:eastAsia="Calibri" w:hAnsi="Arial" w:cs="Arial"/>
          <w:sz w:val="24"/>
          <w:szCs w:val="24"/>
          <w:lang w:val="en-US"/>
        </w:rPr>
      </w:pPr>
      <w:r>
        <w:rPr>
          <w:rFonts w:ascii="Arial" w:eastAsia="Calibri" w:hAnsi="Arial" w:cs="Arial"/>
          <w:sz w:val="24"/>
          <w:szCs w:val="24"/>
        </w:rPr>
        <w:t>4</w:t>
      </w:r>
      <w:r>
        <w:rPr>
          <w:rFonts w:ascii="Arial" w:eastAsia="Calibri" w:hAnsi="Arial" w:cs="Arial"/>
          <w:sz w:val="24"/>
          <w:szCs w:val="24"/>
          <w:lang w:val="en-US"/>
        </w:rPr>
        <w:t>4</w:t>
      </w:r>
      <w:r w:rsidR="00CD3268">
        <w:rPr>
          <w:rFonts w:ascii="Arial" w:eastAsia="Calibri" w:hAnsi="Arial" w:cs="Arial"/>
          <w:sz w:val="24"/>
          <w:szCs w:val="24"/>
        </w:rPr>
        <w:t xml:space="preserve">) </w:t>
      </w:r>
      <w:r w:rsidR="00100ADD">
        <w:rPr>
          <w:rFonts w:ascii="Arial" w:eastAsia="Calibri" w:hAnsi="Arial" w:cs="Arial"/>
          <w:color w:val="000000" w:themeColor="text1"/>
          <w:sz w:val="24"/>
          <w:szCs w:val="24"/>
        </w:rPr>
        <w:t>„</w:t>
      </w:r>
      <w:r w:rsidR="00CD3268">
        <w:rPr>
          <w:rFonts w:ascii="Arial" w:eastAsia="Calibri" w:hAnsi="Arial" w:cs="Arial"/>
          <w:sz w:val="24"/>
          <w:szCs w:val="24"/>
        </w:rPr>
        <w:t>Р</w:t>
      </w:r>
      <w:r w:rsidR="00A30919" w:rsidRPr="006822C8">
        <w:rPr>
          <w:rFonts w:ascii="Arial" w:eastAsia="Calibri" w:hAnsi="Arial" w:cs="Arial"/>
          <w:sz w:val="24"/>
          <w:szCs w:val="24"/>
        </w:rPr>
        <w:t>ангирање“ е релативното позиционирање што се дава на производите како што е прикажано, организ</w:t>
      </w:r>
      <w:r w:rsidR="00DB1868">
        <w:rPr>
          <w:rFonts w:ascii="Arial" w:eastAsia="Calibri" w:hAnsi="Arial" w:cs="Arial"/>
          <w:sz w:val="24"/>
          <w:szCs w:val="24"/>
        </w:rPr>
        <w:t>и</w:t>
      </w:r>
      <w:r w:rsidR="00A30919" w:rsidRPr="00DB1868">
        <w:rPr>
          <w:rFonts w:ascii="Arial" w:eastAsia="Calibri" w:hAnsi="Arial" w:cs="Arial"/>
          <w:sz w:val="24"/>
          <w:szCs w:val="24"/>
        </w:rPr>
        <w:t>рано или сооп</w:t>
      </w:r>
      <w:r w:rsidR="00DB1868">
        <w:rPr>
          <w:rFonts w:ascii="Arial" w:eastAsia="Calibri" w:hAnsi="Arial" w:cs="Arial"/>
          <w:sz w:val="24"/>
          <w:szCs w:val="24"/>
        </w:rPr>
        <w:t>ш</w:t>
      </w:r>
      <w:r w:rsidR="00A30919" w:rsidRPr="00DB1868">
        <w:rPr>
          <w:rFonts w:ascii="Arial" w:eastAsia="Calibri" w:hAnsi="Arial" w:cs="Arial"/>
          <w:sz w:val="24"/>
          <w:szCs w:val="24"/>
        </w:rPr>
        <w:t>тено од трговецот, без о</w:t>
      </w:r>
      <w:r w:rsidR="00DB1868">
        <w:rPr>
          <w:rFonts w:ascii="Arial" w:eastAsia="Calibri" w:hAnsi="Arial" w:cs="Arial"/>
          <w:sz w:val="24"/>
          <w:szCs w:val="24"/>
        </w:rPr>
        <w:t>г</w:t>
      </w:r>
      <w:r w:rsidR="00A30919" w:rsidRPr="00DB1868">
        <w:rPr>
          <w:rFonts w:ascii="Arial" w:eastAsia="Calibri" w:hAnsi="Arial" w:cs="Arial"/>
          <w:sz w:val="24"/>
          <w:szCs w:val="24"/>
        </w:rPr>
        <w:t xml:space="preserve">лед на </w:t>
      </w:r>
      <w:r w:rsidR="00A30919" w:rsidRPr="00DB1868">
        <w:rPr>
          <w:rFonts w:ascii="Arial" w:eastAsia="Calibri" w:hAnsi="Arial" w:cs="Arial"/>
          <w:sz w:val="24"/>
          <w:szCs w:val="24"/>
        </w:rPr>
        <w:lastRenderedPageBreak/>
        <w:t xml:space="preserve">технолошките средства кои што се користат за </w:t>
      </w:r>
      <w:r w:rsidR="00393A57" w:rsidRPr="00DB1868">
        <w:rPr>
          <w:rFonts w:ascii="Arial" w:eastAsia="Calibri" w:hAnsi="Arial" w:cs="Arial"/>
          <w:sz w:val="24"/>
          <w:szCs w:val="24"/>
        </w:rPr>
        <w:t>таквото прикажувањ</w:t>
      </w:r>
      <w:r w:rsidR="00100ADD">
        <w:rPr>
          <w:rFonts w:ascii="Arial" w:eastAsia="Calibri" w:hAnsi="Arial" w:cs="Arial"/>
          <w:sz w:val="24"/>
          <w:szCs w:val="24"/>
        </w:rPr>
        <w:t>е, организирање или соопштување</w:t>
      </w:r>
      <w:r w:rsidR="00100ADD">
        <w:rPr>
          <w:rFonts w:ascii="Arial" w:eastAsia="Calibri" w:hAnsi="Arial" w:cs="Arial"/>
          <w:sz w:val="24"/>
          <w:szCs w:val="24"/>
          <w:lang w:val="en-US"/>
        </w:rPr>
        <w:t>;</w:t>
      </w:r>
    </w:p>
    <w:p w14:paraId="7CCD6641" w14:textId="028FE5FF"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823E3D">
        <w:rPr>
          <w:rFonts w:ascii="Arial" w:eastAsia="Calibri" w:hAnsi="Arial" w:cs="Arial"/>
          <w:color w:val="000000" w:themeColor="text1"/>
          <w:sz w:val="24"/>
          <w:szCs w:val="24"/>
          <w:lang w:val="en-US"/>
        </w:rPr>
        <w:t>5</w:t>
      </w:r>
      <w:r w:rsidR="00CD3268">
        <w:rPr>
          <w:rFonts w:ascii="Arial" w:eastAsia="Calibri" w:hAnsi="Arial" w:cs="Arial"/>
          <w:color w:val="000000" w:themeColor="text1"/>
          <w:sz w:val="24"/>
          <w:szCs w:val="24"/>
        </w:rPr>
        <w:t>)</w:t>
      </w:r>
      <w:r w:rsidR="00100ADD">
        <w:rPr>
          <w:rFonts w:ascii="Arial" w:eastAsia="Calibri" w:hAnsi="Arial" w:cs="Arial"/>
          <w:color w:val="000000" w:themeColor="text1"/>
          <w:sz w:val="24"/>
          <w:szCs w:val="24"/>
          <w:lang w:val="en-US"/>
        </w:rPr>
        <w:t xml:space="preserve"> </w:t>
      </w:r>
      <w:r w:rsidR="00CD3268">
        <w:rPr>
          <w:rFonts w:ascii="Arial" w:eastAsia="Calibri" w:hAnsi="Arial" w:cs="Arial"/>
          <w:color w:val="000000" w:themeColor="text1"/>
          <w:sz w:val="24"/>
          <w:szCs w:val="24"/>
        </w:rPr>
        <w:t>„Р</w:t>
      </w:r>
      <w:r w:rsidR="00A67552" w:rsidRPr="006822C8">
        <w:rPr>
          <w:rFonts w:ascii="Arial" w:eastAsia="Calibri" w:hAnsi="Arial" w:cs="Arial"/>
          <w:color w:val="000000" w:themeColor="text1"/>
          <w:sz w:val="24"/>
          <w:szCs w:val="24"/>
        </w:rPr>
        <w:t>анлив потрошувач“ е потрошувачот кој поради својата економска или општествена положба, условите на живот, посебните потреби или другите тешки лични и семејни прилики набавува стоки или услуги под особено отежнати услови или пак е оневозможен истите да ги набави,</w:t>
      </w:r>
      <w:r w:rsidR="001F09DA" w:rsidRPr="006822C8">
        <w:rPr>
          <w:rFonts w:ascii="Arial" w:eastAsia="Calibri" w:hAnsi="Arial" w:cs="Arial"/>
          <w:color w:val="000000" w:themeColor="text1"/>
          <w:sz w:val="24"/>
          <w:szCs w:val="24"/>
          <w:lang w:val="sr-Latn-RS"/>
        </w:rPr>
        <w:t xml:space="preserve"> </w:t>
      </w:r>
      <w:r w:rsidR="00A67552" w:rsidRPr="006822C8">
        <w:rPr>
          <w:rFonts w:ascii="Arial" w:eastAsia="Calibri" w:hAnsi="Arial" w:cs="Arial"/>
          <w:color w:val="000000" w:themeColor="text1"/>
          <w:sz w:val="24"/>
          <w:szCs w:val="24"/>
        </w:rPr>
        <w:t>како и потрошувачот к</w:t>
      </w:r>
      <w:r w:rsidR="00100ADD">
        <w:rPr>
          <w:rFonts w:ascii="Arial" w:eastAsia="Calibri" w:hAnsi="Arial" w:cs="Arial"/>
          <w:color w:val="000000" w:themeColor="text1"/>
          <w:sz w:val="24"/>
          <w:szCs w:val="24"/>
        </w:rPr>
        <w:t>ој поради телесни или душевни м</w:t>
      </w:r>
      <w:r w:rsidR="00A67552" w:rsidRPr="006822C8">
        <w:rPr>
          <w:rFonts w:ascii="Arial" w:eastAsia="Calibri" w:hAnsi="Arial" w:cs="Arial"/>
          <w:color w:val="000000" w:themeColor="text1"/>
          <w:sz w:val="24"/>
          <w:szCs w:val="24"/>
        </w:rPr>
        <w:t>ани, старост или лековерност се однесува на начин што трговец</w:t>
      </w:r>
      <w:r w:rsidR="00537CC9" w:rsidRPr="006822C8">
        <w:rPr>
          <w:rFonts w:ascii="Arial" w:eastAsia="Calibri" w:hAnsi="Arial" w:cs="Arial"/>
          <w:color w:val="000000" w:themeColor="text1"/>
          <w:sz w:val="24"/>
          <w:szCs w:val="24"/>
        </w:rPr>
        <w:t>от можел разумно да го предвиди;</w:t>
      </w:r>
    </w:p>
    <w:p w14:paraId="6ED8B87B" w14:textId="2477C34C"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823E3D">
        <w:rPr>
          <w:rFonts w:ascii="Arial" w:eastAsia="Calibri" w:hAnsi="Arial" w:cs="Arial"/>
          <w:color w:val="000000" w:themeColor="text1"/>
          <w:sz w:val="24"/>
          <w:szCs w:val="24"/>
          <w:lang w:val="en-US"/>
        </w:rPr>
        <w:t>6</w:t>
      </w:r>
      <w:r w:rsidR="00CD3268">
        <w:rPr>
          <w:rFonts w:ascii="Arial" w:eastAsia="Calibri" w:hAnsi="Arial" w:cs="Arial"/>
          <w:color w:val="000000" w:themeColor="text1"/>
          <w:sz w:val="24"/>
          <w:szCs w:val="24"/>
        </w:rPr>
        <w:t>) „Р</w:t>
      </w:r>
      <w:r w:rsidR="00A67552" w:rsidRPr="006822C8">
        <w:rPr>
          <w:rFonts w:ascii="Arial" w:eastAsia="Calibri" w:hAnsi="Arial" w:cs="Arial"/>
          <w:color w:val="000000" w:themeColor="text1"/>
          <w:sz w:val="24"/>
          <w:szCs w:val="24"/>
        </w:rPr>
        <w:t>егулирана професија“ е професионал</w:t>
      </w:r>
      <w:r w:rsidR="005233A8" w:rsidRPr="006822C8">
        <w:rPr>
          <w:rFonts w:ascii="Arial" w:eastAsia="Calibri" w:hAnsi="Arial" w:cs="Arial"/>
          <w:color w:val="000000" w:themeColor="text1"/>
          <w:sz w:val="24"/>
          <w:szCs w:val="24"/>
        </w:rPr>
        <w:t>ната дејност или група на</w:t>
      </w:r>
      <w:r w:rsidR="00A67552" w:rsidRPr="006822C8">
        <w:rPr>
          <w:rFonts w:ascii="Arial" w:eastAsia="Calibri" w:hAnsi="Arial" w:cs="Arial"/>
          <w:color w:val="000000" w:themeColor="text1"/>
          <w:sz w:val="24"/>
          <w:szCs w:val="24"/>
        </w:rPr>
        <w:t xml:space="preserve"> професионални дејности каде пристапот до истите, нивното вршење или начините на нивно вршење се непосредно или посредно условени со поседувањето посе</w:t>
      </w:r>
      <w:r w:rsidR="002B0253" w:rsidRPr="006822C8">
        <w:rPr>
          <w:rFonts w:ascii="Arial" w:eastAsia="Calibri" w:hAnsi="Arial" w:cs="Arial"/>
          <w:color w:val="000000" w:themeColor="text1"/>
          <w:sz w:val="24"/>
          <w:szCs w:val="24"/>
        </w:rPr>
        <w:t>бни професионални квалификации;</w:t>
      </w:r>
    </w:p>
    <w:p w14:paraId="0B2A440B" w14:textId="15C873A7"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823E3D">
        <w:rPr>
          <w:rFonts w:ascii="Arial" w:eastAsia="Calibri" w:hAnsi="Arial" w:cs="Arial"/>
          <w:color w:val="000000" w:themeColor="text1"/>
          <w:sz w:val="24"/>
          <w:szCs w:val="24"/>
          <w:lang w:val="en-US"/>
        </w:rPr>
        <w:t>7</w:t>
      </w:r>
      <w:r w:rsidR="00CD3268">
        <w:rPr>
          <w:rFonts w:ascii="Arial" w:eastAsia="Calibri" w:hAnsi="Arial" w:cs="Arial"/>
          <w:color w:val="000000" w:themeColor="text1"/>
          <w:sz w:val="24"/>
          <w:szCs w:val="24"/>
        </w:rPr>
        <w:t>) „С</w:t>
      </w:r>
      <w:r w:rsidR="00A67552" w:rsidRPr="006822C8">
        <w:rPr>
          <w:rFonts w:ascii="Arial" w:eastAsia="Calibri" w:hAnsi="Arial" w:cs="Arial"/>
          <w:color w:val="000000" w:themeColor="text1"/>
          <w:sz w:val="24"/>
          <w:szCs w:val="24"/>
        </w:rPr>
        <w:t xml:space="preserve">пореден договор“ е договорот со кој што трговецот се обврзува на потрошувачот да му обезбеди стоки или услуги поврзани со договор за временски </w:t>
      </w:r>
      <w:r w:rsidR="005C26B9" w:rsidRPr="006822C8">
        <w:rPr>
          <w:rFonts w:ascii="Arial" w:eastAsia="Calibri" w:hAnsi="Arial" w:cs="Arial"/>
          <w:color w:val="000000" w:themeColor="text1"/>
          <w:sz w:val="24"/>
          <w:szCs w:val="24"/>
        </w:rPr>
        <w:t xml:space="preserve">поделена употреба на </w:t>
      </w:r>
      <w:r w:rsidR="00A67552" w:rsidRPr="006822C8">
        <w:rPr>
          <w:rFonts w:ascii="Arial" w:eastAsia="Calibri" w:hAnsi="Arial" w:cs="Arial"/>
          <w:color w:val="000000" w:themeColor="text1"/>
          <w:sz w:val="24"/>
          <w:szCs w:val="24"/>
        </w:rPr>
        <w:t>недвижност, со договор за долгорочен производ за одмор, со договор на далечина или со договор вон деловните простории</w:t>
      </w:r>
      <w:r w:rsidR="00100ADD">
        <w:rPr>
          <w:rFonts w:ascii="Arial" w:eastAsia="Calibri" w:hAnsi="Arial" w:cs="Arial"/>
          <w:color w:val="000000" w:themeColor="text1"/>
          <w:sz w:val="24"/>
          <w:szCs w:val="24"/>
          <w:lang w:val="en-US"/>
        </w:rPr>
        <w:t xml:space="preserve"> </w:t>
      </w:r>
      <w:r w:rsidR="00100ADD">
        <w:rPr>
          <w:rFonts w:ascii="Arial" w:eastAsia="Calibri" w:hAnsi="Arial" w:cs="Arial"/>
          <w:color w:val="000000" w:themeColor="text1"/>
          <w:sz w:val="24"/>
          <w:szCs w:val="24"/>
        </w:rPr>
        <w:t>на трговецот</w:t>
      </w:r>
      <w:r w:rsidR="00A67552" w:rsidRPr="006822C8">
        <w:rPr>
          <w:rFonts w:ascii="Arial" w:eastAsia="Calibri" w:hAnsi="Arial" w:cs="Arial"/>
          <w:color w:val="000000" w:themeColor="text1"/>
          <w:sz w:val="24"/>
          <w:szCs w:val="24"/>
        </w:rPr>
        <w:t xml:space="preserve"> што на потрошувачот му ги испорачува или врши самиот трговец или пак некој трет субјект, а врз основа на посебна спогодба помеѓу овој трет субјект и трговецот;</w:t>
      </w:r>
    </w:p>
    <w:p w14:paraId="6F810920" w14:textId="749B2665"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823E3D">
        <w:rPr>
          <w:rFonts w:ascii="Arial" w:eastAsia="Calibri" w:hAnsi="Arial" w:cs="Arial"/>
          <w:color w:val="000000" w:themeColor="text1"/>
          <w:sz w:val="24"/>
          <w:szCs w:val="24"/>
          <w:lang w:val="en-US"/>
        </w:rPr>
        <w:t>8</w:t>
      </w:r>
      <w:r w:rsidR="00CD3268">
        <w:rPr>
          <w:rFonts w:ascii="Arial" w:eastAsia="Calibri" w:hAnsi="Arial" w:cs="Arial"/>
          <w:color w:val="000000" w:themeColor="text1"/>
          <w:sz w:val="24"/>
          <w:szCs w:val="24"/>
        </w:rPr>
        <w:t xml:space="preserve">) </w:t>
      </w:r>
      <w:r w:rsidR="00100ADD">
        <w:rPr>
          <w:rFonts w:ascii="Arial" w:eastAsia="Calibri" w:hAnsi="Arial" w:cs="Arial"/>
          <w:color w:val="000000" w:themeColor="text1"/>
          <w:sz w:val="24"/>
          <w:szCs w:val="24"/>
        </w:rPr>
        <w:t>„С</w:t>
      </w:r>
      <w:r w:rsidR="00100ADD" w:rsidRPr="006822C8">
        <w:rPr>
          <w:rFonts w:ascii="Arial" w:eastAsia="Calibri" w:hAnsi="Arial" w:cs="Arial"/>
          <w:color w:val="000000" w:themeColor="text1"/>
          <w:sz w:val="24"/>
          <w:szCs w:val="24"/>
        </w:rPr>
        <w:t xml:space="preserve">тока“ е секој опиплив подвижен предмет, со исклучок на стоките што се продаваат во постапка за извршување или </w:t>
      </w:r>
      <w:r w:rsidR="00100ADD">
        <w:rPr>
          <w:rFonts w:ascii="Arial" w:eastAsia="Calibri" w:hAnsi="Arial" w:cs="Arial"/>
          <w:color w:val="000000" w:themeColor="text1"/>
          <w:sz w:val="24"/>
          <w:szCs w:val="24"/>
        </w:rPr>
        <w:t>по</w:t>
      </w:r>
      <w:r w:rsidR="00100ADD" w:rsidRPr="006822C8">
        <w:rPr>
          <w:rFonts w:ascii="Arial" w:eastAsia="Calibri" w:hAnsi="Arial" w:cs="Arial"/>
          <w:color w:val="000000" w:themeColor="text1"/>
          <w:sz w:val="24"/>
          <w:szCs w:val="24"/>
        </w:rPr>
        <w:t>инаку според овластување</w:t>
      </w:r>
      <w:r w:rsidR="00100ADD">
        <w:rPr>
          <w:rFonts w:ascii="Arial" w:eastAsia="Calibri" w:hAnsi="Arial" w:cs="Arial"/>
          <w:color w:val="000000" w:themeColor="text1"/>
          <w:sz w:val="24"/>
          <w:szCs w:val="24"/>
        </w:rPr>
        <w:t xml:space="preserve"> утврдено со закон</w:t>
      </w:r>
      <w:r w:rsidR="00100ADD" w:rsidRPr="006822C8">
        <w:rPr>
          <w:rFonts w:ascii="Arial" w:eastAsia="Calibri" w:hAnsi="Arial" w:cs="Arial"/>
          <w:color w:val="000000" w:themeColor="text1"/>
          <w:sz w:val="24"/>
          <w:szCs w:val="24"/>
        </w:rPr>
        <w:t>, како и водата, гасот и електричната енергија што се нудат за продажба во точно о</w:t>
      </w:r>
      <w:r w:rsidR="00100ADD">
        <w:rPr>
          <w:rFonts w:ascii="Arial" w:eastAsia="Calibri" w:hAnsi="Arial" w:cs="Arial"/>
          <w:color w:val="000000" w:themeColor="text1"/>
          <w:sz w:val="24"/>
          <w:szCs w:val="24"/>
        </w:rPr>
        <w:t>пределен волумен или количество</w:t>
      </w:r>
      <w:r w:rsidR="00100ADD">
        <w:rPr>
          <w:rFonts w:ascii="Arial" w:eastAsia="Calibri" w:hAnsi="Arial" w:cs="Arial"/>
          <w:color w:val="000000" w:themeColor="text1"/>
          <w:sz w:val="24"/>
          <w:szCs w:val="24"/>
          <w:lang w:val="en-US"/>
        </w:rPr>
        <w:t>;</w:t>
      </w:r>
    </w:p>
    <w:p w14:paraId="31046E0B" w14:textId="5A8274AA" w:rsidR="00955481" w:rsidRDefault="00823E3D" w:rsidP="005B7D42">
      <w:pPr>
        <w:spacing w:after="200" w:line="24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rPr>
        <w:t>4</w:t>
      </w:r>
      <w:r>
        <w:rPr>
          <w:rFonts w:ascii="Arial" w:eastAsia="Calibri" w:hAnsi="Arial" w:cs="Arial"/>
          <w:color w:val="000000" w:themeColor="text1"/>
          <w:sz w:val="24"/>
          <w:szCs w:val="24"/>
          <w:lang w:val="en-US"/>
        </w:rPr>
        <w:t>9</w:t>
      </w:r>
      <w:r w:rsidR="00CD3268">
        <w:rPr>
          <w:rFonts w:ascii="Arial" w:eastAsia="Calibri" w:hAnsi="Arial" w:cs="Arial"/>
          <w:color w:val="000000" w:themeColor="text1"/>
          <w:sz w:val="24"/>
          <w:szCs w:val="24"/>
        </w:rPr>
        <w:t xml:space="preserve">) </w:t>
      </w:r>
      <w:r w:rsidR="00100ADD">
        <w:rPr>
          <w:rFonts w:ascii="Arial" w:eastAsia="Calibri" w:hAnsi="Arial" w:cs="Arial"/>
          <w:color w:val="000000" w:themeColor="text1"/>
          <w:sz w:val="24"/>
          <w:szCs w:val="24"/>
        </w:rPr>
        <w:t>„С</w:t>
      </w:r>
      <w:r w:rsidR="00100ADD" w:rsidRPr="006822C8">
        <w:rPr>
          <w:rFonts w:ascii="Arial" w:eastAsia="Calibri" w:hAnsi="Arial" w:cs="Arial"/>
          <w:color w:val="000000" w:themeColor="text1"/>
          <w:sz w:val="24"/>
          <w:szCs w:val="24"/>
        </w:rPr>
        <w:t>тока во рефусна состојба“ е стока што не е претходно спакувана и што се мери во присуство на потрошувачот;</w:t>
      </w:r>
    </w:p>
    <w:p w14:paraId="3F937A0B" w14:textId="3CCF03B0" w:rsidR="00E828CA"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50</w:t>
      </w:r>
      <w:r w:rsidR="00E828CA" w:rsidRPr="006822C8">
        <w:rPr>
          <w:rFonts w:ascii="Arial" w:eastAsia="Calibri" w:hAnsi="Arial" w:cs="Arial"/>
          <w:color w:val="000000" w:themeColor="text1"/>
          <w:sz w:val="24"/>
          <w:szCs w:val="24"/>
        </w:rPr>
        <w:t>) „Стока со дигитални елементи</w:t>
      </w:r>
      <w:proofErr w:type="gramStart"/>
      <w:r w:rsidR="00E828CA" w:rsidRPr="006822C8">
        <w:rPr>
          <w:rFonts w:ascii="Arial" w:eastAsia="Calibri" w:hAnsi="Arial" w:cs="Arial"/>
          <w:color w:val="000000" w:themeColor="text1"/>
          <w:sz w:val="24"/>
          <w:szCs w:val="24"/>
        </w:rPr>
        <w:t>“ е</w:t>
      </w:r>
      <w:proofErr w:type="gramEnd"/>
      <w:r w:rsidR="00E828CA" w:rsidRPr="006822C8">
        <w:rPr>
          <w:rFonts w:ascii="Arial" w:eastAsia="Calibri" w:hAnsi="Arial" w:cs="Arial"/>
          <w:color w:val="000000" w:themeColor="text1"/>
          <w:sz w:val="24"/>
          <w:szCs w:val="24"/>
        </w:rPr>
        <w:t xml:space="preserve"> секој опиплив подвиж</w:t>
      </w:r>
      <w:r w:rsidR="00B846E3">
        <w:rPr>
          <w:rFonts w:ascii="Arial" w:eastAsia="Calibri" w:hAnsi="Arial" w:cs="Arial"/>
          <w:color w:val="000000" w:themeColor="text1"/>
          <w:sz w:val="24"/>
          <w:szCs w:val="24"/>
        </w:rPr>
        <w:t>е</w:t>
      </w:r>
      <w:r w:rsidR="00E828CA" w:rsidRPr="006822C8">
        <w:rPr>
          <w:rFonts w:ascii="Arial" w:eastAsia="Calibri" w:hAnsi="Arial" w:cs="Arial"/>
          <w:color w:val="000000" w:themeColor="text1"/>
          <w:sz w:val="24"/>
          <w:szCs w:val="24"/>
        </w:rPr>
        <w:t>н предмет што вклучува или е меѓусебно поврзан со дигитална содржина или дигитална услуга на таков начин што отсуството на таа дигитална содржина или дигитална услуга ќе спречи стоката</w:t>
      </w:r>
      <w:r w:rsidR="00CD3268">
        <w:rPr>
          <w:rFonts w:ascii="Arial" w:eastAsia="Calibri" w:hAnsi="Arial" w:cs="Arial"/>
          <w:color w:val="000000" w:themeColor="text1"/>
          <w:sz w:val="24"/>
          <w:szCs w:val="24"/>
        </w:rPr>
        <w:t xml:space="preserve"> да ги извршува своите функции;</w:t>
      </w:r>
    </w:p>
    <w:p w14:paraId="176D7839" w14:textId="4AAE37D1"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51</w:t>
      </w:r>
      <w:r w:rsidR="00CD3268">
        <w:rPr>
          <w:rFonts w:ascii="Arial" w:eastAsia="Calibri" w:hAnsi="Arial" w:cs="Arial"/>
          <w:color w:val="000000" w:themeColor="text1"/>
          <w:sz w:val="24"/>
          <w:szCs w:val="24"/>
        </w:rPr>
        <w:t>) „С</w:t>
      </w:r>
      <w:r w:rsidR="00A67552" w:rsidRPr="006822C8">
        <w:rPr>
          <w:rFonts w:ascii="Arial" w:eastAsia="Calibri" w:hAnsi="Arial" w:cs="Arial"/>
          <w:color w:val="000000" w:themeColor="text1"/>
          <w:sz w:val="24"/>
          <w:szCs w:val="24"/>
        </w:rPr>
        <w:t>тока изработена според спецификација на потрошувачот</w:t>
      </w:r>
      <w:proofErr w:type="gramStart"/>
      <w:r w:rsidR="00A67552" w:rsidRPr="006822C8">
        <w:rPr>
          <w:rFonts w:ascii="Arial" w:eastAsia="Calibri" w:hAnsi="Arial" w:cs="Arial"/>
          <w:color w:val="000000" w:themeColor="text1"/>
          <w:sz w:val="24"/>
          <w:szCs w:val="24"/>
        </w:rPr>
        <w:t>“ е</w:t>
      </w:r>
      <w:proofErr w:type="gramEnd"/>
      <w:r w:rsidR="00A67552" w:rsidRPr="006822C8">
        <w:rPr>
          <w:rFonts w:ascii="Arial" w:eastAsia="Calibri" w:hAnsi="Arial" w:cs="Arial"/>
          <w:color w:val="000000" w:themeColor="text1"/>
          <w:sz w:val="24"/>
          <w:szCs w:val="24"/>
        </w:rPr>
        <w:t xml:space="preserve"> стока што не е готова туку е изработена согласно поединечниот избор или одлука на потрошувачот;</w:t>
      </w:r>
    </w:p>
    <w:p w14:paraId="5DA9DB34" w14:textId="2BFD3EAE"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52</w:t>
      </w:r>
      <w:r w:rsidR="00A67552" w:rsidRPr="006822C8">
        <w:rPr>
          <w:rFonts w:ascii="Arial" w:eastAsia="Calibri" w:hAnsi="Arial" w:cs="Arial"/>
          <w:color w:val="000000" w:themeColor="text1"/>
          <w:sz w:val="24"/>
          <w:szCs w:val="24"/>
        </w:rPr>
        <w:t>) „</w:t>
      </w:r>
      <w:r w:rsidR="00CD3268">
        <w:rPr>
          <w:rFonts w:ascii="Arial" w:eastAsia="Calibri" w:hAnsi="Arial" w:cs="Arial"/>
          <w:color w:val="000000" w:themeColor="text1"/>
          <w:sz w:val="24"/>
          <w:szCs w:val="24"/>
        </w:rPr>
        <w:t>Т</w:t>
      </w:r>
      <w:r w:rsidR="00A67552" w:rsidRPr="006822C8">
        <w:rPr>
          <w:rFonts w:ascii="Arial" w:eastAsia="Calibri" w:hAnsi="Arial" w:cs="Arial"/>
          <w:color w:val="000000" w:themeColor="text1"/>
          <w:sz w:val="24"/>
          <w:szCs w:val="24"/>
        </w:rPr>
        <w:t>раен носач</w:t>
      </w:r>
      <w:proofErr w:type="gramStart"/>
      <w:r w:rsidR="00A67552" w:rsidRPr="006822C8">
        <w:rPr>
          <w:rFonts w:ascii="Arial" w:eastAsia="Calibri" w:hAnsi="Arial" w:cs="Arial"/>
          <w:color w:val="000000" w:themeColor="text1"/>
          <w:sz w:val="24"/>
          <w:szCs w:val="24"/>
        </w:rPr>
        <w:t>“ е</w:t>
      </w:r>
      <w:proofErr w:type="gramEnd"/>
      <w:r w:rsidR="00A67552" w:rsidRPr="006822C8">
        <w:rPr>
          <w:rFonts w:ascii="Arial" w:eastAsia="Calibri" w:hAnsi="Arial" w:cs="Arial"/>
          <w:color w:val="000000" w:themeColor="text1"/>
          <w:sz w:val="24"/>
          <w:szCs w:val="24"/>
        </w:rPr>
        <w:t xml:space="preserve"> средство што на потрошувачот или на трговецот му овозможува чување на информациите што му се пратени лично, на начин што до истите може подоцна да се пристапи за временскиот период соодветен на целите за кои што информациите се наменети и што дозволува неизменето умножување на информациите што се чуваат;</w:t>
      </w:r>
    </w:p>
    <w:p w14:paraId="7D081140" w14:textId="04009390" w:rsidR="00E828CA" w:rsidRPr="00CD3268" w:rsidRDefault="00823E3D" w:rsidP="00A67552">
      <w:pPr>
        <w:spacing w:line="256"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53</w:t>
      </w:r>
      <w:r w:rsidR="00CD3268">
        <w:rPr>
          <w:rFonts w:ascii="Arial" w:eastAsia="Calibri" w:hAnsi="Arial" w:cs="Arial"/>
          <w:color w:val="000000" w:themeColor="text1"/>
          <w:sz w:val="24"/>
          <w:szCs w:val="24"/>
        </w:rPr>
        <w:t>) „Т</w:t>
      </w:r>
      <w:r w:rsidR="004370F4" w:rsidRPr="006822C8">
        <w:rPr>
          <w:rFonts w:ascii="Arial" w:eastAsia="Calibri" w:hAnsi="Arial" w:cs="Arial"/>
          <w:color w:val="000000" w:themeColor="text1"/>
          <w:sz w:val="24"/>
          <w:szCs w:val="24"/>
        </w:rPr>
        <w:t>рговец“ е физичко или правно лице</w:t>
      </w:r>
      <w:r w:rsidR="00A67552" w:rsidRPr="006822C8">
        <w:rPr>
          <w:rFonts w:ascii="Arial" w:eastAsia="Calibri" w:hAnsi="Arial" w:cs="Arial"/>
          <w:color w:val="000000" w:themeColor="text1"/>
          <w:sz w:val="24"/>
          <w:szCs w:val="24"/>
        </w:rPr>
        <w:t xml:space="preserve"> ко</w:t>
      </w:r>
      <w:r w:rsidR="00A21B49" w:rsidRPr="006822C8">
        <w:rPr>
          <w:rFonts w:ascii="Arial" w:eastAsia="Calibri" w:hAnsi="Arial" w:cs="Arial"/>
          <w:color w:val="000000" w:themeColor="text1"/>
          <w:sz w:val="24"/>
          <w:szCs w:val="24"/>
        </w:rPr>
        <w:t xml:space="preserve">е </w:t>
      </w:r>
      <w:r w:rsidR="00A67552" w:rsidRPr="006822C8">
        <w:rPr>
          <w:rFonts w:ascii="Arial" w:eastAsia="Calibri" w:hAnsi="Arial" w:cs="Arial"/>
          <w:color w:val="000000" w:themeColor="text1"/>
          <w:sz w:val="24"/>
          <w:szCs w:val="24"/>
        </w:rPr>
        <w:t xml:space="preserve">снабдува стоки или дава услуги, односно истите ги нуди, </w:t>
      </w:r>
      <w:r w:rsidR="00A67552" w:rsidRPr="006822C8">
        <w:rPr>
          <w:rFonts w:ascii="Arial" w:eastAsia="Times New Roman" w:hAnsi="Arial" w:cs="Arial"/>
          <w:color w:val="000000" w:themeColor="text1"/>
          <w:sz w:val="24"/>
          <w:szCs w:val="24"/>
        </w:rPr>
        <w:t xml:space="preserve">вклучително и преку други субјекти кои дејствуваат во негово име или за негова сметка, </w:t>
      </w:r>
      <w:r w:rsidR="00A67552" w:rsidRPr="006822C8">
        <w:rPr>
          <w:rFonts w:ascii="Arial" w:eastAsia="Calibri" w:hAnsi="Arial" w:cs="Arial"/>
          <w:color w:val="000000" w:themeColor="text1"/>
          <w:sz w:val="24"/>
          <w:szCs w:val="24"/>
        </w:rPr>
        <w:t xml:space="preserve">за целите на неговата трговска, деловна, </w:t>
      </w:r>
      <w:r w:rsidR="00A67552" w:rsidRPr="006822C8">
        <w:rPr>
          <w:rFonts w:ascii="Arial" w:eastAsia="Calibri" w:hAnsi="Arial" w:cs="Arial"/>
          <w:color w:val="000000" w:themeColor="text1"/>
          <w:sz w:val="24"/>
          <w:szCs w:val="24"/>
        </w:rPr>
        <w:lastRenderedPageBreak/>
        <w:t>занаетчиска или професионална дејност, без оглед дали е во јавна или во приватна сопственост</w:t>
      </w:r>
      <w:r w:rsidR="004370F4" w:rsidRPr="006822C8">
        <w:rPr>
          <w:rFonts w:ascii="Arial" w:eastAsia="Calibri" w:hAnsi="Arial" w:cs="Arial"/>
          <w:color w:val="000000" w:themeColor="text1"/>
          <w:sz w:val="24"/>
          <w:szCs w:val="24"/>
        </w:rPr>
        <w:t>;</w:t>
      </w:r>
      <w:r w:rsidR="00CD3268">
        <w:rPr>
          <w:rFonts w:ascii="Arial" w:eastAsia="Calibri" w:hAnsi="Arial" w:cs="Arial"/>
          <w:color w:val="000000" w:themeColor="text1"/>
          <w:sz w:val="24"/>
          <w:szCs w:val="24"/>
        </w:rPr>
        <w:t xml:space="preserve"> </w:t>
      </w:r>
    </w:p>
    <w:p w14:paraId="57CD2173" w14:textId="7CF5B942" w:rsidR="00A67552" w:rsidRPr="006822C8" w:rsidRDefault="00823E3D"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en-US"/>
        </w:rPr>
        <w:t>54</w:t>
      </w:r>
      <w:r w:rsidR="00CD3268">
        <w:rPr>
          <w:rFonts w:ascii="Arial" w:eastAsia="Calibri" w:hAnsi="Arial" w:cs="Arial"/>
          <w:color w:val="000000" w:themeColor="text1"/>
          <w:sz w:val="24"/>
          <w:szCs w:val="24"/>
        </w:rPr>
        <w:t>) „Т</w:t>
      </w:r>
      <w:r w:rsidR="00A67552" w:rsidRPr="006822C8">
        <w:rPr>
          <w:rFonts w:ascii="Arial" w:eastAsia="Calibri" w:hAnsi="Arial" w:cs="Arial"/>
          <w:color w:val="000000" w:themeColor="text1"/>
          <w:sz w:val="24"/>
          <w:szCs w:val="24"/>
        </w:rPr>
        <w:t>рговска гаранција“ е обврска со која што трг</w:t>
      </w:r>
      <w:r w:rsidR="00B47FBD" w:rsidRPr="006822C8">
        <w:rPr>
          <w:rFonts w:ascii="Arial" w:eastAsia="Calibri" w:hAnsi="Arial" w:cs="Arial"/>
          <w:color w:val="000000" w:themeColor="text1"/>
          <w:sz w:val="24"/>
          <w:szCs w:val="24"/>
        </w:rPr>
        <w:t xml:space="preserve">овецот или производителот, </w:t>
      </w:r>
      <w:r w:rsidR="00D35BA8" w:rsidRPr="006822C8">
        <w:rPr>
          <w:rFonts w:ascii="Arial" w:eastAsia="Calibri" w:hAnsi="Arial" w:cs="Arial"/>
          <w:color w:val="000000" w:themeColor="text1"/>
          <w:sz w:val="24"/>
          <w:szCs w:val="24"/>
        </w:rPr>
        <w:t>двајца</w:t>
      </w:r>
      <w:r w:rsidR="00353452" w:rsidRPr="006822C8">
        <w:rPr>
          <w:rFonts w:ascii="Arial" w:eastAsia="Calibri" w:hAnsi="Arial" w:cs="Arial"/>
          <w:color w:val="000000" w:themeColor="text1"/>
          <w:sz w:val="24"/>
          <w:szCs w:val="24"/>
        </w:rPr>
        <w:t>та</w:t>
      </w:r>
      <w:r w:rsidR="00D35BA8"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како гаранти, покрај постоењето на одговорноста за несообразноста на стоките во смисла на применливите прописи, се обврзуваат на потрошувачот да му ја</w:t>
      </w:r>
      <w:r w:rsidR="00353452" w:rsidRPr="006822C8">
        <w:rPr>
          <w:rFonts w:ascii="Arial" w:eastAsia="Calibri" w:hAnsi="Arial" w:cs="Arial"/>
          <w:color w:val="000000" w:themeColor="text1"/>
          <w:sz w:val="24"/>
          <w:szCs w:val="24"/>
        </w:rPr>
        <w:t xml:space="preserve"> вратат платената цена</w:t>
      </w:r>
      <w:r w:rsidR="00A67552" w:rsidRPr="006822C8">
        <w:rPr>
          <w:rFonts w:ascii="Arial" w:eastAsia="Calibri" w:hAnsi="Arial" w:cs="Arial"/>
          <w:color w:val="000000" w:themeColor="text1"/>
          <w:sz w:val="24"/>
          <w:szCs w:val="24"/>
        </w:rPr>
        <w:t xml:space="preserve"> или да ја заменат, поправат или сервисираат стоката на било кој начин, а кога стоката не одговара на спецификацијата или било кои други барања што не се однесуваат на сообразноста и се содржани во гарантниот лист или во соодветното поврзано огласување достапно пред или во моментот на склучување на договорот;</w:t>
      </w:r>
    </w:p>
    <w:p w14:paraId="7389201A" w14:textId="6785F706"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823E3D">
        <w:rPr>
          <w:rFonts w:ascii="Arial" w:eastAsia="Calibri" w:hAnsi="Arial" w:cs="Arial"/>
          <w:color w:val="000000" w:themeColor="text1"/>
          <w:sz w:val="24"/>
          <w:szCs w:val="24"/>
          <w:lang w:val="en-US"/>
        </w:rPr>
        <w:t>5</w:t>
      </w:r>
      <w:r w:rsidR="00A67552" w:rsidRPr="006822C8">
        <w:rPr>
          <w:rFonts w:ascii="Arial" w:eastAsia="Calibri" w:hAnsi="Arial" w:cs="Arial"/>
          <w:color w:val="000000" w:themeColor="text1"/>
          <w:sz w:val="24"/>
          <w:szCs w:val="24"/>
        </w:rPr>
        <w:t>) „</w:t>
      </w:r>
      <w:r w:rsidR="00CD3268">
        <w:rPr>
          <w:rFonts w:ascii="Arial" w:eastAsia="Calibri" w:hAnsi="Arial" w:cs="Arial"/>
          <w:color w:val="000000" w:themeColor="text1"/>
          <w:sz w:val="24"/>
          <w:szCs w:val="24"/>
        </w:rPr>
        <w:t>Т</w:t>
      </w:r>
      <w:r w:rsidR="00A67552" w:rsidRPr="006822C8">
        <w:rPr>
          <w:rFonts w:ascii="Arial" w:eastAsia="Calibri" w:hAnsi="Arial" w:cs="Arial"/>
          <w:color w:val="000000" w:themeColor="text1"/>
          <w:sz w:val="24"/>
          <w:szCs w:val="24"/>
        </w:rPr>
        <w:t xml:space="preserve">рговска практика“ </w:t>
      </w:r>
      <w:r w:rsidR="00D42028" w:rsidRPr="006822C8">
        <w:rPr>
          <w:rFonts w:ascii="Arial" w:eastAsia="Calibri" w:hAnsi="Arial" w:cs="Arial"/>
          <w:color w:val="000000" w:themeColor="text1"/>
          <w:sz w:val="24"/>
          <w:szCs w:val="24"/>
          <w:lang w:val="en-US"/>
        </w:rPr>
        <w:t xml:space="preserve">e </w:t>
      </w:r>
      <w:r w:rsidR="00A67552" w:rsidRPr="006822C8">
        <w:rPr>
          <w:rFonts w:ascii="Arial" w:eastAsia="Calibri" w:hAnsi="Arial" w:cs="Arial"/>
          <w:color w:val="000000" w:themeColor="text1"/>
          <w:sz w:val="24"/>
          <w:szCs w:val="24"/>
        </w:rPr>
        <w:t>сторување, несторување, тек или начин на дејствие или застапување, како и трговско соопштение, вклучувајќи ги и огласувањето и ставањето на стоките во промет, од страна на трговецот, што се непосредно поврзани со промоцијата, продажбата или снабдувањето на стоки на потрошувачите;</w:t>
      </w:r>
    </w:p>
    <w:p w14:paraId="6505FD4B" w14:textId="733B734B" w:rsidR="00633D3F" w:rsidRPr="00084CA9" w:rsidRDefault="00C8781E" w:rsidP="00633D3F">
      <w:pPr>
        <w:widowControl w:val="0"/>
        <w:autoSpaceDE w:val="0"/>
        <w:autoSpaceDN w:val="0"/>
        <w:adjustRightInd w:val="0"/>
        <w:spacing w:after="0" w:line="240" w:lineRule="auto"/>
        <w:jc w:val="both"/>
        <w:rPr>
          <w:rFonts w:ascii="Arial" w:eastAsia="Calibri" w:hAnsi="Arial" w:cs="Arial"/>
          <w:color w:val="C00000"/>
          <w:sz w:val="24"/>
          <w:szCs w:val="24"/>
        </w:rPr>
      </w:pPr>
      <w:r w:rsidRPr="00084CA9">
        <w:rPr>
          <w:rFonts w:ascii="Arial" w:eastAsia="Calibri" w:hAnsi="Arial" w:cs="Arial"/>
          <w:color w:val="C00000"/>
          <w:sz w:val="24"/>
          <w:szCs w:val="24"/>
        </w:rPr>
        <w:t>5</w:t>
      </w:r>
      <w:r w:rsidR="00823E3D">
        <w:rPr>
          <w:rFonts w:ascii="Arial" w:eastAsia="Calibri" w:hAnsi="Arial" w:cs="Arial"/>
          <w:color w:val="C00000"/>
          <w:sz w:val="24"/>
          <w:szCs w:val="24"/>
          <w:lang w:val="en-US"/>
        </w:rPr>
        <w:t>6</w:t>
      </w:r>
      <w:r w:rsidR="00633D3F" w:rsidRPr="00084CA9">
        <w:rPr>
          <w:rFonts w:ascii="Arial" w:eastAsia="Calibri" w:hAnsi="Arial" w:cs="Arial"/>
          <w:color w:val="C00000"/>
          <w:sz w:val="24"/>
          <w:szCs w:val="24"/>
          <w:lang w:val="en-US"/>
        </w:rPr>
        <w:t>)</w:t>
      </w:r>
      <w:r w:rsidR="00633D3F" w:rsidRPr="00084CA9">
        <w:rPr>
          <w:rFonts w:ascii="Calibri" w:hAnsi="Calibri" w:cs="Calibri"/>
          <w:color w:val="C00000"/>
          <w:sz w:val="24"/>
          <w:szCs w:val="24"/>
        </w:rPr>
        <w:t xml:space="preserve"> </w:t>
      </w:r>
      <w:r w:rsidR="00100ADD" w:rsidRPr="00084CA9">
        <w:rPr>
          <w:rFonts w:ascii="Arial" w:eastAsia="Calibri" w:hAnsi="Arial" w:cs="Arial"/>
          <w:color w:val="C00000"/>
          <w:sz w:val="24"/>
          <w:szCs w:val="24"/>
        </w:rPr>
        <w:t>„</w:t>
      </w:r>
      <w:r w:rsidR="00633D3F" w:rsidRPr="00084CA9">
        <w:rPr>
          <w:rFonts w:ascii="Arial" w:eastAsia="Calibri" w:hAnsi="Arial" w:cs="Arial"/>
          <w:color w:val="C00000"/>
          <w:sz w:val="24"/>
          <w:szCs w:val="24"/>
        </w:rPr>
        <w:t>Трајнос</w:t>
      </w:r>
      <w:r w:rsidR="00CD3268" w:rsidRPr="00084CA9">
        <w:rPr>
          <w:rFonts w:ascii="Arial" w:eastAsia="Calibri" w:hAnsi="Arial" w:cs="Arial"/>
          <w:color w:val="C00000"/>
          <w:sz w:val="24"/>
          <w:szCs w:val="24"/>
        </w:rPr>
        <w:t>т“ е способност</w:t>
      </w:r>
      <w:r w:rsidR="00084CA9" w:rsidRPr="00084CA9">
        <w:rPr>
          <w:rFonts w:ascii="Arial" w:eastAsia="Calibri" w:hAnsi="Arial" w:cs="Arial"/>
          <w:color w:val="C00000"/>
          <w:sz w:val="24"/>
          <w:szCs w:val="24"/>
        </w:rPr>
        <w:t>а</w:t>
      </w:r>
      <w:r w:rsidR="00CD3268" w:rsidRPr="00084CA9">
        <w:rPr>
          <w:rFonts w:ascii="Arial" w:eastAsia="Calibri" w:hAnsi="Arial" w:cs="Arial"/>
          <w:color w:val="C00000"/>
          <w:sz w:val="24"/>
          <w:szCs w:val="24"/>
        </w:rPr>
        <w:t xml:space="preserve"> на производ</w:t>
      </w:r>
      <w:r w:rsidR="00084CA9" w:rsidRPr="00084CA9">
        <w:rPr>
          <w:rFonts w:ascii="Arial" w:eastAsia="Calibri" w:hAnsi="Arial" w:cs="Arial"/>
          <w:color w:val="C00000"/>
          <w:sz w:val="24"/>
          <w:szCs w:val="24"/>
        </w:rPr>
        <w:t>от</w:t>
      </w:r>
      <w:r w:rsidR="00CD3268" w:rsidRPr="00084CA9">
        <w:rPr>
          <w:rFonts w:ascii="Arial" w:eastAsia="Calibri" w:hAnsi="Arial" w:cs="Arial"/>
          <w:color w:val="C00000"/>
          <w:sz w:val="24"/>
          <w:szCs w:val="24"/>
        </w:rPr>
        <w:t xml:space="preserve"> </w:t>
      </w:r>
      <w:r w:rsidR="00633D3F" w:rsidRPr="00084CA9">
        <w:rPr>
          <w:rFonts w:ascii="Arial" w:eastAsia="Calibri" w:hAnsi="Arial" w:cs="Arial"/>
          <w:color w:val="C00000"/>
          <w:sz w:val="24"/>
          <w:szCs w:val="24"/>
        </w:rPr>
        <w:t>да ги одржува своите потребни функции и перформанси преку нормална употреба;</w:t>
      </w:r>
    </w:p>
    <w:p w14:paraId="0611696C" w14:textId="77777777" w:rsidR="00633D3F" w:rsidRPr="006822C8" w:rsidRDefault="00633D3F" w:rsidP="00633D3F">
      <w:pPr>
        <w:widowControl w:val="0"/>
        <w:autoSpaceDE w:val="0"/>
        <w:autoSpaceDN w:val="0"/>
        <w:adjustRightInd w:val="0"/>
        <w:spacing w:after="0" w:line="240" w:lineRule="auto"/>
        <w:jc w:val="both"/>
        <w:rPr>
          <w:rFonts w:ascii="Calibri" w:hAnsi="Calibri" w:cs="Calibri"/>
        </w:rPr>
      </w:pPr>
    </w:p>
    <w:p w14:paraId="6EA171CA" w14:textId="36BC7F75" w:rsidR="00A67552"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823E3D">
        <w:rPr>
          <w:rFonts w:ascii="Arial" w:eastAsia="Calibri" w:hAnsi="Arial" w:cs="Arial"/>
          <w:color w:val="000000" w:themeColor="text1"/>
          <w:sz w:val="24"/>
          <w:szCs w:val="24"/>
          <w:lang w:val="en-US"/>
        </w:rPr>
        <w:t>7</w:t>
      </w:r>
      <w:r w:rsidR="00CD3268">
        <w:rPr>
          <w:rFonts w:ascii="Arial" w:eastAsia="Calibri" w:hAnsi="Arial" w:cs="Arial"/>
          <w:color w:val="000000" w:themeColor="text1"/>
          <w:sz w:val="24"/>
          <w:szCs w:val="24"/>
        </w:rPr>
        <w:t>) „У</w:t>
      </w:r>
      <w:r w:rsidR="00A67552" w:rsidRPr="00DB1868">
        <w:rPr>
          <w:rFonts w:ascii="Arial" w:eastAsia="Calibri" w:hAnsi="Arial" w:cs="Arial"/>
          <w:color w:val="000000" w:themeColor="text1"/>
          <w:sz w:val="24"/>
          <w:szCs w:val="24"/>
        </w:rPr>
        <w:t>слуга“ е вршењето на дејност што е намен</w:t>
      </w:r>
      <w:r w:rsidR="00353452" w:rsidRPr="00DB1868">
        <w:rPr>
          <w:rFonts w:ascii="Arial" w:eastAsia="Calibri" w:hAnsi="Arial" w:cs="Arial"/>
          <w:color w:val="000000" w:themeColor="text1"/>
          <w:sz w:val="24"/>
          <w:szCs w:val="24"/>
        </w:rPr>
        <w:t>ета за понуда на потрошувачите</w:t>
      </w:r>
      <w:r w:rsidR="00955481" w:rsidRPr="00DB1868">
        <w:rPr>
          <w:rFonts w:ascii="Arial" w:eastAsia="Calibri" w:hAnsi="Arial" w:cs="Arial"/>
          <w:color w:val="000000" w:themeColor="text1"/>
          <w:sz w:val="24"/>
          <w:szCs w:val="24"/>
          <w:lang w:val="en-US"/>
        </w:rPr>
        <w:t>;</w:t>
      </w:r>
    </w:p>
    <w:p w14:paraId="5D476FF1" w14:textId="594A96FB" w:rsidR="00052816" w:rsidRPr="006822C8" w:rsidRDefault="00C8781E"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823E3D">
        <w:rPr>
          <w:rFonts w:ascii="Arial" w:eastAsia="Calibri" w:hAnsi="Arial" w:cs="Arial"/>
          <w:color w:val="000000" w:themeColor="text1"/>
          <w:sz w:val="24"/>
          <w:szCs w:val="24"/>
          <w:lang w:val="en-US"/>
        </w:rPr>
        <w:t>8</w:t>
      </w:r>
      <w:r w:rsidR="00CD3268">
        <w:rPr>
          <w:rFonts w:ascii="Arial" w:eastAsia="Calibri" w:hAnsi="Arial" w:cs="Arial"/>
          <w:color w:val="000000" w:themeColor="text1"/>
          <w:sz w:val="24"/>
          <w:szCs w:val="24"/>
        </w:rPr>
        <w:t>) „Ф</w:t>
      </w:r>
      <w:r w:rsidR="00A67552" w:rsidRPr="006822C8">
        <w:rPr>
          <w:rFonts w:ascii="Arial" w:eastAsia="Calibri" w:hAnsi="Arial" w:cs="Arial"/>
          <w:color w:val="000000" w:themeColor="text1"/>
          <w:sz w:val="24"/>
          <w:szCs w:val="24"/>
        </w:rPr>
        <w:t>инансиска услуга“ е услуга што има природа на банкарска, кредитна или осигурителна услуга, како и на услуга на лична</w:t>
      </w:r>
      <w:r w:rsidR="00353452" w:rsidRPr="006822C8">
        <w:rPr>
          <w:rFonts w:ascii="Arial" w:eastAsia="Calibri" w:hAnsi="Arial" w:cs="Arial"/>
          <w:color w:val="000000" w:themeColor="text1"/>
          <w:sz w:val="24"/>
          <w:szCs w:val="24"/>
        </w:rPr>
        <w:t xml:space="preserve"> пензија, вложување или плаќање</w:t>
      </w:r>
      <w:r w:rsidR="00084CA9">
        <w:rPr>
          <w:rFonts w:ascii="Arial" w:eastAsia="Calibri" w:hAnsi="Arial" w:cs="Arial"/>
          <w:color w:val="000000" w:themeColor="text1"/>
          <w:sz w:val="24"/>
          <w:szCs w:val="24"/>
        </w:rPr>
        <w:t xml:space="preserve"> </w:t>
      </w:r>
      <w:r w:rsidR="00955481" w:rsidRPr="006822C8">
        <w:rPr>
          <w:rFonts w:ascii="Arial" w:eastAsia="Calibri" w:hAnsi="Arial" w:cs="Arial"/>
          <w:color w:val="000000" w:themeColor="text1"/>
          <w:sz w:val="24"/>
          <w:szCs w:val="24"/>
        </w:rPr>
        <w:t>и</w:t>
      </w:r>
    </w:p>
    <w:p w14:paraId="42974566" w14:textId="115D6D37" w:rsidR="00A67552" w:rsidRPr="00B850F4" w:rsidRDefault="00C8781E" w:rsidP="00B850F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00823E3D">
        <w:rPr>
          <w:rFonts w:ascii="Arial" w:hAnsi="Arial" w:cs="Arial"/>
          <w:sz w:val="24"/>
          <w:szCs w:val="24"/>
          <w:lang w:val="en-US"/>
        </w:rPr>
        <w:t>9</w:t>
      </w:r>
      <w:r w:rsidR="000150E1" w:rsidRPr="006822C8">
        <w:rPr>
          <w:rFonts w:ascii="Arial" w:hAnsi="Arial" w:cs="Arial"/>
          <w:sz w:val="24"/>
          <w:szCs w:val="24"/>
        </w:rPr>
        <w:t xml:space="preserve">) „Функционалност“ е способност на </w:t>
      </w:r>
      <w:r w:rsidR="00457192" w:rsidRPr="006822C8">
        <w:rPr>
          <w:rFonts w:ascii="Arial" w:hAnsi="Arial" w:cs="Arial"/>
          <w:sz w:val="24"/>
          <w:szCs w:val="24"/>
        </w:rPr>
        <w:t xml:space="preserve">стоката односно на </w:t>
      </w:r>
      <w:r w:rsidR="000150E1" w:rsidRPr="006822C8">
        <w:rPr>
          <w:rFonts w:ascii="Arial" w:hAnsi="Arial" w:cs="Arial"/>
          <w:sz w:val="24"/>
          <w:szCs w:val="24"/>
        </w:rPr>
        <w:t>дигиталната содржина или дигиталната услуга да ги извршува своите функции имајќи ја предвид нејзината намена</w:t>
      </w:r>
      <w:r w:rsidR="00955481" w:rsidRPr="006822C8">
        <w:rPr>
          <w:rFonts w:ascii="Arial" w:hAnsi="Arial" w:cs="Arial"/>
          <w:sz w:val="24"/>
          <w:szCs w:val="24"/>
        </w:rPr>
        <w:t>.</w:t>
      </w:r>
    </w:p>
    <w:p w14:paraId="7EE2D015" w14:textId="77777777" w:rsidR="005233A8" w:rsidRPr="006822C8" w:rsidRDefault="005233A8" w:rsidP="005233A8">
      <w:pPr>
        <w:pStyle w:val="Heading4"/>
        <w:rPr>
          <w:rFonts w:ascii="Arial" w:eastAsia="Calibri" w:hAnsi="Arial" w:cs="Arial"/>
          <w:bCs w:val="0"/>
          <w:color w:val="000000" w:themeColor="text1"/>
          <w:sz w:val="24"/>
          <w:szCs w:val="24"/>
          <w:lang w:val="mk-MK" w:eastAsia="en-US"/>
        </w:rPr>
      </w:pPr>
      <w:r w:rsidRPr="006822C8">
        <w:rPr>
          <w:rFonts w:ascii="Arial" w:eastAsia="Calibri" w:hAnsi="Arial" w:cs="Arial"/>
          <w:bCs w:val="0"/>
          <w:color w:val="000000" w:themeColor="text1"/>
          <w:sz w:val="24"/>
          <w:szCs w:val="24"/>
          <w:lang w:val="mk-MK" w:eastAsia="en-US"/>
        </w:rPr>
        <w:t>Примена на овој закон и однос спрема другите закони</w:t>
      </w:r>
    </w:p>
    <w:p w14:paraId="2FAFB1A7" w14:textId="77777777" w:rsidR="00B850F4" w:rsidRPr="00B850F4" w:rsidRDefault="005233A8" w:rsidP="00B850F4">
      <w:pPr>
        <w:pStyle w:val="Heading5"/>
        <w:rPr>
          <w:rFonts w:ascii="Arial" w:eastAsiaTheme="minorHAnsi" w:hAnsi="Arial" w:cs="Arial"/>
          <w:b w:val="0"/>
          <w:bCs w:val="0"/>
          <w:sz w:val="24"/>
          <w:szCs w:val="24"/>
          <w:lang w:val="mk-MK" w:eastAsia="en-US"/>
        </w:rPr>
      </w:pPr>
      <w:r w:rsidRPr="00B850F4">
        <w:rPr>
          <w:rFonts w:ascii="Arial" w:eastAsiaTheme="minorHAnsi" w:hAnsi="Arial" w:cs="Arial"/>
          <w:b w:val="0"/>
          <w:bCs w:val="0"/>
          <w:sz w:val="24"/>
          <w:szCs w:val="24"/>
          <w:lang w:val="mk-MK" w:eastAsia="en-US"/>
        </w:rPr>
        <w:t>Член 4</w:t>
      </w:r>
    </w:p>
    <w:p w14:paraId="2BC09567" w14:textId="46BEFBA1" w:rsidR="00B850F4" w:rsidRDefault="00B850F4" w:rsidP="00B850F4">
      <w:pPr>
        <w:pStyle w:val="Heading5"/>
        <w:tabs>
          <w:tab w:val="clear" w:pos="0"/>
        </w:tabs>
        <w:ind w:left="0" w:firstLine="0"/>
        <w:jc w:val="both"/>
        <w:rPr>
          <w:rFonts w:ascii="Arial" w:eastAsia="Calibri" w:hAnsi="Arial" w:cs="Arial"/>
          <w:b w:val="0"/>
          <w:bCs w:val="0"/>
          <w:color w:val="000000" w:themeColor="text1"/>
          <w:sz w:val="24"/>
          <w:szCs w:val="24"/>
          <w:lang w:val="mk-MK" w:eastAsia="en-US"/>
        </w:rPr>
      </w:pPr>
      <w:r>
        <w:rPr>
          <w:rFonts w:ascii="Arial" w:eastAsia="Calibri" w:hAnsi="Arial" w:cs="Arial"/>
          <w:b w:val="0"/>
          <w:bCs w:val="0"/>
          <w:color w:val="000000" w:themeColor="text1"/>
          <w:sz w:val="24"/>
          <w:szCs w:val="24"/>
          <w:lang w:val="mk-MK" w:eastAsia="en-US"/>
        </w:rPr>
        <w:t xml:space="preserve">(1) </w:t>
      </w:r>
      <w:r w:rsidR="005233A8" w:rsidRPr="00B850F4">
        <w:rPr>
          <w:rFonts w:ascii="Arial" w:eastAsia="Calibri" w:hAnsi="Arial" w:cs="Arial"/>
          <w:b w:val="0"/>
          <w:bCs w:val="0"/>
          <w:color w:val="000000" w:themeColor="text1"/>
          <w:sz w:val="24"/>
          <w:szCs w:val="24"/>
          <w:lang w:val="mk-MK" w:eastAsia="en-US"/>
        </w:rPr>
        <w:t>Примената на одредбите од овој</w:t>
      </w:r>
      <w:r w:rsidRPr="00B850F4">
        <w:rPr>
          <w:rFonts w:ascii="Arial" w:eastAsia="Calibri" w:hAnsi="Arial" w:cs="Arial"/>
          <w:b w:val="0"/>
          <w:bCs w:val="0"/>
          <w:color w:val="000000" w:themeColor="text1"/>
          <w:sz w:val="24"/>
          <w:szCs w:val="24"/>
          <w:lang w:val="mk-MK" w:eastAsia="en-US"/>
        </w:rPr>
        <w:t xml:space="preserve"> закон не влијае на правата кои </w:t>
      </w:r>
      <w:r w:rsidR="005233A8" w:rsidRPr="00B850F4">
        <w:rPr>
          <w:rFonts w:ascii="Arial" w:eastAsia="Calibri" w:hAnsi="Arial" w:cs="Arial"/>
          <w:b w:val="0"/>
          <w:bCs w:val="0"/>
          <w:color w:val="000000" w:themeColor="text1"/>
          <w:sz w:val="24"/>
          <w:szCs w:val="24"/>
          <w:lang w:val="mk-MK" w:eastAsia="en-US"/>
        </w:rPr>
        <w:t>потрошувачите ги има</w:t>
      </w:r>
      <w:r w:rsidR="008D6EF0" w:rsidRPr="00B850F4">
        <w:rPr>
          <w:rFonts w:ascii="Arial" w:eastAsia="Calibri" w:hAnsi="Arial" w:cs="Arial"/>
          <w:b w:val="0"/>
          <w:bCs w:val="0"/>
          <w:color w:val="000000" w:themeColor="text1"/>
          <w:sz w:val="24"/>
          <w:szCs w:val="24"/>
          <w:lang w:val="mk-MK" w:eastAsia="en-US"/>
        </w:rPr>
        <w:t>ат врз основа на други закони.</w:t>
      </w:r>
    </w:p>
    <w:p w14:paraId="0688E0A8" w14:textId="5A1D9360" w:rsidR="00B850F4" w:rsidRDefault="00B850F4" w:rsidP="00B850F4">
      <w:pPr>
        <w:pStyle w:val="Heading5"/>
        <w:tabs>
          <w:tab w:val="clear" w:pos="0"/>
        </w:tabs>
        <w:ind w:left="0" w:firstLine="0"/>
        <w:jc w:val="both"/>
        <w:rPr>
          <w:rFonts w:ascii="Arial" w:eastAsia="Calibri" w:hAnsi="Arial" w:cs="Arial"/>
          <w:b w:val="0"/>
          <w:bCs w:val="0"/>
          <w:color w:val="000000" w:themeColor="text1"/>
          <w:sz w:val="24"/>
          <w:szCs w:val="24"/>
          <w:lang w:val="mk-MK" w:eastAsia="en-US"/>
        </w:rPr>
      </w:pPr>
      <w:r>
        <w:rPr>
          <w:rFonts w:ascii="Arial" w:eastAsia="Calibri" w:hAnsi="Arial" w:cs="Arial"/>
          <w:b w:val="0"/>
          <w:bCs w:val="0"/>
          <w:color w:val="000000" w:themeColor="text1"/>
          <w:sz w:val="24"/>
          <w:szCs w:val="24"/>
          <w:lang w:val="mk-MK" w:eastAsia="en-US"/>
        </w:rPr>
        <w:t xml:space="preserve">(2) </w:t>
      </w:r>
      <w:r w:rsidR="005C26B9" w:rsidRPr="00B850F4">
        <w:rPr>
          <w:rFonts w:ascii="Arial" w:eastAsia="Calibri" w:hAnsi="Arial" w:cs="Arial"/>
          <w:b w:val="0"/>
          <w:bCs w:val="0"/>
          <w:color w:val="000000" w:themeColor="text1"/>
          <w:sz w:val="24"/>
          <w:szCs w:val="24"/>
          <w:lang w:val="mk-MK" w:eastAsia="en-US"/>
        </w:rPr>
        <w:t>Секоја договорна одредба или спогодба со која што се исклучуваат или се намалуваат правата на потрошувачот утврдени</w:t>
      </w:r>
      <w:r>
        <w:rPr>
          <w:rFonts w:ascii="Arial" w:eastAsia="Calibri" w:hAnsi="Arial" w:cs="Arial"/>
          <w:b w:val="0"/>
          <w:bCs w:val="0"/>
          <w:color w:val="000000" w:themeColor="text1"/>
          <w:sz w:val="24"/>
          <w:szCs w:val="24"/>
          <w:lang w:val="mk-MK" w:eastAsia="en-US"/>
        </w:rPr>
        <w:t xml:space="preserve"> со овој закон или со која што </w:t>
      </w:r>
      <w:r w:rsidRPr="00A65B1C">
        <w:rPr>
          <w:rFonts w:ascii="Arial" w:eastAsia="Calibri" w:hAnsi="Arial" w:cs="Arial"/>
          <w:b w:val="0"/>
          <w:bCs w:val="0"/>
          <w:color w:val="70AD47" w:themeColor="accent6"/>
          <w:sz w:val="24"/>
          <w:szCs w:val="24"/>
          <w:lang w:val="mk-MK" w:eastAsia="en-US"/>
        </w:rPr>
        <w:t xml:space="preserve">потрошувачот </w:t>
      </w:r>
      <w:r w:rsidR="005C26B9" w:rsidRPr="00A65B1C">
        <w:rPr>
          <w:rFonts w:ascii="Arial" w:eastAsia="Calibri" w:hAnsi="Arial" w:cs="Arial"/>
          <w:b w:val="0"/>
          <w:bCs w:val="0"/>
          <w:color w:val="70AD47" w:themeColor="accent6"/>
          <w:sz w:val="24"/>
          <w:szCs w:val="24"/>
          <w:lang w:val="mk-MK" w:eastAsia="en-US"/>
        </w:rPr>
        <w:t>од истите се откажува е ништовна</w:t>
      </w:r>
      <w:r w:rsidR="005C26B9" w:rsidRPr="00B850F4">
        <w:rPr>
          <w:rFonts w:ascii="Arial" w:eastAsia="Calibri" w:hAnsi="Arial" w:cs="Arial"/>
          <w:b w:val="0"/>
          <w:bCs w:val="0"/>
          <w:color w:val="000000" w:themeColor="text1"/>
          <w:sz w:val="24"/>
          <w:szCs w:val="24"/>
          <w:lang w:val="mk-MK" w:eastAsia="en-US"/>
        </w:rPr>
        <w:t>.</w:t>
      </w:r>
    </w:p>
    <w:p w14:paraId="2326B658" w14:textId="467D2992" w:rsidR="00B850F4" w:rsidRPr="00B850F4" w:rsidRDefault="00B850F4" w:rsidP="00B850F4">
      <w:pPr>
        <w:pStyle w:val="Heading5"/>
        <w:tabs>
          <w:tab w:val="clear" w:pos="0"/>
        </w:tabs>
        <w:ind w:left="0" w:firstLine="0"/>
        <w:jc w:val="both"/>
        <w:rPr>
          <w:rFonts w:ascii="Arial" w:eastAsia="Calibri" w:hAnsi="Arial" w:cs="Arial"/>
          <w:b w:val="0"/>
          <w:bCs w:val="0"/>
          <w:color w:val="000000" w:themeColor="text1"/>
          <w:sz w:val="24"/>
          <w:szCs w:val="24"/>
          <w:lang w:val="mk-MK" w:eastAsia="en-US"/>
        </w:rPr>
      </w:pPr>
      <w:r>
        <w:rPr>
          <w:rFonts w:ascii="Arial" w:eastAsia="Calibri" w:hAnsi="Arial" w:cs="Arial"/>
          <w:b w:val="0"/>
          <w:bCs w:val="0"/>
          <w:color w:val="000000" w:themeColor="text1"/>
          <w:sz w:val="24"/>
          <w:szCs w:val="24"/>
          <w:lang w:val="mk-MK" w:eastAsia="en-US"/>
        </w:rPr>
        <w:t xml:space="preserve">(3) </w:t>
      </w:r>
      <w:r w:rsidR="005233A8" w:rsidRPr="00B850F4">
        <w:rPr>
          <w:rFonts w:ascii="Arial" w:eastAsia="Calibri" w:hAnsi="Arial" w:cs="Arial"/>
          <w:b w:val="0"/>
          <w:bCs w:val="0"/>
          <w:color w:val="000000" w:themeColor="text1"/>
          <w:sz w:val="24"/>
          <w:szCs w:val="24"/>
          <w:lang w:val="mk-MK" w:eastAsia="en-US"/>
        </w:rPr>
        <w:t>Ако со ов</w:t>
      </w:r>
      <w:r w:rsidR="00C52423" w:rsidRPr="00B850F4">
        <w:rPr>
          <w:rFonts w:ascii="Arial" w:eastAsia="Calibri" w:hAnsi="Arial" w:cs="Arial"/>
          <w:b w:val="0"/>
          <w:bCs w:val="0"/>
          <w:color w:val="000000" w:themeColor="text1"/>
          <w:sz w:val="24"/>
          <w:szCs w:val="24"/>
          <w:lang w:val="mk-MK" w:eastAsia="en-US"/>
        </w:rPr>
        <w:t>ој закон поинаку не е уредено</w:t>
      </w:r>
      <w:r>
        <w:rPr>
          <w:rFonts w:ascii="Arial" w:eastAsia="Calibri" w:hAnsi="Arial" w:cs="Arial"/>
          <w:b w:val="0"/>
          <w:bCs w:val="0"/>
          <w:color w:val="000000" w:themeColor="text1"/>
          <w:sz w:val="24"/>
          <w:szCs w:val="24"/>
          <w:lang w:val="mk-MK" w:eastAsia="en-US"/>
        </w:rPr>
        <w:t>,</w:t>
      </w:r>
      <w:r w:rsidR="005233A8" w:rsidRPr="00B850F4">
        <w:rPr>
          <w:rFonts w:ascii="Arial" w:eastAsia="Calibri" w:hAnsi="Arial" w:cs="Arial"/>
          <w:b w:val="0"/>
          <w:bCs w:val="0"/>
          <w:color w:val="000000" w:themeColor="text1"/>
          <w:sz w:val="24"/>
          <w:szCs w:val="24"/>
          <w:lang w:val="mk-MK" w:eastAsia="en-US"/>
        </w:rPr>
        <w:t xml:space="preserve"> на </w:t>
      </w:r>
      <w:r w:rsidR="00A21B49" w:rsidRPr="00B850F4">
        <w:rPr>
          <w:rFonts w:ascii="Arial" w:eastAsia="Calibri" w:hAnsi="Arial" w:cs="Arial"/>
          <w:b w:val="0"/>
          <w:bCs w:val="0"/>
          <w:color w:val="000000" w:themeColor="text1"/>
          <w:sz w:val="24"/>
          <w:szCs w:val="24"/>
          <w:lang w:val="mk-MK" w:eastAsia="en-US"/>
        </w:rPr>
        <w:t xml:space="preserve">потрошувачките односи </w:t>
      </w:r>
      <w:r w:rsidR="005233A8" w:rsidRPr="00B850F4">
        <w:rPr>
          <w:rFonts w:ascii="Arial" w:eastAsia="Calibri" w:hAnsi="Arial" w:cs="Arial"/>
          <w:b w:val="0"/>
          <w:bCs w:val="0"/>
          <w:color w:val="000000" w:themeColor="text1"/>
          <w:sz w:val="24"/>
          <w:szCs w:val="24"/>
          <w:lang w:val="mk-MK" w:eastAsia="en-US"/>
        </w:rPr>
        <w:t xml:space="preserve"> ќе се применуваат одредбите од Законот за облигационите односи.</w:t>
      </w:r>
    </w:p>
    <w:p w14:paraId="143D687C" w14:textId="4DE17BA4" w:rsidR="00C52423" w:rsidRPr="00B850F4" w:rsidRDefault="00B850F4" w:rsidP="00B850F4">
      <w:pPr>
        <w:pStyle w:val="Heading5"/>
        <w:ind w:left="0" w:firstLine="0"/>
        <w:jc w:val="both"/>
        <w:rPr>
          <w:rFonts w:ascii="Arial" w:eastAsia="Calibri" w:hAnsi="Arial" w:cs="Arial"/>
          <w:b w:val="0"/>
          <w:bCs w:val="0"/>
          <w:color w:val="000000" w:themeColor="text1"/>
          <w:sz w:val="24"/>
          <w:szCs w:val="24"/>
          <w:lang w:val="mk-MK" w:eastAsia="en-US"/>
        </w:rPr>
      </w:pPr>
      <w:r>
        <w:rPr>
          <w:rFonts w:ascii="Arial" w:eastAsia="Calibri" w:hAnsi="Arial" w:cs="Arial"/>
          <w:b w:val="0"/>
          <w:bCs w:val="0"/>
          <w:color w:val="000000" w:themeColor="text1"/>
          <w:sz w:val="24"/>
          <w:szCs w:val="24"/>
          <w:lang w:val="mk-MK" w:eastAsia="en-US"/>
        </w:rPr>
        <w:t xml:space="preserve">(4) </w:t>
      </w:r>
      <w:r w:rsidR="00C52423" w:rsidRPr="00B850F4">
        <w:rPr>
          <w:rFonts w:ascii="Arial" w:eastAsia="Calibri" w:hAnsi="Arial" w:cs="Arial"/>
          <w:b w:val="0"/>
          <w:bCs w:val="0"/>
          <w:color w:val="000000" w:themeColor="text1"/>
          <w:sz w:val="24"/>
          <w:szCs w:val="24"/>
          <w:lang w:val="mk-MK" w:eastAsia="en-US"/>
        </w:rPr>
        <w:t xml:space="preserve">Ако со </w:t>
      </w:r>
      <w:r w:rsidR="00084CA9">
        <w:rPr>
          <w:rFonts w:ascii="Arial" w:eastAsia="Calibri" w:hAnsi="Arial" w:cs="Arial"/>
          <w:b w:val="0"/>
          <w:bCs w:val="0"/>
          <w:color w:val="000000" w:themeColor="text1"/>
          <w:sz w:val="24"/>
          <w:szCs w:val="24"/>
          <w:lang w:val="mk-MK" w:eastAsia="en-US"/>
        </w:rPr>
        <w:t xml:space="preserve">овој закон поинаку не е уредено, </w:t>
      </w:r>
      <w:r w:rsidR="00C52423" w:rsidRPr="00B850F4">
        <w:rPr>
          <w:rFonts w:ascii="Arial" w:eastAsia="Calibri" w:hAnsi="Arial" w:cs="Arial"/>
          <w:b w:val="0"/>
          <w:bCs w:val="0"/>
          <w:color w:val="000000" w:themeColor="text1"/>
          <w:sz w:val="24"/>
          <w:szCs w:val="24"/>
          <w:lang w:val="mk-MK" w:eastAsia="en-US"/>
        </w:rPr>
        <w:t xml:space="preserve">во постапката за инспекциски </w:t>
      </w:r>
      <w:r w:rsidR="00353452" w:rsidRPr="00B850F4">
        <w:rPr>
          <w:rFonts w:ascii="Arial" w:eastAsia="Calibri" w:hAnsi="Arial" w:cs="Arial"/>
          <w:b w:val="0"/>
          <w:bCs w:val="0"/>
          <w:color w:val="000000" w:themeColor="text1"/>
          <w:sz w:val="24"/>
          <w:szCs w:val="24"/>
          <w:lang w:val="mk-MK" w:eastAsia="en-US"/>
        </w:rPr>
        <w:t xml:space="preserve">надзор </w:t>
      </w:r>
      <w:r w:rsidR="00C52423" w:rsidRPr="00B850F4">
        <w:rPr>
          <w:rFonts w:ascii="Arial" w:eastAsia="Calibri" w:hAnsi="Arial" w:cs="Arial"/>
          <w:b w:val="0"/>
          <w:bCs w:val="0"/>
          <w:color w:val="000000" w:themeColor="text1"/>
          <w:sz w:val="24"/>
          <w:szCs w:val="24"/>
          <w:lang w:val="mk-MK" w:eastAsia="en-US"/>
        </w:rPr>
        <w:t>ќе се применуваат одредбите од Законот за инспекциски надзор.</w:t>
      </w:r>
    </w:p>
    <w:p w14:paraId="508CBA1A" w14:textId="77777777" w:rsidR="00C265DB" w:rsidRDefault="00C265DB" w:rsidP="005233A8">
      <w:pPr>
        <w:pStyle w:val="Heading5"/>
        <w:rPr>
          <w:rFonts w:ascii="Arial" w:eastAsia="Calibri" w:hAnsi="Arial" w:cs="Arial"/>
          <w:bCs w:val="0"/>
          <w:color w:val="000000" w:themeColor="text1"/>
          <w:sz w:val="24"/>
          <w:szCs w:val="24"/>
          <w:lang w:eastAsia="en-US"/>
        </w:rPr>
      </w:pPr>
    </w:p>
    <w:p w14:paraId="41CC5FAC" w14:textId="77777777" w:rsidR="00C265DB" w:rsidRDefault="00C265DB" w:rsidP="005233A8">
      <w:pPr>
        <w:pStyle w:val="Heading5"/>
        <w:rPr>
          <w:rFonts w:ascii="Arial" w:eastAsia="Calibri" w:hAnsi="Arial" w:cs="Arial"/>
          <w:bCs w:val="0"/>
          <w:color w:val="000000" w:themeColor="text1"/>
          <w:sz w:val="24"/>
          <w:szCs w:val="24"/>
          <w:lang w:eastAsia="en-US"/>
        </w:rPr>
      </w:pPr>
    </w:p>
    <w:p w14:paraId="4355B53C" w14:textId="3299C8CB" w:rsidR="005233A8" w:rsidRPr="006822C8" w:rsidRDefault="005233A8" w:rsidP="005233A8">
      <w:pPr>
        <w:pStyle w:val="Heading5"/>
        <w:rPr>
          <w:rFonts w:ascii="Arial" w:eastAsia="Calibri" w:hAnsi="Arial" w:cs="Arial"/>
          <w:bCs w:val="0"/>
          <w:color w:val="000000" w:themeColor="text1"/>
          <w:sz w:val="24"/>
          <w:szCs w:val="24"/>
          <w:lang w:val="mk-MK" w:eastAsia="en-US"/>
        </w:rPr>
      </w:pPr>
      <w:r w:rsidRPr="006822C8">
        <w:rPr>
          <w:rFonts w:ascii="Arial" w:eastAsia="Calibri" w:hAnsi="Arial" w:cs="Arial"/>
          <w:bCs w:val="0"/>
          <w:color w:val="000000" w:themeColor="text1"/>
          <w:sz w:val="24"/>
          <w:szCs w:val="24"/>
          <w:lang w:val="mk-MK" w:eastAsia="en-US"/>
        </w:rPr>
        <w:lastRenderedPageBreak/>
        <w:t>Член 5</w:t>
      </w:r>
    </w:p>
    <w:p w14:paraId="73B8FA81" w14:textId="0640BB1B" w:rsidR="00B850F4" w:rsidRPr="006822C8" w:rsidRDefault="005233A8" w:rsidP="00F11264">
      <w:pPr>
        <w:spacing w:before="240" w:after="24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Одредбите на </w:t>
      </w:r>
      <w:r w:rsidRPr="00A65B1C">
        <w:rPr>
          <w:rFonts w:ascii="Arial" w:eastAsia="Calibri" w:hAnsi="Arial" w:cs="Arial"/>
          <w:color w:val="70AD47" w:themeColor="accent6"/>
          <w:sz w:val="24"/>
          <w:szCs w:val="24"/>
        </w:rPr>
        <w:t>меѓународните</w:t>
      </w:r>
      <w:r w:rsidRPr="006822C8">
        <w:rPr>
          <w:rFonts w:ascii="Arial" w:eastAsia="Calibri" w:hAnsi="Arial" w:cs="Arial"/>
          <w:color w:val="000000" w:themeColor="text1"/>
          <w:sz w:val="24"/>
          <w:szCs w:val="24"/>
        </w:rPr>
        <w:t xml:space="preserve"> спогодби и договори за заштита на потрошувачите кои ги ратификувала Република </w:t>
      </w:r>
      <w:r w:rsidR="0015396A" w:rsidRPr="006822C8">
        <w:rPr>
          <w:rFonts w:ascii="Arial" w:eastAsia="Calibri" w:hAnsi="Arial" w:cs="Arial"/>
          <w:color w:val="000000" w:themeColor="text1"/>
          <w:sz w:val="24"/>
          <w:szCs w:val="24"/>
        </w:rPr>
        <w:t xml:space="preserve">Северна </w:t>
      </w:r>
      <w:r w:rsidRPr="006822C8">
        <w:rPr>
          <w:rFonts w:ascii="Arial" w:eastAsia="Calibri" w:hAnsi="Arial" w:cs="Arial"/>
          <w:color w:val="000000" w:themeColor="text1"/>
          <w:sz w:val="24"/>
          <w:szCs w:val="24"/>
        </w:rPr>
        <w:t>Македонија непосредно ќе се применуваат во случаи кога даваат поголема заштита на потрошувачите</w:t>
      </w:r>
      <w:r w:rsidR="00C52423" w:rsidRPr="006822C8">
        <w:rPr>
          <w:rFonts w:ascii="Arial" w:eastAsia="Calibri" w:hAnsi="Arial" w:cs="Arial"/>
          <w:color w:val="000000" w:themeColor="text1"/>
          <w:sz w:val="24"/>
          <w:szCs w:val="24"/>
        </w:rPr>
        <w:t>.</w:t>
      </w:r>
    </w:p>
    <w:p w14:paraId="4B99E49F"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Дел втори</w:t>
      </w:r>
    </w:p>
    <w:p w14:paraId="69E48CB0"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ПОСТАПУВАЊЕ НА ТРГОВЦИТЕ ВО ПОТРОШУВАЧКИТЕ ОДНОСИ</w:t>
      </w:r>
    </w:p>
    <w:p w14:paraId="1A060C64" w14:textId="5C60BCCA" w:rsidR="00FE65BD" w:rsidRDefault="00E635F8" w:rsidP="00A67552">
      <w:pPr>
        <w:spacing w:after="200" w:line="240" w:lineRule="auto"/>
        <w:jc w:val="center"/>
        <w:rPr>
          <w:rFonts w:ascii="Arial" w:eastAsia="Calibri" w:hAnsi="Arial" w:cs="Arial"/>
          <w:b/>
          <w:color w:val="70AD47" w:themeColor="accent6"/>
          <w:sz w:val="24"/>
          <w:szCs w:val="24"/>
        </w:rPr>
      </w:pPr>
      <w:r w:rsidRPr="008550D8">
        <w:rPr>
          <w:rFonts w:ascii="Arial" w:eastAsia="Calibri" w:hAnsi="Arial" w:cs="Arial"/>
          <w:b/>
          <w:color w:val="70AD47" w:themeColor="accent6"/>
          <w:sz w:val="24"/>
          <w:szCs w:val="24"/>
        </w:rPr>
        <w:t>Глава</w:t>
      </w:r>
      <w:r w:rsidR="00FE65BD" w:rsidRPr="008550D8">
        <w:rPr>
          <w:rFonts w:ascii="Arial" w:eastAsia="Calibri" w:hAnsi="Arial" w:cs="Arial"/>
          <w:b/>
          <w:color w:val="70AD47" w:themeColor="accent6"/>
          <w:sz w:val="24"/>
          <w:szCs w:val="24"/>
        </w:rPr>
        <w:t xml:space="preserve"> 1</w:t>
      </w:r>
    </w:p>
    <w:p w14:paraId="64C8AAFB" w14:textId="11CF7843" w:rsidR="00084CA9" w:rsidRPr="00084CA9" w:rsidRDefault="00084CA9" w:rsidP="00084CA9">
      <w:pPr>
        <w:spacing w:after="200" w:line="240" w:lineRule="auto"/>
        <w:jc w:val="center"/>
        <w:rPr>
          <w:rFonts w:ascii="Arial" w:eastAsia="Calibri" w:hAnsi="Arial" w:cs="Arial"/>
          <w:b/>
          <w:color w:val="000000" w:themeColor="text1"/>
          <w:sz w:val="24"/>
          <w:szCs w:val="24"/>
        </w:rPr>
      </w:pPr>
      <w:bookmarkStart w:id="4" w:name="_Hlk527882767"/>
      <w:r w:rsidRPr="006822C8">
        <w:rPr>
          <w:rFonts w:ascii="Arial" w:eastAsia="Calibri" w:hAnsi="Arial" w:cs="Arial"/>
          <w:b/>
          <w:color w:val="000000" w:themeColor="text1"/>
          <w:sz w:val="24"/>
          <w:szCs w:val="24"/>
        </w:rPr>
        <w:t>ОПШТИ ОБВРСКИ НА ТРГОВЦИТЕ ВО ПОТРОШУВАЧКИ ОДНОСИ</w:t>
      </w:r>
      <w:bookmarkEnd w:id="4"/>
    </w:p>
    <w:p w14:paraId="007726DD" w14:textId="1BB80A53" w:rsidR="00AB7381" w:rsidRDefault="00E635F8" w:rsidP="00AB7381">
      <w:pPr>
        <w:spacing w:after="200" w:line="240" w:lineRule="auto"/>
        <w:jc w:val="center"/>
        <w:rPr>
          <w:rFonts w:ascii="Arial" w:eastAsia="Calibri" w:hAnsi="Arial" w:cs="Arial"/>
          <w:b/>
          <w:color w:val="70AD47" w:themeColor="accent6"/>
          <w:sz w:val="24"/>
          <w:szCs w:val="24"/>
        </w:rPr>
      </w:pPr>
      <w:r w:rsidRPr="008550D8">
        <w:rPr>
          <w:rFonts w:ascii="Arial" w:eastAsia="Calibri" w:hAnsi="Arial" w:cs="Arial"/>
          <w:b/>
          <w:color w:val="70AD47" w:themeColor="accent6"/>
          <w:sz w:val="24"/>
          <w:szCs w:val="24"/>
        </w:rPr>
        <w:t>Поглавје</w:t>
      </w:r>
      <w:r w:rsidR="00AB7381" w:rsidRPr="008550D8">
        <w:rPr>
          <w:rFonts w:ascii="Arial" w:eastAsia="Calibri" w:hAnsi="Arial" w:cs="Arial"/>
          <w:b/>
          <w:color w:val="70AD47" w:themeColor="accent6"/>
          <w:sz w:val="24"/>
          <w:szCs w:val="24"/>
        </w:rPr>
        <w:t xml:space="preserve"> 1</w:t>
      </w:r>
    </w:p>
    <w:p w14:paraId="5F455614" w14:textId="587F165C" w:rsidR="00084CA9" w:rsidRPr="00C265DB" w:rsidRDefault="00084CA9" w:rsidP="00C265DB">
      <w:pPr>
        <w:spacing w:after="200" w:line="240" w:lineRule="auto"/>
        <w:jc w:val="center"/>
        <w:rPr>
          <w:rFonts w:ascii="Arial" w:eastAsia="Calibri" w:hAnsi="Arial" w:cs="Arial"/>
          <w:b/>
          <w:color w:val="000000" w:themeColor="text1"/>
          <w:sz w:val="24"/>
          <w:szCs w:val="24"/>
          <w:lang w:val="en-US"/>
        </w:rPr>
      </w:pPr>
      <w:r w:rsidRPr="006822C8">
        <w:rPr>
          <w:rFonts w:ascii="Arial" w:eastAsia="Calibri" w:hAnsi="Arial" w:cs="Arial"/>
          <w:b/>
          <w:color w:val="000000" w:themeColor="text1"/>
          <w:sz w:val="24"/>
          <w:szCs w:val="24"/>
        </w:rPr>
        <w:t>ОБВРСКИ ЗА ИНФОРМИРАЊЕ И ДРУГИ ОБВРСКИ НА ТРГОВЦИТЕ ВО ПОТРОШУВАЧКИТЕ ОДНОСИ</w:t>
      </w:r>
    </w:p>
    <w:p w14:paraId="2F26209F" w14:textId="239BCB9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Општа обврска за информирање на потрошувачите</w:t>
      </w:r>
    </w:p>
    <w:p w14:paraId="64BE3758" w14:textId="6A8F553F" w:rsidR="00A67552" w:rsidRPr="006822C8" w:rsidRDefault="00AC7A4E"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6</w:t>
      </w:r>
    </w:p>
    <w:p w14:paraId="705E2506" w14:textId="1FD21DDD"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на потрошувачот да му ги даде, на јасен, видлив и читлив начин, а преку амбалажа, приврзок, налепница, упатство, декларација, изјава, сертификат и/или на друг соодв</w:t>
      </w:r>
      <w:r w:rsidR="00084CA9">
        <w:rPr>
          <w:rFonts w:ascii="Arial" w:eastAsia="Calibri" w:hAnsi="Arial" w:cs="Arial"/>
          <w:color w:val="000000" w:themeColor="text1"/>
          <w:sz w:val="24"/>
          <w:szCs w:val="24"/>
        </w:rPr>
        <w:t>етен документ, најмалку следните</w:t>
      </w:r>
      <w:r w:rsidRPr="006822C8">
        <w:rPr>
          <w:rFonts w:ascii="Arial" w:eastAsia="Calibri" w:hAnsi="Arial" w:cs="Arial"/>
          <w:color w:val="000000" w:themeColor="text1"/>
          <w:sz w:val="24"/>
          <w:szCs w:val="24"/>
        </w:rPr>
        <w:t xml:space="preserve"> точни, целосни и корисни информации за:</w:t>
      </w:r>
    </w:p>
    <w:p w14:paraId="66BF5342" w14:textId="31485CFA"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белезите, квалитетот, </w:t>
      </w:r>
      <w:r w:rsidR="00AB7381" w:rsidRPr="006822C8">
        <w:rPr>
          <w:rFonts w:ascii="Arial" w:eastAsia="Calibri" w:hAnsi="Arial" w:cs="Arial"/>
          <w:color w:val="000000" w:themeColor="text1"/>
          <w:sz w:val="24"/>
          <w:szCs w:val="24"/>
        </w:rPr>
        <w:t xml:space="preserve">начин на употреба </w:t>
      </w:r>
      <w:r w:rsidRPr="006822C8">
        <w:rPr>
          <w:rFonts w:ascii="Arial" w:eastAsia="Calibri" w:hAnsi="Arial" w:cs="Arial"/>
          <w:color w:val="000000" w:themeColor="text1"/>
          <w:sz w:val="24"/>
          <w:szCs w:val="24"/>
        </w:rPr>
        <w:t>и функционалноста на стоките или услугите;</w:t>
      </w:r>
    </w:p>
    <w:p w14:paraId="54EA0363" w14:textId="77D74B7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влијанието на одредени стоки или услуги врз животната средина и животот, здравјето и благосостојбата на луѓето, како и за мерките з</w:t>
      </w:r>
      <w:r w:rsidR="00353452" w:rsidRPr="006822C8">
        <w:rPr>
          <w:rFonts w:ascii="Arial" w:eastAsia="Calibri" w:hAnsi="Arial" w:cs="Arial"/>
          <w:color w:val="000000" w:themeColor="text1"/>
          <w:sz w:val="24"/>
          <w:szCs w:val="24"/>
        </w:rPr>
        <w:t>а заштита, согласно важечките</w:t>
      </w:r>
      <w:r w:rsidR="006151A6" w:rsidRPr="006822C8">
        <w:rPr>
          <w:rFonts w:ascii="Arial" w:eastAsia="Calibri" w:hAnsi="Arial" w:cs="Arial"/>
          <w:color w:val="000000" w:themeColor="text1"/>
          <w:sz w:val="24"/>
          <w:szCs w:val="24"/>
        </w:rPr>
        <w:t xml:space="preserve"> прописи и стандарди и </w:t>
      </w:r>
    </w:p>
    <w:p w14:paraId="3090C2D5" w14:textId="093A4A0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името или називот, географската адреса и другите податоци значајни за определувањ</w:t>
      </w:r>
      <w:r w:rsidR="00C52423" w:rsidRPr="006822C8">
        <w:rPr>
          <w:rFonts w:ascii="Arial" w:eastAsia="Calibri" w:hAnsi="Arial" w:cs="Arial"/>
          <w:color w:val="000000" w:themeColor="text1"/>
          <w:sz w:val="24"/>
          <w:szCs w:val="24"/>
        </w:rPr>
        <w:t>е на идентитетот на трговецот.</w:t>
      </w:r>
    </w:p>
    <w:p w14:paraId="43EC6054" w14:textId="3288949A" w:rsidR="001D5E7E" w:rsidRPr="001F0A0E" w:rsidRDefault="001D5E7E" w:rsidP="001D5E7E">
      <w:pPr>
        <w:spacing w:after="200" w:line="240" w:lineRule="auto"/>
        <w:jc w:val="both"/>
        <w:rPr>
          <w:rFonts w:ascii="Arial" w:eastAsia="Calibri" w:hAnsi="Arial" w:cs="Arial"/>
          <w:color w:val="70AD47" w:themeColor="accent6"/>
          <w:sz w:val="24"/>
          <w:szCs w:val="24"/>
        </w:rPr>
      </w:pPr>
      <w:r w:rsidRPr="001F0A0E">
        <w:rPr>
          <w:rFonts w:ascii="Arial" w:eastAsia="Calibri" w:hAnsi="Arial" w:cs="Arial"/>
          <w:color w:val="70AD47" w:themeColor="accent6"/>
          <w:sz w:val="24"/>
          <w:szCs w:val="24"/>
        </w:rPr>
        <w:t xml:space="preserve">(2) Трговецот е должен информациите од ставот (1) од овој член на потрошувачот да му ги даде на </w:t>
      </w:r>
      <w:r w:rsidR="00084CA9">
        <w:rPr>
          <w:rFonts w:ascii="Arial" w:eastAsia="Calibri" w:hAnsi="Arial" w:cs="Arial"/>
          <w:color w:val="70AD47" w:themeColor="accent6"/>
          <w:sz w:val="24"/>
          <w:szCs w:val="24"/>
        </w:rPr>
        <w:t xml:space="preserve">пишани на </w:t>
      </w:r>
      <w:r w:rsidR="001F0A0E" w:rsidRPr="001F0A0E">
        <w:rPr>
          <w:rFonts w:ascii="Arial" w:eastAsia="Calibri" w:hAnsi="Arial" w:cs="Arial"/>
          <w:color w:val="70AD47" w:themeColor="accent6"/>
          <w:sz w:val="24"/>
          <w:szCs w:val="24"/>
        </w:rPr>
        <w:t>македонски јазик  и неговото кирилско писм</w:t>
      </w:r>
      <w:r w:rsidR="00A65B1C">
        <w:rPr>
          <w:rFonts w:ascii="Arial" w:eastAsia="Calibri" w:hAnsi="Arial" w:cs="Arial"/>
          <w:color w:val="70AD47" w:themeColor="accent6"/>
          <w:sz w:val="24"/>
          <w:szCs w:val="24"/>
        </w:rPr>
        <w:t xml:space="preserve">о како и на друг службен јазик </w:t>
      </w:r>
      <w:r w:rsidR="001F0A0E" w:rsidRPr="001F0A0E">
        <w:rPr>
          <w:rFonts w:ascii="Arial" w:eastAsia="Calibri" w:hAnsi="Arial" w:cs="Arial"/>
          <w:color w:val="70AD47" w:themeColor="accent6"/>
          <w:sz w:val="24"/>
          <w:szCs w:val="24"/>
        </w:rPr>
        <w:t>на територијата на Република Северна Македонија различен од македонскиот јазик, што не ја исклучува можноста од истовремена употреба и на други јазици</w:t>
      </w:r>
      <w:r w:rsidRPr="001F0A0E">
        <w:rPr>
          <w:rFonts w:ascii="Arial" w:eastAsia="Calibri" w:hAnsi="Arial" w:cs="Arial"/>
          <w:color w:val="70AD47" w:themeColor="accent6"/>
          <w:sz w:val="24"/>
          <w:szCs w:val="24"/>
        </w:rPr>
        <w:t>, како и на знаци или пиктограми што се лесно разбирливи за потрошувачот.</w:t>
      </w:r>
    </w:p>
    <w:p w14:paraId="27B09DE8" w14:textId="02F88B8B" w:rsidR="001D5E7E" w:rsidRPr="006822C8" w:rsidRDefault="001D5E7E" w:rsidP="001D5E7E">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Во случај на сомневање дали трговецот постапил согласно ст</w:t>
      </w:r>
      <w:r w:rsidR="005233A8" w:rsidRPr="006822C8">
        <w:rPr>
          <w:rFonts w:ascii="Arial" w:eastAsia="Calibri" w:hAnsi="Arial" w:cs="Arial"/>
          <w:color w:val="000000" w:themeColor="text1"/>
          <w:sz w:val="24"/>
          <w:szCs w:val="24"/>
        </w:rPr>
        <w:t>авовите (1) и (2) од овој член,</w:t>
      </w:r>
      <w:r w:rsidRPr="006822C8">
        <w:rPr>
          <w:rFonts w:ascii="Arial" w:eastAsia="Calibri" w:hAnsi="Arial" w:cs="Arial"/>
          <w:color w:val="000000" w:themeColor="text1"/>
          <w:sz w:val="24"/>
          <w:szCs w:val="24"/>
        </w:rPr>
        <w:t xml:space="preserve"> докажување</w:t>
      </w:r>
      <w:r w:rsidR="005233A8" w:rsidRPr="006822C8">
        <w:rPr>
          <w:rFonts w:ascii="Arial" w:eastAsia="Calibri" w:hAnsi="Arial" w:cs="Arial"/>
          <w:color w:val="000000" w:themeColor="text1"/>
          <w:sz w:val="24"/>
          <w:szCs w:val="24"/>
        </w:rPr>
        <w:t xml:space="preserve">то е на </w:t>
      </w:r>
      <w:r w:rsidRPr="006822C8">
        <w:rPr>
          <w:rFonts w:ascii="Arial" w:eastAsia="Calibri" w:hAnsi="Arial" w:cs="Arial"/>
          <w:color w:val="000000" w:themeColor="text1"/>
          <w:sz w:val="24"/>
          <w:szCs w:val="24"/>
        </w:rPr>
        <w:t xml:space="preserve"> </w:t>
      </w:r>
      <w:r w:rsidR="005233A8" w:rsidRPr="006822C8">
        <w:rPr>
          <w:rFonts w:ascii="Arial" w:eastAsia="Calibri" w:hAnsi="Arial" w:cs="Arial"/>
          <w:color w:val="000000" w:themeColor="text1"/>
          <w:sz w:val="24"/>
          <w:szCs w:val="24"/>
        </w:rPr>
        <w:t>товар</w:t>
      </w:r>
      <w:r w:rsidRPr="006822C8">
        <w:rPr>
          <w:rFonts w:ascii="Arial" w:eastAsia="Calibri" w:hAnsi="Arial" w:cs="Arial"/>
          <w:color w:val="000000" w:themeColor="text1"/>
          <w:sz w:val="24"/>
          <w:szCs w:val="24"/>
        </w:rPr>
        <w:t xml:space="preserve"> на трговецот.</w:t>
      </w:r>
    </w:p>
    <w:p w14:paraId="3DA6A3FA" w14:textId="7803D946" w:rsidR="001D5E7E" w:rsidRPr="006822C8" w:rsidRDefault="001D5E7E" w:rsidP="001D5E7E">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Трговецот може да </w:t>
      </w:r>
      <w:r w:rsidR="005233A8" w:rsidRPr="006822C8">
        <w:rPr>
          <w:rFonts w:ascii="Arial" w:eastAsia="Calibri" w:hAnsi="Arial" w:cs="Arial"/>
          <w:color w:val="000000" w:themeColor="text1"/>
          <w:sz w:val="24"/>
          <w:szCs w:val="24"/>
        </w:rPr>
        <w:t xml:space="preserve">го </w:t>
      </w:r>
      <w:r w:rsidRPr="006822C8">
        <w:rPr>
          <w:rFonts w:ascii="Arial" w:eastAsia="Calibri" w:hAnsi="Arial" w:cs="Arial"/>
          <w:color w:val="000000" w:themeColor="text1"/>
          <w:sz w:val="24"/>
          <w:szCs w:val="24"/>
        </w:rPr>
        <w:t>извести, лично или по писмен пат, со користење на сите расположливи средства за комуникација,</w:t>
      </w:r>
      <w:r w:rsidR="005233A8"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потрошувач</w:t>
      </w:r>
      <w:r w:rsidR="005233A8" w:rsidRPr="006822C8">
        <w:rPr>
          <w:rFonts w:ascii="Arial" w:eastAsia="Calibri" w:hAnsi="Arial" w:cs="Arial"/>
          <w:color w:val="000000" w:themeColor="text1"/>
          <w:sz w:val="24"/>
          <w:szCs w:val="24"/>
        </w:rPr>
        <w:t>от или потенцијалниот</w:t>
      </w:r>
      <w:r w:rsidRPr="006822C8">
        <w:rPr>
          <w:rFonts w:ascii="Arial" w:eastAsia="Calibri" w:hAnsi="Arial" w:cs="Arial"/>
          <w:color w:val="000000" w:themeColor="text1"/>
          <w:sz w:val="24"/>
          <w:szCs w:val="24"/>
        </w:rPr>
        <w:t xml:space="preserve"> потрошувач кој изразил интерес за купување на производ, за главни</w:t>
      </w:r>
      <w:r w:rsidR="00864F80" w:rsidRPr="006822C8">
        <w:rPr>
          <w:rFonts w:ascii="Arial" w:eastAsia="Calibri" w:hAnsi="Arial" w:cs="Arial"/>
          <w:color w:val="000000" w:themeColor="text1"/>
          <w:sz w:val="24"/>
          <w:szCs w:val="24"/>
        </w:rPr>
        <w:t>те</w:t>
      </w:r>
      <w:r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lastRenderedPageBreak/>
        <w:t xml:space="preserve">карактеристики на производот, </w:t>
      </w:r>
      <w:r w:rsidR="005233A8" w:rsidRPr="006822C8">
        <w:rPr>
          <w:rFonts w:ascii="Arial" w:eastAsia="Calibri" w:hAnsi="Arial" w:cs="Arial"/>
          <w:color w:val="000000" w:themeColor="text1"/>
          <w:sz w:val="24"/>
          <w:szCs w:val="24"/>
        </w:rPr>
        <w:t>начинот на употреба и одрж</w:t>
      </w:r>
      <w:r w:rsidRPr="006822C8">
        <w:rPr>
          <w:rFonts w:ascii="Arial" w:eastAsia="Calibri" w:hAnsi="Arial" w:cs="Arial"/>
          <w:color w:val="000000" w:themeColor="text1"/>
          <w:sz w:val="24"/>
          <w:szCs w:val="24"/>
        </w:rPr>
        <w:t>ување, технолошките унапредувањ</w:t>
      </w:r>
      <w:r w:rsidR="00864F80"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и/или карактеристиките </w:t>
      </w:r>
      <w:r w:rsidR="006151A6" w:rsidRPr="006822C8">
        <w:rPr>
          <w:rFonts w:ascii="Arial" w:eastAsia="Calibri" w:hAnsi="Arial" w:cs="Arial"/>
          <w:color w:val="000000" w:themeColor="text1"/>
          <w:sz w:val="24"/>
          <w:szCs w:val="24"/>
        </w:rPr>
        <w:t xml:space="preserve"> на идните верзии на производот.</w:t>
      </w:r>
    </w:p>
    <w:p w14:paraId="54B04E71" w14:textId="46B35C13" w:rsidR="00621075" w:rsidRPr="006822C8" w:rsidRDefault="001D5E7E" w:rsidP="001D5E7E">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За да ги информира потрошувачите за главните карактеристики на производот и во согласност со неговата деловна политика или трговска пракса,</w:t>
      </w:r>
      <w:r w:rsidR="006151A6" w:rsidRPr="006822C8">
        <w:rPr>
          <w:rFonts w:ascii="Arial" w:eastAsia="Calibri" w:hAnsi="Arial" w:cs="Arial"/>
          <w:color w:val="000000" w:themeColor="text1"/>
          <w:sz w:val="24"/>
          <w:szCs w:val="24"/>
        </w:rPr>
        <w:t xml:space="preserve"> трговецот може</w:t>
      </w:r>
      <w:r w:rsidR="00621075" w:rsidRPr="006822C8">
        <w:rPr>
          <w:rFonts w:ascii="Arial" w:eastAsia="Calibri" w:hAnsi="Arial" w:cs="Arial"/>
          <w:color w:val="000000" w:themeColor="text1"/>
          <w:sz w:val="24"/>
          <w:szCs w:val="24"/>
        </w:rPr>
        <w:t xml:space="preserve">: </w:t>
      </w:r>
    </w:p>
    <w:p w14:paraId="4A08014B" w14:textId="2EE04933" w:rsidR="00621075" w:rsidRPr="006822C8" w:rsidRDefault="00621075" w:rsidP="001D5E7E">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 </w:t>
      </w:r>
      <w:r w:rsidR="006151A6" w:rsidRPr="006822C8">
        <w:rPr>
          <w:rFonts w:ascii="Arial" w:eastAsia="Calibri" w:hAnsi="Arial" w:cs="Arial"/>
          <w:color w:val="000000" w:themeColor="text1"/>
          <w:sz w:val="24"/>
          <w:szCs w:val="24"/>
        </w:rPr>
        <w:t>да го демонстри</w:t>
      </w:r>
      <w:r w:rsidR="001D5E7E" w:rsidRPr="006822C8">
        <w:rPr>
          <w:rFonts w:ascii="Arial" w:eastAsia="Calibri" w:hAnsi="Arial" w:cs="Arial"/>
          <w:color w:val="000000" w:themeColor="text1"/>
          <w:sz w:val="24"/>
          <w:szCs w:val="24"/>
        </w:rPr>
        <w:t>ра користење</w:t>
      </w:r>
      <w:r w:rsidR="006151A6" w:rsidRPr="006822C8">
        <w:rPr>
          <w:rFonts w:ascii="Arial" w:eastAsia="Calibri" w:hAnsi="Arial" w:cs="Arial"/>
          <w:color w:val="000000" w:themeColor="text1"/>
          <w:sz w:val="24"/>
          <w:szCs w:val="24"/>
        </w:rPr>
        <w:t>то</w:t>
      </w:r>
      <w:r w:rsidR="001D5E7E" w:rsidRPr="006822C8">
        <w:rPr>
          <w:rFonts w:ascii="Arial" w:eastAsia="Calibri" w:hAnsi="Arial" w:cs="Arial"/>
          <w:color w:val="000000" w:themeColor="text1"/>
          <w:sz w:val="24"/>
          <w:szCs w:val="24"/>
        </w:rPr>
        <w:t xml:space="preserve"> на производот на продажното место</w:t>
      </w:r>
      <w:r w:rsidR="00482CDC">
        <w:rPr>
          <w:rFonts w:ascii="Arial" w:eastAsia="Calibri" w:hAnsi="Arial" w:cs="Arial"/>
          <w:color w:val="000000" w:themeColor="text1"/>
          <w:sz w:val="24"/>
          <w:szCs w:val="24"/>
        </w:rPr>
        <w:t xml:space="preserve"> и/или</w:t>
      </w:r>
    </w:p>
    <w:p w14:paraId="3CED7E5E" w14:textId="4F73D3D3" w:rsidR="001D5E7E" w:rsidRPr="006822C8" w:rsidRDefault="00621075" w:rsidP="001D5E7E">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 </w:t>
      </w:r>
      <w:r w:rsidR="001D5E7E" w:rsidRPr="006822C8">
        <w:rPr>
          <w:rFonts w:ascii="Arial" w:eastAsia="Calibri" w:hAnsi="Arial" w:cs="Arial"/>
          <w:color w:val="000000" w:themeColor="text1"/>
          <w:sz w:val="24"/>
          <w:szCs w:val="24"/>
        </w:rPr>
        <w:t>да го предаде производот на за</w:t>
      </w:r>
      <w:r w:rsidR="006151A6" w:rsidRPr="006822C8">
        <w:rPr>
          <w:rFonts w:ascii="Arial" w:eastAsia="Calibri" w:hAnsi="Arial" w:cs="Arial"/>
          <w:color w:val="000000" w:themeColor="text1"/>
          <w:sz w:val="24"/>
          <w:szCs w:val="24"/>
        </w:rPr>
        <w:t>и</w:t>
      </w:r>
      <w:r w:rsidR="001D5E7E" w:rsidRPr="006822C8">
        <w:rPr>
          <w:rFonts w:ascii="Arial" w:eastAsia="Calibri" w:hAnsi="Arial" w:cs="Arial"/>
          <w:color w:val="000000" w:themeColor="text1"/>
          <w:sz w:val="24"/>
          <w:szCs w:val="24"/>
        </w:rPr>
        <w:t>нтересираниот потрошувач заради бесплатна проба, тестирање или други форми на аранжмани за проба пред купување,</w:t>
      </w:r>
      <w:r w:rsidR="00864F80" w:rsidRPr="006822C8">
        <w:rPr>
          <w:rFonts w:ascii="Arial" w:eastAsia="Calibri" w:hAnsi="Arial" w:cs="Arial"/>
          <w:color w:val="000000" w:themeColor="text1"/>
          <w:sz w:val="24"/>
          <w:szCs w:val="24"/>
          <w:lang w:val="en-US"/>
        </w:rPr>
        <w:t xml:space="preserve"> </w:t>
      </w:r>
      <w:r w:rsidR="001D5E7E" w:rsidRPr="006822C8">
        <w:rPr>
          <w:rFonts w:ascii="Arial" w:eastAsia="Calibri" w:hAnsi="Arial" w:cs="Arial"/>
          <w:color w:val="000000" w:themeColor="text1"/>
          <w:sz w:val="24"/>
          <w:szCs w:val="24"/>
        </w:rPr>
        <w:t>под услов потрошувачот да биде запознаен однапред со условите на таквиот аранжман.</w:t>
      </w:r>
    </w:p>
    <w:p w14:paraId="3CB9A353" w14:textId="1E89AF33" w:rsidR="00084CA9" w:rsidRPr="00C265DB" w:rsidRDefault="001D5E7E" w:rsidP="00C265DB">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(6) О</w:t>
      </w:r>
      <w:r w:rsidRPr="006822C8">
        <w:rPr>
          <w:rFonts w:ascii="Arial" w:eastAsia="Times New Roman" w:hAnsi="Arial" w:cs="Arial"/>
          <w:color w:val="000000" w:themeColor="text1"/>
          <w:sz w:val="24"/>
          <w:szCs w:val="24"/>
        </w:rPr>
        <w:t>дредбите</w:t>
      </w:r>
      <w:r w:rsidRPr="006822C8">
        <w:rPr>
          <w:rFonts w:ascii="Arial" w:eastAsia="Calibri" w:hAnsi="Arial" w:cs="Arial"/>
          <w:color w:val="000000" w:themeColor="text1"/>
          <w:sz w:val="24"/>
          <w:szCs w:val="24"/>
        </w:rPr>
        <w:t xml:space="preserve"> од </w:t>
      </w:r>
      <w:r w:rsidR="00AC7A4E" w:rsidRPr="006822C8">
        <w:rPr>
          <w:rFonts w:ascii="Arial" w:eastAsia="Calibri" w:hAnsi="Arial" w:cs="Arial"/>
          <w:color w:val="000000" w:themeColor="text1"/>
          <w:sz w:val="24"/>
          <w:szCs w:val="24"/>
        </w:rPr>
        <w:t xml:space="preserve">ставовите </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1</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w:t>
      </w:r>
      <w:r w:rsidR="00A00392" w:rsidRPr="006822C8">
        <w:rPr>
          <w:rFonts w:ascii="Arial" w:eastAsia="Calibri" w:hAnsi="Arial" w:cs="Arial"/>
          <w:color w:val="000000" w:themeColor="text1"/>
          <w:sz w:val="24"/>
          <w:szCs w:val="24"/>
        </w:rPr>
        <w:t xml:space="preserve"> </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2</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w:t>
      </w:r>
      <w:r w:rsidR="00A00392" w:rsidRPr="006822C8">
        <w:rPr>
          <w:rFonts w:ascii="Arial" w:eastAsia="Calibri" w:hAnsi="Arial" w:cs="Arial"/>
          <w:color w:val="000000" w:themeColor="text1"/>
          <w:sz w:val="24"/>
          <w:szCs w:val="24"/>
        </w:rPr>
        <w:t xml:space="preserve"> </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3</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w:t>
      </w:r>
      <w:r w:rsidR="00A00392" w:rsidRPr="006822C8">
        <w:rPr>
          <w:rFonts w:ascii="Arial" w:eastAsia="Calibri" w:hAnsi="Arial" w:cs="Arial"/>
          <w:color w:val="000000" w:themeColor="text1"/>
          <w:sz w:val="24"/>
          <w:szCs w:val="24"/>
        </w:rPr>
        <w:t xml:space="preserve"> </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4</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 xml:space="preserve"> и </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5</w:t>
      </w:r>
      <w:r w:rsidR="00C52423" w:rsidRPr="006822C8">
        <w:rPr>
          <w:rFonts w:ascii="Arial" w:eastAsia="Calibri" w:hAnsi="Arial" w:cs="Arial"/>
          <w:color w:val="000000" w:themeColor="text1"/>
          <w:sz w:val="24"/>
          <w:szCs w:val="24"/>
        </w:rPr>
        <w:t>)</w:t>
      </w:r>
      <w:r w:rsidR="00AC7A4E" w:rsidRPr="006822C8">
        <w:rPr>
          <w:rFonts w:ascii="Arial" w:eastAsia="Calibri" w:hAnsi="Arial" w:cs="Arial"/>
          <w:color w:val="000000" w:themeColor="text1"/>
          <w:sz w:val="24"/>
          <w:szCs w:val="24"/>
        </w:rPr>
        <w:t xml:space="preserve"> од </w:t>
      </w:r>
      <w:r w:rsidRPr="006822C8">
        <w:rPr>
          <w:rFonts w:ascii="Arial" w:eastAsia="Calibri" w:hAnsi="Arial" w:cs="Arial"/>
          <w:color w:val="000000" w:themeColor="text1"/>
          <w:sz w:val="24"/>
          <w:szCs w:val="24"/>
        </w:rPr>
        <w:t>овој член не ги исклучува</w:t>
      </w:r>
      <w:r w:rsidR="006151A6" w:rsidRPr="006822C8">
        <w:rPr>
          <w:rFonts w:ascii="Arial" w:eastAsia="Calibri" w:hAnsi="Arial" w:cs="Arial"/>
          <w:color w:val="000000" w:themeColor="text1"/>
          <w:sz w:val="24"/>
          <w:szCs w:val="24"/>
        </w:rPr>
        <w:t>ат</w:t>
      </w:r>
      <w:r w:rsidRPr="006822C8">
        <w:rPr>
          <w:rFonts w:ascii="Arial" w:eastAsia="Calibri" w:hAnsi="Arial" w:cs="Arial"/>
          <w:color w:val="000000" w:themeColor="text1"/>
          <w:sz w:val="24"/>
          <w:szCs w:val="24"/>
        </w:rPr>
        <w:t xml:space="preserve"> </w:t>
      </w:r>
      <w:r w:rsidR="00AC7A4E" w:rsidRPr="006822C8">
        <w:rPr>
          <w:rFonts w:ascii="Arial" w:eastAsia="Calibri" w:hAnsi="Arial" w:cs="Arial"/>
          <w:color w:val="000000" w:themeColor="text1"/>
          <w:sz w:val="24"/>
          <w:szCs w:val="24"/>
        </w:rPr>
        <w:t>обврските за</w:t>
      </w:r>
      <w:r w:rsidR="002470DC" w:rsidRPr="006822C8">
        <w:rPr>
          <w:rFonts w:ascii="Arial" w:eastAsia="Calibri" w:hAnsi="Arial" w:cs="Arial"/>
          <w:color w:val="000000" w:themeColor="text1"/>
          <w:sz w:val="24"/>
          <w:szCs w:val="24"/>
        </w:rPr>
        <w:t xml:space="preserve"> означување на стоки или услуги</w:t>
      </w:r>
      <w:r w:rsidR="00AC7A4E" w:rsidRPr="006822C8">
        <w:rPr>
          <w:rFonts w:ascii="Arial" w:eastAsia="Calibri" w:hAnsi="Arial" w:cs="Arial"/>
          <w:color w:val="000000" w:themeColor="text1"/>
          <w:sz w:val="24"/>
          <w:szCs w:val="24"/>
        </w:rPr>
        <w:t xml:space="preserve"> </w:t>
      </w:r>
      <w:r w:rsidR="002470DC" w:rsidRPr="006822C8">
        <w:rPr>
          <w:rFonts w:ascii="Arial" w:eastAsia="Calibri" w:hAnsi="Arial" w:cs="Arial"/>
          <w:color w:val="000000" w:themeColor="text1"/>
          <w:sz w:val="24"/>
          <w:szCs w:val="24"/>
        </w:rPr>
        <w:t>о</w:t>
      </w:r>
      <w:r w:rsidR="00AC7A4E" w:rsidRPr="006822C8">
        <w:rPr>
          <w:rFonts w:ascii="Arial" w:eastAsia="Calibri" w:hAnsi="Arial" w:cs="Arial"/>
          <w:color w:val="000000" w:themeColor="text1"/>
          <w:sz w:val="24"/>
          <w:szCs w:val="24"/>
        </w:rPr>
        <w:t>дредени</w:t>
      </w:r>
      <w:r w:rsidRPr="006822C8">
        <w:rPr>
          <w:rFonts w:ascii="Arial" w:eastAsia="Calibri" w:hAnsi="Arial" w:cs="Arial"/>
          <w:color w:val="000000" w:themeColor="text1"/>
          <w:sz w:val="24"/>
          <w:szCs w:val="24"/>
        </w:rPr>
        <w:t xml:space="preserve"> со </w:t>
      </w:r>
      <w:r w:rsidR="00AC7A4E" w:rsidRPr="006822C8">
        <w:rPr>
          <w:rFonts w:ascii="Arial" w:eastAsia="Calibri" w:hAnsi="Arial" w:cs="Arial"/>
          <w:color w:val="000000" w:themeColor="text1"/>
          <w:sz w:val="24"/>
          <w:szCs w:val="24"/>
        </w:rPr>
        <w:t xml:space="preserve"> посебни</w:t>
      </w:r>
      <w:r w:rsidRPr="006822C8">
        <w:rPr>
          <w:rFonts w:ascii="Arial" w:eastAsia="Calibri" w:hAnsi="Arial" w:cs="Arial"/>
          <w:color w:val="000000" w:themeColor="text1"/>
          <w:sz w:val="24"/>
          <w:szCs w:val="24"/>
        </w:rPr>
        <w:t xml:space="preserve"> прописи.</w:t>
      </w:r>
    </w:p>
    <w:p w14:paraId="163B6FAD" w14:textId="430587D1"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Обврска</w:t>
      </w:r>
      <w:r w:rsidR="002470DC" w:rsidRPr="006822C8">
        <w:rPr>
          <w:rFonts w:ascii="Arial" w:eastAsia="Calibri" w:hAnsi="Arial" w:cs="Arial"/>
          <w:b/>
          <w:color w:val="000000" w:themeColor="text1"/>
          <w:sz w:val="24"/>
          <w:szCs w:val="24"/>
        </w:rPr>
        <w:t xml:space="preserve"> на трговецот</w:t>
      </w:r>
      <w:r w:rsidRPr="006822C8">
        <w:rPr>
          <w:rFonts w:ascii="Arial" w:eastAsia="Calibri" w:hAnsi="Arial" w:cs="Arial"/>
          <w:b/>
          <w:color w:val="000000" w:themeColor="text1"/>
          <w:sz w:val="24"/>
          <w:szCs w:val="24"/>
        </w:rPr>
        <w:t xml:space="preserve"> за истакнување на услови за продажба</w:t>
      </w:r>
      <w:r w:rsidR="00AC7A4E" w:rsidRPr="006822C8">
        <w:rPr>
          <w:rFonts w:ascii="Arial" w:eastAsia="Calibri" w:hAnsi="Arial" w:cs="Arial"/>
          <w:b/>
          <w:color w:val="000000" w:themeColor="text1"/>
          <w:sz w:val="24"/>
          <w:szCs w:val="24"/>
        </w:rPr>
        <w:t xml:space="preserve"> на стоки </w:t>
      </w:r>
      <w:r w:rsidRPr="006822C8">
        <w:rPr>
          <w:rFonts w:ascii="Arial" w:eastAsia="Calibri" w:hAnsi="Arial" w:cs="Arial"/>
          <w:b/>
          <w:color w:val="000000" w:themeColor="text1"/>
          <w:sz w:val="24"/>
          <w:szCs w:val="24"/>
        </w:rPr>
        <w:t xml:space="preserve"> и за давање услуги</w:t>
      </w:r>
    </w:p>
    <w:p w14:paraId="01380A2E" w14:textId="0D7C49E4" w:rsidR="00A67552" w:rsidRPr="006822C8" w:rsidRDefault="00AC7A4E"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w:t>
      </w:r>
    </w:p>
    <w:p w14:paraId="5DEB4161" w14:textId="742B658D"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Трговецот е должен јасно, видливо и читливо да ги истакне општите услови за продажба </w:t>
      </w:r>
      <w:r w:rsidR="00AC7A4E" w:rsidRPr="006822C8">
        <w:rPr>
          <w:rFonts w:ascii="Arial" w:eastAsia="Calibri" w:hAnsi="Arial" w:cs="Arial"/>
          <w:color w:val="000000" w:themeColor="text1"/>
          <w:sz w:val="24"/>
          <w:szCs w:val="24"/>
        </w:rPr>
        <w:t xml:space="preserve">на стоки </w:t>
      </w:r>
      <w:r w:rsidRPr="006822C8">
        <w:rPr>
          <w:rFonts w:ascii="Arial" w:eastAsia="Calibri" w:hAnsi="Arial" w:cs="Arial"/>
          <w:color w:val="000000" w:themeColor="text1"/>
          <w:sz w:val="24"/>
          <w:szCs w:val="24"/>
        </w:rPr>
        <w:t>и за давање услуги во неговите деловни простории.</w:t>
      </w:r>
    </w:p>
    <w:p w14:paraId="253808B2" w14:textId="144E007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Посебните услови за продажба</w:t>
      </w:r>
      <w:r w:rsidR="00AC7A4E" w:rsidRPr="006822C8">
        <w:rPr>
          <w:rFonts w:ascii="Arial" w:eastAsia="Calibri" w:hAnsi="Arial" w:cs="Arial"/>
          <w:color w:val="000000" w:themeColor="text1"/>
          <w:sz w:val="24"/>
          <w:szCs w:val="24"/>
        </w:rPr>
        <w:t xml:space="preserve"> на стоки</w:t>
      </w:r>
      <w:r w:rsidRPr="006822C8">
        <w:rPr>
          <w:rFonts w:ascii="Arial" w:eastAsia="Calibri" w:hAnsi="Arial" w:cs="Arial"/>
          <w:color w:val="000000" w:themeColor="text1"/>
          <w:sz w:val="24"/>
          <w:szCs w:val="24"/>
        </w:rPr>
        <w:t xml:space="preserve"> и за давање услуги, трговецот е должен јасно, видливо и читливо да ги истакне на начин што потрошувачот ќе може лесно да воочи дека се однесуваат само на одредени стоки или услуги.</w:t>
      </w:r>
    </w:p>
    <w:p w14:paraId="71B26D87" w14:textId="76D6BDCA"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Ког</w:t>
      </w:r>
      <w:r w:rsidR="006151A6" w:rsidRPr="006822C8">
        <w:rPr>
          <w:rFonts w:ascii="Arial" w:eastAsia="Calibri" w:hAnsi="Arial" w:cs="Arial"/>
          <w:color w:val="000000" w:themeColor="text1"/>
          <w:sz w:val="24"/>
          <w:szCs w:val="24"/>
        </w:rPr>
        <w:t>а посебните услови за продажба</w:t>
      </w:r>
      <w:r w:rsidR="00AC7A4E" w:rsidRPr="006822C8">
        <w:rPr>
          <w:rFonts w:ascii="Arial" w:eastAsia="Calibri" w:hAnsi="Arial" w:cs="Arial"/>
          <w:color w:val="000000" w:themeColor="text1"/>
          <w:sz w:val="24"/>
          <w:szCs w:val="24"/>
        </w:rPr>
        <w:t xml:space="preserve"> на стоки</w:t>
      </w:r>
      <w:r w:rsidR="006151A6" w:rsidRPr="006822C8">
        <w:rPr>
          <w:rFonts w:ascii="Arial" w:eastAsia="Calibri" w:hAnsi="Arial" w:cs="Arial"/>
          <w:color w:val="000000" w:themeColor="text1"/>
          <w:sz w:val="24"/>
          <w:szCs w:val="24"/>
        </w:rPr>
        <w:t xml:space="preserve"> и </w:t>
      </w:r>
      <w:r w:rsidRPr="006822C8">
        <w:rPr>
          <w:rFonts w:ascii="Arial" w:eastAsia="Calibri" w:hAnsi="Arial" w:cs="Arial"/>
          <w:color w:val="000000" w:themeColor="text1"/>
          <w:sz w:val="24"/>
          <w:szCs w:val="24"/>
        </w:rPr>
        <w:t xml:space="preserve">за давање услуги се однесуваат на </w:t>
      </w:r>
      <w:r w:rsidR="00084CA9">
        <w:rPr>
          <w:rFonts w:ascii="Arial" w:eastAsia="Calibri" w:hAnsi="Arial" w:cs="Arial"/>
          <w:color w:val="000000" w:themeColor="text1"/>
          <w:sz w:val="24"/>
          <w:szCs w:val="24"/>
        </w:rPr>
        <w:t>одделни</w:t>
      </w:r>
      <w:r w:rsidRPr="006822C8">
        <w:rPr>
          <w:rFonts w:ascii="Arial" w:eastAsia="Calibri" w:hAnsi="Arial" w:cs="Arial"/>
          <w:color w:val="000000" w:themeColor="text1"/>
          <w:sz w:val="24"/>
          <w:szCs w:val="24"/>
        </w:rPr>
        <w:t xml:space="preserve"> групи потрошувачи, трговецот е должен истите јасно, видливо и читливо да ги истакне на начин што потрошувачот ќе може лесно да воочи дека се однесуваат само на </w:t>
      </w:r>
      <w:r w:rsidR="00084CA9">
        <w:rPr>
          <w:rFonts w:ascii="Arial" w:eastAsia="Calibri" w:hAnsi="Arial" w:cs="Arial"/>
          <w:color w:val="000000" w:themeColor="text1"/>
          <w:sz w:val="24"/>
          <w:szCs w:val="24"/>
        </w:rPr>
        <w:t>одделни</w:t>
      </w:r>
      <w:r w:rsidRPr="006822C8">
        <w:rPr>
          <w:rFonts w:ascii="Arial" w:eastAsia="Calibri" w:hAnsi="Arial" w:cs="Arial"/>
          <w:color w:val="000000" w:themeColor="text1"/>
          <w:sz w:val="24"/>
          <w:szCs w:val="24"/>
        </w:rPr>
        <w:t xml:space="preserve"> групи потрошувачи.</w:t>
      </w:r>
    </w:p>
    <w:p w14:paraId="6520BE37" w14:textId="70B39F7E"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Кога посебните услови за продажба</w:t>
      </w:r>
      <w:r w:rsidR="00AC7A4E" w:rsidRPr="006822C8">
        <w:rPr>
          <w:rFonts w:ascii="Arial" w:eastAsia="Calibri" w:hAnsi="Arial" w:cs="Arial"/>
          <w:color w:val="000000" w:themeColor="text1"/>
          <w:sz w:val="24"/>
          <w:szCs w:val="24"/>
        </w:rPr>
        <w:t xml:space="preserve"> на стоки</w:t>
      </w:r>
      <w:r w:rsidRPr="006822C8">
        <w:rPr>
          <w:rFonts w:ascii="Arial" w:eastAsia="Calibri" w:hAnsi="Arial" w:cs="Arial"/>
          <w:color w:val="000000" w:themeColor="text1"/>
          <w:sz w:val="24"/>
          <w:szCs w:val="24"/>
        </w:rPr>
        <w:t xml:space="preserve"> и за давање услуги се однесуваат на начините и средствата за плаќање, трговецот е должен истите јасно, видливо и читливо да ги истакне на начин што потрошувачот ќе може лесно да ги воочи и идентификува расположливите начини и средства за плаќање.</w:t>
      </w:r>
    </w:p>
    <w:p w14:paraId="6A73F95A"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Амбалажа</w:t>
      </w:r>
    </w:p>
    <w:p w14:paraId="7E31E71B" w14:textId="23B51C08" w:rsidR="00A67552" w:rsidRPr="006822C8" w:rsidRDefault="00AC7A4E" w:rsidP="00A67552">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Член 8</w:t>
      </w:r>
    </w:p>
    <w:p w14:paraId="5B7BE8D9"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стоките да ги става во промет во амбалажа што е соодветна на обликот, големината, обемот, количината и својствата на стоките, на начин што не може да создаде забуна кај потрошувачот за некој од овие белези на стоката.</w:t>
      </w:r>
    </w:p>
    <w:p w14:paraId="3BA0B85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Амбалажата не смее да биде штетна по животот, здравјето и благосостојбата на луѓето.</w:t>
      </w:r>
    </w:p>
    <w:p w14:paraId="1FCD47A3"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(3) Кога стоките се во рефусна состојба, трговецот е должен на потрошувачот да му обезбеди нивно пакување во соодветна амбалажа.</w:t>
      </w:r>
    </w:p>
    <w:p w14:paraId="2142041F" w14:textId="20D62D7D"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Во случаите од ставот (3) од овој член, потрошувачот не е обврзан да ја плати цената на амбалажата, освен кога ова не му е изречно претходно нагласено</w:t>
      </w:r>
      <w:r w:rsidR="00AC7A4E" w:rsidRPr="006822C8">
        <w:rPr>
          <w:rFonts w:ascii="Arial" w:eastAsia="Calibri" w:hAnsi="Arial" w:cs="Arial"/>
          <w:color w:val="000000" w:themeColor="text1"/>
          <w:sz w:val="24"/>
          <w:szCs w:val="24"/>
        </w:rPr>
        <w:t xml:space="preserve"> или </w:t>
      </w:r>
      <w:r w:rsidRPr="006822C8">
        <w:rPr>
          <w:rFonts w:ascii="Arial" w:eastAsia="Calibri" w:hAnsi="Arial" w:cs="Arial"/>
          <w:color w:val="000000" w:themeColor="text1"/>
          <w:sz w:val="24"/>
          <w:szCs w:val="24"/>
        </w:rPr>
        <w:t xml:space="preserve"> е јасно, видливо и читливо означено во деловните простории на трговецот.</w:t>
      </w:r>
    </w:p>
    <w:p w14:paraId="7CA4CCCF" w14:textId="243E1C0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Во случаите кога стоката, на барање на потрошувачот, се завиткува или пакува на посебен начи</w:t>
      </w:r>
      <w:r w:rsidR="00DB5043" w:rsidRPr="006822C8">
        <w:rPr>
          <w:rFonts w:ascii="Arial" w:eastAsia="Calibri" w:hAnsi="Arial" w:cs="Arial"/>
          <w:color w:val="000000" w:themeColor="text1"/>
          <w:sz w:val="24"/>
          <w:szCs w:val="24"/>
        </w:rPr>
        <w:t>н, в</w:t>
      </w:r>
      <w:r w:rsidR="00CD3D91" w:rsidRPr="006822C8">
        <w:rPr>
          <w:rFonts w:ascii="Arial" w:eastAsia="Calibri" w:hAnsi="Arial" w:cs="Arial"/>
          <w:color w:val="000000" w:themeColor="text1"/>
          <w:sz w:val="24"/>
          <w:szCs w:val="24"/>
        </w:rPr>
        <w:t>клучувајќи и посебни украсувања</w:t>
      </w:r>
      <w:r w:rsidRPr="006822C8">
        <w:rPr>
          <w:rFonts w:ascii="Arial" w:eastAsia="Calibri" w:hAnsi="Arial" w:cs="Arial"/>
          <w:color w:val="000000" w:themeColor="text1"/>
          <w:sz w:val="24"/>
          <w:szCs w:val="24"/>
        </w:rPr>
        <w:t>, потрошувачот не е обврзан да ја плати цената за ова, освен кога ова не му е и</w:t>
      </w:r>
      <w:r w:rsidR="00AC7A4E" w:rsidRPr="006822C8">
        <w:rPr>
          <w:rFonts w:ascii="Arial" w:eastAsia="Calibri" w:hAnsi="Arial" w:cs="Arial"/>
          <w:color w:val="000000" w:themeColor="text1"/>
          <w:sz w:val="24"/>
          <w:szCs w:val="24"/>
        </w:rPr>
        <w:t xml:space="preserve">зречно претходно нагласено или </w:t>
      </w:r>
      <w:r w:rsidRPr="006822C8">
        <w:rPr>
          <w:rFonts w:ascii="Arial" w:eastAsia="Calibri" w:hAnsi="Arial" w:cs="Arial"/>
          <w:color w:val="000000" w:themeColor="text1"/>
          <w:sz w:val="24"/>
          <w:szCs w:val="24"/>
        </w:rPr>
        <w:t xml:space="preserve"> е јасно, видливо и читливо означено во деловните простории на трговецот.</w:t>
      </w:r>
    </w:p>
    <w:p w14:paraId="59522034" w14:textId="17CD81A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 На барање на потрошувачот, трговецот е должен да ја задржи амбалажата</w:t>
      </w:r>
      <w:r w:rsidR="002A2718" w:rsidRPr="006822C8">
        <w:rPr>
          <w:rFonts w:ascii="Arial" w:eastAsia="Calibri" w:hAnsi="Arial" w:cs="Arial"/>
          <w:color w:val="000000" w:themeColor="text1"/>
          <w:sz w:val="24"/>
          <w:szCs w:val="24"/>
        </w:rPr>
        <w:t>.</w:t>
      </w:r>
    </w:p>
    <w:p w14:paraId="0EC39A2B" w14:textId="273BF747" w:rsidR="00111C0C" w:rsidRPr="00084CA9" w:rsidRDefault="00A67552" w:rsidP="00084CA9">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(7) Трговецот е должен кауцијата за амбалажа да ја врати при враќање на</w:t>
      </w:r>
      <w:r w:rsidR="00AB7381" w:rsidRPr="006822C8">
        <w:rPr>
          <w:rFonts w:ascii="Arial" w:eastAsia="Calibri" w:hAnsi="Arial" w:cs="Arial"/>
          <w:color w:val="000000" w:themeColor="text1"/>
          <w:sz w:val="24"/>
          <w:szCs w:val="24"/>
        </w:rPr>
        <w:t xml:space="preserve"> амбалажата со приложена </w:t>
      </w:r>
      <w:r w:rsidR="002A2718" w:rsidRPr="006822C8">
        <w:rPr>
          <w:rFonts w:ascii="Arial" w:eastAsia="Calibri" w:hAnsi="Arial" w:cs="Arial"/>
          <w:color w:val="000000" w:themeColor="text1"/>
          <w:sz w:val="24"/>
          <w:szCs w:val="24"/>
        </w:rPr>
        <w:t>сметка со која ја купил стоката</w:t>
      </w:r>
      <w:r w:rsidR="00AB7381" w:rsidRPr="006822C8">
        <w:rPr>
          <w:rFonts w:ascii="Arial" w:eastAsia="Calibri" w:hAnsi="Arial" w:cs="Arial"/>
          <w:color w:val="000000" w:themeColor="text1"/>
          <w:sz w:val="24"/>
          <w:szCs w:val="24"/>
        </w:rPr>
        <w:t xml:space="preserve"> и ја платил кауцијата.</w:t>
      </w:r>
    </w:p>
    <w:p w14:paraId="246F135E"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Забрана на условени продажби и давања услуги</w:t>
      </w:r>
    </w:p>
    <w:p w14:paraId="5446C142" w14:textId="6FAE1B38" w:rsidR="00A67552" w:rsidRPr="006822C8" w:rsidRDefault="00AC7A4E"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9</w:t>
      </w:r>
    </w:p>
    <w:p w14:paraId="3970DF16" w14:textId="1AB043A8" w:rsidR="00A67552" w:rsidRPr="006822C8" w:rsidRDefault="002A271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Забрането е</w:t>
      </w:r>
      <w:r w:rsidR="00BE49DD"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трговецот</w:t>
      </w:r>
      <w:r w:rsidR="00BE49DD"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да ги условува </w:t>
      </w:r>
      <w:r w:rsidR="00BE49DD" w:rsidRPr="006822C8">
        <w:rPr>
          <w:rFonts w:ascii="Arial" w:eastAsia="Calibri" w:hAnsi="Arial" w:cs="Arial"/>
          <w:color w:val="000000" w:themeColor="text1"/>
          <w:sz w:val="24"/>
          <w:szCs w:val="24"/>
        </w:rPr>
        <w:t xml:space="preserve">потрошувачите при </w:t>
      </w:r>
      <w:r w:rsidR="00A67552" w:rsidRPr="006822C8">
        <w:rPr>
          <w:rFonts w:ascii="Arial" w:eastAsia="Calibri" w:hAnsi="Arial" w:cs="Arial"/>
          <w:color w:val="000000" w:themeColor="text1"/>
          <w:sz w:val="24"/>
          <w:szCs w:val="24"/>
        </w:rPr>
        <w:t>продажбата</w:t>
      </w:r>
      <w:r w:rsidR="00BE49DD" w:rsidRPr="006822C8">
        <w:rPr>
          <w:rFonts w:ascii="Arial" w:eastAsia="Calibri" w:hAnsi="Arial" w:cs="Arial"/>
          <w:color w:val="000000" w:themeColor="text1"/>
          <w:sz w:val="24"/>
          <w:szCs w:val="24"/>
        </w:rPr>
        <w:t xml:space="preserve"> на стоки</w:t>
      </w:r>
      <w:r w:rsidR="009E0B63" w:rsidRPr="006822C8">
        <w:rPr>
          <w:rFonts w:ascii="Arial" w:eastAsia="Calibri" w:hAnsi="Arial" w:cs="Arial"/>
          <w:color w:val="000000" w:themeColor="text1"/>
          <w:sz w:val="24"/>
          <w:szCs w:val="24"/>
        </w:rPr>
        <w:t xml:space="preserve"> или давањето услуги</w:t>
      </w:r>
      <w:r w:rsidR="00A67552" w:rsidRPr="006822C8">
        <w:rPr>
          <w:rFonts w:ascii="Arial" w:eastAsia="Calibri" w:hAnsi="Arial" w:cs="Arial"/>
          <w:color w:val="000000" w:themeColor="text1"/>
          <w:sz w:val="24"/>
          <w:szCs w:val="24"/>
        </w:rPr>
        <w:t xml:space="preserve">, </w:t>
      </w:r>
      <w:r w:rsidR="009E0B63" w:rsidRPr="006822C8">
        <w:rPr>
          <w:rFonts w:ascii="Arial" w:eastAsia="Calibri" w:hAnsi="Arial" w:cs="Arial"/>
          <w:color w:val="000000" w:themeColor="text1"/>
          <w:sz w:val="24"/>
          <w:szCs w:val="24"/>
        </w:rPr>
        <w:t xml:space="preserve">со </w:t>
      </w:r>
      <w:r w:rsidR="00A67552" w:rsidRPr="006822C8">
        <w:rPr>
          <w:rFonts w:ascii="Arial" w:eastAsia="Calibri" w:hAnsi="Arial" w:cs="Arial"/>
          <w:color w:val="000000" w:themeColor="text1"/>
          <w:sz w:val="24"/>
          <w:szCs w:val="24"/>
        </w:rPr>
        <w:t>на</w:t>
      </w:r>
      <w:r w:rsidR="009E0B63" w:rsidRPr="006822C8">
        <w:rPr>
          <w:rFonts w:ascii="Arial" w:eastAsia="Calibri" w:hAnsi="Arial" w:cs="Arial"/>
          <w:color w:val="000000" w:themeColor="text1"/>
          <w:sz w:val="24"/>
          <w:szCs w:val="24"/>
        </w:rPr>
        <w:t>бавка на</w:t>
      </w:r>
      <w:r w:rsidR="00A67552" w:rsidRPr="006822C8">
        <w:rPr>
          <w:rFonts w:ascii="Arial" w:eastAsia="Calibri" w:hAnsi="Arial" w:cs="Arial"/>
          <w:color w:val="000000" w:themeColor="text1"/>
          <w:sz w:val="24"/>
          <w:szCs w:val="24"/>
        </w:rPr>
        <w:t xml:space="preserve"> било кои други стоки и/или услуги</w:t>
      </w:r>
      <w:r w:rsidR="009A501C" w:rsidRPr="006822C8">
        <w:rPr>
          <w:rFonts w:ascii="Arial" w:eastAsia="Calibri" w:hAnsi="Arial" w:cs="Arial"/>
          <w:color w:val="000000" w:themeColor="text1"/>
          <w:sz w:val="24"/>
          <w:szCs w:val="24"/>
        </w:rPr>
        <w:t xml:space="preserve"> од него или од трет субјект</w:t>
      </w:r>
      <w:r w:rsidR="00A67552" w:rsidRPr="006822C8">
        <w:rPr>
          <w:rFonts w:ascii="Arial" w:eastAsia="Calibri" w:hAnsi="Arial" w:cs="Arial"/>
          <w:color w:val="000000" w:themeColor="text1"/>
          <w:sz w:val="24"/>
          <w:szCs w:val="24"/>
        </w:rPr>
        <w:t>.</w:t>
      </w:r>
    </w:p>
    <w:p w14:paraId="3A2B2E3A" w14:textId="595E3A9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Секоја </w:t>
      </w:r>
      <w:r w:rsidR="00AC7A4E" w:rsidRPr="006822C8">
        <w:rPr>
          <w:rFonts w:ascii="Arial" w:eastAsia="Calibri" w:hAnsi="Arial" w:cs="Arial"/>
          <w:color w:val="000000" w:themeColor="text1"/>
          <w:sz w:val="24"/>
          <w:szCs w:val="24"/>
        </w:rPr>
        <w:t xml:space="preserve">спогодба </w:t>
      </w:r>
      <w:r w:rsidRPr="006822C8">
        <w:rPr>
          <w:rFonts w:ascii="Arial" w:eastAsia="Calibri" w:hAnsi="Arial" w:cs="Arial"/>
          <w:color w:val="000000" w:themeColor="text1"/>
          <w:sz w:val="24"/>
          <w:szCs w:val="24"/>
        </w:rPr>
        <w:t xml:space="preserve">спротивна </w:t>
      </w:r>
      <w:r w:rsidR="00AC7A4E" w:rsidRPr="006822C8">
        <w:rPr>
          <w:rFonts w:ascii="Arial" w:eastAsia="Calibri" w:hAnsi="Arial" w:cs="Arial"/>
          <w:color w:val="000000" w:themeColor="text1"/>
          <w:sz w:val="24"/>
          <w:szCs w:val="24"/>
        </w:rPr>
        <w:t>на забраната од став (1) на овој член</w:t>
      </w:r>
      <w:r w:rsidRPr="006822C8">
        <w:rPr>
          <w:rFonts w:ascii="Arial" w:eastAsia="Calibri" w:hAnsi="Arial" w:cs="Arial"/>
          <w:color w:val="000000" w:themeColor="text1"/>
          <w:sz w:val="24"/>
          <w:szCs w:val="24"/>
        </w:rPr>
        <w:t xml:space="preserve"> е ништовна.</w:t>
      </w:r>
    </w:p>
    <w:p w14:paraId="25993BBE" w14:textId="7678754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sz w:val="24"/>
          <w:szCs w:val="24"/>
        </w:rPr>
        <w:t xml:space="preserve">(3) </w:t>
      </w:r>
      <w:r w:rsidR="00AB7381" w:rsidRPr="006822C8">
        <w:rPr>
          <w:rFonts w:ascii="Arial" w:eastAsia="Calibri" w:hAnsi="Arial" w:cs="Arial"/>
          <w:sz w:val="24"/>
          <w:szCs w:val="24"/>
        </w:rPr>
        <w:t xml:space="preserve">Одредбите од </w:t>
      </w:r>
      <w:r w:rsidR="00AB7381" w:rsidRPr="006822C8">
        <w:rPr>
          <w:rFonts w:ascii="Arial" w:eastAsia="Times New Roman" w:hAnsi="Arial" w:cs="Arial"/>
          <w:sz w:val="24"/>
          <w:szCs w:val="24"/>
        </w:rPr>
        <w:t>с</w:t>
      </w:r>
      <w:r w:rsidR="00BE49DD" w:rsidRPr="006822C8">
        <w:rPr>
          <w:rFonts w:ascii="Arial" w:eastAsia="Times New Roman" w:hAnsi="Arial" w:cs="Arial"/>
          <w:sz w:val="24"/>
          <w:szCs w:val="24"/>
        </w:rPr>
        <w:t xml:space="preserve">тав (1) од </w:t>
      </w:r>
      <w:r w:rsidR="009E0B63" w:rsidRPr="006822C8">
        <w:rPr>
          <w:rFonts w:ascii="Arial" w:eastAsia="Calibri" w:hAnsi="Arial" w:cs="Arial"/>
          <w:sz w:val="24"/>
          <w:szCs w:val="24"/>
        </w:rPr>
        <w:t>овој член</w:t>
      </w:r>
      <w:r w:rsidR="002A2718" w:rsidRPr="006822C8">
        <w:rPr>
          <w:rFonts w:ascii="Arial" w:eastAsia="Calibri" w:hAnsi="Arial" w:cs="Arial"/>
          <w:sz w:val="24"/>
          <w:szCs w:val="24"/>
        </w:rPr>
        <w:t xml:space="preserve"> не</w:t>
      </w:r>
      <w:r w:rsidR="009E0B63" w:rsidRPr="006822C8">
        <w:rPr>
          <w:rFonts w:ascii="Arial" w:eastAsia="Calibri" w:hAnsi="Arial" w:cs="Arial"/>
          <w:sz w:val="24"/>
          <w:szCs w:val="24"/>
        </w:rPr>
        <w:t xml:space="preserve"> </w:t>
      </w:r>
      <w:r w:rsidR="0090447C" w:rsidRPr="006822C8">
        <w:rPr>
          <w:rFonts w:ascii="Arial" w:eastAsia="Calibri" w:hAnsi="Arial" w:cs="Arial"/>
          <w:sz w:val="24"/>
          <w:szCs w:val="24"/>
        </w:rPr>
        <w:t>се однесува</w:t>
      </w:r>
      <w:r w:rsidR="00AB7381" w:rsidRPr="006822C8">
        <w:rPr>
          <w:rFonts w:ascii="Arial" w:eastAsia="Calibri" w:hAnsi="Arial" w:cs="Arial"/>
          <w:sz w:val="24"/>
          <w:szCs w:val="24"/>
        </w:rPr>
        <w:t>ат</w:t>
      </w:r>
      <w:r w:rsidRPr="006822C8">
        <w:rPr>
          <w:rFonts w:ascii="Arial" w:eastAsia="Calibri" w:hAnsi="Arial" w:cs="Arial"/>
          <w:sz w:val="24"/>
          <w:szCs w:val="24"/>
        </w:rPr>
        <w:t xml:space="preserve"> </w:t>
      </w:r>
      <w:r w:rsidR="0090447C" w:rsidRPr="006822C8">
        <w:rPr>
          <w:rFonts w:ascii="Arial" w:eastAsia="Calibri" w:hAnsi="Arial" w:cs="Arial"/>
          <w:sz w:val="24"/>
          <w:szCs w:val="24"/>
        </w:rPr>
        <w:t xml:space="preserve"> </w:t>
      </w:r>
      <w:r w:rsidRPr="006822C8">
        <w:rPr>
          <w:rFonts w:ascii="Arial" w:eastAsia="Calibri" w:hAnsi="Arial" w:cs="Arial"/>
          <w:sz w:val="24"/>
          <w:szCs w:val="24"/>
        </w:rPr>
        <w:t>на определувањето на максимален број на стоки од ист вид набавени од страна на потрошувачот</w:t>
      </w:r>
      <w:r w:rsidR="00BE49DD" w:rsidRPr="006822C8">
        <w:rPr>
          <w:rFonts w:ascii="Arial" w:eastAsia="Calibri" w:hAnsi="Arial" w:cs="Arial"/>
          <w:sz w:val="24"/>
          <w:szCs w:val="24"/>
        </w:rPr>
        <w:t xml:space="preserve"> при потрошувачки </w:t>
      </w:r>
      <w:r w:rsidR="00BE49DD" w:rsidRPr="006822C8">
        <w:rPr>
          <w:rFonts w:ascii="Arial" w:eastAsia="Calibri" w:hAnsi="Arial" w:cs="Arial"/>
          <w:color w:val="000000" w:themeColor="text1"/>
          <w:sz w:val="24"/>
          <w:szCs w:val="24"/>
        </w:rPr>
        <w:t>односи</w:t>
      </w:r>
      <w:r w:rsidR="00EC57A2" w:rsidRPr="006822C8">
        <w:rPr>
          <w:rFonts w:ascii="Arial" w:eastAsia="Calibri" w:hAnsi="Arial" w:cs="Arial"/>
          <w:color w:val="000000" w:themeColor="text1"/>
          <w:sz w:val="24"/>
          <w:szCs w:val="24"/>
        </w:rPr>
        <w:t>.</w:t>
      </w:r>
    </w:p>
    <w:p w14:paraId="0295A53E" w14:textId="77777777" w:rsidR="00A67552" w:rsidRPr="006822C8" w:rsidRDefault="00A67552" w:rsidP="00A67552">
      <w:pPr>
        <w:spacing w:before="240" w:after="240" w:line="240" w:lineRule="auto"/>
        <w:jc w:val="center"/>
        <w:rPr>
          <w:rFonts w:ascii="Arial" w:eastAsia="Times New Roman" w:hAnsi="Arial" w:cs="Arial"/>
          <w:b/>
          <w:color w:val="000000" w:themeColor="text1"/>
          <w:sz w:val="24"/>
          <w:szCs w:val="24"/>
        </w:rPr>
      </w:pPr>
      <w:r w:rsidRPr="006822C8">
        <w:rPr>
          <w:rFonts w:ascii="Arial" w:eastAsia="Times New Roman" w:hAnsi="Arial" w:cs="Arial"/>
          <w:b/>
          <w:color w:val="000000" w:themeColor="text1"/>
          <w:sz w:val="24"/>
          <w:szCs w:val="24"/>
        </w:rPr>
        <w:t>Замена со друга стока</w:t>
      </w:r>
    </w:p>
    <w:p w14:paraId="41F0FE5C" w14:textId="08B33D18" w:rsidR="00A67552" w:rsidRPr="006822C8" w:rsidRDefault="00AC7A4E" w:rsidP="00A67552">
      <w:pPr>
        <w:spacing w:before="240" w:after="240" w:line="240" w:lineRule="auto"/>
        <w:jc w:val="center"/>
        <w:rPr>
          <w:rFonts w:ascii="Arial" w:eastAsia="Times New Roman" w:hAnsi="Arial" w:cs="Arial"/>
          <w:color w:val="000000" w:themeColor="text1"/>
          <w:sz w:val="24"/>
          <w:szCs w:val="24"/>
        </w:rPr>
      </w:pPr>
      <w:r w:rsidRPr="006822C8">
        <w:rPr>
          <w:rFonts w:ascii="Arial" w:eastAsia="Times New Roman" w:hAnsi="Arial" w:cs="Arial"/>
          <w:b/>
          <w:color w:val="000000" w:themeColor="text1"/>
          <w:sz w:val="24"/>
          <w:szCs w:val="24"/>
        </w:rPr>
        <w:t>Член 10</w:t>
      </w:r>
    </w:p>
    <w:p w14:paraId="63E84195" w14:textId="4ADC79D6" w:rsidR="00482CDC" w:rsidRPr="00C265DB" w:rsidRDefault="00A67552" w:rsidP="00A67552">
      <w:pPr>
        <w:spacing w:before="240" w:after="240" w:line="240" w:lineRule="auto"/>
        <w:jc w:val="both"/>
        <w:rPr>
          <w:rFonts w:ascii="Arial" w:eastAsia="Times New Roman" w:hAnsi="Arial" w:cs="Arial"/>
          <w:sz w:val="24"/>
          <w:szCs w:val="24"/>
        </w:rPr>
      </w:pPr>
      <w:r w:rsidRPr="00C265DB">
        <w:rPr>
          <w:rFonts w:ascii="Arial" w:eastAsia="Times New Roman" w:hAnsi="Arial" w:cs="Arial"/>
          <w:sz w:val="24"/>
          <w:szCs w:val="24"/>
        </w:rPr>
        <w:t xml:space="preserve">(1) </w:t>
      </w:r>
      <w:r w:rsidR="006151A6" w:rsidRPr="00C265DB">
        <w:rPr>
          <w:rFonts w:ascii="Arial" w:eastAsia="Times New Roman" w:hAnsi="Arial" w:cs="Arial"/>
          <w:sz w:val="24"/>
          <w:szCs w:val="24"/>
        </w:rPr>
        <w:t xml:space="preserve">Трговецот има обврска </w:t>
      </w:r>
      <w:r w:rsidR="00AC7A4E" w:rsidRPr="00C265DB">
        <w:rPr>
          <w:rFonts w:ascii="Arial" w:eastAsia="Times New Roman" w:hAnsi="Arial" w:cs="Arial"/>
          <w:sz w:val="24"/>
          <w:szCs w:val="24"/>
        </w:rPr>
        <w:t>на барање на потрошувачот кој кај него има купено стока</w:t>
      </w:r>
      <w:r w:rsidR="0021088C" w:rsidRPr="00C265DB">
        <w:rPr>
          <w:rFonts w:ascii="Arial" w:eastAsia="Times New Roman" w:hAnsi="Arial" w:cs="Arial"/>
          <w:sz w:val="24"/>
          <w:szCs w:val="24"/>
        </w:rPr>
        <w:t>, а што не  е</w:t>
      </w:r>
      <w:r w:rsidR="0090447C" w:rsidRPr="00C265DB">
        <w:rPr>
          <w:rFonts w:ascii="Arial" w:eastAsia="Times New Roman" w:hAnsi="Arial" w:cs="Arial"/>
          <w:sz w:val="24"/>
          <w:szCs w:val="24"/>
        </w:rPr>
        <w:t xml:space="preserve"> </w:t>
      </w:r>
      <w:r w:rsidR="0021088C" w:rsidRPr="00C265DB">
        <w:rPr>
          <w:rFonts w:ascii="Arial" w:eastAsia="Times New Roman" w:hAnsi="Arial" w:cs="Arial"/>
          <w:sz w:val="24"/>
          <w:szCs w:val="24"/>
        </w:rPr>
        <w:t xml:space="preserve">соодветна </w:t>
      </w:r>
      <w:r w:rsidRPr="00C265DB">
        <w:rPr>
          <w:rFonts w:ascii="Arial" w:eastAsia="Times New Roman" w:hAnsi="Arial" w:cs="Arial"/>
          <w:sz w:val="24"/>
          <w:szCs w:val="24"/>
        </w:rPr>
        <w:t>во однос на формата, големината, моделот, бојата, бројот или од други причини</w:t>
      </w:r>
      <w:r w:rsidR="00084CA9" w:rsidRPr="00C265DB">
        <w:rPr>
          <w:rFonts w:ascii="Arial" w:eastAsia="Times New Roman" w:hAnsi="Arial" w:cs="Arial"/>
          <w:sz w:val="24"/>
          <w:szCs w:val="24"/>
        </w:rPr>
        <w:t xml:space="preserve">, </w:t>
      </w:r>
      <w:r w:rsidR="00482CDC" w:rsidRPr="00C265DB">
        <w:rPr>
          <w:rFonts w:ascii="Arial" w:eastAsia="Times New Roman" w:hAnsi="Arial" w:cs="Arial"/>
          <w:sz w:val="24"/>
          <w:szCs w:val="24"/>
        </w:rPr>
        <w:t>истата да ја замени со стока што има соодветен квалитет</w:t>
      </w:r>
      <w:r w:rsidRPr="00C265DB">
        <w:rPr>
          <w:rFonts w:ascii="Arial" w:eastAsia="Times New Roman" w:hAnsi="Arial" w:cs="Arial"/>
          <w:sz w:val="24"/>
          <w:szCs w:val="24"/>
        </w:rPr>
        <w:t xml:space="preserve">, освен во случај на стока изработена по нарачка од потрошувачот. </w:t>
      </w:r>
    </w:p>
    <w:p w14:paraId="2B1BDE7D" w14:textId="7ACF05A3" w:rsidR="00AC7A4E" w:rsidRPr="006822C8" w:rsidRDefault="00A67552" w:rsidP="00A67552">
      <w:pPr>
        <w:spacing w:before="240" w:after="240" w:line="240" w:lineRule="auto"/>
        <w:jc w:val="both"/>
        <w:rPr>
          <w:rFonts w:ascii="Arial" w:eastAsia="Times New Roman" w:hAnsi="Arial" w:cs="Arial"/>
          <w:color w:val="000000" w:themeColor="text1"/>
          <w:sz w:val="24"/>
          <w:szCs w:val="24"/>
        </w:rPr>
      </w:pPr>
      <w:r w:rsidRPr="006822C8">
        <w:rPr>
          <w:rFonts w:ascii="Arial" w:eastAsia="Times New Roman" w:hAnsi="Arial" w:cs="Arial"/>
          <w:color w:val="000000" w:themeColor="text1"/>
          <w:sz w:val="24"/>
          <w:szCs w:val="24"/>
        </w:rPr>
        <w:t xml:space="preserve">(2) </w:t>
      </w:r>
      <w:r w:rsidR="00AC7A4E" w:rsidRPr="006822C8">
        <w:rPr>
          <w:rFonts w:ascii="Arial" w:eastAsia="Times New Roman" w:hAnsi="Arial" w:cs="Arial"/>
          <w:color w:val="000000" w:themeColor="text1"/>
          <w:sz w:val="24"/>
          <w:szCs w:val="24"/>
        </w:rPr>
        <w:t>Трговецот е должен да изврши замена на стоката</w:t>
      </w:r>
      <w:r w:rsidR="0044502D" w:rsidRPr="006822C8">
        <w:rPr>
          <w:rFonts w:ascii="Arial" w:eastAsia="Calibri" w:hAnsi="Arial" w:cs="Arial"/>
          <w:color w:val="000000" w:themeColor="text1"/>
          <w:sz w:val="24"/>
          <w:szCs w:val="24"/>
        </w:rPr>
        <w:t xml:space="preserve"> од ставот (1) на овој член, </w:t>
      </w:r>
      <w:r w:rsidR="00AC7A4E" w:rsidRPr="006822C8">
        <w:rPr>
          <w:rFonts w:ascii="Arial" w:eastAsia="Times New Roman" w:hAnsi="Arial" w:cs="Arial"/>
          <w:color w:val="000000" w:themeColor="text1"/>
          <w:sz w:val="24"/>
          <w:szCs w:val="24"/>
        </w:rPr>
        <w:t xml:space="preserve"> во рок од 15 </w:t>
      </w:r>
      <w:r w:rsidR="00420F21" w:rsidRPr="006822C8">
        <w:rPr>
          <w:rFonts w:ascii="Arial" w:eastAsia="Times New Roman" w:hAnsi="Arial" w:cs="Arial"/>
          <w:color w:val="000000" w:themeColor="text1"/>
          <w:sz w:val="24"/>
          <w:szCs w:val="24"/>
        </w:rPr>
        <w:t xml:space="preserve"> </w:t>
      </w:r>
      <w:r w:rsidR="00AC7A4E" w:rsidRPr="006822C8">
        <w:rPr>
          <w:rFonts w:ascii="Arial" w:eastAsia="Times New Roman" w:hAnsi="Arial" w:cs="Arial"/>
          <w:color w:val="000000" w:themeColor="text1"/>
          <w:sz w:val="24"/>
          <w:szCs w:val="24"/>
        </w:rPr>
        <w:t>дена сметано од денот кога стоката му е предадена на потрошувачот.</w:t>
      </w:r>
    </w:p>
    <w:p w14:paraId="7F289876" w14:textId="00D8DA3A" w:rsidR="00A67552" w:rsidRPr="006822C8" w:rsidRDefault="00A67552" w:rsidP="00A67552">
      <w:pPr>
        <w:spacing w:before="240" w:after="240" w:line="240" w:lineRule="auto"/>
        <w:jc w:val="both"/>
        <w:rPr>
          <w:rFonts w:ascii="Arial" w:eastAsia="Times New Roman" w:hAnsi="Arial" w:cs="Arial"/>
          <w:color w:val="000000" w:themeColor="text1"/>
          <w:sz w:val="24"/>
          <w:szCs w:val="24"/>
        </w:rPr>
      </w:pPr>
      <w:r w:rsidRPr="006822C8">
        <w:rPr>
          <w:rFonts w:ascii="Arial" w:eastAsia="Times New Roman" w:hAnsi="Arial" w:cs="Arial"/>
          <w:color w:val="000000" w:themeColor="text1"/>
          <w:sz w:val="24"/>
          <w:szCs w:val="24"/>
        </w:rPr>
        <w:t>(3) Замената на стоката со соодветен квалитет се врши ако стоката не бил</w:t>
      </w:r>
      <w:r w:rsidR="0021088C" w:rsidRPr="006822C8">
        <w:rPr>
          <w:rFonts w:ascii="Arial" w:eastAsia="Times New Roman" w:hAnsi="Arial" w:cs="Arial"/>
          <w:color w:val="000000" w:themeColor="text1"/>
          <w:sz w:val="24"/>
          <w:szCs w:val="24"/>
        </w:rPr>
        <w:t>а</w:t>
      </w:r>
      <w:r w:rsidRPr="006822C8">
        <w:rPr>
          <w:rFonts w:ascii="Arial" w:eastAsia="Times New Roman" w:hAnsi="Arial" w:cs="Arial"/>
          <w:color w:val="000000" w:themeColor="text1"/>
          <w:sz w:val="24"/>
          <w:szCs w:val="24"/>
        </w:rPr>
        <w:t xml:space="preserve"> употребувана, ако се сочувани нејзините изглед, употребни својства, пломби и фабрички означувања, како и сметката што на потрошувачот му била издадена заедно со стоката. </w:t>
      </w:r>
    </w:p>
    <w:p w14:paraId="536DE0C6" w14:textId="1CAD98C2" w:rsidR="00A67552" w:rsidRPr="006822C8" w:rsidRDefault="00A67552" w:rsidP="00A67552">
      <w:pPr>
        <w:spacing w:before="240" w:after="240" w:line="240" w:lineRule="auto"/>
        <w:jc w:val="both"/>
        <w:rPr>
          <w:rFonts w:ascii="Arial" w:eastAsia="Times New Roman" w:hAnsi="Arial" w:cs="Arial"/>
          <w:color w:val="000000" w:themeColor="text1"/>
          <w:sz w:val="24"/>
          <w:szCs w:val="24"/>
        </w:rPr>
      </w:pPr>
      <w:r w:rsidRPr="006822C8">
        <w:rPr>
          <w:rFonts w:ascii="Arial" w:eastAsia="Times New Roman" w:hAnsi="Arial" w:cs="Arial"/>
          <w:color w:val="000000" w:themeColor="text1"/>
          <w:sz w:val="24"/>
          <w:szCs w:val="24"/>
        </w:rPr>
        <w:lastRenderedPageBreak/>
        <w:t>(4) Ако во моментот на поднесувањето на барањето од страна на потрошувачот трговецот нема соодветна стока, во смисла на стока што ќе одговара на неговите потреби, потрошувачот има право, по свој избор</w:t>
      </w:r>
      <w:r w:rsidR="0090447C" w:rsidRPr="006822C8">
        <w:rPr>
          <w:rFonts w:ascii="Arial" w:eastAsia="Times New Roman" w:hAnsi="Arial" w:cs="Arial"/>
          <w:color w:val="000000" w:themeColor="text1"/>
          <w:sz w:val="24"/>
          <w:szCs w:val="24"/>
        </w:rPr>
        <w:t xml:space="preserve"> да бара</w:t>
      </w:r>
      <w:r w:rsidRPr="006822C8">
        <w:rPr>
          <w:rFonts w:ascii="Arial" w:eastAsia="Times New Roman" w:hAnsi="Arial" w:cs="Arial"/>
          <w:color w:val="000000" w:themeColor="text1"/>
          <w:sz w:val="24"/>
          <w:szCs w:val="24"/>
        </w:rPr>
        <w:t xml:space="preserve">: </w:t>
      </w:r>
    </w:p>
    <w:p w14:paraId="3954FA26" w14:textId="3C4289CB" w:rsidR="00A67552" w:rsidRPr="006822C8" w:rsidRDefault="00A67552" w:rsidP="00A67552">
      <w:pPr>
        <w:spacing w:before="240" w:after="240" w:line="240" w:lineRule="auto"/>
        <w:jc w:val="both"/>
        <w:rPr>
          <w:rFonts w:ascii="Arial" w:eastAsia="Times New Roman" w:hAnsi="Arial" w:cs="Arial"/>
          <w:color w:val="000000" w:themeColor="text1"/>
          <w:sz w:val="24"/>
          <w:szCs w:val="24"/>
        </w:rPr>
      </w:pPr>
      <w:r w:rsidRPr="006822C8">
        <w:rPr>
          <w:rFonts w:ascii="Arial" w:eastAsia="Times New Roman" w:hAnsi="Arial" w:cs="Arial"/>
          <w:color w:val="000000" w:themeColor="text1"/>
          <w:sz w:val="24"/>
          <w:szCs w:val="24"/>
        </w:rPr>
        <w:t xml:space="preserve">1) да го раскине договорот и да бара враќање на </w:t>
      </w:r>
      <w:r w:rsidR="0044502D" w:rsidRPr="006822C8">
        <w:rPr>
          <w:rFonts w:ascii="Arial" w:eastAsia="Calibri" w:hAnsi="Arial" w:cs="Arial"/>
          <w:color w:val="000000" w:themeColor="text1"/>
          <w:sz w:val="24"/>
          <w:szCs w:val="24"/>
        </w:rPr>
        <w:t>платениот</w:t>
      </w:r>
      <w:r w:rsidR="006151A6" w:rsidRPr="006822C8">
        <w:rPr>
          <w:rFonts w:ascii="Arial" w:eastAsia="Calibri" w:hAnsi="Arial" w:cs="Arial"/>
          <w:color w:val="000000" w:themeColor="text1"/>
          <w:sz w:val="24"/>
          <w:szCs w:val="24"/>
        </w:rPr>
        <w:t xml:space="preserve"> </w:t>
      </w:r>
      <w:r w:rsidR="0044502D" w:rsidRPr="006822C8">
        <w:rPr>
          <w:rFonts w:ascii="Arial" w:eastAsia="Calibri" w:hAnsi="Arial" w:cs="Arial"/>
          <w:color w:val="000000" w:themeColor="text1"/>
          <w:sz w:val="24"/>
          <w:szCs w:val="24"/>
        </w:rPr>
        <w:t>износ</w:t>
      </w:r>
      <w:r w:rsidR="00084CA9">
        <w:rPr>
          <w:rFonts w:ascii="Arial" w:eastAsia="Times New Roman" w:hAnsi="Arial" w:cs="Arial"/>
          <w:color w:val="000000" w:themeColor="text1"/>
          <w:sz w:val="24"/>
          <w:szCs w:val="24"/>
        </w:rPr>
        <w:t xml:space="preserve"> </w:t>
      </w:r>
      <w:r w:rsidRPr="006822C8">
        <w:rPr>
          <w:rFonts w:ascii="Arial" w:eastAsia="Times New Roman" w:hAnsi="Arial" w:cs="Arial"/>
          <w:color w:val="000000" w:themeColor="text1"/>
          <w:sz w:val="24"/>
          <w:szCs w:val="24"/>
        </w:rPr>
        <w:t xml:space="preserve">или </w:t>
      </w:r>
    </w:p>
    <w:p w14:paraId="0C0D6511" w14:textId="0B9E9820" w:rsidR="00A67552" w:rsidRPr="006822C8" w:rsidRDefault="00A67552" w:rsidP="00A67552">
      <w:pPr>
        <w:spacing w:before="240" w:after="240" w:line="240" w:lineRule="auto"/>
        <w:jc w:val="both"/>
        <w:rPr>
          <w:rFonts w:ascii="Arial" w:eastAsia="Times New Roman" w:hAnsi="Arial" w:cs="Arial"/>
          <w:color w:val="000000" w:themeColor="text1"/>
          <w:sz w:val="24"/>
          <w:szCs w:val="24"/>
        </w:rPr>
      </w:pPr>
      <w:r w:rsidRPr="006822C8">
        <w:rPr>
          <w:rFonts w:ascii="Arial" w:eastAsia="Times New Roman" w:hAnsi="Arial" w:cs="Arial"/>
          <w:color w:val="000000" w:themeColor="text1"/>
          <w:sz w:val="24"/>
          <w:szCs w:val="24"/>
        </w:rPr>
        <w:t xml:space="preserve">2) да ја замени стоката со друга соодветна </w:t>
      </w:r>
      <w:r w:rsidR="0021088C" w:rsidRPr="006822C8">
        <w:rPr>
          <w:rFonts w:ascii="Arial" w:eastAsia="Times New Roman" w:hAnsi="Arial" w:cs="Arial"/>
          <w:color w:val="000000" w:themeColor="text1"/>
          <w:sz w:val="24"/>
          <w:szCs w:val="24"/>
        </w:rPr>
        <w:t xml:space="preserve">стока, а кога трговецот ќе </w:t>
      </w:r>
      <w:r w:rsidRPr="006822C8">
        <w:rPr>
          <w:rFonts w:ascii="Arial" w:eastAsia="Times New Roman" w:hAnsi="Arial" w:cs="Arial"/>
          <w:color w:val="000000" w:themeColor="text1"/>
          <w:sz w:val="24"/>
          <w:szCs w:val="24"/>
        </w:rPr>
        <w:t xml:space="preserve"> располага</w:t>
      </w:r>
      <w:r w:rsidR="00084CA9">
        <w:rPr>
          <w:rFonts w:ascii="Arial" w:eastAsia="Times New Roman" w:hAnsi="Arial" w:cs="Arial"/>
          <w:color w:val="000000" w:themeColor="text1"/>
          <w:sz w:val="24"/>
          <w:szCs w:val="24"/>
        </w:rPr>
        <w:t xml:space="preserve"> со таква стока</w:t>
      </w:r>
      <w:r w:rsidRPr="006822C8">
        <w:rPr>
          <w:rFonts w:ascii="Arial" w:eastAsia="Times New Roman" w:hAnsi="Arial" w:cs="Arial"/>
          <w:color w:val="000000" w:themeColor="text1"/>
          <w:sz w:val="24"/>
          <w:szCs w:val="24"/>
        </w:rPr>
        <w:t xml:space="preserve">. </w:t>
      </w:r>
    </w:p>
    <w:p w14:paraId="0B3B85C0" w14:textId="17010478" w:rsidR="00084CA9" w:rsidRPr="00F848DC" w:rsidRDefault="00A67552" w:rsidP="00F848DC">
      <w:pPr>
        <w:spacing w:before="240" w:after="240" w:line="240" w:lineRule="auto"/>
        <w:jc w:val="both"/>
        <w:rPr>
          <w:rFonts w:ascii="Arial" w:eastAsia="Times New Roman" w:hAnsi="Arial" w:cs="Arial"/>
          <w:color w:val="000000" w:themeColor="text1"/>
          <w:sz w:val="24"/>
          <w:szCs w:val="24"/>
          <w:lang w:val="en-US"/>
        </w:rPr>
      </w:pPr>
      <w:r w:rsidRPr="006822C8">
        <w:rPr>
          <w:rFonts w:ascii="Arial" w:eastAsia="Times New Roman" w:hAnsi="Arial" w:cs="Arial"/>
          <w:color w:val="000000" w:themeColor="text1"/>
          <w:sz w:val="24"/>
          <w:szCs w:val="24"/>
        </w:rPr>
        <w:t>(5) Трговецот е должен да го извести потрошувачот кој барал замена на стоката дека располага со таква стока во рок што не м</w:t>
      </w:r>
      <w:r w:rsidR="0090447C" w:rsidRPr="006822C8">
        <w:rPr>
          <w:rFonts w:ascii="Arial" w:eastAsia="Times New Roman" w:hAnsi="Arial" w:cs="Arial"/>
          <w:color w:val="000000" w:themeColor="text1"/>
          <w:sz w:val="24"/>
          <w:szCs w:val="24"/>
        </w:rPr>
        <w:t xml:space="preserve">оже да биде подолг од </w:t>
      </w:r>
      <w:r w:rsidR="001E6C50" w:rsidRPr="006822C8">
        <w:rPr>
          <w:rFonts w:ascii="Arial" w:eastAsia="Times New Roman" w:hAnsi="Arial" w:cs="Arial"/>
          <w:color w:val="000000" w:themeColor="text1"/>
          <w:sz w:val="24"/>
          <w:szCs w:val="24"/>
        </w:rPr>
        <w:t>30</w:t>
      </w:r>
      <w:r w:rsidR="0098294D">
        <w:rPr>
          <w:rFonts w:ascii="Arial" w:eastAsia="Times New Roman" w:hAnsi="Arial" w:cs="Arial"/>
          <w:color w:val="000000" w:themeColor="text1"/>
          <w:sz w:val="24"/>
          <w:szCs w:val="24"/>
        </w:rPr>
        <w:t xml:space="preserve"> </w:t>
      </w:r>
      <w:r w:rsidR="0090447C" w:rsidRPr="006822C8">
        <w:rPr>
          <w:rFonts w:ascii="Arial" w:eastAsia="Times New Roman" w:hAnsi="Arial" w:cs="Arial"/>
          <w:color w:val="000000" w:themeColor="text1"/>
          <w:sz w:val="24"/>
          <w:szCs w:val="24"/>
        </w:rPr>
        <w:t>дена</w:t>
      </w:r>
      <w:r w:rsidRPr="006822C8">
        <w:rPr>
          <w:rFonts w:ascii="Arial" w:eastAsia="Times New Roman" w:hAnsi="Arial" w:cs="Arial"/>
          <w:color w:val="000000" w:themeColor="text1"/>
          <w:sz w:val="24"/>
          <w:szCs w:val="24"/>
        </w:rPr>
        <w:t xml:space="preserve"> </w:t>
      </w:r>
      <w:r w:rsidR="006151A6" w:rsidRPr="006822C8">
        <w:rPr>
          <w:rFonts w:ascii="Arial" w:eastAsia="Times New Roman" w:hAnsi="Arial" w:cs="Arial"/>
          <w:color w:val="000000" w:themeColor="text1"/>
          <w:sz w:val="24"/>
          <w:szCs w:val="24"/>
        </w:rPr>
        <w:t>од денот на приемот на барањето</w:t>
      </w:r>
      <w:r w:rsidR="00AC7A4E" w:rsidRPr="006822C8">
        <w:rPr>
          <w:rFonts w:ascii="Arial" w:eastAsia="Times New Roman" w:hAnsi="Arial" w:cs="Arial"/>
          <w:color w:val="000000" w:themeColor="text1"/>
          <w:sz w:val="24"/>
          <w:szCs w:val="24"/>
        </w:rPr>
        <w:t xml:space="preserve"> за замена на стоката.</w:t>
      </w:r>
      <w:bookmarkStart w:id="5" w:name="_Hlk523298258"/>
    </w:p>
    <w:p w14:paraId="351AFBE6" w14:textId="0C88042E" w:rsidR="00A67552" w:rsidRPr="008550D8" w:rsidRDefault="00E635F8" w:rsidP="00A67552">
      <w:pPr>
        <w:spacing w:after="200" w:line="240" w:lineRule="auto"/>
        <w:jc w:val="center"/>
        <w:rPr>
          <w:rFonts w:ascii="Arial" w:eastAsia="Calibri" w:hAnsi="Arial" w:cs="Arial"/>
          <w:b/>
          <w:color w:val="70AD47" w:themeColor="accent6"/>
          <w:sz w:val="24"/>
          <w:szCs w:val="24"/>
        </w:rPr>
      </w:pPr>
      <w:r w:rsidRPr="008550D8">
        <w:rPr>
          <w:rFonts w:ascii="Arial" w:eastAsia="Calibri" w:hAnsi="Arial" w:cs="Arial"/>
          <w:b/>
          <w:color w:val="70AD47" w:themeColor="accent6"/>
          <w:sz w:val="24"/>
          <w:szCs w:val="24"/>
        </w:rPr>
        <w:t>Поглавје</w:t>
      </w:r>
      <w:r w:rsidR="00A67552" w:rsidRPr="008550D8">
        <w:rPr>
          <w:rFonts w:ascii="Arial" w:eastAsia="Calibri" w:hAnsi="Arial" w:cs="Arial"/>
          <w:b/>
          <w:color w:val="70AD47" w:themeColor="accent6"/>
          <w:sz w:val="24"/>
          <w:szCs w:val="24"/>
        </w:rPr>
        <w:t xml:space="preserve"> 2</w:t>
      </w:r>
    </w:p>
    <w:p w14:paraId="7682F6F3" w14:textId="6E0A10A1" w:rsidR="00F848DC" w:rsidRPr="00C265DB" w:rsidRDefault="00A67552" w:rsidP="00C265DB">
      <w:pPr>
        <w:spacing w:after="200" w:line="240" w:lineRule="auto"/>
        <w:jc w:val="center"/>
        <w:rPr>
          <w:rFonts w:ascii="Arial" w:eastAsia="Calibri" w:hAnsi="Arial" w:cs="Arial"/>
          <w:b/>
          <w:color w:val="000000" w:themeColor="text1"/>
          <w:sz w:val="24"/>
          <w:szCs w:val="24"/>
          <w:lang w:val="en-US"/>
        </w:rPr>
      </w:pPr>
      <w:r w:rsidRPr="006822C8">
        <w:rPr>
          <w:rFonts w:ascii="Arial" w:eastAsia="Calibri" w:hAnsi="Arial" w:cs="Arial"/>
          <w:b/>
          <w:color w:val="000000" w:themeColor="text1"/>
          <w:sz w:val="24"/>
          <w:szCs w:val="24"/>
        </w:rPr>
        <w:t>ОБВРСКИ НА ТРГОВЦИТЕ ПРИ ОЗНАЧУВАЊЕ НА ЦЕНИТЕ</w:t>
      </w:r>
      <w:bookmarkEnd w:id="5"/>
    </w:p>
    <w:p w14:paraId="4B2AD503" w14:textId="522EA304" w:rsidR="00EC5755" w:rsidRPr="006822C8" w:rsidRDefault="00A67552" w:rsidP="00F11264">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Општа одредба за означување на цените</w:t>
      </w:r>
    </w:p>
    <w:p w14:paraId="70F68CA6" w14:textId="329BA1FD" w:rsidR="00A67552" w:rsidRPr="006822C8" w:rsidRDefault="00AC7A4E"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11</w:t>
      </w:r>
    </w:p>
    <w:p w14:paraId="221C2803" w14:textId="0586CA14" w:rsidR="00A67552" w:rsidRPr="006822C8" w:rsidRDefault="00BB36D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bookmarkStart w:id="6" w:name="_Hlk75852537"/>
      <w:r w:rsidR="00A67552" w:rsidRPr="006822C8">
        <w:rPr>
          <w:rFonts w:ascii="Arial" w:eastAsia="Calibri" w:hAnsi="Arial" w:cs="Arial"/>
          <w:color w:val="000000" w:themeColor="text1"/>
          <w:sz w:val="24"/>
          <w:szCs w:val="24"/>
        </w:rPr>
        <w:t>Трговецот е должен да ги означи</w:t>
      </w:r>
      <w:r w:rsidR="0021088C" w:rsidRPr="006822C8">
        <w:rPr>
          <w:rFonts w:ascii="Arial" w:eastAsia="Calibri" w:hAnsi="Arial" w:cs="Arial"/>
          <w:color w:val="000000" w:themeColor="text1"/>
          <w:sz w:val="24"/>
          <w:szCs w:val="24"/>
        </w:rPr>
        <w:t xml:space="preserve"> стоките со </w:t>
      </w:r>
      <w:r w:rsidR="00A67552" w:rsidRPr="006822C8">
        <w:rPr>
          <w:rFonts w:ascii="Arial" w:eastAsia="Calibri" w:hAnsi="Arial" w:cs="Arial"/>
          <w:color w:val="000000" w:themeColor="text1"/>
          <w:sz w:val="24"/>
          <w:szCs w:val="24"/>
        </w:rPr>
        <w:t xml:space="preserve"> продажната и единичната цена за стоките</w:t>
      </w:r>
      <w:r w:rsidR="00D321FB" w:rsidRPr="006822C8">
        <w:rPr>
          <w:rFonts w:ascii="Arial" w:eastAsia="Calibri" w:hAnsi="Arial" w:cs="Arial"/>
          <w:color w:val="000000" w:themeColor="text1"/>
          <w:sz w:val="24"/>
          <w:szCs w:val="24"/>
        </w:rPr>
        <w:t xml:space="preserve">, </w:t>
      </w:r>
      <w:r w:rsidR="009E7FF9" w:rsidRPr="006822C8">
        <w:rPr>
          <w:rFonts w:ascii="Arial" w:eastAsia="Calibri" w:hAnsi="Arial" w:cs="Arial"/>
          <w:color w:val="000000" w:themeColor="text1"/>
          <w:sz w:val="24"/>
          <w:szCs w:val="24"/>
        </w:rPr>
        <w:t>на недвосмислен, видлив, читлив и јасен начин</w:t>
      </w:r>
      <w:r w:rsidR="00084CA9">
        <w:rPr>
          <w:rFonts w:ascii="Arial" w:eastAsia="Calibri" w:hAnsi="Arial" w:cs="Arial"/>
          <w:color w:val="000000" w:themeColor="text1"/>
          <w:sz w:val="24"/>
          <w:szCs w:val="24"/>
        </w:rPr>
        <w:t>,</w:t>
      </w:r>
      <w:r w:rsidR="009E7FF9" w:rsidRPr="006822C8">
        <w:rPr>
          <w:rFonts w:ascii="Arial" w:eastAsia="Calibri" w:hAnsi="Arial" w:cs="Arial"/>
          <w:color w:val="000000" w:themeColor="text1"/>
          <w:sz w:val="24"/>
          <w:szCs w:val="24"/>
        </w:rPr>
        <w:t xml:space="preserve"> </w:t>
      </w:r>
      <w:r w:rsidR="00D321FB" w:rsidRPr="006822C8">
        <w:rPr>
          <w:rFonts w:ascii="Arial" w:eastAsia="Calibri" w:hAnsi="Arial" w:cs="Arial"/>
          <w:color w:val="000000" w:themeColor="text1"/>
          <w:sz w:val="24"/>
          <w:szCs w:val="24"/>
        </w:rPr>
        <w:t>а со</w:t>
      </w:r>
      <w:r w:rsidR="006151A6" w:rsidRPr="006822C8">
        <w:rPr>
          <w:rFonts w:ascii="Arial" w:eastAsia="Calibri" w:hAnsi="Arial" w:cs="Arial"/>
          <w:color w:val="000000" w:themeColor="text1"/>
          <w:sz w:val="24"/>
          <w:szCs w:val="24"/>
        </w:rPr>
        <w:t xml:space="preserve"> цел з</w:t>
      </w:r>
      <w:r w:rsidR="00A67552" w:rsidRPr="006822C8">
        <w:rPr>
          <w:rFonts w:ascii="Arial" w:eastAsia="Calibri" w:hAnsi="Arial" w:cs="Arial"/>
          <w:color w:val="000000" w:themeColor="text1"/>
          <w:sz w:val="24"/>
          <w:szCs w:val="24"/>
        </w:rPr>
        <w:t>а подобра информираност на потрошувачот и за олеснување на споредливоста на цените</w:t>
      </w:r>
      <w:r w:rsidR="0021088C" w:rsidRPr="006822C8">
        <w:rPr>
          <w:rFonts w:ascii="Arial" w:eastAsia="Calibri" w:hAnsi="Arial" w:cs="Arial"/>
          <w:color w:val="000000" w:themeColor="text1"/>
          <w:sz w:val="24"/>
          <w:szCs w:val="24"/>
        </w:rPr>
        <w:t>.</w:t>
      </w:r>
      <w:r w:rsidR="00D321FB" w:rsidRPr="006822C8">
        <w:rPr>
          <w:rFonts w:ascii="Arial" w:eastAsia="Calibri" w:hAnsi="Arial" w:cs="Arial"/>
          <w:color w:val="000000" w:themeColor="text1"/>
          <w:sz w:val="24"/>
          <w:szCs w:val="24"/>
        </w:rPr>
        <w:t xml:space="preserve"> </w:t>
      </w:r>
      <w:bookmarkEnd w:id="6"/>
    </w:p>
    <w:p w14:paraId="10FF8BAC" w14:textId="0232326D" w:rsidR="001A7844" w:rsidRPr="00C265DB" w:rsidRDefault="00BB36D3" w:rsidP="00A67552">
      <w:pPr>
        <w:spacing w:after="200" w:line="240" w:lineRule="auto"/>
        <w:jc w:val="both"/>
        <w:rPr>
          <w:rFonts w:ascii="Arial" w:hAnsi="Arial" w:cs="Arial"/>
          <w:sz w:val="24"/>
          <w:szCs w:val="24"/>
        </w:rPr>
      </w:pPr>
      <w:r w:rsidRPr="006822C8">
        <w:rPr>
          <w:rFonts w:ascii="Arial" w:eastAsia="Times New Roman" w:hAnsi="Arial" w:cs="Arial"/>
          <w:color w:val="000000" w:themeColor="text1"/>
          <w:sz w:val="24"/>
          <w:szCs w:val="24"/>
        </w:rPr>
        <w:t xml:space="preserve">(2) </w:t>
      </w:r>
      <w:bookmarkStart w:id="7" w:name="_Hlk75854192"/>
      <w:r w:rsidR="001A7844" w:rsidRPr="006822C8">
        <w:rPr>
          <w:rFonts w:ascii="Arial" w:eastAsia="Times New Roman" w:hAnsi="Arial" w:cs="Arial"/>
          <w:color w:val="000000" w:themeColor="text1"/>
          <w:sz w:val="24"/>
          <w:szCs w:val="24"/>
        </w:rPr>
        <w:t xml:space="preserve">Трговецот е должен да ги означи цените на услугите на начин на кој што </w:t>
      </w:r>
      <w:r w:rsidR="00084CA9">
        <w:rPr>
          <w:rFonts w:ascii="Arial" w:eastAsia="Times New Roman" w:hAnsi="Arial" w:cs="Arial"/>
          <w:color w:val="000000" w:themeColor="text1"/>
          <w:sz w:val="24"/>
          <w:szCs w:val="24"/>
        </w:rPr>
        <w:t xml:space="preserve">се означуваат цените на стоките соглано став (1) на </w:t>
      </w:r>
      <w:r w:rsidR="00084CA9" w:rsidRPr="00C265DB">
        <w:rPr>
          <w:rFonts w:ascii="Arial" w:eastAsia="Times New Roman" w:hAnsi="Arial" w:cs="Arial"/>
          <w:sz w:val="24"/>
          <w:szCs w:val="24"/>
        </w:rPr>
        <w:t xml:space="preserve">овој член, </w:t>
      </w:r>
      <w:r w:rsidR="001A7844" w:rsidRPr="00C265DB">
        <w:rPr>
          <w:rFonts w:ascii="Arial" w:hAnsi="Arial" w:cs="Arial"/>
          <w:sz w:val="24"/>
          <w:szCs w:val="24"/>
        </w:rPr>
        <w:t xml:space="preserve">со соодветни прилагодувања. </w:t>
      </w:r>
      <w:bookmarkEnd w:id="7"/>
    </w:p>
    <w:p w14:paraId="2D37CDD0"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Валута на цената</w:t>
      </w:r>
    </w:p>
    <w:p w14:paraId="50DF6C6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12</w:t>
      </w:r>
    </w:p>
    <w:p w14:paraId="264F2621" w14:textId="52F59A83" w:rsidR="00A67552" w:rsidRPr="006822C8" w:rsidRDefault="00A67552" w:rsidP="00A67552">
      <w:pPr>
        <w:spacing w:after="200" w:line="240" w:lineRule="auto"/>
        <w:jc w:val="both"/>
        <w:rPr>
          <w:rFonts w:ascii="Arial" w:eastAsia="Calibri" w:hAnsi="Arial" w:cs="Arial"/>
          <w:color w:val="000000" w:themeColor="text1"/>
          <w:sz w:val="24"/>
          <w:szCs w:val="24"/>
        </w:rPr>
      </w:pPr>
      <w:r w:rsidRPr="00EB1E43">
        <w:rPr>
          <w:rFonts w:ascii="Arial" w:eastAsia="Calibri" w:hAnsi="Arial" w:cs="Arial"/>
          <w:color w:val="70AD47" w:themeColor="accent6"/>
          <w:sz w:val="24"/>
          <w:szCs w:val="24"/>
        </w:rPr>
        <w:t>Цената</w:t>
      </w:r>
      <w:r w:rsidR="00F01244" w:rsidRPr="00EB1E43">
        <w:rPr>
          <w:rFonts w:ascii="Arial" w:eastAsia="Calibri" w:hAnsi="Arial" w:cs="Arial"/>
          <w:color w:val="70AD47" w:themeColor="accent6"/>
          <w:sz w:val="24"/>
          <w:szCs w:val="24"/>
        </w:rPr>
        <w:t xml:space="preserve"> на стоките и услугите </w:t>
      </w:r>
      <w:r w:rsidRPr="00EB1E43">
        <w:rPr>
          <w:rFonts w:ascii="Arial" w:eastAsia="Calibri" w:hAnsi="Arial" w:cs="Arial"/>
          <w:color w:val="70AD47" w:themeColor="accent6"/>
          <w:sz w:val="24"/>
          <w:szCs w:val="24"/>
        </w:rPr>
        <w:t xml:space="preserve"> </w:t>
      </w:r>
      <w:r w:rsidRPr="006822C8">
        <w:rPr>
          <w:rFonts w:ascii="Arial" w:eastAsia="Calibri" w:hAnsi="Arial" w:cs="Arial"/>
          <w:color w:val="000000" w:themeColor="text1"/>
          <w:sz w:val="24"/>
          <w:szCs w:val="24"/>
        </w:rPr>
        <w:t xml:space="preserve">мора да биде означена во </w:t>
      </w:r>
      <w:r w:rsidR="0021088C" w:rsidRPr="006822C8">
        <w:rPr>
          <w:rFonts w:ascii="Arial" w:eastAsia="Calibri" w:hAnsi="Arial" w:cs="Arial"/>
          <w:color w:val="000000" w:themeColor="text1"/>
          <w:sz w:val="24"/>
          <w:szCs w:val="24"/>
        </w:rPr>
        <w:t>денари, освен ако со</w:t>
      </w:r>
      <w:r w:rsidR="00EC57A2" w:rsidRPr="006822C8">
        <w:rPr>
          <w:rFonts w:ascii="Arial" w:eastAsia="Calibri" w:hAnsi="Arial" w:cs="Arial"/>
          <w:color w:val="000000" w:themeColor="text1"/>
          <w:sz w:val="24"/>
          <w:szCs w:val="24"/>
        </w:rPr>
        <w:t xml:space="preserve"> друг закон поинаку не е определено</w:t>
      </w:r>
      <w:r w:rsidRPr="006822C8">
        <w:rPr>
          <w:rFonts w:ascii="Arial" w:eastAsia="Calibri" w:hAnsi="Arial" w:cs="Arial"/>
          <w:color w:val="000000" w:themeColor="text1"/>
          <w:sz w:val="24"/>
          <w:szCs w:val="24"/>
        </w:rPr>
        <w:t>.</w:t>
      </w:r>
    </w:p>
    <w:p w14:paraId="457690FC"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Начини на означување на цената</w:t>
      </w:r>
    </w:p>
    <w:p w14:paraId="70A4FAF2"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13</w:t>
      </w:r>
    </w:p>
    <w:p w14:paraId="043C093C"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Продажната, односно единичната цена </w:t>
      </w:r>
      <w:bookmarkStart w:id="8" w:name="_Hlk75853078"/>
      <w:r w:rsidRPr="006822C8">
        <w:rPr>
          <w:rFonts w:ascii="Arial" w:eastAsia="Calibri" w:hAnsi="Arial" w:cs="Arial"/>
          <w:color w:val="000000" w:themeColor="text1"/>
          <w:sz w:val="24"/>
          <w:szCs w:val="24"/>
        </w:rPr>
        <w:t>мора да биде означена на самата стока, односно на нејзината амбалажа, кога тоа е возможно</w:t>
      </w:r>
      <w:bookmarkEnd w:id="8"/>
      <w:r w:rsidRPr="006822C8">
        <w:rPr>
          <w:rFonts w:ascii="Arial" w:eastAsia="Calibri" w:hAnsi="Arial" w:cs="Arial"/>
          <w:color w:val="000000" w:themeColor="text1"/>
          <w:sz w:val="24"/>
          <w:szCs w:val="24"/>
        </w:rPr>
        <w:t>.</w:t>
      </w:r>
    </w:p>
    <w:p w14:paraId="0E3AE4E5" w14:textId="3955AB1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bookmarkStart w:id="9" w:name="_Hlk75853098"/>
      <w:r w:rsidR="00C92419" w:rsidRPr="006822C8">
        <w:rPr>
          <w:rFonts w:ascii="Arial" w:eastAsia="Calibri" w:hAnsi="Arial" w:cs="Arial"/>
          <w:color w:val="000000" w:themeColor="text1"/>
          <w:sz w:val="24"/>
          <w:szCs w:val="24"/>
        </w:rPr>
        <w:t>По исклучок од став (1) од овој член д</w:t>
      </w:r>
      <w:r w:rsidRPr="006822C8">
        <w:rPr>
          <w:rFonts w:ascii="Arial" w:eastAsia="Calibri" w:hAnsi="Arial" w:cs="Arial"/>
          <w:color w:val="000000" w:themeColor="text1"/>
          <w:sz w:val="24"/>
          <w:szCs w:val="24"/>
        </w:rPr>
        <w:t xml:space="preserve">озволено е продажната, односно единичната цена да биде означена под, над или покрај местото каде што стоката е изложена, со јасно, видливо и читливо упатување на соодветната стока, а на начин што </w:t>
      </w:r>
      <w:r w:rsidR="008237D3" w:rsidRPr="006822C8">
        <w:rPr>
          <w:rFonts w:ascii="Arial" w:eastAsia="Calibri" w:hAnsi="Arial" w:cs="Arial"/>
          <w:color w:val="000000" w:themeColor="text1"/>
          <w:sz w:val="24"/>
          <w:szCs w:val="24"/>
        </w:rPr>
        <w:t xml:space="preserve">не </w:t>
      </w:r>
      <w:r w:rsidRPr="006822C8">
        <w:rPr>
          <w:rFonts w:ascii="Arial" w:eastAsia="Calibri" w:hAnsi="Arial" w:cs="Arial"/>
          <w:color w:val="000000" w:themeColor="text1"/>
          <w:sz w:val="24"/>
          <w:szCs w:val="24"/>
        </w:rPr>
        <w:t xml:space="preserve"> предизвикува забуна кај потрошувачот за тоа на која стока се однесува соодветната цена.</w:t>
      </w:r>
    </w:p>
    <w:bookmarkEnd w:id="9"/>
    <w:p w14:paraId="046BCB1C"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Трговецот е должен да ја означи цената на начин на кој што стоката и нејзините означувања не се оштетуваат.</w:t>
      </w:r>
    </w:p>
    <w:p w14:paraId="365BA134"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(4) Трговецот е должен да се придржува на означените продажни, односно единични цени.</w:t>
      </w:r>
    </w:p>
    <w:p w14:paraId="74440BEC" w14:textId="15C209F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Кога стоката се става во промет при што се врши намалување на цената, трговецот може соодветната стока да ја означи со најмногу две цени</w:t>
      </w:r>
      <w:r w:rsidR="00F201C2" w:rsidRPr="006822C8">
        <w:rPr>
          <w:rFonts w:ascii="Arial" w:eastAsia="Calibri" w:hAnsi="Arial" w:cs="Arial"/>
          <w:color w:val="000000" w:themeColor="text1"/>
          <w:sz w:val="24"/>
          <w:szCs w:val="24"/>
        </w:rPr>
        <w:t xml:space="preserve"> со  наведување на новата цена покрај видливо прецртаната претходна цена.</w:t>
      </w:r>
      <w:r w:rsidRPr="006822C8">
        <w:rPr>
          <w:rFonts w:ascii="Arial" w:eastAsia="Calibri" w:hAnsi="Arial" w:cs="Arial"/>
          <w:color w:val="000000" w:themeColor="text1"/>
          <w:sz w:val="24"/>
          <w:szCs w:val="24"/>
        </w:rPr>
        <w:t xml:space="preserve"> </w:t>
      </w:r>
    </w:p>
    <w:p w14:paraId="16995B5F" w14:textId="2A8C03AA" w:rsidR="00F848DC" w:rsidRPr="00C265DB" w:rsidRDefault="00A67552" w:rsidP="00A67552">
      <w:pPr>
        <w:spacing w:after="200" w:line="240" w:lineRule="auto"/>
        <w:jc w:val="both"/>
        <w:rPr>
          <w:rFonts w:ascii="Arial" w:eastAsia="Calibri" w:hAnsi="Arial" w:cs="Arial"/>
          <w:color w:val="70AD47" w:themeColor="accent6"/>
          <w:sz w:val="24"/>
          <w:szCs w:val="24"/>
          <w:lang w:val="en-US"/>
        </w:rPr>
      </w:pPr>
      <w:r w:rsidRPr="006822C8">
        <w:rPr>
          <w:rFonts w:ascii="Arial" w:eastAsia="Calibri" w:hAnsi="Arial" w:cs="Arial"/>
          <w:color w:val="000000" w:themeColor="text1"/>
          <w:sz w:val="24"/>
          <w:szCs w:val="24"/>
        </w:rPr>
        <w:t xml:space="preserve">(6) Кога во деловните простории </w:t>
      </w:r>
      <w:r w:rsidR="005E2B4D" w:rsidRPr="006822C8">
        <w:rPr>
          <w:rFonts w:ascii="Arial" w:eastAsia="Calibri" w:hAnsi="Arial" w:cs="Arial"/>
          <w:color w:val="000000" w:themeColor="text1"/>
          <w:sz w:val="24"/>
          <w:szCs w:val="24"/>
        </w:rPr>
        <w:t xml:space="preserve">на трговецот </w:t>
      </w:r>
      <w:r w:rsidRPr="006822C8">
        <w:rPr>
          <w:rFonts w:ascii="Arial" w:eastAsia="Calibri" w:hAnsi="Arial" w:cs="Arial"/>
          <w:color w:val="000000" w:themeColor="text1"/>
          <w:sz w:val="24"/>
          <w:szCs w:val="24"/>
        </w:rPr>
        <w:t>се врши и продажба на мало, покрај продажбата на големо, трговецот е должен на недвосмислен, видлив, читлив и јасен начин да ја означи прво малопродажната цена а потоа и големопродажната цена</w:t>
      </w:r>
      <w:r w:rsidR="005E2B4D" w:rsidRPr="006822C8">
        <w:rPr>
          <w:rFonts w:ascii="Arial" w:eastAsia="Calibri" w:hAnsi="Arial" w:cs="Arial"/>
          <w:color w:val="000000" w:themeColor="text1"/>
          <w:sz w:val="24"/>
          <w:szCs w:val="24"/>
        </w:rPr>
        <w:t xml:space="preserve"> на </w:t>
      </w:r>
      <w:r w:rsidR="005E2B4D" w:rsidRPr="00EB1E43">
        <w:rPr>
          <w:rFonts w:ascii="Arial" w:eastAsia="Calibri" w:hAnsi="Arial" w:cs="Arial"/>
          <w:color w:val="70AD47" w:themeColor="accent6"/>
          <w:sz w:val="24"/>
          <w:szCs w:val="24"/>
        </w:rPr>
        <w:t>стоки</w:t>
      </w:r>
      <w:r w:rsidR="008237D3" w:rsidRPr="00EB1E43">
        <w:rPr>
          <w:rFonts w:ascii="Arial" w:eastAsia="Calibri" w:hAnsi="Arial" w:cs="Arial"/>
          <w:color w:val="70AD47" w:themeColor="accent6"/>
          <w:sz w:val="24"/>
          <w:szCs w:val="24"/>
        </w:rPr>
        <w:t>.</w:t>
      </w:r>
    </w:p>
    <w:p w14:paraId="63B4B997" w14:textId="57BB11B5" w:rsidR="00A67552" w:rsidRPr="00EB1E43" w:rsidRDefault="005E2B4D" w:rsidP="00A67552">
      <w:pPr>
        <w:spacing w:after="200" w:line="240" w:lineRule="auto"/>
        <w:jc w:val="center"/>
        <w:rPr>
          <w:rFonts w:ascii="Arial" w:eastAsia="Calibri" w:hAnsi="Arial" w:cs="Arial"/>
          <w:b/>
          <w:color w:val="70AD47" w:themeColor="accent6"/>
          <w:sz w:val="24"/>
          <w:szCs w:val="24"/>
        </w:rPr>
      </w:pPr>
      <w:r w:rsidRPr="00EB1E43">
        <w:rPr>
          <w:rFonts w:ascii="Arial" w:eastAsia="Calibri" w:hAnsi="Arial" w:cs="Arial"/>
          <w:b/>
          <w:color w:val="70AD47" w:themeColor="accent6"/>
          <w:sz w:val="24"/>
          <w:szCs w:val="24"/>
        </w:rPr>
        <w:t>Означување на цената со ц</w:t>
      </w:r>
      <w:r w:rsidR="00A67552" w:rsidRPr="00EB1E43">
        <w:rPr>
          <w:rFonts w:ascii="Arial" w:eastAsia="Calibri" w:hAnsi="Arial" w:cs="Arial"/>
          <w:b/>
          <w:color w:val="70AD47" w:themeColor="accent6"/>
          <w:sz w:val="24"/>
          <w:szCs w:val="24"/>
        </w:rPr>
        <w:t>еновници и тарифници</w:t>
      </w:r>
    </w:p>
    <w:p w14:paraId="2740B132" w14:textId="77777777" w:rsidR="00A67552" w:rsidRPr="00EB1E43" w:rsidRDefault="00A67552" w:rsidP="00A67552">
      <w:pPr>
        <w:spacing w:after="200" w:line="240" w:lineRule="auto"/>
        <w:jc w:val="center"/>
        <w:rPr>
          <w:rFonts w:ascii="Arial" w:eastAsia="Calibri" w:hAnsi="Arial" w:cs="Arial"/>
          <w:b/>
          <w:sz w:val="24"/>
          <w:szCs w:val="24"/>
        </w:rPr>
      </w:pPr>
      <w:r w:rsidRPr="00EB1E43">
        <w:rPr>
          <w:rFonts w:ascii="Arial" w:eastAsia="Calibri" w:hAnsi="Arial" w:cs="Arial"/>
          <w:b/>
          <w:sz w:val="24"/>
          <w:szCs w:val="24"/>
        </w:rPr>
        <w:t>Член 14</w:t>
      </w:r>
    </w:p>
    <w:p w14:paraId="702F7879" w14:textId="58B2C3AE" w:rsidR="006E00A5" w:rsidRPr="00EB1E43" w:rsidRDefault="00B64F20" w:rsidP="00BE0BFB">
      <w:pPr>
        <w:spacing w:after="200" w:line="240" w:lineRule="auto"/>
        <w:jc w:val="both"/>
        <w:rPr>
          <w:rFonts w:ascii="Arial" w:hAnsi="Arial" w:cs="Arial"/>
          <w:sz w:val="24"/>
          <w:szCs w:val="24"/>
        </w:rPr>
      </w:pPr>
      <w:r w:rsidRPr="00EB1E43">
        <w:rPr>
          <w:rFonts w:ascii="Arial" w:eastAsia="Calibri" w:hAnsi="Arial" w:cs="Arial"/>
          <w:sz w:val="24"/>
          <w:szCs w:val="24"/>
        </w:rPr>
        <w:t>(</w:t>
      </w:r>
      <w:r w:rsidRPr="00EB1E43">
        <w:rPr>
          <w:rFonts w:ascii="Arial" w:eastAsia="Calibri" w:hAnsi="Arial" w:cs="Arial"/>
          <w:color w:val="70AD47" w:themeColor="accent6"/>
          <w:sz w:val="24"/>
          <w:szCs w:val="24"/>
        </w:rPr>
        <w:t xml:space="preserve">1) </w:t>
      </w:r>
      <w:r w:rsidR="00F01244" w:rsidRPr="00EB1E43">
        <w:rPr>
          <w:rFonts w:ascii="Arial" w:eastAsia="Calibri" w:hAnsi="Arial" w:cs="Arial"/>
          <w:color w:val="70AD47" w:themeColor="accent6"/>
          <w:sz w:val="24"/>
          <w:szCs w:val="24"/>
        </w:rPr>
        <w:t>Покрај</w:t>
      </w:r>
      <w:r w:rsidR="00863B53" w:rsidRPr="00EB1E43">
        <w:rPr>
          <w:rFonts w:ascii="Arial" w:hAnsi="Arial" w:cs="Arial"/>
          <w:color w:val="70AD47" w:themeColor="accent6"/>
          <w:sz w:val="24"/>
          <w:szCs w:val="24"/>
        </w:rPr>
        <w:t xml:space="preserve"> </w:t>
      </w:r>
      <w:r w:rsidR="00084CA9">
        <w:rPr>
          <w:rFonts w:ascii="Arial" w:hAnsi="Arial" w:cs="Arial"/>
          <w:color w:val="70AD47" w:themeColor="accent6"/>
          <w:sz w:val="24"/>
          <w:szCs w:val="24"/>
        </w:rPr>
        <w:t xml:space="preserve">начинот на </w:t>
      </w:r>
      <w:r w:rsidR="006E00A5" w:rsidRPr="00EB1E43">
        <w:rPr>
          <w:rFonts w:ascii="Arial" w:hAnsi="Arial" w:cs="Arial"/>
          <w:color w:val="70AD47" w:themeColor="accent6"/>
          <w:sz w:val="24"/>
          <w:szCs w:val="24"/>
        </w:rPr>
        <w:t xml:space="preserve">означувањето на цените </w:t>
      </w:r>
      <w:r w:rsidR="006E00A5" w:rsidRPr="00EB1E43">
        <w:rPr>
          <w:rFonts w:ascii="Arial" w:hAnsi="Arial" w:cs="Arial"/>
          <w:sz w:val="24"/>
          <w:szCs w:val="24"/>
        </w:rPr>
        <w:t>определен со член 13 од овој закон, дозволено е о</w:t>
      </w:r>
      <w:r w:rsidR="00A67552" w:rsidRPr="00EB1E43">
        <w:rPr>
          <w:rFonts w:ascii="Arial" w:hAnsi="Arial" w:cs="Arial"/>
          <w:sz w:val="24"/>
          <w:szCs w:val="24"/>
        </w:rPr>
        <w:t>значувањето на цените</w:t>
      </w:r>
      <w:r w:rsidR="005E2B4D" w:rsidRPr="00EB1E43">
        <w:rPr>
          <w:rFonts w:ascii="Arial" w:hAnsi="Arial" w:cs="Arial"/>
          <w:sz w:val="24"/>
          <w:szCs w:val="24"/>
        </w:rPr>
        <w:t xml:space="preserve"> </w:t>
      </w:r>
      <w:r w:rsidR="00863B53" w:rsidRPr="00EB1E43">
        <w:rPr>
          <w:rFonts w:ascii="Arial" w:hAnsi="Arial" w:cs="Arial"/>
          <w:sz w:val="24"/>
          <w:szCs w:val="24"/>
        </w:rPr>
        <w:t xml:space="preserve">да </w:t>
      </w:r>
      <w:r w:rsidR="005E2B4D" w:rsidRPr="00EB1E43">
        <w:rPr>
          <w:rFonts w:ascii="Arial" w:hAnsi="Arial" w:cs="Arial"/>
          <w:sz w:val="24"/>
          <w:szCs w:val="24"/>
        </w:rPr>
        <w:t xml:space="preserve">се врши </w:t>
      </w:r>
      <w:r w:rsidR="006E00A5" w:rsidRPr="00EB1E43">
        <w:rPr>
          <w:rFonts w:ascii="Arial" w:hAnsi="Arial" w:cs="Arial"/>
          <w:sz w:val="24"/>
          <w:szCs w:val="24"/>
        </w:rPr>
        <w:t xml:space="preserve">и по пат на </w:t>
      </w:r>
      <w:r w:rsidR="00A67552" w:rsidRPr="00EB1E43">
        <w:rPr>
          <w:rFonts w:ascii="Arial" w:hAnsi="Arial" w:cs="Arial"/>
          <w:sz w:val="24"/>
          <w:szCs w:val="24"/>
        </w:rPr>
        <w:t>ценовници или тарифници</w:t>
      </w:r>
      <w:r w:rsidR="00F56BB6" w:rsidRPr="00EB1E43">
        <w:rPr>
          <w:rFonts w:ascii="Arial" w:hAnsi="Arial" w:cs="Arial"/>
          <w:sz w:val="24"/>
          <w:szCs w:val="24"/>
        </w:rPr>
        <w:t>.</w:t>
      </w:r>
    </w:p>
    <w:p w14:paraId="16A32F73" w14:textId="2E3831D1" w:rsidR="00A67552" w:rsidRPr="00EB1E43" w:rsidRDefault="00B64F20" w:rsidP="00BE0BFB">
      <w:pPr>
        <w:spacing w:after="200" w:line="240" w:lineRule="auto"/>
        <w:jc w:val="both"/>
        <w:rPr>
          <w:rFonts w:ascii="Arial" w:hAnsi="Arial" w:cs="Arial"/>
          <w:sz w:val="24"/>
          <w:szCs w:val="24"/>
        </w:rPr>
      </w:pPr>
      <w:r w:rsidRPr="00EB1E43">
        <w:rPr>
          <w:rFonts w:ascii="Arial" w:eastAsia="Calibri" w:hAnsi="Arial" w:cs="Arial"/>
          <w:sz w:val="24"/>
          <w:szCs w:val="24"/>
        </w:rPr>
        <w:t xml:space="preserve">(2) </w:t>
      </w:r>
      <w:r w:rsidR="006E00A5" w:rsidRPr="00EB1E43">
        <w:rPr>
          <w:rFonts w:ascii="Arial" w:eastAsia="Calibri" w:hAnsi="Arial" w:cs="Arial"/>
          <w:sz w:val="24"/>
          <w:szCs w:val="24"/>
        </w:rPr>
        <w:t>Кога</w:t>
      </w:r>
      <w:r w:rsidR="006E00A5" w:rsidRPr="00EB1E43">
        <w:rPr>
          <w:rFonts w:ascii="Arial" w:hAnsi="Arial" w:cs="Arial"/>
          <w:sz w:val="24"/>
          <w:szCs w:val="24"/>
        </w:rPr>
        <w:t xml:space="preserve"> означувањето на цените на услугите се врши само по пат на ценовници или </w:t>
      </w:r>
      <w:r w:rsidR="006E00A5" w:rsidRPr="00EB1E43">
        <w:rPr>
          <w:rFonts w:ascii="Arial" w:hAnsi="Arial" w:cs="Arial"/>
          <w:color w:val="70AD47" w:themeColor="accent6"/>
          <w:sz w:val="24"/>
          <w:szCs w:val="24"/>
        </w:rPr>
        <w:t xml:space="preserve">тарифници, </w:t>
      </w:r>
      <w:r w:rsidR="00627F99">
        <w:rPr>
          <w:rFonts w:ascii="Arial" w:hAnsi="Arial" w:cs="Arial"/>
          <w:color w:val="70AD47" w:themeColor="accent6"/>
          <w:sz w:val="24"/>
          <w:szCs w:val="24"/>
        </w:rPr>
        <w:t>истото</w:t>
      </w:r>
      <w:r w:rsidR="00EB1E43" w:rsidRPr="00EB1E43">
        <w:rPr>
          <w:rFonts w:ascii="Arial" w:hAnsi="Arial" w:cs="Arial"/>
          <w:color w:val="70AD47" w:themeColor="accent6"/>
          <w:sz w:val="24"/>
          <w:szCs w:val="24"/>
        </w:rPr>
        <w:t xml:space="preserve"> </w:t>
      </w:r>
      <w:r w:rsidR="006E00A5" w:rsidRPr="00EB1E43">
        <w:rPr>
          <w:rFonts w:ascii="Arial" w:hAnsi="Arial" w:cs="Arial"/>
          <w:color w:val="70AD47" w:themeColor="accent6"/>
          <w:sz w:val="24"/>
          <w:szCs w:val="24"/>
        </w:rPr>
        <w:t xml:space="preserve">мора </w:t>
      </w:r>
      <w:r w:rsidR="00627F99">
        <w:rPr>
          <w:rFonts w:ascii="Arial" w:hAnsi="Arial" w:cs="Arial"/>
          <w:sz w:val="24"/>
          <w:szCs w:val="24"/>
        </w:rPr>
        <w:t>да биде</w:t>
      </w:r>
      <w:r w:rsidR="00A67552" w:rsidRPr="00EB1E43">
        <w:rPr>
          <w:rFonts w:ascii="Arial" w:hAnsi="Arial" w:cs="Arial"/>
          <w:sz w:val="24"/>
          <w:szCs w:val="24"/>
        </w:rPr>
        <w:t xml:space="preserve"> на недвосмислен, видлив, читлив и јасен начин.</w:t>
      </w:r>
    </w:p>
    <w:p w14:paraId="6FE93C69" w14:textId="5970FC16" w:rsidR="008550D8" w:rsidRPr="00627F99" w:rsidRDefault="0044502D" w:rsidP="00BE0BFB">
      <w:pPr>
        <w:spacing w:after="200" w:line="240" w:lineRule="auto"/>
        <w:jc w:val="both"/>
        <w:rPr>
          <w:rFonts w:ascii="Arial" w:eastAsia="Calibri" w:hAnsi="Arial" w:cs="Arial"/>
          <w:sz w:val="24"/>
          <w:szCs w:val="24"/>
        </w:rPr>
      </w:pPr>
      <w:r w:rsidRPr="00EB1E43">
        <w:rPr>
          <w:rFonts w:ascii="Arial" w:eastAsia="Calibri" w:hAnsi="Arial" w:cs="Arial"/>
          <w:sz w:val="24"/>
          <w:szCs w:val="24"/>
        </w:rPr>
        <w:t>(</w:t>
      </w:r>
      <w:r w:rsidR="001A7844" w:rsidRPr="00EB1E43">
        <w:rPr>
          <w:rFonts w:ascii="Arial" w:eastAsia="Calibri" w:hAnsi="Arial" w:cs="Arial"/>
          <w:sz w:val="24"/>
          <w:szCs w:val="24"/>
        </w:rPr>
        <w:t>3</w:t>
      </w:r>
      <w:r w:rsidR="00A67552" w:rsidRPr="00EB1E43">
        <w:rPr>
          <w:rFonts w:ascii="Arial" w:eastAsia="Calibri" w:hAnsi="Arial" w:cs="Arial"/>
          <w:sz w:val="24"/>
          <w:szCs w:val="24"/>
        </w:rPr>
        <w:t xml:space="preserve">) На барање на потрошувачот, трговецот е должен да му ги стави ценовниците </w:t>
      </w:r>
      <w:r w:rsidR="00627F99">
        <w:rPr>
          <w:rFonts w:ascii="Arial" w:eastAsia="Calibri" w:hAnsi="Arial" w:cs="Arial"/>
          <w:sz w:val="24"/>
          <w:szCs w:val="24"/>
        </w:rPr>
        <w:t>или тарифниците на располагање.</w:t>
      </w:r>
    </w:p>
    <w:p w14:paraId="453AB8F1" w14:textId="73FA8394" w:rsidR="00EC5755" w:rsidRPr="006822C8" w:rsidRDefault="00F01244" w:rsidP="00F01244">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Видови на означување на цената</w:t>
      </w:r>
    </w:p>
    <w:p w14:paraId="6884F8D0"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15</w:t>
      </w:r>
    </w:p>
    <w:p w14:paraId="4750DED7" w14:textId="6E623446" w:rsidR="00A67552" w:rsidRPr="006822C8" w:rsidRDefault="005E2B4D"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EC57A2" w:rsidRPr="006822C8">
        <w:rPr>
          <w:rFonts w:ascii="Arial" w:eastAsia="Calibri" w:hAnsi="Arial" w:cs="Arial"/>
          <w:color w:val="000000" w:themeColor="text1"/>
          <w:sz w:val="24"/>
          <w:szCs w:val="24"/>
        </w:rPr>
        <w:t>) Единичната цена мора да биде означена и кога стоките се продаваат како единствен производ или поединечно како дел од единствениот производ</w:t>
      </w:r>
      <w:r w:rsidR="00F201C2"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0481AA3D" w14:textId="1916A260" w:rsidR="00A67552" w:rsidRPr="006822C8" w:rsidRDefault="0044502D"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A67552" w:rsidRPr="006822C8">
        <w:rPr>
          <w:rFonts w:ascii="Arial" w:eastAsia="Calibri" w:hAnsi="Arial" w:cs="Arial"/>
          <w:color w:val="000000" w:themeColor="text1"/>
          <w:sz w:val="24"/>
          <w:szCs w:val="24"/>
        </w:rPr>
        <w:t>) Не е потребно да се оз</w:t>
      </w:r>
      <w:r w:rsidRPr="006822C8">
        <w:rPr>
          <w:rFonts w:ascii="Arial" w:eastAsia="Calibri" w:hAnsi="Arial" w:cs="Arial"/>
          <w:color w:val="000000" w:themeColor="text1"/>
          <w:sz w:val="24"/>
          <w:szCs w:val="24"/>
        </w:rPr>
        <w:t>начува единичната цена кога</w:t>
      </w:r>
      <w:r w:rsidR="00A67552" w:rsidRPr="006822C8">
        <w:rPr>
          <w:rFonts w:ascii="Arial" w:eastAsia="Calibri" w:hAnsi="Arial" w:cs="Arial"/>
          <w:color w:val="000000" w:themeColor="text1"/>
          <w:sz w:val="24"/>
          <w:szCs w:val="24"/>
        </w:rPr>
        <w:t xml:space="preserve"> </w:t>
      </w:r>
      <w:r w:rsidR="008237D3" w:rsidRPr="006822C8">
        <w:rPr>
          <w:rFonts w:ascii="Arial" w:eastAsia="Calibri" w:hAnsi="Arial" w:cs="Arial"/>
          <w:color w:val="000000" w:themeColor="text1"/>
          <w:sz w:val="24"/>
          <w:szCs w:val="24"/>
        </w:rPr>
        <w:t xml:space="preserve"> е </w:t>
      </w:r>
      <w:r w:rsidR="00A67552" w:rsidRPr="006822C8">
        <w:rPr>
          <w:rFonts w:ascii="Arial" w:eastAsia="Calibri" w:hAnsi="Arial" w:cs="Arial"/>
          <w:color w:val="000000" w:themeColor="text1"/>
          <w:sz w:val="24"/>
          <w:szCs w:val="24"/>
        </w:rPr>
        <w:t>иста со продажната цена</w:t>
      </w:r>
      <w:r w:rsidR="00F201C2"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7D6C8840" w14:textId="6A777FEE" w:rsidR="00A67552" w:rsidRPr="006822C8" w:rsidRDefault="0044502D"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8237D3" w:rsidRPr="006822C8">
        <w:rPr>
          <w:rFonts w:ascii="Arial" w:eastAsia="Calibri" w:hAnsi="Arial" w:cs="Arial"/>
          <w:color w:val="000000" w:themeColor="text1"/>
          <w:sz w:val="24"/>
          <w:szCs w:val="24"/>
        </w:rPr>
        <w:t>) Кога согласно посебните</w:t>
      </w:r>
      <w:r w:rsidR="00A67552" w:rsidRPr="006822C8">
        <w:rPr>
          <w:rFonts w:ascii="Arial" w:eastAsia="Calibri" w:hAnsi="Arial" w:cs="Arial"/>
          <w:color w:val="000000" w:themeColor="text1"/>
          <w:sz w:val="24"/>
          <w:szCs w:val="24"/>
        </w:rPr>
        <w:t xml:space="preserve"> прописи е потребно да се означат нето масата и нето масата на сува материја за одредени претходно пакувани стоки, доволно е да се означи единичната цена за нето маса на сува материја</w:t>
      </w:r>
      <w:r w:rsidR="00F201C2"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47B3F1E4" w14:textId="0573CEDE" w:rsidR="00A67552" w:rsidRPr="006822C8" w:rsidRDefault="0044502D"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A67552" w:rsidRPr="006822C8">
        <w:rPr>
          <w:rFonts w:ascii="Arial" w:eastAsia="Calibri" w:hAnsi="Arial" w:cs="Arial"/>
          <w:color w:val="000000" w:themeColor="text1"/>
          <w:sz w:val="24"/>
          <w:szCs w:val="24"/>
        </w:rPr>
        <w:t>) Кај стоките во рефусна состојба се означува само единичната цена</w:t>
      </w:r>
      <w:r w:rsidR="008237D3" w:rsidRPr="006822C8">
        <w:rPr>
          <w:rFonts w:ascii="Arial" w:eastAsia="Calibri" w:hAnsi="Arial" w:cs="Arial"/>
          <w:color w:val="000000" w:themeColor="text1"/>
          <w:sz w:val="24"/>
          <w:szCs w:val="24"/>
        </w:rPr>
        <w:t>.</w:t>
      </w:r>
    </w:p>
    <w:p w14:paraId="5D538E5E"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Соодветна примена за целите на огласување</w:t>
      </w:r>
    </w:p>
    <w:p w14:paraId="6989A47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16</w:t>
      </w:r>
    </w:p>
    <w:p w14:paraId="6077F7F2" w14:textId="0888016B" w:rsidR="00A67552" w:rsidRPr="00DB186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8237D3" w:rsidRPr="006822C8">
        <w:rPr>
          <w:rFonts w:ascii="Arial" w:eastAsia="Calibri" w:hAnsi="Arial" w:cs="Arial"/>
          <w:color w:val="000000" w:themeColor="text1"/>
          <w:sz w:val="24"/>
          <w:szCs w:val="24"/>
        </w:rPr>
        <w:t xml:space="preserve">Одредбите </w:t>
      </w:r>
      <w:r w:rsidR="008237D3" w:rsidRPr="00DB1868">
        <w:rPr>
          <w:rFonts w:ascii="Arial" w:eastAsia="Calibri" w:hAnsi="Arial" w:cs="Arial"/>
          <w:color w:val="000000" w:themeColor="text1"/>
          <w:sz w:val="24"/>
          <w:szCs w:val="24"/>
        </w:rPr>
        <w:t>од ч</w:t>
      </w:r>
      <w:r w:rsidR="005E2B4D" w:rsidRPr="00DB1868">
        <w:rPr>
          <w:rFonts w:ascii="Arial" w:eastAsia="Calibri" w:hAnsi="Arial" w:cs="Arial"/>
          <w:color w:val="000000" w:themeColor="text1"/>
          <w:sz w:val="24"/>
          <w:szCs w:val="24"/>
        </w:rPr>
        <w:t>леновите 11, 12, 13,</w:t>
      </w:r>
      <w:r w:rsidR="00452F1A" w:rsidRPr="00DB1868">
        <w:rPr>
          <w:rFonts w:ascii="Arial" w:eastAsia="Calibri" w:hAnsi="Arial" w:cs="Arial"/>
          <w:color w:val="000000" w:themeColor="text1"/>
          <w:sz w:val="24"/>
          <w:szCs w:val="24"/>
        </w:rPr>
        <w:t xml:space="preserve"> </w:t>
      </w:r>
      <w:r w:rsidR="005E2B4D" w:rsidRPr="00DB1868">
        <w:rPr>
          <w:rFonts w:ascii="Arial" w:eastAsia="Calibri" w:hAnsi="Arial" w:cs="Arial"/>
          <w:color w:val="000000" w:themeColor="text1"/>
          <w:sz w:val="24"/>
          <w:szCs w:val="24"/>
        </w:rPr>
        <w:t>14 и 15 од овој</w:t>
      </w:r>
      <w:r w:rsidR="005E2B4D" w:rsidRPr="006822C8">
        <w:rPr>
          <w:rFonts w:ascii="Arial" w:eastAsia="Calibri" w:hAnsi="Arial" w:cs="Arial"/>
          <w:color w:val="000000" w:themeColor="text1"/>
          <w:sz w:val="24"/>
          <w:szCs w:val="24"/>
        </w:rPr>
        <w:t xml:space="preserve"> закон </w:t>
      </w:r>
      <w:r w:rsidRPr="006822C8">
        <w:rPr>
          <w:rFonts w:ascii="Arial" w:eastAsia="Calibri" w:hAnsi="Arial" w:cs="Arial"/>
          <w:color w:val="000000" w:themeColor="text1"/>
          <w:sz w:val="24"/>
          <w:szCs w:val="24"/>
        </w:rPr>
        <w:t>се</w:t>
      </w:r>
      <w:r w:rsidR="005E2B4D" w:rsidRPr="006822C8">
        <w:rPr>
          <w:rFonts w:ascii="Arial" w:eastAsia="Calibri" w:hAnsi="Arial" w:cs="Arial"/>
          <w:color w:val="000000" w:themeColor="text1"/>
          <w:sz w:val="24"/>
          <w:szCs w:val="24"/>
        </w:rPr>
        <w:t xml:space="preserve"> применуваат и при огласувањето на стоките.</w:t>
      </w:r>
    </w:p>
    <w:p w14:paraId="756FE304" w14:textId="39FCF0F8" w:rsidR="00A67552" w:rsidRPr="00DB1868" w:rsidRDefault="00A67552"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(2) Кога при огласувањето</w:t>
      </w:r>
      <w:r w:rsidR="005E2B4D" w:rsidRPr="00DB1868">
        <w:rPr>
          <w:rFonts w:ascii="Arial" w:eastAsia="Calibri" w:hAnsi="Arial" w:cs="Arial"/>
          <w:color w:val="000000" w:themeColor="text1"/>
          <w:sz w:val="24"/>
          <w:szCs w:val="24"/>
        </w:rPr>
        <w:t xml:space="preserve"> на стоките</w:t>
      </w:r>
      <w:r w:rsidRPr="00DB1868">
        <w:rPr>
          <w:rFonts w:ascii="Arial" w:eastAsia="Calibri" w:hAnsi="Arial" w:cs="Arial"/>
          <w:color w:val="000000" w:themeColor="text1"/>
          <w:sz w:val="24"/>
          <w:szCs w:val="24"/>
        </w:rPr>
        <w:t xml:space="preserve"> се наведува п</w:t>
      </w:r>
      <w:r w:rsidR="005E2B4D" w:rsidRPr="00DB1868">
        <w:rPr>
          <w:rFonts w:ascii="Arial" w:eastAsia="Calibri" w:hAnsi="Arial" w:cs="Arial"/>
          <w:color w:val="000000" w:themeColor="text1"/>
          <w:sz w:val="24"/>
          <w:szCs w:val="24"/>
        </w:rPr>
        <w:t xml:space="preserve">родажната цена на стоките мора </w:t>
      </w:r>
      <w:r w:rsidRPr="00DB1868">
        <w:rPr>
          <w:rFonts w:ascii="Arial" w:eastAsia="Calibri" w:hAnsi="Arial" w:cs="Arial"/>
          <w:color w:val="000000" w:themeColor="text1"/>
          <w:sz w:val="24"/>
          <w:szCs w:val="24"/>
        </w:rPr>
        <w:t>да се наведе и нивната единична цена</w:t>
      </w:r>
      <w:r w:rsidR="00537CC9" w:rsidRPr="00DB1868">
        <w:rPr>
          <w:rFonts w:ascii="Arial" w:eastAsia="Calibri" w:hAnsi="Arial" w:cs="Arial"/>
          <w:color w:val="000000" w:themeColor="text1"/>
          <w:sz w:val="24"/>
          <w:szCs w:val="24"/>
        </w:rPr>
        <w:t>.</w:t>
      </w:r>
    </w:p>
    <w:p w14:paraId="60650411" w14:textId="02350FC7" w:rsidR="00A67552" w:rsidRPr="00DB1868" w:rsidRDefault="00A67552"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lastRenderedPageBreak/>
        <w:t xml:space="preserve">(3) </w:t>
      </w:r>
      <w:r w:rsidRPr="00DB1868">
        <w:rPr>
          <w:rFonts w:ascii="Arial" w:eastAsia="Times New Roman" w:hAnsi="Arial" w:cs="Arial"/>
          <w:color w:val="000000" w:themeColor="text1"/>
          <w:sz w:val="24"/>
          <w:szCs w:val="24"/>
        </w:rPr>
        <w:t xml:space="preserve">Одредбата </w:t>
      </w:r>
      <w:r w:rsidRPr="00DB1868">
        <w:rPr>
          <w:rFonts w:ascii="Arial" w:eastAsia="Calibri" w:hAnsi="Arial" w:cs="Arial"/>
          <w:color w:val="000000" w:themeColor="text1"/>
          <w:sz w:val="24"/>
          <w:szCs w:val="24"/>
        </w:rPr>
        <w:t xml:space="preserve">од ставот (2) </w:t>
      </w:r>
      <w:r w:rsidR="00EF45B8" w:rsidRPr="00DB1868">
        <w:rPr>
          <w:rFonts w:ascii="Arial" w:eastAsia="Calibri" w:hAnsi="Arial" w:cs="Arial"/>
          <w:color w:val="000000" w:themeColor="text1"/>
          <w:sz w:val="24"/>
          <w:szCs w:val="24"/>
        </w:rPr>
        <w:t>од овој член се о</w:t>
      </w:r>
      <w:r w:rsidR="005E2B4D" w:rsidRPr="00DB1868">
        <w:rPr>
          <w:rFonts w:ascii="Arial" w:eastAsia="Calibri" w:hAnsi="Arial" w:cs="Arial"/>
          <w:color w:val="000000" w:themeColor="text1"/>
          <w:sz w:val="24"/>
          <w:szCs w:val="24"/>
        </w:rPr>
        <w:t xml:space="preserve">днесува </w:t>
      </w:r>
      <w:r w:rsidR="00EC57A2" w:rsidRPr="00DB1868">
        <w:rPr>
          <w:rFonts w:ascii="Arial" w:eastAsia="Calibri" w:hAnsi="Arial" w:cs="Arial"/>
          <w:color w:val="000000" w:themeColor="text1"/>
          <w:sz w:val="24"/>
          <w:szCs w:val="24"/>
        </w:rPr>
        <w:t>и кога</w:t>
      </w:r>
      <w:r w:rsidR="001E6C50" w:rsidRPr="00DB1868">
        <w:rPr>
          <w:rFonts w:ascii="Arial" w:eastAsia="Calibri" w:hAnsi="Arial" w:cs="Arial"/>
          <w:color w:val="000000" w:themeColor="text1"/>
          <w:sz w:val="24"/>
          <w:szCs w:val="24"/>
        </w:rPr>
        <w:t xml:space="preserve"> се применува </w:t>
      </w:r>
      <w:r w:rsidR="00EF45B8" w:rsidRPr="00DB1868">
        <w:rPr>
          <w:rFonts w:ascii="Arial" w:eastAsia="Calibri" w:hAnsi="Arial" w:cs="Arial"/>
          <w:color w:val="000000" w:themeColor="text1"/>
          <w:sz w:val="24"/>
          <w:szCs w:val="24"/>
        </w:rPr>
        <w:t>единица</w:t>
      </w:r>
      <w:r w:rsidRPr="00DB1868">
        <w:rPr>
          <w:rFonts w:ascii="Arial" w:eastAsia="Calibri" w:hAnsi="Arial" w:cs="Arial"/>
          <w:color w:val="000000" w:themeColor="text1"/>
          <w:sz w:val="24"/>
          <w:szCs w:val="24"/>
        </w:rPr>
        <w:t xml:space="preserve"> време</w:t>
      </w:r>
      <w:r w:rsidR="00EC57A2" w:rsidRPr="00DB1868">
        <w:rPr>
          <w:rFonts w:ascii="Arial" w:eastAsia="Calibri" w:hAnsi="Arial" w:cs="Arial"/>
          <w:color w:val="000000" w:themeColor="text1"/>
          <w:sz w:val="24"/>
          <w:szCs w:val="24"/>
        </w:rPr>
        <w:t xml:space="preserve"> за извршена услуга.</w:t>
      </w:r>
    </w:p>
    <w:p w14:paraId="1E59E482" w14:textId="77777777" w:rsidR="00A67552" w:rsidRPr="00DB1868" w:rsidRDefault="00A67552"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Исклучоци</w:t>
      </w:r>
    </w:p>
    <w:p w14:paraId="79A00B04" w14:textId="77777777" w:rsidR="00A67552" w:rsidRPr="00DB1868" w:rsidRDefault="00A67552"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Член 17</w:t>
      </w:r>
    </w:p>
    <w:p w14:paraId="0BD396B6" w14:textId="0DB9DAEA" w:rsidR="00A67552" w:rsidRPr="00DB1868" w:rsidRDefault="00A67552"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 xml:space="preserve">(1) Обврската на трговецот за означување на цените, согласно </w:t>
      </w:r>
      <w:r w:rsidR="005E2B4D" w:rsidRPr="00DB1868">
        <w:rPr>
          <w:rFonts w:ascii="Arial" w:eastAsia="Calibri" w:hAnsi="Arial" w:cs="Arial"/>
          <w:color w:val="000000" w:themeColor="text1"/>
          <w:sz w:val="24"/>
          <w:szCs w:val="24"/>
        </w:rPr>
        <w:t>членовите 11, 12, 13,</w:t>
      </w:r>
      <w:r w:rsidR="00452F1A" w:rsidRPr="00DB1868">
        <w:rPr>
          <w:rFonts w:ascii="Arial" w:eastAsia="Calibri" w:hAnsi="Arial" w:cs="Arial"/>
          <w:color w:val="000000" w:themeColor="text1"/>
          <w:sz w:val="24"/>
          <w:szCs w:val="24"/>
        </w:rPr>
        <w:t xml:space="preserve"> </w:t>
      </w:r>
      <w:r w:rsidR="005E2B4D" w:rsidRPr="00DB1868">
        <w:rPr>
          <w:rFonts w:ascii="Arial" w:eastAsia="Calibri" w:hAnsi="Arial" w:cs="Arial"/>
          <w:color w:val="000000" w:themeColor="text1"/>
          <w:sz w:val="24"/>
          <w:szCs w:val="24"/>
        </w:rPr>
        <w:t>14 и 15 од овој закон</w:t>
      </w:r>
      <w:r w:rsidRPr="00DB1868">
        <w:rPr>
          <w:rFonts w:ascii="Arial" w:eastAsia="Calibri" w:hAnsi="Arial" w:cs="Arial"/>
          <w:color w:val="000000" w:themeColor="text1"/>
          <w:sz w:val="24"/>
          <w:szCs w:val="24"/>
        </w:rPr>
        <w:t xml:space="preserve">, не се применува во случаите </w:t>
      </w:r>
      <w:r w:rsidR="00BB36D3" w:rsidRPr="00DB1868">
        <w:rPr>
          <w:rFonts w:ascii="Arial" w:eastAsia="Calibri" w:hAnsi="Arial" w:cs="Arial"/>
          <w:color w:val="000000" w:themeColor="text1"/>
          <w:sz w:val="24"/>
          <w:szCs w:val="24"/>
        </w:rPr>
        <w:t>кога при вршење на одредена услуга</w:t>
      </w:r>
      <w:r w:rsidR="00B64F20" w:rsidRPr="00DB1868">
        <w:rPr>
          <w:rFonts w:ascii="Arial" w:eastAsia="Calibri" w:hAnsi="Arial" w:cs="Arial"/>
          <w:color w:val="000000" w:themeColor="text1"/>
          <w:sz w:val="24"/>
          <w:szCs w:val="24"/>
        </w:rPr>
        <w:t xml:space="preserve"> </w:t>
      </w:r>
      <w:r w:rsidR="00893464" w:rsidRPr="00DB1868">
        <w:rPr>
          <w:rFonts w:ascii="Arial" w:eastAsia="Calibri" w:hAnsi="Arial" w:cs="Arial"/>
          <w:color w:val="000000" w:themeColor="text1"/>
          <w:sz w:val="24"/>
          <w:szCs w:val="24"/>
        </w:rPr>
        <w:t xml:space="preserve">потрошувачот </w:t>
      </w:r>
      <w:r w:rsidR="00BB36D3" w:rsidRPr="00DB1868">
        <w:rPr>
          <w:rFonts w:ascii="Arial" w:eastAsia="Calibri" w:hAnsi="Arial" w:cs="Arial"/>
          <w:color w:val="000000" w:themeColor="text1"/>
          <w:sz w:val="24"/>
          <w:szCs w:val="24"/>
        </w:rPr>
        <w:t>набавува определена стока</w:t>
      </w:r>
      <w:r w:rsidRPr="00DB1868">
        <w:rPr>
          <w:rFonts w:ascii="Arial" w:eastAsia="Calibri" w:hAnsi="Arial" w:cs="Arial"/>
          <w:color w:val="000000" w:themeColor="text1"/>
          <w:sz w:val="24"/>
          <w:szCs w:val="24"/>
        </w:rPr>
        <w:t>, во случаите на аукциска продажба, како и во случаите на продажба на уметнички дела и антиквитети</w:t>
      </w:r>
      <w:r w:rsidR="00D24646" w:rsidRPr="00DB1868">
        <w:rPr>
          <w:rFonts w:ascii="Arial" w:eastAsia="Calibri" w:hAnsi="Arial" w:cs="Arial"/>
          <w:color w:val="000000" w:themeColor="text1"/>
          <w:sz w:val="24"/>
          <w:szCs w:val="24"/>
        </w:rPr>
        <w:t>.</w:t>
      </w:r>
      <w:r w:rsidRPr="00DB1868">
        <w:rPr>
          <w:rFonts w:ascii="Arial" w:eastAsia="Calibri" w:hAnsi="Arial" w:cs="Arial"/>
          <w:color w:val="000000" w:themeColor="text1"/>
          <w:sz w:val="24"/>
          <w:szCs w:val="24"/>
        </w:rPr>
        <w:t xml:space="preserve"> </w:t>
      </w:r>
    </w:p>
    <w:p w14:paraId="4F497A24" w14:textId="18B3A927" w:rsidR="00A67552" w:rsidRPr="00DB1868" w:rsidRDefault="00A67552"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 xml:space="preserve">(2) </w:t>
      </w:r>
      <w:r w:rsidR="0044502D" w:rsidRPr="00DB1868">
        <w:rPr>
          <w:rFonts w:ascii="Arial" w:eastAsia="Calibri" w:hAnsi="Arial" w:cs="Arial"/>
          <w:color w:val="000000" w:themeColor="text1"/>
          <w:sz w:val="24"/>
          <w:szCs w:val="24"/>
        </w:rPr>
        <w:t xml:space="preserve">Трговецот не е </w:t>
      </w:r>
      <w:r w:rsidR="00893464" w:rsidRPr="00DB1868">
        <w:rPr>
          <w:rFonts w:ascii="Arial" w:eastAsia="Calibri" w:hAnsi="Arial" w:cs="Arial"/>
          <w:color w:val="000000" w:themeColor="text1"/>
          <w:sz w:val="24"/>
          <w:szCs w:val="24"/>
        </w:rPr>
        <w:t>обврзан да ја означи стоката со единична цена за стоките кај кои</w:t>
      </w:r>
      <w:r w:rsidRPr="00DB1868">
        <w:rPr>
          <w:rFonts w:ascii="Arial" w:eastAsia="Calibri" w:hAnsi="Arial" w:cs="Arial"/>
          <w:color w:val="000000" w:themeColor="text1"/>
          <w:sz w:val="24"/>
          <w:szCs w:val="24"/>
        </w:rPr>
        <w:t xml:space="preserve"> ваквото означување не е корисно со оглед на природата или намената на стоката или кога ова би можело да пре</w:t>
      </w:r>
      <w:r w:rsidR="00537CC9" w:rsidRPr="00DB1868">
        <w:rPr>
          <w:rFonts w:ascii="Arial" w:eastAsia="Calibri" w:hAnsi="Arial" w:cs="Arial"/>
          <w:color w:val="000000" w:themeColor="text1"/>
          <w:sz w:val="24"/>
          <w:szCs w:val="24"/>
        </w:rPr>
        <w:t>дизвика забуна кај потрошувачот.</w:t>
      </w:r>
    </w:p>
    <w:p w14:paraId="4AC9B456" w14:textId="058FAA17" w:rsidR="00A67552" w:rsidRPr="00DB1868" w:rsidRDefault="00893464"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(3)</w:t>
      </w:r>
      <w:r w:rsidR="00452F1A" w:rsidRPr="00DB1868">
        <w:rPr>
          <w:rFonts w:ascii="Arial" w:eastAsia="Calibri" w:hAnsi="Arial" w:cs="Arial"/>
          <w:color w:val="000000" w:themeColor="text1"/>
          <w:sz w:val="24"/>
          <w:szCs w:val="24"/>
        </w:rPr>
        <w:t xml:space="preserve"> </w:t>
      </w:r>
      <w:bookmarkStart w:id="10" w:name="_Hlk75852409"/>
      <w:r w:rsidR="00DD59FA" w:rsidRPr="00DB1868">
        <w:rPr>
          <w:rFonts w:ascii="Arial" w:eastAsia="Calibri" w:hAnsi="Arial" w:cs="Arial"/>
          <w:color w:val="000000" w:themeColor="text1"/>
          <w:sz w:val="24"/>
          <w:szCs w:val="24"/>
        </w:rPr>
        <w:t>Л</w:t>
      </w:r>
      <w:r w:rsidR="001E6C50" w:rsidRPr="00DB1868">
        <w:rPr>
          <w:rFonts w:ascii="Arial" w:eastAsia="Calibri" w:hAnsi="Arial" w:cs="Arial"/>
          <w:color w:val="000000" w:themeColor="text1"/>
          <w:sz w:val="24"/>
          <w:szCs w:val="24"/>
        </w:rPr>
        <w:t>иста</w:t>
      </w:r>
      <w:r w:rsidR="00F01244">
        <w:rPr>
          <w:rFonts w:ascii="Arial" w:eastAsia="Calibri" w:hAnsi="Arial" w:cs="Arial"/>
          <w:color w:val="000000" w:themeColor="text1"/>
          <w:sz w:val="24"/>
          <w:szCs w:val="24"/>
        </w:rPr>
        <w:t>та</w:t>
      </w:r>
      <w:r w:rsidR="001E6C50" w:rsidRPr="00DB1868">
        <w:rPr>
          <w:rFonts w:ascii="Arial" w:eastAsia="Calibri" w:hAnsi="Arial" w:cs="Arial"/>
          <w:color w:val="000000" w:themeColor="text1"/>
          <w:sz w:val="24"/>
          <w:szCs w:val="24"/>
        </w:rPr>
        <w:t xml:space="preserve"> на </w:t>
      </w:r>
      <w:r w:rsidR="00A67552" w:rsidRPr="00DB1868">
        <w:rPr>
          <w:rFonts w:ascii="Arial" w:eastAsia="Calibri" w:hAnsi="Arial" w:cs="Arial"/>
          <w:color w:val="000000" w:themeColor="text1"/>
          <w:sz w:val="24"/>
          <w:szCs w:val="24"/>
        </w:rPr>
        <w:t xml:space="preserve">стоки </w:t>
      </w:r>
      <w:r w:rsidRPr="0052775E">
        <w:rPr>
          <w:rFonts w:ascii="Arial" w:eastAsia="Calibri" w:hAnsi="Arial" w:cs="Arial"/>
          <w:sz w:val="24"/>
          <w:szCs w:val="24"/>
        </w:rPr>
        <w:t xml:space="preserve">за кои </w:t>
      </w:r>
      <w:r w:rsidR="00627F99" w:rsidRPr="0052775E">
        <w:rPr>
          <w:rFonts w:ascii="Arial" w:eastAsia="Calibri" w:hAnsi="Arial" w:cs="Arial"/>
          <w:sz w:val="24"/>
          <w:szCs w:val="24"/>
        </w:rPr>
        <w:t xml:space="preserve">не е потребно </w:t>
      </w:r>
      <w:r w:rsidR="00A67552" w:rsidRPr="00DB1868">
        <w:rPr>
          <w:rFonts w:ascii="Arial" w:eastAsia="Calibri" w:hAnsi="Arial" w:cs="Arial"/>
          <w:color w:val="000000" w:themeColor="text1"/>
          <w:sz w:val="24"/>
          <w:szCs w:val="24"/>
        </w:rPr>
        <w:t>озн</w:t>
      </w:r>
      <w:r w:rsidR="001E6C50" w:rsidRPr="00DB1868">
        <w:rPr>
          <w:rFonts w:ascii="Arial" w:eastAsia="Calibri" w:hAnsi="Arial" w:cs="Arial"/>
          <w:color w:val="000000" w:themeColor="text1"/>
          <w:sz w:val="24"/>
          <w:szCs w:val="24"/>
        </w:rPr>
        <w:t>ачува</w:t>
      </w:r>
      <w:r w:rsidR="003805BB" w:rsidRPr="00DB1868">
        <w:rPr>
          <w:rFonts w:ascii="Arial" w:eastAsia="Calibri" w:hAnsi="Arial" w:cs="Arial"/>
          <w:color w:val="000000" w:themeColor="text1"/>
          <w:sz w:val="24"/>
          <w:szCs w:val="24"/>
        </w:rPr>
        <w:t>ње</w:t>
      </w:r>
      <w:r w:rsidR="001E6C50" w:rsidRPr="00DB1868">
        <w:rPr>
          <w:rFonts w:ascii="Arial" w:eastAsia="Calibri" w:hAnsi="Arial" w:cs="Arial"/>
          <w:color w:val="000000" w:themeColor="text1"/>
          <w:sz w:val="24"/>
          <w:szCs w:val="24"/>
        </w:rPr>
        <w:t xml:space="preserve"> </w:t>
      </w:r>
      <w:r w:rsidR="003805BB" w:rsidRPr="00DB1868">
        <w:rPr>
          <w:rFonts w:ascii="Arial" w:eastAsia="Calibri" w:hAnsi="Arial" w:cs="Arial"/>
          <w:color w:val="000000" w:themeColor="text1"/>
          <w:sz w:val="24"/>
          <w:szCs w:val="24"/>
        </w:rPr>
        <w:t xml:space="preserve">на </w:t>
      </w:r>
      <w:r w:rsidR="00627F99">
        <w:rPr>
          <w:rFonts w:ascii="Arial" w:eastAsia="Calibri" w:hAnsi="Arial" w:cs="Arial"/>
          <w:color w:val="000000" w:themeColor="text1"/>
          <w:sz w:val="24"/>
          <w:szCs w:val="24"/>
        </w:rPr>
        <w:t xml:space="preserve">единичната цена </w:t>
      </w:r>
      <w:r w:rsidR="001E6C50" w:rsidRPr="00DB1868">
        <w:rPr>
          <w:rFonts w:ascii="Arial" w:eastAsia="Calibri" w:hAnsi="Arial" w:cs="Arial"/>
          <w:color w:val="000000" w:themeColor="text1"/>
          <w:sz w:val="24"/>
          <w:szCs w:val="24"/>
        </w:rPr>
        <w:t>согласно</w:t>
      </w:r>
      <w:r w:rsidR="00A67552" w:rsidRPr="00DB1868">
        <w:rPr>
          <w:rFonts w:ascii="Arial" w:eastAsia="Calibri" w:hAnsi="Arial" w:cs="Arial"/>
          <w:color w:val="000000" w:themeColor="text1"/>
          <w:sz w:val="24"/>
          <w:szCs w:val="24"/>
        </w:rPr>
        <w:t xml:space="preserve"> ставот (2) од овој член, </w:t>
      </w:r>
      <w:r w:rsidR="00871917" w:rsidRPr="00DB1868">
        <w:rPr>
          <w:rFonts w:ascii="Arial" w:eastAsia="Calibri" w:hAnsi="Arial" w:cs="Arial"/>
          <w:color w:val="000000" w:themeColor="text1"/>
          <w:sz w:val="24"/>
          <w:szCs w:val="24"/>
        </w:rPr>
        <w:t xml:space="preserve">како и </w:t>
      </w:r>
      <w:r w:rsidR="00F01244">
        <w:rPr>
          <w:rFonts w:ascii="Arial" w:eastAsia="Calibri" w:hAnsi="Arial" w:cs="Arial"/>
          <w:color w:val="000000" w:themeColor="text1"/>
          <w:sz w:val="24"/>
          <w:szCs w:val="24"/>
        </w:rPr>
        <w:t>Л</w:t>
      </w:r>
      <w:r w:rsidR="00A67552" w:rsidRPr="00DB1868">
        <w:rPr>
          <w:rFonts w:ascii="Arial" w:eastAsia="Calibri" w:hAnsi="Arial" w:cs="Arial"/>
          <w:color w:val="000000" w:themeColor="text1"/>
          <w:sz w:val="24"/>
          <w:szCs w:val="24"/>
        </w:rPr>
        <w:t>иста</w:t>
      </w:r>
      <w:r w:rsidR="00F01244">
        <w:rPr>
          <w:rFonts w:ascii="Arial" w:eastAsia="Calibri" w:hAnsi="Arial" w:cs="Arial"/>
          <w:color w:val="000000" w:themeColor="text1"/>
          <w:sz w:val="24"/>
          <w:szCs w:val="24"/>
        </w:rPr>
        <w:t>та</w:t>
      </w:r>
      <w:r w:rsidR="00A67552" w:rsidRPr="00DB1868">
        <w:rPr>
          <w:rFonts w:ascii="Arial" w:eastAsia="Calibri" w:hAnsi="Arial" w:cs="Arial"/>
          <w:color w:val="000000" w:themeColor="text1"/>
          <w:sz w:val="24"/>
          <w:szCs w:val="24"/>
        </w:rPr>
        <w:t xml:space="preserve"> на непрехранбени стоки или нивни категории на кои што, независно од ставот (2) од овој член, трговецот е дол</w:t>
      </w:r>
      <w:r w:rsidRPr="00DB1868">
        <w:rPr>
          <w:rFonts w:ascii="Arial" w:eastAsia="Calibri" w:hAnsi="Arial" w:cs="Arial"/>
          <w:color w:val="000000" w:themeColor="text1"/>
          <w:sz w:val="24"/>
          <w:szCs w:val="24"/>
        </w:rPr>
        <w:t>жен</w:t>
      </w:r>
      <w:r w:rsidR="00627F99">
        <w:rPr>
          <w:rFonts w:ascii="Arial" w:eastAsia="Calibri" w:hAnsi="Arial" w:cs="Arial"/>
          <w:color w:val="000000" w:themeColor="text1"/>
          <w:sz w:val="24"/>
          <w:szCs w:val="24"/>
        </w:rPr>
        <w:t xml:space="preserve"> да ја означи единичната цена </w:t>
      </w:r>
      <w:r w:rsidR="004E15A3">
        <w:rPr>
          <w:rFonts w:ascii="Arial" w:eastAsia="Calibri" w:hAnsi="Arial" w:cs="Arial"/>
          <w:color w:val="000000" w:themeColor="text1"/>
          <w:sz w:val="24"/>
          <w:szCs w:val="24"/>
        </w:rPr>
        <w:t xml:space="preserve"> ги</w:t>
      </w:r>
      <w:r w:rsidRPr="00DB1868">
        <w:rPr>
          <w:rFonts w:ascii="Arial" w:eastAsia="Calibri" w:hAnsi="Arial" w:cs="Arial"/>
          <w:color w:val="000000" w:themeColor="text1"/>
          <w:sz w:val="24"/>
          <w:szCs w:val="24"/>
        </w:rPr>
        <w:t xml:space="preserve"> пропишува министерот за економија.</w:t>
      </w:r>
    </w:p>
    <w:p w14:paraId="37182F8B" w14:textId="1AF0F78A" w:rsidR="00A67552" w:rsidRPr="00E635F8" w:rsidRDefault="00E635F8" w:rsidP="00A67552">
      <w:pPr>
        <w:spacing w:after="200" w:line="240" w:lineRule="auto"/>
        <w:jc w:val="center"/>
        <w:rPr>
          <w:rFonts w:ascii="Arial" w:eastAsia="Calibri" w:hAnsi="Arial" w:cs="Arial"/>
          <w:b/>
          <w:color w:val="70AD47" w:themeColor="accent6"/>
          <w:sz w:val="24"/>
          <w:szCs w:val="24"/>
        </w:rPr>
      </w:pPr>
      <w:bookmarkStart w:id="11" w:name="_Hlk523298305"/>
      <w:bookmarkEnd w:id="10"/>
      <w:r w:rsidRPr="00E635F8">
        <w:rPr>
          <w:rFonts w:ascii="Arial" w:eastAsia="Calibri" w:hAnsi="Arial" w:cs="Arial"/>
          <w:b/>
          <w:color w:val="70AD47" w:themeColor="accent6"/>
          <w:sz w:val="24"/>
          <w:szCs w:val="24"/>
        </w:rPr>
        <w:t>Поглавје</w:t>
      </w:r>
      <w:r w:rsidR="00A67552" w:rsidRPr="00E635F8">
        <w:rPr>
          <w:rFonts w:ascii="Arial" w:eastAsia="Calibri" w:hAnsi="Arial" w:cs="Arial"/>
          <w:b/>
          <w:color w:val="70AD47" w:themeColor="accent6"/>
          <w:sz w:val="24"/>
          <w:szCs w:val="24"/>
        </w:rPr>
        <w:t xml:space="preserve"> 3</w:t>
      </w:r>
    </w:p>
    <w:p w14:paraId="35E4BB57" w14:textId="77777777" w:rsidR="00A67552" w:rsidRPr="00DB1868" w:rsidRDefault="00A67552"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ОБВРСКИ НА ТРГОВЦИТЕ ПРИ ПРОДАЖНИ ПОТТИКНУВАЊА</w:t>
      </w:r>
    </w:p>
    <w:p w14:paraId="22F3DC43" w14:textId="193882F0" w:rsidR="00A67552" w:rsidRPr="00E635F8" w:rsidRDefault="00E635F8" w:rsidP="00A67552">
      <w:pPr>
        <w:spacing w:after="200" w:line="240" w:lineRule="auto"/>
        <w:jc w:val="center"/>
        <w:rPr>
          <w:rFonts w:ascii="Arial" w:eastAsia="Calibri" w:hAnsi="Arial" w:cs="Arial"/>
          <w:b/>
          <w:color w:val="70AD47" w:themeColor="accent6"/>
          <w:sz w:val="24"/>
          <w:szCs w:val="24"/>
        </w:rPr>
      </w:pPr>
      <w:r w:rsidRPr="00E635F8">
        <w:rPr>
          <w:rFonts w:ascii="Arial" w:eastAsia="Calibri" w:hAnsi="Arial" w:cs="Arial"/>
          <w:b/>
          <w:color w:val="70AD47" w:themeColor="accent6"/>
          <w:sz w:val="24"/>
          <w:szCs w:val="24"/>
        </w:rPr>
        <w:t>Оддел</w:t>
      </w:r>
      <w:r w:rsidR="00A67552" w:rsidRPr="00E635F8">
        <w:rPr>
          <w:rFonts w:ascii="Arial" w:eastAsia="Calibri" w:hAnsi="Arial" w:cs="Arial"/>
          <w:b/>
          <w:color w:val="70AD47" w:themeColor="accent6"/>
          <w:sz w:val="24"/>
          <w:szCs w:val="24"/>
        </w:rPr>
        <w:t xml:space="preserve"> 1</w:t>
      </w:r>
    </w:p>
    <w:p w14:paraId="0055C026" w14:textId="77777777" w:rsidR="00A67552" w:rsidRPr="00DB1868" w:rsidRDefault="00A67552"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ОПШТИ ОДРЕДБИ ЗА ПРОДАЖНИ ПОТТИКНУВАЊА</w:t>
      </w:r>
    </w:p>
    <w:bookmarkEnd w:id="11"/>
    <w:p w14:paraId="519C8467" w14:textId="77777777" w:rsidR="00A67552" w:rsidRPr="00DB1868" w:rsidRDefault="00A67552"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Услови на продажните поттикнувања</w:t>
      </w:r>
    </w:p>
    <w:p w14:paraId="7C903E61" w14:textId="6FB23D7E" w:rsidR="00A67552" w:rsidRPr="00DB1868" w:rsidRDefault="00893464"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Член 18</w:t>
      </w:r>
    </w:p>
    <w:p w14:paraId="10D4F5FB" w14:textId="737CD83E" w:rsidR="00E40143" w:rsidRPr="00DB1868" w:rsidRDefault="0044502D" w:rsidP="00E40143">
      <w:pPr>
        <w:spacing w:after="200" w:line="240" w:lineRule="auto"/>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 xml:space="preserve">Трговецот е должен </w:t>
      </w:r>
      <w:r w:rsidR="00096AB3" w:rsidRPr="00DB1868">
        <w:rPr>
          <w:rFonts w:ascii="Arial" w:eastAsia="Calibri" w:hAnsi="Arial" w:cs="Arial"/>
          <w:color w:val="000000" w:themeColor="text1"/>
          <w:sz w:val="24"/>
          <w:szCs w:val="24"/>
        </w:rPr>
        <w:t xml:space="preserve">да ги </w:t>
      </w:r>
      <w:r w:rsidRPr="00DB1868">
        <w:rPr>
          <w:rFonts w:ascii="Arial" w:eastAsia="Calibri" w:hAnsi="Arial" w:cs="Arial"/>
          <w:color w:val="000000" w:themeColor="text1"/>
          <w:sz w:val="24"/>
          <w:szCs w:val="24"/>
        </w:rPr>
        <w:t xml:space="preserve">спроведува </w:t>
      </w:r>
      <w:r w:rsidR="004E15A3">
        <w:rPr>
          <w:rFonts w:ascii="Arial" w:eastAsia="Calibri" w:hAnsi="Arial" w:cs="Arial"/>
          <w:color w:val="000000" w:themeColor="text1"/>
          <w:sz w:val="24"/>
          <w:szCs w:val="24"/>
        </w:rPr>
        <w:t xml:space="preserve"> </w:t>
      </w:r>
      <w:r w:rsidR="00E40143" w:rsidRPr="00DB1868">
        <w:rPr>
          <w:rFonts w:ascii="Arial" w:eastAsia="Calibri" w:hAnsi="Arial" w:cs="Arial"/>
          <w:color w:val="000000" w:themeColor="text1"/>
          <w:sz w:val="24"/>
          <w:szCs w:val="24"/>
        </w:rPr>
        <w:t>продажните по</w:t>
      </w:r>
      <w:r w:rsidRPr="00DB1868">
        <w:rPr>
          <w:rFonts w:ascii="Arial" w:eastAsia="Calibri" w:hAnsi="Arial" w:cs="Arial"/>
          <w:color w:val="000000" w:themeColor="text1"/>
          <w:sz w:val="24"/>
          <w:szCs w:val="24"/>
        </w:rPr>
        <w:t>т</w:t>
      </w:r>
      <w:r w:rsidR="00E40143" w:rsidRPr="00DB1868">
        <w:rPr>
          <w:rFonts w:ascii="Arial" w:eastAsia="Calibri" w:hAnsi="Arial" w:cs="Arial"/>
          <w:color w:val="000000" w:themeColor="text1"/>
          <w:sz w:val="24"/>
          <w:szCs w:val="24"/>
        </w:rPr>
        <w:t xml:space="preserve">тикнувања на стоките и услугите </w:t>
      </w:r>
      <w:r w:rsidR="00096AB3" w:rsidRPr="00DB1868">
        <w:rPr>
          <w:rFonts w:ascii="Arial" w:eastAsia="Calibri" w:hAnsi="Arial" w:cs="Arial"/>
          <w:color w:val="000000" w:themeColor="text1"/>
          <w:sz w:val="24"/>
          <w:szCs w:val="24"/>
        </w:rPr>
        <w:t xml:space="preserve">така што </w:t>
      </w:r>
      <w:r w:rsidR="00E40143" w:rsidRPr="00DB1868">
        <w:rPr>
          <w:rFonts w:ascii="Arial" w:eastAsia="Calibri" w:hAnsi="Arial" w:cs="Arial"/>
          <w:color w:val="000000" w:themeColor="text1"/>
          <w:sz w:val="24"/>
          <w:szCs w:val="24"/>
        </w:rPr>
        <w:t>истите:</w:t>
      </w:r>
    </w:p>
    <w:p w14:paraId="14AC9422" w14:textId="7741F0BA" w:rsidR="00A67552" w:rsidRPr="00DB1868" w:rsidRDefault="00604119"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 xml:space="preserve">1) да бидат со </w:t>
      </w:r>
      <w:r w:rsidR="00A67552" w:rsidRPr="00DB1868">
        <w:rPr>
          <w:rFonts w:ascii="Arial" w:eastAsia="Calibri" w:hAnsi="Arial" w:cs="Arial"/>
          <w:color w:val="000000" w:themeColor="text1"/>
          <w:sz w:val="24"/>
          <w:szCs w:val="24"/>
        </w:rPr>
        <w:t>рок на важење и зач</w:t>
      </w:r>
      <w:r w:rsidR="00452F1A" w:rsidRPr="00DB1868">
        <w:rPr>
          <w:rFonts w:ascii="Arial" w:eastAsia="Calibri" w:hAnsi="Arial" w:cs="Arial"/>
          <w:color w:val="000000" w:themeColor="text1"/>
          <w:sz w:val="24"/>
          <w:szCs w:val="24"/>
        </w:rPr>
        <w:t>естеност, согласно овој закон,</w:t>
      </w:r>
      <w:r w:rsidR="00A67552" w:rsidRPr="00DB1868">
        <w:rPr>
          <w:rFonts w:ascii="Arial" w:eastAsia="Calibri" w:hAnsi="Arial" w:cs="Arial"/>
          <w:color w:val="000000" w:themeColor="text1"/>
          <w:sz w:val="24"/>
          <w:szCs w:val="24"/>
        </w:rPr>
        <w:t xml:space="preserve"> </w:t>
      </w:r>
      <w:r w:rsidR="00096AB3" w:rsidRPr="00DB1868">
        <w:rPr>
          <w:rFonts w:ascii="Arial" w:eastAsia="Calibri" w:hAnsi="Arial" w:cs="Arial"/>
          <w:color w:val="000000" w:themeColor="text1"/>
          <w:sz w:val="24"/>
          <w:szCs w:val="24"/>
        </w:rPr>
        <w:t xml:space="preserve">а </w:t>
      </w:r>
      <w:r w:rsidR="00A67552" w:rsidRPr="00DB1868">
        <w:rPr>
          <w:rFonts w:ascii="Arial" w:eastAsia="Calibri" w:hAnsi="Arial" w:cs="Arial"/>
          <w:color w:val="000000" w:themeColor="text1"/>
          <w:sz w:val="24"/>
          <w:szCs w:val="24"/>
        </w:rPr>
        <w:t>во однос н</w:t>
      </w:r>
      <w:r w:rsidR="004E15A3">
        <w:rPr>
          <w:rFonts w:ascii="Arial" w:eastAsia="Calibri" w:hAnsi="Arial" w:cs="Arial"/>
          <w:color w:val="000000" w:themeColor="text1"/>
          <w:sz w:val="24"/>
          <w:szCs w:val="24"/>
        </w:rPr>
        <w:t>а редовната понуда на трговецот</w:t>
      </w:r>
      <w:r w:rsidR="00A67552" w:rsidRPr="00DB1868">
        <w:rPr>
          <w:rFonts w:ascii="Arial" w:eastAsia="Calibri" w:hAnsi="Arial" w:cs="Arial"/>
          <w:color w:val="000000" w:themeColor="text1"/>
          <w:sz w:val="24"/>
          <w:szCs w:val="24"/>
        </w:rPr>
        <w:t xml:space="preserve"> и</w:t>
      </w:r>
    </w:p>
    <w:p w14:paraId="407EECB0" w14:textId="78D5E21E" w:rsidR="00262306" w:rsidRPr="00DB1868" w:rsidRDefault="00A67552"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2) да се однесуваат на количината на стоки или на достапноста на услуги што се доволни да се задоволат потребите на поголем број потрошувачи.</w:t>
      </w:r>
    </w:p>
    <w:p w14:paraId="25AEE802" w14:textId="77777777" w:rsidR="00A67552" w:rsidRPr="00DB1868" w:rsidRDefault="00A67552"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Обврска за информирање при продажно поттикнување</w:t>
      </w:r>
    </w:p>
    <w:p w14:paraId="42075EE8" w14:textId="3C907FED" w:rsidR="00A67552" w:rsidRPr="00DB1868" w:rsidRDefault="00E40143" w:rsidP="00A67552">
      <w:pPr>
        <w:spacing w:after="200" w:line="240" w:lineRule="auto"/>
        <w:jc w:val="center"/>
        <w:rPr>
          <w:rFonts w:ascii="Arial" w:eastAsia="Calibri" w:hAnsi="Arial" w:cs="Arial"/>
          <w:b/>
          <w:color w:val="000000" w:themeColor="text1"/>
          <w:sz w:val="24"/>
          <w:szCs w:val="24"/>
        </w:rPr>
      </w:pPr>
      <w:r w:rsidRPr="00DB1868">
        <w:rPr>
          <w:rFonts w:ascii="Arial" w:eastAsia="Calibri" w:hAnsi="Arial" w:cs="Arial"/>
          <w:b/>
          <w:color w:val="000000" w:themeColor="text1"/>
          <w:sz w:val="24"/>
          <w:szCs w:val="24"/>
        </w:rPr>
        <w:t xml:space="preserve">Член </w:t>
      </w:r>
      <w:r w:rsidR="00A67552" w:rsidRPr="00DB1868">
        <w:rPr>
          <w:rFonts w:ascii="Arial" w:eastAsia="Calibri" w:hAnsi="Arial" w:cs="Arial"/>
          <w:b/>
          <w:color w:val="000000" w:themeColor="text1"/>
          <w:sz w:val="24"/>
          <w:szCs w:val="24"/>
        </w:rPr>
        <w:t>1</w:t>
      </w:r>
      <w:r w:rsidRPr="00DB1868">
        <w:rPr>
          <w:rFonts w:ascii="Arial" w:eastAsia="Calibri" w:hAnsi="Arial" w:cs="Arial"/>
          <w:b/>
          <w:color w:val="000000" w:themeColor="text1"/>
          <w:sz w:val="24"/>
          <w:szCs w:val="24"/>
        </w:rPr>
        <w:t>9</w:t>
      </w:r>
    </w:p>
    <w:p w14:paraId="2FD0BD61" w14:textId="79F42F3A" w:rsidR="00A67552" w:rsidRPr="006822C8" w:rsidRDefault="00A67552" w:rsidP="00A67552">
      <w:pPr>
        <w:spacing w:after="200" w:line="240" w:lineRule="auto"/>
        <w:jc w:val="both"/>
        <w:rPr>
          <w:rFonts w:ascii="Arial" w:eastAsia="Calibri" w:hAnsi="Arial" w:cs="Arial"/>
          <w:color w:val="000000" w:themeColor="text1"/>
          <w:sz w:val="24"/>
          <w:szCs w:val="24"/>
        </w:rPr>
      </w:pPr>
      <w:r w:rsidRPr="00DB1868">
        <w:rPr>
          <w:rFonts w:ascii="Arial" w:eastAsia="Calibri" w:hAnsi="Arial" w:cs="Arial"/>
          <w:color w:val="000000" w:themeColor="text1"/>
          <w:sz w:val="24"/>
          <w:szCs w:val="24"/>
        </w:rPr>
        <w:t xml:space="preserve">(1) </w:t>
      </w:r>
      <w:r w:rsidR="00E40143" w:rsidRPr="00DB1868">
        <w:rPr>
          <w:rFonts w:ascii="Arial" w:eastAsia="Calibri" w:hAnsi="Arial" w:cs="Arial"/>
          <w:color w:val="000000" w:themeColor="text1"/>
          <w:sz w:val="24"/>
          <w:szCs w:val="24"/>
        </w:rPr>
        <w:t>Трговецот е должен при сп</w:t>
      </w:r>
      <w:r w:rsidR="00E40143" w:rsidRPr="006822C8">
        <w:rPr>
          <w:rFonts w:ascii="Arial" w:eastAsia="Calibri" w:hAnsi="Arial" w:cs="Arial"/>
          <w:color w:val="000000" w:themeColor="text1"/>
          <w:sz w:val="24"/>
          <w:szCs w:val="24"/>
        </w:rPr>
        <w:t>роведување на продажно по</w:t>
      </w:r>
      <w:r w:rsidR="0044502D" w:rsidRPr="006822C8">
        <w:rPr>
          <w:rFonts w:ascii="Arial" w:eastAsia="Calibri" w:hAnsi="Arial" w:cs="Arial"/>
          <w:color w:val="000000" w:themeColor="text1"/>
          <w:sz w:val="24"/>
          <w:szCs w:val="24"/>
        </w:rPr>
        <w:t>т</w:t>
      </w:r>
      <w:r w:rsidR="00E40143" w:rsidRPr="006822C8">
        <w:rPr>
          <w:rFonts w:ascii="Arial" w:eastAsia="Calibri" w:hAnsi="Arial" w:cs="Arial"/>
          <w:color w:val="000000" w:themeColor="text1"/>
          <w:sz w:val="24"/>
          <w:szCs w:val="24"/>
        </w:rPr>
        <w:t>тикнување на стоките и услугите да ги наведе следните информации</w:t>
      </w:r>
      <w:r w:rsidRPr="006822C8">
        <w:rPr>
          <w:rFonts w:ascii="Arial" w:eastAsia="Calibri" w:hAnsi="Arial" w:cs="Arial"/>
          <w:color w:val="000000" w:themeColor="text1"/>
          <w:sz w:val="24"/>
          <w:szCs w:val="24"/>
        </w:rPr>
        <w:t>:</w:t>
      </w:r>
    </w:p>
    <w:p w14:paraId="20CF2270" w14:textId="5A0F9944" w:rsidR="008237D3" w:rsidRPr="00CE4058" w:rsidRDefault="005003A4" w:rsidP="00A67552">
      <w:pPr>
        <w:spacing w:after="200" w:line="240" w:lineRule="auto"/>
        <w:jc w:val="both"/>
        <w:rPr>
          <w:rFonts w:ascii="Arial" w:eastAsia="Calibri" w:hAnsi="Arial" w:cs="Arial"/>
          <w:color w:val="70AD47" w:themeColor="accent6"/>
          <w:sz w:val="24"/>
          <w:szCs w:val="24"/>
        </w:rPr>
      </w:pPr>
      <w:r w:rsidRPr="00CE4058">
        <w:rPr>
          <w:rFonts w:ascii="Arial" w:eastAsia="Calibri" w:hAnsi="Arial" w:cs="Arial"/>
          <w:color w:val="70AD47" w:themeColor="accent6"/>
          <w:sz w:val="24"/>
          <w:szCs w:val="24"/>
        </w:rPr>
        <w:t>1</w:t>
      </w:r>
      <w:r w:rsidR="00A67552" w:rsidRPr="00CE4058">
        <w:rPr>
          <w:rFonts w:ascii="Arial" w:eastAsia="Calibri" w:hAnsi="Arial" w:cs="Arial"/>
          <w:color w:val="70AD47" w:themeColor="accent6"/>
          <w:sz w:val="24"/>
          <w:szCs w:val="24"/>
        </w:rPr>
        <w:t>)</w:t>
      </w:r>
      <w:r w:rsidR="00096AB3" w:rsidRPr="00CE4058">
        <w:rPr>
          <w:rFonts w:ascii="Arial" w:eastAsia="Calibri" w:hAnsi="Arial" w:cs="Arial"/>
          <w:color w:val="70AD47" w:themeColor="accent6"/>
          <w:sz w:val="24"/>
          <w:szCs w:val="24"/>
        </w:rPr>
        <w:t xml:space="preserve"> </w:t>
      </w:r>
      <w:r w:rsidR="008237D3" w:rsidRPr="00CE4058">
        <w:rPr>
          <w:rFonts w:ascii="Arial" w:eastAsia="Calibri" w:hAnsi="Arial" w:cs="Arial"/>
          <w:color w:val="70AD47" w:themeColor="accent6"/>
          <w:sz w:val="24"/>
          <w:szCs w:val="24"/>
        </w:rPr>
        <w:t xml:space="preserve">одредување на </w:t>
      </w:r>
      <w:r w:rsidR="004E15A3" w:rsidRPr="00CE4058">
        <w:rPr>
          <w:rFonts w:ascii="Arial" w:eastAsia="Calibri" w:hAnsi="Arial" w:cs="Arial"/>
          <w:color w:val="70AD47" w:themeColor="accent6"/>
          <w:sz w:val="24"/>
          <w:szCs w:val="24"/>
        </w:rPr>
        <w:t>видот и начинот на поттикнување</w:t>
      </w:r>
      <w:r w:rsidR="008237D3" w:rsidRPr="00CE4058">
        <w:rPr>
          <w:rFonts w:ascii="Arial" w:eastAsia="Calibri" w:hAnsi="Arial" w:cs="Arial"/>
          <w:color w:val="70AD47" w:themeColor="accent6"/>
          <w:sz w:val="24"/>
          <w:szCs w:val="24"/>
        </w:rPr>
        <w:t>;</w:t>
      </w:r>
    </w:p>
    <w:p w14:paraId="2AE9320E" w14:textId="76F322C3" w:rsidR="00A67552" w:rsidRPr="006822C8" w:rsidRDefault="008237D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2)</w:t>
      </w:r>
      <w:r w:rsidR="00096AB3"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прецизно </w:t>
      </w:r>
      <w:r w:rsidRPr="006822C8">
        <w:rPr>
          <w:rFonts w:ascii="Arial" w:eastAsia="Calibri" w:hAnsi="Arial" w:cs="Arial"/>
          <w:color w:val="000000" w:themeColor="text1"/>
          <w:sz w:val="24"/>
          <w:szCs w:val="24"/>
        </w:rPr>
        <w:t xml:space="preserve">и јасно определување на стоките </w:t>
      </w:r>
      <w:r w:rsidR="00A67552" w:rsidRPr="006822C8">
        <w:rPr>
          <w:rFonts w:ascii="Arial" w:eastAsia="Calibri" w:hAnsi="Arial" w:cs="Arial"/>
          <w:color w:val="000000" w:themeColor="text1"/>
          <w:sz w:val="24"/>
          <w:szCs w:val="24"/>
        </w:rPr>
        <w:t>или услугите на кои што се однесува;</w:t>
      </w:r>
    </w:p>
    <w:p w14:paraId="4F321608" w14:textId="5F64F0BA" w:rsidR="00A67552" w:rsidRPr="006822C8" w:rsidRDefault="008237D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A67552" w:rsidRPr="006822C8">
        <w:rPr>
          <w:rFonts w:ascii="Arial" w:eastAsia="Calibri" w:hAnsi="Arial" w:cs="Arial"/>
          <w:color w:val="000000" w:themeColor="text1"/>
          <w:sz w:val="24"/>
          <w:szCs w:val="24"/>
        </w:rPr>
        <w:t>) рокот на траење на поттикнувањето, со означување на датумот на негов почеток;</w:t>
      </w:r>
    </w:p>
    <w:p w14:paraId="4F840DAB" w14:textId="17E11E3E" w:rsidR="00A67552" w:rsidRPr="006822C8" w:rsidRDefault="008237D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A67552" w:rsidRPr="006822C8">
        <w:rPr>
          <w:rFonts w:ascii="Arial" w:eastAsia="Calibri" w:hAnsi="Arial" w:cs="Arial"/>
          <w:color w:val="000000" w:themeColor="text1"/>
          <w:sz w:val="24"/>
          <w:szCs w:val="24"/>
        </w:rPr>
        <w:t xml:space="preserve">) сите евентуални посебни услови поврзани со остварувањето на правата што </w:t>
      </w:r>
      <w:r w:rsidRPr="006822C8">
        <w:rPr>
          <w:rFonts w:ascii="Arial" w:eastAsia="Calibri" w:hAnsi="Arial" w:cs="Arial"/>
          <w:color w:val="000000" w:themeColor="text1"/>
          <w:sz w:val="24"/>
          <w:szCs w:val="24"/>
        </w:rPr>
        <w:t xml:space="preserve">произлегуваат од поттикнувањето </w:t>
      </w:r>
      <w:r w:rsidR="00A67552" w:rsidRPr="006822C8">
        <w:rPr>
          <w:rFonts w:ascii="Arial" w:eastAsia="Calibri" w:hAnsi="Arial" w:cs="Arial"/>
          <w:color w:val="000000" w:themeColor="text1"/>
          <w:sz w:val="24"/>
          <w:szCs w:val="24"/>
        </w:rPr>
        <w:t xml:space="preserve"> и</w:t>
      </w:r>
    </w:p>
    <w:p w14:paraId="180D2E05" w14:textId="430BD6CD" w:rsidR="00A67552" w:rsidRPr="006822C8" w:rsidRDefault="008237D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w:t>
      </w:r>
      <w:r w:rsidR="002863D7" w:rsidRPr="006822C8">
        <w:rPr>
          <w:rFonts w:ascii="Arial" w:eastAsia="Calibri" w:hAnsi="Arial" w:cs="Arial"/>
          <w:color w:val="000000" w:themeColor="text1"/>
          <w:sz w:val="24"/>
          <w:szCs w:val="24"/>
        </w:rPr>
        <w:t>) кога</w:t>
      </w:r>
      <w:r w:rsidR="00A67552" w:rsidRPr="006822C8">
        <w:rPr>
          <w:rFonts w:ascii="Arial" w:eastAsia="Calibri" w:hAnsi="Arial" w:cs="Arial"/>
          <w:color w:val="000000" w:themeColor="text1"/>
          <w:sz w:val="24"/>
          <w:szCs w:val="24"/>
        </w:rPr>
        <w:t xml:space="preserve"> е соодветно, вкупните трошоци поврзани со добивањето или преземањето на стоката, вклучувајќи ја испораката, како и напомена на трошоците и другите надоместоци што се на товар на потрошувачот.</w:t>
      </w:r>
    </w:p>
    <w:p w14:paraId="4CAB2193" w14:textId="41C3CB0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Во случаите кога </w:t>
      </w:r>
      <w:r w:rsidR="002863D7" w:rsidRPr="006822C8">
        <w:rPr>
          <w:rFonts w:ascii="Arial" w:eastAsia="Calibri" w:hAnsi="Arial" w:cs="Arial"/>
          <w:color w:val="000000" w:themeColor="text1"/>
          <w:sz w:val="24"/>
          <w:szCs w:val="24"/>
        </w:rPr>
        <w:t xml:space="preserve">продажното </w:t>
      </w:r>
      <w:r w:rsidR="00452F1A" w:rsidRPr="006822C8">
        <w:rPr>
          <w:rFonts w:ascii="Arial" w:eastAsia="Calibri" w:hAnsi="Arial" w:cs="Arial"/>
          <w:color w:val="000000" w:themeColor="text1"/>
          <w:sz w:val="24"/>
          <w:szCs w:val="24"/>
        </w:rPr>
        <w:t>поттикнување</w:t>
      </w:r>
      <w:r w:rsidRPr="006822C8">
        <w:rPr>
          <w:rFonts w:ascii="Arial" w:eastAsia="Calibri" w:hAnsi="Arial" w:cs="Arial"/>
          <w:color w:val="000000" w:themeColor="text1"/>
          <w:sz w:val="24"/>
          <w:szCs w:val="24"/>
        </w:rPr>
        <w:t xml:space="preserve"> се однесува на намалување на цената или на друг облик на ценовна погодност, продажното поттикнување мора, покрај информациите од ставот (1) од овој член, да содржи и информации за споредување, односно прикажување на продажната</w:t>
      </w:r>
      <w:r w:rsidR="009B62AC" w:rsidRPr="006822C8">
        <w:rPr>
          <w:rFonts w:ascii="Arial" w:eastAsia="Calibri" w:hAnsi="Arial" w:cs="Arial"/>
          <w:color w:val="000000" w:themeColor="text1"/>
          <w:sz w:val="24"/>
          <w:szCs w:val="24"/>
        </w:rPr>
        <w:t xml:space="preserve"> цена</w:t>
      </w:r>
      <w:r w:rsidRPr="006822C8">
        <w:rPr>
          <w:rFonts w:ascii="Arial" w:eastAsia="Calibri" w:hAnsi="Arial" w:cs="Arial"/>
          <w:color w:val="000000" w:themeColor="text1"/>
          <w:sz w:val="24"/>
          <w:szCs w:val="24"/>
        </w:rPr>
        <w:t>, односно единична цена во однос на претходната продажна</w:t>
      </w:r>
      <w:r w:rsidR="00627F99">
        <w:rPr>
          <w:rFonts w:ascii="Arial" w:eastAsia="Calibri" w:hAnsi="Arial" w:cs="Arial"/>
          <w:color w:val="000000" w:themeColor="text1"/>
          <w:sz w:val="24"/>
          <w:szCs w:val="24"/>
        </w:rPr>
        <w:t xml:space="preserve"> цена</w:t>
      </w:r>
      <w:r w:rsidRPr="006822C8">
        <w:rPr>
          <w:rFonts w:ascii="Arial" w:eastAsia="Calibri" w:hAnsi="Arial" w:cs="Arial"/>
          <w:color w:val="000000" w:themeColor="text1"/>
          <w:sz w:val="24"/>
          <w:szCs w:val="24"/>
        </w:rPr>
        <w:t xml:space="preserve">, односно </w:t>
      </w:r>
      <w:r w:rsidR="009B62AC" w:rsidRPr="006822C8">
        <w:rPr>
          <w:rFonts w:ascii="Arial" w:eastAsia="Calibri" w:hAnsi="Arial" w:cs="Arial"/>
          <w:color w:val="000000" w:themeColor="text1"/>
          <w:sz w:val="24"/>
          <w:szCs w:val="24"/>
        </w:rPr>
        <w:t xml:space="preserve"> претходната </w:t>
      </w:r>
      <w:r w:rsidRPr="006822C8">
        <w:rPr>
          <w:rFonts w:ascii="Arial" w:eastAsia="Calibri" w:hAnsi="Arial" w:cs="Arial"/>
          <w:color w:val="000000" w:themeColor="text1"/>
          <w:sz w:val="24"/>
          <w:szCs w:val="24"/>
        </w:rPr>
        <w:t>единична цена.</w:t>
      </w:r>
    </w:p>
    <w:p w14:paraId="5C33E13D" w14:textId="253C9C52"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Во случаите кога </w:t>
      </w:r>
      <w:r w:rsidR="002863D7" w:rsidRPr="006822C8">
        <w:rPr>
          <w:rFonts w:ascii="Arial" w:eastAsia="Calibri" w:hAnsi="Arial" w:cs="Arial"/>
          <w:color w:val="000000" w:themeColor="text1"/>
          <w:sz w:val="24"/>
          <w:szCs w:val="24"/>
        </w:rPr>
        <w:t xml:space="preserve">продажното </w:t>
      </w:r>
      <w:r w:rsidR="00452F1A" w:rsidRPr="006822C8">
        <w:rPr>
          <w:rFonts w:ascii="Arial" w:eastAsia="Calibri" w:hAnsi="Arial" w:cs="Arial"/>
          <w:color w:val="000000" w:themeColor="text1"/>
          <w:sz w:val="24"/>
          <w:szCs w:val="24"/>
        </w:rPr>
        <w:t>поттикнување</w:t>
      </w:r>
      <w:r w:rsidRPr="006822C8">
        <w:rPr>
          <w:rFonts w:ascii="Arial" w:eastAsia="Calibri" w:hAnsi="Arial" w:cs="Arial"/>
          <w:color w:val="000000" w:themeColor="text1"/>
          <w:sz w:val="24"/>
          <w:szCs w:val="24"/>
        </w:rPr>
        <w:t xml:space="preserve"> се однесува на намалување на цената или на друг облик на ценов</w:t>
      </w:r>
      <w:r w:rsidR="000F386D" w:rsidRPr="006822C8">
        <w:rPr>
          <w:rFonts w:ascii="Arial" w:eastAsia="Calibri" w:hAnsi="Arial" w:cs="Arial"/>
          <w:color w:val="000000" w:themeColor="text1"/>
          <w:sz w:val="24"/>
          <w:szCs w:val="24"/>
        </w:rPr>
        <w:t>на погодност, трговецот може</w:t>
      </w:r>
      <w:r w:rsidRPr="006822C8">
        <w:rPr>
          <w:rFonts w:ascii="Arial" w:eastAsia="Calibri" w:hAnsi="Arial" w:cs="Arial"/>
          <w:color w:val="000000" w:themeColor="text1"/>
          <w:sz w:val="24"/>
          <w:szCs w:val="24"/>
        </w:rPr>
        <w:t xml:space="preserve"> соодветната стока да ја означи со најмногу две цени</w:t>
      </w:r>
      <w:r w:rsidR="00604119" w:rsidRPr="006822C8">
        <w:rPr>
          <w:rFonts w:ascii="Arial" w:eastAsia="Calibri" w:hAnsi="Arial" w:cs="Arial"/>
          <w:color w:val="000000" w:themeColor="text1"/>
          <w:sz w:val="24"/>
          <w:szCs w:val="24"/>
        </w:rPr>
        <w:t>, со наведување на новата цена покрај видливо прецртаната претходна цена.</w:t>
      </w:r>
      <w:r w:rsidR="00893464" w:rsidRPr="006822C8">
        <w:rPr>
          <w:rFonts w:ascii="Arial" w:eastAsia="Calibri" w:hAnsi="Arial" w:cs="Arial"/>
          <w:color w:val="000000" w:themeColor="text1"/>
          <w:sz w:val="24"/>
          <w:szCs w:val="24"/>
        </w:rPr>
        <w:t xml:space="preserve"> </w:t>
      </w:r>
    </w:p>
    <w:p w14:paraId="001FCAA4" w14:textId="40A96BBC" w:rsidR="00F11264" w:rsidRPr="006822C8" w:rsidRDefault="00A67552" w:rsidP="00C1375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w:t>
      </w:r>
      <w:r w:rsidR="002863D7" w:rsidRPr="006822C8">
        <w:rPr>
          <w:rFonts w:ascii="Arial" w:eastAsia="Calibri" w:hAnsi="Arial" w:cs="Arial"/>
          <w:color w:val="000000" w:themeColor="text1"/>
          <w:sz w:val="24"/>
          <w:szCs w:val="24"/>
        </w:rPr>
        <w:t xml:space="preserve">Трговецот е </w:t>
      </w:r>
      <w:r w:rsidR="0044502D" w:rsidRPr="006822C8">
        <w:rPr>
          <w:rFonts w:ascii="Arial" w:eastAsia="Calibri" w:hAnsi="Arial" w:cs="Arial"/>
          <w:color w:val="000000" w:themeColor="text1"/>
          <w:sz w:val="24"/>
          <w:szCs w:val="24"/>
        </w:rPr>
        <w:t>должен при издавање на ваучери, купони</w:t>
      </w:r>
      <w:r w:rsidR="002863D7" w:rsidRPr="006822C8">
        <w:rPr>
          <w:rFonts w:ascii="Arial" w:eastAsia="Calibri" w:hAnsi="Arial" w:cs="Arial"/>
          <w:color w:val="000000" w:themeColor="text1"/>
          <w:sz w:val="24"/>
          <w:szCs w:val="24"/>
        </w:rPr>
        <w:t xml:space="preserve"> и друг продажен документ</w:t>
      </w:r>
      <w:r w:rsidRPr="006822C8">
        <w:rPr>
          <w:rFonts w:ascii="Arial" w:eastAsia="Calibri" w:hAnsi="Arial" w:cs="Arial"/>
          <w:color w:val="000000" w:themeColor="text1"/>
          <w:sz w:val="24"/>
          <w:szCs w:val="24"/>
        </w:rPr>
        <w:t>, покрај подато</w:t>
      </w:r>
      <w:r w:rsidR="000658BA" w:rsidRPr="006822C8">
        <w:rPr>
          <w:rFonts w:ascii="Arial" w:eastAsia="Calibri" w:hAnsi="Arial" w:cs="Arial"/>
          <w:color w:val="000000" w:themeColor="text1"/>
          <w:sz w:val="24"/>
          <w:szCs w:val="24"/>
        </w:rPr>
        <w:t>ците од ставот (</w:t>
      </w:r>
      <w:r w:rsidR="0044502D" w:rsidRPr="006822C8">
        <w:rPr>
          <w:rFonts w:ascii="Arial" w:eastAsia="Calibri" w:hAnsi="Arial" w:cs="Arial"/>
          <w:color w:val="000000" w:themeColor="text1"/>
          <w:sz w:val="24"/>
          <w:szCs w:val="24"/>
        </w:rPr>
        <w:t xml:space="preserve">1) од овој член во истите да </w:t>
      </w:r>
      <w:r w:rsidR="000658BA" w:rsidRPr="006822C8">
        <w:rPr>
          <w:rFonts w:ascii="Arial" w:eastAsia="Calibri" w:hAnsi="Arial" w:cs="Arial"/>
          <w:color w:val="000000" w:themeColor="text1"/>
          <w:sz w:val="24"/>
          <w:szCs w:val="24"/>
        </w:rPr>
        <w:t>наведе</w:t>
      </w:r>
      <w:r w:rsidRPr="006822C8">
        <w:rPr>
          <w:rFonts w:ascii="Arial" w:eastAsia="Calibri" w:hAnsi="Arial" w:cs="Arial"/>
          <w:color w:val="000000" w:themeColor="text1"/>
          <w:sz w:val="24"/>
          <w:szCs w:val="24"/>
        </w:rPr>
        <w:t xml:space="preserve"> и информации за нивниот издавач, како и за паричната вредност или за висината на намалувањето</w:t>
      </w:r>
      <w:r w:rsidR="006E1C70" w:rsidRPr="006822C8">
        <w:rPr>
          <w:rFonts w:ascii="Arial" w:eastAsia="Calibri" w:hAnsi="Arial" w:cs="Arial"/>
          <w:color w:val="000000" w:themeColor="text1"/>
          <w:sz w:val="24"/>
          <w:szCs w:val="24"/>
          <w:lang w:val="en-US"/>
        </w:rPr>
        <w:t>.</w:t>
      </w:r>
      <w:r w:rsidR="00104CFE" w:rsidRPr="006822C8">
        <w:rPr>
          <w:rFonts w:ascii="Arial" w:eastAsia="Calibri" w:hAnsi="Arial" w:cs="Arial"/>
          <w:color w:val="000000" w:themeColor="text1"/>
          <w:sz w:val="24"/>
          <w:szCs w:val="24"/>
        </w:rPr>
        <w:t xml:space="preserve"> </w:t>
      </w:r>
      <w:bookmarkStart w:id="12" w:name="_Hlk523298398"/>
    </w:p>
    <w:p w14:paraId="41D78AEC" w14:textId="1EA53A8D" w:rsidR="00A67552" w:rsidRPr="00E635F8" w:rsidRDefault="00E635F8" w:rsidP="00A67552">
      <w:pPr>
        <w:spacing w:after="200" w:line="240" w:lineRule="auto"/>
        <w:jc w:val="center"/>
        <w:rPr>
          <w:rFonts w:ascii="Arial" w:eastAsia="Calibri" w:hAnsi="Arial" w:cs="Arial"/>
          <w:b/>
          <w:color w:val="70AD47" w:themeColor="accent6"/>
          <w:sz w:val="24"/>
          <w:szCs w:val="24"/>
        </w:rPr>
      </w:pPr>
      <w:r w:rsidRPr="00E635F8">
        <w:rPr>
          <w:rFonts w:ascii="Arial" w:eastAsia="Calibri" w:hAnsi="Arial" w:cs="Arial"/>
          <w:b/>
          <w:color w:val="70AD47" w:themeColor="accent6"/>
          <w:sz w:val="24"/>
          <w:szCs w:val="24"/>
        </w:rPr>
        <w:t>Оддел</w:t>
      </w:r>
      <w:r w:rsidR="00A67552" w:rsidRPr="00E635F8">
        <w:rPr>
          <w:rFonts w:ascii="Arial" w:eastAsia="Calibri" w:hAnsi="Arial" w:cs="Arial"/>
          <w:b/>
          <w:color w:val="70AD47" w:themeColor="accent6"/>
          <w:sz w:val="24"/>
          <w:szCs w:val="24"/>
        </w:rPr>
        <w:t xml:space="preserve"> 2</w:t>
      </w:r>
    </w:p>
    <w:p w14:paraId="04F95814"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ПОСЕБНИ ОБЛИЦИ НА СТАВАЊЕ ВО ПРОМЕТ</w:t>
      </w:r>
      <w:bookmarkEnd w:id="12"/>
    </w:p>
    <w:p w14:paraId="6CB4B0A9"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Општи одредби</w:t>
      </w:r>
    </w:p>
    <w:p w14:paraId="6AEA227A" w14:textId="0526D622" w:rsidR="00A67552" w:rsidRPr="006822C8" w:rsidRDefault="002863D7"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20</w:t>
      </w:r>
    </w:p>
    <w:p w14:paraId="33398F7E"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Како посебни облици на ставање во промет се сметаат случаите на продажни поттикнувања кога стоките или услугите се ставаат во промет со цени што се пониски од цените по кои што соодветните стоки или услуги редовно се ставаат во промет.</w:t>
      </w:r>
    </w:p>
    <w:p w14:paraId="4242A147" w14:textId="5EEA532F" w:rsidR="00A67552" w:rsidRPr="006822C8" w:rsidRDefault="0056440B"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П</w:t>
      </w:r>
      <w:r w:rsidR="00A67552" w:rsidRPr="006822C8">
        <w:rPr>
          <w:rFonts w:ascii="Arial" w:eastAsia="Calibri" w:hAnsi="Arial" w:cs="Arial"/>
          <w:color w:val="000000" w:themeColor="text1"/>
          <w:sz w:val="24"/>
          <w:szCs w:val="24"/>
        </w:rPr>
        <w:t>осебни облици на ставање во п</w:t>
      </w:r>
      <w:r w:rsidRPr="006822C8">
        <w:rPr>
          <w:rFonts w:ascii="Arial" w:eastAsia="Calibri" w:hAnsi="Arial" w:cs="Arial"/>
          <w:color w:val="000000" w:themeColor="text1"/>
          <w:sz w:val="24"/>
          <w:szCs w:val="24"/>
        </w:rPr>
        <w:t>ромет согласно став (1)</w:t>
      </w:r>
      <w:r w:rsidR="000658BA" w:rsidRPr="006822C8">
        <w:rPr>
          <w:rFonts w:ascii="Arial" w:eastAsia="Calibri" w:hAnsi="Arial" w:cs="Arial"/>
          <w:color w:val="000000" w:themeColor="text1"/>
          <w:sz w:val="24"/>
          <w:szCs w:val="24"/>
        </w:rPr>
        <w:t xml:space="preserve"> на овој член</w:t>
      </w:r>
      <w:r w:rsidRPr="006822C8">
        <w:rPr>
          <w:rFonts w:ascii="Arial" w:eastAsia="Calibri" w:hAnsi="Arial" w:cs="Arial"/>
          <w:color w:val="000000" w:themeColor="text1"/>
          <w:sz w:val="24"/>
          <w:szCs w:val="24"/>
        </w:rPr>
        <w:t xml:space="preserve"> се</w:t>
      </w:r>
      <w:r w:rsidR="004221E7"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распродажбата, акциската продажба (акција), промотивната продажба (промоција), сезонското намалување, ставањето во промет на стоки со недостаток или грешка и ставањето во промет на стоки на кои што им изминува рокот на употреба.</w:t>
      </w:r>
    </w:p>
    <w:p w14:paraId="1131E5BB" w14:textId="01921DA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Трговецот е должен при</w:t>
      </w:r>
      <w:r w:rsidR="000658BA" w:rsidRPr="006822C8">
        <w:rPr>
          <w:rFonts w:ascii="Arial" w:eastAsia="Calibri" w:hAnsi="Arial" w:cs="Arial"/>
          <w:color w:val="000000" w:themeColor="text1"/>
          <w:sz w:val="24"/>
          <w:szCs w:val="24"/>
        </w:rPr>
        <w:t xml:space="preserve"> спроведувањето на</w:t>
      </w:r>
      <w:r w:rsidRPr="006822C8">
        <w:rPr>
          <w:rFonts w:ascii="Arial" w:eastAsia="Calibri" w:hAnsi="Arial" w:cs="Arial"/>
          <w:color w:val="000000" w:themeColor="text1"/>
          <w:sz w:val="24"/>
          <w:szCs w:val="24"/>
        </w:rPr>
        <w:t xml:space="preserve"> посебните облици на ставање во промет на стоките или услугите со цени што се пониски од цените по кои што соодветните стоки и услуг</w:t>
      </w:r>
      <w:r w:rsidR="009B62AC" w:rsidRPr="006822C8">
        <w:rPr>
          <w:rFonts w:ascii="Arial" w:eastAsia="Calibri" w:hAnsi="Arial" w:cs="Arial"/>
          <w:color w:val="000000" w:themeColor="text1"/>
          <w:sz w:val="24"/>
          <w:szCs w:val="24"/>
        </w:rPr>
        <w:t>и редовно се ставаат во промет,</w:t>
      </w:r>
      <w:r w:rsidR="00CC5B1C" w:rsidRPr="006822C8">
        <w:rPr>
          <w:rFonts w:ascii="Arial" w:eastAsia="Calibri" w:hAnsi="Arial" w:cs="Arial"/>
          <w:color w:val="000000" w:themeColor="text1"/>
          <w:sz w:val="24"/>
          <w:szCs w:val="24"/>
        </w:rPr>
        <w:t xml:space="preserve"> посебните</w:t>
      </w:r>
      <w:r w:rsidRPr="006822C8">
        <w:rPr>
          <w:rFonts w:ascii="Arial" w:eastAsia="Calibri" w:hAnsi="Arial" w:cs="Arial"/>
          <w:color w:val="000000" w:themeColor="text1"/>
          <w:sz w:val="24"/>
          <w:szCs w:val="24"/>
        </w:rPr>
        <w:t xml:space="preserve"> облици да ги означува со називите наведени во</w:t>
      </w:r>
      <w:r w:rsidR="000F386D" w:rsidRPr="006822C8">
        <w:rPr>
          <w:rFonts w:ascii="Arial" w:eastAsia="Calibri" w:hAnsi="Arial" w:cs="Arial"/>
          <w:color w:val="000000" w:themeColor="text1"/>
          <w:sz w:val="24"/>
          <w:szCs w:val="24"/>
        </w:rPr>
        <w:t xml:space="preserve"> </w:t>
      </w:r>
      <w:r w:rsidR="00627F99">
        <w:rPr>
          <w:rFonts w:ascii="Arial" w:eastAsia="Calibri" w:hAnsi="Arial" w:cs="Arial"/>
          <w:color w:val="000000" w:themeColor="text1"/>
          <w:sz w:val="24"/>
          <w:szCs w:val="24"/>
        </w:rPr>
        <w:t>став (2) од овој член</w:t>
      </w:r>
      <w:r w:rsidRPr="006822C8">
        <w:rPr>
          <w:rFonts w:ascii="Arial" w:eastAsia="Calibri" w:hAnsi="Arial" w:cs="Arial"/>
          <w:color w:val="000000" w:themeColor="text1"/>
          <w:sz w:val="24"/>
          <w:szCs w:val="24"/>
        </w:rPr>
        <w:t>.</w:t>
      </w:r>
    </w:p>
    <w:p w14:paraId="4246EE9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Начини на означување на цените</w:t>
      </w:r>
    </w:p>
    <w:p w14:paraId="363C8893" w14:textId="3F1E4B2F"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w:t>
      </w:r>
      <w:r w:rsidR="000658BA" w:rsidRPr="006822C8">
        <w:rPr>
          <w:rFonts w:ascii="Arial" w:eastAsia="Calibri" w:hAnsi="Arial" w:cs="Arial"/>
          <w:b/>
          <w:color w:val="000000" w:themeColor="text1"/>
          <w:sz w:val="24"/>
          <w:szCs w:val="24"/>
        </w:rPr>
        <w:t>1</w:t>
      </w:r>
    </w:p>
    <w:p w14:paraId="7A39C63A" w14:textId="77777777" w:rsidR="00D74C17"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9B62AC" w:rsidRPr="006822C8">
        <w:rPr>
          <w:rFonts w:ascii="Arial" w:eastAsia="Calibri" w:hAnsi="Arial" w:cs="Arial"/>
          <w:color w:val="000000" w:themeColor="text1"/>
          <w:sz w:val="24"/>
          <w:szCs w:val="24"/>
        </w:rPr>
        <w:t>Трговецот е должен стоките или ус</w:t>
      </w:r>
      <w:r w:rsidR="00DD4F17" w:rsidRPr="006822C8">
        <w:rPr>
          <w:rFonts w:ascii="Arial" w:eastAsia="Calibri" w:hAnsi="Arial" w:cs="Arial"/>
          <w:color w:val="000000" w:themeColor="text1"/>
          <w:sz w:val="24"/>
          <w:szCs w:val="24"/>
        </w:rPr>
        <w:t xml:space="preserve">лугите да ги означи со </w:t>
      </w:r>
      <w:r w:rsidR="00604119" w:rsidRPr="006822C8">
        <w:rPr>
          <w:rFonts w:ascii="Arial" w:eastAsia="Calibri" w:hAnsi="Arial" w:cs="Arial"/>
          <w:color w:val="000000" w:themeColor="text1"/>
          <w:sz w:val="24"/>
          <w:szCs w:val="24"/>
        </w:rPr>
        <w:t xml:space="preserve">претходна </w:t>
      </w:r>
      <w:r w:rsidR="00DD4F17" w:rsidRPr="006822C8">
        <w:rPr>
          <w:rFonts w:ascii="Arial" w:eastAsia="Calibri" w:hAnsi="Arial" w:cs="Arial"/>
          <w:color w:val="000000" w:themeColor="text1"/>
          <w:sz w:val="24"/>
          <w:szCs w:val="24"/>
        </w:rPr>
        <w:t>продажната</w:t>
      </w:r>
      <w:r w:rsidR="009B62AC" w:rsidRPr="006822C8">
        <w:rPr>
          <w:rFonts w:ascii="Arial" w:eastAsia="Calibri" w:hAnsi="Arial" w:cs="Arial"/>
          <w:color w:val="000000" w:themeColor="text1"/>
          <w:sz w:val="24"/>
          <w:szCs w:val="24"/>
        </w:rPr>
        <w:t xml:space="preserve"> цена</w:t>
      </w:r>
      <w:r w:rsidR="00604119" w:rsidRPr="006822C8">
        <w:rPr>
          <w:rFonts w:ascii="Arial" w:eastAsia="Calibri" w:hAnsi="Arial" w:cs="Arial"/>
          <w:color w:val="000000" w:themeColor="text1"/>
          <w:sz w:val="24"/>
          <w:szCs w:val="24"/>
        </w:rPr>
        <w:t xml:space="preserve"> и со намалената</w:t>
      </w:r>
      <w:r w:rsidR="00DD4F17" w:rsidRPr="006822C8">
        <w:rPr>
          <w:rFonts w:ascii="Arial" w:eastAsia="Calibri" w:hAnsi="Arial" w:cs="Arial"/>
          <w:color w:val="000000" w:themeColor="text1"/>
          <w:sz w:val="24"/>
          <w:szCs w:val="24"/>
        </w:rPr>
        <w:t xml:space="preserve"> продажна </w:t>
      </w:r>
      <w:r w:rsidR="009B62AC" w:rsidRPr="006822C8">
        <w:rPr>
          <w:rFonts w:ascii="Arial" w:eastAsia="Calibri" w:hAnsi="Arial" w:cs="Arial"/>
          <w:color w:val="000000" w:themeColor="text1"/>
          <w:sz w:val="24"/>
          <w:szCs w:val="24"/>
        </w:rPr>
        <w:t xml:space="preserve">цена за времето на целото траење на посебниот облик на ставање во промет </w:t>
      </w:r>
      <w:r w:rsidR="000658BA" w:rsidRPr="006822C8">
        <w:rPr>
          <w:rFonts w:ascii="Arial" w:eastAsia="Calibri" w:hAnsi="Arial" w:cs="Arial"/>
          <w:color w:val="000000" w:themeColor="text1"/>
          <w:sz w:val="24"/>
          <w:szCs w:val="24"/>
        </w:rPr>
        <w:t>согласно член 20</w:t>
      </w:r>
      <w:r w:rsidR="009B62AC" w:rsidRPr="006822C8">
        <w:rPr>
          <w:rFonts w:ascii="Arial" w:eastAsia="Calibri" w:hAnsi="Arial" w:cs="Arial"/>
          <w:color w:val="000000" w:themeColor="text1"/>
          <w:sz w:val="24"/>
          <w:szCs w:val="24"/>
        </w:rPr>
        <w:t xml:space="preserve"> став (2) </w:t>
      </w:r>
      <w:r w:rsidR="003767DC" w:rsidRPr="006822C8">
        <w:rPr>
          <w:rFonts w:ascii="Arial" w:eastAsia="Calibri" w:hAnsi="Arial" w:cs="Arial"/>
          <w:color w:val="000000" w:themeColor="text1"/>
          <w:sz w:val="24"/>
          <w:szCs w:val="24"/>
        </w:rPr>
        <w:t>од овој закон</w:t>
      </w:r>
      <w:r w:rsidR="00096AB3" w:rsidRPr="006822C8">
        <w:rPr>
          <w:rFonts w:ascii="Arial" w:eastAsia="Calibri" w:hAnsi="Arial" w:cs="Arial"/>
          <w:color w:val="000000" w:themeColor="text1"/>
          <w:sz w:val="24"/>
          <w:szCs w:val="24"/>
        </w:rPr>
        <w:t>.</w:t>
      </w:r>
      <w:r w:rsidR="003767DC" w:rsidRPr="006822C8">
        <w:rPr>
          <w:rFonts w:ascii="Arial" w:eastAsia="Calibri" w:hAnsi="Arial" w:cs="Arial"/>
          <w:color w:val="000000" w:themeColor="text1"/>
          <w:sz w:val="24"/>
          <w:szCs w:val="24"/>
        </w:rPr>
        <w:t xml:space="preserve"> </w:t>
      </w:r>
    </w:p>
    <w:p w14:paraId="61EE6301" w14:textId="136C25F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Кога трговецот спроведува посебни облици на ставање во промет што се последователни, секој нареден посебен облик на ставање в</w:t>
      </w:r>
      <w:r w:rsidR="003767DC" w:rsidRPr="006822C8">
        <w:rPr>
          <w:rFonts w:ascii="Arial" w:eastAsia="Calibri" w:hAnsi="Arial" w:cs="Arial"/>
          <w:color w:val="000000" w:themeColor="text1"/>
          <w:sz w:val="24"/>
          <w:szCs w:val="24"/>
        </w:rPr>
        <w:t>о промет се смета за самостоен.</w:t>
      </w:r>
    </w:p>
    <w:p w14:paraId="11590A16" w14:textId="7A49FE2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При </w:t>
      </w:r>
      <w:r w:rsidR="000658BA" w:rsidRPr="006822C8">
        <w:rPr>
          <w:rFonts w:ascii="Arial" w:eastAsia="Calibri" w:hAnsi="Arial" w:cs="Arial"/>
          <w:color w:val="000000" w:themeColor="text1"/>
          <w:sz w:val="24"/>
          <w:szCs w:val="24"/>
        </w:rPr>
        <w:t xml:space="preserve">спроведувањето на </w:t>
      </w:r>
      <w:r w:rsidRPr="006822C8">
        <w:rPr>
          <w:rFonts w:ascii="Arial" w:eastAsia="Calibri" w:hAnsi="Arial" w:cs="Arial"/>
          <w:color w:val="000000" w:themeColor="text1"/>
          <w:sz w:val="24"/>
          <w:szCs w:val="24"/>
        </w:rPr>
        <w:t xml:space="preserve">посебните облици на ставање во промет, дозволено е намалувањето на цените да </w:t>
      </w:r>
      <w:r w:rsidR="00627F99">
        <w:rPr>
          <w:rFonts w:ascii="Arial" w:eastAsia="Calibri" w:hAnsi="Arial" w:cs="Arial"/>
          <w:color w:val="000000" w:themeColor="text1"/>
          <w:sz w:val="24"/>
          <w:szCs w:val="24"/>
        </w:rPr>
        <w:t>се врши само на некој од следнит</w:t>
      </w:r>
      <w:r w:rsidRPr="006822C8">
        <w:rPr>
          <w:rFonts w:ascii="Arial" w:eastAsia="Calibri" w:hAnsi="Arial" w:cs="Arial"/>
          <w:color w:val="000000" w:themeColor="text1"/>
          <w:sz w:val="24"/>
          <w:szCs w:val="24"/>
        </w:rPr>
        <w:t>е начини:</w:t>
      </w:r>
    </w:p>
    <w:p w14:paraId="1FE4B6FA" w14:textId="1C1E122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со означување на новата цена покрај прецртаната, но сè</w:t>
      </w:r>
      <w:r w:rsidR="00DD4F17" w:rsidRPr="006822C8">
        <w:rPr>
          <w:rFonts w:ascii="Arial" w:eastAsia="Calibri" w:hAnsi="Arial" w:cs="Arial"/>
          <w:color w:val="000000" w:themeColor="text1"/>
          <w:sz w:val="24"/>
          <w:szCs w:val="24"/>
        </w:rPr>
        <w:t xml:space="preserve"> уште видлива, претходна продажна </w:t>
      </w:r>
      <w:r w:rsidRPr="006822C8">
        <w:rPr>
          <w:rFonts w:ascii="Arial" w:eastAsia="Calibri" w:hAnsi="Arial" w:cs="Arial"/>
          <w:color w:val="000000" w:themeColor="text1"/>
          <w:sz w:val="24"/>
          <w:szCs w:val="24"/>
        </w:rPr>
        <w:t xml:space="preserve"> цена;</w:t>
      </w:r>
    </w:p>
    <w:p w14:paraId="244C4527" w14:textId="1969294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со означување</w:t>
      </w:r>
      <w:r w:rsidR="00DD4F17" w:rsidRPr="006822C8">
        <w:rPr>
          <w:rFonts w:ascii="Arial" w:eastAsia="Calibri" w:hAnsi="Arial" w:cs="Arial"/>
          <w:color w:val="000000" w:themeColor="text1"/>
          <w:sz w:val="24"/>
          <w:szCs w:val="24"/>
        </w:rPr>
        <w:t xml:space="preserve"> на новата и претходната продажна</w:t>
      </w:r>
      <w:r w:rsidRPr="006822C8">
        <w:rPr>
          <w:rFonts w:ascii="Arial" w:eastAsia="Calibri" w:hAnsi="Arial" w:cs="Arial"/>
          <w:color w:val="000000" w:themeColor="text1"/>
          <w:sz w:val="24"/>
          <w:szCs w:val="24"/>
        </w:rPr>
        <w:t xml:space="preserve"> цена со зборовите „нова ц</w:t>
      </w:r>
      <w:r w:rsidR="00627F99">
        <w:rPr>
          <w:rFonts w:ascii="Arial" w:eastAsia="Calibri" w:hAnsi="Arial" w:cs="Arial"/>
          <w:color w:val="000000" w:themeColor="text1"/>
          <w:sz w:val="24"/>
          <w:szCs w:val="24"/>
        </w:rPr>
        <w:t xml:space="preserve">ена“ и „стара цена“, соодветно </w:t>
      </w:r>
      <w:r w:rsidRPr="006822C8">
        <w:rPr>
          <w:rFonts w:ascii="Arial" w:eastAsia="Calibri" w:hAnsi="Arial" w:cs="Arial"/>
          <w:color w:val="000000" w:themeColor="text1"/>
          <w:sz w:val="24"/>
          <w:szCs w:val="24"/>
        </w:rPr>
        <w:t>или</w:t>
      </w:r>
    </w:p>
    <w:p w14:paraId="1D05A2B7"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со наведување на процентот на намалување на цената, а при истовремено означување на новата цена покрај прецртаната, но сè уште видлива, претходна цена.</w:t>
      </w:r>
    </w:p>
    <w:p w14:paraId="3F586851" w14:textId="744A622A" w:rsidR="002909AA" w:rsidRPr="00CE4058" w:rsidRDefault="00DD4F17" w:rsidP="00A67552">
      <w:pPr>
        <w:spacing w:after="200" w:line="240" w:lineRule="auto"/>
        <w:jc w:val="both"/>
        <w:rPr>
          <w:rFonts w:ascii="Arial" w:eastAsia="Calibri" w:hAnsi="Arial" w:cs="Arial"/>
          <w:color w:val="70AD47" w:themeColor="accent6"/>
          <w:sz w:val="24"/>
          <w:szCs w:val="24"/>
        </w:rPr>
      </w:pPr>
      <w:r w:rsidRPr="00CE4058">
        <w:rPr>
          <w:rFonts w:ascii="Arial" w:eastAsia="Calibri" w:hAnsi="Arial" w:cs="Arial"/>
          <w:color w:val="70AD47" w:themeColor="accent6"/>
          <w:sz w:val="24"/>
          <w:szCs w:val="24"/>
        </w:rPr>
        <w:t>(4) Како претходна продажна</w:t>
      </w:r>
      <w:r w:rsidR="00A67552" w:rsidRPr="00CE4058">
        <w:rPr>
          <w:rFonts w:ascii="Arial" w:eastAsia="Calibri" w:hAnsi="Arial" w:cs="Arial"/>
          <w:color w:val="70AD47" w:themeColor="accent6"/>
          <w:sz w:val="24"/>
          <w:szCs w:val="24"/>
        </w:rPr>
        <w:t xml:space="preserve"> цена се смета </w:t>
      </w:r>
      <w:r w:rsidR="00D74C17" w:rsidRPr="00CE4058">
        <w:rPr>
          <w:rFonts w:ascii="Arial" w:eastAsia="Calibri" w:hAnsi="Arial" w:cs="Arial"/>
          <w:color w:val="70AD47" w:themeColor="accent6"/>
          <w:sz w:val="24"/>
          <w:szCs w:val="24"/>
        </w:rPr>
        <w:t xml:space="preserve">најниската </w:t>
      </w:r>
      <w:r w:rsidR="00627F99">
        <w:rPr>
          <w:rFonts w:ascii="Arial" w:eastAsia="Calibri" w:hAnsi="Arial" w:cs="Arial"/>
          <w:color w:val="70AD47" w:themeColor="accent6"/>
          <w:sz w:val="24"/>
          <w:szCs w:val="24"/>
        </w:rPr>
        <w:t>цена</w:t>
      </w:r>
      <w:r w:rsidR="00A67552" w:rsidRPr="00CE4058">
        <w:rPr>
          <w:rFonts w:ascii="Arial" w:eastAsia="Calibri" w:hAnsi="Arial" w:cs="Arial"/>
          <w:color w:val="70AD47" w:themeColor="accent6"/>
          <w:sz w:val="24"/>
          <w:szCs w:val="24"/>
        </w:rPr>
        <w:t xml:space="preserve"> што трговецот</w:t>
      </w:r>
      <w:r w:rsidR="003767DC" w:rsidRPr="00CE4058">
        <w:rPr>
          <w:rFonts w:ascii="Arial" w:eastAsia="Calibri" w:hAnsi="Arial" w:cs="Arial"/>
          <w:color w:val="70AD47" w:themeColor="accent6"/>
          <w:sz w:val="24"/>
          <w:szCs w:val="24"/>
        </w:rPr>
        <w:t xml:space="preserve"> ја означувал најмалку </w:t>
      </w:r>
      <w:r w:rsidR="0098294D" w:rsidRPr="00CE4058">
        <w:rPr>
          <w:rFonts w:ascii="Arial" w:eastAsia="Calibri" w:hAnsi="Arial" w:cs="Arial"/>
          <w:color w:val="70AD47" w:themeColor="accent6"/>
          <w:sz w:val="24"/>
          <w:szCs w:val="24"/>
        </w:rPr>
        <w:t>30</w:t>
      </w:r>
      <w:r w:rsidR="00A67552" w:rsidRPr="00CE4058">
        <w:rPr>
          <w:rFonts w:ascii="Arial" w:eastAsia="Calibri" w:hAnsi="Arial" w:cs="Arial"/>
          <w:color w:val="70AD47" w:themeColor="accent6"/>
          <w:sz w:val="24"/>
          <w:szCs w:val="24"/>
        </w:rPr>
        <w:t xml:space="preserve"> </w:t>
      </w:r>
      <w:r w:rsidR="0098294D" w:rsidRPr="00627F99">
        <w:rPr>
          <w:rFonts w:ascii="Arial" w:eastAsia="Calibri" w:hAnsi="Arial" w:cs="Arial"/>
          <w:color w:val="70AD47" w:themeColor="accent6"/>
          <w:sz w:val="24"/>
          <w:szCs w:val="24"/>
        </w:rPr>
        <w:t>календарски</w:t>
      </w:r>
      <w:r w:rsidR="0098294D" w:rsidRPr="00CE4058">
        <w:rPr>
          <w:rFonts w:ascii="Arial" w:eastAsia="Calibri" w:hAnsi="Arial" w:cs="Arial"/>
          <w:color w:val="70AD47" w:themeColor="accent6"/>
          <w:sz w:val="24"/>
          <w:szCs w:val="24"/>
        </w:rPr>
        <w:t xml:space="preserve"> </w:t>
      </w:r>
      <w:r w:rsidR="00A67552" w:rsidRPr="00CE4058">
        <w:rPr>
          <w:rFonts w:ascii="Arial" w:eastAsia="Calibri" w:hAnsi="Arial" w:cs="Arial"/>
          <w:color w:val="70AD47" w:themeColor="accent6"/>
          <w:sz w:val="24"/>
          <w:szCs w:val="24"/>
        </w:rPr>
        <w:t xml:space="preserve">дена пред отпочнувањето на </w:t>
      </w:r>
      <w:r w:rsidR="0070483D" w:rsidRPr="00CE4058">
        <w:rPr>
          <w:rFonts w:ascii="Arial" w:eastAsia="Calibri" w:hAnsi="Arial" w:cs="Arial"/>
          <w:color w:val="70AD47" w:themeColor="accent6"/>
          <w:sz w:val="24"/>
          <w:szCs w:val="24"/>
        </w:rPr>
        <w:t xml:space="preserve">означувањето на </w:t>
      </w:r>
      <w:r w:rsidR="00A67552" w:rsidRPr="00CE4058">
        <w:rPr>
          <w:rFonts w:ascii="Arial" w:eastAsia="Calibri" w:hAnsi="Arial" w:cs="Arial"/>
          <w:color w:val="70AD47" w:themeColor="accent6"/>
          <w:sz w:val="24"/>
          <w:szCs w:val="24"/>
        </w:rPr>
        <w:t>посебниот облик на ставање во промет.</w:t>
      </w:r>
    </w:p>
    <w:p w14:paraId="4044DC92" w14:textId="11CDFA01" w:rsidR="00A67552" w:rsidRPr="006822C8" w:rsidRDefault="003767DC"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0015D8">
        <w:rPr>
          <w:rFonts w:ascii="Arial" w:eastAsia="Calibri" w:hAnsi="Arial" w:cs="Arial"/>
          <w:color w:val="000000" w:themeColor="text1"/>
          <w:sz w:val="24"/>
          <w:szCs w:val="24"/>
        </w:rPr>
        <w:t>5</w:t>
      </w:r>
      <w:r w:rsidRPr="006822C8">
        <w:rPr>
          <w:rFonts w:ascii="Arial" w:eastAsia="Calibri" w:hAnsi="Arial" w:cs="Arial"/>
          <w:color w:val="000000" w:themeColor="text1"/>
          <w:sz w:val="24"/>
          <w:szCs w:val="24"/>
        </w:rPr>
        <w:t>) Одредбите</w:t>
      </w:r>
      <w:r w:rsidR="00A67552" w:rsidRPr="006822C8">
        <w:rPr>
          <w:rFonts w:ascii="Arial" w:eastAsia="Calibri" w:hAnsi="Arial" w:cs="Arial"/>
          <w:color w:val="000000" w:themeColor="text1"/>
          <w:sz w:val="24"/>
          <w:szCs w:val="24"/>
        </w:rPr>
        <w:t xml:space="preserve"> од ставот (4) од овој член не се</w:t>
      </w:r>
      <w:r w:rsidRPr="006822C8">
        <w:rPr>
          <w:rFonts w:ascii="Arial" w:eastAsia="Calibri" w:hAnsi="Arial" w:cs="Arial"/>
          <w:color w:val="000000" w:themeColor="text1"/>
          <w:sz w:val="24"/>
          <w:szCs w:val="24"/>
        </w:rPr>
        <w:t xml:space="preserve"> однесуваат на случаите </w:t>
      </w:r>
      <w:r w:rsidR="00A67552" w:rsidRPr="006822C8">
        <w:rPr>
          <w:rFonts w:ascii="Arial" w:eastAsia="Calibri" w:hAnsi="Arial" w:cs="Arial"/>
          <w:color w:val="000000" w:themeColor="text1"/>
          <w:sz w:val="24"/>
          <w:szCs w:val="24"/>
        </w:rPr>
        <w:t>кога трговецот за време на важењето на посебниот облик на ставање во промет ќе добие нова испорака на стоки што се веќе опфатени со посебниот облик на ставање во промет.</w:t>
      </w:r>
    </w:p>
    <w:p w14:paraId="2377BEF0" w14:textId="77777777" w:rsidR="004E15A3"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0015D8">
        <w:rPr>
          <w:rFonts w:ascii="Arial" w:eastAsia="Calibri" w:hAnsi="Arial" w:cs="Arial"/>
          <w:color w:val="000000" w:themeColor="text1"/>
          <w:sz w:val="24"/>
          <w:szCs w:val="24"/>
        </w:rPr>
        <w:t>6</w:t>
      </w:r>
      <w:r w:rsidRPr="006822C8">
        <w:rPr>
          <w:rFonts w:ascii="Arial" w:eastAsia="Calibri" w:hAnsi="Arial" w:cs="Arial"/>
          <w:color w:val="000000" w:themeColor="text1"/>
          <w:sz w:val="24"/>
          <w:szCs w:val="24"/>
        </w:rPr>
        <w:t>) Трговецот е должен, пред почетокот на</w:t>
      </w:r>
      <w:r w:rsidR="000658BA" w:rsidRPr="006822C8">
        <w:rPr>
          <w:rFonts w:ascii="Arial" w:eastAsia="Calibri" w:hAnsi="Arial" w:cs="Arial"/>
          <w:color w:val="000000" w:themeColor="text1"/>
          <w:sz w:val="24"/>
          <w:szCs w:val="24"/>
        </w:rPr>
        <w:t xml:space="preserve"> спроведувањето на</w:t>
      </w:r>
      <w:r w:rsidRPr="006822C8">
        <w:rPr>
          <w:rFonts w:ascii="Arial" w:eastAsia="Calibri" w:hAnsi="Arial" w:cs="Arial"/>
          <w:color w:val="000000" w:themeColor="text1"/>
          <w:sz w:val="24"/>
          <w:szCs w:val="24"/>
        </w:rPr>
        <w:t xml:space="preserve"> посебниот облик на ставање во промет, да изврши еви</w:t>
      </w:r>
      <w:r w:rsidR="00DD4F17" w:rsidRPr="006822C8">
        <w:rPr>
          <w:rFonts w:ascii="Arial" w:eastAsia="Calibri" w:hAnsi="Arial" w:cs="Arial"/>
          <w:color w:val="000000" w:themeColor="text1"/>
          <w:sz w:val="24"/>
          <w:szCs w:val="24"/>
        </w:rPr>
        <w:t>дентирање на претходната продажна</w:t>
      </w:r>
      <w:r w:rsidR="000658BA" w:rsidRPr="006822C8">
        <w:rPr>
          <w:rFonts w:ascii="Arial" w:eastAsia="Calibri" w:hAnsi="Arial" w:cs="Arial"/>
          <w:color w:val="000000" w:themeColor="text1"/>
          <w:sz w:val="24"/>
          <w:szCs w:val="24"/>
        </w:rPr>
        <w:t xml:space="preserve"> цена и на намалената цена, </w:t>
      </w:r>
      <w:r w:rsidRPr="006822C8">
        <w:rPr>
          <w:rFonts w:ascii="Arial" w:eastAsia="Calibri" w:hAnsi="Arial" w:cs="Arial"/>
          <w:color w:val="000000" w:themeColor="text1"/>
          <w:sz w:val="24"/>
          <w:szCs w:val="24"/>
        </w:rPr>
        <w:t>согласно Законот за трговија</w:t>
      </w:r>
      <w:r w:rsidR="003767D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3278F701" w14:textId="25E5BB6B" w:rsidR="00262306"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0015D8">
        <w:rPr>
          <w:rFonts w:ascii="Arial" w:eastAsia="Calibri" w:hAnsi="Arial" w:cs="Arial"/>
          <w:color w:val="000000" w:themeColor="text1"/>
          <w:sz w:val="24"/>
          <w:szCs w:val="24"/>
        </w:rPr>
        <w:t>7</w:t>
      </w:r>
      <w:r w:rsidRPr="006822C8">
        <w:rPr>
          <w:rFonts w:ascii="Arial" w:eastAsia="Calibri" w:hAnsi="Arial" w:cs="Arial"/>
          <w:color w:val="000000" w:themeColor="text1"/>
          <w:sz w:val="24"/>
          <w:szCs w:val="24"/>
        </w:rPr>
        <w:t xml:space="preserve">) </w:t>
      </w:r>
      <w:r w:rsidRPr="006822C8">
        <w:rPr>
          <w:rFonts w:ascii="Arial" w:eastAsia="Times New Roman" w:hAnsi="Arial" w:cs="Arial"/>
          <w:color w:val="000000" w:themeColor="text1"/>
          <w:sz w:val="24"/>
          <w:szCs w:val="24"/>
        </w:rPr>
        <w:t xml:space="preserve">Одредбите </w:t>
      </w:r>
      <w:r w:rsidRPr="006822C8">
        <w:rPr>
          <w:rFonts w:ascii="Arial" w:eastAsia="Calibri" w:hAnsi="Arial" w:cs="Arial"/>
          <w:color w:val="000000" w:themeColor="text1"/>
          <w:sz w:val="24"/>
          <w:szCs w:val="24"/>
        </w:rPr>
        <w:t>од овој член не се применуваат на договорите на далечина и на договорите вон деловните простории</w:t>
      </w:r>
      <w:r w:rsidR="00627F99">
        <w:rPr>
          <w:rFonts w:ascii="Arial" w:eastAsia="Calibri" w:hAnsi="Arial" w:cs="Arial"/>
          <w:color w:val="000000" w:themeColor="text1"/>
          <w:sz w:val="24"/>
          <w:szCs w:val="24"/>
        </w:rPr>
        <w:t xml:space="preserve"> на трговецот</w:t>
      </w:r>
      <w:r w:rsidRPr="006822C8">
        <w:rPr>
          <w:rFonts w:ascii="Arial" w:eastAsia="Calibri" w:hAnsi="Arial" w:cs="Arial"/>
          <w:color w:val="000000" w:themeColor="text1"/>
          <w:sz w:val="24"/>
          <w:szCs w:val="24"/>
        </w:rPr>
        <w:t>, како и во случаите кога посебниот облик на ставање во промет трае помалку од три календарски дена.</w:t>
      </w:r>
    </w:p>
    <w:p w14:paraId="7CA524F5"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Обврски во поглед на стоките или услугите</w:t>
      </w:r>
    </w:p>
    <w:p w14:paraId="6687D146" w14:textId="4666B9CF"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w:t>
      </w:r>
      <w:r w:rsidR="000658BA" w:rsidRPr="006822C8">
        <w:rPr>
          <w:rFonts w:ascii="Arial" w:eastAsia="Calibri" w:hAnsi="Arial" w:cs="Arial"/>
          <w:b/>
          <w:color w:val="000000" w:themeColor="text1"/>
          <w:sz w:val="24"/>
          <w:szCs w:val="24"/>
        </w:rPr>
        <w:t>2</w:t>
      </w:r>
    </w:p>
    <w:p w14:paraId="03745774" w14:textId="6DF317B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При</w:t>
      </w:r>
      <w:r w:rsidR="000658BA" w:rsidRPr="006822C8">
        <w:rPr>
          <w:rFonts w:ascii="Arial" w:eastAsia="Calibri" w:hAnsi="Arial" w:cs="Arial"/>
          <w:color w:val="000000" w:themeColor="text1"/>
          <w:sz w:val="24"/>
          <w:szCs w:val="24"/>
        </w:rPr>
        <w:t xml:space="preserve"> спроведувањето на </w:t>
      </w:r>
      <w:r w:rsidRPr="006822C8">
        <w:rPr>
          <w:rFonts w:ascii="Arial" w:eastAsia="Calibri" w:hAnsi="Arial" w:cs="Arial"/>
          <w:color w:val="000000" w:themeColor="text1"/>
          <w:sz w:val="24"/>
          <w:szCs w:val="24"/>
        </w:rPr>
        <w:t xml:space="preserve"> посебните облици на ставање во промет, трговецот е должен физички да ги одвои стоките опфатени со некој од посебните облици на ставање во промет, освен во случаите кога трговецот извршил јасно означување на стоките опфатени со некој од посебните облици на ставање во промет.</w:t>
      </w:r>
    </w:p>
    <w:p w14:paraId="214BBBA2"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(2) Трговецот е должен, при посебните облици на ставање во промет, јасно, видливо и читливо да истакне за кој посебен облик на ставање во промет се работи.</w:t>
      </w:r>
    </w:p>
    <w:p w14:paraId="471E3E7D" w14:textId="77777777" w:rsidR="004E15A3" w:rsidRDefault="00A67552" w:rsidP="004E15A3">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Одредбата од ставот (1) од овој член не се применува кога посебниот облик на ставање во промет се однесува на целиот асортиман на стоките или </w:t>
      </w:r>
      <w:r w:rsidR="004E15A3">
        <w:rPr>
          <w:rFonts w:ascii="Arial" w:eastAsia="Calibri" w:hAnsi="Arial" w:cs="Arial"/>
          <w:color w:val="000000" w:themeColor="text1"/>
          <w:sz w:val="24"/>
          <w:szCs w:val="24"/>
        </w:rPr>
        <w:t>услугите што ги нуди трговецот.</w:t>
      </w:r>
    </w:p>
    <w:p w14:paraId="09F7ACDC" w14:textId="6E500D89" w:rsidR="00A67552" w:rsidRPr="006822C8" w:rsidRDefault="00A67552" w:rsidP="004E15A3">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Распродажба</w:t>
      </w:r>
    </w:p>
    <w:p w14:paraId="7DAF2C7D" w14:textId="0170A99B" w:rsidR="00A67552" w:rsidRPr="006822C8" w:rsidRDefault="000658B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23</w:t>
      </w:r>
    </w:p>
    <w:p w14:paraId="444ABCEF" w14:textId="1EB368A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Распродажбата, како посебен облик на ставање во промет на стоките или услугите, е до</w:t>
      </w:r>
      <w:r w:rsidR="001A684D">
        <w:rPr>
          <w:rFonts w:ascii="Arial" w:eastAsia="Calibri" w:hAnsi="Arial" w:cs="Arial"/>
          <w:color w:val="000000" w:themeColor="text1"/>
          <w:sz w:val="24"/>
          <w:szCs w:val="24"/>
        </w:rPr>
        <w:t>зволена само во некој од следнит</w:t>
      </w:r>
      <w:r w:rsidRPr="006822C8">
        <w:rPr>
          <w:rFonts w:ascii="Arial" w:eastAsia="Calibri" w:hAnsi="Arial" w:cs="Arial"/>
          <w:color w:val="000000" w:themeColor="text1"/>
          <w:sz w:val="24"/>
          <w:szCs w:val="24"/>
        </w:rPr>
        <w:t>е случаи:</w:t>
      </w:r>
    </w:p>
    <w:p w14:paraId="023EEAAE"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престанување на работењето на трговецот;</w:t>
      </w:r>
    </w:p>
    <w:p w14:paraId="42BDBE1F"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престанување на работењето на трговецот во неговите дотогашни деловни простории;</w:t>
      </w:r>
    </w:p>
    <w:p w14:paraId="04338BDA" w14:textId="31FA3CD2"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престанување на ставањето во промет на одредени стоки или услуги од пре</w:t>
      </w:r>
      <w:r w:rsidR="001A684D">
        <w:rPr>
          <w:rFonts w:ascii="Arial" w:eastAsia="Calibri" w:hAnsi="Arial" w:cs="Arial"/>
          <w:color w:val="000000" w:themeColor="text1"/>
          <w:sz w:val="24"/>
          <w:szCs w:val="24"/>
        </w:rPr>
        <w:t>дметот на работење на трговецот</w:t>
      </w:r>
      <w:r w:rsidRPr="006822C8">
        <w:rPr>
          <w:rFonts w:ascii="Arial" w:eastAsia="Calibri" w:hAnsi="Arial" w:cs="Arial"/>
          <w:color w:val="000000" w:themeColor="text1"/>
          <w:sz w:val="24"/>
          <w:szCs w:val="24"/>
        </w:rPr>
        <w:t xml:space="preserve"> или</w:t>
      </w:r>
    </w:p>
    <w:p w14:paraId="4888D37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при вршење сложени градежни зафати во или на деловните простории на трговецот.</w:t>
      </w:r>
    </w:p>
    <w:p w14:paraId="4425F2BF" w14:textId="292E109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Распродажбата </w:t>
      </w:r>
      <w:r w:rsidR="003767DC" w:rsidRPr="006822C8">
        <w:rPr>
          <w:rFonts w:ascii="Arial" w:eastAsia="Calibri" w:hAnsi="Arial" w:cs="Arial"/>
          <w:color w:val="000000" w:themeColor="text1"/>
          <w:sz w:val="24"/>
          <w:szCs w:val="24"/>
        </w:rPr>
        <w:t>од ставот (1)</w:t>
      </w:r>
      <w:r w:rsidR="000658BA" w:rsidRPr="006822C8">
        <w:rPr>
          <w:rFonts w:ascii="Arial" w:eastAsia="Calibri" w:hAnsi="Arial" w:cs="Arial"/>
          <w:color w:val="000000" w:themeColor="text1"/>
          <w:sz w:val="24"/>
          <w:szCs w:val="24"/>
        </w:rPr>
        <w:t xml:space="preserve"> точки</w:t>
      </w:r>
      <w:r w:rsidRPr="006822C8">
        <w:rPr>
          <w:rFonts w:ascii="Arial" w:eastAsia="Calibri" w:hAnsi="Arial" w:cs="Arial"/>
          <w:color w:val="000000" w:themeColor="text1"/>
          <w:sz w:val="24"/>
          <w:szCs w:val="24"/>
        </w:rPr>
        <w:t xml:space="preserve"> 2) и 3) од овој член е дозволена само под услов трговецот да не продолжи со нудење на стоките или услугите во неговите дотогашни деловни простории, односно со ставање во промет на одредените стоки или услуги во рок не пократок од шест месеци</w:t>
      </w:r>
      <w:r w:rsidRPr="006822C8">
        <w:rPr>
          <w:rFonts w:ascii="Arial" w:eastAsia="Calibri" w:hAnsi="Arial" w:cs="Arial"/>
          <w:color w:val="FF0000"/>
          <w:sz w:val="24"/>
          <w:szCs w:val="24"/>
        </w:rPr>
        <w:t xml:space="preserve"> </w:t>
      </w:r>
      <w:r w:rsidRPr="006822C8">
        <w:rPr>
          <w:rFonts w:ascii="Arial" w:eastAsia="Calibri" w:hAnsi="Arial" w:cs="Arial"/>
          <w:color w:val="000000" w:themeColor="text1"/>
          <w:sz w:val="24"/>
          <w:szCs w:val="24"/>
        </w:rPr>
        <w:t>од денот на завршувањето на распродажбата.</w:t>
      </w:r>
    </w:p>
    <w:p w14:paraId="7EDE53C9"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Акциска продажба (акција)</w:t>
      </w:r>
    </w:p>
    <w:p w14:paraId="32415462" w14:textId="4C9DA77E" w:rsidR="00A67552" w:rsidRPr="006822C8" w:rsidRDefault="000658B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24</w:t>
      </w:r>
    </w:p>
    <w:p w14:paraId="0F4F11F1" w14:textId="2CA9236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Акциската продажба (акција), како посебен облик на ставање во промет на ограничен број стоки или услуги, во однос на сите стоки или услуги што ги нуди трговецот, се спроведува во ро</w:t>
      </w:r>
      <w:r w:rsidR="003767DC" w:rsidRPr="006822C8">
        <w:rPr>
          <w:rFonts w:ascii="Arial" w:eastAsia="Calibri" w:hAnsi="Arial" w:cs="Arial"/>
          <w:color w:val="000000" w:themeColor="text1"/>
          <w:sz w:val="24"/>
          <w:szCs w:val="24"/>
        </w:rPr>
        <w:t xml:space="preserve">к на траење не подолг од </w:t>
      </w:r>
      <w:r w:rsidR="001A684D">
        <w:rPr>
          <w:rFonts w:ascii="Arial" w:eastAsia="Calibri" w:hAnsi="Arial" w:cs="Arial"/>
          <w:color w:val="000000" w:themeColor="text1"/>
          <w:sz w:val="24"/>
          <w:szCs w:val="24"/>
        </w:rPr>
        <w:t>30</w:t>
      </w:r>
      <w:r w:rsidR="008F0EAE"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календарски дена.</w:t>
      </w:r>
    </w:p>
    <w:p w14:paraId="676FF1F6"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Стоките или услугите ставени на акциска продажба мораат да бидат јасно, видливо и читливо означени со зборовите „акција“ или „акциска продажба“.</w:t>
      </w:r>
    </w:p>
    <w:p w14:paraId="4CA25909"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При огласувањето на акциската продажба, трговецот е должен да го наведе нејзиното траење.</w:t>
      </w:r>
    </w:p>
    <w:p w14:paraId="0B3E92FA"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Промотивна продажба (промоција)</w:t>
      </w:r>
    </w:p>
    <w:p w14:paraId="7A993917" w14:textId="453FA0B6" w:rsidR="00A67552" w:rsidRPr="006822C8" w:rsidRDefault="000658B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25</w:t>
      </w:r>
    </w:p>
    <w:p w14:paraId="63301101"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Промотивната продажба (промоција), како посебен облик на ставање во промет на ограничен број нови стоки или услуги, во однос на сите постојни стоки или </w:t>
      </w:r>
      <w:r w:rsidRPr="006822C8">
        <w:rPr>
          <w:rFonts w:ascii="Arial" w:eastAsia="Calibri" w:hAnsi="Arial" w:cs="Arial"/>
          <w:color w:val="000000" w:themeColor="text1"/>
          <w:sz w:val="24"/>
          <w:szCs w:val="24"/>
        </w:rPr>
        <w:lastRenderedPageBreak/>
        <w:t>услуги што ги нуди трговецот, се спроведува во рок на траење не подолг од осум календарски дена.</w:t>
      </w:r>
    </w:p>
    <w:p w14:paraId="460931B3"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Стоките или услугите ставени на промотивна продажба мораат да бидат јасно, видливо и читливо означени со зборовите „промоција“ или „промотивна продажба“.</w:t>
      </w:r>
    </w:p>
    <w:p w14:paraId="69C46DCD"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При огласувањето на промотивната продажба, трговецот е должен да го наведе нејзиното траење.</w:t>
      </w:r>
    </w:p>
    <w:p w14:paraId="2FB54025"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Сезонско намалување </w:t>
      </w:r>
    </w:p>
    <w:p w14:paraId="576A89C8" w14:textId="5409C000" w:rsidR="00A67552" w:rsidRPr="006822C8" w:rsidRDefault="000658B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26</w:t>
      </w:r>
    </w:p>
    <w:p w14:paraId="2D349C4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Сезонското намалување, како посебен облик на ставање во промет на стоките или услугите, се спроведува по завршувањето на соодветната сезона, во следниве периоди:</w:t>
      </w:r>
    </w:p>
    <w:p w14:paraId="565CAC88" w14:textId="13D4B52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летно сезонско</w:t>
      </w:r>
      <w:r w:rsidR="00604119" w:rsidRPr="006822C8">
        <w:rPr>
          <w:rFonts w:ascii="Arial" w:eastAsia="Calibri" w:hAnsi="Arial" w:cs="Arial"/>
          <w:color w:val="000000" w:themeColor="text1"/>
          <w:sz w:val="24"/>
          <w:szCs w:val="24"/>
        </w:rPr>
        <w:t xml:space="preserve"> намалување во периодот помеѓу 25 август и 2</w:t>
      </w:r>
      <w:r w:rsidRPr="006822C8">
        <w:rPr>
          <w:rFonts w:ascii="Arial" w:eastAsia="Calibri" w:hAnsi="Arial" w:cs="Arial"/>
          <w:color w:val="000000" w:themeColor="text1"/>
          <w:sz w:val="24"/>
          <w:szCs w:val="24"/>
        </w:rPr>
        <w:t xml:space="preserve">5 септември во </w:t>
      </w:r>
      <w:r w:rsidR="001A684D">
        <w:rPr>
          <w:rFonts w:ascii="Arial" w:eastAsia="Calibri" w:hAnsi="Arial" w:cs="Arial"/>
          <w:color w:val="000000" w:themeColor="text1"/>
          <w:sz w:val="24"/>
          <w:szCs w:val="24"/>
        </w:rPr>
        <w:t xml:space="preserve">тековната година </w:t>
      </w:r>
      <w:r w:rsidRPr="006822C8">
        <w:rPr>
          <w:rFonts w:ascii="Arial" w:eastAsia="Calibri" w:hAnsi="Arial" w:cs="Arial"/>
          <w:color w:val="000000" w:themeColor="text1"/>
          <w:sz w:val="24"/>
          <w:szCs w:val="24"/>
        </w:rPr>
        <w:t>и</w:t>
      </w:r>
    </w:p>
    <w:p w14:paraId="3C53BB97" w14:textId="0ECEE60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зимско сезонско намалување во периодот поме</w:t>
      </w:r>
      <w:r w:rsidR="00604119" w:rsidRPr="006822C8">
        <w:rPr>
          <w:rFonts w:ascii="Arial" w:eastAsia="Calibri" w:hAnsi="Arial" w:cs="Arial"/>
          <w:color w:val="000000" w:themeColor="text1"/>
          <w:sz w:val="24"/>
          <w:szCs w:val="24"/>
        </w:rPr>
        <w:t>ѓу 25 декември од тековната и 2</w:t>
      </w:r>
      <w:r w:rsidRPr="006822C8">
        <w:rPr>
          <w:rFonts w:ascii="Arial" w:eastAsia="Calibri" w:hAnsi="Arial" w:cs="Arial"/>
          <w:color w:val="000000" w:themeColor="text1"/>
          <w:sz w:val="24"/>
          <w:szCs w:val="24"/>
        </w:rPr>
        <w:t>5 јануари од наредната година.</w:t>
      </w:r>
    </w:p>
    <w:p w14:paraId="7350760E"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Ставање во промет на стоки со недостаток или грешка</w:t>
      </w:r>
    </w:p>
    <w:p w14:paraId="70CDEDFF" w14:textId="00EA427B" w:rsidR="00A67552" w:rsidRPr="006822C8" w:rsidRDefault="000658B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27</w:t>
      </w:r>
    </w:p>
    <w:p w14:paraId="273033A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Кога трговецот става во промет стоки со недостаток или грешка, должен е истите физички да ги одвои од останатите стоки, како и јасно, видливо и читливо да ги означи како стоки со недостаток или грешка.</w:t>
      </w:r>
    </w:p>
    <w:p w14:paraId="7F3AED7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Кога природата на стоките ова го налага, трговецот е должен јасно, видливо и читливо да ги означи и видот и природата на недостатокот или грешката.</w:t>
      </w:r>
    </w:p>
    <w:p w14:paraId="12B550A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Ставање во промет на стоки на кои што им изминува рокот на употреба</w:t>
      </w:r>
    </w:p>
    <w:p w14:paraId="50E46099" w14:textId="7EE7FB24" w:rsidR="00A67552" w:rsidRPr="006822C8" w:rsidRDefault="000658B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28</w:t>
      </w:r>
    </w:p>
    <w:p w14:paraId="078AA4AF" w14:textId="77777777" w:rsidR="00C265DB" w:rsidRDefault="001A1F2C" w:rsidP="00C265DB">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 xml:space="preserve">Трговецот е должен </w:t>
      </w:r>
      <w:r w:rsidR="000658BA" w:rsidRPr="006822C8">
        <w:rPr>
          <w:rFonts w:ascii="Arial" w:eastAsia="Calibri" w:hAnsi="Arial" w:cs="Arial"/>
          <w:color w:val="000000" w:themeColor="text1"/>
          <w:sz w:val="24"/>
          <w:szCs w:val="24"/>
        </w:rPr>
        <w:t xml:space="preserve">при ставање во промет на стоки на кои што им изминува рокот на употреба физички да ги одвои </w:t>
      </w:r>
      <w:r w:rsidR="0044502D" w:rsidRPr="006822C8">
        <w:rPr>
          <w:rFonts w:ascii="Arial" w:eastAsia="Calibri" w:hAnsi="Arial" w:cs="Arial"/>
          <w:color w:val="000000" w:themeColor="text1"/>
          <w:sz w:val="24"/>
          <w:szCs w:val="24"/>
        </w:rPr>
        <w:t>овие стоки</w:t>
      </w:r>
      <w:r w:rsidR="0070483D" w:rsidRPr="006822C8">
        <w:rPr>
          <w:rFonts w:ascii="Arial" w:eastAsia="Calibri" w:hAnsi="Arial" w:cs="Arial"/>
          <w:color w:val="000000" w:themeColor="text1"/>
          <w:sz w:val="24"/>
          <w:szCs w:val="24"/>
        </w:rPr>
        <w:t>,</w:t>
      </w:r>
      <w:r w:rsidR="000658BA" w:rsidRPr="006822C8">
        <w:rPr>
          <w:rFonts w:ascii="Arial" w:eastAsia="Calibri" w:hAnsi="Arial" w:cs="Arial"/>
          <w:color w:val="000000" w:themeColor="text1"/>
          <w:sz w:val="24"/>
          <w:szCs w:val="24"/>
        </w:rPr>
        <w:t xml:space="preserve"> </w:t>
      </w:r>
      <w:r w:rsidR="0044502D" w:rsidRPr="006822C8">
        <w:rPr>
          <w:rFonts w:ascii="Arial" w:eastAsia="Calibri" w:hAnsi="Arial" w:cs="Arial"/>
          <w:color w:val="000000" w:themeColor="text1"/>
          <w:sz w:val="24"/>
          <w:szCs w:val="24"/>
        </w:rPr>
        <w:t>како и јасно, видливо и читл</w:t>
      </w:r>
      <w:r w:rsidR="000658BA" w:rsidRPr="006822C8">
        <w:rPr>
          <w:rFonts w:ascii="Arial" w:eastAsia="Calibri" w:hAnsi="Arial" w:cs="Arial"/>
          <w:color w:val="000000" w:themeColor="text1"/>
          <w:sz w:val="24"/>
          <w:szCs w:val="24"/>
        </w:rPr>
        <w:t xml:space="preserve">иво </w:t>
      </w:r>
      <w:r w:rsidR="00255999" w:rsidRPr="006822C8">
        <w:rPr>
          <w:rFonts w:ascii="Arial" w:eastAsia="Calibri" w:hAnsi="Arial" w:cs="Arial"/>
          <w:color w:val="000000" w:themeColor="text1"/>
          <w:sz w:val="24"/>
          <w:szCs w:val="24"/>
        </w:rPr>
        <w:t xml:space="preserve">да ги означи </w:t>
      </w:r>
      <w:r w:rsidR="000658BA" w:rsidRPr="006822C8">
        <w:rPr>
          <w:rFonts w:ascii="Arial" w:eastAsia="Calibri" w:hAnsi="Arial" w:cs="Arial"/>
          <w:color w:val="000000" w:themeColor="text1"/>
          <w:sz w:val="24"/>
          <w:szCs w:val="24"/>
        </w:rPr>
        <w:t>дека на истите им изминува рокот на употреба, при што на истите се применуваат прописите што се однесуваат на означувањето на роковите на употреба.</w:t>
      </w:r>
      <w:bookmarkStart w:id="13" w:name="_Hlk523298425"/>
    </w:p>
    <w:p w14:paraId="07D52961" w14:textId="6CDC8625" w:rsidR="00A67552" w:rsidRPr="00E635F8" w:rsidRDefault="00E635F8" w:rsidP="00C265DB">
      <w:pPr>
        <w:spacing w:after="200" w:line="240" w:lineRule="auto"/>
        <w:jc w:val="center"/>
        <w:rPr>
          <w:rFonts w:ascii="Arial" w:eastAsia="Calibri" w:hAnsi="Arial" w:cs="Arial"/>
          <w:color w:val="70AD47" w:themeColor="accent6"/>
          <w:sz w:val="24"/>
          <w:szCs w:val="24"/>
        </w:rPr>
      </w:pPr>
      <w:r w:rsidRPr="00E635F8">
        <w:rPr>
          <w:rFonts w:ascii="Arial" w:eastAsia="Calibri" w:hAnsi="Arial" w:cs="Arial"/>
          <w:b/>
          <w:color w:val="70AD47" w:themeColor="accent6"/>
          <w:sz w:val="24"/>
          <w:szCs w:val="24"/>
        </w:rPr>
        <w:t>Поглавје</w:t>
      </w:r>
      <w:r w:rsidR="00A67552" w:rsidRPr="00E635F8">
        <w:rPr>
          <w:rFonts w:ascii="Arial" w:eastAsia="Calibri" w:hAnsi="Arial" w:cs="Arial"/>
          <w:b/>
          <w:color w:val="70AD47" w:themeColor="accent6"/>
          <w:sz w:val="24"/>
          <w:szCs w:val="24"/>
        </w:rPr>
        <w:t xml:space="preserve"> 4</w:t>
      </w:r>
    </w:p>
    <w:p w14:paraId="17A12D7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ОБВРСКИ НА ТРГОВЦИТЕ ПРИ ЗАЕДНИЧКИ ПОНУДИ НА СТОКИ ИЛИ УСЛУГИ</w:t>
      </w:r>
    </w:p>
    <w:bookmarkEnd w:id="13"/>
    <w:p w14:paraId="63131899" w14:textId="77777777" w:rsidR="00C265DB" w:rsidRDefault="00C265DB" w:rsidP="00A67552">
      <w:pPr>
        <w:spacing w:after="200" w:line="240" w:lineRule="auto"/>
        <w:jc w:val="center"/>
        <w:rPr>
          <w:rFonts w:ascii="Arial" w:eastAsia="Calibri" w:hAnsi="Arial" w:cs="Arial"/>
          <w:b/>
          <w:color w:val="000000" w:themeColor="text1"/>
          <w:sz w:val="24"/>
          <w:szCs w:val="24"/>
          <w:lang w:val="en-US"/>
        </w:rPr>
      </w:pPr>
    </w:p>
    <w:p w14:paraId="6EA399CB" w14:textId="77777777" w:rsidR="00C265DB" w:rsidRDefault="00C265DB" w:rsidP="00A67552">
      <w:pPr>
        <w:spacing w:after="200" w:line="240" w:lineRule="auto"/>
        <w:jc w:val="center"/>
        <w:rPr>
          <w:rFonts w:ascii="Arial" w:eastAsia="Calibri" w:hAnsi="Arial" w:cs="Arial"/>
          <w:b/>
          <w:color w:val="000000" w:themeColor="text1"/>
          <w:sz w:val="24"/>
          <w:szCs w:val="24"/>
          <w:lang w:val="en-US"/>
        </w:rPr>
      </w:pPr>
    </w:p>
    <w:p w14:paraId="0A758B09"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Услови за дозволеност на заедничката понуда</w:t>
      </w:r>
    </w:p>
    <w:p w14:paraId="5A6397BC" w14:textId="0685B2D8" w:rsidR="00A67552" w:rsidRPr="006822C8" w:rsidRDefault="0025599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29</w:t>
      </w:r>
    </w:p>
    <w:p w14:paraId="39C0DB5E" w14:textId="6D278636" w:rsidR="00A67552" w:rsidRPr="006822C8" w:rsidRDefault="00255999"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Заедничката понуда е дозволена доколку</w:t>
      </w:r>
      <w:r w:rsidR="00A67552" w:rsidRPr="006822C8">
        <w:rPr>
          <w:rFonts w:ascii="Arial" w:eastAsia="Calibri" w:hAnsi="Arial" w:cs="Arial"/>
          <w:color w:val="000000" w:themeColor="text1"/>
          <w:sz w:val="24"/>
          <w:szCs w:val="24"/>
        </w:rPr>
        <w:t>:</w:t>
      </w:r>
    </w:p>
    <w:p w14:paraId="36AC7758" w14:textId="72D1E11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с</w:t>
      </w:r>
      <w:r w:rsidR="00665B98" w:rsidRPr="006822C8">
        <w:rPr>
          <w:rFonts w:ascii="Arial" w:eastAsia="Calibri" w:hAnsi="Arial" w:cs="Arial"/>
          <w:color w:val="000000" w:themeColor="text1"/>
          <w:sz w:val="24"/>
          <w:szCs w:val="24"/>
        </w:rPr>
        <w:t xml:space="preserve">екоја од стоките или услугите </w:t>
      </w:r>
      <w:r w:rsidRPr="006822C8">
        <w:rPr>
          <w:rFonts w:ascii="Arial" w:eastAsia="Calibri" w:hAnsi="Arial" w:cs="Arial"/>
          <w:color w:val="000000" w:themeColor="text1"/>
          <w:sz w:val="24"/>
          <w:szCs w:val="24"/>
        </w:rPr>
        <w:t xml:space="preserve">можат </w:t>
      </w:r>
      <w:r w:rsidR="001A684D">
        <w:rPr>
          <w:rFonts w:ascii="Arial" w:eastAsia="Calibri" w:hAnsi="Arial" w:cs="Arial"/>
          <w:color w:val="000000" w:themeColor="text1"/>
          <w:sz w:val="24"/>
          <w:szCs w:val="24"/>
        </w:rPr>
        <w:t xml:space="preserve">одделно </w:t>
      </w:r>
      <w:r w:rsidRPr="006822C8">
        <w:rPr>
          <w:rFonts w:ascii="Arial" w:eastAsia="Calibri" w:hAnsi="Arial" w:cs="Arial"/>
          <w:color w:val="000000" w:themeColor="text1"/>
          <w:sz w:val="24"/>
          <w:szCs w:val="24"/>
        </w:rPr>
        <w:t>да се набават по нивната редовна цена во истите</w:t>
      </w:r>
      <w:r w:rsidR="0070483D" w:rsidRPr="006822C8">
        <w:rPr>
          <w:rFonts w:ascii="Arial" w:eastAsia="Calibri" w:hAnsi="Arial" w:cs="Arial"/>
          <w:color w:val="000000" w:themeColor="text1"/>
          <w:sz w:val="24"/>
          <w:szCs w:val="24"/>
        </w:rPr>
        <w:t xml:space="preserve"> деловни простории на трговецот </w:t>
      </w:r>
      <w:r w:rsidRPr="006822C8">
        <w:rPr>
          <w:rFonts w:ascii="Arial" w:eastAsia="Calibri" w:hAnsi="Arial" w:cs="Arial"/>
          <w:color w:val="000000" w:themeColor="text1"/>
          <w:sz w:val="24"/>
          <w:szCs w:val="24"/>
        </w:rPr>
        <w:t xml:space="preserve"> и</w:t>
      </w:r>
    </w:p>
    <w:p w14:paraId="1452F686" w14:textId="154FF663" w:rsidR="00F848DC" w:rsidRPr="00C265DB" w:rsidRDefault="00665B98" w:rsidP="00C265DB">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2) потрошувачот јасно</w:t>
      </w:r>
      <w:r w:rsidR="00A67552" w:rsidRPr="006822C8">
        <w:rPr>
          <w:rFonts w:ascii="Arial" w:eastAsia="Calibri" w:hAnsi="Arial" w:cs="Arial"/>
          <w:color w:val="000000" w:themeColor="text1"/>
          <w:sz w:val="24"/>
          <w:szCs w:val="24"/>
        </w:rPr>
        <w:t xml:space="preserve"> е информиран за можноста од </w:t>
      </w:r>
      <w:r w:rsidR="001A684D">
        <w:rPr>
          <w:rFonts w:ascii="Arial" w:eastAsia="Calibri" w:hAnsi="Arial" w:cs="Arial"/>
          <w:color w:val="000000" w:themeColor="text1"/>
          <w:sz w:val="24"/>
          <w:szCs w:val="24"/>
        </w:rPr>
        <w:t>одделна</w:t>
      </w:r>
      <w:r w:rsidR="00A67552" w:rsidRPr="006822C8">
        <w:rPr>
          <w:rFonts w:ascii="Arial" w:eastAsia="Calibri" w:hAnsi="Arial" w:cs="Arial"/>
          <w:color w:val="000000" w:themeColor="text1"/>
          <w:sz w:val="24"/>
          <w:szCs w:val="24"/>
        </w:rPr>
        <w:t xml:space="preserve"> набавка и за редовната цена на секоја од стоките или услугите.</w:t>
      </w:r>
    </w:p>
    <w:p w14:paraId="5CB9D9A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Други заеднички понуди</w:t>
      </w:r>
    </w:p>
    <w:p w14:paraId="60E069DC" w14:textId="2BEA33BF" w:rsidR="00A67552" w:rsidRPr="006822C8" w:rsidRDefault="0025599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30</w:t>
      </w:r>
    </w:p>
    <w:p w14:paraId="1C49F69D"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Дозволено е бесплатно, заедно со некоја друга стока или услуга, да се нудат:</w:t>
      </w:r>
    </w:p>
    <w:p w14:paraId="5C86A8C5" w14:textId="6E98CD9A"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стоки помошни, споредни или придружни на главната ст</w:t>
      </w:r>
      <w:r w:rsidR="003767DC" w:rsidRPr="006822C8">
        <w:rPr>
          <w:rFonts w:ascii="Arial" w:eastAsia="Calibri" w:hAnsi="Arial" w:cs="Arial"/>
          <w:color w:val="000000" w:themeColor="text1"/>
          <w:sz w:val="24"/>
          <w:szCs w:val="24"/>
        </w:rPr>
        <w:t xml:space="preserve">ока, а што се посебно прилагодени </w:t>
      </w:r>
      <w:r w:rsidRPr="006822C8">
        <w:rPr>
          <w:rFonts w:ascii="Arial" w:eastAsia="Calibri" w:hAnsi="Arial" w:cs="Arial"/>
          <w:color w:val="000000" w:themeColor="text1"/>
          <w:sz w:val="24"/>
          <w:szCs w:val="24"/>
        </w:rPr>
        <w:t>за оваа стока од страна на нејзиниот производител и што се испорачуваат истовремено и заедно со главната стока за целите на проширување или подобрување на употребата на главната стока;</w:t>
      </w:r>
    </w:p>
    <w:p w14:paraId="35056F33"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пакувања, обвивки или контејнери што се користат за заштита и пакување на стоката, имајќи ги предвид нивните природа и вредност;</w:t>
      </w:r>
    </w:p>
    <w:p w14:paraId="2C87C501"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ситни подароци или мали услуги што се сметаат за вообичаени во трговската практика, како и испораката, поставувањето, монтажата, склопувањето, составувањето, контролата и одржувањето на стоките што се ставаат во промет;</w:t>
      </w:r>
    </w:p>
    <w:p w14:paraId="09CA15B9" w14:textId="072919B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мостри и примероци обезбедени од страна на производителот или продавачот на големо на главната стока, под услов истите да се нудат во количина, обем или мерка што исклучително се суштествени за процена на својствата ил</w:t>
      </w:r>
      <w:r w:rsidR="001A684D">
        <w:rPr>
          <w:rFonts w:ascii="Arial" w:eastAsia="Calibri" w:hAnsi="Arial" w:cs="Arial"/>
          <w:color w:val="000000" w:themeColor="text1"/>
          <w:sz w:val="24"/>
          <w:szCs w:val="24"/>
        </w:rPr>
        <w:t xml:space="preserve">и квалитетот на главната стока </w:t>
      </w:r>
      <w:r w:rsidRPr="006822C8">
        <w:rPr>
          <w:rFonts w:ascii="Arial" w:eastAsia="Calibri" w:hAnsi="Arial" w:cs="Arial"/>
          <w:color w:val="000000" w:themeColor="text1"/>
          <w:sz w:val="24"/>
          <w:szCs w:val="24"/>
        </w:rPr>
        <w:t>и</w:t>
      </w:r>
    </w:p>
    <w:p w14:paraId="10242F97" w14:textId="16685B34" w:rsidR="004E15A3" w:rsidRPr="001A684D" w:rsidRDefault="00255999" w:rsidP="001A684D">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w:t>
      </w:r>
      <w:r w:rsidR="00A67552" w:rsidRPr="006822C8">
        <w:rPr>
          <w:rFonts w:ascii="Arial" w:eastAsia="Calibri" w:hAnsi="Arial" w:cs="Arial"/>
          <w:color w:val="000000" w:themeColor="text1"/>
          <w:sz w:val="24"/>
          <w:szCs w:val="24"/>
        </w:rPr>
        <w:t>) разни вауч</w:t>
      </w:r>
      <w:r w:rsidRPr="006822C8">
        <w:rPr>
          <w:rFonts w:ascii="Arial" w:eastAsia="Calibri" w:hAnsi="Arial" w:cs="Arial"/>
          <w:color w:val="000000" w:themeColor="text1"/>
          <w:sz w:val="24"/>
          <w:szCs w:val="24"/>
        </w:rPr>
        <w:t>ери, купо</w:t>
      </w:r>
      <w:r w:rsidR="0070483D" w:rsidRPr="006822C8">
        <w:rPr>
          <w:rFonts w:ascii="Arial" w:eastAsia="Calibri" w:hAnsi="Arial" w:cs="Arial"/>
          <w:color w:val="000000" w:themeColor="text1"/>
          <w:sz w:val="24"/>
          <w:szCs w:val="24"/>
        </w:rPr>
        <w:t xml:space="preserve">ни, картички или друг продажен </w:t>
      </w:r>
      <w:r w:rsidRPr="006822C8">
        <w:rPr>
          <w:rFonts w:ascii="Arial" w:eastAsia="Calibri" w:hAnsi="Arial" w:cs="Arial"/>
          <w:color w:val="000000" w:themeColor="text1"/>
          <w:sz w:val="24"/>
          <w:szCs w:val="24"/>
        </w:rPr>
        <w:t>до</w:t>
      </w:r>
      <w:r w:rsidR="0070483D" w:rsidRPr="006822C8">
        <w:rPr>
          <w:rFonts w:ascii="Arial" w:eastAsia="Calibri" w:hAnsi="Arial" w:cs="Arial"/>
          <w:color w:val="000000" w:themeColor="text1"/>
          <w:sz w:val="24"/>
          <w:szCs w:val="24"/>
        </w:rPr>
        <w:t>кумент од страна на трговец</w:t>
      </w:r>
      <w:r w:rsidRPr="006822C8">
        <w:rPr>
          <w:rFonts w:ascii="Arial" w:eastAsia="Calibri" w:hAnsi="Arial" w:cs="Arial"/>
          <w:color w:val="000000" w:themeColor="text1"/>
          <w:sz w:val="24"/>
          <w:szCs w:val="24"/>
        </w:rPr>
        <w:t xml:space="preserve">от </w:t>
      </w:r>
      <w:r w:rsidR="00A67552" w:rsidRPr="006822C8">
        <w:rPr>
          <w:rFonts w:ascii="Arial" w:eastAsia="Calibri" w:hAnsi="Arial" w:cs="Arial"/>
          <w:color w:val="000000" w:themeColor="text1"/>
          <w:sz w:val="24"/>
          <w:szCs w:val="24"/>
        </w:rPr>
        <w:t xml:space="preserve"> за намалувања на цените или други ценовни погодности.</w:t>
      </w:r>
      <w:bookmarkStart w:id="14" w:name="_Hlk523298457"/>
    </w:p>
    <w:p w14:paraId="05883E8F" w14:textId="636C3196" w:rsidR="00A67552" w:rsidRPr="006822C8" w:rsidRDefault="00E635F8"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Поглавје</w:t>
      </w:r>
      <w:r w:rsidR="00A67552" w:rsidRPr="006822C8">
        <w:rPr>
          <w:rFonts w:ascii="Arial" w:eastAsia="Calibri" w:hAnsi="Arial" w:cs="Arial"/>
          <w:b/>
          <w:color w:val="000000" w:themeColor="text1"/>
          <w:sz w:val="24"/>
          <w:szCs w:val="24"/>
        </w:rPr>
        <w:t xml:space="preserve"> 5</w:t>
      </w:r>
    </w:p>
    <w:p w14:paraId="56D4B177" w14:textId="68299BC8" w:rsidR="00A67552" w:rsidRPr="001A684D" w:rsidRDefault="006738B0" w:rsidP="001A684D">
      <w:pPr>
        <w:spacing w:after="200" w:line="240" w:lineRule="auto"/>
        <w:jc w:val="center"/>
        <w:rPr>
          <w:rFonts w:ascii="Arial" w:hAnsi="Arial" w:cs="Arial"/>
          <w:b/>
          <w:color w:val="000000"/>
          <w:sz w:val="24"/>
          <w:szCs w:val="24"/>
        </w:rPr>
      </w:pPr>
      <w:r w:rsidRPr="006822C8">
        <w:rPr>
          <w:rFonts w:ascii="Arial" w:hAnsi="Arial" w:cs="Arial"/>
          <w:b/>
          <w:color w:val="000000"/>
          <w:sz w:val="24"/>
          <w:szCs w:val="24"/>
        </w:rPr>
        <w:t>ОБВРСКИ НА ТРГОВЕЦОТ ВО ПОГЛЕД НА ИЗВЕСТУВАЊЕТО ЗА НАЧИНИТЕ НА ПЛАЌАЊЕТО, СМЕТКАТА И ДРУГИ ОБВРСКИ ПРИ ПЛАЌАЊЕ</w:t>
      </w:r>
    </w:p>
    <w:bookmarkEnd w:id="14"/>
    <w:p w14:paraId="38A900F1"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Обврска за известување за начините и средствата за плаќање</w:t>
      </w:r>
    </w:p>
    <w:p w14:paraId="4695E7CE" w14:textId="22FBF965" w:rsidR="00A67552" w:rsidRPr="006822C8" w:rsidRDefault="00255999" w:rsidP="00A67552">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Член 31</w:t>
      </w:r>
    </w:p>
    <w:p w14:paraId="7FEAA3E5" w14:textId="2B0B3AD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Трговецот е должен да го</w:t>
      </w:r>
      <w:r w:rsidR="00665B98" w:rsidRPr="006822C8">
        <w:rPr>
          <w:rFonts w:ascii="Arial" w:eastAsia="Calibri" w:hAnsi="Arial" w:cs="Arial"/>
          <w:color w:val="000000" w:themeColor="text1"/>
          <w:sz w:val="24"/>
          <w:szCs w:val="24"/>
        </w:rPr>
        <w:t xml:space="preserve"> извести потрошувачот, пред истиот</w:t>
      </w:r>
      <w:r w:rsidRPr="006822C8">
        <w:rPr>
          <w:rFonts w:ascii="Arial" w:eastAsia="Calibri" w:hAnsi="Arial" w:cs="Arial"/>
          <w:color w:val="000000" w:themeColor="text1"/>
          <w:sz w:val="24"/>
          <w:szCs w:val="24"/>
        </w:rPr>
        <w:t xml:space="preserve"> да стане обврзан во потрошувачкиот однос, за расположливите начини и средства за плаќање.</w:t>
      </w:r>
    </w:p>
    <w:p w14:paraId="37ABEE56" w14:textId="77777777" w:rsidR="00C265DB" w:rsidRDefault="00C265DB" w:rsidP="00A67552">
      <w:pPr>
        <w:spacing w:after="200" w:line="240" w:lineRule="auto"/>
        <w:jc w:val="center"/>
        <w:rPr>
          <w:rFonts w:ascii="Arial" w:eastAsia="Calibri" w:hAnsi="Arial" w:cs="Arial"/>
          <w:b/>
          <w:color w:val="000000" w:themeColor="text1"/>
          <w:sz w:val="24"/>
          <w:szCs w:val="24"/>
          <w:lang w:val="en-US"/>
        </w:rPr>
      </w:pPr>
    </w:p>
    <w:p w14:paraId="679E9521" w14:textId="7996B270" w:rsidR="00A67552" w:rsidRPr="006822C8" w:rsidRDefault="00BF07F7"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Сметка</w:t>
      </w:r>
    </w:p>
    <w:p w14:paraId="00825D68" w14:textId="24460EBD" w:rsidR="002F4E52" w:rsidRPr="006822C8" w:rsidRDefault="00255999" w:rsidP="002F4E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32</w:t>
      </w:r>
    </w:p>
    <w:p w14:paraId="2EB025BB" w14:textId="20EBE5A3" w:rsidR="002F4E52" w:rsidRPr="006822C8" w:rsidRDefault="00BF07F7" w:rsidP="00BF07F7">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0F3B3C"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Трговецот мора за продадениот производ, односно извршената услуга на потрошувачот да му издаде фискална сметка, односно јасно видлива и читливо напишана сметкопотврда или фактура, доколку со друг пропис поинаку не е определено.</w:t>
      </w:r>
    </w:p>
    <w:p w14:paraId="46B13A99" w14:textId="586C30CC" w:rsidR="00BF07F7" w:rsidRPr="006822C8" w:rsidRDefault="002F4E52" w:rsidP="00BF07F7">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871917" w:rsidRPr="006822C8">
        <w:rPr>
          <w:rFonts w:ascii="Arial" w:eastAsia="Calibri" w:hAnsi="Arial" w:cs="Arial"/>
          <w:color w:val="000000" w:themeColor="text1"/>
          <w:sz w:val="24"/>
          <w:szCs w:val="24"/>
        </w:rPr>
        <w:t>2</w:t>
      </w:r>
      <w:r w:rsidR="00BF07F7" w:rsidRPr="006822C8">
        <w:rPr>
          <w:rFonts w:ascii="Arial" w:eastAsia="Calibri" w:hAnsi="Arial" w:cs="Arial"/>
          <w:color w:val="000000" w:themeColor="text1"/>
          <w:sz w:val="24"/>
          <w:szCs w:val="24"/>
        </w:rPr>
        <w:t>)</w:t>
      </w:r>
      <w:r w:rsidR="00F47313" w:rsidRPr="006822C8">
        <w:rPr>
          <w:rFonts w:ascii="Arial" w:eastAsia="Calibri" w:hAnsi="Arial" w:cs="Arial"/>
          <w:color w:val="000000" w:themeColor="text1"/>
          <w:sz w:val="24"/>
          <w:szCs w:val="24"/>
        </w:rPr>
        <w:t xml:space="preserve"> </w:t>
      </w:r>
      <w:r w:rsidR="00BF07F7" w:rsidRPr="006822C8">
        <w:rPr>
          <w:rFonts w:ascii="Arial" w:eastAsia="Calibri" w:hAnsi="Arial" w:cs="Arial"/>
          <w:color w:val="000000" w:themeColor="text1"/>
          <w:sz w:val="24"/>
          <w:szCs w:val="24"/>
        </w:rPr>
        <w:t>Трговецот мора на потрошувачот да му овозможи проверка на точноста на пресметаниот износ по однос на квалитетот и количината на купениот производ, односно извршената услуга.</w:t>
      </w:r>
    </w:p>
    <w:p w14:paraId="07DE41F7" w14:textId="006F1503" w:rsidR="00BF07F7" w:rsidRPr="006822C8" w:rsidRDefault="002F4E52" w:rsidP="00BF07F7">
      <w:pPr>
        <w:spacing w:after="200" w:line="240" w:lineRule="auto"/>
        <w:jc w:val="both"/>
        <w:rPr>
          <w:rFonts w:ascii="Arial" w:eastAsia="Calibri" w:hAnsi="Arial" w:cs="Arial"/>
          <w:b/>
          <w:color w:val="000000" w:themeColor="text1"/>
          <w:sz w:val="24"/>
          <w:szCs w:val="24"/>
        </w:rPr>
      </w:pPr>
      <w:r w:rsidRPr="006822C8">
        <w:rPr>
          <w:rFonts w:ascii="Arial" w:eastAsia="Calibri" w:hAnsi="Arial" w:cs="Arial"/>
          <w:color w:val="000000" w:themeColor="text1"/>
          <w:sz w:val="24"/>
          <w:szCs w:val="24"/>
        </w:rPr>
        <w:t>(</w:t>
      </w:r>
      <w:r w:rsidR="00871917" w:rsidRPr="006822C8">
        <w:rPr>
          <w:rFonts w:ascii="Arial" w:eastAsia="Calibri" w:hAnsi="Arial" w:cs="Arial"/>
          <w:color w:val="000000" w:themeColor="text1"/>
          <w:sz w:val="24"/>
          <w:szCs w:val="24"/>
        </w:rPr>
        <w:t>3</w:t>
      </w:r>
      <w:r w:rsidR="00BF07F7" w:rsidRPr="006822C8">
        <w:rPr>
          <w:rFonts w:ascii="Arial" w:eastAsia="Calibri" w:hAnsi="Arial" w:cs="Arial"/>
          <w:color w:val="000000" w:themeColor="text1"/>
          <w:sz w:val="24"/>
          <w:szCs w:val="24"/>
        </w:rPr>
        <w:t>)</w:t>
      </w:r>
      <w:r w:rsidR="00F47313" w:rsidRPr="006822C8">
        <w:rPr>
          <w:rFonts w:ascii="Arial" w:eastAsia="Calibri" w:hAnsi="Arial" w:cs="Arial"/>
          <w:color w:val="000000" w:themeColor="text1"/>
          <w:sz w:val="24"/>
          <w:szCs w:val="24"/>
        </w:rPr>
        <w:t xml:space="preserve"> </w:t>
      </w:r>
      <w:r w:rsidR="00BF07F7" w:rsidRPr="006822C8">
        <w:rPr>
          <w:rFonts w:ascii="Arial" w:eastAsia="Calibri" w:hAnsi="Arial" w:cs="Arial"/>
          <w:color w:val="000000" w:themeColor="text1"/>
          <w:sz w:val="24"/>
          <w:szCs w:val="24"/>
        </w:rPr>
        <w:t xml:space="preserve">За издавање на сметката од ставот </w:t>
      </w:r>
      <w:r w:rsidR="00665B98" w:rsidRPr="006822C8">
        <w:rPr>
          <w:rFonts w:ascii="Arial" w:eastAsia="Calibri" w:hAnsi="Arial" w:cs="Arial"/>
          <w:color w:val="000000" w:themeColor="text1"/>
          <w:sz w:val="24"/>
          <w:szCs w:val="24"/>
        </w:rPr>
        <w:t>(</w:t>
      </w:r>
      <w:r w:rsidR="00BF07F7" w:rsidRPr="006822C8">
        <w:rPr>
          <w:rFonts w:ascii="Arial" w:eastAsia="Calibri" w:hAnsi="Arial" w:cs="Arial"/>
          <w:color w:val="000000" w:themeColor="text1"/>
          <w:sz w:val="24"/>
          <w:szCs w:val="24"/>
        </w:rPr>
        <w:t>1</w:t>
      </w:r>
      <w:r w:rsidR="00665B98" w:rsidRPr="006822C8">
        <w:rPr>
          <w:rFonts w:ascii="Arial" w:eastAsia="Calibri" w:hAnsi="Arial" w:cs="Arial"/>
          <w:color w:val="000000" w:themeColor="text1"/>
          <w:sz w:val="24"/>
          <w:szCs w:val="24"/>
        </w:rPr>
        <w:t>)</w:t>
      </w:r>
      <w:r w:rsidR="00BF07F7" w:rsidRPr="006822C8">
        <w:rPr>
          <w:rFonts w:ascii="Arial" w:eastAsia="Calibri" w:hAnsi="Arial" w:cs="Arial"/>
          <w:color w:val="000000" w:themeColor="text1"/>
          <w:sz w:val="24"/>
          <w:szCs w:val="24"/>
        </w:rPr>
        <w:t xml:space="preserve"> на овој член не е дозволено дополнително да се наплатува.</w:t>
      </w:r>
    </w:p>
    <w:p w14:paraId="5F9C02D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Посебни одредби за наплата на поправка и/или одржување на стоките и дополнителните плаќања</w:t>
      </w:r>
    </w:p>
    <w:p w14:paraId="7F267C23" w14:textId="3E97B739" w:rsidR="00A67552" w:rsidRPr="006822C8" w:rsidRDefault="002B22AD"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33</w:t>
      </w:r>
    </w:p>
    <w:p w14:paraId="02753485" w14:textId="21E3EA7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За извршените услуги на поправка и/или одржување на стоките чија што вредност е повисока од 5.000,00 денари, трговецот е должен на потрошувачот да му дост</w:t>
      </w:r>
      <w:r w:rsidR="00665B98" w:rsidRPr="006822C8">
        <w:rPr>
          <w:rFonts w:ascii="Arial" w:eastAsia="Calibri" w:hAnsi="Arial" w:cs="Arial"/>
          <w:color w:val="000000" w:themeColor="text1"/>
          <w:sz w:val="24"/>
          <w:szCs w:val="24"/>
        </w:rPr>
        <w:t>ави понуда во пишана форма, на хартија или</w:t>
      </w:r>
      <w:r w:rsidRPr="006822C8">
        <w:rPr>
          <w:rFonts w:ascii="Arial" w:eastAsia="Calibri" w:hAnsi="Arial" w:cs="Arial"/>
          <w:color w:val="000000" w:themeColor="text1"/>
          <w:sz w:val="24"/>
          <w:szCs w:val="24"/>
        </w:rPr>
        <w:t xml:space="preserve"> на друг траен носач, со опис на работите, потребните материјали и делови.</w:t>
      </w:r>
    </w:p>
    <w:p w14:paraId="656C71B6"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Кога во текот на поправката и/или одржувањето на стоките ќе се појави потреба за дополнителни работи, потребни материјали или делови, трговецот е должен да постапи согласно одредбите од овој закон што се однесуваат на дополнителните плаќања.</w:t>
      </w:r>
    </w:p>
    <w:p w14:paraId="0C533115" w14:textId="75E2E87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Товарот на докажување за доставувањето на понудата од ставот (1) од овој член </w:t>
      </w:r>
      <w:r w:rsidR="00BF07F7" w:rsidRPr="006822C8">
        <w:rPr>
          <w:rFonts w:ascii="Arial" w:eastAsia="Calibri" w:hAnsi="Arial" w:cs="Arial"/>
          <w:color w:val="000000" w:themeColor="text1"/>
          <w:sz w:val="24"/>
          <w:szCs w:val="24"/>
        </w:rPr>
        <w:t xml:space="preserve">паѓа </w:t>
      </w:r>
      <w:r w:rsidRPr="006822C8">
        <w:rPr>
          <w:rFonts w:ascii="Arial" w:eastAsia="Calibri" w:hAnsi="Arial" w:cs="Arial"/>
          <w:color w:val="000000" w:themeColor="text1"/>
          <w:sz w:val="24"/>
          <w:szCs w:val="24"/>
        </w:rPr>
        <w:t>на трговецот.</w:t>
      </w:r>
    </w:p>
    <w:p w14:paraId="6E8EB490"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Плаќање со аванс</w:t>
      </w:r>
    </w:p>
    <w:p w14:paraId="73B1F285" w14:textId="093CCAEB" w:rsidR="00A67552" w:rsidRPr="006822C8" w:rsidRDefault="002B22AD"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34</w:t>
      </w:r>
    </w:p>
    <w:p w14:paraId="0CB1BC0D" w14:textId="3FA5F34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Кога трговецот бара или изречно ги условува набавката на стоките или услугите </w:t>
      </w:r>
      <w:r w:rsidR="001A1F2C" w:rsidRPr="006822C8">
        <w:rPr>
          <w:rFonts w:ascii="Arial" w:eastAsia="Calibri" w:hAnsi="Arial" w:cs="Arial"/>
          <w:color w:val="000000" w:themeColor="text1"/>
          <w:sz w:val="24"/>
          <w:szCs w:val="24"/>
        </w:rPr>
        <w:t>со делумен или вкупен аванс, без оглед дали</w:t>
      </w:r>
      <w:r w:rsidRPr="006822C8">
        <w:rPr>
          <w:rFonts w:ascii="Arial" w:eastAsia="Calibri" w:hAnsi="Arial" w:cs="Arial"/>
          <w:color w:val="000000" w:themeColor="text1"/>
          <w:sz w:val="24"/>
          <w:szCs w:val="24"/>
        </w:rPr>
        <w:t xml:space="preserve"> истиот </w:t>
      </w:r>
      <w:r w:rsidR="00665B98" w:rsidRPr="006822C8">
        <w:rPr>
          <w:rFonts w:ascii="Arial" w:eastAsia="Calibri" w:hAnsi="Arial" w:cs="Arial"/>
          <w:color w:val="000000" w:themeColor="text1"/>
          <w:sz w:val="24"/>
          <w:szCs w:val="24"/>
        </w:rPr>
        <w:t xml:space="preserve">е </w:t>
      </w:r>
      <w:r w:rsidRPr="006822C8">
        <w:rPr>
          <w:rFonts w:ascii="Arial" w:eastAsia="Calibri" w:hAnsi="Arial" w:cs="Arial"/>
          <w:color w:val="000000" w:themeColor="text1"/>
          <w:sz w:val="24"/>
          <w:szCs w:val="24"/>
        </w:rPr>
        <w:t>еднократен или на рати, должен е да ги испорача стоките или да ги изврши услугите по приемот на авансот.</w:t>
      </w:r>
    </w:p>
    <w:p w14:paraId="1987E936" w14:textId="5C72B8C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Кога рокот за испорачување на стоките или за извршување</w:t>
      </w:r>
      <w:r w:rsidR="00BF07F7" w:rsidRPr="006822C8">
        <w:rPr>
          <w:rFonts w:ascii="Arial" w:eastAsia="Calibri" w:hAnsi="Arial" w:cs="Arial"/>
          <w:color w:val="000000" w:themeColor="text1"/>
          <w:sz w:val="24"/>
          <w:szCs w:val="24"/>
        </w:rPr>
        <w:t xml:space="preserve"> на услугите е подолг од 30</w:t>
      </w:r>
      <w:r w:rsidRPr="006822C8">
        <w:rPr>
          <w:rFonts w:ascii="Arial" w:eastAsia="Calibri" w:hAnsi="Arial" w:cs="Arial"/>
          <w:color w:val="000000" w:themeColor="text1"/>
          <w:sz w:val="24"/>
          <w:szCs w:val="24"/>
        </w:rPr>
        <w:t xml:space="preserve"> календарски дена, трговецот е должен на потрошувачот да му плати камати на авансот по стапката за законска казнена камата </w:t>
      </w:r>
      <w:r w:rsidR="002B22AD" w:rsidRPr="006822C8">
        <w:rPr>
          <w:rFonts w:ascii="Arial" w:eastAsia="Calibri" w:hAnsi="Arial" w:cs="Arial"/>
          <w:color w:val="000000" w:themeColor="text1"/>
          <w:sz w:val="24"/>
          <w:szCs w:val="24"/>
        </w:rPr>
        <w:t xml:space="preserve">утврдена согласно Законот за облигационите односи </w:t>
      </w:r>
      <w:r w:rsidRPr="006822C8">
        <w:rPr>
          <w:rFonts w:ascii="Arial" w:eastAsia="Calibri" w:hAnsi="Arial" w:cs="Arial"/>
          <w:color w:val="000000" w:themeColor="text1"/>
          <w:sz w:val="24"/>
          <w:szCs w:val="24"/>
        </w:rPr>
        <w:t>што важи за договорите во кои барем едното лице не е трговец, а за времето од приемот на авансот до денот на испорачување на стокит</w:t>
      </w:r>
      <w:r w:rsidR="001A1F2C" w:rsidRPr="006822C8">
        <w:rPr>
          <w:rFonts w:ascii="Arial" w:eastAsia="Calibri" w:hAnsi="Arial" w:cs="Arial"/>
          <w:color w:val="000000" w:themeColor="text1"/>
          <w:sz w:val="24"/>
          <w:szCs w:val="24"/>
        </w:rPr>
        <w:t>е или на извршување</w:t>
      </w:r>
      <w:r w:rsidR="002B22AD" w:rsidRPr="006822C8">
        <w:rPr>
          <w:rFonts w:ascii="Arial" w:eastAsia="Calibri" w:hAnsi="Arial" w:cs="Arial"/>
          <w:color w:val="000000" w:themeColor="text1"/>
          <w:sz w:val="24"/>
          <w:szCs w:val="24"/>
        </w:rPr>
        <w:t xml:space="preserve"> на услугите согласно</w:t>
      </w:r>
      <w:r w:rsidR="001A1F2C" w:rsidRPr="006822C8">
        <w:rPr>
          <w:rFonts w:ascii="Arial" w:eastAsia="Calibri" w:hAnsi="Arial" w:cs="Arial"/>
          <w:color w:val="000000" w:themeColor="text1"/>
          <w:sz w:val="24"/>
          <w:szCs w:val="24"/>
        </w:rPr>
        <w:t xml:space="preserve"> прописи со што се уредуваат трошоците </w:t>
      </w:r>
      <w:r w:rsidR="00493781" w:rsidRPr="006822C8">
        <w:rPr>
          <w:rFonts w:ascii="Arial" w:eastAsia="Calibri" w:hAnsi="Arial" w:cs="Arial"/>
          <w:color w:val="000000" w:themeColor="text1"/>
          <w:sz w:val="24"/>
          <w:szCs w:val="24"/>
        </w:rPr>
        <w:t>за облигациони</w:t>
      </w:r>
      <w:r w:rsidR="00665B98" w:rsidRPr="006822C8">
        <w:rPr>
          <w:rFonts w:ascii="Arial" w:eastAsia="Calibri" w:hAnsi="Arial" w:cs="Arial"/>
          <w:color w:val="000000" w:themeColor="text1"/>
          <w:sz w:val="24"/>
          <w:szCs w:val="24"/>
        </w:rPr>
        <w:t>те</w:t>
      </w:r>
      <w:r w:rsidR="00493781" w:rsidRPr="006822C8">
        <w:rPr>
          <w:rFonts w:ascii="Arial" w:eastAsia="Calibri" w:hAnsi="Arial" w:cs="Arial"/>
          <w:color w:val="000000" w:themeColor="text1"/>
          <w:sz w:val="24"/>
          <w:szCs w:val="24"/>
        </w:rPr>
        <w:t xml:space="preserve"> односи.</w:t>
      </w:r>
    </w:p>
    <w:p w14:paraId="0E0A6FB9" w14:textId="155C90EF"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(3) Доколку трговецот не му ги исплати на потрошувачот каматите од ставот (2) од овој член при испорачувањето на стоките или извршувањето на услугит</w:t>
      </w:r>
      <w:r w:rsidR="0070483D" w:rsidRPr="006822C8">
        <w:rPr>
          <w:rFonts w:ascii="Arial" w:eastAsia="Calibri" w:hAnsi="Arial" w:cs="Arial"/>
          <w:color w:val="000000" w:themeColor="text1"/>
          <w:sz w:val="24"/>
          <w:szCs w:val="24"/>
        </w:rPr>
        <w:t>е, потрошувачот е овластен да го</w:t>
      </w:r>
      <w:r w:rsidRPr="006822C8">
        <w:rPr>
          <w:rFonts w:ascii="Arial" w:eastAsia="Calibri" w:hAnsi="Arial" w:cs="Arial"/>
          <w:color w:val="000000" w:themeColor="text1"/>
          <w:sz w:val="24"/>
          <w:szCs w:val="24"/>
        </w:rPr>
        <w:t xml:space="preserve"> одбие испорачувањето на стоките или извршувањето на услугите до исплатата на каматите на авансот.</w:t>
      </w:r>
    </w:p>
    <w:p w14:paraId="416CBB0A" w14:textId="382820F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Кога трговецот нема да го исполни договорот, должен е на потрошувачот да му го врати примениот аванс зголемен за каматите на авансот по стапката за законска казнена камата</w:t>
      </w:r>
      <w:r w:rsidR="002B22AD" w:rsidRPr="006822C8">
        <w:rPr>
          <w:rFonts w:ascii="Arial" w:eastAsia="Calibri" w:hAnsi="Arial" w:cs="Arial"/>
          <w:color w:val="000000" w:themeColor="text1"/>
          <w:sz w:val="24"/>
          <w:szCs w:val="24"/>
        </w:rPr>
        <w:t xml:space="preserve"> утврдена согласно Законот за облигациони</w:t>
      </w:r>
      <w:r w:rsidR="00665B98" w:rsidRPr="006822C8">
        <w:rPr>
          <w:rFonts w:ascii="Arial" w:eastAsia="Calibri" w:hAnsi="Arial" w:cs="Arial"/>
          <w:color w:val="000000" w:themeColor="text1"/>
          <w:sz w:val="24"/>
          <w:szCs w:val="24"/>
        </w:rPr>
        <w:t>те</w:t>
      </w:r>
      <w:r w:rsidR="002B22AD" w:rsidRPr="006822C8">
        <w:rPr>
          <w:rFonts w:ascii="Arial" w:eastAsia="Calibri" w:hAnsi="Arial" w:cs="Arial"/>
          <w:color w:val="000000" w:themeColor="text1"/>
          <w:sz w:val="24"/>
          <w:szCs w:val="24"/>
        </w:rPr>
        <w:t xml:space="preserve"> односи </w:t>
      </w:r>
      <w:r w:rsidRPr="006822C8">
        <w:rPr>
          <w:rFonts w:ascii="Arial" w:eastAsia="Calibri" w:hAnsi="Arial" w:cs="Arial"/>
          <w:color w:val="000000" w:themeColor="text1"/>
          <w:sz w:val="24"/>
          <w:szCs w:val="24"/>
        </w:rPr>
        <w:t xml:space="preserve"> што важи за договорите во кои барем едното лице не е трговец, а за времето од приемот на авансот до денот на неговото враќање.</w:t>
      </w:r>
    </w:p>
    <w:p w14:paraId="373E9B0E" w14:textId="2379C8E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Трговецот е должен да му ги исплати на потрошувачот износите од ставот (4) од овој </w:t>
      </w:r>
      <w:r w:rsidR="001D5232" w:rsidRPr="006822C8">
        <w:rPr>
          <w:rFonts w:ascii="Arial" w:eastAsia="Calibri" w:hAnsi="Arial" w:cs="Arial"/>
          <w:color w:val="000000" w:themeColor="text1"/>
          <w:sz w:val="24"/>
          <w:szCs w:val="24"/>
        </w:rPr>
        <w:t xml:space="preserve">член </w:t>
      </w:r>
      <w:r w:rsidR="009603B7" w:rsidRPr="006822C8">
        <w:rPr>
          <w:rFonts w:ascii="Arial" w:eastAsia="Calibri" w:hAnsi="Arial" w:cs="Arial"/>
          <w:color w:val="000000" w:themeColor="text1"/>
          <w:sz w:val="24"/>
          <w:szCs w:val="24"/>
        </w:rPr>
        <w:t>во рок</w:t>
      </w:r>
      <w:r w:rsidR="00A8006D" w:rsidRPr="006822C8">
        <w:rPr>
          <w:rFonts w:ascii="Arial" w:eastAsia="Calibri" w:hAnsi="Arial" w:cs="Arial"/>
          <w:color w:val="000000" w:themeColor="text1"/>
          <w:sz w:val="24"/>
          <w:szCs w:val="24"/>
        </w:rPr>
        <w:t xml:space="preserve"> не подолг</w:t>
      </w:r>
      <w:r w:rsidR="009603B7"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од осум календарски дена од ден</w:t>
      </w:r>
      <w:r w:rsidR="002B22AD" w:rsidRPr="006822C8">
        <w:rPr>
          <w:rFonts w:ascii="Arial" w:eastAsia="Calibri" w:hAnsi="Arial" w:cs="Arial"/>
          <w:color w:val="000000" w:themeColor="text1"/>
          <w:sz w:val="24"/>
          <w:szCs w:val="24"/>
        </w:rPr>
        <w:t>от на раскинување на договорот.</w:t>
      </w:r>
    </w:p>
    <w:p w14:paraId="121C7F44" w14:textId="44FE281D" w:rsidR="006738B0" w:rsidRPr="00C265DB" w:rsidRDefault="006738B0" w:rsidP="00A67552">
      <w:pPr>
        <w:spacing w:after="200" w:line="240" w:lineRule="auto"/>
        <w:jc w:val="both"/>
        <w:rPr>
          <w:rFonts w:ascii="Arial" w:eastAsia="Calibri" w:hAnsi="Arial" w:cs="Arial"/>
          <w:sz w:val="24"/>
          <w:szCs w:val="24"/>
        </w:rPr>
      </w:pPr>
      <w:r w:rsidRPr="00C265DB">
        <w:rPr>
          <w:rFonts w:ascii="Arial" w:eastAsia="Calibri" w:hAnsi="Arial" w:cs="Arial"/>
          <w:sz w:val="24"/>
          <w:szCs w:val="24"/>
        </w:rPr>
        <w:t xml:space="preserve">(6) По </w:t>
      </w:r>
      <w:r w:rsidR="00CE4058" w:rsidRPr="00C265DB">
        <w:rPr>
          <w:rFonts w:ascii="Arial" w:eastAsia="Calibri" w:hAnsi="Arial" w:cs="Arial"/>
          <w:sz w:val="24"/>
          <w:szCs w:val="24"/>
        </w:rPr>
        <w:t>истекувањето</w:t>
      </w:r>
      <w:r w:rsidR="001A684D" w:rsidRPr="00C265DB">
        <w:rPr>
          <w:rFonts w:ascii="Arial" w:eastAsia="Calibri" w:hAnsi="Arial" w:cs="Arial"/>
          <w:sz w:val="24"/>
          <w:szCs w:val="24"/>
        </w:rPr>
        <w:t xml:space="preserve"> на роковите од ставовите (2</w:t>
      </w:r>
      <w:r w:rsidRPr="00C265DB">
        <w:rPr>
          <w:rFonts w:ascii="Arial" w:eastAsia="Calibri" w:hAnsi="Arial" w:cs="Arial"/>
          <w:sz w:val="24"/>
          <w:szCs w:val="24"/>
        </w:rPr>
        <w:t>) и (5) од овој член, долгуваните камати се капитализираат на износот на авансот.</w:t>
      </w:r>
    </w:p>
    <w:p w14:paraId="77CF4572"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Плаќање преку банка, пошта или друг носител на платен промет</w:t>
      </w:r>
    </w:p>
    <w:p w14:paraId="65A823B1" w14:textId="56FAA02E" w:rsidR="00A67552" w:rsidRPr="006822C8" w:rsidRDefault="002B22AD"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35</w:t>
      </w:r>
    </w:p>
    <w:p w14:paraId="7E6E321C" w14:textId="62DFC23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Доколку трговецот го известил потрошувачот дека плаќањето ќе може да се изврши преку банка, пошта или друг носител на платен промет, се смета дека плаќањето е извршено кога банката, поштата или другио</w:t>
      </w:r>
      <w:r w:rsidR="0070483D" w:rsidRPr="006822C8">
        <w:rPr>
          <w:rFonts w:ascii="Arial" w:eastAsia="Calibri" w:hAnsi="Arial" w:cs="Arial"/>
          <w:color w:val="000000" w:themeColor="text1"/>
          <w:sz w:val="24"/>
          <w:szCs w:val="24"/>
        </w:rPr>
        <w:t>т носител на платен промет ќе го</w:t>
      </w:r>
      <w:r w:rsidRPr="006822C8">
        <w:rPr>
          <w:rFonts w:ascii="Arial" w:eastAsia="Calibri" w:hAnsi="Arial" w:cs="Arial"/>
          <w:color w:val="000000" w:themeColor="text1"/>
          <w:sz w:val="24"/>
          <w:szCs w:val="24"/>
        </w:rPr>
        <w:t xml:space="preserve"> прими налогот за плаќање што станал неотповиклив или пак уплатата на долгуваниот </w:t>
      </w:r>
      <w:r w:rsidR="001A684D">
        <w:rPr>
          <w:rFonts w:ascii="Arial" w:eastAsia="Calibri" w:hAnsi="Arial" w:cs="Arial"/>
          <w:color w:val="000000" w:themeColor="text1"/>
          <w:sz w:val="24"/>
          <w:szCs w:val="24"/>
        </w:rPr>
        <w:t xml:space="preserve">износ, </w:t>
      </w:r>
      <w:r w:rsidR="001A684D" w:rsidRPr="00C265DB">
        <w:rPr>
          <w:rFonts w:ascii="Arial" w:eastAsia="Calibri" w:hAnsi="Arial" w:cs="Arial"/>
          <w:sz w:val="24"/>
          <w:szCs w:val="24"/>
        </w:rPr>
        <w:t>била</w:t>
      </w:r>
      <w:r w:rsidR="004E15A3" w:rsidRPr="00C265DB">
        <w:rPr>
          <w:rFonts w:ascii="Arial" w:eastAsia="Calibri" w:hAnsi="Arial" w:cs="Arial"/>
          <w:sz w:val="24"/>
          <w:szCs w:val="24"/>
        </w:rPr>
        <w:t xml:space="preserve"> од потрошувачот или</w:t>
      </w:r>
      <w:r w:rsidRPr="00C265DB">
        <w:rPr>
          <w:rFonts w:ascii="Arial" w:eastAsia="Calibri" w:hAnsi="Arial" w:cs="Arial"/>
          <w:sz w:val="24"/>
          <w:szCs w:val="24"/>
        </w:rPr>
        <w:t xml:space="preserve"> од трет субјект </w:t>
      </w:r>
      <w:r w:rsidRPr="006822C8">
        <w:rPr>
          <w:rFonts w:ascii="Arial" w:eastAsia="Calibri" w:hAnsi="Arial" w:cs="Arial"/>
          <w:color w:val="000000" w:themeColor="text1"/>
          <w:sz w:val="24"/>
          <w:szCs w:val="24"/>
        </w:rPr>
        <w:t>кој дејствува во име и/или за сметка на потрошувачот.</w:t>
      </w:r>
    </w:p>
    <w:p w14:paraId="64856331"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Известувања или опомени за задоцнување при плаќање</w:t>
      </w:r>
    </w:p>
    <w:p w14:paraId="6C3B34ED" w14:textId="7B52E14D" w:rsidR="00A67552" w:rsidRPr="006822C8" w:rsidRDefault="00632B9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36</w:t>
      </w:r>
    </w:p>
    <w:p w14:paraId="366A580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14:paraId="28C05FDC"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Забрането е трговецот да овласти друг субјект да му се обраќа на потрошувачот, лично нему или на членовите на неговото домаќинство, преку телефон, факс-уред, пошта, електронска пошта или друго средство за комуникација на далечина, а заради остварување на неговите побарувања во однос на потрошувачот, без претходна изречна пишана согласност од потрошувачот.</w:t>
      </w:r>
    </w:p>
    <w:p w14:paraId="772A47CC" w14:textId="73E0E8C2"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Потрошувачот може во секое време да ја отповика изречната пишана согласност од ставот (2) од овој член во пи</w:t>
      </w:r>
      <w:r w:rsidR="001A684D">
        <w:rPr>
          <w:rFonts w:ascii="Arial" w:eastAsia="Calibri" w:hAnsi="Arial" w:cs="Arial"/>
          <w:color w:val="000000" w:themeColor="text1"/>
          <w:sz w:val="24"/>
          <w:szCs w:val="24"/>
        </w:rPr>
        <w:t>шана форма</w:t>
      </w:r>
      <w:r w:rsidR="004E15A3">
        <w:rPr>
          <w:rFonts w:ascii="Arial" w:eastAsia="Calibri" w:hAnsi="Arial" w:cs="Arial"/>
          <w:color w:val="000000" w:themeColor="text1"/>
          <w:sz w:val="24"/>
          <w:szCs w:val="24"/>
        </w:rPr>
        <w:t xml:space="preserve"> на хартија или</w:t>
      </w:r>
      <w:r w:rsidRPr="006822C8">
        <w:rPr>
          <w:rFonts w:ascii="Arial" w:eastAsia="Calibri" w:hAnsi="Arial" w:cs="Arial"/>
          <w:color w:val="000000" w:themeColor="text1"/>
          <w:sz w:val="24"/>
          <w:szCs w:val="24"/>
        </w:rPr>
        <w:t xml:space="preserve"> на друг траен носач.</w:t>
      </w:r>
    </w:p>
    <w:p w14:paraId="03355822" w14:textId="78DC0535" w:rsidR="00262306" w:rsidRPr="006822C8" w:rsidRDefault="00A67552" w:rsidP="00262306">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Одредбата од ставот </w:t>
      </w:r>
      <w:r w:rsidR="00493781" w:rsidRPr="006822C8">
        <w:rPr>
          <w:rFonts w:ascii="Arial" w:eastAsia="Calibri" w:hAnsi="Arial" w:cs="Arial"/>
          <w:color w:val="000000" w:themeColor="text1"/>
          <w:sz w:val="24"/>
          <w:szCs w:val="24"/>
        </w:rPr>
        <w:t>(2) од овој член не се однесува</w:t>
      </w:r>
      <w:r w:rsidRPr="006822C8">
        <w:rPr>
          <w:rFonts w:ascii="Arial" w:eastAsia="Calibri" w:hAnsi="Arial" w:cs="Arial"/>
          <w:color w:val="000000" w:themeColor="text1"/>
          <w:sz w:val="24"/>
          <w:szCs w:val="24"/>
        </w:rPr>
        <w:t xml:space="preserve"> н</w:t>
      </w:r>
      <w:r w:rsidR="002B22AD" w:rsidRPr="006822C8">
        <w:rPr>
          <w:rFonts w:ascii="Arial" w:eastAsia="Calibri" w:hAnsi="Arial" w:cs="Arial"/>
          <w:color w:val="000000" w:themeColor="text1"/>
          <w:sz w:val="24"/>
          <w:szCs w:val="24"/>
        </w:rPr>
        <w:t>а полномошниците на трговецот,  кога истите</w:t>
      </w:r>
      <w:r w:rsidRPr="006822C8">
        <w:rPr>
          <w:rFonts w:ascii="Arial" w:eastAsia="Calibri" w:hAnsi="Arial" w:cs="Arial"/>
          <w:color w:val="000000" w:themeColor="text1"/>
          <w:sz w:val="24"/>
          <w:szCs w:val="24"/>
        </w:rPr>
        <w:t xml:space="preserve"> се овластени за преземање процесни дејствија.</w:t>
      </w:r>
      <w:bookmarkStart w:id="15" w:name="_Hlk523298535"/>
    </w:p>
    <w:p w14:paraId="2D8C81F9" w14:textId="38E1D960" w:rsidR="00A67552" w:rsidRPr="006822C8" w:rsidRDefault="00E635F8"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lastRenderedPageBreak/>
        <w:t>Поглавје</w:t>
      </w:r>
      <w:r w:rsidR="00A67552" w:rsidRPr="006822C8">
        <w:rPr>
          <w:rFonts w:ascii="Arial" w:eastAsia="Calibri" w:hAnsi="Arial" w:cs="Arial"/>
          <w:b/>
          <w:color w:val="000000" w:themeColor="text1"/>
          <w:sz w:val="24"/>
          <w:szCs w:val="24"/>
        </w:rPr>
        <w:t xml:space="preserve"> 6</w:t>
      </w:r>
    </w:p>
    <w:p w14:paraId="0262E834"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ОБВРСКИ НА ТРГОВЦИТЕ ЗА ПРЕДАВАЊЕ НА ДОКУМЕНТИ И ПОВРЗАНИ ОБВРСКИ</w:t>
      </w:r>
    </w:p>
    <w:bookmarkEnd w:id="15"/>
    <w:p w14:paraId="2772D5F4"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Општи одредби за предавање на потребните и пропишани документи</w:t>
      </w:r>
    </w:p>
    <w:p w14:paraId="7B86BAEB" w14:textId="5F0FC92A" w:rsidR="00A67552" w:rsidRPr="006822C8" w:rsidRDefault="00632B9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37</w:t>
      </w:r>
    </w:p>
    <w:p w14:paraId="67DADA45" w14:textId="5C2579D7" w:rsidR="009D6B81"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при испораката на стоката или извршувањето на услугата да му ги предаде и да му ги предочи на потрошувачот документите што ги изготвил производителот, увозникот или продавачот на големо заради полесно и сигурно користење на сто</w:t>
      </w:r>
      <w:r w:rsidR="00632B99" w:rsidRPr="006822C8">
        <w:rPr>
          <w:rFonts w:ascii="Arial" w:eastAsia="Calibri" w:hAnsi="Arial" w:cs="Arial"/>
          <w:color w:val="000000" w:themeColor="text1"/>
          <w:sz w:val="24"/>
          <w:szCs w:val="24"/>
        </w:rPr>
        <w:t>ките или услугите (</w:t>
      </w:r>
      <w:r w:rsidRPr="006822C8">
        <w:rPr>
          <w:rFonts w:ascii="Arial" w:eastAsia="Calibri" w:hAnsi="Arial" w:cs="Arial"/>
          <w:color w:val="000000" w:themeColor="text1"/>
          <w:sz w:val="24"/>
          <w:szCs w:val="24"/>
        </w:rPr>
        <w:t xml:space="preserve"> декларација, сертификат, гарантен лист, изјава за сообразност, технички упатства, упатства за склопување, составување и/или монтажа, упатства за користење, листа на овластени сервиси и/или друг соодветен документ).</w:t>
      </w:r>
    </w:p>
    <w:p w14:paraId="5F522DE8" w14:textId="6D4BF4CE" w:rsidR="00A67552" w:rsidRPr="00C265DB" w:rsidRDefault="00A67552" w:rsidP="00A67552">
      <w:pPr>
        <w:spacing w:after="200" w:line="240" w:lineRule="auto"/>
        <w:jc w:val="both"/>
        <w:rPr>
          <w:rFonts w:ascii="Arial" w:eastAsia="Calibri" w:hAnsi="Arial" w:cs="Arial"/>
          <w:sz w:val="24"/>
          <w:szCs w:val="24"/>
        </w:rPr>
      </w:pPr>
      <w:r w:rsidRPr="00C265DB">
        <w:rPr>
          <w:rFonts w:ascii="Arial" w:eastAsia="Calibri" w:hAnsi="Arial" w:cs="Arial"/>
          <w:sz w:val="24"/>
          <w:szCs w:val="24"/>
        </w:rPr>
        <w:t>(2) Трговецот е должен документите од ставот (1) од овој член да м</w:t>
      </w:r>
      <w:r w:rsidR="001A684D" w:rsidRPr="00C265DB">
        <w:rPr>
          <w:rFonts w:ascii="Arial" w:eastAsia="Calibri" w:hAnsi="Arial" w:cs="Arial"/>
          <w:sz w:val="24"/>
          <w:szCs w:val="24"/>
        </w:rPr>
        <w:t xml:space="preserve">у ги обезбеди на потрошувачот </w:t>
      </w:r>
      <w:r w:rsidRPr="00C265DB">
        <w:rPr>
          <w:rFonts w:ascii="Arial" w:eastAsia="Calibri" w:hAnsi="Arial" w:cs="Arial"/>
          <w:sz w:val="24"/>
          <w:szCs w:val="24"/>
        </w:rPr>
        <w:t xml:space="preserve"> </w:t>
      </w:r>
      <w:r w:rsidR="001F0A0E" w:rsidRPr="00C265DB">
        <w:rPr>
          <w:rFonts w:ascii="Arial" w:eastAsia="Calibri" w:hAnsi="Arial" w:cs="Arial"/>
          <w:sz w:val="24"/>
          <w:szCs w:val="24"/>
        </w:rPr>
        <w:t>напишани на  македонски јазик  и неговото кирилско писмо како и на друг службен јазик  на територијата на Република Северна Македонија различен од македонскиот јазик, што не ја исклучува можноста од истовремена употреба и на други јазици</w:t>
      </w:r>
      <w:r w:rsidRPr="00C265DB">
        <w:rPr>
          <w:rFonts w:ascii="Arial" w:eastAsia="Calibri" w:hAnsi="Arial" w:cs="Arial"/>
          <w:sz w:val="24"/>
          <w:szCs w:val="24"/>
        </w:rPr>
        <w:t>, како и на знаци или пиктограми што се лесно разбирливи за потрошувачот.</w:t>
      </w:r>
    </w:p>
    <w:p w14:paraId="6EB80CB2"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Трговецот е должен да се придржува кон обврските наведени во документите од ставот (1) од овој член.</w:t>
      </w:r>
    </w:p>
    <w:p w14:paraId="25CC0CB1"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Посебни одредби за декларацијата</w:t>
      </w:r>
    </w:p>
    <w:p w14:paraId="200F97E0" w14:textId="1FD12C72" w:rsidR="00A67552" w:rsidRPr="006822C8" w:rsidRDefault="00632B9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38</w:t>
      </w:r>
    </w:p>
    <w:p w14:paraId="11424159"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да става во промет стоки и, каде што е соодветно, услуги со декларација.</w:t>
      </w:r>
    </w:p>
    <w:p w14:paraId="35D1A60F" w14:textId="238AC14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Декларацијата мо</w:t>
      </w:r>
      <w:r w:rsidR="001A684D">
        <w:rPr>
          <w:rFonts w:ascii="Arial" w:eastAsia="Calibri" w:hAnsi="Arial" w:cs="Arial"/>
          <w:color w:val="000000" w:themeColor="text1"/>
          <w:sz w:val="24"/>
          <w:szCs w:val="24"/>
        </w:rPr>
        <w:t>ра да ги содржи најмалку следнит</w:t>
      </w:r>
      <w:r w:rsidRPr="006822C8">
        <w:rPr>
          <w:rFonts w:ascii="Arial" w:eastAsia="Calibri" w:hAnsi="Arial" w:cs="Arial"/>
          <w:color w:val="000000" w:themeColor="text1"/>
          <w:sz w:val="24"/>
          <w:szCs w:val="24"/>
        </w:rPr>
        <w:t>е податоци:</w:t>
      </w:r>
    </w:p>
    <w:p w14:paraId="46DC662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назив на стоката, односно име под кое што стоката се става во промет;</w:t>
      </w:r>
    </w:p>
    <w:p w14:paraId="1048357F"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состав на стоката;</w:t>
      </w:r>
    </w:p>
    <w:p w14:paraId="3D39139E"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начин на одржување на стоката;</w:t>
      </w:r>
    </w:p>
    <w:p w14:paraId="51B25D01"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начин на употреба на стоката;</w:t>
      </w:r>
    </w:p>
    <w:p w14:paraId="42A6C994"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датум на производството и рок на употреба, ако стоката е таква според нејзината природа;</w:t>
      </w:r>
    </w:p>
    <w:p w14:paraId="139000E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 име или назив и седиште на производителот, односно на трговецот доколку овој има свој знак за разликување на стоката, а за увезените стоки и име или назив и седиште на увозникот, како и земјата на потекло;</w:t>
      </w:r>
    </w:p>
    <w:p w14:paraId="167FFC28"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7) предупредување за можна опасност при употребата на стоката, доколку таква опасност постои;</w:t>
      </w:r>
    </w:p>
    <w:p w14:paraId="46F95AA1" w14:textId="403FCA4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8) изјава на производителот за постоењето изменети својства на стоката, како и на нејзините состојки, делови и додатоци, одн</w:t>
      </w:r>
      <w:r w:rsidR="001A684D">
        <w:rPr>
          <w:rFonts w:ascii="Arial" w:eastAsia="Calibri" w:hAnsi="Arial" w:cs="Arial"/>
          <w:color w:val="000000" w:themeColor="text1"/>
          <w:sz w:val="24"/>
          <w:szCs w:val="24"/>
        </w:rPr>
        <w:t xml:space="preserve">осно за какви измени се работи </w:t>
      </w:r>
      <w:r w:rsidRPr="006822C8">
        <w:rPr>
          <w:rFonts w:ascii="Arial" w:eastAsia="Calibri" w:hAnsi="Arial" w:cs="Arial"/>
          <w:color w:val="000000" w:themeColor="text1"/>
          <w:sz w:val="24"/>
          <w:szCs w:val="24"/>
        </w:rPr>
        <w:t>и</w:t>
      </w:r>
    </w:p>
    <w:p w14:paraId="639316BB" w14:textId="0112077C" w:rsidR="009F15C9" w:rsidRPr="006822C8" w:rsidRDefault="009F15C9" w:rsidP="009F15C9">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9) изјава</w:t>
      </w:r>
      <w:r w:rsidR="00A67552" w:rsidRPr="006822C8">
        <w:rPr>
          <w:rFonts w:ascii="Arial" w:eastAsia="Calibri" w:hAnsi="Arial" w:cs="Arial"/>
          <w:color w:val="000000" w:themeColor="text1"/>
          <w:sz w:val="24"/>
          <w:szCs w:val="24"/>
        </w:rPr>
        <w:t xml:space="preserve"> за усогласеноста на стоката </w:t>
      </w:r>
      <w:r w:rsidR="001D77BA" w:rsidRPr="006822C8">
        <w:rPr>
          <w:rFonts w:ascii="Arial" w:eastAsia="Calibri" w:hAnsi="Arial" w:cs="Arial"/>
          <w:color w:val="000000" w:themeColor="text1"/>
          <w:sz w:val="24"/>
          <w:szCs w:val="24"/>
        </w:rPr>
        <w:t xml:space="preserve">со пропишаните услови </w:t>
      </w:r>
      <w:r w:rsidRPr="006822C8">
        <w:rPr>
          <w:rFonts w:ascii="Arial" w:eastAsia="Calibri" w:hAnsi="Arial" w:cs="Arial"/>
          <w:color w:val="000000" w:themeColor="text1"/>
          <w:sz w:val="24"/>
          <w:szCs w:val="24"/>
        </w:rPr>
        <w:t>издадена</w:t>
      </w:r>
      <w:r w:rsidR="0070483D"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од производител</w:t>
      </w:r>
      <w:r w:rsidR="001D77BA" w:rsidRPr="006822C8">
        <w:rPr>
          <w:rFonts w:ascii="Arial" w:eastAsia="Calibri" w:hAnsi="Arial" w:cs="Arial"/>
          <w:color w:val="000000" w:themeColor="text1"/>
          <w:sz w:val="24"/>
          <w:szCs w:val="24"/>
        </w:rPr>
        <w:t>от</w:t>
      </w:r>
      <w:r w:rsidRPr="006822C8">
        <w:rPr>
          <w:rFonts w:ascii="Arial" w:eastAsia="Calibri" w:hAnsi="Arial" w:cs="Arial"/>
          <w:color w:val="000000" w:themeColor="text1"/>
          <w:sz w:val="24"/>
          <w:szCs w:val="24"/>
        </w:rPr>
        <w:t>.</w:t>
      </w:r>
    </w:p>
    <w:p w14:paraId="6CDDB8AD" w14:textId="6A409807" w:rsidR="00A67552" w:rsidRPr="006822C8" w:rsidRDefault="00F47313" w:rsidP="009F15C9">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9F15C9" w:rsidRPr="006822C8">
        <w:rPr>
          <w:rFonts w:ascii="Arial" w:hAnsi="Arial" w:cs="Arial"/>
        </w:rPr>
        <w:t xml:space="preserve"> </w:t>
      </w:r>
      <w:r w:rsidR="009F15C9" w:rsidRPr="006822C8">
        <w:rPr>
          <w:rFonts w:ascii="Arial" w:eastAsia="Calibri" w:hAnsi="Arial" w:cs="Arial"/>
          <w:color w:val="000000" w:themeColor="text1"/>
          <w:sz w:val="24"/>
          <w:szCs w:val="24"/>
        </w:rPr>
        <w:t>Покрај  податоците од ставот (2) на овој член декларацијата мора да содржи и податоци утврдени со посебни прописи.</w:t>
      </w:r>
    </w:p>
    <w:p w14:paraId="1102AF19"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Во однос на увезените стоки, за податоците наведени во декларацијата е одговорен увозникот.</w:t>
      </w:r>
    </w:p>
    <w:p w14:paraId="2F041B70"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Како назив на стоката, односно име под кое што стоката се става во промет се сметаат ознаката или описот на стоката и, каде што е соодветно, нејзиното користење и одржување, што се доволно јасни и прецизни за да му овозможат на потрошувачот да ја препознае соодветната стока и истата да ја разликува од другите слични стоки со кои што би можел да ја замени. </w:t>
      </w:r>
    </w:p>
    <w:p w14:paraId="4B9D6ADC"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 За стоките во рефусна состојба и стоките со мала големина или обем, декларацијата мора биде истакната јасно, видливо и читливо на амбалажата во која што стоката се става во промет или се пакува, односно на приврзок на стоката, односно на местото каде што стоката се става во промет.</w:t>
      </w:r>
    </w:p>
    <w:p w14:paraId="71194539"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Достапност на сервисирање и резервни делови</w:t>
      </w:r>
    </w:p>
    <w:p w14:paraId="71818A99" w14:textId="2749E946" w:rsidR="00A67552" w:rsidRPr="006822C8" w:rsidRDefault="009F15C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39</w:t>
      </w:r>
    </w:p>
    <w:p w14:paraId="11AF0932" w14:textId="126B3BD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на потрошувачот да му обезбеди сервис за с</w:t>
      </w:r>
      <w:r w:rsidR="001A684D">
        <w:rPr>
          <w:rFonts w:ascii="Arial" w:eastAsia="Calibri" w:hAnsi="Arial" w:cs="Arial"/>
          <w:color w:val="000000" w:themeColor="text1"/>
          <w:sz w:val="24"/>
          <w:szCs w:val="24"/>
        </w:rPr>
        <w:t>токите што му ги испорачал, од негова страна или</w:t>
      </w:r>
      <w:r w:rsidRPr="006822C8">
        <w:rPr>
          <w:rFonts w:ascii="Arial" w:eastAsia="Calibri" w:hAnsi="Arial" w:cs="Arial"/>
          <w:color w:val="000000" w:themeColor="text1"/>
          <w:sz w:val="24"/>
          <w:szCs w:val="24"/>
        </w:rPr>
        <w:t xml:space="preserve"> од страна на трет субјект, а врз основа на посебна спогодба помеѓу овој трет субјект и трговецот.</w:t>
      </w:r>
    </w:p>
    <w:p w14:paraId="03006F27"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Трговецот е должен да обезбеди достапност до услуги на сервисирање, а заедно со производителот и до резервни делови за стоката, за најмалку пет години сметано од денот на нејзиното производство, но не помалку од две години од денот на нејзината испорака на потрошувачот.</w:t>
      </w:r>
    </w:p>
    <w:p w14:paraId="42B4D02F" w14:textId="29247EB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Одредбите од ставовите (1) и (2</w:t>
      </w:r>
      <w:r w:rsidR="00C43892" w:rsidRPr="006822C8">
        <w:rPr>
          <w:rFonts w:ascii="Arial" w:eastAsia="Calibri" w:hAnsi="Arial" w:cs="Arial"/>
          <w:color w:val="000000" w:themeColor="text1"/>
          <w:sz w:val="24"/>
          <w:szCs w:val="24"/>
        </w:rPr>
        <w:t>) од овој член не се однесуваат</w:t>
      </w:r>
      <w:r w:rsidRPr="006822C8">
        <w:rPr>
          <w:rFonts w:ascii="Arial" w:eastAsia="Calibri" w:hAnsi="Arial" w:cs="Arial"/>
          <w:color w:val="000000" w:themeColor="text1"/>
          <w:sz w:val="24"/>
          <w:szCs w:val="24"/>
        </w:rPr>
        <w:t xml:space="preserve"> на </w:t>
      </w:r>
      <w:r w:rsidR="009F15C9" w:rsidRPr="006822C8">
        <w:rPr>
          <w:rFonts w:ascii="Arial" w:eastAsia="Calibri" w:hAnsi="Arial" w:cs="Arial"/>
          <w:color w:val="000000" w:themeColor="text1"/>
          <w:sz w:val="24"/>
          <w:szCs w:val="24"/>
        </w:rPr>
        <w:t>употребувани</w:t>
      </w:r>
      <w:r w:rsidRPr="006822C8">
        <w:rPr>
          <w:rFonts w:ascii="Arial" w:eastAsia="Calibri" w:hAnsi="Arial" w:cs="Arial"/>
          <w:color w:val="000000" w:themeColor="text1"/>
          <w:sz w:val="24"/>
          <w:szCs w:val="24"/>
        </w:rPr>
        <w:t xml:space="preserve"> стоки.</w:t>
      </w:r>
    </w:p>
    <w:p w14:paraId="2DA36A94" w14:textId="4883D8EF" w:rsidR="00A67552" w:rsidRPr="00E635F8" w:rsidRDefault="00E635F8" w:rsidP="00A67552">
      <w:pPr>
        <w:spacing w:after="200" w:line="240" w:lineRule="auto"/>
        <w:jc w:val="center"/>
        <w:rPr>
          <w:rFonts w:ascii="Arial" w:eastAsia="Calibri" w:hAnsi="Arial" w:cs="Arial"/>
          <w:b/>
          <w:color w:val="70AD47" w:themeColor="accent6"/>
          <w:sz w:val="24"/>
          <w:szCs w:val="24"/>
        </w:rPr>
      </w:pPr>
      <w:bookmarkStart w:id="16" w:name="_Hlk523298625"/>
      <w:r w:rsidRPr="00E635F8">
        <w:rPr>
          <w:rFonts w:ascii="Arial" w:eastAsia="Calibri" w:hAnsi="Arial" w:cs="Arial"/>
          <w:b/>
          <w:color w:val="70AD47" w:themeColor="accent6"/>
          <w:sz w:val="24"/>
          <w:szCs w:val="24"/>
        </w:rPr>
        <w:t>Поглавје</w:t>
      </w:r>
      <w:r w:rsidR="00A67552" w:rsidRPr="00E635F8">
        <w:rPr>
          <w:rFonts w:ascii="Arial" w:eastAsia="Calibri" w:hAnsi="Arial" w:cs="Arial"/>
          <w:b/>
          <w:color w:val="70AD47" w:themeColor="accent6"/>
          <w:sz w:val="24"/>
          <w:szCs w:val="24"/>
        </w:rPr>
        <w:t xml:space="preserve"> 7</w:t>
      </w:r>
    </w:p>
    <w:p w14:paraId="713C6F87"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ОДГОВОРНОСТ ЗА ШТЕТА ПРИЧИНЕТА ОД НЕИСПРАВЕН ПРОИЗВОД</w:t>
      </w:r>
    </w:p>
    <w:bookmarkEnd w:id="16"/>
    <w:p w14:paraId="4D757AEF" w14:textId="12A6532A" w:rsidR="00EC5755" w:rsidRPr="006822C8" w:rsidRDefault="00A67552" w:rsidP="00F11264">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Општа одредба</w:t>
      </w:r>
    </w:p>
    <w:p w14:paraId="39E114C6" w14:textId="2D3B2400" w:rsidR="00A67552" w:rsidRPr="006822C8" w:rsidRDefault="00A67ED7"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40</w:t>
      </w:r>
    </w:p>
    <w:p w14:paraId="0AE6BCCF" w14:textId="22563FF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Производителот кој ќе пушти во промет производ одговара за штетата предизвикана о</w:t>
      </w:r>
      <w:r w:rsidR="00A67ED7" w:rsidRPr="006822C8">
        <w:rPr>
          <w:rFonts w:ascii="Arial" w:eastAsia="Calibri" w:hAnsi="Arial" w:cs="Arial"/>
          <w:color w:val="000000" w:themeColor="text1"/>
          <w:sz w:val="24"/>
          <w:szCs w:val="24"/>
        </w:rPr>
        <w:t>д неисправноста на тој производ</w:t>
      </w:r>
      <w:r w:rsidR="00E73A03" w:rsidRPr="006822C8">
        <w:rPr>
          <w:rFonts w:ascii="Arial" w:eastAsia="Calibri" w:hAnsi="Arial" w:cs="Arial"/>
          <w:color w:val="000000" w:themeColor="text1"/>
          <w:sz w:val="24"/>
          <w:szCs w:val="24"/>
        </w:rPr>
        <w:t>, без оглед на неговата вина</w:t>
      </w:r>
      <w:r w:rsidR="00A67ED7"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0E6129C" w14:textId="716B692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 xml:space="preserve">Обем на примена </w:t>
      </w:r>
    </w:p>
    <w:p w14:paraId="2564DA78" w14:textId="1BEEE1D4" w:rsidR="00A67552" w:rsidRPr="006822C8" w:rsidRDefault="00A67ED7"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41</w:t>
      </w:r>
    </w:p>
    <w:p w14:paraId="291DE15F" w14:textId="6AF8B94F" w:rsidR="00A67552" w:rsidRPr="006822C8" w:rsidRDefault="00A67ED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AC451C" w:rsidRPr="006822C8">
        <w:rPr>
          <w:rFonts w:ascii="Arial" w:eastAsia="Calibri" w:hAnsi="Arial" w:cs="Arial"/>
          <w:color w:val="000000" w:themeColor="text1"/>
          <w:sz w:val="24"/>
          <w:szCs w:val="24"/>
        </w:rPr>
        <w:t xml:space="preserve">Одредбите за </w:t>
      </w:r>
      <w:r w:rsidR="00E73A03" w:rsidRPr="006822C8">
        <w:rPr>
          <w:rFonts w:ascii="Arial" w:eastAsia="Calibri" w:hAnsi="Arial" w:cs="Arial"/>
          <w:color w:val="000000" w:themeColor="text1"/>
          <w:sz w:val="24"/>
          <w:szCs w:val="24"/>
        </w:rPr>
        <w:t>о</w:t>
      </w:r>
      <w:r w:rsidRPr="006822C8">
        <w:rPr>
          <w:rFonts w:ascii="Arial" w:eastAsia="Calibri" w:hAnsi="Arial" w:cs="Arial"/>
          <w:color w:val="000000" w:themeColor="text1"/>
          <w:sz w:val="24"/>
          <w:szCs w:val="24"/>
        </w:rPr>
        <w:t xml:space="preserve">дговорност </w:t>
      </w:r>
      <w:r w:rsidR="00C43892" w:rsidRPr="006822C8">
        <w:rPr>
          <w:rFonts w:ascii="Arial" w:eastAsia="Calibri" w:hAnsi="Arial" w:cs="Arial"/>
          <w:color w:val="000000" w:themeColor="text1"/>
          <w:sz w:val="24"/>
          <w:szCs w:val="24"/>
        </w:rPr>
        <w:t>за штета пр</w:t>
      </w:r>
      <w:r w:rsidR="009603B7" w:rsidRPr="006822C8">
        <w:rPr>
          <w:rFonts w:ascii="Arial" w:eastAsia="Calibri" w:hAnsi="Arial" w:cs="Arial"/>
          <w:color w:val="000000" w:themeColor="text1"/>
          <w:sz w:val="24"/>
          <w:szCs w:val="24"/>
        </w:rPr>
        <w:t>ичинета од неис</w:t>
      </w:r>
      <w:r w:rsidRPr="006822C8">
        <w:rPr>
          <w:rFonts w:ascii="Arial" w:eastAsia="Calibri" w:hAnsi="Arial" w:cs="Arial"/>
          <w:color w:val="000000" w:themeColor="text1"/>
          <w:sz w:val="24"/>
          <w:szCs w:val="24"/>
        </w:rPr>
        <w:t>правен производ согласно член 40</w:t>
      </w:r>
      <w:r w:rsidR="009603B7" w:rsidRPr="006822C8">
        <w:rPr>
          <w:rFonts w:ascii="Arial" w:eastAsia="Calibri" w:hAnsi="Arial" w:cs="Arial"/>
          <w:color w:val="000000" w:themeColor="text1"/>
          <w:sz w:val="24"/>
          <w:szCs w:val="24"/>
        </w:rPr>
        <w:t xml:space="preserve"> од овој закон </w:t>
      </w:r>
      <w:r w:rsidR="00C43892" w:rsidRPr="006822C8">
        <w:rPr>
          <w:rFonts w:ascii="Arial" w:eastAsia="Calibri" w:hAnsi="Arial" w:cs="Arial"/>
          <w:color w:val="000000" w:themeColor="text1"/>
          <w:sz w:val="24"/>
          <w:szCs w:val="24"/>
        </w:rPr>
        <w:t xml:space="preserve">се </w:t>
      </w:r>
      <w:r w:rsidR="00E73A03" w:rsidRPr="006822C8">
        <w:rPr>
          <w:rFonts w:ascii="Arial" w:eastAsia="Calibri" w:hAnsi="Arial" w:cs="Arial"/>
          <w:color w:val="000000" w:themeColor="text1"/>
          <w:sz w:val="24"/>
          <w:szCs w:val="24"/>
        </w:rPr>
        <w:t>применуваат на одговорноста за  материјалната штета предизвикана со</w:t>
      </w:r>
      <w:r w:rsidR="00A67552" w:rsidRPr="006822C8">
        <w:rPr>
          <w:rFonts w:ascii="Arial" w:eastAsia="Calibri" w:hAnsi="Arial" w:cs="Arial"/>
          <w:color w:val="000000" w:themeColor="text1"/>
          <w:sz w:val="24"/>
          <w:szCs w:val="24"/>
        </w:rPr>
        <w:t>:</w:t>
      </w:r>
    </w:p>
    <w:p w14:paraId="7A5BC0B1" w14:textId="7EAACA7D" w:rsidR="00A67552" w:rsidRPr="006822C8" w:rsidRDefault="009603B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1A684D">
        <w:rPr>
          <w:rFonts w:ascii="Arial" w:eastAsia="Calibri" w:hAnsi="Arial" w:cs="Arial"/>
          <w:color w:val="000000" w:themeColor="text1"/>
          <w:sz w:val="24"/>
          <w:szCs w:val="24"/>
        </w:rPr>
        <w:t xml:space="preserve"> смрт или повреда на телото </w:t>
      </w:r>
      <w:r w:rsidR="00A67552" w:rsidRPr="006822C8">
        <w:rPr>
          <w:rFonts w:ascii="Arial" w:eastAsia="Calibri" w:hAnsi="Arial" w:cs="Arial"/>
          <w:color w:val="000000" w:themeColor="text1"/>
          <w:sz w:val="24"/>
          <w:szCs w:val="24"/>
        </w:rPr>
        <w:t xml:space="preserve"> и</w:t>
      </w:r>
    </w:p>
    <w:p w14:paraId="1A2A49B6" w14:textId="77777777" w:rsidR="00A67ED7" w:rsidRPr="006822C8" w:rsidRDefault="009603B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A67552" w:rsidRPr="006822C8">
        <w:rPr>
          <w:rFonts w:ascii="Arial" w:eastAsia="Calibri" w:hAnsi="Arial" w:cs="Arial"/>
          <w:color w:val="000000" w:themeColor="text1"/>
          <w:sz w:val="24"/>
          <w:szCs w:val="24"/>
        </w:rPr>
        <w:t xml:space="preserve"> уништување или ошт</w:t>
      </w:r>
      <w:r w:rsidR="00A67ED7" w:rsidRPr="006822C8">
        <w:rPr>
          <w:rFonts w:ascii="Arial" w:eastAsia="Calibri" w:hAnsi="Arial" w:cs="Arial"/>
          <w:color w:val="000000" w:themeColor="text1"/>
          <w:sz w:val="24"/>
          <w:szCs w:val="24"/>
        </w:rPr>
        <w:t>етување на предмет</w:t>
      </w:r>
      <w:r w:rsidR="00A67552" w:rsidRPr="006822C8">
        <w:rPr>
          <w:rFonts w:ascii="Arial" w:eastAsia="Calibri" w:hAnsi="Arial" w:cs="Arial"/>
          <w:color w:val="000000" w:themeColor="text1"/>
          <w:sz w:val="24"/>
          <w:szCs w:val="24"/>
        </w:rPr>
        <w:t xml:space="preserve"> различен од самиот неисправен производ, ако се работи за</w:t>
      </w:r>
      <w:r w:rsidR="00A67ED7" w:rsidRPr="006822C8">
        <w:rPr>
          <w:rFonts w:ascii="Arial" w:eastAsia="Calibri" w:hAnsi="Arial" w:cs="Arial"/>
          <w:color w:val="000000" w:themeColor="text1"/>
          <w:sz w:val="24"/>
          <w:szCs w:val="24"/>
        </w:rPr>
        <w:t>:</w:t>
      </w:r>
    </w:p>
    <w:p w14:paraId="6C64A0EC" w14:textId="77777777" w:rsidR="00A67ED7" w:rsidRPr="006822C8" w:rsidRDefault="00A67ED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a)</w:t>
      </w:r>
      <w:r w:rsidR="00A67552" w:rsidRPr="006822C8">
        <w:rPr>
          <w:rFonts w:ascii="Arial" w:eastAsia="Calibri" w:hAnsi="Arial" w:cs="Arial"/>
          <w:color w:val="000000" w:themeColor="text1"/>
          <w:sz w:val="24"/>
          <w:szCs w:val="24"/>
        </w:rPr>
        <w:t xml:space="preserve"> таков вид предмет што е вообичаено наменет за лична употреба или потрошувачка и </w:t>
      </w:r>
    </w:p>
    <w:p w14:paraId="2CFC3592" w14:textId="27170D20" w:rsidR="00A67552" w:rsidRPr="006822C8" w:rsidRDefault="00A67ED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 б) </w:t>
      </w:r>
      <w:r w:rsidR="00A67552" w:rsidRPr="006822C8">
        <w:rPr>
          <w:rFonts w:ascii="Arial" w:eastAsia="Calibri" w:hAnsi="Arial" w:cs="Arial"/>
          <w:color w:val="000000" w:themeColor="text1"/>
          <w:sz w:val="24"/>
          <w:szCs w:val="24"/>
        </w:rPr>
        <w:t xml:space="preserve">ако овој предмет се користел од страна </w:t>
      </w:r>
      <w:r w:rsidR="00D74CC8" w:rsidRPr="006822C8">
        <w:rPr>
          <w:rFonts w:ascii="Arial" w:eastAsia="Calibri" w:hAnsi="Arial" w:cs="Arial"/>
          <w:color w:val="000000" w:themeColor="text1"/>
          <w:sz w:val="24"/>
          <w:szCs w:val="24"/>
        </w:rPr>
        <w:t>на оштетениот главно за</w:t>
      </w:r>
      <w:r w:rsidRPr="006822C8">
        <w:rPr>
          <w:rFonts w:ascii="Arial" w:eastAsia="Calibri" w:hAnsi="Arial" w:cs="Arial"/>
          <w:color w:val="000000" w:themeColor="text1"/>
          <w:sz w:val="24"/>
          <w:szCs w:val="24"/>
        </w:rPr>
        <w:t xml:space="preserve"> лична употреба или потрошувачка</w:t>
      </w:r>
      <w:r w:rsidR="00D74CC8" w:rsidRPr="006822C8">
        <w:rPr>
          <w:rFonts w:ascii="Arial" w:eastAsia="Calibri" w:hAnsi="Arial" w:cs="Arial"/>
          <w:color w:val="000000" w:themeColor="text1"/>
          <w:sz w:val="24"/>
          <w:szCs w:val="24"/>
        </w:rPr>
        <w:t>.</w:t>
      </w:r>
    </w:p>
    <w:p w14:paraId="629FF1D6" w14:textId="2CB4DC6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Оштетениот има право на надомест на материјалната штета </w:t>
      </w:r>
      <w:r w:rsidR="00C43892" w:rsidRPr="006822C8">
        <w:rPr>
          <w:rFonts w:ascii="Arial" w:eastAsia="Calibri" w:hAnsi="Arial" w:cs="Arial"/>
          <w:color w:val="000000" w:themeColor="text1"/>
          <w:sz w:val="24"/>
          <w:szCs w:val="24"/>
        </w:rPr>
        <w:t>согласно</w:t>
      </w:r>
      <w:r w:rsidR="00E418E3" w:rsidRPr="006822C8">
        <w:rPr>
          <w:rFonts w:ascii="Arial" w:eastAsia="Calibri" w:hAnsi="Arial" w:cs="Arial"/>
          <w:color w:val="000000" w:themeColor="text1"/>
          <w:sz w:val="24"/>
          <w:szCs w:val="24"/>
        </w:rPr>
        <w:t xml:space="preserve"> став</w:t>
      </w:r>
      <w:r w:rsidR="00C43892" w:rsidRPr="006822C8">
        <w:rPr>
          <w:rFonts w:ascii="Arial" w:eastAsia="Calibri" w:hAnsi="Arial" w:cs="Arial"/>
          <w:color w:val="000000" w:themeColor="text1"/>
          <w:sz w:val="24"/>
          <w:szCs w:val="24"/>
        </w:rPr>
        <w:t xml:space="preserve"> (1) </w:t>
      </w:r>
      <w:r w:rsidR="00E418E3" w:rsidRPr="006822C8">
        <w:rPr>
          <w:rFonts w:ascii="Arial" w:eastAsia="Calibri" w:hAnsi="Arial" w:cs="Arial"/>
          <w:color w:val="000000" w:themeColor="text1"/>
          <w:sz w:val="24"/>
          <w:szCs w:val="24"/>
        </w:rPr>
        <w:t>точка</w:t>
      </w:r>
      <w:r w:rsidRPr="006822C8">
        <w:rPr>
          <w:rFonts w:ascii="Arial" w:eastAsia="Calibri" w:hAnsi="Arial" w:cs="Arial"/>
          <w:color w:val="000000" w:themeColor="text1"/>
          <w:sz w:val="24"/>
          <w:szCs w:val="24"/>
        </w:rPr>
        <w:t xml:space="preserve"> 2) </w:t>
      </w:r>
      <w:r w:rsidR="002B7C5A" w:rsidRPr="006822C8">
        <w:rPr>
          <w:rFonts w:ascii="Arial" w:eastAsia="Calibri" w:hAnsi="Arial" w:cs="Arial"/>
          <w:color w:val="000000" w:themeColor="text1"/>
          <w:sz w:val="24"/>
          <w:szCs w:val="24"/>
        </w:rPr>
        <w:t>од овој член,</w:t>
      </w:r>
      <w:r w:rsidR="00E73A03" w:rsidRPr="006822C8">
        <w:rPr>
          <w:rFonts w:ascii="Arial" w:eastAsia="Calibri" w:hAnsi="Arial" w:cs="Arial"/>
          <w:color w:val="000000" w:themeColor="text1"/>
          <w:sz w:val="24"/>
          <w:szCs w:val="24"/>
        </w:rPr>
        <w:t xml:space="preserve"> според </w:t>
      </w:r>
      <w:r w:rsidR="00790A48" w:rsidRPr="006822C8">
        <w:rPr>
          <w:rFonts w:ascii="Arial" w:eastAsia="Calibri" w:hAnsi="Arial" w:cs="Arial"/>
          <w:color w:val="000000" w:themeColor="text1"/>
          <w:sz w:val="24"/>
          <w:szCs w:val="24"/>
        </w:rPr>
        <w:t>одредбите</w:t>
      </w:r>
      <w:r w:rsidR="00E73A03" w:rsidRPr="006822C8">
        <w:rPr>
          <w:rFonts w:ascii="Arial" w:eastAsia="Calibri" w:hAnsi="Arial" w:cs="Arial"/>
          <w:color w:val="000000" w:themeColor="text1"/>
          <w:sz w:val="24"/>
          <w:szCs w:val="24"/>
        </w:rPr>
        <w:t xml:space="preserve"> за одговорност за штета од неисправен производ, </w:t>
      </w:r>
      <w:r w:rsidRPr="006822C8">
        <w:rPr>
          <w:rFonts w:ascii="Arial" w:eastAsia="Calibri" w:hAnsi="Arial" w:cs="Arial"/>
          <w:color w:val="000000" w:themeColor="text1"/>
          <w:sz w:val="24"/>
          <w:szCs w:val="24"/>
        </w:rPr>
        <w:t xml:space="preserve">само за штетата што надминува </w:t>
      </w:r>
      <w:r w:rsidR="001A684D">
        <w:rPr>
          <w:rFonts w:ascii="Arial" w:eastAsia="Calibri" w:hAnsi="Arial" w:cs="Arial"/>
          <w:color w:val="000000" w:themeColor="text1"/>
          <w:sz w:val="24"/>
          <w:szCs w:val="24"/>
        </w:rPr>
        <w:t>500</w:t>
      </w:r>
      <w:r w:rsidR="009603B7" w:rsidRPr="006822C8">
        <w:rPr>
          <w:rFonts w:ascii="Arial" w:eastAsia="Calibri" w:hAnsi="Arial" w:cs="Arial"/>
          <w:color w:val="000000" w:themeColor="text1"/>
          <w:sz w:val="24"/>
          <w:szCs w:val="24"/>
        </w:rPr>
        <w:t xml:space="preserve"> евра во </w:t>
      </w:r>
      <w:r w:rsidR="00A67ED7" w:rsidRPr="006822C8">
        <w:rPr>
          <w:rFonts w:ascii="Arial" w:eastAsia="Calibri" w:hAnsi="Arial" w:cs="Arial"/>
          <w:color w:val="000000" w:themeColor="text1"/>
          <w:sz w:val="24"/>
          <w:szCs w:val="24"/>
        </w:rPr>
        <w:t>денарска противвредност</w:t>
      </w:r>
      <w:r w:rsidRPr="006822C8">
        <w:rPr>
          <w:rFonts w:ascii="Arial" w:eastAsia="Calibri" w:hAnsi="Arial" w:cs="Arial"/>
          <w:color w:val="000000" w:themeColor="text1"/>
          <w:sz w:val="24"/>
          <w:szCs w:val="24"/>
        </w:rPr>
        <w:t xml:space="preserve"> според средниот курс на Народна банка </w:t>
      </w:r>
      <w:r w:rsidR="002B7C5A" w:rsidRPr="006822C8">
        <w:rPr>
          <w:rFonts w:ascii="Arial" w:eastAsia="Calibri" w:hAnsi="Arial" w:cs="Arial"/>
          <w:color w:val="000000" w:themeColor="text1"/>
          <w:sz w:val="24"/>
          <w:szCs w:val="24"/>
        </w:rPr>
        <w:t xml:space="preserve">на Република Северна Македонија. </w:t>
      </w:r>
    </w:p>
    <w:p w14:paraId="2D0D89BE" w14:textId="62E9EC5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Оштетениот има право на надомест на нематеријалната штета причинета </w:t>
      </w:r>
      <w:r w:rsidR="002B7C5A" w:rsidRPr="006822C8">
        <w:rPr>
          <w:rFonts w:ascii="Arial" w:eastAsia="Calibri" w:hAnsi="Arial" w:cs="Arial"/>
          <w:color w:val="000000" w:themeColor="text1"/>
          <w:sz w:val="24"/>
          <w:szCs w:val="24"/>
        </w:rPr>
        <w:t xml:space="preserve">од неисправен производ согласно одредбите од </w:t>
      </w:r>
      <w:r w:rsidRPr="006822C8">
        <w:rPr>
          <w:rFonts w:ascii="Arial" w:eastAsia="Calibri" w:hAnsi="Arial" w:cs="Arial"/>
          <w:color w:val="000000" w:themeColor="text1"/>
          <w:sz w:val="24"/>
          <w:szCs w:val="24"/>
        </w:rPr>
        <w:t xml:space="preserve"> Законот за облигационите односи</w:t>
      </w:r>
      <w:r w:rsidR="002B7C5A"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7B6A002F"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На износот на надоместот на материјалната штета предизвикана со смрт или повреда на телото соодветно се применуваат одредбите од Законот за облигационите односи за надомест на материјална штета во случај на смрт, телесна повреда и оштетување на здравјето.</w:t>
      </w:r>
    </w:p>
    <w:p w14:paraId="2C95F3D3" w14:textId="71AFABC1"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На штетата причинета од нуклеарна несреќа се применуваат општите одредби од Законот за облигационите односи за одговорност за причинета штета, односно одредбите од соодветните меѓународни договори и спогодби ратификувани во согласност со Уставот </w:t>
      </w:r>
      <w:r w:rsidR="002B7C5A" w:rsidRPr="006822C8">
        <w:rPr>
          <w:rFonts w:ascii="Arial" w:eastAsia="Calibri" w:hAnsi="Arial" w:cs="Arial"/>
          <w:color w:val="000000" w:themeColor="text1"/>
          <w:sz w:val="24"/>
          <w:szCs w:val="24"/>
        </w:rPr>
        <w:t xml:space="preserve">на Република Северна Македонија. </w:t>
      </w:r>
    </w:p>
    <w:p w14:paraId="0FB7BD19" w14:textId="1A104DDB" w:rsidR="00A67552" w:rsidRPr="00CE4058" w:rsidRDefault="009603B7" w:rsidP="00A67552">
      <w:pPr>
        <w:spacing w:after="200" w:line="240" w:lineRule="auto"/>
        <w:jc w:val="both"/>
        <w:rPr>
          <w:rFonts w:ascii="Arial" w:eastAsia="Calibri" w:hAnsi="Arial" w:cs="Arial"/>
          <w:color w:val="70AD47" w:themeColor="accent6"/>
          <w:sz w:val="24"/>
          <w:szCs w:val="24"/>
        </w:rPr>
      </w:pPr>
      <w:r w:rsidRPr="00CE4058">
        <w:rPr>
          <w:rFonts w:ascii="Arial" w:eastAsia="Calibri" w:hAnsi="Arial" w:cs="Arial"/>
          <w:color w:val="70AD47" w:themeColor="accent6"/>
          <w:sz w:val="24"/>
          <w:szCs w:val="24"/>
        </w:rPr>
        <w:t xml:space="preserve">(6) </w:t>
      </w:r>
      <w:r w:rsidR="004E15A3" w:rsidRPr="00CE4058">
        <w:rPr>
          <w:rFonts w:ascii="Arial" w:eastAsia="Calibri" w:hAnsi="Arial" w:cs="Arial"/>
          <w:color w:val="70AD47" w:themeColor="accent6"/>
          <w:sz w:val="24"/>
          <w:szCs w:val="24"/>
        </w:rPr>
        <w:t>За одговорност за штета причинета од неисправен производ о</w:t>
      </w:r>
      <w:r w:rsidRPr="00CE4058">
        <w:rPr>
          <w:rFonts w:ascii="Arial" w:eastAsia="Calibri" w:hAnsi="Arial" w:cs="Arial"/>
          <w:color w:val="70AD47" w:themeColor="accent6"/>
          <w:sz w:val="24"/>
          <w:szCs w:val="24"/>
        </w:rPr>
        <w:t xml:space="preserve">свен </w:t>
      </w:r>
      <w:r w:rsidR="00A67552" w:rsidRPr="00CE4058">
        <w:rPr>
          <w:rFonts w:ascii="Arial" w:eastAsia="Calibri" w:hAnsi="Arial" w:cs="Arial"/>
          <w:color w:val="70AD47" w:themeColor="accent6"/>
          <w:sz w:val="24"/>
          <w:szCs w:val="24"/>
        </w:rPr>
        <w:t xml:space="preserve">одредбите од </w:t>
      </w:r>
      <w:r w:rsidR="00DF3EE2" w:rsidRPr="00CE4058">
        <w:rPr>
          <w:rFonts w:ascii="Arial" w:eastAsia="Calibri" w:hAnsi="Arial" w:cs="Arial"/>
          <w:color w:val="70AD47" w:themeColor="accent6"/>
          <w:sz w:val="24"/>
          <w:szCs w:val="24"/>
        </w:rPr>
        <w:t>овој член и членовите 40,</w:t>
      </w:r>
      <w:r w:rsidR="001D77BA" w:rsidRPr="00CE4058">
        <w:rPr>
          <w:rFonts w:ascii="Arial" w:eastAsia="Calibri" w:hAnsi="Arial" w:cs="Arial"/>
          <w:color w:val="70AD47" w:themeColor="accent6"/>
          <w:sz w:val="24"/>
          <w:szCs w:val="24"/>
        </w:rPr>
        <w:t xml:space="preserve"> 42, 43, 44, 45, 46, 47</w:t>
      </w:r>
      <w:r w:rsidR="001A684D">
        <w:rPr>
          <w:rFonts w:ascii="Arial" w:eastAsia="Calibri" w:hAnsi="Arial" w:cs="Arial"/>
          <w:color w:val="70AD47" w:themeColor="accent6"/>
          <w:sz w:val="24"/>
          <w:szCs w:val="24"/>
        </w:rPr>
        <w:t xml:space="preserve"> и </w:t>
      </w:r>
      <w:r w:rsidR="001D77BA" w:rsidRPr="00CE4058">
        <w:rPr>
          <w:rFonts w:ascii="Arial" w:eastAsia="Calibri" w:hAnsi="Arial" w:cs="Arial"/>
          <w:color w:val="70AD47" w:themeColor="accent6"/>
          <w:sz w:val="24"/>
          <w:szCs w:val="24"/>
        </w:rPr>
        <w:t>48 овој закон</w:t>
      </w:r>
      <w:r w:rsidR="00A67552" w:rsidRPr="00CE4058">
        <w:rPr>
          <w:rFonts w:ascii="Arial" w:eastAsia="Calibri" w:hAnsi="Arial" w:cs="Arial"/>
          <w:color w:val="70AD47" w:themeColor="accent6"/>
          <w:sz w:val="24"/>
          <w:szCs w:val="24"/>
        </w:rPr>
        <w:t xml:space="preserve"> </w:t>
      </w:r>
      <w:r w:rsidRPr="00CE4058">
        <w:rPr>
          <w:rFonts w:ascii="Arial" w:eastAsia="Calibri" w:hAnsi="Arial" w:cs="Arial"/>
          <w:color w:val="70AD47" w:themeColor="accent6"/>
          <w:sz w:val="24"/>
          <w:szCs w:val="24"/>
        </w:rPr>
        <w:t>се применуваат</w:t>
      </w:r>
      <w:r w:rsidR="001D77BA" w:rsidRPr="00CE4058">
        <w:rPr>
          <w:rFonts w:ascii="Arial" w:eastAsia="Calibri" w:hAnsi="Arial" w:cs="Arial"/>
          <w:color w:val="70AD47" w:themeColor="accent6"/>
          <w:sz w:val="24"/>
          <w:szCs w:val="24"/>
        </w:rPr>
        <w:t xml:space="preserve"> и </w:t>
      </w:r>
      <w:r w:rsidR="00A67552" w:rsidRPr="00CE4058">
        <w:rPr>
          <w:rFonts w:ascii="Arial" w:eastAsia="Calibri" w:hAnsi="Arial" w:cs="Arial"/>
          <w:color w:val="70AD47" w:themeColor="accent6"/>
          <w:sz w:val="24"/>
          <w:szCs w:val="24"/>
        </w:rPr>
        <w:t>општите одредби од Законот за облигационите односи за одговорност за причинета договорна или вондоговорна штета</w:t>
      </w:r>
      <w:r w:rsidR="002B7C5A" w:rsidRPr="00CE4058">
        <w:rPr>
          <w:rFonts w:ascii="Arial" w:eastAsia="Calibri" w:hAnsi="Arial" w:cs="Arial"/>
          <w:color w:val="70AD47" w:themeColor="accent6"/>
          <w:sz w:val="24"/>
          <w:szCs w:val="24"/>
        </w:rPr>
        <w:t>.</w:t>
      </w:r>
      <w:r w:rsidR="00A67552" w:rsidRPr="00CE4058">
        <w:rPr>
          <w:rFonts w:ascii="Arial" w:eastAsia="Calibri" w:hAnsi="Arial" w:cs="Arial"/>
          <w:color w:val="70AD47" w:themeColor="accent6"/>
          <w:sz w:val="24"/>
          <w:szCs w:val="24"/>
        </w:rPr>
        <w:t xml:space="preserve"> </w:t>
      </w:r>
    </w:p>
    <w:p w14:paraId="16DE1A96"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Докажување на неисправност на производот </w:t>
      </w:r>
    </w:p>
    <w:p w14:paraId="61AEB04D" w14:textId="56636AB4" w:rsidR="00A67552" w:rsidRPr="006822C8" w:rsidRDefault="00A67ED7"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42</w:t>
      </w:r>
    </w:p>
    <w:p w14:paraId="05AE6294" w14:textId="218DF40B" w:rsidR="00A67552" w:rsidRDefault="00A67552" w:rsidP="00A67552">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Оштетениот треба да ги докаже неисправноста на производот, причинетата штета, како и причинско-последичната (каузална) врска помеѓу неисправноста на</w:t>
      </w:r>
      <w:r w:rsidR="00D74CC8" w:rsidRPr="006822C8">
        <w:rPr>
          <w:rFonts w:ascii="Arial" w:eastAsia="Calibri" w:hAnsi="Arial" w:cs="Arial"/>
          <w:color w:val="000000" w:themeColor="text1"/>
          <w:sz w:val="24"/>
          <w:szCs w:val="24"/>
        </w:rPr>
        <w:t xml:space="preserve"> производот и причинетата штета.</w:t>
      </w:r>
    </w:p>
    <w:p w14:paraId="59E31FD3" w14:textId="77777777" w:rsidR="00C265DB" w:rsidRPr="00C265DB" w:rsidRDefault="00C265DB" w:rsidP="00A67552">
      <w:pPr>
        <w:spacing w:after="200" w:line="240" w:lineRule="auto"/>
        <w:jc w:val="both"/>
        <w:rPr>
          <w:rFonts w:ascii="Arial" w:eastAsia="Calibri" w:hAnsi="Arial" w:cs="Arial"/>
          <w:color w:val="000000" w:themeColor="text1"/>
          <w:sz w:val="24"/>
          <w:szCs w:val="24"/>
          <w:lang w:val="en-US"/>
        </w:rPr>
      </w:pPr>
    </w:p>
    <w:p w14:paraId="63252747"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Неисправен производ</w:t>
      </w:r>
    </w:p>
    <w:p w14:paraId="2360A903" w14:textId="0F4317B1"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43</w:t>
      </w:r>
    </w:p>
    <w:p w14:paraId="7FA57A5E" w14:textId="54309431" w:rsidR="000F57CB" w:rsidRPr="00CE4058" w:rsidRDefault="000F57CB" w:rsidP="000F57CB">
      <w:pPr>
        <w:tabs>
          <w:tab w:val="left" w:pos="284"/>
        </w:tabs>
        <w:spacing w:before="120"/>
        <w:jc w:val="both"/>
        <w:rPr>
          <w:rFonts w:ascii="Arial" w:hAnsi="Arial" w:cs="Arial"/>
          <w:color w:val="70AD47" w:themeColor="accent6"/>
          <w:sz w:val="24"/>
          <w:szCs w:val="24"/>
        </w:rPr>
      </w:pPr>
      <w:r w:rsidRPr="00CE4058">
        <w:rPr>
          <w:rFonts w:ascii="Arial" w:hAnsi="Arial" w:cs="Arial"/>
          <w:color w:val="70AD47" w:themeColor="accent6"/>
          <w:sz w:val="24"/>
          <w:szCs w:val="24"/>
        </w:rPr>
        <w:t>(1) Производот е неисправен кога</w:t>
      </w:r>
      <w:r w:rsidR="004E15A3" w:rsidRPr="00CE4058">
        <w:rPr>
          <w:rFonts w:ascii="Arial" w:hAnsi="Arial" w:cs="Arial"/>
          <w:color w:val="70AD47" w:themeColor="accent6"/>
          <w:sz w:val="24"/>
          <w:szCs w:val="24"/>
        </w:rPr>
        <w:t xml:space="preserve"> не </w:t>
      </w:r>
      <w:r w:rsidR="005258CC" w:rsidRPr="00CE4058">
        <w:rPr>
          <w:rFonts w:ascii="Arial" w:hAnsi="Arial" w:cs="Arial"/>
          <w:color w:val="70AD47" w:themeColor="accent6"/>
          <w:sz w:val="24"/>
          <w:szCs w:val="24"/>
        </w:rPr>
        <w:t xml:space="preserve">ја </w:t>
      </w:r>
      <w:r w:rsidR="004E15A3" w:rsidRPr="00CE4058">
        <w:rPr>
          <w:rFonts w:ascii="Arial" w:hAnsi="Arial" w:cs="Arial"/>
          <w:color w:val="70AD47" w:themeColor="accent6"/>
          <w:sz w:val="24"/>
          <w:szCs w:val="24"/>
        </w:rPr>
        <w:t>дава сигурност</w:t>
      </w:r>
      <w:r w:rsidR="005258CC" w:rsidRPr="00CE4058">
        <w:rPr>
          <w:rFonts w:ascii="Arial" w:hAnsi="Arial" w:cs="Arial"/>
          <w:color w:val="70AD47" w:themeColor="accent6"/>
          <w:sz w:val="24"/>
          <w:szCs w:val="24"/>
        </w:rPr>
        <w:t>а</w:t>
      </w:r>
      <w:r w:rsidR="004E15A3" w:rsidRPr="00CE4058">
        <w:rPr>
          <w:rFonts w:ascii="Arial" w:hAnsi="Arial" w:cs="Arial"/>
          <w:color w:val="70AD47" w:themeColor="accent6"/>
          <w:sz w:val="24"/>
          <w:szCs w:val="24"/>
        </w:rPr>
        <w:t xml:space="preserve"> што од таквите производи оправдано се очекува</w:t>
      </w:r>
      <w:r w:rsidRPr="00CE4058">
        <w:rPr>
          <w:rFonts w:ascii="Arial" w:hAnsi="Arial" w:cs="Arial"/>
          <w:color w:val="70AD47" w:themeColor="accent6"/>
          <w:sz w:val="24"/>
          <w:szCs w:val="24"/>
        </w:rPr>
        <w:t xml:space="preserve">, земајќи ги </w:t>
      </w:r>
      <w:r w:rsidR="001D77BA" w:rsidRPr="00CE4058">
        <w:rPr>
          <w:rFonts w:ascii="Arial" w:hAnsi="Arial" w:cs="Arial"/>
          <w:color w:val="70AD47" w:themeColor="accent6"/>
          <w:sz w:val="24"/>
          <w:szCs w:val="24"/>
        </w:rPr>
        <w:t>предвид сите околности, вклучувајќ</w:t>
      </w:r>
      <w:r w:rsidR="00A67ED7" w:rsidRPr="00CE4058">
        <w:rPr>
          <w:rFonts w:ascii="Arial" w:hAnsi="Arial" w:cs="Arial"/>
          <w:color w:val="70AD47" w:themeColor="accent6"/>
          <w:sz w:val="24"/>
          <w:szCs w:val="24"/>
        </w:rPr>
        <w:t>и ги</w:t>
      </w:r>
      <w:r w:rsidRPr="00CE4058">
        <w:rPr>
          <w:rFonts w:ascii="Arial" w:hAnsi="Arial" w:cs="Arial"/>
          <w:color w:val="70AD47" w:themeColor="accent6"/>
          <w:sz w:val="24"/>
          <w:szCs w:val="24"/>
        </w:rPr>
        <w:t>:</w:t>
      </w:r>
    </w:p>
    <w:p w14:paraId="0A5465E2" w14:textId="4CE29AF8" w:rsidR="000F57CB" w:rsidRPr="006822C8" w:rsidRDefault="004E15A3" w:rsidP="000F57CB">
      <w:pPr>
        <w:spacing w:before="120"/>
        <w:ind w:left="284" w:hanging="284"/>
        <w:jc w:val="both"/>
        <w:rPr>
          <w:rFonts w:ascii="Arial" w:hAnsi="Arial" w:cs="Arial"/>
          <w:sz w:val="24"/>
          <w:szCs w:val="24"/>
        </w:rPr>
      </w:pPr>
      <w:r>
        <w:rPr>
          <w:rFonts w:ascii="Arial" w:hAnsi="Arial" w:cs="Arial"/>
          <w:sz w:val="24"/>
          <w:szCs w:val="24"/>
        </w:rPr>
        <w:t xml:space="preserve">а) </w:t>
      </w:r>
      <w:r w:rsidR="000F57CB" w:rsidRPr="006822C8">
        <w:rPr>
          <w:rFonts w:ascii="Arial" w:hAnsi="Arial" w:cs="Arial"/>
          <w:sz w:val="24"/>
          <w:szCs w:val="24"/>
        </w:rPr>
        <w:t>презентацијата на производот;</w:t>
      </w:r>
    </w:p>
    <w:p w14:paraId="62D53AA2" w14:textId="098356AC" w:rsidR="000F57CB" w:rsidRPr="006822C8" w:rsidRDefault="004E15A3" w:rsidP="000F57CB">
      <w:pPr>
        <w:spacing w:before="120"/>
        <w:ind w:left="284" w:hanging="284"/>
        <w:jc w:val="both"/>
        <w:rPr>
          <w:rFonts w:ascii="Arial" w:hAnsi="Arial" w:cs="Arial"/>
          <w:sz w:val="24"/>
          <w:szCs w:val="24"/>
        </w:rPr>
      </w:pPr>
      <w:r>
        <w:rPr>
          <w:rFonts w:ascii="Arial" w:hAnsi="Arial" w:cs="Arial"/>
          <w:sz w:val="24"/>
          <w:szCs w:val="24"/>
        </w:rPr>
        <w:t xml:space="preserve">б) </w:t>
      </w:r>
      <w:r w:rsidR="000F57CB" w:rsidRPr="006822C8">
        <w:rPr>
          <w:rFonts w:ascii="Arial" w:hAnsi="Arial" w:cs="Arial"/>
          <w:sz w:val="24"/>
          <w:szCs w:val="24"/>
        </w:rPr>
        <w:t>намената за којашто може разумно да се очекува</w:t>
      </w:r>
      <w:r w:rsidR="00DF3EE2" w:rsidRPr="006822C8">
        <w:rPr>
          <w:rFonts w:ascii="Arial" w:hAnsi="Arial" w:cs="Arial"/>
          <w:sz w:val="24"/>
          <w:szCs w:val="24"/>
        </w:rPr>
        <w:t xml:space="preserve"> дека производот би се користел и </w:t>
      </w:r>
    </w:p>
    <w:p w14:paraId="0DA77AC2" w14:textId="335BFE81" w:rsidR="00A56405" w:rsidRPr="006822C8" w:rsidRDefault="004E15A3" w:rsidP="004E15A3">
      <w:pPr>
        <w:spacing w:before="120"/>
        <w:ind w:left="284" w:hanging="284"/>
        <w:jc w:val="both"/>
        <w:rPr>
          <w:rFonts w:ascii="Arial" w:hAnsi="Arial" w:cs="Arial"/>
          <w:sz w:val="24"/>
          <w:szCs w:val="24"/>
        </w:rPr>
      </w:pPr>
      <w:r>
        <w:rPr>
          <w:rFonts w:ascii="Arial" w:hAnsi="Arial" w:cs="Arial"/>
          <w:sz w:val="24"/>
          <w:szCs w:val="24"/>
        </w:rPr>
        <w:t xml:space="preserve">в) </w:t>
      </w:r>
      <w:r w:rsidR="000F57CB" w:rsidRPr="006822C8">
        <w:rPr>
          <w:rFonts w:ascii="Arial" w:hAnsi="Arial" w:cs="Arial"/>
          <w:sz w:val="24"/>
          <w:szCs w:val="24"/>
        </w:rPr>
        <w:t>датумот на пуштањето на производот во промет</w:t>
      </w:r>
      <w:r w:rsidR="001A684D">
        <w:rPr>
          <w:rFonts w:ascii="Arial" w:hAnsi="Arial" w:cs="Arial"/>
          <w:sz w:val="24"/>
          <w:szCs w:val="24"/>
        </w:rPr>
        <w:t>.</w:t>
      </w:r>
      <w:r w:rsidR="00A56405" w:rsidRPr="006822C8">
        <w:rPr>
          <w:rFonts w:ascii="Arial" w:hAnsi="Arial" w:cs="Arial"/>
          <w:sz w:val="24"/>
          <w:szCs w:val="24"/>
        </w:rPr>
        <w:t xml:space="preserve"> </w:t>
      </w:r>
    </w:p>
    <w:p w14:paraId="297F3E58" w14:textId="6B3F784C" w:rsidR="00262306" w:rsidRPr="006822C8" w:rsidRDefault="009603B7" w:rsidP="00262306">
      <w:pPr>
        <w:tabs>
          <w:tab w:val="left" w:pos="284"/>
        </w:tabs>
        <w:spacing w:before="120"/>
        <w:jc w:val="both"/>
        <w:rPr>
          <w:rFonts w:ascii="Arial" w:hAnsi="Arial" w:cs="Arial"/>
          <w:sz w:val="24"/>
          <w:szCs w:val="24"/>
        </w:rPr>
      </w:pPr>
      <w:r w:rsidRPr="006822C8">
        <w:rPr>
          <w:rFonts w:ascii="Arial" w:hAnsi="Arial" w:cs="Arial"/>
          <w:sz w:val="24"/>
          <w:szCs w:val="24"/>
        </w:rPr>
        <w:t>(</w:t>
      </w:r>
      <w:r w:rsidR="000F57CB" w:rsidRPr="006822C8">
        <w:rPr>
          <w:rFonts w:ascii="Arial" w:hAnsi="Arial" w:cs="Arial"/>
          <w:sz w:val="24"/>
          <w:szCs w:val="24"/>
        </w:rPr>
        <w:t xml:space="preserve">2) Производ </w:t>
      </w:r>
      <w:r w:rsidR="00976551" w:rsidRPr="006822C8">
        <w:rPr>
          <w:rFonts w:ascii="Arial" w:hAnsi="Arial" w:cs="Arial"/>
          <w:sz w:val="24"/>
          <w:szCs w:val="24"/>
        </w:rPr>
        <w:t xml:space="preserve">ставен во промет </w:t>
      </w:r>
      <w:r w:rsidR="000F57CB" w:rsidRPr="006822C8">
        <w:rPr>
          <w:rFonts w:ascii="Arial" w:hAnsi="Arial" w:cs="Arial"/>
          <w:sz w:val="24"/>
          <w:szCs w:val="24"/>
        </w:rPr>
        <w:t>не се смета за неисправен ако пос</w:t>
      </w:r>
      <w:r w:rsidRPr="006822C8">
        <w:rPr>
          <w:rFonts w:ascii="Arial" w:hAnsi="Arial" w:cs="Arial"/>
          <w:sz w:val="24"/>
          <w:szCs w:val="24"/>
        </w:rPr>
        <w:t xml:space="preserve">ледователно бил пуштен во промет </w:t>
      </w:r>
      <w:r w:rsidR="000F57CB" w:rsidRPr="006822C8">
        <w:rPr>
          <w:rFonts w:ascii="Arial" w:hAnsi="Arial" w:cs="Arial"/>
          <w:sz w:val="24"/>
          <w:szCs w:val="24"/>
        </w:rPr>
        <w:t>производ</w:t>
      </w:r>
      <w:r w:rsidR="00A56405" w:rsidRPr="006822C8">
        <w:rPr>
          <w:rFonts w:ascii="Arial" w:hAnsi="Arial" w:cs="Arial"/>
          <w:sz w:val="24"/>
          <w:szCs w:val="24"/>
        </w:rPr>
        <w:t xml:space="preserve"> </w:t>
      </w:r>
      <w:r w:rsidR="00976551" w:rsidRPr="006822C8">
        <w:rPr>
          <w:rFonts w:ascii="Arial" w:hAnsi="Arial" w:cs="Arial"/>
          <w:sz w:val="24"/>
          <w:szCs w:val="24"/>
        </w:rPr>
        <w:t xml:space="preserve">од ист вид со подобрени својства. </w:t>
      </w:r>
    </w:p>
    <w:p w14:paraId="6F43A436"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Производител</w:t>
      </w:r>
    </w:p>
    <w:p w14:paraId="36AC9FDF" w14:textId="7B179EF7" w:rsidR="00A67552" w:rsidRPr="006822C8" w:rsidRDefault="0051586F" w:rsidP="0051586F">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w:t>
      </w:r>
      <w:r w:rsidR="00D11040" w:rsidRPr="006822C8">
        <w:rPr>
          <w:rFonts w:ascii="Arial" w:eastAsia="Calibri" w:hAnsi="Arial" w:cs="Arial"/>
          <w:b/>
          <w:color w:val="000000" w:themeColor="text1"/>
          <w:sz w:val="24"/>
          <w:szCs w:val="24"/>
        </w:rPr>
        <w:t>4</w:t>
      </w:r>
    </w:p>
    <w:p w14:paraId="177DFCFD" w14:textId="274FED1B" w:rsidR="00A67552" w:rsidRPr="006822C8" w:rsidRDefault="0051586F"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A67552" w:rsidRPr="006822C8">
        <w:rPr>
          <w:rFonts w:ascii="Arial" w:eastAsia="Calibri" w:hAnsi="Arial" w:cs="Arial"/>
          <w:color w:val="000000" w:themeColor="text1"/>
          <w:sz w:val="24"/>
          <w:szCs w:val="24"/>
        </w:rPr>
        <w:t xml:space="preserve">) </w:t>
      </w:r>
      <w:r w:rsidR="00B42E3E" w:rsidRPr="006822C8">
        <w:rPr>
          <w:rFonts w:ascii="Arial" w:eastAsia="Calibri" w:hAnsi="Arial" w:cs="Arial"/>
          <w:color w:val="000000" w:themeColor="text1"/>
          <w:sz w:val="24"/>
          <w:szCs w:val="24"/>
        </w:rPr>
        <w:t>Како п</w:t>
      </w:r>
      <w:r w:rsidR="00A67552" w:rsidRPr="006822C8">
        <w:rPr>
          <w:rFonts w:ascii="Arial" w:eastAsia="Calibri" w:hAnsi="Arial" w:cs="Arial"/>
          <w:color w:val="000000" w:themeColor="text1"/>
          <w:sz w:val="24"/>
          <w:szCs w:val="24"/>
        </w:rPr>
        <w:t xml:space="preserve">роизводител </w:t>
      </w:r>
      <w:r w:rsidR="00B42E3E" w:rsidRPr="006822C8">
        <w:rPr>
          <w:rFonts w:ascii="Arial" w:eastAsia="Calibri" w:hAnsi="Arial" w:cs="Arial"/>
          <w:color w:val="000000" w:themeColor="text1"/>
          <w:sz w:val="24"/>
          <w:szCs w:val="24"/>
        </w:rPr>
        <w:t xml:space="preserve">во смисла на </w:t>
      </w:r>
      <w:r w:rsidR="00976551" w:rsidRPr="006822C8">
        <w:rPr>
          <w:rFonts w:ascii="Arial" w:eastAsia="Calibri" w:hAnsi="Arial" w:cs="Arial"/>
          <w:color w:val="000000" w:themeColor="text1"/>
          <w:sz w:val="24"/>
          <w:szCs w:val="24"/>
        </w:rPr>
        <w:t xml:space="preserve">одредбите за </w:t>
      </w:r>
      <w:r w:rsidR="00B42E3E" w:rsidRPr="006822C8">
        <w:rPr>
          <w:rFonts w:ascii="Arial" w:eastAsia="Calibri" w:hAnsi="Arial" w:cs="Arial"/>
          <w:color w:val="000000" w:themeColor="text1"/>
          <w:sz w:val="24"/>
          <w:szCs w:val="24"/>
        </w:rPr>
        <w:t xml:space="preserve">одговорност за </w:t>
      </w:r>
      <w:r w:rsidR="00B42E3E" w:rsidRPr="00C265DB">
        <w:rPr>
          <w:rFonts w:ascii="Arial" w:eastAsia="Calibri" w:hAnsi="Arial" w:cs="Arial"/>
          <w:sz w:val="24"/>
          <w:szCs w:val="24"/>
        </w:rPr>
        <w:t xml:space="preserve">штета </w:t>
      </w:r>
      <w:r w:rsidR="005258CC" w:rsidRPr="00C265DB">
        <w:rPr>
          <w:rFonts w:ascii="Arial" w:eastAsia="Calibri" w:hAnsi="Arial" w:cs="Arial"/>
          <w:sz w:val="24"/>
          <w:szCs w:val="24"/>
        </w:rPr>
        <w:t xml:space="preserve">причинета </w:t>
      </w:r>
      <w:r w:rsidR="00976551" w:rsidRPr="006822C8">
        <w:rPr>
          <w:rFonts w:ascii="Arial" w:eastAsia="Calibri" w:hAnsi="Arial" w:cs="Arial"/>
          <w:color w:val="000000" w:themeColor="text1"/>
          <w:sz w:val="24"/>
          <w:szCs w:val="24"/>
        </w:rPr>
        <w:t xml:space="preserve">од неисправен производ </w:t>
      </w:r>
      <w:r w:rsidR="00A67552" w:rsidRPr="006822C8">
        <w:rPr>
          <w:rFonts w:ascii="Arial" w:eastAsia="Calibri" w:hAnsi="Arial" w:cs="Arial"/>
          <w:color w:val="000000" w:themeColor="text1"/>
          <w:sz w:val="24"/>
          <w:szCs w:val="24"/>
        </w:rPr>
        <w:t>се смета</w:t>
      </w:r>
      <w:r w:rsidR="00AB7F06" w:rsidRPr="006822C8">
        <w:rPr>
          <w:rFonts w:ascii="Arial" w:eastAsia="Calibri" w:hAnsi="Arial" w:cs="Arial"/>
          <w:color w:val="000000" w:themeColor="text1"/>
          <w:sz w:val="24"/>
          <w:szCs w:val="24"/>
        </w:rPr>
        <w:t xml:space="preserve"> </w:t>
      </w:r>
      <w:r w:rsidR="00AC3617" w:rsidRPr="006822C8">
        <w:rPr>
          <w:rFonts w:ascii="Arial" w:eastAsia="Calibri" w:hAnsi="Arial" w:cs="Arial"/>
          <w:color w:val="000000" w:themeColor="text1"/>
          <w:sz w:val="24"/>
          <w:szCs w:val="24"/>
        </w:rPr>
        <w:t xml:space="preserve">и </w:t>
      </w:r>
      <w:r w:rsidR="00AB7F06" w:rsidRPr="006822C8">
        <w:rPr>
          <w:rFonts w:ascii="Arial" w:eastAsia="Calibri" w:hAnsi="Arial" w:cs="Arial"/>
          <w:color w:val="000000" w:themeColor="text1"/>
          <w:sz w:val="24"/>
          <w:szCs w:val="24"/>
        </w:rPr>
        <w:t>физичко и правно лице</w:t>
      </w:r>
      <w:r w:rsidR="00AC3617" w:rsidRPr="006822C8">
        <w:rPr>
          <w:rFonts w:ascii="Arial" w:eastAsia="Calibri" w:hAnsi="Arial" w:cs="Arial"/>
          <w:color w:val="000000" w:themeColor="text1"/>
          <w:sz w:val="24"/>
          <w:szCs w:val="24"/>
        </w:rPr>
        <w:t xml:space="preserve"> </w:t>
      </w:r>
      <w:r w:rsidR="00A56405" w:rsidRPr="006822C8">
        <w:rPr>
          <w:rFonts w:ascii="Arial" w:eastAsia="Calibri" w:hAnsi="Arial" w:cs="Arial"/>
          <w:color w:val="000000" w:themeColor="text1"/>
          <w:sz w:val="24"/>
          <w:szCs w:val="24"/>
        </w:rPr>
        <w:t xml:space="preserve">кое изработило готов производ, субјектот кој произвел или изработил било која суровина или било кој составен дел вграден во готовиот производ, како и било </w:t>
      </w:r>
      <w:r w:rsidR="005258CC">
        <w:rPr>
          <w:rFonts w:ascii="Arial" w:eastAsia="Calibri" w:hAnsi="Arial" w:cs="Arial"/>
          <w:color w:val="000000" w:themeColor="text1"/>
          <w:sz w:val="24"/>
          <w:szCs w:val="24"/>
        </w:rPr>
        <w:t>кој субјект кој, обележувајќи го</w:t>
      </w:r>
      <w:r w:rsidR="00A56405" w:rsidRPr="006822C8">
        <w:rPr>
          <w:rFonts w:ascii="Arial" w:eastAsia="Calibri" w:hAnsi="Arial" w:cs="Arial"/>
          <w:color w:val="000000" w:themeColor="text1"/>
          <w:sz w:val="24"/>
          <w:szCs w:val="24"/>
        </w:rPr>
        <w:t xml:space="preserve"> производот со своето име, фирма, назив, трговска марка или каков било друг знак за разликување на производот, се претставува како производител</w:t>
      </w:r>
      <w:r w:rsidR="00D74CC8"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78D96D56" w14:textId="7CF6E8DA" w:rsidR="00A56405" w:rsidRPr="006822C8" w:rsidRDefault="005258CC"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(2) </w:t>
      </w:r>
      <w:r w:rsidR="00A56405" w:rsidRPr="006822C8">
        <w:rPr>
          <w:rFonts w:ascii="Arial" w:eastAsia="Calibri" w:hAnsi="Arial" w:cs="Arial"/>
          <w:color w:val="000000" w:themeColor="text1"/>
          <w:sz w:val="24"/>
          <w:szCs w:val="24"/>
        </w:rPr>
        <w:t>Без оглед на одговорноста на производителот, во смисла на ставот (1) од овој член, како производител се смета и субјектот кој на територијата на државата го увезол производот заради продажба, давање во закуп, лизинг или заради било кој друг вид на ставање на производот во промет</w:t>
      </w:r>
      <w:r w:rsidR="001A684D">
        <w:rPr>
          <w:rFonts w:ascii="Arial" w:eastAsia="Calibri" w:hAnsi="Arial" w:cs="Arial"/>
          <w:color w:val="000000" w:themeColor="text1"/>
          <w:sz w:val="24"/>
          <w:szCs w:val="24"/>
        </w:rPr>
        <w:t>.</w:t>
      </w:r>
    </w:p>
    <w:p w14:paraId="575F3A9E" w14:textId="454D8B4D" w:rsidR="00A67552" w:rsidRPr="006822C8" w:rsidRDefault="00E3662B"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A56405" w:rsidRPr="006822C8">
        <w:rPr>
          <w:rFonts w:ascii="Arial" w:eastAsia="Calibri" w:hAnsi="Arial" w:cs="Arial"/>
          <w:color w:val="000000" w:themeColor="text1"/>
          <w:sz w:val="24"/>
          <w:szCs w:val="24"/>
        </w:rPr>
        <w:t>3</w:t>
      </w:r>
      <w:r w:rsidR="00A67552" w:rsidRPr="006822C8">
        <w:rPr>
          <w:rFonts w:ascii="Arial" w:eastAsia="Calibri" w:hAnsi="Arial" w:cs="Arial"/>
          <w:color w:val="000000" w:themeColor="text1"/>
          <w:sz w:val="24"/>
          <w:szCs w:val="24"/>
        </w:rPr>
        <w:t>) Ако не е можно да се утврди кој е произ</w:t>
      </w:r>
      <w:r w:rsidR="00AC3617" w:rsidRPr="006822C8">
        <w:rPr>
          <w:rFonts w:ascii="Arial" w:eastAsia="Calibri" w:hAnsi="Arial" w:cs="Arial"/>
          <w:color w:val="000000" w:themeColor="text1"/>
          <w:sz w:val="24"/>
          <w:szCs w:val="24"/>
        </w:rPr>
        <w:t>водител, за таков се смета секо</w:t>
      </w:r>
      <w:r w:rsidR="00326BF9" w:rsidRPr="006822C8">
        <w:rPr>
          <w:rFonts w:ascii="Arial" w:eastAsia="Calibri" w:hAnsi="Arial" w:cs="Arial"/>
          <w:color w:val="000000" w:themeColor="text1"/>
          <w:sz w:val="24"/>
          <w:szCs w:val="24"/>
        </w:rPr>
        <w:t xml:space="preserve">е физичко и правно лице </w:t>
      </w:r>
      <w:r w:rsidR="00A67552" w:rsidRPr="006822C8">
        <w:rPr>
          <w:rFonts w:ascii="Arial" w:eastAsia="Calibri" w:hAnsi="Arial" w:cs="Arial"/>
          <w:color w:val="000000" w:themeColor="text1"/>
          <w:sz w:val="24"/>
          <w:szCs w:val="24"/>
        </w:rPr>
        <w:t>ко</w:t>
      </w:r>
      <w:r w:rsidR="00326BF9" w:rsidRPr="006822C8">
        <w:rPr>
          <w:rFonts w:ascii="Arial" w:eastAsia="Calibri" w:hAnsi="Arial" w:cs="Arial"/>
          <w:color w:val="000000" w:themeColor="text1"/>
          <w:sz w:val="24"/>
          <w:szCs w:val="24"/>
        </w:rPr>
        <w:t>е</w:t>
      </w:r>
      <w:r w:rsidR="00A67552" w:rsidRPr="006822C8">
        <w:rPr>
          <w:rFonts w:ascii="Arial" w:eastAsia="Calibri" w:hAnsi="Arial" w:cs="Arial"/>
          <w:color w:val="000000" w:themeColor="text1"/>
          <w:sz w:val="24"/>
          <w:szCs w:val="24"/>
        </w:rPr>
        <w:t xml:space="preserve"> врши снабдување на производот или истиот го </w:t>
      </w:r>
      <w:r w:rsidR="00326BF9" w:rsidRPr="006822C8">
        <w:rPr>
          <w:rFonts w:ascii="Arial" w:eastAsia="Calibri" w:hAnsi="Arial" w:cs="Arial"/>
          <w:color w:val="000000" w:themeColor="text1"/>
          <w:sz w:val="24"/>
          <w:szCs w:val="24"/>
        </w:rPr>
        <w:t>става во промет,</w:t>
      </w:r>
      <w:r w:rsidR="00A56405" w:rsidRPr="006822C8">
        <w:rPr>
          <w:rFonts w:ascii="Arial" w:eastAsia="Calibri" w:hAnsi="Arial" w:cs="Arial"/>
          <w:color w:val="000000" w:themeColor="text1"/>
          <w:sz w:val="24"/>
          <w:szCs w:val="24"/>
        </w:rPr>
        <w:t xml:space="preserve"> освен ако </w:t>
      </w:r>
      <w:r w:rsidR="00A56405" w:rsidRPr="00C265DB">
        <w:rPr>
          <w:rFonts w:ascii="Arial" w:eastAsia="Calibri" w:hAnsi="Arial" w:cs="Arial"/>
          <w:sz w:val="24"/>
          <w:szCs w:val="24"/>
        </w:rPr>
        <w:t xml:space="preserve">во разумен рок не </w:t>
      </w:r>
      <w:r w:rsidR="00A56405" w:rsidRPr="006822C8">
        <w:rPr>
          <w:rFonts w:ascii="Arial" w:eastAsia="Calibri" w:hAnsi="Arial" w:cs="Arial"/>
          <w:color w:val="000000" w:themeColor="text1"/>
          <w:sz w:val="24"/>
          <w:szCs w:val="24"/>
        </w:rPr>
        <w:t>го извести оштетениот за тоа кој е производителот или кој е субјектот од кој го набавил производот</w:t>
      </w:r>
      <w:r w:rsidR="00D74CC8"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7B58AEE3" w14:textId="4F304BE5" w:rsidR="00A67552" w:rsidRPr="006822C8" w:rsidRDefault="00E3662B"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A56405" w:rsidRPr="006822C8">
        <w:rPr>
          <w:rFonts w:ascii="Arial" w:eastAsia="Calibri" w:hAnsi="Arial" w:cs="Arial"/>
          <w:color w:val="000000" w:themeColor="text1"/>
          <w:sz w:val="24"/>
          <w:szCs w:val="24"/>
        </w:rPr>
        <w:t>4</w:t>
      </w:r>
      <w:r w:rsidR="00B1644D" w:rsidRPr="006822C8">
        <w:rPr>
          <w:rFonts w:ascii="Arial" w:eastAsia="Calibri" w:hAnsi="Arial" w:cs="Arial"/>
          <w:color w:val="000000" w:themeColor="text1"/>
          <w:sz w:val="24"/>
          <w:szCs w:val="24"/>
        </w:rPr>
        <w:t>) Одредбата од</w:t>
      </w:r>
      <w:r w:rsidR="005258CC">
        <w:rPr>
          <w:rFonts w:ascii="Arial" w:eastAsia="Calibri" w:hAnsi="Arial" w:cs="Arial"/>
          <w:color w:val="000000" w:themeColor="text1"/>
          <w:sz w:val="24"/>
          <w:szCs w:val="24"/>
        </w:rPr>
        <w:t xml:space="preserve"> ставот (3</w:t>
      </w:r>
      <w:r w:rsidR="00A67552" w:rsidRPr="006822C8">
        <w:rPr>
          <w:rFonts w:ascii="Arial" w:eastAsia="Calibri" w:hAnsi="Arial" w:cs="Arial"/>
          <w:color w:val="000000" w:themeColor="text1"/>
          <w:sz w:val="24"/>
          <w:szCs w:val="24"/>
        </w:rPr>
        <w:t xml:space="preserve">) од овој член се применува </w:t>
      </w:r>
      <w:r w:rsidR="00B1644D" w:rsidRPr="006822C8">
        <w:rPr>
          <w:rFonts w:ascii="Arial" w:eastAsia="Calibri" w:hAnsi="Arial" w:cs="Arial"/>
          <w:color w:val="000000" w:themeColor="text1"/>
          <w:sz w:val="24"/>
          <w:szCs w:val="24"/>
        </w:rPr>
        <w:t xml:space="preserve">за увезените производи </w:t>
      </w:r>
      <w:r w:rsidR="00A67552" w:rsidRPr="006822C8">
        <w:rPr>
          <w:rFonts w:ascii="Arial" w:eastAsia="Calibri" w:hAnsi="Arial" w:cs="Arial"/>
          <w:color w:val="000000" w:themeColor="text1"/>
          <w:sz w:val="24"/>
          <w:szCs w:val="24"/>
        </w:rPr>
        <w:t>и кога не може да се утврди кој субјект го увезол производот, па и тогаш кога името, фирмата или називот на производителот се наведени на производот</w:t>
      </w:r>
      <w:r w:rsidR="00B1644D"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143A4576"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Солидарна одговорност за штета од неисправен производ</w:t>
      </w:r>
    </w:p>
    <w:p w14:paraId="1A87713F" w14:textId="152A45E1"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45</w:t>
      </w:r>
    </w:p>
    <w:p w14:paraId="59104C43" w14:textId="4F32C573" w:rsidR="00A67552" w:rsidRPr="006822C8" w:rsidRDefault="006019EF"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Кога две или </w:t>
      </w:r>
      <w:r w:rsidR="00A67552" w:rsidRPr="006822C8">
        <w:rPr>
          <w:rFonts w:ascii="Arial" w:eastAsia="Calibri" w:hAnsi="Arial" w:cs="Arial"/>
          <w:color w:val="000000" w:themeColor="text1"/>
          <w:sz w:val="24"/>
          <w:szCs w:val="24"/>
        </w:rPr>
        <w:t>п</w:t>
      </w:r>
      <w:r w:rsidRPr="006822C8">
        <w:rPr>
          <w:rFonts w:ascii="Arial" w:eastAsia="Calibri" w:hAnsi="Arial" w:cs="Arial"/>
          <w:color w:val="000000" w:themeColor="text1"/>
          <w:sz w:val="24"/>
          <w:szCs w:val="24"/>
        </w:rPr>
        <w:t xml:space="preserve">овеќе лица се </w:t>
      </w:r>
      <w:r w:rsidR="005258CC">
        <w:rPr>
          <w:rFonts w:ascii="Arial" w:eastAsia="Calibri" w:hAnsi="Arial" w:cs="Arial"/>
          <w:color w:val="000000" w:themeColor="text1"/>
          <w:sz w:val="24"/>
          <w:szCs w:val="24"/>
        </w:rPr>
        <w:t xml:space="preserve">одговорни </w:t>
      </w:r>
      <w:r w:rsidR="00C4052F" w:rsidRPr="006822C8">
        <w:rPr>
          <w:rFonts w:ascii="Arial" w:eastAsia="Calibri" w:hAnsi="Arial" w:cs="Arial"/>
          <w:color w:val="000000" w:themeColor="text1"/>
          <w:sz w:val="24"/>
          <w:szCs w:val="24"/>
        </w:rPr>
        <w:t xml:space="preserve">за </w:t>
      </w:r>
      <w:r w:rsidRPr="006822C8">
        <w:rPr>
          <w:rFonts w:ascii="Arial" w:eastAsia="Calibri" w:hAnsi="Arial" w:cs="Arial"/>
          <w:color w:val="000000" w:themeColor="text1"/>
          <w:sz w:val="24"/>
          <w:szCs w:val="24"/>
        </w:rPr>
        <w:t>штета</w:t>
      </w:r>
      <w:r w:rsidR="00A67552" w:rsidRPr="006822C8">
        <w:rPr>
          <w:rFonts w:ascii="Arial" w:eastAsia="Calibri" w:hAnsi="Arial" w:cs="Arial"/>
          <w:color w:val="000000" w:themeColor="text1"/>
          <w:sz w:val="24"/>
          <w:szCs w:val="24"/>
        </w:rPr>
        <w:t xml:space="preserve"> предизвикана од неисправен производ, нивната одговорност е солидарна</w:t>
      </w:r>
      <w:r w:rsidR="00B1644D"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70B9F19B" w14:textId="0EFA8B20" w:rsidR="002A6035" w:rsidRPr="006822C8" w:rsidRDefault="002A6035"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Секоја спогодба спротивна на </w:t>
      </w:r>
      <w:r w:rsidR="009D4848" w:rsidRPr="006822C8">
        <w:rPr>
          <w:rFonts w:ascii="Arial" w:eastAsia="Calibri" w:hAnsi="Arial" w:cs="Arial"/>
          <w:color w:val="000000" w:themeColor="text1"/>
          <w:sz w:val="24"/>
          <w:szCs w:val="24"/>
        </w:rPr>
        <w:t xml:space="preserve">одредбата од </w:t>
      </w:r>
      <w:r w:rsidRPr="006822C8">
        <w:rPr>
          <w:rFonts w:ascii="Arial" w:eastAsia="Calibri" w:hAnsi="Arial" w:cs="Arial"/>
          <w:color w:val="000000" w:themeColor="text1"/>
          <w:sz w:val="24"/>
          <w:szCs w:val="24"/>
        </w:rPr>
        <w:t>став (1) од овој член е ништовна</w:t>
      </w:r>
      <w:r w:rsidR="000811B5"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021E76A5" w14:textId="35D0E3E3" w:rsidR="00A67552" w:rsidRPr="006822C8" w:rsidRDefault="0011174C"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(3) Во о</w:t>
      </w:r>
      <w:r w:rsidR="002A6035" w:rsidRPr="006822C8">
        <w:rPr>
          <w:rFonts w:ascii="Arial" w:eastAsia="Calibri" w:hAnsi="Arial" w:cs="Arial"/>
          <w:color w:val="000000" w:themeColor="text1"/>
          <w:sz w:val="24"/>
          <w:szCs w:val="24"/>
        </w:rPr>
        <w:t xml:space="preserve">днос на </w:t>
      </w:r>
      <w:r w:rsidR="00C4052F" w:rsidRPr="006822C8">
        <w:rPr>
          <w:rFonts w:ascii="Arial" w:eastAsia="Calibri" w:hAnsi="Arial" w:cs="Arial"/>
          <w:color w:val="000000" w:themeColor="text1"/>
          <w:sz w:val="24"/>
          <w:szCs w:val="24"/>
        </w:rPr>
        <w:t>регресниот однос на солидарните должници</w:t>
      </w:r>
      <w:r w:rsidR="00A67552" w:rsidRPr="006822C8">
        <w:rPr>
          <w:rFonts w:ascii="Arial" w:eastAsia="Calibri" w:hAnsi="Arial" w:cs="Arial"/>
          <w:color w:val="000000" w:themeColor="text1"/>
          <w:sz w:val="24"/>
          <w:szCs w:val="24"/>
        </w:rPr>
        <w:t>, соодветно се применуваат одредбите од Законот за облигационите односи за објективната одговорност за штета</w:t>
      </w:r>
      <w:r w:rsidR="00B1644D"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65BA5335" w14:textId="56FD6649" w:rsidR="00A67552" w:rsidRPr="006822C8" w:rsidRDefault="006019EF"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Ослободување од одговорност за штетата </w:t>
      </w:r>
    </w:p>
    <w:p w14:paraId="38170C19" w14:textId="6765C640"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46</w:t>
      </w:r>
    </w:p>
    <w:p w14:paraId="6737DE84" w14:textId="138615AA"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Производителот се ослободува од одговорноста</w:t>
      </w:r>
      <w:r w:rsidR="0047224E">
        <w:rPr>
          <w:rFonts w:ascii="Arial" w:eastAsia="Calibri" w:hAnsi="Arial" w:cs="Arial"/>
          <w:color w:val="000000" w:themeColor="text1"/>
          <w:sz w:val="24"/>
          <w:szCs w:val="24"/>
        </w:rPr>
        <w:t xml:space="preserve"> за штетата</w:t>
      </w:r>
      <w:r w:rsidRPr="006822C8">
        <w:rPr>
          <w:rFonts w:ascii="Arial" w:eastAsia="Calibri" w:hAnsi="Arial" w:cs="Arial"/>
          <w:color w:val="000000" w:themeColor="text1"/>
          <w:sz w:val="24"/>
          <w:szCs w:val="24"/>
        </w:rPr>
        <w:t>, ако докаже дека:</w:t>
      </w:r>
    </w:p>
    <w:p w14:paraId="65605A13" w14:textId="64CC8B5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не го </w:t>
      </w:r>
      <w:r w:rsidR="00AB1A1E" w:rsidRPr="006822C8">
        <w:rPr>
          <w:rFonts w:ascii="Arial" w:eastAsia="Calibri" w:hAnsi="Arial" w:cs="Arial"/>
          <w:color w:val="000000" w:themeColor="text1"/>
          <w:sz w:val="24"/>
          <w:szCs w:val="24"/>
        </w:rPr>
        <w:t>пуштил</w:t>
      </w:r>
      <w:r w:rsidR="0047224E">
        <w:rPr>
          <w:rFonts w:ascii="Arial" w:eastAsia="Calibri" w:hAnsi="Arial" w:cs="Arial"/>
          <w:color w:val="000000" w:themeColor="text1"/>
          <w:sz w:val="24"/>
          <w:szCs w:val="24"/>
        </w:rPr>
        <w:t xml:space="preserve"> производот во промет </w:t>
      </w:r>
      <w:r w:rsidR="00AB1A1E" w:rsidRPr="006822C8">
        <w:rPr>
          <w:rFonts w:ascii="Arial" w:eastAsia="Calibri" w:hAnsi="Arial" w:cs="Arial"/>
          <w:color w:val="000000" w:themeColor="text1"/>
          <w:sz w:val="24"/>
          <w:szCs w:val="24"/>
        </w:rPr>
        <w:t>или</w:t>
      </w:r>
    </w:p>
    <w:p w14:paraId="3C6C68DD" w14:textId="5014D2FB" w:rsidR="00A67552" w:rsidRPr="006822C8" w:rsidRDefault="00A67552" w:rsidP="00F62B1E">
      <w:pPr>
        <w:spacing w:before="120"/>
        <w:ind w:hanging="14"/>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F62B1E" w:rsidRPr="006822C8">
        <w:rPr>
          <w:rFonts w:ascii="Arial" w:eastAsia="Calibri" w:hAnsi="Arial" w:cs="Arial"/>
          <w:color w:val="000000" w:themeColor="text1"/>
          <w:sz w:val="24"/>
          <w:szCs w:val="24"/>
        </w:rPr>
        <w:t xml:space="preserve"> </w:t>
      </w:r>
      <w:r w:rsidR="00AB1A1E" w:rsidRPr="006822C8">
        <w:rPr>
          <w:rFonts w:ascii="Arial" w:eastAsia="Calibri" w:hAnsi="Arial" w:cs="Arial"/>
          <w:color w:val="000000" w:themeColor="text1"/>
          <w:sz w:val="24"/>
          <w:szCs w:val="24"/>
        </w:rPr>
        <w:t>имајќи ги предвид околностите</w:t>
      </w:r>
      <w:r w:rsidR="00C4052F" w:rsidRPr="006822C8">
        <w:rPr>
          <w:rFonts w:ascii="Arial" w:eastAsia="Calibri" w:hAnsi="Arial" w:cs="Arial"/>
          <w:color w:val="000000" w:themeColor="text1"/>
          <w:sz w:val="24"/>
          <w:szCs w:val="24"/>
        </w:rPr>
        <w:t xml:space="preserve"> на случајот</w:t>
      </w:r>
      <w:r w:rsidR="00AB1A1E" w:rsidRPr="006822C8">
        <w:rPr>
          <w:rFonts w:ascii="Arial" w:eastAsia="Calibri" w:hAnsi="Arial" w:cs="Arial"/>
          <w:color w:val="000000" w:themeColor="text1"/>
          <w:sz w:val="24"/>
          <w:szCs w:val="24"/>
        </w:rPr>
        <w:t xml:space="preserve">, веројатно е </w:t>
      </w:r>
      <w:r w:rsidR="00143D43" w:rsidRPr="006822C8">
        <w:rPr>
          <w:rFonts w:ascii="Arial" w:eastAsia="Calibri" w:hAnsi="Arial" w:cs="Arial"/>
          <w:color w:val="000000" w:themeColor="text1"/>
          <w:sz w:val="24"/>
          <w:szCs w:val="24"/>
        </w:rPr>
        <w:t>дека неисправноста</w:t>
      </w:r>
      <w:r w:rsidR="00AB1A1E" w:rsidRPr="006822C8">
        <w:rPr>
          <w:rFonts w:ascii="Arial" w:eastAsia="Calibri" w:hAnsi="Arial" w:cs="Arial"/>
          <w:color w:val="000000" w:themeColor="text1"/>
          <w:sz w:val="24"/>
          <w:szCs w:val="24"/>
        </w:rPr>
        <w:t xml:space="preserve"> кој</w:t>
      </w:r>
      <w:r w:rsidR="00143D43" w:rsidRPr="006822C8">
        <w:rPr>
          <w:rFonts w:ascii="Arial" w:eastAsia="Calibri" w:hAnsi="Arial" w:cs="Arial"/>
          <w:color w:val="000000" w:themeColor="text1"/>
          <w:sz w:val="24"/>
          <w:szCs w:val="24"/>
        </w:rPr>
        <w:t xml:space="preserve">а </w:t>
      </w:r>
      <w:r w:rsidR="00AB1A1E" w:rsidRPr="006822C8">
        <w:rPr>
          <w:rFonts w:ascii="Arial" w:eastAsia="Calibri" w:hAnsi="Arial" w:cs="Arial"/>
          <w:color w:val="000000" w:themeColor="text1"/>
          <w:sz w:val="24"/>
          <w:szCs w:val="24"/>
        </w:rPr>
        <w:t>што ја предизвикал</w:t>
      </w:r>
      <w:r w:rsidR="00143D43" w:rsidRPr="006822C8">
        <w:rPr>
          <w:rFonts w:ascii="Arial" w:eastAsia="Calibri" w:hAnsi="Arial" w:cs="Arial"/>
          <w:color w:val="000000" w:themeColor="text1"/>
          <w:sz w:val="24"/>
          <w:szCs w:val="24"/>
        </w:rPr>
        <w:t>а</w:t>
      </w:r>
      <w:r w:rsidR="00AB1A1E" w:rsidRPr="006822C8">
        <w:rPr>
          <w:rFonts w:ascii="Arial" w:eastAsia="Calibri" w:hAnsi="Arial" w:cs="Arial"/>
          <w:color w:val="000000" w:themeColor="text1"/>
          <w:sz w:val="24"/>
          <w:szCs w:val="24"/>
        </w:rPr>
        <w:t xml:space="preserve"> штетата не постоел</w:t>
      </w:r>
      <w:r w:rsidR="00143D43" w:rsidRPr="006822C8">
        <w:rPr>
          <w:rFonts w:ascii="Arial" w:eastAsia="Calibri" w:hAnsi="Arial" w:cs="Arial"/>
          <w:color w:val="000000" w:themeColor="text1"/>
          <w:sz w:val="24"/>
          <w:szCs w:val="24"/>
        </w:rPr>
        <w:t>а</w:t>
      </w:r>
      <w:r w:rsidR="00AB1A1E" w:rsidRPr="006822C8">
        <w:rPr>
          <w:rFonts w:ascii="Arial" w:eastAsia="Calibri" w:hAnsi="Arial" w:cs="Arial"/>
          <w:color w:val="000000" w:themeColor="text1"/>
          <w:sz w:val="24"/>
          <w:szCs w:val="24"/>
        </w:rPr>
        <w:t xml:space="preserve"> кога тој го пуштил производот во промет</w:t>
      </w:r>
      <w:r w:rsidR="00143D43" w:rsidRPr="006822C8">
        <w:rPr>
          <w:rFonts w:ascii="Arial" w:eastAsia="Calibri" w:hAnsi="Arial" w:cs="Arial"/>
          <w:color w:val="000000" w:themeColor="text1"/>
          <w:sz w:val="24"/>
          <w:szCs w:val="24"/>
        </w:rPr>
        <w:t xml:space="preserve"> или дека неисправноста </w:t>
      </w:r>
      <w:r w:rsidR="00AB1A1E" w:rsidRPr="006822C8">
        <w:rPr>
          <w:rFonts w:ascii="Arial" w:eastAsia="Calibri" w:hAnsi="Arial" w:cs="Arial"/>
          <w:color w:val="000000" w:themeColor="text1"/>
          <w:sz w:val="24"/>
          <w:szCs w:val="24"/>
        </w:rPr>
        <w:t>се јавил</w:t>
      </w:r>
      <w:r w:rsidR="00143D43" w:rsidRPr="006822C8">
        <w:rPr>
          <w:rFonts w:ascii="Arial" w:eastAsia="Calibri" w:hAnsi="Arial" w:cs="Arial"/>
          <w:color w:val="000000" w:themeColor="text1"/>
          <w:sz w:val="24"/>
          <w:szCs w:val="24"/>
        </w:rPr>
        <w:t>а</w:t>
      </w:r>
      <w:r w:rsidR="00AB1A1E" w:rsidRPr="006822C8">
        <w:rPr>
          <w:rFonts w:ascii="Arial" w:eastAsia="Calibri" w:hAnsi="Arial" w:cs="Arial"/>
          <w:color w:val="000000" w:themeColor="text1"/>
          <w:sz w:val="24"/>
          <w:szCs w:val="24"/>
        </w:rPr>
        <w:t xml:space="preserve"> подоц</w:t>
      </w:r>
      <w:r w:rsidR="0047224E">
        <w:rPr>
          <w:rFonts w:ascii="Arial" w:eastAsia="Calibri" w:hAnsi="Arial" w:cs="Arial"/>
          <w:color w:val="000000" w:themeColor="text1"/>
          <w:sz w:val="24"/>
          <w:szCs w:val="24"/>
        </w:rPr>
        <w:t xml:space="preserve">на </w:t>
      </w:r>
      <w:r w:rsidR="00AB1A1E" w:rsidRPr="006822C8">
        <w:rPr>
          <w:rFonts w:ascii="Arial" w:eastAsia="Calibri" w:hAnsi="Arial" w:cs="Arial"/>
          <w:color w:val="000000" w:themeColor="text1"/>
          <w:sz w:val="24"/>
          <w:szCs w:val="24"/>
        </w:rPr>
        <w:t>или</w:t>
      </w:r>
    </w:p>
    <w:p w14:paraId="25FFB796" w14:textId="0E4289C2" w:rsidR="00A67552" w:rsidRPr="006822C8" w:rsidRDefault="00143D43" w:rsidP="00F62B1E">
      <w:pPr>
        <w:spacing w:before="120"/>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производот не го изработил за</w:t>
      </w:r>
      <w:r w:rsidR="00AB1A1E" w:rsidRPr="006822C8">
        <w:rPr>
          <w:rFonts w:ascii="Arial" w:eastAsia="Calibri" w:hAnsi="Arial" w:cs="Arial"/>
          <w:color w:val="000000" w:themeColor="text1"/>
          <w:sz w:val="24"/>
          <w:szCs w:val="24"/>
        </w:rPr>
        <w:t xml:space="preserve"> продажба или каков било друг вид на дистрибуција со економска цел, ниту пак го произвел или дистрибуирал во те</w:t>
      </w:r>
      <w:r w:rsidR="0047224E">
        <w:rPr>
          <w:rFonts w:ascii="Arial" w:eastAsia="Calibri" w:hAnsi="Arial" w:cs="Arial"/>
          <w:color w:val="000000" w:themeColor="text1"/>
          <w:sz w:val="24"/>
          <w:szCs w:val="24"/>
        </w:rPr>
        <w:t xml:space="preserve">кот на своите деловни дејности </w:t>
      </w:r>
      <w:r w:rsidR="00AB1A1E" w:rsidRPr="006822C8">
        <w:rPr>
          <w:rFonts w:ascii="Arial" w:eastAsia="Calibri" w:hAnsi="Arial" w:cs="Arial"/>
          <w:color w:val="000000" w:themeColor="text1"/>
          <w:sz w:val="24"/>
          <w:szCs w:val="24"/>
        </w:rPr>
        <w:t>или</w:t>
      </w:r>
    </w:p>
    <w:p w14:paraId="418E419E" w14:textId="49EEB7CE" w:rsidR="00143D43"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3D4B6F" w:rsidRPr="006822C8">
        <w:rPr>
          <w:rFonts w:ascii="Arial" w:eastAsia="Calibri" w:hAnsi="Arial" w:cs="Arial"/>
          <w:color w:val="000000" w:themeColor="text1"/>
          <w:sz w:val="24"/>
          <w:szCs w:val="24"/>
        </w:rPr>
        <w:t xml:space="preserve">) неисправност </w:t>
      </w:r>
      <w:r w:rsidR="00713EDC" w:rsidRPr="006822C8">
        <w:rPr>
          <w:rFonts w:ascii="Arial" w:eastAsia="Calibri" w:hAnsi="Arial" w:cs="Arial"/>
          <w:color w:val="000000" w:themeColor="text1"/>
          <w:sz w:val="24"/>
          <w:szCs w:val="24"/>
        </w:rPr>
        <w:t xml:space="preserve">на производот се должи на тоа што производот е произведен и пуштен во промет, согласно одредбите кои се уредени  во посебните </w:t>
      </w:r>
      <w:r w:rsidR="002B22AD" w:rsidRPr="006822C8">
        <w:rPr>
          <w:rFonts w:ascii="Arial" w:eastAsia="Calibri" w:hAnsi="Arial" w:cs="Arial"/>
          <w:color w:val="000000" w:themeColor="text1"/>
          <w:sz w:val="24"/>
          <w:szCs w:val="24"/>
        </w:rPr>
        <w:t>прописи</w:t>
      </w:r>
      <w:r w:rsidR="00143D43" w:rsidRPr="006822C8">
        <w:rPr>
          <w:rFonts w:ascii="Arial" w:eastAsia="Calibri" w:hAnsi="Arial" w:cs="Arial"/>
          <w:color w:val="000000" w:themeColor="text1"/>
          <w:sz w:val="24"/>
          <w:szCs w:val="24"/>
        </w:rPr>
        <w:t xml:space="preserve"> </w:t>
      </w:r>
      <w:r w:rsidR="00713EDC" w:rsidRPr="006822C8">
        <w:rPr>
          <w:rFonts w:ascii="Arial" w:eastAsia="Calibri" w:hAnsi="Arial" w:cs="Arial"/>
          <w:color w:val="000000" w:themeColor="text1"/>
          <w:sz w:val="24"/>
          <w:szCs w:val="24"/>
        </w:rPr>
        <w:t>за тие производи</w:t>
      </w:r>
      <w:r w:rsidR="00143D43" w:rsidRPr="006822C8">
        <w:rPr>
          <w:rFonts w:ascii="Arial" w:eastAsia="Calibri" w:hAnsi="Arial" w:cs="Arial"/>
          <w:color w:val="000000" w:themeColor="text1"/>
          <w:sz w:val="24"/>
          <w:szCs w:val="24"/>
        </w:rPr>
        <w:t xml:space="preserve"> или</w:t>
      </w:r>
    </w:p>
    <w:p w14:paraId="58FEDE76" w14:textId="4C70A80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состојбата на науката и техничкото знаење, во моментот на</w:t>
      </w:r>
      <w:r w:rsidR="00FE041C" w:rsidRPr="006822C8">
        <w:rPr>
          <w:rFonts w:ascii="Arial" w:eastAsia="Calibri" w:hAnsi="Arial" w:cs="Arial"/>
          <w:color w:val="000000" w:themeColor="text1"/>
          <w:sz w:val="24"/>
          <w:szCs w:val="24"/>
        </w:rPr>
        <w:t xml:space="preserve"> ставање</w:t>
      </w:r>
      <w:r w:rsidRPr="006822C8">
        <w:rPr>
          <w:rFonts w:ascii="Arial" w:eastAsia="Calibri" w:hAnsi="Arial" w:cs="Arial"/>
          <w:color w:val="000000" w:themeColor="text1"/>
          <w:sz w:val="24"/>
          <w:szCs w:val="24"/>
        </w:rPr>
        <w:t xml:space="preserve"> на производот во промет, не овозможу</w:t>
      </w:r>
      <w:r w:rsidR="0047224E">
        <w:rPr>
          <w:rFonts w:ascii="Arial" w:eastAsia="Calibri" w:hAnsi="Arial" w:cs="Arial"/>
          <w:color w:val="000000" w:themeColor="text1"/>
          <w:sz w:val="24"/>
          <w:szCs w:val="24"/>
        </w:rPr>
        <w:t>вале откривање на неисправноста</w:t>
      </w:r>
      <w:r w:rsidRPr="006822C8">
        <w:rPr>
          <w:rFonts w:ascii="Arial" w:eastAsia="Calibri" w:hAnsi="Arial" w:cs="Arial"/>
          <w:color w:val="000000" w:themeColor="text1"/>
          <w:sz w:val="24"/>
          <w:szCs w:val="24"/>
        </w:rPr>
        <w:t xml:space="preserve"> или</w:t>
      </w:r>
    </w:p>
    <w:p w14:paraId="315E2008" w14:textId="1550CDF2" w:rsidR="00F62B1E"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 во случајот на производител на составен дел, неисправноста може</w:t>
      </w:r>
      <w:r w:rsidR="00F62B1E" w:rsidRPr="006822C8">
        <w:rPr>
          <w:rFonts w:ascii="Arial" w:eastAsia="Calibri" w:hAnsi="Arial" w:cs="Arial"/>
          <w:color w:val="000000" w:themeColor="text1"/>
          <w:sz w:val="24"/>
          <w:szCs w:val="24"/>
        </w:rPr>
        <w:t xml:space="preserve"> да се припише на дизајнот</w:t>
      </w:r>
      <w:r w:rsidRPr="006822C8">
        <w:rPr>
          <w:rFonts w:ascii="Arial" w:eastAsia="Calibri" w:hAnsi="Arial" w:cs="Arial"/>
          <w:color w:val="000000" w:themeColor="text1"/>
          <w:sz w:val="24"/>
          <w:szCs w:val="24"/>
        </w:rPr>
        <w:t xml:space="preserve"> на производот </w:t>
      </w:r>
      <w:r w:rsidR="00F62B1E" w:rsidRPr="006822C8">
        <w:rPr>
          <w:rFonts w:ascii="Arial" w:eastAsia="Calibri" w:hAnsi="Arial" w:cs="Arial"/>
          <w:color w:val="000000" w:themeColor="text1"/>
          <w:sz w:val="24"/>
          <w:szCs w:val="24"/>
        </w:rPr>
        <w:t>во кој е вграден тој составен дел или на упатствата дадени од производителот на производот.</w:t>
      </w:r>
    </w:p>
    <w:p w14:paraId="37D577E4" w14:textId="1416EA12" w:rsidR="00F62B1E" w:rsidRPr="006822C8" w:rsidRDefault="00F62B1E"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r w:rsidR="006019EF" w:rsidRPr="006822C8">
        <w:rPr>
          <w:rFonts w:ascii="Arial" w:eastAsia="Calibri" w:hAnsi="Arial" w:cs="Arial"/>
          <w:color w:val="000000" w:themeColor="text1"/>
          <w:sz w:val="24"/>
          <w:szCs w:val="24"/>
        </w:rPr>
        <w:t>О</w:t>
      </w:r>
      <w:r w:rsidR="00A67552" w:rsidRPr="006822C8">
        <w:rPr>
          <w:rFonts w:ascii="Arial" w:eastAsia="Calibri" w:hAnsi="Arial" w:cs="Arial"/>
          <w:color w:val="000000" w:themeColor="text1"/>
          <w:sz w:val="24"/>
          <w:szCs w:val="24"/>
        </w:rPr>
        <w:t>дговорноста</w:t>
      </w:r>
      <w:r w:rsidR="009D4848" w:rsidRPr="006822C8">
        <w:rPr>
          <w:rFonts w:ascii="Arial" w:eastAsia="Calibri" w:hAnsi="Arial" w:cs="Arial"/>
          <w:color w:val="000000" w:themeColor="text1"/>
          <w:sz w:val="24"/>
          <w:szCs w:val="24"/>
        </w:rPr>
        <w:t xml:space="preserve"> за штетата </w:t>
      </w:r>
      <w:r w:rsidR="00A67552" w:rsidRPr="006822C8">
        <w:rPr>
          <w:rFonts w:ascii="Arial" w:eastAsia="Calibri" w:hAnsi="Arial" w:cs="Arial"/>
          <w:color w:val="000000" w:themeColor="text1"/>
          <w:sz w:val="24"/>
          <w:szCs w:val="24"/>
        </w:rPr>
        <w:t xml:space="preserve"> </w:t>
      </w:r>
      <w:r w:rsidR="006019EF" w:rsidRPr="006822C8">
        <w:rPr>
          <w:rFonts w:ascii="Arial" w:eastAsia="Calibri" w:hAnsi="Arial" w:cs="Arial"/>
          <w:color w:val="000000" w:themeColor="text1"/>
          <w:sz w:val="24"/>
          <w:szCs w:val="24"/>
        </w:rPr>
        <w:t xml:space="preserve">на производителот </w:t>
      </w:r>
      <w:r w:rsidR="00AC3617" w:rsidRPr="006822C8">
        <w:rPr>
          <w:rFonts w:ascii="Arial" w:eastAsia="Calibri" w:hAnsi="Arial" w:cs="Arial"/>
          <w:color w:val="000000" w:themeColor="text1"/>
          <w:sz w:val="24"/>
          <w:szCs w:val="24"/>
        </w:rPr>
        <w:t xml:space="preserve">се намалува или </w:t>
      </w:r>
      <w:r w:rsidR="00F85600" w:rsidRPr="006822C8">
        <w:rPr>
          <w:rFonts w:ascii="Arial" w:eastAsia="Calibri" w:hAnsi="Arial" w:cs="Arial"/>
          <w:color w:val="000000" w:themeColor="text1"/>
          <w:sz w:val="24"/>
          <w:szCs w:val="24"/>
        </w:rPr>
        <w:t>производителот се ослободува од одговорност</w:t>
      </w:r>
      <w:r w:rsidR="003A4A4F"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ако докаже дека, имајќи ги предвид сите околности на случајот, штетата настанала исклучиво поради вина на оште</w:t>
      </w:r>
      <w:r w:rsidR="009D4848" w:rsidRPr="006822C8">
        <w:rPr>
          <w:rFonts w:ascii="Arial" w:eastAsia="Calibri" w:hAnsi="Arial" w:cs="Arial"/>
          <w:color w:val="000000" w:themeColor="text1"/>
          <w:sz w:val="24"/>
          <w:szCs w:val="24"/>
        </w:rPr>
        <w:t xml:space="preserve">тениот или на лицето за кое </w:t>
      </w:r>
      <w:r w:rsidR="00605958" w:rsidRPr="006822C8">
        <w:rPr>
          <w:rFonts w:ascii="Arial" w:eastAsia="Calibri" w:hAnsi="Arial" w:cs="Arial"/>
          <w:color w:val="000000" w:themeColor="text1"/>
          <w:sz w:val="24"/>
          <w:szCs w:val="24"/>
        </w:rPr>
        <w:t xml:space="preserve">оштетениот </w:t>
      </w:r>
      <w:r w:rsidR="00A67552" w:rsidRPr="006822C8">
        <w:rPr>
          <w:rFonts w:ascii="Arial" w:eastAsia="Calibri" w:hAnsi="Arial" w:cs="Arial"/>
          <w:color w:val="000000" w:themeColor="text1"/>
          <w:sz w:val="24"/>
          <w:szCs w:val="24"/>
        </w:rPr>
        <w:t>одговара, кои ш</w:t>
      </w:r>
      <w:r w:rsidR="0047224E">
        <w:rPr>
          <w:rFonts w:ascii="Arial" w:eastAsia="Calibri" w:hAnsi="Arial" w:cs="Arial"/>
          <w:color w:val="000000" w:themeColor="text1"/>
          <w:sz w:val="24"/>
          <w:szCs w:val="24"/>
        </w:rPr>
        <w:t>то производителот не можел да ги</w:t>
      </w:r>
      <w:r w:rsidR="00A67552" w:rsidRPr="006822C8">
        <w:rPr>
          <w:rFonts w:ascii="Arial" w:eastAsia="Calibri" w:hAnsi="Arial" w:cs="Arial"/>
          <w:color w:val="000000" w:themeColor="text1"/>
          <w:sz w:val="24"/>
          <w:szCs w:val="24"/>
        </w:rPr>
        <w:t xml:space="preserve"> предвиди и чии што последици не можел да ги избегне или отстрани</w:t>
      </w:r>
      <w:r w:rsidR="006019EF" w:rsidRPr="006822C8">
        <w:rPr>
          <w:rFonts w:ascii="Arial" w:eastAsia="Calibri" w:hAnsi="Arial" w:cs="Arial"/>
          <w:color w:val="000000" w:themeColor="text1"/>
          <w:sz w:val="24"/>
          <w:szCs w:val="24"/>
        </w:rPr>
        <w:t>.</w:t>
      </w:r>
    </w:p>
    <w:p w14:paraId="546E874B" w14:textId="4E1E6ED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Производителот </w:t>
      </w:r>
      <w:r w:rsidR="00AC3617" w:rsidRPr="006822C8">
        <w:rPr>
          <w:rFonts w:ascii="Arial" w:eastAsia="Calibri" w:hAnsi="Arial" w:cs="Arial"/>
          <w:color w:val="000000" w:themeColor="text1"/>
          <w:sz w:val="24"/>
          <w:szCs w:val="24"/>
        </w:rPr>
        <w:t xml:space="preserve">делумно </w:t>
      </w:r>
      <w:r w:rsidRPr="006822C8">
        <w:rPr>
          <w:rFonts w:ascii="Arial" w:eastAsia="Calibri" w:hAnsi="Arial" w:cs="Arial"/>
          <w:color w:val="000000" w:themeColor="text1"/>
          <w:sz w:val="24"/>
          <w:szCs w:val="24"/>
        </w:rPr>
        <w:t xml:space="preserve">се ослободува од одговорноста </w:t>
      </w:r>
      <w:r w:rsidR="009D4848" w:rsidRPr="006822C8">
        <w:rPr>
          <w:rFonts w:ascii="Arial" w:eastAsia="Calibri" w:hAnsi="Arial" w:cs="Arial"/>
          <w:color w:val="000000" w:themeColor="text1"/>
          <w:sz w:val="24"/>
          <w:szCs w:val="24"/>
        </w:rPr>
        <w:t xml:space="preserve">за штетата </w:t>
      </w:r>
      <w:r w:rsidRPr="006822C8">
        <w:rPr>
          <w:rFonts w:ascii="Arial" w:eastAsia="Calibri" w:hAnsi="Arial" w:cs="Arial"/>
          <w:color w:val="000000" w:themeColor="text1"/>
          <w:sz w:val="24"/>
          <w:szCs w:val="24"/>
        </w:rPr>
        <w:t>ако докаже дека, имајќи ги предвид сите околности на случајот, за настанатата штета покрај неисправноста на производот придонеле вината на оште</w:t>
      </w:r>
      <w:r w:rsidR="009D4848" w:rsidRPr="006822C8">
        <w:rPr>
          <w:rFonts w:ascii="Arial" w:eastAsia="Calibri" w:hAnsi="Arial" w:cs="Arial"/>
          <w:color w:val="000000" w:themeColor="text1"/>
          <w:sz w:val="24"/>
          <w:szCs w:val="24"/>
        </w:rPr>
        <w:t xml:space="preserve">тениот или на лицето за </w:t>
      </w:r>
      <w:r w:rsidR="009D4848" w:rsidRPr="00C265DB">
        <w:rPr>
          <w:rFonts w:ascii="Arial" w:eastAsia="Calibri" w:hAnsi="Arial" w:cs="Arial"/>
          <w:sz w:val="24"/>
          <w:szCs w:val="24"/>
        </w:rPr>
        <w:t>кое</w:t>
      </w:r>
      <w:r w:rsidR="005258CC" w:rsidRPr="00C265DB">
        <w:rPr>
          <w:rFonts w:ascii="Arial" w:eastAsia="Calibri" w:hAnsi="Arial" w:cs="Arial"/>
          <w:sz w:val="24"/>
          <w:szCs w:val="24"/>
        </w:rPr>
        <w:t xml:space="preserve"> оштетениот </w:t>
      </w:r>
      <w:r w:rsidRPr="00C265DB">
        <w:rPr>
          <w:rFonts w:ascii="Arial" w:eastAsia="Calibri" w:hAnsi="Arial" w:cs="Arial"/>
          <w:sz w:val="24"/>
          <w:szCs w:val="24"/>
        </w:rPr>
        <w:t>одговара</w:t>
      </w:r>
      <w:r w:rsidRPr="00CE4058">
        <w:rPr>
          <w:rFonts w:ascii="Arial" w:eastAsia="Calibri" w:hAnsi="Arial" w:cs="Arial"/>
          <w:color w:val="70AD47" w:themeColor="accent6"/>
          <w:sz w:val="24"/>
          <w:szCs w:val="24"/>
        </w:rPr>
        <w:t xml:space="preserve">, </w:t>
      </w:r>
      <w:r w:rsidRPr="006822C8">
        <w:rPr>
          <w:rFonts w:ascii="Arial" w:eastAsia="Calibri" w:hAnsi="Arial" w:cs="Arial"/>
          <w:color w:val="000000" w:themeColor="text1"/>
          <w:sz w:val="24"/>
          <w:szCs w:val="24"/>
        </w:rPr>
        <w:t>кои ш</w:t>
      </w:r>
      <w:r w:rsidR="009D4848" w:rsidRPr="006822C8">
        <w:rPr>
          <w:rFonts w:ascii="Arial" w:eastAsia="Calibri" w:hAnsi="Arial" w:cs="Arial"/>
          <w:color w:val="000000" w:themeColor="text1"/>
          <w:sz w:val="24"/>
          <w:szCs w:val="24"/>
        </w:rPr>
        <w:t>то производителот не можел да ги</w:t>
      </w:r>
      <w:r w:rsidRPr="006822C8">
        <w:rPr>
          <w:rFonts w:ascii="Arial" w:eastAsia="Calibri" w:hAnsi="Arial" w:cs="Arial"/>
          <w:color w:val="000000" w:themeColor="text1"/>
          <w:sz w:val="24"/>
          <w:szCs w:val="24"/>
        </w:rPr>
        <w:t xml:space="preserve"> предвиди и чии што последици не можел да ги избегне или отстрани</w:t>
      </w:r>
      <w:r w:rsidR="00D74CC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2F4939C4" w14:textId="45F01927" w:rsidR="00A67552" w:rsidRPr="006822C8" w:rsidRDefault="003D4B6F"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Кога з</w:t>
      </w:r>
      <w:r w:rsidR="00A67552" w:rsidRPr="006822C8">
        <w:rPr>
          <w:rFonts w:ascii="Arial" w:eastAsia="Calibri" w:hAnsi="Arial" w:cs="Arial"/>
          <w:color w:val="000000" w:themeColor="text1"/>
          <w:sz w:val="24"/>
          <w:szCs w:val="24"/>
        </w:rPr>
        <w:t>а настанувањето на штетата покрај неисправноста на произво</w:t>
      </w:r>
      <w:r w:rsidRPr="006822C8">
        <w:rPr>
          <w:rFonts w:ascii="Arial" w:eastAsia="Calibri" w:hAnsi="Arial" w:cs="Arial"/>
          <w:color w:val="000000" w:themeColor="text1"/>
          <w:sz w:val="24"/>
          <w:szCs w:val="24"/>
        </w:rPr>
        <w:t>дот придонело трето лице,</w:t>
      </w:r>
      <w:r w:rsidR="00AC3617" w:rsidRPr="006822C8">
        <w:rPr>
          <w:rFonts w:ascii="Arial" w:eastAsia="Calibri" w:hAnsi="Arial" w:cs="Arial"/>
          <w:color w:val="000000" w:themeColor="text1"/>
          <w:sz w:val="24"/>
          <w:szCs w:val="24"/>
        </w:rPr>
        <w:t xml:space="preserve"> исто</w:t>
      </w:r>
      <w:r w:rsidR="009D4848" w:rsidRPr="006822C8">
        <w:rPr>
          <w:rFonts w:ascii="Arial" w:eastAsia="Calibri" w:hAnsi="Arial" w:cs="Arial"/>
          <w:color w:val="000000" w:themeColor="text1"/>
          <w:sz w:val="24"/>
          <w:szCs w:val="24"/>
        </w:rPr>
        <w:t>то</w:t>
      </w:r>
      <w:r w:rsidR="00AC3617"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ќе </w:t>
      </w:r>
      <w:r w:rsidR="00A67552" w:rsidRPr="006822C8">
        <w:rPr>
          <w:rFonts w:ascii="Arial" w:eastAsia="Calibri" w:hAnsi="Arial" w:cs="Arial"/>
          <w:color w:val="000000" w:themeColor="text1"/>
          <w:sz w:val="24"/>
          <w:szCs w:val="24"/>
        </w:rPr>
        <w:t>одговара на оштетени</w:t>
      </w:r>
      <w:r w:rsidR="00713EDC" w:rsidRPr="006822C8">
        <w:rPr>
          <w:rFonts w:ascii="Arial" w:eastAsia="Calibri" w:hAnsi="Arial" w:cs="Arial"/>
          <w:color w:val="000000" w:themeColor="text1"/>
          <w:sz w:val="24"/>
          <w:szCs w:val="24"/>
        </w:rPr>
        <w:t>от солидарно со про</w:t>
      </w:r>
      <w:r w:rsidR="00AC3617" w:rsidRPr="006822C8">
        <w:rPr>
          <w:rFonts w:ascii="Arial" w:eastAsia="Calibri" w:hAnsi="Arial" w:cs="Arial"/>
          <w:color w:val="000000" w:themeColor="text1"/>
          <w:sz w:val="24"/>
          <w:szCs w:val="24"/>
        </w:rPr>
        <w:t>изводителот</w:t>
      </w:r>
      <w:r w:rsidR="009D484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r w:rsidR="00CE4058" w:rsidRPr="00C265DB">
        <w:rPr>
          <w:rFonts w:ascii="Arial" w:eastAsia="Calibri" w:hAnsi="Arial" w:cs="Arial"/>
          <w:sz w:val="24"/>
          <w:szCs w:val="24"/>
        </w:rPr>
        <w:t>а на нивниот регресен однос</w:t>
      </w:r>
      <w:r w:rsidR="00CE4058" w:rsidRPr="00C265DB">
        <w:rPr>
          <w:rFonts w:ascii="Arial" w:eastAsia="Calibri" w:hAnsi="Arial" w:cs="Arial"/>
          <w:sz w:val="24"/>
          <w:szCs w:val="24"/>
          <w:lang w:val="en-GB"/>
        </w:rPr>
        <w:t xml:space="preserve"> </w:t>
      </w:r>
      <w:r w:rsidR="00A67552" w:rsidRPr="006822C8">
        <w:rPr>
          <w:rFonts w:ascii="Arial" w:eastAsia="Calibri" w:hAnsi="Arial" w:cs="Arial"/>
          <w:color w:val="000000" w:themeColor="text1"/>
          <w:sz w:val="24"/>
          <w:szCs w:val="24"/>
        </w:rPr>
        <w:t>оодветно се применуваат одредбите од Законот за облигационите односи за објективната одговорност за штета</w:t>
      </w:r>
      <w:r w:rsidR="00D74CC8"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7948BF89" w14:textId="77777777" w:rsidR="00C265DB" w:rsidRDefault="00C265DB" w:rsidP="00A67552">
      <w:pPr>
        <w:spacing w:after="200" w:line="240" w:lineRule="auto"/>
        <w:jc w:val="center"/>
        <w:rPr>
          <w:rFonts w:ascii="Arial" w:eastAsia="Calibri" w:hAnsi="Arial" w:cs="Arial"/>
          <w:b/>
          <w:color w:val="000000" w:themeColor="text1"/>
          <w:sz w:val="24"/>
          <w:szCs w:val="24"/>
          <w:lang w:val="en-US"/>
        </w:rPr>
      </w:pPr>
    </w:p>
    <w:p w14:paraId="76E8DB75" w14:textId="77777777" w:rsidR="00C265DB" w:rsidRDefault="00C265DB" w:rsidP="00A67552">
      <w:pPr>
        <w:spacing w:after="200" w:line="240" w:lineRule="auto"/>
        <w:jc w:val="center"/>
        <w:rPr>
          <w:rFonts w:ascii="Arial" w:eastAsia="Calibri" w:hAnsi="Arial" w:cs="Arial"/>
          <w:b/>
          <w:color w:val="000000" w:themeColor="text1"/>
          <w:sz w:val="24"/>
          <w:szCs w:val="24"/>
          <w:lang w:val="en-US"/>
        </w:rPr>
      </w:pPr>
    </w:p>
    <w:p w14:paraId="2739CECD"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Забрана на спогодбено исклучување или ограничување на одговорноста</w:t>
      </w:r>
    </w:p>
    <w:p w14:paraId="6FBF4398" w14:textId="132EE670"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47</w:t>
      </w:r>
    </w:p>
    <w:p w14:paraId="1791161B" w14:textId="607090D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Одговорноста на производителот во однос на оштетениот </w:t>
      </w:r>
      <w:r w:rsidR="003D4B6F" w:rsidRPr="006822C8">
        <w:rPr>
          <w:rFonts w:ascii="Arial" w:eastAsia="Calibri" w:hAnsi="Arial" w:cs="Arial"/>
          <w:color w:val="000000" w:themeColor="text1"/>
          <w:sz w:val="24"/>
          <w:szCs w:val="24"/>
        </w:rPr>
        <w:t xml:space="preserve">согласно овој закон </w:t>
      </w:r>
      <w:r w:rsidRPr="006822C8">
        <w:rPr>
          <w:rFonts w:ascii="Arial" w:eastAsia="Calibri" w:hAnsi="Arial" w:cs="Arial"/>
          <w:color w:val="000000" w:themeColor="text1"/>
          <w:sz w:val="24"/>
          <w:szCs w:val="24"/>
        </w:rPr>
        <w:t>не може однапред спогодбено да се исклучи или да се ограничи</w:t>
      </w:r>
      <w:r w:rsidR="00AC3617" w:rsidRPr="006822C8">
        <w:rPr>
          <w:rFonts w:ascii="Arial" w:eastAsia="Calibri" w:hAnsi="Arial" w:cs="Arial"/>
          <w:color w:val="000000" w:themeColor="text1"/>
          <w:sz w:val="24"/>
          <w:szCs w:val="24"/>
        </w:rPr>
        <w:t>.</w:t>
      </w:r>
    </w:p>
    <w:p w14:paraId="0082D012" w14:textId="4DC83032" w:rsidR="0047224E" w:rsidRPr="00F848DC" w:rsidRDefault="00A67552" w:rsidP="00F848DC">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 xml:space="preserve">(2) Секоја спогодба </w:t>
      </w:r>
      <w:r w:rsidR="003D4B6F" w:rsidRPr="006822C8">
        <w:rPr>
          <w:rFonts w:ascii="Arial" w:eastAsia="Calibri" w:hAnsi="Arial" w:cs="Arial"/>
          <w:color w:val="000000" w:themeColor="text1"/>
          <w:sz w:val="24"/>
          <w:szCs w:val="24"/>
        </w:rPr>
        <w:t>спротивна на од</w:t>
      </w:r>
      <w:r w:rsidR="006019EF" w:rsidRPr="006822C8">
        <w:rPr>
          <w:rFonts w:ascii="Arial" w:eastAsia="Calibri" w:hAnsi="Arial" w:cs="Arial"/>
          <w:color w:val="000000" w:themeColor="text1"/>
          <w:sz w:val="24"/>
          <w:szCs w:val="24"/>
        </w:rPr>
        <w:t>редбата на став (1)</w:t>
      </w:r>
      <w:r w:rsidR="00DC78E9" w:rsidRPr="006822C8">
        <w:rPr>
          <w:rFonts w:ascii="Arial" w:eastAsia="Calibri" w:hAnsi="Arial" w:cs="Arial"/>
          <w:color w:val="000000" w:themeColor="text1"/>
          <w:sz w:val="24"/>
          <w:szCs w:val="24"/>
        </w:rPr>
        <w:t xml:space="preserve"> </w:t>
      </w:r>
      <w:r w:rsidR="006019EF" w:rsidRPr="006822C8">
        <w:rPr>
          <w:rFonts w:ascii="Arial" w:eastAsia="Calibri" w:hAnsi="Arial" w:cs="Arial"/>
          <w:color w:val="000000" w:themeColor="text1"/>
          <w:sz w:val="24"/>
          <w:szCs w:val="24"/>
        </w:rPr>
        <w:t xml:space="preserve">од овој член </w:t>
      </w:r>
      <w:r w:rsidR="003D4B6F" w:rsidRPr="006822C8">
        <w:rPr>
          <w:rFonts w:ascii="Arial" w:eastAsia="Calibri" w:hAnsi="Arial" w:cs="Arial"/>
          <w:color w:val="000000" w:themeColor="text1"/>
          <w:sz w:val="24"/>
          <w:szCs w:val="24"/>
        </w:rPr>
        <w:t>е</w:t>
      </w:r>
      <w:r w:rsidR="00B1644D" w:rsidRPr="006822C8">
        <w:rPr>
          <w:rFonts w:ascii="Arial" w:eastAsia="Calibri" w:hAnsi="Arial" w:cs="Arial"/>
          <w:color w:val="000000" w:themeColor="text1"/>
          <w:sz w:val="24"/>
          <w:szCs w:val="24"/>
        </w:rPr>
        <w:t xml:space="preserve"> </w:t>
      </w:r>
      <w:r w:rsidR="003D4B6F" w:rsidRPr="006822C8">
        <w:rPr>
          <w:rFonts w:ascii="Arial" w:eastAsia="Calibri" w:hAnsi="Arial" w:cs="Arial"/>
          <w:color w:val="000000" w:themeColor="text1"/>
          <w:sz w:val="24"/>
          <w:szCs w:val="24"/>
        </w:rPr>
        <w:t>ништовна.</w:t>
      </w:r>
    </w:p>
    <w:p w14:paraId="784741CE"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Рокови за остварување на правата</w:t>
      </w:r>
    </w:p>
    <w:p w14:paraId="60B46D33" w14:textId="6EFAF850"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48</w:t>
      </w:r>
    </w:p>
    <w:p w14:paraId="47DAC93A" w14:textId="4BED3B68" w:rsidR="006019EF" w:rsidRPr="0047224E" w:rsidRDefault="00131442"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(1) Побарувањето за надомест на штетата причинета од неисправен производ застарува во рок од три години од денот кога оштетениот дознал или разумно морал да дознае за штетата, за неисправноста на производот и за субјектот кој е производител</w:t>
      </w:r>
      <w:r w:rsidRPr="006822C8">
        <w:rPr>
          <w:rFonts w:ascii="Arial" w:eastAsia="Calibri" w:hAnsi="Arial" w:cs="Arial"/>
          <w:sz w:val="24"/>
          <w:szCs w:val="24"/>
          <w:lang w:val="en-US"/>
        </w:rPr>
        <w:t xml:space="preserve">. </w:t>
      </w:r>
    </w:p>
    <w:p w14:paraId="0C1786DE" w14:textId="474903DC" w:rsidR="00E635F8" w:rsidRDefault="00E11675"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47224E">
        <w:rPr>
          <w:rFonts w:ascii="Arial" w:eastAsia="Calibri" w:hAnsi="Arial" w:cs="Arial"/>
          <w:color w:val="000000" w:themeColor="text1"/>
          <w:sz w:val="24"/>
          <w:szCs w:val="24"/>
        </w:rPr>
        <w:t>2</w:t>
      </w:r>
      <w:r w:rsidRPr="006822C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обарувањето за надомест на штетата причинета од неисправен производ престанува со истекот на рокот од десет години, сметано од неговото ставање во промет, освен ако пред истекот на овој рок е прекината застареноста поради покренување на постапка пред суд или друг надлежен орган заради утврдување или остварување на поба</w:t>
      </w:r>
      <w:r w:rsidRPr="006822C8">
        <w:rPr>
          <w:rFonts w:ascii="Arial" w:eastAsia="Calibri" w:hAnsi="Arial" w:cs="Arial"/>
          <w:color w:val="000000" w:themeColor="text1"/>
          <w:sz w:val="24"/>
          <w:szCs w:val="24"/>
        </w:rPr>
        <w:t>рувањето за надомест на штетата</w:t>
      </w:r>
      <w:r w:rsidR="00DC5397" w:rsidRPr="006822C8">
        <w:rPr>
          <w:rFonts w:ascii="Arial" w:eastAsia="Calibri" w:hAnsi="Arial" w:cs="Arial"/>
          <w:color w:val="000000" w:themeColor="text1"/>
          <w:sz w:val="24"/>
          <w:szCs w:val="24"/>
        </w:rPr>
        <w:t>.</w:t>
      </w:r>
    </w:p>
    <w:p w14:paraId="670CDB52" w14:textId="753C4F4E" w:rsidR="0047224E" w:rsidRPr="00C265DB" w:rsidRDefault="0047224E" w:rsidP="00A67552">
      <w:pPr>
        <w:spacing w:after="200" w:line="240" w:lineRule="auto"/>
        <w:jc w:val="both"/>
        <w:rPr>
          <w:rFonts w:ascii="Arial" w:eastAsia="Calibri" w:hAnsi="Arial" w:cs="Arial"/>
          <w:sz w:val="24"/>
          <w:szCs w:val="24"/>
        </w:rPr>
      </w:pPr>
      <w:r w:rsidRPr="00C265DB">
        <w:rPr>
          <w:rFonts w:ascii="Arial" w:eastAsia="Calibri" w:hAnsi="Arial" w:cs="Arial"/>
          <w:sz w:val="24"/>
          <w:szCs w:val="24"/>
        </w:rPr>
        <w:t>(3) Во поглед на прекинот и на застојот на застареноста на роковите од ставовите (1) и (2) на овој член соодветно се применуваат и одредбите од Законот за облигационите односи.</w:t>
      </w:r>
    </w:p>
    <w:p w14:paraId="0ABB5615" w14:textId="6118B653" w:rsidR="00A67552" w:rsidRPr="00E635F8" w:rsidRDefault="00E635F8" w:rsidP="00A67552">
      <w:pPr>
        <w:spacing w:after="200" w:line="240" w:lineRule="auto"/>
        <w:jc w:val="center"/>
        <w:rPr>
          <w:rFonts w:ascii="Arial" w:eastAsia="Calibri" w:hAnsi="Arial" w:cs="Arial"/>
          <w:b/>
          <w:color w:val="70AD47" w:themeColor="accent6"/>
          <w:sz w:val="24"/>
          <w:szCs w:val="24"/>
        </w:rPr>
      </w:pPr>
      <w:bookmarkStart w:id="17" w:name="_Hlk523298674"/>
      <w:r w:rsidRPr="00E635F8">
        <w:rPr>
          <w:rFonts w:ascii="Arial" w:eastAsia="Calibri" w:hAnsi="Arial" w:cs="Arial"/>
          <w:b/>
          <w:color w:val="70AD47" w:themeColor="accent6"/>
          <w:sz w:val="24"/>
          <w:szCs w:val="24"/>
        </w:rPr>
        <w:t>Глава</w:t>
      </w:r>
      <w:r w:rsidR="00A67552" w:rsidRPr="00E635F8">
        <w:rPr>
          <w:rFonts w:ascii="Arial" w:eastAsia="Calibri" w:hAnsi="Arial" w:cs="Arial"/>
          <w:b/>
          <w:color w:val="70AD47" w:themeColor="accent6"/>
          <w:sz w:val="24"/>
          <w:szCs w:val="24"/>
        </w:rPr>
        <w:t xml:space="preserve"> 2</w:t>
      </w:r>
    </w:p>
    <w:p w14:paraId="4FE21A07"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ОБВРСКИ ЗА ИНФОРМИРАЊЕ И ДРУГИ ОБВРСКИ НА ТРГОВЦИТЕ ПРИ ДАВАЊЕ УСЛУГИ</w:t>
      </w:r>
    </w:p>
    <w:p w14:paraId="300D5370" w14:textId="5F813A8A" w:rsidR="00A67552" w:rsidRPr="00E635F8" w:rsidRDefault="00E635F8" w:rsidP="00A67552">
      <w:pPr>
        <w:spacing w:after="200" w:line="240" w:lineRule="auto"/>
        <w:jc w:val="center"/>
        <w:rPr>
          <w:rFonts w:ascii="Arial" w:eastAsia="Calibri" w:hAnsi="Arial" w:cs="Arial"/>
          <w:b/>
          <w:color w:val="70AD47" w:themeColor="accent6"/>
          <w:sz w:val="24"/>
          <w:szCs w:val="24"/>
        </w:rPr>
      </w:pPr>
      <w:r w:rsidRPr="00E635F8">
        <w:rPr>
          <w:rFonts w:ascii="Arial" w:eastAsia="Calibri" w:hAnsi="Arial" w:cs="Arial"/>
          <w:b/>
          <w:color w:val="70AD47" w:themeColor="accent6"/>
          <w:sz w:val="24"/>
          <w:szCs w:val="24"/>
        </w:rPr>
        <w:t>Поглавје</w:t>
      </w:r>
      <w:r w:rsidR="00A67552" w:rsidRPr="00E635F8">
        <w:rPr>
          <w:rFonts w:ascii="Arial" w:eastAsia="Calibri" w:hAnsi="Arial" w:cs="Arial"/>
          <w:b/>
          <w:color w:val="70AD47" w:themeColor="accent6"/>
          <w:sz w:val="24"/>
          <w:szCs w:val="24"/>
        </w:rPr>
        <w:t xml:space="preserve"> 1</w:t>
      </w:r>
    </w:p>
    <w:p w14:paraId="0A46C1D0"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ОПШТИ ОДРЕДБИ ЗА УСЛУГИТЕ</w:t>
      </w:r>
    </w:p>
    <w:bookmarkEnd w:id="17"/>
    <w:p w14:paraId="5785FF09"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Забрана за дискриминација при користење на услуги</w:t>
      </w:r>
    </w:p>
    <w:p w14:paraId="4A95D822" w14:textId="626DD110"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49</w:t>
      </w:r>
    </w:p>
    <w:p w14:paraId="71915E59" w14:textId="3B7BEEC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E710D6" w:rsidRPr="006822C8">
        <w:rPr>
          <w:rFonts w:ascii="Arial" w:eastAsia="Calibri" w:hAnsi="Arial" w:cs="Arial"/>
          <w:color w:val="000000" w:themeColor="text1"/>
          <w:sz w:val="24"/>
          <w:szCs w:val="24"/>
        </w:rPr>
        <w:t xml:space="preserve"> Потрошувачот има право </w:t>
      </w:r>
      <w:r w:rsidR="003D4B6F" w:rsidRPr="006822C8">
        <w:rPr>
          <w:rFonts w:ascii="Arial" w:eastAsia="Calibri" w:hAnsi="Arial" w:cs="Arial"/>
          <w:color w:val="000000" w:themeColor="text1"/>
          <w:sz w:val="24"/>
          <w:szCs w:val="24"/>
        </w:rPr>
        <w:t xml:space="preserve">да биде </w:t>
      </w:r>
      <w:r w:rsidRPr="006822C8">
        <w:rPr>
          <w:rFonts w:ascii="Arial" w:eastAsia="Calibri" w:hAnsi="Arial" w:cs="Arial"/>
          <w:color w:val="000000" w:themeColor="text1"/>
          <w:sz w:val="24"/>
          <w:szCs w:val="24"/>
        </w:rPr>
        <w:t>корисник на услуги независно од неговото државјанство, како и неговото живеалиште или престојувалиште</w:t>
      </w:r>
      <w:r w:rsidR="00E710D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70DD7FE7" w14:textId="5DC6C582" w:rsidR="00A67552" w:rsidRDefault="00F83196" w:rsidP="00A67552">
      <w:pPr>
        <w:spacing w:after="200" w:line="240" w:lineRule="auto"/>
        <w:jc w:val="both"/>
        <w:rPr>
          <w:rFonts w:ascii="Arial" w:eastAsia="Calibri" w:hAnsi="Arial" w:cs="Arial"/>
          <w:color w:val="70AD47" w:themeColor="accent6"/>
          <w:sz w:val="24"/>
          <w:szCs w:val="24"/>
          <w:lang w:val="en-US"/>
        </w:rPr>
      </w:pPr>
      <w:r w:rsidRPr="006822C8">
        <w:rPr>
          <w:rFonts w:ascii="Arial" w:eastAsia="Calibri" w:hAnsi="Arial" w:cs="Arial"/>
          <w:color w:val="000000" w:themeColor="text1"/>
          <w:sz w:val="24"/>
          <w:szCs w:val="24"/>
        </w:rPr>
        <w:t>(2) О</w:t>
      </w:r>
      <w:r w:rsidR="00A67552" w:rsidRPr="006822C8">
        <w:rPr>
          <w:rFonts w:ascii="Arial" w:eastAsia="Calibri" w:hAnsi="Arial" w:cs="Arial"/>
          <w:color w:val="000000" w:themeColor="text1"/>
          <w:sz w:val="24"/>
          <w:szCs w:val="24"/>
        </w:rPr>
        <w:t>пштите услови за пристап до услугите што трговецот ги става на располагање на пошироката јавност не смеат да содржат дискриминаторски одредби во однос на државјанството,</w:t>
      </w:r>
      <w:r w:rsidR="00DC78E9"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живеалиштето или престојувалиштето </w:t>
      </w:r>
      <w:r w:rsidRPr="006822C8">
        <w:rPr>
          <w:rFonts w:ascii="Arial" w:eastAsia="Calibri" w:hAnsi="Arial" w:cs="Arial"/>
          <w:color w:val="000000" w:themeColor="text1"/>
          <w:sz w:val="24"/>
          <w:szCs w:val="24"/>
        </w:rPr>
        <w:t>на потрошувачот, со исклучок</w:t>
      </w:r>
      <w:r w:rsidR="00A67552" w:rsidRPr="006822C8">
        <w:rPr>
          <w:rFonts w:ascii="Arial" w:eastAsia="Calibri" w:hAnsi="Arial" w:cs="Arial"/>
          <w:color w:val="000000" w:themeColor="text1"/>
          <w:sz w:val="24"/>
          <w:szCs w:val="24"/>
        </w:rPr>
        <w:t xml:space="preserve"> на разликите во условите за пристап </w:t>
      </w:r>
      <w:r w:rsidR="00F62B1E" w:rsidRPr="006822C8">
        <w:rPr>
          <w:rFonts w:ascii="Arial" w:eastAsia="Calibri" w:hAnsi="Arial" w:cs="Arial"/>
          <w:color w:val="000000" w:themeColor="text1"/>
          <w:sz w:val="24"/>
          <w:szCs w:val="24"/>
        </w:rPr>
        <w:t xml:space="preserve">кога истите се </w:t>
      </w:r>
      <w:r w:rsidR="00131442" w:rsidRPr="006822C8">
        <w:rPr>
          <w:rFonts w:ascii="Arial" w:eastAsia="Calibri" w:hAnsi="Arial" w:cs="Arial"/>
          <w:color w:val="000000" w:themeColor="text1"/>
          <w:sz w:val="24"/>
          <w:szCs w:val="24"/>
        </w:rPr>
        <w:t xml:space="preserve">непосредно оправдани од објективни </w:t>
      </w:r>
      <w:r w:rsidR="00131442" w:rsidRPr="0083721F">
        <w:rPr>
          <w:rFonts w:ascii="Arial" w:eastAsia="Calibri" w:hAnsi="Arial" w:cs="Arial"/>
          <w:color w:val="70AD47" w:themeColor="accent6"/>
          <w:sz w:val="24"/>
          <w:szCs w:val="24"/>
        </w:rPr>
        <w:t>критериум</w:t>
      </w:r>
      <w:r w:rsidR="0083721F" w:rsidRPr="0083721F">
        <w:rPr>
          <w:rFonts w:ascii="Arial" w:eastAsia="Calibri" w:hAnsi="Arial" w:cs="Arial"/>
          <w:color w:val="70AD47" w:themeColor="accent6"/>
          <w:sz w:val="24"/>
          <w:szCs w:val="24"/>
        </w:rPr>
        <w:t>и</w:t>
      </w:r>
      <w:r w:rsidR="00E710D6" w:rsidRPr="0083721F">
        <w:rPr>
          <w:rFonts w:ascii="Arial" w:eastAsia="Calibri" w:hAnsi="Arial" w:cs="Arial"/>
          <w:color w:val="70AD47" w:themeColor="accent6"/>
          <w:sz w:val="24"/>
          <w:szCs w:val="24"/>
        </w:rPr>
        <w:t>.</w:t>
      </w:r>
      <w:r w:rsidR="00A67552" w:rsidRPr="0083721F">
        <w:rPr>
          <w:rFonts w:ascii="Arial" w:eastAsia="Calibri" w:hAnsi="Arial" w:cs="Arial"/>
          <w:color w:val="70AD47" w:themeColor="accent6"/>
          <w:sz w:val="24"/>
          <w:szCs w:val="24"/>
        </w:rPr>
        <w:t xml:space="preserve"> </w:t>
      </w:r>
    </w:p>
    <w:p w14:paraId="5E381EE6" w14:textId="77777777" w:rsidR="00C265DB" w:rsidRPr="00C265DB" w:rsidRDefault="00C265DB" w:rsidP="00A67552">
      <w:pPr>
        <w:spacing w:after="200" w:line="240" w:lineRule="auto"/>
        <w:jc w:val="both"/>
        <w:rPr>
          <w:rFonts w:ascii="Arial" w:eastAsia="Calibri" w:hAnsi="Arial" w:cs="Arial"/>
          <w:color w:val="000000" w:themeColor="text1"/>
          <w:sz w:val="24"/>
          <w:szCs w:val="24"/>
          <w:lang w:val="en-US"/>
        </w:rPr>
      </w:pPr>
    </w:p>
    <w:p w14:paraId="7C80BF9E"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Обврска за информирање на потрошувачите за услугите</w:t>
      </w:r>
    </w:p>
    <w:p w14:paraId="72441698" w14:textId="11D1E700" w:rsidR="00A67552" w:rsidRPr="006822C8" w:rsidRDefault="00D1104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50</w:t>
      </w:r>
    </w:p>
    <w:p w14:paraId="3923AB59" w14:textId="41C04D27" w:rsidR="00A67552" w:rsidRPr="00C265DB" w:rsidRDefault="00A67552" w:rsidP="00A67552">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(1) Трговецот е должен на потрошувачот да му</w:t>
      </w:r>
      <w:r w:rsidR="0083721F">
        <w:rPr>
          <w:rFonts w:ascii="Arial" w:eastAsia="Calibri" w:hAnsi="Arial" w:cs="Arial"/>
          <w:color w:val="000000" w:themeColor="text1"/>
          <w:sz w:val="24"/>
          <w:szCs w:val="24"/>
        </w:rPr>
        <w:t xml:space="preserve"> ги стави на располагање </w:t>
      </w:r>
      <w:r w:rsidR="0083721F" w:rsidRPr="0083721F">
        <w:rPr>
          <w:rFonts w:ascii="Arial" w:eastAsia="Calibri" w:hAnsi="Arial" w:cs="Arial"/>
          <w:color w:val="70AD47" w:themeColor="accent6"/>
          <w:sz w:val="24"/>
          <w:szCs w:val="24"/>
        </w:rPr>
        <w:t>следнит</w:t>
      </w:r>
      <w:r w:rsidRPr="0083721F">
        <w:rPr>
          <w:rFonts w:ascii="Arial" w:eastAsia="Calibri" w:hAnsi="Arial" w:cs="Arial"/>
          <w:color w:val="70AD47" w:themeColor="accent6"/>
          <w:sz w:val="24"/>
          <w:szCs w:val="24"/>
        </w:rPr>
        <w:t>е</w:t>
      </w:r>
      <w:r w:rsidRPr="006822C8">
        <w:rPr>
          <w:rFonts w:ascii="Arial" w:eastAsia="Calibri" w:hAnsi="Arial" w:cs="Arial"/>
          <w:color w:val="000000" w:themeColor="text1"/>
          <w:sz w:val="24"/>
          <w:szCs w:val="24"/>
        </w:rPr>
        <w:t xml:space="preserve"> информации:</w:t>
      </w:r>
    </w:p>
    <w:p w14:paraId="28713EFD" w14:textId="77777777" w:rsidR="00A67552" w:rsidRPr="00C265DB" w:rsidRDefault="00A67552" w:rsidP="00A67552">
      <w:pPr>
        <w:spacing w:after="200" w:line="240" w:lineRule="auto"/>
        <w:jc w:val="both"/>
        <w:rPr>
          <w:rFonts w:ascii="Arial" w:eastAsia="Calibri" w:hAnsi="Arial" w:cs="Arial"/>
          <w:sz w:val="24"/>
          <w:szCs w:val="24"/>
        </w:rPr>
      </w:pPr>
      <w:r w:rsidRPr="00C265DB">
        <w:rPr>
          <w:rFonts w:ascii="Arial" w:eastAsia="Calibri" w:hAnsi="Arial" w:cs="Arial"/>
          <w:sz w:val="24"/>
          <w:szCs w:val="24"/>
        </w:rPr>
        <w:t>1) името, називот, односно фирмата, правниот статус и облик на трговецот, неговата географската адреса во државата каде што е деловно основан, како и подробностите што овозможуваат брз и непосреден контакт со трговецот, вклучувајќи ги и средствата за електронска комуникација;</w:t>
      </w:r>
    </w:p>
    <w:p w14:paraId="1B8A3898" w14:textId="3882AB8D" w:rsidR="00A67552" w:rsidRPr="0047224E" w:rsidRDefault="00A67552" w:rsidP="00A67552">
      <w:pPr>
        <w:spacing w:after="200" w:line="240" w:lineRule="auto"/>
        <w:jc w:val="both"/>
        <w:rPr>
          <w:rFonts w:ascii="Arial" w:eastAsia="Calibri" w:hAnsi="Arial" w:cs="Arial"/>
          <w:sz w:val="24"/>
          <w:szCs w:val="24"/>
        </w:rPr>
      </w:pPr>
      <w:r w:rsidRPr="00C265DB">
        <w:rPr>
          <w:rFonts w:ascii="Arial" w:eastAsia="Calibri" w:hAnsi="Arial" w:cs="Arial"/>
          <w:sz w:val="24"/>
          <w:szCs w:val="24"/>
        </w:rPr>
        <w:t>2) кога трговецот е регистриран во т</w:t>
      </w:r>
      <w:r w:rsidR="00E710D6" w:rsidRPr="00C265DB">
        <w:rPr>
          <w:rFonts w:ascii="Arial" w:eastAsia="Calibri" w:hAnsi="Arial" w:cs="Arial"/>
          <w:sz w:val="24"/>
          <w:szCs w:val="24"/>
        </w:rPr>
        <w:t>рговски или друг</w:t>
      </w:r>
      <w:r w:rsidRPr="00C265DB">
        <w:rPr>
          <w:rFonts w:ascii="Arial" w:eastAsia="Calibri" w:hAnsi="Arial" w:cs="Arial"/>
          <w:sz w:val="24"/>
          <w:szCs w:val="24"/>
        </w:rPr>
        <w:t xml:space="preserve"> регистар</w:t>
      </w:r>
      <w:r w:rsidR="001C5A3A" w:rsidRPr="00C265DB">
        <w:rPr>
          <w:rFonts w:ascii="Arial" w:eastAsia="Calibri" w:hAnsi="Arial" w:cs="Arial"/>
          <w:sz w:val="24"/>
          <w:szCs w:val="24"/>
        </w:rPr>
        <w:t xml:space="preserve"> уреден со посебни</w:t>
      </w:r>
      <w:r w:rsidR="00AC3617" w:rsidRPr="00C265DB">
        <w:rPr>
          <w:rFonts w:ascii="Arial" w:eastAsia="Calibri" w:hAnsi="Arial" w:cs="Arial"/>
          <w:sz w:val="24"/>
          <w:szCs w:val="24"/>
        </w:rPr>
        <w:t xml:space="preserve"> прописи</w:t>
      </w:r>
      <w:r w:rsidRPr="00C265DB">
        <w:rPr>
          <w:rFonts w:ascii="Arial" w:eastAsia="Calibri" w:hAnsi="Arial" w:cs="Arial"/>
          <w:sz w:val="24"/>
          <w:szCs w:val="24"/>
        </w:rPr>
        <w:t xml:space="preserve">, регистарот во кој што е евидентиран трговецот, како и неговиот регистарски број или </w:t>
      </w:r>
      <w:r w:rsidR="0083721F" w:rsidRPr="00C265DB">
        <w:rPr>
          <w:rFonts w:ascii="Arial" w:eastAsia="Calibri" w:hAnsi="Arial" w:cs="Arial"/>
          <w:sz w:val="24"/>
          <w:szCs w:val="24"/>
        </w:rPr>
        <w:t xml:space="preserve">друг соодветен податок </w:t>
      </w:r>
      <w:r w:rsidR="00642FC8" w:rsidRPr="00C265DB">
        <w:rPr>
          <w:rFonts w:ascii="Arial" w:eastAsia="Calibri" w:hAnsi="Arial" w:cs="Arial"/>
          <w:sz w:val="24"/>
          <w:szCs w:val="24"/>
        </w:rPr>
        <w:t xml:space="preserve"> за иде</w:t>
      </w:r>
      <w:r w:rsidR="00642FC8" w:rsidRPr="006822C8">
        <w:rPr>
          <w:rFonts w:ascii="Arial" w:eastAsia="Calibri" w:hAnsi="Arial" w:cs="Arial"/>
          <w:sz w:val="24"/>
          <w:szCs w:val="24"/>
        </w:rPr>
        <w:t>нтификација во регистарот</w:t>
      </w:r>
      <w:r w:rsidR="0047224E">
        <w:rPr>
          <w:rFonts w:ascii="Arial" w:eastAsia="Calibri" w:hAnsi="Arial" w:cs="Arial"/>
          <w:sz w:val="24"/>
          <w:szCs w:val="24"/>
          <w:lang w:val="en-US"/>
        </w:rPr>
        <w:t>;</w:t>
      </w:r>
    </w:p>
    <w:p w14:paraId="20A9DA0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кога дејноста на трговецот е предмет на режим за издавање дозволи, подробностите за соодветниот надзорен орган или тело;</w:t>
      </w:r>
    </w:p>
    <w:p w14:paraId="2F1E7BAA" w14:textId="75AE0C3F"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кога трговецот врши дејност што е подложна на данок на</w:t>
      </w:r>
      <w:r w:rsidR="001C5A3A" w:rsidRPr="006822C8">
        <w:rPr>
          <w:rFonts w:ascii="Arial" w:eastAsia="Calibri" w:hAnsi="Arial" w:cs="Arial"/>
          <w:color w:val="000000" w:themeColor="text1"/>
          <w:sz w:val="24"/>
          <w:szCs w:val="24"/>
        </w:rPr>
        <w:t xml:space="preserve"> додадена вредност, единствен </w:t>
      </w:r>
      <w:r w:rsidRPr="006822C8">
        <w:rPr>
          <w:rFonts w:ascii="Arial" w:eastAsia="Calibri" w:hAnsi="Arial" w:cs="Arial"/>
          <w:color w:val="000000" w:themeColor="text1"/>
          <w:sz w:val="24"/>
          <w:szCs w:val="24"/>
        </w:rPr>
        <w:t xml:space="preserve">даночен број </w:t>
      </w:r>
      <w:r w:rsidR="001C5A3A" w:rsidRPr="006822C8">
        <w:rPr>
          <w:rFonts w:ascii="Arial" w:eastAsia="Calibri" w:hAnsi="Arial" w:cs="Arial"/>
          <w:color w:val="000000" w:themeColor="text1"/>
          <w:sz w:val="24"/>
          <w:szCs w:val="24"/>
        </w:rPr>
        <w:t xml:space="preserve">на субјектот </w:t>
      </w:r>
      <w:r w:rsidRPr="006822C8">
        <w:rPr>
          <w:rFonts w:ascii="Arial" w:eastAsia="Calibri" w:hAnsi="Arial" w:cs="Arial"/>
          <w:color w:val="000000" w:themeColor="text1"/>
          <w:sz w:val="24"/>
          <w:szCs w:val="24"/>
        </w:rPr>
        <w:t>согласно Законот за данокот на додадена вредност;</w:t>
      </w:r>
    </w:p>
    <w:p w14:paraId="3F7AEDE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кога трговецот е вршител на регулирана професија, подробностите за било кое стручното тело или друг соодветен субјект кај кој трговецот е евидентиран, како и за стручниот назив и за државата во која што овој назив му е доделен;</w:t>
      </w:r>
    </w:p>
    <w:p w14:paraId="6A061CF2" w14:textId="4941E352" w:rsidR="00A67552" w:rsidRPr="006822C8" w:rsidRDefault="00064B39"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6) </w:t>
      </w:r>
      <w:r w:rsidR="00A67552" w:rsidRPr="006822C8">
        <w:rPr>
          <w:rFonts w:ascii="Arial" w:eastAsia="Calibri" w:hAnsi="Arial" w:cs="Arial"/>
          <w:color w:val="000000" w:themeColor="text1"/>
          <w:sz w:val="24"/>
          <w:szCs w:val="24"/>
        </w:rPr>
        <w:t xml:space="preserve">општите услови и </w:t>
      </w:r>
      <w:r w:rsidR="00642FC8" w:rsidRPr="006822C8">
        <w:rPr>
          <w:rFonts w:ascii="Arial" w:eastAsia="Calibri" w:hAnsi="Arial" w:cs="Arial"/>
          <w:color w:val="000000" w:themeColor="text1"/>
          <w:sz w:val="24"/>
          <w:szCs w:val="24"/>
        </w:rPr>
        <w:t xml:space="preserve">одредби </w:t>
      </w:r>
      <w:r w:rsidR="00A67552" w:rsidRPr="006822C8">
        <w:rPr>
          <w:rFonts w:ascii="Arial" w:eastAsia="Calibri" w:hAnsi="Arial" w:cs="Arial"/>
          <w:color w:val="000000" w:themeColor="text1"/>
          <w:sz w:val="24"/>
          <w:szCs w:val="24"/>
        </w:rPr>
        <w:t>што трговецот ги користи</w:t>
      </w:r>
      <w:r w:rsidR="001C5A3A" w:rsidRPr="006822C8">
        <w:rPr>
          <w:rFonts w:ascii="Arial" w:eastAsia="Calibri" w:hAnsi="Arial" w:cs="Arial"/>
          <w:color w:val="000000" w:themeColor="text1"/>
          <w:sz w:val="24"/>
          <w:szCs w:val="24"/>
        </w:rPr>
        <w:t>, доколку постојат</w:t>
      </w:r>
      <w:r w:rsidR="00A67552" w:rsidRPr="006822C8">
        <w:rPr>
          <w:rFonts w:ascii="Arial" w:eastAsia="Calibri" w:hAnsi="Arial" w:cs="Arial"/>
          <w:color w:val="000000" w:themeColor="text1"/>
          <w:sz w:val="24"/>
          <w:szCs w:val="24"/>
        </w:rPr>
        <w:t>;</w:t>
      </w:r>
    </w:p>
    <w:p w14:paraId="0791622F" w14:textId="78BC7855" w:rsidR="00A67552" w:rsidRPr="006822C8" w:rsidRDefault="00064B39"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7) </w:t>
      </w:r>
      <w:r w:rsidR="00A67552" w:rsidRPr="006822C8">
        <w:rPr>
          <w:rFonts w:ascii="Arial" w:eastAsia="Calibri" w:hAnsi="Arial" w:cs="Arial"/>
          <w:color w:val="000000" w:themeColor="text1"/>
          <w:sz w:val="24"/>
          <w:szCs w:val="24"/>
        </w:rPr>
        <w:t>дого</w:t>
      </w:r>
      <w:r w:rsidR="00E710D6" w:rsidRPr="006822C8">
        <w:rPr>
          <w:rFonts w:ascii="Arial" w:eastAsia="Calibri" w:hAnsi="Arial" w:cs="Arial"/>
          <w:color w:val="000000" w:themeColor="text1"/>
          <w:sz w:val="24"/>
          <w:szCs w:val="24"/>
        </w:rPr>
        <w:t>ворните одредби што трговецот ги</w:t>
      </w:r>
      <w:r w:rsidR="00A67552" w:rsidRPr="006822C8">
        <w:rPr>
          <w:rFonts w:ascii="Arial" w:eastAsia="Calibri" w:hAnsi="Arial" w:cs="Arial"/>
          <w:color w:val="000000" w:themeColor="text1"/>
          <w:sz w:val="24"/>
          <w:szCs w:val="24"/>
        </w:rPr>
        <w:t xml:space="preserve"> користи за определување на применливото право и/или за определување на надлежниот суд</w:t>
      </w:r>
      <w:r w:rsidR="00AC3617" w:rsidRPr="006822C8">
        <w:rPr>
          <w:rFonts w:ascii="Arial" w:eastAsia="Calibri" w:hAnsi="Arial" w:cs="Arial"/>
          <w:color w:val="000000" w:themeColor="text1"/>
          <w:sz w:val="24"/>
          <w:szCs w:val="24"/>
        </w:rPr>
        <w:t>,</w:t>
      </w:r>
      <w:r w:rsidR="001C5A3A" w:rsidRPr="006822C8">
        <w:rPr>
          <w:rFonts w:ascii="Arial" w:eastAsia="Calibri" w:hAnsi="Arial" w:cs="Arial"/>
          <w:color w:val="000000" w:themeColor="text1"/>
          <w:sz w:val="24"/>
          <w:szCs w:val="24"/>
        </w:rPr>
        <w:t xml:space="preserve"> доколку постојат</w:t>
      </w:r>
      <w:r w:rsidR="00A67552" w:rsidRPr="006822C8">
        <w:rPr>
          <w:rFonts w:ascii="Arial" w:eastAsia="Calibri" w:hAnsi="Arial" w:cs="Arial"/>
          <w:color w:val="000000" w:themeColor="text1"/>
          <w:sz w:val="24"/>
          <w:szCs w:val="24"/>
        </w:rPr>
        <w:t>;</w:t>
      </w:r>
    </w:p>
    <w:p w14:paraId="6F70589F" w14:textId="19057474" w:rsidR="00A67552" w:rsidRPr="006822C8" w:rsidRDefault="007F1B89"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8)</w:t>
      </w:r>
      <w:r w:rsidR="00A67552" w:rsidRPr="006822C8">
        <w:rPr>
          <w:rFonts w:ascii="Arial" w:eastAsia="Calibri" w:hAnsi="Arial" w:cs="Arial"/>
          <w:color w:val="000000" w:themeColor="text1"/>
          <w:sz w:val="24"/>
          <w:szCs w:val="24"/>
        </w:rPr>
        <w:t xml:space="preserve"> постоењето на послепрода</w:t>
      </w:r>
      <w:r w:rsidR="001C5A3A" w:rsidRPr="006822C8">
        <w:rPr>
          <w:rFonts w:ascii="Arial" w:eastAsia="Calibri" w:hAnsi="Arial" w:cs="Arial"/>
          <w:color w:val="000000" w:themeColor="text1"/>
          <w:sz w:val="24"/>
          <w:szCs w:val="24"/>
        </w:rPr>
        <w:t xml:space="preserve">жни гаранции што не се </w:t>
      </w:r>
      <w:r w:rsidR="004247B3" w:rsidRPr="006822C8">
        <w:rPr>
          <w:rFonts w:ascii="Arial" w:eastAsia="Calibri" w:hAnsi="Arial" w:cs="Arial"/>
          <w:color w:val="000000" w:themeColor="text1"/>
          <w:sz w:val="24"/>
          <w:szCs w:val="24"/>
        </w:rPr>
        <w:t xml:space="preserve">наложени </w:t>
      </w:r>
      <w:r w:rsidR="00A67552" w:rsidRPr="006822C8">
        <w:rPr>
          <w:rFonts w:ascii="Arial" w:eastAsia="Calibri" w:hAnsi="Arial" w:cs="Arial"/>
          <w:color w:val="000000" w:themeColor="text1"/>
          <w:sz w:val="24"/>
          <w:szCs w:val="24"/>
        </w:rPr>
        <w:t>со пропис</w:t>
      </w:r>
      <w:r w:rsidR="004247B3" w:rsidRPr="006822C8">
        <w:rPr>
          <w:rFonts w:ascii="Arial" w:eastAsia="Calibri" w:hAnsi="Arial" w:cs="Arial"/>
          <w:color w:val="000000" w:themeColor="text1"/>
          <w:sz w:val="24"/>
          <w:szCs w:val="24"/>
        </w:rPr>
        <w:t>, доколку постојат</w:t>
      </w:r>
      <w:r w:rsidR="00A67552" w:rsidRPr="006822C8">
        <w:rPr>
          <w:rFonts w:ascii="Arial" w:eastAsia="Calibri" w:hAnsi="Arial" w:cs="Arial"/>
          <w:color w:val="000000" w:themeColor="text1"/>
          <w:sz w:val="24"/>
          <w:szCs w:val="24"/>
        </w:rPr>
        <w:t>;</w:t>
      </w:r>
    </w:p>
    <w:p w14:paraId="4404CAC4" w14:textId="46CC622A"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9) цената на у</w:t>
      </w:r>
      <w:r w:rsidR="001C5A3A" w:rsidRPr="006822C8">
        <w:rPr>
          <w:rFonts w:ascii="Arial" w:eastAsia="Calibri" w:hAnsi="Arial" w:cs="Arial"/>
          <w:color w:val="000000" w:themeColor="text1"/>
          <w:sz w:val="24"/>
          <w:szCs w:val="24"/>
        </w:rPr>
        <w:t>слугата,</w:t>
      </w:r>
      <w:r w:rsidRPr="006822C8">
        <w:rPr>
          <w:rFonts w:ascii="Arial" w:eastAsia="Calibri" w:hAnsi="Arial" w:cs="Arial"/>
          <w:color w:val="000000" w:themeColor="text1"/>
          <w:sz w:val="24"/>
          <w:szCs w:val="24"/>
        </w:rPr>
        <w:t xml:space="preserve"> кога истата е претходно утврдена од страна на трговецот за соодветен вид услуга;</w:t>
      </w:r>
    </w:p>
    <w:p w14:paraId="06E3968D" w14:textId="0151569E"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10) главните белези на услугата, ако овие не се лесно воочливи од околностите на случајот;</w:t>
      </w:r>
    </w:p>
    <w:p w14:paraId="64134E6D" w14:textId="5B6E0CC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11) кога трговецот дава јавна услуга, </w:t>
      </w:r>
      <w:r w:rsidR="004247B3" w:rsidRPr="006822C8">
        <w:rPr>
          <w:rFonts w:ascii="Arial" w:eastAsia="Calibri" w:hAnsi="Arial" w:cs="Arial"/>
          <w:color w:val="000000" w:themeColor="text1"/>
          <w:sz w:val="24"/>
          <w:szCs w:val="24"/>
        </w:rPr>
        <w:t>критериумите за стекнување статус на ранлив потрошувач</w:t>
      </w:r>
      <w:r w:rsidR="004247B3" w:rsidRPr="006822C8">
        <w:rPr>
          <w:rFonts w:ascii="Arial" w:eastAsia="Calibri" w:hAnsi="Arial" w:cs="Arial"/>
          <w:color w:val="000000" w:themeColor="text1"/>
          <w:sz w:val="24"/>
          <w:szCs w:val="24"/>
          <w:lang w:val="en-US"/>
        </w:rPr>
        <w:t>,</w:t>
      </w:r>
      <w:r w:rsidR="004247B3" w:rsidRPr="006822C8">
        <w:rPr>
          <w:rFonts w:ascii="Arial" w:eastAsia="Calibri" w:hAnsi="Arial" w:cs="Arial"/>
          <w:color w:val="000000" w:themeColor="text1"/>
          <w:sz w:val="24"/>
          <w:szCs w:val="24"/>
        </w:rPr>
        <w:t xml:space="preserve"> како и </w:t>
      </w:r>
      <w:r w:rsidR="001C5A3A" w:rsidRPr="006822C8">
        <w:rPr>
          <w:rFonts w:ascii="Arial" w:eastAsia="Calibri" w:hAnsi="Arial" w:cs="Arial"/>
          <w:color w:val="000000" w:themeColor="text1"/>
          <w:sz w:val="24"/>
          <w:szCs w:val="24"/>
        </w:rPr>
        <w:t>особени погодности наменети за ранлив</w:t>
      </w:r>
      <w:r w:rsidR="004247B3" w:rsidRPr="006822C8">
        <w:rPr>
          <w:rFonts w:ascii="Arial" w:eastAsia="Calibri" w:hAnsi="Arial" w:cs="Arial"/>
          <w:color w:val="000000" w:themeColor="text1"/>
          <w:sz w:val="24"/>
          <w:szCs w:val="24"/>
        </w:rPr>
        <w:t>и</w:t>
      </w:r>
      <w:r w:rsidR="001C5A3A" w:rsidRPr="006822C8">
        <w:rPr>
          <w:rFonts w:ascii="Arial" w:eastAsia="Calibri" w:hAnsi="Arial" w:cs="Arial"/>
          <w:color w:val="000000" w:themeColor="text1"/>
          <w:sz w:val="24"/>
          <w:szCs w:val="24"/>
        </w:rPr>
        <w:t xml:space="preserve"> потрошувач</w:t>
      </w:r>
      <w:r w:rsidR="004247B3" w:rsidRPr="006822C8">
        <w:rPr>
          <w:rFonts w:ascii="Arial" w:eastAsia="Calibri" w:hAnsi="Arial" w:cs="Arial"/>
          <w:color w:val="000000" w:themeColor="text1"/>
          <w:sz w:val="24"/>
          <w:szCs w:val="24"/>
        </w:rPr>
        <w:t>и</w:t>
      </w:r>
      <w:r w:rsidRPr="006822C8">
        <w:rPr>
          <w:rFonts w:ascii="Arial" w:eastAsia="Calibri" w:hAnsi="Arial" w:cs="Arial"/>
          <w:color w:val="000000" w:themeColor="text1"/>
          <w:sz w:val="24"/>
          <w:szCs w:val="24"/>
        </w:rPr>
        <w:t xml:space="preserve"> и</w:t>
      </w:r>
      <w:r w:rsidR="0047224E">
        <w:rPr>
          <w:rFonts w:ascii="Arial" w:eastAsia="Calibri" w:hAnsi="Arial" w:cs="Arial"/>
          <w:color w:val="000000" w:themeColor="text1"/>
          <w:sz w:val="24"/>
          <w:szCs w:val="24"/>
        </w:rPr>
        <w:t xml:space="preserve"> начините на нивно остварување </w:t>
      </w:r>
      <w:r w:rsidRPr="006822C8">
        <w:rPr>
          <w:rFonts w:ascii="Arial" w:eastAsia="Calibri" w:hAnsi="Arial" w:cs="Arial"/>
          <w:color w:val="000000" w:themeColor="text1"/>
          <w:sz w:val="24"/>
          <w:szCs w:val="24"/>
        </w:rPr>
        <w:t>и</w:t>
      </w:r>
    </w:p>
    <w:p w14:paraId="53B49612" w14:textId="4BC8D67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12) расположливите осигурувања или гаранции, а особено подробностите што овозможуваат контакт со осигурувачот или гарантот и нивното територијално важење</w:t>
      </w:r>
      <w:r w:rsidR="00D74CC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1EE0EA6" w14:textId="36E50994" w:rsidR="00A67552" w:rsidRPr="006822C8" w:rsidRDefault="003F22B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r w:rsidR="004247B3" w:rsidRPr="006822C8">
        <w:rPr>
          <w:rFonts w:ascii="Arial" w:eastAsia="Calibri" w:hAnsi="Arial" w:cs="Arial"/>
          <w:color w:val="000000" w:themeColor="text1"/>
          <w:sz w:val="24"/>
          <w:szCs w:val="24"/>
        </w:rPr>
        <w:t xml:space="preserve">Трговецот е должен на потрошувачот да му ги обезбеди </w:t>
      </w:r>
      <w:r w:rsidR="0011576D" w:rsidRPr="006822C8">
        <w:rPr>
          <w:rFonts w:ascii="Arial" w:eastAsia="Calibri" w:hAnsi="Arial" w:cs="Arial"/>
          <w:color w:val="000000" w:themeColor="text1"/>
          <w:sz w:val="24"/>
          <w:szCs w:val="24"/>
        </w:rPr>
        <w:t>и</w:t>
      </w:r>
      <w:r w:rsidR="00A67552" w:rsidRPr="006822C8">
        <w:rPr>
          <w:rFonts w:ascii="Arial" w:eastAsia="Calibri" w:hAnsi="Arial" w:cs="Arial"/>
          <w:color w:val="000000" w:themeColor="text1"/>
          <w:sz w:val="24"/>
          <w:szCs w:val="24"/>
        </w:rPr>
        <w:t>нформациите од ставот (1) од овој член</w:t>
      </w:r>
      <w:r w:rsidR="00AC3617" w:rsidRPr="006822C8">
        <w:rPr>
          <w:rFonts w:ascii="Arial" w:eastAsia="Calibri" w:hAnsi="Arial" w:cs="Arial"/>
          <w:color w:val="000000" w:themeColor="text1"/>
          <w:sz w:val="24"/>
          <w:szCs w:val="24"/>
        </w:rPr>
        <w:t>, на следнит</w:t>
      </w:r>
      <w:r w:rsidR="00A67552" w:rsidRPr="006822C8">
        <w:rPr>
          <w:rFonts w:ascii="Arial" w:eastAsia="Calibri" w:hAnsi="Arial" w:cs="Arial"/>
          <w:color w:val="000000" w:themeColor="text1"/>
          <w:sz w:val="24"/>
          <w:szCs w:val="24"/>
        </w:rPr>
        <w:t>е начини:</w:t>
      </w:r>
    </w:p>
    <w:p w14:paraId="34B4D58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1) трговецот на потрошувачот му ги става информациите на располагање по сопствена инцијатива;</w:t>
      </w:r>
    </w:p>
    <w:p w14:paraId="1870E3CE"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информациите се лесно достапни за потрошувачот во местото на вршење на услугата или во местото на склучување на договорот;</w:t>
      </w:r>
    </w:p>
    <w:p w14:paraId="3DE0130E" w14:textId="256FC6E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потрошувачот може лесно да пристапи кон информациите електронски, а по пат на</w:t>
      </w:r>
      <w:r w:rsidR="0047224E">
        <w:rPr>
          <w:rFonts w:ascii="Arial" w:eastAsia="Calibri" w:hAnsi="Arial" w:cs="Arial"/>
          <w:color w:val="000000" w:themeColor="text1"/>
          <w:sz w:val="24"/>
          <w:szCs w:val="24"/>
        </w:rPr>
        <w:t xml:space="preserve"> адреса што му ја дал трговецот</w:t>
      </w:r>
      <w:r w:rsidRPr="006822C8">
        <w:rPr>
          <w:rFonts w:ascii="Arial" w:eastAsia="Calibri" w:hAnsi="Arial" w:cs="Arial"/>
          <w:color w:val="000000" w:themeColor="text1"/>
          <w:sz w:val="24"/>
          <w:szCs w:val="24"/>
        </w:rPr>
        <w:t xml:space="preserve"> или</w:t>
      </w:r>
    </w:p>
    <w:p w14:paraId="5847C2EC" w14:textId="0BAD4E6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информациите се дел од информативните материјали што трговецот му ги дава на потрошувачот и што содржат </w:t>
      </w:r>
      <w:r w:rsidR="00AC3617" w:rsidRPr="006822C8">
        <w:rPr>
          <w:rFonts w:ascii="Arial" w:eastAsia="Calibri" w:hAnsi="Arial" w:cs="Arial"/>
          <w:color w:val="000000" w:themeColor="text1"/>
          <w:sz w:val="24"/>
          <w:szCs w:val="24"/>
        </w:rPr>
        <w:t>детален опис на услугите што истиот</w:t>
      </w:r>
      <w:r w:rsidRPr="006822C8">
        <w:rPr>
          <w:rFonts w:ascii="Arial" w:eastAsia="Calibri" w:hAnsi="Arial" w:cs="Arial"/>
          <w:color w:val="000000" w:themeColor="text1"/>
          <w:sz w:val="24"/>
          <w:szCs w:val="24"/>
        </w:rPr>
        <w:t xml:space="preserve"> ги дава</w:t>
      </w:r>
      <w:r w:rsidR="008A595A">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40DB279" w14:textId="2E2348BB" w:rsidR="00A67552" w:rsidRPr="006822C8" w:rsidRDefault="003F22B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w:t>
      </w:r>
      <w:r w:rsidR="00A67552" w:rsidRPr="006822C8">
        <w:rPr>
          <w:rFonts w:ascii="Arial" w:eastAsia="Calibri" w:hAnsi="Arial" w:cs="Arial"/>
          <w:color w:val="000000" w:themeColor="text1"/>
          <w:sz w:val="24"/>
          <w:szCs w:val="24"/>
        </w:rPr>
        <w:t>о барање од потрошувачот, трговецот е должен да му ги даде на потрошувачот следните дополнителни информации:</w:t>
      </w:r>
    </w:p>
    <w:p w14:paraId="2C84A486" w14:textId="1D5A27A3" w:rsidR="00A67552" w:rsidRPr="00C265DB" w:rsidRDefault="00A67552" w:rsidP="00A67552">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1) кога цената на услугата не е претходно утврдена од страна на трговецот за соодветен вид услуга, цената на услугата или, кога не е можно да се утврди точната цена, начинот за нејзиното пресметување</w:t>
      </w:r>
      <w:r w:rsidR="00536C09"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така што му се овозможува на </w:t>
      </w:r>
      <w:r w:rsidRPr="00C265DB">
        <w:rPr>
          <w:rFonts w:ascii="Arial" w:eastAsia="Calibri" w:hAnsi="Arial" w:cs="Arial"/>
          <w:sz w:val="24"/>
          <w:szCs w:val="24"/>
        </w:rPr>
        <w:t>пот</w:t>
      </w:r>
      <w:r w:rsidR="00AC3617" w:rsidRPr="00C265DB">
        <w:rPr>
          <w:rFonts w:ascii="Arial" w:eastAsia="Calibri" w:hAnsi="Arial" w:cs="Arial"/>
          <w:sz w:val="24"/>
          <w:szCs w:val="24"/>
        </w:rPr>
        <w:t>рошувачот да ја провери</w:t>
      </w:r>
      <w:r w:rsidR="00536C09" w:rsidRPr="00C265DB">
        <w:rPr>
          <w:rFonts w:ascii="Arial" w:eastAsia="Calibri" w:hAnsi="Arial" w:cs="Arial"/>
          <w:sz w:val="24"/>
          <w:szCs w:val="24"/>
        </w:rPr>
        <w:t xml:space="preserve">, </w:t>
      </w:r>
      <w:r w:rsidR="0047224E" w:rsidRPr="00C265DB">
        <w:rPr>
          <w:rFonts w:ascii="Arial" w:eastAsia="Calibri" w:hAnsi="Arial" w:cs="Arial"/>
          <w:sz w:val="24"/>
          <w:szCs w:val="24"/>
        </w:rPr>
        <w:t>или пак</w:t>
      </w:r>
      <w:r w:rsidR="00537DDC" w:rsidRPr="00C265DB">
        <w:rPr>
          <w:rFonts w:ascii="Arial" w:eastAsia="Calibri" w:hAnsi="Arial" w:cs="Arial"/>
          <w:sz w:val="24"/>
          <w:szCs w:val="24"/>
        </w:rPr>
        <w:t xml:space="preserve"> доволно прецизна</w:t>
      </w:r>
      <w:r w:rsidR="00536C09" w:rsidRPr="00C265DB">
        <w:rPr>
          <w:rFonts w:ascii="Arial" w:eastAsia="Calibri" w:hAnsi="Arial" w:cs="Arial"/>
          <w:sz w:val="24"/>
          <w:szCs w:val="24"/>
        </w:rPr>
        <w:t xml:space="preserve"> проценка на цената</w:t>
      </w:r>
      <w:r w:rsidRPr="00C265DB">
        <w:rPr>
          <w:rFonts w:ascii="Arial" w:eastAsia="Calibri" w:hAnsi="Arial" w:cs="Arial"/>
          <w:sz w:val="24"/>
          <w:szCs w:val="24"/>
        </w:rPr>
        <w:t>;</w:t>
      </w:r>
    </w:p>
    <w:p w14:paraId="77A876F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во поглед на регулираните професии, упатување на правилата на струката применливи во државата каде што трговецот е деловно основан, како и на начинот на пристап до истите;</w:t>
      </w:r>
    </w:p>
    <w:p w14:paraId="14E94DE8"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информациите за мултидисциплинарните активности и партнерства на трговецот што се непосредно поврзани со конкретната услуга и за мерките кои што се преземени за да се избегне судир на интереси, со тоа што овие информации можат да бидат дел од информативните материјали што содржат детален опис на услугите што трговецот ги дава;</w:t>
      </w:r>
    </w:p>
    <w:p w14:paraId="555E8523" w14:textId="02D1E7C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било кои кодекси на однесување применливи на трговецот, како и адресата на која што истите се достапни по пат на електронски ср</w:t>
      </w:r>
      <w:r w:rsidR="00E755FC" w:rsidRPr="006822C8">
        <w:rPr>
          <w:rFonts w:ascii="Arial" w:eastAsia="Calibri" w:hAnsi="Arial" w:cs="Arial"/>
          <w:color w:val="000000" w:themeColor="text1"/>
          <w:sz w:val="24"/>
          <w:szCs w:val="24"/>
        </w:rPr>
        <w:t xml:space="preserve">едства, а со назнака на </w:t>
      </w:r>
      <w:r w:rsidR="00DB68C7" w:rsidRPr="006822C8">
        <w:rPr>
          <w:rFonts w:ascii="Arial" w:eastAsia="Calibri" w:hAnsi="Arial" w:cs="Arial"/>
          <w:color w:val="000000" w:themeColor="text1"/>
          <w:sz w:val="24"/>
          <w:szCs w:val="24"/>
        </w:rPr>
        <w:t xml:space="preserve">јазикот или на </w:t>
      </w:r>
      <w:r w:rsidR="00E755FC" w:rsidRPr="006822C8">
        <w:rPr>
          <w:rFonts w:ascii="Arial" w:eastAsia="Calibri" w:hAnsi="Arial" w:cs="Arial"/>
          <w:color w:val="000000" w:themeColor="text1"/>
          <w:sz w:val="24"/>
          <w:szCs w:val="24"/>
        </w:rPr>
        <w:t xml:space="preserve">јазиците </w:t>
      </w:r>
      <w:r w:rsidR="00537DDC">
        <w:rPr>
          <w:rFonts w:ascii="Arial" w:eastAsia="Calibri" w:hAnsi="Arial" w:cs="Arial"/>
          <w:color w:val="000000" w:themeColor="text1"/>
          <w:sz w:val="24"/>
          <w:szCs w:val="24"/>
        </w:rPr>
        <w:t xml:space="preserve">на кои што се достапни </w:t>
      </w:r>
      <w:r w:rsidRPr="006822C8">
        <w:rPr>
          <w:rFonts w:ascii="Arial" w:eastAsia="Calibri" w:hAnsi="Arial" w:cs="Arial"/>
          <w:color w:val="000000" w:themeColor="text1"/>
          <w:sz w:val="24"/>
          <w:szCs w:val="24"/>
        </w:rPr>
        <w:t>и</w:t>
      </w:r>
    </w:p>
    <w:p w14:paraId="262670F9" w14:textId="4470CA1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кога на трговецот се применува одреден кодекс на однесување или пак </w:t>
      </w:r>
      <w:r w:rsidR="005258CC" w:rsidRPr="006822C8">
        <w:rPr>
          <w:rFonts w:ascii="Arial" w:eastAsia="Calibri" w:hAnsi="Arial" w:cs="Arial"/>
          <w:color w:val="000000" w:themeColor="text1"/>
          <w:sz w:val="24"/>
          <w:szCs w:val="24"/>
        </w:rPr>
        <w:t>трговецот</w:t>
      </w:r>
      <w:r w:rsidRPr="006822C8">
        <w:rPr>
          <w:rFonts w:ascii="Arial" w:eastAsia="Calibri" w:hAnsi="Arial" w:cs="Arial"/>
          <w:color w:val="000000" w:themeColor="text1"/>
          <w:sz w:val="24"/>
          <w:szCs w:val="24"/>
        </w:rPr>
        <w:t xml:space="preserve"> е член на здружение на трговци или на </w:t>
      </w:r>
      <w:r w:rsidRPr="006822C8">
        <w:rPr>
          <w:rFonts w:ascii="Arial" w:eastAsia="Calibri" w:hAnsi="Arial" w:cs="Arial"/>
          <w:sz w:val="24"/>
          <w:szCs w:val="24"/>
        </w:rPr>
        <w:t xml:space="preserve">професионално тело </w:t>
      </w:r>
      <w:r w:rsidRPr="006822C8">
        <w:rPr>
          <w:rFonts w:ascii="Arial" w:eastAsia="Calibri" w:hAnsi="Arial" w:cs="Arial"/>
          <w:color w:val="000000" w:themeColor="text1"/>
          <w:sz w:val="24"/>
          <w:szCs w:val="24"/>
        </w:rPr>
        <w:t>кое овозможува вонсудско решавање на евентуалните спорови, информации во овој поглед, со тоа што трговецот е должен да ги наведе начините за пристап до деталните информации за белезите и условите за користење на соодветните средства за вонсудско решавање на евентуалните спорови</w:t>
      </w:r>
      <w:r w:rsidR="00D74CC8" w:rsidRPr="006822C8">
        <w:rPr>
          <w:rFonts w:ascii="Arial" w:eastAsia="Calibri" w:hAnsi="Arial" w:cs="Arial"/>
          <w:color w:val="000000" w:themeColor="text1"/>
          <w:sz w:val="24"/>
          <w:szCs w:val="24"/>
        </w:rPr>
        <w:t>.</w:t>
      </w:r>
    </w:p>
    <w:p w14:paraId="2BC8D175" w14:textId="49B4DDE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Трговецот е должен ин</w:t>
      </w:r>
      <w:r w:rsidR="0011576D" w:rsidRPr="006822C8">
        <w:rPr>
          <w:rFonts w:ascii="Arial" w:eastAsia="Calibri" w:hAnsi="Arial" w:cs="Arial"/>
          <w:color w:val="000000" w:themeColor="text1"/>
          <w:sz w:val="24"/>
          <w:szCs w:val="24"/>
        </w:rPr>
        <w:t>формациите од</w:t>
      </w:r>
      <w:r w:rsidR="00C81D1B" w:rsidRPr="006822C8">
        <w:rPr>
          <w:rFonts w:ascii="Arial" w:eastAsia="Calibri" w:hAnsi="Arial" w:cs="Arial"/>
          <w:color w:val="000000" w:themeColor="text1"/>
          <w:sz w:val="24"/>
          <w:szCs w:val="24"/>
        </w:rPr>
        <w:t xml:space="preserve"> ставовите</w:t>
      </w:r>
      <w:r w:rsidRPr="006822C8">
        <w:rPr>
          <w:rFonts w:ascii="Arial" w:eastAsia="Calibri" w:hAnsi="Arial" w:cs="Arial"/>
          <w:color w:val="000000" w:themeColor="text1"/>
          <w:sz w:val="24"/>
          <w:szCs w:val="24"/>
        </w:rPr>
        <w:t xml:space="preserve"> (1), (2) и (3) од овој член да му ги направи достапни или да му ги соопшти на потрошувачот, на јасен и разбирлив </w:t>
      </w:r>
      <w:r w:rsidRPr="00C265DB">
        <w:rPr>
          <w:rFonts w:ascii="Arial" w:eastAsia="Calibri" w:hAnsi="Arial" w:cs="Arial"/>
          <w:sz w:val="24"/>
          <w:szCs w:val="24"/>
        </w:rPr>
        <w:t>начин, во доволно</w:t>
      </w:r>
      <w:r w:rsidR="0083721F" w:rsidRPr="00C265DB">
        <w:rPr>
          <w:rFonts w:ascii="Arial" w:eastAsia="Calibri" w:hAnsi="Arial" w:cs="Arial"/>
          <w:sz w:val="24"/>
          <w:szCs w:val="24"/>
        </w:rPr>
        <w:t xml:space="preserve"> </w:t>
      </w:r>
      <w:r w:rsidRPr="00C265DB">
        <w:rPr>
          <w:rFonts w:ascii="Arial" w:eastAsia="Calibri" w:hAnsi="Arial" w:cs="Arial"/>
          <w:sz w:val="24"/>
          <w:szCs w:val="24"/>
        </w:rPr>
        <w:t xml:space="preserve">време </w:t>
      </w:r>
      <w:r w:rsidRPr="006822C8">
        <w:rPr>
          <w:rFonts w:ascii="Arial" w:eastAsia="Calibri" w:hAnsi="Arial" w:cs="Arial"/>
          <w:color w:val="000000" w:themeColor="text1"/>
          <w:sz w:val="24"/>
          <w:szCs w:val="24"/>
        </w:rPr>
        <w:t>пред склучувањето на договорот или, кога не се склучува договор во пишана форма, пред вршењето на услугата</w:t>
      </w:r>
      <w:r w:rsidR="00D74CC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218368A" w14:textId="19039D6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Во смисла на овој закон, се смета дека трговецот е деловно </w:t>
      </w:r>
      <w:r w:rsidR="00496700" w:rsidRPr="006822C8">
        <w:rPr>
          <w:rFonts w:ascii="Arial" w:eastAsia="Calibri" w:hAnsi="Arial" w:cs="Arial"/>
          <w:color w:val="000000" w:themeColor="text1"/>
          <w:sz w:val="24"/>
          <w:szCs w:val="24"/>
        </w:rPr>
        <w:t xml:space="preserve">основан онаму каде што </w:t>
      </w:r>
      <w:r w:rsidR="00E61575" w:rsidRPr="006822C8">
        <w:rPr>
          <w:rFonts w:ascii="Arial" w:eastAsia="Calibri" w:hAnsi="Arial" w:cs="Arial"/>
          <w:color w:val="000000" w:themeColor="text1"/>
          <w:sz w:val="24"/>
          <w:szCs w:val="24"/>
        </w:rPr>
        <w:t xml:space="preserve">вистински  </w:t>
      </w:r>
      <w:r w:rsidRPr="006822C8">
        <w:rPr>
          <w:rFonts w:ascii="Arial" w:eastAsia="Calibri" w:hAnsi="Arial" w:cs="Arial"/>
          <w:color w:val="000000" w:themeColor="text1"/>
          <w:sz w:val="24"/>
          <w:szCs w:val="24"/>
        </w:rPr>
        <w:t xml:space="preserve">ја врши економската активност, а во смисла на слободата на деловно основање, за неопределен временски период и преку стабилна инфраструктура и од каде што деловната активност </w:t>
      </w:r>
      <w:r w:rsidR="00496700" w:rsidRPr="006822C8">
        <w:rPr>
          <w:rFonts w:ascii="Arial" w:eastAsia="Calibri" w:hAnsi="Arial" w:cs="Arial"/>
          <w:color w:val="000000" w:themeColor="text1"/>
          <w:sz w:val="24"/>
          <w:szCs w:val="24"/>
        </w:rPr>
        <w:t>фактички</w:t>
      </w:r>
      <w:r w:rsidRPr="006822C8">
        <w:rPr>
          <w:rFonts w:ascii="Arial" w:eastAsia="Calibri" w:hAnsi="Arial" w:cs="Arial"/>
          <w:color w:val="000000" w:themeColor="text1"/>
          <w:sz w:val="24"/>
          <w:szCs w:val="24"/>
        </w:rPr>
        <w:t xml:space="preserve"> се врши</w:t>
      </w:r>
      <w:r w:rsidR="00D74CC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11D125BD" w14:textId="731BAB8D" w:rsidR="00F11264"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 xml:space="preserve">(6) </w:t>
      </w:r>
      <w:r w:rsidR="00CE5B6B" w:rsidRPr="006822C8">
        <w:rPr>
          <w:rFonts w:ascii="Arial" w:eastAsia="Calibri" w:hAnsi="Arial" w:cs="Arial"/>
          <w:color w:val="000000" w:themeColor="text1"/>
          <w:sz w:val="24"/>
          <w:szCs w:val="24"/>
        </w:rPr>
        <w:t>Во однос на обврската за преддоговорно информирање на потрошувачите кај договорите за услуги,  покрај одредбите од ставовите (1), (2), (3), (4) и (5) од овој член се применуваат и одредбите од Законот за услуги што се однесуваат на обврската за преддоговорно информирање кај договорите за услуги</w:t>
      </w:r>
      <w:r w:rsidR="0019779F"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48570FF" w14:textId="7CDC1059" w:rsidR="00F11264" w:rsidRPr="006822C8" w:rsidRDefault="00F11264" w:rsidP="00F11264">
      <w:pPr>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Дополнителни </w:t>
      </w:r>
      <w:r w:rsidR="006A618D" w:rsidRPr="006822C8">
        <w:rPr>
          <w:rFonts w:ascii="Arial" w:eastAsia="Calibri" w:hAnsi="Arial" w:cs="Arial"/>
          <w:b/>
          <w:color w:val="000000" w:themeColor="text1"/>
          <w:sz w:val="24"/>
          <w:szCs w:val="24"/>
        </w:rPr>
        <w:t xml:space="preserve">активности за обезбедување </w:t>
      </w:r>
      <w:r w:rsidRPr="006822C8">
        <w:rPr>
          <w:rFonts w:ascii="Arial" w:eastAsia="Calibri" w:hAnsi="Arial" w:cs="Arial"/>
          <w:b/>
          <w:color w:val="000000" w:themeColor="text1"/>
          <w:sz w:val="24"/>
          <w:szCs w:val="24"/>
        </w:rPr>
        <w:t>квалитет на услугите</w:t>
      </w:r>
    </w:p>
    <w:p w14:paraId="1E4CD263" w14:textId="77777777" w:rsidR="00F11264" w:rsidRPr="006822C8" w:rsidRDefault="00F11264" w:rsidP="00F11264">
      <w:pPr>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51</w:t>
      </w:r>
    </w:p>
    <w:p w14:paraId="042FDB16" w14:textId="330497D8" w:rsidR="00F11264" w:rsidRPr="006822C8" w:rsidRDefault="00F11264" w:rsidP="00F11264">
      <w:pPr>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Министерството за економија </w:t>
      </w:r>
      <w:r w:rsidR="004601AD" w:rsidRPr="006822C8">
        <w:rPr>
          <w:rFonts w:ascii="Arial" w:eastAsia="Calibri" w:hAnsi="Arial" w:cs="Arial"/>
          <w:color w:val="000000" w:themeColor="text1"/>
          <w:sz w:val="24"/>
          <w:szCs w:val="24"/>
        </w:rPr>
        <w:t>презема</w:t>
      </w:r>
      <w:r w:rsidRPr="006822C8">
        <w:rPr>
          <w:rFonts w:ascii="Arial" w:eastAsia="Calibri" w:hAnsi="Arial" w:cs="Arial"/>
          <w:color w:val="000000" w:themeColor="text1"/>
          <w:sz w:val="24"/>
          <w:szCs w:val="24"/>
        </w:rPr>
        <w:t xml:space="preserve"> дополнителни активности за поттикнува</w:t>
      </w:r>
      <w:r w:rsidR="004601AD" w:rsidRPr="006822C8">
        <w:rPr>
          <w:rFonts w:ascii="Arial" w:eastAsia="Calibri" w:hAnsi="Arial" w:cs="Arial"/>
          <w:color w:val="000000" w:themeColor="text1"/>
          <w:sz w:val="24"/>
          <w:szCs w:val="24"/>
        </w:rPr>
        <w:t>ње</w:t>
      </w:r>
      <w:r w:rsidRPr="006822C8">
        <w:rPr>
          <w:rFonts w:ascii="Arial" w:eastAsia="Calibri" w:hAnsi="Arial" w:cs="Arial"/>
          <w:color w:val="000000" w:themeColor="text1"/>
          <w:sz w:val="24"/>
          <w:szCs w:val="24"/>
        </w:rPr>
        <w:t xml:space="preserve"> </w:t>
      </w:r>
      <w:r w:rsidR="004601AD" w:rsidRPr="006822C8">
        <w:rPr>
          <w:rFonts w:ascii="Arial" w:eastAsia="Calibri" w:hAnsi="Arial" w:cs="Arial"/>
          <w:color w:val="000000" w:themeColor="text1"/>
          <w:sz w:val="24"/>
          <w:szCs w:val="24"/>
        </w:rPr>
        <w:t xml:space="preserve">на </w:t>
      </w:r>
      <w:r w:rsidRPr="006822C8">
        <w:rPr>
          <w:rFonts w:ascii="Arial" w:eastAsia="Calibri" w:hAnsi="Arial" w:cs="Arial"/>
          <w:color w:val="000000" w:themeColor="text1"/>
          <w:sz w:val="24"/>
          <w:szCs w:val="24"/>
        </w:rPr>
        <w:t xml:space="preserve">трговците </w:t>
      </w:r>
      <w:r w:rsidR="004601AD" w:rsidRPr="006822C8">
        <w:rPr>
          <w:rFonts w:ascii="Arial" w:eastAsia="Calibri" w:hAnsi="Arial" w:cs="Arial"/>
          <w:color w:val="000000" w:themeColor="text1"/>
          <w:sz w:val="24"/>
          <w:szCs w:val="24"/>
        </w:rPr>
        <w:t xml:space="preserve">кои даваат услуги </w:t>
      </w:r>
      <w:r w:rsidRPr="006822C8">
        <w:rPr>
          <w:rFonts w:ascii="Arial" w:eastAsia="Calibri" w:hAnsi="Arial" w:cs="Arial"/>
          <w:color w:val="000000" w:themeColor="text1"/>
          <w:sz w:val="24"/>
          <w:szCs w:val="24"/>
        </w:rPr>
        <w:t xml:space="preserve">и </w:t>
      </w:r>
      <w:r w:rsidR="004601AD" w:rsidRPr="006822C8">
        <w:rPr>
          <w:rFonts w:ascii="Arial" w:eastAsia="Calibri" w:hAnsi="Arial" w:cs="Arial"/>
          <w:color w:val="000000" w:themeColor="text1"/>
          <w:sz w:val="24"/>
          <w:szCs w:val="24"/>
        </w:rPr>
        <w:t xml:space="preserve">нивните </w:t>
      </w:r>
      <w:r w:rsidRPr="006822C8">
        <w:rPr>
          <w:rFonts w:ascii="Arial" w:eastAsia="Calibri" w:hAnsi="Arial" w:cs="Arial"/>
          <w:color w:val="000000" w:themeColor="text1"/>
          <w:sz w:val="24"/>
          <w:szCs w:val="24"/>
        </w:rPr>
        <w:t xml:space="preserve"> комори</w:t>
      </w:r>
      <w:r w:rsidR="004601AD" w:rsidRPr="006822C8">
        <w:rPr>
          <w:rFonts w:ascii="Arial" w:eastAsia="Calibri" w:hAnsi="Arial" w:cs="Arial"/>
          <w:color w:val="000000" w:themeColor="text1"/>
          <w:sz w:val="24"/>
          <w:szCs w:val="24"/>
        </w:rPr>
        <w:t>/здруженија</w:t>
      </w:r>
      <w:r w:rsidRPr="006822C8">
        <w:rPr>
          <w:rFonts w:ascii="Arial" w:eastAsia="Calibri" w:hAnsi="Arial" w:cs="Arial"/>
          <w:color w:val="000000" w:themeColor="text1"/>
          <w:sz w:val="24"/>
          <w:szCs w:val="24"/>
        </w:rPr>
        <w:t xml:space="preserve"> доброволно да </w:t>
      </w:r>
      <w:r w:rsidR="004601AD" w:rsidRPr="006822C8">
        <w:rPr>
          <w:rFonts w:ascii="Arial" w:eastAsia="Calibri" w:hAnsi="Arial" w:cs="Arial"/>
          <w:color w:val="000000" w:themeColor="text1"/>
          <w:sz w:val="24"/>
          <w:szCs w:val="24"/>
        </w:rPr>
        <w:t>преземат активности за обезбедување квалитет на услугите, преку</w:t>
      </w:r>
      <w:r w:rsidRPr="006822C8">
        <w:rPr>
          <w:rFonts w:ascii="Arial" w:eastAsia="Calibri" w:hAnsi="Arial" w:cs="Arial"/>
          <w:color w:val="000000" w:themeColor="text1"/>
          <w:sz w:val="24"/>
          <w:szCs w:val="24"/>
        </w:rPr>
        <w:t>:</w:t>
      </w:r>
    </w:p>
    <w:p w14:paraId="3AF49A88" w14:textId="5D8C0AB9" w:rsidR="00F11264" w:rsidRPr="006822C8" w:rsidRDefault="00F11264" w:rsidP="00F11264">
      <w:pPr>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4601AD" w:rsidRPr="006822C8">
        <w:rPr>
          <w:rFonts w:ascii="Arial" w:eastAsia="Calibri" w:hAnsi="Arial" w:cs="Arial"/>
          <w:color w:val="000000" w:themeColor="text1"/>
          <w:sz w:val="24"/>
          <w:szCs w:val="24"/>
        </w:rPr>
        <w:t xml:space="preserve">сертифицирање или </w:t>
      </w:r>
      <w:r w:rsidRPr="006822C8">
        <w:rPr>
          <w:rFonts w:ascii="Arial" w:eastAsia="Calibri" w:hAnsi="Arial" w:cs="Arial"/>
          <w:color w:val="000000" w:themeColor="text1"/>
          <w:sz w:val="24"/>
          <w:szCs w:val="24"/>
        </w:rPr>
        <w:t>оценување на нивните дејности од независни тела или акредитирани органи во соодветната област;</w:t>
      </w:r>
    </w:p>
    <w:p w14:paraId="54D92E71" w14:textId="01A49131" w:rsidR="00F11264" w:rsidRPr="006822C8" w:rsidRDefault="00F11264" w:rsidP="00F11264">
      <w:pPr>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изработка на сопствен</w:t>
      </w:r>
      <w:r w:rsidR="004601AD" w:rsidRPr="006822C8">
        <w:rPr>
          <w:rFonts w:ascii="Arial" w:eastAsia="Calibri" w:hAnsi="Arial" w:cs="Arial"/>
          <w:color w:val="000000" w:themeColor="text1"/>
          <w:sz w:val="24"/>
          <w:szCs w:val="24"/>
        </w:rPr>
        <w:t xml:space="preserve">и </w:t>
      </w:r>
      <w:r w:rsidRPr="006822C8">
        <w:rPr>
          <w:rFonts w:ascii="Arial" w:eastAsia="Calibri" w:hAnsi="Arial" w:cs="Arial"/>
          <w:color w:val="000000" w:themeColor="text1"/>
          <w:sz w:val="24"/>
          <w:szCs w:val="24"/>
        </w:rPr>
        <w:t xml:space="preserve">повелба за квалитет или учество во повелба на квалитет или </w:t>
      </w:r>
      <w:r w:rsidR="004601AD" w:rsidRPr="006822C8">
        <w:rPr>
          <w:rFonts w:ascii="Arial" w:eastAsia="Calibri" w:hAnsi="Arial" w:cs="Arial"/>
          <w:color w:val="000000" w:themeColor="text1"/>
          <w:sz w:val="24"/>
          <w:szCs w:val="24"/>
        </w:rPr>
        <w:t xml:space="preserve">ознаки </w:t>
      </w:r>
      <w:r w:rsidRPr="006822C8">
        <w:rPr>
          <w:rFonts w:ascii="Arial" w:eastAsia="Calibri" w:hAnsi="Arial" w:cs="Arial"/>
          <w:color w:val="000000" w:themeColor="text1"/>
          <w:sz w:val="24"/>
          <w:szCs w:val="24"/>
        </w:rPr>
        <w:t>изработени од професионални</w:t>
      </w:r>
      <w:r w:rsidR="004D51E7" w:rsidRPr="006822C8">
        <w:rPr>
          <w:rFonts w:ascii="Arial" w:eastAsia="Calibri" w:hAnsi="Arial" w:cs="Arial"/>
          <w:color w:val="000000" w:themeColor="text1"/>
          <w:sz w:val="24"/>
          <w:szCs w:val="24"/>
        </w:rPr>
        <w:t xml:space="preserve"> тела на ниво на Европска Унија.</w:t>
      </w:r>
    </w:p>
    <w:p w14:paraId="2C283497" w14:textId="7065B9B3" w:rsidR="00F11264" w:rsidRPr="006822C8" w:rsidRDefault="00F11264" w:rsidP="00F11264">
      <w:pPr>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4D51E7" w:rsidRPr="006822C8">
        <w:rPr>
          <w:rFonts w:ascii="Arial" w:eastAsia="Calibri" w:hAnsi="Arial" w:cs="Arial"/>
          <w:color w:val="000000" w:themeColor="text1"/>
          <w:sz w:val="24"/>
          <w:szCs w:val="24"/>
        </w:rPr>
        <w:t xml:space="preserve">2) Министерството за економија </w:t>
      </w:r>
      <w:r w:rsidR="00437C3A" w:rsidRPr="006822C8">
        <w:rPr>
          <w:rFonts w:ascii="Arial" w:eastAsia="Calibri" w:hAnsi="Arial" w:cs="Arial"/>
          <w:color w:val="000000" w:themeColor="text1"/>
          <w:sz w:val="24"/>
          <w:szCs w:val="24"/>
        </w:rPr>
        <w:t>н</w:t>
      </w:r>
      <w:r w:rsidR="005258CC">
        <w:rPr>
          <w:rFonts w:ascii="Arial" w:eastAsia="Calibri" w:hAnsi="Arial" w:cs="Arial"/>
          <w:color w:val="000000" w:themeColor="text1"/>
          <w:sz w:val="24"/>
          <w:szCs w:val="24"/>
        </w:rPr>
        <w:t>а трговците и на потрошувачите</w:t>
      </w:r>
      <w:r w:rsidR="00437C3A" w:rsidRPr="006822C8">
        <w:rPr>
          <w:rFonts w:ascii="Arial" w:eastAsia="Calibri" w:hAnsi="Arial" w:cs="Arial"/>
          <w:color w:val="000000" w:themeColor="text1"/>
          <w:sz w:val="24"/>
          <w:szCs w:val="24"/>
        </w:rPr>
        <w:t xml:space="preserve"> </w:t>
      </w:r>
      <w:r w:rsidR="00537DDC">
        <w:rPr>
          <w:rFonts w:ascii="Arial" w:eastAsia="Calibri" w:hAnsi="Arial" w:cs="Arial"/>
          <w:color w:val="000000" w:themeColor="text1"/>
          <w:sz w:val="24"/>
          <w:szCs w:val="24"/>
        </w:rPr>
        <w:t xml:space="preserve">им </w:t>
      </w:r>
      <w:r w:rsidR="004D51E7" w:rsidRPr="006822C8">
        <w:rPr>
          <w:rFonts w:ascii="Arial" w:eastAsia="Calibri" w:hAnsi="Arial" w:cs="Arial"/>
          <w:color w:val="000000" w:themeColor="text1"/>
          <w:sz w:val="24"/>
          <w:szCs w:val="24"/>
        </w:rPr>
        <w:t>обезбед</w:t>
      </w:r>
      <w:r w:rsidR="005258CC">
        <w:rPr>
          <w:rFonts w:ascii="Arial" w:eastAsia="Calibri" w:hAnsi="Arial" w:cs="Arial"/>
          <w:color w:val="000000" w:themeColor="text1"/>
          <w:sz w:val="24"/>
          <w:szCs w:val="24"/>
        </w:rPr>
        <w:t xml:space="preserve">ува </w:t>
      </w:r>
      <w:r w:rsidR="00437C3A" w:rsidRPr="006822C8">
        <w:rPr>
          <w:rFonts w:ascii="Arial" w:eastAsia="Calibri" w:hAnsi="Arial" w:cs="Arial"/>
          <w:color w:val="000000" w:themeColor="text1"/>
          <w:sz w:val="24"/>
          <w:szCs w:val="24"/>
        </w:rPr>
        <w:t xml:space="preserve">лесно достапни </w:t>
      </w:r>
      <w:r w:rsidR="004D51E7" w:rsidRPr="006822C8">
        <w:rPr>
          <w:rFonts w:ascii="Arial" w:eastAsia="Calibri" w:hAnsi="Arial" w:cs="Arial"/>
          <w:color w:val="000000" w:themeColor="text1"/>
          <w:sz w:val="24"/>
          <w:szCs w:val="24"/>
        </w:rPr>
        <w:t>информации</w:t>
      </w:r>
      <w:r w:rsidRPr="006822C8">
        <w:rPr>
          <w:rFonts w:ascii="Arial" w:eastAsia="Calibri" w:hAnsi="Arial" w:cs="Arial"/>
          <w:color w:val="000000" w:themeColor="text1"/>
          <w:sz w:val="24"/>
          <w:szCs w:val="24"/>
        </w:rPr>
        <w:t xml:space="preserve"> за важност</w:t>
      </w:r>
      <w:r w:rsidR="00437C3A"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на </w:t>
      </w:r>
      <w:r w:rsidR="00537DDC">
        <w:rPr>
          <w:rFonts w:ascii="Arial" w:eastAsia="Calibri" w:hAnsi="Arial" w:cs="Arial"/>
          <w:color w:val="000000" w:themeColor="text1"/>
          <w:sz w:val="24"/>
          <w:szCs w:val="24"/>
        </w:rPr>
        <w:t>одделни</w:t>
      </w:r>
      <w:r w:rsidRPr="006822C8">
        <w:rPr>
          <w:rFonts w:ascii="Arial" w:eastAsia="Calibri" w:hAnsi="Arial" w:cs="Arial"/>
          <w:color w:val="000000" w:themeColor="text1"/>
          <w:sz w:val="24"/>
          <w:szCs w:val="24"/>
        </w:rPr>
        <w:t xml:space="preserve"> </w:t>
      </w:r>
      <w:r w:rsidR="004601AD" w:rsidRPr="006822C8">
        <w:rPr>
          <w:rFonts w:ascii="Arial" w:eastAsia="Calibri" w:hAnsi="Arial" w:cs="Arial"/>
          <w:color w:val="000000" w:themeColor="text1"/>
          <w:sz w:val="24"/>
          <w:szCs w:val="24"/>
        </w:rPr>
        <w:t xml:space="preserve">ознаки </w:t>
      </w:r>
      <w:r w:rsidRPr="006822C8">
        <w:rPr>
          <w:rFonts w:ascii="Arial" w:eastAsia="Calibri" w:hAnsi="Arial" w:cs="Arial"/>
          <w:color w:val="000000" w:themeColor="text1"/>
          <w:sz w:val="24"/>
          <w:szCs w:val="24"/>
        </w:rPr>
        <w:t xml:space="preserve">и </w:t>
      </w:r>
      <w:r w:rsidR="00437C3A" w:rsidRPr="006822C8">
        <w:rPr>
          <w:rFonts w:ascii="Arial" w:eastAsia="Calibri" w:hAnsi="Arial" w:cs="Arial"/>
          <w:color w:val="000000" w:themeColor="text1"/>
          <w:sz w:val="24"/>
          <w:szCs w:val="24"/>
        </w:rPr>
        <w:t xml:space="preserve">за </w:t>
      </w:r>
      <w:r w:rsidRPr="006822C8">
        <w:rPr>
          <w:rFonts w:ascii="Arial" w:eastAsia="Calibri" w:hAnsi="Arial" w:cs="Arial"/>
          <w:color w:val="000000" w:themeColor="text1"/>
          <w:sz w:val="24"/>
          <w:szCs w:val="24"/>
        </w:rPr>
        <w:t>критериуми</w:t>
      </w:r>
      <w:r w:rsidR="00437C3A" w:rsidRPr="006822C8">
        <w:rPr>
          <w:rFonts w:ascii="Arial" w:eastAsia="Calibri" w:hAnsi="Arial" w:cs="Arial"/>
          <w:color w:val="000000" w:themeColor="text1"/>
          <w:sz w:val="24"/>
          <w:szCs w:val="24"/>
        </w:rPr>
        <w:t>те</w:t>
      </w:r>
      <w:r w:rsidRPr="006822C8">
        <w:rPr>
          <w:rFonts w:ascii="Arial" w:eastAsia="Calibri" w:hAnsi="Arial" w:cs="Arial"/>
          <w:color w:val="000000" w:themeColor="text1"/>
          <w:sz w:val="24"/>
          <w:szCs w:val="24"/>
        </w:rPr>
        <w:t xml:space="preserve"> за примена на ознаки, како и на други обележја за квалитет</w:t>
      </w:r>
      <w:r w:rsidR="00437C3A" w:rsidRPr="006822C8">
        <w:rPr>
          <w:rFonts w:ascii="Arial" w:eastAsia="Calibri" w:hAnsi="Arial" w:cs="Arial"/>
          <w:color w:val="000000" w:themeColor="text1"/>
          <w:sz w:val="24"/>
          <w:szCs w:val="24"/>
        </w:rPr>
        <w:t xml:space="preserve"> во врска со услугите</w:t>
      </w:r>
      <w:r w:rsidR="004D51E7" w:rsidRPr="006822C8">
        <w:rPr>
          <w:rFonts w:ascii="Arial" w:eastAsia="Calibri" w:hAnsi="Arial" w:cs="Arial"/>
          <w:color w:val="000000" w:themeColor="text1"/>
          <w:sz w:val="24"/>
          <w:szCs w:val="24"/>
        </w:rPr>
        <w:t>.</w:t>
      </w:r>
    </w:p>
    <w:p w14:paraId="1D765914" w14:textId="63F79D02" w:rsidR="00F11264" w:rsidRPr="0083721F" w:rsidRDefault="00F11264" w:rsidP="00F11264">
      <w:pPr>
        <w:jc w:val="both"/>
        <w:rPr>
          <w:rFonts w:ascii="Arial" w:eastAsia="Calibri" w:hAnsi="Arial" w:cs="Arial"/>
          <w:sz w:val="24"/>
          <w:szCs w:val="24"/>
        </w:rPr>
      </w:pPr>
      <w:r w:rsidRPr="0083721F">
        <w:rPr>
          <w:rFonts w:ascii="Arial" w:eastAsia="Calibri" w:hAnsi="Arial" w:cs="Arial"/>
          <w:sz w:val="24"/>
          <w:szCs w:val="24"/>
        </w:rPr>
        <w:t>(3) Министерството за економија, во соработка со Европската комисија пре</w:t>
      </w:r>
      <w:r w:rsidR="00437C3A" w:rsidRPr="0083721F">
        <w:rPr>
          <w:rFonts w:ascii="Arial" w:eastAsia="Calibri" w:hAnsi="Arial" w:cs="Arial"/>
          <w:sz w:val="24"/>
          <w:szCs w:val="24"/>
        </w:rPr>
        <w:t xml:space="preserve">зема </w:t>
      </w:r>
      <w:r w:rsidRPr="0083721F">
        <w:rPr>
          <w:rFonts w:ascii="Arial" w:eastAsia="Calibri" w:hAnsi="Arial" w:cs="Arial"/>
          <w:sz w:val="24"/>
          <w:szCs w:val="24"/>
        </w:rPr>
        <w:t xml:space="preserve">дополнителни активности за поттикнување на </w:t>
      </w:r>
      <w:r w:rsidR="004D51E7" w:rsidRPr="0083721F">
        <w:rPr>
          <w:rFonts w:ascii="Arial" w:eastAsia="Calibri" w:hAnsi="Arial" w:cs="Arial"/>
          <w:sz w:val="24"/>
          <w:szCs w:val="24"/>
        </w:rPr>
        <w:t>професионални тела к</w:t>
      </w:r>
      <w:r w:rsidRPr="0083721F">
        <w:rPr>
          <w:rFonts w:ascii="Arial" w:eastAsia="Calibri" w:hAnsi="Arial" w:cs="Arial"/>
          <w:sz w:val="24"/>
          <w:szCs w:val="24"/>
        </w:rPr>
        <w:t>а</w:t>
      </w:r>
      <w:r w:rsidR="004D51E7" w:rsidRPr="0083721F">
        <w:rPr>
          <w:rFonts w:ascii="Arial" w:eastAsia="Calibri" w:hAnsi="Arial" w:cs="Arial"/>
          <w:sz w:val="24"/>
          <w:szCs w:val="24"/>
        </w:rPr>
        <w:t>ко и на стопанските комори,</w:t>
      </w:r>
      <w:r w:rsidRPr="0083721F">
        <w:rPr>
          <w:rFonts w:ascii="Arial" w:eastAsia="Calibri" w:hAnsi="Arial" w:cs="Arial"/>
          <w:sz w:val="24"/>
          <w:szCs w:val="24"/>
        </w:rPr>
        <w:t xml:space="preserve"> занаетчиски здружени</w:t>
      </w:r>
      <w:r w:rsidR="004D51E7" w:rsidRPr="0083721F">
        <w:rPr>
          <w:rFonts w:ascii="Arial" w:eastAsia="Calibri" w:hAnsi="Arial" w:cs="Arial"/>
          <w:sz w:val="24"/>
          <w:szCs w:val="24"/>
        </w:rPr>
        <w:t>ј</w:t>
      </w:r>
      <w:r w:rsidRPr="0083721F">
        <w:rPr>
          <w:rFonts w:ascii="Arial" w:eastAsia="Calibri" w:hAnsi="Arial" w:cs="Arial"/>
          <w:sz w:val="24"/>
          <w:szCs w:val="24"/>
        </w:rPr>
        <w:t xml:space="preserve">а и здруженијата на потрошувачите </w:t>
      </w:r>
      <w:r w:rsidR="00437C3A" w:rsidRPr="0083721F">
        <w:rPr>
          <w:rFonts w:ascii="Arial" w:eastAsia="Calibri" w:hAnsi="Arial" w:cs="Arial"/>
          <w:sz w:val="24"/>
          <w:szCs w:val="24"/>
        </w:rPr>
        <w:t>од Република Северна Македонија</w:t>
      </w:r>
      <w:r w:rsidRPr="0083721F">
        <w:rPr>
          <w:rFonts w:ascii="Arial" w:eastAsia="Calibri" w:hAnsi="Arial" w:cs="Arial"/>
          <w:sz w:val="24"/>
          <w:szCs w:val="24"/>
        </w:rPr>
        <w:t>, да соработуваат</w:t>
      </w:r>
      <w:r w:rsidR="004D51E7" w:rsidRPr="0083721F">
        <w:rPr>
          <w:rFonts w:ascii="Arial" w:eastAsia="Calibri" w:hAnsi="Arial" w:cs="Arial"/>
          <w:sz w:val="24"/>
          <w:szCs w:val="24"/>
        </w:rPr>
        <w:t xml:space="preserve"> на ниво на Европската унија, з</w:t>
      </w:r>
      <w:r w:rsidRPr="0083721F">
        <w:rPr>
          <w:rFonts w:ascii="Arial" w:eastAsia="Calibri" w:hAnsi="Arial" w:cs="Arial"/>
          <w:sz w:val="24"/>
          <w:szCs w:val="24"/>
        </w:rPr>
        <w:t>а</w:t>
      </w:r>
      <w:r w:rsidR="004D51E7" w:rsidRPr="0083721F">
        <w:rPr>
          <w:rFonts w:ascii="Arial" w:eastAsia="Calibri" w:hAnsi="Arial" w:cs="Arial"/>
          <w:sz w:val="24"/>
          <w:szCs w:val="24"/>
        </w:rPr>
        <w:t xml:space="preserve"> </w:t>
      </w:r>
      <w:r w:rsidRPr="0083721F">
        <w:rPr>
          <w:rFonts w:ascii="Arial" w:eastAsia="Calibri" w:hAnsi="Arial" w:cs="Arial"/>
          <w:sz w:val="24"/>
          <w:szCs w:val="24"/>
        </w:rPr>
        <w:t>да с</w:t>
      </w:r>
      <w:r w:rsidR="004D51E7" w:rsidRPr="0083721F">
        <w:rPr>
          <w:rFonts w:ascii="Arial" w:eastAsia="Calibri" w:hAnsi="Arial" w:cs="Arial"/>
          <w:sz w:val="24"/>
          <w:szCs w:val="24"/>
        </w:rPr>
        <w:t>е</w:t>
      </w:r>
      <w:r w:rsidRPr="0083721F">
        <w:rPr>
          <w:rFonts w:ascii="Arial" w:eastAsia="Calibri" w:hAnsi="Arial" w:cs="Arial"/>
          <w:sz w:val="24"/>
          <w:szCs w:val="24"/>
        </w:rPr>
        <w:t xml:space="preserve"> унапреди квалитетот на обезбедувањ</w:t>
      </w:r>
      <w:r w:rsidR="004D51E7" w:rsidRPr="0083721F">
        <w:rPr>
          <w:rFonts w:ascii="Arial" w:eastAsia="Calibri" w:hAnsi="Arial" w:cs="Arial"/>
          <w:sz w:val="24"/>
          <w:szCs w:val="24"/>
        </w:rPr>
        <w:t>е</w:t>
      </w:r>
      <w:r w:rsidRPr="0083721F">
        <w:rPr>
          <w:rFonts w:ascii="Arial" w:eastAsia="Calibri" w:hAnsi="Arial" w:cs="Arial"/>
          <w:sz w:val="24"/>
          <w:szCs w:val="24"/>
        </w:rPr>
        <w:t xml:space="preserve">то услуги особено со олеснување на </w:t>
      </w:r>
      <w:r w:rsidR="00437C3A" w:rsidRPr="0083721F">
        <w:rPr>
          <w:rFonts w:ascii="Arial" w:eastAsia="Calibri" w:hAnsi="Arial" w:cs="Arial"/>
          <w:sz w:val="24"/>
          <w:szCs w:val="24"/>
        </w:rPr>
        <w:t xml:space="preserve">проценката </w:t>
      </w:r>
      <w:r w:rsidRPr="0083721F">
        <w:rPr>
          <w:rFonts w:ascii="Arial" w:eastAsia="Calibri" w:hAnsi="Arial" w:cs="Arial"/>
          <w:sz w:val="24"/>
          <w:szCs w:val="24"/>
        </w:rPr>
        <w:t xml:space="preserve">на компетентноста на некој </w:t>
      </w:r>
      <w:r w:rsidR="00437C3A" w:rsidRPr="0083721F">
        <w:rPr>
          <w:rFonts w:ascii="Arial" w:eastAsia="Calibri" w:hAnsi="Arial" w:cs="Arial"/>
          <w:sz w:val="24"/>
          <w:szCs w:val="24"/>
        </w:rPr>
        <w:t>трговец</w:t>
      </w:r>
      <w:r w:rsidRPr="0083721F">
        <w:rPr>
          <w:rFonts w:ascii="Arial" w:eastAsia="Calibri" w:hAnsi="Arial" w:cs="Arial"/>
          <w:sz w:val="24"/>
          <w:szCs w:val="24"/>
        </w:rPr>
        <w:t>.</w:t>
      </w:r>
    </w:p>
    <w:p w14:paraId="60440E09" w14:textId="1FEAB8AB" w:rsidR="00F11264" w:rsidRPr="0083721F" w:rsidRDefault="00F11264" w:rsidP="00F11264">
      <w:pPr>
        <w:jc w:val="both"/>
        <w:rPr>
          <w:rFonts w:ascii="Arial" w:eastAsia="Calibri" w:hAnsi="Arial" w:cs="Arial"/>
          <w:sz w:val="24"/>
          <w:szCs w:val="24"/>
        </w:rPr>
      </w:pPr>
      <w:r w:rsidRPr="0083721F">
        <w:rPr>
          <w:rFonts w:ascii="Arial" w:eastAsia="Calibri" w:hAnsi="Arial" w:cs="Arial"/>
          <w:sz w:val="24"/>
          <w:szCs w:val="24"/>
        </w:rPr>
        <w:t>(4) Министерството за економија, во соработка со Европската комисија презема дополнит</w:t>
      </w:r>
      <w:r w:rsidR="004D51E7" w:rsidRPr="0083721F">
        <w:rPr>
          <w:rFonts w:ascii="Arial" w:eastAsia="Calibri" w:hAnsi="Arial" w:cs="Arial"/>
          <w:sz w:val="24"/>
          <w:szCs w:val="24"/>
        </w:rPr>
        <w:t xml:space="preserve">елни активности за поттикнување на </w:t>
      </w:r>
      <w:r w:rsidRPr="0083721F">
        <w:rPr>
          <w:rFonts w:ascii="Arial" w:eastAsia="Calibri" w:hAnsi="Arial" w:cs="Arial"/>
          <w:sz w:val="24"/>
          <w:szCs w:val="24"/>
        </w:rPr>
        <w:t>развојот на независно оценување, особено од страна  на здруженија на потрошувачи, во однос на квалитетот и на недостатоците на обезбедувањето услуги, а ос</w:t>
      </w:r>
      <w:r w:rsidR="004D51E7" w:rsidRPr="0083721F">
        <w:rPr>
          <w:rFonts w:ascii="Arial" w:eastAsia="Calibri" w:hAnsi="Arial" w:cs="Arial"/>
          <w:sz w:val="24"/>
          <w:szCs w:val="24"/>
        </w:rPr>
        <w:t>о</w:t>
      </w:r>
      <w:r w:rsidRPr="0083721F">
        <w:rPr>
          <w:rFonts w:ascii="Arial" w:eastAsia="Calibri" w:hAnsi="Arial" w:cs="Arial"/>
          <w:sz w:val="24"/>
          <w:szCs w:val="24"/>
        </w:rPr>
        <w:t>бено за развој на ниво на</w:t>
      </w:r>
      <w:r w:rsidR="004D51E7" w:rsidRPr="0083721F">
        <w:rPr>
          <w:rFonts w:ascii="Arial" w:eastAsia="Calibri" w:hAnsi="Arial" w:cs="Arial"/>
          <w:sz w:val="24"/>
          <w:szCs w:val="24"/>
        </w:rPr>
        <w:t xml:space="preserve"> Европскат</w:t>
      </w:r>
      <w:r w:rsidR="00437C3A" w:rsidRPr="0083721F">
        <w:rPr>
          <w:rFonts w:ascii="Arial" w:eastAsia="Calibri" w:hAnsi="Arial" w:cs="Arial"/>
          <w:sz w:val="24"/>
          <w:szCs w:val="24"/>
          <w:lang w:val="en-US"/>
        </w:rPr>
        <w:t>a</w:t>
      </w:r>
      <w:r w:rsidR="004D51E7" w:rsidRPr="0083721F">
        <w:rPr>
          <w:rFonts w:ascii="Arial" w:eastAsia="Calibri" w:hAnsi="Arial" w:cs="Arial"/>
          <w:sz w:val="24"/>
          <w:szCs w:val="24"/>
        </w:rPr>
        <w:t xml:space="preserve">  Унија</w:t>
      </w:r>
      <w:r w:rsidRPr="0083721F">
        <w:rPr>
          <w:rFonts w:ascii="Arial" w:eastAsia="Calibri" w:hAnsi="Arial" w:cs="Arial"/>
          <w:sz w:val="24"/>
          <w:szCs w:val="24"/>
        </w:rPr>
        <w:t xml:space="preserve"> на споредбени</w:t>
      </w:r>
      <w:r w:rsidR="004D51E7" w:rsidRPr="0083721F">
        <w:rPr>
          <w:rFonts w:ascii="Arial" w:eastAsia="Calibri" w:hAnsi="Arial" w:cs="Arial"/>
          <w:sz w:val="24"/>
          <w:szCs w:val="24"/>
        </w:rPr>
        <w:t xml:space="preserve"> </w:t>
      </w:r>
      <w:r w:rsidR="00437C3A" w:rsidRPr="0083721F">
        <w:rPr>
          <w:rFonts w:ascii="Arial" w:eastAsia="Calibri" w:hAnsi="Arial" w:cs="Arial"/>
          <w:sz w:val="24"/>
          <w:szCs w:val="24"/>
        </w:rPr>
        <w:t xml:space="preserve">студии </w:t>
      </w:r>
      <w:r w:rsidR="004D51E7" w:rsidRPr="0083721F">
        <w:rPr>
          <w:rFonts w:ascii="Arial" w:eastAsia="Calibri" w:hAnsi="Arial" w:cs="Arial"/>
          <w:sz w:val="24"/>
          <w:szCs w:val="24"/>
        </w:rPr>
        <w:t xml:space="preserve"> или тестирања </w:t>
      </w:r>
      <w:r w:rsidR="00437C3A" w:rsidRPr="0083721F">
        <w:rPr>
          <w:rFonts w:ascii="Arial" w:eastAsia="Calibri" w:hAnsi="Arial" w:cs="Arial"/>
          <w:sz w:val="24"/>
          <w:szCs w:val="24"/>
        </w:rPr>
        <w:t xml:space="preserve">и соопштување на </w:t>
      </w:r>
      <w:r w:rsidRPr="0083721F">
        <w:rPr>
          <w:rFonts w:ascii="Arial" w:eastAsia="Calibri" w:hAnsi="Arial" w:cs="Arial"/>
          <w:sz w:val="24"/>
          <w:szCs w:val="24"/>
        </w:rPr>
        <w:t>резултатите</w:t>
      </w:r>
      <w:r w:rsidR="004D51E7" w:rsidRPr="0083721F">
        <w:rPr>
          <w:rFonts w:ascii="Arial" w:eastAsia="Calibri" w:hAnsi="Arial" w:cs="Arial"/>
          <w:sz w:val="24"/>
          <w:szCs w:val="24"/>
        </w:rPr>
        <w:t>.</w:t>
      </w:r>
      <w:r w:rsidRPr="0083721F">
        <w:rPr>
          <w:rFonts w:ascii="Arial" w:eastAsia="Calibri" w:hAnsi="Arial" w:cs="Arial"/>
          <w:sz w:val="24"/>
          <w:szCs w:val="24"/>
        </w:rPr>
        <w:t xml:space="preserve"> </w:t>
      </w:r>
    </w:p>
    <w:p w14:paraId="2C18BE40" w14:textId="42E52AA9" w:rsidR="000C2E9C" w:rsidRPr="00FF03BB" w:rsidRDefault="00F11264" w:rsidP="008C61C3">
      <w:pPr>
        <w:jc w:val="both"/>
        <w:rPr>
          <w:rFonts w:ascii="Arial" w:eastAsia="Calibri" w:hAnsi="Arial" w:cs="Arial"/>
          <w:sz w:val="24"/>
          <w:szCs w:val="24"/>
        </w:rPr>
      </w:pPr>
      <w:r w:rsidRPr="0083721F">
        <w:rPr>
          <w:rFonts w:ascii="Arial" w:eastAsia="Calibri" w:hAnsi="Arial" w:cs="Arial"/>
          <w:sz w:val="24"/>
          <w:szCs w:val="24"/>
        </w:rPr>
        <w:t xml:space="preserve">(5) Министерството за економија, во соработка со Европската комисија, го поттикнува развојот на доброволни европски стандарди, со цел олеснување на сообразноста </w:t>
      </w:r>
      <w:r w:rsidR="00437C3A" w:rsidRPr="0083721F">
        <w:rPr>
          <w:rFonts w:ascii="Arial" w:eastAsia="Calibri" w:hAnsi="Arial" w:cs="Arial"/>
          <w:sz w:val="24"/>
          <w:szCs w:val="24"/>
        </w:rPr>
        <w:t xml:space="preserve">на </w:t>
      </w:r>
      <w:r w:rsidRPr="0083721F">
        <w:rPr>
          <w:rFonts w:ascii="Arial" w:eastAsia="Calibri" w:hAnsi="Arial" w:cs="Arial"/>
          <w:sz w:val="24"/>
          <w:szCs w:val="24"/>
        </w:rPr>
        <w:t xml:space="preserve">услугите кои ги обезбедуваат </w:t>
      </w:r>
      <w:r w:rsidR="00437C3A" w:rsidRPr="0083721F">
        <w:rPr>
          <w:rFonts w:ascii="Arial" w:eastAsia="Calibri" w:hAnsi="Arial" w:cs="Arial"/>
          <w:sz w:val="24"/>
          <w:szCs w:val="24"/>
        </w:rPr>
        <w:t xml:space="preserve">трговците во </w:t>
      </w:r>
      <w:r w:rsidR="00537DDC">
        <w:rPr>
          <w:rFonts w:ascii="Arial" w:eastAsia="Calibri" w:hAnsi="Arial" w:cs="Arial"/>
          <w:sz w:val="24"/>
          <w:szCs w:val="24"/>
        </w:rPr>
        <w:t xml:space="preserve">одделни </w:t>
      </w:r>
      <w:r w:rsidRPr="0083721F">
        <w:rPr>
          <w:rFonts w:ascii="Arial" w:eastAsia="Calibri" w:hAnsi="Arial" w:cs="Arial"/>
          <w:sz w:val="24"/>
          <w:szCs w:val="24"/>
        </w:rPr>
        <w:t xml:space="preserve">земји-членки од Европската Унија, </w:t>
      </w:r>
      <w:r w:rsidR="00437C3A" w:rsidRPr="0083721F">
        <w:rPr>
          <w:rFonts w:ascii="Arial" w:eastAsia="Calibri" w:hAnsi="Arial" w:cs="Arial"/>
          <w:sz w:val="24"/>
          <w:szCs w:val="24"/>
        </w:rPr>
        <w:t>информирањето на потрошувачите</w:t>
      </w:r>
      <w:r w:rsidRPr="0083721F">
        <w:rPr>
          <w:rFonts w:ascii="Arial" w:eastAsia="Calibri" w:hAnsi="Arial" w:cs="Arial"/>
          <w:sz w:val="24"/>
          <w:szCs w:val="24"/>
        </w:rPr>
        <w:t xml:space="preserve"> и на квал</w:t>
      </w:r>
      <w:bookmarkStart w:id="18" w:name="_Hlk523298712"/>
      <w:r w:rsidR="008C61C3" w:rsidRPr="0083721F">
        <w:rPr>
          <w:rFonts w:ascii="Arial" w:eastAsia="Calibri" w:hAnsi="Arial" w:cs="Arial"/>
          <w:sz w:val="24"/>
          <w:szCs w:val="24"/>
        </w:rPr>
        <w:t>итетот на обезбедувањето услуги</w:t>
      </w:r>
      <w:r w:rsidR="00E4691E" w:rsidRPr="0083721F">
        <w:rPr>
          <w:rFonts w:ascii="Arial" w:eastAsia="Calibri" w:hAnsi="Arial" w:cs="Arial"/>
          <w:sz w:val="24"/>
          <w:szCs w:val="24"/>
        </w:rPr>
        <w:t>.</w:t>
      </w:r>
    </w:p>
    <w:p w14:paraId="131BE729" w14:textId="4BFE9590" w:rsidR="00A67552"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Поглавје</w:t>
      </w:r>
      <w:r w:rsidR="00A67552" w:rsidRPr="00FF03BB">
        <w:rPr>
          <w:rFonts w:ascii="Arial" w:eastAsia="Calibri" w:hAnsi="Arial" w:cs="Arial"/>
          <w:b/>
          <w:sz w:val="24"/>
          <w:szCs w:val="24"/>
        </w:rPr>
        <w:t xml:space="preserve"> 2</w:t>
      </w:r>
    </w:p>
    <w:p w14:paraId="307FD534"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ОБВРСКИ НА ТРГОВЦИТЕ КОИ ДАВААТ ЈАВНИ УСЛУГИ</w:t>
      </w:r>
    </w:p>
    <w:bookmarkEnd w:id="18"/>
    <w:p w14:paraId="2A064016" w14:textId="77777777" w:rsidR="00C265DB" w:rsidRPr="00FF03BB" w:rsidRDefault="00C265DB" w:rsidP="00A67552">
      <w:pPr>
        <w:spacing w:after="200" w:line="240" w:lineRule="auto"/>
        <w:jc w:val="center"/>
        <w:rPr>
          <w:rFonts w:ascii="Arial" w:eastAsia="Calibri" w:hAnsi="Arial" w:cs="Arial"/>
          <w:b/>
          <w:sz w:val="24"/>
          <w:szCs w:val="24"/>
          <w:lang w:val="en-US"/>
        </w:rPr>
      </w:pPr>
    </w:p>
    <w:p w14:paraId="258DD4B7"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lastRenderedPageBreak/>
        <w:t>Обем на примена на одредбите за јавните услуги</w:t>
      </w:r>
    </w:p>
    <w:p w14:paraId="08034102" w14:textId="10E559F0" w:rsidR="007F0CFE" w:rsidRPr="00FF03BB" w:rsidRDefault="00F11264" w:rsidP="00D74CC8">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52</w:t>
      </w:r>
    </w:p>
    <w:p w14:paraId="478686D2" w14:textId="37604C2A" w:rsidR="00B42E3E" w:rsidRPr="00FF03BB" w:rsidRDefault="007F1B8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w:t>
      </w:r>
      <w:r w:rsidR="007F0CFE" w:rsidRPr="00FF03BB">
        <w:rPr>
          <w:rFonts w:ascii="Arial" w:eastAsia="Calibri" w:hAnsi="Arial" w:cs="Arial"/>
          <w:sz w:val="24"/>
          <w:szCs w:val="24"/>
        </w:rPr>
        <w:t>)</w:t>
      </w:r>
      <w:r w:rsidR="00015EE4" w:rsidRPr="00FF03BB">
        <w:rPr>
          <w:rFonts w:ascii="Arial" w:eastAsia="Calibri" w:hAnsi="Arial" w:cs="Arial"/>
          <w:sz w:val="24"/>
          <w:szCs w:val="24"/>
        </w:rPr>
        <w:t xml:space="preserve"> </w:t>
      </w:r>
      <w:r w:rsidR="00015EE4" w:rsidRPr="00FF03BB">
        <w:rPr>
          <w:rFonts w:ascii="Arial" w:hAnsi="Arial" w:cs="Arial"/>
          <w:sz w:val="24"/>
          <w:szCs w:val="24"/>
        </w:rPr>
        <w:t xml:space="preserve">Како трговец, во смисла на оваа </w:t>
      </w:r>
      <w:r w:rsidR="00537DDC" w:rsidRPr="00FF03BB">
        <w:rPr>
          <w:rFonts w:ascii="Arial" w:hAnsi="Arial" w:cs="Arial"/>
          <w:sz w:val="24"/>
          <w:szCs w:val="24"/>
        </w:rPr>
        <w:t>п</w:t>
      </w:r>
      <w:r w:rsidR="00E635F8" w:rsidRPr="00FF03BB">
        <w:rPr>
          <w:rFonts w:ascii="Arial" w:hAnsi="Arial" w:cs="Arial"/>
          <w:sz w:val="24"/>
          <w:szCs w:val="24"/>
        </w:rPr>
        <w:t>оглавје</w:t>
      </w:r>
      <w:r w:rsidR="00015EE4" w:rsidRPr="00FF03BB">
        <w:rPr>
          <w:rFonts w:ascii="Arial" w:hAnsi="Arial" w:cs="Arial"/>
          <w:sz w:val="24"/>
          <w:szCs w:val="24"/>
        </w:rPr>
        <w:t>, треба да се сметаат и јавните претпри</w:t>
      </w:r>
      <w:r w:rsidR="005258CC" w:rsidRPr="00FF03BB">
        <w:rPr>
          <w:rFonts w:ascii="Arial" w:hAnsi="Arial" w:cs="Arial"/>
          <w:sz w:val="24"/>
          <w:szCs w:val="24"/>
        </w:rPr>
        <w:t>јатија, како и сите други даватели</w:t>
      </w:r>
      <w:r w:rsidR="00015EE4" w:rsidRPr="00FF03BB">
        <w:rPr>
          <w:rFonts w:ascii="Arial" w:hAnsi="Arial" w:cs="Arial"/>
          <w:sz w:val="24"/>
          <w:szCs w:val="24"/>
        </w:rPr>
        <w:t xml:space="preserve"> на јавни услуги, вклучувајќи го и секој субјект кој дејствува во име и/или за сметка на трговецот.</w:t>
      </w:r>
    </w:p>
    <w:p w14:paraId="45562A62" w14:textId="4CD5605C" w:rsidR="00F848DC" w:rsidRPr="00FF03BB" w:rsidRDefault="007F1B89" w:rsidP="00C265DB">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(2</w:t>
      </w:r>
      <w:r w:rsidR="001C5A3A" w:rsidRPr="00FF03BB">
        <w:rPr>
          <w:rFonts w:ascii="Arial" w:eastAsia="Calibri" w:hAnsi="Arial" w:cs="Arial"/>
          <w:sz w:val="24"/>
          <w:szCs w:val="24"/>
        </w:rPr>
        <w:t>) Одредбите од</w:t>
      </w:r>
      <w:r w:rsidR="004D51E7" w:rsidRPr="00FF03BB">
        <w:rPr>
          <w:rFonts w:ascii="Arial" w:eastAsia="Calibri" w:hAnsi="Arial" w:cs="Arial"/>
          <w:sz w:val="24"/>
          <w:szCs w:val="24"/>
        </w:rPr>
        <w:t xml:space="preserve"> члено</w:t>
      </w:r>
      <w:r w:rsidR="00F11264" w:rsidRPr="00FF03BB">
        <w:rPr>
          <w:rFonts w:ascii="Arial" w:eastAsia="Calibri" w:hAnsi="Arial" w:cs="Arial"/>
          <w:sz w:val="24"/>
          <w:szCs w:val="24"/>
        </w:rPr>
        <w:t>вите</w:t>
      </w:r>
      <w:r w:rsidR="005258CC" w:rsidRPr="00FF03BB">
        <w:rPr>
          <w:rFonts w:ascii="Arial" w:eastAsia="Calibri" w:hAnsi="Arial" w:cs="Arial"/>
          <w:sz w:val="24"/>
          <w:szCs w:val="24"/>
        </w:rPr>
        <w:t xml:space="preserve"> 49,</w:t>
      </w:r>
      <w:r w:rsidR="00F11264" w:rsidRPr="00FF03BB">
        <w:rPr>
          <w:rFonts w:ascii="Arial" w:eastAsia="Calibri" w:hAnsi="Arial" w:cs="Arial"/>
          <w:sz w:val="24"/>
          <w:szCs w:val="24"/>
        </w:rPr>
        <w:t xml:space="preserve"> 50, </w:t>
      </w:r>
      <w:r w:rsidR="004D51E7" w:rsidRPr="00FF03BB">
        <w:rPr>
          <w:rFonts w:ascii="Arial" w:eastAsia="Calibri" w:hAnsi="Arial" w:cs="Arial"/>
          <w:sz w:val="24"/>
          <w:szCs w:val="24"/>
        </w:rPr>
        <w:t>51</w:t>
      </w:r>
      <w:r w:rsidR="00B42E3E" w:rsidRPr="00FF03BB">
        <w:rPr>
          <w:rFonts w:ascii="Arial" w:eastAsia="Calibri" w:hAnsi="Arial" w:cs="Arial"/>
          <w:sz w:val="24"/>
          <w:szCs w:val="24"/>
        </w:rPr>
        <w:t>,</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53, 54,</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55,</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56,</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57,</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58,</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59,</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60,</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61,</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62,</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63,</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64,</w:t>
      </w:r>
      <w:r w:rsidR="00BC431A" w:rsidRPr="00FF03BB">
        <w:rPr>
          <w:rFonts w:ascii="Arial" w:eastAsia="Calibri" w:hAnsi="Arial" w:cs="Arial"/>
          <w:sz w:val="24"/>
          <w:szCs w:val="24"/>
        </w:rPr>
        <w:t xml:space="preserve"> </w:t>
      </w:r>
      <w:r w:rsidR="00B42E3E" w:rsidRPr="00FF03BB">
        <w:rPr>
          <w:rFonts w:ascii="Arial" w:eastAsia="Calibri" w:hAnsi="Arial" w:cs="Arial"/>
          <w:sz w:val="24"/>
          <w:szCs w:val="24"/>
        </w:rPr>
        <w:t>65</w:t>
      </w:r>
      <w:r w:rsidR="004D51E7" w:rsidRPr="00FF03BB">
        <w:rPr>
          <w:rFonts w:ascii="Arial" w:eastAsia="Calibri" w:hAnsi="Arial" w:cs="Arial"/>
          <w:sz w:val="24"/>
          <w:szCs w:val="24"/>
        </w:rPr>
        <w:t xml:space="preserve"> и 66</w:t>
      </w:r>
      <w:r w:rsidR="001C5A3A" w:rsidRPr="00FF03BB">
        <w:rPr>
          <w:rFonts w:ascii="Arial" w:eastAsia="Calibri" w:hAnsi="Arial" w:cs="Arial"/>
          <w:sz w:val="24"/>
          <w:szCs w:val="24"/>
        </w:rPr>
        <w:t xml:space="preserve"> </w:t>
      </w:r>
      <w:r w:rsidR="00BC431A" w:rsidRPr="00FF03BB">
        <w:rPr>
          <w:rFonts w:ascii="Arial" w:eastAsia="Calibri" w:hAnsi="Arial" w:cs="Arial"/>
          <w:sz w:val="24"/>
          <w:szCs w:val="24"/>
        </w:rPr>
        <w:t xml:space="preserve">од овој закон </w:t>
      </w:r>
      <w:r w:rsidR="00A67552" w:rsidRPr="00FF03BB">
        <w:rPr>
          <w:rFonts w:ascii="Arial" w:eastAsia="Calibri" w:hAnsi="Arial" w:cs="Arial"/>
          <w:sz w:val="24"/>
          <w:szCs w:val="24"/>
        </w:rPr>
        <w:t>се применуваат на јавните услуги</w:t>
      </w:r>
      <w:r w:rsidR="00BC431A" w:rsidRPr="00FF03BB">
        <w:rPr>
          <w:rFonts w:ascii="Arial" w:eastAsia="Calibri" w:hAnsi="Arial" w:cs="Arial"/>
          <w:sz w:val="24"/>
          <w:szCs w:val="24"/>
        </w:rPr>
        <w:t xml:space="preserve"> </w:t>
      </w:r>
      <w:r w:rsidR="00A67552" w:rsidRPr="00FF03BB">
        <w:rPr>
          <w:rFonts w:ascii="Arial" w:eastAsia="Calibri" w:hAnsi="Arial" w:cs="Arial"/>
          <w:sz w:val="24"/>
          <w:szCs w:val="24"/>
        </w:rPr>
        <w:t xml:space="preserve">без оглед дали истите се </w:t>
      </w:r>
      <w:r w:rsidR="00BC431A" w:rsidRPr="00FF03BB">
        <w:rPr>
          <w:rFonts w:ascii="Arial" w:eastAsia="Calibri" w:hAnsi="Arial" w:cs="Arial"/>
          <w:sz w:val="24"/>
          <w:szCs w:val="24"/>
        </w:rPr>
        <w:t xml:space="preserve">даваат </w:t>
      </w:r>
      <w:r w:rsidR="00A67552" w:rsidRPr="00FF03BB">
        <w:rPr>
          <w:rFonts w:ascii="Arial" w:eastAsia="Calibri" w:hAnsi="Arial" w:cs="Arial"/>
          <w:sz w:val="24"/>
          <w:szCs w:val="24"/>
        </w:rPr>
        <w:t>на договорна основа или не, освен кога соодветната одредба изречно се одн</w:t>
      </w:r>
      <w:r w:rsidR="00BC431A" w:rsidRPr="00FF03BB">
        <w:rPr>
          <w:rFonts w:ascii="Arial" w:eastAsia="Calibri" w:hAnsi="Arial" w:cs="Arial"/>
          <w:sz w:val="24"/>
          <w:szCs w:val="24"/>
        </w:rPr>
        <w:t xml:space="preserve">есува само на јавните услуги кои </w:t>
      </w:r>
      <w:r w:rsidR="00A67552" w:rsidRPr="00FF03BB">
        <w:rPr>
          <w:rFonts w:ascii="Arial" w:eastAsia="Calibri" w:hAnsi="Arial" w:cs="Arial"/>
          <w:sz w:val="24"/>
          <w:szCs w:val="24"/>
        </w:rPr>
        <w:t xml:space="preserve">се </w:t>
      </w:r>
      <w:r w:rsidR="00BC431A" w:rsidRPr="00FF03BB">
        <w:rPr>
          <w:rFonts w:ascii="Arial" w:eastAsia="Calibri" w:hAnsi="Arial" w:cs="Arial"/>
          <w:sz w:val="24"/>
          <w:szCs w:val="24"/>
        </w:rPr>
        <w:t>даваат</w:t>
      </w:r>
      <w:r w:rsidRPr="00FF03BB">
        <w:rPr>
          <w:rFonts w:ascii="Arial" w:eastAsia="Calibri" w:hAnsi="Arial" w:cs="Arial"/>
          <w:sz w:val="24"/>
          <w:szCs w:val="24"/>
        </w:rPr>
        <w:t xml:space="preserve"> на договорна основа.</w:t>
      </w:r>
    </w:p>
    <w:p w14:paraId="4EA16F0E"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Право на пристап кон јавна услуга</w:t>
      </w:r>
    </w:p>
    <w:p w14:paraId="222E3B4A" w14:textId="2EDF66B4"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53</w:t>
      </w:r>
    </w:p>
    <w:p w14:paraId="62A53922"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Трговецот е должен да им обезбеди на потрошувачите пристап кон јавните услуги што ги дава, под недискриминаторски, однапред познати и договорени и/или пропишани услови.</w:t>
      </w:r>
    </w:p>
    <w:p w14:paraId="778DB07B"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Трговецот кој дава јавна услуги преку дистрибутивна мрежа е должен да им овозможи на потрошувачите приклучување кон соодветната дистрибутивна мрежа, користење на приклучоците и на мрежата, како и давање на услугите под недискриминаторски, однапред познати и договорени и/или пропишани услови.</w:t>
      </w:r>
    </w:p>
    <w:p w14:paraId="11B84470"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Обврска за сигурно, уредно, квалитетно, редовно и непрекинато давање на јавните услуги</w:t>
      </w:r>
    </w:p>
    <w:p w14:paraId="652649F0" w14:textId="5D1CDBF2"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54</w:t>
      </w:r>
    </w:p>
    <w:p w14:paraId="08EF6072" w14:textId="7E88E460"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Трговецот е должен јавните услуги да ги дава сигурно, уредно, квалитетно, редовно и непрекинато, а во согласност со посебни</w:t>
      </w:r>
      <w:r w:rsidR="00896C08" w:rsidRPr="00FF03BB">
        <w:rPr>
          <w:rFonts w:ascii="Arial" w:eastAsia="Calibri" w:hAnsi="Arial" w:cs="Arial"/>
          <w:sz w:val="24"/>
          <w:szCs w:val="24"/>
        </w:rPr>
        <w:t xml:space="preserve"> </w:t>
      </w:r>
      <w:r w:rsidR="002B22AD" w:rsidRPr="00FF03BB">
        <w:rPr>
          <w:rFonts w:ascii="Arial" w:eastAsia="Calibri" w:hAnsi="Arial" w:cs="Arial"/>
          <w:sz w:val="24"/>
          <w:szCs w:val="24"/>
        </w:rPr>
        <w:t>прописи</w:t>
      </w:r>
      <w:r w:rsidR="004202A3" w:rsidRPr="00FF03BB">
        <w:rPr>
          <w:rFonts w:ascii="Arial" w:eastAsia="Calibri" w:hAnsi="Arial" w:cs="Arial"/>
          <w:sz w:val="24"/>
          <w:szCs w:val="24"/>
        </w:rPr>
        <w:t xml:space="preserve"> </w:t>
      </w:r>
      <w:r w:rsidRPr="00FF03BB">
        <w:rPr>
          <w:rFonts w:ascii="Arial" w:eastAsia="Calibri" w:hAnsi="Arial" w:cs="Arial"/>
          <w:sz w:val="24"/>
          <w:szCs w:val="24"/>
        </w:rPr>
        <w:t>и стандарди</w:t>
      </w:r>
      <w:r w:rsidR="001B2A4A" w:rsidRPr="00FF03BB">
        <w:rPr>
          <w:rFonts w:ascii="Arial" w:eastAsia="Calibri" w:hAnsi="Arial" w:cs="Arial"/>
          <w:sz w:val="24"/>
          <w:szCs w:val="24"/>
        </w:rPr>
        <w:t xml:space="preserve"> и правила на струката</w:t>
      </w:r>
      <w:r w:rsidRPr="00FF03BB">
        <w:rPr>
          <w:rFonts w:ascii="Arial" w:eastAsia="Calibri" w:hAnsi="Arial" w:cs="Arial"/>
          <w:sz w:val="24"/>
          <w:szCs w:val="24"/>
        </w:rPr>
        <w:t>.</w:t>
      </w:r>
    </w:p>
    <w:p w14:paraId="4EB73E7E" w14:textId="70E79919" w:rsidR="009D6B81"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AB1A1E" w:rsidRPr="00FF03BB">
        <w:rPr>
          <w:rFonts w:ascii="Arial" w:eastAsia="Calibri" w:hAnsi="Arial" w:cs="Arial"/>
          <w:sz w:val="24"/>
          <w:szCs w:val="24"/>
        </w:rPr>
        <w:t>О</w:t>
      </w:r>
      <w:r w:rsidR="00247F5A" w:rsidRPr="00FF03BB">
        <w:rPr>
          <w:rFonts w:ascii="Arial" w:eastAsia="Calibri" w:hAnsi="Arial" w:cs="Arial"/>
          <w:sz w:val="24"/>
          <w:szCs w:val="24"/>
        </w:rPr>
        <w:t>ргани</w:t>
      </w:r>
      <w:r w:rsidR="004202A3" w:rsidRPr="00FF03BB">
        <w:rPr>
          <w:rFonts w:ascii="Arial" w:eastAsia="Calibri" w:hAnsi="Arial" w:cs="Arial"/>
          <w:sz w:val="24"/>
          <w:szCs w:val="24"/>
        </w:rPr>
        <w:t>те</w:t>
      </w:r>
      <w:r w:rsidR="00247F5A" w:rsidRPr="00FF03BB">
        <w:rPr>
          <w:rFonts w:ascii="Arial" w:eastAsia="Calibri" w:hAnsi="Arial" w:cs="Arial"/>
          <w:sz w:val="24"/>
          <w:szCs w:val="24"/>
        </w:rPr>
        <w:t xml:space="preserve"> за надзор на пазарот </w:t>
      </w:r>
      <w:r w:rsidRPr="00FF03BB">
        <w:rPr>
          <w:rFonts w:ascii="Arial" w:eastAsia="Calibri" w:hAnsi="Arial" w:cs="Arial"/>
          <w:sz w:val="24"/>
          <w:szCs w:val="24"/>
        </w:rPr>
        <w:t>се должни да вршат надзор врз трговците и да преземаат соодветни дејствија и мерки за овие сигурно, уредно, квалитетно, редовно и непрекинато да ги извршуваат јавните услуги и да им овозможат на потрошувачите пристап до јавните услуги, вклучувајќи го и пристапот до соодветна дистрибутивна мрежа.</w:t>
      </w:r>
    </w:p>
    <w:p w14:paraId="0217E438" w14:textId="54DAC308" w:rsidR="004D51E7" w:rsidRPr="00FF03BB" w:rsidRDefault="009D6B8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w:t>
      </w:r>
      <w:r w:rsidR="00A67552" w:rsidRPr="00FF03BB">
        <w:rPr>
          <w:rFonts w:ascii="Arial" w:eastAsia="Calibri" w:hAnsi="Arial" w:cs="Arial"/>
          <w:sz w:val="24"/>
          <w:szCs w:val="24"/>
        </w:rPr>
        <w:t xml:space="preserve">) Во случаите кога давањето на јавните услуги не е сигурно, уредно, квалитетно, редовно и непрекинато, потрошувачот има право на надомест на штета според Законот за </w:t>
      </w:r>
      <w:r w:rsidR="000821B8" w:rsidRPr="00FF03BB">
        <w:rPr>
          <w:rFonts w:ascii="Arial" w:eastAsia="Calibri" w:hAnsi="Arial" w:cs="Arial"/>
          <w:sz w:val="24"/>
          <w:szCs w:val="24"/>
        </w:rPr>
        <w:t>облигационите односи, без оглед</w:t>
      </w:r>
      <w:r w:rsidR="00F8130B" w:rsidRPr="00FF03BB">
        <w:rPr>
          <w:rFonts w:ascii="Arial" w:eastAsia="Calibri" w:hAnsi="Arial" w:cs="Arial"/>
          <w:sz w:val="24"/>
          <w:szCs w:val="24"/>
        </w:rPr>
        <w:t xml:space="preserve"> на можноста да ги користи</w:t>
      </w:r>
      <w:r w:rsidR="00A67552" w:rsidRPr="00FF03BB">
        <w:rPr>
          <w:rFonts w:ascii="Arial" w:eastAsia="Calibri" w:hAnsi="Arial" w:cs="Arial"/>
          <w:sz w:val="24"/>
          <w:szCs w:val="24"/>
        </w:rPr>
        <w:t xml:space="preserve"> други</w:t>
      </w:r>
      <w:r w:rsidR="004D51E7" w:rsidRPr="00FF03BB">
        <w:rPr>
          <w:rFonts w:ascii="Arial" w:eastAsia="Calibri" w:hAnsi="Arial" w:cs="Arial"/>
          <w:sz w:val="24"/>
          <w:szCs w:val="24"/>
        </w:rPr>
        <w:t>те правни средства што му се</w:t>
      </w:r>
      <w:r w:rsidR="005258CC" w:rsidRPr="00FF03BB">
        <w:rPr>
          <w:rFonts w:ascii="Arial" w:eastAsia="Calibri" w:hAnsi="Arial" w:cs="Arial"/>
          <w:sz w:val="24"/>
          <w:szCs w:val="24"/>
        </w:rPr>
        <w:t xml:space="preserve"> на располагање.</w:t>
      </w:r>
    </w:p>
    <w:p w14:paraId="30DE977E" w14:textId="77777777" w:rsidR="00C265DB" w:rsidRPr="00FF03BB" w:rsidRDefault="00C265DB" w:rsidP="00A67552">
      <w:pPr>
        <w:spacing w:after="200" w:line="240" w:lineRule="auto"/>
        <w:jc w:val="center"/>
        <w:rPr>
          <w:rFonts w:ascii="Arial" w:eastAsia="Calibri" w:hAnsi="Arial" w:cs="Arial"/>
          <w:b/>
          <w:sz w:val="24"/>
          <w:szCs w:val="24"/>
          <w:lang w:val="en-US"/>
        </w:rPr>
      </w:pPr>
    </w:p>
    <w:p w14:paraId="66669017" w14:textId="77777777" w:rsidR="00C265DB" w:rsidRPr="00FF03BB" w:rsidRDefault="00C265DB" w:rsidP="00A67552">
      <w:pPr>
        <w:spacing w:after="200" w:line="240" w:lineRule="auto"/>
        <w:jc w:val="center"/>
        <w:rPr>
          <w:rFonts w:ascii="Arial" w:eastAsia="Calibri" w:hAnsi="Arial" w:cs="Arial"/>
          <w:b/>
          <w:sz w:val="24"/>
          <w:szCs w:val="24"/>
          <w:lang w:val="en-US"/>
        </w:rPr>
      </w:pPr>
    </w:p>
    <w:p w14:paraId="07B2C1F6" w14:textId="77777777" w:rsidR="00C265DB" w:rsidRPr="00FF03BB" w:rsidRDefault="00C265DB" w:rsidP="00A67552">
      <w:pPr>
        <w:spacing w:after="200" w:line="240" w:lineRule="auto"/>
        <w:jc w:val="center"/>
        <w:rPr>
          <w:rFonts w:ascii="Arial" w:eastAsia="Calibri" w:hAnsi="Arial" w:cs="Arial"/>
          <w:b/>
          <w:sz w:val="24"/>
          <w:szCs w:val="24"/>
          <w:lang w:val="en-US"/>
        </w:rPr>
      </w:pPr>
    </w:p>
    <w:p w14:paraId="3D0B4BB4"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lastRenderedPageBreak/>
        <w:t>Читање мерни уреди</w:t>
      </w:r>
    </w:p>
    <w:p w14:paraId="7564117A" w14:textId="422FE41C"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55</w:t>
      </w:r>
    </w:p>
    <w:p w14:paraId="1AFF7467" w14:textId="4D09981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Забрането е било кое наплаќање на услугата за читање на соодветнит</w:t>
      </w:r>
      <w:r w:rsidR="002A6035" w:rsidRPr="00FF03BB">
        <w:rPr>
          <w:rFonts w:ascii="Arial" w:eastAsia="Calibri" w:hAnsi="Arial" w:cs="Arial"/>
          <w:sz w:val="24"/>
          <w:szCs w:val="24"/>
        </w:rPr>
        <w:t>е мерни уреди.</w:t>
      </w:r>
      <w:r w:rsidR="00F8130B" w:rsidRPr="00FF03BB">
        <w:rPr>
          <w:rFonts w:ascii="Arial" w:eastAsia="Calibri" w:hAnsi="Arial" w:cs="Arial"/>
          <w:sz w:val="24"/>
          <w:szCs w:val="24"/>
        </w:rPr>
        <w:t xml:space="preserve"> </w:t>
      </w:r>
    </w:p>
    <w:p w14:paraId="5521494A" w14:textId="30CD18C9"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Запозн</w:t>
      </w:r>
      <w:r w:rsidR="005258CC" w:rsidRPr="00FF03BB">
        <w:rPr>
          <w:rFonts w:ascii="Arial" w:eastAsia="Calibri" w:hAnsi="Arial" w:cs="Arial"/>
          <w:b/>
          <w:sz w:val="24"/>
          <w:szCs w:val="24"/>
        </w:rPr>
        <w:t xml:space="preserve">авање со општите услови и </w:t>
      </w:r>
      <w:r w:rsidR="00537DDC" w:rsidRPr="00FF03BB">
        <w:rPr>
          <w:rFonts w:ascii="Arial" w:eastAsia="Calibri" w:hAnsi="Arial" w:cs="Arial"/>
          <w:b/>
          <w:sz w:val="24"/>
          <w:szCs w:val="24"/>
        </w:rPr>
        <w:t xml:space="preserve">одредби и со условите и одредбите за користење на </w:t>
      </w:r>
      <w:r w:rsidRPr="00FF03BB">
        <w:rPr>
          <w:rFonts w:ascii="Arial" w:eastAsia="Calibri" w:hAnsi="Arial" w:cs="Arial"/>
          <w:b/>
          <w:sz w:val="24"/>
          <w:szCs w:val="24"/>
        </w:rPr>
        <w:t xml:space="preserve"> јавните услуги</w:t>
      </w:r>
    </w:p>
    <w:p w14:paraId="79058CB9" w14:textId="7D7062B3"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56</w:t>
      </w:r>
    </w:p>
    <w:p w14:paraId="64F4842D" w14:textId="422721E6"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Трговецот е</w:t>
      </w:r>
      <w:r w:rsidR="00601FDB" w:rsidRPr="00FF03BB">
        <w:rPr>
          <w:rFonts w:ascii="Arial" w:eastAsia="Calibri" w:hAnsi="Arial" w:cs="Arial"/>
          <w:sz w:val="24"/>
          <w:szCs w:val="24"/>
        </w:rPr>
        <w:t xml:space="preserve"> должен </w:t>
      </w:r>
      <w:r w:rsidR="00FE5CF7" w:rsidRPr="00FF03BB">
        <w:rPr>
          <w:rFonts w:ascii="Arial" w:eastAsia="Calibri" w:hAnsi="Arial" w:cs="Arial"/>
          <w:sz w:val="24"/>
          <w:szCs w:val="24"/>
        </w:rPr>
        <w:t xml:space="preserve">општите услови и </w:t>
      </w:r>
      <w:r w:rsidR="00537DDC" w:rsidRPr="00FF03BB">
        <w:rPr>
          <w:rFonts w:ascii="Arial" w:eastAsia="Calibri" w:hAnsi="Arial" w:cs="Arial"/>
          <w:sz w:val="24"/>
          <w:szCs w:val="24"/>
        </w:rPr>
        <w:t xml:space="preserve">одреби </w:t>
      </w:r>
      <w:r w:rsidRPr="00FF03BB">
        <w:rPr>
          <w:rFonts w:ascii="Arial" w:eastAsia="Calibri" w:hAnsi="Arial" w:cs="Arial"/>
          <w:sz w:val="24"/>
          <w:szCs w:val="24"/>
        </w:rPr>
        <w:t xml:space="preserve">како и условите и </w:t>
      </w:r>
      <w:r w:rsidR="005258CC" w:rsidRPr="00FF03BB">
        <w:rPr>
          <w:rFonts w:ascii="Arial" w:eastAsia="Calibri" w:hAnsi="Arial" w:cs="Arial"/>
          <w:sz w:val="24"/>
          <w:szCs w:val="24"/>
        </w:rPr>
        <w:t xml:space="preserve">одредбите </w:t>
      </w:r>
      <w:r w:rsidRPr="00FF03BB">
        <w:rPr>
          <w:rFonts w:ascii="Arial" w:eastAsia="Calibri" w:hAnsi="Arial" w:cs="Arial"/>
          <w:sz w:val="24"/>
          <w:szCs w:val="24"/>
        </w:rPr>
        <w:t xml:space="preserve">за користење на јавните услуги да им ги стави на располагање на потрошувачите пред стапувањето во потрошувачки односи, како и истите да </w:t>
      </w:r>
      <w:r w:rsidR="00F8130B" w:rsidRPr="00FF03BB">
        <w:rPr>
          <w:rFonts w:ascii="Arial" w:eastAsia="Calibri" w:hAnsi="Arial" w:cs="Arial"/>
          <w:sz w:val="24"/>
          <w:szCs w:val="24"/>
        </w:rPr>
        <w:t xml:space="preserve">ги објави на својата </w:t>
      </w:r>
      <w:r w:rsidR="00537DDC" w:rsidRPr="00FF03BB">
        <w:rPr>
          <w:rFonts w:ascii="Arial" w:eastAsia="Calibri" w:hAnsi="Arial" w:cs="Arial"/>
          <w:sz w:val="24"/>
          <w:szCs w:val="24"/>
        </w:rPr>
        <w:t>и</w:t>
      </w:r>
      <w:r w:rsidR="007A1167" w:rsidRPr="00FF03BB">
        <w:rPr>
          <w:rFonts w:ascii="Arial" w:eastAsia="Calibri" w:hAnsi="Arial" w:cs="Arial"/>
          <w:sz w:val="24"/>
          <w:szCs w:val="24"/>
        </w:rPr>
        <w:t>нтернет</w:t>
      </w:r>
      <w:r w:rsidRPr="00FF03BB">
        <w:rPr>
          <w:rFonts w:ascii="Arial" w:eastAsia="Calibri" w:hAnsi="Arial" w:cs="Arial"/>
          <w:sz w:val="24"/>
          <w:szCs w:val="24"/>
        </w:rPr>
        <w:t xml:space="preserve"> страница.</w:t>
      </w:r>
    </w:p>
    <w:p w14:paraId="137F8CA4" w14:textId="42D3EAE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За секоја про</w:t>
      </w:r>
      <w:r w:rsidR="00601FDB" w:rsidRPr="00FF03BB">
        <w:rPr>
          <w:rFonts w:ascii="Arial" w:eastAsia="Calibri" w:hAnsi="Arial" w:cs="Arial"/>
          <w:sz w:val="24"/>
          <w:szCs w:val="24"/>
        </w:rPr>
        <w:t xml:space="preserve">мена на </w:t>
      </w:r>
      <w:r w:rsidR="00EC7211" w:rsidRPr="00FF03BB">
        <w:rPr>
          <w:rFonts w:ascii="Arial" w:eastAsia="Calibri" w:hAnsi="Arial" w:cs="Arial"/>
          <w:sz w:val="24"/>
          <w:szCs w:val="24"/>
        </w:rPr>
        <w:t xml:space="preserve">општите услови и </w:t>
      </w:r>
      <w:r w:rsidR="00537DDC" w:rsidRPr="00FF03BB">
        <w:rPr>
          <w:rFonts w:ascii="Arial" w:eastAsia="Calibri" w:hAnsi="Arial" w:cs="Arial"/>
          <w:sz w:val="24"/>
          <w:szCs w:val="24"/>
        </w:rPr>
        <w:t>одредби</w:t>
      </w:r>
      <w:r w:rsidR="00EC7211" w:rsidRPr="00FF03BB">
        <w:rPr>
          <w:rFonts w:ascii="Arial" w:eastAsia="Calibri" w:hAnsi="Arial" w:cs="Arial"/>
          <w:sz w:val="24"/>
          <w:szCs w:val="24"/>
        </w:rPr>
        <w:t xml:space="preserve">, како и </w:t>
      </w:r>
      <w:r w:rsidR="00537DDC" w:rsidRPr="00FF03BB">
        <w:rPr>
          <w:rFonts w:ascii="Arial" w:eastAsia="Calibri" w:hAnsi="Arial" w:cs="Arial"/>
          <w:sz w:val="24"/>
          <w:szCs w:val="24"/>
        </w:rPr>
        <w:t xml:space="preserve">на </w:t>
      </w:r>
      <w:r w:rsidR="00EC7211" w:rsidRPr="00FF03BB">
        <w:rPr>
          <w:rFonts w:ascii="Arial" w:eastAsia="Calibri" w:hAnsi="Arial" w:cs="Arial"/>
          <w:sz w:val="24"/>
          <w:szCs w:val="24"/>
        </w:rPr>
        <w:t xml:space="preserve">условите и одредбите </w:t>
      </w:r>
      <w:r w:rsidRPr="00FF03BB">
        <w:rPr>
          <w:rFonts w:ascii="Arial" w:eastAsia="Calibri" w:hAnsi="Arial" w:cs="Arial"/>
          <w:sz w:val="24"/>
          <w:szCs w:val="24"/>
        </w:rPr>
        <w:t>за користење на јавните услуги, трговецот е дол</w:t>
      </w:r>
      <w:r w:rsidR="0028727D" w:rsidRPr="00FF03BB">
        <w:rPr>
          <w:rFonts w:ascii="Arial" w:eastAsia="Calibri" w:hAnsi="Arial" w:cs="Arial"/>
          <w:sz w:val="24"/>
          <w:szCs w:val="24"/>
        </w:rPr>
        <w:t xml:space="preserve">жен јавно </w:t>
      </w:r>
      <w:r w:rsidRPr="00FF03BB">
        <w:rPr>
          <w:rFonts w:ascii="Arial" w:eastAsia="Calibri" w:hAnsi="Arial" w:cs="Arial"/>
          <w:sz w:val="24"/>
          <w:szCs w:val="24"/>
        </w:rPr>
        <w:t>да го извести потрошувачот, на хар</w:t>
      </w:r>
      <w:r w:rsidR="004202A3" w:rsidRPr="00FF03BB">
        <w:rPr>
          <w:rFonts w:ascii="Arial" w:eastAsia="Calibri" w:hAnsi="Arial" w:cs="Arial"/>
          <w:sz w:val="24"/>
          <w:szCs w:val="24"/>
        </w:rPr>
        <w:t xml:space="preserve">тија или на друг траен носач, </w:t>
      </w:r>
      <w:r w:rsidRPr="00FF03BB">
        <w:rPr>
          <w:rFonts w:ascii="Arial" w:eastAsia="Calibri" w:hAnsi="Arial" w:cs="Arial"/>
          <w:sz w:val="24"/>
          <w:szCs w:val="24"/>
        </w:rPr>
        <w:t>најдоцна еден месец пред почетокот на нивната примена.</w:t>
      </w:r>
    </w:p>
    <w:p w14:paraId="1F44CB1B" w14:textId="5C509306" w:rsidR="00A532F0" w:rsidRPr="00FF03BB" w:rsidRDefault="00A67552" w:rsidP="00A67552">
      <w:pPr>
        <w:spacing w:after="200" w:line="240" w:lineRule="auto"/>
        <w:jc w:val="both"/>
        <w:rPr>
          <w:rFonts w:ascii="Arial" w:eastAsia="Calibri" w:hAnsi="Arial" w:cs="Arial"/>
          <w:sz w:val="24"/>
          <w:szCs w:val="24"/>
          <w:lang w:val="sr-Latn-RS"/>
        </w:rPr>
      </w:pPr>
      <w:r w:rsidRPr="00FF03BB">
        <w:rPr>
          <w:rFonts w:ascii="Arial" w:eastAsia="Calibri" w:hAnsi="Arial" w:cs="Arial"/>
          <w:sz w:val="24"/>
          <w:szCs w:val="24"/>
        </w:rPr>
        <w:t>(3) Проме</w:t>
      </w:r>
      <w:r w:rsidR="00601FDB" w:rsidRPr="00FF03BB">
        <w:rPr>
          <w:rFonts w:ascii="Arial" w:eastAsia="Calibri" w:hAnsi="Arial" w:cs="Arial"/>
          <w:sz w:val="24"/>
          <w:szCs w:val="24"/>
        </w:rPr>
        <w:t xml:space="preserve">ните на </w:t>
      </w:r>
      <w:r w:rsidR="00EC7211" w:rsidRPr="00FF03BB">
        <w:rPr>
          <w:rFonts w:ascii="Arial" w:eastAsia="Calibri" w:hAnsi="Arial" w:cs="Arial"/>
          <w:sz w:val="24"/>
          <w:szCs w:val="24"/>
        </w:rPr>
        <w:t>општите услови и</w:t>
      </w:r>
      <w:r w:rsidR="0083721F" w:rsidRPr="00FF03BB">
        <w:t xml:space="preserve"> </w:t>
      </w:r>
      <w:r w:rsidR="00537DDC" w:rsidRPr="00FF03BB">
        <w:rPr>
          <w:rFonts w:ascii="Arial" w:eastAsia="Calibri" w:hAnsi="Arial" w:cs="Arial"/>
          <w:sz w:val="24"/>
          <w:szCs w:val="24"/>
        </w:rPr>
        <w:t>одредби</w:t>
      </w:r>
      <w:r w:rsidR="00EC7211" w:rsidRPr="00FF03BB">
        <w:rPr>
          <w:rFonts w:ascii="Arial" w:eastAsia="Calibri" w:hAnsi="Arial" w:cs="Arial"/>
          <w:sz w:val="24"/>
          <w:szCs w:val="24"/>
        </w:rPr>
        <w:t>, како и</w:t>
      </w:r>
      <w:r w:rsidR="00C265DB" w:rsidRPr="00FF03BB">
        <w:rPr>
          <w:rFonts w:ascii="Arial" w:eastAsia="Calibri" w:hAnsi="Arial" w:cs="Arial"/>
          <w:sz w:val="24"/>
          <w:szCs w:val="24"/>
        </w:rPr>
        <w:t xml:space="preserve"> на</w:t>
      </w:r>
      <w:r w:rsidR="00EC7211" w:rsidRPr="00FF03BB">
        <w:rPr>
          <w:rFonts w:ascii="Arial" w:eastAsia="Calibri" w:hAnsi="Arial" w:cs="Arial"/>
          <w:sz w:val="24"/>
          <w:szCs w:val="24"/>
        </w:rPr>
        <w:t xml:space="preserve"> условите и </w:t>
      </w:r>
      <w:r w:rsidR="00537DDC" w:rsidRPr="00FF03BB">
        <w:rPr>
          <w:rFonts w:ascii="Arial" w:eastAsia="Calibri" w:hAnsi="Arial" w:cs="Arial"/>
          <w:sz w:val="24"/>
          <w:szCs w:val="24"/>
        </w:rPr>
        <w:t>одредбите</w:t>
      </w:r>
      <w:r w:rsidR="00EC7211" w:rsidRPr="00FF03BB">
        <w:rPr>
          <w:rFonts w:ascii="Arial" w:eastAsia="Calibri" w:hAnsi="Arial" w:cs="Arial"/>
          <w:sz w:val="24"/>
          <w:szCs w:val="24"/>
        </w:rPr>
        <w:t xml:space="preserve"> </w:t>
      </w:r>
      <w:r w:rsidRPr="00FF03BB">
        <w:rPr>
          <w:rFonts w:ascii="Arial" w:eastAsia="Calibri" w:hAnsi="Arial" w:cs="Arial"/>
          <w:sz w:val="24"/>
          <w:szCs w:val="24"/>
        </w:rPr>
        <w:t>за користење на јавните услуги, кога потрошувачот е веќе во потрошувачки однос со трговецот, н</w:t>
      </w:r>
      <w:r w:rsidR="00A532F0" w:rsidRPr="00FF03BB">
        <w:rPr>
          <w:rFonts w:ascii="Arial" w:eastAsia="Calibri" w:hAnsi="Arial" w:cs="Arial"/>
          <w:sz w:val="24"/>
          <w:szCs w:val="24"/>
        </w:rPr>
        <w:t xml:space="preserve">е </w:t>
      </w:r>
      <w:r w:rsidR="0028727D" w:rsidRPr="00FF03BB">
        <w:rPr>
          <w:rFonts w:ascii="Arial" w:eastAsia="Calibri" w:hAnsi="Arial" w:cs="Arial"/>
          <w:sz w:val="24"/>
          <w:szCs w:val="24"/>
        </w:rPr>
        <w:t xml:space="preserve">се </w:t>
      </w:r>
      <w:r w:rsidR="007A1167" w:rsidRPr="00FF03BB">
        <w:rPr>
          <w:rFonts w:ascii="Arial" w:eastAsia="Calibri" w:hAnsi="Arial" w:cs="Arial"/>
          <w:sz w:val="24"/>
          <w:szCs w:val="24"/>
        </w:rPr>
        <w:t>обврзувачки</w:t>
      </w:r>
      <w:r w:rsidR="0028727D" w:rsidRPr="00FF03BB">
        <w:rPr>
          <w:rFonts w:ascii="Arial" w:eastAsia="Calibri" w:hAnsi="Arial" w:cs="Arial"/>
          <w:sz w:val="24"/>
          <w:szCs w:val="24"/>
        </w:rPr>
        <w:t xml:space="preserve"> за</w:t>
      </w:r>
      <w:r w:rsidR="004202A3" w:rsidRPr="00FF03BB">
        <w:rPr>
          <w:rFonts w:ascii="Arial" w:eastAsia="Calibri" w:hAnsi="Arial" w:cs="Arial"/>
          <w:sz w:val="24"/>
          <w:szCs w:val="24"/>
        </w:rPr>
        <w:t xml:space="preserve"> потрошувачот, освен ако истото </w:t>
      </w:r>
      <w:r w:rsidR="0028727D" w:rsidRPr="00FF03BB">
        <w:rPr>
          <w:rFonts w:ascii="Arial" w:eastAsia="Calibri" w:hAnsi="Arial" w:cs="Arial"/>
          <w:sz w:val="24"/>
          <w:szCs w:val="24"/>
        </w:rPr>
        <w:t xml:space="preserve">не е </w:t>
      </w:r>
      <w:r w:rsidR="007A1167" w:rsidRPr="00FF03BB">
        <w:rPr>
          <w:rFonts w:ascii="Arial" w:eastAsia="Calibri" w:hAnsi="Arial" w:cs="Arial"/>
          <w:sz w:val="24"/>
          <w:szCs w:val="24"/>
        </w:rPr>
        <w:t xml:space="preserve">изречно </w:t>
      </w:r>
      <w:r w:rsidR="0028727D" w:rsidRPr="00FF03BB">
        <w:rPr>
          <w:rFonts w:ascii="Arial" w:eastAsia="Calibri" w:hAnsi="Arial" w:cs="Arial"/>
          <w:sz w:val="24"/>
          <w:szCs w:val="24"/>
        </w:rPr>
        <w:t xml:space="preserve"> утврден</w:t>
      </w:r>
      <w:r w:rsidR="004202A3" w:rsidRPr="00FF03BB">
        <w:rPr>
          <w:rFonts w:ascii="Arial" w:eastAsia="Calibri" w:hAnsi="Arial" w:cs="Arial"/>
          <w:sz w:val="24"/>
          <w:szCs w:val="24"/>
        </w:rPr>
        <w:t>о</w:t>
      </w:r>
      <w:r w:rsidR="0028727D" w:rsidRPr="00FF03BB">
        <w:rPr>
          <w:rFonts w:ascii="Arial" w:eastAsia="Calibri" w:hAnsi="Arial" w:cs="Arial"/>
          <w:sz w:val="24"/>
          <w:szCs w:val="24"/>
        </w:rPr>
        <w:t xml:space="preserve"> во посебните прописи</w:t>
      </w:r>
      <w:r w:rsidR="00005ABB" w:rsidRPr="00FF03BB">
        <w:rPr>
          <w:rFonts w:ascii="Arial" w:eastAsia="Calibri" w:hAnsi="Arial" w:cs="Arial"/>
          <w:sz w:val="24"/>
          <w:szCs w:val="24"/>
          <w:lang w:val="sr-Latn-RS"/>
        </w:rPr>
        <w:t>.</w:t>
      </w:r>
    </w:p>
    <w:p w14:paraId="6CEF89E7" w14:textId="512E6F7C" w:rsidR="00A67552" w:rsidRPr="00FF03BB" w:rsidRDefault="00A532F0"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w:t>
      </w:r>
      <w:r w:rsidR="004D51E7" w:rsidRPr="00FF03BB">
        <w:rPr>
          <w:rFonts w:ascii="Arial" w:eastAsia="Calibri" w:hAnsi="Arial" w:cs="Arial"/>
          <w:sz w:val="24"/>
          <w:szCs w:val="24"/>
        </w:rPr>
        <w:t>Н</w:t>
      </w:r>
      <w:r w:rsidR="00601FDB" w:rsidRPr="00FF03BB">
        <w:rPr>
          <w:rFonts w:ascii="Arial" w:eastAsia="Calibri" w:hAnsi="Arial" w:cs="Arial"/>
          <w:sz w:val="24"/>
          <w:szCs w:val="24"/>
        </w:rPr>
        <w:t xml:space="preserve">а </w:t>
      </w:r>
      <w:r w:rsidR="00EC7211" w:rsidRPr="00FF03BB">
        <w:rPr>
          <w:rFonts w:ascii="Arial" w:eastAsia="Calibri" w:hAnsi="Arial" w:cs="Arial"/>
          <w:sz w:val="24"/>
          <w:szCs w:val="24"/>
        </w:rPr>
        <w:t xml:space="preserve">општите услови и </w:t>
      </w:r>
      <w:r w:rsidR="00537DDC" w:rsidRPr="00FF03BB">
        <w:rPr>
          <w:rFonts w:ascii="Arial" w:eastAsia="Calibri" w:hAnsi="Arial" w:cs="Arial"/>
          <w:sz w:val="24"/>
          <w:szCs w:val="24"/>
        </w:rPr>
        <w:t>одредби</w:t>
      </w:r>
      <w:r w:rsidR="00EC7211" w:rsidRPr="00FF03BB">
        <w:rPr>
          <w:rFonts w:ascii="Arial" w:eastAsia="Calibri" w:hAnsi="Arial" w:cs="Arial"/>
          <w:sz w:val="24"/>
          <w:szCs w:val="24"/>
        </w:rPr>
        <w:t xml:space="preserve">, како и </w:t>
      </w:r>
      <w:r w:rsidR="00537DDC" w:rsidRPr="00FF03BB">
        <w:rPr>
          <w:rFonts w:ascii="Arial" w:eastAsia="Calibri" w:hAnsi="Arial" w:cs="Arial"/>
          <w:sz w:val="24"/>
          <w:szCs w:val="24"/>
        </w:rPr>
        <w:t xml:space="preserve">на </w:t>
      </w:r>
      <w:r w:rsidR="00EC7211" w:rsidRPr="00FF03BB">
        <w:rPr>
          <w:rFonts w:ascii="Arial" w:eastAsia="Calibri" w:hAnsi="Arial" w:cs="Arial"/>
          <w:sz w:val="24"/>
          <w:szCs w:val="24"/>
        </w:rPr>
        <w:t xml:space="preserve">условите и одредбите </w:t>
      </w:r>
      <w:r w:rsidR="00A67552" w:rsidRPr="00FF03BB">
        <w:rPr>
          <w:rFonts w:ascii="Arial" w:eastAsia="Calibri" w:hAnsi="Arial" w:cs="Arial"/>
          <w:sz w:val="24"/>
          <w:szCs w:val="24"/>
        </w:rPr>
        <w:t>за користење на јавните услуги</w:t>
      </w:r>
      <w:r w:rsidR="00C81D1B" w:rsidRPr="00FF03BB">
        <w:rPr>
          <w:rFonts w:ascii="Arial" w:eastAsia="Calibri" w:hAnsi="Arial" w:cs="Arial"/>
          <w:sz w:val="24"/>
          <w:szCs w:val="24"/>
        </w:rPr>
        <w:t xml:space="preserve"> кои имаат нечесни договорни одредби</w:t>
      </w:r>
      <w:r w:rsidR="00A67552" w:rsidRPr="00FF03BB">
        <w:rPr>
          <w:rFonts w:ascii="Arial" w:eastAsia="Calibri" w:hAnsi="Arial" w:cs="Arial"/>
          <w:sz w:val="24"/>
          <w:szCs w:val="24"/>
        </w:rPr>
        <w:t xml:space="preserve">, </w:t>
      </w:r>
      <w:r w:rsidR="00C81D1B" w:rsidRPr="00FF03BB">
        <w:rPr>
          <w:rFonts w:ascii="Arial" w:eastAsia="Calibri" w:hAnsi="Arial" w:cs="Arial"/>
          <w:sz w:val="24"/>
          <w:szCs w:val="24"/>
        </w:rPr>
        <w:t xml:space="preserve">се применуваат одредбите од </w:t>
      </w:r>
      <w:r w:rsidR="00E02970" w:rsidRPr="00FF03BB">
        <w:rPr>
          <w:rFonts w:ascii="Arial" w:eastAsia="Calibri" w:hAnsi="Arial" w:cs="Arial"/>
          <w:sz w:val="24"/>
          <w:szCs w:val="24"/>
        </w:rPr>
        <w:t>Законот за облигациони</w:t>
      </w:r>
      <w:r w:rsidRPr="00FF03BB">
        <w:rPr>
          <w:rFonts w:ascii="Arial" w:eastAsia="Calibri" w:hAnsi="Arial" w:cs="Arial"/>
          <w:sz w:val="24"/>
          <w:szCs w:val="24"/>
        </w:rPr>
        <w:t>те</w:t>
      </w:r>
      <w:r w:rsidR="00E02970" w:rsidRPr="00FF03BB">
        <w:rPr>
          <w:rFonts w:ascii="Arial" w:eastAsia="Calibri" w:hAnsi="Arial" w:cs="Arial"/>
          <w:sz w:val="24"/>
          <w:szCs w:val="24"/>
        </w:rPr>
        <w:t xml:space="preserve"> односи и одредбите за </w:t>
      </w:r>
      <w:r w:rsidR="00005ABB" w:rsidRPr="00FF03BB">
        <w:rPr>
          <w:rFonts w:ascii="Arial" w:eastAsia="Calibri" w:hAnsi="Arial" w:cs="Arial"/>
          <w:sz w:val="24"/>
          <w:szCs w:val="24"/>
        </w:rPr>
        <w:t>нечесни договорни одредби</w:t>
      </w:r>
      <w:r w:rsidR="00005ABB" w:rsidRPr="00FF03BB" w:rsidDel="00005ABB">
        <w:rPr>
          <w:rFonts w:ascii="Arial" w:eastAsia="Calibri" w:hAnsi="Arial" w:cs="Arial"/>
          <w:sz w:val="24"/>
          <w:szCs w:val="24"/>
        </w:rPr>
        <w:t xml:space="preserve"> </w:t>
      </w:r>
      <w:r w:rsidR="00E02970" w:rsidRPr="00FF03BB">
        <w:rPr>
          <w:rFonts w:ascii="Arial" w:eastAsia="Calibri" w:hAnsi="Arial" w:cs="Arial"/>
          <w:sz w:val="24"/>
          <w:szCs w:val="24"/>
        </w:rPr>
        <w:t>од овој закон.</w:t>
      </w:r>
    </w:p>
    <w:p w14:paraId="3C8A59C1"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Цени за јавните услуги</w:t>
      </w:r>
    </w:p>
    <w:p w14:paraId="22A21E40" w14:textId="5AAC683D"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57</w:t>
      </w:r>
    </w:p>
    <w:p w14:paraId="406F4E9F" w14:textId="1F753696"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Цените за јавните услуги, кога според природата на јавната услуга тоа е во</w:t>
      </w:r>
      <w:r w:rsidR="00A532F0" w:rsidRPr="00FF03BB">
        <w:rPr>
          <w:rFonts w:ascii="Arial" w:eastAsia="Calibri" w:hAnsi="Arial" w:cs="Arial"/>
          <w:sz w:val="24"/>
          <w:szCs w:val="24"/>
        </w:rPr>
        <w:t>зможно, трговецот е должен да ги</w:t>
      </w:r>
      <w:r w:rsidRPr="00FF03BB">
        <w:rPr>
          <w:rFonts w:ascii="Arial" w:eastAsia="Calibri" w:hAnsi="Arial" w:cs="Arial"/>
          <w:sz w:val="24"/>
          <w:szCs w:val="24"/>
        </w:rPr>
        <w:t xml:space="preserve"> пресметува според потрошувачката во одреден временски период, а со примена на соодветниот тарифен систем.</w:t>
      </w:r>
    </w:p>
    <w:p w14:paraId="09280DA5"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Посебни обврски во поглед на промената на цените на јавните услуги</w:t>
      </w:r>
    </w:p>
    <w:p w14:paraId="60A02B49" w14:textId="5A09281F"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58</w:t>
      </w:r>
    </w:p>
    <w:p w14:paraId="7BA98022" w14:textId="5DCD36E5"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(1) Трговецот е должен да го извести потрошувачот за промената на цените, на ха</w:t>
      </w:r>
      <w:r w:rsidR="00591A91" w:rsidRPr="00FF03BB">
        <w:rPr>
          <w:rFonts w:ascii="Arial" w:eastAsia="Calibri" w:hAnsi="Arial" w:cs="Arial"/>
          <w:sz w:val="24"/>
          <w:szCs w:val="24"/>
        </w:rPr>
        <w:t xml:space="preserve">ртија или на друг траен носач, </w:t>
      </w:r>
      <w:r w:rsidRPr="00FF03BB">
        <w:rPr>
          <w:rFonts w:ascii="Arial" w:eastAsia="Calibri" w:hAnsi="Arial" w:cs="Arial"/>
          <w:sz w:val="24"/>
          <w:szCs w:val="24"/>
        </w:rPr>
        <w:t>најдоцна еден</w:t>
      </w:r>
      <w:r w:rsidR="00E02970" w:rsidRPr="00FF03BB">
        <w:rPr>
          <w:rFonts w:ascii="Arial" w:eastAsia="Calibri" w:hAnsi="Arial" w:cs="Arial"/>
          <w:sz w:val="24"/>
          <w:szCs w:val="24"/>
        </w:rPr>
        <w:t xml:space="preserve"> месец пред почетокот на </w:t>
      </w:r>
      <w:r w:rsidRPr="00FF03BB">
        <w:rPr>
          <w:rFonts w:ascii="Arial" w:eastAsia="Calibri" w:hAnsi="Arial" w:cs="Arial"/>
          <w:sz w:val="24"/>
          <w:szCs w:val="24"/>
        </w:rPr>
        <w:t>примена</w:t>
      </w:r>
      <w:r w:rsidR="00E02970" w:rsidRPr="00FF03BB">
        <w:rPr>
          <w:rFonts w:ascii="Arial" w:eastAsia="Calibri" w:hAnsi="Arial" w:cs="Arial"/>
          <w:sz w:val="24"/>
          <w:szCs w:val="24"/>
        </w:rPr>
        <w:t>та на</w:t>
      </w:r>
      <w:r w:rsidR="00A532F0" w:rsidRPr="00FF03BB">
        <w:rPr>
          <w:rFonts w:ascii="Arial" w:eastAsia="Calibri" w:hAnsi="Arial" w:cs="Arial"/>
          <w:sz w:val="24"/>
          <w:szCs w:val="24"/>
        </w:rPr>
        <w:t xml:space="preserve"> нови</w:t>
      </w:r>
      <w:r w:rsidR="00E02970" w:rsidRPr="00FF03BB">
        <w:rPr>
          <w:rFonts w:ascii="Arial" w:eastAsia="Calibri" w:hAnsi="Arial" w:cs="Arial"/>
          <w:sz w:val="24"/>
          <w:szCs w:val="24"/>
        </w:rPr>
        <w:t>т</w:t>
      </w:r>
      <w:r w:rsidR="00A532F0" w:rsidRPr="00FF03BB">
        <w:rPr>
          <w:rFonts w:ascii="Arial" w:eastAsia="Calibri" w:hAnsi="Arial" w:cs="Arial"/>
          <w:sz w:val="24"/>
          <w:szCs w:val="24"/>
        </w:rPr>
        <w:t>е цени</w:t>
      </w:r>
      <w:r w:rsidRPr="00FF03BB">
        <w:rPr>
          <w:rFonts w:ascii="Arial" w:eastAsia="Calibri" w:hAnsi="Arial" w:cs="Arial"/>
          <w:sz w:val="24"/>
          <w:szCs w:val="24"/>
        </w:rPr>
        <w:t>.</w:t>
      </w:r>
    </w:p>
    <w:p w14:paraId="30A598C8" w14:textId="4C9BCC23" w:rsidR="00A67552" w:rsidRPr="00FF03BB" w:rsidRDefault="00E02970"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Трговецот е </w:t>
      </w:r>
      <w:r w:rsidR="00E065A7" w:rsidRPr="00FF03BB">
        <w:rPr>
          <w:rFonts w:ascii="Arial" w:eastAsia="Calibri" w:hAnsi="Arial" w:cs="Arial"/>
          <w:sz w:val="24"/>
          <w:szCs w:val="24"/>
        </w:rPr>
        <w:t xml:space="preserve">должен јавно </w:t>
      </w:r>
      <w:r w:rsidR="00A67552" w:rsidRPr="00FF03BB">
        <w:rPr>
          <w:rFonts w:ascii="Arial" w:eastAsia="Calibri" w:hAnsi="Arial" w:cs="Arial"/>
          <w:sz w:val="24"/>
          <w:szCs w:val="24"/>
        </w:rPr>
        <w:t>да ги извести потрошувачи</w:t>
      </w:r>
      <w:r w:rsidR="00A532F0" w:rsidRPr="00FF03BB">
        <w:rPr>
          <w:rFonts w:ascii="Arial" w:eastAsia="Calibri" w:hAnsi="Arial" w:cs="Arial"/>
          <w:sz w:val="24"/>
          <w:szCs w:val="24"/>
        </w:rPr>
        <w:t xml:space="preserve">те за промена на методологијата </w:t>
      </w:r>
      <w:r w:rsidR="00A67552" w:rsidRPr="00FF03BB">
        <w:rPr>
          <w:rFonts w:ascii="Arial" w:eastAsia="Calibri" w:hAnsi="Arial" w:cs="Arial"/>
          <w:sz w:val="24"/>
          <w:szCs w:val="24"/>
        </w:rPr>
        <w:t>на формирање на цените, на ха</w:t>
      </w:r>
      <w:r w:rsidR="00E065A7" w:rsidRPr="00FF03BB">
        <w:rPr>
          <w:rFonts w:ascii="Arial" w:eastAsia="Calibri" w:hAnsi="Arial" w:cs="Arial"/>
          <w:sz w:val="24"/>
          <w:szCs w:val="24"/>
        </w:rPr>
        <w:t xml:space="preserve">ртија или на друг траен носач, </w:t>
      </w:r>
      <w:r w:rsidR="00A67552" w:rsidRPr="00FF03BB">
        <w:rPr>
          <w:rFonts w:ascii="Arial" w:eastAsia="Calibri" w:hAnsi="Arial" w:cs="Arial"/>
          <w:sz w:val="24"/>
          <w:szCs w:val="24"/>
        </w:rPr>
        <w:t xml:space="preserve"> најдоцна еден </w:t>
      </w:r>
      <w:r w:rsidR="00C371BE" w:rsidRPr="00FF03BB">
        <w:rPr>
          <w:rFonts w:ascii="Arial" w:eastAsia="Calibri" w:hAnsi="Arial" w:cs="Arial"/>
          <w:sz w:val="24"/>
          <w:szCs w:val="24"/>
        </w:rPr>
        <w:t xml:space="preserve">месец пред почетокот на </w:t>
      </w:r>
      <w:r w:rsidR="00A67552" w:rsidRPr="00FF03BB">
        <w:rPr>
          <w:rFonts w:ascii="Arial" w:eastAsia="Calibri" w:hAnsi="Arial" w:cs="Arial"/>
          <w:sz w:val="24"/>
          <w:szCs w:val="24"/>
        </w:rPr>
        <w:t>примена</w:t>
      </w:r>
      <w:r w:rsidR="00C371BE" w:rsidRPr="00FF03BB">
        <w:rPr>
          <w:rFonts w:ascii="Arial" w:eastAsia="Calibri" w:hAnsi="Arial" w:cs="Arial"/>
          <w:sz w:val="24"/>
          <w:szCs w:val="24"/>
        </w:rPr>
        <w:t xml:space="preserve">та на </w:t>
      </w:r>
      <w:r w:rsidR="00A532F0" w:rsidRPr="00FF03BB">
        <w:rPr>
          <w:rFonts w:ascii="Arial" w:eastAsia="Calibri" w:hAnsi="Arial" w:cs="Arial"/>
          <w:sz w:val="24"/>
          <w:szCs w:val="24"/>
        </w:rPr>
        <w:t>н</w:t>
      </w:r>
      <w:r w:rsidR="00C371BE" w:rsidRPr="00FF03BB">
        <w:rPr>
          <w:rFonts w:ascii="Arial" w:eastAsia="Calibri" w:hAnsi="Arial" w:cs="Arial"/>
          <w:sz w:val="24"/>
          <w:szCs w:val="24"/>
        </w:rPr>
        <w:t>ов</w:t>
      </w:r>
      <w:r w:rsidR="002B7B6B" w:rsidRPr="00FF03BB">
        <w:rPr>
          <w:rFonts w:ascii="Arial" w:eastAsia="Calibri" w:hAnsi="Arial" w:cs="Arial"/>
          <w:sz w:val="24"/>
          <w:szCs w:val="24"/>
        </w:rPr>
        <w:t>ата методологија</w:t>
      </w:r>
      <w:r w:rsidR="00A67552" w:rsidRPr="00FF03BB">
        <w:rPr>
          <w:rFonts w:ascii="Arial" w:eastAsia="Calibri" w:hAnsi="Arial" w:cs="Arial"/>
          <w:sz w:val="24"/>
          <w:szCs w:val="24"/>
        </w:rPr>
        <w:t>.</w:t>
      </w:r>
    </w:p>
    <w:p w14:paraId="5BE2F105" w14:textId="700EB94A"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 xml:space="preserve">(3) Кога промената на цените или на </w:t>
      </w:r>
      <w:r w:rsidR="00A532F0" w:rsidRPr="00FF03BB">
        <w:rPr>
          <w:rFonts w:ascii="Arial" w:eastAsia="Calibri" w:hAnsi="Arial" w:cs="Arial"/>
          <w:sz w:val="24"/>
          <w:szCs w:val="24"/>
        </w:rPr>
        <w:t xml:space="preserve">методологијата </w:t>
      </w:r>
      <w:r w:rsidRPr="00FF03BB">
        <w:rPr>
          <w:rFonts w:ascii="Arial" w:eastAsia="Calibri" w:hAnsi="Arial" w:cs="Arial"/>
          <w:sz w:val="24"/>
          <w:szCs w:val="24"/>
        </w:rPr>
        <w:t>на формирање на цените подложи на претходна согласност</w:t>
      </w:r>
      <w:r w:rsidR="00247F5A" w:rsidRPr="00FF03BB">
        <w:rPr>
          <w:rFonts w:ascii="Arial" w:eastAsia="Calibri" w:hAnsi="Arial" w:cs="Arial"/>
          <w:sz w:val="24"/>
          <w:szCs w:val="24"/>
        </w:rPr>
        <w:t xml:space="preserve"> </w:t>
      </w:r>
      <w:r w:rsidR="004202A3" w:rsidRPr="00FF03BB">
        <w:rPr>
          <w:rFonts w:ascii="Arial" w:eastAsia="Calibri" w:hAnsi="Arial" w:cs="Arial"/>
          <w:sz w:val="24"/>
          <w:szCs w:val="24"/>
        </w:rPr>
        <w:t>од</w:t>
      </w:r>
      <w:r w:rsidR="00005ABB" w:rsidRPr="00FF03BB">
        <w:rPr>
          <w:rFonts w:ascii="Arial" w:eastAsia="Calibri" w:hAnsi="Arial" w:cs="Arial"/>
          <w:sz w:val="24"/>
          <w:szCs w:val="24"/>
          <w:lang w:val="sr-Latn-RS"/>
        </w:rPr>
        <w:t xml:space="preserve"> </w:t>
      </w:r>
      <w:r w:rsidR="00005ABB" w:rsidRPr="00FF03BB">
        <w:rPr>
          <w:rFonts w:ascii="Arial" w:eastAsia="Calibri" w:hAnsi="Arial" w:cs="Arial"/>
          <w:sz w:val="24"/>
          <w:szCs w:val="24"/>
        </w:rPr>
        <w:t>надлежен државен орган или тело</w:t>
      </w:r>
      <w:r w:rsidRPr="00FF03BB">
        <w:rPr>
          <w:rFonts w:ascii="Arial" w:eastAsia="Calibri" w:hAnsi="Arial" w:cs="Arial"/>
          <w:sz w:val="24"/>
          <w:szCs w:val="24"/>
        </w:rPr>
        <w:t xml:space="preserve">, трговецот е должен јавно </w:t>
      </w:r>
      <w:r w:rsidR="00C1249A" w:rsidRPr="00FF03BB">
        <w:rPr>
          <w:rFonts w:ascii="Arial" w:eastAsia="Calibri" w:hAnsi="Arial" w:cs="Arial"/>
          <w:sz w:val="24"/>
          <w:szCs w:val="24"/>
        </w:rPr>
        <w:t xml:space="preserve"> да </w:t>
      </w:r>
      <w:r w:rsidRPr="00FF03BB">
        <w:rPr>
          <w:rFonts w:ascii="Arial" w:eastAsia="Calibri" w:hAnsi="Arial" w:cs="Arial"/>
          <w:sz w:val="24"/>
          <w:szCs w:val="24"/>
        </w:rPr>
        <w:t>ги извести потрошувачите за овие пр</w:t>
      </w:r>
      <w:r w:rsidR="00A532F0" w:rsidRPr="00FF03BB">
        <w:rPr>
          <w:rFonts w:ascii="Arial" w:eastAsia="Calibri" w:hAnsi="Arial" w:cs="Arial"/>
          <w:sz w:val="24"/>
          <w:szCs w:val="24"/>
        </w:rPr>
        <w:t>о</w:t>
      </w:r>
      <w:r w:rsidRPr="00FF03BB">
        <w:rPr>
          <w:rFonts w:ascii="Arial" w:eastAsia="Calibri" w:hAnsi="Arial" w:cs="Arial"/>
          <w:sz w:val="24"/>
          <w:szCs w:val="24"/>
        </w:rPr>
        <w:t>мени, на ха</w:t>
      </w:r>
      <w:r w:rsidR="00EC7211" w:rsidRPr="00FF03BB">
        <w:rPr>
          <w:rFonts w:ascii="Arial" w:eastAsia="Calibri" w:hAnsi="Arial" w:cs="Arial"/>
          <w:sz w:val="24"/>
          <w:szCs w:val="24"/>
        </w:rPr>
        <w:t>ртија или на друг траен носач,</w:t>
      </w:r>
      <w:r w:rsidRPr="00FF03BB">
        <w:rPr>
          <w:rFonts w:ascii="Arial" w:eastAsia="Calibri" w:hAnsi="Arial" w:cs="Arial"/>
          <w:sz w:val="24"/>
          <w:szCs w:val="24"/>
        </w:rPr>
        <w:t xml:space="preserve"> најдоцна еден месец пред почетокот на нивната примена.</w:t>
      </w:r>
    </w:p>
    <w:p w14:paraId="78B757B7" w14:textId="15A4CC7F" w:rsidR="00537DDC" w:rsidRPr="00FF03BB" w:rsidRDefault="00A67552" w:rsidP="00F848DC">
      <w:pPr>
        <w:tabs>
          <w:tab w:val="left" w:pos="5529"/>
        </w:tabs>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 xml:space="preserve">(4) Одредбите </w:t>
      </w:r>
      <w:r w:rsidR="00E065A7" w:rsidRPr="00FF03BB">
        <w:rPr>
          <w:rFonts w:ascii="Arial" w:eastAsia="Calibri" w:hAnsi="Arial" w:cs="Arial"/>
          <w:sz w:val="24"/>
          <w:szCs w:val="24"/>
        </w:rPr>
        <w:t>од ставовите</w:t>
      </w:r>
      <w:r w:rsidR="00C81D1B" w:rsidRPr="00FF03BB">
        <w:rPr>
          <w:rFonts w:ascii="Arial" w:eastAsia="Calibri" w:hAnsi="Arial" w:cs="Arial"/>
          <w:sz w:val="24"/>
          <w:szCs w:val="24"/>
        </w:rPr>
        <w:t xml:space="preserve"> </w:t>
      </w:r>
      <w:r w:rsidR="00D11040" w:rsidRPr="00FF03BB">
        <w:rPr>
          <w:rFonts w:ascii="Arial" w:eastAsia="Calibri" w:hAnsi="Arial" w:cs="Arial"/>
          <w:sz w:val="24"/>
          <w:szCs w:val="24"/>
        </w:rPr>
        <w:t>(</w:t>
      </w:r>
      <w:r w:rsidR="00E065A7" w:rsidRPr="00FF03BB">
        <w:rPr>
          <w:rFonts w:ascii="Arial" w:eastAsia="Calibri" w:hAnsi="Arial" w:cs="Arial"/>
          <w:sz w:val="24"/>
          <w:szCs w:val="24"/>
        </w:rPr>
        <w:t>1),</w:t>
      </w:r>
      <w:r w:rsidR="00D11040" w:rsidRPr="00FF03BB">
        <w:rPr>
          <w:rFonts w:ascii="Arial" w:eastAsia="Calibri" w:hAnsi="Arial" w:cs="Arial"/>
          <w:sz w:val="24"/>
          <w:szCs w:val="24"/>
        </w:rPr>
        <w:t xml:space="preserve"> (</w:t>
      </w:r>
      <w:r w:rsidR="00E065A7" w:rsidRPr="00FF03BB">
        <w:rPr>
          <w:rFonts w:ascii="Arial" w:eastAsia="Calibri" w:hAnsi="Arial" w:cs="Arial"/>
          <w:sz w:val="24"/>
          <w:szCs w:val="24"/>
        </w:rPr>
        <w:t>2),</w:t>
      </w:r>
      <w:r w:rsidR="00D11040" w:rsidRPr="00FF03BB">
        <w:rPr>
          <w:rFonts w:ascii="Arial" w:eastAsia="Calibri" w:hAnsi="Arial" w:cs="Arial"/>
          <w:sz w:val="24"/>
          <w:szCs w:val="24"/>
        </w:rPr>
        <w:t xml:space="preserve"> </w:t>
      </w:r>
      <w:r w:rsidR="00E065A7" w:rsidRPr="00FF03BB">
        <w:rPr>
          <w:rFonts w:ascii="Arial" w:eastAsia="Calibri" w:hAnsi="Arial" w:cs="Arial"/>
          <w:sz w:val="24"/>
          <w:szCs w:val="24"/>
        </w:rPr>
        <w:t xml:space="preserve">и </w:t>
      </w:r>
      <w:r w:rsidR="00D11040" w:rsidRPr="00FF03BB">
        <w:rPr>
          <w:rFonts w:ascii="Arial" w:eastAsia="Calibri" w:hAnsi="Arial" w:cs="Arial"/>
          <w:sz w:val="24"/>
          <w:szCs w:val="24"/>
        </w:rPr>
        <w:t>(</w:t>
      </w:r>
      <w:r w:rsidR="00E065A7" w:rsidRPr="00FF03BB">
        <w:rPr>
          <w:rFonts w:ascii="Arial" w:eastAsia="Calibri" w:hAnsi="Arial" w:cs="Arial"/>
          <w:sz w:val="24"/>
          <w:szCs w:val="24"/>
        </w:rPr>
        <w:t xml:space="preserve">3) на </w:t>
      </w:r>
      <w:r w:rsidRPr="00FF03BB">
        <w:rPr>
          <w:rFonts w:ascii="Arial" w:eastAsia="Calibri" w:hAnsi="Arial" w:cs="Arial"/>
          <w:sz w:val="24"/>
          <w:szCs w:val="24"/>
        </w:rPr>
        <w:t>овој член се применуваат само во случаите кога с</w:t>
      </w:r>
      <w:r w:rsidR="00A532F0" w:rsidRPr="00FF03BB">
        <w:rPr>
          <w:rFonts w:ascii="Arial" w:eastAsia="Calibri" w:hAnsi="Arial" w:cs="Arial"/>
          <w:sz w:val="24"/>
          <w:szCs w:val="24"/>
        </w:rPr>
        <w:t>о</w:t>
      </w:r>
      <w:r w:rsidR="00A855D9" w:rsidRPr="00FF03BB">
        <w:rPr>
          <w:rFonts w:ascii="Arial" w:eastAsia="Calibri" w:hAnsi="Arial" w:cs="Arial"/>
          <w:sz w:val="24"/>
          <w:szCs w:val="24"/>
        </w:rPr>
        <w:t xml:space="preserve"> </w:t>
      </w:r>
      <w:r w:rsidR="002B22AD" w:rsidRPr="00FF03BB">
        <w:rPr>
          <w:rFonts w:ascii="Arial" w:eastAsia="Calibri" w:hAnsi="Arial" w:cs="Arial"/>
          <w:sz w:val="24"/>
          <w:szCs w:val="24"/>
        </w:rPr>
        <w:t>прописи</w:t>
      </w:r>
      <w:r w:rsidR="004202A3" w:rsidRPr="00FF03BB">
        <w:rPr>
          <w:rFonts w:ascii="Arial" w:eastAsia="Calibri" w:hAnsi="Arial" w:cs="Arial"/>
          <w:sz w:val="24"/>
          <w:szCs w:val="24"/>
        </w:rPr>
        <w:t>т</w:t>
      </w:r>
      <w:r w:rsidR="00A532F0" w:rsidRPr="00FF03BB">
        <w:rPr>
          <w:rFonts w:ascii="Arial" w:eastAsia="Calibri" w:hAnsi="Arial" w:cs="Arial"/>
          <w:sz w:val="24"/>
          <w:szCs w:val="24"/>
        </w:rPr>
        <w:t>е</w:t>
      </w:r>
      <w:r w:rsidR="00E065A7" w:rsidRPr="00FF03BB">
        <w:rPr>
          <w:rFonts w:ascii="Arial" w:eastAsia="Calibri" w:hAnsi="Arial" w:cs="Arial"/>
          <w:sz w:val="24"/>
          <w:szCs w:val="24"/>
        </w:rPr>
        <w:t xml:space="preserve"> од соодветна област е</w:t>
      </w:r>
      <w:r w:rsidR="00A532F0" w:rsidRPr="00FF03BB">
        <w:rPr>
          <w:rFonts w:ascii="Arial" w:eastAsia="Calibri" w:hAnsi="Arial" w:cs="Arial"/>
          <w:sz w:val="24"/>
          <w:szCs w:val="24"/>
        </w:rPr>
        <w:t xml:space="preserve"> изри</w:t>
      </w:r>
      <w:r w:rsidRPr="00FF03BB">
        <w:rPr>
          <w:rFonts w:ascii="Arial" w:eastAsia="Calibri" w:hAnsi="Arial" w:cs="Arial"/>
          <w:sz w:val="24"/>
          <w:szCs w:val="24"/>
        </w:rPr>
        <w:t>чно предвидено дека промените на цените се применуваат и на постојните потрошувачки односи.</w:t>
      </w:r>
    </w:p>
    <w:p w14:paraId="7413EAC3" w14:textId="77777777" w:rsidR="00A67552" w:rsidRPr="00FF03BB" w:rsidRDefault="00A67552" w:rsidP="00A67552">
      <w:pPr>
        <w:tabs>
          <w:tab w:val="left" w:pos="5529"/>
        </w:tabs>
        <w:spacing w:after="200" w:line="240" w:lineRule="auto"/>
        <w:jc w:val="center"/>
        <w:rPr>
          <w:rFonts w:ascii="Arial" w:eastAsia="Calibri" w:hAnsi="Arial" w:cs="Arial"/>
          <w:b/>
          <w:sz w:val="24"/>
          <w:szCs w:val="24"/>
        </w:rPr>
      </w:pPr>
      <w:r w:rsidRPr="00FF03BB">
        <w:rPr>
          <w:rFonts w:ascii="Arial" w:eastAsia="Calibri" w:hAnsi="Arial" w:cs="Arial"/>
          <w:b/>
          <w:sz w:val="24"/>
          <w:szCs w:val="24"/>
        </w:rPr>
        <w:t>Сметка за извршените јавни услуги</w:t>
      </w:r>
    </w:p>
    <w:p w14:paraId="3B222324" w14:textId="1F69B77F" w:rsidR="00A67552" w:rsidRPr="00FF03BB" w:rsidRDefault="00F11264" w:rsidP="00A67552">
      <w:pPr>
        <w:tabs>
          <w:tab w:val="left" w:pos="5529"/>
        </w:tabs>
        <w:spacing w:after="200" w:line="240" w:lineRule="auto"/>
        <w:jc w:val="center"/>
        <w:rPr>
          <w:rFonts w:ascii="Arial" w:eastAsia="Calibri" w:hAnsi="Arial" w:cs="Arial"/>
          <w:sz w:val="24"/>
          <w:szCs w:val="24"/>
        </w:rPr>
      </w:pPr>
      <w:r w:rsidRPr="00FF03BB">
        <w:rPr>
          <w:rFonts w:ascii="Arial" w:eastAsia="Calibri" w:hAnsi="Arial" w:cs="Arial"/>
          <w:b/>
          <w:sz w:val="24"/>
          <w:szCs w:val="24"/>
        </w:rPr>
        <w:t>Член 59</w:t>
      </w:r>
    </w:p>
    <w:p w14:paraId="27AAEFED" w14:textId="085F165A"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(1) При доставувањето сметка за извршените јавни услуги, трговецот е должен да ги почитува пресметк</w:t>
      </w:r>
      <w:r w:rsidR="00E065A7" w:rsidRPr="00FF03BB">
        <w:rPr>
          <w:rFonts w:ascii="Arial" w:eastAsia="Calibri" w:hAnsi="Arial" w:cs="Arial"/>
          <w:sz w:val="24"/>
          <w:szCs w:val="24"/>
        </w:rPr>
        <w:t>ата и цените уредени со посебни</w:t>
      </w:r>
      <w:r w:rsidR="00A855D9" w:rsidRPr="00FF03BB">
        <w:rPr>
          <w:rFonts w:ascii="Arial" w:eastAsia="Calibri" w:hAnsi="Arial" w:cs="Arial"/>
          <w:sz w:val="24"/>
          <w:szCs w:val="24"/>
        </w:rPr>
        <w:t xml:space="preserve"> </w:t>
      </w:r>
      <w:r w:rsidRPr="00FF03BB">
        <w:rPr>
          <w:rFonts w:ascii="Arial" w:eastAsia="Calibri" w:hAnsi="Arial" w:cs="Arial"/>
          <w:sz w:val="24"/>
          <w:szCs w:val="24"/>
        </w:rPr>
        <w:t>прописи.</w:t>
      </w:r>
    </w:p>
    <w:p w14:paraId="63C31463" w14:textId="02F4EA8D"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(2) Трговецот е должен сметките да ги доставува без задоцнување и во рокови во кои што на потрошувачот му се овозможува да ги следи остварената потрошувачка и задолжувањето за пресметковен период што</w:t>
      </w:r>
      <w:r w:rsidR="006B5965" w:rsidRPr="00FF03BB">
        <w:rPr>
          <w:rFonts w:ascii="Arial" w:eastAsia="Calibri" w:hAnsi="Arial" w:cs="Arial"/>
          <w:sz w:val="24"/>
          <w:szCs w:val="24"/>
        </w:rPr>
        <w:t xml:space="preserve"> не може да биде подолго од 30</w:t>
      </w:r>
      <w:r w:rsidRPr="00FF03BB">
        <w:rPr>
          <w:rFonts w:ascii="Arial" w:eastAsia="Calibri" w:hAnsi="Arial" w:cs="Arial"/>
          <w:sz w:val="24"/>
          <w:szCs w:val="24"/>
        </w:rPr>
        <w:t xml:space="preserve"> </w:t>
      </w:r>
      <w:r w:rsidR="0098294D" w:rsidRPr="00FF03BB">
        <w:rPr>
          <w:rFonts w:ascii="Arial" w:eastAsia="Calibri" w:hAnsi="Arial" w:cs="Arial"/>
          <w:sz w:val="24"/>
          <w:szCs w:val="24"/>
        </w:rPr>
        <w:t xml:space="preserve">календарски </w:t>
      </w:r>
      <w:r w:rsidRPr="00FF03BB">
        <w:rPr>
          <w:rFonts w:ascii="Arial" w:eastAsia="Calibri" w:hAnsi="Arial" w:cs="Arial"/>
          <w:sz w:val="24"/>
          <w:szCs w:val="24"/>
        </w:rPr>
        <w:t>дена.</w:t>
      </w:r>
    </w:p>
    <w:p w14:paraId="4DF20A22" w14:textId="616E2CBF"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Покрај податоците </w:t>
      </w:r>
      <w:r w:rsidR="00EA15AA" w:rsidRPr="00FF03BB">
        <w:rPr>
          <w:rFonts w:ascii="Arial" w:eastAsia="Calibri" w:hAnsi="Arial" w:cs="Arial"/>
          <w:sz w:val="24"/>
          <w:szCs w:val="24"/>
        </w:rPr>
        <w:t>утврд</w:t>
      </w:r>
      <w:r w:rsidR="00005ABB" w:rsidRPr="00FF03BB">
        <w:rPr>
          <w:rFonts w:ascii="Arial" w:eastAsia="Calibri" w:hAnsi="Arial" w:cs="Arial"/>
          <w:sz w:val="24"/>
          <w:szCs w:val="24"/>
        </w:rPr>
        <w:t>е</w:t>
      </w:r>
      <w:r w:rsidR="00EA15AA" w:rsidRPr="00FF03BB">
        <w:rPr>
          <w:rFonts w:ascii="Arial" w:eastAsia="Calibri" w:hAnsi="Arial" w:cs="Arial"/>
          <w:sz w:val="24"/>
          <w:szCs w:val="24"/>
        </w:rPr>
        <w:t xml:space="preserve">ни во член </w:t>
      </w:r>
      <w:r w:rsidR="00005ABB" w:rsidRPr="00FF03BB">
        <w:rPr>
          <w:rFonts w:ascii="Arial" w:eastAsia="Calibri" w:hAnsi="Arial" w:cs="Arial"/>
          <w:sz w:val="24"/>
          <w:szCs w:val="24"/>
        </w:rPr>
        <w:t>32</w:t>
      </w:r>
      <w:r w:rsidR="00EA15AA" w:rsidRPr="00FF03BB">
        <w:rPr>
          <w:rFonts w:ascii="Arial" w:eastAsia="Calibri" w:hAnsi="Arial" w:cs="Arial"/>
          <w:sz w:val="24"/>
          <w:szCs w:val="24"/>
        </w:rPr>
        <w:t xml:space="preserve"> </w:t>
      </w:r>
      <w:r w:rsidRPr="00FF03BB">
        <w:rPr>
          <w:rFonts w:ascii="Arial" w:eastAsia="Calibri" w:hAnsi="Arial" w:cs="Arial"/>
          <w:sz w:val="24"/>
          <w:szCs w:val="24"/>
        </w:rPr>
        <w:t>од овој закон, трговецот е должен на потрошувачот да му издаде и достави сметка во која што се содржани и податоците што му овозможуваат на потрошувачот:</w:t>
      </w:r>
    </w:p>
    <w:p w14:paraId="597B90F8" w14:textId="2A43ADED"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1) да го провери и следи износот на</w:t>
      </w:r>
      <w:r w:rsidR="003F1852" w:rsidRPr="00FF03BB">
        <w:rPr>
          <w:rFonts w:ascii="Arial" w:eastAsia="Calibri" w:hAnsi="Arial" w:cs="Arial"/>
          <w:sz w:val="24"/>
          <w:szCs w:val="24"/>
        </w:rPr>
        <w:t xml:space="preserve"> неплатени стасани парични обврски</w:t>
      </w:r>
      <w:r w:rsidRPr="00FF03BB">
        <w:rPr>
          <w:rFonts w:ascii="Arial" w:eastAsia="Calibri" w:hAnsi="Arial" w:cs="Arial"/>
          <w:sz w:val="24"/>
          <w:szCs w:val="24"/>
        </w:rPr>
        <w:t>;</w:t>
      </w:r>
    </w:p>
    <w:p w14:paraId="74755308" w14:textId="2DA48FEB"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2) да остварува увид во тековната потрошувачка</w:t>
      </w:r>
      <w:r w:rsidR="002E2C49" w:rsidRPr="00FF03BB">
        <w:rPr>
          <w:rFonts w:ascii="Arial" w:eastAsia="Calibri" w:hAnsi="Arial" w:cs="Arial"/>
          <w:sz w:val="24"/>
          <w:szCs w:val="24"/>
        </w:rPr>
        <w:t>,</w:t>
      </w:r>
      <w:r w:rsidRPr="00FF03BB">
        <w:rPr>
          <w:rFonts w:ascii="Arial" w:eastAsia="Calibri" w:hAnsi="Arial" w:cs="Arial"/>
          <w:sz w:val="24"/>
          <w:szCs w:val="24"/>
        </w:rPr>
        <w:t xml:space="preserve"> а заради проверка на вкупната потрошувачка во однос на дадени</w:t>
      </w:r>
      <w:r w:rsidR="003F1852" w:rsidRPr="00FF03BB">
        <w:rPr>
          <w:rFonts w:ascii="Arial" w:eastAsia="Calibri" w:hAnsi="Arial" w:cs="Arial"/>
          <w:sz w:val="24"/>
          <w:szCs w:val="24"/>
        </w:rPr>
        <w:t xml:space="preserve">от квалитет на јавната услуга; </w:t>
      </w:r>
    </w:p>
    <w:p w14:paraId="53FF4B0C" w14:textId="4C759A9E"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3) да утврди кои од услугите што ги дава трговецот се бесплатни, кога ова е соодветно,</w:t>
      </w:r>
      <w:r w:rsidR="003F1852" w:rsidRPr="00FF03BB">
        <w:rPr>
          <w:rFonts w:ascii="Arial" w:eastAsia="Calibri" w:hAnsi="Arial" w:cs="Arial"/>
          <w:sz w:val="24"/>
          <w:szCs w:val="24"/>
        </w:rPr>
        <w:t xml:space="preserve"> а со назначување дека </w:t>
      </w:r>
      <w:r w:rsidR="00EA15AA" w:rsidRPr="00FF03BB">
        <w:rPr>
          <w:rFonts w:ascii="Arial" w:eastAsia="Calibri" w:hAnsi="Arial" w:cs="Arial"/>
          <w:sz w:val="24"/>
          <w:szCs w:val="24"/>
        </w:rPr>
        <w:t>истите се бесплатни</w:t>
      </w:r>
      <w:r w:rsidR="00537DDC" w:rsidRPr="00FF03BB">
        <w:rPr>
          <w:rFonts w:ascii="Arial" w:eastAsia="Calibri" w:hAnsi="Arial" w:cs="Arial"/>
          <w:sz w:val="24"/>
          <w:szCs w:val="24"/>
        </w:rPr>
        <w:t xml:space="preserve"> </w:t>
      </w:r>
      <w:r w:rsidR="003F1852" w:rsidRPr="00FF03BB">
        <w:rPr>
          <w:rFonts w:ascii="Arial" w:eastAsia="Calibri" w:hAnsi="Arial" w:cs="Arial"/>
          <w:sz w:val="24"/>
          <w:szCs w:val="24"/>
        </w:rPr>
        <w:t>и</w:t>
      </w:r>
    </w:p>
    <w:p w14:paraId="408A004C" w14:textId="4D01ADC2" w:rsidR="00B05917" w:rsidRPr="00FF03BB" w:rsidRDefault="003F18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w:t>
      </w:r>
      <w:r w:rsidR="002B7B6B" w:rsidRPr="00FF03BB">
        <w:rPr>
          <w:rFonts w:ascii="Arial" w:eastAsia="Calibri" w:hAnsi="Arial" w:cs="Arial"/>
          <w:sz w:val="24"/>
          <w:szCs w:val="24"/>
        </w:rPr>
        <w:t xml:space="preserve">да се запознае со </w:t>
      </w:r>
      <w:r w:rsidRPr="00FF03BB">
        <w:rPr>
          <w:rFonts w:ascii="Arial" w:eastAsia="Calibri" w:hAnsi="Arial" w:cs="Arial"/>
          <w:sz w:val="24"/>
          <w:szCs w:val="24"/>
        </w:rPr>
        <w:t>право</w:t>
      </w:r>
      <w:r w:rsidR="002B7B6B" w:rsidRPr="00FF03BB">
        <w:rPr>
          <w:rFonts w:ascii="Arial" w:eastAsia="Calibri" w:hAnsi="Arial" w:cs="Arial"/>
          <w:sz w:val="24"/>
          <w:szCs w:val="24"/>
        </w:rPr>
        <w:t>то</w:t>
      </w:r>
      <w:r w:rsidRPr="00FF03BB">
        <w:rPr>
          <w:rFonts w:ascii="Arial" w:eastAsia="Calibri" w:hAnsi="Arial" w:cs="Arial"/>
          <w:sz w:val="24"/>
          <w:szCs w:val="24"/>
        </w:rPr>
        <w:t xml:space="preserve"> да поднесе потрошувачки приговор за јавните услуги, како и </w:t>
      </w:r>
      <w:r w:rsidR="00DF4A51" w:rsidRPr="00FF03BB">
        <w:rPr>
          <w:rFonts w:ascii="Arial" w:eastAsia="Calibri" w:hAnsi="Arial" w:cs="Arial"/>
          <w:sz w:val="24"/>
          <w:szCs w:val="24"/>
        </w:rPr>
        <w:t xml:space="preserve">за </w:t>
      </w:r>
      <w:r w:rsidRPr="00FF03BB">
        <w:rPr>
          <w:rFonts w:ascii="Arial" w:eastAsia="Calibri" w:hAnsi="Arial" w:cs="Arial"/>
          <w:sz w:val="24"/>
          <w:szCs w:val="24"/>
        </w:rPr>
        <w:t>расположливите начини за поднесување потрошувачки приговор за јавни услуги согласно овој закон</w:t>
      </w:r>
      <w:r w:rsidR="00591A91" w:rsidRPr="00FF03BB">
        <w:rPr>
          <w:rFonts w:ascii="Arial" w:eastAsia="Calibri" w:hAnsi="Arial" w:cs="Arial"/>
          <w:sz w:val="24"/>
          <w:szCs w:val="24"/>
        </w:rPr>
        <w:t>.</w:t>
      </w:r>
    </w:p>
    <w:p w14:paraId="03EEEFFE" w14:textId="57617472" w:rsidR="00A67552" w:rsidRPr="00FF03BB" w:rsidRDefault="00B3057B"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(4) Т</w:t>
      </w:r>
      <w:r w:rsidR="00A67552" w:rsidRPr="00FF03BB">
        <w:rPr>
          <w:rFonts w:ascii="Arial" w:eastAsia="Calibri" w:hAnsi="Arial" w:cs="Arial"/>
          <w:sz w:val="24"/>
          <w:szCs w:val="24"/>
        </w:rPr>
        <w:t>рговецот е должен да му обезбеди и достави на потрошувачот, без надоместок и на негово барање, детална спецификација на сметката.</w:t>
      </w:r>
    </w:p>
    <w:p w14:paraId="00799495" w14:textId="140BEF46" w:rsidR="00A67552" w:rsidRPr="00FF03BB" w:rsidRDefault="00B3057B"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(5) Т</w:t>
      </w:r>
      <w:r w:rsidR="00A67552" w:rsidRPr="00FF03BB">
        <w:rPr>
          <w:rFonts w:ascii="Arial" w:eastAsia="Calibri" w:hAnsi="Arial" w:cs="Arial"/>
          <w:sz w:val="24"/>
          <w:szCs w:val="24"/>
        </w:rPr>
        <w:t>рговецот е должен да му обезбеди и достави на потрошувачот, без надоместок и на негово барање, преглед на неговите стасани а неисплатени долгови кон трговецот, со јасно, видливо и читливо назначување на износите што се должат на име на главница и на име на законска казнена камата, соодветно, како и со јасно, видливо и читливо назначување на нивниот статус (спорни, фактурирани, утужени, односно дали за истите се поднесени предлог за издавање нотарски платен налог и/и</w:t>
      </w:r>
      <w:r w:rsidR="00591A91" w:rsidRPr="00FF03BB">
        <w:rPr>
          <w:rFonts w:ascii="Arial" w:eastAsia="Calibri" w:hAnsi="Arial" w:cs="Arial"/>
          <w:sz w:val="24"/>
          <w:szCs w:val="24"/>
        </w:rPr>
        <w:t>ли барање за извршување и сл.</w:t>
      </w:r>
      <w:r w:rsidR="00A67552" w:rsidRPr="00FF03BB">
        <w:rPr>
          <w:rFonts w:ascii="Arial" w:eastAsia="Calibri" w:hAnsi="Arial" w:cs="Arial"/>
          <w:sz w:val="24"/>
          <w:szCs w:val="24"/>
        </w:rPr>
        <w:t>).</w:t>
      </w:r>
    </w:p>
    <w:p w14:paraId="5345B92C" w14:textId="05C9C402" w:rsidR="00A67552"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(6) Забрането е трговецот да пресметува и наплаќа законски казнени камати во случаите кога сметката не му е доставена на потрошувачот најмалку осум календарски дена пред нејзиното стасување </w:t>
      </w:r>
      <w:r w:rsidR="003F1852" w:rsidRPr="00FF03BB">
        <w:rPr>
          <w:rFonts w:ascii="Arial" w:eastAsia="Calibri" w:hAnsi="Arial" w:cs="Arial"/>
          <w:sz w:val="24"/>
          <w:szCs w:val="24"/>
        </w:rPr>
        <w:t xml:space="preserve">за наплата </w:t>
      </w:r>
      <w:r w:rsidR="00591A91" w:rsidRPr="00FF03BB">
        <w:rPr>
          <w:rFonts w:ascii="Arial" w:eastAsia="Calibri" w:hAnsi="Arial" w:cs="Arial"/>
          <w:sz w:val="24"/>
          <w:szCs w:val="24"/>
        </w:rPr>
        <w:t>освен кога</w:t>
      </w:r>
      <w:r w:rsidRPr="00FF03BB">
        <w:rPr>
          <w:rFonts w:ascii="Arial" w:eastAsia="Calibri" w:hAnsi="Arial" w:cs="Arial"/>
          <w:sz w:val="24"/>
          <w:szCs w:val="24"/>
        </w:rPr>
        <w:t xml:space="preserve"> согласно</w:t>
      </w:r>
      <w:r w:rsidR="00591A91" w:rsidRPr="00FF03BB">
        <w:rPr>
          <w:rFonts w:ascii="Arial" w:eastAsia="Calibri" w:hAnsi="Arial" w:cs="Arial"/>
          <w:sz w:val="24"/>
          <w:szCs w:val="24"/>
        </w:rPr>
        <w:t xml:space="preserve"> </w:t>
      </w:r>
      <w:r w:rsidR="00591A91" w:rsidRPr="00FF03BB">
        <w:rPr>
          <w:rFonts w:ascii="Arial" w:eastAsia="Calibri" w:hAnsi="Arial" w:cs="Arial"/>
          <w:sz w:val="24"/>
          <w:szCs w:val="24"/>
        </w:rPr>
        <w:lastRenderedPageBreak/>
        <w:t xml:space="preserve">Законот за поштенските услуги </w:t>
      </w:r>
      <w:r w:rsidRPr="00FF03BB">
        <w:rPr>
          <w:rFonts w:ascii="Arial" w:eastAsia="Calibri" w:hAnsi="Arial" w:cs="Arial"/>
          <w:sz w:val="24"/>
          <w:szCs w:val="24"/>
        </w:rPr>
        <w:t>сметката е уредно испратена на потрошувачот најмалку осум календарски дена пред нејз</w:t>
      </w:r>
      <w:r w:rsidR="006B5965" w:rsidRPr="00FF03BB">
        <w:rPr>
          <w:rFonts w:ascii="Arial" w:eastAsia="Calibri" w:hAnsi="Arial" w:cs="Arial"/>
          <w:sz w:val="24"/>
          <w:szCs w:val="24"/>
        </w:rPr>
        <w:t>иното стасување, при што одговорноста</w:t>
      </w:r>
      <w:r w:rsidR="00EA15AA" w:rsidRPr="00FF03BB">
        <w:rPr>
          <w:rFonts w:ascii="Arial" w:eastAsia="Calibri" w:hAnsi="Arial" w:cs="Arial"/>
          <w:sz w:val="24"/>
          <w:szCs w:val="24"/>
        </w:rPr>
        <w:t xml:space="preserve"> на докажување е</w:t>
      </w:r>
      <w:r w:rsidRPr="00FF03BB">
        <w:rPr>
          <w:rFonts w:ascii="Arial" w:eastAsia="Calibri" w:hAnsi="Arial" w:cs="Arial"/>
          <w:sz w:val="24"/>
          <w:szCs w:val="24"/>
        </w:rPr>
        <w:t xml:space="preserve"> на трговецот.</w:t>
      </w:r>
    </w:p>
    <w:p w14:paraId="10F8C051" w14:textId="1FD76283" w:rsidR="00445BD7" w:rsidRPr="00FF03BB" w:rsidRDefault="00A67552" w:rsidP="00A67552">
      <w:pPr>
        <w:tabs>
          <w:tab w:val="left" w:pos="5529"/>
        </w:tabs>
        <w:spacing w:after="200" w:line="240" w:lineRule="auto"/>
        <w:jc w:val="both"/>
        <w:rPr>
          <w:rFonts w:ascii="Arial" w:eastAsia="Calibri" w:hAnsi="Arial" w:cs="Arial"/>
          <w:sz w:val="24"/>
          <w:szCs w:val="24"/>
        </w:rPr>
      </w:pPr>
      <w:r w:rsidRPr="00FF03BB">
        <w:rPr>
          <w:rFonts w:ascii="Arial" w:eastAsia="Calibri" w:hAnsi="Arial" w:cs="Arial"/>
          <w:sz w:val="24"/>
          <w:szCs w:val="24"/>
        </w:rPr>
        <w:t>(7) Забрането е трговецот да пресметува и наплаќа други дополнителни надоместоци за задоцнето плаќање, освен законски казнени камати по стапка утврдена со Законот за облигационите односи.</w:t>
      </w:r>
    </w:p>
    <w:p w14:paraId="36EE22EF" w14:textId="6B638FAF"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Содржина на сметката за јавни услуги во однос на непл</w:t>
      </w:r>
      <w:r w:rsidR="003F1852" w:rsidRPr="00FF03BB">
        <w:rPr>
          <w:rFonts w:ascii="Arial" w:eastAsia="Calibri" w:hAnsi="Arial" w:cs="Arial"/>
          <w:b/>
          <w:sz w:val="24"/>
          <w:szCs w:val="24"/>
        </w:rPr>
        <w:t>атени стасани парични обврски</w:t>
      </w:r>
      <w:r w:rsidRPr="00FF03BB">
        <w:rPr>
          <w:rFonts w:ascii="Arial" w:eastAsia="Calibri" w:hAnsi="Arial" w:cs="Arial"/>
          <w:b/>
          <w:sz w:val="24"/>
          <w:szCs w:val="24"/>
        </w:rPr>
        <w:t xml:space="preserve"> и други обврски на трговецот </w:t>
      </w:r>
    </w:p>
    <w:p w14:paraId="68BF07F5" w14:textId="3F47B06A" w:rsidR="00A67552" w:rsidRPr="006822C8" w:rsidRDefault="00F11264" w:rsidP="00A67552">
      <w:pPr>
        <w:spacing w:after="200" w:line="240" w:lineRule="auto"/>
        <w:jc w:val="center"/>
        <w:rPr>
          <w:rFonts w:ascii="Arial" w:eastAsia="Calibri" w:hAnsi="Arial" w:cs="Arial"/>
          <w:b/>
          <w:color w:val="000000" w:themeColor="text1"/>
          <w:sz w:val="24"/>
          <w:szCs w:val="24"/>
        </w:rPr>
      </w:pPr>
      <w:r w:rsidRPr="00FF03BB">
        <w:rPr>
          <w:rFonts w:ascii="Arial" w:eastAsia="Calibri" w:hAnsi="Arial" w:cs="Arial"/>
          <w:b/>
          <w:sz w:val="24"/>
          <w:szCs w:val="24"/>
        </w:rPr>
        <w:t>Член 60</w:t>
      </w:r>
    </w:p>
    <w:p w14:paraId="03A139BE"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Забрането е трговецот да врши наплаќање за било кое известување или опомена на потрошувачот поради неплаќање на неговите стасани парични обврски.</w:t>
      </w:r>
    </w:p>
    <w:p w14:paraId="5B30EB8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Трговецот кој дава јавни услуги е должен на испорачаната сметка, на јасен, видлив и читлив начин, да го истакне износот на неплатените стасани парични обврски што ги должи потрошувачот за изминати пресметковни периоди.</w:t>
      </w:r>
    </w:p>
    <w:p w14:paraId="7EC8EBD7"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Износите од ставот (2) од овој член што согласно Законот за облигационите односи се застарени во моментот на изработката на сметката, трговецот кој дава јавни услуги е должен да ги истакне одвоено од оние што не се застарени.</w:t>
      </w:r>
    </w:p>
    <w:p w14:paraId="7D0C87B8"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Забрането е трговецот кој дава јавни услуги да го истакнува на испорачаната сметка износот на неплатените стасани парични обврски што ги должи потрошувачот за изминати пресметковни периоди, а што согласно Законот за облигационите односи се застарени во моментот на изработката на сметката, доколку потрошувачот му вложил приговор за застареност согласно Законот за облигационите односи.</w:t>
      </w:r>
    </w:p>
    <w:p w14:paraId="66F457D9" w14:textId="20F57305" w:rsidR="003C2485" w:rsidRPr="006822C8" w:rsidRDefault="00A67552" w:rsidP="003C248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На трговецот кој дава јавни услуги му е забрането да покренува постапка за извршување во поглед на оспорените неплатени стасани парични обврски што ги должи потрошувачот, а с</w:t>
      </w:r>
      <w:r w:rsidR="003C2485" w:rsidRPr="006822C8">
        <w:rPr>
          <w:rFonts w:ascii="Arial" w:eastAsia="Calibri" w:hAnsi="Arial" w:cs="Arial"/>
          <w:color w:val="000000" w:themeColor="text1"/>
          <w:sz w:val="24"/>
          <w:szCs w:val="24"/>
        </w:rPr>
        <w:t>è до завршувањето на</w:t>
      </w:r>
      <w:r w:rsidRPr="006822C8">
        <w:rPr>
          <w:rFonts w:ascii="Arial" w:eastAsia="Calibri" w:hAnsi="Arial" w:cs="Arial"/>
          <w:color w:val="000000" w:themeColor="text1"/>
          <w:sz w:val="24"/>
          <w:szCs w:val="24"/>
        </w:rPr>
        <w:t xml:space="preserve"> постапка за </w:t>
      </w:r>
      <w:r w:rsidR="00EA15AA" w:rsidRPr="006822C8">
        <w:rPr>
          <w:rFonts w:ascii="Arial" w:eastAsia="Calibri" w:hAnsi="Arial" w:cs="Arial"/>
          <w:color w:val="000000" w:themeColor="text1"/>
          <w:sz w:val="24"/>
          <w:szCs w:val="24"/>
        </w:rPr>
        <w:t xml:space="preserve">судско </w:t>
      </w:r>
      <w:r w:rsidR="003C2485" w:rsidRPr="006822C8">
        <w:rPr>
          <w:rFonts w:ascii="Arial" w:eastAsia="Calibri" w:hAnsi="Arial" w:cs="Arial"/>
          <w:color w:val="000000" w:themeColor="text1"/>
          <w:sz w:val="24"/>
          <w:szCs w:val="24"/>
        </w:rPr>
        <w:t xml:space="preserve">или </w:t>
      </w:r>
      <w:r w:rsidR="00EA15AA" w:rsidRPr="006822C8">
        <w:rPr>
          <w:rFonts w:ascii="Arial" w:eastAsia="Calibri" w:hAnsi="Arial" w:cs="Arial"/>
          <w:color w:val="000000" w:themeColor="text1"/>
          <w:sz w:val="24"/>
          <w:szCs w:val="24"/>
        </w:rPr>
        <w:t xml:space="preserve">вонсудско </w:t>
      </w:r>
      <w:r w:rsidRPr="006822C8">
        <w:rPr>
          <w:rFonts w:ascii="Arial" w:eastAsia="Calibri" w:hAnsi="Arial" w:cs="Arial"/>
          <w:color w:val="000000" w:themeColor="text1"/>
          <w:sz w:val="24"/>
          <w:szCs w:val="24"/>
        </w:rPr>
        <w:t xml:space="preserve">решавање на </w:t>
      </w:r>
      <w:r w:rsidR="002E2C49">
        <w:rPr>
          <w:rFonts w:ascii="Arial" w:eastAsia="Calibri" w:hAnsi="Arial" w:cs="Arial"/>
          <w:color w:val="000000" w:themeColor="text1"/>
          <w:sz w:val="24"/>
          <w:szCs w:val="24"/>
        </w:rPr>
        <w:t>оспорените парични обврски</w:t>
      </w:r>
      <w:r w:rsidR="003C2485" w:rsidRPr="006822C8">
        <w:rPr>
          <w:rFonts w:ascii="Arial" w:eastAsia="Calibri" w:hAnsi="Arial" w:cs="Arial"/>
          <w:color w:val="000000" w:themeColor="text1"/>
          <w:sz w:val="24"/>
          <w:szCs w:val="24"/>
        </w:rPr>
        <w:t>.</w:t>
      </w:r>
    </w:p>
    <w:p w14:paraId="480707BB" w14:textId="46DB03A3" w:rsidR="00A67552" w:rsidRPr="006822C8" w:rsidRDefault="00A67552" w:rsidP="003C2485">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Право на раскинување на договорот за јавна услуга</w:t>
      </w:r>
    </w:p>
    <w:p w14:paraId="50C05C89" w14:textId="7FC96796" w:rsidR="00A67552" w:rsidRPr="006822C8" w:rsidRDefault="00F11264" w:rsidP="00A67552">
      <w:pPr>
        <w:tabs>
          <w:tab w:val="left" w:pos="5529"/>
        </w:tabs>
        <w:spacing w:after="200" w:line="36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61</w:t>
      </w:r>
    </w:p>
    <w:p w14:paraId="7EAAD82C" w14:textId="034A3BA5"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Потрошувачот е овластен да го раскине договорот за јавни услуги доколку не е согласен со промената на цените, со промените на методологијата на формирање на цените или со било која про</w:t>
      </w:r>
      <w:r w:rsidR="00EA0047" w:rsidRPr="006822C8">
        <w:rPr>
          <w:rFonts w:ascii="Arial" w:eastAsia="Calibri" w:hAnsi="Arial" w:cs="Arial"/>
          <w:color w:val="000000" w:themeColor="text1"/>
          <w:sz w:val="24"/>
          <w:szCs w:val="24"/>
        </w:rPr>
        <w:t>мена на општите одредби</w:t>
      </w:r>
      <w:r w:rsidR="006B5965" w:rsidRPr="006822C8">
        <w:rPr>
          <w:rFonts w:ascii="Arial" w:eastAsia="Calibri" w:hAnsi="Arial" w:cs="Arial"/>
          <w:color w:val="000000" w:themeColor="text1"/>
          <w:sz w:val="24"/>
          <w:szCs w:val="24"/>
        </w:rPr>
        <w:t xml:space="preserve"> во договорот</w:t>
      </w:r>
      <w:r w:rsidR="00EA0047"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како и на условите и правилата</w:t>
      </w:r>
      <w:r w:rsidR="00EA0047" w:rsidRPr="006822C8">
        <w:rPr>
          <w:rFonts w:ascii="Arial" w:eastAsia="Calibri" w:hAnsi="Arial" w:cs="Arial"/>
          <w:color w:val="000000" w:themeColor="text1"/>
          <w:sz w:val="24"/>
          <w:szCs w:val="24"/>
        </w:rPr>
        <w:t xml:space="preserve"> за користење на јавните услуги</w:t>
      </w:r>
      <w:r w:rsidR="00C87B79" w:rsidRPr="006822C8">
        <w:rPr>
          <w:rFonts w:ascii="Arial" w:eastAsia="Calibri" w:hAnsi="Arial" w:cs="Arial"/>
          <w:color w:val="000000" w:themeColor="text1"/>
          <w:sz w:val="24"/>
          <w:szCs w:val="24"/>
        </w:rPr>
        <w:t>.</w:t>
      </w:r>
    </w:p>
    <w:p w14:paraId="7B33F91B"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Потрошувачот е овластен да го раскине договорот кога трговецот не ја почитува обврската за сигурно, уредно, квалитетно, редовно и непрекинато давање на јавните услуги.</w:t>
      </w:r>
    </w:p>
    <w:p w14:paraId="6E0E22CB" w14:textId="24EAF609" w:rsidR="002E2C49" w:rsidRPr="00FF03BB" w:rsidRDefault="00A67552" w:rsidP="00FF03BB">
      <w:pPr>
        <w:tabs>
          <w:tab w:val="left" w:pos="5529"/>
        </w:tabs>
        <w:spacing w:after="200" w:line="240" w:lineRule="auto"/>
        <w:jc w:val="both"/>
        <w:rPr>
          <w:rFonts w:ascii="Arial" w:eastAsia="Calibri" w:hAnsi="Arial" w:cs="Arial"/>
          <w:color w:val="000000" w:themeColor="text1"/>
          <w:sz w:val="24"/>
          <w:szCs w:val="24"/>
        </w:rPr>
      </w:pPr>
      <w:r w:rsidRPr="00FF03BB">
        <w:rPr>
          <w:rFonts w:ascii="Arial" w:eastAsia="Calibri" w:hAnsi="Arial" w:cs="Arial"/>
          <w:sz w:val="24"/>
          <w:szCs w:val="24"/>
        </w:rPr>
        <w:lastRenderedPageBreak/>
        <w:t>(3) Потрошувачот е должен да му ги плати на трговецот јавните услуги дадени пред раскин</w:t>
      </w:r>
      <w:r w:rsidR="00C87B79" w:rsidRPr="00FF03BB">
        <w:rPr>
          <w:rFonts w:ascii="Arial" w:eastAsia="Calibri" w:hAnsi="Arial" w:cs="Arial"/>
          <w:sz w:val="24"/>
          <w:szCs w:val="24"/>
        </w:rPr>
        <w:t xml:space="preserve">увањето на договорот, </w:t>
      </w:r>
      <w:r w:rsidR="00EA15AA" w:rsidRPr="00FF03BB">
        <w:rPr>
          <w:rFonts w:ascii="Arial" w:eastAsia="Calibri" w:hAnsi="Arial" w:cs="Arial"/>
          <w:sz w:val="24"/>
          <w:szCs w:val="24"/>
        </w:rPr>
        <w:t xml:space="preserve">при што </w:t>
      </w:r>
      <w:r w:rsidR="00BB7B8E" w:rsidRPr="00FF03BB">
        <w:rPr>
          <w:rFonts w:ascii="Arial" w:eastAsia="Calibri" w:hAnsi="Arial" w:cs="Arial"/>
          <w:sz w:val="24"/>
          <w:szCs w:val="24"/>
        </w:rPr>
        <w:t xml:space="preserve">потрошувачот </w:t>
      </w:r>
      <w:r w:rsidR="00EA15AA" w:rsidRPr="00FF03BB">
        <w:rPr>
          <w:rFonts w:ascii="Arial" w:eastAsia="Calibri" w:hAnsi="Arial" w:cs="Arial"/>
          <w:sz w:val="24"/>
          <w:szCs w:val="24"/>
        </w:rPr>
        <w:t xml:space="preserve">може </w:t>
      </w:r>
      <w:r w:rsidR="00C87B79" w:rsidRPr="00FF03BB">
        <w:rPr>
          <w:rFonts w:ascii="Arial" w:eastAsia="Calibri" w:hAnsi="Arial" w:cs="Arial"/>
          <w:sz w:val="24"/>
          <w:szCs w:val="24"/>
        </w:rPr>
        <w:t xml:space="preserve">да ги користи </w:t>
      </w:r>
      <w:r w:rsidRPr="00FF03BB">
        <w:rPr>
          <w:rFonts w:ascii="Arial" w:eastAsia="Calibri" w:hAnsi="Arial" w:cs="Arial"/>
          <w:sz w:val="24"/>
          <w:szCs w:val="24"/>
        </w:rPr>
        <w:t>соодветните правни средства што му се на располагање</w:t>
      </w:r>
      <w:r w:rsidR="00EC7211" w:rsidRPr="00FF03BB">
        <w:rPr>
          <w:rFonts w:ascii="Arial" w:eastAsia="Calibri" w:hAnsi="Arial" w:cs="Arial"/>
          <w:sz w:val="24"/>
          <w:szCs w:val="24"/>
        </w:rPr>
        <w:t>.</w:t>
      </w:r>
    </w:p>
    <w:p w14:paraId="58C42C2E" w14:textId="0DC059AE" w:rsidR="00A67552" w:rsidRPr="006822C8" w:rsidRDefault="00A67552" w:rsidP="00EA15AA">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Право на промена на трговецот кој дава јавна услуга</w:t>
      </w:r>
    </w:p>
    <w:p w14:paraId="78DFD7D8" w14:textId="64B6A59C" w:rsidR="00A67552" w:rsidRPr="006822C8" w:rsidRDefault="00F11264" w:rsidP="00A67552">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62</w:t>
      </w:r>
    </w:p>
    <w:p w14:paraId="3501A67E" w14:textId="419100B2" w:rsidR="00FC26B4" w:rsidRPr="006822C8" w:rsidRDefault="00FC26B4"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hAnsi="Arial" w:cs="Arial"/>
          <w:color w:val="000000"/>
          <w:sz w:val="24"/>
          <w:szCs w:val="24"/>
        </w:rPr>
        <w:t>(1) Трговецот е должен да му овозможи на потрошувачот по негово барање</w:t>
      </w:r>
      <w:r w:rsidR="00270316" w:rsidRPr="006822C8">
        <w:rPr>
          <w:rFonts w:ascii="Arial" w:hAnsi="Arial" w:cs="Arial"/>
          <w:color w:val="000000"/>
          <w:sz w:val="24"/>
          <w:szCs w:val="24"/>
        </w:rPr>
        <w:t xml:space="preserve"> </w:t>
      </w:r>
      <w:r w:rsidRPr="006822C8">
        <w:rPr>
          <w:rFonts w:ascii="Arial" w:hAnsi="Arial" w:cs="Arial"/>
          <w:color w:val="000000"/>
          <w:sz w:val="24"/>
          <w:szCs w:val="24"/>
        </w:rPr>
        <w:t>стапување во потрошувачки однос со друг трговец кој дава јавни услуги од ист вид, а без плаќање било каков надоместок или други дополнителни трошоци</w:t>
      </w:r>
      <w:r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47F6D9E8" w14:textId="28713F71"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Трговецот е должен на потрошувачот стапувањето во потрошувачки однос со друг трговец да му го овозможи во рок што не е подолг од еден месец од денот кога потрошувачот го известил трговецот за оваа негова намера, освен ако </w:t>
      </w:r>
      <w:r w:rsidR="00591A91" w:rsidRPr="006822C8">
        <w:rPr>
          <w:rFonts w:ascii="Arial" w:eastAsia="Calibri" w:hAnsi="Arial" w:cs="Arial"/>
          <w:color w:val="000000" w:themeColor="text1"/>
          <w:sz w:val="24"/>
          <w:szCs w:val="24"/>
        </w:rPr>
        <w:t>по</w:t>
      </w:r>
      <w:r w:rsidRPr="006822C8">
        <w:rPr>
          <w:rFonts w:ascii="Arial" w:eastAsia="Calibri" w:hAnsi="Arial" w:cs="Arial"/>
          <w:color w:val="000000" w:themeColor="text1"/>
          <w:sz w:val="24"/>
          <w:szCs w:val="24"/>
        </w:rPr>
        <w:t>инаку не е изречно определено со посебен пропис.</w:t>
      </w:r>
    </w:p>
    <w:p w14:paraId="64126781"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Во случаите кога потрошувачкиот однос е на определено време, трговецот е должен датумот на истекот на односот јасно, видливо и читливо да го истакне на секоја сметка.</w:t>
      </w:r>
    </w:p>
    <w:p w14:paraId="3119B1FB" w14:textId="208789F8" w:rsidR="00A67552" w:rsidRPr="006822C8" w:rsidRDefault="00A67552" w:rsidP="00A67552">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Општи одредби за запирање на давање на јавна услуга и/или исклучување од дистрибутивна мрежа</w:t>
      </w:r>
    </w:p>
    <w:p w14:paraId="41CDB629" w14:textId="53EC8F69" w:rsidR="00A67552" w:rsidRPr="006822C8" w:rsidRDefault="00F11264" w:rsidP="00A67552">
      <w:pPr>
        <w:tabs>
          <w:tab w:val="left" w:pos="5529"/>
        </w:tabs>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Член 63</w:t>
      </w:r>
    </w:p>
    <w:p w14:paraId="0BD223C8"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овластен да го запре давањето на јавната услуга и/или да го исклучи потрошувачот од соодветната дистрибутивна мрежа само доколку потрошувачот не ги исполни своите стасани обврски кон трговецот во рок од три месеци од стасувањето на обврската.</w:t>
      </w:r>
    </w:p>
    <w:p w14:paraId="17B35DD1"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Во секој случај, трговецот е должен за ова претходно да го извести потрошувачот, при што:</w:t>
      </w:r>
    </w:p>
    <w:p w14:paraId="5722CA34" w14:textId="6CCCD9BB"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ќе го предупреди на неговите обвр</w:t>
      </w:r>
      <w:r w:rsidR="002E2C49">
        <w:rPr>
          <w:rFonts w:ascii="Arial" w:eastAsia="Calibri" w:hAnsi="Arial" w:cs="Arial"/>
          <w:color w:val="000000" w:themeColor="text1"/>
          <w:sz w:val="24"/>
          <w:szCs w:val="24"/>
        </w:rPr>
        <w:t xml:space="preserve">ски од потрошувачкиот однос </w:t>
      </w:r>
      <w:r w:rsidRPr="006822C8">
        <w:rPr>
          <w:rFonts w:ascii="Arial" w:eastAsia="Calibri" w:hAnsi="Arial" w:cs="Arial"/>
          <w:color w:val="000000" w:themeColor="text1"/>
          <w:sz w:val="24"/>
          <w:szCs w:val="24"/>
        </w:rPr>
        <w:t>и</w:t>
      </w:r>
    </w:p>
    <w:p w14:paraId="6CB41E54"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ќе го повика да ги исполни своите стасани обврски во рок што не може да биде пократок од еден месец од доставувањето на известувањето.</w:t>
      </w:r>
    </w:p>
    <w:p w14:paraId="54FC7CDE"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При известувањето од ставот (2) од овој член, трговецот е должен да го има предвид рокот од ставот (1) од овој член.</w:t>
      </w:r>
    </w:p>
    <w:p w14:paraId="754F3054" w14:textId="6B14CC25"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Кога потрошувачот ќе ги исполни своите стасани обврски, трговецот е д</w:t>
      </w:r>
      <w:r w:rsidR="00FC26B4" w:rsidRPr="006822C8">
        <w:rPr>
          <w:rFonts w:ascii="Arial" w:eastAsia="Calibri" w:hAnsi="Arial" w:cs="Arial"/>
          <w:color w:val="000000" w:themeColor="text1"/>
          <w:sz w:val="24"/>
          <w:szCs w:val="24"/>
        </w:rPr>
        <w:t>олжен без надомест да</w:t>
      </w:r>
      <w:r w:rsidRPr="006822C8">
        <w:rPr>
          <w:rFonts w:ascii="Arial" w:eastAsia="Calibri" w:hAnsi="Arial" w:cs="Arial"/>
          <w:color w:val="000000" w:themeColor="text1"/>
          <w:sz w:val="24"/>
          <w:szCs w:val="24"/>
        </w:rPr>
        <w:t xml:space="preserve"> го приклучи или да започне и да продолжи да ги извршува јавните услуги во рок од два календарски дена </w:t>
      </w:r>
      <w:r w:rsidR="00B3057B" w:rsidRPr="006822C8">
        <w:rPr>
          <w:rFonts w:ascii="Arial" w:eastAsia="Calibri" w:hAnsi="Arial" w:cs="Arial"/>
          <w:color w:val="000000" w:themeColor="text1"/>
          <w:sz w:val="24"/>
          <w:szCs w:val="24"/>
        </w:rPr>
        <w:t>по</w:t>
      </w:r>
      <w:r w:rsidR="0077648F"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извршеното плаќање.</w:t>
      </w:r>
    </w:p>
    <w:p w14:paraId="79FE04FE" w14:textId="7777777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Забрането е трговецот да го условува приклучувањето или започнувањето и продолжувањето да ги извршува јавните услуги со плаќање на застарените побарувања што ги има спрема потрошувачот.</w:t>
      </w:r>
    </w:p>
    <w:p w14:paraId="2112757E" w14:textId="17E88EC5"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(6) Забрането е трговецот да го запре давањето на јавната услуга и/или да го исклучи потрошувачот од соодветната дистрибутивна мрежа во случаите на снабдување со</w:t>
      </w:r>
      <w:r w:rsidR="0077648F" w:rsidRPr="006822C8">
        <w:rPr>
          <w:rFonts w:ascii="Arial" w:eastAsia="Calibri" w:hAnsi="Arial" w:cs="Arial"/>
          <w:color w:val="000000" w:themeColor="text1"/>
          <w:sz w:val="24"/>
          <w:szCs w:val="24"/>
        </w:rPr>
        <w:t xml:space="preserve"> вода,</w:t>
      </w:r>
      <w:r w:rsidRPr="006822C8">
        <w:rPr>
          <w:rFonts w:ascii="Arial" w:eastAsia="Calibri" w:hAnsi="Arial" w:cs="Arial"/>
          <w:color w:val="000000" w:themeColor="text1"/>
          <w:sz w:val="24"/>
          <w:szCs w:val="24"/>
        </w:rPr>
        <w:t xml:space="preserve"> електрична енергија, подрачно греење или гас за потребите на затоплување,  во текот на грејната сезона, кога во домаќинството живее ранлив потрошувач.</w:t>
      </w:r>
    </w:p>
    <w:p w14:paraId="5C3227EE" w14:textId="1EDD4587" w:rsidR="00A67552" w:rsidRPr="006822C8" w:rsidRDefault="00A67552" w:rsidP="00A67552">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Посебни одредби за запирање на јавна услуга и/или исклучување од дистрибутивна мрежа </w:t>
      </w:r>
    </w:p>
    <w:p w14:paraId="0B32C868" w14:textId="5544220D" w:rsidR="00A67552" w:rsidRPr="006822C8" w:rsidRDefault="00F11264" w:rsidP="00A67552">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64</w:t>
      </w:r>
    </w:p>
    <w:p w14:paraId="363EE352" w14:textId="09C9D179"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Во случај </w:t>
      </w:r>
      <w:r w:rsidR="00EA15AA" w:rsidRPr="006822C8">
        <w:rPr>
          <w:rFonts w:ascii="Arial" w:eastAsia="Calibri" w:hAnsi="Arial" w:cs="Arial"/>
          <w:color w:val="000000" w:themeColor="text1"/>
          <w:sz w:val="24"/>
          <w:szCs w:val="24"/>
        </w:rPr>
        <w:t>кога е поведена судска или вон</w:t>
      </w:r>
      <w:r w:rsidR="00FC26B4" w:rsidRPr="006822C8">
        <w:rPr>
          <w:rFonts w:ascii="Arial" w:eastAsia="Calibri" w:hAnsi="Arial" w:cs="Arial"/>
          <w:color w:val="000000" w:themeColor="text1"/>
          <w:sz w:val="24"/>
          <w:szCs w:val="24"/>
        </w:rPr>
        <w:t xml:space="preserve">судска постапка за </w:t>
      </w:r>
      <w:r w:rsidR="007A0DB8" w:rsidRPr="006822C8">
        <w:rPr>
          <w:rFonts w:ascii="Arial" w:eastAsia="Calibri" w:hAnsi="Arial" w:cs="Arial"/>
          <w:color w:val="000000" w:themeColor="text1"/>
          <w:sz w:val="24"/>
          <w:szCs w:val="24"/>
        </w:rPr>
        <w:t>оспорена сметка</w:t>
      </w:r>
      <w:r w:rsidR="00FC26B4" w:rsidRPr="006822C8">
        <w:rPr>
          <w:rFonts w:ascii="Arial" w:eastAsia="Calibri" w:hAnsi="Arial" w:cs="Arial"/>
          <w:color w:val="000000" w:themeColor="text1"/>
          <w:sz w:val="24"/>
          <w:szCs w:val="24"/>
        </w:rPr>
        <w:t xml:space="preserve">, при што </w:t>
      </w:r>
      <w:r w:rsidRPr="006822C8">
        <w:rPr>
          <w:rFonts w:ascii="Arial" w:eastAsia="Calibri" w:hAnsi="Arial" w:cs="Arial"/>
          <w:color w:val="000000" w:themeColor="text1"/>
          <w:sz w:val="24"/>
          <w:szCs w:val="24"/>
        </w:rPr>
        <w:t>потрошувачот уредно ги исполнува об</w:t>
      </w:r>
      <w:r w:rsidR="00591A91" w:rsidRPr="006822C8">
        <w:rPr>
          <w:rFonts w:ascii="Arial" w:eastAsia="Calibri" w:hAnsi="Arial" w:cs="Arial"/>
          <w:color w:val="000000" w:themeColor="text1"/>
          <w:sz w:val="24"/>
          <w:szCs w:val="24"/>
        </w:rPr>
        <w:t xml:space="preserve">врските </w:t>
      </w:r>
      <w:r w:rsidR="007A0DB8" w:rsidRPr="006822C8">
        <w:rPr>
          <w:rFonts w:ascii="Arial" w:eastAsia="Calibri" w:hAnsi="Arial" w:cs="Arial"/>
          <w:color w:val="000000" w:themeColor="text1"/>
          <w:sz w:val="24"/>
          <w:szCs w:val="24"/>
        </w:rPr>
        <w:t xml:space="preserve"> </w:t>
      </w:r>
      <w:r w:rsidR="002E2C49">
        <w:rPr>
          <w:rFonts w:ascii="Arial" w:eastAsia="Calibri" w:hAnsi="Arial" w:cs="Arial"/>
          <w:color w:val="000000" w:themeColor="text1"/>
          <w:sz w:val="24"/>
          <w:szCs w:val="24"/>
        </w:rPr>
        <w:t xml:space="preserve">од </w:t>
      </w:r>
      <w:r w:rsidR="007A0DB8" w:rsidRPr="006822C8">
        <w:rPr>
          <w:rFonts w:ascii="Arial" w:eastAsia="Calibri" w:hAnsi="Arial" w:cs="Arial"/>
          <w:color w:val="000000" w:themeColor="text1"/>
          <w:sz w:val="24"/>
          <w:szCs w:val="24"/>
        </w:rPr>
        <w:t>следни неоспорени сметки</w:t>
      </w:r>
      <w:r w:rsidRPr="006822C8">
        <w:rPr>
          <w:rFonts w:ascii="Arial" w:eastAsia="Calibri" w:hAnsi="Arial" w:cs="Arial"/>
          <w:color w:val="000000" w:themeColor="text1"/>
          <w:sz w:val="24"/>
          <w:szCs w:val="24"/>
        </w:rPr>
        <w:t>, забрането е трговецот да го запре давањето на јавната услуга и/или да го исклучи потрошувачот од соодветната дистрибутивна мрежа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14:paraId="25A39AB4" w14:textId="6E8620CC"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Кога, во случаите од ставот (1) од овој член, трговецот запрел со давањето на јавната услуга и/или го исклучил потрошувачот од соодветната дистрибутивна мрежа пред да биде известен за покренувањето на соодветната судска или вонсудска постапка, должен е, без надоместок и </w:t>
      </w:r>
      <w:r w:rsidR="00B3057B" w:rsidRPr="006822C8">
        <w:rPr>
          <w:rFonts w:ascii="Arial" w:eastAsia="Calibri" w:hAnsi="Arial" w:cs="Arial"/>
          <w:color w:val="000000" w:themeColor="text1"/>
          <w:sz w:val="24"/>
          <w:szCs w:val="24"/>
        </w:rPr>
        <w:t xml:space="preserve">во </w:t>
      </w:r>
      <w:r w:rsidRPr="006822C8">
        <w:rPr>
          <w:rFonts w:ascii="Arial" w:eastAsia="Calibri" w:hAnsi="Arial" w:cs="Arial"/>
          <w:color w:val="000000" w:themeColor="text1"/>
          <w:sz w:val="24"/>
          <w:szCs w:val="24"/>
        </w:rPr>
        <w:t>рок од два календарски дена, до го приклучи или да започне и да продолжи да ги извршува јавните услуги сè до завршувањето на соодветната судска или вонсудска постапка, освен во случаите кога потрошувачот го раскинал договорот со трговецот кој дава јавна услуга.</w:t>
      </w:r>
    </w:p>
    <w:p w14:paraId="1072C409" w14:textId="1DD00117" w:rsidR="00A67552" w:rsidRPr="006822C8" w:rsidRDefault="00A67552" w:rsidP="00A67552">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Одредбите од ставовите (1) и (2) од овој член се применуваат и во случаите кога трговецот покренал постапка за извршување </w:t>
      </w:r>
      <w:r w:rsidR="00B3057B" w:rsidRPr="006822C8">
        <w:rPr>
          <w:rFonts w:ascii="Arial" w:eastAsia="Calibri" w:hAnsi="Arial" w:cs="Arial"/>
          <w:color w:val="000000" w:themeColor="text1"/>
          <w:sz w:val="24"/>
          <w:szCs w:val="24"/>
        </w:rPr>
        <w:t xml:space="preserve">спрема </w:t>
      </w:r>
      <w:r w:rsidRPr="006822C8">
        <w:rPr>
          <w:rFonts w:ascii="Arial" w:eastAsia="Calibri" w:hAnsi="Arial" w:cs="Arial"/>
          <w:color w:val="000000" w:themeColor="text1"/>
          <w:sz w:val="24"/>
          <w:szCs w:val="24"/>
        </w:rPr>
        <w:t>потрошувачот.</w:t>
      </w:r>
    </w:p>
    <w:p w14:paraId="2EFA0368" w14:textId="15D8EFFC" w:rsidR="00EC5755" w:rsidRPr="006822C8" w:rsidRDefault="0008055C" w:rsidP="00F11264">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Посебни </w:t>
      </w:r>
      <w:r w:rsidR="007A0DB8" w:rsidRPr="006822C8">
        <w:rPr>
          <w:rFonts w:ascii="Arial" w:eastAsia="Calibri" w:hAnsi="Arial" w:cs="Arial"/>
          <w:b/>
          <w:color w:val="000000" w:themeColor="text1"/>
          <w:sz w:val="24"/>
          <w:szCs w:val="24"/>
        </w:rPr>
        <w:t xml:space="preserve">одредби за </w:t>
      </w:r>
      <w:r w:rsidRPr="006822C8">
        <w:rPr>
          <w:rFonts w:ascii="Arial" w:eastAsia="Calibri" w:hAnsi="Arial" w:cs="Arial"/>
          <w:b/>
          <w:color w:val="000000" w:themeColor="text1"/>
          <w:sz w:val="24"/>
          <w:szCs w:val="24"/>
        </w:rPr>
        <w:t>р</w:t>
      </w:r>
      <w:r w:rsidR="00A67552" w:rsidRPr="006822C8">
        <w:rPr>
          <w:rFonts w:ascii="Arial" w:eastAsia="Calibri" w:hAnsi="Arial" w:cs="Arial"/>
          <w:b/>
          <w:color w:val="000000" w:themeColor="text1"/>
          <w:sz w:val="24"/>
          <w:szCs w:val="24"/>
        </w:rPr>
        <w:t>анливите потрошувачи како корисници на јавни услуги</w:t>
      </w:r>
    </w:p>
    <w:p w14:paraId="715D2A81" w14:textId="72A28AF9" w:rsidR="00A67552" w:rsidRPr="006822C8" w:rsidRDefault="00F11264" w:rsidP="00A67552">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65</w:t>
      </w:r>
    </w:p>
    <w:p w14:paraId="4DD954DD" w14:textId="1CE4820F" w:rsidR="00F57160" w:rsidRPr="006822C8" w:rsidRDefault="0008055C" w:rsidP="00A86FED">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Критериумите за стекнување с</w:t>
      </w:r>
      <w:r w:rsidR="00F57160" w:rsidRPr="006822C8">
        <w:rPr>
          <w:rFonts w:ascii="Arial" w:eastAsia="Calibri" w:hAnsi="Arial" w:cs="Arial"/>
          <w:color w:val="000000" w:themeColor="text1"/>
          <w:sz w:val="24"/>
          <w:szCs w:val="24"/>
        </w:rPr>
        <w:t>татус на</w:t>
      </w:r>
      <w:r w:rsidR="00A86FED" w:rsidRPr="006822C8">
        <w:rPr>
          <w:rFonts w:ascii="Arial" w:eastAsia="Calibri" w:hAnsi="Arial" w:cs="Arial"/>
          <w:color w:val="000000" w:themeColor="text1"/>
          <w:sz w:val="24"/>
          <w:szCs w:val="24"/>
        </w:rPr>
        <w:t xml:space="preserve"> </w:t>
      </w:r>
      <w:r w:rsidR="00F57160" w:rsidRPr="006822C8">
        <w:rPr>
          <w:rFonts w:ascii="Arial" w:eastAsia="Calibri" w:hAnsi="Arial" w:cs="Arial"/>
          <w:color w:val="000000" w:themeColor="text1"/>
          <w:sz w:val="24"/>
          <w:szCs w:val="24"/>
        </w:rPr>
        <w:t>ранлив потрошувач</w:t>
      </w:r>
      <w:r w:rsidR="00311C5E" w:rsidRPr="006822C8">
        <w:rPr>
          <w:rFonts w:ascii="Arial" w:eastAsia="Calibri" w:hAnsi="Arial" w:cs="Arial"/>
          <w:color w:val="000000" w:themeColor="text1"/>
          <w:sz w:val="24"/>
          <w:szCs w:val="24"/>
        </w:rPr>
        <w:t xml:space="preserve"> </w:t>
      </w:r>
      <w:r w:rsidR="00F57160" w:rsidRPr="006822C8">
        <w:rPr>
          <w:rFonts w:ascii="Arial" w:eastAsia="Calibri" w:hAnsi="Arial" w:cs="Arial"/>
          <w:color w:val="000000" w:themeColor="text1"/>
          <w:sz w:val="24"/>
          <w:szCs w:val="24"/>
        </w:rPr>
        <w:t>како корисник на јавна услуга, видовите на особените погодности наменети за ранливите потрошувачи и начините за нивно остварување во поглед на одредување на цени,</w:t>
      </w:r>
      <w:r w:rsidR="00A86FED" w:rsidRPr="006822C8">
        <w:rPr>
          <w:rFonts w:ascii="Arial" w:eastAsia="Calibri" w:hAnsi="Arial" w:cs="Arial"/>
          <w:color w:val="000000" w:themeColor="text1"/>
          <w:sz w:val="24"/>
          <w:szCs w:val="24"/>
        </w:rPr>
        <w:t xml:space="preserve"> информирањето, советувањето и помошта во решавање на пот</w:t>
      </w:r>
      <w:r w:rsidR="00311C5E" w:rsidRPr="006822C8">
        <w:rPr>
          <w:rFonts w:ascii="Arial" w:eastAsia="Calibri" w:hAnsi="Arial" w:cs="Arial"/>
          <w:color w:val="000000" w:themeColor="text1"/>
          <w:sz w:val="24"/>
          <w:szCs w:val="24"/>
        </w:rPr>
        <w:t xml:space="preserve">рошувачките приговори и спорови </w:t>
      </w:r>
      <w:r w:rsidR="00EA15AA" w:rsidRPr="006822C8">
        <w:rPr>
          <w:rFonts w:ascii="Arial" w:eastAsia="Calibri" w:hAnsi="Arial" w:cs="Arial"/>
          <w:color w:val="000000" w:themeColor="text1"/>
          <w:sz w:val="24"/>
          <w:szCs w:val="24"/>
        </w:rPr>
        <w:t xml:space="preserve">ги пропишува </w:t>
      </w:r>
      <w:r w:rsidR="00311C5E" w:rsidRPr="006822C8">
        <w:rPr>
          <w:rFonts w:ascii="Arial" w:eastAsia="Calibri" w:hAnsi="Arial" w:cs="Arial"/>
          <w:color w:val="000000" w:themeColor="text1"/>
          <w:sz w:val="24"/>
          <w:szCs w:val="24"/>
        </w:rPr>
        <w:t>Влада</w:t>
      </w:r>
      <w:r w:rsidR="00EA15AA" w:rsidRPr="006822C8">
        <w:rPr>
          <w:rFonts w:ascii="Arial" w:eastAsia="Calibri" w:hAnsi="Arial" w:cs="Arial"/>
          <w:color w:val="000000" w:themeColor="text1"/>
          <w:sz w:val="24"/>
          <w:szCs w:val="24"/>
        </w:rPr>
        <w:t>та</w:t>
      </w:r>
      <w:r w:rsidR="00311C5E" w:rsidRPr="006822C8">
        <w:rPr>
          <w:rFonts w:ascii="Arial" w:eastAsia="Calibri" w:hAnsi="Arial" w:cs="Arial"/>
          <w:color w:val="000000" w:themeColor="text1"/>
          <w:sz w:val="24"/>
          <w:szCs w:val="24"/>
        </w:rPr>
        <w:t xml:space="preserve"> на Република Северна Македонија.</w:t>
      </w:r>
      <w:r w:rsidR="001D5AEC" w:rsidRPr="006822C8">
        <w:rPr>
          <w:rFonts w:ascii="Arial" w:eastAsia="Calibri" w:hAnsi="Arial" w:cs="Arial"/>
          <w:color w:val="000000" w:themeColor="text1"/>
          <w:sz w:val="24"/>
          <w:szCs w:val="24"/>
        </w:rPr>
        <w:t xml:space="preserve"> </w:t>
      </w:r>
    </w:p>
    <w:p w14:paraId="5CACD7F7" w14:textId="186168A2" w:rsidR="001D5AEC" w:rsidRPr="006822C8" w:rsidRDefault="00A67552" w:rsidP="00FB57E5">
      <w:pPr>
        <w:tabs>
          <w:tab w:val="left" w:pos="5529"/>
        </w:tabs>
        <w:spacing w:after="200" w:line="240" w:lineRule="auto"/>
        <w:jc w:val="center"/>
        <w:rPr>
          <w:rFonts w:ascii="Arial" w:eastAsia="Calibri" w:hAnsi="Arial" w:cs="Arial"/>
          <w:b/>
          <w:color w:val="FF0000"/>
          <w:sz w:val="24"/>
          <w:szCs w:val="24"/>
        </w:rPr>
      </w:pPr>
      <w:r w:rsidRPr="006822C8">
        <w:rPr>
          <w:rFonts w:ascii="Arial" w:eastAsia="Calibri" w:hAnsi="Arial" w:cs="Arial"/>
          <w:b/>
          <w:color w:val="000000" w:themeColor="text1"/>
          <w:sz w:val="24"/>
          <w:szCs w:val="24"/>
        </w:rPr>
        <w:t>Посебни начини за контакт со трговецот</w:t>
      </w:r>
      <w:r w:rsidR="001D5AEC" w:rsidRPr="006822C8">
        <w:rPr>
          <w:rFonts w:ascii="Arial" w:eastAsia="Calibri" w:hAnsi="Arial" w:cs="Arial"/>
          <w:b/>
          <w:color w:val="000000" w:themeColor="text1"/>
          <w:sz w:val="24"/>
          <w:szCs w:val="24"/>
        </w:rPr>
        <w:t xml:space="preserve"> </w:t>
      </w:r>
    </w:p>
    <w:p w14:paraId="51A61868" w14:textId="014680E0" w:rsidR="00A67552" w:rsidRPr="006822C8" w:rsidRDefault="00F11264" w:rsidP="00A67552">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66</w:t>
      </w:r>
      <w:r w:rsidR="001D5AEC" w:rsidRPr="006822C8">
        <w:rPr>
          <w:rFonts w:ascii="Arial" w:eastAsia="Calibri" w:hAnsi="Arial" w:cs="Arial"/>
          <w:b/>
          <w:color w:val="000000" w:themeColor="text1"/>
          <w:sz w:val="24"/>
          <w:szCs w:val="24"/>
        </w:rPr>
        <w:t xml:space="preserve"> </w:t>
      </w:r>
    </w:p>
    <w:p w14:paraId="3A15CD1D" w14:textId="79EFF091" w:rsidR="00262306" w:rsidRDefault="0077648F" w:rsidP="00A836A0">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Т</w:t>
      </w:r>
      <w:r w:rsidR="00A67552" w:rsidRPr="006822C8">
        <w:rPr>
          <w:rFonts w:ascii="Arial" w:eastAsia="Calibri" w:hAnsi="Arial" w:cs="Arial"/>
          <w:color w:val="000000" w:themeColor="text1"/>
          <w:sz w:val="24"/>
          <w:szCs w:val="24"/>
        </w:rPr>
        <w:t>рговците кои даваат јавни услуги се должни на потрошувачите</w:t>
      </w:r>
      <w:r w:rsidRPr="006822C8">
        <w:rPr>
          <w:rFonts w:ascii="Arial" w:eastAsia="Calibri" w:hAnsi="Arial" w:cs="Arial"/>
          <w:color w:val="000000" w:themeColor="text1"/>
          <w:sz w:val="24"/>
          <w:szCs w:val="24"/>
        </w:rPr>
        <w:t xml:space="preserve"> во секој случај</w:t>
      </w:r>
      <w:r w:rsidR="00A67552" w:rsidRPr="006822C8">
        <w:rPr>
          <w:rFonts w:ascii="Arial" w:eastAsia="Calibri" w:hAnsi="Arial" w:cs="Arial"/>
          <w:color w:val="000000" w:themeColor="text1"/>
          <w:sz w:val="24"/>
          <w:szCs w:val="24"/>
        </w:rPr>
        <w:t xml:space="preserve"> да им обезбедат постоење и непречено функционирање на телефонска линија по основната тарифа на повикот, а заради овозможување потрошувачите да постават прашања, да побараат помош, да пријават проблем, прекин, застој или недостаток, како и да изнесат своја поплака.</w:t>
      </w:r>
      <w:bookmarkStart w:id="19" w:name="_Hlk523299357"/>
    </w:p>
    <w:p w14:paraId="64ED84D2" w14:textId="77777777" w:rsidR="00FF03BB" w:rsidRPr="006822C8" w:rsidRDefault="00FF03BB" w:rsidP="00A836A0">
      <w:pPr>
        <w:tabs>
          <w:tab w:val="left" w:pos="5529"/>
        </w:tabs>
        <w:spacing w:after="200" w:line="240" w:lineRule="auto"/>
        <w:jc w:val="both"/>
        <w:rPr>
          <w:rFonts w:ascii="Arial" w:eastAsia="Calibri" w:hAnsi="Arial" w:cs="Arial"/>
          <w:color w:val="000000" w:themeColor="text1"/>
          <w:sz w:val="24"/>
          <w:szCs w:val="24"/>
        </w:rPr>
      </w:pPr>
    </w:p>
    <w:p w14:paraId="42F96DA6" w14:textId="1F008557" w:rsidR="00A86FED" w:rsidRPr="00FF03BB" w:rsidRDefault="00E635F8" w:rsidP="00A86FED">
      <w:pPr>
        <w:spacing w:after="200" w:line="240" w:lineRule="auto"/>
        <w:jc w:val="center"/>
        <w:rPr>
          <w:rFonts w:ascii="Arial" w:eastAsia="Calibri" w:hAnsi="Arial" w:cs="Arial"/>
          <w:b/>
          <w:sz w:val="24"/>
          <w:szCs w:val="24"/>
        </w:rPr>
      </w:pPr>
      <w:r w:rsidRPr="00FF03BB">
        <w:rPr>
          <w:rFonts w:ascii="Arial" w:eastAsia="Calibri" w:hAnsi="Arial" w:cs="Arial"/>
          <w:b/>
          <w:sz w:val="24"/>
          <w:szCs w:val="24"/>
        </w:rPr>
        <w:lastRenderedPageBreak/>
        <w:t>Глава</w:t>
      </w:r>
      <w:r w:rsidR="00187888" w:rsidRPr="00FF03BB">
        <w:rPr>
          <w:rFonts w:ascii="Arial" w:eastAsia="Calibri" w:hAnsi="Arial" w:cs="Arial"/>
          <w:b/>
          <w:sz w:val="24"/>
          <w:szCs w:val="24"/>
        </w:rPr>
        <w:t xml:space="preserve"> </w:t>
      </w:r>
      <w:r w:rsidR="00A86FED" w:rsidRPr="00FF03BB">
        <w:rPr>
          <w:rFonts w:ascii="Arial" w:eastAsia="Calibri" w:hAnsi="Arial" w:cs="Arial"/>
          <w:b/>
          <w:sz w:val="24"/>
          <w:szCs w:val="24"/>
        </w:rPr>
        <w:t>3</w:t>
      </w:r>
    </w:p>
    <w:p w14:paraId="2CF0BA40" w14:textId="551EF37E" w:rsidR="00A67552" w:rsidRPr="00FF03BB" w:rsidRDefault="009D382E"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НЕЧЕСНА ТРГОВСКА ПРАКТИКА</w:t>
      </w:r>
      <w:r w:rsidR="00A67552" w:rsidRPr="00FF03BB">
        <w:rPr>
          <w:rFonts w:ascii="Arial" w:eastAsia="Calibri" w:hAnsi="Arial" w:cs="Arial"/>
          <w:b/>
          <w:sz w:val="24"/>
          <w:szCs w:val="24"/>
        </w:rPr>
        <w:t xml:space="preserve"> </w:t>
      </w:r>
    </w:p>
    <w:p w14:paraId="024645DB" w14:textId="751726B5" w:rsidR="00C1249A"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Поглавје</w:t>
      </w:r>
      <w:r w:rsidR="00187888" w:rsidRPr="00FF03BB">
        <w:rPr>
          <w:rFonts w:ascii="Arial" w:eastAsia="Calibri" w:hAnsi="Arial" w:cs="Arial"/>
          <w:b/>
          <w:sz w:val="24"/>
          <w:szCs w:val="24"/>
        </w:rPr>
        <w:t xml:space="preserve"> </w:t>
      </w:r>
      <w:r w:rsidR="00C1249A" w:rsidRPr="00FF03BB">
        <w:rPr>
          <w:rFonts w:ascii="Arial" w:eastAsia="Calibri" w:hAnsi="Arial" w:cs="Arial"/>
          <w:b/>
          <w:sz w:val="24"/>
          <w:szCs w:val="24"/>
        </w:rPr>
        <w:t>1</w:t>
      </w:r>
    </w:p>
    <w:p w14:paraId="0AA2B0F6"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w:t>
      </w:r>
    </w:p>
    <w:bookmarkEnd w:id="19"/>
    <w:p w14:paraId="1E6B7887" w14:textId="722963BF" w:rsidR="00A67552" w:rsidRPr="00FF03BB" w:rsidRDefault="00A86FED"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Забрана на </w:t>
      </w:r>
      <w:r w:rsidR="00C633E0" w:rsidRPr="00FF03BB">
        <w:rPr>
          <w:rFonts w:ascii="Arial" w:eastAsia="Calibri" w:hAnsi="Arial" w:cs="Arial"/>
          <w:b/>
          <w:sz w:val="24"/>
          <w:szCs w:val="24"/>
        </w:rPr>
        <w:t>нечесна трговска практика</w:t>
      </w:r>
      <w:r w:rsidRPr="00FF03BB">
        <w:rPr>
          <w:rFonts w:ascii="Arial" w:eastAsia="Calibri" w:hAnsi="Arial" w:cs="Arial"/>
          <w:b/>
          <w:sz w:val="24"/>
          <w:szCs w:val="24"/>
        </w:rPr>
        <w:t xml:space="preserve"> </w:t>
      </w:r>
    </w:p>
    <w:p w14:paraId="1BFB9E80" w14:textId="3E610508"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67</w:t>
      </w:r>
    </w:p>
    <w:p w14:paraId="1EFC449B" w14:textId="3670A224" w:rsidR="00A67552" w:rsidRPr="00FF03BB" w:rsidRDefault="00591A9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Во потрошувачките односи</w:t>
      </w:r>
      <w:r w:rsidR="00121453" w:rsidRPr="00FF03BB">
        <w:rPr>
          <w:rFonts w:ascii="Arial" w:eastAsia="Calibri" w:hAnsi="Arial" w:cs="Arial"/>
          <w:sz w:val="24"/>
          <w:szCs w:val="24"/>
        </w:rPr>
        <w:t xml:space="preserve"> </w:t>
      </w:r>
      <w:r w:rsidR="00FC4700" w:rsidRPr="00FF03BB">
        <w:rPr>
          <w:rFonts w:ascii="Arial" w:eastAsia="Calibri" w:hAnsi="Arial" w:cs="Arial"/>
          <w:sz w:val="24"/>
          <w:szCs w:val="24"/>
        </w:rPr>
        <w:t>на трговците</w:t>
      </w:r>
      <w:r w:rsidR="00991275" w:rsidRPr="00FF03BB">
        <w:rPr>
          <w:rFonts w:ascii="Arial" w:eastAsia="Calibri" w:hAnsi="Arial" w:cs="Arial"/>
          <w:sz w:val="24"/>
          <w:szCs w:val="24"/>
        </w:rPr>
        <w:t xml:space="preserve">, како и на секој субјект кој дејствува во име и/или за сметка на трговецот, </w:t>
      </w:r>
      <w:r w:rsidR="00FC4700" w:rsidRPr="00FF03BB">
        <w:rPr>
          <w:rFonts w:ascii="Arial" w:eastAsia="Calibri" w:hAnsi="Arial" w:cs="Arial"/>
          <w:sz w:val="24"/>
          <w:szCs w:val="24"/>
        </w:rPr>
        <w:t xml:space="preserve">им е </w:t>
      </w:r>
      <w:r w:rsidR="00121453" w:rsidRPr="00FF03BB">
        <w:rPr>
          <w:rFonts w:ascii="Arial" w:eastAsia="Calibri" w:hAnsi="Arial" w:cs="Arial"/>
          <w:sz w:val="24"/>
          <w:szCs w:val="24"/>
        </w:rPr>
        <w:t>забранет</w:t>
      </w:r>
      <w:r w:rsidR="00C633E0" w:rsidRPr="00FF03BB">
        <w:rPr>
          <w:rFonts w:ascii="Arial" w:eastAsia="Calibri" w:hAnsi="Arial" w:cs="Arial"/>
          <w:sz w:val="24"/>
          <w:szCs w:val="24"/>
        </w:rPr>
        <w:t>а нечесна трговска практика</w:t>
      </w:r>
      <w:r w:rsidRPr="00FF03BB">
        <w:rPr>
          <w:rFonts w:ascii="Arial" w:eastAsia="Calibri" w:hAnsi="Arial" w:cs="Arial"/>
          <w:sz w:val="24"/>
          <w:szCs w:val="24"/>
        </w:rPr>
        <w:t>.</w:t>
      </w:r>
    </w:p>
    <w:p w14:paraId="4EE0B950" w14:textId="34AC9D4E"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Обем на примена на одредбите </w:t>
      </w:r>
      <w:r w:rsidR="00591A91" w:rsidRPr="00FF03BB">
        <w:rPr>
          <w:rFonts w:ascii="Arial" w:eastAsia="Calibri" w:hAnsi="Arial" w:cs="Arial"/>
          <w:b/>
          <w:sz w:val="24"/>
          <w:szCs w:val="24"/>
        </w:rPr>
        <w:t xml:space="preserve">за </w:t>
      </w:r>
      <w:r w:rsidR="00C633E0" w:rsidRPr="00FF03BB">
        <w:rPr>
          <w:rFonts w:ascii="Arial" w:eastAsia="Calibri" w:hAnsi="Arial" w:cs="Arial"/>
          <w:b/>
          <w:sz w:val="24"/>
          <w:szCs w:val="24"/>
        </w:rPr>
        <w:t>нечесна трговска практика</w:t>
      </w:r>
    </w:p>
    <w:p w14:paraId="1E320516" w14:textId="7C9C6624" w:rsidR="00A67552" w:rsidRPr="00FF03BB" w:rsidRDefault="007F1B89"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w:t>
      </w:r>
      <w:r w:rsidR="00F11264" w:rsidRPr="00FF03BB">
        <w:rPr>
          <w:rFonts w:ascii="Arial" w:eastAsia="Calibri" w:hAnsi="Arial" w:cs="Arial"/>
          <w:b/>
          <w:sz w:val="24"/>
          <w:szCs w:val="24"/>
        </w:rPr>
        <w:t xml:space="preserve"> 68</w:t>
      </w:r>
    </w:p>
    <w:p w14:paraId="7FF9DA5B" w14:textId="03A856E4"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F05FA1" w:rsidRPr="00FF03BB">
        <w:rPr>
          <w:rFonts w:ascii="Arial" w:eastAsia="Calibri" w:hAnsi="Arial" w:cs="Arial"/>
          <w:sz w:val="24"/>
          <w:szCs w:val="24"/>
        </w:rPr>
        <w:t>Забранета е примена</w:t>
      </w:r>
      <w:r w:rsidR="00591A91" w:rsidRPr="00FF03BB">
        <w:rPr>
          <w:rFonts w:ascii="Arial" w:eastAsia="Calibri" w:hAnsi="Arial" w:cs="Arial"/>
          <w:sz w:val="24"/>
          <w:szCs w:val="24"/>
        </w:rPr>
        <w:t>та</w:t>
      </w:r>
      <w:r w:rsidR="009C0208" w:rsidRPr="00FF03BB">
        <w:rPr>
          <w:rFonts w:ascii="Arial" w:eastAsia="Calibri" w:hAnsi="Arial" w:cs="Arial"/>
          <w:sz w:val="24"/>
          <w:szCs w:val="24"/>
        </w:rPr>
        <w:t xml:space="preserve"> на </w:t>
      </w:r>
      <w:r w:rsidR="00C633E0" w:rsidRPr="00FF03BB">
        <w:rPr>
          <w:rFonts w:ascii="Arial" w:eastAsia="Calibri" w:hAnsi="Arial" w:cs="Arial"/>
          <w:sz w:val="24"/>
          <w:szCs w:val="24"/>
        </w:rPr>
        <w:t>нечесната трговска практика</w:t>
      </w:r>
      <w:r w:rsidR="00991275" w:rsidRPr="00FF03BB">
        <w:rPr>
          <w:rFonts w:ascii="Arial" w:eastAsia="Calibri" w:hAnsi="Arial" w:cs="Arial"/>
          <w:sz w:val="24"/>
          <w:szCs w:val="24"/>
        </w:rPr>
        <w:t xml:space="preserve"> </w:t>
      </w:r>
      <w:r w:rsidR="009C0208" w:rsidRPr="00FF03BB">
        <w:rPr>
          <w:rFonts w:ascii="Arial" w:eastAsia="Calibri" w:hAnsi="Arial" w:cs="Arial"/>
          <w:sz w:val="24"/>
          <w:szCs w:val="24"/>
        </w:rPr>
        <w:t xml:space="preserve">од </w:t>
      </w:r>
      <w:r w:rsidR="00591A91" w:rsidRPr="00FF03BB">
        <w:rPr>
          <w:rFonts w:ascii="Arial" w:eastAsia="Calibri" w:hAnsi="Arial" w:cs="Arial"/>
          <w:sz w:val="24"/>
          <w:szCs w:val="24"/>
        </w:rPr>
        <w:t>член 69</w:t>
      </w:r>
      <w:r w:rsidR="00F11264" w:rsidRPr="00FF03BB">
        <w:rPr>
          <w:rFonts w:ascii="Arial" w:eastAsia="Calibri" w:hAnsi="Arial" w:cs="Arial"/>
          <w:sz w:val="24"/>
          <w:szCs w:val="24"/>
        </w:rPr>
        <w:t xml:space="preserve"> </w:t>
      </w:r>
      <w:r w:rsidR="009C0208" w:rsidRPr="00FF03BB">
        <w:rPr>
          <w:rFonts w:ascii="Arial" w:eastAsia="Calibri" w:hAnsi="Arial" w:cs="Arial"/>
          <w:sz w:val="24"/>
          <w:szCs w:val="24"/>
        </w:rPr>
        <w:t xml:space="preserve">од овој закон </w:t>
      </w:r>
      <w:r w:rsidRPr="00FF03BB">
        <w:rPr>
          <w:rFonts w:ascii="Arial" w:eastAsia="Calibri" w:hAnsi="Arial" w:cs="Arial"/>
          <w:sz w:val="24"/>
          <w:szCs w:val="24"/>
        </w:rPr>
        <w:t xml:space="preserve">и тоа пред, за време, како и по потрошувачкиот однос во поглед на </w:t>
      </w:r>
      <w:r w:rsidR="00C0252F" w:rsidRPr="00FF03BB">
        <w:rPr>
          <w:rFonts w:ascii="Arial" w:eastAsia="Calibri" w:hAnsi="Arial" w:cs="Arial"/>
          <w:sz w:val="24"/>
          <w:szCs w:val="24"/>
        </w:rPr>
        <w:t xml:space="preserve">сите </w:t>
      </w:r>
      <w:r w:rsidR="00187888" w:rsidRPr="00FF03BB">
        <w:rPr>
          <w:rFonts w:ascii="Arial" w:eastAsia="Calibri" w:hAnsi="Arial" w:cs="Arial"/>
          <w:sz w:val="24"/>
          <w:szCs w:val="24"/>
        </w:rPr>
        <w:t>производи</w:t>
      </w:r>
      <w:r w:rsidR="00D74CC8" w:rsidRPr="00FF03BB">
        <w:rPr>
          <w:rFonts w:ascii="Arial" w:eastAsia="Calibri" w:hAnsi="Arial" w:cs="Arial"/>
          <w:sz w:val="24"/>
          <w:szCs w:val="24"/>
        </w:rPr>
        <w:t>.</w:t>
      </w:r>
      <w:r w:rsidRPr="00FF03BB">
        <w:rPr>
          <w:rFonts w:ascii="Arial" w:eastAsia="Calibri" w:hAnsi="Arial" w:cs="Arial"/>
          <w:sz w:val="24"/>
          <w:szCs w:val="24"/>
        </w:rPr>
        <w:t xml:space="preserve"> </w:t>
      </w:r>
    </w:p>
    <w:p w14:paraId="24D0D38A" w14:textId="726AB7BF" w:rsidR="00D74CC8"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Как</w:t>
      </w:r>
      <w:r w:rsidR="00121453" w:rsidRPr="00FF03BB">
        <w:rPr>
          <w:rFonts w:ascii="Arial" w:eastAsia="Calibri" w:hAnsi="Arial" w:cs="Arial"/>
          <w:sz w:val="24"/>
          <w:szCs w:val="24"/>
        </w:rPr>
        <w:t xml:space="preserve">о </w:t>
      </w:r>
      <w:r w:rsidR="00C633E0" w:rsidRPr="00FF03BB">
        <w:rPr>
          <w:rFonts w:ascii="Arial" w:eastAsia="Calibri" w:hAnsi="Arial" w:cs="Arial"/>
          <w:sz w:val="24"/>
          <w:szCs w:val="24"/>
        </w:rPr>
        <w:t>производ</w:t>
      </w:r>
      <w:r w:rsidR="00121453" w:rsidRPr="00FF03BB">
        <w:rPr>
          <w:rFonts w:ascii="Arial" w:eastAsia="Calibri" w:hAnsi="Arial" w:cs="Arial"/>
          <w:sz w:val="24"/>
          <w:szCs w:val="24"/>
        </w:rPr>
        <w:t xml:space="preserve">, во смисла на </w:t>
      </w:r>
      <w:r w:rsidR="002B1D44" w:rsidRPr="00FF03BB">
        <w:rPr>
          <w:rFonts w:ascii="Arial" w:eastAsia="Calibri" w:hAnsi="Arial" w:cs="Arial"/>
          <w:sz w:val="24"/>
          <w:szCs w:val="24"/>
        </w:rPr>
        <w:t xml:space="preserve">одредбите за </w:t>
      </w:r>
      <w:r w:rsidR="00C633E0" w:rsidRPr="00FF03BB">
        <w:rPr>
          <w:rFonts w:ascii="Arial" w:eastAsia="Calibri" w:hAnsi="Arial" w:cs="Arial"/>
          <w:sz w:val="24"/>
          <w:szCs w:val="24"/>
        </w:rPr>
        <w:t>нечесна трговска практика</w:t>
      </w:r>
      <w:r w:rsidRPr="00FF03BB">
        <w:rPr>
          <w:rFonts w:ascii="Arial" w:eastAsia="Calibri" w:hAnsi="Arial" w:cs="Arial"/>
          <w:sz w:val="24"/>
          <w:szCs w:val="24"/>
        </w:rPr>
        <w:t>, се сметаат стоките и услугите, вклучувајќи ги и недвижностите,</w:t>
      </w:r>
      <w:r w:rsidR="00187888" w:rsidRPr="00FF03BB">
        <w:rPr>
          <w:rFonts w:ascii="Arial" w:eastAsia="Calibri" w:hAnsi="Arial" w:cs="Arial"/>
          <w:sz w:val="24"/>
          <w:szCs w:val="24"/>
        </w:rPr>
        <w:t xml:space="preserve"> дигиталните услуги и дигиталните  содржини</w:t>
      </w:r>
      <w:r w:rsidR="003A09A2" w:rsidRPr="00FF03BB">
        <w:rPr>
          <w:rFonts w:ascii="Arial" w:eastAsia="Calibri" w:hAnsi="Arial" w:cs="Arial"/>
          <w:sz w:val="24"/>
          <w:szCs w:val="24"/>
        </w:rPr>
        <w:t xml:space="preserve">, </w:t>
      </w:r>
      <w:r w:rsidRPr="00FF03BB">
        <w:rPr>
          <w:rFonts w:ascii="Arial" w:eastAsia="Calibri" w:hAnsi="Arial" w:cs="Arial"/>
          <w:sz w:val="24"/>
          <w:szCs w:val="24"/>
        </w:rPr>
        <w:t>како и правата и обврските</w:t>
      </w:r>
      <w:r w:rsidR="00D74CC8" w:rsidRPr="00FF03BB">
        <w:rPr>
          <w:rFonts w:ascii="Arial" w:eastAsia="Calibri" w:hAnsi="Arial" w:cs="Arial"/>
          <w:sz w:val="24"/>
          <w:szCs w:val="24"/>
        </w:rPr>
        <w:t>.</w:t>
      </w:r>
    </w:p>
    <w:p w14:paraId="0AB79EEE" w14:textId="77777777" w:rsidR="002A23E6" w:rsidRPr="00FF03BB" w:rsidRDefault="00121453" w:rsidP="00A67552">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(3) В</w:t>
      </w:r>
      <w:r w:rsidR="00C52CF2" w:rsidRPr="00FF03BB">
        <w:rPr>
          <w:rFonts w:ascii="Arial" w:eastAsia="Calibri" w:hAnsi="Arial" w:cs="Arial"/>
          <w:sz w:val="24"/>
          <w:szCs w:val="24"/>
        </w:rPr>
        <w:t xml:space="preserve">о однос на </w:t>
      </w:r>
      <w:r w:rsidR="00C633E0" w:rsidRPr="00FF03BB">
        <w:rPr>
          <w:rFonts w:ascii="Arial" w:eastAsia="Calibri" w:hAnsi="Arial" w:cs="Arial"/>
          <w:sz w:val="24"/>
          <w:szCs w:val="24"/>
        </w:rPr>
        <w:t>нечесната трговска практика</w:t>
      </w:r>
      <w:r w:rsidR="00181BD2" w:rsidRPr="00FF03BB">
        <w:rPr>
          <w:rFonts w:ascii="Arial" w:eastAsia="Calibri" w:hAnsi="Arial" w:cs="Arial"/>
          <w:sz w:val="24"/>
          <w:szCs w:val="24"/>
        </w:rPr>
        <w:t xml:space="preserve"> </w:t>
      </w:r>
      <w:r w:rsidRPr="00FF03BB">
        <w:rPr>
          <w:rFonts w:ascii="Arial" w:eastAsia="Calibri" w:hAnsi="Arial" w:cs="Arial"/>
          <w:sz w:val="24"/>
          <w:szCs w:val="24"/>
        </w:rPr>
        <w:t>освен одредби</w:t>
      </w:r>
      <w:r w:rsidR="002A23E6" w:rsidRPr="00FF03BB">
        <w:rPr>
          <w:rFonts w:ascii="Arial" w:eastAsia="Calibri" w:hAnsi="Arial" w:cs="Arial"/>
          <w:sz w:val="24"/>
          <w:szCs w:val="24"/>
        </w:rPr>
        <w:t>те</w:t>
      </w:r>
      <w:r w:rsidRPr="00FF03BB">
        <w:rPr>
          <w:rFonts w:ascii="Arial" w:eastAsia="Calibri" w:hAnsi="Arial" w:cs="Arial"/>
          <w:sz w:val="24"/>
          <w:szCs w:val="24"/>
        </w:rPr>
        <w:t xml:space="preserve"> од овој закон </w:t>
      </w:r>
      <w:r w:rsidR="00C52CF2" w:rsidRPr="00FF03BB">
        <w:rPr>
          <w:rFonts w:ascii="Arial" w:eastAsia="Calibri" w:hAnsi="Arial" w:cs="Arial"/>
          <w:sz w:val="24"/>
          <w:szCs w:val="24"/>
        </w:rPr>
        <w:t>се применуваат и</w:t>
      </w:r>
      <w:r w:rsidR="00C4150A" w:rsidRPr="00FF03BB">
        <w:rPr>
          <w:rFonts w:ascii="Arial" w:eastAsia="Calibri" w:hAnsi="Arial" w:cs="Arial"/>
          <w:sz w:val="24"/>
          <w:szCs w:val="24"/>
        </w:rPr>
        <w:t xml:space="preserve"> </w:t>
      </w:r>
      <w:r w:rsidR="002A23E6" w:rsidRPr="00FF03BB">
        <w:rPr>
          <w:rFonts w:ascii="Arial" w:eastAsia="Calibri" w:hAnsi="Arial" w:cs="Arial"/>
          <w:sz w:val="24"/>
          <w:szCs w:val="24"/>
          <w:lang w:val="en-US"/>
        </w:rPr>
        <w:t>:</w:t>
      </w:r>
    </w:p>
    <w:p w14:paraId="70A3A94D" w14:textId="6FB408CF"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одредбите од Законот за облигационите односи, а особено одредбите за полноважноста, склучувањето и дејството на договорите</w:t>
      </w:r>
      <w:r w:rsidR="0077648F" w:rsidRPr="00FF03BB">
        <w:rPr>
          <w:rFonts w:ascii="Arial" w:eastAsia="Calibri" w:hAnsi="Arial" w:cs="Arial"/>
          <w:sz w:val="24"/>
          <w:szCs w:val="24"/>
        </w:rPr>
        <w:t>;</w:t>
      </w:r>
      <w:r w:rsidRPr="00FF03BB">
        <w:rPr>
          <w:rFonts w:ascii="Arial" w:eastAsia="Calibri" w:hAnsi="Arial" w:cs="Arial"/>
          <w:sz w:val="24"/>
          <w:szCs w:val="24"/>
        </w:rPr>
        <w:t xml:space="preserve"> </w:t>
      </w:r>
    </w:p>
    <w:p w14:paraId="51A2F3E5" w14:textId="61E8CA0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прописи</w:t>
      </w:r>
      <w:r w:rsidR="00121453" w:rsidRPr="00FF03BB">
        <w:rPr>
          <w:rFonts w:ascii="Arial" w:eastAsia="Calibri" w:hAnsi="Arial" w:cs="Arial"/>
          <w:sz w:val="24"/>
          <w:szCs w:val="24"/>
        </w:rPr>
        <w:t>те</w:t>
      </w:r>
      <w:r w:rsidRPr="00FF03BB">
        <w:rPr>
          <w:rFonts w:ascii="Arial" w:eastAsia="Calibri" w:hAnsi="Arial" w:cs="Arial"/>
          <w:sz w:val="24"/>
          <w:szCs w:val="24"/>
        </w:rPr>
        <w:t xml:space="preserve"> што се однесуваат на здравствените и безбедносните барања за стоките</w:t>
      </w:r>
      <w:r w:rsidR="0077648F" w:rsidRPr="00FF03BB">
        <w:rPr>
          <w:rFonts w:ascii="Arial" w:eastAsia="Calibri" w:hAnsi="Arial" w:cs="Arial"/>
          <w:sz w:val="24"/>
          <w:szCs w:val="24"/>
        </w:rPr>
        <w:t>;</w:t>
      </w:r>
      <w:r w:rsidRPr="00FF03BB">
        <w:rPr>
          <w:rFonts w:ascii="Arial" w:eastAsia="Calibri" w:hAnsi="Arial" w:cs="Arial"/>
          <w:sz w:val="24"/>
          <w:szCs w:val="24"/>
        </w:rPr>
        <w:t xml:space="preserve"> </w:t>
      </w:r>
    </w:p>
    <w:p w14:paraId="30435F0F" w14:textId="5736E8B2" w:rsidR="00A67552" w:rsidRPr="00FF03BB" w:rsidRDefault="00A87B34"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w:t>
      </w:r>
      <w:r w:rsidR="00A67552" w:rsidRPr="00FF03BB">
        <w:rPr>
          <w:rFonts w:ascii="Arial" w:eastAsia="Calibri" w:hAnsi="Arial" w:cs="Arial"/>
          <w:sz w:val="24"/>
          <w:szCs w:val="24"/>
        </w:rPr>
        <w:t>) прописите со кои што се уредуваат било кои усло</w:t>
      </w:r>
      <w:r w:rsidR="0077648F" w:rsidRPr="00FF03BB">
        <w:rPr>
          <w:rFonts w:ascii="Arial" w:eastAsia="Calibri" w:hAnsi="Arial" w:cs="Arial"/>
          <w:sz w:val="24"/>
          <w:szCs w:val="24"/>
        </w:rPr>
        <w:t>ви за деловно основање, постапките</w:t>
      </w:r>
      <w:r w:rsidR="00A67552" w:rsidRPr="00FF03BB">
        <w:rPr>
          <w:rFonts w:ascii="Arial" w:eastAsia="Calibri" w:hAnsi="Arial" w:cs="Arial"/>
          <w:sz w:val="24"/>
          <w:szCs w:val="24"/>
        </w:rPr>
        <w:t xml:space="preserve"> за издавање дозволи, како и во примената на моралните кодекси на однесување или другите посебни</w:t>
      </w:r>
      <w:r w:rsidR="009C0208" w:rsidRPr="00FF03BB">
        <w:rPr>
          <w:rFonts w:ascii="Arial" w:eastAsia="Calibri" w:hAnsi="Arial" w:cs="Arial"/>
          <w:sz w:val="24"/>
          <w:szCs w:val="24"/>
        </w:rPr>
        <w:t xml:space="preserve"> прописи </w:t>
      </w:r>
      <w:r w:rsidR="00A67552" w:rsidRPr="00FF03BB">
        <w:rPr>
          <w:rFonts w:ascii="Arial" w:eastAsia="Calibri" w:hAnsi="Arial" w:cs="Arial"/>
          <w:sz w:val="24"/>
          <w:szCs w:val="24"/>
        </w:rPr>
        <w:t>за регулираните професии чија што цел е одржувањето на високи станда</w:t>
      </w:r>
      <w:r w:rsidR="0077648F" w:rsidRPr="00FF03BB">
        <w:rPr>
          <w:rFonts w:ascii="Arial" w:eastAsia="Calibri" w:hAnsi="Arial" w:cs="Arial"/>
          <w:sz w:val="24"/>
          <w:szCs w:val="24"/>
        </w:rPr>
        <w:t>рди на совесност на професионалноста на лицата</w:t>
      </w:r>
      <w:r w:rsidR="00C1249A" w:rsidRPr="00FF03BB">
        <w:rPr>
          <w:rFonts w:ascii="Arial" w:eastAsia="Calibri" w:hAnsi="Arial" w:cs="Arial"/>
          <w:sz w:val="24"/>
          <w:szCs w:val="24"/>
        </w:rPr>
        <w:t xml:space="preserve"> на</w:t>
      </w:r>
      <w:r w:rsidR="00A67552" w:rsidRPr="00FF03BB">
        <w:rPr>
          <w:rFonts w:ascii="Arial" w:eastAsia="Calibri" w:hAnsi="Arial" w:cs="Arial"/>
          <w:sz w:val="24"/>
          <w:szCs w:val="24"/>
        </w:rPr>
        <w:t xml:space="preserve"> овие професии</w:t>
      </w:r>
      <w:r w:rsidR="00C633E0" w:rsidRPr="00FF03BB">
        <w:rPr>
          <w:rFonts w:ascii="Arial" w:eastAsia="Calibri" w:hAnsi="Arial" w:cs="Arial"/>
          <w:sz w:val="24"/>
          <w:szCs w:val="24"/>
        </w:rPr>
        <w:t xml:space="preserve">; </w:t>
      </w:r>
    </w:p>
    <w:p w14:paraId="03979FE5" w14:textId="7089D519" w:rsidR="00C633E0" w:rsidRPr="00FF03BB" w:rsidRDefault="00A87B34"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w:t>
      </w:r>
      <w:r w:rsidR="00A67552" w:rsidRPr="00FF03BB">
        <w:rPr>
          <w:rFonts w:ascii="Arial" w:eastAsia="Calibri" w:hAnsi="Arial" w:cs="Arial"/>
          <w:sz w:val="24"/>
          <w:szCs w:val="24"/>
        </w:rPr>
        <w:t xml:space="preserve">) прописите што се однесуваат на издавањето </w:t>
      </w:r>
      <w:r w:rsidR="009C0208" w:rsidRPr="00FF03BB">
        <w:rPr>
          <w:rFonts w:ascii="Arial" w:eastAsia="Calibri" w:hAnsi="Arial" w:cs="Arial"/>
          <w:sz w:val="24"/>
          <w:szCs w:val="24"/>
        </w:rPr>
        <w:t xml:space="preserve">на </w:t>
      </w:r>
      <w:r w:rsidR="00A67552" w:rsidRPr="00FF03BB">
        <w:rPr>
          <w:rFonts w:ascii="Arial" w:eastAsia="Calibri" w:hAnsi="Arial" w:cs="Arial"/>
          <w:sz w:val="24"/>
          <w:szCs w:val="24"/>
        </w:rPr>
        <w:t>сертификати и означувањето на стандардите на чистота на пре</w:t>
      </w:r>
      <w:r w:rsidR="009C0208" w:rsidRPr="00FF03BB">
        <w:rPr>
          <w:rFonts w:ascii="Arial" w:eastAsia="Calibri" w:hAnsi="Arial" w:cs="Arial"/>
          <w:sz w:val="24"/>
          <w:szCs w:val="24"/>
        </w:rPr>
        <w:t>дметите изработени од скапоцени</w:t>
      </w:r>
      <w:r w:rsidR="00591A91" w:rsidRPr="00FF03BB">
        <w:rPr>
          <w:rFonts w:ascii="Arial" w:eastAsia="Calibri" w:hAnsi="Arial" w:cs="Arial"/>
          <w:sz w:val="24"/>
          <w:szCs w:val="24"/>
        </w:rPr>
        <w:t xml:space="preserve"> метали</w:t>
      </w:r>
      <w:r w:rsidR="00C633E0" w:rsidRPr="00FF03BB">
        <w:rPr>
          <w:rFonts w:ascii="Arial" w:eastAsia="Calibri" w:hAnsi="Arial" w:cs="Arial"/>
          <w:sz w:val="24"/>
          <w:szCs w:val="24"/>
        </w:rPr>
        <w:t xml:space="preserve"> и </w:t>
      </w:r>
    </w:p>
    <w:p w14:paraId="62B906D1" w14:textId="7DF33503" w:rsidR="00C633E0" w:rsidRPr="00FF03BB" w:rsidRDefault="00C633E0" w:rsidP="00A67552">
      <w:pPr>
        <w:spacing w:after="200" w:line="240" w:lineRule="auto"/>
        <w:jc w:val="both"/>
        <w:rPr>
          <w:rFonts w:ascii="Arial" w:eastAsia="Calibri" w:hAnsi="Arial" w:cs="Arial"/>
          <w:sz w:val="24"/>
          <w:szCs w:val="24"/>
        </w:rPr>
      </w:pPr>
      <w:r w:rsidRPr="00FF03BB">
        <w:rPr>
          <w:rFonts w:ascii="Arial" w:hAnsi="Arial" w:cs="Arial"/>
          <w:sz w:val="24"/>
          <w:szCs w:val="24"/>
        </w:rPr>
        <w:t xml:space="preserve">5) прописите </w:t>
      </w:r>
      <w:r w:rsidR="002A23E6" w:rsidRPr="00FF03BB">
        <w:rPr>
          <w:rFonts w:ascii="Arial" w:hAnsi="Arial" w:cs="Arial"/>
          <w:sz w:val="24"/>
          <w:szCs w:val="24"/>
        </w:rPr>
        <w:t>со кои што се уредува</w:t>
      </w:r>
      <w:r w:rsidR="002A23E6" w:rsidRPr="00FF03BB">
        <w:rPr>
          <w:rFonts w:ascii="Arial" w:hAnsi="Arial" w:cs="Arial"/>
          <w:sz w:val="24"/>
          <w:szCs w:val="24"/>
          <w:lang w:val="en-US"/>
        </w:rPr>
        <w:t xml:space="preserve"> </w:t>
      </w:r>
      <w:r w:rsidRPr="00FF03BB">
        <w:rPr>
          <w:rFonts w:ascii="Arial" w:hAnsi="Arial" w:cs="Arial"/>
          <w:sz w:val="24"/>
          <w:szCs w:val="24"/>
        </w:rPr>
        <w:t xml:space="preserve">надлежноста на судовите. </w:t>
      </w:r>
    </w:p>
    <w:p w14:paraId="30E80DD5" w14:textId="53357A57" w:rsidR="00A67552" w:rsidRPr="00FF03BB" w:rsidRDefault="00335A7D"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w:t>
      </w:r>
      <w:r w:rsidR="00A67552" w:rsidRPr="00FF03BB">
        <w:rPr>
          <w:rFonts w:ascii="Arial" w:eastAsia="Calibri" w:hAnsi="Arial" w:cs="Arial"/>
          <w:sz w:val="24"/>
          <w:szCs w:val="24"/>
        </w:rPr>
        <w:t>)</w:t>
      </w:r>
      <w:r w:rsidR="007A2AED" w:rsidRPr="00FF03BB">
        <w:rPr>
          <w:rFonts w:ascii="Arial" w:eastAsia="Calibri" w:hAnsi="Arial" w:cs="Arial"/>
          <w:sz w:val="24"/>
          <w:szCs w:val="24"/>
        </w:rPr>
        <w:t xml:space="preserve"> О</w:t>
      </w:r>
      <w:r w:rsidR="00A67552" w:rsidRPr="00FF03BB">
        <w:rPr>
          <w:rFonts w:ascii="Arial" w:eastAsia="Calibri" w:hAnsi="Arial" w:cs="Arial"/>
          <w:sz w:val="24"/>
          <w:szCs w:val="24"/>
        </w:rPr>
        <w:t xml:space="preserve">дредбите од </w:t>
      </w:r>
      <w:r w:rsidR="00F11264" w:rsidRPr="00FF03BB">
        <w:rPr>
          <w:rFonts w:ascii="Arial" w:eastAsia="Calibri" w:hAnsi="Arial" w:cs="Arial"/>
          <w:sz w:val="24"/>
          <w:szCs w:val="24"/>
        </w:rPr>
        <w:t xml:space="preserve">членовите 69, 70, 71, 72, 73, 74, 75, </w:t>
      </w:r>
      <w:r w:rsidR="00F05FA1" w:rsidRPr="00FF03BB">
        <w:rPr>
          <w:rFonts w:ascii="Arial" w:eastAsia="Calibri" w:hAnsi="Arial" w:cs="Arial"/>
          <w:sz w:val="24"/>
          <w:szCs w:val="24"/>
        </w:rPr>
        <w:t>76</w:t>
      </w:r>
      <w:r w:rsidR="00F11264" w:rsidRPr="00FF03BB">
        <w:rPr>
          <w:rFonts w:ascii="Arial" w:eastAsia="Calibri" w:hAnsi="Arial" w:cs="Arial"/>
          <w:sz w:val="24"/>
          <w:szCs w:val="24"/>
        </w:rPr>
        <w:t xml:space="preserve"> и 77</w:t>
      </w:r>
      <w:r w:rsidR="00F05FA1" w:rsidRPr="00FF03BB">
        <w:rPr>
          <w:rFonts w:ascii="Arial" w:eastAsia="Calibri" w:hAnsi="Arial" w:cs="Arial"/>
          <w:sz w:val="24"/>
          <w:szCs w:val="24"/>
        </w:rPr>
        <w:t xml:space="preserve"> од </w:t>
      </w:r>
      <w:r w:rsidR="00A67552" w:rsidRPr="00FF03BB">
        <w:rPr>
          <w:rFonts w:ascii="Arial" w:eastAsia="Calibri" w:hAnsi="Arial" w:cs="Arial"/>
          <w:sz w:val="24"/>
          <w:szCs w:val="24"/>
        </w:rPr>
        <w:t xml:space="preserve">овој </w:t>
      </w:r>
      <w:r w:rsidR="007A2AED" w:rsidRPr="00FF03BB">
        <w:rPr>
          <w:rFonts w:ascii="Arial" w:eastAsia="Calibri" w:hAnsi="Arial" w:cs="Arial"/>
          <w:sz w:val="24"/>
          <w:szCs w:val="24"/>
        </w:rPr>
        <w:t xml:space="preserve">закон, не </w:t>
      </w:r>
      <w:r w:rsidR="009C0208" w:rsidRPr="00FF03BB">
        <w:rPr>
          <w:rFonts w:ascii="Arial" w:eastAsia="Calibri" w:hAnsi="Arial" w:cs="Arial"/>
          <w:sz w:val="24"/>
          <w:szCs w:val="24"/>
        </w:rPr>
        <w:t xml:space="preserve">се применуваат доколку </w:t>
      </w:r>
      <w:r w:rsidR="00B452BF" w:rsidRPr="00FF03BB">
        <w:rPr>
          <w:rFonts w:ascii="Arial" w:eastAsia="Calibri" w:hAnsi="Arial" w:cs="Arial"/>
          <w:sz w:val="24"/>
          <w:szCs w:val="24"/>
        </w:rPr>
        <w:t>посебни прашања пов</w:t>
      </w:r>
      <w:r w:rsidR="00591A91" w:rsidRPr="00FF03BB">
        <w:rPr>
          <w:rFonts w:ascii="Arial" w:eastAsia="Calibri" w:hAnsi="Arial" w:cs="Arial"/>
          <w:sz w:val="24"/>
          <w:szCs w:val="24"/>
        </w:rPr>
        <w:t>р</w:t>
      </w:r>
      <w:r w:rsidR="00B452BF" w:rsidRPr="00FF03BB">
        <w:rPr>
          <w:rFonts w:ascii="Arial" w:eastAsia="Calibri" w:hAnsi="Arial" w:cs="Arial"/>
          <w:sz w:val="24"/>
          <w:szCs w:val="24"/>
        </w:rPr>
        <w:t xml:space="preserve">зани со </w:t>
      </w:r>
      <w:r w:rsidR="00C633E0" w:rsidRPr="00FF03BB">
        <w:rPr>
          <w:rFonts w:ascii="Arial" w:eastAsia="Calibri" w:hAnsi="Arial" w:cs="Arial"/>
          <w:sz w:val="24"/>
          <w:szCs w:val="24"/>
        </w:rPr>
        <w:t>нечесната трговска практика</w:t>
      </w:r>
      <w:r w:rsidR="00B452BF" w:rsidRPr="00FF03BB">
        <w:rPr>
          <w:rFonts w:ascii="Arial" w:eastAsia="Calibri" w:hAnsi="Arial" w:cs="Arial"/>
          <w:sz w:val="24"/>
          <w:szCs w:val="24"/>
        </w:rPr>
        <w:t xml:space="preserve"> поинаку се уредени </w:t>
      </w:r>
      <w:r w:rsidR="00F05FA1" w:rsidRPr="00FF03BB">
        <w:rPr>
          <w:rFonts w:ascii="Arial" w:eastAsia="Calibri" w:hAnsi="Arial" w:cs="Arial"/>
          <w:sz w:val="24"/>
          <w:szCs w:val="24"/>
        </w:rPr>
        <w:t xml:space="preserve">со </w:t>
      </w:r>
      <w:r w:rsidR="00F64FFC" w:rsidRPr="00FF03BB">
        <w:rPr>
          <w:rFonts w:ascii="Arial" w:eastAsia="Calibri" w:hAnsi="Arial" w:cs="Arial"/>
          <w:sz w:val="24"/>
          <w:szCs w:val="24"/>
        </w:rPr>
        <w:t>посебни прописи.</w:t>
      </w:r>
    </w:p>
    <w:p w14:paraId="5167674A" w14:textId="44B5A0C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w:t>
      </w:r>
      <w:r w:rsidR="00335A7D" w:rsidRPr="00FF03BB">
        <w:rPr>
          <w:rFonts w:ascii="Arial" w:eastAsia="Calibri" w:hAnsi="Arial" w:cs="Arial"/>
          <w:sz w:val="24"/>
          <w:szCs w:val="24"/>
        </w:rPr>
        <w:t>5</w:t>
      </w:r>
      <w:r w:rsidRPr="00FF03BB">
        <w:rPr>
          <w:rFonts w:ascii="Arial" w:eastAsia="Calibri" w:hAnsi="Arial" w:cs="Arial"/>
          <w:sz w:val="24"/>
          <w:szCs w:val="24"/>
        </w:rPr>
        <w:t xml:space="preserve">) Одредбите од овој </w:t>
      </w:r>
      <w:r w:rsidR="0007438F" w:rsidRPr="00FF03BB">
        <w:rPr>
          <w:rFonts w:ascii="Arial" w:eastAsia="Calibri" w:hAnsi="Arial" w:cs="Arial"/>
          <w:sz w:val="24"/>
          <w:szCs w:val="24"/>
        </w:rPr>
        <w:t>закон</w:t>
      </w:r>
      <w:r w:rsidRPr="00FF03BB">
        <w:rPr>
          <w:rFonts w:ascii="Arial" w:eastAsia="Calibri" w:hAnsi="Arial" w:cs="Arial"/>
          <w:sz w:val="24"/>
          <w:szCs w:val="24"/>
        </w:rPr>
        <w:t xml:space="preserve"> не можат да претставуваат основа за ограничување на слободата за давање услуги ниту за ограничување на слободата на движење на стоките</w:t>
      </w:r>
      <w:r w:rsidR="007A2AED" w:rsidRPr="00FF03BB">
        <w:rPr>
          <w:rFonts w:ascii="Arial" w:eastAsia="Calibri" w:hAnsi="Arial" w:cs="Arial"/>
          <w:sz w:val="24"/>
          <w:szCs w:val="24"/>
        </w:rPr>
        <w:t>.</w:t>
      </w:r>
      <w:r w:rsidRPr="00FF03BB">
        <w:rPr>
          <w:rFonts w:ascii="Arial" w:eastAsia="Calibri" w:hAnsi="Arial" w:cs="Arial"/>
          <w:sz w:val="24"/>
          <w:szCs w:val="24"/>
        </w:rPr>
        <w:t xml:space="preserve"> </w:t>
      </w:r>
    </w:p>
    <w:p w14:paraId="06F26398" w14:textId="24E3BE72" w:rsidR="00A67552" w:rsidRPr="00FF03BB" w:rsidRDefault="00C633E0"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Нечесна трговска практика</w:t>
      </w:r>
      <w:r w:rsidR="00F64FFC" w:rsidRPr="00FF03BB">
        <w:rPr>
          <w:rFonts w:ascii="Arial" w:eastAsia="Calibri" w:hAnsi="Arial" w:cs="Arial"/>
          <w:b/>
          <w:sz w:val="24"/>
          <w:szCs w:val="24"/>
        </w:rPr>
        <w:t xml:space="preserve"> </w:t>
      </w:r>
    </w:p>
    <w:p w14:paraId="1BE36C4D" w14:textId="7485F668"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69</w:t>
      </w:r>
    </w:p>
    <w:p w14:paraId="7EBE94A5" w14:textId="624D2CD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270316" w:rsidRPr="00FF03BB">
        <w:rPr>
          <w:rFonts w:ascii="Arial" w:eastAsia="Calibri" w:hAnsi="Arial" w:cs="Arial"/>
          <w:sz w:val="24"/>
          <w:szCs w:val="24"/>
        </w:rPr>
        <w:t>Се смета дека одреден</w:t>
      </w:r>
      <w:r w:rsidR="00991275" w:rsidRPr="00FF03BB">
        <w:rPr>
          <w:rFonts w:ascii="Arial" w:eastAsia="Calibri" w:hAnsi="Arial" w:cs="Arial"/>
          <w:sz w:val="24"/>
          <w:szCs w:val="24"/>
        </w:rPr>
        <w:t>а</w:t>
      </w:r>
      <w:r w:rsidR="00270316" w:rsidRPr="00FF03BB">
        <w:rPr>
          <w:rFonts w:ascii="Arial" w:eastAsia="Calibri" w:hAnsi="Arial" w:cs="Arial"/>
          <w:sz w:val="24"/>
          <w:szCs w:val="24"/>
        </w:rPr>
        <w:t xml:space="preserve"> </w:t>
      </w:r>
      <w:r w:rsidR="00C633E0" w:rsidRPr="00FF03BB">
        <w:rPr>
          <w:rFonts w:ascii="Arial" w:eastAsia="Calibri" w:hAnsi="Arial" w:cs="Arial"/>
          <w:sz w:val="24"/>
          <w:szCs w:val="24"/>
        </w:rPr>
        <w:t>трговската практика</w:t>
      </w:r>
      <w:r w:rsidR="00F64FFC" w:rsidRPr="00FF03BB">
        <w:rPr>
          <w:rFonts w:ascii="Arial" w:eastAsia="Calibri" w:hAnsi="Arial" w:cs="Arial"/>
          <w:sz w:val="24"/>
          <w:szCs w:val="24"/>
        </w:rPr>
        <w:t xml:space="preserve"> е нечесн</w:t>
      </w:r>
      <w:r w:rsidR="00C633E0" w:rsidRPr="00FF03BB">
        <w:rPr>
          <w:rFonts w:ascii="Arial" w:eastAsia="Calibri" w:hAnsi="Arial" w:cs="Arial"/>
          <w:sz w:val="24"/>
          <w:szCs w:val="24"/>
        </w:rPr>
        <w:t>а</w:t>
      </w:r>
      <w:r w:rsidRPr="00FF03BB">
        <w:rPr>
          <w:rFonts w:ascii="Arial" w:eastAsia="Calibri" w:hAnsi="Arial" w:cs="Arial"/>
          <w:sz w:val="24"/>
          <w:szCs w:val="24"/>
        </w:rPr>
        <w:t>, доколку:</w:t>
      </w:r>
    </w:p>
    <w:p w14:paraId="70597380" w14:textId="71CC19A1" w:rsidR="00A67552" w:rsidRPr="00FF03BB" w:rsidRDefault="0007438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е спротивн</w:t>
      </w:r>
      <w:r w:rsidR="00C633E0" w:rsidRPr="00FF03BB">
        <w:rPr>
          <w:rFonts w:ascii="Arial" w:eastAsia="Calibri" w:hAnsi="Arial" w:cs="Arial"/>
          <w:sz w:val="24"/>
          <w:szCs w:val="24"/>
        </w:rPr>
        <w:t>а</w:t>
      </w:r>
      <w:r w:rsidR="00A67552" w:rsidRPr="00FF03BB">
        <w:rPr>
          <w:rFonts w:ascii="Arial" w:eastAsia="Calibri" w:hAnsi="Arial" w:cs="Arial"/>
          <w:sz w:val="24"/>
          <w:szCs w:val="24"/>
        </w:rPr>
        <w:t xml:space="preserve"> на барањата на </w:t>
      </w:r>
      <w:r w:rsidR="00FC4700" w:rsidRPr="00FF03BB">
        <w:rPr>
          <w:rFonts w:ascii="Arial" w:eastAsia="Calibri" w:hAnsi="Arial" w:cs="Arial"/>
          <w:sz w:val="24"/>
          <w:szCs w:val="24"/>
        </w:rPr>
        <w:t xml:space="preserve">должно професионално внимание </w:t>
      </w:r>
      <w:r w:rsidR="00C1249A" w:rsidRPr="00FF03BB">
        <w:rPr>
          <w:rFonts w:ascii="Arial" w:eastAsia="Calibri" w:hAnsi="Arial" w:cs="Arial"/>
          <w:sz w:val="24"/>
          <w:szCs w:val="24"/>
        </w:rPr>
        <w:t xml:space="preserve"> </w:t>
      </w:r>
      <w:r w:rsidR="00A67552" w:rsidRPr="00FF03BB">
        <w:rPr>
          <w:rFonts w:ascii="Arial" w:eastAsia="Calibri" w:hAnsi="Arial" w:cs="Arial"/>
          <w:sz w:val="24"/>
          <w:szCs w:val="24"/>
        </w:rPr>
        <w:t xml:space="preserve"> и</w:t>
      </w:r>
    </w:p>
    <w:p w14:paraId="2785ECF3" w14:textId="03891633" w:rsidR="008F510C" w:rsidRPr="00FF03BB" w:rsidRDefault="007C3143" w:rsidP="008F510C">
      <w:pPr>
        <w:spacing w:after="200" w:line="240" w:lineRule="auto"/>
        <w:jc w:val="both"/>
        <w:rPr>
          <w:rFonts w:ascii="Arial" w:eastAsia="Calibri" w:hAnsi="Arial" w:cs="Arial"/>
          <w:sz w:val="24"/>
          <w:szCs w:val="24"/>
        </w:rPr>
      </w:pPr>
      <w:r w:rsidRPr="00FF03BB">
        <w:rPr>
          <w:rFonts w:ascii="Arial" w:eastAsia="Calibri" w:hAnsi="Arial" w:cs="Arial"/>
          <w:sz w:val="24"/>
          <w:szCs w:val="24"/>
        </w:rPr>
        <w:t>2) материјално го нарушува ил</w:t>
      </w:r>
      <w:r w:rsidR="008F7EE5" w:rsidRPr="00FF03BB">
        <w:rPr>
          <w:rFonts w:ascii="Arial" w:eastAsia="Calibri" w:hAnsi="Arial" w:cs="Arial"/>
          <w:sz w:val="24"/>
          <w:szCs w:val="24"/>
        </w:rPr>
        <w:t>и најверојатно материјално ќе ги наруши економскиот интерес и</w:t>
      </w:r>
      <w:r w:rsidRPr="00FF03BB">
        <w:rPr>
          <w:rFonts w:ascii="Arial" w:eastAsia="Calibri" w:hAnsi="Arial" w:cs="Arial"/>
          <w:sz w:val="24"/>
          <w:szCs w:val="24"/>
        </w:rPr>
        <w:t xml:space="preserve"> однесување на просечниот потрошувач</w:t>
      </w:r>
      <w:r w:rsidRPr="00FF03BB">
        <w:t xml:space="preserve"> </w:t>
      </w:r>
      <w:r w:rsidRPr="00FF03BB">
        <w:rPr>
          <w:rFonts w:ascii="Arial" w:eastAsia="Calibri" w:hAnsi="Arial" w:cs="Arial"/>
          <w:sz w:val="24"/>
          <w:szCs w:val="24"/>
        </w:rPr>
        <w:t>во однос на производот до к</w:t>
      </w:r>
      <w:r w:rsidR="002A23E6" w:rsidRPr="00FF03BB">
        <w:rPr>
          <w:rFonts w:ascii="Arial" w:eastAsia="Calibri" w:hAnsi="Arial" w:cs="Arial"/>
          <w:sz w:val="24"/>
          <w:szCs w:val="24"/>
        </w:rPr>
        <w:t>ого доаѓа или на кого е упатен</w:t>
      </w:r>
      <w:r w:rsidR="002A23E6" w:rsidRPr="00FF03BB">
        <w:rPr>
          <w:rFonts w:ascii="Arial" w:eastAsia="Calibri" w:hAnsi="Arial" w:cs="Arial"/>
          <w:sz w:val="24"/>
          <w:szCs w:val="24"/>
          <w:lang w:val="en-US"/>
        </w:rPr>
        <w:t xml:space="preserve"> </w:t>
      </w:r>
      <w:r w:rsidRPr="00FF03BB">
        <w:rPr>
          <w:rFonts w:ascii="Arial" w:eastAsia="Calibri" w:hAnsi="Arial" w:cs="Arial"/>
          <w:sz w:val="24"/>
          <w:szCs w:val="24"/>
        </w:rPr>
        <w:t>или на просечниот член на групата</w:t>
      </w:r>
      <w:r w:rsidR="002A23E6" w:rsidRPr="00FF03BB">
        <w:rPr>
          <w:rFonts w:ascii="Arial" w:eastAsia="Calibri" w:hAnsi="Arial" w:cs="Arial"/>
          <w:sz w:val="24"/>
          <w:szCs w:val="24"/>
          <w:lang w:val="en-US"/>
        </w:rPr>
        <w:t>,</w:t>
      </w:r>
      <w:r w:rsidR="002A23E6" w:rsidRPr="00FF03BB">
        <w:rPr>
          <w:rFonts w:ascii="Arial" w:eastAsia="Calibri" w:hAnsi="Arial" w:cs="Arial"/>
          <w:sz w:val="24"/>
          <w:szCs w:val="24"/>
        </w:rPr>
        <w:t xml:space="preserve"> а</w:t>
      </w:r>
      <w:r w:rsidRPr="00FF03BB">
        <w:rPr>
          <w:rFonts w:ascii="Arial" w:eastAsia="Calibri" w:hAnsi="Arial" w:cs="Arial"/>
          <w:sz w:val="24"/>
          <w:szCs w:val="24"/>
        </w:rPr>
        <w:t xml:space="preserve"> кога трговската практика е насочена кон одредена група на потрошувачи.</w:t>
      </w:r>
    </w:p>
    <w:p w14:paraId="313F2AEC" w14:textId="661C1335" w:rsidR="008F510C" w:rsidRPr="00FF03BB" w:rsidRDefault="00270316" w:rsidP="008F7EE5">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C633E0" w:rsidRPr="00FF03BB">
        <w:rPr>
          <w:rFonts w:ascii="Arial" w:eastAsia="Calibri" w:hAnsi="Arial" w:cs="Arial"/>
          <w:sz w:val="24"/>
          <w:szCs w:val="24"/>
        </w:rPr>
        <w:t>Трговската практика</w:t>
      </w:r>
      <w:r w:rsidR="008F510C" w:rsidRPr="00FF03BB">
        <w:rPr>
          <w:rFonts w:ascii="Arial" w:eastAsia="Calibri" w:hAnsi="Arial" w:cs="Arial"/>
          <w:sz w:val="24"/>
          <w:szCs w:val="24"/>
        </w:rPr>
        <w:t xml:space="preserve"> за ко</w:t>
      </w:r>
      <w:r w:rsidR="00991275" w:rsidRPr="00FF03BB">
        <w:rPr>
          <w:rFonts w:ascii="Arial" w:eastAsia="Calibri" w:hAnsi="Arial" w:cs="Arial"/>
          <w:sz w:val="24"/>
          <w:szCs w:val="24"/>
        </w:rPr>
        <w:t>ја</w:t>
      </w:r>
      <w:r w:rsidR="00805D65" w:rsidRPr="00FF03BB">
        <w:rPr>
          <w:rFonts w:ascii="Arial" w:eastAsia="Calibri" w:hAnsi="Arial" w:cs="Arial"/>
          <w:sz w:val="24"/>
          <w:szCs w:val="24"/>
        </w:rPr>
        <w:t xml:space="preserve"> </w:t>
      </w:r>
      <w:r w:rsidR="002A23E6" w:rsidRPr="00FF03BB">
        <w:rPr>
          <w:rFonts w:ascii="Arial" w:eastAsia="Calibri" w:hAnsi="Arial" w:cs="Arial"/>
          <w:sz w:val="24"/>
          <w:szCs w:val="24"/>
        </w:rPr>
        <w:t>што е веројатно дека материјално ќе ги</w:t>
      </w:r>
      <w:r w:rsidR="008F510C" w:rsidRPr="00FF03BB">
        <w:rPr>
          <w:rFonts w:ascii="Arial" w:eastAsia="Calibri" w:hAnsi="Arial" w:cs="Arial"/>
          <w:sz w:val="24"/>
          <w:szCs w:val="24"/>
        </w:rPr>
        <w:t xml:space="preserve"> наруши </w:t>
      </w:r>
      <w:r w:rsidR="008F7EE5" w:rsidRPr="00FF03BB">
        <w:rPr>
          <w:rFonts w:ascii="Arial" w:eastAsia="Calibri" w:hAnsi="Arial" w:cs="Arial"/>
          <w:sz w:val="24"/>
          <w:szCs w:val="24"/>
        </w:rPr>
        <w:t xml:space="preserve">     економскиот интерес и </w:t>
      </w:r>
      <w:r w:rsidR="008F510C" w:rsidRPr="00FF03BB">
        <w:rPr>
          <w:rFonts w:ascii="Arial" w:eastAsia="Calibri" w:hAnsi="Arial" w:cs="Arial"/>
          <w:sz w:val="24"/>
          <w:szCs w:val="24"/>
        </w:rPr>
        <w:t>однесување само на јасно д</w:t>
      </w:r>
      <w:r w:rsidR="0007438F" w:rsidRPr="00FF03BB">
        <w:rPr>
          <w:rFonts w:ascii="Arial" w:eastAsia="Calibri" w:hAnsi="Arial" w:cs="Arial"/>
          <w:sz w:val="24"/>
          <w:szCs w:val="24"/>
        </w:rPr>
        <w:t>ефинирана група на потрошувачи,</w:t>
      </w:r>
      <w:r w:rsidR="008F510C" w:rsidRPr="00FF03BB">
        <w:rPr>
          <w:rFonts w:ascii="Arial" w:eastAsia="Calibri" w:hAnsi="Arial" w:cs="Arial"/>
          <w:sz w:val="24"/>
          <w:szCs w:val="24"/>
        </w:rPr>
        <w:t xml:space="preserve"> кои се особено ранливи </w:t>
      </w:r>
      <w:r w:rsidR="002B1D44" w:rsidRPr="00FF03BB">
        <w:rPr>
          <w:rFonts w:ascii="Arial" w:eastAsia="Calibri" w:hAnsi="Arial" w:cs="Arial"/>
          <w:sz w:val="24"/>
          <w:szCs w:val="24"/>
        </w:rPr>
        <w:t xml:space="preserve">во поглед на </w:t>
      </w:r>
      <w:r w:rsidR="00C633E0" w:rsidRPr="00FF03BB">
        <w:rPr>
          <w:rFonts w:ascii="Arial" w:eastAsia="Calibri" w:hAnsi="Arial" w:cs="Arial"/>
          <w:sz w:val="24"/>
          <w:szCs w:val="24"/>
        </w:rPr>
        <w:t xml:space="preserve">практиката </w:t>
      </w:r>
      <w:r w:rsidR="008F510C" w:rsidRPr="00FF03BB">
        <w:rPr>
          <w:rFonts w:ascii="Arial" w:eastAsia="Calibri" w:hAnsi="Arial" w:cs="Arial"/>
          <w:sz w:val="24"/>
          <w:szCs w:val="24"/>
        </w:rPr>
        <w:t>или на засегнат</w:t>
      </w:r>
      <w:r w:rsidR="00C633E0" w:rsidRPr="00FF03BB">
        <w:rPr>
          <w:rFonts w:ascii="Arial" w:eastAsia="Calibri" w:hAnsi="Arial" w:cs="Arial"/>
          <w:sz w:val="24"/>
          <w:szCs w:val="24"/>
        </w:rPr>
        <w:t xml:space="preserve">иот производ </w:t>
      </w:r>
      <w:r w:rsidR="008F510C" w:rsidRPr="00FF03BB">
        <w:rPr>
          <w:rFonts w:ascii="Arial" w:eastAsia="Calibri" w:hAnsi="Arial" w:cs="Arial"/>
          <w:sz w:val="24"/>
          <w:szCs w:val="24"/>
        </w:rPr>
        <w:t xml:space="preserve">поради нивната ментална или физичка </w:t>
      </w:r>
      <w:r w:rsidR="002B1D44" w:rsidRPr="00FF03BB">
        <w:rPr>
          <w:rFonts w:ascii="Arial" w:eastAsia="Calibri" w:hAnsi="Arial" w:cs="Arial"/>
          <w:sz w:val="24"/>
          <w:szCs w:val="24"/>
        </w:rPr>
        <w:t>немоќ</w:t>
      </w:r>
      <w:r w:rsidR="008F510C" w:rsidRPr="00FF03BB">
        <w:rPr>
          <w:rFonts w:ascii="Arial" w:eastAsia="Calibri" w:hAnsi="Arial" w:cs="Arial"/>
          <w:sz w:val="24"/>
          <w:szCs w:val="24"/>
        </w:rPr>
        <w:t>, возраст или лековерност на начин предвидлив од трговецот</w:t>
      </w:r>
      <w:r w:rsidR="0007438F" w:rsidRPr="00FF03BB">
        <w:rPr>
          <w:rFonts w:ascii="Arial" w:eastAsia="Calibri" w:hAnsi="Arial" w:cs="Arial"/>
          <w:sz w:val="24"/>
          <w:szCs w:val="24"/>
        </w:rPr>
        <w:t>,</w:t>
      </w:r>
      <w:r w:rsidR="008F510C" w:rsidRPr="00FF03BB">
        <w:rPr>
          <w:rFonts w:ascii="Arial" w:eastAsia="Calibri" w:hAnsi="Arial" w:cs="Arial"/>
          <w:sz w:val="24"/>
          <w:szCs w:val="24"/>
        </w:rPr>
        <w:t xml:space="preserve"> се проценува</w:t>
      </w:r>
      <w:r w:rsidR="002B1D44" w:rsidRPr="00FF03BB">
        <w:rPr>
          <w:rFonts w:ascii="Arial" w:eastAsia="Calibri" w:hAnsi="Arial" w:cs="Arial"/>
          <w:sz w:val="24"/>
          <w:szCs w:val="24"/>
        </w:rPr>
        <w:t>ат</w:t>
      </w:r>
      <w:r w:rsidR="008F510C" w:rsidRPr="00FF03BB">
        <w:rPr>
          <w:rFonts w:ascii="Arial" w:eastAsia="Calibri" w:hAnsi="Arial" w:cs="Arial"/>
          <w:sz w:val="24"/>
          <w:szCs w:val="24"/>
        </w:rPr>
        <w:t xml:space="preserve"> од перспектива на просечн</w:t>
      </w:r>
      <w:r w:rsidR="0007438F" w:rsidRPr="00FF03BB">
        <w:rPr>
          <w:rFonts w:ascii="Arial" w:eastAsia="Calibri" w:hAnsi="Arial" w:cs="Arial"/>
          <w:sz w:val="24"/>
          <w:szCs w:val="24"/>
        </w:rPr>
        <w:t xml:space="preserve">иот </w:t>
      </w:r>
      <w:r w:rsidR="002B1D44" w:rsidRPr="00FF03BB">
        <w:rPr>
          <w:rFonts w:ascii="Arial" w:eastAsia="Calibri" w:hAnsi="Arial" w:cs="Arial"/>
          <w:sz w:val="24"/>
          <w:szCs w:val="24"/>
        </w:rPr>
        <w:t xml:space="preserve">член </w:t>
      </w:r>
      <w:r w:rsidR="0007438F" w:rsidRPr="00FF03BB">
        <w:rPr>
          <w:rFonts w:ascii="Arial" w:eastAsia="Calibri" w:hAnsi="Arial" w:cs="Arial"/>
          <w:sz w:val="24"/>
          <w:szCs w:val="24"/>
        </w:rPr>
        <w:t xml:space="preserve">на таа група, </w:t>
      </w:r>
      <w:r w:rsidR="002B1D44" w:rsidRPr="00FF03BB">
        <w:rPr>
          <w:rFonts w:ascii="Arial" w:eastAsia="Calibri" w:hAnsi="Arial" w:cs="Arial"/>
          <w:sz w:val="24"/>
          <w:szCs w:val="24"/>
        </w:rPr>
        <w:t xml:space="preserve">при што ова не се </w:t>
      </w:r>
      <w:r w:rsidR="00C633E0" w:rsidRPr="00FF03BB">
        <w:rPr>
          <w:rFonts w:ascii="Arial" w:eastAsia="Calibri" w:hAnsi="Arial" w:cs="Arial"/>
          <w:sz w:val="24"/>
          <w:szCs w:val="24"/>
        </w:rPr>
        <w:t>о</w:t>
      </w:r>
      <w:r w:rsidR="002B1D44" w:rsidRPr="00FF03BB">
        <w:rPr>
          <w:rFonts w:ascii="Arial" w:eastAsia="Calibri" w:hAnsi="Arial" w:cs="Arial"/>
          <w:sz w:val="24"/>
          <w:szCs w:val="24"/>
        </w:rPr>
        <w:t>днесува на</w:t>
      </w:r>
      <w:r w:rsidR="008F510C" w:rsidRPr="00FF03BB">
        <w:rPr>
          <w:rFonts w:ascii="Arial" w:eastAsia="Calibri" w:hAnsi="Arial" w:cs="Arial"/>
          <w:sz w:val="24"/>
          <w:szCs w:val="24"/>
        </w:rPr>
        <w:t xml:space="preserve"> вообичаеното и </w:t>
      </w:r>
      <w:r w:rsidR="002A23E6" w:rsidRPr="00FF03BB">
        <w:rPr>
          <w:rFonts w:ascii="Arial" w:eastAsia="Calibri" w:hAnsi="Arial" w:cs="Arial"/>
          <w:sz w:val="24"/>
          <w:szCs w:val="24"/>
        </w:rPr>
        <w:t xml:space="preserve">законското </w:t>
      </w:r>
      <w:r w:rsidR="00313715" w:rsidRPr="00FF03BB">
        <w:rPr>
          <w:rFonts w:ascii="Arial" w:eastAsia="Calibri" w:hAnsi="Arial" w:cs="Arial"/>
          <w:sz w:val="24"/>
          <w:szCs w:val="24"/>
        </w:rPr>
        <w:t xml:space="preserve">рекламирање </w:t>
      </w:r>
      <w:r w:rsidR="002A23E6" w:rsidRPr="00FF03BB">
        <w:rPr>
          <w:rFonts w:ascii="Arial" w:eastAsia="Calibri" w:hAnsi="Arial" w:cs="Arial"/>
          <w:sz w:val="24"/>
          <w:szCs w:val="24"/>
        </w:rPr>
        <w:t>во се</w:t>
      </w:r>
      <w:r w:rsidR="008F510C" w:rsidRPr="00FF03BB">
        <w:rPr>
          <w:rFonts w:ascii="Arial" w:eastAsia="Calibri" w:hAnsi="Arial" w:cs="Arial"/>
          <w:sz w:val="24"/>
          <w:szCs w:val="24"/>
        </w:rPr>
        <w:t xml:space="preserve"> даваат претерани изјави или изјави што не треба буквално да се толкуваат.</w:t>
      </w:r>
    </w:p>
    <w:p w14:paraId="6EA07199" w14:textId="188F80F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Особени слу</w:t>
      </w:r>
      <w:r w:rsidR="00270316" w:rsidRPr="00FF03BB">
        <w:rPr>
          <w:rFonts w:ascii="Arial" w:eastAsia="Calibri" w:hAnsi="Arial" w:cs="Arial"/>
          <w:b/>
          <w:sz w:val="24"/>
          <w:szCs w:val="24"/>
        </w:rPr>
        <w:t xml:space="preserve">чаи на </w:t>
      </w:r>
      <w:r w:rsidR="00C633E0" w:rsidRPr="00FF03BB">
        <w:rPr>
          <w:rFonts w:ascii="Arial" w:eastAsia="Calibri" w:hAnsi="Arial" w:cs="Arial"/>
          <w:b/>
          <w:sz w:val="24"/>
          <w:szCs w:val="24"/>
        </w:rPr>
        <w:t>нечесна трговска практика</w:t>
      </w:r>
      <w:r w:rsidR="00CC1F37" w:rsidRPr="00FF03BB">
        <w:rPr>
          <w:rFonts w:ascii="Arial" w:eastAsia="Calibri" w:hAnsi="Arial" w:cs="Arial"/>
          <w:b/>
          <w:sz w:val="24"/>
          <w:szCs w:val="24"/>
        </w:rPr>
        <w:t xml:space="preserve"> </w:t>
      </w:r>
    </w:p>
    <w:p w14:paraId="1C32F41E" w14:textId="145C2BA9"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70</w:t>
      </w:r>
    </w:p>
    <w:p w14:paraId="69CBEE59" w14:textId="37EEBC5F"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Како особено </w:t>
      </w:r>
      <w:r w:rsidR="00C633E0" w:rsidRPr="00FF03BB">
        <w:rPr>
          <w:rFonts w:ascii="Arial" w:eastAsia="Calibri" w:hAnsi="Arial" w:cs="Arial"/>
          <w:sz w:val="24"/>
          <w:szCs w:val="24"/>
        </w:rPr>
        <w:t>нечесн</w:t>
      </w:r>
      <w:r w:rsidR="00991275" w:rsidRPr="00FF03BB">
        <w:rPr>
          <w:rFonts w:ascii="Arial" w:eastAsia="Calibri" w:hAnsi="Arial" w:cs="Arial"/>
          <w:sz w:val="24"/>
          <w:szCs w:val="24"/>
        </w:rPr>
        <w:t>и</w:t>
      </w:r>
      <w:r w:rsidR="00C633E0" w:rsidRPr="00FF03BB">
        <w:rPr>
          <w:rFonts w:ascii="Arial" w:eastAsia="Calibri" w:hAnsi="Arial" w:cs="Arial"/>
          <w:sz w:val="24"/>
          <w:szCs w:val="24"/>
        </w:rPr>
        <w:t xml:space="preserve"> трговск</w:t>
      </w:r>
      <w:r w:rsidR="00991275" w:rsidRPr="00FF03BB">
        <w:rPr>
          <w:rFonts w:ascii="Arial" w:eastAsia="Calibri" w:hAnsi="Arial" w:cs="Arial"/>
          <w:sz w:val="24"/>
          <w:szCs w:val="24"/>
        </w:rPr>
        <w:t>и</w:t>
      </w:r>
      <w:r w:rsidR="00C633E0" w:rsidRPr="00FF03BB">
        <w:rPr>
          <w:rFonts w:ascii="Arial" w:eastAsia="Calibri" w:hAnsi="Arial" w:cs="Arial"/>
          <w:sz w:val="24"/>
          <w:szCs w:val="24"/>
        </w:rPr>
        <w:t xml:space="preserve"> практик</w:t>
      </w:r>
      <w:r w:rsidR="00991275" w:rsidRPr="00FF03BB">
        <w:rPr>
          <w:rFonts w:ascii="Arial" w:eastAsia="Calibri" w:hAnsi="Arial" w:cs="Arial"/>
          <w:sz w:val="24"/>
          <w:szCs w:val="24"/>
        </w:rPr>
        <w:t>и,</w:t>
      </w:r>
      <w:r w:rsidR="00CC1F37" w:rsidRPr="00FF03BB">
        <w:rPr>
          <w:rFonts w:ascii="Arial" w:eastAsia="Calibri" w:hAnsi="Arial" w:cs="Arial"/>
          <w:b/>
          <w:sz w:val="24"/>
          <w:szCs w:val="24"/>
        </w:rPr>
        <w:t xml:space="preserve"> </w:t>
      </w:r>
      <w:r w:rsidR="00B452BF" w:rsidRPr="00FF03BB">
        <w:rPr>
          <w:rFonts w:ascii="Arial" w:eastAsia="Calibri" w:hAnsi="Arial" w:cs="Arial"/>
          <w:sz w:val="24"/>
          <w:szCs w:val="24"/>
        </w:rPr>
        <w:t>согласно</w:t>
      </w:r>
      <w:r w:rsidR="004559A7" w:rsidRPr="00FF03BB">
        <w:rPr>
          <w:rFonts w:ascii="Arial" w:eastAsia="Calibri" w:hAnsi="Arial" w:cs="Arial"/>
          <w:sz w:val="24"/>
          <w:szCs w:val="24"/>
        </w:rPr>
        <w:t xml:space="preserve"> овој закон</w:t>
      </w:r>
      <w:r w:rsidR="00991275" w:rsidRPr="00FF03BB">
        <w:rPr>
          <w:rFonts w:ascii="Arial" w:eastAsia="Calibri" w:hAnsi="Arial" w:cs="Arial"/>
          <w:sz w:val="24"/>
          <w:szCs w:val="24"/>
        </w:rPr>
        <w:t>,</w:t>
      </w:r>
      <w:r w:rsidRPr="00FF03BB">
        <w:rPr>
          <w:rFonts w:ascii="Arial" w:eastAsia="Calibri" w:hAnsi="Arial" w:cs="Arial"/>
          <w:sz w:val="24"/>
          <w:szCs w:val="24"/>
        </w:rPr>
        <w:t xml:space="preserve"> с</w:t>
      </w:r>
      <w:r w:rsidR="00CC1F37" w:rsidRPr="00FF03BB">
        <w:rPr>
          <w:rFonts w:ascii="Arial" w:eastAsia="Calibri" w:hAnsi="Arial" w:cs="Arial"/>
          <w:sz w:val="24"/>
          <w:szCs w:val="24"/>
        </w:rPr>
        <w:t>е сметаат случаите на измамничк</w:t>
      </w:r>
      <w:r w:rsidR="00991275" w:rsidRPr="00FF03BB">
        <w:rPr>
          <w:rFonts w:ascii="Arial" w:eastAsia="Calibri" w:hAnsi="Arial" w:cs="Arial"/>
          <w:sz w:val="24"/>
          <w:szCs w:val="24"/>
        </w:rPr>
        <w:t>и</w:t>
      </w:r>
      <w:r w:rsidRPr="00FF03BB">
        <w:rPr>
          <w:rFonts w:ascii="Arial" w:eastAsia="Calibri" w:hAnsi="Arial" w:cs="Arial"/>
          <w:sz w:val="24"/>
          <w:szCs w:val="24"/>
        </w:rPr>
        <w:t>,</w:t>
      </w:r>
      <w:r w:rsidR="00CC1F37" w:rsidRPr="00FF03BB">
        <w:rPr>
          <w:rFonts w:ascii="Arial" w:eastAsia="Calibri" w:hAnsi="Arial" w:cs="Arial"/>
          <w:sz w:val="24"/>
          <w:szCs w:val="24"/>
        </w:rPr>
        <w:t xml:space="preserve"> односно на агресивн</w:t>
      </w:r>
      <w:r w:rsidR="00991275" w:rsidRPr="00FF03BB">
        <w:rPr>
          <w:rFonts w:ascii="Arial" w:eastAsia="Calibri" w:hAnsi="Arial" w:cs="Arial"/>
          <w:sz w:val="24"/>
          <w:szCs w:val="24"/>
        </w:rPr>
        <w:t>и трговски практики</w:t>
      </w:r>
      <w:r w:rsidR="007A2AED" w:rsidRPr="00FF03BB">
        <w:rPr>
          <w:rFonts w:ascii="Arial" w:eastAsia="Calibri" w:hAnsi="Arial" w:cs="Arial"/>
          <w:sz w:val="24"/>
          <w:szCs w:val="24"/>
        </w:rPr>
        <w:t>.</w:t>
      </w:r>
      <w:r w:rsidRPr="00FF03BB">
        <w:rPr>
          <w:rFonts w:ascii="Arial" w:eastAsia="Calibri" w:hAnsi="Arial" w:cs="Arial"/>
          <w:sz w:val="24"/>
          <w:szCs w:val="24"/>
        </w:rPr>
        <w:t xml:space="preserve"> </w:t>
      </w:r>
    </w:p>
    <w:p w14:paraId="4F83C929" w14:textId="7F3DFE6F" w:rsidR="00A67552" w:rsidRPr="00FF03BB" w:rsidRDefault="00D228F8" w:rsidP="00CC1F37">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Трговски практики</w:t>
      </w:r>
      <w:r w:rsidR="00CC1F37" w:rsidRPr="00FF03BB">
        <w:rPr>
          <w:rFonts w:ascii="Arial" w:eastAsia="Calibri" w:hAnsi="Arial" w:cs="Arial"/>
          <w:b/>
          <w:sz w:val="24"/>
          <w:szCs w:val="24"/>
        </w:rPr>
        <w:t xml:space="preserve"> што секогаш се сметаат за нечесни</w:t>
      </w:r>
      <w:r w:rsidR="00341C60" w:rsidRPr="00FF03BB">
        <w:rPr>
          <w:rFonts w:ascii="Arial" w:eastAsia="Calibri" w:hAnsi="Arial" w:cs="Arial"/>
          <w:b/>
          <w:sz w:val="24"/>
          <w:szCs w:val="24"/>
        </w:rPr>
        <w:t xml:space="preserve"> како измамнички трговски практики</w:t>
      </w:r>
    </w:p>
    <w:p w14:paraId="0DC91B44" w14:textId="34C96050" w:rsidR="00A67552" w:rsidRPr="00FF03BB" w:rsidRDefault="00F11264"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71</w:t>
      </w:r>
    </w:p>
    <w:p w14:paraId="7727AC5B" w14:textId="1B398FB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w:t>
      </w:r>
      <w:r w:rsidR="007A2AED" w:rsidRPr="00FF03BB">
        <w:rPr>
          <w:rFonts w:ascii="Arial" w:eastAsia="Calibri" w:hAnsi="Arial" w:cs="Arial"/>
          <w:sz w:val="24"/>
          <w:szCs w:val="24"/>
        </w:rPr>
        <w:t xml:space="preserve">) </w:t>
      </w:r>
      <w:r w:rsidR="00CC1F37" w:rsidRPr="00FF03BB">
        <w:rPr>
          <w:rFonts w:ascii="Arial" w:eastAsia="Calibri" w:hAnsi="Arial" w:cs="Arial"/>
          <w:sz w:val="24"/>
          <w:szCs w:val="24"/>
        </w:rPr>
        <w:t xml:space="preserve">Во </w:t>
      </w:r>
      <w:r w:rsidR="004F003B" w:rsidRPr="00FF03BB">
        <w:rPr>
          <w:rFonts w:ascii="Arial" w:eastAsia="Calibri" w:hAnsi="Arial" w:cs="Arial"/>
          <w:sz w:val="24"/>
          <w:szCs w:val="24"/>
        </w:rPr>
        <w:t xml:space="preserve">сите околности </w:t>
      </w:r>
      <w:r w:rsidR="00341C60" w:rsidRPr="00FF03BB">
        <w:rPr>
          <w:rFonts w:ascii="Arial" w:eastAsia="Calibri" w:hAnsi="Arial" w:cs="Arial"/>
          <w:sz w:val="24"/>
          <w:szCs w:val="24"/>
        </w:rPr>
        <w:t xml:space="preserve">на поединечен случај и по правило, </w:t>
      </w:r>
      <w:r w:rsidRPr="00FF03BB">
        <w:rPr>
          <w:rFonts w:ascii="Arial" w:eastAsia="Calibri" w:hAnsi="Arial" w:cs="Arial"/>
          <w:sz w:val="24"/>
          <w:szCs w:val="24"/>
        </w:rPr>
        <w:t>како нечесни ќе се сметаат следн</w:t>
      </w:r>
      <w:r w:rsidR="00B452BF" w:rsidRPr="00FF03BB">
        <w:rPr>
          <w:rFonts w:ascii="Arial" w:eastAsia="Calibri" w:hAnsi="Arial" w:cs="Arial"/>
          <w:sz w:val="24"/>
          <w:szCs w:val="24"/>
        </w:rPr>
        <w:t>и</w:t>
      </w:r>
      <w:r w:rsidR="002A23E6" w:rsidRPr="00FF03BB">
        <w:rPr>
          <w:rFonts w:ascii="Arial" w:eastAsia="Calibri" w:hAnsi="Arial" w:cs="Arial"/>
          <w:sz w:val="24"/>
          <w:szCs w:val="24"/>
        </w:rPr>
        <w:t>т</w:t>
      </w:r>
      <w:r w:rsidR="00B452BF" w:rsidRPr="00FF03BB">
        <w:rPr>
          <w:rFonts w:ascii="Arial" w:eastAsia="Calibri" w:hAnsi="Arial" w:cs="Arial"/>
          <w:sz w:val="24"/>
          <w:szCs w:val="24"/>
        </w:rPr>
        <w:t xml:space="preserve">е измамнички </w:t>
      </w:r>
      <w:r w:rsidR="00D228F8" w:rsidRPr="00FF03BB">
        <w:rPr>
          <w:rFonts w:ascii="Arial" w:eastAsia="Calibri" w:hAnsi="Arial" w:cs="Arial"/>
          <w:sz w:val="24"/>
          <w:szCs w:val="24"/>
        </w:rPr>
        <w:t>трговски практики</w:t>
      </w:r>
      <w:r w:rsidRPr="00FF03BB">
        <w:rPr>
          <w:rFonts w:ascii="Arial" w:eastAsia="Calibri" w:hAnsi="Arial" w:cs="Arial"/>
          <w:sz w:val="24"/>
          <w:szCs w:val="24"/>
        </w:rPr>
        <w:t>:</w:t>
      </w:r>
    </w:p>
    <w:p w14:paraId="480C2927"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трговецот тврди дека е потписник на одреден кодекс на однесување, иако ова не е случај;</w:t>
      </w:r>
    </w:p>
    <w:p w14:paraId="15938E05" w14:textId="728397E8" w:rsidR="00A67552" w:rsidRPr="00FF03BB" w:rsidRDefault="007A2AED"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трговецот применува</w:t>
      </w:r>
      <w:r w:rsidR="00A67552" w:rsidRPr="00FF03BB">
        <w:rPr>
          <w:rFonts w:ascii="Arial" w:eastAsia="Calibri" w:hAnsi="Arial" w:cs="Arial"/>
          <w:sz w:val="24"/>
          <w:szCs w:val="24"/>
        </w:rPr>
        <w:t xml:space="preserve"> или о</w:t>
      </w:r>
      <w:r w:rsidR="004559A7" w:rsidRPr="00FF03BB">
        <w:rPr>
          <w:rFonts w:ascii="Arial" w:eastAsia="Calibri" w:hAnsi="Arial" w:cs="Arial"/>
          <w:sz w:val="24"/>
          <w:szCs w:val="24"/>
        </w:rPr>
        <w:t>значува колективна, сертифи</w:t>
      </w:r>
      <w:r w:rsidR="007848F9" w:rsidRPr="00FF03BB">
        <w:rPr>
          <w:rFonts w:ascii="Arial" w:eastAsia="Calibri" w:hAnsi="Arial" w:cs="Arial"/>
          <w:sz w:val="24"/>
          <w:szCs w:val="24"/>
        </w:rPr>
        <w:t>циран</w:t>
      </w:r>
      <w:r w:rsidR="00EF7BFF" w:rsidRPr="00FF03BB">
        <w:rPr>
          <w:rFonts w:ascii="Arial" w:eastAsia="Calibri" w:hAnsi="Arial" w:cs="Arial"/>
          <w:sz w:val="24"/>
          <w:szCs w:val="24"/>
        </w:rPr>
        <w:t xml:space="preserve">а </w:t>
      </w:r>
      <w:r w:rsidR="00A67552" w:rsidRPr="00FF03BB">
        <w:rPr>
          <w:rFonts w:ascii="Arial" w:eastAsia="Calibri" w:hAnsi="Arial" w:cs="Arial"/>
          <w:sz w:val="24"/>
          <w:szCs w:val="24"/>
        </w:rPr>
        <w:t>или друга соодветна трговска марка, односно друг</w:t>
      </w:r>
      <w:r w:rsidR="00A13580" w:rsidRPr="00FF03BB">
        <w:rPr>
          <w:rFonts w:ascii="Arial" w:eastAsia="Calibri" w:hAnsi="Arial" w:cs="Arial"/>
          <w:sz w:val="24"/>
          <w:szCs w:val="24"/>
        </w:rPr>
        <w:t xml:space="preserve">а </w:t>
      </w:r>
      <w:r w:rsidR="00A67552" w:rsidRPr="00FF03BB">
        <w:rPr>
          <w:rFonts w:ascii="Arial" w:eastAsia="Calibri" w:hAnsi="Arial" w:cs="Arial"/>
          <w:sz w:val="24"/>
          <w:szCs w:val="24"/>
        </w:rPr>
        <w:t>соодветен</w:t>
      </w:r>
      <w:r w:rsidR="00A13580" w:rsidRPr="00FF03BB">
        <w:rPr>
          <w:rFonts w:ascii="Arial" w:eastAsia="Calibri" w:hAnsi="Arial" w:cs="Arial"/>
          <w:sz w:val="24"/>
          <w:szCs w:val="24"/>
        </w:rPr>
        <w:t>а ознака</w:t>
      </w:r>
      <w:r w:rsidR="00A67552" w:rsidRPr="00FF03BB">
        <w:rPr>
          <w:rFonts w:ascii="Arial" w:eastAsia="Calibri" w:hAnsi="Arial" w:cs="Arial"/>
          <w:sz w:val="24"/>
          <w:szCs w:val="24"/>
        </w:rPr>
        <w:t xml:space="preserve"> за разликување што укажува на доверба, квалитет или слично, без за ова да добил неопходно овластување;</w:t>
      </w:r>
    </w:p>
    <w:p w14:paraId="58BC08EB" w14:textId="62ABEFE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трговецот тврди дека кодекс</w:t>
      </w:r>
      <w:r w:rsidR="00B108ED" w:rsidRPr="00FF03BB">
        <w:rPr>
          <w:rFonts w:ascii="Arial" w:eastAsia="Calibri" w:hAnsi="Arial" w:cs="Arial"/>
          <w:sz w:val="24"/>
          <w:szCs w:val="24"/>
        </w:rPr>
        <w:t>от</w:t>
      </w:r>
      <w:r w:rsidRPr="00FF03BB">
        <w:rPr>
          <w:rFonts w:ascii="Arial" w:eastAsia="Calibri" w:hAnsi="Arial" w:cs="Arial"/>
          <w:sz w:val="24"/>
          <w:szCs w:val="24"/>
        </w:rPr>
        <w:t xml:space="preserve"> на однесување има потврда, поддршка или дозвола од </w:t>
      </w:r>
      <w:r w:rsidR="004A7331" w:rsidRPr="00FF03BB">
        <w:rPr>
          <w:rFonts w:ascii="Arial" w:eastAsia="Calibri" w:hAnsi="Arial" w:cs="Arial"/>
          <w:sz w:val="24"/>
          <w:szCs w:val="24"/>
        </w:rPr>
        <w:t xml:space="preserve">јавно или </w:t>
      </w:r>
      <w:r w:rsidR="00EF7BFF" w:rsidRPr="00FF03BB">
        <w:rPr>
          <w:rFonts w:ascii="Arial" w:eastAsia="Calibri" w:hAnsi="Arial" w:cs="Arial"/>
          <w:sz w:val="24"/>
          <w:szCs w:val="24"/>
        </w:rPr>
        <w:t>друго</w:t>
      </w:r>
      <w:r w:rsidR="002B1D44" w:rsidRPr="00FF03BB">
        <w:rPr>
          <w:rFonts w:ascii="Arial" w:eastAsia="Calibri" w:hAnsi="Arial" w:cs="Arial"/>
          <w:sz w:val="24"/>
          <w:szCs w:val="24"/>
        </w:rPr>
        <w:t xml:space="preserve"> тело</w:t>
      </w:r>
      <w:r w:rsidRPr="00FF03BB">
        <w:rPr>
          <w:rFonts w:ascii="Arial" w:eastAsia="Calibri" w:hAnsi="Arial" w:cs="Arial"/>
          <w:sz w:val="24"/>
          <w:szCs w:val="24"/>
        </w:rPr>
        <w:t>, иако ова не е случај;</w:t>
      </w:r>
    </w:p>
    <w:p w14:paraId="40AEF491" w14:textId="7235829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4) трговецот тврди дека тој и/или него</w:t>
      </w:r>
      <w:r w:rsidR="002A23E6" w:rsidRPr="00FF03BB">
        <w:rPr>
          <w:rFonts w:ascii="Arial" w:eastAsia="Calibri" w:hAnsi="Arial" w:cs="Arial"/>
          <w:sz w:val="24"/>
          <w:szCs w:val="24"/>
        </w:rPr>
        <w:t>ва</w:t>
      </w:r>
      <w:r w:rsidR="004A7331" w:rsidRPr="00FF03BB">
        <w:rPr>
          <w:rFonts w:ascii="Arial" w:eastAsia="Calibri" w:hAnsi="Arial" w:cs="Arial"/>
          <w:sz w:val="24"/>
          <w:szCs w:val="24"/>
        </w:rPr>
        <w:t>та трговска практика</w:t>
      </w:r>
      <w:r w:rsidR="00871219" w:rsidRPr="00FF03BB">
        <w:rPr>
          <w:rFonts w:ascii="Arial" w:eastAsia="Calibri" w:hAnsi="Arial" w:cs="Arial"/>
          <w:sz w:val="24"/>
          <w:szCs w:val="24"/>
        </w:rPr>
        <w:t xml:space="preserve"> </w:t>
      </w:r>
      <w:r w:rsidRPr="00FF03BB">
        <w:rPr>
          <w:rFonts w:ascii="Arial" w:eastAsia="Calibri" w:hAnsi="Arial" w:cs="Arial"/>
          <w:sz w:val="24"/>
          <w:szCs w:val="24"/>
        </w:rPr>
        <w:t xml:space="preserve">и/или стоките се одобрени, препорачани или потврдени </w:t>
      </w:r>
      <w:r w:rsidR="00B452BF" w:rsidRPr="00FF03BB">
        <w:rPr>
          <w:rFonts w:ascii="Arial" w:eastAsia="Calibri" w:hAnsi="Arial" w:cs="Arial"/>
          <w:sz w:val="24"/>
          <w:szCs w:val="24"/>
        </w:rPr>
        <w:t xml:space="preserve">од </w:t>
      </w:r>
      <w:r w:rsidR="002B1D44" w:rsidRPr="00FF03BB">
        <w:rPr>
          <w:rFonts w:ascii="Arial" w:eastAsia="Calibri" w:hAnsi="Arial" w:cs="Arial"/>
          <w:sz w:val="24"/>
          <w:szCs w:val="24"/>
        </w:rPr>
        <w:t xml:space="preserve">јавно или </w:t>
      </w:r>
      <w:r w:rsidR="00EF7BFF" w:rsidRPr="00FF03BB">
        <w:rPr>
          <w:rFonts w:ascii="Arial" w:eastAsia="Calibri" w:hAnsi="Arial" w:cs="Arial"/>
          <w:sz w:val="24"/>
          <w:szCs w:val="24"/>
        </w:rPr>
        <w:t>друго</w:t>
      </w:r>
      <w:r w:rsidR="002B1D44" w:rsidRPr="00FF03BB">
        <w:rPr>
          <w:rFonts w:ascii="Arial" w:eastAsia="Calibri" w:hAnsi="Arial" w:cs="Arial"/>
          <w:sz w:val="24"/>
          <w:szCs w:val="24"/>
        </w:rPr>
        <w:t xml:space="preserve"> тело</w:t>
      </w:r>
      <w:r w:rsidRPr="00FF03BB">
        <w:rPr>
          <w:rFonts w:ascii="Arial" w:eastAsia="Calibri" w:hAnsi="Arial" w:cs="Arial"/>
          <w:sz w:val="24"/>
          <w:szCs w:val="24"/>
        </w:rPr>
        <w:t>, иако ова не е случај или иако ваквото тврдење е направено без задоволување на условите потребни за одобрението, препораката или потврдувањето;</w:t>
      </w:r>
    </w:p>
    <w:p w14:paraId="12E9264F" w14:textId="1577A8A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трговецот прави повик за купување </w:t>
      </w:r>
      <w:r w:rsidR="00D228F8" w:rsidRPr="00FF03BB">
        <w:rPr>
          <w:rFonts w:ascii="Arial" w:eastAsia="Calibri" w:hAnsi="Arial" w:cs="Arial"/>
          <w:sz w:val="24"/>
          <w:szCs w:val="24"/>
        </w:rPr>
        <w:t xml:space="preserve">призводи </w:t>
      </w:r>
      <w:r w:rsidRPr="00FF03BB">
        <w:rPr>
          <w:rFonts w:ascii="Arial" w:eastAsia="Calibri" w:hAnsi="Arial" w:cs="Arial"/>
          <w:sz w:val="24"/>
          <w:szCs w:val="24"/>
        </w:rPr>
        <w:t>за одредена цена без обелоденување на постоењето било која разумна осно</w:t>
      </w:r>
      <w:r w:rsidR="008A5707" w:rsidRPr="00FF03BB">
        <w:rPr>
          <w:rFonts w:ascii="Arial" w:eastAsia="Calibri" w:hAnsi="Arial" w:cs="Arial"/>
          <w:sz w:val="24"/>
          <w:szCs w:val="24"/>
        </w:rPr>
        <w:t>ва што трговецот може да ја има</w:t>
      </w:r>
      <w:r w:rsidR="00A14017" w:rsidRPr="00FF03BB">
        <w:rPr>
          <w:rFonts w:ascii="Arial" w:eastAsia="Calibri" w:hAnsi="Arial" w:cs="Arial"/>
          <w:sz w:val="24"/>
          <w:szCs w:val="24"/>
        </w:rPr>
        <w:t xml:space="preserve">, </w:t>
      </w:r>
      <w:r w:rsidR="004559A7" w:rsidRPr="00FF03BB">
        <w:rPr>
          <w:rFonts w:ascii="Arial" w:eastAsia="Calibri" w:hAnsi="Arial" w:cs="Arial"/>
          <w:sz w:val="24"/>
          <w:szCs w:val="24"/>
        </w:rPr>
        <w:t xml:space="preserve">за </w:t>
      </w:r>
      <w:r w:rsidR="002A1042" w:rsidRPr="00FF03BB">
        <w:rPr>
          <w:rFonts w:ascii="Arial" w:eastAsia="Calibri" w:hAnsi="Arial" w:cs="Arial"/>
          <w:sz w:val="24"/>
          <w:szCs w:val="24"/>
        </w:rPr>
        <w:t>тоа</w:t>
      </w:r>
      <w:r w:rsidR="00B452BF" w:rsidRPr="00FF03BB">
        <w:rPr>
          <w:rFonts w:ascii="Arial" w:eastAsia="Calibri" w:hAnsi="Arial" w:cs="Arial"/>
          <w:sz w:val="24"/>
          <w:szCs w:val="24"/>
        </w:rPr>
        <w:t xml:space="preserve"> дека </w:t>
      </w:r>
      <w:r w:rsidRPr="00FF03BB">
        <w:rPr>
          <w:rFonts w:ascii="Arial" w:eastAsia="Calibri" w:hAnsi="Arial" w:cs="Arial"/>
          <w:sz w:val="24"/>
          <w:szCs w:val="24"/>
        </w:rPr>
        <w:t xml:space="preserve">нема да биде во можност да ги понуди за снабдување или да ги набави од друг трговец за снабдување предметните </w:t>
      </w:r>
      <w:r w:rsidR="00D228F8" w:rsidRPr="00FF03BB">
        <w:rPr>
          <w:rFonts w:ascii="Arial" w:eastAsia="Calibri" w:hAnsi="Arial" w:cs="Arial"/>
          <w:sz w:val="24"/>
          <w:szCs w:val="24"/>
        </w:rPr>
        <w:t xml:space="preserve">производи </w:t>
      </w:r>
      <w:r w:rsidRPr="00FF03BB">
        <w:rPr>
          <w:rFonts w:ascii="Arial" w:eastAsia="Calibri" w:hAnsi="Arial" w:cs="Arial"/>
          <w:sz w:val="24"/>
          <w:szCs w:val="24"/>
        </w:rPr>
        <w:t xml:space="preserve">или други соодветни </w:t>
      </w:r>
      <w:r w:rsidR="00D228F8" w:rsidRPr="00FF03BB">
        <w:rPr>
          <w:rFonts w:ascii="Arial" w:eastAsia="Calibri" w:hAnsi="Arial" w:cs="Arial"/>
          <w:sz w:val="24"/>
          <w:szCs w:val="24"/>
        </w:rPr>
        <w:t>производи</w:t>
      </w:r>
      <w:r w:rsidRPr="00FF03BB">
        <w:rPr>
          <w:rFonts w:ascii="Arial" w:eastAsia="Calibri" w:hAnsi="Arial" w:cs="Arial"/>
          <w:sz w:val="24"/>
          <w:szCs w:val="24"/>
        </w:rPr>
        <w:t xml:space="preserve"> по оваа цена, а за временски период и во количество што се разумни имајќи ги предвид самите стоки, обемот на огласување на стоките и понудената цена („огласување со намамување“);</w:t>
      </w:r>
    </w:p>
    <w:p w14:paraId="156F710E" w14:textId="0EC40A1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6) трговецот прави повик за купување </w:t>
      </w:r>
      <w:r w:rsidR="009D382E" w:rsidRPr="00FF03BB">
        <w:rPr>
          <w:rFonts w:ascii="Arial" w:eastAsia="Calibri" w:hAnsi="Arial" w:cs="Arial"/>
          <w:sz w:val="24"/>
          <w:szCs w:val="24"/>
        </w:rPr>
        <w:t xml:space="preserve">производи </w:t>
      </w:r>
      <w:r w:rsidRPr="00FF03BB">
        <w:rPr>
          <w:rFonts w:ascii="Arial" w:eastAsia="Calibri" w:hAnsi="Arial" w:cs="Arial"/>
          <w:sz w:val="24"/>
          <w:szCs w:val="24"/>
        </w:rPr>
        <w:t>за одредена цена и потоа одбива да ја покаже огласената стока на потрошувачот или пак одбива да прими нарачка за стоката или истата да ја испорача во разумен рок или пак покажува примерок од стоката со недостаток или грешка, а во сите овие случаи со намера за промоција на друга стока („намамување и замена“);</w:t>
      </w:r>
    </w:p>
    <w:p w14:paraId="6F50DD15"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7) трговецот прави лажна изјава дека стоката ќе биде достапна само во мошне ограничен временски период или дека стоката во мошне ограничен временски период ќе биде достапна само под одредени услови, а со цел да се изнуди непосредна одлука и потрошувачот да се лиши од доволна можност или доволно време за да може да донесе информирана одлука;</w:t>
      </w:r>
    </w:p>
    <w:p w14:paraId="0C3E54E9"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8) трговецот се обврзува да преземе послепродажни услуги во однос на потрошувачите со кои пред настанувањето на потрошувачкиот однос комуницирал на јазик што не е службен на територијата на државата каде што овој е деловно основан, а потоа истите услуги ги прави достапни на потрошувачите само на друг јазик без притоа ова јасно да му го обелодени на потрошувачот пред овој да стане обврзан во потрошувачкиот однос;</w:t>
      </w:r>
    </w:p>
    <w:p w14:paraId="4E4C1FDF" w14:textId="60AD5EE2"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9) трговецот изјавува или </w:t>
      </w:r>
      <w:r w:rsidR="002A1042" w:rsidRPr="00FF03BB">
        <w:rPr>
          <w:rFonts w:ascii="Arial" w:eastAsia="Calibri" w:hAnsi="Arial" w:cs="Arial"/>
          <w:sz w:val="24"/>
          <w:szCs w:val="24"/>
        </w:rPr>
        <w:t>по</w:t>
      </w:r>
      <w:r w:rsidRPr="00FF03BB">
        <w:rPr>
          <w:rFonts w:ascii="Arial" w:eastAsia="Calibri" w:hAnsi="Arial" w:cs="Arial"/>
          <w:sz w:val="24"/>
          <w:szCs w:val="24"/>
        </w:rPr>
        <w:t>инаку создава претстава дека сто</w:t>
      </w:r>
      <w:r w:rsidR="00E418E3" w:rsidRPr="00FF03BB">
        <w:rPr>
          <w:rFonts w:ascii="Arial" w:eastAsia="Calibri" w:hAnsi="Arial" w:cs="Arial"/>
          <w:sz w:val="24"/>
          <w:szCs w:val="24"/>
        </w:rPr>
        <w:t xml:space="preserve">ката може согласно  важечките </w:t>
      </w:r>
      <w:r w:rsidR="002B22AD" w:rsidRPr="00FF03BB">
        <w:rPr>
          <w:rFonts w:ascii="Arial" w:eastAsia="Calibri" w:hAnsi="Arial" w:cs="Arial"/>
          <w:sz w:val="24"/>
          <w:szCs w:val="24"/>
        </w:rPr>
        <w:t>прописи</w:t>
      </w:r>
      <w:r w:rsidR="002A1042" w:rsidRPr="00FF03BB">
        <w:rPr>
          <w:rFonts w:ascii="Arial" w:eastAsia="Calibri" w:hAnsi="Arial" w:cs="Arial"/>
          <w:sz w:val="24"/>
          <w:szCs w:val="24"/>
        </w:rPr>
        <w:t xml:space="preserve"> </w:t>
      </w:r>
      <w:r w:rsidRPr="00FF03BB">
        <w:rPr>
          <w:rFonts w:ascii="Arial" w:eastAsia="Calibri" w:hAnsi="Arial" w:cs="Arial"/>
          <w:sz w:val="24"/>
          <w:szCs w:val="24"/>
        </w:rPr>
        <w:t>да се продаде, иако ова не е случај;</w:t>
      </w:r>
    </w:p>
    <w:p w14:paraId="596F94D0"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10) трговецот ги претставува правата на потрошувачите утврдени со пропис како посебен белег на неговата понуда;</w:t>
      </w:r>
    </w:p>
    <w:p w14:paraId="28ACD17F" w14:textId="704BC26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11) трговецот користи уредничка содржина во медиумите за промоција на стоката, а кога трговецот платил за промоцијата и без ова јасно да се наведе во содржината или по пат на слика или звук така што потрошувачот ова може јасно да го увиди („уредничко огласување“), без притоа да се засегаат одредбите од Законот за аудио и аудиовизуелни медиумски услуги;</w:t>
      </w:r>
    </w:p>
    <w:p w14:paraId="256E9821" w14:textId="5499224C" w:rsidR="0011602F"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12) трговецот обезбедува резултати од пребарување како одговор на онлајн пребарување од страна на потрошувачот, без јасно да обелодени какво било платено огласување или плаќање за да се постигне повисоко рангирање на стоките во рамките на резултатите од пребарувањето; </w:t>
      </w:r>
    </w:p>
    <w:p w14:paraId="08EDB820" w14:textId="4866B222"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1</w:t>
      </w:r>
      <w:r w:rsidR="0011602F" w:rsidRPr="00FF03BB">
        <w:rPr>
          <w:rFonts w:ascii="Arial" w:eastAsia="Calibri" w:hAnsi="Arial" w:cs="Arial"/>
          <w:sz w:val="24"/>
          <w:szCs w:val="24"/>
        </w:rPr>
        <w:t>3</w:t>
      </w:r>
      <w:r w:rsidRPr="00FF03BB">
        <w:rPr>
          <w:rFonts w:ascii="Arial" w:eastAsia="Calibri" w:hAnsi="Arial" w:cs="Arial"/>
          <w:sz w:val="24"/>
          <w:szCs w:val="24"/>
        </w:rPr>
        <w:t>) трговецо</w:t>
      </w:r>
      <w:r w:rsidR="00E418E3" w:rsidRPr="00FF03BB">
        <w:rPr>
          <w:rFonts w:ascii="Arial" w:eastAsia="Calibri" w:hAnsi="Arial" w:cs="Arial"/>
          <w:sz w:val="24"/>
          <w:szCs w:val="24"/>
        </w:rPr>
        <w:t xml:space="preserve">т прави </w:t>
      </w:r>
      <w:r w:rsidR="002A23E6" w:rsidRPr="00FF03BB">
        <w:rPr>
          <w:rFonts w:ascii="Arial" w:eastAsia="Calibri" w:hAnsi="Arial" w:cs="Arial"/>
          <w:sz w:val="24"/>
          <w:szCs w:val="24"/>
        </w:rPr>
        <w:t>битни</w:t>
      </w:r>
      <w:r w:rsidR="00C15F04" w:rsidRPr="00FF03BB">
        <w:rPr>
          <w:rFonts w:ascii="Arial" w:eastAsia="Calibri" w:hAnsi="Arial" w:cs="Arial"/>
          <w:sz w:val="24"/>
          <w:szCs w:val="24"/>
        </w:rPr>
        <w:t xml:space="preserve"> </w:t>
      </w:r>
      <w:r w:rsidRPr="00FF03BB">
        <w:rPr>
          <w:rFonts w:ascii="Arial" w:eastAsia="Calibri" w:hAnsi="Arial" w:cs="Arial"/>
          <w:sz w:val="24"/>
          <w:szCs w:val="24"/>
        </w:rPr>
        <w:t>неточни тврдења во поглед на природата и на обемот на ризикот за личната безбедност на потрошувачот или на неговото семејство доколку потрошувачот не ја купи стоката;</w:t>
      </w:r>
    </w:p>
    <w:p w14:paraId="22BD65F0" w14:textId="78767716"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14</w:t>
      </w:r>
      <w:r w:rsidR="00A67552" w:rsidRPr="00FF03BB">
        <w:rPr>
          <w:rFonts w:ascii="Arial" w:eastAsia="Calibri" w:hAnsi="Arial" w:cs="Arial"/>
          <w:sz w:val="24"/>
          <w:szCs w:val="24"/>
        </w:rPr>
        <w:t>) трговецот врши промоција на стока што е слична со стоката изработена од друг одреден производител на таков начин што намерно се заведува потрошувачот да верува дека стоката е изработена од истиот производител, иако ова не е случај;</w:t>
      </w:r>
    </w:p>
    <w:p w14:paraId="56FC7882" w14:textId="73C38146"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15</w:t>
      </w:r>
      <w:r w:rsidR="00A67552" w:rsidRPr="00FF03BB">
        <w:rPr>
          <w:rFonts w:ascii="Arial" w:eastAsia="Calibri" w:hAnsi="Arial" w:cs="Arial"/>
          <w:sz w:val="24"/>
          <w:szCs w:val="24"/>
        </w:rPr>
        <w:t>) трговецот основа, раководи или промовира пирамидална шема на промоција каде што потрошувачот дава влог за можноста да се добие надоместок првенствено заради воведувањето други потрошувачи во шемата наместо заради продажба или користење на стоки;</w:t>
      </w:r>
    </w:p>
    <w:p w14:paraId="2EA808A4" w14:textId="2E43450E"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16</w:t>
      </w:r>
      <w:r w:rsidR="00A67552" w:rsidRPr="00FF03BB">
        <w:rPr>
          <w:rFonts w:ascii="Arial" w:eastAsia="Calibri" w:hAnsi="Arial" w:cs="Arial"/>
          <w:sz w:val="24"/>
          <w:szCs w:val="24"/>
        </w:rPr>
        <w:t>) трговецот тврди дека планира да престане со работа или да ги пресели своите деловни простории, иако ова не е случај;</w:t>
      </w:r>
    </w:p>
    <w:p w14:paraId="7F604741" w14:textId="65BCEFD8"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17</w:t>
      </w:r>
      <w:r w:rsidR="00A67552" w:rsidRPr="00FF03BB">
        <w:rPr>
          <w:rFonts w:ascii="Arial" w:eastAsia="Calibri" w:hAnsi="Arial" w:cs="Arial"/>
          <w:sz w:val="24"/>
          <w:szCs w:val="24"/>
        </w:rPr>
        <w:t>) трговецот тврди дека стоките се такви што ја олеснуваат добивката во игри на среќа;</w:t>
      </w:r>
    </w:p>
    <w:p w14:paraId="2B9A73FD" w14:textId="1C4A0F6E"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18</w:t>
      </w:r>
      <w:r w:rsidR="00A67552" w:rsidRPr="00FF03BB">
        <w:rPr>
          <w:rFonts w:ascii="Arial" w:eastAsia="Calibri" w:hAnsi="Arial" w:cs="Arial"/>
          <w:sz w:val="24"/>
          <w:szCs w:val="24"/>
        </w:rPr>
        <w:t>) трговецот лажно тврди дека стоката може да излечи болести, нарушени функции или деформации;</w:t>
      </w:r>
    </w:p>
    <w:p w14:paraId="5F606FA0" w14:textId="791EDD8B"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19</w:t>
      </w:r>
      <w:r w:rsidR="00A67552" w:rsidRPr="00FF03BB">
        <w:rPr>
          <w:rFonts w:ascii="Arial" w:eastAsia="Calibri" w:hAnsi="Arial" w:cs="Arial"/>
          <w:sz w:val="24"/>
          <w:szCs w:val="24"/>
        </w:rPr>
        <w:t>) трг</w:t>
      </w:r>
      <w:r w:rsidR="002A23E6" w:rsidRPr="00FF03BB">
        <w:rPr>
          <w:rFonts w:ascii="Arial" w:eastAsia="Calibri" w:hAnsi="Arial" w:cs="Arial"/>
          <w:sz w:val="24"/>
          <w:szCs w:val="24"/>
        </w:rPr>
        <w:t>овецот дава или проследува битни</w:t>
      </w:r>
      <w:r w:rsidR="00A67552" w:rsidRPr="00FF03BB">
        <w:rPr>
          <w:rFonts w:ascii="Arial" w:eastAsia="Calibri" w:hAnsi="Arial" w:cs="Arial"/>
          <w:sz w:val="24"/>
          <w:szCs w:val="24"/>
        </w:rPr>
        <w:t xml:space="preserve"> неточни информации за пазарните услови или за достапноста на стоката со намера да се наведе потрошувачот да ја набави стоката под услови што се понеповолни од вообичаените пазарни услови;</w:t>
      </w:r>
    </w:p>
    <w:p w14:paraId="11A7283E" w14:textId="3D82997D" w:rsidR="00A67552"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20</w:t>
      </w:r>
      <w:r w:rsidR="00A67552" w:rsidRPr="00FF03BB">
        <w:rPr>
          <w:rFonts w:ascii="Arial" w:eastAsia="Calibri" w:hAnsi="Arial" w:cs="Arial"/>
          <w:sz w:val="24"/>
          <w:szCs w:val="24"/>
        </w:rPr>
        <w:t xml:space="preserve">) трговецот во рамките на </w:t>
      </w:r>
      <w:r w:rsidR="002A23E6" w:rsidRPr="00FF03BB">
        <w:rPr>
          <w:rFonts w:ascii="Arial" w:eastAsia="Calibri" w:hAnsi="Arial" w:cs="Arial"/>
          <w:sz w:val="24"/>
          <w:szCs w:val="24"/>
        </w:rPr>
        <w:t xml:space="preserve">трговските практики </w:t>
      </w:r>
      <w:r w:rsidR="00A67552" w:rsidRPr="00FF03BB">
        <w:rPr>
          <w:rFonts w:ascii="Arial" w:eastAsia="Calibri" w:hAnsi="Arial" w:cs="Arial"/>
          <w:sz w:val="24"/>
          <w:szCs w:val="24"/>
        </w:rPr>
        <w:t>тврди дека се распишува наградна игра или наградна промоција без да се доделат опишаните награди или нивниот разумен еквивалент;</w:t>
      </w:r>
    </w:p>
    <w:p w14:paraId="54BF8134" w14:textId="469812D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w:t>
      </w:r>
      <w:r w:rsidR="0011602F" w:rsidRPr="00FF03BB">
        <w:rPr>
          <w:rFonts w:ascii="Arial" w:eastAsia="Calibri" w:hAnsi="Arial" w:cs="Arial"/>
          <w:sz w:val="24"/>
          <w:szCs w:val="24"/>
        </w:rPr>
        <w:t>1</w:t>
      </w:r>
      <w:r w:rsidRPr="00FF03BB">
        <w:rPr>
          <w:rFonts w:ascii="Arial" w:eastAsia="Calibri" w:hAnsi="Arial" w:cs="Arial"/>
          <w:sz w:val="24"/>
          <w:szCs w:val="24"/>
        </w:rPr>
        <w:t xml:space="preserve">) трговецот ја опишува стоката како „гратис“, „бесплатна“, „без надоместок“ или слично, а кога потрошувачот треба да плати било каков износ или надоместок што е различен од трошокот што не може да се избегне за да се одговори на </w:t>
      </w:r>
      <w:r w:rsidR="004A7331" w:rsidRPr="00FF03BB">
        <w:rPr>
          <w:rFonts w:ascii="Arial" w:eastAsia="Calibri" w:hAnsi="Arial" w:cs="Arial"/>
          <w:sz w:val="24"/>
          <w:szCs w:val="24"/>
        </w:rPr>
        <w:t xml:space="preserve">трговска практика </w:t>
      </w:r>
      <w:r w:rsidRPr="00FF03BB">
        <w:rPr>
          <w:rFonts w:ascii="Arial" w:eastAsia="Calibri" w:hAnsi="Arial" w:cs="Arial"/>
          <w:sz w:val="24"/>
          <w:szCs w:val="24"/>
        </w:rPr>
        <w:t>и за да го подигне или да плати за испораката на предметот;</w:t>
      </w:r>
    </w:p>
    <w:p w14:paraId="51CC87F3" w14:textId="6596C06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w:t>
      </w:r>
      <w:r w:rsidR="0011602F" w:rsidRPr="00FF03BB">
        <w:rPr>
          <w:rFonts w:ascii="Arial" w:eastAsia="Calibri" w:hAnsi="Arial" w:cs="Arial"/>
          <w:sz w:val="24"/>
          <w:szCs w:val="24"/>
        </w:rPr>
        <w:t>2</w:t>
      </w:r>
      <w:r w:rsidRPr="00FF03BB">
        <w:rPr>
          <w:rFonts w:ascii="Arial" w:eastAsia="Calibri" w:hAnsi="Arial" w:cs="Arial"/>
          <w:sz w:val="24"/>
          <w:szCs w:val="24"/>
        </w:rPr>
        <w:t>) трговецот вклучува во пропаганден материјал сметка, фактура или сличен документ со кој што се бара плаќање и на потрошувачот му се создава претстава дека тој веќе ја нарач</w:t>
      </w:r>
      <w:r w:rsidR="00B108ED" w:rsidRPr="00FF03BB">
        <w:rPr>
          <w:rFonts w:ascii="Arial" w:eastAsia="Calibri" w:hAnsi="Arial" w:cs="Arial"/>
          <w:sz w:val="24"/>
          <w:szCs w:val="24"/>
        </w:rPr>
        <w:t>а</w:t>
      </w:r>
      <w:r w:rsidR="002A23E6" w:rsidRPr="00FF03BB">
        <w:rPr>
          <w:rFonts w:ascii="Arial" w:eastAsia="Calibri" w:hAnsi="Arial" w:cs="Arial"/>
          <w:sz w:val="24"/>
          <w:szCs w:val="24"/>
        </w:rPr>
        <w:t xml:space="preserve">л стоката, </w:t>
      </w:r>
      <w:r w:rsidR="006B5BA9" w:rsidRPr="00FF03BB">
        <w:rPr>
          <w:rFonts w:ascii="Arial" w:eastAsia="Calibri" w:hAnsi="Arial" w:cs="Arial"/>
          <w:sz w:val="24"/>
          <w:szCs w:val="24"/>
        </w:rPr>
        <w:t xml:space="preserve">иако ова не е случај; </w:t>
      </w:r>
    </w:p>
    <w:p w14:paraId="2E8849DF" w14:textId="5DC45B32"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w:t>
      </w:r>
      <w:r w:rsidR="0011602F" w:rsidRPr="00FF03BB">
        <w:rPr>
          <w:rFonts w:ascii="Arial" w:eastAsia="Calibri" w:hAnsi="Arial" w:cs="Arial"/>
          <w:sz w:val="24"/>
          <w:szCs w:val="24"/>
        </w:rPr>
        <w:t>3</w:t>
      </w:r>
      <w:r w:rsidRPr="00FF03BB">
        <w:rPr>
          <w:rFonts w:ascii="Arial" w:eastAsia="Calibri" w:hAnsi="Arial" w:cs="Arial"/>
          <w:sz w:val="24"/>
          <w:szCs w:val="24"/>
        </w:rPr>
        <w:t>) трговецот лажно тврди</w:t>
      </w:r>
      <w:r w:rsidR="00E418E3" w:rsidRPr="00FF03BB">
        <w:rPr>
          <w:rFonts w:ascii="Arial" w:eastAsia="Calibri" w:hAnsi="Arial" w:cs="Arial"/>
          <w:sz w:val="24"/>
          <w:szCs w:val="24"/>
        </w:rPr>
        <w:t xml:space="preserve"> или создава претстава дека </w:t>
      </w:r>
      <w:r w:rsidRPr="00FF03BB">
        <w:rPr>
          <w:rFonts w:ascii="Arial" w:eastAsia="Calibri" w:hAnsi="Arial" w:cs="Arial"/>
          <w:sz w:val="24"/>
          <w:szCs w:val="24"/>
        </w:rPr>
        <w:t xml:space="preserve"> не дејствува за целите на неговата трговска, деловна, занаетчиска или професионална дејност или пак лажно се пре</w:t>
      </w:r>
      <w:r w:rsidR="002A1042" w:rsidRPr="00FF03BB">
        <w:rPr>
          <w:rFonts w:ascii="Arial" w:eastAsia="Calibri" w:hAnsi="Arial" w:cs="Arial"/>
          <w:sz w:val="24"/>
          <w:szCs w:val="24"/>
        </w:rPr>
        <w:t>тставува себеси како потрошувач</w:t>
      </w:r>
      <w:r w:rsidR="0011602F" w:rsidRPr="00FF03BB">
        <w:rPr>
          <w:rFonts w:ascii="Arial" w:eastAsia="Calibri" w:hAnsi="Arial" w:cs="Arial"/>
          <w:sz w:val="24"/>
          <w:szCs w:val="24"/>
        </w:rPr>
        <w:t xml:space="preserve">; </w:t>
      </w:r>
    </w:p>
    <w:p w14:paraId="044BF946" w14:textId="50EB7670" w:rsidR="0011602F"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w:t>
      </w:r>
      <w:r w:rsidR="0011602F" w:rsidRPr="00FF03BB">
        <w:rPr>
          <w:rFonts w:ascii="Arial" w:eastAsia="Calibri" w:hAnsi="Arial" w:cs="Arial"/>
          <w:sz w:val="24"/>
          <w:szCs w:val="24"/>
        </w:rPr>
        <w:t>4</w:t>
      </w:r>
      <w:r w:rsidRPr="00FF03BB">
        <w:rPr>
          <w:rFonts w:ascii="Arial" w:eastAsia="Calibri" w:hAnsi="Arial" w:cs="Arial"/>
          <w:sz w:val="24"/>
          <w:szCs w:val="24"/>
        </w:rPr>
        <w:t>) трговецот создава лажна претстава дека послепродажната услуга поврзана со стоката е достапна во државата различна од онаа каде што стоката се продава</w:t>
      </w:r>
      <w:r w:rsidR="0011602F" w:rsidRPr="00FF03BB">
        <w:rPr>
          <w:rFonts w:ascii="Arial" w:eastAsia="Calibri" w:hAnsi="Arial" w:cs="Arial"/>
          <w:sz w:val="24"/>
          <w:szCs w:val="24"/>
        </w:rPr>
        <w:t xml:space="preserve">; </w:t>
      </w:r>
    </w:p>
    <w:p w14:paraId="12D8A703" w14:textId="32292F0D" w:rsidR="009C329D" w:rsidRPr="00FF03BB" w:rsidRDefault="0011602F"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25) трговецот на потрошувачите им препродава билети за настани кои</w:t>
      </w:r>
      <w:r w:rsidR="006B5BA9" w:rsidRPr="00FF03BB">
        <w:rPr>
          <w:rFonts w:ascii="Arial" w:eastAsia="Calibri" w:hAnsi="Arial" w:cs="Arial"/>
          <w:sz w:val="24"/>
          <w:szCs w:val="24"/>
        </w:rPr>
        <w:t xml:space="preserve"> </w:t>
      </w:r>
      <w:r w:rsidRPr="00FF03BB">
        <w:rPr>
          <w:rFonts w:ascii="Arial" w:eastAsia="Calibri" w:hAnsi="Arial" w:cs="Arial"/>
          <w:sz w:val="24"/>
          <w:szCs w:val="24"/>
        </w:rPr>
        <w:t xml:space="preserve">што ги добил со користење на </w:t>
      </w:r>
      <w:r w:rsidR="009227B6" w:rsidRPr="00FF03BB">
        <w:rPr>
          <w:rFonts w:ascii="Arial" w:eastAsia="Calibri" w:hAnsi="Arial" w:cs="Arial"/>
          <w:sz w:val="24"/>
          <w:szCs w:val="24"/>
        </w:rPr>
        <w:t>автоматизирани средства за да го заобиколи ограничувањето</w:t>
      </w:r>
      <w:r w:rsidRPr="00FF03BB">
        <w:rPr>
          <w:rFonts w:ascii="Arial" w:eastAsia="Calibri" w:hAnsi="Arial" w:cs="Arial"/>
          <w:sz w:val="24"/>
          <w:szCs w:val="24"/>
        </w:rPr>
        <w:t xml:space="preserve"> на бројот на билети кои едно лице може</w:t>
      </w:r>
      <w:r w:rsidR="009227B6" w:rsidRPr="00FF03BB">
        <w:rPr>
          <w:rFonts w:ascii="Arial" w:eastAsia="Calibri" w:hAnsi="Arial" w:cs="Arial"/>
          <w:sz w:val="24"/>
          <w:szCs w:val="24"/>
        </w:rPr>
        <w:t xml:space="preserve"> да ги купи или други</w:t>
      </w:r>
      <w:r w:rsidR="004A7331" w:rsidRPr="00FF03BB">
        <w:rPr>
          <w:rFonts w:ascii="Arial" w:eastAsia="Calibri" w:hAnsi="Arial" w:cs="Arial"/>
          <w:sz w:val="24"/>
          <w:szCs w:val="24"/>
        </w:rPr>
        <w:t xml:space="preserve"> </w:t>
      </w:r>
      <w:r w:rsidR="006B5BA9" w:rsidRPr="00FF03BB">
        <w:rPr>
          <w:rFonts w:ascii="Arial" w:eastAsia="Calibri" w:hAnsi="Arial" w:cs="Arial"/>
          <w:sz w:val="24"/>
          <w:szCs w:val="24"/>
        </w:rPr>
        <w:t xml:space="preserve">одредби кои се </w:t>
      </w:r>
      <w:r w:rsidR="009227B6" w:rsidRPr="00FF03BB">
        <w:rPr>
          <w:rFonts w:ascii="Arial" w:eastAsia="Calibri" w:hAnsi="Arial" w:cs="Arial"/>
          <w:sz w:val="24"/>
          <w:szCs w:val="24"/>
        </w:rPr>
        <w:t>примен</w:t>
      </w:r>
      <w:r w:rsidR="006B5BA9" w:rsidRPr="00FF03BB">
        <w:rPr>
          <w:rFonts w:ascii="Arial" w:eastAsia="Calibri" w:hAnsi="Arial" w:cs="Arial"/>
          <w:sz w:val="24"/>
          <w:szCs w:val="24"/>
        </w:rPr>
        <w:t>уваат</w:t>
      </w:r>
      <w:r w:rsidR="009227B6" w:rsidRPr="00FF03BB">
        <w:rPr>
          <w:rFonts w:ascii="Arial" w:eastAsia="Calibri" w:hAnsi="Arial" w:cs="Arial"/>
          <w:sz w:val="24"/>
          <w:szCs w:val="24"/>
        </w:rPr>
        <w:t xml:space="preserve"> з</w:t>
      </w:r>
      <w:r w:rsidR="009C329D" w:rsidRPr="00FF03BB">
        <w:rPr>
          <w:rFonts w:ascii="Arial" w:eastAsia="Calibri" w:hAnsi="Arial" w:cs="Arial"/>
          <w:sz w:val="24"/>
          <w:szCs w:val="24"/>
        </w:rPr>
        <w:t xml:space="preserve">а купувањето </w:t>
      </w:r>
      <w:r w:rsidR="006B5BA9" w:rsidRPr="00FF03BB">
        <w:rPr>
          <w:rFonts w:ascii="Arial" w:eastAsia="Calibri" w:hAnsi="Arial" w:cs="Arial"/>
          <w:sz w:val="24"/>
          <w:szCs w:val="24"/>
        </w:rPr>
        <w:t xml:space="preserve">на </w:t>
      </w:r>
      <w:r w:rsidR="009C329D" w:rsidRPr="00FF03BB">
        <w:rPr>
          <w:rFonts w:ascii="Arial" w:eastAsia="Calibri" w:hAnsi="Arial" w:cs="Arial"/>
          <w:sz w:val="24"/>
          <w:szCs w:val="24"/>
        </w:rPr>
        <w:t xml:space="preserve">билети; </w:t>
      </w:r>
    </w:p>
    <w:p w14:paraId="245AD34D" w14:textId="49155583" w:rsidR="009C329D" w:rsidRPr="00FF03BB" w:rsidRDefault="009C329D"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 xml:space="preserve">26) трговецот </w:t>
      </w:r>
      <w:r w:rsidR="006B5BA9" w:rsidRPr="00FF03BB">
        <w:rPr>
          <w:rFonts w:ascii="Arial" w:eastAsia="Calibri" w:hAnsi="Arial" w:cs="Arial"/>
          <w:sz w:val="24"/>
          <w:szCs w:val="24"/>
        </w:rPr>
        <w:t xml:space="preserve">наведува дека прегледите и оценките на социјалните </w:t>
      </w:r>
      <w:r w:rsidR="00F1067F" w:rsidRPr="00FF03BB">
        <w:rPr>
          <w:rFonts w:ascii="Arial" w:eastAsia="Calibri" w:hAnsi="Arial" w:cs="Arial"/>
          <w:sz w:val="24"/>
          <w:szCs w:val="24"/>
        </w:rPr>
        <w:t xml:space="preserve"> </w:t>
      </w:r>
      <w:r w:rsidR="006B5BA9" w:rsidRPr="00FF03BB">
        <w:rPr>
          <w:rFonts w:ascii="Arial" w:eastAsia="Calibri" w:hAnsi="Arial" w:cs="Arial"/>
          <w:sz w:val="24"/>
          <w:szCs w:val="24"/>
        </w:rPr>
        <w:t xml:space="preserve">мрежи </w:t>
      </w:r>
      <w:r w:rsidR="00F1067F" w:rsidRPr="00FF03BB">
        <w:rPr>
          <w:rFonts w:ascii="Arial" w:eastAsia="Calibri" w:hAnsi="Arial" w:cs="Arial"/>
          <w:sz w:val="24"/>
          <w:szCs w:val="24"/>
        </w:rPr>
        <w:t xml:space="preserve">за производот ги поднесуваат потрошувачи кои всушност го користеле или го купиле производот без да преземат </w:t>
      </w:r>
      <w:r w:rsidR="006B5BA9" w:rsidRPr="00FF03BB">
        <w:rPr>
          <w:rFonts w:ascii="Arial" w:eastAsia="Calibri" w:hAnsi="Arial" w:cs="Arial"/>
          <w:sz w:val="24"/>
          <w:szCs w:val="24"/>
        </w:rPr>
        <w:t xml:space="preserve">разумни и соодветни мерки </w:t>
      </w:r>
      <w:r w:rsidR="00F1067F" w:rsidRPr="00FF03BB">
        <w:rPr>
          <w:rFonts w:ascii="Arial" w:eastAsia="Calibri" w:hAnsi="Arial" w:cs="Arial"/>
          <w:sz w:val="24"/>
          <w:szCs w:val="24"/>
        </w:rPr>
        <w:t>за да проверат дали</w:t>
      </w:r>
      <w:r w:rsidR="006B5BA9" w:rsidRPr="00FF03BB">
        <w:rPr>
          <w:rFonts w:ascii="Arial" w:eastAsia="Calibri" w:hAnsi="Arial" w:cs="Arial"/>
          <w:sz w:val="24"/>
          <w:szCs w:val="24"/>
        </w:rPr>
        <w:t xml:space="preserve"> таквите прегледи и оценки </w:t>
      </w:r>
      <w:r w:rsidR="00F1067F" w:rsidRPr="00FF03BB">
        <w:rPr>
          <w:rFonts w:ascii="Arial" w:eastAsia="Calibri" w:hAnsi="Arial" w:cs="Arial"/>
          <w:sz w:val="24"/>
          <w:szCs w:val="24"/>
        </w:rPr>
        <w:t xml:space="preserve">потекнуваат од таквите потрошувачи </w:t>
      </w:r>
      <w:r w:rsidRPr="00FF03BB">
        <w:rPr>
          <w:rFonts w:ascii="Arial" w:eastAsia="Calibri" w:hAnsi="Arial" w:cs="Arial"/>
          <w:sz w:val="24"/>
          <w:szCs w:val="24"/>
        </w:rPr>
        <w:t xml:space="preserve">и </w:t>
      </w:r>
    </w:p>
    <w:p w14:paraId="3D86CCA0" w14:textId="53A86395" w:rsidR="00A67552" w:rsidRPr="00FF03BB" w:rsidRDefault="009C329D"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27) трговецот или правно или физичко лице овластено од него поставува лажни </w:t>
      </w:r>
      <w:r w:rsidR="00F1067F" w:rsidRPr="00FF03BB">
        <w:rPr>
          <w:rFonts w:ascii="Arial" w:eastAsia="Calibri" w:hAnsi="Arial" w:cs="Arial"/>
          <w:sz w:val="24"/>
          <w:szCs w:val="24"/>
        </w:rPr>
        <w:t>пр</w:t>
      </w:r>
      <w:r w:rsidR="006B5BA9" w:rsidRPr="00FF03BB">
        <w:rPr>
          <w:rFonts w:ascii="Arial" w:eastAsia="Calibri" w:hAnsi="Arial" w:cs="Arial"/>
          <w:sz w:val="24"/>
          <w:szCs w:val="24"/>
        </w:rPr>
        <w:t xml:space="preserve">егледи, оценки или препораки </w:t>
      </w:r>
      <w:r w:rsidRPr="00FF03BB">
        <w:rPr>
          <w:rFonts w:ascii="Arial" w:eastAsia="Calibri" w:hAnsi="Arial" w:cs="Arial"/>
          <w:sz w:val="24"/>
          <w:szCs w:val="24"/>
        </w:rPr>
        <w:t xml:space="preserve">на потрошувачи </w:t>
      </w:r>
      <w:r w:rsidR="006B5BA9" w:rsidRPr="00FF03BB">
        <w:rPr>
          <w:rFonts w:ascii="Arial" w:eastAsia="Calibri" w:hAnsi="Arial" w:cs="Arial"/>
          <w:sz w:val="24"/>
          <w:szCs w:val="24"/>
        </w:rPr>
        <w:t>на социјалните мрежи</w:t>
      </w:r>
      <w:r w:rsidRPr="00FF03BB">
        <w:rPr>
          <w:rFonts w:ascii="Arial" w:eastAsia="Calibri" w:hAnsi="Arial" w:cs="Arial"/>
          <w:sz w:val="24"/>
          <w:szCs w:val="24"/>
        </w:rPr>
        <w:t xml:space="preserve">, или лажно ги претставува </w:t>
      </w:r>
      <w:r w:rsidR="006B5BA9" w:rsidRPr="00FF03BB">
        <w:rPr>
          <w:rFonts w:ascii="Arial" w:eastAsia="Calibri" w:hAnsi="Arial" w:cs="Arial"/>
          <w:sz w:val="24"/>
          <w:szCs w:val="24"/>
        </w:rPr>
        <w:t xml:space="preserve">истите </w:t>
      </w:r>
      <w:r w:rsidR="00F1067F" w:rsidRPr="00FF03BB">
        <w:rPr>
          <w:rFonts w:ascii="Arial" w:eastAsia="Calibri" w:hAnsi="Arial" w:cs="Arial"/>
          <w:sz w:val="24"/>
          <w:szCs w:val="24"/>
        </w:rPr>
        <w:t>се со</w:t>
      </w:r>
      <w:r w:rsidRPr="00FF03BB">
        <w:rPr>
          <w:rFonts w:ascii="Arial" w:eastAsia="Calibri" w:hAnsi="Arial" w:cs="Arial"/>
          <w:sz w:val="24"/>
          <w:szCs w:val="24"/>
        </w:rPr>
        <w:t xml:space="preserve"> цел да ги промовира стоките. </w:t>
      </w:r>
    </w:p>
    <w:p w14:paraId="48618BCA" w14:textId="2E1A1308" w:rsidR="00EC5755" w:rsidRPr="006822C8" w:rsidRDefault="009D382E" w:rsidP="00805D65">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Трговски практики </w:t>
      </w:r>
      <w:r w:rsidR="00CC1F37" w:rsidRPr="006822C8">
        <w:rPr>
          <w:rFonts w:ascii="Arial" w:eastAsia="Calibri" w:hAnsi="Arial" w:cs="Arial"/>
          <w:b/>
          <w:color w:val="000000" w:themeColor="text1"/>
          <w:sz w:val="24"/>
          <w:szCs w:val="24"/>
        </w:rPr>
        <w:t xml:space="preserve"> што секогаш се сметаат</w:t>
      </w:r>
      <w:r w:rsidR="008D753E" w:rsidRPr="006822C8">
        <w:rPr>
          <w:rFonts w:ascii="Arial" w:eastAsia="Calibri" w:hAnsi="Arial" w:cs="Arial"/>
          <w:b/>
          <w:color w:val="000000" w:themeColor="text1"/>
          <w:sz w:val="24"/>
          <w:szCs w:val="24"/>
        </w:rPr>
        <w:t xml:space="preserve"> за </w:t>
      </w:r>
      <w:r w:rsidR="00C15F04" w:rsidRPr="006822C8">
        <w:rPr>
          <w:rFonts w:ascii="Arial" w:eastAsia="Calibri" w:hAnsi="Arial" w:cs="Arial"/>
          <w:b/>
          <w:color w:val="000000" w:themeColor="text1"/>
          <w:sz w:val="24"/>
          <w:szCs w:val="24"/>
        </w:rPr>
        <w:t xml:space="preserve">нечесни како </w:t>
      </w:r>
      <w:r w:rsidR="008D753E" w:rsidRPr="006822C8">
        <w:rPr>
          <w:rFonts w:ascii="Arial" w:eastAsia="Calibri" w:hAnsi="Arial" w:cs="Arial"/>
          <w:b/>
          <w:color w:val="000000" w:themeColor="text1"/>
          <w:sz w:val="24"/>
          <w:szCs w:val="24"/>
        </w:rPr>
        <w:t>а</w:t>
      </w:r>
      <w:r w:rsidR="00CC1F37" w:rsidRPr="006822C8">
        <w:rPr>
          <w:rFonts w:ascii="Arial" w:eastAsia="Calibri" w:hAnsi="Arial" w:cs="Arial"/>
          <w:b/>
          <w:color w:val="000000" w:themeColor="text1"/>
          <w:sz w:val="24"/>
          <w:szCs w:val="24"/>
        </w:rPr>
        <w:t>гресивни</w:t>
      </w:r>
      <w:r w:rsidR="00C15F04" w:rsidRPr="006822C8">
        <w:rPr>
          <w:rFonts w:ascii="Arial" w:eastAsia="Calibri" w:hAnsi="Arial" w:cs="Arial"/>
          <w:b/>
          <w:color w:val="000000" w:themeColor="text1"/>
          <w:sz w:val="24"/>
          <w:szCs w:val="24"/>
        </w:rPr>
        <w:t xml:space="preserve"> </w:t>
      </w:r>
      <w:r w:rsidR="00D228F8" w:rsidRPr="006822C8">
        <w:rPr>
          <w:rFonts w:ascii="Arial" w:eastAsia="Calibri" w:hAnsi="Arial" w:cs="Arial"/>
          <w:b/>
          <w:color w:val="000000" w:themeColor="text1"/>
          <w:sz w:val="24"/>
          <w:szCs w:val="24"/>
        </w:rPr>
        <w:t>трговски практики</w:t>
      </w:r>
      <w:r w:rsidR="00C15F04" w:rsidRPr="006822C8">
        <w:rPr>
          <w:rFonts w:ascii="Arial" w:eastAsia="Calibri" w:hAnsi="Arial" w:cs="Arial"/>
          <w:b/>
          <w:color w:val="000000" w:themeColor="text1"/>
          <w:sz w:val="24"/>
          <w:szCs w:val="24"/>
        </w:rPr>
        <w:t xml:space="preserve"> </w:t>
      </w:r>
    </w:p>
    <w:p w14:paraId="232C60A0" w14:textId="4A51A3D8" w:rsidR="008D753E" w:rsidRPr="006822C8" w:rsidRDefault="00805D65" w:rsidP="008D753E">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72</w:t>
      </w:r>
    </w:p>
    <w:p w14:paraId="7764DD14" w14:textId="0D5EFF4C" w:rsidR="00A67552" w:rsidRPr="006822C8" w:rsidRDefault="00B452BF"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Во</w:t>
      </w:r>
      <w:r w:rsidR="00341C60" w:rsidRPr="006822C8">
        <w:rPr>
          <w:rFonts w:ascii="Arial" w:eastAsia="Calibri" w:hAnsi="Arial" w:cs="Arial"/>
          <w:color w:val="000000" w:themeColor="text1"/>
          <w:sz w:val="24"/>
          <w:szCs w:val="24"/>
        </w:rPr>
        <w:t xml:space="preserve"> сите околности на поединечен случај и по правило, ка</w:t>
      </w:r>
      <w:r w:rsidR="006B5BA9">
        <w:rPr>
          <w:rFonts w:ascii="Arial" w:eastAsia="Calibri" w:hAnsi="Arial" w:cs="Arial"/>
          <w:color w:val="000000" w:themeColor="text1"/>
          <w:sz w:val="24"/>
          <w:szCs w:val="24"/>
        </w:rPr>
        <w:t>ко нечесни ќе се сметаат следнит</w:t>
      </w:r>
      <w:r w:rsidR="00341C60" w:rsidRPr="006822C8">
        <w:rPr>
          <w:rFonts w:ascii="Arial" w:eastAsia="Calibri" w:hAnsi="Arial" w:cs="Arial"/>
          <w:color w:val="000000" w:themeColor="text1"/>
          <w:sz w:val="24"/>
          <w:szCs w:val="24"/>
        </w:rPr>
        <w:t xml:space="preserve">е </w:t>
      </w:r>
      <w:r w:rsidR="00D9282A" w:rsidRPr="006822C8">
        <w:rPr>
          <w:rFonts w:ascii="Arial" w:eastAsia="Calibri" w:hAnsi="Arial" w:cs="Arial"/>
          <w:color w:val="000000" w:themeColor="text1"/>
          <w:sz w:val="24"/>
          <w:szCs w:val="24"/>
        </w:rPr>
        <w:t>а</w:t>
      </w:r>
      <w:r w:rsidR="00B25890" w:rsidRPr="006822C8">
        <w:rPr>
          <w:rFonts w:ascii="Arial" w:eastAsia="Calibri" w:hAnsi="Arial" w:cs="Arial"/>
          <w:color w:val="000000" w:themeColor="text1"/>
          <w:sz w:val="24"/>
          <w:szCs w:val="24"/>
        </w:rPr>
        <w:t xml:space="preserve">гресивни </w:t>
      </w:r>
      <w:r w:rsidR="00D228F8" w:rsidRPr="006822C8">
        <w:rPr>
          <w:rFonts w:ascii="Arial" w:eastAsia="Calibri" w:hAnsi="Arial" w:cs="Arial"/>
          <w:color w:val="000000" w:themeColor="text1"/>
          <w:sz w:val="24"/>
          <w:szCs w:val="24"/>
        </w:rPr>
        <w:t>трговски практики</w:t>
      </w:r>
      <w:r w:rsidR="00A67552" w:rsidRPr="006822C8">
        <w:rPr>
          <w:rFonts w:ascii="Arial" w:eastAsia="Calibri" w:hAnsi="Arial" w:cs="Arial"/>
          <w:color w:val="000000" w:themeColor="text1"/>
          <w:sz w:val="24"/>
          <w:szCs w:val="24"/>
        </w:rPr>
        <w:t>:</w:t>
      </w:r>
    </w:p>
    <w:p w14:paraId="738248FD"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создава претстава дека потрошувачот не може да ги напушти просториите сè додека не се склучи договор;</w:t>
      </w:r>
    </w:p>
    <w:p w14:paraId="68371482" w14:textId="50B7462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трговецот врши лични посети во домот на потрошувачот не земајќи го предвид неговото барање да го напушти неговиот дом или повеќе да не го посетува, освен во околностите и во мерата што се оправдани, според </w:t>
      </w:r>
      <w:r w:rsidR="00B452BF" w:rsidRPr="006822C8">
        <w:rPr>
          <w:rFonts w:ascii="Arial" w:eastAsia="Calibri" w:hAnsi="Arial" w:cs="Arial"/>
          <w:color w:val="000000" w:themeColor="text1"/>
          <w:sz w:val="24"/>
          <w:szCs w:val="24"/>
        </w:rPr>
        <w:t xml:space="preserve">важечките </w:t>
      </w:r>
      <w:r w:rsidRPr="006822C8">
        <w:rPr>
          <w:rFonts w:ascii="Arial" w:eastAsia="Calibri" w:hAnsi="Arial" w:cs="Arial"/>
          <w:color w:val="000000" w:themeColor="text1"/>
          <w:sz w:val="24"/>
          <w:szCs w:val="24"/>
        </w:rPr>
        <w:t>прописи, за спроведување договорна обврска;</w:t>
      </w:r>
    </w:p>
    <w:p w14:paraId="241AB025" w14:textId="451C5F23" w:rsidR="00A67552" w:rsidRPr="006822C8" w:rsidRDefault="00A1401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трговецот в</w:t>
      </w:r>
      <w:r w:rsidR="00D9282A" w:rsidRPr="006822C8">
        <w:rPr>
          <w:rFonts w:ascii="Arial" w:eastAsia="Calibri" w:hAnsi="Arial" w:cs="Arial"/>
          <w:color w:val="000000" w:themeColor="text1"/>
          <w:sz w:val="24"/>
          <w:szCs w:val="24"/>
        </w:rPr>
        <w:t xml:space="preserve">рши постојани и </w:t>
      </w:r>
      <w:r w:rsidR="00C15F04" w:rsidRPr="006822C8">
        <w:rPr>
          <w:rFonts w:ascii="Arial" w:eastAsia="Calibri" w:hAnsi="Arial" w:cs="Arial"/>
          <w:color w:val="000000" w:themeColor="text1"/>
          <w:sz w:val="24"/>
          <w:szCs w:val="24"/>
        </w:rPr>
        <w:t>не</w:t>
      </w:r>
      <w:r w:rsidR="006A1E48">
        <w:rPr>
          <w:rFonts w:ascii="Arial" w:eastAsia="Calibri" w:hAnsi="Arial" w:cs="Arial"/>
          <w:color w:val="000000" w:themeColor="text1"/>
          <w:sz w:val="24"/>
          <w:szCs w:val="24"/>
        </w:rPr>
        <w:t>по</w:t>
      </w:r>
      <w:r w:rsidR="00C15F04" w:rsidRPr="006822C8">
        <w:rPr>
          <w:rFonts w:ascii="Arial" w:eastAsia="Calibri" w:hAnsi="Arial" w:cs="Arial"/>
          <w:color w:val="000000" w:themeColor="text1"/>
          <w:sz w:val="24"/>
          <w:szCs w:val="24"/>
        </w:rPr>
        <w:t xml:space="preserve">барани </w:t>
      </w:r>
      <w:r w:rsidR="00D9282A" w:rsidRPr="006822C8">
        <w:rPr>
          <w:rFonts w:ascii="Arial" w:eastAsia="Calibri" w:hAnsi="Arial" w:cs="Arial"/>
          <w:color w:val="000000" w:themeColor="text1"/>
          <w:sz w:val="24"/>
          <w:szCs w:val="24"/>
        </w:rPr>
        <w:t>понуди</w:t>
      </w:r>
      <w:r w:rsidR="00A67552" w:rsidRPr="006822C8">
        <w:rPr>
          <w:rFonts w:ascii="Arial" w:eastAsia="Calibri" w:hAnsi="Arial" w:cs="Arial"/>
          <w:color w:val="000000" w:themeColor="text1"/>
          <w:sz w:val="24"/>
          <w:szCs w:val="24"/>
        </w:rPr>
        <w:t xml:space="preserve"> по телефон, факс-уред, електронска пошта или друго средство за комуникација на далечина, освен во околностите и во мерата што с</w:t>
      </w:r>
      <w:r w:rsidR="00D9282A" w:rsidRPr="006822C8">
        <w:rPr>
          <w:rFonts w:ascii="Arial" w:eastAsia="Calibri" w:hAnsi="Arial" w:cs="Arial"/>
          <w:color w:val="000000" w:themeColor="text1"/>
          <w:sz w:val="24"/>
          <w:szCs w:val="24"/>
        </w:rPr>
        <w:t>е оправдани, според важечките прописи</w:t>
      </w:r>
      <w:r w:rsidR="00A67552" w:rsidRPr="006822C8">
        <w:rPr>
          <w:rFonts w:ascii="Arial" w:eastAsia="Calibri" w:hAnsi="Arial" w:cs="Arial"/>
          <w:color w:val="000000" w:themeColor="text1"/>
          <w:sz w:val="24"/>
          <w:szCs w:val="24"/>
        </w:rPr>
        <w:t>, за спроведување договорна обврска, без притоа да се засегаат одредбите за договорите склучени на далечина, одредбите од Законот за заштита на личните податоци и прописите за заштита на приватноста во електронските комуникации;</w:t>
      </w:r>
    </w:p>
    <w:p w14:paraId="2EE44B04" w14:textId="6CF82B2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трговецот бара од потрошувачот кој с</w:t>
      </w:r>
      <w:r w:rsidR="00A14017" w:rsidRPr="006822C8">
        <w:rPr>
          <w:rFonts w:ascii="Arial" w:eastAsia="Calibri" w:hAnsi="Arial" w:cs="Arial"/>
          <w:color w:val="000000" w:themeColor="text1"/>
          <w:sz w:val="24"/>
          <w:szCs w:val="24"/>
        </w:rPr>
        <w:t>ака да поднесе барање по основ н</w:t>
      </w:r>
      <w:r w:rsidRPr="006822C8">
        <w:rPr>
          <w:rFonts w:ascii="Arial" w:eastAsia="Calibri" w:hAnsi="Arial" w:cs="Arial"/>
          <w:color w:val="000000" w:themeColor="text1"/>
          <w:sz w:val="24"/>
          <w:szCs w:val="24"/>
        </w:rPr>
        <w:t>а осигурителна полиса да</w:t>
      </w:r>
      <w:r w:rsidR="00A14017" w:rsidRPr="006822C8">
        <w:rPr>
          <w:rFonts w:ascii="Arial" w:eastAsia="Calibri" w:hAnsi="Arial" w:cs="Arial"/>
          <w:color w:val="000000" w:themeColor="text1"/>
          <w:sz w:val="24"/>
          <w:szCs w:val="24"/>
        </w:rPr>
        <w:t xml:space="preserve"> обезбеди документи што </w:t>
      </w:r>
      <w:r w:rsidRPr="006822C8">
        <w:rPr>
          <w:rFonts w:ascii="Arial" w:eastAsia="Calibri" w:hAnsi="Arial" w:cs="Arial"/>
          <w:color w:val="000000" w:themeColor="text1"/>
          <w:sz w:val="24"/>
          <w:szCs w:val="24"/>
        </w:rPr>
        <w:t xml:space="preserve">не можат да се сметаат за релевантни за </w:t>
      </w:r>
      <w:r w:rsidR="00E52C73" w:rsidRPr="006822C8">
        <w:rPr>
          <w:rFonts w:ascii="Arial" w:eastAsia="Calibri" w:hAnsi="Arial" w:cs="Arial"/>
          <w:color w:val="000000" w:themeColor="text1"/>
          <w:sz w:val="24"/>
          <w:szCs w:val="24"/>
        </w:rPr>
        <w:t xml:space="preserve"> да се оцени</w:t>
      </w:r>
      <w:r w:rsidRPr="006822C8">
        <w:rPr>
          <w:rFonts w:ascii="Arial" w:eastAsia="Calibri" w:hAnsi="Arial" w:cs="Arial"/>
          <w:color w:val="000000" w:themeColor="text1"/>
          <w:sz w:val="24"/>
          <w:szCs w:val="24"/>
        </w:rPr>
        <w:t xml:space="preserve"> дали барањето е основано или пак систе</w:t>
      </w:r>
      <w:r w:rsidR="00E52C73" w:rsidRPr="006822C8">
        <w:rPr>
          <w:rFonts w:ascii="Arial" w:eastAsia="Calibri" w:hAnsi="Arial" w:cs="Arial"/>
          <w:color w:val="000000" w:themeColor="text1"/>
          <w:sz w:val="24"/>
          <w:szCs w:val="24"/>
        </w:rPr>
        <w:t xml:space="preserve">матски не одговора на </w:t>
      </w:r>
      <w:r w:rsidR="00EE5C6E" w:rsidRPr="006822C8">
        <w:rPr>
          <w:rFonts w:ascii="Arial" w:eastAsia="Calibri" w:hAnsi="Arial" w:cs="Arial"/>
          <w:color w:val="000000" w:themeColor="text1"/>
          <w:sz w:val="24"/>
          <w:szCs w:val="24"/>
        </w:rPr>
        <w:t xml:space="preserve">постојаната </w:t>
      </w:r>
      <w:r w:rsidRPr="006822C8">
        <w:rPr>
          <w:rFonts w:ascii="Arial" w:eastAsia="Calibri" w:hAnsi="Arial" w:cs="Arial"/>
          <w:color w:val="000000" w:themeColor="text1"/>
          <w:sz w:val="24"/>
          <w:szCs w:val="24"/>
        </w:rPr>
        <w:t xml:space="preserve">преписка на потрошувачот </w:t>
      </w:r>
      <w:r w:rsidR="00E52C73" w:rsidRPr="006822C8">
        <w:rPr>
          <w:rFonts w:ascii="Arial" w:eastAsia="Calibri" w:hAnsi="Arial" w:cs="Arial"/>
          <w:color w:val="000000" w:themeColor="text1"/>
          <w:sz w:val="24"/>
          <w:szCs w:val="24"/>
        </w:rPr>
        <w:t>со цел да го одврати од остварување</w:t>
      </w:r>
      <w:r w:rsidRPr="006822C8">
        <w:rPr>
          <w:rFonts w:ascii="Arial" w:eastAsia="Calibri" w:hAnsi="Arial" w:cs="Arial"/>
          <w:color w:val="000000" w:themeColor="text1"/>
          <w:sz w:val="24"/>
          <w:szCs w:val="24"/>
        </w:rPr>
        <w:t xml:space="preserve"> на неговите договорни права;</w:t>
      </w:r>
    </w:p>
    <w:p w14:paraId="071EAE8D" w14:textId="09EAA64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трговецот вклучува при огласувањето непосредно наведување на децата</w:t>
      </w:r>
      <w:r w:rsidR="00D9282A" w:rsidRPr="006822C8">
        <w:rPr>
          <w:rFonts w:ascii="Arial" w:eastAsia="Calibri" w:hAnsi="Arial" w:cs="Arial"/>
          <w:color w:val="000000" w:themeColor="text1"/>
          <w:sz w:val="24"/>
          <w:szCs w:val="24"/>
        </w:rPr>
        <w:t xml:space="preserve"> да</w:t>
      </w:r>
      <w:r w:rsidRPr="006822C8">
        <w:rPr>
          <w:rFonts w:ascii="Arial" w:eastAsia="Calibri" w:hAnsi="Arial" w:cs="Arial"/>
          <w:color w:val="000000" w:themeColor="text1"/>
          <w:sz w:val="24"/>
          <w:szCs w:val="24"/>
        </w:rPr>
        <w:t xml:space="preserve"> ги купат огласуваните стоки или овие да ги убедат своите родители или други возрасни лица да ги купат огласуваните стоки за нив, без притоа да се засегаат одредбите од Законот за аудио и аудиовизуелни медиумски услуги;</w:t>
      </w:r>
    </w:p>
    <w:p w14:paraId="3F1AFF62" w14:textId="77777777" w:rsidR="00A67552" w:rsidRPr="00FF03BB" w:rsidRDefault="00A67552" w:rsidP="00A67552">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 xml:space="preserve">6) трговецот бара итно или одложено плаќање на стоките, како и враќање или чување на стоките снабдени од страна на трговецот без барање од потрошувачот, освен кога станува збор за заменска стока снабдена во смисла на одредбите за </w:t>
      </w:r>
      <w:r w:rsidRPr="00FF03BB">
        <w:rPr>
          <w:rFonts w:ascii="Arial" w:eastAsia="Calibri" w:hAnsi="Arial" w:cs="Arial"/>
          <w:sz w:val="24"/>
          <w:szCs w:val="24"/>
        </w:rPr>
        <w:t>договорите склучени на далечина („инертна продажба“);</w:t>
      </w:r>
    </w:p>
    <w:p w14:paraId="09C43A3B" w14:textId="145CAE2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7) трговецот изречно го информира потрошувачот дека, ако не ја купи стоката, ќе бидат за</w:t>
      </w:r>
      <w:r w:rsidR="00D9282A" w:rsidRPr="00FF03BB">
        <w:rPr>
          <w:rFonts w:ascii="Arial" w:eastAsia="Calibri" w:hAnsi="Arial" w:cs="Arial"/>
          <w:sz w:val="24"/>
          <w:szCs w:val="24"/>
        </w:rPr>
        <w:t xml:space="preserve">грозени работата или </w:t>
      </w:r>
      <w:r w:rsidR="00F227AA" w:rsidRPr="00FF03BB">
        <w:rPr>
          <w:rFonts w:ascii="Arial" w:eastAsia="Calibri" w:hAnsi="Arial" w:cs="Arial"/>
          <w:sz w:val="24"/>
          <w:szCs w:val="24"/>
        </w:rPr>
        <w:t>опстанокот</w:t>
      </w:r>
      <w:r w:rsidR="00EE5C6E" w:rsidRPr="00FF03BB">
        <w:rPr>
          <w:rFonts w:ascii="Arial" w:eastAsia="Calibri" w:hAnsi="Arial" w:cs="Arial"/>
          <w:sz w:val="24"/>
          <w:szCs w:val="24"/>
        </w:rPr>
        <w:t xml:space="preserve"> </w:t>
      </w:r>
      <w:r w:rsidR="002A1042" w:rsidRPr="00FF03BB">
        <w:rPr>
          <w:rFonts w:ascii="Arial" w:eastAsia="Calibri" w:hAnsi="Arial" w:cs="Arial"/>
          <w:sz w:val="24"/>
          <w:szCs w:val="24"/>
        </w:rPr>
        <w:t>на трговецот</w:t>
      </w:r>
      <w:r w:rsidRPr="00FF03BB">
        <w:rPr>
          <w:rFonts w:ascii="Arial" w:eastAsia="Calibri" w:hAnsi="Arial" w:cs="Arial"/>
          <w:sz w:val="24"/>
          <w:szCs w:val="24"/>
        </w:rPr>
        <w:t xml:space="preserve"> и</w:t>
      </w:r>
    </w:p>
    <w:p w14:paraId="29280B5F" w14:textId="58ABD161" w:rsidR="00F848DC"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8) трговецот создава лажна претстава дека потрошувачот веќе освоил, дека ќе освои или дека со преземањето одредено дејствие ќе освои награда или друга соодветна корист, иако никаква награда или друга соодветна корист не постои или пак ако преземањето одредено дејствие поврзано со добивање на наградата или другата соодветна корист е условено со плаќање или друг трошок за потрошувачот</w:t>
      </w:r>
      <w:r w:rsidR="00D67EE6" w:rsidRPr="00FF03BB">
        <w:rPr>
          <w:rFonts w:ascii="Arial" w:eastAsia="Calibri" w:hAnsi="Arial" w:cs="Arial"/>
          <w:sz w:val="24"/>
          <w:szCs w:val="24"/>
        </w:rPr>
        <w:t>.</w:t>
      </w:r>
      <w:r w:rsidRPr="00FF03BB">
        <w:rPr>
          <w:rFonts w:ascii="Arial" w:eastAsia="Calibri" w:hAnsi="Arial" w:cs="Arial"/>
          <w:sz w:val="24"/>
          <w:szCs w:val="24"/>
        </w:rPr>
        <w:t xml:space="preserve"> </w:t>
      </w:r>
    </w:p>
    <w:p w14:paraId="7595FA7A" w14:textId="49C28DFB" w:rsidR="00A67552" w:rsidRPr="00FF03BB" w:rsidRDefault="00E635F8" w:rsidP="00A67552">
      <w:pPr>
        <w:spacing w:after="200" w:line="240" w:lineRule="auto"/>
        <w:jc w:val="center"/>
        <w:rPr>
          <w:rFonts w:ascii="Arial" w:eastAsia="Calibri" w:hAnsi="Arial" w:cs="Arial"/>
          <w:b/>
          <w:sz w:val="24"/>
          <w:szCs w:val="24"/>
        </w:rPr>
      </w:pPr>
      <w:bookmarkStart w:id="20" w:name="_Hlk523300022"/>
      <w:r w:rsidRPr="00FF03BB">
        <w:rPr>
          <w:rFonts w:ascii="Arial" w:eastAsia="Calibri" w:hAnsi="Arial" w:cs="Arial"/>
          <w:b/>
          <w:sz w:val="24"/>
          <w:szCs w:val="24"/>
        </w:rPr>
        <w:t>Поглавје</w:t>
      </w:r>
      <w:r w:rsidR="00A67552" w:rsidRPr="00FF03BB">
        <w:rPr>
          <w:rFonts w:ascii="Arial" w:eastAsia="Calibri" w:hAnsi="Arial" w:cs="Arial"/>
          <w:b/>
          <w:sz w:val="24"/>
          <w:szCs w:val="24"/>
        </w:rPr>
        <w:t xml:space="preserve"> 2</w:t>
      </w:r>
    </w:p>
    <w:p w14:paraId="15B7071E" w14:textId="14802598"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ИЗМАМНИЧКИ </w:t>
      </w:r>
      <w:r w:rsidR="00D228F8" w:rsidRPr="00FF03BB">
        <w:rPr>
          <w:rFonts w:ascii="Arial" w:eastAsia="Calibri" w:hAnsi="Arial" w:cs="Arial"/>
          <w:b/>
          <w:sz w:val="24"/>
          <w:szCs w:val="24"/>
        </w:rPr>
        <w:t>ТРГОВСКИ ПРАКТИКИ</w:t>
      </w:r>
    </w:p>
    <w:bookmarkEnd w:id="20"/>
    <w:p w14:paraId="613CAA82" w14:textId="22665C8C" w:rsidR="00EC5755" w:rsidRPr="006822C8" w:rsidRDefault="00A67552" w:rsidP="00805D65">
      <w:pPr>
        <w:spacing w:after="200" w:line="240" w:lineRule="auto"/>
        <w:jc w:val="center"/>
        <w:rPr>
          <w:rFonts w:ascii="Arial" w:eastAsia="Calibri" w:hAnsi="Arial" w:cs="Arial"/>
          <w:color w:val="000000" w:themeColor="text1"/>
          <w:sz w:val="24"/>
          <w:szCs w:val="24"/>
        </w:rPr>
      </w:pPr>
      <w:r w:rsidRPr="00FF03BB">
        <w:rPr>
          <w:rFonts w:ascii="Arial" w:eastAsia="Calibri" w:hAnsi="Arial" w:cs="Arial"/>
          <w:b/>
          <w:sz w:val="24"/>
          <w:szCs w:val="24"/>
        </w:rPr>
        <w:t>Случаи</w:t>
      </w:r>
      <w:r w:rsidR="00B25890" w:rsidRPr="00FF03BB">
        <w:rPr>
          <w:rFonts w:ascii="Arial" w:eastAsia="Calibri" w:hAnsi="Arial" w:cs="Arial"/>
          <w:b/>
          <w:sz w:val="24"/>
          <w:szCs w:val="24"/>
        </w:rPr>
        <w:t xml:space="preserve"> на измамнички </w:t>
      </w:r>
      <w:r w:rsidR="00D228F8" w:rsidRPr="00FF03BB">
        <w:rPr>
          <w:rFonts w:ascii="Arial" w:eastAsia="Calibri" w:hAnsi="Arial" w:cs="Arial"/>
          <w:b/>
          <w:sz w:val="24"/>
          <w:szCs w:val="24"/>
        </w:rPr>
        <w:t xml:space="preserve">трговски </w:t>
      </w:r>
      <w:r w:rsidR="00D228F8" w:rsidRPr="006822C8">
        <w:rPr>
          <w:rFonts w:ascii="Arial" w:eastAsia="Calibri" w:hAnsi="Arial" w:cs="Arial"/>
          <w:b/>
          <w:color w:val="000000" w:themeColor="text1"/>
          <w:sz w:val="24"/>
          <w:szCs w:val="24"/>
        </w:rPr>
        <w:t>практики</w:t>
      </w:r>
    </w:p>
    <w:p w14:paraId="67EA2C67" w14:textId="6F228BE2" w:rsidR="00A67552" w:rsidRPr="006822C8" w:rsidRDefault="00805D65"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73</w:t>
      </w:r>
    </w:p>
    <w:p w14:paraId="69A69520" w14:textId="571DF221" w:rsidR="00D9282A" w:rsidRPr="006822C8" w:rsidRDefault="00A67552" w:rsidP="00E4176E">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К</w:t>
      </w:r>
      <w:r w:rsidR="00B25890" w:rsidRPr="006822C8">
        <w:rPr>
          <w:rFonts w:ascii="Arial" w:eastAsia="Calibri" w:hAnsi="Arial" w:cs="Arial"/>
          <w:color w:val="000000" w:themeColor="text1"/>
          <w:sz w:val="24"/>
          <w:szCs w:val="24"/>
        </w:rPr>
        <w:t xml:space="preserve">ако измамнички </w:t>
      </w:r>
      <w:r w:rsidR="00D228F8" w:rsidRPr="006822C8">
        <w:rPr>
          <w:rFonts w:ascii="Arial" w:eastAsia="Calibri" w:hAnsi="Arial" w:cs="Arial"/>
          <w:color w:val="000000" w:themeColor="text1"/>
          <w:sz w:val="24"/>
          <w:szCs w:val="24"/>
        </w:rPr>
        <w:t>трговски практики</w:t>
      </w:r>
      <w:r w:rsidRPr="006822C8">
        <w:rPr>
          <w:rFonts w:ascii="Arial" w:eastAsia="Calibri" w:hAnsi="Arial" w:cs="Arial"/>
          <w:color w:val="000000" w:themeColor="text1"/>
          <w:sz w:val="24"/>
          <w:szCs w:val="24"/>
        </w:rPr>
        <w:t xml:space="preserve"> се сметаат дејствија, во смисла на активни дејствија и пропуштања, </w:t>
      </w:r>
      <w:r w:rsidR="00E4176E" w:rsidRPr="006822C8">
        <w:rPr>
          <w:rFonts w:ascii="Arial" w:eastAsia="Calibri" w:hAnsi="Arial" w:cs="Arial"/>
          <w:color w:val="000000" w:themeColor="text1"/>
          <w:sz w:val="24"/>
          <w:szCs w:val="24"/>
        </w:rPr>
        <w:t>во смисла на пасивни дејствија.</w:t>
      </w:r>
    </w:p>
    <w:p w14:paraId="3CF83A4B" w14:textId="775A1375" w:rsidR="00A67552" w:rsidRPr="006822C8" w:rsidRDefault="00805D65" w:rsidP="00E4176E">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74</w:t>
      </w:r>
    </w:p>
    <w:p w14:paraId="5C0A0529" w14:textId="5D50980D" w:rsidR="00E4176E" w:rsidRPr="006822C8" w:rsidRDefault="00B452BF" w:rsidP="00E4176E">
      <w:pPr>
        <w:pStyle w:val="Heading4"/>
        <w:rPr>
          <w:rFonts w:ascii="Arial" w:eastAsia="Calibri" w:hAnsi="Arial" w:cs="Arial"/>
          <w:bCs w:val="0"/>
          <w:color w:val="000000" w:themeColor="text1"/>
          <w:sz w:val="24"/>
          <w:szCs w:val="24"/>
          <w:lang w:val="mk-MK" w:eastAsia="en-US"/>
        </w:rPr>
      </w:pPr>
      <w:r w:rsidRPr="006822C8">
        <w:rPr>
          <w:rFonts w:ascii="Arial" w:eastAsia="Calibri" w:hAnsi="Arial" w:cs="Arial"/>
          <w:bCs w:val="0"/>
          <w:color w:val="000000" w:themeColor="text1"/>
          <w:sz w:val="24"/>
          <w:szCs w:val="24"/>
          <w:lang w:val="mk-MK" w:eastAsia="en-US"/>
        </w:rPr>
        <w:t>Измамнички дејствија</w:t>
      </w:r>
    </w:p>
    <w:p w14:paraId="79AF53AE" w14:textId="2D100F17" w:rsidR="00364D0A" w:rsidRPr="006822C8" w:rsidRDefault="00E4176E" w:rsidP="00B25890">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341C60" w:rsidRPr="006822C8">
        <w:rPr>
          <w:rFonts w:ascii="Arial" w:eastAsia="Calibri" w:hAnsi="Arial" w:cs="Arial"/>
          <w:color w:val="000000" w:themeColor="text1"/>
          <w:sz w:val="24"/>
          <w:szCs w:val="24"/>
        </w:rPr>
        <w:t xml:space="preserve">Трговска практика се смета за </w:t>
      </w:r>
      <w:r w:rsidR="0096752D" w:rsidRPr="006822C8">
        <w:rPr>
          <w:rFonts w:ascii="Arial" w:eastAsia="Calibri" w:hAnsi="Arial" w:cs="Arial"/>
          <w:color w:val="000000" w:themeColor="text1"/>
          <w:sz w:val="24"/>
          <w:szCs w:val="24"/>
        </w:rPr>
        <w:t>измамничк</w:t>
      </w:r>
      <w:r w:rsidR="00341C60" w:rsidRPr="006822C8">
        <w:rPr>
          <w:rFonts w:ascii="Arial" w:eastAsia="Calibri" w:hAnsi="Arial" w:cs="Arial"/>
          <w:color w:val="000000" w:themeColor="text1"/>
          <w:sz w:val="24"/>
          <w:szCs w:val="24"/>
        </w:rPr>
        <w:t>а</w:t>
      </w:r>
      <w:r w:rsidR="0096752D" w:rsidRPr="006822C8">
        <w:rPr>
          <w:rFonts w:ascii="Arial" w:eastAsia="Calibri" w:hAnsi="Arial" w:cs="Arial"/>
          <w:color w:val="000000" w:themeColor="text1"/>
          <w:sz w:val="24"/>
          <w:szCs w:val="24"/>
        </w:rPr>
        <w:t xml:space="preserve"> доколку содрж</w:t>
      </w:r>
      <w:r w:rsidR="00EE5C6E" w:rsidRPr="006822C8">
        <w:rPr>
          <w:rFonts w:ascii="Arial" w:eastAsia="Calibri" w:hAnsi="Arial" w:cs="Arial"/>
          <w:color w:val="000000" w:themeColor="text1"/>
          <w:sz w:val="24"/>
          <w:szCs w:val="24"/>
        </w:rPr>
        <w:t>и</w:t>
      </w:r>
      <w:r w:rsidRPr="006822C8">
        <w:rPr>
          <w:rFonts w:ascii="Arial" w:eastAsia="Calibri" w:hAnsi="Arial" w:cs="Arial"/>
          <w:color w:val="000000" w:themeColor="text1"/>
          <w:sz w:val="24"/>
          <w:szCs w:val="24"/>
        </w:rPr>
        <w:t xml:space="preserve"> лажни инфор</w:t>
      </w:r>
      <w:r w:rsidR="00B452BF" w:rsidRPr="006822C8">
        <w:rPr>
          <w:rFonts w:ascii="Arial" w:eastAsia="Calibri" w:hAnsi="Arial" w:cs="Arial"/>
          <w:color w:val="000000" w:themeColor="text1"/>
          <w:sz w:val="24"/>
          <w:szCs w:val="24"/>
        </w:rPr>
        <w:t>мации и поради тоа е невистинит</w:t>
      </w:r>
      <w:r w:rsidR="00341C60"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или </w:t>
      </w:r>
      <w:r w:rsidR="002D5845" w:rsidRPr="006822C8">
        <w:rPr>
          <w:rFonts w:ascii="Arial" w:eastAsia="Calibri" w:hAnsi="Arial" w:cs="Arial"/>
          <w:color w:val="000000" w:themeColor="text1"/>
          <w:sz w:val="24"/>
          <w:szCs w:val="24"/>
        </w:rPr>
        <w:t xml:space="preserve">доколку </w:t>
      </w:r>
      <w:r w:rsidRPr="006822C8">
        <w:rPr>
          <w:rFonts w:ascii="Arial" w:eastAsia="Calibri" w:hAnsi="Arial" w:cs="Arial"/>
          <w:color w:val="000000" w:themeColor="text1"/>
          <w:sz w:val="24"/>
          <w:szCs w:val="24"/>
        </w:rPr>
        <w:t xml:space="preserve">на каков било начин, вклучувајќи го општиот впечаток кој го остава, го </w:t>
      </w:r>
      <w:r w:rsidR="002D5845" w:rsidRPr="006822C8">
        <w:rPr>
          <w:rFonts w:ascii="Arial" w:eastAsia="Calibri" w:hAnsi="Arial" w:cs="Arial"/>
          <w:color w:val="000000" w:themeColor="text1"/>
          <w:sz w:val="24"/>
          <w:szCs w:val="24"/>
        </w:rPr>
        <w:t>доведува или пак е веројатно дека ќе го доведе во заблуда просечниот потрошувач</w:t>
      </w:r>
      <w:r w:rsidRPr="006822C8">
        <w:rPr>
          <w:rFonts w:ascii="Arial" w:eastAsia="Calibri" w:hAnsi="Arial" w:cs="Arial"/>
          <w:color w:val="000000" w:themeColor="text1"/>
          <w:sz w:val="24"/>
          <w:szCs w:val="24"/>
        </w:rPr>
        <w:t>, дури и кога информаци</w:t>
      </w:r>
      <w:r w:rsidR="002D5845" w:rsidRPr="006822C8">
        <w:rPr>
          <w:rFonts w:ascii="Arial" w:eastAsia="Calibri" w:hAnsi="Arial" w:cs="Arial"/>
          <w:color w:val="000000" w:themeColor="text1"/>
          <w:sz w:val="24"/>
          <w:szCs w:val="24"/>
        </w:rPr>
        <w:t xml:space="preserve">ите </w:t>
      </w:r>
      <w:r w:rsidRPr="006822C8">
        <w:rPr>
          <w:rFonts w:ascii="Arial" w:eastAsia="Calibri" w:hAnsi="Arial" w:cs="Arial"/>
          <w:color w:val="000000" w:themeColor="text1"/>
          <w:sz w:val="24"/>
          <w:szCs w:val="24"/>
        </w:rPr>
        <w:t xml:space="preserve">фактички </w:t>
      </w:r>
      <w:r w:rsidR="002D5845" w:rsidRPr="006822C8">
        <w:rPr>
          <w:rFonts w:ascii="Arial" w:eastAsia="Calibri" w:hAnsi="Arial" w:cs="Arial"/>
          <w:color w:val="000000" w:themeColor="text1"/>
          <w:sz w:val="24"/>
          <w:szCs w:val="24"/>
        </w:rPr>
        <w:t>с</w:t>
      </w:r>
      <w:r w:rsidRPr="006822C8">
        <w:rPr>
          <w:rFonts w:ascii="Arial" w:eastAsia="Calibri" w:hAnsi="Arial" w:cs="Arial"/>
          <w:color w:val="000000" w:themeColor="text1"/>
          <w:sz w:val="24"/>
          <w:szCs w:val="24"/>
        </w:rPr>
        <w:t>е точн</w:t>
      </w:r>
      <w:r w:rsidR="002D5845" w:rsidRPr="006822C8">
        <w:rPr>
          <w:rFonts w:ascii="Arial" w:eastAsia="Calibri" w:hAnsi="Arial" w:cs="Arial"/>
          <w:color w:val="000000" w:themeColor="text1"/>
          <w:sz w:val="24"/>
          <w:szCs w:val="24"/>
        </w:rPr>
        <w:t>и</w:t>
      </w:r>
      <w:r w:rsidRPr="006822C8">
        <w:rPr>
          <w:rFonts w:ascii="Arial" w:eastAsia="Calibri" w:hAnsi="Arial" w:cs="Arial"/>
          <w:color w:val="000000" w:themeColor="text1"/>
          <w:sz w:val="24"/>
          <w:szCs w:val="24"/>
        </w:rPr>
        <w:t>, во врска со ед</w:t>
      </w:r>
      <w:r w:rsidR="002D5845" w:rsidRPr="006822C8">
        <w:rPr>
          <w:rFonts w:ascii="Arial" w:eastAsia="Calibri" w:hAnsi="Arial" w:cs="Arial"/>
          <w:color w:val="000000" w:themeColor="text1"/>
          <w:sz w:val="24"/>
          <w:szCs w:val="24"/>
        </w:rPr>
        <w:t>на</w:t>
      </w:r>
      <w:r w:rsidRPr="006822C8">
        <w:rPr>
          <w:rFonts w:ascii="Arial" w:eastAsia="Calibri" w:hAnsi="Arial" w:cs="Arial"/>
          <w:color w:val="000000" w:themeColor="text1"/>
          <w:sz w:val="24"/>
          <w:szCs w:val="24"/>
        </w:rPr>
        <w:t xml:space="preserve"> или повеќе од </w:t>
      </w:r>
      <w:r w:rsidR="002D5845" w:rsidRPr="006822C8">
        <w:rPr>
          <w:rFonts w:ascii="Arial" w:eastAsia="Calibri" w:hAnsi="Arial" w:cs="Arial"/>
          <w:color w:val="000000" w:themeColor="text1"/>
          <w:sz w:val="24"/>
          <w:szCs w:val="24"/>
        </w:rPr>
        <w:t>око</w:t>
      </w:r>
      <w:r w:rsidR="00341C60" w:rsidRPr="006822C8">
        <w:rPr>
          <w:rFonts w:ascii="Arial" w:eastAsia="Calibri" w:hAnsi="Arial" w:cs="Arial"/>
          <w:color w:val="000000" w:themeColor="text1"/>
          <w:sz w:val="24"/>
          <w:szCs w:val="24"/>
        </w:rPr>
        <w:t>л</w:t>
      </w:r>
      <w:r w:rsidR="002D5845" w:rsidRPr="006822C8">
        <w:rPr>
          <w:rFonts w:ascii="Arial" w:eastAsia="Calibri" w:hAnsi="Arial" w:cs="Arial"/>
          <w:color w:val="000000" w:themeColor="text1"/>
          <w:sz w:val="24"/>
          <w:szCs w:val="24"/>
        </w:rPr>
        <w:t xml:space="preserve">ностите </w:t>
      </w:r>
      <w:r w:rsidR="00364D0A" w:rsidRPr="006822C8">
        <w:rPr>
          <w:rFonts w:ascii="Arial" w:eastAsia="Calibri" w:hAnsi="Arial" w:cs="Arial"/>
          <w:color w:val="000000" w:themeColor="text1"/>
          <w:sz w:val="24"/>
          <w:szCs w:val="24"/>
        </w:rPr>
        <w:t xml:space="preserve">наведени во ставот (2) од </w:t>
      </w:r>
      <w:r w:rsidRPr="006822C8">
        <w:rPr>
          <w:rFonts w:ascii="Arial" w:eastAsia="Calibri" w:hAnsi="Arial" w:cs="Arial"/>
          <w:color w:val="000000" w:themeColor="text1"/>
          <w:sz w:val="24"/>
          <w:szCs w:val="24"/>
        </w:rPr>
        <w:t xml:space="preserve">овој член, а во </w:t>
      </w:r>
      <w:r w:rsidR="002D5845" w:rsidRPr="006822C8">
        <w:rPr>
          <w:rFonts w:ascii="Arial" w:eastAsia="Calibri" w:hAnsi="Arial" w:cs="Arial"/>
          <w:color w:val="000000" w:themeColor="text1"/>
          <w:sz w:val="24"/>
          <w:szCs w:val="24"/>
        </w:rPr>
        <w:t xml:space="preserve">кој било од случаите </w:t>
      </w:r>
      <w:r w:rsidRPr="006822C8">
        <w:rPr>
          <w:rFonts w:ascii="Arial" w:eastAsia="Calibri" w:hAnsi="Arial" w:cs="Arial"/>
          <w:color w:val="000000" w:themeColor="text1"/>
          <w:sz w:val="24"/>
          <w:szCs w:val="24"/>
        </w:rPr>
        <w:t>предизвикув</w:t>
      </w:r>
      <w:r w:rsidR="00341C60"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или е веројатно дека ќе предизвика просечниот потрошувачот да донесе </w:t>
      </w:r>
      <w:r w:rsidR="00B452BF" w:rsidRPr="006822C8">
        <w:rPr>
          <w:rFonts w:ascii="Arial" w:eastAsia="Calibri" w:hAnsi="Arial" w:cs="Arial"/>
          <w:color w:val="000000" w:themeColor="text1"/>
          <w:sz w:val="24"/>
          <w:szCs w:val="24"/>
        </w:rPr>
        <w:t xml:space="preserve">пазарна одлука </w:t>
      </w:r>
      <w:r w:rsidRPr="006822C8">
        <w:rPr>
          <w:rFonts w:ascii="Arial" w:eastAsia="Calibri" w:hAnsi="Arial" w:cs="Arial"/>
          <w:color w:val="000000" w:themeColor="text1"/>
          <w:sz w:val="24"/>
          <w:szCs w:val="24"/>
        </w:rPr>
        <w:t xml:space="preserve">што </w:t>
      </w:r>
      <w:r w:rsidR="002D5845" w:rsidRPr="006822C8">
        <w:rPr>
          <w:rFonts w:ascii="Arial" w:eastAsia="Calibri" w:hAnsi="Arial" w:cs="Arial"/>
          <w:color w:val="000000" w:themeColor="text1"/>
          <w:sz w:val="24"/>
          <w:szCs w:val="24"/>
        </w:rPr>
        <w:t xml:space="preserve">инаку </w:t>
      </w:r>
      <w:r w:rsidRPr="006822C8">
        <w:rPr>
          <w:rFonts w:ascii="Arial" w:eastAsia="Calibri" w:hAnsi="Arial" w:cs="Arial"/>
          <w:color w:val="000000" w:themeColor="text1"/>
          <w:sz w:val="24"/>
          <w:szCs w:val="24"/>
        </w:rPr>
        <w:t>не би ја донел.</w:t>
      </w:r>
    </w:p>
    <w:p w14:paraId="459E8A2E" w14:textId="20B137BB" w:rsidR="00B25890" w:rsidRPr="006822C8" w:rsidRDefault="00E4176E" w:rsidP="00B25890">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Како околности на кои што се однесува измамничк</w:t>
      </w:r>
      <w:r w:rsidR="00341C60" w:rsidRPr="006822C8">
        <w:rPr>
          <w:rFonts w:ascii="Arial" w:eastAsia="Calibri" w:hAnsi="Arial" w:cs="Arial"/>
          <w:color w:val="000000" w:themeColor="text1"/>
          <w:sz w:val="24"/>
          <w:szCs w:val="24"/>
        </w:rPr>
        <w:t>а трговска практика</w:t>
      </w:r>
      <w:r w:rsidRPr="006822C8">
        <w:rPr>
          <w:rFonts w:ascii="Arial" w:eastAsia="Calibri" w:hAnsi="Arial" w:cs="Arial"/>
          <w:color w:val="000000" w:themeColor="text1"/>
          <w:sz w:val="24"/>
          <w:szCs w:val="24"/>
        </w:rPr>
        <w:t>, во смисла на ставот (1) од овој член, се сметаат:</w:t>
      </w:r>
    </w:p>
    <w:p w14:paraId="17324C9F" w14:textId="3FF65FF1" w:rsidR="00364D0A" w:rsidRPr="006822C8" w:rsidRDefault="00B25890"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E4176E" w:rsidRPr="006822C8">
        <w:rPr>
          <w:rFonts w:ascii="Arial" w:eastAsia="Calibri" w:hAnsi="Arial" w:cs="Arial"/>
          <w:color w:val="000000" w:themeColor="text1"/>
          <w:sz w:val="24"/>
          <w:szCs w:val="24"/>
        </w:rPr>
        <w:t xml:space="preserve">постоењето или природата на производот; </w:t>
      </w:r>
    </w:p>
    <w:p w14:paraId="4A5B3621" w14:textId="254151AF" w:rsidR="00364D0A" w:rsidRPr="006822C8" w:rsidRDefault="00E4176E"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главните карактеристики на </w:t>
      </w:r>
      <w:r w:rsidR="00341C60" w:rsidRPr="006822C8">
        <w:rPr>
          <w:rFonts w:ascii="Arial" w:eastAsia="Calibri" w:hAnsi="Arial" w:cs="Arial"/>
          <w:color w:val="000000" w:themeColor="text1"/>
          <w:sz w:val="24"/>
          <w:szCs w:val="24"/>
        </w:rPr>
        <w:t>производот</w:t>
      </w:r>
      <w:r w:rsidRPr="006822C8">
        <w:rPr>
          <w:rFonts w:ascii="Arial" w:eastAsia="Calibri" w:hAnsi="Arial" w:cs="Arial"/>
          <w:color w:val="000000" w:themeColor="text1"/>
          <w:sz w:val="24"/>
          <w:szCs w:val="24"/>
        </w:rPr>
        <w:t>, како што се достапноста, корисноста, ризиците, из</w:t>
      </w:r>
      <w:r w:rsidR="00D7579B" w:rsidRPr="006822C8">
        <w:rPr>
          <w:rFonts w:ascii="Arial" w:eastAsia="Calibri" w:hAnsi="Arial" w:cs="Arial"/>
          <w:color w:val="000000" w:themeColor="text1"/>
          <w:sz w:val="24"/>
          <w:szCs w:val="24"/>
        </w:rPr>
        <w:t>ведбата</w:t>
      </w:r>
      <w:r w:rsidRPr="006822C8">
        <w:rPr>
          <w:rFonts w:ascii="Arial" w:eastAsia="Calibri" w:hAnsi="Arial" w:cs="Arial"/>
          <w:color w:val="000000" w:themeColor="text1"/>
          <w:sz w:val="24"/>
          <w:szCs w:val="24"/>
        </w:rPr>
        <w:t xml:space="preserve">, составот, дополнителната опрема, </w:t>
      </w:r>
      <w:r w:rsidR="00D7579B" w:rsidRPr="006822C8">
        <w:rPr>
          <w:rFonts w:ascii="Arial" w:eastAsia="Calibri" w:hAnsi="Arial" w:cs="Arial"/>
          <w:color w:val="000000" w:themeColor="text1"/>
          <w:sz w:val="24"/>
          <w:szCs w:val="24"/>
        </w:rPr>
        <w:t xml:space="preserve">помошта после </w:t>
      </w:r>
      <w:r w:rsidRPr="006822C8">
        <w:rPr>
          <w:rFonts w:ascii="Arial" w:eastAsia="Calibri" w:hAnsi="Arial" w:cs="Arial"/>
          <w:color w:val="000000" w:themeColor="text1"/>
          <w:sz w:val="24"/>
          <w:szCs w:val="24"/>
        </w:rPr>
        <w:t>продажбата и постапување</w:t>
      </w:r>
      <w:r w:rsidR="00885A90" w:rsidRPr="006822C8">
        <w:rPr>
          <w:rFonts w:ascii="Arial" w:eastAsia="Calibri" w:hAnsi="Arial" w:cs="Arial"/>
          <w:color w:val="000000" w:themeColor="text1"/>
          <w:sz w:val="24"/>
          <w:szCs w:val="24"/>
        </w:rPr>
        <w:t>то</w:t>
      </w:r>
      <w:r w:rsidRPr="006822C8">
        <w:rPr>
          <w:rFonts w:ascii="Arial" w:eastAsia="Calibri" w:hAnsi="Arial" w:cs="Arial"/>
          <w:color w:val="000000" w:themeColor="text1"/>
          <w:sz w:val="24"/>
          <w:szCs w:val="24"/>
        </w:rPr>
        <w:t xml:space="preserve"> по </w:t>
      </w:r>
      <w:r w:rsidR="00A13580">
        <w:rPr>
          <w:rFonts w:ascii="Arial" w:eastAsia="Calibri" w:hAnsi="Arial" w:cs="Arial"/>
          <w:color w:val="000000" w:themeColor="text1"/>
          <w:sz w:val="24"/>
          <w:szCs w:val="24"/>
        </w:rPr>
        <w:t>приго</w:t>
      </w:r>
      <w:r w:rsidR="00D7579B" w:rsidRPr="006822C8">
        <w:rPr>
          <w:rFonts w:ascii="Arial" w:eastAsia="Calibri" w:hAnsi="Arial" w:cs="Arial"/>
          <w:color w:val="000000" w:themeColor="text1"/>
          <w:sz w:val="24"/>
          <w:szCs w:val="24"/>
        </w:rPr>
        <w:t>вори и поплаки</w:t>
      </w:r>
      <w:r w:rsidRPr="006822C8">
        <w:rPr>
          <w:rFonts w:ascii="Arial" w:eastAsia="Calibri" w:hAnsi="Arial" w:cs="Arial"/>
          <w:color w:val="000000" w:themeColor="text1"/>
          <w:sz w:val="24"/>
          <w:szCs w:val="24"/>
        </w:rPr>
        <w:t xml:space="preserve">, </w:t>
      </w:r>
      <w:r w:rsidR="00885A90" w:rsidRPr="006822C8">
        <w:rPr>
          <w:rFonts w:ascii="Arial" w:eastAsia="Calibri" w:hAnsi="Arial" w:cs="Arial"/>
          <w:color w:val="000000" w:themeColor="text1"/>
          <w:sz w:val="24"/>
          <w:szCs w:val="24"/>
        </w:rPr>
        <w:t>начинот</w:t>
      </w:r>
      <w:r w:rsidR="00D7579B"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 и датумот на производство или обезбедување, испорачување</w:t>
      </w:r>
      <w:r w:rsidR="00885A90" w:rsidRPr="006822C8">
        <w:rPr>
          <w:rFonts w:ascii="Arial" w:eastAsia="Calibri" w:hAnsi="Arial" w:cs="Arial"/>
          <w:color w:val="000000" w:themeColor="text1"/>
          <w:sz w:val="24"/>
          <w:szCs w:val="24"/>
        </w:rPr>
        <w:t>то</w:t>
      </w:r>
      <w:r w:rsidRPr="006822C8">
        <w:rPr>
          <w:rFonts w:ascii="Arial" w:eastAsia="Calibri" w:hAnsi="Arial" w:cs="Arial"/>
          <w:color w:val="000000" w:themeColor="text1"/>
          <w:sz w:val="24"/>
          <w:szCs w:val="24"/>
        </w:rPr>
        <w:t>, соодветност</w:t>
      </w:r>
      <w:r w:rsidR="00885A90"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на намената, користење</w:t>
      </w:r>
      <w:r w:rsidR="00885A90" w:rsidRPr="006822C8">
        <w:rPr>
          <w:rFonts w:ascii="Arial" w:eastAsia="Calibri" w:hAnsi="Arial" w:cs="Arial"/>
          <w:color w:val="000000" w:themeColor="text1"/>
          <w:sz w:val="24"/>
          <w:szCs w:val="24"/>
        </w:rPr>
        <w:t>то</w:t>
      </w:r>
      <w:r w:rsidRPr="006822C8">
        <w:rPr>
          <w:rFonts w:ascii="Arial" w:eastAsia="Calibri" w:hAnsi="Arial" w:cs="Arial"/>
          <w:color w:val="000000" w:themeColor="text1"/>
          <w:sz w:val="24"/>
          <w:szCs w:val="24"/>
        </w:rPr>
        <w:t>, количина</w:t>
      </w:r>
      <w:r w:rsidR="00885A90" w:rsidRPr="006822C8">
        <w:rPr>
          <w:rFonts w:ascii="Arial" w:eastAsia="Calibri" w:hAnsi="Arial" w:cs="Arial"/>
          <w:color w:val="000000" w:themeColor="text1"/>
          <w:sz w:val="24"/>
          <w:szCs w:val="24"/>
        </w:rPr>
        <w:t>та</w:t>
      </w:r>
      <w:r w:rsidRPr="006822C8">
        <w:rPr>
          <w:rFonts w:ascii="Arial" w:eastAsia="Calibri" w:hAnsi="Arial" w:cs="Arial"/>
          <w:color w:val="000000" w:themeColor="text1"/>
          <w:sz w:val="24"/>
          <w:szCs w:val="24"/>
        </w:rPr>
        <w:t>, спецификација</w:t>
      </w:r>
      <w:r w:rsidR="00885A90" w:rsidRPr="006822C8">
        <w:rPr>
          <w:rFonts w:ascii="Arial" w:eastAsia="Calibri" w:hAnsi="Arial" w:cs="Arial"/>
          <w:color w:val="000000" w:themeColor="text1"/>
          <w:sz w:val="24"/>
          <w:szCs w:val="24"/>
        </w:rPr>
        <w:t>та</w:t>
      </w:r>
      <w:r w:rsidRPr="006822C8">
        <w:rPr>
          <w:rFonts w:ascii="Arial" w:eastAsia="Calibri" w:hAnsi="Arial" w:cs="Arial"/>
          <w:color w:val="000000" w:themeColor="text1"/>
          <w:sz w:val="24"/>
          <w:szCs w:val="24"/>
        </w:rPr>
        <w:t>, географско</w:t>
      </w:r>
      <w:r w:rsidR="00885A90" w:rsidRPr="006822C8">
        <w:rPr>
          <w:rFonts w:ascii="Arial" w:eastAsia="Calibri" w:hAnsi="Arial" w:cs="Arial"/>
          <w:color w:val="000000" w:themeColor="text1"/>
          <w:sz w:val="24"/>
          <w:szCs w:val="24"/>
        </w:rPr>
        <w:t>то</w:t>
      </w:r>
      <w:r w:rsidRPr="006822C8">
        <w:rPr>
          <w:rFonts w:ascii="Arial" w:eastAsia="Calibri" w:hAnsi="Arial" w:cs="Arial"/>
          <w:color w:val="000000" w:themeColor="text1"/>
          <w:sz w:val="24"/>
          <w:szCs w:val="24"/>
        </w:rPr>
        <w:t xml:space="preserve"> или </w:t>
      </w:r>
      <w:r w:rsidR="00885A90" w:rsidRPr="006822C8">
        <w:rPr>
          <w:rFonts w:ascii="Arial" w:eastAsia="Calibri" w:hAnsi="Arial" w:cs="Arial"/>
          <w:color w:val="000000" w:themeColor="text1"/>
          <w:sz w:val="24"/>
          <w:szCs w:val="24"/>
        </w:rPr>
        <w:t xml:space="preserve">трговското </w:t>
      </w:r>
      <w:r w:rsidRPr="006822C8">
        <w:rPr>
          <w:rFonts w:ascii="Arial" w:eastAsia="Calibri" w:hAnsi="Arial" w:cs="Arial"/>
          <w:color w:val="000000" w:themeColor="text1"/>
          <w:sz w:val="24"/>
          <w:szCs w:val="24"/>
        </w:rPr>
        <w:t xml:space="preserve">потекло или очекуваните резултати од неговата употреба, или пак резултатите од спроведените тестови или проверки; </w:t>
      </w:r>
    </w:p>
    <w:p w14:paraId="37BFF221" w14:textId="6F0B20F7" w:rsidR="00364D0A" w:rsidRPr="00FF03BB" w:rsidRDefault="00E4176E" w:rsidP="00364D0A">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обемот на обврските на трговецот, мотивите за </w:t>
      </w:r>
      <w:r w:rsidR="004A7331" w:rsidRPr="00FF03BB">
        <w:rPr>
          <w:rFonts w:ascii="Arial" w:eastAsia="Calibri" w:hAnsi="Arial" w:cs="Arial"/>
          <w:sz w:val="24"/>
          <w:szCs w:val="24"/>
        </w:rPr>
        <w:t xml:space="preserve">трговската практика </w:t>
      </w:r>
      <w:r w:rsidRPr="00FF03BB">
        <w:rPr>
          <w:rFonts w:ascii="Arial" w:eastAsia="Calibri" w:hAnsi="Arial" w:cs="Arial"/>
          <w:sz w:val="24"/>
          <w:szCs w:val="24"/>
        </w:rPr>
        <w:t xml:space="preserve">и природата на продажниот процес, сите изјави или симболи во врска со директното или индиректното спонзорство или одобрување на трговецот или на </w:t>
      </w:r>
      <w:r w:rsidR="00341C60" w:rsidRPr="00FF03BB">
        <w:rPr>
          <w:rFonts w:ascii="Arial" w:eastAsia="Calibri" w:hAnsi="Arial" w:cs="Arial"/>
          <w:sz w:val="24"/>
          <w:szCs w:val="24"/>
        </w:rPr>
        <w:t>производот</w:t>
      </w:r>
      <w:r w:rsidRPr="00FF03BB">
        <w:rPr>
          <w:rFonts w:ascii="Arial" w:eastAsia="Calibri" w:hAnsi="Arial" w:cs="Arial"/>
          <w:sz w:val="24"/>
          <w:szCs w:val="24"/>
        </w:rPr>
        <w:t xml:space="preserve">; </w:t>
      </w:r>
    </w:p>
    <w:p w14:paraId="35DC5BA8" w14:textId="5027BE5D" w:rsidR="00364D0A" w:rsidRPr="00FF03BB" w:rsidRDefault="00E4176E" w:rsidP="00364D0A">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цената или начинот на кој </w:t>
      </w:r>
      <w:r w:rsidR="002930D1" w:rsidRPr="00FF03BB">
        <w:rPr>
          <w:rFonts w:ascii="Arial" w:eastAsia="Calibri" w:hAnsi="Arial" w:cs="Arial"/>
          <w:sz w:val="24"/>
          <w:szCs w:val="24"/>
        </w:rPr>
        <w:t xml:space="preserve">што </w:t>
      </w:r>
      <w:r w:rsidRPr="00FF03BB">
        <w:rPr>
          <w:rFonts w:ascii="Arial" w:eastAsia="Calibri" w:hAnsi="Arial" w:cs="Arial"/>
          <w:sz w:val="24"/>
          <w:szCs w:val="24"/>
        </w:rPr>
        <w:t xml:space="preserve">се пресметува цената или постоење на одредени погодности во поглед на цената; </w:t>
      </w:r>
    </w:p>
    <w:p w14:paraId="23A32607" w14:textId="02561D58" w:rsidR="00364D0A" w:rsidRPr="006822C8" w:rsidRDefault="00E4176E"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потребата за сервис</w:t>
      </w:r>
      <w:r w:rsidR="002930D1" w:rsidRPr="006822C8">
        <w:rPr>
          <w:rFonts w:ascii="Arial" w:eastAsia="Calibri" w:hAnsi="Arial" w:cs="Arial"/>
          <w:color w:val="000000" w:themeColor="text1"/>
          <w:sz w:val="24"/>
          <w:szCs w:val="24"/>
        </w:rPr>
        <w:t>ирање</w:t>
      </w:r>
      <w:r w:rsidRPr="006822C8">
        <w:rPr>
          <w:rFonts w:ascii="Arial" w:eastAsia="Calibri" w:hAnsi="Arial" w:cs="Arial"/>
          <w:color w:val="000000" w:themeColor="text1"/>
          <w:sz w:val="24"/>
          <w:szCs w:val="24"/>
        </w:rPr>
        <w:t xml:space="preserve">, делови, замена или поправка; </w:t>
      </w:r>
    </w:p>
    <w:p w14:paraId="785970E2" w14:textId="6CA41CF9" w:rsidR="00364D0A" w:rsidRPr="006822C8" w:rsidRDefault="00E4176E"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 xml:space="preserve">6) </w:t>
      </w:r>
      <w:r w:rsidR="002930D1" w:rsidRPr="006822C8">
        <w:rPr>
          <w:rFonts w:ascii="Arial" w:eastAsia="Calibri" w:hAnsi="Arial" w:cs="Arial"/>
          <w:color w:val="000000" w:themeColor="text1"/>
          <w:sz w:val="24"/>
          <w:szCs w:val="24"/>
        </w:rPr>
        <w:t>природата</w:t>
      </w:r>
      <w:r w:rsidRPr="006822C8">
        <w:rPr>
          <w:rFonts w:ascii="Arial" w:eastAsia="Calibri" w:hAnsi="Arial" w:cs="Arial"/>
          <w:color w:val="000000" w:themeColor="text1"/>
          <w:sz w:val="24"/>
          <w:szCs w:val="24"/>
        </w:rPr>
        <w:t xml:space="preserve">, особините или правата на трговецот или неговиот застапник, како што се нивниот идентитет или имот, квалификации, статусот, одобрувањата кои им се дадени, </w:t>
      </w:r>
      <w:r w:rsidR="002930D1" w:rsidRPr="006822C8">
        <w:rPr>
          <w:rFonts w:ascii="Arial" w:eastAsia="Calibri" w:hAnsi="Arial" w:cs="Arial"/>
          <w:color w:val="000000" w:themeColor="text1"/>
          <w:sz w:val="24"/>
          <w:szCs w:val="24"/>
        </w:rPr>
        <w:t xml:space="preserve">поседувањето </w:t>
      </w:r>
      <w:r w:rsidRPr="006822C8">
        <w:rPr>
          <w:rFonts w:ascii="Arial" w:eastAsia="Calibri" w:hAnsi="Arial" w:cs="Arial"/>
          <w:color w:val="000000" w:themeColor="text1"/>
          <w:sz w:val="24"/>
          <w:szCs w:val="24"/>
        </w:rPr>
        <w:t xml:space="preserve">на права за индустриска, стопанска или интелектуална сопственост, награди или пофалници кои им се доделени и </w:t>
      </w:r>
    </w:p>
    <w:p w14:paraId="0452A88D" w14:textId="291A2384" w:rsidR="00364D0A" w:rsidRPr="006822C8" w:rsidRDefault="00E4176E"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7) правата на потрошувач</w:t>
      </w:r>
      <w:r w:rsidR="002930D1" w:rsidRPr="006822C8">
        <w:rPr>
          <w:rFonts w:ascii="Arial" w:eastAsia="Calibri" w:hAnsi="Arial" w:cs="Arial"/>
          <w:color w:val="000000" w:themeColor="text1"/>
          <w:sz w:val="24"/>
          <w:szCs w:val="24"/>
        </w:rPr>
        <w:t>от</w:t>
      </w:r>
      <w:r w:rsidRPr="006822C8">
        <w:rPr>
          <w:rFonts w:ascii="Arial" w:eastAsia="Calibri" w:hAnsi="Arial" w:cs="Arial"/>
          <w:color w:val="000000" w:themeColor="text1"/>
          <w:sz w:val="24"/>
          <w:szCs w:val="24"/>
        </w:rPr>
        <w:t xml:space="preserve">, вклучувајќи го правото за замена или враќање на парите и </w:t>
      </w:r>
      <w:r w:rsidR="002930D1" w:rsidRPr="006822C8">
        <w:rPr>
          <w:rFonts w:ascii="Arial" w:eastAsia="Calibri" w:hAnsi="Arial" w:cs="Arial"/>
          <w:color w:val="000000" w:themeColor="text1"/>
          <w:sz w:val="24"/>
          <w:szCs w:val="24"/>
        </w:rPr>
        <w:t xml:space="preserve">одредбите за сообразност на стоките и гаранциите од овој закон, како и ризиците со кои што потрошувачот може да се </w:t>
      </w:r>
      <w:r w:rsidR="00A13580" w:rsidRPr="00A13580">
        <w:rPr>
          <w:rFonts w:ascii="Arial" w:eastAsia="Calibri" w:hAnsi="Arial" w:cs="Arial"/>
          <w:sz w:val="24"/>
          <w:szCs w:val="24"/>
        </w:rPr>
        <w:t>соочи</w:t>
      </w:r>
      <w:r w:rsidRPr="00A13580">
        <w:rPr>
          <w:rFonts w:ascii="Arial" w:eastAsia="Calibri" w:hAnsi="Arial" w:cs="Arial"/>
          <w:sz w:val="24"/>
          <w:szCs w:val="24"/>
        </w:rPr>
        <w:t xml:space="preserve">. </w:t>
      </w:r>
    </w:p>
    <w:p w14:paraId="4C73A6CF" w14:textId="7B1F5417" w:rsidR="005E2B35" w:rsidRPr="006822C8" w:rsidRDefault="00E4176E"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w:t>
      </w:r>
      <w:r w:rsidR="00D228F8" w:rsidRPr="006822C8">
        <w:rPr>
          <w:rFonts w:ascii="Arial" w:eastAsia="Calibri" w:hAnsi="Arial" w:cs="Arial"/>
          <w:color w:val="000000" w:themeColor="text1"/>
          <w:sz w:val="24"/>
          <w:szCs w:val="24"/>
        </w:rPr>
        <w:t>Трговска практика</w:t>
      </w:r>
      <w:r w:rsidRPr="006822C8">
        <w:rPr>
          <w:rFonts w:ascii="Arial" w:eastAsia="Calibri" w:hAnsi="Arial" w:cs="Arial"/>
          <w:color w:val="000000" w:themeColor="text1"/>
          <w:sz w:val="24"/>
          <w:szCs w:val="24"/>
        </w:rPr>
        <w:t xml:space="preserve"> се смета дека е измамничк</w:t>
      </w:r>
      <w:r w:rsidR="00D228F8"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и доколку, во својата фактичка состојба, имајќи ги предвид сите околности и специфичност на случајот, го наведува или веројатно може да го наведе просечниот потрошувач да донесе </w:t>
      </w:r>
      <w:r w:rsidR="00B452BF" w:rsidRPr="006822C8">
        <w:rPr>
          <w:rFonts w:ascii="Arial" w:eastAsia="Calibri" w:hAnsi="Arial" w:cs="Arial"/>
          <w:color w:val="000000" w:themeColor="text1"/>
          <w:sz w:val="24"/>
          <w:szCs w:val="24"/>
        </w:rPr>
        <w:t xml:space="preserve">пазарна одлука </w:t>
      </w:r>
      <w:r w:rsidRPr="006822C8">
        <w:rPr>
          <w:rFonts w:ascii="Arial" w:eastAsia="Calibri" w:hAnsi="Arial" w:cs="Arial"/>
          <w:color w:val="000000" w:themeColor="text1"/>
          <w:sz w:val="24"/>
          <w:szCs w:val="24"/>
        </w:rPr>
        <w:t xml:space="preserve">што не би ја донел во друг случај, а се однесува на: </w:t>
      </w:r>
    </w:p>
    <w:p w14:paraId="649C2D6C" w14:textId="6C7A9076" w:rsidR="005E2B35" w:rsidRPr="006822C8" w:rsidRDefault="00E4176E" w:rsidP="00364D0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как</w:t>
      </w:r>
      <w:r w:rsidR="002930D1" w:rsidRPr="006822C8">
        <w:rPr>
          <w:rFonts w:ascii="Arial" w:eastAsia="Calibri" w:hAnsi="Arial" w:cs="Arial"/>
          <w:color w:val="000000" w:themeColor="text1"/>
          <w:sz w:val="24"/>
          <w:szCs w:val="24"/>
        </w:rPr>
        <w:t>во било ставање на стоките на пазарот</w:t>
      </w:r>
      <w:r w:rsidRPr="006822C8">
        <w:rPr>
          <w:rFonts w:ascii="Arial" w:eastAsia="Calibri" w:hAnsi="Arial" w:cs="Arial"/>
          <w:color w:val="000000" w:themeColor="text1"/>
          <w:sz w:val="24"/>
          <w:szCs w:val="24"/>
        </w:rPr>
        <w:t xml:space="preserve">, вклучувајќи споредбено </w:t>
      </w:r>
      <w:r w:rsidR="002930D1" w:rsidRPr="006822C8">
        <w:rPr>
          <w:rFonts w:ascii="Arial" w:eastAsia="Calibri" w:hAnsi="Arial" w:cs="Arial"/>
          <w:color w:val="000000" w:themeColor="text1"/>
          <w:sz w:val="24"/>
          <w:szCs w:val="24"/>
        </w:rPr>
        <w:t>огласување</w:t>
      </w:r>
      <w:r w:rsidRPr="006822C8">
        <w:rPr>
          <w:rFonts w:ascii="Arial" w:eastAsia="Calibri" w:hAnsi="Arial" w:cs="Arial"/>
          <w:color w:val="000000" w:themeColor="text1"/>
          <w:sz w:val="24"/>
          <w:szCs w:val="24"/>
        </w:rPr>
        <w:t xml:space="preserve">, што доведува до забуна со други </w:t>
      </w:r>
      <w:r w:rsidR="00901635" w:rsidRPr="006822C8">
        <w:rPr>
          <w:rFonts w:ascii="Arial" w:eastAsia="Calibri" w:hAnsi="Arial" w:cs="Arial"/>
          <w:color w:val="000000" w:themeColor="text1"/>
          <w:sz w:val="24"/>
          <w:szCs w:val="24"/>
        </w:rPr>
        <w:t>производи</w:t>
      </w:r>
      <w:r w:rsidRPr="006822C8">
        <w:rPr>
          <w:rFonts w:ascii="Arial" w:eastAsia="Calibri" w:hAnsi="Arial" w:cs="Arial"/>
          <w:color w:val="000000" w:themeColor="text1"/>
          <w:sz w:val="24"/>
          <w:szCs w:val="24"/>
        </w:rPr>
        <w:t xml:space="preserve">, трговски марки, трговски </w:t>
      </w:r>
      <w:r w:rsidR="004F7D3A" w:rsidRPr="006822C8">
        <w:rPr>
          <w:rFonts w:ascii="Arial" w:eastAsia="Calibri" w:hAnsi="Arial" w:cs="Arial"/>
          <w:color w:val="000000" w:themeColor="text1"/>
          <w:sz w:val="24"/>
          <w:szCs w:val="24"/>
        </w:rPr>
        <w:t xml:space="preserve">имиња </w:t>
      </w:r>
      <w:r w:rsidRPr="006822C8">
        <w:rPr>
          <w:rFonts w:ascii="Arial" w:eastAsia="Calibri" w:hAnsi="Arial" w:cs="Arial"/>
          <w:color w:val="000000" w:themeColor="text1"/>
          <w:sz w:val="24"/>
          <w:szCs w:val="24"/>
        </w:rPr>
        <w:t xml:space="preserve">или други </w:t>
      </w:r>
      <w:r w:rsidR="004F7D3A" w:rsidRPr="006822C8">
        <w:rPr>
          <w:rFonts w:ascii="Arial" w:eastAsia="Calibri" w:hAnsi="Arial" w:cs="Arial"/>
          <w:color w:val="000000" w:themeColor="text1"/>
          <w:sz w:val="24"/>
          <w:szCs w:val="24"/>
        </w:rPr>
        <w:t>знаци за разликување на конкурентот</w:t>
      </w:r>
      <w:r w:rsidR="00AE6E7B" w:rsidRPr="006822C8">
        <w:rPr>
          <w:rFonts w:ascii="Arial" w:eastAsia="Calibri" w:hAnsi="Arial" w:cs="Arial"/>
          <w:color w:val="000000" w:themeColor="text1"/>
          <w:sz w:val="24"/>
          <w:szCs w:val="24"/>
          <w:lang w:val="sr-Latn-RS"/>
        </w:rPr>
        <w:t>;</w:t>
      </w:r>
      <w:r w:rsidRPr="006822C8">
        <w:rPr>
          <w:rFonts w:ascii="Arial" w:eastAsia="Calibri" w:hAnsi="Arial" w:cs="Arial"/>
          <w:color w:val="000000" w:themeColor="text1"/>
          <w:sz w:val="24"/>
          <w:szCs w:val="24"/>
        </w:rPr>
        <w:t xml:space="preserve"> </w:t>
      </w:r>
    </w:p>
    <w:p w14:paraId="63F777E8" w14:textId="7A782ABE" w:rsidR="00AE6E7B" w:rsidRPr="00FF03BB" w:rsidRDefault="00E4176E" w:rsidP="00E4176E">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 xml:space="preserve">2) неисполнување на обврските </w:t>
      </w:r>
      <w:r w:rsidR="004F7D3A" w:rsidRPr="006822C8">
        <w:rPr>
          <w:rFonts w:ascii="Arial" w:eastAsia="Calibri" w:hAnsi="Arial" w:cs="Arial"/>
          <w:color w:val="000000" w:themeColor="text1"/>
          <w:sz w:val="24"/>
          <w:szCs w:val="24"/>
        </w:rPr>
        <w:t xml:space="preserve">кои трговецот ги преземал според </w:t>
      </w:r>
      <w:r w:rsidRPr="006822C8">
        <w:rPr>
          <w:rFonts w:ascii="Arial" w:eastAsia="Calibri" w:hAnsi="Arial" w:cs="Arial"/>
          <w:color w:val="000000" w:themeColor="text1"/>
          <w:sz w:val="24"/>
          <w:szCs w:val="24"/>
        </w:rPr>
        <w:t>кодекс</w:t>
      </w:r>
      <w:r w:rsidR="004F7D3A" w:rsidRPr="006822C8">
        <w:rPr>
          <w:rFonts w:ascii="Arial" w:eastAsia="Calibri" w:hAnsi="Arial" w:cs="Arial"/>
          <w:color w:val="000000" w:themeColor="text1"/>
          <w:sz w:val="24"/>
          <w:szCs w:val="24"/>
        </w:rPr>
        <w:t xml:space="preserve">ите на </w:t>
      </w:r>
      <w:r w:rsidRPr="00FF03BB">
        <w:rPr>
          <w:rFonts w:ascii="Arial" w:eastAsia="Calibri" w:hAnsi="Arial" w:cs="Arial"/>
          <w:sz w:val="24"/>
          <w:szCs w:val="24"/>
        </w:rPr>
        <w:t xml:space="preserve">однесување </w:t>
      </w:r>
      <w:r w:rsidR="004F7D3A" w:rsidRPr="00FF03BB">
        <w:rPr>
          <w:rFonts w:ascii="Arial" w:eastAsia="Calibri" w:hAnsi="Arial" w:cs="Arial"/>
          <w:sz w:val="24"/>
          <w:szCs w:val="24"/>
        </w:rPr>
        <w:t>на кои се обврзал</w:t>
      </w:r>
      <w:r w:rsidR="002A1042" w:rsidRPr="00FF03BB">
        <w:rPr>
          <w:rFonts w:ascii="Arial" w:eastAsia="Calibri" w:hAnsi="Arial" w:cs="Arial"/>
          <w:sz w:val="24"/>
          <w:szCs w:val="24"/>
        </w:rPr>
        <w:t xml:space="preserve">, кога </w:t>
      </w:r>
      <w:r w:rsidRPr="00FF03BB">
        <w:rPr>
          <w:rFonts w:ascii="Arial" w:eastAsia="Calibri" w:hAnsi="Arial" w:cs="Arial"/>
          <w:sz w:val="24"/>
          <w:szCs w:val="24"/>
        </w:rPr>
        <w:t>обврската не е факултативна, туку</w:t>
      </w:r>
      <w:r w:rsidR="005E2B35" w:rsidRPr="00FF03BB">
        <w:rPr>
          <w:rFonts w:ascii="Arial" w:eastAsia="Calibri" w:hAnsi="Arial" w:cs="Arial"/>
          <w:sz w:val="24"/>
          <w:szCs w:val="24"/>
        </w:rPr>
        <w:t xml:space="preserve"> е цврста и може да се провери и </w:t>
      </w:r>
      <w:r w:rsidRPr="00FF03BB">
        <w:rPr>
          <w:rFonts w:ascii="Arial" w:eastAsia="Calibri" w:hAnsi="Arial" w:cs="Arial"/>
          <w:sz w:val="24"/>
          <w:szCs w:val="24"/>
        </w:rPr>
        <w:t xml:space="preserve">трговецот </w:t>
      </w:r>
      <w:r w:rsidR="00A13580" w:rsidRPr="00FF03BB">
        <w:rPr>
          <w:rFonts w:ascii="Arial" w:eastAsia="Calibri" w:hAnsi="Arial" w:cs="Arial"/>
          <w:sz w:val="24"/>
          <w:szCs w:val="24"/>
        </w:rPr>
        <w:t>во своите</w:t>
      </w:r>
      <w:r w:rsidRPr="00FF03BB">
        <w:rPr>
          <w:rFonts w:ascii="Arial" w:eastAsia="Calibri" w:hAnsi="Arial" w:cs="Arial"/>
          <w:sz w:val="24"/>
          <w:szCs w:val="24"/>
        </w:rPr>
        <w:t xml:space="preserve"> </w:t>
      </w:r>
      <w:r w:rsidR="00A13580" w:rsidRPr="00FF03BB">
        <w:rPr>
          <w:rFonts w:ascii="Arial" w:eastAsia="Calibri" w:hAnsi="Arial" w:cs="Arial"/>
          <w:sz w:val="24"/>
          <w:szCs w:val="24"/>
        </w:rPr>
        <w:t>трговски</w:t>
      </w:r>
      <w:r w:rsidRPr="00FF03BB">
        <w:rPr>
          <w:rFonts w:ascii="Arial" w:eastAsia="Calibri" w:hAnsi="Arial" w:cs="Arial"/>
          <w:sz w:val="24"/>
          <w:szCs w:val="24"/>
        </w:rPr>
        <w:t xml:space="preserve"> </w:t>
      </w:r>
      <w:r w:rsidR="00A13580" w:rsidRPr="00FF03BB">
        <w:rPr>
          <w:rFonts w:ascii="Arial" w:eastAsia="Calibri" w:hAnsi="Arial" w:cs="Arial"/>
          <w:sz w:val="24"/>
          <w:szCs w:val="24"/>
        </w:rPr>
        <w:t xml:space="preserve">практики </w:t>
      </w:r>
      <w:r w:rsidR="004F7D3A" w:rsidRPr="00FF03BB">
        <w:rPr>
          <w:rFonts w:ascii="Arial" w:eastAsia="Calibri" w:hAnsi="Arial" w:cs="Arial"/>
          <w:sz w:val="24"/>
          <w:szCs w:val="24"/>
        </w:rPr>
        <w:t xml:space="preserve">назначува </w:t>
      </w:r>
      <w:r w:rsidRPr="00FF03BB">
        <w:rPr>
          <w:rFonts w:ascii="Arial" w:eastAsia="Calibri" w:hAnsi="Arial" w:cs="Arial"/>
          <w:sz w:val="24"/>
          <w:szCs w:val="24"/>
        </w:rPr>
        <w:t>дека е обврзан со кодексот на однесување</w:t>
      </w:r>
      <w:r w:rsidR="00AE6E7B" w:rsidRPr="00FF03BB">
        <w:rPr>
          <w:rFonts w:ascii="Arial" w:eastAsia="Calibri" w:hAnsi="Arial" w:cs="Arial"/>
          <w:sz w:val="24"/>
          <w:szCs w:val="24"/>
          <w:lang w:val="sr-Latn-RS"/>
        </w:rPr>
        <w:t xml:space="preserve"> </w:t>
      </w:r>
      <w:r w:rsidR="00BB7B8E" w:rsidRPr="00FF03BB">
        <w:rPr>
          <w:rFonts w:ascii="Arial" w:eastAsia="Calibri" w:hAnsi="Arial" w:cs="Arial"/>
          <w:sz w:val="24"/>
          <w:szCs w:val="24"/>
        </w:rPr>
        <w:t>и</w:t>
      </w:r>
    </w:p>
    <w:p w14:paraId="6004D509" w14:textId="52C2DC7E" w:rsidR="00AE6E7B" w:rsidRPr="00FF03BB" w:rsidRDefault="00AE6E7B" w:rsidP="00E4176E">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lang w:val="sr-Latn-RS"/>
        </w:rPr>
        <w:t>3</w:t>
      </w:r>
      <w:r w:rsidRPr="00FF03BB">
        <w:rPr>
          <w:rFonts w:ascii="Arial" w:eastAsia="Calibri" w:hAnsi="Arial" w:cs="Arial"/>
          <w:sz w:val="24"/>
          <w:szCs w:val="24"/>
          <w:lang w:val="en-US"/>
        </w:rPr>
        <w:t xml:space="preserve">) </w:t>
      </w:r>
      <w:r w:rsidRPr="00FF03BB">
        <w:rPr>
          <w:rFonts w:ascii="Arial" w:eastAsia="Calibri" w:hAnsi="Arial" w:cs="Arial"/>
          <w:sz w:val="24"/>
          <w:szCs w:val="24"/>
        </w:rPr>
        <w:t>какво било ставање на стока на пазарот</w:t>
      </w:r>
      <w:r w:rsidRPr="00FF03BB">
        <w:rPr>
          <w:rFonts w:ascii="Arial" w:eastAsia="Calibri" w:hAnsi="Arial" w:cs="Arial"/>
          <w:sz w:val="24"/>
          <w:szCs w:val="24"/>
          <w:lang w:val="en-US"/>
        </w:rPr>
        <w:t xml:space="preserve"> </w:t>
      </w:r>
      <w:r w:rsidRPr="00FF03BB">
        <w:rPr>
          <w:rFonts w:ascii="Arial" w:eastAsia="Calibri" w:hAnsi="Arial" w:cs="Arial"/>
          <w:sz w:val="24"/>
          <w:szCs w:val="24"/>
        </w:rPr>
        <w:t xml:space="preserve">за која се тврди дека е идентична со стока во земја-членка на Европската Унија, а која што има значително различен состав или карактеристики, освен ако таа разлика не е оправдана со </w:t>
      </w:r>
      <w:r w:rsidR="00A13580" w:rsidRPr="00FF03BB">
        <w:rPr>
          <w:rFonts w:ascii="Arial" w:eastAsia="Calibri" w:hAnsi="Arial" w:cs="Arial"/>
          <w:sz w:val="24"/>
          <w:szCs w:val="24"/>
        </w:rPr>
        <w:t xml:space="preserve">прописни </w:t>
      </w:r>
      <w:r w:rsidRPr="00FF03BB">
        <w:rPr>
          <w:rFonts w:ascii="Arial" w:eastAsia="Calibri" w:hAnsi="Arial" w:cs="Arial"/>
          <w:sz w:val="24"/>
          <w:szCs w:val="24"/>
        </w:rPr>
        <w:t xml:space="preserve">и објективни фактори. </w:t>
      </w:r>
    </w:p>
    <w:p w14:paraId="25B17D63"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Измамничко пропуштање</w:t>
      </w:r>
    </w:p>
    <w:p w14:paraId="2523F8BD" w14:textId="67B85EDF" w:rsidR="00A67552" w:rsidRPr="006822C8" w:rsidRDefault="00805D65"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75</w:t>
      </w:r>
    </w:p>
    <w:p w14:paraId="700A1FDB" w14:textId="66F315B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Одреден</w:t>
      </w:r>
      <w:r w:rsidR="00D228F8" w:rsidRPr="006822C8">
        <w:rPr>
          <w:rFonts w:ascii="Arial" w:eastAsia="Calibri" w:hAnsi="Arial" w:cs="Arial"/>
          <w:color w:val="000000" w:themeColor="text1"/>
          <w:sz w:val="24"/>
          <w:szCs w:val="24"/>
        </w:rPr>
        <w:t xml:space="preserve">а трговска практика </w:t>
      </w:r>
      <w:r w:rsidRPr="006822C8">
        <w:rPr>
          <w:rFonts w:ascii="Arial" w:eastAsia="Calibri" w:hAnsi="Arial" w:cs="Arial"/>
          <w:color w:val="000000" w:themeColor="text1"/>
          <w:sz w:val="24"/>
          <w:szCs w:val="24"/>
        </w:rPr>
        <w:t>се смета како измамничк</w:t>
      </w:r>
      <w:r w:rsidR="00D228F8" w:rsidRPr="006822C8">
        <w:rPr>
          <w:rFonts w:ascii="Arial" w:eastAsia="Calibri" w:hAnsi="Arial" w:cs="Arial"/>
          <w:color w:val="000000" w:themeColor="text1"/>
          <w:sz w:val="24"/>
          <w:szCs w:val="24"/>
        </w:rPr>
        <w:t xml:space="preserve">а </w:t>
      </w:r>
      <w:r w:rsidRPr="006822C8">
        <w:rPr>
          <w:rFonts w:ascii="Arial" w:eastAsia="Calibri" w:hAnsi="Arial" w:cs="Arial"/>
          <w:color w:val="000000" w:themeColor="text1"/>
          <w:sz w:val="24"/>
          <w:szCs w:val="24"/>
        </w:rPr>
        <w:t xml:space="preserve"> доколку во дадената фактичка состојба, имајќи ги предвид сите нејзини белези и околности и ограничувањата на медиумот за соопштување, изоставува битни информации што на просечниот п</w:t>
      </w:r>
      <w:r w:rsidR="002A1042" w:rsidRPr="006822C8">
        <w:rPr>
          <w:rFonts w:ascii="Arial" w:eastAsia="Calibri" w:hAnsi="Arial" w:cs="Arial"/>
          <w:color w:val="000000" w:themeColor="text1"/>
          <w:sz w:val="24"/>
          <w:szCs w:val="24"/>
        </w:rPr>
        <w:t>отрошувач му се потребни за</w:t>
      </w:r>
      <w:r w:rsidRPr="006822C8">
        <w:rPr>
          <w:rFonts w:ascii="Arial" w:eastAsia="Calibri" w:hAnsi="Arial" w:cs="Arial"/>
          <w:color w:val="000000" w:themeColor="text1"/>
          <w:sz w:val="24"/>
          <w:szCs w:val="24"/>
        </w:rPr>
        <w:t xml:space="preserve"> во дадените околности да донесе информирана пазарна одлука и на овој начин просечниот потрошувач го наведува или е веројатно дека ќе го наведе да донесе пазарна одлука што инаку не би ја донел</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4F751369" w14:textId="54394237" w:rsidR="00A67552" w:rsidRPr="006822C8" w:rsidRDefault="002A104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С</w:t>
      </w:r>
      <w:r w:rsidR="00A67552" w:rsidRPr="006822C8">
        <w:rPr>
          <w:rFonts w:ascii="Arial" w:eastAsia="Calibri" w:hAnsi="Arial" w:cs="Arial"/>
          <w:color w:val="000000" w:themeColor="text1"/>
          <w:sz w:val="24"/>
          <w:szCs w:val="24"/>
        </w:rPr>
        <w:t>е смета дека станува збор за измамничко пропуштање и кога, имајќи ги предвид барањата од ставот (1) од овој член, трговецот ги прикрива или на нејасен, неразбирлив, двосмислен или ненавремен начин ги дава битните информации од ставот (1) од овој член, како и кога ќе пропушти да ја идентификува трговската намера за дадената трговска практика а истата очигледно не произлегува од околност</w:t>
      </w:r>
      <w:r w:rsidR="003D4684" w:rsidRPr="006822C8">
        <w:rPr>
          <w:rFonts w:ascii="Arial" w:eastAsia="Calibri" w:hAnsi="Arial" w:cs="Arial"/>
          <w:color w:val="000000" w:themeColor="text1"/>
          <w:sz w:val="24"/>
          <w:szCs w:val="24"/>
        </w:rPr>
        <w:t xml:space="preserve">ите на случајот, при што во двата случаи </w:t>
      </w:r>
      <w:r w:rsidR="00A67552" w:rsidRPr="006822C8">
        <w:rPr>
          <w:rFonts w:ascii="Arial" w:eastAsia="Calibri" w:hAnsi="Arial" w:cs="Arial"/>
          <w:color w:val="000000" w:themeColor="text1"/>
          <w:sz w:val="24"/>
          <w:szCs w:val="24"/>
        </w:rPr>
        <w:t xml:space="preserve"> просечниот потрошувач го наведува или е веројатно дека ќе го наведе да донесе пазарна одлука што инаку не би ја донел</w:t>
      </w:r>
      <w:r w:rsidR="00D67EE6"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597690EA" w14:textId="7AACF41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 xml:space="preserve">(3) Кога користениот медиум за соопштување на </w:t>
      </w:r>
      <w:r w:rsidR="00D228F8" w:rsidRPr="006822C8">
        <w:rPr>
          <w:rFonts w:ascii="Arial" w:eastAsia="Calibri" w:hAnsi="Arial" w:cs="Arial"/>
          <w:color w:val="000000" w:themeColor="text1"/>
          <w:sz w:val="24"/>
          <w:szCs w:val="24"/>
        </w:rPr>
        <w:t>трговска практика</w:t>
      </w:r>
      <w:r w:rsidRPr="006822C8">
        <w:rPr>
          <w:rFonts w:ascii="Arial" w:eastAsia="Calibri" w:hAnsi="Arial" w:cs="Arial"/>
          <w:color w:val="000000" w:themeColor="text1"/>
          <w:sz w:val="24"/>
          <w:szCs w:val="24"/>
        </w:rPr>
        <w:t xml:space="preserve"> подразбира просторни или временски ограничувања, при оценувањето дали информацијата била изоставена ќе се земат предвид овие ограничувања и било кои мерки преземени од страна на трговецот за правење на информацијата достапна на потрошувачите со помош на други средства</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34A23ED2"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Во случај на повик за купување, како битни ќе се сметаат следниве информации, под услов истите очигледно да не произлегуваат од околностите на случајот: </w:t>
      </w:r>
    </w:p>
    <w:p w14:paraId="4F50C1A6"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главните белези на стоката, во обем соодветен на медиумот и на стоката;</w:t>
      </w:r>
    </w:p>
    <w:p w14:paraId="6821E275" w14:textId="406A0E0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A120EC">
        <w:rPr>
          <w:rFonts w:ascii="Arial" w:eastAsia="Calibri" w:hAnsi="Arial" w:cs="Arial"/>
          <w:color w:val="000000" w:themeColor="text1"/>
          <w:sz w:val="24"/>
          <w:szCs w:val="24"/>
          <w:lang w:val="en-US"/>
        </w:rPr>
        <w:t>)</w:t>
      </w:r>
      <w:r w:rsidRPr="006822C8">
        <w:rPr>
          <w:rFonts w:ascii="Arial" w:eastAsia="Calibri" w:hAnsi="Arial" w:cs="Arial"/>
          <w:color w:val="000000" w:themeColor="text1"/>
          <w:sz w:val="24"/>
          <w:szCs w:val="24"/>
        </w:rPr>
        <w:t xml:space="preserve"> географската адреса и идентитетот на трговецот, како што е неговото трговско име или назив и, кога е соодветно, географската адреса и идентитетот на трговецот во чие што име овој дејствува;</w:t>
      </w:r>
    </w:p>
    <w:p w14:paraId="76F98495" w14:textId="06CAE48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цената со вклучени даноци или, кога природата на стоката е таква што цената не може да се пресмета однапред, начинот на кој што цената се пресметува, како и, кога е соодветно, сите</w:t>
      </w:r>
      <w:r w:rsidR="0039279E" w:rsidRPr="006822C8">
        <w:rPr>
          <w:rFonts w:ascii="Arial" w:eastAsia="Calibri" w:hAnsi="Arial" w:cs="Arial"/>
          <w:color w:val="000000" w:themeColor="text1"/>
          <w:sz w:val="24"/>
          <w:szCs w:val="24"/>
        </w:rPr>
        <w:t xml:space="preserve"> дополнителни трошоци за превоз</w:t>
      </w:r>
      <w:r w:rsidRPr="006822C8">
        <w:rPr>
          <w:rFonts w:ascii="Arial" w:eastAsia="Calibri" w:hAnsi="Arial" w:cs="Arial"/>
          <w:color w:val="000000" w:themeColor="text1"/>
          <w:sz w:val="24"/>
          <w:szCs w:val="24"/>
        </w:rPr>
        <w:t>, испорака или поштарина или, кога овие трошоци не можат разумно да се пресметаат однапред, фактот дека ваквите дополнителни трошоци ќе треба да се платат;</w:t>
      </w:r>
    </w:p>
    <w:p w14:paraId="5D603F6A" w14:textId="5A3F2C8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начините на плаќање, </w:t>
      </w:r>
      <w:r w:rsidR="00A120EC">
        <w:rPr>
          <w:rFonts w:ascii="Arial" w:eastAsia="Calibri" w:hAnsi="Arial" w:cs="Arial"/>
          <w:color w:val="000000" w:themeColor="text1"/>
          <w:sz w:val="24"/>
          <w:szCs w:val="24"/>
        </w:rPr>
        <w:t xml:space="preserve">испорака и работа на стоката, </w:t>
      </w:r>
      <w:r w:rsidRPr="006822C8">
        <w:rPr>
          <w:rFonts w:ascii="Arial" w:eastAsia="Calibri" w:hAnsi="Arial" w:cs="Arial"/>
          <w:color w:val="000000" w:themeColor="text1"/>
          <w:sz w:val="24"/>
          <w:szCs w:val="24"/>
        </w:rPr>
        <w:t xml:space="preserve">ако истите отстапуваат од барањата во поглед на професионалното внимание; </w:t>
      </w:r>
    </w:p>
    <w:p w14:paraId="51CDF556" w14:textId="04172A85" w:rsidR="00AE6E7B"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5) за стоките и правните работи каде постои право на повлекување или откажување, постоењето на вакво право</w:t>
      </w:r>
      <w:r w:rsidR="00A120EC" w:rsidRPr="00FF03BB">
        <w:rPr>
          <w:rFonts w:ascii="Arial" w:eastAsia="Calibri" w:hAnsi="Arial" w:cs="Arial"/>
          <w:sz w:val="24"/>
          <w:szCs w:val="24"/>
          <w:lang w:val="en-US"/>
        </w:rPr>
        <w:t xml:space="preserve"> </w:t>
      </w:r>
      <w:r w:rsidR="00AE6E7B" w:rsidRPr="00FF03BB">
        <w:rPr>
          <w:rFonts w:ascii="Arial" w:eastAsia="Calibri" w:hAnsi="Arial" w:cs="Arial"/>
          <w:sz w:val="24"/>
          <w:szCs w:val="24"/>
        </w:rPr>
        <w:t xml:space="preserve">и </w:t>
      </w:r>
    </w:p>
    <w:p w14:paraId="506DA5F1" w14:textId="4C08899A" w:rsidR="00A67552" w:rsidRPr="00FF03BB" w:rsidRDefault="00A120EC"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6) за стоки</w:t>
      </w:r>
      <w:r w:rsidR="00AE6E7B" w:rsidRPr="00FF03BB">
        <w:rPr>
          <w:rFonts w:ascii="Arial" w:eastAsia="Calibri" w:hAnsi="Arial" w:cs="Arial"/>
          <w:sz w:val="24"/>
          <w:szCs w:val="24"/>
        </w:rPr>
        <w:t xml:space="preserve"> кои се нудат на онлајн продаж</w:t>
      </w:r>
      <w:r w:rsidR="00037BD6" w:rsidRPr="00FF03BB">
        <w:rPr>
          <w:rFonts w:ascii="Arial" w:eastAsia="Calibri" w:hAnsi="Arial" w:cs="Arial"/>
          <w:sz w:val="24"/>
          <w:szCs w:val="24"/>
        </w:rPr>
        <w:t>ен простор</w:t>
      </w:r>
      <w:r w:rsidR="00AE6E7B" w:rsidRPr="00FF03BB">
        <w:rPr>
          <w:rFonts w:ascii="Arial" w:eastAsia="Calibri" w:hAnsi="Arial" w:cs="Arial"/>
          <w:sz w:val="24"/>
          <w:szCs w:val="24"/>
        </w:rPr>
        <w:t>, дали третото лице кое ја нуди стоката е трговец или не е, врз основа на изјавата која што третото лице ја дава на организаторот на онлајн продаж</w:t>
      </w:r>
      <w:r w:rsidR="00A13580" w:rsidRPr="00FF03BB">
        <w:rPr>
          <w:rFonts w:ascii="Arial" w:eastAsia="Calibri" w:hAnsi="Arial" w:cs="Arial"/>
          <w:sz w:val="24"/>
          <w:szCs w:val="24"/>
        </w:rPr>
        <w:t xml:space="preserve">ниот </w:t>
      </w:r>
      <w:r w:rsidR="00037BD6" w:rsidRPr="00FF03BB">
        <w:rPr>
          <w:rFonts w:ascii="Arial" w:eastAsia="Calibri" w:hAnsi="Arial" w:cs="Arial"/>
          <w:sz w:val="24"/>
          <w:szCs w:val="24"/>
        </w:rPr>
        <w:t>простор</w:t>
      </w:r>
      <w:r w:rsidR="00AE6E7B"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2E25702E" w14:textId="77777777" w:rsidR="00D407A1" w:rsidRPr="00FF03BB" w:rsidRDefault="00AE6E7B"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Кога на потрошувачите им се обезбедува можност за пребарување производи понудени од различни трговци или од потрошувачи врз основа на барање во форма на клучен збор, фраза или друг </w:t>
      </w:r>
      <w:r w:rsidR="00D407A1" w:rsidRPr="00FF03BB">
        <w:rPr>
          <w:rFonts w:ascii="Arial" w:eastAsia="Calibri" w:hAnsi="Arial" w:cs="Arial"/>
          <w:sz w:val="24"/>
          <w:szCs w:val="24"/>
        </w:rPr>
        <w:t>внес</w:t>
      </w:r>
      <w:r w:rsidRPr="00FF03BB">
        <w:rPr>
          <w:rFonts w:ascii="Arial" w:eastAsia="Calibri" w:hAnsi="Arial" w:cs="Arial"/>
          <w:sz w:val="24"/>
          <w:szCs w:val="24"/>
        </w:rPr>
        <w:t xml:space="preserve">, без оглед каде конечно се склучува </w:t>
      </w:r>
      <w:r w:rsidR="00D407A1" w:rsidRPr="00FF03BB">
        <w:rPr>
          <w:rFonts w:ascii="Arial" w:eastAsia="Calibri" w:hAnsi="Arial" w:cs="Arial"/>
          <w:sz w:val="24"/>
          <w:szCs w:val="24"/>
        </w:rPr>
        <w:t>договор</w:t>
      </w:r>
      <w:r w:rsidRPr="00FF03BB">
        <w:rPr>
          <w:rFonts w:ascii="Arial" w:eastAsia="Calibri" w:hAnsi="Arial" w:cs="Arial"/>
          <w:sz w:val="24"/>
          <w:szCs w:val="24"/>
        </w:rPr>
        <w:t xml:space="preserve">, </w:t>
      </w:r>
      <w:r w:rsidR="00D407A1" w:rsidRPr="00FF03BB">
        <w:rPr>
          <w:rFonts w:ascii="Arial" w:eastAsia="Calibri" w:hAnsi="Arial" w:cs="Arial"/>
          <w:sz w:val="24"/>
          <w:szCs w:val="24"/>
        </w:rPr>
        <w:t xml:space="preserve">за битни се сметаат </w:t>
      </w:r>
      <w:r w:rsidRPr="00FF03BB">
        <w:rPr>
          <w:rFonts w:ascii="Arial" w:eastAsia="Calibri" w:hAnsi="Arial" w:cs="Arial"/>
          <w:sz w:val="24"/>
          <w:szCs w:val="24"/>
        </w:rPr>
        <w:t>општи</w:t>
      </w:r>
      <w:r w:rsidR="00D407A1" w:rsidRPr="00FF03BB">
        <w:rPr>
          <w:rFonts w:ascii="Arial" w:eastAsia="Calibri" w:hAnsi="Arial" w:cs="Arial"/>
          <w:sz w:val="24"/>
          <w:szCs w:val="24"/>
        </w:rPr>
        <w:t>те</w:t>
      </w:r>
      <w:r w:rsidRPr="00FF03BB">
        <w:rPr>
          <w:rFonts w:ascii="Arial" w:eastAsia="Calibri" w:hAnsi="Arial" w:cs="Arial"/>
          <w:sz w:val="24"/>
          <w:szCs w:val="24"/>
        </w:rPr>
        <w:t xml:space="preserve"> информации, </w:t>
      </w:r>
      <w:r w:rsidR="00D407A1" w:rsidRPr="00FF03BB">
        <w:rPr>
          <w:rFonts w:ascii="Arial" w:eastAsia="Calibri" w:hAnsi="Arial" w:cs="Arial"/>
          <w:sz w:val="24"/>
          <w:szCs w:val="24"/>
        </w:rPr>
        <w:t xml:space="preserve">кои се </w:t>
      </w:r>
      <w:r w:rsidRPr="00FF03BB">
        <w:rPr>
          <w:rFonts w:ascii="Arial" w:eastAsia="Calibri" w:hAnsi="Arial" w:cs="Arial"/>
          <w:sz w:val="24"/>
          <w:szCs w:val="24"/>
        </w:rPr>
        <w:t>достапни во специфич</w:t>
      </w:r>
      <w:r w:rsidR="00D407A1" w:rsidRPr="00FF03BB">
        <w:rPr>
          <w:rFonts w:ascii="Arial" w:eastAsia="Calibri" w:hAnsi="Arial" w:cs="Arial"/>
          <w:sz w:val="24"/>
          <w:szCs w:val="24"/>
        </w:rPr>
        <w:t xml:space="preserve">ниот дел на онлајн </w:t>
      </w:r>
      <w:r w:rsidRPr="00FF03BB">
        <w:rPr>
          <w:rFonts w:ascii="Arial" w:eastAsia="Calibri" w:hAnsi="Arial" w:cs="Arial"/>
          <w:sz w:val="24"/>
          <w:szCs w:val="24"/>
        </w:rPr>
        <w:t xml:space="preserve">интерфејсот, </w:t>
      </w:r>
      <w:r w:rsidR="00D407A1" w:rsidRPr="00FF03BB">
        <w:rPr>
          <w:rFonts w:ascii="Arial" w:eastAsia="Calibri" w:hAnsi="Arial" w:cs="Arial"/>
          <w:sz w:val="24"/>
          <w:szCs w:val="24"/>
        </w:rPr>
        <w:t xml:space="preserve">а </w:t>
      </w:r>
      <w:r w:rsidRPr="00FF03BB">
        <w:rPr>
          <w:rFonts w:ascii="Arial" w:eastAsia="Calibri" w:hAnsi="Arial" w:cs="Arial"/>
          <w:sz w:val="24"/>
          <w:szCs w:val="24"/>
        </w:rPr>
        <w:t xml:space="preserve">кој е директно и лесно достапен од страницата каде што се презентирани резултатите од пребарувањето, за главните параметри кои го одредуваат рангирањето на </w:t>
      </w:r>
      <w:r w:rsidR="00D407A1" w:rsidRPr="00FF03BB">
        <w:rPr>
          <w:rFonts w:ascii="Arial" w:eastAsia="Calibri" w:hAnsi="Arial" w:cs="Arial"/>
          <w:sz w:val="24"/>
          <w:szCs w:val="24"/>
        </w:rPr>
        <w:t>стоките</w:t>
      </w:r>
      <w:r w:rsidRPr="00FF03BB">
        <w:rPr>
          <w:rFonts w:ascii="Arial" w:eastAsia="Calibri" w:hAnsi="Arial" w:cs="Arial"/>
          <w:sz w:val="24"/>
          <w:szCs w:val="24"/>
        </w:rPr>
        <w:t xml:space="preserve"> презентирани на потрошувачот како резултат на пребарување</w:t>
      </w:r>
      <w:r w:rsidR="00D407A1" w:rsidRPr="00FF03BB">
        <w:rPr>
          <w:rFonts w:ascii="Arial" w:eastAsia="Calibri" w:hAnsi="Arial" w:cs="Arial"/>
          <w:sz w:val="24"/>
          <w:szCs w:val="24"/>
        </w:rPr>
        <w:t>то</w:t>
      </w:r>
      <w:r w:rsidRPr="00FF03BB">
        <w:rPr>
          <w:rFonts w:ascii="Arial" w:eastAsia="Calibri" w:hAnsi="Arial" w:cs="Arial"/>
          <w:sz w:val="24"/>
          <w:szCs w:val="24"/>
        </w:rPr>
        <w:t xml:space="preserve"> и релативната важност на тие параметри, за разлика од другите параметри</w:t>
      </w:r>
      <w:r w:rsidR="00D407A1" w:rsidRPr="00FF03BB">
        <w:rPr>
          <w:rFonts w:ascii="Arial" w:eastAsia="Calibri" w:hAnsi="Arial" w:cs="Arial"/>
          <w:sz w:val="24"/>
          <w:szCs w:val="24"/>
        </w:rPr>
        <w:t xml:space="preserve">. </w:t>
      </w:r>
    </w:p>
    <w:p w14:paraId="24BFF578" w14:textId="58060049" w:rsidR="00035404" w:rsidRPr="00FF03BB" w:rsidRDefault="00D407A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(6) Одредбите од став</w:t>
      </w:r>
      <w:r w:rsidR="00A13580" w:rsidRPr="00FF03BB">
        <w:rPr>
          <w:rFonts w:ascii="Arial" w:eastAsia="Calibri" w:hAnsi="Arial" w:cs="Arial"/>
          <w:sz w:val="24"/>
          <w:szCs w:val="24"/>
        </w:rPr>
        <w:t>от</w:t>
      </w:r>
      <w:r w:rsidR="00A120EC" w:rsidRPr="00FF03BB">
        <w:rPr>
          <w:rFonts w:ascii="Arial" w:eastAsia="Calibri" w:hAnsi="Arial" w:cs="Arial"/>
          <w:sz w:val="24"/>
          <w:szCs w:val="24"/>
          <w:lang w:val="en-US"/>
        </w:rPr>
        <w:t xml:space="preserve"> (5)</w:t>
      </w:r>
      <w:r w:rsidRPr="00FF03BB">
        <w:rPr>
          <w:rFonts w:ascii="Arial" w:eastAsia="Calibri" w:hAnsi="Arial" w:cs="Arial"/>
          <w:sz w:val="24"/>
          <w:szCs w:val="24"/>
        </w:rPr>
        <w:t xml:space="preserve"> на овој член нема да се применуваат на </w:t>
      </w:r>
      <w:r w:rsidR="00AE6E7B" w:rsidRPr="00FF03BB">
        <w:rPr>
          <w:rFonts w:ascii="Arial" w:eastAsia="Calibri" w:hAnsi="Arial" w:cs="Arial"/>
          <w:sz w:val="24"/>
          <w:szCs w:val="24"/>
        </w:rPr>
        <w:t xml:space="preserve">давателите на </w:t>
      </w:r>
      <w:r w:rsidR="00035404" w:rsidRPr="00FF03BB">
        <w:rPr>
          <w:rFonts w:ascii="Arial" w:eastAsia="Calibri" w:hAnsi="Arial" w:cs="Arial"/>
          <w:sz w:val="24"/>
          <w:szCs w:val="24"/>
        </w:rPr>
        <w:t xml:space="preserve">алатки за </w:t>
      </w:r>
      <w:r w:rsidR="00AE6E7B" w:rsidRPr="00FF03BB">
        <w:rPr>
          <w:rFonts w:ascii="Arial" w:eastAsia="Calibri" w:hAnsi="Arial" w:cs="Arial"/>
          <w:sz w:val="24"/>
          <w:szCs w:val="24"/>
        </w:rPr>
        <w:t>интернет пребарува</w:t>
      </w:r>
      <w:r w:rsidR="00A13580" w:rsidRPr="00FF03BB">
        <w:rPr>
          <w:rFonts w:ascii="Arial" w:eastAsia="Calibri" w:hAnsi="Arial" w:cs="Arial"/>
          <w:sz w:val="24"/>
          <w:szCs w:val="24"/>
        </w:rPr>
        <w:t>ња.</w:t>
      </w:r>
    </w:p>
    <w:p w14:paraId="31EF6280" w14:textId="17F45BAF" w:rsidR="00035404" w:rsidRPr="006822C8" w:rsidRDefault="00035404"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lang w:val="en-US"/>
        </w:rPr>
        <w:t xml:space="preserve">(7) </w:t>
      </w:r>
      <w:r w:rsidRPr="006822C8">
        <w:rPr>
          <w:rFonts w:ascii="Arial" w:eastAsia="Calibri" w:hAnsi="Arial" w:cs="Arial"/>
          <w:sz w:val="24"/>
          <w:szCs w:val="24"/>
        </w:rPr>
        <w:t>Давател на алатки за инт</w:t>
      </w:r>
      <w:r w:rsidR="00A120EC">
        <w:rPr>
          <w:rFonts w:ascii="Arial" w:eastAsia="Calibri" w:hAnsi="Arial" w:cs="Arial"/>
          <w:sz w:val="24"/>
          <w:szCs w:val="24"/>
        </w:rPr>
        <w:t xml:space="preserve">ернет пребарување во смисла на </w:t>
      </w:r>
      <w:r w:rsidRPr="006822C8">
        <w:rPr>
          <w:rFonts w:ascii="Arial" w:eastAsia="Calibri" w:hAnsi="Arial" w:cs="Arial"/>
          <w:sz w:val="24"/>
          <w:szCs w:val="24"/>
        </w:rPr>
        <w:t>став</w:t>
      </w:r>
      <w:r w:rsidR="00A13580">
        <w:rPr>
          <w:rFonts w:ascii="Arial" w:eastAsia="Calibri" w:hAnsi="Arial" w:cs="Arial"/>
          <w:sz w:val="24"/>
          <w:szCs w:val="24"/>
        </w:rPr>
        <w:t>от</w:t>
      </w:r>
      <w:r w:rsidRPr="006822C8">
        <w:rPr>
          <w:rFonts w:ascii="Arial" w:eastAsia="Calibri" w:hAnsi="Arial" w:cs="Arial"/>
          <w:sz w:val="24"/>
          <w:szCs w:val="24"/>
        </w:rPr>
        <w:t xml:space="preserve"> </w:t>
      </w:r>
      <w:r w:rsidR="00A120EC">
        <w:rPr>
          <w:rFonts w:ascii="Arial" w:eastAsia="Calibri" w:hAnsi="Arial" w:cs="Arial"/>
          <w:sz w:val="24"/>
          <w:szCs w:val="24"/>
          <w:lang w:val="en-US"/>
        </w:rPr>
        <w:t xml:space="preserve">(6) </w:t>
      </w:r>
      <w:r w:rsidR="00A120EC" w:rsidRPr="006822C8">
        <w:rPr>
          <w:rFonts w:ascii="Arial" w:eastAsia="Calibri" w:hAnsi="Arial" w:cs="Arial"/>
          <w:sz w:val="24"/>
          <w:szCs w:val="24"/>
        </w:rPr>
        <w:t xml:space="preserve">на овој член </w:t>
      </w:r>
      <w:r w:rsidRPr="006822C8">
        <w:rPr>
          <w:rFonts w:ascii="Arial" w:eastAsia="Calibri" w:hAnsi="Arial" w:cs="Arial"/>
          <w:sz w:val="24"/>
          <w:szCs w:val="24"/>
        </w:rPr>
        <w:t>значи физичко или правно лице кое што овозможува или се обврзува да овозможи а</w:t>
      </w:r>
      <w:r w:rsidR="00A13580">
        <w:rPr>
          <w:rFonts w:ascii="Arial" w:eastAsia="Calibri" w:hAnsi="Arial" w:cs="Arial"/>
          <w:sz w:val="24"/>
          <w:szCs w:val="24"/>
        </w:rPr>
        <w:t xml:space="preserve">латки за интернет пребарување </w:t>
      </w:r>
      <w:r w:rsidRPr="006822C8">
        <w:rPr>
          <w:rFonts w:ascii="Arial" w:eastAsia="Calibri" w:hAnsi="Arial" w:cs="Arial"/>
          <w:sz w:val="24"/>
          <w:szCs w:val="24"/>
        </w:rPr>
        <w:t xml:space="preserve">на потрошувачите. </w:t>
      </w:r>
    </w:p>
    <w:p w14:paraId="4B731C59" w14:textId="146E0485" w:rsidR="00AD782A"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w:t>
      </w:r>
      <w:r w:rsidR="00035404" w:rsidRPr="00FF03BB">
        <w:rPr>
          <w:rFonts w:ascii="Arial" w:eastAsia="Calibri" w:hAnsi="Arial" w:cs="Arial"/>
          <w:sz w:val="24"/>
          <w:szCs w:val="24"/>
        </w:rPr>
        <w:t>8</w:t>
      </w:r>
      <w:r w:rsidRPr="00FF03BB">
        <w:rPr>
          <w:rFonts w:ascii="Arial" w:eastAsia="Calibri" w:hAnsi="Arial" w:cs="Arial"/>
          <w:sz w:val="24"/>
          <w:szCs w:val="24"/>
        </w:rPr>
        <w:t xml:space="preserve">) </w:t>
      </w:r>
      <w:r w:rsidR="005E2B35" w:rsidRPr="00FF03BB">
        <w:rPr>
          <w:rFonts w:ascii="Arial" w:eastAsia="Calibri" w:hAnsi="Arial" w:cs="Arial"/>
          <w:sz w:val="24"/>
          <w:szCs w:val="24"/>
        </w:rPr>
        <w:t>При утврдувањето на пост</w:t>
      </w:r>
      <w:r w:rsidR="0039279E" w:rsidRPr="00FF03BB">
        <w:rPr>
          <w:rFonts w:ascii="Arial" w:eastAsia="Calibri" w:hAnsi="Arial" w:cs="Arial"/>
          <w:sz w:val="24"/>
          <w:szCs w:val="24"/>
        </w:rPr>
        <w:t>оење на измамничко пропуштање се земаа</w:t>
      </w:r>
      <w:r w:rsidR="005E2B35" w:rsidRPr="00FF03BB">
        <w:rPr>
          <w:rFonts w:ascii="Arial" w:eastAsia="Calibri" w:hAnsi="Arial" w:cs="Arial"/>
          <w:sz w:val="24"/>
          <w:szCs w:val="24"/>
        </w:rPr>
        <w:t>т во предвид</w:t>
      </w:r>
      <w:r w:rsidR="00AD782A" w:rsidRPr="00FF03BB">
        <w:rPr>
          <w:rFonts w:ascii="Arial" w:eastAsia="Calibri" w:hAnsi="Arial" w:cs="Arial"/>
          <w:sz w:val="24"/>
          <w:szCs w:val="24"/>
        </w:rPr>
        <w:t>:</w:t>
      </w:r>
      <w:r w:rsidR="005E2B35" w:rsidRPr="00FF03BB">
        <w:rPr>
          <w:rFonts w:ascii="Arial" w:eastAsia="Calibri" w:hAnsi="Arial" w:cs="Arial"/>
          <w:sz w:val="24"/>
          <w:szCs w:val="24"/>
        </w:rPr>
        <w:t xml:space="preserve"> </w:t>
      </w:r>
    </w:p>
    <w:p w14:paraId="01D53AC8" w14:textId="6EC1081B" w:rsidR="00922478" w:rsidRPr="00FF03BB" w:rsidRDefault="00AD782A"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5E2B35" w:rsidRPr="00FF03BB">
        <w:rPr>
          <w:rFonts w:ascii="Arial" w:eastAsia="Calibri" w:hAnsi="Arial" w:cs="Arial"/>
          <w:sz w:val="24"/>
          <w:szCs w:val="24"/>
        </w:rPr>
        <w:t>барањата за и</w:t>
      </w:r>
      <w:r w:rsidR="0039279E" w:rsidRPr="00FF03BB">
        <w:rPr>
          <w:rFonts w:ascii="Arial" w:eastAsia="Calibri" w:hAnsi="Arial" w:cs="Arial"/>
          <w:sz w:val="24"/>
          <w:szCs w:val="24"/>
        </w:rPr>
        <w:t xml:space="preserve">нформирање утврдени </w:t>
      </w:r>
      <w:r w:rsidRPr="00FF03BB">
        <w:rPr>
          <w:rFonts w:ascii="Arial" w:eastAsia="Calibri" w:hAnsi="Arial" w:cs="Arial"/>
          <w:sz w:val="24"/>
          <w:szCs w:val="24"/>
        </w:rPr>
        <w:t xml:space="preserve">во член </w:t>
      </w:r>
      <w:r w:rsidR="003835A1" w:rsidRPr="00FF03BB">
        <w:rPr>
          <w:rFonts w:ascii="Arial" w:eastAsia="Calibri" w:hAnsi="Arial" w:cs="Arial"/>
          <w:sz w:val="24"/>
          <w:szCs w:val="24"/>
        </w:rPr>
        <w:t>120 и 121</w:t>
      </w:r>
      <w:r w:rsidR="000811B5"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во поглед на преддоговорно информирање, член </w:t>
      </w:r>
      <w:r w:rsidR="003835A1" w:rsidRPr="00FF03BB">
        <w:rPr>
          <w:rFonts w:ascii="Arial" w:eastAsia="Calibri" w:hAnsi="Arial" w:cs="Arial"/>
          <w:sz w:val="24"/>
          <w:szCs w:val="24"/>
        </w:rPr>
        <w:t>122</w:t>
      </w:r>
      <w:r w:rsidR="000811B5"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w:t>
      </w:r>
      <w:r w:rsidR="00922478" w:rsidRPr="00FF03BB">
        <w:rPr>
          <w:rFonts w:ascii="Arial" w:eastAsia="Calibri" w:hAnsi="Arial" w:cs="Arial"/>
          <w:sz w:val="24"/>
          <w:szCs w:val="24"/>
        </w:rPr>
        <w:t xml:space="preserve">во поглед на </w:t>
      </w:r>
      <w:r w:rsidRPr="00FF03BB">
        <w:rPr>
          <w:rFonts w:ascii="Arial" w:eastAsia="Calibri" w:hAnsi="Arial" w:cs="Arial"/>
          <w:sz w:val="24"/>
          <w:szCs w:val="24"/>
        </w:rPr>
        <w:t>обврзност на преддоговорните информации, член</w:t>
      </w:r>
      <w:r w:rsidR="00737789" w:rsidRPr="00FF03BB">
        <w:rPr>
          <w:rFonts w:ascii="Arial" w:eastAsia="Calibri" w:hAnsi="Arial" w:cs="Arial"/>
          <w:sz w:val="24"/>
          <w:szCs w:val="24"/>
        </w:rPr>
        <w:t xml:space="preserve"> </w:t>
      </w:r>
      <w:r w:rsidR="003835A1" w:rsidRPr="00FF03BB">
        <w:rPr>
          <w:rFonts w:ascii="Arial" w:eastAsia="Calibri" w:hAnsi="Arial" w:cs="Arial"/>
          <w:sz w:val="24"/>
          <w:szCs w:val="24"/>
        </w:rPr>
        <w:t>123</w:t>
      </w:r>
      <w:r w:rsidR="000811B5"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w:t>
      </w:r>
      <w:r w:rsidR="00922478" w:rsidRPr="00FF03BB">
        <w:rPr>
          <w:rFonts w:ascii="Arial" w:eastAsia="Calibri" w:hAnsi="Arial" w:cs="Arial"/>
          <w:sz w:val="24"/>
          <w:szCs w:val="24"/>
        </w:rPr>
        <w:t xml:space="preserve">во поглед на </w:t>
      </w:r>
      <w:r w:rsidRPr="00FF03BB">
        <w:rPr>
          <w:rFonts w:ascii="Arial" w:eastAsia="Calibri" w:hAnsi="Arial" w:cs="Arial"/>
          <w:sz w:val="24"/>
          <w:szCs w:val="24"/>
        </w:rPr>
        <w:t xml:space="preserve">јазик на преддоговорните информации, член </w:t>
      </w:r>
      <w:r w:rsidR="003835A1" w:rsidRPr="00FF03BB">
        <w:rPr>
          <w:rFonts w:ascii="Arial" w:eastAsia="Calibri" w:hAnsi="Arial" w:cs="Arial"/>
          <w:sz w:val="24"/>
          <w:szCs w:val="24"/>
        </w:rPr>
        <w:t>124</w:t>
      </w:r>
      <w:r w:rsidR="000811B5"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w:t>
      </w:r>
      <w:r w:rsidR="00922478" w:rsidRPr="00FF03BB">
        <w:rPr>
          <w:rFonts w:ascii="Arial" w:eastAsia="Calibri" w:hAnsi="Arial" w:cs="Arial"/>
          <w:sz w:val="24"/>
          <w:szCs w:val="24"/>
        </w:rPr>
        <w:t xml:space="preserve">во поглед на </w:t>
      </w:r>
      <w:r w:rsidRPr="00FF03BB">
        <w:rPr>
          <w:rFonts w:ascii="Arial" w:eastAsia="Calibri" w:hAnsi="Arial" w:cs="Arial"/>
          <w:sz w:val="24"/>
          <w:szCs w:val="24"/>
        </w:rPr>
        <w:t xml:space="preserve">товар на докажување, </w:t>
      </w:r>
      <w:r w:rsidR="00D17C4E" w:rsidRPr="00FF03BB">
        <w:rPr>
          <w:rFonts w:ascii="Arial" w:eastAsia="Calibri" w:hAnsi="Arial" w:cs="Arial"/>
          <w:sz w:val="24"/>
          <w:szCs w:val="24"/>
        </w:rPr>
        <w:t xml:space="preserve">член </w:t>
      </w:r>
      <w:r w:rsidR="003835A1" w:rsidRPr="00FF03BB">
        <w:rPr>
          <w:rFonts w:ascii="Arial" w:eastAsia="Calibri" w:hAnsi="Arial" w:cs="Arial"/>
          <w:sz w:val="24"/>
          <w:szCs w:val="24"/>
        </w:rPr>
        <w:t>125</w:t>
      </w:r>
      <w:r w:rsidR="000811B5"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w:t>
      </w:r>
      <w:r w:rsidR="00922478" w:rsidRPr="00FF03BB">
        <w:rPr>
          <w:rFonts w:ascii="Arial" w:eastAsia="Calibri" w:hAnsi="Arial" w:cs="Arial"/>
          <w:sz w:val="24"/>
          <w:szCs w:val="24"/>
        </w:rPr>
        <w:t xml:space="preserve">во поглед на </w:t>
      </w:r>
      <w:r w:rsidRPr="00FF03BB">
        <w:rPr>
          <w:rFonts w:ascii="Arial" w:eastAsia="Calibri" w:hAnsi="Arial" w:cs="Arial"/>
          <w:sz w:val="24"/>
          <w:szCs w:val="24"/>
        </w:rPr>
        <w:t>формални барања за договорите во</w:t>
      </w:r>
      <w:r w:rsidR="00D17C4E" w:rsidRPr="00FF03BB">
        <w:rPr>
          <w:rFonts w:ascii="Arial" w:eastAsia="Calibri" w:hAnsi="Arial" w:cs="Arial"/>
          <w:sz w:val="24"/>
          <w:szCs w:val="24"/>
        </w:rPr>
        <w:t>н дело</w:t>
      </w:r>
      <w:r w:rsidR="00737789" w:rsidRPr="00FF03BB">
        <w:rPr>
          <w:rFonts w:ascii="Arial" w:eastAsia="Calibri" w:hAnsi="Arial" w:cs="Arial"/>
          <w:sz w:val="24"/>
          <w:szCs w:val="24"/>
        </w:rPr>
        <w:t>вните простории</w:t>
      </w:r>
      <w:r w:rsidR="003835A1" w:rsidRPr="00FF03BB">
        <w:rPr>
          <w:rFonts w:ascii="Arial" w:eastAsia="Calibri" w:hAnsi="Arial" w:cs="Arial"/>
          <w:sz w:val="24"/>
          <w:szCs w:val="24"/>
        </w:rPr>
        <w:t xml:space="preserve"> на трговецот</w:t>
      </w:r>
      <w:r w:rsidR="00737789" w:rsidRPr="00FF03BB">
        <w:rPr>
          <w:rFonts w:ascii="Arial" w:eastAsia="Calibri" w:hAnsi="Arial" w:cs="Arial"/>
          <w:sz w:val="24"/>
          <w:szCs w:val="24"/>
        </w:rPr>
        <w:t xml:space="preserve"> и член </w:t>
      </w:r>
      <w:r w:rsidR="003835A1" w:rsidRPr="00FF03BB">
        <w:rPr>
          <w:rFonts w:ascii="Arial" w:eastAsia="Calibri" w:hAnsi="Arial" w:cs="Arial"/>
          <w:sz w:val="24"/>
          <w:szCs w:val="24"/>
        </w:rPr>
        <w:t>126</w:t>
      </w:r>
      <w:r w:rsidR="000811B5"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w:t>
      </w:r>
      <w:r w:rsidR="00922478" w:rsidRPr="00FF03BB">
        <w:rPr>
          <w:rFonts w:ascii="Arial" w:eastAsia="Calibri" w:hAnsi="Arial" w:cs="Arial"/>
          <w:sz w:val="24"/>
          <w:szCs w:val="24"/>
        </w:rPr>
        <w:t xml:space="preserve">во поглед на </w:t>
      </w:r>
      <w:r w:rsidRPr="00FF03BB">
        <w:rPr>
          <w:rFonts w:ascii="Arial" w:eastAsia="Calibri" w:hAnsi="Arial" w:cs="Arial"/>
          <w:sz w:val="24"/>
          <w:szCs w:val="24"/>
        </w:rPr>
        <w:t>формални барања за договорите на далечина;</w:t>
      </w:r>
    </w:p>
    <w:p w14:paraId="799B9025" w14:textId="6C3CB49D" w:rsidR="00AD782A" w:rsidRPr="006822C8" w:rsidRDefault="00AD782A"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 xml:space="preserve">2) </w:t>
      </w:r>
      <w:r w:rsidR="00922478" w:rsidRPr="006822C8">
        <w:rPr>
          <w:rFonts w:ascii="Arial" w:eastAsia="Calibri" w:hAnsi="Arial" w:cs="Arial"/>
          <w:sz w:val="24"/>
          <w:szCs w:val="24"/>
        </w:rPr>
        <w:t>одредбите од Законот за туристичката дејност за пакет-аранжманите и поврзаните патнички аранжмани</w:t>
      </w:r>
      <w:r w:rsidRPr="006822C8">
        <w:rPr>
          <w:rFonts w:ascii="Arial" w:eastAsia="Calibri" w:hAnsi="Arial" w:cs="Arial"/>
          <w:sz w:val="24"/>
          <w:szCs w:val="24"/>
        </w:rPr>
        <w:t>;</w:t>
      </w:r>
    </w:p>
    <w:p w14:paraId="727FE2B9" w14:textId="0F0CC9BB" w:rsidR="00AD782A" w:rsidRPr="006822C8" w:rsidRDefault="00922478"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3) одредбите од Законот за облигационите односи за договорите за временски</w:t>
      </w:r>
      <w:r w:rsidR="0039279E" w:rsidRPr="006822C8">
        <w:rPr>
          <w:rFonts w:ascii="Arial" w:eastAsia="Calibri" w:hAnsi="Arial" w:cs="Arial"/>
          <w:sz w:val="24"/>
          <w:szCs w:val="24"/>
        </w:rPr>
        <w:t xml:space="preserve"> </w:t>
      </w:r>
      <w:r w:rsidR="00E763E4" w:rsidRPr="006822C8">
        <w:rPr>
          <w:rFonts w:ascii="Arial" w:eastAsia="Calibri" w:hAnsi="Arial" w:cs="Arial"/>
          <w:sz w:val="24"/>
          <w:szCs w:val="24"/>
        </w:rPr>
        <w:t>поделена употреба на недвижност</w:t>
      </w:r>
      <w:r w:rsidRPr="006822C8">
        <w:rPr>
          <w:rFonts w:ascii="Arial" w:eastAsia="Calibri" w:hAnsi="Arial" w:cs="Arial"/>
          <w:sz w:val="24"/>
          <w:szCs w:val="24"/>
        </w:rPr>
        <w:t>, за долгорочен производ за одм</w:t>
      </w:r>
      <w:r w:rsidR="00A13580">
        <w:rPr>
          <w:rFonts w:ascii="Arial" w:eastAsia="Calibri" w:hAnsi="Arial" w:cs="Arial"/>
          <w:sz w:val="24"/>
          <w:szCs w:val="24"/>
        </w:rPr>
        <w:t>ор, за препродажба и за размена</w:t>
      </w:r>
      <w:r w:rsidR="00AD782A" w:rsidRPr="006822C8">
        <w:rPr>
          <w:rFonts w:ascii="Arial" w:eastAsia="Calibri" w:hAnsi="Arial" w:cs="Arial"/>
          <w:sz w:val="24"/>
          <w:szCs w:val="24"/>
        </w:rPr>
        <w:t>;</w:t>
      </w:r>
    </w:p>
    <w:p w14:paraId="70027319" w14:textId="1775E228" w:rsidR="00AD782A" w:rsidRPr="006822C8" w:rsidRDefault="00922478"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 xml:space="preserve">4) одредбите за означувањето на цените на стоките што им се нудат на потрошувачите, од Законот за </w:t>
      </w:r>
      <w:r w:rsidR="00FA1307" w:rsidRPr="006822C8">
        <w:rPr>
          <w:rFonts w:ascii="Arial" w:eastAsia="Calibri" w:hAnsi="Arial" w:cs="Arial"/>
          <w:sz w:val="24"/>
          <w:szCs w:val="24"/>
        </w:rPr>
        <w:t xml:space="preserve">лековите и медицинските помагала </w:t>
      </w:r>
      <w:r w:rsidRPr="006822C8">
        <w:rPr>
          <w:rFonts w:ascii="Arial" w:eastAsia="Calibri" w:hAnsi="Arial" w:cs="Arial"/>
          <w:sz w:val="24"/>
          <w:szCs w:val="24"/>
        </w:rPr>
        <w:t>и Законот за електронска трговија</w:t>
      </w:r>
      <w:r w:rsidR="00AD782A" w:rsidRPr="006822C8">
        <w:rPr>
          <w:rFonts w:ascii="Arial" w:eastAsia="Calibri" w:hAnsi="Arial" w:cs="Arial"/>
          <w:sz w:val="24"/>
          <w:szCs w:val="24"/>
        </w:rPr>
        <w:t>;</w:t>
      </w:r>
    </w:p>
    <w:p w14:paraId="3C1936B9" w14:textId="0867AFC2" w:rsidR="00D228F8" w:rsidRPr="006822C8" w:rsidRDefault="00A13580" w:rsidP="00A67552">
      <w:pPr>
        <w:spacing w:after="200" w:line="240" w:lineRule="auto"/>
        <w:jc w:val="both"/>
        <w:rPr>
          <w:rFonts w:ascii="Arial" w:eastAsia="Calibri" w:hAnsi="Arial" w:cs="Arial"/>
          <w:sz w:val="24"/>
          <w:szCs w:val="24"/>
        </w:rPr>
      </w:pPr>
      <w:r>
        <w:rPr>
          <w:rFonts w:ascii="Arial" w:eastAsia="Calibri" w:hAnsi="Arial" w:cs="Arial"/>
          <w:sz w:val="24"/>
          <w:szCs w:val="24"/>
        </w:rPr>
        <w:t>5) о</w:t>
      </w:r>
      <w:r w:rsidR="0039279E" w:rsidRPr="006822C8">
        <w:rPr>
          <w:rFonts w:ascii="Arial" w:eastAsia="Calibri" w:hAnsi="Arial" w:cs="Arial"/>
          <w:sz w:val="24"/>
          <w:szCs w:val="24"/>
        </w:rPr>
        <w:t>д</w:t>
      </w:r>
      <w:r w:rsidR="00922478" w:rsidRPr="006822C8">
        <w:rPr>
          <w:rFonts w:ascii="Arial" w:eastAsia="Calibri" w:hAnsi="Arial" w:cs="Arial"/>
          <w:sz w:val="24"/>
          <w:szCs w:val="24"/>
        </w:rPr>
        <w:t>редбите од Законот за заштита на потрошувачите при договори за потрошувачки кредит</w:t>
      </w:r>
      <w:r w:rsidR="00FB13EA" w:rsidRPr="006822C8">
        <w:rPr>
          <w:rFonts w:ascii="Arial" w:eastAsia="Calibri" w:hAnsi="Arial" w:cs="Arial"/>
          <w:sz w:val="24"/>
          <w:szCs w:val="24"/>
        </w:rPr>
        <w:t xml:space="preserve">и и </w:t>
      </w:r>
      <w:r w:rsidR="0039279E" w:rsidRPr="006822C8">
        <w:rPr>
          <w:rFonts w:ascii="Arial" w:eastAsia="Calibri" w:hAnsi="Arial" w:cs="Arial"/>
          <w:sz w:val="24"/>
          <w:szCs w:val="24"/>
        </w:rPr>
        <w:t xml:space="preserve">прописите донесени врз </w:t>
      </w:r>
      <w:r w:rsidR="00922478" w:rsidRPr="006822C8">
        <w:rPr>
          <w:rFonts w:ascii="Arial" w:eastAsia="Calibri" w:hAnsi="Arial" w:cs="Arial"/>
          <w:sz w:val="24"/>
          <w:szCs w:val="24"/>
        </w:rPr>
        <w:t xml:space="preserve"> основа</w:t>
      </w:r>
      <w:r w:rsidR="0039279E" w:rsidRPr="006822C8">
        <w:rPr>
          <w:rFonts w:ascii="Arial" w:eastAsia="Calibri" w:hAnsi="Arial" w:cs="Arial"/>
          <w:sz w:val="24"/>
          <w:szCs w:val="24"/>
        </w:rPr>
        <w:t xml:space="preserve"> на овој закон</w:t>
      </w:r>
      <w:r>
        <w:rPr>
          <w:rFonts w:ascii="Arial" w:eastAsia="Calibri" w:hAnsi="Arial" w:cs="Arial"/>
          <w:sz w:val="24"/>
          <w:szCs w:val="24"/>
        </w:rPr>
        <w:t xml:space="preserve"> </w:t>
      </w:r>
      <w:r w:rsidR="00D228F8" w:rsidRPr="006822C8">
        <w:rPr>
          <w:rFonts w:ascii="Arial" w:eastAsia="Calibri" w:hAnsi="Arial" w:cs="Arial"/>
          <w:sz w:val="24"/>
          <w:szCs w:val="24"/>
        </w:rPr>
        <w:t xml:space="preserve">и </w:t>
      </w:r>
    </w:p>
    <w:p w14:paraId="0E62143C" w14:textId="3A6215C5" w:rsidR="00BE300D" w:rsidRPr="00FF03BB" w:rsidRDefault="00D228F8" w:rsidP="00A67552">
      <w:pPr>
        <w:spacing w:after="200" w:line="240" w:lineRule="auto"/>
        <w:jc w:val="both"/>
        <w:rPr>
          <w:rFonts w:ascii="Arial" w:eastAsia="Calibri" w:hAnsi="Arial" w:cs="Arial"/>
          <w:sz w:val="24"/>
          <w:szCs w:val="24"/>
          <w:lang w:val="sr-Latn-RS"/>
        </w:rPr>
      </w:pPr>
      <w:r w:rsidRPr="006822C8">
        <w:rPr>
          <w:rFonts w:ascii="Arial" w:eastAsia="Calibri" w:hAnsi="Arial" w:cs="Arial"/>
          <w:sz w:val="24"/>
          <w:szCs w:val="24"/>
        </w:rPr>
        <w:t xml:space="preserve">6) прописите за тргувањето на далечина со финансиски услуги наменети за потрошувачите, со прописите за заедничките вложувања во преносливи хартии од вредност, со прописите за медијација во осигурувањето, со прописите за осигурувањето и реосигурувањето, со прописите за пазарите на финансиски инструменти и со прописите за проспектите што се објавуваат при јавната понуда </w:t>
      </w:r>
      <w:r w:rsidRPr="00FF03BB">
        <w:rPr>
          <w:rFonts w:ascii="Arial" w:eastAsia="Calibri" w:hAnsi="Arial" w:cs="Arial"/>
          <w:sz w:val="24"/>
          <w:szCs w:val="24"/>
        </w:rPr>
        <w:t>на хартии од вредност или при нивниот прием во тргување</w:t>
      </w:r>
      <w:r w:rsidR="00D407A1" w:rsidRPr="00FF03BB">
        <w:rPr>
          <w:rFonts w:ascii="Arial" w:eastAsia="Calibri" w:hAnsi="Arial" w:cs="Arial"/>
          <w:sz w:val="24"/>
          <w:szCs w:val="24"/>
          <w:lang w:val="sr-Latn-RS"/>
        </w:rPr>
        <w:t xml:space="preserve">. </w:t>
      </w:r>
    </w:p>
    <w:p w14:paraId="5FE9EF9F" w14:textId="0CCE60C0" w:rsidR="00D407A1" w:rsidRPr="00FF03BB" w:rsidRDefault="00D407A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lang w:val="en-US"/>
        </w:rPr>
        <w:t>(</w:t>
      </w:r>
      <w:r w:rsidR="00035404" w:rsidRPr="00FF03BB">
        <w:rPr>
          <w:rFonts w:ascii="Arial" w:eastAsia="Calibri" w:hAnsi="Arial" w:cs="Arial"/>
          <w:sz w:val="24"/>
          <w:szCs w:val="24"/>
        </w:rPr>
        <w:t>9</w:t>
      </w:r>
      <w:r w:rsidRPr="00FF03BB">
        <w:rPr>
          <w:rFonts w:ascii="Arial" w:eastAsia="Calibri" w:hAnsi="Arial" w:cs="Arial"/>
          <w:sz w:val="24"/>
          <w:szCs w:val="24"/>
          <w:lang w:val="en-US"/>
        </w:rPr>
        <w:t xml:space="preserve">) </w:t>
      </w:r>
      <w:r w:rsidRPr="00FF03BB">
        <w:rPr>
          <w:rFonts w:ascii="Arial" w:eastAsia="Calibri" w:hAnsi="Arial" w:cs="Arial"/>
          <w:sz w:val="24"/>
          <w:szCs w:val="24"/>
        </w:rPr>
        <w:t>Кога трговецот обезбедува пристап до оценки на стоки дадени од потрошувачи</w:t>
      </w:r>
      <w:r w:rsidR="00A13580" w:rsidRPr="00FF03BB">
        <w:rPr>
          <w:rFonts w:ascii="Arial" w:eastAsia="Calibri" w:hAnsi="Arial" w:cs="Arial"/>
          <w:sz w:val="24"/>
          <w:szCs w:val="24"/>
        </w:rPr>
        <w:t>те на социјалните мрежи</w:t>
      </w:r>
      <w:r w:rsidRPr="00FF03BB">
        <w:rPr>
          <w:rFonts w:ascii="Arial" w:eastAsia="Calibri" w:hAnsi="Arial" w:cs="Arial"/>
          <w:sz w:val="24"/>
          <w:szCs w:val="24"/>
        </w:rPr>
        <w:t>, битна се смета информацијата</w:t>
      </w:r>
      <w:r w:rsidR="006A3FF8" w:rsidRPr="00FF03BB">
        <w:rPr>
          <w:rFonts w:ascii="Arial" w:eastAsia="Calibri" w:hAnsi="Arial" w:cs="Arial"/>
          <w:sz w:val="24"/>
          <w:szCs w:val="24"/>
        </w:rPr>
        <w:t xml:space="preserve"> дадена од страна </w:t>
      </w:r>
      <w:proofErr w:type="gramStart"/>
      <w:r w:rsidR="006A3FF8" w:rsidRPr="00FF03BB">
        <w:rPr>
          <w:rFonts w:ascii="Arial" w:eastAsia="Calibri" w:hAnsi="Arial" w:cs="Arial"/>
          <w:sz w:val="24"/>
          <w:szCs w:val="24"/>
        </w:rPr>
        <w:t>на  трговецот</w:t>
      </w:r>
      <w:proofErr w:type="gramEnd"/>
      <w:r w:rsidRPr="00FF03BB">
        <w:rPr>
          <w:rFonts w:ascii="Arial" w:eastAsia="Calibri" w:hAnsi="Arial" w:cs="Arial"/>
          <w:sz w:val="24"/>
          <w:szCs w:val="24"/>
        </w:rPr>
        <w:t xml:space="preserve"> </w:t>
      </w:r>
      <w:r w:rsidR="006A3FF8" w:rsidRPr="00FF03BB">
        <w:rPr>
          <w:rFonts w:ascii="Arial" w:eastAsia="Calibri" w:hAnsi="Arial" w:cs="Arial"/>
          <w:sz w:val="24"/>
          <w:szCs w:val="24"/>
        </w:rPr>
        <w:t>дека</w:t>
      </w:r>
      <w:r w:rsidRPr="00FF03BB">
        <w:rPr>
          <w:rFonts w:ascii="Arial" w:eastAsia="Calibri" w:hAnsi="Arial" w:cs="Arial"/>
          <w:sz w:val="24"/>
          <w:szCs w:val="24"/>
        </w:rPr>
        <w:t xml:space="preserve"> </w:t>
      </w:r>
      <w:r w:rsidR="006A3FF8" w:rsidRPr="00FF03BB">
        <w:rPr>
          <w:rFonts w:ascii="Arial" w:eastAsia="Calibri" w:hAnsi="Arial" w:cs="Arial"/>
          <w:sz w:val="24"/>
          <w:szCs w:val="24"/>
        </w:rPr>
        <w:t xml:space="preserve">осигурува дека објавените оценки </w:t>
      </w:r>
      <w:r w:rsidRPr="00FF03BB">
        <w:rPr>
          <w:rFonts w:ascii="Arial" w:eastAsia="Calibri" w:hAnsi="Arial" w:cs="Arial"/>
          <w:sz w:val="24"/>
          <w:szCs w:val="24"/>
        </w:rPr>
        <w:t xml:space="preserve"> потекнуваат од потрошувачи кои навистина ја купиле стоката. </w:t>
      </w:r>
    </w:p>
    <w:p w14:paraId="7326C521" w14:textId="385F8DEE" w:rsidR="00A67552" w:rsidRPr="00FF03BB" w:rsidRDefault="00E635F8" w:rsidP="00A67552">
      <w:pPr>
        <w:spacing w:after="200" w:line="240" w:lineRule="auto"/>
        <w:jc w:val="center"/>
        <w:rPr>
          <w:rFonts w:ascii="Arial" w:eastAsia="Calibri" w:hAnsi="Arial" w:cs="Arial"/>
          <w:b/>
          <w:sz w:val="24"/>
          <w:szCs w:val="24"/>
        </w:rPr>
      </w:pPr>
      <w:bookmarkStart w:id="21" w:name="_Hlk523300050"/>
      <w:r w:rsidRPr="00FF03BB">
        <w:rPr>
          <w:rFonts w:ascii="Arial" w:eastAsia="Calibri" w:hAnsi="Arial" w:cs="Arial"/>
          <w:b/>
          <w:sz w:val="24"/>
          <w:szCs w:val="24"/>
        </w:rPr>
        <w:t>Поглавје</w:t>
      </w:r>
      <w:r w:rsidR="00A67552" w:rsidRPr="00FF03BB">
        <w:rPr>
          <w:rFonts w:ascii="Arial" w:eastAsia="Calibri" w:hAnsi="Arial" w:cs="Arial"/>
          <w:b/>
          <w:sz w:val="24"/>
          <w:szCs w:val="24"/>
        </w:rPr>
        <w:t xml:space="preserve"> 3</w:t>
      </w:r>
    </w:p>
    <w:p w14:paraId="3165722F" w14:textId="1FF28005" w:rsidR="00A67552" w:rsidRPr="006822C8" w:rsidRDefault="00FB13E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АГРЕСИВН</w:t>
      </w:r>
      <w:r w:rsidR="00D228F8" w:rsidRPr="006822C8">
        <w:rPr>
          <w:rFonts w:ascii="Arial" w:eastAsia="Calibri" w:hAnsi="Arial" w:cs="Arial"/>
          <w:b/>
          <w:color w:val="000000" w:themeColor="text1"/>
          <w:sz w:val="24"/>
          <w:szCs w:val="24"/>
        </w:rPr>
        <w:t xml:space="preserve">А ТРГОВСКА ПРАКТИКА </w:t>
      </w:r>
    </w:p>
    <w:bookmarkEnd w:id="21"/>
    <w:p w14:paraId="1BDA3DD5" w14:textId="5E8FA165" w:rsidR="00A67552" w:rsidRPr="006822C8" w:rsidRDefault="00FB13EA"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Кога </w:t>
      </w:r>
      <w:r w:rsidR="00D228F8" w:rsidRPr="006822C8">
        <w:rPr>
          <w:rFonts w:ascii="Arial" w:eastAsia="Calibri" w:hAnsi="Arial" w:cs="Arial"/>
          <w:b/>
          <w:color w:val="000000" w:themeColor="text1"/>
          <w:sz w:val="24"/>
          <w:szCs w:val="24"/>
        </w:rPr>
        <w:t>трговска практика</w:t>
      </w:r>
      <w:r w:rsidR="00EA0AC8" w:rsidRPr="006822C8">
        <w:rPr>
          <w:rFonts w:ascii="Arial" w:eastAsia="Calibri" w:hAnsi="Arial" w:cs="Arial"/>
          <w:b/>
          <w:color w:val="000000" w:themeColor="text1"/>
          <w:sz w:val="24"/>
          <w:szCs w:val="24"/>
        </w:rPr>
        <w:t xml:space="preserve"> се смета за агресивн</w:t>
      </w:r>
      <w:r w:rsidR="00D228F8" w:rsidRPr="006822C8">
        <w:rPr>
          <w:rFonts w:ascii="Arial" w:eastAsia="Calibri" w:hAnsi="Arial" w:cs="Arial"/>
          <w:b/>
          <w:color w:val="000000" w:themeColor="text1"/>
          <w:sz w:val="24"/>
          <w:szCs w:val="24"/>
        </w:rPr>
        <w:t xml:space="preserve">а </w:t>
      </w:r>
    </w:p>
    <w:p w14:paraId="1E82D62B" w14:textId="7FB47B2E" w:rsidR="00A67552" w:rsidRPr="006822C8" w:rsidRDefault="00805D65"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76</w:t>
      </w:r>
    </w:p>
    <w:p w14:paraId="7EB767FA" w14:textId="528C5E50" w:rsidR="00445BD7" w:rsidRPr="00FF03BB"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Одреде</w:t>
      </w:r>
      <w:r w:rsidR="00EA0AC8" w:rsidRPr="006822C8">
        <w:rPr>
          <w:rFonts w:ascii="Arial" w:eastAsia="Calibri" w:hAnsi="Arial" w:cs="Arial"/>
          <w:color w:val="000000" w:themeColor="text1"/>
          <w:sz w:val="24"/>
          <w:szCs w:val="24"/>
        </w:rPr>
        <w:t>н</w:t>
      </w:r>
      <w:r w:rsidR="00D228F8" w:rsidRPr="006822C8">
        <w:rPr>
          <w:rFonts w:ascii="Arial" w:eastAsia="Calibri" w:hAnsi="Arial" w:cs="Arial"/>
          <w:color w:val="000000" w:themeColor="text1"/>
          <w:sz w:val="24"/>
          <w:szCs w:val="24"/>
        </w:rPr>
        <w:t xml:space="preserve">а трговска практика </w:t>
      </w:r>
      <w:r w:rsidR="00E52C73" w:rsidRPr="006822C8">
        <w:rPr>
          <w:rFonts w:ascii="Arial" w:eastAsia="Calibri" w:hAnsi="Arial" w:cs="Arial"/>
          <w:color w:val="000000" w:themeColor="text1"/>
          <w:sz w:val="24"/>
          <w:szCs w:val="24"/>
        </w:rPr>
        <w:t xml:space="preserve"> се смета дека е </w:t>
      </w:r>
      <w:r w:rsidR="00EA0AC8" w:rsidRPr="006822C8">
        <w:rPr>
          <w:rFonts w:ascii="Arial" w:eastAsia="Calibri" w:hAnsi="Arial" w:cs="Arial"/>
          <w:color w:val="000000" w:themeColor="text1"/>
          <w:sz w:val="24"/>
          <w:szCs w:val="24"/>
        </w:rPr>
        <w:t>агресивн</w:t>
      </w:r>
      <w:r w:rsidR="00D228F8" w:rsidRPr="006822C8">
        <w:rPr>
          <w:rFonts w:ascii="Arial" w:eastAsia="Calibri" w:hAnsi="Arial" w:cs="Arial"/>
          <w:color w:val="000000" w:themeColor="text1"/>
          <w:sz w:val="24"/>
          <w:szCs w:val="24"/>
        </w:rPr>
        <w:t>а</w:t>
      </w:r>
      <w:r w:rsidRPr="006822C8">
        <w:rPr>
          <w:rFonts w:ascii="Arial" w:eastAsia="Calibri" w:hAnsi="Arial" w:cs="Arial"/>
          <w:color w:val="000000" w:themeColor="text1"/>
          <w:sz w:val="24"/>
          <w:szCs w:val="24"/>
        </w:rPr>
        <w:t xml:space="preserve"> доколку во дадената фактичка состојб</w:t>
      </w:r>
      <w:r w:rsidR="0039279E" w:rsidRPr="006822C8">
        <w:rPr>
          <w:rFonts w:ascii="Arial" w:eastAsia="Calibri" w:hAnsi="Arial" w:cs="Arial"/>
          <w:color w:val="000000" w:themeColor="text1"/>
          <w:sz w:val="24"/>
          <w:szCs w:val="24"/>
        </w:rPr>
        <w:t xml:space="preserve">а, имајќи ги предвид сите </w:t>
      </w:r>
      <w:r w:rsidR="00901635" w:rsidRPr="006822C8">
        <w:rPr>
          <w:rFonts w:ascii="Arial" w:eastAsia="Calibri" w:hAnsi="Arial" w:cs="Arial"/>
          <w:color w:val="000000" w:themeColor="text1"/>
          <w:sz w:val="24"/>
          <w:szCs w:val="24"/>
        </w:rPr>
        <w:t>нејзини</w:t>
      </w:r>
      <w:r w:rsidR="0039279E"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белези и околности, по пат на вознем</w:t>
      </w:r>
      <w:r w:rsidR="00A120EC">
        <w:rPr>
          <w:rFonts w:ascii="Arial" w:eastAsia="Calibri" w:hAnsi="Arial" w:cs="Arial"/>
          <w:color w:val="000000" w:themeColor="text1"/>
          <w:sz w:val="24"/>
          <w:szCs w:val="24"/>
        </w:rPr>
        <w:t>ирување, принуда, вклучувајќи и употреба</w:t>
      </w:r>
      <w:r w:rsidRPr="006822C8">
        <w:rPr>
          <w:rFonts w:ascii="Arial" w:eastAsia="Calibri" w:hAnsi="Arial" w:cs="Arial"/>
          <w:color w:val="000000" w:themeColor="text1"/>
          <w:sz w:val="24"/>
          <w:szCs w:val="24"/>
        </w:rPr>
        <w:t xml:space="preserve"> на физичка сила или прекумерно влијание, значително ги нарушува или е веројатно дека ќе ги наруши слободата на избор на просечниот потрошувач или неговото постапување во врска со стоката и </w:t>
      </w:r>
      <w:r w:rsidRPr="006822C8">
        <w:rPr>
          <w:rFonts w:ascii="Arial" w:eastAsia="Calibri" w:hAnsi="Arial" w:cs="Arial"/>
          <w:color w:val="000000" w:themeColor="text1"/>
          <w:sz w:val="24"/>
          <w:szCs w:val="24"/>
        </w:rPr>
        <w:lastRenderedPageBreak/>
        <w:t>на овој начин просечниот потрошувач го наведува или е веројатно дека ќе го наведе да донесе пазарна одлука што инаку не би ја донел</w:t>
      </w:r>
      <w:r w:rsidR="00E52C73"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6F662D2B" w14:textId="3A339252" w:rsidR="00EC5755" w:rsidRPr="006822C8" w:rsidRDefault="00A67552" w:rsidP="00EC5755">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Кога постои вознемирување, </w:t>
      </w:r>
      <w:r w:rsidR="00EC5755" w:rsidRPr="006822C8">
        <w:rPr>
          <w:rFonts w:ascii="Arial" w:eastAsia="Calibri" w:hAnsi="Arial" w:cs="Arial"/>
          <w:b/>
          <w:color w:val="000000" w:themeColor="text1"/>
          <w:sz w:val="24"/>
          <w:szCs w:val="24"/>
        </w:rPr>
        <w:t>принуда или прекумерно влијание</w:t>
      </w:r>
    </w:p>
    <w:p w14:paraId="66A28D0F" w14:textId="7B06E02C" w:rsidR="00BE300D" w:rsidRPr="006822C8" w:rsidRDefault="00805D65" w:rsidP="00737789">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 77</w:t>
      </w:r>
    </w:p>
    <w:p w14:paraId="0A6344FA" w14:textId="4B2A06D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При одредувањето дали при </w:t>
      </w:r>
      <w:r w:rsidR="00D228F8" w:rsidRPr="006822C8">
        <w:rPr>
          <w:rFonts w:ascii="Arial" w:eastAsia="Calibri" w:hAnsi="Arial" w:cs="Arial"/>
          <w:color w:val="000000" w:themeColor="text1"/>
          <w:sz w:val="24"/>
          <w:szCs w:val="24"/>
        </w:rPr>
        <w:t>трговска практика</w:t>
      </w:r>
      <w:r w:rsidR="00EA0AC8"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се користи вознемирување, принуда, вклучувајќи ја и употребата на физичка сила или прекумерно влијание, ќе се земат</w:t>
      </w:r>
      <w:r w:rsidR="00E52C73" w:rsidRPr="006822C8">
        <w:rPr>
          <w:rFonts w:ascii="Arial" w:eastAsia="Calibri" w:hAnsi="Arial" w:cs="Arial"/>
          <w:color w:val="000000" w:themeColor="text1"/>
          <w:sz w:val="24"/>
          <w:szCs w:val="24"/>
        </w:rPr>
        <w:t xml:space="preserve"> предвид</w:t>
      </w:r>
      <w:r w:rsidRPr="006822C8">
        <w:rPr>
          <w:rFonts w:ascii="Arial" w:eastAsia="Calibri" w:hAnsi="Arial" w:cs="Arial"/>
          <w:color w:val="000000" w:themeColor="text1"/>
          <w:sz w:val="24"/>
          <w:szCs w:val="24"/>
        </w:rPr>
        <w:t xml:space="preserve">: </w:t>
      </w:r>
    </w:p>
    <w:p w14:paraId="1D59D0E3" w14:textId="0C517DC4" w:rsidR="00A67552" w:rsidRPr="006822C8" w:rsidRDefault="0039279E"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неговото </w:t>
      </w:r>
      <w:r w:rsidR="00A67552" w:rsidRPr="006822C8">
        <w:rPr>
          <w:rFonts w:ascii="Arial" w:eastAsia="Calibri" w:hAnsi="Arial" w:cs="Arial"/>
          <w:color w:val="000000" w:themeColor="text1"/>
          <w:sz w:val="24"/>
          <w:szCs w:val="24"/>
        </w:rPr>
        <w:t xml:space="preserve"> време на одвивање, локација, природа или истрајност;</w:t>
      </w:r>
    </w:p>
    <w:p w14:paraId="19AF526F"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употребата на заканувачки или погрден јазик или однесување;</w:t>
      </w:r>
    </w:p>
    <w:p w14:paraId="75FA281D" w14:textId="7B0E8CB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искористувањето од страна на трговецот на посебнат</w:t>
      </w:r>
      <w:r w:rsidR="0039279E" w:rsidRPr="006822C8">
        <w:rPr>
          <w:rFonts w:ascii="Arial" w:eastAsia="Calibri" w:hAnsi="Arial" w:cs="Arial"/>
          <w:color w:val="000000" w:themeColor="text1"/>
          <w:sz w:val="24"/>
          <w:szCs w:val="24"/>
        </w:rPr>
        <w:t xml:space="preserve">а несреќа или на околностите чија што тежина ја  нарушува </w:t>
      </w:r>
      <w:r w:rsidRPr="006822C8">
        <w:rPr>
          <w:rFonts w:ascii="Arial" w:eastAsia="Calibri" w:hAnsi="Arial" w:cs="Arial"/>
          <w:color w:val="000000" w:themeColor="text1"/>
          <w:sz w:val="24"/>
          <w:szCs w:val="24"/>
        </w:rPr>
        <w:t xml:space="preserve"> моќта на расудување на потрошувачот, а трговецот за ова знаел, како би влијаел на одлуката на потрошувачот поврзана со стоката;</w:t>
      </w:r>
    </w:p>
    <w:p w14:paraId="18E1DECB" w14:textId="63D02D7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било кои тешки или несразмерни вондоговорни пречки воведени од страна на трговецот во случај к</w:t>
      </w:r>
      <w:r w:rsidR="001930D5" w:rsidRPr="006822C8">
        <w:rPr>
          <w:rFonts w:ascii="Arial" w:eastAsia="Calibri" w:hAnsi="Arial" w:cs="Arial"/>
          <w:color w:val="000000" w:themeColor="text1"/>
          <w:sz w:val="24"/>
          <w:szCs w:val="24"/>
        </w:rPr>
        <w:t>ога потрошувачот сака да ги остварува</w:t>
      </w:r>
      <w:r w:rsidRPr="006822C8">
        <w:rPr>
          <w:rFonts w:ascii="Arial" w:eastAsia="Calibri" w:hAnsi="Arial" w:cs="Arial"/>
          <w:color w:val="000000" w:themeColor="text1"/>
          <w:sz w:val="24"/>
          <w:szCs w:val="24"/>
        </w:rPr>
        <w:t xml:space="preserve"> своите договорни права, вклучувајќи ги правата на раскинув</w:t>
      </w:r>
      <w:r w:rsidR="00E52C73" w:rsidRPr="006822C8">
        <w:rPr>
          <w:rFonts w:ascii="Arial" w:eastAsia="Calibri" w:hAnsi="Arial" w:cs="Arial"/>
          <w:color w:val="000000" w:themeColor="text1"/>
          <w:sz w:val="24"/>
          <w:szCs w:val="24"/>
        </w:rPr>
        <w:t>ање на договорот или на префрлување</w:t>
      </w:r>
      <w:r w:rsidRPr="006822C8">
        <w:rPr>
          <w:rFonts w:ascii="Arial" w:eastAsia="Calibri" w:hAnsi="Arial" w:cs="Arial"/>
          <w:color w:val="000000" w:themeColor="text1"/>
          <w:sz w:val="24"/>
          <w:szCs w:val="24"/>
        </w:rPr>
        <w:t xml:space="preserve"> на д</w:t>
      </w:r>
      <w:r w:rsidR="00A13580">
        <w:rPr>
          <w:rFonts w:ascii="Arial" w:eastAsia="Calibri" w:hAnsi="Arial" w:cs="Arial"/>
          <w:color w:val="000000" w:themeColor="text1"/>
          <w:sz w:val="24"/>
          <w:szCs w:val="24"/>
        </w:rPr>
        <w:t xml:space="preserve">руга стока или кај друг трговец </w:t>
      </w:r>
      <w:r w:rsidRPr="006822C8">
        <w:rPr>
          <w:rFonts w:ascii="Arial" w:eastAsia="Calibri" w:hAnsi="Arial" w:cs="Arial"/>
          <w:color w:val="000000" w:themeColor="text1"/>
          <w:sz w:val="24"/>
          <w:szCs w:val="24"/>
        </w:rPr>
        <w:t xml:space="preserve"> и</w:t>
      </w:r>
    </w:p>
    <w:p w14:paraId="26406EAC" w14:textId="4EE4AA7C" w:rsidR="00D514DB" w:rsidRPr="006822C8" w:rsidRDefault="00A67552" w:rsidP="00A67552">
      <w:pPr>
        <w:spacing w:after="200" w:line="240" w:lineRule="auto"/>
        <w:jc w:val="both"/>
        <w:rPr>
          <w:rFonts w:ascii="Arial" w:eastAsia="Times New Roman" w:hAnsi="Arial" w:cs="Arial"/>
          <w:color w:val="222222"/>
          <w:sz w:val="42"/>
          <w:szCs w:val="42"/>
        </w:rPr>
      </w:pPr>
      <w:r w:rsidRPr="006822C8">
        <w:rPr>
          <w:rFonts w:ascii="Arial" w:eastAsia="Calibri" w:hAnsi="Arial" w:cs="Arial"/>
          <w:color w:val="000000" w:themeColor="text1"/>
          <w:sz w:val="24"/>
          <w:szCs w:val="24"/>
        </w:rPr>
        <w:t>5)</w:t>
      </w:r>
      <w:r w:rsidR="00BE300D" w:rsidRPr="006822C8">
        <w:rPr>
          <w:rFonts w:ascii="Arial" w:eastAsia="Calibri" w:hAnsi="Arial" w:cs="Arial"/>
          <w:color w:val="000000" w:themeColor="text1"/>
          <w:sz w:val="24"/>
          <w:szCs w:val="24"/>
        </w:rPr>
        <w:t xml:space="preserve"> с</w:t>
      </w:r>
      <w:r w:rsidR="00D514DB" w:rsidRPr="006822C8">
        <w:rPr>
          <w:rFonts w:ascii="Arial" w:eastAsia="Calibri" w:hAnsi="Arial" w:cs="Arial"/>
          <w:color w:val="000000" w:themeColor="text1"/>
          <w:sz w:val="24"/>
          <w:szCs w:val="24"/>
        </w:rPr>
        <w:t xml:space="preserve">екоја закана за преземање на </w:t>
      </w:r>
      <w:r w:rsidR="004410F5" w:rsidRPr="006822C8">
        <w:rPr>
          <w:rFonts w:ascii="Arial" w:eastAsia="Calibri" w:hAnsi="Arial" w:cs="Arial"/>
          <w:color w:val="000000" w:themeColor="text1"/>
          <w:sz w:val="24"/>
          <w:szCs w:val="24"/>
        </w:rPr>
        <w:t>дејствие спротивно на закон</w:t>
      </w:r>
      <w:r w:rsidR="00D514DB" w:rsidRPr="006822C8">
        <w:rPr>
          <w:rFonts w:ascii="Arial" w:eastAsia="Calibri" w:hAnsi="Arial" w:cs="Arial"/>
          <w:color w:val="000000" w:themeColor="text1"/>
          <w:sz w:val="24"/>
          <w:szCs w:val="24"/>
        </w:rPr>
        <w:t xml:space="preserve">. </w:t>
      </w:r>
    </w:p>
    <w:p w14:paraId="22BC8B83" w14:textId="30A5A230" w:rsidR="00D407A1" w:rsidRPr="006822C8" w:rsidRDefault="00E635F8"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Поглавје</w:t>
      </w:r>
      <w:r w:rsidR="00D407A1" w:rsidRPr="006822C8">
        <w:rPr>
          <w:rFonts w:ascii="Arial" w:eastAsia="Calibri" w:hAnsi="Arial" w:cs="Arial"/>
          <w:b/>
          <w:color w:val="000000" w:themeColor="text1"/>
          <w:sz w:val="24"/>
          <w:szCs w:val="24"/>
        </w:rPr>
        <w:t xml:space="preserve"> 4 </w:t>
      </w:r>
    </w:p>
    <w:p w14:paraId="78BD8348" w14:textId="04D4C816" w:rsidR="0078231F" w:rsidRPr="006822C8" w:rsidRDefault="0078231F" w:rsidP="00555373">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ПРАВА НА ПОТРОШУВАЧИТЕ ВО СЛУЧАЈ НА НЕЧЕСНИ ТРГОВСКИ ПРАКТИКИ </w:t>
      </w:r>
    </w:p>
    <w:p w14:paraId="67B5C5DC" w14:textId="46601BF5" w:rsidR="00C555BD" w:rsidRDefault="00C555BD"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Право на надомест на штетата, намалување на цената и раскинување на договорот </w:t>
      </w:r>
    </w:p>
    <w:p w14:paraId="701D69A8" w14:textId="669AD1E4" w:rsidR="00720D7F" w:rsidRPr="006822C8" w:rsidRDefault="00720D7F"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78</w:t>
      </w:r>
    </w:p>
    <w:p w14:paraId="60718F53" w14:textId="2EC1CC9B" w:rsidR="00C555BD" w:rsidRPr="00FF03BB" w:rsidRDefault="00C555BD" w:rsidP="00C555BD">
      <w:pPr>
        <w:pStyle w:val="Normal2"/>
        <w:shd w:val="clear" w:color="auto" w:fill="FFFFFF"/>
        <w:spacing w:before="120" w:beforeAutospacing="0" w:after="0" w:afterAutospacing="0" w:line="312" w:lineRule="atLeast"/>
        <w:jc w:val="both"/>
        <w:rPr>
          <w:rFonts w:ascii="Arial" w:eastAsia="Calibri" w:hAnsi="Arial" w:cs="Arial"/>
          <w:lang w:eastAsia="en-US"/>
        </w:rPr>
      </w:pPr>
      <w:r w:rsidRPr="00FF03BB">
        <w:rPr>
          <w:rFonts w:ascii="Arial" w:eastAsia="Calibri" w:hAnsi="Arial" w:cs="Arial"/>
          <w:lang w:eastAsia="en-US"/>
        </w:rPr>
        <w:t>(1) Потрошувачите чии права се повредени со користење</w:t>
      </w:r>
      <w:r w:rsidR="00C44285" w:rsidRPr="00FF03BB">
        <w:rPr>
          <w:rFonts w:ascii="Arial" w:eastAsia="Calibri" w:hAnsi="Arial" w:cs="Arial"/>
          <w:lang w:eastAsia="en-US"/>
        </w:rPr>
        <w:t xml:space="preserve"> на</w:t>
      </w:r>
      <w:r w:rsidRPr="00FF03BB">
        <w:rPr>
          <w:rFonts w:ascii="Arial" w:eastAsia="Calibri" w:hAnsi="Arial" w:cs="Arial"/>
          <w:lang w:eastAsia="en-US"/>
        </w:rPr>
        <w:t xml:space="preserve"> </w:t>
      </w:r>
      <w:r w:rsidR="00D40267" w:rsidRPr="00FF03BB">
        <w:rPr>
          <w:rFonts w:ascii="Arial" w:eastAsia="Calibri" w:hAnsi="Arial" w:cs="Arial"/>
          <w:lang w:eastAsia="en-US"/>
        </w:rPr>
        <w:t>нечесни</w:t>
      </w:r>
      <w:r w:rsidRPr="00FF03BB">
        <w:rPr>
          <w:rFonts w:ascii="Arial" w:eastAsia="Calibri" w:hAnsi="Arial" w:cs="Arial"/>
          <w:lang w:eastAsia="en-US"/>
        </w:rPr>
        <w:t xml:space="preserve"> трговски практики од страна на трговецот имаат право на надомест на штетата која ја претрпеле. </w:t>
      </w:r>
    </w:p>
    <w:p w14:paraId="256B76BD" w14:textId="3C4AC615" w:rsidR="00C555BD" w:rsidRPr="00FF03BB" w:rsidRDefault="00C555BD" w:rsidP="00C555BD">
      <w:pPr>
        <w:pStyle w:val="Normal2"/>
        <w:shd w:val="clear" w:color="auto" w:fill="FFFFFF"/>
        <w:spacing w:before="120" w:beforeAutospacing="0" w:after="0" w:afterAutospacing="0" w:line="312" w:lineRule="atLeast"/>
        <w:jc w:val="both"/>
        <w:rPr>
          <w:rFonts w:ascii="Arial" w:eastAsia="Calibri" w:hAnsi="Arial" w:cs="Arial"/>
          <w:lang w:eastAsia="en-US"/>
        </w:rPr>
      </w:pPr>
      <w:r w:rsidRPr="00FF03BB">
        <w:rPr>
          <w:rFonts w:ascii="Arial" w:eastAsia="Calibri" w:hAnsi="Arial" w:cs="Arial"/>
          <w:lang w:eastAsia="en-US"/>
        </w:rPr>
        <w:t xml:space="preserve">(2) </w:t>
      </w:r>
      <w:r w:rsidR="00A1150F" w:rsidRPr="00FF03BB">
        <w:rPr>
          <w:rFonts w:ascii="Arial" w:eastAsia="Calibri" w:hAnsi="Arial" w:cs="Arial"/>
          <w:lang w:eastAsia="en-US"/>
        </w:rPr>
        <w:t>П</w:t>
      </w:r>
      <w:r w:rsidRPr="00FF03BB">
        <w:rPr>
          <w:rFonts w:ascii="Arial" w:eastAsia="Calibri" w:hAnsi="Arial" w:cs="Arial"/>
          <w:lang w:eastAsia="en-US"/>
        </w:rPr>
        <w:t>отрошувачите</w:t>
      </w:r>
      <w:r w:rsidR="00C44285" w:rsidRPr="00FF03BB">
        <w:rPr>
          <w:rFonts w:ascii="Arial" w:eastAsia="Calibri" w:hAnsi="Arial" w:cs="Arial"/>
          <w:lang w:eastAsia="en-US"/>
        </w:rPr>
        <w:t xml:space="preserve"> чии права се повредени со користење на нечесни трговски практики од страна на трговецот</w:t>
      </w:r>
      <w:r w:rsidRPr="00FF03BB">
        <w:rPr>
          <w:rFonts w:ascii="Arial" w:eastAsia="Calibri" w:hAnsi="Arial" w:cs="Arial"/>
          <w:lang w:eastAsia="en-US"/>
        </w:rPr>
        <w:t xml:space="preserve"> имаат право и на сразмерно намалување на цената и раскин</w:t>
      </w:r>
      <w:r w:rsidR="00C44285" w:rsidRPr="00FF03BB">
        <w:rPr>
          <w:rFonts w:ascii="Arial" w:eastAsia="Calibri" w:hAnsi="Arial" w:cs="Arial"/>
          <w:lang w:eastAsia="en-US"/>
        </w:rPr>
        <w:t>ување</w:t>
      </w:r>
      <w:r w:rsidRPr="00FF03BB">
        <w:rPr>
          <w:rFonts w:ascii="Arial" w:eastAsia="Calibri" w:hAnsi="Arial" w:cs="Arial"/>
          <w:lang w:eastAsia="en-US"/>
        </w:rPr>
        <w:t xml:space="preserve"> на договорот. </w:t>
      </w:r>
    </w:p>
    <w:p w14:paraId="691B98F7" w14:textId="57A81A7E" w:rsidR="00C555BD" w:rsidRPr="006822C8" w:rsidRDefault="00C555BD" w:rsidP="00C555BD">
      <w:pPr>
        <w:pStyle w:val="Normal2"/>
        <w:shd w:val="clear" w:color="auto" w:fill="FFFFFF"/>
        <w:spacing w:before="120" w:beforeAutospacing="0" w:after="0" w:afterAutospacing="0" w:line="312" w:lineRule="atLeast"/>
        <w:jc w:val="both"/>
        <w:rPr>
          <w:rFonts w:ascii="Arial" w:eastAsia="Calibri" w:hAnsi="Arial" w:cs="Arial"/>
          <w:color w:val="000000" w:themeColor="text1"/>
          <w:lang w:eastAsia="en-US"/>
        </w:rPr>
      </w:pPr>
      <w:r w:rsidRPr="00FF03BB">
        <w:rPr>
          <w:rFonts w:ascii="Arial" w:eastAsia="Calibri" w:hAnsi="Arial" w:cs="Arial"/>
          <w:lang w:eastAsia="en-US"/>
        </w:rPr>
        <w:t>(3) При одлучување за правата од ставови</w:t>
      </w:r>
      <w:r w:rsidR="00C44285" w:rsidRPr="00FF03BB">
        <w:rPr>
          <w:rFonts w:ascii="Arial" w:eastAsia="Calibri" w:hAnsi="Arial" w:cs="Arial"/>
          <w:lang w:eastAsia="en-US"/>
        </w:rPr>
        <w:t>те (1)</w:t>
      </w:r>
      <w:r w:rsidR="000C624D" w:rsidRPr="00FF03BB">
        <w:rPr>
          <w:rFonts w:ascii="Arial" w:eastAsia="Calibri" w:hAnsi="Arial" w:cs="Arial"/>
          <w:lang w:eastAsia="en-US"/>
        </w:rPr>
        <w:t xml:space="preserve"> и (2) </w:t>
      </w:r>
      <w:r w:rsidRPr="00FF03BB">
        <w:rPr>
          <w:rFonts w:ascii="Arial" w:eastAsia="Calibri" w:hAnsi="Arial" w:cs="Arial"/>
          <w:lang w:eastAsia="en-US"/>
        </w:rPr>
        <w:t>на овој член, орган</w:t>
      </w:r>
      <w:r w:rsidR="00445BD7" w:rsidRPr="00FF03BB">
        <w:rPr>
          <w:rFonts w:ascii="Arial" w:eastAsia="Calibri" w:hAnsi="Arial" w:cs="Arial"/>
          <w:lang w:eastAsia="en-US"/>
        </w:rPr>
        <w:t>ите</w:t>
      </w:r>
      <w:r w:rsidR="0056301A" w:rsidRPr="00FF03BB">
        <w:rPr>
          <w:rFonts w:ascii="Arial" w:eastAsia="Calibri" w:hAnsi="Arial" w:cs="Arial"/>
          <w:lang w:eastAsia="en-US"/>
        </w:rPr>
        <w:t xml:space="preserve"> за надзор</w:t>
      </w:r>
      <w:r w:rsidR="00C44285" w:rsidRPr="00FF03BB">
        <w:rPr>
          <w:rFonts w:ascii="Arial" w:eastAsia="Calibri" w:hAnsi="Arial" w:cs="Arial"/>
          <w:lang w:eastAsia="en-US"/>
        </w:rPr>
        <w:t xml:space="preserve"> на пазарот</w:t>
      </w:r>
      <w:r w:rsidR="00265EFA" w:rsidRPr="00FF03BB">
        <w:rPr>
          <w:rFonts w:ascii="Arial" w:eastAsia="Calibri" w:hAnsi="Arial" w:cs="Arial"/>
          <w:lang w:eastAsia="en-US"/>
        </w:rPr>
        <w:t xml:space="preserve"> ќе ги земаат </w:t>
      </w:r>
      <w:r w:rsidRPr="00FF03BB">
        <w:rPr>
          <w:rFonts w:ascii="Arial" w:eastAsia="Calibri" w:hAnsi="Arial" w:cs="Arial"/>
          <w:lang w:eastAsia="en-US"/>
        </w:rPr>
        <w:t xml:space="preserve"> предвид тежината и природата на нечесната трговска практика, обемот на штетата што ја претрпел потрошувачот и другите ре</w:t>
      </w:r>
      <w:r w:rsidR="008F5BD3" w:rsidRPr="00FF03BB">
        <w:rPr>
          <w:rFonts w:ascii="Arial" w:eastAsia="Calibri" w:hAnsi="Arial" w:cs="Arial"/>
          <w:lang w:eastAsia="en-US"/>
        </w:rPr>
        <w:t>левантни околности на случајот</w:t>
      </w:r>
      <w:r w:rsidR="008F5BD3">
        <w:rPr>
          <w:rFonts w:ascii="Arial" w:eastAsia="Calibri" w:hAnsi="Arial" w:cs="Arial"/>
          <w:color w:val="000000" w:themeColor="text1"/>
          <w:lang w:eastAsia="en-US"/>
        </w:rPr>
        <w:t>.</w:t>
      </w:r>
    </w:p>
    <w:p w14:paraId="73AD97E9" w14:textId="3024F39C" w:rsidR="0056301A" w:rsidRPr="00FF03BB" w:rsidRDefault="000C624D" w:rsidP="00936E91">
      <w:pPr>
        <w:pStyle w:val="Normal2"/>
        <w:shd w:val="clear" w:color="auto" w:fill="FFFFFF"/>
        <w:spacing w:before="120" w:beforeAutospacing="0" w:after="0" w:afterAutospacing="0" w:line="312" w:lineRule="atLeast"/>
        <w:jc w:val="both"/>
        <w:rPr>
          <w:rFonts w:ascii="Arial" w:eastAsia="Calibri" w:hAnsi="Arial" w:cs="Arial"/>
          <w:lang w:eastAsia="en-US"/>
        </w:rPr>
      </w:pPr>
      <w:r w:rsidRPr="00FF03BB">
        <w:rPr>
          <w:rFonts w:ascii="Arial" w:eastAsia="Calibri" w:hAnsi="Arial" w:cs="Arial"/>
          <w:lang w:eastAsia="en-US"/>
        </w:rPr>
        <w:lastRenderedPageBreak/>
        <w:t xml:space="preserve">(4) </w:t>
      </w:r>
      <w:r w:rsidR="00C555BD" w:rsidRPr="00FF03BB">
        <w:rPr>
          <w:rFonts w:ascii="Arial" w:eastAsia="Calibri" w:hAnsi="Arial" w:cs="Arial"/>
          <w:lang w:eastAsia="en-US"/>
        </w:rPr>
        <w:t xml:space="preserve">Правата на потрошувачот во случај на нечесни трговски практики </w:t>
      </w:r>
      <w:r w:rsidR="00C44285" w:rsidRPr="00FF03BB">
        <w:rPr>
          <w:rFonts w:ascii="Arial" w:eastAsia="Calibri" w:hAnsi="Arial" w:cs="Arial"/>
          <w:lang w:eastAsia="en-US"/>
        </w:rPr>
        <w:t>од ставовите (1) и (2) на</w:t>
      </w:r>
      <w:r w:rsidR="00C555BD" w:rsidRPr="00FF03BB">
        <w:rPr>
          <w:rFonts w:ascii="Arial" w:eastAsia="Calibri" w:hAnsi="Arial" w:cs="Arial"/>
          <w:lang w:eastAsia="en-US"/>
        </w:rPr>
        <w:t xml:space="preserve"> овој член не задираат во</w:t>
      </w:r>
      <w:r w:rsidR="00C44285" w:rsidRPr="00FF03BB">
        <w:rPr>
          <w:rFonts w:ascii="Arial" w:eastAsia="Calibri" w:hAnsi="Arial" w:cs="Arial"/>
          <w:lang w:eastAsia="en-US"/>
        </w:rPr>
        <w:t xml:space="preserve"> другите права на потрошувачите </w:t>
      </w:r>
      <w:r w:rsidR="00C555BD" w:rsidRPr="00FF03BB">
        <w:rPr>
          <w:rFonts w:ascii="Arial" w:eastAsia="Calibri" w:hAnsi="Arial" w:cs="Arial"/>
          <w:lang w:eastAsia="en-US"/>
        </w:rPr>
        <w:t xml:space="preserve">утврдени со </w:t>
      </w:r>
      <w:r w:rsidR="00936E91" w:rsidRPr="00FF03BB">
        <w:rPr>
          <w:rFonts w:ascii="Arial" w:eastAsia="Calibri" w:hAnsi="Arial" w:cs="Arial"/>
          <w:lang w:eastAsia="en-US"/>
        </w:rPr>
        <w:t xml:space="preserve">овој закон или со друг пропис. </w:t>
      </w:r>
    </w:p>
    <w:p w14:paraId="3132CF4E" w14:textId="77777777" w:rsidR="00445BD7" w:rsidRPr="00472D0B" w:rsidRDefault="00445BD7" w:rsidP="00936E91">
      <w:pPr>
        <w:pStyle w:val="Normal2"/>
        <w:shd w:val="clear" w:color="auto" w:fill="FFFFFF"/>
        <w:spacing w:before="120" w:beforeAutospacing="0" w:after="0" w:afterAutospacing="0" w:line="312" w:lineRule="atLeast"/>
        <w:jc w:val="both"/>
        <w:rPr>
          <w:rFonts w:ascii="Arial" w:eastAsia="Calibri" w:hAnsi="Arial" w:cs="Arial"/>
          <w:color w:val="70AD47" w:themeColor="accent6"/>
          <w:lang w:val="en-US" w:eastAsia="en-US"/>
        </w:rPr>
      </w:pPr>
    </w:p>
    <w:p w14:paraId="4CF8A8FB" w14:textId="0B85CAD9"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Дел трети</w:t>
      </w:r>
    </w:p>
    <w:p w14:paraId="7A778BE8"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ПОТРОШУВАЧКИ ДОГОВОРИ</w:t>
      </w:r>
    </w:p>
    <w:p w14:paraId="611A4056" w14:textId="490E4243" w:rsidR="0039279E" w:rsidRPr="00FF03BB" w:rsidRDefault="00E635F8" w:rsidP="00355529">
      <w:pPr>
        <w:spacing w:after="200" w:line="240" w:lineRule="auto"/>
        <w:jc w:val="center"/>
        <w:rPr>
          <w:rFonts w:ascii="Arial" w:eastAsia="Calibri" w:hAnsi="Arial" w:cs="Arial"/>
          <w:b/>
          <w:sz w:val="24"/>
          <w:szCs w:val="24"/>
        </w:rPr>
      </w:pPr>
      <w:bookmarkStart w:id="22" w:name="_Hlk523341045"/>
      <w:r w:rsidRPr="00FF03BB">
        <w:rPr>
          <w:rFonts w:ascii="Arial" w:eastAsia="Calibri" w:hAnsi="Arial" w:cs="Arial"/>
          <w:b/>
          <w:sz w:val="24"/>
          <w:szCs w:val="24"/>
        </w:rPr>
        <w:t>Глава</w:t>
      </w:r>
      <w:r w:rsidR="00A1150F" w:rsidRPr="00FF03BB">
        <w:rPr>
          <w:rFonts w:ascii="Arial" w:eastAsia="Calibri" w:hAnsi="Arial" w:cs="Arial"/>
          <w:b/>
          <w:sz w:val="24"/>
          <w:szCs w:val="24"/>
        </w:rPr>
        <w:t xml:space="preserve"> </w:t>
      </w:r>
      <w:r w:rsidR="004410F5" w:rsidRPr="00FF03BB">
        <w:rPr>
          <w:rFonts w:ascii="Arial" w:eastAsia="Calibri" w:hAnsi="Arial" w:cs="Arial"/>
          <w:b/>
          <w:sz w:val="24"/>
          <w:szCs w:val="24"/>
        </w:rPr>
        <w:t xml:space="preserve">  </w:t>
      </w:r>
      <w:r w:rsidR="0039279E" w:rsidRPr="00FF03BB">
        <w:rPr>
          <w:rFonts w:ascii="Arial" w:eastAsia="Calibri" w:hAnsi="Arial" w:cs="Arial"/>
          <w:b/>
          <w:sz w:val="24"/>
          <w:szCs w:val="24"/>
        </w:rPr>
        <w:t>1</w:t>
      </w:r>
    </w:p>
    <w:p w14:paraId="3DBC90A4" w14:textId="77777777" w:rsidR="00A67552" w:rsidRPr="00FF03BB" w:rsidRDefault="00A67552" w:rsidP="00A67552">
      <w:pPr>
        <w:spacing w:after="200" w:line="240" w:lineRule="auto"/>
        <w:jc w:val="center"/>
        <w:rPr>
          <w:rFonts w:ascii="Arial" w:eastAsia="Calibri" w:hAnsi="Arial" w:cs="Arial"/>
          <w:b/>
          <w:sz w:val="24"/>
          <w:szCs w:val="24"/>
        </w:rPr>
      </w:pPr>
      <w:bookmarkStart w:id="23" w:name="_Hlk523341109"/>
      <w:bookmarkEnd w:id="22"/>
      <w:r w:rsidRPr="00FF03BB">
        <w:rPr>
          <w:rFonts w:ascii="Arial" w:eastAsia="Calibri" w:hAnsi="Arial" w:cs="Arial"/>
          <w:b/>
          <w:sz w:val="24"/>
          <w:szCs w:val="24"/>
        </w:rPr>
        <w:t>ЗАЕДНИЧКИ ОДРЕДБИ ЗА ПОТРОШУВАЧКИТЕ ДОГОВОРИ</w:t>
      </w:r>
    </w:p>
    <w:p w14:paraId="5413E637" w14:textId="6840B883" w:rsidR="0039279E"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Поглавје</w:t>
      </w:r>
      <w:r w:rsidR="004410F5" w:rsidRPr="00FF03BB">
        <w:rPr>
          <w:rFonts w:ascii="Arial" w:eastAsia="Calibri" w:hAnsi="Arial" w:cs="Arial"/>
          <w:b/>
          <w:sz w:val="24"/>
          <w:szCs w:val="24"/>
        </w:rPr>
        <w:t xml:space="preserve"> </w:t>
      </w:r>
      <w:r w:rsidR="0039279E" w:rsidRPr="00FF03BB">
        <w:rPr>
          <w:rFonts w:ascii="Arial" w:eastAsia="Calibri" w:hAnsi="Arial" w:cs="Arial"/>
          <w:b/>
          <w:sz w:val="24"/>
          <w:szCs w:val="24"/>
        </w:rPr>
        <w:t>1</w:t>
      </w:r>
    </w:p>
    <w:p w14:paraId="26E9F068"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НЕЧЕСНИ ДОГОВОРНИ ОДРЕДБИ</w:t>
      </w:r>
    </w:p>
    <w:p w14:paraId="77B87CB3" w14:textId="4F507D5C" w:rsidR="00A67552"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1</w:t>
      </w:r>
    </w:p>
    <w:p w14:paraId="7B94E4B2"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ОПШТИ ОДРЕДБИ ЗА НЕЧЕСНИ ДОГОВОРНИ ОДРЕДБИ</w:t>
      </w:r>
    </w:p>
    <w:bookmarkEnd w:id="23"/>
    <w:p w14:paraId="69EF0E79" w14:textId="130B2714" w:rsidR="004109B1" w:rsidRPr="006822C8" w:rsidRDefault="004109B1"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Забрана за користење на нечесни договорни одредби</w:t>
      </w:r>
    </w:p>
    <w:p w14:paraId="6C9F934A" w14:textId="3073DCFE" w:rsidR="00A67552" w:rsidRPr="006822C8" w:rsidRDefault="000C624D"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79</w:t>
      </w:r>
    </w:p>
    <w:p w14:paraId="40E26E6D" w14:textId="77777777" w:rsidR="00A67552" w:rsidRPr="00FF03BB" w:rsidRDefault="00A67552" w:rsidP="00A67552">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Забрането е трговците да се користат со нечесни договорни одредби во потрошувачките односи.</w:t>
      </w:r>
    </w:p>
    <w:p w14:paraId="49B31ED8"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Нечесна договорна одредба</w:t>
      </w:r>
    </w:p>
    <w:p w14:paraId="77B316BD" w14:textId="3D11B174" w:rsidR="00A67552" w:rsidRPr="00FF03BB" w:rsidRDefault="000C624D"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80</w:t>
      </w:r>
    </w:p>
    <w:p w14:paraId="2C7C3B6F" w14:textId="48911D29"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За нечесна</w:t>
      </w:r>
      <w:r w:rsidR="00BF3375" w:rsidRPr="00FF03BB">
        <w:rPr>
          <w:rFonts w:ascii="Arial" w:eastAsia="Calibri" w:hAnsi="Arial" w:cs="Arial"/>
          <w:sz w:val="24"/>
          <w:szCs w:val="24"/>
        </w:rPr>
        <w:t xml:space="preserve"> </w:t>
      </w:r>
      <w:r w:rsidR="00E66743" w:rsidRPr="00FF03BB">
        <w:rPr>
          <w:rFonts w:ascii="Arial" w:eastAsia="Calibri" w:hAnsi="Arial" w:cs="Arial"/>
          <w:sz w:val="24"/>
          <w:szCs w:val="24"/>
        </w:rPr>
        <w:t xml:space="preserve"> договорна </w:t>
      </w:r>
      <w:r w:rsidR="00BF3375" w:rsidRPr="00FF03BB">
        <w:rPr>
          <w:rFonts w:ascii="Arial" w:eastAsia="Calibri" w:hAnsi="Arial" w:cs="Arial"/>
          <w:sz w:val="24"/>
          <w:szCs w:val="24"/>
        </w:rPr>
        <w:t>одредба</w:t>
      </w:r>
      <w:r w:rsidRPr="00FF03BB">
        <w:rPr>
          <w:rFonts w:ascii="Arial" w:eastAsia="Calibri" w:hAnsi="Arial" w:cs="Arial"/>
          <w:sz w:val="24"/>
          <w:szCs w:val="24"/>
        </w:rPr>
        <w:t xml:space="preserve"> се смета д</w:t>
      </w:r>
      <w:r w:rsidR="0039279E" w:rsidRPr="00FF03BB">
        <w:rPr>
          <w:rFonts w:ascii="Arial" w:eastAsia="Calibri" w:hAnsi="Arial" w:cs="Arial"/>
          <w:sz w:val="24"/>
          <w:szCs w:val="24"/>
        </w:rPr>
        <w:t xml:space="preserve">оговорната </w:t>
      </w:r>
      <w:r w:rsidR="00E66743" w:rsidRPr="00FF03BB">
        <w:rPr>
          <w:rFonts w:ascii="Arial" w:eastAsia="Calibri" w:hAnsi="Arial" w:cs="Arial"/>
          <w:sz w:val="24"/>
          <w:szCs w:val="24"/>
        </w:rPr>
        <w:t xml:space="preserve">одредба </w:t>
      </w:r>
      <w:r w:rsidR="0039279E" w:rsidRPr="00FF03BB">
        <w:rPr>
          <w:rFonts w:ascii="Arial" w:eastAsia="Calibri" w:hAnsi="Arial" w:cs="Arial"/>
          <w:sz w:val="24"/>
          <w:szCs w:val="24"/>
        </w:rPr>
        <w:t>со која</w:t>
      </w:r>
      <w:r w:rsidRPr="00FF03BB">
        <w:rPr>
          <w:rFonts w:ascii="Arial" w:eastAsia="Calibri" w:hAnsi="Arial" w:cs="Arial"/>
          <w:sz w:val="24"/>
          <w:szCs w:val="24"/>
        </w:rPr>
        <w:t>, спротивно на начелото на совесност и чесност, се создава очигледен несразмер помеѓу договорните права и обврски на страните, а на штета на потрошувачот</w:t>
      </w:r>
      <w:r w:rsidR="00B803B5" w:rsidRPr="00FF03BB">
        <w:rPr>
          <w:rFonts w:ascii="Arial" w:eastAsia="Calibri" w:hAnsi="Arial" w:cs="Arial"/>
          <w:sz w:val="24"/>
          <w:szCs w:val="24"/>
        </w:rPr>
        <w:t>.</w:t>
      </w:r>
      <w:r w:rsidRPr="00FF03BB">
        <w:rPr>
          <w:rFonts w:ascii="Arial" w:eastAsia="Calibri" w:hAnsi="Arial" w:cs="Arial"/>
          <w:sz w:val="24"/>
          <w:szCs w:val="24"/>
        </w:rPr>
        <w:t xml:space="preserve"> </w:t>
      </w:r>
    </w:p>
    <w:p w14:paraId="3500E505" w14:textId="7EE80E88" w:rsidR="00A67552" w:rsidRPr="00FF03BB" w:rsidRDefault="0035552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E57B68" w:rsidRPr="00FF03BB">
        <w:rPr>
          <w:rFonts w:ascii="Arial" w:eastAsia="Calibri" w:hAnsi="Arial" w:cs="Arial"/>
          <w:sz w:val="24"/>
          <w:szCs w:val="24"/>
        </w:rPr>
        <w:t xml:space="preserve">Одредбите за нечесни договорни одредби </w:t>
      </w:r>
      <w:r w:rsidR="00901635" w:rsidRPr="00FF03BB">
        <w:rPr>
          <w:rFonts w:ascii="Arial" w:eastAsia="Calibri" w:hAnsi="Arial" w:cs="Arial"/>
          <w:sz w:val="24"/>
          <w:szCs w:val="24"/>
        </w:rPr>
        <w:t>од овој закон</w:t>
      </w:r>
      <w:r w:rsidR="000F3D2B" w:rsidRPr="00FF03BB">
        <w:rPr>
          <w:rFonts w:ascii="Arial" w:eastAsia="Calibri" w:hAnsi="Arial" w:cs="Arial"/>
          <w:sz w:val="24"/>
          <w:szCs w:val="24"/>
        </w:rPr>
        <w:t xml:space="preserve"> </w:t>
      </w:r>
      <w:r w:rsidR="00A67552" w:rsidRPr="00FF03BB">
        <w:rPr>
          <w:rFonts w:ascii="Arial" w:eastAsia="Calibri" w:hAnsi="Arial" w:cs="Arial"/>
          <w:sz w:val="24"/>
          <w:szCs w:val="24"/>
        </w:rPr>
        <w:t>се прим</w:t>
      </w:r>
      <w:r w:rsidR="000F3D2B" w:rsidRPr="00FF03BB">
        <w:rPr>
          <w:rFonts w:ascii="Arial" w:eastAsia="Calibri" w:hAnsi="Arial" w:cs="Arial"/>
          <w:sz w:val="24"/>
          <w:szCs w:val="24"/>
        </w:rPr>
        <w:t>енуваат</w:t>
      </w:r>
      <w:r w:rsidR="00B803B5" w:rsidRPr="00FF03BB">
        <w:rPr>
          <w:rFonts w:ascii="Arial" w:eastAsia="Calibri" w:hAnsi="Arial" w:cs="Arial"/>
          <w:sz w:val="24"/>
          <w:szCs w:val="24"/>
        </w:rPr>
        <w:t xml:space="preserve"> без оглед</w:t>
      </w:r>
      <w:r w:rsidR="000F3D2B" w:rsidRPr="00FF03BB">
        <w:rPr>
          <w:rFonts w:ascii="Arial" w:eastAsia="Calibri" w:hAnsi="Arial" w:cs="Arial"/>
          <w:sz w:val="24"/>
          <w:szCs w:val="24"/>
        </w:rPr>
        <w:t xml:space="preserve"> дали</w:t>
      </w:r>
      <w:r w:rsidR="00FA1307" w:rsidRPr="00FF03BB">
        <w:rPr>
          <w:rFonts w:ascii="Arial" w:eastAsia="Calibri" w:hAnsi="Arial" w:cs="Arial"/>
          <w:sz w:val="24"/>
          <w:szCs w:val="24"/>
        </w:rPr>
        <w:t xml:space="preserve"> </w:t>
      </w:r>
      <w:r w:rsidR="00A67552" w:rsidRPr="00FF03BB">
        <w:rPr>
          <w:rFonts w:ascii="Arial" w:eastAsia="Calibri" w:hAnsi="Arial" w:cs="Arial"/>
          <w:sz w:val="24"/>
          <w:szCs w:val="24"/>
        </w:rPr>
        <w:t xml:space="preserve">за </w:t>
      </w:r>
      <w:r w:rsidR="00E66743" w:rsidRPr="00FF03BB">
        <w:rPr>
          <w:rFonts w:ascii="Arial" w:eastAsia="Calibri" w:hAnsi="Arial" w:cs="Arial"/>
          <w:sz w:val="24"/>
          <w:szCs w:val="24"/>
        </w:rPr>
        <w:t>одделната</w:t>
      </w:r>
      <w:r w:rsidR="00A67552" w:rsidRPr="00FF03BB">
        <w:rPr>
          <w:rFonts w:ascii="Arial" w:eastAsia="Calibri" w:hAnsi="Arial" w:cs="Arial"/>
          <w:sz w:val="24"/>
          <w:szCs w:val="24"/>
        </w:rPr>
        <w:t xml:space="preserve"> договорна одредба поединечно се преговарало или пак не, како и независно од тоа дали станува збор за општи услови на договорот донесени или одобрени од надлежен орган или тело</w:t>
      </w:r>
      <w:r w:rsidR="00B803B5"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7E5EC688" w14:textId="2330404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Се смета дека за </w:t>
      </w:r>
      <w:r w:rsidR="00E66743" w:rsidRPr="00FF03BB">
        <w:rPr>
          <w:rFonts w:ascii="Arial" w:eastAsia="Calibri" w:hAnsi="Arial" w:cs="Arial"/>
          <w:sz w:val="24"/>
          <w:szCs w:val="24"/>
        </w:rPr>
        <w:t>одделна</w:t>
      </w:r>
      <w:r w:rsidRPr="00FF03BB">
        <w:rPr>
          <w:rFonts w:ascii="Arial" w:eastAsia="Calibri" w:hAnsi="Arial" w:cs="Arial"/>
          <w:sz w:val="24"/>
          <w:szCs w:val="24"/>
        </w:rPr>
        <w:t xml:space="preserve"> договорена одредба поединечно не се преговарало ако таа</w:t>
      </w:r>
      <w:r w:rsidR="00B803B5" w:rsidRPr="00FF03BB">
        <w:rPr>
          <w:rFonts w:ascii="Arial" w:eastAsia="Calibri" w:hAnsi="Arial" w:cs="Arial"/>
          <w:sz w:val="24"/>
          <w:szCs w:val="24"/>
        </w:rPr>
        <w:t xml:space="preserve"> одредба била однапред </w:t>
      </w:r>
      <w:r w:rsidR="004410F5" w:rsidRPr="00FF03BB">
        <w:rPr>
          <w:rFonts w:ascii="Arial" w:eastAsia="Calibri" w:hAnsi="Arial" w:cs="Arial"/>
          <w:sz w:val="24"/>
          <w:szCs w:val="24"/>
        </w:rPr>
        <w:t xml:space="preserve">составена </w:t>
      </w:r>
      <w:r w:rsidRPr="00FF03BB">
        <w:rPr>
          <w:rFonts w:ascii="Arial" w:eastAsia="Calibri" w:hAnsi="Arial" w:cs="Arial"/>
          <w:sz w:val="24"/>
          <w:szCs w:val="24"/>
        </w:rPr>
        <w:t>и потрошувачот немал влијание на нејзината содржина, а особено ако станува збор за одре</w:t>
      </w:r>
      <w:r w:rsidR="00B803B5" w:rsidRPr="00FF03BB">
        <w:rPr>
          <w:rFonts w:ascii="Arial" w:eastAsia="Calibri" w:hAnsi="Arial" w:cs="Arial"/>
          <w:sz w:val="24"/>
          <w:szCs w:val="24"/>
        </w:rPr>
        <w:t xml:space="preserve">дби што се </w:t>
      </w:r>
      <w:r w:rsidR="004410F5" w:rsidRPr="00FF03BB">
        <w:rPr>
          <w:rFonts w:ascii="Arial" w:eastAsia="Calibri" w:hAnsi="Arial" w:cs="Arial"/>
          <w:sz w:val="24"/>
          <w:szCs w:val="24"/>
        </w:rPr>
        <w:t xml:space="preserve">содржани </w:t>
      </w:r>
      <w:r w:rsidR="00B803B5" w:rsidRPr="00FF03BB">
        <w:rPr>
          <w:rFonts w:ascii="Arial" w:eastAsia="Calibri" w:hAnsi="Arial" w:cs="Arial"/>
          <w:sz w:val="24"/>
          <w:szCs w:val="24"/>
        </w:rPr>
        <w:t>во</w:t>
      </w:r>
      <w:r w:rsidR="002339FC" w:rsidRPr="00FF03BB">
        <w:rPr>
          <w:rFonts w:ascii="Arial" w:eastAsia="Calibri" w:hAnsi="Arial" w:cs="Arial"/>
          <w:sz w:val="24"/>
          <w:szCs w:val="24"/>
        </w:rPr>
        <w:t xml:space="preserve"> </w:t>
      </w:r>
      <w:r w:rsidR="00FB13EA" w:rsidRPr="00FF03BB">
        <w:rPr>
          <w:rFonts w:ascii="Arial" w:eastAsia="Calibri" w:hAnsi="Arial" w:cs="Arial"/>
          <w:sz w:val="24"/>
          <w:szCs w:val="24"/>
        </w:rPr>
        <w:t>формуларен или типски (стандарден) договор</w:t>
      </w:r>
      <w:r w:rsidR="007711F4" w:rsidRPr="00FF03BB">
        <w:rPr>
          <w:rFonts w:ascii="Arial" w:eastAsia="Calibri" w:hAnsi="Arial" w:cs="Arial"/>
          <w:sz w:val="24"/>
          <w:szCs w:val="24"/>
        </w:rPr>
        <w:t xml:space="preserve"> </w:t>
      </w:r>
      <w:r w:rsidRPr="00FF03BB">
        <w:rPr>
          <w:rFonts w:ascii="Arial" w:eastAsia="Calibri" w:hAnsi="Arial" w:cs="Arial"/>
          <w:sz w:val="24"/>
          <w:szCs w:val="24"/>
        </w:rPr>
        <w:t>на трговецот или во неговите општи услови на договорот</w:t>
      </w:r>
      <w:r w:rsidR="002339FC" w:rsidRPr="00FF03BB">
        <w:rPr>
          <w:rFonts w:ascii="Arial" w:eastAsia="Calibri" w:hAnsi="Arial" w:cs="Arial"/>
          <w:sz w:val="24"/>
          <w:szCs w:val="24"/>
        </w:rPr>
        <w:t>.</w:t>
      </w:r>
      <w:r w:rsidRPr="00FF03BB">
        <w:rPr>
          <w:rFonts w:ascii="Arial" w:eastAsia="Calibri" w:hAnsi="Arial" w:cs="Arial"/>
          <w:sz w:val="24"/>
          <w:szCs w:val="24"/>
        </w:rPr>
        <w:t xml:space="preserve"> </w:t>
      </w:r>
    </w:p>
    <w:p w14:paraId="11A36E55" w14:textId="0F6403E9" w:rsidR="00901635" w:rsidRPr="00FF03BB" w:rsidRDefault="00901635"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Доколку целокупната оцена на договорот </w:t>
      </w:r>
      <w:r w:rsidRPr="006822C8">
        <w:rPr>
          <w:rFonts w:ascii="Arial" w:eastAsia="Calibri" w:hAnsi="Arial" w:cs="Arial"/>
          <w:color w:val="000000" w:themeColor="text1"/>
          <w:sz w:val="24"/>
          <w:szCs w:val="24"/>
        </w:rPr>
        <w:t xml:space="preserve">укажува дека истиот е формуларен или типски (стандарден) договор или дека станува збор за општи услови на </w:t>
      </w:r>
      <w:r w:rsidRPr="00FF03BB">
        <w:rPr>
          <w:rFonts w:ascii="Arial" w:eastAsia="Calibri" w:hAnsi="Arial" w:cs="Arial"/>
          <w:sz w:val="24"/>
          <w:szCs w:val="24"/>
        </w:rPr>
        <w:t xml:space="preserve">договорот, фактот дека за определени прашања поврзани со </w:t>
      </w:r>
      <w:r w:rsidR="00E66743" w:rsidRPr="00FF03BB">
        <w:rPr>
          <w:rFonts w:ascii="Arial" w:eastAsia="Calibri" w:hAnsi="Arial" w:cs="Arial"/>
          <w:sz w:val="24"/>
          <w:szCs w:val="24"/>
        </w:rPr>
        <w:t>одделна</w:t>
      </w:r>
      <w:r w:rsidRPr="00FF03BB">
        <w:rPr>
          <w:rFonts w:ascii="Arial" w:eastAsia="Calibri" w:hAnsi="Arial" w:cs="Arial"/>
          <w:sz w:val="24"/>
          <w:szCs w:val="24"/>
        </w:rPr>
        <w:t xml:space="preserve"> договорна одредба или за </w:t>
      </w:r>
      <w:r w:rsidR="00E66743" w:rsidRPr="00FF03BB">
        <w:rPr>
          <w:rFonts w:ascii="Arial" w:eastAsia="Calibri" w:hAnsi="Arial" w:cs="Arial"/>
          <w:sz w:val="24"/>
          <w:szCs w:val="24"/>
        </w:rPr>
        <w:t>одделна</w:t>
      </w:r>
      <w:r w:rsidRPr="00FF03BB">
        <w:rPr>
          <w:rFonts w:ascii="Arial" w:eastAsia="Calibri" w:hAnsi="Arial" w:cs="Arial"/>
          <w:sz w:val="24"/>
          <w:szCs w:val="24"/>
        </w:rPr>
        <w:t xml:space="preserve"> договорна одредб</w:t>
      </w:r>
      <w:r w:rsidR="00BF3375" w:rsidRPr="00FF03BB">
        <w:rPr>
          <w:rFonts w:ascii="Arial" w:eastAsia="Calibri" w:hAnsi="Arial" w:cs="Arial"/>
          <w:sz w:val="24"/>
          <w:szCs w:val="24"/>
        </w:rPr>
        <w:t>а поединечно се преговарало не ја</w:t>
      </w:r>
      <w:r w:rsidRPr="00FF03BB">
        <w:rPr>
          <w:rFonts w:ascii="Arial" w:eastAsia="Calibri" w:hAnsi="Arial" w:cs="Arial"/>
          <w:sz w:val="24"/>
          <w:szCs w:val="24"/>
        </w:rPr>
        <w:t xml:space="preserve"> исклучува </w:t>
      </w:r>
      <w:r w:rsidR="0056301A" w:rsidRPr="00FF03BB">
        <w:rPr>
          <w:rFonts w:ascii="Arial" w:eastAsia="Calibri" w:hAnsi="Arial" w:cs="Arial"/>
          <w:sz w:val="24"/>
          <w:szCs w:val="24"/>
        </w:rPr>
        <w:t xml:space="preserve">можноста </w:t>
      </w:r>
      <w:r w:rsidRPr="00FF03BB">
        <w:rPr>
          <w:rFonts w:ascii="Arial" w:eastAsia="Calibri" w:hAnsi="Arial" w:cs="Arial"/>
          <w:sz w:val="24"/>
          <w:szCs w:val="24"/>
        </w:rPr>
        <w:t xml:space="preserve"> дека некоја од останатите договорни одредби е нечесна.</w:t>
      </w:r>
    </w:p>
    <w:p w14:paraId="5416F2DE" w14:textId="7FF7CE62" w:rsidR="00A67552" w:rsidRPr="006822C8" w:rsidRDefault="007711F4" w:rsidP="00A67552">
      <w:pPr>
        <w:spacing w:after="200" w:line="240" w:lineRule="auto"/>
        <w:jc w:val="both"/>
        <w:rPr>
          <w:rFonts w:ascii="Arial" w:eastAsia="Calibri" w:hAnsi="Arial" w:cs="Arial"/>
          <w:color w:val="000000" w:themeColor="text1"/>
          <w:sz w:val="24"/>
          <w:szCs w:val="24"/>
        </w:rPr>
      </w:pPr>
      <w:r w:rsidRPr="00FF03BB">
        <w:rPr>
          <w:rFonts w:ascii="Arial" w:eastAsia="Calibri" w:hAnsi="Arial" w:cs="Arial"/>
          <w:sz w:val="24"/>
          <w:szCs w:val="24"/>
        </w:rPr>
        <w:lastRenderedPageBreak/>
        <w:t>(</w:t>
      </w:r>
      <w:r w:rsidR="00901635" w:rsidRPr="00FF03BB">
        <w:rPr>
          <w:rFonts w:ascii="Arial" w:eastAsia="Calibri" w:hAnsi="Arial" w:cs="Arial"/>
          <w:sz w:val="24"/>
          <w:szCs w:val="24"/>
        </w:rPr>
        <w:t>5</w:t>
      </w:r>
      <w:r w:rsidR="00A67552" w:rsidRPr="00FF03BB">
        <w:rPr>
          <w:rFonts w:ascii="Arial" w:eastAsia="Calibri" w:hAnsi="Arial" w:cs="Arial"/>
          <w:sz w:val="24"/>
          <w:szCs w:val="24"/>
        </w:rPr>
        <w:t xml:space="preserve">) Доколку трговецот тврди дека за определени прашања поврзани со </w:t>
      </w:r>
      <w:r w:rsidR="00E66743" w:rsidRPr="00FF03BB">
        <w:rPr>
          <w:rFonts w:ascii="Arial" w:eastAsia="Calibri" w:hAnsi="Arial" w:cs="Arial"/>
          <w:sz w:val="24"/>
          <w:szCs w:val="24"/>
        </w:rPr>
        <w:t xml:space="preserve">одделна </w:t>
      </w:r>
      <w:r w:rsidR="00A67552" w:rsidRPr="00FF03BB">
        <w:rPr>
          <w:rFonts w:ascii="Arial" w:eastAsia="Calibri" w:hAnsi="Arial" w:cs="Arial"/>
          <w:sz w:val="24"/>
          <w:szCs w:val="24"/>
        </w:rPr>
        <w:t xml:space="preserve">договорна одредба или за </w:t>
      </w:r>
      <w:r w:rsidR="00E66743" w:rsidRPr="00FF03BB">
        <w:rPr>
          <w:rFonts w:ascii="Arial" w:eastAsia="Calibri" w:hAnsi="Arial" w:cs="Arial"/>
          <w:sz w:val="24"/>
          <w:szCs w:val="24"/>
        </w:rPr>
        <w:t>одделна</w:t>
      </w:r>
      <w:r w:rsidR="00A67552" w:rsidRPr="00FF03BB">
        <w:rPr>
          <w:rFonts w:ascii="Arial" w:eastAsia="Calibri" w:hAnsi="Arial" w:cs="Arial"/>
          <w:sz w:val="24"/>
          <w:szCs w:val="24"/>
        </w:rPr>
        <w:t xml:space="preserve"> договорна одредба содржана во формуларен или типски (стандарден) договор или во општи услови на договорот поединечно се преговарало</w:t>
      </w:r>
      <w:r w:rsidR="00D67EE6" w:rsidRPr="00FF03BB">
        <w:rPr>
          <w:rFonts w:ascii="Arial" w:eastAsia="Calibri" w:hAnsi="Arial" w:cs="Arial"/>
          <w:sz w:val="24"/>
          <w:szCs w:val="24"/>
        </w:rPr>
        <w:t xml:space="preserve">, тој е должен </w:t>
      </w:r>
      <w:r w:rsidR="00D67EE6" w:rsidRPr="006822C8">
        <w:rPr>
          <w:rFonts w:ascii="Arial" w:eastAsia="Calibri" w:hAnsi="Arial" w:cs="Arial"/>
          <w:color w:val="000000" w:themeColor="text1"/>
          <w:sz w:val="24"/>
          <w:szCs w:val="24"/>
        </w:rPr>
        <w:t>ова да го докаже.</w:t>
      </w:r>
    </w:p>
    <w:p w14:paraId="2CFF3165" w14:textId="04F24FFB" w:rsidR="001D7557" w:rsidRPr="006822C8" w:rsidRDefault="001D7557" w:rsidP="001D7557">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Обем на примена </w:t>
      </w:r>
    </w:p>
    <w:p w14:paraId="5516AC62" w14:textId="17ED73BD" w:rsidR="001D7557" w:rsidRPr="006822C8" w:rsidRDefault="00555373" w:rsidP="001D7557">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81</w:t>
      </w:r>
    </w:p>
    <w:p w14:paraId="61E00A62" w14:textId="2FE9356D" w:rsidR="001D7557" w:rsidRPr="00FF03BB" w:rsidRDefault="00FB13EA" w:rsidP="001D7557">
      <w:pPr>
        <w:spacing w:after="200" w:line="240" w:lineRule="auto"/>
        <w:jc w:val="both"/>
        <w:rPr>
          <w:rFonts w:ascii="Arial" w:eastAsia="Calibri" w:hAnsi="Arial" w:cs="Arial"/>
          <w:sz w:val="24"/>
          <w:szCs w:val="24"/>
        </w:rPr>
      </w:pPr>
      <w:r w:rsidRPr="00FF03BB">
        <w:rPr>
          <w:rFonts w:ascii="Arial" w:eastAsia="Calibri" w:hAnsi="Arial" w:cs="Arial"/>
          <w:sz w:val="24"/>
          <w:szCs w:val="24"/>
        </w:rPr>
        <w:t>(1) Одредбите од овој закон</w:t>
      </w:r>
      <w:r w:rsidR="001D7557" w:rsidRPr="00FF03BB">
        <w:rPr>
          <w:rFonts w:ascii="Arial" w:eastAsia="Calibri" w:hAnsi="Arial" w:cs="Arial"/>
          <w:sz w:val="24"/>
          <w:szCs w:val="24"/>
        </w:rPr>
        <w:t xml:space="preserve"> </w:t>
      </w:r>
      <w:r w:rsidR="00604067" w:rsidRPr="00FF03BB">
        <w:rPr>
          <w:rFonts w:ascii="Arial" w:eastAsia="Calibri" w:hAnsi="Arial" w:cs="Arial"/>
          <w:sz w:val="24"/>
          <w:szCs w:val="24"/>
        </w:rPr>
        <w:t xml:space="preserve">кои што се однесуваат на нечесните договорни одредби </w:t>
      </w:r>
      <w:r w:rsidR="001D7557" w:rsidRPr="00FF03BB">
        <w:rPr>
          <w:rFonts w:ascii="Arial" w:eastAsia="Calibri" w:hAnsi="Arial" w:cs="Arial"/>
          <w:sz w:val="24"/>
          <w:szCs w:val="24"/>
        </w:rPr>
        <w:t>не се применуваат на договорните одредби што во договорот се вклучени како последица на содржината на присилни прописи, односно на соодветни меѓународни договори и спогодби ратификувани во согласност со Уставот</w:t>
      </w:r>
      <w:r w:rsidR="0039279E" w:rsidRPr="00FF03BB">
        <w:rPr>
          <w:rFonts w:ascii="Arial" w:eastAsia="Calibri" w:hAnsi="Arial" w:cs="Arial"/>
          <w:sz w:val="24"/>
          <w:szCs w:val="24"/>
        </w:rPr>
        <w:t xml:space="preserve"> </w:t>
      </w:r>
      <w:r w:rsidR="00E66743" w:rsidRPr="00FF03BB">
        <w:rPr>
          <w:rFonts w:ascii="Arial" w:eastAsia="Calibri" w:hAnsi="Arial" w:cs="Arial"/>
          <w:sz w:val="24"/>
          <w:szCs w:val="24"/>
        </w:rPr>
        <w:t>на Република Северна Македонија</w:t>
      </w:r>
      <w:r w:rsidR="001D7557" w:rsidRPr="00FF03BB">
        <w:rPr>
          <w:rFonts w:ascii="Arial" w:eastAsia="Calibri" w:hAnsi="Arial" w:cs="Arial"/>
          <w:sz w:val="24"/>
          <w:szCs w:val="24"/>
        </w:rPr>
        <w:t xml:space="preserve">, особено во областа на транспортното право. </w:t>
      </w:r>
    </w:p>
    <w:p w14:paraId="4916641F" w14:textId="2E85F499" w:rsidR="00A836A0" w:rsidRPr="00FF03BB" w:rsidRDefault="001D7557" w:rsidP="00EC5755">
      <w:pPr>
        <w:spacing w:after="200" w:line="240" w:lineRule="auto"/>
        <w:jc w:val="both"/>
        <w:rPr>
          <w:rFonts w:ascii="Arial" w:eastAsia="Calibri" w:hAnsi="Arial" w:cs="Arial"/>
          <w:sz w:val="24"/>
          <w:szCs w:val="24"/>
        </w:rPr>
      </w:pPr>
      <w:r w:rsidRPr="00FF03BB">
        <w:rPr>
          <w:rFonts w:ascii="Arial" w:eastAsia="Calibri" w:hAnsi="Arial" w:cs="Arial"/>
          <w:sz w:val="24"/>
          <w:szCs w:val="24"/>
        </w:rPr>
        <w:t>(2) Во потрошувачките односи со меѓун</w:t>
      </w:r>
      <w:r w:rsidR="00FB13EA" w:rsidRPr="00FF03BB">
        <w:rPr>
          <w:rFonts w:ascii="Arial" w:eastAsia="Calibri" w:hAnsi="Arial" w:cs="Arial"/>
          <w:sz w:val="24"/>
          <w:szCs w:val="24"/>
        </w:rPr>
        <w:t xml:space="preserve">ароден елемент, одредбите од овој закон </w:t>
      </w:r>
      <w:r w:rsidR="00604067" w:rsidRPr="00FF03BB">
        <w:rPr>
          <w:rFonts w:ascii="Arial" w:eastAsia="Calibri" w:hAnsi="Arial" w:cs="Arial"/>
          <w:sz w:val="24"/>
          <w:szCs w:val="24"/>
        </w:rPr>
        <w:t xml:space="preserve">кои што се однесуваат на нечесните договорни одредби </w:t>
      </w:r>
      <w:r w:rsidR="00FB13EA" w:rsidRPr="00FF03BB">
        <w:rPr>
          <w:rFonts w:ascii="Arial" w:eastAsia="Calibri" w:hAnsi="Arial" w:cs="Arial"/>
          <w:sz w:val="24"/>
          <w:szCs w:val="24"/>
        </w:rPr>
        <w:t>се применуваат</w:t>
      </w:r>
      <w:r w:rsidR="0039279E" w:rsidRPr="00FF03BB">
        <w:rPr>
          <w:rFonts w:ascii="Arial" w:eastAsia="Calibri" w:hAnsi="Arial" w:cs="Arial"/>
          <w:sz w:val="24"/>
          <w:szCs w:val="24"/>
        </w:rPr>
        <w:t xml:space="preserve"> </w:t>
      </w:r>
      <w:r w:rsidR="00FB13EA" w:rsidRPr="00FF03BB">
        <w:rPr>
          <w:rFonts w:ascii="Arial" w:eastAsia="Calibri" w:hAnsi="Arial" w:cs="Arial"/>
          <w:sz w:val="24"/>
          <w:szCs w:val="24"/>
        </w:rPr>
        <w:t>без оглед на</w:t>
      </w:r>
      <w:r w:rsidRPr="00FF03BB">
        <w:rPr>
          <w:rFonts w:ascii="Arial" w:eastAsia="Calibri" w:hAnsi="Arial" w:cs="Arial"/>
          <w:sz w:val="24"/>
          <w:szCs w:val="24"/>
        </w:rPr>
        <w:t xml:space="preserve"> прописите за одредување </w:t>
      </w:r>
      <w:r w:rsidR="00C51C73" w:rsidRPr="00FF03BB">
        <w:rPr>
          <w:rFonts w:ascii="Arial" w:eastAsia="Calibri" w:hAnsi="Arial" w:cs="Arial"/>
          <w:sz w:val="24"/>
          <w:szCs w:val="24"/>
        </w:rPr>
        <w:t>на меродавното право, како одредби</w:t>
      </w:r>
      <w:r w:rsidRPr="00FF03BB">
        <w:rPr>
          <w:rFonts w:ascii="Arial" w:eastAsia="Calibri" w:hAnsi="Arial" w:cs="Arial"/>
          <w:sz w:val="24"/>
          <w:szCs w:val="24"/>
        </w:rPr>
        <w:t xml:space="preserve"> со непосредн</w:t>
      </w:r>
      <w:r w:rsidR="0056301A" w:rsidRPr="00FF03BB">
        <w:rPr>
          <w:rFonts w:ascii="Arial" w:eastAsia="Calibri" w:hAnsi="Arial" w:cs="Arial"/>
          <w:sz w:val="24"/>
          <w:szCs w:val="24"/>
        </w:rPr>
        <w:t xml:space="preserve">а примена, </w:t>
      </w:r>
      <w:r w:rsidR="00E66743" w:rsidRPr="00FF03BB">
        <w:rPr>
          <w:rFonts w:ascii="Arial" w:eastAsia="Calibri" w:hAnsi="Arial" w:cs="Arial"/>
          <w:sz w:val="24"/>
          <w:szCs w:val="24"/>
        </w:rPr>
        <w:t>а кога договорот е</w:t>
      </w:r>
      <w:r w:rsidRPr="00FF03BB">
        <w:rPr>
          <w:rFonts w:ascii="Arial" w:eastAsia="Calibri" w:hAnsi="Arial" w:cs="Arial"/>
          <w:sz w:val="24"/>
          <w:szCs w:val="24"/>
        </w:rPr>
        <w:t xml:space="preserve"> </w:t>
      </w:r>
      <w:r w:rsidR="00E66743" w:rsidRPr="00FF03BB">
        <w:rPr>
          <w:rFonts w:ascii="Arial" w:eastAsia="Calibri" w:hAnsi="Arial" w:cs="Arial"/>
          <w:sz w:val="24"/>
          <w:szCs w:val="24"/>
        </w:rPr>
        <w:t>склучен на</w:t>
      </w:r>
      <w:r w:rsidR="00355529" w:rsidRPr="00FF03BB">
        <w:rPr>
          <w:rFonts w:ascii="Arial" w:eastAsia="Calibri" w:hAnsi="Arial" w:cs="Arial"/>
          <w:sz w:val="24"/>
          <w:szCs w:val="24"/>
        </w:rPr>
        <w:t xml:space="preserve"> територијата на Република Северна Македонија</w:t>
      </w:r>
      <w:r w:rsidRPr="00FF03BB">
        <w:rPr>
          <w:rFonts w:ascii="Arial" w:eastAsia="Calibri" w:hAnsi="Arial" w:cs="Arial"/>
          <w:sz w:val="24"/>
          <w:szCs w:val="24"/>
        </w:rPr>
        <w:t>.</w:t>
      </w:r>
      <w:r w:rsidR="00355529" w:rsidRPr="00FF03BB">
        <w:rPr>
          <w:rFonts w:ascii="Arial" w:eastAsia="Calibri" w:hAnsi="Arial" w:cs="Arial"/>
          <w:sz w:val="24"/>
          <w:szCs w:val="24"/>
        </w:rPr>
        <w:t xml:space="preserve"> </w:t>
      </w:r>
    </w:p>
    <w:p w14:paraId="5C48C152" w14:textId="77777777" w:rsidR="00A67552" w:rsidRPr="006822C8" w:rsidRDefault="00A6755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Оцена дали договорната одредба е нечесна</w:t>
      </w:r>
    </w:p>
    <w:p w14:paraId="6E2D595A" w14:textId="504DEE79" w:rsidR="00A67552" w:rsidRPr="006822C8" w:rsidRDefault="00555373" w:rsidP="00A67552">
      <w:pPr>
        <w:spacing w:after="200" w:line="240" w:lineRule="auto"/>
        <w:jc w:val="center"/>
        <w:rPr>
          <w:rFonts w:ascii="Arial" w:eastAsia="Calibri" w:hAnsi="Arial" w:cs="Arial"/>
          <w:b/>
          <w:sz w:val="24"/>
          <w:szCs w:val="24"/>
        </w:rPr>
      </w:pPr>
      <w:r>
        <w:rPr>
          <w:rFonts w:ascii="Arial" w:eastAsia="Calibri" w:hAnsi="Arial" w:cs="Arial"/>
          <w:b/>
          <w:sz w:val="24"/>
          <w:szCs w:val="24"/>
        </w:rPr>
        <w:t>Член 82</w:t>
      </w:r>
    </w:p>
    <w:p w14:paraId="5CC9C77B" w14:textId="7BAE538D"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При оценувањето дали договорната одредба е нечесна се земаат</w:t>
      </w:r>
      <w:r w:rsidR="002339FC" w:rsidRPr="006822C8">
        <w:rPr>
          <w:rFonts w:ascii="Arial" w:eastAsia="Calibri" w:hAnsi="Arial" w:cs="Arial"/>
          <w:color w:val="000000" w:themeColor="text1"/>
          <w:sz w:val="24"/>
          <w:szCs w:val="24"/>
        </w:rPr>
        <w:t xml:space="preserve"> во предвид</w:t>
      </w:r>
      <w:r w:rsidRPr="006822C8">
        <w:rPr>
          <w:rFonts w:ascii="Arial" w:eastAsia="Calibri" w:hAnsi="Arial" w:cs="Arial"/>
          <w:color w:val="000000" w:themeColor="text1"/>
          <w:sz w:val="24"/>
          <w:szCs w:val="24"/>
        </w:rPr>
        <w:t xml:space="preserve"> природата на стоките или услугите на кои што се однесува договорот како и, според времето на склучување на договорот, сите околности при склучувањето на договорот и сите други одредби на договорот или на друг договор во однос на кој што овој е спореден</w:t>
      </w:r>
      <w:r w:rsidR="002339F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43F6A834" w14:textId="40D1EEE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Оценувањето дали договорната одредба е нечесна се однесува и на битните елементи на договорот, како и на соодветноста на цената и другите надоместоци во однос на стоките и услугите што се снабдуваат како против надомест, дури и кога овие договорни одредби се јасно, разб</w:t>
      </w:r>
      <w:r w:rsidR="002339FC" w:rsidRPr="006822C8">
        <w:rPr>
          <w:rFonts w:ascii="Arial" w:eastAsia="Calibri" w:hAnsi="Arial" w:cs="Arial"/>
          <w:color w:val="000000" w:themeColor="text1"/>
          <w:sz w:val="24"/>
          <w:szCs w:val="24"/>
        </w:rPr>
        <w:t>ирливо и недвосмислено изразени</w:t>
      </w:r>
      <w:r w:rsidR="00D67EE6" w:rsidRPr="006822C8">
        <w:rPr>
          <w:rFonts w:ascii="Arial" w:eastAsia="Calibri" w:hAnsi="Arial" w:cs="Arial"/>
          <w:color w:val="000000" w:themeColor="text1"/>
          <w:sz w:val="24"/>
          <w:szCs w:val="24"/>
        </w:rPr>
        <w:t>.</w:t>
      </w:r>
    </w:p>
    <w:p w14:paraId="689FA9A8"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Транспарентност на договорните одредби</w:t>
      </w:r>
    </w:p>
    <w:p w14:paraId="503C78E8" w14:textId="521F378C"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83</w:t>
      </w:r>
    </w:p>
    <w:p w14:paraId="3AF7452E" w14:textId="2D6336E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Кога сите или само некои од договорните одредби што му се ставаат на располагање на потр</w:t>
      </w:r>
      <w:r w:rsidR="0039279E" w:rsidRPr="006822C8">
        <w:rPr>
          <w:rFonts w:ascii="Arial" w:eastAsia="Calibri" w:hAnsi="Arial" w:cs="Arial"/>
          <w:color w:val="000000" w:themeColor="text1"/>
          <w:sz w:val="24"/>
          <w:szCs w:val="24"/>
        </w:rPr>
        <w:t>ошувачот се пишани, истите мора</w:t>
      </w:r>
      <w:r w:rsidRPr="006822C8">
        <w:rPr>
          <w:rFonts w:ascii="Arial" w:eastAsia="Calibri" w:hAnsi="Arial" w:cs="Arial"/>
          <w:color w:val="000000" w:themeColor="text1"/>
          <w:sz w:val="24"/>
          <w:szCs w:val="24"/>
        </w:rPr>
        <w:t xml:space="preserve"> да бидат јасно, разбирливо и недвосмислено изразени</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3B25DAF1"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Толкување на договорните одредби</w:t>
      </w:r>
    </w:p>
    <w:p w14:paraId="364D123D" w14:textId="1FF235E2"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84</w:t>
      </w:r>
    </w:p>
    <w:p w14:paraId="45C17AF6" w14:textId="401A54D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Во случај на сомнеж за значењето на договорната одредба, истата се толкува во корист на потрошувачот</w:t>
      </w:r>
      <w:r w:rsidR="002339F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2A97102D" w14:textId="26858D0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(2) При толкувањето особено се има предвид положбата на потрошувач</w:t>
      </w:r>
      <w:r w:rsidR="002339FC" w:rsidRPr="006822C8">
        <w:rPr>
          <w:rFonts w:ascii="Arial" w:eastAsia="Calibri" w:hAnsi="Arial" w:cs="Arial"/>
          <w:color w:val="000000" w:themeColor="text1"/>
          <w:sz w:val="24"/>
          <w:szCs w:val="24"/>
        </w:rPr>
        <w:t>от како економски послаба страна</w:t>
      </w:r>
      <w:r w:rsidRPr="006822C8">
        <w:rPr>
          <w:rFonts w:ascii="Arial" w:eastAsia="Calibri" w:hAnsi="Arial" w:cs="Arial"/>
          <w:color w:val="000000" w:themeColor="text1"/>
          <w:sz w:val="24"/>
          <w:szCs w:val="24"/>
        </w:rPr>
        <w:t xml:space="preserve"> во потрошувачкиот однос, а посебно кога станува збор за ранливи потрошувачи.</w:t>
      </w:r>
    </w:p>
    <w:p w14:paraId="00545BE7" w14:textId="35BC723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Одредбата од ставот (1) од овој член </w:t>
      </w:r>
      <w:r w:rsidR="00355529" w:rsidRPr="006822C8">
        <w:rPr>
          <w:rFonts w:ascii="Arial" w:eastAsia="Calibri" w:hAnsi="Arial" w:cs="Arial"/>
          <w:color w:val="000000" w:themeColor="text1"/>
          <w:sz w:val="24"/>
          <w:szCs w:val="24"/>
        </w:rPr>
        <w:t>не се применува во случај кога органи</w:t>
      </w:r>
      <w:r w:rsidR="00FB13EA" w:rsidRPr="006822C8">
        <w:rPr>
          <w:rFonts w:ascii="Arial" w:eastAsia="Calibri" w:hAnsi="Arial" w:cs="Arial"/>
          <w:color w:val="000000" w:themeColor="text1"/>
          <w:sz w:val="24"/>
          <w:szCs w:val="24"/>
        </w:rPr>
        <w:t>те</w:t>
      </w:r>
      <w:r w:rsidR="00355529" w:rsidRPr="006822C8">
        <w:rPr>
          <w:rFonts w:ascii="Arial" w:eastAsia="Calibri" w:hAnsi="Arial" w:cs="Arial"/>
          <w:color w:val="000000" w:themeColor="text1"/>
          <w:sz w:val="24"/>
          <w:szCs w:val="24"/>
        </w:rPr>
        <w:t xml:space="preserve"> за надзор на пазарот </w:t>
      </w:r>
      <w:r w:rsidRPr="006822C8">
        <w:rPr>
          <w:rFonts w:ascii="Arial" w:eastAsia="Calibri" w:hAnsi="Arial" w:cs="Arial"/>
          <w:color w:val="000000" w:themeColor="text1"/>
          <w:sz w:val="24"/>
          <w:szCs w:val="24"/>
        </w:rPr>
        <w:t xml:space="preserve"> или здруженијата кои имаат оправдан правен интерес за заштита на правата на потрошувачите преземаат дејствија пред судовите или другите надлежни органи или тела за оцена на тоа дали одредбите </w:t>
      </w:r>
      <w:r w:rsidR="00355529" w:rsidRPr="006822C8">
        <w:rPr>
          <w:rFonts w:ascii="Arial" w:eastAsia="Calibri" w:hAnsi="Arial" w:cs="Arial"/>
          <w:color w:val="000000" w:themeColor="text1"/>
          <w:sz w:val="24"/>
          <w:szCs w:val="24"/>
        </w:rPr>
        <w:t xml:space="preserve">кои се </w:t>
      </w:r>
      <w:r w:rsidRPr="006822C8">
        <w:rPr>
          <w:rFonts w:ascii="Arial" w:eastAsia="Calibri" w:hAnsi="Arial" w:cs="Arial"/>
          <w:color w:val="000000" w:themeColor="text1"/>
          <w:sz w:val="24"/>
          <w:szCs w:val="24"/>
        </w:rPr>
        <w:t>содржани во формуларен или типски (стандарден) договор или во општите услови на договорот се нечесни, односно за забрана на нивното користење</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3F566052"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Правни последици во случај на нечесна договорна одредба</w:t>
      </w:r>
    </w:p>
    <w:p w14:paraId="6FB9F47E" w14:textId="371AA250" w:rsidR="00A67552" w:rsidRPr="006822C8" w:rsidRDefault="00555373" w:rsidP="00A67552">
      <w:pPr>
        <w:spacing w:after="200" w:line="240" w:lineRule="auto"/>
        <w:jc w:val="center"/>
        <w:rPr>
          <w:rFonts w:ascii="Arial" w:eastAsia="Calibri" w:hAnsi="Arial" w:cs="Arial"/>
          <w:color w:val="000000" w:themeColor="text1"/>
          <w:sz w:val="24"/>
          <w:szCs w:val="24"/>
        </w:rPr>
      </w:pPr>
      <w:r>
        <w:rPr>
          <w:rFonts w:ascii="Arial" w:eastAsia="Calibri" w:hAnsi="Arial" w:cs="Arial"/>
          <w:b/>
          <w:color w:val="000000" w:themeColor="text1"/>
          <w:sz w:val="24"/>
          <w:szCs w:val="24"/>
        </w:rPr>
        <w:t>Член 85</w:t>
      </w:r>
    </w:p>
    <w:p w14:paraId="3BA900E8" w14:textId="7277044F" w:rsidR="00635342" w:rsidRPr="006822C8" w:rsidRDefault="00635342" w:rsidP="00635342">
      <w:pPr>
        <w:spacing w:after="200" w:line="240" w:lineRule="auto"/>
        <w:jc w:val="both"/>
        <w:rPr>
          <w:rFonts w:ascii="Arial" w:hAnsi="Arial" w:cs="Arial"/>
          <w:color w:val="000000"/>
          <w:sz w:val="24"/>
          <w:szCs w:val="24"/>
        </w:rPr>
      </w:pPr>
      <w:r w:rsidRPr="006822C8">
        <w:rPr>
          <w:rFonts w:ascii="Arial" w:hAnsi="Arial" w:cs="Arial"/>
          <w:color w:val="000000"/>
          <w:sz w:val="24"/>
          <w:szCs w:val="24"/>
        </w:rPr>
        <w:t>(1) Нечесната договорна одредба е ништовна.</w:t>
      </w:r>
    </w:p>
    <w:p w14:paraId="168E88E4" w14:textId="069F4519" w:rsidR="00C07749" w:rsidRPr="006822C8" w:rsidRDefault="00C07749" w:rsidP="00635342">
      <w:pPr>
        <w:spacing w:after="200" w:line="240" w:lineRule="auto"/>
        <w:jc w:val="both"/>
        <w:rPr>
          <w:rFonts w:ascii="Arial" w:hAnsi="Arial" w:cs="Arial"/>
          <w:color w:val="000000"/>
          <w:sz w:val="24"/>
          <w:szCs w:val="24"/>
        </w:rPr>
      </w:pPr>
      <w:r w:rsidRPr="006822C8">
        <w:rPr>
          <w:rFonts w:ascii="Arial" w:hAnsi="Arial" w:cs="Arial"/>
          <w:color w:val="000000"/>
          <w:sz w:val="24"/>
          <w:szCs w:val="24"/>
        </w:rPr>
        <w:t>(</w:t>
      </w:r>
      <w:r w:rsidR="001E5D14">
        <w:rPr>
          <w:rFonts w:ascii="Arial" w:hAnsi="Arial" w:cs="Arial"/>
          <w:color w:val="000000"/>
          <w:sz w:val="24"/>
          <w:szCs w:val="24"/>
        </w:rPr>
        <w:t>2</w:t>
      </w:r>
      <w:r w:rsidR="00E66743">
        <w:rPr>
          <w:rFonts w:ascii="Arial" w:hAnsi="Arial" w:cs="Arial"/>
          <w:color w:val="000000"/>
          <w:sz w:val="24"/>
          <w:szCs w:val="24"/>
        </w:rPr>
        <w:t>) Органите</w:t>
      </w:r>
      <w:r w:rsidRPr="006822C8">
        <w:rPr>
          <w:rFonts w:ascii="Arial" w:hAnsi="Arial" w:cs="Arial"/>
          <w:color w:val="000000"/>
          <w:sz w:val="24"/>
          <w:szCs w:val="24"/>
        </w:rPr>
        <w:t xml:space="preserve"> за надзор на пазарот се должни по службена должност да забранат користење на нечесна договорна одредба од страна на трговците</w:t>
      </w:r>
      <w:r w:rsidR="00BF3375">
        <w:rPr>
          <w:rFonts w:ascii="Arial" w:hAnsi="Arial" w:cs="Arial"/>
          <w:color w:val="000000"/>
          <w:sz w:val="24"/>
          <w:szCs w:val="24"/>
        </w:rPr>
        <w:t xml:space="preserve"> </w:t>
      </w:r>
      <w:r w:rsidR="00E66743">
        <w:rPr>
          <w:rFonts w:ascii="Arial" w:hAnsi="Arial" w:cs="Arial"/>
          <w:color w:val="000000"/>
          <w:sz w:val="24"/>
          <w:szCs w:val="24"/>
        </w:rPr>
        <w:t>при вршење на работите во нивна</w:t>
      </w:r>
      <w:r w:rsidRPr="006822C8">
        <w:rPr>
          <w:rFonts w:ascii="Arial" w:hAnsi="Arial" w:cs="Arial"/>
          <w:color w:val="000000"/>
          <w:sz w:val="24"/>
          <w:szCs w:val="24"/>
        </w:rPr>
        <w:t xml:space="preserve"> надлежност</w:t>
      </w:r>
      <w:r w:rsidR="00C91017" w:rsidRPr="006822C8">
        <w:rPr>
          <w:rFonts w:ascii="Arial" w:hAnsi="Arial" w:cs="Arial"/>
          <w:color w:val="000000"/>
          <w:sz w:val="24"/>
          <w:szCs w:val="24"/>
        </w:rPr>
        <w:t xml:space="preserve"> согласно закон</w:t>
      </w:r>
      <w:r w:rsidRPr="006822C8">
        <w:rPr>
          <w:rFonts w:ascii="Arial" w:hAnsi="Arial" w:cs="Arial"/>
          <w:color w:val="000000"/>
          <w:sz w:val="24"/>
          <w:szCs w:val="24"/>
        </w:rPr>
        <w:t xml:space="preserve">. </w:t>
      </w:r>
    </w:p>
    <w:p w14:paraId="25FC458B" w14:textId="268ECFF7" w:rsidR="00635342" w:rsidRPr="006822C8" w:rsidRDefault="00635342" w:rsidP="00635342">
      <w:pPr>
        <w:spacing w:after="200" w:line="240" w:lineRule="auto"/>
        <w:jc w:val="both"/>
        <w:rPr>
          <w:rFonts w:ascii="Arial" w:hAnsi="Arial" w:cs="Arial"/>
          <w:color w:val="000000"/>
          <w:sz w:val="24"/>
          <w:szCs w:val="24"/>
        </w:rPr>
      </w:pPr>
      <w:r w:rsidRPr="006822C8">
        <w:rPr>
          <w:rFonts w:ascii="Arial" w:hAnsi="Arial" w:cs="Arial"/>
          <w:color w:val="000000"/>
          <w:sz w:val="24"/>
          <w:szCs w:val="24"/>
        </w:rPr>
        <w:t>(</w:t>
      </w:r>
      <w:r w:rsidR="001E5D14">
        <w:rPr>
          <w:rFonts w:ascii="Arial" w:hAnsi="Arial" w:cs="Arial"/>
          <w:color w:val="000000"/>
          <w:sz w:val="24"/>
          <w:szCs w:val="24"/>
        </w:rPr>
        <w:t>3</w:t>
      </w:r>
      <w:r w:rsidRPr="006822C8">
        <w:rPr>
          <w:rFonts w:ascii="Arial" w:hAnsi="Arial" w:cs="Arial"/>
          <w:color w:val="000000"/>
          <w:sz w:val="24"/>
          <w:szCs w:val="24"/>
        </w:rPr>
        <w:t>) Ништовноста на</w:t>
      </w:r>
      <w:r w:rsidR="0056301A">
        <w:rPr>
          <w:rFonts w:ascii="Arial" w:hAnsi="Arial" w:cs="Arial"/>
          <w:color w:val="000000"/>
          <w:sz w:val="24"/>
          <w:szCs w:val="24"/>
        </w:rPr>
        <w:t xml:space="preserve"> одделни</w:t>
      </w:r>
      <w:r w:rsidRPr="006822C8">
        <w:rPr>
          <w:rFonts w:ascii="Arial" w:hAnsi="Arial" w:cs="Arial"/>
          <w:color w:val="000000"/>
          <w:sz w:val="24"/>
          <w:szCs w:val="24"/>
        </w:rPr>
        <w:t xml:space="preserve"> нечесна договорна одредба не повлекува ништовност и на самиот договор, ако тој може да опстане без ништовната одредба и ако таа не била ниту услов на договорот ниту решавачка побуда поради која што е склучен договорот.</w:t>
      </w:r>
    </w:p>
    <w:p w14:paraId="5FBF068B" w14:textId="06EB9D97" w:rsidR="00635342" w:rsidRPr="00555373" w:rsidRDefault="00635342" w:rsidP="00A67552">
      <w:pPr>
        <w:spacing w:after="200" w:line="240" w:lineRule="auto"/>
        <w:jc w:val="both"/>
        <w:rPr>
          <w:rFonts w:ascii="Arial" w:hAnsi="Arial" w:cs="Arial"/>
          <w:color w:val="000000"/>
          <w:sz w:val="24"/>
          <w:szCs w:val="24"/>
        </w:rPr>
      </w:pPr>
      <w:r w:rsidRPr="006822C8">
        <w:rPr>
          <w:rFonts w:ascii="Arial" w:hAnsi="Arial" w:cs="Arial"/>
          <w:color w:val="000000"/>
          <w:sz w:val="24"/>
          <w:szCs w:val="24"/>
        </w:rPr>
        <w:t>(</w:t>
      </w:r>
      <w:r w:rsidR="001E5D14">
        <w:rPr>
          <w:rFonts w:ascii="Arial" w:hAnsi="Arial" w:cs="Arial"/>
          <w:color w:val="000000"/>
          <w:sz w:val="24"/>
          <w:szCs w:val="24"/>
        </w:rPr>
        <w:t>4</w:t>
      </w:r>
      <w:r w:rsidRPr="006822C8">
        <w:rPr>
          <w:rFonts w:ascii="Arial" w:hAnsi="Arial" w:cs="Arial"/>
          <w:color w:val="000000"/>
          <w:sz w:val="24"/>
          <w:szCs w:val="24"/>
        </w:rPr>
        <w:t>) Договорот ќе остане во сила дури и ако нечесната договорна одредба што е ништовна била услов или решавачка побуда на договорот, а во случај кога ништовноста е установена токму за договорот да биде ослободен од таа одредба и да важи без неа.</w:t>
      </w:r>
    </w:p>
    <w:p w14:paraId="179A48E1" w14:textId="40AB27E9" w:rsidR="00A67552" w:rsidRPr="006822C8" w:rsidRDefault="00805D65"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Договорни одредби што </w:t>
      </w:r>
      <w:r w:rsidR="00931934" w:rsidRPr="006822C8">
        <w:rPr>
          <w:rFonts w:ascii="Arial" w:eastAsia="Calibri" w:hAnsi="Arial" w:cs="Arial"/>
          <w:b/>
          <w:color w:val="000000" w:themeColor="text1"/>
          <w:sz w:val="24"/>
          <w:szCs w:val="24"/>
        </w:rPr>
        <w:t>по правило се смета</w:t>
      </w:r>
      <w:r w:rsidR="00E75174" w:rsidRPr="006822C8">
        <w:rPr>
          <w:rFonts w:ascii="Arial" w:eastAsia="Calibri" w:hAnsi="Arial" w:cs="Arial"/>
          <w:b/>
          <w:color w:val="000000" w:themeColor="text1"/>
          <w:sz w:val="24"/>
          <w:szCs w:val="24"/>
        </w:rPr>
        <w:t>а</w:t>
      </w:r>
      <w:r w:rsidR="00931934" w:rsidRPr="006822C8">
        <w:rPr>
          <w:rFonts w:ascii="Arial" w:eastAsia="Calibri" w:hAnsi="Arial" w:cs="Arial"/>
          <w:b/>
          <w:color w:val="000000" w:themeColor="text1"/>
          <w:sz w:val="24"/>
          <w:szCs w:val="24"/>
        </w:rPr>
        <w:t>т за н</w:t>
      </w:r>
      <w:r w:rsidR="007711F4" w:rsidRPr="006822C8">
        <w:rPr>
          <w:rFonts w:ascii="Arial" w:eastAsia="Calibri" w:hAnsi="Arial" w:cs="Arial"/>
          <w:b/>
          <w:color w:val="000000" w:themeColor="text1"/>
          <w:sz w:val="24"/>
          <w:szCs w:val="24"/>
        </w:rPr>
        <w:t xml:space="preserve">ечесни </w:t>
      </w:r>
    </w:p>
    <w:p w14:paraId="14EAA1AE" w14:textId="55D9284B"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86</w:t>
      </w:r>
    </w:p>
    <w:p w14:paraId="08493DB2"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Како нечесни, било во однос на нивниот предмет било во однос на нивното дејство, се сметаат особено следните договорни одредби:</w:t>
      </w:r>
    </w:p>
    <w:p w14:paraId="7CD092F4"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договорната одредба со која што се исклучува или ограничува одговорноста на трговецот за штета причинета со смрт или повреда на телото на потрошувачот, а како последица на сторување или несторување на трговецот;</w:t>
      </w:r>
    </w:p>
    <w:p w14:paraId="68A28ACE"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договорната одредба со која што несоодветно се исклучуваат или ограничуваат правата на потрошувачот во случај на целосно или делумно неисполнување, односно манливо или задоцнето исполнување на договорните обврски на трговецот, како во однос на трговецот така и во однос на трето лице, вклучувајќи го и правото на пребивање на побарување на потрошувачот кон трговецот со она што трговецот го има спрема него;</w:t>
      </w:r>
    </w:p>
    <w:p w14:paraId="3EB3FDE4"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договорната одредба со која што обврските на трговецот во поглед на снабдувањето стоки или услуги е врзано со услов чие што исполнување зависи </w:t>
      </w:r>
      <w:r w:rsidRPr="006822C8">
        <w:rPr>
          <w:rFonts w:ascii="Arial" w:eastAsia="Calibri" w:hAnsi="Arial" w:cs="Arial"/>
          <w:color w:val="000000" w:themeColor="text1"/>
          <w:sz w:val="24"/>
          <w:szCs w:val="24"/>
        </w:rPr>
        <w:lastRenderedPageBreak/>
        <w:t>само од неговата волја, додека потрошувачот е безусловно обврзан со договорот, односно неговите одредби;</w:t>
      </w:r>
    </w:p>
    <w:p w14:paraId="1A1FF3BD"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договорната одредба со која што за трговецот се предвидува право да ги задржи износите што потрошувачот му ги платил во случај кога потрошувачот ќе одлучи да не го склучи или исполни договорот, без истовремено да биде предвидено право за потрошувачот да бара исплата на еквивалентен износ од трговецот во случај трговецот да го раскине договорот; </w:t>
      </w:r>
    </w:p>
    <w:p w14:paraId="56D66051"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договорната одредба со која што се предвидува обврска за потрошувачот да му исплати на трговецот надомест што е во очигледен несразмер со обврските на трговецот, а кога потрошувачот нема да ги исполни своите обврски;</w:t>
      </w:r>
    </w:p>
    <w:p w14:paraId="7939E847"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 договорната одредба со која што за трговецот се предвидува право да го раскине договорот по свое слободно наоѓање кога истото право не е предвидено за потрошувачот, како и договорната одредба со која што за трговецот се предвидува право да ги задржи износите што потрошувачот му ги платил иако трговецот не ги извршил своите обврски кон потрошувачот во случај трговецот да го раскине договорот;</w:t>
      </w:r>
    </w:p>
    <w:p w14:paraId="3D90D85D"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7) договорната одредба со која што се предвидува право за трговецот да го раскине договорот склучен на неопределено време без оставање соодветен отказен рок на потрошувачот, освен во случаите кога потрошувачот битно го повредил договорот при што трговецот е обврзан да му даде на потрошувачот известување за отказ;</w:t>
      </w:r>
    </w:p>
    <w:p w14:paraId="78C94944"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8) договорната одредба со која што се предвидува премолчено продолжување на неопределено време на рокот на важење на договорот склучен на определено време во случај потрошувачот да не даде соодветно изречно известување, а во случај кога рокот предвиден за потрошувачот да го даде соодветното известување за непродолжување на рокот на важење на договорот е предвиден неразумно рано пред истекот на рокот на важење на договорот;</w:t>
      </w:r>
    </w:p>
    <w:p w14:paraId="5D0C9B9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9) договорната одредба со која што потрошувачот безусловно се обврзува на услови со кои што немал вистинска можност да се запознае пред склучувањето на договорот;</w:t>
      </w:r>
    </w:p>
    <w:p w14:paraId="47BA6459"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10) договорната одредба со која што се предвидува право за трговецот еднострано да ги менува одредбите и условите на договорот, без притоа во договорот да биде предвидена оправдана причина за ова менување;</w:t>
      </w:r>
    </w:p>
    <w:p w14:paraId="54A87868"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11) договорната одредба со која што се предвидува право за трговецот еднострано да врши измена на било кој од белезите и својствата на стоката или услугата, без притоа во договорот да биде предвидена оправдана причина за оваа измена;</w:t>
      </w:r>
    </w:p>
    <w:p w14:paraId="5E2011F5" w14:textId="7C52A40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12) договорната одредба со која што за трговецот се предвидува право да ја определи цената за стоките или услугите во времето на нивната испорака или извршување, како и договорната одредба со која што за трговецот се предвидува право да ја зголеми цената за стоките и</w:t>
      </w:r>
      <w:r w:rsidR="00931934" w:rsidRPr="006822C8">
        <w:rPr>
          <w:rFonts w:ascii="Arial" w:eastAsia="Calibri" w:hAnsi="Arial" w:cs="Arial"/>
          <w:color w:val="000000" w:themeColor="text1"/>
          <w:sz w:val="24"/>
          <w:szCs w:val="24"/>
        </w:rPr>
        <w:t xml:space="preserve">ли услугите, без притоа во двата случаи </w:t>
      </w:r>
      <w:r w:rsidRPr="006822C8">
        <w:rPr>
          <w:rFonts w:ascii="Arial" w:eastAsia="Calibri" w:hAnsi="Arial" w:cs="Arial"/>
          <w:color w:val="000000" w:themeColor="text1"/>
          <w:sz w:val="24"/>
          <w:szCs w:val="24"/>
        </w:rPr>
        <w:t xml:space="preserve">да се предвиди право за потрошувачот да го раскине договорот доколку конечната </w:t>
      </w:r>
      <w:r w:rsidRPr="006822C8">
        <w:rPr>
          <w:rFonts w:ascii="Arial" w:eastAsia="Calibri" w:hAnsi="Arial" w:cs="Arial"/>
          <w:color w:val="000000" w:themeColor="text1"/>
          <w:sz w:val="24"/>
          <w:szCs w:val="24"/>
        </w:rPr>
        <w:lastRenderedPageBreak/>
        <w:t>цена е премногу висока во однос на цената определена при склучувањето на договорот;</w:t>
      </w:r>
    </w:p>
    <w:p w14:paraId="0F5DDE97"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13) договорната одредба со која што за трговецот се предвидува право да определи дали стоките или услугите се сообразни со договорот, како и договорната одредба со која што за трговецот се предвидува исклучиво право да врши толкување на било која договорна одредба;</w:t>
      </w:r>
    </w:p>
    <w:p w14:paraId="1F3100A1"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14) договорната одредба со која што се ограничува обврската на трговецот да ги почитува обврските преземени од страна на неговите застапници или агенти, како и договорната одредба со која што обврската на трговецот да ги почитува обврските преземени од страна на неговите застапници или агенти се условува со исполнување на некоја посебна формалност;</w:t>
      </w:r>
    </w:p>
    <w:p w14:paraId="35F1D5B0"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15) договорната одредба со која што се предвидува потрошувачот да ги исполни сите свои обврски без трговецот да ги исполни своите;</w:t>
      </w:r>
    </w:p>
    <w:p w14:paraId="199F996E" w14:textId="38734A8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16) договорната одредба со која што за трговецот се предвидува право да ги пренесе своите обврски и/или да ги отстапи своите права од договорот, без изречна согласност од потрошувачот, а кога ова би довело до намалување на обврските кон потрошувачот по осн</w:t>
      </w:r>
      <w:r w:rsidR="00BA1822" w:rsidRPr="006822C8">
        <w:rPr>
          <w:rFonts w:ascii="Arial" w:eastAsia="Calibri" w:hAnsi="Arial" w:cs="Arial"/>
          <w:color w:val="000000" w:themeColor="text1"/>
          <w:sz w:val="24"/>
          <w:szCs w:val="24"/>
        </w:rPr>
        <w:t>ов на исполнување или гаранција</w:t>
      </w:r>
      <w:r w:rsidRPr="006822C8">
        <w:rPr>
          <w:rFonts w:ascii="Arial" w:eastAsia="Calibri" w:hAnsi="Arial" w:cs="Arial"/>
          <w:color w:val="000000" w:themeColor="text1"/>
          <w:sz w:val="24"/>
          <w:szCs w:val="24"/>
        </w:rPr>
        <w:t xml:space="preserve"> и</w:t>
      </w:r>
    </w:p>
    <w:p w14:paraId="1ACDD84C" w14:textId="7554644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17) договорната одредба со која што се исклучува и/или отежнува правото на потрошувачот да преземе одредено правно дејствие или да се користи со било кое правно средство, а особено договорната одредба со која што потрошувачот се обврзува евентуалниот спор да се решава во арбитражна постапка што не е уредена со </w:t>
      </w:r>
      <w:r w:rsidR="00931934" w:rsidRPr="006822C8">
        <w:rPr>
          <w:rFonts w:ascii="Arial" w:eastAsia="Calibri" w:hAnsi="Arial" w:cs="Arial"/>
          <w:color w:val="000000" w:themeColor="text1"/>
          <w:sz w:val="24"/>
          <w:szCs w:val="24"/>
        </w:rPr>
        <w:t xml:space="preserve">посебни </w:t>
      </w:r>
      <w:r w:rsidR="00976417"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пропис</w:t>
      </w:r>
      <w:r w:rsidR="00BA1822" w:rsidRPr="006822C8">
        <w:rPr>
          <w:rFonts w:ascii="Arial" w:eastAsia="Calibri" w:hAnsi="Arial" w:cs="Arial"/>
          <w:color w:val="000000" w:themeColor="text1"/>
          <w:sz w:val="24"/>
          <w:szCs w:val="24"/>
        </w:rPr>
        <w:t>и</w:t>
      </w:r>
      <w:r w:rsidRPr="006822C8">
        <w:rPr>
          <w:rFonts w:ascii="Arial" w:eastAsia="Calibri" w:hAnsi="Arial" w:cs="Arial"/>
          <w:color w:val="000000" w:themeColor="text1"/>
          <w:sz w:val="24"/>
          <w:szCs w:val="24"/>
        </w:rPr>
        <w:t xml:space="preserve">, договорната одредба со која што неосновано се ограничуваат доказните средства што му се достапни на потрошувачот, како и договорната одредба со која што се предвидува дека товарот на докажување што според </w:t>
      </w:r>
      <w:r w:rsidR="006E7858" w:rsidRPr="006822C8">
        <w:rPr>
          <w:rFonts w:ascii="Arial" w:eastAsia="Calibri" w:hAnsi="Arial" w:cs="Arial"/>
          <w:color w:val="000000" w:themeColor="text1"/>
          <w:sz w:val="24"/>
          <w:szCs w:val="24"/>
        </w:rPr>
        <w:t>важечки</w:t>
      </w:r>
      <w:r w:rsidR="00931934" w:rsidRPr="006822C8">
        <w:rPr>
          <w:rFonts w:ascii="Arial" w:eastAsia="Calibri" w:hAnsi="Arial" w:cs="Arial"/>
          <w:color w:val="000000" w:themeColor="text1"/>
          <w:sz w:val="24"/>
          <w:szCs w:val="24"/>
        </w:rPr>
        <w:t>те</w:t>
      </w:r>
      <w:r w:rsidR="006E7858" w:rsidRPr="006822C8">
        <w:rPr>
          <w:rFonts w:ascii="Arial" w:eastAsia="Calibri" w:hAnsi="Arial" w:cs="Arial"/>
          <w:color w:val="000000" w:themeColor="text1"/>
          <w:sz w:val="24"/>
          <w:szCs w:val="24"/>
        </w:rPr>
        <w:t xml:space="preserve"> </w:t>
      </w:r>
      <w:r w:rsidR="002B22AD" w:rsidRPr="006822C8">
        <w:rPr>
          <w:rFonts w:ascii="Arial" w:eastAsia="Calibri" w:hAnsi="Arial" w:cs="Arial"/>
          <w:color w:val="000000" w:themeColor="text1"/>
          <w:sz w:val="24"/>
          <w:szCs w:val="24"/>
        </w:rPr>
        <w:t>прописи</w:t>
      </w:r>
      <w:r w:rsidR="00931934" w:rsidRPr="006822C8">
        <w:rPr>
          <w:rFonts w:ascii="Arial" w:eastAsia="Calibri" w:hAnsi="Arial" w:cs="Arial"/>
          <w:color w:val="000000" w:themeColor="text1"/>
          <w:sz w:val="24"/>
          <w:szCs w:val="24"/>
        </w:rPr>
        <w:t xml:space="preserve"> </w:t>
      </w:r>
      <w:r w:rsidR="006E7858" w:rsidRPr="006822C8">
        <w:rPr>
          <w:rFonts w:ascii="Arial" w:eastAsia="Calibri" w:hAnsi="Arial" w:cs="Arial"/>
          <w:color w:val="000000" w:themeColor="text1"/>
          <w:sz w:val="24"/>
          <w:szCs w:val="24"/>
        </w:rPr>
        <w:t>паѓа</w:t>
      </w:r>
      <w:r w:rsidRPr="006822C8">
        <w:rPr>
          <w:rFonts w:ascii="Arial" w:eastAsia="Calibri" w:hAnsi="Arial" w:cs="Arial"/>
          <w:color w:val="000000" w:themeColor="text1"/>
          <w:sz w:val="24"/>
          <w:szCs w:val="24"/>
        </w:rPr>
        <w:t xml:space="preserve"> на другата страна се префрла на потрошувачот</w:t>
      </w:r>
      <w:r w:rsidR="00BA1822"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65EF8C16" w14:textId="2B7EB70F"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Договорните одредби од ставот (1) од овој член се сметаат за нечесни без потреба во секој поединечен случај да се цени дали за истите поединечно се преговарало и дали со истите, спротивно на начелото на совесност и чесност, се создава очигледен несразмер помеѓу договорните права и обврски на стран</w:t>
      </w:r>
      <w:r w:rsidR="00BA1822" w:rsidRPr="006822C8">
        <w:rPr>
          <w:rFonts w:ascii="Arial" w:eastAsia="Calibri" w:hAnsi="Arial" w:cs="Arial"/>
          <w:color w:val="000000" w:themeColor="text1"/>
          <w:sz w:val="24"/>
          <w:szCs w:val="24"/>
        </w:rPr>
        <w:t>ите, а на штета на потрошувачот.</w:t>
      </w:r>
    </w:p>
    <w:p w14:paraId="31DE15D7" w14:textId="69DCECD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Со </w:t>
      </w:r>
      <w:r w:rsidR="00F34F45" w:rsidRPr="006822C8">
        <w:rPr>
          <w:rFonts w:ascii="Arial" w:eastAsia="Calibri" w:hAnsi="Arial" w:cs="Arial"/>
          <w:color w:val="000000" w:themeColor="text1"/>
          <w:sz w:val="24"/>
          <w:szCs w:val="24"/>
        </w:rPr>
        <w:t xml:space="preserve">одредбите </w:t>
      </w:r>
      <w:r w:rsidR="00803FA4" w:rsidRPr="006822C8">
        <w:rPr>
          <w:rFonts w:ascii="Arial" w:eastAsia="Calibri" w:hAnsi="Arial" w:cs="Arial"/>
          <w:color w:val="000000" w:themeColor="text1"/>
          <w:sz w:val="24"/>
          <w:szCs w:val="24"/>
        </w:rPr>
        <w:t xml:space="preserve">од ставот (1) </w:t>
      </w:r>
      <w:r w:rsidR="00931934" w:rsidRPr="006822C8">
        <w:rPr>
          <w:rFonts w:ascii="Arial" w:eastAsia="Calibri" w:hAnsi="Arial" w:cs="Arial"/>
          <w:color w:val="000000" w:themeColor="text1"/>
          <w:sz w:val="24"/>
          <w:szCs w:val="24"/>
        </w:rPr>
        <w:t>точка</w:t>
      </w:r>
      <w:r w:rsidR="002A137B" w:rsidRPr="006822C8">
        <w:rPr>
          <w:rFonts w:ascii="Arial" w:eastAsia="Calibri" w:hAnsi="Arial" w:cs="Arial"/>
          <w:color w:val="000000" w:themeColor="text1"/>
          <w:sz w:val="24"/>
          <w:szCs w:val="24"/>
        </w:rPr>
        <w:t xml:space="preserve"> 7) </w:t>
      </w:r>
      <w:r w:rsidRPr="006822C8">
        <w:rPr>
          <w:rFonts w:ascii="Arial" w:eastAsia="Calibri" w:hAnsi="Arial" w:cs="Arial"/>
          <w:color w:val="000000" w:themeColor="text1"/>
          <w:sz w:val="24"/>
          <w:szCs w:val="24"/>
        </w:rPr>
        <w:t>од овој член не се исклучува постоењето договорна одредба со која што се предвидува право за трговецот на финансиски услуги еднострано да го раскине договорот склучен на неопределено време без оставање соодветен отказен рок на потрошувачот, во случаите кога за ова постои оправдана причина, при што трговецот е обврзан да му даде на потрошувачот известување за отказ</w:t>
      </w:r>
      <w:r w:rsidR="00BA1822"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2FF89786" w14:textId="50B450A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w:t>
      </w:r>
      <w:r w:rsidR="00F34F45" w:rsidRPr="006822C8">
        <w:rPr>
          <w:rFonts w:ascii="Arial" w:eastAsia="Calibri" w:hAnsi="Arial" w:cs="Arial"/>
          <w:color w:val="000000" w:themeColor="text1"/>
          <w:sz w:val="24"/>
          <w:szCs w:val="24"/>
        </w:rPr>
        <w:t xml:space="preserve">Со одредбите од </w:t>
      </w:r>
      <w:r w:rsidR="00803FA4" w:rsidRPr="006822C8">
        <w:rPr>
          <w:rFonts w:ascii="Arial" w:eastAsia="Calibri" w:hAnsi="Arial" w:cs="Arial"/>
          <w:color w:val="000000" w:themeColor="text1"/>
          <w:sz w:val="24"/>
          <w:szCs w:val="24"/>
        </w:rPr>
        <w:t xml:space="preserve">ставот (1) </w:t>
      </w:r>
      <w:r w:rsidR="00931934" w:rsidRPr="006822C8">
        <w:rPr>
          <w:rFonts w:ascii="Arial" w:eastAsia="Calibri" w:hAnsi="Arial" w:cs="Arial"/>
          <w:color w:val="000000" w:themeColor="text1"/>
          <w:sz w:val="24"/>
          <w:szCs w:val="24"/>
        </w:rPr>
        <w:t xml:space="preserve">точка </w:t>
      </w:r>
      <w:r w:rsidR="002A137B" w:rsidRPr="006822C8">
        <w:rPr>
          <w:rFonts w:ascii="Arial" w:eastAsia="Calibri" w:hAnsi="Arial" w:cs="Arial"/>
          <w:color w:val="000000" w:themeColor="text1"/>
          <w:sz w:val="24"/>
          <w:szCs w:val="24"/>
        </w:rPr>
        <w:t xml:space="preserve">10) </w:t>
      </w:r>
      <w:r w:rsidRPr="006822C8">
        <w:rPr>
          <w:rFonts w:ascii="Arial" w:eastAsia="Calibri" w:hAnsi="Arial" w:cs="Arial"/>
          <w:color w:val="000000" w:themeColor="text1"/>
          <w:sz w:val="24"/>
          <w:szCs w:val="24"/>
        </w:rPr>
        <w:t xml:space="preserve">од овој член не се исклучува постоењето договорна одредба со која што се предвидува право за трговецот на финансиски услуги да ги менува стапките на камати што ги должи или му се должат на потрошувачот, како и износите на другите давања за финансиски услуги, без соодветно известување на потрошувачот, а кога за ова постои оправдана причина </w:t>
      </w:r>
      <w:r w:rsidRPr="006822C8">
        <w:rPr>
          <w:rFonts w:ascii="Arial" w:eastAsia="Calibri" w:hAnsi="Arial" w:cs="Arial"/>
          <w:color w:val="000000" w:themeColor="text1"/>
          <w:sz w:val="24"/>
          <w:szCs w:val="24"/>
        </w:rPr>
        <w:lastRenderedPageBreak/>
        <w:t>при што трговецот е обврзан да му даде на потрошувачот известување за ова најрано што може, но само доколку за потрошувачот е предвидено право да го раскине договорот без оставање отказен рок</w:t>
      </w:r>
      <w:r w:rsidR="00BA1822"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6ED9AEEB" w14:textId="1B5A67D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w:t>
      </w:r>
      <w:r w:rsidR="00F34F45" w:rsidRPr="006822C8">
        <w:rPr>
          <w:rFonts w:ascii="Arial" w:eastAsia="Calibri" w:hAnsi="Arial" w:cs="Arial"/>
          <w:color w:val="000000" w:themeColor="text1"/>
          <w:sz w:val="24"/>
          <w:szCs w:val="24"/>
        </w:rPr>
        <w:t>Со одредбите</w:t>
      </w:r>
      <w:r w:rsidR="002A137B" w:rsidRPr="006822C8">
        <w:rPr>
          <w:rFonts w:ascii="Arial" w:eastAsia="Calibri" w:hAnsi="Arial" w:cs="Arial"/>
          <w:color w:val="000000" w:themeColor="text1"/>
          <w:sz w:val="24"/>
          <w:szCs w:val="24"/>
        </w:rPr>
        <w:t xml:space="preserve"> </w:t>
      </w:r>
      <w:r w:rsidR="00803FA4" w:rsidRPr="006822C8">
        <w:rPr>
          <w:rFonts w:ascii="Arial" w:eastAsia="Calibri" w:hAnsi="Arial" w:cs="Arial"/>
          <w:color w:val="000000" w:themeColor="text1"/>
          <w:sz w:val="24"/>
          <w:szCs w:val="24"/>
        </w:rPr>
        <w:t xml:space="preserve">од ставот (1) </w:t>
      </w:r>
      <w:r w:rsidR="00931934" w:rsidRPr="006822C8">
        <w:rPr>
          <w:rFonts w:ascii="Arial" w:eastAsia="Calibri" w:hAnsi="Arial" w:cs="Arial"/>
          <w:color w:val="000000" w:themeColor="text1"/>
          <w:sz w:val="24"/>
          <w:szCs w:val="24"/>
        </w:rPr>
        <w:t xml:space="preserve">точка </w:t>
      </w:r>
      <w:r w:rsidR="002A137B" w:rsidRPr="006822C8">
        <w:rPr>
          <w:rFonts w:ascii="Arial" w:eastAsia="Calibri" w:hAnsi="Arial" w:cs="Arial"/>
          <w:color w:val="000000" w:themeColor="text1"/>
          <w:sz w:val="24"/>
          <w:szCs w:val="24"/>
        </w:rPr>
        <w:t xml:space="preserve">10) </w:t>
      </w:r>
      <w:r w:rsidRPr="006822C8">
        <w:rPr>
          <w:rFonts w:ascii="Arial" w:eastAsia="Calibri" w:hAnsi="Arial" w:cs="Arial"/>
          <w:color w:val="000000" w:themeColor="text1"/>
          <w:sz w:val="24"/>
          <w:szCs w:val="24"/>
        </w:rPr>
        <w:t>од овој член не се исклучува постоењето договорна одредба со која што се предвидува право за трговецот еднострано да ги менува одредбите и условите на договорот склучен на неопределено време, при што трговецот е обврзан да му даде на потрошувачот разумно известување за ова, но само доколку за потрошувачот е предвидено право да го раскине договорот</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301852E6" w14:textId="622613DB"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(6) </w:t>
      </w:r>
      <w:r w:rsidR="00F34F45" w:rsidRPr="006822C8">
        <w:rPr>
          <w:rFonts w:ascii="Arial" w:eastAsia="Calibri" w:hAnsi="Arial" w:cs="Arial"/>
          <w:color w:val="000000" w:themeColor="text1"/>
          <w:sz w:val="24"/>
          <w:szCs w:val="24"/>
        </w:rPr>
        <w:t xml:space="preserve">Со одредбите </w:t>
      </w:r>
      <w:r w:rsidR="00803FA4" w:rsidRPr="006822C8">
        <w:rPr>
          <w:rFonts w:ascii="Arial" w:eastAsia="Calibri" w:hAnsi="Arial" w:cs="Arial"/>
          <w:color w:val="000000" w:themeColor="text1"/>
          <w:sz w:val="24"/>
          <w:szCs w:val="24"/>
        </w:rPr>
        <w:t xml:space="preserve">од ставот (1) </w:t>
      </w:r>
      <w:r w:rsidR="00931934" w:rsidRPr="006822C8">
        <w:rPr>
          <w:rFonts w:ascii="Arial" w:eastAsia="Calibri" w:hAnsi="Arial" w:cs="Arial"/>
          <w:color w:val="000000" w:themeColor="text1"/>
          <w:sz w:val="24"/>
          <w:szCs w:val="24"/>
        </w:rPr>
        <w:t xml:space="preserve">точка </w:t>
      </w:r>
      <w:r w:rsidR="002A137B" w:rsidRPr="006822C8">
        <w:rPr>
          <w:rFonts w:ascii="Arial" w:eastAsia="Calibri" w:hAnsi="Arial" w:cs="Arial"/>
          <w:color w:val="000000" w:themeColor="text1"/>
          <w:sz w:val="24"/>
          <w:szCs w:val="24"/>
        </w:rPr>
        <w:t xml:space="preserve">12) </w:t>
      </w:r>
      <w:r w:rsidRPr="006822C8">
        <w:rPr>
          <w:rFonts w:ascii="Arial" w:eastAsia="Calibri" w:hAnsi="Arial" w:cs="Arial"/>
          <w:color w:val="000000" w:themeColor="text1"/>
          <w:sz w:val="24"/>
          <w:szCs w:val="24"/>
        </w:rPr>
        <w:t>од овој член не се исклучува постоењето договорна одредба со која што се предвидува клаузула за клизна скала, кога истата е дозволена и доколку мет</w:t>
      </w:r>
      <w:r w:rsidR="00BA1822" w:rsidRPr="006822C8">
        <w:rPr>
          <w:rFonts w:ascii="Arial" w:eastAsia="Calibri" w:hAnsi="Arial" w:cs="Arial"/>
          <w:color w:val="000000" w:themeColor="text1"/>
          <w:sz w:val="24"/>
          <w:szCs w:val="24"/>
        </w:rPr>
        <w:t>одот на промени на цената е изри</w:t>
      </w:r>
      <w:r w:rsidRPr="006822C8">
        <w:rPr>
          <w:rFonts w:ascii="Arial" w:eastAsia="Calibri" w:hAnsi="Arial" w:cs="Arial"/>
          <w:color w:val="000000" w:themeColor="text1"/>
          <w:sz w:val="24"/>
          <w:szCs w:val="24"/>
        </w:rPr>
        <w:t>чно опишан</w:t>
      </w:r>
      <w:r w:rsidR="00BA1822"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2E1822A5" w14:textId="30867660" w:rsidR="00661F3E" w:rsidRPr="006822C8" w:rsidRDefault="00A67552" w:rsidP="00C807CF">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(7) </w:t>
      </w:r>
      <w:r w:rsidR="00661F3E" w:rsidRPr="006822C8">
        <w:rPr>
          <w:rFonts w:ascii="Arial" w:eastAsia="Calibri" w:hAnsi="Arial" w:cs="Arial"/>
          <w:color w:val="000000" w:themeColor="text1"/>
          <w:sz w:val="24"/>
          <w:szCs w:val="24"/>
        </w:rPr>
        <w:t>О</w:t>
      </w:r>
      <w:r w:rsidR="00F34F45" w:rsidRPr="006822C8">
        <w:rPr>
          <w:rFonts w:ascii="Arial" w:eastAsia="Calibri" w:hAnsi="Arial" w:cs="Arial"/>
          <w:color w:val="000000" w:themeColor="text1"/>
          <w:sz w:val="24"/>
          <w:szCs w:val="24"/>
        </w:rPr>
        <w:t>дредбите</w:t>
      </w:r>
      <w:r w:rsidR="002A137B" w:rsidRPr="006822C8">
        <w:rPr>
          <w:rFonts w:ascii="Arial" w:eastAsia="Calibri" w:hAnsi="Arial" w:cs="Arial"/>
          <w:color w:val="000000" w:themeColor="text1"/>
          <w:sz w:val="24"/>
          <w:szCs w:val="24"/>
        </w:rPr>
        <w:t xml:space="preserve"> </w:t>
      </w:r>
      <w:r w:rsidR="00803FA4" w:rsidRPr="006822C8">
        <w:rPr>
          <w:rFonts w:ascii="Arial" w:eastAsia="Calibri" w:hAnsi="Arial" w:cs="Arial"/>
          <w:color w:val="000000" w:themeColor="text1"/>
          <w:sz w:val="24"/>
          <w:szCs w:val="24"/>
        </w:rPr>
        <w:t xml:space="preserve">од ставот (1) </w:t>
      </w:r>
      <w:r w:rsidR="002A137B" w:rsidRPr="006822C8">
        <w:rPr>
          <w:rFonts w:ascii="Arial" w:eastAsia="Calibri" w:hAnsi="Arial" w:cs="Arial"/>
          <w:color w:val="000000" w:themeColor="text1"/>
          <w:sz w:val="24"/>
          <w:szCs w:val="24"/>
        </w:rPr>
        <w:t>т</w:t>
      </w:r>
      <w:r w:rsidR="00661F3E" w:rsidRPr="006822C8">
        <w:rPr>
          <w:rFonts w:ascii="Arial" w:eastAsia="Calibri" w:hAnsi="Arial" w:cs="Arial"/>
          <w:color w:val="000000" w:themeColor="text1"/>
          <w:sz w:val="24"/>
          <w:szCs w:val="24"/>
        </w:rPr>
        <w:t>очки</w:t>
      </w:r>
      <w:r w:rsidR="002A137B" w:rsidRPr="006822C8">
        <w:rPr>
          <w:rFonts w:ascii="Arial" w:eastAsia="Calibri" w:hAnsi="Arial" w:cs="Arial"/>
          <w:color w:val="000000" w:themeColor="text1"/>
          <w:sz w:val="24"/>
          <w:szCs w:val="24"/>
        </w:rPr>
        <w:t xml:space="preserve"> 7), 10) и 12) </w:t>
      </w:r>
      <w:r w:rsidRPr="006822C8">
        <w:rPr>
          <w:rFonts w:ascii="Arial" w:eastAsia="Calibri" w:hAnsi="Arial" w:cs="Arial"/>
          <w:color w:val="000000" w:themeColor="text1"/>
          <w:sz w:val="24"/>
          <w:szCs w:val="24"/>
        </w:rPr>
        <w:t>од овој член не се приме</w:t>
      </w:r>
      <w:r w:rsidR="00355529" w:rsidRPr="006822C8">
        <w:rPr>
          <w:rFonts w:ascii="Arial" w:eastAsia="Calibri" w:hAnsi="Arial" w:cs="Arial"/>
          <w:color w:val="000000" w:themeColor="text1"/>
          <w:sz w:val="24"/>
          <w:szCs w:val="24"/>
        </w:rPr>
        <w:t>нуваат на потрошувачките догов</w:t>
      </w:r>
      <w:r w:rsidR="00BA1822" w:rsidRPr="006822C8">
        <w:rPr>
          <w:rFonts w:ascii="Arial" w:eastAsia="Calibri" w:hAnsi="Arial" w:cs="Arial"/>
          <w:color w:val="000000" w:themeColor="text1"/>
          <w:sz w:val="24"/>
          <w:szCs w:val="24"/>
        </w:rPr>
        <w:t>о</w:t>
      </w:r>
      <w:r w:rsidR="00355529" w:rsidRPr="006822C8">
        <w:rPr>
          <w:rFonts w:ascii="Arial" w:eastAsia="Calibri" w:hAnsi="Arial" w:cs="Arial"/>
          <w:color w:val="000000" w:themeColor="text1"/>
          <w:sz w:val="24"/>
          <w:szCs w:val="24"/>
        </w:rPr>
        <w:t xml:space="preserve">ри </w:t>
      </w:r>
      <w:r w:rsidRPr="006822C8">
        <w:rPr>
          <w:rFonts w:ascii="Arial" w:eastAsia="Calibri" w:hAnsi="Arial" w:cs="Arial"/>
          <w:color w:val="000000" w:themeColor="text1"/>
          <w:sz w:val="24"/>
          <w:szCs w:val="24"/>
        </w:rPr>
        <w:t xml:space="preserve">со кои се врши промет на преносливи хартии од вредност, финансиски инструменти и други производи или услуги каде што цената е поврзана со </w:t>
      </w:r>
      <w:r w:rsidR="003D03AC" w:rsidRPr="006822C8">
        <w:rPr>
          <w:rFonts w:ascii="Arial" w:eastAsia="Calibri" w:hAnsi="Arial" w:cs="Arial"/>
          <w:sz w:val="24"/>
          <w:szCs w:val="24"/>
        </w:rPr>
        <w:t xml:space="preserve">движење на берзата </w:t>
      </w:r>
      <w:r w:rsidRPr="006822C8">
        <w:rPr>
          <w:rFonts w:ascii="Arial" w:eastAsia="Calibri" w:hAnsi="Arial" w:cs="Arial"/>
          <w:color w:val="000000" w:themeColor="text1"/>
          <w:sz w:val="24"/>
          <w:szCs w:val="24"/>
        </w:rPr>
        <w:t>или индекси или стапки на финансиски пазар врз кои што трговецот нема влијание, како и на договорите за продажба или купување на странска валута, на патничките чекови или меѓународните платежни дознаки изразени во странска валута</w:t>
      </w:r>
      <w:r w:rsidR="00F34F45" w:rsidRPr="006822C8">
        <w:rPr>
          <w:rFonts w:ascii="Arial" w:eastAsia="Calibri" w:hAnsi="Arial" w:cs="Arial"/>
          <w:color w:val="000000" w:themeColor="text1"/>
          <w:sz w:val="24"/>
          <w:szCs w:val="24"/>
        </w:rPr>
        <w:t>.</w:t>
      </w:r>
      <w:bookmarkStart w:id="24" w:name="_Hlk523341165"/>
      <w:r w:rsidR="00C807CF" w:rsidRPr="006822C8">
        <w:rPr>
          <w:rFonts w:ascii="Arial" w:eastAsia="Calibri" w:hAnsi="Arial" w:cs="Arial"/>
          <w:color w:val="000000" w:themeColor="text1"/>
          <w:sz w:val="24"/>
          <w:szCs w:val="24"/>
        </w:rPr>
        <w:t xml:space="preserve"> </w:t>
      </w:r>
    </w:p>
    <w:p w14:paraId="79C726C4" w14:textId="3B115FBC" w:rsidR="00A67552" w:rsidRPr="00390EDE" w:rsidRDefault="00E635F8" w:rsidP="00A67552">
      <w:pPr>
        <w:spacing w:after="200" w:line="240" w:lineRule="auto"/>
        <w:jc w:val="center"/>
        <w:rPr>
          <w:rFonts w:ascii="Arial" w:eastAsia="Calibri" w:hAnsi="Arial" w:cs="Arial"/>
          <w:b/>
          <w:sz w:val="24"/>
          <w:szCs w:val="24"/>
        </w:rPr>
      </w:pPr>
      <w:r w:rsidRPr="00390EDE">
        <w:rPr>
          <w:rFonts w:ascii="Arial" w:eastAsia="Calibri" w:hAnsi="Arial" w:cs="Arial"/>
          <w:b/>
          <w:sz w:val="24"/>
          <w:szCs w:val="24"/>
        </w:rPr>
        <w:t>Поглавје</w:t>
      </w:r>
      <w:r w:rsidR="00A67552" w:rsidRPr="00390EDE">
        <w:rPr>
          <w:rFonts w:ascii="Arial" w:eastAsia="Calibri" w:hAnsi="Arial" w:cs="Arial"/>
          <w:b/>
          <w:sz w:val="24"/>
          <w:szCs w:val="24"/>
        </w:rPr>
        <w:t xml:space="preserve"> 2</w:t>
      </w:r>
    </w:p>
    <w:p w14:paraId="68273785" w14:textId="77777777" w:rsidR="00A67552" w:rsidRPr="00390EDE" w:rsidRDefault="00A67552" w:rsidP="00A67552">
      <w:pPr>
        <w:spacing w:after="200" w:line="240" w:lineRule="auto"/>
        <w:jc w:val="center"/>
        <w:rPr>
          <w:rFonts w:ascii="Arial" w:eastAsia="Calibri" w:hAnsi="Arial" w:cs="Arial"/>
          <w:b/>
          <w:sz w:val="24"/>
          <w:szCs w:val="24"/>
        </w:rPr>
      </w:pPr>
      <w:r w:rsidRPr="00390EDE">
        <w:rPr>
          <w:rFonts w:ascii="Arial" w:eastAsia="Calibri" w:hAnsi="Arial" w:cs="Arial"/>
          <w:b/>
          <w:sz w:val="24"/>
          <w:szCs w:val="24"/>
        </w:rPr>
        <w:t>ЗАЕДНИЧКИ ОДРЕДБИ ЗА ДОГОВОРИТЕ ЗА ПРОДАЖБА И ЗА ДОГОВОРИТЕ ЗА УСЛУГИ</w:t>
      </w:r>
    </w:p>
    <w:p w14:paraId="4389CF25" w14:textId="5EF5468D" w:rsidR="00A67552" w:rsidRPr="00390EDE" w:rsidRDefault="00E635F8" w:rsidP="00A67552">
      <w:pPr>
        <w:spacing w:after="200" w:line="240" w:lineRule="auto"/>
        <w:jc w:val="center"/>
        <w:rPr>
          <w:rFonts w:ascii="Arial" w:eastAsia="Calibri" w:hAnsi="Arial" w:cs="Arial"/>
          <w:b/>
          <w:sz w:val="24"/>
          <w:szCs w:val="24"/>
        </w:rPr>
      </w:pPr>
      <w:r w:rsidRPr="00390EDE">
        <w:rPr>
          <w:rFonts w:ascii="Arial" w:eastAsia="Calibri" w:hAnsi="Arial" w:cs="Arial"/>
          <w:b/>
          <w:sz w:val="24"/>
          <w:szCs w:val="24"/>
        </w:rPr>
        <w:t>Оддел</w:t>
      </w:r>
      <w:r w:rsidR="00A67552" w:rsidRPr="00390EDE">
        <w:rPr>
          <w:rFonts w:ascii="Arial" w:eastAsia="Calibri" w:hAnsi="Arial" w:cs="Arial"/>
          <w:b/>
          <w:sz w:val="24"/>
          <w:szCs w:val="24"/>
        </w:rPr>
        <w:t xml:space="preserve"> 1</w:t>
      </w:r>
    </w:p>
    <w:p w14:paraId="11C7E5F0" w14:textId="62E85DD6" w:rsidR="00A836A0" w:rsidRPr="00390EDE" w:rsidRDefault="00A67552" w:rsidP="00EC5755">
      <w:pPr>
        <w:spacing w:after="200" w:line="240" w:lineRule="auto"/>
        <w:jc w:val="center"/>
        <w:rPr>
          <w:rFonts w:ascii="Arial" w:eastAsia="Calibri" w:hAnsi="Arial" w:cs="Arial"/>
          <w:b/>
          <w:sz w:val="24"/>
          <w:szCs w:val="24"/>
        </w:rPr>
      </w:pPr>
      <w:r w:rsidRPr="00390EDE">
        <w:rPr>
          <w:rFonts w:ascii="Arial" w:eastAsia="Calibri" w:hAnsi="Arial" w:cs="Arial"/>
          <w:b/>
          <w:sz w:val="24"/>
          <w:szCs w:val="24"/>
        </w:rPr>
        <w:t>ОПШТИ ОДРЕДБИ</w:t>
      </w:r>
      <w:bookmarkEnd w:id="24"/>
    </w:p>
    <w:p w14:paraId="764FCEC3" w14:textId="00BFAD9C" w:rsidR="00E30A5B" w:rsidRPr="00390EDE" w:rsidRDefault="00A67552" w:rsidP="00BE2C55">
      <w:pPr>
        <w:spacing w:after="200" w:line="240" w:lineRule="auto"/>
        <w:jc w:val="center"/>
        <w:rPr>
          <w:rFonts w:ascii="Arial" w:eastAsia="Calibri" w:hAnsi="Arial" w:cs="Arial"/>
          <w:b/>
          <w:sz w:val="24"/>
          <w:szCs w:val="24"/>
        </w:rPr>
      </w:pPr>
      <w:r w:rsidRPr="00390EDE">
        <w:rPr>
          <w:rFonts w:ascii="Arial" w:eastAsia="Calibri" w:hAnsi="Arial" w:cs="Arial"/>
          <w:b/>
          <w:sz w:val="24"/>
          <w:szCs w:val="24"/>
        </w:rPr>
        <w:t xml:space="preserve">Член </w:t>
      </w:r>
      <w:r w:rsidR="00555373" w:rsidRPr="00390EDE">
        <w:rPr>
          <w:rFonts w:ascii="Arial" w:eastAsia="Calibri" w:hAnsi="Arial" w:cs="Arial"/>
          <w:b/>
          <w:sz w:val="24"/>
          <w:szCs w:val="24"/>
        </w:rPr>
        <w:t>87</w:t>
      </w:r>
    </w:p>
    <w:p w14:paraId="7DE663BE" w14:textId="0F9CA8D1" w:rsidR="00E30A5B" w:rsidRPr="00390EDE" w:rsidRDefault="00E30A5B" w:rsidP="003D32A1">
      <w:pPr>
        <w:spacing w:after="200" w:line="240" w:lineRule="auto"/>
        <w:jc w:val="both"/>
        <w:rPr>
          <w:rFonts w:ascii="Arial" w:hAnsi="Arial" w:cs="Arial"/>
          <w:sz w:val="24"/>
          <w:szCs w:val="24"/>
        </w:rPr>
      </w:pPr>
      <w:r w:rsidRPr="00390EDE">
        <w:rPr>
          <w:rFonts w:ascii="Arial" w:hAnsi="Arial" w:cs="Arial"/>
          <w:sz w:val="24"/>
          <w:szCs w:val="24"/>
        </w:rPr>
        <w:t xml:space="preserve">(1) </w:t>
      </w:r>
      <w:r w:rsidR="002000E7" w:rsidRPr="00390EDE">
        <w:rPr>
          <w:rFonts w:ascii="Arial" w:hAnsi="Arial" w:cs="Arial"/>
          <w:sz w:val="24"/>
          <w:szCs w:val="24"/>
        </w:rPr>
        <w:t>Одредбите</w:t>
      </w:r>
      <w:r w:rsidR="00BF3375" w:rsidRPr="00390EDE">
        <w:rPr>
          <w:rFonts w:ascii="Arial" w:hAnsi="Arial" w:cs="Arial"/>
          <w:sz w:val="24"/>
          <w:szCs w:val="24"/>
        </w:rPr>
        <w:t xml:space="preserve"> </w:t>
      </w:r>
      <w:r w:rsidRPr="00390EDE">
        <w:rPr>
          <w:rFonts w:ascii="Arial" w:hAnsi="Arial" w:cs="Arial"/>
          <w:sz w:val="24"/>
          <w:szCs w:val="24"/>
        </w:rPr>
        <w:t>од</w:t>
      </w:r>
      <w:r w:rsidR="00737B5D" w:rsidRPr="00390EDE">
        <w:rPr>
          <w:rFonts w:ascii="Arial" w:hAnsi="Arial" w:cs="Arial"/>
          <w:sz w:val="24"/>
          <w:szCs w:val="24"/>
        </w:rPr>
        <w:t xml:space="preserve"> овој член и</w:t>
      </w:r>
      <w:r w:rsidRPr="00390EDE">
        <w:rPr>
          <w:rFonts w:ascii="Arial" w:hAnsi="Arial" w:cs="Arial"/>
          <w:sz w:val="24"/>
          <w:szCs w:val="24"/>
        </w:rPr>
        <w:t xml:space="preserve"> член</w:t>
      </w:r>
      <w:r w:rsidR="001828B2" w:rsidRPr="00390EDE">
        <w:rPr>
          <w:rFonts w:ascii="Arial" w:hAnsi="Arial" w:cs="Arial"/>
          <w:sz w:val="24"/>
          <w:szCs w:val="24"/>
        </w:rPr>
        <w:t>овите</w:t>
      </w:r>
      <w:r w:rsidR="00737B5D" w:rsidRPr="00390EDE">
        <w:rPr>
          <w:rFonts w:ascii="Arial" w:hAnsi="Arial" w:cs="Arial"/>
          <w:sz w:val="24"/>
          <w:szCs w:val="24"/>
        </w:rPr>
        <w:t xml:space="preserve"> </w:t>
      </w:r>
      <w:r w:rsidR="00BF3375" w:rsidRPr="00390EDE">
        <w:rPr>
          <w:rFonts w:ascii="Arial" w:hAnsi="Arial" w:cs="Arial"/>
          <w:sz w:val="24"/>
          <w:szCs w:val="24"/>
        </w:rPr>
        <w:t>88, 89, 90, 91,</w:t>
      </w:r>
      <w:r w:rsidR="00737B5D" w:rsidRPr="00390EDE">
        <w:rPr>
          <w:rFonts w:ascii="Arial" w:hAnsi="Arial" w:cs="Arial"/>
          <w:sz w:val="24"/>
          <w:szCs w:val="24"/>
        </w:rPr>
        <w:t xml:space="preserve"> </w:t>
      </w:r>
      <w:r w:rsidR="00BF3375" w:rsidRPr="00390EDE">
        <w:rPr>
          <w:rFonts w:ascii="Arial" w:hAnsi="Arial" w:cs="Arial"/>
          <w:sz w:val="24"/>
          <w:szCs w:val="24"/>
        </w:rPr>
        <w:t>92,</w:t>
      </w:r>
      <w:r w:rsidR="00737B5D" w:rsidRPr="00390EDE">
        <w:rPr>
          <w:rFonts w:ascii="Arial" w:hAnsi="Arial" w:cs="Arial"/>
          <w:sz w:val="24"/>
          <w:szCs w:val="24"/>
        </w:rPr>
        <w:t xml:space="preserve"> </w:t>
      </w:r>
      <w:r w:rsidR="00BF3375" w:rsidRPr="00390EDE">
        <w:rPr>
          <w:rFonts w:ascii="Arial" w:hAnsi="Arial" w:cs="Arial"/>
          <w:sz w:val="24"/>
          <w:szCs w:val="24"/>
        </w:rPr>
        <w:t>93,</w:t>
      </w:r>
      <w:r w:rsidR="00737B5D" w:rsidRPr="00390EDE">
        <w:rPr>
          <w:rFonts w:ascii="Arial" w:hAnsi="Arial" w:cs="Arial"/>
          <w:sz w:val="24"/>
          <w:szCs w:val="24"/>
        </w:rPr>
        <w:t xml:space="preserve"> </w:t>
      </w:r>
      <w:r w:rsidR="00472D0B" w:rsidRPr="00390EDE">
        <w:rPr>
          <w:rFonts w:ascii="Arial" w:hAnsi="Arial" w:cs="Arial"/>
          <w:sz w:val="24"/>
          <w:szCs w:val="24"/>
        </w:rPr>
        <w:t>94</w:t>
      </w:r>
      <w:r w:rsidR="00472D0B" w:rsidRPr="00390EDE">
        <w:rPr>
          <w:rFonts w:ascii="Arial" w:hAnsi="Arial" w:cs="Arial"/>
          <w:sz w:val="24"/>
          <w:szCs w:val="24"/>
          <w:lang w:val="en-US"/>
        </w:rPr>
        <w:t xml:space="preserve">, </w:t>
      </w:r>
      <w:r w:rsidRPr="00390EDE">
        <w:rPr>
          <w:rFonts w:ascii="Arial" w:hAnsi="Arial" w:cs="Arial"/>
          <w:sz w:val="24"/>
          <w:szCs w:val="24"/>
        </w:rPr>
        <w:t>9</w:t>
      </w:r>
      <w:r w:rsidR="004868F1" w:rsidRPr="00390EDE">
        <w:rPr>
          <w:rFonts w:ascii="Arial" w:hAnsi="Arial" w:cs="Arial"/>
          <w:sz w:val="24"/>
          <w:szCs w:val="24"/>
        </w:rPr>
        <w:t>5</w:t>
      </w:r>
      <w:r w:rsidRPr="00390EDE">
        <w:rPr>
          <w:rFonts w:ascii="Arial" w:hAnsi="Arial" w:cs="Arial"/>
          <w:sz w:val="24"/>
          <w:szCs w:val="24"/>
        </w:rPr>
        <w:t xml:space="preserve"> </w:t>
      </w:r>
      <w:r w:rsidR="00472D0B" w:rsidRPr="00390EDE">
        <w:rPr>
          <w:rFonts w:ascii="Arial" w:hAnsi="Arial" w:cs="Arial"/>
          <w:sz w:val="24"/>
          <w:szCs w:val="24"/>
          <w:lang w:val="en-US"/>
        </w:rPr>
        <w:t xml:space="preserve">и 96 </w:t>
      </w:r>
      <w:r w:rsidRPr="00390EDE">
        <w:rPr>
          <w:rFonts w:ascii="Arial" w:hAnsi="Arial" w:cs="Arial"/>
          <w:sz w:val="24"/>
          <w:szCs w:val="24"/>
        </w:rPr>
        <w:t>о</w:t>
      </w:r>
      <w:r w:rsidR="002000E7" w:rsidRPr="00390EDE">
        <w:rPr>
          <w:rFonts w:ascii="Arial" w:hAnsi="Arial" w:cs="Arial"/>
          <w:sz w:val="24"/>
          <w:szCs w:val="24"/>
        </w:rPr>
        <w:t>д овој закон се применуваат како општи</w:t>
      </w:r>
      <w:r w:rsidRPr="00390EDE">
        <w:rPr>
          <w:rFonts w:ascii="Arial" w:hAnsi="Arial" w:cs="Arial"/>
          <w:sz w:val="24"/>
          <w:szCs w:val="24"/>
        </w:rPr>
        <w:t xml:space="preserve"> на договорите за продажба и на договорите за услуги склучени помеѓу потрошувач и трговец</w:t>
      </w:r>
      <w:r w:rsidR="009C329D" w:rsidRPr="00390EDE">
        <w:rPr>
          <w:rFonts w:ascii="Arial" w:hAnsi="Arial" w:cs="Arial"/>
          <w:sz w:val="24"/>
          <w:szCs w:val="24"/>
        </w:rPr>
        <w:t xml:space="preserve"> кад</w:t>
      </w:r>
      <w:r w:rsidR="00C72EEE" w:rsidRPr="00390EDE">
        <w:rPr>
          <w:rFonts w:ascii="Arial" w:hAnsi="Arial" w:cs="Arial"/>
          <w:sz w:val="24"/>
          <w:szCs w:val="24"/>
        </w:rPr>
        <w:t xml:space="preserve">е </w:t>
      </w:r>
      <w:r w:rsidR="00294EB6" w:rsidRPr="00390EDE">
        <w:rPr>
          <w:rFonts w:ascii="Arial" w:hAnsi="Arial" w:cs="Arial"/>
          <w:sz w:val="24"/>
          <w:szCs w:val="24"/>
        </w:rPr>
        <w:t>потрошувачот</w:t>
      </w:r>
      <w:r w:rsidR="00C72EEE" w:rsidRPr="00390EDE">
        <w:rPr>
          <w:rFonts w:ascii="Arial" w:hAnsi="Arial" w:cs="Arial"/>
          <w:sz w:val="24"/>
          <w:szCs w:val="24"/>
        </w:rPr>
        <w:t xml:space="preserve"> плаќа или се обврзува да плати цена</w:t>
      </w:r>
      <w:r w:rsidR="00737B5D" w:rsidRPr="00390EDE">
        <w:rPr>
          <w:rFonts w:ascii="Arial" w:hAnsi="Arial" w:cs="Arial"/>
          <w:sz w:val="24"/>
          <w:szCs w:val="24"/>
        </w:rPr>
        <w:t>.</w:t>
      </w:r>
    </w:p>
    <w:p w14:paraId="4A48E412" w14:textId="2ED3F512" w:rsidR="003D32A1" w:rsidRPr="00390EDE" w:rsidRDefault="003D32A1" w:rsidP="003D32A1">
      <w:pPr>
        <w:spacing w:after="200" w:line="240" w:lineRule="auto"/>
        <w:jc w:val="both"/>
        <w:rPr>
          <w:rFonts w:ascii="Arial" w:hAnsi="Arial" w:cs="Arial"/>
          <w:sz w:val="24"/>
          <w:szCs w:val="24"/>
        </w:rPr>
      </w:pPr>
      <w:r w:rsidRPr="00390EDE">
        <w:rPr>
          <w:rFonts w:ascii="Arial" w:hAnsi="Arial" w:cs="Arial"/>
          <w:sz w:val="24"/>
          <w:szCs w:val="24"/>
        </w:rPr>
        <w:t>(</w:t>
      </w:r>
      <w:r w:rsidR="00E30A5B" w:rsidRPr="00390EDE">
        <w:rPr>
          <w:rFonts w:ascii="Arial" w:hAnsi="Arial" w:cs="Arial"/>
          <w:sz w:val="24"/>
          <w:szCs w:val="24"/>
        </w:rPr>
        <w:t>2</w:t>
      </w:r>
      <w:r w:rsidRPr="00390EDE">
        <w:rPr>
          <w:rFonts w:ascii="Arial" w:hAnsi="Arial" w:cs="Arial"/>
          <w:sz w:val="24"/>
          <w:szCs w:val="24"/>
        </w:rPr>
        <w:t xml:space="preserve">) </w:t>
      </w:r>
      <w:r w:rsidR="00737B5D" w:rsidRPr="00390EDE">
        <w:rPr>
          <w:rFonts w:ascii="Arial" w:hAnsi="Arial" w:cs="Arial"/>
          <w:sz w:val="24"/>
          <w:szCs w:val="24"/>
        </w:rPr>
        <w:t>Одредбите од овој член и членовите 88</w:t>
      </w:r>
      <w:r w:rsidR="00BF3375" w:rsidRPr="00390EDE">
        <w:rPr>
          <w:rFonts w:ascii="Arial" w:hAnsi="Arial" w:cs="Arial"/>
          <w:sz w:val="24"/>
          <w:szCs w:val="24"/>
        </w:rPr>
        <w:t>, 89, 90, 91,</w:t>
      </w:r>
      <w:r w:rsidR="00737B5D" w:rsidRPr="00390EDE">
        <w:rPr>
          <w:rFonts w:ascii="Arial" w:hAnsi="Arial" w:cs="Arial"/>
          <w:sz w:val="24"/>
          <w:szCs w:val="24"/>
        </w:rPr>
        <w:t xml:space="preserve"> </w:t>
      </w:r>
      <w:r w:rsidR="00BF3375" w:rsidRPr="00390EDE">
        <w:rPr>
          <w:rFonts w:ascii="Arial" w:hAnsi="Arial" w:cs="Arial"/>
          <w:sz w:val="24"/>
          <w:szCs w:val="24"/>
        </w:rPr>
        <w:t>92,</w:t>
      </w:r>
      <w:r w:rsidR="00737B5D" w:rsidRPr="00390EDE">
        <w:rPr>
          <w:rFonts w:ascii="Arial" w:hAnsi="Arial" w:cs="Arial"/>
          <w:sz w:val="24"/>
          <w:szCs w:val="24"/>
        </w:rPr>
        <w:t xml:space="preserve"> </w:t>
      </w:r>
      <w:r w:rsidR="00BF3375" w:rsidRPr="00390EDE">
        <w:rPr>
          <w:rFonts w:ascii="Arial" w:hAnsi="Arial" w:cs="Arial"/>
          <w:sz w:val="24"/>
          <w:szCs w:val="24"/>
        </w:rPr>
        <w:t>93,</w:t>
      </w:r>
      <w:r w:rsidR="00737B5D" w:rsidRPr="00390EDE">
        <w:rPr>
          <w:rFonts w:ascii="Arial" w:hAnsi="Arial" w:cs="Arial"/>
          <w:sz w:val="24"/>
          <w:szCs w:val="24"/>
        </w:rPr>
        <w:t xml:space="preserve"> </w:t>
      </w:r>
      <w:r w:rsidR="00BF3375" w:rsidRPr="00390EDE">
        <w:rPr>
          <w:rFonts w:ascii="Arial" w:hAnsi="Arial" w:cs="Arial"/>
          <w:sz w:val="24"/>
          <w:szCs w:val="24"/>
        </w:rPr>
        <w:t>94</w:t>
      </w:r>
      <w:r w:rsidR="00472D0B" w:rsidRPr="00390EDE">
        <w:rPr>
          <w:rFonts w:ascii="Arial" w:hAnsi="Arial" w:cs="Arial"/>
          <w:sz w:val="24"/>
          <w:szCs w:val="24"/>
        </w:rPr>
        <w:t>,</w:t>
      </w:r>
      <w:r w:rsidR="00BF3375" w:rsidRPr="00390EDE">
        <w:rPr>
          <w:rFonts w:ascii="Arial" w:hAnsi="Arial" w:cs="Arial"/>
          <w:sz w:val="24"/>
          <w:szCs w:val="24"/>
        </w:rPr>
        <w:t xml:space="preserve"> </w:t>
      </w:r>
      <w:r w:rsidR="00472D0B" w:rsidRPr="00390EDE">
        <w:rPr>
          <w:rFonts w:ascii="Arial" w:hAnsi="Arial" w:cs="Arial"/>
          <w:sz w:val="24"/>
          <w:szCs w:val="24"/>
        </w:rPr>
        <w:t xml:space="preserve">95 </w:t>
      </w:r>
      <w:r w:rsidR="00472D0B" w:rsidRPr="00390EDE">
        <w:rPr>
          <w:rFonts w:ascii="Arial" w:hAnsi="Arial" w:cs="Arial"/>
          <w:sz w:val="24"/>
          <w:szCs w:val="24"/>
          <w:lang w:val="en-US"/>
        </w:rPr>
        <w:t xml:space="preserve">и 96 </w:t>
      </w:r>
      <w:r w:rsidRPr="00390EDE">
        <w:rPr>
          <w:rFonts w:ascii="Arial" w:hAnsi="Arial" w:cs="Arial"/>
          <w:sz w:val="24"/>
          <w:szCs w:val="24"/>
        </w:rPr>
        <w:t>од овој закон се применуваат и на договорите за снабдување со вода, гас, електрична енергија или подрачно греење, вклучувајќи ги и случаите кога ги снабдуваат давачи на јавни услуги, а кога истите се снабдуваат на договорна основа.</w:t>
      </w:r>
    </w:p>
    <w:p w14:paraId="0FC6E7AA" w14:textId="32066E9D" w:rsidR="00BF3375" w:rsidRPr="00390EDE" w:rsidRDefault="00C72EEE" w:rsidP="003D32A1">
      <w:pPr>
        <w:spacing w:after="200" w:line="240" w:lineRule="auto"/>
        <w:jc w:val="both"/>
        <w:rPr>
          <w:rFonts w:ascii="Arial" w:hAnsi="Arial" w:cs="Arial"/>
          <w:sz w:val="24"/>
          <w:szCs w:val="24"/>
        </w:rPr>
      </w:pPr>
      <w:r w:rsidRPr="00390EDE">
        <w:rPr>
          <w:rFonts w:ascii="Arial" w:hAnsi="Arial" w:cs="Arial"/>
          <w:sz w:val="24"/>
          <w:szCs w:val="24"/>
        </w:rPr>
        <w:t xml:space="preserve">(3) </w:t>
      </w:r>
      <w:r w:rsidR="00737B5D" w:rsidRPr="00390EDE">
        <w:rPr>
          <w:rFonts w:ascii="Arial" w:hAnsi="Arial" w:cs="Arial"/>
          <w:sz w:val="24"/>
          <w:szCs w:val="24"/>
        </w:rPr>
        <w:t>Одредбите од овој член и членовите 88</w:t>
      </w:r>
      <w:r w:rsidR="00BF3375" w:rsidRPr="00390EDE">
        <w:rPr>
          <w:rFonts w:ascii="Arial" w:hAnsi="Arial" w:cs="Arial"/>
          <w:sz w:val="24"/>
          <w:szCs w:val="24"/>
        </w:rPr>
        <w:t xml:space="preserve">, 89, 90, 91,92,93,94 </w:t>
      </w:r>
      <w:r w:rsidR="00472D0B" w:rsidRPr="00390EDE">
        <w:rPr>
          <w:rFonts w:ascii="Arial" w:hAnsi="Arial" w:cs="Arial"/>
          <w:sz w:val="24"/>
          <w:szCs w:val="24"/>
        </w:rPr>
        <w:t xml:space="preserve">95, </w:t>
      </w:r>
      <w:r w:rsidR="00472D0B" w:rsidRPr="00390EDE">
        <w:rPr>
          <w:rFonts w:ascii="Arial" w:hAnsi="Arial" w:cs="Arial"/>
          <w:sz w:val="24"/>
          <w:szCs w:val="24"/>
          <w:lang w:val="en-US"/>
        </w:rPr>
        <w:t xml:space="preserve">и 96 </w:t>
      </w:r>
      <w:r w:rsidR="00BF3375" w:rsidRPr="00390EDE">
        <w:rPr>
          <w:rFonts w:ascii="Arial" w:hAnsi="Arial" w:cs="Arial"/>
          <w:sz w:val="24"/>
          <w:szCs w:val="24"/>
        </w:rPr>
        <w:t>о</w:t>
      </w:r>
      <w:r w:rsidRPr="00390EDE">
        <w:rPr>
          <w:rFonts w:ascii="Arial" w:hAnsi="Arial" w:cs="Arial"/>
          <w:sz w:val="24"/>
          <w:szCs w:val="24"/>
        </w:rPr>
        <w:t>д овој закон се применуваат и на договорите каде трговецот снабдува или се обврзува да снабди дигитална содржина која што не е траен носач или дигитална услуга на</w:t>
      </w:r>
      <w:r w:rsidR="00BF3375" w:rsidRPr="00390EDE">
        <w:rPr>
          <w:rFonts w:ascii="Arial" w:hAnsi="Arial" w:cs="Arial"/>
          <w:sz w:val="24"/>
          <w:szCs w:val="24"/>
        </w:rPr>
        <w:t xml:space="preserve"> потрошувачот, а потрошувачот</w:t>
      </w:r>
      <w:r w:rsidRPr="00390EDE">
        <w:rPr>
          <w:rFonts w:ascii="Arial" w:hAnsi="Arial" w:cs="Arial"/>
          <w:sz w:val="24"/>
          <w:szCs w:val="24"/>
        </w:rPr>
        <w:t xml:space="preserve"> обезбедува или се обврзува да обезбеди лични податоци на трговецот, освен кога личните податоци обезбедени од страна на потрошувачот се исклучиво обработувани од страна на трговецот заради снабдување дигитална содржина која што не е траен носач или дигитална услуга </w:t>
      </w:r>
      <w:r w:rsidRPr="00390EDE">
        <w:rPr>
          <w:rFonts w:ascii="Arial" w:hAnsi="Arial" w:cs="Arial"/>
          <w:sz w:val="24"/>
          <w:szCs w:val="24"/>
        </w:rPr>
        <w:lastRenderedPageBreak/>
        <w:t>во согласност со овој закон или за да му овозможат на трговец</w:t>
      </w:r>
      <w:r w:rsidR="001828B2" w:rsidRPr="00390EDE">
        <w:rPr>
          <w:rFonts w:ascii="Arial" w:hAnsi="Arial" w:cs="Arial"/>
          <w:sz w:val="24"/>
          <w:szCs w:val="24"/>
        </w:rPr>
        <w:t>о</w:t>
      </w:r>
      <w:r w:rsidRPr="00390EDE">
        <w:rPr>
          <w:rFonts w:ascii="Arial" w:hAnsi="Arial" w:cs="Arial"/>
          <w:sz w:val="24"/>
          <w:szCs w:val="24"/>
        </w:rPr>
        <w:t>т да г</w:t>
      </w:r>
      <w:r w:rsidR="00737B5D" w:rsidRPr="00390EDE">
        <w:rPr>
          <w:rFonts w:ascii="Arial" w:hAnsi="Arial" w:cs="Arial"/>
          <w:sz w:val="24"/>
          <w:szCs w:val="24"/>
        </w:rPr>
        <w:t>и исполни своите обврски</w:t>
      </w:r>
      <w:r w:rsidR="00BF3375" w:rsidRPr="00390EDE">
        <w:rPr>
          <w:rFonts w:ascii="Arial" w:hAnsi="Arial" w:cs="Arial"/>
          <w:sz w:val="24"/>
          <w:szCs w:val="24"/>
        </w:rPr>
        <w:t xml:space="preserve"> и тр</w:t>
      </w:r>
      <w:r w:rsidRPr="00390EDE">
        <w:rPr>
          <w:rFonts w:ascii="Arial" w:hAnsi="Arial" w:cs="Arial"/>
          <w:sz w:val="24"/>
          <w:szCs w:val="24"/>
        </w:rPr>
        <w:t>говец</w:t>
      </w:r>
      <w:r w:rsidR="001828B2" w:rsidRPr="00390EDE">
        <w:rPr>
          <w:rFonts w:ascii="Arial" w:hAnsi="Arial" w:cs="Arial"/>
          <w:sz w:val="24"/>
          <w:szCs w:val="24"/>
        </w:rPr>
        <w:t>о</w:t>
      </w:r>
      <w:r w:rsidRPr="00390EDE">
        <w:rPr>
          <w:rFonts w:ascii="Arial" w:hAnsi="Arial" w:cs="Arial"/>
          <w:sz w:val="24"/>
          <w:szCs w:val="24"/>
        </w:rPr>
        <w:t>т не ги обработува тие ли</w:t>
      </w:r>
      <w:r w:rsidR="001828B2" w:rsidRPr="00390EDE">
        <w:rPr>
          <w:rFonts w:ascii="Arial" w:hAnsi="Arial" w:cs="Arial"/>
          <w:sz w:val="24"/>
          <w:szCs w:val="24"/>
        </w:rPr>
        <w:t>ч</w:t>
      </w:r>
      <w:r w:rsidRPr="00390EDE">
        <w:rPr>
          <w:rFonts w:ascii="Arial" w:hAnsi="Arial" w:cs="Arial"/>
          <w:sz w:val="24"/>
          <w:szCs w:val="24"/>
        </w:rPr>
        <w:t xml:space="preserve">ни податоци за која било друга цел. </w:t>
      </w:r>
    </w:p>
    <w:p w14:paraId="69626446" w14:textId="14C45E46" w:rsidR="003D32A1" w:rsidRPr="00390EDE" w:rsidRDefault="003D32A1" w:rsidP="003D32A1">
      <w:pPr>
        <w:spacing w:after="200" w:line="240" w:lineRule="auto"/>
        <w:jc w:val="both"/>
        <w:rPr>
          <w:rFonts w:ascii="Arial" w:hAnsi="Arial" w:cs="Arial"/>
          <w:sz w:val="24"/>
          <w:szCs w:val="24"/>
        </w:rPr>
      </w:pPr>
      <w:r w:rsidRPr="00390EDE">
        <w:rPr>
          <w:rFonts w:ascii="Arial" w:hAnsi="Arial" w:cs="Arial"/>
          <w:sz w:val="24"/>
          <w:szCs w:val="24"/>
        </w:rPr>
        <w:t>(</w:t>
      </w:r>
      <w:r w:rsidR="00BF3375" w:rsidRPr="00390EDE">
        <w:rPr>
          <w:rFonts w:ascii="Arial" w:hAnsi="Arial" w:cs="Arial"/>
          <w:sz w:val="24"/>
          <w:szCs w:val="24"/>
        </w:rPr>
        <w:t>4</w:t>
      </w:r>
      <w:r w:rsidRPr="00390EDE">
        <w:rPr>
          <w:rFonts w:ascii="Arial" w:hAnsi="Arial" w:cs="Arial"/>
          <w:sz w:val="24"/>
          <w:szCs w:val="24"/>
        </w:rPr>
        <w:t xml:space="preserve">) Во случај на несогласување на </w:t>
      </w:r>
      <w:r w:rsidR="00737B5D" w:rsidRPr="00390EDE">
        <w:rPr>
          <w:rFonts w:ascii="Arial" w:hAnsi="Arial" w:cs="Arial"/>
          <w:sz w:val="24"/>
          <w:szCs w:val="24"/>
        </w:rPr>
        <w:t>одредбите од овој член и членовите 88</w:t>
      </w:r>
      <w:r w:rsidR="00BF3375" w:rsidRPr="00390EDE">
        <w:rPr>
          <w:rFonts w:ascii="Arial" w:hAnsi="Arial" w:cs="Arial"/>
          <w:sz w:val="24"/>
          <w:szCs w:val="24"/>
        </w:rPr>
        <w:t>, 89, 90, 91,</w:t>
      </w:r>
      <w:r w:rsidR="00737B5D" w:rsidRPr="00390EDE">
        <w:rPr>
          <w:rFonts w:ascii="Arial" w:hAnsi="Arial" w:cs="Arial"/>
          <w:sz w:val="24"/>
          <w:szCs w:val="24"/>
        </w:rPr>
        <w:t xml:space="preserve"> </w:t>
      </w:r>
      <w:r w:rsidR="00BF3375" w:rsidRPr="00390EDE">
        <w:rPr>
          <w:rFonts w:ascii="Arial" w:hAnsi="Arial" w:cs="Arial"/>
          <w:sz w:val="24"/>
          <w:szCs w:val="24"/>
        </w:rPr>
        <w:t>92,</w:t>
      </w:r>
      <w:r w:rsidR="00737B5D" w:rsidRPr="00390EDE">
        <w:rPr>
          <w:rFonts w:ascii="Arial" w:hAnsi="Arial" w:cs="Arial"/>
          <w:sz w:val="24"/>
          <w:szCs w:val="24"/>
        </w:rPr>
        <w:t xml:space="preserve"> </w:t>
      </w:r>
      <w:r w:rsidR="00BF3375" w:rsidRPr="00390EDE">
        <w:rPr>
          <w:rFonts w:ascii="Arial" w:hAnsi="Arial" w:cs="Arial"/>
          <w:sz w:val="24"/>
          <w:szCs w:val="24"/>
        </w:rPr>
        <w:t>93,</w:t>
      </w:r>
      <w:r w:rsidR="00737B5D" w:rsidRPr="00390EDE">
        <w:rPr>
          <w:rFonts w:ascii="Arial" w:hAnsi="Arial" w:cs="Arial"/>
          <w:sz w:val="24"/>
          <w:szCs w:val="24"/>
        </w:rPr>
        <w:t xml:space="preserve"> </w:t>
      </w:r>
      <w:r w:rsidR="00472D0B" w:rsidRPr="00390EDE">
        <w:rPr>
          <w:rFonts w:ascii="Arial" w:hAnsi="Arial" w:cs="Arial"/>
          <w:sz w:val="24"/>
          <w:szCs w:val="24"/>
        </w:rPr>
        <w:t xml:space="preserve">94, </w:t>
      </w:r>
      <w:r w:rsidR="00BF3375" w:rsidRPr="00390EDE">
        <w:rPr>
          <w:rFonts w:ascii="Arial" w:hAnsi="Arial" w:cs="Arial"/>
          <w:sz w:val="24"/>
          <w:szCs w:val="24"/>
        </w:rPr>
        <w:t xml:space="preserve">95 </w:t>
      </w:r>
      <w:r w:rsidR="00472D0B" w:rsidRPr="00390EDE">
        <w:rPr>
          <w:rFonts w:ascii="Arial" w:hAnsi="Arial" w:cs="Arial"/>
          <w:sz w:val="24"/>
          <w:szCs w:val="24"/>
        </w:rPr>
        <w:t xml:space="preserve">и 96 </w:t>
      </w:r>
      <w:r w:rsidR="00BF3375" w:rsidRPr="00390EDE">
        <w:rPr>
          <w:rFonts w:ascii="Arial" w:hAnsi="Arial" w:cs="Arial"/>
          <w:sz w:val="24"/>
          <w:szCs w:val="24"/>
        </w:rPr>
        <w:t>од</w:t>
      </w:r>
      <w:r w:rsidRPr="00390EDE">
        <w:rPr>
          <w:rFonts w:ascii="Arial" w:hAnsi="Arial" w:cs="Arial"/>
          <w:sz w:val="24"/>
          <w:szCs w:val="24"/>
        </w:rPr>
        <w:t xml:space="preserve"> овој закон со други</w:t>
      </w:r>
      <w:r w:rsidR="00BF3375" w:rsidRPr="00390EDE">
        <w:rPr>
          <w:rFonts w:ascii="Arial" w:hAnsi="Arial" w:cs="Arial"/>
          <w:sz w:val="24"/>
          <w:szCs w:val="24"/>
        </w:rPr>
        <w:t xml:space="preserve"> посебни прописи </w:t>
      </w:r>
      <w:r w:rsidRPr="00390EDE">
        <w:rPr>
          <w:rFonts w:ascii="Arial" w:hAnsi="Arial" w:cs="Arial"/>
          <w:sz w:val="24"/>
          <w:szCs w:val="24"/>
        </w:rPr>
        <w:t>со кои што се уредуваат посебни сектори, предимство во примената имаат пос</w:t>
      </w:r>
      <w:r w:rsidR="00C72EEE" w:rsidRPr="00390EDE">
        <w:rPr>
          <w:rFonts w:ascii="Arial" w:hAnsi="Arial" w:cs="Arial"/>
          <w:sz w:val="24"/>
          <w:szCs w:val="24"/>
        </w:rPr>
        <w:t>е</w:t>
      </w:r>
      <w:r w:rsidRPr="00390EDE">
        <w:rPr>
          <w:rFonts w:ascii="Arial" w:hAnsi="Arial" w:cs="Arial"/>
          <w:sz w:val="24"/>
          <w:szCs w:val="24"/>
        </w:rPr>
        <w:t>бните пропи</w:t>
      </w:r>
      <w:r w:rsidR="00737B5D" w:rsidRPr="00390EDE">
        <w:rPr>
          <w:rFonts w:ascii="Arial" w:hAnsi="Arial" w:cs="Arial"/>
          <w:sz w:val="24"/>
          <w:szCs w:val="24"/>
        </w:rPr>
        <w:t>си</w:t>
      </w:r>
      <w:r w:rsidR="00BF65E3" w:rsidRPr="00390EDE">
        <w:rPr>
          <w:rFonts w:ascii="Arial" w:hAnsi="Arial" w:cs="Arial"/>
          <w:sz w:val="24"/>
          <w:szCs w:val="24"/>
        </w:rPr>
        <w:t xml:space="preserve"> </w:t>
      </w:r>
      <w:r w:rsidR="00737B5D" w:rsidRPr="00390EDE">
        <w:rPr>
          <w:rFonts w:ascii="Arial" w:hAnsi="Arial" w:cs="Arial"/>
          <w:sz w:val="24"/>
          <w:szCs w:val="24"/>
        </w:rPr>
        <w:t xml:space="preserve">што ги уредуваат </w:t>
      </w:r>
      <w:r w:rsidR="00BF65E3" w:rsidRPr="00390EDE">
        <w:rPr>
          <w:rFonts w:ascii="Arial" w:hAnsi="Arial" w:cs="Arial"/>
          <w:sz w:val="24"/>
          <w:szCs w:val="24"/>
        </w:rPr>
        <w:t>посебните сектори</w:t>
      </w:r>
      <w:r w:rsidRPr="00390EDE">
        <w:rPr>
          <w:rFonts w:ascii="Arial" w:hAnsi="Arial" w:cs="Arial"/>
          <w:sz w:val="24"/>
          <w:szCs w:val="24"/>
        </w:rPr>
        <w:t>.</w:t>
      </w:r>
    </w:p>
    <w:p w14:paraId="7EADB42F" w14:textId="57C54BA0" w:rsidR="003D32A1" w:rsidRPr="00390EDE" w:rsidRDefault="003D32A1" w:rsidP="003D32A1">
      <w:pPr>
        <w:spacing w:after="200" w:line="240" w:lineRule="auto"/>
        <w:jc w:val="both"/>
        <w:rPr>
          <w:rFonts w:ascii="Arial" w:hAnsi="Arial" w:cs="Arial"/>
          <w:sz w:val="24"/>
          <w:szCs w:val="24"/>
        </w:rPr>
      </w:pPr>
      <w:r w:rsidRPr="00390EDE">
        <w:rPr>
          <w:rFonts w:ascii="Arial" w:hAnsi="Arial" w:cs="Arial"/>
          <w:sz w:val="24"/>
          <w:szCs w:val="24"/>
        </w:rPr>
        <w:t>(</w:t>
      </w:r>
      <w:r w:rsidR="00BF65E3" w:rsidRPr="00390EDE">
        <w:rPr>
          <w:rFonts w:ascii="Arial" w:hAnsi="Arial" w:cs="Arial"/>
          <w:sz w:val="24"/>
          <w:szCs w:val="24"/>
        </w:rPr>
        <w:t>5</w:t>
      </w:r>
      <w:r w:rsidRPr="00390EDE">
        <w:rPr>
          <w:rFonts w:ascii="Arial" w:hAnsi="Arial" w:cs="Arial"/>
          <w:sz w:val="24"/>
          <w:szCs w:val="24"/>
        </w:rPr>
        <w:t xml:space="preserve">) Со </w:t>
      </w:r>
      <w:r w:rsidR="00737B5D" w:rsidRPr="00390EDE">
        <w:rPr>
          <w:rFonts w:ascii="Arial" w:hAnsi="Arial" w:cs="Arial"/>
          <w:sz w:val="24"/>
          <w:szCs w:val="24"/>
        </w:rPr>
        <w:t>одредбите од овој член и членовите 88,</w:t>
      </w:r>
      <w:r w:rsidR="00BF65E3" w:rsidRPr="00390EDE">
        <w:rPr>
          <w:rFonts w:ascii="Arial" w:hAnsi="Arial" w:cs="Arial"/>
          <w:sz w:val="24"/>
          <w:szCs w:val="24"/>
        </w:rPr>
        <w:t xml:space="preserve"> 89, 90, 91,</w:t>
      </w:r>
      <w:r w:rsidR="00472D0B" w:rsidRPr="00390EDE">
        <w:rPr>
          <w:rFonts w:ascii="Arial" w:hAnsi="Arial" w:cs="Arial"/>
          <w:sz w:val="24"/>
          <w:szCs w:val="24"/>
        </w:rPr>
        <w:t xml:space="preserve"> </w:t>
      </w:r>
      <w:r w:rsidR="00BF65E3" w:rsidRPr="00390EDE">
        <w:rPr>
          <w:rFonts w:ascii="Arial" w:hAnsi="Arial" w:cs="Arial"/>
          <w:sz w:val="24"/>
          <w:szCs w:val="24"/>
        </w:rPr>
        <w:t>92,</w:t>
      </w:r>
      <w:r w:rsidR="00472D0B" w:rsidRPr="00390EDE">
        <w:rPr>
          <w:rFonts w:ascii="Arial" w:hAnsi="Arial" w:cs="Arial"/>
          <w:sz w:val="24"/>
          <w:szCs w:val="24"/>
        </w:rPr>
        <w:t xml:space="preserve"> </w:t>
      </w:r>
      <w:r w:rsidR="00BF65E3" w:rsidRPr="00390EDE">
        <w:rPr>
          <w:rFonts w:ascii="Arial" w:hAnsi="Arial" w:cs="Arial"/>
          <w:sz w:val="24"/>
          <w:szCs w:val="24"/>
        </w:rPr>
        <w:t>93,</w:t>
      </w:r>
      <w:r w:rsidR="00472D0B" w:rsidRPr="00390EDE">
        <w:rPr>
          <w:rFonts w:ascii="Arial" w:hAnsi="Arial" w:cs="Arial"/>
          <w:sz w:val="24"/>
          <w:szCs w:val="24"/>
        </w:rPr>
        <w:t xml:space="preserve"> 94, </w:t>
      </w:r>
      <w:r w:rsidR="00BF65E3" w:rsidRPr="00390EDE">
        <w:rPr>
          <w:rFonts w:ascii="Arial" w:hAnsi="Arial" w:cs="Arial"/>
          <w:sz w:val="24"/>
          <w:szCs w:val="24"/>
        </w:rPr>
        <w:t xml:space="preserve">95 </w:t>
      </w:r>
      <w:r w:rsidR="00472D0B" w:rsidRPr="00390EDE">
        <w:rPr>
          <w:rFonts w:ascii="Arial" w:hAnsi="Arial" w:cs="Arial"/>
          <w:sz w:val="24"/>
          <w:szCs w:val="24"/>
        </w:rPr>
        <w:t xml:space="preserve">и 96 </w:t>
      </w:r>
      <w:r w:rsidR="00BF65E3" w:rsidRPr="00390EDE">
        <w:rPr>
          <w:rFonts w:ascii="Arial" w:hAnsi="Arial" w:cs="Arial"/>
          <w:sz w:val="24"/>
          <w:szCs w:val="24"/>
        </w:rPr>
        <w:t xml:space="preserve">од </w:t>
      </w:r>
      <w:r w:rsidRPr="00390EDE">
        <w:rPr>
          <w:rFonts w:ascii="Arial" w:hAnsi="Arial" w:cs="Arial"/>
          <w:sz w:val="24"/>
          <w:szCs w:val="24"/>
        </w:rPr>
        <w:t xml:space="preserve">овој закон не се засега во примената на општите </w:t>
      </w:r>
      <w:r w:rsidR="00BF65E3" w:rsidRPr="00390EDE">
        <w:rPr>
          <w:rFonts w:ascii="Arial" w:hAnsi="Arial" w:cs="Arial"/>
          <w:sz w:val="24"/>
          <w:szCs w:val="24"/>
        </w:rPr>
        <w:t>одре</w:t>
      </w:r>
      <w:r w:rsidR="00737B5D" w:rsidRPr="00390EDE">
        <w:rPr>
          <w:rFonts w:ascii="Arial" w:hAnsi="Arial" w:cs="Arial"/>
          <w:sz w:val="24"/>
          <w:szCs w:val="24"/>
        </w:rPr>
        <w:t>д</w:t>
      </w:r>
      <w:r w:rsidR="00BF65E3" w:rsidRPr="00390EDE">
        <w:rPr>
          <w:rFonts w:ascii="Arial" w:hAnsi="Arial" w:cs="Arial"/>
          <w:sz w:val="24"/>
          <w:szCs w:val="24"/>
        </w:rPr>
        <w:t xml:space="preserve">би </w:t>
      </w:r>
      <w:r w:rsidRPr="00390EDE">
        <w:rPr>
          <w:rFonts w:ascii="Arial" w:hAnsi="Arial" w:cs="Arial"/>
          <w:sz w:val="24"/>
          <w:szCs w:val="24"/>
        </w:rPr>
        <w:t>на догово</w:t>
      </w:r>
      <w:r w:rsidR="00BF65E3" w:rsidRPr="00390EDE">
        <w:rPr>
          <w:rFonts w:ascii="Arial" w:hAnsi="Arial" w:cs="Arial"/>
          <w:sz w:val="24"/>
          <w:szCs w:val="24"/>
        </w:rPr>
        <w:t>рното право, а особено одредбите</w:t>
      </w:r>
      <w:r w:rsidRPr="00390EDE">
        <w:rPr>
          <w:rFonts w:ascii="Arial" w:hAnsi="Arial" w:cs="Arial"/>
          <w:sz w:val="24"/>
          <w:szCs w:val="24"/>
        </w:rPr>
        <w:t xml:space="preserve"> за полноважноста, склучувањето и дејството на договорите, во</w:t>
      </w:r>
      <w:r w:rsidR="00BF65E3" w:rsidRPr="00390EDE">
        <w:rPr>
          <w:rFonts w:ascii="Arial" w:hAnsi="Arial" w:cs="Arial"/>
          <w:sz w:val="24"/>
          <w:szCs w:val="24"/>
        </w:rPr>
        <w:t xml:space="preserve"> обемот во кој што овие одред</w:t>
      </w:r>
      <w:r w:rsidR="00334C29" w:rsidRPr="00390EDE">
        <w:rPr>
          <w:rFonts w:ascii="Arial" w:hAnsi="Arial" w:cs="Arial"/>
          <w:sz w:val="24"/>
          <w:szCs w:val="24"/>
        </w:rPr>
        <w:t>би не се пропишани со овој закон</w:t>
      </w:r>
      <w:r w:rsidRPr="00390EDE">
        <w:rPr>
          <w:rFonts w:ascii="Arial" w:hAnsi="Arial" w:cs="Arial"/>
          <w:sz w:val="24"/>
          <w:szCs w:val="24"/>
        </w:rPr>
        <w:t>.</w:t>
      </w:r>
    </w:p>
    <w:p w14:paraId="68E65859" w14:textId="1F4D1F71" w:rsidR="003D32A1" w:rsidRPr="00390EDE" w:rsidRDefault="003D32A1" w:rsidP="003D32A1">
      <w:pPr>
        <w:spacing w:after="200" w:line="240" w:lineRule="auto"/>
        <w:jc w:val="both"/>
        <w:rPr>
          <w:rFonts w:ascii="Arial" w:hAnsi="Arial" w:cs="Arial"/>
          <w:sz w:val="24"/>
          <w:szCs w:val="24"/>
        </w:rPr>
      </w:pPr>
      <w:r w:rsidRPr="00390EDE">
        <w:rPr>
          <w:rFonts w:ascii="Arial" w:hAnsi="Arial" w:cs="Arial"/>
          <w:sz w:val="24"/>
          <w:szCs w:val="24"/>
        </w:rPr>
        <w:t>(</w:t>
      </w:r>
      <w:r w:rsidR="00BF65E3" w:rsidRPr="00390EDE">
        <w:rPr>
          <w:rFonts w:ascii="Arial" w:hAnsi="Arial" w:cs="Arial"/>
          <w:sz w:val="24"/>
          <w:szCs w:val="24"/>
        </w:rPr>
        <w:t>6</w:t>
      </w:r>
      <w:r w:rsidR="00737B5D" w:rsidRPr="00390EDE">
        <w:rPr>
          <w:rFonts w:ascii="Arial" w:hAnsi="Arial" w:cs="Arial"/>
          <w:sz w:val="24"/>
          <w:szCs w:val="24"/>
        </w:rPr>
        <w:t>) Со</w:t>
      </w:r>
      <w:r w:rsidRPr="00390EDE">
        <w:rPr>
          <w:rFonts w:ascii="Arial" w:hAnsi="Arial" w:cs="Arial"/>
          <w:sz w:val="24"/>
          <w:szCs w:val="24"/>
        </w:rPr>
        <w:t xml:space="preserve"> </w:t>
      </w:r>
      <w:r w:rsidR="00737B5D" w:rsidRPr="00390EDE">
        <w:rPr>
          <w:rFonts w:ascii="Arial" w:hAnsi="Arial" w:cs="Arial"/>
          <w:sz w:val="24"/>
          <w:szCs w:val="24"/>
        </w:rPr>
        <w:t>одредбите од овој член и членовите 88,</w:t>
      </w:r>
      <w:r w:rsidR="00BF65E3" w:rsidRPr="00390EDE">
        <w:rPr>
          <w:rFonts w:ascii="Arial" w:hAnsi="Arial" w:cs="Arial"/>
          <w:sz w:val="24"/>
          <w:szCs w:val="24"/>
        </w:rPr>
        <w:t xml:space="preserve"> 89, 90, 91,</w:t>
      </w:r>
      <w:r w:rsidR="00737B5D" w:rsidRPr="00390EDE">
        <w:rPr>
          <w:rFonts w:ascii="Arial" w:hAnsi="Arial" w:cs="Arial"/>
          <w:sz w:val="24"/>
          <w:szCs w:val="24"/>
        </w:rPr>
        <w:t xml:space="preserve"> </w:t>
      </w:r>
      <w:r w:rsidR="00BF65E3" w:rsidRPr="00390EDE">
        <w:rPr>
          <w:rFonts w:ascii="Arial" w:hAnsi="Arial" w:cs="Arial"/>
          <w:sz w:val="24"/>
          <w:szCs w:val="24"/>
        </w:rPr>
        <w:t>92,</w:t>
      </w:r>
      <w:r w:rsidR="00737B5D" w:rsidRPr="00390EDE">
        <w:rPr>
          <w:rFonts w:ascii="Arial" w:hAnsi="Arial" w:cs="Arial"/>
          <w:sz w:val="24"/>
          <w:szCs w:val="24"/>
        </w:rPr>
        <w:t xml:space="preserve"> </w:t>
      </w:r>
      <w:r w:rsidR="00BF65E3" w:rsidRPr="00390EDE">
        <w:rPr>
          <w:rFonts w:ascii="Arial" w:hAnsi="Arial" w:cs="Arial"/>
          <w:sz w:val="24"/>
          <w:szCs w:val="24"/>
        </w:rPr>
        <w:t>93,</w:t>
      </w:r>
      <w:r w:rsidR="00737B5D" w:rsidRPr="00390EDE">
        <w:rPr>
          <w:rFonts w:ascii="Arial" w:hAnsi="Arial" w:cs="Arial"/>
          <w:sz w:val="24"/>
          <w:szCs w:val="24"/>
        </w:rPr>
        <w:t xml:space="preserve"> </w:t>
      </w:r>
      <w:r w:rsidR="00472D0B" w:rsidRPr="00390EDE">
        <w:rPr>
          <w:rFonts w:ascii="Arial" w:hAnsi="Arial" w:cs="Arial"/>
          <w:sz w:val="24"/>
          <w:szCs w:val="24"/>
        </w:rPr>
        <w:t xml:space="preserve">94, 95 и 96 </w:t>
      </w:r>
      <w:r w:rsidR="00BF65E3" w:rsidRPr="00390EDE">
        <w:rPr>
          <w:rFonts w:ascii="Arial" w:hAnsi="Arial" w:cs="Arial"/>
          <w:sz w:val="24"/>
          <w:szCs w:val="24"/>
        </w:rPr>
        <w:t xml:space="preserve">од </w:t>
      </w:r>
      <w:r w:rsidRPr="00390EDE">
        <w:rPr>
          <w:rFonts w:ascii="Arial" w:hAnsi="Arial" w:cs="Arial"/>
          <w:sz w:val="24"/>
          <w:szCs w:val="24"/>
        </w:rPr>
        <w:t>овој закон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овие одредби.</w:t>
      </w:r>
    </w:p>
    <w:p w14:paraId="3349AE6A" w14:textId="6E0B085D" w:rsidR="00C265DB" w:rsidRPr="00FF03BB" w:rsidRDefault="003D32A1" w:rsidP="00FF03BB">
      <w:pPr>
        <w:spacing w:after="200" w:line="240" w:lineRule="auto"/>
        <w:jc w:val="both"/>
        <w:rPr>
          <w:rFonts w:ascii="Arial" w:hAnsi="Arial" w:cs="Arial"/>
          <w:sz w:val="24"/>
          <w:szCs w:val="24"/>
        </w:rPr>
      </w:pPr>
      <w:r w:rsidRPr="00390EDE">
        <w:rPr>
          <w:rFonts w:ascii="Arial" w:hAnsi="Arial" w:cs="Arial"/>
          <w:sz w:val="24"/>
          <w:szCs w:val="24"/>
        </w:rPr>
        <w:t>(</w:t>
      </w:r>
      <w:r w:rsidR="00BF65E3" w:rsidRPr="00390EDE">
        <w:rPr>
          <w:rFonts w:ascii="Arial" w:hAnsi="Arial" w:cs="Arial"/>
          <w:sz w:val="24"/>
          <w:szCs w:val="24"/>
        </w:rPr>
        <w:t>7</w:t>
      </w:r>
      <w:r w:rsidRPr="00390EDE">
        <w:rPr>
          <w:rFonts w:ascii="Arial" w:hAnsi="Arial" w:cs="Arial"/>
          <w:sz w:val="24"/>
          <w:szCs w:val="24"/>
        </w:rPr>
        <w:t xml:space="preserve">) </w:t>
      </w:r>
      <w:r w:rsidR="00334C29" w:rsidRPr="00390EDE">
        <w:rPr>
          <w:rFonts w:ascii="Arial" w:hAnsi="Arial" w:cs="Arial"/>
          <w:sz w:val="24"/>
          <w:szCs w:val="24"/>
        </w:rPr>
        <w:t>Одредбите</w:t>
      </w:r>
      <w:r w:rsidRPr="00390EDE">
        <w:rPr>
          <w:rFonts w:ascii="Arial" w:hAnsi="Arial" w:cs="Arial"/>
          <w:sz w:val="24"/>
          <w:szCs w:val="24"/>
        </w:rPr>
        <w:t xml:space="preserve"> од ставовите (</w:t>
      </w:r>
      <w:r w:rsidR="00E30A5B" w:rsidRPr="00390EDE">
        <w:rPr>
          <w:rFonts w:ascii="Arial" w:hAnsi="Arial" w:cs="Arial"/>
          <w:sz w:val="24"/>
          <w:szCs w:val="24"/>
        </w:rPr>
        <w:t>2</w:t>
      </w:r>
      <w:r w:rsidRPr="00390EDE">
        <w:rPr>
          <w:rFonts w:ascii="Arial" w:hAnsi="Arial" w:cs="Arial"/>
          <w:sz w:val="24"/>
          <w:szCs w:val="24"/>
        </w:rPr>
        <w:t>), (</w:t>
      </w:r>
      <w:r w:rsidR="00E30A5B" w:rsidRPr="00390EDE">
        <w:rPr>
          <w:rFonts w:ascii="Arial" w:hAnsi="Arial" w:cs="Arial"/>
          <w:sz w:val="24"/>
          <w:szCs w:val="24"/>
        </w:rPr>
        <w:t>3</w:t>
      </w:r>
      <w:r w:rsidRPr="00390EDE">
        <w:rPr>
          <w:rFonts w:ascii="Arial" w:hAnsi="Arial" w:cs="Arial"/>
          <w:sz w:val="24"/>
          <w:szCs w:val="24"/>
        </w:rPr>
        <w:t>), (</w:t>
      </w:r>
      <w:r w:rsidR="00E30A5B" w:rsidRPr="00390EDE">
        <w:rPr>
          <w:rFonts w:ascii="Arial" w:hAnsi="Arial" w:cs="Arial"/>
          <w:sz w:val="24"/>
          <w:szCs w:val="24"/>
        </w:rPr>
        <w:t>4</w:t>
      </w:r>
      <w:r w:rsidR="00BF65E3" w:rsidRPr="00390EDE">
        <w:rPr>
          <w:rFonts w:ascii="Arial" w:hAnsi="Arial" w:cs="Arial"/>
          <w:sz w:val="24"/>
          <w:szCs w:val="24"/>
        </w:rPr>
        <w:t>),</w:t>
      </w:r>
      <w:r w:rsidRPr="00390EDE">
        <w:rPr>
          <w:rFonts w:ascii="Arial" w:hAnsi="Arial" w:cs="Arial"/>
          <w:sz w:val="24"/>
          <w:szCs w:val="24"/>
        </w:rPr>
        <w:t xml:space="preserve"> (</w:t>
      </w:r>
      <w:r w:rsidR="00E30A5B" w:rsidRPr="00390EDE">
        <w:rPr>
          <w:rFonts w:ascii="Arial" w:hAnsi="Arial" w:cs="Arial"/>
          <w:sz w:val="24"/>
          <w:szCs w:val="24"/>
        </w:rPr>
        <w:t>5</w:t>
      </w:r>
      <w:r w:rsidRPr="00390EDE">
        <w:rPr>
          <w:rFonts w:ascii="Arial" w:hAnsi="Arial" w:cs="Arial"/>
          <w:sz w:val="24"/>
          <w:szCs w:val="24"/>
        </w:rPr>
        <w:t>)</w:t>
      </w:r>
      <w:r w:rsidR="00BF65E3" w:rsidRPr="00390EDE">
        <w:rPr>
          <w:rFonts w:ascii="Arial" w:hAnsi="Arial" w:cs="Arial"/>
          <w:sz w:val="24"/>
          <w:szCs w:val="24"/>
        </w:rPr>
        <w:t xml:space="preserve"> и (6)</w:t>
      </w:r>
      <w:r w:rsidRPr="00390EDE">
        <w:rPr>
          <w:rFonts w:ascii="Arial" w:hAnsi="Arial" w:cs="Arial"/>
          <w:sz w:val="24"/>
          <w:szCs w:val="24"/>
        </w:rPr>
        <w:t xml:space="preserve"> од овој член соодветно </w:t>
      </w:r>
      <w:r w:rsidR="00BF65E3" w:rsidRPr="00390EDE">
        <w:rPr>
          <w:rFonts w:ascii="Arial" w:hAnsi="Arial" w:cs="Arial"/>
          <w:sz w:val="24"/>
          <w:szCs w:val="24"/>
        </w:rPr>
        <w:t xml:space="preserve">се применуваат и во поглед </w:t>
      </w:r>
      <w:r w:rsidRPr="00390EDE">
        <w:rPr>
          <w:rFonts w:ascii="Arial" w:hAnsi="Arial" w:cs="Arial"/>
          <w:sz w:val="24"/>
          <w:szCs w:val="24"/>
        </w:rPr>
        <w:t>на обемот на примена на одредбите од овој закон што се однесуваат на договорите на далечина и дог</w:t>
      </w:r>
      <w:r w:rsidR="00737B5D" w:rsidRPr="00390EDE">
        <w:rPr>
          <w:rFonts w:ascii="Arial" w:hAnsi="Arial" w:cs="Arial"/>
          <w:sz w:val="24"/>
          <w:szCs w:val="24"/>
        </w:rPr>
        <w:t>оворите вон деловните простории на трговецот.</w:t>
      </w:r>
    </w:p>
    <w:p w14:paraId="4C3AEF3A"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Исклучоци</w:t>
      </w:r>
    </w:p>
    <w:p w14:paraId="0BF852E6" w14:textId="45536125"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88</w:t>
      </w:r>
      <w:r w:rsidR="00737B5D">
        <w:rPr>
          <w:rFonts w:ascii="Arial" w:eastAsia="Calibri" w:hAnsi="Arial" w:cs="Arial"/>
          <w:b/>
          <w:color w:val="000000" w:themeColor="text1"/>
          <w:sz w:val="24"/>
          <w:szCs w:val="24"/>
        </w:rPr>
        <w:t xml:space="preserve"> </w:t>
      </w:r>
    </w:p>
    <w:p w14:paraId="5090F854" w14:textId="336C5D36" w:rsidR="00A67552" w:rsidRPr="00390EDE" w:rsidRDefault="009A469B" w:rsidP="00A67552">
      <w:pPr>
        <w:spacing w:after="200" w:line="240" w:lineRule="auto"/>
        <w:jc w:val="both"/>
        <w:rPr>
          <w:rFonts w:ascii="Arial" w:eastAsia="Calibri" w:hAnsi="Arial" w:cs="Arial"/>
          <w:sz w:val="24"/>
          <w:szCs w:val="24"/>
        </w:rPr>
      </w:pPr>
      <w:r w:rsidRPr="00390EDE">
        <w:rPr>
          <w:rFonts w:ascii="Arial" w:eastAsia="Calibri" w:hAnsi="Arial" w:cs="Arial"/>
          <w:sz w:val="24"/>
          <w:szCs w:val="24"/>
        </w:rPr>
        <w:t xml:space="preserve">(1) </w:t>
      </w:r>
      <w:r w:rsidR="00737B5D" w:rsidRPr="00390EDE">
        <w:rPr>
          <w:rFonts w:ascii="Arial" w:hAnsi="Arial" w:cs="Arial"/>
          <w:sz w:val="24"/>
          <w:szCs w:val="24"/>
        </w:rPr>
        <w:t>Одредбите од овој член и членовите 87,</w:t>
      </w:r>
      <w:r w:rsidR="00BF65E3" w:rsidRPr="00390EDE">
        <w:rPr>
          <w:rFonts w:ascii="Arial" w:hAnsi="Arial" w:cs="Arial"/>
          <w:sz w:val="24"/>
          <w:szCs w:val="24"/>
        </w:rPr>
        <w:t xml:space="preserve"> 89, 90, 91, 92, 93, </w:t>
      </w:r>
      <w:r w:rsidR="00472D0B" w:rsidRPr="00390EDE">
        <w:rPr>
          <w:rFonts w:ascii="Arial" w:hAnsi="Arial" w:cs="Arial"/>
          <w:sz w:val="24"/>
          <w:szCs w:val="24"/>
        </w:rPr>
        <w:t xml:space="preserve">94, 95 и 96 </w:t>
      </w:r>
      <w:r w:rsidR="00BF65E3" w:rsidRPr="00390EDE">
        <w:rPr>
          <w:rFonts w:ascii="Arial" w:hAnsi="Arial" w:cs="Arial"/>
          <w:sz w:val="24"/>
          <w:szCs w:val="24"/>
        </w:rPr>
        <w:t xml:space="preserve">од </w:t>
      </w:r>
      <w:r w:rsidR="009F46D5" w:rsidRPr="00390EDE">
        <w:rPr>
          <w:rFonts w:ascii="Arial" w:eastAsia="Calibri" w:hAnsi="Arial" w:cs="Arial"/>
          <w:sz w:val="24"/>
          <w:szCs w:val="24"/>
        </w:rPr>
        <w:t>овој закон за</w:t>
      </w:r>
      <w:r w:rsidRPr="00390EDE">
        <w:rPr>
          <w:rFonts w:ascii="Arial" w:eastAsia="Calibri" w:hAnsi="Arial" w:cs="Arial"/>
          <w:sz w:val="24"/>
          <w:szCs w:val="24"/>
        </w:rPr>
        <w:t xml:space="preserve"> договори</w:t>
      </w:r>
      <w:r w:rsidR="00625C18" w:rsidRPr="00390EDE">
        <w:rPr>
          <w:rFonts w:ascii="Arial" w:eastAsia="Calibri" w:hAnsi="Arial" w:cs="Arial"/>
          <w:sz w:val="24"/>
          <w:szCs w:val="24"/>
        </w:rPr>
        <w:t>те</w:t>
      </w:r>
      <w:r w:rsidRPr="00390EDE">
        <w:rPr>
          <w:rFonts w:ascii="Arial" w:eastAsia="Calibri" w:hAnsi="Arial" w:cs="Arial"/>
          <w:sz w:val="24"/>
          <w:szCs w:val="24"/>
        </w:rPr>
        <w:t xml:space="preserve"> за про</w:t>
      </w:r>
      <w:r w:rsidR="00737B5D" w:rsidRPr="00390EDE">
        <w:rPr>
          <w:rFonts w:ascii="Arial" w:eastAsia="Calibri" w:hAnsi="Arial" w:cs="Arial"/>
          <w:sz w:val="24"/>
          <w:szCs w:val="24"/>
        </w:rPr>
        <w:t>дажба и за договорите за услуги</w:t>
      </w:r>
      <w:r w:rsidR="00A67552" w:rsidRPr="00390EDE">
        <w:rPr>
          <w:rFonts w:ascii="Arial" w:eastAsia="Calibri" w:hAnsi="Arial" w:cs="Arial"/>
          <w:sz w:val="24"/>
          <w:szCs w:val="24"/>
        </w:rPr>
        <w:t xml:space="preserve"> не се применуваат на договорите:</w:t>
      </w:r>
    </w:p>
    <w:p w14:paraId="64937FE3" w14:textId="77777777"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1) за социјални услуги, вклучувајќи ги и оние на социјално домување, на грижа за деца и на поддршка на семејства и лица кои имаат трајна или привремена потреба за грижа, вклучувајќи ја и долгорочната грижа;</w:t>
      </w:r>
    </w:p>
    <w:p w14:paraId="099E0B59" w14:textId="77777777"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2) за услуги на здравствена заштита, во смисла на Законот за заштита на правата на пациентите, без оглед дали истите ги даваат здравствените установи или пак не;</w:t>
      </w:r>
    </w:p>
    <w:p w14:paraId="0F260DAE" w14:textId="7DDDB883"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 xml:space="preserve">3) </w:t>
      </w:r>
      <w:r w:rsidR="009A469B" w:rsidRPr="00334C29">
        <w:rPr>
          <w:rFonts w:ascii="Arial" w:eastAsia="Calibri" w:hAnsi="Arial" w:cs="Arial"/>
          <w:sz w:val="24"/>
          <w:szCs w:val="24"/>
        </w:rPr>
        <w:t xml:space="preserve">обложување на влог </w:t>
      </w:r>
      <w:r w:rsidRPr="00334C29">
        <w:rPr>
          <w:rFonts w:ascii="Arial" w:eastAsia="Calibri" w:hAnsi="Arial" w:cs="Arial"/>
          <w:sz w:val="24"/>
          <w:szCs w:val="24"/>
        </w:rPr>
        <w:t>со парична вредност при игрите на среќа, вклучувајќи ги и лотаријата, игрите</w:t>
      </w:r>
      <w:r w:rsidR="009A469B" w:rsidRPr="00334C29">
        <w:rPr>
          <w:rFonts w:ascii="Arial" w:eastAsia="Calibri" w:hAnsi="Arial" w:cs="Arial"/>
          <w:sz w:val="24"/>
          <w:szCs w:val="24"/>
        </w:rPr>
        <w:t xml:space="preserve"> во казино и работите на обложување</w:t>
      </w:r>
      <w:r w:rsidRPr="00334C29">
        <w:rPr>
          <w:rFonts w:ascii="Arial" w:eastAsia="Calibri" w:hAnsi="Arial" w:cs="Arial"/>
          <w:sz w:val="24"/>
          <w:szCs w:val="24"/>
        </w:rPr>
        <w:t>;</w:t>
      </w:r>
    </w:p>
    <w:p w14:paraId="41E79677" w14:textId="77777777"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4) за финансиски услуги;</w:t>
      </w:r>
    </w:p>
    <w:p w14:paraId="6C842D4B" w14:textId="77777777"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5) за создавање, стекнување или пренос на недвижности или на права врз недвижности;</w:t>
      </w:r>
    </w:p>
    <w:p w14:paraId="25CA7CD3" w14:textId="797E775F" w:rsidR="00A67552" w:rsidRPr="006F42B7" w:rsidRDefault="009A469B" w:rsidP="00A67552">
      <w:pPr>
        <w:spacing w:after="200" w:line="240" w:lineRule="auto"/>
        <w:jc w:val="both"/>
        <w:rPr>
          <w:rFonts w:ascii="Arial" w:eastAsia="Calibri" w:hAnsi="Arial" w:cs="Arial"/>
          <w:sz w:val="24"/>
          <w:szCs w:val="24"/>
        </w:rPr>
      </w:pPr>
      <w:r w:rsidRPr="006F42B7">
        <w:rPr>
          <w:rFonts w:ascii="Arial" w:eastAsia="Calibri" w:hAnsi="Arial" w:cs="Arial"/>
          <w:sz w:val="24"/>
          <w:szCs w:val="24"/>
        </w:rPr>
        <w:t>6) за градење нов</w:t>
      </w:r>
      <w:r w:rsidR="005C5F4F" w:rsidRPr="006F42B7">
        <w:rPr>
          <w:rFonts w:ascii="Arial" w:eastAsia="Calibri" w:hAnsi="Arial" w:cs="Arial"/>
          <w:sz w:val="24"/>
          <w:szCs w:val="24"/>
        </w:rPr>
        <w:t xml:space="preserve"> градеж</w:t>
      </w:r>
      <w:r w:rsidR="00BA1822" w:rsidRPr="006F42B7">
        <w:rPr>
          <w:rFonts w:ascii="Arial" w:eastAsia="Calibri" w:hAnsi="Arial" w:cs="Arial"/>
          <w:sz w:val="24"/>
          <w:szCs w:val="24"/>
        </w:rPr>
        <w:t>, за значителна</w:t>
      </w:r>
      <w:r w:rsidRPr="006F42B7">
        <w:rPr>
          <w:rFonts w:ascii="Arial" w:eastAsia="Calibri" w:hAnsi="Arial" w:cs="Arial"/>
          <w:sz w:val="24"/>
          <w:szCs w:val="24"/>
        </w:rPr>
        <w:t xml:space="preserve"> пренамена на град</w:t>
      </w:r>
      <w:r w:rsidR="005C5F4F" w:rsidRPr="006F42B7">
        <w:rPr>
          <w:rFonts w:ascii="Arial" w:eastAsia="Calibri" w:hAnsi="Arial" w:cs="Arial"/>
          <w:sz w:val="24"/>
          <w:szCs w:val="24"/>
        </w:rPr>
        <w:t>еж</w:t>
      </w:r>
      <w:r w:rsidR="004868F1" w:rsidRPr="006F42B7">
        <w:rPr>
          <w:rFonts w:ascii="Arial" w:eastAsia="Calibri" w:hAnsi="Arial" w:cs="Arial"/>
          <w:sz w:val="24"/>
          <w:szCs w:val="24"/>
        </w:rPr>
        <w:t xml:space="preserve"> </w:t>
      </w:r>
      <w:r w:rsidR="00A67552" w:rsidRPr="006F42B7">
        <w:rPr>
          <w:rFonts w:ascii="Arial" w:eastAsia="Calibri" w:hAnsi="Arial" w:cs="Arial"/>
          <w:sz w:val="24"/>
          <w:szCs w:val="24"/>
        </w:rPr>
        <w:t>или за закуп на сместување за потребите на домување;</w:t>
      </w:r>
    </w:p>
    <w:p w14:paraId="642377C0" w14:textId="701F209A"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lastRenderedPageBreak/>
        <w:t>7) за</w:t>
      </w:r>
      <w:r w:rsidR="009D78EC" w:rsidRPr="00334C29">
        <w:rPr>
          <w:rFonts w:ascii="Arial" w:eastAsia="Calibri" w:hAnsi="Arial" w:cs="Arial"/>
          <w:sz w:val="24"/>
          <w:szCs w:val="24"/>
        </w:rPr>
        <w:t xml:space="preserve"> </w:t>
      </w:r>
      <w:r w:rsidR="00EC76B1" w:rsidRPr="00334C29">
        <w:rPr>
          <w:rFonts w:ascii="Arial" w:eastAsia="Calibri" w:hAnsi="Arial" w:cs="Arial"/>
          <w:sz w:val="24"/>
          <w:szCs w:val="24"/>
        </w:rPr>
        <w:t>туристички</w:t>
      </w:r>
      <w:r w:rsidRPr="00334C29">
        <w:rPr>
          <w:rFonts w:ascii="Arial" w:eastAsia="Calibri" w:hAnsi="Arial" w:cs="Arial"/>
          <w:sz w:val="24"/>
          <w:szCs w:val="24"/>
        </w:rPr>
        <w:t xml:space="preserve"> пакет-аранжмани и за поврзани патнички аранжмани;</w:t>
      </w:r>
    </w:p>
    <w:p w14:paraId="3FB5FD6E" w14:textId="7C322E42"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 xml:space="preserve">8) за </w:t>
      </w:r>
      <w:r w:rsidR="00CF6349" w:rsidRPr="00334C29">
        <w:rPr>
          <w:rFonts w:ascii="Arial" w:eastAsia="Calibri" w:hAnsi="Arial" w:cs="Arial"/>
          <w:sz w:val="24"/>
          <w:szCs w:val="24"/>
        </w:rPr>
        <w:t>временски поделена употреба на недвижност</w:t>
      </w:r>
      <w:r w:rsidRPr="00334C29">
        <w:rPr>
          <w:rFonts w:ascii="Arial" w:eastAsia="Calibri" w:hAnsi="Arial" w:cs="Arial"/>
          <w:sz w:val="24"/>
          <w:szCs w:val="24"/>
        </w:rPr>
        <w:t>, за долгорочен производ за одмор, за препродажба и за размена;</w:t>
      </w:r>
    </w:p>
    <w:p w14:paraId="43C84864" w14:textId="53E225F0"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9) кои што, во согласно</w:t>
      </w:r>
      <w:r w:rsidR="009D78EC" w:rsidRPr="00334C29">
        <w:rPr>
          <w:rFonts w:ascii="Arial" w:eastAsia="Calibri" w:hAnsi="Arial" w:cs="Arial"/>
          <w:sz w:val="24"/>
          <w:szCs w:val="24"/>
        </w:rPr>
        <w:t>ст со</w:t>
      </w:r>
      <w:r w:rsidR="00EC76B1" w:rsidRPr="00334C29">
        <w:rPr>
          <w:rFonts w:ascii="Arial" w:eastAsia="Calibri" w:hAnsi="Arial" w:cs="Arial"/>
          <w:sz w:val="24"/>
          <w:szCs w:val="24"/>
        </w:rPr>
        <w:t xml:space="preserve"> одредбите од посебните</w:t>
      </w:r>
      <w:r w:rsidR="009D78EC" w:rsidRPr="00334C29">
        <w:rPr>
          <w:rFonts w:ascii="Arial" w:eastAsia="Calibri" w:hAnsi="Arial" w:cs="Arial"/>
          <w:sz w:val="24"/>
          <w:szCs w:val="24"/>
        </w:rPr>
        <w:t xml:space="preserve"> прописи, се </w:t>
      </w:r>
      <w:r w:rsidR="005C5F4F" w:rsidRPr="00334C29">
        <w:rPr>
          <w:rFonts w:ascii="Arial" w:eastAsia="Calibri" w:hAnsi="Arial" w:cs="Arial"/>
          <w:sz w:val="24"/>
          <w:szCs w:val="24"/>
        </w:rPr>
        <w:t xml:space="preserve">составени </w:t>
      </w:r>
      <w:r w:rsidR="009D78EC" w:rsidRPr="00334C29">
        <w:rPr>
          <w:rFonts w:ascii="Arial" w:eastAsia="Calibri" w:hAnsi="Arial" w:cs="Arial"/>
          <w:sz w:val="24"/>
          <w:szCs w:val="24"/>
        </w:rPr>
        <w:t>од  органите на државна управа или јавни тела</w:t>
      </w:r>
      <w:r w:rsidRPr="00334C29">
        <w:rPr>
          <w:rFonts w:ascii="Arial" w:eastAsia="Calibri" w:hAnsi="Arial" w:cs="Arial"/>
          <w:sz w:val="24"/>
          <w:szCs w:val="24"/>
        </w:rPr>
        <w:t xml:space="preserve"> ко</w:t>
      </w:r>
      <w:r w:rsidR="00EC76B1" w:rsidRPr="00334C29">
        <w:rPr>
          <w:rFonts w:ascii="Arial" w:eastAsia="Calibri" w:hAnsi="Arial" w:cs="Arial"/>
          <w:sz w:val="24"/>
          <w:szCs w:val="24"/>
        </w:rPr>
        <w:t>и</w:t>
      </w:r>
      <w:r w:rsidRPr="00334C29">
        <w:rPr>
          <w:rFonts w:ascii="Arial" w:eastAsia="Calibri" w:hAnsi="Arial" w:cs="Arial"/>
          <w:sz w:val="24"/>
          <w:szCs w:val="24"/>
        </w:rPr>
        <w:t xml:space="preserve"> има</w:t>
      </w:r>
      <w:r w:rsidR="00EC76B1" w:rsidRPr="00334C29">
        <w:rPr>
          <w:rFonts w:ascii="Arial" w:eastAsia="Calibri" w:hAnsi="Arial" w:cs="Arial"/>
          <w:sz w:val="24"/>
          <w:szCs w:val="24"/>
        </w:rPr>
        <w:t>ат</w:t>
      </w:r>
      <w:r w:rsidRPr="00334C29">
        <w:rPr>
          <w:rFonts w:ascii="Arial" w:eastAsia="Calibri" w:hAnsi="Arial" w:cs="Arial"/>
          <w:sz w:val="24"/>
          <w:szCs w:val="24"/>
        </w:rPr>
        <w:t xml:space="preserve"> об</w:t>
      </w:r>
      <w:r w:rsidR="00EC76B1" w:rsidRPr="00334C29">
        <w:rPr>
          <w:rFonts w:ascii="Arial" w:eastAsia="Calibri" w:hAnsi="Arial" w:cs="Arial"/>
          <w:sz w:val="24"/>
          <w:szCs w:val="24"/>
        </w:rPr>
        <w:t>врска согласно прописите да бидат</w:t>
      </w:r>
      <w:r w:rsidR="006E28C1" w:rsidRPr="00334C29">
        <w:rPr>
          <w:rFonts w:ascii="Arial" w:eastAsia="Calibri" w:hAnsi="Arial" w:cs="Arial"/>
          <w:sz w:val="24"/>
          <w:szCs w:val="24"/>
        </w:rPr>
        <w:t xml:space="preserve"> независ</w:t>
      </w:r>
      <w:r w:rsidRPr="00334C29">
        <w:rPr>
          <w:rFonts w:ascii="Arial" w:eastAsia="Calibri" w:hAnsi="Arial" w:cs="Arial"/>
          <w:sz w:val="24"/>
          <w:szCs w:val="24"/>
        </w:rPr>
        <w:t>н</w:t>
      </w:r>
      <w:r w:rsidR="00EC76B1" w:rsidRPr="00334C29">
        <w:rPr>
          <w:rFonts w:ascii="Arial" w:eastAsia="Calibri" w:hAnsi="Arial" w:cs="Arial"/>
          <w:sz w:val="24"/>
          <w:szCs w:val="24"/>
        </w:rPr>
        <w:t>и и непристрас</w:t>
      </w:r>
      <w:r w:rsidRPr="00334C29">
        <w:rPr>
          <w:rFonts w:ascii="Arial" w:eastAsia="Calibri" w:hAnsi="Arial" w:cs="Arial"/>
          <w:sz w:val="24"/>
          <w:szCs w:val="24"/>
        </w:rPr>
        <w:t>н</w:t>
      </w:r>
      <w:r w:rsidR="00EC76B1" w:rsidRPr="00334C29">
        <w:rPr>
          <w:rFonts w:ascii="Arial" w:eastAsia="Calibri" w:hAnsi="Arial" w:cs="Arial"/>
          <w:sz w:val="24"/>
          <w:szCs w:val="24"/>
        </w:rPr>
        <w:t>и и кои</w:t>
      </w:r>
      <w:r w:rsidRPr="00334C29">
        <w:rPr>
          <w:rFonts w:ascii="Arial" w:eastAsia="Calibri" w:hAnsi="Arial" w:cs="Arial"/>
          <w:sz w:val="24"/>
          <w:szCs w:val="24"/>
        </w:rPr>
        <w:t xml:space="preserve"> </w:t>
      </w:r>
      <w:r w:rsidR="00EC76B1" w:rsidRPr="00334C29">
        <w:rPr>
          <w:rFonts w:ascii="Arial" w:eastAsia="Calibri" w:hAnsi="Arial" w:cs="Arial"/>
          <w:sz w:val="24"/>
          <w:szCs w:val="24"/>
        </w:rPr>
        <w:t>с</w:t>
      </w:r>
      <w:r w:rsidR="006E28C1" w:rsidRPr="00334C29">
        <w:rPr>
          <w:rFonts w:ascii="Arial" w:eastAsia="Calibri" w:hAnsi="Arial" w:cs="Arial"/>
          <w:sz w:val="24"/>
          <w:szCs w:val="24"/>
        </w:rPr>
        <w:t>е долж</w:t>
      </w:r>
      <w:r w:rsidRPr="00334C29">
        <w:rPr>
          <w:rFonts w:ascii="Arial" w:eastAsia="Calibri" w:hAnsi="Arial" w:cs="Arial"/>
          <w:sz w:val="24"/>
          <w:szCs w:val="24"/>
        </w:rPr>
        <w:t>н</w:t>
      </w:r>
      <w:r w:rsidR="006E28C1" w:rsidRPr="00334C29">
        <w:rPr>
          <w:rFonts w:ascii="Arial" w:eastAsia="Calibri" w:hAnsi="Arial" w:cs="Arial"/>
          <w:sz w:val="24"/>
          <w:szCs w:val="24"/>
        </w:rPr>
        <w:t>и да обезбеда</w:t>
      </w:r>
      <w:r w:rsidR="00EC76B1" w:rsidRPr="00334C29">
        <w:rPr>
          <w:rFonts w:ascii="Arial" w:eastAsia="Calibri" w:hAnsi="Arial" w:cs="Arial"/>
          <w:sz w:val="24"/>
          <w:szCs w:val="24"/>
        </w:rPr>
        <w:t>т</w:t>
      </w:r>
      <w:r w:rsidRPr="00334C29">
        <w:rPr>
          <w:rFonts w:ascii="Arial" w:eastAsia="Calibri" w:hAnsi="Arial" w:cs="Arial"/>
          <w:sz w:val="24"/>
          <w:szCs w:val="24"/>
        </w:rPr>
        <w:t>, давајќи притоа сеопфатни правни информации, дека потрошувачот ќе склучи договор само откако внимателно ќе ги промисли неговите правни аспекти и обем на примена;</w:t>
      </w:r>
    </w:p>
    <w:p w14:paraId="758DFF96" w14:textId="44031E2E" w:rsidR="00A67552" w:rsidRPr="00334C29" w:rsidRDefault="00BF65E3"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10) за набавка на храна, пијало</w:t>
      </w:r>
      <w:r w:rsidR="00A67552" w:rsidRPr="00334C29">
        <w:rPr>
          <w:rFonts w:ascii="Arial" w:eastAsia="Calibri" w:hAnsi="Arial" w:cs="Arial"/>
          <w:sz w:val="24"/>
          <w:szCs w:val="24"/>
        </w:rPr>
        <w:t>ци и други стоки наменети за тековна потрошувачка во домаќинството, што трговецот често и редовно физички му ги испорачува на потрошувачот во неговиот дом, стан или на работното место;</w:t>
      </w:r>
    </w:p>
    <w:p w14:paraId="639326D5" w14:textId="0DDBD3A7" w:rsidR="00A67552" w:rsidRPr="00390EDE" w:rsidRDefault="00A67552" w:rsidP="00A67552">
      <w:pPr>
        <w:spacing w:after="200" w:line="240" w:lineRule="auto"/>
        <w:jc w:val="both"/>
        <w:rPr>
          <w:rFonts w:ascii="Arial" w:eastAsia="Calibri" w:hAnsi="Arial" w:cs="Arial"/>
          <w:sz w:val="24"/>
          <w:szCs w:val="24"/>
        </w:rPr>
      </w:pPr>
      <w:r w:rsidRPr="00390EDE">
        <w:rPr>
          <w:rFonts w:ascii="Arial" w:eastAsia="Calibri" w:hAnsi="Arial" w:cs="Arial"/>
          <w:sz w:val="24"/>
          <w:szCs w:val="24"/>
        </w:rPr>
        <w:t xml:space="preserve">11) за услуги на превоз на патници, </w:t>
      </w:r>
      <w:r w:rsidR="00C72EEE" w:rsidRPr="00390EDE">
        <w:rPr>
          <w:rFonts w:ascii="Arial" w:eastAsia="Calibri" w:hAnsi="Arial" w:cs="Arial"/>
          <w:sz w:val="24"/>
          <w:szCs w:val="24"/>
        </w:rPr>
        <w:t xml:space="preserve">освен </w:t>
      </w:r>
      <w:r w:rsidRPr="00390EDE">
        <w:rPr>
          <w:rFonts w:ascii="Arial" w:eastAsia="Calibri" w:hAnsi="Arial" w:cs="Arial"/>
          <w:sz w:val="24"/>
          <w:szCs w:val="24"/>
        </w:rPr>
        <w:t xml:space="preserve">ако поинаку не е определено со </w:t>
      </w:r>
      <w:r w:rsidR="005739AD" w:rsidRPr="00390EDE">
        <w:rPr>
          <w:rFonts w:ascii="Arial" w:hAnsi="Arial" w:cs="Arial"/>
          <w:sz w:val="24"/>
          <w:szCs w:val="24"/>
        </w:rPr>
        <w:t xml:space="preserve">од </w:t>
      </w:r>
      <w:r w:rsidR="006F42B7" w:rsidRPr="00390EDE">
        <w:rPr>
          <w:rFonts w:ascii="Arial" w:hAnsi="Arial" w:cs="Arial"/>
          <w:sz w:val="24"/>
          <w:szCs w:val="24"/>
        </w:rPr>
        <w:t xml:space="preserve">одредбите од овој член и членовите 87, 89, 90, 91, 92, 93, 94, 95 и 96 </w:t>
      </w:r>
      <w:r w:rsidR="005739AD" w:rsidRPr="00390EDE">
        <w:rPr>
          <w:rFonts w:ascii="Arial" w:hAnsi="Arial" w:cs="Arial"/>
          <w:sz w:val="24"/>
          <w:szCs w:val="24"/>
        </w:rPr>
        <w:t xml:space="preserve">од </w:t>
      </w:r>
      <w:r w:rsidR="009D78EC" w:rsidRPr="00390EDE">
        <w:rPr>
          <w:rFonts w:ascii="Arial" w:eastAsia="Calibri" w:hAnsi="Arial" w:cs="Arial"/>
          <w:sz w:val="24"/>
          <w:szCs w:val="24"/>
        </w:rPr>
        <w:t>овој закон</w:t>
      </w:r>
      <w:r w:rsidRPr="00390EDE">
        <w:rPr>
          <w:rFonts w:ascii="Arial" w:eastAsia="Calibri" w:hAnsi="Arial" w:cs="Arial"/>
          <w:sz w:val="24"/>
          <w:szCs w:val="24"/>
        </w:rPr>
        <w:t>;</w:t>
      </w:r>
    </w:p>
    <w:p w14:paraId="1F45B7A3" w14:textId="23C0086C"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12) склучени преку продажни автомати или автоматизирани трговски обје</w:t>
      </w:r>
      <w:r w:rsidR="006E28C1" w:rsidRPr="00334C29">
        <w:rPr>
          <w:rFonts w:ascii="Arial" w:eastAsia="Calibri" w:hAnsi="Arial" w:cs="Arial"/>
          <w:sz w:val="24"/>
          <w:szCs w:val="24"/>
        </w:rPr>
        <w:t>кти</w:t>
      </w:r>
      <w:r w:rsidR="00C72EEE" w:rsidRPr="00334C29">
        <w:rPr>
          <w:rFonts w:ascii="Arial" w:eastAsia="Calibri" w:hAnsi="Arial" w:cs="Arial"/>
          <w:sz w:val="24"/>
          <w:szCs w:val="24"/>
        </w:rPr>
        <w:t xml:space="preserve">; </w:t>
      </w:r>
    </w:p>
    <w:p w14:paraId="50A29E2A" w14:textId="6C2BAF3D" w:rsidR="00A67552" w:rsidRPr="00334C29" w:rsidRDefault="00A67552" w:rsidP="00A67552">
      <w:pPr>
        <w:spacing w:after="200" w:line="240" w:lineRule="auto"/>
        <w:jc w:val="both"/>
        <w:rPr>
          <w:rFonts w:ascii="Arial" w:eastAsia="Calibri" w:hAnsi="Arial" w:cs="Arial"/>
          <w:sz w:val="24"/>
          <w:szCs w:val="24"/>
        </w:rPr>
      </w:pPr>
      <w:r w:rsidRPr="00334C29">
        <w:rPr>
          <w:rFonts w:ascii="Arial" w:eastAsia="Calibri" w:hAnsi="Arial" w:cs="Arial"/>
          <w:sz w:val="24"/>
          <w:szCs w:val="24"/>
        </w:rPr>
        <w:t xml:space="preserve">13) склучени со оператори на јавни електронски комуникациски мрежи преку јавни говорници за нивна употреба или склучени со употреба на само една единствена врска што потрошувачот </w:t>
      </w:r>
      <w:r w:rsidR="009A469B" w:rsidRPr="00334C29">
        <w:rPr>
          <w:rFonts w:ascii="Arial" w:eastAsia="Calibri" w:hAnsi="Arial" w:cs="Arial"/>
          <w:sz w:val="24"/>
          <w:szCs w:val="24"/>
        </w:rPr>
        <w:t xml:space="preserve">ја воспоставува преку телефон, </w:t>
      </w:r>
      <w:r w:rsidR="009826DD">
        <w:rPr>
          <w:rFonts w:ascii="Arial" w:eastAsia="Calibri" w:hAnsi="Arial" w:cs="Arial"/>
          <w:sz w:val="24"/>
          <w:szCs w:val="24"/>
        </w:rPr>
        <w:t>и</w:t>
      </w:r>
      <w:r w:rsidRPr="00334C29">
        <w:rPr>
          <w:rFonts w:ascii="Arial" w:eastAsia="Calibri" w:hAnsi="Arial" w:cs="Arial"/>
          <w:sz w:val="24"/>
          <w:szCs w:val="24"/>
        </w:rPr>
        <w:t>нтернет или факс-уред</w:t>
      </w:r>
      <w:r w:rsidR="009826DD">
        <w:rPr>
          <w:rFonts w:ascii="Arial" w:eastAsia="Calibri" w:hAnsi="Arial" w:cs="Arial"/>
          <w:sz w:val="24"/>
          <w:szCs w:val="24"/>
        </w:rPr>
        <w:t xml:space="preserve"> </w:t>
      </w:r>
      <w:r w:rsidR="00C72EEE" w:rsidRPr="00334C29">
        <w:rPr>
          <w:rFonts w:ascii="Arial" w:eastAsia="Calibri" w:hAnsi="Arial" w:cs="Arial"/>
          <w:sz w:val="24"/>
          <w:szCs w:val="24"/>
        </w:rPr>
        <w:t xml:space="preserve">и </w:t>
      </w:r>
      <w:r w:rsidRPr="00334C29">
        <w:rPr>
          <w:rFonts w:ascii="Arial" w:eastAsia="Calibri" w:hAnsi="Arial" w:cs="Arial"/>
          <w:sz w:val="24"/>
          <w:szCs w:val="24"/>
        </w:rPr>
        <w:t xml:space="preserve"> </w:t>
      </w:r>
    </w:p>
    <w:p w14:paraId="44AE007F" w14:textId="55FC4224" w:rsidR="005739AD" w:rsidRPr="00390EDE" w:rsidRDefault="00C72EEE" w:rsidP="00A67552">
      <w:pPr>
        <w:spacing w:after="200" w:line="240" w:lineRule="auto"/>
        <w:jc w:val="both"/>
        <w:rPr>
          <w:rFonts w:ascii="Arial" w:eastAsia="Calibri" w:hAnsi="Arial" w:cs="Arial"/>
          <w:sz w:val="24"/>
          <w:szCs w:val="24"/>
        </w:rPr>
      </w:pPr>
      <w:r w:rsidRPr="00390EDE">
        <w:rPr>
          <w:rFonts w:ascii="Arial" w:eastAsia="Calibri" w:hAnsi="Arial" w:cs="Arial"/>
          <w:sz w:val="24"/>
          <w:szCs w:val="24"/>
        </w:rPr>
        <w:t>14) за стоки кои што се продаваат во постапка за извршување</w:t>
      </w:r>
      <w:r w:rsidR="005739AD" w:rsidRPr="00390EDE">
        <w:rPr>
          <w:rFonts w:ascii="Arial" w:eastAsia="Calibri" w:hAnsi="Arial" w:cs="Arial"/>
          <w:sz w:val="24"/>
          <w:szCs w:val="24"/>
        </w:rPr>
        <w:t xml:space="preserve"> </w:t>
      </w:r>
      <w:r w:rsidR="007200DF" w:rsidRPr="00390EDE">
        <w:rPr>
          <w:rFonts w:ascii="Arial" w:eastAsia="Calibri" w:hAnsi="Arial" w:cs="Arial"/>
          <w:sz w:val="24"/>
          <w:szCs w:val="24"/>
        </w:rPr>
        <w:t xml:space="preserve">или </w:t>
      </w:r>
      <w:r w:rsidR="005739AD" w:rsidRPr="00390EDE">
        <w:rPr>
          <w:rFonts w:ascii="Arial" w:eastAsia="Calibri" w:hAnsi="Arial" w:cs="Arial"/>
          <w:sz w:val="24"/>
          <w:szCs w:val="24"/>
        </w:rPr>
        <w:t>по</w:t>
      </w:r>
      <w:r w:rsidR="009826DD" w:rsidRPr="00390EDE">
        <w:rPr>
          <w:rFonts w:ascii="Arial" w:eastAsia="Calibri" w:hAnsi="Arial" w:cs="Arial"/>
          <w:sz w:val="24"/>
          <w:szCs w:val="24"/>
        </w:rPr>
        <w:t>инаку</w:t>
      </w:r>
      <w:r w:rsidR="005739AD" w:rsidRPr="00390EDE">
        <w:rPr>
          <w:rFonts w:ascii="Arial" w:eastAsia="Calibri" w:hAnsi="Arial" w:cs="Arial"/>
          <w:sz w:val="24"/>
          <w:szCs w:val="24"/>
        </w:rPr>
        <w:t xml:space="preserve"> </w:t>
      </w:r>
      <w:r w:rsidR="007200DF" w:rsidRPr="00390EDE">
        <w:rPr>
          <w:rFonts w:ascii="Arial" w:eastAsia="Calibri" w:hAnsi="Arial" w:cs="Arial"/>
          <w:sz w:val="24"/>
          <w:szCs w:val="24"/>
        </w:rPr>
        <w:t xml:space="preserve">согласно </w:t>
      </w:r>
      <w:r w:rsidR="006F42B7" w:rsidRPr="00390EDE">
        <w:rPr>
          <w:rFonts w:ascii="Arial" w:eastAsia="Calibri" w:hAnsi="Arial" w:cs="Arial"/>
          <w:sz w:val="24"/>
          <w:szCs w:val="24"/>
        </w:rPr>
        <w:t>овластување</w:t>
      </w:r>
      <w:r w:rsidR="009826DD" w:rsidRPr="00390EDE">
        <w:rPr>
          <w:rFonts w:ascii="Arial" w:eastAsia="Calibri" w:hAnsi="Arial" w:cs="Arial"/>
          <w:sz w:val="24"/>
          <w:szCs w:val="24"/>
        </w:rPr>
        <w:t xml:space="preserve"> утврдено </w:t>
      </w:r>
      <w:r w:rsidR="005739AD" w:rsidRPr="00390EDE">
        <w:rPr>
          <w:rFonts w:ascii="Arial" w:eastAsia="Calibri" w:hAnsi="Arial" w:cs="Arial"/>
          <w:sz w:val="24"/>
          <w:szCs w:val="24"/>
        </w:rPr>
        <w:t>со закон.</w:t>
      </w:r>
    </w:p>
    <w:p w14:paraId="099A82B5" w14:textId="15F1D6B1" w:rsidR="00A67552" w:rsidRPr="00BD614E" w:rsidRDefault="00A67552" w:rsidP="00A67552">
      <w:pPr>
        <w:spacing w:after="200" w:line="240" w:lineRule="auto"/>
        <w:jc w:val="both"/>
        <w:rPr>
          <w:rFonts w:ascii="Arial" w:eastAsia="Calibri" w:hAnsi="Arial" w:cs="Arial"/>
          <w:sz w:val="24"/>
          <w:szCs w:val="24"/>
        </w:rPr>
      </w:pPr>
      <w:r w:rsidRPr="00BD614E">
        <w:rPr>
          <w:rFonts w:ascii="Arial" w:eastAsia="Calibri" w:hAnsi="Arial" w:cs="Arial"/>
          <w:sz w:val="24"/>
          <w:szCs w:val="24"/>
        </w:rPr>
        <w:t xml:space="preserve">(2) Исклучоците од ставот (1) од овој член соодветно </w:t>
      </w:r>
      <w:r w:rsidR="00355529" w:rsidRPr="00BD614E">
        <w:rPr>
          <w:rFonts w:ascii="Arial" w:eastAsia="Calibri" w:hAnsi="Arial" w:cs="Arial"/>
          <w:sz w:val="24"/>
          <w:szCs w:val="24"/>
        </w:rPr>
        <w:t xml:space="preserve">се применуваат на </w:t>
      </w:r>
      <w:r w:rsidRPr="00BD614E">
        <w:rPr>
          <w:rFonts w:ascii="Arial" w:eastAsia="Calibri" w:hAnsi="Arial" w:cs="Arial"/>
          <w:sz w:val="24"/>
          <w:szCs w:val="24"/>
        </w:rPr>
        <w:t>договорите на далечина и договорите вон деловните простории</w:t>
      </w:r>
      <w:r w:rsidR="009826DD">
        <w:rPr>
          <w:rFonts w:ascii="Arial" w:eastAsia="Calibri" w:hAnsi="Arial" w:cs="Arial"/>
          <w:sz w:val="24"/>
          <w:szCs w:val="24"/>
        </w:rPr>
        <w:t xml:space="preserve"> на трговецот.</w:t>
      </w:r>
      <w:r w:rsidRPr="00BD614E">
        <w:rPr>
          <w:rFonts w:ascii="Arial" w:eastAsia="Calibri" w:hAnsi="Arial" w:cs="Arial"/>
          <w:sz w:val="24"/>
          <w:szCs w:val="24"/>
        </w:rPr>
        <w:t xml:space="preserve"> </w:t>
      </w:r>
    </w:p>
    <w:p w14:paraId="07951E3E" w14:textId="61B71C48" w:rsidR="00A67552" w:rsidRPr="00390EDE" w:rsidRDefault="00E635F8" w:rsidP="00A67552">
      <w:pPr>
        <w:spacing w:after="200" w:line="240" w:lineRule="auto"/>
        <w:jc w:val="center"/>
        <w:rPr>
          <w:rFonts w:ascii="Arial" w:eastAsia="Calibri" w:hAnsi="Arial" w:cs="Arial"/>
          <w:b/>
          <w:sz w:val="24"/>
          <w:szCs w:val="24"/>
        </w:rPr>
      </w:pPr>
      <w:bookmarkStart w:id="25" w:name="_Hlk523341192"/>
      <w:r w:rsidRPr="00390EDE">
        <w:rPr>
          <w:rFonts w:ascii="Arial" w:eastAsia="Calibri" w:hAnsi="Arial" w:cs="Arial"/>
          <w:b/>
          <w:sz w:val="24"/>
          <w:szCs w:val="24"/>
        </w:rPr>
        <w:t>Оддел</w:t>
      </w:r>
      <w:r w:rsidR="00A67552" w:rsidRPr="00390EDE">
        <w:rPr>
          <w:rFonts w:ascii="Arial" w:eastAsia="Calibri" w:hAnsi="Arial" w:cs="Arial"/>
          <w:b/>
          <w:sz w:val="24"/>
          <w:szCs w:val="24"/>
        </w:rPr>
        <w:t xml:space="preserve"> 2</w:t>
      </w:r>
    </w:p>
    <w:p w14:paraId="7EB5E4BF" w14:textId="248A3A66"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ОБВРСКА ЗА ПРЕДДОГОВОРНО ИНФОРМИРАЊЕ </w:t>
      </w:r>
    </w:p>
    <w:bookmarkEnd w:id="25"/>
    <w:p w14:paraId="23156461" w14:textId="3B86F048"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89</w:t>
      </w:r>
    </w:p>
    <w:p w14:paraId="06B8B3C9" w14:textId="6671B2E6" w:rsidR="00A67552" w:rsidRPr="006822C8" w:rsidRDefault="00031AB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w:t>
      </w:r>
      <w:r w:rsidR="00A67552" w:rsidRPr="006822C8">
        <w:rPr>
          <w:rFonts w:ascii="Arial" w:eastAsia="Calibri" w:hAnsi="Arial" w:cs="Arial"/>
          <w:color w:val="000000" w:themeColor="text1"/>
          <w:sz w:val="24"/>
          <w:szCs w:val="24"/>
        </w:rPr>
        <w:t>ред потрошувачот да стане обврзан со било кој договор за продажба или договор за услуги, односно со било која соодветна понуда, освен ако овие информации очигледно не произлегуваат од околностите на случајот, трговецот е должен на јасен и разбирлив начин да му</w:t>
      </w:r>
      <w:r w:rsidR="009826DD">
        <w:rPr>
          <w:rFonts w:ascii="Arial" w:eastAsia="Calibri" w:hAnsi="Arial" w:cs="Arial"/>
          <w:color w:val="000000" w:themeColor="text1"/>
          <w:sz w:val="24"/>
          <w:szCs w:val="24"/>
        </w:rPr>
        <w:t xml:space="preserve"> ги даде на потрошувачот следнит</w:t>
      </w:r>
      <w:r w:rsidR="00A67552" w:rsidRPr="006822C8">
        <w:rPr>
          <w:rFonts w:ascii="Arial" w:eastAsia="Calibri" w:hAnsi="Arial" w:cs="Arial"/>
          <w:color w:val="000000" w:themeColor="text1"/>
          <w:sz w:val="24"/>
          <w:szCs w:val="24"/>
        </w:rPr>
        <w:t>е информации:</w:t>
      </w:r>
    </w:p>
    <w:p w14:paraId="76D5D1A0" w14:textId="2B14AB5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главните белези на стоките или услугите, во обемот соодветен на </w:t>
      </w:r>
      <w:r w:rsidR="009D78EC" w:rsidRPr="006822C8">
        <w:rPr>
          <w:rFonts w:ascii="Arial" w:eastAsia="Calibri" w:hAnsi="Arial" w:cs="Arial"/>
          <w:color w:val="000000" w:themeColor="text1"/>
          <w:sz w:val="24"/>
          <w:szCs w:val="24"/>
        </w:rPr>
        <w:t>медиум</w:t>
      </w:r>
      <w:r w:rsidR="005C5F4F" w:rsidRPr="006822C8">
        <w:rPr>
          <w:rFonts w:ascii="Arial" w:eastAsia="Calibri" w:hAnsi="Arial" w:cs="Arial"/>
          <w:color w:val="000000" w:themeColor="text1"/>
          <w:sz w:val="24"/>
          <w:szCs w:val="24"/>
        </w:rPr>
        <w:t>от</w:t>
      </w:r>
      <w:r w:rsidR="009D78EC"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и на самите стоки или услуги;</w:t>
      </w:r>
    </w:p>
    <w:p w14:paraId="03D7DC64"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идентитетот на трговецот, како што се неговото трговско име или назив, географската адреса каде што е деловно основан и телефонскиот број;</w:t>
      </w:r>
    </w:p>
    <w:p w14:paraId="0B2EA626" w14:textId="50563138"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вкупната цена на стоките или услугите, вклучувајќи ги сите даноци</w:t>
      </w:r>
      <w:r w:rsidR="00223AB1" w:rsidRPr="006822C8">
        <w:rPr>
          <w:rFonts w:ascii="Arial" w:eastAsia="Calibri" w:hAnsi="Arial" w:cs="Arial"/>
          <w:color w:val="000000" w:themeColor="text1"/>
          <w:sz w:val="24"/>
          <w:szCs w:val="24"/>
        </w:rPr>
        <w:t>, а</w:t>
      </w:r>
      <w:r w:rsidRPr="006822C8">
        <w:rPr>
          <w:rFonts w:ascii="Arial" w:eastAsia="Calibri" w:hAnsi="Arial" w:cs="Arial"/>
          <w:color w:val="000000" w:themeColor="text1"/>
          <w:sz w:val="24"/>
          <w:szCs w:val="24"/>
        </w:rPr>
        <w:t xml:space="preserve">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w:t>
      </w:r>
      <w:r w:rsidRPr="006822C8">
        <w:rPr>
          <w:rFonts w:ascii="Arial" w:eastAsia="Calibri" w:hAnsi="Arial" w:cs="Arial"/>
          <w:color w:val="000000" w:themeColor="text1"/>
          <w:sz w:val="24"/>
          <w:szCs w:val="24"/>
        </w:rPr>
        <w:lastRenderedPageBreak/>
        <w:t>соодветно, сите дополнителни надоместоци за превоз, испорака или поштарина или, кога овие надоместоци разумно не можат да се утврдат однапред, фактот дека овие надоместоци би можеле да бидат наплатени;</w:t>
      </w:r>
    </w:p>
    <w:p w14:paraId="17A8ADAA"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каде што е соодветно, начините на плаќање, испорака и исполнување, времето до кое што трговецот се обврзува да ги испорача стоките или да ги даде услугите, како и политиката за постапување по приговори или поплаки;</w:t>
      </w:r>
    </w:p>
    <w:p w14:paraId="3D1B0C87" w14:textId="5F8A4979" w:rsidR="00A67552" w:rsidRPr="00390EDE" w:rsidRDefault="009826DD" w:rsidP="00A67552">
      <w:pPr>
        <w:spacing w:after="200" w:line="240" w:lineRule="auto"/>
        <w:jc w:val="both"/>
        <w:rPr>
          <w:rFonts w:ascii="Arial" w:eastAsia="Calibri" w:hAnsi="Arial" w:cs="Arial"/>
          <w:sz w:val="24"/>
          <w:szCs w:val="24"/>
        </w:rPr>
      </w:pPr>
      <w:r w:rsidRPr="00390EDE">
        <w:rPr>
          <w:rFonts w:ascii="Arial" w:eastAsia="Calibri" w:hAnsi="Arial" w:cs="Arial"/>
          <w:sz w:val="24"/>
          <w:szCs w:val="24"/>
        </w:rPr>
        <w:t>5)</w:t>
      </w:r>
      <w:r w:rsidR="002A07E8" w:rsidRPr="00390EDE">
        <w:rPr>
          <w:rFonts w:ascii="Arial" w:eastAsia="Calibri" w:hAnsi="Arial" w:cs="Arial"/>
          <w:sz w:val="24"/>
          <w:szCs w:val="24"/>
        </w:rPr>
        <w:t xml:space="preserve"> каде што е соодветно, </w:t>
      </w:r>
      <w:r w:rsidR="00A67552" w:rsidRPr="00390EDE">
        <w:rPr>
          <w:rFonts w:ascii="Arial" w:eastAsia="Calibri" w:hAnsi="Arial" w:cs="Arial"/>
          <w:sz w:val="24"/>
          <w:szCs w:val="24"/>
        </w:rPr>
        <w:t>покрај потврдувањето на постоењето одговорност за несообразноста на стоките или услугите,</w:t>
      </w:r>
      <w:r w:rsidR="00C72EEE" w:rsidRPr="00390EDE">
        <w:rPr>
          <w:rFonts w:ascii="Arial" w:eastAsia="Calibri" w:hAnsi="Arial" w:cs="Arial"/>
          <w:sz w:val="24"/>
          <w:szCs w:val="24"/>
        </w:rPr>
        <w:t xml:space="preserve"> дигиталните содржини или дигиталните услуги</w:t>
      </w:r>
      <w:r w:rsidR="00A67552" w:rsidRPr="00390EDE">
        <w:rPr>
          <w:rFonts w:ascii="Arial" w:eastAsia="Calibri" w:hAnsi="Arial" w:cs="Arial"/>
          <w:sz w:val="24"/>
          <w:szCs w:val="24"/>
        </w:rPr>
        <w:t xml:space="preserve"> во смисла на применливите прописи, постоењето и условите на вршење на послепродажни услуги и трговски гаранции, </w:t>
      </w:r>
    </w:p>
    <w:p w14:paraId="51BC729B" w14:textId="447E1A7C" w:rsidR="00A67552" w:rsidRPr="00390EDE" w:rsidRDefault="00A67552" w:rsidP="00A67552">
      <w:pPr>
        <w:spacing w:after="200" w:line="240" w:lineRule="auto"/>
        <w:jc w:val="both"/>
        <w:rPr>
          <w:rFonts w:ascii="Arial" w:eastAsia="Calibri" w:hAnsi="Arial" w:cs="Arial"/>
          <w:sz w:val="24"/>
          <w:szCs w:val="24"/>
        </w:rPr>
      </w:pPr>
      <w:r w:rsidRPr="00390EDE">
        <w:rPr>
          <w:rFonts w:ascii="Arial" w:eastAsia="Calibri" w:hAnsi="Arial" w:cs="Arial"/>
          <w:sz w:val="24"/>
          <w:szCs w:val="24"/>
        </w:rPr>
        <w:t xml:space="preserve">6) </w:t>
      </w:r>
      <w:r w:rsidR="009826DD" w:rsidRPr="00390EDE">
        <w:rPr>
          <w:rFonts w:ascii="Arial" w:eastAsia="Calibri" w:hAnsi="Arial" w:cs="Arial"/>
          <w:sz w:val="24"/>
          <w:szCs w:val="24"/>
        </w:rPr>
        <w:t xml:space="preserve">каде што е соодветно, </w:t>
      </w:r>
      <w:r w:rsidRPr="00390EDE">
        <w:rPr>
          <w:rFonts w:ascii="Arial" w:eastAsia="Calibri" w:hAnsi="Arial" w:cs="Arial"/>
          <w:sz w:val="24"/>
          <w:szCs w:val="24"/>
        </w:rPr>
        <w:t>рокот на важење на договорот, каде што е соодветно</w:t>
      </w:r>
      <w:r w:rsidR="009D78EC" w:rsidRPr="00390EDE">
        <w:rPr>
          <w:rFonts w:ascii="Arial" w:eastAsia="Calibri" w:hAnsi="Arial" w:cs="Arial"/>
          <w:sz w:val="24"/>
          <w:szCs w:val="24"/>
        </w:rPr>
        <w:t>, а</w:t>
      </w:r>
      <w:r w:rsidRPr="00390EDE">
        <w:rPr>
          <w:rFonts w:ascii="Arial" w:eastAsia="Calibri" w:hAnsi="Arial" w:cs="Arial"/>
          <w:sz w:val="24"/>
          <w:szCs w:val="24"/>
        </w:rPr>
        <w:t xml:space="preserve"> доколку договорот е на неопределено време или пак подлежи на автоматско продолжување, тогаш условите за раскинување на договорот;</w:t>
      </w:r>
    </w:p>
    <w:p w14:paraId="45857CCD" w14:textId="34CAEBC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7) каде што е соодветно, функционалноста на </w:t>
      </w:r>
      <w:r w:rsidR="0030763A" w:rsidRPr="006822C8">
        <w:rPr>
          <w:rFonts w:ascii="Arial" w:eastAsia="Calibri" w:hAnsi="Arial" w:cs="Arial"/>
          <w:color w:val="000000" w:themeColor="text1"/>
          <w:sz w:val="24"/>
          <w:szCs w:val="24"/>
        </w:rPr>
        <w:t xml:space="preserve">стоките со дигитални елементи, </w:t>
      </w:r>
      <w:r w:rsidRPr="006822C8">
        <w:rPr>
          <w:rFonts w:ascii="Arial" w:eastAsia="Calibri" w:hAnsi="Arial" w:cs="Arial"/>
          <w:color w:val="000000" w:themeColor="text1"/>
          <w:sz w:val="24"/>
          <w:szCs w:val="24"/>
        </w:rPr>
        <w:t>дигиталн</w:t>
      </w:r>
      <w:r w:rsidR="0030763A" w:rsidRPr="006822C8">
        <w:rPr>
          <w:rFonts w:ascii="Arial" w:eastAsia="Calibri" w:hAnsi="Arial" w:cs="Arial"/>
          <w:color w:val="000000" w:themeColor="text1"/>
          <w:sz w:val="24"/>
          <w:szCs w:val="24"/>
        </w:rPr>
        <w:t xml:space="preserve">ите </w:t>
      </w:r>
      <w:r w:rsidRPr="006822C8">
        <w:rPr>
          <w:rFonts w:ascii="Arial" w:eastAsia="Calibri" w:hAnsi="Arial" w:cs="Arial"/>
          <w:color w:val="000000" w:themeColor="text1"/>
          <w:sz w:val="24"/>
          <w:szCs w:val="24"/>
        </w:rPr>
        <w:t>содржин</w:t>
      </w:r>
      <w:r w:rsidR="0030763A" w:rsidRPr="006822C8">
        <w:rPr>
          <w:rFonts w:ascii="Arial" w:eastAsia="Calibri" w:hAnsi="Arial" w:cs="Arial"/>
          <w:color w:val="000000" w:themeColor="text1"/>
          <w:sz w:val="24"/>
          <w:szCs w:val="24"/>
        </w:rPr>
        <w:t>и и дигиталните услуги</w:t>
      </w:r>
      <w:r w:rsidRPr="006822C8">
        <w:rPr>
          <w:rFonts w:ascii="Arial" w:eastAsia="Calibri" w:hAnsi="Arial" w:cs="Arial"/>
          <w:color w:val="000000" w:themeColor="text1"/>
          <w:sz w:val="24"/>
          <w:szCs w:val="24"/>
        </w:rPr>
        <w:t>, вклучувајќи ги и применливите ме</w:t>
      </w:r>
      <w:r w:rsidR="006E28C1" w:rsidRPr="006822C8">
        <w:rPr>
          <w:rFonts w:ascii="Arial" w:eastAsia="Calibri" w:hAnsi="Arial" w:cs="Arial"/>
          <w:color w:val="000000" w:themeColor="text1"/>
          <w:sz w:val="24"/>
          <w:szCs w:val="24"/>
        </w:rPr>
        <w:t>рки за нејзина техничка заштита</w:t>
      </w:r>
      <w:r w:rsidR="008C2C21"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и</w:t>
      </w:r>
    </w:p>
    <w:p w14:paraId="2D118BCE" w14:textId="67C30362"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8) каде што е соодветно, било која релевантна интероперабилност на </w:t>
      </w:r>
      <w:r w:rsidR="0030763A" w:rsidRPr="006822C8">
        <w:rPr>
          <w:rFonts w:ascii="Arial" w:eastAsia="Calibri" w:hAnsi="Arial" w:cs="Arial"/>
          <w:color w:val="000000" w:themeColor="text1"/>
          <w:sz w:val="24"/>
          <w:szCs w:val="24"/>
        </w:rPr>
        <w:t>стоките со дигитални</w:t>
      </w:r>
      <w:r w:rsidR="009826DD">
        <w:rPr>
          <w:rFonts w:ascii="Arial" w:eastAsia="Calibri" w:hAnsi="Arial" w:cs="Arial"/>
          <w:color w:val="000000" w:themeColor="text1"/>
          <w:sz w:val="24"/>
          <w:szCs w:val="24"/>
        </w:rPr>
        <w:t>те</w:t>
      </w:r>
      <w:r w:rsidR="0030763A" w:rsidRPr="006822C8">
        <w:rPr>
          <w:rFonts w:ascii="Arial" w:eastAsia="Calibri" w:hAnsi="Arial" w:cs="Arial"/>
          <w:color w:val="000000" w:themeColor="text1"/>
          <w:sz w:val="24"/>
          <w:szCs w:val="24"/>
        </w:rPr>
        <w:t xml:space="preserve"> елементи, </w:t>
      </w:r>
      <w:r w:rsidR="002A07E8">
        <w:rPr>
          <w:rFonts w:ascii="Arial" w:eastAsia="Calibri" w:hAnsi="Arial" w:cs="Arial"/>
          <w:color w:val="000000" w:themeColor="text1"/>
          <w:sz w:val="24"/>
          <w:szCs w:val="24"/>
        </w:rPr>
        <w:t>дигиталните содржини</w:t>
      </w:r>
      <w:r w:rsidR="0030763A" w:rsidRPr="006822C8">
        <w:rPr>
          <w:rFonts w:ascii="Arial" w:eastAsia="Calibri" w:hAnsi="Arial" w:cs="Arial"/>
          <w:color w:val="000000" w:themeColor="text1"/>
          <w:sz w:val="24"/>
          <w:szCs w:val="24"/>
        </w:rPr>
        <w:t xml:space="preserve"> и дигиталните услуги</w:t>
      </w:r>
      <w:r w:rsidRPr="006822C8">
        <w:rPr>
          <w:rFonts w:ascii="Arial" w:eastAsia="Calibri" w:hAnsi="Arial" w:cs="Arial"/>
          <w:color w:val="000000" w:themeColor="text1"/>
          <w:sz w:val="24"/>
          <w:szCs w:val="24"/>
        </w:rPr>
        <w:t>, а кога трговецот за ова знаел или разумно се очекува дека за ова требало да знае</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152D34AE" w14:textId="15AB142D" w:rsidR="00A67552" w:rsidRPr="006822C8" w:rsidRDefault="00355529"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Одредбите од с</w:t>
      </w:r>
      <w:r w:rsidR="007D0574" w:rsidRPr="006822C8">
        <w:rPr>
          <w:rFonts w:ascii="Arial" w:eastAsia="Calibri" w:hAnsi="Arial" w:cs="Arial"/>
          <w:color w:val="000000" w:themeColor="text1"/>
          <w:sz w:val="24"/>
          <w:szCs w:val="24"/>
        </w:rPr>
        <w:t>тав</w:t>
      </w:r>
      <w:r w:rsidR="00A67552" w:rsidRPr="006822C8">
        <w:rPr>
          <w:rFonts w:ascii="Arial" w:eastAsia="Calibri" w:hAnsi="Arial" w:cs="Arial"/>
          <w:color w:val="000000" w:themeColor="text1"/>
          <w:sz w:val="24"/>
          <w:szCs w:val="24"/>
        </w:rPr>
        <w:t xml:space="preserve"> (1) од овој член се применува</w:t>
      </w:r>
      <w:r w:rsidR="00223AB1" w:rsidRPr="006822C8">
        <w:rPr>
          <w:rFonts w:ascii="Arial" w:eastAsia="Calibri" w:hAnsi="Arial" w:cs="Arial"/>
          <w:color w:val="000000" w:themeColor="text1"/>
          <w:sz w:val="24"/>
          <w:szCs w:val="24"/>
        </w:rPr>
        <w:t>ат</w:t>
      </w:r>
      <w:r w:rsidR="00A67552" w:rsidRPr="006822C8">
        <w:rPr>
          <w:rFonts w:ascii="Arial" w:eastAsia="Calibri" w:hAnsi="Arial" w:cs="Arial"/>
          <w:color w:val="000000" w:themeColor="text1"/>
          <w:sz w:val="24"/>
          <w:szCs w:val="24"/>
        </w:rPr>
        <w:t xml:space="preserve">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w:t>
      </w:r>
      <w:r w:rsidR="00D67EE6"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024ABEB2" w14:textId="398AC097" w:rsidR="00A67552" w:rsidRPr="006822C8" w:rsidRDefault="007D0574"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w:t>
      </w:r>
      <w:r w:rsidR="00D475AA" w:rsidRPr="006822C8">
        <w:rPr>
          <w:rFonts w:ascii="Arial" w:eastAsia="Calibri" w:hAnsi="Arial" w:cs="Arial"/>
          <w:color w:val="000000" w:themeColor="text1"/>
          <w:sz w:val="24"/>
          <w:szCs w:val="24"/>
        </w:rPr>
        <w:t xml:space="preserve">Одредбите од став (1) </w:t>
      </w:r>
      <w:r w:rsidR="00A67552" w:rsidRPr="006822C8">
        <w:rPr>
          <w:rFonts w:ascii="Arial" w:eastAsia="Calibri" w:hAnsi="Arial" w:cs="Arial"/>
          <w:color w:val="000000" w:themeColor="text1"/>
          <w:sz w:val="24"/>
          <w:szCs w:val="24"/>
        </w:rPr>
        <w:t>од овој член се применува</w:t>
      </w:r>
      <w:r w:rsidR="00223AB1" w:rsidRPr="006822C8">
        <w:rPr>
          <w:rFonts w:ascii="Arial" w:eastAsia="Calibri" w:hAnsi="Arial" w:cs="Arial"/>
          <w:color w:val="000000" w:themeColor="text1"/>
          <w:sz w:val="24"/>
          <w:szCs w:val="24"/>
        </w:rPr>
        <w:t>ат</w:t>
      </w:r>
      <w:r w:rsidR="00A67552" w:rsidRPr="006822C8">
        <w:rPr>
          <w:rFonts w:ascii="Arial" w:eastAsia="Calibri" w:hAnsi="Arial" w:cs="Arial"/>
          <w:color w:val="000000" w:themeColor="text1"/>
          <w:sz w:val="24"/>
          <w:szCs w:val="24"/>
        </w:rPr>
        <w:t xml:space="preserve"> на договорите за продажба и на договорите за услуги што не се склучуваат како договори на далечина или како договори вон деловните простории</w:t>
      </w:r>
      <w:r w:rsidR="009826DD">
        <w:rPr>
          <w:rFonts w:ascii="Arial" w:eastAsia="Calibri" w:hAnsi="Arial" w:cs="Arial"/>
          <w:color w:val="000000" w:themeColor="text1"/>
          <w:sz w:val="24"/>
          <w:szCs w:val="24"/>
        </w:rPr>
        <w:t xml:space="preserve"> на трговецот.</w:t>
      </w:r>
    </w:p>
    <w:p w14:paraId="08827115" w14:textId="42CDE268" w:rsidR="00A67552" w:rsidRPr="00390EDE" w:rsidRDefault="00E635F8" w:rsidP="00A67552">
      <w:pPr>
        <w:spacing w:after="200" w:line="240" w:lineRule="auto"/>
        <w:jc w:val="center"/>
        <w:rPr>
          <w:rFonts w:ascii="Arial" w:eastAsia="Calibri" w:hAnsi="Arial" w:cs="Arial"/>
          <w:b/>
          <w:sz w:val="24"/>
          <w:szCs w:val="24"/>
        </w:rPr>
      </w:pPr>
      <w:bookmarkStart w:id="26" w:name="_Hlk523341235"/>
      <w:r w:rsidRPr="00390EDE">
        <w:rPr>
          <w:rFonts w:ascii="Arial" w:eastAsia="Calibri" w:hAnsi="Arial" w:cs="Arial"/>
          <w:b/>
          <w:sz w:val="24"/>
          <w:szCs w:val="24"/>
        </w:rPr>
        <w:t>Оддел</w:t>
      </w:r>
      <w:r w:rsidR="00A67552" w:rsidRPr="00390EDE">
        <w:rPr>
          <w:rFonts w:ascii="Arial" w:eastAsia="Calibri" w:hAnsi="Arial" w:cs="Arial"/>
          <w:b/>
          <w:sz w:val="24"/>
          <w:szCs w:val="24"/>
        </w:rPr>
        <w:t xml:space="preserve"> 3</w:t>
      </w:r>
    </w:p>
    <w:p w14:paraId="7CE7868E" w14:textId="3E5A8B7C" w:rsidR="00E30A5B" w:rsidRPr="006822C8" w:rsidRDefault="00A67552" w:rsidP="00555373">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ДРУГИ ПРАВА НА ПОТРОШУВАЧОТ</w:t>
      </w:r>
      <w:bookmarkEnd w:id="26"/>
    </w:p>
    <w:p w14:paraId="488D8DA9" w14:textId="5921E8E6"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Надоместоци за користење на средства за плаќање</w:t>
      </w:r>
    </w:p>
    <w:p w14:paraId="79806807" w14:textId="12F78FF6" w:rsidR="00A67552" w:rsidRPr="006822C8" w:rsidRDefault="00555373" w:rsidP="00A67552">
      <w:pPr>
        <w:spacing w:after="200" w:line="240" w:lineRule="auto"/>
        <w:jc w:val="center"/>
        <w:rPr>
          <w:rFonts w:ascii="Arial" w:eastAsia="Calibri" w:hAnsi="Arial" w:cs="Arial"/>
          <w:b/>
          <w:sz w:val="24"/>
          <w:szCs w:val="24"/>
        </w:rPr>
      </w:pPr>
      <w:r>
        <w:rPr>
          <w:rFonts w:ascii="Arial" w:eastAsia="Calibri" w:hAnsi="Arial" w:cs="Arial"/>
          <w:b/>
          <w:sz w:val="24"/>
          <w:szCs w:val="24"/>
        </w:rPr>
        <w:t>Член 90</w:t>
      </w:r>
    </w:p>
    <w:p w14:paraId="4E23DA5D" w14:textId="36314DC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На трговците им е забрането да им наплаќаат на потрошувачите надоместоци за користење на одредени средства за плаќање што го надминуваат трошо</w:t>
      </w:r>
      <w:r w:rsidR="009826DD">
        <w:rPr>
          <w:rFonts w:ascii="Arial" w:eastAsia="Calibri" w:hAnsi="Arial" w:cs="Arial"/>
          <w:color w:val="000000" w:themeColor="text1"/>
          <w:sz w:val="24"/>
          <w:szCs w:val="24"/>
        </w:rPr>
        <w:t>кот што трговецот е должен да го</w:t>
      </w:r>
      <w:r w:rsidRPr="006822C8">
        <w:rPr>
          <w:rFonts w:ascii="Arial" w:eastAsia="Calibri" w:hAnsi="Arial" w:cs="Arial"/>
          <w:color w:val="000000" w:themeColor="text1"/>
          <w:sz w:val="24"/>
          <w:szCs w:val="24"/>
        </w:rPr>
        <w:t xml:space="preserve"> поднесе за користењето на овие средства</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07D0B82" w14:textId="75047F1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Одредбата од ставот (1) од овој член соодветно се применува и на </w:t>
      </w:r>
      <w:r w:rsidR="006E28C1" w:rsidRPr="006822C8">
        <w:rPr>
          <w:rFonts w:ascii="Arial" w:eastAsia="Calibri" w:hAnsi="Arial" w:cs="Arial"/>
          <w:color w:val="000000" w:themeColor="text1"/>
          <w:sz w:val="24"/>
          <w:szCs w:val="24"/>
        </w:rPr>
        <w:t>договорите за</w:t>
      </w:r>
      <w:r w:rsidR="00223AB1" w:rsidRPr="006822C8">
        <w:rPr>
          <w:rFonts w:ascii="Arial" w:eastAsia="Calibri" w:hAnsi="Arial" w:cs="Arial"/>
          <w:color w:val="000000" w:themeColor="text1"/>
          <w:sz w:val="24"/>
          <w:szCs w:val="24"/>
        </w:rPr>
        <w:t xml:space="preserve"> </w:t>
      </w:r>
      <w:r w:rsidR="00223AB1" w:rsidRPr="006822C8">
        <w:rPr>
          <w:rFonts w:ascii="Arial" w:eastAsia="Calibri" w:hAnsi="Arial" w:cs="Arial"/>
          <w:sz w:val="24"/>
          <w:szCs w:val="24"/>
        </w:rPr>
        <w:t>туристички пакет</w:t>
      </w:r>
      <w:r w:rsidR="00223AB1" w:rsidRPr="006822C8">
        <w:rPr>
          <w:rFonts w:ascii="Arial" w:eastAsia="Calibri" w:hAnsi="Arial" w:cs="Arial"/>
          <w:color w:val="000000" w:themeColor="text1"/>
          <w:sz w:val="24"/>
          <w:szCs w:val="24"/>
        </w:rPr>
        <w:t>-аранжмани и за поврзани патнички аранжмани</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C718DC5" w14:textId="77777777" w:rsidR="006F42B7" w:rsidRDefault="006F42B7" w:rsidP="00503DFE">
      <w:pPr>
        <w:spacing w:after="200" w:line="240" w:lineRule="auto"/>
        <w:rPr>
          <w:rFonts w:ascii="Arial" w:eastAsia="Calibri" w:hAnsi="Arial" w:cs="Arial"/>
          <w:b/>
          <w:color w:val="000000" w:themeColor="text1"/>
          <w:sz w:val="24"/>
          <w:szCs w:val="24"/>
        </w:rPr>
      </w:pPr>
    </w:p>
    <w:p w14:paraId="42C02CA1" w14:textId="44E3838A" w:rsidR="00EC5755" w:rsidRPr="006822C8" w:rsidRDefault="00A67552" w:rsidP="00821573">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Та</w:t>
      </w:r>
      <w:r w:rsidR="00821573" w:rsidRPr="006822C8">
        <w:rPr>
          <w:rFonts w:ascii="Arial" w:eastAsia="Calibri" w:hAnsi="Arial" w:cs="Arial"/>
          <w:b/>
          <w:color w:val="000000" w:themeColor="text1"/>
          <w:sz w:val="24"/>
          <w:szCs w:val="24"/>
        </w:rPr>
        <w:t>рифа на телефонска комуникација</w:t>
      </w:r>
    </w:p>
    <w:p w14:paraId="7C6AEE51" w14:textId="60628380"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91</w:t>
      </w:r>
    </w:p>
    <w:p w14:paraId="2D4590B7" w14:textId="3E0E984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Кога трговецот се користи со телефонска линија за целите на комуникаци</w:t>
      </w:r>
      <w:r w:rsidR="006E28C1" w:rsidRPr="006822C8">
        <w:rPr>
          <w:rFonts w:ascii="Arial" w:eastAsia="Calibri" w:hAnsi="Arial" w:cs="Arial"/>
          <w:color w:val="000000" w:themeColor="text1"/>
          <w:sz w:val="24"/>
          <w:szCs w:val="24"/>
        </w:rPr>
        <w:t>ја со</w:t>
      </w:r>
      <w:r w:rsidRPr="006822C8">
        <w:rPr>
          <w:rFonts w:ascii="Arial" w:eastAsia="Calibri" w:hAnsi="Arial" w:cs="Arial"/>
          <w:color w:val="000000" w:themeColor="text1"/>
          <w:sz w:val="24"/>
          <w:szCs w:val="24"/>
        </w:rPr>
        <w:t xml:space="preserve"> потрошувачот </w:t>
      </w:r>
      <w:r w:rsidR="00821573" w:rsidRPr="006822C8">
        <w:rPr>
          <w:rFonts w:ascii="Arial" w:eastAsia="Calibri" w:hAnsi="Arial" w:cs="Arial"/>
          <w:color w:val="000000" w:themeColor="text1"/>
          <w:sz w:val="24"/>
          <w:szCs w:val="24"/>
        </w:rPr>
        <w:t xml:space="preserve">по однос на </w:t>
      </w:r>
      <w:r w:rsidRPr="006822C8">
        <w:rPr>
          <w:rFonts w:ascii="Arial" w:eastAsia="Calibri" w:hAnsi="Arial" w:cs="Arial"/>
          <w:color w:val="000000" w:themeColor="text1"/>
          <w:sz w:val="24"/>
          <w:szCs w:val="24"/>
        </w:rPr>
        <w:t>склучениот договор, потрошувачот кој го контактирал трговецот не е обврзан да плати повеќе од основната тарифа на повикот</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4549D04C" w14:textId="22DF6C66" w:rsidR="00A67552" w:rsidRPr="006822C8" w:rsidRDefault="00223AB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Со о</w:t>
      </w:r>
      <w:r w:rsidR="00821573" w:rsidRPr="006822C8">
        <w:rPr>
          <w:rFonts w:ascii="Arial" w:eastAsia="Calibri" w:hAnsi="Arial" w:cs="Arial"/>
          <w:color w:val="000000" w:themeColor="text1"/>
          <w:sz w:val="24"/>
          <w:szCs w:val="24"/>
        </w:rPr>
        <w:t>дредбата</w:t>
      </w:r>
      <w:r w:rsidR="00D475AA" w:rsidRPr="006822C8">
        <w:rPr>
          <w:rFonts w:ascii="Arial" w:eastAsia="Calibri" w:hAnsi="Arial" w:cs="Arial"/>
          <w:color w:val="000000" w:themeColor="text1"/>
          <w:sz w:val="24"/>
          <w:szCs w:val="24"/>
        </w:rPr>
        <w:t xml:space="preserve"> од став (1) </w:t>
      </w:r>
      <w:r w:rsidR="00A67552" w:rsidRPr="006822C8">
        <w:rPr>
          <w:rFonts w:ascii="Arial" w:eastAsia="Calibri" w:hAnsi="Arial" w:cs="Arial"/>
          <w:color w:val="000000" w:themeColor="text1"/>
          <w:sz w:val="24"/>
          <w:szCs w:val="24"/>
        </w:rPr>
        <w:t>од овој член не се засега во правото на операторите на јавни електронски комуникациски мрежи</w:t>
      </w:r>
      <w:r w:rsidR="00D67EE6" w:rsidRPr="006822C8">
        <w:rPr>
          <w:rFonts w:ascii="Arial" w:eastAsia="Calibri" w:hAnsi="Arial" w:cs="Arial"/>
          <w:color w:val="000000" w:themeColor="text1"/>
          <w:sz w:val="24"/>
          <w:szCs w:val="24"/>
        </w:rPr>
        <w:t xml:space="preserve"> да наплаќаат за таквите повици.</w:t>
      </w:r>
    </w:p>
    <w:p w14:paraId="704E403F" w14:textId="57A448D1" w:rsidR="00E30A5B" w:rsidRPr="00390EDE" w:rsidRDefault="00565D7D" w:rsidP="00A67552">
      <w:pPr>
        <w:spacing w:after="200" w:line="240" w:lineRule="auto"/>
        <w:jc w:val="both"/>
        <w:rPr>
          <w:rFonts w:ascii="Arial" w:eastAsia="Calibri" w:hAnsi="Arial" w:cs="Arial"/>
          <w:sz w:val="24"/>
          <w:szCs w:val="24"/>
        </w:rPr>
      </w:pPr>
      <w:r w:rsidRPr="00390EDE">
        <w:rPr>
          <w:rFonts w:ascii="Arial" w:hAnsi="Arial" w:cs="Arial"/>
          <w:sz w:val="24"/>
          <w:szCs w:val="24"/>
        </w:rPr>
        <w:t>(3) Одредбите</w:t>
      </w:r>
      <w:r w:rsidR="00E30A5B" w:rsidRPr="00390EDE">
        <w:rPr>
          <w:rFonts w:ascii="Arial" w:hAnsi="Arial" w:cs="Arial"/>
          <w:sz w:val="24"/>
          <w:szCs w:val="24"/>
        </w:rPr>
        <w:t xml:space="preserve"> од </w:t>
      </w:r>
      <w:r w:rsidR="009826DD" w:rsidRPr="00390EDE">
        <w:rPr>
          <w:rFonts w:ascii="Arial" w:hAnsi="Arial" w:cs="Arial"/>
          <w:sz w:val="24"/>
          <w:szCs w:val="24"/>
        </w:rPr>
        <w:t xml:space="preserve">ставовите (1) и (2) од овој член </w:t>
      </w:r>
      <w:r w:rsidR="00E30A5B" w:rsidRPr="00390EDE">
        <w:rPr>
          <w:rFonts w:ascii="Arial" w:hAnsi="Arial" w:cs="Arial"/>
          <w:sz w:val="24"/>
          <w:szCs w:val="24"/>
        </w:rPr>
        <w:t xml:space="preserve">соодветно се применуваат и на </w:t>
      </w:r>
      <w:r w:rsidR="009826DD" w:rsidRPr="00390EDE">
        <w:rPr>
          <w:rFonts w:ascii="Arial" w:eastAsia="Calibri" w:hAnsi="Arial" w:cs="Arial"/>
          <w:sz w:val="24"/>
          <w:szCs w:val="24"/>
        </w:rPr>
        <w:t xml:space="preserve">договорите за туристички пакет-аранжмани </w:t>
      </w:r>
      <w:r w:rsidR="00D23305" w:rsidRPr="00390EDE">
        <w:rPr>
          <w:rFonts w:ascii="Arial" w:eastAsia="Calibri" w:hAnsi="Arial" w:cs="Arial"/>
          <w:sz w:val="24"/>
          <w:szCs w:val="24"/>
        </w:rPr>
        <w:t>и за поврзани патнички аранжмани</w:t>
      </w:r>
      <w:r w:rsidR="00E30A5B" w:rsidRPr="00390EDE">
        <w:rPr>
          <w:rFonts w:ascii="Arial" w:hAnsi="Arial" w:cs="Arial"/>
          <w:sz w:val="24"/>
          <w:szCs w:val="24"/>
        </w:rPr>
        <w:t xml:space="preserve">. </w:t>
      </w:r>
    </w:p>
    <w:p w14:paraId="3BC8BB9E"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Согласност за дополнителни плаќања</w:t>
      </w:r>
    </w:p>
    <w:p w14:paraId="1ED2653B" w14:textId="7745F817"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92</w:t>
      </w:r>
    </w:p>
    <w:p w14:paraId="08825131" w14:textId="593DDD9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Пред потрошувачот да стане обврзан со било кој договор или со било која понуда, трговецот е долже</w:t>
      </w:r>
      <w:r w:rsidR="006E28C1" w:rsidRPr="006822C8">
        <w:rPr>
          <w:rFonts w:ascii="Arial" w:eastAsia="Calibri" w:hAnsi="Arial" w:cs="Arial"/>
          <w:color w:val="000000" w:themeColor="text1"/>
          <w:sz w:val="24"/>
          <w:szCs w:val="24"/>
        </w:rPr>
        <w:t>н да побара од потрошувачот изр</w:t>
      </w:r>
      <w:r w:rsidR="009826DD">
        <w:rPr>
          <w:rFonts w:ascii="Arial" w:eastAsia="Calibri" w:hAnsi="Arial" w:cs="Arial"/>
          <w:color w:val="000000" w:themeColor="text1"/>
          <w:sz w:val="24"/>
          <w:szCs w:val="24"/>
        </w:rPr>
        <w:t>и</w:t>
      </w:r>
      <w:r w:rsidRPr="006822C8">
        <w:rPr>
          <w:rFonts w:ascii="Arial" w:eastAsia="Calibri" w:hAnsi="Arial" w:cs="Arial"/>
          <w:color w:val="000000" w:themeColor="text1"/>
          <w:sz w:val="24"/>
          <w:szCs w:val="24"/>
        </w:rPr>
        <w:t>чна согласност за било кое плаќање што е дополнително во однос на надоместокот договорен за главната договорна обврска на трговецот</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0A718697" w14:textId="5B6CE61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Док</w:t>
      </w:r>
      <w:r w:rsidR="006E28C1" w:rsidRPr="006822C8">
        <w:rPr>
          <w:rFonts w:ascii="Arial" w:eastAsia="Calibri" w:hAnsi="Arial" w:cs="Arial"/>
          <w:color w:val="000000" w:themeColor="text1"/>
          <w:sz w:val="24"/>
          <w:szCs w:val="24"/>
        </w:rPr>
        <w:t xml:space="preserve">олку трговецот не </w:t>
      </w:r>
      <w:r w:rsidR="006E28C1" w:rsidRPr="00390EDE">
        <w:rPr>
          <w:rFonts w:ascii="Arial" w:eastAsia="Calibri" w:hAnsi="Arial" w:cs="Arial"/>
          <w:sz w:val="24"/>
          <w:szCs w:val="24"/>
        </w:rPr>
        <w:t>обезбедил изр</w:t>
      </w:r>
      <w:r w:rsidR="00565D7D" w:rsidRPr="00390EDE">
        <w:rPr>
          <w:rFonts w:ascii="Arial" w:eastAsia="Calibri" w:hAnsi="Arial" w:cs="Arial"/>
          <w:sz w:val="24"/>
          <w:szCs w:val="24"/>
        </w:rPr>
        <w:t>и</w:t>
      </w:r>
      <w:r w:rsidRPr="00390EDE">
        <w:rPr>
          <w:rFonts w:ascii="Arial" w:eastAsia="Calibri" w:hAnsi="Arial" w:cs="Arial"/>
          <w:sz w:val="24"/>
          <w:szCs w:val="24"/>
        </w:rPr>
        <w:t xml:space="preserve">чна согласност од потрошувачот туку за истата извел заклучок врз основа на стандардните </w:t>
      </w:r>
      <w:r w:rsidRPr="006822C8">
        <w:rPr>
          <w:rFonts w:ascii="Arial" w:eastAsia="Calibri" w:hAnsi="Arial" w:cs="Arial"/>
          <w:color w:val="000000" w:themeColor="text1"/>
          <w:sz w:val="24"/>
          <w:szCs w:val="24"/>
        </w:rPr>
        <w:t>опции што потрошувачот е должен да ги одбие како би избегнал дополнително плаќање, потрошувачот има право на враќање на ова плаќање</w:t>
      </w:r>
      <w:r w:rsidR="00D67EE6"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37443D8F" w14:textId="22CE4E56" w:rsidR="00FA546D" w:rsidRPr="006822C8" w:rsidRDefault="00D475AA" w:rsidP="00625C1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Одредбите од с</w:t>
      </w:r>
      <w:r w:rsidR="009D78EC" w:rsidRPr="006822C8">
        <w:rPr>
          <w:rFonts w:ascii="Arial" w:eastAsia="Calibri" w:hAnsi="Arial" w:cs="Arial"/>
          <w:color w:val="000000" w:themeColor="text1"/>
          <w:sz w:val="24"/>
          <w:szCs w:val="24"/>
        </w:rPr>
        <w:t>тавовите (1) и (2) од</w:t>
      </w:r>
      <w:r w:rsidR="00223AB1"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овој член соодветно се применуваат и на договорите </w:t>
      </w:r>
      <w:r w:rsidR="00223AB1" w:rsidRPr="006822C8">
        <w:rPr>
          <w:rFonts w:ascii="Arial" w:eastAsia="Calibri" w:hAnsi="Arial" w:cs="Arial"/>
          <w:color w:val="000000" w:themeColor="text1"/>
          <w:sz w:val="24"/>
          <w:szCs w:val="24"/>
        </w:rPr>
        <w:t xml:space="preserve">за </w:t>
      </w:r>
      <w:r w:rsidR="00223AB1" w:rsidRPr="006822C8">
        <w:rPr>
          <w:rFonts w:ascii="Arial" w:eastAsia="Calibri" w:hAnsi="Arial" w:cs="Arial"/>
          <w:sz w:val="24"/>
          <w:szCs w:val="24"/>
        </w:rPr>
        <w:t>туристички пакет</w:t>
      </w:r>
      <w:r w:rsidR="00223AB1" w:rsidRPr="006822C8">
        <w:rPr>
          <w:rFonts w:ascii="Arial" w:eastAsia="Calibri" w:hAnsi="Arial" w:cs="Arial"/>
          <w:color w:val="000000" w:themeColor="text1"/>
          <w:sz w:val="24"/>
          <w:szCs w:val="24"/>
        </w:rPr>
        <w:t>-аранжмани и за поврзани патнички аранжмани</w:t>
      </w:r>
      <w:r w:rsidR="009D78EC" w:rsidRPr="006822C8">
        <w:rPr>
          <w:rFonts w:ascii="Arial" w:eastAsia="Calibri" w:hAnsi="Arial" w:cs="Arial"/>
          <w:color w:val="000000" w:themeColor="text1"/>
          <w:sz w:val="24"/>
          <w:szCs w:val="24"/>
        </w:rPr>
        <w:t>.</w:t>
      </w:r>
      <w:r w:rsidR="00625C18" w:rsidRPr="006822C8">
        <w:rPr>
          <w:rFonts w:ascii="Arial" w:eastAsia="Calibri" w:hAnsi="Arial" w:cs="Arial"/>
          <w:color w:val="000000" w:themeColor="text1"/>
          <w:sz w:val="24"/>
          <w:szCs w:val="24"/>
        </w:rPr>
        <w:t xml:space="preserve"> </w:t>
      </w:r>
    </w:p>
    <w:p w14:paraId="353A68BD" w14:textId="666B444F" w:rsidR="00A67552" w:rsidRPr="006822C8" w:rsidRDefault="00A30AB5"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Инертна </w:t>
      </w:r>
      <w:r w:rsidR="00A67552" w:rsidRPr="006822C8">
        <w:rPr>
          <w:rFonts w:ascii="Arial" w:eastAsia="Calibri" w:hAnsi="Arial" w:cs="Arial"/>
          <w:b/>
          <w:color w:val="000000" w:themeColor="text1"/>
          <w:sz w:val="24"/>
          <w:szCs w:val="24"/>
        </w:rPr>
        <w:t>продажба</w:t>
      </w:r>
    </w:p>
    <w:p w14:paraId="1CD0E3B8" w14:textId="4C7A2D61"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93</w:t>
      </w:r>
    </w:p>
    <w:p w14:paraId="14BCC125" w14:textId="2860DA6F" w:rsidR="00A67552" w:rsidRPr="00FF03BB" w:rsidRDefault="00FA546D" w:rsidP="00223AB1">
      <w:pPr>
        <w:spacing w:after="200" w:line="240" w:lineRule="auto"/>
        <w:jc w:val="both"/>
        <w:rPr>
          <w:rFonts w:ascii="Arial" w:eastAsia="Calibri" w:hAnsi="Arial" w:cs="Arial"/>
          <w:b/>
          <w:sz w:val="24"/>
          <w:szCs w:val="24"/>
        </w:rPr>
      </w:pPr>
      <w:r w:rsidRPr="00FF03BB">
        <w:rPr>
          <w:rFonts w:ascii="Arial" w:hAnsi="Arial" w:cs="Arial"/>
          <w:sz w:val="24"/>
          <w:szCs w:val="24"/>
        </w:rPr>
        <w:t>(1)</w:t>
      </w:r>
      <w:r w:rsidR="00223AB1" w:rsidRPr="00FF03BB">
        <w:rPr>
          <w:rFonts w:ascii="Arial" w:hAnsi="Arial" w:cs="Arial"/>
          <w:sz w:val="24"/>
          <w:szCs w:val="24"/>
        </w:rPr>
        <w:t xml:space="preserve"> Секоја </w:t>
      </w:r>
      <w:r w:rsidR="00A30AB5" w:rsidRPr="00FF03BB">
        <w:rPr>
          <w:rFonts w:ascii="Arial" w:eastAsia="Calibri" w:hAnsi="Arial" w:cs="Arial"/>
          <w:sz w:val="24"/>
          <w:szCs w:val="24"/>
        </w:rPr>
        <w:t xml:space="preserve">инертна </w:t>
      </w:r>
      <w:r w:rsidR="00223AB1" w:rsidRPr="00FF03BB">
        <w:rPr>
          <w:rFonts w:ascii="Arial" w:eastAsia="Calibri" w:hAnsi="Arial" w:cs="Arial"/>
          <w:sz w:val="24"/>
          <w:szCs w:val="24"/>
        </w:rPr>
        <w:t>продажба</w:t>
      </w:r>
      <w:r w:rsidR="00223AB1" w:rsidRPr="00FF03BB">
        <w:rPr>
          <w:rFonts w:ascii="Arial" w:eastAsia="Calibri" w:hAnsi="Arial" w:cs="Arial"/>
          <w:b/>
          <w:sz w:val="24"/>
          <w:szCs w:val="24"/>
        </w:rPr>
        <w:t xml:space="preserve"> </w:t>
      </w:r>
      <w:r w:rsidR="00625C18" w:rsidRPr="00FF03BB">
        <w:rPr>
          <w:rFonts w:ascii="Arial" w:hAnsi="Arial" w:cs="Arial"/>
          <w:sz w:val="24"/>
          <w:szCs w:val="24"/>
        </w:rPr>
        <w:t xml:space="preserve">од страна на </w:t>
      </w:r>
      <w:r w:rsidR="00A30AB5" w:rsidRPr="00FF03BB">
        <w:rPr>
          <w:rFonts w:ascii="Arial" w:hAnsi="Arial" w:cs="Arial"/>
          <w:sz w:val="24"/>
          <w:szCs w:val="24"/>
        </w:rPr>
        <w:t xml:space="preserve">трговецот, </w:t>
      </w:r>
      <w:r w:rsidR="00223AB1" w:rsidRPr="00FF03BB">
        <w:rPr>
          <w:rFonts w:ascii="Arial" w:hAnsi="Arial" w:cs="Arial"/>
          <w:sz w:val="24"/>
          <w:szCs w:val="24"/>
        </w:rPr>
        <w:t xml:space="preserve">како </w:t>
      </w:r>
      <w:r w:rsidR="00C633E0" w:rsidRPr="00FF03BB">
        <w:rPr>
          <w:rFonts w:ascii="Arial" w:hAnsi="Arial" w:cs="Arial"/>
          <w:sz w:val="24"/>
          <w:szCs w:val="24"/>
        </w:rPr>
        <w:t>нечесна трговска практика</w:t>
      </w:r>
      <w:r w:rsidR="002A07E8" w:rsidRPr="00FF03BB">
        <w:rPr>
          <w:rFonts w:ascii="Arial" w:hAnsi="Arial" w:cs="Arial"/>
          <w:sz w:val="24"/>
          <w:szCs w:val="24"/>
        </w:rPr>
        <w:t xml:space="preserve"> </w:t>
      </w:r>
      <w:r w:rsidR="009826DD" w:rsidRPr="00FF03BB">
        <w:rPr>
          <w:rFonts w:ascii="Arial" w:hAnsi="Arial" w:cs="Arial"/>
          <w:sz w:val="24"/>
          <w:szCs w:val="24"/>
        </w:rPr>
        <w:t>согласно член 72</w:t>
      </w:r>
      <w:r w:rsidR="00E43A23" w:rsidRPr="00FF03BB">
        <w:rPr>
          <w:rFonts w:ascii="Arial" w:hAnsi="Arial" w:cs="Arial"/>
          <w:sz w:val="24"/>
          <w:szCs w:val="24"/>
        </w:rPr>
        <w:t xml:space="preserve"> </w:t>
      </w:r>
      <w:r w:rsidR="00A30AB5" w:rsidRPr="00FF03BB">
        <w:rPr>
          <w:rFonts w:ascii="Arial" w:hAnsi="Arial" w:cs="Arial"/>
          <w:sz w:val="24"/>
          <w:szCs w:val="24"/>
        </w:rPr>
        <w:t>точка 6)</w:t>
      </w:r>
      <w:r w:rsidR="002A07E8" w:rsidRPr="00FF03BB">
        <w:rPr>
          <w:rFonts w:ascii="Arial" w:hAnsi="Arial" w:cs="Arial"/>
          <w:sz w:val="24"/>
          <w:szCs w:val="24"/>
        </w:rPr>
        <w:t xml:space="preserve"> од овој закон</w:t>
      </w:r>
      <w:r w:rsidR="00A30AB5" w:rsidRPr="00FF03BB">
        <w:rPr>
          <w:rFonts w:ascii="Arial" w:hAnsi="Arial" w:cs="Arial"/>
          <w:sz w:val="24"/>
          <w:szCs w:val="24"/>
        </w:rPr>
        <w:t xml:space="preserve">, </w:t>
      </w:r>
      <w:r w:rsidR="009826DD" w:rsidRPr="00FF03BB">
        <w:rPr>
          <w:rFonts w:ascii="Arial" w:hAnsi="Arial" w:cs="Arial"/>
          <w:sz w:val="24"/>
          <w:szCs w:val="24"/>
        </w:rPr>
        <w:t>е забранета и</w:t>
      </w:r>
      <w:r w:rsidRPr="00FF03BB">
        <w:rPr>
          <w:rFonts w:ascii="Arial" w:hAnsi="Arial" w:cs="Arial"/>
          <w:sz w:val="24"/>
          <w:szCs w:val="24"/>
        </w:rPr>
        <w:t xml:space="preserve"> потрошувачот не е обврзан на било каков надоместок во случаите на </w:t>
      </w:r>
      <w:r w:rsidR="004868F1" w:rsidRPr="00FF03BB">
        <w:rPr>
          <w:rFonts w:ascii="Arial" w:hAnsi="Arial" w:cs="Arial"/>
          <w:sz w:val="24"/>
          <w:szCs w:val="24"/>
        </w:rPr>
        <w:t>не</w:t>
      </w:r>
      <w:r w:rsidR="006A1E48" w:rsidRPr="00FF03BB">
        <w:rPr>
          <w:rFonts w:ascii="Arial" w:hAnsi="Arial" w:cs="Arial"/>
          <w:sz w:val="24"/>
          <w:szCs w:val="24"/>
        </w:rPr>
        <w:t>по</w:t>
      </w:r>
      <w:r w:rsidR="004868F1" w:rsidRPr="00FF03BB">
        <w:rPr>
          <w:rFonts w:ascii="Arial" w:hAnsi="Arial" w:cs="Arial"/>
          <w:sz w:val="24"/>
          <w:szCs w:val="24"/>
        </w:rPr>
        <w:t xml:space="preserve">барани </w:t>
      </w:r>
      <w:r w:rsidRPr="00FF03BB">
        <w:rPr>
          <w:rFonts w:ascii="Arial" w:hAnsi="Arial" w:cs="Arial"/>
          <w:sz w:val="24"/>
          <w:szCs w:val="24"/>
        </w:rPr>
        <w:t xml:space="preserve">испораки на стоки, вода, гас, електрична енергија, подрачно греење или дигитална содржина, како и во случаите на </w:t>
      </w:r>
      <w:r w:rsidR="004868F1" w:rsidRPr="00FF03BB">
        <w:rPr>
          <w:rFonts w:ascii="Arial" w:hAnsi="Arial" w:cs="Arial"/>
          <w:sz w:val="24"/>
          <w:szCs w:val="24"/>
        </w:rPr>
        <w:t>не</w:t>
      </w:r>
      <w:r w:rsidR="006A1E48" w:rsidRPr="00FF03BB">
        <w:rPr>
          <w:rFonts w:ascii="Arial" w:hAnsi="Arial" w:cs="Arial"/>
          <w:sz w:val="24"/>
          <w:szCs w:val="24"/>
        </w:rPr>
        <w:t>по</w:t>
      </w:r>
      <w:r w:rsidR="004868F1" w:rsidRPr="00FF03BB">
        <w:rPr>
          <w:rFonts w:ascii="Arial" w:hAnsi="Arial" w:cs="Arial"/>
          <w:sz w:val="24"/>
          <w:szCs w:val="24"/>
        </w:rPr>
        <w:t xml:space="preserve">барани </w:t>
      </w:r>
      <w:r w:rsidRPr="00FF03BB">
        <w:rPr>
          <w:rFonts w:ascii="Arial" w:hAnsi="Arial" w:cs="Arial"/>
          <w:sz w:val="24"/>
          <w:szCs w:val="24"/>
        </w:rPr>
        <w:t>вршења на услуги.</w:t>
      </w:r>
      <w:r w:rsidR="00A67552" w:rsidRPr="00FF03BB">
        <w:rPr>
          <w:rFonts w:ascii="Arial" w:hAnsi="Arial" w:cs="Arial"/>
          <w:sz w:val="24"/>
          <w:szCs w:val="24"/>
        </w:rPr>
        <w:t xml:space="preserve"> </w:t>
      </w:r>
    </w:p>
    <w:p w14:paraId="284A5DDE" w14:textId="0FE20DEF"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Изостанокот на одговор од страна на потрошувачот не може да се смета како</w:t>
      </w:r>
      <w:r w:rsidR="00625C18" w:rsidRPr="00FF03BB">
        <w:rPr>
          <w:rFonts w:ascii="Arial" w:eastAsia="Calibri" w:hAnsi="Arial" w:cs="Arial"/>
          <w:sz w:val="24"/>
          <w:szCs w:val="24"/>
        </w:rPr>
        <w:t xml:space="preserve"> негова согласност на </w:t>
      </w:r>
      <w:r w:rsidR="00223AB1" w:rsidRPr="00FF03BB">
        <w:rPr>
          <w:rFonts w:ascii="Arial" w:eastAsia="Calibri" w:hAnsi="Arial" w:cs="Arial"/>
          <w:sz w:val="24"/>
          <w:szCs w:val="24"/>
        </w:rPr>
        <w:t>не</w:t>
      </w:r>
      <w:r w:rsidR="006A1E48" w:rsidRPr="00FF03BB">
        <w:rPr>
          <w:rFonts w:ascii="Arial" w:eastAsia="Calibri" w:hAnsi="Arial" w:cs="Arial"/>
          <w:sz w:val="24"/>
          <w:szCs w:val="24"/>
        </w:rPr>
        <w:t>по</w:t>
      </w:r>
      <w:r w:rsidR="004868F1" w:rsidRPr="00FF03BB">
        <w:rPr>
          <w:rFonts w:ascii="Arial" w:eastAsia="Calibri" w:hAnsi="Arial" w:cs="Arial"/>
          <w:sz w:val="24"/>
          <w:szCs w:val="24"/>
        </w:rPr>
        <w:t xml:space="preserve">бараните испораки </w:t>
      </w:r>
      <w:r w:rsidR="009826DD" w:rsidRPr="00FF03BB">
        <w:rPr>
          <w:rFonts w:ascii="Arial" w:eastAsia="Calibri" w:hAnsi="Arial" w:cs="Arial"/>
          <w:sz w:val="24"/>
          <w:szCs w:val="24"/>
        </w:rPr>
        <w:t xml:space="preserve">или вршења на </w:t>
      </w:r>
      <w:r w:rsidR="004868F1" w:rsidRPr="00FF03BB">
        <w:rPr>
          <w:rFonts w:ascii="Arial" w:eastAsia="Calibri" w:hAnsi="Arial" w:cs="Arial"/>
          <w:sz w:val="24"/>
          <w:szCs w:val="24"/>
        </w:rPr>
        <w:t>услуги</w:t>
      </w:r>
      <w:r w:rsidR="00D67EE6" w:rsidRPr="00FF03BB">
        <w:rPr>
          <w:rFonts w:ascii="Arial" w:eastAsia="Calibri" w:hAnsi="Arial" w:cs="Arial"/>
          <w:sz w:val="24"/>
          <w:szCs w:val="24"/>
        </w:rPr>
        <w:t>.</w:t>
      </w:r>
    </w:p>
    <w:p w14:paraId="47FFD4AE" w14:textId="1889D8BF" w:rsidR="00A67552" w:rsidRPr="00FF03BB" w:rsidRDefault="00FA546D"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Секоја </w:t>
      </w:r>
      <w:r w:rsidR="00A30AB5" w:rsidRPr="00FF03BB">
        <w:rPr>
          <w:rFonts w:ascii="Arial" w:eastAsia="Calibri" w:hAnsi="Arial" w:cs="Arial"/>
          <w:sz w:val="24"/>
          <w:szCs w:val="24"/>
        </w:rPr>
        <w:t xml:space="preserve">продажба спротивна на </w:t>
      </w:r>
      <w:r w:rsidR="009D78EC" w:rsidRPr="00FF03BB">
        <w:rPr>
          <w:rFonts w:ascii="Arial" w:eastAsia="Calibri" w:hAnsi="Arial" w:cs="Arial"/>
          <w:sz w:val="24"/>
          <w:szCs w:val="24"/>
        </w:rPr>
        <w:t xml:space="preserve">ставовите (1) и (2) од овој член се смета за </w:t>
      </w:r>
      <w:r w:rsidR="00A67552" w:rsidRPr="00FF03BB">
        <w:rPr>
          <w:rFonts w:ascii="Arial" w:eastAsia="Calibri" w:hAnsi="Arial" w:cs="Arial"/>
          <w:sz w:val="24"/>
          <w:szCs w:val="24"/>
        </w:rPr>
        <w:t>ништовна</w:t>
      </w:r>
      <w:r w:rsidR="009D78EC"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42D48027" w14:textId="77777777" w:rsidR="006F42B7" w:rsidRPr="00FF03BB" w:rsidRDefault="006F42B7" w:rsidP="006F42B7">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Поглавје 3</w:t>
      </w:r>
    </w:p>
    <w:p w14:paraId="6D452F9B" w14:textId="77777777" w:rsidR="006F42B7" w:rsidRPr="00FF03BB" w:rsidRDefault="006F42B7" w:rsidP="006F42B7">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ПОСЕБНИ ОДРЕДБИ ЗА ДОГОВОРОТ ЗА ПРОДАЖБА</w:t>
      </w:r>
    </w:p>
    <w:p w14:paraId="12404C8A" w14:textId="384CC7CE" w:rsidR="006F42B7" w:rsidRPr="00FF03BB" w:rsidRDefault="006F42B7" w:rsidP="006F42B7">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 1</w:t>
      </w:r>
      <w:r w:rsidR="00265EFA" w:rsidRPr="00FF03BB">
        <w:rPr>
          <w:rFonts w:ascii="Arial" w:eastAsia="Calibri" w:hAnsi="Arial" w:cs="Arial"/>
          <w:b/>
          <w:sz w:val="24"/>
          <w:szCs w:val="24"/>
        </w:rPr>
        <w:t xml:space="preserve"> </w:t>
      </w:r>
    </w:p>
    <w:p w14:paraId="173AC626" w14:textId="1B857605"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 xml:space="preserve">Обем на примена </w:t>
      </w:r>
    </w:p>
    <w:p w14:paraId="1C76F2DF" w14:textId="11AFF0FB" w:rsidR="003D03AC" w:rsidRPr="006822C8" w:rsidRDefault="00555373" w:rsidP="003D03AC">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94</w:t>
      </w:r>
    </w:p>
    <w:p w14:paraId="03C2595B" w14:textId="451B14A4" w:rsidR="00A30AB5" w:rsidRPr="00390EDE" w:rsidRDefault="002A07E8" w:rsidP="00C227A1">
      <w:pPr>
        <w:spacing w:before="240" w:after="200" w:line="240" w:lineRule="auto"/>
        <w:rPr>
          <w:rFonts w:ascii="Arial" w:eastAsia="Calibri" w:hAnsi="Arial" w:cs="Arial"/>
          <w:b/>
          <w:sz w:val="24"/>
          <w:szCs w:val="24"/>
        </w:rPr>
      </w:pPr>
      <w:r w:rsidRPr="00390EDE">
        <w:rPr>
          <w:rFonts w:ascii="Arial" w:hAnsi="Arial" w:cs="Arial"/>
          <w:sz w:val="24"/>
          <w:szCs w:val="24"/>
        </w:rPr>
        <w:t xml:space="preserve">(1) Одредбите од </w:t>
      </w:r>
      <w:r w:rsidR="00FC6751" w:rsidRPr="00390EDE">
        <w:rPr>
          <w:rFonts w:ascii="Arial" w:hAnsi="Arial" w:cs="Arial"/>
          <w:sz w:val="24"/>
          <w:szCs w:val="24"/>
        </w:rPr>
        <w:t xml:space="preserve">овој член и  </w:t>
      </w:r>
      <w:r w:rsidRPr="00390EDE">
        <w:rPr>
          <w:rFonts w:ascii="Arial" w:hAnsi="Arial" w:cs="Arial"/>
          <w:sz w:val="24"/>
          <w:szCs w:val="24"/>
        </w:rPr>
        <w:t xml:space="preserve">членовите </w:t>
      </w:r>
      <w:r w:rsidR="00A30AB5" w:rsidRPr="00390EDE">
        <w:rPr>
          <w:rFonts w:ascii="Arial" w:hAnsi="Arial" w:cs="Arial"/>
          <w:sz w:val="24"/>
          <w:szCs w:val="24"/>
        </w:rPr>
        <w:t>95</w:t>
      </w:r>
      <w:r w:rsidRPr="00390EDE">
        <w:rPr>
          <w:rFonts w:ascii="Arial" w:hAnsi="Arial" w:cs="Arial"/>
          <w:sz w:val="24"/>
          <w:szCs w:val="24"/>
        </w:rPr>
        <w:t xml:space="preserve"> и 96</w:t>
      </w:r>
      <w:r w:rsidR="00A30AB5" w:rsidRPr="00390EDE">
        <w:rPr>
          <w:rFonts w:ascii="Arial" w:hAnsi="Arial" w:cs="Arial"/>
          <w:sz w:val="24"/>
          <w:szCs w:val="24"/>
        </w:rPr>
        <w:t xml:space="preserve"> од овој закон се применуваат само на договорите за продажба</w:t>
      </w:r>
      <w:r w:rsidR="00C227A1" w:rsidRPr="00390EDE">
        <w:rPr>
          <w:rFonts w:ascii="Arial" w:hAnsi="Arial" w:cs="Arial"/>
          <w:sz w:val="24"/>
          <w:szCs w:val="24"/>
        </w:rPr>
        <w:t>.</w:t>
      </w:r>
      <w:r w:rsidR="00A30AB5" w:rsidRPr="00390EDE">
        <w:rPr>
          <w:rFonts w:ascii="Arial" w:hAnsi="Arial" w:cs="Arial"/>
          <w:sz w:val="24"/>
          <w:szCs w:val="24"/>
        </w:rPr>
        <w:t xml:space="preserve"> </w:t>
      </w:r>
    </w:p>
    <w:p w14:paraId="521B3980" w14:textId="65F821AF" w:rsidR="00625C18" w:rsidRPr="00390EDE" w:rsidRDefault="00A30AB5" w:rsidP="003D03AC">
      <w:pPr>
        <w:spacing w:after="200" w:line="240" w:lineRule="auto"/>
        <w:jc w:val="both"/>
        <w:rPr>
          <w:rFonts w:ascii="Arial" w:hAnsi="Arial" w:cs="Arial"/>
          <w:sz w:val="24"/>
          <w:szCs w:val="24"/>
        </w:rPr>
      </w:pPr>
      <w:r w:rsidRPr="00390EDE">
        <w:rPr>
          <w:rFonts w:ascii="Arial" w:hAnsi="Arial" w:cs="Arial"/>
          <w:sz w:val="24"/>
          <w:szCs w:val="24"/>
        </w:rPr>
        <w:t xml:space="preserve">(2) </w:t>
      </w:r>
      <w:r w:rsidR="00FC6751" w:rsidRPr="00390EDE">
        <w:rPr>
          <w:rFonts w:ascii="Arial" w:hAnsi="Arial" w:cs="Arial"/>
          <w:sz w:val="24"/>
          <w:szCs w:val="24"/>
        </w:rPr>
        <w:t xml:space="preserve">Одредбите од овој член и членовите </w:t>
      </w:r>
      <w:r w:rsidR="002A07E8" w:rsidRPr="00390EDE">
        <w:rPr>
          <w:rFonts w:ascii="Arial" w:hAnsi="Arial" w:cs="Arial"/>
          <w:sz w:val="24"/>
          <w:szCs w:val="24"/>
        </w:rPr>
        <w:t xml:space="preserve">95 и 96 </w:t>
      </w:r>
      <w:r w:rsidR="003D03AC" w:rsidRPr="00390EDE">
        <w:rPr>
          <w:rFonts w:ascii="Arial" w:hAnsi="Arial" w:cs="Arial"/>
          <w:sz w:val="24"/>
          <w:szCs w:val="24"/>
        </w:rPr>
        <w:t>од о</w:t>
      </w:r>
      <w:r w:rsidR="00821573" w:rsidRPr="00390EDE">
        <w:rPr>
          <w:rFonts w:ascii="Arial" w:hAnsi="Arial" w:cs="Arial"/>
          <w:sz w:val="24"/>
          <w:szCs w:val="24"/>
        </w:rPr>
        <w:t xml:space="preserve">вој закон </w:t>
      </w:r>
      <w:r w:rsidR="00A67552" w:rsidRPr="00390EDE">
        <w:rPr>
          <w:rFonts w:ascii="Arial" w:hAnsi="Arial" w:cs="Arial"/>
          <w:sz w:val="24"/>
          <w:szCs w:val="24"/>
        </w:rPr>
        <w:t>не се применуваат на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w:t>
      </w:r>
      <w:r w:rsidR="00D67EE6" w:rsidRPr="00390EDE">
        <w:rPr>
          <w:rFonts w:ascii="Arial" w:hAnsi="Arial" w:cs="Arial"/>
          <w:sz w:val="24"/>
          <w:szCs w:val="24"/>
        </w:rPr>
        <w:t>.</w:t>
      </w:r>
      <w:r w:rsidR="00A67552" w:rsidRPr="00390EDE">
        <w:rPr>
          <w:rFonts w:ascii="Arial" w:hAnsi="Arial" w:cs="Arial"/>
          <w:sz w:val="24"/>
          <w:szCs w:val="24"/>
        </w:rPr>
        <w:t xml:space="preserve"> </w:t>
      </w:r>
    </w:p>
    <w:p w14:paraId="5F8BF079" w14:textId="77777777" w:rsidR="00625C18" w:rsidRPr="006822C8" w:rsidRDefault="00A67552" w:rsidP="00625C1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Испорака</w:t>
      </w:r>
    </w:p>
    <w:p w14:paraId="5BAC82C8" w14:textId="2FA48F8E" w:rsidR="00A67552" w:rsidRPr="006822C8" w:rsidRDefault="00555373" w:rsidP="00625C18">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95</w:t>
      </w:r>
    </w:p>
    <w:p w14:paraId="04221963" w14:textId="0012348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Освен ако страните поинаку не се договориле во поглед на времето на испорака, трговецот е обврзан да ги испорача стоките по пат на пренос на физичкото владение или контрола врз стоките на потрошувачот, без одлагање, а во се</w:t>
      </w:r>
      <w:r w:rsidR="00FA546D" w:rsidRPr="006822C8">
        <w:rPr>
          <w:rFonts w:ascii="Arial" w:eastAsia="Calibri" w:hAnsi="Arial" w:cs="Arial"/>
          <w:color w:val="000000" w:themeColor="text1"/>
          <w:sz w:val="24"/>
          <w:szCs w:val="24"/>
        </w:rPr>
        <w:t>кој случај не подоцна од 30</w:t>
      </w:r>
      <w:r w:rsidRPr="006822C8">
        <w:rPr>
          <w:rFonts w:ascii="Arial" w:eastAsia="Calibri" w:hAnsi="Arial" w:cs="Arial"/>
          <w:color w:val="000000" w:themeColor="text1"/>
          <w:sz w:val="24"/>
          <w:szCs w:val="24"/>
        </w:rPr>
        <w:t xml:space="preserve"> календарски дена од склучувањето на договорот</w:t>
      </w:r>
      <w:r w:rsidR="00BA75F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2B349F91" w14:textId="3B29C66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Кога трговецот не ја испочитувал обврската за испорака на стоките во времето договорено со потрошувачот или во рокот од ставот (1) од овој член, потрошувачот е овластен да го повика трговецот да ја изврши испораката и за ова да му остави дополнителен примерен рок што е соодветен на околностите на случајот при што, ако трговецот не ја изврши испораката во овој рок, потрошувачот има право да го раскине договорот</w:t>
      </w:r>
      <w:r w:rsidR="00BA75F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1CDA44C9" w14:textId="28CD5073" w:rsidR="00A67552" w:rsidRPr="00390EDE" w:rsidRDefault="00A67552" w:rsidP="00A67552">
      <w:pPr>
        <w:spacing w:after="200" w:line="240" w:lineRule="auto"/>
        <w:jc w:val="both"/>
        <w:rPr>
          <w:rFonts w:ascii="Arial" w:eastAsia="Calibri" w:hAnsi="Arial" w:cs="Arial"/>
          <w:sz w:val="24"/>
          <w:szCs w:val="24"/>
        </w:rPr>
      </w:pPr>
      <w:r w:rsidRPr="00390EDE">
        <w:rPr>
          <w:rFonts w:ascii="Arial" w:eastAsia="Calibri" w:hAnsi="Arial" w:cs="Arial"/>
          <w:sz w:val="24"/>
          <w:szCs w:val="24"/>
        </w:rPr>
        <w:t xml:space="preserve">(3) Потрошувачот не мора да му остави на трговецот дополнителен примерен рок за испорака што е соодветен на околностите на случајот во случаите кога трговецот одбил да ја изврши испораката, кога испораката во договореното време е </w:t>
      </w:r>
      <w:r w:rsidR="009F4DCE" w:rsidRPr="00390EDE">
        <w:rPr>
          <w:rFonts w:ascii="Arial" w:eastAsia="Calibri" w:hAnsi="Arial" w:cs="Arial"/>
          <w:sz w:val="24"/>
          <w:szCs w:val="24"/>
        </w:rPr>
        <w:t xml:space="preserve">од суштинско значење </w:t>
      </w:r>
      <w:r w:rsidRPr="00390EDE">
        <w:rPr>
          <w:rFonts w:ascii="Arial" w:eastAsia="Calibri" w:hAnsi="Arial" w:cs="Arial"/>
          <w:sz w:val="24"/>
          <w:szCs w:val="24"/>
        </w:rPr>
        <w:t xml:space="preserve"> земајќи ги предвид сите околности при склучувањето на договорот, како и кога потрошувачот пред склучувањето на договорот го известил трговецот дека испораката</w:t>
      </w:r>
      <w:r w:rsidR="006E28C1" w:rsidRPr="00390EDE">
        <w:rPr>
          <w:rFonts w:ascii="Arial" w:eastAsia="Calibri" w:hAnsi="Arial" w:cs="Arial"/>
          <w:sz w:val="24"/>
          <w:szCs w:val="24"/>
        </w:rPr>
        <w:t xml:space="preserve"> до или на одреден датум е </w:t>
      </w:r>
      <w:r w:rsidR="009F4DCE" w:rsidRPr="00390EDE">
        <w:rPr>
          <w:rFonts w:ascii="Arial" w:eastAsia="Calibri" w:hAnsi="Arial" w:cs="Arial"/>
          <w:sz w:val="24"/>
          <w:szCs w:val="24"/>
        </w:rPr>
        <w:t xml:space="preserve">од </w:t>
      </w:r>
      <w:r w:rsidR="00FC6751" w:rsidRPr="00390EDE">
        <w:rPr>
          <w:rFonts w:ascii="Arial" w:eastAsia="Calibri" w:hAnsi="Arial" w:cs="Arial"/>
          <w:sz w:val="24"/>
          <w:szCs w:val="24"/>
        </w:rPr>
        <w:t>суштинско значење</w:t>
      </w:r>
      <w:r w:rsidR="00BA75F8" w:rsidRPr="00390EDE">
        <w:rPr>
          <w:rFonts w:ascii="Arial" w:eastAsia="Calibri" w:hAnsi="Arial" w:cs="Arial"/>
          <w:sz w:val="24"/>
          <w:szCs w:val="24"/>
        </w:rPr>
        <w:t>.</w:t>
      </w:r>
      <w:r w:rsidRPr="00390EDE">
        <w:rPr>
          <w:rFonts w:ascii="Arial" w:eastAsia="Calibri" w:hAnsi="Arial" w:cs="Arial"/>
          <w:sz w:val="24"/>
          <w:szCs w:val="24"/>
        </w:rPr>
        <w:t xml:space="preserve"> </w:t>
      </w:r>
    </w:p>
    <w:p w14:paraId="7C8D94F4" w14:textId="12EA13A2"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Во случаите од ставот (3) од овој член, кога трговецот не ја испочитувал обврската за испорака на стоките во времето договорено со потрошувачот или во рокот од ставот (1) од овој член, потрошувачот има право да го раскине договорот веднаш</w:t>
      </w:r>
      <w:r w:rsidR="00BA75F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E984ED9" w14:textId="38FFFBB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По раскинувањето на договорот, трговецот е должен да му ги врати на потрошувачот сите износи што овој му ги платил по основ на договорот</w:t>
      </w:r>
      <w:r w:rsidR="00BA75F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213C6B16" w14:textId="45520BD9" w:rsidR="00A67552" w:rsidRPr="006822C8" w:rsidRDefault="00C91F78"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Пренос </w:t>
      </w:r>
      <w:r w:rsidR="00A67552" w:rsidRPr="006822C8">
        <w:rPr>
          <w:rFonts w:ascii="Arial" w:eastAsia="Calibri" w:hAnsi="Arial" w:cs="Arial"/>
          <w:b/>
          <w:color w:val="000000" w:themeColor="text1"/>
          <w:sz w:val="24"/>
          <w:szCs w:val="24"/>
        </w:rPr>
        <w:t>на ризикот</w:t>
      </w:r>
    </w:p>
    <w:p w14:paraId="66879B75" w14:textId="3EC24754" w:rsidR="00060318" w:rsidRPr="006822C8" w:rsidRDefault="00555373" w:rsidP="008D385C">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96</w:t>
      </w:r>
    </w:p>
    <w:p w14:paraId="5CDD7DB9" w14:textId="5B1AB29D"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Кога согласно договорот трговецот е обврзан да му ги испрати с</w:t>
      </w:r>
      <w:r w:rsidR="00A86BA3" w:rsidRPr="006822C8">
        <w:rPr>
          <w:rFonts w:ascii="Arial" w:eastAsia="Calibri" w:hAnsi="Arial" w:cs="Arial"/>
          <w:color w:val="000000" w:themeColor="text1"/>
          <w:sz w:val="24"/>
          <w:szCs w:val="24"/>
        </w:rPr>
        <w:t>токите на потрошувачот,</w:t>
      </w:r>
      <w:r w:rsidR="008D385C"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ризикот за случајно пропаѓање или</w:t>
      </w:r>
      <w:r w:rsidR="005E02D3" w:rsidRPr="006822C8">
        <w:rPr>
          <w:rFonts w:ascii="Arial" w:eastAsia="Calibri" w:hAnsi="Arial" w:cs="Arial"/>
          <w:color w:val="000000" w:themeColor="text1"/>
          <w:sz w:val="24"/>
          <w:szCs w:val="24"/>
        </w:rPr>
        <w:t xml:space="preserve"> оштетување на стоките </w:t>
      </w:r>
      <w:r w:rsidR="00A86BA3" w:rsidRPr="006822C8">
        <w:rPr>
          <w:rFonts w:ascii="Arial" w:eastAsia="Calibri" w:hAnsi="Arial" w:cs="Arial"/>
          <w:color w:val="000000" w:themeColor="text1"/>
          <w:sz w:val="24"/>
          <w:szCs w:val="24"/>
        </w:rPr>
        <w:t xml:space="preserve"> </w:t>
      </w:r>
      <w:r w:rsidR="003F5999" w:rsidRPr="006822C8">
        <w:rPr>
          <w:rFonts w:ascii="Arial" w:eastAsia="Calibri" w:hAnsi="Arial" w:cs="Arial"/>
          <w:color w:val="000000" w:themeColor="text1"/>
          <w:sz w:val="24"/>
          <w:szCs w:val="24"/>
        </w:rPr>
        <w:lastRenderedPageBreak/>
        <w:t>преминува на</w:t>
      </w:r>
      <w:r w:rsidR="005E02D3" w:rsidRPr="006822C8">
        <w:rPr>
          <w:rFonts w:ascii="Arial" w:eastAsia="Calibri" w:hAnsi="Arial" w:cs="Arial"/>
          <w:color w:val="000000" w:themeColor="text1"/>
          <w:sz w:val="24"/>
          <w:szCs w:val="24"/>
        </w:rPr>
        <w:t xml:space="preserve"> потрошувачот</w:t>
      </w:r>
      <w:r w:rsidR="00060318" w:rsidRPr="006822C8">
        <w:rPr>
          <w:rFonts w:ascii="Arial" w:eastAsia="Calibri" w:hAnsi="Arial" w:cs="Arial"/>
          <w:color w:val="000000" w:themeColor="text1"/>
          <w:sz w:val="24"/>
          <w:szCs w:val="24"/>
        </w:rPr>
        <w:t xml:space="preserve"> </w:t>
      </w:r>
      <w:r w:rsidR="003F5999" w:rsidRPr="006822C8">
        <w:rPr>
          <w:rFonts w:ascii="Arial" w:eastAsia="Calibri" w:hAnsi="Arial" w:cs="Arial"/>
          <w:color w:val="000000" w:themeColor="text1"/>
          <w:sz w:val="24"/>
          <w:szCs w:val="24"/>
        </w:rPr>
        <w:t>кога тој или некој трет субјект определен од негова страна, со исклучок на превозникот, ќе се стекне со физичко вла</w:t>
      </w:r>
      <w:r w:rsidR="00FC6751">
        <w:rPr>
          <w:rFonts w:ascii="Arial" w:eastAsia="Calibri" w:hAnsi="Arial" w:cs="Arial"/>
          <w:color w:val="000000" w:themeColor="text1"/>
          <w:sz w:val="24"/>
          <w:szCs w:val="24"/>
        </w:rPr>
        <w:t>дение врз стоките.</w:t>
      </w:r>
    </w:p>
    <w:p w14:paraId="53B7560E" w14:textId="3049C6EC" w:rsidR="008D385C"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Во случаите кога потрошувачот му го доверил превозот на стоките на одреден превозник</w:t>
      </w:r>
      <w:r w:rsidR="006E28C1"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а трговецот не го понудил изборот на превозникот, ризикот за случајно пропаѓање или оштетување на стоките преминува на потрошувачот кога стоките се испорачани на превозникот</w:t>
      </w:r>
      <w:r w:rsidR="00BA75F8"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090EEB3" w14:textId="26A5A79C" w:rsidR="003D179D" w:rsidRPr="00FF03BB" w:rsidRDefault="00625C18" w:rsidP="00737789">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(3) Со одредбите од ст</w:t>
      </w:r>
      <w:r w:rsidR="00A67552" w:rsidRPr="006822C8">
        <w:rPr>
          <w:rFonts w:ascii="Arial" w:eastAsia="Calibri" w:hAnsi="Arial" w:cs="Arial"/>
          <w:color w:val="000000" w:themeColor="text1"/>
          <w:sz w:val="24"/>
          <w:szCs w:val="24"/>
        </w:rPr>
        <w:t>ав</w:t>
      </w:r>
      <w:r w:rsidR="00DB2076" w:rsidRPr="006822C8">
        <w:rPr>
          <w:rFonts w:ascii="Arial" w:eastAsia="Calibri" w:hAnsi="Arial" w:cs="Arial"/>
          <w:color w:val="000000" w:themeColor="text1"/>
          <w:sz w:val="24"/>
          <w:szCs w:val="24"/>
        </w:rPr>
        <w:t xml:space="preserve"> (2</w:t>
      </w:r>
      <w:r w:rsidRPr="006822C8">
        <w:rPr>
          <w:rFonts w:ascii="Arial" w:eastAsia="Calibri" w:hAnsi="Arial" w:cs="Arial"/>
          <w:color w:val="000000" w:themeColor="text1"/>
          <w:sz w:val="24"/>
          <w:szCs w:val="24"/>
        </w:rPr>
        <w:t xml:space="preserve">) од овој член не се исклучува </w:t>
      </w:r>
      <w:r w:rsidR="00DB2076" w:rsidRPr="006822C8">
        <w:rPr>
          <w:rFonts w:ascii="Arial" w:eastAsia="Calibri" w:hAnsi="Arial" w:cs="Arial"/>
          <w:color w:val="000000" w:themeColor="text1"/>
          <w:sz w:val="24"/>
          <w:szCs w:val="24"/>
        </w:rPr>
        <w:t>правото</w:t>
      </w:r>
      <w:r w:rsidR="00A67552" w:rsidRPr="006822C8">
        <w:rPr>
          <w:rFonts w:ascii="Arial" w:eastAsia="Calibri" w:hAnsi="Arial" w:cs="Arial"/>
          <w:color w:val="000000" w:themeColor="text1"/>
          <w:sz w:val="24"/>
          <w:szCs w:val="24"/>
        </w:rPr>
        <w:t xml:space="preserve"> на потрошувачот во однос на превозникот</w:t>
      </w:r>
      <w:r w:rsidR="00DB2076" w:rsidRPr="006822C8">
        <w:rPr>
          <w:rFonts w:ascii="Arial" w:eastAsia="Calibri" w:hAnsi="Arial" w:cs="Arial"/>
          <w:color w:val="000000" w:themeColor="text1"/>
          <w:sz w:val="24"/>
          <w:szCs w:val="24"/>
        </w:rPr>
        <w:t>.</w:t>
      </w:r>
      <w:bookmarkStart w:id="27" w:name="_Hlk523341361"/>
      <w:r w:rsidR="00737789" w:rsidRPr="006822C8">
        <w:rPr>
          <w:rFonts w:ascii="Arial" w:eastAsia="Calibri" w:hAnsi="Arial" w:cs="Arial"/>
          <w:color w:val="000000" w:themeColor="text1"/>
          <w:sz w:val="24"/>
          <w:szCs w:val="24"/>
        </w:rPr>
        <w:t xml:space="preserve"> </w:t>
      </w:r>
    </w:p>
    <w:p w14:paraId="13D501EA" w14:textId="4DED141B" w:rsidR="00A67552" w:rsidRPr="00FF03BB" w:rsidRDefault="00050296"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6F42B7" w:rsidRPr="00FF03BB">
        <w:rPr>
          <w:rFonts w:ascii="Arial" w:eastAsia="Calibri" w:hAnsi="Arial" w:cs="Arial"/>
          <w:b/>
          <w:sz w:val="24"/>
          <w:szCs w:val="24"/>
        </w:rPr>
        <w:t xml:space="preserve"> 2</w:t>
      </w:r>
    </w:p>
    <w:p w14:paraId="6DB71B69"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СООБРАЗНОСТ НА СТОКИТЕ</w:t>
      </w:r>
      <w:bookmarkEnd w:id="27"/>
    </w:p>
    <w:p w14:paraId="24A38E32"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w:t>
      </w:r>
    </w:p>
    <w:p w14:paraId="3192E22A" w14:textId="3B1618A7" w:rsidR="00A67552" w:rsidRPr="00FF03BB" w:rsidRDefault="00555373"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 97</w:t>
      </w:r>
    </w:p>
    <w:p w14:paraId="327CB048" w14:textId="76A16246" w:rsidR="00750264" w:rsidRPr="00FF03BB" w:rsidRDefault="00A67552" w:rsidP="00297FFE">
      <w:pPr>
        <w:spacing w:after="200" w:line="240" w:lineRule="auto"/>
        <w:jc w:val="both"/>
        <w:rPr>
          <w:rFonts w:ascii="Arial" w:eastAsia="Calibri" w:hAnsi="Arial" w:cs="Arial"/>
          <w:sz w:val="24"/>
          <w:szCs w:val="24"/>
        </w:rPr>
      </w:pPr>
      <w:r w:rsidRPr="00FF03BB">
        <w:rPr>
          <w:rFonts w:ascii="Arial" w:eastAsia="Calibri" w:hAnsi="Arial" w:cs="Arial"/>
          <w:sz w:val="24"/>
          <w:szCs w:val="24"/>
        </w:rPr>
        <w:t>(1) Трговецот е должен на потрошувачот да му предаде потрошувачка стока што</w:t>
      </w:r>
      <w:r w:rsidR="00297FFE" w:rsidRPr="00FF03BB">
        <w:rPr>
          <w:rFonts w:ascii="Arial" w:eastAsia="Calibri" w:hAnsi="Arial" w:cs="Arial"/>
          <w:sz w:val="24"/>
          <w:szCs w:val="24"/>
        </w:rPr>
        <w:t xml:space="preserve"> ги исполнува субјективните и објективните барањата за сообраз</w:t>
      </w:r>
      <w:r w:rsidR="00FC6751" w:rsidRPr="00FF03BB">
        <w:rPr>
          <w:rFonts w:ascii="Arial" w:eastAsia="Calibri" w:hAnsi="Arial" w:cs="Arial"/>
          <w:sz w:val="24"/>
          <w:szCs w:val="24"/>
        </w:rPr>
        <w:t xml:space="preserve">ност со договорот определени во </w:t>
      </w:r>
      <w:r w:rsidR="00297FFE" w:rsidRPr="00FF03BB">
        <w:rPr>
          <w:rFonts w:ascii="Arial" w:eastAsia="Calibri" w:hAnsi="Arial" w:cs="Arial"/>
          <w:sz w:val="24"/>
          <w:szCs w:val="24"/>
        </w:rPr>
        <w:t>член</w:t>
      </w:r>
      <w:r w:rsidR="006F42B7" w:rsidRPr="00FF03BB">
        <w:rPr>
          <w:rFonts w:ascii="Arial" w:eastAsia="Calibri" w:hAnsi="Arial" w:cs="Arial"/>
          <w:sz w:val="24"/>
          <w:szCs w:val="24"/>
        </w:rPr>
        <w:t>овите</w:t>
      </w:r>
      <w:r w:rsidR="00297FFE" w:rsidRPr="00FF03BB">
        <w:rPr>
          <w:rFonts w:ascii="Arial" w:eastAsia="Calibri" w:hAnsi="Arial" w:cs="Arial"/>
          <w:sz w:val="24"/>
          <w:szCs w:val="24"/>
        </w:rPr>
        <w:t xml:space="preserve"> </w:t>
      </w:r>
      <w:r w:rsidR="002A07E8" w:rsidRPr="00FF03BB">
        <w:rPr>
          <w:rFonts w:ascii="Arial" w:eastAsia="Calibri" w:hAnsi="Arial" w:cs="Arial"/>
          <w:sz w:val="24"/>
          <w:szCs w:val="24"/>
        </w:rPr>
        <w:t>99</w:t>
      </w:r>
      <w:r w:rsidR="00297FFE" w:rsidRPr="00FF03BB">
        <w:rPr>
          <w:rFonts w:ascii="Arial" w:eastAsia="Calibri" w:hAnsi="Arial" w:cs="Arial"/>
          <w:sz w:val="24"/>
          <w:szCs w:val="24"/>
        </w:rPr>
        <w:t xml:space="preserve"> </w:t>
      </w:r>
      <w:r w:rsidR="001A6BE0" w:rsidRPr="00FF03BB">
        <w:rPr>
          <w:rFonts w:ascii="Arial" w:eastAsia="Calibri" w:hAnsi="Arial" w:cs="Arial"/>
          <w:sz w:val="24"/>
          <w:szCs w:val="24"/>
        </w:rPr>
        <w:t>и</w:t>
      </w:r>
      <w:r w:rsidR="00297FFE" w:rsidRPr="00FF03BB">
        <w:rPr>
          <w:rFonts w:ascii="Arial" w:eastAsia="Calibri" w:hAnsi="Arial" w:cs="Arial"/>
          <w:sz w:val="24"/>
          <w:szCs w:val="24"/>
        </w:rPr>
        <w:t xml:space="preserve"> </w:t>
      </w:r>
      <w:r w:rsidR="002A07E8" w:rsidRPr="00FF03BB">
        <w:rPr>
          <w:rFonts w:ascii="Arial" w:eastAsia="Calibri" w:hAnsi="Arial" w:cs="Arial"/>
          <w:sz w:val="24"/>
          <w:szCs w:val="24"/>
        </w:rPr>
        <w:t>100</w:t>
      </w:r>
      <w:r w:rsidR="00297FFE" w:rsidRPr="00FF03BB">
        <w:rPr>
          <w:rFonts w:ascii="Arial" w:eastAsia="Calibri" w:hAnsi="Arial" w:cs="Arial"/>
          <w:sz w:val="24"/>
          <w:szCs w:val="24"/>
        </w:rPr>
        <w:t xml:space="preserve"> на овој закон, доколку е применливо, така што нема да биде во спротивност со барањата за правата на трети лица</w:t>
      </w:r>
      <w:r w:rsidR="00B83E1A" w:rsidRPr="00FF03BB">
        <w:rPr>
          <w:rFonts w:ascii="Arial" w:eastAsia="Calibri" w:hAnsi="Arial" w:cs="Arial"/>
          <w:sz w:val="24"/>
          <w:szCs w:val="24"/>
        </w:rPr>
        <w:t xml:space="preserve"> на потрошувачките стоки</w:t>
      </w:r>
      <w:r w:rsidR="00297FFE" w:rsidRPr="00FF03BB">
        <w:rPr>
          <w:rFonts w:ascii="Arial" w:eastAsia="Calibri" w:hAnsi="Arial" w:cs="Arial"/>
          <w:sz w:val="24"/>
          <w:szCs w:val="24"/>
        </w:rPr>
        <w:t xml:space="preserve"> определени во член </w:t>
      </w:r>
      <w:r w:rsidR="002A07E8" w:rsidRPr="00FF03BB">
        <w:rPr>
          <w:rFonts w:ascii="Arial" w:eastAsia="Calibri" w:hAnsi="Arial" w:cs="Arial"/>
          <w:sz w:val="24"/>
          <w:szCs w:val="24"/>
        </w:rPr>
        <w:t>101</w:t>
      </w:r>
      <w:r w:rsidR="00FC6751" w:rsidRPr="00FF03BB">
        <w:rPr>
          <w:rFonts w:ascii="Arial" w:eastAsia="Calibri" w:hAnsi="Arial" w:cs="Arial"/>
          <w:sz w:val="24"/>
          <w:szCs w:val="24"/>
        </w:rPr>
        <w:t xml:space="preserve"> од </w:t>
      </w:r>
      <w:r w:rsidR="00297FFE" w:rsidRPr="00FF03BB">
        <w:rPr>
          <w:rFonts w:ascii="Arial" w:eastAsia="Calibri" w:hAnsi="Arial" w:cs="Arial"/>
          <w:sz w:val="24"/>
          <w:szCs w:val="24"/>
        </w:rPr>
        <w:t xml:space="preserve"> овој закон.</w:t>
      </w:r>
      <w:r w:rsidRPr="00FF03BB">
        <w:rPr>
          <w:rFonts w:ascii="Arial" w:eastAsia="Calibri" w:hAnsi="Arial" w:cs="Arial"/>
          <w:sz w:val="24"/>
          <w:szCs w:val="24"/>
        </w:rPr>
        <w:t xml:space="preserve"> </w:t>
      </w:r>
    </w:p>
    <w:p w14:paraId="6AFB4277" w14:textId="0AAD6F43" w:rsidR="00A67552" w:rsidRPr="00FF03BB" w:rsidRDefault="00750264" w:rsidP="00297FFE">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Трговецот </w:t>
      </w:r>
      <w:r w:rsidR="00A67552" w:rsidRPr="00FF03BB">
        <w:rPr>
          <w:rFonts w:ascii="Arial" w:eastAsia="Calibri" w:hAnsi="Arial" w:cs="Arial"/>
          <w:sz w:val="24"/>
          <w:szCs w:val="24"/>
        </w:rPr>
        <w:t xml:space="preserve">му одговара на потрошувачот за секоја несообразност на стоката што постоела во моментот на нејзиното предавање на потрошувачот, </w:t>
      </w:r>
      <w:bookmarkStart w:id="28" w:name="_Hlk75779650"/>
      <w:r w:rsidR="00A67552" w:rsidRPr="00FF03BB">
        <w:rPr>
          <w:rFonts w:ascii="Arial" w:eastAsia="Calibri" w:hAnsi="Arial" w:cs="Arial"/>
          <w:sz w:val="24"/>
          <w:szCs w:val="24"/>
        </w:rPr>
        <w:t xml:space="preserve">без оглед дали </w:t>
      </w:r>
      <w:r w:rsidR="009F4DCE" w:rsidRPr="00FF03BB">
        <w:rPr>
          <w:rFonts w:ascii="Arial" w:eastAsia="Calibri" w:hAnsi="Arial" w:cs="Arial"/>
          <w:sz w:val="24"/>
          <w:szCs w:val="24"/>
        </w:rPr>
        <w:t>трговецот за тоа знаел односно</w:t>
      </w:r>
      <w:r w:rsidR="002F6252" w:rsidRPr="00FF03BB">
        <w:rPr>
          <w:rFonts w:ascii="Arial" w:eastAsia="Calibri" w:hAnsi="Arial" w:cs="Arial"/>
          <w:sz w:val="24"/>
          <w:szCs w:val="24"/>
        </w:rPr>
        <w:t xml:space="preserve"> има </w:t>
      </w:r>
      <w:r w:rsidR="00A67552" w:rsidRPr="00FF03BB">
        <w:rPr>
          <w:rFonts w:ascii="Arial" w:eastAsia="Calibri" w:hAnsi="Arial" w:cs="Arial"/>
          <w:sz w:val="24"/>
          <w:szCs w:val="24"/>
        </w:rPr>
        <w:t>законска</w:t>
      </w:r>
      <w:r w:rsidR="002F6252" w:rsidRPr="00FF03BB">
        <w:rPr>
          <w:rFonts w:ascii="Arial" w:eastAsia="Calibri" w:hAnsi="Arial" w:cs="Arial"/>
          <w:sz w:val="24"/>
          <w:szCs w:val="24"/>
        </w:rPr>
        <w:t xml:space="preserve"> </w:t>
      </w:r>
      <w:r w:rsidR="006E28C1" w:rsidRPr="00FF03BB">
        <w:rPr>
          <w:rFonts w:ascii="Arial" w:eastAsia="Calibri" w:hAnsi="Arial" w:cs="Arial"/>
          <w:sz w:val="24"/>
          <w:szCs w:val="24"/>
        </w:rPr>
        <w:t>одговорност за сообразност</w:t>
      </w:r>
      <w:r w:rsidR="00FC6751" w:rsidRPr="00FF03BB">
        <w:rPr>
          <w:rFonts w:ascii="Arial" w:eastAsia="Calibri" w:hAnsi="Arial" w:cs="Arial"/>
          <w:sz w:val="24"/>
          <w:szCs w:val="24"/>
        </w:rPr>
        <w:t xml:space="preserve"> на стоката</w:t>
      </w:r>
      <w:r w:rsidR="008D385C" w:rsidRPr="00FF03BB">
        <w:rPr>
          <w:rFonts w:ascii="Arial" w:eastAsia="Calibri" w:hAnsi="Arial" w:cs="Arial"/>
          <w:sz w:val="24"/>
          <w:szCs w:val="24"/>
        </w:rPr>
        <w:t>.</w:t>
      </w:r>
      <w:bookmarkEnd w:id="28"/>
      <w:r w:rsidR="00A67552" w:rsidRPr="00FF03BB">
        <w:rPr>
          <w:rFonts w:ascii="Arial" w:eastAsia="Calibri" w:hAnsi="Arial" w:cs="Arial"/>
          <w:sz w:val="24"/>
          <w:szCs w:val="24"/>
        </w:rPr>
        <w:t xml:space="preserve"> </w:t>
      </w:r>
    </w:p>
    <w:p w14:paraId="3E478E07" w14:textId="59BC8BC5" w:rsidR="003766C7" w:rsidRPr="00FF03BB" w:rsidRDefault="00A67552" w:rsidP="00297FFE">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3766C7" w:rsidRPr="00FF03BB">
        <w:rPr>
          <w:rFonts w:ascii="Arial" w:eastAsia="Calibri" w:hAnsi="Arial" w:cs="Arial"/>
          <w:sz w:val="24"/>
          <w:szCs w:val="24"/>
        </w:rPr>
        <w:t>3</w:t>
      </w:r>
      <w:r w:rsidRPr="00FF03BB">
        <w:rPr>
          <w:rFonts w:ascii="Arial" w:eastAsia="Calibri" w:hAnsi="Arial" w:cs="Arial"/>
          <w:sz w:val="24"/>
          <w:szCs w:val="24"/>
        </w:rPr>
        <w:t>) Трговецот му одговара на потрошува</w:t>
      </w:r>
      <w:r w:rsidRPr="006822C8">
        <w:rPr>
          <w:rFonts w:ascii="Arial" w:eastAsia="Calibri" w:hAnsi="Arial" w:cs="Arial"/>
          <w:color w:val="000000" w:themeColor="text1"/>
          <w:sz w:val="24"/>
          <w:szCs w:val="24"/>
        </w:rPr>
        <w:t>чот и за секоја несообразност на потрошувачка</w:t>
      </w:r>
      <w:r w:rsidR="00F11294" w:rsidRPr="006822C8">
        <w:rPr>
          <w:rFonts w:ascii="Arial" w:eastAsia="Calibri" w:hAnsi="Arial" w:cs="Arial"/>
          <w:color w:val="000000" w:themeColor="text1"/>
          <w:sz w:val="24"/>
          <w:szCs w:val="24"/>
        </w:rPr>
        <w:t>та</w:t>
      </w:r>
      <w:r w:rsidRPr="006822C8">
        <w:rPr>
          <w:rFonts w:ascii="Arial" w:eastAsia="Calibri" w:hAnsi="Arial" w:cs="Arial"/>
          <w:color w:val="000000" w:themeColor="text1"/>
          <w:sz w:val="24"/>
          <w:szCs w:val="24"/>
        </w:rPr>
        <w:t xml:space="preserve"> стока со договорот за продажба што ќе се појави по нејзиното предавање на потрошувачот, ако истата е последица од причина што постоела </w:t>
      </w:r>
      <w:r w:rsidRPr="00FF03BB">
        <w:rPr>
          <w:rFonts w:ascii="Arial" w:eastAsia="Calibri" w:hAnsi="Arial" w:cs="Arial"/>
          <w:sz w:val="24"/>
          <w:szCs w:val="24"/>
        </w:rPr>
        <w:t>пред предавањето.</w:t>
      </w:r>
    </w:p>
    <w:p w14:paraId="553D8754" w14:textId="30543B7E" w:rsidR="003766C7" w:rsidRPr="00FF03BB" w:rsidRDefault="00FC6751" w:rsidP="00297FFE">
      <w:pPr>
        <w:spacing w:after="200" w:line="240" w:lineRule="auto"/>
        <w:jc w:val="both"/>
        <w:rPr>
          <w:rFonts w:ascii="Arial" w:eastAsia="Calibri" w:hAnsi="Arial" w:cs="Arial"/>
          <w:sz w:val="24"/>
          <w:szCs w:val="24"/>
        </w:rPr>
      </w:pPr>
      <w:r w:rsidRPr="00FF03BB">
        <w:rPr>
          <w:rFonts w:ascii="Arial" w:eastAsia="Calibri" w:hAnsi="Arial" w:cs="Arial"/>
          <w:sz w:val="24"/>
          <w:szCs w:val="24"/>
        </w:rPr>
        <w:t>(4</w:t>
      </w:r>
      <w:r w:rsidR="003766C7" w:rsidRPr="00FF03BB">
        <w:rPr>
          <w:rFonts w:ascii="Arial" w:eastAsia="Calibri" w:hAnsi="Arial" w:cs="Arial"/>
          <w:sz w:val="24"/>
          <w:szCs w:val="24"/>
        </w:rPr>
        <w:t xml:space="preserve">) Без да се </w:t>
      </w:r>
      <w:r w:rsidR="001828B2" w:rsidRPr="00FF03BB">
        <w:rPr>
          <w:rFonts w:ascii="Arial" w:eastAsia="Calibri" w:hAnsi="Arial" w:cs="Arial"/>
          <w:sz w:val="24"/>
          <w:szCs w:val="24"/>
        </w:rPr>
        <w:t>засега</w:t>
      </w:r>
      <w:r w:rsidR="003766C7" w:rsidRPr="00FF03BB">
        <w:rPr>
          <w:rFonts w:ascii="Arial" w:eastAsia="Calibri" w:hAnsi="Arial" w:cs="Arial"/>
          <w:sz w:val="24"/>
          <w:szCs w:val="24"/>
        </w:rPr>
        <w:t xml:space="preserve"> во обврските кои произлегуваат од член </w:t>
      </w:r>
      <w:r w:rsidR="002F6252" w:rsidRPr="00FF03BB">
        <w:rPr>
          <w:rFonts w:ascii="Arial" w:eastAsia="Calibri" w:hAnsi="Arial" w:cs="Arial"/>
          <w:sz w:val="24"/>
          <w:szCs w:val="24"/>
        </w:rPr>
        <w:t>100</w:t>
      </w:r>
      <w:r w:rsidR="003766C7" w:rsidRPr="00FF03BB">
        <w:rPr>
          <w:rFonts w:ascii="Arial" w:eastAsia="Calibri" w:hAnsi="Arial" w:cs="Arial"/>
          <w:sz w:val="24"/>
          <w:szCs w:val="24"/>
        </w:rPr>
        <w:t xml:space="preserve"> став (2)</w:t>
      </w:r>
      <w:r w:rsidR="002F6252" w:rsidRPr="00FF03BB">
        <w:rPr>
          <w:rFonts w:ascii="Arial" w:eastAsia="Calibri" w:hAnsi="Arial" w:cs="Arial"/>
          <w:sz w:val="24"/>
          <w:szCs w:val="24"/>
        </w:rPr>
        <w:t xml:space="preserve"> од овој закон</w:t>
      </w:r>
      <w:r w:rsidR="003766C7" w:rsidRPr="00FF03BB">
        <w:rPr>
          <w:rFonts w:ascii="Arial" w:eastAsia="Calibri" w:hAnsi="Arial" w:cs="Arial"/>
          <w:sz w:val="24"/>
          <w:szCs w:val="24"/>
        </w:rPr>
        <w:t>, одредбите од став</w:t>
      </w:r>
      <w:r w:rsidR="002F6252" w:rsidRPr="00FF03BB">
        <w:rPr>
          <w:rFonts w:ascii="Arial" w:eastAsia="Calibri" w:hAnsi="Arial" w:cs="Arial"/>
          <w:sz w:val="24"/>
          <w:szCs w:val="24"/>
        </w:rPr>
        <w:t xml:space="preserve">ови (2) и </w:t>
      </w:r>
      <w:r w:rsidR="003766C7" w:rsidRPr="00FF03BB">
        <w:rPr>
          <w:rFonts w:ascii="Arial" w:eastAsia="Calibri" w:hAnsi="Arial" w:cs="Arial"/>
          <w:sz w:val="24"/>
          <w:szCs w:val="24"/>
        </w:rPr>
        <w:t>(3) на овој член се применуваат и на стоки со дигитал</w:t>
      </w:r>
      <w:r w:rsidR="00237B27" w:rsidRPr="00FF03BB">
        <w:rPr>
          <w:rFonts w:ascii="Arial" w:eastAsia="Calibri" w:hAnsi="Arial" w:cs="Arial"/>
          <w:sz w:val="24"/>
          <w:szCs w:val="24"/>
        </w:rPr>
        <w:t xml:space="preserve">ни </w:t>
      </w:r>
      <w:r w:rsidR="003766C7" w:rsidRPr="00FF03BB">
        <w:rPr>
          <w:rFonts w:ascii="Arial" w:eastAsia="Calibri" w:hAnsi="Arial" w:cs="Arial"/>
          <w:sz w:val="24"/>
          <w:szCs w:val="24"/>
        </w:rPr>
        <w:t>елемент</w:t>
      </w:r>
      <w:r w:rsidR="00237B27" w:rsidRPr="00FF03BB">
        <w:rPr>
          <w:rFonts w:ascii="Arial" w:eastAsia="Calibri" w:hAnsi="Arial" w:cs="Arial"/>
          <w:sz w:val="24"/>
          <w:szCs w:val="24"/>
        </w:rPr>
        <w:t>и</w:t>
      </w:r>
      <w:r w:rsidR="002F6252" w:rsidRPr="00FF03BB">
        <w:rPr>
          <w:rFonts w:ascii="Arial" w:eastAsia="Calibri" w:hAnsi="Arial" w:cs="Arial"/>
          <w:sz w:val="24"/>
          <w:szCs w:val="24"/>
        </w:rPr>
        <w:t xml:space="preserve">. </w:t>
      </w:r>
    </w:p>
    <w:p w14:paraId="6E02269A" w14:textId="08EB70C0" w:rsidR="00A67552" w:rsidRPr="00B10360" w:rsidRDefault="00A67552" w:rsidP="00A67552">
      <w:pPr>
        <w:spacing w:after="200" w:line="240" w:lineRule="auto"/>
        <w:jc w:val="center"/>
        <w:rPr>
          <w:rFonts w:ascii="Arial" w:eastAsia="Calibri" w:hAnsi="Arial" w:cs="Arial"/>
          <w:b/>
          <w:sz w:val="24"/>
          <w:szCs w:val="24"/>
        </w:rPr>
      </w:pPr>
      <w:r w:rsidRPr="00B10360">
        <w:rPr>
          <w:rFonts w:ascii="Arial" w:eastAsia="Calibri" w:hAnsi="Arial" w:cs="Arial"/>
          <w:b/>
          <w:sz w:val="24"/>
          <w:szCs w:val="24"/>
        </w:rPr>
        <w:t xml:space="preserve">Обем на примена </w:t>
      </w:r>
      <w:r w:rsidR="002F6252" w:rsidRPr="00B10360">
        <w:rPr>
          <w:rFonts w:ascii="Arial" w:eastAsia="Calibri" w:hAnsi="Arial" w:cs="Arial"/>
          <w:b/>
          <w:sz w:val="24"/>
          <w:szCs w:val="24"/>
        </w:rPr>
        <w:t xml:space="preserve">на одредите </w:t>
      </w:r>
      <w:r w:rsidR="00C227A1" w:rsidRPr="00B10360">
        <w:rPr>
          <w:rFonts w:ascii="Arial" w:eastAsia="Calibri" w:hAnsi="Arial" w:cs="Arial"/>
          <w:b/>
          <w:sz w:val="24"/>
          <w:szCs w:val="24"/>
        </w:rPr>
        <w:t xml:space="preserve">за сообразност </w:t>
      </w:r>
      <w:r w:rsidR="00C72A07" w:rsidRPr="00B10360">
        <w:rPr>
          <w:rFonts w:ascii="Arial" w:eastAsia="Calibri" w:hAnsi="Arial" w:cs="Arial"/>
          <w:b/>
          <w:sz w:val="24"/>
          <w:szCs w:val="24"/>
        </w:rPr>
        <w:t>на потрошувачките стоки</w:t>
      </w:r>
    </w:p>
    <w:p w14:paraId="638FCE37" w14:textId="087A83AC" w:rsidR="00A67552" w:rsidRPr="006822C8" w:rsidRDefault="00555373" w:rsidP="00A67552">
      <w:pPr>
        <w:spacing w:after="200" w:line="240" w:lineRule="auto"/>
        <w:jc w:val="center"/>
        <w:rPr>
          <w:rFonts w:ascii="Arial" w:eastAsia="Calibri" w:hAnsi="Arial" w:cs="Arial"/>
          <w:b/>
          <w:color w:val="000000" w:themeColor="text1"/>
          <w:sz w:val="24"/>
          <w:szCs w:val="24"/>
        </w:rPr>
      </w:pPr>
      <w:r w:rsidRPr="00C72A07">
        <w:rPr>
          <w:rFonts w:ascii="Arial" w:eastAsia="Calibri" w:hAnsi="Arial" w:cs="Arial"/>
          <w:b/>
          <w:color w:val="000000" w:themeColor="text1"/>
          <w:sz w:val="24"/>
          <w:szCs w:val="24"/>
        </w:rPr>
        <w:t>Член 98</w:t>
      </w:r>
    </w:p>
    <w:p w14:paraId="3BD8EDCC" w14:textId="656EC322" w:rsidR="00AB17F1" w:rsidRPr="004B5A94" w:rsidRDefault="00A67552" w:rsidP="00A67552">
      <w:pPr>
        <w:spacing w:after="200" w:line="240" w:lineRule="auto"/>
        <w:jc w:val="both"/>
        <w:rPr>
          <w:rFonts w:ascii="Arial" w:eastAsia="Calibri" w:hAnsi="Arial" w:cs="Arial"/>
          <w:color w:val="000000" w:themeColor="text1"/>
          <w:sz w:val="24"/>
          <w:szCs w:val="24"/>
          <w:lang w:val="en-US"/>
        </w:rPr>
      </w:pPr>
      <w:r w:rsidRPr="00B10360">
        <w:rPr>
          <w:rFonts w:ascii="Arial" w:eastAsia="Calibri" w:hAnsi="Arial" w:cs="Arial"/>
          <w:sz w:val="24"/>
          <w:szCs w:val="24"/>
        </w:rPr>
        <w:t>(</w:t>
      </w:r>
      <w:r w:rsidR="002325B8" w:rsidRPr="00B10360">
        <w:rPr>
          <w:rFonts w:ascii="Arial" w:eastAsia="Calibri" w:hAnsi="Arial" w:cs="Arial"/>
          <w:sz w:val="24"/>
          <w:szCs w:val="24"/>
        </w:rPr>
        <w:t>1</w:t>
      </w:r>
      <w:r w:rsidRPr="00B10360">
        <w:rPr>
          <w:rFonts w:ascii="Arial" w:eastAsia="Calibri" w:hAnsi="Arial" w:cs="Arial"/>
          <w:sz w:val="24"/>
          <w:szCs w:val="24"/>
        </w:rPr>
        <w:t>) Како потрошувачка стока, во смисла на</w:t>
      </w:r>
      <w:r w:rsidR="00DF26D1" w:rsidRPr="00B10360">
        <w:rPr>
          <w:rFonts w:ascii="Arial" w:eastAsia="Calibri" w:hAnsi="Arial" w:cs="Arial"/>
          <w:sz w:val="24"/>
          <w:szCs w:val="24"/>
        </w:rPr>
        <w:t xml:space="preserve"> </w:t>
      </w:r>
      <w:bookmarkStart w:id="29" w:name="_Hlk50979701"/>
      <w:r w:rsidR="0044287F" w:rsidRPr="00B10360">
        <w:rPr>
          <w:rFonts w:ascii="Arial" w:eastAsia="Calibri" w:hAnsi="Arial" w:cs="Arial"/>
          <w:sz w:val="24"/>
          <w:szCs w:val="24"/>
        </w:rPr>
        <w:t xml:space="preserve">одредбите од овој член и </w:t>
      </w:r>
      <w:r w:rsidR="00C227A1" w:rsidRPr="00B10360">
        <w:rPr>
          <w:rFonts w:ascii="Arial" w:eastAsia="Calibri" w:hAnsi="Arial" w:cs="Arial"/>
          <w:sz w:val="24"/>
          <w:szCs w:val="24"/>
        </w:rPr>
        <w:t xml:space="preserve"> член</w:t>
      </w:r>
      <w:r w:rsidR="003B44F1" w:rsidRPr="00B10360">
        <w:rPr>
          <w:rFonts w:ascii="Arial" w:eastAsia="Calibri" w:hAnsi="Arial" w:cs="Arial"/>
          <w:sz w:val="24"/>
          <w:szCs w:val="24"/>
        </w:rPr>
        <w:t>овите</w:t>
      </w:r>
      <w:r w:rsidR="00C227A1" w:rsidRPr="00B10360">
        <w:rPr>
          <w:rFonts w:ascii="Arial" w:eastAsia="Calibri" w:hAnsi="Arial" w:cs="Arial"/>
          <w:sz w:val="24"/>
          <w:szCs w:val="24"/>
        </w:rPr>
        <w:t xml:space="preserve"> </w:t>
      </w:r>
      <w:r w:rsidR="0044287F" w:rsidRPr="00B10360">
        <w:rPr>
          <w:rFonts w:ascii="Arial" w:eastAsia="Calibri" w:hAnsi="Arial" w:cs="Arial"/>
          <w:sz w:val="24"/>
          <w:szCs w:val="24"/>
        </w:rPr>
        <w:t>97,</w:t>
      </w:r>
      <w:r w:rsidR="002F6252" w:rsidRPr="00B10360">
        <w:rPr>
          <w:rFonts w:ascii="Arial" w:eastAsia="Calibri" w:hAnsi="Arial" w:cs="Arial"/>
          <w:sz w:val="24"/>
          <w:szCs w:val="24"/>
        </w:rPr>
        <w:t xml:space="preserve"> 99, 100, 101, 102, 103, 104, 105, 106, </w:t>
      </w:r>
      <w:r w:rsidR="006C5245" w:rsidRPr="00B10360">
        <w:rPr>
          <w:rFonts w:ascii="Arial" w:eastAsia="Calibri" w:hAnsi="Arial" w:cs="Arial"/>
          <w:sz w:val="24"/>
          <w:szCs w:val="24"/>
        </w:rPr>
        <w:t xml:space="preserve">107, 108 и 109 </w:t>
      </w:r>
      <w:r w:rsidR="00C227A1" w:rsidRPr="00B10360">
        <w:rPr>
          <w:rFonts w:ascii="Arial" w:eastAsia="Calibri" w:hAnsi="Arial" w:cs="Arial"/>
          <w:sz w:val="24"/>
          <w:szCs w:val="24"/>
        </w:rPr>
        <w:t xml:space="preserve">од </w:t>
      </w:r>
      <w:r w:rsidR="00DF26D1" w:rsidRPr="00B10360">
        <w:rPr>
          <w:rFonts w:ascii="Arial" w:eastAsia="Calibri" w:hAnsi="Arial" w:cs="Arial"/>
          <w:sz w:val="24"/>
          <w:szCs w:val="24"/>
        </w:rPr>
        <w:t>овој закон</w:t>
      </w:r>
      <w:bookmarkEnd w:id="29"/>
      <w:r w:rsidRPr="006822C8">
        <w:rPr>
          <w:rFonts w:ascii="Arial" w:eastAsia="Calibri" w:hAnsi="Arial" w:cs="Arial"/>
          <w:color w:val="000000" w:themeColor="text1"/>
          <w:sz w:val="24"/>
          <w:szCs w:val="24"/>
        </w:rPr>
        <w:t>, се смета</w:t>
      </w:r>
      <w:r w:rsidR="004B5A94">
        <w:rPr>
          <w:rFonts w:ascii="Arial" w:eastAsia="Calibri" w:hAnsi="Arial" w:cs="Arial"/>
          <w:color w:val="000000" w:themeColor="text1"/>
          <w:sz w:val="24"/>
          <w:szCs w:val="24"/>
          <w:lang w:val="en-US"/>
        </w:rPr>
        <w:t>:</w:t>
      </w:r>
    </w:p>
    <w:p w14:paraId="2B12FA12" w14:textId="3DF8EB93" w:rsidR="00AB17F1" w:rsidRPr="004B5A94" w:rsidRDefault="00AB17F1" w:rsidP="00A67552">
      <w:pPr>
        <w:spacing w:after="200" w:line="240" w:lineRule="auto"/>
        <w:jc w:val="both"/>
        <w:rPr>
          <w:rFonts w:ascii="Arial" w:eastAsia="Calibri" w:hAnsi="Arial" w:cs="Arial"/>
          <w:sz w:val="24"/>
          <w:szCs w:val="24"/>
        </w:rPr>
      </w:pPr>
      <w:r w:rsidRPr="004B5A94">
        <w:rPr>
          <w:rFonts w:ascii="Arial" w:eastAsia="Calibri" w:hAnsi="Arial" w:cs="Arial"/>
          <w:sz w:val="24"/>
          <w:szCs w:val="24"/>
        </w:rPr>
        <w:t xml:space="preserve">а) </w:t>
      </w:r>
      <w:r w:rsidR="00A67552" w:rsidRPr="004B5A94">
        <w:rPr>
          <w:rFonts w:ascii="Arial" w:eastAsia="Calibri" w:hAnsi="Arial" w:cs="Arial"/>
          <w:sz w:val="24"/>
          <w:szCs w:val="24"/>
        </w:rPr>
        <w:t>секој опиплив подвижен предмет, со исклучок на стоките што се продаваат во постапка за извр</w:t>
      </w:r>
      <w:r w:rsidR="00045642" w:rsidRPr="004B5A94">
        <w:rPr>
          <w:rFonts w:ascii="Arial" w:eastAsia="Calibri" w:hAnsi="Arial" w:cs="Arial"/>
          <w:sz w:val="24"/>
          <w:szCs w:val="24"/>
        </w:rPr>
        <w:t xml:space="preserve">шување или </w:t>
      </w:r>
      <w:r w:rsidR="00DF26D1" w:rsidRPr="004B5A94">
        <w:rPr>
          <w:rFonts w:ascii="Arial" w:eastAsia="Calibri" w:hAnsi="Arial" w:cs="Arial"/>
          <w:sz w:val="24"/>
          <w:szCs w:val="24"/>
        </w:rPr>
        <w:t>по</w:t>
      </w:r>
      <w:r w:rsidR="00045642" w:rsidRPr="004B5A94">
        <w:rPr>
          <w:rFonts w:ascii="Arial" w:eastAsia="Calibri" w:hAnsi="Arial" w:cs="Arial"/>
          <w:sz w:val="24"/>
          <w:szCs w:val="24"/>
        </w:rPr>
        <w:t>инаку според</w:t>
      </w:r>
      <w:r w:rsidR="00A67552" w:rsidRPr="004B5A94">
        <w:rPr>
          <w:rFonts w:ascii="Arial" w:eastAsia="Calibri" w:hAnsi="Arial" w:cs="Arial"/>
          <w:sz w:val="24"/>
          <w:szCs w:val="24"/>
        </w:rPr>
        <w:t xml:space="preserve"> овластување</w:t>
      </w:r>
      <w:r w:rsidR="00045642" w:rsidRPr="004B5A94">
        <w:rPr>
          <w:rFonts w:ascii="Arial" w:eastAsia="Calibri" w:hAnsi="Arial" w:cs="Arial"/>
          <w:sz w:val="24"/>
          <w:szCs w:val="24"/>
        </w:rPr>
        <w:t xml:space="preserve"> утврдено со закон</w:t>
      </w:r>
      <w:r w:rsidR="00A67552" w:rsidRPr="004B5A94">
        <w:rPr>
          <w:rFonts w:ascii="Arial" w:eastAsia="Calibri" w:hAnsi="Arial" w:cs="Arial"/>
          <w:sz w:val="24"/>
          <w:szCs w:val="24"/>
        </w:rPr>
        <w:t>, на водата и гасот што не се пакувани за продажба во точно определен волумен или количество, како и на електричната енергија</w:t>
      </w:r>
      <w:r w:rsidR="0044287F" w:rsidRPr="004B5A94">
        <w:rPr>
          <w:rFonts w:ascii="Arial" w:eastAsia="Calibri" w:hAnsi="Arial" w:cs="Arial"/>
          <w:sz w:val="24"/>
          <w:szCs w:val="24"/>
        </w:rPr>
        <w:t xml:space="preserve"> и</w:t>
      </w:r>
    </w:p>
    <w:p w14:paraId="1EE6FFF4" w14:textId="1E7FE12C" w:rsidR="00A67552" w:rsidRPr="004B5A94" w:rsidRDefault="00AB17F1" w:rsidP="00A67552">
      <w:pPr>
        <w:spacing w:after="200" w:line="240" w:lineRule="auto"/>
        <w:jc w:val="both"/>
        <w:rPr>
          <w:rFonts w:ascii="Arial" w:eastAsia="Calibri" w:hAnsi="Arial" w:cs="Arial"/>
          <w:sz w:val="24"/>
          <w:szCs w:val="24"/>
        </w:rPr>
      </w:pPr>
      <w:r w:rsidRPr="004B5A94">
        <w:rPr>
          <w:rFonts w:ascii="Arial" w:eastAsia="Calibri" w:hAnsi="Arial" w:cs="Arial"/>
          <w:sz w:val="24"/>
          <w:szCs w:val="24"/>
        </w:rPr>
        <w:lastRenderedPageBreak/>
        <w:t>б) секој опиплив подвижен предмет во кој што е вграден или со кој е меѓусебно поврзана дигитална содржина или дигитална услуг</w:t>
      </w:r>
      <w:r w:rsidR="0044287F" w:rsidRPr="004B5A94">
        <w:rPr>
          <w:rFonts w:ascii="Arial" w:eastAsia="Calibri" w:hAnsi="Arial" w:cs="Arial"/>
          <w:sz w:val="24"/>
          <w:szCs w:val="24"/>
        </w:rPr>
        <w:t xml:space="preserve">а на таков начин што доколку </w:t>
      </w:r>
      <w:r w:rsidRPr="004B5A94">
        <w:rPr>
          <w:rFonts w:ascii="Arial" w:eastAsia="Calibri" w:hAnsi="Arial" w:cs="Arial"/>
          <w:sz w:val="24"/>
          <w:szCs w:val="24"/>
        </w:rPr>
        <w:t>нема дигитална содржина или дигитална услуга стоката нема да ги извршува своите функции, при што исклучок се трајни носачи кои служат исклучиво како нос</w:t>
      </w:r>
      <w:r w:rsidR="00D946BC" w:rsidRPr="004B5A94">
        <w:rPr>
          <w:rFonts w:ascii="Arial" w:eastAsia="Calibri" w:hAnsi="Arial" w:cs="Arial"/>
          <w:sz w:val="24"/>
          <w:szCs w:val="24"/>
        </w:rPr>
        <w:t xml:space="preserve">ачи </w:t>
      </w:r>
      <w:r w:rsidRPr="004B5A94">
        <w:rPr>
          <w:rFonts w:ascii="Arial" w:eastAsia="Calibri" w:hAnsi="Arial" w:cs="Arial"/>
          <w:sz w:val="24"/>
          <w:szCs w:val="24"/>
        </w:rPr>
        <w:t>на дигитална содржина</w:t>
      </w:r>
      <w:r w:rsidR="0044287F" w:rsidRPr="004B5A94">
        <w:rPr>
          <w:rFonts w:ascii="Arial" w:eastAsia="Calibri" w:hAnsi="Arial" w:cs="Arial"/>
          <w:sz w:val="24"/>
          <w:szCs w:val="24"/>
        </w:rPr>
        <w:t>.</w:t>
      </w:r>
    </w:p>
    <w:p w14:paraId="1EF603AB" w14:textId="1EF819C4" w:rsidR="00A67552" w:rsidRPr="00B10360" w:rsidRDefault="00A67552" w:rsidP="00A67552">
      <w:pPr>
        <w:spacing w:after="200" w:line="240" w:lineRule="auto"/>
        <w:jc w:val="both"/>
        <w:rPr>
          <w:rFonts w:ascii="Arial" w:eastAsia="Calibri" w:hAnsi="Arial" w:cs="Arial"/>
          <w:sz w:val="24"/>
          <w:szCs w:val="24"/>
        </w:rPr>
      </w:pPr>
      <w:r w:rsidRPr="004B5A94">
        <w:rPr>
          <w:rFonts w:ascii="Arial" w:eastAsia="Calibri" w:hAnsi="Arial" w:cs="Arial"/>
          <w:sz w:val="24"/>
          <w:szCs w:val="24"/>
        </w:rPr>
        <w:t>(</w:t>
      </w:r>
      <w:r w:rsidR="002325B8" w:rsidRPr="004B5A94">
        <w:rPr>
          <w:rFonts w:ascii="Arial" w:eastAsia="Calibri" w:hAnsi="Arial" w:cs="Arial"/>
          <w:sz w:val="24"/>
          <w:szCs w:val="24"/>
        </w:rPr>
        <w:t>2</w:t>
      </w:r>
      <w:r w:rsidRPr="004B5A94">
        <w:rPr>
          <w:rFonts w:ascii="Arial" w:eastAsia="Calibri" w:hAnsi="Arial" w:cs="Arial"/>
          <w:sz w:val="24"/>
          <w:szCs w:val="24"/>
        </w:rPr>
        <w:t xml:space="preserve">) Договорите за снабдување на потрошувачка стока што треба да се </w:t>
      </w:r>
      <w:r w:rsidR="003B6453" w:rsidRPr="004B5A94">
        <w:rPr>
          <w:rFonts w:ascii="Arial" w:eastAsia="Calibri" w:hAnsi="Arial" w:cs="Arial"/>
          <w:sz w:val="24"/>
          <w:szCs w:val="24"/>
        </w:rPr>
        <w:t xml:space="preserve">изработи или </w:t>
      </w:r>
      <w:r w:rsidRPr="004B5A94">
        <w:rPr>
          <w:rFonts w:ascii="Arial" w:eastAsia="Calibri" w:hAnsi="Arial" w:cs="Arial"/>
          <w:sz w:val="24"/>
          <w:szCs w:val="24"/>
        </w:rPr>
        <w:t xml:space="preserve">произведе се сметаат како договори за продажба </w:t>
      </w:r>
      <w:r w:rsidR="003F5999" w:rsidRPr="004B5A94">
        <w:rPr>
          <w:rFonts w:ascii="Arial" w:eastAsia="Calibri" w:hAnsi="Arial" w:cs="Arial"/>
          <w:sz w:val="24"/>
          <w:szCs w:val="24"/>
        </w:rPr>
        <w:t xml:space="preserve">во смисла на </w:t>
      </w:r>
      <w:r w:rsidR="00C227A1" w:rsidRPr="004B5A94">
        <w:rPr>
          <w:rFonts w:ascii="Arial" w:eastAsia="Calibri" w:hAnsi="Arial" w:cs="Arial"/>
          <w:sz w:val="24"/>
          <w:szCs w:val="24"/>
        </w:rPr>
        <w:t xml:space="preserve">одредбите од </w:t>
      </w:r>
      <w:r w:rsidR="0044287F" w:rsidRPr="004B5A94">
        <w:rPr>
          <w:rFonts w:ascii="Arial" w:eastAsia="Calibri" w:hAnsi="Arial" w:cs="Arial"/>
          <w:sz w:val="24"/>
          <w:szCs w:val="24"/>
        </w:rPr>
        <w:t xml:space="preserve">од овој член и  </w:t>
      </w:r>
      <w:r w:rsidR="0044287F" w:rsidRPr="00B10360">
        <w:rPr>
          <w:rFonts w:ascii="Arial" w:eastAsia="Calibri" w:hAnsi="Arial" w:cs="Arial"/>
          <w:sz w:val="24"/>
          <w:szCs w:val="24"/>
        </w:rPr>
        <w:t>леновите 97,</w:t>
      </w:r>
      <w:r w:rsidR="002F6252" w:rsidRPr="00B10360">
        <w:rPr>
          <w:rFonts w:ascii="Arial" w:eastAsia="Calibri" w:hAnsi="Arial" w:cs="Arial"/>
          <w:sz w:val="24"/>
          <w:szCs w:val="24"/>
        </w:rPr>
        <w:t xml:space="preserve"> 99, 100, 101, 102, 103, 104, 105, 106, </w:t>
      </w:r>
      <w:r w:rsidR="006C5245" w:rsidRPr="00B10360">
        <w:rPr>
          <w:rFonts w:ascii="Arial" w:eastAsia="Calibri" w:hAnsi="Arial" w:cs="Arial"/>
          <w:sz w:val="24"/>
          <w:szCs w:val="24"/>
        </w:rPr>
        <w:t xml:space="preserve">107, 108 и 109  </w:t>
      </w:r>
      <w:r w:rsidR="00C227A1" w:rsidRPr="00B10360">
        <w:rPr>
          <w:rFonts w:ascii="Arial" w:eastAsia="Calibri" w:hAnsi="Arial" w:cs="Arial"/>
          <w:sz w:val="24"/>
          <w:szCs w:val="24"/>
        </w:rPr>
        <w:t>од овој закон</w:t>
      </w:r>
      <w:r w:rsidR="00D24576" w:rsidRPr="00B10360">
        <w:rPr>
          <w:rFonts w:ascii="Arial" w:eastAsia="Calibri" w:hAnsi="Arial" w:cs="Arial"/>
          <w:sz w:val="24"/>
          <w:szCs w:val="24"/>
        </w:rPr>
        <w:t>.</w:t>
      </w:r>
      <w:r w:rsidRPr="00B10360">
        <w:rPr>
          <w:rFonts w:ascii="Arial" w:eastAsia="Calibri" w:hAnsi="Arial" w:cs="Arial"/>
          <w:sz w:val="24"/>
          <w:szCs w:val="24"/>
        </w:rPr>
        <w:t xml:space="preserve"> </w:t>
      </w:r>
    </w:p>
    <w:p w14:paraId="5EF76A4C" w14:textId="5AC003F5" w:rsidR="00A67552" w:rsidRPr="004B5A94" w:rsidRDefault="00A67552"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w:t>
      </w:r>
      <w:r w:rsidR="002325B8" w:rsidRPr="00B10360">
        <w:rPr>
          <w:rFonts w:ascii="Arial" w:eastAsia="Calibri" w:hAnsi="Arial" w:cs="Arial"/>
          <w:sz w:val="24"/>
          <w:szCs w:val="24"/>
        </w:rPr>
        <w:t>3</w:t>
      </w:r>
      <w:r w:rsidRPr="00B10360">
        <w:rPr>
          <w:rFonts w:ascii="Arial" w:eastAsia="Calibri" w:hAnsi="Arial" w:cs="Arial"/>
          <w:sz w:val="24"/>
          <w:szCs w:val="24"/>
        </w:rPr>
        <w:t xml:space="preserve">) Ако поинаку не е договорено, </w:t>
      </w:r>
      <w:r w:rsidR="00C227A1" w:rsidRPr="00B10360">
        <w:rPr>
          <w:rFonts w:ascii="Arial" w:eastAsia="Calibri" w:hAnsi="Arial" w:cs="Arial"/>
          <w:sz w:val="24"/>
          <w:szCs w:val="24"/>
        </w:rPr>
        <w:t xml:space="preserve">одредбите </w:t>
      </w:r>
      <w:r w:rsidR="0044287F" w:rsidRPr="00B10360">
        <w:rPr>
          <w:rFonts w:ascii="Arial" w:eastAsia="Calibri" w:hAnsi="Arial" w:cs="Arial"/>
          <w:sz w:val="24"/>
          <w:szCs w:val="24"/>
        </w:rPr>
        <w:t>од овој член и  членовите 97,</w:t>
      </w:r>
      <w:r w:rsidR="00394668" w:rsidRPr="00B10360">
        <w:rPr>
          <w:rFonts w:ascii="Arial" w:eastAsia="Calibri" w:hAnsi="Arial" w:cs="Arial"/>
          <w:sz w:val="24"/>
          <w:szCs w:val="24"/>
        </w:rPr>
        <w:t xml:space="preserve"> 99, 100, 101, 102, 103, 104, 105, 106, </w:t>
      </w:r>
      <w:r w:rsidR="006C5245" w:rsidRPr="00B10360">
        <w:rPr>
          <w:rFonts w:ascii="Arial" w:eastAsia="Calibri" w:hAnsi="Arial" w:cs="Arial"/>
          <w:sz w:val="24"/>
          <w:szCs w:val="24"/>
        </w:rPr>
        <w:t xml:space="preserve">107, 108 и 109  </w:t>
      </w:r>
      <w:r w:rsidR="00C227A1" w:rsidRPr="00B10360">
        <w:rPr>
          <w:rFonts w:ascii="Arial" w:eastAsia="Calibri" w:hAnsi="Arial" w:cs="Arial"/>
          <w:sz w:val="24"/>
          <w:szCs w:val="24"/>
        </w:rPr>
        <w:t xml:space="preserve">од овој закон </w:t>
      </w:r>
      <w:r w:rsidRPr="00B10360">
        <w:rPr>
          <w:rFonts w:ascii="Arial" w:eastAsia="Calibri" w:hAnsi="Arial" w:cs="Arial"/>
          <w:sz w:val="24"/>
          <w:szCs w:val="24"/>
        </w:rPr>
        <w:t xml:space="preserve">не се применуваат на половните (веќе употребувани) стоки што се </w:t>
      </w:r>
      <w:r w:rsidRPr="004B5A94">
        <w:rPr>
          <w:rFonts w:ascii="Arial" w:eastAsia="Calibri" w:hAnsi="Arial" w:cs="Arial"/>
          <w:sz w:val="24"/>
          <w:szCs w:val="24"/>
        </w:rPr>
        <w:t>продаваат на јавни аукции каде потрошувачите ја имаат можноста од лично присуство</w:t>
      </w:r>
      <w:r w:rsidR="0044287F" w:rsidRPr="004B5A94">
        <w:rPr>
          <w:rFonts w:ascii="Arial" w:eastAsia="Calibri" w:hAnsi="Arial" w:cs="Arial"/>
          <w:sz w:val="24"/>
          <w:szCs w:val="24"/>
        </w:rPr>
        <w:t xml:space="preserve"> и </w:t>
      </w:r>
      <w:r w:rsidR="00AB17F1" w:rsidRPr="004B5A94">
        <w:rPr>
          <w:rFonts w:ascii="Arial" w:eastAsia="Calibri" w:hAnsi="Arial" w:cs="Arial"/>
          <w:sz w:val="24"/>
          <w:szCs w:val="24"/>
        </w:rPr>
        <w:t>на продажбата на живи животни</w:t>
      </w:r>
      <w:r w:rsidR="001828B2" w:rsidRPr="004B5A94">
        <w:rPr>
          <w:rFonts w:ascii="Arial" w:eastAsia="Calibri" w:hAnsi="Arial" w:cs="Arial"/>
          <w:sz w:val="24"/>
          <w:szCs w:val="24"/>
        </w:rPr>
        <w:t>.</w:t>
      </w:r>
      <w:r w:rsidRPr="004B5A94">
        <w:rPr>
          <w:rFonts w:ascii="Arial" w:eastAsia="Calibri" w:hAnsi="Arial" w:cs="Arial"/>
          <w:sz w:val="24"/>
          <w:szCs w:val="24"/>
        </w:rPr>
        <w:t xml:space="preserve"> </w:t>
      </w:r>
    </w:p>
    <w:p w14:paraId="49E75DDD" w14:textId="5B173B16" w:rsidR="00AB17F1" w:rsidRPr="004B5A94" w:rsidRDefault="002325B8" w:rsidP="00A67552">
      <w:pPr>
        <w:spacing w:after="200" w:line="240" w:lineRule="auto"/>
        <w:jc w:val="both"/>
        <w:rPr>
          <w:rFonts w:ascii="Arial" w:eastAsia="Calibri" w:hAnsi="Arial" w:cs="Arial"/>
          <w:sz w:val="24"/>
          <w:szCs w:val="24"/>
        </w:rPr>
      </w:pPr>
      <w:r w:rsidRPr="004B5A94">
        <w:rPr>
          <w:rFonts w:ascii="Arial" w:eastAsia="Calibri" w:hAnsi="Arial" w:cs="Arial"/>
          <w:sz w:val="24"/>
          <w:szCs w:val="24"/>
        </w:rPr>
        <w:t>(4</w:t>
      </w:r>
      <w:r w:rsidR="000B06A6" w:rsidRPr="004B5A94">
        <w:rPr>
          <w:rFonts w:ascii="Arial" w:eastAsia="Calibri" w:hAnsi="Arial" w:cs="Arial"/>
          <w:sz w:val="24"/>
          <w:szCs w:val="24"/>
        </w:rPr>
        <w:t>) Во случај на</w:t>
      </w:r>
      <w:r w:rsidR="00D946BC" w:rsidRPr="004B5A94">
        <w:rPr>
          <w:rFonts w:ascii="Arial" w:eastAsia="Calibri" w:hAnsi="Arial" w:cs="Arial"/>
          <w:sz w:val="24"/>
          <w:szCs w:val="24"/>
        </w:rPr>
        <w:t xml:space="preserve"> примена на </w:t>
      </w:r>
      <w:r w:rsidR="000B06A6" w:rsidRPr="004B5A94">
        <w:rPr>
          <w:rFonts w:ascii="Arial" w:eastAsia="Calibri" w:hAnsi="Arial" w:cs="Arial"/>
          <w:sz w:val="24"/>
          <w:szCs w:val="24"/>
        </w:rPr>
        <w:t>исклучок</w:t>
      </w:r>
      <w:r w:rsidR="00D946BC" w:rsidRPr="004B5A94">
        <w:rPr>
          <w:rFonts w:ascii="Arial" w:eastAsia="Calibri" w:hAnsi="Arial" w:cs="Arial"/>
          <w:sz w:val="24"/>
          <w:szCs w:val="24"/>
        </w:rPr>
        <w:t xml:space="preserve">от од </w:t>
      </w:r>
      <w:r w:rsidR="0044287F" w:rsidRPr="004B5A94">
        <w:rPr>
          <w:rFonts w:ascii="Arial" w:eastAsia="Calibri" w:hAnsi="Arial" w:cs="Arial"/>
          <w:sz w:val="24"/>
          <w:szCs w:val="24"/>
        </w:rPr>
        <w:t>став (3</w:t>
      </w:r>
      <w:r w:rsidR="000B06A6" w:rsidRPr="004B5A94">
        <w:rPr>
          <w:rFonts w:ascii="Arial" w:eastAsia="Calibri" w:hAnsi="Arial" w:cs="Arial"/>
          <w:sz w:val="24"/>
          <w:szCs w:val="24"/>
        </w:rPr>
        <w:t>)</w:t>
      </w:r>
      <w:r w:rsidR="0044287F" w:rsidRPr="004B5A94">
        <w:rPr>
          <w:rFonts w:ascii="Arial" w:eastAsia="Calibri" w:hAnsi="Arial" w:cs="Arial"/>
          <w:sz w:val="24"/>
          <w:szCs w:val="24"/>
        </w:rPr>
        <w:t xml:space="preserve"> од овој член при продажба на</w:t>
      </w:r>
      <w:r w:rsidR="000B06A6" w:rsidRPr="004B5A94">
        <w:rPr>
          <w:rFonts w:ascii="Arial" w:eastAsia="Calibri" w:hAnsi="Arial" w:cs="Arial"/>
          <w:sz w:val="24"/>
          <w:szCs w:val="24"/>
        </w:rPr>
        <w:t xml:space="preserve"> половните (веќе употребувани) стоки што се продаваат на јавни аукции</w:t>
      </w:r>
      <w:r w:rsidR="0044287F" w:rsidRPr="004B5A94">
        <w:rPr>
          <w:rFonts w:ascii="Arial" w:eastAsia="Calibri" w:hAnsi="Arial" w:cs="Arial"/>
          <w:sz w:val="24"/>
          <w:szCs w:val="24"/>
        </w:rPr>
        <w:t xml:space="preserve"> и на продажбата на живи животни </w:t>
      </w:r>
      <w:r w:rsidR="00D946BC" w:rsidRPr="004B5A94">
        <w:rPr>
          <w:rFonts w:ascii="Arial" w:eastAsia="Calibri" w:hAnsi="Arial" w:cs="Arial"/>
          <w:sz w:val="24"/>
          <w:szCs w:val="24"/>
        </w:rPr>
        <w:t xml:space="preserve">, </w:t>
      </w:r>
      <w:r w:rsidR="000B06A6" w:rsidRPr="004B5A94">
        <w:rPr>
          <w:rFonts w:ascii="Arial" w:eastAsia="Calibri" w:hAnsi="Arial" w:cs="Arial"/>
          <w:sz w:val="24"/>
          <w:szCs w:val="24"/>
        </w:rPr>
        <w:t xml:space="preserve">потрошувачите за тоа треба да бидат информирани на јасен, сеопфатен и лесно достапен начин. </w:t>
      </w:r>
    </w:p>
    <w:p w14:paraId="4FFAD417" w14:textId="6966655A" w:rsidR="00B04325" w:rsidRPr="004B5A94" w:rsidRDefault="00254CDD"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w:t>
      </w:r>
      <w:r w:rsidR="002325B8" w:rsidRPr="00B10360">
        <w:rPr>
          <w:rFonts w:ascii="Arial" w:eastAsia="Calibri" w:hAnsi="Arial" w:cs="Arial"/>
          <w:sz w:val="24"/>
          <w:szCs w:val="24"/>
        </w:rPr>
        <w:t>5</w:t>
      </w:r>
      <w:r w:rsidRPr="00B10360">
        <w:rPr>
          <w:rFonts w:ascii="Arial" w:eastAsia="Calibri" w:hAnsi="Arial" w:cs="Arial"/>
          <w:sz w:val="24"/>
          <w:szCs w:val="24"/>
        </w:rPr>
        <w:t xml:space="preserve">) Одредбите </w:t>
      </w:r>
      <w:r w:rsidR="0044287F" w:rsidRPr="00B10360">
        <w:rPr>
          <w:rFonts w:ascii="Arial" w:eastAsia="Calibri" w:hAnsi="Arial" w:cs="Arial"/>
          <w:sz w:val="24"/>
          <w:szCs w:val="24"/>
        </w:rPr>
        <w:t>од овој член и членовите 97, 99, 100,</w:t>
      </w:r>
      <w:r w:rsidR="00394668" w:rsidRPr="00B10360">
        <w:rPr>
          <w:rFonts w:ascii="Arial" w:eastAsia="Calibri" w:hAnsi="Arial" w:cs="Arial"/>
          <w:sz w:val="24"/>
          <w:szCs w:val="24"/>
        </w:rPr>
        <w:t xml:space="preserve"> 100, 101</w:t>
      </w:r>
      <w:r w:rsidR="006C5245" w:rsidRPr="00B10360">
        <w:rPr>
          <w:rFonts w:ascii="Arial" w:eastAsia="Calibri" w:hAnsi="Arial" w:cs="Arial"/>
          <w:sz w:val="24"/>
          <w:szCs w:val="24"/>
        </w:rPr>
        <w:t>, 102, 103, 104, 105, 106, 107,</w:t>
      </w:r>
      <w:r w:rsidR="00394668" w:rsidRPr="00B10360">
        <w:rPr>
          <w:rFonts w:ascii="Arial" w:eastAsia="Calibri" w:hAnsi="Arial" w:cs="Arial"/>
          <w:sz w:val="24"/>
          <w:szCs w:val="24"/>
        </w:rPr>
        <w:t xml:space="preserve"> 108</w:t>
      </w:r>
      <w:r w:rsidR="006C5245" w:rsidRPr="00B10360">
        <w:rPr>
          <w:rFonts w:ascii="Arial" w:eastAsia="Calibri" w:hAnsi="Arial" w:cs="Arial"/>
          <w:sz w:val="24"/>
          <w:szCs w:val="24"/>
        </w:rPr>
        <w:t xml:space="preserve"> и 109 </w:t>
      </w:r>
      <w:r w:rsidR="00394668" w:rsidRPr="00B10360">
        <w:rPr>
          <w:rFonts w:ascii="Arial" w:eastAsia="Calibri" w:hAnsi="Arial" w:cs="Arial"/>
          <w:sz w:val="24"/>
          <w:szCs w:val="24"/>
        </w:rPr>
        <w:t xml:space="preserve"> </w:t>
      </w:r>
      <w:r w:rsidRPr="004B5A94">
        <w:rPr>
          <w:rFonts w:ascii="Arial" w:eastAsia="Calibri" w:hAnsi="Arial" w:cs="Arial"/>
          <w:sz w:val="24"/>
          <w:szCs w:val="24"/>
        </w:rPr>
        <w:t xml:space="preserve">од овој закон не се применуваат на договори за </w:t>
      </w:r>
      <w:r w:rsidR="0044287F" w:rsidRPr="004B5A94">
        <w:rPr>
          <w:rFonts w:ascii="Arial" w:eastAsia="Calibri" w:hAnsi="Arial" w:cs="Arial"/>
          <w:sz w:val="24"/>
          <w:szCs w:val="24"/>
        </w:rPr>
        <w:t xml:space="preserve">снабдување на </w:t>
      </w:r>
      <w:r w:rsidR="00237B27" w:rsidRPr="004B5A94">
        <w:rPr>
          <w:rFonts w:ascii="Arial" w:eastAsia="Calibri" w:hAnsi="Arial" w:cs="Arial"/>
          <w:sz w:val="24"/>
          <w:szCs w:val="24"/>
        </w:rPr>
        <w:t xml:space="preserve"> </w:t>
      </w:r>
      <w:r w:rsidR="0044287F" w:rsidRPr="004B5A94">
        <w:rPr>
          <w:rFonts w:ascii="Arial" w:eastAsia="Calibri" w:hAnsi="Arial" w:cs="Arial"/>
          <w:sz w:val="24"/>
          <w:szCs w:val="24"/>
        </w:rPr>
        <w:t xml:space="preserve"> дигитални содржини</w:t>
      </w:r>
      <w:r w:rsidRPr="004B5A94">
        <w:rPr>
          <w:rFonts w:ascii="Arial" w:eastAsia="Calibri" w:hAnsi="Arial" w:cs="Arial"/>
          <w:sz w:val="24"/>
          <w:szCs w:val="24"/>
        </w:rPr>
        <w:t xml:space="preserve"> или дигитал</w:t>
      </w:r>
      <w:r w:rsidR="0044287F" w:rsidRPr="004B5A94">
        <w:rPr>
          <w:rFonts w:ascii="Arial" w:eastAsia="Calibri" w:hAnsi="Arial" w:cs="Arial"/>
          <w:sz w:val="24"/>
          <w:szCs w:val="24"/>
        </w:rPr>
        <w:t>ни услуги, освен ако дигиталните содржини</w:t>
      </w:r>
      <w:r w:rsidRPr="004B5A94">
        <w:rPr>
          <w:rFonts w:ascii="Arial" w:eastAsia="Calibri" w:hAnsi="Arial" w:cs="Arial"/>
          <w:sz w:val="24"/>
          <w:szCs w:val="24"/>
        </w:rPr>
        <w:t xml:space="preserve"> или дигиталните услуги што се </w:t>
      </w:r>
      <w:r w:rsidR="00B04325" w:rsidRPr="004B5A94">
        <w:rPr>
          <w:rFonts w:ascii="Arial" w:eastAsia="Calibri" w:hAnsi="Arial" w:cs="Arial"/>
          <w:sz w:val="24"/>
          <w:szCs w:val="24"/>
        </w:rPr>
        <w:t xml:space="preserve">вградени </w:t>
      </w:r>
      <w:r w:rsidRPr="004B5A94">
        <w:rPr>
          <w:rFonts w:ascii="Arial" w:eastAsia="Calibri" w:hAnsi="Arial" w:cs="Arial"/>
          <w:sz w:val="24"/>
          <w:szCs w:val="24"/>
        </w:rPr>
        <w:t xml:space="preserve">или меѓусебно поврзани со </w:t>
      </w:r>
      <w:r w:rsidR="00B04325" w:rsidRPr="004B5A94">
        <w:rPr>
          <w:rFonts w:ascii="Arial" w:eastAsia="Calibri" w:hAnsi="Arial" w:cs="Arial"/>
          <w:sz w:val="24"/>
          <w:szCs w:val="24"/>
        </w:rPr>
        <w:t>потрошувачката стока во смисла на став</w:t>
      </w:r>
      <w:r w:rsidR="0044287F" w:rsidRPr="004B5A94">
        <w:rPr>
          <w:rFonts w:ascii="Arial" w:eastAsia="Calibri" w:hAnsi="Arial" w:cs="Arial"/>
          <w:sz w:val="24"/>
          <w:szCs w:val="24"/>
        </w:rPr>
        <w:t>от</w:t>
      </w:r>
      <w:r w:rsidR="00B04325" w:rsidRPr="004B5A94">
        <w:rPr>
          <w:rFonts w:ascii="Arial" w:eastAsia="Calibri" w:hAnsi="Arial" w:cs="Arial"/>
          <w:sz w:val="24"/>
          <w:szCs w:val="24"/>
        </w:rPr>
        <w:t xml:space="preserve"> </w:t>
      </w:r>
      <w:r w:rsidR="003B44F1" w:rsidRPr="004B5A94">
        <w:rPr>
          <w:rFonts w:ascii="Arial" w:eastAsia="Calibri" w:hAnsi="Arial" w:cs="Arial"/>
          <w:sz w:val="24"/>
          <w:szCs w:val="24"/>
        </w:rPr>
        <w:t>(</w:t>
      </w:r>
      <w:r w:rsidR="00B04325" w:rsidRPr="004B5A94">
        <w:rPr>
          <w:rFonts w:ascii="Arial" w:eastAsia="Calibri" w:hAnsi="Arial" w:cs="Arial"/>
          <w:sz w:val="24"/>
          <w:szCs w:val="24"/>
        </w:rPr>
        <w:t>1</w:t>
      </w:r>
      <w:r w:rsidR="003B44F1" w:rsidRPr="004B5A94">
        <w:rPr>
          <w:rFonts w:ascii="Arial" w:eastAsia="Calibri" w:hAnsi="Arial" w:cs="Arial"/>
          <w:sz w:val="24"/>
          <w:szCs w:val="24"/>
        </w:rPr>
        <w:t>)</w:t>
      </w:r>
      <w:r w:rsidR="00B04325" w:rsidRPr="004B5A94">
        <w:rPr>
          <w:rFonts w:ascii="Arial" w:eastAsia="Calibri" w:hAnsi="Arial" w:cs="Arial"/>
          <w:sz w:val="24"/>
          <w:szCs w:val="24"/>
        </w:rPr>
        <w:t xml:space="preserve"> </w:t>
      </w:r>
      <w:r w:rsidR="00394668" w:rsidRPr="004B5A94">
        <w:rPr>
          <w:rFonts w:ascii="Arial" w:eastAsia="Calibri" w:hAnsi="Arial" w:cs="Arial"/>
          <w:sz w:val="24"/>
          <w:szCs w:val="24"/>
        </w:rPr>
        <w:t xml:space="preserve">од овој член </w:t>
      </w:r>
      <w:r w:rsidRPr="004B5A94">
        <w:rPr>
          <w:rFonts w:ascii="Arial" w:eastAsia="Calibri" w:hAnsi="Arial" w:cs="Arial"/>
          <w:sz w:val="24"/>
          <w:szCs w:val="24"/>
        </w:rPr>
        <w:t xml:space="preserve">се </w:t>
      </w:r>
      <w:r w:rsidR="00B04325" w:rsidRPr="004B5A94">
        <w:rPr>
          <w:rFonts w:ascii="Arial" w:eastAsia="Calibri" w:hAnsi="Arial" w:cs="Arial"/>
          <w:sz w:val="24"/>
          <w:szCs w:val="24"/>
        </w:rPr>
        <w:t xml:space="preserve">снабдени со потрошувачката стока согласно </w:t>
      </w:r>
      <w:r w:rsidRPr="004B5A94">
        <w:rPr>
          <w:rFonts w:ascii="Arial" w:eastAsia="Calibri" w:hAnsi="Arial" w:cs="Arial"/>
          <w:sz w:val="24"/>
          <w:szCs w:val="24"/>
        </w:rPr>
        <w:t>договор за продажба, без оглед на</w:t>
      </w:r>
      <w:r w:rsidR="00B04325" w:rsidRPr="004B5A94">
        <w:rPr>
          <w:rFonts w:ascii="Arial" w:eastAsia="Calibri" w:hAnsi="Arial" w:cs="Arial"/>
          <w:sz w:val="24"/>
          <w:szCs w:val="24"/>
        </w:rPr>
        <w:t xml:space="preserve"> тоа дали </w:t>
      </w:r>
      <w:r w:rsidRPr="004B5A94">
        <w:rPr>
          <w:rFonts w:ascii="Arial" w:eastAsia="Calibri" w:hAnsi="Arial" w:cs="Arial"/>
          <w:sz w:val="24"/>
          <w:szCs w:val="24"/>
        </w:rPr>
        <w:t xml:space="preserve">таквата дигитална содржина или дигиталната услуга е </w:t>
      </w:r>
      <w:r w:rsidR="00B04325" w:rsidRPr="004B5A94">
        <w:rPr>
          <w:rFonts w:ascii="Arial" w:eastAsia="Calibri" w:hAnsi="Arial" w:cs="Arial"/>
          <w:sz w:val="24"/>
          <w:szCs w:val="24"/>
        </w:rPr>
        <w:t xml:space="preserve">снабдена </w:t>
      </w:r>
      <w:r w:rsidRPr="004B5A94">
        <w:rPr>
          <w:rFonts w:ascii="Arial" w:eastAsia="Calibri" w:hAnsi="Arial" w:cs="Arial"/>
          <w:sz w:val="24"/>
          <w:szCs w:val="24"/>
        </w:rPr>
        <w:t xml:space="preserve">од </w:t>
      </w:r>
      <w:r w:rsidR="00B04325" w:rsidRPr="004B5A94">
        <w:rPr>
          <w:rFonts w:ascii="Arial" w:eastAsia="Calibri" w:hAnsi="Arial" w:cs="Arial"/>
          <w:sz w:val="24"/>
          <w:szCs w:val="24"/>
        </w:rPr>
        <w:t xml:space="preserve">трговецот </w:t>
      </w:r>
      <w:r w:rsidRPr="004B5A94">
        <w:rPr>
          <w:rFonts w:ascii="Arial" w:eastAsia="Calibri" w:hAnsi="Arial" w:cs="Arial"/>
          <w:sz w:val="24"/>
          <w:szCs w:val="24"/>
        </w:rPr>
        <w:t>или од трето лице</w:t>
      </w:r>
      <w:r w:rsidR="00B04325" w:rsidRPr="004B5A94">
        <w:rPr>
          <w:rFonts w:ascii="Arial" w:eastAsia="Calibri" w:hAnsi="Arial" w:cs="Arial"/>
          <w:sz w:val="24"/>
          <w:szCs w:val="24"/>
        </w:rPr>
        <w:t xml:space="preserve">. </w:t>
      </w:r>
    </w:p>
    <w:p w14:paraId="504F34FB" w14:textId="48DA3071" w:rsidR="00B04325" w:rsidRPr="006822C8" w:rsidRDefault="00B04325"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2325B8">
        <w:rPr>
          <w:rFonts w:ascii="Arial" w:eastAsia="Calibri" w:hAnsi="Arial" w:cs="Arial"/>
          <w:color w:val="000000" w:themeColor="text1"/>
          <w:sz w:val="24"/>
          <w:szCs w:val="24"/>
        </w:rPr>
        <w:t>6</w:t>
      </w:r>
      <w:r w:rsidRPr="006822C8">
        <w:rPr>
          <w:rFonts w:ascii="Arial" w:eastAsia="Calibri" w:hAnsi="Arial" w:cs="Arial"/>
          <w:color w:val="000000" w:themeColor="text1"/>
          <w:sz w:val="24"/>
          <w:szCs w:val="24"/>
        </w:rPr>
        <w:t xml:space="preserve">) Во случај на сомневање дали </w:t>
      </w:r>
      <w:r w:rsidR="00254CDD" w:rsidRPr="006822C8">
        <w:rPr>
          <w:rFonts w:ascii="Arial" w:eastAsia="Calibri" w:hAnsi="Arial" w:cs="Arial"/>
          <w:color w:val="000000" w:themeColor="text1"/>
          <w:sz w:val="24"/>
          <w:szCs w:val="24"/>
        </w:rPr>
        <w:t xml:space="preserve">снабдувањето со </w:t>
      </w:r>
      <w:r w:rsidRPr="006822C8">
        <w:rPr>
          <w:rFonts w:ascii="Arial" w:eastAsia="Calibri" w:hAnsi="Arial" w:cs="Arial"/>
          <w:color w:val="000000" w:themeColor="text1"/>
          <w:sz w:val="24"/>
          <w:szCs w:val="24"/>
        </w:rPr>
        <w:t xml:space="preserve">дигитална содржина или дигитална услуга што е вградена или меѓусебно поврзана со потрошувачка стока </w:t>
      </w:r>
      <w:r w:rsidR="00254CDD" w:rsidRPr="006822C8">
        <w:rPr>
          <w:rFonts w:ascii="Arial" w:eastAsia="Calibri" w:hAnsi="Arial" w:cs="Arial"/>
          <w:color w:val="000000" w:themeColor="text1"/>
          <w:sz w:val="24"/>
          <w:szCs w:val="24"/>
        </w:rPr>
        <w:t xml:space="preserve">претставува дел од договорот за продажба, се претпоставува дека дигиталната содржина или дигиталната услуга е </w:t>
      </w:r>
      <w:r w:rsidRPr="006822C8">
        <w:rPr>
          <w:rFonts w:ascii="Arial" w:eastAsia="Calibri" w:hAnsi="Arial" w:cs="Arial"/>
          <w:color w:val="000000" w:themeColor="text1"/>
          <w:sz w:val="24"/>
          <w:szCs w:val="24"/>
        </w:rPr>
        <w:t xml:space="preserve">дел од </w:t>
      </w:r>
      <w:r w:rsidR="0044287F">
        <w:rPr>
          <w:rFonts w:ascii="Arial" w:eastAsia="Calibri" w:hAnsi="Arial" w:cs="Arial"/>
          <w:color w:val="000000" w:themeColor="text1"/>
          <w:sz w:val="24"/>
          <w:szCs w:val="24"/>
        </w:rPr>
        <w:t>договорот за продажба</w:t>
      </w:r>
      <w:r w:rsidR="00394668">
        <w:rPr>
          <w:rFonts w:ascii="Arial" w:eastAsia="Calibri" w:hAnsi="Arial" w:cs="Arial"/>
          <w:color w:val="000000" w:themeColor="text1"/>
          <w:sz w:val="24"/>
          <w:szCs w:val="24"/>
        </w:rPr>
        <w:t>.</w:t>
      </w:r>
    </w:p>
    <w:p w14:paraId="54B5C1C5" w14:textId="0BDBA9EB" w:rsidR="00A67552" w:rsidRPr="00B10360" w:rsidRDefault="00A67552"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w:t>
      </w:r>
      <w:r w:rsidR="002325B8" w:rsidRPr="00B10360">
        <w:rPr>
          <w:rFonts w:ascii="Arial" w:eastAsia="Calibri" w:hAnsi="Arial" w:cs="Arial"/>
          <w:sz w:val="24"/>
          <w:szCs w:val="24"/>
        </w:rPr>
        <w:t>7</w:t>
      </w:r>
      <w:r w:rsidRPr="00B10360">
        <w:rPr>
          <w:rFonts w:ascii="Arial" w:eastAsia="Calibri" w:hAnsi="Arial" w:cs="Arial"/>
          <w:sz w:val="24"/>
          <w:szCs w:val="24"/>
        </w:rPr>
        <w:t xml:space="preserve">) </w:t>
      </w:r>
      <w:r w:rsidR="0044287F" w:rsidRPr="00B10360">
        <w:rPr>
          <w:rFonts w:ascii="Arial" w:eastAsia="Calibri" w:hAnsi="Arial" w:cs="Arial"/>
          <w:sz w:val="24"/>
          <w:szCs w:val="24"/>
        </w:rPr>
        <w:t>Одредбите од овој член и членовите 97, 99, 100,</w:t>
      </w:r>
      <w:r w:rsidR="00394668" w:rsidRPr="00B10360">
        <w:rPr>
          <w:rFonts w:ascii="Arial" w:eastAsia="Calibri" w:hAnsi="Arial" w:cs="Arial"/>
          <w:sz w:val="24"/>
          <w:szCs w:val="24"/>
        </w:rPr>
        <w:t xml:space="preserve"> 101, 102, 103, 104, 105, 106, 107, 108 и 109 </w:t>
      </w:r>
      <w:r w:rsidR="00C227A1" w:rsidRPr="00B10360">
        <w:rPr>
          <w:rFonts w:ascii="Arial" w:eastAsia="Calibri" w:hAnsi="Arial" w:cs="Arial"/>
          <w:sz w:val="24"/>
          <w:szCs w:val="24"/>
        </w:rPr>
        <w:t xml:space="preserve">од овој закон </w:t>
      </w:r>
      <w:r w:rsidR="00045642" w:rsidRPr="00B10360">
        <w:rPr>
          <w:rFonts w:ascii="Arial" w:eastAsia="Calibri" w:hAnsi="Arial" w:cs="Arial"/>
          <w:sz w:val="24"/>
          <w:szCs w:val="24"/>
        </w:rPr>
        <w:t>за сообразност на стоките</w:t>
      </w:r>
      <w:r w:rsidR="00561ADB" w:rsidRPr="00B10360">
        <w:rPr>
          <w:rFonts w:ascii="Arial" w:eastAsia="Calibri" w:hAnsi="Arial" w:cs="Arial"/>
          <w:sz w:val="24"/>
          <w:szCs w:val="24"/>
        </w:rPr>
        <w:t xml:space="preserve"> </w:t>
      </w:r>
      <w:r w:rsidR="002325B8" w:rsidRPr="00B10360">
        <w:rPr>
          <w:rFonts w:ascii="Arial" w:eastAsia="Calibri" w:hAnsi="Arial" w:cs="Arial"/>
          <w:sz w:val="24"/>
          <w:szCs w:val="24"/>
        </w:rPr>
        <w:t>не</w:t>
      </w:r>
      <w:r w:rsidRPr="00B10360">
        <w:rPr>
          <w:rFonts w:ascii="Arial" w:eastAsia="Calibri" w:hAnsi="Arial" w:cs="Arial"/>
          <w:sz w:val="24"/>
          <w:szCs w:val="24"/>
        </w:rPr>
        <w:t xml:space="preserve"> се применуваат на одговорноста за небезбедност на производите уредена со </w:t>
      </w:r>
      <w:r w:rsidR="00821573" w:rsidRPr="00B10360">
        <w:rPr>
          <w:rFonts w:ascii="Arial" w:eastAsia="Calibri" w:hAnsi="Arial" w:cs="Arial"/>
          <w:sz w:val="24"/>
          <w:szCs w:val="24"/>
        </w:rPr>
        <w:t xml:space="preserve">прописите за </w:t>
      </w:r>
      <w:r w:rsidRPr="00B10360">
        <w:rPr>
          <w:rFonts w:ascii="Arial" w:eastAsia="Calibri" w:hAnsi="Arial" w:cs="Arial"/>
          <w:sz w:val="24"/>
          <w:szCs w:val="24"/>
        </w:rPr>
        <w:t>безбедност на производите, како ни на одговорноста за штета предизвикана од неисправен производ уредена со</w:t>
      </w:r>
      <w:r w:rsidR="0044287F" w:rsidRPr="00B10360">
        <w:rPr>
          <w:rFonts w:ascii="Arial" w:eastAsia="Calibri" w:hAnsi="Arial" w:cs="Arial"/>
          <w:sz w:val="24"/>
          <w:szCs w:val="24"/>
        </w:rPr>
        <w:t xml:space="preserve"> одредбите </w:t>
      </w:r>
      <w:r w:rsidRPr="00B10360">
        <w:rPr>
          <w:rFonts w:ascii="Arial" w:eastAsia="Calibri" w:hAnsi="Arial" w:cs="Arial"/>
          <w:sz w:val="24"/>
          <w:szCs w:val="24"/>
        </w:rPr>
        <w:t xml:space="preserve"> овој закон.</w:t>
      </w:r>
    </w:p>
    <w:p w14:paraId="5BD78C70" w14:textId="52EAAB82" w:rsidR="00A67552" w:rsidRPr="00C72A07" w:rsidRDefault="00297FFE" w:rsidP="00A67552">
      <w:pPr>
        <w:spacing w:after="200" w:line="240" w:lineRule="auto"/>
        <w:jc w:val="center"/>
        <w:rPr>
          <w:rFonts w:ascii="Arial" w:eastAsia="Calibri" w:hAnsi="Arial" w:cs="Arial"/>
          <w:b/>
          <w:sz w:val="24"/>
          <w:szCs w:val="24"/>
        </w:rPr>
      </w:pPr>
      <w:r w:rsidRPr="00C72A07">
        <w:rPr>
          <w:rFonts w:ascii="Arial" w:eastAsia="Calibri" w:hAnsi="Arial" w:cs="Arial"/>
          <w:b/>
          <w:sz w:val="24"/>
          <w:szCs w:val="24"/>
        </w:rPr>
        <w:t xml:space="preserve">Субјективни барања за </w:t>
      </w:r>
      <w:r w:rsidR="00C72A07" w:rsidRPr="00C72A07">
        <w:rPr>
          <w:rFonts w:ascii="Arial" w:eastAsia="Calibri" w:hAnsi="Arial" w:cs="Arial"/>
          <w:b/>
          <w:sz w:val="24"/>
          <w:szCs w:val="24"/>
        </w:rPr>
        <w:t xml:space="preserve">на потрошувачките стоки </w:t>
      </w:r>
      <w:r w:rsidR="0044287F" w:rsidRPr="00C72A07">
        <w:rPr>
          <w:rFonts w:ascii="Arial" w:eastAsia="Calibri" w:hAnsi="Arial" w:cs="Arial"/>
          <w:b/>
          <w:sz w:val="24"/>
          <w:szCs w:val="24"/>
        </w:rPr>
        <w:t xml:space="preserve">со договорот </w:t>
      </w:r>
    </w:p>
    <w:p w14:paraId="773397C6" w14:textId="42E9F2AF" w:rsidR="00A67552" w:rsidRPr="006822C8" w:rsidRDefault="00555373"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99</w:t>
      </w:r>
    </w:p>
    <w:p w14:paraId="11528723" w14:textId="03A5C83C" w:rsidR="00A67552" w:rsidRPr="00C72A07" w:rsidRDefault="00A67552" w:rsidP="00A67552">
      <w:pPr>
        <w:spacing w:after="200" w:line="240" w:lineRule="auto"/>
        <w:jc w:val="both"/>
        <w:rPr>
          <w:rFonts w:ascii="Arial" w:eastAsia="Calibri" w:hAnsi="Arial" w:cs="Arial"/>
          <w:sz w:val="24"/>
          <w:szCs w:val="24"/>
        </w:rPr>
      </w:pPr>
      <w:r w:rsidRPr="00C72A07">
        <w:rPr>
          <w:rFonts w:ascii="Arial" w:eastAsia="Calibri" w:hAnsi="Arial" w:cs="Arial"/>
          <w:sz w:val="24"/>
          <w:szCs w:val="24"/>
        </w:rPr>
        <w:t>Се претпоставува дека потрошувачките стоки се во сообразност со договорот</w:t>
      </w:r>
      <w:r w:rsidR="00824BAE" w:rsidRPr="00C72A07">
        <w:rPr>
          <w:rFonts w:ascii="Arial" w:eastAsia="Calibri" w:hAnsi="Arial" w:cs="Arial"/>
          <w:sz w:val="24"/>
          <w:szCs w:val="24"/>
        </w:rPr>
        <w:t>, каде</w:t>
      </w:r>
      <w:r w:rsidR="00297FFE" w:rsidRPr="00C72A07">
        <w:rPr>
          <w:rFonts w:ascii="Arial" w:eastAsia="Calibri" w:hAnsi="Arial" w:cs="Arial"/>
          <w:sz w:val="24"/>
          <w:szCs w:val="24"/>
        </w:rPr>
        <w:t xml:space="preserve"> што е применливо,</w:t>
      </w:r>
      <w:r w:rsidRPr="00C72A07">
        <w:rPr>
          <w:rFonts w:ascii="Arial" w:eastAsia="Calibri" w:hAnsi="Arial" w:cs="Arial"/>
          <w:sz w:val="24"/>
          <w:szCs w:val="24"/>
        </w:rPr>
        <w:t xml:space="preserve"> кога:</w:t>
      </w:r>
    </w:p>
    <w:p w14:paraId="2616F51A" w14:textId="78B050EC" w:rsidR="00A67552" w:rsidRPr="00C72A07" w:rsidRDefault="00A67552" w:rsidP="00A67552">
      <w:pPr>
        <w:spacing w:after="200" w:line="240" w:lineRule="auto"/>
        <w:jc w:val="both"/>
        <w:rPr>
          <w:rFonts w:ascii="Arial" w:eastAsia="Calibri" w:hAnsi="Arial" w:cs="Arial"/>
          <w:sz w:val="24"/>
          <w:szCs w:val="24"/>
        </w:rPr>
      </w:pPr>
      <w:r w:rsidRPr="00C72A07">
        <w:rPr>
          <w:rFonts w:ascii="Arial" w:eastAsia="Calibri" w:hAnsi="Arial" w:cs="Arial"/>
          <w:sz w:val="24"/>
          <w:szCs w:val="24"/>
        </w:rPr>
        <w:t xml:space="preserve">1) </w:t>
      </w:r>
      <w:r w:rsidR="00394668" w:rsidRPr="00C72A07">
        <w:rPr>
          <w:rFonts w:ascii="Arial" w:eastAsia="Calibri" w:hAnsi="Arial" w:cs="Arial"/>
          <w:sz w:val="24"/>
          <w:szCs w:val="24"/>
        </w:rPr>
        <w:t xml:space="preserve">се со опис, квантитет, квалитет и </w:t>
      </w:r>
      <w:r w:rsidR="00297FFE" w:rsidRPr="00C72A07">
        <w:rPr>
          <w:rFonts w:ascii="Arial" w:eastAsia="Calibri" w:hAnsi="Arial" w:cs="Arial"/>
          <w:sz w:val="24"/>
          <w:szCs w:val="24"/>
        </w:rPr>
        <w:t xml:space="preserve"> поседуваат функционалност, компатибилност, интероперабилност и други </w:t>
      </w:r>
      <w:r w:rsidR="00394668" w:rsidRPr="00C72A07">
        <w:rPr>
          <w:rFonts w:ascii="Arial" w:eastAsia="Calibri" w:hAnsi="Arial" w:cs="Arial"/>
          <w:sz w:val="24"/>
          <w:szCs w:val="24"/>
        </w:rPr>
        <w:t>карактерист</w:t>
      </w:r>
      <w:r w:rsidR="00686FD2" w:rsidRPr="00C72A07">
        <w:rPr>
          <w:rFonts w:ascii="Arial" w:eastAsia="Calibri" w:hAnsi="Arial" w:cs="Arial"/>
          <w:sz w:val="24"/>
          <w:szCs w:val="24"/>
        </w:rPr>
        <w:t xml:space="preserve">ики, како што се </w:t>
      </w:r>
      <w:r w:rsidR="0044287F" w:rsidRPr="00C72A07">
        <w:rPr>
          <w:rFonts w:ascii="Arial" w:eastAsia="Calibri" w:hAnsi="Arial" w:cs="Arial"/>
          <w:sz w:val="24"/>
          <w:szCs w:val="24"/>
        </w:rPr>
        <w:t xml:space="preserve">предвидени </w:t>
      </w:r>
      <w:r w:rsidR="00297FFE" w:rsidRPr="00C72A07">
        <w:rPr>
          <w:rFonts w:ascii="Arial" w:eastAsia="Calibri" w:hAnsi="Arial" w:cs="Arial"/>
          <w:sz w:val="24"/>
          <w:szCs w:val="24"/>
        </w:rPr>
        <w:t xml:space="preserve"> со договорот; </w:t>
      </w:r>
    </w:p>
    <w:p w14:paraId="59C5A070" w14:textId="5DF764F9" w:rsidR="00A67552" w:rsidRPr="00C72A07" w:rsidRDefault="00A67552" w:rsidP="00A67552">
      <w:pPr>
        <w:spacing w:after="200" w:line="240" w:lineRule="auto"/>
        <w:jc w:val="both"/>
        <w:rPr>
          <w:rFonts w:ascii="Arial" w:eastAsia="Calibri" w:hAnsi="Arial" w:cs="Arial"/>
          <w:sz w:val="24"/>
          <w:szCs w:val="24"/>
        </w:rPr>
      </w:pPr>
      <w:r w:rsidRPr="00C72A07">
        <w:rPr>
          <w:rFonts w:ascii="Arial" w:eastAsia="Calibri" w:hAnsi="Arial" w:cs="Arial"/>
          <w:sz w:val="24"/>
          <w:szCs w:val="24"/>
        </w:rPr>
        <w:lastRenderedPageBreak/>
        <w:t xml:space="preserve">2) </w:t>
      </w:r>
      <w:bookmarkStart w:id="30" w:name="_Hlk75775054"/>
      <w:r w:rsidRPr="00C72A07">
        <w:rPr>
          <w:rFonts w:ascii="Arial" w:eastAsia="Calibri" w:hAnsi="Arial" w:cs="Arial"/>
          <w:sz w:val="24"/>
          <w:szCs w:val="24"/>
        </w:rPr>
        <w:t>се погодни за посебната намена за која што потрошувачот ги набавува, за што трговецот знаел во моментот на склучување на договорот и истото го прифатил</w:t>
      </w:r>
      <w:bookmarkEnd w:id="30"/>
      <w:r w:rsidRPr="00C72A07">
        <w:rPr>
          <w:rFonts w:ascii="Arial" w:eastAsia="Calibri" w:hAnsi="Arial" w:cs="Arial"/>
          <w:sz w:val="24"/>
          <w:szCs w:val="24"/>
        </w:rPr>
        <w:t>;</w:t>
      </w:r>
    </w:p>
    <w:p w14:paraId="5C665EBD" w14:textId="57479DC3" w:rsidR="00297FFE" w:rsidRPr="00C72A07" w:rsidRDefault="00297FFE" w:rsidP="00297FFE">
      <w:pPr>
        <w:spacing w:after="200" w:line="240" w:lineRule="auto"/>
        <w:jc w:val="both"/>
        <w:rPr>
          <w:rFonts w:ascii="Arial" w:eastAsia="Calibri" w:hAnsi="Arial" w:cs="Arial"/>
          <w:sz w:val="24"/>
          <w:szCs w:val="24"/>
        </w:rPr>
      </w:pPr>
      <w:r w:rsidRPr="00C72A07">
        <w:rPr>
          <w:rFonts w:ascii="Arial" w:eastAsia="Calibri" w:hAnsi="Arial" w:cs="Arial"/>
          <w:sz w:val="24"/>
          <w:szCs w:val="24"/>
        </w:rPr>
        <w:t>3) се испорачани со сите додатоци, упатства, вклучително и за инсталација и кориснич</w:t>
      </w:r>
      <w:r w:rsidR="00394668" w:rsidRPr="00C72A07">
        <w:rPr>
          <w:rFonts w:ascii="Arial" w:eastAsia="Calibri" w:hAnsi="Arial" w:cs="Arial"/>
          <w:sz w:val="24"/>
          <w:szCs w:val="24"/>
        </w:rPr>
        <w:t xml:space="preserve">ка поддршка, како што е предвидено </w:t>
      </w:r>
      <w:r w:rsidR="0044287F" w:rsidRPr="00C72A07">
        <w:rPr>
          <w:rFonts w:ascii="Arial" w:eastAsia="Calibri" w:hAnsi="Arial" w:cs="Arial"/>
          <w:sz w:val="24"/>
          <w:szCs w:val="24"/>
        </w:rPr>
        <w:t xml:space="preserve">со договорот </w:t>
      </w:r>
      <w:r w:rsidRPr="00C72A07">
        <w:rPr>
          <w:rFonts w:ascii="Arial" w:eastAsia="Calibri" w:hAnsi="Arial" w:cs="Arial"/>
          <w:sz w:val="24"/>
          <w:szCs w:val="24"/>
        </w:rPr>
        <w:t>и</w:t>
      </w:r>
    </w:p>
    <w:p w14:paraId="76E98230" w14:textId="64A26C0B" w:rsidR="00297FFE" w:rsidRPr="00C72A07" w:rsidRDefault="00297FFE" w:rsidP="00297FFE">
      <w:pPr>
        <w:spacing w:after="200" w:line="240" w:lineRule="auto"/>
        <w:jc w:val="both"/>
        <w:rPr>
          <w:rFonts w:ascii="Arial" w:eastAsia="Calibri" w:hAnsi="Arial" w:cs="Arial"/>
          <w:sz w:val="24"/>
          <w:szCs w:val="24"/>
        </w:rPr>
      </w:pPr>
      <w:r w:rsidRPr="00C72A07">
        <w:rPr>
          <w:rFonts w:ascii="Arial" w:eastAsia="Calibri" w:hAnsi="Arial" w:cs="Arial"/>
          <w:sz w:val="24"/>
          <w:szCs w:val="24"/>
        </w:rPr>
        <w:t xml:space="preserve">4) се ажурираат </w:t>
      </w:r>
      <w:r w:rsidR="00824BAE" w:rsidRPr="00C72A07">
        <w:rPr>
          <w:rFonts w:ascii="Arial" w:eastAsia="Calibri" w:hAnsi="Arial" w:cs="Arial"/>
          <w:sz w:val="24"/>
          <w:szCs w:val="24"/>
        </w:rPr>
        <w:t xml:space="preserve"> </w:t>
      </w:r>
      <w:r w:rsidR="00205342" w:rsidRPr="00C72A07">
        <w:rPr>
          <w:rFonts w:ascii="Arial" w:eastAsia="Calibri" w:hAnsi="Arial" w:cs="Arial"/>
          <w:sz w:val="24"/>
          <w:szCs w:val="24"/>
        </w:rPr>
        <w:t xml:space="preserve">и доплнуваат </w:t>
      </w:r>
      <w:r w:rsidRPr="00C72A07">
        <w:rPr>
          <w:rFonts w:ascii="Arial" w:eastAsia="Calibri" w:hAnsi="Arial" w:cs="Arial"/>
          <w:sz w:val="24"/>
          <w:szCs w:val="24"/>
        </w:rPr>
        <w:t>како што е предвидено со договорот.</w:t>
      </w:r>
    </w:p>
    <w:p w14:paraId="0A028DEC" w14:textId="287719CE" w:rsidR="00297FFE" w:rsidRPr="00B10360" w:rsidRDefault="00297FFE" w:rsidP="00297FFE">
      <w:pPr>
        <w:spacing w:after="200" w:line="240" w:lineRule="auto"/>
        <w:jc w:val="center"/>
        <w:rPr>
          <w:rFonts w:ascii="Arial" w:eastAsia="Calibri" w:hAnsi="Arial" w:cs="Arial"/>
          <w:b/>
          <w:sz w:val="24"/>
          <w:szCs w:val="24"/>
        </w:rPr>
      </w:pPr>
      <w:r w:rsidRPr="00B10360">
        <w:rPr>
          <w:rFonts w:ascii="Arial" w:eastAsia="Calibri" w:hAnsi="Arial" w:cs="Arial"/>
          <w:b/>
          <w:sz w:val="24"/>
          <w:szCs w:val="24"/>
        </w:rPr>
        <w:t xml:space="preserve">Објективни барања за сообразност </w:t>
      </w:r>
      <w:r w:rsidR="00C72A07" w:rsidRPr="00B10360">
        <w:rPr>
          <w:rFonts w:ascii="Arial" w:eastAsia="Calibri" w:hAnsi="Arial" w:cs="Arial"/>
          <w:b/>
          <w:sz w:val="24"/>
          <w:szCs w:val="24"/>
        </w:rPr>
        <w:t xml:space="preserve">на </w:t>
      </w:r>
      <w:r w:rsidR="00484642" w:rsidRPr="00B10360">
        <w:rPr>
          <w:rFonts w:ascii="Arial" w:eastAsia="Calibri" w:hAnsi="Arial" w:cs="Arial"/>
          <w:b/>
          <w:sz w:val="24"/>
          <w:szCs w:val="24"/>
        </w:rPr>
        <w:t xml:space="preserve">потрошувачките стоки </w:t>
      </w:r>
      <w:r w:rsidRPr="00B10360">
        <w:rPr>
          <w:rFonts w:ascii="Arial" w:eastAsia="Calibri" w:hAnsi="Arial" w:cs="Arial"/>
          <w:b/>
          <w:sz w:val="24"/>
          <w:szCs w:val="24"/>
        </w:rPr>
        <w:t xml:space="preserve">со договорот </w:t>
      </w:r>
    </w:p>
    <w:p w14:paraId="7B15BBA9" w14:textId="22D8231D" w:rsidR="00297FFE" w:rsidRPr="00B10360" w:rsidRDefault="00297FFE" w:rsidP="005B7D42">
      <w:pPr>
        <w:spacing w:after="200" w:line="240" w:lineRule="auto"/>
        <w:jc w:val="center"/>
        <w:rPr>
          <w:rFonts w:ascii="Arial" w:eastAsia="Calibri" w:hAnsi="Arial" w:cs="Arial"/>
          <w:b/>
          <w:sz w:val="24"/>
          <w:szCs w:val="24"/>
        </w:rPr>
      </w:pPr>
      <w:r w:rsidRPr="00B10360">
        <w:rPr>
          <w:rFonts w:ascii="Arial" w:eastAsia="Calibri" w:hAnsi="Arial" w:cs="Arial"/>
          <w:b/>
          <w:sz w:val="24"/>
          <w:szCs w:val="24"/>
        </w:rPr>
        <w:t xml:space="preserve">Член </w:t>
      </w:r>
      <w:r w:rsidR="00555373" w:rsidRPr="00B10360">
        <w:rPr>
          <w:rFonts w:ascii="Arial" w:eastAsia="Calibri" w:hAnsi="Arial" w:cs="Arial"/>
          <w:b/>
          <w:sz w:val="24"/>
          <w:szCs w:val="24"/>
        </w:rPr>
        <w:t>100</w:t>
      </w:r>
    </w:p>
    <w:p w14:paraId="38B23E48" w14:textId="5BDB9775" w:rsidR="00297FFE" w:rsidRPr="00B10360" w:rsidRDefault="00297FFE"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(1) Покрај исполнување</w:t>
      </w:r>
      <w:r w:rsidR="00362910" w:rsidRPr="00B10360">
        <w:rPr>
          <w:rFonts w:ascii="Arial" w:eastAsia="Calibri" w:hAnsi="Arial" w:cs="Arial"/>
          <w:sz w:val="24"/>
          <w:szCs w:val="24"/>
        </w:rPr>
        <w:t>то</w:t>
      </w:r>
      <w:r w:rsidRPr="00B10360">
        <w:rPr>
          <w:rFonts w:ascii="Arial" w:eastAsia="Calibri" w:hAnsi="Arial" w:cs="Arial"/>
          <w:sz w:val="24"/>
          <w:szCs w:val="24"/>
        </w:rPr>
        <w:t xml:space="preserve"> на сите субјективни барања за сообразност</w:t>
      </w:r>
      <w:r w:rsidR="00FC5568" w:rsidRPr="00B10360">
        <w:rPr>
          <w:rFonts w:ascii="Arial" w:eastAsia="Calibri" w:hAnsi="Arial" w:cs="Arial"/>
          <w:sz w:val="24"/>
          <w:szCs w:val="24"/>
        </w:rPr>
        <w:t xml:space="preserve"> од член 99</w:t>
      </w:r>
      <w:r w:rsidR="00563CDC" w:rsidRPr="00B10360">
        <w:rPr>
          <w:rFonts w:ascii="Arial" w:eastAsia="Calibri" w:hAnsi="Arial" w:cs="Arial"/>
          <w:sz w:val="24"/>
          <w:szCs w:val="24"/>
        </w:rPr>
        <w:t xml:space="preserve"> </w:t>
      </w:r>
      <w:r w:rsidR="00362910" w:rsidRPr="00B10360">
        <w:rPr>
          <w:rFonts w:ascii="Arial" w:eastAsia="Calibri" w:hAnsi="Arial" w:cs="Arial"/>
          <w:sz w:val="24"/>
          <w:szCs w:val="24"/>
        </w:rPr>
        <w:t>од овој закон</w:t>
      </w:r>
      <w:r w:rsidRPr="00B10360">
        <w:rPr>
          <w:rFonts w:ascii="Arial" w:eastAsia="Calibri" w:hAnsi="Arial" w:cs="Arial"/>
          <w:sz w:val="24"/>
          <w:szCs w:val="24"/>
        </w:rPr>
        <w:t>, за да се смета дека се сообразни со договорот потрошувач</w:t>
      </w:r>
      <w:r w:rsidR="007056AD" w:rsidRPr="00B10360">
        <w:rPr>
          <w:rFonts w:ascii="Arial" w:eastAsia="Calibri" w:hAnsi="Arial" w:cs="Arial"/>
          <w:sz w:val="24"/>
          <w:szCs w:val="24"/>
        </w:rPr>
        <w:t xml:space="preserve">ките стоки </w:t>
      </w:r>
      <w:r w:rsidRPr="00B10360">
        <w:rPr>
          <w:rFonts w:ascii="Arial" w:eastAsia="Calibri" w:hAnsi="Arial" w:cs="Arial"/>
          <w:sz w:val="24"/>
          <w:szCs w:val="24"/>
        </w:rPr>
        <w:t>мора:</w:t>
      </w:r>
    </w:p>
    <w:p w14:paraId="4DE01E04" w14:textId="68DAF655" w:rsidR="00686FD2" w:rsidRPr="00B10360" w:rsidRDefault="007056AD"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1</w:t>
      </w:r>
      <w:r w:rsidR="00A67552" w:rsidRPr="00B10360">
        <w:rPr>
          <w:rFonts w:ascii="Arial" w:eastAsia="Calibri" w:hAnsi="Arial" w:cs="Arial"/>
          <w:sz w:val="24"/>
          <w:szCs w:val="24"/>
        </w:rPr>
        <w:t xml:space="preserve">) </w:t>
      </w:r>
      <w:r w:rsidR="00362910" w:rsidRPr="00B10360">
        <w:rPr>
          <w:rFonts w:ascii="Arial" w:eastAsia="Calibri" w:hAnsi="Arial" w:cs="Arial"/>
          <w:sz w:val="24"/>
          <w:szCs w:val="24"/>
        </w:rPr>
        <w:t xml:space="preserve">каде што е применливо, </w:t>
      </w:r>
      <w:r w:rsidR="00686FD2" w:rsidRPr="00B10360">
        <w:rPr>
          <w:rFonts w:ascii="Arial" w:eastAsia="Calibri" w:hAnsi="Arial" w:cs="Arial"/>
          <w:sz w:val="24"/>
          <w:szCs w:val="24"/>
        </w:rPr>
        <w:t>д</w:t>
      </w:r>
      <w:r w:rsidR="00544C0C" w:rsidRPr="00B10360">
        <w:rPr>
          <w:rFonts w:ascii="Arial" w:eastAsia="Calibri" w:hAnsi="Arial" w:cs="Arial"/>
          <w:sz w:val="24"/>
          <w:szCs w:val="24"/>
        </w:rPr>
        <w:t xml:space="preserve">а </w:t>
      </w:r>
      <w:r w:rsidR="00A67552" w:rsidRPr="00B10360">
        <w:rPr>
          <w:rFonts w:ascii="Arial" w:eastAsia="Calibri" w:hAnsi="Arial" w:cs="Arial"/>
          <w:sz w:val="24"/>
          <w:szCs w:val="24"/>
        </w:rPr>
        <w:t>се погодни за намената за која што стоките од истиот вид вообичаено се користат</w:t>
      </w:r>
      <w:r w:rsidR="00686FD2" w:rsidRPr="00B10360">
        <w:t xml:space="preserve">, </w:t>
      </w:r>
      <w:r w:rsidR="00362910" w:rsidRPr="00B10360">
        <w:rPr>
          <w:rFonts w:ascii="Arial" w:eastAsia="Calibri" w:hAnsi="Arial" w:cs="Arial"/>
          <w:sz w:val="24"/>
          <w:szCs w:val="24"/>
        </w:rPr>
        <w:t>согласно</w:t>
      </w:r>
      <w:r w:rsidR="003034D3" w:rsidRPr="00B10360">
        <w:rPr>
          <w:rFonts w:ascii="Arial" w:eastAsia="Calibri" w:hAnsi="Arial" w:cs="Arial"/>
          <w:sz w:val="24"/>
          <w:szCs w:val="24"/>
        </w:rPr>
        <w:t xml:space="preserve"> </w:t>
      </w:r>
      <w:r w:rsidRPr="00B10360">
        <w:rPr>
          <w:rFonts w:ascii="Arial" w:eastAsia="Calibri" w:hAnsi="Arial" w:cs="Arial"/>
          <w:sz w:val="24"/>
          <w:szCs w:val="24"/>
        </w:rPr>
        <w:t>прописи</w:t>
      </w:r>
      <w:r w:rsidR="00362910" w:rsidRPr="00B10360">
        <w:rPr>
          <w:rFonts w:ascii="Arial" w:eastAsia="Calibri" w:hAnsi="Arial" w:cs="Arial"/>
          <w:sz w:val="24"/>
          <w:szCs w:val="24"/>
        </w:rPr>
        <w:t>те</w:t>
      </w:r>
      <w:r w:rsidRPr="00B10360">
        <w:rPr>
          <w:rFonts w:ascii="Arial" w:eastAsia="Calibri" w:hAnsi="Arial" w:cs="Arial"/>
          <w:sz w:val="24"/>
          <w:szCs w:val="24"/>
        </w:rPr>
        <w:t xml:space="preserve"> на </w:t>
      </w:r>
      <w:r w:rsidR="00686FD2" w:rsidRPr="00B10360">
        <w:rPr>
          <w:rFonts w:ascii="Arial" w:eastAsia="Calibri" w:hAnsi="Arial" w:cs="Arial"/>
          <w:sz w:val="24"/>
          <w:szCs w:val="24"/>
        </w:rPr>
        <w:t xml:space="preserve">Република Северна Македонија </w:t>
      </w:r>
      <w:r w:rsidRPr="00B10360">
        <w:rPr>
          <w:rFonts w:ascii="Arial" w:eastAsia="Calibri" w:hAnsi="Arial" w:cs="Arial"/>
          <w:sz w:val="24"/>
          <w:szCs w:val="24"/>
        </w:rPr>
        <w:t>и на Европската Унија, техничките стандарди или, во отсуство на такви технички стандарди, применливите кодекси на однесување во соодветниот сектор;</w:t>
      </w:r>
    </w:p>
    <w:p w14:paraId="5EDE1453" w14:textId="29EC559F" w:rsidR="00544C0C" w:rsidRPr="00B10360" w:rsidRDefault="007056AD"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2</w:t>
      </w:r>
      <w:r w:rsidR="00A67552" w:rsidRPr="00B10360">
        <w:rPr>
          <w:rFonts w:ascii="Arial" w:eastAsia="Calibri" w:hAnsi="Arial" w:cs="Arial"/>
          <w:sz w:val="24"/>
          <w:szCs w:val="24"/>
        </w:rPr>
        <w:t xml:space="preserve">) </w:t>
      </w:r>
      <w:r w:rsidR="00544C0C" w:rsidRPr="00B10360">
        <w:rPr>
          <w:rFonts w:ascii="Arial" w:eastAsia="Calibri" w:hAnsi="Arial" w:cs="Arial"/>
          <w:sz w:val="24"/>
          <w:szCs w:val="24"/>
        </w:rPr>
        <w:t xml:space="preserve">каде што е применливо, да го имаат квалитетот и да одговараат на описот на примерокот или моделот што трговецот му го ставил на располагање на потрошувачот пред склучување на договорот; </w:t>
      </w:r>
    </w:p>
    <w:p w14:paraId="5E49DEB7" w14:textId="670F81D1" w:rsidR="00544C0C" w:rsidRPr="00B10360" w:rsidRDefault="00544C0C" w:rsidP="00A67552">
      <w:pPr>
        <w:spacing w:after="200" w:line="240" w:lineRule="auto"/>
        <w:jc w:val="both"/>
        <w:rPr>
          <w:rFonts w:ascii="Arial" w:eastAsia="Calibri" w:hAnsi="Arial" w:cs="Arial"/>
          <w:sz w:val="24"/>
          <w:szCs w:val="24"/>
        </w:rPr>
      </w:pPr>
      <w:r w:rsidRPr="00B10360">
        <w:rPr>
          <w:rFonts w:ascii="Arial" w:eastAsia="Calibri" w:hAnsi="Arial" w:cs="Arial"/>
          <w:sz w:val="24"/>
          <w:szCs w:val="24"/>
        </w:rPr>
        <w:t>3) каде што е применливо, да се достават заедно со  додатоци, вклучително и пакување, упатства за инсталација или други упатства, како што потрошувачот м</w:t>
      </w:r>
      <w:r w:rsidR="00FC5568" w:rsidRPr="00B10360">
        <w:rPr>
          <w:rFonts w:ascii="Arial" w:eastAsia="Calibri" w:hAnsi="Arial" w:cs="Arial"/>
          <w:sz w:val="24"/>
          <w:szCs w:val="24"/>
        </w:rPr>
        <w:t xml:space="preserve">оже разумно да очекува да добие </w:t>
      </w:r>
      <w:r w:rsidRPr="00B10360">
        <w:rPr>
          <w:rFonts w:ascii="Arial" w:eastAsia="Calibri" w:hAnsi="Arial" w:cs="Arial"/>
          <w:sz w:val="24"/>
          <w:szCs w:val="24"/>
        </w:rPr>
        <w:t xml:space="preserve"> и </w:t>
      </w:r>
    </w:p>
    <w:p w14:paraId="219F9FA9" w14:textId="351D3817" w:rsidR="00A67552" w:rsidRPr="006822C8" w:rsidRDefault="00544C0C"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да бидат со количина и да го </w:t>
      </w:r>
      <w:r w:rsidR="00A67552" w:rsidRPr="006822C8">
        <w:rPr>
          <w:rFonts w:ascii="Arial" w:eastAsia="Calibri" w:hAnsi="Arial" w:cs="Arial"/>
          <w:color w:val="000000" w:themeColor="text1"/>
          <w:sz w:val="24"/>
          <w:szCs w:val="24"/>
        </w:rPr>
        <w:t xml:space="preserve"> покажуваат квалитетот и </w:t>
      </w:r>
      <w:r w:rsidRPr="006822C8">
        <w:rPr>
          <w:rFonts w:ascii="Arial" w:eastAsia="Calibri" w:hAnsi="Arial" w:cs="Arial"/>
          <w:color w:val="000000" w:themeColor="text1"/>
          <w:sz w:val="24"/>
          <w:szCs w:val="24"/>
        </w:rPr>
        <w:t xml:space="preserve">другите карактеристики, вклучително и во однос на трајноста, </w:t>
      </w:r>
      <w:r w:rsidR="00A67552" w:rsidRPr="006822C8">
        <w:rPr>
          <w:rFonts w:ascii="Arial" w:eastAsia="Calibri" w:hAnsi="Arial" w:cs="Arial"/>
          <w:color w:val="000000" w:themeColor="text1"/>
          <w:sz w:val="24"/>
          <w:szCs w:val="24"/>
        </w:rPr>
        <w:t xml:space="preserve">функционалноста </w:t>
      </w:r>
      <w:r w:rsidR="009D775F" w:rsidRPr="006822C8">
        <w:rPr>
          <w:rFonts w:ascii="Arial" w:eastAsia="Calibri" w:hAnsi="Arial" w:cs="Arial"/>
          <w:color w:val="000000" w:themeColor="text1"/>
          <w:sz w:val="24"/>
          <w:szCs w:val="24"/>
        </w:rPr>
        <w:t xml:space="preserve">компатибилноста и безбедноста  </w:t>
      </w:r>
      <w:r w:rsidR="00A67552" w:rsidRPr="006822C8">
        <w:rPr>
          <w:rFonts w:ascii="Arial" w:eastAsia="Calibri" w:hAnsi="Arial" w:cs="Arial"/>
          <w:color w:val="000000" w:themeColor="text1"/>
          <w:sz w:val="24"/>
          <w:szCs w:val="24"/>
        </w:rPr>
        <w:t>што се вообичаени за стоките од ист вид и кои што потрошувачот може разумно да ги очекува, со оглед на природата на стоките и имајќи ги предвид било кои јавни изјави за посебните својства на стоките дадени од страна на трговецот</w:t>
      </w:r>
      <w:r w:rsidR="009D775F" w:rsidRPr="006822C8">
        <w:rPr>
          <w:rFonts w:ascii="Arial" w:eastAsia="Calibri" w:hAnsi="Arial" w:cs="Arial"/>
          <w:color w:val="000000" w:themeColor="text1"/>
          <w:sz w:val="24"/>
          <w:szCs w:val="24"/>
        </w:rPr>
        <w:t xml:space="preserve"> или во негово име или од други лица во претходни фази на ист ланец на договор</w:t>
      </w:r>
      <w:r w:rsidR="00237B27">
        <w:rPr>
          <w:rFonts w:ascii="Arial" w:eastAsia="Calibri" w:hAnsi="Arial" w:cs="Arial"/>
          <w:color w:val="000000" w:themeColor="text1"/>
          <w:sz w:val="24"/>
          <w:szCs w:val="24"/>
        </w:rPr>
        <w:t>и</w:t>
      </w:r>
      <w:r w:rsidR="00A67552" w:rsidRPr="006822C8">
        <w:rPr>
          <w:rFonts w:ascii="Arial" w:eastAsia="Calibri" w:hAnsi="Arial" w:cs="Arial"/>
          <w:color w:val="000000" w:themeColor="text1"/>
          <w:sz w:val="24"/>
          <w:szCs w:val="24"/>
        </w:rPr>
        <w:t xml:space="preserve">, </w:t>
      </w:r>
      <w:r w:rsidR="009D775F" w:rsidRPr="006822C8">
        <w:rPr>
          <w:rFonts w:ascii="Arial" w:eastAsia="Calibri" w:hAnsi="Arial" w:cs="Arial"/>
          <w:color w:val="000000" w:themeColor="text1"/>
          <w:sz w:val="24"/>
          <w:szCs w:val="24"/>
        </w:rPr>
        <w:t xml:space="preserve">вклучувајќи го и </w:t>
      </w:r>
      <w:r w:rsidR="00A67552" w:rsidRPr="006822C8">
        <w:rPr>
          <w:rFonts w:ascii="Arial" w:eastAsia="Calibri" w:hAnsi="Arial" w:cs="Arial"/>
          <w:color w:val="000000" w:themeColor="text1"/>
          <w:sz w:val="24"/>
          <w:szCs w:val="24"/>
        </w:rPr>
        <w:t>производителот, особено при огласувањето или при означувањето</w:t>
      </w:r>
      <w:r w:rsidR="008D385C"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7BE2413C" w14:textId="695E2018" w:rsidR="009D775F" w:rsidRPr="006822C8" w:rsidRDefault="009D775F" w:rsidP="009D775F">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3F30A6" w:rsidRPr="006822C8">
        <w:rPr>
          <w:rFonts w:ascii="Arial" w:eastAsia="Calibri" w:hAnsi="Arial" w:cs="Arial"/>
          <w:color w:val="000000" w:themeColor="text1"/>
          <w:sz w:val="24"/>
          <w:szCs w:val="24"/>
        </w:rPr>
        <w:t>2</w:t>
      </w:r>
      <w:r w:rsidRPr="006822C8">
        <w:rPr>
          <w:rFonts w:ascii="Arial" w:eastAsia="Calibri" w:hAnsi="Arial" w:cs="Arial"/>
          <w:color w:val="000000" w:themeColor="text1"/>
          <w:sz w:val="24"/>
          <w:szCs w:val="24"/>
        </w:rPr>
        <w:t>) Во случаите на продажба на стока со дигитални елементи, продавачот е об</w:t>
      </w:r>
      <w:r w:rsidR="00D83420" w:rsidRPr="006822C8">
        <w:rPr>
          <w:rFonts w:ascii="Arial" w:eastAsia="Calibri" w:hAnsi="Arial" w:cs="Arial"/>
          <w:color w:val="000000" w:themeColor="text1"/>
          <w:sz w:val="24"/>
          <w:szCs w:val="24"/>
        </w:rPr>
        <w:t xml:space="preserve">врзан да го информира потрошувачот за ажурирања и да го снабди со </w:t>
      </w:r>
      <w:r w:rsidRPr="006822C8">
        <w:rPr>
          <w:rFonts w:ascii="Arial" w:eastAsia="Calibri" w:hAnsi="Arial" w:cs="Arial"/>
          <w:color w:val="000000" w:themeColor="text1"/>
          <w:sz w:val="24"/>
          <w:szCs w:val="24"/>
        </w:rPr>
        <w:t xml:space="preserve">ажурирања, вклучително и безбедносни ажурирања, </w:t>
      </w:r>
      <w:r w:rsidR="00D83420" w:rsidRPr="006822C8">
        <w:rPr>
          <w:rFonts w:ascii="Arial" w:eastAsia="Calibri" w:hAnsi="Arial" w:cs="Arial"/>
          <w:color w:val="000000" w:themeColor="text1"/>
          <w:sz w:val="24"/>
          <w:szCs w:val="24"/>
        </w:rPr>
        <w:t xml:space="preserve">кои што се </w:t>
      </w:r>
      <w:r w:rsidRPr="006822C8">
        <w:rPr>
          <w:rFonts w:ascii="Arial" w:eastAsia="Calibri" w:hAnsi="Arial" w:cs="Arial"/>
          <w:color w:val="000000" w:themeColor="text1"/>
          <w:sz w:val="24"/>
          <w:szCs w:val="24"/>
        </w:rPr>
        <w:t xml:space="preserve">потребни </w:t>
      </w:r>
      <w:r w:rsidR="00D83420" w:rsidRPr="006822C8">
        <w:rPr>
          <w:rFonts w:ascii="Arial" w:eastAsia="Calibri" w:hAnsi="Arial" w:cs="Arial"/>
          <w:color w:val="000000" w:themeColor="text1"/>
          <w:sz w:val="24"/>
          <w:szCs w:val="24"/>
        </w:rPr>
        <w:t>таа стока да ја задржи сообразноста</w:t>
      </w:r>
      <w:r w:rsidRPr="006822C8">
        <w:rPr>
          <w:rFonts w:ascii="Arial" w:eastAsia="Calibri" w:hAnsi="Arial" w:cs="Arial"/>
          <w:color w:val="000000" w:themeColor="text1"/>
          <w:sz w:val="24"/>
          <w:szCs w:val="24"/>
        </w:rPr>
        <w:t xml:space="preserve">, за </w:t>
      </w:r>
      <w:r w:rsidR="00D83420" w:rsidRPr="006822C8">
        <w:rPr>
          <w:rFonts w:ascii="Arial" w:eastAsia="Calibri" w:hAnsi="Arial" w:cs="Arial"/>
          <w:color w:val="000000" w:themeColor="text1"/>
          <w:sz w:val="24"/>
          <w:szCs w:val="24"/>
        </w:rPr>
        <w:t>временскиот период</w:t>
      </w:r>
      <w:r w:rsidRPr="006822C8">
        <w:rPr>
          <w:rFonts w:ascii="Arial" w:eastAsia="Calibri" w:hAnsi="Arial" w:cs="Arial"/>
          <w:color w:val="000000" w:themeColor="text1"/>
          <w:sz w:val="24"/>
          <w:szCs w:val="24"/>
        </w:rPr>
        <w:t>:</w:t>
      </w:r>
    </w:p>
    <w:p w14:paraId="31ED9C59" w14:textId="4554CCE6" w:rsidR="009D775F" w:rsidRPr="00FF03BB" w:rsidRDefault="00D83420" w:rsidP="009D775F">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 xml:space="preserve">1) кога </w:t>
      </w:r>
      <w:r w:rsidR="009D775F" w:rsidRPr="006822C8">
        <w:rPr>
          <w:rFonts w:ascii="Arial" w:eastAsia="Calibri" w:hAnsi="Arial" w:cs="Arial"/>
          <w:color w:val="000000" w:themeColor="text1"/>
          <w:sz w:val="24"/>
          <w:szCs w:val="24"/>
        </w:rPr>
        <w:t xml:space="preserve">потрошувачот може разумно да очекува со оглед на видот и </w:t>
      </w:r>
      <w:r w:rsidRPr="006822C8">
        <w:rPr>
          <w:rFonts w:ascii="Arial" w:eastAsia="Calibri" w:hAnsi="Arial" w:cs="Arial"/>
          <w:color w:val="000000" w:themeColor="text1"/>
          <w:sz w:val="24"/>
          <w:szCs w:val="24"/>
        </w:rPr>
        <w:t xml:space="preserve">намената </w:t>
      </w:r>
      <w:r w:rsidR="009D775F" w:rsidRPr="006822C8">
        <w:rPr>
          <w:rFonts w:ascii="Arial" w:eastAsia="Calibri" w:hAnsi="Arial" w:cs="Arial"/>
          <w:color w:val="000000" w:themeColor="text1"/>
          <w:sz w:val="24"/>
          <w:szCs w:val="24"/>
        </w:rPr>
        <w:t xml:space="preserve">на стоката и дигиталните елементи и земајќи ги предвид околностите и природата на </w:t>
      </w:r>
      <w:r w:rsidR="009D775F" w:rsidRPr="00FF03BB">
        <w:rPr>
          <w:rFonts w:ascii="Arial" w:eastAsia="Calibri" w:hAnsi="Arial" w:cs="Arial"/>
          <w:sz w:val="24"/>
          <w:szCs w:val="24"/>
        </w:rPr>
        <w:t xml:space="preserve">договорот, каде што договорот за продажба предвидува </w:t>
      </w:r>
      <w:r w:rsidRPr="00FF03BB">
        <w:rPr>
          <w:rFonts w:ascii="Arial" w:eastAsia="Calibri" w:hAnsi="Arial" w:cs="Arial"/>
          <w:sz w:val="24"/>
          <w:szCs w:val="24"/>
        </w:rPr>
        <w:t xml:space="preserve">еднократно снабдување со </w:t>
      </w:r>
      <w:r w:rsidR="009D775F" w:rsidRPr="00FF03BB">
        <w:rPr>
          <w:rFonts w:ascii="Arial" w:eastAsia="Calibri" w:hAnsi="Arial" w:cs="Arial"/>
          <w:sz w:val="24"/>
          <w:szCs w:val="24"/>
        </w:rPr>
        <w:t>дигитална</w:t>
      </w:r>
      <w:r w:rsidR="00362910" w:rsidRPr="00FF03BB">
        <w:rPr>
          <w:rFonts w:ascii="Arial" w:eastAsia="Calibri" w:hAnsi="Arial" w:cs="Arial"/>
          <w:sz w:val="24"/>
          <w:szCs w:val="24"/>
        </w:rPr>
        <w:t xml:space="preserve"> содржина или дигитална услуга </w:t>
      </w:r>
      <w:r w:rsidR="009D775F" w:rsidRPr="00FF03BB">
        <w:rPr>
          <w:rFonts w:ascii="Arial" w:eastAsia="Calibri" w:hAnsi="Arial" w:cs="Arial"/>
          <w:sz w:val="24"/>
          <w:szCs w:val="24"/>
        </w:rPr>
        <w:t>или</w:t>
      </w:r>
    </w:p>
    <w:p w14:paraId="2729A8E6" w14:textId="7E9CAE67" w:rsidR="00FC5568" w:rsidRPr="00FF03BB" w:rsidRDefault="00D83420" w:rsidP="00750264">
      <w:pPr>
        <w:widowControl w:val="0"/>
        <w:autoSpaceDE w:val="0"/>
        <w:autoSpaceDN w:val="0"/>
        <w:adjustRightInd w:val="0"/>
        <w:spacing w:after="0" w:line="240" w:lineRule="auto"/>
        <w:jc w:val="both"/>
        <w:rPr>
          <w:rFonts w:ascii="Arial" w:eastAsia="Calibri" w:hAnsi="Arial" w:cs="Arial"/>
          <w:sz w:val="24"/>
          <w:szCs w:val="24"/>
        </w:rPr>
      </w:pPr>
      <w:r w:rsidRPr="00FF03BB">
        <w:rPr>
          <w:rFonts w:ascii="Arial" w:eastAsia="Calibri" w:hAnsi="Arial" w:cs="Arial"/>
          <w:sz w:val="24"/>
          <w:szCs w:val="24"/>
        </w:rPr>
        <w:t>2</w:t>
      </w:r>
      <w:r w:rsidR="007E5BC8" w:rsidRPr="00FF03BB">
        <w:rPr>
          <w:rFonts w:ascii="Arial" w:eastAsia="Calibri" w:hAnsi="Arial" w:cs="Arial"/>
          <w:sz w:val="24"/>
          <w:szCs w:val="24"/>
        </w:rPr>
        <w:t>)</w:t>
      </w:r>
      <w:r w:rsidRPr="00FF03BB">
        <w:rPr>
          <w:rFonts w:ascii="Arial" w:eastAsia="Calibri" w:hAnsi="Arial" w:cs="Arial"/>
          <w:sz w:val="24"/>
          <w:szCs w:val="24"/>
        </w:rPr>
        <w:t xml:space="preserve"> како што е определено во член </w:t>
      </w:r>
      <w:r w:rsidR="001A6BE0" w:rsidRPr="00FF03BB">
        <w:rPr>
          <w:rFonts w:ascii="Arial" w:eastAsia="Calibri" w:hAnsi="Arial" w:cs="Arial"/>
          <w:sz w:val="24"/>
          <w:szCs w:val="24"/>
        </w:rPr>
        <w:t>10</w:t>
      </w:r>
      <w:r w:rsidR="00FC5568" w:rsidRPr="00FF03BB">
        <w:rPr>
          <w:rFonts w:ascii="Arial" w:eastAsia="Calibri" w:hAnsi="Arial" w:cs="Arial"/>
          <w:sz w:val="24"/>
          <w:szCs w:val="24"/>
        </w:rPr>
        <w:t>4</w:t>
      </w:r>
      <w:r w:rsidR="001A6BE0" w:rsidRPr="00FF03BB">
        <w:rPr>
          <w:rFonts w:ascii="Arial" w:eastAsia="Calibri" w:hAnsi="Arial" w:cs="Arial"/>
          <w:sz w:val="24"/>
          <w:szCs w:val="24"/>
        </w:rPr>
        <w:t xml:space="preserve"> став (1)</w:t>
      </w:r>
      <w:r w:rsidR="00362910" w:rsidRPr="00FF03BB">
        <w:rPr>
          <w:rFonts w:ascii="Arial" w:eastAsia="Calibri" w:hAnsi="Arial" w:cs="Arial"/>
          <w:sz w:val="24"/>
          <w:szCs w:val="24"/>
        </w:rPr>
        <w:t xml:space="preserve"> </w:t>
      </w:r>
      <w:r w:rsidR="00563CDC" w:rsidRPr="00FF03BB">
        <w:rPr>
          <w:rFonts w:ascii="Arial" w:eastAsia="Calibri" w:hAnsi="Arial" w:cs="Arial"/>
          <w:sz w:val="24"/>
          <w:szCs w:val="24"/>
        </w:rPr>
        <w:t>точки 2</w:t>
      </w:r>
      <w:r w:rsidR="00FC5568" w:rsidRPr="00FF03BB">
        <w:rPr>
          <w:rFonts w:ascii="Arial" w:eastAsia="Calibri" w:hAnsi="Arial" w:cs="Arial"/>
          <w:sz w:val="24"/>
          <w:szCs w:val="24"/>
        </w:rPr>
        <w:t xml:space="preserve">) </w:t>
      </w:r>
      <w:r w:rsidR="00563CDC" w:rsidRPr="00FF03BB">
        <w:rPr>
          <w:rFonts w:ascii="Arial" w:eastAsia="Calibri" w:hAnsi="Arial" w:cs="Arial"/>
          <w:sz w:val="24"/>
          <w:szCs w:val="24"/>
        </w:rPr>
        <w:t>и 5) о</w:t>
      </w:r>
      <w:r w:rsidR="00FC5568" w:rsidRPr="00FF03BB">
        <w:rPr>
          <w:rFonts w:ascii="Arial" w:eastAsia="Calibri" w:hAnsi="Arial" w:cs="Arial"/>
          <w:sz w:val="24"/>
          <w:szCs w:val="24"/>
        </w:rPr>
        <w:t xml:space="preserve">д овој закон </w:t>
      </w:r>
      <w:r w:rsidR="003F30A6" w:rsidRPr="00FF03BB">
        <w:rPr>
          <w:rFonts w:ascii="Arial" w:eastAsia="Calibri" w:hAnsi="Arial" w:cs="Arial"/>
          <w:sz w:val="24"/>
          <w:szCs w:val="24"/>
        </w:rPr>
        <w:t xml:space="preserve">и доколку е применливо, </w:t>
      </w:r>
      <w:r w:rsidR="009D775F" w:rsidRPr="00FF03BB">
        <w:rPr>
          <w:rFonts w:ascii="Arial" w:eastAsia="Calibri" w:hAnsi="Arial" w:cs="Arial"/>
          <w:sz w:val="24"/>
          <w:szCs w:val="24"/>
        </w:rPr>
        <w:t xml:space="preserve">кога договорот за продажба предвидува континуирано снабдување </w:t>
      </w:r>
      <w:r w:rsidR="009D775F" w:rsidRPr="00FF03BB">
        <w:rPr>
          <w:rFonts w:ascii="Arial" w:eastAsia="Calibri" w:hAnsi="Arial" w:cs="Arial"/>
          <w:sz w:val="24"/>
          <w:szCs w:val="24"/>
        </w:rPr>
        <w:lastRenderedPageBreak/>
        <w:t>со дигитална содржина или дигитална услуга за одреден временски период.</w:t>
      </w:r>
    </w:p>
    <w:p w14:paraId="55EA9915" w14:textId="77777777" w:rsidR="00FC5568" w:rsidRDefault="00FC5568" w:rsidP="00750264">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46D0898D" w14:textId="2DEF7DFF" w:rsidR="00750264" w:rsidRDefault="00750264" w:rsidP="00750264">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Доколку потрошувачот, во разумен рок, не ги инсталира ажурирањата обезбедени од трговецот во согласност со став </w:t>
      </w:r>
      <w:r w:rsidR="00FC556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2</w:t>
      </w:r>
      <w:r w:rsidR="00FC556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на овој член, трговецот нема да биде одговорен за несообразноста што произлегува исклучиво од пропуштање на инсталација на соодветното ажурирање, под услов: </w:t>
      </w:r>
    </w:p>
    <w:p w14:paraId="23FFAC86" w14:textId="77777777" w:rsidR="00FC5568" w:rsidRPr="006822C8" w:rsidRDefault="00FC5568" w:rsidP="00750264">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3E3FBD49" w14:textId="3C7AA6D4" w:rsidR="00750264" w:rsidRPr="006822C8" w:rsidRDefault="00750264" w:rsidP="00750264">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да го информирал потрошувачот за достапноста на ажурирањето и за последиците на пропуштањето на инсталација на ажур</w:t>
      </w:r>
      <w:r w:rsidR="003B44F1" w:rsidRPr="006822C8">
        <w:rPr>
          <w:rFonts w:ascii="Arial" w:eastAsia="Calibri" w:hAnsi="Arial" w:cs="Arial"/>
          <w:color w:val="000000" w:themeColor="text1"/>
          <w:sz w:val="24"/>
          <w:szCs w:val="24"/>
        </w:rPr>
        <w:t>и</w:t>
      </w:r>
      <w:r w:rsidR="00362910">
        <w:rPr>
          <w:rFonts w:ascii="Arial" w:eastAsia="Calibri" w:hAnsi="Arial" w:cs="Arial"/>
          <w:color w:val="000000" w:themeColor="text1"/>
          <w:sz w:val="24"/>
          <w:szCs w:val="24"/>
        </w:rPr>
        <w:t>рањето</w:t>
      </w:r>
      <w:r w:rsidRPr="006822C8">
        <w:rPr>
          <w:rFonts w:ascii="Arial" w:eastAsia="Calibri" w:hAnsi="Arial" w:cs="Arial"/>
          <w:color w:val="000000" w:themeColor="text1"/>
          <w:sz w:val="24"/>
          <w:szCs w:val="24"/>
        </w:rPr>
        <w:t xml:space="preserve"> и</w:t>
      </w:r>
    </w:p>
    <w:p w14:paraId="6182318D" w14:textId="3366DA1E" w:rsidR="00750264" w:rsidRDefault="00750264" w:rsidP="00FC5568">
      <w:pPr>
        <w:widowControl w:val="0"/>
        <w:autoSpaceDE w:val="0"/>
        <w:autoSpaceDN w:val="0"/>
        <w:adjustRightInd w:val="0"/>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потрошувачот да не го инсталирал ажурирањето или несоодветната инсталација на ажурирањето од страна на  потрошувачот да не е резултат на  недостатоци во упатствата за инсталација дад</w:t>
      </w:r>
      <w:r w:rsidR="00FC5568">
        <w:rPr>
          <w:rFonts w:ascii="Arial" w:eastAsia="Calibri" w:hAnsi="Arial" w:cs="Arial"/>
          <w:color w:val="000000" w:themeColor="text1"/>
          <w:sz w:val="24"/>
          <w:szCs w:val="24"/>
        </w:rPr>
        <w:t>ени од трговецот.</w:t>
      </w:r>
    </w:p>
    <w:p w14:paraId="0BCA6D12" w14:textId="77777777" w:rsidR="00FC5568" w:rsidRPr="006822C8" w:rsidRDefault="00FC5568" w:rsidP="00FC5568">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03BCDEDB" w14:textId="3AFCDE6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750264" w:rsidRPr="006822C8">
        <w:rPr>
          <w:rFonts w:ascii="Arial" w:eastAsia="Calibri" w:hAnsi="Arial" w:cs="Arial"/>
          <w:color w:val="000000" w:themeColor="text1"/>
          <w:sz w:val="24"/>
          <w:szCs w:val="24"/>
        </w:rPr>
        <w:t>4</w:t>
      </w:r>
      <w:r w:rsidRPr="006822C8">
        <w:rPr>
          <w:rFonts w:ascii="Arial" w:eastAsia="Calibri" w:hAnsi="Arial" w:cs="Arial"/>
          <w:color w:val="000000" w:themeColor="text1"/>
          <w:sz w:val="24"/>
          <w:szCs w:val="24"/>
        </w:rPr>
        <w:t xml:space="preserve">) </w:t>
      </w:r>
      <w:bookmarkStart w:id="31" w:name="_Hlk75778000"/>
      <w:r w:rsidRPr="006822C8">
        <w:rPr>
          <w:rFonts w:ascii="Arial" w:eastAsia="Calibri" w:hAnsi="Arial" w:cs="Arial"/>
          <w:color w:val="000000" w:themeColor="text1"/>
          <w:sz w:val="24"/>
          <w:szCs w:val="24"/>
        </w:rPr>
        <w:t>Како несообразност ќе се смета и било која несообразност што е последица на</w:t>
      </w:r>
      <w:bookmarkEnd w:id="31"/>
      <w:r w:rsidRPr="006822C8">
        <w:rPr>
          <w:rFonts w:ascii="Arial" w:eastAsia="Calibri" w:hAnsi="Arial" w:cs="Arial"/>
          <w:color w:val="000000" w:themeColor="text1"/>
          <w:sz w:val="24"/>
          <w:szCs w:val="24"/>
        </w:rPr>
        <w:t xml:space="preserve"> неправилното монтирање на потрошувачките стоки, доколку монтирањето е дел од договорот за продажба на стоките и ако стоките се монтирани од страна на трговецот или под негов надзо</w:t>
      </w:r>
      <w:r w:rsidR="00362910">
        <w:rPr>
          <w:rFonts w:ascii="Arial" w:eastAsia="Calibri" w:hAnsi="Arial" w:cs="Arial"/>
          <w:color w:val="000000" w:themeColor="text1"/>
          <w:sz w:val="24"/>
          <w:szCs w:val="24"/>
        </w:rPr>
        <w:t>р, како и кога стоките</w:t>
      </w:r>
      <w:r w:rsidRPr="006822C8">
        <w:rPr>
          <w:rFonts w:ascii="Arial" w:eastAsia="Calibri" w:hAnsi="Arial" w:cs="Arial"/>
          <w:color w:val="000000" w:themeColor="text1"/>
          <w:sz w:val="24"/>
          <w:szCs w:val="24"/>
        </w:rPr>
        <w:t xml:space="preserve"> ги монтира</w:t>
      </w:r>
      <w:r w:rsidR="00362910">
        <w:rPr>
          <w:rFonts w:ascii="Arial" w:eastAsia="Calibri" w:hAnsi="Arial" w:cs="Arial"/>
          <w:color w:val="000000" w:themeColor="text1"/>
          <w:sz w:val="24"/>
          <w:szCs w:val="24"/>
        </w:rPr>
        <w:t>л</w:t>
      </w:r>
      <w:r w:rsidRPr="006822C8">
        <w:rPr>
          <w:rFonts w:ascii="Arial" w:eastAsia="Calibri" w:hAnsi="Arial" w:cs="Arial"/>
          <w:color w:val="000000" w:themeColor="text1"/>
          <w:sz w:val="24"/>
          <w:szCs w:val="24"/>
        </w:rPr>
        <w:t xml:space="preserve"> </w:t>
      </w:r>
      <w:r w:rsidR="00FC5568">
        <w:rPr>
          <w:rFonts w:ascii="Arial" w:eastAsia="Calibri" w:hAnsi="Arial" w:cs="Arial"/>
          <w:color w:val="000000" w:themeColor="text1"/>
          <w:sz w:val="24"/>
          <w:szCs w:val="24"/>
        </w:rPr>
        <w:t xml:space="preserve">самиот </w:t>
      </w:r>
      <w:r w:rsidRPr="006822C8">
        <w:rPr>
          <w:rFonts w:ascii="Arial" w:eastAsia="Calibri" w:hAnsi="Arial" w:cs="Arial"/>
          <w:color w:val="000000" w:themeColor="text1"/>
          <w:sz w:val="24"/>
          <w:szCs w:val="24"/>
        </w:rPr>
        <w:t>потрошувач</w:t>
      </w:r>
      <w:r w:rsidR="003F30A6" w:rsidRPr="006822C8">
        <w:rPr>
          <w:rFonts w:ascii="Arial" w:eastAsia="Calibri" w:hAnsi="Arial" w:cs="Arial"/>
          <w:color w:val="000000" w:themeColor="text1"/>
          <w:sz w:val="24"/>
          <w:szCs w:val="24"/>
        </w:rPr>
        <w:t xml:space="preserve">, а </w:t>
      </w:r>
      <w:r w:rsidRPr="006822C8">
        <w:rPr>
          <w:rFonts w:ascii="Arial" w:eastAsia="Calibri" w:hAnsi="Arial" w:cs="Arial"/>
          <w:color w:val="000000" w:themeColor="text1"/>
          <w:sz w:val="24"/>
          <w:szCs w:val="24"/>
        </w:rPr>
        <w:t>неправилното монтирање е последица на недостатоците во упатствата за монтирање</w:t>
      </w:r>
      <w:r w:rsidR="003F30A6" w:rsidRPr="006822C8">
        <w:rPr>
          <w:rFonts w:ascii="Arial" w:eastAsia="Calibri" w:hAnsi="Arial" w:cs="Arial"/>
          <w:color w:val="000000" w:themeColor="text1"/>
          <w:sz w:val="24"/>
          <w:szCs w:val="24"/>
        </w:rPr>
        <w:t xml:space="preserve"> дадени од страна на трговецот</w:t>
      </w:r>
      <w:r w:rsidR="008D385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7FBE1D78" w14:textId="4E39BF6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750264" w:rsidRPr="006822C8">
        <w:rPr>
          <w:rFonts w:ascii="Arial" w:eastAsia="Calibri" w:hAnsi="Arial" w:cs="Arial"/>
          <w:color w:val="000000" w:themeColor="text1"/>
          <w:sz w:val="24"/>
          <w:szCs w:val="24"/>
        </w:rPr>
        <w:t>5</w:t>
      </w:r>
      <w:r w:rsidRPr="006822C8">
        <w:rPr>
          <w:rFonts w:ascii="Arial" w:eastAsia="Calibri" w:hAnsi="Arial" w:cs="Arial"/>
          <w:color w:val="000000" w:themeColor="text1"/>
          <w:sz w:val="24"/>
          <w:szCs w:val="24"/>
        </w:rPr>
        <w:t>) Нема да се смета дека потрошувачките стоки не се во сообразност со договорот</w:t>
      </w:r>
      <w:r w:rsidR="00750264" w:rsidRPr="006822C8">
        <w:rPr>
          <w:rFonts w:ascii="Arial" w:eastAsia="Calibri" w:hAnsi="Arial" w:cs="Arial"/>
          <w:color w:val="000000" w:themeColor="text1"/>
          <w:sz w:val="24"/>
          <w:szCs w:val="24"/>
        </w:rPr>
        <w:t>, во смисла на став</w:t>
      </w:r>
      <w:r w:rsidR="00362910">
        <w:rPr>
          <w:rFonts w:ascii="Arial" w:eastAsia="Calibri" w:hAnsi="Arial" w:cs="Arial"/>
          <w:color w:val="000000" w:themeColor="text1"/>
          <w:sz w:val="24"/>
          <w:szCs w:val="24"/>
        </w:rPr>
        <w:t>ите</w:t>
      </w:r>
      <w:r w:rsidR="00750264" w:rsidRPr="006822C8">
        <w:rPr>
          <w:rFonts w:ascii="Arial" w:eastAsia="Calibri" w:hAnsi="Arial" w:cs="Arial"/>
          <w:color w:val="000000" w:themeColor="text1"/>
          <w:sz w:val="24"/>
          <w:szCs w:val="24"/>
        </w:rPr>
        <w:t xml:space="preserve"> (1) и (2) на овој член</w:t>
      </w:r>
      <w:r w:rsidRPr="006822C8">
        <w:rPr>
          <w:rFonts w:ascii="Arial" w:eastAsia="Calibri" w:hAnsi="Arial" w:cs="Arial"/>
          <w:color w:val="000000" w:themeColor="text1"/>
          <w:sz w:val="24"/>
          <w:szCs w:val="24"/>
        </w:rPr>
        <w:t xml:space="preserve"> ако, во времето на склучувањето на договорот, потрошувачот </w:t>
      </w:r>
      <w:r w:rsidR="00750264" w:rsidRPr="006822C8">
        <w:rPr>
          <w:rFonts w:ascii="Arial" w:eastAsia="Calibri" w:hAnsi="Arial" w:cs="Arial"/>
          <w:color w:val="000000" w:themeColor="text1"/>
          <w:sz w:val="24"/>
          <w:szCs w:val="24"/>
        </w:rPr>
        <w:t>бил посебно информиран дека одредени карактеристики на стоката отстапуваат од објективните барања за</w:t>
      </w:r>
      <w:r w:rsidR="00362910">
        <w:rPr>
          <w:rFonts w:ascii="Arial" w:eastAsia="Calibri" w:hAnsi="Arial" w:cs="Arial"/>
          <w:color w:val="000000" w:themeColor="text1"/>
          <w:sz w:val="24"/>
          <w:szCs w:val="24"/>
        </w:rPr>
        <w:t xml:space="preserve"> сообразност и потрошувачот изрич</w:t>
      </w:r>
      <w:r w:rsidR="00750264" w:rsidRPr="006822C8">
        <w:rPr>
          <w:rFonts w:ascii="Arial" w:eastAsia="Calibri" w:hAnsi="Arial" w:cs="Arial"/>
          <w:color w:val="000000" w:themeColor="text1"/>
          <w:sz w:val="24"/>
          <w:szCs w:val="24"/>
        </w:rPr>
        <w:t>но се согласил со тоа отс</w:t>
      </w:r>
      <w:r w:rsidR="00FC5568">
        <w:rPr>
          <w:rFonts w:ascii="Arial" w:eastAsia="Calibri" w:hAnsi="Arial" w:cs="Arial"/>
          <w:color w:val="000000" w:themeColor="text1"/>
          <w:sz w:val="24"/>
          <w:szCs w:val="24"/>
        </w:rPr>
        <w:t>тапување при склуч</w:t>
      </w:r>
      <w:r w:rsidR="00750264" w:rsidRPr="006822C8">
        <w:rPr>
          <w:rFonts w:ascii="Arial" w:eastAsia="Calibri" w:hAnsi="Arial" w:cs="Arial"/>
          <w:color w:val="000000" w:themeColor="text1"/>
          <w:sz w:val="24"/>
          <w:szCs w:val="24"/>
        </w:rPr>
        <w:t>ување на договорот</w:t>
      </w:r>
      <w:r w:rsidR="008D385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885C780" w14:textId="77B7CB06" w:rsidR="009D775F" w:rsidRPr="006822C8" w:rsidRDefault="009D775F" w:rsidP="009D775F">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750264" w:rsidRPr="006822C8">
        <w:rPr>
          <w:rFonts w:ascii="Arial" w:eastAsia="Calibri" w:hAnsi="Arial" w:cs="Arial"/>
          <w:color w:val="000000" w:themeColor="text1"/>
          <w:sz w:val="24"/>
          <w:szCs w:val="24"/>
        </w:rPr>
        <w:t>6</w:t>
      </w:r>
      <w:r w:rsidRPr="006822C8">
        <w:rPr>
          <w:rFonts w:ascii="Arial" w:eastAsia="Calibri" w:hAnsi="Arial" w:cs="Arial"/>
          <w:color w:val="000000" w:themeColor="text1"/>
          <w:sz w:val="24"/>
          <w:szCs w:val="24"/>
        </w:rPr>
        <w:t xml:space="preserve">) Трговецот не е обврзан со јавните изјави </w:t>
      </w:r>
      <w:r w:rsidR="00362910">
        <w:rPr>
          <w:rFonts w:ascii="Arial" w:eastAsia="Calibri" w:hAnsi="Arial" w:cs="Arial"/>
          <w:color w:val="000000" w:themeColor="text1"/>
          <w:sz w:val="24"/>
          <w:szCs w:val="24"/>
        </w:rPr>
        <w:t>од став (1)</w:t>
      </w:r>
      <w:r w:rsidRPr="006822C8">
        <w:rPr>
          <w:rFonts w:ascii="Arial" w:eastAsia="Calibri" w:hAnsi="Arial" w:cs="Arial"/>
          <w:color w:val="000000" w:themeColor="text1"/>
          <w:sz w:val="24"/>
          <w:szCs w:val="24"/>
        </w:rPr>
        <w:t xml:space="preserve"> точка 4)</w:t>
      </w:r>
      <w:r w:rsidR="00362910">
        <w:rPr>
          <w:rFonts w:ascii="Arial" w:eastAsia="Calibri" w:hAnsi="Arial" w:cs="Arial"/>
          <w:color w:val="000000" w:themeColor="text1"/>
          <w:sz w:val="24"/>
          <w:szCs w:val="24"/>
        </w:rPr>
        <w:t xml:space="preserve"> од овој член</w:t>
      </w:r>
      <w:r w:rsidRPr="006822C8">
        <w:rPr>
          <w:rFonts w:ascii="Arial" w:eastAsia="Calibri" w:hAnsi="Arial" w:cs="Arial"/>
          <w:color w:val="000000" w:themeColor="text1"/>
          <w:sz w:val="24"/>
          <w:szCs w:val="24"/>
        </w:rPr>
        <w:t xml:space="preserve"> ако докаже дека не знаел и не можел разумно да знае за соодветните изјави, или доколку докаже дека до времето на склучување на дог</w:t>
      </w:r>
      <w:r w:rsidR="00362910">
        <w:rPr>
          <w:rFonts w:ascii="Arial" w:eastAsia="Calibri" w:hAnsi="Arial" w:cs="Arial"/>
          <w:color w:val="000000" w:themeColor="text1"/>
          <w:sz w:val="24"/>
          <w:szCs w:val="24"/>
        </w:rPr>
        <w:t>оворот, јавната изјава била коре</w:t>
      </w:r>
      <w:r w:rsidRPr="006822C8">
        <w:rPr>
          <w:rFonts w:ascii="Arial" w:eastAsia="Calibri" w:hAnsi="Arial" w:cs="Arial"/>
          <w:color w:val="000000" w:themeColor="text1"/>
          <w:sz w:val="24"/>
          <w:szCs w:val="24"/>
        </w:rPr>
        <w:t>гирана на ист начин или на начин кој е споредлив со оној на кој е дадена; или доколку докаже дека јавната изјавата не можела да влијае на одлуката на потрошувачот да ја купи стоката.</w:t>
      </w:r>
    </w:p>
    <w:p w14:paraId="6084EEE7" w14:textId="1B87BADA" w:rsidR="00750264" w:rsidRPr="00B10360" w:rsidRDefault="00750264" w:rsidP="005B7D42">
      <w:pPr>
        <w:spacing w:after="200" w:line="240" w:lineRule="auto"/>
        <w:jc w:val="center"/>
        <w:rPr>
          <w:rFonts w:ascii="Arial" w:eastAsia="Calibri" w:hAnsi="Arial" w:cs="Arial"/>
          <w:b/>
          <w:sz w:val="24"/>
          <w:szCs w:val="24"/>
        </w:rPr>
      </w:pPr>
      <w:r w:rsidRPr="00B10360">
        <w:rPr>
          <w:rFonts w:ascii="Arial" w:eastAsia="Calibri" w:hAnsi="Arial" w:cs="Arial"/>
          <w:b/>
          <w:sz w:val="24"/>
          <w:szCs w:val="24"/>
        </w:rPr>
        <w:t xml:space="preserve">Права на трети лица </w:t>
      </w:r>
      <w:r w:rsidR="00AE1CDF" w:rsidRPr="00B10360">
        <w:rPr>
          <w:rFonts w:ascii="Arial" w:eastAsia="Calibri" w:hAnsi="Arial" w:cs="Arial"/>
          <w:b/>
          <w:sz w:val="24"/>
          <w:szCs w:val="24"/>
        </w:rPr>
        <w:t>на потрошувачките стоки</w:t>
      </w:r>
    </w:p>
    <w:p w14:paraId="0685AD60" w14:textId="1D15699D" w:rsidR="00750264" w:rsidRPr="00FC5568" w:rsidRDefault="00750264" w:rsidP="00FC556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101</w:t>
      </w:r>
    </w:p>
    <w:p w14:paraId="56F7CCEB" w14:textId="3A0403B3" w:rsidR="00B10360" w:rsidRDefault="00750264" w:rsidP="00750264">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Ако користењето на потрошувачката стока во согласност со членовите </w:t>
      </w:r>
      <w:r w:rsidR="001A6BE0" w:rsidRPr="006822C8">
        <w:rPr>
          <w:rFonts w:ascii="Arial" w:eastAsia="Calibri" w:hAnsi="Arial" w:cs="Arial"/>
          <w:color w:val="000000" w:themeColor="text1"/>
          <w:sz w:val="24"/>
          <w:szCs w:val="24"/>
        </w:rPr>
        <w:t>9</w:t>
      </w:r>
      <w:r w:rsidR="00FC5568">
        <w:rPr>
          <w:rFonts w:ascii="Arial" w:eastAsia="Calibri" w:hAnsi="Arial" w:cs="Arial"/>
          <w:color w:val="000000" w:themeColor="text1"/>
          <w:sz w:val="24"/>
          <w:szCs w:val="24"/>
        </w:rPr>
        <w:t>8</w:t>
      </w:r>
      <w:r w:rsidR="00B10360">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r w:rsidR="00FC5568" w:rsidRPr="00B10360">
        <w:rPr>
          <w:rFonts w:ascii="Arial" w:eastAsia="Calibri" w:hAnsi="Arial" w:cs="Arial"/>
          <w:color w:val="000000" w:themeColor="text1"/>
          <w:sz w:val="24"/>
          <w:szCs w:val="24"/>
        </w:rPr>
        <w:t>99</w:t>
      </w:r>
      <w:r w:rsidR="00B10360" w:rsidRPr="00B10360">
        <w:rPr>
          <w:rFonts w:ascii="Arial" w:eastAsia="Calibri" w:hAnsi="Arial" w:cs="Arial"/>
          <w:color w:val="000000" w:themeColor="text1"/>
          <w:sz w:val="24"/>
          <w:szCs w:val="24"/>
        </w:rPr>
        <w:t xml:space="preserve"> и 100</w:t>
      </w:r>
      <w:r w:rsidR="00362910">
        <w:rPr>
          <w:rFonts w:ascii="Arial" w:eastAsia="Calibri" w:hAnsi="Arial" w:cs="Arial"/>
          <w:color w:val="000000" w:themeColor="text1"/>
          <w:sz w:val="24"/>
          <w:szCs w:val="24"/>
        </w:rPr>
        <w:t xml:space="preserve"> </w:t>
      </w:r>
      <w:r w:rsidR="00FC5568">
        <w:rPr>
          <w:rFonts w:ascii="Arial" w:eastAsia="Calibri" w:hAnsi="Arial" w:cs="Arial"/>
          <w:color w:val="000000" w:themeColor="text1"/>
          <w:sz w:val="24"/>
          <w:szCs w:val="24"/>
        </w:rPr>
        <w:t xml:space="preserve"> од овој закон</w:t>
      </w:r>
      <w:r w:rsidRPr="006822C8">
        <w:rPr>
          <w:rFonts w:ascii="Arial" w:eastAsia="Calibri" w:hAnsi="Arial" w:cs="Arial"/>
          <w:color w:val="000000" w:themeColor="text1"/>
          <w:sz w:val="24"/>
          <w:szCs w:val="24"/>
        </w:rPr>
        <w:t xml:space="preserve"> е оневозможено или ограничено поради повреда на кое било право на трето лице, особено права</w:t>
      </w:r>
      <w:r w:rsidR="00AE1CDF">
        <w:rPr>
          <w:rFonts w:ascii="Arial" w:eastAsia="Calibri" w:hAnsi="Arial" w:cs="Arial"/>
          <w:color w:val="000000" w:themeColor="text1"/>
          <w:sz w:val="24"/>
          <w:szCs w:val="24"/>
        </w:rPr>
        <w:t xml:space="preserve">та на интелектуална сопственост, </w:t>
      </w:r>
      <w:r w:rsidRPr="006822C8">
        <w:rPr>
          <w:rFonts w:ascii="Arial" w:eastAsia="Calibri" w:hAnsi="Arial" w:cs="Arial"/>
          <w:color w:val="000000" w:themeColor="text1"/>
          <w:sz w:val="24"/>
          <w:szCs w:val="24"/>
        </w:rPr>
        <w:t xml:space="preserve">потрошувачот има права во случај на несообразност </w:t>
      </w:r>
      <w:r w:rsidR="00AE1CDF">
        <w:rPr>
          <w:rFonts w:ascii="Arial" w:eastAsia="Calibri" w:hAnsi="Arial" w:cs="Arial"/>
          <w:color w:val="000000" w:themeColor="text1"/>
          <w:sz w:val="24"/>
          <w:szCs w:val="24"/>
        </w:rPr>
        <w:t xml:space="preserve">на потрошувачката стока </w:t>
      </w:r>
      <w:r w:rsidRPr="006822C8">
        <w:rPr>
          <w:rFonts w:ascii="Arial" w:eastAsia="Calibri" w:hAnsi="Arial" w:cs="Arial"/>
          <w:color w:val="000000" w:themeColor="text1"/>
          <w:sz w:val="24"/>
          <w:szCs w:val="24"/>
        </w:rPr>
        <w:t>предвидени</w:t>
      </w:r>
      <w:r w:rsidR="00AE1CDF">
        <w:rPr>
          <w:rFonts w:ascii="Arial" w:eastAsia="Calibri" w:hAnsi="Arial" w:cs="Arial"/>
          <w:color w:val="000000" w:themeColor="text1"/>
          <w:sz w:val="24"/>
          <w:szCs w:val="24"/>
        </w:rPr>
        <w:t xml:space="preserve"> во  членовите 102, 103, 104 и 105 од</w:t>
      </w:r>
      <w:r w:rsidRPr="006822C8">
        <w:rPr>
          <w:rFonts w:ascii="Arial" w:eastAsia="Calibri" w:hAnsi="Arial" w:cs="Arial"/>
          <w:color w:val="000000" w:themeColor="text1"/>
          <w:sz w:val="24"/>
          <w:szCs w:val="24"/>
        </w:rPr>
        <w:t xml:space="preserve"> овој закон</w:t>
      </w:r>
      <w:r w:rsidR="00503DFE">
        <w:rPr>
          <w:rFonts w:ascii="Arial" w:eastAsia="Calibri" w:hAnsi="Arial" w:cs="Arial"/>
          <w:color w:val="000000" w:themeColor="text1"/>
          <w:sz w:val="24"/>
          <w:szCs w:val="24"/>
        </w:rPr>
        <w:t>.</w:t>
      </w:r>
    </w:p>
    <w:p w14:paraId="40D4915E" w14:textId="77777777" w:rsidR="00FF03BB" w:rsidRDefault="00FF03BB" w:rsidP="00750264">
      <w:pPr>
        <w:spacing w:after="200" w:line="240" w:lineRule="auto"/>
        <w:jc w:val="both"/>
        <w:rPr>
          <w:rFonts w:ascii="Arial" w:eastAsia="Calibri" w:hAnsi="Arial" w:cs="Arial"/>
          <w:color w:val="000000" w:themeColor="text1"/>
          <w:sz w:val="24"/>
          <w:szCs w:val="24"/>
        </w:rPr>
      </w:pPr>
    </w:p>
    <w:p w14:paraId="35D99B6A" w14:textId="77777777" w:rsidR="00FF03BB" w:rsidRDefault="00FF03BB" w:rsidP="00750264">
      <w:pPr>
        <w:spacing w:after="200" w:line="240" w:lineRule="auto"/>
        <w:jc w:val="both"/>
        <w:rPr>
          <w:rFonts w:ascii="Arial" w:eastAsia="Calibri" w:hAnsi="Arial" w:cs="Arial"/>
          <w:color w:val="000000" w:themeColor="text1"/>
          <w:sz w:val="24"/>
          <w:szCs w:val="24"/>
        </w:rPr>
      </w:pPr>
    </w:p>
    <w:p w14:paraId="782C0A4B" w14:textId="77777777" w:rsidR="00FF03BB" w:rsidRPr="006822C8" w:rsidRDefault="00FF03BB" w:rsidP="00750264">
      <w:pPr>
        <w:spacing w:after="200" w:line="240" w:lineRule="auto"/>
        <w:jc w:val="both"/>
        <w:rPr>
          <w:rFonts w:ascii="Arial" w:eastAsia="Calibri" w:hAnsi="Arial" w:cs="Arial"/>
          <w:color w:val="000000" w:themeColor="text1"/>
          <w:sz w:val="24"/>
          <w:szCs w:val="24"/>
        </w:rPr>
      </w:pPr>
    </w:p>
    <w:p w14:paraId="75FC45F1" w14:textId="118C80A1"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Права на потрошувачот во случај на несообразност</w:t>
      </w:r>
      <w:r w:rsidR="00AE1CDF">
        <w:rPr>
          <w:rFonts w:ascii="Arial" w:eastAsia="Calibri" w:hAnsi="Arial" w:cs="Arial"/>
          <w:b/>
          <w:color w:val="000000" w:themeColor="text1"/>
          <w:sz w:val="24"/>
          <w:szCs w:val="24"/>
        </w:rPr>
        <w:t xml:space="preserve"> </w:t>
      </w:r>
      <w:r w:rsidR="00AE1CDF" w:rsidRPr="00B10360">
        <w:rPr>
          <w:rFonts w:ascii="Arial" w:eastAsia="Calibri" w:hAnsi="Arial" w:cs="Arial"/>
          <w:b/>
          <w:sz w:val="24"/>
          <w:szCs w:val="24"/>
        </w:rPr>
        <w:t>на потрошувачките стоки</w:t>
      </w:r>
      <w:r w:rsidR="00AE1CDF" w:rsidRPr="00B10360">
        <w:rPr>
          <w:rFonts w:ascii="Arial" w:eastAsia="Calibri" w:hAnsi="Arial" w:cs="Arial"/>
          <w:sz w:val="24"/>
          <w:szCs w:val="24"/>
        </w:rPr>
        <w:t xml:space="preserve"> </w:t>
      </w:r>
    </w:p>
    <w:p w14:paraId="6A143425" w14:textId="28215697" w:rsidR="00A67552" w:rsidRPr="006822C8" w:rsidRDefault="00881B02" w:rsidP="00A67552">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102</w:t>
      </w:r>
    </w:p>
    <w:p w14:paraId="24216A8D"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Во случај на несообразност на потрошувачките стоки со договорот, потрошувачот има право:</w:t>
      </w:r>
    </w:p>
    <w:p w14:paraId="31016769"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bookmarkStart w:id="32" w:name="_Hlk75781883"/>
      <w:r w:rsidRPr="006822C8">
        <w:rPr>
          <w:rFonts w:ascii="Arial" w:eastAsia="Calibri" w:hAnsi="Arial" w:cs="Arial"/>
          <w:color w:val="000000" w:themeColor="text1"/>
          <w:sz w:val="24"/>
          <w:szCs w:val="24"/>
        </w:rPr>
        <w:t xml:space="preserve">да бара бесплатно отстранување на несообразноста </w:t>
      </w:r>
      <w:bookmarkEnd w:id="32"/>
      <w:r w:rsidRPr="006822C8">
        <w:rPr>
          <w:rFonts w:ascii="Arial" w:eastAsia="Calibri" w:hAnsi="Arial" w:cs="Arial"/>
          <w:color w:val="000000" w:themeColor="text1"/>
          <w:sz w:val="24"/>
          <w:szCs w:val="24"/>
        </w:rPr>
        <w:t>по пат на поправка или на замена на стоките;</w:t>
      </w:r>
    </w:p>
    <w:p w14:paraId="1DE8E5DD" w14:textId="2A232E5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да бара сразмерно намалувањ</w:t>
      </w:r>
      <w:r w:rsidR="00484642">
        <w:rPr>
          <w:rFonts w:ascii="Arial" w:eastAsia="Calibri" w:hAnsi="Arial" w:cs="Arial"/>
          <w:color w:val="000000" w:themeColor="text1"/>
          <w:sz w:val="24"/>
          <w:szCs w:val="24"/>
        </w:rPr>
        <w:t>е на цената</w:t>
      </w:r>
      <w:r w:rsidRPr="006822C8">
        <w:rPr>
          <w:rFonts w:ascii="Arial" w:eastAsia="Calibri" w:hAnsi="Arial" w:cs="Arial"/>
          <w:color w:val="000000" w:themeColor="text1"/>
          <w:sz w:val="24"/>
          <w:szCs w:val="24"/>
        </w:rPr>
        <w:t xml:space="preserve"> или</w:t>
      </w:r>
    </w:p>
    <w:p w14:paraId="0AC7040A" w14:textId="6BB9EBAE"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да го раскине договорот</w:t>
      </w:r>
      <w:r w:rsidR="00F11294"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0FF2A251" w14:textId="5AAB6299"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Во секој случај, потрошувачот може да бара надомест на</w:t>
      </w:r>
      <w:r w:rsidR="00484642">
        <w:rPr>
          <w:rFonts w:ascii="Arial" w:eastAsia="Calibri" w:hAnsi="Arial" w:cs="Arial"/>
          <w:color w:val="000000" w:themeColor="text1"/>
          <w:sz w:val="24"/>
          <w:szCs w:val="24"/>
        </w:rPr>
        <w:t xml:space="preserve"> штетата што ја претрпел поради</w:t>
      </w:r>
      <w:r w:rsidR="00484642" w:rsidRPr="006822C8">
        <w:rPr>
          <w:rFonts w:ascii="Arial" w:eastAsia="Calibri" w:hAnsi="Arial" w:cs="Arial"/>
          <w:b/>
          <w:color w:val="000000" w:themeColor="text1"/>
          <w:sz w:val="24"/>
          <w:szCs w:val="24"/>
        </w:rPr>
        <w:t xml:space="preserve"> </w:t>
      </w:r>
      <w:r w:rsidR="00484642" w:rsidRPr="00B10360">
        <w:rPr>
          <w:rFonts w:ascii="Arial" w:eastAsia="Calibri" w:hAnsi="Arial" w:cs="Arial"/>
          <w:color w:val="000000" w:themeColor="text1"/>
          <w:sz w:val="24"/>
          <w:szCs w:val="24"/>
        </w:rPr>
        <w:t>несообразноста на потрошувачките стоки</w:t>
      </w:r>
      <w:r w:rsidRPr="006822C8">
        <w:rPr>
          <w:rFonts w:ascii="Arial" w:eastAsia="Calibri" w:hAnsi="Arial" w:cs="Arial"/>
          <w:color w:val="000000" w:themeColor="text1"/>
          <w:sz w:val="24"/>
          <w:szCs w:val="24"/>
        </w:rPr>
        <w:t>, вклучувајќи ја и штетата што поради несообразноста на стоките ја претрпел на</w:t>
      </w:r>
      <w:r w:rsidR="00FC5568">
        <w:rPr>
          <w:rFonts w:ascii="Arial" w:eastAsia="Calibri" w:hAnsi="Arial" w:cs="Arial"/>
          <w:color w:val="000000" w:themeColor="text1"/>
          <w:sz w:val="24"/>
          <w:szCs w:val="24"/>
        </w:rPr>
        <w:t xml:space="preserve"> другите свои пре</w:t>
      </w:r>
      <w:r w:rsidR="00484642">
        <w:rPr>
          <w:rFonts w:ascii="Arial" w:eastAsia="Calibri" w:hAnsi="Arial" w:cs="Arial"/>
          <w:color w:val="000000" w:themeColor="text1"/>
          <w:sz w:val="24"/>
          <w:szCs w:val="24"/>
        </w:rPr>
        <w:t>дмети</w:t>
      </w:r>
      <w:r w:rsidR="00F11294" w:rsidRPr="006822C8">
        <w:rPr>
          <w:rFonts w:ascii="Arial" w:eastAsia="Calibri" w:hAnsi="Arial" w:cs="Arial"/>
          <w:color w:val="000000" w:themeColor="text1"/>
          <w:sz w:val="24"/>
          <w:szCs w:val="24"/>
        </w:rPr>
        <w:t xml:space="preserve"> согласно </w:t>
      </w:r>
      <w:r w:rsidRPr="006822C8">
        <w:rPr>
          <w:rFonts w:ascii="Arial" w:eastAsia="Calibri" w:hAnsi="Arial" w:cs="Arial"/>
          <w:color w:val="000000" w:themeColor="text1"/>
          <w:sz w:val="24"/>
          <w:szCs w:val="24"/>
        </w:rPr>
        <w:t xml:space="preserve"> Законот за облигационите односи</w:t>
      </w:r>
      <w:r w:rsidR="00F11294" w:rsidRPr="006822C8">
        <w:rPr>
          <w:rFonts w:ascii="Arial" w:eastAsia="Calibri" w:hAnsi="Arial" w:cs="Arial"/>
          <w:color w:val="000000" w:themeColor="text1"/>
          <w:sz w:val="24"/>
          <w:szCs w:val="24"/>
        </w:rPr>
        <w:t>.</w:t>
      </w:r>
    </w:p>
    <w:p w14:paraId="01CAD928" w14:textId="2B16EDB1" w:rsidR="00CC0554" w:rsidRPr="00B10360" w:rsidRDefault="00A67552" w:rsidP="00CC0554">
      <w:pPr>
        <w:spacing w:after="200" w:line="240" w:lineRule="auto"/>
        <w:jc w:val="both"/>
        <w:rPr>
          <w:rFonts w:ascii="Calibri" w:hAnsi="Calibri" w:cs="Calibri"/>
        </w:rPr>
      </w:pPr>
      <w:r w:rsidRPr="006822C8">
        <w:rPr>
          <w:rFonts w:ascii="Arial" w:eastAsia="Calibri" w:hAnsi="Arial" w:cs="Arial"/>
          <w:color w:val="000000" w:themeColor="text1"/>
          <w:sz w:val="24"/>
          <w:szCs w:val="24"/>
        </w:rPr>
        <w:t xml:space="preserve">(3) </w:t>
      </w:r>
      <w:r w:rsidR="00D24576" w:rsidRPr="006822C8">
        <w:rPr>
          <w:rFonts w:ascii="Arial" w:eastAsia="Calibri" w:hAnsi="Arial" w:cs="Arial"/>
          <w:color w:val="000000" w:themeColor="text1"/>
          <w:sz w:val="24"/>
          <w:szCs w:val="24"/>
        </w:rPr>
        <w:t>Под б</w:t>
      </w:r>
      <w:r w:rsidRPr="006822C8">
        <w:rPr>
          <w:rFonts w:ascii="Arial" w:eastAsia="Calibri" w:hAnsi="Arial" w:cs="Arial"/>
          <w:color w:val="000000" w:themeColor="text1"/>
          <w:sz w:val="24"/>
          <w:szCs w:val="24"/>
        </w:rPr>
        <w:t>еспл</w:t>
      </w:r>
      <w:r w:rsidR="00F11294" w:rsidRPr="006822C8">
        <w:rPr>
          <w:rFonts w:ascii="Arial" w:eastAsia="Calibri" w:hAnsi="Arial" w:cs="Arial"/>
          <w:color w:val="000000" w:themeColor="text1"/>
          <w:sz w:val="24"/>
          <w:szCs w:val="24"/>
        </w:rPr>
        <w:t>атно отст</w:t>
      </w:r>
      <w:r w:rsidR="00E81A36" w:rsidRPr="006822C8">
        <w:rPr>
          <w:rFonts w:ascii="Arial" w:eastAsia="Calibri" w:hAnsi="Arial" w:cs="Arial"/>
          <w:color w:val="000000" w:themeColor="text1"/>
          <w:sz w:val="24"/>
          <w:szCs w:val="24"/>
        </w:rPr>
        <w:t>р</w:t>
      </w:r>
      <w:r w:rsidR="00F11294" w:rsidRPr="006822C8">
        <w:rPr>
          <w:rFonts w:ascii="Arial" w:eastAsia="Calibri" w:hAnsi="Arial" w:cs="Arial"/>
          <w:color w:val="000000" w:themeColor="text1"/>
          <w:sz w:val="24"/>
          <w:szCs w:val="24"/>
        </w:rPr>
        <w:t>а</w:t>
      </w:r>
      <w:r w:rsidR="00E81A36" w:rsidRPr="006822C8">
        <w:rPr>
          <w:rFonts w:ascii="Arial" w:eastAsia="Calibri" w:hAnsi="Arial" w:cs="Arial"/>
          <w:color w:val="000000" w:themeColor="text1"/>
          <w:sz w:val="24"/>
          <w:szCs w:val="24"/>
        </w:rPr>
        <w:t>нување</w:t>
      </w:r>
      <w:r w:rsidR="00397A89" w:rsidRPr="006822C8">
        <w:rPr>
          <w:rFonts w:ascii="Arial" w:eastAsia="Calibri" w:hAnsi="Arial" w:cs="Arial"/>
          <w:color w:val="000000" w:themeColor="text1"/>
          <w:sz w:val="24"/>
          <w:szCs w:val="24"/>
        </w:rPr>
        <w:t xml:space="preserve"> </w:t>
      </w:r>
      <w:r w:rsidR="00484642" w:rsidRPr="00B10360">
        <w:rPr>
          <w:rFonts w:ascii="Arial" w:eastAsia="Calibri" w:hAnsi="Arial" w:cs="Arial"/>
          <w:color w:val="000000" w:themeColor="text1"/>
          <w:sz w:val="24"/>
          <w:szCs w:val="24"/>
        </w:rPr>
        <w:t>на несообразноста на потрошувачките стоки</w:t>
      </w:r>
      <w:r w:rsidR="00484642">
        <w:rPr>
          <w:rFonts w:ascii="Arial" w:eastAsia="Calibri" w:hAnsi="Arial" w:cs="Arial"/>
          <w:color w:val="C00000"/>
          <w:sz w:val="24"/>
          <w:szCs w:val="24"/>
        </w:rPr>
        <w:t xml:space="preserve"> </w:t>
      </w:r>
      <w:r w:rsidR="00276C70" w:rsidRPr="006822C8">
        <w:rPr>
          <w:rFonts w:ascii="Arial" w:eastAsia="Calibri" w:hAnsi="Arial" w:cs="Arial"/>
          <w:color w:val="000000" w:themeColor="text1"/>
          <w:sz w:val="24"/>
          <w:szCs w:val="24"/>
        </w:rPr>
        <w:t xml:space="preserve">согласно став (1) од овој член </w:t>
      </w:r>
      <w:r w:rsidR="00A5447C" w:rsidRPr="006822C8">
        <w:rPr>
          <w:rFonts w:ascii="Arial" w:eastAsia="Calibri" w:hAnsi="Arial" w:cs="Arial"/>
          <w:color w:val="000000" w:themeColor="text1"/>
          <w:sz w:val="24"/>
          <w:szCs w:val="24"/>
        </w:rPr>
        <w:t>се подразбира</w:t>
      </w:r>
      <w:r w:rsidR="00D24576" w:rsidRPr="006822C8">
        <w:rPr>
          <w:rFonts w:ascii="Arial" w:eastAsia="Calibri" w:hAnsi="Arial" w:cs="Arial"/>
          <w:color w:val="000000" w:themeColor="text1"/>
          <w:sz w:val="24"/>
          <w:szCs w:val="24"/>
        </w:rPr>
        <w:t xml:space="preserve">, </w:t>
      </w:r>
      <w:r w:rsidR="00484642">
        <w:rPr>
          <w:rFonts w:ascii="Arial" w:eastAsia="Calibri" w:hAnsi="Arial" w:cs="Arial"/>
          <w:color w:val="000000" w:themeColor="text1"/>
          <w:sz w:val="24"/>
          <w:szCs w:val="24"/>
        </w:rPr>
        <w:t>не</w:t>
      </w:r>
      <w:r w:rsidR="00CC0554" w:rsidRPr="006822C8">
        <w:rPr>
          <w:rFonts w:ascii="Arial" w:eastAsia="Calibri" w:hAnsi="Arial" w:cs="Arial"/>
          <w:color w:val="000000" w:themeColor="text1"/>
          <w:sz w:val="24"/>
          <w:szCs w:val="24"/>
        </w:rPr>
        <w:t xml:space="preserve">плаќање надоместок за </w:t>
      </w:r>
      <w:r w:rsidR="00230E46" w:rsidRPr="006822C8">
        <w:rPr>
          <w:rFonts w:ascii="Arial" w:eastAsia="Calibri" w:hAnsi="Arial" w:cs="Arial"/>
          <w:color w:val="000000" w:themeColor="text1"/>
          <w:sz w:val="24"/>
          <w:szCs w:val="24"/>
        </w:rPr>
        <w:t>трошоци</w:t>
      </w:r>
      <w:r w:rsidR="00CC0554" w:rsidRPr="006822C8">
        <w:rPr>
          <w:rFonts w:ascii="Arial" w:eastAsia="Calibri" w:hAnsi="Arial" w:cs="Arial"/>
          <w:color w:val="000000" w:themeColor="text1"/>
          <w:sz w:val="24"/>
          <w:szCs w:val="24"/>
        </w:rPr>
        <w:t xml:space="preserve">те кои се неопходни </w:t>
      </w:r>
      <w:r w:rsidR="00230E46" w:rsidRPr="006822C8">
        <w:rPr>
          <w:rFonts w:ascii="Arial" w:eastAsia="Calibri" w:hAnsi="Arial" w:cs="Arial"/>
          <w:color w:val="000000" w:themeColor="text1"/>
          <w:sz w:val="24"/>
          <w:szCs w:val="24"/>
        </w:rPr>
        <w:t>за доведување на стоката во сообразност со договорот, а особ</w:t>
      </w:r>
      <w:r w:rsidR="00E81A36" w:rsidRPr="006822C8">
        <w:rPr>
          <w:rFonts w:ascii="Arial" w:eastAsia="Calibri" w:hAnsi="Arial" w:cs="Arial"/>
          <w:color w:val="000000" w:themeColor="text1"/>
          <w:sz w:val="24"/>
          <w:szCs w:val="24"/>
        </w:rPr>
        <w:t>ен</w:t>
      </w:r>
      <w:r w:rsidR="00F11294" w:rsidRPr="006822C8">
        <w:rPr>
          <w:rFonts w:ascii="Arial" w:eastAsia="Calibri" w:hAnsi="Arial" w:cs="Arial"/>
          <w:color w:val="000000" w:themeColor="text1"/>
          <w:sz w:val="24"/>
          <w:szCs w:val="24"/>
        </w:rPr>
        <w:t xml:space="preserve">о трошоците за </w:t>
      </w:r>
      <w:r w:rsidR="00F11294" w:rsidRPr="00B10360">
        <w:rPr>
          <w:rFonts w:ascii="Arial" w:eastAsia="Calibri" w:hAnsi="Arial" w:cs="Arial"/>
          <w:sz w:val="24"/>
          <w:szCs w:val="24"/>
        </w:rPr>
        <w:t xml:space="preserve">поштарина, </w:t>
      </w:r>
      <w:r w:rsidR="00CC0554" w:rsidRPr="00B10360">
        <w:rPr>
          <w:rFonts w:ascii="Arial" w:eastAsia="Calibri" w:hAnsi="Arial" w:cs="Arial"/>
          <w:sz w:val="24"/>
          <w:szCs w:val="24"/>
        </w:rPr>
        <w:t xml:space="preserve">превоз, </w:t>
      </w:r>
      <w:r w:rsidR="00F11294" w:rsidRPr="00B10360">
        <w:rPr>
          <w:rFonts w:ascii="Arial" w:eastAsia="Calibri" w:hAnsi="Arial" w:cs="Arial"/>
          <w:sz w:val="24"/>
          <w:szCs w:val="24"/>
        </w:rPr>
        <w:t>работна рака</w:t>
      </w:r>
      <w:r w:rsidR="00230E46" w:rsidRPr="00B10360">
        <w:rPr>
          <w:rFonts w:ascii="Arial" w:eastAsia="Calibri" w:hAnsi="Arial" w:cs="Arial"/>
          <w:sz w:val="24"/>
          <w:szCs w:val="24"/>
        </w:rPr>
        <w:t xml:space="preserve"> и материјали</w:t>
      </w:r>
      <w:r w:rsidR="00D24576" w:rsidRPr="00B10360">
        <w:rPr>
          <w:rFonts w:ascii="Arial" w:eastAsia="Calibri" w:hAnsi="Arial" w:cs="Arial"/>
          <w:sz w:val="24"/>
          <w:szCs w:val="24"/>
        </w:rPr>
        <w:t>.</w:t>
      </w:r>
      <w:r w:rsidRPr="00B10360">
        <w:rPr>
          <w:rFonts w:ascii="Arial" w:eastAsia="Calibri" w:hAnsi="Arial" w:cs="Arial"/>
          <w:sz w:val="24"/>
          <w:szCs w:val="24"/>
        </w:rPr>
        <w:t xml:space="preserve"> </w:t>
      </w:r>
    </w:p>
    <w:p w14:paraId="470ECDAF" w14:textId="4C93E8D0" w:rsidR="00503DFE" w:rsidRPr="00FF03BB" w:rsidRDefault="00D17D43" w:rsidP="00FF03BB">
      <w:pPr>
        <w:spacing w:after="200" w:line="240" w:lineRule="auto"/>
        <w:jc w:val="both"/>
        <w:rPr>
          <w:rFonts w:ascii="Arial" w:eastAsia="Calibri" w:hAnsi="Arial" w:cs="Arial"/>
          <w:sz w:val="24"/>
          <w:szCs w:val="24"/>
        </w:rPr>
      </w:pPr>
      <w:r w:rsidRPr="00B10360">
        <w:rPr>
          <w:rFonts w:ascii="Calibri" w:hAnsi="Calibri" w:cs="Calibri"/>
        </w:rPr>
        <w:t>(</w:t>
      </w:r>
      <w:r w:rsidRPr="00B10360">
        <w:rPr>
          <w:rFonts w:ascii="Arial" w:eastAsia="Calibri" w:hAnsi="Arial" w:cs="Arial"/>
          <w:sz w:val="24"/>
          <w:szCs w:val="24"/>
        </w:rPr>
        <w:t xml:space="preserve">4) Потрошувачот има право да </w:t>
      </w:r>
      <w:r w:rsidR="00484642" w:rsidRPr="00B10360">
        <w:rPr>
          <w:rFonts w:ascii="Arial" w:eastAsia="Calibri" w:hAnsi="Arial" w:cs="Arial"/>
          <w:sz w:val="24"/>
          <w:szCs w:val="24"/>
        </w:rPr>
        <w:t xml:space="preserve">не плати </w:t>
      </w:r>
      <w:r w:rsidRPr="00B10360">
        <w:rPr>
          <w:rFonts w:ascii="Arial" w:eastAsia="Calibri" w:hAnsi="Arial" w:cs="Arial"/>
          <w:sz w:val="24"/>
          <w:szCs w:val="24"/>
        </w:rPr>
        <w:t>дел од цената се додека трговецот не ги исполни своите обврски во случај на несообразност</w:t>
      </w:r>
      <w:r w:rsidR="00484642" w:rsidRPr="00B10360">
        <w:rPr>
          <w:rFonts w:ascii="Arial" w:eastAsia="Calibri" w:hAnsi="Arial" w:cs="Arial"/>
          <w:sz w:val="24"/>
          <w:szCs w:val="24"/>
        </w:rPr>
        <w:t xml:space="preserve"> на потрошувачката стока, </w:t>
      </w:r>
      <w:r w:rsidRPr="00B10360">
        <w:rPr>
          <w:rFonts w:ascii="Arial" w:eastAsia="Calibri" w:hAnsi="Arial" w:cs="Arial"/>
          <w:sz w:val="24"/>
          <w:szCs w:val="24"/>
        </w:rPr>
        <w:t xml:space="preserve"> вклучително и об</w:t>
      </w:r>
      <w:r w:rsidR="00484642" w:rsidRPr="00B10360">
        <w:rPr>
          <w:rFonts w:ascii="Arial" w:eastAsia="Calibri" w:hAnsi="Arial" w:cs="Arial"/>
          <w:sz w:val="24"/>
          <w:szCs w:val="24"/>
        </w:rPr>
        <w:t>врската за надомест на штета.</w:t>
      </w:r>
    </w:p>
    <w:p w14:paraId="2902F4DC"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Право на поправка или замена</w:t>
      </w:r>
    </w:p>
    <w:p w14:paraId="7178522B" w14:textId="295125CA" w:rsidR="00A67552" w:rsidRPr="006822C8" w:rsidRDefault="00881B0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103</w:t>
      </w:r>
    </w:p>
    <w:p w14:paraId="2FF528F1" w14:textId="182D290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Потрошувачот е овластен да бара </w:t>
      </w:r>
      <w:r w:rsidR="00484642" w:rsidRPr="006822C8">
        <w:rPr>
          <w:rFonts w:ascii="Arial" w:eastAsia="Calibri" w:hAnsi="Arial" w:cs="Arial"/>
          <w:color w:val="000000" w:themeColor="text1"/>
          <w:sz w:val="24"/>
          <w:szCs w:val="24"/>
        </w:rPr>
        <w:t>трговецот или лицето</w:t>
      </w:r>
      <w:r w:rsidR="00484642">
        <w:rPr>
          <w:rFonts w:ascii="Arial" w:eastAsia="Calibri" w:hAnsi="Arial" w:cs="Arial"/>
          <w:color w:val="000000" w:themeColor="text1"/>
          <w:sz w:val="24"/>
          <w:szCs w:val="24"/>
        </w:rPr>
        <w:t xml:space="preserve"> овластено од него</w:t>
      </w:r>
      <w:r w:rsidRPr="006822C8">
        <w:rPr>
          <w:rFonts w:ascii="Arial" w:eastAsia="Calibri" w:hAnsi="Arial" w:cs="Arial"/>
          <w:color w:val="000000" w:themeColor="text1"/>
          <w:sz w:val="24"/>
          <w:szCs w:val="24"/>
        </w:rPr>
        <w:t xml:space="preserve"> бесплатно да ја поправи потрошувачката ст</w:t>
      </w:r>
      <w:r w:rsidR="00B36F56">
        <w:rPr>
          <w:rFonts w:ascii="Arial" w:eastAsia="Calibri" w:hAnsi="Arial" w:cs="Arial"/>
          <w:color w:val="000000" w:themeColor="text1"/>
          <w:sz w:val="24"/>
          <w:szCs w:val="24"/>
        </w:rPr>
        <w:t>ока или</w:t>
      </w:r>
      <w:r w:rsidRPr="006822C8">
        <w:rPr>
          <w:rFonts w:ascii="Arial" w:eastAsia="Calibri" w:hAnsi="Arial" w:cs="Arial"/>
          <w:color w:val="000000" w:themeColor="text1"/>
          <w:sz w:val="24"/>
          <w:szCs w:val="24"/>
        </w:rPr>
        <w:t xml:space="preserve"> да бара од трговецот бесплатна замена на потрошувачката стока, освен ако </w:t>
      </w:r>
      <w:r w:rsidR="00CC0554" w:rsidRPr="006822C8">
        <w:rPr>
          <w:rFonts w:ascii="Arial" w:eastAsia="Calibri" w:hAnsi="Arial" w:cs="Arial"/>
          <w:color w:val="000000" w:themeColor="text1"/>
          <w:sz w:val="24"/>
          <w:szCs w:val="24"/>
        </w:rPr>
        <w:t>поправката или замена</w:t>
      </w:r>
      <w:r w:rsidR="00484642">
        <w:rPr>
          <w:rFonts w:ascii="Arial" w:eastAsia="Calibri" w:hAnsi="Arial" w:cs="Arial"/>
          <w:color w:val="000000" w:themeColor="text1"/>
          <w:sz w:val="24"/>
          <w:szCs w:val="24"/>
        </w:rPr>
        <w:t>та е невозможна или несоодветна</w:t>
      </w:r>
      <w:r w:rsidR="008D385C" w:rsidRPr="006822C8">
        <w:rPr>
          <w:rFonts w:ascii="Arial" w:eastAsia="Calibri" w:hAnsi="Arial" w:cs="Arial"/>
          <w:color w:val="000000" w:themeColor="text1"/>
          <w:sz w:val="24"/>
          <w:szCs w:val="24"/>
        </w:rPr>
        <w:t>.</w:t>
      </w:r>
    </w:p>
    <w:p w14:paraId="36411A13" w14:textId="0AAF8174" w:rsidR="00A67552" w:rsidRPr="006822C8" w:rsidRDefault="0079375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2</w:t>
      </w:r>
      <w:r w:rsidRPr="006822C8">
        <w:rPr>
          <w:rFonts w:ascii="Arial" w:eastAsia="Calibri" w:hAnsi="Arial" w:cs="Arial"/>
          <w:color w:val="000000" w:themeColor="text1"/>
          <w:sz w:val="24"/>
          <w:szCs w:val="24"/>
        </w:rPr>
        <w:t>) Б</w:t>
      </w:r>
      <w:r w:rsidR="00A67552" w:rsidRPr="006822C8">
        <w:rPr>
          <w:rFonts w:ascii="Arial" w:eastAsia="Calibri" w:hAnsi="Arial" w:cs="Arial"/>
          <w:color w:val="000000" w:themeColor="text1"/>
          <w:sz w:val="24"/>
          <w:szCs w:val="24"/>
        </w:rPr>
        <w:t xml:space="preserve">арањето на потрошувачот за поправка или замена на потрошувачката стока </w:t>
      </w:r>
      <w:bookmarkStart w:id="33" w:name="_Hlk75782792"/>
      <w:r w:rsidR="00276C70" w:rsidRPr="006822C8">
        <w:rPr>
          <w:rFonts w:ascii="Arial" w:eastAsia="Calibri" w:hAnsi="Arial" w:cs="Arial"/>
          <w:color w:val="000000" w:themeColor="text1"/>
          <w:sz w:val="24"/>
          <w:szCs w:val="24"/>
        </w:rPr>
        <w:t xml:space="preserve">се смета за </w:t>
      </w:r>
      <w:r w:rsidR="00A67552" w:rsidRPr="006822C8">
        <w:rPr>
          <w:rFonts w:ascii="Arial" w:eastAsia="Calibri" w:hAnsi="Arial" w:cs="Arial"/>
          <w:color w:val="000000" w:themeColor="text1"/>
          <w:sz w:val="24"/>
          <w:szCs w:val="24"/>
        </w:rPr>
        <w:t>несоодветно ако за трговецот повлекува трошоци што се неразумни во однос на другите евентуални барања на потрошувачот, а имајќи ги предвид вредноста на стоката доколку не постоела несообразноста, значењето на несообразноста за потрошувачот, како и тоа дали другото евентуално барање на потрошувачот би можело да биде исполнето без значителни непријатности за потрошувачот</w:t>
      </w:r>
      <w:r w:rsidR="008D385C" w:rsidRPr="006822C8">
        <w:rPr>
          <w:rFonts w:ascii="Arial" w:eastAsia="Calibri" w:hAnsi="Arial" w:cs="Arial"/>
          <w:color w:val="000000" w:themeColor="text1"/>
          <w:sz w:val="24"/>
          <w:szCs w:val="24"/>
        </w:rPr>
        <w:t>.</w:t>
      </w:r>
      <w:bookmarkEnd w:id="33"/>
      <w:r w:rsidR="00A67552" w:rsidRPr="006822C8">
        <w:rPr>
          <w:rFonts w:ascii="Arial" w:eastAsia="Calibri" w:hAnsi="Arial" w:cs="Arial"/>
          <w:color w:val="000000" w:themeColor="text1"/>
          <w:sz w:val="24"/>
          <w:szCs w:val="24"/>
        </w:rPr>
        <w:t xml:space="preserve"> </w:t>
      </w:r>
    </w:p>
    <w:p w14:paraId="0D2620AB" w14:textId="62A96150" w:rsidR="00F543F2" w:rsidRPr="006822C8" w:rsidRDefault="00F543F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3</w:t>
      </w:r>
      <w:r w:rsidRPr="006822C8">
        <w:rPr>
          <w:rFonts w:ascii="Arial" w:eastAsia="Calibri" w:hAnsi="Arial" w:cs="Arial"/>
          <w:color w:val="000000" w:themeColor="text1"/>
          <w:sz w:val="24"/>
          <w:szCs w:val="24"/>
        </w:rPr>
        <w:t xml:space="preserve">) Трговецот има право да го одбие барањето на потрошувачот за поправка или замена доколку поправката или замената е невозможна или </w:t>
      </w:r>
      <w:r w:rsidR="00CA78BF" w:rsidRPr="006822C8">
        <w:rPr>
          <w:rFonts w:ascii="Arial" w:eastAsia="Calibri" w:hAnsi="Arial" w:cs="Arial"/>
          <w:color w:val="000000" w:themeColor="text1"/>
          <w:sz w:val="24"/>
          <w:szCs w:val="24"/>
        </w:rPr>
        <w:t>барањето</w:t>
      </w:r>
      <w:r w:rsidRPr="006822C8">
        <w:rPr>
          <w:rFonts w:ascii="Arial" w:eastAsia="Calibri" w:hAnsi="Arial" w:cs="Arial"/>
          <w:color w:val="000000" w:themeColor="text1"/>
          <w:sz w:val="24"/>
          <w:szCs w:val="24"/>
        </w:rPr>
        <w:t xml:space="preserve"> е несоодветно. </w:t>
      </w:r>
    </w:p>
    <w:p w14:paraId="7A920C3D" w14:textId="37F6EEA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4</w:t>
      </w:r>
      <w:r w:rsidRPr="006822C8">
        <w:rPr>
          <w:rFonts w:ascii="Arial" w:eastAsia="Calibri" w:hAnsi="Arial" w:cs="Arial"/>
          <w:color w:val="000000" w:themeColor="text1"/>
          <w:sz w:val="24"/>
          <w:szCs w:val="24"/>
        </w:rPr>
        <w:t xml:space="preserve">) </w:t>
      </w:r>
      <w:r w:rsidR="00484642">
        <w:rPr>
          <w:rFonts w:ascii="Arial" w:eastAsia="Calibri" w:hAnsi="Arial" w:cs="Arial"/>
          <w:color w:val="000000" w:themeColor="text1"/>
          <w:sz w:val="24"/>
          <w:szCs w:val="24"/>
        </w:rPr>
        <w:t>Т</w:t>
      </w:r>
      <w:r w:rsidR="00484642" w:rsidRPr="006822C8">
        <w:rPr>
          <w:rFonts w:ascii="Arial" w:eastAsia="Calibri" w:hAnsi="Arial" w:cs="Arial"/>
          <w:color w:val="000000" w:themeColor="text1"/>
          <w:sz w:val="24"/>
          <w:szCs w:val="24"/>
        </w:rPr>
        <w:t>рговецот или лицето</w:t>
      </w:r>
      <w:r w:rsidR="00484642">
        <w:rPr>
          <w:rFonts w:ascii="Arial" w:eastAsia="Calibri" w:hAnsi="Arial" w:cs="Arial"/>
          <w:color w:val="000000" w:themeColor="text1"/>
          <w:sz w:val="24"/>
          <w:szCs w:val="24"/>
        </w:rPr>
        <w:t xml:space="preserve"> овластено од него</w:t>
      </w:r>
      <w:r w:rsidR="00484642"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се должни поправката или замената на потрошувачките стоки, соодветно, да ја извршат во разумен рок </w:t>
      </w:r>
      <w:r w:rsidR="00F543F2" w:rsidRPr="006822C8">
        <w:rPr>
          <w:rFonts w:ascii="Arial" w:eastAsia="Calibri" w:hAnsi="Arial" w:cs="Arial"/>
          <w:color w:val="000000" w:themeColor="text1"/>
          <w:sz w:val="24"/>
          <w:szCs w:val="24"/>
        </w:rPr>
        <w:t>од моментот кога</w:t>
      </w:r>
      <w:r w:rsidR="00F64C54" w:rsidRPr="006822C8">
        <w:rPr>
          <w:rFonts w:ascii="Arial" w:eastAsia="Calibri" w:hAnsi="Arial" w:cs="Arial"/>
          <w:color w:val="000000" w:themeColor="text1"/>
          <w:sz w:val="24"/>
          <w:szCs w:val="24"/>
        </w:rPr>
        <w:t xml:space="preserve"> </w:t>
      </w:r>
      <w:r w:rsidR="00F64C54" w:rsidRPr="006822C8">
        <w:rPr>
          <w:rFonts w:ascii="Arial" w:eastAsia="Calibri" w:hAnsi="Arial" w:cs="Arial"/>
          <w:color w:val="000000" w:themeColor="text1"/>
          <w:sz w:val="24"/>
          <w:szCs w:val="24"/>
        </w:rPr>
        <w:lastRenderedPageBreak/>
        <w:t xml:space="preserve">потрошувачот го информирал трговецот за несообразноста </w:t>
      </w:r>
      <w:r w:rsidRPr="006822C8">
        <w:rPr>
          <w:rFonts w:ascii="Arial" w:eastAsia="Calibri" w:hAnsi="Arial" w:cs="Arial"/>
          <w:color w:val="000000" w:themeColor="text1"/>
          <w:sz w:val="24"/>
          <w:szCs w:val="24"/>
        </w:rPr>
        <w:t>што не м</w:t>
      </w:r>
      <w:r w:rsidR="00F11294" w:rsidRPr="006822C8">
        <w:rPr>
          <w:rFonts w:ascii="Arial" w:eastAsia="Calibri" w:hAnsi="Arial" w:cs="Arial"/>
          <w:color w:val="000000" w:themeColor="text1"/>
          <w:sz w:val="24"/>
          <w:szCs w:val="24"/>
        </w:rPr>
        <w:t xml:space="preserve">оже да биде подолг од 30 дена </w:t>
      </w:r>
      <w:r w:rsidRPr="006822C8">
        <w:rPr>
          <w:rFonts w:ascii="Arial" w:eastAsia="Calibri" w:hAnsi="Arial" w:cs="Arial"/>
          <w:color w:val="000000" w:themeColor="text1"/>
          <w:sz w:val="24"/>
          <w:szCs w:val="24"/>
        </w:rPr>
        <w:t>од кога стоката е преземена и без значителни непријатности за потрошувачот, имајќи ги предвид природата на стоката</w:t>
      </w:r>
      <w:r w:rsidR="00F64C54"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и намена</w:t>
      </w:r>
      <w:r w:rsidR="00F11294" w:rsidRPr="006822C8">
        <w:rPr>
          <w:rFonts w:ascii="Arial" w:eastAsia="Calibri" w:hAnsi="Arial" w:cs="Arial"/>
          <w:color w:val="000000" w:themeColor="text1"/>
          <w:sz w:val="24"/>
          <w:szCs w:val="24"/>
        </w:rPr>
        <w:t>та</w:t>
      </w:r>
      <w:r w:rsidRPr="006822C8">
        <w:rPr>
          <w:rFonts w:ascii="Arial" w:eastAsia="Calibri" w:hAnsi="Arial" w:cs="Arial"/>
          <w:color w:val="000000" w:themeColor="text1"/>
          <w:sz w:val="24"/>
          <w:szCs w:val="24"/>
        </w:rPr>
        <w:t xml:space="preserve"> за која што потрошувачот ја набавил</w:t>
      </w:r>
      <w:r w:rsidR="00484642">
        <w:rPr>
          <w:rFonts w:ascii="Arial" w:eastAsia="Calibri" w:hAnsi="Arial" w:cs="Arial"/>
          <w:color w:val="000000" w:themeColor="text1"/>
          <w:sz w:val="24"/>
          <w:szCs w:val="24"/>
        </w:rPr>
        <w:t>,</w:t>
      </w:r>
      <w:r w:rsidR="00B36F56">
        <w:rPr>
          <w:rFonts w:ascii="Arial" w:eastAsia="Calibri" w:hAnsi="Arial" w:cs="Arial"/>
          <w:color w:val="000000" w:themeColor="text1"/>
          <w:sz w:val="24"/>
          <w:szCs w:val="24"/>
        </w:rPr>
        <w:t xml:space="preserve"> како и природата</w:t>
      </w:r>
      <w:r w:rsidR="00B36F56">
        <w:rPr>
          <w:rFonts w:ascii="Arial" w:eastAsia="Calibri" w:hAnsi="Arial" w:cs="Arial"/>
          <w:color w:val="000000" w:themeColor="text1"/>
          <w:sz w:val="24"/>
          <w:szCs w:val="24"/>
          <w:lang w:val="en-US"/>
        </w:rPr>
        <w:t>,</w:t>
      </w:r>
      <w:r w:rsidR="00B36F56">
        <w:rPr>
          <w:rFonts w:ascii="Arial" w:eastAsia="Calibri" w:hAnsi="Arial" w:cs="Arial"/>
          <w:color w:val="000000" w:themeColor="text1"/>
          <w:sz w:val="24"/>
          <w:szCs w:val="24"/>
        </w:rPr>
        <w:t xml:space="preserve"> тежината на несообразноста</w:t>
      </w:r>
      <w:r w:rsidR="00B36F56">
        <w:rPr>
          <w:rFonts w:ascii="Arial" w:eastAsia="Calibri" w:hAnsi="Arial" w:cs="Arial"/>
          <w:color w:val="000000" w:themeColor="text1"/>
          <w:sz w:val="24"/>
          <w:szCs w:val="24"/>
          <w:lang w:val="en-US"/>
        </w:rPr>
        <w:t xml:space="preserve"> </w:t>
      </w:r>
      <w:r w:rsidR="00B36F56">
        <w:rPr>
          <w:rFonts w:ascii="Arial" w:eastAsia="Calibri" w:hAnsi="Arial" w:cs="Arial"/>
          <w:color w:val="000000" w:themeColor="text1"/>
          <w:sz w:val="24"/>
          <w:szCs w:val="24"/>
        </w:rPr>
        <w:t xml:space="preserve">и </w:t>
      </w:r>
      <w:r w:rsidR="00F64C54" w:rsidRPr="006822C8">
        <w:rPr>
          <w:rFonts w:ascii="Arial" w:eastAsia="Calibri" w:hAnsi="Arial" w:cs="Arial"/>
          <w:color w:val="000000" w:themeColor="text1"/>
          <w:sz w:val="24"/>
          <w:szCs w:val="24"/>
        </w:rPr>
        <w:t>сложеноста на от</w:t>
      </w:r>
      <w:r w:rsidR="00BC2168">
        <w:rPr>
          <w:rFonts w:ascii="Arial" w:eastAsia="Calibri" w:hAnsi="Arial" w:cs="Arial"/>
          <w:color w:val="000000" w:themeColor="text1"/>
          <w:sz w:val="24"/>
          <w:szCs w:val="24"/>
        </w:rPr>
        <w:t>странувањето на несообразноста.</w:t>
      </w:r>
    </w:p>
    <w:p w14:paraId="4FEC68FC" w14:textId="36961D83" w:rsidR="00A67552" w:rsidRPr="006822C8" w:rsidRDefault="00793757"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5</w:t>
      </w:r>
      <w:r w:rsidRPr="006822C8">
        <w:rPr>
          <w:rFonts w:ascii="Arial" w:eastAsia="Calibri" w:hAnsi="Arial" w:cs="Arial"/>
          <w:color w:val="000000" w:themeColor="text1"/>
          <w:sz w:val="24"/>
          <w:szCs w:val="24"/>
        </w:rPr>
        <w:t>) П</w:t>
      </w:r>
      <w:r w:rsidR="00A67552" w:rsidRPr="006822C8">
        <w:rPr>
          <w:rFonts w:ascii="Arial" w:eastAsia="Calibri" w:hAnsi="Arial" w:cs="Arial"/>
          <w:color w:val="000000" w:themeColor="text1"/>
          <w:sz w:val="24"/>
          <w:szCs w:val="24"/>
        </w:rPr>
        <w:t>отрошувачот кој барал поправка на потрошувачката стока</w:t>
      </w:r>
      <w:r w:rsidR="00276C70" w:rsidRPr="006822C8">
        <w:rPr>
          <w:rFonts w:ascii="Arial" w:eastAsia="Calibri" w:hAnsi="Arial" w:cs="Arial"/>
          <w:color w:val="000000" w:themeColor="text1"/>
          <w:sz w:val="24"/>
          <w:szCs w:val="24"/>
        </w:rPr>
        <w:t xml:space="preserve">, во секој случај, </w:t>
      </w:r>
      <w:r w:rsidR="00A67552" w:rsidRPr="006822C8">
        <w:rPr>
          <w:rFonts w:ascii="Arial" w:eastAsia="Calibri" w:hAnsi="Arial" w:cs="Arial"/>
          <w:color w:val="000000" w:themeColor="text1"/>
          <w:sz w:val="24"/>
          <w:szCs w:val="24"/>
        </w:rPr>
        <w:t xml:space="preserve">е овластен да бара нејзина замена ако трговецот или лицето определено од негова страна не ја извршиле бараната поправка во разумен рок што не може да биде подолг од </w:t>
      </w:r>
      <w:r w:rsidR="00BC2168" w:rsidRPr="006822C8">
        <w:rPr>
          <w:rFonts w:ascii="Arial" w:eastAsia="Calibri" w:hAnsi="Arial" w:cs="Arial"/>
          <w:color w:val="000000" w:themeColor="text1"/>
          <w:sz w:val="24"/>
          <w:szCs w:val="24"/>
        </w:rPr>
        <w:t xml:space="preserve">30 дена </w:t>
      </w:r>
      <w:r w:rsidR="00A67552" w:rsidRPr="006822C8">
        <w:rPr>
          <w:rFonts w:ascii="Arial" w:eastAsia="Calibri" w:hAnsi="Arial" w:cs="Arial"/>
          <w:color w:val="000000" w:themeColor="text1"/>
          <w:sz w:val="24"/>
          <w:szCs w:val="24"/>
        </w:rPr>
        <w:t>од кога стоката е преземена.</w:t>
      </w:r>
    </w:p>
    <w:p w14:paraId="3B8469E2" w14:textId="2881C82F"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6</w:t>
      </w:r>
      <w:r w:rsidRPr="006822C8">
        <w:rPr>
          <w:rFonts w:ascii="Arial" w:eastAsia="Calibri" w:hAnsi="Arial" w:cs="Arial"/>
          <w:color w:val="000000" w:themeColor="text1"/>
          <w:sz w:val="24"/>
          <w:szCs w:val="24"/>
        </w:rPr>
        <w:t>) Под поправка се подразбира доведување на потрошувачката стока во сообразност со договорот</w:t>
      </w:r>
      <w:r w:rsidR="008D385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5FF20960" w14:textId="54D31B64" w:rsidR="00CA78BF" w:rsidRPr="006822C8" w:rsidRDefault="00CA78BF"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7</w:t>
      </w:r>
      <w:r w:rsidRPr="006822C8">
        <w:rPr>
          <w:rFonts w:ascii="Arial" w:eastAsia="Calibri" w:hAnsi="Arial" w:cs="Arial"/>
          <w:color w:val="000000" w:themeColor="text1"/>
          <w:sz w:val="24"/>
          <w:szCs w:val="24"/>
        </w:rPr>
        <w:t>) Кога несообразноста треба да се отстрани со поправка или замена потрошувачот е обврзан ст</w:t>
      </w:r>
      <w:r w:rsidR="00C47B5A" w:rsidRPr="006822C8">
        <w:rPr>
          <w:rFonts w:ascii="Arial" w:eastAsia="Calibri" w:hAnsi="Arial" w:cs="Arial"/>
          <w:color w:val="000000" w:themeColor="text1"/>
          <w:sz w:val="24"/>
          <w:szCs w:val="24"/>
        </w:rPr>
        <w:t xml:space="preserve">оката </w:t>
      </w:r>
      <w:r w:rsidRPr="006822C8">
        <w:rPr>
          <w:rFonts w:ascii="Arial" w:eastAsia="Calibri" w:hAnsi="Arial" w:cs="Arial"/>
          <w:color w:val="000000" w:themeColor="text1"/>
          <w:sz w:val="24"/>
          <w:szCs w:val="24"/>
        </w:rPr>
        <w:t xml:space="preserve">да му ја стави на располагање на трговецот, а трговецот е обврзан да ја преземе и да ги поднесе трошоците на преземање. </w:t>
      </w:r>
    </w:p>
    <w:p w14:paraId="4A4C23D4" w14:textId="339CC683" w:rsidR="00C47B5A" w:rsidRPr="006822C8" w:rsidRDefault="00C47B5A"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8</w:t>
      </w:r>
      <w:r w:rsidRPr="006822C8">
        <w:rPr>
          <w:rFonts w:ascii="Arial" w:eastAsia="Calibri" w:hAnsi="Arial" w:cs="Arial"/>
          <w:color w:val="000000" w:themeColor="text1"/>
          <w:sz w:val="24"/>
          <w:szCs w:val="24"/>
        </w:rPr>
        <w:t xml:space="preserve">) Ако е потребно да се поправи или замени стока која е инсталирана или монтирана на начин соодветен со нејзината природа или намена пред појавата на несообразноста, обврската за отстранување на несообразноста ја вклучува  обврската за отстранување на стоката и инсталација односно монтажа на поправена или заменета стока или обврска да се поднесат трошоците на тоа отстранување и инсталација, односно монтажа. </w:t>
      </w:r>
    </w:p>
    <w:p w14:paraId="06D77873" w14:textId="51F4DAE8" w:rsidR="00C47B5A" w:rsidRPr="006822C8" w:rsidRDefault="00C47B5A"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DD6167">
        <w:rPr>
          <w:rFonts w:ascii="Arial" w:eastAsia="Calibri" w:hAnsi="Arial" w:cs="Arial"/>
          <w:color w:val="000000" w:themeColor="text1"/>
          <w:sz w:val="24"/>
          <w:szCs w:val="24"/>
        </w:rPr>
        <w:t>9</w:t>
      </w:r>
      <w:r w:rsidRPr="006822C8">
        <w:rPr>
          <w:rFonts w:ascii="Arial" w:eastAsia="Calibri" w:hAnsi="Arial" w:cs="Arial"/>
          <w:color w:val="000000" w:themeColor="text1"/>
          <w:sz w:val="24"/>
          <w:szCs w:val="24"/>
        </w:rPr>
        <w:t>) Во случај на замена на стоката потрошувачот не е должен да плати за вообичаената употреба на за</w:t>
      </w:r>
      <w:r w:rsidR="0089526D">
        <w:rPr>
          <w:rFonts w:ascii="Arial" w:eastAsia="Calibri" w:hAnsi="Arial" w:cs="Arial"/>
          <w:color w:val="000000" w:themeColor="text1"/>
          <w:sz w:val="24"/>
          <w:szCs w:val="24"/>
        </w:rPr>
        <w:t>ме</w:t>
      </w:r>
      <w:r w:rsidRPr="006822C8">
        <w:rPr>
          <w:rFonts w:ascii="Arial" w:eastAsia="Calibri" w:hAnsi="Arial" w:cs="Arial"/>
          <w:color w:val="000000" w:themeColor="text1"/>
          <w:sz w:val="24"/>
          <w:szCs w:val="24"/>
        </w:rPr>
        <w:t xml:space="preserve">нетата стока пред нејзината замена. </w:t>
      </w:r>
    </w:p>
    <w:p w14:paraId="61DED0E0"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Право на сразмерно намалување на цената</w:t>
      </w:r>
    </w:p>
    <w:p w14:paraId="3C00100B" w14:textId="0472B970" w:rsidR="00A67552" w:rsidRPr="006822C8" w:rsidRDefault="00881B0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104</w:t>
      </w:r>
    </w:p>
    <w:p w14:paraId="69745AB3" w14:textId="7520853D" w:rsidR="00A67552" w:rsidRPr="006822C8" w:rsidRDefault="00D24576"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Потрошувачот има право</w:t>
      </w:r>
      <w:r w:rsidR="00A67552" w:rsidRPr="006822C8">
        <w:rPr>
          <w:rFonts w:ascii="Arial" w:eastAsia="Calibri" w:hAnsi="Arial" w:cs="Arial"/>
          <w:color w:val="000000" w:themeColor="text1"/>
          <w:sz w:val="24"/>
          <w:szCs w:val="24"/>
        </w:rPr>
        <w:t xml:space="preserve"> да бара од трговецот сразмерно намалување на цената, доколку:</w:t>
      </w:r>
    </w:p>
    <w:p w14:paraId="35A4340B" w14:textId="36A038B6" w:rsidR="00A67552" w:rsidRPr="006822C8" w:rsidRDefault="008C5F9C"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A67552" w:rsidRPr="006822C8">
        <w:rPr>
          <w:rFonts w:ascii="Arial" w:eastAsia="Calibri" w:hAnsi="Arial" w:cs="Arial"/>
          <w:color w:val="000000" w:themeColor="text1"/>
          <w:sz w:val="24"/>
          <w:szCs w:val="24"/>
        </w:rPr>
        <w:t xml:space="preserve">) трговецот </w:t>
      </w:r>
      <w:bookmarkStart w:id="34" w:name="_Hlk75788478"/>
      <w:r w:rsidR="00A67552" w:rsidRPr="006822C8">
        <w:rPr>
          <w:rFonts w:ascii="Arial" w:eastAsia="Calibri" w:hAnsi="Arial" w:cs="Arial"/>
          <w:color w:val="000000" w:themeColor="text1"/>
          <w:sz w:val="24"/>
          <w:szCs w:val="24"/>
        </w:rPr>
        <w:t>или лицето</w:t>
      </w:r>
      <w:r w:rsidR="00B36F56">
        <w:rPr>
          <w:rFonts w:ascii="Arial" w:eastAsia="Calibri" w:hAnsi="Arial" w:cs="Arial"/>
          <w:color w:val="000000" w:themeColor="text1"/>
          <w:sz w:val="24"/>
          <w:szCs w:val="24"/>
        </w:rPr>
        <w:t xml:space="preserve"> овластено од него </w:t>
      </w:r>
      <w:bookmarkEnd w:id="34"/>
      <w:r w:rsidR="00A67552" w:rsidRPr="006822C8">
        <w:rPr>
          <w:rFonts w:ascii="Arial" w:eastAsia="Calibri" w:hAnsi="Arial" w:cs="Arial"/>
          <w:color w:val="000000" w:themeColor="text1"/>
          <w:sz w:val="24"/>
          <w:szCs w:val="24"/>
        </w:rPr>
        <w:t xml:space="preserve">не извршиле поправка или замена на стоката, соодветно, во </w:t>
      </w:r>
      <w:r w:rsidR="00D76505" w:rsidRPr="006822C8">
        <w:rPr>
          <w:rFonts w:ascii="Arial" w:eastAsia="Calibri" w:hAnsi="Arial" w:cs="Arial"/>
          <w:color w:val="000000" w:themeColor="text1"/>
          <w:sz w:val="24"/>
          <w:szCs w:val="24"/>
        </w:rPr>
        <w:t xml:space="preserve">разумен </w:t>
      </w:r>
      <w:r w:rsidR="00A67552" w:rsidRPr="006822C8">
        <w:rPr>
          <w:rFonts w:ascii="Arial" w:eastAsia="Calibri" w:hAnsi="Arial" w:cs="Arial"/>
          <w:color w:val="000000" w:themeColor="text1"/>
          <w:sz w:val="24"/>
          <w:szCs w:val="24"/>
        </w:rPr>
        <w:t>рок шт</w:t>
      </w:r>
      <w:r w:rsidR="0012074A" w:rsidRPr="006822C8">
        <w:rPr>
          <w:rFonts w:ascii="Arial" w:eastAsia="Calibri" w:hAnsi="Arial" w:cs="Arial"/>
          <w:color w:val="000000" w:themeColor="text1"/>
          <w:sz w:val="24"/>
          <w:szCs w:val="24"/>
        </w:rPr>
        <w:t>о не може да биде подолг од 30</w:t>
      </w:r>
      <w:r w:rsidR="0098294D">
        <w:rPr>
          <w:rFonts w:ascii="Arial" w:eastAsia="Calibri" w:hAnsi="Arial" w:cs="Arial"/>
          <w:color w:val="000000" w:themeColor="text1"/>
          <w:sz w:val="24"/>
          <w:szCs w:val="24"/>
        </w:rPr>
        <w:t xml:space="preserve"> </w:t>
      </w:r>
      <w:r w:rsidR="0012074A" w:rsidRPr="006822C8">
        <w:rPr>
          <w:rFonts w:ascii="Arial" w:eastAsia="Calibri" w:hAnsi="Arial" w:cs="Arial"/>
          <w:color w:val="000000" w:themeColor="text1"/>
          <w:sz w:val="24"/>
          <w:szCs w:val="24"/>
        </w:rPr>
        <w:t>дена</w:t>
      </w:r>
      <w:r w:rsidR="00A67552" w:rsidRPr="006822C8">
        <w:rPr>
          <w:rFonts w:ascii="Arial" w:eastAsia="Calibri" w:hAnsi="Arial" w:cs="Arial"/>
          <w:color w:val="000000" w:themeColor="text1"/>
          <w:sz w:val="24"/>
          <w:szCs w:val="24"/>
        </w:rPr>
        <w:t xml:space="preserve"> од кога стоката е преземена; </w:t>
      </w:r>
    </w:p>
    <w:p w14:paraId="776D682E" w14:textId="63DAA529" w:rsidR="00A67552" w:rsidRPr="006822C8" w:rsidRDefault="008C5F9C"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A67552" w:rsidRPr="006822C8">
        <w:rPr>
          <w:rFonts w:ascii="Arial" w:eastAsia="Calibri" w:hAnsi="Arial" w:cs="Arial"/>
          <w:color w:val="000000" w:themeColor="text1"/>
          <w:sz w:val="24"/>
          <w:szCs w:val="24"/>
        </w:rPr>
        <w:t xml:space="preserve">) </w:t>
      </w:r>
      <w:r w:rsidR="00B36F56" w:rsidRPr="006822C8">
        <w:rPr>
          <w:rFonts w:ascii="Arial" w:eastAsia="Calibri" w:hAnsi="Arial" w:cs="Arial"/>
          <w:color w:val="000000" w:themeColor="text1"/>
          <w:sz w:val="24"/>
          <w:szCs w:val="24"/>
        </w:rPr>
        <w:t>трговецот или лицето</w:t>
      </w:r>
      <w:r w:rsidR="00B36F56">
        <w:rPr>
          <w:rFonts w:ascii="Arial" w:eastAsia="Calibri" w:hAnsi="Arial" w:cs="Arial"/>
          <w:color w:val="000000" w:themeColor="text1"/>
          <w:sz w:val="24"/>
          <w:szCs w:val="24"/>
        </w:rPr>
        <w:t xml:space="preserve"> овластено од него </w:t>
      </w:r>
      <w:r w:rsidR="00A67552" w:rsidRPr="006822C8">
        <w:rPr>
          <w:rFonts w:ascii="Arial" w:eastAsia="Calibri" w:hAnsi="Arial" w:cs="Arial"/>
          <w:color w:val="000000" w:themeColor="text1"/>
          <w:sz w:val="24"/>
          <w:szCs w:val="24"/>
        </w:rPr>
        <w:t>не извршиле поправка или замена на стоката, соодветно, без значителни непријатности за потрошувачот</w:t>
      </w:r>
      <w:r w:rsidRPr="006822C8">
        <w:rPr>
          <w:rFonts w:ascii="Arial" w:eastAsia="Calibri" w:hAnsi="Arial" w:cs="Arial"/>
          <w:color w:val="000000" w:themeColor="text1"/>
          <w:sz w:val="24"/>
          <w:szCs w:val="24"/>
        </w:rPr>
        <w:t>;</w:t>
      </w:r>
    </w:p>
    <w:p w14:paraId="5FA2C633" w14:textId="4A94EC60" w:rsidR="008C5F9C" w:rsidRPr="006822C8" w:rsidRDefault="001314E9" w:rsidP="008C5F9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8C5F9C" w:rsidRPr="006822C8">
        <w:rPr>
          <w:rFonts w:ascii="Arial" w:eastAsia="Calibri" w:hAnsi="Arial" w:cs="Arial"/>
          <w:color w:val="000000" w:themeColor="text1"/>
          <w:sz w:val="24"/>
          <w:szCs w:val="24"/>
        </w:rPr>
        <w:t xml:space="preserve">) кога </w:t>
      </w:r>
      <w:r w:rsidRPr="006822C8">
        <w:rPr>
          <w:rFonts w:ascii="Arial" w:eastAsia="Calibri" w:hAnsi="Arial" w:cs="Arial"/>
          <w:color w:val="000000" w:themeColor="text1"/>
          <w:sz w:val="24"/>
          <w:szCs w:val="24"/>
        </w:rPr>
        <w:t>несообразноста</w:t>
      </w:r>
      <w:r w:rsidR="008C5F9C" w:rsidRPr="006822C8">
        <w:rPr>
          <w:rFonts w:ascii="Arial" w:eastAsia="Calibri" w:hAnsi="Arial" w:cs="Arial"/>
          <w:color w:val="000000" w:themeColor="text1"/>
          <w:sz w:val="24"/>
          <w:szCs w:val="24"/>
        </w:rPr>
        <w:t xml:space="preserve"> се појавува и покрај обидот на трговецот </w:t>
      </w:r>
      <w:r w:rsidR="00B36F56" w:rsidRPr="006822C8">
        <w:rPr>
          <w:rFonts w:ascii="Arial" w:eastAsia="Calibri" w:hAnsi="Arial" w:cs="Arial"/>
          <w:color w:val="000000" w:themeColor="text1"/>
          <w:sz w:val="24"/>
          <w:szCs w:val="24"/>
        </w:rPr>
        <w:t>трговецот или лицето</w:t>
      </w:r>
      <w:r w:rsidR="00B36F56">
        <w:rPr>
          <w:rFonts w:ascii="Arial" w:eastAsia="Calibri" w:hAnsi="Arial" w:cs="Arial"/>
          <w:color w:val="000000" w:themeColor="text1"/>
          <w:sz w:val="24"/>
          <w:szCs w:val="24"/>
        </w:rPr>
        <w:t xml:space="preserve"> овластено од него</w:t>
      </w:r>
      <w:r w:rsidRPr="006822C8">
        <w:rPr>
          <w:rFonts w:ascii="Arial" w:eastAsia="Calibri" w:hAnsi="Arial" w:cs="Arial"/>
          <w:color w:val="000000" w:themeColor="text1"/>
          <w:sz w:val="24"/>
          <w:szCs w:val="24"/>
        </w:rPr>
        <w:t xml:space="preserve">, соодветно, </w:t>
      </w:r>
      <w:r w:rsidR="008C5F9C" w:rsidRPr="006822C8">
        <w:rPr>
          <w:rFonts w:ascii="Arial" w:eastAsia="Calibri" w:hAnsi="Arial" w:cs="Arial"/>
          <w:color w:val="000000" w:themeColor="text1"/>
          <w:sz w:val="24"/>
          <w:szCs w:val="24"/>
        </w:rPr>
        <w:t xml:space="preserve">да ја отстрани несообразноста на </w:t>
      </w:r>
      <w:r w:rsidRPr="006822C8">
        <w:rPr>
          <w:rFonts w:ascii="Arial" w:eastAsia="Calibri" w:hAnsi="Arial" w:cs="Arial"/>
          <w:color w:val="000000" w:themeColor="text1"/>
          <w:sz w:val="24"/>
          <w:szCs w:val="24"/>
        </w:rPr>
        <w:t>стоката</w:t>
      </w:r>
      <w:r w:rsidR="008C5F9C" w:rsidRPr="006822C8">
        <w:rPr>
          <w:rFonts w:ascii="Arial" w:eastAsia="Calibri" w:hAnsi="Arial" w:cs="Arial"/>
          <w:color w:val="000000" w:themeColor="text1"/>
          <w:sz w:val="24"/>
          <w:szCs w:val="24"/>
        </w:rPr>
        <w:t>;</w:t>
      </w:r>
    </w:p>
    <w:p w14:paraId="029A8D0A" w14:textId="3BAC7629" w:rsidR="008C5F9C" w:rsidRPr="006822C8" w:rsidRDefault="001314E9" w:rsidP="008C5F9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8C5F9C" w:rsidRPr="006822C8">
        <w:rPr>
          <w:rFonts w:ascii="Arial" w:eastAsia="Calibri" w:hAnsi="Arial" w:cs="Arial"/>
          <w:color w:val="000000" w:themeColor="text1"/>
          <w:sz w:val="24"/>
          <w:szCs w:val="24"/>
        </w:rPr>
        <w:t xml:space="preserve">) кога несообразноста е од толку сериозна природа што може да оправда </w:t>
      </w:r>
      <w:r w:rsidRPr="006822C8">
        <w:rPr>
          <w:rFonts w:ascii="Arial" w:eastAsia="Calibri" w:hAnsi="Arial" w:cs="Arial"/>
          <w:color w:val="000000" w:themeColor="text1"/>
          <w:sz w:val="24"/>
          <w:szCs w:val="24"/>
        </w:rPr>
        <w:t>намалување на цената</w:t>
      </w:r>
      <w:r w:rsidR="008C5F9C" w:rsidRPr="006822C8">
        <w:rPr>
          <w:rFonts w:ascii="Arial" w:eastAsia="Calibri" w:hAnsi="Arial" w:cs="Arial"/>
          <w:color w:val="000000" w:themeColor="text1"/>
          <w:sz w:val="24"/>
          <w:szCs w:val="24"/>
        </w:rPr>
        <w:t xml:space="preserve"> или</w:t>
      </w:r>
    </w:p>
    <w:p w14:paraId="2B0493D5" w14:textId="126F298E" w:rsidR="008C5F9C" w:rsidRPr="006822C8" w:rsidRDefault="001314E9" w:rsidP="008C5F9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w:t>
      </w:r>
      <w:r w:rsidR="008C5F9C" w:rsidRPr="006822C8">
        <w:rPr>
          <w:rFonts w:ascii="Arial" w:eastAsia="Calibri" w:hAnsi="Arial" w:cs="Arial"/>
          <w:color w:val="000000" w:themeColor="text1"/>
          <w:sz w:val="24"/>
          <w:szCs w:val="24"/>
        </w:rPr>
        <w:t xml:space="preserve">) </w:t>
      </w:r>
      <w:r w:rsidR="00B36F56" w:rsidRPr="006822C8">
        <w:rPr>
          <w:rFonts w:ascii="Arial" w:eastAsia="Calibri" w:hAnsi="Arial" w:cs="Arial"/>
          <w:color w:val="000000" w:themeColor="text1"/>
          <w:sz w:val="24"/>
          <w:szCs w:val="24"/>
        </w:rPr>
        <w:t>трговецот или лицето</w:t>
      </w:r>
      <w:r w:rsidR="00B36F56">
        <w:rPr>
          <w:rFonts w:ascii="Arial" w:eastAsia="Calibri" w:hAnsi="Arial" w:cs="Arial"/>
          <w:color w:val="000000" w:themeColor="text1"/>
          <w:sz w:val="24"/>
          <w:szCs w:val="24"/>
        </w:rPr>
        <w:t xml:space="preserve"> овластено од него </w:t>
      </w:r>
      <w:r w:rsidR="008C5F9C" w:rsidRPr="006822C8">
        <w:rPr>
          <w:rFonts w:ascii="Arial" w:eastAsia="Calibri" w:hAnsi="Arial" w:cs="Arial"/>
          <w:color w:val="000000" w:themeColor="text1"/>
          <w:sz w:val="24"/>
          <w:szCs w:val="24"/>
        </w:rPr>
        <w:t xml:space="preserve">изјавил, или е јасно од околностите, дека нема да ја отстрани несообразноста </w:t>
      </w:r>
      <w:r w:rsidRPr="006822C8">
        <w:rPr>
          <w:rFonts w:ascii="Arial" w:eastAsia="Calibri" w:hAnsi="Arial" w:cs="Arial"/>
          <w:color w:val="000000" w:themeColor="text1"/>
          <w:sz w:val="24"/>
          <w:szCs w:val="24"/>
        </w:rPr>
        <w:t xml:space="preserve">на стоката </w:t>
      </w:r>
      <w:r w:rsidR="008C5F9C" w:rsidRPr="006822C8">
        <w:rPr>
          <w:rFonts w:ascii="Arial" w:eastAsia="Calibri" w:hAnsi="Arial" w:cs="Arial"/>
          <w:color w:val="000000" w:themeColor="text1"/>
          <w:sz w:val="24"/>
          <w:szCs w:val="24"/>
        </w:rPr>
        <w:t>во разумен рок или без значителни непријатности за потрошувачот.</w:t>
      </w:r>
    </w:p>
    <w:p w14:paraId="47058990" w14:textId="7D6FA7BE" w:rsidR="00737789" w:rsidRPr="006822C8" w:rsidRDefault="00A67552" w:rsidP="00A836A0">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(2) Сразмерното намалување на цената се врши според сразмерот помеѓу вредноста на сообразната стока и вредноста на несообразната стока во времето на склучувањето на договорот.</w:t>
      </w:r>
    </w:p>
    <w:p w14:paraId="040AEB8F"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Право на раскинување на договорот</w:t>
      </w:r>
    </w:p>
    <w:p w14:paraId="31FB8A8B" w14:textId="6C3B61DD" w:rsidR="00A67552" w:rsidRPr="006822C8" w:rsidRDefault="00881B02" w:rsidP="00A67552">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105</w:t>
      </w:r>
    </w:p>
    <w:p w14:paraId="19FEB5D0" w14:textId="3FBC0C1D" w:rsidR="00A67552" w:rsidRPr="006822C8" w:rsidRDefault="00D24576"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Потрошувачот има право </w:t>
      </w:r>
      <w:r w:rsidR="00A67552" w:rsidRPr="006822C8">
        <w:rPr>
          <w:rFonts w:ascii="Arial" w:eastAsia="Calibri" w:hAnsi="Arial" w:cs="Arial"/>
          <w:color w:val="000000" w:themeColor="text1"/>
          <w:sz w:val="24"/>
          <w:szCs w:val="24"/>
        </w:rPr>
        <w:t>да го раскине договорот, доколку:</w:t>
      </w:r>
    </w:p>
    <w:p w14:paraId="7F813119" w14:textId="234C8034" w:rsidR="00A67552" w:rsidRPr="006822C8" w:rsidRDefault="00D17D4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230E46" w:rsidRPr="006822C8">
        <w:rPr>
          <w:rFonts w:ascii="Arial" w:eastAsia="Calibri" w:hAnsi="Arial" w:cs="Arial"/>
          <w:color w:val="000000" w:themeColor="text1"/>
          <w:sz w:val="24"/>
          <w:szCs w:val="24"/>
        </w:rPr>
        <w:t xml:space="preserve">) </w:t>
      </w:r>
      <w:r w:rsidR="00B36F56" w:rsidRPr="006822C8">
        <w:rPr>
          <w:rFonts w:ascii="Arial" w:eastAsia="Calibri" w:hAnsi="Arial" w:cs="Arial"/>
          <w:color w:val="000000" w:themeColor="text1"/>
          <w:sz w:val="24"/>
          <w:szCs w:val="24"/>
        </w:rPr>
        <w:t>трговецот или лицето</w:t>
      </w:r>
      <w:r w:rsidR="00B36F56">
        <w:rPr>
          <w:rFonts w:ascii="Arial" w:eastAsia="Calibri" w:hAnsi="Arial" w:cs="Arial"/>
          <w:color w:val="000000" w:themeColor="text1"/>
          <w:sz w:val="24"/>
          <w:szCs w:val="24"/>
        </w:rPr>
        <w:t xml:space="preserve"> овластено од него </w:t>
      </w:r>
      <w:r w:rsidR="00A67552" w:rsidRPr="006822C8">
        <w:rPr>
          <w:rFonts w:ascii="Arial" w:eastAsia="Calibri" w:hAnsi="Arial" w:cs="Arial"/>
          <w:color w:val="000000" w:themeColor="text1"/>
          <w:sz w:val="24"/>
          <w:szCs w:val="24"/>
        </w:rPr>
        <w:t xml:space="preserve">не извршиле поправка или замена на стоката, соодветно, во разумен рок што не може да биде подолг од </w:t>
      </w:r>
      <w:r w:rsidR="00F11294" w:rsidRPr="006822C8">
        <w:rPr>
          <w:rFonts w:ascii="Arial" w:eastAsia="Calibri" w:hAnsi="Arial" w:cs="Arial"/>
          <w:color w:val="000000" w:themeColor="text1"/>
          <w:sz w:val="24"/>
          <w:szCs w:val="24"/>
        </w:rPr>
        <w:t xml:space="preserve">30 </w:t>
      </w:r>
      <w:r w:rsidR="0098294D" w:rsidRPr="006822C8">
        <w:rPr>
          <w:rFonts w:ascii="Arial" w:eastAsia="Calibri" w:hAnsi="Arial" w:cs="Arial"/>
          <w:color w:val="000000" w:themeColor="text1"/>
          <w:sz w:val="24"/>
          <w:szCs w:val="24"/>
        </w:rPr>
        <w:t xml:space="preserve">календарски </w:t>
      </w:r>
      <w:r w:rsidR="00F11294" w:rsidRPr="006822C8">
        <w:rPr>
          <w:rFonts w:ascii="Arial" w:eastAsia="Calibri" w:hAnsi="Arial" w:cs="Arial"/>
          <w:color w:val="000000" w:themeColor="text1"/>
          <w:sz w:val="24"/>
          <w:szCs w:val="24"/>
        </w:rPr>
        <w:t xml:space="preserve">дена  </w:t>
      </w:r>
      <w:r w:rsidR="00A67552" w:rsidRPr="006822C8">
        <w:rPr>
          <w:rFonts w:ascii="Arial" w:eastAsia="Calibri" w:hAnsi="Arial" w:cs="Arial"/>
          <w:color w:val="000000" w:themeColor="text1"/>
          <w:sz w:val="24"/>
          <w:szCs w:val="24"/>
        </w:rPr>
        <w:t xml:space="preserve">од кога стоката е преземена; </w:t>
      </w:r>
    </w:p>
    <w:p w14:paraId="34DE20C0" w14:textId="29EB6675" w:rsidR="00D17D43" w:rsidRPr="006822C8" w:rsidRDefault="00D17D4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E81A36" w:rsidRPr="006822C8">
        <w:rPr>
          <w:rFonts w:ascii="Arial" w:eastAsia="Calibri" w:hAnsi="Arial" w:cs="Arial"/>
          <w:color w:val="000000" w:themeColor="text1"/>
          <w:sz w:val="24"/>
          <w:szCs w:val="24"/>
        </w:rPr>
        <w:t>)</w:t>
      </w:r>
      <w:r w:rsidR="0012074A" w:rsidRPr="006822C8">
        <w:rPr>
          <w:rFonts w:ascii="Arial" w:eastAsia="Calibri" w:hAnsi="Arial" w:cs="Arial"/>
          <w:color w:val="000000" w:themeColor="text1"/>
          <w:sz w:val="24"/>
          <w:szCs w:val="24"/>
        </w:rPr>
        <w:t xml:space="preserve"> </w:t>
      </w:r>
      <w:r w:rsidR="00B36F56" w:rsidRPr="006822C8">
        <w:rPr>
          <w:rFonts w:ascii="Arial" w:eastAsia="Calibri" w:hAnsi="Arial" w:cs="Arial"/>
          <w:color w:val="000000" w:themeColor="text1"/>
          <w:sz w:val="24"/>
          <w:szCs w:val="24"/>
        </w:rPr>
        <w:t>трговецот или лицето</w:t>
      </w:r>
      <w:r w:rsidR="00B36F56">
        <w:rPr>
          <w:rFonts w:ascii="Arial" w:eastAsia="Calibri" w:hAnsi="Arial" w:cs="Arial"/>
          <w:color w:val="000000" w:themeColor="text1"/>
          <w:sz w:val="24"/>
          <w:szCs w:val="24"/>
        </w:rPr>
        <w:t xml:space="preserve"> овластено од него </w:t>
      </w:r>
      <w:r w:rsidR="00A67552" w:rsidRPr="006822C8">
        <w:rPr>
          <w:rFonts w:ascii="Arial" w:eastAsia="Calibri" w:hAnsi="Arial" w:cs="Arial"/>
          <w:color w:val="000000" w:themeColor="text1"/>
          <w:sz w:val="24"/>
          <w:szCs w:val="24"/>
        </w:rPr>
        <w:t>не извршиле поправка или замена на стоката, соодветно, без значителни непријатности за потрошувачот</w:t>
      </w:r>
      <w:r w:rsidRPr="006822C8">
        <w:rPr>
          <w:rFonts w:ascii="Arial" w:eastAsia="Calibri" w:hAnsi="Arial" w:cs="Arial"/>
          <w:color w:val="000000" w:themeColor="text1"/>
          <w:sz w:val="24"/>
          <w:szCs w:val="24"/>
        </w:rPr>
        <w:t xml:space="preserve">; </w:t>
      </w:r>
    </w:p>
    <w:p w14:paraId="489B316D" w14:textId="2622695A" w:rsidR="00D17D43" w:rsidRPr="006822C8" w:rsidRDefault="00D17D43" w:rsidP="00D17D43">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кога несообразноста се појавува и покрај обидот на </w:t>
      </w:r>
      <w:r w:rsidR="005A78DB" w:rsidRPr="006822C8">
        <w:rPr>
          <w:rFonts w:ascii="Arial" w:eastAsia="Calibri" w:hAnsi="Arial" w:cs="Arial"/>
          <w:color w:val="000000" w:themeColor="text1"/>
          <w:sz w:val="24"/>
          <w:szCs w:val="24"/>
        </w:rPr>
        <w:t>трговецот или лицето</w:t>
      </w:r>
      <w:r w:rsidR="005A78DB">
        <w:rPr>
          <w:rFonts w:ascii="Arial" w:eastAsia="Calibri" w:hAnsi="Arial" w:cs="Arial"/>
          <w:color w:val="000000" w:themeColor="text1"/>
          <w:sz w:val="24"/>
          <w:szCs w:val="24"/>
        </w:rPr>
        <w:t xml:space="preserve"> овластено од него соодветно</w:t>
      </w:r>
      <w:r w:rsidRPr="006822C8">
        <w:rPr>
          <w:rFonts w:ascii="Arial" w:eastAsia="Calibri" w:hAnsi="Arial" w:cs="Arial"/>
          <w:color w:val="000000" w:themeColor="text1"/>
          <w:sz w:val="24"/>
          <w:szCs w:val="24"/>
        </w:rPr>
        <w:t xml:space="preserve"> да ја отстрани несообразноста на стоката;</w:t>
      </w:r>
    </w:p>
    <w:p w14:paraId="04C40DF9" w14:textId="76646925" w:rsidR="00D17D43" w:rsidRPr="006822C8" w:rsidRDefault="00D17D43" w:rsidP="00D17D43">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кога несообразноста е од толку сериозна природа што може да оправда </w:t>
      </w:r>
      <w:r w:rsidR="008D1694">
        <w:rPr>
          <w:rFonts w:ascii="Arial" w:eastAsia="Calibri" w:hAnsi="Arial" w:cs="Arial"/>
          <w:color w:val="000000" w:themeColor="text1"/>
          <w:sz w:val="24"/>
          <w:szCs w:val="24"/>
        </w:rPr>
        <w:t>раскинување на договорот</w:t>
      </w:r>
      <w:r w:rsidR="005A78DB">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или</w:t>
      </w:r>
    </w:p>
    <w:p w14:paraId="7058C818" w14:textId="6E6DF1D6" w:rsidR="00D17D43" w:rsidRPr="006822C8" w:rsidRDefault="00D17D43" w:rsidP="00D17D43">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трговецот </w:t>
      </w:r>
      <w:r w:rsidR="00B36F56" w:rsidRPr="006822C8">
        <w:rPr>
          <w:rFonts w:ascii="Arial" w:eastAsia="Calibri" w:hAnsi="Arial" w:cs="Arial"/>
          <w:color w:val="000000" w:themeColor="text1"/>
          <w:sz w:val="24"/>
          <w:szCs w:val="24"/>
        </w:rPr>
        <w:t>или лицето</w:t>
      </w:r>
      <w:r w:rsidR="00B36F56">
        <w:rPr>
          <w:rFonts w:ascii="Arial" w:eastAsia="Calibri" w:hAnsi="Arial" w:cs="Arial"/>
          <w:color w:val="000000" w:themeColor="text1"/>
          <w:sz w:val="24"/>
          <w:szCs w:val="24"/>
        </w:rPr>
        <w:t xml:space="preserve"> овластено од него </w:t>
      </w:r>
      <w:r w:rsidRPr="006822C8">
        <w:rPr>
          <w:rFonts w:ascii="Arial" w:eastAsia="Calibri" w:hAnsi="Arial" w:cs="Arial"/>
          <w:color w:val="000000" w:themeColor="text1"/>
          <w:sz w:val="24"/>
          <w:szCs w:val="24"/>
        </w:rPr>
        <w:t>изјавил, или е јасно од околностите, дека нема да ја отстрани несообразноста на стоката во разумен рок или без значителни непријатности за потрошувачот.</w:t>
      </w:r>
    </w:p>
    <w:p w14:paraId="7A852E6E" w14:textId="09FED420" w:rsidR="00A67552" w:rsidRPr="006822C8" w:rsidRDefault="00FB334E"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Без оглед на одредбите</w:t>
      </w:r>
      <w:r w:rsidR="00EB186C" w:rsidRPr="006822C8">
        <w:rPr>
          <w:rFonts w:ascii="Arial" w:eastAsia="Calibri" w:hAnsi="Arial" w:cs="Arial"/>
          <w:color w:val="000000" w:themeColor="text1"/>
          <w:sz w:val="24"/>
          <w:szCs w:val="24"/>
        </w:rPr>
        <w:t xml:space="preserve"> од ставот (1) на</w:t>
      </w:r>
      <w:r w:rsidR="00881B02" w:rsidRPr="006822C8">
        <w:rPr>
          <w:rFonts w:ascii="Arial" w:eastAsia="Calibri" w:hAnsi="Arial" w:cs="Arial"/>
          <w:color w:val="000000" w:themeColor="text1"/>
          <w:sz w:val="24"/>
          <w:szCs w:val="24"/>
        </w:rPr>
        <w:t xml:space="preserve"> овој член, потрошувачот</w:t>
      </w:r>
      <w:r w:rsidR="00EB186C" w:rsidRPr="006822C8">
        <w:rPr>
          <w:rFonts w:ascii="Arial" w:eastAsia="Calibri" w:hAnsi="Arial" w:cs="Arial"/>
          <w:color w:val="000000" w:themeColor="text1"/>
          <w:sz w:val="24"/>
          <w:szCs w:val="24"/>
        </w:rPr>
        <w:t xml:space="preserve"> има право </w:t>
      </w:r>
      <w:r w:rsidR="00A67552" w:rsidRPr="006822C8">
        <w:rPr>
          <w:rFonts w:ascii="Arial" w:eastAsia="Calibri" w:hAnsi="Arial" w:cs="Arial"/>
          <w:color w:val="000000" w:themeColor="text1"/>
          <w:sz w:val="24"/>
          <w:szCs w:val="24"/>
        </w:rPr>
        <w:t xml:space="preserve">да го раскине договорот и доколку трговецот </w:t>
      </w:r>
      <w:r w:rsidR="00E81A36" w:rsidRPr="006822C8">
        <w:rPr>
          <w:rFonts w:ascii="Arial" w:eastAsia="Calibri" w:hAnsi="Arial" w:cs="Arial"/>
          <w:color w:val="000000" w:themeColor="text1"/>
          <w:sz w:val="24"/>
          <w:szCs w:val="24"/>
        </w:rPr>
        <w:t xml:space="preserve">не </w:t>
      </w:r>
      <w:r w:rsidR="00A67552" w:rsidRPr="006822C8">
        <w:rPr>
          <w:rFonts w:ascii="Arial" w:eastAsia="Calibri" w:hAnsi="Arial" w:cs="Arial"/>
          <w:color w:val="000000" w:themeColor="text1"/>
          <w:sz w:val="24"/>
          <w:szCs w:val="24"/>
        </w:rPr>
        <w:t>извршил или исплатил соодветно намалување на цената во разумен рок што не може да биде подолг од осум календарски дена од кога го примил барањето на потрошувачот за сразмерно намалување на цената</w:t>
      </w:r>
      <w:r w:rsidR="008D385C"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101C83EE" w14:textId="05229C91" w:rsidR="00D17D43" w:rsidRPr="006822C8" w:rsidRDefault="00D17D4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w:t>
      </w:r>
      <w:r w:rsidR="00ED765A" w:rsidRPr="006822C8">
        <w:rPr>
          <w:rFonts w:ascii="Arial" w:eastAsia="Calibri" w:hAnsi="Arial" w:cs="Arial"/>
          <w:color w:val="000000" w:themeColor="text1"/>
          <w:sz w:val="24"/>
          <w:szCs w:val="24"/>
        </w:rPr>
        <w:t xml:space="preserve">Кога несообразноста се однесува </w:t>
      </w:r>
      <w:r w:rsidRPr="006822C8">
        <w:rPr>
          <w:rFonts w:ascii="Arial" w:eastAsia="Calibri" w:hAnsi="Arial" w:cs="Arial"/>
          <w:color w:val="000000" w:themeColor="text1"/>
          <w:sz w:val="24"/>
          <w:szCs w:val="24"/>
        </w:rPr>
        <w:t xml:space="preserve">само на </w:t>
      </w:r>
      <w:r w:rsidR="00ED765A" w:rsidRPr="006822C8">
        <w:rPr>
          <w:rFonts w:ascii="Arial" w:eastAsia="Calibri" w:hAnsi="Arial" w:cs="Arial"/>
          <w:color w:val="000000" w:themeColor="text1"/>
          <w:sz w:val="24"/>
          <w:szCs w:val="24"/>
        </w:rPr>
        <w:t xml:space="preserve">дел од стоките што му биле предадени на потрошувачот согласно договорот и се исполнети условите за раскинување на договорот согласно </w:t>
      </w:r>
      <w:r w:rsidR="008D1694">
        <w:rPr>
          <w:rFonts w:ascii="Arial" w:eastAsia="Calibri" w:hAnsi="Arial" w:cs="Arial"/>
          <w:color w:val="000000" w:themeColor="text1"/>
          <w:sz w:val="24"/>
          <w:szCs w:val="24"/>
        </w:rPr>
        <w:t>о</w:t>
      </w:r>
      <w:r w:rsidR="00ED765A" w:rsidRPr="006822C8">
        <w:rPr>
          <w:rFonts w:ascii="Arial" w:eastAsia="Calibri" w:hAnsi="Arial" w:cs="Arial"/>
          <w:color w:val="000000" w:themeColor="text1"/>
          <w:sz w:val="24"/>
          <w:szCs w:val="24"/>
        </w:rPr>
        <w:t xml:space="preserve">вој закон, потрошувачот може да го </w:t>
      </w:r>
      <w:r w:rsidR="00B36F56">
        <w:rPr>
          <w:rFonts w:ascii="Arial" w:eastAsia="Calibri" w:hAnsi="Arial" w:cs="Arial"/>
          <w:color w:val="000000" w:themeColor="text1"/>
          <w:sz w:val="24"/>
          <w:szCs w:val="24"/>
        </w:rPr>
        <w:t xml:space="preserve">раскине договорот само за делот </w:t>
      </w:r>
      <w:r w:rsidR="00ED765A" w:rsidRPr="006822C8">
        <w:rPr>
          <w:rFonts w:ascii="Arial" w:eastAsia="Calibri" w:hAnsi="Arial" w:cs="Arial"/>
          <w:color w:val="000000" w:themeColor="text1"/>
          <w:sz w:val="24"/>
          <w:szCs w:val="24"/>
        </w:rPr>
        <w:t xml:space="preserve">што има недостатоци. </w:t>
      </w:r>
    </w:p>
    <w:p w14:paraId="74809D39" w14:textId="77777777" w:rsidR="00B36F56" w:rsidRDefault="00ED765A"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По исклучок на ставот (3) од овој член потрошувачот може да го раскине договорот и во поглед на која било стока што ја примил заедно со несобразната стока доколку не може од потрошувачот разумно да се очекува да прифати да ги задржи само сообразните стоки</w:t>
      </w:r>
      <w:r w:rsidR="0089526D">
        <w:rPr>
          <w:rFonts w:ascii="Arial" w:eastAsia="Calibri" w:hAnsi="Arial" w:cs="Arial"/>
          <w:color w:val="000000" w:themeColor="text1"/>
          <w:sz w:val="24"/>
          <w:szCs w:val="24"/>
        </w:rPr>
        <w:t>.</w:t>
      </w:r>
    </w:p>
    <w:p w14:paraId="33A62914" w14:textId="716AD736" w:rsidR="00B36F56" w:rsidRPr="00C73503" w:rsidRDefault="00A67552" w:rsidP="00B36F56">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w:t>
      </w:r>
      <w:r w:rsidR="00845762" w:rsidRPr="006822C8">
        <w:rPr>
          <w:rFonts w:ascii="Arial" w:eastAsia="Calibri" w:hAnsi="Arial" w:cs="Arial"/>
          <w:color w:val="000000" w:themeColor="text1"/>
          <w:sz w:val="24"/>
          <w:szCs w:val="24"/>
        </w:rPr>
        <w:t>5</w:t>
      </w:r>
      <w:r w:rsidRPr="006822C8">
        <w:rPr>
          <w:rFonts w:ascii="Arial" w:eastAsia="Calibri" w:hAnsi="Arial" w:cs="Arial"/>
          <w:color w:val="000000" w:themeColor="text1"/>
          <w:sz w:val="24"/>
          <w:szCs w:val="24"/>
        </w:rPr>
        <w:t>) Во секој сл</w:t>
      </w:r>
      <w:r w:rsidR="00FB334E" w:rsidRPr="006822C8">
        <w:rPr>
          <w:rFonts w:ascii="Arial" w:eastAsia="Calibri" w:hAnsi="Arial" w:cs="Arial"/>
          <w:color w:val="000000" w:themeColor="text1"/>
          <w:sz w:val="24"/>
          <w:szCs w:val="24"/>
        </w:rPr>
        <w:t>учај, потрошувачот нема право</w:t>
      </w:r>
      <w:r w:rsidRPr="006822C8">
        <w:rPr>
          <w:rFonts w:ascii="Arial" w:eastAsia="Calibri" w:hAnsi="Arial" w:cs="Arial"/>
          <w:color w:val="000000" w:themeColor="text1"/>
          <w:sz w:val="24"/>
          <w:szCs w:val="24"/>
        </w:rPr>
        <w:t xml:space="preserve"> да го раскине договорот доколку несообразноста на потрошувачките стоки е од помало значење, при што не се </w:t>
      </w:r>
      <w:r w:rsidRPr="00C73503">
        <w:rPr>
          <w:rFonts w:ascii="Arial" w:eastAsia="Calibri" w:hAnsi="Arial" w:cs="Arial"/>
          <w:sz w:val="24"/>
          <w:szCs w:val="24"/>
        </w:rPr>
        <w:t xml:space="preserve">засегаат неговите други права согласно </w:t>
      </w:r>
      <w:r w:rsidR="00E733A0" w:rsidRPr="00C73503">
        <w:rPr>
          <w:rFonts w:ascii="Arial" w:eastAsia="Calibri" w:hAnsi="Arial" w:cs="Arial"/>
          <w:sz w:val="24"/>
          <w:szCs w:val="24"/>
        </w:rPr>
        <w:t xml:space="preserve">одредбите </w:t>
      </w:r>
      <w:r w:rsidR="00B36F56" w:rsidRPr="00C73503">
        <w:rPr>
          <w:rFonts w:ascii="Arial" w:eastAsia="Calibri" w:hAnsi="Arial" w:cs="Arial"/>
          <w:sz w:val="24"/>
          <w:szCs w:val="24"/>
        </w:rPr>
        <w:t xml:space="preserve">од </w:t>
      </w:r>
      <w:r w:rsidR="005A78DB" w:rsidRPr="00C73503">
        <w:rPr>
          <w:rFonts w:ascii="Arial" w:eastAsia="Calibri" w:hAnsi="Arial" w:cs="Arial"/>
          <w:sz w:val="24"/>
          <w:szCs w:val="24"/>
        </w:rPr>
        <w:t xml:space="preserve">овој член </w:t>
      </w:r>
      <w:r w:rsidR="00B10360" w:rsidRPr="00C73503">
        <w:rPr>
          <w:rFonts w:ascii="Arial" w:eastAsia="Calibri" w:hAnsi="Arial" w:cs="Arial"/>
          <w:sz w:val="24"/>
          <w:szCs w:val="24"/>
        </w:rPr>
        <w:t xml:space="preserve">и </w:t>
      </w:r>
      <w:r w:rsidR="00B36F56" w:rsidRPr="00C73503">
        <w:rPr>
          <w:rFonts w:ascii="Arial" w:eastAsia="Calibri" w:hAnsi="Arial" w:cs="Arial"/>
          <w:sz w:val="24"/>
          <w:szCs w:val="24"/>
        </w:rPr>
        <w:t xml:space="preserve">членовите 97, 98, 99, 100, </w:t>
      </w:r>
      <w:r w:rsidR="005A78DB" w:rsidRPr="00C73503">
        <w:rPr>
          <w:rFonts w:ascii="Arial" w:eastAsia="Calibri" w:hAnsi="Arial" w:cs="Arial"/>
          <w:sz w:val="24"/>
          <w:szCs w:val="24"/>
        </w:rPr>
        <w:t>101, 102, 103, 104,</w:t>
      </w:r>
      <w:r w:rsidR="00B36F56" w:rsidRPr="00C73503">
        <w:rPr>
          <w:rFonts w:ascii="Arial" w:eastAsia="Calibri" w:hAnsi="Arial" w:cs="Arial"/>
          <w:sz w:val="24"/>
          <w:szCs w:val="24"/>
        </w:rPr>
        <w:t>10</w:t>
      </w:r>
      <w:r w:rsidR="00565D7D" w:rsidRPr="00C73503">
        <w:rPr>
          <w:rFonts w:ascii="Arial" w:eastAsia="Calibri" w:hAnsi="Arial" w:cs="Arial"/>
          <w:sz w:val="24"/>
          <w:szCs w:val="24"/>
        </w:rPr>
        <w:t>6, 107, 108 и 109 од овој закон.</w:t>
      </w:r>
      <w:r w:rsidR="005A78DB" w:rsidRPr="00C73503">
        <w:rPr>
          <w:rFonts w:ascii="Arial" w:eastAsia="Calibri" w:hAnsi="Arial" w:cs="Arial"/>
          <w:sz w:val="24"/>
          <w:szCs w:val="24"/>
        </w:rPr>
        <w:t xml:space="preserve"> </w:t>
      </w:r>
    </w:p>
    <w:p w14:paraId="1F1F75D5" w14:textId="1FE95E9C" w:rsidR="00845762" w:rsidRPr="006822C8" w:rsidRDefault="00845762" w:rsidP="00B36F56">
      <w:pPr>
        <w:spacing w:after="200" w:line="240" w:lineRule="auto"/>
        <w:jc w:val="both"/>
        <w:rPr>
          <w:rFonts w:ascii="Calibri" w:hAnsi="Calibri" w:cs="Calibri"/>
        </w:rPr>
      </w:pPr>
      <w:r w:rsidRPr="006822C8">
        <w:rPr>
          <w:rFonts w:ascii="Arial" w:eastAsia="Calibri" w:hAnsi="Arial" w:cs="Arial"/>
          <w:color w:val="000000" w:themeColor="text1"/>
          <w:sz w:val="24"/>
          <w:szCs w:val="24"/>
        </w:rPr>
        <w:t>(</w:t>
      </w:r>
      <w:r w:rsidR="00B36F56">
        <w:rPr>
          <w:rFonts w:ascii="Arial" w:eastAsia="Calibri" w:hAnsi="Arial" w:cs="Arial"/>
          <w:color w:val="000000" w:themeColor="text1"/>
          <w:sz w:val="24"/>
          <w:szCs w:val="24"/>
        </w:rPr>
        <w:t>6</w:t>
      </w:r>
      <w:r w:rsidRPr="006822C8">
        <w:rPr>
          <w:rFonts w:ascii="Arial" w:eastAsia="Calibri" w:hAnsi="Arial" w:cs="Arial"/>
          <w:color w:val="000000" w:themeColor="text1"/>
          <w:sz w:val="24"/>
          <w:szCs w:val="24"/>
        </w:rPr>
        <w:t>) Потрошувачот го раскинува договорот со изјава до трговецот со која ќе ја изрази одлуката за раскинување на договорот.</w:t>
      </w:r>
    </w:p>
    <w:p w14:paraId="7174F078" w14:textId="77777777" w:rsidR="00F52D54" w:rsidRPr="006822C8" w:rsidRDefault="00F52D54" w:rsidP="00294EB6">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385686BF" w14:textId="3582402E" w:rsidR="00974143" w:rsidRPr="006822C8" w:rsidRDefault="00B36F56" w:rsidP="00294EB6">
      <w:pPr>
        <w:widowControl w:val="0"/>
        <w:autoSpaceDE w:val="0"/>
        <w:autoSpaceDN w:val="0"/>
        <w:adjustRightInd w:val="0"/>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w:t>
      </w:r>
      <w:r w:rsidR="00974143" w:rsidRPr="006822C8">
        <w:rPr>
          <w:rFonts w:ascii="Arial" w:eastAsia="Calibri" w:hAnsi="Arial" w:cs="Arial"/>
          <w:color w:val="000000" w:themeColor="text1"/>
          <w:sz w:val="24"/>
          <w:szCs w:val="24"/>
        </w:rPr>
        <w:t xml:space="preserve">) Акo потрошувачот го раскине договорот должен е да ја врати стоката на трговецот на трошок на трговецот, а трговецот има обврска на потрошувачот да му ја врати цената платена за стоката по приемот на стоката или по приемот на доказ од страна на потрошувачот дека стоката е испратена на трговецот. </w:t>
      </w:r>
    </w:p>
    <w:p w14:paraId="05F76228" w14:textId="77777777" w:rsidR="00F52D54" w:rsidRPr="006822C8" w:rsidRDefault="00F52D54" w:rsidP="005B7D42">
      <w:pPr>
        <w:widowControl w:val="0"/>
        <w:autoSpaceDE w:val="0"/>
        <w:autoSpaceDN w:val="0"/>
        <w:adjustRightInd w:val="0"/>
        <w:spacing w:after="0" w:line="240" w:lineRule="auto"/>
        <w:jc w:val="both"/>
        <w:rPr>
          <w:rFonts w:ascii="Arial" w:eastAsia="Calibri" w:hAnsi="Arial" w:cs="Arial"/>
          <w:color w:val="000000" w:themeColor="text1"/>
          <w:sz w:val="24"/>
          <w:szCs w:val="24"/>
        </w:rPr>
      </w:pPr>
    </w:p>
    <w:p w14:paraId="2D845DE6" w14:textId="5BF5D527" w:rsidR="00A67552" w:rsidRPr="006822C8" w:rsidRDefault="0084576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B36F56">
        <w:rPr>
          <w:rFonts w:ascii="Arial" w:eastAsia="Calibri" w:hAnsi="Arial" w:cs="Arial"/>
          <w:color w:val="000000" w:themeColor="text1"/>
          <w:sz w:val="24"/>
          <w:szCs w:val="24"/>
        </w:rPr>
        <w:t>8</w:t>
      </w:r>
      <w:r w:rsidR="00A67552" w:rsidRPr="006822C8">
        <w:rPr>
          <w:rFonts w:ascii="Arial" w:eastAsia="Calibri" w:hAnsi="Arial" w:cs="Arial"/>
          <w:color w:val="000000" w:themeColor="text1"/>
          <w:sz w:val="24"/>
          <w:szCs w:val="24"/>
        </w:rPr>
        <w:t xml:space="preserve">) Во поглед на </w:t>
      </w:r>
      <w:r w:rsidR="00974143" w:rsidRPr="006822C8">
        <w:rPr>
          <w:rFonts w:ascii="Arial" w:eastAsia="Calibri" w:hAnsi="Arial" w:cs="Arial"/>
          <w:color w:val="000000" w:themeColor="text1"/>
          <w:sz w:val="24"/>
          <w:szCs w:val="24"/>
        </w:rPr>
        <w:t xml:space="preserve">другите права и обврски кои произлегуваат од </w:t>
      </w:r>
      <w:r w:rsidR="00A67552" w:rsidRPr="006822C8">
        <w:rPr>
          <w:rFonts w:ascii="Arial" w:eastAsia="Calibri" w:hAnsi="Arial" w:cs="Arial"/>
          <w:color w:val="000000" w:themeColor="text1"/>
          <w:sz w:val="24"/>
          <w:szCs w:val="24"/>
        </w:rPr>
        <w:t>дејството на раскинувањето на договорот соодветно се применув</w:t>
      </w:r>
      <w:r w:rsidR="00B36F56">
        <w:rPr>
          <w:rFonts w:ascii="Arial" w:eastAsia="Calibri" w:hAnsi="Arial" w:cs="Arial"/>
          <w:color w:val="000000" w:themeColor="text1"/>
          <w:sz w:val="24"/>
          <w:szCs w:val="24"/>
        </w:rPr>
        <w:t>а</w:t>
      </w:r>
      <w:r w:rsidR="00A67552" w:rsidRPr="006822C8">
        <w:rPr>
          <w:rFonts w:ascii="Arial" w:eastAsia="Calibri" w:hAnsi="Arial" w:cs="Arial"/>
          <w:color w:val="000000" w:themeColor="text1"/>
          <w:sz w:val="24"/>
          <w:szCs w:val="24"/>
        </w:rPr>
        <w:t>а</w:t>
      </w:r>
      <w:r w:rsidR="00B36F56">
        <w:rPr>
          <w:rFonts w:ascii="Arial" w:eastAsia="Calibri" w:hAnsi="Arial" w:cs="Arial"/>
          <w:color w:val="000000" w:themeColor="text1"/>
          <w:sz w:val="24"/>
          <w:szCs w:val="24"/>
        </w:rPr>
        <w:t>т</w:t>
      </w:r>
      <w:r w:rsidR="00A67552" w:rsidRPr="006822C8">
        <w:rPr>
          <w:rFonts w:ascii="Arial" w:eastAsia="Calibri" w:hAnsi="Arial" w:cs="Arial"/>
          <w:color w:val="000000" w:themeColor="text1"/>
          <w:sz w:val="24"/>
          <w:szCs w:val="24"/>
        </w:rPr>
        <w:t xml:space="preserve"> </w:t>
      </w:r>
      <w:r w:rsidR="00D76505" w:rsidRPr="006822C8">
        <w:rPr>
          <w:rFonts w:ascii="Arial" w:eastAsia="Calibri" w:hAnsi="Arial" w:cs="Arial"/>
          <w:color w:val="000000" w:themeColor="text1"/>
          <w:sz w:val="24"/>
          <w:szCs w:val="24"/>
        </w:rPr>
        <w:t xml:space="preserve">одредбите на </w:t>
      </w:r>
      <w:r w:rsidR="00A67552" w:rsidRPr="006822C8">
        <w:rPr>
          <w:rFonts w:ascii="Arial" w:eastAsia="Calibri" w:hAnsi="Arial" w:cs="Arial"/>
          <w:color w:val="000000" w:themeColor="text1"/>
          <w:sz w:val="24"/>
          <w:szCs w:val="24"/>
        </w:rPr>
        <w:t>Законот за облигационите односи</w:t>
      </w:r>
      <w:r w:rsidR="00D76505" w:rsidRPr="006822C8">
        <w:rPr>
          <w:rFonts w:ascii="Arial" w:eastAsia="Calibri" w:hAnsi="Arial" w:cs="Arial"/>
          <w:color w:val="000000" w:themeColor="text1"/>
          <w:sz w:val="24"/>
          <w:szCs w:val="24"/>
        </w:rPr>
        <w:t xml:space="preserve"> за раскинување на договорите поради неисполнување</w:t>
      </w:r>
      <w:r w:rsidR="00A67552" w:rsidRPr="006822C8">
        <w:rPr>
          <w:rFonts w:ascii="Arial" w:eastAsia="Calibri" w:hAnsi="Arial" w:cs="Arial"/>
          <w:color w:val="000000" w:themeColor="text1"/>
          <w:sz w:val="24"/>
          <w:szCs w:val="24"/>
        </w:rPr>
        <w:t>.</w:t>
      </w:r>
    </w:p>
    <w:p w14:paraId="4A130FD4" w14:textId="7128B140" w:rsidR="00A67552" w:rsidRPr="006822C8" w:rsidRDefault="00FB334E"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B36F56">
        <w:rPr>
          <w:rFonts w:ascii="Arial" w:eastAsia="Calibri" w:hAnsi="Arial" w:cs="Arial"/>
          <w:color w:val="000000" w:themeColor="text1"/>
          <w:sz w:val="24"/>
          <w:szCs w:val="24"/>
        </w:rPr>
        <w:t>9</w:t>
      </w:r>
      <w:r w:rsidRPr="006822C8">
        <w:rPr>
          <w:rFonts w:ascii="Arial" w:eastAsia="Calibri" w:hAnsi="Arial" w:cs="Arial"/>
          <w:color w:val="000000" w:themeColor="text1"/>
          <w:sz w:val="24"/>
          <w:szCs w:val="24"/>
        </w:rPr>
        <w:t xml:space="preserve">) Без оглед на </w:t>
      </w:r>
      <w:r w:rsidR="00A67552" w:rsidRPr="006822C8">
        <w:rPr>
          <w:rFonts w:ascii="Arial" w:eastAsia="Calibri" w:hAnsi="Arial" w:cs="Arial"/>
          <w:color w:val="000000" w:themeColor="text1"/>
          <w:sz w:val="24"/>
          <w:szCs w:val="24"/>
        </w:rPr>
        <w:t xml:space="preserve">одредбите од </w:t>
      </w:r>
      <w:r w:rsidR="0012074A" w:rsidRPr="006822C8">
        <w:rPr>
          <w:rFonts w:ascii="Arial" w:eastAsia="Calibri" w:hAnsi="Arial" w:cs="Arial"/>
          <w:color w:val="000000" w:themeColor="text1"/>
          <w:sz w:val="24"/>
          <w:szCs w:val="24"/>
        </w:rPr>
        <w:t>ставовите</w:t>
      </w:r>
      <w:r w:rsidRPr="006822C8">
        <w:rPr>
          <w:rFonts w:ascii="Arial" w:eastAsia="Calibri" w:hAnsi="Arial" w:cs="Arial"/>
          <w:color w:val="000000" w:themeColor="text1"/>
          <w:sz w:val="24"/>
          <w:szCs w:val="24"/>
        </w:rPr>
        <w:t xml:space="preserve"> (1),</w:t>
      </w:r>
      <w:r w:rsidR="00881B02"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(2),</w:t>
      </w:r>
      <w:r w:rsidR="00A14966" w:rsidRPr="006822C8">
        <w:rPr>
          <w:rFonts w:ascii="Arial" w:eastAsia="Calibri" w:hAnsi="Arial" w:cs="Arial"/>
          <w:color w:val="000000" w:themeColor="text1"/>
          <w:sz w:val="24"/>
          <w:szCs w:val="24"/>
        </w:rPr>
        <w:t xml:space="preserve"> </w:t>
      </w:r>
      <w:r w:rsidR="00B36F56">
        <w:rPr>
          <w:rFonts w:ascii="Arial" w:eastAsia="Calibri" w:hAnsi="Arial" w:cs="Arial"/>
          <w:color w:val="000000" w:themeColor="text1"/>
          <w:sz w:val="24"/>
          <w:szCs w:val="24"/>
        </w:rPr>
        <w:t xml:space="preserve">(3), </w:t>
      </w:r>
      <w:r w:rsidRPr="006822C8">
        <w:rPr>
          <w:rFonts w:ascii="Arial" w:eastAsia="Calibri" w:hAnsi="Arial" w:cs="Arial"/>
          <w:color w:val="000000" w:themeColor="text1"/>
          <w:sz w:val="24"/>
          <w:szCs w:val="24"/>
        </w:rPr>
        <w:t>(4)</w:t>
      </w:r>
      <w:r w:rsidR="005A78DB">
        <w:rPr>
          <w:rFonts w:ascii="Arial" w:eastAsia="Calibri" w:hAnsi="Arial" w:cs="Arial"/>
          <w:color w:val="000000" w:themeColor="text1"/>
          <w:sz w:val="24"/>
          <w:szCs w:val="24"/>
        </w:rPr>
        <w:t xml:space="preserve">, (5), (6), (7) и </w:t>
      </w:r>
      <w:r w:rsidR="00B36F56">
        <w:rPr>
          <w:rFonts w:ascii="Arial" w:eastAsia="Calibri" w:hAnsi="Arial" w:cs="Arial"/>
          <w:color w:val="000000" w:themeColor="text1"/>
          <w:sz w:val="24"/>
          <w:szCs w:val="24"/>
        </w:rPr>
        <w:t>(8)</w:t>
      </w:r>
      <w:r w:rsidRPr="006822C8">
        <w:rPr>
          <w:rFonts w:ascii="Arial" w:eastAsia="Calibri" w:hAnsi="Arial" w:cs="Arial"/>
          <w:color w:val="000000" w:themeColor="text1"/>
          <w:sz w:val="24"/>
          <w:szCs w:val="24"/>
        </w:rPr>
        <w:t xml:space="preserve"> од овој член </w:t>
      </w:r>
      <w:r w:rsidR="00EB186C" w:rsidRPr="006822C8">
        <w:rPr>
          <w:rFonts w:ascii="Arial" w:eastAsia="Calibri" w:hAnsi="Arial" w:cs="Arial"/>
          <w:color w:val="000000" w:themeColor="text1"/>
          <w:sz w:val="24"/>
          <w:szCs w:val="24"/>
        </w:rPr>
        <w:t>потрошувач</w:t>
      </w:r>
      <w:r w:rsidR="00E81A36" w:rsidRPr="006822C8">
        <w:rPr>
          <w:rFonts w:ascii="Arial" w:eastAsia="Calibri" w:hAnsi="Arial" w:cs="Arial"/>
          <w:color w:val="000000" w:themeColor="text1"/>
          <w:sz w:val="24"/>
          <w:szCs w:val="24"/>
        </w:rPr>
        <w:t>от има право</w:t>
      </w:r>
      <w:r w:rsidR="00A67552" w:rsidRPr="006822C8">
        <w:rPr>
          <w:rFonts w:ascii="Arial" w:eastAsia="Calibri" w:hAnsi="Arial" w:cs="Arial"/>
          <w:color w:val="000000" w:themeColor="text1"/>
          <w:sz w:val="24"/>
          <w:szCs w:val="24"/>
        </w:rPr>
        <w:t xml:space="preserve"> да го раскине договорот поради битна повреда, согласно </w:t>
      </w:r>
      <w:r w:rsidR="00D76505" w:rsidRPr="006822C8">
        <w:rPr>
          <w:rFonts w:ascii="Arial" w:eastAsia="Calibri" w:hAnsi="Arial" w:cs="Arial"/>
          <w:color w:val="000000" w:themeColor="text1"/>
          <w:sz w:val="24"/>
          <w:szCs w:val="24"/>
        </w:rPr>
        <w:t xml:space="preserve">одредбите на </w:t>
      </w:r>
      <w:r w:rsidR="00A67552" w:rsidRPr="006822C8">
        <w:rPr>
          <w:rFonts w:ascii="Arial" w:eastAsia="Calibri" w:hAnsi="Arial" w:cs="Arial"/>
          <w:color w:val="000000" w:themeColor="text1"/>
          <w:sz w:val="24"/>
          <w:szCs w:val="24"/>
        </w:rPr>
        <w:t>Законот за облигационите односи</w:t>
      </w:r>
      <w:r w:rsidR="00D76505" w:rsidRPr="006822C8">
        <w:rPr>
          <w:rFonts w:ascii="Arial" w:eastAsia="Calibri" w:hAnsi="Arial" w:cs="Arial"/>
          <w:color w:val="000000" w:themeColor="text1"/>
          <w:sz w:val="24"/>
          <w:szCs w:val="24"/>
        </w:rPr>
        <w:t xml:space="preserve"> за раскинување на договорите поради неисполнување и за раскинување поради материјални недостатоци на исполнувањето</w:t>
      </w:r>
      <w:r w:rsidRPr="006822C8">
        <w:rPr>
          <w:rFonts w:ascii="Arial" w:eastAsia="Calibri" w:hAnsi="Arial" w:cs="Arial"/>
          <w:color w:val="000000" w:themeColor="text1"/>
          <w:sz w:val="24"/>
          <w:szCs w:val="24"/>
        </w:rPr>
        <w:t>.</w:t>
      </w:r>
      <w:r w:rsidR="00A67552" w:rsidRPr="006822C8">
        <w:rPr>
          <w:rFonts w:ascii="Arial" w:eastAsia="Calibri" w:hAnsi="Arial" w:cs="Arial"/>
          <w:color w:val="000000" w:themeColor="text1"/>
          <w:sz w:val="24"/>
          <w:szCs w:val="24"/>
        </w:rPr>
        <w:t xml:space="preserve"> </w:t>
      </w:r>
    </w:p>
    <w:p w14:paraId="58531899" w14:textId="56DF5485" w:rsidR="00A67552" w:rsidRPr="006822C8" w:rsidRDefault="00A6755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Услови за остварување на правата на потрошувачот во случај на несообразност</w:t>
      </w:r>
      <w:r w:rsidR="005A78DB">
        <w:rPr>
          <w:rFonts w:ascii="Arial" w:eastAsia="Calibri" w:hAnsi="Arial" w:cs="Arial"/>
          <w:b/>
          <w:sz w:val="24"/>
          <w:szCs w:val="24"/>
        </w:rPr>
        <w:t xml:space="preserve"> на потрошувачките стоки </w:t>
      </w:r>
    </w:p>
    <w:p w14:paraId="06E38498" w14:textId="7B820AEA" w:rsidR="00A67552" w:rsidRPr="006822C8" w:rsidRDefault="00881B0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 xml:space="preserve">Член </w:t>
      </w:r>
      <w:r w:rsidR="00C7078A">
        <w:rPr>
          <w:rFonts w:ascii="Arial" w:eastAsia="Calibri" w:hAnsi="Arial" w:cs="Arial"/>
          <w:b/>
          <w:sz w:val="24"/>
          <w:szCs w:val="24"/>
        </w:rPr>
        <w:t>106</w:t>
      </w:r>
    </w:p>
    <w:p w14:paraId="61627AFB" w14:textId="7C6888B8" w:rsidR="00A67552" w:rsidRPr="00C73503" w:rsidRDefault="009D0838" w:rsidP="00A67552">
      <w:pPr>
        <w:spacing w:after="200" w:line="240" w:lineRule="auto"/>
        <w:jc w:val="both"/>
        <w:rPr>
          <w:rFonts w:ascii="Arial" w:eastAsia="Calibri" w:hAnsi="Arial" w:cs="Arial"/>
          <w:sz w:val="24"/>
          <w:szCs w:val="24"/>
        </w:rPr>
      </w:pPr>
      <w:r>
        <w:rPr>
          <w:rFonts w:ascii="Arial" w:eastAsia="Calibri" w:hAnsi="Arial" w:cs="Arial"/>
          <w:sz w:val="24"/>
          <w:szCs w:val="24"/>
        </w:rPr>
        <w:t>(</w:t>
      </w:r>
      <w:r w:rsidRPr="00C73503">
        <w:rPr>
          <w:rFonts w:ascii="Arial" w:eastAsia="Calibri" w:hAnsi="Arial" w:cs="Arial"/>
          <w:sz w:val="24"/>
          <w:szCs w:val="24"/>
        </w:rPr>
        <w:t>1) По</w:t>
      </w:r>
      <w:r w:rsidR="00A67552" w:rsidRPr="00C73503">
        <w:rPr>
          <w:rFonts w:ascii="Arial" w:eastAsia="Calibri" w:hAnsi="Arial" w:cs="Arial"/>
          <w:sz w:val="24"/>
          <w:szCs w:val="24"/>
        </w:rPr>
        <w:t xml:space="preserve">ради остварување на неговите права, </w:t>
      </w:r>
      <w:r w:rsidR="00A14966" w:rsidRPr="00C73503">
        <w:rPr>
          <w:rFonts w:ascii="Arial" w:eastAsia="Calibri" w:hAnsi="Arial" w:cs="Arial"/>
          <w:sz w:val="24"/>
          <w:szCs w:val="24"/>
        </w:rPr>
        <w:t xml:space="preserve">согласно </w:t>
      </w:r>
      <w:r w:rsidRPr="00C73503">
        <w:rPr>
          <w:rFonts w:ascii="Arial" w:eastAsia="Calibri" w:hAnsi="Arial" w:cs="Arial"/>
          <w:sz w:val="24"/>
          <w:szCs w:val="24"/>
        </w:rPr>
        <w:t>членовите</w:t>
      </w:r>
      <w:r w:rsidR="00881B02" w:rsidRPr="00C73503">
        <w:rPr>
          <w:rFonts w:ascii="Arial" w:eastAsia="Calibri" w:hAnsi="Arial" w:cs="Arial"/>
          <w:sz w:val="24"/>
          <w:szCs w:val="24"/>
        </w:rPr>
        <w:t xml:space="preserve"> </w:t>
      </w:r>
      <w:r w:rsidR="001A6BE0" w:rsidRPr="00C73503">
        <w:rPr>
          <w:rFonts w:ascii="Arial" w:eastAsia="Calibri" w:hAnsi="Arial" w:cs="Arial"/>
          <w:sz w:val="24"/>
          <w:szCs w:val="24"/>
        </w:rPr>
        <w:t>102</w:t>
      </w:r>
      <w:r w:rsidR="00397A89" w:rsidRPr="00C73503">
        <w:rPr>
          <w:rFonts w:ascii="Arial" w:eastAsia="Calibri" w:hAnsi="Arial" w:cs="Arial"/>
          <w:sz w:val="24"/>
          <w:szCs w:val="24"/>
        </w:rPr>
        <w:t>,</w:t>
      </w:r>
      <w:r w:rsidR="00A14966" w:rsidRPr="00C73503">
        <w:rPr>
          <w:rFonts w:ascii="Arial" w:eastAsia="Calibri" w:hAnsi="Arial" w:cs="Arial"/>
          <w:sz w:val="24"/>
          <w:szCs w:val="24"/>
        </w:rPr>
        <w:t xml:space="preserve"> </w:t>
      </w:r>
      <w:r w:rsidRPr="00C73503">
        <w:rPr>
          <w:rFonts w:ascii="Arial" w:eastAsia="Calibri" w:hAnsi="Arial" w:cs="Arial"/>
          <w:sz w:val="24"/>
          <w:szCs w:val="24"/>
        </w:rPr>
        <w:t xml:space="preserve">103, </w:t>
      </w:r>
      <w:r w:rsidR="001A6BE0" w:rsidRPr="00C73503">
        <w:rPr>
          <w:rFonts w:ascii="Arial" w:eastAsia="Calibri" w:hAnsi="Arial" w:cs="Arial"/>
          <w:sz w:val="24"/>
          <w:szCs w:val="24"/>
        </w:rPr>
        <w:t>104</w:t>
      </w:r>
      <w:r w:rsidRPr="00C73503">
        <w:rPr>
          <w:rFonts w:ascii="Arial" w:eastAsia="Calibri" w:hAnsi="Arial" w:cs="Arial"/>
          <w:sz w:val="24"/>
          <w:szCs w:val="24"/>
        </w:rPr>
        <w:t xml:space="preserve"> и 105</w:t>
      </w:r>
      <w:r w:rsidR="001A6BE0" w:rsidRPr="00C73503">
        <w:rPr>
          <w:rFonts w:ascii="Arial" w:eastAsia="Calibri" w:hAnsi="Arial" w:cs="Arial"/>
          <w:sz w:val="24"/>
          <w:szCs w:val="24"/>
        </w:rPr>
        <w:t xml:space="preserve"> </w:t>
      </w:r>
      <w:r w:rsidR="00397A89" w:rsidRPr="00C73503">
        <w:rPr>
          <w:rFonts w:ascii="Arial" w:eastAsia="Calibri" w:hAnsi="Arial" w:cs="Arial"/>
          <w:sz w:val="24"/>
          <w:szCs w:val="24"/>
        </w:rPr>
        <w:t>од</w:t>
      </w:r>
      <w:r w:rsidR="00E81A36" w:rsidRPr="00C73503">
        <w:rPr>
          <w:rFonts w:ascii="Arial" w:eastAsia="Calibri" w:hAnsi="Arial" w:cs="Arial"/>
          <w:sz w:val="24"/>
          <w:szCs w:val="24"/>
        </w:rPr>
        <w:t xml:space="preserve"> овој закон</w:t>
      </w:r>
      <w:r w:rsidR="00FB334E" w:rsidRPr="00C73503">
        <w:rPr>
          <w:rFonts w:ascii="Arial" w:eastAsia="Calibri" w:hAnsi="Arial" w:cs="Arial"/>
          <w:sz w:val="24"/>
          <w:szCs w:val="24"/>
        </w:rPr>
        <w:t xml:space="preserve"> не </w:t>
      </w:r>
      <w:r w:rsidR="00E81A36" w:rsidRPr="00C73503">
        <w:rPr>
          <w:rFonts w:ascii="Arial" w:eastAsia="Calibri" w:hAnsi="Arial" w:cs="Arial"/>
          <w:sz w:val="24"/>
          <w:szCs w:val="24"/>
        </w:rPr>
        <w:t>е не</w:t>
      </w:r>
      <w:r w:rsidR="00F11294" w:rsidRPr="00C73503">
        <w:rPr>
          <w:rFonts w:ascii="Arial" w:eastAsia="Calibri" w:hAnsi="Arial" w:cs="Arial"/>
          <w:sz w:val="24"/>
          <w:szCs w:val="24"/>
        </w:rPr>
        <w:t>оп</w:t>
      </w:r>
      <w:r w:rsidR="00E81A36" w:rsidRPr="00C73503">
        <w:rPr>
          <w:rFonts w:ascii="Arial" w:eastAsia="Calibri" w:hAnsi="Arial" w:cs="Arial"/>
          <w:sz w:val="24"/>
          <w:szCs w:val="24"/>
        </w:rPr>
        <w:t xml:space="preserve">ходно </w:t>
      </w:r>
      <w:r w:rsidR="00D76505" w:rsidRPr="00C73503">
        <w:rPr>
          <w:rFonts w:ascii="Arial" w:eastAsia="Calibri" w:hAnsi="Arial" w:cs="Arial"/>
          <w:sz w:val="24"/>
          <w:szCs w:val="24"/>
        </w:rPr>
        <w:t xml:space="preserve">потрошувачот </w:t>
      </w:r>
      <w:r w:rsidR="00A67552" w:rsidRPr="00C73503">
        <w:rPr>
          <w:rFonts w:ascii="Arial" w:eastAsia="Calibri" w:hAnsi="Arial" w:cs="Arial"/>
          <w:sz w:val="24"/>
          <w:szCs w:val="24"/>
        </w:rPr>
        <w:t>да ја прегледал потрошувачката стока при нејзиното предавање, ниту да ја дал на преглед на трет субјект.</w:t>
      </w:r>
    </w:p>
    <w:p w14:paraId="1A14DF21" w14:textId="7A0A92DA" w:rsidR="00A67552" w:rsidRPr="006822C8" w:rsidRDefault="00A67552" w:rsidP="00A67552">
      <w:pPr>
        <w:spacing w:after="200" w:line="240" w:lineRule="auto"/>
        <w:jc w:val="both"/>
        <w:rPr>
          <w:rFonts w:ascii="Arial" w:eastAsia="Calibri" w:hAnsi="Arial" w:cs="Arial"/>
          <w:sz w:val="24"/>
          <w:szCs w:val="24"/>
        </w:rPr>
      </w:pPr>
      <w:r w:rsidRPr="00C73503">
        <w:rPr>
          <w:rFonts w:ascii="Arial" w:eastAsia="Calibri" w:hAnsi="Arial" w:cs="Arial"/>
          <w:sz w:val="24"/>
          <w:szCs w:val="24"/>
        </w:rPr>
        <w:t xml:space="preserve">(2) Во секој случај, заради остварување на неговите права, </w:t>
      </w:r>
      <w:r w:rsidR="00FB334E" w:rsidRPr="00C73503">
        <w:rPr>
          <w:rFonts w:ascii="Arial" w:eastAsia="Calibri" w:hAnsi="Arial" w:cs="Arial"/>
          <w:sz w:val="24"/>
          <w:szCs w:val="24"/>
        </w:rPr>
        <w:t xml:space="preserve">согласно </w:t>
      </w:r>
      <w:r w:rsidR="009D0838" w:rsidRPr="00C73503">
        <w:rPr>
          <w:rFonts w:ascii="Arial" w:eastAsia="Calibri" w:hAnsi="Arial" w:cs="Arial"/>
          <w:sz w:val="24"/>
          <w:szCs w:val="24"/>
        </w:rPr>
        <w:t xml:space="preserve">членовите 102, 103, 104 и 105 </w:t>
      </w:r>
      <w:r w:rsidR="00397A89" w:rsidRPr="00C73503">
        <w:rPr>
          <w:rFonts w:ascii="Arial" w:eastAsia="Calibri" w:hAnsi="Arial" w:cs="Arial"/>
          <w:sz w:val="24"/>
          <w:szCs w:val="24"/>
        </w:rPr>
        <w:t>од</w:t>
      </w:r>
      <w:r w:rsidR="00FB334E" w:rsidRPr="00C73503">
        <w:rPr>
          <w:rFonts w:ascii="Arial" w:eastAsia="Calibri" w:hAnsi="Arial" w:cs="Arial"/>
          <w:sz w:val="24"/>
          <w:szCs w:val="24"/>
        </w:rPr>
        <w:t xml:space="preserve"> </w:t>
      </w:r>
      <w:r w:rsidR="00FB334E" w:rsidRPr="006822C8">
        <w:rPr>
          <w:rFonts w:ascii="Arial" w:eastAsia="Calibri" w:hAnsi="Arial" w:cs="Arial"/>
          <w:sz w:val="24"/>
          <w:szCs w:val="24"/>
        </w:rPr>
        <w:t>овој закон</w:t>
      </w:r>
      <w:r w:rsidRPr="006822C8">
        <w:rPr>
          <w:rFonts w:ascii="Arial" w:eastAsia="Calibri" w:hAnsi="Arial" w:cs="Arial"/>
          <w:sz w:val="24"/>
          <w:szCs w:val="24"/>
        </w:rPr>
        <w:t xml:space="preserve">, потребно е потрошувачот да го извести трговецот или лицето определено од негова страна за постоење на несообразност на стоката, без оглед дали несообразноста е видлива или скриена, во рок од </w:t>
      </w:r>
      <w:r w:rsidR="00F11294" w:rsidRPr="006822C8">
        <w:rPr>
          <w:rFonts w:ascii="Arial" w:eastAsia="Calibri" w:hAnsi="Arial" w:cs="Arial"/>
          <w:sz w:val="24"/>
          <w:szCs w:val="24"/>
        </w:rPr>
        <w:t xml:space="preserve">60 дена </w:t>
      </w:r>
      <w:r w:rsidRPr="006822C8">
        <w:rPr>
          <w:rFonts w:ascii="Arial" w:eastAsia="Calibri" w:hAnsi="Arial" w:cs="Arial"/>
          <w:sz w:val="24"/>
          <w:szCs w:val="24"/>
        </w:rPr>
        <w:t>сметано од денот кога ја открил несообразноста.</w:t>
      </w:r>
    </w:p>
    <w:p w14:paraId="04415514" w14:textId="0C571687" w:rsidR="009D0838" w:rsidRDefault="00F11294" w:rsidP="00AD43FC">
      <w:pPr>
        <w:spacing w:after="200" w:line="240" w:lineRule="auto"/>
        <w:jc w:val="both"/>
        <w:rPr>
          <w:rFonts w:ascii="Arial" w:eastAsia="Calibri" w:hAnsi="Arial" w:cs="Arial"/>
          <w:sz w:val="24"/>
          <w:szCs w:val="24"/>
        </w:rPr>
      </w:pPr>
      <w:r w:rsidRPr="006822C8">
        <w:rPr>
          <w:rFonts w:ascii="Arial" w:eastAsia="Calibri" w:hAnsi="Arial" w:cs="Arial"/>
          <w:sz w:val="24"/>
          <w:szCs w:val="24"/>
        </w:rPr>
        <w:t>(3</w:t>
      </w:r>
      <w:r w:rsidR="00A67552" w:rsidRPr="006822C8">
        <w:rPr>
          <w:rFonts w:ascii="Arial" w:eastAsia="Calibri" w:hAnsi="Arial" w:cs="Arial"/>
          <w:sz w:val="24"/>
          <w:szCs w:val="24"/>
        </w:rPr>
        <w:t xml:space="preserve">) Товарот на докажување дека потрошувачот не го известил </w:t>
      </w:r>
      <w:r w:rsidR="005A78DB" w:rsidRPr="006822C8">
        <w:rPr>
          <w:rFonts w:ascii="Arial" w:eastAsia="Calibri" w:hAnsi="Arial" w:cs="Arial"/>
          <w:color w:val="000000" w:themeColor="text1"/>
          <w:sz w:val="24"/>
          <w:szCs w:val="24"/>
        </w:rPr>
        <w:t>трговецот или лицето</w:t>
      </w:r>
      <w:r w:rsidR="005A78DB">
        <w:rPr>
          <w:rFonts w:ascii="Arial" w:eastAsia="Calibri" w:hAnsi="Arial" w:cs="Arial"/>
          <w:color w:val="000000" w:themeColor="text1"/>
          <w:sz w:val="24"/>
          <w:szCs w:val="24"/>
        </w:rPr>
        <w:t xml:space="preserve"> овластено од него</w:t>
      </w:r>
      <w:r w:rsidR="00A67552" w:rsidRPr="006822C8">
        <w:rPr>
          <w:rFonts w:ascii="Arial" w:eastAsia="Calibri" w:hAnsi="Arial" w:cs="Arial"/>
          <w:sz w:val="24"/>
          <w:szCs w:val="24"/>
        </w:rPr>
        <w:t xml:space="preserve"> за несообразноста</w:t>
      </w:r>
      <w:r w:rsidR="005A78DB">
        <w:rPr>
          <w:rFonts w:ascii="Arial" w:eastAsia="Calibri" w:hAnsi="Arial" w:cs="Arial"/>
          <w:sz w:val="24"/>
          <w:szCs w:val="24"/>
        </w:rPr>
        <w:t xml:space="preserve"> на потрошувачката </w:t>
      </w:r>
      <w:r w:rsidR="00A67552" w:rsidRPr="006822C8">
        <w:rPr>
          <w:rFonts w:ascii="Arial" w:eastAsia="Calibri" w:hAnsi="Arial" w:cs="Arial"/>
          <w:sz w:val="24"/>
          <w:szCs w:val="24"/>
        </w:rPr>
        <w:t xml:space="preserve">на стоката во рок од </w:t>
      </w:r>
      <w:r w:rsidR="005A78DB">
        <w:rPr>
          <w:rFonts w:ascii="Arial" w:eastAsia="Calibri" w:hAnsi="Arial" w:cs="Arial"/>
          <w:sz w:val="24"/>
          <w:szCs w:val="24"/>
        </w:rPr>
        <w:t xml:space="preserve">60 дена </w:t>
      </w:r>
      <w:r w:rsidR="00A67552" w:rsidRPr="006822C8">
        <w:rPr>
          <w:rFonts w:ascii="Arial" w:eastAsia="Calibri" w:hAnsi="Arial" w:cs="Arial"/>
          <w:sz w:val="24"/>
          <w:szCs w:val="24"/>
        </w:rPr>
        <w:t>сметано од денот ко</w:t>
      </w:r>
      <w:r w:rsidR="00397A89" w:rsidRPr="006822C8">
        <w:rPr>
          <w:rFonts w:ascii="Arial" w:eastAsia="Calibri" w:hAnsi="Arial" w:cs="Arial"/>
          <w:sz w:val="24"/>
          <w:szCs w:val="24"/>
        </w:rPr>
        <w:t>га ја открил несообразноста е</w:t>
      </w:r>
      <w:r w:rsidR="00A67552" w:rsidRPr="006822C8">
        <w:rPr>
          <w:rFonts w:ascii="Arial" w:eastAsia="Calibri" w:hAnsi="Arial" w:cs="Arial"/>
          <w:sz w:val="24"/>
          <w:szCs w:val="24"/>
        </w:rPr>
        <w:t xml:space="preserve"> на трговецот</w:t>
      </w:r>
      <w:r w:rsidR="000B2B61" w:rsidRPr="006822C8">
        <w:rPr>
          <w:rFonts w:ascii="Arial" w:eastAsia="Calibri" w:hAnsi="Arial" w:cs="Arial"/>
          <w:sz w:val="24"/>
          <w:szCs w:val="24"/>
        </w:rPr>
        <w:t>.</w:t>
      </w:r>
      <w:r w:rsidR="00A67552" w:rsidRPr="006822C8">
        <w:rPr>
          <w:rFonts w:ascii="Arial" w:eastAsia="Calibri" w:hAnsi="Arial" w:cs="Arial"/>
          <w:sz w:val="24"/>
          <w:szCs w:val="24"/>
        </w:rPr>
        <w:t xml:space="preserve"> </w:t>
      </w:r>
    </w:p>
    <w:p w14:paraId="5A844488" w14:textId="4CB5578B" w:rsidR="00A67552" w:rsidRPr="006822C8" w:rsidRDefault="00A6755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Рокови за остварување на правата на потрошувачот во случај на несообразност</w:t>
      </w:r>
      <w:r w:rsidR="005A78DB">
        <w:rPr>
          <w:rFonts w:ascii="Arial" w:eastAsia="Calibri" w:hAnsi="Arial" w:cs="Arial"/>
          <w:b/>
          <w:sz w:val="24"/>
          <w:szCs w:val="24"/>
        </w:rPr>
        <w:t xml:space="preserve"> на потрошувачките стоки</w:t>
      </w:r>
    </w:p>
    <w:p w14:paraId="1F460474" w14:textId="7F2703AE" w:rsidR="00A67552" w:rsidRPr="006822C8" w:rsidRDefault="00881B0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 xml:space="preserve">Член </w:t>
      </w:r>
      <w:r w:rsidR="00C7078A">
        <w:rPr>
          <w:rFonts w:ascii="Arial" w:eastAsia="Calibri" w:hAnsi="Arial" w:cs="Arial"/>
          <w:b/>
          <w:sz w:val="24"/>
          <w:szCs w:val="24"/>
        </w:rPr>
        <w:t>107</w:t>
      </w:r>
    </w:p>
    <w:p w14:paraId="5C2590F5" w14:textId="4E0D7516" w:rsidR="00A67552" w:rsidRPr="006822C8" w:rsidRDefault="00A67552"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(1) Ако спогодбено не</w:t>
      </w:r>
      <w:r w:rsidR="00803FA4" w:rsidRPr="006822C8">
        <w:rPr>
          <w:rFonts w:ascii="Arial" w:eastAsia="Calibri" w:hAnsi="Arial" w:cs="Arial"/>
          <w:sz w:val="24"/>
          <w:szCs w:val="24"/>
        </w:rPr>
        <w:t xml:space="preserve"> е</w:t>
      </w:r>
      <w:r w:rsidRPr="006822C8">
        <w:rPr>
          <w:rFonts w:ascii="Arial" w:eastAsia="Calibri" w:hAnsi="Arial" w:cs="Arial"/>
          <w:sz w:val="24"/>
          <w:szCs w:val="24"/>
        </w:rPr>
        <w:t xml:space="preserve"> у</w:t>
      </w:r>
      <w:r w:rsidR="00803FA4" w:rsidRPr="006822C8">
        <w:rPr>
          <w:rFonts w:ascii="Arial" w:eastAsia="Calibri" w:hAnsi="Arial" w:cs="Arial"/>
          <w:sz w:val="24"/>
          <w:szCs w:val="24"/>
        </w:rPr>
        <w:t>т</w:t>
      </w:r>
      <w:r w:rsidR="00E81A36" w:rsidRPr="006822C8">
        <w:rPr>
          <w:rFonts w:ascii="Arial" w:eastAsia="Calibri" w:hAnsi="Arial" w:cs="Arial"/>
          <w:sz w:val="24"/>
          <w:szCs w:val="24"/>
        </w:rPr>
        <w:t>вр</w:t>
      </w:r>
      <w:r w:rsidRPr="006822C8">
        <w:rPr>
          <w:rFonts w:ascii="Arial" w:eastAsia="Calibri" w:hAnsi="Arial" w:cs="Arial"/>
          <w:sz w:val="24"/>
          <w:szCs w:val="24"/>
        </w:rPr>
        <w:t>ден подолг рок, трговецот му одговара на потрошувачот за несообразноста на потрошувачката стока</w:t>
      </w:r>
      <w:r w:rsidR="00B408C8" w:rsidRPr="006822C8">
        <w:rPr>
          <w:rFonts w:ascii="Arial" w:eastAsia="Calibri" w:hAnsi="Arial" w:cs="Arial"/>
          <w:sz w:val="24"/>
          <w:szCs w:val="24"/>
        </w:rPr>
        <w:t>, односно стоката со дигитален елемент,</w:t>
      </w:r>
      <w:r w:rsidRPr="006822C8">
        <w:rPr>
          <w:rFonts w:ascii="Arial" w:eastAsia="Calibri" w:hAnsi="Arial" w:cs="Arial"/>
          <w:sz w:val="24"/>
          <w:szCs w:val="24"/>
        </w:rPr>
        <w:t xml:space="preserve"> доколку истата се покаже во рок од две години од нејзиното предавање</w:t>
      </w:r>
      <w:r w:rsidR="000B2B61" w:rsidRPr="006822C8">
        <w:rPr>
          <w:rFonts w:ascii="Arial" w:eastAsia="Calibri" w:hAnsi="Arial" w:cs="Arial"/>
          <w:sz w:val="24"/>
          <w:szCs w:val="24"/>
        </w:rPr>
        <w:t>.</w:t>
      </w:r>
      <w:r w:rsidRPr="006822C8">
        <w:rPr>
          <w:rFonts w:ascii="Arial" w:eastAsia="Calibri" w:hAnsi="Arial" w:cs="Arial"/>
          <w:sz w:val="24"/>
          <w:szCs w:val="24"/>
        </w:rPr>
        <w:t xml:space="preserve"> </w:t>
      </w:r>
    </w:p>
    <w:p w14:paraId="75519DE9" w14:textId="3D6A6990" w:rsidR="00B408C8" w:rsidRPr="006822C8" w:rsidRDefault="00B408C8"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 xml:space="preserve">(2) Трговецот му одговара на потрошувачот </w:t>
      </w:r>
      <w:r w:rsidRPr="00C73503">
        <w:rPr>
          <w:rFonts w:ascii="Arial" w:eastAsia="Calibri" w:hAnsi="Arial" w:cs="Arial"/>
          <w:sz w:val="24"/>
          <w:szCs w:val="24"/>
        </w:rPr>
        <w:t xml:space="preserve">за несообразноста </w:t>
      </w:r>
      <w:r w:rsidR="005A78DB" w:rsidRPr="00C73503">
        <w:rPr>
          <w:rFonts w:ascii="Arial" w:eastAsia="Calibri" w:hAnsi="Arial" w:cs="Arial"/>
          <w:sz w:val="24"/>
          <w:szCs w:val="24"/>
        </w:rPr>
        <w:t xml:space="preserve">на потрошувачката стока </w:t>
      </w:r>
      <w:r w:rsidRPr="00C73503">
        <w:rPr>
          <w:rFonts w:ascii="Arial" w:eastAsia="Calibri" w:hAnsi="Arial" w:cs="Arial"/>
          <w:sz w:val="24"/>
          <w:szCs w:val="24"/>
        </w:rPr>
        <w:t>со дигитален елемент</w:t>
      </w:r>
      <w:r w:rsidR="00B8506B" w:rsidRPr="00C73503">
        <w:rPr>
          <w:rFonts w:ascii="Arial" w:eastAsia="Calibri" w:hAnsi="Arial" w:cs="Arial"/>
          <w:sz w:val="24"/>
          <w:szCs w:val="24"/>
        </w:rPr>
        <w:t xml:space="preserve"> </w:t>
      </w:r>
      <w:r w:rsidRPr="00C73503">
        <w:rPr>
          <w:rFonts w:ascii="Arial" w:eastAsia="Calibri" w:hAnsi="Arial" w:cs="Arial"/>
          <w:sz w:val="24"/>
          <w:szCs w:val="24"/>
        </w:rPr>
        <w:t xml:space="preserve">испорачана согласно </w:t>
      </w:r>
      <w:r w:rsidR="00B8506B" w:rsidRPr="00C73503">
        <w:rPr>
          <w:rFonts w:ascii="Arial" w:eastAsia="Calibri" w:hAnsi="Arial" w:cs="Arial"/>
          <w:sz w:val="24"/>
          <w:szCs w:val="24"/>
        </w:rPr>
        <w:t>договор за продажба кој што предвидува континуирано снабдување со диг</w:t>
      </w:r>
      <w:r w:rsidR="00B8506B" w:rsidRPr="006822C8">
        <w:rPr>
          <w:rFonts w:ascii="Arial" w:eastAsia="Calibri" w:hAnsi="Arial" w:cs="Arial"/>
          <w:sz w:val="24"/>
          <w:szCs w:val="24"/>
        </w:rPr>
        <w:t xml:space="preserve">итална содржина или дигитална услуга, која што постои или се покаже во рок од две години од времето кога стоката со дигитален елемент е предадена.  </w:t>
      </w:r>
    </w:p>
    <w:p w14:paraId="1AF809B4" w14:textId="3660A0B7" w:rsidR="00B8506B" w:rsidRPr="006822C8" w:rsidRDefault="00B8506B"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lastRenderedPageBreak/>
        <w:t xml:space="preserve">(3) Кога договорот </w:t>
      </w:r>
      <w:r w:rsidR="009D0838">
        <w:rPr>
          <w:rFonts w:ascii="Arial" w:eastAsia="Calibri" w:hAnsi="Arial" w:cs="Arial"/>
          <w:sz w:val="24"/>
          <w:szCs w:val="24"/>
        </w:rPr>
        <w:t xml:space="preserve">од </w:t>
      </w:r>
      <w:r w:rsidR="000F097D" w:rsidRPr="006822C8">
        <w:rPr>
          <w:rFonts w:ascii="Arial" w:eastAsia="Calibri" w:hAnsi="Arial" w:cs="Arial"/>
          <w:sz w:val="24"/>
          <w:szCs w:val="24"/>
        </w:rPr>
        <w:t>став</w:t>
      </w:r>
      <w:r w:rsidR="005A78DB">
        <w:rPr>
          <w:rFonts w:ascii="Arial" w:eastAsia="Calibri" w:hAnsi="Arial" w:cs="Arial"/>
          <w:sz w:val="24"/>
          <w:szCs w:val="24"/>
        </w:rPr>
        <w:t>от</w:t>
      </w:r>
      <w:r w:rsidR="000F097D" w:rsidRPr="006822C8">
        <w:rPr>
          <w:rFonts w:ascii="Arial" w:eastAsia="Calibri" w:hAnsi="Arial" w:cs="Arial"/>
          <w:sz w:val="24"/>
          <w:szCs w:val="24"/>
        </w:rPr>
        <w:t xml:space="preserve"> </w:t>
      </w:r>
      <w:r w:rsidR="009D0838">
        <w:rPr>
          <w:rFonts w:ascii="Arial" w:eastAsia="Calibri" w:hAnsi="Arial" w:cs="Arial"/>
          <w:sz w:val="24"/>
          <w:szCs w:val="24"/>
        </w:rPr>
        <w:t xml:space="preserve">(2) од овој член </w:t>
      </w:r>
      <w:r w:rsidRPr="006822C8">
        <w:rPr>
          <w:rFonts w:ascii="Arial" w:eastAsia="Calibri" w:hAnsi="Arial" w:cs="Arial"/>
          <w:sz w:val="24"/>
          <w:szCs w:val="24"/>
        </w:rPr>
        <w:t xml:space="preserve">предвидува континуирано снабдување </w:t>
      </w:r>
      <w:r w:rsidR="000F097D" w:rsidRPr="006822C8">
        <w:rPr>
          <w:rFonts w:ascii="Arial" w:eastAsia="Calibri" w:hAnsi="Arial" w:cs="Arial"/>
          <w:sz w:val="24"/>
          <w:szCs w:val="24"/>
        </w:rPr>
        <w:t xml:space="preserve">за период подолг од две години трговецот му одговара на потрошувачот за несообразноста на дигиталната содржина или дигиталната услуга која што постои или се покаже во периодот кога дигиталната содржина или дигиталната услуга треба да се снабдува согласно договорот за продажба. </w:t>
      </w:r>
    </w:p>
    <w:p w14:paraId="308C4645" w14:textId="4F02BAA7" w:rsidR="0012074A" w:rsidRPr="006822C8" w:rsidRDefault="00A67552"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w:t>
      </w:r>
      <w:r w:rsidR="003A6A8C">
        <w:rPr>
          <w:rFonts w:ascii="Arial" w:eastAsia="Calibri" w:hAnsi="Arial" w:cs="Arial"/>
          <w:sz w:val="24"/>
          <w:szCs w:val="24"/>
        </w:rPr>
        <w:t>4</w:t>
      </w:r>
      <w:r w:rsidRPr="006822C8">
        <w:rPr>
          <w:rFonts w:ascii="Arial" w:eastAsia="Calibri" w:hAnsi="Arial" w:cs="Arial"/>
          <w:sz w:val="24"/>
          <w:szCs w:val="24"/>
        </w:rPr>
        <w:t xml:space="preserve">) </w:t>
      </w:r>
      <w:r w:rsidR="00E733A0" w:rsidRPr="006822C8">
        <w:rPr>
          <w:rFonts w:ascii="Arial" w:eastAsia="Calibri" w:hAnsi="Arial" w:cs="Arial"/>
          <w:sz w:val="24"/>
          <w:szCs w:val="24"/>
        </w:rPr>
        <w:t>П</w:t>
      </w:r>
      <w:r w:rsidRPr="006822C8">
        <w:rPr>
          <w:rFonts w:ascii="Arial" w:eastAsia="Calibri" w:hAnsi="Arial" w:cs="Arial"/>
          <w:sz w:val="24"/>
          <w:szCs w:val="24"/>
        </w:rPr>
        <w:t xml:space="preserve">отрошувачот може да се користи со своите права во случај на несообразност </w:t>
      </w:r>
      <w:r w:rsidR="005A78DB" w:rsidRPr="00C73503">
        <w:rPr>
          <w:rFonts w:ascii="Arial" w:eastAsia="Calibri" w:hAnsi="Arial" w:cs="Arial"/>
          <w:sz w:val="24"/>
          <w:szCs w:val="24"/>
        </w:rPr>
        <w:t xml:space="preserve">на потрошувачката стока </w:t>
      </w:r>
      <w:r w:rsidRPr="00C73503">
        <w:rPr>
          <w:rFonts w:ascii="Arial" w:eastAsia="Calibri" w:hAnsi="Arial" w:cs="Arial"/>
          <w:sz w:val="24"/>
          <w:szCs w:val="24"/>
        </w:rPr>
        <w:t>на стоката во рок од две години од кога го известил трговецот или</w:t>
      </w:r>
      <w:r w:rsidRPr="006822C8">
        <w:rPr>
          <w:rFonts w:ascii="Arial" w:eastAsia="Calibri" w:hAnsi="Arial" w:cs="Arial"/>
          <w:sz w:val="24"/>
          <w:szCs w:val="24"/>
        </w:rPr>
        <w:t xml:space="preserve"> лицето о</w:t>
      </w:r>
      <w:r w:rsidR="005A78DB">
        <w:rPr>
          <w:rFonts w:ascii="Arial" w:eastAsia="Calibri" w:hAnsi="Arial" w:cs="Arial"/>
          <w:sz w:val="24"/>
          <w:szCs w:val="24"/>
        </w:rPr>
        <w:t xml:space="preserve">властено од него </w:t>
      </w:r>
      <w:r w:rsidRPr="006822C8">
        <w:rPr>
          <w:rFonts w:ascii="Arial" w:eastAsia="Calibri" w:hAnsi="Arial" w:cs="Arial"/>
          <w:sz w:val="24"/>
          <w:szCs w:val="24"/>
        </w:rPr>
        <w:t>за постоење на несообразност на стоката</w:t>
      </w:r>
      <w:r w:rsidR="000B2B61" w:rsidRPr="006822C8">
        <w:rPr>
          <w:rFonts w:ascii="Arial" w:eastAsia="Calibri" w:hAnsi="Arial" w:cs="Arial"/>
          <w:sz w:val="24"/>
          <w:szCs w:val="24"/>
        </w:rPr>
        <w:t>.</w:t>
      </w:r>
      <w:r w:rsidRPr="006822C8">
        <w:rPr>
          <w:rFonts w:ascii="Arial" w:eastAsia="Calibri" w:hAnsi="Arial" w:cs="Arial"/>
          <w:sz w:val="24"/>
          <w:szCs w:val="24"/>
        </w:rPr>
        <w:t xml:space="preserve"> </w:t>
      </w:r>
    </w:p>
    <w:p w14:paraId="0EDD0F8F" w14:textId="2EFAC279" w:rsidR="00A67552" w:rsidRDefault="0012074A" w:rsidP="00A67552">
      <w:pPr>
        <w:spacing w:after="200" w:line="240" w:lineRule="auto"/>
        <w:jc w:val="both"/>
        <w:rPr>
          <w:rFonts w:ascii="Arial" w:eastAsia="Calibri" w:hAnsi="Arial" w:cs="Arial"/>
          <w:sz w:val="24"/>
          <w:szCs w:val="24"/>
        </w:rPr>
      </w:pPr>
      <w:r w:rsidRPr="006822C8">
        <w:rPr>
          <w:rFonts w:ascii="Arial" w:eastAsia="Calibri" w:hAnsi="Arial" w:cs="Arial"/>
          <w:sz w:val="24"/>
          <w:szCs w:val="24"/>
        </w:rPr>
        <w:t>(</w:t>
      </w:r>
      <w:r w:rsidR="003A6A8C">
        <w:rPr>
          <w:rFonts w:ascii="Arial" w:eastAsia="Calibri" w:hAnsi="Arial" w:cs="Arial"/>
          <w:sz w:val="24"/>
          <w:szCs w:val="24"/>
        </w:rPr>
        <w:t>5</w:t>
      </w:r>
      <w:r w:rsidR="00A67552" w:rsidRPr="006822C8">
        <w:rPr>
          <w:rFonts w:ascii="Arial" w:eastAsia="Calibri" w:hAnsi="Arial" w:cs="Arial"/>
          <w:sz w:val="24"/>
          <w:szCs w:val="24"/>
        </w:rPr>
        <w:t>) Во случаите на продажба на пол</w:t>
      </w:r>
      <w:r w:rsidR="00397A89" w:rsidRPr="006822C8">
        <w:rPr>
          <w:rFonts w:ascii="Arial" w:eastAsia="Calibri" w:hAnsi="Arial" w:cs="Arial"/>
          <w:sz w:val="24"/>
          <w:szCs w:val="24"/>
        </w:rPr>
        <w:t>овни (веќе употребувани) стоки,</w:t>
      </w:r>
      <w:r w:rsidR="00A67552" w:rsidRPr="006822C8">
        <w:rPr>
          <w:rFonts w:ascii="Arial" w:eastAsia="Calibri" w:hAnsi="Arial" w:cs="Arial"/>
          <w:sz w:val="24"/>
          <w:szCs w:val="24"/>
        </w:rPr>
        <w:t xml:space="preserve"> потрошувачот и трго</w:t>
      </w:r>
      <w:r w:rsidR="00397A89" w:rsidRPr="006822C8">
        <w:rPr>
          <w:rFonts w:ascii="Arial" w:eastAsia="Calibri" w:hAnsi="Arial" w:cs="Arial"/>
          <w:sz w:val="24"/>
          <w:szCs w:val="24"/>
        </w:rPr>
        <w:t>вецот можат да договорат и пократок</w:t>
      </w:r>
      <w:r w:rsidR="00A67552" w:rsidRPr="006822C8">
        <w:rPr>
          <w:rFonts w:ascii="Arial" w:eastAsia="Calibri" w:hAnsi="Arial" w:cs="Arial"/>
          <w:sz w:val="24"/>
          <w:szCs w:val="24"/>
        </w:rPr>
        <w:t xml:space="preserve"> рок од </w:t>
      </w:r>
      <w:r w:rsidR="00881B02" w:rsidRPr="006822C8">
        <w:rPr>
          <w:rFonts w:ascii="Arial" w:eastAsia="Calibri" w:hAnsi="Arial" w:cs="Arial"/>
          <w:sz w:val="24"/>
          <w:szCs w:val="24"/>
        </w:rPr>
        <w:t xml:space="preserve"> </w:t>
      </w:r>
      <w:r w:rsidR="00A67552" w:rsidRPr="006822C8">
        <w:rPr>
          <w:rFonts w:ascii="Arial" w:eastAsia="Calibri" w:hAnsi="Arial" w:cs="Arial"/>
          <w:sz w:val="24"/>
          <w:szCs w:val="24"/>
        </w:rPr>
        <w:t>рокот од две години утврден во ставот (1) од овој член, со тоа што догово</w:t>
      </w:r>
      <w:r w:rsidR="00397A89" w:rsidRPr="006822C8">
        <w:rPr>
          <w:rFonts w:ascii="Arial" w:eastAsia="Calibri" w:hAnsi="Arial" w:cs="Arial"/>
          <w:sz w:val="24"/>
          <w:szCs w:val="24"/>
        </w:rPr>
        <w:t>рениот рок не може да биде пократок</w:t>
      </w:r>
      <w:r w:rsidR="00A67552" w:rsidRPr="006822C8">
        <w:rPr>
          <w:rFonts w:ascii="Arial" w:eastAsia="Calibri" w:hAnsi="Arial" w:cs="Arial"/>
          <w:sz w:val="24"/>
          <w:szCs w:val="24"/>
        </w:rPr>
        <w:t xml:space="preserve"> од една година</w:t>
      </w:r>
      <w:r w:rsidR="008D385C" w:rsidRPr="006822C8">
        <w:rPr>
          <w:rFonts w:ascii="Arial" w:eastAsia="Calibri" w:hAnsi="Arial" w:cs="Arial"/>
          <w:sz w:val="24"/>
          <w:szCs w:val="24"/>
        </w:rPr>
        <w:t>.</w:t>
      </w:r>
      <w:r w:rsidR="00A67552" w:rsidRPr="006822C8">
        <w:rPr>
          <w:rFonts w:ascii="Arial" w:eastAsia="Calibri" w:hAnsi="Arial" w:cs="Arial"/>
          <w:sz w:val="24"/>
          <w:szCs w:val="24"/>
        </w:rPr>
        <w:t xml:space="preserve"> </w:t>
      </w:r>
    </w:p>
    <w:p w14:paraId="6AE633DD" w14:textId="2F934C81" w:rsidR="00DD6167" w:rsidRPr="006822C8" w:rsidRDefault="00DD6167" w:rsidP="00A67552">
      <w:pPr>
        <w:spacing w:after="200" w:line="240" w:lineRule="auto"/>
        <w:jc w:val="both"/>
        <w:rPr>
          <w:rFonts w:ascii="Arial" w:eastAsia="Calibri" w:hAnsi="Arial" w:cs="Arial"/>
          <w:sz w:val="24"/>
          <w:szCs w:val="24"/>
        </w:rPr>
      </w:pPr>
      <w:r>
        <w:rPr>
          <w:rFonts w:ascii="Arial" w:eastAsia="Calibri" w:hAnsi="Arial" w:cs="Arial"/>
          <w:sz w:val="24"/>
          <w:szCs w:val="24"/>
        </w:rPr>
        <w:t xml:space="preserve">(6) </w:t>
      </w:r>
      <w:r>
        <w:rPr>
          <w:rFonts w:ascii="Arial" w:hAnsi="Arial" w:cs="Arial"/>
          <w:sz w:val="24"/>
          <w:szCs w:val="24"/>
        </w:rPr>
        <w:t>Т</w:t>
      </w:r>
      <w:r w:rsidRPr="00DB1868">
        <w:rPr>
          <w:rFonts w:ascii="Arial" w:hAnsi="Arial" w:cs="Arial"/>
          <w:sz w:val="24"/>
          <w:szCs w:val="24"/>
        </w:rPr>
        <w:t xml:space="preserve">оварот на докажување во врска со тоа дали </w:t>
      </w:r>
      <w:r>
        <w:rPr>
          <w:rFonts w:ascii="Arial" w:hAnsi="Arial" w:cs="Arial"/>
          <w:sz w:val="24"/>
          <w:szCs w:val="24"/>
        </w:rPr>
        <w:t>потрошувачката стока, односно стоката со дигитален елемент е со</w:t>
      </w:r>
      <w:r w:rsidR="00C51C73">
        <w:rPr>
          <w:rFonts w:ascii="Arial" w:hAnsi="Arial" w:cs="Arial"/>
          <w:sz w:val="24"/>
          <w:szCs w:val="24"/>
        </w:rPr>
        <w:t xml:space="preserve">образна во роковите определени во ставовите (1), (2), (3), (4), и( 5) од </w:t>
      </w:r>
      <w:r>
        <w:rPr>
          <w:rFonts w:ascii="Arial" w:hAnsi="Arial" w:cs="Arial"/>
          <w:sz w:val="24"/>
          <w:szCs w:val="24"/>
        </w:rPr>
        <w:t>овој член е на трговецот.</w:t>
      </w:r>
    </w:p>
    <w:p w14:paraId="1BB6011D"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Каскадна одговорност</w:t>
      </w:r>
    </w:p>
    <w:p w14:paraId="305567D0" w14:textId="77DADB59" w:rsidR="00A67552" w:rsidRPr="006822C8" w:rsidRDefault="00881B0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108</w:t>
      </w:r>
    </w:p>
    <w:p w14:paraId="577C6BD4" w14:textId="0A5AAEEE"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Кога непосредниот трговец му е одговорен на потрошувачот поради несообразност на потрошувачките стоки што е последица на сторување или несторување на производителот, на прет</w:t>
      </w:r>
      <w:r w:rsidR="000B2B61" w:rsidRPr="006822C8">
        <w:rPr>
          <w:rFonts w:ascii="Arial" w:eastAsia="Calibri" w:hAnsi="Arial" w:cs="Arial"/>
          <w:color w:val="000000" w:themeColor="text1"/>
          <w:sz w:val="24"/>
          <w:szCs w:val="24"/>
        </w:rPr>
        <w:t>ходниот трговец во истиот ланец</w:t>
      </w:r>
      <w:r w:rsidRPr="006822C8">
        <w:rPr>
          <w:rFonts w:ascii="Arial" w:eastAsia="Calibri" w:hAnsi="Arial" w:cs="Arial"/>
          <w:color w:val="000000" w:themeColor="text1"/>
          <w:sz w:val="24"/>
          <w:szCs w:val="24"/>
        </w:rPr>
        <w:t xml:space="preserve"> на договори или на некој друг посредник, непосредниот трговец </w:t>
      </w:r>
      <w:r w:rsidR="00C32AA8" w:rsidRPr="006822C8">
        <w:rPr>
          <w:rFonts w:ascii="Arial" w:eastAsia="Calibri" w:hAnsi="Arial" w:cs="Arial"/>
          <w:color w:val="000000" w:themeColor="text1"/>
          <w:sz w:val="24"/>
          <w:szCs w:val="24"/>
        </w:rPr>
        <w:t xml:space="preserve">има право </w:t>
      </w:r>
      <w:r w:rsidRPr="006822C8">
        <w:rPr>
          <w:rFonts w:ascii="Arial" w:eastAsia="Calibri" w:hAnsi="Arial" w:cs="Arial"/>
          <w:color w:val="000000" w:themeColor="text1"/>
          <w:sz w:val="24"/>
          <w:szCs w:val="24"/>
        </w:rPr>
        <w:t xml:space="preserve">да поднесува барања </w:t>
      </w:r>
      <w:bookmarkStart w:id="35" w:name="_Hlk75774131"/>
      <w:r w:rsidRPr="006822C8">
        <w:rPr>
          <w:rFonts w:ascii="Arial" w:eastAsia="Calibri" w:hAnsi="Arial" w:cs="Arial"/>
          <w:color w:val="000000" w:themeColor="text1"/>
          <w:sz w:val="24"/>
          <w:szCs w:val="24"/>
        </w:rPr>
        <w:t>во однос на одговорниот субјект или одговорните субјекти во дого</w:t>
      </w:r>
      <w:r w:rsidR="000B2B61" w:rsidRPr="006822C8">
        <w:rPr>
          <w:rFonts w:ascii="Arial" w:eastAsia="Calibri" w:hAnsi="Arial" w:cs="Arial"/>
          <w:color w:val="000000" w:themeColor="text1"/>
          <w:sz w:val="24"/>
          <w:szCs w:val="24"/>
        </w:rPr>
        <w:t xml:space="preserve">ворниот ланец. </w:t>
      </w:r>
    </w:p>
    <w:p w14:paraId="077AB55E" w14:textId="1AB17C1E" w:rsidR="00EF7ED3" w:rsidRPr="006822C8" w:rsidRDefault="00A67552" w:rsidP="00EF7ED3">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r w:rsidR="00F11294" w:rsidRPr="006822C8">
        <w:rPr>
          <w:rFonts w:ascii="Arial" w:eastAsia="Calibri" w:hAnsi="Arial" w:cs="Arial"/>
          <w:color w:val="000000" w:themeColor="text1"/>
          <w:sz w:val="24"/>
          <w:szCs w:val="24"/>
        </w:rPr>
        <w:t>Во случаи</w:t>
      </w:r>
      <w:r w:rsidR="00E81A36" w:rsidRPr="006822C8">
        <w:rPr>
          <w:rFonts w:ascii="Arial" w:eastAsia="Calibri" w:hAnsi="Arial" w:cs="Arial"/>
          <w:color w:val="000000" w:themeColor="text1"/>
          <w:sz w:val="24"/>
          <w:szCs w:val="24"/>
        </w:rPr>
        <w:t>те од ставот (1) на овој член с</w:t>
      </w:r>
      <w:r w:rsidRPr="006822C8">
        <w:rPr>
          <w:rFonts w:ascii="Arial" w:eastAsia="Calibri" w:hAnsi="Arial" w:cs="Arial"/>
          <w:color w:val="000000" w:themeColor="text1"/>
          <w:sz w:val="24"/>
          <w:szCs w:val="24"/>
        </w:rPr>
        <w:t xml:space="preserve">оодветно се применуваат </w:t>
      </w:r>
      <w:r w:rsidR="00E81A36" w:rsidRPr="006822C8">
        <w:rPr>
          <w:rFonts w:ascii="Arial" w:eastAsia="Calibri" w:hAnsi="Arial" w:cs="Arial"/>
          <w:color w:val="000000" w:themeColor="text1"/>
          <w:sz w:val="24"/>
          <w:szCs w:val="24"/>
        </w:rPr>
        <w:t xml:space="preserve">и </w:t>
      </w:r>
      <w:r w:rsidRPr="006822C8">
        <w:rPr>
          <w:rFonts w:ascii="Arial" w:eastAsia="Calibri" w:hAnsi="Arial" w:cs="Arial"/>
          <w:color w:val="000000" w:themeColor="text1"/>
          <w:sz w:val="24"/>
          <w:szCs w:val="24"/>
        </w:rPr>
        <w:t>одредбите од Законот за облигационите односи</w:t>
      </w:r>
      <w:r w:rsidR="00A42BA4" w:rsidRPr="006822C8">
        <w:rPr>
          <w:rFonts w:ascii="Arial" w:eastAsia="Calibri" w:hAnsi="Arial" w:cs="Arial"/>
          <w:color w:val="000000" w:themeColor="text1"/>
          <w:sz w:val="24"/>
          <w:szCs w:val="24"/>
        </w:rPr>
        <w:t xml:space="preserve"> за регрес</w:t>
      </w:r>
      <w:r w:rsidR="008D385C" w:rsidRPr="006822C8">
        <w:rPr>
          <w:rFonts w:ascii="Arial" w:eastAsia="Calibri" w:hAnsi="Arial" w:cs="Arial"/>
          <w:color w:val="000000" w:themeColor="text1"/>
          <w:sz w:val="24"/>
          <w:szCs w:val="24"/>
        </w:rPr>
        <w:t>.</w:t>
      </w:r>
    </w:p>
    <w:bookmarkEnd w:id="35"/>
    <w:p w14:paraId="016C2DB2" w14:textId="77BD790A" w:rsidR="00EC5755" w:rsidRPr="006822C8" w:rsidRDefault="00F11294" w:rsidP="00821573">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Обем на </w:t>
      </w:r>
      <w:r w:rsidR="00A67552" w:rsidRPr="006822C8">
        <w:rPr>
          <w:rFonts w:ascii="Arial" w:eastAsia="Calibri" w:hAnsi="Arial" w:cs="Arial"/>
          <w:b/>
          <w:color w:val="000000" w:themeColor="text1"/>
          <w:sz w:val="24"/>
          <w:szCs w:val="24"/>
        </w:rPr>
        <w:t xml:space="preserve"> при</w:t>
      </w:r>
      <w:r w:rsidR="00821573" w:rsidRPr="006822C8">
        <w:rPr>
          <w:rFonts w:ascii="Arial" w:eastAsia="Calibri" w:hAnsi="Arial" w:cs="Arial"/>
          <w:b/>
          <w:color w:val="000000" w:themeColor="text1"/>
          <w:sz w:val="24"/>
          <w:szCs w:val="24"/>
        </w:rPr>
        <w:t xml:space="preserve">мена на одредбите </w:t>
      </w:r>
      <w:r w:rsidRPr="006822C8">
        <w:rPr>
          <w:rFonts w:ascii="Arial" w:eastAsia="Calibri" w:hAnsi="Arial" w:cs="Arial"/>
          <w:b/>
          <w:color w:val="000000" w:themeColor="text1"/>
          <w:sz w:val="24"/>
          <w:szCs w:val="24"/>
        </w:rPr>
        <w:t xml:space="preserve">за несообразност на потрошувачката стока </w:t>
      </w:r>
    </w:p>
    <w:p w14:paraId="7321C93E" w14:textId="7E718227" w:rsidR="00A67552" w:rsidRPr="006822C8" w:rsidRDefault="00881B0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109</w:t>
      </w:r>
    </w:p>
    <w:p w14:paraId="7232325A" w14:textId="3D066ADD" w:rsidR="00A67552" w:rsidRPr="009D0838" w:rsidRDefault="00A67552" w:rsidP="00A67552">
      <w:pPr>
        <w:spacing w:after="200" w:line="240" w:lineRule="auto"/>
        <w:jc w:val="both"/>
        <w:rPr>
          <w:rFonts w:ascii="Arial" w:eastAsia="Calibri" w:hAnsi="Arial" w:cs="Arial"/>
          <w:b/>
          <w:color w:val="000000" w:themeColor="text1"/>
          <w:sz w:val="24"/>
          <w:szCs w:val="24"/>
        </w:rPr>
      </w:pPr>
      <w:r w:rsidRPr="006822C8">
        <w:rPr>
          <w:rFonts w:ascii="Arial" w:eastAsia="Calibri" w:hAnsi="Arial" w:cs="Arial"/>
          <w:color w:val="000000" w:themeColor="text1"/>
          <w:sz w:val="24"/>
          <w:szCs w:val="24"/>
        </w:rPr>
        <w:t>(1)</w:t>
      </w:r>
      <w:r w:rsidR="00C04828" w:rsidRPr="006822C8">
        <w:rPr>
          <w:rFonts w:ascii="Arial" w:eastAsia="Calibri" w:hAnsi="Arial" w:cs="Arial"/>
          <w:color w:val="000000" w:themeColor="text1"/>
          <w:sz w:val="24"/>
          <w:szCs w:val="24"/>
        </w:rPr>
        <w:t xml:space="preserve"> Примената на одредбите од овој закон</w:t>
      </w:r>
      <w:r w:rsidRPr="006822C8">
        <w:rPr>
          <w:rFonts w:ascii="Arial" w:eastAsia="Calibri" w:hAnsi="Arial" w:cs="Arial"/>
          <w:color w:val="000000" w:themeColor="text1"/>
          <w:sz w:val="24"/>
          <w:szCs w:val="24"/>
        </w:rPr>
        <w:t xml:space="preserve"> </w:t>
      </w:r>
      <w:r w:rsidR="00A42BA4" w:rsidRPr="006822C8">
        <w:rPr>
          <w:rFonts w:ascii="Arial" w:eastAsia="Calibri" w:hAnsi="Arial" w:cs="Arial"/>
          <w:color w:val="000000" w:themeColor="text1"/>
          <w:sz w:val="24"/>
          <w:szCs w:val="24"/>
        </w:rPr>
        <w:t xml:space="preserve">со кои што се уредува </w:t>
      </w:r>
      <w:r w:rsidR="009D0838" w:rsidRPr="009D0838">
        <w:rPr>
          <w:rFonts w:ascii="Arial" w:eastAsia="Calibri" w:hAnsi="Arial" w:cs="Arial"/>
          <w:color w:val="000000" w:themeColor="text1"/>
          <w:sz w:val="24"/>
          <w:szCs w:val="24"/>
        </w:rPr>
        <w:t xml:space="preserve">несообразност на потрошувачката стока </w:t>
      </w:r>
      <w:r w:rsidRPr="006822C8">
        <w:rPr>
          <w:rFonts w:ascii="Arial" w:eastAsia="Calibri" w:hAnsi="Arial" w:cs="Arial"/>
          <w:color w:val="000000" w:themeColor="text1"/>
          <w:sz w:val="24"/>
          <w:szCs w:val="24"/>
        </w:rPr>
        <w:t xml:space="preserve">не може да биде исклучена или ограничена со било која договорна одредба или спогодба помеѓу потрошувачот и трговецот, настаната или склучена пред потрошувачот да го извести трговецот за </w:t>
      </w:r>
      <w:r w:rsidR="00C51C73">
        <w:rPr>
          <w:rFonts w:ascii="Arial" w:eastAsia="Calibri" w:hAnsi="Arial" w:cs="Arial"/>
          <w:color w:val="000000" w:themeColor="text1"/>
          <w:sz w:val="24"/>
          <w:szCs w:val="24"/>
        </w:rPr>
        <w:t>несообразноста на потрошувачката стока,</w:t>
      </w:r>
      <w:r w:rsidRPr="006822C8">
        <w:rPr>
          <w:rFonts w:ascii="Arial" w:eastAsia="Calibri" w:hAnsi="Arial" w:cs="Arial"/>
          <w:color w:val="000000" w:themeColor="text1"/>
          <w:sz w:val="24"/>
          <w:szCs w:val="24"/>
        </w:rPr>
        <w:t xml:space="preserve"> со која што непосредно или посредно се исклучуваат или ограничуваат правата на потрошувачот</w:t>
      </w:r>
      <w:r w:rsidR="008D385C"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w:t>
      </w:r>
    </w:p>
    <w:p w14:paraId="13AF577A" w14:textId="48BBAB40" w:rsidR="00C51C73" w:rsidRPr="006822C8" w:rsidRDefault="00A67552" w:rsidP="00C51C73">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Во потрошувачките односи со меѓународен </w:t>
      </w:r>
      <w:r w:rsidR="00C04828" w:rsidRPr="006822C8">
        <w:rPr>
          <w:rFonts w:ascii="Arial" w:eastAsia="Calibri" w:hAnsi="Arial" w:cs="Arial"/>
          <w:color w:val="000000" w:themeColor="text1"/>
          <w:sz w:val="24"/>
          <w:szCs w:val="24"/>
        </w:rPr>
        <w:t>елемент, одредбите на овој закон</w:t>
      </w:r>
      <w:r w:rsidR="00F11294" w:rsidRPr="006822C8">
        <w:rPr>
          <w:rFonts w:ascii="Arial" w:eastAsia="Calibri" w:hAnsi="Arial" w:cs="Arial"/>
          <w:color w:val="000000" w:themeColor="text1"/>
          <w:sz w:val="24"/>
          <w:szCs w:val="24"/>
        </w:rPr>
        <w:t xml:space="preserve"> </w:t>
      </w:r>
      <w:r w:rsidR="00086319" w:rsidRPr="006822C8">
        <w:rPr>
          <w:rFonts w:ascii="Arial" w:eastAsia="Calibri" w:hAnsi="Arial" w:cs="Arial"/>
          <w:color w:val="000000" w:themeColor="text1"/>
          <w:sz w:val="24"/>
          <w:szCs w:val="24"/>
        </w:rPr>
        <w:t xml:space="preserve">со кои што </w:t>
      </w:r>
      <w:r w:rsidR="009D0838" w:rsidRPr="006822C8">
        <w:rPr>
          <w:rFonts w:ascii="Arial" w:eastAsia="Calibri" w:hAnsi="Arial" w:cs="Arial"/>
          <w:color w:val="000000" w:themeColor="text1"/>
          <w:sz w:val="24"/>
          <w:szCs w:val="24"/>
        </w:rPr>
        <w:t xml:space="preserve">се уредува </w:t>
      </w:r>
      <w:r w:rsidR="009D0838" w:rsidRPr="009D0838">
        <w:rPr>
          <w:rFonts w:ascii="Arial" w:eastAsia="Calibri" w:hAnsi="Arial" w:cs="Arial"/>
          <w:color w:val="000000" w:themeColor="text1"/>
          <w:sz w:val="24"/>
          <w:szCs w:val="24"/>
        </w:rPr>
        <w:t xml:space="preserve">несообразност на потрошувачката стока </w:t>
      </w:r>
      <w:r w:rsidRPr="006822C8">
        <w:rPr>
          <w:rFonts w:ascii="Arial" w:eastAsia="Calibri" w:hAnsi="Arial" w:cs="Arial"/>
          <w:color w:val="000000" w:themeColor="text1"/>
          <w:sz w:val="24"/>
          <w:szCs w:val="24"/>
        </w:rPr>
        <w:t xml:space="preserve">се применуваат </w:t>
      </w:r>
      <w:r w:rsidR="00C04828" w:rsidRPr="006822C8">
        <w:rPr>
          <w:rFonts w:ascii="Arial" w:eastAsia="Calibri" w:hAnsi="Arial" w:cs="Arial"/>
          <w:color w:val="000000" w:themeColor="text1"/>
          <w:sz w:val="24"/>
          <w:szCs w:val="24"/>
        </w:rPr>
        <w:t xml:space="preserve">без оглед на </w:t>
      </w:r>
      <w:r w:rsidRPr="006822C8">
        <w:rPr>
          <w:rFonts w:ascii="Arial" w:eastAsia="Calibri" w:hAnsi="Arial" w:cs="Arial"/>
          <w:color w:val="000000" w:themeColor="text1"/>
          <w:sz w:val="24"/>
          <w:szCs w:val="24"/>
        </w:rPr>
        <w:t>прописите за одредување на мерод</w:t>
      </w:r>
      <w:r w:rsidR="00F11294" w:rsidRPr="006822C8">
        <w:rPr>
          <w:rFonts w:ascii="Arial" w:eastAsia="Calibri" w:hAnsi="Arial" w:cs="Arial"/>
          <w:color w:val="000000" w:themeColor="text1"/>
          <w:sz w:val="24"/>
          <w:szCs w:val="24"/>
        </w:rPr>
        <w:t xml:space="preserve">авното право, како одредби </w:t>
      </w:r>
      <w:r w:rsidRPr="006822C8">
        <w:rPr>
          <w:rFonts w:ascii="Arial" w:eastAsia="Calibri" w:hAnsi="Arial" w:cs="Arial"/>
          <w:color w:val="000000" w:themeColor="text1"/>
          <w:sz w:val="24"/>
          <w:szCs w:val="24"/>
        </w:rPr>
        <w:t xml:space="preserve">со </w:t>
      </w:r>
      <w:r w:rsidRPr="007A5499">
        <w:rPr>
          <w:rFonts w:ascii="Arial" w:eastAsia="Calibri" w:hAnsi="Arial" w:cs="Arial"/>
          <w:sz w:val="24"/>
          <w:szCs w:val="24"/>
        </w:rPr>
        <w:t xml:space="preserve">непосредна примена, а кога договорот </w:t>
      </w:r>
      <w:r w:rsidR="00C51C73" w:rsidRPr="007A5499">
        <w:rPr>
          <w:rFonts w:ascii="Arial" w:eastAsia="Calibri" w:hAnsi="Arial" w:cs="Arial"/>
          <w:sz w:val="24"/>
          <w:szCs w:val="24"/>
        </w:rPr>
        <w:t>а кога договорот е склучен на територијата на Република Северна Македонија.</w:t>
      </w:r>
    </w:p>
    <w:p w14:paraId="1E94E215" w14:textId="40EE5E34" w:rsidR="00821573" w:rsidRPr="00FF03BB" w:rsidRDefault="00A67552" w:rsidP="00B72087">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(3) Секоја спогодба</w:t>
      </w:r>
      <w:r w:rsidR="000B2B61" w:rsidRPr="00FF03BB">
        <w:rPr>
          <w:rFonts w:ascii="Arial" w:eastAsia="Calibri" w:hAnsi="Arial" w:cs="Arial"/>
          <w:sz w:val="24"/>
          <w:szCs w:val="24"/>
        </w:rPr>
        <w:t xml:space="preserve"> </w:t>
      </w:r>
      <w:r w:rsidR="00C32AA8" w:rsidRPr="00FF03BB">
        <w:rPr>
          <w:rFonts w:ascii="Arial" w:eastAsia="Calibri" w:hAnsi="Arial" w:cs="Arial"/>
          <w:sz w:val="24"/>
          <w:szCs w:val="24"/>
        </w:rPr>
        <w:t xml:space="preserve">спротивна </w:t>
      </w:r>
      <w:r w:rsidR="00FE0984" w:rsidRPr="00FF03BB">
        <w:rPr>
          <w:rFonts w:ascii="Arial" w:eastAsia="Calibri" w:hAnsi="Arial" w:cs="Arial"/>
          <w:sz w:val="24"/>
          <w:szCs w:val="24"/>
        </w:rPr>
        <w:t>на</w:t>
      </w:r>
      <w:r w:rsidR="000B2B61" w:rsidRPr="00FF03BB">
        <w:rPr>
          <w:rFonts w:ascii="Arial" w:eastAsia="Calibri" w:hAnsi="Arial" w:cs="Arial"/>
          <w:sz w:val="24"/>
          <w:szCs w:val="24"/>
        </w:rPr>
        <w:t xml:space="preserve"> ставовите (1) и (2) на овој член </w:t>
      </w:r>
      <w:r w:rsidRPr="00FF03BB">
        <w:rPr>
          <w:rFonts w:ascii="Arial" w:eastAsia="Calibri" w:hAnsi="Arial" w:cs="Arial"/>
          <w:sz w:val="24"/>
          <w:szCs w:val="24"/>
        </w:rPr>
        <w:t>е ништовна</w:t>
      </w:r>
      <w:r w:rsidR="000B2B61" w:rsidRPr="00FF03BB">
        <w:rPr>
          <w:rFonts w:ascii="Arial" w:eastAsia="Calibri" w:hAnsi="Arial" w:cs="Arial"/>
          <w:sz w:val="24"/>
          <w:szCs w:val="24"/>
        </w:rPr>
        <w:t>.</w:t>
      </w:r>
      <w:bookmarkStart w:id="36" w:name="_Hlk523341462"/>
      <w:r w:rsidR="00B72087" w:rsidRPr="00FF03BB">
        <w:rPr>
          <w:rFonts w:ascii="Arial" w:eastAsia="Calibri" w:hAnsi="Arial" w:cs="Arial"/>
          <w:sz w:val="24"/>
          <w:szCs w:val="24"/>
        </w:rPr>
        <w:t xml:space="preserve"> </w:t>
      </w:r>
    </w:p>
    <w:p w14:paraId="39E71147" w14:textId="25B4B88F" w:rsidR="00D67CF9" w:rsidRPr="00FF03BB" w:rsidRDefault="00D67CF9" w:rsidP="009D0838">
      <w:pPr>
        <w:spacing w:after="200"/>
        <w:jc w:val="both"/>
        <w:rPr>
          <w:rFonts w:ascii="Arial" w:hAnsi="Arial" w:cs="Arial"/>
        </w:rPr>
      </w:pPr>
      <w:r w:rsidRPr="00FF03BB">
        <w:rPr>
          <w:rFonts w:ascii="Arial" w:eastAsia="Calibri" w:hAnsi="Arial" w:cs="Arial"/>
          <w:sz w:val="24"/>
          <w:szCs w:val="24"/>
        </w:rPr>
        <w:t xml:space="preserve">(4) Со одредбите од </w:t>
      </w:r>
      <w:r w:rsidR="00635301" w:rsidRPr="00FF03BB">
        <w:rPr>
          <w:rFonts w:ascii="Arial" w:eastAsia="Calibri" w:hAnsi="Arial" w:cs="Arial"/>
          <w:sz w:val="24"/>
          <w:szCs w:val="24"/>
        </w:rPr>
        <w:t>членовите</w:t>
      </w:r>
      <w:r w:rsidR="007A5499" w:rsidRPr="00FF03BB">
        <w:rPr>
          <w:rFonts w:ascii="Arial" w:eastAsia="Calibri" w:hAnsi="Arial" w:cs="Arial"/>
          <w:sz w:val="24"/>
          <w:szCs w:val="24"/>
        </w:rPr>
        <w:t xml:space="preserve"> 95 </w:t>
      </w:r>
      <w:r w:rsidRPr="00FF03BB">
        <w:rPr>
          <w:rFonts w:ascii="Arial" w:eastAsia="Calibri" w:hAnsi="Arial" w:cs="Arial"/>
          <w:sz w:val="24"/>
          <w:szCs w:val="24"/>
        </w:rPr>
        <w:t>96</w:t>
      </w:r>
      <w:r w:rsidR="00C7078A" w:rsidRPr="00FF03BB">
        <w:rPr>
          <w:rFonts w:ascii="Arial" w:eastAsia="Calibri" w:hAnsi="Arial" w:cs="Arial"/>
          <w:sz w:val="24"/>
          <w:szCs w:val="24"/>
        </w:rPr>
        <w:t>, 97, 98, 99, 100, 101, 102, 103, 104, 105, 106, 107 и 108</w:t>
      </w:r>
      <w:r w:rsidRPr="00FF03BB">
        <w:rPr>
          <w:rFonts w:ascii="Arial" w:eastAsia="Calibri" w:hAnsi="Arial" w:cs="Arial"/>
          <w:sz w:val="24"/>
          <w:szCs w:val="24"/>
        </w:rPr>
        <w:t xml:space="preserve"> на овој закон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овие одредби.</w:t>
      </w:r>
    </w:p>
    <w:p w14:paraId="2E66CF24" w14:textId="164DEC55" w:rsidR="00A67552" w:rsidRPr="00FF03BB" w:rsidRDefault="00050296"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7A5499" w:rsidRPr="00FF03BB">
        <w:rPr>
          <w:rFonts w:ascii="Arial" w:eastAsia="Calibri" w:hAnsi="Arial" w:cs="Arial"/>
          <w:b/>
          <w:sz w:val="24"/>
          <w:szCs w:val="24"/>
        </w:rPr>
        <w:t xml:space="preserve"> 3</w:t>
      </w:r>
    </w:p>
    <w:p w14:paraId="392556DE" w14:textId="17C3034E"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ГАРАНЦИЈА ЗА СТОКИТЕ</w:t>
      </w:r>
      <w:r w:rsidR="007F29C2" w:rsidRPr="00FF03BB">
        <w:rPr>
          <w:rFonts w:ascii="Arial" w:eastAsia="Calibri" w:hAnsi="Arial" w:cs="Arial"/>
          <w:b/>
          <w:sz w:val="24"/>
          <w:szCs w:val="24"/>
        </w:rPr>
        <w:t xml:space="preserve"> </w:t>
      </w:r>
    </w:p>
    <w:bookmarkEnd w:id="36"/>
    <w:p w14:paraId="688264BA"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w:t>
      </w:r>
    </w:p>
    <w:p w14:paraId="6D5F2ADB" w14:textId="610D87DD" w:rsidR="00A67552" w:rsidRPr="00FF03BB" w:rsidRDefault="00881B0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110</w:t>
      </w:r>
    </w:p>
    <w:p w14:paraId="76FBF3FD" w14:textId="3C5E73A2" w:rsidR="00A67552" w:rsidRPr="00CE3EB7" w:rsidRDefault="00A67552" w:rsidP="00A67552">
      <w:pPr>
        <w:spacing w:after="200" w:line="240" w:lineRule="auto"/>
        <w:jc w:val="both"/>
        <w:rPr>
          <w:rFonts w:ascii="Arial" w:eastAsia="Calibri" w:hAnsi="Arial" w:cs="Arial"/>
          <w:sz w:val="24"/>
          <w:szCs w:val="24"/>
        </w:rPr>
      </w:pPr>
      <w:r w:rsidRPr="00CE3EB7">
        <w:rPr>
          <w:rFonts w:ascii="Arial" w:eastAsia="Calibri" w:hAnsi="Arial" w:cs="Arial"/>
          <w:sz w:val="24"/>
          <w:szCs w:val="24"/>
        </w:rPr>
        <w:t xml:space="preserve">(1) Кога трговецот му предал на потрошувачот </w:t>
      </w:r>
      <w:r w:rsidR="002F2667" w:rsidRPr="00CE3EB7">
        <w:rPr>
          <w:rFonts w:ascii="Arial" w:eastAsia="Calibri" w:hAnsi="Arial" w:cs="Arial"/>
          <w:sz w:val="24"/>
          <w:szCs w:val="24"/>
        </w:rPr>
        <w:t xml:space="preserve">трговски </w:t>
      </w:r>
      <w:r w:rsidRPr="00CE3EB7">
        <w:rPr>
          <w:rFonts w:ascii="Arial" w:eastAsia="Calibri" w:hAnsi="Arial" w:cs="Arial"/>
          <w:sz w:val="24"/>
          <w:szCs w:val="24"/>
        </w:rPr>
        <w:t xml:space="preserve">гарантен лист во кој што е содржана обврската на трговецот или на производителот да гарантира за исправното </w:t>
      </w:r>
      <w:r w:rsidR="00EF7ED3" w:rsidRPr="00CE3EB7">
        <w:rPr>
          <w:rFonts w:ascii="Arial" w:eastAsia="Calibri" w:hAnsi="Arial" w:cs="Arial"/>
          <w:sz w:val="24"/>
          <w:szCs w:val="24"/>
        </w:rPr>
        <w:t xml:space="preserve">функционирање на </w:t>
      </w:r>
      <w:r w:rsidR="00086319" w:rsidRPr="00CE3EB7">
        <w:rPr>
          <w:rFonts w:ascii="Arial" w:eastAsia="Calibri" w:hAnsi="Arial" w:cs="Arial"/>
          <w:sz w:val="24"/>
          <w:szCs w:val="24"/>
        </w:rPr>
        <w:t xml:space="preserve">потрошувачките </w:t>
      </w:r>
      <w:r w:rsidRPr="00CE3EB7">
        <w:rPr>
          <w:rFonts w:ascii="Arial" w:eastAsia="Calibri" w:hAnsi="Arial" w:cs="Arial"/>
          <w:sz w:val="24"/>
          <w:szCs w:val="24"/>
        </w:rPr>
        <w:t>стоки во текот на определено време, сметајќи од нивното предавање на потрошувачот,</w:t>
      </w:r>
      <w:r w:rsidR="00FE0984" w:rsidRPr="00CE3EB7">
        <w:rPr>
          <w:rFonts w:ascii="Arial" w:eastAsia="Calibri" w:hAnsi="Arial" w:cs="Arial"/>
          <w:sz w:val="24"/>
          <w:szCs w:val="24"/>
        </w:rPr>
        <w:t xml:space="preserve"> трговецот и производителот се обв</w:t>
      </w:r>
      <w:r w:rsidR="007031D3" w:rsidRPr="00CE3EB7">
        <w:rPr>
          <w:rFonts w:ascii="Arial" w:eastAsia="Calibri" w:hAnsi="Arial" w:cs="Arial"/>
          <w:sz w:val="24"/>
          <w:szCs w:val="24"/>
        </w:rPr>
        <w:t>рзани со</w:t>
      </w:r>
      <w:r w:rsidRPr="00CE3EB7">
        <w:rPr>
          <w:rFonts w:ascii="Arial" w:eastAsia="Calibri" w:hAnsi="Arial" w:cs="Arial"/>
          <w:sz w:val="24"/>
          <w:szCs w:val="24"/>
        </w:rPr>
        <w:t xml:space="preserve"> одредбите и условите предвидени во гарантниот лист и во поврзаното огласување на потрошувачките стоки</w:t>
      </w:r>
      <w:r w:rsidR="008B3689" w:rsidRPr="00CE3EB7">
        <w:rPr>
          <w:rFonts w:ascii="Arial" w:eastAsia="Calibri" w:hAnsi="Arial" w:cs="Arial"/>
          <w:sz w:val="24"/>
          <w:szCs w:val="24"/>
          <w:lang w:val="sr-Latn-RS"/>
        </w:rPr>
        <w:t xml:space="preserve"> </w:t>
      </w:r>
      <w:r w:rsidR="008B3689" w:rsidRPr="00CE3EB7">
        <w:rPr>
          <w:rFonts w:ascii="Arial" w:eastAsia="Calibri" w:hAnsi="Arial" w:cs="Arial"/>
          <w:sz w:val="24"/>
          <w:szCs w:val="24"/>
        </w:rPr>
        <w:t>достапно пред или во моментот на склучување на договорот</w:t>
      </w:r>
      <w:r w:rsidR="008D385C" w:rsidRPr="00CE3EB7">
        <w:rPr>
          <w:rFonts w:ascii="Arial" w:eastAsia="Calibri" w:hAnsi="Arial" w:cs="Arial"/>
          <w:sz w:val="24"/>
          <w:szCs w:val="24"/>
        </w:rPr>
        <w:t>.</w:t>
      </w:r>
      <w:r w:rsidRPr="00CE3EB7">
        <w:rPr>
          <w:rFonts w:ascii="Arial" w:eastAsia="Calibri" w:hAnsi="Arial" w:cs="Arial"/>
          <w:sz w:val="24"/>
          <w:szCs w:val="24"/>
        </w:rPr>
        <w:t xml:space="preserve"> </w:t>
      </w:r>
    </w:p>
    <w:p w14:paraId="2E24498C" w14:textId="19BF42D7" w:rsidR="002B5BF7" w:rsidRPr="00CE3EB7" w:rsidRDefault="008B3689" w:rsidP="00A67552">
      <w:pPr>
        <w:spacing w:after="200" w:line="240" w:lineRule="auto"/>
        <w:jc w:val="both"/>
        <w:rPr>
          <w:rFonts w:ascii="Arial" w:eastAsia="Calibri" w:hAnsi="Arial" w:cs="Arial"/>
          <w:sz w:val="24"/>
          <w:szCs w:val="24"/>
        </w:rPr>
      </w:pPr>
      <w:r w:rsidRPr="00CE3EB7">
        <w:rPr>
          <w:rFonts w:ascii="Arial" w:eastAsia="Calibri" w:hAnsi="Arial" w:cs="Arial"/>
          <w:sz w:val="24"/>
          <w:szCs w:val="24"/>
          <w:lang w:val="en-US"/>
        </w:rPr>
        <w:t xml:space="preserve">(2) </w:t>
      </w:r>
      <w:r w:rsidRPr="00CE3EB7">
        <w:rPr>
          <w:rFonts w:ascii="Arial" w:eastAsia="Calibri" w:hAnsi="Arial" w:cs="Arial"/>
          <w:sz w:val="24"/>
          <w:szCs w:val="24"/>
        </w:rPr>
        <w:t>Кога производителот му предал на потрошувачот гарантен лист во кој што е содржана обврската производителот да гарантира за трајноста на потрошувачките стоки во текот на определено време, сметајќи од нивното предавање на потрошувачот, производителот е обврзан</w:t>
      </w:r>
      <w:r w:rsidR="00E62802" w:rsidRPr="00CE3EB7">
        <w:rPr>
          <w:rFonts w:ascii="Arial" w:eastAsia="Calibri" w:hAnsi="Arial" w:cs="Arial"/>
          <w:sz w:val="24"/>
          <w:szCs w:val="24"/>
        </w:rPr>
        <w:t xml:space="preserve"> кон потрошувачот во поглед на поправка или замена на потрошувачката стока </w:t>
      </w:r>
      <w:r w:rsidRPr="00CE3EB7">
        <w:rPr>
          <w:rFonts w:ascii="Arial" w:eastAsia="Calibri" w:hAnsi="Arial" w:cs="Arial"/>
          <w:sz w:val="24"/>
          <w:szCs w:val="24"/>
        </w:rPr>
        <w:t>со</w:t>
      </w:r>
      <w:r w:rsidR="00E62802" w:rsidRPr="00CE3EB7">
        <w:rPr>
          <w:rFonts w:ascii="Arial" w:eastAsia="Calibri" w:hAnsi="Arial" w:cs="Arial"/>
          <w:sz w:val="24"/>
          <w:szCs w:val="24"/>
        </w:rPr>
        <w:t xml:space="preserve">гласно </w:t>
      </w:r>
      <w:r w:rsidRPr="00CE3EB7">
        <w:rPr>
          <w:rFonts w:ascii="Arial" w:eastAsia="Calibri" w:hAnsi="Arial" w:cs="Arial"/>
          <w:sz w:val="24"/>
          <w:szCs w:val="24"/>
        </w:rPr>
        <w:t xml:space="preserve">одредбите </w:t>
      </w:r>
      <w:r w:rsidR="00E62802" w:rsidRPr="00CE3EB7">
        <w:rPr>
          <w:rFonts w:ascii="Arial" w:eastAsia="Calibri" w:hAnsi="Arial" w:cs="Arial"/>
          <w:sz w:val="24"/>
          <w:szCs w:val="24"/>
        </w:rPr>
        <w:t xml:space="preserve">од овој закон </w:t>
      </w:r>
      <w:r w:rsidRPr="00CE3EB7">
        <w:rPr>
          <w:rFonts w:ascii="Arial" w:eastAsia="Calibri" w:hAnsi="Arial" w:cs="Arial"/>
          <w:sz w:val="24"/>
          <w:szCs w:val="24"/>
        </w:rPr>
        <w:t>и условите предвидени во гарантниот лист и во поврзаното огласување на потрошувачките стоки</w:t>
      </w:r>
      <w:r w:rsidRPr="00CE3EB7">
        <w:rPr>
          <w:rFonts w:ascii="Arial" w:eastAsia="Calibri" w:hAnsi="Arial" w:cs="Arial"/>
          <w:sz w:val="24"/>
          <w:szCs w:val="24"/>
          <w:lang w:val="sr-Latn-RS"/>
        </w:rPr>
        <w:t xml:space="preserve"> </w:t>
      </w:r>
      <w:r w:rsidR="00E62802" w:rsidRPr="00CE3EB7">
        <w:rPr>
          <w:rFonts w:ascii="Arial" w:eastAsia="Calibri" w:hAnsi="Arial" w:cs="Arial"/>
          <w:sz w:val="24"/>
          <w:szCs w:val="24"/>
        </w:rPr>
        <w:t>достапно пред или во моментот на склучување на договорот</w:t>
      </w:r>
      <w:r w:rsidRPr="00CE3EB7">
        <w:rPr>
          <w:rFonts w:ascii="Arial" w:eastAsia="Calibri" w:hAnsi="Arial" w:cs="Arial"/>
          <w:sz w:val="24"/>
          <w:szCs w:val="24"/>
        </w:rPr>
        <w:t>.</w:t>
      </w:r>
    </w:p>
    <w:p w14:paraId="2C14EA40" w14:textId="5973F8B0" w:rsidR="00E62802" w:rsidRPr="00CE3EB7" w:rsidRDefault="00E62802" w:rsidP="00A67552">
      <w:pPr>
        <w:spacing w:after="200" w:line="240" w:lineRule="auto"/>
        <w:jc w:val="both"/>
        <w:rPr>
          <w:rFonts w:ascii="Arial" w:eastAsia="Calibri" w:hAnsi="Arial" w:cs="Arial"/>
          <w:sz w:val="24"/>
          <w:szCs w:val="24"/>
        </w:rPr>
      </w:pPr>
      <w:r w:rsidRPr="00CE3EB7">
        <w:rPr>
          <w:rFonts w:ascii="Arial" w:eastAsia="Calibri" w:hAnsi="Arial" w:cs="Arial"/>
          <w:sz w:val="24"/>
          <w:szCs w:val="24"/>
        </w:rPr>
        <w:t xml:space="preserve">(3) Производителот на потрошувачот со гарантниот лист за трајност може да му понуди и поповолни услови.  </w:t>
      </w:r>
    </w:p>
    <w:p w14:paraId="7F25BBCE" w14:textId="77777777" w:rsidR="008260FC" w:rsidRDefault="002B5BF7" w:rsidP="000039AA">
      <w:pPr>
        <w:spacing w:after="200" w:line="240" w:lineRule="auto"/>
        <w:jc w:val="both"/>
        <w:rPr>
          <w:rFonts w:ascii="Arial" w:eastAsia="Calibri" w:hAnsi="Arial" w:cs="Arial"/>
          <w:sz w:val="24"/>
          <w:szCs w:val="24"/>
        </w:rPr>
      </w:pPr>
      <w:r w:rsidRPr="00CE3EB7">
        <w:rPr>
          <w:rFonts w:ascii="Arial" w:eastAsia="Calibri" w:hAnsi="Arial" w:cs="Arial"/>
          <w:sz w:val="24"/>
          <w:szCs w:val="24"/>
        </w:rPr>
        <w:t xml:space="preserve">(4) Доколку одредбите и условите утврдени во </w:t>
      </w:r>
      <w:r w:rsidR="002F2667" w:rsidRPr="00CE3EB7">
        <w:rPr>
          <w:rFonts w:ascii="Arial" w:eastAsia="Calibri" w:hAnsi="Arial" w:cs="Arial"/>
          <w:sz w:val="24"/>
          <w:szCs w:val="24"/>
        </w:rPr>
        <w:t xml:space="preserve">трговскиот </w:t>
      </w:r>
      <w:r w:rsidR="007A5499">
        <w:rPr>
          <w:rFonts w:ascii="Arial" w:eastAsia="Calibri" w:hAnsi="Arial" w:cs="Arial"/>
          <w:sz w:val="24"/>
          <w:szCs w:val="24"/>
        </w:rPr>
        <w:t>гарантнен</w:t>
      </w:r>
      <w:r w:rsidRPr="00CE3EB7">
        <w:rPr>
          <w:rFonts w:ascii="Arial" w:eastAsia="Calibri" w:hAnsi="Arial" w:cs="Arial"/>
          <w:sz w:val="24"/>
          <w:szCs w:val="24"/>
        </w:rPr>
        <w:t xml:space="preserve"> лист се помалку поволни за потрошувачот од оние утврдени во поврзаното огласување на потрошувачките стоки, се применуваат оние утврдени во поврзаното огласување, освен ако пред склучувањето на договорот, поврзаното огласување на потрошувачките стоки</w:t>
      </w:r>
      <w:r w:rsidRPr="00CE3EB7">
        <w:rPr>
          <w:rFonts w:ascii="Arial" w:eastAsia="Calibri" w:hAnsi="Arial" w:cs="Arial"/>
          <w:sz w:val="24"/>
          <w:szCs w:val="24"/>
          <w:lang w:val="sr-Latn-RS"/>
        </w:rPr>
        <w:t xml:space="preserve"> </w:t>
      </w:r>
      <w:r w:rsidRPr="00CE3EB7">
        <w:rPr>
          <w:rFonts w:ascii="Arial" w:eastAsia="Calibri" w:hAnsi="Arial" w:cs="Arial"/>
          <w:sz w:val="24"/>
          <w:szCs w:val="24"/>
        </w:rPr>
        <w:t>бил</w:t>
      </w:r>
      <w:r w:rsidR="007A5499">
        <w:rPr>
          <w:rFonts w:ascii="Arial" w:eastAsia="Calibri" w:hAnsi="Arial" w:cs="Arial"/>
          <w:sz w:val="24"/>
          <w:szCs w:val="24"/>
        </w:rPr>
        <w:t>о коре</w:t>
      </w:r>
      <w:r w:rsidRPr="00CE3EB7">
        <w:rPr>
          <w:rFonts w:ascii="Arial" w:eastAsia="Calibri" w:hAnsi="Arial" w:cs="Arial"/>
          <w:sz w:val="24"/>
          <w:szCs w:val="24"/>
        </w:rPr>
        <w:t>гирано на ист или споредлив начин</w:t>
      </w:r>
      <w:r w:rsidRPr="008260FC">
        <w:rPr>
          <w:rFonts w:ascii="Arial" w:eastAsia="Calibri" w:hAnsi="Arial" w:cs="Arial"/>
          <w:sz w:val="24"/>
          <w:szCs w:val="24"/>
        </w:rPr>
        <w:t>, како и кога е направен</w:t>
      </w:r>
      <w:r w:rsidR="006A110F" w:rsidRPr="008260FC">
        <w:rPr>
          <w:rFonts w:ascii="Arial" w:eastAsia="Calibri" w:hAnsi="Arial" w:cs="Arial"/>
          <w:sz w:val="24"/>
          <w:szCs w:val="24"/>
        </w:rPr>
        <w:t>о</w:t>
      </w:r>
      <w:r w:rsidR="008260FC" w:rsidRPr="008260FC">
        <w:rPr>
          <w:rFonts w:ascii="Arial" w:eastAsia="Calibri" w:hAnsi="Arial" w:cs="Arial"/>
          <w:sz w:val="24"/>
          <w:szCs w:val="24"/>
        </w:rPr>
        <w:t xml:space="preserve"> поврзаното огласување.</w:t>
      </w:r>
    </w:p>
    <w:p w14:paraId="0AA73F5E" w14:textId="4DE9487E" w:rsidR="000039AA" w:rsidRPr="00CE3EB7" w:rsidRDefault="00C32AA8" w:rsidP="000039AA">
      <w:pPr>
        <w:spacing w:after="200" w:line="240" w:lineRule="auto"/>
        <w:jc w:val="both"/>
        <w:rPr>
          <w:rFonts w:ascii="Arial" w:eastAsia="Calibri" w:hAnsi="Arial" w:cs="Arial"/>
          <w:sz w:val="24"/>
          <w:szCs w:val="24"/>
        </w:rPr>
      </w:pPr>
      <w:r w:rsidRPr="00CE3EB7">
        <w:rPr>
          <w:rFonts w:ascii="Arial" w:eastAsia="Calibri" w:hAnsi="Arial" w:cs="Arial"/>
          <w:sz w:val="24"/>
          <w:szCs w:val="24"/>
        </w:rPr>
        <w:t>(</w:t>
      </w:r>
      <w:r w:rsidR="006A110F" w:rsidRPr="00CE3EB7">
        <w:rPr>
          <w:rFonts w:ascii="Arial" w:eastAsia="Calibri" w:hAnsi="Arial" w:cs="Arial"/>
          <w:sz w:val="24"/>
          <w:szCs w:val="24"/>
        </w:rPr>
        <w:t>5</w:t>
      </w:r>
      <w:r w:rsidRPr="00CE3EB7">
        <w:rPr>
          <w:rFonts w:ascii="Arial" w:eastAsia="Calibri" w:hAnsi="Arial" w:cs="Arial"/>
          <w:sz w:val="24"/>
          <w:szCs w:val="24"/>
        </w:rPr>
        <w:t xml:space="preserve">) </w:t>
      </w:r>
      <w:r w:rsidR="00FE0984" w:rsidRPr="00CE3EB7">
        <w:rPr>
          <w:rFonts w:ascii="Arial" w:eastAsia="Calibri" w:hAnsi="Arial" w:cs="Arial"/>
          <w:sz w:val="24"/>
          <w:szCs w:val="24"/>
        </w:rPr>
        <w:t xml:space="preserve">Како </w:t>
      </w:r>
      <w:r w:rsidR="00086319" w:rsidRPr="00CE3EB7">
        <w:rPr>
          <w:rFonts w:ascii="Arial" w:eastAsia="Calibri" w:hAnsi="Arial" w:cs="Arial"/>
          <w:sz w:val="24"/>
          <w:szCs w:val="24"/>
        </w:rPr>
        <w:t xml:space="preserve">потрошувачка </w:t>
      </w:r>
      <w:r w:rsidR="00FE0984" w:rsidRPr="00CE3EB7">
        <w:rPr>
          <w:rFonts w:ascii="Arial" w:eastAsia="Calibri" w:hAnsi="Arial" w:cs="Arial"/>
          <w:sz w:val="24"/>
          <w:szCs w:val="24"/>
        </w:rPr>
        <w:t xml:space="preserve">стока </w:t>
      </w:r>
      <w:r w:rsidR="00086319" w:rsidRPr="00CE3EB7">
        <w:rPr>
          <w:rFonts w:ascii="Arial" w:eastAsia="Calibri" w:hAnsi="Arial" w:cs="Arial"/>
          <w:sz w:val="24"/>
          <w:szCs w:val="24"/>
        </w:rPr>
        <w:t xml:space="preserve">во смисла </w:t>
      </w:r>
      <w:r w:rsidR="009D0838" w:rsidRPr="00CE3EB7">
        <w:rPr>
          <w:rFonts w:ascii="Arial" w:eastAsia="Calibri" w:hAnsi="Arial" w:cs="Arial"/>
          <w:sz w:val="24"/>
          <w:szCs w:val="24"/>
        </w:rPr>
        <w:t>на ставовите (1) и (2) на овој член</w:t>
      </w:r>
      <w:r w:rsidR="008260FC">
        <w:rPr>
          <w:rFonts w:ascii="Arial" w:eastAsia="Calibri" w:hAnsi="Arial" w:cs="Arial"/>
          <w:sz w:val="24"/>
          <w:szCs w:val="24"/>
        </w:rPr>
        <w:t>, се смета:</w:t>
      </w:r>
    </w:p>
    <w:p w14:paraId="4D369F10" w14:textId="435DAAD8" w:rsidR="000039AA" w:rsidRPr="00CE3EB7" w:rsidRDefault="000039AA" w:rsidP="000039AA">
      <w:pPr>
        <w:spacing w:after="200" w:line="240" w:lineRule="auto"/>
        <w:jc w:val="both"/>
        <w:rPr>
          <w:rFonts w:ascii="Arial" w:eastAsia="Calibri" w:hAnsi="Arial" w:cs="Arial"/>
          <w:sz w:val="24"/>
          <w:szCs w:val="24"/>
        </w:rPr>
      </w:pPr>
      <w:r w:rsidRPr="00CE3EB7">
        <w:rPr>
          <w:rFonts w:ascii="Arial" w:eastAsia="Calibri" w:hAnsi="Arial" w:cs="Arial"/>
          <w:sz w:val="24"/>
          <w:szCs w:val="24"/>
        </w:rPr>
        <w:t>а) секој опиплив подвижен предмет, со исклучок на стоките што се продаваат во постапка за извршување или поинаку според овластување утврдено со закон, на водата и гасот што не се пакувани за продажба во точно определен волумен или количество, к</w:t>
      </w:r>
      <w:r w:rsidR="008260FC">
        <w:rPr>
          <w:rFonts w:ascii="Arial" w:eastAsia="Calibri" w:hAnsi="Arial" w:cs="Arial"/>
          <w:sz w:val="24"/>
          <w:szCs w:val="24"/>
        </w:rPr>
        <w:t>ако и на електричната енергија и</w:t>
      </w:r>
    </w:p>
    <w:p w14:paraId="3ACC286C" w14:textId="7B6FF330" w:rsidR="00A67552" w:rsidRPr="00CE3EB7" w:rsidRDefault="000039AA" w:rsidP="000039AA">
      <w:pPr>
        <w:spacing w:after="200" w:line="240" w:lineRule="auto"/>
        <w:jc w:val="both"/>
        <w:rPr>
          <w:rFonts w:ascii="Arial" w:eastAsia="Calibri" w:hAnsi="Arial" w:cs="Arial"/>
          <w:sz w:val="24"/>
          <w:szCs w:val="24"/>
        </w:rPr>
      </w:pPr>
      <w:r w:rsidRPr="00CE3EB7">
        <w:rPr>
          <w:rFonts w:ascii="Arial" w:eastAsia="Calibri" w:hAnsi="Arial" w:cs="Arial"/>
          <w:sz w:val="24"/>
          <w:szCs w:val="24"/>
        </w:rPr>
        <w:lastRenderedPageBreak/>
        <w:t>б) секој опиплив подвижен предмет во кој што е вграден или со кој е меѓусебно поврзана дигитална содржина или дигитална услуга на таков начин што доколку ги нема дигитална содржина или дигитална услуга стоката нема да ги извршува своите функции, при што исклучок се трајни носачи кои служат исклучиво како носители на дигитална содржина</w:t>
      </w:r>
      <w:r w:rsidR="008260FC">
        <w:rPr>
          <w:rFonts w:ascii="Arial" w:eastAsia="Calibri" w:hAnsi="Arial" w:cs="Arial"/>
          <w:sz w:val="24"/>
          <w:szCs w:val="24"/>
        </w:rPr>
        <w:t>.</w:t>
      </w:r>
    </w:p>
    <w:p w14:paraId="4921EB89" w14:textId="67AEDBFA" w:rsidR="00A67552" w:rsidRPr="00CE3EB7" w:rsidRDefault="00EF7ED3" w:rsidP="00A67552">
      <w:pPr>
        <w:spacing w:after="200" w:line="240" w:lineRule="auto"/>
        <w:jc w:val="both"/>
        <w:rPr>
          <w:rFonts w:ascii="Arial" w:eastAsia="Calibri" w:hAnsi="Arial" w:cs="Arial"/>
          <w:sz w:val="24"/>
          <w:szCs w:val="24"/>
        </w:rPr>
      </w:pPr>
      <w:r w:rsidRPr="00CE3EB7">
        <w:rPr>
          <w:rFonts w:ascii="Arial" w:eastAsia="Calibri" w:hAnsi="Arial" w:cs="Arial"/>
          <w:sz w:val="24"/>
          <w:szCs w:val="24"/>
        </w:rPr>
        <w:t>(</w:t>
      </w:r>
      <w:r w:rsidR="00565D7D" w:rsidRPr="00CE3EB7">
        <w:rPr>
          <w:rFonts w:ascii="Arial" w:eastAsia="Calibri" w:hAnsi="Arial" w:cs="Arial"/>
          <w:sz w:val="24"/>
          <w:szCs w:val="24"/>
        </w:rPr>
        <w:t>6</w:t>
      </w:r>
      <w:r w:rsidR="00A67552" w:rsidRPr="00CE3EB7">
        <w:rPr>
          <w:rFonts w:ascii="Arial" w:eastAsia="Calibri" w:hAnsi="Arial" w:cs="Arial"/>
          <w:sz w:val="24"/>
          <w:szCs w:val="24"/>
        </w:rPr>
        <w:t xml:space="preserve">) </w:t>
      </w:r>
      <w:r w:rsidR="00A67552" w:rsidRPr="00635301">
        <w:rPr>
          <w:rFonts w:ascii="Arial" w:eastAsia="Calibri" w:hAnsi="Arial" w:cs="Arial"/>
          <w:sz w:val="24"/>
          <w:szCs w:val="24"/>
        </w:rPr>
        <w:t>Одредбите</w:t>
      </w:r>
      <w:r w:rsidR="00C32AA8" w:rsidRPr="00635301">
        <w:rPr>
          <w:rFonts w:ascii="Arial" w:eastAsia="Calibri" w:hAnsi="Arial" w:cs="Arial"/>
          <w:sz w:val="24"/>
          <w:szCs w:val="24"/>
        </w:rPr>
        <w:t xml:space="preserve"> за гаранција</w:t>
      </w:r>
      <w:r w:rsidR="007031D3" w:rsidRPr="00635301">
        <w:rPr>
          <w:rFonts w:ascii="Arial" w:eastAsia="Calibri" w:hAnsi="Arial" w:cs="Arial"/>
          <w:sz w:val="24"/>
          <w:szCs w:val="24"/>
        </w:rPr>
        <w:t xml:space="preserve"> за стоки</w:t>
      </w:r>
      <w:r w:rsidR="00523EFA" w:rsidRPr="00635301">
        <w:rPr>
          <w:rFonts w:ascii="Arial" w:eastAsia="Calibri" w:hAnsi="Arial" w:cs="Arial"/>
          <w:sz w:val="24"/>
          <w:szCs w:val="24"/>
        </w:rPr>
        <w:t>те</w:t>
      </w:r>
      <w:r w:rsidR="007031D3" w:rsidRPr="00635301">
        <w:rPr>
          <w:rFonts w:ascii="Arial" w:eastAsia="Calibri" w:hAnsi="Arial" w:cs="Arial"/>
          <w:sz w:val="24"/>
          <w:szCs w:val="24"/>
        </w:rPr>
        <w:t xml:space="preserve"> од </w:t>
      </w:r>
      <w:r w:rsidR="007031D3" w:rsidRPr="00CE3EB7">
        <w:rPr>
          <w:rFonts w:ascii="Arial" w:eastAsia="Calibri" w:hAnsi="Arial" w:cs="Arial"/>
          <w:sz w:val="24"/>
          <w:szCs w:val="24"/>
        </w:rPr>
        <w:t xml:space="preserve">овој закон </w:t>
      </w:r>
      <w:r w:rsidR="00A67552" w:rsidRPr="00CE3EB7">
        <w:rPr>
          <w:rFonts w:ascii="Arial" w:eastAsia="Calibri" w:hAnsi="Arial" w:cs="Arial"/>
          <w:sz w:val="24"/>
          <w:szCs w:val="24"/>
        </w:rPr>
        <w:t>соодветно се применуваат и во случаите кога трговецот или производителот не му издале на потрошувачот гарантен лист, но нивната обврска за гаранција произлегува од поврзаното огласување.</w:t>
      </w:r>
    </w:p>
    <w:p w14:paraId="3555CBD9" w14:textId="7B974211" w:rsidR="00A67552" w:rsidRPr="00CE3EB7" w:rsidRDefault="00EF7ED3" w:rsidP="00A67552">
      <w:pPr>
        <w:spacing w:after="200" w:line="240" w:lineRule="auto"/>
        <w:jc w:val="both"/>
        <w:rPr>
          <w:rFonts w:ascii="Arial" w:eastAsia="Calibri" w:hAnsi="Arial" w:cs="Arial"/>
          <w:sz w:val="24"/>
          <w:szCs w:val="24"/>
        </w:rPr>
      </w:pPr>
      <w:r w:rsidRPr="00CE3EB7">
        <w:rPr>
          <w:rFonts w:ascii="Arial" w:eastAsia="Calibri" w:hAnsi="Arial" w:cs="Arial"/>
          <w:sz w:val="24"/>
          <w:szCs w:val="24"/>
        </w:rPr>
        <w:t>(</w:t>
      </w:r>
      <w:r w:rsidR="00565D7D" w:rsidRPr="00CE3EB7">
        <w:rPr>
          <w:rFonts w:ascii="Arial" w:eastAsia="Calibri" w:hAnsi="Arial" w:cs="Arial"/>
          <w:sz w:val="24"/>
          <w:szCs w:val="24"/>
        </w:rPr>
        <w:t>7</w:t>
      </w:r>
      <w:r w:rsidR="00A67552" w:rsidRPr="00CE3EB7">
        <w:rPr>
          <w:rFonts w:ascii="Arial" w:eastAsia="Calibri" w:hAnsi="Arial" w:cs="Arial"/>
          <w:sz w:val="24"/>
          <w:szCs w:val="24"/>
        </w:rPr>
        <w:t>) Со одредбите</w:t>
      </w:r>
      <w:r w:rsidR="007600F0" w:rsidRPr="00CE3EB7">
        <w:rPr>
          <w:rFonts w:ascii="Arial" w:eastAsia="Calibri" w:hAnsi="Arial" w:cs="Arial"/>
          <w:sz w:val="24"/>
          <w:szCs w:val="24"/>
        </w:rPr>
        <w:t xml:space="preserve"> од членовите </w:t>
      </w:r>
      <w:r w:rsidR="009D0838" w:rsidRPr="00CE3EB7">
        <w:rPr>
          <w:rFonts w:ascii="Arial" w:eastAsia="Calibri" w:hAnsi="Arial" w:cs="Arial"/>
          <w:sz w:val="24"/>
          <w:szCs w:val="24"/>
        </w:rPr>
        <w:t xml:space="preserve">111, 112, 113, 114, 115, 116, 117 и 118 </w:t>
      </w:r>
      <w:r w:rsidR="00CD3C8D" w:rsidRPr="00CE3EB7">
        <w:rPr>
          <w:rFonts w:ascii="Arial" w:eastAsia="Calibri" w:hAnsi="Arial" w:cs="Arial"/>
          <w:sz w:val="24"/>
          <w:szCs w:val="24"/>
        </w:rPr>
        <w:t xml:space="preserve">од овој </w:t>
      </w:r>
      <w:r w:rsidR="00FE0984" w:rsidRPr="00CE3EB7">
        <w:rPr>
          <w:rFonts w:ascii="Arial" w:eastAsia="Calibri" w:hAnsi="Arial" w:cs="Arial"/>
          <w:sz w:val="24"/>
          <w:szCs w:val="24"/>
        </w:rPr>
        <w:t xml:space="preserve">закон </w:t>
      </w:r>
      <w:r w:rsidR="00A67552" w:rsidRPr="00CE3EB7">
        <w:rPr>
          <w:rFonts w:ascii="Arial" w:eastAsia="Calibri" w:hAnsi="Arial" w:cs="Arial"/>
          <w:sz w:val="24"/>
          <w:szCs w:val="24"/>
        </w:rPr>
        <w:t>не се засега во примената на одредбите за одговорноста на трговецот за несообразноста на стоките.</w:t>
      </w:r>
    </w:p>
    <w:p w14:paraId="2E21C3DB" w14:textId="2B86B982" w:rsidR="00EC5755" w:rsidRPr="00FF03BB" w:rsidRDefault="00A67552" w:rsidP="00CD3C8D">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Содржина, ф</w:t>
      </w:r>
      <w:r w:rsidR="00CD3C8D" w:rsidRPr="00FF03BB">
        <w:rPr>
          <w:rFonts w:ascii="Arial" w:eastAsia="Calibri" w:hAnsi="Arial" w:cs="Arial"/>
          <w:b/>
          <w:sz w:val="24"/>
          <w:szCs w:val="24"/>
        </w:rPr>
        <w:t xml:space="preserve">орма и јазик на </w:t>
      </w:r>
      <w:r w:rsidR="002F2667" w:rsidRPr="00FF03BB">
        <w:rPr>
          <w:rFonts w:ascii="Arial" w:eastAsia="Calibri" w:hAnsi="Arial" w:cs="Arial"/>
          <w:b/>
          <w:sz w:val="24"/>
          <w:szCs w:val="24"/>
        </w:rPr>
        <w:t xml:space="preserve">трговскиот гарантен </w:t>
      </w:r>
      <w:r w:rsidR="00CD3C8D" w:rsidRPr="00FF03BB">
        <w:rPr>
          <w:rFonts w:ascii="Arial" w:eastAsia="Calibri" w:hAnsi="Arial" w:cs="Arial"/>
          <w:b/>
          <w:sz w:val="24"/>
          <w:szCs w:val="24"/>
        </w:rPr>
        <w:t>лист</w:t>
      </w:r>
    </w:p>
    <w:p w14:paraId="6301FEF5" w14:textId="669DF828" w:rsidR="00A67552" w:rsidRPr="00FF03BB" w:rsidRDefault="007600F0"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111</w:t>
      </w:r>
    </w:p>
    <w:p w14:paraId="5E9EDD0F" w14:textId="4C5C1C5D" w:rsidR="00A67552" w:rsidRPr="00565D7D" w:rsidRDefault="00CC2FB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523EFA" w:rsidRPr="00FF03BB">
        <w:rPr>
          <w:rFonts w:ascii="Arial" w:eastAsia="Calibri" w:hAnsi="Arial" w:cs="Arial"/>
          <w:sz w:val="24"/>
          <w:szCs w:val="24"/>
        </w:rPr>
        <w:t xml:space="preserve">Во </w:t>
      </w:r>
      <w:r w:rsidR="002F2667" w:rsidRPr="00FF03BB">
        <w:rPr>
          <w:rFonts w:ascii="Arial" w:eastAsia="Calibri" w:hAnsi="Arial" w:cs="Arial"/>
          <w:sz w:val="24"/>
          <w:szCs w:val="24"/>
        </w:rPr>
        <w:t xml:space="preserve">трговскиот </w:t>
      </w:r>
      <w:r w:rsidR="00523EFA" w:rsidRPr="00FF03BB">
        <w:rPr>
          <w:rFonts w:ascii="Arial" w:eastAsia="Calibri" w:hAnsi="Arial" w:cs="Arial"/>
          <w:sz w:val="24"/>
          <w:szCs w:val="24"/>
        </w:rPr>
        <w:t>гарант</w:t>
      </w:r>
      <w:r w:rsidR="002F2667" w:rsidRPr="00FF03BB">
        <w:rPr>
          <w:rFonts w:ascii="Arial" w:eastAsia="Calibri" w:hAnsi="Arial" w:cs="Arial"/>
          <w:sz w:val="24"/>
          <w:szCs w:val="24"/>
        </w:rPr>
        <w:t>ен</w:t>
      </w:r>
      <w:r w:rsidR="00523EFA" w:rsidRPr="00FF03BB">
        <w:rPr>
          <w:rFonts w:ascii="Arial" w:eastAsia="Calibri" w:hAnsi="Arial" w:cs="Arial"/>
          <w:sz w:val="24"/>
          <w:szCs w:val="24"/>
        </w:rPr>
        <w:t xml:space="preserve"> лист мора да биде наведено дека потрошувачот има соодветни права с</w:t>
      </w:r>
      <w:r w:rsidRPr="00FF03BB">
        <w:rPr>
          <w:rFonts w:ascii="Arial" w:eastAsia="Calibri" w:hAnsi="Arial" w:cs="Arial"/>
          <w:sz w:val="24"/>
          <w:szCs w:val="24"/>
        </w:rPr>
        <w:t>огласно одредбите на овој закон и Законо</w:t>
      </w:r>
      <w:r w:rsidR="00FE0984" w:rsidRPr="00FF03BB">
        <w:rPr>
          <w:rFonts w:ascii="Arial" w:eastAsia="Calibri" w:hAnsi="Arial" w:cs="Arial"/>
          <w:sz w:val="24"/>
          <w:szCs w:val="24"/>
        </w:rPr>
        <w:t xml:space="preserve">т на облигационите односи кои се </w:t>
      </w:r>
      <w:r w:rsidRPr="00FF03BB">
        <w:rPr>
          <w:rFonts w:ascii="Arial" w:eastAsia="Calibri" w:hAnsi="Arial" w:cs="Arial"/>
          <w:sz w:val="24"/>
          <w:szCs w:val="24"/>
        </w:rPr>
        <w:t>однесуваат на договори за продажба на стоки</w:t>
      </w:r>
      <w:r w:rsidR="00A67552" w:rsidRPr="00FF03BB">
        <w:rPr>
          <w:rFonts w:ascii="Arial" w:eastAsia="Calibri" w:hAnsi="Arial" w:cs="Arial"/>
          <w:sz w:val="24"/>
          <w:szCs w:val="24"/>
        </w:rPr>
        <w:t xml:space="preserve"> </w:t>
      </w:r>
      <w:r w:rsidR="00523EFA" w:rsidRPr="00FF03BB">
        <w:rPr>
          <w:rFonts w:ascii="Arial" w:eastAsia="Calibri" w:hAnsi="Arial" w:cs="Arial"/>
          <w:sz w:val="24"/>
          <w:szCs w:val="24"/>
        </w:rPr>
        <w:t xml:space="preserve">и </w:t>
      </w:r>
      <w:r w:rsidR="00A67552" w:rsidRPr="00FF03BB">
        <w:rPr>
          <w:rFonts w:ascii="Arial" w:eastAsia="Calibri" w:hAnsi="Arial" w:cs="Arial"/>
          <w:sz w:val="24"/>
          <w:szCs w:val="24"/>
        </w:rPr>
        <w:t xml:space="preserve">да биде јасно посочено </w:t>
      </w:r>
      <w:r w:rsidR="007031D3" w:rsidRPr="00FF03BB">
        <w:rPr>
          <w:rFonts w:ascii="Arial" w:eastAsia="Calibri" w:hAnsi="Arial" w:cs="Arial"/>
          <w:sz w:val="24"/>
          <w:szCs w:val="24"/>
        </w:rPr>
        <w:t>дека самата гаранци</w:t>
      </w:r>
      <w:r w:rsidR="007031D3" w:rsidRPr="00565D7D">
        <w:rPr>
          <w:rFonts w:ascii="Arial" w:eastAsia="Calibri" w:hAnsi="Arial" w:cs="Arial"/>
          <w:sz w:val="24"/>
          <w:szCs w:val="24"/>
        </w:rPr>
        <w:t xml:space="preserve">ја не влијае на </w:t>
      </w:r>
      <w:r w:rsidR="00A67552" w:rsidRPr="00565D7D">
        <w:rPr>
          <w:rFonts w:ascii="Arial" w:eastAsia="Calibri" w:hAnsi="Arial" w:cs="Arial"/>
          <w:sz w:val="24"/>
          <w:szCs w:val="24"/>
        </w:rPr>
        <w:t>права</w:t>
      </w:r>
      <w:r w:rsidR="00FE0984" w:rsidRPr="00565D7D">
        <w:rPr>
          <w:rFonts w:ascii="Arial" w:eastAsia="Calibri" w:hAnsi="Arial" w:cs="Arial"/>
          <w:sz w:val="24"/>
          <w:szCs w:val="24"/>
        </w:rPr>
        <w:t>та</w:t>
      </w:r>
      <w:r w:rsidR="007031D3" w:rsidRPr="00565D7D">
        <w:rPr>
          <w:rFonts w:ascii="Arial" w:eastAsia="Calibri" w:hAnsi="Arial" w:cs="Arial"/>
          <w:sz w:val="24"/>
          <w:szCs w:val="24"/>
        </w:rPr>
        <w:t xml:space="preserve"> на потрошувачот</w:t>
      </w:r>
      <w:r w:rsidR="00A67552" w:rsidRPr="00565D7D">
        <w:rPr>
          <w:rFonts w:ascii="Arial" w:eastAsia="Calibri" w:hAnsi="Arial" w:cs="Arial"/>
          <w:sz w:val="24"/>
          <w:szCs w:val="24"/>
        </w:rPr>
        <w:t>, а особено не на неговите права по основ на несообразност на стоките</w:t>
      </w:r>
      <w:r w:rsidR="008D385C" w:rsidRPr="00565D7D">
        <w:rPr>
          <w:rFonts w:ascii="Arial" w:eastAsia="Calibri" w:hAnsi="Arial" w:cs="Arial"/>
          <w:sz w:val="24"/>
          <w:szCs w:val="24"/>
        </w:rPr>
        <w:t>.</w:t>
      </w:r>
      <w:r w:rsidR="00A67552" w:rsidRPr="00565D7D">
        <w:rPr>
          <w:rFonts w:ascii="Arial" w:eastAsia="Calibri" w:hAnsi="Arial" w:cs="Arial"/>
          <w:sz w:val="24"/>
          <w:szCs w:val="24"/>
        </w:rPr>
        <w:t xml:space="preserve"> </w:t>
      </w:r>
    </w:p>
    <w:p w14:paraId="0F938369" w14:textId="5929CD1B"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(2) </w:t>
      </w:r>
      <w:r w:rsidR="00B52675" w:rsidRPr="00565D7D">
        <w:rPr>
          <w:rFonts w:ascii="Arial" w:eastAsia="Calibri" w:hAnsi="Arial" w:cs="Arial"/>
          <w:sz w:val="24"/>
          <w:szCs w:val="24"/>
        </w:rPr>
        <w:t>В</w:t>
      </w:r>
      <w:r w:rsidRPr="00565D7D">
        <w:rPr>
          <w:rFonts w:ascii="Arial" w:eastAsia="Calibri" w:hAnsi="Arial" w:cs="Arial"/>
          <w:sz w:val="24"/>
          <w:szCs w:val="24"/>
        </w:rPr>
        <w:t xml:space="preserve">о </w:t>
      </w:r>
      <w:r w:rsidR="002F2667" w:rsidRPr="00565D7D">
        <w:rPr>
          <w:rFonts w:ascii="Arial" w:eastAsia="Calibri" w:hAnsi="Arial" w:cs="Arial"/>
          <w:sz w:val="24"/>
          <w:szCs w:val="24"/>
        </w:rPr>
        <w:t>трговскиот гарантен</w:t>
      </w:r>
      <w:r w:rsidRPr="00565D7D">
        <w:rPr>
          <w:rFonts w:ascii="Arial" w:eastAsia="Calibri" w:hAnsi="Arial" w:cs="Arial"/>
          <w:sz w:val="24"/>
          <w:szCs w:val="24"/>
        </w:rPr>
        <w:t xml:space="preserve"> лист </w:t>
      </w:r>
      <w:r w:rsidR="00B52675" w:rsidRPr="00565D7D">
        <w:rPr>
          <w:rFonts w:ascii="Arial" w:eastAsia="Calibri" w:hAnsi="Arial" w:cs="Arial"/>
          <w:sz w:val="24"/>
          <w:szCs w:val="24"/>
        </w:rPr>
        <w:t xml:space="preserve">на јасен и разбирлив начин </w:t>
      </w:r>
      <w:r w:rsidRPr="00565D7D">
        <w:rPr>
          <w:rFonts w:ascii="Arial" w:eastAsia="Calibri" w:hAnsi="Arial" w:cs="Arial"/>
          <w:sz w:val="24"/>
          <w:szCs w:val="24"/>
        </w:rPr>
        <w:t>мора да бидат наведени описот на потрошувачката стока, датумот на нејзината продажба, бројот на издадената сметка, содржината на гаранцијата и битните услови што се потребни за поставување барања согласно гаранцијата, а особено рокот на важење на гаранцијата, територијалната примена на гаранцијата, името (називот) и адресата (седиштето) на нејзиниот издавач, како и името (називот), адресата (седиштето) и податоците за контакт со субјектот на кој што потрошувачот треба да му се обрати во случај кога потрошувачката стока не функционира исправно</w:t>
      </w:r>
      <w:r w:rsidR="00E62802" w:rsidRPr="00565D7D">
        <w:rPr>
          <w:rFonts w:ascii="Arial" w:eastAsia="Calibri" w:hAnsi="Arial" w:cs="Arial"/>
          <w:sz w:val="24"/>
          <w:szCs w:val="24"/>
        </w:rPr>
        <w:t xml:space="preserve"> или</w:t>
      </w:r>
      <w:r w:rsidR="008260FC">
        <w:rPr>
          <w:rFonts w:ascii="Arial" w:eastAsia="Calibri" w:hAnsi="Arial" w:cs="Arial"/>
          <w:sz w:val="24"/>
          <w:szCs w:val="24"/>
        </w:rPr>
        <w:t xml:space="preserve"> не функционира во </w:t>
      </w:r>
      <w:r w:rsidR="00E62802" w:rsidRPr="00565D7D">
        <w:rPr>
          <w:rFonts w:ascii="Arial" w:eastAsia="Calibri" w:hAnsi="Arial" w:cs="Arial"/>
          <w:sz w:val="24"/>
          <w:szCs w:val="24"/>
        </w:rPr>
        <w:t>периодот за кој е издадена гаранцијата за трајност</w:t>
      </w:r>
      <w:r w:rsidR="008D385C" w:rsidRPr="00565D7D">
        <w:rPr>
          <w:rFonts w:ascii="Arial" w:eastAsia="Calibri" w:hAnsi="Arial" w:cs="Arial"/>
          <w:sz w:val="24"/>
          <w:szCs w:val="24"/>
        </w:rPr>
        <w:t>.</w:t>
      </w:r>
      <w:r w:rsidRPr="00565D7D">
        <w:rPr>
          <w:rFonts w:ascii="Arial" w:eastAsia="Calibri" w:hAnsi="Arial" w:cs="Arial"/>
          <w:sz w:val="24"/>
          <w:szCs w:val="24"/>
        </w:rPr>
        <w:t xml:space="preserve"> </w:t>
      </w:r>
    </w:p>
    <w:p w14:paraId="29250965" w14:textId="22E47B56"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(3)</w:t>
      </w:r>
      <w:r w:rsidR="002F2667" w:rsidRPr="00565D7D">
        <w:t xml:space="preserve"> </w:t>
      </w:r>
      <w:r w:rsidR="002F2667" w:rsidRPr="00565D7D">
        <w:rPr>
          <w:rFonts w:ascii="Arial" w:eastAsia="Calibri" w:hAnsi="Arial" w:cs="Arial"/>
          <w:sz w:val="24"/>
          <w:szCs w:val="24"/>
        </w:rPr>
        <w:t xml:space="preserve">Трговскиот гарантен лист </w:t>
      </w:r>
      <w:r w:rsidRPr="00565D7D">
        <w:rPr>
          <w:rFonts w:ascii="Arial" w:eastAsia="Calibri" w:hAnsi="Arial" w:cs="Arial"/>
          <w:sz w:val="24"/>
          <w:szCs w:val="24"/>
        </w:rPr>
        <w:t>во кој што е содржана гаранцијата му се става на располагање на потрошувачот во пишана форма или на друг траен носач што за него е достапен и пристапен</w:t>
      </w:r>
      <w:r w:rsidR="00E62802" w:rsidRPr="00565D7D">
        <w:rPr>
          <w:rFonts w:ascii="Arial" w:eastAsia="Calibri" w:hAnsi="Arial" w:cs="Arial"/>
          <w:sz w:val="24"/>
          <w:szCs w:val="24"/>
        </w:rPr>
        <w:t xml:space="preserve"> најдоцна при испорака на стоките</w:t>
      </w:r>
      <w:r w:rsidR="008D385C" w:rsidRPr="00565D7D">
        <w:rPr>
          <w:rFonts w:ascii="Arial" w:eastAsia="Calibri" w:hAnsi="Arial" w:cs="Arial"/>
          <w:sz w:val="24"/>
          <w:szCs w:val="24"/>
        </w:rPr>
        <w:t>.</w:t>
      </w:r>
      <w:r w:rsidRPr="00565D7D">
        <w:rPr>
          <w:rFonts w:ascii="Arial" w:eastAsia="Calibri" w:hAnsi="Arial" w:cs="Arial"/>
          <w:sz w:val="24"/>
          <w:szCs w:val="24"/>
        </w:rPr>
        <w:t xml:space="preserve"> </w:t>
      </w:r>
    </w:p>
    <w:p w14:paraId="73C03481" w14:textId="3A4CDD1F" w:rsidR="00DD158C"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(4) </w:t>
      </w:r>
      <w:r w:rsidR="002F2667" w:rsidRPr="00565D7D">
        <w:rPr>
          <w:rFonts w:ascii="Arial" w:eastAsia="Calibri" w:hAnsi="Arial" w:cs="Arial"/>
          <w:sz w:val="24"/>
          <w:szCs w:val="24"/>
        </w:rPr>
        <w:t xml:space="preserve">Трговскиот гарантен лист </w:t>
      </w:r>
      <w:r w:rsidRPr="00565D7D">
        <w:rPr>
          <w:rFonts w:ascii="Arial" w:eastAsia="Calibri" w:hAnsi="Arial" w:cs="Arial"/>
          <w:sz w:val="24"/>
          <w:szCs w:val="24"/>
        </w:rPr>
        <w:t>во кој што е содржана гаранцијата се издава,</w:t>
      </w:r>
      <w:r w:rsidR="00C65124">
        <w:rPr>
          <w:rFonts w:ascii="Arial" w:eastAsia="Calibri" w:hAnsi="Arial" w:cs="Arial"/>
          <w:sz w:val="24"/>
          <w:szCs w:val="24"/>
        </w:rPr>
        <w:t xml:space="preserve"> на македонски јазик </w:t>
      </w:r>
      <w:r w:rsidR="001F0A0E" w:rsidRPr="00565D7D">
        <w:rPr>
          <w:rFonts w:ascii="Arial" w:eastAsia="Calibri" w:hAnsi="Arial" w:cs="Arial"/>
          <w:sz w:val="24"/>
          <w:szCs w:val="24"/>
        </w:rPr>
        <w:t>и неговото кирилско пис</w:t>
      </w:r>
      <w:r w:rsidR="008260FC">
        <w:rPr>
          <w:rFonts w:ascii="Arial" w:eastAsia="Calibri" w:hAnsi="Arial" w:cs="Arial"/>
          <w:sz w:val="24"/>
          <w:szCs w:val="24"/>
        </w:rPr>
        <w:t>мо како и на друг службен јазик</w:t>
      </w:r>
      <w:r w:rsidR="001F0A0E" w:rsidRPr="00565D7D">
        <w:rPr>
          <w:rFonts w:ascii="Arial" w:eastAsia="Calibri" w:hAnsi="Arial" w:cs="Arial"/>
          <w:sz w:val="24"/>
          <w:szCs w:val="24"/>
        </w:rPr>
        <w:t xml:space="preserve"> на територијата на Република Северна Македонија различен од македонскиот јазик, што не ја исклучува можноста од истовремена употреба и на други јазици.</w:t>
      </w:r>
    </w:p>
    <w:p w14:paraId="45EAB882" w14:textId="4A0C71D0" w:rsidR="00DD158C"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(5) Кога </w:t>
      </w:r>
      <w:r w:rsidR="002F2667" w:rsidRPr="00565D7D">
        <w:rPr>
          <w:rFonts w:ascii="Arial" w:eastAsia="Calibri" w:hAnsi="Arial" w:cs="Arial"/>
          <w:sz w:val="24"/>
          <w:szCs w:val="24"/>
        </w:rPr>
        <w:t xml:space="preserve">трговскиот гарантен лист </w:t>
      </w:r>
      <w:r w:rsidRPr="00565D7D">
        <w:rPr>
          <w:rFonts w:ascii="Arial" w:eastAsia="Calibri" w:hAnsi="Arial" w:cs="Arial"/>
          <w:sz w:val="24"/>
          <w:szCs w:val="24"/>
        </w:rPr>
        <w:t>во кој што е содржана гаранцијата издадена од страна на трговецот или од страна на производителот е на странски јазик, важат единствено условите и одредбите од гара</w:t>
      </w:r>
      <w:r w:rsidR="00C65124">
        <w:rPr>
          <w:rFonts w:ascii="Arial" w:eastAsia="Calibri" w:hAnsi="Arial" w:cs="Arial"/>
          <w:sz w:val="24"/>
          <w:szCs w:val="24"/>
        </w:rPr>
        <w:t xml:space="preserve">нцијата </w:t>
      </w:r>
      <w:r w:rsidR="001F0A0E" w:rsidRPr="00565D7D">
        <w:rPr>
          <w:rFonts w:ascii="Arial" w:eastAsia="Calibri" w:hAnsi="Arial" w:cs="Arial"/>
          <w:sz w:val="24"/>
          <w:szCs w:val="24"/>
        </w:rPr>
        <w:t>н</w:t>
      </w:r>
      <w:r w:rsidR="00C65124">
        <w:rPr>
          <w:rFonts w:ascii="Arial" w:eastAsia="Calibri" w:hAnsi="Arial" w:cs="Arial"/>
          <w:sz w:val="24"/>
          <w:szCs w:val="24"/>
        </w:rPr>
        <w:t xml:space="preserve">апишани на </w:t>
      </w:r>
      <w:r w:rsidR="001F0A0E" w:rsidRPr="00565D7D">
        <w:rPr>
          <w:rFonts w:ascii="Arial" w:eastAsia="Calibri" w:hAnsi="Arial" w:cs="Arial"/>
          <w:sz w:val="24"/>
          <w:szCs w:val="24"/>
        </w:rPr>
        <w:t>македонски јазик  и неговото кирилско писм</w:t>
      </w:r>
      <w:r w:rsidR="00C65124">
        <w:rPr>
          <w:rFonts w:ascii="Arial" w:eastAsia="Calibri" w:hAnsi="Arial" w:cs="Arial"/>
          <w:sz w:val="24"/>
          <w:szCs w:val="24"/>
        </w:rPr>
        <w:t xml:space="preserve">о како и на друг службен јазик </w:t>
      </w:r>
      <w:r w:rsidR="001F0A0E" w:rsidRPr="00565D7D">
        <w:rPr>
          <w:rFonts w:ascii="Arial" w:eastAsia="Calibri" w:hAnsi="Arial" w:cs="Arial"/>
          <w:sz w:val="24"/>
          <w:szCs w:val="24"/>
        </w:rPr>
        <w:t>на територијата на Република Северна Македонија различен од македонскиот јазик, што не ја исклучува можноста од истовре</w:t>
      </w:r>
      <w:r w:rsidR="00C65124">
        <w:rPr>
          <w:rFonts w:ascii="Arial" w:eastAsia="Calibri" w:hAnsi="Arial" w:cs="Arial"/>
          <w:sz w:val="24"/>
          <w:szCs w:val="24"/>
        </w:rPr>
        <w:t>мена употреба и на други јазици</w:t>
      </w:r>
      <w:r w:rsidR="00DD158C" w:rsidRPr="00565D7D">
        <w:rPr>
          <w:rFonts w:ascii="Arial" w:eastAsia="Calibri" w:hAnsi="Arial" w:cs="Arial"/>
          <w:sz w:val="24"/>
          <w:szCs w:val="24"/>
        </w:rPr>
        <w:t xml:space="preserve">, </w:t>
      </w:r>
      <w:r w:rsidR="00B52675" w:rsidRPr="00565D7D">
        <w:rPr>
          <w:rFonts w:ascii="Arial" w:eastAsia="Calibri" w:hAnsi="Arial" w:cs="Arial"/>
          <w:sz w:val="24"/>
          <w:szCs w:val="24"/>
        </w:rPr>
        <w:t xml:space="preserve">освен доколку со </w:t>
      </w:r>
      <w:r w:rsidR="00B52675" w:rsidRPr="00565D7D">
        <w:rPr>
          <w:rFonts w:ascii="Arial" w:eastAsia="Calibri" w:hAnsi="Arial" w:cs="Arial"/>
          <w:sz w:val="24"/>
          <w:szCs w:val="24"/>
        </w:rPr>
        <w:lastRenderedPageBreak/>
        <w:t>гаранцијата издадена на странски јазик не се предвидени поголеми права на потрошувачот.</w:t>
      </w:r>
    </w:p>
    <w:p w14:paraId="74272C35" w14:textId="5F60E4EB"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(6) Кога </w:t>
      </w:r>
      <w:r w:rsidR="002F2667" w:rsidRPr="00565D7D">
        <w:rPr>
          <w:rFonts w:ascii="Arial" w:eastAsia="Calibri" w:hAnsi="Arial" w:cs="Arial"/>
          <w:sz w:val="24"/>
          <w:szCs w:val="24"/>
        </w:rPr>
        <w:t xml:space="preserve">трговскиот гарантен лист </w:t>
      </w:r>
      <w:r w:rsidRPr="00565D7D">
        <w:rPr>
          <w:rFonts w:ascii="Arial" w:eastAsia="Calibri" w:hAnsi="Arial" w:cs="Arial"/>
          <w:sz w:val="24"/>
          <w:szCs w:val="24"/>
        </w:rPr>
        <w:t xml:space="preserve">во кој што е содржана гаранцијата не е во согласност со </w:t>
      </w:r>
      <w:r w:rsidR="001F02B1" w:rsidRPr="00565D7D">
        <w:rPr>
          <w:rFonts w:ascii="Arial" w:eastAsia="Calibri" w:hAnsi="Arial" w:cs="Arial"/>
          <w:sz w:val="24"/>
          <w:szCs w:val="24"/>
        </w:rPr>
        <w:t xml:space="preserve">одредбите од </w:t>
      </w:r>
      <w:r w:rsidR="00C65124">
        <w:rPr>
          <w:rFonts w:ascii="Arial" w:eastAsia="Calibri" w:hAnsi="Arial" w:cs="Arial"/>
          <w:sz w:val="24"/>
          <w:szCs w:val="24"/>
        </w:rPr>
        <w:t xml:space="preserve">ставовите (1), (2), (3), </w:t>
      </w:r>
      <w:r w:rsidRPr="00565D7D">
        <w:rPr>
          <w:rFonts w:ascii="Arial" w:eastAsia="Calibri" w:hAnsi="Arial" w:cs="Arial"/>
          <w:sz w:val="24"/>
          <w:szCs w:val="24"/>
        </w:rPr>
        <w:t>(4)</w:t>
      </w:r>
      <w:r w:rsidR="00C65124">
        <w:rPr>
          <w:rFonts w:ascii="Arial" w:eastAsia="Calibri" w:hAnsi="Arial" w:cs="Arial"/>
          <w:sz w:val="24"/>
          <w:szCs w:val="24"/>
        </w:rPr>
        <w:t xml:space="preserve"> и (5)</w:t>
      </w:r>
      <w:r w:rsidRPr="00565D7D">
        <w:rPr>
          <w:rFonts w:ascii="Arial" w:eastAsia="Calibri" w:hAnsi="Arial" w:cs="Arial"/>
          <w:sz w:val="24"/>
          <w:szCs w:val="24"/>
        </w:rPr>
        <w:t xml:space="preserve"> од овој член, ова не влијае на важноста на гаранци</w:t>
      </w:r>
      <w:r w:rsidR="00FE0984" w:rsidRPr="00565D7D">
        <w:rPr>
          <w:rFonts w:ascii="Arial" w:eastAsia="Calibri" w:hAnsi="Arial" w:cs="Arial"/>
          <w:sz w:val="24"/>
          <w:szCs w:val="24"/>
        </w:rPr>
        <w:t>јата, а потрошувачот има право</w:t>
      </w:r>
      <w:r w:rsidR="007031D3" w:rsidRPr="00565D7D">
        <w:rPr>
          <w:rFonts w:ascii="Arial" w:eastAsia="Calibri" w:hAnsi="Arial" w:cs="Arial"/>
          <w:sz w:val="24"/>
          <w:szCs w:val="24"/>
        </w:rPr>
        <w:t xml:space="preserve"> на </w:t>
      </w:r>
      <w:r w:rsidR="00FE0984" w:rsidRPr="00565D7D">
        <w:rPr>
          <w:rFonts w:ascii="Arial" w:eastAsia="Calibri" w:hAnsi="Arial" w:cs="Arial"/>
          <w:sz w:val="24"/>
          <w:szCs w:val="24"/>
        </w:rPr>
        <w:t>исполнување на гаранцијата.</w:t>
      </w:r>
    </w:p>
    <w:p w14:paraId="1DD7D03D" w14:textId="236A9596"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(7) Одредбите и условите наведени во </w:t>
      </w:r>
      <w:r w:rsidR="002F2667" w:rsidRPr="00565D7D">
        <w:rPr>
          <w:rFonts w:ascii="Arial" w:eastAsia="Calibri" w:hAnsi="Arial" w:cs="Arial"/>
          <w:sz w:val="24"/>
          <w:szCs w:val="24"/>
        </w:rPr>
        <w:t xml:space="preserve">трговскиот гарантен лист </w:t>
      </w:r>
      <w:r w:rsidRPr="00565D7D">
        <w:rPr>
          <w:rFonts w:ascii="Arial" w:eastAsia="Calibri" w:hAnsi="Arial" w:cs="Arial"/>
          <w:sz w:val="24"/>
          <w:szCs w:val="24"/>
        </w:rPr>
        <w:t xml:space="preserve">се </w:t>
      </w:r>
      <w:r w:rsidR="00B52675" w:rsidRPr="00565D7D">
        <w:rPr>
          <w:rFonts w:ascii="Arial" w:eastAsia="Calibri" w:hAnsi="Arial" w:cs="Arial"/>
          <w:sz w:val="24"/>
          <w:szCs w:val="24"/>
        </w:rPr>
        <w:t xml:space="preserve">задолжителни </w:t>
      </w:r>
      <w:r w:rsidRPr="00565D7D">
        <w:rPr>
          <w:rFonts w:ascii="Arial" w:eastAsia="Calibri" w:hAnsi="Arial" w:cs="Arial"/>
          <w:sz w:val="24"/>
          <w:szCs w:val="24"/>
        </w:rPr>
        <w:t>за потрошувачот само ако се јасни, разбирливи и лесно воочливи.</w:t>
      </w:r>
    </w:p>
    <w:p w14:paraId="7B5C65AF" w14:textId="240294E8" w:rsidR="00A67552" w:rsidRPr="00565D7D" w:rsidRDefault="00E55003" w:rsidP="00A67552">
      <w:pPr>
        <w:spacing w:after="200" w:line="240" w:lineRule="auto"/>
        <w:jc w:val="center"/>
        <w:rPr>
          <w:rFonts w:ascii="Arial" w:eastAsia="Calibri" w:hAnsi="Arial" w:cs="Arial"/>
          <w:b/>
          <w:sz w:val="24"/>
          <w:szCs w:val="24"/>
        </w:rPr>
      </w:pPr>
      <w:r>
        <w:rPr>
          <w:rFonts w:ascii="Arial" w:eastAsia="Calibri" w:hAnsi="Arial" w:cs="Arial"/>
          <w:b/>
          <w:sz w:val="24"/>
          <w:szCs w:val="24"/>
        </w:rPr>
        <w:t>Г</w:t>
      </w:r>
      <w:r w:rsidR="00A67552" w:rsidRPr="00565D7D">
        <w:rPr>
          <w:rFonts w:ascii="Arial" w:eastAsia="Calibri" w:hAnsi="Arial" w:cs="Arial"/>
          <w:b/>
          <w:sz w:val="24"/>
          <w:szCs w:val="24"/>
        </w:rPr>
        <w:t>арантен рок</w:t>
      </w:r>
    </w:p>
    <w:p w14:paraId="22B5ED40" w14:textId="2E2D4825"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112</w:t>
      </w:r>
    </w:p>
    <w:p w14:paraId="385B81B3" w14:textId="64798811"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(1) Траењето на </w:t>
      </w:r>
      <w:r w:rsidR="00E55003">
        <w:rPr>
          <w:rFonts w:ascii="Arial" w:eastAsia="Calibri" w:hAnsi="Arial" w:cs="Arial"/>
          <w:sz w:val="24"/>
          <w:szCs w:val="24"/>
        </w:rPr>
        <w:t>трговскиот гарантиот</w:t>
      </w:r>
      <w:r w:rsidR="002F2667" w:rsidRPr="00565D7D">
        <w:rPr>
          <w:rFonts w:ascii="Arial" w:eastAsia="Calibri" w:hAnsi="Arial" w:cs="Arial"/>
          <w:sz w:val="24"/>
          <w:szCs w:val="24"/>
        </w:rPr>
        <w:t xml:space="preserve"> </w:t>
      </w:r>
      <w:r w:rsidRPr="00565D7D">
        <w:rPr>
          <w:rFonts w:ascii="Arial" w:eastAsia="Calibri" w:hAnsi="Arial" w:cs="Arial"/>
          <w:sz w:val="24"/>
          <w:szCs w:val="24"/>
        </w:rPr>
        <w:t>рок потрошувачот и трговецот го определуваат спогодбено.</w:t>
      </w:r>
    </w:p>
    <w:p w14:paraId="298B7483" w14:textId="6DFB0EDA"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(2) Кога во</w:t>
      </w:r>
      <w:r w:rsidR="002F2667" w:rsidRPr="00565D7D">
        <w:rPr>
          <w:rFonts w:ascii="Arial" w:eastAsia="Calibri" w:hAnsi="Arial" w:cs="Arial"/>
          <w:sz w:val="24"/>
          <w:szCs w:val="24"/>
        </w:rPr>
        <w:t xml:space="preserve"> трговскиот</w:t>
      </w:r>
      <w:r w:rsidRPr="00565D7D">
        <w:rPr>
          <w:rFonts w:ascii="Arial" w:eastAsia="Calibri" w:hAnsi="Arial" w:cs="Arial"/>
          <w:sz w:val="24"/>
          <w:szCs w:val="24"/>
        </w:rPr>
        <w:t xml:space="preserve"> г</w:t>
      </w:r>
      <w:r w:rsidR="002F2667" w:rsidRPr="00565D7D">
        <w:rPr>
          <w:rFonts w:ascii="Arial" w:eastAsia="Calibri" w:hAnsi="Arial" w:cs="Arial"/>
          <w:sz w:val="24"/>
          <w:szCs w:val="24"/>
        </w:rPr>
        <w:t>арантен</w:t>
      </w:r>
      <w:r w:rsidRPr="00565D7D">
        <w:rPr>
          <w:rFonts w:ascii="Arial" w:eastAsia="Calibri" w:hAnsi="Arial" w:cs="Arial"/>
          <w:sz w:val="24"/>
          <w:szCs w:val="24"/>
        </w:rPr>
        <w:t xml:space="preserve"> лист се наведени повеќе гарантни рокови со различно траење, а не се индивидуално определени потрошувачките стоки и/или нивните припадоци на кои што овие рокови се однесуваат, како општо применлив се зема подолгиот гарантен рок.</w:t>
      </w:r>
    </w:p>
    <w:p w14:paraId="6601A02D" w14:textId="6A4B39BA"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(3) </w:t>
      </w:r>
      <w:r w:rsidR="00C01876" w:rsidRPr="00565D7D">
        <w:rPr>
          <w:rFonts w:ascii="Arial" w:eastAsia="Calibri" w:hAnsi="Arial" w:cs="Arial"/>
          <w:sz w:val="24"/>
          <w:szCs w:val="24"/>
        </w:rPr>
        <w:t>К</w:t>
      </w:r>
      <w:r w:rsidRPr="00565D7D">
        <w:rPr>
          <w:rFonts w:ascii="Arial" w:eastAsia="Calibri" w:hAnsi="Arial" w:cs="Arial"/>
          <w:sz w:val="24"/>
          <w:szCs w:val="24"/>
        </w:rPr>
        <w:t xml:space="preserve">ога во </w:t>
      </w:r>
      <w:r w:rsidR="002F2667" w:rsidRPr="00565D7D">
        <w:rPr>
          <w:rFonts w:ascii="Arial" w:eastAsia="Calibri" w:hAnsi="Arial" w:cs="Arial"/>
          <w:sz w:val="24"/>
          <w:szCs w:val="24"/>
        </w:rPr>
        <w:t xml:space="preserve">трговскиот </w:t>
      </w:r>
      <w:r w:rsidRPr="00565D7D">
        <w:rPr>
          <w:rFonts w:ascii="Arial" w:eastAsia="Calibri" w:hAnsi="Arial" w:cs="Arial"/>
          <w:sz w:val="24"/>
          <w:szCs w:val="24"/>
        </w:rPr>
        <w:t>гарант</w:t>
      </w:r>
      <w:r w:rsidR="002F2667" w:rsidRPr="00565D7D">
        <w:rPr>
          <w:rFonts w:ascii="Arial" w:eastAsia="Calibri" w:hAnsi="Arial" w:cs="Arial"/>
          <w:sz w:val="24"/>
          <w:szCs w:val="24"/>
        </w:rPr>
        <w:t>ен</w:t>
      </w:r>
      <w:r w:rsidRPr="00565D7D">
        <w:rPr>
          <w:rFonts w:ascii="Arial" w:eastAsia="Calibri" w:hAnsi="Arial" w:cs="Arial"/>
          <w:sz w:val="24"/>
          <w:szCs w:val="24"/>
        </w:rPr>
        <w:t xml:space="preserve"> лист издаден од страна на трговецот и во </w:t>
      </w:r>
      <w:r w:rsidR="00E55003">
        <w:rPr>
          <w:rFonts w:ascii="Arial" w:eastAsia="Calibri" w:hAnsi="Arial" w:cs="Arial"/>
          <w:sz w:val="24"/>
          <w:szCs w:val="24"/>
        </w:rPr>
        <w:t xml:space="preserve">трговскиот грантен </w:t>
      </w:r>
      <w:r w:rsidRPr="00565D7D">
        <w:rPr>
          <w:rFonts w:ascii="Arial" w:eastAsia="Calibri" w:hAnsi="Arial" w:cs="Arial"/>
          <w:sz w:val="24"/>
          <w:szCs w:val="24"/>
        </w:rPr>
        <w:t>лист издаден од страна на производителот се наведени гарантни рокови со различно траење, како општо применлив се зема подолгиот гарантен рок.</w:t>
      </w:r>
    </w:p>
    <w:p w14:paraId="676ACF56" w14:textId="0CF6A6B2" w:rsidR="00A67552" w:rsidRPr="00565D7D" w:rsidRDefault="00A67552"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Права на потрошувачот</w:t>
      </w:r>
      <w:r w:rsidR="00C01876" w:rsidRPr="00565D7D">
        <w:rPr>
          <w:rFonts w:ascii="Arial" w:eastAsia="Calibri" w:hAnsi="Arial" w:cs="Arial"/>
          <w:b/>
          <w:sz w:val="24"/>
          <w:szCs w:val="24"/>
        </w:rPr>
        <w:t xml:space="preserve"> по однос на гарантиот рок</w:t>
      </w:r>
    </w:p>
    <w:p w14:paraId="07A11327" w14:textId="20737630"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113</w:t>
      </w:r>
    </w:p>
    <w:p w14:paraId="49686AC7" w14:textId="05A17123"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(1) Потрошувачот може поради неисправното функционирање </w:t>
      </w:r>
      <w:r w:rsidR="002A50CD" w:rsidRPr="00565D7D">
        <w:rPr>
          <w:rFonts w:ascii="Arial" w:eastAsia="Calibri" w:hAnsi="Arial" w:cs="Arial"/>
          <w:sz w:val="24"/>
          <w:szCs w:val="24"/>
        </w:rPr>
        <w:t xml:space="preserve">или поради нефункционирање во периодот за кој е дадена гаранција за трајност </w:t>
      </w:r>
      <w:r w:rsidRPr="00565D7D">
        <w:rPr>
          <w:rFonts w:ascii="Arial" w:eastAsia="Calibri" w:hAnsi="Arial" w:cs="Arial"/>
          <w:sz w:val="24"/>
          <w:szCs w:val="24"/>
        </w:rPr>
        <w:t>да бара од трговецот, односно од производителот или лицето определено од нивна страна поправка на потрошувачката стока или пак од трговецот, односно од производителот да бара замена на потрошувачката стока во текот на гарантниот рок, без оглед на тоа кога се појавило неисправното функционирање</w:t>
      </w:r>
      <w:r w:rsidR="002A50CD" w:rsidRPr="00565D7D">
        <w:rPr>
          <w:rFonts w:ascii="Arial" w:eastAsia="Calibri" w:hAnsi="Arial" w:cs="Arial"/>
          <w:sz w:val="24"/>
          <w:szCs w:val="24"/>
        </w:rPr>
        <w:t xml:space="preserve"> односно нефункционирање</w:t>
      </w:r>
      <w:r w:rsidRPr="00565D7D">
        <w:rPr>
          <w:rFonts w:ascii="Arial" w:eastAsia="Calibri" w:hAnsi="Arial" w:cs="Arial"/>
          <w:sz w:val="24"/>
          <w:szCs w:val="24"/>
        </w:rPr>
        <w:t>.</w:t>
      </w:r>
    </w:p>
    <w:p w14:paraId="45D52331" w14:textId="41385607" w:rsidR="00A67552" w:rsidRPr="00565D7D" w:rsidRDefault="00E55003" w:rsidP="00A67552">
      <w:pPr>
        <w:shd w:val="clear" w:color="auto" w:fill="FFFFFF"/>
        <w:spacing w:before="100" w:beforeAutospacing="1" w:after="20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 xml:space="preserve">(2) </w:t>
      </w:r>
      <w:r w:rsidR="00A67552" w:rsidRPr="00565D7D">
        <w:rPr>
          <w:rFonts w:ascii="Arial" w:eastAsia="Times New Roman" w:hAnsi="Arial" w:cs="Arial"/>
          <w:sz w:val="24"/>
          <w:szCs w:val="24"/>
          <w:lang w:eastAsia="mk-MK"/>
        </w:rPr>
        <w:t xml:space="preserve">Потрошувачот може да бара замена на </w:t>
      </w:r>
      <w:r w:rsidR="00A67552" w:rsidRPr="00565D7D">
        <w:rPr>
          <w:rFonts w:ascii="Arial" w:eastAsia="Calibri" w:hAnsi="Arial" w:cs="Arial"/>
          <w:sz w:val="24"/>
          <w:szCs w:val="24"/>
        </w:rPr>
        <w:t>потрошувачката</w:t>
      </w:r>
      <w:r w:rsidR="00A67552" w:rsidRPr="00565D7D">
        <w:rPr>
          <w:rFonts w:ascii="Arial" w:eastAsia="Times New Roman" w:hAnsi="Arial" w:cs="Arial"/>
          <w:sz w:val="24"/>
          <w:szCs w:val="24"/>
          <w:lang w:eastAsia="mk-MK"/>
        </w:rPr>
        <w:t xml:space="preserve"> стока во случај кога </w:t>
      </w:r>
      <w:r w:rsidR="00A67552" w:rsidRPr="00565D7D">
        <w:rPr>
          <w:rFonts w:ascii="Arial" w:eastAsia="Calibri" w:hAnsi="Arial" w:cs="Arial"/>
          <w:sz w:val="24"/>
          <w:szCs w:val="24"/>
        </w:rPr>
        <w:t>потрошувачката</w:t>
      </w:r>
      <w:r w:rsidR="00A67552" w:rsidRPr="00565D7D">
        <w:rPr>
          <w:rFonts w:ascii="Arial" w:eastAsia="Times New Roman" w:hAnsi="Arial" w:cs="Arial"/>
          <w:sz w:val="24"/>
          <w:szCs w:val="24"/>
          <w:lang w:eastAsia="mk-MK"/>
        </w:rPr>
        <w:t xml:space="preserve"> стока е веќе поправана три пати во текот на гарантниот рок, независно од причината за поправање, како и во случај кога </w:t>
      </w:r>
      <w:r w:rsidR="00A67552" w:rsidRPr="00565D7D">
        <w:rPr>
          <w:rFonts w:ascii="Arial" w:eastAsia="Calibri" w:hAnsi="Arial" w:cs="Arial"/>
          <w:sz w:val="24"/>
          <w:szCs w:val="24"/>
        </w:rPr>
        <w:t>потрошувачката</w:t>
      </w:r>
      <w:r w:rsidR="00A67552" w:rsidRPr="00565D7D">
        <w:rPr>
          <w:rFonts w:ascii="Arial" w:eastAsia="Times New Roman" w:hAnsi="Arial" w:cs="Arial"/>
          <w:sz w:val="24"/>
          <w:szCs w:val="24"/>
          <w:lang w:eastAsia="mk-MK"/>
        </w:rPr>
        <w:t xml:space="preserve"> стока е веќе поправана два пати во текот на гарантниот рок од иста причина за поправање.</w:t>
      </w:r>
    </w:p>
    <w:p w14:paraId="1CB3F2E8" w14:textId="022B4B85" w:rsidR="00A67552" w:rsidRPr="00565D7D" w:rsidRDefault="007031D3" w:rsidP="00A67552">
      <w:pPr>
        <w:shd w:val="clear" w:color="auto" w:fill="FFFFFF"/>
        <w:spacing w:before="100" w:beforeAutospacing="1" w:after="200" w:line="240" w:lineRule="auto"/>
        <w:jc w:val="both"/>
        <w:rPr>
          <w:rFonts w:ascii="Arial" w:eastAsia="Times New Roman" w:hAnsi="Arial" w:cs="Arial"/>
          <w:sz w:val="24"/>
          <w:szCs w:val="24"/>
          <w:lang w:eastAsia="mk-MK"/>
        </w:rPr>
      </w:pPr>
      <w:r w:rsidRPr="00565D7D">
        <w:rPr>
          <w:rFonts w:ascii="Arial" w:eastAsia="Times New Roman" w:hAnsi="Arial" w:cs="Arial"/>
          <w:sz w:val="24"/>
          <w:szCs w:val="24"/>
          <w:lang w:eastAsia="mk-MK"/>
        </w:rPr>
        <w:t>(3) Во случаите од ставот (2) на</w:t>
      </w:r>
      <w:r w:rsidR="00A67552" w:rsidRPr="00565D7D">
        <w:rPr>
          <w:rFonts w:ascii="Arial" w:eastAsia="Times New Roman" w:hAnsi="Arial" w:cs="Arial"/>
          <w:sz w:val="24"/>
          <w:szCs w:val="24"/>
          <w:lang w:eastAsia="mk-MK"/>
        </w:rPr>
        <w:t xml:space="preserve"> овој член, трговецот, односно производителот е должен, иако е утврдена натамошна можност за поправка во текот на гарантниот рок, на барање на потрошувачот, да ја замени </w:t>
      </w:r>
      <w:r w:rsidR="00A67552" w:rsidRPr="00565D7D">
        <w:rPr>
          <w:rFonts w:ascii="Arial" w:eastAsia="Calibri" w:hAnsi="Arial" w:cs="Arial"/>
          <w:sz w:val="24"/>
          <w:szCs w:val="24"/>
        </w:rPr>
        <w:t>потрошувачката</w:t>
      </w:r>
      <w:r w:rsidR="00A67552" w:rsidRPr="00565D7D">
        <w:rPr>
          <w:rFonts w:ascii="Arial" w:eastAsia="Times New Roman" w:hAnsi="Arial" w:cs="Arial"/>
          <w:sz w:val="24"/>
          <w:szCs w:val="24"/>
          <w:lang w:eastAsia="mk-MK"/>
        </w:rPr>
        <w:t xml:space="preserve"> стока.</w:t>
      </w:r>
    </w:p>
    <w:p w14:paraId="3E7A7B88" w14:textId="21CB13CB" w:rsidR="00A67552" w:rsidRPr="00565D7D" w:rsidRDefault="00A67552" w:rsidP="00A67552">
      <w:pPr>
        <w:shd w:val="clear" w:color="auto" w:fill="FFFFFF"/>
        <w:spacing w:before="240" w:after="240" w:line="240" w:lineRule="auto"/>
        <w:jc w:val="both"/>
        <w:rPr>
          <w:rFonts w:ascii="Arial" w:eastAsia="Times New Roman" w:hAnsi="Arial" w:cs="Arial"/>
          <w:sz w:val="24"/>
          <w:szCs w:val="24"/>
          <w:lang w:eastAsia="mk-MK"/>
        </w:rPr>
      </w:pPr>
      <w:r w:rsidRPr="00565D7D">
        <w:rPr>
          <w:rFonts w:ascii="Arial" w:eastAsia="Times New Roman" w:hAnsi="Arial" w:cs="Arial"/>
          <w:sz w:val="24"/>
          <w:szCs w:val="24"/>
          <w:lang w:eastAsia="mk-MK"/>
        </w:rPr>
        <w:lastRenderedPageBreak/>
        <w:t xml:space="preserve">(4) Ако во моментот на поднесувањето на барањето од потрошувачот трговецот, односно производителот нема соодветна </w:t>
      </w:r>
      <w:r w:rsidRPr="00565D7D">
        <w:rPr>
          <w:rFonts w:ascii="Arial" w:eastAsia="Calibri" w:hAnsi="Arial" w:cs="Arial"/>
          <w:sz w:val="24"/>
          <w:szCs w:val="24"/>
        </w:rPr>
        <w:t>потрошувачка</w:t>
      </w:r>
      <w:r w:rsidRPr="00565D7D">
        <w:rPr>
          <w:rFonts w:ascii="Arial" w:eastAsia="Times New Roman" w:hAnsi="Arial" w:cs="Arial"/>
          <w:sz w:val="24"/>
          <w:szCs w:val="24"/>
          <w:lang w:eastAsia="mk-MK"/>
        </w:rPr>
        <w:t xml:space="preserve"> стока, односно </w:t>
      </w:r>
      <w:r w:rsidRPr="00565D7D">
        <w:rPr>
          <w:rFonts w:ascii="Arial" w:eastAsia="Calibri" w:hAnsi="Arial" w:cs="Arial"/>
          <w:sz w:val="24"/>
          <w:szCs w:val="24"/>
        </w:rPr>
        <w:t>потрошувачка</w:t>
      </w:r>
      <w:r w:rsidRPr="00565D7D">
        <w:rPr>
          <w:rFonts w:ascii="Arial" w:eastAsia="Times New Roman" w:hAnsi="Arial" w:cs="Arial"/>
          <w:sz w:val="24"/>
          <w:szCs w:val="24"/>
          <w:lang w:eastAsia="mk-MK"/>
        </w:rPr>
        <w:t xml:space="preserve"> стока што ќе одговара на потребите на потрошувачот, а во секој случај по изминувањето </w:t>
      </w:r>
      <w:r w:rsidR="00E55003">
        <w:rPr>
          <w:rFonts w:ascii="Arial" w:eastAsia="Times New Roman" w:hAnsi="Arial" w:cs="Arial"/>
          <w:sz w:val="24"/>
          <w:szCs w:val="24"/>
          <w:lang w:eastAsia="mk-MK"/>
        </w:rPr>
        <w:t>на</w:t>
      </w:r>
      <w:r w:rsidR="005C76BD" w:rsidRPr="00565D7D">
        <w:rPr>
          <w:rFonts w:ascii="Arial" w:eastAsia="Times New Roman" w:hAnsi="Arial" w:cs="Arial"/>
          <w:sz w:val="24"/>
          <w:szCs w:val="24"/>
          <w:lang w:eastAsia="mk-MK"/>
        </w:rPr>
        <w:t xml:space="preserve"> </w:t>
      </w:r>
      <w:r w:rsidR="00E55003">
        <w:rPr>
          <w:rFonts w:ascii="Arial" w:eastAsia="Calibri" w:hAnsi="Arial" w:cs="Arial"/>
          <w:sz w:val="24"/>
          <w:szCs w:val="24"/>
        </w:rPr>
        <w:t xml:space="preserve">30 </w:t>
      </w:r>
      <w:r w:rsidR="005C76BD" w:rsidRPr="00565D7D">
        <w:rPr>
          <w:rFonts w:ascii="Arial" w:eastAsia="Calibri" w:hAnsi="Arial" w:cs="Arial"/>
          <w:sz w:val="24"/>
          <w:szCs w:val="24"/>
        </w:rPr>
        <w:t>дена</w:t>
      </w:r>
      <w:r w:rsidR="005C76BD" w:rsidRPr="00565D7D">
        <w:rPr>
          <w:rFonts w:ascii="Arial" w:eastAsia="Times New Roman" w:hAnsi="Arial" w:cs="Arial"/>
          <w:sz w:val="24"/>
          <w:szCs w:val="24"/>
          <w:lang w:eastAsia="mk-MK"/>
        </w:rPr>
        <w:t xml:space="preserve"> </w:t>
      </w:r>
      <w:r w:rsidRPr="00565D7D">
        <w:rPr>
          <w:rFonts w:ascii="Arial" w:eastAsia="Times New Roman" w:hAnsi="Arial" w:cs="Arial"/>
          <w:sz w:val="24"/>
          <w:szCs w:val="24"/>
          <w:lang w:eastAsia="mk-MK"/>
        </w:rPr>
        <w:t>од направеното барање, потрошувачот има право, по свој избор:</w:t>
      </w:r>
    </w:p>
    <w:p w14:paraId="7BE1F4A8" w14:textId="77777777" w:rsidR="00A67552" w:rsidRPr="00565D7D" w:rsidRDefault="00A67552" w:rsidP="00A67552">
      <w:pPr>
        <w:shd w:val="clear" w:color="auto" w:fill="FFFFFF"/>
        <w:spacing w:before="240" w:after="240" w:line="240" w:lineRule="auto"/>
        <w:jc w:val="both"/>
        <w:rPr>
          <w:rFonts w:ascii="Arial" w:eastAsia="Times New Roman" w:hAnsi="Arial" w:cs="Arial"/>
          <w:sz w:val="24"/>
          <w:szCs w:val="24"/>
          <w:lang w:eastAsia="mk-MK"/>
        </w:rPr>
      </w:pPr>
      <w:r w:rsidRPr="00565D7D">
        <w:rPr>
          <w:rFonts w:ascii="Arial" w:eastAsia="Times New Roman" w:hAnsi="Arial" w:cs="Arial"/>
          <w:sz w:val="24"/>
          <w:szCs w:val="24"/>
          <w:lang w:eastAsia="mk-MK"/>
        </w:rPr>
        <w:t xml:space="preserve">1) да го раскине договорот и да бара враќање на платената цена; </w:t>
      </w:r>
    </w:p>
    <w:p w14:paraId="2673D296" w14:textId="64902676" w:rsidR="00A67552" w:rsidRPr="00565D7D" w:rsidRDefault="00A67552" w:rsidP="00A67552">
      <w:pPr>
        <w:shd w:val="clear" w:color="auto" w:fill="FFFFFF"/>
        <w:spacing w:before="240" w:after="240" w:line="240" w:lineRule="auto"/>
        <w:jc w:val="both"/>
        <w:rPr>
          <w:rFonts w:ascii="Arial" w:eastAsia="Times New Roman" w:hAnsi="Arial" w:cs="Arial"/>
          <w:sz w:val="24"/>
          <w:szCs w:val="24"/>
          <w:lang w:eastAsia="mk-MK"/>
        </w:rPr>
      </w:pPr>
      <w:r w:rsidRPr="00565D7D">
        <w:rPr>
          <w:rFonts w:ascii="Arial" w:eastAsia="Times New Roman" w:hAnsi="Arial" w:cs="Arial"/>
          <w:sz w:val="24"/>
          <w:szCs w:val="24"/>
          <w:lang w:eastAsia="mk-MK"/>
        </w:rPr>
        <w:t>2) да бара</w:t>
      </w:r>
      <w:r w:rsidR="00E55003">
        <w:rPr>
          <w:rFonts w:ascii="Arial" w:eastAsia="Times New Roman" w:hAnsi="Arial" w:cs="Arial"/>
          <w:sz w:val="24"/>
          <w:szCs w:val="24"/>
          <w:lang w:eastAsia="mk-MK"/>
        </w:rPr>
        <w:t xml:space="preserve"> сразмерно намалување на цената</w:t>
      </w:r>
      <w:r w:rsidRPr="00565D7D">
        <w:rPr>
          <w:rFonts w:ascii="Arial" w:eastAsia="Times New Roman" w:hAnsi="Arial" w:cs="Arial"/>
          <w:sz w:val="24"/>
          <w:szCs w:val="24"/>
          <w:lang w:eastAsia="mk-MK"/>
        </w:rPr>
        <w:t xml:space="preserve"> или</w:t>
      </w:r>
    </w:p>
    <w:p w14:paraId="44627A37" w14:textId="50AED5E2" w:rsidR="00A67552" w:rsidRPr="00565D7D" w:rsidRDefault="00A67552" w:rsidP="00A67552">
      <w:pPr>
        <w:shd w:val="clear" w:color="auto" w:fill="FFFFFF"/>
        <w:spacing w:before="240" w:after="240" w:line="240" w:lineRule="auto"/>
        <w:jc w:val="both"/>
        <w:rPr>
          <w:rFonts w:ascii="Arial" w:eastAsia="Times New Roman" w:hAnsi="Arial" w:cs="Arial"/>
          <w:sz w:val="24"/>
          <w:szCs w:val="24"/>
          <w:lang w:eastAsia="mk-MK"/>
        </w:rPr>
      </w:pPr>
      <w:r w:rsidRPr="00565D7D">
        <w:rPr>
          <w:rFonts w:ascii="Arial" w:eastAsia="Times New Roman" w:hAnsi="Arial" w:cs="Arial"/>
          <w:sz w:val="24"/>
          <w:szCs w:val="24"/>
          <w:lang w:eastAsia="mk-MK"/>
        </w:rPr>
        <w:t xml:space="preserve">3) да бара замена со друга соодветна </w:t>
      </w:r>
      <w:r w:rsidRPr="00565D7D">
        <w:rPr>
          <w:rFonts w:ascii="Arial" w:eastAsia="Calibri" w:hAnsi="Arial" w:cs="Arial"/>
          <w:sz w:val="24"/>
          <w:szCs w:val="24"/>
        </w:rPr>
        <w:t>потрошувачка</w:t>
      </w:r>
      <w:r w:rsidRPr="00565D7D">
        <w:rPr>
          <w:rFonts w:ascii="Arial" w:eastAsia="Times New Roman" w:hAnsi="Arial" w:cs="Arial"/>
          <w:sz w:val="24"/>
          <w:szCs w:val="24"/>
          <w:lang w:eastAsia="mk-MK"/>
        </w:rPr>
        <w:t xml:space="preserve"> стока, </w:t>
      </w:r>
      <w:r w:rsidRPr="00565D7D">
        <w:rPr>
          <w:rFonts w:ascii="Arial" w:eastAsia="Times New Roman" w:hAnsi="Arial" w:cs="Arial"/>
          <w:sz w:val="24"/>
          <w:szCs w:val="24"/>
        </w:rPr>
        <w:t>а кога трговецот</w:t>
      </w:r>
      <w:r w:rsidRPr="00565D7D">
        <w:rPr>
          <w:rFonts w:ascii="Arial" w:eastAsia="Times New Roman" w:hAnsi="Arial" w:cs="Arial"/>
          <w:sz w:val="24"/>
          <w:szCs w:val="24"/>
          <w:lang w:eastAsia="mk-MK"/>
        </w:rPr>
        <w:t>, односно производителот</w:t>
      </w:r>
      <w:r w:rsidR="001F02B1" w:rsidRPr="00565D7D">
        <w:rPr>
          <w:rFonts w:ascii="Arial" w:eastAsia="Times New Roman" w:hAnsi="Arial" w:cs="Arial"/>
          <w:sz w:val="24"/>
          <w:szCs w:val="24"/>
        </w:rPr>
        <w:t xml:space="preserve"> </w:t>
      </w:r>
      <w:r w:rsidR="00B52675" w:rsidRPr="00565D7D">
        <w:rPr>
          <w:rFonts w:ascii="Arial" w:eastAsia="Times New Roman" w:hAnsi="Arial" w:cs="Arial"/>
          <w:sz w:val="24"/>
          <w:szCs w:val="24"/>
        </w:rPr>
        <w:t xml:space="preserve">располага </w:t>
      </w:r>
      <w:r w:rsidR="001F02B1" w:rsidRPr="00565D7D">
        <w:rPr>
          <w:rFonts w:ascii="Arial" w:eastAsia="Times New Roman" w:hAnsi="Arial" w:cs="Arial"/>
          <w:sz w:val="24"/>
          <w:szCs w:val="24"/>
        </w:rPr>
        <w:t>со таква потрошувачка стока</w:t>
      </w:r>
      <w:r w:rsidRPr="00565D7D">
        <w:rPr>
          <w:rFonts w:ascii="Arial" w:eastAsia="Times New Roman" w:hAnsi="Arial" w:cs="Arial"/>
          <w:sz w:val="24"/>
          <w:szCs w:val="24"/>
          <w:lang w:eastAsia="mk-MK"/>
        </w:rPr>
        <w:t>.</w:t>
      </w:r>
    </w:p>
    <w:p w14:paraId="10F772E4" w14:textId="1F7C60AD" w:rsidR="00A67552" w:rsidRPr="00565D7D" w:rsidRDefault="00A67552" w:rsidP="00A67552">
      <w:pPr>
        <w:spacing w:after="200" w:line="240" w:lineRule="auto"/>
        <w:jc w:val="both"/>
        <w:rPr>
          <w:rFonts w:ascii="Arial" w:eastAsia="Calibri" w:hAnsi="Arial" w:cs="Arial"/>
          <w:sz w:val="24"/>
          <w:szCs w:val="24"/>
        </w:rPr>
      </w:pPr>
      <w:bookmarkStart w:id="37" w:name="_Hlk531681109"/>
      <w:r w:rsidRPr="00565D7D">
        <w:rPr>
          <w:rFonts w:ascii="Arial" w:eastAsia="Times New Roman" w:hAnsi="Arial" w:cs="Arial"/>
          <w:sz w:val="24"/>
          <w:szCs w:val="24"/>
          <w:lang w:eastAsia="mk-MK"/>
        </w:rPr>
        <w:t>(5)</w:t>
      </w:r>
      <w:bookmarkEnd w:id="37"/>
      <w:r w:rsidR="007600F0" w:rsidRPr="00565D7D">
        <w:rPr>
          <w:rFonts w:ascii="Arial" w:eastAsia="Times New Roman" w:hAnsi="Arial" w:cs="Arial"/>
          <w:sz w:val="24"/>
          <w:szCs w:val="24"/>
          <w:lang w:eastAsia="mk-MK"/>
        </w:rPr>
        <w:t xml:space="preserve"> </w:t>
      </w:r>
      <w:r w:rsidRPr="00565D7D">
        <w:rPr>
          <w:rFonts w:ascii="Arial" w:eastAsia="Times New Roman" w:hAnsi="Arial" w:cs="Arial"/>
          <w:sz w:val="24"/>
          <w:szCs w:val="24"/>
          <w:lang w:eastAsia="mk-MK"/>
        </w:rPr>
        <w:t xml:space="preserve">Трговецот, односно производителот е должен да го извести потрошувачот кој барал замена на </w:t>
      </w:r>
      <w:r w:rsidRPr="00565D7D">
        <w:rPr>
          <w:rFonts w:ascii="Arial" w:eastAsia="Calibri" w:hAnsi="Arial" w:cs="Arial"/>
          <w:sz w:val="24"/>
          <w:szCs w:val="24"/>
        </w:rPr>
        <w:t>потрошувачката</w:t>
      </w:r>
      <w:r w:rsidRPr="00565D7D">
        <w:rPr>
          <w:rFonts w:ascii="Arial" w:eastAsia="Times New Roman" w:hAnsi="Arial" w:cs="Arial"/>
          <w:sz w:val="24"/>
          <w:szCs w:val="24"/>
          <w:lang w:eastAsia="mk-MK"/>
        </w:rPr>
        <w:t xml:space="preserve"> стока дека располага со таква </w:t>
      </w:r>
      <w:r w:rsidRPr="00565D7D">
        <w:rPr>
          <w:rFonts w:ascii="Arial" w:eastAsia="Calibri" w:hAnsi="Arial" w:cs="Arial"/>
          <w:sz w:val="24"/>
          <w:szCs w:val="24"/>
        </w:rPr>
        <w:t>потрошувачка</w:t>
      </w:r>
      <w:r w:rsidRPr="00565D7D">
        <w:rPr>
          <w:rFonts w:ascii="Arial" w:eastAsia="Times New Roman" w:hAnsi="Arial" w:cs="Arial"/>
          <w:sz w:val="24"/>
          <w:szCs w:val="24"/>
          <w:lang w:eastAsia="mk-MK"/>
        </w:rPr>
        <w:t xml:space="preserve"> стока во рок кој не може да биде подолг </w:t>
      </w:r>
      <w:r w:rsidR="009D0838" w:rsidRPr="00565D7D">
        <w:rPr>
          <w:rFonts w:ascii="Arial" w:eastAsia="Times New Roman" w:hAnsi="Arial" w:cs="Arial"/>
          <w:sz w:val="24"/>
          <w:szCs w:val="24"/>
          <w:lang w:eastAsia="mk-MK"/>
        </w:rPr>
        <w:t xml:space="preserve">од </w:t>
      </w:r>
      <w:r w:rsidR="00E55003">
        <w:rPr>
          <w:rFonts w:ascii="Arial" w:eastAsia="Calibri" w:hAnsi="Arial" w:cs="Arial"/>
          <w:sz w:val="24"/>
          <w:szCs w:val="24"/>
        </w:rPr>
        <w:t>30</w:t>
      </w:r>
      <w:r w:rsidR="009D0838" w:rsidRPr="00565D7D">
        <w:rPr>
          <w:rFonts w:ascii="Arial" w:eastAsia="Calibri" w:hAnsi="Arial" w:cs="Arial"/>
          <w:sz w:val="24"/>
          <w:szCs w:val="24"/>
        </w:rPr>
        <w:t xml:space="preserve"> дена</w:t>
      </w:r>
      <w:r w:rsidR="009D0838" w:rsidRPr="00565D7D">
        <w:rPr>
          <w:rFonts w:ascii="Arial" w:eastAsia="Times New Roman" w:hAnsi="Arial" w:cs="Arial"/>
          <w:sz w:val="24"/>
          <w:szCs w:val="24"/>
          <w:lang w:eastAsia="mk-MK"/>
        </w:rPr>
        <w:t xml:space="preserve"> </w:t>
      </w:r>
      <w:r w:rsidRPr="00565D7D">
        <w:rPr>
          <w:rFonts w:ascii="Arial" w:eastAsia="Times New Roman" w:hAnsi="Arial" w:cs="Arial"/>
          <w:sz w:val="24"/>
          <w:szCs w:val="24"/>
          <w:lang w:eastAsia="mk-MK"/>
        </w:rPr>
        <w:t>од денот на приемот на барањето.</w:t>
      </w:r>
    </w:p>
    <w:p w14:paraId="7FFF3F4F" w14:textId="7F4365A2"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(6) Потрошувачот, во секој случај, има право на надомест на штетата што ја претрпел поради тоа што бил лишен од употребата на потрошувачката стока од моментот на барањето поправка и</w:t>
      </w:r>
      <w:r w:rsidR="00B52675" w:rsidRPr="00565D7D">
        <w:rPr>
          <w:rFonts w:ascii="Arial" w:eastAsia="Calibri" w:hAnsi="Arial" w:cs="Arial"/>
          <w:sz w:val="24"/>
          <w:szCs w:val="24"/>
        </w:rPr>
        <w:t>ли замена до нивното извршување.</w:t>
      </w:r>
      <w:r w:rsidRPr="00565D7D">
        <w:rPr>
          <w:rFonts w:ascii="Arial" w:eastAsia="Calibri" w:hAnsi="Arial" w:cs="Arial"/>
          <w:sz w:val="24"/>
          <w:szCs w:val="24"/>
        </w:rPr>
        <w:t xml:space="preserve"> </w:t>
      </w:r>
    </w:p>
    <w:p w14:paraId="7E2CB986" w14:textId="396B5DDD" w:rsidR="00A67552" w:rsidRPr="00565D7D" w:rsidRDefault="00A67552"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Продолжување на гар</w:t>
      </w:r>
      <w:r w:rsidR="007F29C2" w:rsidRPr="00565D7D">
        <w:rPr>
          <w:rFonts w:ascii="Arial" w:eastAsia="Calibri" w:hAnsi="Arial" w:cs="Arial"/>
          <w:b/>
          <w:sz w:val="24"/>
          <w:szCs w:val="24"/>
        </w:rPr>
        <w:t xml:space="preserve">антен </w:t>
      </w:r>
      <w:r w:rsidRPr="00565D7D">
        <w:rPr>
          <w:rFonts w:ascii="Arial" w:eastAsia="Calibri" w:hAnsi="Arial" w:cs="Arial"/>
          <w:b/>
          <w:sz w:val="24"/>
          <w:szCs w:val="24"/>
        </w:rPr>
        <w:t>рок</w:t>
      </w:r>
    </w:p>
    <w:p w14:paraId="14D64564" w14:textId="546D2679"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114</w:t>
      </w:r>
    </w:p>
    <w:p w14:paraId="7B30BC9B" w14:textId="11BB0814"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(1) Во случај на помала поправка, гарантниот рок се продолжува онолку колку што потрошувачот бил лишен од употребата на потрошувачката стока.</w:t>
      </w:r>
    </w:p>
    <w:p w14:paraId="17C077C1" w14:textId="1A53163B" w:rsidR="00A67552" w:rsidRPr="00565D7D" w:rsidRDefault="00B52675"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(2) К</w:t>
      </w:r>
      <w:r w:rsidR="00A67552" w:rsidRPr="00565D7D">
        <w:rPr>
          <w:rFonts w:ascii="Arial" w:eastAsia="Calibri" w:hAnsi="Arial" w:cs="Arial"/>
          <w:sz w:val="24"/>
          <w:szCs w:val="24"/>
        </w:rPr>
        <w:t>ога поради неисправното функционирање е извршена замена на потрошувачката стока ил</w:t>
      </w:r>
      <w:r w:rsidR="00E55003">
        <w:rPr>
          <w:rFonts w:ascii="Arial" w:eastAsia="Calibri" w:hAnsi="Arial" w:cs="Arial"/>
          <w:sz w:val="24"/>
          <w:szCs w:val="24"/>
        </w:rPr>
        <w:t>и нејзина суштествена поправка,</w:t>
      </w:r>
      <w:r w:rsidR="007F29C2" w:rsidRPr="00565D7D">
        <w:rPr>
          <w:rFonts w:ascii="Arial" w:eastAsia="Calibri" w:hAnsi="Arial" w:cs="Arial"/>
          <w:sz w:val="24"/>
          <w:szCs w:val="24"/>
        </w:rPr>
        <w:t xml:space="preserve"> гарантен </w:t>
      </w:r>
      <w:r w:rsidR="00A67552" w:rsidRPr="00565D7D">
        <w:rPr>
          <w:rFonts w:ascii="Arial" w:eastAsia="Calibri" w:hAnsi="Arial" w:cs="Arial"/>
          <w:sz w:val="24"/>
          <w:szCs w:val="24"/>
        </w:rPr>
        <w:t xml:space="preserve"> рок </w:t>
      </w:r>
      <w:r w:rsidRPr="00565D7D">
        <w:rPr>
          <w:rFonts w:ascii="Arial" w:eastAsia="Calibri" w:hAnsi="Arial" w:cs="Arial"/>
          <w:sz w:val="24"/>
          <w:szCs w:val="24"/>
        </w:rPr>
        <w:t>започнува</w:t>
      </w:r>
      <w:r w:rsidR="007031D3" w:rsidRPr="00565D7D">
        <w:rPr>
          <w:rFonts w:ascii="Arial" w:eastAsia="Calibri" w:hAnsi="Arial" w:cs="Arial"/>
          <w:sz w:val="24"/>
          <w:szCs w:val="24"/>
        </w:rPr>
        <w:t xml:space="preserve"> повторно </w:t>
      </w:r>
      <w:r w:rsidR="00A67552" w:rsidRPr="00565D7D">
        <w:rPr>
          <w:rFonts w:ascii="Arial" w:eastAsia="Calibri" w:hAnsi="Arial" w:cs="Arial"/>
          <w:sz w:val="24"/>
          <w:szCs w:val="24"/>
        </w:rPr>
        <w:t>да тече од замената, односно од враќањето на поправената потрошувачка стока</w:t>
      </w:r>
      <w:r w:rsidR="00064266" w:rsidRPr="00565D7D">
        <w:rPr>
          <w:rFonts w:ascii="Arial" w:eastAsia="Calibri" w:hAnsi="Arial" w:cs="Arial"/>
          <w:sz w:val="24"/>
          <w:szCs w:val="24"/>
        </w:rPr>
        <w:t xml:space="preserve"> на потрошувачот</w:t>
      </w:r>
      <w:r w:rsidR="00A67552" w:rsidRPr="00565D7D">
        <w:rPr>
          <w:rFonts w:ascii="Arial" w:eastAsia="Calibri" w:hAnsi="Arial" w:cs="Arial"/>
          <w:sz w:val="24"/>
          <w:szCs w:val="24"/>
        </w:rPr>
        <w:t>.</w:t>
      </w:r>
    </w:p>
    <w:p w14:paraId="4DBEDAE3" w14:textId="766938C6"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(3) Ако е заменет или суштествено поправен само некој дел од потрошувачката стока,</w:t>
      </w:r>
      <w:r w:rsidR="007F29C2" w:rsidRPr="00565D7D">
        <w:rPr>
          <w:rFonts w:ascii="Arial" w:eastAsia="Calibri" w:hAnsi="Arial" w:cs="Arial"/>
          <w:sz w:val="24"/>
          <w:szCs w:val="24"/>
        </w:rPr>
        <w:t xml:space="preserve"> гарантен</w:t>
      </w:r>
      <w:r w:rsidRPr="00565D7D">
        <w:rPr>
          <w:rFonts w:ascii="Arial" w:eastAsia="Calibri" w:hAnsi="Arial" w:cs="Arial"/>
          <w:sz w:val="24"/>
          <w:szCs w:val="24"/>
        </w:rPr>
        <w:t xml:space="preserve"> рок </w:t>
      </w:r>
      <w:r w:rsidR="007031D3" w:rsidRPr="00565D7D">
        <w:rPr>
          <w:rFonts w:ascii="Arial" w:eastAsia="Calibri" w:hAnsi="Arial" w:cs="Arial"/>
          <w:sz w:val="24"/>
          <w:szCs w:val="24"/>
        </w:rPr>
        <w:t>за</w:t>
      </w:r>
      <w:r w:rsidRPr="00565D7D">
        <w:rPr>
          <w:rFonts w:ascii="Arial" w:eastAsia="Calibri" w:hAnsi="Arial" w:cs="Arial"/>
          <w:sz w:val="24"/>
          <w:szCs w:val="24"/>
        </w:rPr>
        <w:t>почнува повторно да тече само за тој дел.</w:t>
      </w:r>
    </w:p>
    <w:p w14:paraId="2DE02403" w14:textId="4466CC20"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(4) </w:t>
      </w:r>
      <w:r w:rsidRPr="00565D7D">
        <w:rPr>
          <w:rFonts w:ascii="Arial" w:eastAsia="Times New Roman" w:hAnsi="Arial" w:cs="Arial"/>
          <w:sz w:val="24"/>
          <w:szCs w:val="24"/>
          <w:lang w:eastAsia="mk-MK"/>
        </w:rPr>
        <w:t xml:space="preserve">Трговецот, односно производителот е должен да ги забележи правата на потрошувачот од </w:t>
      </w:r>
      <w:r w:rsidRPr="00565D7D">
        <w:rPr>
          <w:rFonts w:ascii="Arial" w:eastAsia="Calibri" w:hAnsi="Arial" w:cs="Arial"/>
          <w:sz w:val="24"/>
          <w:szCs w:val="24"/>
        </w:rPr>
        <w:t>одредбите</w:t>
      </w:r>
      <w:r w:rsidRPr="00565D7D">
        <w:rPr>
          <w:rFonts w:ascii="Arial" w:eastAsia="Times New Roman" w:hAnsi="Arial" w:cs="Arial"/>
          <w:sz w:val="24"/>
          <w:szCs w:val="24"/>
          <w:lang w:eastAsia="mk-MK"/>
        </w:rPr>
        <w:t xml:space="preserve"> </w:t>
      </w:r>
      <w:r w:rsidR="00C01876" w:rsidRPr="00565D7D">
        <w:rPr>
          <w:rFonts w:ascii="Arial" w:eastAsia="Times New Roman" w:hAnsi="Arial" w:cs="Arial"/>
          <w:sz w:val="24"/>
          <w:szCs w:val="24"/>
          <w:lang w:eastAsia="mk-MK"/>
        </w:rPr>
        <w:t xml:space="preserve">на ставовите (1), (2) и (3) </w:t>
      </w:r>
      <w:r w:rsidRPr="00565D7D">
        <w:rPr>
          <w:rFonts w:ascii="Arial" w:eastAsia="Times New Roman" w:hAnsi="Arial" w:cs="Arial"/>
          <w:sz w:val="24"/>
          <w:szCs w:val="24"/>
          <w:lang w:eastAsia="mk-MK"/>
        </w:rPr>
        <w:t>од овој член во</w:t>
      </w:r>
      <w:r w:rsidR="00E55003">
        <w:rPr>
          <w:rFonts w:ascii="Arial" w:eastAsia="Times New Roman" w:hAnsi="Arial" w:cs="Arial"/>
          <w:sz w:val="24"/>
          <w:szCs w:val="24"/>
          <w:lang w:eastAsia="mk-MK"/>
        </w:rPr>
        <w:t xml:space="preserve"> трговскиот гарантен</w:t>
      </w:r>
      <w:r w:rsidRPr="00565D7D">
        <w:rPr>
          <w:rFonts w:ascii="Arial" w:eastAsia="Times New Roman" w:hAnsi="Arial" w:cs="Arial"/>
          <w:sz w:val="24"/>
          <w:szCs w:val="24"/>
          <w:lang w:eastAsia="mk-MK"/>
        </w:rPr>
        <w:t xml:space="preserve"> лист.</w:t>
      </w:r>
    </w:p>
    <w:p w14:paraId="0AD25000" w14:textId="77777777" w:rsidR="00A67552" w:rsidRPr="00565D7D" w:rsidRDefault="00A67552"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Трошоци и ризик</w:t>
      </w:r>
    </w:p>
    <w:p w14:paraId="4153B95C" w14:textId="1FAF2A74"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115</w:t>
      </w:r>
    </w:p>
    <w:p w14:paraId="43FAE274" w14:textId="77777777"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(1) Трговецот, односно производителот е должен на своја сметка да ја пренесе потрошувачката стока до местото каде што истата треба да се поправи, односно да се замени, како и поправената, односно заменетата потрошувачка стока да му ја врати назад на потрошувачот.</w:t>
      </w:r>
    </w:p>
    <w:p w14:paraId="7AD23B43" w14:textId="53363EB6" w:rsidR="0044661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lastRenderedPageBreak/>
        <w:t xml:space="preserve">(2) </w:t>
      </w:r>
      <w:r w:rsidR="00446612" w:rsidRPr="00565D7D">
        <w:rPr>
          <w:rFonts w:ascii="Arial" w:eastAsia="Calibri" w:hAnsi="Arial" w:cs="Arial"/>
          <w:sz w:val="24"/>
          <w:szCs w:val="24"/>
        </w:rPr>
        <w:t xml:space="preserve">Во </w:t>
      </w:r>
      <w:r w:rsidR="005679CA" w:rsidRPr="00565D7D">
        <w:rPr>
          <w:rFonts w:ascii="Arial" w:eastAsia="Calibri" w:hAnsi="Arial" w:cs="Arial"/>
          <w:sz w:val="24"/>
          <w:szCs w:val="24"/>
        </w:rPr>
        <w:t>времето на поправка</w:t>
      </w:r>
      <w:r w:rsidR="00446612" w:rsidRPr="00565D7D">
        <w:rPr>
          <w:rFonts w:ascii="Arial" w:eastAsia="Calibri" w:hAnsi="Arial" w:cs="Arial"/>
          <w:sz w:val="24"/>
          <w:szCs w:val="24"/>
        </w:rPr>
        <w:t xml:space="preserve"> ризикот за пропаѓање или оште</w:t>
      </w:r>
      <w:r w:rsidR="007031D3" w:rsidRPr="00565D7D">
        <w:rPr>
          <w:rFonts w:ascii="Arial" w:eastAsia="Calibri" w:hAnsi="Arial" w:cs="Arial"/>
          <w:sz w:val="24"/>
          <w:szCs w:val="24"/>
        </w:rPr>
        <w:t xml:space="preserve">тување на потрошувачката стока </w:t>
      </w:r>
      <w:r w:rsidR="00446612" w:rsidRPr="00565D7D">
        <w:rPr>
          <w:rFonts w:ascii="Arial" w:eastAsia="Calibri" w:hAnsi="Arial" w:cs="Arial"/>
          <w:sz w:val="24"/>
          <w:szCs w:val="24"/>
        </w:rPr>
        <w:t>е на товар на трговецот, односно производителот</w:t>
      </w:r>
      <w:r w:rsidR="007031D3" w:rsidRPr="00565D7D">
        <w:rPr>
          <w:rFonts w:ascii="Arial" w:eastAsia="Calibri" w:hAnsi="Arial" w:cs="Arial"/>
          <w:sz w:val="24"/>
          <w:szCs w:val="24"/>
        </w:rPr>
        <w:t>.</w:t>
      </w:r>
    </w:p>
    <w:p w14:paraId="25D7119D" w14:textId="77777777" w:rsidR="00A67552" w:rsidRPr="00565D7D" w:rsidRDefault="00A67552"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Губење на правата</w:t>
      </w:r>
    </w:p>
    <w:p w14:paraId="46CB687C" w14:textId="1643D9CD"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116</w:t>
      </w:r>
    </w:p>
    <w:p w14:paraId="3F832CC5" w14:textId="74D3791B" w:rsidR="00A836A0" w:rsidRPr="00565D7D" w:rsidRDefault="00A67552" w:rsidP="00CE5EBF">
      <w:pPr>
        <w:spacing w:after="200" w:line="240" w:lineRule="auto"/>
        <w:jc w:val="both"/>
        <w:rPr>
          <w:rFonts w:ascii="Arial" w:eastAsia="Calibri" w:hAnsi="Arial" w:cs="Arial"/>
          <w:sz w:val="24"/>
          <w:szCs w:val="24"/>
        </w:rPr>
      </w:pPr>
      <w:r w:rsidRPr="00565D7D">
        <w:rPr>
          <w:rFonts w:ascii="Arial" w:eastAsia="Calibri" w:hAnsi="Arial" w:cs="Arial"/>
          <w:sz w:val="24"/>
          <w:szCs w:val="24"/>
        </w:rPr>
        <w:t>Правата на потрошувачот спрема трговецот, односно производителот врз основа на гаранцијата содрж</w:t>
      </w:r>
      <w:r w:rsidR="007031D3" w:rsidRPr="00565D7D">
        <w:rPr>
          <w:rFonts w:ascii="Arial" w:eastAsia="Calibri" w:hAnsi="Arial" w:cs="Arial"/>
          <w:sz w:val="24"/>
          <w:szCs w:val="24"/>
        </w:rPr>
        <w:t xml:space="preserve">ана во </w:t>
      </w:r>
      <w:r w:rsidR="00E55003">
        <w:rPr>
          <w:rFonts w:ascii="Arial" w:eastAsia="Calibri" w:hAnsi="Arial" w:cs="Arial"/>
          <w:sz w:val="24"/>
          <w:szCs w:val="24"/>
        </w:rPr>
        <w:t>трговскиот гарантен</w:t>
      </w:r>
      <w:r w:rsidR="007031D3" w:rsidRPr="00565D7D">
        <w:rPr>
          <w:rFonts w:ascii="Arial" w:eastAsia="Calibri" w:hAnsi="Arial" w:cs="Arial"/>
          <w:sz w:val="24"/>
          <w:szCs w:val="24"/>
        </w:rPr>
        <w:t xml:space="preserve"> лист се губа</w:t>
      </w:r>
      <w:r w:rsidR="00CE5EBF" w:rsidRPr="00565D7D">
        <w:rPr>
          <w:rFonts w:ascii="Arial" w:eastAsia="Calibri" w:hAnsi="Arial" w:cs="Arial"/>
          <w:sz w:val="24"/>
          <w:szCs w:val="24"/>
        </w:rPr>
        <w:t xml:space="preserve">т </w:t>
      </w:r>
      <w:r w:rsidRPr="00565D7D">
        <w:rPr>
          <w:rFonts w:ascii="Arial" w:eastAsia="Calibri" w:hAnsi="Arial" w:cs="Arial"/>
          <w:sz w:val="24"/>
          <w:szCs w:val="24"/>
        </w:rPr>
        <w:t xml:space="preserve">по истекот на една година, сметајќи од денот кога барал од него поправка или </w:t>
      </w:r>
      <w:r w:rsidR="00CE5EBF" w:rsidRPr="00565D7D">
        <w:rPr>
          <w:rFonts w:ascii="Arial" w:eastAsia="Calibri" w:hAnsi="Arial" w:cs="Arial"/>
          <w:sz w:val="24"/>
          <w:szCs w:val="24"/>
        </w:rPr>
        <w:t>замена на потрошувачката стока.</w:t>
      </w:r>
    </w:p>
    <w:p w14:paraId="7A44EA4E" w14:textId="18B649CE" w:rsidR="00A67552" w:rsidRPr="00565D7D" w:rsidRDefault="00A67552"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Забрана на злоупотреба на </w:t>
      </w:r>
      <w:r w:rsidRPr="00A7412B">
        <w:rPr>
          <w:rFonts w:ascii="Arial" w:eastAsia="Calibri" w:hAnsi="Arial" w:cs="Arial"/>
          <w:b/>
          <w:sz w:val="24"/>
          <w:szCs w:val="24"/>
        </w:rPr>
        <w:t>изразите „</w:t>
      </w:r>
      <w:r w:rsidR="007F29C2" w:rsidRPr="00A7412B">
        <w:rPr>
          <w:rFonts w:ascii="Arial" w:eastAsia="Calibri" w:hAnsi="Arial" w:cs="Arial"/>
          <w:b/>
          <w:sz w:val="24"/>
          <w:szCs w:val="24"/>
        </w:rPr>
        <w:t xml:space="preserve"> </w:t>
      </w:r>
      <w:r w:rsidRPr="00A7412B">
        <w:rPr>
          <w:rFonts w:ascii="Arial" w:eastAsia="Calibri" w:hAnsi="Arial" w:cs="Arial"/>
          <w:b/>
          <w:sz w:val="24"/>
          <w:szCs w:val="24"/>
        </w:rPr>
        <w:t xml:space="preserve">гаранција“ </w:t>
      </w:r>
      <w:r w:rsidRPr="00565D7D">
        <w:rPr>
          <w:rFonts w:ascii="Arial" w:eastAsia="Calibri" w:hAnsi="Arial" w:cs="Arial"/>
          <w:b/>
          <w:sz w:val="24"/>
          <w:szCs w:val="24"/>
        </w:rPr>
        <w:t>или „</w:t>
      </w:r>
      <w:r w:rsidR="00E55003">
        <w:rPr>
          <w:rFonts w:ascii="Arial" w:eastAsia="Calibri" w:hAnsi="Arial" w:cs="Arial"/>
          <w:b/>
          <w:sz w:val="24"/>
          <w:szCs w:val="24"/>
        </w:rPr>
        <w:t xml:space="preserve"> трговски </w:t>
      </w:r>
      <w:r w:rsidRPr="00565D7D">
        <w:rPr>
          <w:rFonts w:ascii="Arial" w:eastAsia="Calibri" w:hAnsi="Arial" w:cs="Arial"/>
          <w:b/>
          <w:sz w:val="24"/>
          <w:szCs w:val="24"/>
        </w:rPr>
        <w:t>гарантен лист“</w:t>
      </w:r>
    </w:p>
    <w:p w14:paraId="40DDABCC" w14:textId="332D90EB"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117</w:t>
      </w:r>
    </w:p>
    <w:p w14:paraId="13147586" w14:textId="1640A281"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Забрането им е на трговците при склучувањето на договорите за продажба како и при огласувањето на потрошувачките стоки да ги користат изразите „</w:t>
      </w:r>
      <w:r w:rsidR="007F29C2" w:rsidRPr="00565D7D">
        <w:rPr>
          <w:rFonts w:ascii="Arial" w:eastAsia="Calibri" w:hAnsi="Arial" w:cs="Arial"/>
          <w:sz w:val="24"/>
          <w:szCs w:val="24"/>
        </w:rPr>
        <w:t xml:space="preserve"> </w:t>
      </w:r>
      <w:r w:rsidRPr="00565D7D">
        <w:rPr>
          <w:rFonts w:ascii="Arial" w:eastAsia="Calibri" w:hAnsi="Arial" w:cs="Arial"/>
          <w:sz w:val="24"/>
          <w:szCs w:val="24"/>
        </w:rPr>
        <w:t xml:space="preserve">гаранција“, </w:t>
      </w:r>
      <w:r w:rsidR="00E55003">
        <w:rPr>
          <w:rFonts w:ascii="Arial" w:eastAsia="Calibri" w:hAnsi="Arial" w:cs="Arial"/>
          <w:sz w:val="24"/>
          <w:szCs w:val="24"/>
        </w:rPr>
        <w:t xml:space="preserve">    </w:t>
      </w:r>
      <w:r w:rsidRPr="00565D7D">
        <w:rPr>
          <w:rFonts w:ascii="Arial" w:eastAsia="Calibri" w:hAnsi="Arial" w:cs="Arial"/>
          <w:sz w:val="24"/>
          <w:szCs w:val="24"/>
        </w:rPr>
        <w:t>„</w:t>
      </w:r>
      <w:r w:rsidR="00E55003">
        <w:rPr>
          <w:rFonts w:ascii="Arial" w:eastAsia="Calibri" w:hAnsi="Arial" w:cs="Arial"/>
          <w:sz w:val="24"/>
          <w:szCs w:val="24"/>
        </w:rPr>
        <w:t xml:space="preserve">трговски </w:t>
      </w:r>
      <w:r w:rsidRPr="00565D7D">
        <w:rPr>
          <w:rFonts w:ascii="Arial" w:eastAsia="Calibri" w:hAnsi="Arial" w:cs="Arial"/>
          <w:sz w:val="24"/>
          <w:szCs w:val="24"/>
        </w:rPr>
        <w:t>гарантен лист“ или други слични изрази со исто значење, доколку врз основа на договорот за продажба потрошувачот не се стекнува со права поголеми или дополнителни во однос на оние што произлегуваат од одговорноста на трговецот за несообразноста на стоката или од другите права што потрошувачот ги има согласно овој закон или друг пропис.</w:t>
      </w:r>
    </w:p>
    <w:p w14:paraId="3030E88E" w14:textId="73A3D770" w:rsidR="00A67552" w:rsidRPr="00565D7D" w:rsidRDefault="007031D3"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Обем на п</w:t>
      </w:r>
      <w:r w:rsidR="00CE5EBF" w:rsidRPr="00565D7D">
        <w:rPr>
          <w:rFonts w:ascii="Arial" w:eastAsia="Calibri" w:hAnsi="Arial" w:cs="Arial"/>
          <w:b/>
          <w:sz w:val="24"/>
          <w:szCs w:val="24"/>
        </w:rPr>
        <w:t xml:space="preserve">римена на одредбите за гаранција за стоките </w:t>
      </w:r>
    </w:p>
    <w:p w14:paraId="5F564CCD" w14:textId="0A53B88D" w:rsidR="00A67552" w:rsidRPr="00565D7D" w:rsidRDefault="007600F0" w:rsidP="00A67552">
      <w:pPr>
        <w:spacing w:after="200" w:line="240" w:lineRule="auto"/>
        <w:jc w:val="center"/>
        <w:rPr>
          <w:rFonts w:ascii="Arial" w:eastAsia="Calibri" w:hAnsi="Arial" w:cs="Arial"/>
          <w:b/>
          <w:sz w:val="24"/>
          <w:szCs w:val="24"/>
        </w:rPr>
      </w:pPr>
      <w:r w:rsidRPr="00565D7D">
        <w:rPr>
          <w:rFonts w:ascii="Arial" w:eastAsia="Calibri" w:hAnsi="Arial" w:cs="Arial"/>
          <w:b/>
          <w:sz w:val="24"/>
          <w:szCs w:val="24"/>
        </w:rPr>
        <w:t xml:space="preserve">Член </w:t>
      </w:r>
      <w:r w:rsidR="00C7078A" w:rsidRPr="00565D7D">
        <w:rPr>
          <w:rFonts w:ascii="Arial" w:eastAsia="Calibri" w:hAnsi="Arial" w:cs="Arial"/>
          <w:b/>
          <w:sz w:val="24"/>
          <w:szCs w:val="24"/>
        </w:rPr>
        <w:t>118</w:t>
      </w:r>
    </w:p>
    <w:p w14:paraId="0CCD3DAD" w14:textId="768083FB"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(1) Примената на одредбите </w:t>
      </w:r>
      <w:r w:rsidR="00064266" w:rsidRPr="00565D7D">
        <w:rPr>
          <w:rFonts w:ascii="Arial" w:eastAsia="Calibri" w:hAnsi="Arial" w:cs="Arial"/>
          <w:sz w:val="24"/>
          <w:szCs w:val="24"/>
        </w:rPr>
        <w:t>за</w:t>
      </w:r>
      <w:r w:rsidR="007F29C2" w:rsidRPr="00565D7D">
        <w:rPr>
          <w:rFonts w:ascii="Arial" w:eastAsia="Calibri" w:hAnsi="Arial" w:cs="Arial"/>
          <w:sz w:val="24"/>
          <w:szCs w:val="24"/>
        </w:rPr>
        <w:t xml:space="preserve"> </w:t>
      </w:r>
      <w:r w:rsidR="00064266" w:rsidRPr="00565D7D">
        <w:rPr>
          <w:rFonts w:ascii="Arial" w:eastAsia="Calibri" w:hAnsi="Arial" w:cs="Arial"/>
          <w:sz w:val="24"/>
          <w:szCs w:val="24"/>
        </w:rPr>
        <w:t>гаранција и за</w:t>
      </w:r>
      <w:r w:rsidR="00E55003">
        <w:rPr>
          <w:rFonts w:ascii="Arial" w:eastAsia="Calibri" w:hAnsi="Arial" w:cs="Arial"/>
          <w:sz w:val="24"/>
          <w:szCs w:val="24"/>
        </w:rPr>
        <w:t xml:space="preserve"> трговски </w:t>
      </w:r>
      <w:r w:rsidR="00064266" w:rsidRPr="00565D7D">
        <w:rPr>
          <w:rFonts w:ascii="Arial" w:eastAsia="Calibri" w:hAnsi="Arial" w:cs="Arial"/>
          <w:sz w:val="24"/>
          <w:szCs w:val="24"/>
        </w:rPr>
        <w:t xml:space="preserve">гарантен лист </w:t>
      </w:r>
      <w:r w:rsidR="00CE5EBF" w:rsidRPr="00565D7D">
        <w:rPr>
          <w:rFonts w:ascii="Arial" w:eastAsia="Calibri" w:hAnsi="Arial" w:cs="Arial"/>
          <w:sz w:val="24"/>
          <w:szCs w:val="24"/>
        </w:rPr>
        <w:t>од овој закон</w:t>
      </w:r>
      <w:r w:rsidRPr="00565D7D">
        <w:rPr>
          <w:rFonts w:ascii="Arial" w:eastAsia="Calibri" w:hAnsi="Arial" w:cs="Arial"/>
          <w:sz w:val="24"/>
          <w:szCs w:val="24"/>
        </w:rPr>
        <w:t xml:space="preserve"> не може да биде исклучена или ограничена, на непосреден или на посреден начин, со било која договорна одредба или спогодба помеѓу потрошувачот и трговецот</w:t>
      </w:r>
      <w:r w:rsidR="00064266" w:rsidRPr="00565D7D">
        <w:rPr>
          <w:rFonts w:ascii="Arial" w:eastAsia="Calibri" w:hAnsi="Arial" w:cs="Arial"/>
          <w:sz w:val="24"/>
          <w:szCs w:val="24"/>
        </w:rPr>
        <w:t>.</w:t>
      </w:r>
    </w:p>
    <w:p w14:paraId="12DF3ECE" w14:textId="044B0C73" w:rsidR="00AF24D8"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(2) Кога во </w:t>
      </w:r>
      <w:r w:rsidR="00624443">
        <w:rPr>
          <w:rFonts w:ascii="Arial" w:eastAsia="Calibri" w:hAnsi="Arial" w:cs="Arial"/>
          <w:sz w:val="24"/>
          <w:szCs w:val="24"/>
        </w:rPr>
        <w:t xml:space="preserve">трговскиот </w:t>
      </w:r>
      <w:r w:rsidRPr="00565D7D">
        <w:rPr>
          <w:rFonts w:ascii="Arial" w:eastAsia="Calibri" w:hAnsi="Arial" w:cs="Arial"/>
          <w:sz w:val="24"/>
          <w:szCs w:val="24"/>
        </w:rPr>
        <w:t xml:space="preserve">гарантниот лист </w:t>
      </w:r>
      <w:r w:rsidR="00064266" w:rsidRPr="00565D7D">
        <w:rPr>
          <w:rFonts w:ascii="Arial" w:eastAsia="Calibri" w:hAnsi="Arial" w:cs="Arial"/>
          <w:sz w:val="24"/>
          <w:szCs w:val="24"/>
        </w:rPr>
        <w:t>се</w:t>
      </w:r>
      <w:r w:rsidR="00AF24D8" w:rsidRPr="00565D7D">
        <w:rPr>
          <w:rFonts w:ascii="Arial" w:eastAsia="Calibri" w:hAnsi="Arial" w:cs="Arial"/>
          <w:sz w:val="24"/>
          <w:szCs w:val="24"/>
        </w:rPr>
        <w:t xml:space="preserve"> содржани услови и/или одредби</w:t>
      </w:r>
      <w:r w:rsidRPr="00565D7D">
        <w:rPr>
          <w:rFonts w:ascii="Arial" w:eastAsia="Calibri" w:hAnsi="Arial" w:cs="Arial"/>
          <w:sz w:val="24"/>
          <w:szCs w:val="24"/>
        </w:rPr>
        <w:t xml:space="preserve"> спротивни на одр</w:t>
      </w:r>
      <w:r w:rsidR="00064266" w:rsidRPr="00565D7D">
        <w:rPr>
          <w:rFonts w:ascii="Arial" w:eastAsia="Calibri" w:hAnsi="Arial" w:cs="Arial"/>
          <w:sz w:val="24"/>
          <w:szCs w:val="24"/>
        </w:rPr>
        <w:t xml:space="preserve">едбите </w:t>
      </w:r>
      <w:r w:rsidR="00AF24D8" w:rsidRPr="00565D7D">
        <w:rPr>
          <w:rFonts w:ascii="Arial" w:eastAsia="Calibri" w:hAnsi="Arial" w:cs="Arial"/>
          <w:sz w:val="24"/>
          <w:szCs w:val="24"/>
        </w:rPr>
        <w:t>од овој закон</w:t>
      </w:r>
      <w:r w:rsidR="005679CA" w:rsidRPr="00565D7D">
        <w:rPr>
          <w:rFonts w:ascii="Arial" w:eastAsia="Calibri" w:hAnsi="Arial" w:cs="Arial"/>
          <w:sz w:val="24"/>
          <w:szCs w:val="24"/>
        </w:rPr>
        <w:t xml:space="preserve"> со кои се уредува гаранцијата за стоките</w:t>
      </w:r>
      <w:r w:rsidR="00AF24D8" w:rsidRPr="00565D7D">
        <w:rPr>
          <w:rFonts w:ascii="Arial" w:eastAsia="Calibri" w:hAnsi="Arial" w:cs="Arial"/>
          <w:sz w:val="24"/>
          <w:szCs w:val="24"/>
        </w:rPr>
        <w:t xml:space="preserve"> </w:t>
      </w:r>
      <w:r w:rsidR="000D2F3F" w:rsidRPr="00565D7D">
        <w:rPr>
          <w:rFonts w:ascii="Arial" w:eastAsia="Calibri" w:hAnsi="Arial" w:cs="Arial"/>
          <w:sz w:val="24"/>
          <w:szCs w:val="24"/>
        </w:rPr>
        <w:t>или од посебните</w:t>
      </w:r>
      <w:r w:rsidRPr="00565D7D">
        <w:rPr>
          <w:rFonts w:ascii="Arial" w:eastAsia="Calibri" w:hAnsi="Arial" w:cs="Arial"/>
          <w:sz w:val="24"/>
          <w:szCs w:val="24"/>
        </w:rPr>
        <w:t xml:space="preserve"> пропис</w:t>
      </w:r>
      <w:r w:rsidR="00064266" w:rsidRPr="00565D7D">
        <w:rPr>
          <w:rFonts w:ascii="Arial" w:eastAsia="Calibri" w:hAnsi="Arial" w:cs="Arial"/>
          <w:sz w:val="24"/>
          <w:szCs w:val="24"/>
        </w:rPr>
        <w:t>и</w:t>
      </w:r>
      <w:r w:rsidRPr="00565D7D">
        <w:rPr>
          <w:rFonts w:ascii="Arial" w:eastAsia="Calibri" w:hAnsi="Arial" w:cs="Arial"/>
          <w:sz w:val="24"/>
          <w:szCs w:val="24"/>
        </w:rPr>
        <w:t xml:space="preserve">, </w:t>
      </w:r>
      <w:r w:rsidR="00AF24D8" w:rsidRPr="00565D7D">
        <w:rPr>
          <w:rFonts w:ascii="Arial" w:eastAsia="Calibri" w:hAnsi="Arial" w:cs="Arial"/>
          <w:sz w:val="24"/>
          <w:szCs w:val="24"/>
        </w:rPr>
        <w:t>се применуваат одре</w:t>
      </w:r>
      <w:r w:rsidR="007031D3" w:rsidRPr="00565D7D">
        <w:rPr>
          <w:rFonts w:ascii="Arial" w:eastAsia="Calibri" w:hAnsi="Arial" w:cs="Arial"/>
          <w:sz w:val="24"/>
          <w:szCs w:val="24"/>
        </w:rPr>
        <w:t>д</w:t>
      </w:r>
      <w:r w:rsidR="00AF24D8" w:rsidRPr="00565D7D">
        <w:rPr>
          <w:rFonts w:ascii="Arial" w:eastAsia="Calibri" w:hAnsi="Arial" w:cs="Arial"/>
          <w:sz w:val="24"/>
          <w:szCs w:val="24"/>
        </w:rPr>
        <w:t>бите од овој закон или од посебните прописи.</w:t>
      </w:r>
    </w:p>
    <w:p w14:paraId="4A31C546" w14:textId="71415BE4"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(3) Товарот на докажување дека трговецот ги исполнил неговите обврски согласно одредбите за гаранција за исправното функционирање на потрошу</w:t>
      </w:r>
      <w:r w:rsidR="00AF24D8" w:rsidRPr="00565D7D">
        <w:rPr>
          <w:rFonts w:ascii="Arial" w:eastAsia="Calibri" w:hAnsi="Arial" w:cs="Arial"/>
          <w:sz w:val="24"/>
          <w:szCs w:val="24"/>
        </w:rPr>
        <w:t xml:space="preserve">вачката стока </w:t>
      </w:r>
      <w:r w:rsidR="00CE5EBF" w:rsidRPr="00565D7D">
        <w:rPr>
          <w:rFonts w:ascii="Arial" w:eastAsia="Calibri" w:hAnsi="Arial" w:cs="Arial"/>
          <w:sz w:val="24"/>
          <w:szCs w:val="24"/>
        </w:rPr>
        <w:t xml:space="preserve">од овој закон е </w:t>
      </w:r>
      <w:r w:rsidRPr="00565D7D">
        <w:rPr>
          <w:rFonts w:ascii="Arial" w:eastAsia="Calibri" w:hAnsi="Arial" w:cs="Arial"/>
          <w:sz w:val="24"/>
          <w:szCs w:val="24"/>
        </w:rPr>
        <w:t>на трговецот.</w:t>
      </w:r>
    </w:p>
    <w:p w14:paraId="7269DCBA" w14:textId="63171FF1" w:rsidR="00A67552"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 xml:space="preserve">(4) Во потрошувачките односи со меѓународен елемент, одредбите </w:t>
      </w:r>
      <w:r w:rsidR="00CE5EBF" w:rsidRPr="00565D7D">
        <w:rPr>
          <w:rFonts w:ascii="Arial" w:eastAsia="Calibri" w:hAnsi="Arial" w:cs="Arial"/>
          <w:sz w:val="24"/>
          <w:szCs w:val="24"/>
        </w:rPr>
        <w:t xml:space="preserve">од овој закон </w:t>
      </w:r>
      <w:r w:rsidR="00D44659" w:rsidRPr="00565D7D">
        <w:rPr>
          <w:rFonts w:ascii="Arial" w:eastAsia="Calibri" w:hAnsi="Arial" w:cs="Arial"/>
          <w:sz w:val="24"/>
          <w:szCs w:val="24"/>
        </w:rPr>
        <w:t xml:space="preserve">за гаранција на стоките </w:t>
      </w:r>
      <w:r w:rsidRPr="00565D7D">
        <w:rPr>
          <w:rFonts w:ascii="Arial" w:eastAsia="Calibri" w:hAnsi="Arial" w:cs="Arial"/>
          <w:sz w:val="24"/>
          <w:szCs w:val="24"/>
        </w:rPr>
        <w:t xml:space="preserve">се применуваат </w:t>
      </w:r>
      <w:r w:rsidR="00D44659" w:rsidRPr="00565D7D">
        <w:rPr>
          <w:rFonts w:ascii="Arial" w:eastAsia="Calibri" w:hAnsi="Arial" w:cs="Arial"/>
          <w:sz w:val="24"/>
          <w:szCs w:val="24"/>
        </w:rPr>
        <w:t xml:space="preserve">без оглед на </w:t>
      </w:r>
      <w:r w:rsidR="002B22AD" w:rsidRPr="00565D7D">
        <w:rPr>
          <w:rFonts w:ascii="Arial" w:eastAsia="Calibri" w:hAnsi="Arial" w:cs="Arial"/>
          <w:sz w:val="24"/>
          <w:szCs w:val="24"/>
        </w:rPr>
        <w:t>прописи</w:t>
      </w:r>
      <w:r w:rsidR="00624443">
        <w:rPr>
          <w:rFonts w:ascii="Arial" w:eastAsia="Calibri" w:hAnsi="Arial" w:cs="Arial"/>
          <w:sz w:val="24"/>
          <w:szCs w:val="24"/>
        </w:rPr>
        <w:t>те</w:t>
      </w:r>
      <w:r w:rsidR="000D2F3F" w:rsidRPr="00565D7D">
        <w:rPr>
          <w:rFonts w:ascii="Arial" w:eastAsia="Calibri" w:hAnsi="Arial" w:cs="Arial"/>
          <w:sz w:val="24"/>
          <w:szCs w:val="24"/>
        </w:rPr>
        <w:t xml:space="preserve"> </w:t>
      </w:r>
      <w:r w:rsidRPr="00565D7D">
        <w:rPr>
          <w:rFonts w:ascii="Arial" w:eastAsia="Calibri" w:hAnsi="Arial" w:cs="Arial"/>
          <w:sz w:val="24"/>
          <w:szCs w:val="24"/>
        </w:rPr>
        <w:t xml:space="preserve">за одредување </w:t>
      </w:r>
      <w:r w:rsidR="00AF24D8" w:rsidRPr="00565D7D">
        <w:rPr>
          <w:rFonts w:ascii="Arial" w:eastAsia="Calibri" w:hAnsi="Arial" w:cs="Arial"/>
          <w:sz w:val="24"/>
          <w:szCs w:val="24"/>
        </w:rPr>
        <w:t xml:space="preserve">на </w:t>
      </w:r>
      <w:r w:rsidR="00AF24D8" w:rsidRPr="00624443">
        <w:rPr>
          <w:rFonts w:ascii="Arial" w:eastAsia="Calibri" w:hAnsi="Arial" w:cs="Arial"/>
          <w:sz w:val="24"/>
          <w:szCs w:val="24"/>
        </w:rPr>
        <w:t>меродавното право,</w:t>
      </w:r>
      <w:r w:rsidR="00AF24D8" w:rsidRPr="00565D7D">
        <w:rPr>
          <w:rFonts w:ascii="Arial" w:eastAsia="Calibri" w:hAnsi="Arial" w:cs="Arial"/>
          <w:sz w:val="24"/>
          <w:szCs w:val="24"/>
        </w:rPr>
        <w:t xml:space="preserve"> како</w:t>
      </w:r>
      <w:r w:rsidR="000D2F3F" w:rsidRPr="00565D7D">
        <w:rPr>
          <w:rFonts w:ascii="Arial" w:eastAsia="Calibri" w:hAnsi="Arial" w:cs="Arial"/>
          <w:sz w:val="24"/>
          <w:szCs w:val="24"/>
        </w:rPr>
        <w:t xml:space="preserve"> </w:t>
      </w:r>
      <w:r w:rsidR="00AF24D8" w:rsidRPr="00565D7D">
        <w:rPr>
          <w:rFonts w:ascii="Arial" w:eastAsia="Calibri" w:hAnsi="Arial" w:cs="Arial"/>
          <w:sz w:val="24"/>
          <w:szCs w:val="24"/>
        </w:rPr>
        <w:t>одредби</w:t>
      </w:r>
      <w:r w:rsidRPr="00565D7D">
        <w:rPr>
          <w:rFonts w:ascii="Arial" w:eastAsia="Calibri" w:hAnsi="Arial" w:cs="Arial"/>
          <w:sz w:val="24"/>
          <w:szCs w:val="24"/>
        </w:rPr>
        <w:t xml:space="preserve"> со непосредна примена, а</w:t>
      </w:r>
      <w:r w:rsidR="00064266" w:rsidRPr="00565D7D">
        <w:rPr>
          <w:rFonts w:ascii="Arial" w:eastAsia="Calibri" w:hAnsi="Arial" w:cs="Arial"/>
          <w:sz w:val="24"/>
          <w:szCs w:val="24"/>
        </w:rPr>
        <w:t xml:space="preserve"> кога договорот</w:t>
      </w:r>
      <w:r w:rsidR="00D44659" w:rsidRPr="00565D7D">
        <w:rPr>
          <w:rFonts w:ascii="Arial" w:eastAsia="Calibri" w:hAnsi="Arial" w:cs="Arial"/>
          <w:sz w:val="24"/>
          <w:szCs w:val="24"/>
        </w:rPr>
        <w:t xml:space="preserve"> за продажба </w:t>
      </w:r>
      <w:r w:rsidR="00064266" w:rsidRPr="00565D7D">
        <w:rPr>
          <w:rFonts w:ascii="Arial" w:eastAsia="Calibri" w:hAnsi="Arial" w:cs="Arial"/>
          <w:sz w:val="24"/>
          <w:szCs w:val="24"/>
        </w:rPr>
        <w:t xml:space="preserve">е </w:t>
      </w:r>
      <w:r w:rsidR="00624443">
        <w:rPr>
          <w:rFonts w:ascii="Arial" w:eastAsia="Calibri" w:hAnsi="Arial" w:cs="Arial"/>
          <w:sz w:val="24"/>
          <w:szCs w:val="24"/>
        </w:rPr>
        <w:t xml:space="preserve">склучен на </w:t>
      </w:r>
      <w:r w:rsidR="00D44659" w:rsidRPr="00565D7D">
        <w:rPr>
          <w:rFonts w:ascii="Arial" w:eastAsia="Calibri" w:hAnsi="Arial" w:cs="Arial"/>
          <w:sz w:val="24"/>
          <w:szCs w:val="24"/>
        </w:rPr>
        <w:t>територијата на Република Северна Македони</w:t>
      </w:r>
      <w:r w:rsidR="00624443">
        <w:rPr>
          <w:rFonts w:ascii="Arial" w:eastAsia="Calibri" w:hAnsi="Arial" w:cs="Arial"/>
          <w:sz w:val="24"/>
          <w:szCs w:val="24"/>
        </w:rPr>
        <w:t>ја</w:t>
      </w:r>
      <w:r w:rsidR="00064266" w:rsidRPr="00565D7D">
        <w:rPr>
          <w:rFonts w:ascii="Arial" w:eastAsia="Calibri" w:hAnsi="Arial" w:cs="Arial"/>
          <w:sz w:val="24"/>
          <w:szCs w:val="24"/>
        </w:rPr>
        <w:t>.</w:t>
      </w:r>
      <w:r w:rsidRPr="00565D7D">
        <w:rPr>
          <w:rFonts w:ascii="Arial" w:eastAsia="Calibri" w:hAnsi="Arial" w:cs="Arial"/>
          <w:sz w:val="24"/>
          <w:szCs w:val="24"/>
        </w:rPr>
        <w:t xml:space="preserve"> </w:t>
      </w:r>
    </w:p>
    <w:p w14:paraId="3F76BD4D" w14:textId="646D0923" w:rsidR="00CD3C8D" w:rsidRPr="00565D7D" w:rsidRDefault="00A67552" w:rsidP="00A67552">
      <w:pPr>
        <w:spacing w:after="200" w:line="240" w:lineRule="auto"/>
        <w:jc w:val="both"/>
        <w:rPr>
          <w:rFonts w:ascii="Arial" w:eastAsia="Calibri" w:hAnsi="Arial" w:cs="Arial"/>
          <w:sz w:val="24"/>
          <w:szCs w:val="24"/>
        </w:rPr>
      </w:pPr>
      <w:r w:rsidRPr="00565D7D">
        <w:rPr>
          <w:rFonts w:ascii="Arial" w:eastAsia="Calibri" w:hAnsi="Arial" w:cs="Arial"/>
          <w:sz w:val="24"/>
          <w:szCs w:val="24"/>
        </w:rPr>
        <w:t>(5) Секоја спогодба</w:t>
      </w:r>
      <w:r w:rsidR="00AC201F" w:rsidRPr="00565D7D">
        <w:rPr>
          <w:rFonts w:ascii="Arial" w:eastAsia="Calibri" w:hAnsi="Arial" w:cs="Arial"/>
          <w:sz w:val="24"/>
          <w:szCs w:val="24"/>
        </w:rPr>
        <w:t xml:space="preserve"> за гаранција и за </w:t>
      </w:r>
      <w:r w:rsidR="00624443">
        <w:rPr>
          <w:rFonts w:ascii="Arial" w:eastAsia="Calibri" w:hAnsi="Arial" w:cs="Arial"/>
          <w:sz w:val="24"/>
          <w:szCs w:val="24"/>
        </w:rPr>
        <w:t xml:space="preserve">трговскиот гарантнен </w:t>
      </w:r>
      <w:r w:rsidR="00AC201F" w:rsidRPr="00565D7D">
        <w:rPr>
          <w:rFonts w:ascii="Arial" w:eastAsia="Calibri" w:hAnsi="Arial" w:cs="Arial"/>
          <w:sz w:val="24"/>
          <w:szCs w:val="24"/>
        </w:rPr>
        <w:t xml:space="preserve">лист што не е </w:t>
      </w:r>
      <w:r w:rsidR="00AF24D8" w:rsidRPr="00565D7D">
        <w:rPr>
          <w:rFonts w:ascii="Arial" w:eastAsia="Calibri" w:hAnsi="Arial" w:cs="Arial"/>
          <w:sz w:val="24"/>
          <w:szCs w:val="24"/>
        </w:rPr>
        <w:t xml:space="preserve">во </w:t>
      </w:r>
      <w:r w:rsidR="00AC201F" w:rsidRPr="00565D7D">
        <w:rPr>
          <w:rFonts w:ascii="Arial" w:eastAsia="Calibri" w:hAnsi="Arial" w:cs="Arial"/>
          <w:sz w:val="24"/>
          <w:szCs w:val="24"/>
        </w:rPr>
        <w:t>согласно</w:t>
      </w:r>
      <w:r w:rsidR="00AF24D8" w:rsidRPr="00565D7D">
        <w:rPr>
          <w:rFonts w:ascii="Arial" w:eastAsia="Calibri" w:hAnsi="Arial" w:cs="Arial"/>
          <w:sz w:val="24"/>
          <w:szCs w:val="24"/>
        </w:rPr>
        <w:t>ст со</w:t>
      </w:r>
      <w:r w:rsidR="00AC201F" w:rsidRPr="00565D7D">
        <w:rPr>
          <w:rFonts w:ascii="Arial" w:eastAsia="Calibri" w:hAnsi="Arial" w:cs="Arial"/>
          <w:sz w:val="24"/>
          <w:szCs w:val="24"/>
        </w:rPr>
        <w:t xml:space="preserve"> одредбите </w:t>
      </w:r>
      <w:r w:rsidR="00CE5EBF" w:rsidRPr="00565D7D">
        <w:rPr>
          <w:rFonts w:ascii="Arial" w:eastAsia="Calibri" w:hAnsi="Arial" w:cs="Arial"/>
          <w:sz w:val="24"/>
          <w:szCs w:val="24"/>
        </w:rPr>
        <w:t xml:space="preserve">од овој закон </w:t>
      </w:r>
      <w:r w:rsidR="00AF24D8" w:rsidRPr="00565D7D">
        <w:rPr>
          <w:rFonts w:ascii="Arial" w:eastAsia="Calibri" w:hAnsi="Arial" w:cs="Arial"/>
          <w:sz w:val="24"/>
          <w:szCs w:val="24"/>
        </w:rPr>
        <w:t>е</w:t>
      </w:r>
      <w:r w:rsidRPr="00565D7D">
        <w:rPr>
          <w:rFonts w:ascii="Arial" w:eastAsia="Calibri" w:hAnsi="Arial" w:cs="Arial"/>
          <w:sz w:val="24"/>
          <w:szCs w:val="24"/>
        </w:rPr>
        <w:t xml:space="preserve"> ништовна</w:t>
      </w:r>
      <w:r w:rsidR="00AC201F" w:rsidRPr="00565D7D">
        <w:rPr>
          <w:rFonts w:ascii="Arial" w:eastAsia="Calibri" w:hAnsi="Arial" w:cs="Arial"/>
          <w:sz w:val="24"/>
          <w:szCs w:val="24"/>
        </w:rPr>
        <w:t>.</w:t>
      </w:r>
      <w:r w:rsidRPr="00565D7D">
        <w:rPr>
          <w:rFonts w:ascii="Arial" w:eastAsia="Calibri" w:hAnsi="Arial" w:cs="Arial"/>
          <w:sz w:val="24"/>
          <w:szCs w:val="24"/>
        </w:rPr>
        <w:t xml:space="preserve"> </w:t>
      </w:r>
    </w:p>
    <w:p w14:paraId="653A1F90" w14:textId="335B2A78" w:rsidR="00AE3233" w:rsidRPr="00FF03BB" w:rsidRDefault="00D67CF9" w:rsidP="00AE3233">
      <w:pPr>
        <w:spacing w:after="200"/>
        <w:jc w:val="both"/>
        <w:rPr>
          <w:rFonts w:ascii="Arial" w:eastAsia="Calibri" w:hAnsi="Arial" w:cs="Arial"/>
          <w:sz w:val="24"/>
          <w:szCs w:val="24"/>
          <w:lang w:val="en-US"/>
        </w:rPr>
      </w:pPr>
      <w:r w:rsidRPr="00FF03BB">
        <w:rPr>
          <w:rFonts w:ascii="Arial" w:eastAsia="Calibri" w:hAnsi="Arial" w:cs="Arial"/>
          <w:sz w:val="24"/>
          <w:szCs w:val="24"/>
        </w:rPr>
        <w:lastRenderedPageBreak/>
        <w:t>(6) С</w:t>
      </w:r>
      <w:r w:rsidR="00624443" w:rsidRPr="00FF03BB">
        <w:rPr>
          <w:rFonts w:ascii="Arial" w:eastAsia="Calibri" w:hAnsi="Arial" w:cs="Arial"/>
          <w:sz w:val="24"/>
          <w:szCs w:val="24"/>
        </w:rPr>
        <w:t xml:space="preserve">о одредбите од членовите </w:t>
      </w:r>
      <w:r w:rsidR="00B449F4" w:rsidRPr="00FF03BB">
        <w:rPr>
          <w:rFonts w:ascii="Arial" w:eastAsia="Calibri" w:hAnsi="Arial" w:cs="Arial"/>
          <w:sz w:val="24"/>
          <w:szCs w:val="24"/>
          <w:lang w:val="en-US"/>
        </w:rPr>
        <w:t>97, 98, 99, 100, 101,102, 103,104, 105, 106,</w:t>
      </w:r>
      <w:r w:rsidR="00624443" w:rsidRPr="00FF03BB">
        <w:rPr>
          <w:rFonts w:ascii="Arial" w:eastAsia="Calibri" w:hAnsi="Arial" w:cs="Arial"/>
          <w:sz w:val="24"/>
          <w:szCs w:val="24"/>
        </w:rPr>
        <w:t>107</w:t>
      </w:r>
      <w:r w:rsidR="00A7412B" w:rsidRPr="00FF03BB">
        <w:rPr>
          <w:rFonts w:ascii="Arial" w:eastAsia="Calibri" w:hAnsi="Arial" w:cs="Arial"/>
          <w:sz w:val="24"/>
          <w:szCs w:val="24"/>
          <w:lang w:val="en-US"/>
        </w:rPr>
        <w:t>, 108, 109,110, 111, 112, 113, 114, 115</w:t>
      </w:r>
      <w:r w:rsidR="00F612BF" w:rsidRPr="00FF03BB">
        <w:rPr>
          <w:rFonts w:ascii="Arial" w:eastAsia="Calibri" w:hAnsi="Arial" w:cs="Arial"/>
          <w:sz w:val="24"/>
          <w:szCs w:val="24"/>
        </w:rPr>
        <w:t xml:space="preserve">, </w:t>
      </w:r>
      <w:r w:rsidRPr="00FF03BB">
        <w:rPr>
          <w:rFonts w:ascii="Arial" w:eastAsia="Calibri" w:hAnsi="Arial" w:cs="Arial"/>
          <w:sz w:val="24"/>
          <w:szCs w:val="24"/>
        </w:rPr>
        <w:t>116</w:t>
      </w:r>
      <w:r w:rsidR="00F612BF" w:rsidRPr="00FF03BB">
        <w:rPr>
          <w:rFonts w:ascii="Arial" w:eastAsia="Calibri" w:hAnsi="Arial" w:cs="Arial"/>
          <w:sz w:val="24"/>
          <w:szCs w:val="24"/>
        </w:rPr>
        <w:t xml:space="preserve"> и </w:t>
      </w:r>
      <w:r w:rsidRPr="00FF03BB">
        <w:rPr>
          <w:rFonts w:ascii="Arial" w:eastAsia="Calibri" w:hAnsi="Arial" w:cs="Arial"/>
          <w:sz w:val="24"/>
          <w:szCs w:val="24"/>
        </w:rPr>
        <w:t xml:space="preserve"> на овој закон не се засега во можноста трговците да им нудат на потрошувачите стапување во договорни односи што подразбираат повисоко ниво на заштита отколку она што произлегува од овие одредби</w:t>
      </w:r>
      <w:bookmarkStart w:id="38" w:name="_Hlk523341701"/>
      <w:r w:rsidR="000722D2" w:rsidRPr="00FF03BB">
        <w:rPr>
          <w:rFonts w:ascii="Arial" w:eastAsia="Calibri" w:hAnsi="Arial" w:cs="Arial"/>
          <w:sz w:val="24"/>
          <w:szCs w:val="24"/>
          <w:lang w:val="en-US"/>
        </w:rPr>
        <w:t>.</w:t>
      </w:r>
    </w:p>
    <w:p w14:paraId="299628E4" w14:textId="75658B42" w:rsidR="00A67552" w:rsidRPr="00FF03BB" w:rsidRDefault="00AE3233" w:rsidP="00AE3233">
      <w:pPr>
        <w:spacing w:after="200"/>
        <w:jc w:val="both"/>
        <w:rPr>
          <w:rFonts w:ascii="Arial" w:eastAsia="Calibri" w:hAnsi="Arial" w:cs="Arial"/>
          <w:b/>
          <w:sz w:val="24"/>
          <w:szCs w:val="24"/>
        </w:rPr>
      </w:pPr>
      <w:r w:rsidRPr="00FF03BB">
        <w:rPr>
          <w:rFonts w:ascii="Arial" w:eastAsia="Calibri" w:hAnsi="Arial" w:cs="Arial"/>
          <w:sz w:val="24"/>
          <w:szCs w:val="24"/>
          <w:lang w:val="en-US"/>
        </w:rPr>
        <w:t xml:space="preserve">                                                             </w:t>
      </w:r>
      <w:r w:rsidRPr="00FF03BB">
        <w:t xml:space="preserve"> </w:t>
      </w:r>
      <w:r w:rsidR="00E635F8" w:rsidRPr="00FF03BB">
        <w:rPr>
          <w:rFonts w:ascii="Arial" w:eastAsia="Calibri" w:hAnsi="Arial" w:cs="Arial"/>
          <w:b/>
          <w:sz w:val="24"/>
          <w:szCs w:val="24"/>
        </w:rPr>
        <w:t>Поглавје</w:t>
      </w:r>
      <w:r w:rsidR="00C01876" w:rsidRPr="00FF03BB">
        <w:rPr>
          <w:rFonts w:ascii="Arial" w:eastAsia="Calibri" w:hAnsi="Arial" w:cs="Arial"/>
          <w:b/>
          <w:sz w:val="24"/>
          <w:szCs w:val="24"/>
        </w:rPr>
        <w:t xml:space="preserve"> </w:t>
      </w:r>
      <w:r w:rsidR="00AD43FC" w:rsidRPr="00FF03BB">
        <w:rPr>
          <w:rFonts w:ascii="Arial" w:eastAsia="Calibri" w:hAnsi="Arial" w:cs="Arial"/>
          <w:b/>
          <w:sz w:val="24"/>
          <w:szCs w:val="24"/>
        </w:rPr>
        <w:t>4</w:t>
      </w:r>
    </w:p>
    <w:p w14:paraId="32342EE7" w14:textId="44B26EF2" w:rsidR="00AE3233" w:rsidRPr="00FF03BB" w:rsidRDefault="00AD43FC" w:rsidP="00AD43FC">
      <w:pPr>
        <w:spacing w:after="200" w:line="240" w:lineRule="auto"/>
        <w:jc w:val="center"/>
        <w:rPr>
          <w:rFonts w:ascii="Arial" w:eastAsia="Calibri" w:hAnsi="Arial" w:cs="Arial"/>
          <w:b/>
          <w:sz w:val="24"/>
          <w:szCs w:val="24"/>
        </w:rPr>
      </w:pPr>
      <w:bookmarkStart w:id="39" w:name="_Hlk73966653"/>
      <w:r w:rsidRPr="00FF03BB">
        <w:rPr>
          <w:rFonts w:ascii="Arial" w:eastAsia="Calibri" w:hAnsi="Arial" w:cs="Arial"/>
          <w:b/>
          <w:sz w:val="24"/>
          <w:szCs w:val="24"/>
        </w:rPr>
        <w:t>ПОСЕБНИ ПОТРОШУВАЧКИ ДОГОВОРИ</w:t>
      </w:r>
    </w:p>
    <w:p w14:paraId="4B9D2334" w14:textId="17AD5E38" w:rsidR="00A67552" w:rsidRPr="00FF03BB" w:rsidRDefault="00441AAC" w:rsidP="00AE3233">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AE3233" w:rsidRPr="00FF03BB">
        <w:rPr>
          <w:rFonts w:ascii="Arial" w:eastAsia="Calibri" w:hAnsi="Arial" w:cs="Arial"/>
          <w:b/>
          <w:sz w:val="24"/>
          <w:szCs w:val="24"/>
        </w:rPr>
        <w:t xml:space="preserve"> </w:t>
      </w:r>
      <w:r w:rsidR="00A67552" w:rsidRPr="00FF03BB">
        <w:rPr>
          <w:rFonts w:ascii="Arial" w:eastAsia="Calibri" w:hAnsi="Arial" w:cs="Arial"/>
          <w:b/>
          <w:sz w:val="24"/>
          <w:szCs w:val="24"/>
        </w:rPr>
        <w:t>1</w:t>
      </w:r>
    </w:p>
    <w:p w14:paraId="665C694A" w14:textId="2EDE9980"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ДОГОВОРИ НА ДАЛЕЧИНА И ДОГОВОРИ ВОН ДЕЛОВНИТЕ ПРОСТОРИИ</w:t>
      </w:r>
      <w:r w:rsidR="00A05C6E" w:rsidRPr="00FF03BB">
        <w:rPr>
          <w:rFonts w:ascii="Arial" w:eastAsia="Calibri" w:hAnsi="Arial" w:cs="Arial"/>
          <w:b/>
          <w:sz w:val="24"/>
          <w:szCs w:val="24"/>
        </w:rPr>
        <w:t xml:space="preserve"> НА ТРГОВЕЦОТ</w:t>
      </w:r>
    </w:p>
    <w:p w14:paraId="02403AAA" w14:textId="19768621" w:rsidR="00A67552" w:rsidRPr="00FF03BB" w:rsidRDefault="00441AAC"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w:t>
      </w:r>
      <w:r w:rsidR="00E635F8" w:rsidRPr="00FF03BB">
        <w:rPr>
          <w:rFonts w:ascii="Arial" w:eastAsia="Calibri" w:hAnsi="Arial" w:cs="Arial"/>
          <w:b/>
          <w:sz w:val="24"/>
          <w:szCs w:val="24"/>
        </w:rPr>
        <w:t>д</w:t>
      </w:r>
      <w:r w:rsidRPr="00FF03BB">
        <w:rPr>
          <w:rFonts w:ascii="Arial" w:eastAsia="Calibri" w:hAnsi="Arial" w:cs="Arial"/>
          <w:b/>
          <w:sz w:val="24"/>
          <w:szCs w:val="24"/>
        </w:rPr>
        <w:t>о</w:t>
      </w:r>
      <w:r w:rsidR="00E635F8" w:rsidRPr="00FF03BB">
        <w:rPr>
          <w:rFonts w:ascii="Arial" w:eastAsia="Calibri" w:hAnsi="Arial" w:cs="Arial"/>
          <w:b/>
          <w:sz w:val="24"/>
          <w:szCs w:val="24"/>
        </w:rPr>
        <w:t>д</w:t>
      </w:r>
      <w:r w:rsidRPr="00FF03BB">
        <w:rPr>
          <w:rFonts w:ascii="Arial" w:eastAsia="Calibri" w:hAnsi="Arial" w:cs="Arial"/>
          <w:b/>
          <w:sz w:val="24"/>
          <w:szCs w:val="24"/>
        </w:rPr>
        <w:t>д</w:t>
      </w:r>
      <w:r w:rsidR="00E635F8" w:rsidRPr="00FF03BB">
        <w:rPr>
          <w:rFonts w:ascii="Arial" w:eastAsia="Calibri" w:hAnsi="Arial" w:cs="Arial"/>
          <w:b/>
          <w:sz w:val="24"/>
          <w:szCs w:val="24"/>
        </w:rPr>
        <w:t>ел</w:t>
      </w:r>
      <w:r w:rsidR="00A67552" w:rsidRPr="00FF03BB">
        <w:rPr>
          <w:rFonts w:ascii="Arial" w:eastAsia="Calibri" w:hAnsi="Arial" w:cs="Arial"/>
          <w:b/>
          <w:sz w:val="24"/>
          <w:szCs w:val="24"/>
        </w:rPr>
        <w:t xml:space="preserve"> 1</w:t>
      </w:r>
    </w:p>
    <w:p w14:paraId="021A61BE" w14:textId="60637942" w:rsidR="00A836A0" w:rsidRPr="006822C8" w:rsidRDefault="00A67552" w:rsidP="00EC5755">
      <w:pPr>
        <w:spacing w:after="200" w:line="240" w:lineRule="auto"/>
        <w:jc w:val="center"/>
        <w:rPr>
          <w:rFonts w:ascii="Arial" w:eastAsia="Calibri" w:hAnsi="Arial" w:cs="Arial"/>
          <w:b/>
          <w:color w:val="000000" w:themeColor="text1"/>
          <w:sz w:val="24"/>
          <w:szCs w:val="24"/>
        </w:rPr>
      </w:pPr>
      <w:r w:rsidRPr="00FF03BB">
        <w:rPr>
          <w:rFonts w:ascii="Arial" w:eastAsia="Calibri" w:hAnsi="Arial" w:cs="Arial"/>
          <w:b/>
          <w:sz w:val="24"/>
          <w:szCs w:val="24"/>
        </w:rPr>
        <w:t xml:space="preserve">ОПШТИ </w:t>
      </w:r>
      <w:r w:rsidRPr="006822C8">
        <w:rPr>
          <w:rFonts w:ascii="Arial" w:eastAsia="Calibri" w:hAnsi="Arial" w:cs="Arial"/>
          <w:b/>
          <w:color w:val="000000" w:themeColor="text1"/>
          <w:sz w:val="24"/>
          <w:szCs w:val="24"/>
        </w:rPr>
        <w:t>ОДРЕДБИ</w:t>
      </w:r>
      <w:bookmarkEnd w:id="38"/>
    </w:p>
    <w:p w14:paraId="59082C79" w14:textId="4489DD63" w:rsidR="00A67552" w:rsidRPr="006822C8" w:rsidRDefault="00D44659"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Обем на примена </w:t>
      </w:r>
      <w:r w:rsidR="00CE5EBF" w:rsidRPr="006822C8">
        <w:rPr>
          <w:rFonts w:ascii="Arial" w:eastAsia="Calibri" w:hAnsi="Arial" w:cs="Arial"/>
          <w:b/>
          <w:color w:val="000000" w:themeColor="text1"/>
          <w:sz w:val="24"/>
          <w:szCs w:val="24"/>
        </w:rPr>
        <w:t xml:space="preserve"> </w:t>
      </w:r>
      <w:r w:rsidR="00A67552" w:rsidRPr="006822C8">
        <w:rPr>
          <w:rFonts w:ascii="Arial" w:eastAsia="Calibri" w:hAnsi="Arial" w:cs="Arial"/>
          <w:b/>
          <w:color w:val="000000" w:themeColor="text1"/>
          <w:sz w:val="24"/>
          <w:szCs w:val="24"/>
        </w:rPr>
        <w:t xml:space="preserve">на одредбите </w:t>
      </w:r>
      <w:r w:rsidRPr="006822C8">
        <w:rPr>
          <w:rFonts w:ascii="Arial" w:eastAsia="Calibri" w:hAnsi="Arial" w:cs="Arial"/>
          <w:b/>
          <w:color w:val="000000" w:themeColor="text1"/>
          <w:sz w:val="24"/>
          <w:szCs w:val="24"/>
        </w:rPr>
        <w:t xml:space="preserve">за договори на далечина и договори вон деловните простории на трговецот </w:t>
      </w:r>
      <w:r w:rsidR="00CE5EBF" w:rsidRPr="006822C8">
        <w:rPr>
          <w:rFonts w:ascii="Arial" w:eastAsia="Calibri" w:hAnsi="Arial" w:cs="Arial"/>
          <w:b/>
          <w:color w:val="000000" w:themeColor="text1"/>
          <w:sz w:val="24"/>
          <w:szCs w:val="24"/>
        </w:rPr>
        <w:t xml:space="preserve"> </w:t>
      </w:r>
    </w:p>
    <w:bookmarkEnd w:id="39"/>
    <w:p w14:paraId="299F01FD" w14:textId="5FFD5237" w:rsidR="00A67552" w:rsidRPr="006822C8" w:rsidRDefault="007600F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119</w:t>
      </w:r>
    </w:p>
    <w:p w14:paraId="3C061C4D" w14:textId="193F0FF3" w:rsidR="005679CA" w:rsidRPr="00FF03BB" w:rsidRDefault="00FC27E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5679CA" w:rsidRPr="00FF03BB">
        <w:rPr>
          <w:rFonts w:ascii="Arial" w:eastAsia="Calibri" w:hAnsi="Arial" w:cs="Arial"/>
          <w:sz w:val="24"/>
          <w:szCs w:val="24"/>
        </w:rPr>
        <w:t>Одредби</w:t>
      </w:r>
      <w:r w:rsidR="00506497" w:rsidRPr="00FF03BB">
        <w:rPr>
          <w:rFonts w:ascii="Arial" w:eastAsia="Calibri" w:hAnsi="Arial" w:cs="Arial"/>
          <w:sz w:val="24"/>
          <w:szCs w:val="24"/>
        </w:rPr>
        <w:t>те</w:t>
      </w:r>
      <w:r w:rsidR="005679CA" w:rsidRPr="00FF03BB">
        <w:rPr>
          <w:rFonts w:ascii="Arial" w:eastAsia="Calibri" w:hAnsi="Arial" w:cs="Arial"/>
          <w:sz w:val="24"/>
          <w:szCs w:val="24"/>
        </w:rPr>
        <w:t xml:space="preserve"> </w:t>
      </w:r>
      <w:r w:rsidR="00933F59" w:rsidRPr="00FF03BB">
        <w:rPr>
          <w:rFonts w:ascii="Arial" w:eastAsia="Calibri" w:hAnsi="Arial" w:cs="Arial"/>
          <w:sz w:val="24"/>
          <w:szCs w:val="24"/>
        </w:rPr>
        <w:t xml:space="preserve">со кои се уредуваат </w:t>
      </w:r>
      <w:r w:rsidR="00F612BF" w:rsidRPr="00FF03BB">
        <w:rPr>
          <w:rFonts w:ascii="Arial" w:eastAsia="Calibri" w:hAnsi="Arial" w:cs="Arial"/>
          <w:sz w:val="24"/>
          <w:szCs w:val="24"/>
        </w:rPr>
        <w:t>договорите на далечина и</w:t>
      </w:r>
      <w:r w:rsidR="005679CA" w:rsidRPr="00FF03BB">
        <w:rPr>
          <w:rFonts w:ascii="Arial" w:eastAsia="Calibri" w:hAnsi="Arial" w:cs="Arial"/>
          <w:sz w:val="24"/>
          <w:szCs w:val="24"/>
        </w:rPr>
        <w:t xml:space="preserve"> договорите вон деловните простории</w:t>
      </w:r>
      <w:r w:rsidR="00933F59" w:rsidRPr="00FF03BB">
        <w:rPr>
          <w:rFonts w:ascii="Arial" w:eastAsia="Calibri" w:hAnsi="Arial" w:cs="Arial"/>
          <w:sz w:val="24"/>
          <w:szCs w:val="24"/>
        </w:rPr>
        <w:t xml:space="preserve"> </w:t>
      </w:r>
      <w:r w:rsidR="004909D9" w:rsidRPr="00FF03BB">
        <w:rPr>
          <w:rFonts w:ascii="Arial" w:eastAsia="Calibri" w:hAnsi="Arial" w:cs="Arial"/>
          <w:sz w:val="24"/>
          <w:szCs w:val="24"/>
        </w:rPr>
        <w:t xml:space="preserve">на трговецот </w:t>
      </w:r>
      <w:r w:rsidR="00933F59" w:rsidRPr="00FF03BB">
        <w:rPr>
          <w:rFonts w:ascii="Arial" w:eastAsia="Calibri" w:hAnsi="Arial" w:cs="Arial"/>
          <w:sz w:val="24"/>
          <w:szCs w:val="24"/>
        </w:rPr>
        <w:t xml:space="preserve">се применуваат на </w:t>
      </w:r>
      <w:r w:rsidR="005679CA" w:rsidRPr="00FF03BB">
        <w:rPr>
          <w:rFonts w:ascii="Arial" w:eastAsia="Calibri" w:hAnsi="Arial" w:cs="Arial"/>
          <w:sz w:val="24"/>
          <w:szCs w:val="24"/>
        </w:rPr>
        <w:t xml:space="preserve">договори за продажба или </w:t>
      </w:r>
      <w:r w:rsidR="00F612BF" w:rsidRPr="00FF03BB">
        <w:rPr>
          <w:rFonts w:ascii="Arial" w:eastAsia="Calibri" w:hAnsi="Arial" w:cs="Arial"/>
          <w:sz w:val="24"/>
          <w:szCs w:val="24"/>
        </w:rPr>
        <w:t xml:space="preserve">вон </w:t>
      </w:r>
      <w:r w:rsidR="005679CA" w:rsidRPr="00FF03BB">
        <w:rPr>
          <w:rFonts w:ascii="Arial" w:eastAsia="Calibri" w:hAnsi="Arial" w:cs="Arial"/>
          <w:sz w:val="24"/>
          <w:szCs w:val="24"/>
        </w:rPr>
        <w:t>договори за услуги склучени помеѓу потрошувач и трговец</w:t>
      </w:r>
      <w:r w:rsidR="00933F59" w:rsidRPr="00FF03BB">
        <w:rPr>
          <w:rFonts w:ascii="Arial" w:eastAsia="Calibri" w:hAnsi="Arial" w:cs="Arial"/>
          <w:sz w:val="24"/>
          <w:szCs w:val="24"/>
          <w:lang w:val="en-US"/>
        </w:rPr>
        <w:t xml:space="preserve"> </w:t>
      </w:r>
      <w:r w:rsidR="00F612BF" w:rsidRPr="00FF03BB">
        <w:rPr>
          <w:rFonts w:ascii="Arial" w:eastAsia="Calibri" w:hAnsi="Arial" w:cs="Arial"/>
          <w:sz w:val="24"/>
          <w:szCs w:val="24"/>
        </w:rPr>
        <w:t xml:space="preserve">на далечина иили </w:t>
      </w:r>
      <w:r w:rsidR="00933F59" w:rsidRPr="00FF03BB">
        <w:rPr>
          <w:rFonts w:ascii="Arial" w:eastAsia="Calibri" w:hAnsi="Arial" w:cs="Arial"/>
          <w:sz w:val="24"/>
          <w:szCs w:val="24"/>
        </w:rPr>
        <w:t>вон деловните простории</w:t>
      </w:r>
      <w:r w:rsidR="004909D9" w:rsidRPr="00FF03BB">
        <w:rPr>
          <w:rFonts w:ascii="Arial" w:eastAsia="Calibri" w:hAnsi="Arial" w:cs="Arial"/>
          <w:sz w:val="24"/>
          <w:szCs w:val="24"/>
        </w:rPr>
        <w:t xml:space="preserve"> на трговецот</w:t>
      </w:r>
      <w:r w:rsidR="00933F59" w:rsidRPr="00FF03BB">
        <w:rPr>
          <w:rFonts w:ascii="Arial" w:eastAsia="Calibri" w:hAnsi="Arial" w:cs="Arial"/>
          <w:sz w:val="24"/>
          <w:szCs w:val="24"/>
        </w:rPr>
        <w:t>.</w:t>
      </w:r>
    </w:p>
    <w:p w14:paraId="541C0D31" w14:textId="0FAC19F8" w:rsidR="00A67552" w:rsidRPr="00FF03BB" w:rsidRDefault="005679CA"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FC27E1" w:rsidRPr="00FF03BB">
        <w:rPr>
          <w:rFonts w:ascii="Arial" w:eastAsia="Calibri" w:hAnsi="Arial" w:cs="Arial"/>
          <w:sz w:val="24"/>
          <w:szCs w:val="24"/>
        </w:rPr>
        <w:t xml:space="preserve">Примената на одредбите </w:t>
      </w:r>
      <w:r w:rsidR="00CE5EBF" w:rsidRPr="00FF03BB">
        <w:rPr>
          <w:rFonts w:ascii="Arial" w:eastAsia="Calibri" w:hAnsi="Arial" w:cs="Arial"/>
          <w:sz w:val="24"/>
          <w:szCs w:val="24"/>
        </w:rPr>
        <w:t>од овој закон</w:t>
      </w:r>
      <w:r w:rsidR="004E51B7" w:rsidRPr="00FF03BB">
        <w:rPr>
          <w:rFonts w:ascii="Arial" w:eastAsia="Calibri" w:hAnsi="Arial" w:cs="Arial"/>
          <w:sz w:val="24"/>
          <w:szCs w:val="24"/>
        </w:rPr>
        <w:t xml:space="preserve"> з</w:t>
      </w:r>
      <w:r w:rsidR="00FC27E1" w:rsidRPr="00FF03BB">
        <w:rPr>
          <w:rFonts w:ascii="Arial" w:eastAsia="Calibri" w:hAnsi="Arial" w:cs="Arial"/>
          <w:sz w:val="24"/>
          <w:szCs w:val="24"/>
        </w:rPr>
        <w:t xml:space="preserve">а договорите на далечина и </w:t>
      </w:r>
      <w:r w:rsidR="00933F59" w:rsidRPr="00FF03BB">
        <w:rPr>
          <w:rFonts w:ascii="Arial" w:eastAsia="Calibri" w:hAnsi="Arial" w:cs="Arial"/>
          <w:sz w:val="24"/>
          <w:szCs w:val="24"/>
        </w:rPr>
        <w:t>з</w:t>
      </w:r>
      <w:r w:rsidR="00FC27E1" w:rsidRPr="00FF03BB">
        <w:rPr>
          <w:rFonts w:ascii="Arial" w:eastAsia="Calibri" w:hAnsi="Arial" w:cs="Arial"/>
          <w:sz w:val="24"/>
          <w:szCs w:val="24"/>
        </w:rPr>
        <w:t>а договорите вон деловните простории</w:t>
      </w:r>
      <w:r w:rsidR="00D44659" w:rsidRPr="00FF03BB">
        <w:rPr>
          <w:rFonts w:ascii="Arial" w:eastAsia="Calibri" w:hAnsi="Arial" w:cs="Arial"/>
          <w:sz w:val="24"/>
          <w:szCs w:val="24"/>
        </w:rPr>
        <w:t xml:space="preserve"> на трговецот</w:t>
      </w:r>
      <w:r w:rsidR="00FC27E1" w:rsidRPr="00FF03BB">
        <w:rPr>
          <w:rFonts w:ascii="Arial" w:eastAsia="Calibri" w:hAnsi="Arial" w:cs="Arial"/>
          <w:sz w:val="24"/>
          <w:szCs w:val="24"/>
        </w:rPr>
        <w:t xml:space="preserve"> со кои што се одредуваат права н</w:t>
      </w:r>
      <w:r w:rsidR="00A67552" w:rsidRPr="00FF03BB">
        <w:rPr>
          <w:rFonts w:ascii="Arial" w:eastAsia="Calibri" w:hAnsi="Arial" w:cs="Arial"/>
          <w:sz w:val="24"/>
          <w:szCs w:val="24"/>
        </w:rPr>
        <w:t>а потрошувачот не може да биде исклучена или ограничена со било која договорна одредба или спогодба помеѓу потрошувачот и трговецот, а кога на соодветниот догов</w:t>
      </w:r>
      <w:r w:rsidR="00FC27E1" w:rsidRPr="00FF03BB">
        <w:rPr>
          <w:rFonts w:ascii="Arial" w:eastAsia="Calibri" w:hAnsi="Arial" w:cs="Arial"/>
          <w:sz w:val="24"/>
          <w:szCs w:val="24"/>
        </w:rPr>
        <w:t xml:space="preserve">ор е применливо домашното право. </w:t>
      </w:r>
    </w:p>
    <w:p w14:paraId="5332F92D" w14:textId="1FCF500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Секоја </w:t>
      </w:r>
      <w:r w:rsidR="00FC27E1" w:rsidRPr="00FF03BB">
        <w:rPr>
          <w:rFonts w:ascii="Arial" w:eastAsia="Calibri" w:hAnsi="Arial" w:cs="Arial"/>
          <w:sz w:val="24"/>
          <w:szCs w:val="24"/>
        </w:rPr>
        <w:t xml:space="preserve">спогодба или договор </w:t>
      </w:r>
      <w:r w:rsidR="00CE5EBF" w:rsidRPr="00FF03BB">
        <w:rPr>
          <w:rFonts w:ascii="Arial" w:eastAsia="Calibri" w:hAnsi="Arial" w:cs="Arial"/>
          <w:sz w:val="24"/>
          <w:szCs w:val="24"/>
        </w:rPr>
        <w:t>спротивни</w:t>
      </w:r>
      <w:r w:rsidR="004E51B7" w:rsidRPr="00FF03BB">
        <w:rPr>
          <w:rFonts w:ascii="Arial" w:eastAsia="Calibri" w:hAnsi="Arial" w:cs="Arial"/>
          <w:sz w:val="24"/>
          <w:szCs w:val="24"/>
        </w:rPr>
        <w:t xml:space="preserve"> </w:t>
      </w:r>
      <w:r w:rsidR="00FC27E1" w:rsidRPr="00FF03BB">
        <w:rPr>
          <w:rFonts w:ascii="Arial" w:eastAsia="Calibri" w:hAnsi="Arial" w:cs="Arial"/>
          <w:sz w:val="24"/>
          <w:szCs w:val="24"/>
        </w:rPr>
        <w:t>од ставот (</w:t>
      </w:r>
      <w:r w:rsidR="00933F59" w:rsidRPr="00FF03BB">
        <w:rPr>
          <w:rFonts w:ascii="Arial" w:eastAsia="Calibri" w:hAnsi="Arial" w:cs="Arial"/>
          <w:sz w:val="24"/>
          <w:szCs w:val="24"/>
        </w:rPr>
        <w:t>2</w:t>
      </w:r>
      <w:r w:rsidR="00FC27E1" w:rsidRPr="00FF03BB">
        <w:rPr>
          <w:rFonts w:ascii="Arial" w:eastAsia="Calibri" w:hAnsi="Arial" w:cs="Arial"/>
          <w:sz w:val="24"/>
          <w:szCs w:val="24"/>
        </w:rPr>
        <w:t xml:space="preserve">) од овој член, </w:t>
      </w:r>
      <w:r w:rsidR="004E51B7" w:rsidRPr="00FF03BB">
        <w:rPr>
          <w:rFonts w:ascii="Arial" w:eastAsia="Calibri" w:hAnsi="Arial" w:cs="Arial"/>
          <w:sz w:val="24"/>
          <w:szCs w:val="24"/>
        </w:rPr>
        <w:t>с</w:t>
      </w:r>
      <w:r w:rsidR="00992DC3" w:rsidRPr="00FF03BB">
        <w:rPr>
          <w:rFonts w:ascii="Arial" w:eastAsia="Calibri" w:hAnsi="Arial" w:cs="Arial"/>
          <w:sz w:val="24"/>
          <w:szCs w:val="24"/>
        </w:rPr>
        <w:t>е ништовн</w:t>
      </w:r>
      <w:r w:rsidR="004E51B7" w:rsidRPr="00FF03BB">
        <w:rPr>
          <w:rFonts w:ascii="Arial" w:eastAsia="Calibri" w:hAnsi="Arial" w:cs="Arial"/>
          <w:sz w:val="24"/>
          <w:szCs w:val="24"/>
        </w:rPr>
        <w:t>и</w:t>
      </w:r>
      <w:r w:rsidR="00992DC3" w:rsidRPr="00FF03BB">
        <w:rPr>
          <w:rFonts w:ascii="Arial" w:eastAsia="Calibri" w:hAnsi="Arial" w:cs="Arial"/>
          <w:sz w:val="24"/>
          <w:szCs w:val="24"/>
        </w:rPr>
        <w:t>.</w:t>
      </w:r>
    </w:p>
    <w:p w14:paraId="658E0E29" w14:textId="60E7034D" w:rsidR="00A67552" w:rsidRPr="00FF03BB" w:rsidRDefault="00441AAC" w:rsidP="00A67552">
      <w:pPr>
        <w:spacing w:after="200" w:line="240" w:lineRule="auto"/>
        <w:jc w:val="center"/>
        <w:rPr>
          <w:rFonts w:ascii="Arial" w:eastAsia="Calibri" w:hAnsi="Arial" w:cs="Arial"/>
          <w:b/>
          <w:sz w:val="24"/>
          <w:szCs w:val="24"/>
        </w:rPr>
      </w:pPr>
      <w:bookmarkStart w:id="40" w:name="_Hlk523341767"/>
      <w:r w:rsidRPr="00FF03BB">
        <w:rPr>
          <w:rFonts w:ascii="Arial" w:eastAsia="Calibri" w:hAnsi="Arial" w:cs="Arial"/>
          <w:b/>
          <w:sz w:val="24"/>
          <w:szCs w:val="24"/>
        </w:rPr>
        <w:t>Пододдел</w:t>
      </w:r>
      <w:r w:rsidR="00A67552" w:rsidRPr="00FF03BB">
        <w:rPr>
          <w:rFonts w:ascii="Arial" w:eastAsia="Calibri" w:hAnsi="Arial" w:cs="Arial"/>
          <w:b/>
          <w:sz w:val="24"/>
          <w:szCs w:val="24"/>
        </w:rPr>
        <w:t xml:space="preserve"> 2</w:t>
      </w:r>
    </w:p>
    <w:p w14:paraId="15C21A6E" w14:textId="0FE4CD36"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FF03BB">
        <w:rPr>
          <w:rFonts w:ascii="Arial" w:eastAsia="Calibri" w:hAnsi="Arial" w:cs="Arial"/>
          <w:b/>
          <w:sz w:val="24"/>
          <w:szCs w:val="24"/>
        </w:rPr>
        <w:t xml:space="preserve">ОБВРСКА ЗА ПРЕДДОГОВОРНО </w:t>
      </w:r>
      <w:r w:rsidRPr="006822C8">
        <w:rPr>
          <w:rFonts w:ascii="Arial" w:eastAsia="Calibri" w:hAnsi="Arial" w:cs="Arial"/>
          <w:b/>
          <w:color w:val="000000" w:themeColor="text1"/>
          <w:sz w:val="24"/>
          <w:szCs w:val="24"/>
        </w:rPr>
        <w:t xml:space="preserve">ИНФОРМИРАЊЕ </w:t>
      </w:r>
    </w:p>
    <w:bookmarkEnd w:id="40"/>
    <w:p w14:paraId="527CB824" w14:textId="01D2D292"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Содржина на обврската за преддоговорно информирање </w:t>
      </w:r>
    </w:p>
    <w:p w14:paraId="15B1102D" w14:textId="31ABA150" w:rsidR="00A67552" w:rsidRPr="006822C8" w:rsidRDefault="007600F0"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120</w:t>
      </w:r>
    </w:p>
    <w:p w14:paraId="44C652AF" w14:textId="2AA0C6E6" w:rsidR="00A67552" w:rsidRPr="006822C8" w:rsidRDefault="00FC27E1"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bookmarkStart w:id="41" w:name="_Hlk80616988"/>
      <w:r w:rsidRPr="006822C8">
        <w:rPr>
          <w:rFonts w:ascii="Arial" w:eastAsia="Calibri" w:hAnsi="Arial" w:cs="Arial"/>
          <w:color w:val="000000" w:themeColor="text1"/>
          <w:sz w:val="24"/>
          <w:szCs w:val="24"/>
        </w:rPr>
        <w:t>П</w:t>
      </w:r>
      <w:r w:rsidR="00A67552" w:rsidRPr="006822C8">
        <w:rPr>
          <w:rFonts w:ascii="Arial" w:eastAsia="Calibri" w:hAnsi="Arial" w:cs="Arial"/>
          <w:color w:val="000000" w:themeColor="text1"/>
          <w:sz w:val="24"/>
          <w:szCs w:val="24"/>
        </w:rPr>
        <w:t>ред потрошувачот да стане обврзан со било кој договор на далечина или договор вон деловните простории</w:t>
      </w:r>
      <w:r w:rsidR="00D44659" w:rsidRPr="006822C8">
        <w:rPr>
          <w:rFonts w:ascii="Arial" w:eastAsia="Calibri" w:hAnsi="Arial" w:cs="Arial"/>
          <w:color w:val="000000" w:themeColor="text1"/>
          <w:sz w:val="24"/>
          <w:szCs w:val="24"/>
        </w:rPr>
        <w:t xml:space="preserve"> на трговецот </w:t>
      </w:r>
      <w:r w:rsidR="00A67552" w:rsidRPr="006822C8">
        <w:rPr>
          <w:rFonts w:ascii="Arial" w:eastAsia="Calibri" w:hAnsi="Arial" w:cs="Arial"/>
          <w:color w:val="000000" w:themeColor="text1"/>
          <w:sz w:val="24"/>
          <w:szCs w:val="24"/>
        </w:rPr>
        <w:t xml:space="preserve"> односно со било која соодветна понуда, трговецот е должен на јасен и разбирлив начин да му</w:t>
      </w:r>
      <w:r w:rsidR="00D44659" w:rsidRPr="006822C8">
        <w:rPr>
          <w:rFonts w:ascii="Arial" w:eastAsia="Calibri" w:hAnsi="Arial" w:cs="Arial"/>
          <w:color w:val="000000" w:themeColor="text1"/>
          <w:sz w:val="24"/>
          <w:szCs w:val="24"/>
        </w:rPr>
        <w:t xml:space="preserve"> ги даде на потрошувачот</w:t>
      </w:r>
      <w:bookmarkEnd w:id="41"/>
      <w:r w:rsidR="00D44659" w:rsidRPr="006822C8">
        <w:rPr>
          <w:rFonts w:ascii="Arial" w:eastAsia="Calibri" w:hAnsi="Arial" w:cs="Arial"/>
          <w:color w:val="000000" w:themeColor="text1"/>
          <w:sz w:val="24"/>
          <w:szCs w:val="24"/>
        </w:rPr>
        <w:t xml:space="preserve"> следнит</w:t>
      </w:r>
      <w:r w:rsidR="00A67552" w:rsidRPr="006822C8">
        <w:rPr>
          <w:rFonts w:ascii="Arial" w:eastAsia="Calibri" w:hAnsi="Arial" w:cs="Arial"/>
          <w:color w:val="000000" w:themeColor="text1"/>
          <w:sz w:val="24"/>
          <w:szCs w:val="24"/>
        </w:rPr>
        <w:t>е информации:</w:t>
      </w:r>
    </w:p>
    <w:p w14:paraId="075ED03B"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1) главните белези на стоките или услугите, во обемот соодветен на медиумот и на самите стоки или услуги;</w:t>
      </w:r>
    </w:p>
    <w:p w14:paraId="5B6713F1"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идентитетот на трговецот, како што се неговото трговско име или назив;</w:t>
      </w:r>
    </w:p>
    <w:p w14:paraId="1C74DA59" w14:textId="696A0871" w:rsidR="00A67552" w:rsidRPr="00B6561E" w:rsidRDefault="00A67552" w:rsidP="00A67552">
      <w:pPr>
        <w:spacing w:after="200" w:line="240" w:lineRule="auto"/>
        <w:jc w:val="both"/>
        <w:rPr>
          <w:rFonts w:ascii="Arial" w:eastAsia="Calibri" w:hAnsi="Arial" w:cs="Arial"/>
          <w:sz w:val="24"/>
          <w:szCs w:val="24"/>
        </w:rPr>
      </w:pPr>
      <w:r w:rsidRPr="00B6561E">
        <w:rPr>
          <w:rFonts w:ascii="Arial" w:eastAsia="Calibri" w:hAnsi="Arial" w:cs="Arial"/>
          <w:sz w:val="24"/>
          <w:szCs w:val="24"/>
        </w:rPr>
        <w:t>3) географската адреса каде што трговецот е деловно основан и</w:t>
      </w:r>
      <w:r w:rsidR="004909D9" w:rsidRPr="00B6561E">
        <w:rPr>
          <w:rFonts w:ascii="Arial" w:eastAsia="Calibri" w:hAnsi="Arial" w:cs="Arial"/>
          <w:sz w:val="24"/>
          <w:szCs w:val="24"/>
        </w:rPr>
        <w:t>, каде што е соодветно, неговиот</w:t>
      </w:r>
      <w:r w:rsidRPr="00B6561E">
        <w:rPr>
          <w:rFonts w:ascii="Arial" w:eastAsia="Calibri" w:hAnsi="Arial" w:cs="Arial"/>
          <w:sz w:val="24"/>
          <w:szCs w:val="24"/>
        </w:rPr>
        <w:t xml:space="preserve"> телефонски број </w:t>
      </w:r>
      <w:r w:rsidR="00AE3233" w:rsidRPr="00B6561E">
        <w:rPr>
          <w:rFonts w:ascii="Arial" w:eastAsia="Calibri" w:hAnsi="Arial" w:cs="Arial"/>
          <w:sz w:val="24"/>
          <w:szCs w:val="24"/>
        </w:rPr>
        <w:t>и адреса на електронска пошта,</w:t>
      </w:r>
      <w:r w:rsidR="00F612BF" w:rsidRPr="00B6561E">
        <w:rPr>
          <w:rFonts w:ascii="Arial" w:eastAsia="Calibri" w:hAnsi="Arial" w:cs="Arial"/>
          <w:sz w:val="24"/>
          <w:szCs w:val="24"/>
        </w:rPr>
        <w:t xml:space="preserve"> како</w:t>
      </w:r>
      <w:r w:rsidR="00AE3233" w:rsidRPr="00B6561E">
        <w:rPr>
          <w:rFonts w:ascii="Arial" w:eastAsia="Calibri" w:hAnsi="Arial" w:cs="Arial"/>
          <w:sz w:val="24"/>
          <w:szCs w:val="24"/>
        </w:rPr>
        <w:t xml:space="preserve"> и дополнителни информации</w:t>
      </w:r>
      <w:r w:rsidR="0030763A" w:rsidRPr="00B6561E">
        <w:rPr>
          <w:rFonts w:ascii="Arial" w:eastAsia="Calibri" w:hAnsi="Arial" w:cs="Arial"/>
          <w:sz w:val="24"/>
          <w:szCs w:val="24"/>
        </w:rPr>
        <w:t xml:space="preserve"> кога трговецот обе</w:t>
      </w:r>
      <w:r w:rsidR="004909D9" w:rsidRPr="00B6561E">
        <w:rPr>
          <w:rFonts w:ascii="Arial" w:eastAsia="Calibri" w:hAnsi="Arial" w:cs="Arial"/>
          <w:sz w:val="24"/>
          <w:szCs w:val="24"/>
        </w:rPr>
        <w:t xml:space="preserve">збедува други средства за </w:t>
      </w:r>
      <w:r w:rsidR="00AE3233" w:rsidRPr="00B6561E">
        <w:rPr>
          <w:rFonts w:ascii="Arial" w:eastAsia="Calibri" w:hAnsi="Arial" w:cs="Arial"/>
          <w:sz w:val="24"/>
          <w:szCs w:val="24"/>
        </w:rPr>
        <w:t xml:space="preserve">онлајн продажен простор или </w:t>
      </w:r>
      <w:r w:rsidR="004909D9" w:rsidRPr="00B6561E">
        <w:rPr>
          <w:rFonts w:ascii="Arial" w:eastAsia="Calibri" w:hAnsi="Arial" w:cs="Arial"/>
          <w:sz w:val="24"/>
          <w:szCs w:val="24"/>
        </w:rPr>
        <w:t>електронска</w:t>
      </w:r>
      <w:r w:rsidR="0030763A" w:rsidRPr="00B6561E">
        <w:rPr>
          <w:rFonts w:ascii="Arial" w:eastAsia="Calibri" w:hAnsi="Arial" w:cs="Arial"/>
          <w:sz w:val="24"/>
          <w:szCs w:val="24"/>
        </w:rPr>
        <w:t xml:space="preserve"> комуникација кои што гранатираат дека потрошувачот може да зачува писмена преписка, </w:t>
      </w:r>
      <w:r w:rsidR="00F52D54" w:rsidRPr="00B6561E">
        <w:rPr>
          <w:rFonts w:ascii="Arial" w:eastAsia="Calibri" w:hAnsi="Arial" w:cs="Arial"/>
          <w:sz w:val="24"/>
          <w:szCs w:val="24"/>
        </w:rPr>
        <w:t>вклучително</w:t>
      </w:r>
      <w:r w:rsidR="0030763A" w:rsidRPr="00B6561E">
        <w:rPr>
          <w:rFonts w:ascii="Arial" w:eastAsia="Calibri" w:hAnsi="Arial" w:cs="Arial"/>
          <w:sz w:val="24"/>
          <w:szCs w:val="24"/>
        </w:rPr>
        <w:t xml:space="preserve"> и датумот и времето на таква преписка со трговецот на траен носач, при што сите средства за комуникација кои што се обезбедени од трговецот се </w:t>
      </w:r>
      <w:r w:rsidRPr="00B6561E">
        <w:rPr>
          <w:rFonts w:ascii="Arial" w:eastAsia="Calibri" w:hAnsi="Arial" w:cs="Arial"/>
          <w:sz w:val="24"/>
          <w:szCs w:val="24"/>
        </w:rPr>
        <w:t xml:space="preserve">за овозможување на брз и ефикасен контакт на потрошувачот со трговецот, како и, каде што е соодветно, географската адреса и идентитетот на трговецот во чие </w:t>
      </w:r>
      <w:r w:rsidR="00F612BF" w:rsidRPr="00B6561E">
        <w:rPr>
          <w:rFonts w:ascii="Arial" w:eastAsia="Calibri" w:hAnsi="Arial" w:cs="Arial"/>
          <w:sz w:val="24"/>
          <w:szCs w:val="24"/>
        </w:rPr>
        <w:t xml:space="preserve">што име и/или сметка трговецот </w:t>
      </w:r>
      <w:r w:rsidRPr="00B6561E">
        <w:rPr>
          <w:rFonts w:ascii="Arial" w:eastAsia="Calibri" w:hAnsi="Arial" w:cs="Arial"/>
          <w:sz w:val="24"/>
          <w:szCs w:val="24"/>
        </w:rPr>
        <w:t xml:space="preserve"> дејствува;</w:t>
      </w:r>
    </w:p>
    <w:p w14:paraId="49E93AFC" w14:textId="2380DB4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 кога е различна од адресата наведена во точката 3) од овој став, географската адреса на деловното седиште на трговецот и, каде што е соодветно, географската адреса на трговецот</w:t>
      </w:r>
      <w:r w:rsidR="006B3475">
        <w:rPr>
          <w:rFonts w:ascii="Arial" w:eastAsia="Calibri" w:hAnsi="Arial" w:cs="Arial"/>
          <w:color w:val="000000" w:themeColor="text1"/>
          <w:sz w:val="24"/>
          <w:szCs w:val="24"/>
        </w:rPr>
        <w:t xml:space="preserve"> во чие што име и/или сметка трговецот</w:t>
      </w:r>
      <w:r w:rsidRPr="006822C8">
        <w:rPr>
          <w:rFonts w:ascii="Arial" w:eastAsia="Calibri" w:hAnsi="Arial" w:cs="Arial"/>
          <w:color w:val="000000" w:themeColor="text1"/>
          <w:sz w:val="24"/>
          <w:szCs w:val="24"/>
        </w:rPr>
        <w:t xml:space="preserve"> дејствува, а на кои што потрошувачот м</w:t>
      </w:r>
      <w:r w:rsidR="00FC27E1" w:rsidRPr="006822C8">
        <w:rPr>
          <w:rFonts w:ascii="Arial" w:eastAsia="Calibri" w:hAnsi="Arial" w:cs="Arial"/>
          <w:color w:val="000000" w:themeColor="text1"/>
          <w:sz w:val="24"/>
          <w:szCs w:val="24"/>
        </w:rPr>
        <w:t>оже да упатува било каква</w:t>
      </w:r>
      <w:r w:rsidRPr="006822C8">
        <w:rPr>
          <w:rFonts w:ascii="Arial" w:eastAsia="Calibri" w:hAnsi="Arial" w:cs="Arial"/>
          <w:color w:val="000000" w:themeColor="text1"/>
          <w:sz w:val="24"/>
          <w:szCs w:val="24"/>
        </w:rPr>
        <w:t xml:space="preserve"> поплака;</w:t>
      </w:r>
    </w:p>
    <w:p w14:paraId="1388A74C" w14:textId="0685D6F3"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вкупната цена на стоките или услугите, вклучувајќи ги сите даноци а, кога природата на стоките или услугите е таква што цената разумно не може да се утврди однапред, начинот на пресметување на цената, како и, онаму каде што е соодветно, сите дополнителни надоместоци за превоз, испорака, поштарина или било кои други трошоци или, кога овие надоместоци разумно не можат да се утврдат однапред, фактот дека овие надоместоци би можеле да бидат наплатени;</w:t>
      </w:r>
    </w:p>
    <w:p w14:paraId="7E49778D" w14:textId="77777777" w:rsidR="002124D8" w:rsidRPr="006822C8" w:rsidRDefault="00A67552" w:rsidP="002124D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6) кај договорите на неопределено време или договорите со претплата, вкупната цена во која што се вклучени вкупните трошоци за пресметковниот период при што, кога кај овие договори се врши плаќање во фиксен износ, вкупната цена ги опфаќа и вкупните месечни трошоци со тоа што, во случаите кога вкупните трошоци </w:t>
      </w:r>
      <w:r w:rsidRPr="00027EE7">
        <w:rPr>
          <w:rFonts w:ascii="Arial" w:eastAsia="Calibri" w:hAnsi="Arial" w:cs="Arial"/>
          <w:color w:val="000000" w:themeColor="text1"/>
          <w:sz w:val="24"/>
          <w:szCs w:val="24"/>
        </w:rPr>
        <w:t>разумно</w:t>
      </w:r>
      <w:r w:rsidRPr="006822C8">
        <w:rPr>
          <w:rFonts w:ascii="Arial" w:eastAsia="Calibri" w:hAnsi="Arial" w:cs="Arial"/>
          <w:color w:val="000000" w:themeColor="text1"/>
          <w:sz w:val="24"/>
          <w:szCs w:val="24"/>
        </w:rPr>
        <w:t xml:space="preserve"> не можат да се утврдат однапред, се наведува начинот на пресметување на цената;</w:t>
      </w:r>
      <w:r w:rsidR="002124D8" w:rsidRPr="006822C8">
        <w:rPr>
          <w:rFonts w:ascii="Arial" w:eastAsia="Calibri" w:hAnsi="Arial" w:cs="Arial"/>
          <w:color w:val="000000" w:themeColor="text1"/>
          <w:sz w:val="24"/>
          <w:szCs w:val="24"/>
        </w:rPr>
        <w:t xml:space="preserve"> </w:t>
      </w:r>
    </w:p>
    <w:p w14:paraId="7C86C89A" w14:textId="0463F8D8"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7) </w:t>
      </w:r>
      <w:r w:rsidR="000722D2" w:rsidRPr="006822C8">
        <w:rPr>
          <w:rFonts w:ascii="Arial" w:eastAsia="Calibri" w:hAnsi="Arial" w:cs="Arial"/>
          <w:color w:val="000000" w:themeColor="text1"/>
          <w:sz w:val="24"/>
          <w:szCs w:val="24"/>
        </w:rPr>
        <w:t xml:space="preserve">каде што е применливо </w:t>
      </w:r>
      <w:r w:rsidRPr="006822C8">
        <w:rPr>
          <w:rFonts w:ascii="Arial" w:eastAsia="Calibri" w:hAnsi="Arial" w:cs="Arial"/>
          <w:color w:val="000000" w:themeColor="text1"/>
          <w:sz w:val="24"/>
          <w:szCs w:val="24"/>
        </w:rPr>
        <w:t>дека цената е определена лично за потрошувачот  врз основа на</w:t>
      </w:r>
      <w:r w:rsidR="004909D9">
        <w:rPr>
          <w:rFonts w:ascii="Arial" w:eastAsia="Calibri" w:hAnsi="Arial" w:cs="Arial"/>
          <w:color w:val="000000" w:themeColor="text1"/>
          <w:sz w:val="24"/>
          <w:szCs w:val="24"/>
        </w:rPr>
        <w:t xml:space="preserve"> автоматизирано одлучување; </w:t>
      </w:r>
    </w:p>
    <w:p w14:paraId="59CAAC69" w14:textId="52319493"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8</w:t>
      </w:r>
      <w:r w:rsidR="00A67552" w:rsidRPr="006822C8">
        <w:rPr>
          <w:rFonts w:ascii="Arial" w:eastAsia="Calibri" w:hAnsi="Arial" w:cs="Arial"/>
          <w:color w:val="000000" w:themeColor="text1"/>
          <w:sz w:val="24"/>
          <w:szCs w:val="24"/>
        </w:rPr>
        <w:t>) трошоците за користење на средствата за комуникација на далечина за склучување на договорот, кога овие трошоци се пресметуваат на некој друг начин, а не по основната тарифа;</w:t>
      </w:r>
    </w:p>
    <w:p w14:paraId="4F452AB6" w14:textId="531DBB7F"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9</w:t>
      </w:r>
      <w:r w:rsidR="00A67552" w:rsidRPr="006822C8">
        <w:rPr>
          <w:rFonts w:ascii="Arial" w:eastAsia="Calibri" w:hAnsi="Arial" w:cs="Arial"/>
          <w:color w:val="000000" w:themeColor="text1"/>
          <w:sz w:val="24"/>
          <w:szCs w:val="24"/>
        </w:rPr>
        <w:t>) начините на плаќање, испорака и исполнување, времето до кое што трговецот се обврзува да ги испорача стоките или да ги даде услугите и, каде што е соодветно, политиката на трговецот за постапување по приговори или поплаки;</w:t>
      </w:r>
    </w:p>
    <w:p w14:paraId="2B84578B" w14:textId="142C9B5F"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10</w:t>
      </w:r>
      <w:r w:rsidR="00A67552" w:rsidRPr="006822C8">
        <w:rPr>
          <w:rFonts w:ascii="Arial" w:eastAsia="Calibri" w:hAnsi="Arial" w:cs="Arial"/>
          <w:color w:val="000000" w:themeColor="text1"/>
          <w:sz w:val="24"/>
          <w:szCs w:val="24"/>
        </w:rPr>
        <w:t xml:space="preserve">) </w:t>
      </w:r>
      <w:bookmarkStart w:id="42" w:name="_Hlk80616545"/>
      <w:r w:rsidR="00A67552" w:rsidRPr="006822C8">
        <w:rPr>
          <w:rFonts w:ascii="Arial" w:eastAsia="Calibri" w:hAnsi="Arial" w:cs="Arial"/>
          <w:color w:val="000000" w:themeColor="text1"/>
          <w:sz w:val="24"/>
          <w:szCs w:val="24"/>
        </w:rPr>
        <w:t>кога на потрошувачот му е на располагање правото на повлекување, неговото траење и условите и постапката за негово вршење</w:t>
      </w:r>
      <w:r w:rsidR="00896290"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 во согласност со одредбите </w:t>
      </w:r>
      <w:r w:rsidR="00CE5EBF" w:rsidRPr="006822C8">
        <w:rPr>
          <w:rFonts w:ascii="Arial" w:eastAsia="Calibri" w:hAnsi="Arial" w:cs="Arial"/>
          <w:color w:val="000000" w:themeColor="text1"/>
          <w:sz w:val="24"/>
          <w:szCs w:val="24"/>
        </w:rPr>
        <w:t>од овој закон</w:t>
      </w:r>
      <w:r w:rsidR="00933F59" w:rsidRPr="006822C8">
        <w:rPr>
          <w:rFonts w:ascii="Arial" w:eastAsia="Calibri" w:hAnsi="Arial" w:cs="Arial"/>
          <w:color w:val="000000" w:themeColor="text1"/>
          <w:sz w:val="24"/>
          <w:szCs w:val="24"/>
        </w:rPr>
        <w:t xml:space="preserve"> со кои се уредуваат договорите на далечина и договорите вон </w:t>
      </w:r>
      <w:r w:rsidR="00933F59" w:rsidRPr="006822C8">
        <w:rPr>
          <w:rFonts w:ascii="Arial" w:eastAsia="Calibri" w:hAnsi="Arial" w:cs="Arial"/>
          <w:color w:val="000000" w:themeColor="text1"/>
          <w:sz w:val="24"/>
          <w:szCs w:val="24"/>
        </w:rPr>
        <w:lastRenderedPageBreak/>
        <w:t>деловните простории</w:t>
      </w:r>
      <w:r w:rsidR="006B3475">
        <w:rPr>
          <w:rFonts w:ascii="Arial" w:eastAsia="Calibri" w:hAnsi="Arial" w:cs="Arial"/>
          <w:color w:val="000000" w:themeColor="text1"/>
          <w:sz w:val="24"/>
          <w:szCs w:val="24"/>
        </w:rPr>
        <w:t xml:space="preserve"> на трговецот</w:t>
      </w:r>
      <w:r w:rsidR="00A67552" w:rsidRPr="006822C8">
        <w:rPr>
          <w:rFonts w:ascii="Arial" w:eastAsia="Calibri" w:hAnsi="Arial" w:cs="Arial"/>
          <w:color w:val="000000" w:themeColor="text1"/>
          <w:sz w:val="24"/>
          <w:szCs w:val="24"/>
        </w:rPr>
        <w:t xml:space="preserve">, како и </w:t>
      </w:r>
      <w:r w:rsidR="00896290" w:rsidRPr="006822C8">
        <w:rPr>
          <w:rFonts w:ascii="Arial" w:eastAsia="Calibri" w:hAnsi="Arial" w:cs="Arial"/>
          <w:color w:val="000000" w:themeColor="text1"/>
          <w:sz w:val="24"/>
          <w:szCs w:val="24"/>
        </w:rPr>
        <w:t>об</w:t>
      </w:r>
      <w:r w:rsidR="00CE5EBF" w:rsidRPr="006822C8">
        <w:rPr>
          <w:rFonts w:ascii="Arial" w:eastAsia="Calibri" w:hAnsi="Arial" w:cs="Arial"/>
          <w:color w:val="000000" w:themeColor="text1"/>
          <w:sz w:val="24"/>
          <w:szCs w:val="24"/>
        </w:rPr>
        <w:t xml:space="preserve">разецот за повлекување </w:t>
      </w:r>
      <w:r w:rsidR="006B3475">
        <w:rPr>
          <w:rFonts w:ascii="Arial" w:eastAsia="Calibri" w:hAnsi="Arial" w:cs="Arial"/>
          <w:color w:val="000000" w:themeColor="text1"/>
          <w:sz w:val="24"/>
          <w:szCs w:val="24"/>
        </w:rPr>
        <w:t xml:space="preserve">од договор </w:t>
      </w:r>
      <w:r w:rsidR="00D44659" w:rsidRPr="006822C8">
        <w:rPr>
          <w:rFonts w:ascii="Arial" w:eastAsia="Calibri" w:hAnsi="Arial" w:cs="Arial"/>
          <w:color w:val="000000" w:themeColor="text1"/>
          <w:sz w:val="24"/>
          <w:szCs w:val="24"/>
        </w:rPr>
        <w:t>пропишан</w:t>
      </w:r>
      <w:r w:rsidR="00CE5EBF" w:rsidRPr="006822C8">
        <w:rPr>
          <w:rFonts w:ascii="Arial" w:eastAsia="Calibri" w:hAnsi="Arial" w:cs="Arial"/>
          <w:color w:val="000000" w:themeColor="text1"/>
          <w:sz w:val="24"/>
          <w:szCs w:val="24"/>
        </w:rPr>
        <w:t xml:space="preserve"> </w:t>
      </w:r>
      <w:r w:rsidR="00896290" w:rsidRPr="006822C8">
        <w:rPr>
          <w:rFonts w:ascii="Arial" w:eastAsia="Calibri" w:hAnsi="Arial" w:cs="Arial"/>
          <w:color w:val="000000" w:themeColor="text1"/>
          <w:sz w:val="24"/>
          <w:szCs w:val="24"/>
        </w:rPr>
        <w:t>во</w:t>
      </w:r>
      <w:r w:rsidR="00981B50" w:rsidRPr="006822C8">
        <w:rPr>
          <w:rFonts w:ascii="Arial" w:eastAsia="Calibri" w:hAnsi="Arial" w:cs="Arial"/>
          <w:color w:val="000000" w:themeColor="text1"/>
          <w:sz w:val="24"/>
          <w:szCs w:val="24"/>
        </w:rPr>
        <w:t xml:space="preserve"> прописот </w:t>
      </w:r>
      <w:r w:rsidR="00A67552" w:rsidRPr="006822C8">
        <w:rPr>
          <w:rFonts w:ascii="Arial" w:eastAsia="Calibri" w:hAnsi="Arial" w:cs="Arial"/>
          <w:color w:val="000000" w:themeColor="text1"/>
          <w:sz w:val="24"/>
          <w:szCs w:val="24"/>
        </w:rPr>
        <w:t>од ставот (6) од овој член;</w:t>
      </w:r>
      <w:r w:rsidR="006B4C45" w:rsidRPr="006822C8">
        <w:rPr>
          <w:rFonts w:ascii="Arial" w:eastAsia="Calibri" w:hAnsi="Arial" w:cs="Arial"/>
          <w:color w:val="000000" w:themeColor="text1"/>
          <w:sz w:val="24"/>
          <w:szCs w:val="24"/>
        </w:rPr>
        <w:t xml:space="preserve"> </w:t>
      </w:r>
    </w:p>
    <w:bookmarkEnd w:id="42"/>
    <w:p w14:paraId="0F1F37A8" w14:textId="0341373D"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sz w:val="24"/>
          <w:szCs w:val="24"/>
        </w:rPr>
        <w:t>11</w:t>
      </w:r>
      <w:r w:rsidR="00A67552" w:rsidRPr="006822C8">
        <w:rPr>
          <w:rFonts w:ascii="Arial" w:eastAsia="Calibri" w:hAnsi="Arial" w:cs="Arial"/>
          <w:sz w:val="24"/>
          <w:szCs w:val="24"/>
        </w:rPr>
        <w:t xml:space="preserve">) </w:t>
      </w:r>
      <w:r w:rsidR="000722D2" w:rsidRPr="006822C8">
        <w:rPr>
          <w:rFonts w:ascii="Arial" w:eastAsia="Calibri" w:hAnsi="Arial" w:cs="Arial"/>
          <w:color w:val="000000" w:themeColor="text1"/>
          <w:sz w:val="24"/>
          <w:szCs w:val="24"/>
        </w:rPr>
        <w:t>каде што е применливо</w:t>
      </w:r>
      <w:r w:rsidR="00C01876" w:rsidRPr="006822C8">
        <w:rPr>
          <w:rFonts w:ascii="Arial" w:eastAsia="Calibri" w:hAnsi="Arial" w:cs="Arial"/>
          <w:sz w:val="24"/>
          <w:szCs w:val="24"/>
        </w:rPr>
        <w:t>, наведување</w:t>
      </w:r>
      <w:r w:rsidR="00A67552" w:rsidRPr="006822C8">
        <w:rPr>
          <w:rFonts w:ascii="Arial" w:eastAsia="Calibri" w:hAnsi="Arial" w:cs="Arial"/>
          <w:sz w:val="24"/>
          <w:szCs w:val="24"/>
        </w:rPr>
        <w:t xml:space="preserve"> дека потрошувачот е должен да ги поднесе трошоците за враќање на стоките во случај на негово повлекување од договорот и, кога кај </w:t>
      </w:r>
      <w:r w:rsidR="00A67552" w:rsidRPr="006822C8">
        <w:rPr>
          <w:rFonts w:ascii="Arial" w:eastAsia="Calibri" w:hAnsi="Arial" w:cs="Arial"/>
          <w:color w:val="000000" w:themeColor="text1"/>
          <w:sz w:val="24"/>
          <w:szCs w:val="24"/>
        </w:rPr>
        <w:t>договорите на далечина стоките не можат, поради нивната природа, нормално да бидат вратени по пошта, наведување на трошоците за враќање;</w:t>
      </w:r>
    </w:p>
    <w:p w14:paraId="074763B1" w14:textId="50DA7FD8" w:rsidR="00CE5EBF" w:rsidRPr="00FF03BB" w:rsidRDefault="002124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12</w:t>
      </w:r>
      <w:r w:rsidR="00A67552" w:rsidRPr="00FF03BB">
        <w:rPr>
          <w:rFonts w:ascii="Arial" w:eastAsia="Calibri" w:hAnsi="Arial" w:cs="Arial"/>
          <w:sz w:val="24"/>
          <w:szCs w:val="24"/>
        </w:rPr>
        <w:t xml:space="preserve">) наведување дека, доколку потрошувачот го врши правото на повлекување откако поставил барање за извршување на услугите или испорака на соодветните стоки согласно одредбите </w:t>
      </w:r>
      <w:r w:rsidR="00CE5EBF" w:rsidRPr="00FF03BB">
        <w:rPr>
          <w:rFonts w:ascii="Arial" w:eastAsia="Calibri" w:hAnsi="Arial" w:cs="Arial"/>
          <w:sz w:val="24"/>
          <w:szCs w:val="24"/>
        </w:rPr>
        <w:t>од овој закон</w:t>
      </w:r>
      <w:r w:rsidR="00A67552" w:rsidRPr="00FF03BB">
        <w:rPr>
          <w:rFonts w:ascii="Arial" w:eastAsia="Calibri" w:hAnsi="Arial" w:cs="Arial"/>
          <w:sz w:val="24"/>
          <w:szCs w:val="24"/>
        </w:rPr>
        <w:t xml:space="preserve">, тој е должен да му ги плати на трговецот разумните трошоци </w:t>
      </w:r>
      <w:r w:rsidR="007536EA" w:rsidRPr="00FF03BB">
        <w:rPr>
          <w:rFonts w:ascii="Arial" w:eastAsia="Calibri" w:hAnsi="Arial" w:cs="Arial"/>
          <w:sz w:val="24"/>
          <w:szCs w:val="24"/>
        </w:rPr>
        <w:t xml:space="preserve">согласно </w:t>
      </w:r>
      <w:r w:rsidR="00A13320" w:rsidRPr="00FF03BB">
        <w:rPr>
          <w:rFonts w:ascii="Arial" w:eastAsia="Calibri" w:hAnsi="Arial" w:cs="Arial"/>
          <w:sz w:val="24"/>
          <w:szCs w:val="24"/>
        </w:rPr>
        <w:t xml:space="preserve">член </w:t>
      </w:r>
      <w:r w:rsidR="004909D9" w:rsidRPr="00FF03BB">
        <w:rPr>
          <w:rFonts w:ascii="Arial" w:eastAsia="Calibri" w:hAnsi="Arial" w:cs="Arial"/>
          <w:sz w:val="24"/>
          <w:szCs w:val="24"/>
        </w:rPr>
        <w:t>125</w:t>
      </w:r>
      <w:r w:rsidR="00CF1DDE" w:rsidRPr="00FF03BB">
        <w:rPr>
          <w:rFonts w:ascii="Arial" w:eastAsia="Calibri" w:hAnsi="Arial" w:cs="Arial"/>
          <w:sz w:val="24"/>
          <w:szCs w:val="24"/>
        </w:rPr>
        <w:t xml:space="preserve"> </w:t>
      </w:r>
      <w:r w:rsidR="007536EA" w:rsidRPr="00FF03BB">
        <w:rPr>
          <w:rFonts w:ascii="Arial" w:eastAsia="Calibri" w:hAnsi="Arial" w:cs="Arial"/>
          <w:sz w:val="24"/>
          <w:szCs w:val="24"/>
        </w:rPr>
        <w:t>став</w:t>
      </w:r>
      <w:r w:rsidR="00A56C48" w:rsidRPr="00FF03BB">
        <w:rPr>
          <w:rFonts w:ascii="Arial" w:eastAsia="Calibri" w:hAnsi="Arial" w:cs="Arial"/>
          <w:sz w:val="24"/>
          <w:szCs w:val="24"/>
        </w:rPr>
        <w:t xml:space="preserve"> </w:t>
      </w:r>
      <w:r w:rsidR="007536EA" w:rsidRPr="00FF03BB">
        <w:rPr>
          <w:rFonts w:ascii="Arial" w:eastAsia="Calibri" w:hAnsi="Arial" w:cs="Arial"/>
          <w:sz w:val="24"/>
          <w:szCs w:val="24"/>
        </w:rPr>
        <w:t>(4)</w:t>
      </w:r>
      <w:r w:rsidR="00FC27E1" w:rsidRPr="00FF03BB">
        <w:rPr>
          <w:rFonts w:ascii="Arial" w:eastAsia="Calibri" w:hAnsi="Arial" w:cs="Arial"/>
          <w:sz w:val="24"/>
          <w:szCs w:val="24"/>
        </w:rPr>
        <w:t xml:space="preserve">, </w:t>
      </w:r>
      <w:r w:rsidR="004F4319" w:rsidRPr="00FF03BB">
        <w:rPr>
          <w:rFonts w:ascii="Arial" w:eastAsia="Calibri" w:hAnsi="Arial" w:cs="Arial"/>
          <w:sz w:val="24"/>
          <w:szCs w:val="24"/>
        </w:rPr>
        <w:t xml:space="preserve">член </w:t>
      </w:r>
      <w:r w:rsidR="004909D9" w:rsidRPr="00FF03BB">
        <w:rPr>
          <w:rFonts w:ascii="Arial" w:eastAsia="Calibri" w:hAnsi="Arial" w:cs="Arial"/>
          <w:sz w:val="24"/>
          <w:szCs w:val="24"/>
        </w:rPr>
        <w:t>126</w:t>
      </w:r>
      <w:r w:rsidR="00CF1DDE" w:rsidRPr="00FF03BB">
        <w:rPr>
          <w:rFonts w:ascii="Arial" w:eastAsia="Calibri" w:hAnsi="Arial" w:cs="Arial"/>
          <w:sz w:val="24"/>
          <w:szCs w:val="24"/>
        </w:rPr>
        <w:t xml:space="preserve"> </w:t>
      </w:r>
      <w:r w:rsidR="007536EA" w:rsidRPr="00FF03BB">
        <w:rPr>
          <w:rFonts w:ascii="Arial" w:eastAsia="Calibri" w:hAnsi="Arial" w:cs="Arial"/>
          <w:sz w:val="24"/>
          <w:szCs w:val="24"/>
        </w:rPr>
        <w:t>став</w:t>
      </w:r>
      <w:r w:rsidR="00A56C48" w:rsidRPr="00FF03BB">
        <w:rPr>
          <w:rFonts w:ascii="Arial" w:eastAsia="Calibri" w:hAnsi="Arial" w:cs="Arial"/>
          <w:sz w:val="24"/>
          <w:szCs w:val="24"/>
        </w:rPr>
        <w:t xml:space="preserve"> </w:t>
      </w:r>
      <w:r w:rsidR="007536EA" w:rsidRPr="00FF03BB">
        <w:rPr>
          <w:rFonts w:ascii="Arial" w:eastAsia="Calibri" w:hAnsi="Arial" w:cs="Arial"/>
          <w:sz w:val="24"/>
          <w:szCs w:val="24"/>
        </w:rPr>
        <w:t xml:space="preserve">(15) </w:t>
      </w:r>
      <w:r w:rsidR="00FC27E1" w:rsidRPr="00FF03BB">
        <w:rPr>
          <w:rFonts w:ascii="Arial" w:eastAsia="Calibri" w:hAnsi="Arial" w:cs="Arial"/>
          <w:sz w:val="24"/>
          <w:szCs w:val="24"/>
        </w:rPr>
        <w:t xml:space="preserve"> и </w:t>
      </w:r>
      <w:r w:rsidR="004F4319" w:rsidRPr="00FF03BB">
        <w:rPr>
          <w:rFonts w:ascii="Arial" w:eastAsia="Calibri" w:hAnsi="Arial" w:cs="Arial"/>
          <w:sz w:val="24"/>
          <w:szCs w:val="24"/>
        </w:rPr>
        <w:t xml:space="preserve">член </w:t>
      </w:r>
      <w:r w:rsidR="004909D9" w:rsidRPr="00FF03BB">
        <w:rPr>
          <w:rFonts w:ascii="Arial" w:eastAsia="Calibri" w:hAnsi="Arial" w:cs="Arial"/>
          <w:sz w:val="24"/>
          <w:szCs w:val="24"/>
        </w:rPr>
        <w:t>131</w:t>
      </w:r>
      <w:r w:rsidR="00CF1DDE" w:rsidRPr="00FF03BB">
        <w:rPr>
          <w:rFonts w:ascii="Arial" w:eastAsia="Calibri" w:hAnsi="Arial" w:cs="Arial"/>
          <w:sz w:val="24"/>
          <w:szCs w:val="24"/>
        </w:rPr>
        <w:t xml:space="preserve"> </w:t>
      </w:r>
      <w:r w:rsidR="00FC27E1" w:rsidRPr="00FF03BB">
        <w:rPr>
          <w:rFonts w:ascii="Arial" w:eastAsia="Calibri" w:hAnsi="Arial" w:cs="Arial"/>
          <w:sz w:val="24"/>
          <w:szCs w:val="24"/>
        </w:rPr>
        <w:t>став</w:t>
      </w:r>
      <w:r w:rsidR="007536EA" w:rsidRPr="00FF03BB">
        <w:rPr>
          <w:rFonts w:ascii="Arial" w:eastAsia="Calibri" w:hAnsi="Arial" w:cs="Arial"/>
          <w:sz w:val="24"/>
          <w:szCs w:val="24"/>
        </w:rPr>
        <w:t xml:space="preserve"> (5) овој</w:t>
      </w:r>
      <w:r w:rsidR="00FC27E1" w:rsidRPr="00FF03BB">
        <w:rPr>
          <w:rFonts w:ascii="Arial" w:eastAsia="Calibri" w:hAnsi="Arial" w:cs="Arial"/>
          <w:sz w:val="24"/>
          <w:szCs w:val="24"/>
        </w:rPr>
        <w:t xml:space="preserve"> закон</w:t>
      </w:r>
      <w:r w:rsidR="00A67552" w:rsidRPr="00FF03BB">
        <w:rPr>
          <w:rFonts w:ascii="Arial" w:eastAsia="Calibri" w:hAnsi="Arial" w:cs="Arial"/>
          <w:sz w:val="24"/>
          <w:szCs w:val="24"/>
        </w:rPr>
        <w:t>;</w:t>
      </w:r>
    </w:p>
    <w:p w14:paraId="0ACA0134" w14:textId="0E5156F8" w:rsidR="00A67552" w:rsidRPr="00FF03BB" w:rsidRDefault="002124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13</w:t>
      </w:r>
      <w:r w:rsidR="00A67552" w:rsidRPr="00FF03BB">
        <w:rPr>
          <w:rFonts w:ascii="Arial" w:eastAsia="Calibri" w:hAnsi="Arial" w:cs="Arial"/>
          <w:sz w:val="24"/>
          <w:szCs w:val="24"/>
        </w:rPr>
        <w:t xml:space="preserve">) кога на потрошувачот во согласност со одредбите </w:t>
      </w:r>
      <w:r w:rsidR="00A56C48" w:rsidRPr="00FF03BB">
        <w:rPr>
          <w:rFonts w:ascii="Arial" w:eastAsia="Calibri" w:hAnsi="Arial" w:cs="Arial"/>
          <w:sz w:val="24"/>
          <w:szCs w:val="24"/>
        </w:rPr>
        <w:t xml:space="preserve">од овој закон </w:t>
      </w:r>
      <w:r w:rsidR="00933F59" w:rsidRPr="00FF03BB">
        <w:rPr>
          <w:rFonts w:ascii="Arial" w:eastAsia="Calibri" w:hAnsi="Arial" w:cs="Arial"/>
          <w:sz w:val="24"/>
          <w:szCs w:val="24"/>
        </w:rPr>
        <w:t xml:space="preserve">со кои се уредуваат договорите на далечина и договорите вон деловните простории </w:t>
      </w:r>
      <w:r w:rsidR="006B3475" w:rsidRPr="00FF03BB">
        <w:rPr>
          <w:rFonts w:ascii="Arial" w:eastAsia="Calibri" w:hAnsi="Arial" w:cs="Arial"/>
          <w:sz w:val="24"/>
          <w:szCs w:val="24"/>
        </w:rPr>
        <w:t xml:space="preserve">на трговецот </w:t>
      </w:r>
      <w:r w:rsidR="00A67552" w:rsidRPr="00FF03BB">
        <w:rPr>
          <w:rFonts w:ascii="Arial" w:eastAsia="Calibri" w:hAnsi="Arial" w:cs="Arial"/>
          <w:sz w:val="24"/>
          <w:szCs w:val="24"/>
        </w:rPr>
        <w:t>не му е на располагање правото на повлекување, наведување дека потрошувачот не може да се користи со правото на повлекување или, пак, каде што е соодветно, наведување на околностите кога потрошувачот го губи правото на повлекување;</w:t>
      </w:r>
    </w:p>
    <w:p w14:paraId="029CEA6E" w14:textId="5B8310FD" w:rsidR="00A67552" w:rsidRPr="00FF03BB" w:rsidRDefault="002124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14</w:t>
      </w:r>
      <w:r w:rsidR="00A67552" w:rsidRPr="00FF03BB">
        <w:rPr>
          <w:rFonts w:ascii="Arial" w:eastAsia="Calibri" w:hAnsi="Arial" w:cs="Arial"/>
          <w:sz w:val="24"/>
          <w:szCs w:val="24"/>
        </w:rPr>
        <w:t xml:space="preserve">) наведување во смисла на потврдување на постоењето </w:t>
      </w:r>
      <w:r w:rsidR="006B3475" w:rsidRPr="00FF03BB">
        <w:rPr>
          <w:rFonts w:ascii="Arial" w:eastAsia="Calibri" w:hAnsi="Arial" w:cs="Arial"/>
          <w:sz w:val="24"/>
          <w:szCs w:val="24"/>
        </w:rPr>
        <w:t xml:space="preserve">на </w:t>
      </w:r>
      <w:r w:rsidR="00364231" w:rsidRPr="00FF03BB">
        <w:rPr>
          <w:rFonts w:ascii="Arial" w:eastAsia="Calibri" w:hAnsi="Arial" w:cs="Arial"/>
          <w:sz w:val="24"/>
          <w:szCs w:val="24"/>
        </w:rPr>
        <w:t xml:space="preserve">законска гаранција </w:t>
      </w:r>
      <w:r w:rsidR="006B3475" w:rsidRPr="00FF03BB">
        <w:rPr>
          <w:rFonts w:ascii="Arial" w:eastAsia="Calibri" w:hAnsi="Arial" w:cs="Arial"/>
          <w:sz w:val="24"/>
          <w:szCs w:val="24"/>
        </w:rPr>
        <w:t xml:space="preserve"> за </w:t>
      </w:r>
      <w:r w:rsidR="00A67552" w:rsidRPr="00FF03BB">
        <w:rPr>
          <w:rFonts w:ascii="Arial" w:eastAsia="Calibri" w:hAnsi="Arial" w:cs="Arial"/>
          <w:sz w:val="24"/>
          <w:szCs w:val="24"/>
        </w:rPr>
        <w:t xml:space="preserve">сообразноста на стоките или услугите, </w:t>
      </w:r>
      <w:r w:rsidRPr="00FF03BB">
        <w:rPr>
          <w:rFonts w:ascii="Arial" w:eastAsia="Calibri" w:hAnsi="Arial" w:cs="Arial"/>
          <w:sz w:val="24"/>
          <w:szCs w:val="24"/>
        </w:rPr>
        <w:t xml:space="preserve">дигиталните содржини или дигиталните услуги </w:t>
      </w:r>
      <w:r w:rsidR="00364231" w:rsidRPr="00FF03BB">
        <w:rPr>
          <w:rFonts w:ascii="Arial" w:eastAsia="Calibri" w:hAnsi="Arial" w:cs="Arial"/>
          <w:sz w:val="24"/>
          <w:szCs w:val="24"/>
        </w:rPr>
        <w:t xml:space="preserve">согласно </w:t>
      </w:r>
      <w:r w:rsidR="006B3475" w:rsidRPr="00FF03BB">
        <w:rPr>
          <w:rFonts w:ascii="Arial" w:eastAsia="Calibri" w:hAnsi="Arial" w:cs="Arial"/>
          <w:sz w:val="24"/>
          <w:szCs w:val="24"/>
        </w:rPr>
        <w:t xml:space="preserve">овој </w:t>
      </w:r>
      <w:r w:rsidR="00364231" w:rsidRPr="00FF03BB">
        <w:rPr>
          <w:rFonts w:ascii="Arial" w:eastAsia="Calibri" w:hAnsi="Arial" w:cs="Arial"/>
          <w:sz w:val="24"/>
          <w:szCs w:val="24"/>
        </w:rPr>
        <w:t>закон</w:t>
      </w:r>
      <w:r w:rsidR="00A67552" w:rsidRPr="00FF03BB">
        <w:rPr>
          <w:rFonts w:ascii="Arial" w:eastAsia="Calibri" w:hAnsi="Arial" w:cs="Arial"/>
          <w:sz w:val="24"/>
          <w:szCs w:val="24"/>
        </w:rPr>
        <w:t>;</w:t>
      </w:r>
    </w:p>
    <w:p w14:paraId="58DA3CD3" w14:textId="08BF67B1" w:rsidR="00A67552" w:rsidRPr="00FF03BB" w:rsidRDefault="002124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15</w:t>
      </w:r>
      <w:r w:rsidR="00FC27E1" w:rsidRPr="00FF03BB">
        <w:rPr>
          <w:rFonts w:ascii="Arial" w:eastAsia="Calibri" w:hAnsi="Arial" w:cs="Arial"/>
          <w:sz w:val="24"/>
          <w:szCs w:val="24"/>
        </w:rPr>
        <w:t>) каде што е применливо</w:t>
      </w:r>
      <w:r w:rsidR="00A67552" w:rsidRPr="00FF03BB">
        <w:rPr>
          <w:rFonts w:ascii="Arial" w:eastAsia="Calibri" w:hAnsi="Arial" w:cs="Arial"/>
          <w:sz w:val="24"/>
          <w:szCs w:val="24"/>
        </w:rPr>
        <w:t>, постоењето и условите на вршење на после продажна помош на потрошувачот, после продажни услуги и трговски гаранции;</w:t>
      </w:r>
    </w:p>
    <w:p w14:paraId="475C53B4" w14:textId="1E063678" w:rsidR="00A67552" w:rsidRPr="006822C8" w:rsidRDefault="002124D8" w:rsidP="00A67552">
      <w:pPr>
        <w:spacing w:after="200" w:line="240" w:lineRule="auto"/>
        <w:jc w:val="both"/>
        <w:rPr>
          <w:rFonts w:ascii="Arial" w:eastAsia="Calibri" w:hAnsi="Arial" w:cs="Arial"/>
          <w:color w:val="000000" w:themeColor="text1"/>
          <w:sz w:val="24"/>
          <w:szCs w:val="24"/>
        </w:rPr>
      </w:pPr>
      <w:r w:rsidRPr="00FF03BB">
        <w:rPr>
          <w:rFonts w:ascii="Arial" w:eastAsia="Calibri" w:hAnsi="Arial" w:cs="Arial"/>
          <w:sz w:val="24"/>
          <w:szCs w:val="24"/>
        </w:rPr>
        <w:t>16</w:t>
      </w:r>
      <w:r w:rsidR="00A67552" w:rsidRPr="00FF03BB">
        <w:rPr>
          <w:rFonts w:ascii="Arial" w:eastAsia="Calibri" w:hAnsi="Arial" w:cs="Arial"/>
          <w:sz w:val="24"/>
          <w:szCs w:val="24"/>
        </w:rPr>
        <w:t xml:space="preserve">) </w:t>
      </w:r>
      <w:r w:rsidR="00824B5C" w:rsidRPr="00FF03BB">
        <w:rPr>
          <w:rFonts w:ascii="Arial" w:eastAsia="Calibri" w:hAnsi="Arial" w:cs="Arial"/>
          <w:sz w:val="24"/>
          <w:szCs w:val="24"/>
        </w:rPr>
        <w:t xml:space="preserve">каде што е применливо, </w:t>
      </w:r>
      <w:r w:rsidR="00A67552" w:rsidRPr="00FF03BB">
        <w:rPr>
          <w:rFonts w:ascii="Arial" w:eastAsia="Calibri" w:hAnsi="Arial" w:cs="Arial"/>
          <w:sz w:val="24"/>
          <w:szCs w:val="24"/>
        </w:rPr>
        <w:t>наведување на постоењето на</w:t>
      </w:r>
      <w:r w:rsidR="00A67552" w:rsidRPr="006822C8">
        <w:rPr>
          <w:rFonts w:ascii="Arial" w:eastAsia="Calibri" w:hAnsi="Arial" w:cs="Arial"/>
          <w:color w:val="000000" w:themeColor="text1"/>
          <w:sz w:val="24"/>
          <w:szCs w:val="24"/>
        </w:rPr>
        <w:t xml:space="preserve"> соодветни кодекси на однесување и, на начините за пристап до примероци од истите;</w:t>
      </w:r>
    </w:p>
    <w:p w14:paraId="3C040432" w14:textId="09173197"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17</w:t>
      </w:r>
      <w:r w:rsidR="00A67552" w:rsidRPr="006822C8">
        <w:rPr>
          <w:rFonts w:ascii="Arial" w:eastAsia="Calibri" w:hAnsi="Arial" w:cs="Arial"/>
          <w:color w:val="000000" w:themeColor="text1"/>
          <w:sz w:val="24"/>
          <w:szCs w:val="24"/>
        </w:rPr>
        <w:t xml:space="preserve">) </w:t>
      </w:r>
      <w:r w:rsidR="00824B5C" w:rsidRPr="006822C8">
        <w:rPr>
          <w:rFonts w:ascii="Arial" w:eastAsia="Calibri" w:hAnsi="Arial" w:cs="Arial"/>
          <w:color w:val="000000" w:themeColor="text1"/>
          <w:sz w:val="24"/>
          <w:szCs w:val="24"/>
        </w:rPr>
        <w:t>каде што е применливо</w:t>
      </w:r>
      <w:r w:rsidR="00824B5C">
        <w:rPr>
          <w:rFonts w:ascii="Arial" w:eastAsia="Calibri" w:hAnsi="Arial" w:cs="Arial"/>
          <w:color w:val="000000" w:themeColor="text1"/>
          <w:sz w:val="24"/>
          <w:szCs w:val="24"/>
        </w:rPr>
        <w:t xml:space="preserve">, </w:t>
      </w:r>
      <w:r w:rsidR="00824B5C"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 xml:space="preserve">рокот на важење на договорот, </w:t>
      </w:r>
      <w:r w:rsidR="00824B5C">
        <w:rPr>
          <w:rFonts w:ascii="Arial" w:eastAsia="Calibri" w:hAnsi="Arial" w:cs="Arial"/>
          <w:color w:val="000000" w:themeColor="text1"/>
          <w:sz w:val="24"/>
          <w:szCs w:val="24"/>
        </w:rPr>
        <w:t xml:space="preserve">а </w:t>
      </w:r>
      <w:r w:rsidR="00A67552" w:rsidRPr="006822C8">
        <w:rPr>
          <w:rFonts w:ascii="Arial" w:eastAsia="Calibri" w:hAnsi="Arial" w:cs="Arial"/>
          <w:color w:val="000000" w:themeColor="text1"/>
          <w:sz w:val="24"/>
          <w:szCs w:val="24"/>
        </w:rPr>
        <w:t>доколку договорот е на неопределено време или пак подлежи на автоматско продолжување, тогаш условите за раскинување на договорот;</w:t>
      </w:r>
    </w:p>
    <w:p w14:paraId="0121C9E9" w14:textId="5A12AE30"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18</w:t>
      </w:r>
      <w:r w:rsidR="00A67552" w:rsidRPr="006822C8">
        <w:rPr>
          <w:rFonts w:ascii="Arial" w:eastAsia="Calibri" w:hAnsi="Arial" w:cs="Arial"/>
          <w:color w:val="000000" w:themeColor="text1"/>
          <w:sz w:val="24"/>
          <w:szCs w:val="24"/>
        </w:rPr>
        <w:t xml:space="preserve">) каде што е </w:t>
      </w:r>
      <w:r w:rsidR="00E128A2" w:rsidRPr="006822C8">
        <w:rPr>
          <w:rFonts w:ascii="Arial" w:eastAsia="Calibri" w:hAnsi="Arial" w:cs="Arial"/>
          <w:color w:val="000000" w:themeColor="text1"/>
          <w:sz w:val="24"/>
          <w:szCs w:val="24"/>
        </w:rPr>
        <w:t>применливо</w:t>
      </w:r>
      <w:r w:rsidR="00A67552" w:rsidRPr="006822C8">
        <w:rPr>
          <w:rFonts w:ascii="Arial" w:eastAsia="Calibri" w:hAnsi="Arial" w:cs="Arial"/>
          <w:color w:val="000000" w:themeColor="text1"/>
          <w:sz w:val="24"/>
          <w:szCs w:val="24"/>
        </w:rPr>
        <w:t>, минималното траење на обврските на потрошувачот според договорот;</w:t>
      </w:r>
    </w:p>
    <w:p w14:paraId="084B97A9" w14:textId="19B14CBE"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19</w:t>
      </w:r>
      <w:r w:rsidR="00A67552" w:rsidRPr="006822C8">
        <w:rPr>
          <w:rFonts w:ascii="Arial" w:eastAsia="Calibri" w:hAnsi="Arial" w:cs="Arial"/>
          <w:color w:val="000000" w:themeColor="text1"/>
          <w:sz w:val="24"/>
          <w:szCs w:val="24"/>
        </w:rPr>
        <w:t xml:space="preserve">) каде што е </w:t>
      </w:r>
      <w:r w:rsidR="00E128A2" w:rsidRPr="006822C8">
        <w:rPr>
          <w:rFonts w:ascii="Arial" w:eastAsia="Calibri" w:hAnsi="Arial" w:cs="Arial"/>
          <w:color w:val="000000" w:themeColor="text1"/>
          <w:sz w:val="24"/>
          <w:szCs w:val="24"/>
        </w:rPr>
        <w:t>применливо</w:t>
      </w:r>
      <w:r w:rsidR="00A67552" w:rsidRPr="006822C8">
        <w:rPr>
          <w:rFonts w:ascii="Arial" w:eastAsia="Calibri" w:hAnsi="Arial" w:cs="Arial"/>
          <w:color w:val="000000" w:themeColor="text1"/>
          <w:sz w:val="24"/>
          <w:szCs w:val="24"/>
        </w:rPr>
        <w:t>, постоењето и применливите услови за депозитите или другите финансиски гаранции што потрошувачот е должен да ги плати или да ги издаде на барање од трговецот;</w:t>
      </w:r>
    </w:p>
    <w:p w14:paraId="5705E1B8" w14:textId="5898A09D" w:rsidR="00A67552" w:rsidRPr="00FF03BB" w:rsidRDefault="002124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20</w:t>
      </w:r>
      <w:r w:rsidR="00FC27E1" w:rsidRPr="00FF03BB">
        <w:rPr>
          <w:rFonts w:ascii="Arial" w:eastAsia="Calibri" w:hAnsi="Arial" w:cs="Arial"/>
          <w:sz w:val="24"/>
          <w:szCs w:val="24"/>
        </w:rPr>
        <w:t xml:space="preserve">) каде што е </w:t>
      </w:r>
      <w:r w:rsidR="00E128A2" w:rsidRPr="00FF03BB">
        <w:rPr>
          <w:rFonts w:ascii="Arial" w:eastAsia="Calibri" w:hAnsi="Arial" w:cs="Arial"/>
          <w:sz w:val="24"/>
          <w:szCs w:val="24"/>
        </w:rPr>
        <w:t>применливо</w:t>
      </w:r>
      <w:r w:rsidR="002639D4" w:rsidRPr="00FF03BB">
        <w:rPr>
          <w:rFonts w:ascii="Arial" w:eastAsia="Calibri" w:hAnsi="Arial" w:cs="Arial"/>
          <w:sz w:val="24"/>
          <w:szCs w:val="24"/>
        </w:rPr>
        <w:t>,</w:t>
      </w:r>
      <w:r w:rsidR="007A7F5C" w:rsidRPr="00FF03BB">
        <w:rPr>
          <w:rFonts w:ascii="Arial" w:eastAsia="Calibri" w:hAnsi="Arial" w:cs="Arial"/>
          <w:sz w:val="24"/>
          <w:szCs w:val="24"/>
        </w:rPr>
        <w:t xml:space="preserve"> </w:t>
      </w:r>
      <w:r w:rsidR="00E54C6C" w:rsidRPr="00FF03BB">
        <w:rPr>
          <w:rFonts w:ascii="Arial" w:eastAsia="Calibri" w:hAnsi="Arial" w:cs="Arial"/>
          <w:sz w:val="24"/>
          <w:szCs w:val="24"/>
        </w:rPr>
        <w:t>за</w:t>
      </w:r>
      <w:r w:rsidR="00A67552" w:rsidRPr="00FF03BB">
        <w:rPr>
          <w:rFonts w:ascii="Arial" w:eastAsia="Calibri" w:hAnsi="Arial" w:cs="Arial"/>
          <w:sz w:val="24"/>
          <w:szCs w:val="24"/>
        </w:rPr>
        <w:t xml:space="preserve"> функционалноста</w:t>
      </w:r>
      <w:r w:rsidR="00E54C6C" w:rsidRPr="00FF03BB">
        <w:t xml:space="preserve"> </w:t>
      </w:r>
      <w:r w:rsidR="00E54C6C" w:rsidRPr="00FF03BB">
        <w:rPr>
          <w:rFonts w:ascii="Arial" w:eastAsia="Calibri" w:hAnsi="Arial" w:cs="Arial"/>
          <w:sz w:val="24"/>
          <w:szCs w:val="24"/>
        </w:rPr>
        <w:t>вклучувајќи г</w:t>
      </w:r>
      <w:r w:rsidR="002639D4" w:rsidRPr="00FF03BB">
        <w:rPr>
          <w:rFonts w:ascii="Arial" w:eastAsia="Calibri" w:hAnsi="Arial" w:cs="Arial"/>
          <w:sz w:val="24"/>
          <w:szCs w:val="24"/>
        </w:rPr>
        <w:t xml:space="preserve">и и применливите мерки за </w:t>
      </w:r>
      <w:r w:rsidR="00E54C6C" w:rsidRPr="00FF03BB">
        <w:rPr>
          <w:rFonts w:ascii="Arial" w:eastAsia="Calibri" w:hAnsi="Arial" w:cs="Arial"/>
          <w:sz w:val="24"/>
          <w:szCs w:val="24"/>
        </w:rPr>
        <w:t>техничка заштита</w:t>
      </w:r>
      <w:r w:rsidR="00A67552" w:rsidRPr="00FF03BB">
        <w:rPr>
          <w:rFonts w:ascii="Arial" w:eastAsia="Calibri" w:hAnsi="Arial" w:cs="Arial"/>
          <w:sz w:val="24"/>
          <w:szCs w:val="24"/>
        </w:rPr>
        <w:t xml:space="preserve"> на </w:t>
      </w:r>
      <w:r w:rsidRPr="00FF03BB">
        <w:rPr>
          <w:rFonts w:ascii="Arial" w:eastAsia="Calibri" w:hAnsi="Arial" w:cs="Arial"/>
          <w:sz w:val="24"/>
          <w:szCs w:val="24"/>
        </w:rPr>
        <w:t xml:space="preserve">стоките со дигитални елементи, </w:t>
      </w:r>
      <w:r w:rsidR="00A67552" w:rsidRPr="00FF03BB">
        <w:rPr>
          <w:rFonts w:ascii="Arial" w:eastAsia="Calibri" w:hAnsi="Arial" w:cs="Arial"/>
          <w:sz w:val="24"/>
          <w:szCs w:val="24"/>
        </w:rPr>
        <w:t>дигиталната содржина</w:t>
      </w:r>
      <w:r w:rsidRPr="00FF03BB">
        <w:rPr>
          <w:rFonts w:ascii="Arial" w:eastAsia="Calibri" w:hAnsi="Arial" w:cs="Arial"/>
          <w:sz w:val="24"/>
          <w:szCs w:val="24"/>
        </w:rPr>
        <w:t xml:space="preserve"> и дигиталната услуга</w:t>
      </w:r>
      <w:r w:rsidR="00A67552" w:rsidRPr="00FF03BB">
        <w:rPr>
          <w:rFonts w:ascii="Arial" w:eastAsia="Calibri" w:hAnsi="Arial" w:cs="Arial"/>
          <w:sz w:val="24"/>
          <w:szCs w:val="24"/>
        </w:rPr>
        <w:t>;</w:t>
      </w:r>
    </w:p>
    <w:p w14:paraId="17B14572" w14:textId="7D13BFFF" w:rsidR="00A67552" w:rsidRPr="00FF03BB" w:rsidRDefault="002124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21</w:t>
      </w:r>
      <w:r w:rsidR="00A67552" w:rsidRPr="00FF03BB">
        <w:rPr>
          <w:rFonts w:ascii="Arial" w:eastAsia="Calibri" w:hAnsi="Arial" w:cs="Arial"/>
          <w:sz w:val="24"/>
          <w:szCs w:val="24"/>
        </w:rPr>
        <w:t xml:space="preserve">) каде што е </w:t>
      </w:r>
      <w:r w:rsidR="00A56C48" w:rsidRPr="00FF03BB">
        <w:rPr>
          <w:rFonts w:ascii="Arial" w:eastAsia="Calibri" w:hAnsi="Arial" w:cs="Arial"/>
          <w:sz w:val="24"/>
          <w:szCs w:val="24"/>
        </w:rPr>
        <w:t>применливо</w:t>
      </w:r>
      <w:r w:rsidR="00A67552" w:rsidRPr="00FF03BB">
        <w:rPr>
          <w:rFonts w:ascii="Arial" w:eastAsia="Calibri" w:hAnsi="Arial" w:cs="Arial"/>
          <w:sz w:val="24"/>
          <w:szCs w:val="24"/>
        </w:rPr>
        <w:t xml:space="preserve">, било која релевантна </w:t>
      </w:r>
      <w:r w:rsidRPr="00FF03BB">
        <w:rPr>
          <w:rFonts w:ascii="Arial" w:eastAsia="Calibri" w:hAnsi="Arial" w:cs="Arial"/>
          <w:sz w:val="24"/>
          <w:szCs w:val="24"/>
        </w:rPr>
        <w:t xml:space="preserve">компатибилност и </w:t>
      </w:r>
      <w:r w:rsidR="00A67552" w:rsidRPr="00FF03BB">
        <w:rPr>
          <w:rFonts w:ascii="Arial" w:eastAsia="Calibri" w:hAnsi="Arial" w:cs="Arial"/>
          <w:sz w:val="24"/>
          <w:szCs w:val="24"/>
        </w:rPr>
        <w:t xml:space="preserve">интероперабилност на </w:t>
      </w:r>
      <w:r w:rsidRPr="00FF03BB">
        <w:rPr>
          <w:rFonts w:ascii="Arial" w:eastAsia="Calibri" w:hAnsi="Arial" w:cs="Arial"/>
          <w:sz w:val="24"/>
          <w:szCs w:val="24"/>
        </w:rPr>
        <w:t xml:space="preserve">стоките со дигитални елементи, </w:t>
      </w:r>
      <w:r w:rsidR="00A67552" w:rsidRPr="00FF03BB">
        <w:rPr>
          <w:rFonts w:ascii="Arial" w:eastAsia="Calibri" w:hAnsi="Arial" w:cs="Arial"/>
          <w:sz w:val="24"/>
          <w:szCs w:val="24"/>
        </w:rPr>
        <w:t xml:space="preserve">дигиталната содржина </w:t>
      </w:r>
      <w:r w:rsidRPr="00FF03BB">
        <w:rPr>
          <w:rFonts w:ascii="Arial" w:eastAsia="Calibri" w:hAnsi="Arial" w:cs="Arial"/>
          <w:sz w:val="24"/>
          <w:szCs w:val="24"/>
        </w:rPr>
        <w:t xml:space="preserve">и </w:t>
      </w:r>
      <w:r w:rsidRPr="00FF03BB">
        <w:rPr>
          <w:rFonts w:ascii="Arial" w:eastAsia="Calibri" w:hAnsi="Arial" w:cs="Arial"/>
          <w:sz w:val="24"/>
          <w:szCs w:val="24"/>
        </w:rPr>
        <w:lastRenderedPageBreak/>
        <w:t>дигиталната услуга</w:t>
      </w:r>
      <w:r w:rsidR="002639D4" w:rsidRPr="00FF03BB">
        <w:rPr>
          <w:rFonts w:ascii="Arial" w:eastAsia="Calibri" w:hAnsi="Arial" w:cs="Arial"/>
          <w:sz w:val="24"/>
          <w:szCs w:val="24"/>
        </w:rPr>
        <w:t xml:space="preserve">, а </w:t>
      </w:r>
      <w:r w:rsidR="00CE3EB7" w:rsidRPr="00FF03BB">
        <w:rPr>
          <w:rFonts w:ascii="Arial" w:eastAsia="Calibri" w:hAnsi="Arial" w:cs="Arial"/>
          <w:sz w:val="24"/>
          <w:szCs w:val="24"/>
        </w:rPr>
        <w:t xml:space="preserve"> </w:t>
      </w:r>
      <w:r w:rsidR="00A67552" w:rsidRPr="00FF03BB">
        <w:rPr>
          <w:rFonts w:ascii="Arial" w:eastAsia="Calibri" w:hAnsi="Arial" w:cs="Arial"/>
          <w:sz w:val="24"/>
          <w:szCs w:val="24"/>
        </w:rPr>
        <w:t>кога трговецот за ова знаел и</w:t>
      </w:r>
      <w:r w:rsidR="00CE3EB7" w:rsidRPr="00FF03BB">
        <w:rPr>
          <w:rFonts w:ascii="Arial" w:eastAsia="Calibri" w:hAnsi="Arial" w:cs="Arial"/>
          <w:sz w:val="24"/>
          <w:szCs w:val="24"/>
        </w:rPr>
        <w:t xml:space="preserve">ли </w:t>
      </w:r>
      <w:r w:rsidR="002639D4" w:rsidRPr="00FF03BB">
        <w:rPr>
          <w:rFonts w:ascii="Arial" w:eastAsia="Calibri" w:hAnsi="Arial" w:cs="Arial"/>
          <w:sz w:val="24"/>
          <w:szCs w:val="24"/>
        </w:rPr>
        <w:t xml:space="preserve">разумно се очекува </w:t>
      </w:r>
      <w:r w:rsidR="00373C8B" w:rsidRPr="00FF03BB">
        <w:rPr>
          <w:rFonts w:ascii="Arial" w:eastAsia="Calibri" w:hAnsi="Arial" w:cs="Arial"/>
          <w:sz w:val="24"/>
          <w:szCs w:val="24"/>
        </w:rPr>
        <w:t xml:space="preserve">дека за ова требало да знае </w:t>
      </w:r>
      <w:r w:rsidR="002639D4" w:rsidRPr="00FF03BB">
        <w:rPr>
          <w:rFonts w:ascii="Arial" w:eastAsia="Calibri" w:hAnsi="Arial" w:cs="Arial"/>
          <w:sz w:val="24"/>
          <w:szCs w:val="24"/>
        </w:rPr>
        <w:t xml:space="preserve">и </w:t>
      </w:r>
    </w:p>
    <w:p w14:paraId="06C1F04C" w14:textId="36673079" w:rsidR="00A67552" w:rsidRPr="006822C8" w:rsidRDefault="002124D8"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22</w:t>
      </w:r>
      <w:r w:rsidR="00A67552" w:rsidRPr="006822C8">
        <w:rPr>
          <w:rFonts w:ascii="Arial" w:eastAsia="Calibri" w:hAnsi="Arial" w:cs="Arial"/>
          <w:color w:val="000000" w:themeColor="text1"/>
          <w:sz w:val="24"/>
          <w:szCs w:val="24"/>
        </w:rPr>
        <w:t xml:space="preserve">) каде што е </w:t>
      </w:r>
      <w:r w:rsidR="00E128A2" w:rsidRPr="006822C8">
        <w:rPr>
          <w:rFonts w:ascii="Arial" w:eastAsia="Calibri" w:hAnsi="Arial" w:cs="Arial"/>
          <w:color w:val="000000" w:themeColor="text1"/>
          <w:sz w:val="24"/>
          <w:szCs w:val="24"/>
        </w:rPr>
        <w:t>применливо</w:t>
      </w:r>
      <w:r w:rsidR="00A67552" w:rsidRPr="006822C8">
        <w:rPr>
          <w:rFonts w:ascii="Arial" w:eastAsia="Calibri" w:hAnsi="Arial" w:cs="Arial"/>
          <w:color w:val="000000" w:themeColor="text1"/>
          <w:sz w:val="24"/>
          <w:szCs w:val="24"/>
        </w:rPr>
        <w:t>, постоењето можност за пристап кон начини на вонсудско решавање на споровите со потрошувачот, применливи на трговецот, како и за начините за пристап кон истите</w:t>
      </w:r>
      <w:r w:rsidR="002639D4">
        <w:rPr>
          <w:rFonts w:ascii="Arial" w:eastAsia="Calibri" w:hAnsi="Arial" w:cs="Arial"/>
          <w:color w:val="000000" w:themeColor="text1"/>
          <w:sz w:val="24"/>
          <w:szCs w:val="24"/>
        </w:rPr>
        <w:t>.</w:t>
      </w:r>
    </w:p>
    <w:p w14:paraId="592C4AD5" w14:textId="530750A0" w:rsidR="00A67552" w:rsidRPr="006822C8" w:rsidRDefault="00D468F3"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Одредбите од с</w:t>
      </w:r>
      <w:r w:rsidR="00A67552" w:rsidRPr="006822C8">
        <w:rPr>
          <w:rFonts w:ascii="Arial" w:eastAsia="Calibri" w:hAnsi="Arial" w:cs="Arial"/>
          <w:color w:val="000000" w:themeColor="text1"/>
          <w:sz w:val="24"/>
          <w:szCs w:val="24"/>
        </w:rPr>
        <w:t>тав (1) од овој член се применува</w:t>
      </w:r>
      <w:r w:rsidRPr="006822C8">
        <w:rPr>
          <w:rFonts w:ascii="Arial" w:eastAsia="Calibri" w:hAnsi="Arial" w:cs="Arial"/>
          <w:color w:val="000000" w:themeColor="text1"/>
          <w:sz w:val="24"/>
          <w:szCs w:val="24"/>
        </w:rPr>
        <w:t>ат</w:t>
      </w:r>
      <w:r w:rsidR="00A67552" w:rsidRPr="006822C8">
        <w:rPr>
          <w:rFonts w:ascii="Arial" w:eastAsia="Calibri" w:hAnsi="Arial" w:cs="Arial"/>
          <w:color w:val="000000" w:themeColor="text1"/>
          <w:sz w:val="24"/>
          <w:szCs w:val="24"/>
        </w:rPr>
        <w:t xml:space="preserve"> и на договорите за снабдување со вода, гас или електрична енергија и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w:t>
      </w:r>
      <w:r w:rsidR="00992DC3" w:rsidRPr="006822C8">
        <w:rPr>
          <w:rFonts w:ascii="Arial" w:eastAsia="Calibri" w:hAnsi="Arial" w:cs="Arial"/>
          <w:color w:val="000000" w:themeColor="text1"/>
          <w:sz w:val="24"/>
          <w:szCs w:val="24"/>
        </w:rPr>
        <w:t>.</w:t>
      </w:r>
    </w:p>
    <w:p w14:paraId="133FA233" w14:textId="424B0EFD"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w:t>
      </w:r>
      <w:r w:rsidR="00D468F3" w:rsidRPr="006822C8">
        <w:rPr>
          <w:rFonts w:ascii="Arial" w:eastAsia="Calibri" w:hAnsi="Arial" w:cs="Arial"/>
          <w:color w:val="000000" w:themeColor="text1"/>
          <w:sz w:val="24"/>
          <w:szCs w:val="24"/>
        </w:rPr>
        <w:t>В</w:t>
      </w:r>
      <w:r w:rsidRPr="006822C8">
        <w:rPr>
          <w:rFonts w:ascii="Arial" w:eastAsia="Calibri" w:hAnsi="Arial" w:cs="Arial"/>
          <w:color w:val="000000" w:themeColor="text1"/>
          <w:sz w:val="24"/>
          <w:szCs w:val="24"/>
        </w:rPr>
        <w:t xml:space="preserve">о случаите на јавна аукција, информациите </w:t>
      </w:r>
      <w:r w:rsidR="00A56C48" w:rsidRPr="006822C8">
        <w:rPr>
          <w:rFonts w:ascii="Arial" w:eastAsia="Calibri" w:hAnsi="Arial" w:cs="Arial"/>
          <w:color w:val="000000" w:themeColor="text1"/>
          <w:sz w:val="24"/>
          <w:szCs w:val="24"/>
        </w:rPr>
        <w:t>утврдени во одредбите од ставот (1)</w:t>
      </w:r>
      <w:r w:rsidR="00373C8B" w:rsidRPr="006822C8">
        <w:rPr>
          <w:rFonts w:ascii="Arial" w:eastAsia="Calibri" w:hAnsi="Arial" w:cs="Arial"/>
          <w:color w:val="000000" w:themeColor="text1"/>
          <w:sz w:val="24"/>
          <w:szCs w:val="24"/>
        </w:rPr>
        <w:t xml:space="preserve"> точки 2), 3) и 4) од овој член </w:t>
      </w:r>
      <w:r w:rsidRPr="006822C8">
        <w:rPr>
          <w:rFonts w:ascii="Arial" w:eastAsia="Calibri" w:hAnsi="Arial" w:cs="Arial"/>
          <w:color w:val="000000" w:themeColor="text1"/>
          <w:sz w:val="24"/>
          <w:szCs w:val="24"/>
        </w:rPr>
        <w:t>можат да бидат заменети со еднакв</w:t>
      </w:r>
      <w:r w:rsidR="0045433A" w:rsidRPr="006822C8">
        <w:rPr>
          <w:rFonts w:ascii="Arial" w:eastAsia="Calibri" w:hAnsi="Arial" w:cs="Arial"/>
          <w:color w:val="000000" w:themeColor="text1"/>
          <w:sz w:val="24"/>
          <w:szCs w:val="24"/>
        </w:rPr>
        <w:t>ите детали</w:t>
      </w:r>
      <w:r w:rsidRPr="006822C8">
        <w:rPr>
          <w:rFonts w:ascii="Arial" w:eastAsia="Calibri" w:hAnsi="Arial" w:cs="Arial"/>
          <w:color w:val="000000" w:themeColor="text1"/>
          <w:sz w:val="24"/>
          <w:szCs w:val="24"/>
        </w:rPr>
        <w:t xml:space="preserve"> што ги дава аукционерот</w:t>
      </w:r>
      <w:r w:rsidR="00A56C48" w:rsidRPr="006822C8">
        <w:rPr>
          <w:rFonts w:ascii="Arial" w:eastAsia="Calibri" w:hAnsi="Arial" w:cs="Arial"/>
          <w:color w:val="000000" w:themeColor="text1"/>
          <w:sz w:val="24"/>
          <w:szCs w:val="24"/>
        </w:rPr>
        <w:t>.</w:t>
      </w:r>
      <w:r w:rsidR="00D468F3" w:rsidRPr="006822C8">
        <w:rPr>
          <w:rFonts w:ascii="Arial" w:eastAsia="Calibri" w:hAnsi="Arial" w:cs="Arial"/>
          <w:color w:val="000000" w:themeColor="text1"/>
          <w:sz w:val="24"/>
          <w:szCs w:val="24"/>
        </w:rPr>
        <w:t xml:space="preserve"> </w:t>
      </w:r>
    </w:p>
    <w:p w14:paraId="5C6109C2" w14:textId="6CACE904" w:rsidR="00981B50" w:rsidRPr="006822C8" w:rsidRDefault="0045433A"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981B50" w:rsidRPr="006822C8">
        <w:rPr>
          <w:rFonts w:ascii="Arial" w:eastAsia="Calibri" w:hAnsi="Arial" w:cs="Arial"/>
          <w:color w:val="000000" w:themeColor="text1"/>
          <w:sz w:val="24"/>
          <w:szCs w:val="24"/>
        </w:rPr>
        <w:t xml:space="preserve"> Се смета дека трговецот ја исполнил обврскат</w:t>
      </w:r>
      <w:r w:rsidR="00373C8B" w:rsidRPr="006822C8">
        <w:rPr>
          <w:rFonts w:ascii="Arial" w:eastAsia="Calibri" w:hAnsi="Arial" w:cs="Arial"/>
          <w:color w:val="000000" w:themeColor="text1"/>
          <w:sz w:val="24"/>
          <w:szCs w:val="24"/>
        </w:rPr>
        <w:t xml:space="preserve">а за преддоговорно информирање </w:t>
      </w:r>
      <w:r w:rsidR="00981B50" w:rsidRPr="006822C8">
        <w:rPr>
          <w:rFonts w:ascii="Arial" w:eastAsia="Calibri" w:hAnsi="Arial" w:cs="Arial"/>
          <w:color w:val="000000" w:themeColor="text1"/>
          <w:sz w:val="24"/>
          <w:szCs w:val="24"/>
        </w:rPr>
        <w:t xml:space="preserve">во поглед на информациите утврдени во став (1) точки </w:t>
      </w:r>
      <w:r w:rsidR="002124D8" w:rsidRPr="006822C8">
        <w:rPr>
          <w:rFonts w:ascii="Arial" w:eastAsia="Calibri" w:hAnsi="Arial" w:cs="Arial"/>
          <w:color w:val="000000" w:themeColor="text1"/>
          <w:sz w:val="24"/>
          <w:szCs w:val="24"/>
        </w:rPr>
        <w:t>10</w:t>
      </w:r>
      <w:r w:rsidR="00981B50" w:rsidRPr="006822C8">
        <w:rPr>
          <w:rFonts w:ascii="Arial" w:eastAsia="Calibri" w:hAnsi="Arial" w:cs="Arial"/>
          <w:color w:val="000000" w:themeColor="text1"/>
          <w:sz w:val="24"/>
          <w:szCs w:val="24"/>
        </w:rPr>
        <w:t xml:space="preserve">), </w:t>
      </w:r>
      <w:r w:rsidR="002124D8" w:rsidRPr="006822C8">
        <w:rPr>
          <w:rFonts w:ascii="Arial" w:eastAsia="Calibri" w:hAnsi="Arial" w:cs="Arial"/>
          <w:color w:val="000000" w:themeColor="text1"/>
          <w:sz w:val="24"/>
          <w:szCs w:val="24"/>
        </w:rPr>
        <w:t>11</w:t>
      </w:r>
      <w:r w:rsidR="00981B50" w:rsidRPr="006822C8">
        <w:rPr>
          <w:rFonts w:ascii="Arial" w:eastAsia="Calibri" w:hAnsi="Arial" w:cs="Arial"/>
          <w:color w:val="000000" w:themeColor="text1"/>
          <w:sz w:val="24"/>
          <w:szCs w:val="24"/>
        </w:rPr>
        <w:t xml:space="preserve">) и </w:t>
      </w:r>
      <w:r w:rsidR="002124D8" w:rsidRPr="006822C8">
        <w:rPr>
          <w:rFonts w:ascii="Arial" w:eastAsia="Calibri" w:hAnsi="Arial" w:cs="Arial"/>
          <w:color w:val="000000" w:themeColor="text1"/>
          <w:sz w:val="24"/>
          <w:szCs w:val="24"/>
        </w:rPr>
        <w:t>12</w:t>
      </w:r>
      <w:r w:rsidR="00981B50" w:rsidRPr="006822C8">
        <w:rPr>
          <w:rFonts w:ascii="Arial" w:eastAsia="Calibri" w:hAnsi="Arial" w:cs="Arial"/>
          <w:color w:val="000000" w:themeColor="text1"/>
          <w:sz w:val="24"/>
          <w:szCs w:val="24"/>
        </w:rPr>
        <w:t xml:space="preserve">) од овој член </w:t>
      </w:r>
      <w:r w:rsidR="00A56C48" w:rsidRPr="006822C8">
        <w:rPr>
          <w:rFonts w:ascii="Arial" w:eastAsia="Calibri" w:hAnsi="Arial" w:cs="Arial"/>
          <w:color w:val="000000" w:themeColor="text1"/>
          <w:sz w:val="24"/>
          <w:szCs w:val="24"/>
        </w:rPr>
        <w:t xml:space="preserve">доколку </w:t>
      </w:r>
      <w:r w:rsidR="002639D4">
        <w:rPr>
          <w:rFonts w:ascii="Arial" w:eastAsia="Calibri" w:hAnsi="Arial" w:cs="Arial"/>
          <w:color w:val="000000" w:themeColor="text1"/>
          <w:sz w:val="24"/>
          <w:szCs w:val="24"/>
        </w:rPr>
        <w:t>на потрошувачот му</w:t>
      </w:r>
      <w:r w:rsidR="007A7F5C" w:rsidRPr="006822C8">
        <w:rPr>
          <w:rFonts w:ascii="Arial" w:eastAsia="Calibri" w:hAnsi="Arial" w:cs="Arial"/>
          <w:color w:val="000000" w:themeColor="text1"/>
          <w:sz w:val="24"/>
          <w:szCs w:val="24"/>
        </w:rPr>
        <w:t xml:space="preserve"> доставил </w:t>
      </w:r>
      <w:r w:rsidR="002124D8" w:rsidRPr="006822C8">
        <w:rPr>
          <w:rFonts w:ascii="Arial" w:eastAsia="Calibri" w:hAnsi="Arial" w:cs="Arial"/>
          <w:color w:val="000000" w:themeColor="text1"/>
          <w:sz w:val="24"/>
          <w:szCs w:val="24"/>
        </w:rPr>
        <w:t xml:space="preserve">примерок на </w:t>
      </w:r>
      <w:r w:rsidR="007A7F5C" w:rsidRPr="006822C8">
        <w:rPr>
          <w:rFonts w:ascii="Arial" w:eastAsia="Calibri" w:hAnsi="Arial" w:cs="Arial"/>
          <w:color w:val="000000" w:themeColor="text1"/>
          <w:sz w:val="24"/>
          <w:szCs w:val="24"/>
        </w:rPr>
        <w:t xml:space="preserve">точно пополнет </w:t>
      </w:r>
      <w:r w:rsidR="00A56C48" w:rsidRPr="006822C8">
        <w:rPr>
          <w:rFonts w:ascii="Arial" w:eastAsia="Calibri" w:hAnsi="Arial" w:cs="Arial"/>
          <w:color w:val="000000" w:themeColor="text1"/>
          <w:sz w:val="24"/>
          <w:szCs w:val="24"/>
        </w:rPr>
        <w:t xml:space="preserve">образец за повлекување </w:t>
      </w:r>
      <w:r w:rsidR="002639D4">
        <w:rPr>
          <w:rFonts w:ascii="Arial" w:eastAsia="Calibri" w:hAnsi="Arial" w:cs="Arial"/>
          <w:color w:val="000000" w:themeColor="text1"/>
          <w:sz w:val="24"/>
          <w:szCs w:val="24"/>
        </w:rPr>
        <w:t xml:space="preserve">од договор </w:t>
      </w:r>
      <w:r w:rsidR="00A56C48" w:rsidRPr="006822C8">
        <w:rPr>
          <w:rFonts w:ascii="Arial" w:eastAsia="Calibri" w:hAnsi="Arial" w:cs="Arial"/>
          <w:color w:val="000000" w:themeColor="text1"/>
          <w:sz w:val="24"/>
          <w:szCs w:val="24"/>
        </w:rPr>
        <w:t>пропишан во прописот од став (6) од овој член</w:t>
      </w:r>
      <w:r w:rsidR="00981B50" w:rsidRPr="006822C8">
        <w:rPr>
          <w:rFonts w:ascii="Arial" w:eastAsia="Calibri" w:hAnsi="Arial" w:cs="Arial"/>
          <w:color w:val="000000" w:themeColor="text1"/>
          <w:sz w:val="24"/>
          <w:szCs w:val="24"/>
        </w:rPr>
        <w:t>.</w:t>
      </w:r>
    </w:p>
    <w:p w14:paraId="6F9D792A" w14:textId="1257ADB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Доколку трговецот не ја извршил обврската за преддоговорно информирање за дополнителните надоместоци или други трошоци согласно</w:t>
      </w:r>
      <w:r w:rsidR="007E02B4" w:rsidRPr="006822C8">
        <w:rPr>
          <w:rFonts w:ascii="Arial" w:eastAsia="Calibri" w:hAnsi="Arial" w:cs="Arial"/>
          <w:color w:val="000000" w:themeColor="text1"/>
          <w:sz w:val="24"/>
          <w:szCs w:val="24"/>
        </w:rPr>
        <w:t xml:space="preserve"> ставот (1) </w:t>
      </w:r>
      <w:r w:rsidR="00A56C48" w:rsidRPr="006822C8">
        <w:rPr>
          <w:rFonts w:ascii="Arial" w:eastAsia="Calibri" w:hAnsi="Arial" w:cs="Arial"/>
          <w:color w:val="000000" w:themeColor="text1"/>
          <w:sz w:val="24"/>
          <w:szCs w:val="24"/>
        </w:rPr>
        <w:t xml:space="preserve"> точки</w:t>
      </w:r>
      <w:r w:rsidRPr="006822C8">
        <w:rPr>
          <w:rFonts w:ascii="Arial" w:eastAsia="Calibri" w:hAnsi="Arial" w:cs="Arial"/>
          <w:color w:val="000000" w:themeColor="text1"/>
          <w:sz w:val="24"/>
          <w:szCs w:val="24"/>
        </w:rPr>
        <w:t xml:space="preserve"> 5) и 6) од овој член, како и обврската за преддоговорно информирање </w:t>
      </w:r>
      <w:r w:rsidR="00373C8B"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за трошоците за враќање на стоките согласно</w:t>
      </w:r>
      <w:r w:rsidR="007E02B4" w:rsidRPr="006822C8">
        <w:rPr>
          <w:rFonts w:ascii="Arial" w:eastAsia="Calibri" w:hAnsi="Arial" w:cs="Arial"/>
          <w:color w:val="000000" w:themeColor="text1"/>
          <w:sz w:val="24"/>
          <w:szCs w:val="24"/>
        </w:rPr>
        <w:t xml:space="preserve"> ставот (1) </w:t>
      </w:r>
      <w:r w:rsidR="00A56C48" w:rsidRPr="006822C8">
        <w:rPr>
          <w:rFonts w:ascii="Arial" w:eastAsia="Calibri" w:hAnsi="Arial" w:cs="Arial"/>
          <w:color w:val="000000" w:themeColor="text1"/>
          <w:sz w:val="24"/>
          <w:szCs w:val="24"/>
        </w:rPr>
        <w:t xml:space="preserve">точка </w:t>
      </w:r>
      <w:r w:rsidR="002639D4">
        <w:rPr>
          <w:rFonts w:ascii="Arial" w:eastAsia="Calibri" w:hAnsi="Arial" w:cs="Arial"/>
          <w:color w:val="000000" w:themeColor="text1"/>
          <w:sz w:val="24"/>
          <w:szCs w:val="24"/>
        </w:rPr>
        <w:t>11</w:t>
      </w:r>
      <w:r w:rsidRPr="006822C8">
        <w:rPr>
          <w:rFonts w:ascii="Arial" w:eastAsia="Calibri" w:hAnsi="Arial" w:cs="Arial"/>
          <w:color w:val="000000" w:themeColor="text1"/>
          <w:sz w:val="24"/>
          <w:szCs w:val="24"/>
        </w:rPr>
        <w:t>) од овој член, потрошувачот не е обврзан да ги поднесе овие надоместоци или трошоци</w:t>
      </w:r>
      <w:r w:rsidR="00992DC3" w:rsidRPr="006822C8">
        <w:rPr>
          <w:rFonts w:ascii="Arial" w:eastAsia="Calibri" w:hAnsi="Arial" w:cs="Arial"/>
          <w:color w:val="000000" w:themeColor="text1"/>
          <w:sz w:val="24"/>
          <w:szCs w:val="24"/>
        </w:rPr>
        <w:t>.</w:t>
      </w:r>
    </w:p>
    <w:p w14:paraId="7A00B4BA" w14:textId="65912CED" w:rsidR="00DC67B9" w:rsidRPr="00FF03BB" w:rsidRDefault="00896290"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(6) </w:t>
      </w:r>
      <w:r w:rsidR="00981B50" w:rsidRPr="00FF03BB">
        <w:rPr>
          <w:rFonts w:ascii="Arial" w:eastAsia="Calibri" w:hAnsi="Arial" w:cs="Arial"/>
          <w:sz w:val="24"/>
          <w:szCs w:val="24"/>
        </w:rPr>
        <w:t xml:space="preserve">Министерот за економија ги пропишува </w:t>
      </w:r>
      <w:r w:rsidR="00806B7E" w:rsidRPr="00FF03BB">
        <w:rPr>
          <w:rFonts w:ascii="Arial" w:eastAsia="Calibri" w:hAnsi="Arial" w:cs="Arial"/>
          <w:sz w:val="24"/>
          <w:szCs w:val="24"/>
        </w:rPr>
        <w:t>формата и содржината на образецот за повлекување од договор на дал</w:t>
      </w:r>
      <w:r w:rsidR="00A56C48" w:rsidRPr="00FF03BB">
        <w:rPr>
          <w:rFonts w:ascii="Arial" w:eastAsia="Calibri" w:hAnsi="Arial" w:cs="Arial"/>
          <w:sz w:val="24"/>
          <w:szCs w:val="24"/>
        </w:rPr>
        <w:t>ечина или договор вон</w:t>
      </w:r>
      <w:r w:rsidR="00806B7E" w:rsidRPr="00FF03BB">
        <w:rPr>
          <w:rFonts w:ascii="Arial" w:eastAsia="Calibri" w:hAnsi="Arial" w:cs="Arial"/>
          <w:sz w:val="24"/>
          <w:szCs w:val="24"/>
        </w:rPr>
        <w:t xml:space="preserve"> деловните простории на трговецот.</w:t>
      </w:r>
    </w:p>
    <w:p w14:paraId="6A2D5215" w14:textId="2BBD4C1F" w:rsidR="00DC67B9" w:rsidRPr="00FF03BB" w:rsidRDefault="00CC21AE" w:rsidP="00DC67B9">
      <w:pPr>
        <w:spacing w:after="200" w:line="240" w:lineRule="auto"/>
        <w:jc w:val="center"/>
        <w:rPr>
          <w:rFonts w:ascii="Arial" w:eastAsia="Calibri" w:hAnsi="Arial" w:cs="Arial"/>
          <w:b/>
          <w:sz w:val="24"/>
          <w:szCs w:val="24"/>
        </w:rPr>
      </w:pPr>
      <w:r w:rsidRPr="00FF03BB">
        <w:rPr>
          <w:rFonts w:ascii="Arial" w:eastAsia="Calibri" w:hAnsi="Arial" w:cs="Arial"/>
          <w:b/>
          <w:bCs/>
          <w:sz w:val="24"/>
          <w:szCs w:val="24"/>
        </w:rPr>
        <w:t>С</w:t>
      </w:r>
      <w:r w:rsidR="00DC67B9" w:rsidRPr="00FF03BB">
        <w:rPr>
          <w:rFonts w:ascii="Arial" w:eastAsia="Calibri" w:hAnsi="Arial" w:cs="Arial"/>
          <w:b/>
          <w:bCs/>
          <w:sz w:val="24"/>
          <w:szCs w:val="24"/>
        </w:rPr>
        <w:t xml:space="preserve">одржина </w:t>
      </w:r>
      <w:r w:rsidR="00DC67B9" w:rsidRPr="00FF03BB">
        <w:rPr>
          <w:rFonts w:ascii="Arial" w:eastAsia="Calibri" w:hAnsi="Arial" w:cs="Arial"/>
          <w:b/>
          <w:sz w:val="24"/>
          <w:szCs w:val="24"/>
        </w:rPr>
        <w:t>на обврската за преддоговорно информирање за договори склучени на онлајн продаж</w:t>
      </w:r>
      <w:r w:rsidR="00037BD6" w:rsidRPr="00FF03BB">
        <w:rPr>
          <w:rFonts w:ascii="Arial" w:eastAsia="Calibri" w:hAnsi="Arial" w:cs="Arial"/>
          <w:b/>
          <w:sz w:val="24"/>
          <w:szCs w:val="24"/>
        </w:rPr>
        <w:t xml:space="preserve">ен простор </w:t>
      </w:r>
      <w:r w:rsidR="00DC67B9" w:rsidRPr="00FF03BB">
        <w:rPr>
          <w:rFonts w:ascii="Arial" w:eastAsia="Calibri" w:hAnsi="Arial" w:cs="Arial"/>
          <w:b/>
          <w:sz w:val="24"/>
          <w:szCs w:val="24"/>
        </w:rPr>
        <w:t xml:space="preserve"> </w:t>
      </w:r>
    </w:p>
    <w:p w14:paraId="09E61F3E" w14:textId="3EFE1CCA" w:rsidR="00CE56BB" w:rsidRPr="00FF03BB" w:rsidRDefault="00CE56BB" w:rsidP="005B7D42">
      <w:pPr>
        <w:spacing w:after="200" w:line="240" w:lineRule="auto"/>
        <w:jc w:val="center"/>
        <w:rPr>
          <w:rFonts w:ascii="Arial" w:eastAsia="Calibri" w:hAnsi="Arial" w:cs="Arial"/>
          <w:b/>
          <w:bCs/>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 xml:space="preserve">121 </w:t>
      </w:r>
    </w:p>
    <w:p w14:paraId="67B2DEE5" w14:textId="4D59E110" w:rsidR="00DC67B9" w:rsidRPr="00FF03BB" w:rsidRDefault="00DC67B9" w:rsidP="00DC67B9">
      <w:pPr>
        <w:spacing w:after="200" w:line="240" w:lineRule="auto"/>
        <w:jc w:val="both"/>
        <w:rPr>
          <w:rFonts w:ascii="Arial" w:eastAsia="Calibri" w:hAnsi="Arial" w:cs="Arial"/>
          <w:sz w:val="24"/>
          <w:szCs w:val="24"/>
        </w:rPr>
      </w:pPr>
      <w:r w:rsidRPr="00FF03BB">
        <w:rPr>
          <w:rFonts w:ascii="Arial" w:eastAsia="Calibri" w:hAnsi="Arial" w:cs="Arial"/>
          <w:sz w:val="24"/>
          <w:szCs w:val="24"/>
        </w:rPr>
        <w:t>Пред потрошувачот да стане обврзан со било кој договор на далечина или</w:t>
      </w:r>
      <w:r w:rsidR="002639D4" w:rsidRPr="00FF03BB">
        <w:rPr>
          <w:rFonts w:ascii="Arial" w:eastAsia="Calibri" w:hAnsi="Arial" w:cs="Arial"/>
          <w:sz w:val="24"/>
          <w:szCs w:val="24"/>
        </w:rPr>
        <w:t xml:space="preserve"> за</w:t>
      </w:r>
      <w:r w:rsidRPr="00FF03BB">
        <w:rPr>
          <w:rFonts w:ascii="Arial" w:eastAsia="Calibri" w:hAnsi="Arial" w:cs="Arial"/>
          <w:sz w:val="24"/>
          <w:szCs w:val="24"/>
        </w:rPr>
        <w:t xml:space="preserve"> било </w:t>
      </w:r>
      <w:r w:rsidR="002639D4" w:rsidRPr="00FF03BB">
        <w:rPr>
          <w:rFonts w:ascii="Arial" w:eastAsia="Calibri" w:hAnsi="Arial" w:cs="Arial"/>
          <w:sz w:val="24"/>
          <w:szCs w:val="24"/>
        </w:rPr>
        <w:t>која соодветна понуда</w:t>
      </w:r>
      <w:r w:rsidRPr="00FF03BB">
        <w:rPr>
          <w:rFonts w:ascii="Arial" w:eastAsia="Calibri" w:hAnsi="Arial" w:cs="Arial"/>
          <w:sz w:val="24"/>
          <w:szCs w:val="24"/>
        </w:rPr>
        <w:t xml:space="preserve"> на онлајн </w:t>
      </w:r>
      <w:r w:rsidR="00CC21AE" w:rsidRPr="00FF03BB">
        <w:rPr>
          <w:rFonts w:ascii="Arial" w:eastAsia="Calibri" w:hAnsi="Arial" w:cs="Arial"/>
          <w:sz w:val="24"/>
          <w:szCs w:val="24"/>
        </w:rPr>
        <w:t xml:space="preserve">продажен простор </w:t>
      </w:r>
      <w:r w:rsidRPr="00FF03BB">
        <w:rPr>
          <w:rFonts w:ascii="Arial" w:eastAsia="Calibri" w:hAnsi="Arial" w:cs="Arial"/>
          <w:sz w:val="24"/>
          <w:szCs w:val="24"/>
        </w:rPr>
        <w:t xml:space="preserve">давателот на онлјан </w:t>
      </w:r>
      <w:r w:rsidR="00037BD6" w:rsidRPr="00FF03BB">
        <w:rPr>
          <w:rFonts w:ascii="Arial" w:eastAsia="Calibri" w:hAnsi="Arial" w:cs="Arial"/>
          <w:sz w:val="24"/>
          <w:szCs w:val="24"/>
        </w:rPr>
        <w:t>продажен простор</w:t>
      </w:r>
      <w:r w:rsidRPr="00FF03BB">
        <w:rPr>
          <w:rFonts w:ascii="Arial" w:eastAsia="Calibri" w:hAnsi="Arial" w:cs="Arial"/>
          <w:sz w:val="24"/>
          <w:szCs w:val="24"/>
        </w:rPr>
        <w:t xml:space="preserve">, без да се </w:t>
      </w:r>
      <w:r w:rsidR="001828B2" w:rsidRPr="00FF03BB">
        <w:rPr>
          <w:rFonts w:ascii="Arial" w:eastAsia="Calibri" w:hAnsi="Arial" w:cs="Arial"/>
          <w:sz w:val="24"/>
          <w:szCs w:val="24"/>
        </w:rPr>
        <w:t>засега</w:t>
      </w:r>
      <w:r w:rsidR="00CC21AE" w:rsidRPr="00FF03BB">
        <w:rPr>
          <w:rFonts w:ascii="Arial" w:eastAsia="Calibri" w:hAnsi="Arial" w:cs="Arial"/>
          <w:sz w:val="24"/>
          <w:szCs w:val="24"/>
        </w:rPr>
        <w:t xml:space="preserve"> во одредбите</w:t>
      </w:r>
      <w:r w:rsidRPr="00FF03BB">
        <w:rPr>
          <w:rFonts w:ascii="Arial" w:eastAsia="Calibri" w:hAnsi="Arial" w:cs="Arial"/>
          <w:sz w:val="24"/>
          <w:szCs w:val="24"/>
        </w:rPr>
        <w:t xml:space="preserve"> за нечесн</w:t>
      </w:r>
      <w:r w:rsidR="00656753" w:rsidRPr="00FF03BB">
        <w:rPr>
          <w:rFonts w:ascii="Arial" w:eastAsia="Calibri" w:hAnsi="Arial" w:cs="Arial"/>
          <w:sz w:val="24"/>
          <w:szCs w:val="24"/>
        </w:rPr>
        <w:t xml:space="preserve">и </w:t>
      </w:r>
      <w:r w:rsidRPr="00FF03BB">
        <w:rPr>
          <w:rFonts w:ascii="Arial" w:eastAsia="Calibri" w:hAnsi="Arial" w:cs="Arial"/>
          <w:sz w:val="24"/>
          <w:szCs w:val="24"/>
        </w:rPr>
        <w:t>трговск</w:t>
      </w:r>
      <w:r w:rsidR="00656753" w:rsidRPr="00FF03BB">
        <w:rPr>
          <w:rFonts w:ascii="Arial" w:eastAsia="Calibri" w:hAnsi="Arial" w:cs="Arial"/>
          <w:sz w:val="24"/>
          <w:szCs w:val="24"/>
        </w:rPr>
        <w:t>и практики</w:t>
      </w:r>
      <w:r w:rsidRPr="00FF03BB">
        <w:rPr>
          <w:rFonts w:ascii="Arial" w:eastAsia="Calibri" w:hAnsi="Arial" w:cs="Arial"/>
          <w:sz w:val="24"/>
          <w:szCs w:val="24"/>
        </w:rPr>
        <w:t xml:space="preserve">, е должен на јасен и разбирлив начин соодветен за средството за комуникација на далечина да му ги даде на потрошувачот следните информации: </w:t>
      </w:r>
    </w:p>
    <w:p w14:paraId="5C80E123" w14:textId="142C7798" w:rsidR="00DC67B9" w:rsidRPr="00FF03BB" w:rsidRDefault="00DC67B9" w:rsidP="00DC67B9">
      <w:pPr>
        <w:spacing w:after="200" w:line="240" w:lineRule="auto"/>
        <w:jc w:val="both"/>
        <w:rPr>
          <w:rFonts w:ascii="Arial" w:eastAsia="Calibri" w:hAnsi="Arial" w:cs="Arial"/>
          <w:sz w:val="24"/>
          <w:szCs w:val="24"/>
        </w:rPr>
      </w:pPr>
      <w:r w:rsidRPr="00FF03BB">
        <w:rPr>
          <w:rFonts w:ascii="Arial" w:eastAsia="Calibri" w:hAnsi="Arial" w:cs="Arial"/>
          <w:sz w:val="24"/>
          <w:szCs w:val="24"/>
        </w:rPr>
        <w:t>1) општи информации, достапни во специфичен дел од онлајн интерфејсот, кој што е директно и лесно достапен од страницата каде што се презентирани понудите, за главните параметри кои го одредуваат рангирањето, за понудите кои му се даваат на потрошувачот како резултат на пребарувањето и релативната важност на тие параметри во споредба со другите параметри;</w:t>
      </w:r>
    </w:p>
    <w:p w14:paraId="7006CE20" w14:textId="2A02F578" w:rsidR="00DC67B9" w:rsidRPr="00FF03BB" w:rsidRDefault="00DC67B9" w:rsidP="00DC67B9">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2) дали третото лице кое што нуди стоки, услуги или дигитална содржина е трговец или не, врз осно</w:t>
      </w:r>
      <w:r w:rsidR="002639D4" w:rsidRPr="00FF03BB">
        <w:rPr>
          <w:rFonts w:ascii="Arial" w:eastAsia="Calibri" w:hAnsi="Arial" w:cs="Arial"/>
          <w:sz w:val="24"/>
          <w:szCs w:val="24"/>
        </w:rPr>
        <w:t xml:space="preserve">ва на изјавата на третото лице </w:t>
      </w:r>
      <w:r w:rsidRPr="00FF03BB">
        <w:rPr>
          <w:rFonts w:ascii="Arial" w:eastAsia="Calibri" w:hAnsi="Arial" w:cs="Arial"/>
          <w:sz w:val="24"/>
          <w:szCs w:val="24"/>
        </w:rPr>
        <w:t xml:space="preserve">доставена до давателот на онлајн </w:t>
      </w:r>
      <w:r w:rsidR="00CC21AE" w:rsidRPr="00FF03BB">
        <w:rPr>
          <w:rFonts w:ascii="Arial" w:eastAsia="Calibri" w:hAnsi="Arial" w:cs="Arial"/>
          <w:sz w:val="24"/>
          <w:szCs w:val="24"/>
        </w:rPr>
        <w:t>продажен простор</w:t>
      </w:r>
      <w:r w:rsidRPr="00FF03BB">
        <w:rPr>
          <w:rFonts w:ascii="Arial" w:eastAsia="Calibri" w:hAnsi="Arial" w:cs="Arial"/>
          <w:sz w:val="24"/>
          <w:szCs w:val="24"/>
        </w:rPr>
        <w:t>;</w:t>
      </w:r>
    </w:p>
    <w:p w14:paraId="137E6507" w14:textId="3D0E421A" w:rsidR="00DC67B9" w:rsidRPr="00FF03BB" w:rsidRDefault="00DC67B9" w:rsidP="00DC67B9">
      <w:pPr>
        <w:spacing w:after="200" w:line="240" w:lineRule="auto"/>
        <w:jc w:val="both"/>
        <w:rPr>
          <w:rFonts w:ascii="Arial" w:eastAsia="Calibri" w:hAnsi="Arial" w:cs="Arial"/>
          <w:sz w:val="24"/>
          <w:szCs w:val="24"/>
        </w:rPr>
      </w:pPr>
      <w:r w:rsidRPr="00FF03BB">
        <w:rPr>
          <w:rFonts w:ascii="Arial" w:eastAsia="Calibri" w:hAnsi="Arial" w:cs="Arial"/>
          <w:sz w:val="24"/>
          <w:szCs w:val="24"/>
        </w:rPr>
        <w:t>3) кога третото лице кое што нуди стоки, услуги или дигитална содржина не е трговец, информација де</w:t>
      </w:r>
      <w:r w:rsidR="002639D4" w:rsidRPr="00FF03BB">
        <w:rPr>
          <w:rFonts w:ascii="Arial" w:eastAsia="Calibri" w:hAnsi="Arial" w:cs="Arial"/>
          <w:sz w:val="24"/>
          <w:szCs w:val="24"/>
        </w:rPr>
        <w:t xml:space="preserve">ка правата на потрошувачите кои </w:t>
      </w:r>
      <w:r w:rsidRPr="00FF03BB">
        <w:rPr>
          <w:rFonts w:ascii="Arial" w:eastAsia="Calibri" w:hAnsi="Arial" w:cs="Arial"/>
          <w:sz w:val="24"/>
          <w:szCs w:val="24"/>
        </w:rPr>
        <w:t xml:space="preserve">произлегуваат </w:t>
      </w:r>
      <w:r w:rsidR="002639D4" w:rsidRPr="00FF03BB">
        <w:rPr>
          <w:rFonts w:ascii="Arial" w:eastAsia="Calibri" w:hAnsi="Arial" w:cs="Arial"/>
          <w:sz w:val="24"/>
          <w:szCs w:val="24"/>
        </w:rPr>
        <w:t xml:space="preserve">од </w:t>
      </w:r>
      <w:r w:rsidRPr="00FF03BB">
        <w:rPr>
          <w:rFonts w:ascii="Arial" w:eastAsia="Calibri" w:hAnsi="Arial" w:cs="Arial"/>
          <w:sz w:val="24"/>
          <w:szCs w:val="24"/>
        </w:rPr>
        <w:t>прописите за заштита на потрошувачите</w:t>
      </w:r>
      <w:r w:rsidR="002639D4" w:rsidRPr="00FF03BB">
        <w:rPr>
          <w:rFonts w:ascii="Arial" w:eastAsia="Calibri" w:hAnsi="Arial" w:cs="Arial"/>
          <w:sz w:val="24"/>
          <w:szCs w:val="24"/>
        </w:rPr>
        <w:t xml:space="preserve"> не се применуваат на договорот и </w:t>
      </w:r>
    </w:p>
    <w:p w14:paraId="7382DCAD" w14:textId="507E5B84" w:rsidR="00DC67B9" w:rsidRPr="00FF03BB" w:rsidRDefault="00DC67B9" w:rsidP="00DC67B9">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каде што е применливо, </w:t>
      </w:r>
      <w:r w:rsidR="00CE56BB" w:rsidRPr="00FF03BB">
        <w:rPr>
          <w:rFonts w:ascii="Arial" w:eastAsia="Calibri" w:hAnsi="Arial" w:cs="Arial"/>
          <w:sz w:val="24"/>
          <w:szCs w:val="24"/>
        </w:rPr>
        <w:t xml:space="preserve">кои се </w:t>
      </w:r>
      <w:r w:rsidRPr="00FF03BB">
        <w:rPr>
          <w:rFonts w:ascii="Arial" w:eastAsia="Calibri" w:hAnsi="Arial" w:cs="Arial"/>
          <w:sz w:val="24"/>
          <w:szCs w:val="24"/>
        </w:rPr>
        <w:t>обврските</w:t>
      </w:r>
      <w:r w:rsidR="00CC21AE" w:rsidRPr="00FF03BB">
        <w:rPr>
          <w:rFonts w:ascii="Arial" w:eastAsia="Calibri" w:hAnsi="Arial" w:cs="Arial"/>
          <w:sz w:val="24"/>
          <w:szCs w:val="24"/>
        </w:rPr>
        <w:t xml:space="preserve"> од </w:t>
      </w:r>
      <w:r w:rsidRPr="00FF03BB">
        <w:rPr>
          <w:rFonts w:ascii="Arial" w:eastAsia="Calibri" w:hAnsi="Arial" w:cs="Arial"/>
          <w:sz w:val="24"/>
          <w:szCs w:val="24"/>
        </w:rPr>
        <w:t>договорот</w:t>
      </w:r>
      <w:r w:rsidR="002639D4" w:rsidRPr="00FF03BB">
        <w:rPr>
          <w:rFonts w:ascii="Arial" w:eastAsia="Calibri" w:hAnsi="Arial" w:cs="Arial"/>
          <w:sz w:val="24"/>
          <w:szCs w:val="24"/>
        </w:rPr>
        <w:t xml:space="preserve"> </w:t>
      </w:r>
      <w:r w:rsidR="00CE56BB" w:rsidRPr="00FF03BB">
        <w:rPr>
          <w:rFonts w:ascii="Arial" w:eastAsia="Calibri" w:hAnsi="Arial" w:cs="Arial"/>
          <w:sz w:val="24"/>
          <w:szCs w:val="24"/>
        </w:rPr>
        <w:t>на</w:t>
      </w:r>
      <w:r w:rsidRPr="00FF03BB">
        <w:rPr>
          <w:rFonts w:ascii="Arial" w:eastAsia="Calibri" w:hAnsi="Arial" w:cs="Arial"/>
          <w:sz w:val="24"/>
          <w:szCs w:val="24"/>
        </w:rPr>
        <w:t xml:space="preserve"> трето</w:t>
      </w:r>
      <w:r w:rsidR="00CE56BB" w:rsidRPr="00FF03BB">
        <w:rPr>
          <w:rFonts w:ascii="Arial" w:eastAsia="Calibri" w:hAnsi="Arial" w:cs="Arial"/>
          <w:sz w:val="24"/>
          <w:szCs w:val="24"/>
        </w:rPr>
        <w:t>то</w:t>
      </w:r>
      <w:r w:rsidRPr="00FF03BB">
        <w:rPr>
          <w:rFonts w:ascii="Arial" w:eastAsia="Calibri" w:hAnsi="Arial" w:cs="Arial"/>
          <w:sz w:val="24"/>
          <w:szCs w:val="24"/>
        </w:rPr>
        <w:t xml:space="preserve"> лице кое нуди </w:t>
      </w:r>
      <w:r w:rsidR="00CE56BB" w:rsidRPr="00FF03BB">
        <w:rPr>
          <w:rFonts w:ascii="Arial" w:eastAsia="Calibri" w:hAnsi="Arial" w:cs="Arial"/>
          <w:sz w:val="24"/>
          <w:szCs w:val="24"/>
        </w:rPr>
        <w:t>стоки</w:t>
      </w:r>
      <w:r w:rsidRPr="00FF03BB">
        <w:rPr>
          <w:rFonts w:ascii="Arial" w:eastAsia="Calibri" w:hAnsi="Arial" w:cs="Arial"/>
          <w:sz w:val="24"/>
          <w:szCs w:val="24"/>
        </w:rPr>
        <w:t xml:space="preserve">, услуги или дигитална содржина </w:t>
      </w:r>
      <w:r w:rsidR="00AB1E8E" w:rsidRPr="00FF03BB">
        <w:rPr>
          <w:rFonts w:ascii="Arial" w:eastAsia="Calibri" w:hAnsi="Arial" w:cs="Arial"/>
          <w:sz w:val="24"/>
          <w:szCs w:val="24"/>
        </w:rPr>
        <w:t>и</w:t>
      </w:r>
      <w:r w:rsidR="00CE56BB" w:rsidRPr="00FF03BB">
        <w:rPr>
          <w:rFonts w:ascii="Arial" w:eastAsia="Calibri" w:hAnsi="Arial" w:cs="Arial"/>
          <w:sz w:val="24"/>
          <w:szCs w:val="24"/>
        </w:rPr>
        <w:t xml:space="preserve"> кои се обврските на </w:t>
      </w:r>
      <w:r w:rsidRPr="00FF03BB">
        <w:rPr>
          <w:rFonts w:ascii="Arial" w:eastAsia="Calibri" w:hAnsi="Arial" w:cs="Arial"/>
          <w:sz w:val="24"/>
          <w:szCs w:val="24"/>
        </w:rPr>
        <w:t xml:space="preserve">давателот на </w:t>
      </w:r>
      <w:r w:rsidR="00CC21AE" w:rsidRPr="00FF03BB">
        <w:rPr>
          <w:rFonts w:ascii="Arial" w:eastAsia="Calibri" w:hAnsi="Arial" w:cs="Arial"/>
          <w:sz w:val="24"/>
          <w:szCs w:val="24"/>
        </w:rPr>
        <w:t>онлајн продажен простор</w:t>
      </w:r>
      <w:r w:rsidR="00CE56BB" w:rsidRPr="00FF03BB">
        <w:rPr>
          <w:rFonts w:ascii="Arial" w:eastAsia="Calibri" w:hAnsi="Arial" w:cs="Arial"/>
          <w:sz w:val="24"/>
          <w:szCs w:val="24"/>
        </w:rPr>
        <w:t xml:space="preserve">, при што </w:t>
      </w:r>
      <w:r w:rsidRPr="00FF03BB">
        <w:rPr>
          <w:rFonts w:ascii="Arial" w:eastAsia="Calibri" w:hAnsi="Arial" w:cs="Arial"/>
          <w:sz w:val="24"/>
          <w:szCs w:val="24"/>
        </w:rPr>
        <w:t xml:space="preserve">таквата информација не </w:t>
      </w:r>
      <w:r w:rsidR="001828B2" w:rsidRPr="00FF03BB">
        <w:rPr>
          <w:rFonts w:ascii="Arial" w:eastAsia="Calibri" w:hAnsi="Arial" w:cs="Arial"/>
          <w:sz w:val="24"/>
          <w:szCs w:val="24"/>
        </w:rPr>
        <w:t>засега</w:t>
      </w:r>
      <w:r w:rsidR="00CE56BB" w:rsidRPr="00FF03BB">
        <w:rPr>
          <w:rFonts w:ascii="Arial" w:eastAsia="Calibri" w:hAnsi="Arial" w:cs="Arial"/>
          <w:sz w:val="24"/>
          <w:szCs w:val="24"/>
        </w:rPr>
        <w:t xml:space="preserve"> во обврските </w:t>
      </w:r>
      <w:r w:rsidR="00AB1E8E" w:rsidRPr="00FF03BB">
        <w:rPr>
          <w:rFonts w:ascii="Arial" w:eastAsia="Calibri" w:hAnsi="Arial" w:cs="Arial"/>
          <w:sz w:val="24"/>
          <w:szCs w:val="24"/>
        </w:rPr>
        <w:t>за третото лице кое што е трговец или</w:t>
      </w:r>
      <w:r w:rsidR="00CE56BB" w:rsidRPr="00FF03BB">
        <w:rPr>
          <w:rFonts w:ascii="Arial" w:eastAsia="Calibri" w:hAnsi="Arial" w:cs="Arial"/>
          <w:sz w:val="24"/>
          <w:szCs w:val="24"/>
        </w:rPr>
        <w:t xml:space="preserve"> за </w:t>
      </w:r>
      <w:r w:rsidRPr="00FF03BB">
        <w:rPr>
          <w:rFonts w:ascii="Arial" w:eastAsia="Calibri" w:hAnsi="Arial" w:cs="Arial"/>
          <w:sz w:val="24"/>
          <w:szCs w:val="24"/>
        </w:rPr>
        <w:t xml:space="preserve">давателот на </w:t>
      </w:r>
      <w:r w:rsidR="00CE56BB" w:rsidRPr="00FF03BB">
        <w:rPr>
          <w:rFonts w:ascii="Arial" w:eastAsia="Calibri" w:hAnsi="Arial" w:cs="Arial"/>
          <w:sz w:val="24"/>
          <w:szCs w:val="24"/>
        </w:rPr>
        <w:t xml:space="preserve">онлјан </w:t>
      </w:r>
      <w:r w:rsidR="00037BD6" w:rsidRPr="00FF03BB">
        <w:rPr>
          <w:rFonts w:ascii="Arial" w:eastAsia="Calibri" w:hAnsi="Arial" w:cs="Arial"/>
          <w:sz w:val="24"/>
          <w:szCs w:val="24"/>
        </w:rPr>
        <w:t>продажниот простор</w:t>
      </w:r>
      <w:r w:rsidR="00CE56BB" w:rsidRPr="00FF03BB">
        <w:rPr>
          <w:rFonts w:ascii="Arial" w:eastAsia="Calibri" w:hAnsi="Arial" w:cs="Arial"/>
          <w:sz w:val="24"/>
          <w:szCs w:val="24"/>
        </w:rPr>
        <w:t xml:space="preserve"> </w:t>
      </w:r>
      <w:r w:rsidR="00AB1E8E" w:rsidRPr="00FF03BB">
        <w:rPr>
          <w:rFonts w:ascii="Arial" w:eastAsia="Calibri" w:hAnsi="Arial" w:cs="Arial"/>
          <w:sz w:val="24"/>
          <w:szCs w:val="24"/>
        </w:rPr>
        <w:t>кои</w:t>
      </w:r>
      <w:r w:rsidR="00CE56BB" w:rsidRPr="00FF03BB">
        <w:rPr>
          <w:rFonts w:ascii="Arial" w:eastAsia="Calibri" w:hAnsi="Arial" w:cs="Arial"/>
          <w:sz w:val="24"/>
          <w:szCs w:val="24"/>
        </w:rPr>
        <w:t xml:space="preserve"> произлегуваат од прописите</w:t>
      </w:r>
      <w:r w:rsidR="00CC21AE" w:rsidRPr="00FF03BB">
        <w:rPr>
          <w:rFonts w:ascii="Arial" w:eastAsia="Calibri" w:hAnsi="Arial" w:cs="Arial"/>
          <w:sz w:val="24"/>
          <w:szCs w:val="24"/>
        </w:rPr>
        <w:t xml:space="preserve"> за заштита на потрошувачите</w:t>
      </w:r>
      <w:r w:rsidRPr="00FF03BB">
        <w:rPr>
          <w:rFonts w:ascii="Arial" w:eastAsia="Calibri" w:hAnsi="Arial" w:cs="Arial"/>
          <w:sz w:val="24"/>
          <w:szCs w:val="24"/>
        </w:rPr>
        <w:t>.</w:t>
      </w:r>
    </w:p>
    <w:p w14:paraId="7A7AFDC4" w14:textId="29563C2A"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Обврзност на преддоговорните информации</w:t>
      </w:r>
    </w:p>
    <w:p w14:paraId="5B6640FC" w14:textId="3DDC776A" w:rsidR="00A67552" w:rsidRPr="006822C8" w:rsidRDefault="007600F0" w:rsidP="00A67552">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C7078A">
        <w:rPr>
          <w:rFonts w:ascii="Arial" w:eastAsia="Calibri" w:hAnsi="Arial" w:cs="Arial"/>
          <w:b/>
          <w:color w:val="000000" w:themeColor="text1"/>
          <w:sz w:val="24"/>
          <w:szCs w:val="24"/>
        </w:rPr>
        <w:t>122</w:t>
      </w:r>
    </w:p>
    <w:p w14:paraId="7CD7FC41" w14:textId="200AA951" w:rsidR="00A67552" w:rsidRPr="00FF03BB" w:rsidRDefault="00AB1E8E"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Информациите </w:t>
      </w:r>
      <w:r w:rsidR="00C7078A" w:rsidRPr="00FF03BB">
        <w:rPr>
          <w:rFonts w:ascii="Arial" w:eastAsia="Calibri" w:hAnsi="Arial" w:cs="Arial"/>
          <w:sz w:val="24"/>
          <w:szCs w:val="24"/>
        </w:rPr>
        <w:t xml:space="preserve">од членовите 120 и 121  </w:t>
      </w:r>
      <w:r w:rsidR="00831C89" w:rsidRPr="00FF03BB">
        <w:rPr>
          <w:rFonts w:ascii="Arial" w:eastAsia="Calibri" w:hAnsi="Arial" w:cs="Arial"/>
          <w:sz w:val="24"/>
          <w:szCs w:val="24"/>
        </w:rPr>
        <w:t xml:space="preserve">од овој закон </w:t>
      </w:r>
      <w:r w:rsidR="00A67552" w:rsidRPr="00FF03BB">
        <w:rPr>
          <w:rFonts w:ascii="Arial" w:eastAsia="Calibri" w:hAnsi="Arial" w:cs="Arial"/>
          <w:sz w:val="24"/>
          <w:szCs w:val="24"/>
        </w:rPr>
        <w:t>што се однесуваат на преддоговор</w:t>
      </w:r>
      <w:r w:rsidR="007600F0" w:rsidRPr="00FF03BB">
        <w:rPr>
          <w:rFonts w:ascii="Arial" w:eastAsia="Calibri" w:hAnsi="Arial" w:cs="Arial"/>
          <w:sz w:val="24"/>
          <w:szCs w:val="24"/>
        </w:rPr>
        <w:t>ното информирање</w:t>
      </w:r>
      <w:r w:rsidR="00A67552" w:rsidRPr="00FF03BB">
        <w:rPr>
          <w:rFonts w:ascii="Arial" w:eastAsia="Calibri" w:hAnsi="Arial" w:cs="Arial"/>
          <w:sz w:val="24"/>
          <w:szCs w:val="24"/>
        </w:rPr>
        <w:t xml:space="preserve"> претставуваат составен дел од договорот на далечина, односно од договорот вон деловните простории</w:t>
      </w:r>
      <w:r w:rsidR="00373C8B" w:rsidRPr="00FF03BB">
        <w:rPr>
          <w:rFonts w:ascii="Arial" w:eastAsia="Calibri" w:hAnsi="Arial" w:cs="Arial"/>
          <w:sz w:val="24"/>
          <w:szCs w:val="24"/>
        </w:rPr>
        <w:t xml:space="preserve"> на трговецот </w:t>
      </w:r>
      <w:r w:rsidR="00A67552" w:rsidRPr="00FF03BB">
        <w:rPr>
          <w:rFonts w:ascii="Arial" w:eastAsia="Calibri" w:hAnsi="Arial" w:cs="Arial"/>
          <w:sz w:val="24"/>
          <w:szCs w:val="24"/>
        </w:rPr>
        <w:t xml:space="preserve"> и не можат да се менуваат освен ако страните изречно не се спогодат поинаку</w:t>
      </w:r>
      <w:r w:rsidR="00992DC3"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04F53B5C"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Јазик на преддоговорните информации</w:t>
      </w:r>
    </w:p>
    <w:p w14:paraId="4EF2E1B5" w14:textId="4E726E9C" w:rsidR="00A67552" w:rsidRPr="00FF03BB" w:rsidRDefault="007600F0"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123</w:t>
      </w:r>
    </w:p>
    <w:p w14:paraId="64444A0C" w14:textId="43977B61" w:rsidR="00AB1E8E" w:rsidRPr="006822C8" w:rsidRDefault="00A67552" w:rsidP="00A67552">
      <w:pPr>
        <w:spacing w:after="200" w:line="240" w:lineRule="auto"/>
        <w:jc w:val="both"/>
        <w:rPr>
          <w:rFonts w:ascii="Arial" w:eastAsia="Calibri" w:hAnsi="Arial" w:cs="Arial"/>
          <w:color w:val="000000" w:themeColor="text1"/>
          <w:sz w:val="24"/>
          <w:szCs w:val="24"/>
        </w:rPr>
      </w:pPr>
      <w:r w:rsidRPr="00FF03BB">
        <w:rPr>
          <w:rFonts w:ascii="Arial" w:eastAsia="Calibri" w:hAnsi="Arial" w:cs="Arial"/>
          <w:sz w:val="24"/>
          <w:szCs w:val="24"/>
        </w:rPr>
        <w:t xml:space="preserve">(1) Трговецот е должен информациите </w:t>
      </w:r>
      <w:r w:rsidR="00831C89" w:rsidRPr="00FF03BB">
        <w:rPr>
          <w:rFonts w:ascii="Arial" w:eastAsia="Calibri" w:hAnsi="Arial" w:cs="Arial"/>
          <w:sz w:val="24"/>
          <w:szCs w:val="24"/>
        </w:rPr>
        <w:t>од член</w:t>
      </w:r>
      <w:r w:rsidR="00C7078A" w:rsidRPr="00FF03BB">
        <w:rPr>
          <w:rFonts w:ascii="Arial" w:eastAsia="Calibri" w:hAnsi="Arial" w:cs="Arial"/>
          <w:sz w:val="24"/>
          <w:szCs w:val="24"/>
        </w:rPr>
        <w:t xml:space="preserve">овите </w:t>
      </w:r>
      <w:r w:rsidR="00CC21AE" w:rsidRPr="00FF03BB">
        <w:rPr>
          <w:rFonts w:ascii="Arial" w:eastAsia="Calibri" w:hAnsi="Arial" w:cs="Arial"/>
          <w:sz w:val="24"/>
          <w:szCs w:val="24"/>
        </w:rPr>
        <w:t>120 и 121</w:t>
      </w:r>
      <w:r w:rsidR="001A6BE0" w:rsidRPr="00FF03BB">
        <w:rPr>
          <w:rFonts w:ascii="Arial" w:eastAsia="Calibri" w:hAnsi="Arial" w:cs="Arial"/>
          <w:sz w:val="24"/>
          <w:szCs w:val="24"/>
        </w:rPr>
        <w:t xml:space="preserve"> </w:t>
      </w:r>
      <w:r w:rsidR="00831C89" w:rsidRPr="00FF03BB">
        <w:rPr>
          <w:rFonts w:ascii="Arial" w:eastAsia="Calibri" w:hAnsi="Arial" w:cs="Arial"/>
          <w:sz w:val="24"/>
          <w:szCs w:val="24"/>
        </w:rPr>
        <w:t xml:space="preserve"> </w:t>
      </w:r>
      <w:r w:rsidR="00831C89" w:rsidRPr="006822C8">
        <w:rPr>
          <w:rFonts w:ascii="Arial" w:eastAsia="Calibri" w:hAnsi="Arial" w:cs="Arial"/>
          <w:color w:val="000000" w:themeColor="text1"/>
          <w:sz w:val="24"/>
          <w:szCs w:val="24"/>
        </w:rPr>
        <w:t xml:space="preserve">од овој закон </w:t>
      </w:r>
      <w:r w:rsidRPr="006822C8">
        <w:rPr>
          <w:rFonts w:ascii="Arial" w:eastAsia="Calibri" w:hAnsi="Arial" w:cs="Arial"/>
          <w:color w:val="000000" w:themeColor="text1"/>
          <w:sz w:val="24"/>
          <w:szCs w:val="24"/>
        </w:rPr>
        <w:t>што се однесуваат на преддоговорн</w:t>
      </w:r>
      <w:r w:rsidR="007600F0" w:rsidRPr="006822C8">
        <w:rPr>
          <w:rFonts w:ascii="Arial" w:eastAsia="Calibri" w:hAnsi="Arial" w:cs="Arial"/>
          <w:color w:val="000000" w:themeColor="text1"/>
          <w:sz w:val="24"/>
          <w:szCs w:val="24"/>
        </w:rPr>
        <w:t xml:space="preserve">ото информирање </w:t>
      </w:r>
      <w:r w:rsidRPr="006822C8">
        <w:rPr>
          <w:rFonts w:ascii="Arial" w:eastAsia="Calibri" w:hAnsi="Arial" w:cs="Arial"/>
          <w:color w:val="000000" w:themeColor="text1"/>
          <w:sz w:val="24"/>
          <w:szCs w:val="24"/>
        </w:rPr>
        <w:t>да му ги</w:t>
      </w:r>
      <w:r w:rsidR="00DD158C" w:rsidRPr="006822C8">
        <w:rPr>
          <w:rFonts w:ascii="Arial" w:eastAsia="Calibri" w:hAnsi="Arial" w:cs="Arial"/>
          <w:color w:val="000000" w:themeColor="text1"/>
          <w:sz w:val="24"/>
          <w:szCs w:val="24"/>
        </w:rPr>
        <w:t xml:space="preserve"> даде на потрош</w:t>
      </w:r>
      <w:r w:rsidR="00AB1E8E">
        <w:rPr>
          <w:rFonts w:ascii="Arial" w:eastAsia="Calibri" w:hAnsi="Arial" w:cs="Arial"/>
          <w:color w:val="000000" w:themeColor="text1"/>
          <w:sz w:val="24"/>
          <w:szCs w:val="24"/>
        </w:rPr>
        <w:t xml:space="preserve">увачот </w:t>
      </w:r>
      <w:r w:rsidR="00DD158C" w:rsidRPr="006822C8">
        <w:rPr>
          <w:rFonts w:ascii="Arial" w:eastAsia="Calibri" w:hAnsi="Arial" w:cs="Arial"/>
          <w:color w:val="000000" w:themeColor="text1"/>
          <w:sz w:val="24"/>
          <w:szCs w:val="24"/>
        </w:rPr>
        <w:t xml:space="preserve"> </w:t>
      </w:r>
      <w:r w:rsidR="00AB1E8E">
        <w:rPr>
          <w:rFonts w:ascii="Arial" w:eastAsia="Calibri" w:hAnsi="Arial" w:cs="Arial"/>
          <w:color w:val="000000" w:themeColor="text1"/>
          <w:sz w:val="24"/>
          <w:szCs w:val="24"/>
        </w:rPr>
        <w:t>напишани на македонски јазик</w:t>
      </w:r>
      <w:r w:rsidR="001F0A0E" w:rsidRPr="001F0A0E">
        <w:rPr>
          <w:rFonts w:ascii="Arial" w:eastAsia="Calibri" w:hAnsi="Arial" w:cs="Arial"/>
          <w:color w:val="000000" w:themeColor="text1"/>
          <w:sz w:val="24"/>
          <w:szCs w:val="24"/>
        </w:rPr>
        <w:t xml:space="preserve"> и неговото кирилско писм</w:t>
      </w:r>
      <w:r w:rsidR="00AB1E8E">
        <w:rPr>
          <w:rFonts w:ascii="Arial" w:eastAsia="Calibri" w:hAnsi="Arial" w:cs="Arial"/>
          <w:color w:val="000000" w:themeColor="text1"/>
          <w:sz w:val="24"/>
          <w:szCs w:val="24"/>
        </w:rPr>
        <w:t xml:space="preserve">о, како и на друг службен јазик </w:t>
      </w:r>
      <w:r w:rsidR="001F0A0E" w:rsidRPr="001F0A0E">
        <w:rPr>
          <w:rFonts w:ascii="Arial" w:eastAsia="Calibri" w:hAnsi="Arial" w:cs="Arial"/>
          <w:color w:val="000000" w:themeColor="text1"/>
          <w:sz w:val="24"/>
          <w:szCs w:val="24"/>
        </w:rPr>
        <w:t>на територијата на Република Северна Македонија различен од македонскиот јазик, што не ја исклучува можноста од истовремена употреба и на други јазици.</w:t>
      </w:r>
    </w:p>
    <w:p w14:paraId="13EA5155" w14:textId="5EA0DB5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Одредбата од ставот (1) од овој член соодветно се применува и н</w:t>
      </w:r>
      <w:r w:rsidR="00992DC3" w:rsidRPr="006822C8">
        <w:rPr>
          <w:rFonts w:ascii="Arial" w:eastAsia="Calibri" w:hAnsi="Arial" w:cs="Arial"/>
          <w:color w:val="000000" w:themeColor="text1"/>
          <w:sz w:val="24"/>
          <w:szCs w:val="24"/>
        </w:rPr>
        <w:t xml:space="preserve">а договорите за </w:t>
      </w:r>
      <w:r w:rsidR="00A05C6E" w:rsidRPr="006822C8">
        <w:rPr>
          <w:rFonts w:ascii="Arial" w:eastAsia="Calibri" w:hAnsi="Arial" w:cs="Arial"/>
          <w:color w:val="000000" w:themeColor="text1"/>
          <w:sz w:val="24"/>
          <w:szCs w:val="24"/>
        </w:rPr>
        <w:t xml:space="preserve">туристички </w:t>
      </w:r>
      <w:r w:rsidR="00992DC3" w:rsidRPr="006822C8">
        <w:rPr>
          <w:rFonts w:ascii="Arial" w:eastAsia="Calibri" w:hAnsi="Arial" w:cs="Arial"/>
          <w:color w:val="000000" w:themeColor="text1"/>
          <w:sz w:val="24"/>
          <w:szCs w:val="24"/>
        </w:rPr>
        <w:t>пакет-аранжмани</w:t>
      </w:r>
      <w:r w:rsidR="00A05C6E" w:rsidRPr="006822C8">
        <w:rPr>
          <w:rFonts w:ascii="Arial" w:eastAsia="Calibri" w:hAnsi="Arial" w:cs="Arial"/>
          <w:color w:val="000000" w:themeColor="text1"/>
          <w:sz w:val="24"/>
          <w:szCs w:val="24"/>
        </w:rPr>
        <w:t xml:space="preserve"> и за поврзани патнички аранжмани</w:t>
      </w:r>
      <w:r w:rsidR="00992DC3" w:rsidRPr="006822C8">
        <w:rPr>
          <w:rFonts w:ascii="Arial" w:eastAsia="Calibri" w:hAnsi="Arial" w:cs="Arial"/>
          <w:color w:val="000000" w:themeColor="text1"/>
          <w:sz w:val="24"/>
          <w:szCs w:val="24"/>
        </w:rPr>
        <w:t>.</w:t>
      </w:r>
    </w:p>
    <w:p w14:paraId="1F3EEB85"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Товар на докажување</w:t>
      </w:r>
    </w:p>
    <w:p w14:paraId="4BDE054A" w14:textId="00E231F8" w:rsidR="00A67552" w:rsidRPr="006822C8" w:rsidRDefault="000D2F3F"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w:t>
      </w:r>
      <w:r w:rsidR="007600F0" w:rsidRPr="006822C8">
        <w:rPr>
          <w:rFonts w:ascii="Arial" w:eastAsia="Calibri" w:hAnsi="Arial" w:cs="Arial"/>
          <w:b/>
          <w:color w:val="000000" w:themeColor="text1"/>
          <w:sz w:val="24"/>
          <w:szCs w:val="24"/>
        </w:rPr>
        <w:t xml:space="preserve"> </w:t>
      </w:r>
      <w:r w:rsidR="00C7078A">
        <w:rPr>
          <w:rFonts w:ascii="Arial" w:eastAsia="Calibri" w:hAnsi="Arial" w:cs="Arial"/>
          <w:b/>
          <w:color w:val="000000" w:themeColor="text1"/>
          <w:sz w:val="24"/>
          <w:szCs w:val="24"/>
        </w:rPr>
        <w:t>124</w:t>
      </w:r>
    </w:p>
    <w:p w14:paraId="1F7DB5A9" w14:textId="285E112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Во случај на спор за тоа дали, кога или како на потрошувачот му се дадени информ</w:t>
      </w:r>
      <w:r w:rsidR="00AB1E8E" w:rsidRPr="00FF03BB">
        <w:rPr>
          <w:rFonts w:ascii="Arial" w:eastAsia="Calibri" w:hAnsi="Arial" w:cs="Arial"/>
          <w:sz w:val="24"/>
          <w:szCs w:val="24"/>
        </w:rPr>
        <w:t xml:space="preserve">ациите </w:t>
      </w:r>
      <w:r w:rsidR="00C7078A" w:rsidRPr="00FF03BB">
        <w:rPr>
          <w:rFonts w:ascii="Arial" w:eastAsia="Calibri" w:hAnsi="Arial" w:cs="Arial"/>
          <w:sz w:val="24"/>
          <w:szCs w:val="24"/>
        </w:rPr>
        <w:t xml:space="preserve">од членовите 120 и 121 </w:t>
      </w:r>
      <w:r w:rsidR="007E02B4" w:rsidRPr="00FF03BB">
        <w:rPr>
          <w:rFonts w:ascii="Arial" w:eastAsia="Calibri" w:hAnsi="Arial" w:cs="Arial"/>
          <w:sz w:val="24"/>
          <w:szCs w:val="24"/>
        </w:rPr>
        <w:t>од овој закон</w:t>
      </w:r>
      <w:r w:rsidRPr="00FF03BB">
        <w:rPr>
          <w:rFonts w:ascii="Arial" w:eastAsia="Calibri" w:hAnsi="Arial" w:cs="Arial"/>
          <w:sz w:val="24"/>
          <w:szCs w:val="24"/>
        </w:rPr>
        <w:t xml:space="preserve"> што се однесуваат на преддог</w:t>
      </w:r>
      <w:r w:rsidR="007600F0" w:rsidRPr="00FF03BB">
        <w:rPr>
          <w:rFonts w:ascii="Arial" w:eastAsia="Calibri" w:hAnsi="Arial" w:cs="Arial"/>
          <w:sz w:val="24"/>
          <w:szCs w:val="24"/>
        </w:rPr>
        <w:t>оворното информирање</w:t>
      </w:r>
      <w:r w:rsidR="004E3150" w:rsidRPr="00FF03BB">
        <w:rPr>
          <w:rFonts w:ascii="Arial" w:eastAsia="Calibri" w:hAnsi="Arial" w:cs="Arial"/>
          <w:sz w:val="24"/>
          <w:szCs w:val="24"/>
        </w:rPr>
        <w:t xml:space="preserve">, товарот на докажување е </w:t>
      </w:r>
      <w:r w:rsidRPr="00FF03BB">
        <w:rPr>
          <w:rFonts w:ascii="Arial" w:eastAsia="Calibri" w:hAnsi="Arial" w:cs="Arial"/>
          <w:sz w:val="24"/>
          <w:szCs w:val="24"/>
        </w:rPr>
        <w:t>на трговецот</w:t>
      </w:r>
      <w:r w:rsidR="007E02B4" w:rsidRPr="00FF03BB">
        <w:rPr>
          <w:rFonts w:ascii="Arial" w:eastAsia="Calibri" w:hAnsi="Arial" w:cs="Arial"/>
          <w:sz w:val="24"/>
          <w:szCs w:val="24"/>
        </w:rPr>
        <w:t>.</w:t>
      </w:r>
      <w:r w:rsidRPr="00FF03BB">
        <w:rPr>
          <w:rFonts w:ascii="Arial" w:eastAsia="Calibri" w:hAnsi="Arial" w:cs="Arial"/>
          <w:sz w:val="24"/>
          <w:szCs w:val="24"/>
        </w:rPr>
        <w:t xml:space="preserve"> </w:t>
      </w:r>
    </w:p>
    <w:p w14:paraId="34AEDCB4" w14:textId="3DA09864"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Формални барања за договорите вон деловните простории</w:t>
      </w:r>
      <w:r w:rsidR="00373C8B" w:rsidRPr="00FF03BB">
        <w:rPr>
          <w:rFonts w:ascii="Arial" w:eastAsia="Calibri" w:hAnsi="Arial" w:cs="Arial"/>
          <w:b/>
          <w:sz w:val="24"/>
          <w:szCs w:val="24"/>
        </w:rPr>
        <w:t xml:space="preserve"> на трговецот </w:t>
      </w:r>
    </w:p>
    <w:p w14:paraId="3355A3BB" w14:textId="11446BD2" w:rsidR="00A67552" w:rsidRPr="00FF03BB" w:rsidRDefault="007600F0"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125</w:t>
      </w:r>
    </w:p>
    <w:p w14:paraId="77771B91" w14:textId="20AB6209"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Во поглед на договорите вон деловните простории</w:t>
      </w:r>
      <w:r w:rsidR="00373C8B" w:rsidRPr="00FF03BB">
        <w:rPr>
          <w:rFonts w:ascii="Arial" w:eastAsia="Calibri" w:hAnsi="Arial" w:cs="Arial"/>
          <w:sz w:val="24"/>
          <w:szCs w:val="24"/>
        </w:rPr>
        <w:t xml:space="preserve"> на трговецот</w:t>
      </w:r>
      <w:r w:rsidRPr="00FF03BB">
        <w:rPr>
          <w:rFonts w:ascii="Arial" w:eastAsia="Calibri" w:hAnsi="Arial" w:cs="Arial"/>
          <w:sz w:val="24"/>
          <w:szCs w:val="24"/>
        </w:rPr>
        <w:t xml:space="preserve">, </w:t>
      </w:r>
      <w:r w:rsidR="00373C8B" w:rsidRPr="00FF03BB">
        <w:rPr>
          <w:rFonts w:ascii="Arial" w:eastAsia="Calibri" w:hAnsi="Arial" w:cs="Arial"/>
          <w:sz w:val="24"/>
          <w:szCs w:val="24"/>
        </w:rPr>
        <w:t xml:space="preserve">истиот </w:t>
      </w:r>
      <w:r w:rsidRPr="00FF03BB">
        <w:rPr>
          <w:rFonts w:ascii="Arial" w:eastAsia="Calibri" w:hAnsi="Arial" w:cs="Arial"/>
          <w:sz w:val="24"/>
          <w:szCs w:val="24"/>
        </w:rPr>
        <w:t xml:space="preserve">е должен да му ги даде на потрошувачот информациите </w:t>
      </w:r>
      <w:r w:rsidR="00C7078A" w:rsidRPr="00FF03BB">
        <w:rPr>
          <w:rFonts w:ascii="Arial" w:eastAsia="Calibri" w:hAnsi="Arial" w:cs="Arial"/>
          <w:sz w:val="24"/>
          <w:szCs w:val="24"/>
        </w:rPr>
        <w:t xml:space="preserve">од членовите  120 и 121  </w:t>
      </w:r>
      <w:r w:rsidR="007E02B4" w:rsidRPr="00FF03BB">
        <w:rPr>
          <w:rFonts w:ascii="Arial" w:eastAsia="Calibri" w:hAnsi="Arial" w:cs="Arial"/>
          <w:sz w:val="24"/>
          <w:szCs w:val="24"/>
        </w:rPr>
        <w:t xml:space="preserve">од </w:t>
      </w:r>
      <w:r w:rsidR="007E02B4" w:rsidRPr="00FF03BB">
        <w:rPr>
          <w:rFonts w:ascii="Arial" w:eastAsia="Calibri" w:hAnsi="Arial" w:cs="Arial"/>
          <w:sz w:val="24"/>
          <w:szCs w:val="24"/>
        </w:rPr>
        <w:lastRenderedPageBreak/>
        <w:t xml:space="preserve">овој закон </w:t>
      </w:r>
      <w:r w:rsidRPr="00FF03BB">
        <w:rPr>
          <w:rFonts w:ascii="Arial" w:eastAsia="Calibri" w:hAnsi="Arial" w:cs="Arial"/>
          <w:sz w:val="24"/>
          <w:szCs w:val="24"/>
        </w:rPr>
        <w:t>што се однесуваат на преддоговорното информирање на хартија или, ако потрошувачот се согласи, на друг траен носач</w:t>
      </w:r>
      <w:r w:rsidR="00992DC3" w:rsidRPr="00FF03BB">
        <w:rPr>
          <w:rFonts w:ascii="Arial" w:eastAsia="Calibri" w:hAnsi="Arial" w:cs="Arial"/>
          <w:sz w:val="24"/>
          <w:szCs w:val="24"/>
        </w:rPr>
        <w:t>.</w:t>
      </w:r>
      <w:r w:rsidRPr="00FF03BB">
        <w:rPr>
          <w:rFonts w:ascii="Arial" w:eastAsia="Calibri" w:hAnsi="Arial" w:cs="Arial"/>
          <w:sz w:val="24"/>
          <w:szCs w:val="24"/>
        </w:rPr>
        <w:t xml:space="preserve"> </w:t>
      </w:r>
    </w:p>
    <w:p w14:paraId="2F697353" w14:textId="020AD59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Информациите </w:t>
      </w:r>
      <w:r w:rsidR="00C7078A" w:rsidRPr="00FF03BB">
        <w:rPr>
          <w:rFonts w:ascii="Arial" w:eastAsia="Calibri" w:hAnsi="Arial" w:cs="Arial"/>
          <w:sz w:val="24"/>
          <w:szCs w:val="24"/>
        </w:rPr>
        <w:t xml:space="preserve">од членовите 120 и 121  </w:t>
      </w:r>
      <w:r w:rsidR="00684684" w:rsidRPr="00FF03BB">
        <w:rPr>
          <w:rFonts w:ascii="Arial" w:eastAsia="Calibri" w:hAnsi="Arial" w:cs="Arial"/>
          <w:sz w:val="24"/>
          <w:szCs w:val="24"/>
        </w:rPr>
        <w:t xml:space="preserve">од </w:t>
      </w:r>
      <w:r w:rsidR="007E02B4" w:rsidRPr="00FF03BB">
        <w:rPr>
          <w:rFonts w:ascii="Arial" w:eastAsia="Calibri" w:hAnsi="Arial" w:cs="Arial"/>
          <w:sz w:val="24"/>
          <w:szCs w:val="24"/>
        </w:rPr>
        <w:t xml:space="preserve">овој закон </w:t>
      </w:r>
      <w:r w:rsidRPr="00FF03BB">
        <w:rPr>
          <w:rFonts w:ascii="Arial" w:eastAsia="Calibri" w:hAnsi="Arial" w:cs="Arial"/>
          <w:sz w:val="24"/>
          <w:szCs w:val="24"/>
        </w:rPr>
        <w:t>што се однесуваат на преддоговор</w:t>
      </w:r>
      <w:r w:rsidR="00A257BA" w:rsidRPr="00FF03BB">
        <w:rPr>
          <w:rFonts w:ascii="Arial" w:eastAsia="Calibri" w:hAnsi="Arial" w:cs="Arial"/>
          <w:sz w:val="24"/>
          <w:szCs w:val="24"/>
        </w:rPr>
        <w:t>ното информирање</w:t>
      </w:r>
      <w:r w:rsidRPr="00FF03BB">
        <w:rPr>
          <w:rFonts w:ascii="Arial" w:eastAsia="Calibri" w:hAnsi="Arial" w:cs="Arial"/>
          <w:sz w:val="24"/>
          <w:szCs w:val="24"/>
        </w:rPr>
        <w:t xml:space="preserve"> мора да бидат читливи и составени на јасен и разбирлив начин</w:t>
      </w:r>
      <w:r w:rsidR="00992DC3" w:rsidRPr="00FF03BB">
        <w:rPr>
          <w:rFonts w:ascii="Arial" w:eastAsia="Calibri" w:hAnsi="Arial" w:cs="Arial"/>
          <w:sz w:val="24"/>
          <w:szCs w:val="24"/>
        </w:rPr>
        <w:t>.</w:t>
      </w:r>
      <w:r w:rsidRPr="00FF03BB">
        <w:rPr>
          <w:rFonts w:ascii="Arial" w:eastAsia="Calibri" w:hAnsi="Arial" w:cs="Arial"/>
          <w:sz w:val="24"/>
          <w:szCs w:val="24"/>
        </w:rPr>
        <w:t xml:space="preserve"> </w:t>
      </w:r>
    </w:p>
    <w:p w14:paraId="7B7A157C" w14:textId="40B861E3"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Трговецот е должен на потрошувачот да му врачи примерок од потпишаниот договор или потврда за склучениот договор на хартија или, ако потрошувачот се согласи, на друг траен носач, вклучувајќи ја и потврдата за претходната изречна согласност и прифаќањето на потрошувачот за извршување на договорот за снабдување со дигитална содржина, кога истата не се снабдува на траен носач, при што потрошувачот, во</w:t>
      </w:r>
      <w:r w:rsidR="00684684" w:rsidRPr="00FF03BB">
        <w:rPr>
          <w:rFonts w:ascii="Arial" w:eastAsia="Calibri" w:hAnsi="Arial" w:cs="Arial"/>
          <w:sz w:val="24"/>
          <w:szCs w:val="24"/>
        </w:rPr>
        <w:t xml:space="preserve"> согласност со одредбите од овој закон</w:t>
      </w:r>
      <w:r w:rsidR="007A7F5C" w:rsidRPr="00FF03BB">
        <w:rPr>
          <w:rFonts w:ascii="Arial" w:eastAsia="Calibri" w:hAnsi="Arial" w:cs="Arial"/>
          <w:sz w:val="24"/>
          <w:szCs w:val="24"/>
        </w:rPr>
        <w:t xml:space="preserve"> со кои се уредуваат договорите на далечина и договорите вон деловните простории</w:t>
      </w:r>
      <w:r w:rsidR="00AB1E8E" w:rsidRPr="00FF03BB">
        <w:rPr>
          <w:rFonts w:ascii="Arial" w:eastAsia="Calibri" w:hAnsi="Arial" w:cs="Arial"/>
          <w:sz w:val="24"/>
          <w:szCs w:val="24"/>
        </w:rPr>
        <w:t xml:space="preserve"> на трговецот</w:t>
      </w:r>
      <w:r w:rsidRPr="00FF03BB">
        <w:rPr>
          <w:rFonts w:ascii="Arial" w:eastAsia="Calibri" w:hAnsi="Arial" w:cs="Arial"/>
          <w:sz w:val="24"/>
          <w:szCs w:val="24"/>
        </w:rPr>
        <w:t xml:space="preserve">, </w:t>
      </w:r>
      <w:r w:rsidR="00AB1E8E" w:rsidRPr="00FF03BB">
        <w:rPr>
          <w:rFonts w:ascii="Arial" w:eastAsia="Calibri" w:hAnsi="Arial" w:cs="Arial"/>
          <w:sz w:val="24"/>
          <w:szCs w:val="24"/>
        </w:rPr>
        <w:t xml:space="preserve">го губи </w:t>
      </w:r>
      <w:r w:rsidR="00890477" w:rsidRPr="00FF03BB">
        <w:rPr>
          <w:rFonts w:ascii="Arial" w:eastAsia="Calibri" w:hAnsi="Arial" w:cs="Arial"/>
          <w:sz w:val="24"/>
          <w:szCs w:val="24"/>
        </w:rPr>
        <w:t>право</w:t>
      </w:r>
      <w:r w:rsidR="00AB1E8E" w:rsidRPr="00FF03BB">
        <w:rPr>
          <w:rFonts w:ascii="Arial" w:eastAsia="Calibri" w:hAnsi="Arial" w:cs="Arial"/>
          <w:sz w:val="24"/>
          <w:szCs w:val="24"/>
        </w:rPr>
        <w:t>то</w:t>
      </w:r>
      <w:r w:rsidRPr="00FF03BB">
        <w:rPr>
          <w:rFonts w:ascii="Arial" w:eastAsia="Calibri" w:hAnsi="Arial" w:cs="Arial"/>
          <w:sz w:val="24"/>
          <w:szCs w:val="24"/>
        </w:rPr>
        <w:t xml:space="preserve"> на повлекување</w:t>
      </w:r>
      <w:r w:rsidR="00992DC3" w:rsidRPr="00FF03BB">
        <w:rPr>
          <w:rFonts w:ascii="Arial" w:eastAsia="Calibri" w:hAnsi="Arial" w:cs="Arial"/>
          <w:sz w:val="24"/>
          <w:szCs w:val="24"/>
        </w:rPr>
        <w:t>.</w:t>
      </w:r>
    </w:p>
    <w:p w14:paraId="15972A30" w14:textId="327B86D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Во случаите кога потрошувачот </w:t>
      </w:r>
      <w:r w:rsidR="00831C89" w:rsidRPr="00FF03BB">
        <w:rPr>
          <w:rFonts w:ascii="Arial" w:eastAsia="Calibri" w:hAnsi="Arial" w:cs="Arial"/>
          <w:sz w:val="24"/>
          <w:szCs w:val="24"/>
        </w:rPr>
        <w:t>има намера</w:t>
      </w:r>
      <w:r w:rsidRPr="00FF03BB">
        <w:rPr>
          <w:rFonts w:ascii="Arial" w:eastAsia="Calibri" w:hAnsi="Arial" w:cs="Arial"/>
          <w:sz w:val="24"/>
          <w:szCs w:val="24"/>
        </w:rPr>
        <w:t xml:space="preserve">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w:t>
      </w:r>
      <w:r w:rsidR="00CE56BB" w:rsidRPr="00FF03BB">
        <w:rPr>
          <w:rFonts w:ascii="Arial" w:eastAsia="Calibri" w:hAnsi="Arial" w:cs="Arial"/>
          <w:sz w:val="24"/>
          <w:szCs w:val="24"/>
        </w:rPr>
        <w:t xml:space="preserve"> и од договорот за потрошувачот</w:t>
      </w:r>
      <w:r w:rsidR="00AB1E8E" w:rsidRPr="00FF03BB">
        <w:rPr>
          <w:rFonts w:ascii="Arial" w:eastAsia="Calibri" w:hAnsi="Arial" w:cs="Arial"/>
          <w:sz w:val="24"/>
          <w:szCs w:val="24"/>
        </w:rPr>
        <w:t xml:space="preserve"> произлегува обврска за плаќање, </w:t>
      </w:r>
      <w:r w:rsidRPr="00FF03BB">
        <w:rPr>
          <w:rFonts w:ascii="Arial" w:eastAsia="Calibri" w:hAnsi="Arial" w:cs="Arial"/>
          <w:sz w:val="24"/>
          <w:szCs w:val="24"/>
        </w:rPr>
        <w:t>трговецот е должен од потрошувачот да бара да постави изр</w:t>
      </w:r>
      <w:r w:rsidR="00AB1E8E" w:rsidRPr="00FF03BB">
        <w:rPr>
          <w:rFonts w:ascii="Arial" w:eastAsia="Calibri" w:hAnsi="Arial" w:cs="Arial"/>
          <w:sz w:val="24"/>
          <w:szCs w:val="24"/>
        </w:rPr>
        <w:t>ично вакво барање</w:t>
      </w:r>
      <w:r w:rsidRPr="00FF03BB">
        <w:rPr>
          <w:rFonts w:ascii="Arial" w:eastAsia="Calibri" w:hAnsi="Arial" w:cs="Arial"/>
          <w:sz w:val="24"/>
          <w:szCs w:val="24"/>
        </w:rPr>
        <w:t xml:space="preserve"> и тоа на траен носач</w:t>
      </w:r>
      <w:r w:rsidR="00CE56BB" w:rsidRPr="00FF03BB">
        <w:rPr>
          <w:rFonts w:ascii="Arial" w:eastAsia="Calibri" w:hAnsi="Arial" w:cs="Arial"/>
          <w:sz w:val="24"/>
          <w:szCs w:val="24"/>
        </w:rPr>
        <w:t xml:space="preserve"> и да бара потрошувачот да потврди дека кога договорот е целосно исполнет од страна на трговецот, потрошувачот повеќе нема</w:t>
      </w:r>
      <w:r w:rsidR="00AB1E8E" w:rsidRPr="00FF03BB">
        <w:rPr>
          <w:rFonts w:ascii="Arial" w:eastAsia="Calibri" w:hAnsi="Arial" w:cs="Arial"/>
          <w:sz w:val="24"/>
          <w:szCs w:val="24"/>
        </w:rPr>
        <w:t xml:space="preserve"> да има</w:t>
      </w:r>
      <w:r w:rsidR="00CE56BB" w:rsidRPr="00FF03BB">
        <w:rPr>
          <w:rFonts w:ascii="Arial" w:eastAsia="Calibri" w:hAnsi="Arial" w:cs="Arial"/>
          <w:sz w:val="24"/>
          <w:szCs w:val="24"/>
        </w:rPr>
        <w:t xml:space="preserve"> </w:t>
      </w:r>
      <w:r w:rsidR="0055342A" w:rsidRPr="00FF03BB">
        <w:rPr>
          <w:rFonts w:ascii="Arial" w:eastAsia="Calibri" w:hAnsi="Arial" w:cs="Arial"/>
          <w:sz w:val="24"/>
          <w:szCs w:val="24"/>
        </w:rPr>
        <w:t>пр</w:t>
      </w:r>
      <w:r w:rsidR="00AB1E8E" w:rsidRPr="00FF03BB">
        <w:rPr>
          <w:rFonts w:ascii="Arial" w:eastAsia="Calibri" w:hAnsi="Arial" w:cs="Arial"/>
          <w:sz w:val="24"/>
          <w:szCs w:val="24"/>
        </w:rPr>
        <w:t>аво на повлекување.</w:t>
      </w:r>
    </w:p>
    <w:p w14:paraId="3FB8B63F" w14:textId="47F05F10" w:rsidR="001F5F46" w:rsidRPr="00FF03BB" w:rsidRDefault="001F5F46"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w:t>
      </w:r>
      <w:r w:rsidR="004E3150" w:rsidRPr="00FF03BB">
        <w:rPr>
          <w:rFonts w:ascii="Arial" w:eastAsia="Calibri" w:hAnsi="Arial" w:cs="Arial"/>
          <w:sz w:val="24"/>
          <w:szCs w:val="24"/>
        </w:rPr>
        <w:t>За договорите вон деловни</w:t>
      </w:r>
      <w:r w:rsidR="00AB1E8E" w:rsidRPr="00FF03BB">
        <w:rPr>
          <w:rFonts w:ascii="Arial" w:eastAsia="Calibri" w:hAnsi="Arial" w:cs="Arial"/>
          <w:sz w:val="24"/>
          <w:szCs w:val="24"/>
        </w:rPr>
        <w:t>те</w:t>
      </w:r>
      <w:r w:rsidR="004E3150" w:rsidRPr="00FF03BB">
        <w:rPr>
          <w:rFonts w:ascii="Arial" w:eastAsia="Calibri" w:hAnsi="Arial" w:cs="Arial"/>
          <w:sz w:val="24"/>
          <w:szCs w:val="24"/>
        </w:rPr>
        <w:t xml:space="preserve"> простории</w:t>
      </w:r>
      <w:r w:rsidR="00373C8B" w:rsidRPr="00FF03BB">
        <w:rPr>
          <w:rFonts w:ascii="Arial" w:eastAsia="Calibri" w:hAnsi="Arial" w:cs="Arial"/>
          <w:sz w:val="24"/>
          <w:szCs w:val="24"/>
        </w:rPr>
        <w:t xml:space="preserve"> на трговецот</w:t>
      </w:r>
      <w:r w:rsidR="004E3150" w:rsidRPr="00FF03BB">
        <w:rPr>
          <w:rFonts w:ascii="Arial" w:eastAsia="Calibri" w:hAnsi="Arial" w:cs="Arial"/>
          <w:sz w:val="24"/>
          <w:szCs w:val="24"/>
        </w:rPr>
        <w:t>, не</w:t>
      </w:r>
      <w:r w:rsidR="007A7F5C" w:rsidRPr="00FF03BB">
        <w:rPr>
          <w:rFonts w:ascii="Arial" w:eastAsia="Calibri" w:hAnsi="Arial" w:cs="Arial"/>
          <w:sz w:val="24"/>
          <w:szCs w:val="24"/>
        </w:rPr>
        <w:t xml:space="preserve"> </w:t>
      </w:r>
      <w:r w:rsidR="004E3150" w:rsidRPr="00FF03BB">
        <w:rPr>
          <w:rFonts w:ascii="Arial" w:eastAsia="Calibri" w:hAnsi="Arial" w:cs="Arial"/>
          <w:sz w:val="24"/>
          <w:szCs w:val="24"/>
        </w:rPr>
        <w:t>може да се воведат дополнителни формални барања</w:t>
      </w:r>
      <w:r w:rsidR="00891C88" w:rsidRPr="00FF03BB">
        <w:rPr>
          <w:rFonts w:ascii="Arial" w:eastAsia="Calibri" w:hAnsi="Arial" w:cs="Arial"/>
          <w:sz w:val="24"/>
          <w:szCs w:val="24"/>
          <w:lang w:val="en-US"/>
        </w:rPr>
        <w:t xml:space="preserve"> </w:t>
      </w:r>
      <w:r w:rsidR="00891C88" w:rsidRPr="00FF03BB">
        <w:rPr>
          <w:rFonts w:ascii="Arial" w:eastAsia="Calibri" w:hAnsi="Arial" w:cs="Arial"/>
          <w:sz w:val="24"/>
          <w:szCs w:val="24"/>
        </w:rPr>
        <w:t>покрај оние од одредбите од овој закон</w:t>
      </w:r>
      <w:r w:rsidR="004E3150" w:rsidRPr="00FF03BB">
        <w:rPr>
          <w:rFonts w:ascii="Arial" w:eastAsia="Calibri" w:hAnsi="Arial" w:cs="Arial"/>
          <w:sz w:val="24"/>
          <w:szCs w:val="24"/>
        </w:rPr>
        <w:t>.</w:t>
      </w:r>
    </w:p>
    <w:p w14:paraId="4C188C78"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Формални барања за договорите на далечина</w:t>
      </w:r>
    </w:p>
    <w:p w14:paraId="64D1ADFC" w14:textId="3B4D5A1C" w:rsidR="00A67552" w:rsidRPr="00FF03BB" w:rsidRDefault="00A257BA"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1458CE" w:rsidRPr="00FF03BB">
        <w:rPr>
          <w:rFonts w:ascii="Arial" w:eastAsia="Calibri" w:hAnsi="Arial" w:cs="Arial"/>
          <w:b/>
          <w:sz w:val="24"/>
          <w:szCs w:val="24"/>
        </w:rPr>
        <w:t>1</w:t>
      </w:r>
      <w:r w:rsidR="00C7078A" w:rsidRPr="00FF03BB">
        <w:rPr>
          <w:rFonts w:ascii="Arial" w:eastAsia="Calibri" w:hAnsi="Arial" w:cs="Arial"/>
          <w:b/>
          <w:sz w:val="24"/>
          <w:szCs w:val="24"/>
        </w:rPr>
        <w:t>26</w:t>
      </w:r>
    </w:p>
    <w:p w14:paraId="5B0C86F2" w14:textId="6B7BBFC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Во поглед на договорите на далечина, трговецот е должен да му ги даде или да му ги направи достапни на потрошувачот инфо</w:t>
      </w:r>
      <w:r w:rsidR="009D042F" w:rsidRPr="00FF03BB">
        <w:rPr>
          <w:rFonts w:ascii="Arial" w:eastAsia="Calibri" w:hAnsi="Arial" w:cs="Arial"/>
          <w:sz w:val="24"/>
          <w:szCs w:val="24"/>
        </w:rPr>
        <w:t xml:space="preserve">рмациите </w:t>
      </w:r>
      <w:r w:rsidR="00C7078A" w:rsidRPr="00FF03BB">
        <w:rPr>
          <w:rFonts w:ascii="Arial" w:eastAsia="Calibri" w:hAnsi="Arial" w:cs="Arial"/>
          <w:sz w:val="24"/>
          <w:szCs w:val="24"/>
        </w:rPr>
        <w:t xml:space="preserve">од членовите 120 и 121  </w:t>
      </w:r>
      <w:r w:rsidR="00831C89" w:rsidRPr="00FF03BB">
        <w:rPr>
          <w:rFonts w:ascii="Arial" w:eastAsia="Calibri" w:hAnsi="Arial" w:cs="Arial"/>
          <w:sz w:val="24"/>
          <w:szCs w:val="24"/>
        </w:rPr>
        <w:t>од овој закон</w:t>
      </w:r>
      <w:r w:rsidR="009D042F" w:rsidRPr="00FF03BB">
        <w:rPr>
          <w:rFonts w:ascii="Arial" w:eastAsia="Calibri" w:hAnsi="Arial" w:cs="Arial"/>
          <w:sz w:val="24"/>
          <w:szCs w:val="24"/>
        </w:rPr>
        <w:t xml:space="preserve"> </w:t>
      </w:r>
      <w:r w:rsidR="007A7F5C" w:rsidRPr="00FF03BB">
        <w:rPr>
          <w:rFonts w:ascii="Arial" w:eastAsia="Calibri" w:hAnsi="Arial" w:cs="Arial"/>
          <w:sz w:val="24"/>
          <w:szCs w:val="24"/>
        </w:rPr>
        <w:t xml:space="preserve">што се однесуваат на </w:t>
      </w:r>
      <w:r w:rsidR="00684684" w:rsidRPr="00FF03BB">
        <w:rPr>
          <w:rFonts w:ascii="Arial" w:eastAsia="Calibri" w:hAnsi="Arial" w:cs="Arial"/>
          <w:sz w:val="24"/>
          <w:szCs w:val="24"/>
        </w:rPr>
        <w:t xml:space="preserve">преддоговорното информирање </w:t>
      </w:r>
      <w:r w:rsidRPr="00FF03BB">
        <w:rPr>
          <w:rFonts w:ascii="Arial" w:eastAsia="Calibri" w:hAnsi="Arial" w:cs="Arial"/>
          <w:sz w:val="24"/>
          <w:szCs w:val="24"/>
        </w:rPr>
        <w:t>на начин што е соодветен на средството за комуникација на далечина, како и на јасен и разбирлив начин</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0AA1C90F" w14:textId="48907222"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Кога информациите </w:t>
      </w:r>
      <w:r w:rsidR="00C7078A" w:rsidRPr="00FF03BB">
        <w:rPr>
          <w:rFonts w:ascii="Arial" w:eastAsia="Calibri" w:hAnsi="Arial" w:cs="Arial"/>
          <w:sz w:val="24"/>
          <w:szCs w:val="24"/>
        </w:rPr>
        <w:t xml:space="preserve">од членовите 120 и 121  </w:t>
      </w:r>
      <w:r w:rsidR="009D042F" w:rsidRPr="00FF03BB">
        <w:rPr>
          <w:rFonts w:ascii="Arial" w:eastAsia="Calibri" w:hAnsi="Arial" w:cs="Arial"/>
          <w:sz w:val="24"/>
          <w:szCs w:val="24"/>
        </w:rPr>
        <w:t xml:space="preserve">од овој закон </w:t>
      </w:r>
      <w:r w:rsidRPr="00FF03BB">
        <w:rPr>
          <w:rFonts w:ascii="Arial" w:eastAsia="Calibri" w:hAnsi="Arial" w:cs="Arial"/>
          <w:sz w:val="24"/>
          <w:szCs w:val="24"/>
        </w:rPr>
        <w:t xml:space="preserve">што се однесуваат </w:t>
      </w:r>
      <w:r w:rsidR="00684684" w:rsidRPr="00FF03BB">
        <w:rPr>
          <w:rFonts w:ascii="Arial" w:eastAsia="Calibri" w:hAnsi="Arial" w:cs="Arial"/>
          <w:sz w:val="24"/>
          <w:szCs w:val="24"/>
        </w:rPr>
        <w:t>на преддоговорното информирање</w:t>
      </w:r>
      <w:r w:rsidR="003A1799" w:rsidRPr="00FF03BB">
        <w:rPr>
          <w:rFonts w:ascii="Arial" w:eastAsia="Calibri" w:hAnsi="Arial" w:cs="Arial"/>
          <w:sz w:val="24"/>
          <w:szCs w:val="24"/>
        </w:rPr>
        <w:t>, што трговецот е должен</w:t>
      </w:r>
      <w:r w:rsidRPr="00FF03BB">
        <w:rPr>
          <w:rFonts w:ascii="Arial" w:eastAsia="Calibri" w:hAnsi="Arial" w:cs="Arial"/>
          <w:sz w:val="24"/>
          <w:szCs w:val="24"/>
        </w:rPr>
        <w:t xml:space="preserve"> </w:t>
      </w:r>
      <w:r w:rsidR="003A1799" w:rsidRPr="00FF03BB">
        <w:rPr>
          <w:rFonts w:ascii="Arial" w:eastAsia="Calibri" w:hAnsi="Arial" w:cs="Arial"/>
          <w:sz w:val="24"/>
          <w:szCs w:val="24"/>
        </w:rPr>
        <w:t xml:space="preserve">да ги даде </w:t>
      </w:r>
      <w:r w:rsidRPr="00FF03BB">
        <w:rPr>
          <w:rFonts w:ascii="Arial" w:eastAsia="Calibri" w:hAnsi="Arial" w:cs="Arial"/>
          <w:sz w:val="24"/>
          <w:szCs w:val="24"/>
        </w:rPr>
        <w:t>на потрошувачот</w:t>
      </w:r>
      <w:r w:rsidR="00684684" w:rsidRPr="00FF03BB">
        <w:rPr>
          <w:rFonts w:ascii="Arial" w:eastAsia="Calibri" w:hAnsi="Arial" w:cs="Arial"/>
          <w:sz w:val="24"/>
          <w:szCs w:val="24"/>
        </w:rPr>
        <w:t xml:space="preserve"> се на траен носач</w:t>
      </w:r>
      <w:r w:rsidR="003A1799" w:rsidRPr="00FF03BB">
        <w:rPr>
          <w:rFonts w:ascii="Arial" w:eastAsia="Calibri" w:hAnsi="Arial" w:cs="Arial"/>
          <w:sz w:val="24"/>
          <w:szCs w:val="24"/>
        </w:rPr>
        <w:t>,</w:t>
      </w:r>
      <w:r w:rsidRPr="00FF03BB">
        <w:rPr>
          <w:rFonts w:ascii="Arial" w:eastAsia="Calibri" w:hAnsi="Arial" w:cs="Arial"/>
          <w:sz w:val="24"/>
          <w:szCs w:val="24"/>
        </w:rPr>
        <w:t xml:space="preserve"> </w:t>
      </w:r>
      <w:r w:rsidR="004E3150" w:rsidRPr="00FF03BB">
        <w:rPr>
          <w:rFonts w:ascii="Arial" w:eastAsia="Calibri" w:hAnsi="Arial" w:cs="Arial"/>
          <w:sz w:val="24"/>
          <w:szCs w:val="24"/>
        </w:rPr>
        <w:t xml:space="preserve">истите </w:t>
      </w:r>
      <w:r w:rsidRPr="00FF03BB">
        <w:rPr>
          <w:rFonts w:ascii="Arial" w:eastAsia="Calibri" w:hAnsi="Arial" w:cs="Arial"/>
          <w:sz w:val="24"/>
          <w:szCs w:val="24"/>
        </w:rPr>
        <w:t>мораат да бидат читливи</w:t>
      </w:r>
      <w:r w:rsidR="00373C8B" w:rsidRPr="00FF03BB">
        <w:rPr>
          <w:rFonts w:ascii="Arial" w:eastAsia="Calibri" w:hAnsi="Arial" w:cs="Arial"/>
          <w:sz w:val="24"/>
          <w:szCs w:val="24"/>
        </w:rPr>
        <w:t>.</w:t>
      </w:r>
      <w:r w:rsidRPr="00FF03BB">
        <w:rPr>
          <w:rFonts w:ascii="Arial" w:eastAsia="Calibri" w:hAnsi="Arial" w:cs="Arial"/>
          <w:sz w:val="24"/>
          <w:szCs w:val="24"/>
        </w:rPr>
        <w:t xml:space="preserve"> </w:t>
      </w:r>
    </w:p>
    <w:p w14:paraId="7BAB0170" w14:textId="4D8385C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Кога со договорот на далечина што треба да се склучи по пат на електронски средства потрошувачот презема обврска да изврши плаќање, трговецот е должен на јасен и очигледе</w:t>
      </w:r>
      <w:r w:rsidR="00684684" w:rsidRPr="00FF03BB">
        <w:rPr>
          <w:rFonts w:ascii="Arial" w:eastAsia="Calibri" w:hAnsi="Arial" w:cs="Arial"/>
          <w:sz w:val="24"/>
          <w:szCs w:val="24"/>
        </w:rPr>
        <w:t>н начин, а непосредно пред потр</w:t>
      </w:r>
      <w:r w:rsidR="00373C8B" w:rsidRPr="00FF03BB">
        <w:rPr>
          <w:rFonts w:ascii="Arial" w:eastAsia="Calibri" w:hAnsi="Arial" w:cs="Arial"/>
          <w:sz w:val="24"/>
          <w:szCs w:val="24"/>
        </w:rPr>
        <w:t>о</w:t>
      </w:r>
      <w:r w:rsidR="00684684" w:rsidRPr="00FF03BB">
        <w:rPr>
          <w:rFonts w:ascii="Arial" w:eastAsia="Calibri" w:hAnsi="Arial" w:cs="Arial"/>
          <w:sz w:val="24"/>
          <w:szCs w:val="24"/>
        </w:rPr>
        <w:t xml:space="preserve">шувачот </w:t>
      </w:r>
      <w:r w:rsidRPr="00FF03BB">
        <w:rPr>
          <w:rFonts w:ascii="Arial" w:eastAsia="Calibri" w:hAnsi="Arial" w:cs="Arial"/>
          <w:sz w:val="24"/>
          <w:szCs w:val="24"/>
        </w:rPr>
        <w:t xml:space="preserve">да ја направи нарачката, да му ги даде на потрошувачот информациите </w:t>
      </w:r>
      <w:r w:rsidR="00831C89" w:rsidRPr="00FF03BB">
        <w:rPr>
          <w:rFonts w:ascii="Arial" w:eastAsia="Calibri" w:hAnsi="Arial" w:cs="Arial"/>
          <w:sz w:val="24"/>
          <w:szCs w:val="24"/>
        </w:rPr>
        <w:t xml:space="preserve">од членот </w:t>
      </w:r>
      <w:r w:rsidR="00CC21AE" w:rsidRPr="00FF03BB">
        <w:rPr>
          <w:rFonts w:ascii="Arial" w:eastAsia="Calibri" w:hAnsi="Arial" w:cs="Arial"/>
          <w:sz w:val="24"/>
          <w:szCs w:val="24"/>
        </w:rPr>
        <w:t>120</w:t>
      </w:r>
      <w:r w:rsidR="001458CE" w:rsidRPr="00FF03BB">
        <w:rPr>
          <w:rFonts w:ascii="Arial" w:eastAsia="Calibri" w:hAnsi="Arial" w:cs="Arial"/>
          <w:sz w:val="24"/>
          <w:szCs w:val="24"/>
        </w:rPr>
        <w:t xml:space="preserve"> </w:t>
      </w:r>
      <w:r w:rsidR="00831C89" w:rsidRPr="00FF03BB">
        <w:rPr>
          <w:rFonts w:ascii="Arial" w:eastAsia="Calibri" w:hAnsi="Arial" w:cs="Arial"/>
          <w:sz w:val="24"/>
          <w:szCs w:val="24"/>
        </w:rPr>
        <w:t>став (1) точки</w:t>
      </w:r>
      <w:r w:rsidRPr="00FF03BB">
        <w:rPr>
          <w:rFonts w:ascii="Arial" w:eastAsia="Calibri" w:hAnsi="Arial" w:cs="Arial"/>
          <w:sz w:val="24"/>
          <w:szCs w:val="24"/>
        </w:rPr>
        <w:t xml:space="preserve"> 1), 5), 6), </w:t>
      </w:r>
      <w:r w:rsidR="00B70C4F" w:rsidRPr="00FF03BB">
        <w:rPr>
          <w:rFonts w:ascii="Arial" w:eastAsia="Calibri" w:hAnsi="Arial" w:cs="Arial"/>
          <w:sz w:val="24"/>
          <w:szCs w:val="24"/>
        </w:rPr>
        <w:t>17</w:t>
      </w:r>
      <w:r w:rsidRPr="00FF03BB">
        <w:rPr>
          <w:rFonts w:ascii="Arial" w:eastAsia="Calibri" w:hAnsi="Arial" w:cs="Arial"/>
          <w:sz w:val="24"/>
          <w:szCs w:val="24"/>
        </w:rPr>
        <w:t xml:space="preserve">) и </w:t>
      </w:r>
      <w:r w:rsidR="00B70C4F" w:rsidRPr="00FF03BB">
        <w:rPr>
          <w:rFonts w:ascii="Arial" w:eastAsia="Calibri" w:hAnsi="Arial" w:cs="Arial"/>
          <w:sz w:val="24"/>
          <w:szCs w:val="24"/>
        </w:rPr>
        <w:t>18</w:t>
      </w:r>
      <w:r w:rsidRPr="00FF03BB">
        <w:rPr>
          <w:rFonts w:ascii="Arial" w:eastAsia="Calibri" w:hAnsi="Arial" w:cs="Arial"/>
          <w:sz w:val="24"/>
          <w:szCs w:val="24"/>
        </w:rPr>
        <w:t>) од овој закон</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6A632058" w14:textId="51355BF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Кога со договорот на далечина што треба да се склучи по пат на електронски средства потрошувачот презема обврска да изврши плаќање, трговецот е должен </w:t>
      </w:r>
      <w:r w:rsidRPr="00FF03BB">
        <w:rPr>
          <w:rFonts w:ascii="Arial" w:eastAsia="Calibri" w:hAnsi="Arial" w:cs="Arial"/>
          <w:sz w:val="24"/>
          <w:szCs w:val="24"/>
        </w:rPr>
        <w:lastRenderedPageBreak/>
        <w:t>да обезбеди дека потрошувачот, при правењето на нарачката, изречно ќе потврди дека нарачката подразбира негова обврска за плаќање</w:t>
      </w:r>
      <w:r w:rsidR="009D042F" w:rsidRPr="00FF03BB">
        <w:rPr>
          <w:rFonts w:ascii="Arial" w:eastAsia="Calibri" w:hAnsi="Arial" w:cs="Arial"/>
          <w:sz w:val="24"/>
          <w:szCs w:val="24"/>
        </w:rPr>
        <w:t>.</w:t>
      </w:r>
    </w:p>
    <w:p w14:paraId="77DCB724" w14:textId="07168A26"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(5) Кога со договорот на далечина што треба да се склучи по пат на електронски средства потрошувачот презема обврска да изврши плаќање, а правењето на нарачката подразбира активација на копче или слична функција, трговецот е должен да обезбеди означување, на видливо читлив начин, на копчето или сличната функција само со зборовите „нарачка со обврска за плаќање“ или со соодветен недвосмислен исказ што означува дека правењето на нарачката подразбира обврска за плаќање кон трговецот</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696AE4D9" w14:textId="0A847349"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(6) Доколку трговецот не ги исп</w:t>
      </w:r>
      <w:r w:rsidR="004E3150" w:rsidRPr="00FF03BB">
        <w:rPr>
          <w:rFonts w:ascii="Arial" w:eastAsia="Calibri" w:hAnsi="Arial" w:cs="Arial"/>
          <w:sz w:val="24"/>
          <w:szCs w:val="24"/>
        </w:rPr>
        <w:t>очитува обврските од</w:t>
      </w:r>
      <w:r w:rsidR="00831C89" w:rsidRPr="00FF03BB">
        <w:rPr>
          <w:rFonts w:ascii="Arial" w:eastAsia="Calibri" w:hAnsi="Arial" w:cs="Arial"/>
          <w:sz w:val="24"/>
          <w:szCs w:val="24"/>
        </w:rPr>
        <w:t xml:space="preserve"> став</w:t>
      </w:r>
      <w:r w:rsidR="004E3150" w:rsidRPr="00FF03BB">
        <w:rPr>
          <w:rFonts w:ascii="Arial" w:eastAsia="Calibri" w:hAnsi="Arial" w:cs="Arial"/>
          <w:sz w:val="24"/>
          <w:szCs w:val="24"/>
        </w:rPr>
        <w:t>овите</w:t>
      </w:r>
      <w:r w:rsidR="00831C89" w:rsidRPr="00FF03BB">
        <w:rPr>
          <w:rFonts w:ascii="Arial" w:eastAsia="Calibri" w:hAnsi="Arial" w:cs="Arial"/>
          <w:sz w:val="24"/>
          <w:szCs w:val="24"/>
        </w:rPr>
        <w:t xml:space="preserve"> </w:t>
      </w:r>
      <w:r w:rsidRPr="00FF03BB">
        <w:rPr>
          <w:rFonts w:ascii="Arial" w:eastAsia="Calibri" w:hAnsi="Arial" w:cs="Arial"/>
          <w:sz w:val="24"/>
          <w:szCs w:val="24"/>
        </w:rPr>
        <w:t>(4) и (5) од овој член, потрошувачот не е обврзан со договорот или нарачката</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44DA53F0" w14:textId="125954F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(7) Одредбите од ставовите (3), (4), (5) и (6) од овој член соодветно се применуваат и на договорите за </w:t>
      </w:r>
      <w:r w:rsidR="00684684" w:rsidRPr="00FF03BB">
        <w:rPr>
          <w:rFonts w:ascii="Arial" w:eastAsia="Calibri" w:hAnsi="Arial" w:cs="Arial"/>
          <w:sz w:val="24"/>
          <w:szCs w:val="24"/>
        </w:rPr>
        <w:t>туристички пакет-аранжмани и за поврзани патнички аранжмани</w:t>
      </w:r>
      <w:r w:rsidR="009D042F" w:rsidRPr="00FF03BB">
        <w:rPr>
          <w:rFonts w:ascii="Arial" w:eastAsia="Calibri" w:hAnsi="Arial" w:cs="Arial"/>
          <w:sz w:val="24"/>
          <w:szCs w:val="24"/>
        </w:rPr>
        <w:t>.</w:t>
      </w:r>
    </w:p>
    <w:p w14:paraId="06D308BD" w14:textId="3DBA0E8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(8) Трговецот е должен да обезбеди јасно и читливо означување на својата т</w:t>
      </w:r>
      <w:r w:rsidR="009D042F" w:rsidRPr="00FF03BB">
        <w:rPr>
          <w:rFonts w:ascii="Arial" w:eastAsia="Calibri" w:hAnsi="Arial" w:cs="Arial"/>
          <w:sz w:val="24"/>
          <w:szCs w:val="24"/>
        </w:rPr>
        <w:t xml:space="preserve">рговска </w:t>
      </w:r>
      <w:r w:rsidR="0068600B" w:rsidRPr="00FF03BB">
        <w:rPr>
          <w:rFonts w:ascii="Arial" w:eastAsia="Calibri" w:hAnsi="Arial" w:cs="Arial"/>
          <w:sz w:val="24"/>
          <w:szCs w:val="24"/>
        </w:rPr>
        <w:t>Интернет</w:t>
      </w:r>
      <w:r w:rsidR="00966906" w:rsidRPr="00FF03BB">
        <w:rPr>
          <w:rFonts w:ascii="Arial" w:eastAsia="Calibri" w:hAnsi="Arial" w:cs="Arial"/>
          <w:sz w:val="24"/>
          <w:szCs w:val="24"/>
        </w:rPr>
        <w:t xml:space="preserve"> </w:t>
      </w:r>
      <w:r w:rsidRPr="00FF03BB">
        <w:rPr>
          <w:rFonts w:ascii="Arial" w:eastAsia="Calibri" w:hAnsi="Arial" w:cs="Arial"/>
          <w:sz w:val="24"/>
          <w:szCs w:val="24"/>
        </w:rPr>
        <w:t>страница, најдоцна до почетокот на процесот за нарачка, дали постојат ограничувања во поглед на испораката, како и кои средства за плаќање се прифаќаат</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6902F95F" w14:textId="1D129384"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(9)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по пат на ова средство и пред склучувањето на овој договор, на потрошувачот да му ги направи достапни најмалку информациите </w:t>
      </w:r>
      <w:r w:rsidR="003A1799" w:rsidRPr="00FF03BB">
        <w:rPr>
          <w:rFonts w:ascii="Arial" w:eastAsia="Calibri" w:hAnsi="Arial" w:cs="Arial"/>
          <w:sz w:val="24"/>
          <w:szCs w:val="24"/>
        </w:rPr>
        <w:t xml:space="preserve">од членот </w:t>
      </w:r>
      <w:r w:rsidR="009B5014" w:rsidRPr="00FF03BB">
        <w:rPr>
          <w:rFonts w:ascii="Arial" w:eastAsia="Calibri" w:hAnsi="Arial" w:cs="Arial"/>
          <w:sz w:val="24"/>
          <w:szCs w:val="24"/>
        </w:rPr>
        <w:t>120</w:t>
      </w:r>
      <w:r w:rsidR="001458CE" w:rsidRPr="00FF03BB">
        <w:rPr>
          <w:rFonts w:ascii="Arial" w:eastAsia="Calibri" w:hAnsi="Arial" w:cs="Arial"/>
          <w:sz w:val="24"/>
          <w:szCs w:val="24"/>
        </w:rPr>
        <w:t xml:space="preserve"> </w:t>
      </w:r>
      <w:r w:rsidR="003A1799" w:rsidRPr="00FF03BB">
        <w:rPr>
          <w:rFonts w:ascii="Arial" w:eastAsia="Calibri" w:hAnsi="Arial" w:cs="Arial"/>
          <w:sz w:val="24"/>
          <w:szCs w:val="24"/>
        </w:rPr>
        <w:t xml:space="preserve">став </w:t>
      </w:r>
      <w:r w:rsidR="00831C89" w:rsidRPr="00FF03BB">
        <w:rPr>
          <w:rFonts w:ascii="Arial" w:eastAsia="Calibri" w:hAnsi="Arial" w:cs="Arial"/>
          <w:sz w:val="24"/>
          <w:szCs w:val="24"/>
        </w:rPr>
        <w:t>(1) точки</w:t>
      </w:r>
      <w:r w:rsidRPr="00FF03BB">
        <w:rPr>
          <w:rFonts w:ascii="Arial" w:eastAsia="Calibri" w:hAnsi="Arial" w:cs="Arial"/>
          <w:sz w:val="24"/>
          <w:szCs w:val="24"/>
        </w:rPr>
        <w:t xml:space="preserve"> 1), 2), 5), 6), </w:t>
      </w:r>
      <w:r w:rsidR="00B70C4F" w:rsidRPr="00FF03BB">
        <w:rPr>
          <w:rFonts w:ascii="Arial" w:eastAsia="Calibri" w:hAnsi="Arial" w:cs="Arial"/>
          <w:sz w:val="24"/>
          <w:szCs w:val="24"/>
        </w:rPr>
        <w:t>10</w:t>
      </w:r>
      <w:r w:rsidRPr="00FF03BB">
        <w:rPr>
          <w:rFonts w:ascii="Arial" w:eastAsia="Calibri" w:hAnsi="Arial" w:cs="Arial"/>
          <w:sz w:val="24"/>
          <w:szCs w:val="24"/>
        </w:rPr>
        <w:t>) и 1</w:t>
      </w:r>
      <w:r w:rsidR="00B70C4F" w:rsidRPr="00FF03BB">
        <w:rPr>
          <w:rFonts w:ascii="Arial" w:eastAsia="Calibri" w:hAnsi="Arial" w:cs="Arial"/>
          <w:sz w:val="24"/>
          <w:szCs w:val="24"/>
        </w:rPr>
        <w:t>7</w:t>
      </w:r>
      <w:r w:rsidR="00A97A9A" w:rsidRPr="00FF03BB">
        <w:rPr>
          <w:rFonts w:ascii="Arial" w:eastAsia="Calibri" w:hAnsi="Arial" w:cs="Arial"/>
          <w:sz w:val="24"/>
          <w:szCs w:val="24"/>
        </w:rPr>
        <w:t>)</w:t>
      </w:r>
      <w:r w:rsidRPr="00FF03BB">
        <w:rPr>
          <w:rFonts w:ascii="Arial" w:eastAsia="Calibri" w:hAnsi="Arial" w:cs="Arial"/>
          <w:sz w:val="24"/>
          <w:szCs w:val="24"/>
        </w:rPr>
        <w:t xml:space="preserve"> од овој закон</w:t>
      </w:r>
      <w:r w:rsidR="00B70C4F" w:rsidRPr="00FF03BB">
        <w:rPr>
          <w:rFonts w:ascii="Arial" w:eastAsia="Calibri" w:hAnsi="Arial" w:cs="Arial"/>
          <w:sz w:val="24"/>
          <w:szCs w:val="24"/>
        </w:rPr>
        <w:t xml:space="preserve"> освен образецот за пов</w:t>
      </w:r>
      <w:r w:rsidR="00AA3F46" w:rsidRPr="00FF03BB">
        <w:rPr>
          <w:rFonts w:ascii="Arial" w:eastAsia="Calibri" w:hAnsi="Arial" w:cs="Arial"/>
          <w:sz w:val="24"/>
          <w:szCs w:val="24"/>
        </w:rPr>
        <w:t xml:space="preserve">лекување </w:t>
      </w:r>
      <w:r w:rsidR="00AB1E8E" w:rsidRPr="00FF03BB">
        <w:rPr>
          <w:rFonts w:ascii="Arial" w:eastAsia="Calibri" w:hAnsi="Arial" w:cs="Arial"/>
          <w:sz w:val="24"/>
          <w:szCs w:val="24"/>
        </w:rPr>
        <w:t xml:space="preserve">од договор пропишан во прписот од </w:t>
      </w:r>
      <w:r w:rsidR="00B70C4F" w:rsidRPr="00FF03BB">
        <w:rPr>
          <w:rFonts w:ascii="Arial" w:eastAsia="Calibri" w:hAnsi="Arial" w:cs="Arial"/>
          <w:sz w:val="24"/>
          <w:szCs w:val="24"/>
        </w:rPr>
        <w:t xml:space="preserve">членот </w:t>
      </w:r>
      <w:r w:rsidR="009B5014" w:rsidRPr="00FF03BB">
        <w:rPr>
          <w:rFonts w:ascii="Arial" w:eastAsia="Calibri" w:hAnsi="Arial" w:cs="Arial"/>
          <w:sz w:val="24"/>
          <w:szCs w:val="24"/>
        </w:rPr>
        <w:t>120 став (6</w:t>
      </w:r>
      <w:r w:rsidR="00B70C4F" w:rsidRPr="00FF03BB">
        <w:rPr>
          <w:rFonts w:ascii="Arial" w:eastAsia="Calibri" w:hAnsi="Arial" w:cs="Arial"/>
          <w:sz w:val="24"/>
          <w:szCs w:val="24"/>
        </w:rPr>
        <w:t xml:space="preserve">) </w:t>
      </w:r>
      <w:r w:rsidR="00AB1E8E" w:rsidRPr="00FF03BB">
        <w:rPr>
          <w:rFonts w:ascii="Arial" w:eastAsia="Calibri" w:hAnsi="Arial" w:cs="Arial"/>
          <w:sz w:val="24"/>
          <w:szCs w:val="24"/>
        </w:rPr>
        <w:t>од овој закон</w:t>
      </w:r>
      <w:r w:rsidR="009D042F" w:rsidRPr="00FF03BB">
        <w:rPr>
          <w:rFonts w:ascii="Arial" w:eastAsia="Calibri" w:hAnsi="Arial" w:cs="Arial"/>
          <w:sz w:val="24"/>
          <w:szCs w:val="24"/>
        </w:rPr>
        <w:t>.</w:t>
      </w:r>
    </w:p>
    <w:p w14:paraId="3225B2FD" w14:textId="32B0415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(10) Кога договорот се склучува по пат на средства за комуникација на далечина што подразбираат ограничен простор или време за прикажување на информациите, трговецот е должен на потрошувачот да му ги даде останатите информации </w:t>
      </w:r>
      <w:r w:rsidR="00684684" w:rsidRPr="00FF03BB">
        <w:rPr>
          <w:rFonts w:ascii="Arial" w:eastAsia="Calibri" w:hAnsi="Arial" w:cs="Arial"/>
          <w:sz w:val="24"/>
          <w:szCs w:val="24"/>
        </w:rPr>
        <w:t xml:space="preserve">од овој закон </w:t>
      </w:r>
      <w:r w:rsidRPr="00FF03BB">
        <w:rPr>
          <w:rFonts w:ascii="Arial" w:eastAsia="Calibri" w:hAnsi="Arial" w:cs="Arial"/>
          <w:sz w:val="24"/>
          <w:szCs w:val="24"/>
        </w:rPr>
        <w:t>што се однесуваат на преддоговор</w:t>
      </w:r>
      <w:r w:rsidR="00A257BA" w:rsidRPr="00FF03BB">
        <w:rPr>
          <w:rFonts w:ascii="Arial" w:eastAsia="Calibri" w:hAnsi="Arial" w:cs="Arial"/>
          <w:sz w:val="24"/>
          <w:szCs w:val="24"/>
        </w:rPr>
        <w:t>ното информирање</w:t>
      </w:r>
      <w:r w:rsidR="00373C8B" w:rsidRPr="00FF03BB">
        <w:rPr>
          <w:rFonts w:ascii="Arial" w:eastAsia="Calibri" w:hAnsi="Arial" w:cs="Arial"/>
          <w:sz w:val="24"/>
          <w:szCs w:val="24"/>
        </w:rPr>
        <w:t>, покрај информациите</w:t>
      </w:r>
      <w:r w:rsidRPr="00FF03BB">
        <w:rPr>
          <w:rFonts w:ascii="Arial" w:eastAsia="Calibri" w:hAnsi="Arial" w:cs="Arial"/>
          <w:sz w:val="24"/>
          <w:szCs w:val="24"/>
        </w:rPr>
        <w:t xml:space="preserve"> од ставот (9) од овој член, на соодветен начин и</w:t>
      </w:r>
      <w:r w:rsidR="003A1799" w:rsidRPr="00FF03BB">
        <w:rPr>
          <w:rFonts w:ascii="Arial" w:eastAsia="Calibri" w:hAnsi="Arial" w:cs="Arial"/>
          <w:sz w:val="24"/>
          <w:szCs w:val="24"/>
        </w:rPr>
        <w:t xml:space="preserve"> согласно со</w:t>
      </w:r>
      <w:r w:rsidRPr="00FF03BB">
        <w:rPr>
          <w:rFonts w:ascii="Arial" w:eastAsia="Calibri" w:hAnsi="Arial" w:cs="Arial"/>
          <w:sz w:val="24"/>
          <w:szCs w:val="24"/>
        </w:rPr>
        <w:t xml:space="preserve"> ставовите (1) и (2) од овој член</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6B5068F4" w14:textId="5F1572EC" w:rsidR="00A67552" w:rsidRPr="00FF03BB" w:rsidRDefault="00E90FD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(11) Без оглед на </w:t>
      </w:r>
      <w:r w:rsidR="00A67552" w:rsidRPr="00FF03BB">
        <w:rPr>
          <w:rFonts w:ascii="Arial" w:eastAsia="Calibri" w:hAnsi="Arial" w:cs="Arial"/>
          <w:sz w:val="24"/>
          <w:szCs w:val="24"/>
        </w:rPr>
        <w:t>ставовите (9) и (10) од овој член, доколку трговецот му телефонира на потрошувачот за целите на склучување договор за далечина, тој е должен, на почетокот од разговорот со потрошувачот, да му ги соопшти на потрошувачот својот идентитет и, каде што е соодветно, идентитетот на субјектот во чие што име и/или сметка го прави повикот, како и трговската цел на повикот</w:t>
      </w:r>
      <w:r w:rsidR="009D042F"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06D738B4" w14:textId="37626AF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(12) Кога договорот на далечина треба да се склучи телефонски, трговецот е должен на потрошувачот да му издаде потврда за понудата на траен носач, при што потрошувачот е обврзан дури откако ќе ја потпише понудата или ќе ја прати својата пишана со</w:t>
      </w:r>
      <w:r w:rsidR="004E3150" w:rsidRPr="00FF03BB">
        <w:rPr>
          <w:rFonts w:ascii="Arial" w:eastAsia="Calibri" w:hAnsi="Arial" w:cs="Arial"/>
          <w:sz w:val="24"/>
          <w:szCs w:val="24"/>
        </w:rPr>
        <w:t xml:space="preserve">гласност, </w:t>
      </w:r>
      <w:r w:rsidRPr="00FF03BB">
        <w:rPr>
          <w:rFonts w:ascii="Arial" w:eastAsia="Calibri" w:hAnsi="Arial" w:cs="Arial"/>
          <w:sz w:val="24"/>
          <w:szCs w:val="24"/>
        </w:rPr>
        <w:t>на траен носач</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09A6FFC6" w14:textId="6467B56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(13) Одредбата од ставот (12) од овој член соодветно се применува и на договорите за</w:t>
      </w:r>
      <w:r w:rsidR="00373C8B" w:rsidRPr="00FF03BB">
        <w:rPr>
          <w:rFonts w:ascii="Arial" w:eastAsia="Calibri" w:hAnsi="Arial" w:cs="Arial"/>
          <w:sz w:val="24"/>
          <w:szCs w:val="24"/>
        </w:rPr>
        <w:t xml:space="preserve"> туристичките</w:t>
      </w:r>
      <w:r w:rsidRPr="00FF03BB">
        <w:rPr>
          <w:rFonts w:ascii="Arial" w:eastAsia="Calibri" w:hAnsi="Arial" w:cs="Arial"/>
          <w:sz w:val="24"/>
          <w:szCs w:val="24"/>
        </w:rPr>
        <w:t xml:space="preserve"> пакет-аранжмани</w:t>
      </w:r>
      <w:r w:rsidR="00373C8B" w:rsidRPr="00FF03BB">
        <w:rPr>
          <w:rFonts w:ascii="Arial" w:eastAsia="Calibri" w:hAnsi="Arial" w:cs="Arial"/>
          <w:sz w:val="24"/>
          <w:szCs w:val="24"/>
        </w:rPr>
        <w:t xml:space="preserve"> и за поврзани патнички аранжмани.</w:t>
      </w:r>
    </w:p>
    <w:p w14:paraId="66AF131D"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(14) Трговецот е должен на потрошувачот да му обезбеди потврда за склучениот договор, на траен носач, во разумно време по склучувањето на договорот на далечина, а најдоцна во времето на испорака на стоките или пред почетокот на извршувањето на услугите, при што потврдата мора да ги содржи:</w:t>
      </w:r>
    </w:p>
    <w:p w14:paraId="657D249D" w14:textId="2236263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сите информации </w:t>
      </w:r>
      <w:r w:rsidR="00C7078A" w:rsidRPr="00FF03BB">
        <w:rPr>
          <w:rFonts w:ascii="Arial" w:eastAsia="Calibri" w:hAnsi="Arial" w:cs="Arial"/>
          <w:sz w:val="24"/>
          <w:szCs w:val="24"/>
        </w:rPr>
        <w:t xml:space="preserve">од членовите 120 и 121  </w:t>
      </w:r>
      <w:r w:rsidR="003A1799" w:rsidRPr="00FF03BB">
        <w:rPr>
          <w:rFonts w:ascii="Arial" w:eastAsia="Calibri" w:hAnsi="Arial" w:cs="Arial"/>
          <w:sz w:val="24"/>
          <w:szCs w:val="24"/>
        </w:rPr>
        <w:t xml:space="preserve">од овој закон </w:t>
      </w:r>
      <w:r w:rsidRPr="00FF03BB">
        <w:rPr>
          <w:rFonts w:ascii="Arial" w:eastAsia="Calibri" w:hAnsi="Arial" w:cs="Arial"/>
          <w:sz w:val="24"/>
          <w:szCs w:val="24"/>
        </w:rPr>
        <w:t>што се однесуваат на преддогово</w:t>
      </w:r>
      <w:r w:rsidR="00A257BA" w:rsidRPr="00FF03BB">
        <w:rPr>
          <w:rFonts w:ascii="Arial" w:eastAsia="Calibri" w:hAnsi="Arial" w:cs="Arial"/>
          <w:sz w:val="24"/>
          <w:szCs w:val="24"/>
        </w:rPr>
        <w:t>рното информирање</w:t>
      </w:r>
      <w:r w:rsidRPr="00FF03BB">
        <w:rPr>
          <w:rFonts w:ascii="Arial" w:eastAsia="Calibri" w:hAnsi="Arial" w:cs="Arial"/>
          <w:sz w:val="24"/>
          <w:szCs w:val="24"/>
        </w:rPr>
        <w:t>, освен кога веќе му ги дал овие информации на траен носач пред склучув</w:t>
      </w:r>
      <w:r w:rsidR="00AB1E8E" w:rsidRPr="00FF03BB">
        <w:rPr>
          <w:rFonts w:ascii="Arial" w:eastAsia="Calibri" w:hAnsi="Arial" w:cs="Arial"/>
          <w:sz w:val="24"/>
          <w:szCs w:val="24"/>
        </w:rPr>
        <w:t xml:space="preserve">ањето на договорот на далечина </w:t>
      </w:r>
      <w:r w:rsidRPr="00FF03BB">
        <w:rPr>
          <w:rFonts w:ascii="Arial" w:eastAsia="Calibri" w:hAnsi="Arial" w:cs="Arial"/>
          <w:sz w:val="24"/>
          <w:szCs w:val="24"/>
        </w:rPr>
        <w:t>и</w:t>
      </w:r>
    </w:p>
    <w:p w14:paraId="0CF27627" w14:textId="79A62AB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каде што е соодветно, потврдата за претходната изречна согласност и прифаќањето на потрошувачот за извршување на договорот за снабдување со дигитална содрж</w:t>
      </w:r>
      <w:r w:rsidR="006A7AB2" w:rsidRPr="00FF03BB">
        <w:rPr>
          <w:rFonts w:ascii="Arial" w:eastAsia="Calibri" w:hAnsi="Arial" w:cs="Arial"/>
          <w:sz w:val="24"/>
          <w:szCs w:val="24"/>
        </w:rPr>
        <w:t>ина, кога истата не е наведен</w:t>
      </w:r>
      <w:r w:rsidR="00684684" w:rsidRPr="00FF03BB">
        <w:rPr>
          <w:rFonts w:ascii="Arial" w:eastAsia="Calibri" w:hAnsi="Arial" w:cs="Arial"/>
          <w:sz w:val="24"/>
          <w:szCs w:val="24"/>
        </w:rPr>
        <w:t>а</w:t>
      </w:r>
      <w:r w:rsidR="006A7AB2" w:rsidRPr="00FF03BB">
        <w:rPr>
          <w:rFonts w:ascii="Arial" w:eastAsia="Calibri" w:hAnsi="Arial" w:cs="Arial"/>
          <w:sz w:val="24"/>
          <w:szCs w:val="24"/>
        </w:rPr>
        <w:t xml:space="preserve"> </w:t>
      </w:r>
      <w:r w:rsidRPr="00FF03BB">
        <w:rPr>
          <w:rFonts w:ascii="Arial" w:eastAsia="Calibri" w:hAnsi="Arial" w:cs="Arial"/>
          <w:sz w:val="24"/>
          <w:szCs w:val="24"/>
        </w:rPr>
        <w:t xml:space="preserve">на траен носач, при што потрошувачот, </w:t>
      </w:r>
      <w:r w:rsidR="006A7AB2" w:rsidRPr="00FF03BB">
        <w:rPr>
          <w:rFonts w:ascii="Arial" w:eastAsia="Calibri" w:hAnsi="Arial" w:cs="Arial"/>
          <w:sz w:val="24"/>
          <w:szCs w:val="24"/>
        </w:rPr>
        <w:t xml:space="preserve">согласно со </w:t>
      </w:r>
      <w:r w:rsidRPr="00FF03BB">
        <w:rPr>
          <w:rFonts w:ascii="Arial" w:eastAsia="Calibri" w:hAnsi="Arial" w:cs="Arial"/>
          <w:sz w:val="24"/>
          <w:szCs w:val="24"/>
        </w:rPr>
        <w:t>одредбите од</w:t>
      </w:r>
      <w:r w:rsidR="00373C8B" w:rsidRPr="00FF03BB">
        <w:rPr>
          <w:rFonts w:ascii="Arial" w:eastAsia="Calibri" w:hAnsi="Arial" w:cs="Arial"/>
          <w:sz w:val="24"/>
          <w:szCs w:val="24"/>
        </w:rPr>
        <w:t xml:space="preserve"> </w:t>
      </w:r>
      <w:r w:rsidR="00684684" w:rsidRPr="00FF03BB">
        <w:rPr>
          <w:rFonts w:ascii="Arial" w:eastAsia="Calibri" w:hAnsi="Arial" w:cs="Arial"/>
          <w:sz w:val="24"/>
          <w:szCs w:val="24"/>
        </w:rPr>
        <w:t>овој закон</w:t>
      </w:r>
      <w:r w:rsidRPr="00FF03BB">
        <w:rPr>
          <w:rFonts w:ascii="Arial" w:eastAsia="Calibri" w:hAnsi="Arial" w:cs="Arial"/>
          <w:sz w:val="24"/>
          <w:szCs w:val="24"/>
        </w:rPr>
        <w:t>,</w:t>
      </w:r>
      <w:r w:rsidR="00992DC3" w:rsidRPr="00FF03BB">
        <w:rPr>
          <w:rFonts w:ascii="Arial" w:eastAsia="Calibri" w:hAnsi="Arial" w:cs="Arial"/>
          <w:sz w:val="24"/>
          <w:szCs w:val="24"/>
        </w:rPr>
        <w:t xml:space="preserve"> го губи правото на повлекување.</w:t>
      </w:r>
    </w:p>
    <w:p w14:paraId="422C8503" w14:textId="0825BE3F" w:rsidR="009B5014"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(15) Во случаите кога потрошувачот</w:t>
      </w:r>
      <w:r w:rsidR="006A7AB2" w:rsidRPr="00FF03BB">
        <w:rPr>
          <w:rFonts w:ascii="Arial" w:eastAsia="Calibri" w:hAnsi="Arial" w:cs="Arial"/>
          <w:sz w:val="24"/>
          <w:szCs w:val="24"/>
        </w:rPr>
        <w:t xml:space="preserve"> има намера </w:t>
      </w:r>
      <w:r w:rsidRPr="00FF03BB">
        <w:rPr>
          <w:rFonts w:ascii="Arial" w:eastAsia="Calibri" w:hAnsi="Arial" w:cs="Arial"/>
          <w:sz w:val="24"/>
          <w:szCs w:val="24"/>
        </w:rPr>
        <w:t>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трговецот е дол</w:t>
      </w:r>
      <w:r w:rsidR="006A7AB2" w:rsidRPr="00FF03BB">
        <w:rPr>
          <w:rFonts w:ascii="Arial" w:eastAsia="Calibri" w:hAnsi="Arial" w:cs="Arial"/>
          <w:sz w:val="24"/>
          <w:szCs w:val="24"/>
        </w:rPr>
        <w:t>жен од потрошувачот да бара</w:t>
      </w:r>
      <w:r w:rsidRPr="00FF03BB">
        <w:rPr>
          <w:rFonts w:ascii="Arial" w:eastAsia="Calibri" w:hAnsi="Arial" w:cs="Arial"/>
          <w:sz w:val="24"/>
          <w:szCs w:val="24"/>
        </w:rPr>
        <w:t xml:space="preserve"> да постави изр</w:t>
      </w:r>
      <w:r w:rsidR="00134999" w:rsidRPr="00FF03BB">
        <w:rPr>
          <w:rFonts w:ascii="Arial" w:eastAsia="Calibri" w:hAnsi="Arial" w:cs="Arial"/>
          <w:sz w:val="24"/>
          <w:szCs w:val="24"/>
        </w:rPr>
        <w:t>и</w:t>
      </w:r>
      <w:r w:rsidRPr="00FF03BB">
        <w:rPr>
          <w:rFonts w:ascii="Arial" w:eastAsia="Calibri" w:hAnsi="Arial" w:cs="Arial"/>
          <w:sz w:val="24"/>
          <w:szCs w:val="24"/>
        </w:rPr>
        <w:t>чно вакво барање</w:t>
      </w:r>
      <w:r w:rsidR="00E65324" w:rsidRPr="00FF03BB">
        <w:rPr>
          <w:rFonts w:ascii="Arial" w:eastAsia="Calibri" w:hAnsi="Arial" w:cs="Arial"/>
          <w:sz w:val="24"/>
          <w:szCs w:val="24"/>
        </w:rPr>
        <w:t xml:space="preserve"> за снабдувањето</w:t>
      </w:r>
      <w:r w:rsidRPr="00FF03BB">
        <w:rPr>
          <w:rFonts w:ascii="Arial" w:eastAsia="Calibri" w:hAnsi="Arial" w:cs="Arial"/>
          <w:sz w:val="24"/>
          <w:szCs w:val="24"/>
        </w:rPr>
        <w:t>, и тоа на траен носач</w:t>
      </w:r>
      <w:r w:rsidR="00B70C4F" w:rsidRPr="00FF03BB">
        <w:rPr>
          <w:rFonts w:ascii="Arial" w:eastAsia="Calibri" w:hAnsi="Arial" w:cs="Arial"/>
          <w:sz w:val="24"/>
          <w:szCs w:val="24"/>
        </w:rPr>
        <w:t xml:space="preserve"> и да бара потрошувачот да потврди дека кога договорот е целосно исполнет од страна на трговецот, потрошувачот повеќе нема да има право на повлекување. </w:t>
      </w:r>
    </w:p>
    <w:p w14:paraId="6648B8E3" w14:textId="40F791C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(16) Со одредбите од овој член не се засега во примената на одредбите од Законот за електронска трговија што се однесуваат на склучувањето на електронските договори и на правењето електронски нарачки</w:t>
      </w:r>
      <w:r w:rsidR="009D042F" w:rsidRPr="00FF03BB">
        <w:rPr>
          <w:rFonts w:ascii="Arial" w:eastAsia="Calibri" w:hAnsi="Arial" w:cs="Arial"/>
          <w:sz w:val="24"/>
          <w:szCs w:val="24"/>
        </w:rPr>
        <w:t>.</w:t>
      </w:r>
      <w:r w:rsidRPr="00FF03BB">
        <w:rPr>
          <w:rFonts w:ascii="Arial" w:eastAsia="Calibri" w:hAnsi="Arial" w:cs="Arial"/>
          <w:sz w:val="24"/>
          <w:szCs w:val="24"/>
        </w:rPr>
        <w:t xml:space="preserve"> </w:t>
      </w:r>
    </w:p>
    <w:p w14:paraId="4949180E" w14:textId="0F0D39F4" w:rsidR="00CD3C8D" w:rsidRPr="00FF03BB" w:rsidRDefault="001F5F46" w:rsidP="0043410A">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(17) </w:t>
      </w:r>
      <w:r w:rsidR="004E3150" w:rsidRPr="00FF03BB">
        <w:rPr>
          <w:rFonts w:ascii="Arial" w:eastAsia="Calibri" w:hAnsi="Arial" w:cs="Arial"/>
          <w:sz w:val="24"/>
          <w:szCs w:val="24"/>
        </w:rPr>
        <w:t>За договорите на далечина, не</w:t>
      </w:r>
      <w:r w:rsidR="00891C88" w:rsidRPr="00FF03BB">
        <w:rPr>
          <w:rFonts w:ascii="Arial" w:eastAsia="Calibri" w:hAnsi="Arial" w:cs="Arial"/>
          <w:sz w:val="24"/>
          <w:szCs w:val="24"/>
        </w:rPr>
        <w:t xml:space="preserve"> </w:t>
      </w:r>
      <w:r w:rsidR="004E3150" w:rsidRPr="00FF03BB">
        <w:rPr>
          <w:rFonts w:ascii="Arial" w:eastAsia="Calibri" w:hAnsi="Arial" w:cs="Arial"/>
          <w:sz w:val="24"/>
          <w:szCs w:val="24"/>
        </w:rPr>
        <w:t>може да се вовед</w:t>
      </w:r>
      <w:r w:rsidR="0043410A" w:rsidRPr="00FF03BB">
        <w:rPr>
          <w:rFonts w:ascii="Arial" w:eastAsia="Calibri" w:hAnsi="Arial" w:cs="Arial"/>
          <w:sz w:val="24"/>
          <w:szCs w:val="24"/>
        </w:rPr>
        <w:t>ат дополнителни формални барања</w:t>
      </w:r>
      <w:r w:rsidR="00891C88" w:rsidRPr="00FF03BB">
        <w:rPr>
          <w:rFonts w:ascii="Arial" w:eastAsia="Calibri" w:hAnsi="Arial" w:cs="Arial"/>
          <w:sz w:val="24"/>
          <w:szCs w:val="24"/>
        </w:rPr>
        <w:t xml:space="preserve"> покрај оние од одредбите од овој закон. </w:t>
      </w:r>
    </w:p>
    <w:p w14:paraId="052E87DE" w14:textId="11D7DDCF" w:rsidR="00A67552" w:rsidRPr="00FF03BB" w:rsidRDefault="00441AAC"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Пододдел</w:t>
      </w:r>
      <w:r w:rsidR="00A67552" w:rsidRPr="00FF03BB">
        <w:rPr>
          <w:rFonts w:ascii="Arial" w:eastAsia="Calibri" w:hAnsi="Arial" w:cs="Arial"/>
          <w:b/>
          <w:sz w:val="24"/>
          <w:szCs w:val="24"/>
        </w:rPr>
        <w:t xml:space="preserve"> 3</w:t>
      </w:r>
    </w:p>
    <w:p w14:paraId="651EFA21"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ПРАВО НА ПОВЛЕКУВАЊЕ</w:t>
      </w:r>
    </w:p>
    <w:p w14:paraId="706EC3D0"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 за правото на повлекување</w:t>
      </w:r>
    </w:p>
    <w:p w14:paraId="645AFE1E" w14:textId="204E3DBD" w:rsidR="00A67552" w:rsidRPr="00FF03BB" w:rsidRDefault="00A257BA"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127</w:t>
      </w:r>
    </w:p>
    <w:p w14:paraId="3537DD81" w14:textId="644074F2" w:rsidR="00CB499E"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w:t>
      </w:r>
      <w:r w:rsidR="006E41E1" w:rsidRPr="00FF03BB">
        <w:rPr>
          <w:rFonts w:ascii="Arial" w:eastAsia="Calibri" w:hAnsi="Arial" w:cs="Arial"/>
          <w:sz w:val="24"/>
          <w:szCs w:val="24"/>
        </w:rPr>
        <w:t xml:space="preserve"> П</w:t>
      </w:r>
      <w:r w:rsidRPr="00FF03BB">
        <w:rPr>
          <w:rFonts w:ascii="Arial" w:eastAsia="Calibri" w:hAnsi="Arial" w:cs="Arial"/>
          <w:sz w:val="24"/>
          <w:szCs w:val="24"/>
        </w:rPr>
        <w:t xml:space="preserve">отрошувачот има право на повлекување од договорот на далечина или од договорот вон деловните </w:t>
      </w:r>
      <w:r w:rsidR="00CB499E" w:rsidRPr="00FF03BB">
        <w:rPr>
          <w:rFonts w:ascii="Arial" w:eastAsia="Calibri" w:hAnsi="Arial" w:cs="Arial"/>
          <w:sz w:val="24"/>
          <w:szCs w:val="24"/>
        </w:rPr>
        <w:t>простории, во рок од 14</w:t>
      </w:r>
      <w:r w:rsidRPr="00FF03BB">
        <w:rPr>
          <w:rFonts w:ascii="Arial" w:eastAsia="Calibri" w:hAnsi="Arial" w:cs="Arial"/>
          <w:sz w:val="24"/>
          <w:szCs w:val="24"/>
        </w:rPr>
        <w:t xml:space="preserve"> календарски дена, без притоа да даде причина или образложение за повлекувањето од договорот и без </w:t>
      </w:r>
      <w:r w:rsidR="008176AE" w:rsidRPr="00FF03BB">
        <w:rPr>
          <w:rFonts w:ascii="Arial" w:eastAsia="Calibri" w:hAnsi="Arial" w:cs="Arial"/>
          <w:sz w:val="24"/>
          <w:szCs w:val="24"/>
        </w:rPr>
        <w:t>негова обврска да плати било какви</w:t>
      </w:r>
      <w:r w:rsidRPr="00FF03BB">
        <w:rPr>
          <w:rFonts w:ascii="Arial" w:eastAsia="Calibri" w:hAnsi="Arial" w:cs="Arial"/>
          <w:sz w:val="24"/>
          <w:szCs w:val="24"/>
        </w:rPr>
        <w:t xml:space="preserve"> трошоци </w:t>
      </w:r>
      <w:r w:rsidR="008176AE" w:rsidRPr="00FF03BB">
        <w:rPr>
          <w:rFonts w:ascii="Arial" w:eastAsia="Calibri" w:hAnsi="Arial" w:cs="Arial"/>
          <w:sz w:val="24"/>
          <w:szCs w:val="24"/>
        </w:rPr>
        <w:t xml:space="preserve">освен </w:t>
      </w:r>
      <w:r w:rsidR="00891C88" w:rsidRPr="00FF03BB">
        <w:rPr>
          <w:rFonts w:ascii="Arial" w:eastAsia="Calibri" w:hAnsi="Arial" w:cs="Arial"/>
          <w:sz w:val="24"/>
          <w:szCs w:val="24"/>
        </w:rPr>
        <w:t xml:space="preserve">трошоците предвидени во член </w:t>
      </w:r>
      <w:r w:rsidR="009B5014" w:rsidRPr="00FF03BB">
        <w:rPr>
          <w:rFonts w:ascii="Arial" w:eastAsia="Calibri" w:hAnsi="Arial" w:cs="Arial"/>
          <w:sz w:val="24"/>
          <w:szCs w:val="24"/>
        </w:rPr>
        <w:t xml:space="preserve">131 </w:t>
      </w:r>
      <w:r w:rsidR="00134999" w:rsidRPr="00FF03BB">
        <w:rPr>
          <w:rFonts w:ascii="Arial" w:eastAsia="Calibri" w:hAnsi="Arial" w:cs="Arial"/>
          <w:sz w:val="24"/>
          <w:szCs w:val="24"/>
        </w:rPr>
        <w:t>од овој закон и</w:t>
      </w:r>
      <w:r w:rsidR="00891C88" w:rsidRPr="00FF03BB">
        <w:rPr>
          <w:rFonts w:ascii="Arial" w:eastAsia="Calibri" w:hAnsi="Arial" w:cs="Arial"/>
          <w:sz w:val="24"/>
          <w:szCs w:val="24"/>
        </w:rPr>
        <w:t xml:space="preserve"> освен во </w:t>
      </w:r>
      <w:r w:rsidR="008176AE" w:rsidRPr="00FF03BB">
        <w:rPr>
          <w:rFonts w:ascii="Arial" w:eastAsia="Calibri" w:hAnsi="Arial" w:cs="Arial"/>
          <w:sz w:val="24"/>
          <w:szCs w:val="24"/>
        </w:rPr>
        <w:t>случаи</w:t>
      </w:r>
      <w:r w:rsidR="00891C88" w:rsidRPr="00FF03BB">
        <w:rPr>
          <w:rFonts w:ascii="Arial" w:eastAsia="Calibri" w:hAnsi="Arial" w:cs="Arial"/>
          <w:sz w:val="24"/>
          <w:szCs w:val="24"/>
        </w:rPr>
        <w:t>те</w:t>
      </w:r>
      <w:r w:rsidR="008176AE" w:rsidRPr="00FF03BB">
        <w:rPr>
          <w:rFonts w:ascii="Arial" w:eastAsia="Calibri" w:hAnsi="Arial" w:cs="Arial"/>
          <w:sz w:val="24"/>
          <w:szCs w:val="24"/>
        </w:rPr>
        <w:t xml:space="preserve"> </w:t>
      </w:r>
      <w:r w:rsidR="00CB499E" w:rsidRPr="00FF03BB">
        <w:rPr>
          <w:rFonts w:ascii="Arial" w:eastAsia="Calibri" w:hAnsi="Arial" w:cs="Arial"/>
          <w:sz w:val="24"/>
          <w:szCs w:val="24"/>
        </w:rPr>
        <w:t>утврде</w:t>
      </w:r>
      <w:r w:rsidR="008176AE" w:rsidRPr="00FF03BB">
        <w:rPr>
          <w:rFonts w:ascii="Arial" w:eastAsia="Calibri" w:hAnsi="Arial" w:cs="Arial"/>
          <w:sz w:val="24"/>
          <w:szCs w:val="24"/>
        </w:rPr>
        <w:t>н</w:t>
      </w:r>
      <w:r w:rsidR="00CB499E" w:rsidRPr="00FF03BB">
        <w:rPr>
          <w:rFonts w:ascii="Arial" w:eastAsia="Calibri" w:hAnsi="Arial" w:cs="Arial"/>
          <w:sz w:val="24"/>
          <w:szCs w:val="24"/>
        </w:rPr>
        <w:t xml:space="preserve">и во член </w:t>
      </w:r>
      <w:r w:rsidR="009B5014" w:rsidRPr="00FF03BB">
        <w:rPr>
          <w:rFonts w:ascii="Arial" w:eastAsia="Calibri" w:hAnsi="Arial" w:cs="Arial"/>
          <w:sz w:val="24"/>
          <w:szCs w:val="24"/>
        </w:rPr>
        <w:t>133</w:t>
      </w:r>
      <w:r w:rsidR="00CF1DDE" w:rsidRPr="00FF03BB">
        <w:rPr>
          <w:rFonts w:ascii="Arial" w:eastAsia="Calibri" w:hAnsi="Arial" w:cs="Arial"/>
          <w:sz w:val="24"/>
          <w:szCs w:val="24"/>
        </w:rPr>
        <w:t xml:space="preserve"> </w:t>
      </w:r>
      <w:r w:rsidR="00CB499E" w:rsidRPr="00FF03BB">
        <w:rPr>
          <w:rFonts w:ascii="Arial" w:eastAsia="Calibri" w:hAnsi="Arial" w:cs="Arial"/>
          <w:sz w:val="24"/>
          <w:szCs w:val="24"/>
        </w:rPr>
        <w:t>од овој закон</w:t>
      </w:r>
      <w:r w:rsidR="00B70C4F" w:rsidRPr="00FF03BB">
        <w:rPr>
          <w:rFonts w:ascii="Arial" w:eastAsia="Calibri" w:hAnsi="Arial" w:cs="Arial"/>
          <w:sz w:val="24"/>
          <w:szCs w:val="24"/>
        </w:rPr>
        <w:t>.</w:t>
      </w:r>
    </w:p>
    <w:p w14:paraId="4D533E60" w14:textId="63CC2111" w:rsidR="00B70C4F" w:rsidRPr="00FF03BB" w:rsidRDefault="0077399F" w:rsidP="00A67552">
      <w:pPr>
        <w:spacing w:after="200" w:line="240" w:lineRule="auto"/>
        <w:jc w:val="both"/>
        <w:rPr>
          <w:rFonts w:ascii="Arial" w:eastAsia="Calibri" w:hAnsi="Arial" w:cs="Arial"/>
          <w:sz w:val="24"/>
          <w:szCs w:val="24"/>
        </w:rPr>
      </w:pPr>
      <w:bookmarkStart w:id="43" w:name="_Hlk76285945"/>
      <w:r w:rsidRPr="00FF03BB">
        <w:rPr>
          <w:rFonts w:ascii="Arial" w:eastAsia="Calibri" w:hAnsi="Arial" w:cs="Arial"/>
          <w:sz w:val="24"/>
          <w:szCs w:val="24"/>
        </w:rPr>
        <w:t xml:space="preserve">(2) По исклучок на став (1) од овој член, во случај на договори склучени при непобарани посети на домот на потрошувачот од страна на трговецот или при </w:t>
      </w:r>
      <w:r w:rsidR="0055342A" w:rsidRPr="00FF03BB">
        <w:rPr>
          <w:rFonts w:ascii="Arial" w:eastAsia="Calibri" w:hAnsi="Arial" w:cs="Arial"/>
          <w:sz w:val="24"/>
          <w:szCs w:val="24"/>
        </w:rPr>
        <w:lastRenderedPageBreak/>
        <w:t xml:space="preserve">екскурзии </w:t>
      </w:r>
      <w:r w:rsidRPr="00FF03BB">
        <w:rPr>
          <w:rFonts w:ascii="Arial" w:eastAsia="Calibri" w:hAnsi="Arial" w:cs="Arial"/>
          <w:sz w:val="24"/>
          <w:szCs w:val="24"/>
        </w:rPr>
        <w:t>организирани од трговецот со намера или цел за промоција или продажба на стоки на потрошувачите, потрошувачот има право на повлекување од договорот, во рок од 30 календарски дена, без притоа да даде причина или образложение за повлекувањето од договорот и без негова обврска да плати било какви трошоци освен трошоците предвидени во член 13</w:t>
      </w:r>
      <w:r w:rsidR="009B5014" w:rsidRPr="00FF03BB">
        <w:rPr>
          <w:rFonts w:ascii="Arial" w:eastAsia="Calibri" w:hAnsi="Arial" w:cs="Arial"/>
          <w:sz w:val="24"/>
          <w:szCs w:val="24"/>
        </w:rPr>
        <w:t>1</w:t>
      </w:r>
      <w:r w:rsidRPr="00FF03BB">
        <w:rPr>
          <w:rFonts w:ascii="Arial" w:eastAsia="Calibri" w:hAnsi="Arial" w:cs="Arial"/>
          <w:sz w:val="24"/>
          <w:szCs w:val="24"/>
        </w:rPr>
        <w:t xml:space="preserve"> од овој закон, </w:t>
      </w:r>
      <w:r w:rsidR="00134999" w:rsidRPr="00FF03BB">
        <w:rPr>
          <w:rFonts w:ascii="Arial" w:eastAsia="Calibri" w:hAnsi="Arial" w:cs="Arial"/>
          <w:sz w:val="24"/>
          <w:szCs w:val="24"/>
        </w:rPr>
        <w:t>и освен во случаите</w:t>
      </w:r>
      <w:r w:rsidRPr="00FF03BB">
        <w:rPr>
          <w:rFonts w:ascii="Arial" w:eastAsia="Calibri" w:hAnsi="Arial" w:cs="Arial"/>
          <w:sz w:val="24"/>
          <w:szCs w:val="24"/>
        </w:rPr>
        <w:t xml:space="preserve"> утврдени во член 13</w:t>
      </w:r>
      <w:r w:rsidR="009B5014" w:rsidRPr="00FF03BB">
        <w:rPr>
          <w:rFonts w:ascii="Arial" w:eastAsia="Calibri" w:hAnsi="Arial" w:cs="Arial"/>
          <w:sz w:val="24"/>
          <w:szCs w:val="24"/>
        </w:rPr>
        <w:t>3</w:t>
      </w:r>
      <w:r w:rsidRPr="00FF03BB">
        <w:rPr>
          <w:rFonts w:ascii="Arial" w:eastAsia="Calibri" w:hAnsi="Arial" w:cs="Arial"/>
          <w:sz w:val="24"/>
          <w:szCs w:val="24"/>
        </w:rPr>
        <w:t xml:space="preserve"> од овој закон. </w:t>
      </w:r>
      <w:bookmarkEnd w:id="43"/>
    </w:p>
    <w:p w14:paraId="0185A76B" w14:textId="6874B8C9" w:rsidR="00A67552" w:rsidRPr="00FF03BB" w:rsidRDefault="006E41E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77399F" w:rsidRPr="00FF03BB">
        <w:rPr>
          <w:rFonts w:ascii="Arial" w:eastAsia="Calibri" w:hAnsi="Arial" w:cs="Arial"/>
          <w:sz w:val="24"/>
          <w:szCs w:val="24"/>
        </w:rPr>
        <w:t>3</w:t>
      </w:r>
      <w:r w:rsidRPr="00FF03BB">
        <w:rPr>
          <w:rFonts w:ascii="Arial" w:eastAsia="Calibri" w:hAnsi="Arial" w:cs="Arial"/>
          <w:sz w:val="24"/>
          <w:szCs w:val="24"/>
        </w:rPr>
        <w:t>) Р</w:t>
      </w:r>
      <w:r w:rsidR="00A67552" w:rsidRPr="00FF03BB">
        <w:rPr>
          <w:rFonts w:ascii="Arial" w:eastAsia="Calibri" w:hAnsi="Arial" w:cs="Arial"/>
          <w:sz w:val="24"/>
          <w:szCs w:val="24"/>
        </w:rPr>
        <w:t xml:space="preserve">окот за повлекување истекува по изминувањето на </w:t>
      </w:r>
      <w:r w:rsidR="00CB499E" w:rsidRPr="00FF03BB">
        <w:rPr>
          <w:rFonts w:ascii="Arial" w:eastAsia="Calibri" w:hAnsi="Arial" w:cs="Arial"/>
          <w:sz w:val="24"/>
          <w:szCs w:val="24"/>
        </w:rPr>
        <w:t>14</w:t>
      </w:r>
      <w:r w:rsidR="0055342A" w:rsidRPr="00FF03BB">
        <w:rPr>
          <w:rFonts w:ascii="Arial" w:eastAsia="Calibri" w:hAnsi="Arial" w:cs="Arial"/>
          <w:sz w:val="24"/>
          <w:szCs w:val="24"/>
        </w:rPr>
        <w:t xml:space="preserve"> календарски</w:t>
      </w:r>
      <w:r w:rsidR="00134999" w:rsidRPr="00FF03BB">
        <w:rPr>
          <w:rFonts w:ascii="Arial" w:eastAsia="Calibri" w:hAnsi="Arial" w:cs="Arial"/>
          <w:sz w:val="24"/>
          <w:szCs w:val="24"/>
        </w:rPr>
        <w:t xml:space="preserve"> дена во случаите од став (1</w:t>
      </w:r>
      <w:r w:rsidR="009B5014" w:rsidRPr="00FF03BB">
        <w:rPr>
          <w:rFonts w:ascii="Arial" w:eastAsia="Calibri" w:hAnsi="Arial" w:cs="Arial"/>
          <w:sz w:val="24"/>
          <w:szCs w:val="24"/>
        </w:rPr>
        <w:t>) на овој член</w:t>
      </w:r>
      <w:r w:rsidR="006A574A" w:rsidRPr="00FF03BB">
        <w:rPr>
          <w:rFonts w:ascii="Arial" w:eastAsia="Calibri" w:hAnsi="Arial" w:cs="Arial"/>
          <w:sz w:val="24"/>
          <w:szCs w:val="24"/>
        </w:rPr>
        <w:t xml:space="preserve">, односно 30 </w:t>
      </w:r>
      <w:r w:rsidR="00A67552" w:rsidRPr="00FF03BB">
        <w:rPr>
          <w:rFonts w:ascii="Arial" w:eastAsia="Calibri" w:hAnsi="Arial" w:cs="Arial"/>
          <w:sz w:val="24"/>
          <w:szCs w:val="24"/>
        </w:rPr>
        <w:t>календарски дена</w:t>
      </w:r>
      <w:r w:rsidR="0004075F" w:rsidRPr="00FF03BB">
        <w:rPr>
          <w:rFonts w:ascii="Arial" w:eastAsia="Calibri" w:hAnsi="Arial" w:cs="Arial"/>
          <w:sz w:val="24"/>
          <w:szCs w:val="24"/>
        </w:rPr>
        <w:t xml:space="preserve"> </w:t>
      </w:r>
      <w:r w:rsidR="00134999" w:rsidRPr="00FF03BB">
        <w:rPr>
          <w:rFonts w:ascii="Arial" w:eastAsia="Calibri" w:hAnsi="Arial" w:cs="Arial"/>
          <w:sz w:val="24"/>
          <w:szCs w:val="24"/>
        </w:rPr>
        <w:t>в</w:t>
      </w:r>
      <w:r w:rsidR="009B5014" w:rsidRPr="00FF03BB">
        <w:rPr>
          <w:rFonts w:ascii="Arial" w:eastAsia="Calibri" w:hAnsi="Arial" w:cs="Arial"/>
          <w:sz w:val="24"/>
          <w:szCs w:val="24"/>
        </w:rPr>
        <w:t xml:space="preserve">о случаите од став (2) на овој член </w:t>
      </w:r>
      <w:r w:rsidR="008176AE" w:rsidRPr="00FF03BB">
        <w:rPr>
          <w:rFonts w:ascii="Arial" w:eastAsia="Calibri" w:hAnsi="Arial" w:cs="Arial"/>
          <w:sz w:val="24"/>
          <w:szCs w:val="24"/>
        </w:rPr>
        <w:t>и тоа</w:t>
      </w:r>
      <w:r w:rsidR="00A67552" w:rsidRPr="00FF03BB">
        <w:rPr>
          <w:rFonts w:ascii="Arial" w:eastAsia="Calibri" w:hAnsi="Arial" w:cs="Arial"/>
          <w:sz w:val="24"/>
          <w:szCs w:val="24"/>
        </w:rPr>
        <w:t>:</w:t>
      </w:r>
    </w:p>
    <w:p w14:paraId="7F7466BE"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кај договорите за услуги, од денот на склучување на договорот;</w:t>
      </w:r>
    </w:p>
    <w:p w14:paraId="2F96940A"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кај договорите за продажба, од денот кога потрошувачот или некој трет субјект определен од страна на потрошувачот, со исклучок на превозникот, ќе се стекне со физичко владение врз стоките или:</w:t>
      </w:r>
    </w:p>
    <w:p w14:paraId="3EBA232B" w14:textId="0C76109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а) во случај кога потрошувачот нарачал повеќе стоки што се опфатени со иста нарачка но се испорачани одвоено, од денот кога потрошувачот или некој трет субјект определен од страна на потрошувачот, со исклучок на превозникот, </w:t>
      </w:r>
      <w:r w:rsidR="009B5014" w:rsidRPr="00FF03BB">
        <w:rPr>
          <w:rFonts w:ascii="Arial" w:eastAsia="Calibri" w:hAnsi="Arial" w:cs="Arial"/>
          <w:sz w:val="24"/>
          <w:szCs w:val="24"/>
        </w:rPr>
        <w:t xml:space="preserve">ќе се стекне со физичко владение врз </w:t>
      </w:r>
      <w:r w:rsidR="00CD3C8D" w:rsidRPr="00FF03BB">
        <w:rPr>
          <w:rFonts w:ascii="Arial" w:eastAsia="Calibri" w:hAnsi="Arial" w:cs="Arial"/>
          <w:sz w:val="24"/>
          <w:szCs w:val="24"/>
        </w:rPr>
        <w:t>посл</w:t>
      </w:r>
      <w:r w:rsidR="00966906" w:rsidRPr="00FF03BB">
        <w:rPr>
          <w:rFonts w:ascii="Arial" w:eastAsia="Calibri" w:hAnsi="Arial" w:cs="Arial"/>
          <w:sz w:val="24"/>
          <w:szCs w:val="24"/>
        </w:rPr>
        <w:t>е</w:t>
      </w:r>
      <w:r w:rsidR="00CD3C8D" w:rsidRPr="00FF03BB">
        <w:rPr>
          <w:rFonts w:ascii="Arial" w:eastAsia="Calibri" w:hAnsi="Arial" w:cs="Arial"/>
          <w:sz w:val="24"/>
          <w:szCs w:val="24"/>
        </w:rPr>
        <w:t>дната пратка</w:t>
      </w:r>
      <w:r w:rsidR="005B3187" w:rsidRPr="00FF03BB">
        <w:rPr>
          <w:rFonts w:ascii="Arial" w:eastAsia="Calibri" w:hAnsi="Arial" w:cs="Arial"/>
          <w:sz w:val="24"/>
          <w:szCs w:val="24"/>
        </w:rPr>
        <w:t>;</w:t>
      </w:r>
    </w:p>
    <w:p w14:paraId="05E3F2CE" w14:textId="4F39D032"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б) во случај на испорака на стока што се состои од повеќе пратки или парчиња, од денот кога потрошувачот или некој трет субјект определен од страна на потрошувачот, со исклучок на превозникот, </w:t>
      </w:r>
      <w:r w:rsidR="008176AE" w:rsidRPr="00FF03BB">
        <w:rPr>
          <w:rFonts w:ascii="Arial" w:eastAsia="Calibri" w:hAnsi="Arial" w:cs="Arial"/>
          <w:sz w:val="24"/>
          <w:szCs w:val="24"/>
        </w:rPr>
        <w:t xml:space="preserve">ќе се стекне со физичко владение врз првата стока </w:t>
      </w:r>
      <w:r w:rsidRPr="00FF03BB">
        <w:rPr>
          <w:rFonts w:ascii="Arial" w:eastAsia="Calibri" w:hAnsi="Arial" w:cs="Arial"/>
          <w:sz w:val="24"/>
          <w:szCs w:val="24"/>
        </w:rPr>
        <w:t>или последното парче;</w:t>
      </w:r>
    </w:p>
    <w:p w14:paraId="14E67592" w14:textId="57631C8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в) во случај на договор за постојана испорака на стоки во определен временски период, од денот кога потрошувачот или некој трет субјект определен од страна на потрошувачот, со исклучок на превозникот, ќе се стекне со фи</w:t>
      </w:r>
      <w:r w:rsidR="00134999" w:rsidRPr="00FF03BB">
        <w:rPr>
          <w:rFonts w:ascii="Arial" w:eastAsia="Calibri" w:hAnsi="Arial" w:cs="Arial"/>
          <w:sz w:val="24"/>
          <w:szCs w:val="24"/>
        </w:rPr>
        <w:t>зичко владение врз првата стока</w:t>
      </w:r>
      <w:r w:rsidRPr="00FF03BB">
        <w:rPr>
          <w:rFonts w:ascii="Arial" w:eastAsia="Calibri" w:hAnsi="Arial" w:cs="Arial"/>
          <w:sz w:val="24"/>
          <w:szCs w:val="24"/>
        </w:rPr>
        <w:t xml:space="preserve"> или</w:t>
      </w:r>
    </w:p>
    <w:p w14:paraId="6839265F" w14:textId="1F5CC66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кај договорите за снабдување со вода, гас или електрична енергија, кога овие не се нудат за продажба во точно определен волумен или количество, како и на договорите за снабдување подрачно греење или дигитална содржина што не се снабдува на траен носач, од денот на склучување на договорот</w:t>
      </w:r>
      <w:r w:rsidR="00992DC3" w:rsidRPr="00FF03BB">
        <w:rPr>
          <w:rFonts w:ascii="Arial" w:eastAsia="Calibri" w:hAnsi="Arial" w:cs="Arial"/>
          <w:sz w:val="24"/>
          <w:szCs w:val="24"/>
        </w:rPr>
        <w:t>.</w:t>
      </w:r>
      <w:r w:rsidRPr="00FF03BB">
        <w:rPr>
          <w:rFonts w:ascii="Arial" w:eastAsia="Calibri" w:hAnsi="Arial" w:cs="Arial"/>
          <w:sz w:val="24"/>
          <w:szCs w:val="24"/>
        </w:rPr>
        <w:t xml:space="preserve"> </w:t>
      </w:r>
    </w:p>
    <w:p w14:paraId="7381FD86" w14:textId="5E6494C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77399F" w:rsidRPr="00FF03BB">
        <w:rPr>
          <w:rFonts w:ascii="Arial" w:eastAsia="Calibri" w:hAnsi="Arial" w:cs="Arial"/>
          <w:sz w:val="24"/>
          <w:szCs w:val="24"/>
        </w:rPr>
        <w:t>4</w:t>
      </w:r>
      <w:r w:rsidRPr="00FF03BB">
        <w:rPr>
          <w:rFonts w:ascii="Arial" w:eastAsia="Calibri" w:hAnsi="Arial" w:cs="Arial"/>
          <w:sz w:val="24"/>
          <w:szCs w:val="24"/>
        </w:rPr>
        <w:t xml:space="preserve">) Дозволено е извршувањето </w:t>
      </w:r>
      <w:r w:rsidR="005B3187" w:rsidRPr="00FF03BB">
        <w:rPr>
          <w:rFonts w:ascii="Arial" w:eastAsia="Calibri" w:hAnsi="Arial" w:cs="Arial"/>
          <w:sz w:val="24"/>
          <w:szCs w:val="24"/>
        </w:rPr>
        <w:t>на договорните обврски, од двете</w:t>
      </w:r>
      <w:r w:rsidRPr="00FF03BB">
        <w:rPr>
          <w:rFonts w:ascii="Arial" w:eastAsia="Calibri" w:hAnsi="Arial" w:cs="Arial"/>
          <w:sz w:val="24"/>
          <w:szCs w:val="24"/>
        </w:rPr>
        <w:t xml:space="preserve"> страни, за времето на траење на рокот за повлекување</w:t>
      </w:r>
      <w:r w:rsidR="005B3187" w:rsidRPr="00FF03BB">
        <w:rPr>
          <w:rFonts w:ascii="Arial" w:eastAsia="Calibri" w:hAnsi="Arial" w:cs="Arial"/>
          <w:sz w:val="24"/>
          <w:szCs w:val="24"/>
        </w:rPr>
        <w:t>.</w:t>
      </w:r>
      <w:r w:rsidR="006E41E1" w:rsidRPr="00FF03BB">
        <w:rPr>
          <w:rFonts w:ascii="Arial" w:eastAsia="Calibri" w:hAnsi="Arial" w:cs="Arial"/>
          <w:sz w:val="24"/>
          <w:szCs w:val="24"/>
        </w:rPr>
        <w:t xml:space="preserve"> </w:t>
      </w:r>
    </w:p>
    <w:p w14:paraId="5CE7F6EA" w14:textId="3FD2D0D5" w:rsidR="00A67552" w:rsidRPr="00FF03BB" w:rsidRDefault="006E41E1"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77399F" w:rsidRPr="00FF03BB">
        <w:rPr>
          <w:rFonts w:ascii="Arial" w:eastAsia="Calibri" w:hAnsi="Arial" w:cs="Arial"/>
          <w:sz w:val="24"/>
          <w:szCs w:val="24"/>
        </w:rPr>
        <w:t>5</w:t>
      </w:r>
      <w:r w:rsidRPr="00FF03BB">
        <w:rPr>
          <w:rFonts w:ascii="Arial" w:eastAsia="Calibri" w:hAnsi="Arial" w:cs="Arial"/>
          <w:sz w:val="24"/>
          <w:szCs w:val="24"/>
        </w:rPr>
        <w:t xml:space="preserve">) Без оглед на одредбите </w:t>
      </w:r>
      <w:r w:rsidR="00A67552" w:rsidRPr="00FF03BB">
        <w:rPr>
          <w:rFonts w:ascii="Arial" w:eastAsia="Calibri" w:hAnsi="Arial" w:cs="Arial"/>
          <w:sz w:val="24"/>
          <w:szCs w:val="24"/>
        </w:rPr>
        <w:t>од ставот (</w:t>
      </w:r>
      <w:r w:rsidR="0077399F" w:rsidRPr="00FF03BB">
        <w:rPr>
          <w:rFonts w:ascii="Arial" w:eastAsia="Calibri" w:hAnsi="Arial" w:cs="Arial"/>
          <w:sz w:val="24"/>
          <w:szCs w:val="24"/>
        </w:rPr>
        <w:t>4</w:t>
      </w:r>
      <w:r w:rsidR="00A67552" w:rsidRPr="00FF03BB">
        <w:rPr>
          <w:rFonts w:ascii="Arial" w:eastAsia="Calibri" w:hAnsi="Arial" w:cs="Arial"/>
          <w:sz w:val="24"/>
          <w:szCs w:val="24"/>
        </w:rPr>
        <w:t>) од овој член, на трговецот му е забрането да прима плаќање од потрошувачот по основ на договор вон дело</w:t>
      </w:r>
      <w:r w:rsidR="00134999" w:rsidRPr="00FF03BB">
        <w:rPr>
          <w:rFonts w:ascii="Arial" w:eastAsia="Calibri" w:hAnsi="Arial" w:cs="Arial"/>
          <w:sz w:val="24"/>
          <w:szCs w:val="24"/>
        </w:rPr>
        <w:t xml:space="preserve">вните простории на трговецот пред истекот на </w:t>
      </w:r>
      <w:r w:rsidR="00BA64C5" w:rsidRPr="00FF03BB">
        <w:rPr>
          <w:rFonts w:ascii="Arial" w:eastAsia="Calibri" w:hAnsi="Arial" w:cs="Arial"/>
          <w:sz w:val="24"/>
          <w:szCs w:val="24"/>
        </w:rPr>
        <w:t>14</w:t>
      </w:r>
      <w:r w:rsidR="009B5014" w:rsidRPr="00FF03BB">
        <w:rPr>
          <w:rFonts w:ascii="Arial" w:eastAsia="Calibri" w:hAnsi="Arial" w:cs="Arial"/>
          <w:sz w:val="24"/>
          <w:szCs w:val="24"/>
        </w:rPr>
        <w:t xml:space="preserve"> календарски дена </w:t>
      </w:r>
      <w:r w:rsidR="00134999" w:rsidRPr="00FF03BB">
        <w:rPr>
          <w:rFonts w:ascii="Arial" w:eastAsia="Calibri" w:hAnsi="Arial" w:cs="Arial"/>
          <w:sz w:val="24"/>
          <w:szCs w:val="24"/>
        </w:rPr>
        <w:t xml:space="preserve">во случаите од став (1) на овој член, односно 30 календарски дена во случаите од став (2) на овој член </w:t>
      </w:r>
      <w:r w:rsidR="009B5014" w:rsidRPr="00FF03BB">
        <w:rPr>
          <w:rFonts w:ascii="Arial" w:eastAsia="Calibri" w:hAnsi="Arial" w:cs="Arial"/>
          <w:sz w:val="24"/>
          <w:szCs w:val="24"/>
        </w:rPr>
        <w:t>од денот на склучувањето на догов</w:t>
      </w:r>
      <w:r w:rsidR="00134999" w:rsidRPr="00FF03BB">
        <w:rPr>
          <w:rFonts w:ascii="Arial" w:eastAsia="Calibri" w:hAnsi="Arial" w:cs="Arial"/>
          <w:sz w:val="24"/>
          <w:szCs w:val="24"/>
        </w:rPr>
        <w:t>орот.</w:t>
      </w:r>
      <w:r w:rsidR="006A574A" w:rsidRPr="00FF03BB">
        <w:rPr>
          <w:rFonts w:ascii="Arial" w:eastAsia="Calibri" w:hAnsi="Arial" w:cs="Arial"/>
          <w:sz w:val="24"/>
          <w:szCs w:val="24"/>
        </w:rPr>
        <w:t xml:space="preserve"> </w:t>
      </w:r>
    </w:p>
    <w:p w14:paraId="055316EF" w14:textId="2CE98117" w:rsidR="00134999"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77399F" w:rsidRPr="00FF03BB">
        <w:rPr>
          <w:rFonts w:ascii="Arial" w:eastAsia="Calibri" w:hAnsi="Arial" w:cs="Arial"/>
          <w:sz w:val="24"/>
          <w:szCs w:val="24"/>
        </w:rPr>
        <w:t>6</w:t>
      </w:r>
      <w:r w:rsidRPr="00FF03BB">
        <w:rPr>
          <w:rFonts w:ascii="Arial" w:eastAsia="Calibri" w:hAnsi="Arial" w:cs="Arial"/>
          <w:sz w:val="24"/>
          <w:szCs w:val="24"/>
        </w:rPr>
        <w:t>) Кога трговецот не му ги дал на потрошувачот преддоговорните информации што се однесуваат на траењето и на</w:t>
      </w:r>
      <w:r w:rsidR="00BA64C5" w:rsidRPr="00FF03BB">
        <w:rPr>
          <w:rFonts w:ascii="Arial" w:eastAsia="Calibri" w:hAnsi="Arial" w:cs="Arial"/>
          <w:sz w:val="24"/>
          <w:szCs w:val="24"/>
        </w:rPr>
        <w:t xml:space="preserve"> условите и постапката за остварување</w:t>
      </w:r>
      <w:r w:rsidRPr="00FF03BB">
        <w:rPr>
          <w:rFonts w:ascii="Arial" w:eastAsia="Calibri" w:hAnsi="Arial" w:cs="Arial"/>
          <w:sz w:val="24"/>
          <w:szCs w:val="24"/>
        </w:rPr>
        <w:t xml:space="preserve"> на правото на повлекување, во</w:t>
      </w:r>
      <w:r w:rsidR="008176AE" w:rsidRPr="00FF03BB">
        <w:rPr>
          <w:rFonts w:ascii="Arial" w:eastAsia="Calibri" w:hAnsi="Arial" w:cs="Arial"/>
          <w:sz w:val="24"/>
          <w:szCs w:val="24"/>
        </w:rPr>
        <w:t xml:space="preserve"> согласност со одредбите од овој закон</w:t>
      </w:r>
      <w:r w:rsidRPr="00FF03BB">
        <w:rPr>
          <w:rFonts w:ascii="Arial" w:eastAsia="Calibri" w:hAnsi="Arial" w:cs="Arial"/>
          <w:sz w:val="24"/>
          <w:szCs w:val="24"/>
        </w:rPr>
        <w:t xml:space="preserve">, како и </w:t>
      </w:r>
      <w:r w:rsidR="003D66AB" w:rsidRPr="00FF03BB">
        <w:rPr>
          <w:rFonts w:ascii="Arial" w:eastAsia="Calibri" w:hAnsi="Arial" w:cs="Arial"/>
          <w:sz w:val="24"/>
          <w:szCs w:val="24"/>
        </w:rPr>
        <w:t xml:space="preserve">прописот </w:t>
      </w:r>
      <w:r w:rsidR="005B3187" w:rsidRPr="00FF03BB">
        <w:rPr>
          <w:rFonts w:ascii="Arial" w:eastAsia="Calibri" w:hAnsi="Arial" w:cs="Arial"/>
          <w:sz w:val="24"/>
          <w:szCs w:val="24"/>
        </w:rPr>
        <w:t xml:space="preserve">од членот </w:t>
      </w:r>
      <w:r w:rsidR="002E050C" w:rsidRPr="00FF03BB">
        <w:rPr>
          <w:rFonts w:ascii="Arial" w:eastAsia="Calibri" w:hAnsi="Arial" w:cs="Arial"/>
          <w:sz w:val="24"/>
          <w:szCs w:val="24"/>
        </w:rPr>
        <w:t xml:space="preserve">120 </w:t>
      </w:r>
      <w:r w:rsidR="005B3187" w:rsidRPr="00FF03BB">
        <w:rPr>
          <w:rFonts w:ascii="Arial" w:eastAsia="Calibri" w:hAnsi="Arial" w:cs="Arial"/>
          <w:sz w:val="24"/>
          <w:szCs w:val="24"/>
        </w:rPr>
        <w:t>став</w:t>
      </w:r>
      <w:r w:rsidRPr="00FF03BB">
        <w:rPr>
          <w:rFonts w:ascii="Arial" w:eastAsia="Calibri" w:hAnsi="Arial" w:cs="Arial"/>
          <w:sz w:val="24"/>
          <w:szCs w:val="24"/>
        </w:rPr>
        <w:t xml:space="preserve"> (6) од овој закон, рокот за повлекување истекува по </w:t>
      </w:r>
      <w:r w:rsidRPr="00FF03BB">
        <w:rPr>
          <w:rFonts w:ascii="Arial" w:eastAsia="Calibri" w:hAnsi="Arial" w:cs="Arial"/>
          <w:sz w:val="24"/>
          <w:szCs w:val="24"/>
        </w:rPr>
        <w:lastRenderedPageBreak/>
        <w:t>измин</w:t>
      </w:r>
      <w:r w:rsidR="00BA64C5" w:rsidRPr="00FF03BB">
        <w:rPr>
          <w:rFonts w:ascii="Arial" w:eastAsia="Calibri" w:hAnsi="Arial" w:cs="Arial"/>
          <w:sz w:val="24"/>
          <w:szCs w:val="24"/>
        </w:rPr>
        <w:t>увањето на 12 месеци и 14</w:t>
      </w:r>
      <w:r w:rsidR="002E050C" w:rsidRPr="00FF03BB">
        <w:rPr>
          <w:rFonts w:ascii="Arial" w:eastAsia="Calibri" w:hAnsi="Arial" w:cs="Arial"/>
          <w:sz w:val="24"/>
          <w:szCs w:val="24"/>
        </w:rPr>
        <w:t xml:space="preserve"> календарски дена </w:t>
      </w:r>
      <w:r w:rsidR="00134999" w:rsidRPr="00FF03BB">
        <w:rPr>
          <w:rFonts w:ascii="Arial" w:eastAsia="Calibri" w:hAnsi="Arial" w:cs="Arial"/>
          <w:sz w:val="24"/>
          <w:szCs w:val="24"/>
        </w:rPr>
        <w:t>во случаите од став (1) на овој член, односно 12 месеци и 30 календарски дена во случаите од ставот (2) на овој член од рокот утврден во ставот (3) на овој член.</w:t>
      </w:r>
    </w:p>
    <w:p w14:paraId="275AD041" w14:textId="1343185C" w:rsidR="003D75AD" w:rsidRPr="00FF03BB" w:rsidRDefault="00F6699E"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77399F" w:rsidRPr="00FF03BB">
        <w:rPr>
          <w:rFonts w:ascii="Arial" w:eastAsia="Calibri" w:hAnsi="Arial" w:cs="Arial"/>
          <w:sz w:val="24"/>
          <w:szCs w:val="24"/>
        </w:rPr>
        <w:t>7</w:t>
      </w:r>
      <w:r w:rsidRPr="00FF03BB">
        <w:rPr>
          <w:rFonts w:ascii="Arial" w:eastAsia="Calibri" w:hAnsi="Arial" w:cs="Arial"/>
          <w:sz w:val="24"/>
          <w:szCs w:val="24"/>
        </w:rPr>
        <w:t xml:space="preserve">) Кога трговецот му ги дал на потрошувачот преддоговорните информации што се однесуваат на траењето и на условите и постапката за остварување на правото на повлекување, во согласност со одредбите </w:t>
      </w:r>
      <w:r w:rsidR="008176AE" w:rsidRPr="00FF03BB">
        <w:rPr>
          <w:rFonts w:ascii="Arial" w:eastAsia="Calibri" w:hAnsi="Arial" w:cs="Arial"/>
          <w:sz w:val="24"/>
          <w:szCs w:val="24"/>
        </w:rPr>
        <w:t>од овој закон</w:t>
      </w:r>
      <w:r w:rsidRPr="00FF03BB">
        <w:rPr>
          <w:rFonts w:ascii="Arial" w:eastAsia="Calibri" w:hAnsi="Arial" w:cs="Arial"/>
          <w:sz w:val="24"/>
          <w:szCs w:val="24"/>
        </w:rPr>
        <w:t xml:space="preserve">, како и прописот од членот </w:t>
      </w:r>
      <w:r w:rsidR="002E050C" w:rsidRPr="00FF03BB">
        <w:rPr>
          <w:rFonts w:ascii="Arial" w:eastAsia="Calibri" w:hAnsi="Arial" w:cs="Arial"/>
          <w:sz w:val="24"/>
          <w:szCs w:val="24"/>
        </w:rPr>
        <w:t xml:space="preserve">120 </w:t>
      </w:r>
      <w:r w:rsidRPr="00FF03BB">
        <w:rPr>
          <w:rFonts w:ascii="Arial" w:eastAsia="Calibri" w:hAnsi="Arial" w:cs="Arial"/>
          <w:sz w:val="24"/>
          <w:szCs w:val="24"/>
        </w:rPr>
        <w:t xml:space="preserve">став </w:t>
      </w:r>
      <w:r w:rsidR="00134999" w:rsidRPr="00FF03BB">
        <w:rPr>
          <w:rFonts w:ascii="Arial" w:eastAsia="Calibri" w:hAnsi="Arial" w:cs="Arial"/>
          <w:sz w:val="24"/>
          <w:szCs w:val="24"/>
        </w:rPr>
        <w:t>(6) од овој закон,</w:t>
      </w:r>
      <w:r w:rsidRPr="00FF03BB">
        <w:rPr>
          <w:rFonts w:ascii="Arial" w:eastAsia="Calibri" w:hAnsi="Arial" w:cs="Arial"/>
          <w:sz w:val="24"/>
          <w:szCs w:val="24"/>
        </w:rPr>
        <w:t xml:space="preserve"> во рок од 12</w:t>
      </w:r>
      <w:r w:rsidR="008176AE" w:rsidRPr="00FF03BB">
        <w:rPr>
          <w:rFonts w:ascii="Arial" w:eastAsia="Calibri" w:hAnsi="Arial" w:cs="Arial"/>
          <w:sz w:val="24"/>
          <w:szCs w:val="24"/>
        </w:rPr>
        <w:t xml:space="preserve"> месеци од рокот</w:t>
      </w:r>
      <w:r w:rsidR="00134999" w:rsidRPr="00FF03BB">
        <w:rPr>
          <w:rFonts w:ascii="Arial" w:eastAsia="Calibri" w:hAnsi="Arial" w:cs="Arial"/>
          <w:sz w:val="24"/>
          <w:szCs w:val="24"/>
        </w:rPr>
        <w:t xml:space="preserve"> од ставот (3</w:t>
      </w:r>
      <w:r w:rsidRPr="00FF03BB">
        <w:rPr>
          <w:rFonts w:ascii="Arial" w:eastAsia="Calibri" w:hAnsi="Arial" w:cs="Arial"/>
          <w:sz w:val="24"/>
          <w:szCs w:val="24"/>
        </w:rPr>
        <w:t>) од овој член, рокот за повлекување истекува по изминувањето на 14</w:t>
      </w:r>
      <w:r w:rsidR="002E050C" w:rsidRPr="00FF03BB">
        <w:rPr>
          <w:rFonts w:ascii="Arial" w:eastAsia="Calibri" w:hAnsi="Arial" w:cs="Arial"/>
          <w:sz w:val="24"/>
          <w:szCs w:val="24"/>
        </w:rPr>
        <w:t xml:space="preserve"> календарски дена </w:t>
      </w:r>
      <w:r w:rsidR="00134999" w:rsidRPr="00FF03BB">
        <w:rPr>
          <w:rFonts w:ascii="Arial" w:eastAsia="Calibri" w:hAnsi="Arial" w:cs="Arial"/>
          <w:sz w:val="24"/>
          <w:szCs w:val="24"/>
        </w:rPr>
        <w:t>во случаите од став</w:t>
      </w:r>
      <w:r w:rsidR="003D75AD" w:rsidRPr="00FF03BB">
        <w:rPr>
          <w:rFonts w:ascii="Arial" w:eastAsia="Calibri" w:hAnsi="Arial" w:cs="Arial"/>
          <w:sz w:val="24"/>
          <w:szCs w:val="24"/>
        </w:rPr>
        <w:t>от</w:t>
      </w:r>
      <w:r w:rsidR="00134999" w:rsidRPr="00FF03BB">
        <w:rPr>
          <w:rFonts w:ascii="Arial" w:eastAsia="Calibri" w:hAnsi="Arial" w:cs="Arial"/>
          <w:sz w:val="24"/>
          <w:szCs w:val="24"/>
        </w:rPr>
        <w:t xml:space="preserve"> (1) на овој член</w:t>
      </w:r>
      <w:r w:rsidR="003D75AD" w:rsidRPr="00FF03BB">
        <w:rPr>
          <w:rFonts w:ascii="Arial" w:eastAsia="Calibri" w:hAnsi="Arial" w:cs="Arial"/>
          <w:sz w:val="24"/>
          <w:szCs w:val="24"/>
        </w:rPr>
        <w:t>о дносно</w:t>
      </w:r>
      <w:r w:rsidR="00134999" w:rsidRPr="00FF03BB">
        <w:rPr>
          <w:rFonts w:ascii="Arial" w:eastAsia="Calibri" w:hAnsi="Arial" w:cs="Arial"/>
          <w:sz w:val="24"/>
          <w:szCs w:val="24"/>
        </w:rPr>
        <w:t xml:space="preserve"> </w:t>
      </w:r>
      <w:r w:rsidR="003D75AD" w:rsidRPr="00FF03BB">
        <w:rPr>
          <w:rFonts w:ascii="Arial" w:eastAsia="Calibri" w:hAnsi="Arial" w:cs="Arial"/>
          <w:sz w:val="24"/>
          <w:szCs w:val="24"/>
        </w:rPr>
        <w:t xml:space="preserve">30 календарски дена во случаите од ставот (2) на овој член </w:t>
      </w:r>
      <w:r w:rsidR="002E050C" w:rsidRPr="00FF03BB">
        <w:rPr>
          <w:rFonts w:ascii="Arial" w:eastAsia="Calibri" w:hAnsi="Arial" w:cs="Arial"/>
          <w:sz w:val="24"/>
          <w:szCs w:val="24"/>
        </w:rPr>
        <w:t>од денот кога потрош</w:t>
      </w:r>
      <w:r w:rsidR="003D75AD" w:rsidRPr="00FF03BB">
        <w:rPr>
          <w:rFonts w:ascii="Arial" w:eastAsia="Calibri" w:hAnsi="Arial" w:cs="Arial"/>
          <w:sz w:val="24"/>
          <w:szCs w:val="24"/>
        </w:rPr>
        <w:t>увачот ги добил овие информации.</w:t>
      </w:r>
    </w:p>
    <w:p w14:paraId="682771F0" w14:textId="5CB1A9E7" w:rsidR="00A67552" w:rsidRPr="00FF03BB" w:rsidRDefault="009D5073"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Начини на остварување </w:t>
      </w:r>
      <w:r w:rsidR="00A67552" w:rsidRPr="00FF03BB">
        <w:rPr>
          <w:rFonts w:ascii="Arial" w:eastAsia="Calibri" w:hAnsi="Arial" w:cs="Arial"/>
          <w:b/>
          <w:sz w:val="24"/>
          <w:szCs w:val="24"/>
        </w:rPr>
        <w:t>на правото на повлекување</w:t>
      </w:r>
    </w:p>
    <w:p w14:paraId="4C4AE54B" w14:textId="692B5D31" w:rsidR="00A67552" w:rsidRPr="00FF03BB" w:rsidRDefault="00A257BA" w:rsidP="00A67552">
      <w:pPr>
        <w:spacing w:after="200" w:line="240" w:lineRule="auto"/>
        <w:jc w:val="center"/>
        <w:rPr>
          <w:rFonts w:ascii="Arial" w:eastAsia="Calibri" w:hAnsi="Arial" w:cs="Arial"/>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128</w:t>
      </w:r>
    </w:p>
    <w:p w14:paraId="704B57AB" w14:textId="459A38B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Потрошува</w:t>
      </w:r>
      <w:r w:rsidR="004E076B" w:rsidRPr="00FF03BB">
        <w:rPr>
          <w:rFonts w:ascii="Arial" w:eastAsia="Calibri" w:hAnsi="Arial" w:cs="Arial"/>
          <w:sz w:val="24"/>
          <w:szCs w:val="24"/>
        </w:rPr>
        <w:t>чот кој има намера да го оствари</w:t>
      </w:r>
      <w:r w:rsidR="009D5073" w:rsidRPr="00FF03BB">
        <w:rPr>
          <w:rFonts w:ascii="Arial" w:eastAsia="Calibri" w:hAnsi="Arial" w:cs="Arial"/>
          <w:sz w:val="24"/>
          <w:szCs w:val="24"/>
        </w:rPr>
        <w:t xml:space="preserve"> </w:t>
      </w:r>
      <w:r w:rsidRPr="00FF03BB">
        <w:rPr>
          <w:rFonts w:ascii="Arial" w:eastAsia="Calibri" w:hAnsi="Arial" w:cs="Arial"/>
          <w:sz w:val="24"/>
          <w:szCs w:val="24"/>
        </w:rPr>
        <w:t>правото на повлекување</w:t>
      </w:r>
      <w:r w:rsidR="009D5073" w:rsidRPr="00FF03BB">
        <w:rPr>
          <w:rFonts w:ascii="Arial" w:eastAsia="Calibri" w:hAnsi="Arial" w:cs="Arial"/>
          <w:sz w:val="24"/>
          <w:szCs w:val="24"/>
        </w:rPr>
        <w:t xml:space="preserve"> од договор </w:t>
      </w:r>
      <w:r w:rsidRPr="00FF03BB">
        <w:rPr>
          <w:rFonts w:ascii="Arial" w:eastAsia="Calibri" w:hAnsi="Arial" w:cs="Arial"/>
          <w:sz w:val="24"/>
          <w:szCs w:val="24"/>
        </w:rPr>
        <w:t xml:space="preserve"> мора з</w:t>
      </w:r>
      <w:r w:rsidR="009D5073" w:rsidRPr="00FF03BB">
        <w:rPr>
          <w:rFonts w:ascii="Arial" w:eastAsia="Calibri" w:hAnsi="Arial" w:cs="Arial"/>
          <w:sz w:val="24"/>
          <w:szCs w:val="24"/>
        </w:rPr>
        <w:t>а ова да го извести трговецот</w:t>
      </w:r>
      <w:r w:rsidRPr="00FF03BB">
        <w:rPr>
          <w:rFonts w:ascii="Arial" w:eastAsia="Calibri" w:hAnsi="Arial" w:cs="Arial"/>
          <w:sz w:val="24"/>
          <w:szCs w:val="24"/>
        </w:rPr>
        <w:t xml:space="preserve"> пред истекот на рокот за повлекување</w:t>
      </w:r>
      <w:r w:rsidR="004E076B" w:rsidRPr="00FF03BB">
        <w:rPr>
          <w:rFonts w:ascii="Arial" w:eastAsia="Calibri" w:hAnsi="Arial" w:cs="Arial"/>
          <w:sz w:val="24"/>
          <w:szCs w:val="24"/>
        </w:rPr>
        <w:t>.</w:t>
      </w:r>
      <w:r w:rsidRPr="00FF03BB">
        <w:rPr>
          <w:rFonts w:ascii="Arial" w:eastAsia="Calibri" w:hAnsi="Arial" w:cs="Arial"/>
          <w:sz w:val="24"/>
          <w:szCs w:val="24"/>
        </w:rPr>
        <w:t xml:space="preserve"> </w:t>
      </w:r>
    </w:p>
    <w:p w14:paraId="0E7406AF" w14:textId="16D608E6" w:rsidR="00F6699E"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F6699E" w:rsidRPr="00FF03BB">
        <w:rPr>
          <w:rFonts w:ascii="Arial" w:eastAsia="Calibri" w:hAnsi="Arial" w:cs="Arial"/>
          <w:sz w:val="24"/>
          <w:szCs w:val="24"/>
        </w:rPr>
        <w:t>Правото на повлекување од договорот потрошувачот го остварува со праќање на образ</w:t>
      </w:r>
      <w:r w:rsidR="004F4319" w:rsidRPr="00FF03BB">
        <w:rPr>
          <w:rFonts w:ascii="Arial" w:eastAsia="Calibri" w:hAnsi="Arial" w:cs="Arial"/>
          <w:sz w:val="24"/>
          <w:szCs w:val="24"/>
        </w:rPr>
        <w:t>ец</w:t>
      </w:r>
      <w:r w:rsidR="008176AE" w:rsidRPr="00FF03BB">
        <w:rPr>
          <w:rFonts w:ascii="Arial" w:eastAsia="Calibri" w:hAnsi="Arial" w:cs="Arial"/>
          <w:sz w:val="24"/>
          <w:szCs w:val="24"/>
        </w:rPr>
        <w:t xml:space="preserve"> за повлекување </w:t>
      </w:r>
      <w:r w:rsidR="006C02BA" w:rsidRPr="00FF03BB">
        <w:rPr>
          <w:rFonts w:ascii="Arial" w:eastAsia="Calibri" w:hAnsi="Arial" w:cs="Arial"/>
          <w:sz w:val="24"/>
          <w:szCs w:val="24"/>
        </w:rPr>
        <w:t>од договор пропишан во</w:t>
      </w:r>
      <w:r w:rsidR="008176AE" w:rsidRPr="00FF03BB">
        <w:rPr>
          <w:rFonts w:ascii="Arial" w:eastAsia="Calibri" w:hAnsi="Arial" w:cs="Arial"/>
          <w:sz w:val="24"/>
          <w:szCs w:val="24"/>
        </w:rPr>
        <w:t xml:space="preserve"> прописо</w:t>
      </w:r>
      <w:r w:rsidR="00F01082" w:rsidRPr="00FF03BB">
        <w:rPr>
          <w:rFonts w:ascii="Arial" w:eastAsia="Calibri" w:hAnsi="Arial" w:cs="Arial"/>
          <w:sz w:val="24"/>
          <w:szCs w:val="24"/>
        </w:rPr>
        <w:t>т од член</w:t>
      </w:r>
      <w:r w:rsidR="006C02BA" w:rsidRPr="00FF03BB">
        <w:rPr>
          <w:rFonts w:ascii="Arial" w:eastAsia="Calibri" w:hAnsi="Arial" w:cs="Arial"/>
          <w:sz w:val="24"/>
          <w:szCs w:val="24"/>
        </w:rPr>
        <w:t>от</w:t>
      </w:r>
      <w:r w:rsidR="00F01082" w:rsidRPr="00FF03BB">
        <w:rPr>
          <w:rFonts w:ascii="Arial" w:eastAsia="Calibri" w:hAnsi="Arial" w:cs="Arial"/>
          <w:sz w:val="24"/>
          <w:szCs w:val="24"/>
        </w:rPr>
        <w:t xml:space="preserve"> </w:t>
      </w:r>
      <w:r w:rsidR="002E050C" w:rsidRPr="00FF03BB">
        <w:rPr>
          <w:rFonts w:ascii="Arial" w:eastAsia="Calibri" w:hAnsi="Arial" w:cs="Arial"/>
          <w:sz w:val="24"/>
          <w:szCs w:val="24"/>
        </w:rPr>
        <w:t>120</w:t>
      </w:r>
      <w:r w:rsidR="001458CE" w:rsidRPr="00FF03BB">
        <w:rPr>
          <w:rFonts w:ascii="Arial" w:eastAsia="Calibri" w:hAnsi="Arial" w:cs="Arial"/>
          <w:sz w:val="24"/>
          <w:szCs w:val="24"/>
        </w:rPr>
        <w:t xml:space="preserve"> </w:t>
      </w:r>
      <w:r w:rsidR="00F6699E" w:rsidRPr="00FF03BB">
        <w:rPr>
          <w:rFonts w:ascii="Arial" w:eastAsia="Calibri" w:hAnsi="Arial" w:cs="Arial"/>
          <w:sz w:val="24"/>
          <w:szCs w:val="24"/>
        </w:rPr>
        <w:t>став (6)</w:t>
      </w:r>
      <w:r w:rsidR="00CD3C8D" w:rsidRPr="00FF03BB">
        <w:rPr>
          <w:rFonts w:ascii="Arial" w:eastAsia="Calibri" w:hAnsi="Arial" w:cs="Arial"/>
          <w:sz w:val="24"/>
          <w:szCs w:val="24"/>
        </w:rPr>
        <w:t xml:space="preserve"> од овој закон</w:t>
      </w:r>
      <w:r w:rsidR="00F6699E" w:rsidRPr="00FF03BB">
        <w:rPr>
          <w:rFonts w:ascii="Arial" w:eastAsia="Calibri" w:hAnsi="Arial" w:cs="Arial"/>
          <w:sz w:val="24"/>
          <w:szCs w:val="24"/>
        </w:rPr>
        <w:t xml:space="preserve"> </w:t>
      </w:r>
      <w:r w:rsidR="0004075F" w:rsidRPr="00FF03BB">
        <w:rPr>
          <w:rFonts w:ascii="Arial" w:eastAsia="Calibri" w:hAnsi="Arial" w:cs="Arial"/>
          <w:sz w:val="24"/>
          <w:szCs w:val="24"/>
        </w:rPr>
        <w:t xml:space="preserve">или </w:t>
      </w:r>
      <w:r w:rsidR="00F6699E" w:rsidRPr="00FF03BB">
        <w:rPr>
          <w:rFonts w:ascii="Arial" w:eastAsia="Calibri" w:hAnsi="Arial" w:cs="Arial"/>
          <w:sz w:val="24"/>
          <w:szCs w:val="24"/>
        </w:rPr>
        <w:t>по пат на било која друга недвосмислена изјава за неговата одлука за повлекување од договорот.</w:t>
      </w:r>
      <w:r w:rsidR="0004075F" w:rsidRPr="00FF03BB">
        <w:rPr>
          <w:rFonts w:ascii="Arial" w:eastAsia="Calibri" w:hAnsi="Arial" w:cs="Arial"/>
          <w:sz w:val="24"/>
          <w:szCs w:val="24"/>
        </w:rPr>
        <w:t xml:space="preserve"> </w:t>
      </w:r>
    </w:p>
    <w:p w14:paraId="781FBDF2" w14:textId="2B969A94"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A17C34" w:rsidRPr="00FF03BB">
        <w:rPr>
          <w:rFonts w:ascii="Arial" w:eastAsia="Calibri" w:hAnsi="Arial" w:cs="Arial"/>
          <w:sz w:val="24"/>
          <w:szCs w:val="24"/>
        </w:rPr>
        <w:t>3</w:t>
      </w:r>
      <w:r w:rsidRPr="00FF03BB">
        <w:rPr>
          <w:rFonts w:ascii="Arial" w:eastAsia="Calibri" w:hAnsi="Arial" w:cs="Arial"/>
          <w:sz w:val="24"/>
          <w:szCs w:val="24"/>
        </w:rPr>
        <w:t>) Рокот за известување на трговецот за повлекувањето од договорот е испочитуван ако известувањето е испратено од страна на потрошувачот пред истекот на рокот за повлекување</w:t>
      </w:r>
      <w:r w:rsidR="008176AE" w:rsidRPr="00FF03BB">
        <w:rPr>
          <w:rFonts w:ascii="Arial" w:eastAsia="Calibri" w:hAnsi="Arial" w:cs="Arial"/>
          <w:sz w:val="24"/>
          <w:szCs w:val="24"/>
        </w:rPr>
        <w:t xml:space="preserve"> </w:t>
      </w:r>
      <w:r w:rsidR="009D5073" w:rsidRPr="00FF03BB">
        <w:rPr>
          <w:rFonts w:ascii="Arial" w:eastAsia="Calibri" w:hAnsi="Arial" w:cs="Arial"/>
          <w:sz w:val="24"/>
          <w:szCs w:val="24"/>
        </w:rPr>
        <w:t xml:space="preserve">од член </w:t>
      </w:r>
      <w:r w:rsidR="002E050C" w:rsidRPr="00FF03BB">
        <w:rPr>
          <w:rFonts w:ascii="Arial" w:eastAsia="Calibri" w:hAnsi="Arial" w:cs="Arial"/>
          <w:sz w:val="24"/>
          <w:szCs w:val="24"/>
        </w:rPr>
        <w:t>127</w:t>
      </w:r>
      <w:r w:rsidR="001458CE" w:rsidRPr="00FF03BB">
        <w:rPr>
          <w:rFonts w:ascii="Arial" w:eastAsia="Calibri" w:hAnsi="Arial" w:cs="Arial"/>
          <w:sz w:val="24"/>
          <w:szCs w:val="24"/>
        </w:rPr>
        <w:t xml:space="preserve"> </w:t>
      </w:r>
      <w:r w:rsidR="00992DC3" w:rsidRPr="00FF03BB">
        <w:rPr>
          <w:rFonts w:ascii="Arial" w:eastAsia="Calibri" w:hAnsi="Arial" w:cs="Arial"/>
          <w:sz w:val="24"/>
          <w:szCs w:val="24"/>
        </w:rPr>
        <w:t>од овој закон.</w:t>
      </w:r>
      <w:r w:rsidRPr="00FF03BB">
        <w:rPr>
          <w:rFonts w:ascii="Arial" w:eastAsia="Calibri" w:hAnsi="Arial" w:cs="Arial"/>
          <w:sz w:val="24"/>
          <w:szCs w:val="24"/>
        </w:rPr>
        <w:t xml:space="preserve"> </w:t>
      </w:r>
    </w:p>
    <w:p w14:paraId="1F0243B3" w14:textId="20C5C5FA" w:rsidR="00A17C34" w:rsidRPr="00FF03BB" w:rsidRDefault="00A17C34"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w:t>
      </w:r>
      <w:r w:rsidR="007B4113" w:rsidRPr="00FF03BB">
        <w:rPr>
          <w:rFonts w:ascii="Arial" w:eastAsia="Calibri" w:hAnsi="Arial" w:cs="Arial"/>
          <w:sz w:val="24"/>
          <w:szCs w:val="24"/>
        </w:rPr>
        <w:t xml:space="preserve">) Покрај </w:t>
      </w:r>
      <w:r w:rsidRPr="00FF03BB">
        <w:rPr>
          <w:rFonts w:ascii="Arial" w:eastAsia="Calibri" w:hAnsi="Arial" w:cs="Arial"/>
          <w:sz w:val="24"/>
          <w:szCs w:val="24"/>
        </w:rPr>
        <w:t xml:space="preserve">начините </w:t>
      </w:r>
      <w:r w:rsidR="008176AE" w:rsidRPr="00FF03BB">
        <w:rPr>
          <w:rFonts w:ascii="Arial" w:eastAsia="Calibri" w:hAnsi="Arial" w:cs="Arial"/>
          <w:sz w:val="24"/>
          <w:szCs w:val="24"/>
        </w:rPr>
        <w:t xml:space="preserve">на остварување на право </w:t>
      </w:r>
      <w:r w:rsidRPr="00FF03BB">
        <w:rPr>
          <w:rFonts w:ascii="Arial" w:eastAsia="Calibri" w:hAnsi="Arial" w:cs="Arial"/>
          <w:sz w:val="24"/>
          <w:szCs w:val="24"/>
        </w:rPr>
        <w:t>за повлекување од договорот утврдени</w:t>
      </w:r>
      <w:r w:rsidR="008176AE" w:rsidRPr="00FF03BB">
        <w:rPr>
          <w:rFonts w:ascii="Arial" w:eastAsia="Calibri" w:hAnsi="Arial" w:cs="Arial"/>
          <w:sz w:val="24"/>
          <w:szCs w:val="24"/>
        </w:rPr>
        <w:t xml:space="preserve"> во </w:t>
      </w:r>
      <w:r w:rsidRPr="00FF03BB">
        <w:rPr>
          <w:rFonts w:ascii="Arial" w:eastAsia="Calibri" w:hAnsi="Arial" w:cs="Arial"/>
          <w:sz w:val="24"/>
          <w:szCs w:val="24"/>
        </w:rPr>
        <w:t xml:space="preserve">ставовите (1) и (2) од овој член, трговецот може преку својата </w:t>
      </w:r>
      <w:r w:rsidR="006C02BA" w:rsidRPr="00FF03BB">
        <w:rPr>
          <w:rFonts w:ascii="Arial" w:eastAsia="Calibri" w:hAnsi="Arial" w:cs="Arial"/>
          <w:sz w:val="24"/>
          <w:szCs w:val="24"/>
        </w:rPr>
        <w:t>и</w:t>
      </w:r>
      <w:r w:rsidR="0068600B" w:rsidRPr="00FF03BB">
        <w:rPr>
          <w:rFonts w:ascii="Arial" w:eastAsia="Calibri" w:hAnsi="Arial" w:cs="Arial"/>
          <w:sz w:val="24"/>
          <w:szCs w:val="24"/>
        </w:rPr>
        <w:t>нтернет</w:t>
      </w:r>
      <w:r w:rsidR="00966906" w:rsidRPr="00FF03BB">
        <w:rPr>
          <w:rFonts w:ascii="Arial" w:eastAsia="Calibri" w:hAnsi="Arial" w:cs="Arial"/>
          <w:sz w:val="24"/>
          <w:szCs w:val="24"/>
        </w:rPr>
        <w:t xml:space="preserve"> </w:t>
      </w:r>
      <w:r w:rsidRPr="00FF03BB">
        <w:rPr>
          <w:rFonts w:ascii="Arial" w:eastAsia="Calibri" w:hAnsi="Arial" w:cs="Arial"/>
          <w:sz w:val="24"/>
          <w:szCs w:val="24"/>
        </w:rPr>
        <w:t xml:space="preserve">страница да му </w:t>
      </w:r>
      <w:r w:rsidR="0004075F" w:rsidRPr="00FF03BB">
        <w:rPr>
          <w:rFonts w:ascii="Arial" w:eastAsia="Calibri" w:hAnsi="Arial" w:cs="Arial"/>
          <w:sz w:val="24"/>
          <w:szCs w:val="24"/>
        </w:rPr>
        <w:t xml:space="preserve">ја </w:t>
      </w:r>
      <w:r w:rsidRPr="00FF03BB">
        <w:rPr>
          <w:rFonts w:ascii="Arial" w:eastAsia="Calibri" w:hAnsi="Arial" w:cs="Arial"/>
          <w:sz w:val="24"/>
          <w:szCs w:val="24"/>
        </w:rPr>
        <w:t>стави на располагање на потрошувачот</w:t>
      </w:r>
      <w:r w:rsidR="0004075F" w:rsidRPr="00FF03BB">
        <w:rPr>
          <w:rFonts w:ascii="Arial" w:eastAsia="Calibri" w:hAnsi="Arial" w:cs="Arial"/>
          <w:sz w:val="24"/>
          <w:szCs w:val="24"/>
        </w:rPr>
        <w:t xml:space="preserve"> и опцијата за електронско пополнување и поднесување</w:t>
      </w:r>
      <w:r w:rsidRPr="00FF03BB">
        <w:rPr>
          <w:rFonts w:ascii="Arial" w:eastAsia="Calibri" w:hAnsi="Arial" w:cs="Arial"/>
          <w:sz w:val="24"/>
          <w:szCs w:val="24"/>
        </w:rPr>
        <w:t xml:space="preserve"> </w:t>
      </w:r>
      <w:r w:rsidR="008176AE" w:rsidRPr="00FF03BB">
        <w:rPr>
          <w:rFonts w:ascii="Arial" w:eastAsia="Calibri" w:hAnsi="Arial" w:cs="Arial"/>
          <w:sz w:val="24"/>
          <w:szCs w:val="24"/>
        </w:rPr>
        <w:t>образец за повлекување</w:t>
      </w:r>
      <w:r w:rsidR="006C02BA" w:rsidRPr="00FF03BB">
        <w:rPr>
          <w:rFonts w:ascii="Arial" w:eastAsia="Calibri" w:hAnsi="Arial" w:cs="Arial"/>
          <w:sz w:val="24"/>
          <w:szCs w:val="24"/>
        </w:rPr>
        <w:t xml:space="preserve"> од договор </w:t>
      </w:r>
      <w:r w:rsidR="008176AE" w:rsidRPr="00FF03BB">
        <w:rPr>
          <w:rFonts w:ascii="Arial" w:eastAsia="Calibri" w:hAnsi="Arial" w:cs="Arial"/>
          <w:sz w:val="24"/>
          <w:szCs w:val="24"/>
        </w:rPr>
        <w:t xml:space="preserve"> </w:t>
      </w:r>
      <w:r w:rsidR="006C02BA" w:rsidRPr="00FF03BB">
        <w:rPr>
          <w:rFonts w:ascii="Arial" w:eastAsia="Calibri" w:hAnsi="Arial" w:cs="Arial"/>
          <w:sz w:val="24"/>
          <w:szCs w:val="24"/>
        </w:rPr>
        <w:t>пропишан во п</w:t>
      </w:r>
      <w:r w:rsidRPr="00FF03BB">
        <w:rPr>
          <w:rFonts w:ascii="Arial" w:eastAsia="Calibri" w:hAnsi="Arial" w:cs="Arial"/>
          <w:sz w:val="24"/>
          <w:szCs w:val="24"/>
        </w:rPr>
        <w:t>рописот од член</w:t>
      </w:r>
      <w:r w:rsidR="006C02BA" w:rsidRPr="00FF03BB">
        <w:rPr>
          <w:rFonts w:ascii="Arial" w:eastAsia="Calibri" w:hAnsi="Arial" w:cs="Arial"/>
          <w:sz w:val="24"/>
          <w:szCs w:val="24"/>
        </w:rPr>
        <w:t>от</w:t>
      </w:r>
      <w:r w:rsidRPr="00FF03BB">
        <w:rPr>
          <w:rFonts w:ascii="Arial" w:eastAsia="Calibri" w:hAnsi="Arial" w:cs="Arial"/>
          <w:sz w:val="24"/>
          <w:szCs w:val="24"/>
        </w:rPr>
        <w:t xml:space="preserve"> </w:t>
      </w:r>
      <w:r w:rsidR="00C7078A" w:rsidRPr="00FF03BB">
        <w:rPr>
          <w:rFonts w:ascii="Arial" w:eastAsia="Calibri" w:hAnsi="Arial" w:cs="Arial"/>
          <w:sz w:val="24"/>
          <w:szCs w:val="24"/>
        </w:rPr>
        <w:t>120</w:t>
      </w:r>
      <w:r w:rsidR="001458CE" w:rsidRPr="00FF03BB">
        <w:rPr>
          <w:rFonts w:ascii="Arial" w:eastAsia="Calibri" w:hAnsi="Arial" w:cs="Arial"/>
          <w:sz w:val="24"/>
          <w:szCs w:val="24"/>
        </w:rPr>
        <w:t xml:space="preserve"> </w:t>
      </w:r>
      <w:r w:rsidRPr="00FF03BB">
        <w:rPr>
          <w:rFonts w:ascii="Arial" w:eastAsia="Calibri" w:hAnsi="Arial" w:cs="Arial"/>
          <w:sz w:val="24"/>
          <w:szCs w:val="24"/>
        </w:rPr>
        <w:t>став</w:t>
      </w:r>
      <w:r w:rsidR="00C239EB" w:rsidRPr="00FF03BB">
        <w:rPr>
          <w:rFonts w:ascii="Arial" w:eastAsia="Calibri" w:hAnsi="Arial" w:cs="Arial"/>
          <w:sz w:val="24"/>
          <w:szCs w:val="24"/>
        </w:rPr>
        <w:t xml:space="preserve"> </w:t>
      </w:r>
      <w:r w:rsidRPr="00FF03BB">
        <w:rPr>
          <w:rFonts w:ascii="Arial" w:eastAsia="Calibri" w:hAnsi="Arial" w:cs="Arial"/>
          <w:sz w:val="24"/>
          <w:szCs w:val="24"/>
        </w:rPr>
        <w:t>(6) од овој закон</w:t>
      </w:r>
      <w:r w:rsidR="00373C8B" w:rsidRPr="00FF03BB">
        <w:rPr>
          <w:rFonts w:ascii="Arial" w:eastAsia="Calibri" w:hAnsi="Arial" w:cs="Arial"/>
          <w:sz w:val="24"/>
          <w:szCs w:val="24"/>
        </w:rPr>
        <w:t>,</w:t>
      </w:r>
      <w:r w:rsidRPr="00FF03BB">
        <w:rPr>
          <w:rFonts w:ascii="Arial" w:eastAsia="Calibri" w:hAnsi="Arial" w:cs="Arial"/>
          <w:sz w:val="24"/>
          <w:szCs w:val="24"/>
        </w:rPr>
        <w:t xml:space="preserve"> како и било која друга недвосмислена изјава за неговата одлука за повлекување од договорот.</w:t>
      </w:r>
    </w:p>
    <w:p w14:paraId="0AA0D665" w14:textId="0F959B15" w:rsidR="00A67552" w:rsidRPr="00FF03BB" w:rsidRDefault="00A17C34"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(5) Во случаите од ставот (4</w:t>
      </w:r>
      <w:r w:rsidR="00A67552" w:rsidRPr="00FF03BB">
        <w:rPr>
          <w:rFonts w:ascii="Arial" w:eastAsia="Calibri" w:hAnsi="Arial" w:cs="Arial"/>
          <w:sz w:val="24"/>
          <w:szCs w:val="24"/>
        </w:rPr>
        <w:t>) од овој член, трговецот е должен на потрошувачот да му достави потврда за прием на соодветното известување за повлекување</w:t>
      </w:r>
      <w:r w:rsidR="007B4113" w:rsidRPr="00FF03BB">
        <w:rPr>
          <w:rFonts w:ascii="Arial" w:eastAsia="Calibri" w:hAnsi="Arial" w:cs="Arial"/>
          <w:sz w:val="24"/>
          <w:szCs w:val="24"/>
        </w:rPr>
        <w:t xml:space="preserve"> од договорот</w:t>
      </w:r>
      <w:r w:rsidR="00A67552" w:rsidRPr="00FF03BB">
        <w:rPr>
          <w:rFonts w:ascii="Arial" w:eastAsia="Calibri" w:hAnsi="Arial" w:cs="Arial"/>
          <w:sz w:val="24"/>
          <w:szCs w:val="24"/>
        </w:rPr>
        <w:t>, без одлагање и на траен носач</w:t>
      </w:r>
      <w:r w:rsidR="007B4113" w:rsidRPr="00FF03BB">
        <w:rPr>
          <w:rFonts w:ascii="Arial" w:eastAsia="Calibri" w:hAnsi="Arial" w:cs="Arial"/>
          <w:sz w:val="24"/>
          <w:szCs w:val="24"/>
        </w:rPr>
        <w:t>.</w:t>
      </w:r>
    </w:p>
    <w:p w14:paraId="37A27562" w14:textId="483396BF" w:rsidR="00F94265" w:rsidRPr="00FF03BB" w:rsidRDefault="00A67552" w:rsidP="00A67552">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w:t>
      </w:r>
      <w:r w:rsidR="00A17C34" w:rsidRPr="00FF03BB">
        <w:rPr>
          <w:rFonts w:ascii="Arial" w:eastAsia="Calibri" w:hAnsi="Arial" w:cs="Arial"/>
          <w:sz w:val="24"/>
          <w:szCs w:val="24"/>
        </w:rPr>
        <w:t>6</w:t>
      </w:r>
      <w:r w:rsidR="007B4113" w:rsidRPr="00FF03BB">
        <w:rPr>
          <w:rFonts w:ascii="Arial" w:eastAsia="Calibri" w:hAnsi="Arial" w:cs="Arial"/>
          <w:sz w:val="24"/>
          <w:szCs w:val="24"/>
        </w:rPr>
        <w:t>) Во однос на начинот на остварување</w:t>
      </w:r>
      <w:r w:rsidRPr="00FF03BB">
        <w:rPr>
          <w:rFonts w:ascii="Arial" w:eastAsia="Calibri" w:hAnsi="Arial" w:cs="Arial"/>
          <w:sz w:val="24"/>
          <w:szCs w:val="24"/>
        </w:rPr>
        <w:t xml:space="preserve"> на правото на повлекување </w:t>
      </w:r>
      <w:r w:rsidR="009D5073" w:rsidRPr="00FF03BB">
        <w:rPr>
          <w:rFonts w:ascii="Arial" w:eastAsia="Calibri" w:hAnsi="Arial" w:cs="Arial"/>
          <w:sz w:val="24"/>
          <w:szCs w:val="24"/>
        </w:rPr>
        <w:t>од договор</w:t>
      </w:r>
      <w:r w:rsidR="008176AE" w:rsidRPr="00FF03BB">
        <w:rPr>
          <w:rFonts w:ascii="Arial" w:eastAsia="Calibri" w:hAnsi="Arial" w:cs="Arial"/>
          <w:sz w:val="24"/>
          <w:szCs w:val="24"/>
        </w:rPr>
        <w:t>от</w:t>
      </w:r>
      <w:r w:rsidR="009D5073" w:rsidRPr="00FF03BB">
        <w:rPr>
          <w:rFonts w:ascii="Arial" w:eastAsia="Calibri" w:hAnsi="Arial" w:cs="Arial"/>
          <w:sz w:val="24"/>
          <w:szCs w:val="24"/>
        </w:rPr>
        <w:t xml:space="preserve"> </w:t>
      </w:r>
      <w:r w:rsidRPr="00FF03BB">
        <w:rPr>
          <w:rFonts w:ascii="Arial" w:eastAsia="Calibri" w:hAnsi="Arial" w:cs="Arial"/>
          <w:sz w:val="24"/>
          <w:szCs w:val="24"/>
        </w:rPr>
        <w:t xml:space="preserve">во согласност со одредбите од овој </w:t>
      </w:r>
      <w:r w:rsidR="009D5073" w:rsidRPr="00FF03BB">
        <w:rPr>
          <w:rFonts w:ascii="Arial" w:eastAsia="Calibri" w:hAnsi="Arial" w:cs="Arial"/>
          <w:sz w:val="24"/>
          <w:szCs w:val="24"/>
        </w:rPr>
        <w:t xml:space="preserve">член, товарот на докажување </w:t>
      </w:r>
      <w:r w:rsidR="0004075F" w:rsidRPr="00FF03BB">
        <w:rPr>
          <w:rFonts w:ascii="Arial" w:eastAsia="Calibri" w:hAnsi="Arial" w:cs="Arial"/>
          <w:sz w:val="24"/>
          <w:szCs w:val="24"/>
        </w:rPr>
        <w:t xml:space="preserve">е </w:t>
      </w:r>
      <w:r w:rsidRPr="00FF03BB">
        <w:rPr>
          <w:rFonts w:ascii="Arial" w:eastAsia="Calibri" w:hAnsi="Arial" w:cs="Arial"/>
          <w:sz w:val="24"/>
          <w:szCs w:val="24"/>
        </w:rPr>
        <w:t>на потрошувачот</w:t>
      </w:r>
      <w:r w:rsidR="007B4113" w:rsidRPr="00FF03BB">
        <w:rPr>
          <w:rFonts w:ascii="Arial" w:eastAsia="Calibri" w:hAnsi="Arial" w:cs="Arial"/>
          <w:sz w:val="24"/>
          <w:szCs w:val="24"/>
        </w:rPr>
        <w:t>.</w:t>
      </w:r>
    </w:p>
    <w:p w14:paraId="582E30CA" w14:textId="78293476" w:rsidR="00A67552" w:rsidRPr="00FF03BB" w:rsidRDefault="007B4113"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Општо дејство на остварување</w:t>
      </w:r>
      <w:r w:rsidR="00A67552" w:rsidRPr="00FF03BB">
        <w:rPr>
          <w:rFonts w:ascii="Arial" w:eastAsia="Calibri" w:hAnsi="Arial" w:cs="Arial"/>
          <w:b/>
          <w:sz w:val="24"/>
          <w:szCs w:val="24"/>
        </w:rPr>
        <w:t xml:space="preserve"> на правото на повлекување</w:t>
      </w:r>
    </w:p>
    <w:p w14:paraId="7F129A9B" w14:textId="7015997F" w:rsidR="00A67552" w:rsidRPr="00FF03BB" w:rsidRDefault="00FF03BB" w:rsidP="00FF03BB">
      <w:pPr>
        <w:tabs>
          <w:tab w:val="center" w:pos="4725"/>
          <w:tab w:val="left" w:pos="6315"/>
        </w:tabs>
        <w:spacing w:after="200" w:line="240" w:lineRule="auto"/>
        <w:rPr>
          <w:rFonts w:ascii="Arial" w:eastAsia="Calibri" w:hAnsi="Arial" w:cs="Arial"/>
          <w:b/>
          <w:sz w:val="24"/>
          <w:szCs w:val="24"/>
        </w:rPr>
      </w:pPr>
      <w:r w:rsidRPr="00FF03BB">
        <w:rPr>
          <w:rFonts w:ascii="Arial" w:eastAsia="Calibri" w:hAnsi="Arial" w:cs="Arial"/>
          <w:b/>
          <w:sz w:val="24"/>
          <w:szCs w:val="24"/>
        </w:rPr>
        <w:tab/>
      </w:r>
      <w:r w:rsidR="00A257BA"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129</w:t>
      </w:r>
      <w:r w:rsidRPr="00FF03BB">
        <w:rPr>
          <w:rFonts w:ascii="Arial" w:eastAsia="Calibri" w:hAnsi="Arial" w:cs="Arial"/>
          <w:b/>
          <w:sz w:val="24"/>
          <w:szCs w:val="24"/>
        </w:rPr>
        <w:tab/>
      </w:r>
    </w:p>
    <w:p w14:paraId="07C23BBA" w14:textId="3C432A8A" w:rsidR="00A67552" w:rsidRPr="00FF03BB" w:rsidRDefault="007B4113"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(1) Остварувањето</w:t>
      </w:r>
      <w:r w:rsidR="00A67552" w:rsidRPr="00FF03BB">
        <w:rPr>
          <w:rFonts w:ascii="Arial" w:eastAsia="Calibri" w:hAnsi="Arial" w:cs="Arial"/>
          <w:sz w:val="24"/>
          <w:szCs w:val="24"/>
        </w:rPr>
        <w:t xml:space="preserve"> на правото на повлекување од соодветниот договор од страна на потрошувачот има дејство на раскинување на договорот</w:t>
      </w:r>
      <w:r w:rsidRPr="00FF03BB">
        <w:rPr>
          <w:rFonts w:ascii="Arial" w:eastAsia="Calibri" w:hAnsi="Arial" w:cs="Arial"/>
          <w:sz w:val="24"/>
          <w:szCs w:val="24"/>
        </w:rPr>
        <w:t>.</w:t>
      </w:r>
    </w:p>
    <w:p w14:paraId="4179F529" w14:textId="0DA3A58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Раски</w:t>
      </w:r>
      <w:r w:rsidR="007B4113" w:rsidRPr="00FF03BB">
        <w:rPr>
          <w:rFonts w:ascii="Arial" w:eastAsia="Calibri" w:hAnsi="Arial" w:cs="Arial"/>
          <w:sz w:val="24"/>
          <w:szCs w:val="24"/>
        </w:rPr>
        <w:t>нувањето на договорот, согласно</w:t>
      </w:r>
      <w:r w:rsidRPr="00FF03BB">
        <w:rPr>
          <w:rFonts w:ascii="Arial" w:eastAsia="Calibri" w:hAnsi="Arial" w:cs="Arial"/>
          <w:sz w:val="24"/>
          <w:szCs w:val="24"/>
        </w:rPr>
        <w:t xml:space="preserve"> ставот (</w:t>
      </w:r>
      <w:r w:rsidR="009D5073" w:rsidRPr="00FF03BB">
        <w:rPr>
          <w:rFonts w:ascii="Arial" w:eastAsia="Calibri" w:hAnsi="Arial" w:cs="Arial"/>
          <w:sz w:val="24"/>
          <w:szCs w:val="24"/>
        </w:rPr>
        <w:t>1) од овој член, подразбира</w:t>
      </w:r>
      <w:r w:rsidRPr="00FF03BB">
        <w:rPr>
          <w:rFonts w:ascii="Arial" w:eastAsia="Calibri" w:hAnsi="Arial" w:cs="Arial"/>
          <w:sz w:val="24"/>
          <w:szCs w:val="24"/>
        </w:rPr>
        <w:t xml:space="preserve"> престанување на обврските на страните за исполнување на договорот на далечина или догово</w:t>
      </w:r>
      <w:r w:rsidR="008176AE" w:rsidRPr="00FF03BB">
        <w:rPr>
          <w:rFonts w:ascii="Arial" w:eastAsia="Calibri" w:hAnsi="Arial" w:cs="Arial"/>
          <w:sz w:val="24"/>
          <w:szCs w:val="24"/>
        </w:rPr>
        <w:t xml:space="preserve">рот вон деловните простории </w:t>
      </w:r>
      <w:r w:rsidR="00373C8B" w:rsidRPr="00FF03BB">
        <w:rPr>
          <w:rFonts w:ascii="Arial" w:eastAsia="Calibri" w:hAnsi="Arial" w:cs="Arial"/>
          <w:sz w:val="24"/>
          <w:szCs w:val="24"/>
        </w:rPr>
        <w:t xml:space="preserve">на трговецот </w:t>
      </w:r>
      <w:r w:rsidR="008176AE" w:rsidRPr="00FF03BB">
        <w:rPr>
          <w:rFonts w:ascii="Arial" w:eastAsia="Calibri" w:hAnsi="Arial" w:cs="Arial"/>
          <w:sz w:val="24"/>
          <w:szCs w:val="24"/>
        </w:rPr>
        <w:t>или</w:t>
      </w:r>
      <w:r w:rsidRPr="00FF03BB">
        <w:rPr>
          <w:rFonts w:ascii="Arial" w:eastAsia="Calibri" w:hAnsi="Arial" w:cs="Arial"/>
          <w:sz w:val="24"/>
          <w:szCs w:val="24"/>
        </w:rPr>
        <w:t xml:space="preserve"> престанување на обврските на страните за склучување на договорот на далечина или договорот вон деловните простории</w:t>
      </w:r>
      <w:r w:rsidR="00373C8B" w:rsidRPr="00FF03BB">
        <w:rPr>
          <w:rFonts w:ascii="Arial" w:eastAsia="Calibri" w:hAnsi="Arial" w:cs="Arial"/>
          <w:sz w:val="24"/>
          <w:szCs w:val="24"/>
        </w:rPr>
        <w:t xml:space="preserve"> на трговецот</w:t>
      </w:r>
      <w:r w:rsidRPr="00FF03BB">
        <w:rPr>
          <w:rFonts w:ascii="Arial" w:eastAsia="Calibri" w:hAnsi="Arial" w:cs="Arial"/>
          <w:sz w:val="24"/>
          <w:szCs w:val="24"/>
        </w:rPr>
        <w:t>, а кога понудата за нивно склучување ја дал потрошувачот</w:t>
      </w:r>
      <w:r w:rsidR="007B4113" w:rsidRPr="00FF03BB">
        <w:rPr>
          <w:rFonts w:ascii="Arial" w:eastAsia="Calibri" w:hAnsi="Arial" w:cs="Arial"/>
          <w:sz w:val="24"/>
          <w:szCs w:val="24"/>
        </w:rPr>
        <w:t>.</w:t>
      </w:r>
    </w:p>
    <w:p w14:paraId="7EBEEE46"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Обврски на трговецот во случај на повлекување</w:t>
      </w:r>
    </w:p>
    <w:p w14:paraId="7DC7DF19" w14:textId="61A24FD6" w:rsidR="00A67552" w:rsidRPr="00FF03BB" w:rsidRDefault="00A257BA"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130</w:t>
      </w:r>
    </w:p>
    <w:p w14:paraId="5EEF7B17" w14:textId="4D0E46A6" w:rsidR="006C02BA" w:rsidRPr="00FF03BB" w:rsidRDefault="00CD407B" w:rsidP="00A67552">
      <w:pPr>
        <w:spacing w:after="200" w:line="240" w:lineRule="auto"/>
        <w:jc w:val="both"/>
        <w:rPr>
          <w:rFonts w:ascii="Arial" w:hAnsi="Arial" w:cs="Arial"/>
          <w:sz w:val="24"/>
          <w:szCs w:val="24"/>
          <w:lang w:val="en-US"/>
        </w:rPr>
      </w:pPr>
      <w:r w:rsidRPr="00FF03BB">
        <w:rPr>
          <w:rFonts w:ascii="Arial" w:hAnsi="Arial" w:cs="Arial"/>
          <w:sz w:val="24"/>
          <w:szCs w:val="24"/>
        </w:rPr>
        <w:t xml:space="preserve">(1) </w:t>
      </w:r>
      <w:r w:rsidR="00A67552" w:rsidRPr="00FF03BB">
        <w:rPr>
          <w:rFonts w:ascii="Arial" w:hAnsi="Arial" w:cs="Arial"/>
          <w:sz w:val="24"/>
          <w:szCs w:val="24"/>
        </w:rPr>
        <w:t>Трговецот е должен да му ги врати на потрошувачот сите плаќања извршен</w:t>
      </w:r>
      <w:r w:rsidR="006C02BA" w:rsidRPr="00FF03BB">
        <w:rPr>
          <w:rFonts w:ascii="Arial" w:hAnsi="Arial" w:cs="Arial"/>
          <w:sz w:val="24"/>
          <w:szCs w:val="24"/>
        </w:rPr>
        <w:t>и од негова страна како и,</w:t>
      </w:r>
      <w:r w:rsidR="00A67552" w:rsidRPr="00FF03BB">
        <w:rPr>
          <w:rFonts w:ascii="Arial" w:hAnsi="Arial" w:cs="Arial"/>
          <w:sz w:val="24"/>
          <w:szCs w:val="24"/>
        </w:rPr>
        <w:t xml:space="preserve"> каде што е соодветно, трошоците за испорака, без одлагањ</w:t>
      </w:r>
      <w:r w:rsidR="007B4113" w:rsidRPr="00FF03BB">
        <w:rPr>
          <w:rFonts w:ascii="Arial" w:hAnsi="Arial" w:cs="Arial"/>
          <w:sz w:val="24"/>
          <w:szCs w:val="24"/>
        </w:rPr>
        <w:t>е, но не подоцна од 14</w:t>
      </w:r>
      <w:r w:rsidR="00A67552" w:rsidRPr="00FF03BB">
        <w:rPr>
          <w:rFonts w:ascii="Arial" w:hAnsi="Arial" w:cs="Arial"/>
          <w:sz w:val="24"/>
          <w:szCs w:val="24"/>
        </w:rPr>
        <w:t xml:space="preserve"> календарски дена</w:t>
      </w:r>
      <w:r w:rsidR="00D57E2B" w:rsidRPr="00FF03BB">
        <w:rPr>
          <w:rFonts w:ascii="Arial" w:hAnsi="Arial" w:cs="Arial"/>
          <w:sz w:val="24"/>
          <w:szCs w:val="24"/>
        </w:rPr>
        <w:t xml:space="preserve"> во случаите од член 127 став (1) </w:t>
      </w:r>
      <w:r w:rsidR="00D57E2B" w:rsidRPr="00FF03BB">
        <w:rPr>
          <w:rFonts w:ascii="Arial" w:eastAsia="Calibri" w:hAnsi="Arial" w:cs="Arial"/>
          <w:sz w:val="24"/>
          <w:szCs w:val="24"/>
        </w:rPr>
        <w:t xml:space="preserve">од овој закон односно 30 календарски </w:t>
      </w:r>
      <w:r w:rsidR="00D57E2B" w:rsidRPr="00FF03BB">
        <w:rPr>
          <w:rFonts w:ascii="Arial" w:hAnsi="Arial" w:cs="Arial"/>
          <w:sz w:val="24"/>
          <w:szCs w:val="24"/>
        </w:rPr>
        <w:t xml:space="preserve">дена во случаите од член 127 став (2) </w:t>
      </w:r>
      <w:r w:rsidR="00D57E2B" w:rsidRPr="00FF03BB">
        <w:rPr>
          <w:rFonts w:ascii="Arial" w:eastAsia="Calibri" w:hAnsi="Arial" w:cs="Arial"/>
          <w:sz w:val="24"/>
          <w:szCs w:val="24"/>
        </w:rPr>
        <w:t>од овој закон,</w:t>
      </w:r>
      <w:r w:rsidR="00A67552" w:rsidRPr="00FF03BB">
        <w:rPr>
          <w:rFonts w:ascii="Arial" w:hAnsi="Arial" w:cs="Arial"/>
          <w:sz w:val="24"/>
          <w:szCs w:val="24"/>
        </w:rPr>
        <w:t xml:space="preserve"> од денот кога е известен за одлуката на потрошувачот за повлекување од</w:t>
      </w:r>
      <w:r w:rsidR="006C02BA" w:rsidRPr="00FF03BB">
        <w:rPr>
          <w:rFonts w:ascii="Arial" w:hAnsi="Arial" w:cs="Arial"/>
          <w:sz w:val="24"/>
          <w:szCs w:val="24"/>
        </w:rPr>
        <w:t xml:space="preserve"> договорот </w:t>
      </w:r>
      <w:r w:rsidR="007B4113" w:rsidRPr="00FF03BB">
        <w:rPr>
          <w:rFonts w:ascii="Arial" w:hAnsi="Arial" w:cs="Arial"/>
          <w:sz w:val="24"/>
          <w:szCs w:val="24"/>
        </w:rPr>
        <w:t xml:space="preserve">согласно </w:t>
      </w:r>
      <w:r w:rsidR="00A257BA" w:rsidRPr="00FF03BB">
        <w:rPr>
          <w:rFonts w:ascii="Arial" w:hAnsi="Arial" w:cs="Arial"/>
          <w:sz w:val="24"/>
          <w:szCs w:val="24"/>
        </w:rPr>
        <w:t xml:space="preserve">член </w:t>
      </w:r>
      <w:r w:rsidR="002E050C" w:rsidRPr="00FF03BB">
        <w:rPr>
          <w:rFonts w:ascii="Arial" w:hAnsi="Arial" w:cs="Arial"/>
          <w:sz w:val="24"/>
          <w:szCs w:val="24"/>
        </w:rPr>
        <w:t>128</w:t>
      </w:r>
      <w:r w:rsidR="0077399F" w:rsidRPr="00FF03BB">
        <w:rPr>
          <w:rFonts w:ascii="Arial" w:hAnsi="Arial" w:cs="Arial"/>
          <w:sz w:val="24"/>
          <w:szCs w:val="24"/>
        </w:rPr>
        <w:t xml:space="preserve"> </w:t>
      </w:r>
      <w:r w:rsidR="007B4113" w:rsidRPr="00FF03BB">
        <w:rPr>
          <w:rFonts w:ascii="Arial" w:hAnsi="Arial" w:cs="Arial"/>
          <w:sz w:val="24"/>
          <w:szCs w:val="24"/>
        </w:rPr>
        <w:t>од овој закон</w:t>
      </w:r>
      <w:r w:rsidR="00910D3B" w:rsidRPr="00FF03BB">
        <w:rPr>
          <w:rFonts w:ascii="Arial" w:hAnsi="Arial" w:cs="Arial"/>
          <w:sz w:val="24"/>
          <w:szCs w:val="24"/>
        </w:rPr>
        <w:t>.</w:t>
      </w:r>
    </w:p>
    <w:p w14:paraId="1F34FAFA" w14:textId="2452156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Трговецот е должен да го изврши враќањето од ставот (1) од овој член користејќи ги истите средства за плаќање што ги користел потрошувачот при неговото првично плаќање, освен ако потрошувачот изречно не се согласил поинаку и под услов потрошувачот да не е обврзан да поднесе било какви трошоци или надоместоци што произлегуваат од ваквото враќање</w:t>
      </w:r>
      <w:r w:rsidR="00992DC3" w:rsidRPr="00FF03BB">
        <w:rPr>
          <w:rFonts w:ascii="Arial" w:eastAsia="Calibri" w:hAnsi="Arial" w:cs="Arial"/>
          <w:sz w:val="24"/>
          <w:szCs w:val="24"/>
        </w:rPr>
        <w:t>.</w:t>
      </w:r>
      <w:r w:rsidRPr="00FF03BB">
        <w:rPr>
          <w:rFonts w:ascii="Arial" w:eastAsia="Calibri" w:hAnsi="Arial" w:cs="Arial"/>
          <w:sz w:val="24"/>
          <w:szCs w:val="24"/>
        </w:rPr>
        <w:t xml:space="preserve"> </w:t>
      </w:r>
    </w:p>
    <w:p w14:paraId="4E8D000B" w14:textId="6680492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Без оглед на</w:t>
      </w:r>
      <w:r w:rsidR="00910D3B" w:rsidRPr="00FF03BB">
        <w:rPr>
          <w:rFonts w:ascii="Arial" w:eastAsia="Calibri" w:hAnsi="Arial" w:cs="Arial"/>
          <w:sz w:val="24"/>
          <w:szCs w:val="24"/>
        </w:rPr>
        <w:t xml:space="preserve"> одредбите од</w:t>
      </w:r>
      <w:r w:rsidRPr="00FF03BB">
        <w:rPr>
          <w:rFonts w:ascii="Arial" w:eastAsia="Calibri" w:hAnsi="Arial" w:cs="Arial"/>
          <w:sz w:val="24"/>
          <w:szCs w:val="24"/>
        </w:rPr>
        <w:t xml:space="preserve"> ставовите (1) и (2) од овој член, трговецот не е обврзан да изврши враќање на дополнителните трошоци, а кога потрошувачот изречно избрал начин на испорака што е различен од најевтиниот вид стандардна испорака што го нуди трговецот</w:t>
      </w:r>
      <w:r w:rsidR="00992DC3" w:rsidRPr="00FF03BB">
        <w:rPr>
          <w:rFonts w:ascii="Arial" w:eastAsia="Calibri" w:hAnsi="Arial" w:cs="Arial"/>
          <w:sz w:val="24"/>
          <w:szCs w:val="24"/>
        </w:rPr>
        <w:t>.</w:t>
      </w:r>
      <w:r w:rsidRPr="00FF03BB">
        <w:rPr>
          <w:rFonts w:ascii="Arial" w:eastAsia="Calibri" w:hAnsi="Arial" w:cs="Arial"/>
          <w:sz w:val="24"/>
          <w:szCs w:val="24"/>
        </w:rPr>
        <w:t xml:space="preserve"> </w:t>
      </w:r>
    </w:p>
    <w:p w14:paraId="12477AD1" w14:textId="030F2386"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 Освен кога во случај на договор за продажба трговецот се понудил самиот да ги преземе стоките, трговецот може да го задржи враќањето на плаќањата сè додека не ги добие стоките назад или сè додека потрошувачот не му обезбеди доказ дека стоките му ги пратил назад на трговецот, во зависн</w:t>
      </w:r>
      <w:r w:rsidR="007B4113" w:rsidRPr="00FF03BB">
        <w:rPr>
          <w:rFonts w:ascii="Arial" w:eastAsia="Calibri" w:hAnsi="Arial" w:cs="Arial"/>
          <w:sz w:val="24"/>
          <w:szCs w:val="24"/>
        </w:rPr>
        <w:t>ост од тоа кое дејствие  прво ќе  се случи</w:t>
      </w:r>
      <w:r w:rsidR="00992DC3" w:rsidRPr="00FF03BB">
        <w:rPr>
          <w:rFonts w:ascii="Arial" w:eastAsia="Calibri" w:hAnsi="Arial" w:cs="Arial"/>
          <w:sz w:val="24"/>
          <w:szCs w:val="24"/>
        </w:rPr>
        <w:t>.</w:t>
      </w:r>
    </w:p>
    <w:p w14:paraId="76D2726A" w14:textId="5C9D51B8" w:rsidR="006A574A" w:rsidRPr="00FF03BB" w:rsidRDefault="006A574A"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Трговецот е обврзан да ги заштити личните податоци на </w:t>
      </w:r>
      <w:r w:rsidR="00AA3F46" w:rsidRPr="00FF03BB">
        <w:rPr>
          <w:rFonts w:ascii="Arial" w:eastAsia="Calibri" w:hAnsi="Arial" w:cs="Arial"/>
          <w:sz w:val="24"/>
          <w:szCs w:val="24"/>
        </w:rPr>
        <w:t>потрошувачот</w:t>
      </w:r>
      <w:r w:rsidRPr="00FF03BB">
        <w:rPr>
          <w:rFonts w:ascii="Arial" w:eastAsia="Calibri" w:hAnsi="Arial" w:cs="Arial"/>
          <w:sz w:val="24"/>
          <w:szCs w:val="24"/>
        </w:rPr>
        <w:t xml:space="preserve"> согласно прописите за заштита на лични податоци. </w:t>
      </w:r>
    </w:p>
    <w:p w14:paraId="6B7F0902" w14:textId="1A028F78" w:rsidR="006A574A" w:rsidRPr="00FF03BB" w:rsidRDefault="006A574A" w:rsidP="006A574A">
      <w:pPr>
        <w:spacing w:after="200" w:line="240" w:lineRule="auto"/>
        <w:jc w:val="both"/>
        <w:rPr>
          <w:rFonts w:ascii="Arial" w:eastAsia="Calibri" w:hAnsi="Arial" w:cs="Arial"/>
          <w:sz w:val="24"/>
          <w:szCs w:val="24"/>
        </w:rPr>
      </w:pPr>
      <w:r w:rsidRPr="00FF03BB">
        <w:rPr>
          <w:rFonts w:ascii="Arial" w:eastAsia="Calibri" w:hAnsi="Arial" w:cs="Arial"/>
          <w:sz w:val="24"/>
          <w:szCs w:val="24"/>
        </w:rPr>
        <w:t>(6) Трговецот не смее да користи која било друга содржина освен лични податоци, а која што потрошувачот ја обезбедил или создал при користење на дигитална содржина или дигитална услуга снабдена од трговецот, освен кога таа содржина:</w:t>
      </w:r>
    </w:p>
    <w:p w14:paraId="038982CC" w14:textId="6D570EF7" w:rsidR="006A574A" w:rsidRPr="00FF03BB" w:rsidRDefault="006A574A" w:rsidP="006A574A">
      <w:pPr>
        <w:spacing w:after="200" w:line="240" w:lineRule="auto"/>
        <w:jc w:val="both"/>
        <w:rPr>
          <w:rFonts w:ascii="Arial" w:eastAsia="Calibri" w:hAnsi="Arial" w:cs="Arial"/>
          <w:sz w:val="24"/>
          <w:szCs w:val="24"/>
        </w:rPr>
      </w:pPr>
      <w:r w:rsidRPr="00FF03BB">
        <w:rPr>
          <w:rFonts w:ascii="Arial" w:eastAsia="Calibri" w:hAnsi="Arial" w:cs="Arial"/>
          <w:sz w:val="24"/>
          <w:szCs w:val="24"/>
        </w:rPr>
        <w:t>1) е неупотреблива надвор од контекстот на дигиталната содржина или дигиталната услуга снабдена од трговецот;</w:t>
      </w:r>
    </w:p>
    <w:p w14:paraId="4D6B8355" w14:textId="042AB45B" w:rsidR="006A574A" w:rsidRPr="00FF03BB" w:rsidRDefault="006A574A" w:rsidP="006A574A">
      <w:pPr>
        <w:spacing w:after="200" w:line="240" w:lineRule="auto"/>
        <w:jc w:val="both"/>
        <w:rPr>
          <w:rFonts w:ascii="Arial" w:eastAsia="Calibri" w:hAnsi="Arial" w:cs="Arial"/>
          <w:sz w:val="24"/>
          <w:szCs w:val="24"/>
        </w:rPr>
      </w:pPr>
      <w:r w:rsidRPr="00FF03BB">
        <w:rPr>
          <w:rFonts w:ascii="Arial" w:eastAsia="Calibri" w:hAnsi="Arial" w:cs="Arial"/>
          <w:sz w:val="24"/>
          <w:szCs w:val="24"/>
        </w:rPr>
        <w:t>2) се однесува исклучиво на активноста на потрошувачот кога се користи дигиталната содржина или дигиталната услуга снабдена од трговецот;</w:t>
      </w:r>
    </w:p>
    <w:p w14:paraId="309A28B3" w14:textId="5AB1602B" w:rsidR="006A574A" w:rsidRPr="00FF03BB" w:rsidRDefault="006A574A" w:rsidP="006A574A">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3) трговецот ја споил со други податоци и не може да се раздвои или за таквото раздвојување би б</w:t>
      </w:r>
      <w:r w:rsidR="006C02BA" w:rsidRPr="00FF03BB">
        <w:rPr>
          <w:rFonts w:ascii="Arial" w:eastAsia="Calibri" w:hAnsi="Arial" w:cs="Arial"/>
          <w:sz w:val="24"/>
          <w:szCs w:val="24"/>
        </w:rPr>
        <w:t xml:space="preserve">иле потребни несразмерни напори </w:t>
      </w:r>
      <w:r w:rsidRPr="00FF03BB">
        <w:rPr>
          <w:rFonts w:ascii="Arial" w:eastAsia="Calibri" w:hAnsi="Arial" w:cs="Arial"/>
          <w:sz w:val="24"/>
          <w:szCs w:val="24"/>
        </w:rPr>
        <w:t>или</w:t>
      </w:r>
    </w:p>
    <w:p w14:paraId="5BB2F2BE" w14:textId="0417CD1B" w:rsidR="006A574A" w:rsidRPr="00FF03BB" w:rsidRDefault="006A574A" w:rsidP="006A574A">
      <w:pPr>
        <w:spacing w:after="200" w:line="240" w:lineRule="auto"/>
        <w:jc w:val="both"/>
        <w:rPr>
          <w:rFonts w:ascii="Arial" w:eastAsia="Calibri" w:hAnsi="Arial" w:cs="Arial"/>
          <w:sz w:val="24"/>
          <w:szCs w:val="24"/>
        </w:rPr>
      </w:pPr>
      <w:r w:rsidRPr="00FF03BB">
        <w:rPr>
          <w:rFonts w:ascii="Arial" w:eastAsia="Calibri" w:hAnsi="Arial" w:cs="Arial"/>
          <w:sz w:val="24"/>
          <w:szCs w:val="24"/>
        </w:rPr>
        <w:t>4) е создадена заеднички од потрошувачот и други лица, а другите потрошувачи се во можност да продолжат да ја користат содржината.</w:t>
      </w:r>
    </w:p>
    <w:p w14:paraId="719D430D" w14:textId="19B4C2AD" w:rsidR="00A86ADC" w:rsidRPr="00FF03BB" w:rsidRDefault="00A86ADC" w:rsidP="00A86ADC">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(7) По исклучок </w:t>
      </w:r>
      <w:r w:rsidR="006C02BA" w:rsidRPr="00FF03BB">
        <w:rPr>
          <w:rFonts w:ascii="Arial" w:eastAsia="Calibri" w:hAnsi="Arial" w:cs="Arial"/>
          <w:sz w:val="24"/>
          <w:szCs w:val="24"/>
        </w:rPr>
        <w:t>на став (6)</w:t>
      </w:r>
      <w:r w:rsidR="002E050C" w:rsidRPr="00FF03BB">
        <w:rPr>
          <w:rFonts w:ascii="Arial" w:eastAsia="Calibri" w:hAnsi="Arial" w:cs="Arial"/>
          <w:sz w:val="24"/>
          <w:szCs w:val="24"/>
        </w:rPr>
        <w:t xml:space="preserve"> </w:t>
      </w:r>
      <w:r w:rsidR="006C02BA" w:rsidRPr="00FF03BB">
        <w:rPr>
          <w:rFonts w:ascii="Arial" w:eastAsia="Calibri" w:hAnsi="Arial" w:cs="Arial"/>
          <w:sz w:val="24"/>
          <w:szCs w:val="24"/>
        </w:rPr>
        <w:t>точки 1), 2) и</w:t>
      </w:r>
      <w:r w:rsidRPr="00FF03BB">
        <w:rPr>
          <w:rFonts w:ascii="Arial" w:eastAsia="Calibri" w:hAnsi="Arial" w:cs="Arial"/>
          <w:sz w:val="24"/>
          <w:szCs w:val="24"/>
        </w:rPr>
        <w:t xml:space="preserve"> 3) на овој член, </w:t>
      </w:r>
      <w:bookmarkStart w:id="44" w:name="_Hlk75805863"/>
      <w:r w:rsidRPr="00FF03BB">
        <w:rPr>
          <w:rFonts w:ascii="Arial" w:eastAsia="Calibri" w:hAnsi="Arial" w:cs="Arial"/>
          <w:sz w:val="24"/>
          <w:szCs w:val="24"/>
        </w:rPr>
        <w:t>трговецот е должен, на барање на потрошувачот, да му ја стави на располагање секоја содржина која што не опфаќа лични податоци, а која што потрошувачот ја обезбедил или ја создал при користење на дигитална содржин</w:t>
      </w:r>
      <w:r w:rsidR="006C02BA" w:rsidRPr="00FF03BB">
        <w:rPr>
          <w:rFonts w:ascii="Arial" w:eastAsia="Calibri" w:hAnsi="Arial" w:cs="Arial"/>
          <w:sz w:val="24"/>
          <w:szCs w:val="24"/>
        </w:rPr>
        <w:t>а или дигитална услуга снабдена</w:t>
      </w:r>
      <w:r w:rsidRPr="00FF03BB">
        <w:rPr>
          <w:rFonts w:ascii="Arial" w:eastAsia="Calibri" w:hAnsi="Arial" w:cs="Arial"/>
          <w:sz w:val="24"/>
          <w:szCs w:val="24"/>
        </w:rPr>
        <w:t xml:space="preserve"> од трговецот.</w:t>
      </w:r>
    </w:p>
    <w:p w14:paraId="72E56191" w14:textId="42F57A4E" w:rsidR="00A86ADC" w:rsidRPr="00FF03BB" w:rsidRDefault="00A86ADC" w:rsidP="00A86ADC">
      <w:pPr>
        <w:spacing w:after="200" w:line="240" w:lineRule="auto"/>
        <w:jc w:val="both"/>
        <w:rPr>
          <w:rFonts w:ascii="Arial" w:eastAsia="Calibri" w:hAnsi="Arial" w:cs="Arial"/>
          <w:sz w:val="24"/>
          <w:szCs w:val="24"/>
        </w:rPr>
      </w:pPr>
      <w:r w:rsidRPr="00FF03BB">
        <w:rPr>
          <w:rFonts w:ascii="Arial" w:eastAsia="Calibri" w:hAnsi="Arial" w:cs="Arial"/>
          <w:sz w:val="24"/>
          <w:szCs w:val="24"/>
        </w:rPr>
        <w:t>(8) Потрошувачот има право дигитална</w:t>
      </w:r>
      <w:r w:rsidR="006C02BA" w:rsidRPr="00FF03BB">
        <w:rPr>
          <w:rFonts w:ascii="Arial" w:eastAsia="Calibri" w:hAnsi="Arial" w:cs="Arial"/>
          <w:sz w:val="24"/>
          <w:szCs w:val="24"/>
        </w:rPr>
        <w:t>та</w:t>
      </w:r>
      <w:r w:rsidRPr="00FF03BB">
        <w:rPr>
          <w:rFonts w:ascii="Arial" w:eastAsia="Calibri" w:hAnsi="Arial" w:cs="Arial"/>
          <w:sz w:val="24"/>
          <w:szCs w:val="24"/>
        </w:rPr>
        <w:t xml:space="preserve"> содржина од став</w:t>
      </w:r>
      <w:r w:rsidR="006C02BA" w:rsidRPr="00FF03BB">
        <w:rPr>
          <w:rFonts w:ascii="Arial" w:eastAsia="Calibri" w:hAnsi="Arial" w:cs="Arial"/>
          <w:sz w:val="24"/>
          <w:szCs w:val="24"/>
        </w:rPr>
        <w:t>от</w:t>
      </w:r>
      <w:r w:rsidR="002E050C" w:rsidRPr="00FF03BB">
        <w:rPr>
          <w:rFonts w:ascii="Arial" w:eastAsia="Calibri" w:hAnsi="Arial" w:cs="Arial"/>
          <w:sz w:val="24"/>
          <w:szCs w:val="24"/>
        </w:rPr>
        <w:t xml:space="preserve"> (7) на овој член </w:t>
      </w:r>
      <w:r w:rsidRPr="00FF03BB">
        <w:rPr>
          <w:rFonts w:ascii="Arial" w:eastAsia="Calibri" w:hAnsi="Arial" w:cs="Arial"/>
          <w:sz w:val="24"/>
          <w:szCs w:val="24"/>
        </w:rPr>
        <w:t>да ја добие бесплатно, без ограничувања од страна на трговецот, во разумен рок и во вооб</w:t>
      </w:r>
      <w:r w:rsidR="00584492" w:rsidRPr="00FF03BB">
        <w:rPr>
          <w:rFonts w:ascii="Arial" w:eastAsia="Calibri" w:hAnsi="Arial" w:cs="Arial"/>
          <w:sz w:val="24"/>
          <w:szCs w:val="24"/>
        </w:rPr>
        <w:t xml:space="preserve">ичаен формат и читлив од информатичка опрема </w:t>
      </w:r>
      <w:r w:rsidRPr="00FF03BB">
        <w:rPr>
          <w:rFonts w:ascii="Arial" w:eastAsia="Calibri" w:hAnsi="Arial" w:cs="Arial"/>
          <w:sz w:val="24"/>
          <w:szCs w:val="24"/>
        </w:rPr>
        <w:t>кој</w:t>
      </w:r>
      <w:r w:rsidR="006C02BA" w:rsidRPr="00FF03BB">
        <w:rPr>
          <w:rFonts w:ascii="Arial" w:eastAsia="Calibri" w:hAnsi="Arial" w:cs="Arial"/>
          <w:sz w:val="24"/>
          <w:szCs w:val="24"/>
        </w:rPr>
        <w:t xml:space="preserve"> </w:t>
      </w:r>
      <w:r w:rsidRPr="00FF03BB">
        <w:rPr>
          <w:rFonts w:ascii="Arial" w:eastAsia="Calibri" w:hAnsi="Arial" w:cs="Arial"/>
          <w:sz w:val="24"/>
          <w:szCs w:val="24"/>
        </w:rPr>
        <w:t>што вообичаено се употребува.</w:t>
      </w:r>
    </w:p>
    <w:bookmarkEnd w:id="44"/>
    <w:p w14:paraId="202439C9" w14:textId="4A9147B9" w:rsidR="00A86ADC" w:rsidRPr="00FF03BB" w:rsidRDefault="00A86ADC" w:rsidP="00A86ADC">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(9) Во случај на  </w:t>
      </w:r>
      <w:r w:rsidR="00DC3D73" w:rsidRPr="00FF03BB">
        <w:rPr>
          <w:rFonts w:ascii="Arial" w:eastAsia="Calibri" w:hAnsi="Arial" w:cs="Arial"/>
          <w:sz w:val="24"/>
          <w:szCs w:val="24"/>
        </w:rPr>
        <w:t xml:space="preserve">повлекување од </w:t>
      </w:r>
      <w:r w:rsidRPr="00FF03BB">
        <w:rPr>
          <w:rFonts w:ascii="Arial" w:eastAsia="Calibri" w:hAnsi="Arial" w:cs="Arial"/>
          <w:sz w:val="24"/>
          <w:szCs w:val="24"/>
        </w:rPr>
        <w:t>договорот, трговецот може да спречи какво било понатамошно користење на дигиталната содржина или дигиталната услуга од страна на потрошувачот, особено така што на потрошувачот ќе му оневозможи пристап на дигиталната содржина или дигиталната услуга или ќе ја оневозможи корисничката сметка на потрошувачот.</w:t>
      </w:r>
    </w:p>
    <w:p w14:paraId="5B3F6F14"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Обврски на потрошувачот во случај на повлекување</w:t>
      </w:r>
    </w:p>
    <w:p w14:paraId="2B953339" w14:textId="2EB4FF69" w:rsidR="00A67552" w:rsidRPr="00FF03BB" w:rsidRDefault="00A257BA"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131</w:t>
      </w:r>
    </w:p>
    <w:p w14:paraId="15DAED33" w14:textId="4CB0F6CE" w:rsidR="00A67552" w:rsidRPr="00FF03BB" w:rsidRDefault="00D57E2B" w:rsidP="00D57E2B">
      <w:pPr>
        <w:spacing w:after="200" w:line="240" w:lineRule="auto"/>
        <w:jc w:val="both"/>
        <w:rPr>
          <w:rFonts w:ascii="Arial" w:hAnsi="Arial" w:cs="Arial"/>
          <w:sz w:val="24"/>
          <w:szCs w:val="24"/>
          <w:highlight w:val="yellow"/>
          <w:lang w:val="en-US"/>
        </w:rPr>
      </w:pPr>
      <w:r w:rsidRPr="00FF03BB">
        <w:rPr>
          <w:rFonts w:ascii="Arial" w:hAnsi="Arial" w:cs="Arial"/>
          <w:sz w:val="24"/>
          <w:szCs w:val="24"/>
        </w:rPr>
        <w:t xml:space="preserve">(1) </w:t>
      </w:r>
      <w:r w:rsidR="00A67552" w:rsidRPr="00FF03BB">
        <w:rPr>
          <w:rFonts w:ascii="Arial" w:hAnsi="Arial" w:cs="Arial"/>
          <w:sz w:val="24"/>
          <w:szCs w:val="24"/>
        </w:rPr>
        <w:t>Освен кога трговецот се понудил самиот да ги преземе стоките, потрошувачот е должен стоките да му ги прати назад на трговецот или пак истите да му ги предаде нему или на субјектот овластен од страна на трговецот за прием на стоките, без одлагањ</w:t>
      </w:r>
      <w:r w:rsidR="007B4113" w:rsidRPr="00FF03BB">
        <w:rPr>
          <w:rFonts w:ascii="Arial" w:hAnsi="Arial" w:cs="Arial"/>
          <w:sz w:val="24"/>
          <w:szCs w:val="24"/>
        </w:rPr>
        <w:t>е, но не подоцна од 14</w:t>
      </w:r>
      <w:r w:rsidR="00A67552" w:rsidRPr="00FF03BB">
        <w:rPr>
          <w:rFonts w:ascii="Arial" w:hAnsi="Arial" w:cs="Arial"/>
          <w:sz w:val="24"/>
          <w:szCs w:val="24"/>
        </w:rPr>
        <w:t xml:space="preserve"> </w:t>
      </w:r>
      <w:r w:rsidR="000612DA" w:rsidRPr="00FF03BB">
        <w:rPr>
          <w:rFonts w:ascii="Arial" w:hAnsi="Arial" w:cs="Arial"/>
          <w:sz w:val="24"/>
          <w:szCs w:val="24"/>
        </w:rPr>
        <w:t xml:space="preserve"> </w:t>
      </w:r>
      <w:r w:rsidR="00A67552" w:rsidRPr="00FF03BB">
        <w:rPr>
          <w:rFonts w:ascii="Arial" w:hAnsi="Arial" w:cs="Arial"/>
          <w:sz w:val="24"/>
          <w:szCs w:val="24"/>
        </w:rPr>
        <w:t xml:space="preserve">календарски дена </w:t>
      </w:r>
      <w:r w:rsidR="000612DA" w:rsidRPr="00FF03BB">
        <w:rPr>
          <w:rFonts w:ascii="Arial" w:hAnsi="Arial" w:cs="Arial"/>
          <w:sz w:val="24"/>
          <w:szCs w:val="24"/>
        </w:rPr>
        <w:t>во</w:t>
      </w:r>
      <w:r w:rsidRPr="00FF03BB">
        <w:rPr>
          <w:rFonts w:ascii="Arial" w:hAnsi="Arial" w:cs="Arial"/>
          <w:sz w:val="24"/>
          <w:szCs w:val="24"/>
        </w:rPr>
        <w:t xml:space="preserve"> случаите</w:t>
      </w:r>
      <w:r w:rsidR="000612DA" w:rsidRPr="00FF03BB">
        <w:rPr>
          <w:rFonts w:ascii="Arial" w:hAnsi="Arial" w:cs="Arial"/>
          <w:sz w:val="24"/>
          <w:szCs w:val="24"/>
        </w:rPr>
        <w:t xml:space="preserve"> од член 127 став (1) од овој закон односно 30 календарски дена во случаите од </w:t>
      </w:r>
      <w:r w:rsidRPr="00FF03BB">
        <w:rPr>
          <w:rFonts w:ascii="Arial" w:hAnsi="Arial" w:cs="Arial"/>
          <w:sz w:val="24"/>
          <w:szCs w:val="24"/>
        </w:rPr>
        <w:t>член 127 став (2) од овој закон,</w:t>
      </w:r>
      <w:r w:rsidR="000612DA" w:rsidRPr="00FF03BB">
        <w:rPr>
          <w:rFonts w:ascii="Arial" w:hAnsi="Arial" w:cs="Arial"/>
          <w:sz w:val="24"/>
          <w:szCs w:val="24"/>
        </w:rPr>
        <w:t xml:space="preserve"> </w:t>
      </w:r>
      <w:r w:rsidR="00A67552" w:rsidRPr="00FF03BB">
        <w:rPr>
          <w:rFonts w:ascii="Arial" w:hAnsi="Arial" w:cs="Arial"/>
          <w:sz w:val="24"/>
          <w:szCs w:val="24"/>
        </w:rPr>
        <w:t>од денот кога го известил трговецот за одлукат</w:t>
      </w:r>
      <w:r w:rsidR="000612DA" w:rsidRPr="00FF03BB">
        <w:rPr>
          <w:rFonts w:ascii="Arial" w:hAnsi="Arial" w:cs="Arial"/>
          <w:sz w:val="24"/>
          <w:szCs w:val="24"/>
        </w:rPr>
        <w:t xml:space="preserve">а за повлекување од договорот, </w:t>
      </w:r>
      <w:r w:rsidR="00A17C34" w:rsidRPr="00FF03BB">
        <w:rPr>
          <w:rFonts w:ascii="Arial" w:hAnsi="Arial" w:cs="Arial"/>
          <w:sz w:val="24"/>
          <w:szCs w:val="24"/>
        </w:rPr>
        <w:t xml:space="preserve">согласно одредбите од </w:t>
      </w:r>
      <w:r w:rsidR="00A257BA" w:rsidRPr="00FF03BB">
        <w:rPr>
          <w:rFonts w:ascii="Arial" w:hAnsi="Arial" w:cs="Arial"/>
          <w:sz w:val="24"/>
          <w:szCs w:val="24"/>
        </w:rPr>
        <w:t xml:space="preserve">член </w:t>
      </w:r>
      <w:r w:rsidR="00BA7416" w:rsidRPr="00FF03BB">
        <w:rPr>
          <w:rFonts w:ascii="Arial" w:hAnsi="Arial" w:cs="Arial"/>
          <w:sz w:val="24"/>
          <w:szCs w:val="24"/>
        </w:rPr>
        <w:t>1</w:t>
      </w:r>
      <w:r w:rsidR="00504876" w:rsidRPr="00FF03BB">
        <w:rPr>
          <w:rFonts w:ascii="Arial" w:hAnsi="Arial" w:cs="Arial"/>
          <w:sz w:val="24"/>
          <w:szCs w:val="24"/>
          <w:lang w:val="en-US"/>
        </w:rPr>
        <w:t xml:space="preserve">28 </w:t>
      </w:r>
      <w:r w:rsidR="007B4113" w:rsidRPr="00FF03BB">
        <w:rPr>
          <w:rFonts w:ascii="Arial" w:hAnsi="Arial" w:cs="Arial"/>
          <w:sz w:val="24"/>
          <w:szCs w:val="24"/>
        </w:rPr>
        <w:t>од овој закон</w:t>
      </w:r>
      <w:r w:rsidR="00A67552" w:rsidRPr="00FF03BB">
        <w:rPr>
          <w:rFonts w:ascii="Arial" w:hAnsi="Arial" w:cs="Arial"/>
          <w:sz w:val="24"/>
          <w:szCs w:val="24"/>
        </w:rPr>
        <w:t xml:space="preserve">, при што се смета дека потрошувачот го испочитувал рокот доколку стоките ги пратил назад на трговецот пред </w:t>
      </w:r>
      <w:r w:rsidR="007B4113" w:rsidRPr="00FF03BB">
        <w:rPr>
          <w:rFonts w:ascii="Arial" w:hAnsi="Arial" w:cs="Arial"/>
          <w:sz w:val="24"/>
          <w:szCs w:val="24"/>
        </w:rPr>
        <w:t>истекот на рокот од 14</w:t>
      </w:r>
      <w:r w:rsidR="00A67552" w:rsidRPr="00FF03BB">
        <w:rPr>
          <w:rFonts w:ascii="Arial" w:hAnsi="Arial" w:cs="Arial"/>
          <w:sz w:val="24"/>
          <w:szCs w:val="24"/>
        </w:rPr>
        <w:t xml:space="preserve"> </w:t>
      </w:r>
      <w:r w:rsidR="000612DA" w:rsidRPr="00FF03BB">
        <w:rPr>
          <w:rFonts w:ascii="Arial" w:hAnsi="Arial" w:cs="Arial"/>
          <w:sz w:val="24"/>
          <w:szCs w:val="24"/>
        </w:rPr>
        <w:t xml:space="preserve">односно 30 </w:t>
      </w:r>
      <w:r w:rsidR="00A67552" w:rsidRPr="00FF03BB">
        <w:rPr>
          <w:rFonts w:ascii="Arial" w:hAnsi="Arial" w:cs="Arial"/>
          <w:sz w:val="24"/>
          <w:szCs w:val="24"/>
        </w:rPr>
        <w:t>календарски дена</w:t>
      </w:r>
      <w:r w:rsidR="007B4113" w:rsidRPr="00FF03BB">
        <w:rPr>
          <w:rFonts w:ascii="Arial" w:hAnsi="Arial" w:cs="Arial"/>
          <w:sz w:val="24"/>
          <w:szCs w:val="24"/>
        </w:rPr>
        <w:t>.</w:t>
      </w:r>
    </w:p>
    <w:p w14:paraId="0ACA68B1" w14:textId="0614A4FF"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Потрошувачот е об</w:t>
      </w:r>
      <w:r w:rsidR="00910D3B" w:rsidRPr="00FF03BB">
        <w:rPr>
          <w:rFonts w:ascii="Arial" w:eastAsia="Calibri" w:hAnsi="Arial" w:cs="Arial"/>
          <w:sz w:val="24"/>
          <w:szCs w:val="24"/>
        </w:rPr>
        <w:t xml:space="preserve">врзан да ги </w:t>
      </w:r>
      <w:r w:rsidR="00966906" w:rsidRPr="00FF03BB">
        <w:rPr>
          <w:rFonts w:ascii="Arial" w:eastAsia="Calibri" w:hAnsi="Arial" w:cs="Arial"/>
          <w:sz w:val="24"/>
          <w:szCs w:val="24"/>
        </w:rPr>
        <w:t xml:space="preserve">поднесе </w:t>
      </w:r>
      <w:r w:rsidRPr="00FF03BB">
        <w:rPr>
          <w:rFonts w:ascii="Arial" w:eastAsia="Calibri" w:hAnsi="Arial" w:cs="Arial"/>
          <w:sz w:val="24"/>
          <w:szCs w:val="24"/>
        </w:rPr>
        <w:t>само непосредните трошоци за враќање на стоките, освен ако тргове</w:t>
      </w:r>
      <w:r w:rsidR="00910D3B" w:rsidRPr="00FF03BB">
        <w:rPr>
          <w:rFonts w:ascii="Arial" w:eastAsia="Calibri" w:hAnsi="Arial" w:cs="Arial"/>
          <w:sz w:val="24"/>
          <w:szCs w:val="24"/>
        </w:rPr>
        <w:t xml:space="preserve">цот не се согласил да ги </w:t>
      </w:r>
      <w:r w:rsidR="00966906" w:rsidRPr="00FF03BB">
        <w:rPr>
          <w:rFonts w:ascii="Arial" w:eastAsia="Calibri" w:hAnsi="Arial" w:cs="Arial"/>
          <w:sz w:val="24"/>
          <w:szCs w:val="24"/>
        </w:rPr>
        <w:t>поднесе</w:t>
      </w:r>
      <w:r w:rsidRPr="00FF03BB">
        <w:rPr>
          <w:rFonts w:ascii="Arial" w:eastAsia="Calibri" w:hAnsi="Arial" w:cs="Arial"/>
          <w:sz w:val="24"/>
          <w:szCs w:val="24"/>
        </w:rPr>
        <w:t xml:space="preserve"> овие трошоци или доколку трговецот пропуштил да го информира потрошувачот дека тој е оној к</w:t>
      </w:r>
      <w:r w:rsidR="00910D3B" w:rsidRPr="00FF03BB">
        <w:rPr>
          <w:rFonts w:ascii="Arial" w:eastAsia="Calibri" w:hAnsi="Arial" w:cs="Arial"/>
          <w:sz w:val="24"/>
          <w:szCs w:val="24"/>
        </w:rPr>
        <w:t xml:space="preserve">ој е должен истите да ги </w:t>
      </w:r>
      <w:r w:rsidR="00966906" w:rsidRPr="00FF03BB">
        <w:rPr>
          <w:rFonts w:ascii="Arial" w:eastAsia="Calibri" w:hAnsi="Arial" w:cs="Arial"/>
          <w:sz w:val="24"/>
          <w:szCs w:val="24"/>
        </w:rPr>
        <w:t>поднесе.</w:t>
      </w:r>
      <w:r w:rsidRPr="00FF03BB">
        <w:rPr>
          <w:rFonts w:ascii="Arial" w:eastAsia="Calibri" w:hAnsi="Arial" w:cs="Arial"/>
          <w:sz w:val="24"/>
          <w:szCs w:val="24"/>
        </w:rPr>
        <w:t xml:space="preserve"> </w:t>
      </w:r>
    </w:p>
    <w:p w14:paraId="121EF365" w14:textId="0CE4C39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Во случај на договор вон деловните простории</w:t>
      </w:r>
      <w:r w:rsidR="00373C8B" w:rsidRPr="00FF03BB">
        <w:rPr>
          <w:rFonts w:ascii="Arial" w:eastAsia="Calibri" w:hAnsi="Arial" w:cs="Arial"/>
          <w:sz w:val="24"/>
          <w:szCs w:val="24"/>
        </w:rPr>
        <w:t xml:space="preserve"> на трговецот </w:t>
      </w:r>
      <w:r w:rsidRPr="00FF03BB">
        <w:rPr>
          <w:rFonts w:ascii="Arial" w:eastAsia="Calibri" w:hAnsi="Arial" w:cs="Arial"/>
          <w:sz w:val="24"/>
          <w:szCs w:val="24"/>
        </w:rPr>
        <w:t xml:space="preserve"> каде што стоките биле испорачани во домот на потрошувачот при самото негово склучување, трговецот е должен стоката да ј</w:t>
      </w:r>
      <w:r w:rsidR="007B4113" w:rsidRPr="00FF03BB">
        <w:rPr>
          <w:rFonts w:ascii="Arial" w:eastAsia="Calibri" w:hAnsi="Arial" w:cs="Arial"/>
          <w:sz w:val="24"/>
          <w:szCs w:val="24"/>
        </w:rPr>
        <w:t xml:space="preserve">а преземе на сопствен трошок, </w:t>
      </w:r>
      <w:r w:rsidRPr="00FF03BB">
        <w:rPr>
          <w:rFonts w:ascii="Arial" w:eastAsia="Calibri" w:hAnsi="Arial" w:cs="Arial"/>
          <w:sz w:val="24"/>
          <w:szCs w:val="24"/>
        </w:rPr>
        <w:t>доколку стоките се по својата природа такви што не можат нормално да се вратат по пошта</w:t>
      </w:r>
      <w:r w:rsidR="007B4113" w:rsidRPr="00FF03BB">
        <w:rPr>
          <w:rFonts w:ascii="Arial" w:eastAsia="Calibri" w:hAnsi="Arial" w:cs="Arial"/>
          <w:sz w:val="24"/>
          <w:szCs w:val="24"/>
        </w:rPr>
        <w:t>.</w:t>
      </w:r>
      <w:r w:rsidRPr="00FF03BB">
        <w:rPr>
          <w:rFonts w:ascii="Arial" w:eastAsia="Calibri" w:hAnsi="Arial" w:cs="Arial"/>
          <w:sz w:val="24"/>
          <w:szCs w:val="24"/>
        </w:rPr>
        <w:t xml:space="preserve"> </w:t>
      </w:r>
    </w:p>
    <w:p w14:paraId="1B1802FD" w14:textId="044581E7" w:rsidR="00910D3B"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 Потрошувачот е одговорен само за намалената вредност на стоките што е последица од р</w:t>
      </w:r>
      <w:r w:rsidR="00901333" w:rsidRPr="00FF03BB">
        <w:rPr>
          <w:rFonts w:ascii="Arial" w:eastAsia="Calibri" w:hAnsi="Arial" w:cs="Arial"/>
          <w:sz w:val="24"/>
          <w:szCs w:val="24"/>
        </w:rPr>
        <w:t>акувањето со истите што не е потребно за утврдување на нивната</w:t>
      </w:r>
      <w:r w:rsidRPr="00FF03BB">
        <w:rPr>
          <w:rFonts w:ascii="Arial" w:eastAsia="Calibri" w:hAnsi="Arial" w:cs="Arial"/>
          <w:sz w:val="24"/>
          <w:szCs w:val="24"/>
        </w:rPr>
        <w:t xml:space="preserve"> природа, белези и функционирање со тоа што потрошувачот, во секој случај, не е </w:t>
      </w:r>
      <w:r w:rsidRPr="00FF03BB">
        <w:rPr>
          <w:rFonts w:ascii="Arial" w:eastAsia="Calibri" w:hAnsi="Arial" w:cs="Arial"/>
          <w:sz w:val="24"/>
          <w:szCs w:val="24"/>
        </w:rPr>
        <w:lastRenderedPageBreak/>
        <w:t>одговорен за намалената вредност на стоките кога трговецот не му ги дал на потрошувачот преддоговорните информации што се однесуваат на траењето и на условите и постапката за вршење на правото на повлекување, во согла</w:t>
      </w:r>
      <w:r w:rsidR="008176AE" w:rsidRPr="00FF03BB">
        <w:rPr>
          <w:rFonts w:ascii="Arial" w:eastAsia="Calibri" w:hAnsi="Arial" w:cs="Arial"/>
          <w:sz w:val="24"/>
          <w:szCs w:val="24"/>
        </w:rPr>
        <w:t>сност со одредбите од овој закон</w:t>
      </w:r>
      <w:r w:rsidRPr="00FF03BB">
        <w:rPr>
          <w:rFonts w:ascii="Arial" w:eastAsia="Calibri" w:hAnsi="Arial" w:cs="Arial"/>
          <w:sz w:val="24"/>
          <w:szCs w:val="24"/>
        </w:rPr>
        <w:t>, како</w:t>
      </w:r>
      <w:r w:rsidR="00910D3B" w:rsidRPr="00FF03BB">
        <w:rPr>
          <w:rFonts w:ascii="Arial" w:eastAsia="Calibri" w:hAnsi="Arial" w:cs="Arial"/>
          <w:sz w:val="24"/>
          <w:szCs w:val="24"/>
        </w:rPr>
        <w:t xml:space="preserve"> и</w:t>
      </w:r>
      <w:r w:rsidRPr="00FF03BB">
        <w:rPr>
          <w:rFonts w:ascii="Arial" w:eastAsia="Calibri" w:hAnsi="Arial" w:cs="Arial"/>
          <w:sz w:val="24"/>
          <w:szCs w:val="24"/>
        </w:rPr>
        <w:t xml:space="preserve"> </w:t>
      </w:r>
      <w:r w:rsidR="00A17C34" w:rsidRPr="00FF03BB">
        <w:rPr>
          <w:rFonts w:ascii="Arial" w:eastAsia="Calibri" w:hAnsi="Arial" w:cs="Arial"/>
          <w:sz w:val="24"/>
          <w:szCs w:val="24"/>
        </w:rPr>
        <w:t xml:space="preserve">прописот </w:t>
      </w:r>
      <w:r w:rsidR="00910D3B" w:rsidRPr="00FF03BB">
        <w:rPr>
          <w:rFonts w:ascii="Arial" w:eastAsia="Calibri" w:hAnsi="Arial" w:cs="Arial"/>
          <w:sz w:val="24"/>
          <w:szCs w:val="24"/>
        </w:rPr>
        <w:t xml:space="preserve">од членот </w:t>
      </w:r>
      <w:r w:rsidR="00BA7416" w:rsidRPr="00FF03BB">
        <w:rPr>
          <w:rFonts w:ascii="Arial" w:eastAsia="Calibri" w:hAnsi="Arial" w:cs="Arial"/>
          <w:sz w:val="24"/>
          <w:szCs w:val="24"/>
        </w:rPr>
        <w:t>1</w:t>
      </w:r>
      <w:r w:rsidR="00BA7416" w:rsidRPr="00FF03BB">
        <w:rPr>
          <w:rFonts w:ascii="Arial" w:eastAsia="Calibri" w:hAnsi="Arial" w:cs="Arial"/>
          <w:sz w:val="24"/>
          <w:szCs w:val="24"/>
          <w:lang w:val="en-US"/>
        </w:rPr>
        <w:t>20</w:t>
      </w:r>
      <w:r w:rsidR="001458CE" w:rsidRPr="00FF03BB">
        <w:rPr>
          <w:rFonts w:ascii="Arial" w:eastAsia="Calibri" w:hAnsi="Arial" w:cs="Arial"/>
          <w:sz w:val="24"/>
          <w:szCs w:val="24"/>
        </w:rPr>
        <w:t xml:space="preserve"> </w:t>
      </w:r>
      <w:r w:rsidR="00910D3B" w:rsidRPr="00FF03BB">
        <w:rPr>
          <w:rFonts w:ascii="Arial" w:eastAsia="Calibri" w:hAnsi="Arial" w:cs="Arial"/>
          <w:sz w:val="24"/>
          <w:szCs w:val="24"/>
        </w:rPr>
        <w:t>став (6) од овој закон</w:t>
      </w:r>
      <w:r w:rsidR="00373C8B" w:rsidRPr="00FF03BB">
        <w:rPr>
          <w:rFonts w:ascii="Arial" w:eastAsia="Calibri" w:hAnsi="Arial" w:cs="Arial"/>
          <w:sz w:val="24"/>
          <w:szCs w:val="24"/>
        </w:rPr>
        <w:t>.</w:t>
      </w:r>
      <w:r w:rsidR="00910D3B" w:rsidRPr="00FF03BB">
        <w:rPr>
          <w:rFonts w:ascii="Arial" w:eastAsia="Calibri" w:hAnsi="Arial" w:cs="Arial"/>
          <w:sz w:val="24"/>
          <w:szCs w:val="24"/>
        </w:rPr>
        <w:t xml:space="preserve"> </w:t>
      </w:r>
    </w:p>
    <w:p w14:paraId="7626721C" w14:textId="04E3B397" w:rsidR="00A67552" w:rsidRPr="00FF03BB" w:rsidRDefault="00BF584B"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(5) Кога потрошувачот го остварува</w:t>
      </w:r>
      <w:r w:rsidR="00A67552" w:rsidRPr="00FF03BB">
        <w:rPr>
          <w:rFonts w:ascii="Arial" w:eastAsia="Calibri" w:hAnsi="Arial" w:cs="Arial"/>
          <w:sz w:val="24"/>
          <w:szCs w:val="24"/>
        </w:rPr>
        <w:t xml:space="preserve"> правото на повлекување </w:t>
      </w:r>
      <w:r w:rsidR="00373C8B" w:rsidRPr="00FF03BB">
        <w:rPr>
          <w:rFonts w:ascii="Arial" w:eastAsia="Calibri" w:hAnsi="Arial" w:cs="Arial"/>
          <w:sz w:val="24"/>
          <w:szCs w:val="24"/>
        </w:rPr>
        <w:t>од договорот</w:t>
      </w:r>
      <w:r w:rsidR="00A67552" w:rsidRPr="00FF03BB">
        <w:rPr>
          <w:rFonts w:ascii="Arial" w:eastAsia="Calibri" w:hAnsi="Arial" w:cs="Arial"/>
          <w:sz w:val="24"/>
          <w:szCs w:val="24"/>
        </w:rPr>
        <w:t>, кај договорите за услуги, кај договорите за снабдување со вода, гас или електрична енергија, кога овие не се нудат за продажба во точно определен волумен или количество, како и кај договорите за снаб</w:t>
      </w:r>
      <w:r w:rsidRPr="00FF03BB">
        <w:rPr>
          <w:rFonts w:ascii="Arial" w:eastAsia="Calibri" w:hAnsi="Arial" w:cs="Arial"/>
          <w:sz w:val="24"/>
          <w:szCs w:val="24"/>
        </w:rPr>
        <w:t>дување подрачно греење,</w:t>
      </w:r>
      <w:r w:rsidR="00A17C34" w:rsidRPr="00FF03BB">
        <w:rPr>
          <w:rFonts w:ascii="Arial" w:eastAsia="Calibri" w:hAnsi="Arial" w:cs="Arial"/>
          <w:sz w:val="24"/>
          <w:szCs w:val="24"/>
        </w:rPr>
        <w:t xml:space="preserve"> откако</w:t>
      </w:r>
      <w:r w:rsidRPr="00FF03BB">
        <w:rPr>
          <w:rFonts w:ascii="Arial" w:eastAsia="Calibri" w:hAnsi="Arial" w:cs="Arial"/>
          <w:sz w:val="24"/>
          <w:szCs w:val="24"/>
        </w:rPr>
        <w:t xml:space="preserve"> доставил</w:t>
      </w:r>
      <w:r w:rsidR="00A67552" w:rsidRPr="00FF03BB">
        <w:rPr>
          <w:rFonts w:ascii="Arial" w:eastAsia="Calibri" w:hAnsi="Arial" w:cs="Arial"/>
          <w:sz w:val="24"/>
          <w:szCs w:val="24"/>
        </w:rPr>
        <w:t xml:space="preserve"> изречно барање нивното извршување да започне пред истекот на рокот за повлекува</w:t>
      </w:r>
      <w:r w:rsidR="00910D3B" w:rsidRPr="00FF03BB">
        <w:rPr>
          <w:rFonts w:ascii="Arial" w:eastAsia="Calibri" w:hAnsi="Arial" w:cs="Arial"/>
          <w:sz w:val="24"/>
          <w:szCs w:val="24"/>
        </w:rPr>
        <w:t>ње од договорот, тој е должен на</w:t>
      </w:r>
      <w:r w:rsidR="00A67552" w:rsidRPr="00FF03BB">
        <w:rPr>
          <w:rFonts w:ascii="Arial" w:eastAsia="Calibri" w:hAnsi="Arial" w:cs="Arial"/>
          <w:sz w:val="24"/>
          <w:szCs w:val="24"/>
        </w:rPr>
        <w:t xml:space="preserve"> трговецот да му го плати износот што е сразмерен на извршеното до времето кога потрошувачот г</w:t>
      </w:r>
      <w:r w:rsidRPr="00FF03BB">
        <w:rPr>
          <w:rFonts w:ascii="Arial" w:eastAsia="Calibri" w:hAnsi="Arial" w:cs="Arial"/>
          <w:sz w:val="24"/>
          <w:szCs w:val="24"/>
        </w:rPr>
        <w:t>о известил трговецот за остварување</w:t>
      </w:r>
      <w:r w:rsidR="00A67552" w:rsidRPr="00FF03BB">
        <w:rPr>
          <w:rFonts w:ascii="Arial" w:eastAsia="Calibri" w:hAnsi="Arial" w:cs="Arial"/>
          <w:sz w:val="24"/>
          <w:szCs w:val="24"/>
        </w:rPr>
        <w:t xml:space="preserve"> на правото на повлекување во однос на целокупната вредност на договорот</w:t>
      </w:r>
      <w:r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2E6D63E0" w14:textId="137FD565" w:rsidR="00A86ADC" w:rsidRPr="00FF03BB" w:rsidRDefault="00A86ADC"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(6) Во случај на повлекување од договорот потрошувачот не смее да ја користи дигиталната содржина или дигиталната услуга и да ја прави достапна на трети лица. </w:t>
      </w:r>
    </w:p>
    <w:p w14:paraId="3BF4958E" w14:textId="2A2A4F98" w:rsidR="00A67552" w:rsidRPr="00FF03BB" w:rsidRDefault="00BF584B"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A86ADC" w:rsidRPr="00FF03BB">
        <w:rPr>
          <w:rFonts w:ascii="Arial" w:eastAsia="Calibri" w:hAnsi="Arial" w:cs="Arial"/>
          <w:sz w:val="24"/>
          <w:szCs w:val="24"/>
        </w:rPr>
        <w:t>7</w:t>
      </w:r>
      <w:r w:rsidRPr="00FF03BB">
        <w:rPr>
          <w:rFonts w:ascii="Arial" w:eastAsia="Calibri" w:hAnsi="Arial" w:cs="Arial"/>
          <w:sz w:val="24"/>
          <w:szCs w:val="24"/>
        </w:rPr>
        <w:t>) Согласно</w:t>
      </w:r>
      <w:r w:rsidR="00910D3B" w:rsidRPr="00FF03BB">
        <w:rPr>
          <w:rFonts w:ascii="Arial" w:eastAsia="Calibri" w:hAnsi="Arial" w:cs="Arial"/>
          <w:sz w:val="24"/>
          <w:szCs w:val="24"/>
        </w:rPr>
        <w:t xml:space="preserve"> </w:t>
      </w:r>
      <w:r w:rsidR="00A67552" w:rsidRPr="00FF03BB">
        <w:rPr>
          <w:rFonts w:ascii="Arial" w:eastAsia="Calibri" w:hAnsi="Arial" w:cs="Arial"/>
          <w:sz w:val="24"/>
          <w:szCs w:val="24"/>
        </w:rPr>
        <w:t xml:space="preserve">ставот (5) од овој член </w:t>
      </w:r>
      <w:r w:rsidR="00910D3B" w:rsidRPr="00FF03BB">
        <w:rPr>
          <w:rFonts w:ascii="Arial" w:eastAsia="Calibri" w:hAnsi="Arial" w:cs="Arial"/>
          <w:sz w:val="24"/>
          <w:szCs w:val="24"/>
        </w:rPr>
        <w:t xml:space="preserve">сразмерниот износ </w:t>
      </w:r>
      <w:r w:rsidR="00A67552" w:rsidRPr="00FF03BB">
        <w:rPr>
          <w:rFonts w:ascii="Arial" w:eastAsia="Calibri" w:hAnsi="Arial" w:cs="Arial"/>
          <w:sz w:val="24"/>
          <w:szCs w:val="24"/>
        </w:rPr>
        <w:t>што потрошувачот е должен да му го плати на трговецот се пресметува врз основа на вкупната договорена цена со тоа што, кога вкупната цена е претерано висока, сразмерниот износ се пресметува врз осн</w:t>
      </w:r>
      <w:r w:rsidRPr="00FF03BB">
        <w:rPr>
          <w:rFonts w:ascii="Arial" w:eastAsia="Calibri" w:hAnsi="Arial" w:cs="Arial"/>
          <w:sz w:val="24"/>
          <w:szCs w:val="24"/>
        </w:rPr>
        <w:t>ова на пазарната вредност на услугата</w:t>
      </w:r>
      <w:r w:rsidR="00901333" w:rsidRPr="00FF03BB">
        <w:rPr>
          <w:rFonts w:ascii="Arial" w:eastAsia="Calibri" w:hAnsi="Arial" w:cs="Arial"/>
          <w:sz w:val="24"/>
          <w:szCs w:val="24"/>
        </w:rPr>
        <w:t xml:space="preserve"> што е извршена</w:t>
      </w:r>
      <w:r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311A4C51" w14:textId="343C5422" w:rsidR="00A67552" w:rsidRPr="00FF03BB" w:rsidRDefault="00183FBA"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A86ADC" w:rsidRPr="00FF03BB">
        <w:rPr>
          <w:rFonts w:ascii="Arial" w:eastAsia="Calibri" w:hAnsi="Arial" w:cs="Arial"/>
          <w:sz w:val="24"/>
          <w:szCs w:val="24"/>
        </w:rPr>
        <w:t>8</w:t>
      </w:r>
      <w:r w:rsidRPr="00FF03BB">
        <w:rPr>
          <w:rFonts w:ascii="Arial" w:eastAsia="Calibri" w:hAnsi="Arial" w:cs="Arial"/>
          <w:sz w:val="24"/>
          <w:szCs w:val="24"/>
        </w:rPr>
        <w:t>) П</w:t>
      </w:r>
      <w:r w:rsidR="00A67552" w:rsidRPr="00FF03BB">
        <w:rPr>
          <w:rFonts w:ascii="Arial" w:eastAsia="Calibri" w:hAnsi="Arial" w:cs="Arial"/>
          <w:sz w:val="24"/>
          <w:szCs w:val="24"/>
        </w:rPr>
        <w:t>отрошувачот не е обврзан да ги поднесе трошоците за:</w:t>
      </w:r>
    </w:p>
    <w:p w14:paraId="58EE9033" w14:textId="26A9956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во целост или делумно, а за време на траење на рокот за повлекување</w:t>
      </w:r>
      <w:r w:rsidR="00BF584B" w:rsidRPr="00FF03BB">
        <w:rPr>
          <w:rFonts w:ascii="Arial" w:eastAsia="Calibri" w:hAnsi="Arial" w:cs="Arial"/>
          <w:sz w:val="24"/>
          <w:szCs w:val="24"/>
        </w:rPr>
        <w:t xml:space="preserve"> од договорот</w:t>
      </w:r>
      <w:r w:rsidRPr="00FF03BB">
        <w:rPr>
          <w:rFonts w:ascii="Arial" w:eastAsia="Calibri" w:hAnsi="Arial" w:cs="Arial"/>
          <w:sz w:val="24"/>
          <w:szCs w:val="24"/>
        </w:rPr>
        <w:t>, доколку:</w:t>
      </w:r>
    </w:p>
    <w:p w14:paraId="531EC706" w14:textId="7D820DD2"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а) трговецот не му ги дал на потрошувачот преддоговорните информации што се однесуваат на траењето и на</w:t>
      </w:r>
      <w:r w:rsidR="00BF584B" w:rsidRPr="00FF03BB">
        <w:rPr>
          <w:rFonts w:ascii="Arial" w:eastAsia="Calibri" w:hAnsi="Arial" w:cs="Arial"/>
          <w:sz w:val="24"/>
          <w:szCs w:val="24"/>
        </w:rPr>
        <w:t xml:space="preserve"> условите и постапката за остварување</w:t>
      </w:r>
      <w:r w:rsidRPr="00FF03BB">
        <w:rPr>
          <w:rFonts w:ascii="Arial" w:eastAsia="Calibri" w:hAnsi="Arial" w:cs="Arial"/>
          <w:sz w:val="24"/>
          <w:szCs w:val="24"/>
        </w:rPr>
        <w:t xml:space="preserve"> на правото на повлекување</w:t>
      </w:r>
      <w:r w:rsidR="00D57E2B" w:rsidRPr="00FF03BB">
        <w:rPr>
          <w:rFonts w:ascii="Arial" w:eastAsia="Calibri" w:hAnsi="Arial" w:cs="Arial"/>
          <w:sz w:val="24"/>
          <w:szCs w:val="24"/>
        </w:rPr>
        <w:t xml:space="preserve"> од договорот, согласно</w:t>
      </w:r>
      <w:r w:rsidR="008176AE" w:rsidRPr="00FF03BB">
        <w:rPr>
          <w:rFonts w:ascii="Arial" w:eastAsia="Calibri" w:hAnsi="Arial" w:cs="Arial"/>
          <w:sz w:val="24"/>
          <w:szCs w:val="24"/>
        </w:rPr>
        <w:t xml:space="preserve"> со одредбите од овој закон</w:t>
      </w:r>
      <w:r w:rsidRPr="00FF03BB">
        <w:rPr>
          <w:rFonts w:ascii="Arial" w:eastAsia="Calibri" w:hAnsi="Arial" w:cs="Arial"/>
          <w:sz w:val="24"/>
          <w:szCs w:val="24"/>
        </w:rPr>
        <w:t xml:space="preserve">, како </w:t>
      </w:r>
      <w:r w:rsidR="00A17C34" w:rsidRPr="00FF03BB">
        <w:rPr>
          <w:rFonts w:ascii="Arial" w:eastAsia="Calibri" w:hAnsi="Arial" w:cs="Arial"/>
          <w:sz w:val="24"/>
          <w:szCs w:val="24"/>
        </w:rPr>
        <w:t xml:space="preserve">и прописот </w:t>
      </w:r>
      <w:r w:rsidR="00910D3B" w:rsidRPr="00FF03BB">
        <w:rPr>
          <w:rFonts w:ascii="Arial" w:eastAsia="Calibri" w:hAnsi="Arial" w:cs="Arial"/>
          <w:sz w:val="24"/>
          <w:szCs w:val="24"/>
        </w:rPr>
        <w:t xml:space="preserve">од членот </w:t>
      </w:r>
      <w:r w:rsidR="00BA7416" w:rsidRPr="00FF03BB">
        <w:rPr>
          <w:rFonts w:ascii="Arial" w:eastAsia="Calibri" w:hAnsi="Arial" w:cs="Arial"/>
          <w:sz w:val="24"/>
          <w:szCs w:val="24"/>
        </w:rPr>
        <w:t>1</w:t>
      </w:r>
      <w:r w:rsidR="00BA7416" w:rsidRPr="00FF03BB">
        <w:rPr>
          <w:rFonts w:ascii="Arial" w:eastAsia="Calibri" w:hAnsi="Arial" w:cs="Arial"/>
          <w:sz w:val="24"/>
          <w:szCs w:val="24"/>
          <w:lang w:val="en-US"/>
        </w:rPr>
        <w:t>20</w:t>
      </w:r>
      <w:r w:rsidR="001458CE" w:rsidRPr="00FF03BB">
        <w:rPr>
          <w:rFonts w:ascii="Arial" w:eastAsia="Calibri" w:hAnsi="Arial" w:cs="Arial"/>
          <w:sz w:val="24"/>
          <w:szCs w:val="24"/>
        </w:rPr>
        <w:t xml:space="preserve"> </w:t>
      </w:r>
      <w:r w:rsidR="00910D3B" w:rsidRPr="00FF03BB">
        <w:rPr>
          <w:rFonts w:ascii="Arial" w:eastAsia="Calibri" w:hAnsi="Arial" w:cs="Arial"/>
          <w:sz w:val="24"/>
          <w:szCs w:val="24"/>
        </w:rPr>
        <w:t>став (6) од овој закон</w:t>
      </w:r>
      <w:r w:rsidRPr="00FF03BB">
        <w:rPr>
          <w:rFonts w:ascii="Arial" w:eastAsia="Calibri" w:hAnsi="Arial" w:cs="Arial"/>
          <w:sz w:val="24"/>
          <w:szCs w:val="24"/>
        </w:rPr>
        <w:t>, односно не му ги дал на потрошувачот преддоговорните информации што се однесуваат на наведувањето де</w:t>
      </w:r>
      <w:r w:rsidR="00910D3B" w:rsidRPr="00FF03BB">
        <w:rPr>
          <w:rFonts w:ascii="Arial" w:eastAsia="Calibri" w:hAnsi="Arial" w:cs="Arial"/>
          <w:sz w:val="24"/>
          <w:szCs w:val="24"/>
        </w:rPr>
        <w:t>ка, доколку потрошувачот го оствари</w:t>
      </w:r>
      <w:r w:rsidRPr="00FF03BB">
        <w:rPr>
          <w:rFonts w:ascii="Arial" w:eastAsia="Calibri" w:hAnsi="Arial" w:cs="Arial"/>
          <w:sz w:val="24"/>
          <w:szCs w:val="24"/>
        </w:rPr>
        <w:t xml:space="preserve"> правото на повлекување откако поставил барање за извршување на услугите или испорака на соодветните стоки согласно </w:t>
      </w:r>
      <w:r w:rsidR="00910D3B" w:rsidRPr="00FF03BB">
        <w:rPr>
          <w:rFonts w:ascii="Arial" w:eastAsia="Calibri" w:hAnsi="Arial" w:cs="Arial"/>
          <w:sz w:val="24"/>
          <w:szCs w:val="24"/>
        </w:rPr>
        <w:t>овој закон</w:t>
      </w:r>
      <w:r w:rsidRPr="00FF03BB">
        <w:rPr>
          <w:rFonts w:ascii="Arial" w:eastAsia="Calibri" w:hAnsi="Arial" w:cs="Arial"/>
          <w:sz w:val="24"/>
          <w:szCs w:val="24"/>
        </w:rPr>
        <w:t xml:space="preserve">, тој е должен да му ги плати на трговецот разумните трошоци </w:t>
      </w:r>
      <w:r w:rsidR="00910D3B" w:rsidRPr="00FF03BB">
        <w:rPr>
          <w:rFonts w:ascii="Arial" w:eastAsia="Calibri" w:hAnsi="Arial" w:cs="Arial"/>
          <w:sz w:val="24"/>
          <w:szCs w:val="24"/>
        </w:rPr>
        <w:t>согласно овој закон</w:t>
      </w:r>
      <w:r w:rsidR="00D57E2B" w:rsidRPr="00FF03BB">
        <w:rPr>
          <w:rFonts w:ascii="Arial" w:eastAsia="Calibri" w:hAnsi="Arial" w:cs="Arial"/>
          <w:sz w:val="24"/>
          <w:szCs w:val="24"/>
        </w:rPr>
        <w:t xml:space="preserve"> </w:t>
      </w:r>
      <w:r w:rsidRPr="00FF03BB">
        <w:rPr>
          <w:rFonts w:ascii="Arial" w:eastAsia="Calibri" w:hAnsi="Arial" w:cs="Arial"/>
          <w:sz w:val="24"/>
          <w:szCs w:val="24"/>
        </w:rPr>
        <w:t>или</w:t>
      </w:r>
    </w:p>
    <w:p w14:paraId="5EC60A7E" w14:textId="76DBDE04"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б) во случаите кога</w:t>
      </w:r>
      <w:r w:rsidR="00BF584B" w:rsidRPr="00FF03BB">
        <w:rPr>
          <w:rFonts w:ascii="Arial" w:eastAsia="Calibri" w:hAnsi="Arial" w:cs="Arial"/>
          <w:sz w:val="24"/>
          <w:szCs w:val="24"/>
        </w:rPr>
        <w:t xml:space="preserve"> потрошувачот постапува согласно </w:t>
      </w:r>
      <w:r w:rsidR="00D57E2B" w:rsidRPr="00FF03BB">
        <w:rPr>
          <w:rFonts w:ascii="Arial" w:eastAsia="Calibri" w:hAnsi="Arial" w:cs="Arial"/>
          <w:sz w:val="24"/>
          <w:szCs w:val="24"/>
        </w:rPr>
        <w:t>одредбите од овој закон</w:t>
      </w:r>
      <w:r w:rsidR="00196479" w:rsidRPr="00FF03BB">
        <w:rPr>
          <w:rFonts w:ascii="Arial" w:eastAsia="Calibri" w:hAnsi="Arial" w:cs="Arial"/>
          <w:sz w:val="24"/>
          <w:szCs w:val="24"/>
        </w:rPr>
        <w:t xml:space="preserve">, </w:t>
      </w:r>
      <w:r w:rsidRPr="00FF03BB">
        <w:rPr>
          <w:rFonts w:ascii="Arial" w:eastAsia="Calibri" w:hAnsi="Arial" w:cs="Arial"/>
          <w:sz w:val="24"/>
          <w:szCs w:val="24"/>
        </w:rPr>
        <w:t>извршувањето на услуги или снабдувањето со вода, гас или електрична енергија, кога овие не се нудат за продажба во точно определен волумен или количество, како и снабдувањето со подрачно греење да започне пред истекот на рокот за повлекување од договорот, потрошувачот не поставил изречно барање нивното извршување да започне пред истекот на рокот за повлекување од до</w:t>
      </w:r>
      <w:r w:rsidR="00D57E2B" w:rsidRPr="00FF03BB">
        <w:rPr>
          <w:rFonts w:ascii="Arial" w:eastAsia="Calibri" w:hAnsi="Arial" w:cs="Arial"/>
          <w:sz w:val="24"/>
          <w:szCs w:val="24"/>
        </w:rPr>
        <w:t>говорот</w:t>
      </w:r>
      <w:r w:rsidRPr="00FF03BB">
        <w:rPr>
          <w:rFonts w:ascii="Arial" w:eastAsia="Calibri" w:hAnsi="Arial" w:cs="Arial"/>
          <w:sz w:val="24"/>
          <w:szCs w:val="24"/>
        </w:rPr>
        <w:t xml:space="preserve"> или</w:t>
      </w:r>
    </w:p>
    <w:p w14:paraId="6E8D7164" w14:textId="57635642" w:rsidR="00A67552" w:rsidRPr="00FF03BB" w:rsidRDefault="006A2CDA"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2) испорака на целосна или делумна дигитална содржина која</w:t>
      </w:r>
      <w:r w:rsidR="00A67552" w:rsidRPr="00FF03BB">
        <w:rPr>
          <w:rFonts w:ascii="Arial" w:eastAsia="Calibri" w:hAnsi="Arial" w:cs="Arial"/>
          <w:sz w:val="24"/>
          <w:szCs w:val="24"/>
        </w:rPr>
        <w:t xml:space="preserve"> не се </w:t>
      </w:r>
      <w:r w:rsidRPr="00FF03BB">
        <w:rPr>
          <w:rFonts w:ascii="Arial" w:eastAsia="Calibri" w:hAnsi="Arial" w:cs="Arial"/>
          <w:sz w:val="24"/>
          <w:szCs w:val="24"/>
        </w:rPr>
        <w:t>испорачува</w:t>
      </w:r>
      <w:r w:rsidR="00D57E2B" w:rsidRPr="00FF03BB">
        <w:rPr>
          <w:rFonts w:ascii="Arial" w:eastAsia="Calibri" w:hAnsi="Arial" w:cs="Arial"/>
          <w:sz w:val="24"/>
          <w:szCs w:val="24"/>
        </w:rPr>
        <w:t>,</w:t>
      </w:r>
      <w:r w:rsidRPr="00FF03BB">
        <w:rPr>
          <w:rFonts w:ascii="Arial" w:eastAsia="Calibri" w:hAnsi="Arial" w:cs="Arial"/>
          <w:sz w:val="24"/>
          <w:szCs w:val="24"/>
        </w:rPr>
        <w:t xml:space="preserve"> </w:t>
      </w:r>
      <w:r w:rsidR="00D57E2B" w:rsidRPr="00FF03BB">
        <w:rPr>
          <w:rFonts w:ascii="Arial" w:eastAsia="Calibri" w:hAnsi="Arial" w:cs="Arial"/>
          <w:sz w:val="24"/>
          <w:szCs w:val="24"/>
        </w:rPr>
        <w:t>а на траен носач,</w:t>
      </w:r>
      <w:r w:rsidR="00A67552" w:rsidRPr="00FF03BB">
        <w:rPr>
          <w:rFonts w:ascii="Arial" w:eastAsia="Calibri" w:hAnsi="Arial" w:cs="Arial"/>
          <w:sz w:val="24"/>
          <w:szCs w:val="24"/>
        </w:rPr>
        <w:t xml:space="preserve"> доколку:</w:t>
      </w:r>
    </w:p>
    <w:p w14:paraId="4343FF91" w14:textId="4C059B5F"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а) потрошувачот не дал претходна изречна согласност за започнување на извршувањето на договорот пред </w:t>
      </w:r>
      <w:r w:rsidR="00196479" w:rsidRPr="00FF03BB">
        <w:rPr>
          <w:rFonts w:ascii="Arial" w:eastAsia="Calibri" w:hAnsi="Arial" w:cs="Arial"/>
          <w:sz w:val="24"/>
          <w:szCs w:val="24"/>
        </w:rPr>
        <w:t>истекот на рокот од 14</w:t>
      </w:r>
      <w:r w:rsidR="00BA7416" w:rsidRPr="00FF03BB">
        <w:rPr>
          <w:rFonts w:ascii="Arial" w:eastAsia="Calibri" w:hAnsi="Arial" w:cs="Arial"/>
          <w:sz w:val="24"/>
          <w:szCs w:val="24"/>
          <w:lang w:val="en-US"/>
        </w:rPr>
        <w:t xml:space="preserve"> </w:t>
      </w:r>
      <w:r w:rsidR="00BA7416" w:rsidRPr="00FF03BB">
        <w:rPr>
          <w:rFonts w:ascii="Arial" w:eastAsia="Calibri" w:hAnsi="Arial" w:cs="Arial"/>
          <w:sz w:val="24"/>
          <w:szCs w:val="24"/>
        </w:rPr>
        <w:t>календарски дена</w:t>
      </w:r>
      <w:r w:rsidR="00A86ADC" w:rsidRPr="00FF03BB">
        <w:rPr>
          <w:rFonts w:ascii="Arial" w:eastAsia="Calibri" w:hAnsi="Arial" w:cs="Arial"/>
          <w:sz w:val="24"/>
          <w:szCs w:val="24"/>
        </w:rPr>
        <w:t xml:space="preserve">, односно 30 </w:t>
      </w:r>
      <w:r w:rsidRPr="00FF03BB">
        <w:rPr>
          <w:rFonts w:ascii="Arial" w:eastAsia="Calibri" w:hAnsi="Arial" w:cs="Arial"/>
          <w:sz w:val="24"/>
          <w:szCs w:val="24"/>
        </w:rPr>
        <w:t xml:space="preserve"> календарски дена</w:t>
      </w:r>
      <w:r w:rsidR="0081612F" w:rsidRPr="00FF03BB">
        <w:rPr>
          <w:rFonts w:ascii="Arial" w:eastAsia="Calibri" w:hAnsi="Arial" w:cs="Arial"/>
          <w:sz w:val="24"/>
          <w:szCs w:val="24"/>
        </w:rPr>
        <w:t xml:space="preserve"> согласно член </w:t>
      </w:r>
      <w:r w:rsidR="00BA7416" w:rsidRPr="00FF03BB">
        <w:rPr>
          <w:rFonts w:ascii="Arial" w:eastAsia="Calibri" w:hAnsi="Arial" w:cs="Arial"/>
          <w:sz w:val="24"/>
          <w:szCs w:val="24"/>
        </w:rPr>
        <w:t>12</w:t>
      </w:r>
      <w:r w:rsidR="00BA7416" w:rsidRPr="00FF03BB">
        <w:rPr>
          <w:rFonts w:ascii="Arial" w:eastAsia="Calibri" w:hAnsi="Arial" w:cs="Arial"/>
          <w:sz w:val="24"/>
          <w:szCs w:val="24"/>
          <w:lang w:val="en-US"/>
        </w:rPr>
        <w:t>7</w:t>
      </w:r>
      <w:r w:rsidR="001458CE" w:rsidRPr="00FF03BB">
        <w:rPr>
          <w:rFonts w:ascii="Arial" w:eastAsia="Calibri" w:hAnsi="Arial" w:cs="Arial"/>
          <w:sz w:val="24"/>
          <w:szCs w:val="24"/>
        </w:rPr>
        <w:t xml:space="preserve"> </w:t>
      </w:r>
      <w:r w:rsidR="0081612F" w:rsidRPr="00FF03BB">
        <w:rPr>
          <w:rFonts w:ascii="Arial" w:eastAsia="Calibri" w:hAnsi="Arial" w:cs="Arial"/>
          <w:sz w:val="24"/>
          <w:szCs w:val="24"/>
        </w:rPr>
        <w:t>од</w:t>
      </w:r>
      <w:r w:rsidR="001D724F" w:rsidRPr="00FF03BB">
        <w:rPr>
          <w:rFonts w:ascii="Arial" w:eastAsia="Calibri" w:hAnsi="Arial" w:cs="Arial"/>
          <w:sz w:val="24"/>
          <w:szCs w:val="24"/>
        </w:rPr>
        <w:t xml:space="preserve"> о</w:t>
      </w:r>
      <w:r w:rsidR="0081612F" w:rsidRPr="00FF03BB">
        <w:rPr>
          <w:rFonts w:ascii="Arial" w:eastAsia="Calibri" w:hAnsi="Arial" w:cs="Arial"/>
          <w:sz w:val="24"/>
          <w:szCs w:val="24"/>
        </w:rPr>
        <w:t>вој закон</w:t>
      </w:r>
      <w:r w:rsidRPr="00FF03BB">
        <w:rPr>
          <w:rFonts w:ascii="Arial" w:eastAsia="Calibri" w:hAnsi="Arial" w:cs="Arial"/>
          <w:sz w:val="24"/>
          <w:szCs w:val="24"/>
        </w:rPr>
        <w:t>;</w:t>
      </w:r>
    </w:p>
    <w:p w14:paraId="22B0296E" w14:textId="737AEED0" w:rsidR="00A67552" w:rsidRPr="00FF03BB" w:rsidRDefault="0019647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б) потрошувачот не се согласил </w:t>
      </w:r>
      <w:r w:rsidR="00A67552" w:rsidRPr="00FF03BB">
        <w:rPr>
          <w:rFonts w:ascii="Arial" w:eastAsia="Calibri" w:hAnsi="Arial" w:cs="Arial"/>
          <w:sz w:val="24"/>
          <w:szCs w:val="24"/>
        </w:rPr>
        <w:t>дека го губи правото на повлекување</w:t>
      </w:r>
      <w:r w:rsidR="0081612F" w:rsidRPr="00FF03BB">
        <w:rPr>
          <w:rFonts w:ascii="Arial" w:eastAsia="Calibri" w:hAnsi="Arial" w:cs="Arial"/>
          <w:sz w:val="24"/>
          <w:szCs w:val="24"/>
        </w:rPr>
        <w:t xml:space="preserve"> од</w:t>
      </w:r>
      <w:r w:rsidRPr="00FF03BB">
        <w:rPr>
          <w:rFonts w:ascii="Arial" w:eastAsia="Calibri" w:hAnsi="Arial" w:cs="Arial"/>
          <w:sz w:val="24"/>
          <w:szCs w:val="24"/>
        </w:rPr>
        <w:t xml:space="preserve"> договор</w:t>
      </w:r>
      <w:r w:rsidR="00A67552" w:rsidRPr="00FF03BB">
        <w:rPr>
          <w:rFonts w:ascii="Arial" w:eastAsia="Calibri" w:hAnsi="Arial" w:cs="Arial"/>
          <w:sz w:val="24"/>
          <w:szCs w:val="24"/>
        </w:rPr>
        <w:t xml:space="preserve"> кога ја дал својата изречна согласност за започнува</w:t>
      </w:r>
      <w:r w:rsidR="00D57E2B" w:rsidRPr="00FF03BB">
        <w:rPr>
          <w:rFonts w:ascii="Arial" w:eastAsia="Calibri" w:hAnsi="Arial" w:cs="Arial"/>
          <w:sz w:val="24"/>
          <w:szCs w:val="24"/>
        </w:rPr>
        <w:t>ње на извршувањето на договорот</w:t>
      </w:r>
      <w:r w:rsidR="00A67552" w:rsidRPr="00FF03BB">
        <w:rPr>
          <w:rFonts w:ascii="Arial" w:eastAsia="Calibri" w:hAnsi="Arial" w:cs="Arial"/>
          <w:sz w:val="24"/>
          <w:szCs w:val="24"/>
        </w:rPr>
        <w:t xml:space="preserve"> или</w:t>
      </w:r>
    </w:p>
    <w:p w14:paraId="5B322CF0" w14:textId="560EB5A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в) трговецот не му дал на потрошувачот потврда за претходната изречна согласност и прифаќањето на потрошув</w:t>
      </w:r>
      <w:r w:rsidR="00992DC3" w:rsidRPr="00FF03BB">
        <w:rPr>
          <w:rFonts w:ascii="Arial" w:eastAsia="Calibri" w:hAnsi="Arial" w:cs="Arial"/>
          <w:sz w:val="24"/>
          <w:szCs w:val="24"/>
        </w:rPr>
        <w:t>ачот за извршување на договорот.</w:t>
      </w:r>
    </w:p>
    <w:p w14:paraId="552925ED" w14:textId="4B298C12" w:rsidR="00823E3D" w:rsidRPr="00FF03BB" w:rsidRDefault="00D57E2B" w:rsidP="00503DFE">
      <w:pPr>
        <w:spacing w:after="200" w:line="240" w:lineRule="auto"/>
        <w:jc w:val="both"/>
        <w:rPr>
          <w:rFonts w:ascii="Arial" w:eastAsia="Calibri" w:hAnsi="Arial" w:cs="Arial"/>
          <w:sz w:val="24"/>
          <w:szCs w:val="24"/>
        </w:rPr>
      </w:pPr>
      <w:r w:rsidRPr="00FF03BB">
        <w:rPr>
          <w:rFonts w:ascii="Arial" w:eastAsia="Calibri" w:hAnsi="Arial" w:cs="Arial"/>
          <w:sz w:val="24"/>
          <w:szCs w:val="24"/>
        </w:rPr>
        <w:t>(9</w:t>
      </w:r>
      <w:r w:rsidR="00A67552" w:rsidRPr="00FF03BB">
        <w:rPr>
          <w:rFonts w:ascii="Arial" w:eastAsia="Calibri" w:hAnsi="Arial" w:cs="Arial"/>
          <w:sz w:val="24"/>
          <w:szCs w:val="24"/>
        </w:rPr>
        <w:t xml:space="preserve">) </w:t>
      </w:r>
      <w:r w:rsidR="00183FBA" w:rsidRPr="00FF03BB">
        <w:rPr>
          <w:rFonts w:ascii="Arial" w:eastAsia="Calibri" w:hAnsi="Arial" w:cs="Arial"/>
          <w:sz w:val="24"/>
          <w:szCs w:val="24"/>
        </w:rPr>
        <w:t xml:space="preserve">Согласно одредбите од членот </w:t>
      </w:r>
      <w:r w:rsidR="00BA7416" w:rsidRPr="00FF03BB">
        <w:rPr>
          <w:rFonts w:ascii="Arial" w:eastAsia="Calibri" w:hAnsi="Arial" w:cs="Arial"/>
          <w:sz w:val="24"/>
          <w:szCs w:val="24"/>
        </w:rPr>
        <w:t>12</w:t>
      </w:r>
      <w:r w:rsidR="00BA7416" w:rsidRPr="00FF03BB">
        <w:rPr>
          <w:rFonts w:ascii="Arial" w:eastAsia="Calibri" w:hAnsi="Arial" w:cs="Arial"/>
          <w:sz w:val="24"/>
          <w:szCs w:val="24"/>
          <w:lang w:val="en-US"/>
        </w:rPr>
        <w:t>8</w:t>
      </w:r>
      <w:r w:rsidR="001458CE" w:rsidRPr="00FF03BB">
        <w:rPr>
          <w:rFonts w:ascii="Arial" w:eastAsia="Calibri" w:hAnsi="Arial" w:cs="Arial"/>
          <w:sz w:val="24"/>
          <w:szCs w:val="24"/>
        </w:rPr>
        <w:t xml:space="preserve"> </w:t>
      </w:r>
      <w:r w:rsidR="00183FBA" w:rsidRPr="00FF03BB">
        <w:rPr>
          <w:rFonts w:ascii="Arial" w:eastAsia="Calibri" w:hAnsi="Arial" w:cs="Arial"/>
          <w:sz w:val="24"/>
          <w:szCs w:val="24"/>
        </w:rPr>
        <w:t>од овој закон и одредбите од ставовите (1), (2), (3), (4), (5)</w:t>
      </w:r>
      <w:r w:rsidRPr="00FF03BB">
        <w:rPr>
          <w:rFonts w:ascii="Arial" w:eastAsia="Calibri" w:hAnsi="Arial" w:cs="Arial"/>
          <w:sz w:val="24"/>
          <w:szCs w:val="24"/>
        </w:rPr>
        <w:t xml:space="preserve">, </w:t>
      </w:r>
      <w:r w:rsidR="00183FBA" w:rsidRPr="00FF03BB">
        <w:rPr>
          <w:rFonts w:ascii="Arial" w:eastAsia="Calibri" w:hAnsi="Arial" w:cs="Arial"/>
          <w:sz w:val="24"/>
          <w:szCs w:val="24"/>
        </w:rPr>
        <w:t>(6)</w:t>
      </w:r>
      <w:r w:rsidR="00E364CF" w:rsidRPr="00FF03BB">
        <w:rPr>
          <w:rFonts w:ascii="Arial" w:eastAsia="Calibri" w:hAnsi="Arial" w:cs="Arial"/>
          <w:sz w:val="24"/>
          <w:szCs w:val="24"/>
        </w:rPr>
        <w:t xml:space="preserve"> и (8)</w:t>
      </w:r>
      <w:r w:rsidR="00183FBA" w:rsidRPr="00FF03BB">
        <w:rPr>
          <w:rFonts w:ascii="Arial" w:eastAsia="Calibri" w:hAnsi="Arial" w:cs="Arial"/>
          <w:sz w:val="24"/>
          <w:szCs w:val="24"/>
        </w:rPr>
        <w:t xml:space="preserve"> на овој член потрошувачот не</w:t>
      </w:r>
      <w:r w:rsidR="00373C8B" w:rsidRPr="00FF03BB">
        <w:rPr>
          <w:rFonts w:ascii="Arial" w:eastAsia="Calibri" w:hAnsi="Arial" w:cs="Arial"/>
          <w:sz w:val="24"/>
          <w:szCs w:val="24"/>
        </w:rPr>
        <w:t>ма</w:t>
      </w:r>
      <w:r w:rsidR="00183FBA" w:rsidRPr="00FF03BB">
        <w:rPr>
          <w:rFonts w:ascii="Arial" w:eastAsia="Calibri" w:hAnsi="Arial" w:cs="Arial"/>
          <w:sz w:val="24"/>
          <w:szCs w:val="24"/>
        </w:rPr>
        <w:t xml:space="preserve"> никаква одговорност како последица од вршењето на неговото право на повлекување</w:t>
      </w:r>
      <w:r w:rsidR="001374F9" w:rsidRPr="00FF03BB">
        <w:rPr>
          <w:rFonts w:ascii="Arial" w:eastAsia="Calibri" w:hAnsi="Arial" w:cs="Arial"/>
          <w:sz w:val="24"/>
          <w:szCs w:val="24"/>
        </w:rPr>
        <w:t>.</w:t>
      </w:r>
    </w:p>
    <w:p w14:paraId="34BE8B0F" w14:textId="25C595AE" w:rsidR="00A67552" w:rsidRPr="00FF03BB" w:rsidRDefault="0051609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Престанок на важење</w:t>
      </w:r>
      <w:r w:rsidR="00A67552" w:rsidRPr="00FF03BB">
        <w:rPr>
          <w:rFonts w:ascii="Arial" w:eastAsia="Calibri" w:hAnsi="Arial" w:cs="Arial"/>
          <w:b/>
          <w:sz w:val="24"/>
          <w:szCs w:val="24"/>
        </w:rPr>
        <w:t xml:space="preserve"> на споредните договори</w:t>
      </w:r>
    </w:p>
    <w:p w14:paraId="0CE99418" w14:textId="4D9E01F0" w:rsidR="00A67552" w:rsidRPr="00FF03BB" w:rsidRDefault="00A257BA"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132</w:t>
      </w:r>
    </w:p>
    <w:p w14:paraId="77E327CB" w14:textId="26A0D5C2" w:rsidR="00A67552" w:rsidRPr="00FF03BB" w:rsidRDefault="00183FBA" w:rsidP="00A67552">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(1) Без оглед на одредбите</w:t>
      </w:r>
      <w:r w:rsidR="00A67552" w:rsidRPr="00FF03BB">
        <w:rPr>
          <w:rFonts w:ascii="Arial" w:eastAsia="Calibri" w:hAnsi="Arial" w:cs="Arial"/>
          <w:sz w:val="24"/>
          <w:szCs w:val="24"/>
        </w:rPr>
        <w:t xml:space="preserve"> од</w:t>
      </w:r>
      <w:r w:rsidR="000F5444" w:rsidRPr="00FF03BB">
        <w:rPr>
          <w:rFonts w:ascii="Arial" w:eastAsia="Calibri" w:hAnsi="Arial" w:cs="Arial"/>
          <w:sz w:val="24"/>
          <w:szCs w:val="24"/>
        </w:rPr>
        <w:t xml:space="preserve"> член 15 од</w:t>
      </w:r>
      <w:r w:rsidR="00A67552" w:rsidRPr="00FF03BB">
        <w:rPr>
          <w:rFonts w:ascii="Arial" w:eastAsia="Calibri" w:hAnsi="Arial" w:cs="Arial"/>
          <w:sz w:val="24"/>
          <w:szCs w:val="24"/>
        </w:rPr>
        <w:t xml:space="preserve"> Законот за заштита на потрошувачите при договори з</w:t>
      </w:r>
      <w:r w:rsidR="00196479" w:rsidRPr="00FF03BB">
        <w:rPr>
          <w:rFonts w:ascii="Arial" w:eastAsia="Calibri" w:hAnsi="Arial" w:cs="Arial"/>
          <w:sz w:val="24"/>
          <w:szCs w:val="24"/>
        </w:rPr>
        <w:t>а потрошувачки кредити,</w:t>
      </w:r>
      <w:r w:rsidR="00A85205" w:rsidRPr="00FF03BB">
        <w:rPr>
          <w:rFonts w:ascii="Arial" w:eastAsia="Calibri" w:hAnsi="Arial" w:cs="Arial"/>
          <w:sz w:val="24"/>
          <w:szCs w:val="24"/>
        </w:rPr>
        <w:t xml:space="preserve"> </w:t>
      </w:r>
      <w:r w:rsidR="000F5444" w:rsidRPr="00FF03BB">
        <w:rPr>
          <w:rFonts w:ascii="Arial" w:eastAsia="Calibri" w:hAnsi="Arial" w:cs="Arial"/>
          <w:sz w:val="24"/>
          <w:szCs w:val="24"/>
        </w:rPr>
        <w:t>д</w:t>
      </w:r>
      <w:r w:rsidR="00CD407B" w:rsidRPr="00FF03BB">
        <w:rPr>
          <w:rFonts w:ascii="Arial" w:eastAsia="Calibri" w:hAnsi="Arial" w:cs="Arial"/>
          <w:sz w:val="24"/>
          <w:szCs w:val="24"/>
        </w:rPr>
        <w:t xml:space="preserve">околку потрошувачот сака да го </w:t>
      </w:r>
      <w:r w:rsidR="00E364CF" w:rsidRPr="00FF03BB">
        <w:rPr>
          <w:rFonts w:ascii="Arial" w:eastAsia="Calibri" w:hAnsi="Arial" w:cs="Arial"/>
          <w:sz w:val="24"/>
          <w:szCs w:val="24"/>
        </w:rPr>
        <w:t xml:space="preserve">оствари своето </w:t>
      </w:r>
      <w:r w:rsidR="00516092" w:rsidRPr="00FF03BB">
        <w:rPr>
          <w:rFonts w:ascii="Arial" w:eastAsia="Calibri" w:hAnsi="Arial" w:cs="Arial"/>
          <w:sz w:val="24"/>
          <w:szCs w:val="24"/>
        </w:rPr>
        <w:t>право</w:t>
      </w:r>
      <w:r w:rsidR="000F5444" w:rsidRPr="00FF03BB">
        <w:rPr>
          <w:rFonts w:ascii="Arial" w:eastAsia="Calibri" w:hAnsi="Arial" w:cs="Arial"/>
          <w:sz w:val="24"/>
          <w:szCs w:val="24"/>
        </w:rPr>
        <w:t xml:space="preserve"> з</w:t>
      </w:r>
      <w:r w:rsidR="00A67552" w:rsidRPr="00FF03BB">
        <w:rPr>
          <w:rFonts w:ascii="Arial" w:eastAsia="Calibri" w:hAnsi="Arial" w:cs="Arial"/>
          <w:sz w:val="24"/>
          <w:szCs w:val="24"/>
        </w:rPr>
        <w:t>а повлекување од договорот на далечина или од догов</w:t>
      </w:r>
      <w:r w:rsidR="000A74B7" w:rsidRPr="00FF03BB">
        <w:rPr>
          <w:rFonts w:ascii="Arial" w:eastAsia="Calibri" w:hAnsi="Arial" w:cs="Arial"/>
          <w:sz w:val="24"/>
          <w:szCs w:val="24"/>
        </w:rPr>
        <w:t>орот вон деловните простории</w:t>
      </w:r>
      <w:r w:rsidR="00E364CF" w:rsidRPr="00FF03BB">
        <w:rPr>
          <w:rFonts w:ascii="Arial" w:eastAsia="Calibri" w:hAnsi="Arial" w:cs="Arial"/>
          <w:sz w:val="24"/>
          <w:szCs w:val="24"/>
        </w:rPr>
        <w:t xml:space="preserve"> на трговецот</w:t>
      </w:r>
      <w:r w:rsidR="000A74B7" w:rsidRPr="00FF03BB">
        <w:rPr>
          <w:rFonts w:ascii="Arial" w:eastAsia="Calibri" w:hAnsi="Arial" w:cs="Arial"/>
          <w:sz w:val="24"/>
          <w:szCs w:val="24"/>
        </w:rPr>
        <w:t>,</w:t>
      </w:r>
      <w:r w:rsidR="00A85205" w:rsidRPr="00FF03BB">
        <w:rPr>
          <w:rFonts w:ascii="Arial" w:eastAsia="Calibri" w:hAnsi="Arial" w:cs="Arial"/>
          <w:sz w:val="24"/>
          <w:szCs w:val="24"/>
        </w:rPr>
        <w:t xml:space="preserve"> </w:t>
      </w:r>
      <w:r w:rsidR="00E364CF" w:rsidRPr="00FF03BB">
        <w:rPr>
          <w:rFonts w:ascii="Arial" w:eastAsia="Calibri" w:hAnsi="Arial" w:cs="Arial"/>
          <w:sz w:val="24"/>
          <w:szCs w:val="24"/>
        </w:rPr>
        <w:t>согласно</w:t>
      </w:r>
      <w:r w:rsidR="000F5444" w:rsidRPr="00FF03BB">
        <w:rPr>
          <w:rFonts w:ascii="Arial" w:eastAsia="Calibri" w:hAnsi="Arial" w:cs="Arial"/>
          <w:sz w:val="24"/>
          <w:szCs w:val="24"/>
        </w:rPr>
        <w:t xml:space="preserve"> членовите </w:t>
      </w:r>
      <w:r w:rsidR="00BA7416" w:rsidRPr="00FF03BB">
        <w:rPr>
          <w:rFonts w:ascii="Arial" w:eastAsia="Calibri" w:hAnsi="Arial" w:cs="Arial"/>
          <w:sz w:val="24"/>
          <w:szCs w:val="24"/>
        </w:rPr>
        <w:t>12</w:t>
      </w:r>
      <w:r w:rsidR="00BA7416" w:rsidRPr="00FF03BB">
        <w:rPr>
          <w:rFonts w:ascii="Arial" w:eastAsia="Calibri" w:hAnsi="Arial" w:cs="Arial"/>
          <w:sz w:val="24"/>
          <w:szCs w:val="24"/>
          <w:lang w:val="en-US"/>
        </w:rPr>
        <w:t>7</w:t>
      </w:r>
      <w:r w:rsidR="00C7078A" w:rsidRPr="00FF03BB">
        <w:rPr>
          <w:rFonts w:ascii="Arial" w:eastAsia="Calibri" w:hAnsi="Arial" w:cs="Arial"/>
          <w:sz w:val="24"/>
          <w:szCs w:val="24"/>
        </w:rPr>
        <w:t>, 128, 129, 130 и 131</w:t>
      </w:r>
      <w:r w:rsidR="00A257BA" w:rsidRPr="00FF03BB">
        <w:rPr>
          <w:rFonts w:ascii="Arial" w:eastAsia="Calibri" w:hAnsi="Arial" w:cs="Arial"/>
          <w:sz w:val="24"/>
          <w:szCs w:val="24"/>
        </w:rPr>
        <w:t xml:space="preserve"> </w:t>
      </w:r>
      <w:r w:rsidR="000A74B7" w:rsidRPr="00FF03BB">
        <w:rPr>
          <w:rFonts w:ascii="Arial" w:eastAsia="Calibri" w:hAnsi="Arial" w:cs="Arial"/>
          <w:sz w:val="24"/>
          <w:szCs w:val="24"/>
        </w:rPr>
        <w:t>од овој закон</w:t>
      </w:r>
      <w:r w:rsidR="00A67552" w:rsidRPr="00FF03BB">
        <w:rPr>
          <w:rFonts w:ascii="Arial" w:eastAsia="Calibri" w:hAnsi="Arial" w:cs="Arial"/>
          <w:sz w:val="24"/>
          <w:szCs w:val="24"/>
        </w:rPr>
        <w:t>,</w:t>
      </w:r>
      <w:r w:rsidR="00A85205" w:rsidRPr="00FF03BB">
        <w:rPr>
          <w:rFonts w:ascii="Arial" w:eastAsia="Calibri" w:hAnsi="Arial" w:cs="Arial"/>
          <w:sz w:val="24"/>
          <w:szCs w:val="24"/>
        </w:rPr>
        <w:t xml:space="preserve"> сите споредни договори веднаш престануваат да важат освен оние утврдени во член </w:t>
      </w:r>
      <w:r w:rsidR="00BA7416" w:rsidRPr="00FF03BB">
        <w:rPr>
          <w:rFonts w:ascii="Arial" w:eastAsia="Calibri" w:hAnsi="Arial" w:cs="Arial"/>
          <w:sz w:val="24"/>
          <w:szCs w:val="24"/>
        </w:rPr>
        <w:t>1</w:t>
      </w:r>
      <w:r w:rsidR="00BA7416" w:rsidRPr="00FF03BB">
        <w:rPr>
          <w:rFonts w:ascii="Arial" w:eastAsia="Calibri" w:hAnsi="Arial" w:cs="Arial"/>
          <w:sz w:val="24"/>
          <w:szCs w:val="24"/>
          <w:lang w:val="en-US"/>
        </w:rPr>
        <w:t>30</w:t>
      </w:r>
      <w:r w:rsidR="001458CE" w:rsidRPr="00FF03BB">
        <w:rPr>
          <w:rFonts w:ascii="Arial" w:eastAsia="Calibri" w:hAnsi="Arial" w:cs="Arial"/>
          <w:sz w:val="24"/>
          <w:szCs w:val="24"/>
        </w:rPr>
        <w:t xml:space="preserve"> </w:t>
      </w:r>
      <w:r w:rsidR="00A85205" w:rsidRPr="00FF03BB">
        <w:rPr>
          <w:rFonts w:ascii="Arial" w:eastAsia="Calibri" w:hAnsi="Arial" w:cs="Arial"/>
          <w:sz w:val="24"/>
          <w:szCs w:val="24"/>
        </w:rPr>
        <w:t xml:space="preserve">став (3) и </w:t>
      </w:r>
      <w:r w:rsidR="008176AE" w:rsidRPr="00FF03BB">
        <w:rPr>
          <w:rFonts w:ascii="Arial" w:eastAsia="Calibri" w:hAnsi="Arial" w:cs="Arial"/>
          <w:sz w:val="24"/>
          <w:szCs w:val="24"/>
        </w:rPr>
        <w:t xml:space="preserve">член </w:t>
      </w:r>
      <w:r w:rsidR="00BA7416" w:rsidRPr="00FF03BB">
        <w:rPr>
          <w:rFonts w:ascii="Arial" w:eastAsia="Calibri" w:hAnsi="Arial" w:cs="Arial"/>
          <w:sz w:val="24"/>
          <w:szCs w:val="24"/>
        </w:rPr>
        <w:t>13</w:t>
      </w:r>
      <w:r w:rsidR="00BA7416" w:rsidRPr="00FF03BB">
        <w:rPr>
          <w:rFonts w:ascii="Arial" w:eastAsia="Calibri" w:hAnsi="Arial" w:cs="Arial"/>
          <w:sz w:val="24"/>
          <w:szCs w:val="24"/>
          <w:lang w:val="en-US"/>
        </w:rPr>
        <w:t>1</w:t>
      </w:r>
      <w:r w:rsidR="001458CE" w:rsidRPr="00FF03BB">
        <w:rPr>
          <w:rFonts w:ascii="Arial" w:eastAsia="Calibri" w:hAnsi="Arial" w:cs="Arial"/>
          <w:sz w:val="24"/>
          <w:szCs w:val="24"/>
        </w:rPr>
        <w:t xml:space="preserve"> </w:t>
      </w:r>
      <w:r w:rsidR="00AA0082" w:rsidRPr="00FF03BB">
        <w:rPr>
          <w:rFonts w:ascii="Arial" w:eastAsia="Calibri" w:hAnsi="Arial" w:cs="Arial"/>
          <w:sz w:val="24"/>
          <w:szCs w:val="24"/>
        </w:rPr>
        <w:t>став (8</w:t>
      </w:r>
      <w:r w:rsidR="00A85205" w:rsidRPr="00FF03BB">
        <w:rPr>
          <w:rFonts w:ascii="Arial" w:eastAsia="Calibri" w:hAnsi="Arial" w:cs="Arial"/>
          <w:sz w:val="24"/>
          <w:szCs w:val="24"/>
        </w:rPr>
        <w:t>)</w:t>
      </w:r>
      <w:r w:rsidR="008176AE" w:rsidRPr="00FF03BB">
        <w:rPr>
          <w:rFonts w:ascii="Arial" w:eastAsia="Calibri" w:hAnsi="Arial" w:cs="Arial"/>
          <w:sz w:val="24"/>
          <w:szCs w:val="24"/>
        </w:rPr>
        <w:t xml:space="preserve"> од овој закон</w:t>
      </w:r>
    </w:p>
    <w:p w14:paraId="607A9719" w14:textId="2F707DF0"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Во однос на дејството</w:t>
      </w:r>
      <w:r w:rsidR="000F5444" w:rsidRPr="00FF03BB">
        <w:rPr>
          <w:rFonts w:ascii="Arial" w:eastAsia="Calibri" w:hAnsi="Arial" w:cs="Arial"/>
          <w:sz w:val="24"/>
          <w:szCs w:val="24"/>
        </w:rPr>
        <w:t xml:space="preserve"> на престанок на важењето на </w:t>
      </w:r>
      <w:r w:rsidRPr="00FF03BB">
        <w:rPr>
          <w:rFonts w:ascii="Arial" w:eastAsia="Calibri" w:hAnsi="Arial" w:cs="Arial"/>
          <w:sz w:val="24"/>
          <w:szCs w:val="24"/>
        </w:rPr>
        <w:t xml:space="preserve"> споредните договори, соодветно се применуваат одредбите од Законот за облигационите односи, но без обврска на потрошувачот да одговара за било какви трош</w:t>
      </w:r>
      <w:r w:rsidR="008176AE" w:rsidRPr="00FF03BB">
        <w:rPr>
          <w:rFonts w:ascii="Arial" w:eastAsia="Calibri" w:hAnsi="Arial" w:cs="Arial"/>
          <w:sz w:val="24"/>
          <w:szCs w:val="24"/>
        </w:rPr>
        <w:t>оци или ш</w:t>
      </w:r>
      <w:r w:rsidR="00516092" w:rsidRPr="00FF03BB">
        <w:rPr>
          <w:rFonts w:ascii="Arial" w:eastAsia="Calibri" w:hAnsi="Arial" w:cs="Arial"/>
          <w:sz w:val="24"/>
          <w:szCs w:val="24"/>
        </w:rPr>
        <w:t>тета поврзани со самиот престано</w:t>
      </w:r>
      <w:r w:rsidR="008176AE" w:rsidRPr="00FF03BB">
        <w:rPr>
          <w:rFonts w:ascii="Arial" w:eastAsia="Calibri" w:hAnsi="Arial" w:cs="Arial"/>
          <w:sz w:val="24"/>
          <w:szCs w:val="24"/>
        </w:rPr>
        <w:t xml:space="preserve">к на </w:t>
      </w:r>
      <w:r w:rsidR="00F52D54" w:rsidRPr="00FF03BB">
        <w:rPr>
          <w:rFonts w:ascii="Arial" w:eastAsia="Calibri" w:hAnsi="Arial" w:cs="Arial"/>
          <w:sz w:val="24"/>
          <w:szCs w:val="24"/>
        </w:rPr>
        <w:t xml:space="preserve">важење </w:t>
      </w:r>
      <w:r w:rsidRPr="00FF03BB">
        <w:rPr>
          <w:rFonts w:ascii="Arial" w:eastAsia="Calibri" w:hAnsi="Arial" w:cs="Arial"/>
          <w:sz w:val="24"/>
          <w:szCs w:val="24"/>
        </w:rPr>
        <w:t>на споредните договори, освен оние изречно предв</w:t>
      </w:r>
      <w:r w:rsidR="00B1243B" w:rsidRPr="00FF03BB">
        <w:rPr>
          <w:rFonts w:ascii="Arial" w:eastAsia="Calibri" w:hAnsi="Arial" w:cs="Arial"/>
          <w:sz w:val="24"/>
          <w:szCs w:val="24"/>
        </w:rPr>
        <w:t>идени со одредбите од овој закон</w:t>
      </w:r>
      <w:r w:rsidR="00992DC3" w:rsidRPr="00FF03BB">
        <w:rPr>
          <w:rFonts w:ascii="Arial" w:eastAsia="Calibri" w:hAnsi="Arial" w:cs="Arial"/>
          <w:sz w:val="24"/>
          <w:szCs w:val="24"/>
        </w:rPr>
        <w:t>.</w:t>
      </w:r>
    </w:p>
    <w:p w14:paraId="5A0379C4"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Случаи кога правото на повлекување е исклучено</w:t>
      </w:r>
    </w:p>
    <w:p w14:paraId="52632C51" w14:textId="751EAF26" w:rsidR="00A67552" w:rsidRPr="00FF03BB" w:rsidRDefault="00C37A6D"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133</w:t>
      </w:r>
    </w:p>
    <w:p w14:paraId="41A810A5" w14:textId="184FF6B7" w:rsidR="00A67552" w:rsidRPr="00FF03BB" w:rsidRDefault="00AA3F46"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A67552" w:rsidRPr="00FF03BB">
        <w:rPr>
          <w:rFonts w:ascii="Arial" w:eastAsia="Calibri" w:hAnsi="Arial" w:cs="Arial"/>
          <w:sz w:val="24"/>
          <w:szCs w:val="24"/>
        </w:rPr>
        <w:t>Правото на повлекување од договорите на далечина или од договорите во</w:t>
      </w:r>
      <w:r w:rsidR="000A74B7" w:rsidRPr="00FF03BB">
        <w:rPr>
          <w:rFonts w:ascii="Arial" w:eastAsia="Calibri" w:hAnsi="Arial" w:cs="Arial"/>
          <w:sz w:val="24"/>
          <w:szCs w:val="24"/>
        </w:rPr>
        <w:t>н деловните простории</w:t>
      </w:r>
      <w:r w:rsidR="00AA0082" w:rsidRPr="00FF03BB">
        <w:rPr>
          <w:rFonts w:ascii="Arial" w:eastAsia="Calibri" w:hAnsi="Arial" w:cs="Arial"/>
          <w:sz w:val="24"/>
          <w:szCs w:val="24"/>
        </w:rPr>
        <w:t xml:space="preserve"> на трговецот</w:t>
      </w:r>
      <w:r w:rsidR="000A74B7" w:rsidRPr="00FF03BB">
        <w:rPr>
          <w:rFonts w:ascii="Arial" w:eastAsia="Calibri" w:hAnsi="Arial" w:cs="Arial"/>
          <w:sz w:val="24"/>
          <w:szCs w:val="24"/>
        </w:rPr>
        <w:t xml:space="preserve"> согласно</w:t>
      </w:r>
      <w:r w:rsidR="00AA0082" w:rsidRPr="00FF03BB">
        <w:rPr>
          <w:rFonts w:ascii="Arial" w:eastAsia="Calibri" w:hAnsi="Arial" w:cs="Arial"/>
          <w:sz w:val="24"/>
          <w:szCs w:val="24"/>
        </w:rPr>
        <w:t xml:space="preserve"> </w:t>
      </w:r>
      <w:r w:rsidR="008F6BD7" w:rsidRPr="00FF03BB">
        <w:rPr>
          <w:rFonts w:ascii="Arial" w:eastAsia="Calibri" w:hAnsi="Arial" w:cs="Arial"/>
          <w:sz w:val="24"/>
          <w:szCs w:val="24"/>
        </w:rPr>
        <w:t>членовите</w:t>
      </w:r>
      <w:r w:rsidR="00CD407B" w:rsidRPr="00FF03BB">
        <w:rPr>
          <w:rFonts w:ascii="Arial" w:eastAsia="Calibri" w:hAnsi="Arial" w:cs="Arial"/>
          <w:sz w:val="24"/>
          <w:szCs w:val="24"/>
        </w:rPr>
        <w:t xml:space="preserve"> </w:t>
      </w:r>
      <w:r w:rsidR="001458CE" w:rsidRPr="00FF03BB">
        <w:rPr>
          <w:rFonts w:ascii="Arial" w:eastAsia="Calibri" w:hAnsi="Arial" w:cs="Arial"/>
          <w:sz w:val="24"/>
          <w:szCs w:val="24"/>
        </w:rPr>
        <w:t>12</w:t>
      </w:r>
      <w:r w:rsidR="00BA7416" w:rsidRPr="00FF03BB">
        <w:rPr>
          <w:rFonts w:ascii="Arial" w:eastAsia="Calibri" w:hAnsi="Arial" w:cs="Arial"/>
          <w:sz w:val="24"/>
          <w:szCs w:val="24"/>
          <w:lang w:val="en-US"/>
        </w:rPr>
        <w:t xml:space="preserve">7, 128, 129, 130 </w:t>
      </w:r>
      <w:r w:rsidR="00C7078A" w:rsidRPr="00FF03BB">
        <w:rPr>
          <w:rFonts w:ascii="Arial" w:eastAsia="Calibri" w:hAnsi="Arial" w:cs="Arial"/>
          <w:sz w:val="24"/>
          <w:szCs w:val="24"/>
        </w:rPr>
        <w:t xml:space="preserve">и </w:t>
      </w:r>
      <w:r w:rsidR="00BA7416" w:rsidRPr="00FF03BB">
        <w:rPr>
          <w:rFonts w:ascii="Arial" w:eastAsia="Calibri" w:hAnsi="Arial" w:cs="Arial"/>
          <w:sz w:val="24"/>
          <w:szCs w:val="24"/>
        </w:rPr>
        <w:t xml:space="preserve">131 </w:t>
      </w:r>
      <w:r w:rsidR="00824920" w:rsidRPr="00FF03BB">
        <w:rPr>
          <w:rFonts w:ascii="Arial" w:eastAsia="Calibri" w:hAnsi="Arial" w:cs="Arial"/>
          <w:sz w:val="24"/>
          <w:szCs w:val="24"/>
        </w:rPr>
        <w:t>од овој закон</w:t>
      </w:r>
      <w:r w:rsidR="00B1243B" w:rsidRPr="00FF03BB">
        <w:rPr>
          <w:rFonts w:ascii="Arial" w:eastAsia="Calibri" w:hAnsi="Arial" w:cs="Arial"/>
          <w:sz w:val="24"/>
          <w:szCs w:val="24"/>
        </w:rPr>
        <w:t>, е исклучено во</w:t>
      </w:r>
      <w:r w:rsidR="00A67552" w:rsidRPr="00FF03BB">
        <w:rPr>
          <w:rFonts w:ascii="Arial" w:eastAsia="Calibri" w:hAnsi="Arial" w:cs="Arial"/>
          <w:sz w:val="24"/>
          <w:szCs w:val="24"/>
        </w:rPr>
        <w:t xml:space="preserve"> случаи</w:t>
      </w:r>
      <w:r w:rsidR="00B1243B" w:rsidRPr="00FF03BB">
        <w:rPr>
          <w:rFonts w:ascii="Arial" w:eastAsia="Calibri" w:hAnsi="Arial" w:cs="Arial"/>
          <w:sz w:val="24"/>
          <w:szCs w:val="24"/>
        </w:rPr>
        <w:t xml:space="preserve"> на</w:t>
      </w:r>
      <w:r w:rsidR="00A67552" w:rsidRPr="00FF03BB">
        <w:rPr>
          <w:rFonts w:ascii="Arial" w:eastAsia="Calibri" w:hAnsi="Arial" w:cs="Arial"/>
          <w:sz w:val="24"/>
          <w:szCs w:val="24"/>
        </w:rPr>
        <w:t>:</w:t>
      </w:r>
      <w:r w:rsidR="00CD407B" w:rsidRPr="00FF03BB">
        <w:rPr>
          <w:rFonts w:ascii="Arial" w:eastAsia="Calibri" w:hAnsi="Arial" w:cs="Arial"/>
          <w:sz w:val="24"/>
          <w:szCs w:val="24"/>
        </w:rPr>
        <w:t xml:space="preserve"> </w:t>
      </w:r>
    </w:p>
    <w:p w14:paraId="67934F06" w14:textId="3F082E86" w:rsidR="00A67552" w:rsidRPr="00FF03BB" w:rsidRDefault="0019647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договори</w:t>
      </w:r>
      <w:r w:rsidR="00A67552" w:rsidRPr="00FF03BB">
        <w:rPr>
          <w:rFonts w:ascii="Arial" w:eastAsia="Calibri" w:hAnsi="Arial" w:cs="Arial"/>
          <w:sz w:val="24"/>
          <w:szCs w:val="24"/>
        </w:rPr>
        <w:t xml:space="preserve"> за услуги кога услугата е целосно извршена</w:t>
      </w:r>
      <w:r w:rsidR="00A86ADC" w:rsidRPr="00FF03BB">
        <w:rPr>
          <w:rFonts w:ascii="Arial" w:eastAsia="Calibri" w:hAnsi="Arial" w:cs="Arial"/>
          <w:sz w:val="24"/>
          <w:szCs w:val="24"/>
        </w:rPr>
        <w:t xml:space="preserve">, но доколку од договорот за потрошувачот произлегува обврска за плаќање само доколку </w:t>
      </w:r>
      <w:r w:rsidR="00A67552" w:rsidRPr="00FF03BB">
        <w:rPr>
          <w:rFonts w:ascii="Arial" w:eastAsia="Calibri" w:hAnsi="Arial" w:cs="Arial"/>
          <w:sz w:val="24"/>
          <w:szCs w:val="24"/>
        </w:rPr>
        <w:t>извршување</w:t>
      </w:r>
      <w:r w:rsidR="00A86ADC" w:rsidRPr="00FF03BB">
        <w:rPr>
          <w:rFonts w:ascii="Arial" w:eastAsia="Calibri" w:hAnsi="Arial" w:cs="Arial"/>
          <w:sz w:val="24"/>
          <w:szCs w:val="24"/>
        </w:rPr>
        <w:t>то</w:t>
      </w:r>
      <w:r w:rsidR="00AA0082" w:rsidRPr="00FF03BB">
        <w:rPr>
          <w:rFonts w:ascii="Arial" w:eastAsia="Calibri" w:hAnsi="Arial" w:cs="Arial"/>
          <w:sz w:val="24"/>
          <w:szCs w:val="24"/>
        </w:rPr>
        <w:t xml:space="preserve"> започнало со претходна изри</w:t>
      </w:r>
      <w:r w:rsidR="00A67552" w:rsidRPr="00FF03BB">
        <w:rPr>
          <w:rFonts w:ascii="Arial" w:eastAsia="Calibri" w:hAnsi="Arial" w:cs="Arial"/>
          <w:sz w:val="24"/>
          <w:szCs w:val="24"/>
        </w:rPr>
        <w:t xml:space="preserve">чна согласност </w:t>
      </w:r>
      <w:r w:rsidR="00AA0082" w:rsidRPr="00FF03BB">
        <w:rPr>
          <w:rFonts w:ascii="Arial" w:eastAsia="Calibri" w:hAnsi="Arial" w:cs="Arial"/>
          <w:sz w:val="24"/>
          <w:szCs w:val="24"/>
        </w:rPr>
        <w:t>на потрошувачот и со негово изри</w:t>
      </w:r>
      <w:r w:rsidR="00A67552" w:rsidRPr="00FF03BB">
        <w:rPr>
          <w:rFonts w:ascii="Arial" w:eastAsia="Calibri" w:hAnsi="Arial" w:cs="Arial"/>
          <w:sz w:val="24"/>
          <w:szCs w:val="24"/>
        </w:rPr>
        <w:t>чно прифаќање дека го губи правото на повлекување</w:t>
      </w:r>
      <w:r w:rsidRPr="00FF03BB">
        <w:rPr>
          <w:rFonts w:ascii="Arial" w:eastAsia="Calibri" w:hAnsi="Arial" w:cs="Arial"/>
          <w:sz w:val="24"/>
          <w:szCs w:val="24"/>
        </w:rPr>
        <w:t xml:space="preserve"> од договорот,</w:t>
      </w:r>
      <w:r w:rsidR="00A67552" w:rsidRPr="00FF03BB">
        <w:rPr>
          <w:rFonts w:ascii="Arial" w:eastAsia="Calibri" w:hAnsi="Arial" w:cs="Arial"/>
          <w:sz w:val="24"/>
          <w:szCs w:val="24"/>
        </w:rPr>
        <w:t xml:space="preserve"> откако договорот е целосно извршен од страна на трговецот;</w:t>
      </w:r>
    </w:p>
    <w:p w14:paraId="194B8527" w14:textId="4AAEBFEC"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2) набавката на стоки или услуги чија што цена зависи од колебањата на финансиските пазари врз кои што трговецот нема влијание, а што можат да настанат за време на рокот за повлекување</w:t>
      </w:r>
      <w:r w:rsidR="00196479" w:rsidRPr="00FF03BB">
        <w:rPr>
          <w:rFonts w:ascii="Arial" w:eastAsia="Calibri" w:hAnsi="Arial" w:cs="Arial"/>
          <w:sz w:val="24"/>
          <w:szCs w:val="24"/>
        </w:rPr>
        <w:t xml:space="preserve"> од договорот</w:t>
      </w:r>
      <w:r w:rsidRPr="00FF03BB">
        <w:rPr>
          <w:rFonts w:ascii="Arial" w:eastAsia="Calibri" w:hAnsi="Arial" w:cs="Arial"/>
          <w:sz w:val="24"/>
          <w:szCs w:val="24"/>
        </w:rPr>
        <w:t>;</w:t>
      </w:r>
    </w:p>
    <w:p w14:paraId="013FF932"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набавката на стоки изработени по спецификација на потрошувачот или на стоки што се очигледно прилагодени на потрошувачот;</w:t>
      </w:r>
    </w:p>
    <w:p w14:paraId="0E47A658"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 набавката на лесно расипливи стоки или на стоки со краток рок на траење;</w:t>
      </w:r>
    </w:p>
    <w:p w14:paraId="6DC533C4"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5) набавката на оригинално затворени стоки што не се погодни за враќање поради хигиенски причини или заштитата на здравјето, а се отворени по испораката;</w:t>
      </w:r>
    </w:p>
    <w:p w14:paraId="415FDB94"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6) набавката на стоки што според нивната природа по испораката нераздвојно се мешаат со други артикли;</w:t>
      </w:r>
    </w:p>
    <w:p w14:paraId="15779842" w14:textId="65FC07E2" w:rsidR="00A67552" w:rsidRPr="00FF03BB" w:rsidRDefault="00824920"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7) набавката на алкохолни пијало</w:t>
      </w:r>
      <w:r w:rsidR="00A67552" w:rsidRPr="00FF03BB">
        <w:rPr>
          <w:rFonts w:ascii="Arial" w:eastAsia="Calibri" w:hAnsi="Arial" w:cs="Arial"/>
          <w:sz w:val="24"/>
          <w:szCs w:val="24"/>
        </w:rPr>
        <w:t>ци чија што цена е договорена во моментот на склучување на договорот за продажба, а чија што испорака м</w:t>
      </w:r>
      <w:r w:rsidR="00B1243B" w:rsidRPr="00FF03BB">
        <w:rPr>
          <w:rFonts w:ascii="Arial" w:eastAsia="Calibri" w:hAnsi="Arial" w:cs="Arial"/>
          <w:sz w:val="24"/>
          <w:szCs w:val="24"/>
        </w:rPr>
        <w:t>оже да се изврши дури по 30</w:t>
      </w:r>
      <w:r w:rsidR="00A67552" w:rsidRPr="00FF03BB">
        <w:rPr>
          <w:rFonts w:ascii="Arial" w:eastAsia="Calibri" w:hAnsi="Arial" w:cs="Arial"/>
          <w:sz w:val="24"/>
          <w:szCs w:val="24"/>
        </w:rPr>
        <w:t xml:space="preserve"> календарски дена и чија што вистинска вредност зависи од колебањата на пазарот врз кои што трговецот нема влијание;</w:t>
      </w:r>
    </w:p>
    <w:p w14:paraId="2818C723" w14:textId="10C75D1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8) договорите каде потрошувачот посебно побарал посета од страна на трговецот за целите на извршување итни поправки или одржување со тоа што, кога при таквата посета трговецот извршува услуги што се дополнителни во однос на оние што потр</w:t>
      </w:r>
      <w:r w:rsidR="00824920" w:rsidRPr="00FF03BB">
        <w:rPr>
          <w:rFonts w:ascii="Arial" w:eastAsia="Calibri" w:hAnsi="Arial" w:cs="Arial"/>
          <w:sz w:val="24"/>
          <w:szCs w:val="24"/>
        </w:rPr>
        <w:t xml:space="preserve">ошувачот посебно ги побарал или му биле </w:t>
      </w:r>
      <w:r w:rsidRPr="00FF03BB">
        <w:rPr>
          <w:rFonts w:ascii="Arial" w:eastAsia="Calibri" w:hAnsi="Arial" w:cs="Arial"/>
          <w:sz w:val="24"/>
          <w:szCs w:val="24"/>
        </w:rPr>
        <w:t>испорача</w:t>
      </w:r>
      <w:r w:rsidR="00824920" w:rsidRPr="00FF03BB">
        <w:rPr>
          <w:rFonts w:ascii="Arial" w:eastAsia="Calibri" w:hAnsi="Arial" w:cs="Arial"/>
          <w:sz w:val="24"/>
          <w:szCs w:val="24"/>
        </w:rPr>
        <w:t>ни</w:t>
      </w:r>
      <w:r w:rsidRPr="00FF03BB">
        <w:rPr>
          <w:rFonts w:ascii="Arial" w:eastAsia="Calibri" w:hAnsi="Arial" w:cs="Arial"/>
          <w:sz w:val="24"/>
          <w:szCs w:val="24"/>
        </w:rPr>
        <w:t xml:space="preserve"> </w:t>
      </w:r>
      <w:r w:rsidR="00196479" w:rsidRPr="00FF03BB">
        <w:rPr>
          <w:rFonts w:ascii="Arial" w:eastAsia="Calibri" w:hAnsi="Arial" w:cs="Arial"/>
          <w:sz w:val="24"/>
          <w:szCs w:val="24"/>
        </w:rPr>
        <w:t xml:space="preserve">со </w:t>
      </w:r>
      <w:r w:rsidRPr="00FF03BB">
        <w:rPr>
          <w:rFonts w:ascii="Arial" w:eastAsia="Calibri" w:hAnsi="Arial" w:cs="Arial"/>
          <w:sz w:val="24"/>
          <w:szCs w:val="24"/>
        </w:rPr>
        <w:t>дополнителни стоки што не се заменски делови нужни за поправката или одржувањето, правото на повлекување</w:t>
      </w:r>
      <w:r w:rsidR="00196479" w:rsidRPr="00FF03BB">
        <w:rPr>
          <w:rFonts w:ascii="Arial" w:eastAsia="Calibri" w:hAnsi="Arial" w:cs="Arial"/>
          <w:sz w:val="24"/>
          <w:szCs w:val="24"/>
        </w:rPr>
        <w:t xml:space="preserve"> на договор</w:t>
      </w:r>
      <w:r w:rsidR="00B1243B" w:rsidRPr="00FF03BB">
        <w:rPr>
          <w:rFonts w:ascii="Arial" w:eastAsia="Calibri" w:hAnsi="Arial" w:cs="Arial"/>
          <w:sz w:val="24"/>
          <w:szCs w:val="24"/>
        </w:rPr>
        <w:t>от</w:t>
      </w:r>
      <w:r w:rsidRPr="00FF03BB">
        <w:rPr>
          <w:rFonts w:ascii="Arial" w:eastAsia="Calibri" w:hAnsi="Arial" w:cs="Arial"/>
          <w:sz w:val="24"/>
          <w:szCs w:val="24"/>
        </w:rPr>
        <w:t xml:space="preserve"> се применува на овие дополнителни услуги или стоки;</w:t>
      </w:r>
    </w:p>
    <w:p w14:paraId="599C552B"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9) набавката на затворени аудио и видео снимки, како и на компјутерски програми што се отворени по испораката;</w:t>
      </w:r>
    </w:p>
    <w:p w14:paraId="5D7C2916"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10) набавката на весници, периодични изданија или ревии, со исклучок на договорите со претплата за набавка на ваквите изданија;</w:t>
      </w:r>
    </w:p>
    <w:p w14:paraId="7F41225B" w14:textId="7777777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11) договорите склучени на јавна аукција;</w:t>
      </w:r>
    </w:p>
    <w:p w14:paraId="00CFF672" w14:textId="64F8BCC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12) обезбедувањето на услуги на сместување, кога не е за потребите на домување, на превоз на стоки, на услуги на закуп на автомобил, на угостителски услуги или услуги во врска со активностите во слободно време, ако со</w:t>
      </w:r>
      <w:r w:rsidR="00196479" w:rsidRPr="00FF03BB">
        <w:rPr>
          <w:rFonts w:ascii="Arial" w:eastAsia="Calibri" w:hAnsi="Arial" w:cs="Arial"/>
          <w:sz w:val="24"/>
          <w:szCs w:val="24"/>
        </w:rPr>
        <w:t xml:space="preserve"> </w:t>
      </w:r>
      <w:r w:rsidR="00824920" w:rsidRPr="00FF03BB">
        <w:rPr>
          <w:rFonts w:ascii="Arial" w:eastAsia="Calibri" w:hAnsi="Arial" w:cs="Arial"/>
          <w:sz w:val="24"/>
          <w:szCs w:val="24"/>
        </w:rPr>
        <w:t>договорот се предвидува одреден</w:t>
      </w:r>
      <w:r w:rsidR="00516092" w:rsidRPr="00FF03BB">
        <w:rPr>
          <w:rFonts w:ascii="Arial" w:eastAsia="Calibri" w:hAnsi="Arial" w:cs="Arial"/>
          <w:sz w:val="24"/>
          <w:szCs w:val="24"/>
        </w:rPr>
        <w:t xml:space="preserve"> датум или рок за извршување</w:t>
      </w:r>
      <w:r w:rsidRPr="00FF03BB">
        <w:rPr>
          <w:rFonts w:ascii="Arial" w:eastAsia="Calibri" w:hAnsi="Arial" w:cs="Arial"/>
          <w:sz w:val="24"/>
          <w:szCs w:val="24"/>
        </w:rPr>
        <w:t xml:space="preserve"> и</w:t>
      </w:r>
    </w:p>
    <w:p w14:paraId="737479C8" w14:textId="4A60CC22" w:rsidR="00AA3F46" w:rsidRPr="00FF03BB" w:rsidRDefault="00A67552" w:rsidP="00DA4CCC">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13)</w:t>
      </w:r>
      <w:r w:rsidR="00AA0082" w:rsidRPr="00FF03BB">
        <w:rPr>
          <w:rFonts w:ascii="Arial" w:eastAsia="Calibri" w:hAnsi="Arial" w:cs="Arial"/>
          <w:sz w:val="24"/>
          <w:szCs w:val="24"/>
        </w:rPr>
        <w:t xml:space="preserve"> договори</w:t>
      </w:r>
      <w:r w:rsidR="006643BF" w:rsidRPr="00FF03BB">
        <w:rPr>
          <w:rFonts w:ascii="Arial" w:eastAsia="Calibri" w:hAnsi="Arial" w:cs="Arial"/>
          <w:sz w:val="24"/>
          <w:szCs w:val="24"/>
        </w:rPr>
        <w:t>т</w:t>
      </w:r>
      <w:r w:rsidR="00AA0082" w:rsidRPr="00FF03BB">
        <w:rPr>
          <w:rFonts w:ascii="Arial" w:eastAsia="Calibri" w:hAnsi="Arial" w:cs="Arial"/>
          <w:sz w:val="24"/>
          <w:szCs w:val="24"/>
        </w:rPr>
        <w:t>е</w:t>
      </w:r>
      <w:r w:rsidR="006643BF" w:rsidRPr="00FF03BB">
        <w:rPr>
          <w:rFonts w:ascii="Arial" w:eastAsia="Calibri" w:hAnsi="Arial" w:cs="Arial"/>
          <w:sz w:val="24"/>
          <w:szCs w:val="24"/>
        </w:rPr>
        <w:t xml:space="preserve"> за </w:t>
      </w:r>
      <w:r w:rsidR="00AA0082" w:rsidRPr="00FF03BB">
        <w:rPr>
          <w:rFonts w:ascii="Arial" w:eastAsia="Calibri" w:hAnsi="Arial" w:cs="Arial"/>
          <w:sz w:val="24"/>
          <w:szCs w:val="24"/>
        </w:rPr>
        <w:t>снабдување на дигитални</w:t>
      </w:r>
      <w:r w:rsidRPr="00FF03BB">
        <w:rPr>
          <w:rFonts w:ascii="Arial" w:eastAsia="Calibri" w:hAnsi="Arial" w:cs="Arial"/>
          <w:sz w:val="24"/>
          <w:szCs w:val="24"/>
        </w:rPr>
        <w:t xml:space="preserve"> содржин</w:t>
      </w:r>
      <w:r w:rsidR="00AA0082" w:rsidRPr="00FF03BB">
        <w:rPr>
          <w:rFonts w:ascii="Arial" w:eastAsia="Calibri" w:hAnsi="Arial" w:cs="Arial"/>
          <w:sz w:val="24"/>
          <w:szCs w:val="24"/>
        </w:rPr>
        <w:t>и и дигитални услуги, кога истите</w:t>
      </w:r>
      <w:r w:rsidRPr="00FF03BB">
        <w:rPr>
          <w:rFonts w:ascii="Arial" w:eastAsia="Calibri" w:hAnsi="Arial" w:cs="Arial"/>
          <w:sz w:val="24"/>
          <w:szCs w:val="24"/>
        </w:rPr>
        <w:t xml:space="preserve"> не се </w:t>
      </w:r>
      <w:r w:rsidR="006643BF" w:rsidRPr="00FF03BB">
        <w:rPr>
          <w:rFonts w:ascii="Arial" w:eastAsia="Calibri" w:hAnsi="Arial" w:cs="Arial"/>
          <w:sz w:val="24"/>
          <w:szCs w:val="24"/>
        </w:rPr>
        <w:t>снабдува</w:t>
      </w:r>
      <w:r w:rsidR="00AA0082" w:rsidRPr="00FF03BB">
        <w:rPr>
          <w:rFonts w:ascii="Arial" w:eastAsia="Calibri" w:hAnsi="Arial" w:cs="Arial"/>
          <w:sz w:val="24"/>
          <w:szCs w:val="24"/>
        </w:rPr>
        <w:t>ат</w:t>
      </w:r>
      <w:r w:rsidR="006643BF" w:rsidRPr="00FF03BB">
        <w:rPr>
          <w:rFonts w:ascii="Arial" w:eastAsia="Calibri" w:hAnsi="Arial" w:cs="Arial"/>
          <w:sz w:val="24"/>
          <w:szCs w:val="24"/>
        </w:rPr>
        <w:t xml:space="preserve"> на траен носач, и тоа </w:t>
      </w:r>
      <w:r w:rsidR="00AA0082" w:rsidRPr="00FF03BB">
        <w:rPr>
          <w:rFonts w:ascii="Arial" w:eastAsia="Calibri" w:hAnsi="Arial" w:cs="Arial"/>
          <w:sz w:val="24"/>
          <w:szCs w:val="24"/>
        </w:rPr>
        <w:t xml:space="preserve">кога </w:t>
      </w:r>
      <w:r w:rsidR="006643BF" w:rsidRPr="00FF03BB">
        <w:rPr>
          <w:rFonts w:ascii="Arial" w:eastAsia="Calibri" w:hAnsi="Arial" w:cs="Arial"/>
          <w:sz w:val="24"/>
          <w:szCs w:val="24"/>
        </w:rPr>
        <w:t>извршување</w:t>
      </w:r>
      <w:r w:rsidR="00AA0082" w:rsidRPr="00FF03BB">
        <w:rPr>
          <w:rFonts w:ascii="Arial" w:eastAsia="Calibri" w:hAnsi="Arial" w:cs="Arial"/>
          <w:sz w:val="24"/>
          <w:szCs w:val="24"/>
        </w:rPr>
        <w:t>то</w:t>
      </w:r>
      <w:r w:rsidRPr="00FF03BB">
        <w:rPr>
          <w:rFonts w:ascii="Arial" w:eastAsia="Calibri" w:hAnsi="Arial" w:cs="Arial"/>
          <w:sz w:val="24"/>
          <w:szCs w:val="24"/>
        </w:rPr>
        <w:t xml:space="preserve"> на</w:t>
      </w:r>
      <w:r w:rsidR="00AA0082" w:rsidRPr="00FF03BB">
        <w:rPr>
          <w:rFonts w:ascii="Arial" w:eastAsia="Calibri" w:hAnsi="Arial" w:cs="Arial"/>
          <w:sz w:val="24"/>
          <w:szCs w:val="24"/>
        </w:rPr>
        <w:t xml:space="preserve"> </w:t>
      </w:r>
      <w:r w:rsidR="00445B49" w:rsidRPr="00FF03BB">
        <w:rPr>
          <w:rFonts w:ascii="Arial" w:eastAsia="Calibri" w:hAnsi="Arial" w:cs="Arial"/>
          <w:sz w:val="24"/>
          <w:szCs w:val="24"/>
        </w:rPr>
        <w:t>договорот е започнато</w:t>
      </w:r>
      <w:r w:rsidR="00C134A0" w:rsidRPr="00FF03BB">
        <w:rPr>
          <w:rFonts w:ascii="Arial" w:eastAsia="Calibri" w:hAnsi="Arial" w:cs="Arial"/>
          <w:sz w:val="24"/>
          <w:szCs w:val="24"/>
          <w:lang w:val="en-US"/>
        </w:rPr>
        <w:t>,</w:t>
      </w:r>
      <w:r w:rsidRPr="00FF03BB">
        <w:rPr>
          <w:rFonts w:ascii="Arial" w:eastAsia="Calibri" w:hAnsi="Arial" w:cs="Arial"/>
          <w:sz w:val="24"/>
          <w:szCs w:val="24"/>
        </w:rPr>
        <w:t xml:space="preserve"> </w:t>
      </w:r>
      <w:r w:rsidR="00AA0082" w:rsidRPr="00FF03BB">
        <w:rPr>
          <w:rFonts w:ascii="Arial" w:eastAsia="Calibri" w:hAnsi="Arial" w:cs="Arial"/>
          <w:sz w:val="24"/>
          <w:szCs w:val="24"/>
        </w:rPr>
        <w:t xml:space="preserve">а од </w:t>
      </w:r>
      <w:r w:rsidR="00AA3F46" w:rsidRPr="00FF03BB">
        <w:rPr>
          <w:rFonts w:ascii="Arial" w:eastAsia="Calibri" w:hAnsi="Arial" w:cs="Arial"/>
          <w:sz w:val="24"/>
          <w:szCs w:val="24"/>
        </w:rPr>
        <w:t>договорот за потрошувачот произлегува обврска за п</w:t>
      </w:r>
      <w:r w:rsidR="00AA0082" w:rsidRPr="00FF03BB">
        <w:rPr>
          <w:rFonts w:ascii="Arial" w:eastAsia="Calibri" w:hAnsi="Arial" w:cs="Arial"/>
          <w:sz w:val="24"/>
          <w:szCs w:val="24"/>
        </w:rPr>
        <w:t>лаќање</w:t>
      </w:r>
      <w:r w:rsidR="00445B49" w:rsidRPr="00FF03BB">
        <w:rPr>
          <w:rFonts w:ascii="Arial" w:eastAsia="Calibri" w:hAnsi="Arial" w:cs="Arial"/>
          <w:sz w:val="24"/>
          <w:szCs w:val="24"/>
          <w:lang w:val="en-US"/>
        </w:rPr>
        <w:t xml:space="preserve"> </w:t>
      </w:r>
      <w:r w:rsidR="00AA0082" w:rsidRPr="00FF03BB">
        <w:rPr>
          <w:rFonts w:ascii="Arial" w:eastAsia="Calibri" w:hAnsi="Arial" w:cs="Arial"/>
          <w:sz w:val="24"/>
          <w:szCs w:val="24"/>
        </w:rPr>
        <w:t>само доклку</w:t>
      </w:r>
      <w:r w:rsidR="00AA0082" w:rsidRPr="00FF03BB">
        <w:rPr>
          <w:rFonts w:ascii="Arial" w:eastAsia="Calibri" w:hAnsi="Arial" w:cs="Arial"/>
          <w:sz w:val="24"/>
          <w:szCs w:val="24"/>
          <w:lang w:val="en-US"/>
        </w:rPr>
        <w:t>:</w:t>
      </w:r>
    </w:p>
    <w:p w14:paraId="46683B30" w14:textId="19F457FE" w:rsidR="00AA3F46" w:rsidRPr="00FF03BB" w:rsidRDefault="00AA3F46" w:rsidP="00DA4CCC">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а) потрошувачот дал </w:t>
      </w:r>
      <w:r w:rsidR="00A67552" w:rsidRPr="00FF03BB">
        <w:rPr>
          <w:rFonts w:ascii="Arial" w:eastAsia="Calibri" w:hAnsi="Arial" w:cs="Arial"/>
          <w:sz w:val="24"/>
          <w:szCs w:val="24"/>
        </w:rPr>
        <w:t>претх</w:t>
      </w:r>
      <w:r w:rsidR="00BA7416" w:rsidRPr="00FF03BB">
        <w:rPr>
          <w:rFonts w:ascii="Arial" w:eastAsia="Calibri" w:hAnsi="Arial" w:cs="Arial"/>
          <w:sz w:val="24"/>
          <w:szCs w:val="24"/>
        </w:rPr>
        <w:t>одна изри</w:t>
      </w:r>
      <w:r w:rsidR="00A67552" w:rsidRPr="00FF03BB">
        <w:rPr>
          <w:rFonts w:ascii="Arial" w:eastAsia="Calibri" w:hAnsi="Arial" w:cs="Arial"/>
          <w:sz w:val="24"/>
          <w:szCs w:val="24"/>
        </w:rPr>
        <w:t xml:space="preserve">чна согласност </w:t>
      </w:r>
      <w:r w:rsidRPr="00FF03BB">
        <w:rPr>
          <w:rFonts w:ascii="Arial" w:eastAsia="Calibri" w:hAnsi="Arial" w:cs="Arial"/>
          <w:sz w:val="24"/>
          <w:szCs w:val="24"/>
        </w:rPr>
        <w:t>да се започне со исполнување на договорот во текот на период</w:t>
      </w:r>
      <w:r w:rsidR="00BA7416" w:rsidRPr="00FF03BB">
        <w:rPr>
          <w:rFonts w:ascii="Arial" w:eastAsia="Calibri" w:hAnsi="Arial" w:cs="Arial"/>
          <w:sz w:val="24"/>
          <w:szCs w:val="24"/>
        </w:rPr>
        <w:t>от</w:t>
      </w:r>
      <w:r w:rsidRPr="00FF03BB">
        <w:rPr>
          <w:rFonts w:ascii="Arial" w:eastAsia="Calibri" w:hAnsi="Arial" w:cs="Arial"/>
          <w:sz w:val="24"/>
          <w:szCs w:val="24"/>
        </w:rPr>
        <w:t xml:space="preserve"> за повлекување; </w:t>
      </w:r>
    </w:p>
    <w:p w14:paraId="59EBE48C" w14:textId="7E84118F" w:rsidR="00AA3F46" w:rsidRPr="00FF03BB" w:rsidRDefault="00AA3F46" w:rsidP="00DA4CCC">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б) </w:t>
      </w:r>
      <w:r w:rsidR="00A67552" w:rsidRPr="00FF03BB">
        <w:rPr>
          <w:rFonts w:ascii="Arial" w:eastAsia="Calibri" w:hAnsi="Arial" w:cs="Arial"/>
          <w:sz w:val="24"/>
          <w:szCs w:val="24"/>
        </w:rPr>
        <w:t>потрошувачот изр</w:t>
      </w:r>
      <w:r w:rsidR="00BA7416" w:rsidRPr="00FF03BB">
        <w:rPr>
          <w:rFonts w:ascii="Arial" w:eastAsia="Calibri" w:hAnsi="Arial" w:cs="Arial"/>
          <w:sz w:val="24"/>
          <w:szCs w:val="24"/>
        </w:rPr>
        <w:t>и</w:t>
      </w:r>
      <w:r w:rsidR="00A67552" w:rsidRPr="00FF03BB">
        <w:rPr>
          <w:rFonts w:ascii="Arial" w:eastAsia="Calibri" w:hAnsi="Arial" w:cs="Arial"/>
          <w:sz w:val="24"/>
          <w:szCs w:val="24"/>
        </w:rPr>
        <w:t>чно прифа</w:t>
      </w:r>
      <w:r w:rsidRPr="00FF03BB">
        <w:rPr>
          <w:rFonts w:ascii="Arial" w:eastAsia="Calibri" w:hAnsi="Arial" w:cs="Arial"/>
          <w:sz w:val="24"/>
          <w:szCs w:val="24"/>
        </w:rPr>
        <w:t xml:space="preserve">тил </w:t>
      </w:r>
      <w:r w:rsidR="00A67552" w:rsidRPr="00FF03BB">
        <w:rPr>
          <w:rFonts w:ascii="Arial" w:eastAsia="Calibri" w:hAnsi="Arial" w:cs="Arial"/>
          <w:sz w:val="24"/>
          <w:szCs w:val="24"/>
        </w:rPr>
        <w:t xml:space="preserve">дека со ова го губи правото на повлекување </w:t>
      </w:r>
      <w:r w:rsidR="00196479" w:rsidRPr="00FF03BB">
        <w:rPr>
          <w:rFonts w:ascii="Arial" w:eastAsia="Calibri" w:hAnsi="Arial" w:cs="Arial"/>
          <w:sz w:val="24"/>
          <w:szCs w:val="24"/>
        </w:rPr>
        <w:t>од договорот</w:t>
      </w:r>
      <w:r w:rsidR="00445B49" w:rsidRPr="00FF03BB">
        <w:rPr>
          <w:rFonts w:ascii="Arial" w:eastAsia="Calibri" w:hAnsi="Arial" w:cs="Arial"/>
          <w:sz w:val="24"/>
          <w:szCs w:val="24"/>
          <w:lang w:val="en-US"/>
        </w:rPr>
        <w:t xml:space="preserve"> </w:t>
      </w:r>
      <w:r w:rsidRPr="00FF03BB">
        <w:rPr>
          <w:rFonts w:ascii="Arial" w:eastAsia="Calibri" w:hAnsi="Arial" w:cs="Arial"/>
          <w:sz w:val="24"/>
          <w:szCs w:val="24"/>
        </w:rPr>
        <w:t xml:space="preserve">и </w:t>
      </w:r>
    </w:p>
    <w:p w14:paraId="37800269" w14:textId="1F93F8EC" w:rsidR="00EC5755" w:rsidRPr="00FF03BB" w:rsidRDefault="00AA3F46" w:rsidP="00DA4CCC">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lastRenderedPageBreak/>
        <w:t xml:space="preserve">в) трговецот ги обезбедил потврдите согласно член </w:t>
      </w:r>
      <w:r w:rsidR="00BA7416" w:rsidRPr="00FF03BB">
        <w:rPr>
          <w:rFonts w:ascii="Arial" w:eastAsia="Calibri" w:hAnsi="Arial" w:cs="Arial"/>
          <w:sz w:val="24"/>
          <w:szCs w:val="24"/>
        </w:rPr>
        <w:t>125</w:t>
      </w:r>
      <w:r w:rsidRPr="00FF03BB">
        <w:rPr>
          <w:rFonts w:ascii="Arial" w:eastAsia="Calibri" w:hAnsi="Arial" w:cs="Arial"/>
          <w:sz w:val="24"/>
          <w:szCs w:val="24"/>
        </w:rPr>
        <w:t xml:space="preserve"> став (3) и член </w:t>
      </w:r>
      <w:r w:rsidR="00BA7416" w:rsidRPr="00FF03BB">
        <w:rPr>
          <w:rFonts w:ascii="Arial" w:eastAsia="Calibri" w:hAnsi="Arial" w:cs="Arial"/>
          <w:sz w:val="24"/>
          <w:szCs w:val="24"/>
        </w:rPr>
        <w:t>126</w:t>
      </w:r>
      <w:r w:rsidR="0077399F" w:rsidRPr="00FF03BB">
        <w:rPr>
          <w:rFonts w:ascii="Arial" w:eastAsia="Calibri" w:hAnsi="Arial" w:cs="Arial"/>
          <w:sz w:val="24"/>
          <w:szCs w:val="24"/>
        </w:rPr>
        <w:t xml:space="preserve"> </w:t>
      </w:r>
      <w:r w:rsidR="00445B49" w:rsidRPr="00FF03BB">
        <w:rPr>
          <w:rFonts w:ascii="Arial" w:eastAsia="Calibri" w:hAnsi="Arial" w:cs="Arial"/>
          <w:sz w:val="24"/>
          <w:szCs w:val="24"/>
        </w:rPr>
        <w:t>став (1</w:t>
      </w:r>
      <w:r w:rsidR="00445B49" w:rsidRPr="00FF03BB">
        <w:rPr>
          <w:rFonts w:ascii="Arial" w:eastAsia="Calibri" w:hAnsi="Arial" w:cs="Arial"/>
          <w:sz w:val="24"/>
          <w:szCs w:val="24"/>
          <w:lang w:val="en-US"/>
        </w:rPr>
        <w:t>4</w:t>
      </w:r>
      <w:bookmarkStart w:id="45" w:name="_Hlk523383818"/>
      <w:r w:rsidR="00445B49" w:rsidRPr="00FF03BB">
        <w:rPr>
          <w:rFonts w:ascii="Arial" w:eastAsia="Calibri" w:hAnsi="Arial" w:cs="Arial"/>
          <w:sz w:val="24"/>
          <w:szCs w:val="24"/>
        </w:rPr>
        <w:t>) од овој закон</w:t>
      </w:r>
      <w:r w:rsidR="00445B49" w:rsidRPr="00FF03BB">
        <w:rPr>
          <w:rFonts w:ascii="Arial" w:eastAsia="Calibri" w:hAnsi="Arial" w:cs="Arial"/>
          <w:sz w:val="24"/>
          <w:szCs w:val="24"/>
          <w:lang w:val="en-US"/>
        </w:rPr>
        <w:t>.</w:t>
      </w:r>
    </w:p>
    <w:p w14:paraId="68017815" w14:textId="4546F8EE" w:rsidR="00AA3F46" w:rsidRPr="00FF03BB" w:rsidRDefault="00AA3F46" w:rsidP="00DA4CCC">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445B49" w:rsidRPr="00FF03BB">
        <w:rPr>
          <w:rFonts w:ascii="Arial" w:eastAsia="Calibri" w:hAnsi="Arial" w:cs="Arial"/>
          <w:sz w:val="24"/>
          <w:szCs w:val="24"/>
        </w:rPr>
        <w:t>Исклучоците од став (1) точки</w:t>
      </w:r>
      <w:r w:rsidRPr="00FF03BB">
        <w:rPr>
          <w:rFonts w:ascii="Arial" w:eastAsia="Calibri" w:hAnsi="Arial" w:cs="Arial"/>
          <w:sz w:val="24"/>
          <w:szCs w:val="24"/>
        </w:rPr>
        <w:t xml:space="preserve"> 1), 2), 3) и 5) </w:t>
      </w:r>
      <w:r w:rsidR="00445B49" w:rsidRPr="00FF03BB">
        <w:rPr>
          <w:rFonts w:ascii="Arial" w:eastAsia="Calibri" w:hAnsi="Arial" w:cs="Arial"/>
          <w:sz w:val="24"/>
          <w:szCs w:val="24"/>
        </w:rPr>
        <w:t xml:space="preserve">од овој член </w:t>
      </w:r>
      <w:r w:rsidR="00440800" w:rsidRPr="00FF03BB">
        <w:rPr>
          <w:rFonts w:ascii="Arial" w:eastAsia="Calibri" w:hAnsi="Arial" w:cs="Arial"/>
          <w:sz w:val="24"/>
          <w:szCs w:val="24"/>
        </w:rPr>
        <w:t>нема да се применуваат на договорите склучени при непобарани посети на домот на потрошувачот од страна на трговецот или при</w:t>
      </w:r>
      <w:r w:rsidR="00445B49" w:rsidRPr="00FF03BB">
        <w:rPr>
          <w:rFonts w:ascii="Arial" w:eastAsia="Calibri" w:hAnsi="Arial" w:cs="Arial"/>
          <w:sz w:val="24"/>
          <w:szCs w:val="24"/>
        </w:rPr>
        <w:t xml:space="preserve"> екскурзии </w:t>
      </w:r>
      <w:r w:rsidR="00440800" w:rsidRPr="00FF03BB">
        <w:rPr>
          <w:rFonts w:ascii="Arial" w:eastAsia="Calibri" w:hAnsi="Arial" w:cs="Arial"/>
          <w:sz w:val="24"/>
          <w:szCs w:val="24"/>
        </w:rPr>
        <w:t>организирани од трговецот со намера или цел за промоција или продажба на стоки на потрошувачите.</w:t>
      </w:r>
    </w:p>
    <w:p w14:paraId="66D6DBF2" w14:textId="33C0132C" w:rsidR="00440800" w:rsidRPr="00FF03BB" w:rsidRDefault="00440800" w:rsidP="00DA4CCC">
      <w:pPr>
        <w:spacing w:after="200" w:line="240" w:lineRule="auto"/>
        <w:jc w:val="both"/>
        <w:rPr>
          <w:rFonts w:ascii="Arial" w:eastAsia="Calibri" w:hAnsi="Arial" w:cs="Arial"/>
          <w:sz w:val="24"/>
          <w:szCs w:val="24"/>
        </w:rPr>
      </w:pPr>
      <w:r w:rsidRPr="00FF03BB">
        <w:rPr>
          <w:rFonts w:ascii="Arial" w:eastAsia="Calibri" w:hAnsi="Arial" w:cs="Arial"/>
          <w:sz w:val="24"/>
          <w:szCs w:val="24"/>
        </w:rPr>
        <w:t>(3) Во случај на договор за услуга од кој за потрошувачот произлегува обврск</w:t>
      </w:r>
      <w:r w:rsidR="00BA7416" w:rsidRPr="00FF03BB">
        <w:rPr>
          <w:rFonts w:ascii="Arial" w:eastAsia="Calibri" w:hAnsi="Arial" w:cs="Arial"/>
          <w:sz w:val="24"/>
          <w:szCs w:val="24"/>
        </w:rPr>
        <w:t>а за плаќање</w:t>
      </w:r>
      <w:r w:rsidR="00445B49" w:rsidRPr="00FF03BB">
        <w:rPr>
          <w:rFonts w:ascii="Arial" w:eastAsia="Calibri" w:hAnsi="Arial" w:cs="Arial"/>
          <w:sz w:val="24"/>
          <w:szCs w:val="24"/>
        </w:rPr>
        <w:t>,</w:t>
      </w:r>
      <w:r w:rsidR="00BA7416" w:rsidRPr="00FF03BB">
        <w:rPr>
          <w:rFonts w:ascii="Arial" w:eastAsia="Calibri" w:hAnsi="Arial" w:cs="Arial"/>
          <w:sz w:val="24"/>
          <w:szCs w:val="24"/>
        </w:rPr>
        <w:t xml:space="preserve"> а потрошувачот изри</w:t>
      </w:r>
      <w:r w:rsidRPr="00FF03BB">
        <w:rPr>
          <w:rFonts w:ascii="Arial" w:eastAsia="Calibri" w:hAnsi="Arial" w:cs="Arial"/>
          <w:sz w:val="24"/>
          <w:szCs w:val="24"/>
        </w:rPr>
        <w:t>чно побарал посета од трговецот со цел извршување поправки, потрошувачот го губи правото на повлекување откога услугата е целосно извршена под услов исполнувањето на договоро</w:t>
      </w:r>
      <w:r w:rsidR="00445B49" w:rsidRPr="00FF03BB">
        <w:rPr>
          <w:rFonts w:ascii="Arial" w:eastAsia="Calibri" w:hAnsi="Arial" w:cs="Arial"/>
          <w:sz w:val="24"/>
          <w:szCs w:val="24"/>
        </w:rPr>
        <w:t>т да започнало со претходна изри</w:t>
      </w:r>
      <w:r w:rsidRPr="00FF03BB">
        <w:rPr>
          <w:rFonts w:ascii="Arial" w:eastAsia="Calibri" w:hAnsi="Arial" w:cs="Arial"/>
          <w:sz w:val="24"/>
          <w:szCs w:val="24"/>
        </w:rPr>
        <w:t xml:space="preserve">чна согласност на потрошувачот. </w:t>
      </w:r>
    </w:p>
    <w:p w14:paraId="1812396F" w14:textId="393242FE" w:rsidR="00A67552"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Поглавје</w:t>
      </w:r>
      <w:r w:rsidR="00A7412B" w:rsidRPr="00FF03BB">
        <w:rPr>
          <w:rFonts w:ascii="Arial" w:eastAsia="Calibri" w:hAnsi="Arial" w:cs="Arial"/>
          <w:b/>
          <w:sz w:val="24"/>
          <w:szCs w:val="24"/>
        </w:rPr>
        <w:t xml:space="preserve"> 5</w:t>
      </w:r>
    </w:p>
    <w:p w14:paraId="0E320EED" w14:textId="497AE29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ДОГОВОРИ ЗА ВРЕМЕНСКИ </w:t>
      </w:r>
      <w:r w:rsidR="00A65017" w:rsidRPr="00FF03BB">
        <w:rPr>
          <w:rFonts w:ascii="Arial" w:eastAsia="Calibri" w:hAnsi="Arial" w:cs="Arial"/>
          <w:b/>
          <w:sz w:val="24"/>
          <w:szCs w:val="24"/>
        </w:rPr>
        <w:t>ПОДЕЛЕНА УПОТРЕБА НА</w:t>
      </w:r>
      <w:r w:rsidR="00824920" w:rsidRPr="00FF03BB">
        <w:rPr>
          <w:rFonts w:ascii="Arial" w:eastAsia="Calibri" w:hAnsi="Arial" w:cs="Arial"/>
          <w:b/>
          <w:sz w:val="24"/>
          <w:szCs w:val="24"/>
        </w:rPr>
        <w:t xml:space="preserve"> НЕДВИЖНОСТ</w:t>
      </w:r>
      <w:r w:rsidRPr="00FF03BB">
        <w:rPr>
          <w:rFonts w:ascii="Arial" w:eastAsia="Calibri" w:hAnsi="Arial" w:cs="Arial"/>
          <w:b/>
          <w:sz w:val="24"/>
          <w:szCs w:val="24"/>
        </w:rPr>
        <w:t xml:space="preserve">, ЗА ДОЛГОРОЧЕН ПРОИЗВОД </w:t>
      </w:r>
      <w:r w:rsidR="009379FE" w:rsidRPr="00FF03BB">
        <w:rPr>
          <w:rFonts w:ascii="Arial" w:eastAsia="Calibri" w:hAnsi="Arial" w:cs="Arial"/>
          <w:b/>
          <w:sz w:val="24"/>
          <w:szCs w:val="24"/>
        </w:rPr>
        <w:t xml:space="preserve">ЗА ОДМОР, ЗА ПРЕПРОДАЖБА И ЗА </w:t>
      </w:r>
      <w:r w:rsidR="00980C90" w:rsidRPr="00FF03BB">
        <w:rPr>
          <w:rFonts w:ascii="Arial" w:eastAsia="Calibri" w:hAnsi="Arial" w:cs="Arial"/>
          <w:b/>
          <w:sz w:val="24"/>
          <w:szCs w:val="24"/>
        </w:rPr>
        <w:t>РАЗМЕНА</w:t>
      </w:r>
    </w:p>
    <w:p w14:paraId="31734508" w14:textId="2CB36F1E" w:rsidR="00A67552" w:rsidRPr="00FF03BB" w:rsidRDefault="00E635F8" w:rsidP="00A67552">
      <w:pPr>
        <w:spacing w:after="200" w:line="240" w:lineRule="auto"/>
        <w:jc w:val="center"/>
        <w:rPr>
          <w:rFonts w:ascii="Arial" w:eastAsia="Calibri" w:hAnsi="Arial" w:cs="Arial"/>
          <w:b/>
          <w:sz w:val="24"/>
          <w:szCs w:val="24"/>
        </w:rPr>
      </w:pPr>
      <w:bookmarkStart w:id="46" w:name="_Hlk523383884"/>
      <w:bookmarkEnd w:id="45"/>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1</w:t>
      </w:r>
    </w:p>
    <w:p w14:paraId="24D64533" w14:textId="1E63DAEB" w:rsidR="00503DFE" w:rsidRPr="00FF03BB" w:rsidRDefault="00A67552" w:rsidP="00FF03BB">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w:t>
      </w:r>
      <w:bookmarkEnd w:id="46"/>
    </w:p>
    <w:p w14:paraId="6DF3D4C1" w14:textId="5E51D20F"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Обем на примена </w:t>
      </w:r>
    </w:p>
    <w:p w14:paraId="3E35E05B" w14:textId="6FC194DE" w:rsidR="00A67552" w:rsidRPr="00FF03BB" w:rsidRDefault="008F6BD7"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134</w:t>
      </w:r>
      <w:r w:rsidR="001D724F" w:rsidRPr="00FF03BB">
        <w:rPr>
          <w:rFonts w:ascii="Arial" w:eastAsia="Calibri" w:hAnsi="Arial" w:cs="Arial"/>
          <w:b/>
          <w:sz w:val="24"/>
          <w:szCs w:val="24"/>
        </w:rPr>
        <w:t xml:space="preserve"> </w:t>
      </w:r>
    </w:p>
    <w:p w14:paraId="50A90E40" w14:textId="16DBEB85" w:rsidR="00823E3D" w:rsidRPr="00FF03BB" w:rsidRDefault="00823E3D" w:rsidP="00050A8B">
      <w:pPr>
        <w:pStyle w:val="ListParagraph"/>
        <w:ind w:left="0"/>
        <w:jc w:val="both"/>
        <w:rPr>
          <w:rFonts w:ascii="Arial" w:hAnsi="Arial" w:cs="Arial"/>
          <w:sz w:val="24"/>
          <w:szCs w:val="24"/>
          <w:lang w:val="en-US"/>
        </w:rPr>
      </w:pPr>
      <w:r w:rsidRPr="00FF03BB">
        <w:rPr>
          <w:rFonts w:ascii="Arial" w:hAnsi="Arial" w:cs="Arial"/>
          <w:sz w:val="24"/>
          <w:szCs w:val="24"/>
          <w:lang w:val="en-US"/>
        </w:rPr>
        <w:t xml:space="preserve">(1) </w:t>
      </w:r>
      <w:r w:rsidR="00244E2A" w:rsidRPr="00FF03BB">
        <w:rPr>
          <w:rFonts w:ascii="Arial" w:hAnsi="Arial" w:cs="Arial"/>
          <w:sz w:val="24"/>
          <w:szCs w:val="24"/>
        </w:rPr>
        <w:t xml:space="preserve">Заштита на потрошувачите </w:t>
      </w:r>
      <w:r w:rsidR="00445B49" w:rsidRPr="00FF03BB">
        <w:rPr>
          <w:rFonts w:ascii="Arial" w:hAnsi="Arial" w:cs="Arial"/>
          <w:sz w:val="24"/>
          <w:szCs w:val="24"/>
        </w:rPr>
        <w:t>за договори за временски поделена употреба на недвижност, договори за долгорочен производи за одмор,</w:t>
      </w:r>
      <w:r w:rsidR="00966D5F" w:rsidRPr="00FF03BB">
        <w:rPr>
          <w:rFonts w:ascii="Arial" w:hAnsi="Arial" w:cs="Arial"/>
          <w:sz w:val="24"/>
          <w:szCs w:val="24"/>
        </w:rPr>
        <w:t xml:space="preserve"> договори за продажба и  договори за размена, склучени помеѓу потрошувачот и трговецот е уредена во членовите 135, 136, 137, 138, 139, 140, 141, 142, 143, 144, 145, 146, 147 и 148 од овој закон. </w:t>
      </w:r>
    </w:p>
    <w:p w14:paraId="15672B41" w14:textId="45B6F4D8" w:rsidR="00966D5F" w:rsidRPr="00FF03BB" w:rsidRDefault="00445B49" w:rsidP="00C22D0D">
      <w:pPr>
        <w:spacing w:after="200" w:line="240" w:lineRule="auto"/>
        <w:jc w:val="both"/>
        <w:rPr>
          <w:rFonts w:ascii="Arial" w:hAnsi="Arial" w:cs="Arial"/>
          <w:sz w:val="24"/>
          <w:szCs w:val="24"/>
        </w:rPr>
      </w:pPr>
      <w:r>
        <w:rPr>
          <w:rFonts w:ascii="Arial" w:hAnsi="Arial" w:cs="Arial"/>
          <w:color w:val="000000" w:themeColor="text1"/>
          <w:sz w:val="24"/>
          <w:szCs w:val="24"/>
        </w:rPr>
        <w:t>(2</w:t>
      </w:r>
      <w:r w:rsidR="00E763E4" w:rsidRPr="006822C8">
        <w:rPr>
          <w:rFonts w:ascii="Arial" w:hAnsi="Arial" w:cs="Arial"/>
          <w:color w:val="000000" w:themeColor="text1"/>
          <w:sz w:val="24"/>
          <w:szCs w:val="24"/>
        </w:rPr>
        <w:t xml:space="preserve">) При пресметувањето на времето на важење на договорот за временски поделена употреба на недвижност или на договорот за долгорочен производ за одмор, </w:t>
      </w:r>
      <w:r w:rsidR="00966D5F">
        <w:rPr>
          <w:rFonts w:ascii="Arial" w:hAnsi="Arial" w:cs="Arial"/>
          <w:color w:val="000000" w:themeColor="text1"/>
          <w:sz w:val="24"/>
          <w:szCs w:val="24"/>
        </w:rPr>
        <w:t>во</w:t>
      </w:r>
      <w:r w:rsidR="00E763E4" w:rsidRPr="006822C8">
        <w:rPr>
          <w:rFonts w:ascii="Arial" w:hAnsi="Arial" w:cs="Arial"/>
          <w:color w:val="000000" w:themeColor="text1"/>
          <w:sz w:val="24"/>
          <w:szCs w:val="24"/>
        </w:rPr>
        <w:t xml:space="preserve"> предвид ќе се земе било која одредба од соодветниот договор што овозможува негово премолче</w:t>
      </w:r>
      <w:r w:rsidR="00033DF7">
        <w:rPr>
          <w:rFonts w:ascii="Arial" w:hAnsi="Arial" w:cs="Arial"/>
          <w:color w:val="000000" w:themeColor="text1"/>
          <w:sz w:val="24"/>
          <w:szCs w:val="24"/>
        </w:rPr>
        <w:t xml:space="preserve">но </w:t>
      </w:r>
      <w:r w:rsidR="00033DF7" w:rsidRPr="00FF03BB">
        <w:rPr>
          <w:rFonts w:ascii="Arial" w:hAnsi="Arial" w:cs="Arial"/>
          <w:sz w:val="24"/>
          <w:szCs w:val="24"/>
        </w:rPr>
        <w:t>обновување или продолжување</w:t>
      </w:r>
    </w:p>
    <w:p w14:paraId="5C8E4E7D" w14:textId="643F8FC8" w:rsidR="00C22D0D" w:rsidRPr="00FF03BB" w:rsidRDefault="008F6BD7" w:rsidP="006B149B">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C7078A" w:rsidRPr="00FF03BB">
        <w:rPr>
          <w:rFonts w:ascii="Arial" w:eastAsia="Calibri" w:hAnsi="Arial" w:cs="Arial"/>
          <w:b/>
          <w:sz w:val="24"/>
          <w:szCs w:val="24"/>
        </w:rPr>
        <w:t>135</w:t>
      </w:r>
    </w:p>
    <w:p w14:paraId="0809F31C" w14:textId="6659441E" w:rsidR="00097EBA" w:rsidRPr="00FF03BB" w:rsidRDefault="0044432A" w:rsidP="00C22D0D">
      <w:pPr>
        <w:spacing w:after="200" w:line="240" w:lineRule="auto"/>
        <w:jc w:val="both"/>
        <w:rPr>
          <w:rFonts w:ascii="Arial" w:eastAsia="Calibri" w:hAnsi="Arial" w:cs="Arial"/>
          <w:sz w:val="24"/>
          <w:szCs w:val="24"/>
        </w:rPr>
      </w:pPr>
      <w:r w:rsidRPr="00FF03BB">
        <w:rPr>
          <w:rFonts w:ascii="Arial" w:eastAsia="Calibri" w:hAnsi="Arial" w:cs="Arial"/>
          <w:sz w:val="24"/>
          <w:szCs w:val="24"/>
        </w:rPr>
        <w:t>Со одредбите со кои се уредуваат д</w:t>
      </w:r>
      <w:r w:rsidR="008F6BD7" w:rsidRPr="00FF03BB">
        <w:rPr>
          <w:rFonts w:ascii="Arial" w:eastAsia="Calibri" w:hAnsi="Arial" w:cs="Arial"/>
          <w:sz w:val="24"/>
          <w:szCs w:val="24"/>
        </w:rPr>
        <w:t xml:space="preserve">оговорите од член </w:t>
      </w:r>
      <w:r w:rsidR="00F545CA" w:rsidRPr="00FF03BB">
        <w:rPr>
          <w:rFonts w:ascii="Arial" w:eastAsia="Calibri" w:hAnsi="Arial" w:cs="Arial"/>
          <w:sz w:val="24"/>
          <w:szCs w:val="24"/>
        </w:rPr>
        <w:t>134</w:t>
      </w:r>
      <w:r w:rsidR="00271C0C" w:rsidRPr="00FF03BB">
        <w:rPr>
          <w:rFonts w:ascii="Arial" w:eastAsia="Calibri" w:hAnsi="Arial" w:cs="Arial"/>
          <w:sz w:val="24"/>
          <w:szCs w:val="24"/>
        </w:rPr>
        <w:t xml:space="preserve"> </w:t>
      </w:r>
      <w:r w:rsidR="00D26088" w:rsidRPr="00FF03BB">
        <w:rPr>
          <w:rFonts w:ascii="Arial" w:eastAsia="Calibri" w:hAnsi="Arial" w:cs="Arial"/>
          <w:sz w:val="24"/>
          <w:szCs w:val="24"/>
        </w:rPr>
        <w:t xml:space="preserve">од овој закон </w:t>
      </w:r>
      <w:r w:rsidRPr="00FF03BB">
        <w:rPr>
          <w:rFonts w:ascii="Arial" w:eastAsia="Calibri" w:hAnsi="Arial" w:cs="Arial"/>
          <w:sz w:val="24"/>
          <w:szCs w:val="24"/>
        </w:rPr>
        <w:t xml:space="preserve">не се засега во примената </w:t>
      </w:r>
      <w:r w:rsidR="00D26088" w:rsidRPr="00FF03BB">
        <w:rPr>
          <w:rFonts w:ascii="Arial" w:eastAsia="Calibri" w:hAnsi="Arial" w:cs="Arial"/>
          <w:sz w:val="24"/>
          <w:szCs w:val="24"/>
        </w:rPr>
        <w:t>на</w:t>
      </w:r>
      <w:r w:rsidR="00097EBA" w:rsidRPr="00FF03BB">
        <w:rPr>
          <w:rFonts w:ascii="Arial" w:eastAsia="Calibri" w:hAnsi="Arial" w:cs="Arial"/>
          <w:sz w:val="24"/>
          <w:szCs w:val="24"/>
        </w:rPr>
        <w:t>:</w:t>
      </w:r>
    </w:p>
    <w:p w14:paraId="077FFC75" w14:textId="7CD69AC1" w:rsidR="00B1243B" w:rsidRPr="00FF03BB" w:rsidRDefault="00097EBA" w:rsidP="00C22D0D">
      <w:pPr>
        <w:spacing w:after="200" w:line="240" w:lineRule="auto"/>
        <w:jc w:val="both"/>
        <w:rPr>
          <w:rFonts w:ascii="Arial" w:eastAsia="Calibri" w:hAnsi="Arial" w:cs="Arial"/>
          <w:sz w:val="24"/>
          <w:szCs w:val="24"/>
        </w:rPr>
      </w:pPr>
      <w:r w:rsidRPr="00FF03BB">
        <w:rPr>
          <w:rFonts w:ascii="Arial" w:eastAsia="Calibri" w:hAnsi="Arial" w:cs="Arial"/>
          <w:sz w:val="24"/>
          <w:szCs w:val="24"/>
        </w:rPr>
        <w:t>1)</w:t>
      </w:r>
      <w:r w:rsidR="00D26088" w:rsidRPr="00FF03BB">
        <w:rPr>
          <w:rFonts w:ascii="Arial" w:eastAsia="Calibri" w:hAnsi="Arial" w:cs="Arial"/>
          <w:sz w:val="24"/>
          <w:szCs w:val="24"/>
        </w:rPr>
        <w:t xml:space="preserve"> </w:t>
      </w:r>
      <w:r w:rsidR="00B24A48" w:rsidRPr="00FF03BB">
        <w:rPr>
          <w:rFonts w:ascii="Arial" w:eastAsia="Calibri" w:hAnsi="Arial" w:cs="Arial"/>
          <w:sz w:val="24"/>
          <w:szCs w:val="24"/>
        </w:rPr>
        <w:t>о</w:t>
      </w:r>
      <w:r w:rsidR="00D26088" w:rsidRPr="00FF03BB">
        <w:rPr>
          <w:rFonts w:ascii="Arial" w:eastAsia="Calibri" w:hAnsi="Arial" w:cs="Arial"/>
          <w:sz w:val="24"/>
          <w:szCs w:val="24"/>
        </w:rPr>
        <w:t>пштите одредби на Законот за облигациони</w:t>
      </w:r>
      <w:r w:rsidR="00966D5F" w:rsidRPr="00FF03BB">
        <w:rPr>
          <w:rFonts w:ascii="Arial" w:eastAsia="Calibri" w:hAnsi="Arial" w:cs="Arial"/>
          <w:sz w:val="24"/>
          <w:szCs w:val="24"/>
        </w:rPr>
        <w:t>те</w:t>
      </w:r>
      <w:r w:rsidR="00D26088" w:rsidRPr="00FF03BB">
        <w:rPr>
          <w:rFonts w:ascii="Arial" w:eastAsia="Calibri" w:hAnsi="Arial" w:cs="Arial"/>
          <w:sz w:val="24"/>
          <w:szCs w:val="24"/>
        </w:rPr>
        <w:t xml:space="preserve"> односи</w:t>
      </w:r>
      <w:r w:rsidR="00B1243B" w:rsidRPr="00FF03BB">
        <w:rPr>
          <w:rFonts w:ascii="Arial" w:eastAsia="Calibri" w:hAnsi="Arial" w:cs="Arial"/>
          <w:sz w:val="24"/>
          <w:szCs w:val="24"/>
        </w:rPr>
        <w:t xml:space="preserve"> во однос на правните лекови;</w:t>
      </w:r>
    </w:p>
    <w:p w14:paraId="7D3285CD" w14:textId="3B1718BE" w:rsidR="00D26088" w:rsidRPr="00FF03BB" w:rsidRDefault="00097EBA" w:rsidP="00C22D0D">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B1243B" w:rsidRPr="00FF03BB">
        <w:rPr>
          <w:rFonts w:ascii="Arial" w:eastAsia="Calibri" w:hAnsi="Arial" w:cs="Arial"/>
          <w:sz w:val="24"/>
          <w:szCs w:val="24"/>
        </w:rPr>
        <w:t>п</w:t>
      </w:r>
      <w:r w:rsidR="00D26088" w:rsidRPr="00FF03BB">
        <w:rPr>
          <w:rFonts w:ascii="Arial" w:eastAsia="Calibri" w:hAnsi="Arial" w:cs="Arial"/>
          <w:sz w:val="24"/>
          <w:szCs w:val="24"/>
        </w:rPr>
        <w:t>рописи</w:t>
      </w:r>
      <w:r w:rsidRPr="00FF03BB">
        <w:rPr>
          <w:rFonts w:ascii="Arial" w:eastAsia="Calibri" w:hAnsi="Arial" w:cs="Arial"/>
          <w:sz w:val="24"/>
          <w:szCs w:val="24"/>
        </w:rPr>
        <w:t>те</w:t>
      </w:r>
      <w:r w:rsidR="00D26088" w:rsidRPr="00FF03BB">
        <w:rPr>
          <w:rFonts w:ascii="Arial" w:eastAsia="Calibri" w:hAnsi="Arial" w:cs="Arial"/>
          <w:sz w:val="24"/>
          <w:szCs w:val="24"/>
        </w:rPr>
        <w:t xml:space="preserve"> за запишување или регистрација на недв</w:t>
      </w:r>
      <w:r w:rsidR="00966D5F" w:rsidRPr="00FF03BB">
        <w:rPr>
          <w:rFonts w:ascii="Arial" w:eastAsia="Calibri" w:hAnsi="Arial" w:cs="Arial"/>
          <w:sz w:val="24"/>
          <w:szCs w:val="24"/>
        </w:rPr>
        <w:t xml:space="preserve">ижности или </w:t>
      </w:r>
      <w:r w:rsidR="00D26088" w:rsidRPr="00FF03BB">
        <w:rPr>
          <w:rFonts w:ascii="Arial" w:eastAsia="Calibri" w:hAnsi="Arial" w:cs="Arial"/>
          <w:sz w:val="24"/>
          <w:szCs w:val="24"/>
        </w:rPr>
        <w:t>движ</w:t>
      </w:r>
      <w:r w:rsidR="00966D5F" w:rsidRPr="00FF03BB">
        <w:rPr>
          <w:rFonts w:ascii="Arial" w:eastAsia="Calibri" w:hAnsi="Arial" w:cs="Arial"/>
          <w:sz w:val="24"/>
          <w:szCs w:val="24"/>
        </w:rPr>
        <w:t>ни ствари</w:t>
      </w:r>
      <w:r w:rsidR="00D26088" w:rsidRPr="00FF03BB">
        <w:rPr>
          <w:rFonts w:ascii="Arial" w:eastAsia="Calibri" w:hAnsi="Arial" w:cs="Arial"/>
          <w:sz w:val="24"/>
          <w:szCs w:val="24"/>
        </w:rPr>
        <w:t>, како и пр</w:t>
      </w:r>
      <w:r w:rsidR="00381D84" w:rsidRPr="00FF03BB">
        <w:rPr>
          <w:rFonts w:ascii="Arial" w:eastAsia="Calibri" w:hAnsi="Arial" w:cs="Arial"/>
          <w:sz w:val="24"/>
          <w:szCs w:val="24"/>
        </w:rPr>
        <w:t>описите за пренос на недвижности</w:t>
      </w:r>
      <w:r w:rsidR="00D26088" w:rsidRPr="00FF03BB">
        <w:rPr>
          <w:rFonts w:ascii="Arial" w:eastAsia="Calibri" w:hAnsi="Arial" w:cs="Arial"/>
          <w:sz w:val="24"/>
          <w:szCs w:val="24"/>
        </w:rPr>
        <w:t>;</w:t>
      </w:r>
    </w:p>
    <w:p w14:paraId="065CC787" w14:textId="50C987F9" w:rsidR="00F772EE" w:rsidRPr="00FF03BB" w:rsidRDefault="00097EBA" w:rsidP="00C22D0D">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3) п</w:t>
      </w:r>
      <w:r w:rsidR="00D26088" w:rsidRPr="00FF03BB">
        <w:rPr>
          <w:rFonts w:ascii="Arial" w:eastAsia="Calibri" w:hAnsi="Arial" w:cs="Arial"/>
          <w:sz w:val="24"/>
          <w:szCs w:val="24"/>
        </w:rPr>
        <w:t>рописи</w:t>
      </w:r>
      <w:r w:rsidRPr="00FF03BB">
        <w:rPr>
          <w:rFonts w:ascii="Arial" w:eastAsia="Calibri" w:hAnsi="Arial" w:cs="Arial"/>
          <w:sz w:val="24"/>
          <w:szCs w:val="24"/>
        </w:rPr>
        <w:t>те</w:t>
      </w:r>
      <w:r w:rsidR="00D26088" w:rsidRPr="00FF03BB">
        <w:rPr>
          <w:rFonts w:ascii="Arial" w:eastAsia="Calibri" w:hAnsi="Arial" w:cs="Arial"/>
          <w:sz w:val="24"/>
          <w:szCs w:val="24"/>
        </w:rPr>
        <w:t xml:space="preserve"> со кои се уредуваат услови за основање на трговски друштва, издавање </w:t>
      </w:r>
      <w:r w:rsidR="00381D84" w:rsidRPr="00FF03BB">
        <w:rPr>
          <w:rFonts w:ascii="Arial" w:eastAsia="Calibri" w:hAnsi="Arial" w:cs="Arial"/>
          <w:sz w:val="24"/>
          <w:szCs w:val="24"/>
        </w:rPr>
        <w:t xml:space="preserve">на овластување или лиценци за вршење на дејности кои </w:t>
      </w:r>
      <w:r w:rsidRPr="00FF03BB">
        <w:rPr>
          <w:rFonts w:ascii="Arial" w:eastAsia="Calibri" w:hAnsi="Arial" w:cs="Arial"/>
          <w:sz w:val="24"/>
          <w:szCs w:val="24"/>
        </w:rPr>
        <w:t>се уредени со посебни прописи</w:t>
      </w:r>
      <w:r w:rsidR="00966D5F" w:rsidRPr="00FF03BB">
        <w:rPr>
          <w:rFonts w:ascii="Arial" w:eastAsia="Calibri" w:hAnsi="Arial" w:cs="Arial"/>
          <w:sz w:val="24"/>
          <w:szCs w:val="24"/>
        </w:rPr>
        <w:t xml:space="preserve"> и </w:t>
      </w:r>
    </w:p>
    <w:p w14:paraId="2023EA52" w14:textId="3195C9F1" w:rsidR="00D26088" w:rsidRPr="00FF03BB" w:rsidRDefault="00F772EE" w:rsidP="00C22D0D">
      <w:pPr>
        <w:spacing w:after="200" w:line="240" w:lineRule="auto"/>
        <w:jc w:val="both"/>
        <w:rPr>
          <w:rFonts w:ascii="Arial" w:eastAsia="Calibri" w:hAnsi="Arial" w:cs="Arial"/>
          <w:sz w:val="24"/>
          <w:szCs w:val="24"/>
        </w:rPr>
      </w:pPr>
      <w:r w:rsidRPr="00FF03BB">
        <w:rPr>
          <w:rFonts w:ascii="Arial" w:eastAsia="Calibri" w:hAnsi="Arial" w:cs="Arial"/>
          <w:sz w:val="24"/>
          <w:szCs w:val="24"/>
        </w:rPr>
        <w:t>4) прописите што се однесуваат на утврд</w:t>
      </w:r>
      <w:r w:rsidR="00966D5F" w:rsidRPr="00FF03BB">
        <w:rPr>
          <w:rFonts w:ascii="Arial" w:eastAsia="Calibri" w:hAnsi="Arial" w:cs="Arial"/>
          <w:sz w:val="24"/>
          <w:szCs w:val="24"/>
        </w:rPr>
        <w:t>ување на правата што се содржина</w:t>
      </w:r>
      <w:r w:rsidRPr="00FF03BB">
        <w:rPr>
          <w:rFonts w:ascii="Arial" w:eastAsia="Calibri" w:hAnsi="Arial" w:cs="Arial"/>
          <w:sz w:val="24"/>
          <w:szCs w:val="24"/>
        </w:rPr>
        <w:t xml:space="preserve"> на договорите </w:t>
      </w:r>
      <w:r w:rsidR="00E763E4" w:rsidRPr="00FF03BB">
        <w:rPr>
          <w:rFonts w:ascii="Arial" w:eastAsia="Calibri" w:hAnsi="Arial" w:cs="Arial"/>
          <w:sz w:val="24"/>
          <w:szCs w:val="24"/>
        </w:rPr>
        <w:t xml:space="preserve">од </w:t>
      </w:r>
      <w:r w:rsidRPr="00FF03BB">
        <w:rPr>
          <w:rFonts w:ascii="Arial" w:eastAsia="Calibri" w:hAnsi="Arial" w:cs="Arial"/>
          <w:sz w:val="24"/>
          <w:szCs w:val="24"/>
        </w:rPr>
        <w:t>одредбите</w:t>
      </w:r>
      <w:r w:rsidR="00966D5F" w:rsidRPr="00FF03BB">
        <w:rPr>
          <w:rFonts w:ascii="Arial" w:eastAsia="Calibri" w:hAnsi="Arial" w:cs="Arial"/>
          <w:sz w:val="24"/>
          <w:szCs w:val="24"/>
        </w:rPr>
        <w:t xml:space="preserve"> од овој член и </w:t>
      </w:r>
      <w:r w:rsidRPr="00FF03BB">
        <w:rPr>
          <w:rFonts w:ascii="Arial" w:eastAsia="Calibri" w:hAnsi="Arial" w:cs="Arial"/>
          <w:sz w:val="24"/>
          <w:szCs w:val="24"/>
        </w:rPr>
        <w:t>член</w:t>
      </w:r>
      <w:r w:rsidR="00F545CA" w:rsidRPr="00FF03BB">
        <w:rPr>
          <w:rFonts w:ascii="Arial" w:eastAsia="Calibri" w:hAnsi="Arial" w:cs="Arial"/>
          <w:sz w:val="24"/>
          <w:szCs w:val="24"/>
        </w:rPr>
        <w:t>овите</w:t>
      </w:r>
      <w:r w:rsidRPr="00FF03BB">
        <w:rPr>
          <w:rFonts w:ascii="Arial" w:eastAsia="Calibri" w:hAnsi="Arial" w:cs="Arial"/>
          <w:sz w:val="24"/>
          <w:szCs w:val="24"/>
        </w:rPr>
        <w:t xml:space="preserve"> </w:t>
      </w:r>
      <w:r w:rsidR="00033DF7" w:rsidRPr="00FF03BB">
        <w:rPr>
          <w:rFonts w:ascii="Arial" w:eastAsia="Calibri" w:hAnsi="Arial" w:cs="Arial"/>
          <w:sz w:val="24"/>
          <w:szCs w:val="24"/>
        </w:rPr>
        <w:t>134, 135, 136,</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137, 138,</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139,</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140,</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141, 142,</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143,</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144,</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145,</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146, 147</w:t>
      </w:r>
      <w:r w:rsidR="00F545CA" w:rsidRPr="00FF03BB">
        <w:rPr>
          <w:rFonts w:ascii="Arial" w:eastAsia="Calibri" w:hAnsi="Arial" w:cs="Arial"/>
          <w:sz w:val="24"/>
          <w:szCs w:val="24"/>
        </w:rPr>
        <w:t xml:space="preserve"> </w:t>
      </w:r>
      <w:r w:rsidR="00033DF7" w:rsidRPr="00FF03BB">
        <w:rPr>
          <w:rFonts w:ascii="Arial" w:eastAsia="Calibri" w:hAnsi="Arial" w:cs="Arial"/>
          <w:sz w:val="24"/>
          <w:szCs w:val="24"/>
        </w:rPr>
        <w:t>и 148</w:t>
      </w:r>
      <w:r w:rsidR="00966D5F" w:rsidRPr="00FF03BB">
        <w:rPr>
          <w:rFonts w:ascii="Arial" w:eastAsia="Calibri" w:hAnsi="Arial" w:cs="Arial"/>
          <w:sz w:val="24"/>
          <w:szCs w:val="24"/>
        </w:rPr>
        <w:t xml:space="preserve"> од овој закон</w:t>
      </w:r>
      <w:r w:rsidR="00033DF7" w:rsidRPr="00FF03BB">
        <w:rPr>
          <w:rFonts w:ascii="Arial" w:eastAsia="Calibri" w:hAnsi="Arial" w:cs="Arial"/>
          <w:sz w:val="24"/>
          <w:szCs w:val="24"/>
        </w:rPr>
        <w:t xml:space="preserve">. </w:t>
      </w:r>
    </w:p>
    <w:p w14:paraId="4E4C0E55" w14:textId="570266EA" w:rsidR="006B149B" w:rsidRPr="00FF03BB" w:rsidRDefault="00097EBA" w:rsidP="006B149B">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w:t>
      </w:r>
      <w:r w:rsidR="006B149B" w:rsidRPr="00FF03BB">
        <w:rPr>
          <w:rFonts w:ascii="Arial" w:eastAsia="Calibri" w:hAnsi="Arial" w:cs="Arial"/>
          <w:b/>
          <w:sz w:val="24"/>
          <w:szCs w:val="24"/>
        </w:rPr>
        <w:t>р</w:t>
      </w:r>
      <w:r w:rsidR="00B24A48" w:rsidRPr="00FF03BB">
        <w:rPr>
          <w:rFonts w:ascii="Arial" w:eastAsia="Calibri" w:hAnsi="Arial" w:cs="Arial"/>
          <w:b/>
          <w:sz w:val="24"/>
          <w:szCs w:val="24"/>
        </w:rPr>
        <w:t xml:space="preserve">имена на одредбите за договор за </w:t>
      </w:r>
      <w:r w:rsidR="00CF6349" w:rsidRPr="00FF03BB">
        <w:rPr>
          <w:rFonts w:ascii="Arial" w:eastAsia="Calibri" w:hAnsi="Arial" w:cs="Arial"/>
          <w:b/>
          <w:sz w:val="24"/>
          <w:szCs w:val="24"/>
        </w:rPr>
        <w:t>временски поделена употреба на недвижност</w:t>
      </w:r>
      <w:r w:rsidR="00B24A48" w:rsidRPr="00FF03BB">
        <w:rPr>
          <w:rFonts w:ascii="Arial" w:eastAsia="Calibri" w:hAnsi="Arial" w:cs="Arial"/>
          <w:b/>
          <w:sz w:val="24"/>
          <w:szCs w:val="24"/>
        </w:rPr>
        <w:t>, за долгорочен производ за одмор</w:t>
      </w:r>
      <w:r w:rsidR="00C44074" w:rsidRPr="00FF03BB">
        <w:rPr>
          <w:rFonts w:ascii="Arial" w:eastAsia="Calibri" w:hAnsi="Arial" w:cs="Arial"/>
          <w:b/>
          <w:sz w:val="24"/>
          <w:szCs w:val="24"/>
        </w:rPr>
        <w:t>,</w:t>
      </w:r>
      <w:r w:rsidR="00980C90" w:rsidRPr="00FF03BB">
        <w:rPr>
          <w:rFonts w:ascii="Arial" w:eastAsia="Calibri" w:hAnsi="Arial" w:cs="Arial"/>
          <w:b/>
          <w:sz w:val="24"/>
          <w:szCs w:val="24"/>
        </w:rPr>
        <w:t xml:space="preserve"> </w:t>
      </w:r>
      <w:r w:rsidR="00B24A48" w:rsidRPr="00FF03BB">
        <w:rPr>
          <w:rFonts w:ascii="Arial" w:eastAsia="Calibri" w:hAnsi="Arial" w:cs="Arial"/>
          <w:b/>
          <w:sz w:val="24"/>
          <w:szCs w:val="24"/>
        </w:rPr>
        <w:t>за препродажба</w:t>
      </w:r>
      <w:r w:rsidR="00C44074" w:rsidRPr="00FF03BB">
        <w:rPr>
          <w:rFonts w:ascii="Arial" w:eastAsia="Calibri" w:hAnsi="Arial" w:cs="Arial"/>
          <w:b/>
          <w:sz w:val="24"/>
          <w:szCs w:val="24"/>
        </w:rPr>
        <w:t xml:space="preserve"> и за </w:t>
      </w:r>
      <w:r w:rsidR="00980C90" w:rsidRPr="00FF03BB">
        <w:rPr>
          <w:rFonts w:ascii="Arial" w:eastAsia="Calibri" w:hAnsi="Arial" w:cs="Arial"/>
          <w:b/>
          <w:sz w:val="24"/>
          <w:szCs w:val="24"/>
        </w:rPr>
        <w:t xml:space="preserve">размена </w:t>
      </w:r>
    </w:p>
    <w:p w14:paraId="0F31AD64" w14:textId="44D9B926" w:rsidR="00C22D0D" w:rsidRPr="00FF03BB" w:rsidRDefault="006B149B" w:rsidP="00C22D0D">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rPr>
        <w:t>136</w:t>
      </w:r>
    </w:p>
    <w:p w14:paraId="4FEA95DB" w14:textId="50661E60" w:rsidR="006B149B" w:rsidRPr="00FF03BB" w:rsidRDefault="00355138" w:rsidP="006B149B">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F91020" w:rsidRPr="00FF03BB">
        <w:rPr>
          <w:rFonts w:ascii="Arial" w:eastAsia="Calibri" w:hAnsi="Arial" w:cs="Arial"/>
          <w:sz w:val="24"/>
          <w:szCs w:val="24"/>
        </w:rPr>
        <w:t>1</w:t>
      </w:r>
      <w:r w:rsidR="006B149B" w:rsidRPr="00FF03BB">
        <w:rPr>
          <w:rFonts w:ascii="Arial" w:eastAsia="Calibri" w:hAnsi="Arial" w:cs="Arial"/>
          <w:sz w:val="24"/>
          <w:szCs w:val="24"/>
        </w:rPr>
        <w:t xml:space="preserve">) </w:t>
      </w:r>
      <w:r w:rsidR="00097EBA" w:rsidRPr="00FF03BB">
        <w:rPr>
          <w:rFonts w:ascii="Arial" w:eastAsia="Calibri" w:hAnsi="Arial" w:cs="Arial"/>
          <w:sz w:val="24"/>
          <w:szCs w:val="24"/>
        </w:rPr>
        <w:t xml:space="preserve">Примената на одредбите </w:t>
      </w:r>
      <w:r w:rsidR="00966D5F" w:rsidRPr="00FF03BB">
        <w:rPr>
          <w:rFonts w:ascii="Arial" w:eastAsia="Calibri" w:hAnsi="Arial" w:cs="Arial"/>
          <w:sz w:val="24"/>
          <w:szCs w:val="24"/>
        </w:rPr>
        <w:t xml:space="preserve">од овој член и членовите </w:t>
      </w:r>
      <w:r w:rsidR="00033DF7" w:rsidRPr="00FF03BB">
        <w:rPr>
          <w:rFonts w:ascii="Arial" w:eastAsia="Calibri" w:hAnsi="Arial" w:cs="Arial"/>
          <w:sz w:val="24"/>
          <w:szCs w:val="24"/>
        </w:rPr>
        <w:t>134, 135, 136, 137, 138, 139, 140, 141, 142</w:t>
      </w:r>
      <w:r w:rsidR="00966D5F" w:rsidRPr="00FF03BB">
        <w:rPr>
          <w:rFonts w:ascii="Arial" w:eastAsia="Calibri" w:hAnsi="Arial" w:cs="Arial"/>
          <w:sz w:val="24"/>
          <w:szCs w:val="24"/>
        </w:rPr>
        <w:t>, 143, 144, 145, 146, 147 и 148</w:t>
      </w:r>
      <w:r w:rsidR="00033DF7" w:rsidRPr="00FF03BB">
        <w:rPr>
          <w:rFonts w:ascii="Arial" w:eastAsia="Calibri" w:hAnsi="Arial" w:cs="Arial"/>
          <w:sz w:val="24"/>
          <w:szCs w:val="24"/>
        </w:rPr>
        <w:t xml:space="preserve"> </w:t>
      </w:r>
      <w:r w:rsidR="00F85686" w:rsidRPr="00FF03BB">
        <w:rPr>
          <w:rFonts w:ascii="Arial" w:eastAsia="Calibri" w:hAnsi="Arial" w:cs="Arial"/>
          <w:sz w:val="24"/>
          <w:szCs w:val="24"/>
        </w:rPr>
        <w:t xml:space="preserve">од </w:t>
      </w:r>
      <w:r w:rsidR="00097EBA" w:rsidRPr="00FF03BB">
        <w:rPr>
          <w:rFonts w:ascii="Arial" w:eastAsia="Calibri" w:hAnsi="Arial" w:cs="Arial"/>
          <w:sz w:val="24"/>
          <w:szCs w:val="24"/>
        </w:rPr>
        <w:t>овој закон</w:t>
      </w:r>
      <w:r w:rsidR="00C44074" w:rsidRPr="00FF03BB">
        <w:rPr>
          <w:rFonts w:ascii="Arial" w:eastAsia="Calibri" w:hAnsi="Arial" w:cs="Arial"/>
          <w:sz w:val="24"/>
          <w:szCs w:val="24"/>
        </w:rPr>
        <w:t xml:space="preserve"> со кои се утврдуваат</w:t>
      </w:r>
      <w:r w:rsidR="00381D84" w:rsidRPr="00FF03BB">
        <w:rPr>
          <w:rFonts w:ascii="Arial" w:eastAsia="Calibri" w:hAnsi="Arial" w:cs="Arial"/>
          <w:sz w:val="24"/>
          <w:szCs w:val="24"/>
        </w:rPr>
        <w:t xml:space="preserve"> </w:t>
      </w:r>
      <w:r w:rsidR="006B149B" w:rsidRPr="00FF03BB">
        <w:rPr>
          <w:rFonts w:ascii="Arial" w:eastAsia="Calibri" w:hAnsi="Arial" w:cs="Arial"/>
          <w:sz w:val="24"/>
          <w:szCs w:val="24"/>
        </w:rPr>
        <w:t xml:space="preserve"> права</w:t>
      </w:r>
      <w:r w:rsidR="00381D84" w:rsidRPr="00FF03BB">
        <w:rPr>
          <w:rFonts w:ascii="Arial" w:eastAsia="Calibri" w:hAnsi="Arial" w:cs="Arial"/>
          <w:sz w:val="24"/>
          <w:szCs w:val="24"/>
        </w:rPr>
        <w:t>та  н</w:t>
      </w:r>
      <w:r w:rsidR="006B149B" w:rsidRPr="00FF03BB">
        <w:rPr>
          <w:rFonts w:ascii="Arial" w:eastAsia="Calibri" w:hAnsi="Arial" w:cs="Arial"/>
          <w:sz w:val="24"/>
          <w:szCs w:val="24"/>
        </w:rPr>
        <w:t>а потрошувачот не може да биде исклучена или ограничена со било која договорна одредба или спогодба пом</w:t>
      </w:r>
      <w:r w:rsidR="00381D84" w:rsidRPr="00FF03BB">
        <w:rPr>
          <w:rFonts w:ascii="Arial" w:eastAsia="Calibri" w:hAnsi="Arial" w:cs="Arial"/>
          <w:sz w:val="24"/>
          <w:szCs w:val="24"/>
        </w:rPr>
        <w:t xml:space="preserve">еѓу потрошувачот и трговецот, во случај </w:t>
      </w:r>
      <w:r w:rsidR="006B149B" w:rsidRPr="00FF03BB">
        <w:rPr>
          <w:rFonts w:ascii="Arial" w:eastAsia="Calibri" w:hAnsi="Arial" w:cs="Arial"/>
          <w:sz w:val="24"/>
          <w:szCs w:val="24"/>
        </w:rPr>
        <w:t>кога на соодветниот договор се применет</w:t>
      </w:r>
      <w:r w:rsidR="00C44074" w:rsidRPr="00FF03BB">
        <w:rPr>
          <w:rFonts w:ascii="Arial" w:eastAsia="Calibri" w:hAnsi="Arial" w:cs="Arial"/>
          <w:sz w:val="24"/>
          <w:szCs w:val="24"/>
        </w:rPr>
        <w:t>и важечките прописи на Република Северна Македонија.</w:t>
      </w:r>
    </w:p>
    <w:p w14:paraId="7583C161" w14:textId="5687195D" w:rsidR="006B149B" w:rsidRPr="00FF03BB" w:rsidRDefault="00355138" w:rsidP="006B149B">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F91020" w:rsidRPr="00FF03BB">
        <w:rPr>
          <w:rFonts w:ascii="Arial" w:eastAsia="Calibri" w:hAnsi="Arial" w:cs="Arial"/>
          <w:sz w:val="24"/>
          <w:szCs w:val="24"/>
        </w:rPr>
        <w:t>2</w:t>
      </w:r>
      <w:r w:rsidR="00966D5F" w:rsidRPr="00FF03BB">
        <w:rPr>
          <w:rFonts w:ascii="Arial" w:eastAsia="Calibri" w:hAnsi="Arial" w:cs="Arial"/>
          <w:sz w:val="24"/>
          <w:szCs w:val="24"/>
        </w:rPr>
        <w:t>) Секој</w:t>
      </w:r>
      <w:r w:rsidR="006B149B" w:rsidRPr="00FF03BB">
        <w:rPr>
          <w:rFonts w:ascii="Arial" w:eastAsia="Calibri" w:hAnsi="Arial" w:cs="Arial"/>
          <w:sz w:val="24"/>
          <w:szCs w:val="24"/>
        </w:rPr>
        <w:t xml:space="preserve"> договор или спог</w:t>
      </w:r>
      <w:r w:rsidR="00097EBA" w:rsidRPr="00FF03BB">
        <w:rPr>
          <w:rFonts w:ascii="Arial" w:eastAsia="Calibri" w:hAnsi="Arial" w:cs="Arial"/>
          <w:sz w:val="24"/>
          <w:szCs w:val="24"/>
        </w:rPr>
        <w:t>одба кои</w:t>
      </w:r>
      <w:r w:rsidR="00381D84" w:rsidRPr="00FF03BB">
        <w:rPr>
          <w:rFonts w:ascii="Arial" w:eastAsia="Calibri" w:hAnsi="Arial" w:cs="Arial"/>
          <w:sz w:val="24"/>
          <w:szCs w:val="24"/>
        </w:rPr>
        <w:t xml:space="preserve"> </w:t>
      </w:r>
      <w:r w:rsidR="00097EBA" w:rsidRPr="00FF03BB">
        <w:rPr>
          <w:rFonts w:ascii="Arial" w:eastAsia="Calibri" w:hAnsi="Arial" w:cs="Arial"/>
          <w:sz w:val="24"/>
          <w:szCs w:val="24"/>
        </w:rPr>
        <w:t>се спротив</w:t>
      </w:r>
      <w:r w:rsidR="00381D84" w:rsidRPr="00FF03BB">
        <w:rPr>
          <w:rFonts w:ascii="Arial" w:eastAsia="Calibri" w:hAnsi="Arial" w:cs="Arial"/>
          <w:sz w:val="24"/>
          <w:szCs w:val="24"/>
        </w:rPr>
        <w:t>н</w:t>
      </w:r>
      <w:r w:rsidR="00097EBA" w:rsidRPr="00FF03BB">
        <w:rPr>
          <w:rFonts w:ascii="Arial" w:eastAsia="Calibri" w:hAnsi="Arial" w:cs="Arial"/>
          <w:sz w:val="24"/>
          <w:szCs w:val="24"/>
        </w:rPr>
        <w:t>и</w:t>
      </w:r>
      <w:r w:rsidR="00381D84" w:rsidRPr="00FF03BB">
        <w:rPr>
          <w:rFonts w:ascii="Arial" w:eastAsia="Calibri" w:hAnsi="Arial" w:cs="Arial"/>
          <w:sz w:val="24"/>
          <w:szCs w:val="24"/>
        </w:rPr>
        <w:t xml:space="preserve"> на став</w:t>
      </w:r>
      <w:r w:rsidR="00966D5F" w:rsidRPr="00FF03BB">
        <w:rPr>
          <w:rFonts w:ascii="Arial" w:eastAsia="Calibri" w:hAnsi="Arial" w:cs="Arial"/>
          <w:sz w:val="24"/>
          <w:szCs w:val="24"/>
        </w:rPr>
        <w:t>от</w:t>
      </w:r>
      <w:r w:rsidR="00381D84" w:rsidRPr="00FF03BB">
        <w:rPr>
          <w:rFonts w:ascii="Arial" w:eastAsia="Calibri" w:hAnsi="Arial" w:cs="Arial"/>
          <w:sz w:val="24"/>
          <w:szCs w:val="24"/>
        </w:rPr>
        <w:t xml:space="preserve"> (</w:t>
      </w:r>
      <w:r w:rsidR="00033DF7" w:rsidRPr="00FF03BB">
        <w:rPr>
          <w:rFonts w:ascii="Arial" w:eastAsia="Calibri" w:hAnsi="Arial" w:cs="Arial"/>
          <w:sz w:val="24"/>
          <w:szCs w:val="24"/>
        </w:rPr>
        <w:t>1</w:t>
      </w:r>
      <w:r w:rsidR="00097EBA" w:rsidRPr="00FF03BB">
        <w:rPr>
          <w:rFonts w:ascii="Arial" w:eastAsia="Calibri" w:hAnsi="Arial" w:cs="Arial"/>
          <w:sz w:val="24"/>
          <w:szCs w:val="24"/>
        </w:rPr>
        <w:t xml:space="preserve">) од овој член </w:t>
      </w:r>
      <w:r w:rsidR="00C44074" w:rsidRPr="00FF03BB">
        <w:rPr>
          <w:rFonts w:ascii="Arial" w:eastAsia="Calibri" w:hAnsi="Arial" w:cs="Arial"/>
          <w:sz w:val="24"/>
          <w:szCs w:val="24"/>
        </w:rPr>
        <w:t>с</w:t>
      </w:r>
      <w:r w:rsidR="00097EBA" w:rsidRPr="00FF03BB">
        <w:rPr>
          <w:rFonts w:ascii="Arial" w:eastAsia="Calibri" w:hAnsi="Arial" w:cs="Arial"/>
          <w:sz w:val="24"/>
          <w:szCs w:val="24"/>
        </w:rPr>
        <w:t>е ништов</w:t>
      </w:r>
      <w:r w:rsidR="009379FE" w:rsidRPr="00FF03BB">
        <w:rPr>
          <w:rFonts w:ascii="Arial" w:eastAsia="Calibri" w:hAnsi="Arial" w:cs="Arial"/>
          <w:sz w:val="24"/>
          <w:szCs w:val="24"/>
        </w:rPr>
        <w:t>н</w:t>
      </w:r>
      <w:r w:rsidR="00C44074" w:rsidRPr="00FF03BB">
        <w:rPr>
          <w:rFonts w:ascii="Arial" w:eastAsia="Calibri" w:hAnsi="Arial" w:cs="Arial"/>
          <w:sz w:val="24"/>
          <w:szCs w:val="24"/>
        </w:rPr>
        <w:t>и</w:t>
      </w:r>
      <w:r w:rsidR="006B149B" w:rsidRPr="00FF03BB">
        <w:rPr>
          <w:rFonts w:ascii="Arial" w:eastAsia="Calibri" w:hAnsi="Arial" w:cs="Arial"/>
          <w:sz w:val="24"/>
          <w:szCs w:val="24"/>
        </w:rPr>
        <w:t>.</w:t>
      </w:r>
    </w:p>
    <w:p w14:paraId="4F8DFF8C" w14:textId="3BEE3C3A" w:rsidR="006B149B" w:rsidRPr="00FF03BB" w:rsidRDefault="00355138" w:rsidP="006B149B">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F91020" w:rsidRPr="00FF03BB">
        <w:rPr>
          <w:rFonts w:ascii="Arial" w:eastAsia="Calibri" w:hAnsi="Arial" w:cs="Arial"/>
          <w:sz w:val="24"/>
          <w:szCs w:val="24"/>
        </w:rPr>
        <w:t>3</w:t>
      </w:r>
      <w:r w:rsidR="006B149B" w:rsidRPr="00FF03BB">
        <w:rPr>
          <w:rFonts w:ascii="Arial" w:eastAsia="Calibri" w:hAnsi="Arial" w:cs="Arial"/>
          <w:sz w:val="24"/>
          <w:szCs w:val="24"/>
        </w:rPr>
        <w:t xml:space="preserve">) Кога на договор </w:t>
      </w:r>
      <w:r w:rsidR="00F85686" w:rsidRPr="00FF03BB">
        <w:rPr>
          <w:rFonts w:ascii="Arial" w:eastAsia="Calibri" w:hAnsi="Arial" w:cs="Arial"/>
          <w:sz w:val="24"/>
          <w:szCs w:val="24"/>
        </w:rPr>
        <w:t xml:space="preserve">со меѓународен елемент </w:t>
      </w:r>
      <w:r w:rsidR="00924432" w:rsidRPr="00FF03BB">
        <w:rPr>
          <w:rFonts w:ascii="Arial" w:eastAsia="Calibri" w:hAnsi="Arial" w:cs="Arial"/>
          <w:sz w:val="24"/>
          <w:szCs w:val="24"/>
        </w:rPr>
        <w:t>не е применливо</w:t>
      </w:r>
      <w:r w:rsidR="00A65017" w:rsidRPr="00FF03BB">
        <w:rPr>
          <w:rFonts w:ascii="Arial" w:eastAsia="Calibri" w:hAnsi="Arial" w:cs="Arial"/>
          <w:sz w:val="24"/>
          <w:szCs w:val="24"/>
        </w:rPr>
        <w:t xml:space="preserve"> </w:t>
      </w:r>
      <w:r w:rsidR="00B00073" w:rsidRPr="00FF03BB">
        <w:rPr>
          <w:rFonts w:ascii="Arial" w:eastAsia="Calibri" w:hAnsi="Arial" w:cs="Arial"/>
          <w:sz w:val="24"/>
          <w:szCs w:val="24"/>
        </w:rPr>
        <w:t xml:space="preserve">правото </w:t>
      </w:r>
      <w:r w:rsidRPr="00FF03BB">
        <w:rPr>
          <w:rFonts w:ascii="Arial" w:eastAsia="Calibri" w:hAnsi="Arial" w:cs="Arial"/>
          <w:sz w:val="24"/>
          <w:szCs w:val="24"/>
        </w:rPr>
        <w:t>на Република Северна Македонија</w:t>
      </w:r>
      <w:r w:rsidR="00C44074" w:rsidRPr="00FF03BB">
        <w:rPr>
          <w:rFonts w:ascii="Arial" w:eastAsia="Calibri" w:hAnsi="Arial" w:cs="Arial"/>
          <w:sz w:val="24"/>
          <w:szCs w:val="24"/>
        </w:rPr>
        <w:t xml:space="preserve">, </w:t>
      </w:r>
      <w:r w:rsidR="00966D5F" w:rsidRPr="00FF03BB">
        <w:rPr>
          <w:rFonts w:ascii="Arial" w:eastAsia="Calibri" w:hAnsi="Arial" w:cs="Arial"/>
          <w:sz w:val="24"/>
          <w:szCs w:val="24"/>
        </w:rPr>
        <w:t xml:space="preserve">од овој член и членовите 134, 135, 136, 137, 138, 139, 140, 141, 142, 143, 144, 145, 146, 147 и 148. овој закон </w:t>
      </w:r>
      <w:r w:rsidR="00C44074" w:rsidRPr="00FF03BB">
        <w:rPr>
          <w:rFonts w:ascii="Arial" w:eastAsia="Calibri" w:hAnsi="Arial" w:cs="Arial"/>
          <w:sz w:val="24"/>
          <w:szCs w:val="24"/>
        </w:rPr>
        <w:t>од овој закон</w:t>
      </w:r>
      <w:r w:rsidR="00097EBA" w:rsidRPr="00FF03BB">
        <w:rPr>
          <w:rFonts w:ascii="Arial" w:eastAsia="Calibri" w:hAnsi="Arial" w:cs="Arial"/>
          <w:sz w:val="24"/>
          <w:szCs w:val="24"/>
        </w:rPr>
        <w:t xml:space="preserve"> со кои што се утврдуваат</w:t>
      </w:r>
      <w:r w:rsidR="00B00073" w:rsidRPr="00FF03BB">
        <w:rPr>
          <w:rFonts w:ascii="Arial" w:eastAsia="Calibri" w:hAnsi="Arial" w:cs="Arial"/>
          <w:sz w:val="24"/>
          <w:szCs w:val="24"/>
        </w:rPr>
        <w:t xml:space="preserve"> </w:t>
      </w:r>
      <w:r w:rsidR="006B149B" w:rsidRPr="00FF03BB">
        <w:rPr>
          <w:rFonts w:ascii="Arial" w:eastAsia="Calibri" w:hAnsi="Arial" w:cs="Arial"/>
          <w:sz w:val="24"/>
          <w:szCs w:val="24"/>
        </w:rPr>
        <w:t>права</w:t>
      </w:r>
      <w:r w:rsidR="00B00073" w:rsidRPr="00FF03BB">
        <w:rPr>
          <w:rFonts w:ascii="Arial" w:eastAsia="Calibri" w:hAnsi="Arial" w:cs="Arial"/>
          <w:sz w:val="24"/>
          <w:szCs w:val="24"/>
        </w:rPr>
        <w:t>та н</w:t>
      </w:r>
      <w:r w:rsidR="006B149B" w:rsidRPr="00FF03BB">
        <w:rPr>
          <w:rFonts w:ascii="Arial" w:eastAsia="Calibri" w:hAnsi="Arial" w:cs="Arial"/>
          <w:sz w:val="24"/>
          <w:szCs w:val="24"/>
        </w:rPr>
        <w:t>а потрошувачот се применуваат независно од прописит</w:t>
      </w:r>
      <w:r w:rsidR="00C44074" w:rsidRPr="00FF03BB">
        <w:rPr>
          <w:rFonts w:ascii="Arial" w:eastAsia="Calibri" w:hAnsi="Arial" w:cs="Arial"/>
          <w:sz w:val="24"/>
          <w:szCs w:val="24"/>
        </w:rPr>
        <w:t xml:space="preserve">е за </w:t>
      </w:r>
      <w:r w:rsidR="00F85686" w:rsidRPr="00FF03BB">
        <w:rPr>
          <w:rFonts w:ascii="Arial" w:eastAsia="Calibri" w:hAnsi="Arial" w:cs="Arial"/>
          <w:sz w:val="24"/>
          <w:szCs w:val="24"/>
        </w:rPr>
        <w:t xml:space="preserve">одредување на </w:t>
      </w:r>
      <w:r w:rsidR="00C44074" w:rsidRPr="00FF03BB">
        <w:rPr>
          <w:rFonts w:ascii="Arial" w:eastAsia="Calibri" w:hAnsi="Arial" w:cs="Arial"/>
          <w:sz w:val="24"/>
          <w:szCs w:val="24"/>
        </w:rPr>
        <w:t xml:space="preserve">меродавното право, како </w:t>
      </w:r>
      <w:r w:rsidR="00966D5F" w:rsidRPr="00FF03BB">
        <w:rPr>
          <w:rFonts w:ascii="Arial" w:eastAsia="Calibri" w:hAnsi="Arial" w:cs="Arial"/>
          <w:sz w:val="24"/>
          <w:szCs w:val="24"/>
        </w:rPr>
        <w:t xml:space="preserve">одредби </w:t>
      </w:r>
      <w:r w:rsidR="00B00073" w:rsidRPr="00FF03BB">
        <w:rPr>
          <w:rFonts w:ascii="Arial" w:eastAsia="Calibri" w:hAnsi="Arial" w:cs="Arial"/>
          <w:sz w:val="24"/>
          <w:szCs w:val="24"/>
        </w:rPr>
        <w:t xml:space="preserve">со непосредна примена, во случај кога </w:t>
      </w:r>
      <w:r w:rsidR="006B149B" w:rsidRPr="00FF03BB">
        <w:rPr>
          <w:rFonts w:ascii="Arial" w:eastAsia="Calibri" w:hAnsi="Arial" w:cs="Arial"/>
          <w:sz w:val="24"/>
          <w:szCs w:val="24"/>
        </w:rPr>
        <w:t xml:space="preserve">предметната недвижност се </w:t>
      </w:r>
      <w:r w:rsidR="002E310D" w:rsidRPr="00FF03BB">
        <w:rPr>
          <w:rFonts w:ascii="Arial" w:eastAsia="Calibri" w:hAnsi="Arial" w:cs="Arial"/>
          <w:sz w:val="24"/>
          <w:szCs w:val="24"/>
        </w:rPr>
        <w:t>наоѓа на територијата</w:t>
      </w:r>
      <w:r w:rsidR="00966D5F" w:rsidRPr="00FF03BB">
        <w:rPr>
          <w:rFonts w:ascii="Arial" w:eastAsia="Calibri" w:hAnsi="Arial" w:cs="Arial"/>
          <w:sz w:val="24"/>
          <w:szCs w:val="24"/>
        </w:rPr>
        <w:t xml:space="preserve"> на Република Северна Македонија.</w:t>
      </w:r>
      <w:r w:rsidR="006B149B" w:rsidRPr="00FF03BB">
        <w:rPr>
          <w:rFonts w:ascii="Arial" w:eastAsia="Calibri" w:hAnsi="Arial" w:cs="Arial"/>
          <w:sz w:val="24"/>
          <w:szCs w:val="24"/>
        </w:rPr>
        <w:t xml:space="preserve"> </w:t>
      </w:r>
    </w:p>
    <w:p w14:paraId="5A6245D9" w14:textId="4E1ECB17" w:rsidR="00A836A0" w:rsidRPr="00FF03BB" w:rsidRDefault="009379FE" w:rsidP="00DA4CCC">
      <w:pPr>
        <w:spacing w:after="200" w:line="240" w:lineRule="auto"/>
        <w:jc w:val="both"/>
        <w:rPr>
          <w:rFonts w:ascii="Arial" w:eastAsia="Calibri" w:hAnsi="Arial" w:cs="Arial"/>
          <w:sz w:val="24"/>
          <w:szCs w:val="24"/>
        </w:rPr>
      </w:pPr>
      <w:r w:rsidRPr="00FF03BB">
        <w:rPr>
          <w:rFonts w:ascii="Arial" w:eastAsia="Calibri" w:hAnsi="Arial" w:cs="Arial"/>
          <w:sz w:val="24"/>
          <w:szCs w:val="24"/>
        </w:rPr>
        <w:t>(</w:t>
      </w:r>
      <w:r w:rsidR="00F91020" w:rsidRPr="00FF03BB">
        <w:rPr>
          <w:rFonts w:ascii="Arial" w:eastAsia="Calibri" w:hAnsi="Arial" w:cs="Arial"/>
          <w:sz w:val="24"/>
          <w:szCs w:val="24"/>
        </w:rPr>
        <w:t>4</w:t>
      </w:r>
      <w:r w:rsidR="006B149B" w:rsidRPr="00FF03BB">
        <w:rPr>
          <w:rFonts w:ascii="Arial" w:eastAsia="Calibri" w:hAnsi="Arial" w:cs="Arial"/>
          <w:sz w:val="24"/>
          <w:szCs w:val="24"/>
        </w:rPr>
        <w:t xml:space="preserve">) Кога на договор </w:t>
      </w:r>
      <w:r w:rsidR="009706F6" w:rsidRPr="00FF03BB">
        <w:rPr>
          <w:rFonts w:ascii="Arial" w:eastAsia="Calibri" w:hAnsi="Arial" w:cs="Arial"/>
          <w:sz w:val="24"/>
          <w:szCs w:val="24"/>
        </w:rPr>
        <w:t xml:space="preserve">со меѓународен елемент </w:t>
      </w:r>
      <w:r w:rsidR="00924432" w:rsidRPr="00FF03BB">
        <w:rPr>
          <w:rFonts w:ascii="Arial" w:eastAsia="Calibri" w:hAnsi="Arial" w:cs="Arial"/>
          <w:sz w:val="24"/>
          <w:szCs w:val="24"/>
        </w:rPr>
        <w:t>не е применливо</w:t>
      </w:r>
      <w:r w:rsidR="00B00073" w:rsidRPr="00FF03BB">
        <w:rPr>
          <w:rFonts w:ascii="Arial" w:eastAsia="Calibri" w:hAnsi="Arial" w:cs="Arial"/>
          <w:sz w:val="24"/>
          <w:szCs w:val="24"/>
        </w:rPr>
        <w:t xml:space="preserve"> </w:t>
      </w:r>
      <w:r w:rsidRPr="00FF03BB">
        <w:rPr>
          <w:rFonts w:ascii="Arial" w:eastAsia="Calibri" w:hAnsi="Arial" w:cs="Arial"/>
          <w:sz w:val="24"/>
          <w:szCs w:val="24"/>
        </w:rPr>
        <w:t>правото</w:t>
      </w:r>
      <w:r w:rsidR="00B00073" w:rsidRPr="00FF03BB">
        <w:rPr>
          <w:rFonts w:ascii="Arial" w:eastAsia="Calibri" w:hAnsi="Arial" w:cs="Arial"/>
          <w:sz w:val="24"/>
          <w:szCs w:val="24"/>
        </w:rPr>
        <w:t xml:space="preserve"> на Република Северна Македонија</w:t>
      </w:r>
      <w:r w:rsidR="00C44074" w:rsidRPr="00FF03BB">
        <w:rPr>
          <w:rFonts w:ascii="Arial" w:eastAsia="Calibri" w:hAnsi="Arial" w:cs="Arial"/>
          <w:sz w:val="24"/>
          <w:szCs w:val="24"/>
        </w:rPr>
        <w:t xml:space="preserve">, одредбите </w:t>
      </w:r>
      <w:r w:rsidR="00966D5F" w:rsidRPr="00FF03BB">
        <w:rPr>
          <w:rFonts w:ascii="Arial" w:eastAsia="Calibri" w:hAnsi="Arial" w:cs="Arial"/>
          <w:sz w:val="24"/>
          <w:szCs w:val="24"/>
        </w:rPr>
        <w:t xml:space="preserve">од овој член и членовите </w:t>
      </w:r>
      <w:r w:rsidR="00F96BE8" w:rsidRPr="00FF03BB">
        <w:rPr>
          <w:rFonts w:ascii="Arial" w:eastAsia="Calibri" w:hAnsi="Arial" w:cs="Arial"/>
          <w:sz w:val="24"/>
          <w:szCs w:val="24"/>
        </w:rPr>
        <w:t xml:space="preserve">134, 135, </w:t>
      </w:r>
      <w:r w:rsidR="00033DF7" w:rsidRPr="00FF03BB">
        <w:rPr>
          <w:rFonts w:ascii="Arial" w:eastAsia="Calibri" w:hAnsi="Arial" w:cs="Arial"/>
          <w:sz w:val="24"/>
          <w:szCs w:val="24"/>
        </w:rPr>
        <w:t>137, 138, 139, 140, 141, 142,</w:t>
      </w:r>
      <w:r w:rsidR="00F96BE8" w:rsidRPr="00FF03BB">
        <w:rPr>
          <w:rFonts w:ascii="Arial" w:eastAsia="Calibri" w:hAnsi="Arial" w:cs="Arial"/>
          <w:sz w:val="24"/>
          <w:szCs w:val="24"/>
        </w:rPr>
        <w:t xml:space="preserve"> 143, 144, 145, 146, 147 и 148 од </w:t>
      </w:r>
      <w:r w:rsidR="00C44074" w:rsidRPr="00FF03BB">
        <w:rPr>
          <w:rFonts w:ascii="Arial" w:eastAsia="Calibri" w:hAnsi="Arial" w:cs="Arial"/>
          <w:sz w:val="24"/>
          <w:szCs w:val="24"/>
        </w:rPr>
        <w:t xml:space="preserve">овој закон </w:t>
      </w:r>
      <w:r w:rsidR="006B149B" w:rsidRPr="00FF03BB">
        <w:rPr>
          <w:rFonts w:ascii="Arial" w:eastAsia="Calibri" w:hAnsi="Arial" w:cs="Arial"/>
          <w:sz w:val="24"/>
          <w:szCs w:val="24"/>
        </w:rPr>
        <w:t xml:space="preserve">со кои што се </w:t>
      </w:r>
      <w:r w:rsidR="00097EBA" w:rsidRPr="00FF03BB">
        <w:rPr>
          <w:rFonts w:ascii="Arial" w:eastAsia="Calibri" w:hAnsi="Arial" w:cs="Arial"/>
          <w:sz w:val="24"/>
          <w:szCs w:val="24"/>
        </w:rPr>
        <w:t>утврдуваат</w:t>
      </w:r>
      <w:r w:rsidR="006B149B" w:rsidRPr="00FF03BB">
        <w:rPr>
          <w:rFonts w:ascii="Arial" w:eastAsia="Calibri" w:hAnsi="Arial" w:cs="Arial"/>
          <w:sz w:val="24"/>
          <w:szCs w:val="24"/>
        </w:rPr>
        <w:t xml:space="preserve"> права</w:t>
      </w:r>
      <w:r w:rsidR="00097EBA" w:rsidRPr="00FF03BB">
        <w:rPr>
          <w:rFonts w:ascii="Arial" w:eastAsia="Calibri" w:hAnsi="Arial" w:cs="Arial"/>
          <w:sz w:val="24"/>
          <w:szCs w:val="24"/>
        </w:rPr>
        <w:t>та</w:t>
      </w:r>
      <w:r w:rsidR="006B149B" w:rsidRPr="00FF03BB">
        <w:rPr>
          <w:rFonts w:ascii="Arial" w:eastAsia="Calibri" w:hAnsi="Arial" w:cs="Arial"/>
          <w:sz w:val="24"/>
          <w:szCs w:val="24"/>
        </w:rPr>
        <w:t xml:space="preserve"> за потрошувачот се применуваат независно од прописите за одредув</w:t>
      </w:r>
      <w:r w:rsidR="00C44074" w:rsidRPr="00FF03BB">
        <w:rPr>
          <w:rFonts w:ascii="Arial" w:eastAsia="Calibri" w:hAnsi="Arial" w:cs="Arial"/>
          <w:sz w:val="24"/>
          <w:szCs w:val="24"/>
        </w:rPr>
        <w:t xml:space="preserve">ање на меродавното право, како </w:t>
      </w:r>
      <w:r w:rsidR="00033DF7" w:rsidRPr="00FF03BB">
        <w:rPr>
          <w:rFonts w:ascii="Arial" w:eastAsia="Calibri" w:hAnsi="Arial" w:cs="Arial"/>
          <w:sz w:val="24"/>
          <w:szCs w:val="24"/>
        </w:rPr>
        <w:t>одредби</w:t>
      </w:r>
      <w:r w:rsidR="00F96BE8" w:rsidRPr="00FF03BB">
        <w:rPr>
          <w:rFonts w:ascii="Arial" w:eastAsia="Calibri" w:hAnsi="Arial" w:cs="Arial"/>
          <w:sz w:val="24"/>
          <w:szCs w:val="24"/>
        </w:rPr>
        <w:t xml:space="preserve"> со непосредна примена</w:t>
      </w:r>
      <w:r w:rsidR="00B00073" w:rsidRPr="00FF03BB">
        <w:rPr>
          <w:rFonts w:ascii="Arial" w:eastAsia="Calibri" w:hAnsi="Arial" w:cs="Arial"/>
          <w:sz w:val="24"/>
          <w:szCs w:val="24"/>
        </w:rPr>
        <w:t xml:space="preserve"> </w:t>
      </w:r>
      <w:r w:rsidR="00F96BE8" w:rsidRPr="00FF03BB">
        <w:rPr>
          <w:rFonts w:ascii="Arial" w:eastAsia="Calibri" w:hAnsi="Arial" w:cs="Arial"/>
          <w:sz w:val="24"/>
          <w:szCs w:val="24"/>
        </w:rPr>
        <w:t>и</w:t>
      </w:r>
      <w:r w:rsidR="00B00073" w:rsidRPr="00FF03BB">
        <w:rPr>
          <w:rFonts w:ascii="Arial" w:eastAsia="Calibri" w:hAnsi="Arial" w:cs="Arial"/>
          <w:sz w:val="24"/>
          <w:szCs w:val="24"/>
        </w:rPr>
        <w:t xml:space="preserve"> </w:t>
      </w:r>
      <w:r w:rsidR="00F96BE8" w:rsidRPr="00FF03BB">
        <w:rPr>
          <w:rFonts w:ascii="Arial" w:eastAsia="Calibri" w:hAnsi="Arial" w:cs="Arial"/>
          <w:sz w:val="24"/>
          <w:szCs w:val="24"/>
        </w:rPr>
        <w:t xml:space="preserve">во случај кога </w:t>
      </w:r>
      <w:r w:rsidR="00B00073" w:rsidRPr="00FF03BB">
        <w:rPr>
          <w:rFonts w:ascii="Arial" w:eastAsia="Calibri" w:hAnsi="Arial" w:cs="Arial"/>
          <w:sz w:val="24"/>
          <w:szCs w:val="24"/>
        </w:rPr>
        <w:t xml:space="preserve">соодветниот договор не </w:t>
      </w:r>
      <w:r w:rsidR="00924432" w:rsidRPr="00FF03BB">
        <w:rPr>
          <w:rFonts w:ascii="Arial" w:eastAsia="Calibri" w:hAnsi="Arial" w:cs="Arial"/>
          <w:sz w:val="24"/>
          <w:szCs w:val="24"/>
        </w:rPr>
        <w:t>с</w:t>
      </w:r>
      <w:r w:rsidR="00B00073" w:rsidRPr="00FF03BB">
        <w:rPr>
          <w:rFonts w:ascii="Arial" w:eastAsia="Calibri" w:hAnsi="Arial" w:cs="Arial"/>
          <w:sz w:val="24"/>
          <w:szCs w:val="24"/>
        </w:rPr>
        <w:t xml:space="preserve">е </w:t>
      </w:r>
      <w:r w:rsidR="00924432" w:rsidRPr="00FF03BB">
        <w:rPr>
          <w:rFonts w:ascii="Arial" w:eastAsia="Calibri" w:hAnsi="Arial" w:cs="Arial"/>
          <w:sz w:val="24"/>
          <w:szCs w:val="24"/>
        </w:rPr>
        <w:t xml:space="preserve">однесува непосредно на </w:t>
      </w:r>
      <w:r w:rsidR="00097EBA" w:rsidRPr="00FF03BB">
        <w:rPr>
          <w:rFonts w:ascii="Arial" w:eastAsia="Calibri" w:hAnsi="Arial" w:cs="Arial"/>
          <w:sz w:val="24"/>
          <w:szCs w:val="24"/>
        </w:rPr>
        <w:t xml:space="preserve">недвижноста, а </w:t>
      </w:r>
      <w:r w:rsidR="006B149B" w:rsidRPr="00FF03BB">
        <w:rPr>
          <w:rFonts w:ascii="Arial" w:eastAsia="Calibri" w:hAnsi="Arial" w:cs="Arial"/>
          <w:sz w:val="24"/>
          <w:szCs w:val="24"/>
        </w:rPr>
        <w:t xml:space="preserve">трговецот врши трговска или професионална дејност на територијата на </w:t>
      </w:r>
      <w:r w:rsidR="002E310D" w:rsidRPr="00FF03BB">
        <w:rPr>
          <w:rFonts w:ascii="Arial" w:eastAsia="Calibri" w:hAnsi="Arial" w:cs="Arial"/>
          <w:sz w:val="24"/>
          <w:szCs w:val="24"/>
        </w:rPr>
        <w:t>Република Северна Македонија</w:t>
      </w:r>
      <w:r w:rsidR="006B149B" w:rsidRPr="00FF03BB">
        <w:rPr>
          <w:rFonts w:ascii="Arial" w:eastAsia="Calibri" w:hAnsi="Arial" w:cs="Arial"/>
          <w:sz w:val="24"/>
          <w:szCs w:val="24"/>
        </w:rPr>
        <w:t xml:space="preserve"> или пак на било кој начин ги насочува овие дејности на територијата на </w:t>
      </w:r>
      <w:r w:rsidR="002E310D" w:rsidRPr="00FF03BB">
        <w:rPr>
          <w:rFonts w:ascii="Arial" w:eastAsia="Calibri" w:hAnsi="Arial" w:cs="Arial"/>
          <w:sz w:val="24"/>
          <w:szCs w:val="24"/>
        </w:rPr>
        <w:t>Република Северна Македонија</w:t>
      </w:r>
      <w:r w:rsidR="00097EBA" w:rsidRPr="00FF03BB">
        <w:rPr>
          <w:rFonts w:ascii="Arial" w:eastAsia="Calibri" w:hAnsi="Arial" w:cs="Arial"/>
          <w:sz w:val="24"/>
          <w:szCs w:val="24"/>
        </w:rPr>
        <w:t>,</w:t>
      </w:r>
      <w:r w:rsidR="002E310D" w:rsidRPr="00FF03BB">
        <w:rPr>
          <w:rFonts w:ascii="Arial" w:eastAsia="Calibri" w:hAnsi="Arial" w:cs="Arial"/>
          <w:sz w:val="24"/>
          <w:szCs w:val="24"/>
        </w:rPr>
        <w:t xml:space="preserve"> </w:t>
      </w:r>
      <w:r w:rsidR="006B149B" w:rsidRPr="00FF03BB">
        <w:rPr>
          <w:rFonts w:ascii="Arial" w:eastAsia="Calibri" w:hAnsi="Arial" w:cs="Arial"/>
          <w:sz w:val="24"/>
          <w:szCs w:val="24"/>
        </w:rPr>
        <w:t>при што самиот соодветен договор спа</w:t>
      </w:r>
      <w:bookmarkStart w:id="47" w:name="_Hlk523383912"/>
      <w:r w:rsidR="00DA4CCC" w:rsidRPr="00FF03BB">
        <w:rPr>
          <w:rFonts w:ascii="Arial" w:eastAsia="Calibri" w:hAnsi="Arial" w:cs="Arial"/>
          <w:sz w:val="24"/>
          <w:szCs w:val="24"/>
        </w:rPr>
        <w:t>ѓа во рамките на овие дејности.</w:t>
      </w:r>
    </w:p>
    <w:p w14:paraId="1DB026E3" w14:textId="64169D74" w:rsidR="00A67552"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2</w:t>
      </w:r>
    </w:p>
    <w:p w14:paraId="09D084E5"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ОБВРСКИ ПРЕД СКЛУЧУВАЊЕТО НА ДОГОВОРИТЕ </w:t>
      </w:r>
    </w:p>
    <w:bookmarkEnd w:id="47"/>
    <w:p w14:paraId="1F870209"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Огласување</w:t>
      </w:r>
    </w:p>
    <w:p w14:paraId="1965D9A1" w14:textId="6CDD5112" w:rsidR="00A67552" w:rsidRPr="00FF03BB" w:rsidRDefault="00D36BF5"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rPr>
        <w:t>137</w:t>
      </w:r>
    </w:p>
    <w:p w14:paraId="735ABE77" w14:textId="533808DF"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 xml:space="preserve">(1) Трговецот е должен во рамките на било кое огласување да упати на можноста потрошувачот да ги добие информациите </w:t>
      </w:r>
      <w:r w:rsidR="00807C06" w:rsidRPr="00FF03BB">
        <w:rPr>
          <w:rFonts w:ascii="Arial" w:eastAsia="Calibri" w:hAnsi="Arial" w:cs="Arial"/>
          <w:sz w:val="24"/>
          <w:szCs w:val="24"/>
        </w:rPr>
        <w:t xml:space="preserve">согласно </w:t>
      </w:r>
      <w:r w:rsidR="00355138" w:rsidRPr="00FF03BB">
        <w:rPr>
          <w:rFonts w:ascii="Arial" w:eastAsia="Calibri" w:hAnsi="Arial" w:cs="Arial"/>
          <w:sz w:val="24"/>
          <w:szCs w:val="24"/>
        </w:rPr>
        <w:t xml:space="preserve">член </w:t>
      </w:r>
      <w:r w:rsidR="00033DF7"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807C06" w:rsidRPr="00FF03BB">
        <w:rPr>
          <w:rFonts w:ascii="Arial" w:eastAsia="Calibri" w:hAnsi="Arial" w:cs="Arial"/>
          <w:sz w:val="24"/>
          <w:szCs w:val="24"/>
        </w:rPr>
        <w:t xml:space="preserve">од овој закон за </w:t>
      </w:r>
      <w:r w:rsidRPr="00FF03BB">
        <w:rPr>
          <w:rFonts w:ascii="Arial" w:eastAsia="Calibri" w:hAnsi="Arial" w:cs="Arial"/>
          <w:sz w:val="24"/>
          <w:szCs w:val="24"/>
        </w:rPr>
        <w:t xml:space="preserve"> преддогово</w:t>
      </w:r>
      <w:r w:rsidR="00D36BF5" w:rsidRPr="00FF03BB">
        <w:rPr>
          <w:rFonts w:ascii="Arial" w:eastAsia="Calibri" w:hAnsi="Arial" w:cs="Arial"/>
          <w:sz w:val="24"/>
          <w:szCs w:val="24"/>
        </w:rPr>
        <w:t>рното информирање</w:t>
      </w:r>
      <w:r w:rsidRPr="00FF03BB">
        <w:rPr>
          <w:rFonts w:ascii="Arial" w:eastAsia="Calibri" w:hAnsi="Arial" w:cs="Arial"/>
          <w:sz w:val="24"/>
          <w:szCs w:val="24"/>
        </w:rPr>
        <w:t xml:space="preserve">, како и да укаже каде </w:t>
      </w:r>
      <w:r w:rsidR="00924432" w:rsidRPr="00FF03BB">
        <w:rPr>
          <w:rFonts w:ascii="Arial" w:eastAsia="Calibri" w:hAnsi="Arial" w:cs="Arial"/>
          <w:sz w:val="24"/>
          <w:szCs w:val="24"/>
        </w:rPr>
        <w:t xml:space="preserve">и како </w:t>
      </w:r>
      <w:r w:rsidRPr="00FF03BB">
        <w:rPr>
          <w:rFonts w:ascii="Arial" w:eastAsia="Calibri" w:hAnsi="Arial" w:cs="Arial"/>
          <w:sz w:val="24"/>
          <w:szCs w:val="24"/>
        </w:rPr>
        <w:t>потрошувачот може да ги добие</w:t>
      </w:r>
      <w:r w:rsidR="00807C06" w:rsidRPr="00FF03BB">
        <w:rPr>
          <w:rFonts w:ascii="Arial" w:eastAsia="Calibri" w:hAnsi="Arial" w:cs="Arial"/>
          <w:sz w:val="24"/>
          <w:szCs w:val="24"/>
        </w:rPr>
        <w:t>.</w:t>
      </w:r>
      <w:r w:rsidRPr="00FF03BB">
        <w:rPr>
          <w:rFonts w:ascii="Arial" w:eastAsia="Calibri" w:hAnsi="Arial" w:cs="Arial"/>
          <w:sz w:val="24"/>
          <w:szCs w:val="24"/>
        </w:rPr>
        <w:t xml:space="preserve"> </w:t>
      </w:r>
    </w:p>
    <w:p w14:paraId="7B49D848" w14:textId="04832FA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Кога склучувањето на </w:t>
      </w:r>
      <w:r w:rsidR="009379FE" w:rsidRPr="00FF03BB">
        <w:rPr>
          <w:rFonts w:ascii="Arial" w:eastAsia="Calibri" w:hAnsi="Arial" w:cs="Arial"/>
          <w:sz w:val="24"/>
          <w:szCs w:val="24"/>
        </w:rPr>
        <w:t>договор</w:t>
      </w:r>
      <w:r w:rsidR="00924432" w:rsidRPr="00FF03BB">
        <w:rPr>
          <w:rFonts w:ascii="Arial" w:eastAsia="Calibri" w:hAnsi="Arial" w:cs="Arial"/>
          <w:sz w:val="24"/>
          <w:szCs w:val="24"/>
        </w:rPr>
        <w:t>о</w:t>
      </w:r>
      <w:r w:rsidR="009379FE" w:rsidRPr="00FF03BB">
        <w:rPr>
          <w:rFonts w:ascii="Arial" w:eastAsia="Calibri" w:hAnsi="Arial" w:cs="Arial"/>
          <w:sz w:val="24"/>
          <w:szCs w:val="24"/>
        </w:rPr>
        <w:t xml:space="preserve">т за временски </w:t>
      </w:r>
      <w:r w:rsidR="00F91020" w:rsidRPr="00FF03BB">
        <w:rPr>
          <w:rFonts w:ascii="Arial" w:eastAsia="Calibri" w:hAnsi="Arial" w:cs="Arial"/>
          <w:sz w:val="24"/>
          <w:szCs w:val="24"/>
        </w:rPr>
        <w:t>поделена употреба на</w:t>
      </w:r>
      <w:r w:rsidR="009379FE" w:rsidRPr="00FF03BB">
        <w:rPr>
          <w:rFonts w:ascii="Arial" w:eastAsia="Calibri" w:hAnsi="Arial" w:cs="Arial"/>
          <w:sz w:val="24"/>
          <w:szCs w:val="24"/>
        </w:rPr>
        <w:t xml:space="preserve"> недвижност</w:t>
      </w:r>
      <w:r w:rsidRPr="00FF03BB">
        <w:rPr>
          <w:rFonts w:ascii="Arial" w:eastAsia="Calibri" w:hAnsi="Arial" w:cs="Arial"/>
          <w:sz w:val="24"/>
          <w:szCs w:val="24"/>
        </w:rPr>
        <w:t>, на договорите за долгорочен производ за одмор, на договорите за пре</w:t>
      </w:r>
      <w:r w:rsidR="00C44074" w:rsidRPr="00FF03BB">
        <w:rPr>
          <w:rFonts w:ascii="Arial" w:eastAsia="Calibri" w:hAnsi="Arial" w:cs="Arial"/>
          <w:sz w:val="24"/>
          <w:szCs w:val="24"/>
        </w:rPr>
        <w:t xml:space="preserve">продажба или на договорите за </w:t>
      </w:r>
      <w:r w:rsidR="00924432" w:rsidRPr="00FF03BB">
        <w:rPr>
          <w:rFonts w:ascii="Arial" w:eastAsia="Calibri" w:hAnsi="Arial" w:cs="Arial"/>
          <w:sz w:val="24"/>
          <w:szCs w:val="24"/>
        </w:rPr>
        <w:t xml:space="preserve">размена </w:t>
      </w:r>
      <w:r w:rsidRPr="00FF03BB">
        <w:rPr>
          <w:rFonts w:ascii="Arial" w:eastAsia="Calibri" w:hAnsi="Arial" w:cs="Arial"/>
          <w:sz w:val="24"/>
          <w:szCs w:val="24"/>
        </w:rPr>
        <w:t>треба да му се понуди лично на потрошувачот за време на некој промотивен или продажен настан, трговецот е должен во поканата јасно да ги нагласи трговската цел и приро</w:t>
      </w:r>
      <w:r w:rsidR="00992DC3" w:rsidRPr="00FF03BB">
        <w:rPr>
          <w:rFonts w:ascii="Arial" w:eastAsia="Calibri" w:hAnsi="Arial" w:cs="Arial"/>
          <w:sz w:val="24"/>
          <w:szCs w:val="24"/>
        </w:rPr>
        <w:t>дата на настанот.</w:t>
      </w:r>
    </w:p>
    <w:p w14:paraId="5AFB4880" w14:textId="74DC98E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Информациите </w:t>
      </w:r>
      <w:r w:rsidR="00D36BF5" w:rsidRPr="00FF03BB">
        <w:rPr>
          <w:rFonts w:ascii="Arial" w:eastAsia="Calibri" w:hAnsi="Arial" w:cs="Arial"/>
          <w:sz w:val="24"/>
          <w:szCs w:val="24"/>
        </w:rPr>
        <w:t xml:space="preserve">согласно член </w:t>
      </w:r>
      <w:r w:rsidR="00033DF7"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807C06" w:rsidRPr="00FF03BB">
        <w:rPr>
          <w:rFonts w:ascii="Arial" w:eastAsia="Calibri" w:hAnsi="Arial" w:cs="Arial"/>
          <w:sz w:val="24"/>
          <w:szCs w:val="24"/>
        </w:rPr>
        <w:t xml:space="preserve">од овој закон </w:t>
      </w:r>
      <w:r w:rsidRPr="00FF03BB">
        <w:rPr>
          <w:rFonts w:ascii="Arial" w:eastAsia="Calibri" w:hAnsi="Arial" w:cs="Arial"/>
          <w:sz w:val="24"/>
          <w:szCs w:val="24"/>
        </w:rPr>
        <w:t>што се однесуваат на преддоговор</w:t>
      </w:r>
      <w:r w:rsidR="00D36BF5" w:rsidRPr="00FF03BB">
        <w:rPr>
          <w:rFonts w:ascii="Arial" w:eastAsia="Calibri" w:hAnsi="Arial" w:cs="Arial"/>
          <w:sz w:val="24"/>
          <w:szCs w:val="24"/>
        </w:rPr>
        <w:t>ното информирање</w:t>
      </w:r>
      <w:r w:rsidRPr="00FF03BB">
        <w:rPr>
          <w:rFonts w:ascii="Arial" w:eastAsia="Calibri" w:hAnsi="Arial" w:cs="Arial"/>
          <w:sz w:val="24"/>
          <w:szCs w:val="24"/>
        </w:rPr>
        <w:t xml:space="preserve"> мора да му бидат достапни на потрошувачот во секој момент во текот на целото времетраење на настанот од ставот (2) од овој член</w:t>
      </w:r>
      <w:r w:rsidR="00807C06" w:rsidRPr="00FF03BB">
        <w:rPr>
          <w:rFonts w:ascii="Arial" w:eastAsia="Calibri" w:hAnsi="Arial" w:cs="Arial"/>
          <w:sz w:val="24"/>
          <w:szCs w:val="24"/>
        </w:rPr>
        <w:t>.</w:t>
      </w:r>
      <w:r w:rsidRPr="00FF03BB">
        <w:rPr>
          <w:rFonts w:ascii="Arial" w:eastAsia="Calibri" w:hAnsi="Arial" w:cs="Arial"/>
          <w:sz w:val="24"/>
          <w:szCs w:val="24"/>
        </w:rPr>
        <w:t xml:space="preserve"> </w:t>
      </w:r>
    </w:p>
    <w:p w14:paraId="7400E64B" w14:textId="0DE71A1F" w:rsidR="00F96BE8" w:rsidRPr="00FF03BB" w:rsidRDefault="00A67552" w:rsidP="00A67552">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(4) Забрането е трговецот да ги промовира, огласува или продава временски</w:t>
      </w:r>
      <w:r w:rsidR="00F96BE8" w:rsidRPr="00FF03BB">
        <w:rPr>
          <w:rFonts w:ascii="Arial" w:eastAsia="Calibri" w:hAnsi="Arial" w:cs="Arial"/>
          <w:sz w:val="24"/>
          <w:szCs w:val="24"/>
        </w:rPr>
        <w:t xml:space="preserve"> поделената употреба на надвижност</w:t>
      </w:r>
      <w:r w:rsidRPr="00FF03BB">
        <w:rPr>
          <w:rFonts w:ascii="Arial" w:eastAsia="Calibri" w:hAnsi="Arial" w:cs="Arial"/>
          <w:sz w:val="24"/>
          <w:szCs w:val="24"/>
        </w:rPr>
        <w:t xml:space="preserve"> и долгорочниот произв</w:t>
      </w:r>
      <w:r w:rsidR="00B00073" w:rsidRPr="00FF03BB">
        <w:rPr>
          <w:rFonts w:ascii="Arial" w:eastAsia="Calibri" w:hAnsi="Arial" w:cs="Arial"/>
          <w:sz w:val="24"/>
          <w:szCs w:val="24"/>
        </w:rPr>
        <w:t>од за одмор како инвестиција.</w:t>
      </w:r>
      <w:r w:rsidRPr="00FF03BB">
        <w:rPr>
          <w:rFonts w:ascii="Arial" w:eastAsia="Calibri" w:hAnsi="Arial" w:cs="Arial"/>
          <w:sz w:val="24"/>
          <w:szCs w:val="24"/>
        </w:rPr>
        <w:t xml:space="preserve"> </w:t>
      </w:r>
    </w:p>
    <w:p w14:paraId="664E5E03" w14:textId="1AF9B186"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Обврска за преддогов</w:t>
      </w:r>
      <w:r w:rsidR="00D36BF5" w:rsidRPr="00FF03BB">
        <w:rPr>
          <w:rFonts w:ascii="Arial" w:eastAsia="Calibri" w:hAnsi="Arial" w:cs="Arial"/>
          <w:b/>
          <w:sz w:val="24"/>
          <w:szCs w:val="24"/>
        </w:rPr>
        <w:t>орно информирање</w:t>
      </w:r>
    </w:p>
    <w:p w14:paraId="677981EA" w14:textId="6B79CD8A" w:rsidR="00A67552" w:rsidRPr="00FF03BB" w:rsidRDefault="00D36BF5" w:rsidP="00A67552">
      <w:pPr>
        <w:spacing w:after="200" w:line="240" w:lineRule="auto"/>
        <w:jc w:val="center"/>
        <w:rPr>
          <w:rFonts w:ascii="Arial" w:eastAsia="Calibri" w:hAnsi="Arial" w:cs="Arial"/>
          <w:sz w:val="24"/>
          <w:szCs w:val="24"/>
        </w:rPr>
      </w:pPr>
      <w:r w:rsidRPr="00FF03BB">
        <w:rPr>
          <w:rFonts w:ascii="Arial" w:eastAsia="Calibri" w:hAnsi="Arial" w:cs="Arial"/>
          <w:b/>
          <w:sz w:val="24"/>
          <w:szCs w:val="24"/>
        </w:rPr>
        <w:t xml:space="preserve">Член </w:t>
      </w:r>
      <w:r w:rsidR="00271C0C" w:rsidRPr="00FF03BB">
        <w:rPr>
          <w:rFonts w:ascii="Arial" w:eastAsia="Calibri" w:hAnsi="Arial" w:cs="Arial"/>
          <w:b/>
          <w:sz w:val="24"/>
          <w:szCs w:val="24"/>
        </w:rPr>
        <w:t>13</w:t>
      </w:r>
      <w:r w:rsidR="00F545CA" w:rsidRPr="00FF03BB">
        <w:rPr>
          <w:rFonts w:ascii="Arial" w:eastAsia="Calibri" w:hAnsi="Arial" w:cs="Arial"/>
          <w:b/>
          <w:sz w:val="24"/>
          <w:szCs w:val="24"/>
        </w:rPr>
        <w:t>8</w:t>
      </w:r>
    </w:p>
    <w:p w14:paraId="3B79CC45" w14:textId="0D950A20"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w:t>
      </w:r>
      <w:r w:rsidR="008C51D4" w:rsidRPr="00FF03BB">
        <w:rPr>
          <w:rFonts w:ascii="Arial" w:eastAsia="Calibri" w:hAnsi="Arial" w:cs="Arial"/>
          <w:sz w:val="24"/>
          <w:szCs w:val="24"/>
        </w:rPr>
        <w:t xml:space="preserve">) </w:t>
      </w:r>
      <w:bookmarkStart w:id="48" w:name="_Hlk80620425"/>
      <w:r w:rsidR="008C51D4" w:rsidRPr="00FF03BB">
        <w:rPr>
          <w:rFonts w:ascii="Arial" w:eastAsia="Calibri" w:hAnsi="Arial" w:cs="Arial"/>
          <w:sz w:val="24"/>
          <w:szCs w:val="24"/>
        </w:rPr>
        <w:t>П</w:t>
      </w:r>
      <w:r w:rsidRPr="00FF03BB">
        <w:rPr>
          <w:rFonts w:ascii="Arial" w:eastAsia="Calibri" w:hAnsi="Arial" w:cs="Arial"/>
          <w:sz w:val="24"/>
          <w:szCs w:val="24"/>
        </w:rPr>
        <w:t xml:space="preserve">ред потрошувачот да стане обврзан со било кој договор или со било која понуда, трговецот е должен на јасен и разбирлив начин да му ги даде на </w:t>
      </w:r>
      <w:bookmarkStart w:id="49" w:name="_Hlk80620407"/>
      <w:r w:rsidRPr="00FF03BB">
        <w:rPr>
          <w:rFonts w:ascii="Arial" w:eastAsia="Calibri" w:hAnsi="Arial" w:cs="Arial"/>
          <w:sz w:val="24"/>
          <w:szCs w:val="24"/>
        </w:rPr>
        <w:t>потро</w:t>
      </w:r>
      <w:r w:rsidR="00F96BE8" w:rsidRPr="00FF03BB">
        <w:rPr>
          <w:rFonts w:ascii="Arial" w:eastAsia="Calibri" w:hAnsi="Arial" w:cs="Arial"/>
          <w:sz w:val="24"/>
          <w:szCs w:val="24"/>
        </w:rPr>
        <w:t>шувачот следнит</w:t>
      </w:r>
      <w:r w:rsidR="008C51D4" w:rsidRPr="00FF03BB">
        <w:rPr>
          <w:rFonts w:ascii="Arial" w:eastAsia="Calibri" w:hAnsi="Arial" w:cs="Arial"/>
          <w:sz w:val="24"/>
          <w:szCs w:val="24"/>
        </w:rPr>
        <w:t>е точни и соодветни</w:t>
      </w:r>
      <w:r w:rsidR="00B00073" w:rsidRPr="00FF03BB">
        <w:rPr>
          <w:rFonts w:ascii="Arial" w:eastAsia="Calibri" w:hAnsi="Arial" w:cs="Arial"/>
          <w:sz w:val="24"/>
          <w:szCs w:val="24"/>
        </w:rPr>
        <w:t xml:space="preserve"> информации </w:t>
      </w:r>
      <w:r w:rsidRPr="00FF03BB">
        <w:rPr>
          <w:rFonts w:ascii="Arial" w:eastAsia="Calibri" w:hAnsi="Arial" w:cs="Arial"/>
          <w:sz w:val="24"/>
          <w:szCs w:val="24"/>
        </w:rPr>
        <w:t>:</w:t>
      </w:r>
    </w:p>
    <w:bookmarkEnd w:id="48"/>
    <w:p w14:paraId="2A71CD01" w14:textId="7E413D53" w:rsidR="00DB4ABD" w:rsidRPr="00FF03BB" w:rsidRDefault="00A67552" w:rsidP="00DB4ABD">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во случај на </w:t>
      </w:r>
      <w:r w:rsidR="009379FE" w:rsidRPr="00FF03BB">
        <w:rPr>
          <w:rFonts w:ascii="Arial" w:eastAsia="Calibri" w:hAnsi="Arial" w:cs="Arial"/>
          <w:sz w:val="24"/>
          <w:szCs w:val="24"/>
        </w:rPr>
        <w:t xml:space="preserve">договор за временски </w:t>
      </w:r>
      <w:r w:rsidR="00F91020" w:rsidRPr="00FF03BB">
        <w:rPr>
          <w:rFonts w:ascii="Arial" w:eastAsia="Calibri" w:hAnsi="Arial" w:cs="Arial"/>
          <w:sz w:val="24"/>
          <w:szCs w:val="24"/>
        </w:rPr>
        <w:t>поделена употреба на</w:t>
      </w:r>
      <w:r w:rsidR="009379FE" w:rsidRPr="00FF03BB">
        <w:rPr>
          <w:rFonts w:ascii="Arial" w:eastAsia="Calibri" w:hAnsi="Arial" w:cs="Arial"/>
          <w:sz w:val="24"/>
          <w:szCs w:val="24"/>
        </w:rPr>
        <w:t xml:space="preserve"> недвижност</w:t>
      </w:r>
      <w:r w:rsidRPr="00FF03BB">
        <w:rPr>
          <w:rFonts w:ascii="Arial" w:eastAsia="Calibri" w:hAnsi="Arial" w:cs="Arial"/>
          <w:sz w:val="24"/>
          <w:szCs w:val="24"/>
        </w:rPr>
        <w:t xml:space="preserve">, </w:t>
      </w:r>
      <w:r w:rsidR="00DB4ABD" w:rsidRPr="00FF03BB">
        <w:rPr>
          <w:rFonts w:ascii="Arial" w:eastAsia="Calibri" w:hAnsi="Arial" w:cs="Arial"/>
          <w:sz w:val="24"/>
          <w:szCs w:val="24"/>
        </w:rPr>
        <w:t>по пат на стандардниот образец со информации согласно прописот од став (6) од овој член;</w:t>
      </w:r>
    </w:p>
    <w:p w14:paraId="331F12CE" w14:textId="373D7203"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во случај на договор за долгорочен производ за одмор, по пат на стандардниот </w:t>
      </w:r>
      <w:r w:rsidR="00505B64" w:rsidRPr="00FF03BB">
        <w:rPr>
          <w:rFonts w:ascii="Arial" w:eastAsia="Calibri" w:hAnsi="Arial" w:cs="Arial"/>
          <w:sz w:val="24"/>
          <w:szCs w:val="24"/>
        </w:rPr>
        <w:t xml:space="preserve">образец со информации </w:t>
      </w:r>
      <w:r w:rsidR="00B9608F" w:rsidRPr="00FF03BB">
        <w:rPr>
          <w:rFonts w:ascii="Arial" w:eastAsia="Calibri" w:hAnsi="Arial" w:cs="Arial"/>
          <w:sz w:val="24"/>
          <w:szCs w:val="24"/>
        </w:rPr>
        <w:t xml:space="preserve">согласно прописот од </w:t>
      </w:r>
      <w:r w:rsidR="00CC6352" w:rsidRPr="00FF03BB">
        <w:rPr>
          <w:rFonts w:ascii="Arial" w:eastAsia="Calibri" w:hAnsi="Arial" w:cs="Arial"/>
          <w:sz w:val="24"/>
          <w:szCs w:val="24"/>
        </w:rPr>
        <w:t>став</w:t>
      </w:r>
      <w:r w:rsidR="0080786B" w:rsidRPr="00FF03BB">
        <w:rPr>
          <w:rFonts w:ascii="Arial" w:eastAsia="Calibri" w:hAnsi="Arial" w:cs="Arial"/>
          <w:sz w:val="24"/>
          <w:szCs w:val="24"/>
        </w:rPr>
        <w:t xml:space="preserve"> </w:t>
      </w:r>
      <w:r w:rsidR="00B9608F" w:rsidRPr="00FF03BB">
        <w:rPr>
          <w:rFonts w:ascii="Arial" w:eastAsia="Calibri" w:hAnsi="Arial" w:cs="Arial"/>
          <w:sz w:val="24"/>
          <w:szCs w:val="24"/>
        </w:rPr>
        <w:t>(6) од овој член</w:t>
      </w:r>
      <w:r w:rsidR="00505B64" w:rsidRPr="00FF03BB">
        <w:rPr>
          <w:rFonts w:ascii="Arial" w:eastAsia="Calibri" w:hAnsi="Arial" w:cs="Arial"/>
          <w:sz w:val="24"/>
          <w:szCs w:val="24"/>
        </w:rPr>
        <w:t>;</w:t>
      </w:r>
    </w:p>
    <w:p w14:paraId="1CB24259" w14:textId="77777777" w:rsidR="00DB4ABD" w:rsidRPr="00FF03BB" w:rsidRDefault="00A67552" w:rsidP="00DB4ABD">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во случај на договор за препродажба, </w:t>
      </w:r>
      <w:r w:rsidR="00DB4ABD" w:rsidRPr="00FF03BB">
        <w:rPr>
          <w:rFonts w:ascii="Arial" w:eastAsia="Calibri" w:hAnsi="Arial" w:cs="Arial"/>
          <w:sz w:val="24"/>
          <w:szCs w:val="24"/>
        </w:rPr>
        <w:t>по пат на стандардниот образец со информации согласно прописот од став (6) од овој член;</w:t>
      </w:r>
    </w:p>
    <w:p w14:paraId="349AEBDC" w14:textId="1C51C66F" w:rsidR="00DB4ABD" w:rsidRPr="00FF03BB" w:rsidRDefault="00CC6352" w:rsidP="00DB4ABD">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во случај на договор за </w:t>
      </w:r>
      <w:r w:rsidR="00A853F6" w:rsidRPr="00FF03BB">
        <w:rPr>
          <w:rFonts w:ascii="Arial" w:eastAsia="Calibri" w:hAnsi="Arial" w:cs="Arial"/>
          <w:sz w:val="24"/>
          <w:szCs w:val="24"/>
        </w:rPr>
        <w:t>размена</w:t>
      </w:r>
      <w:r w:rsidR="00A67552" w:rsidRPr="00FF03BB">
        <w:rPr>
          <w:rFonts w:ascii="Arial" w:eastAsia="Calibri" w:hAnsi="Arial" w:cs="Arial"/>
          <w:sz w:val="24"/>
          <w:szCs w:val="24"/>
        </w:rPr>
        <w:t xml:space="preserve">, </w:t>
      </w:r>
      <w:r w:rsidR="00DB4ABD" w:rsidRPr="00FF03BB">
        <w:rPr>
          <w:rFonts w:ascii="Arial" w:eastAsia="Calibri" w:hAnsi="Arial" w:cs="Arial"/>
          <w:sz w:val="24"/>
          <w:szCs w:val="24"/>
        </w:rPr>
        <w:t>по пат на стандардниот образец со информации согласно пр</w:t>
      </w:r>
      <w:r w:rsidR="00C44074" w:rsidRPr="00FF03BB">
        <w:rPr>
          <w:rFonts w:ascii="Arial" w:eastAsia="Calibri" w:hAnsi="Arial" w:cs="Arial"/>
          <w:sz w:val="24"/>
          <w:szCs w:val="24"/>
        </w:rPr>
        <w:t>описот од став (6) од овој член.</w:t>
      </w:r>
    </w:p>
    <w:p w14:paraId="79ECC060" w14:textId="48754BD7" w:rsidR="00A67552" w:rsidRPr="00FF03BB" w:rsidRDefault="00A67552" w:rsidP="00DB4ABD">
      <w:pPr>
        <w:spacing w:after="200" w:line="240" w:lineRule="auto"/>
        <w:jc w:val="both"/>
        <w:rPr>
          <w:rFonts w:ascii="Arial" w:eastAsia="Calibri" w:hAnsi="Arial" w:cs="Arial"/>
          <w:sz w:val="24"/>
          <w:szCs w:val="24"/>
        </w:rPr>
      </w:pPr>
      <w:r w:rsidRPr="00FF03BB">
        <w:rPr>
          <w:rFonts w:ascii="Arial" w:eastAsia="Calibri" w:hAnsi="Arial" w:cs="Arial"/>
          <w:sz w:val="24"/>
          <w:szCs w:val="24"/>
        </w:rPr>
        <w:t>(2) Трговецот е должен информациите од ставот (1) од овој член да му ги даде на потрошувачот без надоместок и тоа во пишана форма или на друг траен носач што е лесно доста</w:t>
      </w:r>
      <w:r w:rsidR="00992DC3" w:rsidRPr="00FF03BB">
        <w:rPr>
          <w:rFonts w:ascii="Arial" w:eastAsia="Calibri" w:hAnsi="Arial" w:cs="Arial"/>
          <w:sz w:val="24"/>
          <w:szCs w:val="24"/>
        </w:rPr>
        <w:t>пен и пристапен за потрошувачот.</w:t>
      </w:r>
    </w:p>
    <w:p w14:paraId="29ADBDAA" w14:textId="29D2A1C0" w:rsidR="00DD158C"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Трговецот е должен информациите од ставот (1) од овој чле</w:t>
      </w:r>
      <w:r w:rsidR="00DD158C" w:rsidRPr="00FF03BB">
        <w:rPr>
          <w:rFonts w:ascii="Arial" w:eastAsia="Calibri" w:hAnsi="Arial" w:cs="Arial"/>
          <w:sz w:val="24"/>
          <w:szCs w:val="24"/>
        </w:rPr>
        <w:t>н да му ги даде на потрошу</w:t>
      </w:r>
      <w:r w:rsidR="00F96BE8" w:rsidRPr="00FF03BB">
        <w:rPr>
          <w:rFonts w:ascii="Arial" w:eastAsia="Calibri" w:hAnsi="Arial" w:cs="Arial"/>
          <w:sz w:val="24"/>
          <w:szCs w:val="24"/>
        </w:rPr>
        <w:t>вачот</w:t>
      </w:r>
      <w:r w:rsidR="00DD158C" w:rsidRPr="00FF03BB">
        <w:rPr>
          <w:rFonts w:ascii="Arial" w:eastAsia="Calibri" w:hAnsi="Arial" w:cs="Arial"/>
          <w:sz w:val="24"/>
          <w:szCs w:val="24"/>
        </w:rPr>
        <w:t xml:space="preserve"> </w:t>
      </w:r>
      <w:r w:rsidR="00F96BE8" w:rsidRPr="00FF03BB">
        <w:rPr>
          <w:rFonts w:ascii="Arial" w:eastAsia="Calibri" w:hAnsi="Arial" w:cs="Arial"/>
          <w:sz w:val="24"/>
          <w:szCs w:val="24"/>
        </w:rPr>
        <w:t>на</w:t>
      </w:r>
      <w:r w:rsidR="001F0A0E" w:rsidRPr="00FF03BB">
        <w:rPr>
          <w:rFonts w:ascii="Arial" w:eastAsia="Calibri" w:hAnsi="Arial" w:cs="Arial"/>
          <w:sz w:val="24"/>
          <w:szCs w:val="24"/>
        </w:rPr>
        <w:t>пишани на  македонски јазик  и неговото кирилско писмо</w:t>
      </w:r>
      <w:r w:rsidR="00F96BE8" w:rsidRPr="00FF03BB">
        <w:rPr>
          <w:rFonts w:ascii="Arial" w:eastAsia="Calibri" w:hAnsi="Arial" w:cs="Arial"/>
          <w:sz w:val="24"/>
          <w:szCs w:val="24"/>
        </w:rPr>
        <w:t xml:space="preserve">, како и на друг службен јазик </w:t>
      </w:r>
      <w:r w:rsidR="001F0A0E" w:rsidRPr="00FF03BB">
        <w:rPr>
          <w:rFonts w:ascii="Arial" w:eastAsia="Calibri" w:hAnsi="Arial" w:cs="Arial"/>
          <w:sz w:val="24"/>
          <w:szCs w:val="24"/>
        </w:rPr>
        <w:t>на територијата на Република Северна Македонија различен од македонскиот јазик, што не ја исклучува можноста од истовремена употреба и на други јазици</w:t>
      </w:r>
      <w:r w:rsidR="007C758F" w:rsidRPr="00FF03BB">
        <w:rPr>
          <w:rFonts w:ascii="Arial" w:eastAsia="Calibri" w:hAnsi="Arial" w:cs="Arial"/>
          <w:sz w:val="24"/>
          <w:szCs w:val="24"/>
        </w:rPr>
        <w:t>.</w:t>
      </w:r>
    </w:p>
    <w:bookmarkEnd w:id="49"/>
    <w:p w14:paraId="49B9439D" w14:textId="66214B4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 xml:space="preserve">(4) Во случај на спор за тоа дали, кога или како на потрошувачот му се дадени информациите од ставот (1) од овој </w:t>
      </w:r>
      <w:r w:rsidR="00CC6352" w:rsidRPr="00FF03BB">
        <w:rPr>
          <w:rFonts w:ascii="Arial" w:eastAsia="Calibri" w:hAnsi="Arial" w:cs="Arial"/>
          <w:sz w:val="24"/>
          <w:szCs w:val="24"/>
        </w:rPr>
        <w:t xml:space="preserve">член, товарот на докажување е </w:t>
      </w:r>
      <w:r w:rsidRPr="00FF03BB">
        <w:rPr>
          <w:rFonts w:ascii="Arial" w:eastAsia="Calibri" w:hAnsi="Arial" w:cs="Arial"/>
          <w:sz w:val="24"/>
          <w:szCs w:val="24"/>
        </w:rPr>
        <w:t xml:space="preserve"> на трговецот.</w:t>
      </w:r>
    </w:p>
    <w:p w14:paraId="6363CBBA" w14:textId="6024F55A"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Како нечесна, ништовна </w:t>
      </w:r>
      <w:r w:rsidR="00A853F6" w:rsidRPr="00FF03BB">
        <w:rPr>
          <w:rFonts w:ascii="Arial" w:eastAsia="Calibri" w:hAnsi="Arial" w:cs="Arial"/>
          <w:sz w:val="24"/>
          <w:szCs w:val="24"/>
        </w:rPr>
        <w:t xml:space="preserve">е </w:t>
      </w:r>
      <w:r w:rsidRPr="00FF03BB">
        <w:rPr>
          <w:rFonts w:ascii="Arial" w:eastAsia="Calibri" w:hAnsi="Arial" w:cs="Arial"/>
          <w:sz w:val="24"/>
          <w:szCs w:val="24"/>
        </w:rPr>
        <w:t>дог</w:t>
      </w:r>
      <w:r w:rsidR="00F96BE8" w:rsidRPr="00FF03BB">
        <w:rPr>
          <w:rFonts w:ascii="Arial" w:eastAsia="Calibri" w:hAnsi="Arial" w:cs="Arial"/>
          <w:sz w:val="24"/>
          <w:szCs w:val="24"/>
        </w:rPr>
        <w:t>оворна одредба или услов со кои</w:t>
      </w:r>
      <w:r w:rsidRPr="00FF03BB">
        <w:rPr>
          <w:rFonts w:ascii="Arial" w:eastAsia="Calibri" w:hAnsi="Arial" w:cs="Arial"/>
          <w:sz w:val="24"/>
          <w:szCs w:val="24"/>
        </w:rPr>
        <w:t xml:space="preserve"> што се предвидува дека товарот на докажување што, според одредбите </w:t>
      </w:r>
      <w:r w:rsidR="00F96BE8" w:rsidRPr="00FF03BB">
        <w:rPr>
          <w:rFonts w:ascii="Arial" w:eastAsia="Calibri" w:hAnsi="Arial" w:cs="Arial"/>
          <w:sz w:val="24"/>
          <w:szCs w:val="24"/>
        </w:rPr>
        <w:t xml:space="preserve">од овој член и членовите 134, 135, 136, 137, </w:t>
      </w:r>
      <w:r w:rsidR="00033DF7" w:rsidRPr="00FF03BB">
        <w:rPr>
          <w:rFonts w:ascii="Arial" w:eastAsia="Calibri" w:hAnsi="Arial" w:cs="Arial"/>
          <w:sz w:val="24"/>
          <w:szCs w:val="24"/>
        </w:rPr>
        <w:t>139,</w:t>
      </w:r>
      <w:r w:rsidR="00F96BE8" w:rsidRPr="00FF03BB">
        <w:rPr>
          <w:rFonts w:ascii="Arial" w:eastAsia="Calibri" w:hAnsi="Arial" w:cs="Arial"/>
          <w:sz w:val="24"/>
          <w:szCs w:val="24"/>
        </w:rPr>
        <w:t xml:space="preserve"> </w:t>
      </w:r>
      <w:r w:rsidR="00033DF7" w:rsidRPr="00FF03BB">
        <w:rPr>
          <w:rFonts w:ascii="Arial" w:eastAsia="Calibri" w:hAnsi="Arial" w:cs="Arial"/>
          <w:sz w:val="24"/>
          <w:szCs w:val="24"/>
        </w:rPr>
        <w:t>140,</w:t>
      </w:r>
      <w:r w:rsidR="00F96BE8" w:rsidRPr="00FF03BB">
        <w:rPr>
          <w:rFonts w:ascii="Arial" w:eastAsia="Calibri" w:hAnsi="Arial" w:cs="Arial"/>
          <w:sz w:val="24"/>
          <w:szCs w:val="24"/>
        </w:rPr>
        <w:t xml:space="preserve"> </w:t>
      </w:r>
      <w:r w:rsidR="00033DF7" w:rsidRPr="00FF03BB">
        <w:rPr>
          <w:rFonts w:ascii="Arial" w:eastAsia="Calibri" w:hAnsi="Arial" w:cs="Arial"/>
          <w:sz w:val="24"/>
          <w:szCs w:val="24"/>
        </w:rPr>
        <w:t>141,</w:t>
      </w:r>
      <w:r w:rsidR="00F96BE8" w:rsidRPr="00FF03BB">
        <w:rPr>
          <w:rFonts w:ascii="Arial" w:eastAsia="Calibri" w:hAnsi="Arial" w:cs="Arial"/>
          <w:sz w:val="24"/>
          <w:szCs w:val="24"/>
        </w:rPr>
        <w:t xml:space="preserve"> </w:t>
      </w:r>
      <w:r w:rsidR="00033DF7" w:rsidRPr="00FF03BB">
        <w:rPr>
          <w:rFonts w:ascii="Arial" w:eastAsia="Calibri" w:hAnsi="Arial" w:cs="Arial"/>
          <w:sz w:val="24"/>
          <w:szCs w:val="24"/>
        </w:rPr>
        <w:t>142,</w:t>
      </w:r>
      <w:r w:rsidR="00F96BE8" w:rsidRPr="00FF03BB">
        <w:rPr>
          <w:rFonts w:ascii="Arial" w:eastAsia="Calibri" w:hAnsi="Arial" w:cs="Arial"/>
          <w:sz w:val="24"/>
          <w:szCs w:val="24"/>
        </w:rPr>
        <w:t xml:space="preserve"> </w:t>
      </w:r>
      <w:r w:rsidR="00033DF7" w:rsidRPr="00FF03BB">
        <w:rPr>
          <w:rFonts w:ascii="Arial" w:eastAsia="Calibri" w:hAnsi="Arial" w:cs="Arial"/>
          <w:sz w:val="24"/>
          <w:szCs w:val="24"/>
        </w:rPr>
        <w:t xml:space="preserve">143, 144, 145 146, 147 и 148 </w:t>
      </w:r>
      <w:r w:rsidR="00A853F6" w:rsidRPr="00FF03BB">
        <w:rPr>
          <w:rFonts w:ascii="Arial" w:eastAsia="Calibri" w:hAnsi="Arial" w:cs="Arial"/>
          <w:sz w:val="24"/>
          <w:szCs w:val="24"/>
        </w:rPr>
        <w:t xml:space="preserve">од </w:t>
      </w:r>
      <w:r w:rsidR="00DB4ABD" w:rsidRPr="00FF03BB">
        <w:rPr>
          <w:rFonts w:ascii="Arial" w:eastAsia="Calibri" w:hAnsi="Arial" w:cs="Arial"/>
          <w:sz w:val="24"/>
          <w:szCs w:val="24"/>
        </w:rPr>
        <w:t>овој закон</w:t>
      </w:r>
      <w:r w:rsidR="00CC6352" w:rsidRPr="00FF03BB">
        <w:rPr>
          <w:rFonts w:ascii="Arial" w:eastAsia="Calibri" w:hAnsi="Arial" w:cs="Arial"/>
          <w:sz w:val="24"/>
          <w:szCs w:val="24"/>
        </w:rPr>
        <w:t>, е</w:t>
      </w:r>
      <w:r w:rsidRPr="00FF03BB">
        <w:rPr>
          <w:rFonts w:ascii="Arial" w:eastAsia="Calibri" w:hAnsi="Arial" w:cs="Arial"/>
          <w:sz w:val="24"/>
          <w:szCs w:val="24"/>
        </w:rPr>
        <w:t xml:space="preserve"> на трговецот</w:t>
      </w:r>
      <w:r w:rsidR="00F96BE8" w:rsidRPr="00FF03BB">
        <w:rPr>
          <w:rFonts w:ascii="Arial" w:eastAsia="Calibri" w:hAnsi="Arial" w:cs="Arial"/>
          <w:sz w:val="24"/>
          <w:szCs w:val="24"/>
        </w:rPr>
        <w:t>,</w:t>
      </w:r>
      <w:r w:rsidRPr="00FF03BB">
        <w:rPr>
          <w:rFonts w:ascii="Arial" w:eastAsia="Calibri" w:hAnsi="Arial" w:cs="Arial"/>
          <w:sz w:val="24"/>
          <w:szCs w:val="24"/>
        </w:rPr>
        <w:t xml:space="preserve"> се префрла на потрошувачот.</w:t>
      </w:r>
    </w:p>
    <w:p w14:paraId="4E279678" w14:textId="6FFF760C" w:rsidR="00B9608F" w:rsidRPr="00FF03BB" w:rsidRDefault="00C0485D"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(6)</w:t>
      </w:r>
      <w:r w:rsidR="00B9608F" w:rsidRPr="00FF03BB">
        <w:rPr>
          <w:rFonts w:ascii="Arial" w:eastAsia="Calibri" w:hAnsi="Arial" w:cs="Arial"/>
          <w:sz w:val="24"/>
          <w:szCs w:val="24"/>
        </w:rPr>
        <w:t xml:space="preserve"> </w:t>
      </w:r>
      <w:bookmarkStart w:id="50" w:name="_Hlk80618175"/>
      <w:r w:rsidR="00B9608F" w:rsidRPr="00FF03BB">
        <w:rPr>
          <w:rFonts w:ascii="Arial" w:eastAsia="Calibri" w:hAnsi="Arial" w:cs="Arial"/>
          <w:sz w:val="24"/>
          <w:szCs w:val="24"/>
        </w:rPr>
        <w:t>Министерот за економија ги пропишува</w:t>
      </w:r>
      <w:r w:rsidRPr="00FF03BB">
        <w:rPr>
          <w:rFonts w:ascii="Arial" w:eastAsia="Calibri" w:hAnsi="Arial" w:cs="Arial"/>
          <w:sz w:val="24"/>
          <w:szCs w:val="24"/>
        </w:rPr>
        <w:t xml:space="preserve"> ф</w:t>
      </w:r>
      <w:r w:rsidR="00A67552" w:rsidRPr="00FF03BB">
        <w:rPr>
          <w:rFonts w:ascii="Arial" w:eastAsia="Calibri" w:hAnsi="Arial" w:cs="Arial"/>
          <w:sz w:val="24"/>
          <w:szCs w:val="24"/>
        </w:rPr>
        <w:t xml:space="preserve">ормата и содржината на стандардните обрасци со информации за </w:t>
      </w:r>
      <w:r w:rsidR="00C44074" w:rsidRPr="00FF03BB">
        <w:rPr>
          <w:rFonts w:ascii="Arial" w:eastAsia="Calibri" w:hAnsi="Arial" w:cs="Arial"/>
          <w:sz w:val="24"/>
          <w:szCs w:val="24"/>
        </w:rPr>
        <w:t>договор</w:t>
      </w:r>
      <w:r w:rsidR="00F96BE8" w:rsidRPr="00FF03BB">
        <w:rPr>
          <w:rFonts w:ascii="Arial" w:eastAsia="Calibri" w:hAnsi="Arial" w:cs="Arial"/>
          <w:sz w:val="24"/>
          <w:szCs w:val="24"/>
        </w:rPr>
        <w:t>от</w:t>
      </w:r>
      <w:r w:rsidR="00C44074" w:rsidRPr="00FF03BB">
        <w:rPr>
          <w:rFonts w:ascii="Arial" w:eastAsia="Calibri" w:hAnsi="Arial" w:cs="Arial"/>
          <w:sz w:val="24"/>
          <w:szCs w:val="24"/>
        </w:rPr>
        <w:t xml:space="preserve"> за временски </w:t>
      </w:r>
      <w:r w:rsidR="00F91020" w:rsidRPr="00FF03BB">
        <w:rPr>
          <w:rFonts w:ascii="Arial" w:eastAsia="Calibri" w:hAnsi="Arial" w:cs="Arial"/>
          <w:sz w:val="24"/>
          <w:szCs w:val="24"/>
        </w:rPr>
        <w:t>поделена употреба на</w:t>
      </w:r>
      <w:r w:rsidR="00C44074" w:rsidRPr="00FF03BB">
        <w:rPr>
          <w:rFonts w:ascii="Arial" w:eastAsia="Calibri" w:hAnsi="Arial" w:cs="Arial"/>
          <w:sz w:val="24"/>
          <w:szCs w:val="24"/>
        </w:rPr>
        <w:t xml:space="preserve"> </w:t>
      </w:r>
      <w:r w:rsidR="00A67552" w:rsidRPr="00FF03BB">
        <w:rPr>
          <w:rFonts w:ascii="Arial" w:eastAsia="Calibri" w:hAnsi="Arial" w:cs="Arial"/>
          <w:sz w:val="24"/>
          <w:szCs w:val="24"/>
        </w:rPr>
        <w:t xml:space="preserve">недвижност, за </w:t>
      </w:r>
      <w:r w:rsidR="00F96BE8" w:rsidRPr="00FF03BB">
        <w:rPr>
          <w:rFonts w:ascii="Arial" w:eastAsia="Calibri" w:hAnsi="Arial" w:cs="Arial"/>
          <w:sz w:val="24"/>
          <w:szCs w:val="24"/>
        </w:rPr>
        <w:t xml:space="preserve">договорот за </w:t>
      </w:r>
      <w:r w:rsidR="00A67552" w:rsidRPr="00FF03BB">
        <w:rPr>
          <w:rFonts w:ascii="Arial" w:eastAsia="Calibri" w:hAnsi="Arial" w:cs="Arial"/>
          <w:sz w:val="24"/>
          <w:szCs w:val="24"/>
        </w:rPr>
        <w:t>долгорочен производ за одмор, за договорот за препр</w:t>
      </w:r>
      <w:r w:rsidR="00CC6352" w:rsidRPr="00FF03BB">
        <w:rPr>
          <w:rFonts w:ascii="Arial" w:eastAsia="Calibri" w:hAnsi="Arial" w:cs="Arial"/>
          <w:sz w:val="24"/>
          <w:szCs w:val="24"/>
        </w:rPr>
        <w:t xml:space="preserve">одажба и за договорот за </w:t>
      </w:r>
      <w:r w:rsidR="00A853F6" w:rsidRPr="00FF03BB">
        <w:rPr>
          <w:rFonts w:ascii="Arial" w:eastAsia="Calibri" w:hAnsi="Arial" w:cs="Arial"/>
          <w:sz w:val="24"/>
          <w:szCs w:val="24"/>
        </w:rPr>
        <w:t>размена</w:t>
      </w:r>
      <w:r w:rsidR="00A67552" w:rsidRPr="00FF03BB">
        <w:rPr>
          <w:rFonts w:ascii="Arial" w:eastAsia="Calibri" w:hAnsi="Arial" w:cs="Arial"/>
          <w:sz w:val="24"/>
          <w:szCs w:val="24"/>
        </w:rPr>
        <w:t xml:space="preserve">, како и посебниот стандарден образец за олеснување на правото </w:t>
      </w:r>
      <w:r w:rsidRPr="00FF03BB">
        <w:rPr>
          <w:rFonts w:ascii="Arial" w:eastAsia="Calibri" w:hAnsi="Arial" w:cs="Arial"/>
          <w:sz w:val="24"/>
          <w:szCs w:val="24"/>
        </w:rPr>
        <w:t>на повлекување од овие договори</w:t>
      </w:r>
      <w:r w:rsidR="00B9608F" w:rsidRPr="00FF03BB">
        <w:rPr>
          <w:rFonts w:ascii="Arial" w:eastAsia="Calibri" w:hAnsi="Arial" w:cs="Arial"/>
          <w:sz w:val="24"/>
          <w:szCs w:val="24"/>
        </w:rPr>
        <w:t>.</w:t>
      </w:r>
      <w:bookmarkEnd w:id="50"/>
    </w:p>
    <w:p w14:paraId="34E3E8C7" w14:textId="608DF555" w:rsidR="00A67552" w:rsidRPr="00FF03BB" w:rsidRDefault="00E635F8" w:rsidP="00A67552">
      <w:pPr>
        <w:spacing w:after="200" w:line="240" w:lineRule="auto"/>
        <w:jc w:val="center"/>
        <w:rPr>
          <w:rFonts w:ascii="Arial" w:eastAsia="Calibri" w:hAnsi="Arial" w:cs="Arial"/>
          <w:b/>
          <w:sz w:val="24"/>
          <w:szCs w:val="24"/>
        </w:rPr>
      </w:pPr>
      <w:bookmarkStart w:id="51" w:name="_Hlk523383942"/>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3</w:t>
      </w:r>
    </w:p>
    <w:p w14:paraId="5B16A635" w14:textId="2A8152DF" w:rsidR="00050A8B" w:rsidRPr="00FF03BB" w:rsidRDefault="00A67552" w:rsidP="00503DFE">
      <w:pPr>
        <w:spacing w:after="200" w:line="240" w:lineRule="auto"/>
        <w:jc w:val="center"/>
        <w:rPr>
          <w:rFonts w:ascii="Arial" w:eastAsia="Calibri" w:hAnsi="Arial" w:cs="Arial"/>
          <w:b/>
          <w:sz w:val="24"/>
          <w:szCs w:val="24"/>
        </w:rPr>
      </w:pPr>
      <w:bookmarkStart w:id="52" w:name="_Hlk520722229"/>
      <w:r w:rsidRPr="00FF03BB">
        <w:rPr>
          <w:rFonts w:ascii="Arial" w:eastAsia="Calibri" w:hAnsi="Arial" w:cs="Arial"/>
          <w:b/>
          <w:sz w:val="24"/>
          <w:szCs w:val="24"/>
        </w:rPr>
        <w:t>ЗАЕДНИЧКИ ОДРЕДБИ</w:t>
      </w:r>
      <w:bookmarkEnd w:id="51"/>
      <w:bookmarkEnd w:id="52"/>
    </w:p>
    <w:p w14:paraId="4A166367"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Форма и јазик на договорите</w:t>
      </w:r>
    </w:p>
    <w:p w14:paraId="57F048B9" w14:textId="19D24F6C" w:rsidR="00A67552" w:rsidRPr="00FF03BB" w:rsidRDefault="00D36BF5"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rPr>
        <w:t>139</w:t>
      </w:r>
    </w:p>
    <w:p w14:paraId="3822C709" w14:textId="312454C8" w:rsidR="00A67552" w:rsidRPr="00FF03BB" w:rsidRDefault="00807C06"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Д</w:t>
      </w:r>
      <w:r w:rsidR="00A67552" w:rsidRPr="00FF03BB">
        <w:rPr>
          <w:rFonts w:ascii="Arial" w:eastAsia="Calibri" w:hAnsi="Arial" w:cs="Arial"/>
          <w:sz w:val="24"/>
          <w:szCs w:val="24"/>
        </w:rPr>
        <w:t>оговор</w:t>
      </w:r>
      <w:r w:rsidR="009C35C8" w:rsidRPr="00FF03BB">
        <w:rPr>
          <w:rFonts w:ascii="Arial" w:eastAsia="Calibri" w:hAnsi="Arial" w:cs="Arial"/>
          <w:sz w:val="24"/>
          <w:szCs w:val="24"/>
        </w:rPr>
        <w:t>ите од член</w:t>
      </w:r>
      <w:r w:rsidR="00D36BF5" w:rsidRPr="00FF03BB">
        <w:rPr>
          <w:rFonts w:ascii="Arial" w:eastAsia="Calibri" w:hAnsi="Arial" w:cs="Arial"/>
          <w:sz w:val="24"/>
          <w:szCs w:val="24"/>
        </w:rPr>
        <w:t xml:space="preserve"> </w:t>
      </w:r>
      <w:r w:rsidR="00033DF7" w:rsidRPr="00FF03BB">
        <w:rPr>
          <w:rFonts w:ascii="Arial" w:eastAsia="Calibri" w:hAnsi="Arial" w:cs="Arial"/>
          <w:sz w:val="24"/>
          <w:szCs w:val="24"/>
        </w:rPr>
        <w:t>134</w:t>
      </w:r>
      <w:r w:rsidR="00271C0C" w:rsidRPr="00FF03BB">
        <w:rPr>
          <w:rFonts w:ascii="Arial" w:eastAsia="Calibri" w:hAnsi="Arial" w:cs="Arial"/>
          <w:sz w:val="24"/>
          <w:szCs w:val="24"/>
        </w:rPr>
        <w:t xml:space="preserve"> </w:t>
      </w:r>
      <w:r w:rsidRPr="00FF03BB">
        <w:rPr>
          <w:rFonts w:ascii="Arial" w:eastAsia="Calibri" w:hAnsi="Arial" w:cs="Arial"/>
          <w:sz w:val="24"/>
          <w:szCs w:val="24"/>
        </w:rPr>
        <w:t xml:space="preserve">од овој закон </w:t>
      </w:r>
      <w:r w:rsidR="00C0485D" w:rsidRPr="00FF03BB">
        <w:rPr>
          <w:rFonts w:ascii="Arial" w:eastAsia="Calibri" w:hAnsi="Arial" w:cs="Arial"/>
          <w:sz w:val="24"/>
          <w:szCs w:val="24"/>
        </w:rPr>
        <w:t>мора да бидат</w:t>
      </w:r>
      <w:r w:rsidR="00A67552" w:rsidRPr="00FF03BB">
        <w:rPr>
          <w:rFonts w:ascii="Arial" w:eastAsia="Calibri" w:hAnsi="Arial" w:cs="Arial"/>
          <w:sz w:val="24"/>
          <w:szCs w:val="24"/>
        </w:rPr>
        <w:t xml:space="preserve"> склучен</w:t>
      </w:r>
      <w:r w:rsidR="00C0485D" w:rsidRPr="00FF03BB">
        <w:rPr>
          <w:rFonts w:ascii="Arial" w:eastAsia="Calibri" w:hAnsi="Arial" w:cs="Arial"/>
          <w:sz w:val="24"/>
          <w:szCs w:val="24"/>
        </w:rPr>
        <w:t>и</w:t>
      </w:r>
      <w:r w:rsidR="00C44074" w:rsidRPr="00FF03BB">
        <w:rPr>
          <w:rFonts w:ascii="Arial" w:eastAsia="Calibri" w:hAnsi="Arial" w:cs="Arial"/>
          <w:sz w:val="24"/>
          <w:szCs w:val="24"/>
        </w:rPr>
        <w:t xml:space="preserve"> во пишана форма, </w:t>
      </w:r>
      <w:r w:rsidR="00A67552" w:rsidRPr="00FF03BB">
        <w:rPr>
          <w:rFonts w:ascii="Arial" w:eastAsia="Calibri" w:hAnsi="Arial" w:cs="Arial"/>
          <w:sz w:val="24"/>
          <w:szCs w:val="24"/>
        </w:rPr>
        <w:t xml:space="preserve"> на х</w:t>
      </w:r>
      <w:r w:rsidR="00C0485D" w:rsidRPr="00FF03BB">
        <w:rPr>
          <w:rFonts w:ascii="Arial" w:eastAsia="Calibri" w:hAnsi="Arial" w:cs="Arial"/>
          <w:sz w:val="24"/>
          <w:szCs w:val="24"/>
        </w:rPr>
        <w:t>артија или</w:t>
      </w:r>
      <w:r w:rsidRPr="00FF03BB">
        <w:rPr>
          <w:rFonts w:ascii="Arial" w:eastAsia="Calibri" w:hAnsi="Arial" w:cs="Arial"/>
          <w:sz w:val="24"/>
          <w:szCs w:val="24"/>
        </w:rPr>
        <w:t xml:space="preserve"> на друг траен носач</w:t>
      </w:r>
      <w:r w:rsidR="00962A13" w:rsidRPr="00FF03BB">
        <w:rPr>
          <w:rFonts w:ascii="Arial" w:eastAsia="Calibri" w:hAnsi="Arial" w:cs="Arial"/>
          <w:sz w:val="24"/>
          <w:szCs w:val="24"/>
        </w:rPr>
        <w:t>.</w:t>
      </w:r>
    </w:p>
    <w:p w14:paraId="38D9AFE6" w14:textId="670A5C12" w:rsidR="00DD158C"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w:t>
      </w:r>
      <w:r w:rsidR="00807C06" w:rsidRPr="00FF03BB">
        <w:rPr>
          <w:rFonts w:ascii="Arial" w:eastAsia="Calibri" w:hAnsi="Arial" w:cs="Arial"/>
          <w:sz w:val="24"/>
          <w:szCs w:val="24"/>
        </w:rPr>
        <w:t xml:space="preserve">Договорите од член </w:t>
      </w:r>
      <w:r w:rsidR="00033DF7" w:rsidRPr="00FF03BB">
        <w:rPr>
          <w:rFonts w:ascii="Arial" w:eastAsia="Calibri" w:hAnsi="Arial" w:cs="Arial"/>
          <w:sz w:val="24"/>
          <w:szCs w:val="24"/>
        </w:rPr>
        <w:t>134</w:t>
      </w:r>
      <w:r w:rsidR="00271C0C" w:rsidRPr="00FF03BB">
        <w:rPr>
          <w:rFonts w:ascii="Arial" w:eastAsia="Calibri" w:hAnsi="Arial" w:cs="Arial"/>
          <w:sz w:val="24"/>
          <w:szCs w:val="24"/>
        </w:rPr>
        <w:t xml:space="preserve"> </w:t>
      </w:r>
      <w:r w:rsidR="00807C06" w:rsidRPr="00FF03BB">
        <w:rPr>
          <w:rFonts w:ascii="Arial" w:eastAsia="Calibri" w:hAnsi="Arial" w:cs="Arial"/>
          <w:sz w:val="24"/>
          <w:szCs w:val="24"/>
        </w:rPr>
        <w:t xml:space="preserve">од овој закон </w:t>
      </w:r>
      <w:r w:rsidR="00C0485D" w:rsidRPr="00FF03BB">
        <w:rPr>
          <w:rFonts w:ascii="Arial" w:eastAsia="Calibri" w:hAnsi="Arial" w:cs="Arial"/>
          <w:sz w:val="24"/>
          <w:szCs w:val="24"/>
        </w:rPr>
        <w:t>мора да бидат составени</w:t>
      </w:r>
      <w:r w:rsidR="00DD158C" w:rsidRPr="00FF03BB">
        <w:rPr>
          <w:rFonts w:ascii="Arial" w:eastAsia="Calibri" w:hAnsi="Arial" w:cs="Arial"/>
          <w:sz w:val="24"/>
          <w:szCs w:val="24"/>
        </w:rPr>
        <w:t xml:space="preserve"> </w:t>
      </w:r>
      <w:r w:rsidR="001F0A0E" w:rsidRPr="00FF03BB">
        <w:rPr>
          <w:rFonts w:ascii="Arial" w:eastAsia="Calibri" w:hAnsi="Arial" w:cs="Arial"/>
          <w:sz w:val="24"/>
          <w:szCs w:val="24"/>
        </w:rPr>
        <w:t>на маке</w:t>
      </w:r>
      <w:r w:rsidR="00F96BE8" w:rsidRPr="00FF03BB">
        <w:rPr>
          <w:rFonts w:ascii="Arial" w:eastAsia="Calibri" w:hAnsi="Arial" w:cs="Arial"/>
          <w:sz w:val="24"/>
          <w:szCs w:val="24"/>
        </w:rPr>
        <w:t xml:space="preserve">донски јазик </w:t>
      </w:r>
      <w:r w:rsidR="001F0A0E" w:rsidRPr="00FF03BB">
        <w:rPr>
          <w:rFonts w:ascii="Arial" w:eastAsia="Calibri" w:hAnsi="Arial" w:cs="Arial"/>
          <w:sz w:val="24"/>
          <w:szCs w:val="24"/>
        </w:rPr>
        <w:t>и неговото кирилско писмо</w:t>
      </w:r>
      <w:r w:rsidR="00F96BE8" w:rsidRPr="00FF03BB">
        <w:rPr>
          <w:rFonts w:ascii="Arial" w:eastAsia="Calibri" w:hAnsi="Arial" w:cs="Arial"/>
          <w:sz w:val="24"/>
          <w:szCs w:val="24"/>
        </w:rPr>
        <w:t>, како и на друг службен јазик</w:t>
      </w:r>
      <w:r w:rsidR="001F0A0E" w:rsidRPr="00FF03BB">
        <w:rPr>
          <w:rFonts w:ascii="Arial" w:eastAsia="Calibri" w:hAnsi="Arial" w:cs="Arial"/>
          <w:sz w:val="24"/>
          <w:szCs w:val="24"/>
        </w:rPr>
        <w:t xml:space="preserve"> на територијата на Република Северна Македонија различен од македонскиот јазик, што не ја исклучува можноста од истовремена употреба и на други јазици</w:t>
      </w:r>
      <w:r w:rsidR="00C44074" w:rsidRPr="00FF03BB">
        <w:rPr>
          <w:rFonts w:ascii="Arial" w:eastAsia="Calibri" w:hAnsi="Arial" w:cs="Arial"/>
          <w:sz w:val="24"/>
          <w:szCs w:val="24"/>
        </w:rPr>
        <w:t>.</w:t>
      </w:r>
    </w:p>
    <w:p w14:paraId="38287481" w14:textId="1EA6607E" w:rsidR="00CC63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Трговецот е должен на потрошувачот да му врачи пример</w:t>
      </w:r>
      <w:r w:rsidR="00807C06" w:rsidRPr="00FF03BB">
        <w:rPr>
          <w:rFonts w:ascii="Arial" w:eastAsia="Calibri" w:hAnsi="Arial" w:cs="Arial"/>
          <w:sz w:val="24"/>
          <w:szCs w:val="24"/>
        </w:rPr>
        <w:t xml:space="preserve">ок или примероци од </w:t>
      </w:r>
      <w:r w:rsidRPr="00FF03BB">
        <w:rPr>
          <w:rFonts w:ascii="Arial" w:eastAsia="Calibri" w:hAnsi="Arial" w:cs="Arial"/>
          <w:sz w:val="24"/>
          <w:szCs w:val="24"/>
        </w:rPr>
        <w:t>договор</w:t>
      </w:r>
      <w:r w:rsidR="00C0485D" w:rsidRPr="00FF03BB">
        <w:rPr>
          <w:rFonts w:ascii="Arial" w:eastAsia="Calibri" w:hAnsi="Arial" w:cs="Arial"/>
          <w:sz w:val="24"/>
          <w:szCs w:val="24"/>
        </w:rPr>
        <w:t>от</w:t>
      </w:r>
      <w:r w:rsidR="00807C06" w:rsidRPr="00FF03BB">
        <w:rPr>
          <w:rFonts w:ascii="Arial" w:eastAsia="Calibri" w:hAnsi="Arial" w:cs="Arial"/>
          <w:sz w:val="24"/>
          <w:szCs w:val="24"/>
        </w:rPr>
        <w:t xml:space="preserve"> во моментот</w:t>
      </w:r>
      <w:r w:rsidRPr="00FF03BB">
        <w:rPr>
          <w:rFonts w:ascii="Arial" w:eastAsia="Calibri" w:hAnsi="Arial" w:cs="Arial"/>
          <w:sz w:val="24"/>
          <w:szCs w:val="24"/>
        </w:rPr>
        <w:t xml:space="preserve"> на неговото склучување</w:t>
      </w:r>
      <w:r w:rsidR="00807C06" w:rsidRPr="00FF03BB">
        <w:rPr>
          <w:rFonts w:ascii="Arial" w:eastAsia="Calibri" w:hAnsi="Arial" w:cs="Arial"/>
          <w:sz w:val="24"/>
          <w:szCs w:val="24"/>
        </w:rPr>
        <w:t>.</w:t>
      </w:r>
    </w:p>
    <w:p w14:paraId="5B926347"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Обврзаност на преддоговорните информации</w:t>
      </w:r>
    </w:p>
    <w:p w14:paraId="19F77289" w14:textId="520E5955" w:rsidR="00A67552" w:rsidRPr="00FF03BB" w:rsidRDefault="00F41F6C"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w:t>
      </w:r>
      <w:r w:rsidR="00D36BF5" w:rsidRPr="00FF03BB">
        <w:rPr>
          <w:rFonts w:ascii="Arial" w:eastAsia="Calibri" w:hAnsi="Arial" w:cs="Arial"/>
          <w:b/>
          <w:sz w:val="24"/>
          <w:szCs w:val="24"/>
        </w:rPr>
        <w:t xml:space="preserve">лен </w:t>
      </w:r>
      <w:r w:rsidR="00F545CA" w:rsidRPr="00FF03BB">
        <w:rPr>
          <w:rFonts w:ascii="Arial" w:eastAsia="Calibri" w:hAnsi="Arial" w:cs="Arial"/>
          <w:b/>
          <w:sz w:val="24"/>
          <w:szCs w:val="24"/>
        </w:rPr>
        <w:t>140</w:t>
      </w:r>
    </w:p>
    <w:p w14:paraId="44F1C025" w14:textId="1D593827"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Информациите </w:t>
      </w:r>
      <w:r w:rsidR="00B9292B" w:rsidRPr="00FF03BB">
        <w:rPr>
          <w:rFonts w:ascii="Arial" w:eastAsia="Calibri" w:hAnsi="Arial" w:cs="Arial"/>
          <w:sz w:val="24"/>
          <w:szCs w:val="24"/>
        </w:rPr>
        <w:t>кои</w:t>
      </w:r>
      <w:r w:rsidRPr="00FF03BB">
        <w:rPr>
          <w:rFonts w:ascii="Arial" w:eastAsia="Calibri" w:hAnsi="Arial" w:cs="Arial"/>
          <w:sz w:val="24"/>
          <w:szCs w:val="24"/>
        </w:rPr>
        <w:t xml:space="preserve"> се однесуваат на преддоговорното информирање </w:t>
      </w:r>
      <w:r w:rsidR="00167B7C" w:rsidRPr="00FF03BB">
        <w:rPr>
          <w:rFonts w:ascii="Arial" w:eastAsia="Calibri" w:hAnsi="Arial" w:cs="Arial"/>
          <w:sz w:val="24"/>
          <w:szCs w:val="24"/>
        </w:rPr>
        <w:t>од член 13</w:t>
      </w:r>
      <w:r w:rsidR="00F96BE8" w:rsidRPr="00FF03BB">
        <w:rPr>
          <w:rFonts w:ascii="Arial" w:eastAsia="Calibri" w:hAnsi="Arial" w:cs="Arial"/>
          <w:sz w:val="24"/>
          <w:szCs w:val="24"/>
        </w:rPr>
        <w:t>8</w:t>
      </w:r>
      <w:r w:rsidR="00BD4577" w:rsidRPr="00FF03BB">
        <w:rPr>
          <w:rFonts w:ascii="Arial" w:eastAsia="Calibri" w:hAnsi="Arial" w:cs="Arial"/>
          <w:sz w:val="24"/>
          <w:szCs w:val="24"/>
        </w:rPr>
        <w:t xml:space="preserve"> од овој закон </w:t>
      </w:r>
      <w:r w:rsidRPr="00FF03BB">
        <w:rPr>
          <w:rFonts w:ascii="Arial" w:eastAsia="Calibri" w:hAnsi="Arial" w:cs="Arial"/>
          <w:sz w:val="24"/>
          <w:szCs w:val="24"/>
        </w:rPr>
        <w:t xml:space="preserve">претставуваат составен дел </w:t>
      </w:r>
      <w:r w:rsidR="00167B7C" w:rsidRPr="00FF03BB">
        <w:rPr>
          <w:rFonts w:ascii="Arial" w:eastAsia="Calibri" w:hAnsi="Arial" w:cs="Arial"/>
          <w:sz w:val="24"/>
          <w:szCs w:val="24"/>
        </w:rPr>
        <w:t>од</w:t>
      </w:r>
      <w:r w:rsidR="00F96BE8" w:rsidRPr="00FF03BB">
        <w:rPr>
          <w:rFonts w:ascii="Arial" w:eastAsia="Calibri" w:hAnsi="Arial" w:cs="Arial"/>
          <w:sz w:val="24"/>
          <w:szCs w:val="24"/>
        </w:rPr>
        <w:t xml:space="preserve"> соодветниот </w:t>
      </w:r>
      <w:r w:rsidRPr="00FF03BB">
        <w:rPr>
          <w:rFonts w:ascii="Arial" w:eastAsia="Calibri" w:hAnsi="Arial" w:cs="Arial"/>
          <w:sz w:val="24"/>
          <w:szCs w:val="24"/>
        </w:rPr>
        <w:t>договор</w:t>
      </w:r>
      <w:r w:rsidR="00167B7C" w:rsidRPr="00FF03BB">
        <w:rPr>
          <w:rFonts w:ascii="Arial" w:eastAsia="Calibri" w:hAnsi="Arial" w:cs="Arial"/>
          <w:sz w:val="24"/>
          <w:szCs w:val="24"/>
        </w:rPr>
        <w:t xml:space="preserve">от од член </w:t>
      </w:r>
      <w:r w:rsidR="00F96BE8" w:rsidRPr="00FF03BB">
        <w:rPr>
          <w:rFonts w:ascii="Arial" w:eastAsia="Calibri" w:hAnsi="Arial" w:cs="Arial"/>
          <w:sz w:val="24"/>
          <w:szCs w:val="24"/>
        </w:rPr>
        <w:t>134</w:t>
      </w:r>
      <w:r w:rsidR="00A853F6" w:rsidRPr="00FF03BB">
        <w:rPr>
          <w:rFonts w:ascii="Arial" w:eastAsia="Calibri" w:hAnsi="Arial" w:cs="Arial"/>
          <w:sz w:val="24"/>
          <w:szCs w:val="24"/>
        </w:rPr>
        <w:t xml:space="preserve"> од овој закон</w:t>
      </w:r>
      <w:r w:rsidR="00962A13" w:rsidRPr="00FF03BB">
        <w:rPr>
          <w:rFonts w:ascii="Arial" w:eastAsia="Calibri" w:hAnsi="Arial" w:cs="Arial"/>
          <w:sz w:val="24"/>
          <w:szCs w:val="24"/>
        </w:rPr>
        <w:t>.</w:t>
      </w:r>
    </w:p>
    <w:p w14:paraId="09652522" w14:textId="459C3370"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Информациите </w:t>
      </w:r>
      <w:r w:rsidR="00BD4577" w:rsidRPr="00FF03BB">
        <w:rPr>
          <w:rFonts w:ascii="Arial" w:eastAsia="Calibri" w:hAnsi="Arial" w:cs="Arial"/>
          <w:sz w:val="24"/>
          <w:szCs w:val="24"/>
        </w:rPr>
        <w:t>од</w:t>
      </w:r>
      <w:r w:rsidR="00D36BF5" w:rsidRPr="00FF03BB">
        <w:rPr>
          <w:rFonts w:ascii="Arial" w:eastAsia="Calibri" w:hAnsi="Arial" w:cs="Arial"/>
          <w:sz w:val="24"/>
          <w:szCs w:val="24"/>
        </w:rPr>
        <w:t xml:space="preserve"> член </w:t>
      </w:r>
      <w:r w:rsidR="00167B7C"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B9292B" w:rsidRPr="00FF03BB">
        <w:rPr>
          <w:rFonts w:ascii="Arial" w:eastAsia="Calibri" w:hAnsi="Arial" w:cs="Arial"/>
          <w:sz w:val="24"/>
          <w:szCs w:val="24"/>
        </w:rPr>
        <w:t xml:space="preserve">од овој закон </w:t>
      </w:r>
      <w:r w:rsidRPr="00FF03BB">
        <w:rPr>
          <w:rFonts w:ascii="Arial" w:eastAsia="Calibri" w:hAnsi="Arial" w:cs="Arial"/>
          <w:sz w:val="24"/>
          <w:szCs w:val="24"/>
        </w:rPr>
        <w:t>што се однесуваат на преддоговорното информирање не можат да се менуваат освен ако страните изречно не се спогодат поинаку или пак ако измените произлегуваат од невообичаени и непредвидливи околности што се надвор од контрола на тр</w:t>
      </w:r>
      <w:r w:rsidR="007A2BB9" w:rsidRPr="00FF03BB">
        <w:rPr>
          <w:rFonts w:ascii="Arial" w:eastAsia="Calibri" w:hAnsi="Arial" w:cs="Arial"/>
          <w:sz w:val="24"/>
          <w:szCs w:val="24"/>
        </w:rPr>
        <w:t>говецот и чии што последици</w:t>
      </w:r>
      <w:r w:rsidRPr="00FF03BB">
        <w:rPr>
          <w:rFonts w:ascii="Arial" w:eastAsia="Calibri" w:hAnsi="Arial" w:cs="Arial"/>
          <w:sz w:val="24"/>
          <w:szCs w:val="24"/>
        </w:rPr>
        <w:t xml:space="preserve"> не можел да ги избегне дури и ако постапувал со сето должно внимание</w:t>
      </w:r>
      <w:r w:rsidR="00807C06" w:rsidRPr="00FF03BB">
        <w:rPr>
          <w:rFonts w:ascii="Arial" w:eastAsia="Calibri" w:hAnsi="Arial" w:cs="Arial"/>
          <w:sz w:val="24"/>
          <w:szCs w:val="24"/>
        </w:rPr>
        <w:t>.</w:t>
      </w:r>
      <w:r w:rsidRPr="00FF03BB">
        <w:rPr>
          <w:rFonts w:ascii="Arial" w:eastAsia="Calibri" w:hAnsi="Arial" w:cs="Arial"/>
          <w:sz w:val="24"/>
          <w:szCs w:val="24"/>
        </w:rPr>
        <w:t xml:space="preserve"> </w:t>
      </w:r>
    </w:p>
    <w:p w14:paraId="084E4D17" w14:textId="3ECAEC6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(3) Во секој случај, трговецот е должен измените на информациите од ставот (2) од овој член да му ги соопшти на потрошувачот, </w:t>
      </w:r>
      <w:r w:rsidR="00BD4577" w:rsidRPr="00FF03BB">
        <w:rPr>
          <w:rFonts w:ascii="Arial" w:eastAsia="Calibri" w:hAnsi="Arial" w:cs="Arial"/>
          <w:sz w:val="24"/>
          <w:szCs w:val="24"/>
        </w:rPr>
        <w:t>пред склучувањето на</w:t>
      </w:r>
      <w:r w:rsidR="00535839" w:rsidRPr="00FF03BB">
        <w:rPr>
          <w:rFonts w:ascii="Arial" w:eastAsia="Calibri" w:hAnsi="Arial" w:cs="Arial"/>
          <w:sz w:val="24"/>
          <w:szCs w:val="24"/>
        </w:rPr>
        <w:t xml:space="preserve"> </w:t>
      </w:r>
      <w:r w:rsidRPr="00FF03BB">
        <w:rPr>
          <w:rFonts w:ascii="Arial" w:eastAsia="Calibri" w:hAnsi="Arial" w:cs="Arial"/>
          <w:sz w:val="24"/>
          <w:szCs w:val="24"/>
        </w:rPr>
        <w:t>договор</w:t>
      </w:r>
      <w:r w:rsidR="0089750D" w:rsidRPr="00FF03BB">
        <w:rPr>
          <w:rFonts w:ascii="Arial" w:eastAsia="Calibri" w:hAnsi="Arial" w:cs="Arial"/>
          <w:sz w:val="24"/>
          <w:szCs w:val="24"/>
        </w:rPr>
        <w:t>от</w:t>
      </w:r>
      <w:r w:rsidRPr="00FF03BB">
        <w:rPr>
          <w:rFonts w:ascii="Arial" w:eastAsia="Calibri" w:hAnsi="Arial" w:cs="Arial"/>
          <w:sz w:val="24"/>
          <w:szCs w:val="24"/>
        </w:rPr>
        <w:t>, на хартија или друг траен носач што е лесно достапен и пристапен за потрошувачот</w:t>
      </w:r>
      <w:r w:rsidR="00535839" w:rsidRPr="00FF03BB">
        <w:rPr>
          <w:rFonts w:ascii="Arial" w:eastAsia="Calibri" w:hAnsi="Arial" w:cs="Arial"/>
          <w:sz w:val="24"/>
          <w:szCs w:val="24"/>
        </w:rPr>
        <w:t>.</w:t>
      </w:r>
      <w:r w:rsidRPr="00FF03BB">
        <w:rPr>
          <w:rFonts w:ascii="Arial" w:eastAsia="Calibri" w:hAnsi="Arial" w:cs="Arial"/>
          <w:sz w:val="24"/>
          <w:szCs w:val="24"/>
        </w:rPr>
        <w:t xml:space="preserve"> </w:t>
      </w:r>
    </w:p>
    <w:p w14:paraId="3EF026A0" w14:textId="09DC95B9"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(4) Измените на информациите од ставот (2) од овој член мораат да бидат</w:t>
      </w:r>
      <w:r w:rsidR="00BD4577" w:rsidRPr="00FF03BB">
        <w:rPr>
          <w:rFonts w:ascii="Arial" w:eastAsia="Calibri" w:hAnsi="Arial" w:cs="Arial"/>
          <w:sz w:val="24"/>
          <w:szCs w:val="24"/>
        </w:rPr>
        <w:t xml:space="preserve"> изречно наведени во</w:t>
      </w:r>
      <w:r w:rsidR="00962A13" w:rsidRPr="00FF03BB">
        <w:rPr>
          <w:rFonts w:ascii="Arial" w:eastAsia="Calibri" w:hAnsi="Arial" w:cs="Arial"/>
          <w:sz w:val="24"/>
          <w:szCs w:val="24"/>
        </w:rPr>
        <w:t xml:space="preserve"> договор</w:t>
      </w:r>
      <w:r w:rsidR="0089750D" w:rsidRPr="00FF03BB">
        <w:rPr>
          <w:rFonts w:ascii="Arial" w:eastAsia="Calibri" w:hAnsi="Arial" w:cs="Arial"/>
          <w:sz w:val="24"/>
          <w:szCs w:val="24"/>
        </w:rPr>
        <w:t>от</w:t>
      </w:r>
      <w:r w:rsidR="00962A13" w:rsidRPr="00FF03BB">
        <w:rPr>
          <w:rFonts w:ascii="Arial" w:eastAsia="Calibri" w:hAnsi="Arial" w:cs="Arial"/>
          <w:sz w:val="24"/>
          <w:szCs w:val="24"/>
        </w:rPr>
        <w:t>.</w:t>
      </w:r>
    </w:p>
    <w:p w14:paraId="1E06959A" w14:textId="66F6B3E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Трговецот е должен, </w:t>
      </w:r>
      <w:r w:rsidR="00BD4577" w:rsidRPr="00FF03BB">
        <w:rPr>
          <w:rFonts w:ascii="Arial" w:eastAsia="Calibri" w:hAnsi="Arial" w:cs="Arial"/>
          <w:sz w:val="24"/>
          <w:szCs w:val="24"/>
        </w:rPr>
        <w:t>пред склучувањето на</w:t>
      </w:r>
      <w:r w:rsidRPr="00FF03BB">
        <w:rPr>
          <w:rFonts w:ascii="Arial" w:eastAsia="Calibri" w:hAnsi="Arial" w:cs="Arial"/>
          <w:sz w:val="24"/>
          <w:szCs w:val="24"/>
        </w:rPr>
        <w:t xml:space="preserve"> договор</w:t>
      </w:r>
      <w:r w:rsidR="0089750D" w:rsidRPr="00FF03BB">
        <w:rPr>
          <w:rFonts w:ascii="Arial" w:eastAsia="Calibri" w:hAnsi="Arial" w:cs="Arial"/>
          <w:sz w:val="24"/>
          <w:szCs w:val="24"/>
        </w:rPr>
        <w:t>от</w:t>
      </w:r>
      <w:r w:rsidRPr="00FF03BB">
        <w:rPr>
          <w:rFonts w:ascii="Arial" w:eastAsia="Calibri" w:hAnsi="Arial" w:cs="Arial"/>
          <w:sz w:val="24"/>
          <w:szCs w:val="24"/>
        </w:rPr>
        <w:t>, изречно да му укаже на потрошувачот на неговото право на повлекување од договорот, на должината на рокот за повлекување од договорот и на забраната за плаќање однапред за време на траењ</w:t>
      </w:r>
      <w:r w:rsidR="00F96BE8" w:rsidRPr="00FF03BB">
        <w:rPr>
          <w:rFonts w:ascii="Arial" w:eastAsia="Calibri" w:hAnsi="Arial" w:cs="Arial"/>
          <w:sz w:val="24"/>
          <w:szCs w:val="24"/>
        </w:rPr>
        <w:t>е</w:t>
      </w:r>
      <w:r w:rsidRPr="00FF03BB">
        <w:rPr>
          <w:rFonts w:ascii="Arial" w:eastAsia="Calibri" w:hAnsi="Arial" w:cs="Arial"/>
          <w:sz w:val="24"/>
          <w:szCs w:val="24"/>
        </w:rPr>
        <w:t>о</w:t>
      </w:r>
      <w:r w:rsidR="00F96BE8" w:rsidRPr="00FF03BB">
        <w:rPr>
          <w:rFonts w:ascii="Arial" w:eastAsia="Calibri" w:hAnsi="Arial" w:cs="Arial"/>
          <w:sz w:val="24"/>
          <w:szCs w:val="24"/>
        </w:rPr>
        <w:t>то</w:t>
      </w:r>
      <w:r w:rsidRPr="00FF03BB">
        <w:rPr>
          <w:rFonts w:ascii="Arial" w:eastAsia="Calibri" w:hAnsi="Arial" w:cs="Arial"/>
          <w:sz w:val="24"/>
          <w:szCs w:val="24"/>
        </w:rPr>
        <w:t xml:space="preserve"> на рокот за повлекување од договорот, </w:t>
      </w:r>
      <w:r w:rsidR="009C35C8" w:rsidRPr="00FF03BB">
        <w:rPr>
          <w:rFonts w:ascii="Arial" w:eastAsia="Calibri" w:hAnsi="Arial" w:cs="Arial"/>
          <w:sz w:val="24"/>
          <w:szCs w:val="24"/>
        </w:rPr>
        <w:t xml:space="preserve">согласно член </w:t>
      </w:r>
      <w:r w:rsidR="00167B7C" w:rsidRPr="00FF03BB">
        <w:rPr>
          <w:rFonts w:ascii="Arial" w:eastAsia="Calibri" w:hAnsi="Arial" w:cs="Arial"/>
          <w:sz w:val="24"/>
          <w:szCs w:val="24"/>
        </w:rPr>
        <w:t>142</w:t>
      </w:r>
      <w:r w:rsidR="003E425B" w:rsidRPr="00FF03BB">
        <w:rPr>
          <w:rFonts w:ascii="Arial" w:eastAsia="Calibri" w:hAnsi="Arial" w:cs="Arial"/>
          <w:sz w:val="24"/>
          <w:szCs w:val="24"/>
        </w:rPr>
        <w:t xml:space="preserve"> </w:t>
      </w:r>
      <w:r w:rsidR="00452F2D" w:rsidRPr="00FF03BB">
        <w:rPr>
          <w:rFonts w:ascii="Arial" w:eastAsia="Calibri" w:hAnsi="Arial" w:cs="Arial"/>
          <w:sz w:val="24"/>
          <w:szCs w:val="24"/>
        </w:rPr>
        <w:t>од овој закон.</w:t>
      </w:r>
      <w:r w:rsidRPr="00FF03BB">
        <w:rPr>
          <w:rFonts w:ascii="Arial" w:eastAsia="Calibri" w:hAnsi="Arial" w:cs="Arial"/>
          <w:sz w:val="24"/>
          <w:szCs w:val="24"/>
        </w:rPr>
        <w:t xml:space="preserve"> </w:t>
      </w:r>
    </w:p>
    <w:p w14:paraId="7C2E86AF" w14:textId="2226185C" w:rsidR="00050A8B" w:rsidRPr="00FF03BB" w:rsidRDefault="00535839" w:rsidP="00503DFE">
      <w:pPr>
        <w:spacing w:after="200" w:line="240" w:lineRule="auto"/>
        <w:jc w:val="both"/>
        <w:rPr>
          <w:rFonts w:ascii="Arial" w:eastAsia="Calibri" w:hAnsi="Arial" w:cs="Arial"/>
          <w:sz w:val="24"/>
          <w:szCs w:val="24"/>
        </w:rPr>
      </w:pPr>
      <w:r w:rsidRPr="00FF03BB">
        <w:rPr>
          <w:rFonts w:ascii="Arial" w:eastAsia="Calibri" w:hAnsi="Arial" w:cs="Arial"/>
          <w:sz w:val="24"/>
          <w:szCs w:val="24"/>
        </w:rPr>
        <w:t>(6)</w:t>
      </w:r>
      <w:r w:rsidR="00CC6352" w:rsidRPr="00FF03BB">
        <w:rPr>
          <w:rFonts w:ascii="Arial" w:eastAsia="Calibri" w:hAnsi="Arial" w:cs="Arial"/>
          <w:sz w:val="24"/>
          <w:szCs w:val="24"/>
        </w:rPr>
        <w:t xml:space="preserve"> </w:t>
      </w:r>
      <w:r w:rsidRPr="00FF03BB">
        <w:rPr>
          <w:rFonts w:ascii="Arial" w:eastAsia="Calibri" w:hAnsi="Arial" w:cs="Arial"/>
          <w:sz w:val="24"/>
          <w:szCs w:val="24"/>
        </w:rPr>
        <w:t>Д</w:t>
      </w:r>
      <w:r w:rsidR="00A67552" w:rsidRPr="00FF03BB">
        <w:rPr>
          <w:rFonts w:ascii="Arial" w:eastAsia="Calibri" w:hAnsi="Arial" w:cs="Arial"/>
          <w:sz w:val="24"/>
          <w:szCs w:val="24"/>
        </w:rPr>
        <w:t>оговорни</w:t>
      </w:r>
      <w:r w:rsidR="00BD4577" w:rsidRPr="00FF03BB">
        <w:rPr>
          <w:rFonts w:ascii="Arial" w:eastAsia="Calibri" w:hAnsi="Arial" w:cs="Arial"/>
          <w:sz w:val="24"/>
          <w:szCs w:val="24"/>
        </w:rPr>
        <w:t>те</w:t>
      </w:r>
      <w:r w:rsidR="00A67552" w:rsidRPr="00FF03BB">
        <w:rPr>
          <w:rFonts w:ascii="Arial" w:eastAsia="Calibri" w:hAnsi="Arial" w:cs="Arial"/>
          <w:sz w:val="24"/>
          <w:szCs w:val="24"/>
        </w:rPr>
        <w:t xml:space="preserve"> одредби од ставот (5) од овој член потрошувачо</w:t>
      </w:r>
      <w:r w:rsidR="00962A13" w:rsidRPr="00FF03BB">
        <w:rPr>
          <w:rFonts w:ascii="Arial" w:eastAsia="Calibri" w:hAnsi="Arial" w:cs="Arial"/>
          <w:sz w:val="24"/>
          <w:szCs w:val="24"/>
        </w:rPr>
        <w:t>т мора поединечно да ги потпише.</w:t>
      </w:r>
    </w:p>
    <w:p w14:paraId="45410D22" w14:textId="26523A37" w:rsidR="00EC5755" w:rsidRPr="00FF03BB" w:rsidRDefault="0080786B" w:rsidP="0080786B">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Содржина на договорите</w:t>
      </w:r>
    </w:p>
    <w:p w14:paraId="0D3CABF9" w14:textId="21268893" w:rsidR="00A67552" w:rsidRPr="00FF03BB" w:rsidRDefault="00D36BF5"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rPr>
        <w:t>141</w:t>
      </w:r>
    </w:p>
    <w:p w14:paraId="6B9E1A77" w14:textId="3FAD430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Покрај информациите </w:t>
      </w:r>
      <w:r w:rsidR="00D36BF5" w:rsidRPr="00FF03BB">
        <w:rPr>
          <w:rFonts w:ascii="Arial" w:eastAsia="Calibri" w:hAnsi="Arial" w:cs="Arial"/>
          <w:sz w:val="24"/>
          <w:szCs w:val="24"/>
        </w:rPr>
        <w:t xml:space="preserve">од член </w:t>
      </w:r>
      <w:r w:rsidR="00167B7C"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B9292B" w:rsidRPr="00FF03BB">
        <w:rPr>
          <w:rFonts w:ascii="Arial" w:eastAsia="Calibri" w:hAnsi="Arial" w:cs="Arial"/>
          <w:sz w:val="24"/>
          <w:szCs w:val="24"/>
        </w:rPr>
        <w:t>од овој</w:t>
      </w:r>
      <w:r w:rsidR="00452F2D" w:rsidRPr="00FF03BB">
        <w:rPr>
          <w:rFonts w:ascii="Arial" w:eastAsia="Calibri" w:hAnsi="Arial" w:cs="Arial"/>
          <w:sz w:val="24"/>
          <w:szCs w:val="24"/>
        </w:rPr>
        <w:t xml:space="preserve"> закон</w:t>
      </w:r>
      <w:r w:rsidR="00F41F6C" w:rsidRPr="00FF03BB">
        <w:rPr>
          <w:rFonts w:ascii="Arial" w:eastAsia="Calibri" w:hAnsi="Arial" w:cs="Arial"/>
          <w:sz w:val="24"/>
          <w:szCs w:val="24"/>
        </w:rPr>
        <w:t xml:space="preserve"> </w:t>
      </w:r>
      <w:r w:rsidRPr="00FF03BB">
        <w:rPr>
          <w:rFonts w:ascii="Arial" w:eastAsia="Calibri" w:hAnsi="Arial" w:cs="Arial"/>
          <w:sz w:val="24"/>
          <w:szCs w:val="24"/>
        </w:rPr>
        <w:t>што се однесуваат на преддоговорното информирање</w:t>
      </w:r>
      <w:r w:rsidR="00452F2D" w:rsidRPr="00FF03BB">
        <w:rPr>
          <w:rFonts w:ascii="Arial" w:eastAsia="Calibri" w:hAnsi="Arial" w:cs="Arial"/>
          <w:sz w:val="24"/>
          <w:szCs w:val="24"/>
        </w:rPr>
        <w:t>, во</w:t>
      </w:r>
      <w:r w:rsidRPr="00FF03BB">
        <w:rPr>
          <w:rFonts w:ascii="Arial" w:eastAsia="Calibri" w:hAnsi="Arial" w:cs="Arial"/>
          <w:sz w:val="24"/>
          <w:szCs w:val="24"/>
        </w:rPr>
        <w:t xml:space="preserve"> договор</w:t>
      </w:r>
      <w:r w:rsidR="0089750D" w:rsidRPr="00FF03BB">
        <w:rPr>
          <w:rFonts w:ascii="Arial" w:eastAsia="Calibri" w:hAnsi="Arial" w:cs="Arial"/>
          <w:sz w:val="24"/>
          <w:szCs w:val="24"/>
        </w:rPr>
        <w:t>от</w:t>
      </w:r>
      <w:r w:rsidRPr="00FF03BB">
        <w:rPr>
          <w:rFonts w:ascii="Arial" w:eastAsia="Calibri" w:hAnsi="Arial" w:cs="Arial"/>
          <w:sz w:val="24"/>
          <w:szCs w:val="24"/>
        </w:rPr>
        <w:t xml:space="preserve"> мораат да бидат содржани и:</w:t>
      </w:r>
    </w:p>
    <w:p w14:paraId="2B6A2B1D" w14:textId="6032795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информации за идентитетот и седиштето, живеалиштето или престојувалиштето на секоја од страните, како </w:t>
      </w:r>
      <w:r w:rsidR="00F96BE8" w:rsidRPr="00FF03BB">
        <w:rPr>
          <w:rFonts w:ascii="Arial" w:eastAsia="Calibri" w:hAnsi="Arial" w:cs="Arial"/>
          <w:sz w:val="24"/>
          <w:szCs w:val="24"/>
        </w:rPr>
        <w:t xml:space="preserve">и потпис на секоја од страните </w:t>
      </w:r>
      <w:r w:rsidRPr="00FF03BB">
        <w:rPr>
          <w:rFonts w:ascii="Arial" w:eastAsia="Calibri" w:hAnsi="Arial" w:cs="Arial"/>
          <w:sz w:val="24"/>
          <w:szCs w:val="24"/>
        </w:rPr>
        <w:t>и</w:t>
      </w:r>
    </w:p>
    <w:p w14:paraId="2304AFF5" w14:textId="2FB6ECE6"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датумот и мест</w:t>
      </w:r>
      <w:r w:rsidR="00452F2D" w:rsidRPr="00FF03BB">
        <w:rPr>
          <w:rFonts w:ascii="Arial" w:eastAsia="Calibri" w:hAnsi="Arial" w:cs="Arial"/>
          <w:sz w:val="24"/>
          <w:szCs w:val="24"/>
        </w:rPr>
        <w:t>ото на склучување на</w:t>
      </w:r>
      <w:r w:rsidRPr="00FF03BB">
        <w:rPr>
          <w:rFonts w:ascii="Arial" w:eastAsia="Calibri" w:hAnsi="Arial" w:cs="Arial"/>
          <w:sz w:val="24"/>
          <w:szCs w:val="24"/>
        </w:rPr>
        <w:t xml:space="preserve"> договор</w:t>
      </w:r>
      <w:r w:rsidR="0089750D" w:rsidRPr="00FF03BB">
        <w:rPr>
          <w:rFonts w:ascii="Arial" w:eastAsia="Calibri" w:hAnsi="Arial" w:cs="Arial"/>
          <w:sz w:val="24"/>
          <w:szCs w:val="24"/>
        </w:rPr>
        <w:t>от</w:t>
      </w:r>
      <w:r w:rsidR="00535839" w:rsidRPr="00FF03BB">
        <w:rPr>
          <w:rFonts w:ascii="Arial" w:eastAsia="Calibri" w:hAnsi="Arial" w:cs="Arial"/>
          <w:sz w:val="24"/>
          <w:szCs w:val="24"/>
        </w:rPr>
        <w:t>.</w:t>
      </w:r>
      <w:r w:rsidRPr="00FF03BB">
        <w:rPr>
          <w:rFonts w:ascii="Arial" w:eastAsia="Calibri" w:hAnsi="Arial" w:cs="Arial"/>
          <w:sz w:val="24"/>
          <w:szCs w:val="24"/>
        </w:rPr>
        <w:t xml:space="preserve"> </w:t>
      </w:r>
    </w:p>
    <w:p w14:paraId="1A0AAF4A" w14:textId="00202E93" w:rsidR="00F41F6C" w:rsidRPr="00FF03BB" w:rsidRDefault="00452F2D" w:rsidP="00442437">
      <w:pPr>
        <w:spacing w:after="200" w:line="240" w:lineRule="auto"/>
        <w:jc w:val="both"/>
        <w:rPr>
          <w:rFonts w:ascii="Arial" w:eastAsia="Calibri" w:hAnsi="Arial" w:cs="Arial"/>
          <w:sz w:val="24"/>
          <w:szCs w:val="24"/>
        </w:rPr>
      </w:pPr>
      <w:r w:rsidRPr="00FF03BB">
        <w:rPr>
          <w:rFonts w:ascii="Arial" w:eastAsia="Calibri" w:hAnsi="Arial" w:cs="Arial"/>
          <w:sz w:val="24"/>
          <w:szCs w:val="24"/>
        </w:rPr>
        <w:t>(2) За да се олесни</w:t>
      </w:r>
      <w:r w:rsidR="00A67552" w:rsidRPr="00FF03BB">
        <w:rPr>
          <w:rFonts w:ascii="Arial" w:eastAsia="Calibri" w:hAnsi="Arial" w:cs="Arial"/>
          <w:sz w:val="24"/>
          <w:szCs w:val="24"/>
        </w:rPr>
        <w:t xml:space="preserve"> користењето на правото на повлекување од договорот, </w:t>
      </w:r>
      <w:r w:rsidRPr="00FF03BB">
        <w:rPr>
          <w:rFonts w:ascii="Arial" w:eastAsia="Calibri" w:hAnsi="Arial" w:cs="Arial"/>
          <w:sz w:val="24"/>
          <w:szCs w:val="24"/>
        </w:rPr>
        <w:t>договор</w:t>
      </w:r>
      <w:r w:rsidR="007A2BB9" w:rsidRPr="00FF03BB">
        <w:rPr>
          <w:rFonts w:ascii="Arial" w:eastAsia="Calibri" w:hAnsi="Arial" w:cs="Arial"/>
          <w:sz w:val="24"/>
          <w:szCs w:val="24"/>
        </w:rPr>
        <w:t>от</w:t>
      </w:r>
      <w:r w:rsidRPr="00FF03BB">
        <w:rPr>
          <w:rFonts w:ascii="Arial" w:eastAsia="Calibri" w:hAnsi="Arial" w:cs="Arial"/>
          <w:sz w:val="24"/>
          <w:szCs w:val="24"/>
        </w:rPr>
        <w:t xml:space="preserve"> мора да го</w:t>
      </w:r>
      <w:r w:rsidR="00A67552" w:rsidRPr="00FF03BB">
        <w:rPr>
          <w:rFonts w:ascii="Arial" w:eastAsia="Calibri" w:hAnsi="Arial" w:cs="Arial"/>
          <w:sz w:val="24"/>
          <w:szCs w:val="24"/>
        </w:rPr>
        <w:t xml:space="preserve"> содржи и посебниот станд</w:t>
      </w:r>
      <w:r w:rsidR="00B9292B" w:rsidRPr="00FF03BB">
        <w:rPr>
          <w:rFonts w:ascii="Arial" w:eastAsia="Calibri" w:hAnsi="Arial" w:cs="Arial"/>
          <w:sz w:val="24"/>
          <w:szCs w:val="24"/>
        </w:rPr>
        <w:t xml:space="preserve">арден </w:t>
      </w:r>
      <w:r w:rsidR="00F41F6C" w:rsidRPr="00FF03BB">
        <w:rPr>
          <w:rFonts w:ascii="Arial" w:eastAsia="Calibri" w:hAnsi="Arial" w:cs="Arial"/>
          <w:sz w:val="24"/>
          <w:szCs w:val="24"/>
        </w:rPr>
        <w:t xml:space="preserve">образец за </w:t>
      </w:r>
      <w:r w:rsidR="0089750D" w:rsidRPr="00FF03BB">
        <w:rPr>
          <w:rFonts w:ascii="Arial" w:eastAsia="Calibri" w:hAnsi="Arial" w:cs="Arial"/>
          <w:sz w:val="24"/>
          <w:szCs w:val="24"/>
        </w:rPr>
        <w:t xml:space="preserve">олеснување на правото на </w:t>
      </w:r>
      <w:r w:rsidR="00F41F6C" w:rsidRPr="00FF03BB">
        <w:rPr>
          <w:rFonts w:ascii="Arial" w:eastAsia="Calibri" w:hAnsi="Arial" w:cs="Arial"/>
          <w:sz w:val="24"/>
          <w:szCs w:val="24"/>
        </w:rPr>
        <w:t xml:space="preserve">повлекување </w:t>
      </w:r>
      <w:r w:rsidR="00F96BE8" w:rsidRPr="00FF03BB">
        <w:rPr>
          <w:rFonts w:ascii="Arial" w:eastAsia="Calibri" w:hAnsi="Arial" w:cs="Arial"/>
          <w:sz w:val="24"/>
          <w:szCs w:val="24"/>
        </w:rPr>
        <w:t>пропишан во</w:t>
      </w:r>
      <w:r w:rsidR="00F41F6C" w:rsidRPr="00FF03BB">
        <w:rPr>
          <w:rFonts w:ascii="Arial" w:eastAsia="Calibri" w:hAnsi="Arial" w:cs="Arial"/>
          <w:sz w:val="24"/>
          <w:szCs w:val="24"/>
        </w:rPr>
        <w:t xml:space="preserve"> </w:t>
      </w:r>
      <w:bookmarkStart w:id="53" w:name="_Hlk523383966"/>
      <w:r w:rsidR="00D36BF5" w:rsidRPr="00FF03BB">
        <w:rPr>
          <w:rFonts w:ascii="Arial" w:eastAsia="Calibri" w:hAnsi="Arial" w:cs="Arial"/>
          <w:sz w:val="24"/>
          <w:szCs w:val="24"/>
        </w:rPr>
        <w:t xml:space="preserve">прописот од членот </w:t>
      </w:r>
      <w:r w:rsidR="00167B7C"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442437" w:rsidRPr="00FF03BB">
        <w:rPr>
          <w:rFonts w:ascii="Arial" w:eastAsia="Calibri" w:hAnsi="Arial" w:cs="Arial"/>
          <w:sz w:val="24"/>
          <w:szCs w:val="24"/>
        </w:rPr>
        <w:t>став (6) од овој закон.</w:t>
      </w:r>
    </w:p>
    <w:p w14:paraId="5B245603" w14:textId="2910F3E1" w:rsidR="00A67552"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4</w:t>
      </w:r>
    </w:p>
    <w:p w14:paraId="58B8445C" w14:textId="6DA760D7" w:rsidR="003A46DD" w:rsidRPr="00FF03BB" w:rsidRDefault="00A67552" w:rsidP="003A46DD">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ПРАВО НА ПОВЛЕКУВАЊЕ</w:t>
      </w:r>
      <w:bookmarkEnd w:id="53"/>
      <w:r w:rsidR="003C1B1C" w:rsidRPr="00FF03BB">
        <w:rPr>
          <w:rFonts w:ascii="Arial" w:eastAsia="Calibri" w:hAnsi="Arial" w:cs="Arial"/>
          <w:b/>
          <w:sz w:val="24"/>
          <w:szCs w:val="24"/>
        </w:rPr>
        <w:t xml:space="preserve"> НА </w:t>
      </w:r>
      <w:r w:rsidR="00F41F6C" w:rsidRPr="00FF03BB">
        <w:rPr>
          <w:rFonts w:ascii="Arial" w:eastAsia="Calibri" w:hAnsi="Arial" w:cs="Arial"/>
          <w:b/>
          <w:sz w:val="24"/>
          <w:szCs w:val="24"/>
        </w:rPr>
        <w:t xml:space="preserve">ДОГОВОРИ ЗА </w:t>
      </w:r>
      <w:r w:rsidR="003A46DD" w:rsidRPr="00FF03BB">
        <w:rPr>
          <w:rFonts w:ascii="Arial" w:eastAsia="Calibri" w:hAnsi="Arial" w:cs="Arial"/>
          <w:b/>
          <w:sz w:val="24"/>
          <w:szCs w:val="24"/>
        </w:rPr>
        <w:t xml:space="preserve">ВРЕМЕНСКИ ПОДЕЛЕНА УПОТРЕБА НА НЕДВИЖНОСТ, </w:t>
      </w:r>
      <w:r w:rsidR="00F41F6C" w:rsidRPr="00FF03BB">
        <w:rPr>
          <w:rFonts w:ascii="Arial" w:eastAsia="Calibri" w:hAnsi="Arial" w:cs="Arial"/>
          <w:b/>
          <w:sz w:val="24"/>
          <w:szCs w:val="24"/>
        </w:rPr>
        <w:t xml:space="preserve">ЗА ДОЛГОРОЧЕН ПРОИЗВОД ЗА ОДМОР, ЗА ПРЕПРОДАЖБА И ЗА </w:t>
      </w:r>
      <w:r w:rsidR="00980C90" w:rsidRPr="00FF03BB">
        <w:rPr>
          <w:rFonts w:ascii="Arial" w:eastAsia="Calibri" w:hAnsi="Arial" w:cs="Arial"/>
          <w:b/>
          <w:sz w:val="24"/>
          <w:szCs w:val="24"/>
        </w:rPr>
        <w:t>РА</w:t>
      </w:r>
      <w:r w:rsidR="00F41F6C" w:rsidRPr="00FF03BB">
        <w:rPr>
          <w:rFonts w:ascii="Arial" w:eastAsia="Calibri" w:hAnsi="Arial" w:cs="Arial"/>
          <w:b/>
          <w:sz w:val="24"/>
          <w:szCs w:val="24"/>
        </w:rPr>
        <w:t>ЗМЕНА</w:t>
      </w:r>
    </w:p>
    <w:p w14:paraId="7749A77F"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w:t>
      </w:r>
    </w:p>
    <w:p w14:paraId="4FFBDE38" w14:textId="25F8B096" w:rsidR="00B9292B" w:rsidRPr="00FF03BB" w:rsidRDefault="00D36BF5" w:rsidP="00442437">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rPr>
        <w:t>142</w:t>
      </w:r>
    </w:p>
    <w:p w14:paraId="5A22B5BB" w14:textId="7F60D9C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w:t>
      </w:r>
      <w:r w:rsidR="00A853F6" w:rsidRPr="00FF03BB">
        <w:rPr>
          <w:rFonts w:ascii="Arial" w:eastAsia="Calibri" w:hAnsi="Arial" w:cs="Arial"/>
          <w:sz w:val="24"/>
          <w:szCs w:val="24"/>
        </w:rPr>
        <w:t>Покрај правните лекови што му се на располагање на потрошувачот во случај на повреда на одредбите</w:t>
      </w:r>
      <w:r w:rsidR="00F96BE8" w:rsidRPr="00FF03BB">
        <w:rPr>
          <w:rFonts w:ascii="Arial" w:eastAsia="Calibri" w:hAnsi="Arial" w:cs="Arial"/>
          <w:sz w:val="24"/>
          <w:szCs w:val="24"/>
        </w:rPr>
        <w:t xml:space="preserve"> од овој член и членовите</w:t>
      </w:r>
      <w:r w:rsidR="00A853F6" w:rsidRPr="00FF03BB">
        <w:rPr>
          <w:rFonts w:ascii="Arial" w:eastAsia="Calibri" w:hAnsi="Arial" w:cs="Arial"/>
          <w:sz w:val="24"/>
          <w:szCs w:val="24"/>
        </w:rPr>
        <w:t xml:space="preserve"> </w:t>
      </w:r>
      <w:r w:rsidR="003A46DD" w:rsidRPr="00FF03BB">
        <w:rPr>
          <w:rFonts w:ascii="Arial" w:eastAsia="Calibri" w:hAnsi="Arial" w:cs="Arial"/>
          <w:sz w:val="24"/>
          <w:szCs w:val="24"/>
        </w:rPr>
        <w:t>134, 135, 136, 137, 138, 139, 140, 141, 143, 144, 145, 146,</w:t>
      </w:r>
      <w:r w:rsidR="00E16C07" w:rsidRPr="00FF03BB">
        <w:rPr>
          <w:rFonts w:ascii="Arial" w:eastAsia="Calibri" w:hAnsi="Arial" w:cs="Arial"/>
          <w:sz w:val="24"/>
          <w:szCs w:val="24"/>
        </w:rPr>
        <w:t xml:space="preserve"> 147</w:t>
      </w:r>
      <w:r w:rsidR="003A46DD" w:rsidRPr="00FF03BB">
        <w:rPr>
          <w:rFonts w:ascii="Arial" w:eastAsia="Calibri" w:hAnsi="Arial" w:cs="Arial"/>
          <w:sz w:val="24"/>
          <w:szCs w:val="24"/>
        </w:rPr>
        <w:t xml:space="preserve"> и 148 </w:t>
      </w:r>
      <w:r w:rsidR="00E16C07" w:rsidRPr="00FF03BB">
        <w:rPr>
          <w:rFonts w:ascii="Arial" w:eastAsia="Calibri" w:hAnsi="Arial" w:cs="Arial"/>
          <w:sz w:val="24"/>
          <w:szCs w:val="24"/>
        </w:rPr>
        <w:t>од овој закон</w:t>
      </w:r>
      <w:r w:rsidR="00A853F6" w:rsidRPr="00FF03BB">
        <w:rPr>
          <w:rFonts w:ascii="Arial" w:eastAsia="Calibri" w:hAnsi="Arial" w:cs="Arial"/>
          <w:sz w:val="24"/>
          <w:szCs w:val="24"/>
        </w:rPr>
        <w:t xml:space="preserve"> или на договорните обврски на трговецот</w:t>
      </w:r>
      <w:r w:rsidR="00A65017" w:rsidRPr="00FF03BB">
        <w:rPr>
          <w:rFonts w:ascii="Arial" w:eastAsia="Calibri" w:hAnsi="Arial" w:cs="Arial"/>
          <w:sz w:val="24"/>
          <w:szCs w:val="24"/>
        </w:rPr>
        <w:t>, п</w:t>
      </w:r>
      <w:r w:rsidRPr="00FF03BB">
        <w:rPr>
          <w:rFonts w:ascii="Arial" w:eastAsia="Calibri" w:hAnsi="Arial" w:cs="Arial"/>
          <w:sz w:val="24"/>
          <w:szCs w:val="24"/>
        </w:rPr>
        <w:t xml:space="preserve">отрошувачот има право на повлекување од </w:t>
      </w:r>
      <w:r w:rsidR="009379FE" w:rsidRPr="00FF03BB">
        <w:rPr>
          <w:rFonts w:ascii="Arial" w:eastAsia="Calibri" w:hAnsi="Arial" w:cs="Arial"/>
          <w:sz w:val="24"/>
          <w:szCs w:val="24"/>
        </w:rPr>
        <w:t>договор</w:t>
      </w:r>
      <w:r w:rsidR="004E7DB1" w:rsidRPr="00FF03BB">
        <w:rPr>
          <w:rFonts w:ascii="Arial" w:eastAsia="Calibri" w:hAnsi="Arial" w:cs="Arial"/>
          <w:sz w:val="24"/>
          <w:szCs w:val="24"/>
        </w:rPr>
        <w:t>от</w:t>
      </w:r>
      <w:r w:rsidR="009379FE" w:rsidRPr="00FF03BB">
        <w:rPr>
          <w:rFonts w:ascii="Arial" w:eastAsia="Calibri" w:hAnsi="Arial" w:cs="Arial"/>
          <w:sz w:val="24"/>
          <w:szCs w:val="24"/>
        </w:rPr>
        <w:t xml:space="preserve"> за </w:t>
      </w:r>
      <w:r w:rsidR="00CF6349" w:rsidRPr="00FF03BB">
        <w:rPr>
          <w:rFonts w:ascii="Arial" w:eastAsia="Calibri" w:hAnsi="Arial" w:cs="Arial"/>
          <w:sz w:val="24"/>
          <w:szCs w:val="24"/>
        </w:rPr>
        <w:t>временски поделена употреба на недвижност</w:t>
      </w:r>
      <w:r w:rsidRPr="00FF03BB">
        <w:rPr>
          <w:rFonts w:ascii="Arial" w:eastAsia="Calibri" w:hAnsi="Arial" w:cs="Arial"/>
          <w:sz w:val="24"/>
          <w:szCs w:val="24"/>
        </w:rPr>
        <w:t>, од договорот за долгорочен производ за одмор, од договорот за препродажба или од договорот за</w:t>
      </w:r>
      <w:r w:rsidR="002210FB" w:rsidRPr="00FF03BB">
        <w:rPr>
          <w:rFonts w:ascii="Arial" w:eastAsia="Calibri" w:hAnsi="Arial" w:cs="Arial"/>
          <w:sz w:val="24"/>
          <w:szCs w:val="24"/>
        </w:rPr>
        <w:t xml:space="preserve"> </w:t>
      </w:r>
      <w:r w:rsidR="00BA6A00" w:rsidRPr="00FF03BB">
        <w:rPr>
          <w:rFonts w:ascii="Arial" w:eastAsia="Calibri" w:hAnsi="Arial" w:cs="Arial"/>
          <w:sz w:val="24"/>
          <w:szCs w:val="24"/>
        </w:rPr>
        <w:t>размена</w:t>
      </w:r>
      <w:r w:rsidR="00535839" w:rsidRPr="00FF03BB">
        <w:rPr>
          <w:rFonts w:ascii="Arial" w:eastAsia="Calibri" w:hAnsi="Arial" w:cs="Arial"/>
          <w:sz w:val="24"/>
          <w:szCs w:val="24"/>
        </w:rPr>
        <w:t>, во рок од 14</w:t>
      </w:r>
      <w:r w:rsidRPr="00FF03BB">
        <w:rPr>
          <w:rFonts w:ascii="Arial" w:eastAsia="Calibri" w:hAnsi="Arial" w:cs="Arial"/>
          <w:sz w:val="24"/>
          <w:szCs w:val="24"/>
        </w:rPr>
        <w:t xml:space="preserve"> календарски дена</w:t>
      </w:r>
      <w:r w:rsidR="002210FB" w:rsidRPr="00FF03BB">
        <w:rPr>
          <w:rFonts w:ascii="Arial" w:eastAsia="Calibri" w:hAnsi="Arial" w:cs="Arial"/>
          <w:sz w:val="24"/>
          <w:szCs w:val="24"/>
        </w:rPr>
        <w:t xml:space="preserve"> од денот на склучување на договорот</w:t>
      </w:r>
      <w:r w:rsidRPr="00FF03BB">
        <w:rPr>
          <w:rFonts w:ascii="Arial" w:eastAsia="Calibri" w:hAnsi="Arial" w:cs="Arial"/>
          <w:sz w:val="24"/>
          <w:szCs w:val="24"/>
        </w:rPr>
        <w:t>, без притоа да даде причина или образложение за повлекувањето од соодветниот договор</w:t>
      </w:r>
      <w:r w:rsidR="00535839" w:rsidRPr="00FF03BB">
        <w:rPr>
          <w:rFonts w:ascii="Arial" w:eastAsia="Calibri" w:hAnsi="Arial" w:cs="Arial"/>
          <w:sz w:val="24"/>
          <w:szCs w:val="24"/>
        </w:rPr>
        <w:t>.</w:t>
      </w:r>
      <w:r w:rsidRPr="00FF03BB">
        <w:rPr>
          <w:rFonts w:ascii="Arial" w:eastAsia="Calibri" w:hAnsi="Arial" w:cs="Arial"/>
          <w:sz w:val="24"/>
          <w:szCs w:val="24"/>
        </w:rPr>
        <w:t xml:space="preserve"> </w:t>
      </w:r>
    </w:p>
    <w:p w14:paraId="00A2B695" w14:textId="3954D140"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Рокот за повлекување </w:t>
      </w:r>
      <w:r w:rsidR="005F0336" w:rsidRPr="00FF03BB">
        <w:rPr>
          <w:rFonts w:ascii="Arial" w:eastAsia="Calibri" w:hAnsi="Arial" w:cs="Arial"/>
          <w:sz w:val="24"/>
          <w:szCs w:val="24"/>
        </w:rPr>
        <w:t xml:space="preserve">од ставот (1) на овој член </w:t>
      </w:r>
      <w:r w:rsidRPr="00FF03BB">
        <w:rPr>
          <w:rFonts w:ascii="Arial" w:eastAsia="Calibri" w:hAnsi="Arial" w:cs="Arial"/>
          <w:sz w:val="24"/>
          <w:szCs w:val="24"/>
        </w:rPr>
        <w:t>се пресметува:</w:t>
      </w:r>
    </w:p>
    <w:p w14:paraId="7D4317F7" w14:textId="1B1423C3"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1) од дено</w:t>
      </w:r>
      <w:r w:rsidR="005F0336" w:rsidRPr="00FF03BB">
        <w:rPr>
          <w:rFonts w:ascii="Arial" w:eastAsia="Calibri" w:hAnsi="Arial" w:cs="Arial"/>
          <w:sz w:val="24"/>
          <w:szCs w:val="24"/>
        </w:rPr>
        <w:t xml:space="preserve">т на склучувањето на </w:t>
      </w:r>
      <w:r w:rsidRPr="00FF03BB">
        <w:rPr>
          <w:rFonts w:ascii="Arial" w:eastAsia="Calibri" w:hAnsi="Arial" w:cs="Arial"/>
          <w:sz w:val="24"/>
          <w:szCs w:val="24"/>
        </w:rPr>
        <w:t>договор</w:t>
      </w:r>
      <w:r w:rsidR="0089750D" w:rsidRPr="00FF03BB">
        <w:rPr>
          <w:rFonts w:ascii="Arial" w:eastAsia="Calibri" w:hAnsi="Arial" w:cs="Arial"/>
          <w:sz w:val="24"/>
          <w:szCs w:val="24"/>
        </w:rPr>
        <w:t>от</w:t>
      </w:r>
      <w:r w:rsidRPr="00FF03BB">
        <w:rPr>
          <w:rFonts w:ascii="Arial" w:eastAsia="Calibri" w:hAnsi="Arial" w:cs="Arial"/>
          <w:sz w:val="24"/>
          <w:szCs w:val="24"/>
        </w:rPr>
        <w:t>, односно од денот на склучувањето на било ко</w:t>
      </w:r>
      <w:r w:rsidR="00E16C07" w:rsidRPr="00FF03BB">
        <w:rPr>
          <w:rFonts w:ascii="Arial" w:eastAsia="Calibri" w:hAnsi="Arial" w:cs="Arial"/>
          <w:sz w:val="24"/>
          <w:szCs w:val="24"/>
        </w:rPr>
        <w:t>ј соодветен обврзен преддоговор</w:t>
      </w:r>
      <w:r w:rsidRPr="00FF03BB">
        <w:rPr>
          <w:rFonts w:ascii="Arial" w:eastAsia="Calibri" w:hAnsi="Arial" w:cs="Arial"/>
          <w:sz w:val="24"/>
          <w:szCs w:val="24"/>
        </w:rPr>
        <w:t xml:space="preserve"> или</w:t>
      </w:r>
    </w:p>
    <w:p w14:paraId="11FB5486" w14:textId="747D187E"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од денот кога потр</w:t>
      </w:r>
      <w:r w:rsidR="0089750D" w:rsidRPr="00FF03BB">
        <w:rPr>
          <w:rFonts w:ascii="Arial" w:eastAsia="Calibri" w:hAnsi="Arial" w:cs="Arial"/>
          <w:sz w:val="24"/>
          <w:szCs w:val="24"/>
        </w:rPr>
        <w:t>ошувачот ќе го</w:t>
      </w:r>
      <w:r w:rsidR="007A2BB9" w:rsidRPr="00FF03BB">
        <w:rPr>
          <w:rFonts w:ascii="Arial" w:eastAsia="Calibri" w:hAnsi="Arial" w:cs="Arial"/>
          <w:sz w:val="24"/>
          <w:szCs w:val="24"/>
        </w:rPr>
        <w:t xml:space="preserve"> добие</w:t>
      </w:r>
      <w:r w:rsidRPr="00FF03BB">
        <w:rPr>
          <w:rFonts w:ascii="Arial" w:eastAsia="Calibri" w:hAnsi="Arial" w:cs="Arial"/>
          <w:sz w:val="24"/>
          <w:szCs w:val="24"/>
        </w:rPr>
        <w:t xml:space="preserve"> договор</w:t>
      </w:r>
      <w:r w:rsidR="007A2BB9" w:rsidRPr="00FF03BB">
        <w:rPr>
          <w:rFonts w:ascii="Arial" w:eastAsia="Calibri" w:hAnsi="Arial" w:cs="Arial"/>
          <w:sz w:val="24"/>
          <w:szCs w:val="24"/>
        </w:rPr>
        <w:t>от</w:t>
      </w:r>
      <w:r w:rsidRPr="00FF03BB">
        <w:rPr>
          <w:rFonts w:ascii="Arial" w:eastAsia="Calibri" w:hAnsi="Arial" w:cs="Arial"/>
          <w:sz w:val="24"/>
          <w:szCs w:val="24"/>
        </w:rPr>
        <w:t xml:space="preserve">, односно од денот кога потрошувачот ќе го добие соодветниот обврзен преддоговор, ако овој датум е подоцнежен во однос </w:t>
      </w:r>
      <w:r w:rsidR="00535839" w:rsidRPr="00FF03BB">
        <w:rPr>
          <w:rFonts w:ascii="Arial" w:eastAsia="Calibri" w:hAnsi="Arial" w:cs="Arial"/>
          <w:sz w:val="24"/>
          <w:szCs w:val="24"/>
        </w:rPr>
        <w:t xml:space="preserve">на датумот од точката 1) од </w:t>
      </w:r>
      <w:r w:rsidR="008D2B31" w:rsidRPr="00FF03BB">
        <w:rPr>
          <w:rFonts w:ascii="Arial" w:eastAsia="Calibri" w:hAnsi="Arial" w:cs="Arial"/>
          <w:sz w:val="24"/>
          <w:szCs w:val="24"/>
        </w:rPr>
        <w:t>овој</w:t>
      </w:r>
      <w:r w:rsidR="00E16C07" w:rsidRPr="00FF03BB">
        <w:rPr>
          <w:rFonts w:ascii="Arial" w:eastAsia="Calibri" w:hAnsi="Arial" w:cs="Arial"/>
          <w:sz w:val="24"/>
          <w:szCs w:val="24"/>
        </w:rPr>
        <w:t xml:space="preserve"> став</w:t>
      </w:r>
      <w:r w:rsidR="00535839" w:rsidRPr="00FF03BB">
        <w:rPr>
          <w:rFonts w:ascii="Arial" w:eastAsia="Calibri" w:hAnsi="Arial" w:cs="Arial"/>
          <w:sz w:val="24"/>
          <w:szCs w:val="24"/>
        </w:rPr>
        <w:t>.</w:t>
      </w:r>
    </w:p>
    <w:p w14:paraId="71E64602" w14:textId="7E219EE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Во секој случај, рокот за повлекување</w:t>
      </w:r>
      <w:r w:rsidR="00535839" w:rsidRPr="00FF03BB">
        <w:rPr>
          <w:rFonts w:ascii="Arial" w:eastAsia="Calibri" w:hAnsi="Arial" w:cs="Arial"/>
          <w:sz w:val="24"/>
          <w:szCs w:val="24"/>
        </w:rPr>
        <w:t xml:space="preserve"> на </w:t>
      </w:r>
      <w:r w:rsidR="00F24199" w:rsidRPr="00FF03BB">
        <w:rPr>
          <w:rFonts w:ascii="Arial" w:eastAsia="Calibri" w:hAnsi="Arial" w:cs="Arial"/>
          <w:sz w:val="24"/>
          <w:szCs w:val="24"/>
        </w:rPr>
        <w:t>договор</w:t>
      </w:r>
      <w:r w:rsidR="0089750D" w:rsidRPr="00FF03BB">
        <w:rPr>
          <w:rFonts w:ascii="Arial" w:eastAsia="Calibri" w:hAnsi="Arial" w:cs="Arial"/>
          <w:sz w:val="24"/>
          <w:szCs w:val="24"/>
        </w:rPr>
        <w:t>от</w:t>
      </w:r>
      <w:r w:rsidR="00F24199" w:rsidRPr="00FF03BB">
        <w:rPr>
          <w:rFonts w:ascii="Arial" w:eastAsia="Calibri" w:hAnsi="Arial" w:cs="Arial"/>
          <w:sz w:val="24"/>
          <w:szCs w:val="24"/>
        </w:rPr>
        <w:t xml:space="preserve"> </w:t>
      </w:r>
      <w:r w:rsidRPr="00FF03BB">
        <w:rPr>
          <w:rFonts w:ascii="Arial" w:eastAsia="Calibri" w:hAnsi="Arial" w:cs="Arial"/>
          <w:sz w:val="24"/>
          <w:szCs w:val="24"/>
        </w:rPr>
        <w:t>истекува:</w:t>
      </w:r>
    </w:p>
    <w:p w14:paraId="2A18B6CF" w14:textId="1BA94E34" w:rsidR="00A67552" w:rsidRPr="00FF03BB" w:rsidRDefault="0053583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по една година и 14</w:t>
      </w:r>
      <w:r w:rsidR="00A67552" w:rsidRPr="00FF03BB">
        <w:rPr>
          <w:rFonts w:ascii="Arial" w:eastAsia="Calibri" w:hAnsi="Arial" w:cs="Arial"/>
          <w:sz w:val="24"/>
          <w:szCs w:val="24"/>
        </w:rPr>
        <w:t xml:space="preserve"> календарс</w:t>
      </w:r>
      <w:r w:rsidR="0089750D" w:rsidRPr="00FF03BB">
        <w:rPr>
          <w:rFonts w:ascii="Arial" w:eastAsia="Calibri" w:hAnsi="Arial" w:cs="Arial"/>
          <w:sz w:val="24"/>
          <w:szCs w:val="24"/>
        </w:rPr>
        <w:t>ки дена од рокот</w:t>
      </w:r>
      <w:r w:rsidR="00A67552" w:rsidRPr="00FF03BB">
        <w:rPr>
          <w:rFonts w:ascii="Arial" w:eastAsia="Calibri" w:hAnsi="Arial" w:cs="Arial"/>
          <w:sz w:val="24"/>
          <w:szCs w:val="24"/>
        </w:rPr>
        <w:t xml:space="preserve"> од ставот (2) од овој член, а кога трговецот не го</w:t>
      </w:r>
      <w:r w:rsidR="005A35BA" w:rsidRPr="00FF03BB">
        <w:rPr>
          <w:rFonts w:ascii="Arial" w:eastAsia="Calibri" w:hAnsi="Arial" w:cs="Arial"/>
          <w:sz w:val="24"/>
          <w:szCs w:val="24"/>
        </w:rPr>
        <w:t xml:space="preserve"> пополнил</w:t>
      </w:r>
      <w:r w:rsidR="00A67552" w:rsidRPr="00FF03BB">
        <w:rPr>
          <w:rFonts w:ascii="Arial" w:eastAsia="Calibri" w:hAnsi="Arial" w:cs="Arial"/>
          <w:sz w:val="24"/>
          <w:szCs w:val="24"/>
        </w:rPr>
        <w:t xml:space="preserve"> </w:t>
      </w:r>
      <w:r w:rsidR="005A35BA" w:rsidRPr="00FF03BB">
        <w:rPr>
          <w:rFonts w:ascii="Arial" w:eastAsia="Calibri" w:hAnsi="Arial" w:cs="Arial"/>
          <w:sz w:val="24"/>
          <w:szCs w:val="24"/>
        </w:rPr>
        <w:t xml:space="preserve">посебниот стандарден образец за олеснување на правото на повлекување </w:t>
      </w:r>
      <w:r w:rsidR="00E16C07" w:rsidRPr="00FF03BB">
        <w:rPr>
          <w:rFonts w:ascii="Arial" w:eastAsia="Calibri" w:hAnsi="Arial" w:cs="Arial"/>
          <w:sz w:val="24"/>
          <w:szCs w:val="24"/>
        </w:rPr>
        <w:t xml:space="preserve">пропишан во прописот од </w:t>
      </w:r>
      <w:r w:rsidR="00D813C7" w:rsidRPr="00FF03BB">
        <w:rPr>
          <w:rFonts w:ascii="Arial" w:eastAsia="Calibri" w:hAnsi="Arial" w:cs="Arial"/>
          <w:sz w:val="24"/>
          <w:szCs w:val="24"/>
        </w:rPr>
        <w:t xml:space="preserve">членот </w:t>
      </w:r>
      <w:r w:rsidR="003A46DD"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5A35BA" w:rsidRPr="00FF03BB">
        <w:rPr>
          <w:rFonts w:ascii="Arial" w:eastAsia="Calibri" w:hAnsi="Arial" w:cs="Arial"/>
          <w:sz w:val="24"/>
          <w:szCs w:val="24"/>
        </w:rPr>
        <w:t>став</w:t>
      </w:r>
      <w:r w:rsidR="00A67552" w:rsidRPr="00FF03BB">
        <w:rPr>
          <w:rFonts w:ascii="Arial" w:eastAsia="Calibri" w:hAnsi="Arial" w:cs="Arial"/>
          <w:sz w:val="24"/>
          <w:szCs w:val="24"/>
        </w:rPr>
        <w:t xml:space="preserve"> (6) од овој закон и истиот не му го дал на по</w:t>
      </w:r>
      <w:r w:rsidR="008D2B31" w:rsidRPr="00FF03BB">
        <w:rPr>
          <w:rFonts w:ascii="Arial" w:eastAsia="Calibri" w:hAnsi="Arial" w:cs="Arial"/>
          <w:sz w:val="24"/>
          <w:szCs w:val="24"/>
        </w:rPr>
        <w:t>трошувачот во пишана форма, на хартија или</w:t>
      </w:r>
      <w:r w:rsidR="00E16C07" w:rsidRPr="00FF03BB">
        <w:rPr>
          <w:rFonts w:ascii="Arial" w:eastAsia="Calibri" w:hAnsi="Arial" w:cs="Arial"/>
          <w:sz w:val="24"/>
          <w:szCs w:val="24"/>
        </w:rPr>
        <w:t xml:space="preserve"> на друг траен носач </w:t>
      </w:r>
      <w:r w:rsidR="00A67552" w:rsidRPr="00FF03BB">
        <w:rPr>
          <w:rFonts w:ascii="Arial" w:eastAsia="Calibri" w:hAnsi="Arial" w:cs="Arial"/>
          <w:sz w:val="24"/>
          <w:szCs w:val="24"/>
        </w:rPr>
        <w:t>или</w:t>
      </w:r>
    </w:p>
    <w:p w14:paraId="1129F540" w14:textId="0A64B508" w:rsidR="00A67552" w:rsidRPr="00FF03BB" w:rsidRDefault="00F2419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по три месеци и 14</w:t>
      </w:r>
      <w:r w:rsidR="0089750D" w:rsidRPr="00FF03BB">
        <w:rPr>
          <w:rFonts w:ascii="Arial" w:eastAsia="Calibri" w:hAnsi="Arial" w:cs="Arial"/>
          <w:sz w:val="24"/>
          <w:szCs w:val="24"/>
        </w:rPr>
        <w:t xml:space="preserve"> календарски дена од рокот</w:t>
      </w:r>
      <w:r w:rsidR="00A67552" w:rsidRPr="00FF03BB">
        <w:rPr>
          <w:rFonts w:ascii="Arial" w:eastAsia="Calibri" w:hAnsi="Arial" w:cs="Arial"/>
          <w:sz w:val="24"/>
          <w:szCs w:val="24"/>
        </w:rPr>
        <w:t xml:space="preserve"> од ставот (2) од овој член, а кога трговецот не му ги дал на потрошувачот информациите </w:t>
      </w:r>
      <w:r w:rsidR="008D2B31" w:rsidRPr="00FF03BB">
        <w:rPr>
          <w:rFonts w:ascii="Arial" w:eastAsia="Calibri" w:hAnsi="Arial" w:cs="Arial"/>
          <w:sz w:val="24"/>
          <w:szCs w:val="24"/>
        </w:rPr>
        <w:t xml:space="preserve">согласно член </w:t>
      </w:r>
      <w:r w:rsidR="00E16C07"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E16C07" w:rsidRPr="00FF03BB">
        <w:rPr>
          <w:rFonts w:ascii="Arial" w:eastAsia="Calibri" w:hAnsi="Arial" w:cs="Arial"/>
          <w:sz w:val="24"/>
          <w:szCs w:val="24"/>
        </w:rPr>
        <w:t>од овој закон</w:t>
      </w:r>
      <w:r w:rsidR="00A67552" w:rsidRPr="00FF03BB">
        <w:rPr>
          <w:rFonts w:ascii="Arial" w:eastAsia="Calibri" w:hAnsi="Arial" w:cs="Arial"/>
          <w:sz w:val="24"/>
          <w:szCs w:val="24"/>
        </w:rPr>
        <w:t xml:space="preserve"> што се однесуваат на преддоговорното информирањ</w:t>
      </w:r>
      <w:r w:rsidR="0089750D" w:rsidRPr="00FF03BB">
        <w:rPr>
          <w:rFonts w:ascii="Arial" w:eastAsia="Calibri" w:hAnsi="Arial" w:cs="Arial"/>
          <w:sz w:val="24"/>
          <w:szCs w:val="24"/>
        </w:rPr>
        <w:t>е</w:t>
      </w:r>
      <w:r w:rsidR="00A67552" w:rsidRPr="00FF03BB">
        <w:rPr>
          <w:rFonts w:ascii="Arial" w:eastAsia="Calibri" w:hAnsi="Arial" w:cs="Arial"/>
          <w:sz w:val="24"/>
          <w:szCs w:val="24"/>
        </w:rPr>
        <w:t xml:space="preserve">, вклучувајќи го и </w:t>
      </w:r>
      <w:r w:rsidR="005A35BA" w:rsidRPr="00FF03BB">
        <w:rPr>
          <w:rFonts w:ascii="Arial" w:eastAsia="Calibri" w:hAnsi="Arial" w:cs="Arial"/>
          <w:sz w:val="24"/>
          <w:szCs w:val="24"/>
        </w:rPr>
        <w:t xml:space="preserve">посебниот стандарден образец за олеснување на правото на повлекување </w:t>
      </w:r>
      <w:r w:rsidR="00E16C07" w:rsidRPr="00FF03BB">
        <w:rPr>
          <w:rFonts w:ascii="Arial" w:eastAsia="Calibri" w:hAnsi="Arial" w:cs="Arial"/>
          <w:sz w:val="24"/>
          <w:szCs w:val="24"/>
        </w:rPr>
        <w:t>пропишан во прописот</w:t>
      </w:r>
      <w:r w:rsidR="00B9292B" w:rsidRPr="00FF03BB">
        <w:rPr>
          <w:rFonts w:ascii="Arial" w:eastAsia="Calibri" w:hAnsi="Arial" w:cs="Arial"/>
          <w:sz w:val="24"/>
          <w:szCs w:val="24"/>
        </w:rPr>
        <w:t xml:space="preserve"> </w:t>
      </w:r>
      <w:r w:rsidR="00D813C7" w:rsidRPr="00FF03BB">
        <w:rPr>
          <w:rFonts w:ascii="Arial" w:eastAsia="Calibri" w:hAnsi="Arial" w:cs="Arial"/>
          <w:sz w:val="24"/>
          <w:szCs w:val="24"/>
        </w:rPr>
        <w:t xml:space="preserve">прописот од членот </w:t>
      </w:r>
      <w:r w:rsidR="003A46DD"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B9292B" w:rsidRPr="00FF03BB">
        <w:rPr>
          <w:rFonts w:ascii="Arial" w:eastAsia="Calibri" w:hAnsi="Arial" w:cs="Arial"/>
          <w:sz w:val="24"/>
          <w:szCs w:val="24"/>
        </w:rPr>
        <w:t>став (6)</w:t>
      </w:r>
      <w:r w:rsidR="005A35BA" w:rsidRPr="00FF03BB">
        <w:rPr>
          <w:rFonts w:ascii="Arial" w:eastAsia="Calibri" w:hAnsi="Arial" w:cs="Arial"/>
          <w:sz w:val="24"/>
          <w:szCs w:val="24"/>
        </w:rPr>
        <w:t xml:space="preserve"> од овој закон во пишана форма, на хар</w:t>
      </w:r>
      <w:r w:rsidR="0089750D" w:rsidRPr="00FF03BB">
        <w:rPr>
          <w:rFonts w:ascii="Arial" w:eastAsia="Calibri" w:hAnsi="Arial" w:cs="Arial"/>
          <w:sz w:val="24"/>
          <w:szCs w:val="24"/>
        </w:rPr>
        <w:t>тија или на друг траен носач.</w:t>
      </w:r>
    </w:p>
    <w:p w14:paraId="11B247C2" w14:textId="1FDAD55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(4) Кога </w:t>
      </w:r>
      <w:r w:rsidR="005A35BA" w:rsidRPr="00FF03BB">
        <w:rPr>
          <w:rFonts w:ascii="Arial" w:eastAsia="Calibri" w:hAnsi="Arial" w:cs="Arial"/>
          <w:sz w:val="24"/>
          <w:szCs w:val="24"/>
        </w:rPr>
        <w:t xml:space="preserve">посебниот стандарден образец за олеснување на правото на повлекување </w:t>
      </w:r>
      <w:r w:rsidR="00E16C07" w:rsidRPr="00FF03BB">
        <w:rPr>
          <w:rFonts w:ascii="Arial" w:eastAsia="Calibri" w:hAnsi="Arial" w:cs="Arial"/>
          <w:sz w:val="24"/>
          <w:szCs w:val="24"/>
        </w:rPr>
        <w:t>пропишан во прописот</w:t>
      </w:r>
      <w:r w:rsidR="003E38F2" w:rsidRPr="00FF03BB">
        <w:rPr>
          <w:rFonts w:ascii="Arial" w:eastAsia="Calibri" w:hAnsi="Arial" w:cs="Arial"/>
          <w:sz w:val="24"/>
          <w:szCs w:val="24"/>
        </w:rPr>
        <w:t xml:space="preserve"> прописот </w:t>
      </w:r>
      <w:r w:rsidR="00D813C7" w:rsidRPr="00FF03BB">
        <w:rPr>
          <w:rFonts w:ascii="Arial" w:eastAsia="Calibri" w:hAnsi="Arial" w:cs="Arial"/>
          <w:sz w:val="24"/>
          <w:szCs w:val="24"/>
        </w:rPr>
        <w:t xml:space="preserve">од членот </w:t>
      </w:r>
      <w:r w:rsidR="003A46DD"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3E38F2" w:rsidRPr="00FF03BB">
        <w:rPr>
          <w:rFonts w:ascii="Arial" w:eastAsia="Calibri" w:hAnsi="Arial" w:cs="Arial"/>
          <w:sz w:val="24"/>
          <w:szCs w:val="24"/>
        </w:rPr>
        <w:t xml:space="preserve">став (6) </w:t>
      </w:r>
      <w:r w:rsidR="005A35BA" w:rsidRPr="00FF03BB">
        <w:rPr>
          <w:rFonts w:ascii="Arial" w:eastAsia="Calibri" w:hAnsi="Arial" w:cs="Arial"/>
          <w:sz w:val="24"/>
          <w:szCs w:val="24"/>
        </w:rPr>
        <w:t xml:space="preserve">од овој закон </w:t>
      </w:r>
      <w:r w:rsidRPr="00FF03BB">
        <w:rPr>
          <w:rFonts w:ascii="Arial" w:eastAsia="Calibri" w:hAnsi="Arial" w:cs="Arial"/>
          <w:sz w:val="24"/>
          <w:szCs w:val="24"/>
        </w:rPr>
        <w:t>трговецот го пополнил и му го дал на пот</w:t>
      </w:r>
      <w:r w:rsidR="0089750D" w:rsidRPr="00FF03BB">
        <w:rPr>
          <w:rFonts w:ascii="Arial" w:eastAsia="Calibri" w:hAnsi="Arial" w:cs="Arial"/>
          <w:sz w:val="24"/>
          <w:szCs w:val="24"/>
        </w:rPr>
        <w:t xml:space="preserve">рошувачот во пишана форма, на хартија или </w:t>
      </w:r>
      <w:r w:rsidRPr="00FF03BB">
        <w:rPr>
          <w:rFonts w:ascii="Arial" w:eastAsia="Calibri" w:hAnsi="Arial" w:cs="Arial"/>
          <w:sz w:val="24"/>
          <w:szCs w:val="24"/>
        </w:rPr>
        <w:t xml:space="preserve">на друг траен носач, </w:t>
      </w:r>
      <w:r w:rsidR="007A2BB9" w:rsidRPr="00FF03BB">
        <w:rPr>
          <w:rFonts w:ascii="Arial" w:eastAsia="Calibri" w:hAnsi="Arial" w:cs="Arial"/>
          <w:sz w:val="24"/>
          <w:szCs w:val="24"/>
        </w:rPr>
        <w:t>а во рок од една година од рокот</w:t>
      </w:r>
      <w:r w:rsidRPr="00FF03BB">
        <w:rPr>
          <w:rFonts w:ascii="Arial" w:eastAsia="Calibri" w:hAnsi="Arial" w:cs="Arial"/>
          <w:sz w:val="24"/>
          <w:szCs w:val="24"/>
        </w:rPr>
        <w:t xml:space="preserve"> од ставот (2) од овој член, рокот за повл</w:t>
      </w:r>
      <w:r w:rsidR="007A2BB9" w:rsidRPr="00FF03BB">
        <w:rPr>
          <w:rFonts w:ascii="Arial" w:eastAsia="Calibri" w:hAnsi="Arial" w:cs="Arial"/>
          <w:sz w:val="24"/>
          <w:szCs w:val="24"/>
        </w:rPr>
        <w:t>екување почнува да тече од денот</w:t>
      </w:r>
      <w:r w:rsidRPr="00FF03BB">
        <w:rPr>
          <w:rFonts w:ascii="Arial" w:eastAsia="Calibri" w:hAnsi="Arial" w:cs="Arial"/>
          <w:sz w:val="24"/>
          <w:szCs w:val="24"/>
        </w:rPr>
        <w:t xml:space="preserve"> кога потрошувачот го добил соодветниот с</w:t>
      </w:r>
      <w:r w:rsidR="00962A13" w:rsidRPr="00FF03BB">
        <w:rPr>
          <w:rFonts w:ascii="Arial" w:eastAsia="Calibri" w:hAnsi="Arial" w:cs="Arial"/>
          <w:sz w:val="24"/>
          <w:szCs w:val="24"/>
        </w:rPr>
        <w:t>тандарден образ</w:t>
      </w:r>
      <w:r w:rsidR="007A2BB9" w:rsidRPr="00FF03BB">
        <w:rPr>
          <w:rFonts w:ascii="Arial" w:eastAsia="Calibri" w:hAnsi="Arial" w:cs="Arial"/>
          <w:sz w:val="24"/>
          <w:szCs w:val="24"/>
        </w:rPr>
        <w:t>ец</w:t>
      </w:r>
      <w:r w:rsidR="00962A13" w:rsidRPr="00FF03BB">
        <w:rPr>
          <w:rFonts w:ascii="Arial" w:eastAsia="Calibri" w:hAnsi="Arial" w:cs="Arial"/>
          <w:sz w:val="24"/>
          <w:szCs w:val="24"/>
        </w:rPr>
        <w:t>.</w:t>
      </w:r>
    </w:p>
    <w:p w14:paraId="7F779718" w14:textId="68E7EB1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(5) Кога трговецот му ги дал на потрошувачот информациите</w:t>
      </w:r>
      <w:r w:rsidR="009C35C8" w:rsidRPr="00FF03BB">
        <w:rPr>
          <w:rFonts w:ascii="Arial" w:eastAsia="Calibri" w:hAnsi="Arial" w:cs="Arial"/>
          <w:sz w:val="24"/>
          <w:szCs w:val="24"/>
        </w:rPr>
        <w:t xml:space="preserve"> од член </w:t>
      </w:r>
      <w:r w:rsidR="00E16C07"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E16C07" w:rsidRPr="00FF03BB">
        <w:rPr>
          <w:rFonts w:ascii="Arial" w:eastAsia="Calibri" w:hAnsi="Arial" w:cs="Arial"/>
          <w:sz w:val="24"/>
          <w:szCs w:val="24"/>
        </w:rPr>
        <w:t>од овој закон</w:t>
      </w:r>
      <w:r w:rsidRPr="00FF03BB">
        <w:rPr>
          <w:rFonts w:ascii="Arial" w:eastAsia="Calibri" w:hAnsi="Arial" w:cs="Arial"/>
          <w:sz w:val="24"/>
          <w:szCs w:val="24"/>
        </w:rPr>
        <w:t xml:space="preserve"> што се однесуваат на преддоговор</w:t>
      </w:r>
      <w:r w:rsidR="0089750D" w:rsidRPr="00FF03BB">
        <w:rPr>
          <w:rFonts w:ascii="Arial" w:eastAsia="Calibri" w:hAnsi="Arial" w:cs="Arial"/>
          <w:sz w:val="24"/>
          <w:szCs w:val="24"/>
        </w:rPr>
        <w:t>ното информирање</w:t>
      </w:r>
      <w:r w:rsidRPr="00FF03BB">
        <w:rPr>
          <w:rFonts w:ascii="Arial" w:eastAsia="Calibri" w:hAnsi="Arial" w:cs="Arial"/>
          <w:sz w:val="24"/>
          <w:szCs w:val="24"/>
        </w:rPr>
        <w:t xml:space="preserve">, вклучувајќи го и </w:t>
      </w:r>
      <w:r w:rsidR="005A35BA" w:rsidRPr="00FF03BB">
        <w:rPr>
          <w:rFonts w:ascii="Arial" w:eastAsia="Calibri" w:hAnsi="Arial" w:cs="Arial"/>
          <w:sz w:val="24"/>
          <w:szCs w:val="24"/>
        </w:rPr>
        <w:t xml:space="preserve">посебниот стандарден образец за олеснување на правото на повлекување </w:t>
      </w:r>
      <w:r w:rsidR="00E16C07" w:rsidRPr="00FF03BB">
        <w:rPr>
          <w:rFonts w:ascii="Arial" w:eastAsia="Calibri" w:hAnsi="Arial" w:cs="Arial"/>
          <w:sz w:val="24"/>
          <w:szCs w:val="24"/>
        </w:rPr>
        <w:t>пропишан во прописот</w:t>
      </w:r>
      <w:r w:rsidR="00D813C7" w:rsidRPr="00FF03BB">
        <w:rPr>
          <w:rFonts w:ascii="Arial" w:eastAsia="Calibri" w:hAnsi="Arial" w:cs="Arial"/>
          <w:sz w:val="24"/>
          <w:szCs w:val="24"/>
        </w:rPr>
        <w:t xml:space="preserve"> прописот од членот </w:t>
      </w:r>
      <w:r w:rsidR="003A46DD" w:rsidRPr="00FF03BB">
        <w:rPr>
          <w:rFonts w:ascii="Arial" w:eastAsia="Calibri" w:hAnsi="Arial" w:cs="Arial"/>
          <w:sz w:val="24"/>
          <w:szCs w:val="24"/>
        </w:rPr>
        <w:t>138</w:t>
      </w:r>
      <w:r w:rsidR="00271C0C" w:rsidRPr="00FF03BB">
        <w:rPr>
          <w:rFonts w:ascii="Arial" w:eastAsia="Calibri" w:hAnsi="Arial" w:cs="Arial"/>
          <w:sz w:val="24"/>
          <w:szCs w:val="24"/>
        </w:rPr>
        <w:t xml:space="preserve"> </w:t>
      </w:r>
      <w:r w:rsidR="009C35C8" w:rsidRPr="00FF03BB">
        <w:rPr>
          <w:rFonts w:ascii="Arial" w:eastAsia="Calibri" w:hAnsi="Arial" w:cs="Arial"/>
          <w:sz w:val="24"/>
          <w:szCs w:val="24"/>
        </w:rPr>
        <w:t>став (6)</w:t>
      </w:r>
      <w:r w:rsidR="005A35BA" w:rsidRPr="00FF03BB">
        <w:rPr>
          <w:rFonts w:ascii="Arial" w:eastAsia="Calibri" w:hAnsi="Arial" w:cs="Arial"/>
          <w:sz w:val="24"/>
          <w:szCs w:val="24"/>
        </w:rPr>
        <w:t xml:space="preserve"> од овој закон во </w:t>
      </w:r>
      <w:r w:rsidRPr="00FF03BB">
        <w:rPr>
          <w:rFonts w:ascii="Arial" w:eastAsia="Calibri" w:hAnsi="Arial" w:cs="Arial"/>
          <w:sz w:val="24"/>
          <w:szCs w:val="24"/>
        </w:rPr>
        <w:t>пи</w:t>
      </w:r>
      <w:r w:rsidR="00E16C07" w:rsidRPr="00FF03BB">
        <w:rPr>
          <w:rFonts w:ascii="Arial" w:eastAsia="Calibri" w:hAnsi="Arial" w:cs="Arial"/>
          <w:sz w:val="24"/>
          <w:szCs w:val="24"/>
        </w:rPr>
        <w:t xml:space="preserve">шана форма, </w:t>
      </w:r>
      <w:r w:rsidR="005A35BA" w:rsidRPr="00FF03BB">
        <w:rPr>
          <w:rFonts w:ascii="Arial" w:eastAsia="Calibri" w:hAnsi="Arial" w:cs="Arial"/>
          <w:sz w:val="24"/>
          <w:szCs w:val="24"/>
        </w:rPr>
        <w:t>на хартија или</w:t>
      </w:r>
      <w:r w:rsidRPr="00FF03BB">
        <w:rPr>
          <w:rFonts w:ascii="Arial" w:eastAsia="Calibri" w:hAnsi="Arial" w:cs="Arial"/>
          <w:sz w:val="24"/>
          <w:szCs w:val="24"/>
        </w:rPr>
        <w:t xml:space="preserve"> на друг траен носач,</w:t>
      </w:r>
      <w:r w:rsidR="005A35BA" w:rsidRPr="00FF03BB">
        <w:rPr>
          <w:rFonts w:ascii="Arial" w:eastAsia="Calibri" w:hAnsi="Arial" w:cs="Arial"/>
          <w:sz w:val="24"/>
          <w:szCs w:val="24"/>
        </w:rPr>
        <w:t xml:space="preserve"> а во рок од три месеци од рокот</w:t>
      </w:r>
      <w:r w:rsidR="002210FB" w:rsidRPr="00FF03BB">
        <w:rPr>
          <w:rFonts w:ascii="Arial" w:eastAsia="Calibri" w:hAnsi="Arial" w:cs="Arial"/>
          <w:sz w:val="24"/>
          <w:szCs w:val="24"/>
        </w:rPr>
        <w:t xml:space="preserve"> утврден во</w:t>
      </w:r>
      <w:r w:rsidRPr="00FF03BB">
        <w:rPr>
          <w:rFonts w:ascii="Arial" w:eastAsia="Calibri" w:hAnsi="Arial" w:cs="Arial"/>
          <w:sz w:val="24"/>
          <w:szCs w:val="24"/>
        </w:rPr>
        <w:t xml:space="preserve"> ставот (2) од овој член, рокот за повлекување почнува да тече од денот кога потрошувачот ги добил информациите </w:t>
      </w:r>
      <w:r w:rsidR="002210FB" w:rsidRPr="00FF03BB">
        <w:rPr>
          <w:rFonts w:ascii="Arial" w:eastAsia="Calibri" w:hAnsi="Arial" w:cs="Arial"/>
          <w:sz w:val="24"/>
          <w:szCs w:val="24"/>
        </w:rPr>
        <w:t>согласно</w:t>
      </w:r>
      <w:r w:rsidR="00E16C07" w:rsidRPr="00FF03BB">
        <w:rPr>
          <w:rFonts w:ascii="Arial" w:eastAsia="Calibri" w:hAnsi="Arial" w:cs="Arial"/>
          <w:sz w:val="24"/>
          <w:szCs w:val="24"/>
        </w:rPr>
        <w:t xml:space="preserve"> членот</w:t>
      </w:r>
      <w:r w:rsidR="009C35C8" w:rsidRPr="00FF03BB">
        <w:rPr>
          <w:rFonts w:ascii="Arial" w:eastAsia="Calibri" w:hAnsi="Arial" w:cs="Arial"/>
          <w:sz w:val="24"/>
          <w:szCs w:val="24"/>
        </w:rPr>
        <w:t xml:space="preserve"> 13</w:t>
      </w:r>
      <w:r w:rsidR="00E16C07" w:rsidRPr="00FF03BB">
        <w:rPr>
          <w:rFonts w:ascii="Arial" w:eastAsia="Calibri" w:hAnsi="Arial" w:cs="Arial"/>
          <w:sz w:val="24"/>
          <w:szCs w:val="24"/>
        </w:rPr>
        <w:t>8</w:t>
      </w:r>
      <w:r w:rsidR="005A35BA" w:rsidRPr="00FF03BB">
        <w:rPr>
          <w:rFonts w:ascii="Arial" w:eastAsia="Calibri" w:hAnsi="Arial" w:cs="Arial"/>
          <w:sz w:val="24"/>
          <w:szCs w:val="24"/>
        </w:rPr>
        <w:t xml:space="preserve"> од овој закон </w:t>
      </w:r>
      <w:r w:rsidRPr="00FF03BB">
        <w:rPr>
          <w:rFonts w:ascii="Arial" w:eastAsia="Calibri" w:hAnsi="Arial" w:cs="Arial"/>
          <w:sz w:val="24"/>
          <w:szCs w:val="24"/>
        </w:rPr>
        <w:t xml:space="preserve">што се однесуваат на преддоговорното информирање, вклучувајќи го и </w:t>
      </w:r>
      <w:r w:rsidR="005A35BA" w:rsidRPr="00FF03BB">
        <w:rPr>
          <w:rFonts w:ascii="Arial" w:eastAsia="Calibri" w:hAnsi="Arial" w:cs="Arial"/>
          <w:sz w:val="24"/>
          <w:szCs w:val="24"/>
        </w:rPr>
        <w:t>посебниот стандарден образец за олеснува</w:t>
      </w:r>
      <w:r w:rsidR="00E16C07" w:rsidRPr="00FF03BB">
        <w:rPr>
          <w:rFonts w:ascii="Arial" w:eastAsia="Calibri" w:hAnsi="Arial" w:cs="Arial"/>
          <w:sz w:val="24"/>
          <w:szCs w:val="24"/>
        </w:rPr>
        <w:t>ње на правото на повлекување пропишан во прописот</w:t>
      </w:r>
      <w:r w:rsidR="009C35C8" w:rsidRPr="00FF03BB">
        <w:rPr>
          <w:rFonts w:ascii="Arial" w:eastAsia="Calibri" w:hAnsi="Arial" w:cs="Arial"/>
          <w:sz w:val="24"/>
          <w:szCs w:val="24"/>
        </w:rPr>
        <w:t xml:space="preserve"> од членот </w:t>
      </w:r>
      <w:r w:rsidR="003A46DD" w:rsidRPr="00FF03BB">
        <w:rPr>
          <w:rFonts w:ascii="Arial" w:eastAsia="Calibri" w:hAnsi="Arial" w:cs="Arial"/>
          <w:sz w:val="24"/>
          <w:szCs w:val="24"/>
        </w:rPr>
        <w:t xml:space="preserve">138 </w:t>
      </w:r>
      <w:r w:rsidR="003E38F2" w:rsidRPr="00FF03BB">
        <w:rPr>
          <w:rFonts w:ascii="Arial" w:eastAsia="Calibri" w:hAnsi="Arial" w:cs="Arial"/>
          <w:sz w:val="24"/>
          <w:szCs w:val="24"/>
        </w:rPr>
        <w:t xml:space="preserve">став (6) </w:t>
      </w:r>
      <w:r w:rsidR="005A35BA" w:rsidRPr="00FF03BB">
        <w:rPr>
          <w:rFonts w:ascii="Arial" w:eastAsia="Calibri" w:hAnsi="Arial" w:cs="Arial"/>
          <w:sz w:val="24"/>
          <w:szCs w:val="24"/>
        </w:rPr>
        <w:t>од овој закон</w:t>
      </w:r>
      <w:r w:rsidR="00962A13" w:rsidRPr="00FF03BB">
        <w:rPr>
          <w:rFonts w:ascii="Arial" w:eastAsia="Calibri" w:hAnsi="Arial" w:cs="Arial"/>
          <w:sz w:val="24"/>
          <w:szCs w:val="24"/>
        </w:rPr>
        <w:t xml:space="preserve">. </w:t>
      </w:r>
    </w:p>
    <w:p w14:paraId="1837E4F0" w14:textId="4741547D" w:rsidR="00442437"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(6) Во случај кога на потрошувачот му е понуден договор за </w:t>
      </w:r>
      <w:r w:rsidR="00BA6A00" w:rsidRPr="00FF03BB">
        <w:rPr>
          <w:rFonts w:ascii="Arial" w:eastAsia="Calibri" w:hAnsi="Arial" w:cs="Arial"/>
          <w:sz w:val="24"/>
          <w:szCs w:val="24"/>
        </w:rPr>
        <w:t xml:space="preserve">размена </w:t>
      </w:r>
      <w:r w:rsidRPr="00FF03BB">
        <w:rPr>
          <w:rFonts w:ascii="Arial" w:eastAsia="Calibri" w:hAnsi="Arial" w:cs="Arial"/>
          <w:sz w:val="24"/>
          <w:szCs w:val="24"/>
        </w:rPr>
        <w:t>заедно и истовремено со</w:t>
      </w:r>
      <w:r w:rsidR="002210FB" w:rsidRPr="00FF03BB">
        <w:rPr>
          <w:rFonts w:ascii="Arial" w:eastAsia="Calibri" w:hAnsi="Arial" w:cs="Arial"/>
          <w:sz w:val="24"/>
          <w:szCs w:val="24"/>
        </w:rPr>
        <w:t xml:space="preserve"> </w:t>
      </w:r>
      <w:r w:rsidR="00D35AC9" w:rsidRPr="00FF03BB">
        <w:rPr>
          <w:rFonts w:ascii="Arial" w:eastAsia="Calibri" w:hAnsi="Arial" w:cs="Arial"/>
          <w:sz w:val="24"/>
          <w:szCs w:val="24"/>
        </w:rPr>
        <w:t xml:space="preserve">договорот за </w:t>
      </w:r>
      <w:r w:rsidR="00CF6349" w:rsidRPr="00FF03BB">
        <w:rPr>
          <w:rFonts w:ascii="Arial" w:eastAsia="Calibri" w:hAnsi="Arial" w:cs="Arial"/>
          <w:sz w:val="24"/>
          <w:szCs w:val="24"/>
        </w:rPr>
        <w:t>временски поделена употреба на недвижност</w:t>
      </w:r>
      <w:r w:rsidRPr="00FF03BB">
        <w:rPr>
          <w:rFonts w:ascii="Arial" w:eastAsia="Calibri" w:hAnsi="Arial" w:cs="Arial"/>
          <w:sz w:val="24"/>
          <w:szCs w:val="24"/>
        </w:rPr>
        <w:t xml:space="preserve">, тогаш на </w:t>
      </w:r>
      <w:r w:rsidR="005A35BA" w:rsidRPr="00FF03BB">
        <w:rPr>
          <w:rFonts w:ascii="Arial" w:eastAsia="Calibri" w:hAnsi="Arial" w:cs="Arial"/>
          <w:sz w:val="24"/>
          <w:szCs w:val="24"/>
        </w:rPr>
        <w:t>двата</w:t>
      </w:r>
      <w:r w:rsidRPr="00FF03BB">
        <w:rPr>
          <w:rFonts w:ascii="Arial" w:eastAsia="Calibri" w:hAnsi="Arial" w:cs="Arial"/>
          <w:sz w:val="24"/>
          <w:szCs w:val="24"/>
        </w:rPr>
        <w:t xml:space="preserve"> договори се применува единствен рок за повлекување, а во согласност со ставот (1) од овој член, додека пресметувањето на рокот за повлекување з</w:t>
      </w:r>
      <w:r w:rsidR="00F24199" w:rsidRPr="00FF03BB">
        <w:rPr>
          <w:rFonts w:ascii="Arial" w:eastAsia="Calibri" w:hAnsi="Arial" w:cs="Arial"/>
          <w:sz w:val="24"/>
          <w:szCs w:val="24"/>
        </w:rPr>
        <w:t xml:space="preserve">а </w:t>
      </w:r>
      <w:r w:rsidR="005A35BA" w:rsidRPr="00FF03BB">
        <w:rPr>
          <w:rFonts w:ascii="Arial" w:eastAsia="Calibri" w:hAnsi="Arial" w:cs="Arial"/>
          <w:sz w:val="24"/>
          <w:szCs w:val="24"/>
        </w:rPr>
        <w:t xml:space="preserve">двата </w:t>
      </w:r>
      <w:r w:rsidR="00F24199" w:rsidRPr="00FF03BB">
        <w:rPr>
          <w:rFonts w:ascii="Arial" w:eastAsia="Calibri" w:hAnsi="Arial" w:cs="Arial"/>
          <w:sz w:val="24"/>
          <w:szCs w:val="24"/>
        </w:rPr>
        <w:t>договори ќе се оствари</w:t>
      </w:r>
      <w:r w:rsidRPr="00FF03BB">
        <w:rPr>
          <w:rFonts w:ascii="Arial" w:eastAsia="Calibri" w:hAnsi="Arial" w:cs="Arial"/>
          <w:sz w:val="24"/>
          <w:szCs w:val="24"/>
        </w:rPr>
        <w:t xml:space="preserve"> според одредбата од ставот (2) од овој член што се однесува</w:t>
      </w:r>
      <w:r w:rsidR="002210FB" w:rsidRPr="00FF03BB">
        <w:rPr>
          <w:rFonts w:ascii="Arial" w:eastAsia="Calibri" w:hAnsi="Arial" w:cs="Arial"/>
          <w:sz w:val="24"/>
          <w:szCs w:val="24"/>
        </w:rPr>
        <w:t xml:space="preserve"> на д</w:t>
      </w:r>
      <w:r w:rsidR="0089750D" w:rsidRPr="00FF03BB">
        <w:rPr>
          <w:rFonts w:ascii="Arial" w:eastAsia="Calibri" w:hAnsi="Arial" w:cs="Arial"/>
          <w:sz w:val="24"/>
          <w:szCs w:val="24"/>
        </w:rPr>
        <w:t xml:space="preserve">оговорот за </w:t>
      </w:r>
      <w:r w:rsidR="00CF6349" w:rsidRPr="00FF03BB">
        <w:rPr>
          <w:rFonts w:ascii="Arial" w:eastAsia="Calibri" w:hAnsi="Arial" w:cs="Arial"/>
          <w:sz w:val="24"/>
          <w:szCs w:val="24"/>
        </w:rPr>
        <w:t>временски поделена употреба на недвижност</w:t>
      </w:r>
      <w:r w:rsidR="00962A13" w:rsidRPr="00FF03BB">
        <w:rPr>
          <w:rFonts w:ascii="Arial" w:eastAsia="Calibri" w:hAnsi="Arial" w:cs="Arial"/>
          <w:sz w:val="24"/>
          <w:szCs w:val="24"/>
        </w:rPr>
        <w:t>.</w:t>
      </w:r>
    </w:p>
    <w:p w14:paraId="6D536B7C" w14:textId="066F3789" w:rsidR="00A67552" w:rsidRPr="00FF03BB" w:rsidRDefault="00A836A0"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Начини на остварување</w:t>
      </w:r>
      <w:r w:rsidR="00A67552" w:rsidRPr="00FF03BB">
        <w:rPr>
          <w:rFonts w:ascii="Arial" w:eastAsia="Calibri" w:hAnsi="Arial" w:cs="Arial"/>
          <w:b/>
          <w:sz w:val="24"/>
          <w:szCs w:val="24"/>
        </w:rPr>
        <w:t xml:space="preserve"> на правото на повлекување</w:t>
      </w:r>
    </w:p>
    <w:p w14:paraId="344F60FE" w14:textId="134B43CB" w:rsidR="00A67552" w:rsidRPr="00FF03BB" w:rsidRDefault="00D813C7"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3</w:t>
      </w:r>
    </w:p>
    <w:p w14:paraId="6448CE4E" w14:textId="5159DDDD"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lastRenderedPageBreak/>
        <w:t xml:space="preserve">(1) Потрошувачот кој има намера да се користи со правото на повлекување </w:t>
      </w:r>
      <w:r w:rsidR="00F24199" w:rsidRPr="00FF03BB">
        <w:rPr>
          <w:rFonts w:ascii="Arial" w:eastAsia="Calibri" w:hAnsi="Arial" w:cs="Arial"/>
          <w:sz w:val="24"/>
          <w:szCs w:val="24"/>
        </w:rPr>
        <w:t xml:space="preserve">од договорот </w:t>
      </w:r>
      <w:r w:rsidRPr="00FF03BB">
        <w:rPr>
          <w:rFonts w:ascii="Arial" w:eastAsia="Calibri" w:hAnsi="Arial" w:cs="Arial"/>
          <w:sz w:val="24"/>
          <w:szCs w:val="24"/>
        </w:rPr>
        <w:t>мора за ова да го извести трговецот, пред истекот на рокот за повлекување</w:t>
      </w:r>
      <w:r w:rsidR="007A2BB9" w:rsidRPr="00FF03BB">
        <w:rPr>
          <w:rFonts w:ascii="Arial" w:eastAsia="Calibri" w:hAnsi="Arial" w:cs="Arial"/>
          <w:sz w:val="24"/>
          <w:szCs w:val="24"/>
        </w:rPr>
        <w:t xml:space="preserve"> од</w:t>
      </w:r>
      <w:r w:rsidR="003E38F2" w:rsidRPr="00FF03BB">
        <w:rPr>
          <w:rFonts w:ascii="Arial" w:eastAsia="Calibri" w:hAnsi="Arial" w:cs="Arial"/>
          <w:sz w:val="24"/>
          <w:szCs w:val="24"/>
        </w:rPr>
        <w:t xml:space="preserve"> договорот согласно член </w:t>
      </w:r>
      <w:r w:rsidR="003A46DD" w:rsidRPr="00FF03BB">
        <w:rPr>
          <w:rFonts w:ascii="Arial" w:eastAsia="Calibri" w:hAnsi="Arial" w:cs="Arial"/>
          <w:sz w:val="24"/>
          <w:szCs w:val="24"/>
          <w:lang w:val="sr-Latn-RS"/>
        </w:rPr>
        <w:t>14</w:t>
      </w:r>
      <w:r w:rsidR="003A46DD" w:rsidRPr="00FF03BB">
        <w:rPr>
          <w:rFonts w:ascii="Arial" w:eastAsia="Calibri" w:hAnsi="Arial" w:cs="Arial"/>
          <w:sz w:val="24"/>
          <w:szCs w:val="24"/>
        </w:rPr>
        <w:t xml:space="preserve">2 </w:t>
      </w:r>
      <w:r w:rsidR="00F24199" w:rsidRPr="00FF03BB">
        <w:rPr>
          <w:rFonts w:ascii="Arial" w:eastAsia="Calibri" w:hAnsi="Arial" w:cs="Arial"/>
          <w:sz w:val="24"/>
          <w:szCs w:val="24"/>
        </w:rPr>
        <w:t>од овој закон</w:t>
      </w:r>
      <w:r w:rsidRPr="00FF03BB">
        <w:rPr>
          <w:rFonts w:ascii="Arial" w:eastAsia="Calibri" w:hAnsi="Arial" w:cs="Arial"/>
          <w:sz w:val="24"/>
          <w:szCs w:val="24"/>
        </w:rPr>
        <w:t>, на хартија или на друг траен носач</w:t>
      </w:r>
      <w:r w:rsidR="00F24199" w:rsidRPr="00FF03BB">
        <w:rPr>
          <w:rFonts w:ascii="Arial" w:eastAsia="Calibri" w:hAnsi="Arial" w:cs="Arial"/>
          <w:sz w:val="24"/>
          <w:szCs w:val="24"/>
        </w:rPr>
        <w:t>.</w:t>
      </w:r>
      <w:r w:rsidRPr="00FF03BB">
        <w:rPr>
          <w:rFonts w:ascii="Arial" w:eastAsia="Calibri" w:hAnsi="Arial" w:cs="Arial"/>
          <w:sz w:val="24"/>
          <w:szCs w:val="24"/>
        </w:rPr>
        <w:t xml:space="preserve"> </w:t>
      </w:r>
    </w:p>
    <w:p w14:paraId="581F84F7" w14:textId="409C4D40"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(2) Потрошувачот може, но не е обврзан, да го користи </w:t>
      </w:r>
      <w:r w:rsidR="004E7DB1" w:rsidRPr="00FF03BB">
        <w:rPr>
          <w:rFonts w:ascii="Arial" w:eastAsia="Calibri" w:hAnsi="Arial" w:cs="Arial"/>
          <w:sz w:val="24"/>
          <w:szCs w:val="24"/>
        </w:rPr>
        <w:t xml:space="preserve">посебниот стандарден образец за олеснување на правото на повлекување  </w:t>
      </w:r>
      <w:r w:rsidR="00E16C07" w:rsidRPr="00FF03BB">
        <w:rPr>
          <w:rFonts w:ascii="Arial" w:eastAsia="Calibri" w:hAnsi="Arial" w:cs="Arial"/>
          <w:sz w:val="24"/>
          <w:szCs w:val="24"/>
        </w:rPr>
        <w:t xml:space="preserve">пропишан во прописот </w:t>
      </w:r>
      <w:r w:rsidR="004E7DB1" w:rsidRPr="00FF03BB">
        <w:rPr>
          <w:rFonts w:ascii="Arial" w:eastAsia="Calibri" w:hAnsi="Arial" w:cs="Arial"/>
          <w:sz w:val="24"/>
          <w:szCs w:val="24"/>
        </w:rPr>
        <w:t xml:space="preserve">од членот </w:t>
      </w:r>
      <w:r w:rsidR="005C0D64" w:rsidRPr="00FF03BB">
        <w:rPr>
          <w:rFonts w:ascii="Arial" w:eastAsia="Calibri" w:hAnsi="Arial" w:cs="Arial"/>
          <w:sz w:val="24"/>
          <w:szCs w:val="24"/>
        </w:rPr>
        <w:t>13</w:t>
      </w:r>
      <w:r w:rsidR="003A46DD" w:rsidRPr="00FF03BB">
        <w:rPr>
          <w:rFonts w:ascii="Arial" w:eastAsia="Calibri" w:hAnsi="Arial" w:cs="Arial"/>
          <w:sz w:val="24"/>
          <w:szCs w:val="24"/>
        </w:rPr>
        <w:t>8</w:t>
      </w:r>
      <w:r w:rsidR="005C0D64" w:rsidRPr="00FF03BB">
        <w:rPr>
          <w:rFonts w:ascii="Arial" w:eastAsia="Calibri" w:hAnsi="Arial" w:cs="Arial"/>
          <w:sz w:val="24"/>
          <w:szCs w:val="24"/>
        </w:rPr>
        <w:t xml:space="preserve"> </w:t>
      </w:r>
      <w:r w:rsidR="004E7DB1" w:rsidRPr="00FF03BB">
        <w:rPr>
          <w:rFonts w:ascii="Arial" w:eastAsia="Calibri" w:hAnsi="Arial" w:cs="Arial"/>
          <w:sz w:val="24"/>
          <w:szCs w:val="24"/>
        </w:rPr>
        <w:t>став (6) од овој закон</w:t>
      </w:r>
      <w:r w:rsidR="00095407" w:rsidRPr="00FF03BB">
        <w:rPr>
          <w:rFonts w:ascii="Arial" w:eastAsia="Calibri" w:hAnsi="Arial" w:cs="Arial"/>
          <w:sz w:val="24"/>
          <w:szCs w:val="24"/>
        </w:rPr>
        <w:t xml:space="preserve"> </w:t>
      </w:r>
      <w:r w:rsidRPr="00FF03BB">
        <w:rPr>
          <w:rFonts w:ascii="Arial" w:eastAsia="Calibri" w:hAnsi="Arial" w:cs="Arial"/>
          <w:sz w:val="24"/>
          <w:szCs w:val="24"/>
        </w:rPr>
        <w:t>што трговецот</w:t>
      </w:r>
      <w:r w:rsidR="007241BA" w:rsidRPr="00FF03BB">
        <w:rPr>
          <w:rFonts w:ascii="Arial" w:eastAsia="Calibri" w:hAnsi="Arial" w:cs="Arial"/>
          <w:sz w:val="24"/>
          <w:szCs w:val="24"/>
        </w:rPr>
        <w:t xml:space="preserve"> му до доставил</w:t>
      </w:r>
      <w:r w:rsidR="004E7DB1" w:rsidRPr="00FF03BB">
        <w:rPr>
          <w:rFonts w:ascii="Arial" w:eastAsia="Calibri" w:hAnsi="Arial" w:cs="Arial"/>
          <w:sz w:val="24"/>
          <w:szCs w:val="24"/>
        </w:rPr>
        <w:t>.</w:t>
      </w:r>
      <w:r w:rsidR="007241BA" w:rsidRPr="00FF03BB">
        <w:rPr>
          <w:rFonts w:ascii="Arial" w:eastAsia="Calibri" w:hAnsi="Arial" w:cs="Arial"/>
          <w:sz w:val="24"/>
          <w:szCs w:val="24"/>
        </w:rPr>
        <w:t xml:space="preserve"> </w:t>
      </w:r>
    </w:p>
    <w:p w14:paraId="4C3CD085" w14:textId="29C81691"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(3) Рокот за известување на трговецот за повлекувањето од соодветниот договор е испочитуван ако известувањето е направено пред истекот на рокот за повлекување</w:t>
      </w:r>
      <w:r w:rsidR="00962A13" w:rsidRPr="00FF03BB">
        <w:rPr>
          <w:rFonts w:ascii="Arial" w:eastAsia="Calibri" w:hAnsi="Arial" w:cs="Arial"/>
          <w:sz w:val="24"/>
          <w:szCs w:val="24"/>
        </w:rPr>
        <w:t>.</w:t>
      </w:r>
      <w:r w:rsidRPr="00FF03BB">
        <w:rPr>
          <w:rFonts w:ascii="Arial" w:eastAsia="Calibri" w:hAnsi="Arial" w:cs="Arial"/>
          <w:sz w:val="24"/>
          <w:szCs w:val="24"/>
        </w:rPr>
        <w:t xml:space="preserve"> </w:t>
      </w:r>
    </w:p>
    <w:p w14:paraId="54186185" w14:textId="1EE0553C"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Д</w:t>
      </w:r>
      <w:r w:rsidR="00F24199" w:rsidRPr="00FF03BB">
        <w:rPr>
          <w:rFonts w:ascii="Arial" w:eastAsia="Calibri" w:hAnsi="Arial" w:cs="Arial"/>
          <w:b/>
          <w:sz w:val="24"/>
          <w:szCs w:val="24"/>
        </w:rPr>
        <w:t>ејство на остварување</w:t>
      </w:r>
      <w:r w:rsidRPr="00FF03BB">
        <w:rPr>
          <w:rFonts w:ascii="Arial" w:eastAsia="Calibri" w:hAnsi="Arial" w:cs="Arial"/>
          <w:b/>
          <w:sz w:val="24"/>
          <w:szCs w:val="24"/>
        </w:rPr>
        <w:t xml:space="preserve"> на правото на повлекување</w:t>
      </w:r>
    </w:p>
    <w:p w14:paraId="4662180A" w14:textId="03A5A56D" w:rsidR="00A67552" w:rsidRPr="00FF03BB" w:rsidRDefault="00A67552" w:rsidP="00A67552">
      <w:pPr>
        <w:spacing w:after="200" w:line="240" w:lineRule="auto"/>
        <w:jc w:val="center"/>
        <w:rPr>
          <w:rFonts w:ascii="Arial" w:eastAsia="Calibri" w:hAnsi="Arial" w:cs="Arial"/>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4</w:t>
      </w:r>
    </w:p>
    <w:p w14:paraId="3C41009D" w14:textId="64508F26" w:rsidR="00A67552" w:rsidRPr="00FF03BB" w:rsidRDefault="00F2419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w:t>
      </w:r>
      <w:r w:rsidR="00FF09E0" w:rsidRPr="00FF03BB">
        <w:rPr>
          <w:rFonts w:ascii="Arial" w:eastAsia="Calibri" w:hAnsi="Arial" w:cs="Arial"/>
          <w:sz w:val="24"/>
          <w:szCs w:val="24"/>
        </w:rPr>
        <w:t xml:space="preserve"> </w:t>
      </w:r>
      <w:r w:rsidRPr="00FF03BB">
        <w:rPr>
          <w:rFonts w:ascii="Arial" w:eastAsia="Calibri" w:hAnsi="Arial" w:cs="Arial"/>
          <w:sz w:val="24"/>
          <w:szCs w:val="24"/>
        </w:rPr>
        <w:t>Остварување</w:t>
      </w:r>
      <w:r w:rsidR="00A67552" w:rsidRPr="00FF03BB">
        <w:rPr>
          <w:rFonts w:ascii="Arial" w:eastAsia="Calibri" w:hAnsi="Arial" w:cs="Arial"/>
          <w:sz w:val="24"/>
          <w:szCs w:val="24"/>
        </w:rPr>
        <w:t xml:space="preserve"> на право</w:t>
      </w:r>
      <w:r w:rsidRPr="00FF03BB">
        <w:rPr>
          <w:rFonts w:ascii="Arial" w:eastAsia="Calibri" w:hAnsi="Arial" w:cs="Arial"/>
          <w:sz w:val="24"/>
          <w:szCs w:val="24"/>
        </w:rPr>
        <w:t>то на повлекување од склучениот</w:t>
      </w:r>
      <w:r w:rsidR="00A67552" w:rsidRPr="00FF03BB">
        <w:rPr>
          <w:rFonts w:ascii="Arial" w:eastAsia="Calibri" w:hAnsi="Arial" w:cs="Arial"/>
          <w:sz w:val="24"/>
          <w:szCs w:val="24"/>
        </w:rPr>
        <w:t xml:space="preserve"> договор од страна на потрошувачот има дејство на раскинување на договорот</w:t>
      </w:r>
      <w:r w:rsidRPr="00FF03BB">
        <w:rPr>
          <w:rFonts w:ascii="Arial" w:eastAsia="Calibri" w:hAnsi="Arial" w:cs="Arial"/>
          <w:sz w:val="24"/>
          <w:szCs w:val="24"/>
        </w:rPr>
        <w:t>.</w:t>
      </w:r>
      <w:r w:rsidR="00A67552" w:rsidRPr="00FF03BB">
        <w:rPr>
          <w:rFonts w:ascii="Arial" w:eastAsia="Calibri" w:hAnsi="Arial" w:cs="Arial"/>
          <w:sz w:val="24"/>
          <w:szCs w:val="24"/>
        </w:rPr>
        <w:t xml:space="preserve"> </w:t>
      </w:r>
    </w:p>
    <w:p w14:paraId="24C15DBB" w14:textId="713A7DF5" w:rsidR="00A67552" w:rsidRPr="00FF03BB" w:rsidRDefault="00F24199"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Кога потрошувачот го остварува</w:t>
      </w:r>
      <w:r w:rsidR="00A67552" w:rsidRPr="00FF03BB">
        <w:rPr>
          <w:rFonts w:ascii="Arial" w:eastAsia="Calibri" w:hAnsi="Arial" w:cs="Arial"/>
          <w:sz w:val="24"/>
          <w:szCs w:val="24"/>
        </w:rPr>
        <w:t xml:space="preserve"> правото на повлекување</w:t>
      </w:r>
      <w:r w:rsidRPr="00FF03BB">
        <w:rPr>
          <w:rFonts w:ascii="Arial" w:eastAsia="Calibri" w:hAnsi="Arial" w:cs="Arial"/>
          <w:sz w:val="24"/>
          <w:szCs w:val="24"/>
        </w:rPr>
        <w:t xml:space="preserve"> од договор</w:t>
      </w:r>
      <w:r w:rsidR="00A67552" w:rsidRPr="00FF03BB">
        <w:rPr>
          <w:rFonts w:ascii="Arial" w:eastAsia="Calibri" w:hAnsi="Arial" w:cs="Arial"/>
          <w:sz w:val="24"/>
          <w:szCs w:val="24"/>
        </w:rPr>
        <w:t>, тој не е одговорен за било кој трошок или било која вредност за услугите што биле извршени пред неговото повлекување од соодветниот договор</w:t>
      </w:r>
      <w:r w:rsidR="00962A13" w:rsidRPr="00FF03BB">
        <w:rPr>
          <w:rFonts w:ascii="Arial" w:eastAsia="Calibri" w:hAnsi="Arial" w:cs="Arial"/>
          <w:sz w:val="24"/>
          <w:szCs w:val="24"/>
        </w:rPr>
        <w:t>.</w:t>
      </w:r>
    </w:p>
    <w:p w14:paraId="2935887B" w14:textId="77777777" w:rsidR="00A67552" w:rsidRPr="00FF03BB" w:rsidRDefault="00A67552"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Забрана на плаќање однапред</w:t>
      </w:r>
    </w:p>
    <w:p w14:paraId="05C19D58" w14:textId="495D6BA6" w:rsidR="00A67552" w:rsidRPr="00FF03BB" w:rsidRDefault="00D813C7"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5</w:t>
      </w:r>
    </w:p>
    <w:p w14:paraId="6FBDF775" w14:textId="0894ECE3"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(1) Кај </w:t>
      </w:r>
      <w:r w:rsidR="004E7DB1" w:rsidRPr="00FF03BB">
        <w:rPr>
          <w:rFonts w:ascii="Arial" w:eastAsia="Calibri" w:hAnsi="Arial" w:cs="Arial"/>
          <w:sz w:val="24"/>
          <w:szCs w:val="24"/>
        </w:rPr>
        <w:t xml:space="preserve">договорите за временски </w:t>
      </w:r>
      <w:r w:rsidR="00F91020" w:rsidRPr="00FF03BB">
        <w:rPr>
          <w:rFonts w:ascii="Arial" w:eastAsia="Calibri" w:hAnsi="Arial" w:cs="Arial"/>
          <w:sz w:val="24"/>
          <w:szCs w:val="24"/>
        </w:rPr>
        <w:t>поделена употреба на</w:t>
      </w:r>
      <w:r w:rsidR="004E7DB1" w:rsidRPr="00FF03BB">
        <w:rPr>
          <w:rFonts w:ascii="Arial" w:eastAsia="Calibri" w:hAnsi="Arial" w:cs="Arial"/>
          <w:sz w:val="24"/>
          <w:szCs w:val="24"/>
        </w:rPr>
        <w:t xml:space="preserve"> недвижност</w:t>
      </w:r>
      <w:r w:rsidRPr="00FF03BB">
        <w:rPr>
          <w:rFonts w:ascii="Arial" w:eastAsia="Calibri" w:hAnsi="Arial" w:cs="Arial"/>
          <w:sz w:val="24"/>
          <w:szCs w:val="24"/>
        </w:rPr>
        <w:t>, договорите за долгорочен произ</w:t>
      </w:r>
      <w:r w:rsidR="00FF09E0" w:rsidRPr="00FF03BB">
        <w:rPr>
          <w:rFonts w:ascii="Arial" w:eastAsia="Calibri" w:hAnsi="Arial" w:cs="Arial"/>
          <w:sz w:val="24"/>
          <w:szCs w:val="24"/>
        </w:rPr>
        <w:t xml:space="preserve">вод за одмор и договорите за </w:t>
      </w:r>
      <w:r w:rsidR="00BA6A00" w:rsidRPr="00FF03BB">
        <w:rPr>
          <w:rFonts w:ascii="Arial" w:eastAsia="Calibri" w:hAnsi="Arial" w:cs="Arial"/>
          <w:sz w:val="24"/>
          <w:szCs w:val="24"/>
        </w:rPr>
        <w:t xml:space="preserve">размена </w:t>
      </w:r>
      <w:r w:rsidRPr="00FF03BB">
        <w:rPr>
          <w:rFonts w:ascii="Arial" w:eastAsia="Calibri" w:hAnsi="Arial" w:cs="Arial"/>
          <w:sz w:val="24"/>
          <w:szCs w:val="24"/>
        </w:rPr>
        <w:t>е забрането било кое плаќање однапред, давање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истекот на рокот за повлекување</w:t>
      </w:r>
      <w:r w:rsidR="00095407" w:rsidRPr="00FF03BB">
        <w:rPr>
          <w:rFonts w:ascii="Arial" w:eastAsia="Calibri" w:hAnsi="Arial" w:cs="Arial"/>
          <w:sz w:val="24"/>
          <w:szCs w:val="24"/>
        </w:rPr>
        <w:t xml:space="preserve"> од </w:t>
      </w:r>
      <w:r w:rsidR="00F24199" w:rsidRPr="00FF03BB">
        <w:rPr>
          <w:rFonts w:ascii="Arial" w:eastAsia="Calibri" w:hAnsi="Arial" w:cs="Arial"/>
          <w:sz w:val="24"/>
          <w:szCs w:val="24"/>
        </w:rPr>
        <w:t>догово</w:t>
      </w:r>
      <w:r w:rsidR="004E7DB1" w:rsidRPr="00FF03BB">
        <w:rPr>
          <w:rFonts w:ascii="Arial" w:eastAsia="Calibri" w:hAnsi="Arial" w:cs="Arial"/>
          <w:sz w:val="24"/>
          <w:szCs w:val="24"/>
        </w:rPr>
        <w:t xml:space="preserve">рот согласно </w:t>
      </w:r>
      <w:r w:rsidR="00D813C7" w:rsidRPr="00FF03BB">
        <w:rPr>
          <w:rFonts w:ascii="Arial" w:eastAsia="Calibri" w:hAnsi="Arial" w:cs="Arial"/>
          <w:sz w:val="24"/>
          <w:szCs w:val="24"/>
        </w:rPr>
        <w:t xml:space="preserve">член </w:t>
      </w:r>
      <w:r w:rsidR="003A46DD" w:rsidRPr="00FF03BB">
        <w:rPr>
          <w:rFonts w:ascii="Arial" w:eastAsia="Calibri" w:hAnsi="Arial" w:cs="Arial"/>
          <w:sz w:val="24"/>
          <w:szCs w:val="24"/>
          <w:lang w:val="sr-Latn-RS"/>
        </w:rPr>
        <w:t>142</w:t>
      </w:r>
      <w:r w:rsidR="00254516" w:rsidRPr="00FF03BB">
        <w:rPr>
          <w:rFonts w:ascii="Arial" w:eastAsia="Calibri" w:hAnsi="Arial" w:cs="Arial"/>
          <w:sz w:val="24"/>
          <w:szCs w:val="24"/>
        </w:rPr>
        <w:t xml:space="preserve"> </w:t>
      </w:r>
      <w:r w:rsidR="00F24199" w:rsidRPr="00FF03BB">
        <w:rPr>
          <w:rFonts w:ascii="Arial" w:eastAsia="Calibri" w:hAnsi="Arial" w:cs="Arial"/>
          <w:sz w:val="24"/>
          <w:szCs w:val="24"/>
        </w:rPr>
        <w:t>од овој закон.</w:t>
      </w:r>
      <w:r w:rsidRPr="00FF03BB">
        <w:rPr>
          <w:rFonts w:ascii="Arial" w:eastAsia="Calibri" w:hAnsi="Arial" w:cs="Arial"/>
          <w:sz w:val="24"/>
          <w:szCs w:val="24"/>
        </w:rPr>
        <w:t xml:space="preserve"> </w:t>
      </w:r>
    </w:p>
    <w:p w14:paraId="65CB3013" w14:textId="1075038E" w:rsidR="00A67552" w:rsidRPr="00FF03BB" w:rsidRDefault="00A67552" w:rsidP="00A67552">
      <w:pPr>
        <w:spacing w:after="200" w:line="240" w:lineRule="auto"/>
        <w:jc w:val="both"/>
        <w:rPr>
          <w:rFonts w:ascii="Arial" w:eastAsia="Calibri" w:hAnsi="Arial" w:cs="Arial"/>
          <w:b/>
          <w:sz w:val="24"/>
          <w:szCs w:val="24"/>
        </w:rPr>
      </w:pPr>
      <w:r w:rsidRPr="00FF03BB">
        <w:rPr>
          <w:rFonts w:ascii="Arial" w:eastAsia="Calibri" w:hAnsi="Arial" w:cs="Arial"/>
          <w:sz w:val="24"/>
          <w:szCs w:val="24"/>
        </w:rPr>
        <w:t>(2) Кај договорите за препродажба е забрането било кое плаќање однапред, давање гаранција, резервирање пари од сметка, изречно признавање долг или давање било кој друг надоместок од страна на потрошувачот на трговецот или на трет субјект, а пред вистинската продажба или раскинувањ</w:t>
      </w:r>
      <w:r w:rsidR="00962A13" w:rsidRPr="00FF03BB">
        <w:rPr>
          <w:rFonts w:ascii="Arial" w:eastAsia="Calibri" w:hAnsi="Arial" w:cs="Arial"/>
          <w:sz w:val="24"/>
          <w:szCs w:val="24"/>
        </w:rPr>
        <w:t>ето на договорот за препродажба.</w:t>
      </w:r>
    </w:p>
    <w:p w14:paraId="3F002A62" w14:textId="6F612471" w:rsidR="00A67552" w:rsidRPr="00FF03BB" w:rsidRDefault="00E635F8" w:rsidP="00A67552">
      <w:pPr>
        <w:spacing w:after="200" w:line="240" w:lineRule="auto"/>
        <w:jc w:val="center"/>
        <w:rPr>
          <w:rFonts w:ascii="Arial" w:eastAsia="Calibri" w:hAnsi="Arial" w:cs="Arial"/>
          <w:b/>
          <w:sz w:val="24"/>
          <w:szCs w:val="24"/>
        </w:rPr>
      </w:pPr>
      <w:bookmarkStart w:id="54" w:name="_Hlk523384000"/>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5</w:t>
      </w:r>
    </w:p>
    <w:p w14:paraId="4F5C6886" w14:textId="77777777" w:rsidR="003C1B1C" w:rsidRPr="00FF03BB" w:rsidRDefault="00A67552" w:rsidP="003C1B1C">
      <w:pPr>
        <w:spacing w:after="200" w:line="240" w:lineRule="auto"/>
        <w:jc w:val="center"/>
        <w:rPr>
          <w:rFonts w:ascii="Arial" w:eastAsia="Calibri" w:hAnsi="Arial" w:cs="Arial"/>
          <w:b/>
          <w:sz w:val="24"/>
          <w:szCs w:val="24"/>
          <w:lang w:val="en-US"/>
        </w:rPr>
      </w:pPr>
      <w:r w:rsidRPr="00FF03BB">
        <w:rPr>
          <w:rFonts w:ascii="Arial" w:eastAsia="Calibri" w:hAnsi="Arial" w:cs="Arial"/>
          <w:b/>
          <w:sz w:val="24"/>
          <w:szCs w:val="24"/>
        </w:rPr>
        <w:t xml:space="preserve">ПОСЕБНИ ОДРЕДБИ ЗА </w:t>
      </w:r>
      <w:r w:rsidR="00EA20D7" w:rsidRPr="00FF03BB">
        <w:rPr>
          <w:rFonts w:ascii="Arial" w:eastAsia="Calibri" w:hAnsi="Arial" w:cs="Arial"/>
          <w:b/>
          <w:sz w:val="24"/>
          <w:szCs w:val="24"/>
        </w:rPr>
        <w:t xml:space="preserve">ДОГОВОРИТЕ ЗА </w:t>
      </w:r>
      <w:r w:rsidR="003C1B1C" w:rsidRPr="00FF03BB">
        <w:rPr>
          <w:rFonts w:ascii="Arial" w:eastAsia="Calibri" w:hAnsi="Arial" w:cs="Arial"/>
          <w:b/>
          <w:sz w:val="24"/>
          <w:szCs w:val="24"/>
        </w:rPr>
        <w:t>ВРЕМЕНСКИ ПОДЕЛЕНА УПОТРЕБА НА НЕДВИЖНОСТ</w:t>
      </w:r>
    </w:p>
    <w:bookmarkEnd w:id="54"/>
    <w:p w14:paraId="78664AE6" w14:textId="09B3412D" w:rsidR="00A67552" w:rsidRPr="00FF03BB" w:rsidRDefault="00D813C7"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6</w:t>
      </w:r>
    </w:p>
    <w:p w14:paraId="07544DFF" w14:textId="79B0962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Потрошувачот кој се стекнал со прав</w:t>
      </w:r>
      <w:r w:rsidR="00EA20D7" w:rsidRPr="00FF03BB">
        <w:rPr>
          <w:rFonts w:ascii="Arial" w:eastAsia="Calibri" w:hAnsi="Arial" w:cs="Arial"/>
          <w:sz w:val="24"/>
          <w:szCs w:val="24"/>
        </w:rPr>
        <w:t xml:space="preserve">о на временски </w:t>
      </w:r>
      <w:r w:rsidR="00F91020" w:rsidRPr="00FF03BB">
        <w:rPr>
          <w:rFonts w:ascii="Arial" w:eastAsia="Calibri" w:hAnsi="Arial" w:cs="Arial"/>
          <w:sz w:val="24"/>
          <w:szCs w:val="24"/>
        </w:rPr>
        <w:t>поделена употреба на</w:t>
      </w:r>
      <w:r w:rsidRPr="00FF03BB">
        <w:rPr>
          <w:rFonts w:ascii="Arial" w:eastAsia="Calibri" w:hAnsi="Arial" w:cs="Arial"/>
          <w:sz w:val="24"/>
          <w:szCs w:val="24"/>
        </w:rPr>
        <w:t xml:space="preserve"> недвижност што се </w:t>
      </w:r>
      <w:r w:rsidR="003E38F2" w:rsidRPr="00FF03BB">
        <w:rPr>
          <w:rFonts w:ascii="Arial" w:eastAsia="Calibri" w:hAnsi="Arial" w:cs="Arial"/>
          <w:sz w:val="24"/>
          <w:szCs w:val="24"/>
        </w:rPr>
        <w:t>наоѓа на територијата на Република Северна Македонија</w:t>
      </w:r>
      <w:r w:rsidR="00EA20D7" w:rsidRPr="00FF03BB">
        <w:rPr>
          <w:rFonts w:ascii="Arial" w:eastAsia="Calibri" w:hAnsi="Arial" w:cs="Arial"/>
          <w:sz w:val="24"/>
          <w:szCs w:val="24"/>
        </w:rPr>
        <w:t xml:space="preserve"> има право </w:t>
      </w:r>
      <w:r w:rsidRPr="00FF03BB">
        <w:rPr>
          <w:rFonts w:ascii="Arial" w:eastAsia="Calibri" w:hAnsi="Arial" w:cs="Arial"/>
          <w:sz w:val="24"/>
          <w:szCs w:val="24"/>
        </w:rPr>
        <w:t>да бара прибележув</w:t>
      </w:r>
      <w:r w:rsidR="00EA20D7" w:rsidRPr="00FF03BB">
        <w:rPr>
          <w:rFonts w:ascii="Arial" w:eastAsia="Calibri" w:hAnsi="Arial" w:cs="Arial"/>
          <w:sz w:val="24"/>
          <w:szCs w:val="24"/>
        </w:rPr>
        <w:t xml:space="preserve">ање </w:t>
      </w:r>
      <w:r w:rsidR="004E7DB1" w:rsidRPr="00FF03BB">
        <w:rPr>
          <w:rFonts w:ascii="Arial" w:eastAsia="Calibri" w:hAnsi="Arial" w:cs="Arial"/>
          <w:sz w:val="24"/>
          <w:szCs w:val="24"/>
        </w:rPr>
        <w:t>на ова право во К</w:t>
      </w:r>
      <w:r w:rsidRPr="00FF03BB">
        <w:rPr>
          <w:rFonts w:ascii="Arial" w:eastAsia="Calibri" w:hAnsi="Arial" w:cs="Arial"/>
          <w:sz w:val="24"/>
          <w:szCs w:val="24"/>
        </w:rPr>
        <w:t xml:space="preserve">атастарот на недвижности. </w:t>
      </w:r>
    </w:p>
    <w:p w14:paraId="43797001" w14:textId="0E13528A" w:rsidR="00A836A0" w:rsidRPr="00FF03BB" w:rsidRDefault="00EA20D7" w:rsidP="00EC5755">
      <w:pPr>
        <w:spacing w:after="200" w:line="240" w:lineRule="auto"/>
        <w:jc w:val="both"/>
        <w:rPr>
          <w:rFonts w:ascii="Arial" w:eastAsia="Calibri" w:hAnsi="Arial" w:cs="Arial"/>
          <w:b/>
          <w:sz w:val="24"/>
          <w:szCs w:val="24"/>
        </w:rPr>
      </w:pPr>
      <w:r w:rsidRPr="00FF03BB">
        <w:rPr>
          <w:rFonts w:ascii="Arial" w:eastAsia="Calibri" w:hAnsi="Arial" w:cs="Arial"/>
          <w:sz w:val="24"/>
          <w:szCs w:val="24"/>
        </w:rPr>
        <w:lastRenderedPageBreak/>
        <w:t>(2</w:t>
      </w:r>
      <w:r w:rsidR="00A67552" w:rsidRPr="00FF03BB">
        <w:rPr>
          <w:rFonts w:ascii="Arial" w:eastAsia="Calibri" w:hAnsi="Arial" w:cs="Arial"/>
          <w:sz w:val="24"/>
          <w:szCs w:val="24"/>
        </w:rPr>
        <w:t xml:space="preserve">) Во однос на прибележувањето </w:t>
      </w:r>
      <w:r w:rsidR="00095407" w:rsidRPr="00FF03BB">
        <w:rPr>
          <w:rFonts w:ascii="Arial" w:eastAsia="Calibri" w:hAnsi="Arial" w:cs="Arial"/>
          <w:sz w:val="24"/>
          <w:szCs w:val="24"/>
        </w:rPr>
        <w:t xml:space="preserve">од ставот (1) на овој член </w:t>
      </w:r>
      <w:r w:rsidR="00A67552" w:rsidRPr="00FF03BB">
        <w:rPr>
          <w:rFonts w:ascii="Arial" w:eastAsia="Calibri" w:hAnsi="Arial" w:cs="Arial"/>
          <w:sz w:val="24"/>
          <w:szCs w:val="24"/>
        </w:rPr>
        <w:t>се применуваат одредбите од Законот за катастар на недвижности.</w:t>
      </w:r>
      <w:bookmarkStart w:id="55" w:name="_Hlk523384021"/>
    </w:p>
    <w:p w14:paraId="4A983056" w14:textId="69AC1000" w:rsidR="00A67552" w:rsidRPr="00FF03BB" w:rsidRDefault="00E635F8"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6</w:t>
      </w:r>
    </w:p>
    <w:p w14:paraId="1FF1D56C" w14:textId="3E88D37C" w:rsidR="00050A8B" w:rsidRPr="00FF03BB" w:rsidRDefault="00A67552" w:rsidP="00503DFE">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ПОСЕБНИ ОДРЕДБИ ЗА ДОГОВОРИТЕ ЗА ДОЛГОРОЧЕН ПРОИЗВОД ЗА ОДМОР</w:t>
      </w:r>
      <w:bookmarkEnd w:id="55"/>
    </w:p>
    <w:p w14:paraId="02C70BE8" w14:textId="214BC6A4" w:rsidR="00A67552" w:rsidRPr="00FF03BB" w:rsidRDefault="00D813C7" w:rsidP="00A67552">
      <w:pPr>
        <w:spacing w:after="200" w:line="240" w:lineRule="auto"/>
        <w:jc w:val="center"/>
        <w:rPr>
          <w:rFonts w:ascii="Arial" w:eastAsia="Calibri" w:hAnsi="Arial" w:cs="Arial"/>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7</w:t>
      </w:r>
    </w:p>
    <w:p w14:paraId="292083A5" w14:textId="741608D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Секое плаќање кај договорите за долгорочен производ за одмор се врши согласно планот за отплата на рати</w:t>
      </w:r>
      <w:r w:rsidR="00960FBE" w:rsidRPr="00FF03BB">
        <w:rPr>
          <w:rFonts w:ascii="Arial" w:eastAsia="Calibri" w:hAnsi="Arial" w:cs="Arial"/>
          <w:sz w:val="24"/>
          <w:szCs w:val="24"/>
        </w:rPr>
        <w:t>.</w:t>
      </w:r>
      <w:r w:rsidRPr="00FF03BB">
        <w:rPr>
          <w:rFonts w:ascii="Arial" w:eastAsia="Calibri" w:hAnsi="Arial" w:cs="Arial"/>
          <w:sz w:val="24"/>
          <w:szCs w:val="24"/>
        </w:rPr>
        <w:t xml:space="preserve"> </w:t>
      </w:r>
    </w:p>
    <w:p w14:paraId="5F672BE8" w14:textId="0C5E316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(2) Забрането е секое плаќање на цената предвидено со договорот за долгорочен производ за одмор што не е во согласност со планот за отплата на рати</w:t>
      </w:r>
      <w:r w:rsidR="00960FBE" w:rsidRPr="00FF03BB">
        <w:rPr>
          <w:rFonts w:ascii="Arial" w:eastAsia="Calibri" w:hAnsi="Arial" w:cs="Arial"/>
          <w:sz w:val="24"/>
          <w:szCs w:val="24"/>
        </w:rPr>
        <w:t>.</w:t>
      </w:r>
      <w:r w:rsidRPr="00FF03BB">
        <w:rPr>
          <w:rFonts w:ascii="Arial" w:eastAsia="Calibri" w:hAnsi="Arial" w:cs="Arial"/>
          <w:sz w:val="24"/>
          <w:szCs w:val="24"/>
        </w:rPr>
        <w:t xml:space="preserve"> </w:t>
      </w:r>
    </w:p>
    <w:p w14:paraId="140C4165" w14:textId="45FA38E4" w:rsidR="00A67552" w:rsidRPr="00FF03BB" w:rsidRDefault="00A67552" w:rsidP="00A67552">
      <w:pPr>
        <w:spacing w:after="200" w:line="240" w:lineRule="auto"/>
        <w:jc w:val="both"/>
        <w:rPr>
          <w:rFonts w:ascii="Arial" w:eastAsia="Calibri" w:hAnsi="Arial" w:cs="Arial"/>
          <w:sz w:val="24"/>
          <w:szCs w:val="24"/>
          <w:lang w:val="en-US"/>
        </w:rPr>
      </w:pPr>
      <w:r w:rsidRPr="00FF03BB">
        <w:rPr>
          <w:rFonts w:ascii="Arial" w:eastAsia="Calibri" w:hAnsi="Arial" w:cs="Arial"/>
          <w:sz w:val="24"/>
          <w:szCs w:val="24"/>
        </w:rPr>
        <w:t xml:space="preserve">(3) Секое плаќање по основ на договорот за долгорочен производ за одмор, вклучувајќи ги и </w:t>
      </w:r>
      <w:r w:rsidR="00BA6A00" w:rsidRPr="00FF03BB">
        <w:rPr>
          <w:rFonts w:ascii="Arial" w:eastAsia="Calibri" w:hAnsi="Arial" w:cs="Arial"/>
          <w:sz w:val="24"/>
          <w:szCs w:val="24"/>
        </w:rPr>
        <w:t xml:space="preserve">надоместоците </w:t>
      </w:r>
      <w:r w:rsidR="00960FBE" w:rsidRPr="00FF03BB">
        <w:rPr>
          <w:rFonts w:ascii="Arial" w:eastAsia="Calibri" w:hAnsi="Arial" w:cs="Arial"/>
          <w:sz w:val="24"/>
          <w:szCs w:val="24"/>
        </w:rPr>
        <w:t>за членство</w:t>
      </w:r>
      <w:r w:rsidR="00BA6A00" w:rsidRPr="00FF03BB">
        <w:rPr>
          <w:rFonts w:ascii="Arial" w:eastAsia="Calibri" w:hAnsi="Arial" w:cs="Arial"/>
          <w:sz w:val="24"/>
          <w:szCs w:val="24"/>
        </w:rPr>
        <w:t xml:space="preserve"> (членарините)</w:t>
      </w:r>
      <w:r w:rsidRPr="00FF03BB">
        <w:rPr>
          <w:rFonts w:ascii="Arial" w:eastAsia="Calibri" w:hAnsi="Arial" w:cs="Arial"/>
          <w:sz w:val="24"/>
          <w:szCs w:val="24"/>
        </w:rPr>
        <w:t>, мора да биде поделено во годишни рати со еднаква висина</w:t>
      </w:r>
      <w:r w:rsidR="00960FBE" w:rsidRPr="00FF03BB">
        <w:rPr>
          <w:rFonts w:ascii="Arial" w:eastAsia="Calibri" w:hAnsi="Arial" w:cs="Arial"/>
          <w:sz w:val="24"/>
          <w:szCs w:val="24"/>
        </w:rPr>
        <w:t>.</w:t>
      </w:r>
      <w:r w:rsidRPr="00FF03BB">
        <w:rPr>
          <w:rFonts w:ascii="Arial" w:eastAsia="Calibri" w:hAnsi="Arial" w:cs="Arial"/>
          <w:sz w:val="24"/>
          <w:szCs w:val="24"/>
        </w:rPr>
        <w:t xml:space="preserve"> </w:t>
      </w:r>
    </w:p>
    <w:p w14:paraId="35357890" w14:textId="13CFB985"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(4) Трговецот е должен да му прати на потрошувачот барање за исплата по основ на договорот за долгорочен про</w:t>
      </w:r>
      <w:r w:rsidR="004E7DB1" w:rsidRPr="00FF03BB">
        <w:rPr>
          <w:rFonts w:ascii="Arial" w:eastAsia="Calibri" w:hAnsi="Arial" w:cs="Arial"/>
          <w:sz w:val="24"/>
          <w:szCs w:val="24"/>
        </w:rPr>
        <w:t xml:space="preserve">извод за одмор во пишана форма </w:t>
      </w:r>
      <w:r w:rsidRPr="00FF03BB">
        <w:rPr>
          <w:rFonts w:ascii="Arial" w:eastAsia="Calibri" w:hAnsi="Arial" w:cs="Arial"/>
          <w:sz w:val="24"/>
          <w:szCs w:val="24"/>
        </w:rPr>
        <w:t xml:space="preserve">на хартија или на друг траен носач, најмалку </w:t>
      </w:r>
      <w:r w:rsidR="00960FBE" w:rsidRPr="00FF03BB">
        <w:rPr>
          <w:rFonts w:ascii="Arial" w:eastAsia="Calibri" w:hAnsi="Arial" w:cs="Arial"/>
          <w:sz w:val="24"/>
          <w:szCs w:val="24"/>
        </w:rPr>
        <w:t>14</w:t>
      </w:r>
      <w:r w:rsidRPr="00FF03BB">
        <w:rPr>
          <w:rFonts w:ascii="Arial" w:eastAsia="Calibri" w:hAnsi="Arial" w:cs="Arial"/>
          <w:sz w:val="24"/>
          <w:szCs w:val="24"/>
        </w:rPr>
        <w:t xml:space="preserve"> календарски дена пред денот на стасувањето на секоја поединечна рата</w:t>
      </w:r>
      <w:r w:rsidR="00960FBE" w:rsidRPr="00FF03BB">
        <w:rPr>
          <w:rFonts w:ascii="Arial" w:eastAsia="Calibri" w:hAnsi="Arial" w:cs="Arial"/>
          <w:sz w:val="24"/>
          <w:szCs w:val="24"/>
        </w:rPr>
        <w:t>.</w:t>
      </w:r>
      <w:r w:rsidRPr="00FF03BB">
        <w:rPr>
          <w:rFonts w:ascii="Arial" w:eastAsia="Calibri" w:hAnsi="Arial" w:cs="Arial"/>
          <w:sz w:val="24"/>
          <w:szCs w:val="24"/>
        </w:rPr>
        <w:t xml:space="preserve"> </w:t>
      </w:r>
    </w:p>
    <w:p w14:paraId="5F5F00FB" w14:textId="1C189888"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(5) Почнувајќи од втората рата и понатаму, потрошувачот може да го раскине договорот за долгорочен производ за одмор без негова обврска да плати било која договорна казна, а по пат на известување на трговецот направено во рок од </w:t>
      </w:r>
      <w:r w:rsidR="00960FBE" w:rsidRPr="00FF03BB">
        <w:rPr>
          <w:rFonts w:ascii="Arial" w:eastAsia="Calibri" w:hAnsi="Arial" w:cs="Arial"/>
          <w:sz w:val="24"/>
          <w:szCs w:val="24"/>
        </w:rPr>
        <w:t>14</w:t>
      </w:r>
      <w:r w:rsidRPr="00FF03BB">
        <w:rPr>
          <w:rFonts w:ascii="Arial" w:eastAsia="Calibri" w:hAnsi="Arial" w:cs="Arial"/>
          <w:sz w:val="24"/>
          <w:szCs w:val="24"/>
        </w:rPr>
        <w:t xml:space="preserve"> календарски дена од приемот на барањето за исплата на секоја рата</w:t>
      </w:r>
      <w:r w:rsidR="00962A13" w:rsidRPr="00FF03BB">
        <w:rPr>
          <w:rFonts w:ascii="Arial" w:eastAsia="Calibri" w:hAnsi="Arial" w:cs="Arial"/>
          <w:sz w:val="24"/>
          <w:szCs w:val="24"/>
        </w:rPr>
        <w:t>.</w:t>
      </w:r>
      <w:r w:rsidRPr="00FF03BB">
        <w:rPr>
          <w:rFonts w:ascii="Arial" w:eastAsia="Calibri" w:hAnsi="Arial" w:cs="Arial"/>
          <w:sz w:val="24"/>
          <w:szCs w:val="24"/>
        </w:rPr>
        <w:t xml:space="preserve"> </w:t>
      </w:r>
    </w:p>
    <w:p w14:paraId="5AB580C3" w14:textId="18DAED9B" w:rsidR="00A67552" w:rsidRPr="00FF03BB" w:rsidRDefault="00A67552"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 xml:space="preserve">(6) </w:t>
      </w:r>
      <w:r w:rsidR="00960FBE" w:rsidRPr="00FF03BB">
        <w:rPr>
          <w:rFonts w:ascii="Arial" w:eastAsia="Calibri" w:hAnsi="Arial" w:cs="Arial"/>
          <w:sz w:val="24"/>
          <w:szCs w:val="24"/>
        </w:rPr>
        <w:t>П</w:t>
      </w:r>
      <w:r w:rsidRPr="00FF03BB">
        <w:rPr>
          <w:rFonts w:ascii="Arial" w:eastAsia="Calibri" w:hAnsi="Arial" w:cs="Arial"/>
          <w:sz w:val="24"/>
          <w:szCs w:val="24"/>
        </w:rPr>
        <w:t xml:space="preserve">равото на потрошувачот </w:t>
      </w:r>
      <w:r w:rsidR="00960FBE" w:rsidRPr="00FF03BB">
        <w:rPr>
          <w:rFonts w:ascii="Arial" w:eastAsia="Calibri" w:hAnsi="Arial" w:cs="Arial"/>
          <w:sz w:val="24"/>
          <w:szCs w:val="24"/>
        </w:rPr>
        <w:t xml:space="preserve">за раскинување на договорот </w:t>
      </w:r>
      <w:r w:rsidRPr="00FF03BB">
        <w:rPr>
          <w:rFonts w:ascii="Arial" w:eastAsia="Calibri" w:hAnsi="Arial" w:cs="Arial"/>
          <w:sz w:val="24"/>
          <w:szCs w:val="24"/>
        </w:rPr>
        <w:t>од ставо</w:t>
      </w:r>
      <w:r w:rsidR="00F92B38" w:rsidRPr="00FF03BB">
        <w:rPr>
          <w:rFonts w:ascii="Arial" w:eastAsia="Calibri" w:hAnsi="Arial" w:cs="Arial"/>
          <w:sz w:val="24"/>
          <w:szCs w:val="24"/>
        </w:rPr>
        <w:t xml:space="preserve">т (5) од овој член не влијае на </w:t>
      </w:r>
      <w:r w:rsidRPr="00FF03BB">
        <w:rPr>
          <w:rFonts w:ascii="Arial" w:eastAsia="Calibri" w:hAnsi="Arial" w:cs="Arial"/>
          <w:sz w:val="24"/>
          <w:szCs w:val="24"/>
        </w:rPr>
        <w:t>неговите права на раскинувањ</w:t>
      </w:r>
      <w:r w:rsidR="00EA20D7" w:rsidRPr="00FF03BB">
        <w:rPr>
          <w:rFonts w:ascii="Arial" w:eastAsia="Calibri" w:hAnsi="Arial" w:cs="Arial"/>
          <w:sz w:val="24"/>
          <w:szCs w:val="24"/>
        </w:rPr>
        <w:t xml:space="preserve">е </w:t>
      </w:r>
      <w:r w:rsidR="007A2BB9" w:rsidRPr="00FF03BB">
        <w:rPr>
          <w:rFonts w:ascii="Arial" w:eastAsia="Calibri" w:hAnsi="Arial" w:cs="Arial"/>
          <w:sz w:val="24"/>
          <w:szCs w:val="24"/>
        </w:rPr>
        <w:t xml:space="preserve">согласно </w:t>
      </w:r>
      <w:r w:rsidR="00EA20D7" w:rsidRPr="00FF03BB">
        <w:rPr>
          <w:rFonts w:ascii="Arial" w:eastAsia="Calibri" w:hAnsi="Arial" w:cs="Arial"/>
          <w:sz w:val="24"/>
          <w:szCs w:val="24"/>
        </w:rPr>
        <w:t>Закон</w:t>
      </w:r>
      <w:r w:rsidR="004E7DB1" w:rsidRPr="00FF03BB">
        <w:rPr>
          <w:rFonts w:ascii="Arial" w:eastAsia="Calibri" w:hAnsi="Arial" w:cs="Arial"/>
          <w:sz w:val="24"/>
          <w:szCs w:val="24"/>
        </w:rPr>
        <w:t>от</w:t>
      </w:r>
      <w:r w:rsidR="00EA20D7" w:rsidRPr="00FF03BB">
        <w:rPr>
          <w:rFonts w:ascii="Arial" w:eastAsia="Calibri" w:hAnsi="Arial" w:cs="Arial"/>
          <w:sz w:val="24"/>
          <w:szCs w:val="24"/>
        </w:rPr>
        <w:t xml:space="preserve"> за облигациони</w:t>
      </w:r>
      <w:r w:rsidR="004E7DB1" w:rsidRPr="00FF03BB">
        <w:rPr>
          <w:rFonts w:ascii="Arial" w:eastAsia="Calibri" w:hAnsi="Arial" w:cs="Arial"/>
          <w:sz w:val="24"/>
          <w:szCs w:val="24"/>
        </w:rPr>
        <w:t>те</w:t>
      </w:r>
      <w:r w:rsidR="00EA20D7" w:rsidRPr="00FF03BB">
        <w:rPr>
          <w:rFonts w:ascii="Arial" w:eastAsia="Calibri" w:hAnsi="Arial" w:cs="Arial"/>
          <w:sz w:val="24"/>
          <w:szCs w:val="24"/>
        </w:rPr>
        <w:t xml:space="preserve"> односи</w:t>
      </w:r>
      <w:r w:rsidR="00960FBE" w:rsidRPr="00FF03BB">
        <w:rPr>
          <w:rFonts w:ascii="Arial" w:eastAsia="Calibri" w:hAnsi="Arial" w:cs="Arial"/>
          <w:sz w:val="24"/>
          <w:szCs w:val="24"/>
        </w:rPr>
        <w:t>.</w:t>
      </w:r>
      <w:r w:rsidRPr="00FF03BB">
        <w:rPr>
          <w:rFonts w:ascii="Arial" w:eastAsia="Calibri" w:hAnsi="Arial" w:cs="Arial"/>
          <w:sz w:val="24"/>
          <w:szCs w:val="24"/>
        </w:rPr>
        <w:t xml:space="preserve"> </w:t>
      </w:r>
    </w:p>
    <w:p w14:paraId="0019A20B" w14:textId="4B577C57" w:rsidR="00A67552" w:rsidRPr="00FF03BB" w:rsidRDefault="00E635F8" w:rsidP="00A67552">
      <w:pPr>
        <w:spacing w:after="200" w:line="240" w:lineRule="auto"/>
        <w:jc w:val="center"/>
        <w:rPr>
          <w:rFonts w:ascii="Arial" w:eastAsia="Calibri" w:hAnsi="Arial" w:cs="Arial"/>
          <w:b/>
          <w:sz w:val="24"/>
          <w:szCs w:val="24"/>
        </w:rPr>
      </w:pPr>
      <w:bookmarkStart w:id="56" w:name="_Hlk523384048"/>
      <w:r w:rsidRPr="00FF03BB">
        <w:rPr>
          <w:rFonts w:ascii="Arial" w:eastAsia="Calibri" w:hAnsi="Arial" w:cs="Arial"/>
          <w:b/>
          <w:sz w:val="24"/>
          <w:szCs w:val="24"/>
        </w:rPr>
        <w:t>Оддел</w:t>
      </w:r>
      <w:r w:rsidR="00A67552" w:rsidRPr="00FF03BB">
        <w:rPr>
          <w:rFonts w:ascii="Arial" w:eastAsia="Calibri" w:hAnsi="Arial" w:cs="Arial"/>
          <w:b/>
          <w:sz w:val="24"/>
          <w:szCs w:val="24"/>
        </w:rPr>
        <w:t xml:space="preserve"> 7</w:t>
      </w:r>
    </w:p>
    <w:p w14:paraId="726A345E" w14:textId="4CAEE9CA" w:rsidR="00A67552" w:rsidRPr="00FF03BB" w:rsidRDefault="007241BA"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РАСКИНУВАЊЕ НА СПОРЕДНИ</w:t>
      </w:r>
      <w:r w:rsidR="00E16C07" w:rsidRPr="00FF03BB">
        <w:rPr>
          <w:rFonts w:ascii="Arial" w:eastAsia="Calibri" w:hAnsi="Arial" w:cs="Arial"/>
          <w:b/>
          <w:sz w:val="24"/>
          <w:szCs w:val="24"/>
        </w:rPr>
        <w:t>ТЕ</w:t>
      </w:r>
      <w:r w:rsidR="00A67552" w:rsidRPr="00FF03BB">
        <w:rPr>
          <w:rFonts w:ascii="Arial" w:eastAsia="Calibri" w:hAnsi="Arial" w:cs="Arial"/>
          <w:b/>
          <w:sz w:val="24"/>
          <w:szCs w:val="24"/>
        </w:rPr>
        <w:t xml:space="preserve"> ДОГОВОРИ</w:t>
      </w:r>
    </w:p>
    <w:bookmarkEnd w:id="56"/>
    <w:p w14:paraId="6F67F913" w14:textId="61D17961" w:rsidR="00A67552" w:rsidRPr="00FF03BB" w:rsidRDefault="00D813C7" w:rsidP="00A67552">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8</w:t>
      </w:r>
    </w:p>
    <w:p w14:paraId="02CB505B" w14:textId="5B13F940" w:rsidR="00A67552" w:rsidRPr="00FF03BB" w:rsidRDefault="00F92B38" w:rsidP="00A67552">
      <w:pPr>
        <w:spacing w:after="200" w:line="240" w:lineRule="auto"/>
        <w:jc w:val="both"/>
        <w:rPr>
          <w:rFonts w:ascii="Arial" w:eastAsia="Calibri" w:hAnsi="Arial" w:cs="Arial"/>
          <w:sz w:val="24"/>
          <w:szCs w:val="24"/>
        </w:rPr>
      </w:pPr>
      <w:r w:rsidRPr="00FF03BB">
        <w:rPr>
          <w:rFonts w:ascii="Arial" w:eastAsia="Calibri" w:hAnsi="Arial" w:cs="Arial"/>
          <w:sz w:val="24"/>
          <w:szCs w:val="24"/>
        </w:rPr>
        <w:t>(1) Со о</w:t>
      </w:r>
      <w:r w:rsidR="00960FBE" w:rsidRPr="00FF03BB">
        <w:rPr>
          <w:rFonts w:ascii="Arial" w:eastAsia="Calibri" w:hAnsi="Arial" w:cs="Arial"/>
          <w:sz w:val="24"/>
          <w:szCs w:val="24"/>
        </w:rPr>
        <w:t>стварувањето</w:t>
      </w:r>
      <w:r w:rsidR="00A67552" w:rsidRPr="00FF03BB">
        <w:rPr>
          <w:rFonts w:ascii="Arial" w:eastAsia="Calibri" w:hAnsi="Arial" w:cs="Arial"/>
          <w:sz w:val="24"/>
          <w:szCs w:val="24"/>
        </w:rPr>
        <w:t xml:space="preserve"> на правото на повлекување од договорот </w:t>
      </w:r>
      <w:r w:rsidR="000F5444" w:rsidRPr="00FF03BB">
        <w:rPr>
          <w:rFonts w:ascii="Arial" w:eastAsia="Calibri" w:hAnsi="Arial" w:cs="Arial"/>
          <w:sz w:val="24"/>
          <w:szCs w:val="24"/>
        </w:rPr>
        <w:t xml:space="preserve">на временски </w:t>
      </w:r>
      <w:r w:rsidR="00F91020" w:rsidRPr="00FF03BB">
        <w:rPr>
          <w:rFonts w:ascii="Arial" w:eastAsia="Calibri" w:hAnsi="Arial" w:cs="Arial"/>
          <w:sz w:val="24"/>
          <w:szCs w:val="24"/>
        </w:rPr>
        <w:t xml:space="preserve">поделена употреба на </w:t>
      </w:r>
      <w:r w:rsidR="000F5444" w:rsidRPr="00FF03BB">
        <w:rPr>
          <w:rFonts w:ascii="Arial" w:eastAsia="Calibri" w:hAnsi="Arial" w:cs="Arial"/>
          <w:sz w:val="24"/>
          <w:szCs w:val="24"/>
        </w:rPr>
        <w:t>недвижност</w:t>
      </w:r>
      <w:r w:rsidR="00A67552" w:rsidRPr="00FF03BB">
        <w:rPr>
          <w:rFonts w:ascii="Arial" w:eastAsia="Calibri" w:hAnsi="Arial" w:cs="Arial"/>
          <w:sz w:val="24"/>
          <w:szCs w:val="24"/>
        </w:rPr>
        <w:t xml:space="preserve"> или од договорот за долгорочен производ за о</w:t>
      </w:r>
      <w:r w:rsidR="000F5444" w:rsidRPr="00FF03BB">
        <w:rPr>
          <w:rFonts w:ascii="Arial" w:eastAsia="Calibri" w:hAnsi="Arial" w:cs="Arial"/>
          <w:sz w:val="24"/>
          <w:szCs w:val="24"/>
        </w:rPr>
        <w:t>дмор</w:t>
      </w:r>
      <w:r w:rsidR="001F436C" w:rsidRPr="00FF03BB">
        <w:rPr>
          <w:rFonts w:ascii="Arial" w:eastAsia="Calibri" w:hAnsi="Arial" w:cs="Arial"/>
          <w:sz w:val="24"/>
          <w:szCs w:val="24"/>
          <w:lang w:val="sr-Latn-RS"/>
        </w:rPr>
        <w:t xml:space="preserve">, </w:t>
      </w:r>
      <w:r w:rsidR="001F436C" w:rsidRPr="00FF03BB">
        <w:rPr>
          <w:rFonts w:ascii="Arial" w:eastAsia="Calibri" w:hAnsi="Arial" w:cs="Arial"/>
          <w:sz w:val="24"/>
          <w:szCs w:val="24"/>
        </w:rPr>
        <w:t xml:space="preserve">по сила на закон </w:t>
      </w:r>
      <w:r w:rsidRPr="00FF03BB">
        <w:rPr>
          <w:rFonts w:ascii="Arial" w:eastAsia="Calibri" w:hAnsi="Arial" w:cs="Arial"/>
          <w:sz w:val="24"/>
          <w:szCs w:val="24"/>
        </w:rPr>
        <w:t>се раскинува</w:t>
      </w:r>
      <w:r w:rsidR="00450E19" w:rsidRPr="00FF03BB">
        <w:rPr>
          <w:rFonts w:ascii="Arial" w:eastAsia="Calibri" w:hAnsi="Arial" w:cs="Arial"/>
          <w:sz w:val="24"/>
          <w:szCs w:val="24"/>
        </w:rPr>
        <w:t xml:space="preserve"> и било кој спореден</w:t>
      </w:r>
      <w:r w:rsidR="000F5444" w:rsidRPr="00FF03BB">
        <w:rPr>
          <w:rFonts w:ascii="Arial" w:eastAsia="Calibri" w:hAnsi="Arial" w:cs="Arial"/>
          <w:sz w:val="24"/>
          <w:szCs w:val="24"/>
        </w:rPr>
        <w:t xml:space="preserve"> договор за </w:t>
      </w:r>
      <w:r w:rsidR="00BA6A00" w:rsidRPr="00FF03BB">
        <w:rPr>
          <w:rFonts w:ascii="Arial" w:eastAsia="Calibri" w:hAnsi="Arial" w:cs="Arial"/>
          <w:sz w:val="24"/>
          <w:szCs w:val="24"/>
        </w:rPr>
        <w:t xml:space="preserve">размена </w:t>
      </w:r>
      <w:r w:rsidR="000F5444" w:rsidRPr="00FF03BB">
        <w:rPr>
          <w:rFonts w:ascii="Arial" w:eastAsia="Calibri" w:hAnsi="Arial" w:cs="Arial"/>
          <w:sz w:val="24"/>
          <w:szCs w:val="24"/>
        </w:rPr>
        <w:t xml:space="preserve">или било кој друг </w:t>
      </w:r>
      <w:r w:rsidR="00450E19" w:rsidRPr="00FF03BB">
        <w:rPr>
          <w:rFonts w:ascii="Arial" w:eastAsia="Calibri" w:hAnsi="Arial" w:cs="Arial"/>
          <w:sz w:val="24"/>
          <w:szCs w:val="24"/>
        </w:rPr>
        <w:t>спореден</w:t>
      </w:r>
      <w:r w:rsidR="00A67552" w:rsidRPr="00FF03BB">
        <w:rPr>
          <w:rFonts w:ascii="Arial" w:eastAsia="Calibri" w:hAnsi="Arial" w:cs="Arial"/>
          <w:sz w:val="24"/>
          <w:szCs w:val="24"/>
        </w:rPr>
        <w:t xml:space="preserve"> договор, без потрошувачот за о</w:t>
      </w:r>
      <w:r w:rsidR="00960FBE" w:rsidRPr="00FF03BB">
        <w:rPr>
          <w:rFonts w:ascii="Arial" w:eastAsia="Calibri" w:hAnsi="Arial" w:cs="Arial"/>
          <w:sz w:val="24"/>
          <w:szCs w:val="24"/>
        </w:rPr>
        <w:t>ва да поднесе било каков трошок</w:t>
      </w:r>
      <w:r w:rsidR="00962A13" w:rsidRPr="00FF03BB">
        <w:rPr>
          <w:rFonts w:ascii="Arial" w:eastAsia="Calibri" w:hAnsi="Arial" w:cs="Arial"/>
          <w:sz w:val="24"/>
          <w:szCs w:val="24"/>
        </w:rPr>
        <w:t>.</w:t>
      </w:r>
    </w:p>
    <w:p w14:paraId="18831EE9" w14:textId="77777777" w:rsidR="00A9652F" w:rsidRPr="00FF03BB" w:rsidRDefault="007241BA" w:rsidP="00EC64C6">
      <w:pPr>
        <w:spacing w:after="200" w:line="240" w:lineRule="auto"/>
        <w:jc w:val="both"/>
        <w:rPr>
          <w:rFonts w:ascii="Arial" w:eastAsia="Calibri" w:hAnsi="Arial" w:cs="Arial"/>
          <w:sz w:val="24"/>
          <w:szCs w:val="24"/>
        </w:rPr>
      </w:pPr>
      <w:r w:rsidRPr="00FF03BB">
        <w:rPr>
          <w:rFonts w:ascii="Arial" w:eastAsia="Calibri" w:hAnsi="Arial" w:cs="Arial"/>
          <w:sz w:val="24"/>
          <w:szCs w:val="24"/>
        </w:rPr>
        <w:t>(2</w:t>
      </w:r>
      <w:r w:rsidR="00EC64C6" w:rsidRPr="00FF03BB">
        <w:rPr>
          <w:rFonts w:ascii="Arial" w:eastAsia="Calibri" w:hAnsi="Arial" w:cs="Arial"/>
          <w:sz w:val="24"/>
          <w:szCs w:val="24"/>
        </w:rPr>
        <w:t>) Без оглед на одредбите од член 15 од Законот за заштита на потрошувачите при договори за потрошувачки кредити, д</w:t>
      </w:r>
      <w:r w:rsidR="00E16C07" w:rsidRPr="00FF03BB">
        <w:rPr>
          <w:rFonts w:ascii="Arial" w:eastAsia="Calibri" w:hAnsi="Arial" w:cs="Arial"/>
          <w:sz w:val="24"/>
          <w:szCs w:val="24"/>
        </w:rPr>
        <w:t xml:space="preserve">околку потрошувачот сака да го </w:t>
      </w:r>
      <w:r w:rsidR="00EC64C6" w:rsidRPr="00FF03BB">
        <w:rPr>
          <w:rFonts w:ascii="Arial" w:eastAsia="Calibri" w:hAnsi="Arial" w:cs="Arial"/>
          <w:sz w:val="24"/>
          <w:szCs w:val="24"/>
        </w:rPr>
        <w:t xml:space="preserve">оствари  своето  правото за повлекување </w:t>
      </w:r>
      <w:r w:rsidR="001F436C" w:rsidRPr="00FF03BB">
        <w:rPr>
          <w:rFonts w:ascii="Arial" w:eastAsia="Calibri" w:hAnsi="Arial" w:cs="Arial"/>
          <w:sz w:val="24"/>
          <w:szCs w:val="24"/>
        </w:rPr>
        <w:t xml:space="preserve">од договорот за </w:t>
      </w:r>
      <w:r w:rsidR="003C1B1C" w:rsidRPr="00FF03BB">
        <w:rPr>
          <w:rFonts w:ascii="Arial" w:eastAsia="Calibri" w:hAnsi="Arial" w:cs="Arial"/>
          <w:sz w:val="24"/>
          <w:szCs w:val="24"/>
        </w:rPr>
        <w:t>временски поделена употреба на недвижност</w:t>
      </w:r>
      <w:r w:rsidR="001F436C" w:rsidRPr="00FF03BB">
        <w:rPr>
          <w:rFonts w:ascii="Arial" w:eastAsia="Calibri" w:hAnsi="Arial" w:cs="Arial"/>
          <w:sz w:val="24"/>
          <w:szCs w:val="24"/>
        </w:rPr>
        <w:t xml:space="preserve">, од договорот за долгорочен производ за одмор, од договорот за </w:t>
      </w:r>
      <w:r w:rsidR="001F436C" w:rsidRPr="00FF03BB">
        <w:rPr>
          <w:rFonts w:ascii="Arial" w:eastAsia="Calibri" w:hAnsi="Arial" w:cs="Arial"/>
          <w:sz w:val="24"/>
          <w:szCs w:val="24"/>
        </w:rPr>
        <w:lastRenderedPageBreak/>
        <w:t>препродажба или од договорот за размена</w:t>
      </w:r>
      <w:r w:rsidR="00E16C07" w:rsidRPr="00FF03BB">
        <w:rPr>
          <w:rFonts w:ascii="Arial" w:eastAsia="Calibri" w:hAnsi="Arial" w:cs="Arial"/>
          <w:sz w:val="24"/>
          <w:szCs w:val="24"/>
        </w:rPr>
        <w:t>,</w:t>
      </w:r>
      <w:r w:rsidR="004E7DB1" w:rsidRPr="00FF03BB">
        <w:rPr>
          <w:rFonts w:ascii="Arial" w:eastAsia="Calibri" w:hAnsi="Arial" w:cs="Arial"/>
          <w:sz w:val="24"/>
          <w:szCs w:val="24"/>
        </w:rPr>
        <w:t xml:space="preserve"> согласно членовите</w:t>
      </w:r>
      <w:r w:rsidR="00DD59FA" w:rsidRPr="00FF03BB">
        <w:rPr>
          <w:rFonts w:ascii="Arial" w:eastAsia="Calibri" w:hAnsi="Arial" w:cs="Arial"/>
          <w:sz w:val="24"/>
          <w:szCs w:val="24"/>
        </w:rPr>
        <w:t xml:space="preserve"> </w:t>
      </w:r>
      <w:r w:rsidR="00F545CA" w:rsidRPr="00FF03BB">
        <w:rPr>
          <w:rFonts w:ascii="Arial" w:eastAsia="Calibri" w:hAnsi="Arial" w:cs="Arial"/>
          <w:sz w:val="24"/>
          <w:szCs w:val="24"/>
          <w:lang w:val="sr-Latn-RS"/>
        </w:rPr>
        <w:t>14</w:t>
      </w:r>
      <w:r w:rsidR="00F545CA" w:rsidRPr="00FF03BB">
        <w:rPr>
          <w:rFonts w:ascii="Arial" w:eastAsia="Calibri" w:hAnsi="Arial" w:cs="Arial"/>
          <w:sz w:val="24"/>
          <w:szCs w:val="24"/>
        </w:rPr>
        <w:t>2</w:t>
      </w:r>
      <w:r w:rsidR="00450E19" w:rsidRPr="00FF03BB">
        <w:rPr>
          <w:rFonts w:ascii="Arial" w:eastAsia="Calibri" w:hAnsi="Arial" w:cs="Arial"/>
          <w:sz w:val="24"/>
          <w:szCs w:val="24"/>
        </w:rPr>
        <w:t>,</w:t>
      </w:r>
      <w:r w:rsidR="00DD59FA" w:rsidRPr="00FF03BB">
        <w:rPr>
          <w:rFonts w:ascii="Arial" w:eastAsia="Calibri" w:hAnsi="Arial" w:cs="Arial"/>
          <w:sz w:val="24"/>
          <w:szCs w:val="24"/>
        </w:rPr>
        <w:t xml:space="preserve"> </w:t>
      </w:r>
      <w:r w:rsidR="00F545CA" w:rsidRPr="00FF03BB">
        <w:rPr>
          <w:rFonts w:ascii="Arial" w:eastAsia="Calibri" w:hAnsi="Arial" w:cs="Arial"/>
          <w:sz w:val="24"/>
          <w:szCs w:val="24"/>
          <w:lang w:val="sr-Latn-RS"/>
        </w:rPr>
        <w:t>14</w:t>
      </w:r>
      <w:r w:rsidR="00F545CA" w:rsidRPr="00FF03BB">
        <w:rPr>
          <w:rFonts w:ascii="Arial" w:eastAsia="Calibri" w:hAnsi="Arial" w:cs="Arial"/>
          <w:sz w:val="24"/>
          <w:szCs w:val="24"/>
        </w:rPr>
        <w:t>3</w:t>
      </w:r>
      <w:r w:rsidR="00254516" w:rsidRPr="00FF03BB">
        <w:rPr>
          <w:rFonts w:ascii="Arial" w:eastAsia="Calibri" w:hAnsi="Arial" w:cs="Arial"/>
          <w:sz w:val="24"/>
          <w:szCs w:val="24"/>
        </w:rPr>
        <w:t xml:space="preserve"> </w:t>
      </w:r>
      <w:r w:rsidR="00450E19" w:rsidRPr="00FF03BB">
        <w:rPr>
          <w:rFonts w:ascii="Arial" w:eastAsia="Calibri" w:hAnsi="Arial" w:cs="Arial"/>
          <w:sz w:val="24"/>
          <w:szCs w:val="24"/>
        </w:rPr>
        <w:t xml:space="preserve">и </w:t>
      </w:r>
      <w:r w:rsidR="00254516" w:rsidRPr="00FF03BB">
        <w:rPr>
          <w:rFonts w:ascii="Arial" w:eastAsia="Calibri" w:hAnsi="Arial" w:cs="Arial"/>
          <w:sz w:val="24"/>
          <w:szCs w:val="24"/>
          <w:lang w:val="sr-Latn-RS"/>
        </w:rPr>
        <w:t>14</w:t>
      </w:r>
      <w:r w:rsidR="00F545CA" w:rsidRPr="00FF03BB">
        <w:rPr>
          <w:rFonts w:ascii="Arial" w:eastAsia="Calibri" w:hAnsi="Arial" w:cs="Arial"/>
          <w:sz w:val="24"/>
          <w:szCs w:val="24"/>
        </w:rPr>
        <w:t>7</w:t>
      </w:r>
      <w:r w:rsidR="00254516" w:rsidRPr="00FF03BB">
        <w:rPr>
          <w:rFonts w:ascii="Arial" w:eastAsia="Calibri" w:hAnsi="Arial" w:cs="Arial"/>
          <w:sz w:val="24"/>
          <w:szCs w:val="24"/>
        </w:rPr>
        <w:t xml:space="preserve"> </w:t>
      </w:r>
      <w:r w:rsidR="00450E19" w:rsidRPr="00FF03BB">
        <w:rPr>
          <w:rFonts w:ascii="Arial" w:eastAsia="Calibri" w:hAnsi="Arial" w:cs="Arial"/>
          <w:sz w:val="24"/>
          <w:szCs w:val="24"/>
        </w:rPr>
        <w:t>став</w:t>
      </w:r>
      <w:r w:rsidR="00DD59FA" w:rsidRPr="00FF03BB">
        <w:rPr>
          <w:rFonts w:ascii="Arial" w:eastAsia="Calibri" w:hAnsi="Arial" w:cs="Arial"/>
          <w:sz w:val="24"/>
          <w:szCs w:val="24"/>
        </w:rPr>
        <w:t xml:space="preserve"> </w:t>
      </w:r>
      <w:r w:rsidR="00450E19" w:rsidRPr="00FF03BB">
        <w:rPr>
          <w:rFonts w:ascii="Arial" w:eastAsia="Calibri" w:hAnsi="Arial" w:cs="Arial"/>
          <w:sz w:val="24"/>
          <w:szCs w:val="24"/>
        </w:rPr>
        <w:t xml:space="preserve">(5) </w:t>
      </w:r>
      <w:r w:rsidR="00EC64C6" w:rsidRPr="00FF03BB">
        <w:rPr>
          <w:rFonts w:ascii="Arial" w:eastAsia="Calibri" w:hAnsi="Arial" w:cs="Arial"/>
          <w:sz w:val="24"/>
          <w:szCs w:val="24"/>
        </w:rPr>
        <w:t>од овој закон, сите споредни договори веднаш престануваат да важат</w:t>
      </w:r>
      <w:r w:rsidR="00450E19" w:rsidRPr="00FF03BB">
        <w:rPr>
          <w:rFonts w:ascii="Arial" w:eastAsia="Calibri" w:hAnsi="Arial" w:cs="Arial"/>
          <w:sz w:val="24"/>
          <w:szCs w:val="24"/>
        </w:rPr>
        <w:t xml:space="preserve">. </w:t>
      </w:r>
    </w:p>
    <w:p w14:paraId="5BB4BBA9" w14:textId="3B25C258" w:rsidR="000150E1" w:rsidRPr="00FF03BB" w:rsidRDefault="007241BA" w:rsidP="004544B8">
      <w:pPr>
        <w:spacing w:after="200" w:line="240" w:lineRule="auto"/>
        <w:jc w:val="both"/>
        <w:rPr>
          <w:rFonts w:ascii="Arial" w:eastAsia="Calibri" w:hAnsi="Arial" w:cs="Arial"/>
          <w:sz w:val="24"/>
          <w:szCs w:val="24"/>
        </w:rPr>
      </w:pPr>
      <w:r w:rsidRPr="00FF03BB">
        <w:rPr>
          <w:rFonts w:ascii="Arial" w:eastAsia="Calibri" w:hAnsi="Arial" w:cs="Arial"/>
          <w:sz w:val="24"/>
          <w:szCs w:val="24"/>
        </w:rPr>
        <w:t>(3</w:t>
      </w:r>
      <w:r w:rsidR="00EC64C6" w:rsidRPr="00FF03BB">
        <w:rPr>
          <w:rFonts w:ascii="Arial" w:eastAsia="Calibri" w:hAnsi="Arial" w:cs="Arial"/>
          <w:sz w:val="24"/>
          <w:szCs w:val="24"/>
        </w:rPr>
        <w:t>) Во однос на дејство</w:t>
      </w:r>
      <w:r w:rsidR="00F70D5C" w:rsidRPr="00FF03BB">
        <w:rPr>
          <w:rFonts w:ascii="Arial" w:eastAsia="Calibri" w:hAnsi="Arial" w:cs="Arial"/>
          <w:sz w:val="24"/>
          <w:szCs w:val="24"/>
        </w:rPr>
        <w:t xml:space="preserve">то на </w:t>
      </w:r>
      <w:r w:rsidR="001F436C" w:rsidRPr="00FF03BB">
        <w:rPr>
          <w:rFonts w:ascii="Arial" w:eastAsia="Calibri" w:hAnsi="Arial" w:cs="Arial"/>
          <w:sz w:val="24"/>
          <w:szCs w:val="24"/>
        </w:rPr>
        <w:t xml:space="preserve">раскинување на </w:t>
      </w:r>
      <w:r w:rsidR="00EC64C6" w:rsidRPr="00FF03BB">
        <w:rPr>
          <w:rFonts w:ascii="Arial" w:eastAsia="Calibri" w:hAnsi="Arial" w:cs="Arial"/>
          <w:sz w:val="24"/>
          <w:szCs w:val="24"/>
        </w:rPr>
        <w:t>споредните договори, соодветно се применуваат одредбите од Законот за облигационите односи, но без обврска на потрошувачот да одговара за било какви трошоци или штета поврзани со самото раскинување на спор</w:t>
      </w:r>
      <w:r w:rsidR="00977F78" w:rsidRPr="00FF03BB">
        <w:rPr>
          <w:rFonts w:ascii="Arial" w:eastAsia="Calibri" w:hAnsi="Arial" w:cs="Arial"/>
          <w:sz w:val="24"/>
          <w:szCs w:val="24"/>
        </w:rPr>
        <w:t>едните договори, освен оние изри</w:t>
      </w:r>
      <w:r w:rsidR="00EC64C6" w:rsidRPr="00FF03BB">
        <w:rPr>
          <w:rFonts w:ascii="Arial" w:eastAsia="Calibri" w:hAnsi="Arial" w:cs="Arial"/>
          <w:sz w:val="24"/>
          <w:szCs w:val="24"/>
        </w:rPr>
        <w:t>чно предв</w:t>
      </w:r>
      <w:r w:rsidR="00E16F44" w:rsidRPr="00FF03BB">
        <w:rPr>
          <w:rFonts w:ascii="Arial" w:eastAsia="Calibri" w:hAnsi="Arial" w:cs="Arial"/>
          <w:sz w:val="24"/>
          <w:szCs w:val="24"/>
        </w:rPr>
        <w:t>идени со одредбите од овој член</w:t>
      </w:r>
      <w:r w:rsidR="00EC64C6" w:rsidRPr="00FF03BB">
        <w:rPr>
          <w:rFonts w:ascii="Arial" w:eastAsia="Calibri" w:hAnsi="Arial" w:cs="Arial"/>
          <w:sz w:val="24"/>
          <w:szCs w:val="24"/>
        </w:rPr>
        <w:t>.</w:t>
      </w:r>
      <w:bookmarkStart w:id="57" w:name="_Hlk523391148"/>
    </w:p>
    <w:p w14:paraId="1680FC82" w14:textId="79845FD2" w:rsidR="000150E1" w:rsidRPr="00FF03BB" w:rsidRDefault="00E635F8" w:rsidP="00D0026E">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ПОГЛАВЈЕ</w:t>
      </w:r>
      <w:r w:rsidR="00A7412B" w:rsidRPr="00FF03BB">
        <w:rPr>
          <w:rFonts w:ascii="Arial" w:eastAsia="Calibri" w:hAnsi="Arial" w:cs="Arial"/>
          <w:b/>
          <w:sz w:val="24"/>
          <w:szCs w:val="24"/>
        </w:rPr>
        <w:t xml:space="preserve"> 6</w:t>
      </w:r>
    </w:p>
    <w:p w14:paraId="0F069A15" w14:textId="77777777" w:rsidR="00307C39" w:rsidRPr="00FF03BB" w:rsidRDefault="00307C39" w:rsidP="00307C39">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ДОГОВОРИ ЗА СНАБДУВАЊЕ НА ДИГИТАЛНИ СОДРЖИНИ И ДИГИТАЛНИ УСЛУГИ</w:t>
      </w:r>
    </w:p>
    <w:p w14:paraId="67B19B75" w14:textId="0DFDB3E2" w:rsidR="00035404" w:rsidRPr="00FF03BB" w:rsidRDefault="00E635F8"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035404" w:rsidRPr="00FF03BB">
        <w:rPr>
          <w:rFonts w:ascii="Arial" w:eastAsia="Calibri" w:hAnsi="Arial" w:cs="Arial"/>
          <w:b/>
          <w:sz w:val="24"/>
          <w:szCs w:val="24"/>
        </w:rPr>
        <w:t xml:space="preserve"> 1</w:t>
      </w:r>
    </w:p>
    <w:p w14:paraId="26CACC0E" w14:textId="002558C9" w:rsidR="00035404" w:rsidRPr="00FF03BB" w:rsidRDefault="004544B8" w:rsidP="004544B8">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ОПШТИ ОДРЕДБИ</w:t>
      </w:r>
    </w:p>
    <w:p w14:paraId="4D0308C8" w14:textId="77777777" w:rsidR="00035404" w:rsidRPr="00FF03BB" w:rsidRDefault="00035404"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Обем на примена  на одредбите за договори за снабдување на дигитални содржини и дигитални услуги  </w:t>
      </w:r>
    </w:p>
    <w:p w14:paraId="27A55E3E" w14:textId="0B010381" w:rsidR="00254516" w:rsidRPr="00FF03BB" w:rsidRDefault="00035404" w:rsidP="00254516">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F545CA" w:rsidRPr="00FF03BB">
        <w:rPr>
          <w:rFonts w:ascii="Arial" w:eastAsia="Calibri" w:hAnsi="Arial" w:cs="Arial"/>
          <w:b/>
          <w:sz w:val="24"/>
          <w:szCs w:val="24"/>
          <w:lang w:val="sr-Latn-RS"/>
        </w:rPr>
        <w:t>14</w:t>
      </w:r>
      <w:r w:rsidR="00F545CA" w:rsidRPr="00FF03BB">
        <w:rPr>
          <w:rFonts w:ascii="Arial" w:eastAsia="Calibri" w:hAnsi="Arial" w:cs="Arial"/>
          <w:b/>
          <w:sz w:val="24"/>
          <w:szCs w:val="24"/>
        </w:rPr>
        <w:t>9</w:t>
      </w:r>
    </w:p>
    <w:p w14:paraId="008552ED" w14:textId="6CDE9C24" w:rsidR="00035404" w:rsidRPr="00FF03BB" w:rsidRDefault="00035404" w:rsidP="00DB1868">
      <w:pPr>
        <w:spacing w:after="200" w:line="240" w:lineRule="auto"/>
        <w:jc w:val="both"/>
        <w:rPr>
          <w:rFonts w:ascii="Arial" w:hAnsi="Arial" w:cs="Arial"/>
          <w:sz w:val="24"/>
          <w:szCs w:val="24"/>
        </w:rPr>
      </w:pPr>
      <w:r w:rsidRPr="00FF03BB">
        <w:rPr>
          <w:rFonts w:ascii="Arial" w:hAnsi="Arial" w:cs="Arial"/>
          <w:sz w:val="24"/>
          <w:szCs w:val="24"/>
        </w:rPr>
        <w:t xml:space="preserve">(1) Одредбите </w:t>
      </w:r>
      <w:r w:rsidR="006867F0" w:rsidRPr="00FF03BB">
        <w:rPr>
          <w:rFonts w:ascii="Arial" w:hAnsi="Arial" w:cs="Arial"/>
          <w:sz w:val="24"/>
          <w:szCs w:val="24"/>
        </w:rPr>
        <w:t xml:space="preserve">од овој закон </w:t>
      </w:r>
      <w:r w:rsidRPr="00FF03BB">
        <w:rPr>
          <w:rFonts w:ascii="Arial" w:hAnsi="Arial" w:cs="Arial"/>
          <w:sz w:val="24"/>
          <w:szCs w:val="24"/>
        </w:rPr>
        <w:t>со кои се уредуваат договорите за снабдување на дигитални содржини и дигитални ус</w:t>
      </w:r>
      <w:r w:rsidR="004E6D80" w:rsidRPr="00FF03BB">
        <w:rPr>
          <w:rFonts w:ascii="Arial" w:hAnsi="Arial" w:cs="Arial"/>
          <w:sz w:val="24"/>
          <w:szCs w:val="24"/>
        </w:rPr>
        <w:t xml:space="preserve">луги </w:t>
      </w:r>
      <w:r w:rsidRPr="00FF03BB">
        <w:rPr>
          <w:rFonts w:ascii="Arial" w:hAnsi="Arial" w:cs="Arial"/>
          <w:sz w:val="24"/>
          <w:szCs w:val="24"/>
        </w:rPr>
        <w:t>се применуваат на кој било договор кога трговецот снаб</w:t>
      </w:r>
      <w:r w:rsidR="004E6D80" w:rsidRPr="00FF03BB">
        <w:rPr>
          <w:rFonts w:ascii="Arial" w:hAnsi="Arial" w:cs="Arial"/>
          <w:sz w:val="24"/>
          <w:szCs w:val="24"/>
        </w:rPr>
        <w:t xml:space="preserve">дува или се обврзува да снабди </w:t>
      </w:r>
      <w:r w:rsidRPr="00FF03BB">
        <w:rPr>
          <w:rFonts w:ascii="Arial" w:hAnsi="Arial" w:cs="Arial"/>
          <w:sz w:val="24"/>
          <w:szCs w:val="24"/>
        </w:rPr>
        <w:t>игитална содржина или дигитална услуга на потрошувачот, а потрошувачот плаќа или се обврзува да плати цена.</w:t>
      </w:r>
    </w:p>
    <w:p w14:paraId="15CAFD9B" w14:textId="4C696D83"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Одредбите </w:t>
      </w:r>
      <w:r w:rsidR="006867F0" w:rsidRPr="00FF03BB">
        <w:rPr>
          <w:rFonts w:ascii="Arial" w:hAnsi="Arial" w:cs="Arial"/>
          <w:sz w:val="24"/>
          <w:szCs w:val="24"/>
        </w:rPr>
        <w:t xml:space="preserve">од овој закон </w:t>
      </w:r>
      <w:r w:rsidRPr="00FF03BB">
        <w:rPr>
          <w:rFonts w:ascii="Arial" w:hAnsi="Arial" w:cs="Arial"/>
          <w:sz w:val="24"/>
          <w:szCs w:val="24"/>
        </w:rPr>
        <w:t>со кои се уредуваат договорите за снабдување на дигитални содржини и дигитални услуги  се применуваат и кога трговецот снабдува или се обврзува да снабди дигитална содржина или дигитална услуга на потрошувачот, а потрошувачот обезбедува или се обврзува да обезбеди лични податоци на трговецот, освен кога личните податоци обезбедени од потрошувачот се исклучиво обработени од трговецот за набавка на дигитална содржина или дигитална услуга во согласност со овој закон или за да му овозможи на трговецот да ги почитува законските барања со кои е обврзан, а трговецот не ги обработува тие податоци за која било друга цел.</w:t>
      </w:r>
    </w:p>
    <w:p w14:paraId="276FDCEE" w14:textId="742E4F51"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(3) Одредбите </w:t>
      </w:r>
      <w:r w:rsidR="006867F0" w:rsidRPr="00FF03BB">
        <w:rPr>
          <w:rFonts w:ascii="Arial" w:hAnsi="Arial" w:cs="Arial"/>
          <w:sz w:val="24"/>
          <w:szCs w:val="24"/>
        </w:rPr>
        <w:t xml:space="preserve">од овој закон </w:t>
      </w:r>
      <w:r w:rsidRPr="00FF03BB">
        <w:rPr>
          <w:rFonts w:ascii="Arial" w:hAnsi="Arial" w:cs="Arial"/>
          <w:sz w:val="24"/>
          <w:szCs w:val="24"/>
        </w:rPr>
        <w:t>со кои се уредуваат договорите за снабдување на дигитални содржини и дигиталн</w:t>
      </w:r>
      <w:r w:rsidR="004E6D80" w:rsidRPr="00FF03BB">
        <w:rPr>
          <w:rFonts w:ascii="Arial" w:hAnsi="Arial" w:cs="Arial"/>
          <w:sz w:val="24"/>
          <w:szCs w:val="24"/>
        </w:rPr>
        <w:t xml:space="preserve">и услуги </w:t>
      </w:r>
      <w:r w:rsidR="00D97DFA" w:rsidRPr="00FF03BB">
        <w:rPr>
          <w:rFonts w:ascii="Arial" w:hAnsi="Arial" w:cs="Arial"/>
          <w:sz w:val="24"/>
          <w:szCs w:val="24"/>
        </w:rPr>
        <w:t xml:space="preserve">се применуваат </w:t>
      </w:r>
      <w:r w:rsidRPr="00FF03BB">
        <w:rPr>
          <w:rFonts w:ascii="Arial" w:hAnsi="Arial" w:cs="Arial"/>
          <w:sz w:val="24"/>
          <w:szCs w:val="24"/>
        </w:rPr>
        <w:t>и кога дигиталната содржина и</w:t>
      </w:r>
      <w:r w:rsidR="00CA6B4A" w:rsidRPr="00FF03BB">
        <w:rPr>
          <w:rFonts w:ascii="Arial" w:hAnsi="Arial" w:cs="Arial"/>
          <w:sz w:val="24"/>
          <w:szCs w:val="24"/>
        </w:rPr>
        <w:t xml:space="preserve">ли дигиталната услуга е обезбедена </w:t>
      </w:r>
      <w:r w:rsidRPr="00FF03BB">
        <w:rPr>
          <w:rFonts w:ascii="Arial" w:hAnsi="Arial" w:cs="Arial"/>
          <w:sz w:val="24"/>
          <w:szCs w:val="24"/>
        </w:rPr>
        <w:t xml:space="preserve">во согласност со </w:t>
      </w:r>
      <w:r w:rsidR="006867F0" w:rsidRPr="00FF03BB">
        <w:rPr>
          <w:rFonts w:ascii="Arial" w:hAnsi="Arial" w:cs="Arial"/>
          <w:sz w:val="24"/>
          <w:szCs w:val="24"/>
        </w:rPr>
        <w:t xml:space="preserve">барањата </w:t>
      </w:r>
      <w:r w:rsidRPr="00FF03BB">
        <w:rPr>
          <w:rFonts w:ascii="Arial" w:hAnsi="Arial" w:cs="Arial"/>
          <w:sz w:val="24"/>
          <w:szCs w:val="24"/>
        </w:rPr>
        <w:t>на потрошувачот.</w:t>
      </w:r>
    </w:p>
    <w:p w14:paraId="097B6F97" w14:textId="0E3B1621"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lang w:val="en-US"/>
        </w:rPr>
      </w:pPr>
      <w:r w:rsidRPr="00FF03BB">
        <w:rPr>
          <w:rFonts w:ascii="Arial" w:hAnsi="Arial" w:cs="Arial"/>
          <w:sz w:val="24"/>
          <w:szCs w:val="24"/>
        </w:rPr>
        <w:t xml:space="preserve">(4) Одредбите </w:t>
      </w:r>
      <w:r w:rsidR="006867F0" w:rsidRPr="00FF03BB">
        <w:rPr>
          <w:rFonts w:ascii="Arial" w:hAnsi="Arial" w:cs="Arial"/>
          <w:sz w:val="24"/>
          <w:szCs w:val="24"/>
        </w:rPr>
        <w:t xml:space="preserve">од овој закон </w:t>
      </w:r>
      <w:r w:rsidRPr="00FF03BB">
        <w:rPr>
          <w:rFonts w:ascii="Arial" w:hAnsi="Arial" w:cs="Arial"/>
          <w:sz w:val="24"/>
          <w:szCs w:val="24"/>
        </w:rPr>
        <w:t>со кои се уредуваат договорите за снабдување на дигита</w:t>
      </w:r>
      <w:r w:rsidR="004E6D80" w:rsidRPr="00FF03BB">
        <w:rPr>
          <w:rFonts w:ascii="Arial" w:hAnsi="Arial" w:cs="Arial"/>
          <w:sz w:val="24"/>
          <w:szCs w:val="24"/>
        </w:rPr>
        <w:t>лни содржини и дигитални услуги</w:t>
      </w:r>
      <w:r w:rsidRPr="00FF03BB">
        <w:rPr>
          <w:rFonts w:ascii="Arial" w:hAnsi="Arial" w:cs="Arial"/>
          <w:sz w:val="24"/>
          <w:szCs w:val="24"/>
        </w:rPr>
        <w:t xml:space="preserve"> се применуваат и</w:t>
      </w:r>
      <w:r w:rsidR="004E6D80" w:rsidRPr="00FF03BB">
        <w:rPr>
          <w:rFonts w:ascii="Arial" w:hAnsi="Arial" w:cs="Arial"/>
          <w:sz w:val="24"/>
          <w:szCs w:val="24"/>
        </w:rPr>
        <w:t xml:space="preserve"> </w:t>
      </w:r>
      <w:r w:rsidRPr="00FF03BB">
        <w:rPr>
          <w:rFonts w:ascii="Arial" w:hAnsi="Arial" w:cs="Arial"/>
          <w:sz w:val="24"/>
          <w:szCs w:val="24"/>
        </w:rPr>
        <w:t>на траен носач кој служи исклучиво како носител на дигитална содржина, освен ако со овој</w:t>
      </w:r>
      <w:r w:rsidR="004E6D80" w:rsidRPr="00FF03BB">
        <w:rPr>
          <w:rFonts w:ascii="Arial" w:hAnsi="Arial" w:cs="Arial"/>
          <w:sz w:val="24"/>
          <w:szCs w:val="24"/>
        </w:rPr>
        <w:t xml:space="preserve"> закон не е поинаку определено.</w:t>
      </w:r>
    </w:p>
    <w:p w14:paraId="5F74BCDF" w14:textId="70CA0EE5" w:rsidR="00035404" w:rsidRPr="00FF03BB" w:rsidRDefault="00A915A1" w:rsidP="00CA6B4A">
      <w:pPr>
        <w:spacing w:after="200" w:line="240" w:lineRule="auto"/>
        <w:jc w:val="both"/>
        <w:rPr>
          <w:rFonts w:ascii="Arial" w:hAnsi="Arial" w:cs="Arial"/>
          <w:sz w:val="24"/>
          <w:szCs w:val="24"/>
        </w:rPr>
      </w:pPr>
      <w:r w:rsidRPr="00FF03BB">
        <w:rPr>
          <w:rFonts w:ascii="Arial" w:hAnsi="Arial" w:cs="Arial"/>
          <w:sz w:val="24"/>
          <w:szCs w:val="24"/>
        </w:rPr>
        <w:t xml:space="preserve">(5) </w:t>
      </w:r>
      <w:r w:rsidR="004E6D80" w:rsidRPr="00FF03BB">
        <w:rPr>
          <w:rFonts w:ascii="Arial" w:hAnsi="Arial" w:cs="Arial"/>
          <w:sz w:val="24"/>
          <w:szCs w:val="24"/>
        </w:rPr>
        <w:t>Со одредбите од овој член и членовите</w:t>
      </w:r>
      <w:r w:rsidR="00D97DFA" w:rsidRPr="00FF03BB">
        <w:rPr>
          <w:rFonts w:ascii="Arial" w:hAnsi="Arial" w:cs="Arial"/>
          <w:sz w:val="24"/>
          <w:szCs w:val="24"/>
        </w:rPr>
        <w:t xml:space="preserve"> 150, 151, 152, 153, 154, 155, 156, 157, 158, 159, 160, 161, 162, 163, 164, 165, 166, 167, 168 и 169 </w:t>
      </w:r>
      <w:r w:rsidR="008B129D" w:rsidRPr="00FF03BB">
        <w:rPr>
          <w:rFonts w:ascii="Arial" w:hAnsi="Arial" w:cs="Arial"/>
          <w:sz w:val="24"/>
          <w:szCs w:val="24"/>
        </w:rPr>
        <w:t xml:space="preserve">на овој закон не се засега </w:t>
      </w:r>
      <w:r w:rsidR="008B129D" w:rsidRPr="00FF03BB">
        <w:rPr>
          <w:rFonts w:ascii="Arial" w:hAnsi="Arial" w:cs="Arial"/>
          <w:sz w:val="24"/>
          <w:szCs w:val="24"/>
        </w:rPr>
        <w:lastRenderedPageBreak/>
        <w:t>во можноста трговците да им нудат на потрошувачите стапување во договорни односи што подразбираат повисоко ниво на заштита отколку она ш</w:t>
      </w:r>
      <w:r w:rsidR="00CA6B4A" w:rsidRPr="00FF03BB">
        <w:rPr>
          <w:rFonts w:ascii="Arial" w:hAnsi="Arial" w:cs="Arial"/>
          <w:sz w:val="24"/>
          <w:szCs w:val="24"/>
        </w:rPr>
        <w:t>то произлегува од овие одредби.</w:t>
      </w:r>
    </w:p>
    <w:p w14:paraId="1C7EA45F" w14:textId="77777777" w:rsidR="00035404" w:rsidRPr="00FF03BB" w:rsidRDefault="00035404"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Исклучоци од примена  на одредбите за договори за снабдување на дигитални содржини и дигитални услуги  </w:t>
      </w:r>
    </w:p>
    <w:p w14:paraId="41749B24" w14:textId="3284C9D0" w:rsidR="00035404" w:rsidRPr="00FF03BB" w:rsidRDefault="00035404"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Член</w:t>
      </w:r>
      <w:r w:rsidR="00F545CA" w:rsidRPr="00FF03BB">
        <w:rPr>
          <w:rFonts w:ascii="Arial" w:eastAsia="Calibri" w:hAnsi="Arial" w:cs="Arial"/>
          <w:b/>
          <w:sz w:val="24"/>
          <w:szCs w:val="24"/>
          <w:lang w:val="sr-Latn-RS"/>
        </w:rPr>
        <w:t xml:space="preserve"> 150</w:t>
      </w:r>
    </w:p>
    <w:p w14:paraId="31708A9F" w14:textId="1585EBF5"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Одредбите </w:t>
      </w:r>
      <w:r w:rsidR="00CA6B4A" w:rsidRPr="00FF03BB">
        <w:rPr>
          <w:rFonts w:ascii="Arial" w:hAnsi="Arial" w:cs="Arial"/>
          <w:sz w:val="24"/>
          <w:szCs w:val="24"/>
        </w:rPr>
        <w:t xml:space="preserve">од овој закон </w:t>
      </w:r>
      <w:r w:rsidRPr="00FF03BB">
        <w:rPr>
          <w:rFonts w:ascii="Arial" w:hAnsi="Arial" w:cs="Arial"/>
          <w:sz w:val="24"/>
          <w:szCs w:val="24"/>
        </w:rPr>
        <w:t xml:space="preserve">со кои се уредуваат договорите за снабдување на дигитални содржини и дигитални услуги не се применуваат на дигитални содржини или дигитални услуги што се вметнати или меѓусебно поврзани со стоки со дигитален елемент и кои се снабдени со стоки врз основа на договор за продажба на тие стоки, без оглед на тоа дали таквата дигитална содржина или дигитална услуга е снабдена од продавачот или од трето лице. </w:t>
      </w:r>
    </w:p>
    <w:p w14:paraId="45354632" w14:textId="2A484DB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Во случај на сомневање дали снабдувањето со вклучена или меѓусебно поврзана дигитална содржина или </w:t>
      </w:r>
      <w:r w:rsidR="00684DEE" w:rsidRPr="00FF03BB">
        <w:rPr>
          <w:rFonts w:ascii="Arial" w:hAnsi="Arial" w:cs="Arial"/>
          <w:sz w:val="24"/>
          <w:szCs w:val="24"/>
        </w:rPr>
        <w:t xml:space="preserve">вградена </w:t>
      </w:r>
      <w:r w:rsidRPr="00FF03BB">
        <w:rPr>
          <w:rFonts w:ascii="Arial" w:hAnsi="Arial" w:cs="Arial"/>
          <w:sz w:val="24"/>
          <w:szCs w:val="24"/>
        </w:rPr>
        <w:t xml:space="preserve">или меѓусебно поврзана дигитална услуга претставува дел од договорот за продажба, се </w:t>
      </w:r>
      <w:r w:rsidR="00684DEE" w:rsidRPr="00FF03BB">
        <w:rPr>
          <w:rFonts w:ascii="Arial" w:hAnsi="Arial" w:cs="Arial"/>
          <w:sz w:val="24"/>
          <w:szCs w:val="24"/>
        </w:rPr>
        <w:t xml:space="preserve">смета </w:t>
      </w:r>
      <w:r w:rsidRPr="00FF03BB">
        <w:rPr>
          <w:rFonts w:ascii="Arial" w:hAnsi="Arial" w:cs="Arial"/>
          <w:sz w:val="24"/>
          <w:szCs w:val="24"/>
        </w:rPr>
        <w:t>дека дигиталната содржина или дигиталната услуга е оп</w:t>
      </w:r>
      <w:r w:rsidR="004E6D80" w:rsidRPr="00FF03BB">
        <w:rPr>
          <w:rFonts w:ascii="Arial" w:hAnsi="Arial" w:cs="Arial"/>
          <w:sz w:val="24"/>
          <w:szCs w:val="24"/>
        </w:rPr>
        <w:t>фатена со договорот за продажба</w:t>
      </w:r>
      <w:r w:rsidRPr="00FF03BB">
        <w:rPr>
          <w:rFonts w:ascii="Arial" w:hAnsi="Arial" w:cs="Arial"/>
          <w:sz w:val="24"/>
          <w:szCs w:val="24"/>
        </w:rPr>
        <w:t>.</w:t>
      </w:r>
    </w:p>
    <w:p w14:paraId="27D2D045" w14:textId="7C960A2B"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(3) Одредбите </w:t>
      </w:r>
      <w:r w:rsidR="00684DEE" w:rsidRPr="00FF03BB">
        <w:rPr>
          <w:rFonts w:ascii="Arial" w:hAnsi="Arial" w:cs="Arial"/>
          <w:sz w:val="24"/>
          <w:szCs w:val="24"/>
        </w:rPr>
        <w:t xml:space="preserve">од овој закон </w:t>
      </w:r>
      <w:r w:rsidRPr="00FF03BB">
        <w:rPr>
          <w:rFonts w:ascii="Arial" w:hAnsi="Arial" w:cs="Arial"/>
          <w:sz w:val="24"/>
          <w:szCs w:val="24"/>
        </w:rPr>
        <w:t>со кои се уредуваат договорите за снабдување на дигитални содржини и дигитални услуги не се применуваат на договори во врска со:</w:t>
      </w:r>
    </w:p>
    <w:p w14:paraId="5D8CB451" w14:textId="3E707230"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обезбедување на услуги кои не се дигитални услуги, без </w:t>
      </w:r>
      <w:r w:rsidR="004E6D80" w:rsidRPr="00FF03BB">
        <w:rPr>
          <w:rFonts w:ascii="Arial" w:hAnsi="Arial" w:cs="Arial"/>
          <w:sz w:val="24"/>
          <w:szCs w:val="24"/>
        </w:rPr>
        <w:t xml:space="preserve">оглед на тоа дали дигиталните </w:t>
      </w:r>
      <w:r w:rsidRPr="00FF03BB">
        <w:rPr>
          <w:rFonts w:ascii="Arial" w:hAnsi="Arial" w:cs="Arial"/>
          <w:sz w:val="24"/>
          <w:szCs w:val="24"/>
        </w:rPr>
        <w:t>форми или средства трговецот ги користи за производство на производот на услугата или за испорака или пренесување на истиот до потрошувачот;</w:t>
      </w:r>
    </w:p>
    <w:p w14:paraId="79EE6BAD" w14:textId="7AD9842F"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електронски комуникациски услуги, со исклучок на бројн</w:t>
      </w:r>
      <w:r w:rsidR="004E6D80" w:rsidRPr="00FF03BB">
        <w:rPr>
          <w:rFonts w:ascii="Arial" w:hAnsi="Arial" w:cs="Arial"/>
          <w:sz w:val="24"/>
          <w:szCs w:val="24"/>
        </w:rPr>
        <w:t xml:space="preserve">и </w:t>
      </w:r>
      <w:r w:rsidRPr="00FF03BB">
        <w:rPr>
          <w:rFonts w:ascii="Arial" w:hAnsi="Arial" w:cs="Arial"/>
          <w:sz w:val="24"/>
          <w:szCs w:val="24"/>
        </w:rPr>
        <w:t>независни меѓучовечки</w:t>
      </w:r>
      <w:r w:rsidR="004E6D80" w:rsidRPr="00FF03BB">
        <w:rPr>
          <w:rFonts w:ascii="Arial" w:hAnsi="Arial" w:cs="Arial"/>
          <w:sz w:val="24"/>
          <w:szCs w:val="24"/>
        </w:rPr>
        <w:t xml:space="preserve"> </w:t>
      </w:r>
      <w:r w:rsidRPr="00FF03BB">
        <w:rPr>
          <w:rFonts w:ascii="Arial" w:hAnsi="Arial" w:cs="Arial"/>
          <w:sz w:val="24"/>
          <w:szCs w:val="24"/>
        </w:rPr>
        <w:t>комуникациски</w:t>
      </w:r>
      <w:r w:rsidR="00191BE2" w:rsidRPr="00FF03BB">
        <w:rPr>
          <w:rFonts w:ascii="Arial" w:hAnsi="Arial" w:cs="Arial"/>
          <w:sz w:val="24"/>
          <w:szCs w:val="24"/>
        </w:rPr>
        <w:t xml:space="preserve"> услуги</w:t>
      </w:r>
      <w:r w:rsidR="00AF264D" w:rsidRPr="00FF03BB">
        <w:rPr>
          <w:rFonts w:ascii="Arial" w:hAnsi="Arial" w:cs="Arial"/>
          <w:sz w:val="24"/>
          <w:szCs w:val="24"/>
          <w:lang w:val="sr-Latn-RS"/>
        </w:rPr>
        <w:t xml:space="preserve"> </w:t>
      </w:r>
      <w:r w:rsidR="00AF264D" w:rsidRPr="00FF03BB">
        <w:rPr>
          <w:rFonts w:ascii="Arial" w:hAnsi="Arial" w:cs="Arial"/>
          <w:sz w:val="24"/>
          <w:szCs w:val="24"/>
        </w:rPr>
        <w:t xml:space="preserve">согласно </w:t>
      </w:r>
      <w:r w:rsidR="001D724F" w:rsidRPr="00FF03BB">
        <w:rPr>
          <w:rFonts w:ascii="Arial" w:hAnsi="Arial" w:cs="Arial"/>
          <w:sz w:val="24"/>
          <w:szCs w:val="24"/>
        </w:rPr>
        <w:t>закон</w:t>
      </w:r>
      <w:r w:rsidRPr="00FF03BB">
        <w:rPr>
          <w:rFonts w:ascii="Arial" w:hAnsi="Arial" w:cs="Arial"/>
          <w:sz w:val="24"/>
          <w:szCs w:val="24"/>
        </w:rPr>
        <w:t>;</w:t>
      </w:r>
    </w:p>
    <w:p w14:paraId="4AA5CD66" w14:textId="2006ADFF"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lang w:val="en-US"/>
        </w:rPr>
      </w:pPr>
      <w:r w:rsidRPr="00FF03BB">
        <w:rPr>
          <w:rFonts w:ascii="Arial" w:hAnsi="Arial" w:cs="Arial"/>
          <w:sz w:val="24"/>
          <w:szCs w:val="24"/>
        </w:rPr>
        <w:t>3) услуги на здравствена заштита</w:t>
      </w:r>
      <w:r w:rsidR="00A6024C" w:rsidRPr="00FF03BB">
        <w:rPr>
          <w:rFonts w:ascii="Arial" w:hAnsi="Arial" w:cs="Arial"/>
          <w:sz w:val="24"/>
          <w:szCs w:val="24"/>
        </w:rPr>
        <w:t xml:space="preserve"> </w:t>
      </w:r>
      <w:r w:rsidR="004E6D80" w:rsidRPr="00FF03BB">
        <w:rPr>
          <w:rFonts w:ascii="Arial" w:hAnsi="Arial" w:cs="Arial"/>
          <w:sz w:val="24"/>
          <w:szCs w:val="24"/>
        </w:rPr>
        <w:t>согласно закон</w:t>
      </w:r>
      <w:r w:rsidRPr="00FF03BB">
        <w:rPr>
          <w:rFonts w:ascii="Arial" w:hAnsi="Arial" w:cs="Arial"/>
          <w:sz w:val="24"/>
          <w:szCs w:val="24"/>
          <w:lang w:val="en-US"/>
        </w:rPr>
        <w:t>;</w:t>
      </w:r>
    </w:p>
    <w:p w14:paraId="55C59E24" w14:textId="0FFE6270"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 услуги на игри на среќа, имено, услуги кои вклучуваат вложување на удел со парична вредност во игри на среќа, вклучувајќи ги и оние со елемент на вештина, како што се лотарии, казино игри, покер игри и обложувалници, преку електронски средства или која било друга технологија за олеснување на комуникацијата и на индивидуално барање на примател на такви услуги</w:t>
      </w:r>
      <w:r w:rsidR="004E6D80" w:rsidRPr="00FF03BB">
        <w:rPr>
          <w:rFonts w:ascii="Arial" w:hAnsi="Arial" w:cs="Arial"/>
          <w:sz w:val="24"/>
          <w:szCs w:val="24"/>
        </w:rPr>
        <w:t xml:space="preserve"> согласно </w:t>
      </w:r>
      <w:r w:rsidR="00A6024C" w:rsidRPr="00FF03BB">
        <w:rPr>
          <w:rFonts w:ascii="Arial" w:hAnsi="Arial" w:cs="Arial"/>
          <w:sz w:val="24"/>
          <w:szCs w:val="24"/>
        </w:rPr>
        <w:t>закон</w:t>
      </w:r>
      <w:r w:rsidRPr="00FF03BB">
        <w:rPr>
          <w:rFonts w:ascii="Arial" w:hAnsi="Arial" w:cs="Arial"/>
          <w:sz w:val="24"/>
          <w:szCs w:val="24"/>
        </w:rPr>
        <w:t>;</w:t>
      </w:r>
    </w:p>
    <w:p w14:paraId="1950ADFC" w14:textId="6A1FAD8A"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5) финансиски услуги</w:t>
      </w:r>
      <w:r w:rsidR="00A6024C" w:rsidRPr="00FF03BB">
        <w:rPr>
          <w:rFonts w:ascii="Arial" w:hAnsi="Arial" w:cs="Arial"/>
          <w:sz w:val="24"/>
          <w:szCs w:val="24"/>
        </w:rPr>
        <w:t xml:space="preserve"> согласно закон</w:t>
      </w:r>
      <w:r w:rsidRPr="00FF03BB">
        <w:rPr>
          <w:rFonts w:ascii="Arial" w:hAnsi="Arial" w:cs="Arial"/>
          <w:sz w:val="24"/>
          <w:szCs w:val="24"/>
        </w:rPr>
        <w:t>;</w:t>
      </w:r>
    </w:p>
    <w:p w14:paraId="472F6D65" w14:textId="6DC0F1E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6) софтвер што го нуди трговецот под лиценца за слободен софтвер со отворен извор, каде потрошувачот не плаќа цена и личните податоци обезбедени од потрошувачот се исклучиво обработени од трговецот заради подобрување на безбедноста, компатибилноста или интероперабилноста на таа специфичност </w:t>
      </w:r>
      <w:r w:rsidR="00684DEE" w:rsidRPr="00FF03BB">
        <w:rPr>
          <w:rFonts w:ascii="Arial" w:hAnsi="Arial" w:cs="Arial"/>
          <w:sz w:val="24"/>
          <w:szCs w:val="24"/>
        </w:rPr>
        <w:t xml:space="preserve">на </w:t>
      </w:r>
      <w:r w:rsidRPr="00FF03BB">
        <w:rPr>
          <w:rFonts w:ascii="Arial" w:hAnsi="Arial" w:cs="Arial"/>
          <w:sz w:val="24"/>
          <w:szCs w:val="24"/>
        </w:rPr>
        <w:t>софтвер</w:t>
      </w:r>
      <w:r w:rsidR="00684DEE" w:rsidRPr="00FF03BB">
        <w:rPr>
          <w:rFonts w:ascii="Arial" w:hAnsi="Arial" w:cs="Arial"/>
          <w:sz w:val="24"/>
          <w:szCs w:val="24"/>
        </w:rPr>
        <w:t>от</w:t>
      </w:r>
      <w:r w:rsidRPr="00FF03BB">
        <w:rPr>
          <w:rFonts w:ascii="Arial" w:hAnsi="Arial" w:cs="Arial"/>
          <w:sz w:val="24"/>
          <w:szCs w:val="24"/>
        </w:rPr>
        <w:t>;</w:t>
      </w:r>
    </w:p>
    <w:p w14:paraId="01849529" w14:textId="692046B1"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7) снабдување со дигитална содржина каде што дигиталната содржина е достапна </w:t>
      </w:r>
      <w:r w:rsidRPr="00FF03BB">
        <w:rPr>
          <w:rFonts w:ascii="Arial" w:hAnsi="Arial" w:cs="Arial"/>
          <w:sz w:val="24"/>
          <w:szCs w:val="24"/>
        </w:rPr>
        <w:lastRenderedPageBreak/>
        <w:t>на пошироката јавност, освен со пренос на сигнал како дел од изведба или настан, како што се диг</w:t>
      </w:r>
      <w:r w:rsidR="00684DEE" w:rsidRPr="00FF03BB">
        <w:rPr>
          <w:rFonts w:ascii="Arial" w:hAnsi="Arial" w:cs="Arial"/>
          <w:sz w:val="24"/>
          <w:szCs w:val="24"/>
        </w:rPr>
        <w:t>итални кинематографски проекции и</w:t>
      </w:r>
    </w:p>
    <w:p w14:paraId="565AF4B9" w14:textId="42A391D9"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8) дигитална содржина обезбедена од органите </w:t>
      </w:r>
      <w:r w:rsidR="004A7C94" w:rsidRPr="00FF03BB">
        <w:rPr>
          <w:rFonts w:ascii="Arial" w:hAnsi="Arial" w:cs="Arial"/>
          <w:sz w:val="24"/>
          <w:szCs w:val="24"/>
        </w:rPr>
        <w:t xml:space="preserve">во </w:t>
      </w:r>
      <w:r w:rsidRPr="00FF03BB">
        <w:rPr>
          <w:rFonts w:ascii="Arial" w:hAnsi="Arial" w:cs="Arial"/>
          <w:sz w:val="24"/>
          <w:szCs w:val="24"/>
        </w:rPr>
        <w:t>ја</w:t>
      </w:r>
      <w:r w:rsidR="004A7C94" w:rsidRPr="00FF03BB">
        <w:rPr>
          <w:rFonts w:ascii="Arial" w:hAnsi="Arial" w:cs="Arial"/>
          <w:sz w:val="24"/>
          <w:szCs w:val="24"/>
        </w:rPr>
        <w:t>вниот сектор.</w:t>
      </w:r>
    </w:p>
    <w:p w14:paraId="0130E1B6" w14:textId="0770D7AE"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 Кога во договорот помеѓу ист трговец и ист потрошувач се опфатени и снабдување на дигитална содржина или дигитална услуга и снабдување на други стоки и услуги, на правата и обврските од договорот што се однесуваат на дигиталната содржина или дигиталната услуга се применуваат одредбите со кои се уредуваат договорите за снабдување на дигита</w:t>
      </w:r>
      <w:r w:rsidR="004A7C94" w:rsidRPr="00FF03BB">
        <w:rPr>
          <w:rFonts w:ascii="Arial" w:hAnsi="Arial" w:cs="Arial"/>
          <w:sz w:val="24"/>
          <w:szCs w:val="24"/>
        </w:rPr>
        <w:t>лни содржини и дигитални услуги</w:t>
      </w:r>
      <w:r w:rsidRPr="00FF03BB">
        <w:rPr>
          <w:rFonts w:ascii="Arial" w:hAnsi="Arial" w:cs="Arial"/>
          <w:sz w:val="24"/>
          <w:szCs w:val="24"/>
        </w:rPr>
        <w:t>.</w:t>
      </w:r>
    </w:p>
    <w:p w14:paraId="4B4FB219" w14:textId="39F5028F" w:rsidR="00035404" w:rsidRPr="00FF03BB" w:rsidRDefault="00E635F8"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035404" w:rsidRPr="00FF03BB">
        <w:rPr>
          <w:rFonts w:ascii="Arial" w:eastAsia="Calibri" w:hAnsi="Arial" w:cs="Arial"/>
          <w:b/>
          <w:sz w:val="24"/>
          <w:szCs w:val="24"/>
        </w:rPr>
        <w:t xml:space="preserve"> 2</w:t>
      </w:r>
    </w:p>
    <w:p w14:paraId="2C205C3E" w14:textId="7ADFEE8F" w:rsidR="00035404" w:rsidRPr="00FF03BB" w:rsidRDefault="00035404" w:rsidP="00684DEE">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СНАБДУВАЊЕ НА ДИГИТАЛН</w:t>
      </w:r>
      <w:r w:rsidR="00684DEE" w:rsidRPr="00FF03BB">
        <w:rPr>
          <w:rFonts w:ascii="Arial" w:hAnsi="Arial" w:cs="Arial"/>
          <w:b/>
          <w:sz w:val="24"/>
          <w:szCs w:val="24"/>
        </w:rPr>
        <w:t>А СОДРЖИНА ИЛИ ДИГИТАЛНА УСЛУГА</w:t>
      </w:r>
    </w:p>
    <w:p w14:paraId="684257EC" w14:textId="4AA3AFDB" w:rsidR="00035404" w:rsidRPr="00FF03BB" w:rsidRDefault="00035404" w:rsidP="00035404">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Обврски на трговецот за снабдување на дигитална содржина </w:t>
      </w:r>
      <w:r w:rsidR="00684DEE" w:rsidRPr="00FF03BB">
        <w:rPr>
          <w:rFonts w:ascii="Arial" w:hAnsi="Arial" w:cs="Arial"/>
          <w:b/>
          <w:sz w:val="24"/>
          <w:szCs w:val="24"/>
        </w:rPr>
        <w:t>или дигитална услуга</w:t>
      </w:r>
    </w:p>
    <w:p w14:paraId="5433E05C" w14:textId="01F573ED" w:rsidR="00035404" w:rsidRPr="00FF03BB" w:rsidRDefault="00035404" w:rsidP="00035404">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Член </w:t>
      </w:r>
      <w:r w:rsidR="00D97DFA" w:rsidRPr="00FF03BB">
        <w:rPr>
          <w:rFonts w:ascii="Arial" w:hAnsi="Arial" w:cs="Arial"/>
          <w:b/>
          <w:sz w:val="24"/>
          <w:szCs w:val="24"/>
          <w:lang w:val="sr-Latn-RS"/>
        </w:rPr>
        <w:t>15</w:t>
      </w:r>
      <w:r w:rsidR="00D97DFA" w:rsidRPr="00FF03BB">
        <w:rPr>
          <w:rFonts w:ascii="Arial" w:hAnsi="Arial" w:cs="Arial"/>
          <w:b/>
          <w:sz w:val="24"/>
          <w:szCs w:val="24"/>
        </w:rPr>
        <w:t>1</w:t>
      </w:r>
    </w:p>
    <w:p w14:paraId="65330B47" w14:textId="3310A1D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Трговецот е обврзан да го снабди потрошувачот со дигитална содржина или </w:t>
      </w:r>
      <w:r w:rsidR="008A7490" w:rsidRPr="00FF03BB">
        <w:rPr>
          <w:rFonts w:ascii="Arial" w:hAnsi="Arial" w:cs="Arial"/>
          <w:sz w:val="24"/>
          <w:szCs w:val="24"/>
        </w:rPr>
        <w:t xml:space="preserve">дигитална услуга на начин и </w:t>
      </w:r>
      <w:r w:rsidRPr="00FF03BB">
        <w:rPr>
          <w:rFonts w:ascii="Arial" w:hAnsi="Arial" w:cs="Arial"/>
          <w:sz w:val="24"/>
          <w:szCs w:val="24"/>
        </w:rPr>
        <w:t xml:space="preserve">услови определени со овој закон. </w:t>
      </w:r>
    </w:p>
    <w:p w14:paraId="49B5D5C8" w14:textId="221E7011"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Освен ако страните не се договорат поинаку, трговецот треба да </w:t>
      </w:r>
      <w:r w:rsidRPr="00FF03BB">
        <w:rPr>
          <w:rFonts w:ascii="Arial" w:hAnsi="Arial" w:cs="Arial"/>
          <w:sz w:val="24"/>
          <w:szCs w:val="24"/>
          <w:lang w:val="en-US"/>
        </w:rPr>
        <w:t xml:space="preserve">ja </w:t>
      </w:r>
      <w:r w:rsidRPr="00FF03BB">
        <w:rPr>
          <w:rFonts w:ascii="Arial" w:hAnsi="Arial" w:cs="Arial"/>
          <w:sz w:val="24"/>
          <w:szCs w:val="24"/>
        </w:rPr>
        <w:t>снабди дигитална содржина или дигитална услуга без непотребно одлагањ</w:t>
      </w:r>
      <w:r w:rsidR="008A7490" w:rsidRPr="00FF03BB">
        <w:rPr>
          <w:rFonts w:ascii="Arial" w:hAnsi="Arial" w:cs="Arial"/>
          <w:sz w:val="24"/>
          <w:szCs w:val="24"/>
        </w:rPr>
        <w:t>е по склучувањето на договорот.</w:t>
      </w:r>
    </w:p>
    <w:p w14:paraId="5FD7299A" w14:textId="2B3E4628" w:rsidR="00035404" w:rsidRPr="00FF03BB" w:rsidRDefault="00035404" w:rsidP="004544B8">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Кога ќе се смета дека трговецот ја исполнил обврската за снабдување на дигитална содржина </w:t>
      </w:r>
      <w:r w:rsidR="004544B8" w:rsidRPr="00FF03BB">
        <w:rPr>
          <w:rFonts w:ascii="Arial" w:hAnsi="Arial" w:cs="Arial"/>
          <w:b/>
          <w:sz w:val="24"/>
          <w:szCs w:val="24"/>
        </w:rPr>
        <w:t>или дигитална услуга</w:t>
      </w:r>
    </w:p>
    <w:p w14:paraId="5C63F1E1" w14:textId="5F1CC9F0" w:rsidR="00035404" w:rsidRPr="00FF03BB" w:rsidRDefault="00035404" w:rsidP="00035404">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Член </w:t>
      </w:r>
      <w:r w:rsidR="00D97DFA" w:rsidRPr="00FF03BB">
        <w:rPr>
          <w:rFonts w:ascii="Arial" w:hAnsi="Arial" w:cs="Arial"/>
          <w:b/>
          <w:sz w:val="24"/>
          <w:szCs w:val="24"/>
          <w:lang w:val="sr-Latn-RS"/>
        </w:rPr>
        <w:t>15</w:t>
      </w:r>
      <w:r w:rsidR="00D97DFA" w:rsidRPr="00FF03BB">
        <w:rPr>
          <w:rFonts w:ascii="Arial" w:hAnsi="Arial" w:cs="Arial"/>
          <w:b/>
          <w:sz w:val="24"/>
          <w:szCs w:val="24"/>
        </w:rPr>
        <w:t>2</w:t>
      </w:r>
    </w:p>
    <w:p w14:paraId="01432506" w14:textId="7309CE82" w:rsidR="00035404" w:rsidRPr="00FF03BB" w:rsidRDefault="00D97DFA"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Т</w:t>
      </w:r>
      <w:r w:rsidR="008A7490" w:rsidRPr="00FF03BB">
        <w:rPr>
          <w:rFonts w:ascii="Arial" w:hAnsi="Arial" w:cs="Arial"/>
          <w:sz w:val="24"/>
          <w:szCs w:val="24"/>
        </w:rPr>
        <w:t>рговецот ќ</w:t>
      </w:r>
      <w:r w:rsidR="00035404" w:rsidRPr="00FF03BB">
        <w:rPr>
          <w:rFonts w:ascii="Arial" w:hAnsi="Arial" w:cs="Arial"/>
          <w:sz w:val="24"/>
          <w:szCs w:val="24"/>
        </w:rPr>
        <w:t>е се смета д</w:t>
      </w:r>
      <w:r w:rsidR="004A7C94" w:rsidRPr="00FF03BB">
        <w:rPr>
          <w:rFonts w:ascii="Arial" w:hAnsi="Arial" w:cs="Arial"/>
          <w:sz w:val="24"/>
          <w:szCs w:val="24"/>
        </w:rPr>
        <w:t>ека ја исполнил обврската за</w:t>
      </w:r>
      <w:r w:rsidR="008A7490" w:rsidRPr="00FF03BB">
        <w:rPr>
          <w:rFonts w:ascii="Arial" w:hAnsi="Arial" w:cs="Arial"/>
          <w:sz w:val="24"/>
          <w:szCs w:val="24"/>
        </w:rPr>
        <w:t xml:space="preserve"> </w:t>
      </w:r>
      <w:r w:rsidR="00035404" w:rsidRPr="00FF03BB">
        <w:rPr>
          <w:rFonts w:ascii="Arial" w:hAnsi="Arial" w:cs="Arial"/>
          <w:sz w:val="24"/>
          <w:szCs w:val="24"/>
        </w:rPr>
        <w:t xml:space="preserve">снабдување </w:t>
      </w:r>
      <w:r w:rsidR="004A7C94" w:rsidRPr="00FF03BB">
        <w:rPr>
          <w:rFonts w:ascii="Arial" w:hAnsi="Arial" w:cs="Arial"/>
          <w:sz w:val="24"/>
          <w:szCs w:val="24"/>
        </w:rPr>
        <w:t xml:space="preserve">на </w:t>
      </w:r>
      <w:r w:rsidR="008A7490" w:rsidRPr="00FF03BB">
        <w:rPr>
          <w:rFonts w:ascii="Arial" w:hAnsi="Arial" w:cs="Arial"/>
          <w:sz w:val="24"/>
          <w:szCs w:val="24"/>
        </w:rPr>
        <w:t xml:space="preserve">дигитална содржина или дигитална услуга </w:t>
      </w:r>
      <w:r w:rsidR="00035404" w:rsidRPr="00FF03BB">
        <w:rPr>
          <w:rFonts w:ascii="Arial" w:hAnsi="Arial" w:cs="Arial"/>
          <w:sz w:val="24"/>
          <w:szCs w:val="24"/>
        </w:rPr>
        <w:t xml:space="preserve">од </w:t>
      </w:r>
      <w:r w:rsidR="008A7490" w:rsidRPr="00FF03BB">
        <w:rPr>
          <w:rFonts w:ascii="Arial" w:hAnsi="Arial" w:cs="Arial"/>
          <w:sz w:val="24"/>
          <w:szCs w:val="24"/>
        </w:rPr>
        <w:t xml:space="preserve">член 151 од овој закон </w:t>
      </w:r>
      <w:r w:rsidR="00035404" w:rsidRPr="00FF03BB">
        <w:rPr>
          <w:rFonts w:ascii="Arial" w:hAnsi="Arial" w:cs="Arial"/>
          <w:sz w:val="24"/>
          <w:szCs w:val="24"/>
        </w:rPr>
        <w:t xml:space="preserve">кога: </w:t>
      </w:r>
    </w:p>
    <w:p w14:paraId="07F01A52" w14:textId="3A2DE90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дигиталната содржина или какво било средство погодно за пристап до дигиталната содржина или преземање на дигиталната содржина е ставено на располагање на потрошувачот или му е направено достапно или на физички</w:t>
      </w:r>
      <w:r w:rsidR="008A7490" w:rsidRPr="00FF03BB">
        <w:rPr>
          <w:rFonts w:ascii="Arial" w:hAnsi="Arial" w:cs="Arial"/>
          <w:sz w:val="24"/>
          <w:szCs w:val="24"/>
        </w:rPr>
        <w:t xml:space="preserve"> објект или на </w:t>
      </w:r>
      <w:r w:rsidRPr="00FF03BB">
        <w:rPr>
          <w:rFonts w:ascii="Arial" w:hAnsi="Arial" w:cs="Arial"/>
          <w:sz w:val="24"/>
          <w:szCs w:val="24"/>
        </w:rPr>
        <w:t>виртуелен објект избра</w:t>
      </w:r>
      <w:r w:rsidR="004A7C94" w:rsidRPr="00FF03BB">
        <w:rPr>
          <w:rFonts w:ascii="Arial" w:hAnsi="Arial" w:cs="Arial"/>
          <w:sz w:val="24"/>
          <w:szCs w:val="24"/>
        </w:rPr>
        <w:t xml:space="preserve">н од потрошувачот за таа намена и </w:t>
      </w:r>
    </w:p>
    <w:p w14:paraId="0BFF716F" w14:textId="2F695734" w:rsidR="00035404" w:rsidRPr="00FF03BB" w:rsidRDefault="00035404" w:rsidP="008A7490">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дигиталната услуга е направена достапна на потрошувачот </w:t>
      </w:r>
      <w:r w:rsidR="008A7490" w:rsidRPr="00FF03BB">
        <w:rPr>
          <w:rFonts w:ascii="Arial" w:hAnsi="Arial" w:cs="Arial"/>
          <w:sz w:val="24"/>
          <w:szCs w:val="24"/>
        </w:rPr>
        <w:t xml:space="preserve">или на физички објект или на виртуелен објект </w:t>
      </w:r>
      <w:r w:rsidRPr="00FF03BB">
        <w:rPr>
          <w:rFonts w:ascii="Arial" w:hAnsi="Arial" w:cs="Arial"/>
          <w:sz w:val="24"/>
          <w:szCs w:val="24"/>
        </w:rPr>
        <w:t>избран</w:t>
      </w:r>
      <w:r w:rsidR="008A7490" w:rsidRPr="00FF03BB">
        <w:rPr>
          <w:rFonts w:ascii="Arial" w:hAnsi="Arial" w:cs="Arial"/>
          <w:sz w:val="24"/>
          <w:szCs w:val="24"/>
        </w:rPr>
        <w:t xml:space="preserve"> од потрошувачот за таа намена.</w:t>
      </w:r>
    </w:p>
    <w:p w14:paraId="61AF6768" w14:textId="704EE50D" w:rsidR="00035404" w:rsidRPr="00FF03BB" w:rsidRDefault="00E635F8"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035404" w:rsidRPr="00FF03BB">
        <w:rPr>
          <w:rFonts w:ascii="Arial" w:eastAsia="Calibri" w:hAnsi="Arial" w:cs="Arial"/>
          <w:b/>
          <w:sz w:val="24"/>
          <w:szCs w:val="24"/>
        </w:rPr>
        <w:t xml:space="preserve"> 3</w:t>
      </w:r>
    </w:p>
    <w:p w14:paraId="3A57E912" w14:textId="67D1730C" w:rsidR="00035404" w:rsidRPr="00FF03BB" w:rsidRDefault="00035404" w:rsidP="008A7490">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СООБРАЗНОСТ НА ДИГИТАЛН</w:t>
      </w:r>
      <w:r w:rsidR="008A7490" w:rsidRPr="00FF03BB">
        <w:rPr>
          <w:rFonts w:ascii="Arial" w:hAnsi="Arial" w:cs="Arial"/>
          <w:b/>
          <w:sz w:val="24"/>
          <w:szCs w:val="24"/>
        </w:rPr>
        <w:t>А СОДРЖИНА ИЛИ ДИГИТАЛНА УСЛУГА</w:t>
      </w:r>
    </w:p>
    <w:p w14:paraId="59952623" w14:textId="77777777" w:rsidR="00035404" w:rsidRPr="00FF03BB" w:rsidRDefault="00035404" w:rsidP="00035404">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Обврска за сообразност </w:t>
      </w:r>
    </w:p>
    <w:p w14:paraId="49E4FB4F" w14:textId="7CC466F1" w:rsidR="00035404" w:rsidRPr="00FF03BB" w:rsidRDefault="00035404" w:rsidP="00035404">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Член </w:t>
      </w:r>
      <w:r w:rsidR="00D97DFA" w:rsidRPr="00FF03BB">
        <w:rPr>
          <w:rFonts w:ascii="Arial" w:hAnsi="Arial" w:cs="Arial"/>
          <w:b/>
          <w:sz w:val="24"/>
          <w:szCs w:val="24"/>
          <w:lang w:val="sr-Latn-RS"/>
        </w:rPr>
        <w:t>15</w:t>
      </w:r>
      <w:r w:rsidR="00D97DFA" w:rsidRPr="00FF03BB">
        <w:rPr>
          <w:rFonts w:ascii="Arial" w:hAnsi="Arial" w:cs="Arial"/>
          <w:b/>
          <w:sz w:val="24"/>
          <w:szCs w:val="24"/>
        </w:rPr>
        <w:t>3</w:t>
      </w:r>
    </w:p>
    <w:p w14:paraId="0E320622" w14:textId="66720077" w:rsidR="004A7C94" w:rsidRPr="00FF03BB" w:rsidRDefault="00035404" w:rsidP="008A7490">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Трговецот е должен да го снабди потрошувачот со дигитална содржина или </w:t>
      </w:r>
      <w:r w:rsidRPr="00FF03BB">
        <w:rPr>
          <w:rFonts w:ascii="Arial" w:hAnsi="Arial" w:cs="Arial"/>
          <w:sz w:val="24"/>
          <w:szCs w:val="24"/>
        </w:rPr>
        <w:lastRenderedPageBreak/>
        <w:t xml:space="preserve">дигитална услуга </w:t>
      </w:r>
      <w:bookmarkStart w:id="58" w:name="_Hlk75774856"/>
      <w:r w:rsidRPr="00FF03BB">
        <w:rPr>
          <w:rFonts w:ascii="Arial" w:hAnsi="Arial" w:cs="Arial"/>
          <w:sz w:val="24"/>
          <w:szCs w:val="24"/>
        </w:rPr>
        <w:t>што ги исполнува субјективните и објективните барањата за сообразност со договорот</w:t>
      </w:r>
      <w:r w:rsidR="00792691" w:rsidRPr="00FF03BB">
        <w:rPr>
          <w:rFonts w:ascii="Arial" w:hAnsi="Arial" w:cs="Arial"/>
          <w:sz w:val="24"/>
          <w:szCs w:val="24"/>
          <w:lang w:val="en-US"/>
        </w:rPr>
        <w:t xml:space="preserve"> </w:t>
      </w:r>
      <w:r w:rsidR="00792691" w:rsidRPr="00FF03BB">
        <w:rPr>
          <w:rFonts w:ascii="Arial" w:hAnsi="Arial" w:cs="Arial"/>
          <w:sz w:val="24"/>
          <w:szCs w:val="24"/>
        </w:rPr>
        <w:t xml:space="preserve"> за снабдување на дигиталн</w:t>
      </w:r>
      <w:r w:rsidR="00792691" w:rsidRPr="00FF03BB">
        <w:rPr>
          <w:rFonts w:ascii="Arial" w:hAnsi="Arial" w:cs="Arial"/>
          <w:sz w:val="24"/>
          <w:szCs w:val="24"/>
          <w:lang w:val="en-US"/>
        </w:rPr>
        <w:t>a</w:t>
      </w:r>
      <w:r w:rsidR="00792691" w:rsidRPr="00FF03BB">
        <w:rPr>
          <w:rFonts w:ascii="Arial" w:hAnsi="Arial" w:cs="Arial"/>
          <w:sz w:val="24"/>
          <w:szCs w:val="24"/>
        </w:rPr>
        <w:t xml:space="preserve"> содржин</w:t>
      </w:r>
      <w:r w:rsidR="00792691" w:rsidRPr="00FF03BB">
        <w:rPr>
          <w:rFonts w:ascii="Arial" w:hAnsi="Arial" w:cs="Arial"/>
          <w:sz w:val="24"/>
          <w:szCs w:val="24"/>
          <w:lang w:val="en-US"/>
        </w:rPr>
        <w:t>a</w:t>
      </w:r>
      <w:r w:rsidR="00792691" w:rsidRPr="00FF03BB">
        <w:rPr>
          <w:rFonts w:ascii="Arial" w:hAnsi="Arial" w:cs="Arial"/>
          <w:sz w:val="24"/>
          <w:szCs w:val="24"/>
        </w:rPr>
        <w:t xml:space="preserve"> и дигиталн</w:t>
      </w:r>
      <w:r w:rsidR="00792691" w:rsidRPr="00FF03BB">
        <w:rPr>
          <w:rFonts w:ascii="Arial" w:hAnsi="Arial" w:cs="Arial"/>
          <w:sz w:val="24"/>
          <w:szCs w:val="24"/>
          <w:lang w:val="en-US"/>
        </w:rPr>
        <w:t>a</w:t>
      </w:r>
      <w:r w:rsidR="00792691" w:rsidRPr="00FF03BB">
        <w:rPr>
          <w:rFonts w:ascii="Arial" w:hAnsi="Arial" w:cs="Arial"/>
          <w:sz w:val="24"/>
          <w:szCs w:val="24"/>
        </w:rPr>
        <w:t xml:space="preserve"> услуг</w:t>
      </w:r>
      <w:r w:rsidR="00792691" w:rsidRPr="00FF03BB">
        <w:rPr>
          <w:rFonts w:ascii="Arial" w:hAnsi="Arial" w:cs="Arial"/>
          <w:sz w:val="24"/>
          <w:szCs w:val="24"/>
          <w:lang w:val="en-US"/>
        </w:rPr>
        <w:t xml:space="preserve">a </w:t>
      </w:r>
      <w:r w:rsidRPr="00FF03BB">
        <w:rPr>
          <w:rFonts w:ascii="Arial" w:hAnsi="Arial" w:cs="Arial"/>
          <w:sz w:val="24"/>
          <w:szCs w:val="24"/>
        </w:rPr>
        <w:t>определени со член</w:t>
      </w:r>
      <w:r w:rsidR="00792691" w:rsidRPr="00FF03BB">
        <w:rPr>
          <w:rFonts w:ascii="Arial" w:hAnsi="Arial" w:cs="Arial"/>
          <w:sz w:val="24"/>
          <w:szCs w:val="24"/>
          <w:lang w:val="en-US"/>
        </w:rPr>
        <w:t>o</w:t>
      </w:r>
      <w:r w:rsidR="00792691" w:rsidRPr="00FF03BB">
        <w:rPr>
          <w:rFonts w:ascii="Arial" w:hAnsi="Arial" w:cs="Arial"/>
          <w:sz w:val="24"/>
          <w:szCs w:val="24"/>
        </w:rPr>
        <w:t>вите</w:t>
      </w:r>
      <w:r w:rsidR="00254516" w:rsidRPr="00FF03BB">
        <w:rPr>
          <w:rFonts w:ascii="Arial" w:hAnsi="Arial" w:cs="Arial"/>
          <w:sz w:val="24"/>
          <w:szCs w:val="24"/>
          <w:lang w:val="sr-Latn-RS"/>
        </w:rPr>
        <w:t xml:space="preserve"> </w:t>
      </w:r>
      <w:r w:rsidRPr="00FF03BB">
        <w:rPr>
          <w:rFonts w:ascii="Arial" w:hAnsi="Arial" w:cs="Arial"/>
          <w:sz w:val="24"/>
          <w:szCs w:val="24"/>
        </w:rPr>
        <w:t>15</w:t>
      </w:r>
      <w:r w:rsidR="00792691" w:rsidRPr="00FF03BB">
        <w:rPr>
          <w:rFonts w:ascii="Arial" w:hAnsi="Arial" w:cs="Arial"/>
          <w:sz w:val="24"/>
          <w:szCs w:val="24"/>
        </w:rPr>
        <w:t>4</w:t>
      </w:r>
      <w:r w:rsidR="00254516" w:rsidRPr="00FF03BB">
        <w:rPr>
          <w:rFonts w:ascii="Arial" w:hAnsi="Arial" w:cs="Arial"/>
          <w:sz w:val="24"/>
          <w:szCs w:val="24"/>
          <w:lang w:val="en-US"/>
        </w:rPr>
        <w:t xml:space="preserve"> </w:t>
      </w:r>
      <w:r w:rsidR="00D97DFA" w:rsidRPr="00FF03BB">
        <w:rPr>
          <w:rFonts w:ascii="Arial" w:hAnsi="Arial" w:cs="Arial"/>
          <w:sz w:val="24"/>
          <w:szCs w:val="24"/>
        </w:rPr>
        <w:t xml:space="preserve">и </w:t>
      </w:r>
      <w:r w:rsidRPr="00FF03BB">
        <w:rPr>
          <w:rFonts w:ascii="Arial" w:hAnsi="Arial" w:cs="Arial"/>
          <w:sz w:val="24"/>
          <w:szCs w:val="24"/>
        </w:rPr>
        <w:t>15</w:t>
      </w:r>
      <w:r w:rsidR="00792691" w:rsidRPr="00FF03BB">
        <w:rPr>
          <w:rFonts w:ascii="Arial" w:hAnsi="Arial" w:cs="Arial"/>
          <w:sz w:val="24"/>
          <w:szCs w:val="24"/>
        </w:rPr>
        <w:t>5</w:t>
      </w:r>
      <w:r w:rsidRPr="00FF03BB">
        <w:rPr>
          <w:rFonts w:ascii="Arial" w:hAnsi="Arial" w:cs="Arial"/>
          <w:sz w:val="24"/>
          <w:szCs w:val="24"/>
        </w:rPr>
        <w:t xml:space="preserve"> на овој закон, доколку е применливо, така што нема да биде во спротивност со барањата за правата на трети лица определени во член </w:t>
      </w:r>
      <w:r w:rsidR="004A7C94" w:rsidRPr="00FF03BB">
        <w:rPr>
          <w:rFonts w:ascii="Arial" w:hAnsi="Arial" w:cs="Arial"/>
          <w:sz w:val="24"/>
          <w:szCs w:val="24"/>
        </w:rPr>
        <w:t>157</w:t>
      </w:r>
      <w:r w:rsidR="002C272B" w:rsidRPr="00FF03BB">
        <w:rPr>
          <w:rFonts w:ascii="Arial" w:hAnsi="Arial" w:cs="Arial"/>
          <w:sz w:val="24"/>
          <w:szCs w:val="24"/>
        </w:rPr>
        <w:t xml:space="preserve"> од</w:t>
      </w:r>
      <w:r w:rsidRPr="00FF03BB">
        <w:rPr>
          <w:rFonts w:ascii="Arial" w:hAnsi="Arial" w:cs="Arial"/>
          <w:sz w:val="24"/>
          <w:szCs w:val="24"/>
        </w:rPr>
        <w:t xml:space="preserve"> овој закон.</w:t>
      </w:r>
      <w:bookmarkEnd w:id="58"/>
    </w:p>
    <w:p w14:paraId="5C6174B0" w14:textId="5A806411" w:rsidR="00035404" w:rsidRPr="00FF03BB" w:rsidRDefault="00035404" w:rsidP="00035404">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 xml:space="preserve">Субјективни барања за сообразност </w:t>
      </w:r>
      <w:r w:rsidR="002C272B" w:rsidRPr="00FF03BB">
        <w:rPr>
          <w:rFonts w:ascii="Arial" w:hAnsi="Arial" w:cs="Arial"/>
          <w:b/>
          <w:sz w:val="24"/>
          <w:szCs w:val="24"/>
        </w:rPr>
        <w:t>на дигиталн</w:t>
      </w:r>
      <w:r w:rsidR="002C272B" w:rsidRPr="00FF03BB">
        <w:rPr>
          <w:rFonts w:ascii="Arial" w:hAnsi="Arial" w:cs="Arial"/>
          <w:b/>
          <w:sz w:val="24"/>
          <w:szCs w:val="24"/>
          <w:lang w:val="en-US"/>
        </w:rPr>
        <w:t>a</w:t>
      </w:r>
      <w:r w:rsidR="002C272B" w:rsidRPr="00FF03BB">
        <w:rPr>
          <w:rFonts w:ascii="Arial" w:hAnsi="Arial" w:cs="Arial"/>
          <w:b/>
          <w:sz w:val="24"/>
          <w:szCs w:val="24"/>
        </w:rPr>
        <w:t xml:space="preserve"> содржин</w:t>
      </w:r>
      <w:r w:rsidR="002C272B" w:rsidRPr="00FF03BB">
        <w:rPr>
          <w:rFonts w:ascii="Arial" w:hAnsi="Arial" w:cs="Arial"/>
          <w:b/>
          <w:sz w:val="24"/>
          <w:szCs w:val="24"/>
          <w:lang w:val="en-US"/>
        </w:rPr>
        <w:t>a</w:t>
      </w:r>
      <w:r w:rsidR="002C272B" w:rsidRPr="00FF03BB">
        <w:rPr>
          <w:rFonts w:ascii="Arial" w:hAnsi="Arial" w:cs="Arial"/>
          <w:b/>
          <w:sz w:val="24"/>
          <w:szCs w:val="24"/>
        </w:rPr>
        <w:t xml:space="preserve"> и дигиталн</w:t>
      </w:r>
      <w:r w:rsidR="002C272B" w:rsidRPr="00FF03BB">
        <w:rPr>
          <w:rFonts w:ascii="Arial" w:hAnsi="Arial" w:cs="Arial"/>
          <w:b/>
          <w:sz w:val="24"/>
          <w:szCs w:val="24"/>
          <w:lang w:val="en-US"/>
        </w:rPr>
        <w:t>a</w:t>
      </w:r>
      <w:r w:rsidR="002C272B" w:rsidRPr="00FF03BB">
        <w:rPr>
          <w:rFonts w:ascii="Arial" w:hAnsi="Arial" w:cs="Arial"/>
          <w:b/>
          <w:sz w:val="24"/>
          <w:szCs w:val="24"/>
        </w:rPr>
        <w:t xml:space="preserve"> услуг</w:t>
      </w:r>
      <w:r w:rsidR="002C272B" w:rsidRPr="00FF03BB">
        <w:rPr>
          <w:rFonts w:ascii="Arial" w:hAnsi="Arial" w:cs="Arial"/>
          <w:b/>
          <w:sz w:val="24"/>
          <w:szCs w:val="24"/>
          <w:lang w:val="en-US"/>
        </w:rPr>
        <w:t>a</w:t>
      </w:r>
      <w:r w:rsidR="002C272B" w:rsidRPr="00FF03BB">
        <w:rPr>
          <w:rFonts w:ascii="Arial" w:hAnsi="Arial" w:cs="Arial"/>
          <w:b/>
          <w:bCs/>
          <w:sz w:val="24"/>
          <w:szCs w:val="24"/>
        </w:rPr>
        <w:t xml:space="preserve"> </w:t>
      </w:r>
      <w:r w:rsidRPr="00FF03BB">
        <w:rPr>
          <w:rFonts w:ascii="Arial" w:hAnsi="Arial" w:cs="Arial"/>
          <w:b/>
          <w:bCs/>
          <w:sz w:val="24"/>
          <w:szCs w:val="24"/>
        </w:rPr>
        <w:t xml:space="preserve">со договорот </w:t>
      </w:r>
    </w:p>
    <w:p w14:paraId="554FC733" w14:textId="7FBDB086" w:rsidR="00035404" w:rsidRPr="00FF03BB" w:rsidRDefault="00035404" w:rsidP="00035404">
      <w:pPr>
        <w:widowControl w:val="0"/>
        <w:autoSpaceDE w:val="0"/>
        <w:autoSpaceDN w:val="0"/>
        <w:adjustRightInd w:val="0"/>
        <w:spacing w:after="200" w:line="240" w:lineRule="auto"/>
        <w:jc w:val="center"/>
        <w:rPr>
          <w:rFonts w:ascii="Arial" w:hAnsi="Arial" w:cs="Arial"/>
          <w:b/>
          <w:bCs/>
          <w:i/>
          <w:sz w:val="24"/>
          <w:szCs w:val="24"/>
        </w:rPr>
      </w:pPr>
      <w:r w:rsidRPr="00FF03BB">
        <w:rPr>
          <w:rFonts w:ascii="Arial" w:hAnsi="Arial" w:cs="Arial"/>
          <w:b/>
          <w:bCs/>
          <w:sz w:val="24"/>
          <w:szCs w:val="24"/>
        </w:rPr>
        <w:t xml:space="preserve"> </w:t>
      </w:r>
      <w:r w:rsidRPr="00FF03BB">
        <w:rPr>
          <w:rFonts w:ascii="Arial" w:hAnsi="Arial" w:cs="Arial"/>
          <w:b/>
          <w:bCs/>
          <w:iCs/>
          <w:sz w:val="24"/>
          <w:szCs w:val="24"/>
        </w:rPr>
        <w:t xml:space="preserve">Член </w:t>
      </w:r>
      <w:r w:rsidR="00D97DFA" w:rsidRPr="00FF03BB">
        <w:rPr>
          <w:rFonts w:ascii="Arial" w:hAnsi="Arial" w:cs="Arial"/>
          <w:b/>
          <w:bCs/>
          <w:iCs/>
          <w:sz w:val="24"/>
          <w:szCs w:val="24"/>
        </w:rPr>
        <w:t>154</w:t>
      </w:r>
    </w:p>
    <w:p w14:paraId="7099E131" w14:textId="4A8626C2" w:rsidR="00035404" w:rsidRPr="00FF03BB" w:rsidRDefault="002C272B"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Д</w:t>
      </w:r>
      <w:r w:rsidR="00035404" w:rsidRPr="00FF03BB">
        <w:rPr>
          <w:rFonts w:ascii="Arial" w:hAnsi="Arial" w:cs="Arial"/>
          <w:sz w:val="24"/>
          <w:szCs w:val="24"/>
        </w:rPr>
        <w:t xml:space="preserve">игиталната содржина или дигиталната услуга, </w:t>
      </w:r>
      <w:r w:rsidR="004A7C94" w:rsidRPr="00FF03BB">
        <w:rPr>
          <w:rFonts w:ascii="Arial" w:hAnsi="Arial" w:cs="Arial"/>
          <w:sz w:val="24"/>
          <w:szCs w:val="24"/>
        </w:rPr>
        <w:t xml:space="preserve">се сообразни со договорот, каде </w:t>
      </w:r>
      <w:r w:rsidR="00035404" w:rsidRPr="00FF03BB">
        <w:rPr>
          <w:rFonts w:ascii="Arial" w:hAnsi="Arial" w:cs="Arial"/>
          <w:sz w:val="24"/>
          <w:szCs w:val="24"/>
        </w:rPr>
        <w:t xml:space="preserve">што е применливо, особено кога </w:t>
      </w:r>
      <w:r w:rsidR="001D724F" w:rsidRPr="00FF03BB">
        <w:rPr>
          <w:rFonts w:ascii="Arial" w:hAnsi="Arial" w:cs="Arial"/>
          <w:sz w:val="24"/>
          <w:szCs w:val="24"/>
        </w:rPr>
        <w:t>:</w:t>
      </w:r>
    </w:p>
    <w:p w14:paraId="5A6103B2" w14:textId="7921CA97" w:rsidR="00035404" w:rsidRPr="00FF03BB" w:rsidRDefault="00686FD2" w:rsidP="00035404">
      <w:pPr>
        <w:pStyle w:val="ListParagraph"/>
        <w:widowControl w:val="0"/>
        <w:numPr>
          <w:ilvl w:val="0"/>
          <w:numId w:val="33"/>
        </w:numPr>
        <w:autoSpaceDE w:val="0"/>
        <w:autoSpaceDN w:val="0"/>
        <w:adjustRightInd w:val="0"/>
        <w:spacing w:after="200" w:line="240" w:lineRule="auto"/>
        <w:jc w:val="both"/>
        <w:rPr>
          <w:rFonts w:ascii="Arial" w:hAnsi="Arial" w:cs="Arial"/>
          <w:sz w:val="24"/>
          <w:szCs w:val="24"/>
        </w:rPr>
      </w:pPr>
      <w:bookmarkStart w:id="59" w:name="_Hlk75775076"/>
      <w:r w:rsidRPr="00FF03BB">
        <w:rPr>
          <w:rFonts w:ascii="Arial" w:hAnsi="Arial" w:cs="Arial"/>
          <w:sz w:val="24"/>
          <w:szCs w:val="24"/>
        </w:rPr>
        <w:t>се со опис, квантитет,</w:t>
      </w:r>
      <w:r w:rsidR="00035404" w:rsidRPr="00FF03BB">
        <w:rPr>
          <w:rFonts w:ascii="Arial" w:hAnsi="Arial" w:cs="Arial"/>
          <w:sz w:val="24"/>
          <w:szCs w:val="24"/>
        </w:rPr>
        <w:t xml:space="preserve"> квалитет и функционалност, компатибилност, интероперабилност и д</w:t>
      </w:r>
      <w:r w:rsidR="004A7C94" w:rsidRPr="00FF03BB">
        <w:rPr>
          <w:rFonts w:ascii="Arial" w:hAnsi="Arial" w:cs="Arial"/>
          <w:sz w:val="24"/>
          <w:szCs w:val="24"/>
        </w:rPr>
        <w:t>руги карактеристики, како што е</w:t>
      </w:r>
      <w:r w:rsidR="00035404" w:rsidRPr="00FF03BB">
        <w:rPr>
          <w:rFonts w:ascii="Arial" w:hAnsi="Arial" w:cs="Arial"/>
          <w:sz w:val="24"/>
          <w:szCs w:val="24"/>
        </w:rPr>
        <w:t xml:space="preserve"> </w:t>
      </w:r>
      <w:r w:rsidR="004A7C94" w:rsidRPr="00FF03BB">
        <w:rPr>
          <w:rFonts w:ascii="Arial" w:hAnsi="Arial" w:cs="Arial"/>
          <w:sz w:val="24"/>
          <w:szCs w:val="24"/>
        </w:rPr>
        <w:t>предвидено</w:t>
      </w:r>
      <w:r w:rsidRPr="00FF03BB">
        <w:rPr>
          <w:rFonts w:ascii="Arial" w:hAnsi="Arial" w:cs="Arial"/>
          <w:sz w:val="24"/>
          <w:szCs w:val="24"/>
        </w:rPr>
        <w:t xml:space="preserve"> </w:t>
      </w:r>
      <w:r w:rsidR="00035404" w:rsidRPr="00FF03BB">
        <w:rPr>
          <w:rFonts w:ascii="Arial" w:hAnsi="Arial" w:cs="Arial"/>
          <w:sz w:val="24"/>
          <w:szCs w:val="24"/>
        </w:rPr>
        <w:t>со договорот</w:t>
      </w:r>
      <w:bookmarkEnd w:id="59"/>
      <w:r w:rsidR="00035404" w:rsidRPr="00FF03BB">
        <w:rPr>
          <w:rFonts w:ascii="Arial" w:hAnsi="Arial" w:cs="Arial"/>
          <w:sz w:val="24"/>
          <w:szCs w:val="24"/>
        </w:rPr>
        <w:t>;</w:t>
      </w:r>
    </w:p>
    <w:p w14:paraId="56D796E9" w14:textId="77777777" w:rsidR="00035404" w:rsidRPr="00FF03BB" w:rsidRDefault="00035404" w:rsidP="00035404">
      <w:pPr>
        <w:pStyle w:val="ListParagraph"/>
        <w:widowControl w:val="0"/>
        <w:numPr>
          <w:ilvl w:val="0"/>
          <w:numId w:val="33"/>
        </w:numPr>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се погодни за посебната намена за која што потрошувачот ги набавува, за што трговецот знаел во моментот на склучување на договорот и истото го прифатил;</w:t>
      </w:r>
    </w:p>
    <w:p w14:paraId="27C53AEB" w14:textId="09A14533" w:rsidR="00035404" w:rsidRPr="00FF03BB" w:rsidRDefault="00035404" w:rsidP="00035404">
      <w:pPr>
        <w:pStyle w:val="ListParagraph"/>
        <w:widowControl w:val="0"/>
        <w:numPr>
          <w:ilvl w:val="0"/>
          <w:numId w:val="33"/>
        </w:numPr>
        <w:autoSpaceDE w:val="0"/>
        <w:autoSpaceDN w:val="0"/>
        <w:adjustRightInd w:val="0"/>
        <w:spacing w:after="200" w:line="240" w:lineRule="auto"/>
        <w:jc w:val="both"/>
        <w:rPr>
          <w:rFonts w:ascii="Arial" w:hAnsi="Arial" w:cs="Arial"/>
          <w:sz w:val="24"/>
          <w:szCs w:val="24"/>
        </w:rPr>
      </w:pPr>
      <w:bookmarkStart w:id="60" w:name="_Hlk75775138"/>
      <w:r w:rsidRPr="00FF03BB">
        <w:rPr>
          <w:rFonts w:ascii="Arial" w:hAnsi="Arial" w:cs="Arial"/>
          <w:sz w:val="24"/>
          <w:szCs w:val="24"/>
        </w:rPr>
        <w:t xml:space="preserve">се испорачани со сите додатоци, упатства, вклучително и за инсталација и корисничка поддршка, како што е </w:t>
      </w:r>
      <w:r w:rsidR="00686FD2" w:rsidRPr="00FF03BB">
        <w:rPr>
          <w:rFonts w:ascii="Arial" w:hAnsi="Arial" w:cs="Arial"/>
          <w:sz w:val="24"/>
          <w:szCs w:val="24"/>
        </w:rPr>
        <w:t>предвидено</w:t>
      </w:r>
      <w:r w:rsidR="004A7C94" w:rsidRPr="00FF03BB">
        <w:rPr>
          <w:rFonts w:ascii="Arial" w:hAnsi="Arial" w:cs="Arial"/>
          <w:sz w:val="24"/>
          <w:szCs w:val="24"/>
        </w:rPr>
        <w:t xml:space="preserve"> со договорот </w:t>
      </w:r>
      <w:r w:rsidRPr="00FF03BB">
        <w:rPr>
          <w:rFonts w:ascii="Arial" w:hAnsi="Arial" w:cs="Arial"/>
          <w:sz w:val="24"/>
          <w:szCs w:val="24"/>
        </w:rPr>
        <w:t xml:space="preserve"> и</w:t>
      </w:r>
    </w:p>
    <w:p w14:paraId="36878547" w14:textId="0FF23304" w:rsidR="00035404" w:rsidRPr="00FF03BB" w:rsidRDefault="00035404" w:rsidP="00035404">
      <w:pPr>
        <w:pStyle w:val="ListParagraph"/>
        <w:widowControl w:val="0"/>
        <w:numPr>
          <w:ilvl w:val="0"/>
          <w:numId w:val="33"/>
        </w:numPr>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се ажурираат како што е предвидено со договорот.</w:t>
      </w:r>
      <w:bookmarkEnd w:id="60"/>
    </w:p>
    <w:p w14:paraId="0810C38C" w14:textId="128E789B" w:rsidR="00035404" w:rsidRPr="00FF03BB" w:rsidRDefault="00035404" w:rsidP="004A7C94">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 xml:space="preserve">Објективни барања за сообразност </w:t>
      </w:r>
      <w:r w:rsidR="002C272B" w:rsidRPr="00FF03BB">
        <w:rPr>
          <w:rFonts w:ascii="Arial" w:hAnsi="Arial" w:cs="Arial"/>
          <w:b/>
          <w:sz w:val="24"/>
          <w:szCs w:val="24"/>
        </w:rPr>
        <w:t>на дигиталн</w:t>
      </w:r>
      <w:r w:rsidR="002C272B" w:rsidRPr="00FF03BB">
        <w:rPr>
          <w:rFonts w:ascii="Arial" w:hAnsi="Arial" w:cs="Arial"/>
          <w:b/>
          <w:sz w:val="24"/>
          <w:szCs w:val="24"/>
          <w:lang w:val="en-US"/>
        </w:rPr>
        <w:t>a</w:t>
      </w:r>
      <w:r w:rsidR="002C272B" w:rsidRPr="00FF03BB">
        <w:rPr>
          <w:rFonts w:ascii="Arial" w:hAnsi="Arial" w:cs="Arial"/>
          <w:b/>
          <w:sz w:val="24"/>
          <w:szCs w:val="24"/>
        </w:rPr>
        <w:t xml:space="preserve"> содржин</w:t>
      </w:r>
      <w:r w:rsidR="002C272B" w:rsidRPr="00FF03BB">
        <w:rPr>
          <w:rFonts w:ascii="Arial" w:hAnsi="Arial" w:cs="Arial"/>
          <w:b/>
          <w:sz w:val="24"/>
          <w:szCs w:val="24"/>
          <w:lang w:val="en-US"/>
        </w:rPr>
        <w:t>a</w:t>
      </w:r>
      <w:r w:rsidR="002C272B" w:rsidRPr="00FF03BB">
        <w:rPr>
          <w:rFonts w:ascii="Arial" w:hAnsi="Arial" w:cs="Arial"/>
          <w:b/>
          <w:sz w:val="24"/>
          <w:szCs w:val="24"/>
        </w:rPr>
        <w:t xml:space="preserve"> и дигиталн</w:t>
      </w:r>
      <w:r w:rsidR="002C272B" w:rsidRPr="00FF03BB">
        <w:rPr>
          <w:rFonts w:ascii="Arial" w:hAnsi="Arial" w:cs="Arial"/>
          <w:b/>
          <w:sz w:val="24"/>
          <w:szCs w:val="24"/>
          <w:lang w:val="en-US"/>
        </w:rPr>
        <w:t>a</w:t>
      </w:r>
      <w:r w:rsidR="002C272B" w:rsidRPr="00FF03BB">
        <w:rPr>
          <w:rFonts w:ascii="Arial" w:hAnsi="Arial" w:cs="Arial"/>
          <w:b/>
          <w:sz w:val="24"/>
          <w:szCs w:val="24"/>
        </w:rPr>
        <w:t xml:space="preserve"> услуг</w:t>
      </w:r>
      <w:r w:rsidR="002C272B" w:rsidRPr="00FF03BB">
        <w:rPr>
          <w:rFonts w:ascii="Arial" w:hAnsi="Arial" w:cs="Arial"/>
          <w:b/>
          <w:sz w:val="24"/>
          <w:szCs w:val="24"/>
          <w:lang w:val="en-US"/>
        </w:rPr>
        <w:t>a</w:t>
      </w:r>
      <w:r w:rsidR="004A7C94" w:rsidRPr="00FF03BB">
        <w:rPr>
          <w:rFonts w:ascii="Arial" w:hAnsi="Arial" w:cs="Arial"/>
          <w:b/>
          <w:sz w:val="24"/>
          <w:szCs w:val="24"/>
        </w:rPr>
        <w:t xml:space="preserve"> </w:t>
      </w:r>
      <w:r w:rsidR="004A7C94" w:rsidRPr="00FF03BB">
        <w:rPr>
          <w:rFonts w:ascii="Arial" w:hAnsi="Arial" w:cs="Arial"/>
          <w:b/>
          <w:bCs/>
          <w:sz w:val="24"/>
          <w:szCs w:val="24"/>
        </w:rPr>
        <w:t xml:space="preserve">со договорот </w:t>
      </w:r>
    </w:p>
    <w:p w14:paraId="062A81AB" w14:textId="078B5286" w:rsidR="00035404" w:rsidRPr="00FF03BB" w:rsidRDefault="00035404" w:rsidP="00035404">
      <w:pPr>
        <w:widowControl w:val="0"/>
        <w:autoSpaceDE w:val="0"/>
        <w:autoSpaceDN w:val="0"/>
        <w:adjustRightInd w:val="0"/>
        <w:spacing w:after="200" w:line="240" w:lineRule="auto"/>
        <w:jc w:val="center"/>
        <w:rPr>
          <w:rFonts w:ascii="Arial" w:hAnsi="Arial" w:cs="Arial"/>
          <w:b/>
          <w:bCs/>
          <w:i/>
          <w:sz w:val="24"/>
          <w:szCs w:val="24"/>
        </w:rPr>
      </w:pPr>
      <w:r w:rsidRPr="00FF03BB">
        <w:rPr>
          <w:rFonts w:ascii="Arial" w:hAnsi="Arial" w:cs="Arial"/>
          <w:b/>
          <w:bCs/>
          <w:iCs/>
          <w:sz w:val="24"/>
          <w:szCs w:val="24"/>
        </w:rPr>
        <w:t>Член 15</w:t>
      </w:r>
      <w:r w:rsidR="00D97DFA" w:rsidRPr="00FF03BB">
        <w:rPr>
          <w:rFonts w:ascii="Arial" w:hAnsi="Arial" w:cs="Arial"/>
          <w:b/>
          <w:bCs/>
          <w:iCs/>
          <w:sz w:val="24"/>
          <w:szCs w:val="24"/>
        </w:rPr>
        <w:t>5</w:t>
      </w:r>
    </w:p>
    <w:p w14:paraId="27BD2C41" w14:textId="6533BFE0" w:rsidR="00035404" w:rsidRPr="00FF03BB" w:rsidRDefault="004A7C94" w:rsidP="004A7C94">
      <w:pPr>
        <w:widowControl w:val="0"/>
        <w:autoSpaceDE w:val="0"/>
        <w:autoSpaceDN w:val="0"/>
        <w:adjustRightInd w:val="0"/>
        <w:spacing w:after="200" w:line="240" w:lineRule="auto"/>
        <w:rPr>
          <w:rFonts w:ascii="Arial" w:hAnsi="Arial" w:cs="Arial"/>
          <w:sz w:val="24"/>
          <w:szCs w:val="24"/>
        </w:rPr>
      </w:pPr>
      <w:bookmarkStart w:id="61" w:name="_Hlk75775362"/>
      <w:r w:rsidRPr="00FF03BB">
        <w:rPr>
          <w:rFonts w:ascii="Arial" w:hAnsi="Arial" w:cs="Arial"/>
          <w:sz w:val="24"/>
          <w:szCs w:val="24"/>
        </w:rPr>
        <w:t>(1) Покрај исполнувањето</w:t>
      </w:r>
      <w:r w:rsidR="00035404" w:rsidRPr="00FF03BB">
        <w:rPr>
          <w:rFonts w:ascii="Arial" w:hAnsi="Arial" w:cs="Arial"/>
          <w:sz w:val="24"/>
          <w:szCs w:val="24"/>
        </w:rPr>
        <w:t xml:space="preserve"> на сите субјективни барања за сообразност</w:t>
      </w:r>
      <w:r w:rsidR="00686FD2" w:rsidRPr="00FF03BB">
        <w:rPr>
          <w:rFonts w:ascii="Arial" w:hAnsi="Arial" w:cs="Arial"/>
          <w:sz w:val="24"/>
          <w:szCs w:val="24"/>
        </w:rPr>
        <w:t xml:space="preserve"> од член 154 од овој закон</w:t>
      </w:r>
      <w:r w:rsidR="00035404" w:rsidRPr="00FF03BB">
        <w:rPr>
          <w:rFonts w:ascii="Arial" w:hAnsi="Arial" w:cs="Arial"/>
          <w:sz w:val="24"/>
          <w:szCs w:val="24"/>
        </w:rPr>
        <w:t xml:space="preserve">, за да </w:t>
      </w:r>
      <w:r w:rsidRPr="00FF03BB">
        <w:rPr>
          <w:rFonts w:ascii="Arial" w:hAnsi="Arial" w:cs="Arial"/>
          <w:sz w:val="24"/>
          <w:szCs w:val="24"/>
        </w:rPr>
        <w:t xml:space="preserve">се </w:t>
      </w:r>
      <w:r w:rsidR="00035404" w:rsidRPr="00FF03BB">
        <w:rPr>
          <w:rFonts w:ascii="Arial" w:hAnsi="Arial" w:cs="Arial"/>
          <w:sz w:val="24"/>
          <w:szCs w:val="24"/>
        </w:rPr>
        <w:t>смета дека е сообразна со договорот дигиталната содржина</w:t>
      </w:r>
      <w:r w:rsidRPr="00FF03BB">
        <w:rPr>
          <w:rFonts w:ascii="Arial" w:hAnsi="Arial" w:cs="Arial"/>
          <w:sz w:val="24"/>
          <w:szCs w:val="24"/>
        </w:rPr>
        <w:t xml:space="preserve"> или дигиталната услуга, мора да</w:t>
      </w:r>
      <w:r w:rsidR="00035404" w:rsidRPr="00FF03BB">
        <w:rPr>
          <w:rFonts w:ascii="Arial" w:hAnsi="Arial" w:cs="Arial"/>
          <w:sz w:val="24"/>
          <w:szCs w:val="24"/>
        </w:rPr>
        <w:t xml:space="preserve">: </w:t>
      </w:r>
    </w:p>
    <w:bookmarkEnd w:id="61"/>
    <w:p w14:paraId="2D513880" w14:textId="5A0CB301" w:rsidR="00686FD2" w:rsidRPr="00FF03BB" w:rsidRDefault="004A7C94" w:rsidP="00686FD2">
      <w:pPr>
        <w:spacing w:after="200" w:line="240" w:lineRule="auto"/>
        <w:jc w:val="both"/>
        <w:rPr>
          <w:rFonts w:ascii="Arial" w:hAnsi="Arial" w:cs="Arial"/>
          <w:sz w:val="24"/>
          <w:szCs w:val="24"/>
        </w:rPr>
      </w:pPr>
      <w:r w:rsidRPr="00FF03BB">
        <w:rPr>
          <w:rFonts w:ascii="Arial" w:hAnsi="Arial" w:cs="Arial"/>
          <w:sz w:val="24"/>
          <w:szCs w:val="24"/>
        </w:rPr>
        <w:t>1)</w:t>
      </w:r>
      <w:r w:rsidR="00686FD2" w:rsidRPr="00FF03BB">
        <w:rPr>
          <w:rFonts w:ascii="Arial" w:hAnsi="Arial" w:cs="Arial"/>
          <w:sz w:val="24"/>
          <w:szCs w:val="24"/>
        </w:rPr>
        <w:t xml:space="preserve"> се погодни за намената за која што </w:t>
      </w:r>
      <w:r w:rsidR="009335AE" w:rsidRPr="00FF03BB">
        <w:rPr>
          <w:rFonts w:ascii="Arial" w:hAnsi="Arial" w:cs="Arial"/>
          <w:sz w:val="24"/>
          <w:szCs w:val="24"/>
        </w:rPr>
        <w:t>дигитални содржини или дигитални услуги</w:t>
      </w:r>
      <w:r w:rsidR="00686FD2" w:rsidRPr="00FF03BB">
        <w:rPr>
          <w:rFonts w:ascii="Arial" w:hAnsi="Arial" w:cs="Arial"/>
          <w:sz w:val="24"/>
          <w:szCs w:val="24"/>
        </w:rPr>
        <w:t xml:space="preserve"> од истиот вид вообичаено се користат, каде што е применливо, согласно прописи на Република Северна Македонија и на Европската Унија, техничките стандарди или, во отсуство на такви технички стандарди, применливите кодекси на однесување во соодветниот сектор;</w:t>
      </w:r>
    </w:p>
    <w:p w14:paraId="7973AC57" w14:textId="1FF15301"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се во соодветна количина и да имаат својства и карактеристики на изведба, вклучително и во однос на функционалноста, компатибилноста, пристапноста, континуитетот и безбедноста, кои што се вообичаени за дигитална содржина или дигитални услуги од ист вид и кои што потрошувачот може разумно да ги очекува, со оглед на природата на дигитална содржина или дигитална услуга и имајќи ги предвид сите јавни изјави  дадени од страна на трговец</w:t>
      </w:r>
      <w:r w:rsidR="00686FD2" w:rsidRPr="00FF03BB">
        <w:rPr>
          <w:rFonts w:ascii="Arial" w:hAnsi="Arial" w:cs="Arial"/>
          <w:sz w:val="24"/>
          <w:szCs w:val="24"/>
        </w:rPr>
        <w:t>от</w:t>
      </w:r>
      <w:r w:rsidRPr="00FF03BB">
        <w:rPr>
          <w:rFonts w:ascii="Arial" w:hAnsi="Arial" w:cs="Arial"/>
          <w:sz w:val="24"/>
          <w:szCs w:val="24"/>
        </w:rPr>
        <w:t xml:space="preserve"> или во негово име, или од страна на други лица во претходните фази на ист ланец на договори, особено во рекламирање или означување, освен ако трговецот не докаже дека: </w:t>
      </w:r>
    </w:p>
    <w:p w14:paraId="65A78AD3" w14:textId="396FEB14" w:rsidR="00035404" w:rsidRPr="00FF03BB" w:rsidRDefault="00686FD2" w:rsidP="00254516">
      <w:pPr>
        <w:widowControl w:val="0"/>
        <w:autoSpaceDE w:val="0"/>
        <w:autoSpaceDN w:val="0"/>
        <w:adjustRightInd w:val="0"/>
        <w:spacing w:after="200" w:line="240" w:lineRule="auto"/>
        <w:ind w:firstLine="720"/>
        <w:jc w:val="both"/>
        <w:rPr>
          <w:rFonts w:ascii="Arial" w:hAnsi="Arial" w:cs="Arial"/>
          <w:sz w:val="24"/>
          <w:szCs w:val="24"/>
        </w:rPr>
      </w:pPr>
      <w:r w:rsidRPr="00FF03BB">
        <w:rPr>
          <w:rFonts w:ascii="Arial" w:hAnsi="Arial" w:cs="Arial"/>
          <w:sz w:val="24"/>
          <w:szCs w:val="24"/>
        </w:rPr>
        <w:t>а)</w:t>
      </w:r>
      <w:r w:rsidR="00035404" w:rsidRPr="00FF03BB">
        <w:rPr>
          <w:rFonts w:ascii="Arial" w:hAnsi="Arial" w:cs="Arial"/>
          <w:sz w:val="24"/>
          <w:szCs w:val="24"/>
        </w:rPr>
        <w:t xml:space="preserve"> не знаел и не можел разумн</w:t>
      </w:r>
      <w:r w:rsidR="009335AE" w:rsidRPr="00FF03BB">
        <w:rPr>
          <w:rFonts w:ascii="Arial" w:hAnsi="Arial" w:cs="Arial"/>
          <w:sz w:val="24"/>
          <w:szCs w:val="24"/>
        </w:rPr>
        <w:t>о да знае за соодветните изјави</w:t>
      </w:r>
      <w:r w:rsidR="00035404" w:rsidRPr="00FF03BB">
        <w:rPr>
          <w:rFonts w:ascii="Arial" w:hAnsi="Arial" w:cs="Arial"/>
          <w:sz w:val="24"/>
          <w:szCs w:val="24"/>
        </w:rPr>
        <w:t>;</w:t>
      </w:r>
    </w:p>
    <w:p w14:paraId="6785BF5B" w14:textId="3147476D" w:rsidR="00035404" w:rsidRPr="00FF03BB" w:rsidRDefault="00686FD2" w:rsidP="00254516">
      <w:pPr>
        <w:widowControl w:val="0"/>
        <w:autoSpaceDE w:val="0"/>
        <w:autoSpaceDN w:val="0"/>
        <w:adjustRightInd w:val="0"/>
        <w:spacing w:after="200" w:line="240" w:lineRule="auto"/>
        <w:ind w:left="720"/>
        <w:jc w:val="both"/>
        <w:rPr>
          <w:rFonts w:ascii="Arial" w:hAnsi="Arial" w:cs="Arial"/>
          <w:sz w:val="24"/>
          <w:szCs w:val="24"/>
        </w:rPr>
      </w:pPr>
      <w:r w:rsidRPr="00FF03BB">
        <w:rPr>
          <w:rFonts w:ascii="Arial" w:hAnsi="Arial" w:cs="Arial"/>
          <w:sz w:val="24"/>
          <w:szCs w:val="24"/>
        </w:rPr>
        <w:lastRenderedPageBreak/>
        <w:t>б)</w:t>
      </w:r>
      <w:r w:rsidR="00035404" w:rsidRPr="00FF03BB">
        <w:rPr>
          <w:rFonts w:ascii="Arial" w:hAnsi="Arial" w:cs="Arial"/>
          <w:sz w:val="24"/>
          <w:szCs w:val="24"/>
        </w:rPr>
        <w:t xml:space="preserve"> </w:t>
      </w:r>
      <w:bookmarkStart w:id="62" w:name="_Hlk75777092"/>
      <w:r w:rsidR="00035404" w:rsidRPr="00FF03BB">
        <w:rPr>
          <w:rFonts w:ascii="Arial" w:hAnsi="Arial" w:cs="Arial"/>
          <w:sz w:val="24"/>
          <w:szCs w:val="24"/>
        </w:rPr>
        <w:t xml:space="preserve">до времето на склучување на договорот, јавната изјава била </w:t>
      </w:r>
      <w:r w:rsidR="009335AE" w:rsidRPr="00FF03BB">
        <w:rPr>
          <w:rFonts w:ascii="Arial" w:hAnsi="Arial" w:cs="Arial"/>
          <w:sz w:val="24"/>
          <w:szCs w:val="24"/>
        </w:rPr>
        <w:t xml:space="preserve">поправена </w:t>
      </w:r>
      <w:r w:rsidR="00035404" w:rsidRPr="00FF03BB">
        <w:rPr>
          <w:rFonts w:ascii="Arial" w:hAnsi="Arial" w:cs="Arial"/>
          <w:sz w:val="24"/>
          <w:szCs w:val="24"/>
        </w:rPr>
        <w:t>на ист начин или на начин кој е споредлив со оној на кој е дадена</w:t>
      </w:r>
      <w:bookmarkEnd w:id="62"/>
      <w:r w:rsidR="009335AE" w:rsidRPr="00FF03BB">
        <w:rPr>
          <w:rFonts w:ascii="Arial" w:hAnsi="Arial" w:cs="Arial"/>
          <w:sz w:val="24"/>
          <w:szCs w:val="24"/>
        </w:rPr>
        <w:t xml:space="preserve"> </w:t>
      </w:r>
      <w:r w:rsidR="00035404" w:rsidRPr="00FF03BB">
        <w:rPr>
          <w:rFonts w:ascii="Arial" w:hAnsi="Arial" w:cs="Arial"/>
          <w:sz w:val="24"/>
          <w:szCs w:val="24"/>
        </w:rPr>
        <w:t>или</w:t>
      </w:r>
    </w:p>
    <w:p w14:paraId="110AE5D2" w14:textId="4E5687E7" w:rsidR="00035404" w:rsidRPr="00FF03BB" w:rsidRDefault="00035404" w:rsidP="00254516">
      <w:pPr>
        <w:widowControl w:val="0"/>
        <w:autoSpaceDE w:val="0"/>
        <w:autoSpaceDN w:val="0"/>
        <w:adjustRightInd w:val="0"/>
        <w:spacing w:after="200" w:line="240" w:lineRule="auto"/>
        <w:ind w:left="720"/>
        <w:jc w:val="both"/>
        <w:rPr>
          <w:rFonts w:ascii="Arial" w:hAnsi="Arial" w:cs="Arial"/>
          <w:sz w:val="24"/>
          <w:szCs w:val="24"/>
        </w:rPr>
      </w:pPr>
      <w:r w:rsidRPr="00FF03BB">
        <w:rPr>
          <w:rFonts w:ascii="Arial" w:hAnsi="Arial" w:cs="Arial"/>
          <w:sz w:val="24"/>
          <w:szCs w:val="24"/>
        </w:rPr>
        <w:t>в</w:t>
      </w:r>
      <w:r w:rsidR="008E547C" w:rsidRPr="00FF03BB">
        <w:rPr>
          <w:rFonts w:ascii="Arial" w:hAnsi="Arial" w:cs="Arial"/>
          <w:sz w:val="24"/>
          <w:szCs w:val="24"/>
        </w:rPr>
        <w:t xml:space="preserve">) </w:t>
      </w:r>
      <w:r w:rsidRPr="00FF03BB">
        <w:rPr>
          <w:rFonts w:ascii="Arial" w:hAnsi="Arial" w:cs="Arial"/>
          <w:sz w:val="24"/>
          <w:szCs w:val="24"/>
        </w:rPr>
        <w:t>таа јавна изјава не можела да влијае на одлуката на потрошувачот за набавка на дигитална содржина или дигитална услуга;</w:t>
      </w:r>
    </w:p>
    <w:p w14:paraId="6A1F6202" w14:textId="12053885"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каде што е применливо, се испорачува заедно со сите додатоци и упатства што потрошувачот може</w:t>
      </w:r>
      <w:r w:rsidR="009335AE" w:rsidRPr="00FF03BB">
        <w:rPr>
          <w:rFonts w:ascii="Arial" w:hAnsi="Arial" w:cs="Arial"/>
          <w:sz w:val="24"/>
          <w:szCs w:val="24"/>
        </w:rPr>
        <w:t xml:space="preserve"> разумно да очекува да ги добие</w:t>
      </w:r>
      <w:r w:rsidRPr="00FF03BB">
        <w:rPr>
          <w:rFonts w:ascii="Arial" w:hAnsi="Arial" w:cs="Arial"/>
          <w:sz w:val="24"/>
          <w:szCs w:val="24"/>
        </w:rPr>
        <w:t xml:space="preserve"> и</w:t>
      </w:r>
    </w:p>
    <w:p w14:paraId="016E0B1D" w14:textId="16DB2CBB" w:rsidR="00035404" w:rsidRPr="00FF03BB" w:rsidRDefault="009335AE"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4) </w:t>
      </w:r>
      <w:r w:rsidR="00035404" w:rsidRPr="00FF03BB">
        <w:rPr>
          <w:rFonts w:ascii="Arial" w:hAnsi="Arial" w:cs="Arial"/>
          <w:sz w:val="24"/>
          <w:szCs w:val="24"/>
        </w:rPr>
        <w:t xml:space="preserve">се во согласност со која било пробна верзија или предпреглед на дигиталната содржина или дигиталната услуга, достапна од трговецот </w:t>
      </w:r>
      <w:r w:rsidR="00686FD2" w:rsidRPr="00FF03BB">
        <w:rPr>
          <w:rFonts w:ascii="Arial" w:hAnsi="Arial" w:cs="Arial"/>
          <w:sz w:val="24"/>
          <w:szCs w:val="24"/>
        </w:rPr>
        <w:t>пред склучувањето на договорот.</w:t>
      </w:r>
    </w:p>
    <w:p w14:paraId="75AD199E" w14:textId="33E73B73"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Трговецот гарантира дека потрошувачот е информиран и му се обезбедуваат ажурирања, вклучително и безбедносни ажурирања, кои што се потребни за да се задржи сообразноста на дигиталната содржина или дигиталната услуга, во </w:t>
      </w:r>
      <w:r w:rsidR="009335AE" w:rsidRPr="00FF03BB">
        <w:rPr>
          <w:rFonts w:ascii="Arial" w:hAnsi="Arial" w:cs="Arial"/>
          <w:sz w:val="24"/>
          <w:szCs w:val="24"/>
        </w:rPr>
        <w:t xml:space="preserve">одреден </w:t>
      </w:r>
      <w:r w:rsidRPr="00FF03BB">
        <w:rPr>
          <w:rFonts w:ascii="Arial" w:hAnsi="Arial" w:cs="Arial"/>
          <w:sz w:val="24"/>
          <w:szCs w:val="24"/>
        </w:rPr>
        <w:t>временскиот период:</w:t>
      </w:r>
    </w:p>
    <w:p w14:paraId="0CBCCA8C" w14:textId="5003E662"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кога дигиталната содржина или дигиталната услуга се испорачува согласно договорот, </w:t>
      </w:r>
      <w:r w:rsidR="008E547C" w:rsidRPr="00FF03BB">
        <w:rPr>
          <w:rFonts w:ascii="Arial" w:hAnsi="Arial" w:cs="Arial"/>
          <w:sz w:val="24"/>
          <w:szCs w:val="24"/>
        </w:rPr>
        <w:t>за договори каде е договорено</w:t>
      </w:r>
      <w:r w:rsidRPr="00FF03BB">
        <w:rPr>
          <w:rFonts w:ascii="Arial" w:hAnsi="Arial" w:cs="Arial"/>
          <w:sz w:val="24"/>
          <w:szCs w:val="24"/>
        </w:rPr>
        <w:t xml:space="preserve"> континуирано снабдува</w:t>
      </w:r>
      <w:r w:rsidR="009335AE" w:rsidRPr="00FF03BB">
        <w:rPr>
          <w:rFonts w:ascii="Arial" w:hAnsi="Arial" w:cs="Arial"/>
          <w:sz w:val="24"/>
          <w:szCs w:val="24"/>
        </w:rPr>
        <w:t xml:space="preserve">ње за одреден временски период </w:t>
      </w:r>
      <w:r w:rsidRPr="00FF03BB">
        <w:rPr>
          <w:rFonts w:ascii="Arial" w:hAnsi="Arial" w:cs="Arial"/>
          <w:sz w:val="24"/>
          <w:szCs w:val="24"/>
        </w:rPr>
        <w:t xml:space="preserve">или </w:t>
      </w:r>
    </w:p>
    <w:p w14:paraId="41B31D86"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што потрошувачот може разумно да го очекува, со оглед на видот и целта на дигиталната содржина или дигиталната услуга и земајќи ги предвид околностите и природата на договорот, кога договорот предвидува </w:t>
      </w:r>
      <w:bookmarkStart w:id="63" w:name="_Hlk75729021"/>
      <w:r w:rsidRPr="00FF03BB">
        <w:rPr>
          <w:rFonts w:ascii="Arial" w:hAnsi="Arial" w:cs="Arial"/>
          <w:sz w:val="24"/>
          <w:szCs w:val="24"/>
        </w:rPr>
        <w:t>еднократно снабдување или низа поединечни снабдувања</w:t>
      </w:r>
      <w:bookmarkEnd w:id="63"/>
      <w:r w:rsidRPr="00FF03BB">
        <w:rPr>
          <w:rFonts w:ascii="Arial" w:hAnsi="Arial" w:cs="Arial"/>
          <w:sz w:val="24"/>
          <w:szCs w:val="24"/>
        </w:rPr>
        <w:t>.</w:t>
      </w:r>
    </w:p>
    <w:p w14:paraId="0F806E28" w14:textId="47057B4C"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bookmarkStart w:id="64" w:name="_Hlk75778605"/>
      <w:r w:rsidRPr="00FF03BB">
        <w:rPr>
          <w:rFonts w:ascii="Arial" w:hAnsi="Arial" w:cs="Arial"/>
          <w:sz w:val="24"/>
          <w:szCs w:val="24"/>
        </w:rPr>
        <w:t xml:space="preserve">(3) Доколку потрошувачот, во разумен рок, не ги инсталира ажурирањата обезбедени од трговецот во согласност со став </w:t>
      </w:r>
      <w:r w:rsidR="00254516" w:rsidRPr="00FF03BB">
        <w:rPr>
          <w:rFonts w:ascii="Arial" w:hAnsi="Arial" w:cs="Arial"/>
          <w:sz w:val="24"/>
          <w:szCs w:val="24"/>
        </w:rPr>
        <w:t>(</w:t>
      </w:r>
      <w:r w:rsidR="008E547C" w:rsidRPr="00FF03BB">
        <w:rPr>
          <w:rFonts w:ascii="Arial" w:hAnsi="Arial" w:cs="Arial"/>
          <w:sz w:val="24"/>
          <w:szCs w:val="24"/>
        </w:rPr>
        <w:t>2</w:t>
      </w:r>
      <w:r w:rsidR="00254516" w:rsidRPr="00FF03BB">
        <w:rPr>
          <w:rFonts w:ascii="Arial" w:hAnsi="Arial" w:cs="Arial"/>
          <w:sz w:val="24"/>
          <w:szCs w:val="24"/>
        </w:rPr>
        <w:t>)</w:t>
      </w:r>
      <w:r w:rsidRPr="00FF03BB">
        <w:rPr>
          <w:rFonts w:ascii="Arial" w:hAnsi="Arial" w:cs="Arial"/>
          <w:sz w:val="24"/>
          <w:szCs w:val="24"/>
        </w:rPr>
        <w:t xml:space="preserve"> на овој член, трговецот нема да биде одговорен за несообразноста што произлегува исклучиво од пропуштање на инсталација на соодветното ажурирање, под услов:</w:t>
      </w:r>
    </w:p>
    <w:p w14:paraId="4D0EAB27" w14:textId="5BD5D33E"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трговецот да го информирал потрошувачот за достапноста на ажурирањето и за последиците на пропуштањет</w:t>
      </w:r>
      <w:r w:rsidR="009335AE" w:rsidRPr="00FF03BB">
        <w:rPr>
          <w:rFonts w:ascii="Arial" w:hAnsi="Arial" w:cs="Arial"/>
          <w:sz w:val="24"/>
          <w:szCs w:val="24"/>
        </w:rPr>
        <w:t>о на инсталација на ажурурањето</w:t>
      </w:r>
      <w:r w:rsidRPr="00FF03BB">
        <w:rPr>
          <w:rFonts w:ascii="Arial" w:hAnsi="Arial" w:cs="Arial"/>
          <w:sz w:val="24"/>
          <w:szCs w:val="24"/>
        </w:rPr>
        <w:t xml:space="preserve"> и</w:t>
      </w:r>
    </w:p>
    <w:p w14:paraId="46C8E0F7" w14:textId="3BA8D136"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потрошувачот да не го инсталирал ажурирањето или несоодветната инсталац</w:t>
      </w:r>
      <w:r w:rsidR="009335AE" w:rsidRPr="00FF03BB">
        <w:rPr>
          <w:rFonts w:ascii="Arial" w:hAnsi="Arial" w:cs="Arial"/>
          <w:sz w:val="24"/>
          <w:szCs w:val="24"/>
        </w:rPr>
        <w:t>ија на ажурирањето од страна на</w:t>
      </w:r>
      <w:r w:rsidRPr="00FF03BB">
        <w:rPr>
          <w:rFonts w:ascii="Arial" w:hAnsi="Arial" w:cs="Arial"/>
          <w:sz w:val="24"/>
          <w:szCs w:val="24"/>
        </w:rPr>
        <w:t xml:space="preserve"> по</w:t>
      </w:r>
      <w:r w:rsidR="009335AE" w:rsidRPr="00FF03BB">
        <w:rPr>
          <w:rFonts w:ascii="Arial" w:hAnsi="Arial" w:cs="Arial"/>
          <w:sz w:val="24"/>
          <w:szCs w:val="24"/>
        </w:rPr>
        <w:t xml:space="preserve">трошувачот да не е резултат на </w:t>
      </w:r>
      <w:r w:rsidRPr="00FF03BB">
        <w:rPr>
          <w:rFonts w:ascii="Arial" w:hAnsi="Arial" w:cs="Arial"/>
          <w:sz w:val="24"/>
          <w:szCs w:val="24"/>
        </w:rPr>
        <w:t>недостатоци во упатствата за инсталација дадени од трговецот.</w:t>
      </w:r>
    </w:p>
    <w:bookmarkEnd w:id="64"/>
    <w:p w14:paraId="236B4FDB" w14:textId="3FD3EF6A"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 Кога договорот предвидува континуирано снабдување со дигитална содржина или дигитална услуга за одреден временски период, дигиталната содржина или дигиталната услуга ќ</w:t>
      </w:r>
      <w:r w:rsidR="008E547C" w:rsidRPr="00FF03BB">
        <w:rPr>
          <w:rFonts w:ascii="Arial" w:hAnsi="Arial" w:cs="Arial"/>
          <w:sz w:val="24"/>
          <w:szCs w:val="24"/>
        </w:rPr>
        <w:t>е бидат сообразни со договорот в</w:t>
      </w:r>
      <w:r w:rsidRPr="00FF03BB">
        <w:rPr>
          <w:rFonts w:ascii="Arial" w:hAnsi="Arial" w:cs="Arial"/>
          <w:sz w:val="24"/>
          <w:szCs w:val="24"/>
        </w:rPr>
        <w:t>о целото времетраење на тој период.</w:t>
      </w:r>
    </w:p>
    <w:p w14:paraId="66E33C27" w14:textId="534C8D9F"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(5) Нема да се смета дека постои несообразноста во смисла на став</w:t>
      </w:r>
      <w:r w:rsidR="008E547C" w:rsidRPr="00FF03BB">
        <w:rPr>
          <w:rFonts w:ascii="Arial" w:hAnsi="Arial" w:cs="Arial"/>
          <w:sz w:val="24"/>
          <w:szCs w:val="24"/>
        </w:rPr>
        <w:t xml:space="preserve">овите </w:t>
      </w:r>
      <w:r w:rsidRPr="00FF03BB">
        <w:rPr>
          <w:rFonts w:ascii="Arial" w:hAnsi="Arial" w:cs="Arial"/>
          <w:sz w:val="24"/>
          <w:szCs w:val="24"/>
        </w:rPr>
        <w:t xml:space="preserve"> </w:t>
      </w:r>
      <w:r w:rsidR="00254516" w:rsidRPr="00FF03BB">
        <w:rPr>
          <w:rFonts w:ascii="Arial" w:hAnsi="Arial" w:cs="Arial"/>
          <w:sz w:val="24"/>
          <w:szCs w:val="24"/>
        </w:rPr>
        <w:t>(</w:t>
      </w:r>
      <w:r w:rsidRPr="00FF03BB">
        <w:rPr>
          <w:rFonts w:ascii="Arial" w:hAnsi="Arial" w:cs="Arial"/>
          <w:sz w:val="24"/>
          <w:szCs w:val="24"/>
        </w:rPr>
        <w:t>1</w:t>
      </w:r>
      <w:r w:rsidR="00254516" w:rsidRPr="00FF03BB">
        <w:rPr>
          <w:rFonts w:ascii="Arial" w:hAnsi="Arial" w:cs="Arial"/>
          <w:sz w:val="24"/>
          <w:szCs w:val="24"/>
        </w:rPr>
        <w:t>)</w:t>
      </w:r>
      <w:r w:rsidRPr="00FF03BB">
        <w:rPr>
          <w:rFonts w:ascii="Arial" w:hAnsi="Arial" w:cs="Arial"/>
          <w:sz w:val="24"/>
          <w:szCs w:val="24"/>
        </w:rPr>
        <w:t xml:space="preserve"> и </w:t>
      </w:r>
      <w:r w:rsidR="00254516" w:rsidRPr="00FF03BB">
        <w:rPr>
          <w:rFonts w:ascii="Arial" w:hAnsi="Arial" w:cs="Arial"/>
          <w:sz w:val="24"/>
          <w:szCs w:val="24"/>
        </w:rPr>
        <w:t>(</w:t>
      </w:r>
      <w:r w:rsidRPr="00FF03BB">
        <w:rPr>
          <w:rFonts w:ascii="Arial" w:hAnsi="Arial" w:cs="Arial"/>
          <w:sz w:val="24"/>
          <w:szCs w:val="24"/>
        </w:rPr>
        <w:t>2</w:t>
      </w:r>
      <w:r w:rsidR="00254516" w:rsidRPr="00FF03BB">
        <w:rPr>
          <w:rFonts w:ascii="Arial" w:hAnsi="Arial" w:cs="Arial"/>
          <w:sz w:val="24"/>
          <w:szCs w:val="24"/>
        </w:rPr>
        <w:t>)</w:t>
      </w:r>
      <w:r w:rsidRPr="00FF03BB">
        <w:rPr>
          <w:rFonts w:ascii="Arial" w:hAnsi="Arial" w:cs="Arial"/>
          <w:sz w:val="24"/>
          <w:szCs w:val="24"/>
        </w:rPr>
        <w:t xml:space="preserve"> на овој член, доколку во времето на склучување на договорот, потрошувачот бил посебно информиран дека одредена карактеристика на дигиталната содржина или дигиталната услуга отстапува објективните барања за</w:t>
      </w:r>
      <w:r w:rsidR="008E547C" w:rsidRPr="00FF03BB">
        <w:rPr>
          <w:rFonts w:ascii="Arial" w:hAnsi="Arial" w:cs="Arial"/>
          <w:sz w:val="24"/>
          <w:szCs w:val="24"/>
        </w:rPr>
        <w:t xml:space="preserve"> сообразност и потрошувачот изри</w:t>
      </w:r>
      <w:r w:rsidRPr="00FF03BB">
        <w:rPr>
          <w:rFonts w:ascii="Arial" w:hAnsi="Arial" w:cs="Arial"/>
          <w:sz w:val="24"/>
          <w:szCs w:val="24"/>
        </w:rPr>
        <w:t xml:space="preserve">чно и посебно го прифатил тоа отстапување </w:t>
      </w:r>
      <w:r w:rsidRPr="00DB1868">
        <w:rPr>
          <w:rFonts w:ascii="Arial" w:hAnsi="Arial" w:cs="Arial"/>
          <w:sz w:val="24"/>
          <w:szCs w:val="24"/>
        </w:rPr>
        <w:t>при склучување на договорот.</w:t>
      </w:r>
    </w:p>
    <w:p w14:paraId="7D163004" w14:textId="333EBE5B" w:rsidR="009335AE" w:rsidRPr="008E547C" w:rsidRDefault="00035404" w:rsidP="008E547C">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lastRenderedPageBreak/>
        <w:t>(6) Освен ако страните не се договорат поинаку, дигиталната содржина</w:t>
      </w:r>
      <w:r w:rsidR="008E547C">
        <w:rPr>
          <w:rFonts w:ascii="Arial" w:hAnsi="Arial" w:cs="Arial"/>
          <w:sz w:val="24"/>
          <w:szCs w:val="24"/>
        </w:rPr>
        <w:t xml:space="preserve"> или дигиталната услуга ќе се</w:t>
      </w:r>
      <w:r w:rsidRPr="00DB1868">
        <w:rPr>
          <w:rFonts w:ascii="Arial" w:hAnsi="Arial" w:cs="Arial"/>
          <w:sz w:val="24"/>
          <w:szCs w:val="24"/>
        </w:rPr>
        <w:t xml:space="preserve"> испорачуваат во најновата верзија достапна за врем</w:t>
      </w:r>
      <w:r w:rsidR="008E547C">
        <w:rPr>
          <w:rFonts w:ascii="Arial" w:hAnsi="Arial" w:cs="Arial"/>
          <w:sz w:val="24"/>
          <w:szCs w:val="24"/>
        </w:rPr>
        <w:t>е на склучувањето на договорот.</w:t>
      </w:r>
    </w:p>
    <w:p w14:paraId="2D3496EE" w14:textId="77777777" w:rsidR="00035404" w:rsidRPr="009335AE" w:rsidRDefault="00035404" w:rsidP="00035404">
      <w:pPr>
        <w:widowControl w:val="0"/>
        <w:autoSpaceDE w:val="0"/>
        <w:autoSpaceDN w:val="0"/>
        <w:adjustRightInd w:val="0"/>
        <w:spacing w:after="200" w:line="240" w:lineRule="auto"/>
        <w:jc w:val="center"/>
        <w:rPr>
          <w:rFonts w:ascii="Arial" w:hAnsi="Arial" w:cs="Arial"/>
          <w:b/>
          <w:bCs/>
          <w:sz w:val="24"/>
          <w:szCs w:val="24"/>
        </w:rPr>
      </w:pPr>
      <w:r w:rsidRPr="009335AE">
        <w:rPr>
          <w:rFonts w:ascii="Arial" w:hAnsi="Arial" w:cs="Arial"/>
          <w:b/>
          <w:bCs/>
          <w:sz w:val="24"/>
          <w:szCs w:val="24"/>
        </w:rPr>
        <w:t>Неправилна интеграција на дигиталната содржина или дигиталната услуга</w:t>
      </w:r>
    </w:p>
    <w:p w14:paraId="558EF257" w14:textId="7E5644DA" w:rsidR="00035404" w:rsidRPr="00DB1868" w:rsidRDefault="00035404" w:rsidP="00035404">
      <w:pPr>
        <w:widowControl w:val="0"/>
        <w:autoSpaceDE w:val="0"/>
        <w:autoSpaceDN w:val="0"/>
        <w:adjustRightInd w:val="0"/>
        <w:spacing w:after="200" w:line="240" w:lineRule="auto"/>
        <w:jc w:val="center"/>
        <w:rPr>
          <w:rFonts w:ascii="Arial" w:hAnsi="Arial" w:cs="Arial"/>
          <w:b/>
          <w:bCs/>
          <w:sz w:val="24"/>
          <w:szCs w:val="24"/>
        </w:rPr>
      </w:pPr>
      <w:r w:rsidRPr="00DB1868">
        <w:rPr>
          <w:rFonts w:ascii="Arial" w:hAnsi="Arial" w:cs="Arial"/>
          <w:b/>
          <w:bCs/>
          <w:sz w:val="24"/>
          <w:szCs w:val="24"/>
        </w:rPr>
        <w:t xml:space="preserve">Член </w:t>
      </w:r>
      <w:r w:rsidR="00D97DFA">
        <w:rPr>
          <w:rFonts w:ascii="Arial" w:hAnsi="Arial" w:cs="Arial"/>
          <w:b/>
          <w:bCs/>
          <w:sz w:val="24"/>
          <w:szCs w:val="24"/>
        </w:rPr>
        <w:t>156</w:t>
      </w:r>
    </w:p>
    <w:p w14:paraId="0FAD199F" w14:textId="0B3876F2" w:rsidR="00035404" w:rsidRPr="00686FD2" w:rsidRDefault="00035404" w:rsidP="00686FD2">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t>Како несообразност ќе се смета и било која несообразност што е последица на неправилна интеграција на дигиталната содржина или дигиталната услуга во дигиталното опкружување на потрошувачот, доколку дигиталната содржина или дигиталната услуга е интегрирана од страна на трговецот или под негов надзор, како и кога дигиталната содржина или дигиталната услуга требало да ги интегрира потрошувачот и тоа го сторил а неправилната интеграција е последица на недостатоци во упатствата за интеграција</w:t>
      </w:r>
      <w:r w:rsidR="00686FD2">
        <w:rPr>
          <w:rFonts w:ascii="Arial" w:hAnsi="Arial" w:cs="Arial"/>
          <w:sz w:val="24"/>
          <w:szCs w:val="24"/>
        </w:rPr>
        <w:t xml:space="preserve"> дадени од страна на трговецот.</w:t>
      </w:r>
    </w:p>
    <w:p w14:paraId="7EBCB3E9" w14:textId="5A046289" w:rsidR="00035404" w:rsidRPr="00F17945" w:rsidRDefault="00035404" w:rsidP="00035404">
      <w:pPr>
        <w:widowControl w:val="0"/>
        <w:autoSpaceDE w:val="0"/>
        <w:autoSpaceDN w:val="0"/>
        <w:adjustRightInd w:val="0"/>
        <w:spacing w:after="200" w:line="240" w:lineRule="auto"/>
        <w:jc w:val="center"/>
        <w:rPr>
          <w:rFonts w:ascii="Arial" w:hAnsi="Arial" w:cs="Arial"/>
          <w:b/>
          <w:bCs/>
          <w:sz w:val="24"/>
          <w:szCs w:val="24"/>
        </w:rPr>
      </w:pPr>
      <w:bookmarkStart w:id="65" w:name="_Hlk75778870"/>
      <w:r w:rsidRPr="00F17945">
        <w:rPr>
          <w:rFonts w:ascii="Arial" w:hAnsi="Arial" w:cs="Arial"/>
          <w:b/>
          <w:bCs/>
          <w:sz w:val="24"/>
          <w:szCs w:val="24"/>
        </w:rPr>
        <w:t xml:space="preserve">Права на трети лица </w:t>
      </w:r>
      <w:r w:rsidR="00F17945">
        <w:rPr>
          <w:rFonts w:ascii="Arial" w:hAnsi="Arial" w:cs="Arial"/>
          <w:b/>
          <w:bCs/>
          <w:sz w:val="24"/>
          <w:szCs w:val="24"/>
        </w:rPr>
        <w:t xml:space="preserve">во случај на снабдување </w:t>
      </w:r>
      <w:r w:rsidR="00510886" w:rsidRPr="00F17945">
        <w:rPr>
          <w:rFonts w:ascii="Arial" w:eastAsia="Calibri" w:hAnsi="Arial" w:cs="Arial"/>
          <w:b/>
          <w:sz w:val="24"/>
          <w:szCs w:val="24"/>
        </w:rPr>
        <w:t xml:space="preserve">на </w:t>
      </w:r>
      <w:r w:rsidR="00510886" w:rsidRPr="00F17945">
        <w:rPr>
          <w:rFonts w:ascii="Arial" w:hAnsi="Arial" w:cs="Arial"/>
          <w:b/>
          <w:sz w:val="24"/>
          <w:szCs w:val="24"/>
        </w:rPr>
        <w:t>дигиталната содржина или дигиталната услуга</w:t>
      </w:r>
      <w:r w:rsidR="00510886" w:rsidRPr="00F17945">
        <w:rPr>
          <w:rFonts w:ascii="Arial" w:hAnsi="Arial" w:cs="Arial"/>
          <w:b/>
          <w:bCs/>
          <w:sz w:val="24"/>
          <w:szCs w:val="24"/>
        </w:rPr>
        <w:t xml:space="preserve"> </w:t>
      </w:r>
    </w:p>
    <w:p w14:paraId="284EF8F8" w14:textId="443075AA" w:rsidR="00035404" w:rsidRPr="001D724F" w:rsidRDefault="00035404" w:rsidP="00035404">
      <w:pPr>
        <w:widowControl w:val="0"/>
        <w:autoSpaceDE w:val="0"/>
        <w:autoSpaceDN w:val="0"/>
        <w:adjustRightInd w:val="0"/>
        <w:spacing w:after="200" w:line="240" w:lineRule="auto"/>
        <w:jc w:val="center"/>
        <w:rPr>
          <w:rFonts w:ascii="Arial" w:hAnsi="Arial" w:cs="Arial"/>
          <w:b/>
          <w:bCs/>
          <w:sz w:val="24"/>
          <w:szCs w:val="24"/>
        </w:rPr>
      </w:pPr>
      <w:r w:rsidRPr="001D724F">
        <w:rPr>
          <w:rFonts w:ascii="Arial" w:hAnsi="Arial" w:cs="Arial"/>
          <w:b/>
          <w:bCs/>
          <w:sz w:val="24"/>
          <w:szCs w:val="24"/>
        </w:rPr>
        <w:t xml:space="preserve">Член </w:t>
      </w:r>
      <w:r w:rsidR="00D97DFA" w:rsidRPr="001D724F">
        <w:rPr>
          <w:rFonts w:ascii="Arial" w:hAnsi="Arial" w:cs="Arial"/>
          <w:b/>
          <w:bCs/>
          <w:sz w:val="24"/>
          <w:szCs w:val="24"/>
        </w:rPr>
        <w:t>157</w:t>
      </w:r>
    </w:p>
    <w:p w14:paraId="5E6BB09B" w14:textId="64EBAA14" w:rsidR="00035404" w:rsidRPr="00F17945" w:rsidRDefault="00035404" w:rsidP="00686FD2">
      <w:pPr>
        <w:widowControl w:val="0"/>
        <w:autoSpaceDE w:val="0"/>
        <w:autoSpaceDN w:val="0"/>
        <w:adjustRightInd w:val="0"/>
        <w:spacing w:after="200" w:line="240" w:lineRule="auto"/>
        <w:jc w:val="both"/>
        <w:rPr>
          <w:rFonts w:ascii="Arial" w:hAnsi="Arial" w:cs="Arial"/>
          <w:bCs/>
          <w:sz w:val="24"/>
          <w:szCs w:val="24"/>
        </w:rPr>
      </w:pPr>
      <w:r w:rsidRPr="001D724F">
        <w:rPr>
          <w:rFonts w:ascii="Arial" w:hAnsi="Arial" w:cs="Arial"/>
          <w:sz w:val="24"/>
          <w:szCs w:val="24"/>
        </w:rPr>
        <w:t xml:space="preserve">Ако користењето на дигитална содржина или дигитална услуга во согласност со членовите </w:t>
      </w:r>
      <w:r w:rsidR="008E547C" w:rsidRPr="001D724F">
        <w:rPr>
          <w:rFonts w:ascii="Arial" w:hAnsi="Arial" w:cs="Arial"/>
          <w:sz w:val="24"/>
          <w:szCs w:val="24"/>
        </w:rPr>
        <w:t>154</w:t>
      </w:r>
      <w:r w:rsidR="00604F2D" w:rsidRPr="001D724F">
        <w:rPr>
          <w:rFonts w:ascii="Arial" w:hAnsi="Arial" w:cs="Arial"/>
          <w:sz w:val="24"/>
          <w:szCs w:val="24"/>
        </w:rPr>
        <w:t xml:space="preserve"> и </w:t>
      </w:r>
      <w:r w:rsidR="008E547C" w:rsidRPr="001D724F">
        <w:rPr>
          <w:rFonts w:ascii="Arial" w:hAnsi="Arial" w:cs="Arial"/>
          <w:sz w:val="24"/>
          <w:szCs w:val="24"/>
        </w:rPr>
        <w:t>155</w:t>
      </w:r>
      <w:r w:rsidR="00604F2D" w:rsidRPr="001D724F">
        <w:rPr>
          <w:rFonts w:ascii="Arial" w:hAnsi="Arial" w:cs="Arial"/>
          <w:sz w:val="24"/>
          <w:szCs w:val="24"/>
        </w:rPr>
        <w:t xml:space="preserve"> </w:t>
      </w:r>
      <w:r w:rsidRPr="001D724F">
        <w:rPr>
          <w:rFonts w:ascii="Arial" w:hAnsi="Arial" w:cs="Arial"/>
          <w:sz w:val="24"/>
          <w:szCs w:val="24"/>
        </w:rPr>
        <w:t xml:space="preserve">е оневозможено или ограничено поради повреда на кое било право на трето лице, особено правата на интелектуална сопственост, потрошувачот има права во случај на </w:t>
      </w:r>
      <w:r w:rsidRPr="00F17945">
        <w:rPr>
          <w:rFonts w:ascii="Arial" w:hAnsi="Arial" w:cs="Arial"/>
          <w:sz w:val="24"/>
          <w:szCs w:val="24"/>
        </w:rPr>
        <w:t>несообразност</w:t>
      </w:r>
      <w:r w:rsidR="00F17945" w:rsidRPr="00F17945">
        <w:rPr>
          <w:rFonts w:ascii="Arial" w:eastAsia="Calibri" w:hAnsi="Arial" w:cs="Arial"/>
          <w:sz w:val="24"/>
          <w:szCs w:val="24"/>
        </w:rPr>
        <w:t xml:space="preserve"> на </w:t>
      </w:r>
      <w:r w:rsidR="00F17945" w:rsidRPr="00F17945">
        <w:rPr>
          <w:rFonts w:ascii="Arial" w:hAnsi="Arial" w:cs="Arial"/>
          <w:sz w:val="24"/>
          <w:szCs w:val="24"/>
        </w:rPr>
        <w:t>диги</w:t>
      </w:r>
      <w:r w:rsidR="00F17945">
        <w:rPr>
          <w:rFonts w:ascii="Arial" w:hAnsi="Arial" w:cs="Arial"/>
          <w:sz w:val="24"/>
          <w:szCs w:val="24"/>
        </w:rPr>
        <w:t>тална содржина или дигитална</w:t>
      </w:r>
      <w:r w:rsidR="00F17945" w:rsidRPr="00F17945">
        <w:rPr>
          <w:rFonts w:ascii="Arial" w:hAnsi="Arial" w:cs="Arial"/>
          <w:sz w:val="24"/>
          <w:szCs w:val="24"/>
        </w:rPr>
        <w:t xml:space="preserve"> услуга</w:t>
      </w:r>
      <w:r w:rsidR="00F17945" w:rsidRPr="00F17945">
        <w:rPr>
          <w:rFonts w:ascii="Arial" w:hAnsi="Arial" w:cs="Arial"/>
          <w:bCs/>
          <w:sz w:val="24"/>
          <w:szCs w:val="24"/>
        </w:rPr>
        <w:t xml:space="preserve"> </w:t>
      </w:r>
      <w:r w:rsidRPr="00F17945">
        <w:rPr>
          <w:rFonts w:ascii="Arial" w:hAnsi="Arial" w:cs="Arial"/>
          <w:sz w:val="24"/>
          <w:szCs w:val="24"/>
        </w:rPr>
        <w:t xml:space="preserve">предвидени </w:t>
      </w:r>
      <w:r w:rsidR="00F17945">
        <w:rPr>
          <w:rFonts w:ascii="Arial" w:hAnsi="Arial" w:cs="Arial"/>
          <w:sz w:val="24"/>
          <w:szCs w:val="24"/>
        </w:rPr>
        <w:t xml:space="preserve">во членовите 161, 162, 163 и 164 </w:t>
      </w:r>
      <w:r w:rsidR="00F17945" w:rsidRPr="00F17945">
        <w:rPr>
          <w:rFonts w:ascii="Arial" w:hAnsi="Arial" w:cs="Arial"/>
          <w:sz w:val="24"/>
          <w:szCs w:val="24"/>
        </w:rPr>
        <w:t xml:space="preserve">од овој </w:t>
      </w:r>
      <w:r w:rsidRPr="00F17945">
        <w:rPr>
          <w:rFonts w:ascii="Arial" w:hAnsi="Arial" w:cs="Arial"/>
          <w:sz w:val="24"/>
          <w:szCs w:val="24"/>
        </w:rPr>
        <w:t xml:space="preserve">закон. </w:t>
      </w:r>
      <w:bookmarkEnd w:id="65"/>
    </w:p>
    <w:p w14:paraId="64631408" w14:textId="2C67CBE1" w:rsidR="00035404" w:rsidRPr="00FF03BB" w:rsidRDefault="00E635F8" w:rsidP="00035404">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Оддел</w:t>
      </w:r>
      <w:r w:rsidR="006B3FB8" w:rsidRPr="00FF03BB">
        <w:rPr>
          <w:rFonts w:ascii="Arial" w:eastAsia="Calibri" w:hAnsi="Arial" w:cs="Arial"/>
          <w:b/>
          <w:sz w:val="24"/>
          <w:szCs w:val="24"/>
        </w:rPr>
        <w:t xml:space="preserve"> 4</w:t>
      </w:r>
    </w:p>
    <w:p w14:paraId="6A4C8D87" w14:textId="5D2EA995" w:rsidR="00035404" w:rsidRPr="00FF03BB" w:rsidRDefault="00686FD2" w:rsidP="00686FD2">
      <w:pPr>
        <w:widowControl w:val="0"/>
        <w:autoSpaceDE w:val="0"/>
        <w:autoSpaceDN w:val="0"/>
        <w:adjustRightInd w:val="0"/>
        <w:spacing w:after="200" w:line="240" w:lineRule="auto"/>
        <w:jc w:val="center"/>
        <w:rPr>
          <w:rFonts w:ascii="Arial" w:hAnsi="Arial" w:cs="Arial"/>
          <w:b/>
          <w:sz w:val="24"/>
          <w:szCs w:val="24"/>
        </w:rPr>
      </w:pPr>
      <w:r w:rsidRPr="00FF03BB">
        <w:rPr>
          <w:rFonts w:ascii="Arial" w:hAnsi="Arial" w:cs="Arial"/>
          <w:b/>
          <w:sz w:val="24"/>
          <w:szCs w:val="24"/>
        </w:rPr>
        <w:t xml:space="preserve">ОДГОВОРНОСТ НА ТРГОВЕЦОТ </w:t>
      </w:r>
    </w:p>
    <w:p w14:paraId="70961C59" w14:textId="07411291" w:rsidR="00035404" w:rsidRPr="00FF03BB" w:rsidRDefault="00686FD2" w:rsidP="00503DFE">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sz w:val="24"/>
          <w:szCs w:val="24"/>
        </w:rPr>
        <w:t xml:space="preserve">Кога одговара трговецот </w:t>
      </w:r>
      <w:r w:rsidR="00510886" w:rsidRPr="00FF03BB">
        <w:rPr>
          <w:rFonts w:ascii="Arial" w:eastAsia="Calibri" w:hAnsi="Arial" w:cs="Arial"/>
          <w:b/>
          <w:sz w:val="24"/>
          <w:szCs w:val="24"/>
        </w:rPr>
        <w:t xml:space="preserve">на </w:t>
      </w:r>
      <w:r w:rsidR="00510886" w:rsidRPr="00FF03BB">
        <w:rPr>
          <w:rFonts w:ascii="Arial" w:hAnsi="Arial" w:cs="Arial"/>
          <w:b/>
          <w:sz w:val="24"/>
          <w:szCs w:val="24"/>
        </w:rPr>
        <w:t>дигиталната содржина или дигиталната услуга</w:t>
      </w:r>
      <w:r w:rsidR="00503DFE" w:rsidRPr="00FF03BB">
        <w:rPr>
          <w:rFonts w:ascii="Arial" w:hAnsi="Arial" w:cs="Arial"/>
          <w:b/>
          <w:bCs/>
          <w:iCs/>
          <w:sz w:val="24"/>
          <w:szCs w:val="24"/>
        </w:rPr>
        <w:t xml:space="preserve"> Член 158</w:t>
      </w:r>
    </w:p>
    <w:p w14:paraId="49CA70B3" w14:textId="6B325C30"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Трговецот одговара кога нема да го снабди потрошувачот со дигитална содржина или д</w:t>
      </w:r>
      <w:r w:rsidR="00BE0A47" w:rsidRPr="00FF03BB">
        <w:rPr>
          <w:rFonts w:ascii="Arial" w:hAnsi="Arial" w:cs="Arial"/>
          <w:sz w:val="24"/>
          <w:szCs w:val="24"/>
        </w:rPr>
        <w:t xml:space="preserve">игитална услуга во согласно членовите 151 и </w:t>
      </w:r>
      <w:r w:rsidR="00254516" w:rsidRPr="00FF03BB">
        <w:rPr>
          <w:rFonts w:ascii="Arial" w:hAnsi="Arial" w:cs="Arial"/>
          <w:sz w:val="24"/>
          <w:szCs w:val="24"/>
        </w:rPr>
        <w:t>15</w:t>
      </w:r>
      <w:r w:rsidR="00BE0A47" w:rsidRPr="00FF03BB">
        <w:rPr>
          <w:rFonts w:ascii="Arial" w:hAnsi="Arial" w:cs="Arial"/>
          <w:sz w:val="24"/>
          <w:szCs w:val="24"/>
        </w:rPr>
        <w:t>2</w:t>
      </w:r>
      <w:r w:rsidR="00604F2D" w:rsidRPr="00FF03BB">
        <w:rPr>
          <w:rFonts w:ascii="Arial" w:hAnsi="Arial" w:cs="Arial"/>
          <w:sz w:val="24"/>
          <w:szCs w:val="24"/>
        </w:rPr>
        <w:t xml:space="preserve"> </w:t>
      </w:r>
      <w:r w:rsidRPr="00FF03BB">
        <w:rPr>
          <w:rFonts w:ascii="Arial" w:hAnsi="Arial" w:cs="Arial"/>
          <w:sz w:val="24"/>
          <w:szCs w:val="24"/>
        </w:rPr>
        <w:t>на овој закон.</w:t>
      </w:r>
    </w:p>
    <w:p w14:paraId="7652724B" w14:textId="57B35E81" w:rsidR="00035404" w:rsidRPr="00FF03BB" w:rsidRDefault="00035404" w:rsidP="00035404">
      <w:pPr>
        <w:widowControl w:val="0"/>
        <w:autoSpaceDE w:val="0"/>
        <w:autoSpaceDN w:val="0"/>
        <w:adjustRightInd w:val="0"/>
        <w:spacing w:after="200" w:line="240" w:lineRule="auto"/>
        <w:jc w:val="both"/>
        <w:rPr>
          <w:rFonts w:ascii="Arial" w:eastAsia="Calibri" w:hAnsi="Arial" w:cs="Arial"/>
          <w:sz w:val="24"/>
          <w:szCs w:val="24"/>
        </w:rPr>
      </w:pPr>
      <w:r w:rsidRPr="00FF03BB">
        <w:rPr>
          <w:rFonts w:ascii="Arial" w:hAnsi="Arial" w:cs="Arial"/>
          <w:sz w:val="24"/>
          <w:szCs w:val="24"/>
        </w:rPr>
        <w:t>(2) Кога договорот предвидува еднократно снабдување или низа поединечни снабдувања, трговецот е одг</w:t>
      </w:r>
      <w:r w:rsidR="00F17945" w:rsidRPr="00FF03BB">
        <w:rPr>
          <w:rFonts w:ascii="Arial" w:hAnsi="Arial" w:cs="Arial"/>
          <w:sz w:val="24"/>
          <w:szCs w:val="24"/>
        </w:rPr>
        <w:t xml:space="preserve">оворен за секоја несообразност </w:t>
      </w:r>
      <w:r w:rsidRPr="00FF03BB">
        <w:rPr>
          <w:rFonts w:ascii="Arial" w:hAnsi="Arial" w:cs="Arial"/>
          <w:sz w:val="24"/>
          <w:szCs w:val="24"/>
        </w:rPr>
        <w:t xml:space="preserve">што постоела во времето на снабдувањето, </w:t>
      </w:r>
      <w:r w:rsidRPr="00FF03BB">
        <w:rPr>
          <w:rFonts w:ascii="Arial" w:eastAsia="Calibri" w:hAnsi="Arial" w:cs="Arial"/>
          <w:sz w:val="24"/>
          <w:szCs w:val="24"/>
        </w:rPr>
        <w:t xml:space="preserve">без оглед дали трговецот за тоа знаел </w:t>
      </w:r>
      <w:r w:rsidR="00F17945" w:rsidRPr="00FF03BB">
        <w:rPr>
          <w:rFonts w:ascii="Arial" w:eastAsia="Calibri" w:hAnsi="Arial" w:cs="Arial"/>
          <w:sz w:val="24"/>
          <w:szCs w:val="24"/>
        </w:rPr>
        <w:t>односно има законска</w:t>
      </w:r>
      <w:r w:rsidRPr="00FF03BB">
        <w:rPr>
          <w:rFonts w:ascii="Arial" w:eastAsia="Calibri" w:hAnsi="Arial" w:cs="Arial"/>
          <w:sz w:val="24"/>
          <w:szCs w:val="24"/>
        </w:rPr>
        <w:t xml:space="preserve"> одгов</w:t>
      </w:r>
      <w:r w:rsidR="00F17945" w:rsidRPr="00FF03BB">
        <w:rPr>
          <w:rFonts w:ascii="Arial" w:eastAsia="Calibri" w:hAnsi="Arial" w:cs="Arial"/>
          <w:sz w:val="24"/>
          <w:szCs w:val="24"/>
        </w:rPr>
        <w:t xml:space="preserve">орност за сообразност на </w:t>
      </w:r>
      <w:r w:rsidR="00F17945" w:rsidRPr="00FF03BB">
        <w:rPr>
          <w:rFonts w:ascii="Arial" w:hAnsi="Arial" w:cs="Arial"/>
          <w:sz w:val="24"/>
          <w:szCs w:val="24"/>
        </w:rPr>
        <w:t>дигитална содржина или дигитална услуга.</w:t>
      </w:r>
    </w:p>
    <w:p w14:paraId="53F79D55" w14:textId="196C7A56"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Тргове</w:t>
      </w:r>
      <w:r w:rsidR="00F17945" w:rsidRPr="00FF03BB">
        <w:rPr>
          <w:rFonts w:ascii="Arial" w:hAnsi="Arial" w:cs="Arial"/>
          <w:sz w:val="24"/>
          <w:szCs w:val="24"/>
        </w:rPr>
        <w:t>цот одговара за несообразноста две</w:t>
      </w:r>
      <w:r w:rsidR="00BE0A47" w:rsidRPr="00FF03BB">
        <w:rPr>
          <w:rFonts w:ascii="Arial" w:hAnsi="Arial" w:cs="Arial"/>
          <w:sz w:val="24"/>
          <w:szCs w:val="24"/>
        </w:rPr>
        <w:t xml:space="preserve"> години </w:t>
      </w:r>
      <w:r w:rsidR="00F17945" w:rsidRPr="00FF03BB">
        <w:rPr>
          <w:rFonts w:ascii="Arial" w:hAnsi="Arial" w:cs="Arial"/>
          <w:sz w:val="24"/>
          <w:szCs w:val="24"/>
        </w:rPr>
        <w:t xml:space="preserve">од денот на </w:t>
      </w:r>
      <w:r w:rsidR="00BE0A47" w:rsidRPr="00FF03BB">
        <w:rPr>
          <w:rFonts w:ascii="Arial" w:hAnsi="Arial" w:cs="Arial"/>
          <w:sz w:val="24"/>
          <w:szCs w:val="24"/>
        </w:rPr>
        <w:t>на снабдувањ</w:t>
      </w:r>
      <w:r w:rsidR="00F17945" w:rsidRPr="00FF03BB">
        <w:rPr>
          <w:rFonts w:ascii="Arial" w:hAnsi="Arial" w:cs="Arial"/>
          <w:sz w:val="24"/>
          <w:szCs w:val="24"/>
        </w:rPr>
        <w:t>ето на потрошувачот со диги</w:t>
      </w:r>
      <w:r w:rsidR="00BE0A47" w:rsidRPr="00FF03BB">
        <w:rPr>
          <w:rFonts w:ascii="Arial" w:hAnsi="Arial" w:cs="Arial"/>
          <w:sz w:val="24"/>
          <w:szCs w:val="24"/>
        </w:rPr>
        <w:t>т</w:t>
      </w:r>
      <w:r w:rsidR="00F17945" w:rsidRPr="00FF03BB">
        <w:rPr>
          <w:rFonts w:ascii="Arial" w:hAnsi="Arial" w:cs="Arial"/>
          <w:sz w:val="24"/>
          <w:szCs w:val="24"/>
        </w:rPr>
        <w:t>а</w:t>
      </w:r>
      <w:r w:rsidR="00BE0A47" w:rsidRPr="00FF03BB">
        <w:rPr>
          <w:rFonts w:ascii="Arial" w:hAnsi="Arial" w:cs="Arial"/>
          <w:sz w:val="24"/>
          <w:szCs w:val="24"/>
        </w:rPr>
        <w:t>лна содржина и дигатална услуга</w:t>
      </w:r>
      <w:r w:rsidRPr="00FF03BB">
        <w:rPr>
          <w:rFonts w:ascii="Arial" w:hAnsi="Arial" w:cs="Arial"/>
          <w:sz w:val="24"/>
          <w:szCs w:val="24"/>
        </w:rPr>
        <w:t xml:space="preserve">, без да се </w:t>
      </w:r>
      <w:r w:rsidR="001828B2" w:rsidRPr="00FF03BB">
        <w:rPr>
          <w:rFonts w:ascii="Arial" w:hAnsi="Arial" w:cs="Arial"/>
          <w:sz w:val="24"/>
          <w:szCs w:val="24"/>
        </w:rPr>
        <w:t>засега</w:t>
      </w:r>
      <w:r w:rsidRPr="00FF03BB">
        <w:rPr>
          <w:rFonts w:ascii="Arial" w:hAnsi="Arial" w:cs="Arial"/>
          <w:sz w:val="24"/>
          <w:szCs w:val="24"/>
        </w:rPr>
        <w:t xml:space="preserve"> во правата од член </w:t>
      </w:r>
      <w:r w:rsidR="00604F2D" w:rsidRPr="00FF03BB">
        <w:rPr>
          <w:rFonts w:ascii="Arial" w:hAnsi="Arial" w:cs="Arial"/>
          <w:sz w:val="24"/>
          <w:szCs w:val="24"/>
        </w:rPr>
        <w:t>15</w:t>
      </w:r>
      <w:r w:rsidR="00BE0A47" w:rsidRPr="00FF03BB">
        <w:rPr>
          <w:rFonts w:ascii="Arial" w:hAnsi="Arial" w:cs="Arial"/>
          <w:sz w:val="24"/>
          <w:szCs w:val="24"/>
        </w:rPr>
        <w:t>5</w:t>
      </w:r>
      <w:r w:rsidRPr="00FF03BB">
        <w:rPr>
          <w:rFonts w:ascii="Arial" w:hAnsi="Arial" w:cs="Arial"/>
          <w:sz w:val="24"/>
          <w:szCs w:val="24"/>
        </w:rPr>
        <w:t xml:space="preserve"> став </w:t>
      </w:r>
      <w:r w:rsidR="00254516" w:rsidRPr="00FF03BB">
        <w:rPr>
          <w:rFonts w:ascii="Arial" w:hAnsi="Arial" w:cs="Arial"/>
          <w:sz w:val="24"/>
          <w:szCs w:val="24"/>
        </w:rPr>
        <w:t>(</w:t>
      </w:r>
      <w:r w:rsidRPr="00FF03BB">
        <w:rPr>
          <w:rFonts w:ascii="Arial" w:hAnsi="Arial" w:cs="Arial"/>
          <w:sz w:val="24"/>
          <w:szCs w:val="24"/>
        </w:rPr>
        <w:t>2</w:t>
      </w:r>
      <w:r w:rsidR="00254516" w:rsidRPr="00FF03BB">
        <w:rPr>
          <w:rFonts w:ascii="Arial" w:hAnsi="Arial" w:cs="Arial"/>
          <w:sz w:val="24"/>
          <w:szCs w:val="24"/>
        </w:rPr>
        <w:t>)</w:t>
      </w:r>
      <w:r w:rsidRPr="00FF03BB">
        <w:rPr>
          <w:rFonts w:ascii="Arial" w:hAnsi="Arial" w:cs="Arial"/>
          <w:sz w:val="24"/>
          <w:szCs w:val="24"/>
        </w:rPr>
        <w:t xml:space="preserve">  точка 2) на овој закон.</w:t>
      </w:r>
    </w:p>
    <w:p w14:paraId="4E73CEA9" w14:textId="09196E25" w:rsidR="00F17945" w:rsidRPr="00686FD2"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(4) Кога договорот предвидува континуирано снабдување за одреден временски период, трговецот е одговорен за несообразноста според членовите </w:t>
      </w:r>
      <w:r w:rsidR="00604F2D" w:rsidRPr="00FF03BB">
        <w:rPr>
          <w:rFonts w:ascii="Arial" w:hAnsi="Arial" w:cs="Arial"/>
          <w:sz w:val="24"/>
          <w:szCs w:val="24"/>
        </w:rPr>
        <w:t>15</w:t>
      </w:r>
      <w:r w:rsidR="00F17945" w:rsidRPr="00FF03BB">
        <w:rPr>
          <w:rFonts w:ascii="Arial" w:hAnsi="Arial" w:cs="Arial"/>
          <w:sz w:val="24"/>
          <w:szCs w:val="24"/>
        </w:rPr>
        <w:t>4,</w:t>
      </w:r>
      <w:r w:rsidR="00BE0A47" w:rsidRPr="00FF03BB">
        <w:rPr>
          <w:rFonts w:ascii="Arial" w:hAnsi="Arial" w:cs="Arial"/>
          <w:sz w:val="24"/>
          <w:szCs w:val="24"/>
        </w:rPr>
        <w:t>155</w:t>
      </w:r>
      <w:r w:rsidR="00F17945" w:rsidRPr="00FF03BB">
        <w:rPr>
          <w:rFonts w:ascii="Arial" w:hAnsi="Arial" w:cs="Arial"/>
          <w:sz w:val="24"/>
          <w:szCs w:val="24"/>
        </w:rPr>
        <w:t xml:space="preserve"> и 156</w:t>
      </w:r>
      <w:r w:rsidR="00BE0A47" w:rsidRPr="00FF03BB">
        <w:rPr>
          <w:rFonts w:ascii="Arial" w:hAnsi="Arial" w:cs="Arial"/>
          <w:sz w:val="24"/>
          <w:szCs w:val="24"/>
        </w:rPr>
        <w:t xml:space="preserve"> од овој закон </w:t>
      </w:r>
      <w:r w:rsidR="00F17945" w:rsidRPr="00FF03BB">
        <w:rPr>
          <w:rFonts w:ascii="Arial" w:hAnsi="Arial" w:cs="Arial"/>
          <w:sz w:val="24"/>
          <w:szCs w:val="24"/>
        </w:rPr>
        <w:t>што</w:t>
      </w:r>
      <w:r w:rsidRPr="00FF03BB">
        <w:rPr>
          <w:rFonts w:ascii="Arial" w:hAnsi="Arial" w:cs="Arial"/>
          <w:sz w:val="24"/>
          <w:szCs w:val="24"/>
        </w:rPr>
        <w:t xml:space="preserve"> ќе се појави или ќе стане очигледна во периодот </w:t>
      </w:r>
      <w:r w:rsidRPr="00DB1868">
        <w:rPr>
          <w:rFonts w:ascii="Arial" w:hAnsi="Arial" w:cs="Arial"/>
          <w:sz w:val="24"/>
          <w:szCs w:val="24"/>
        </w:rPr>
        <w:t>за кој дигиталната с</w:t>
      </w:r>
      <w:r w:rsidR="00F17945">
        <w:rPr>
          <w:rFonts w:ascii="Arial" w:hAnsi="Arial" w:cs="Arial"/>
          <w:sz w:val="24"/>
          <w:szCs w:val="24"/>
        </w:rPr>
        <w:t>одржина или дигиталната услуга</w:t>
      </w:r>
      <w:r w:rsidRPr="00DB1868">
        <w:rPr>
          <w:rFonts w:ascii="Arial" w:hAnsi="Arial" w:cs="Arial"/>
          <w:sz w:val="24"/>
          <w:szCs w:val="24"/>
        </w:rPr>
        <w:t xml:space="preserve"> мора д</w:t>
      </w:r>
      <w:r w:rsidR="00686FD2">
        <w:rPr>
          <w:rFonts w:ascii="Arial" w:hAnsi="Arial" w:cs="Arial"/>
          <w:sz w:val="24"/>
          <w:szCs w:val="24"/>
        </w:rPr>
        <w:t>а се снабдува според договорот.</w:t>
      </w:r>
    </w:p>
    <w:p w14:paraId="42F1B5C5" w14:textId="3FE39D9F" w:rsidR="00035404" w:rsidRPr="00FF03BB" w:rsidRDefault="00035404" w:rsidP="00035404">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lastRenderedPageBreak/>
        <w:t>Товар на докажување</w:t>
      </w:r>
      <w:r w:rsidR="00510886" w:rsidRPr="00FF03BB">
        <w:rPr>
          <w:rFonts w:ascii="Arial" w:hAnsi="Arial" w:cs="Arial"/>
          <w:b/>
          <w:bCs/>
          <w:iCs/>
          <w:sz w:val="24"/>
          <w:szCs w:val="24"/>
        </w:rPr>
        <w:t xml:space="preserve"> на снабдување </w:t>
      </w:r>
      <w:r w:rsidR="00510886" w:rsidRPr="00FF03BB">
        <w:rPr>
          <w:rFonts w:ascii="Arial" w:eastAsia="Calibri" w:hAnsi="Arial" w:cs="Arial"/>
          <w:b/>
          <w:sz w:val="24"/>
          <w:szCs w:val="24"/>
        </w:rPr>
        <w:t xml:space="preserve">на </w:t>
      </w:r>
      <w:r w:rsidR="00510886" w:rsidRPr="00FF03BB">
        <w:rPr>
          <w:rFonts w:ascii="Arial" w:hAnsi="Arial" w:cs="Arial"/>
          <w:b/>
          <w:sz w:val="24"/>
          <w:szCs w:val="24"/>
        </w:rPr>
        <w:t>дигиталната содржина или дигиталната услуга</w:t>
      </w:r>
    </w:p>
    <w:p w14:paraId="4DD72619" w14:textId="625A2E20" w:rsidR="00035404" w:rsidRPr="00FF03BB" w:rsidRDefault="00D97DFA" w:rsidP="00D97DFA">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Член 159</w:t>
      </w:r>
    </w:p>
    <w:p w14:paraId="51DD7DA0" w14:textId="4BCBFCD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Товарот на докажување во врска со тоа дали дигиталната содржина или дигиталната услуга е снабдена согласно член</w:t>
      </w:r>
      <w:r w:rsidR="00D97DFA" w:rsidRPr="00FF03BB">
        <w:rPr>
          <w:rFonts w:ascii="Arial" w:hAnsi="Arial" w:cs="Arial"/>
          <w:sz w:val="24"/>
          <w:szCs w:val="24"/>
        </w:rPr>
        <w:t>овите</w:t>
      </w:r>
      <w:r w:rsidR="00604F2D" w:rsidRPr="00FF03BB">
        <w:rPr>
          <w:rFonts w:ascii="Arial" w:hAnsi="Arial" w:cs="Arial"/>
          <w:sz w:val="24"/>
          <w:szCs w:val="24"/>
        </w:rPr>
        <w:t xml:space="preserve"> </w:t>
      </w:r>
      <w:r w:rsidR="00D97DFA" w:rsidRPr="00FF03BB">
        <w:rPr>
          <w:rFonts w:ascii="Arial" w:hAnsi="Arial" w:cs="Arial"/>
          <w:sz w:val="24"/>
          <w:szCs w:val="24"/>
        </w:rPr>
        <w:t>151</w:t>
      </w:r>
      <w:r w:rsidR="00604F2D" w:rsidRPr="00FF03BB">
        <w:rPr>
          <w:rFonts w:ascii="Arial" w:hAnsi="Arial" w:cs="Arial"/>
          <w:sz w:val="24"/>
          <w:szCs w:val="24"/>
        </w:rPr>
        <w:t xml:space="preserve"> и </w:t>
      </w:r>
      <w:r w:rsidR="00D97DFA" w:rsidRPr="00FF03BB">
        <w:rPr>
          <w:rFonts w:ascii="Arial" w:hAnsi="Arial" w:cs="Arial"/>
          <w:sz w:val="24"/>
          <w:szCs w:val="24"/>
        </w:rPr>
        <w:t>152</w:t>
      </w:r>
      <w:r w:rsidR="00F17945" w:rsidRPr="00FF03BB">
        <w:rPr>
          <w:rFonts w:ascii="Arial" w:hAnsi="Arial" w:cs="Arial"/>
          <w:sz w:val="24"/>
          <w:szCs w:val="24"/>
        </w:rPr>
        <w:t xml:space="preserve"> од овој закон,</w:t>
      </w:r>
      <w:r w:rsidR="00D97DFA" w:rsidRPr="00FF03BB">
        <w:rPr>
          <w:rFonts w:ascii="Arial" w:hAnsi="Arial" w:cs="Arial"/>
          <w:sz w:val="24"/>
          <w:szCs w:val="24"/>
        </w:rPr>
        <w:t xml:space="preserve"> </w:t>
      </w:r>
      <w:r w:rsidRPr="00FF03BB">
        <w:rPr>
          <w:rFonts w:ascii="Arial" w:hAnsi="Arial" w:cs="Arial"/>
          <w:sz w:val="24"/>
          <w:szCs w:val="24"/>
        </w:rPr>
        <w:t>е на трговецот.</w:t>
      </w:r>
    </w:p>
    <w:p w14:paraId="39293639"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Во случаите кога договорот предвидува еднократно снабдување или низа поединечни снабдувања, товарот на докажување во врска со тоа дали снабдената дигитална содржина или дигиталната услуга била сообразна во време на снабдувањето, е на трговецот за онаа несообразност која станува очигледна во рок од една година од времето кога е снабдена дигиталната содржина или дигиталната услуга.</w:t>
      </w:r>
    </w:p>
    <w:p w14:paraId="7D11ED0A"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Во случаите кога договорот предвидува континуирано снабдување, товарот на докажување во врска со тоа дали дигиталната содржина или дигиталната услуга била сообразна во рамките на периодот за кој дигиталната содржина или дигиталната услуга морало да се снабдуваат според договорот, е на трговецот за недостаток на сообразност, кој станува очигледен во тој период.</w:t>
      </w:r>
    </w:p>
    <w:p w14:paraId="33BF8BA6" w14:textId="5423CFFC"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(4) </w:t>
      </w:r>
      <w:r w:rsidR="00BE0A47" w:rsidRPr="00FF03BB">
        <w:rPr>
          <w:rFonts w:ascii="Arial" w:hAnsi="Arial" w:cs="Arial"/>
          <w:sz w:val="24"/>
          <w:szCs w:val="24"/>
        </w:rPr>
        <w:t>Одредбите на с</w:t>
      </w:r>
      <w:r w:rsidRPr="00FF03BB">
        <w:rPr>
          <w:rFonts w:ascii="Arial" w:hAnsi="Arial" w:cs="Arial"/>
          <w:sz w:val="24"/>
          <w:szCs w:val="24"/>
        </w:rPr>
        <w:t xml:space="preserve">тавовите </w:t>
      </w:r>
      <w:r w:rsidR="00F60BAB" w:rsidRPr="00FF03BB">
        <w:rPr>
          <w:rFonts w:ascii="Arial" w:hAnsi="Arial" w:cs="Arial"/>
          <w:sz w:val="24"/>
          <w:szCs w:val="24"/>
        </w:rPr>
        <w:t>(</w:t>
      </w:r>
      <w:r w:rsidRPr="00FF03BB">
        <w:rPr>
          <w:rFonts w:ascii="Arial" w:hAnsi="Arial" w:cs="Arial"/>
          <w:sz w:val="24"/>
          <w:szCs w:val="24"/>
        </w:rPr>
        <w:t>2</w:t>
      </w:r>
      <w:r w:rsidR="00F60BAB" w:rsidRPr="00FF03BB">
        <w:rPr>
          <w:rFonts w:ascii="Arial" w:hAnsi="Arial" w:cs="Arial"/>
          <w:sz w:val="24"/>
          <w:szCs w:val="24"/>
        </w:rPr>
        <w:t>)</w:t>
      </w:r>
      <w:r w:rsidRPr="00FF03BB">
        <w:rPr>
          <w:rFonts w:ascii="Arial" w:hAnsi="Arial" w:cs="Arial"/>
          <w:sz w:val="24"/>
          <w:szCs w:val="24"/>
        </w:rPr>
        <w:t xml:space="preserve"> и </w:t>
      </w:r>
      <w:r w:rsidR="00F60BAB" w:rsidRPr="00FF03BB">
        <w:rPr>
          <w:rFonts w:ascii="Arial" w:hAnsi="Arial" w:cs="Arial"/>
          <w:sz w:val="24"/>
          <w:szCs w:val="24"/>
        </w:rPr>
        <w:t>(</w:t>
      </w:r>
      <w:r w:rsidRPr="00FF03BB">
        <w:rPr>
          <w:rFonts w:ascii="Arial" w:hAnsi="Arial" w:cs="Arial"/>
          <w:sz w:val="24"/>
          <w:szCs w:val="24"/>
        </w:rPr>
        <w:t>3</w:t>
      </w:r>
      <w:r w:rsidR="00F60BAB" w:rsidRPr="00FF03BB">
        <w:rPr>
          <w:rFonts w:ascii="Arial" w:hAnsi="Arial" w:cs="Arial"/>
          <w:sz w:val="24"/>
          <w:szCs w:val="24"/>
        </w:rPr>
        <w:t>)</w:t>
      </w:r>
      <w:r w:rsidRPr="00FF03BB">
        <w:rPr>
          <w:rFonts w:ascii="Arial" w:hAnsi="Arial" w:cs="Arial"/>
          <w:sz w:val="24"/>
          <w:szCs w:val="24"/>
        </w:rPr>
        <w:t xml:space="preserve"> на овој член не се применуваат ако трговецот докаже дека дигиталното опкружување на потрошувачот не е компатибилно со техничките барања на дигиталната содржина или дигиталната услуга и ако трговецот на јасен и разбирлив начин го известил потрошувачот за такви</w:t>
      </w:r>
      <w:r w:rsidR="001E2237" w:rsidRPr="00FF03BB">
        <w:rPr>
          <w:rFonts w:ascii="Arial" w:hAnsi="Arial" w:cs="Arial"/>
          <w:sz w:val="24"/>
          <w:szCs w:val="24"/>
        </w:rPr>
        <w:t>те</w:t>
      </w:r>
      <w:r w:rsidRPr="00FF03BB">
        <w:rPr>
          <w:rFonts w:ascii="Arial" w:hAnsi="Arial" w:cs="Arial"/>
          <w:sz w:val="24"/>
          <w:szCs w:val="24"/>
        </w:rPr>
        <w:t xml:space="preserve"> барања пред склучување на договорот.</w:t>
      </w:r>
    </w:p>
    <w:p w14:paraId="565D3240" w14:textId="1E23A097" w:rsidR="00035404" w:rsidRPr="00FF03BB" w:rsidRDefault="00BE0A47"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(5) Потрошувачот треба да </w:t>
      </w:r>
      <w:r w:rsidR="00035404" w:rsidRPr="00FF03BB">
        <w:rPr>
          <w:rFonts w:ascii="Arial" w:hAnsi="Arial" w:cs="Arial"/>
          <w:sz w:val="24"/>
          <w:szCs w:val="24"/>
        </w:rPr>
        <w:t>соработува со трговецот, колку што е тоа разумно можно и потребно, за</w:t>
      </w:r>
      <w:r w:rsidR="001E2237" w:rsidRPr="00FF03BB">
        <w:rPr>
          <w:rFonts w:ascii="Arial" w:hAnsi="Arial" w:cs="Arial"/>
          <w:sz w:val="24"/>
          <w:szCs w:val="24"/>
        </w:rPr>
        <w:t xml:space="preserve"> да утврди дали причината за не</w:t>
      </w:r>
      <w:r w:rsidR="00035404" w:rsidRPr="00FF03BB">
        <w:rPr>
          <w:rFonts w:ascii="Arial" w:hAnsi="Arial" w:cs="Arial"/>
          <w:sz w:val="24"/>
          <w:szCs w:val="24"/>
        </w:rPr>
        <w:t>сообразност на дигиталната содржина или дигиталната услуга во времето определено за еднократно снабдување или низа поединечни снабдувања, односно за континуирано снаб</w:t>
      </w:r>
      <w:r w:rsidR="001E2237" w:rsidRPr="00FF03BB">
        <w:rPr>
          <w:rFonts w:ascii="Arial" w:hAnsi="Arial" w:cs="Arial"/>
          <w:sz w:val="24"/>
          <w:szCs w:val="24"/>
        </w:rPr>
        <w:t xml:space="preserve">дување, каде што е применливо, </w:t>
      </w:r>
      <w:r w:rsidR="00035404" w:rsidRPr="00FF03BB">
        <w:rPr>
          <w:rFonts w:ascii="Arial" w:hAnsi="Arial" w:cs="Arial"/>
          <w:sz w:val="24"/>
          <w:szCs w:val="24"/>
        </w:rPr>
        <w:t xml:space="preserve">е во дигиталното опкружување на потрошувачот. </w:t>
      </w:r>
    </w:p>
    <w:p w14:paraId="505D9E03" w14:textId="57D48843"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(6) Обврската на потрошувачот за соработка </w:t>
      </w:r>
      <w:r w:rsidR="00BE0A47" w:rsidRPr="00FF03BB">
        <w:rPr>
          <w:rFonts w:ascii="Arial" w:hAnsi="Arial" w:cs="Arial"/>
          <w:sz w:val="24"/>
          <w:szCs w:val="24"/>
        </w:rPr>
        <w:t>од ставо</w:t>
      </w:r>
      <w:r w:rsidR="001E2237" w:rsidRPr="00FF03BB">
        <w:rPr>
          <w:rFonts w:ascii="Arial" w:hAnsi="Arial" w:cs="Arial"/>
          <w:sz w:val="24"/>
          <w:szCs w:val="24"/>
        </w:rPr>
        <w:t>т</w:t>
      </w:r>
      <w:r w:rsidR="00BE0A47" w:rsidRPr="00FF03BB">
        <w:rPr>
          <w:rFonts w:ascii="Arial" w:hAnsi="Arial" w:cs="Arial"/>
          <w:sz w:val="24"/>
          <w:szCs w:val="24"/>
        </w:rPr>
        <w:t xml:space="preserve"> (5) на овој член </w:t>
      </w:r>
      <w:r w:rsidRPr="00FF03BB">
        <w:rPr>
          <w:rFonts w:ascii="Arial" w:hAnsi="Arial" w:cs="Arial"/>
          <w:sz w:val="24"/>
          <w:szCs w:val="24"/>
        </w:rPr>
        <w:t xml:space="preserve">ќе биде ограничена на технички достапни средства што најмалку го оптоваруваат потрошувачот. </w:t>
      </w:r>
    </w:p>
    <w:p w14:paraId="00B66EAC" w14:textId="0F7C502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(7) Кога потрошувачот не соработува и кога трговецот го известил потрошувачот за техничките барања на јасен и разбирлив начин пред склучувањето на договорот, товарот на докажување во врска со тоа дали несообразноста постоел во времето определено во член </w:t>
      </w:r>
      <w:r w:rsidR="00604F2D" w:rsidRPr="00FF03BB">
        <w:rPr>
          <w:rFonts w:ascii="Arial" w:hAnsi="Arial" w:cs="Arial"/>
          <w:sz w:val="24"/>
          <w:szCs w:val="24"/>
        </w:rPr>
        <w:t>15</w:t>
      </w:r>
      <w:r w:rsidR="00BE0A47" w:rsidRPr="00FF03BB">
        <w:rPr>
          <w:rFonts w:ascii="Arial" w:hAnsi="Arial" w:cs="Arial"/>
          <w:sz w:val="24"/>
          <w:szCs w:val="24"/>
        </w:rPr>
        <w:t>8</w:t>
      </w:r>
      <w:r w:rsidR="00F60BAB" w:rsidRPr="00FF03BB">
        <w:rPr>
          <w:rFonts w:ascii="Arial" w:hAnsi="Arial" w:cs="Arial"/>
          <w:sz w:val="24"/>
          <w:szCs w:val="24"/>
        </w:rPr>
        <w:t xml:space="preserve"> став </w:t>
      </w:r>
      <w:r w:rsidRPr="00FF03BB">
        <w:rPr>
          <w:rFonts w:ascii="Arial" w:hAnsi="Arial" w:cs="Arial"/>
          <w:sz w:val="24"/>
          <w:szCs w:val="24"/>
        </w:rPr>
        <w:t xml:space="preserve">(2) или </w:t>
      </w:r>
      <w:r w:rsidR="00F60BAB" w:rsidRPr="00FF03BB">
        <w:rPr>
          <w:rFonts w:ascii="Arial" w:hAnsi="Arial" w:cs="Arial"/>
          <w:sz w:val="24"/>
          <w:szCs w:val="24"/>
        </w:rPr>
        <w:t xml:space="preserve">став </w:t>
      </w:r>
      <w:r w:rsidRPr="00FF03BB">
        <w:rPr>
          <w:rFonts w:ascii="Arial" w:hAnsi="Arial" w:cs="Arial"/>
          <w:sz w:val="24"/>
          <w:szCs w:val="24"/>
        </w:rPr>
        <w:t>(4)</w:t>
      </w:r>
      <w:r w:rsidR="001E2237" w:rsidRPr="00FF03BB">
        <w:rPr>
          <w:rFonts w:ascii="Arial" w:hAnsi="Arial" w:cs="Arial"/>
          <w:sz w:val="24"/>
          <w:szCs w:val="24"/>
        </w:rPr>
        <w:t xml:space="preserve"> од овој закон</w:t>
      </w:r>
      <w:r w:rsidRPr="00FF03BB">
        <w:rPr>
          <w:rFonts w:ascii="Arial" w:hAnsi="Arial" w:cs="Arial"/>
          <w:sz w:val="24"/>
          <w:szCs w:val="24"/>
        </w:rPr>
        <w:t>, како што е применливо, е на потрошувачот.</w:t>
      </w:r>
    </w:p>
    <w:p w14:paraId="71C072F4" w14:textId="01370BC5" w:rsidR="00035404" w:rsidRPr="00FF03BB" w:rsidRDefault="00E635F8" w:rsidP="00035404">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Оддел</w:t>
      </w:r>
      <w:r w:rsidR="006B3FB8" w:rsidRPr="00FF03BB">
        <w:rPr>
          <w:rFonts w:ascii="Arial" w:hAnsi="Arial" w:cs="Arial"/>
          <w:b/>
          <w:bCs/>
          <w:iCs/>
          <w:sz w:val="24"/>
          <w:szCs w:val="24"/>
        </w:rPr>
        <w:t xml:space="preserve"> 5</w:t>
      </w:r>
      <w:r w:rsidR="00035404" w:rsidRPr="00FF03BB">
        <w:rPr>
          <w:rFonts w:ascii="Arial" w:hAnsi="Arial" w:cs="Arial"/>
          <w:b/>
          <w:bCs/>
          <w:iCs/>
          <w:sz w:val="24"/>
          <w:szCs w:val="24"/>
        </w:rPr>
        <w:t xml:space="preserve"> </w:t>
      </w:r>
    </w:p>
    <w:p w14:paraId="4A1FAA30" w14:textId="1C4133C5" w:rsidR="00035404" w:rsidRPr="00FF03BB" w:rsidRDefault="00035404" w:rsidP="00BE0A47">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 xml:space="preserve">Правни последици од </w:t>
      </w:r>
      <w:r w:rsidR="00BE0A47" w:rsidRPr="00FF03BB">
        <w:rPr>
          <w:rFonts w:ascii="Arial" w:hAnsi="Arial" w:cs="Arial"/>
          <w:b/>
          <w:bCs/>
          <w:iCs/>
          <w:sz w:val="24"/>
          <w:szCs w:val="24"/>
        </w:rPr>
        <w:t>неснабдување и од несообразност</w:t>
      </w:r>
      <w:r w:rsidR="00510886" w:rsidRPr="00FF03BB">
        <w:rPr>
          <w:rFonts w:ascii="Arial" w:eastAsia="Calibri" w:hAnsi="Arial" w:cs="Arial"/>
          <w:b/>
          <w:sz w:val="24"/>
          <w:szCs w:val="24"/>
        </w:rPr>
        <w:t xml:space="preserve"> на </w:t>
      </w:r>
      <w:r w:rsidR="00510886" w:rsidRPr="00FF03BB">
        <w:rPr>
          <w:rFonts w:ascii="Arial" w:hAnsi="Arial" w:cs="Arial"/>
          <w:b/>
          <w:sz w:val="24"/>
          <w:szCs w:val="24"/>
        </w:rPr>
        <w:t>дигиталната содржина или дигиталната услуга</w:t>
      </w:r>
    </w:p>
    <w:p w14:paraId="3BD0CFAD" w14:textId="2EF9FF62" w:rsidR="00035404" w:rsidRPr="00FF03BB" w:rsidRDefault="00035404" w:rsidP="00035404">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lastRenderedPageBreak/>
        <w:t xml:space="preserve">Член </w:t>
      </w:r>
      <w:r w:rsidR="00D97DFA" w:rsidRPr="00FF03BB">
        <w:rPr>
          <w:rFonts w:ascii="Arial" w:hAnsi="Arial" w:cs="Arial"/>
          <w:b/>
          <w:bCs/>
          <w:iCs/>
          <w:sz w:val="24"/>
          <w:szCs w:val="24"/>
        </w:rPr>
        <w:t>160</w:t>
      </w:r>
    </w:p>
    <w:p w14:paraId="54BBEA53" w14:textId="0C6BDB52" w:rsidR="00035404" w:rsidRPr="00FF03BB" w:rsidRDefault="00035404" w:rsidP="00035404">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 xml:space="preserve">Права на потрошувачот во случај на неснабдување  </w:t>
      </w:r>
      <w:r w:rsidR="00510886" w:rsidRPr="00FF03BB">
        <w:rPr>
          <w:rFonts w:ascii="Arial" w:eastAsia="Calibri" w:hAnsi="Arial" w:cs="Arial"/>
          <w:b/>
          <w:sz w:val="24"/>
          <w:szCs w:val="24"/>
        </w:rPr>
        <w:t xml:space="preserve">на </w:t>
      </w:r>
      <w:r w:rsidR="00510886" w:rsidRPr="00FF03BB">
        <w:rPr>
          <w:rFonts w:ascii="Arial" w:hAnsi="Arial" w:cs="Arial"/>
          <w:b/>
          <w:sz w:val="24"/>
          <w:szCs w:val="24"/>
        </w:rPr>
        <w:t>дигиталната содржина или дигиталната услуга</w:t>
      </w:r>
    </w:p>
    <w:p w14:paraId="4819611F" w14:textId="138198D0"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Ако трговецот не го снабдил потрошувачот со дигитална содржина или дигитална услуга во согласност со член</w:t>
      </w:r>
      <w:r w:rsidR="00BE0A47" w:rsidRPr="00FF03BB">
        <w:rPr>
          <w:rFonts w:ascii="Arial" w:hAnsi="Arial" w:cs="Arial"/>
          <w:sz w:val="24"/>
          <w:szCs w:val="24"/>
        </w:rPr>
        <w:t xml:space="preserve">овите </w:t>
      </w:r>
      <w:r w:rsidR="00F60BAB" w:rsidRPr="00FF03BB">
        <w:rPr>
          <w:rFonts w:ascii="Arial" w:hAnsi="Arial" w:cs="Arial"/>
          <w:sz w:val="24"/>
          <w:szCs w:val="24"/>
        </w:rPr>
        <w:t>15</w:t>
      </w:r>
      <w:r w:rsidR="00BE0A47" w:rsidRPr="00FF03BB">
        <w:rPr>
          <w:rFonts w:ascii="Arial" w:hAnsi="Arial" w:cs="Arial"/>
          <w:sz w:val="24"/>
          <w:szCs w:val="24"/>
        </w:rPr>
        <w:t>1 и</w:t>
      </w:r>
      <w:r w:rsidR="00604F2D" w:rsidRPr="00FF03BB">
        <w:rPr>
          <w:rFonts w:ascii="Arial" w:hAnsi="Arial" w:cs="Arial"/>
          <w:sz w:val="24"/>
          <w:szCs w:val="24"/>
        </w:rPr>
        <w:t xml:space="preserve"> </w:t>
      </w:r>
      <w:r w:rsidR="00BE0A47" w:rsidRPr="00FF03BB">
        <w:rPr>
          <w:rFonts w:ascii="Arial" w:hAnsi="Arial" w:cs="Arial"/>
          <w:sz w:val="24"/>
          <w:szCs w:val="24"/>
        </w:rPr>
        <w:t>152</w:t>
      </w:r>
      <w:r w:rsidR="00604F2D" w:rsidRPr="00FF03BB">
        <w:rPr>
          <w:rFonts w:ascii="Arial" w:hAnsi="Arial" w:cs="Arial"/>
          <w:sz w:val="24"/>
          <w:szCs w:val="24"/>
        </w:rPr>
        <w:t xml:space="preserve"> </w:t>
      </w:r>
      <w:r w:rsidRPr="00FF03BB">
        <w:rPr>
          <w:rFonts w:ascii="Arial" w:hAnsi="Arial" w:cs="Arial"/>
          <w:sz w:val="24"/>
          <w:szCs w:val="24"/>
        </w:rPr>
        <w:t>од овој закон, пот</w:t>
      </w:r>
      <w:r w:rsidR="001E2237" w:rsidRPr="00FF03BB">
        <w:rPr>
          <w:rFonts w:ascii="Arial" w:hAnsi="Arial" w:cs="Arial"/>
          <w:sz w:val="24"/>
          <w:szCs w:val="24"/>
        </w:rPr>
        <w:t>рошувачот</w:t>
      </w:r>
      <w:r w:rsidR="00DB413D" w:rsidRPr="00FF03BB">
        <w:rPr>
          <w:rFonts w:ascii="Arial" w:hAnsi="Arial" w:cs="Arial"/>
          <w:sz w:val="24"/>
          <w:szCs w:val="24"/>
        </w:rPr>
        <w:t xml:space="preserve"> има право</w:t>
      </w:r>
      <w:r w:rsidRPr="00FF03BB">
        <w:rPr>
          <w:rFonts w:ascii="Arial" w:hAnsi="Arial" w:cs="Arial"/>
          <w:sz w:val="24"/>
          <w:szCs w:val="24"/>
        </w:rPr>
        <w:t xml:space="preserve"> </w:t>
      </w:r>
      <w:r w:rsidR="001E2237" w:rsidRPr="00FF03BB">
        <w:rPr>
          <w:rFonts w:ascii="Arial" w:hAnsi="Arial" w:cs="Arial"/>
          <w:sz w:val="24"/>
          <w:szCs w:val="24"/>
        </w:rPr>
        <w:t xml:space="preserve">да бара </w:t>
      </w:r>
      <w:r w:rsidRPr="00FF03BB">
        <w:rPr>
          <w:rFonts w:ascii="Arial" w:hAnsi="Arial" w:cs="Arial"/>
          <w:sz w:val="24"/>
          <w:szCs w:val="24"/>
        </w:rPr>
        <w:t xml:space="preserve">од трговецот </w:t>
      </w:r>
      <w:r w:rsidR="00DB413D" w:rsidRPr="00FF03BB">
        <w:rPr>
          <w:rFonts w:ascii="Arial" w:hAnsi="Arial" w:cs="Arial"/>
          <w:sz w:val="24"/>
          <w:szCs w:val="24"/>
        </w:rPr>
        <w:t xml:space="preserve">да </w:t>
      </w:r>
      <w:r w:rsidRPr="00FF03BB">
        <w:rPr>
          <w:rFonts w:ascii="Arial" w:hAnsi="Arial" w:cs="Arial"/>
          <w:sz w:val="24"/>
          <w:szCs w:val="24"/>
        </w:rPr>
        <w:t>го снабди со дигитална</w:t>
      </w:r>
      <w:r w:rsidR="00DB413D" w:rsidRPr="00FF03BB">
        <w:rPr>
          <w:rFonts w:ascii="Arial" w:hAnsi="Arial" w:cs="Arial"/>
          <w:sz w:val="24"/>
          <w:szCs w:val="24"/>
        </w:rPr>
        <w:t>та</w:t>
      </w:r>
      <w:r w:rsidRPr="00FF03BB">
        <w:rPr>
          <w:rFonts w:ascii="Arial" w:hAnsi="Arial" w:cs="Arial"/>
          <w:sz w:val="24"/>
          <w:szCs w:val="24"/>
        </w:rPr>
        <w:t xml:space="preserve"> содржина или дигитална</w:t>
      </w:r>
      <w:r w:rsidR="00DB413D" w:rsidRPr="00FF03BB">
        <w:rPr>
          <w:rFonts w:ascii="Arial" w:hAnsi="Arial" w:cs="Arial"/>
          <w:sz w:val="24"/>
          <w:szCs w:val="24"/>
        </w:rPr>
        <w:t>та</w:t>
      </w:r>
      <w:r w:rsidRPr="00FF03BB">
        <w:rPr>
          <w:rFonts w:ascii="Arial" w:hAnsi="Arial" w:cs="Arial"/>
          <w:sz w:val="24"/>
          <w:szCs w:val="24"/>
        </w:rPr>
        <w:t xml:space="preserve"> услуга. </w:t>
      </w:r>
    </w:p>
    <w:p w14:paraId="40DE6279" w14:textId="7334FDDB"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Ако трговецот и по барањето од став </w:t>
      </w:r>
      <w:r w:rsidR="00F60BAB" w:rsidRPr="00FF03BB">
        <w:rPr>
          <w:rFonts w:ascii="Arial" w:hAnsi="Arial" w:cs="Arial"/>
          <w:sz w:val="24"/>
          <w:szCs w:val="24"/>
        </w:rPr>
        <w:t>(</w:t>
      </w:r>
      <w:r w:rsidRPr="00FF03BB">
        <w:rPr>
          <w:rFonts w:ascii="Arial" w:hAnsi="Arial" w:cs="Arial"/>
          <w:sz w:val="24"/>
          <w:szCs w:val="24"/>
        </w:rPr>
        <w:t>1</w:t>
      </w:r>
      <w:r w:rsidR="00F60BAB" w:rsidRPr="00FF03BB">
        <w:rPr>
          <w:rFonts w:ascii="Arial" w:hAnsi="Arial" w:cs="Arial"/>
          <w:sz w:val="24"/>
          <w:szCs w:val="24"/>
        </w:rPr>
        <w:t>)</w:t>
      </w:r>
      <w:r w:rsidRPr="00FF03BB">
        <w:rPr>
          <w:rFonts w:ascii="Arial" w:hAnsi="Arial" w:cs="Arial"/>
          <w:sz w:val="24"/>
          <w:szCs w:val="24"/>
        </w:rPr>
        <w:t xml:space="preserve"> на овој член не го снабди потрошувачот со дигитална содржина или дигитална услуга без непотребно одлагање или во дополнителен рок кој што страните изр</w:t>
      </w:r>
      <w:r w:rsidR="00510886" w:rsidRPr="00FF03BB">
        <w:rPr>
          <w:rFonts w:ascii="Arial" w:hAnsi="Arial" w:cs="Arial"/>
          <w:sz w:val="24"/>
          <w:szCs w:val="24"/>
        </w:rPr>
        <w:t>и</w:t>
      </w:r>
      <w:r w:rsidRPr="00FF03BB">
        <w:rPr>
          <w:rFonts w:ascii="Arial" w:hAnsi="Arial" w:cs="Arial"/>
          <w:sz w:val="24"/>
          <w:szCs w:val="24"/>
        </w:rPr>
        <w:t>чно ќе го договорат, потрошувачот има право да го раскине договорот.</w:t>
      </w:r>
    </w:p>
    <w:p w14:paraId="2E7480BE" w14:textId="624C58AE"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(3) По исклучок на став </w:t>
      </w:r>
      <w:r w:rsidR="00F60BAB" w:rsidRPr="00FF03BB">
        <w:rPr>
          <w:rFonts w:ascii="Arial" w:hAnsi="Arial" w:cs="Arial"/>
          <w:sz w:val="24"/>
          <w:szCs w:val="24"/>
        </w:rPr>
        <w:t>(</w:t>
      </w:r>
      <w:r w:rsidRPr="00FF03BB">
        <w:rPr>
          <w:rFonts w:ascii="Arial" w:hAnsi="Arial" w:cs="Arial"/>
          <w:sz w:val="24"/>
          <w:szCs w:val="24"/>
        </w:rPr>
        <w:t>1</w:t>
      </w:r>
      <w:r w:rsidR="00F60BAB" w:rsidRPr="00FF03BB">
        <w:rPr>
          <w:rFonts w:ascii="Arial" w:hAnsi="Arial" w:cs="Arial"/>
          <w:sz w:val="24"/>
          <w:szCs w:val="24"/>
        </w:rPr>
        <w:t>)</w:t>
      </w:r>
      <w:r w:rsidR="00510886" w:rsidRPr="00FF03BB">
        <w:rPr>
          <w:rFonts w:ascii="Arial" w:hAnsi="Arial" w:cs="Arial"/>
          <w:sz w:val="24"/>
          <w:szCs w:val="24"/>
        </w:rPr>
        <w:t xml:space="preserve"> на овој член, </w:t>
      </w:r>
      <w:r w:rsidRPr="00FF03BB">
        <w:rPr>
          <w:rFonts w:ascii="Arial" w:hAnsi="Arial" w:cs="Arial"/>
          <w:sz w:val="24"/>
          <w:szCs w:val="24"/>
        </w:rPr>
        <w:t>потрошувачот има право веднаш да го раскине договорот, кога:</w:t>
      </w:r>
    </w:p>
    <w:p w14:paraId="467BC91F" w14:textId="024E2940"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трговецот изјавил, или од околностите е подеднакво јасно, дека трговецот нема да го снабди со дигиталн</w:t>
      </w:r>
      <w:r w:rsidR="00510886" w:rsidRPr="00FF03BB">
        <w:rPr>
          <w:rFonts w:ascii="Arial" w:hAnsi="Arial" w:cs="Arial"/>
          <w:sz w:val="24"/>
          <w:szCs w:val="24"/>
        </w:rPr>
        <w:t>а содржина или дигитална услуга и</w:t>
      </w:r>
    </w:p>
    <w:p w14:paraId="15DF8AC6" w14:textId="60E3DC68"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потрошувачот и трговецот се согласиле или од околностите при </w:t>
      </w:r>
      <w:r w:rsidR="00F60BAB" w:rsidRPr="00FF03BB">
        <w:rPr>
          <w:rFonts w:ascii="Arial" w:hAnsi="Arial" w:cs="Arial"/>
          <w:sz w:val="24"/>
          <w:szCs w:val="24"/>
        </w:rPr>
        <w:t>склучување</w:t>
      </w:r>
      <w:r w:rsidRPr="00FF03BB">
        <w:rPr>
          <w:rFonts w:ascii="Arial" w:hAnsi="Arial" w:cs="Arial"/>
          <w:sz w:val="24"/>
          <w:szCs w:val="24"/>
        </w:rPr>
        <w:t xml:space="preserve"> на договорот е очигледно, дека определеното време за снабдување е суштинско за потрошувачот, а трговецот не го снабди со дигитална содржина или дигитална услуга до тоа време или во тоа време.</w:t>
      </w:r>
    </w:p>
    <w:p w14:paraId="6EBB478E" w14:textId="2D098E97" w:rsidR="00035404" w:rsidRPr="00FF03BB" w:rsidRDefault="00035404" w:rsidP="00D97DFA">
      <w:pPr>
        <w:widowControl w:val="0"/>
        <w:autoSpaceDE w:val="0"/>
        <w:autoSpaceDN w:val="0"/>
        <w:adjustRightInd w:val="0"/>
        <w:spacing w:after="200" w:line="240" w:lineRule="auto"/>
        <w:jc w:val="both"/>
        <w:rPr>
          <w:rFonts w:ascii="Arial" w:hAnsi="Arial" w:cs="Arial"/>
          <w:strike/>
          <w:sz w:val="24"/>
          <w:szCs w:val="24"/>
          <w:lang w:val="en-US"/>
        </w:rPr>
      </w:pPr>
      <w:r w:rsidRPr="00FF03BB">
        <w:rPr>
          <w:rFonts w:ascii="Arial" w:hAnsi="Arial" w:cs="Arial"/>
          <w:sz w:val="24"/>
          <w:szCs w:val="24"/>
        </w:rPr>
        <w:t xml:space="preserve">(4) Ако потрошувачот го раскине договорот согласно ставовите </w:t>
      </w:r>
      <w:r w:rsidR="00F60BAB" w:rsidRPr="00FF03BB">
        <w:rPr>
          <w:rFonts w:ascii="Arial" w:hAnsi="Arial" w:cs="Arial"/>
          <w:sz w:val="24"/>
          <w:szCs w:val="24"/>
        </w:rPr>
        <w:t>(</w:t>
      </w:r>
      <w:r w:rsidRPr="00FF03BB">
        <w:rPr>
          <w:rFonts w:ascii="Arial" w:hAnsi="Arial" w:cs="Arial"/>
          <w:sz w:val="24"/>
          <w:szCs w:val="24"/>
        </w:rPr>
        <w:t>1</w:t>
      </w:r>
      <w:r w:rsidR="00F60BAB" w:rsidRPr="00FF03BB">
        <w:rPr>
          <w:rFonts w:ascii="Arial" w:hAnsi="Arial" w:cs="Arial"/>
          <w:sz w:val="24"/>
          <w:szCs w:val="24"/>
        </w:rPr>
        <w:t>)</w:t>
      </w:r>
      <w:r w:rsidRPr="00FF03BB">
        <w:rPr>
          <w:rFonts w:ascii="Arial" w:hAnsi="Arial" w:cs="Arial"/>
          <w:sz w:val="24"/>
          <w:szCs w:val="24"/>
        </w:rPr>
        <w:t xml:space="preserve"> или </w:t>
      </w:r>
      <w:r w:rsidR="00F60BAB" w:rsidRPr="00FF03BB">
        <w:rPr>
          <w:rFonts w:ascii="Arial" w:hAnsi="Arial" w:cs="Arial"/>
          <w:sz w:val="24"/>
          <w:szCs w:val="24"/>
        </w:rPr>
        <w:t>(</w:t>
      </w:r>
      <w:r w:rsidRPr="00FF03BB">
        <w:rPr>
          <w:rFonts w:ascii="Arial" w:hAnsi="Arial" w:cs="Arial"/>
          <w:sz w:val="24"/>
          <w:szCs w:val="24"/>
        </w:rPr>
        <w:t>3</w:t>
      </w:r>
      <w:r w:rsidR="00F60BAB" w:rsidRPr="00FF03BB">
        <w:rPr>
          <w:rFonts w:ascii="Arial" w:hAnsi="Arial" w:cs="Arial"/>
          <w:sz w:val="24"/>
          <w:szCs w:val="24"/>
        </w:rPr>
        <w:t>)</w:t>
      </w:r>
      <w:r w:rsidRPr="00FF03BB">
        <w:rPr>
          <w:rFonts w:ascii="Arial" w:hAnsi="Arial" w:cs="Arial"/>
          <w:sz w:val="24"/>
          <w:szCs w:val="24"/>
        </w:rPr>
        <w:t xml:space="preserve"> на овој член</w:t>
      </w:r>
      <w:r w:rsidR="00510886" w:rsidRPr="00FF03BB">
        <w:rPr>
          <w:rFonts w:ascii="Arial" w:hAnsi="Arial" w:cs="Arial"/>
          <w:sz w:val="24"/>
          <w:szCs w:val="24"/>
        </w:rPr>
        <w:t>,</w:t>
      </w:r>
      <w:r w:rsidR="001E2237" w:rsidRPr="00FF03BB">
        <w:rPr>
          <w:rFonts w:ascii="Arial" w:hAnsi="Arial" w:cs="Arial"/>
          <w:sz w:val="24"/>
          <w:szCs w:val="24"/>
        </w:rPr>
        <w:t xml:space="preserve"> се применуваат членовите </w:t>
      </w:r>
      <w:r w:rsidR="00604F2D" w:rsidRPr="00FF03BB">
        <w:rPr>
          <w:rFonts w:ascii="Arial" w:hAnsi="Arial" w:cs="Arial"/>
          <w:sz w:val="24"/>
          <w:szCs w:val="24"/>
        </w:rPr>
        <w:t>16</w:t>
      </w:r>
      <w:r w:rsidR="00510886" w:rsidRPr="00FF03BB">
        <w:rPr>
          <w:rFonts w:ascii="Arial" w:hAnsi="Arial" w:cs="Arial"/>
          <w:sz w:val="24"/>
          <w:szCs w:val="24"/>
        </w:rPr>
        <w:t xml:space="preserve">4, 165 и </w:t>
      </w:r>
      <w:r w:rsidR="00604F2D" w:rsidRPr="00FF03BB">
        <w:rPr>
          <w:rFonts w:ascii="Arial" w:hAnsi="Arial" w:cs="Arial"/>
          <w:sz w:val="24"/>
          <w:szCs w:val="24"/>
        </w:rPr>
        <w:t>16</w:t>
      </w:r>
      <w:r w:rsidR="00510886" w:rsidRPr="00FF03BB">
        <w:rPr>
          <w:rFonts w:ascii="Arial" w:hAnsi="Arial" w:cs="Arial"/>
          <w:sz w:val="24"/>
          <w:szCs w:val="24"/>
        </w:rPr>
        <w:t>6</w:t>
      </w:r>
      <w:r w:rsidR="00604F2D" w:rsidRPr="00FF03BB">
        <w:rPr>
          <w:rFonts w:ascii="Arial" w:hAnsi="Arial" w:cs="Arial"/>
          <w:sz w:val="24"/>
          <w:szCs w:val="24"/>
        </w:rPr>
        <w:t xml:space="preserve"> </w:t>
      </w:r>
      <w:r w:rsidRPr="00FF03BB">
        <w:rPr>
          <w:rFonts w:ascii="Arial" w:hAnsi="Arial" w:cs="Arial"/>
          <w:sz w:val="24"/>
          <w:szCs w:val="24"/>
        </w:rPr>
        <w:t>на овој закон</w:t>
      </w:r>
      <w:r w:rsidR="00FF03BB" w:rsidRPr="00FF03BB">
        <w:rPr>
          <w:rFonts w:ascii="Arial" w:hAnsi="Arial" w:cs="Arial"/>
          <w:sz w:val="24"/>
          <w:szCs w:val="24"/>
        </w:rPr>
        <w:t>.</w:t>
      </w:r>
      <w:r w:rsidR="001E2237" w:rsidRPr="00FF03BB">
        <w:rPr>
          <w:rFonts w:ascii="Arial" w:hAnsi="Arial" w:cs="Arial"/>
          <w:sz w:val="24"/>
          <w:szCs w:val="24"/>
        </w:rPr>
        <w:t xml:space="preserve"> </w:t>
      </w:r>
    </w:p>
    <w:p w14:paraId="56DA9072" w14:textId="77777777" w:rsidR="00503DFE" w:rsidRPr="00FF03BB" w:rsidRDefault="00035404" w:rsidP="00503DFE">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sz w:val="24"/>
          <w:szCs w:val="24"/>
        </w:rPr>
        <w:t xml:space="preserve">Права на потрошувачот во случај на несообразност </w:t>
      </w:r>
      <w:r w:rsidR="00510886" w:rsidRPr="00FF03BB">
        <w:rPr>
          <w:rFonts w:ascii="Arial" w:eastAsia="Calibri" w:hAnsi="Arial" w:cs="Arial"/>
          <w:b/>
          <w:sz w:val="24"/>
          <w:szCs w:val="24"/>
        </w:rPr>
        <w:t xml:space="preserve">на </w:t>
      </w:r>
      <w:r w:rsidR="00510886" w:rsidRPr="00FF03BB">
        <w:rPr>
          <w:rFonts w:ascii="Arial" w:hAnsi="Arial" w:cs="Arial"/>
          <w:b/>
          <w:sz w:val="24"/>
          <w:szCs w:val="24"/>
        </w:rPr>
        <w:t>дигиталната содржина или дигиталната услуга</w:t>
      </w:r>
      <w:r w:rsidR="00503DFE" w:rsidRPr="00FF03BB">
        <w:rPr>
          <w:rFonts w:ascii="Arial" w:hAnsi="Arial" w:cs="Arial"/>
          <w:b/>
          <w:bCs/>
          <w:iCs/>
          <w:sz w:val="24"/>
          <w:szCs w:val="24"/>
        </w:rPr>
        <w:t xml:space="preserve"> </w:t>
      </w:r>
    </w:p>
    <w:p w14:paraId="38207DD7" w14:textId="63E2B7B7" w:rsidR="00035404" w:rsidRPr="00FF03BB" w:rsidRDefault="00503DFE" w:rsidP="00503DFE">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Член 161</w:t>
      </w:r>
    </w:p>
    <w:p w14:paraId="154F3261" w14:textId="7F58DE05" w:rsidR="00BC2168" w:rsidRPr="00FF03BB" w:rsidRDefault="00035404" w:rsidP="00035404">
      <w:pPr>
        <w:widowControl w:val="0"/>
        <w:autoSpaceDE w:val="0"/>
        <w:autoSpaceDN w:val="0"/>
        <w:adjustRightInd w:val="0"/>
        <w:spacing w:after="200" w:line="240" w:lineRule="auto"/>
        <w:jc w:val="both"/>
        <w:rPr>
          <w:rFonts w:ascii="Arial" w:hAnsi="Arial" w:cs="Arial"/>
          <w:sz w:val="24"/>
          <w:szCs w:val="24"/>
          <w:lang w:val="en-US"/>
        </w:rPr>
      </w:pPr>
      <w:r w:rsidRPr="00FF03BB">
        <w:rPr>
          <w:rFonts w:ascii="Arial" w:hAnsi="Arial" w:cs="Arial"/>
          <w:sz w:val="24"/>
          <w:szCs w:val="24"/>
        </w:rPr>
        <w:t>Во случај на несообразнос</w:t>
      </w:r>
      <w:r w:rsidR="00BC2168" w:rsidRPr="00FF03BB">
        <w:rPr>
          <w:rFonts w:ascii="Arial" w:hAnsi="Arial" w:cs="Arial"/>
          <w:sz w:val="24"/>
          <w:szCs w:val="24"/>
        </w:rPr>
        <w:t>т</w:t>
      </w:r>
      <w:r w:rsidR="00BC2168" w:rsidRPr="00FF03BB">
        <w:rPr>
          <w:rFonts w:ascii="Arial" w:eastAsia="Calibri" w:hAnsi="Arial" w:cs="Arial"/>
          <w:sz w:val="24"/>
          <w:szCs w:val="24"/>
        </w:rPr>
        <w:t xml:space="preserve"> на </w:t>
      </w:r>
      <w:r w:rsidR="00BC2168" w:rsidRPr="00FF03BB">
        <w:rPr>
          <w:rFonts w:ascii="Arial" w:hAnsi="Arial" w:cs="Arial"/>
          <w:sz w:val="24"/>
          <w:szCs w:val="24"/>
        </w:rPr>
        <w:t xml:space="preserve">дигиталната содржина или дигиталната услуга </w:t>
      </w:r>
      <w:r w:rsidR="007D449C" w:rsidRPr="00FF03BB">
        <w:rPr>
          <w:rFonts w:ascii="Arial" w:hAnsi="Arial" w:cs="Arial"/>
          <w:sz w:val="24"/>
          <w:szCs w:val="24"/>
        </w:rPr>
        <w:t>со договорот, потрошувачот има право</w:t>
      </w:r>
      <w:r w:rsidR="00BC2168" w:rsidRPr="00FF03BB">
        <w:rPr>
          <w:rFonts w:ascii="Arial" w:hAnsi="Arial" w:cs="Arial"/>
          <w:sz w:val="24"/>
          <w:szCs w:val="24"/>
          <w:lang w:val="en-US"/>
        </w:rPr>
        <w:t>:</w:t>
      </w:r>
    </w:p>
    <w:p w14:paraId="2CFCEB77" w14:textId="4C01F529" w:rsidR="00BC2168" w:rsidRPr="00FF03BB" w:rsidRDefault="00BC2168" w:rsidP="007D449C">
      <w:pPr>
        <w:pStyle w:val="ListParagraph"/>
        <w:widowControl w:val="0"/>
        <w:numPr>
          <w:ilvl w:val="0"/>
          <w:numId w:val="39"/>
        </w:numPr>
        <w:autoSpaceDE w:val="0"/>
        <w:autoSpaceDN w:val="0"/>
        <w:adjustRightInd w:val="0"/>
        <w:spacing w:after="200" w:line="240" w:lineRule="auto"/>
        <w:jc w:val="both"/>
        <w:rPr>
          <w:rFonts w:ascii="Arial" w:hAnsi="Arial" w:cs="Arial"/>
          <w:sz w:val="24"/>
          <w:szCs w:val="24"/>
          <w:lang w:val="en-US"/>
        </w:rPr>
      </w:pPr>
      <w:r w:rsidRPr="00FF03BB">
        <w:rPr>
          <w:rFonts w:ascii="Arial" w:hAnsi="Arial" w:cs="Arial"/>
          <w:sz w:val="24"/>
          <w:szCs w:val="24"/>
        </w:rPr>
        <w:t xml:space="preserve">да </w:t>
      </w:r>
      <w:r w:rsidR="00035404" w:rsidRPr="00FF03BB">
        <w:rPr>
          <w:rFonts w:ascii="Arial" w:hAnsi="Arial" w:cs="Arial"/>
          <w:sz w:val="24"/>
          <w:szCs w:val="24"/>
        </w:rPr>
        <w:t>бара отстранување на несообразноста на дигиталната содржина или дигиталната ус</w:t>
      </w:r>
      <w:r w:rsidRPr="00FF03BB">
        <w:rPr>
          <w:rFonts w:ascii="Arial" w:hAnsi="Arial" w:cs="Arial"/>
          <w:sz w:val="24"/>
          <w:szCs w:val="24"/>
        </w:rPr>
        <w:t>луга</w:t>
      </w:r>
      <w:r w:rsidRPr="00FF03BB">
        <w:rPr>
          <w:rFonts w:ascii="Arial" w:hAnsi="Arial" w:cs="Arial"/>
          <w:sz w:val="24"/>
          <w:szCs w:val="24"/>
          <w:lang w:val="en-US"/>
        </w:rPr>
        <w:t>;</w:t>
      </w:r>
    </w:p>
    <w:p w14:paraId="1E2C2F05" w14:textId="77777777" w:rsidR="007D449C" w:rsidRPr="00FF03BB" w:rsidRDefault="00BC2168" w:rsidP="007D449C">
      <w:pPr>
        <w:pStyle w:val="ListParagraph"/>
        <w:widowControl w:val="0"/>
        <w:numPr>
          <w:ilvl w:val="0"/>
          <w:numId w:val="39"/>
        </w:numPr>
        <w:autoSpaceDE w:val="0"/>
        <w:autoSpaceDN w:val="0"/>
        <w:adjustRightInd w:val="0"/>
        <w:spacing w:after="200" w:line="240" w:lineRule="auto"/>
        <w:jc w:val="both"/>
        <w:rPr>
          <w:rFonts w:ascii="Arial" w:hAnsi="Arial" w:cs="Arial"/>
          <w:bCs/>
          <w:sz w:val="24"/>
          <w:szCs w:val="24"/>
        </w:rPr>
      </w:pPr>
      <w:r w:rsidRPr="00FF03BB">
        <w:rPr>
          <w:rFonts w:ascii="Arial" w:hAnsi="Arial" w:cs="Arial"/>
          <w:sz w:val="24"/>
          <w:szCs w:val="24"/>
        </w:rPr>
        <w:t>да</w:t>
      </w:r>
      <w:r w:rsidR="00035404" w:rsidRPr="00FF03BB">
        <w:rPr>
          <w:rFonts w:ascii="Arial" w:hAnsi="Arial" w:cs="Arial"/>
          <w:sz w:val="24"/>
          <w:szCs w:val="24"/>
        </w:rPr>
        <w:t xml:space="preserve"> бара сразмерно намалување на цената</w:t>
      </w:r>
      <w:r w:rsidR="007D449C" w:rsidRPr="00FF03BB">
        <w:rPr>
          <w:rFonts w:ascii="Arial" w:hAnsi="Arial" w:cs="Arial"/>
          <w:sz w:val="24"/>
          <w:szCs w:val="24"/>
        </w:rPr>
        <w:t xml:space="preserve"> на дигиталната содржина или дигиталната услуга или </w:t>
      </w:r>
    </w:p>
    <w:p w14:paraId="7BFB466B" w14:textId="3695FEDD" w:rsidR="00035404" w:rsidRPr="00FF03BB" w:rsidRDefault="00035404" w:rsidP="007D449C">
      <w:pPr>
        <w:pStyle w:val="ListParagraph"/>
        <w:widowControl w:val="0"/>
        <w:numPr>
          <w:ilvl w:val="0"/>
          <w:numId w:val="39"/>
        </w:numPr>
        <w:autoSpaceDE w:val="0"/>
        <w:autoSpaceDN w:val="0"/>
        <w:adjustRightInd w:val="0"/>
        <w:spacing w:after="200" w:line="240" w:lineRule="auto"/>
        <w:jc w:val="both"/>
        <w:rPr>
          <w:rFonts w:ascii="Arial" w:hAnsi="Arial" w:cs="Arial"/>
          <w:bCs/>
          <w:sz w:val="24"/>
          <w:szCs w:val="24"/>
        </w:rPr>
      </w:pPr>
      <w:r w:rsidRPr="00FF03BB">
        <w:rPr>
          <w:rFonts w:ascii="Arial" w:hAnsi="Arial" w:cs="Arial"/>
          <w:sz w:val="24"/>
          <w:szCs w:val="24"/>
        </w:rPr>
        <w:t>да го раскине договорот</w:t>
      </w:r>
      <w:r w:rsidR="007D449C" w:rsidRPr="00FF03BB">
        <w:rPr>
          <w:rFonts w:ascii="Arial" w:hAnsi="Arial" w:cs="Arial"/>
          <w:sz w:val="24"/>
          <w:szCs w:val="24"/>
        </w:rPr>
        <w:t xml:space="preserve"> за снадбдување на дигиталната содржина или дигиталната услуга, </w:t>
      </w:r>
      <w:r w:rsidRPr="00FF03BB">
        <w:rPr>
          <w:rFonts w:ascii="Arial" w:hAnsi="Arial" w:cs="Arial"/>
          <w:sz w:val="24"/>
          <w:szCs w:val="24"/>
        </w:rPr>
        <w:t>под условите утврдени со овој закон.</w:t>
      </w:r>
    </w:p>
    <w:p w14:paraId="18C0E847" w14:textId="77777777" w:rsidR="00503DFE" w:rsidRPr="00FF03BB" w:rsidRDefault="007D449C" w:rsidP="00503DFE">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Право на от</w:t>
      </w:r>
      <w:r w:rsidR="00035404" w:rsidRPr="00FF03BB">
        <w:rPr>
          <w:rFonts w:ascii="Arial" w:hAnsi="Arial" w:cs="Arial"/>
          <w:b/>
          <w:bCs/>
          <w:sz w:val="24"/>
          <w:szCs w:val="24"/>
        </w:rPr>
        <w:t xml:space="preserve">странување на несообразноста </w:t>
      </w:r>
      <w:r w:rsidR="00BE0A47" w:rsidRPr="00FF03BB">
        <w:rPr>
          <w:rFonts w:ascii="Arial" w:eastAsia="Calibri" w:hAnsi="Arial" w:cs="Arial"/>
          <w:b/>
          <w:sz w:val="24"/>
          <w:szCs w:val="24"/>
        </w:rPr>
        <w:t xml:space="preserve">на </w:t>
      </w:r>
      <w:r w:rsidR="00BE0A47" w:rsidRPr="00FF03BB">
        <w:rPr>
          <w:rFonts w:ascii="Arial" w:hAnsi="Arial" w:cs="Arial"/>
          <w:b/>
          <w:sz w:val="24"/>
          <w:szCs w:val="24"/>
        </w:rPr>
        <w:t>дигиталната содржина или дигиталната услуга</w:t>
      </w:r>
      <w:r w:rsidR="00503DFE" w:rsidRPr="00FF03BB">
        <w:rPr>
          <w:rFonts w:ascii="Arial" w:hAnsi="Arial" w:cs="Arial"/>
          <w:b/>
          <w:bCs/>
          <w:sz w:val="24"/>
          <w:szCs w:val="24"/>
        </w:rPr>
        <w:t xml:space="preserve"> </w:t>
      </w:r>
    </w:p>
    <w:p w14:paraId="5909844D" w14:textId="5BC1312B" w:rsidR="00035404" w:rsidRPr="00FF03BB" w:rsidRDefault="00503DFE" w:rsidP="00503DFE">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Член 162</w:t>
      </w:r>
    </w:p>
    <w:p w14:paraId="5D255E67" w14:textId="77777777"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t xml:space="preserve">(1) Потрошувачот има право </w:t>
      </w:r>
      <w:r w:rsidRPr="00DB1868">
        <w:rPr>
          <w:rFonts w:ascii="Arial" w:eastAsia="Calibri" w:hAnsi="Arial" w:cs="Arial"/>
          <w:color w:val="000000" w:themeColor="text1"/>
          <w:sz w:val="24"/>
          <w:szCs w:val="24"/>
        </w:rPr>
        <w:t xml:space="preserve">да бара бесплатно отстранување на несообразноста на </w:t>
      </w:r>
      <w:r w:rsidRPr="00DB1868">
        <w:rPr>
          <w:rFonts w:ascii="Arial" w:hAnsi="Arial" w:cs="Arial"/>
          <w:sz w:val="24"/>
          <w:szCs w:val="24"/>
        </w:rPr>
        <w:t xml:space="preserve">дигиталната содржина или дигиталната услуга, освен ако тоа е невозможно или </w:t>
      </w:r>
      <w:r w:rsidRPr="00DB1868">
        <w:rPr>
          <w:rFonts w:ascii="Arial" w:hAnsi="Arial" w:cs="Arial"/>
          <w:sz w:val="24"/>
          <w:szCs w:val="24"/>
        </w:rPr>
        <w:lastRenderedPageBreak/>
        <w:t xml:space="preserve">несоодветно. </w:t>
      </w:r>
    </w:p>
    <w:p w14:paraId="7DA38CDA" w14:textId="77777777"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DB1868">
        <w:rPr>
          <w:rFonts w:ascii="Arial" w:eastAsia="Calibri" w:hAnsi="Arial" w:cs="Arial"/>
          <w:color w:val="000000" w:themeColor="text1"/>
          <w:sz w:val="24"/>
          <w:szCs w:val="24"/>
        </w:rPr>
        <w:t>(2) Барањето на потрошувачот за отсранување на нессобразноста се смета за несоодветно ако за трговецот повлекува трошоци што се неразумни во однос на другите евентуални барања на потрошувачот, а имајќи ги предвид вредноста на стоката доколку не постоела несообразноста, значењето на несообразноста за потрошувачот, како и тоа дали другото евентуално барање на потрошувачот би можело да биде исполнето без значителни непријатности за потрошувачот.</w:t>
      </w:r>
    </w:p>
    <w:p w14:paraId="172E0495" w14:textId="739CEA99"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t xml:space="preserve">(3) Трговецот </w:t>
      </w:r>
      <w:r w:rsidRPr="00DB1868">
        <w:rPr>
          <w:rFonts w:ascii="Arial" w:eastAsia="Calibri" w:hAnsi="Arial" w:cs="Arial"/>
          <w:color w:val="000000" w:themeColor="text1"/>
          <w:sz w:val="24"/>
          <w:szCs w:val="24"/>
        </w:rPr>
        <w:t>или лицето определено од негова страна</w:t>
      </w:r>
      <w:r w:rsidRPr="00DB1868">
        <w:rPr>
          <w:rFonts w:ascii="Arial" w:hAnsi="Arial" w:cs="Arial"/>
          <w:sz w:val="24"/>
          <w:szCs w:val="24"/>
          <w:lang w:val="en-US"/>
        </w:rPr>
        <w:t xml:space="preserve"> e </w:t>
      </w:r>
      <w:r w:rsidRPr="00DB1868">
        <w:rPr>
          <w:rFonts w:ascii="Arial" w:hAnsi="Arial" w:cs="Arial"/>
          <w:sz w:val="24"/>
          <w:szCs w:val="24"/>
        </w:rPr>
        <w:t>до</w:t>
      </w:r>
      <w:r w:rsidR="007D449C">
        <w:rPr>
          <w:rFonts w:ascii="Arial" w:hAnsi="Arial" w:cs="Arial"/>
          <w:sz w:val="24"/>
          <w:szCs w:val="24"/>
        </w:rPr>
        <w:t>лжен да ја отстани несообразноста на дигиталната содржини или дигиталната услуга, согласно</w:t>
      </w:r>
      <w:r w:rsidRPr="00DB1868">
        <w:rPr>
          <w:rFonts w:ascii="Arial" w:hAnsi="Arial" w:cs="Arial"/>
          <w:sz w:val="24"/>
          <w:szCs w:val="24"/>
        </w:rPr>
        <w:t xml:space="preserve"> став </w:t>
      </w:r>
      <w:r w:rsidR="00F60BAB" w:rsidRPr="00DB1868">
        <w:rPr>
          <w:rFonts w:ascii="Arial" w:hAnsi="Arial" w:cs="Arial"/>
          <w:sz w:val="24"/>
          <w:szCs w:val="24"/>
        </w:rPr>
        <w:t>(</w:t>
      </w:r>
      <w:r w:rsidRPr="00DB1868">
        <w:rPr>
          <w:rFonts w:ascii="Arial" w:hAnsi="Arial" w:cs="Arial"/>
          <w:sz w:val="24"/>
          <w:szCs w:val="24"/>
        </w:rPr>
        <w:t>2</w:t>
      </w:r>
      <w:r w:rsidR="00F60BAB" w:rsidRPr="00DB1868">
        <w:rPr>
          <w:rFonts w:ascii="Arial" w:hAnsi="Arial" w:cs="Arial"/>
          <w:sz w:val="24"/>
          <w:szCs w:val="24"/>
        </w:rPr>
        <w:t>)</w:t>
      </w:r>
      <w:r w:rsidRPr="00DB1868">
        <w:rPr>
          <w:rFonts w:ascii="Arial" w:hAnsi="Arial" w:cs="Arial"/>
          <w:sz w:val="24"/>
          <w:szCs w:val="24"/>
        </w:rPr>
        <w:t xml:space="preserve"> од овој член, во разумен рок од времето кога потрошувачот го информирал трговецот за несообразноста, бесплатно и без значителни непријатности за потрошувачот, земајќи ја предвид природата на дигиталната содржина или дигиталната услуга и целта за која потрошувачот ја набавува дигитална</w:t>
      </w:r>
      <w:r w:rsidR="008E547C">
        <w:rPr>
          <w:rFonts w:ascii="Arial" w:hAnsi="Arial" w:cs="Arial"/>
          <w:sz w:val="24"/>
          <w:szCs w:val="24"/>
        </w:rPr>
        <w:t xml:space="preserve"> содржина или дигитална услуга.</w:t>
      </w:r>
    </w:p>
    <w:p w14:paraId="732B7F91" w14:textId="77777777" w:rsidR="00503DFE" w:rsidRDefault="00AB5FF4" w:rsidP="00503DFE">
      <w:pPr>
        <w:widowControl w:val="0"/>
        <w:autoSpaceDE w:val="0"/>
        <w:autoSpaceDN w:val="0"/>
        <w:adjustRightInd w:val="0"/>
        <w:spacing w:after="200" w:line="240" w:lineRule="auto"/>
        <w:jc w:val="center"/>
        <w:rPr>
          <w:rFonts w:ascii="Arial" w:hAnsi="Arial" w:cs="Arial"/>
          <w:b/>
          <w:bCs/>
          <w:sz w:val="24"/>
          <w:szCs w:val="24"/>
        </w:rPr>
      </w:pPr>
      <w:r w:rsidRPr="007D449C">
        <w:rPr>
          <w:rFonts w:ascii="Arial" w:hAnsi="Arial" w:cs="Arial"/>
          <w:b/>
          <w:bCs/>
          <w:sz w:val="24"/>
          <w:szCs w:val="24"/>
        </w:rPr>
        <w:t xml:space="preserve">Право на </w:t>
      </w:r>
      <w:r w:rsidR="007D449C" w:rsidRPr="007D449C">
        <w:rPr>
          <w:rFonts w:ascii="Arial" w:hAnsi="Arial" w:cs="Arial"/>
          <w:b/>
          <w:bCs/>
          <w:sz w:val="24"/>
          <w:szCs w:val="24"/>
        </w:rPr>
        <w:t xml:space="preserve">сразмерно </w:t>
      </w:r>
      <w:r w:rsidRPr="007D449C">
        <w:rPr>
          <w:rFonts w:ascii="Arial" w:hAnsi="Arial" w:cs="Arial"/>
          <w:b/>
          <w:bCs/>
          <w:sz w:val="24"/>
          <w:szCs w:val="24"/>
        </w:rPr>
        <w:t>н</w:t>
      </w:r>
      <w:r w:rsidR="00035404" w:rsidRPr="007D449C">
        <w:rPr>
          <w:rFonts w:ascii="Arial" w:hAnsi="Arial" w:cs="Arial"/>
          <w:b/>
          <w:bCs/>
          <w:sz w:val="24"/>
          <w:szCs w:val="24"/>
        </w:rPr>
        <w:t xml:space="preserve">амалување на цената </w:t>
      </w:r>
      <w:r w:rsidR="00BE0A47" w:rsidRPr="007D449C">
        <w:rPr>
          <w:rFonts w:ascii="Arial" w:eastAsia="Calibri" w:hAnsi="Arial" w:cs="Arial"/>
          <w:b/>
          <w:sz w:val="24"/>
          <w:szCs w:val="24"/>
        </w:rPr>
        <w:t xml:space="preserve">на </w:t>
      </w:r>
      <w:r w:rsidR="00BE0A47" w:rsidRPr="007D449C">
        <w:rPr>
          <w:rFonts w:ascii="Arial" w:hAnsi="Arial" w:cs="Arial"/>
          <w:b/>
          <w:sz w:val="24"/>
          <w:szCs w:val="24"/>
        </w:rPr>
        <w:t>дигиталната содржина или дигиталната услуга</w:t>
      </w:r>
      <w:r w:rsidR="00503DFE" w:rsidRPr="00503DFE">
        <w:rPr>
          <w:rFonts w:ascii="Arial" w:hAnsi="Arial" w:cs="Arial"/>
          <w:b/>
          <w:bCs/>
          <w:sz w:val="24"/>
          <w:szCs w:val="24"/>
        </w:rPr>
        <w:t xml:space="preserve"> </w:t>
      </w:r>
    </w:p>
    <w:p w14:paraId="56386A39" w14:textId="65248298" w:rsidR="00035404" w:rsidRPr="007D449C" w:rsidRDefault="00503DFE" w:rsidP="00503DFE">
      <w:pPr>
        <w:widowControl w:val="0"/>
        <w:autoSpaceDE w:val="0"/>
        <w:autoSpaceDN w:val="0"/>
        <w:adjustRightInd w:val="0"/>
        <w:spacing w:after="200" w:line="240" w:lineRule="auto"/>
        <w:jc w:val="center"/>
        <w:rPr>
          <w:rFonts w:ascii="Arial" w:hAnsi="Arial" w:cs="Arial"/>
          <w:b/>
          <w:bCs/>
          <w:sz w:val="24"/>
          <w:szCs w:val="24"/>
        </w:rPr>
      </w:pPr>
      <w:r w:rsidRPr="00DB1868">
        <w:rPr>
          <w:rFonts w:ascii="Arial" w:hAnsi="Arial" w:cs="Arial"/>
          <w:b/>
          <w:bCs/>
          <w:sz w:val="24"/>
          <w:szCs w:val="24"/>
        </w:rPr>
        <w:t xml:space="preserve">Член </w:t>
      </w:r>
      <w:r>
        <w:rPr>
          <w:rFonts w:ascii="Arial" w:hAnsi="Arial" w:cs="Arial"/>
          <w:b/>
          <w:bCs/>
          <w:sz w:val="24"/>
          <w:szCs w:val="24"/>
        </w:rPr>
        <w:t>163</w:t>
      </w:r>
    </w:p>
    <w:p w14:paraId="4D4FF95A" w14:textId="138F997D"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t>(1) Потрошувачот има право на сразмерно намалување на цената кога дигиталната содржина или дигиталната услуга се снабдува</w:t>
      </w:r>
      <w:r w:rsidR="001B7EEB">
        <w:rPr>
          <w:rFonts w:ascii="Arial" w:hAnsi="Arial" w:cs="Arial"/>
          <w:sz w:val="24"/>
          <w:szCs w:val="24"/>
        </w:rPr>
        <w:t xml:space="preserve"> во замена за плаќање на цена, </w:t>
      </w:r>
      <w:r w:rsidR="007D449C">
        <w:rPr>
          <w:rFonts w:ascii="Arial" w:hAnsi="Arial" w:cs="Arial"/>
          <w:sz w:val="24"/>
          <w:szCs w:val="24"/>
        </w:rPr>
        <w:t>во кој било од следнит</w:t>
      </w:r>
      <w:r w:rsidRPr="00DB1868">
        <w:rPr>
          <w:rFonts w:ascii="Arial" w:hAnsi="Arial" w:cs="Arial"/>
          <w:sz w:val="24"/>
          <w:szCs w:val="24"/>
        </w:rPr>
        <w:t>е случаи:</w:t>
      </w:r>
    </w:p>
    <w:p w14:paraId="101DDA13" w14:textId="77777777"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t>1) кога отстранувањето на несообразноста на дигиталната содржина или дигиталната услуга е невозможно или несразмерно;</w:t>
      </w:r>
    </w:p>
    <w:p w14:paraId="6443BF5A" w14:textId="77777777" w:rsidR="00035404" w:rsidRPr="00DB1868" w:rsidRDefault="00035404" w:rsidP="00035404">
      <w:pPr>
        <w:widowControl w:val="0"/>
        <w:autoSpaceDE w:val="0"/>
        <w:autoSpaceDN w:val="0"/>
        <w:adjustRightInd w:val="0"/>
        <w:spacing w:after="200" w:line="240" w:lineRule="auto"/>
        <w:jc w:val="both"/>
        <w:rPr>
          <w:rFonts w:ascii="Arial" w:hAnsi="Arial" w:cs="Arial"/>
          <w:sz w:val="24"/>
          <w:szCs w:val="24"/>
        </w:rPr>
      </w:pPr>
      <w:r w:rsidRPr="00DB1868">
        <w:rPr>
          <w:rFonts w:ascii="Arial" w:hAnsi="Arial" w:cs="Arial"/>
          <w:sz w:val="24"/>
          <w:szCs w:val="24"/>
        </w:rPr>
        <w:t>2)</w:t>
      </w:r>
      <w:r w:rsidRPr="00DB1868">
        <w:rPr>
          <w:rFonts w:ascii="Arial" w:hAnsi="Arial" w:cs="Arial"/>
          <w:sz w:val="24"/>
          <w:szCs w:val="24"/>
          <w:lang w:val="en-GB"/>
        </w:rPr>
        <w:t xml:space="preserve"> </w:t>
      </w:r>
      <w:r w:rsidRPr="00DB1868">
        <w:rPr>
          <w:rFonts w:ascii="Arial" w:hAnsi="Arial" w:cs="Arial"/>
          <w:sz w:val="24"/>
          <w:szCs w:val="24"/>
        </w:rPr>
        <w:t xml:space="preserve">кога трговецот </w:t>
      </w:r>
      <w:r w:rsidRPr="00DB1868">
        <w:rPr>
          <w:rFonts w:ascii="Arial" w:eastAsia="Calibri" w:hAnsi="Arial" w:cs="Arial"/>
          <w:color w:val="000000" w:themeColor="text1"/>
          <w:sz w:val="24"/>
          <w:szCs w:val="24"/>
        </w:rPr>
        <w:t>или лицето определено од негова страна</w:t>
      </w:r>
      <w:r w:rsidRPr="00DB1868">
        <w:rPr>
          <w:rFonts w:ascii="Arial" w:hAnsi="Arial" w:cs="Arial"/>
          <w:sz w:val="24"/>
          <w:szCs w:val="24"/>
        </w:rPr>
        <w:t xml:space="preserve"> не ја отстранил несообразноста на дигиталната содржина или дигиталната услуга;</w:t>
      </w:r>
    </w:p>
    <w:p w14:paraId="1610BF3B" w14:textId="0B01BDDC"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w:t>
      </w:r>
      <w:r w:rsidRPr="00FF03BB">
        <w:rPr>
          <w:rFonts w:ascii="Arial" w:hAnsi="Arial" w:cs="Arial"/>
          <w:sz w:val="24"/>
          <w:szCs w:val="24"/>
          <w:lang w:val="en-GB"/>
        </w:rPr>
        <w:t xml:space="preserve"> </w:t>
      </w:r>
      <w:r w:rsidRPr="00FF03BB">
        <w:rPr>
          <w:rFonts w:ascii="Arial" w:hAnsi="Arial" w:cs="Arial"/>
          <w:sz w:val="24"/>
          <w:szCs w:val="24"/>
        </w:rPr>
        <w:t xml:space="preserve">кога несообразност се појавува и покрај обидот на трговецот </w:t>
      </w:r>
      <w:r w:rsidRPr="00FF03BB">
        <w:rPr>
          <w:rFonts w:ascii="Arial" w:eastAsia="Calibri" w:hAnsi="Arial" w:cs="Arial"/>
          <w:sz w:val="24"/>
          <w:szCs w:val="24"/>
        </w:rPr>
        <w:t>или лицето определено од негова страна</w:t>
      </w:r>
      <w:r w:rsidRPr="00FF03BB">
        <w:rPr>
          <w:rFonts w:ascii="Arial" w:hAnsi="Arial" w:cs="Arial"/>
          <w:sz w:val="24"/>
          <w:szCs w:val="24"/>
        </w:rPr>
        <w:t xml:space="preserve"> да ја отстрани несообразноста на дигиталната содржина или дигиталната</w:t>
      </w:r>
      <w:r w:rsidR="001B7EEB" w:rsidRPr="00FF03BB">
        <w:rPr>
          <w:rFonts w:ascii="Arial" w:hAnsi="Arial" w:cs="Arial"/>
          <w:sz w:val="24"/>
          <w:szCs w:val="24"/>
        </w:rPr>
        <w:t xml:space="preserve"> услуга</w:t>
      </w:r>
      <w:r w:rsidRPr="00FF03BB">
        <w:rPr>
          <w:rFonts w:ascii="Arial" w:hAnsi="Arial" w:cs="Arial"/>
          <w:sz w:val="24"/>
          <w:szCs w:val="24"/>
        </w:rPr>
        <w:t>;</w:t>
      </w:r>
    </w:p>
    <w:p w14:paraId="1B85049D" w14:textId="29091CF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w:t>
      </w:r>
      <w:r w:rsidRPr="00FF03BB">
        <w:rPr>
          <w:rFonts w:ascii="Arial" w:hAnsi="Arial" w:cs="Arial"/>
          <w:sz w:val="24"/>
          <w:szCs w:val="24"/>
          <w:lang w:val="en-GB"/>
        </w:rPr>
        <w:t xml:space="preserve"> </w:t>
      </w:r>
      <w:r w:rsidRPr="00FF03BB">
        <w:rPr>
          <w:rFonts w:ascii="Arial" w:hAnsi="Arial" w:cs="Arial"/>
          <w:sz w:val="24"/>
          <w:szCs w:val="24"/>
        </w:rPr>
        <w:t xml:space="preserve">кога несообразноста е од толку сериозна природа што може да оправда </w:t>
      </w:r>
      <w:r w:rsidR="007D449C" w:rsidRPr="00FF03BB">
        <w:rPr>
          <w:rFonts w:ascii="Arial" w:hAnsi="Arial" w:cs="Arial"/>
          <w:sz w:val="24"/>
          <w:szCs w:val="24"/>
        </w:rPr>
        <w:t>непосредно намалување на цената</w:t>
      </w:r>
      <w:r w:rsidRPr="00FF03BB">
        <w:rPr>
          <w:rFonts w:ascii="Arial" w:hAnsi="Arial" w:cs="Arial"/>
          <w:sz w:val="24"/>
          <w:szCs w:val="24"/>
        </w:rPr>
        <w:t xml:space="preserve"> или</w:t>
      </w:r>
    </w:p>
    <w:p w14:paraId="590ECE21"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5) трговецот </w:t>
      </w:r>
      <w:r w:rsidRPr="00FF03BB">
        <w:rPr>
          <w:rFonts w:ascii="Arial" w:eastAsia="Calibri" w:hAnsi="Arial" w:cs="Arial"/>
          <w:sz w:val="24"/>
          <w:szCs w:val="24"/>
        </w:rPr>
        <w:t>или лицето определено од негова страна</w:t>
      </w:r>
      <w:r w:rsidRPr="00FF03BB">
        <w:rPr>
          <w:rFonts w:ascii="Arial" w:hAnsi="Arial" w:cs="Arial"/>
          <w:sz w:val="24"/>
          <w:szCs w:val="24"/>
        </w:rPr>
        <w:t xml:space="preserve"> изјавил, или е јасно од околностите, дека нема да ја отстрани несообразноста на дигиталната содржина или дигиталната услуга во разумен рок или без значителни непријатности за потрошувачот.</w:t>
      </w:r>
      <w:r w:rsidRPr="00FF03BB">
        <w:rPr>
          <w:rFonts w:ascii="Arial" w:hAnsi="Arial" w:cs="Arial"/>
          <w:sz w:val="24"/>
          <w:szCs w:val="24"/>
          <w:lang w:val="en-GB"/>
        </w:rPr>
        <w:t xml:space="preserve"> </w:t>
      </w:r>
    </w:p>
    <w:p w14:paraId="2806B2B0" w14:textId="77777777" w:rsidR="00035404" w:rsidRPr="00FF03BB" w:rsidRDefault="00035404" w:rsidP="00035404">
      <w:pPr>
        <w:widowControl w:val="0"/>
        <w:autoSpaceDE w:val="0"/>
        <w:autoSpaceDN w:val="0"/>
        <w:adjustRightInd w:val="0"/>
        <w:spacing w:after="200" w:line="240" w:lineRule="auto"/>
        <w:jc w:val="both"/>
        <w:rPr>
          <w:rFonts w:ascii="Arial" w:eastAsia="Calibri" w:hAnsi="Arial" w:cs="Arial"/>
          <w:sz w:val="24"/>
          <w:szCs w:val="24"/>
        </w:rPr>
      </w:pPr>
      <w:r w:rsidRPr="00FF03BB">
        <w:rPr>
          <w:rFonts w:ascii="Arial" w:eastAsia="Calibri" w:hAnsi="Arial" w:cs="Arial"/>
          <w:sz w:val="24"/>
          <w:szCs w:val="24"/>
        </w:rPr>
        <w:t>(2) Сразмерното намалување на цената се врши според сразмерот помеѓу вредноста на сообразната дигитална содржина или дигитална услуга  и вредноста на несообразната дигитална содржина или дигитална услуга во времето на склучувањето на договорот</w:t>
      </w:r>
    </w:p>
    <w:p w14:paraId="2879B7AE" w14:textId="4BF1D76A" w:rsidR="00604F2D" w:rsidRPr="00FF03BB" w:rsidRDefault="00035404" w:rsidP="008E547C">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(3) Кога договорот предвидува дигиталната содржина или дигиталната услуга да се </w:t>
      </w:r>
      <w:r w:rsidRPr="00FF03BB">
        <w:rPr>
          <w:rFonts w:ascii="Arial" w:hAnsi="Arial" w:cs="Arial"/>
          <w:sz w:val="24"/>
          <w:szCs w:val="24"/>
        </w:rPr>
        <w:lastRenderedPageBreak/>
        <w:t>снабдуваат за одреден временски период во замена за плаќање на цена, сразмерното намалување на цената се однесува  на периодот во кој дигиталната содржина или дигит</w:t>
      </w:r>
      <w:r w:rsidR="008E547C" w:rsidRPr="00FF03BB">
        <w:rPr>
          <w:rFonts w:ascii="Arial" w:hAnsi="Arial" w:cs="Arial"/>
          <w:sz w:val="24"/>
          <w:szCs w:val="24"/>
        </w:rPr>
        <w:t>алната услуга била несообразна.</w:t>
      </w:r>
    </w:p>
    <w:p w14:paraId="42DDBE14" w14:textId="77777777" w:rsidR="00503DFE" w:rsidRPr="00FF03BB" w:rsidRDefault="001B7EEB" w:rsidP="00503DFE">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Право на р</w:t>
      </w:r>
      <w:r w:rsidR="00035404" w:rsidRPr="00FF03BB">
        <w:rPr>
          <w:rFonts w:ascii="Arial" w:hAnsi="Arial" w:cs="Arial"/>
          <w:b/>
          <w:bCs/>
          <w:sz w:val="24"/>
          <w:szCs w:val="24"/>
        </w:rPr>
        <w:t xml:space="preserve">аскинување на договорот  </w:t>
      </w:r>
      <w:r w:rsidR="00510886" w:rsidRPr="00FF03BB">
        <w:rPr>
          <w:rFonts w:ascii="Arial" w:eastAsia="Calibri" w:hAnsi="Arial" w:cs="Arial"/>
          <w:b/>
          <w:sz w:val="24"/>
          <w:szCs w:val="24"/>
        </w:rPr>
        <w:t xml:space="preserve">за снабдување  на </w:t>
      </w:r>
      <w:r w:rsidR="007D449C" w:rsidRPr="00FF03BB">
        <w:rPr>
          <w:rFonts w:ascii="Arial" w:hAnsi="Arial" w:cs="Arial"/>
          <w:b/>
          <w:sz w:val="24"/>
          <w:szCs w:val="24"/>
        </w:rPr>
        <w:t>дигиталната содржина и</w:t>
      </w:r>
      <w:r w:rsidR="00510886" w:rsidRPr="00FF03BB">
        <w:rPr>
          <w:rFonts w:ascii="Arial" w:hAnsi="Arial" w:cs="Arial"/>
          <w:b/>
          <w:sz w:val="24"/>
          <w:szCs w:val="24"/>
        </w:rPr>
        <w:t xml:space="preserve"> дигиталната услуга</w:t>
      </w:r>
      <w:r w:rsidR="00503DFE" w:rsidRPr="00FF03BB">
        <w:rPr>
          <w:rFonts w:ascii="Arial" w:hAnsi="Arial" w:cs="Arial"/>
          <w:b/>
          <w:bCs/>
          <w:sz w:val="24"/>
          <w:szCs w:val="24"/>
        </w:rPr>
        <w:t xml:space="preserve"> </w:t>
      </w:r>
    </w:p>
    <w:p w14:paraId="048A825E" w14:textId="3EE21D94" w:rsidR="00035404" w:rsidRPr="00FF03BB" w:rsidRDefault="00503DFE" w:rsidP="00503DFE">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Член 164</w:t>
      </w:r>
    </w:p>
    <w:p w14:paraId="50B802E0" w14:textId="1524A472"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Потрошувачот има право на раскинување на </w:t>
      </w:r>
      <w:r w:rsidR="007D449C" w:rsidRPr="00FF03BB">
        <w:rPr>
          <w:rFonts w:ascii="Arial" w:hAnsi="Arial" w:cs="Arial"/>
          <w:bCs/>
          <w:sz w:val="24"/>
          <w:szCs w:val="24"/>
        </w:rPr>
        <w:t xml:space="preserve">договорот </w:t>
      </w:r>
      <w:r w:rsidR="007D449C" w:rsidRPr="00FF03BB">
        <w:rPr>
          <w:rFonts w:ascii="Arial" w:eastAsia="Calibri" w:hAnsi="Arial" w:cs="Arial"/>
          <w:sz w:val="24"/>
          <w:szCs w:val="24"/>
        </w:rPr>
        <w:t xml:space="preserve">за снабдување  на </w:t>
      </w:r>
      <w:r w:rsidR="007D449C" w:rsidRPr="00FF03BB">
        <w:rPr>
          <w:rFonts w:ascii="Arial" w:hAnsi="Arial" w:cs="Arial"/>
          <w:sz w:val="24"/>
          <w:szCs w:val="24"/>
        </w:rPr>
        <w:t>дигиталната содржина и дигиталната услуга,</w:t>
      </w:r>
      <w:r w:rsidRPr="00FF03BB">
        <w:rPr>
          <w:rFonts w:ascii="Arial" w:hAnsi="Arial" w:cs="Arial"/>
          <w:sz w:val="24"/>
          <w:szCs w:val="24"/>
        </w:rPr>
        <w:t xml:space="preserve"> кога дигиталната содржина или дигиталната услуга се снабдува во замена за плаќање на цена</w:t>
      </w:r>
      <w:r w:rsidR="007D449C" w:rsidRPr="00FF03BB">
        <w:rPr>
          <w:rFonts w:ascii="Arial" w:hAnsi="Arial" w:cs="Arial"/>
          <w:sz w:val="24"/>
          <w:szCs w:val="24"/>
        </w:rPr>
        <w:t xml:space="preserve"> в</w:t>
      </w:r>
      <w:r w:rsidRPr="00FF03BB">
        <w:rPr>
          <w:rFonts w:ascii="Arial" w:hAnsi="Arial" w:cs="Arial"/>
          <w:sz w:val="24"/>
          <w:szCs w:val="24"/>
        </w:rPr>
        <w:t>о кој било од следни</w:t>
      </w:r>
      <w:r w:rsidR="007D449C" w:rsidRPr="00FF03BB">
        <w:rPr>
          <w:rFonts w:ascii="Arial" w:hAnsi="Arial" w:cs="Arial"/>
          <w:sz w:val="24"/>
          <w:szCs w:val="24"/>
        </w:rPr>
        <w:t>т</w:t>
      </w:r>
      <w:r w:rsidRPr="00FF03BB">
        <w:rPr>
          <w:rFonts w:ascii="Arial" w:hAnsi="Arial" w:cs="Arial"/>
          <w:sz w:val="24"/>
          <w:szCs w:val="24"/>
        </w:rPr>
        <w:t>е случаи:</w:t>
      </w:r>
    </w:p>
    <w:p w14:paraId="3E532417"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кога отстранувањето на несообразноста на дигиталната содржина или дигиталната услуга е невозможно или несразмерно;</w:t>
      </w:r>
    </w:p>
    <w:p w14:paraId="169C6298"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bookmarkStart w:id="66" w:name="_Hlk75786448"/>
      <w:r w:rsidRPr="00FF03BB">
        <w:rPr>
          <w:rFonts w:ascii="Arial" w:hAnsi="Arial" w:cs="Arial"/>
          <w:sz w:val="24"/>
          <w:szCs w:val="24"/>
        </w:rPr>
        <w:t>2)</w:t>
      </w:r>
      <w:r w:rsidRPr="00FF03BB">
        <w:rPr>
          <w:rFonts w:ascii="Arial" w:hAnsi="Arial" w:cs="Arial"/>
          <w:sz w:val="24"/>
          <w:szCs w:val="24"/>
          <w:lang w:val="en-GB"/>
        </w:rPr>
        <w:t xml:space="preserve"> </w:t>
      </w:r>
      <w:r w:rsidRPr="00FF03BB">
        <w:rPr>
          <w:rFonts w:ascii="Arial" w:hAnsi="Arial" w:cs="Arial"/>
          <w:sz w:val="24"/>
          <w:szCs w:val="24"/>
        </w:rPr>
        <w:t xml:space="preserve">кога трговецот </w:t>
      </w:r>
      <w:r w:rsidRPr="00FF03BB">
        <w:rPr>
          <w:rFonts w:ascii="Arial" w:eastAsia="Calibri" w:hAnsi="Arial" w:cs="Arial"/>
          <w:sz w:val="24"/>
          <w:szCs w:val="24"/>
        </w:rPr>
        <w:t>или лицето определено од негова страна</w:t>
      </w:r>
      <w:r w:rsidRPr="00FF03BB">
        <w:rPr>
          <w:rFonts w:ascii="Arial" w:hAnsi="Arial" w:cs="Arial"/>
          <w:sz w:val="24"/>
          <w:szCs w:val="24"/>
        </w:rPr>
        <w:t xml:space="preserve"> не ја отстранил несообразноста на дигиталната содржина или дигиталната услуга;</w:t>
      </w:r>
    </w:p>
    <w:p w14:paraId="087F2BB4" w14:textId="718B607E"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w:t>
      </w:r>
      <w:r w:rsidRPr="00FF03BB">
        <w:rPr>
          <w:rFonts w:ascii="Arial" w:hAnsi="Arial" w:cs="Arial"/>
          <w:sz w:val="24"/>
          <w:szCs w:val="24"/>
          <w:lang w:val="en-GB"/>
        </w:rPr>
        <w:t xml:space="preserve"> </w:t>
      </w:r>
      <w:r w:rsidRPr="00FF03BB">
        <w:rPr>
          <w:rFonts w:ascii="Arial" w:hAnsi="Arial" w:cs="Arial"/>
          <w:sz w:val="24"/>
          <w:szCs w:val="24"/>
        </w:rPr>
        <w:t xml:space="preserve">кога несообразност се појавува и покрај обидот на трговецот </w:t>
      </w:r>
      <w:r w:rsidRPr="00FF03BB">
        <w:rPr>
          <w:rFonts w:ascii="Arial" w:eastAsia="Calibri" w:hAnsi="Arial" w:cs="Arial"/>
          <w:sz w:val="24"/>
          <w:szCs w:val="24"/>
        </w:rPr>
        <w:t>или лицето определено од негова страна</w:t>
      </w:r>
      <w:r w:rsidRPr="00FF03BB">
        <w:rPr>
          <w:rFonts w:ascii="Arial" w:hAnsi="Arial" w:cs="Arial"/>
          <w:sz w:val="24"/>
          <w:szCs w:val="24"/>
        </w:rPr>
        <w:t xml:space="preserve"> да ја отстрани несообразноста на дигиталната содржина или дигиталната</w:t>
      </w:r>
      <w:r w:rsidR="001B7EEB" w:rsidRPr="00FF03BB">
        <w:rPr>
          <w:rFonts w:ascii="Arial" w:hAnsi="Arial" w:cs="Arial"/>
          <w:sz w:val="24"/>
          <w:szCs w:val="24"/>
        </w:rPr>
        <w:t xml:space="preserve"> услуга</w:t>
      </w:r>
      <w:r w:rsidRPr="00FF03BB">
        <w:rPr>
          <w:rFonts w:ascii="Arial" w:hAnsi="Arial" w:cs="Arial"/>
          <w:sz w:val="24"/>
          <w:szCs w:val="24"/>
        </w:rPr>
        <w:t>;</w:t>
      </w:r>
    </w:p>
    <w:p w14:paraId="11BC3AA3" w14:textId="4ED92D9E"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w:t>
      </w:r>
      <w:r w:rsidRPr="00FF03BB">
        <w:rPr>
          <w:rFonts w:ascii="Arial" w:hAnsi="Arial" w:cs="Arial"/>
          <w:sz w:val="24"/>
          <w:szCs w:val="24"/>
          <w:lang w:val="en-GB"/>
        </w:rPr>
        <w:t xml:space="preserve"> </w:t>
      </w:r>
      <w:r w:rsidRPr="00FF03BB">
        <w:rPr>
          <w:rFonts w:ascii="Arial" w:hAnsi="Arial" w:cs="Arial"/>
          <w:sz w:val="24"/>
          <w:szCs w:val="24"/>
        </w:rPr>
        <w:t>кога несообразноста е од толку сериозна природа што може да оп</w:t>
      </w:r>
      <w:r w:rsidR="007D449C" w:rsidRPr="00FF03BB">
        <w:rPr>
          <w:rFonts w:ascii="Arial" w:hAnsi="Arial" w:cs="Arial"/>
          <w:sz w:val="24"/>
          <w:szCs w:val="24"/>
        </w:rPr>
        <w:t xml:space="preserve">равда раскинување на договорот </w:t>
      </w:r>
      <w:r w:rsidRPr="00FF03BB">
        <w:rPr>
          <w:rFonts w:ascii="Arial" w:hAnsi="Arial" w:cs="Arial"/>
          <w:sz w:val="24"/>
          <w:szCs w:val="24"/>
        </w:rPr>
        <w:t>или</w:t>
      </w:r>
    </w:p>
    <w:p w14:paraId="7D223310"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5) трговецот </w:t>
      </w:r>
      <w:r w:rsidRPr="00FF03BB">
        <w:rPr>
          <w:rFonts w:ascii="Arial" w:eastAsia="Calibri" w:hAnsi="Arial" w:cs="Arial"/>
          <w:sz w:val="24"/>
          <w:szCs w:val="24"/>
        </w:rPr>
        <w:t>или лицето определено од негова страна</w:t>
      </w:r>
      <w:r w:rsidRPr="00FF03BB">
        <w:rPr>
          <w:rFonts w:ascii="Arial" w:hAnsi="Arial" w:cs="Arial"/>
          <w:sz w:val="24"/>
          <w:szCs w:val="24"/>
        </w:rPr>
        <w:t xml:space="preserve"> изјавил, или е јасно од околностите, дека нема да ја отстрани несообразноста на дигиталната содржина или дигиталната услуга во разумен рок или без значителни непријатности за потрошувачот.</w:t>
      </w:r>
      <w:r w:rsidRPr="00FF03BB">
        <w:rPr>
          <w:rFonts w:ascii="Arial" w:hAnsi="Arial" w:cs="Arial"/>
          <w:sz w:val="24"/>
          <w:szCs w:val="24"/>
          <w:lang w:val="en-GB"/>
        </w:rPr>
        <w:t xml:space="preserve"> </w:t>
      </w:r>
    </w:p>
    <w:bookmarkEnd w:id="66"/>
    <w:p w14:paraId="240DE154"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Кога дигиталната содржина или дигиталната услуга се снабдува во замена за плаќање на цена, потрошувачот има право да го раскине договорот само ако несообразноста не е </w:t>
      </w:r>
      <w:bookmarkStart w:id="67" w:name="_Hlk75789538"/>
      <w:r w:rsidRPr="00FF03BB">
        <w:rPr>
          <w:rFonts w:ascii="Arial" w:hAnsi="Arial" w:cs="Arial"/>
          <w:sz w:val="24"/>
          <w:szCs w:val="24"/>
        </w:rPr>
        <w:t>од помало значење</w:t>
      </w:r>
      <w:bookmarkEnd w:id="67"/>
      <w:r w:rsidRPr="00FF03BB">
        <w:rPr>
          <w:rFonts w:ascii="Arial" w:hAnsi="Arial" w:cs="Arial"/>
          <w:sz w:val="24"/>
          <w:szCs w:val="24"/>
        </w:rPr>
        <w:t xml:space="preserve">. </w:t>
      </w:r>
    </w:p>
    <w:p w14:paraId="438A1860"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Товарот на докажување во врска со тоа дали несообразноста е од помало значење е на трговецот.</w:t>
      </w:r>
    </w:p>
    <w:p w14:paraId="38E57CC0" w14:textId="2CF98113" w:rsidR="00F453DB" w:rsidRPr="00FF03BB" w:rsidRDefault="00035404" w:rsidP="00503DFE">
      <w:pPr>
        <w:widowControl w:val="0"/>
        <w:autoSpaceDE w:val="0"/>
        <w:autoSpaceDN w:val="0"/>
        <w:adjustRightInd w:val="0"/>
        <w:spacing w:after="200" w:line="240" w:lineRule="auto"/>
        <w:jc w:val="both"/>
        <w:rPr>
          <w:rFonts w:ascii="Arial" w:hAnsi="Arial" w:cs="Arial"/>
          <w:sz w:val="24"/>
          <w:szCs w:val="24"/>
        </w:rPr>
      </w:pPr>
      <w:bookmarkStart w:id="68" w:name="_Hlk75790596"/>
      <w:r w:rsidRPr="00FF03BB">
        <w:rPr>
          <w:rFonts w:ascii="Arial" w:hAnsi="Arial" w:cs="Arial"/>
          <w:sz w:val="24"/>
          <w:szCs w:val="24"/>
        </w:rPr>
        <w:t>(4) Потрошувачот го остварува правото на раскин</w:t>
      </w:r>
      <w:r w:rsidR="001B7EEB" w:rsidRPr="00FF03BB">
        <w:rPr>
          <w:rFonts w:ascii="Arial" w:hAnsi="Arial" w:cs="Arial"/>
          <w:sz w:val="24"/>
          <w:szCs w:val="24"/>
        </w:rPr>
        <w:t>ување</w:t>
      </w:r>
      <w:r w:rsidRPr="00FF03BB">
        <w:rPr>
          <w:rFonts w:ascii="Arial" w:hAnsi="Arial" w:cs="Arial"/>
          <w:sz w:val="24"/>
          <w:szCs w:val="24"/>
        </w:rPr>
        <w:t xml:space="preserve"> </w:t>
      </w:r>
      <w:r w:rsidR="00F453DB" w:rsidRPr="00FF03BB">
        <w:rPr>
          <w:rFonts w:ascii="Arial" w:hAnsi="Arial" w:cs="Arial"/>
          <w:sz w:val="24"/>
          <w:szCs w:val="24"/>
        </w:rPr>
        <w:t xml:space="preserve">на </w:t>
      </w:r>
      <w:r w:rsidR="00F453DB" w:rsidRPr="00FF03BB">
        <w:rPr>
          <w:rFonts w:ascii="Arial" w:hAnsi="Arial" w:cs="Arial"/>
          <w:bCs/>
          <w:sz w:val="24"/>
          <w:szCs w:val="24"/>
        </w:rPr>
        <w:t xml:space="preserve">договорот </w:t>
      </w:r>
      <w:r w:rsidR="00F453DB" w:rsidRPr="00FF03BB">
        <w:rPr>
          <w:rFonts w:ascii="Arial" w:eastAsia="Calibri" w:hAnsi="Arial" w:cs="Arial"/>
          <w:sz w:val="24"/>
          <w:szCs w:val="24"/>
        </w:rPr>
        <w:t xml:space="preserve">за снабдување на </w:t>
      </w:r>
      <w:r w:rsidR="00F453DB" w:rsidRPr="00FF03BB">
        <w:rPr>
          <w:rFonts w:ascii="Arial" w:hAnsi="Arial" w:cs="Arial"/>
          <w:sz w:val="24"/>
          <w:szCs w:val="24"/>
        </w:rPr>
        <w:t xml:space="preserve">дигитална содржина и дигитална услуга </w:t>
      </w:r>
      <w:r w:rsidRPr="00FF03BB">
        <w:rPr>
          <w:rFonts w:ascii="Arial" w:hAnsi="Arial" w:cs="Arial"/>
          <w:sz w:val="24"/>
          <w:szCs w:val="24"/>
        </w:rPr>
        <w:t>со изјава до трговецот со која ќе ја изрази одлуката за раскинување на договорот.</w:t>
      </w:r>
      <w:bookmarkEnd w:id="68"/>
    </w:p>
    <w:p w14:paraId="53F7DC69" w14:textId="77777777" w:rsidR="00F453DB" w:rsidRPr="00FF03BB" w:rsidRDefault="00035404" w:rsidP="00F453DB">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sz w:val="24"/>
          <w:szCs w:val="24"/>
        </w:rPr>
        <w:t xml:space="preserve">Обврски на трговецот во случај </w:t>
      </w:r>
      <w:r w:rsidR="001B7EEB" w:rsidRPr="00FF03BB">
        <w:rPr>
          <w:rFonts w:ascii="Arial" w:hAnsi="Arial" w:cs="Arial"/>
          <w:b/>
          <w:bCs/>
          <w:sz w:val="24"/>
          <w:szCs w:val="24"/>
        </w:rPr>
        <w:t xml:space="preserve"> раскинување на договорот  </w:t>
      </w:r>
      <w:r w:rsidR="001B7EEB" w:rsidRPr="00FF03BB">
        <w:rPr>
          <w:rFonts w:ascii="Arial" w:eastAsia="Calibri" w:hAnsi="Arial" w:cs="Arial"/>
          <w:b/>
          <w:sz w:val="24"/>
          <w:szCs w:val="24"/>
        </w:rPr>
        <w:t xml:space="preserve">за снабдување  на </w:t>
      </w:r>
      <w:r w:rsidR="00F453DB" w:rsidRPr="00FF03BB">
        <w:rPr>
          <w:rFonts w:ascii="Arial" w:hAnsi="Arial" w:cs="Arial"/>
          <w:b/>
          <w:sz w:val="24"/>
          <w:szCs w:val="24"/>
        </w:rPr>
        <w:t>дигиталната содржина и</w:t>
      </w:r>
      <w:r w:rsidR="001B7EEB" w:rsidRPr="00FF03BB">
        <w:rPr>
          <w:rFonts w:ascii="Arial" w:hAnsi="Arial" w:cs="Arial"/>
          <w:b/>
          <w:sz w:val="24"/>
          <w:szCs w:val="24"/>
        </w:rPr>
        <w:t xml:space="preserve"> дигиталната услуга</w:t>
      </w:r>
      <w:r w:rsidR="00F453DB" w:rsidRPr="00FF03BB">
        <w:rPr>
          <w:rFonts w:ascii="Arial" w:hAnsi="Arial" w:cs="Arial"/>
          <w:b/>
          <w:bCs/>
          <w:iCs/>
          <w:sz w:val="24"/>
          <w:szCs w:val="24"/>
        </w:rPr>
        <w:t xml:space="preserve"> </w:t>
      </w:r>
    </w:p>
    <w:p w14:paraId="65B5C5EB" w14:textId="0976C894" w:rsidR="00503DFE" w:rsidRPr="00FF03BB" w:rsidRDefault="00F453DB" w:rsidP="00503DFE">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Член 165</w:t>
      </w:r>
    </w:p>
    <w:p w14:paraId="1C979873" w14:textId="15D2C042"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Во случај на раскинување</w:t>
      </w:r>
      <w:r w:rsidR="00F453DB" w:rsidRPr="00FF03BB">
        <w:rPr>
          <w:rFonts w:ascii="Arial" w:hAnsi="Arial" w:cs="Arial"/>
          <w:sz w:val="24"/>
          <w:szCs w:val="24"/>
        </w:rPr>
        <w:t xml:space="preserve"> на</w:t>
      </w:r>
      <w:r w:rsidRPr="00FF03BB">
        <w:rPr>
          <w:rFonts w:ascii="Arial" w:hAnsi="Arial" w:cs="Arial"/>
          <w:sz w:val="24"/>
          <w:szCs w:val="24"/>
        </w:rPr>
        <w:t xml:space="preserve"> </w:t>
      </w:r>
      <w:r w:rsidR="00F453DB" w:rsidRPr="00FF03BB">
        <w:rPr>
          <w:rFonts w:ascii="Arial" w:hAnsi="Arial" w:cs="Arial"/>
          <w:bCs/>
          <w:sz w:val="24"/>
          <w:szCs w:val="24"/>
        </w:rPr>
        <w:t xml:space="preserve">договорот </w:t>
      </w:r>
      <w:r w:rsidR="00F453DB" w:rsidRPr="00FF03BB">
        <w:rPr>
          <w:rFonts w:ascii="Arial" w:eastAsia="Calibri" w:hAnsi="Arial" w:cs="Arial"/>
          <w:sz w:val="24"/>
          <w:szCs w:val="24"/>
        </w:rPr>
        <w:t xml:space="preserve">за снабдување на </w:t>
      </w:r>
      <w:r w:rsidR="00F453DB" w:rsidRPr="00FF03BB">
        <w:rPr>
          <w:rFonts w:ascii="Arial" w:hAnsi="Arial" w:cs="Arial"/>
          <w:sz w:val="24"/>
          <w:szCs w:val="24"/>
        </w:rPr>
        <w:t>дигитална содржина и дигитална услуга</w:t>
      </w:r>
      <w:r w:rsidRPr="00FF03BB">
        <w:rPr>
          <w:rFonts w:ascii="Arial" w:hAnsi="Arial" w:cs="Arial"/>
          <w:sz w:val="24"/>
          <w:szCs w:val="24"/>
        </w:rPr>
        <w:t>, трговецот е должен на потрошувачот да му ги надомести сите износи кои што потрошувачот ги платил според договорот.</w:t>
      </w:r>
    </w:p>
    <w:p w14:paraId="7EC03B08" w14:textId="2A96480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lastRenderedPageBreak/>
        <w:t>(2) По исклучок од став (1) на овој член, во случаи кога договорот предвидува снабдување на дигитална содржина или дигитална услуга во замена за плаќање на цена и за одреден временски период, а дигиталната содржина или дигиталната услуга биле сообразни за одреден временски период пред раскинување на договорот, трговецот е должен на потрошувачот да му надомести само сразмерен дел од платената цена што одговара на периодот во кој дигиталната содржина или дигиталната услуга биле несообразни, како и кој било дел од цената платена од потрошувачот однапред за кој било период од договорот што би преостанал доколку договорот не бил раскинат.</w:t>
      </w:r>
    </w:p>
    <w:p w14:paraId="2FA59825" w14:textId="51266CBB"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Во однос на личните податоци на потрошувачот, трговецот е должен да ги почитува обврските што произлегуваат од прописи</w:t>
      </w:r>
      <w:r w:rsidR="001B7EEB" w:rsidRPr="00FF03BB">
        <w:rPr>
          <w:rFonts w:ascii="Arial" w:hAnsi="Arial" w:cs="Arial"/>
          <w:sz w:val="24"/>
          <w:szCs w:val="24"/>
        </w:rPr>
        <w:t>те</w:t>
      </w:r>
      <w:r w:rsidRPr="00FF03BB">
        <w:rPr>
          <w:rFonts w:ascii="Arial" w:hAnsi="Arial" w:cs="Arial"/>
          <w:sz w:val="24"/>
          <w:szCs w:val="24"/>
        </w:rPr>
        <w:t xml:space="preserve"> за заштита на лични</w:t>
      </w:r>
      <w:r w:rsidR="00F453DB" w:rsidRPr="00FF03BB">
        <w:rPr>
          <w:rFonts w:ascii="Arial" w:hAnsi="Arial" w:cs="Arial"/>
          <w:sz w:val="24"/>
          <w:szCs w:val="24"/>
        </w:rPr>
        <w:t>те</w:t>
      </w:r>
      <w:r w:rsidRPr="00FF03BB">
        <w:rPr>
          <w:rFonts w:ascii="Arial" w:hAnsi="Arial" w:cs="Arial"/>
          <w:sz w:val="24"/>
          <w:szCs w:val="24"/>
        </w:rPr>
        <w:t xml:space="preserve"> податоци.</w:t>
      </w:r>
    </w:p>
    <w:p w14:paraId="7ECA8F31"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bookmarkStart w:id="69" w:name="_Hlk75805562"/>
      <w:r w:rsidRPr="00FF03BB">
        <w:rPr>
          <w:rFonts w:ascii="Arial" w:hAnsi="Arial" w:cs="Arial"/>
          <w:sz w:val="24"/>
          <w:szCs w:val="24"/>
        </w:rPr>
        <w:t>(4) Трговецот не смее да користи која било друга содржина освен лични податоци, а која што потрошувачот ја обезбедил или создал при користење на дигитална содржина или дигитална услуга снабдена од трговецот, освен кога таа содржина:</w:t>
      </w:r>
    </w:p>
    <w:p w14:paraId="3BE43D24"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е неупотреблива надвор од контекстот на дигиталната содржина или дигиталната услуга обезбедена од трговецот;</w:t>
      </w:r>
    </w:p>
    <w:p w14:paraId="3E0A6F1C"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w:t>
      </w:r>
      <w:r w:rsidRPr="00FF03BB">
        <w:rPr>
          <w:rFonts w:ascii="Arial" w:hAnsi="Arial" w:cs="Arial"/>
          <w:sz w:val="24"/>
          <w:szCs w:val="24"/>
          <w:lang w:val="en-GB"/>
        </w:rPr>
        <w:t xml:space="preserve"> </w:t>
      </w:r>
      <w:r w:rsidRPr="00FF03BB">
        <w:rPr>
          <w:rFonts w:ascii="Arial" w:hAnsi="Arial" w:cs="Arial"/>
          <w:sz w:val="24"/>
          <w:szCs w:val="24"/>
        </w:rPr>
        <w:t>се однесува исклучиво на активноста на потрошувачот кога се користи дигиталната содржина или дигиталната услуга дадена од трговецот;</w:t>
      </w:r>
    </w:p>
    <w:p w14:paraId="315567A1" w14:textId="5C5E54D3"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w:t>
      </w:r>
      <w:r w:rsidRPr="00FF03BB">
        <w:rPr>
          <w:rFonts w:ascii="Arial" w:hAnsi="Arial" w:cs="Arial"/>
          <w:sz w:val="24"/>
          <w:szCs w:val="24"/>
          <w:lang w:val="en-GB"/>
        </w:rPr>
        <w:t xml:space="preserve"> </w:t>
      </w:r>
      <w:r w:rsidRPr="00FF03BB">
        <w:rPr>
          <w:rFonts w:ascii="Arial" w:hAnsi="Arial" w:cs="Arial"/>
          <w:sz w:val="24"/>
          <w:szCs w:val="24"/>
        </w:rPr>
        <w:t>трговецот ја споил со други податоци и не може да се раздвои или за таквото раздвојување би би</w:t>
      </w:r>
      <w:r w:rsidR="00F453DB" w:rsidRPr="00FF03BB">
        <w:rPr>
          <w:rFonts w:ascii="Arial" w:hAnsi="Arial" w:cs="Arial"/>
          <w:sz w:val="24"/>
          <w:szCs w:val="24"/>
        </w:rPr>
        <w:t xml:space="preserve">ле потребни несразмерни напори </w:t>
      </w:r>
      <w:r w:rsidRPr="00FF03BB">
        <w:rPr>
          <w:rFonts w:ascii="Arial" w:hAnsi="Arial" w:cs="Arial"/>
          <w:sz w:val="24"/>
          <w:szCs w:val="24"/>
        </w:rPr>
        <w:t>или</w:t>
      </w:r>
    </w:p>
    <w:p w14:paraId="347558E4"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w:t>
      </w:r>
      <w:r w:rsidRPr="00FF03BB">
        <w:rPr>
          <w:rFonts w:ascii="Arial" w:hAnsi="Arial" w:cs="Arial"/>
          <w:sz w:val="24"/>
          <w:szCs w:val="24"/>
          <w:lang w:val="en-GB"/>
        </w:rPr>
        <w:t xml:space="preserve"> </w:t>
      </w:r>
      <w:r w:rsidRPr="00FF03BB">
        <w:rPr>
          <w:rFonts w:ascii="Arial" w:hAnsi="Arial" w:cs="Arial"/>
          <w:sz w:val="24"/>
          <w:szCs w:val="24"/>
        </w:rPr>
        <w:t>е создадена заеднички од потрошувачот и други лица, а другите потрошувачи се во можност да продолжат да ја користат содржината.</w:t>
      </w:r>
    </w:p>
    <w:p w14:paraId="14DFEEA9" w14:textId="1AC20DF4" w:rsidR="00035404" w:rsidRPr="00FF03BB" w:rsidRDefault="00F453DB" w:rsidP="00035404">
      <w:pPr>
        <w:spacing w:after="200" w:line="240" w:lineRule="auto"/>
        <w:jc w:val="both"/>
        <w:rPr>
          <w:rFonts w:ascii="Arial" w:eastAsia="Calibri" w:hAnsi="Arial" w:cs="Arial"/>
          <w:sz w:val="24"/>
          <w:szCs w:val="24"/>
        </w:rPr>
      </w:pPr>
      <w:bookmarkStart w:id="70" w:name="_Hlk75805695"/>
      <w:bookmarkEnd w:id="69"/>
      <w:r w:rsidRPr="00FF03BB">
        <w:rPr>
          <w:rFonts w:ascii="Arial" w:hAnsi="Arial" w:cs="Arial"/>
          <w:sz w:val="24"/>
          <w:szCs w:val="24"/>
        </w:rPr>
        <w:t>(5) По исклучок од</w:t>
      </w:r>
      <w:r w:rsidR="00035404" w:rsidRPr="00FF03BB">
        <w:rPr>
          <w:rFonts w:ascii="Arial" w:hAnsi="Arial" w:cs="Arial"/>
          <w:sz w:val="24"/>
          <w:szCs w:val="24"/>
        </w:rPr>
        <w:t xml:space="preserve"> </w:t>
      </w:r>
      <w:r w:rsidRPr="00FF03BB">
        <w:rPr>
          <w:rFonts w:ascii="Arial" w:hAnsi="Arial" w:cs="Arial"/>
          <w:sz w:val="24"/>
          <w:szCs w:val="24"/>
        </w:rPr>
        <w:t xml:space="preserve">став (4) точки </w:t>
      </w:r>
      <w:r w:rsidR="001B7EEB" w:rsidRPr="00FF03BB">
        <w:rPr>
          <w:rFonts w:ascii="Arial" w:hAnsi="Arial" w:cs="Arial"/>
          <w:sz w:val="24"/>
          <w:szCs w:val="24"/>
        </w:rPr>
        <w:t>1), 2) и</w:t>
      </w:r>
      <w:r w:rsidR="00035404" w:rsidRPr="00FF03BB">
        <w:rPr>
          <w:rFonts w:ascii="Arial" w:hAnsi="Arial" w:cs="Arial"/>
          <w:sz w:val="24"/>
          <w:szCs w:val="24"/>
        </w:rPr>
        <w:t xml:space="preserve"> 3) </w:t>
      </w:r>
      <w:r w:rsidR="001B7EEB" w:rsidRPr="00FF03BB">
        <w:rPr>
          <w:rFonts w:ascii="Arial" w:hAnsi="Arial" w:cs="Arial"/>
          <w:sz w:val="24"/>
          <w:szCs w:val="24"/>
        </w:rPr>
        <w:t xml:space="preserve">од </w:t>
      </w:r>
      <w:r w:rsidR="00035404" w:rsidRPr="00FF03BB">
        <w:rPr>
          <w:rFonts w:ascii="Arial" w:hAnsi="Arial" w:cs="Arial"/>
          <w:sz w:val="24"/>
          <w:szCs w:val="24"/>
        </w:rPr>
        <w:t xml:space="preserve">овој член, </w:t>
      </w:r>
      <w:r w:rsidR="00035404" w:rsidRPr="00FF03BB">
        <w:rPr>
          <w:rFonts w:ascii="Arial" w:eastAsia="Calibri" w:hAnsi="Arial" w:cs="Arial"/>
          <w:sz w:val="24"/>
          <w:szCs w:val="24"/>
        </w:rPr>
        <w:t>трговецот е должен, на барање на потрошувачот, да му ја стави на располагање секоја содржина која што не опфаќа лични податоци, а која што потрошувачот ја обезбедил или ја создал при користење на дигитална содржин</w:t>
      </w:r>
      <w:r w:rsidRPr="00FF03BB">
        <w:rPr>
          <w:rFonts w:ascii="Arial" w:eastAsia="Calibri" w:hAnsi="Arial" w:cs="Arial"/>
          <w:sz w:val="24"/>
          <w:szCs w:val="24"/>
        </w:rPr>
        <w:t>а или дигитална услуга снабдена</w:t>
      </w:r>
      <w:r w:rsidR="00035404" w:rsidRPr="00FF03BB">
        <w:rPr>
          <w:rFonts w:ascii="Arial" w:eastAsia="Calibri" w:hAnsi="Arial" w:cs="Arial"/>
          <w:sz w:val="24"/>
          <w:szCs w:val="24"/>
        </w:rPr>
        <w:t xml:space="preserve"> од трговецот.</w:t>
      </w:r>
    </w:p>
    <w:p w14:paraId="6DD375F9" w14:textId="6E646C98" w:rsidR="00035404" w:rsidRPr="00FF03BB" w:rsidRDefault="00035404" w:rsidP="00035404">
      <w:pPr>
        <w:spacing w:after="200" w:line="240" w:lineRule="auto"/>
        <w:jc w:val="both"/>
        <w:rPr>
          <w:rFonts w:ascii="Arial" w:eastAsia="Calibri" w:hAnsi="Arial" w:cs="Arial"/>
          <w:sz w:val="24"/>
          <w:szCs w:val="24"/>
        </w:rPr>
      </w:pPr>
      <w:r w:rsidRPr="00FF03BB">
        <w:rPr>
          <w:rFonts w:ascii="Arial" w:eastAsia="Calibri" w:hAnsi="Arial" w:cs="Arial"/>
          <w:sz w:val="24"/>
          <w:szCs w:val="24"/>
        </w:rPr>
        <w:t>(6) Потрошувачот има право дигитална</w:t>
      </w:r>
      <w:r w:rsidR="00F453DB" w:rsidRPr="00FF03BB">
        <w:rPr>
          <w:rFonts w:ascii="Arial" w:eastAsia="Calibri" w:hAnsi="Arial" w:cs="Arial"/>
          <w:sz w:val="24"/>
          <w:szCs w:val="24"/>
        </w:rPr>
        <w:t>та</w:t>
      </w:r>
      <w:r w:rsidRPr="00FF03BB">
        <w:rPr>
          <w:rFonts w:ascii="Arial" w:eastAsia="Calibri" w:hAnsi="Arial" w:cs="Arial"/>
          <w:sz w:val="24"/>
          <w:szCs w:val="24"/>
        </w:rPr>
        <w:t xml:space="preserve"> содржина од став</w:t>
      </w:r>
      <w:r w:rsidR="00F453DB" w:rsidRPr="00FF03BB">
        <w:rPr>
          <w:rFonts w:ascii="Arial" w:eastAsia="Calibri" w:hAnsi="Arial" w:cs="Arial"/>
          <w:sz w:val="24"/>
          <w:szCs w:val="24"/>
        </w:rPr>
        <w:t xml:space="preserve"> (5</w:t>
      </w:r>
      <w:r w:rsidR="001B7EEB" w:rsidRPr="00FF03BB">
        <w:rPr>
          <w:rFonts w:ascii="Arial" w:eastAsia="Calibri" w:hAnsi="Arial" w:cs="Arial"/>
          <w:sz w:val="24"/>
          <w:szCs w:val="24"/>
        </w:rPr>
        <w:t>)</w:t>
      </w:r>
      <w:r w:rsidRPr="00FF03BB">
        <w:rPr>
          <w:rFonts w:ascii="Arial" w:eastAsia="Calibri" w:hAnsi="Arial" w:cs="Arial"/>
          <w:sz w:val="24"/>
          <w:szCs w:val="24"/>
        </w:rPr>
        <w:t xml:space="preserve"> </w:t>
      </w:r>
      <w:r w:rsidR="001B7EEB" w:rsidRPr="00FF03BB">
        <w:rPr>
          <w:rFonts w:ascii="Arial" w:eastAsia="Calibri" w:hAnsi="Arial" w:cs="Arial"/>
          <w:sz w:val="24"/>
          <w:szCs w:val="24"/>
        </w:rPr>
        <w:t xml:space="preserve">на овој член </w:t>
      </w:r>
      <w:r w:rsidRPr="00FF03BB">
        <w:rPr>
          <w:rFonts w:ascii="Arial" w:eastAsia="Calibri" w:hAnsi="Arial" w:cs="Arial"/>
          <w:sz w:val="24"/>
          <w:szCs w:val="24"/>
        </w:rPr>
        <w:t xml:space="preserve">да ја добие бесплатно, без ограничувања од страна на трговецот, во разумен рок и во вообичаен формат и читлив од </w:t>
      </w:r>
      <w:r w:rsidR="00E33CB4" w:rsidRPr="00FF03BB">
        <w:rPr>
          <w:rFonts w:ascii="Arial" w:eastAsia="Calibri" w:hAnsi="Arial" w:cs="Arial"/>
          <w:sz w:val="24"/>
          <w:szCs w:val="24"/>
        </w:rPr>
        <w:t xml:space="preserve">информатичка опрема </w:t>
      </w:r>
      <w:r w:rsidRPr="00FF03BB">
        <w:rPr>
          <w:rFonts w:ascii="Arial" w:eastAsia="Calibri" w:hAnsi="Arial" w:cs="Arial"/>
          <w:sz w:val="24"/>
          <w:szCs w:val="24"/>
        </w:rPr>
        <w:t>кој</w:t>
      </w:r>
      <w:r w:rsidR="00E33CB4" w:rsidRPr="00FF03BB">
        <w:rPr>
          <w:rFonts w:ascii="Arial" w:eastAsia="Calibri" w:hAnsi="Arial" w:cs="Arial"/>
          <w:sz w:val="24"/>
          <w:szCs w:val="24"/>
        </w:rPr>
        <w:t xml:space="preserve">а </w:t>
      </w:r>
      <w:r w:rsidRPr="00FF03BB">
        <w:rPr>
          <w:rFonts w:ascii="Arial" w:eastAsia="Calibri" w:hAnsi="Arial" w:cs="Arial"/>
          <w:sz w:val="24"/>
          <w:szCs w:val="24"/>
        </w:rPr>
        <w:t>што вообичаено се употребува.</w:t>
      </w:r>
    </w:p>
    <w:p w14:paraId="4046CD21" w14:textId="3180AF56" w:rsidR="00F453DB" w:rsidRPr="00FF03BB" w:rsidRDefault="00035404" w:rsidP="00F453DB">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(7) Без да се засега во применат на став </w:t>
      </w:r>
      <w:r w:rsidR="00F47D65" w:rsidRPr="00FF03BB">
        <w:rPr>
          <w:rFonts w:ascii="Arial" w:hAnsi="Arial" w:cs="Arial"/>
          <w:sz w:val="24"/>
          <w:szCs w:val="24"/>
        </w:rPr>
        <w:t>(</w:t>
      </w:r>
      <w:r w:rsidRPr="00FF03BB">
        <w:rPr>
          <w:rFonts w:ascii="Arial" w:hAnsi="Arial" w:cs="Arial"/>
          <w:sz w:val="24"/>
          <w:szCs w:val="24"/>
        </w:rPr>
        <w:t>6</w:t>
      </w:r>
      <w:r w:rsidR="00F47D65" w:rsidRPr="00FF03BB">
        <w:rPr>
          <w:rFonts w:ascii="Arial" w:hAnsi="Arial" w:cs="Arial"/>
          <w:sz w:val="24"/>
          <w:szCs w:val="24"/>
        </w:rPr>
        <w:t>)</w:t>
      </w:r>
      <w:r w:rsidRPr="00FF03BB">
        <w:rPr>
          <w:rFonts w:ascii="Arial" w:hAnsi="Arial" w:cs="Arial"/>
          <w:sz w:val="24"/>
          <w:szCs w:val="24"/>
        </w:rPr>
        <w:t xml:space="preserve"> на овој член, трговецот може да спречи какво било понатамошно користење на дигиталната содржина или дигиталната услуга од страна на потрошувачот, особено така што на потрошувачот ќе му оневозможи пристап на дигиталната содржина или дигиталната услуга или ќе ја оневозможи корисничката сметка на потрошувачот. </w:t>
      </w:r>
      <w:bookmarkEnd w:id="70"/>
    </w:p>
    <w:p w14:paraId="78CBC503" w14:textId="77777777" w:rsidR="00F453DB" w:rsidRPr="00FF03BB" w:rsidRDefault="00035404" w:rsidP="00F453DB">
      <w:pPr>
        <w:widowControl w:val="0"/>
        <w:autoSpaceDE w:val="0"/>
        <w:autoSpaceDN w:val="0"/>
        <w:adjustRightInd w:val="0"/>
        <w:spacing w:after="200" w:line="240" w:lineRule="auto"/>
        <w:jc w:val="center"/>
        <w:rPr>
          <w:rFonts w:ascii="Arial" w:hAnsi="Arial" w:cs="Arial"/>
          <w:sz w:val="24"/>
          <w:szCs w:val="24"/>
        </w:rPr>
      </w:pPr>
      <w:r w:rsidRPr="00FF03BB">
        <w:rPr>
          <w:rFonts w:ascii="Arial" w:hAnsi="Arial" w:cs="Arial"/>
          <w:b/>
          <w:bCs/>
          <w:sz w:val="24"/>
          <w:szCs w:val="24"/>
        </w:rPr>
        <w:t xml:space="preserve">Обврски на потрошувачот </w:t>
      </w:r>
      <w:r w:rsidR="00E33CB4" w:rsidRPr="00FF03BB">
        <w:rPr>
          <w:rFonts w:ascii="Arial" w:hAnsi="Arial" w:cs="Arial"/>
          <w:b/>
          <w:bCs/>
          <w:sz w:val="24"/>
          <w:szCs w:val="24"/>
        </w:rPr>
        <w:t xml:space="preserve">во случај  раскинување на договорот  </w:t>
      </w:r>
      <w:r w:rsidR="00E33CB4" w:rsidRPr="00FF03BB">
        <w:rPr>
          <w:rFonts w:ascii="Arial" w:eastAsia="Calibri" w:hAnsi="Arial" w:cs="Arial"/>
          <w:b/>
          <w:sz w:val="24"/>
          <w:szCs w:val="24"/>
        </w:rPr>
        <w:t xml:space="preserve">за снабдување  на </w:t>
      </w:r>
      <w:r w:rsidR="00E33CB4" w:rsidRPr="00FF03BB">
        <w:rPr>
          <w:rFonts w:ascii="Arial" w:hAnsi="Arial" w:cs="Arial"/>
          <w:b/>
          <w:sz w:val="24"/>
          <w:szCs w:val="24"/>
        </w:rPr>
        <w:t>дигиталната содржина или дигиталната услуга</w:t>
      </w:r>
      <w:r w:rsidR="00E33CB4" w:rsidRPr="00FF03BB">
        <w:rPr>
          <w:rFonts w:ascii="Arial" w:hAnsi="Arial" w:cs="Arial"/>
          <w:sz w:val="24"/>
          <w:szCs w:val="24"/>
        </w:rPr>
        <w:t xml:space="preserve"> </w:t>
      </w:r>
    </w:p>
    <w:p w14:paraId="5529E664" w14:textId="4B83C358" w:rsidR="00E33CB4" w:rsidRPr="00FF03BB" w:rsidRDefault="00F453DB" w:rsidP="00E81BB7">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lastRenderedPageBreak/>
        <w:t>Член 166</w:t>
      </w:r>
      <w:r w:rsidR="00E81BB7" w:rsidRPr="00FF03BB">
        <w:rPr>
          <w:rFonts w:ascii="Arial" w:hAnsi="Arial" w:cs="Arial"/>
          <w:b/>
          <w:bCs/>
          <w:iCs/>
          <w:sz w:val="24"/>
          <w:szCs w:val="24"/>
        </w:rPr>
        <w:t xml:space="preserve"> </w:t>
      </w:r>
    </w:p>
    <w:p w14:paraId="5A44E877" w14:textId="7C965811" w:rsidR="00035404" w:rsidRPr="00FF03BB" w:rsidRDefault="00035404" w:rsidP="00E33CB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По раскинувањето на договорот, потрошувачот не смее да ја користи дигиталната содржина или дигиталната услуга</w:t>
      </w:r>
      <w:r w:rsidR="00E33CB4" w:rsidRPr="00FF03BB">
        <w:rPr>
          <w:rFonts w:ascii="Arial" w:hAnsi="Arial" w:cs="Arial"/>
          <w:sz w:val="24"/>
          <w:szCs w:val="24"/>
        </w:rPr>
        <w:t xml:space="preserve">, </w:t>
      </w:r>
      <w:r w:rsidRPr="00FF03BB">
        <w:rPr>
          <w:rFonts w:ascii="Arial" w:hAnsi="Arial" w:cs="Arial"/>
          <w:sz w:val="24"/>
          <w:szCs w:val="24"/>
        </w:rPr>
        <w:t xml:space="preserve"> како и да ги стави на располагање на трети лица. </w:t>
      </w:r>
    </w:p>
    <w:p w14:paraId="20970A8E"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(2) Ако дигиталната содржина е снабдена на траен носач, потрошувачот има обврска, на барање и на трошок на трговецот, да го врати на трговецот трајниот носач без непотребно одлагање. </w:t>
      </w:r>
    </w:p>
    <w:p w14:paraId="5D7C9D96" w14:textId="0209DDE8"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Барањето за враќање</w:t>
      </w:r>
      <w:r w:rsidR="00E33CB4" w:rsidRPr="00FF03BB">
        <w:rPr>
          <w:rFonts w:ascii="Arial" w:hAnsi="Arial" w:cs="Arial"/>
          <w:sz w:val="24"/>
          <w:szCs w:val="24"/>
        </w:rPr>
        <w:t xml:space="preserve"> на трајниот носач од </w:t>
      </w:r>
      <w:r w:rsidRPr="00FF03BB">
        <w:rPr>
          <w:rFonts w:ascii="Arial" w:hAnsi="Arial" w:cs="Arial"/>
          <w:sz w:val="24"/>
          <w:szCs w:val="24"/>
        </w:rPr>
        <w:t xml:space="preserve"> став</w:t>
      </w:r>
      <w:r w:rsidR="00E33CB4" w:rsidRPr="00FF03BB">
        <w:rPr>
          <w:rFonts w:ascii="Arial" w:hAnsi="Arial" w:cs="Arial"/>
          <w:sz w:val="24"/>
          <w:szCs w:val="24"/>
        </w:rPr>
        <w:t xml:space="preserve">от (2) на овој член </w:t>
      </w:r>
      <w:r w:rsidRPr="00FF03BB">
        <w:rPr>
          <w:rFonts w:ascii="Arial" w:hAnsi="Arial" w:cs="Arial"/>
          <w:sz w:val="24"/>
          <w:szCs w:val="24"/>
        </w:rPr>
        <w:t xml:space="preserve"> трговецот го поднесува во рок од 14 дена од денот на кој трговецот е известен за одлуката на потрошувачот </w:t>
      </w:r>
      <w:r w:rsidR="0098294D" w:rsidRPr="00FF03BB">
        <w:rPr>
          <w:rFonts w:ascii="Arial" w:hAnsi="Arial" w:cs="Arial"/>
          <w:sz w:val="24"/>
          <w:szCs w:val="24"/>
        </w:rPr>
        <w:t xml:space="preserve">дека сака </w:t>
      </w:r>
      <w:r w:rsidRPr="00FF03BB">
        <w:rPr>
          <w:rFonts w:ascii="Arial" w:hAnsi="Arial" w:cs="Arial"/>
          <w:sz w:val="24"/>
          <w:szCs w:val="24"/>
        </w:rPr>
        <w:t>да го раскине договорот.</w:t>
      </w:r>
    </w:p>
    <w:p w14:paraId="3F7D93AC" w14:textId="2E12E385"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 Потрошувачот не е должен да плати надоместок за каква било употреба на дигитална содржина или дигитална услуга за времето пред раскинувањето на договорот, а во кое време дигиталната содржина или дигита</w:t>
      </w:r>
      <w:r w:rsidR="008E547C" w:rsidRPr="00FF03BB">
        <w:rPr>
          <w:rFonts w:ascii="Arial" w:hAnsi="Arial" w:cs="Arial"/>
          <w:sz w:val="24"/>
          <w:szCs w:val="24"/>
        </w:rPr>
        <w:t xml:space="preserve">лната услуга биле несообразни. </w:t>
      </w:r>
    </w:p>
    <w:p w14:paraId="04DD28FD" w14:textId="77777777" w:rsidR="00F453DB" w:rsidRPr="00FF03BB" w:rsidRDefault="00035404" w:rsidP="00F453DB">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 xml:space="preserve">Рокови и начин на враќање на платеното </w:t>
      </w:r>
    </w:p>
    <w:p w14:paraId="6EA7DC57" w14:textId="6D9D73CB" w:rsidR="00035404" w:rsidRPr="00FF03BB" w:rsidRDefault="00F453DB" w:rsidP="00F453DB">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Член 167</w:t>
      </w:r>
    </w:p>
    <w:p w14:paraId="38BCF12A" w14:textId="2CE65B1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Трговецот е обврзан секој </w:t>
      </w:r>
      <w:r w:rsidR="00ED3725" w:rsidRPr="00FF03BB">
        <w:rPr>
          <w:rFonts w:ascii="Arial" w:hAnsi="Arial" w:cs="Arial"/>
          <w:sz w:val="24"/>
          <w:szCs w:val="24"/>
        </w:rPr>
        <w:t xml:space="preserve">износ </w:t>
      </w:r>
      <w:r w:rsidRPr="00FF03BB">
        <w:rPr>
          <w:rFonts w:ascii="Arial" w:hAnsi="Arial" w:cs="Arial"/>
          <w:sz w:val="24"/>
          <w:szCs w:val="24"/>
        </w:rPr>
        <w:t xml:space="preserve">кој му го должи на потрошувачот, поради сразмерно намалување на цената </w:t>
      </w:r>
      <w:r w:rsidR="003C16E6" w:rsidRPr="00FF03BB">
        <w:rPr>
          <w:rFonts w:ascii="Arial" w:hAnsi="Arial" w:cs="Arial"/>
          <w:sz w:val="24"/>
          <w:szCs w:val="24"/>
        </w:rPr>
        <w:t>с</w:t>
      </w:r>
      <w:r w:rsidR="00F453DB" w:rsidRPr="00FF03BB">
        <w:rPr>
          <w:rFonts w:ascii="Arial" w:hAnsi="Arial" w:cs="Arial"/>
          <w:sz w:val="24"/>
          <w:szCs w:val="24"/>
        </w:rPr>
        <w:t xml:space="preserve">огласно член 163 од овој закон </w:t>
      </w:r>
      <w:r w:rsidRPr="00FF03BB">
        <w:rPr>
          <w:rFonts w:ascii="Arial" w:hAnsi="Arial" w:cs="Arial"/>
          <w:sz w:val="24"/>
          <w:szCs w:val="24"/>
        </w:rPr>
        <w:t>или раскинување на договорот</w:t>
      </w:r>
      <w:r w:rsidR="003C16E6" w:rsidRPr="00FF03BB">
        <w:t xml:space="preserve"> </w:t>
      </w:r>
      <w:r w:rsidR="003C16E6" w:rsidRPr="00FF03BB">
        <w:rPr>
          <w:rFonts w:ascii="Arial" w:hAnsi="Arial" w:cs="Arial"/>
          <w:sz w:val="24"/>
          <w:szCs w:val="24"/>
        </w:rPr>
        <w:t>согласно член 164 од овој закон</w:t>
      </w:r>
      <w:r w:rsidR="00F60BAB" w:rsidRPr="00FF03BB">
        <w:rPr>
          <w:rFonts w:ascii="Arial" w:hAnsi="Arial" w:cs="Arial"/>
          <w:sz w:val="24"/>
          <w:szCs w:val="24"/>
        </w:rPr>
        <w:t xml:space="preserve">, </w:t>
      </w:r>
      <w:r w:rsidRPr="00FF03BB">
        <w:rPr>
          <w:rFonts w:ascii="Arial" w:hAnsi="Arial" w:cs="Arial"/>
          <w:sz w:val="24"/>
          <w:szCs w:val="24"/>
        </w:rPr>
        <w:t>да го исплати без непотребно одлагање</w:t>
      </w:r>
      <w:r w:rsidR="00F453DB" w:rsidRPr="00FF03BB">
        <w:rPr>
          <w:rFonts w:ascii="Arial" w:hAnsi="Arial" w:cs="Arial"/>
          <w:sz w:val="24"/>
          <w:szCs w:val="24"/>
        </w:rPr>
        <w:t>,</w:t>
      </w:r>
      <w:r w:rsidRPr="00FF03BB">
        <w:rPr>
          <w:rFonts w:ascii="Arial" w:hAnsi="Arial" w:cs="Arial"/>
          <w:sz w:val="24"/>
          <w:szCs w:val="24"/>
        </w:rPr>
        <w:t xml:space="preserve"> а најдоцна во рок од 14 дена од денот кога трговецот е известен</w:t>
      </w:r>
      <w:r w:rsidR="0098294D" w:rsidRPr="00FF03BB">
        <w:rPr>
          <w:rFonts w:ascii="Arial" w:hAnsi="Arial" w:cs="Arial"/>
          <w:sz w:val="24"/>
          <w:szCs w:val="24"/>
        </w:rPr>
        <w:t xml:space="preserve"> за одлуката на потрошувачот дека </w:t>
      </w:r>
      <w:r w:rsidRPr="00FF03BB">
        <w:rPr>
          <w:rFonts w:ascii="Arial" w:hAnsi="Arial" w:cs="Arial"/>
          <w:sz w:val="24"/>
          <w:szCs w:val="24"/>
        </w:rPr>
        <w:t xml:space="preserve">бара намалување на цената или </w:t>
      </w:r>
      <w:r w:rsidR="0098294D" w:rsidRPr="00FF03BB">
        <w:rPr>
          <w:rFonts w:ascii="Arial" w:hAnsi="Arial" w:cs="Arial"/>
          <w:sz w:val="24"/>
          <w:szCs w:val="24"/>
        </w:rPr>
        <w:t xml:space="preserve">дека сака </w:t>
      </w:r>
      <w:r w:rsidRPr="00FF03BB">
        <w:rPr>
          <w:rFonts w:ascii="Arial" w:hAnsi="Arial" w:cs="Arial"/>
          <w:sz w:val="24"/>
          <w:szCs w:val="24"/>
        </w:rPr>
        <w:t>да го раскине договорот.</w:t>
      </w:r>
    </w:p>
    <w:p w14:paraId="437C9FF7" w14:textId="3A495D3A"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Трговецот е обврзан враќањето на износи</w:t>
      </w:r>
      <w:r w:rsidR="00ED3725" w:rsidRPr="00FF03BB">
        <w:rPr>
          <w:rFonts w:ascii="Arial" w:hAnsi="Arial" w:cs="Arial"/>
          <w:sz w:val="24"/>
          <w:szCs w:val="24"/>
        </w:rPr>
        <w:t>те платени од потрошувачот</w:t>
      </w:r>
      <w:r w:rsidRPr="00FF03BB">
        <w:rPr>
          <w:rFonts w:ascii="Arial" w:hAnsi="Arial" w:cs="Arial"/>
          <w:sz w:val="24"/>
          <w:szCs w:val="24"/>
        </w:rPr>
        <w:t xml:space="preserve"> да го изврши со користење на истите средства за плаќање кои што ги користел потрошувачот при плаќање за дигиталната содржина или дигиталната усл</w:t>
      </w:r>
      <w:r w:rsidR="0098294D" w:rsidRPr="00FF03BB">
        <w:rPr>
          <w:rFonts w:ascii="Arial" w:hAnsi="Arial" w:cs="Arial"/>
          <w:sz w:val="24"/>
          <w:szCs w:val="24"/>
        </w:rPr>
        <w:t>уга, освен ако потрошувачот изри</w:t>
      </w:r>
      <w:r w:rsidRPr="00FF03BB">
        <w:rPr>
          <w:rFonts w:ascii="Arial" w:hAnsi="Arial" w:cs="Arial"/>
          <w:sz w:val="24"/>
          <w:szCs w:val="24"/>
        </w:rPr>
        <w:t>чно не се согласи поинаку, и под услов потрошувачот да не треба да плати никакви дополнителни трошоци за таквото враќање.</w:t>
      </w:r>
    </w:p>
    <w:p w14:paraId="4767FE9E" w14:textId="11577CEF" w:rsidR="0098294D" w:rsidRPr="00FF03BB" w:rsidRDefault="00035404" w:rsidP="0098294D">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(3) Трговецот не смее да </w:t>
      </w:r>
      <w:r w:rsidR="00ED3725" w:rsidRPr="00FF03BB">
        <w:rPr>
          <w:rFonts w:ascii="Arial" w:hAnsi="Arial" w:cs="Arial"/>
          <w:sz w:val="24"/>
          <w:szCs w:val="24"/>
        </w:rPr>
        <w:t xml:space="preserve">наплаќа </w:t>
      </w:r>
      <w:r w:rsidRPr="00FF03BB">
        <w:rPr>
          <w:rFonts w:ascii="Arial" w:hAnsi="Arial" w:cs="Arial"/>
          <w:sz w:val="24"/>
          <w:szCs w:val="24"/>
        </w:rPr>
        <w:t xml:space="preserve">никакви </w:t>
      </w:r>
      <w:r w:rsidR="0045079C" w:rsidRPr="00FF03BB">
        <w:rPr>
          <w:rFonts w:ascii="Arial" w:hAnsi="Arial" w:cs="Arial"/>
          <w:sz w:val="24"/>
          <w:szCs w:val="24"/>
        </w:rPr>
        <w:t>дополнителни трошоци</w:t>
      </w:r>
      <w:r w:rsidR="00381950" w:rsidRPr="00FF03BB">
        <w:rPr>
          <w:rFonts w:ascii="Arial" w:hAnsi="Arial" w:cs="Arial"/>
          <w:sz w:val="24"/>
          <w:szCs w:val="24"/>
        </w:rPr>
        <w:t xml:space="preserve"> при</w:t>
      </w:r>
      <w:r w:rsidRPr="00FF03BB">
        <w:rPr>
          <w:rFonts w:ascii="Arial" w:hAnsi="Arial" w:cs="Arial"/>
          <w:sz w:val="24"/>
          <w:szCs w:val="24"/>
        </w:rPr>
        <w:t xml:space="preserve"> враќање на </w:t>
      </w:r>
      <w:r w:rsidR="00F453DB" w:rsidRPr="00FF03BB">
        <w:rPr>
          <w:rFonts w:ascii="Arial" w:hAnsi="Arial" w:cs="Arial"/>
          <w:sz w:val="24"/>
          <w:szCs w:val="24"/>
        </w:rPr>
        <w:t xml:space="preserve">износите </w:t>
      </w:r>
      <w:r w:rsidRPr="00FF03BB">
        <w:rPr>
          <w:rFonts w:ascii="Arial" w:hAnsi="Arial" w:cs="Arial"/>
          <w:sz w:val="24"/>
          <w:szCs w:val="24"/>
        </w:rPr>
        <w:t xml:space="preserve">платените </w:t>
      </w:r>
      <w:r w:rsidR="00381950" w:rsidRPr="00FF03BB">
        <w:rPr>
          <w:rFonts w:ascii="Arial" w:hAnsi="Arial" w:cs="Arial"/>
          <w:sz w:val="24"/>
          <w:szCs w:val="24"/>
        </w:rPr>
        <w:t>од потрошувачот</w:t>
      </w:r>
      <w:r w:rsidR="00A6024C" w:rsidRPr="00FF03BB">
        <w:rPr>
          <w:rFonts w:ascii="Arial" w:hAnsi="Arial" w:cs="Arial"/>
          <w:sz w:val="24"/>
          <w:szCs w:val="24"/>
        </w:rPr>
        <w:t xml:space="preserve"> согласно став (1) од овој член</w:t>
      </w:r>
      <w:r w:rsidR="0098294D" w:rsidRPr="00FF03BB">
        <w:rPr>
          <w:rFonts w:ascii="Arial" w:hAnsi="Arial" w:cs="Arial"/>
          <w:sz w:val="24"/>
          <w:szCs w:val="24"/>
        </w:rPr>
        <w:t>.</w:t>
      </w:r>
    </w:p>
    <w:p w14:paraId="7430E29C" w14:textId="77777777" w:rsidR="00381950" w:rsidRPr="00FF03BB" w:rsidRDefault="00035404" w:rsidP="00381950">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sz w:val="24"/>
          <w:szCs w:val="24"/>
        </w:rPr>
        <w:t>Измена на дигиталната содржина или дигиталната услуга</w:t>
      </w:r>
      <w:r w:rsidR="00381950" w:rsidRPr="00FF03BB">
        <w:rPr>
          <w:rFonts w:ascii="Arial" w:hAnsi="Arial" w:cs="Arial"/>
          <w:b/>
          <w:bCs/>
          <w:iCs/>
          <w:sz w:val="24"/>
          <w:szCs w:val="24"/>
        </w:rPr>
        <w:t xml:space="preserve"> </w:t>
      </w:r>
    </w:p>
    <w:p w14:paraId="5FE9FE67" w14:textId="49F8368B" w:rsidR="00035404" w:rsidRPr="00FF03BB" w:rsidRDefault="00381950" w:rsidP="00381950">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Член 168</w:t>
      </w:r>
    </w:p>
    <w:p w14:paraId="2ED1A344" w14:textId="285E859D"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Ако со договорот е предвидено дигиталната содржина или дигиталната услуга да се снабдува или да му биде достапна на потрошувачот за одреден временски период, трговецот може да ја измени дигиталната содржина или дигиталната услуга вон потребното за одржување на дигиталната содржина или дигиталната услуга сообразна согласно член</w:t>
      </w:r>
      <w:r w:rsidR="0098294D" w:rsidRPr="00FF03BB">
        <w:rPr>
          <w:rFonts w:ascii="Arial" w:hAnsi="Arial" w:cs="Arial"/>
          <w:sz w:val="24"/>
          <w:szCs w:val="24"/>
        </w:rPr>
        <w:t>овите</w:t>
      </w:r>
      <w:r w:rsidRPr="00FF03BB">
        <w:rPr>
          <w:rFonts w:ascii="Arial" w:hAnsi="Arial" w:cs="Arial"/>
          <w:sz w:val="24"/>
          <w:szCs w:val="24"/>
        </w:rPr>
        <w:t xml:space="preserve"> </w:t>
      </w:r>
      <w:r w:rsidR="00604F2D" w:rsidRPr="00FF03BB">
        <w:rPr>
          <w:rFonts w:ascii="Arial" w:hAnsi="Arial" w:cs="Arial"/>
          <w:sz w:val="24"/>
          <w:szCs w:val="24"/>
        </w:rPr>
        <w:t>15</w:t>
      </w:r>
      <w:r w:rsidR="0098294D" w:rsidRPr="00FF03BB">
        <w:rPr>
          <w:rFonts w:ascii="Arial" w:hAnsi="Arial" w:cs="Arial"/>
          <w:sz w:val="24"/>
          <w:szCs w:val="24"/>
        </w:rPr>
        <w:t xml:space="preserve">4 и </w:t>
      </w:r>
      <w:r w:rsidR="00604F2D" w:rsidRPr="00FF03BB">
        <w:rPr>
          <w:rFonts w:ascii="Arial" w:hAnsi="Arial" w:cs="Arial"/>
          <w:sz w:val="24"/>
          <w:szCs w:val="24"/>
        </w:rPr>
        <w:t>15</w:t>
      </w:r>
      <w:r w:rsidR="0098294D" w:rsidRPr="00FF03BB">
        <w:rPr>
          <w:rFonts w:ascii="Arial" w:hAnsi="Arial" w:cs="Arial"/>
          <w:sz w:val="24"/>
          <w:szCs w:val="24"/>
        </w:rPr>
        <w:t>5</w:t>
      </w:r>
      <w:r w:rsidR="00381950" w:rsidRPr="00FF03BB">
        <w:rPr>
          <w:rFonts w:ascii="Arial" w:hAnsi="Arial" w:cs="Arial"/>
          <w:sz w:val="24"/>
          <w:szCs w:val="24"/>
        </w:rPr>
        <w:t xml:space="preserve"> од овој закон</w:t>
      </w:r>
      <w:r w:rsidRPr="00FF03BB">
        <w:rPr>
          <w:rFonts w:ascii="Arial" w:hAnsi="Arial" w:cs="Arial"/>
          <w:sz w:val="24"/>
          <w:szCs w:val="24"/>
        </w:rPr>
        <w:t>, доколк</w:t>
      </w:r>
      <w:r w:rsidR="00381950" w:rsidRPr="00FF03BB">
        <w:rPr>
          <w:rFonts w:ascii="Arial" w:hAnsi="Arial" w:cs="Arial"/>
          <w:sz w:val="24"/>
          <w:szCs w:val="24"/>
        </w:rPr>
        <w:t>у се исполнети следнит</w:t>
      </w:r>
      <w:r w:rsidRPr="00FF03BB">
        <w:rPr>
          <w:rFonts w:ascii="Arial" w:hAnsi="Arial" w:cs="Arial"/>
          <w:sz w:val="24"/>
          <w:szCs w:val="24"/>
        </w:rPr>
        <w:t>е услови:</w:t>
      </w:r>
    </w:p>
    <w:p w14:paraId="3B71261E"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1) договорот предвидува таква измена и во него се определени оправданите </w:t>
      </w:r>
      <w:r w:rsidRPr="00FF03BB">
        <w:rPr>
          <w:rFonts w:ascii="Arial" w:hAnsi="Arial" w:cs="Arial"/>
          <w:sz w:val="24"/>
          <w:szCs w:val="24"/>
        </w:rPr>
        <w:lastRenderedPageBreak/>
        <w:t>причини за тоа;</w:t>
      </w:r>
    </w:p>
    <w:p w14:paraId="7ED0327F" w14:textId="77777777"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измената се прави без дополнителни трошоци за потрошувачот;</w:t>
      </w:r>
    </w:p>
    <w:p w14:paraId="142E3E08" w14:textId="10636EB3"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потрошувачот е информиран на јасе</w:t>
      </w:r>
      <w:r w:rsidR="00381950" w:rsidRPr="00FF03BB">
        <w:rPr>
          <w:rFonts w:ascii="Arial" w:hAnsi="Arial" w:cs="Arial"/>
          <w:sz w:val="24"/>
          <w:szCs w:val="24"/>
        </w:rPr>
        <w:t>н и разбирлив начин за измената</w:t>
      </w:r>
      <w:r w:rsidRPr="00FF03BB">
        <w:rPr>
          <w:rFonts w:ascii="Arial" w:hAnsi="Arial" w:cs="Arial"/>
          <w:sz w:val="24"/>
          <w:szCs w:val="24"/>
        </w:rPr>
        <w:t xml:space="preserve"> и</w:t>
      </w:r>
    </w:p>
    <w:p w14:paraId="4D0E712D" w14:textId="00F7CE02"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4) во случаите наведени во став </w:t>
      </w:r>
      <w:r w:rsidR="00F60BAB" w:rsidRPr="00FF03BB">
        <w:rPr>
          <w:rFonts w:ascii="Arial" w:hAnsi="Arial" w:cs="Arial"/>
          <w:sz w:val="24"/>
          <w:szCs w:val="24"/>
        </w:rPr>
        <w:t>(</w:t>
      </w:r>
      <w:r w:rsidRPr="00FF03BB">
        <w:rPr>
          <w:rFonts w:ascii="Arial" w:hAnsi="Arial" w:cs="Arial"/>
          <w:sz w:val="24"/>
          <w:szCs w:val="24"/>
        </w:rPr>
        <w:t>2</w:t>
      </w:r>
      <w:r w:rsidR="00F60BAB" w:rsidRPr="00FF03BB">
        <w:rPr>
          <w:rFonts w:ascii="Arial" w:hAnsi="Arial" w:cs="Arial"/>
          <w:sz w:val="24"/>
          <w:szCs w:val="24"/>
        </w:rPr>
        <w:t>)</w:t>
      </w:r>
      <w:r w:rsidRPr="00FF03BB">
        <w:rPr>
          <w:rFonts w:ascii="Arial" w:hAnsi="Arial" w:cs="Arial"/>
          <w:sz w:val="24"/>
          <w:szCs w:val="24"/>
        </w:rPr>
        <w:t xml:space="preserve"> на овој член, потрошувачот во разумен рок пред измената и на траен носач е информиран за карактеристиките и времето на измената и за правото да го раскине договорот во согласност со став </w:t>
      </w:r>
      <w:r w:rsidR="00F60BAB" w:rsidRPr="00FF03BB">
        <w:rPr>
          <w:rFonts w:ascii="Arial" w:hAnsi="Arial" w:cs="Arial"/>
          <w:sz w:val="24"/>
          <w:szCs w:val="24"/>
        </w:rPr>
        <w:t>(</w:t>
      </w:r>
      <w:r w:rsidRPr="00FF03BB">
        <w:rPr>
          <w:rFonts w:ascii="Arial" w:hAnsi="Arial" w:cs="Arial"/>
          <w:sz w:val="24"/>
          <w:szCs w:val="24"/>
        </w:rPr>
        <w:t>2</w:t>
      </w:r>
      <w:r w:rsidR="00F60BAB" w:rsidRPr="00FF03BB">
        <w:rPr>
          <w:rFonts w:ascii="Arial" w:hAnsi="Arial" w:cs="Arial"/>
          <w:sz w:val="24"/>
          <w:szCs w:val="24"/>
        </w:rPr>
        <w:t>)</w:t>
      </w:r>
      <w:r w:rsidR="00381950" w:rsidRPr="00FF03BB">
        <w:rPr>
          <w:rFonts w:ascii="Arial" w:hAnsi="Arial" w:cs="Arial"/>
          <w:sz w:val="24"/>
          <w:szCs w:val="24"/>
        </w:rPr>
        <w:t xml:space="preserve"> на овој член </w:t>
      </w:r>
      <w:r w:rsidRPr="00FF03BB">
        <w:rPr>
          <w:rFonts w:ascii="Arial" w:hAnsi="Arial" w:cs="Arial"/>
          <w:sz w:val="24"/>
          <w:szCs w:val="24"/>
        </w:rPr>
        <w:t>или за можн</w:t>
      </w:r>
      <w:r w:rsidR="0098294D" w:rsidRPr="00FF03BB">
        <w:rPr>
          <w:rFonts w:ascii="Arial" w:hAnsi="Arial" w:cs="Arial"/>
          <w:sz w:val="24"/>
          <w:szCs w:val="24"/>
        </w:rPr>
        <w:t>оста за одржување на дигиталната</w:t>
      </w:r>
      <w:r w:rsidRPr="00FF03BB">
        <w:rPr>
          <w:rFonts w:ascii="Arial" w:hAnsi="Arial" w:cs="Arial"/>
          <w:sz w:val="24"/>
          <w:szCs w:val="24"/>
        </w:rPr>
        <w:t xml:space="preserve"> содржина или дигитална</w:t>
      </w:r>
      <w:r w:rsidR="00381950" w:rsidRPr="00FF03BB">
        <w:rPr>
          <w:rFonts w:ascii="Arial" w:hAnsi="Arial" w:cs="Arial"/>
          <w:sz w:val="24"/>
          <w:szCs w:val="24"/>
        </w:rPr>
        <w:t>та</w:t>
      </w:r>
      <w:r w:rsidRPr="00FF03BB">
        <w:rPr>
          <w:rFonts w:ascii="Arial" w:hAnsi="Arial" w:cs="Arial"/>
          <w:sz w:val="24"/>
          <w:szCs w:val="24"/>
        </w:rPr>
        <w:t xml:space="preserve"> услуга без таква измена во согласност со став </w:t>
      </w:r>
      <w:r w:rsidR="00F60BAB" w:rsidRPr="00FF03BB">
        <w:rPr>
          <w:rFonts w:ascii="Arial" w:hAnsi="Arial" w:cs="Arial"/>
          <w:sz w:val="24"/>
          <w:szCs w:val="24"/>
        </w:rPr>
        <w:t>(</w:t>
      </w:r>
      <w:r w:rsidRPr="00FF03BB">
        <w:rPr>
          <w:rFonts w:ascii="Arial" w:hAnsi="Arial" w:cs="Arial"/>
          <w:sz w:val="24"/>
          <w:szCs w:val="24"/>
        </w:rPr>
        <w:t>4</w:t>
      </w:r>
      <w:r w:rsidR="00F60BAB" w:rsidRPr="00FF03BB">
        <w:rPr>
          <w:rFonts w:ascii="Arial" w:hAnsi="Arial" w:cs="Arial"/>
          <w:sz w:val="24"/>
          <w:szCs w:val="24"/>
        </w:rPr>
        <w:t>)</w:t>
      </w:r>
      <w:r w:rsidRPr="00FF03BB">
        <w:rPr>
          <w:rFonts w:ascii="Arial" w:hAnsi="Arial" w:cs="Arial"/>
          <w:sz w:val="24"/>
          <w:szCs w:val="24"/>
        </w:rPr>
        <w:t xml:space="preserve"> на овој член.</w:t>
      </w:r>
    </w:p>
    <w:p w14:paraId="3E18B4FF" w14:textId="104EBD41"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(2) Потрошувачот има право да го раскине договорот доколку измената</w:t>
      </w:r>
      <w:r w:rsidR="0098294D" w:rsidRPr="00FF03BB">
        <w:rPr>
          <w:rFonts w:ascii="Arial" w:hAnsi="Arial" w:cs="Arial"/>
          <w:sz w:val="24"/>
          <w:szCs w:val="24"/>
        </w:rPr>
        <w:t xml:space="preserve"> во </w:t>
      </w:r>
      <w:r w:rsidR="00381950" w:rsidRPr="00FF03BB">
        <w:rPr>
          <w:rFonts w:ascii="Arial" w:hAnsi="Arial" w:cs="Arial"/>
          <w:sz w:val="24"/>
          <w:szCs w:val="24"/>
        </w:rPr>
        <w:t>случаите наведени во с</w:t>
      </w:r>
      <w:r w:rsidR="0098294D" w:rsidRPr="00FF03BB">
        <w:rPr>
          <w:rFonts w:ascii="Arial" w:hAnsi="Arial" w:cs="Arial"/>
          <w:sz w:val="24"/>
          <w:szCs w:val="24"/>
        </w:rPr>
        <w:t>тавот (1) на овој член</w:t>
      </w:r>
      <w:r w:rsidRPr="00FF03BB">
        <w:rPr>
          <w:rFonts w:ascii="Arial" w:hAnsi="Arial" w:cs="Arial"/>
          <w:sz w:val="24"/>
          <w:szCs w:val="24"/>
        </w:rPr>
        <w:t xml:space="preserve"> негативно влијае на пристапот на потрошувачот или користењето на дигиталната содржина или дигиталната услуга, освен ако тоа негативно влијание е </w:t>
      </w:r>
      <w:r w:rsidR="00381950" w:rsidRPr="00FF03BB">
        <w:rPr>
          <w:rFonts w:ascii="Arial" w:hAnsi="Arial" w:cs="Arial"/>
          <w:sz w:val="24"/>
          <w:szCs w:val="24"/>
        </w:rPr>
        <w:t>од споредно значење</w:t>
      </w:r>
      <w:r w:rsidRPr="00FF03BB">
        <w:rPr>
          <w:rFonts w:ascii="Arial" w:hAnsi="Arial" w:cs="Arial"/>
          <w:sz w:val="24"/>
          <w:szCs w:val="24"/>
        </w:rPr>
        <w:t xml:space="preserve">. </w:t>
      </w:r>
    </w:p>
    <w:p w14:paraId="54E478D2" w14:textId="3BA7FC02"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(3) Во случај</w:t>
      </w:r>
      <w:r w:rsidR="00381950" w:rsidRPr="00FF03BB">
        <w:rPr>
          <w:rFonts w:ascii="Arial" w:hAnsi="Arial" w:cs="Arial"/>
          <w:sz w:val="24"/>
          <w:szCs w:val="24"/>
        </w:rPr>
        <w:t xml:space="preserve">от од ставот (2) на овој член, </w:t>
      </w:r>
      <w:r w:rsidRPr="00FF03BB">
        <w:rPr>
          <w:rFonts w:ascii="Arial" w:hAnsi="Arial" w:cs="Arial"/>
          <w:sz w:val="24"/>
          <w:szCs w:val="24"/>
        </w:rPr>
        <w:t>потрошувачот има право да го раскине договорот бесплатно, во рок од 30 дена од приемот на информацијата или од времето кога дигиталната содржина или дигиталната услуга е изменета од трговецот, кое и да настапило подоцна.</w:t>
      </w:r>
    </w:p>
    <w:p w14:paraId="5BFBF67D" w14:textId="02856449"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(4) Ако потрошувачот го раскине договорот во согласност со став</w:t>
      </w:r>
      <w:r w:rsidR="00381950" w:rsidRPr="00FF03BB">
        <w:rPr>
          <w:rFonts w:ascii="Arial" w:hAnsi="Arial" w:cs="Arial"/>
          <w:sz w:val="24"/>
          <w:szCs w:val="24"/>
        </w:rPr>
        <w:t>ите</w:t>
      </w:r>
      <w:r w:rsidRPr="00FF03BB">
        <w:rPr>
          <w:rFonts w:ascii="Arial" w:hAnsi="Arial" w:cs="Arial"/>
          <w:sz w:val="24"/>
          <w:szCs w:val="24"/>
        </w:rPr>
        <w:t xml:space="preserve"> (2) и (3) на овој член, соодветно се применуваат член</w:t>
      </w:r>
      <w:r w:rsidR="000A322E" w:rsidRPr="00FF03BB">
        <w:rPr>
          <w:rFonts w:ascii="Arial" w:hAnsi="Arial" w:cs="Arial"/>
          <w:sz w:val="24"/>
          <w:szCs w:val="24"/>
        </w:rPr>
        <w:t xml:space="preserve"> 16</w:t>
      </w:r>
      <w:r w:rsidR="00381950" w:rsidRPr="00FF03BB">
        <w:rPr>
          <w:rFonts w:ascii="Arial" w:hAnsi="Arial" w:cs="Arial"/>
          <w:sz w:val="24"/>
          <w:szCs w:val="24"/>
        </w:rPr>
        <w:t xml:space="preserve">4 </w:t>
      </w:r>
      <w:r w:rsidR="000A322E" w:rsidRPr="00FF03BB">
        <w:rPr>
          <w:rFonts w:ascii="Arial" w:hAnsi="Arial" w:cs="Arial"/>
          <w:sz w:val="24"/>
          <w:szCs w:val="24"/>
        </w:rPr>
        <w:t xml:space="preserve">став (4) и членовите </w:t>
      </w:r>
      <w:r w:rsidR="00381950" w:rsidRPr="00FF03BB">
        <w:rPr>
          <w:rFonts w:ascii="Arial" w:hAnsi="Arial" w:cs="Arial"/>
          <w:sz w:val="24"/>
          <w:szCs w:val="24"/>
        </w:rPr>
        <w:t xml:space="preserve">165, 166 и 167 од </w:t>
      </w:r>
      <w:r w:rsidR="000A322E" w:rsidRPr="00FF03BB">
        <w:rPr>
          <w:rFonts w:ascii="Arial" w:hAnsi="Arial" w:cs="Arial"/>
          <w:sz w:val="24"/>
          <w:szCs w:val="24"/>
        </w:rPr>
        <w:t xml:space="preserve">овој закон. </w:t>
      </w:r>
    </w:p>
    <w:p w14:paraId="48954BC5" w14:textId="2FA3470D" w:rsidR="00381950" w:rsidRPr="00FF03BB" w:rsidRDefault="00035404" w:rsidP="00503DFE">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 xml:space="preserve">(5) </w:t>
      </w:r>
      <w:r w:rsidR="00381950" w:rsidRPr="00FF03BB">
        <w:rPr>
          <w:rFonts w:ascii="Arial" w:hAnsi="Arial" w:cs="Arial"/>
          <w:sz w:val="24"/>
          <w:szCs w:val="24"/>
        </w:rPr>
        <w:t>Одредбите од с</w:t>
      </w:r>
      <w:r w:rsidRPr="00FF03BB">
        <w:rPr>
          <w:rFonts w:ascii="Arial" w:hAnsi="Arial" w:cs="Arial"/>
          <w:sz w:val="24"/>
          <w:szCs w:val="24"/>
        </w:rPr>
        <w:t>тавовите од (2)</w:t>
      </w:r>
      <w:r w:rsidR="00503DFE" w:rsidRPr="00FF03BB">
        <w:rPr>
          <w:rFonts w:ascii="Arial" w:hAnsi="Arial" w:cs="Arial"/>
          <w:sz w:val="24"/>
          <w:szCs w:val="24"/>
        </w:rPr>
        <w:t>, (3</w:t>
      </w:r>
      <w:r w:rsidR="00381950" w:rsidRPr="00FF03BB">
        <w:rPr>
          <w:rFonts w:ascii="Arial" w:hAnsi="Arial" w:cs="Arial"/>
          <w:sz w:val="24"/>
          <w:szCs w:val="24"/>
        </w:rPr>
        <w:t>)</w:t>
      </w:r>
      <w:r w:rsidRPr="00FF03BB">
        <w:rPr>
          <w:rFonts w:ascii="Arial" w:hAnsi="Arial" w:cs="Arial"/>
          <w:sz w:val="24"/>
          <w:szCs w:val="24"/>
        </w:rPr>
        <w:t xml:space="preserve"> </w:t>
      </w:r>
      <w:r w:rsidR="00503DFE" w:rsidRPr="00FF03BB">
        <w:rPr>
          <w:rFonts w:ascii="Arial" w:hAnsi="Arial" w:cs="Arial"/>
          <w:sz w:val="24"/>
          <w:szCs w:val="24"/>
        </w:rPr>
        <w:t xml:space="preserve">и </w:t>
      </w:r>
      <w:r w:rsidRPr="00FF03BB">
        <w:rPr>
          <w:rFonts w:ascii="Arial" w:hAnsi="Arial" w:cs="Arial"/>
          <w:sz w:val="24"/>
          <w:szCs w:val="24"/>
        </w:rPr>
        <w:t>(4) на овој член не се применуваат ако трговецот му овозможил на потрошувачот да ја задржи, без дополнителни трошоци, дигиталната содржина или дигиталната услуга без измена, а дигиталната содржина или дигиталнат</w:t>
      </w:r>
      <w:r w:rsidR="009F399D" w:rsidRPr="00FF03BB">
        <w:rPr>
          <w:rFonts w:ascii="Arial" w:hAnsi="Arial" w:cs="Arial"/>
          <w:sz w:val="24"/>
          <w:szCs w:val="24"/>
        </w:rPr>
        <w:t>а услуга и натаму се сообразни.</w:t>
      </w:r>
    </w:p>
    <w:p w14:paraId="6693EEF3" w14:textId="77777777" w:rsidR="00381950" w:rsidRPr="00FF03BB" w:rsidRDefault="000A322E" w:rsidP="00381950">
      <w:pPr>
        <w:widowControl w:val="0"/>
        <w:autoSpaceDE w:val="0"/>
        <w:autoSpaceDN w:val="0"/>
        <w:adjustRightInd w:val="0"/>
        <w:spacing w:after="200" w:line="240" w:lineRule="auto"/>
        <w:jc w:val="center"/>
        <w:rPr>
          <w:rFonts w:ascii="Arial" w:hAnsi="Arial" w:cs="Arial"/>
          <w:b/>
          <w:bCs/>
          <w:sz w:val="24"/>
          <w:szCs w:val="24"/>
        </w:rPr>
      </w:pPr>
      <w:r w:rsidRPr="00FF03BB">
        <w:rPr>
          <w:rFonts w:ascii="Arial" w:hAnsi="Arial" w:cs="Arial"/>
          <w:b/>
          <w:bCs/>
          <w:sz w:val="24"/>
          <w:szCs w:val="24"/>
        </w:rPr>
        <w:t>К</w:t>
      </w:r>
      <w:r w:rsidR="00035404" w:rsidRPr="00FF03BB">
        <w:rPr>
          <w:rFonts w:ascii="Arial" w:hAnsi="Arial" w:cs="Arial"/>
          <w:b/>
          <w:bCs/>
          <w:sz w:val="24"/>
          <w:szCs w:val="24"/>
        </w:rPr>
        <w:t xml:space="preserve">аскадна одговорност </w:t>
      </w:r>
    </w:p>
    <w:p w14:paraId="46824A57" w14:textId="65BBEC46" w:rsidR="00035404" w:rsidRPr="00FF03BB" w:rsidRDefault="00381950" w:rsidP="00E81BB7">
      <w:pPr>
        <w:widowControl w:val="0"/>
        <w:autoSpaceDE w:val="0"/>
        <w:autoSpaceDN w:val="0"/>
        <w:adjustRightInd w:val="0"/>
        <w:spacing w:after="200" w:line="240" w:lineRule="auto"/>
        <w:jc w:val="center"/>
        <w:rPr>
          <w:rFonts w:ascii="Arial" w:hAnsi="Arial" w:cs="Arial"/>
          <w:b/>
          <w:bCs/>
          <w:iCs/>
          <w:sz w:val="24"/>
          <w:szCs w:val="24"/>
        </w:rPr>
      </w:pPr>
      <w:r w:rsidRPr="00FF03BB">
        <w:rPr>
          <w:rFonts w:ascii="Arial" w:hAnsi="Arial" w:cs="Arial"/>
          <w:b/>
          <w:bCs/>
          <w:iCs/>
          <w:sz w:val="24"/>
          <w:szCs w:val="24"/>
        </w:rPr>
        <w:t>Член 169</w:t>
      </w:r>
    </w:p>
    <w:p w14:paraId="0F6AC4C6" w14:textId="0B4299AA" w:rsidR="00035404" w:rsidRPr="00FF03BB" w:rsidRDefault="00035404" w:rsidP="00035404">
      <w:pPr>
        <w:widowControl w:val="0"/>
        <w:autoSpaceDE w:val="0"/>
        <w:autoSpaceDN w:val="0"/>
        <w:adjustRightInd w:val="0"/>
        <w:spacing w:after="200" w:line="240" w:lineRule="auto"/>
        <w:jc w:val="both"/>
        <w:rPr>
          <w:rFonts w:ascii="Arial" w:hAnsi="Arial" w:cs="Arial"/>
          <w:sz w:val="24"/>
          <w:szCs w:val="24"/>
        </w:rPr>
      </w:pPr>
      <w:r w:rsidRPr="00FF03BB">
        <w:rPr>
          <w:rFonts w:ascii="Arial" w:hAnsi="Arial" w:cs="Arial"/>
          <w:sz w:val="24"/>
          <w:szCs w:val="24"/>
        </w:rPr>
        <w:t>(1) Кога непосредниот трговецот му одговара</w:t>
      </w:r>
      <w:r w:rsidR="009F399D" w:rsidRPr="00FF03BB">
        <w:rPr>
          <w:rFonts w:ascii="Arial" w:hAnsi="Arial" w:cs="Arial"/>
          <w:sz w:val="24"/>
          <w:szCs w:val="24"/>
        </w:rPr>
        <w:t xml:space="preserve"> на потр</w:t>
      </w:r>
      <w:r w:rsidR="0045079C" w:rsidRPr="00FF03BB">
        <w:rPr>
          <w:rFonts w:ascii="Arial" w:hAnsi="Arial" w:cs="Arial"/>
          <w:sz w:val="24"/>
          <w:szCs w:val="24"/>
        </w:rPr>
        <w:t>ошувачот затоа што не го снабдил</w:t>
      </w:r>
      <w:r w:rsidRPr="00FF03BB">
        <w:rPr>
          <w:rFonts w:ascii="Arial" w:hAnsi="Arial" w:cs="Arial"/>
          <w:sz w:val="24"/>
          <w:szCs w:val="24"/>
        </w:rPr>
        <w:t xml:space="preserve"> со дигиталната содржина или дигиталната услуга или поради несообразност што е последица </w:t>
      </w:r>
      <w:r w:rsidR="009F399D" w:rsidRPr="00FF03BB">
        <w:rPr>
          <w:rFonts w:ascii="Arial" w:hAnsi="Arial" w:cs="Arial"/>
          <w:sz w:val="24"/>
          <w:szCs w:val="24"/>
        </w:rPr>
        <w:t xml:space="preserve">на </w:t>
      </w:r>
      <w:r w:rsidRPr="00FF03BB">
        <w:rPr>
          <w:rFonts w:ascii="Arial" w:hAnsi="Arial" w:cs="Arial"/>
          <w:sz w:val="24"/>
          <w:szCs w:val="24"/>
        </w:rPr>
        <w:t xml:space="preserve">сторување или несторување  на претходниот трговец во ист ланец на договори, непосредниот трговецот има право да поднесува барања во однос на одговорниот субјект или одговорните субјекти во договорниот ланец. </w:t>
      </w:r>
    </w:p>
    <w:p w14:paraId="25E98DBF" w14:textId="7000B20F" w:rsidR="00503DFE" w:rsidRPr="00FF03BB" w:rsidRDefault="00503DFE" w:rsidP="00E81BB7">
      <w:pPr>
        <w:spacing w:after="200" w:line="240" w:lineRule="auto"/>
        <w:jc w:val="both"/>
        <w:rPr>
          <w:rFonts w:ascii="Arial" w:eastAsia="Calibri" w:hAnsi="Arial" w:cs="Arial"/>
          <w:sz w:val="24"/>
          <w:szCs w:val="24"/>
        </w:rPr>
      </w:pPr>
      <w:r w:rsidRPr="00FF03BB">
        <w:rPr>
          <w:rFonts w:ascii="Arial" w:eastAsia="Calibri" w:hAnsi="Arial" w:cs="Arial"/>
          <w:sz w:val="24"/>
          <w:szCs w:val="24"/>
        </w:rPr>
        <w:t>(2) Во случаите од ставот (1) на овој член соодветно се применуваат и одредбите од Законот за облигационите односи за регрес.</w:t>
      </w:r>
    </w:p>
    <w:p w14:paraId="58351BF0" w14:textId="1A5C88DF" w:rsidR="00D0026E" w:rsidRPr="00FF03BB" w:rsidRDefault="00D0026E" w:rsidP="00D0026E">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Дел четврти</w:t>
      </w:r>
    </w:p>
    <w:p w14:paraId="3816F24B" w14:textId="77777777" w:rsidR="00F012A0" w:rsidRPr="00FF03BB" w:rsidRDefault="00D0026E" w:rsidP="00F012A0">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ЗАШТИТА НА ПРАВАТА НА ПОТРОШУВАЧИТЕ</w:t>
      </w:r>
      <w:r w:rsidR="00F012A0" w:rsidRPr="00FF03BB">
        <w:rPr>
          <w:rFonts w:ascii="Arial" w:eastAsia="Calibri" w:hAnsi="Arial" w:cs="Arial"/>
          <w:b/>
          <w:sz w:val="24"/>
          <w:szCs w:val="24"/>
        </w:rPr>
        <w:t xml:space="preserve"> </w:t>
      </w:r>
    </w:p>
    <w:p w14:paraId="087DA427" w14:textId="47D76C5D" w:rsidR="00D0026E" w:rsidRPr="00FF03BB" w:rsidRDefault="006B3FB8" w:rsidP="00F012A0">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Глава</w:t>
      </w:r>
      <w:r w:rsidR="0045079C" w:rsidRPr="00FF03BB">
        <w:rPr>
          <w:rFonts w:ascii="Arial" w:eastAsia="Calibri" w:hAnsi="Arial" w:cs="Arial"/>
          <w:b/>
          <w:sz w:val="24"/>
          <w:szCs w:val="24"/>
        </w:rPr>
        <w:t xml:space="preserve"> </w:t>
      </w:r>
      <w:r w:rsidR="00CE107B" w:rsidRPr="00FF03BB">
        <w:rPr>
          <w:rFonts w:ascii="Arial" w:eastAsia="Calibri" w:hAnsi="Arial" w:cs="Arial"/>
          <w:b/>
          <w:sz w:val="24"/>
          <w:szCs w:val="24"/>
        </w:rPr>
        <w:t>1</w:t>
      </w:r>
    </w:p>
    <w:p w14:paraId="3BC85898" w14:textId="0F86938E" w:rsidR="00F012A0" w:rsidRPr="00FF03BB" w:rsidRDefault="00F012A0" w:rsidP="00F012A0">
      <w:pPr>
        <w:spacing w:after="200" w:line="240" w:lineRule="auto"/>
        <w:jc w:val="center"/>
        <w:rPr>
          <w:rFonts w:ascii="Arial" w:hAnsi="Arial" w:cs="Arial"/>
          <w:b/>
          <w:sz w:val="24"/>
          <w:szCs w:val="24"/>
        </w:rPr>
      </w:pPr>
      <w:r w:rsidRPr="00FF03BB">
        <w:rPr>
          <w:rFonts w:ascii="Arial" w:hAnsi="Arial" w:cs="Arial"/>
          <w:b/>
          <w:sz w:val="24"/>
          <w:szCs w:val="24"/>
        </w:rPr>
        <w:lastRenderedPageBreak/>
        <w:t>ИНСТИТУЦИОНАЛНА РАМКА ЗА ЗАШТИТА НА ПРАВАТА НА ПОТРОШУВАЧИТЕ</w:t>
      </w:r>
    </w:p>
    <w:p w14:paraId="03367454" w14:textId="094EF4AD" w:rsidR="00CE107B" w:rsidRPr="00FF03BB" w:rsidRDefault="00E635F8" w:rsidP="00F012A0">
      <w:pPr>
        <w:spacing w:after="200" w:line="240" w:lineRule="auto"/>
        <w:jc w:val="center"/>
        <w:rPr>
          <w:rFonts w:ascii="Arial" w:hAnsi="Arial" w:cs="Arial"/>
          <w:b/>
          <w:sz w:val="24"/>
          <w:szCs w:val="24"/>
        </w:rPr>
      </w:pPr>
      <w:r w:rsidRPr="00FF03BB">
        <w:rPr>
          <w:rFonts w:ascii="Arial" w:hAnsi="Arial" w:cs="Arial"/>
          <w:b/>
          <w:sz w:val="24"/>
          <w:szCs w:val="24"/>
        </w:rPr>
        <w:t>Поглавје</w:t>
      </w:r>
      <w:r w:rsidR="0045079C" w:rsidRPr="00FF03BB">
        <w:rPr>
          <w:rFonts w:ascii="Arial" w:hAnsi="Arial" w:cs="Arial"/>
          <w:b/>
          <w:sz w:val="24"/>
          <w:szCs w:val="24"/>
        </w:rPr>
        <w:t xml:space="preserve"> </w:t>
      </w:r>
      <w:r w:rsidR="00CE107B" w:rsidRPr="00FF03BB">
        <w:rPr>
          <w:rFonts w:ascii="Arial" w:hAnsi="Arial" w:cs="Arial"/>
          <w:b/>
          <w:sz w:val="24"/>
          <w:szCs w:val="24"/>
        </w:rPr>
        <w:t>1</w:t>
      </w:r>
    </w:p>
    <w:p w14:paraId="53420B52" w14:textId="59EA9D15" w:rsidR="00D0026E" w:rsidRPr="00FF03BB" w:rsidRDefault="00CC5D13" w:rsidP="00D0026E">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ПРОГРАМА ЗА ЗАШТИТА Н</w:t>
      </w:r>
      <w:r w:rsidR="00D0026E" w:rsidRPr="00FF03BB">
        <w:rPr>
          <w:rFonts w:ascii="Arial" w:eastAsia="Calibri" w:hAnsi="Arial" w:cs="Arial"/>
          <w:b/>
          <w:sz w:val="24"/>
          <w:szCs w:val="24"/>
        </w:rPr>
        <w:t>А</w:t>
      </w:r>
      <w:r w:rsidRPr="00FF03BB">
        <w:rPr>
          <w:rFonts w:ascii="Arial" w:eastAsia="Calibri" w:hAnsi="Arial" w:cs="Arial"/>
          <w:b/>
          <w:sz w:val="24"/>
          <w:szCs w:val="24"/>
        </w:rPr>
        <w:t xml:space="preserve"> </w:t>
      </w:r>
      <w:r w:rsidR="00D0026E" w:rsidRPr="00FF03BB">
        <w:rPr>
          <w:rFonts w:ascii="Arial" w:eastAsia="Calibri" w:hAnsi="Arial" w:cs="Arial"/>
          <w:b/>
          <w:sz w:val="24"/>
          <w:szCs w:val="24"/>
        </w:rPr>
        <w:t>ПОТРОШУВАЧИТЕ</w:t>
      </w:r>
    </w:p>
    <w:p w14:paraId="5D6B9745" w14:textId="7E1F311A" w:rsidR="00EC5755" w:rsidRPr="00FF03BB" w:rsidRDefault="00CE107B" w:rsidP="0080786B">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Донесување на П</w:t>
      </w:r>
      <w:r w:rsidR="0080786B" w:rsidRPr="00FF03BB">
        <w:rPr>
          <w:rFonts w:ascii="Arial" w:eastAsia="Calibri" w:hAnsi="Arial" w:cs="Arial"/>
          <w:b/>
          <w:sz w:val="24"/>
          <w:szCs w:val="24"/>
        </w:rPr>
        <w:t>рограма</w:t>
      </w:r>
      <w:r w:rsidRPr="00FF03BB">
        <w:rPr>
          <w:rFonts w:ascii="Arial" w:eastAsia="Calibri" w:hAnsi="Arial" w:cs="Arial"/>
          <w:b/>
          <w:sz w:val="24"/>
          <w:szCs w:val="24"/>
        </w:rPr>
        <w:t xml:space="preserve">та </w:t>
      </w:r>
    </w:p>
    <w:p w14:paraId="07CAE5A0" w14:textId="10002843" w:rsidR="00D0026E" w:rsidRPr="00FF03BB" w:rsidRDefault="00D813C7" w:rsidP="00D0026E">
      <w:pPr>
        <w:spacing w:after="20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D97DFA" w:rsidRPr="00FF03BB">
        <w:rPr>
          <w:rFonts w:ascii="Arial" w:eastAsia="Calibri" w:hAnsi="Arial" w:cs="Arial"/>
          <w:b/>
          <w:sz w:val="24"/>
          <w:szCs w:val="24"/>
        </w:rPr>
        <w:t>170</w:t>
      </w:r>
    </w:p>
    <w:p w14:paraId="4AA7222D" w14:textId="1B754327" w:rsidR="00D0026E" w:rsidRPr="00FF03BB" w:rsidRDefault="00D0026E" w:rsidP="00D0026E">
      <w:pPr>
        <w:spacing w:after="0" w:line="240" w:lineRule="auto"/>
        <w:jc w:val="both"/>
        <w:rPr>
          <w:rFonts w:ascii="Arial" w:eastAsia="Calibri" w:hAnsi="Arial" w:cs="Arial"/>
          <w:sz w:val="24"/>
          <w:szCs w:val="24"/>
        </w:rPr>
      </w:pPr>
      <w:r w:rsidRPr="00FF03BB">
        <w:rPr>
          <w:rFonts w:ascii="Arial" w:eastAsia="Calibri" w:hAnsi="Arial" w:cs="Arial"/>
          <w:sz w:val="24"/>
          <w:szCs w:val="24"/>
        </w:rPr>
        <w:t>(1)</w:t>
      </w:r>
      <w:r w:rsidR="00A41BAB" w:rsidRPr="00FF03BB">
        <w:rPr>
          <w:rFonts w:ascii="Arial" w:eastAsia="Calibri" w:hAnsi="Arial" w:cs="Arial"/>
          <w:sz w:val="24"/>
          <w:szCs w:val="24"/>
        </w:rPr>
        <w:t xml:space="preserve"> </w:t>
      </w:r>
      <w:r w:rsidRPr="00FF03BB">
        <w:rPr>
          <w:rFonts w:ascii="Arial" w:eastAsia="Calibri" w:hAnsi="Arial" w:cs="Arial"/>
          <w:sz w:val="24"/>
          <w:szCs w:val="24"/>
        </w:rPr>
        <w:t>За заштита на потр</w:t>
      </w:r>
      <w:r w:rsidR="0064366D" w:rsidRPr="00FF03BB">
        <w:rPr>
          <w:rFonts w:ascii="Arial" w:eastAsia="Calibri" w:hAnsi="Arial" w:cs="Arial"/>
          <w:sz w:val="24"/>
          <w:szCs w:val="24"/>
        </w:rPr>
        <w:t>ошувачите</w:t>
      </w:r>
      <w:r w:rsidR="00A41BAB" w:rsidRPr="00FF03BB">
        <w:rPr>
          <w:rFonts w:ascii="Arial" w:eastAsia="Calibri" w:hAnsi="Arial" w:cs="Arial"/>
          <w:sz w:val="24"/>
          <w:szCs w:val="24"/>
        </w:rPr>
        <w:t>,</w:t>
      </w:r>
      <w:r w:rsidR="0064366D" w:rsidRPr="00FF03BB">
        <w:rPr>
          <w:rFonts w:ascii="Arial" w:eastAsia="Calibri" w:hAnsi="Arial" w:cs="Arial"/>
          <w:sz w:val="24"/>
          <w:szCs w:val="24"/>
        </w:rPr>
        <w:t xml:space="preserve"> </w:t>
      </w:r>
      <w:r w:rsidR="00A41BAB" w:rsidRPr="00FF03BB">
        <w:rPr>
          <w:rFonts w:ascii="Arial" w:eastAsia="Calibri" w:hAnsi="Arial" w:cs="Arial"/>
          <w:sz w:val="24"/>
          <w:szCs w:val="24"/>
        </w:rPr>
        <w:t>Владата на Република Северна Македонија</w:t>
      </w:r>
      <w:r w:rsidR="00A41BAB" w:rsidRPr="00FF03BB">
        <w:rPr>
          <w:rFonts w:ascii="Arial" w:hAnsi="Arial" w:cs="Arial"/>
        </w:rPr>
        <w:t xml:space="preserve"> </w:t>
      </w:r>
      <w:r w:rsidR="00A41BAB" w:rsidRPr="00FF03BB">
        <w:rPr>
          <w:rFonts w:ascii="Arial" w:eastAsia="Calibri" w:hAnsi="Arial" w:cs="Arial"/>
          <w:sz w:val="24"/>
          <w:szCs w:val="24"/>
        </w:rPr>
        <w:t>на пре</w:t>
      </w:r>
      <w:r w:rsidR="007241BA" w:rsidRPr="00FF03BB">
        <w:rPr>
          <w:rFonts w:ascii="Arial" w:eastAsia="Calibri" w:hAnsi="Arial" w:cs="Arial"/>
          <w:sz w:val="24"/>
          <w:szCs w:val="24"/>
        </w:rPr>
        <w:t>длог на министерот за економија</w:t>
      </w:r>
      <w:r w:rsidR="00CE107B" w:rsidRPr="00FF03BB">
        <w:rPr>
          <w:rFonts w:ascii="Arial" w:eastAsia="Calibri" w:hAnsi="Arial" w:cs="Arial"/>
          <w:sz w:val="24"/>
          <w:szCs w:val="24"/>
        </w:rPr>
        <w:t xml:space="preserve"> донесува </w:t>
      </w:r>
      <w:r w:rsidR="0064366D" w:rsidRPr="00FF03BB">
        <w:rPr>
          <w:rFonts w:ascii="Arial" w:eastAsia="Calibri" w:hAnsi="Arial" w:cs="Arial"/>
          <w:sz w:val="24"/>
          <w:szCs w:val="24"/>
        </w:rPr>
        <w:t>Програм</w:t>
      </w:r>
      <w:r w:rsidR="007F5AB2" w:rsidRPr="00FF03BB">
        <w:rPr>
          <w:rFonts w:ascii="Arial" w:eastAsia="Calibri" w:hAnsi="Arial" w:cs="Arial"/>
          <w:sz w:val="24"/>
          <w:szCs w:val="24"/>
        </w:rPr>
        <w:t xml:space="preserve">а </w:t>
      </w:r>
      <w:r w:rsidR="0064366D" w:rsidRPr="00FF03BB">
        <w:rPr>
          <w:rFonts w:ascii="Arial" w:eastAsia="Calibri" w:hAnsi="Arial" w:cs="Arial"/>
          <w:sz w:val="24"/>
          <w:szCs w:val="24"/>
        </w:rPr>
        <w:t>за заштита на потрошувачите</w:t>
      </w:r>
      <w:r w:rsidR="00A41BAB" w:rsidRPr="00FF03BB">
        <w:rPr>
          <w:rFonts w:ascii="Arial" w:hAnsi="Arial" w:cs="Arial"/>
        </w:rPr>
        <w:t xml:space="preserve"> </w:t>
      </w:r>
      <w:r w:rsidR="007241BA" w:rsidRPr="00FF03BB">
        <w:rPr>
          <w:rFonts w:ascii="Arial" w:eastAsia="Calibri" w:hAnsi="Arial" w:cs="Arial"/>
          <w:sz w:val="24"/>
          <w:szCs w:val="24"/>
        </w:rPr>
        <w:t xml:space="preserve"> за период од </w:t>
      </w:r>
      <w:r w:rsidR="00A53904" w:rsidRPr="00FF03BB">
        <w:rPr>
          <w:rFonts w:ascii="Arial" w:eastAsia="Calibri" w:hAnsi="Arial" w:cs="Arial"/>
          <w:sz w:val="24"/>
          <w:szCs w:val="24"/>
        </w:rPr>
        <w:t>една година</w:t>
      </w:r>
      <w:r w:rsidR="00A41BAB" w:rsidRPr="00FF03BB">
        <w:rPr>
          <w:rFonts w:ascii="Arial" w:eastAsia="Calibri" w:hAnsi="Arial" w:cs="Arial"/>
          <w:sz w:val="24"/>
          <w:szCs w:val="24"/>
        </w:rPr>
        <w:t>.</w:t>
      </w:r>
    </w:p>
    <w:p w14:paraId="202082D3" w14:textId="77777777" w:rsidR="0080786B" w:rsidRPr="00FF03BB" w:rsidRDefault="0080786B" w:rsidP="00D0026E">
      <w:pPr>
        <w:spacing w:after="0" w:line="240" w:lineRule="auto"/>
        <w:jc w:val="both"/>
        <w:rPr>
          <w:rFonts w:ascii="Arial" w:eastAsia="Calibri" w:hAnsi="Arial" w:cs="Arial"/>
          <w:sz w:val="24"/>
          <w:szCs w:val="24"/>
        </w:rPr>
      </w:pPr>
    </w:p>
    <w:p w14:paraId="08D6E800" w14:textId="6F4AEA36" w:rsidR="00D0026E" w:rsidRPr="00FF03BB" w:rsidRDefault="00CE107B" w:rsidP="00D0026E">
      <w:pPr>
        <w:spacing w:after="0" w:line="240" w:lineRule="auto"/>
        <w:jc w:val="both"/>
        <w:rPr>
          <w:rFonts w:ascii="Arial" w:eastAsia="Calibri" w:hAnsi="Arial" w:cs="Arial"/>
          <w:sz w:val="24"/>
          <w:szCs w:val="24"/>
        </w:rPr>
      </w:pPr>
      <w:r w:rsidRPr="00FF03BB">
        <w:rPr>
          <w:rFonts w:ascii="Arial" w:eastAsia="Calibri" w:hAnsi="Arial" w:cs="Arial"/>
          <w:sz w:val="24"/>
          <w:szCs w:val="24"/>
        </w:rPr>
        <w:t>(2</w:t>
      </w:r>
      <w:r w:rsidR="00D0026E" w:rsidRPr="00FF03BB">
        <w:rPr>
          <w:rFonts w:ascii="Arial" w:eastAsia="Calibri" w:hAnsi="Arial" w:cs="Arial"/>
          <w:sz w:val="24"/>
          <w:szCs w:val="24"/>
        </w:rPr>
        <w:t>) Работите во врска со спроведувањето на политиките за заштита на потрошувачите, односно следењето и евиденцијата за извршените работи од Програмата за заштита на потрошувач</w:t>
      </w:r>
      <w:r w:rsidR="007F5AB2" w:rsidRPr="00FF03BB">
        <w:rPr>
          <w:rFonts w:ascii="Arial" w:eastAsia="Calibri" w:hAnsi="Arial" w:cs="Arial"/>
          <w:sz w:val="24"/>
          <w:szCs w:val="24"/>
        </w:rPr>
        <w:t xml:space="preserve">ите ги врши </w:t>
      </w:r>
      <w:r w:rsidR="00D0026E" w:rsidRPr="00FF03BB">
        <w:rPr>
          <w:rFonts w:ascii="Arial" w:eastAsia="Calibri" w:hAnsi="Arial" w:cs="Arial"/>
          <w:sz w:val="24"/>
          <w:szCs w:val="24"/>
        </w:rPr>
        <w:t>Министерството за економија.</w:t>
      </w:r>
    </w:p>
    <w:p w14:paraId="0E419099" w14:textId="77777777" w:rsidR="0080786B" w:rsidRPr="00FF03BB" w:rsidRDefault="0080786B" w:rsidP="00D0026E">
      <w:pPr>
        <w:spacing w:after="0" w:line="240" w:lineRule="auto"/>
        <w:jc w:val="both"/>
        <w:rPr>
          <w:rFonts w:ascii="Arial" w:eastAsia="Calibri" w:hAnsi="Arial" w:cs="Arial"/>
          <w:sz w:val="24"/>
          <w:szCs w:val="24"/>
        </w:rPr>
      </w:pPr>
    </w:p>
    <w:p w14:paraId="378EFEB3" w14:textId="50DB539F" w:rsidR="00D0026E" w:rsidRPr="00FF03BB" w:rsidRDefault="00CE107B" w:rsidP="00D0026E">
      <w:pPr>
        <w:spacing w:after="0" w:line="240" w:lineRule="auto"/>
        <w:jc w:val="both"/>
        <w:rPr>
          <w:rFonts w:ascii="Arial" w:eastAsia="Calibri" w:hAnsi="Arial" w:cs="Arial"/>
          <w:sz w:val="24"/>
          <w:szCs w:val="24"/>
        </w:rPr>
      </w:pPr>
      <w:r w:rsidRPr="00FF03BB">
        <w:rPr>
          <w:rFonts w:ascii="Arial" w:eastAsia="Calibri" w:hAnsi="Arial" w:cs="Arial"/>
          <w:sz w:val="24"/>
          <w:szCs w:val="24"/>
        </w:rPr>
        <w:t>(3</w:t>
      </w:r>
      <w:r w:rsidR="0064366D" w:rsidRPr="00FF03BB">
        <w:rPr>
          <w:rFonts w:ascii="Arial" w:eastAsia="Calibri" w:hAnsi="Arial" w:cs="Arial"/>
          <w:sz w:val="24"/>
          <w:szCs w:val="24"/>
        </w:rPr>
        <w:t>) Средствата за реализација на Програмата за заштита на потрошувачит</w:t>
      </w:r>
      <w:r w:rsidR="007241BA" w:rsidRPr="00FF03BB">
        <w:rPr>
          <w:rFonts w:ascii="Arial" w:eastAsia="Calibri" w:hAnsi="Arial" w:cs="Arial"/>
          <w:sz w:val="24"/>
          <w:szCs w:val="24"/>
        </w:rPr>
        <w:t xml:space="preserve">е се обезбедуваат од </w:t>
      </w:r>
      <w:r w:rsidR="0064366D" w:rsidRPr="00FF03BB">
        <w:rPr>
          <w:rFonts w:ascii="Arial" w:eastAsia="Calibri" w:hAnsi="Arial" w:cs="Arial"/>
          <w:sz w:val="24"/>
          <w:szCs w:val="24"/>
        </w:rPr>
        <w:t>Буџетот на Република Северна Македонија</w:t>
      </w:r>
      <w:r w:rsidRPr="00FF03BB">
        <w:rPr>
          <w:rFonts w:ascii="Arial" w:eastAsia="Calibri" w:hAnsi="Arial" w:cs="Arial"/>
          <w:sz w:val="24"/>
          <w:szCs w:val="24"/>
        </w:rPr>
        <w:t>.</w:t>
      </w:r>
    </w:p>
    <w:p w14:paraId="315CC3C2" w14:textId="77777777" w:rsidR="006D1612" w:rsidRPr="00FF03BB" w:rsidRDefault="006D1612" w:rsidP="00D0026E">
      <w:pPr>
        <w:spacing w:after="0" w:line="240" w:lineRule="auto"/>
        <w:jc w:val="both"/>
        <w:rPr>
          <w:rFonts w:ascii="Arial" w:eastAsia="Calibri" w:hAnsi="Arial" w:cs="Arial"/>
          <w:sz w:val="24"/>
          <w:szCs w:val="24"/>
        </w:rPr>
      </w:pPr>
    </w:p>
    <w:p w14:paraId="03CDE36F" w14:textId="164A098A" w:rsidR="00D0026E" w:rsidRPr="00FF03BB" w:rsidRDefault="00CE107B" w:rsidP="00D0026E">
      <w:pPr>
        <w:spacing w:after="0" w:line="240" w:lineRule="auto"/>
        <w:jc w:val="both"/>
        <w:rPr>
          <w:rFonts w:ascii="Arial" w:eastAsia="Calibri" w:hAnsi="Arial" w:cs="Arial"/>
          <w:sz w:val="24"/>
          <w:szCs w:val="24"/>
        </w:rPr>
      </w:pPr>
      <w:r w:rsidRPr="00FF03BB">
        <w:rPr>
          <w:rFonts w:ascii="Arial" w:eastAsia="Calibri" w:hAnsi="Arial" w:cs="Arial"/>
          <w:sz w:val="24"/>
          <w:szCs w:val="24"/>
        </w:rPr>
        <w:t>(4</w:t>
      </w:r>
      <w:r w:rsidR="00D0026E" w:rsidRPr="00FF03BB">
        <w:rPr>
          <w:rFonts w:ascii="Arial" w:eastAsia="Calibri" w:hAnsi="Arial" w:cs="Arial"/>
          <w:sz w:val="24"/>
          <w:szCs w:val="24"/>
        </w:rPr>
        <w:t>) Министерот за еконо</w:t>
      </w:r>
      <w:r w:rsidR="007F5AB2" w:rsidRPr="00FF03BB">
        <w:rPr>
          <w:rFonts w:ascii="Arial" w:eastAsia="Calibri" w:hAnsi="Arial" w:cs="Arial"/>
          <w:sz w:val="24"/>
          <w:szCs w:val="24"/>
        </w:rPr>
        <w:t xml:space="preserve">мија еднаш годишно доставува извештај </w:t>
      </w:r>
      <w:r w:rsidR="00D813C7" w:rsidRPr="00FF03BB">
        <w:rPr>
          <w:rFonts w:ascii="Arial" w:eastAsia="Calibri" w:hAnsi="Arial" w:cs="Arial"/>
          <w:sz w:val="24"/>
          <w:szCs w:val="24"/>
        </w:rPr>
        <w:t xml:space="preserve">за спроведувањето на Програмата за заштита на потрошувачите </w:t>
      </w:r>
      <w:r w:rsidR="007F5AB2" w:rsidRPr="00FF03BB">
        <w:rPr>
          <w:rFonts w:ascii="Arial" w:eastAsia="Calibri" w:hAnsi="Arial" w:cs="Arial"/>
          <w:sz w:val="24"/>
          <w:szCs w:val="24"/>
        </w:rPr>
        <w:t xml:space="preserve">до </w:t>
      </w:r>
      <w:r w:rsidR="00D0026E" w:rsidRPr="00FF03BB">
        <w:rPr>
          <w:rFonts w:ascii="Arial" w:eastAsia="Calibri" w:hAnsi="Arial" w:cs="Arial"/>
          <w:sz w:val="24"/>
          <w:szCs w:val="24"/>
        </w:rPr>
        <w:t xml:space="preserve">Владата на Република </w:t>
      </w:r>
      <w:r w:rsidR="0064366D" w:rsidRPr="00FF03BB">
        <w:rPr>
          <w:rFonts w:ascii="Arial" w:eastAsia="Calibri" w:hAnsi="Arial" w:cs="Arial"/>
          <w:sz w:val="24"/>
          <w:szCs w:val="24"/>
        </w:rPr>
        <w:t xml:space="preserve">Северна </w:t>
      </w:r>
      <w:r w:rsidR="007F5AB2" w:rsidRPr="00FF03BB">
        <w:rPr>
          <w:rFonts w:ascii="Arial" w:eastAsia="Calibri" w:hAnsi="Arial" w:cs="Arial"/>
          <w:sz w:val="24"/>
          <w:szCs w:val="24"/>
        </w:rPr>
        <w:t>Македонија</w:t>
      </w:r>
      <w:r w:rsidRPr="00FF03BB">
        <w:rPr>
          <w:rFonts w:ascii="Arial" w:eastAsia="Calibri" w:hAnsi="Arial" w:cs="Arial"/>
          <w:sz w:val="24"/>
          <w:szCs w:val="24"/>
        </w:rPr>
        <w:t>, најдоцна до фе</w:t>
      </w:r>
      <w:r w:rsidR="00CF6349" w:rsidRPr="00FF03BB">
        <w:rPr>
          <w:rFonts w:ascii="Arial" w:eastAsia="Calibri" w:hAnsi="Arial" w:cs="Arial"/>
          <w:sz w:val="24"/>
          <w:szCs w:val="24"/>
        </w:rPr>
        <w:t>в</w:t>
      </w:r>
      <w:r w:rsidRPr="00FF03BB">
        <w:rPr>
          <w:rFonts w:ascii="Arial" w:eastAsia="Calibri" w:hAnsi="Arial" w:cs="Arial"/>
          <w:sz w:val="24"/>
          <w:szCs w:val="24"/>
        </w:rPr>
        <w:t>руари наредната година.</w:t>
      </w:r>
    </w:p>
    <w:p w14:paraId="54B03B86" w14:textId="77777777" w:rsidR="006D1612" w:rsidRPr="00FF03BB" w:rsidRDefault="006D1612" w:rsidP="00FF03BB">
      <w:pPr>
        <w:spacing w:after="0" w:line="240" w:lineRule="auto"/>
        <w:outlineLvl w:val="3"/>
        <w:rPr>
          <w:rFonts w:ascii="Arial" w:eastAsia="Calibri" w:hAnsi="Arial" w:cs="Arial"/>
          <w:b/>
          <w:sz w:val="24"/>
          <w:szCs w:val="24"/>
        </w:rPr>
      </w:pPr>
    </w:p>
    <w:p w14:paraId="3C81E02B" w14:textId="0F621A88" w:rsidR="00D0026E" w:rsidRPr="00FF03BB" w:rsidRDefault="0064366D" w:rsidP="00442437">
      <w:pPr>
        <w:spacing w:after="0" w:line="240" w:lineRule="auto"/>
        <w:jc w:val="center"/>
        <w:outlineLvl w:val="3"/>
        <w:rPr>
          <w:rFonts w:ascii="Arial" w:eastAsia="Calibri" w:hAnsi="Arial" w:cs="Arial"/>
          <w:b/>
          <w:sz w:val="24"/>
          <w:szCs w:val="24"/>
        </w:rPr>
      </w:pPr>
      <w:r w:rsidRPr="00FF03BB">
        <w:rPr>
          <w:rFonts w:ascii="Arial" w:eastAsia="Calibri" w:hAnsi="Arial" w:cs="Arial"/>
          <w:b/>
          <w:sz w:val="24"/>
          <w:szCs w:val="24"/>
        </w:rPr>
        <w:t>Предмет</w:t>
      </w:r>
      <w:r w:rsidR="00D0026E" w:rsidRPr="00FF03BB">
        <w:rPr>
          <w:rFonts w:ascii="Arial" w:eastAsia="Calibri" w:hAnsi="Arial" w:cs="Arial"/>
          <w:b/>
          <w:sz w:val="24"/>
          <w:szCs w:val="24"/>
        </w:rPr>
        <w:t xml:space="preserve"> на Програмата</w:t>
      </w:r>
    </w:p>
    <w:p w14:paraId="068FAE3E" w14:textId="77777777" w:rsidR="00B72087" w:rsidRPr="00FF03BB" w:rsidRDefault="00B72087" w:rsidP="00442437">
      <w:pPr>
        <w:spacing w:after="0" w:line="240" w:lineRule="auto"/>
        <w:jc w:val="center"/>
        <w:outlineLvl w:val="3"/>
        <w:rPr>
          <w:rFonts w:ascii="Arial" w:eastAsia="Calibri" w:hAnsi="Arial" w:cs="Arial"/>
          <w:b/>
          <w:sz w:val="24"/>
          <w:szCs w:val="24"/>
        </w:rPr>
      </w:pPr>
    </w:p>
    <w:p w14:paraId="0C4E4D3E" w14:textId="38BEFB4A" w:rsidR="008B2ED6" w:rsidRPr="00FF03BB" w:rsidRDefault="00D813C7" w:rsidP="00442437">
      <w:pPr>
        <w:spacing w:after="0" w:line="240" w:lineRule="auto"/>
        <w:jc w:val="center"/>
        <w:outlineLvl w:val="3"/>
        <w:rPr>
          <w:rFonts w:ascii="Arial" w:eastAsia="Calibri" w:hAnsi="Arial" w:cs="Arial"/>
          <w:b/>
          <w:sz w:val="24"/>
          <w:szCs w:val="24"/>
        </w:rPr>
      </w:pPr>
      <w:r w:rsidRPr="00FF03BB">
        <w:rPr>
          <w:rFonts w:ascii="Arial" w:eastAsia="Calibri" w:hAnsi="Arial" w:cs="Arial"/>
          <w:b/>
          <w:sz w:val="24"/>
          <w:szCs w:val="24"/>
        </w:rPr>
        <w:t xml:space="preserve">Член </w:t>
      </w:r>
      <w:r w:rsidR="001002A6" w:rsidRPr="00FF03BB">
        <w:rPr>
          <w:rFonts w:ascii="Arial" w:eastAsia="Calibri" w:hAnsi="Arial" w:cs="Arial"/>
          <w:b/>
          <w:sz w:val="24"/>
          <w:szCs w:val="24"/>
        </w:rPr>
        <w:t>1</w:t>
      </w:r>
      <w:r w:rsidR="00D97DFA" w:rsidRPr="00FF03BB">
        <w:rPr>
          <w:rFonts w:ascii="Arial" w:eastAsia="Calibri" w:hAnsi="Arial" w:cs="Arial"/>
          <w:b/>
          <w:sz w:val="24"/>
          <w:szCs w:val="24"/>
        </w:rPr>
        <w:t>71</w:t>
      </w:r>
    </w:p>
    <w:p w14:paraId="714C5B57" w14:textId="77E86E07" w:rsidR="007241BA" w:rsidRPr="00FF03BB" w:rsidRDefault="009F399D" w:rsidP="007241BA">
      <w:pPr>
        <w:spacing w:after="0" w:line="240" w:lineRule="auto"/>
        <w:jc w:val="both"/>
        <w:outlineLvl w:val="3"/>
        <w:rPr>
          <w:rFonts w:ascii="Arial" w:eastAsia="Calibri" w:hAnsi="Arial" w:cs="Arial"/>
          <w:sz w:val="24"/>
          <w:szCs w:val="24"/>
        </w:rPr>
      </w:pPr>
      <w:r w:rsidRPr="00FF03BB">
        <w:rPr>
          <w:rFonts w:ascii="Arial" w:eastAsia="Calibri" w:hAnsi="Arial" w:cs="Arial"/>
          <w:sz w:val="24"/>
          <w:szCs w:val="24"/>
        </w:rPr>
        <w:t>В</w:t>
      </w:r>
      <w:r w:rsidR="00F52D54" w:rsidRPr="00FF03BB">
        <w:rPr>
          <w:rFonts w:ascii="Arial" w:eastAsia="Calibri" w:hAnsi="Arial" w:cs="Arial"/>
          <w:sz w:val="24"/>
          <w:szCs w:val="24"/>
        </w:rPr>
        <w:t xml:space="preserve">о </w:t>
      </w:r>
      <w:r w:rsidR="00CE107B" w:rsidRPr="00FF03BB">
        <w:rPr>
          <w:rFonts w:ascii="Arial" w:eastAsia="Calibri" w:hAnsi="Arial" w:cs="Arial"/>
          <w:sz w:val="24"/>
          <w:szCs w:val="24"/>
        </w:rPr>
        <w:t>П</w:t>
      </w:r>
      <w:r w:rsidR="007241BA" w:rsidRPr="00FF03BB">
        <w:rPr>
          <w:rFonts w:ascii="Arial" w:eastAsia="Calibri" w:hAnsi="Arial" w:cs="Arial"/>
          <w:sz w:val="24"/>
          <w:szCs w:val="24"/>
        </w:rPr>
        <w:t xml:space="preserve">рограмата </w:t>
      </w:r>
      <w:r w:rsidR="00CE107B" w:rsidRPr="00FF03BB">
        <w:rPr>
          <w:rFonts w:ascii="Arial" w:eastAsia="Calibri" w:hAnsi="Arial" w:cs="Arial"/>
          <w:sz w:val="24"/>
          <w:szCs w:val="24"/>
        </w:rPr>
        <w:t xml:space="preserve">за заштита на потрошувачите </w:t>
      </w:r>
      <w:r w:rsidR="007241BA" w:rsidRPr="00FF03BB">
        <w:rPr>
          <w:rFonts w:ascii="Arial" w:eastAsia="Calibri" w:hAnsi="Arial" w:cs="Arial"/>
          <w:sz w:val="24"/>
          <w:szCs w:val="24"/>
        </w:rPr>
        <w:t>од членот</w:t>
      </w:r>
      <w:r w:rsidR="00D813C7" w:rsidRPr="00FF03BB">
        <w:rPr>
          <w:rFonts w:ascii="Arial" w:eastAsia="Calibri" w:hAnsi="Arial" w:cs="Arial"/>
          <w:sz w:val="24"/>
          <w:szCs w:val="24"/>
        </w:rPr>
        <w:t xml:space="preserve"> </w:t>
      </w:r>
      <w:r w:rsidRPr="00FF03BB">
        <w:rPr>
          <w:rFonts w:ascii="Arial" w:eastAsia="Calibri" w:hAnsi="Arial" w:cs="Arial"/>
          <w:sz w:val="24"/>
          <w:szCs w:val="24"/>
        </w:rPr>
        <w:t>170</w:t>
      </w:r>
      <w:r w:rsidR="001002A6" w:rsidRPr="00FF03BB">
        <w:rPr>
          <w:rFonts w:ascii="Arial" w:eastAsia="Calibri" w:hAnsi="Arial" w:cs="Arial"/>
          <w:sz w:val="24"/>
          <w:szCs w:val="24"/>
        </w:rPr>
        <w:t xml:space="preserve"> </w:t>
      </w:r>
      <w:r w:rsidR="006D1612" w:rsidRPr="00FF03BB">
        <w:rPr>
          <w:rFonts w:ascii="Arial" w:eastAsia="Calibri" w:hAnsi="Arial" w:cs="Arial"/>
          <w:sz w:val="24"/>
          <w:szCs w:val="24"/>
        </w:rPr>
        <w:t>од овој закон се уредуваат</w:t>
      </w:r>
      <w:r w:rsidR="007241BA" w:rsidRPr="00FF03BB">
        <w:rPr>
          <w:rFonts w:ascii="Arial" w:eastAsia="Calibri" w:hAnsi="Arial" w:cs="Arial"/>
          <w:sz w:val="24"/>
          <w:szCs w:val="24"/>
        </w:rPr>
        <w:t>:</w:t>
      </w:r>
    </w:p>
    <w:p w14:paraId="4745ADE8" w14:textId="77777777" w:rsidR="00142D8A" w:rsidRPr="00FF03BB" w:rsidRDefault="00142D8A" w:rsidP="007241BA">
      <w:pPr>
        <w:spacing w:after="0" w:line="240" w:lineRule="auto"/>
        <w:jc w:val="both"/>
        <w:outlineLvl w:val="3"/>
        <w:rPr>
          <w:rFonts w:ascii="Arial" w:eastAsia="Calibri" w:hAnsi="Arial" w:cs="Arial"/>
          <w:sz w:val="24"/>
          <w:szCs w:val="24"/>
        </w:rPr>
      </w:pPr>
    </w:p>
    <w:p w14:paraId="1359D5E7" w14:textId="68FFEB59" w:rsidR="007241BA" w:rsidRPr="00FF03BB" w:rsidRDefault="007241BA" w:rsidP="007241BA">
      <w:pPr>
        <w:spacing w:after="0" w:line="240" w:lineRule="auto"/>
        <w:jc w:val="both"/>
        <w:outlineLvl w:val="3"/>
        <w:rPr>
          <w:rFonts w:ascii="Arial" w:eastAsia="Calibri" w:hAnsi="Arial" w:cs="Arial"/>
          <w:sz w:val="24"/>
          <w:szCs w:val="24"/>
        </w:rPr>
      </w:pPr>
      <w:r w:rsidRPr="00FF03BB">
        <w:rPr>
          <w:rFonts w:ascii="Arial" w:eastAsia="Calibri" w:hAnsi="Arial" w:cs="Arial"/>
          <w:sz w:val="24"/>
          <w:szCs w:val="24"/>
        </w:rPr>
        <w:t>1) политиката за заштита на потрошувачите ;</w:t>
      </w:r>
    </w:p>
    <w:p w14:paraId="22AD45C7" w14:textId="79C17411" w:rsidR="00142D8A" w:rsidRPr="00FF03BB" w:rsidRDefault="007241BA" w:rsidP="007241BA">
      <w:pPr>
        <w:spacing w:after="0" w:line="240" w:lineRule="auto"/>
        <w:jc w:val="both"/>
        <w:outlineLvl w:val="3"/>
        <w:rPr>
          <w:rFonts w:ascii="Arial" w:hAnsi="Arial" w:cs="Arial"/>
          <w:sz w:val="24"/>
          <w:szCs w:val="24"/>
        </w:rPr>
      </w:pPr>
      <w:r w:rsidRPr="00FF03BB">
        <w:rPr>
          <w:rFonts w:ascii="Arial" w:eastAsia="Calibri" w:hAnsi="Arial" w:cs="Arial"/>
          <w:sz w:val="24"/>
          <w:szCs w:val="24"/>
        </w:rPr>
        <w:t>2)</w:t>
      </w:r>
      <w:r w:rsidR="00506A9A" w:rsidRPr="00FF03BB">
        <w:rPr>
          <w:rFonts w:ascii="Arial" w:hAnsi="Arial" w:cs="Arial"/>
          <w:sz w:val="24"/>
          <w:szCs w:val="24"/>
        </w:rPr>
        <w:t xml:space="preserve"> </w:t>
      </w:r>
      <w:r w:rsidR="00142D8A" w:rsidRPr="00FF03BB">
        <w:rPr>
          <w:rFonts w:ascii="Arial" w:hAnsi="Arial" w:cs="Arial"/>
          <w:sz w:val="24"/>
          <w:szCs w:val="24"/>
        </w:rPr>
        <w:t>мерките и активностите за остварување на политиката за заштита на потрошувачите;</w:t>
      </w:r>
    </w:p>
    <w:p w14:paraId="7E2D3CFD" w14:textId="77777777" w:rsidR="00142D8A" w:rsidRPr="00FF03BB" w:rsidRDefault="00142D8A" w:rsidP="007241BA">
      <w:pPr>
        <w:spacing w:after="0" w:line="240" w:lineRule="auto"/>
        <w:jc w:val="both"/>
        <w:outlineLvl w:val="3"/>
        <w:rPr>
          <w:rFonts w:ascii="Arial" w:hAnsi="Arial" w:cs="Arial"/>
          <w:sz w:val="24"/>
          <w:szCs w:val="24"/>
        </w:rPr>
      </w:pPr>
      <w:r w:rsidRPr="00FF03BB">
        <w:rPr>
          <w:rFonts w:ascii="Arial" w:hAnsi="Arial" w:cs="Arial"/>
          <w:sz w:val="24"/>
          <w:szCs w:val="24"/>
        </w:rPr>
        <w:t xml:space="preserve">3) советувањето, едукацијата и информирањето на потрошувачите и </w:t>
      </w:r>
    </w:p>
    <w:p w14:paraId="6074C0AF" w14:textId="4A8980F0" w:rsidR="00142D8A" w:rsidRPr="00FF03BB" w:rsidRDefault="00142D8A" w:rsidP="007241BA">
      <w:pPr>
        <w:spacing w:after="0" w:line="240" w:lineRule="auto"/>
        <w:jc w:val="both"/>
        <w:outlineLvl w:val="3"/>
        <w:rPr>
          <w:rFonts w:ascii="Arial" w:hAnsi="Arial" w:cs="Arial"/>
          <w:sz w:val="24"/>
          <w:szCs w:val="24"/>
        </w:rPr>
      </w:pPr>
      <w:r w:rsidRPr="00FF03BB">
        <w:rPr>
          <w:rFonts w:ascii="Arial" w:hAnsi="Arial" w:cs="Arial"/>
          <w:sz w:val="24"/>
          <w:szCs w:val="24"/>
        </w:rPr>
        <w:t>4) средствата за реализирање на Програмата</w:t>
      </w:r>
      <w:r w:rsidR="00CE107B" w:rsidRPr="00FF03BB">
        <w:rPr>
          <w:rFonts w:ascii="Arial" w:hAnsi="Arial" w:cs="Arial"/>
          <w:sz w:val="24"/>
          <w:szCs w:val="24"/>
        </w:rPr>
        <w:t>.</w:t>
      </w:r>
    </w:p>
    <w:p w14:paraId="3CF49D68" w14:textId="6EF57E55" w:rsidR="007241BA" w:rsidRPr="00FF03BB" w:rsidRDefault="007241BA" w:rsidP="007241BA">
      <w:pPr>
        <w:spacing w:after="0" w:line="240" w:lineRule="auto"/>
        <w:jc w:val="both"/>
        <w:outlineLvl w:val="3"/>
        <w:rPr>
          <w:rFonts w:ascii="Arial" w:eastAsia="Calibri" w:hAnsi="Arial" w:cs="Arial"/>
          <w:sz w:val="24"/>
          <w:szCs w:val="24"/>
        </w:rPr>
      </w:pPr>
    </w:p>
    <w:p w14:paraId="4661FCD0" w14:textId="1650E5E7" w:rsidR="00D0026E" w:rsidRPr="00FF03BB" w:rsidRDefault="00D0026E" w:rsidP="00434BEA">
      <w:pPr>
        <w:spacing w:after="0" w:line="240" w:lineRule="auto"/>
        <w:jc w:val="center"/>
        <w:rPr>
          <w:rFonts w:ascii="Arial" w:eastAsia="Calibri" w:hAnsi="Arial" w:cs="Arial"/>
          <w:b/>
          <w:sz w:val="24"/>
          <w:szCs w:val="24"/>
        </w:rPr>
      </w:pPr>
      <w:r w:rsidRPr="00FF03BB">
        <w:rPr>
          <w:rFonts w:ascii="Arial" w:eastAsia="Calibri" w:hAnsi="Arial" w:cs="Arial"/>
          <w:b/>
          <w:sz w:val="24"/>
          <w:szCs w:val="24"/>
        </w:rPr>
        <w:t>Со</w:t>
      </w:r>
      <w:r w:rsidR="00434BEA" w:rsidRPr="00FF03BB">
        <w:rPr>
          <w:rFonts w:ascii="Arial" w:eastAsia="Calibri" w:hAnsi="Arial" w:cs="Arial"/>
          <w:b/>
          <w:sz w:val="24"/>
          <w:szCs w:val="24"/>
        </w:rPr>
        <w:t>вет за заштита на потрошувачите</w:t>
      </w:r>
    </w:p>
    <w:p w14:paraId="382C9FF0" w14:textId="04F7DFC4" w:rsidR="00D0026E" w:rsidRPr="00FF03BB" w:rsidRDefault="00434BEA" w:rsidP="00D0026E">
      <w:pPr>
        <w:spacing w:after="0" w:line="240" w:lineRule="auto"/>
        <w:jc w:val="center"/>
        <w:rPr>
          <w:rFonts w:ascii="Arial" w:eastAsia="Calibri" w:hAnsi="Arial" w:cs="Arial"/>
          <w:b/>
          <w:sz w:val="24"/>
          <w:szCs w:val="24"/>
        </w:rPr>
      </w:pPr>
      <w:r w:rsidRPr="00FF03BB">
        <w:rPr>
          <w:rFonts w:ascii="Arial" w:eastAsia="Calibri" w:hAnsi="Arial" w:cs="Arial"/>
          <w:b/>
          <w:sz w:val="24"/>
          <w:szCs w:val="24"/>
        </w:rPr>
        <w:t xml:space="preserve">Член </w:t>
      </w:r>
      <w:r w:rsidR="00D97DFA" w:rsidRPr="00FF03BB">
        <w:rPr>
          <w:rFonts w:ascii="Arial" w:eastAsia="Calibri" w:hAnsi="Arial" w:cs="Arial"/>
          <w:b/>
          <w:sz w:val="24"/>
          <w:szCs w:val="24"/>
        </w:rPr>
        <w:t>172</w:t>
      </w:r>
    </w:p>
    <w:p w14:paraId="11BB18E8" w14:textId="77777777" w:rsidR="00D97DFA" w:rsidRPr="00FF03BB" w:rsidRDefault="00D97DFA" w:rsidP="00D0026E">
      <w:pPr>
        <w:spacing w:after="0" w:line="240" w:lineRule="auto"/>
        <w:jc w:val="center"/>
        <w:rPr>
          <w:rFonts w:ascii="Arial" w:eastAsia="Calibri" w:hAnsi="Arial" w:cs="Arial"/>
          <w:b/>
          <w:sz w:val="24"/>
          <w:szCs w:val="24"/>
        </w:rPr>
      </w:pPr>
    </w:p>
    <w:p w14:paraId="7AA54B05" w14:textId="1B0BF79E" w:rsidR="00CE0A80" w:rsidRPr="00FF03BB" w:rsidRDefault="00CE0A80" w:rsidP="00CE0A80">
      <w:pPr>
        <w:spacing w:after="0" w:line="240" w:lineRule="auto"/>
        <w:jc w:val="both"/>
        <w:rPr>
          <w:rFonts w:ascii="Arial" w:hAnsi="Arial" w:cs="Arial"/>
          <w:sz w:val="24"/>
          <w:szCs w:val="24"/>
        </w:rPr>
      </w:pPr>
      <w:r w:rsidRPr="00FF03BB">
        <w:rPr>
          <w:rFonts w:ascii="Arial" w:hAnsi="Arial" w:cs="Arial"/>
          <w:sz w:val="24"/>
          <w:szCs w:val="24"/>
        </w:rPr>
        <w:t xml:space="preserve">(1) </w:t>
      </w:r>
      <w:r w:rsidR="0037526D" w:rsidRPr="00FF03BB">
        <w:rPr>
          <w:rFonts w:ascii="Arial" w:hAnsi="Arial" w:cs="Arial"/>
          <w:sz w:val="24"/>
          <w:szCs w:val="24"/>
        </w:rPr>
        <w:t>Владата на Република Северна Македонија на предлог на министер</w:t>
      </w:r>
      <w:r w:rsidR="00D17859" w:rsidRPr="00FF03BB">
        <w:rPr>
          <w:rFonts w:ascii="Arial" w:hAnsi="Arial" w:cs="Arial"/>
          <w:sz w:val="24"/>
          <w:szCs w:val="24"/>
        </w:rPr>
        <w:t xml:space="preserve">от за економија формира Совет </w:t>
      </w:r>
      <w:r w:rsidR="0037526D" w:rsidRPr="00FF03BB">
        <w:rPr>
          <w:rFonts w:ascii="Arial" w:hAnsi="Arial" w:cs="Arial"/>
          <w:sz w:val="24"/>
          <w:szCs w:val="24"/>
        </w:rPr>
        <w:t>за заштита на потрошувачите (во натамошниот текст: Совет).</w:t>
      </w:r>
    </w:p>
    <w:p w14:paraId="79DD8E38" w14:textId="77777777" w:rsidR="00CE0A80" w:rsidRPr="00FF03BB" w:rsidRDefault="00CE0A80" w:rsidP="00CE0A80">
      <w:pPr>
        <w:spacing w:after="0" w:line="240" w:lineRule="auto"/>
        <w:jc w:val="both"/>
        <w:rPr>
          <w:rFonts w:ascii="Arial" w:hAnsi="Arial" w:cs="Arial"/>
          <w:sz w:val="24"/>
          <w:szCs w:val="24"/>
        </w:rPr>
      </w:pPr>
    </w:p>
    <w:p w14:paraId="6C5E51F2" w14:textId="269F11F9" w:rsidR="00D0026E" w:rsidRPr="006822C8" w:rsidRDefault="00CE0A80" w:rsidP="00CE0A80">
      <w:p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 xml:space="preserve">(2) </w:t>
      </w:r>
      <w:r w:rsidR="00E213AF" w:rsidRPr="006822C8">
        <w:rPr>
          <w:rFonts w:ascii="Arial" w:hAnsi="Arial" w:cs="Arial"/>
          <w:color w:val="000000" w:themeColor="text1"/>
          <w:sz w:val="24"/>
          <w:szCs w:val="24"/>
        </w:rPr>
        <w:t xml:space="preserve">Советот го сочинуваат </w:t>
      </w:r>
      <w:r w:rsidR="006D1612">
        <w:rPr>
          <w:rFonts w:ascii="Arial" w:hAnsi="Arial" w:cs="Arial"/>
          <w:color w:val="000000" w:themeColor="text1"/>
          <w:sz w:val="24"/>
          <w:szCs w:val="24"/>
        </w:rPr>
        <w:t xml:space="preserve">13 </w:t>
      </w:r>
      <w:r w:rsidR="00D0026E" w:rsidRPr="006822C8">
        <w:rPr>
          <w:rFonts w:ascii="Arial" w:hAnsi="Arial" w:cs="Arial"/>
          <w:color w:val="000000" w:themeColor="text1"/>
          <w:sz w:val="24"/>
          <w:szCs w:val="24"/>
        </w:rPr>
        <w:t>члена од претставници на органите на државната управа чии надлежности се поврзани со заштита на потрошувачи</w:t>
      </w:r>
      <w:r w:rsidR="00CE107B" w:rsidRPr="006822C8">
        <w:rPr>
          <w:rFonts w:ascii="Arial" w:hAnsi="Arial" w:cs="Arial"/>
          <w:color w:val="000000" w:themeColor="text1"/>
          <w:sz w:val="24"/>
          <w:szCs w:val="24"/>
        </w:rPr>
        <w:t>те</w:t>
      </w:r>
      <w:r w:rsidR="00B13017">
        <w:rPr>
          <w:rFonts w:ascii="Arial" w:hAnsi="Arial" w:cs="Arial"/>
          <w:color w:val="000000" w:themeColor="text1"/>
          <w:sz w:val="24"/>
          <w:szCs w:val="24"/>
        </w:rPr>
        <w:t xml:space="preserve">, </w:t>
      </w:r>
      <w:r w:rsidR="00434BEA" w:rsidRPr="006822C8">
        <w:rPr>
          <w:rFonts w:ascii="Arial" w:hAnsi="Arial" w:cs="Arial"/>
          <w:color w:val="000000" w:themeColor="text1"/>
          <w:sz w:val="24"/>
          <w:szCs w:val="24"/>
        </w:rPr>
        <w:t>здруженија</w:t>
      </w:r>
      <w:r w:rsidR="006D1612">
        <w:rPr>
          <w:rFonts w:ascii="Arial" w:hAnsi="Arial" w:cs="Arial"/>
          <w:color w:val="000000" w:themeColor="text1"/>
          <w:sz w:val="24"/>
          <w:szCs w:val="24"/>
        </w:rPr>
        <w:t>та</w:t>
      </w:r>
      <w:r w:rsidR="00434BEA" w:rsidRPr="006822C8">
        <w:rPr>
          <w:rFonts w:ascii="Arial" w:hAnsi="Arial" w:cs="Arial"/>
          <w:color w:val="000000" w:themeColor="text1"/>
          <w:sz w:val="24"/>
          <w:szCs w:val="24"/>
        </w:rPr>
        <w:t xml:space="preserve"> </w:t>
      </w:r>
      <w:r w:rsidR="00CE107B" w:rsidRPr="006822C8">
        <w:rPr>
          <w:rFonts w:ascii="Arial" w:hAnsi="Arial" w:cs="Arial"/>
          <w:color w:val="000000" w:themeColor="text1"/>
          <w:sz w:val="24"/>
          <w:szCs w:val="24"/>
        </w:rPr>
        <w:t xml:space="preserve"> за заштита на правата </w:t>
      </w:r>
      <w:r w:rsidR="00434BEA" w:rsidRPr="006822C8">
        <w:rPr>
          <w:rFonts w:ascii="Arial" w:hAnsi="Arial" w:cs="Arial"/>
          <w:color w:val="000000" w:themeColor="text1"/>
          <w:sz w:val="24"/>
          <w:szCs w:val="24"/>
        </w:rPr>
        <w:t>на потрошувачите</w:t>
      </w:r>
      <w:r w:rsidR="006D1612">
        <w:rPr>
          <w:rFonts w:ascii="Arial" w:hAnsi="Arial" w:cs="Arial"/>
          <w:sz w:val="24"/>
          <w:szCs w:val="24"/>
        </w:rPr>
        <w:t xml:space="preserve"> </w:t>
      </w:r>
      <w:r w:rsidR="00B13017">
        <w:rPr>
          <w:rFonts w:ascii="Arial" w:hAnsi="Arial" w:cs="Arial"/>
          <w:sz w:val="24"/>
          <w:szCs w:val="24"/>
        </w:rPr>
        <w:t xml:space="preserve"> стопанските комори </w:t>
      </w:r>
      <w:r w:rsidR="00142D8A" w:rsidRPr="006822C8">
        <w:rPr>
          <w:rFonts w:ascii="Arial" w:hAnsi="Arial" w:cs="Arial"/>
          <w:sz w:val="24"/>
          <w:szCs w:val="24"/>
        </w:rPr>
        <w:t>тоа:</w:t>
      </w:r>
    </w:p>
    <w:p w14:paraId="44B9DD7E" w14:textId="6854070D" w:rsidR="004D5510" w:rsidRPr="006D1612" w:rsidRDefault="00CE107B" w:rsidP="0091667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lastRenderedPageBreak/>
        <w:t>1) два прет</w:t>
      </w:r>
      <w:r w:rsidR="00916670" w:rsidRPr="001D724F">
        <w:rPr>
          <w:rFonts w:ascii="Arial" w:hAnsi="Arial" w:cs="Arial"/>
          <w:color w:val="000000" w:themeColor="text1"/>
          <w:sz w:val="24"/>
          <w:szCs w:val="24"/>
        </w:rPr>
        <w:t>ставн</w:t>
      </w:r>
      <w:r w:rsidR="004E037D" w:rsidRPr="001D724F">
        <w:rPr>
          <w:rFonts w:ascii="Arial" w:hAnsi="Arial" w:cs="Arial"/>
          <w:color w:val="000000" w:themeColor="text1"/>
          <w:sz w:val="24"/>
          <w:szCs w:val="24"/>
        </w:rPr>
        <w:t xml:space="preserve">ика од </w:t>
      </w:r>
      <w:r w:rsidR="00EA350D" w:rsidRPr="001D724F">
        <w:rPr>
          <w:rFonts w:ascii="Arial" w:hAnsi="Arial" w:cs="Arial"/>
          <w:color w:val="000000" w:themeColor="text1"/>
          <w:sz w:val="24"/>
          <w:szCs w:val="24"/>
        </w:rPr>
        <w:t>Министерството</w:t>
      </w:r>
      <w:r w:rsidR="004E037D" w:rsidRPr="001D724F">
        <w:rPr>
          <w:rFonts w:ascii="Arial" w:hAnsi="Arial" w:cs="Arial"/>
          <w:color w:val="000000" w:themeColor="text1"/>
          <w:sz w:val="24"/>
          <w:szCs w:val="24"/>
        </w:rPr>
        <w:t xml:space="preserve"> за економија</w:t>
      </w:r>
      <w:r w:rsidR="00EA350D" w:rsidRPr="001D724F">
        <w:rPr>
          <w:rFonts w:ascii="Arial" w:hAnsi="Arial" w:cs="Arial"/>
          <w:color w:val="000000" w:themeColor="text1"/>
          <w:sz w:val="24"/>
          <w:szCs w:val="24"/>
        </w:rPr>
        <w:t xml:space="preserve"> </w:t>
      </w:r>
      <w:r w:rsidR="00D17859" w:rsidRPr="001D724F">
        <w:rPr>
          <w:rFonts w:ascii="Arial" w:hAnsi="Arial" w:cs="Arial"/>
          <w:color w:val="000000" w:themeColor="text1"/>
          <w:sz w:val="24"/>
          <w:szCs w:val="24"/>
        </w:rPr>
        <w:t>(</w:t>
      </w:r>
      <w:r w:rsidR="004E037D" w:rsidRPr="001D724F">
        <w:rPr>
          <w:rFonts w:ascii="Arial" w:hAnsi="Arial" w:cs="Arial"/>
          <w:color w:val="000000" w:themeColor="text1"/>
          <w:sz w:val="24"/>
          <w:szCs w:val="24"/>
        </w:rPr>
        <w:t xml:space="preserve">претседател и </w:t>
      </w:r>
      <w:r w:rsidR="004D5510" w:rsidRPr="001D724F">
        <w:rPr>
          <w:rFonts w:ascii="Arial" w:hAnsi="Arial" w:cs="Arial"/>
          <w:color w:val="000000" w:themeColor="text1"/>
          <w:sz w:val="24"/>
          <w:szCs w:val="24"/>
        </w:rPr>
        <w:t>секретар на Советот</w:t>
      </w:r>
      <w:r w:rsidR="00D17859" w:rsidRPr="001D724F">
        <w:rPr>
          <w:rFonts w:ascii="Arial" w:hAnsi="Arial" w:cs="Arial"/>
          <w:color w:val="000000" w:themeColor="text1"/>
          <w:sz w:val="24"/>
          <w:szCs w:val="24"/>
        </w:rPr>
        <w:t>)</w:t>
      </w:r>
      <w:r w:rsidR="006D1612">
        <w:rPr>
          <w:rFonts w:ascii="Arial" w:hAnsi="Arial" w:cs="Arial"/>
          <w:color w:val="000000" w:themeColor="text1"/>
          <w:sz w:val="24"/>
          <w:szCs w:val="24"/>
          <w:lang w:val="en-US"/>
        </w:rPr>
        <w:t xml:space="preserve"> </w:t>
      </w:r>
      <w:r w:rsidR="006D1612">
        <w:rPr>
          <w:rFonts w:ascii="Arial" w:hAnsi="Arial" w:cs="Arial"/>
          <w:color w:val="000000" w:themeColor="text1"/>
          <w:sz w:val="24"/>
          <w:szCs w:val="24"/>
        </w:rPr>
        <w:t xml:space="preserve">и </w:t>
      </w:r>
    </w:p>
    <w:p w14:paraId="3D14B19E" w14:textId="24737192" w:rsidR="00916670" w:rsidRPr="001D724F" w:rsidRDefault="00916670" w:rsidP="0091667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2)</w:t>
      </w:r>
      <w:r w:rsidR="004E037D" w:rsidRPr="001D724F">
        <w:rPr>
          <w:rFonts w:ascii="Arial" w:hAnsi="Arial" w:cs="Arial"/>
          <w:color w:val="000000" w:themeColor="text1"/>
          <w:sz w:val="24"/>
          <w:szCs w:val="24"/>
        </w:rPr>
        <w:t xml:space="preserve"> по</w:t>
      </w:r>
      <w:r w:rsidRPr="001D724F">
        <w:rPr>
          <w:rFonts w:ascii="Arial" w:hAnsi="Arial" w:cs="Arial"/>
          <w:color w:val="000000" w:themeColor="text1"/>
          <w:sz w:val="24"/>
          <w:szCs w:val="24"/>
        </w:rPr>
        <w:t xml:space="preserve"> </w:t>
      </w:r>
      <w:r w:rsidR="006D1612">
        <w:rPr>
          <w:rFonts w:ascii="Arial" w:hAnsi="Arial" w:cs="Arial"/>
          <w:color w:val="000000" w:themeColor="text1"/>
          <w:sz w:val="24"/>
          <w:szCs w:val="24"/>
        </w:rPr>
        <w:t>еден</w:t>
      </w:r>
      <w:r w:rsidR="00755CD3" w:rsidRPr="001D724F">
        <w:rPr>
          <w:rFonts w:ascii="Arial" w:hAnsi="Arial" w:cs="Arial"/>
          <w:color w:val="000000" w:themeColor="text1"/>
          <w:sz w:val="24"/>
          <w:szCs w:val="24"/>
        </w:rPr>
        <w:t xml:space="preserve"> </w:t>
      </w:r>
      <w:r w:rsidR="00EA350D" w:rsidRPr="001D724F">
        <w:rPr>
          <w:rFonts w:ascii="Arial" w:hAnsi="Arial" w:cs="Arial"/>
          <w:color w:val="000000" w:themeColor="text1"/>
          <w:sz w:val="24"/>
          <w:szCs w:val="24"/>
        </w:rPr>
        <w:t>претставник</w:t>
      </w:r>
      <w:r w:rsidRPr="001D724F">
        <w:rPr>
          <w:rFonts w:ascii="Arial" w:hAnsi="Arial" w:cs="Arial"/>
          <w:color w:val="000000" w:themeColor="text1"/>
          <w:sz w:val="24"/>
          <w:szCs w:val="24"/>
        </w:rPr>
        <w:t xml:space="preserve"> од:</w:t>
      </w:r>
    </w:p>
    <w:p w14:paraId="5DEEDAE8" w14:textId="3D766768" w:rsidR="00916670"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916670" w:rsidRPr="001D724F">
        <w:rPr>
          <w:rFonts w:ascii="Arial" w:hAnsi="Arial" w:cs="Arial"/>
          <w:color w:val="000000" w:themeColor="text1"/>
          <w:sz w:val="24"/>
          <w:szCs w:val="24"/>
        </w:rPr>
        <w:t>Министерството за финансии;</w:t>
      </w:r>
    </w:p>
    <w:p w14:paraId="2F50CE53" w14:textId="0269E68A" w:rsidR="00916670"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916670" w:rsidRPr="001D724F">
        <w:rPr>
          <w:rFonts w:ascii="Arial" w:hAnsi="Arial" w:cs="Arial"/>
          <w:color w:val="000000" w:themeColor="text1"/>
          <w:sz w:val="24"/>
          <w:szCs w:val="24"/>
        </w:rPr>
        <w:t>Министерството за правда;</w:t>
      </w:r>
    </w:p>
    <w:p w14:paraId="14F4E314" w14:textId="38D20A7B" w:rsidR="00B13017" w:rsidRDefault="006D1612" w:rsidP="00CE0A80">
      <w:pPr>
        <w:spacing w:after="20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-Министерството </w:t>
      </w:r>
      <w:r w:rsidR="00B13017" w:rsidRPr="001D724F">
        <w:rPr>
          <w:rFonts w:ascii="Arial" w:hAnsi="Arial" w:cs="Arial"/>
          <w:color w:val="000000" w:themeColor="text1"/>
          <w:sz w:val="24"/>
          <w:szCs w:val="24"/>
        </w:rPr>
        <w:t xml:space="preserve">за труд и социјална политика; </w:t>
      </w:r>
    </w:p>
    <w:p w14:paraId="7B4E1BA1" w14:textId="60730E2A" w:rsidR="006D1612" w:rsidRPr="006D1612" w:rsidRDefault="006D1612" w:rsidP="00CE0A80">
      <w:pPr>
        <w:spacing w:after="200" w:line="240" w:lineRule="auto"/>
        <w:jc w:val="both"/>
        <w:rPr>
          <w:rFonts w:ascii="Arial" w:hAnsi="Arial" w:cs="Arial"/>
          <w:color w:val="000000" w:themeColor="text1"/>
          <w:sz w:val="24"/>
          <w:szCs w:val="24"/>
          <w:lang w:val="en-US"/>
        </w:rPr>
      </w:pPr>
      <w:r>
        <w:rPr>
          <w:rFonts w:ascii="Arial" w:hAnsi="Arial" w:cs="Arial"/>
          <w:color w:val="000000" w:themeColor="text1"/>
          <w:sz w:val="24"/>
          <w:szCs w:val="24"/>
        </w:rPr>
        <w:t>-Секретаријатот за европски прашања</w:t>
      </w:r>
      <w:r>
        <w:rPr>
          <w:rFonts w:ascii="Arial" w:hAnsi="Arial" w:cs="Arial"/>
          <w:color w:val="000000" w:themeColor="text1"/>
          <w:sz w:val="24"/>
          <w:szCs w:val="24"/>
          <w:lang w:val="en-US"/>
        </w:rPr>
        <w:t>;</w:t>
      </w:r>
    </w:p>
    <w:p w14:paraId="13BEFF58" w14:textId="7A9F699E" w:rsidR="00916670"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916670" w:rsidRPr="001D724F">
        <w:rPr>
          <w:rFonts w:ascii="Arial" w:hAnsi="Arial" w:cs="Arial"/>
          <w:color w:val="000000" w:themeColor="text1"/>
          <w:sz w:val="24"/>
          <w:szCs w:val="24"/>
        </w:rPr>
        <w:t>Бирото за развој на образованието</w:t>
      </w:r>
      <w:r w:rsidR="00CE107B" w:rsidRPr="001D724F">
        <w:rPr>
          <w:rFonts w:ascii="Arial" w:hAnsi="Arial" w:cs="Arial"/>
          <w:color w:val="000000" w:themeColor="text1"/>
          <w:sz w:val="24"/>
          <w:szCs w:val="24"/>
        </w:rPr>
        <w:t>;</w:t>
      </w:r>
    </w:p>
    <w:p w14:paraId="0E7F1FF4" w14:textId="04D0663D" w:rsidR="00916670"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916670" w:rsidRPr="001D724F">
        <w:rPr>
          <w:rFonts w:ascii="Arial" w:hAnsi="Arial" w:cs="Arial"/>
          <w:color w:val="000000" w:themeColor="text1"/>
          <w:sz w:val="24"/>
          <w:szCs w:val="24"/>
        </w:rPr>
        <w:t>Агенцијата за храна и ветеринарство</w:t>
      </w:r>
      <w:r w:rsidR="00CE107B" w:rsidRPr="001D724F">
        <w:rPr>
          <w:rFonts w:ascii="Arial" w:hAnsi="Arial" w:cs="Arial"/>
          <w:color w:val="000000" w:themeColor="text1"/>
          <w:sz w:val="24"/>
          <w:szCs w:val="24"/>
        </w:rPr>
        <w:t>;</w:t>
      </w:r>
    </w:p>
    <w:p w14:paraId="28D29ACC" w14:textId="0A9D82EC" w:rsidR="00916670"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CE107B" w:rsidRPr="001D724F">
        <w:rPr>
          <w:rFonts w:ascii="Arial" w:hAnsi="Arial" w:cs="Arial"/>
          <w:color w:val="000000" w:themeColor="text1"/>
          <w:sz w:val="24"/>
          <w:szCs w:val="24"/>
        </w:rPr>
        <w:t>Државниот пазарен инспекторат;</w:t>
      </w:r>
    </w:p>
    <w:p w14:paraId="29ACD072" w14:textId="3498760A" w:rsidR="00B13017"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916670" w:rsidRPr="001D724F">
        <w:rPr>
          <w:rFonts w:ascii="Arial" w:hAnsi="Arial" w:cs="Arial"/>
          <w:color w:val="000000" w:themeColor="text1"/>
          <w:sz w:val="24"/>
          <w:szCs w:val="24"/>
        </w:rPr>
        <w:t>Државниот санитарен и здравствен инспекторат</w:t>
      </w:r>
      <w:r w:rsidR="00B13017" w:rsidRPr="001D724F">
        <w:rPr>
          <w:rFonts w:ascii="Arial" w:hAnsi="Arial" w:cs="Arial"/>
          <w:color w:val="000000" w:themeColor="text1"/>
          <w:sz w:val="24"/>
          <w:szCs w:val="24"/>
        </w:rPr>
        <w:t>;</w:t>
      </w:r>
    </w:p>
    <w:p w14:paraId="328944C6" w14:textId="354F4CA9" w:rsidR="00916670" w:rsidRPr="001D724F" w:rsidRDefault="00B13017"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 Агенција</w:t>
      </w:r>
      <w:r w:rsidR="006D1612">
        <w:rPr>
          <w:rFonts w:ascii="Arial" w:hAnsi="Arial" w:cs="Arial"/>
          <w:color w:val="000000" w:themeColor="text1"/>
          <w:sz w:val="24"/>
          <w:szCs w:val="24"/>
        </w:rPr>
        <w:t xml:space="preserve">та </w:t>
      </w:r>
      <w:r w:rsidRPr="001D724F">
        <w:rPr>
          <w:rFonts w:ascii="Arial" w:hAnsi="Arial" w:cs="Arial"/>
          <w:color w:val="000000" w:themeColor="text1"/>
          <w:sz w:val="24"/>
          <w:szCs w:val="24"/>
        </w:rPr>
        <w:t xml:space="preserve">за електронски комуникации; </w:t>
      </w:r>
      <w:r w:rsidR="00916670" w:rsidRPr="001D724F" w:rsidDel="00B57C23">
        <w:rPr>
          <w:rFonts w:ascii="Arial" w:hAnsi="Arial" w:cs="Arial"/>
          <w:color w:val="000000" w:themeColor="text1"/>
          <w:sz w:val="24"/>
          <w:szCs w:val="24"/>
        </w:rPr>
        <w:t xml:space="preserve"> </w:t>
      </w:r>
    </w:p>
    <w:p w14:paraId="797AAA5F" w14:textId="5F2FD997" w:rsidR="00D0026E" w:rsidRPr="001D724F" w:rsidRDefault="00142D8A"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w:t>
      </w:r>
      <w:r w:rsidR="006D1612">
        <w:rPr>
          <w:rFonts w:ascii="Arial" w:hAnsi="Arial" w:cs="Arial"/>
          <w:color w:val="000000" w:themeColor="text1"/>
          <w:sz w:val="24"/>
          <w:szCs w:val="24"/>
        </w:rPr>
        <w:t>з</w:t>
      </w:r>
      <w:r w:rsidR="000F12BA" w:rsidRPr="001D724F">
        <w:rPr>
          <w:rFonts w:ascii="Arial" w:hAnsi="Arial" w:cs="Arial"/>
          <w:color w:val="000000" w:themeColor="text1"/>
          <w:sz w:val="24"/>
          <w:szCs w:val="24"/>
        </w:rPr>
        <w:t>руженијата за заштита на правата на потрошувачите</w:t>
      </w:r>
      <w:r w:rsidR="00B13017" w:rsidRPr="001D724F">
        <w:rPr>
          <w:rFonts w:ascii="Arial" w:hAnsi="Arial" w:cs="Arial"/>
          <w:color w:val="000000" w:themeColor="text1"/>
          <w:sz w:val="24"/>
          <w:szCs w:val="24"/>
        </w:rPr>
        <w:t xml:space="preserve"> и </w:t>
      </w:r>
    </w:p>
    <w:p w14:paraId="1B169196" w14:textId="4B78E30E" w:rsidR="00B13017" w:rsidRPr="001D724F" w:rsidRDefault="00B13017" w:rsidP="00CE0A80">
      <w:pPr>
        <w:spacing w:after="200" w:line="240" w:lineRule="auto"/>
        <w:jc w:val="both"/>
        <w:rPr>
          <w:rFonts w:ascii="Arial" w:hAnsi="Arial" w:cs="Arial"/>
          <w:color w:val="000000" w:themeColor="text1"/>
          <w:sz w:val="24"/>
          <w:szCs w:val="24"/>
        </w:rPr>
      </w:pPr>
      <w:r w:rsidRPr="001D724F">
        <w:rPr>
          <w:rFonts w:ascii="Arial" w:hAnsi="Arial" w:cs="Arial"/>
          <w:color w:val="000000" w:themeColor="text1"/>
          <w:sz w:val="24"/>
          <w:szCs w:val="24"/>
        </w:rPr>
        <w:t xml:space="preserve">- стопанските комори. </w:t>
      </w:r>
    </w:p>
    <w:p w14:paraId="263511D5" w14:textId="6363CC04" w:rsidR="00CE0A80" w:rsidRPr="001D724F" w:rsidRDefault="004D5510" w:rsidP="00D0026E">
      <w:pPr>
        <w:spacing w:after="0" w:line="240" w:lineRule="auto"/>
        <w:jc w:val="both"/>
        <w:rPr>
          <w:rFonts w:ascii="Arial" w:eastAsia="Calibri" w:hAnsi="Arial" w:cs="Arial"/>
          <w:color w:val="000000" w:themeColor="text1"/>
          <w:sz w:val="24"/>
          <w:szCs w:val="24"/>
        </w:rPr>
      </w:pPr>
      <w:r w:rsidRPr="001D724F">
        <w:rPr>
          <w:rFonts w:ascii="Arial" w:eastAsia="Calibri" w:hAnsi="Arial" w:cs="Arial"/>
          <w:color w:val="000000" w:themeColor="text1"/>
          <w:sz w:val="24"/>
          <w:szCs w:val="24"/>
        </w:rPr>
        <w:t>(3</w:t>
      </w:r>
      <w:r w:rsidR="00D0026E" w:rsidRPr="001D724F">
        <w:rPr>
          <w:rFonts w:ascii="Arial" w:eastAsia="Calibri" w:hAnsi="Arial" w:cs="Arial"/>
          <w:color w:val="000000" w:themeColor="text1"/>
          <w:sz w:val="24"/>
          <w:szCs w:val="24"/>
        </w:rPr>
        <w:t>) Членовите на Советот имаат право на надомест за учество во работ</w:t>
      </w:r>
      <w:r w:rsidR="009F399D" w:rsidRPr="001D724F">
        <w:rPr>
          <w:rFonts w:ascii="Arial" w:eastAsia="Calibri" w:hAnsi="Arial" w:cs="Arial"/>
          <w:color w:val="000000" w:themeColor="text1"/>
          <w:sz w:val="24"/>
          <w:szCs w:val="24"/>
        </w:rPr>
        <w:t>ата на Советот.</w:t>
      </w:r>
    </w:p>
    <w:p w14:paraId="42906937" w14:textId="42349C77" w:rsidR="00D0026E" w:rsidRPr="00FF03BB" w:rsidRDefault="004D5510" w:rsidP="00D0026E">
      <w:pPr>
        <w:spacing w:after="0" w:line="240" w:lineRule="auto"/>
        <w:jc w:val="both"/>
        <w:rPr>
          <w:rFonts w:ascii="Arial" w:eastAsia="Calibri" w:hAnsi="Arial" w:cs="Arial"/>
          <w:sz w:val="24"/>
          <w:szCs w:val="24"/>
        </w:rPr>
      </w:pPr>
      <w:r w:rsidRPr="00FF03BB">
        <w:rPr>
          <w:rFonts w:ascii="Arial" w:eastAsia="Calibri" w:hAnsi="Arial" w:cs="Arial"/>
          <w:sz w:val="24"/>
          <w:szCs w:val="24"/>
        </w:rPr>
        <w:t>(4</w:t>
      </w:r>
      <w:r w:rsidR="00D0026E" w:rsidRPr="00FF03BB">
        <w:rPr>
          <w:rFonts w:ascii="Arial" w:eastAsia="Calibri" w:hAnsi="Arial" w:cs="Arial"/>
          <w:sz w:val="24"/>
          <w:szCs w:val="24"/>
        </w:rPr>
        <w:t>) Виси</w:t>
      </w:r>
      <w:r w:rsidR="002C2A2D" w:rsidRPr="00FF03BB">
        <w:rPr>
          <w:rFonts w:ascii="Arial" w:eastAsia="Calibri" w:hAnsi="Arial" w:cs="Arial"/>
          <w:sz w:val="24"/>
          <w:szCs w:val="24"/>
        </w:rPr>
        <w:t>ната на надоместокот од ставот (3)</w:t>
      </w:r>
      <w:r w:rsidR="00D0026E" w:rsidRPr="00FF03BB">
        <w:rPr>
          <w:rFonts w:ascii="Arial" w:eastAsia="Calibri" w:hAnsi="Arial" w:cs="Arial"/>
          <w:sz w:val="24"/>
          <w:szCs w:val="24"/>
        </w:rPr>
        <w:t xml:space="preserve"> на овој член ја определува Владата на Република Северна Македонија</w:t>
      </w:r>
      <w:r w:rsidR="0064366D" w:rsidRPr="00FF03BB">
        <w:rPr>
          <w:rFonts w:ascii="Arial" w:eastAsia="Calibri" w:hAnsi="Arial" w:cs="Arial"/>
          <w:sz w:val="24"/>
          <w:szCs w:val="24"/>
        </w:rPr>
        <w:t xml:space="preserve"> во износ од една </w:t>
      </w:r>
      <w:r w:rsidR="00FF03BB">
        <w:rPr>
          <w:rFonts w:ascii="Arial" w:eastAsia="Calibri" w:hAnsi="Arial" w:cs="Arial"/>
          <w:sz w:val="24"/>
          <w:szCs w:val="24"/>
        </w:rPr>
        <w:t xml:space="preserve">третина </w:t>
      </w:r>
      <w:r w:rsidR="0064366D" w:rsidRPr="00FF03BB">
        <w:rPr>
          <w:rFonts w:ascii="Arial" w:eastAsia="Calibri" w:hAnsi="Arial" w:cs="Arial"/>
          <w:sz w:val="24"/>
          <w:szCs w:val="24"/>
        </w:rPr>
        <w:t>од пр</w:t>
      </w:r>
      <w:r w:rsidRPr="00FF03BB">
        <w:rPr>
          <w:rFonts w:ascii="Arial" w:eastAsia="Calibri" w:hAnsi="Arial" w:cs="Arial"/>
          <w:sz w:val="24"/>
          <w:szCs w:val="24"/>
        </w:rPr>
        <w:t>осечна</w:t>
      </w:r>
      <w:r w:rsidR="00E213AF" w:rsidRPr="00FF03BB">
        <w:rPr>
          <w:rFonts w:ascii="Arial" w:eastAsia="Calibri" w:hAnsi="Arial" w:cs="Arial"/>
          <w:sz w:val="24"/>
          <w:szCs w:val="24"/>
        </w:rPr>
        <w:t>та</w:t>
      </w:r>
      <w:r w:rsidRPr="00FF03BB">
        <w:rPr>
          <w:rFonts w:ascii="Arial" w:eastAsia="Calibri" w:hAnsi="Arial" w:cs="Arial"/>
          <w:sz w:val="24"/>
          <w:szCs w:val="24"/>
        </w:rPr>
        <w:t xml:space="preserve"> плата во Република С</w:t>
      </w:r>
      <w:r w:rsidR="00916670" w:rsidRPr="00FF03BB">
        <w:rPr>
          <w:rFonts w:ascii="Arial" w:eastAsia="Calibri" w:hAnsi="Arial" w:cs="Arial"/>
          <w:sz w:val="24"/>
          <w:szCs w:val="24"/>
        </w:rPr>
        <w:t>евер</w:t>
      </w:r>
      <w:r w:rsidR="0064366D" w:rsidRPr="00FF03BB">
        <w:rPr>
          <w:rFonts w:ascii="Arial" w:eastAsia="Calibri" w:hAnsi="Arial" w:cs="Arial"/>
          <w:sz w:val="24"/>
          <w:szCs w:val="24"/>
        </w:rPr>
        <w:t xml:space="preserve">на Македонија </w:t>
      </w:r>
      <w:r w:rsidR="00916670" w:rsidRPr="00FF03BB">
        <w:rPr>
          <w:rFonts w:ascii="Arial" w:eastAsia="Calibri" w:hAnsi="Arial" w:cs="Arial"/>
          <w:sz w:val="24"/>
          <w:szCs w:val="24"/>
        </w:rPr>
        <w:t>за учество на седница</w:t>
      </w:r>
      <w:r w:rsidR="00ED6806" w:rsidRPr="00FF03BB">
        <w:rPr>
          <w:rFonts w:ascii="Arial" w:eastAsia="Calibri" w:hAnsi="Arial" w:cs="Arial"/>
          <w:sz w:val="24"/>
          <w:szCs w:val="24"/>
        </w:rPr>
        <w:t xml:space="preserve"> одржана во месецот.</w:t>
      </w:r>
    </w:p>
    <w:p w14:paraId="1D82A562" w14:textId="77777777" w:rsidR="00CE0A80" w:rsidRPr="00FF03BB" w:rsidRDefault="00CE0A80" w:rsidP="00CE0A80">
      <w:pPr>
        <w:spacing w:after="0" w:line="240" w:lineRule="auto"/>
        <w:jc w:val="center"/>
        <w:rPr>
          <w:rFonts w:ascii="Arial" w:eastAsia="Calibri" w:hAnsi="Arial" w:cs="Arial"/>
          <w:sz w:val="24"/>
          <w:szCs w:val="24"/>
        </w:rPr>
      </w:pPr>
    </w:p>
    <w:p w14:paraId="32F5F0A2" w14:textId="3614C17C" w:rsidR="008B2ED6" w:rsidRPr="006822C8" w:rsidRDefault="006D1612" w:rsidP="00434BEA">
      <w:pPr>
        <w:spacing w:after="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Активности</w:t>
      </w:r>
      <w:r w:rsidR="00CE0A80" w:rsidRPr="006822C8">
        <w:rPr>
          <w:rFonts w:ascii="Arial" w:eastAsia="Calibri" w:hAnsi="Arial" w:cs="Arial"/>
          <w:b/>
          <w:color w:val="000000" w:themeColor="text1"/>
          <w:sz w:val="24"/>
          <w:szCs w:val="24"/>
        </w:rPr>
        <w:t xml:space="preserve"> на Советот</w:t>
      </w:r>
    </w:p>
    <w:p w14:paraId="2B23F075" w14:textId="05E28D27" w:rsidR="00ED6806" w:rsidRPr="006822C8" w:rsidRDefault="00916670" w:rsidP="00ED6806">
      <w:pPr>
        <w:spacing w:after="0" w:line="240" w:lineRule="auto"/>
        <w:jc w:val="center"/>
        <w:outlineLvl w:val="4"/>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173</w:t>
      </w:r>
    </w:p>
    <w:p w14:paraId="3777145E" w14:textId="77777777" w:rsidR="00C11A27" w:rsidRPr="006822C8" w:rsidRDefault="00C11A27" w:rsidP="00CE0A80">
      <w:pPr>
        <w:spacing w:after="0" w:line="240" w:lineRule="auto"/>
        <w:outlineLvl w:val="4"/>
        <w:rPr>
          <w:rFonts w:ascii="Arial" w:hAnsi="Arial" w:cs="Arial"/>
          <w:color w:val="000000" w:themeColor="text1"/>
          <w:sz w:val="24"/>
          <w:szCs w:val="24"/>
        </w:rPr>
      </w:pPr>
    </w:p>
    <w:p w14:paraId="3FFA616A" w14:textId="64C8E9CF" w:rsidR="00CE0A80" w:rsidRPr="006822C8" w:rsidRDefault="00434BEA" w:rsidP="00CE0A80">
      <w:pPr>
        <w:spacing w:after="0" w:line="240" w:lineRule="auto"/>
        <w:outlineLvl w:val="4"/>
        <w:rPr>
          <w:rFonts w:ascii="Arial" w:hAnsi="Arial" w:cs="Arial"/>
          <w:color w:val="000000" w:themeColor="text1"/>
          <w:sz w:val="24"/>
          <w:szCs w:val="24"/>
        </w:rPr>
      </w:pPr>
      <w:r w:rsidRPr="006822C8">
        <w:rPr>
          <w:rFonts w:ascii="Arial" w:hAnsi="Arial" w:cs="Arial"/>
          <w:color w:val="000000" w:themeColor="text1"/>
          <w:sz w:val="24"/>
          <w:szCs w:val="24"/>
        </w:rPr>
        <w:t>Советот ги врши следните активности</w:t>
      </w:r>
      <w:r w:rsidR="00916670" w:rsidRPr="006822C8">
        <w:rPr>
          <w:rFonts w:ascii="Arial" w:hAnsi="Arial" w:cs="Arial"/>
          <w:color w:val="000000" w:themeColor="text1"/>
          <w:sz w:val="24"/>
          <w:szCs w:val="24"/>
        </w:rPr>
        <w:t>:</w:t>
      </w:r>
    </w:p>
    <w:p w14:paraId="18CD1895" w14:textId="77777777" w:rsidR="00142D8A" w:rsidRPr="006822C8" w:rsidRDefault="00142D8A" w:rsidP="00CE0A80">
      <w:pPr>
        <w:spacing w:after="0" w:line="240" w:lineRule="auto"/>
        <w:outlineLvl w:val="4"/>
        <w:rPr>
          <w:rFonts w:ascii="Arial" w:hAnsi="Arial" w:cs="Arial"/>
          <w:color w:val="000000" w:themeColor="text1"/>
          <w:sz w:val="24"/>
          <w:szCs w:val="24"/>
        </w:rPr>
      </w:pPr>
    </w:p>
    <w:p w14:paraId="71420637" w14:textId="4EEBDE00" w:rsidR="00D0026E" w:rsidRPr="006822C8" w:rsidRDefault="00CE0A80" w:rsidP="00CE0A80">
      <w:p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1) с</w:t>
      </w:r>
      <w:r w:rsidR="00D0026E" w:rsidRPr="006822C8">
        <w:rPr>
          <w:rFonts w:ascii="Arial" w:hAnsi="Arial" w:cs="Arial"/>
          <w:color w:val="000000" w:themeColor="text1"/>
          <w:sz w:val="24"/>
          <w:szCs w:val="24"/>
        </w:rPr>
        <w:t>е грижи за заштита и остварување на правата на потрошувачите во однос на заштитата на здравјето, безбедноста, економските интереси и за нивното редовно информирање во</w:t>
      </w:r>
      <w:r w:rsidR="00E213AF" w:rsidRPr="006822C8">
        <w:rPr>
          <w:rFonts w:ascii="Arial" w:hAnsi="Arial" w:cs="Arial"/>
          <w:color w:val="000000" w:themeColor="text1"/>
          <w:sz w:val="24"/>
          <w:szCs w:val="24"/>
        </w:rPr>
        <w:t xml:space="preserve"> остварувањето на нивните права;</w:t>
      </w:r>
    </w:p>
    <w:p w14:paraId="0CF55E79" w14:textId="0B8D928F" w:rsidR="00D0026E" w:rsidRPr="006D1612" w:rsidRDefault="00CE0A80" w:rsidP="00CE0A80">
      <w:pPr>
        <w:spacing w:after="0" w:line="240" w:lineRule="auto"/>
        <w:jc w:val="both"/>
        <w:rPr>
          <w:rFonts w:ascii="Arial" w:hAnsi="Arial" w:cs="Arial"/>
          <w:color w:val="000000" w:themeColor="text1"/>
          <w:sz w:val="24"/>
          <w:szCs w:val="24"/>
          <w:lang w:val="en-US"/>
        </w:rPr>
      </w:pPr>
      <w:r w:rsidRPr="006822C8">
        <w:rPr>
          <w:rFonts w:ascii="Arial" w:hAnsi="Arial" w:cs="Arial"/>
          <w:color w:val="000000" w:themeColor="text1"/>
          <w:sz w:val="24"/>
          <w:szCs w:val="24"/>
        </w:rPr>
        <w:t xml:space="preserve">2) </w:t>
      </w:r>
      <w:r w:rsidR="00CE107B" w:rsidRPr="006822C8">
        <w:rPr>
          <w:rFonts w:ascii="Arial" w:hAnsi="Arial" w:cs="Arial"/>
          <w:color w:val="000000" w:themeColor="text1"/>
          <w:sz w:val="24"/>
          <w:szCs w:val="24"/>
        </w:rPr>
        <w:t>ги</w:t>
      </w:r>
      <w:r w:rsidR="00142D8A" w:rsidRPr="006822C8">
        <w:rPr>
          <w:rFonts w:ascii="Arial" w:hAnsi="Arial" w:cs="Arial"/>
          <w:color w:val="000000" w:themeColor="text1"/>
          <w:sz w:val="24"/>
          <w:szCs w:val="24"/>
        </w:rPr>
        <w:t xml:space="preserve"> </w:t>
      </w:r>
      <w:r w:rsidR="00CE107B" w:rsidRPr="006822C8">
        <w:rPr>
          <w:rFonts w:ascii="Arial" w:hAnsi="Arial" w:cs="Arial"/>
          <w:color w:val="000000" w:themeColor="text1"/>
          <w:sz w:val="24"/>
          <w:szCs w:val="24"/>
        </w:rPr>
        <w:t>проучува важечките правни прописи</w:t>
      </w:r>
      <w:r w:rsidR="00D0026E" w:rsidRPr="006822C8">
        <w:rPr>
          <w:rFonts w:ascii="Arial" w:hAnsi="Arial" w:cs="Arial"/>
          <w:color w:val="000000" w:themeColor="text1"/>
          <w:sz w:val="24"/>
          <w:szCs w:val="24"/>
        </w:rPr>
        <w:t xml:space="preserve"> и предлага соодветни измени во областа на пр</w:t>
      </w:r>
      <w:r w:rsidR="00E213AF" w:rsidRPr="006822C8">
        <w:rPr>
          <w:rFonts w:ascii="Arial" w:hAnsi="Arial" w:cs="Arial"/>
          <w:color w:val="000000" w:themeColor="text1"/>
          <w:sz w:val="24"/>
          <w:szCs w:val="24"/>
        </w:rPr>
        <w:t>авната заштита на потрошувачите</w:t>
      </w:r>
      <w:r w:rsidR="006D1612">
        <w:rPr>
          <w:rFonts w:ascii="Arial" w:hAnsi="Arial" w:cs="Arial"/>
          <w:color w:val="000000" w:themeColor="text1"/>
          <w:sz w:val="24"/>
          <w:szCs w:val="24"/>
        </w:rPr>
        <w:t xml:space="preserve"> до Министерството за економија</w:t>
      </w:r>
      <w:r w:rsidR="006D1612">
        <w:rPr>
          <w:rFonts w:ascii="Arial" w:hAnsi="Arial" w:cs="Arial"/>
          <w:color w:val="000000" w:themeColor="text1"/>
          <w:sz w:val="24"/>
          <w:szCs w:val="24"/>
          <w:lang w:val="en-US"/>
        </w:rPr>
        <w:t>;</w:t>
      </w:r>
    </w:p>
    <w:p w14:paraId="3C36106A" w14:textId="0ABEA263" w:rsidR="00D0026E" w:rsidRPr="006822C8" w:rsidRDefault="00CE0A80" w:rsidP="00CE0A80">
      <w:p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3) п</w:t>
      </w:r>
      <w:r w:rsidR="00D0026E" w:rsidRPr="006822C8">
        <w:rPr>
          <w:rFonts w:ascii="Arial" w:hAnsi="Arial" w:cs="Arial"/>
          <w:color w:val="000000" w:themeColor="text1"/>
          <w:sz w:val="24"/>
          <w:szCs w:val="24"/>
        </w:rPr>
        <w:t>редлага преземање соодветни мерки за заштита на здравјето, безбедноста и економ</w:t>
      </w:r>
      <w:r w:rsidR="00E213AF" w:rsidRPr="006822C8">
        <w:rPr>
          <w:rFonts w:ascii="Arial" w:hAnsi="Arial" w:cs="Arial"/>
          <w:color w:val="000000" w:themeColor="text1"/>
          <w:sz w:val="24"/>
          <w:szCs w:val="24"/>
        </w:rPr>
        <w:t>ските интереси на потрошувачите до Министер</w:t>
      </w:r>
      <w:r w:rsidR="00F52D54" w:rsidRPr="006822C8">
        <w:rPr>
          <w:rFonts w:ascii="Arial" w:hAnsi="Arial" w:cs="Arial"/>
          <w:color w:val="000000" w:themeColor="text1"/>
          <w:sz w:val="24"/>
          <w:szCs w:val="24"/>
        </w:rPr>
        <w:t xml:space="preserve">ството </w:t>
      </w:r>
      <w:r w:rsidR="00E213AF" w:rsidRPr="006822C8">
        <w:rPr>
          <w:rFonts w:ascii="Arial" w:hAnsi="Arial" w:cs="Arial"/>
          <w:color w:val="000000" w:themeColor="text1"/>
          <w:sz w:val="24"/>
          <w:szCs w:val="24"/>
        </w:rPr>
        <w:t>за економија;</w:t>
      </w:r>
    </w:p>
    <w:p w14:paraId="01207ECA" w14:textId="1F03951E" w:rsidR="00D0026E" w:rsidRPr="006D1612" w:rsidRDefault="00CE0A80" w:rsidP="00CE0A80">
      <w:pPr>
        <w:spacing w:after="0" w:line="240" w:lineRule="auto"/>
        <w:jc w:val="both"/>
        <w:rPr>
          <w:rFonts w:ascii="Arial" w:hAnsi="Arial" w:cs="Arial"/>
          <w:color w:val="000000" w:themeColor="text1"/>
          <w:sz w:val="24"/>
          <w:szCs w:val="24"/>
          <w:lang w:val="en-US"/>
        </w:rPr>
      </w:pPr>
      <w:r w:rsidRPr="006822C8">
        <w:rPr>
          <w:rFonts w:ascii="Arial" w:hAnsi="Arial" w:cs="Arial"/>
          <w:color w:val="000000" w:themeColor="text1"/>
          <w:sz w:val="24"/>
          <w:szCs w:val="24"/>
        </w:rPr>
        <w:t>4)</w:t>
      </w:r>
      <w:r w:rsidR="00D0026E" w:rsidRPr="006822C8">
        <w:rPr>
          <w:rFonts w:ascii="Arial" w:hAnsi="Arial" w:cs="Arial"/>
          <w:color w:val="000000" w:themeColor="text1"/>
          <w:sz w:val="24"/>
          <w:szCs w:val="24"/>
        </w:rPr>
        <w:t xml:space="preserve"> </w:t>
      </w:r>
      <w:r w:rsidR="00142D8A" w:rsidRPr="006822C8">
        <w:rPr>
          <w:rFonts w:ascii="Arial" w:hAnsi="Arial" w:cs="Arial"/>
          <w:color w:val="000000" w:themeColor="text1"/>
          <w:sz w:val="24"/>
          <w:szCs w:val="24"/>
        </w:rPr>
        <w:t xml:space="preserve">ја </w:t>
      </w:r>
      <w:r w:rsidR="00D0026E" w:rsidRPr="006822C8">
        <w:rPr>
          <w:rFonts w:ascii="Arial" w:hAnsi="Arial" w:cs="Arial"/>
          <w:color w:val="000000" w:themeColor="text1"/>
          <w:sz w:val="24"/>
          <w:szCs w:val="24"/>
        </w:rPr>
        <w:t>оценува состојбата на пазарот во поглед на степено</w:t>
      </w:r>
      <w:r w:rsidR="006D1612">
        <w:rPr>
          <w:rFonts w:ascii="Arial" w:hAnsi="Arial" w:cs="Arial"/>
          <w:color w:val="000000" w:themeColor="text1"/>
          <w:sz w:val="24"/>
          <w:szCs w:val="24"/>
        </w:rPr>
        <w:t>т на заштитата на потрошувачите</w:t>
      </w:r>
      <w:r w:rsidR="006D1612">
        <w:rPr>
          <w:rFonts w:ascii="Arial" w:hAnsi="Arial" w:cs="Arial"/>
          <w:color w:val="000000" w:themeColor="text1"/>
          <w:sz w:val="24"/>
          <w:szCs w:val="24"/>
          <w:lang w:val="en-US"/>
        </w:rPr>
        <w:t xml:space="preserve"> i</w:t>
      </w:r>
    </w:p>
    <w:p w14:paraId="542014F2" w14:textId="73C6177F" w:rsidR="00C11A27" w:rsidRPr="006D1612" w:rsidRDefault="00CE0A80" w:rsidP="00D97DFA">
      <w:pPr>
        <w:spacing w:after="0" w:line="240" w:lineRule="auto"/>
        <w:jc w:val="both"/>
        <w:rPr>
          <w:rFonts w:ascii="Arial" w:hAnsi="Arial" w:cs="Arial"/>
          <w:color w:val="000000" w:themeColor="text1"/>
          <w:sz w:val="24"/>
          <w:szCs w:val="24"/>
          <w:lang w:val="en-US"/>
        </w:rPr>
      </w:pPr>
      <w:r w:rsidRPr="006822C8">
        <w:rPr>
          <w:rFonts w:ascii="Arial" w:hAnsi="Arial" w:cs="Arial"/>
          <w:color w:val="000000" w:themeColor="text1"/>
          <w:sz w:val="24"/>
          <w:szCs w:val="24"/>
        </w:rPr>
        <w:t>5) в</w:t>
      </w:r>
      <w:r w:rsidR="00D0026E" w:rsidRPr="006822C8">
        <w:rPr>
          <w:rFonts w:ascii="Arial" w:hAnsi="Arial" w:cs="Arial"/>
          <w:color w:val="000000" w:themeColor="text1"/>
          <w:sz w:val="24"/>
          <w:szCs w:val="24"/>
        </w:rPr>
        <w:t>оди посебна гр</w:t>
      </w:r>
      <w:r w:rsidR="00142D8A" w:rsidRPr="006822C8">
        <w:rPr>
          <w:rFonts w:ascii="Arial" w:hAnsi="Arial" w:cs="Arial"/>
          <w:color w:val="000000" w:themeColor="text1"/>
          <w:sz w:val="24"/>
          <w:szCs w:val="24"/>
        </w:rPr>
        <w:t xml:space="preserve">ижа за заштита на потрошувачите кои се </w:t>
      </w:r>
      <w:r w:rsidR="00666EC3" w:rsidRPr="006822C8">
        <w:rPr>
          <w:rFonts w:ascii="Arial" w:hAnsi="Arial" w:cs="Arial"/>
          <w:color w:val="000000" w:themeColor="text1"/>
          <w:sz w:val="24"/>
          <w:szCs w:val="24"/>
        </w:rPr>
        <w:t>малолетници, стари</w:t>
      </w:r>
      <w:r w:rsidR="00D0026E" w:rsidRPr="006822C8">
        <w:rPr>
          <w:rFonts w:ascii="Arial" w:hAnsi="Arial" w:cs="Arial"/>
          <w:color w:val="000000" w:themeColor="text1"/>
          <w:sz w:val="24"/>
          <w:szCs w:val="24"/>
        </w:rPr>
        <w:t xml:space="preserve"> и изнемоштени лица, социјал</w:t>
      </w:r>
      <w:r w:rsidR="00666EC3" w:rsidRPr="006822C8">
        <w:rPr>
          <w:rFonts w:ascii="Arial" w:hAnsi="Arial" w:cs="Arial"/>
          <w:color w:val="000000" w:themeColor="text1"/>
          <w:sz w:val="24"/>
          <w:szCs w:val="24"/>
        </w:rPr>
        <w:t>но загрозените лица, неписмени, емигранти</w:t>
      </w:r>
      <w:r w:rsidR="00D0026E" w:rsidRPr="006822C8">
        <w:rPr>
          <w:rFonts w:ascii="Arial" w:hAnsi="Arial" w:cs="Arial"/>
          <w:color w:val="000000" w:themeColor="text1"/>
          <w:sz w:val="24"/>
          <w:szCs w:val="24"/>
        </w:rPr>
        <w:t xml:space="preserve"> и лицата чии живеалишта се нао</w:t>
      </w:r>
      <w:r w:rsidR="006D1612">
        <w:rPr>
          <w:rFonts w:ascii="Arial" w:hAnsi="Arial" w:cs="Arial"/>
          <w:color w:val="000000" w:themeColor="text1"/>
          <w:sz w:val="24"/>
          <w:szCs w:val="24"/>
        </w:rPr>
        <w:t>ѓаат во тешко пристапни предели</w:t>
      </w:r>
      <w:r w:rsidR="006D1612">
        <w:rPr>
          <w:rFonts w:ascii="Arial" w:hAnsi="Arial" w:cs="Arial"/>
          <w:color w:val="000000" w:themeColor="text1"/>
          <w:sz w:val="24"/>
          <w:szCs w:val="24"/>
          <w:lang w:val="en-US"/>
        </w:rPr>
        <w:t>.</w:t>
      </w:r>
    </w:p>
    <w:p w14:paraId="54757082" w14:textId="77777777" w:rsidR="00D97DFA" w:rsidRPr="00D97DFA" w:rsidRDefault="00D97DFA" w:rsidP="00D97DFA">
      <w:pPr>
        <w:spacing w:after="0" w:line="240" w:lineRule="auto"/>
        <w:jc w:val="both"/>
        <w:rPr>
          <w:rFonts w:ascii="Arial" w:hAnsi="Arial" w:cs="Arial"/>
          <w:color w:val="000000" w:themeColor="text1"/>
          <w:sz w:val="24"/>
          <w:szCs w:val="24"/>
        </w:rPr>
      </w:pPr>
    </w:p>
    <w:p w14:paraId="7CFF47A0" w14:textId="6E552958" w:rsidR="00434BEA" w:rsidRPr="006822C8" w:rsidRDefault="00434BEA" w:rsidP="00434BEA">
      <w:pPr>
        <w:spacing w:after="200" w:line="240" w:lineRule="auto"/>
        <w:jc w:val="center"/>
        <w:rPr>
          <w:rFonts w:ascii="Arial" w:hAnsi="Arial" w:cs="Arial"/>
          <w:b/>
          <w:color w:val="000000" w:themeColor="text1"/>
          <w:sz w:val="24"/>
          <w:szCs w:val="24"/>
        </w:rPr>
      </w:pPr>
      <w:r w:rsidRPr="006822C8">
        <w:rPr>
          <w:rFonts w:ascii="Arial" w:hAnsi="Arial" w:cs="Arial"/>
          <w:b/>
          <w:color w:val="000000" w:themeColor="text1"/>
          <w:sz w:val="24"/>
          <w:szCs w:val="24"/>
        </w:rPr>
        <w:lastRenderedPageBreak/>
        <w:t xml:space="preserve">Работа на </w:t>
      </w:r>
      <w:r w:rsidRPr="006822C8">
        <w:rPr>
          <w:rFonts w:ascii="Arial" w:eastAsia="Calibri" w:hAnsi="Arial" w:cs="Arial"/>
          <w:b/>
          <w:color w:val="000000" w:themeColor="text1"/>
          <w:sz w:val="24"/>
          <w:szCs w:val="24"/>
        </w:rPr>
        <w:t>Советот</w:t>
      </w:r>
    </w:p>
    <w:p w14:paraId="04D53A9C" w14:textId="4190A78B" w:rsidR="00D0026E" w:rsidRPr="006822C8" w:rsidRDefault="00916670" w:rsidP="00434BEA">
      <w:pPr>
        <w:spacing w:after="0" w:line="240" w:lineRule="auto"/>
        <w:jc w:val="center"/>
        <w:outlineLvl w:val="4"/>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174</w:t>
      </w:r>
    </w:p>
    <w:p w14:paraId="3DE05050" w14:textId="118068BD" w:rsidR="004E037D" w:rsidRPr="006822C8" w:rsidRDefault="00D0026E" w:rsidP="00B747F3">
      <w:pPr>
        <w:pStyle w:val="ListParagraph"/>
        <w:numPr>
          <w:ilvl w:val="0"/>
          <w:numId w:val="28"/>
        </w:num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Со</w:t>
      </w:r>
      <w:r w:rsidR="00E213AF" w:rsidRPr="006822C8">
        <w:rPr>
          <w:rFonts w:ascii="Arial" w:hAnsi="Arial" w:cs="Arial"/>
          <w:color w:val="000000" w:themeColor="text1"/>
          <w:sz w:val="24"/>
          <w:szCs w:val="24"/>
        </w:rPr>
        <w:t xml:space="preserve"> работата на </w:t>
      </w:r>
      <w:r w:rsidRPr="006822C8">
        <w:rPr>
          <w:rFonts w:ascii="Arial" w:hAnsi="Arial" w:cs="Arial"/>
          <w:color w:val="000000" w:themeColor="text1"/>
          <w:sz w:val="24"/>
          <w:szCs w:val="24"/>
        </w:rPr>
        <w:t>Советот р</w:t>
      </w:r>
      <w:r w:rsidR="004E037D" w:rsidRPr="006822C8">
        <w:rPr>
          <w:rFonts w:ascii="Arial" w:hAnsi="Arial" w:cs="Arial"/>
          <w:color w:val="000000" w:themeColor="text1"/>
          <w:sz w:val="24"/>
          <w:szCs w:val="24"/>
        </w:rPr>
        <w:t>аководи претседател на Советот.</w:t>
      </w:r>
    </w:p>
    <w:p w14:paraId="7590FA74" w14:textId="77777777" w:rsidR="00B747F3" w:rsidRPr="006822C8" w:rsidRDefault="00B747F3" w:rsidP="00B747F3">
      <w:pPr>
        <w:spacing w:after="0" w:line="240" w:lineRule="auto"/>
        <w:jc w:val="both"/>
        <w:rPr>
          <w:rFonts w:ascii="Arial" w:hAnsi="Arial" w:cs="Arial"/>
          <w:color w:val="000000" w:themeColor="text1"/>
          <w:sz w:val="24"/>
          <w:szCs w:val="24"/>
        </w:rPr>
      </w:pPr>
    </w:p>
    <w:p w14:paraId="1E822AA1" w14:textId="4B48B918" w:rsidR="00B747F3" w:rsidRPr="006822C8" w:rsidRDefault="00B747F3" w:rsidP="00B747F3">
      <w:pPr>
        <w:pStyle w:val="ListParagraph"/>
        <w:numPr>
          <w:ilvl w:val="0"/>
          <w:numId w:val="28"/>
        </w:num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Работата на Советот е јавна</w:t>
      </w:r>
      <w:r w:rsidR="00666EC3" w:rsidRPr="006822C8">
        <w:rPr>
          <w:rFonts w:ascii="Arial" w:hAnsi="Arial" w:cs="Arial"/>
          <w:color w:val="000000" w:themeColor="text1"/>
          <w:sz w:val="24"/>
          <w:szCs w:val="24"/>
        </w:rPr>
        <w:t>.</w:t>
      </w:r>
    </w:p>
    <w:p w14:paraId="7467E7B1" w14:textId="77777777" w:rsidR="00B747F3" w:rsidRPr="006822C8" w:rsidRDefault="00B747F3" w:rsidP="00B747F3">
      <w:pPr>
        <w:pStyle w:val="ListParagraph"/>
        <w:rPr>
          <w:rFonts w:ascii="Arial" w:hAnsi="Arial" w:cs="Arial"/>
          <w:color w:val="000000" w:themeColor="text1"/>
          <w:sz w:val="24"/>
          <w:szCs w:val="24"/>
        </w:rPr>
      </w:pPr>
    </w:p>
    <w:p w14:paraId="1322272A" w14:textId="77777777" w:rsidR="00B747F3" w:rsidRPr="006822C8" w:rsidRDefault="00D0026E" w:rsidP="00D0026E">
      <w:pPr>
        <w:pStyle w:val="ListParagraph"/>
        <w:numPr>
          <w:ilvl w:val="0"/>
          <w:numId w:val="28"/>
        </w:num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Советот за својата работа донесува деловник.</w:t>
      </w:r>
    </w:p>
    <w:p w14:paraId="19FCD059" w14:textId="77777777" w:rsidR="00B747F3" w:rsidRPr="006822C8" w:rsidRDefault="00B747F3" w:rsidP="00B747F3">
      <w:pPr>
        <w:pStyle w:val="ListParagraph"/>
        <w:rPr>
          <w:rFonts w:ascii="Arial" w:hAnsi="Arial" w:cs="Arial"/>
          <w:color w:val="000000" w:themeColor="text1"/>
          <w:sz w:val="24"/>
          <w:szCs w:val="24"/>
        </w:rPr>
      </w:pPr>
    </w:p>
    <w:p w14:paraId="549039C2" w14:textId="636C542D" w:rsidR="00D0026E" w:rsidRPr="006822C8" w:rsidRDefault="00D0026E" w:rsidP="00D0026E">
      <w:pPr>
        <w:pStyle w:val="ListParagraph"/>
        <w:numPr>
          <w:ilvl w:val="0"/>
          <w:numId w:val="28"/>
        </w:numPr>
        <w:spacing w:after="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t xml:space="preserve"> Мандатот на члено</w:t>
      </w:r>
      <w:r w:rsidR="00E213AF" w:rsidRPr="006822C8">
        <w:rPr>
          <w:rFonts w:ascii="Arial" w:hAnsi="Arial" w:cs="Arial"/>
          <w:color w:val="000000" w:themeColor="text1"/>
          <w:sz w:val="24"/>
          <w:szCs w:val="24"/>
        </w:rPr>
        <w:t xml:space="preserve">вите на Советот изнесува </w:t>
      </w:r>
      <w:r w:rsidR="00CA00CA" w:rsidRPr="006822C8">
        <w:rPr>
          <w:rFonts w:ascii="Arial" w:hAnsi="Arial" w:cs="Arial"/>
          <w:color w:val="000000" w:themeColor="text1"/>
          <w:sz w:val="24"/>
          <w:szCs w:val="24"/>
        </w:rPr>
        <w:t xml:space="preserve">четири години со право </w:t>
      </w:r>
      <w:r w:rsidR="00E213AF" w:rsidRPr="006822C8">
        <w:rPr>
          <w:rFonts w:ascii="Arial" w:hAnsi="Arial" w:cs="Arial"/>
          <w:color w:val="000000" w:themeColor="text1"/>
          <w:sz w:val="24"/>
          <w:szCs w:val="24"/>
        </w:rPr>
        <w:t>на повтор</w:t>
      </w:r>
      <w:r w:rsidR="00CA00CA" w:rsidRPr="006822C8">
        <w:rPr>
          <w:rFonts w:ascii="Arial" w:hAnsi="Arial" w:cs="Arial"/>
          <w:color w:val="000000" w:themeColor="text1"/>
          <w:sz w:val="24"/>
          <w:szCs w:val="24"/>
        </w:rPr>
        <w:t>ен избор.</w:t>
      </w:r>
    </w:p>
    <w:p w14:paraId="3C04BC4A" w14:textId="77777777" w:rsidR="00D0026E" w:rsidRPr="006822C8" w:rsidRDefault="00D0026E" w:rsidP="00D0026E">
      <w:pPr>
        <w:spacing w:after="0" w:line="240" w:lineRule="auto"/>
        <w:jc w:val="center"/>
        <w:rPr>
          <w:rFonts w:ascii="Arial" w:eastAsia="Calibri" w:hAnsi="Arial" w:cs="Arial"/>
          <w:color w:val="000000" w:themeColor="text1"/>
          <w:sz w:val="24"/>
          <w:szCs w:val="24"/>
        </w:rPr>
      </w:pPr>
    </w:p>
    <w:p w14:paraId="4D3CB9E8" w14:textId="511C32F3" w:rsidR="00930373" w:rsidRPr="006822C8" w:rsidRDefault="00D0026E" w:rsidP="00B72087">
      <w:pPr>
        <w:spacing w:after="0" w:line="240" w:lineRule="auto"/>
        <w:jc w:val="center"/>
        <w:outlineLvl w:val="3"/>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Заштита на по</w:t>
      </w:r>
      <w:r w:rsidR="000E7246" w:rsidRPr="006822C8">
        <w:rPr>
          <w:rFonts w:ascii="Arial" w:eastAsia="Calibri" w:hAnsi="Arial" w:cs="Arial"/>
          <w:b/>
          <w:color w:val="000000" w:themeColor="text1"/>
          <w:sz w:val="24"/>
          <w:szCs w:val="24"/>
        </w:rPr>
        <w:t>трошувачите на ниво на општина</w:t>
      </w:r>
      <w:r w:rsidR="00E213AF" w:rsidRPr="006822C8">
        <w:rPr>
          <w:rFonts w:ascii="Arial" w:eastAsia="Calibri" w:hAnsi="Arial" w:cs="Arial"/>
          <w:b/>
          <w:color w:val="000000" w:themeColor="text1"/>
          <w:sz w:val="24"/>
          <w:szCs w:val="24"/>
        </w:rPr>
        <w:t>, односно г</w:t>
      </w:r>
      <w:r w:rsidRPr="006822C8">
        <w:rPr>
          <w:rFonts w:ascii="Arial" w:eastAsia="Calibri" w:hAnsi="Arial" w:cs="Arial"/>
          <w:b/>
          <w:color w:val="000000" w:themeColor="text1"/>
          <w:sz w:val="24"/>
          <w:szCs w:val="24"/>
        </w:rPr>
        <w:t>радот Скопје</w:t>
      </w:r>
    </w:p>
    <w:p w14:paraId="51767D65" w14:textId="77777777" w:rsidR="00D97DFA" w:rsidRDefault="00D97DFA" w:rsidP="00A836A0">
      <w:pPr>
        <w:spacing w:after="0" w:line="240" w:lineRule="auto"/>
        <w:jc w:val="center"/>
        <w:outlineLvl w:val="4"/>
        <w:rPr>
          <w:rFonts w:ascii="Arial" w:eastAsia="Calibri" w:hAnsi="Arial" w:cs="Arial"/>
          <w:b/>
          <w:color w:val="000000" w:themeColor="text1"/>
          <w:sz w:val="24"/>
          <w:szCs w:val="24"/>
        </w:rPr>
      </w:pPr>
    </w:p>
    <w:p w14:paraId="201D37AB" w14:textId="49B559D7" w:rsidR="008B2ED6" w:rsidRPr="006822C8" w:rsidRDefault="00434BEA" w:rsidP="00D97DFA">
      <w:pPr>
        <w:spacing w:after="0" w:line="240" w:lineRule="auto"/>
        <w:jc w:val="center"/>
        <w:outlineLvl w:val="4"/>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175</w:t>
      </w:r>
    </w:p>
    <w:p w14:paraId="59F8DF4F" w14:textId="4E8BA7EB" w:rsidR="00D0026E" w:rsidRDefault="00D0026E" w:rsidP="00D0026E">
      <w:pPr>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Заштитата на потрошувачите на</w:t>
      </w:r>
      <w:r w:rsidR="00916670" w:rsidRPr="006822C8">
        <w:rPr>
          <w:rFonts w:ascii="Arial" w:eastAsia="Calibri" w:hAnsi="Arial" w:cs="Arial"/>
          <w:color w:val="000000" w:themeColor="text1"/>
          <w:sz w:val="24"/>
          <w:szCs w:val="24"/>
        </w:rPr>
        <w:t xml:space="preserve"> ниво на</w:t>
      </w:r>
      <w:r w:rsidRPr="006822C8">
        <w:rPr>
          <w:rFonts w:ascii="Arial" w:eastAsia="Calibri" w:hAnsi="Arial" w:cs="Arial"/>
          <w:color w:val="000000" w:themeColor="text1"/>
          <w:sz w:val="24"/>
          <w:szCs w:val="24"/>
        </w:rPr>
        <w:t xml:space="preserve"> општината, односно на градот Скопје се обезбедува преку </w:t>
      </w:r>
      <w:r w:rsidR="009F399D">
        <w:rPr>
          <w:rFonts w:ascii="Arial" w:eastAsia="Calibri" w:hAnsi="Arial" w:cs="Arial"/>
          <w:color w:val="000000" w:themeColor="text1"/>
          <w:sz w:val="24"/>
          <w:szCs w:val="24"/>
        </w:rPr>
        <w:t>совет за заштита з</w:t>
      </w:r>
      <w:r w:rsidRPr="006822C8">
        <w:rPr>
          <w:rFonts w:ascii="Arial" w:eastAsia="Calibri" w:hAnsi="Arial" w:cs="Arial"/>
          <w:color w:val="000000" w:themeColor="text1"/>
          <w:sz w:val="24"/>
          <w:szCs w:val="24"/>
        </w:rPr>
        <w:t>а потрошувачите на општината, односно градот Скопје.</w:t>
      </w:r>
    </w:p>
    <w:p w14:paraId="47F8BA87" w14:textId="77777777" w:rsidR="00911951" w:rsidRPr="006822C8" w:rsidRDefault="00911951" w:rsidP="00D0026E">
      <w:pPr>
        <w:spacing w:after="0" w:line="240" w:lineRule="auto"/>
        <w:jc w:val="both"/>
        <w:rPr>
          <w:rFonts w:ascii="Arial" w:eastAsia="Calibri" w:hAnsi="Arial" w:cs="Arial"/>
          <w:color w:val="000000" w:themeColor="text1"/>
          <w:sz w:val="24"/>
          <w:szCs w:val="24"/>
        </w:rPr>
      </w:pPr>
    </w:p>
    <w:p w14:paraId="2CD42796" w14:textId="1507133C" w:rsidR="00205F74" w:rsidRPr="006822C8" w:rsidRDefault="00D0026E" w:rsidP="00D0026E">
      <w:pPr>
        <w:spacing w:after="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Советите за заштита на потрошувачите од ставот </w:t>
      </w:r>
      <w:r w:rsidR="00E213AF"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1</w:t>
      </w:r>
      <w:r w:rsidR="00E213AF"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на овој член се конституираат како постојани работни тела на советите на општините, односно градот Скопје.</w:t>
      </w:r>
    </w:p>
    <w:p w14:paraId="3E2A32B9" w14:textId="77777777" w:rsidR="004E037D" w:rsidRPr="006822C8" w:rsidRDefault="004E037D" w:rsidP="00D0026E">
      <w:pPr>
        <w:spacing w:after="0" w:line="240" w:lineRule="auto"/>
        <w:jc w:val="both"/>
        <w:rPr>
          <w:rFonts w:ascii="Arial" w:eastAsia="Calibri" w:hAnsi="Arial" w:cs="Arial"/>
          <w:color w:val="000000" w:themeColor="text1"/>
          <w:sz w:val="24"/>
          <w:szCs w:val="24"/>
        </w:rPr>
      </w:pPr>
    </w:p>
    <w:p w14:paraId="632F68CB" w14:textId="099179E7" w:rsidR="00205F74" w:rsidRPr="00623A61" w:rsidRDefault="00D0026E" w:rsidP="00D0026E">
      <w:pPr>
        <w:spacing w:after="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w:t>
      </w:r>
      <w:r w:rsidRPr="00623A61">
        <w:rPr>
          <w:rFonts w:ascii="Arial" w:eastAsia="Calibri" w:hAnsi="Arial" w:cs="Arial"/>
          <w:sz w:val="24"/>
          <w:szCs w:val="24"/>
        </w:rPr>
        <w:t xml:space="preserve">3) Членовите на советите за заштита на потрошувачите </w:t>
      </w:r>
      <w:r w:rsidR="00507BF1" w:rsidRPr="00623A61">
        <w:rPr>
          <w:rFonts w:ascii="Arial" w:eastAsia="Calibri" w:hAnsi="Arial" w:cs="Arial"/>
          <w:sz w:val="24"/>
          <w:szCs w:val="24"/>
        </w:rPr>
        <w:t xml:space="preserve">од ставот (1) </w:t>
      </w:r>
      <w:r w:rsidRPr="00623A61">
        <w:rPr>
          <w:rFonts w:ascii="Arial" w:eastAsia="Calibri" w:hAnsi="Arial" w:cs="Arial"/>
          <w:sz w:val="24"/>
          <w:szCs w:val="24"/>
        </w:rPr>
        <w:t xml:space="preserve">на </w:t>
      </w:r>
      <w:r w:rsidR="00507BF1" w:rsidRPr="00623A61">
        <w:rPr>
          <w:rFonts w:ascii="Arial" w:eastAsia="Calibri" w:hAnsi="Arial" w:cs="Arial"/>
          <w:sz w:val="24"/>
          <w:szCs w:val="24"/>
        </w:rPr>
        <w:t xml:space="preserve">овој член </w:t>
      </w:r>
      <w:r w:rsidRPr="00623A61">
        <w:rPr>
          <w:rFonts w:ascii="Arial" w:eastAsia="Calibri" w:hAnsi="Arial" w:cs="Arial"/>
          <w:sz w:val="24"/>
          <w:szCs w:val="24"/>
        </w:rPr>
        <w:t>се избираат од редовите</w:t>
      </w:r>
      <w:r w:rsidR="003E31B3" w:rsidRPr="00623A61">
        <w:rPr>
          <w:rFonts w:ascii="Arial" w:eastAsia="Calibri" w:hAnsi="Arial" w:cs="Arial"/>
          <w:sz w:val="24"/>
          <w:szCs w:val="24"/>
        </w:rPr>
        <w:t xml:space="preserve"> на советниците, здруженијата за</w:t>
      </w:r>
      <w:r w:rsidRPr="00623A61">
        <w:rPr>
          <w:rFonts w:ascii="Arial" w:eastAsia="Calibri" w:hAnsi="Arial" w:cs="Arial"/>
          <w:sz w:val="24"/>
          <w:szCs w:val="24"/>
        </w:rPr>
        <w:t xml:space="preserve"> </w:t>
      </w:r>
      <w:r w:rsidR="00666EC3" w:rsidRPr="00623A61">
        <w:rPr>
          <w:rFonts w:ascii="Arial" w:eastAsia="Calibri" w:hAnsi="Arial" w:cs="Arial"/>
          <w:sz w:val="24"/>
          <w:szCs w:val="24"/>
        </w:rPr>
        <w:t xml:space="preserve">заштита на правата на </w:t>
      </w:r>
      <w:r w:rsidRPr="00623A61">
        <w:rPr>
          <w:rFonts w:ascii="Arial" w:eastAsia="Calibri" w:hAnsi="Arial" w:cs="Arial"/>
          <w:sz w:val="24"/>
          <w:szCs w:val="24"/>
        </w:rPr>
        <w:t>потрошувачи и од други здруженија на граѓани,</w:t>
      </w:r>
      <w:r w:rsidR="003E31B3" w:rsidRPr="00623A61">
        <w:rPr>
          <w:rFonts w:ascii="Arial" w:eastAsia="Calibri" w:hAnsi="Arial" w:cs="Arial"/>
          <w:sz w:val="24"/>
          <w:szCs w:val="24"/>
        </w:rPr>
        <w:t xml:space="preserve"> стопанските комори</w:t>
      </w:r>
      <w:r w:rsidRPr="00623A61">
        <w:rPr>
          <w:rFonts w:ascii="Arial" w:eastAsia="Calibri" w:hAnsi="Arial" w:cs="Arial"/>
          <w:sz w:val="24"/>
          <w:szCs w:val="24"/>
        </w:rPr>
        <w:t xml:space="preserve"> јавните претпријатија</w:t>
      </w:r>
      <w:r w:rsidR="00930373" w:rsidRPr="00623A61">
        <w:rPr>
          <w:rFonts w:ascii="Arial" w:eastAsia="Calibri" w:hAnsi="Arial" w:cs="Arial"/>
          <w:sz w:val="24"/>
          <w:szCs w:val="24"/>
        </w:rPr>
        <w:t xml:space="preserve"> со седиште на територијата на општината</w:t>
      </w:r>
      <w:r w:rsidR="003E31B3" w:rsidRPr="00623A61">
        <w:rPr>
          <w:rFonts w:ascii="Arial" w:eastAsia="Calibri" w:hAnsi="Arial" w:cs="Arial"/>
          <w:sz w:val="24"/>
          <w:szCs w:val="24"/>
        </w:rPr>
        <w:t>, органите</w:t>
      </w:r>
      <w:r w:rsidR="009F399D" w:rsidRPr="00623A61">
        <w:rPr>
          <w:rFonts w:ascii="Arial" w:eastAsia="Calibri" w:hAnsi="Arial" w:cs="Arial"/>
          <w:sz w:val="24"/>
          <w:szCs w:val="24"/>
        </w:rPr>
        <w:t xml:space="preserve"> </w:t>
      </w:r>
      <w:r w:rsidR="00507BF1" w:rsidRPr="00623A61">
        <w:rPr>
          <w:rFonts w:ascii="Arial" w:eastAsia="Calibri" w:hAnsi="Arial" w:cs="Arial"/>
          <w:sz w:val="24"/>
          <w:szCs w:val="24"/>
        </w:rPr>
        <w:t xml:space="preserve">за надзор на пазарот </w:t>
      </w:r>
      <w:r w:rsidR="003E31B3" w:rsidRPr="00623A61">
        <w:rPr>
          <w:rFonts w:ascii="Arial" w:eastAsia="Calibri" w:hAnsi="Arial" w:cs="Arial"/>
          <w:sz w:val="24"/>
          <w:szCs w:val="24"/>
        </w:rPr>
        <w:t>кои вршат</w:t>
      </w:r>
      <w:r w:rsidR="009F399D" w:rsidRPr="00623A61">
        <w:rPr>
          <w:rFonts w:ascii="Arial" w:eastAsia="Calibri" w:hAnsi="Arial" w:cs="Arial"/>
          <w:sz w:val="24"/>
          <w:szCs w:val="24"/>
        </w:rPr>
        <w:t xml:space="preserve"> </w:t>
      </w:r>
      <w:r w:rsidR="00666EC3" w:rsidRPr="00623A61">
        <w:rPr>
          <w:rFonts w:ascii="Arial" w:eastAsia="Calibri" w:hAnsi="Arial" w:cs="Arial"/>
          <w:sz w:val="24"/>
          <w:szCs w:val="24"/>
        </w:rPr>
        <w:t>инспекциски</w:t>
      </w:r>
      <w:r w:rsidRPr="00623A61">
        <w:rPr>
          <w:rFonts w:ascii="Arial" w:eastAsia="Calibri" w:hAnsi="Arial" w:cs="Arial"/>
          <w:sz w:val="24"/>
          <w:szCs w:val="24"/>
        </w:rPr>
        <w:t xml:space="preserve"> надзор </w:t>
      </w:r>
      <w:r w:rsidR="00930373" w:rsidRPr="00623A61">
        <w:rPr>
          <w:rFonts w:ascii="Arial" w:eastAsia="Calibri" w:hAnsi="Arial" w:cs="Arial"/>
          <w:sz w:val="24"/>
          <w:szCs w:val="24"/>
        </w:rPr>
        <w:t xml:space="preserve">во областа на </w:t>
      </w:r>
      <w:r w:rsidRPr="00623A61">
        <w:rPr>
          <w:rFonts w:ascii="Arial" w:eastAsia="Calibri" w:hAnsi="Arial" w:cs="Arial"/>
          <w:sz w:val="24"/>
          <w:szCs w:val="24"/>
        </w:rPr>
        <w:t>заштита на потрошувачите.</w:t>
      </w:r>
    </w:p>
    <w:p w14:paraId="6B976FFE" w14:textId="77777777" w:rsidR="00B747F3" w:rsidRPr="00623A61" w:rsidRDefault="00B747F3" w:rsidP="00D0026E">
      <w:pPr>
        <w:spacing w:after="0" w:line="240" w:lineRule="auto"/>
        <w:jc w:val="both"/>
        <w:rPr>
          <w:rFonts w:ascii="Arial" w:eastAsia="Calibri" w:hAnsi="Arial" w:cs="Arial"/>
          <w:sz w:val="24"/>
          <w:szCs w:val="24"/>
        </w:rPr>
      </w:pPr>
    </w:p>
    <w:p w14:paraId="3BDCB796" w14:textId="2CFE3A1B" w:rsidR="00D0026E" w:rsidRPr="00623A61" w:rsidRDefault="00D0026E" w:rsidP="00D0026E">
      <w:pPr>
        <w:spacing w:after="0" w:line="240" w:lineRule="auto"/>
        <w:jc w:val="both"/>
        <w:rPr>
          <w:rFonts w:ascii="Arial" w:eastAsia="Calibri" w:hAnsi="Arial" w:cs="Arial"/>
          <w:sz w:val="24"/>
          <w:szCs w:val="24"/>
        </w:rPr>
      </w:pPr>
      <w:r w:rsidRPr="00623A61">
        <w:rPr>
          <w:rFonts w:ascii="Arial" w:eastAsia="Calibri" w:hAnsi="Arial" w:cs="Arial"/>
          <w:sz w:val="24"/>
          <w:szCs w:val="24"/>
        </w:rPr>
        <w:t xml:space="preserve">(4) Советите за заштита на потрошувачите </w:t>
      </w:r>
      <w:r w:rsidR="00507BF1" w:rsidRPr="00623A61">
        <w:rPr>
          <w:rFonts w:ascii="Arial" w:eastAsia="Calibri" w:hAnsi="Arial" w:cs="Arial"/>
          <w:sz w:val="24"/>
          <w:szCs w:val="24"/>
        </w:rPr>
        <w:t>од ставот (1) на овој член</w:t>
      </w:r>
      <w:r w:rsidR="00EA350D" w:rsidRPr="00623A61">
        <w:rPr>
          <w:rFonts w:ascii="Arial" w:eastAsia="Calibri" w:hAnsi="Arial" w:cs="Arial"/>
          <w:sz w:val="24"/>
          <w:szCs w:val="24"/>
        </w:rPr>
        <w:t xml:space="preserve"> </w:t>
      </w:r>
      <w:r w:rsidR="004671C3" w:rsidRPr="00623A61">
        <w:rPr>
          <w:rFonts w:ascii="Arial" w:eastAsia="Calibri" w:hAnsi="Arial" w:cs="Arial"/>
          <w:sz w:val="24"/>
          <w:szCs w:val="24"/>
        </w:rPr>
        <w:t>предлагаат локални едно</w:t>
      </w:r>
      <w:r w:rsidRPr="00623A61">
        <w:rPr>
          <w:rFonts w:ascii="Arial" w:eastAsia="Calibri" w:hAnsi="Arial" w:cs="Arial"/>
          <w:sz w:val="24"/>
          <w:szCs w:val="24"/>
        </w:rPr>
        <w:t>годишни програми за заштита на потрошувачите, во согласност со Програмата за заштита на потрошувачите</w:t>
      </w:r>
      <w:r w:rsidR="00666EC3" w:rsidRPr="00623A61">
        <w:rPr>
          <w:rFonts w:ascii="Arial" w:eastAsia="Calibri" w:hAnsi="Arial" w:cs="Arial"/>
          <w:sz w:val="24"/>
          <w:szCs w:val="24"/>
        </w:rPr>
        <w:t xml:space="preserve"> </w:t>
      </w:r>
      <w:r w:rsidR="00507BF1" w:rsidRPr="00623A61">
        <w:rPr>
          <w:rFonts w:ascii="Arial" w:eastAsia="Calibri" w:hAnsi="Arial" w:cs="Arial"/>
          <w:sz w:val="24"/>
          <w:szCs w:val="24"/>
        </w:rPr>
        <w:t xml:space="preserve">од </w:t>
      </w:r>
      <w:r w:rsidR="00434BEA" w:rsidRPr="00623A61">
        <w:rPr>
          <w:rFonts w:ascii="Arial" w:eastAsia="Calibri" w:hAnsi="Arial" w:cs="Arial"/>
          <w:sz w:val="24"/>
          <w:szCs w:val="24"/>
        </w:rPr>
        <w:t xml:space="preserve">член </w:t>
      </w:r>
      <w:r w:rsidR="009F399D" w:rsidRPr="00623A61">
        <w:rPr>
          <w:rFonts w:ascii="Arial" w:eastAsia="Calibri" w:hAnsi="Arial" w:cs="Arial"/>
          <w:sz w:val="24"/>
          <w:szCs w:val="24"/>
        </w:rPr>
        <w:t>170</w:t>
      </w:r>
      <w:r w:rsidR="00C11A27" w:rsidRPr="00623A61">
        <w:rPr>
          <w:rFonts w:ascii="Arial" w:eastAsia="Calibri" w:hAnsi="Arial" w:cs="Arial"/>
          <w:sz w:val="24"/>
          <w:szCs w:val="24"/>
        </w:rPr>
        <w:t xml:space="preserve"> </w:t>
      </w:r>
      <w:r w:rsidR="00507BF1" w:rsidRPr="00623A61">
        <w:rPr>
          <w:rFonts w:ascii="Arial" w:eastAsia="Calibri" w:hAnsi="Arial" w:cs="Arial"/>
          <w:sz w:val="24"/>
          <w:szCs w:val="24"/>
        </w:rPr>
        <w:t>на овој закон</w:t>
      </w:r>
      <w:r w:rsidRPr="00623A61">
        <w:rPr>
          <w:rFonts w:ascii="Arial" w:eastAsia="Calibri" w:hAnsi="Arial" w:cs="Arial"/>
          <w:sz w:val="24"/>
          <w:szCs w:val="24"/>
        </w:rPr>
        <w:t>, кои ги усвојуваат советите на општините, односно</w:t>
      </w:r>
      <w:r w:rsidR="00930373" w:rsidRPr="00623A61">
        <w:rPr>
          <w:rFonts w:ascii="Arial" w:eastAsia="Calibri" w:hAnsi="Arial" w:cs="Arial"/>
          <w:sz w:val="24"/>
          <w:szCs w:val="24"/>
        </w:rPr>
        <w:t xml:space="preserve"> Советот на </w:t>
      </w:r>
      <w:r w:rsidRPr="00623A61">
        <w:rPr>
          <w:rFonts w:ascii="Arial" w:eastAsia="Calibri" w:hAnsi="Arial" w:cs="Arial"/>
          <w:sz w:val="24"/>
          <w:szCs w:val="24"/>
        </w:rPr>
        <w:t xml:space="preserve"> градот Скопје.</w:t>
      </w:r>
    </w:p>
    <w:p w14:paraId="41A49D32" w14:textId="77777777" w:rsidR="00205F74" w:rsidRPr="00623A61" w:rsidRDefault="00205F74" w:rsidP="00D0026E">
      <w:pPr>
        <w:spacing w:after="0" w:line="240" w:lineRule="auto"/>
        <w:jc w:val="both"/>
        <w:rPr>
          <w:rFonts w:ascii="Arial" w:eastAsia="Calibri" w:hAnsi="Arial" w:cs="Arial"/>
          <w:sz w:val="24"/>
          <w:szCs w:val="24"/>
        </w:rPr>
      </w:pPr>
    </w:p>
    <w:p w14:paraId="0462CC50" w14:textId="2C63CD21" w:rsidR="00507BF1" w:rsidRPr="00623A61" w:rsidRDefault="00507BF1" w:rsidP="00507BF1">
      <w:pPr>
        <w:spacing w:after="0" w:line="240" w:lineRule="auto"/>
        <w:jc w:val="both"/>
        <w:rPr>
          <w:rFonts w:ascii="Arial" w:hAnsi="Arial" w:cs="Arial"/>
          <w:sz w:val="24"/>
          <w:szCs w:val="24"/>
        </w:rPr>
      </w:pPr>
      <w:r w:rsidRPr="00623A61">
        <w:rPr>
          <w:rFonts w:ascii="Arial" w:hAnsi="Arial" w:cs="Arial"/>
          <w:sz w:val="24"/>
          <w:szCs w:val="24"/>
        </w:rPr>
        <w:t xml:space="preserve">(5) </w:t>
      </w:r>
      <w:r w:rsidR="00D0026E" w:rsidRPr="00623A61">
        <w:rPr>
          <w:rFonts w:ascii="Arial" w:hAnsi="Arial" w:cs="Arial"/>
          <w:sz w:val="24"/>
          <w:szCs w:val="24"/>
        </w:rPr>
        <w:t xml:space="preserve">Советите за заштита на потрошувачите </w:t>
      </w:r>
      <w:r w:rsidR="00930373" w:rsidRPr="00623A61">
        <w:rPr>
          <w:rFonts w:ascii="Arial" w:hAnsi="Arial" w:cs="Arial"/>
          <w:sz w:val="24"/>
          <w:szCs w:val="24"/>
        </w:rPr>
        <w:t>од став</w:t>
      </w:r>
      <w:r w:rsidRPr="00623A61">
        <w:rPr>
          <w:rFonts w:ascii="Arial" w:hAnsi="Arial" w:cs="Arial"/>
          <w:sz w:val="24"/>
          <w:szCs w:val="24"/>
        </w:rPr>
        <w:t xml:space="preserve">от </w:t>
      </w:r>
      <w:r w:rsidR="00930373" w:rsidRPr="00623A61">
        <w:rPr>
          <w:rFonts w:ascii="Arial" w:hAnsi="Arial" w:cs="Arial"/>
          <w:sz w:val="24"/>
          <w:szCs w:val="24"/>
        </w:rPr>
        <w:t xml:space="preserve">(1) на овој член </w:t>
      </w:r>
      <w:r w:rsidR="00D0026E" w:rsidRPr="00623A61">
        <w:rPr>
          <w:rFonts w:ascii="Arial" w:hAnsi="Arial" w:cs="Arial"/>
          <w:sz w:val="24"/>
          <w:szCs w:val="24"/>
        </w:rPr>
        <w:t xml:space="preserve">остваруваат редовни контакти и соработка со Советот за заштита на потрошувачите </w:t>
      </w:r>
      <w:r w:rsidR="00666EC3" w:rsidRPr="00623A61">
        <w:rPr>
          <w:rFonts w:ascii="Arial" w:hAnsi="Arial" w:cs="Arial"/>
          <w:sz w:val="24"/>
          <w:szCs w:val="24"/>
        </w:rPr>
        <w:t xml:space="preserve">формиран од </w:t>
      </w:r>
      <w:r w:rsidRPr="00623A61">
        <w:rPr>
          <w:rFonts w:ascii="Arial" w:hAnsi="Arial" w:cs="Arial"/>
          <w:sz w:val="24"/>
          <w:szCs w:val="24"/>
        </w:rPr>
        <w:t xml:space="preserve">Владата на Република Северна Македонија согласно член </w:t>
      </w:r>
      <w:r w:rsidR="009F399D" w:rsidRPr="00623A61">
        <w:rPr>
          <w:rFonts w:ascii="Arial" w:hAnsi="Arial" w:cs="Arial"/>
          <w:sz w:val="24"/>
          <w:szCs w:val="24"/>
        </w:rPr>
        <w:t>172</w:t>
      </w:r>
      <w:r w:rsidR="00C11A27" w:rsidRPr="00623A61">
        <w:rPr>
          <w:rFonts w:ascii="Arial" w:hAnsi="Arial" w:cs="Arial"/>
          <w:sz w:val="24"/>
          <w:szCs w:val="24"/>
        </w:rPr>
        <w:t xml:space="preserve"> </w:t>
      </w:r>
      <w:r w:rsidRPr="00623A61">
        <w:rPr>
          <w:rFonts w:ascii="Arial" w:hAnsi="Arial" w:cs="Arial"/>
          <w:sz w:val="24"/>
          <w:szCs w:val="24"/>
        </w:rPr>
        <w:t>од овој закон.</w:t>
      </w:r>
    </w:p>
    <w:p w14:paraId="2A38119E" w14:textId="77777777" w:rsidR="00507BF1" w:rsidRPr="00623A61" w:rsidRDefault="00507BF1" w:rsidP="00507BF1">
      <w:pPr>
        <w:spacing w:after="0" w:line="240" w:lineRule="auto"/>
        <w:jc w:val="both"/>
        <w:rPr>
          <w:rFonts w:ascii="Arial" w:hAnsi="Arial" w:cs="Arial"/>
          <w:sz w:val="24"/>
          <w:szCs w:val="24"/>
        </w:rPr>
      </w:pPr>
    </w:p>
    <w:p w14:paraId="2EF68246" w14:textId="2DF078DE" w:rsidR="00D0026E" w:rsidRPr="006822C8" w:rsidRDefault="00D0026E" w:rsidP="00D0026E">
      <w:pPr>
        <w:spacing w:after="0" w:line="240" w:lineRule="auto"/>
        <w:jc w:val="both"/>
        <w:rPr>
          <w:rFonts w:ascii="Arial" w:eastAsia="Calibri" w:hAnsi="Arial" w:cs="Arial"/>
          <w:color w:val="000000" w:themeColor="text1"/>
          <w:sz w:val="24"/>
          <w:szCs w:val="24"/>
        </w:rPr>
      </w:pPr>
      <w:r w:rsidRPr="00623A61">
        <w:rPr>
          <w:rFonts w:ascii="Arial" w:eastAsia="Calibri" w:hAnsi="Arial" w:cs="Arial"/>
          <w:sz w:val="24"/>
          <w:szCs w:val="24"/>
        </w:rPr>
        <w:t xml:space="preserve">(6) </w:t>
      </w:r>
      <w:r w:rsidR="00930373" w:rsidRPr="00623A61">
        <w:rPr>
          <w:rFonts w:ascii="Arial" w:eastAsia="Calibri" w:hAnsi="Arial" w:cs="Arial"/>
          <w:sz w:val="24"/>
          <w:szCs w:val="24"/>
        </w:rPr>
        <w:t xml:space="preserve">Општините односно Градот Скопје </w:t>
      </w:r>
      <w:r w:rsidRPr="00623A61">
        <w:rPr>
          <w:rFonts w:ascii="Arial" w:eastAsia="Calibri" w:hAnsi="Arial" w:cs="Arial"/>
          <w:sz w:val="24"/>
          <w:szCs w:val="24"/>
        </w:rPr>
        <w:t xml:space="preserve">во рамките на своите буџети </w:t>
      </w:r>
      <w:r w:rsidRPr="006822C8">
        <w:rPr>
          <w:rFonts w:ascii="Arial" w:eastAsia="Calibri" w:hAnsi="Arial" w:cs="Arial"/>
          <w:color w:val="000000" w:themeColor="text1"/>
          <w:sz w:val="24"/>
          <w:szCs w:val="24"/>
        </w:rPr>
        <w:t xml:space="preserve">можат да планираат средства за поддршка на </w:t>
      </w:r>
      <w:r w:rsidR="00BB52AF" w:rsidRPr="006822C8">
        <w:rPr>
          <w:rFonts w:ascii="Arial" w:eastAsia="Calibri" w:hAnsi="Arial" w:cs="Arial"/>
          <w:color w:val="000000" w:themeColor="text1"/>
          <w:sz w:val="24"/>
          <w:szCs w:val="24"/>
        </w:rPr>
        <w:t>здруженијата за заштита на правата на потрошувачите</w:t>
      </w:r>
      <w:r w:rsidR="00666EC3"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кои дејствуваат на локално ниво.</w:t>
      </w:r>
    </w:p>
    <w:p w14:paraId="7742D1F7" w14:textId="77777777" w:rsidR="0080786B" w:rsidRPr="003E31B3" w:rsidRDefault="0080786B" w:rsidP="005F5109">
      <w:pPr>
        <w:spacing w:after="0" w:line="240" w:lineRule="auto"/>
        <w:rPr>
          <w:rFonts w:ascii="Arial" w:eastAsia="Calibri" w:hAnsi="Arial" w:cs="Arial"/>
          <w:sz w:val="24"/>
          <w:szCs w:val="24"/>
        </w:rPr>
      </w:pPr>
    </w:p>
    <w:bookmarkEnd w:id="57"/>
    <w:p w14:paraId="66ED26F8" w14:textId="592E13E2" w:rsidR="008D0F78" w:rsidRPr="003E31B3" w:rsidRDefault="00E635F8" w:rsidP="008D0F78">
      <w:pPr>
        <w:spacing w:after="0" w:line="240" w:lineRule="auto"/>
        <w:jc w:val="center"/>
        <w:outlineLvl w:val="2"/>
        <w:rPr>
          <w:rFonts w:ascii="Arial" w:eastAsia="Calibri" w:hAnsi="Arial" w:cs="Arial"/>
          <w:b/>
          <w:sz w:val="24"/>
          <w:szCs w:val="24"/>
        </w:rPr>
      </w:pPr>
      <w:r w:rsidRPr="003E31B3">
        <w:rPr>
          <w:rFonts w:ascii="Arial" w:eastAsia="Calibri" w:hAnsi="Arial" w:cs="Arial"/>
          <w:b/>
          <w:sz w:val="24"/>
          <w:szCs w:val="24"/>
        </w:rPr>
        <w:t>Поглавје</w:t>
      </w:r>
      <w:r w:rsidR="009832FD" w:rsidRPr="003E31B3">
        <w:rPr>
          <w:rFonts w:ascii="Arial" w:eastAsia="Calibri" w:hAnsi="Arial" w:cs="Arial"/>
          <w:b/>
          <w:sz w:val="24"/>
          <w:szCs w:val="24"/>
        </w:rPr>
        <w:t xml:space="preserve"> </w:t>
      </w:r>
      <w:r w:rsidR="00EA350D" w:rsidRPr="003E31B3">
        <w:rPr>
          <w:rFonts w:ascii="Arial" w:eastAsia="Calibri" w:hAnsi="Arial" w:cs="Arial"/>
          <w:b/>
          <w:sz w:val="24"/>
          <w:szCs w:val="24"/>
        </w:rPr>
        <w:t xml:space="preserve"> </w:t>
      </w:r>
      <w:r w:rsidR="008D0F78" w:rsidRPr="003E31B3">
        <w:rPr>
          <w:rFonts w:ascii="Arial" w:eastAsia="Calibri" w:hAnsi="Arial" w:cs="Arial"/>
          <w:b/>
          <w:sz w:val="24"/>
          <w:szCs w:val="24"/>
        </w:rPr>
        <w:t>2</w:t>
      </w:r>
    </w:p>
    <w:p w14:paraId="7820EDD4" w14:textId="625471A3" w:rsidR="00B747F3" w:rsidRPr="003E31B3" w:rsidRDefault="008D0F78" w:rsidP="0080786B">
      <w:pPr>
        <w:spacing w:after="0" w:line="240" w:lineRule="auto"/>
        <w:jc w:val="center"/>
        <w:outlineLvl w:val="0"/>
        <w:rPr>
          <w:rFonts w:ascii="Arial" w:eastAsia="Calibri" w:hAnsi="Arial" w:cs="Arial"/>
          <w:b/>
          <w:sz w:val="24"/>
          <w:szCs w:val="24"/>
        </w:rPr>
      </w:pPr>
      <w:r w:rsidRPr="003E31B3">
        <w:rPr>
          <w:rFonts w:ascii="Arial" w:eastAsia="Calibri" w:hAnsi="Arial" w:cs="Arial"/>
          <w:b/>
          <w:sz w:val="24"/>
          <w:szCs w:val="24"/>
        </w:rPr>
        <w:t xml:space="preserve">ЗДРУЖЕНИЈА </w:t>
      </w:r>
      <w:r w:rsidR="00482104" w:rsidRPr="003E31B3">
        <w:rPr>
          <w:rFonts w:ascii="Arial" w:eastAsia="Calibri" w:hAnsi="Arial" w:cs="Arial"/>
          <w:b/>
          <w:sz w:val="24"/>
          <w:szCs w:val="24"/>
        </w:rPr>
        <w:t>ЗА ЗАШТИТА Н</w:t>
      </w:r>
      <w:r w:rsidR="00930373" w:rsidRPr="003E31B3">
        <w:rPr>
          <w:rFonts w:ascii="Arial" w:eastAsia="Calibri" w:hAnsi="Arial" w:cs="Arial"/>
          <w:b/>
          <w:sz w:val="24"/>
          <w:szCs w:val="24"/>
        </w:rPr>
        <w:t>А</w:t>
      </w:r>
      <w:r w:rsidR="00482104" w:rsidRPr="003E31B3">
        <w:rPr>
          <w:rFonts w:ascii="Arial" w:eastAsia="Calibri" w:hAnsi="Arial" w:cs="Arial"/>
          <w:b/>
          <w:sz w:val="24"/>
          <w:szCs w:val="24"/>
        </w:rPr>
        <w:t xml:space="preserve"> </w:t>
      </w:r>
      <w:r w:rsidR="00930373" w:rsidRPr="003E31B3">
        <w:rPr>
          <w:rFonts w:ascii="Arial" w:eastAsia="Calibri" w:hAnsi="Arial" w:cs="Arial"/>
          <w:b/>
          <w:sz w:val="24"/>
          <w:szCs w:val="24"/>
        </w:rPr>
        <w:t>ПРАВАТА НА ПОТРОШУВАЧИ</w:t>
      </w:r>
      <w:r w:rsidR="00982FCA" w:rsidRPr="003E31B3">
        <w:rPr>
          <w:rFonts w:ascii="Arial" w:eastAsia="Calibri" w:hAnsi="Arial" w:cs="Arial"/>
          <w:b/>
          <w:sz w:val="24"/>
          <w:szCs w:val="24"/>
        </w:rPr>
        <w:t xml:space="preserve">ТЕ </w:t>
      </w:r>
      <w:r w:rsidR="003E31B3" w:rsidRPr="003E31B3">
        <w:rPr>
          <w:rFonts w:ascii="Arial" w:eastAsia="Calibri" w:hAnsi="Arial" w:cs="Arial"/>
          <w:b/>
          <w:sz w:val="24"/>
          <w:szCs w:val="24"/>
        </w:rPr>
        <w:t>И СТОПАНСКИ</w:t>
      </w:r>
      <w:r w:rsidR="00482104" w:rsidRPr="003E31B3">
        <w:rPr>
          <w:rFonts w:ascii="Arial" w:eastAsia="Calibri" w:hAnsi="Arial" w:cs="Arial"/>
          <w:b/>
          <w:sz w:val="24"/>
          <w:szCs w:val="24"/>
        </w:rPr>
        <w:t xml:space="preserve"> КОМОРИ </w:t>
      </w:r>
    </w:p>
    <w:p w14:paraId="52DF135A" w14:textId="52F634B1" w:rsidR="009832FD" w:rsidRPr="003E31B3" w:rsidRDefault="009832FD" w:rsidP="0080786B">
      <w:pPr>
        <w:spacing w:after="0" w:line="240" w:lineRule="auto"/>
        <w:jc w:val="center"/>
        <w:outlineLvl w:val="0"/>
        <w:rPr>
          <w:rFonts w:ascii="Arial" w:eastAsia="Calibri" w:hAnsi="Arial" w:cs="Arial"/>
          <w:b/>
          <w:sz w:val="24"/>
          <w:szCs w:val="24"/>
        </w:rPr>
      </w:pPr>
    </w:p>
    <w:p w14:paraId="4A5051B4" w14:textId="4F68DB6D" w:rsidR="009832FD" w:rsidRPr="003E31B3" w:rsidRDefault="00E635F8" w:rsidP="0080786B">
      <w:pPr>
        <w:spacing w:after="0" w:line="240" w:lineRule="auto"/>
        <w:jc w:val="center"/>
        <w:outlineLvl w:val="0"/>
        <w:rPr>
          <w:rFonts w:ascii="Arial" w:eastAsia="Calibri" w:hAnsi="Arial" w:cs="Arial"/>
          <w:b/>
          <w:sz w:val="24"/>
          <w:szCs w:val="24"/>
        </w:rPr>
      </w:pPr>
      <w:r w:rsidRPr="003E31B3">
        <w:rPr>
          <w:rFonts w:ascii="Arial" w:eastAsia="Calibri" w:hAnsi="Arial" w:cs="Arial"/>
          <w:b/>
          <w:sz w:val="24"/>
          <w:szCs w:val="24"/>
        </w:rPr>
        <w:t>Оддел</w:t>
      </w:r>
      <w:r w:rsidR="009832FD" w:rsidRPr="003E31B3">
        <w:rPr>
          <w:rFonts w:ascii="Arial" w:eastAsia="Calibri" w:hAnsi="Arial" w:cs="Arial"/>
          <w:b/>
          <w:sz w:val="24"/>
          <w:szCs w:val="24"/>
        </w:rPr>
        <w:t xml:space="preserve"> 1 </w:t>
      </w:r>
    </w:p>
    <w:p w14:paraId="6C0017DE" w14:textId="6C09CD41" w:rsidR="009832FD" w:rsidRPr="003E31B3" w:rsidRDefault="009832FD" w:rsidP="0080786B">
      <w:pPr>
        <w:spacing w:after="0" w:line="240" w:lineRule="auto"/>
        <w:jc w:val="center"/>
        <w:outlineLvl w:val="0"/>
        <w:rPr>
          <w:rFonts w:ascii="Arial" w:eastAsia="Calibri" w:hAnsi="Arial" w:cs="Arial"/>
          <w:b/>
          <w:sz w:val="24"/>
          <w:szCs w:val="24"/>
        </w:rPr>
      </w:pPr>
      <w:r w:rsidRPr="003E31B3">
        <w:rPr>
          <w:rFonts w:ascii="Arial" w:eastAsia="Calibri" w:hAnsi="Arial" w:cs="Arial"/>
          <w:b/>
          <w:sz w:val="24"/>
          <w:szCs w:val="24"/>
        </w:rPr>
        <w:lastRenderedPageBreak/>
        <w:t xml:space="preserve">Здруженија за заштита на правата на потрошувачите </w:t>
      </w:r>
    </w:p>
    <w:p w14:paraId="2250CD36" w14:textId="77777777" w:rsidR="00B747F3" w:rsidRPr="003E31B3" w:rsidRDefault="00B747F3" w:rsidP="008D0F78">
      <w:pPr>
        <w:spacing w:after="0" w:line="240" w:lineRule="auto"/>
        <w:jc w:val="center"/>
        <w:outlineLvl w:val="3"/>
        <w:rPr>
          <w:rFonts w:ascii="Arial" w:eastAsia="Calibri" w:hAnsi="Arial" w:cs="Arial"/>
          <w:b/>
          <w:sz w:val="24"/>
          <w:szCs w:val="24"/>
        </w:rPr>
      </w:pPr>
    </w:p>
    <w:p w14:paraId="3380A2E6" w14:textId="5B335BC6" w:rsidR="00C00CB1" w:rsidRPr="003E31B3" w:rsidRDefault="003E31B3" w:rsidP="003E31B3">
      <w:pPr>
        <w:spacing w:after="0" w:line="240" w:lineRule="auto"/>
        <w:jc w:val="center"/>
        <w:outlineLvl w:val="3"/>
        <w:rPr>
          <w:rFonts w:ascii="Arial" w:eastAsia="Calibri" w:hAnsi="Arial" w:cs="Arial"/>
          <w:b/>
          <w:sz w:val="24"/>
          <w:szCs w:val="24"/>
        </w:rPr>
      </w:pPr>
      <w:r w:rsidRPr="003E31B3">
        <w:rPr>
          <w:rFonts w:ascii="Arial" w:eastAsia="Calibri" w:hAnsi="Arial" w:cs="Arial"/>
          <w:b/>
          <w:sz w:val="24"/>
          <w:szCs w:val="24"/>
        </w:rPr>
        <w:t>Основање</w:t>
      </w:r>
      <w:r w:rsidR="0080786B" w:rsidRPr="003E31B3">
        <w:rPr>
          <w:rFonts w:ascii="Arial" w:eastAsia="Calibri" w:hAnsi="Arial" w:cs="Arial"/>
          <w:b/>
          <w:sz w:val="24"/>
          <w:szCs w:val="24"/>
        </w:rPr>
        <w:t xml:space="preserve"> на здруженија </w:t>
      </w:r>
      <w:r w:rsidR="0094328E" w:rsidRPr="003E31B3">
        <w:rPr>
          <w:rFonts w:ascii="Arial" w:eastAsia="Calibri" w:hAnsi="Arial" w:cs="Arial"/>
          <w:b/>
          <w:sz w:val="24"/>
          <w:szCs w:val="24"/>
        </w:rPr>
        <w:t xml:space="preserve">за заштита </w:t>
      </w:r>
      <w:r w:rsidR="0080786B" w:rsidRPr="003E31B3">
        <w:rPr>
          <w:rFonts w:ascii="Arial" w:eastAsia="Calibri" w:hAnsi="Arial" w:cs="Arial"/>
          <w:b/>
          <w:sz w:val="24"/>
          <w:szCs w:val="24"/>
        </w:rPr>
        <w:t xml:space="preserve">на </w:t>
      </w:r>
      <w:r w:rsidR="0094328E" w:rsidRPr="003E31B3">
        <w:rPr>
          <w:rFonts w:ascii="Arial" w:eastAsia="Calibri" w:hAnsi="Arial" w:cs="Arial"/>
          <w:b/>
          <w:sz w:val="24"/>
          <w:szCs w:val="24"/>
        </w:rPr>
        <w:t xml:space="preserve">правата на </w:t>
      </w:r>
      <w:r w:rsidR="0080786B" w:rsidRPr="003E31B3">
        <w:rPr>
          <w:rFonts w:ascii="Arial" w:eastAsia="Calibri" w:hAnsi="Arial" w:cs="Arial"/>
          <w:b/>
          <w:sz w:val="24"/>
          <w:szCs w:val="24"/>
        </w:rPr>
        <w:t>потрошувачите</w:t>
      </w:r>
    </w:p>
    <w:p w14:paraId="229814AA" w14:textId="0AA197A1" w:rsidR="008D0F78" w:rsidRPr="003E31B3" w:rsidRDefault="00434BEA" w:rsidP="008D0F78">
      <w:pPr>
        <w:spacing w:after="0" w:line="240" w:lineRule="auto"/>
        <w:jc w:val="center"/>
        <w:outlineLvl w:val="4"/>
        <w:rPr>
          <w:rFonts w:ascii="Arial" w:eastAsia="Calibri" w:hAnsi="Arial" w:cs="Arial"/>
          <w:b/>
          <w:sz w:val="24"/>
          <w:szCs w:val="24"/>
        </w:rPr>
      </w:pPr>
      <w:r w:rsidRPr="003E31B3">
        <w:rPr>
          <w:rFonts w:ascii="Arial" w:eastAsia="Calibri" w:hAnsi="Arial" w:cs="Arial"/>
          <w:b/>
          <w:sz w:val="24"/>
          <w:szCs w:val="24"/>
        </w:rPr>
        <w:t xml:space="preserve">Член </w:t>
      </w:r>
      <w:r w:rsidR="00D97DFA" w:rsidRPr="003E31B3">
        <w:rPr>
          <w:rFonts w:ascii="Arial" w:eastAsia="Calibri" w:hAnsi="Arial" w:cs="Arial"/>
          <w:b/>
          <w:sz w:val="24"/>
          <w:szCs w:val="24"/>
        </w:rPr>
        <w:t>176</w:t>
      </w:r>
    </w:p>
    <w:p w14:paraId="3F5D73EE" w14:textId="77777777" w:rsidR="008D0F78" w:rsidRPr="006822C8" w:rsidRDefault="008D0F78" w:rsidP="008D0F78">
      <w:pPr>
        <w:spacing w:after="0" w:line="240" w:lineRule="auto"/>
        <w:jc w:val="center"/>
        <w:outlineLvl w:val="4"/>
        <w:rPr>
          <w:rFonts w:ascii="Arial" w:eastAsia="Calibri" w:hAnsi="Arial" w:cs="Arial"/>
          <w:color w:val="000000" w:themeColor="text1"/>
          <w:sz w:val="24"/>
          <w:szCs w:val="24"/>
        </w:rPr>
      </w:pPr>
    </w:p>
    <w:p w14:paraId="5248DECC" w14:textId="2DC7C3DF" w:rsidR="00FF1D6B" w:rsidRPr="006822C8" w:rsidRDefault="00FF1D6B" w:rsidP="00FF1D6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666EC3" w:rsidRPr="006822C8">
        <w:rPr>
          <w:rFonts w:ascii="Arial" w:eastAsia="Calibri" w:hAnsi="Arial" w:cs="Arial"/>
          <w:color w:val="000000" w:themeColor="text1"/>
          <w:sz w:val="24"/>
          <w:szCs w:val="24"/>
        </w:rPr>
        <w:t>1</w:t>
      </w:r>
      <w:r w:rsidRPr="006822C8">
        <w:rPr>
          <w:rFonts w:ascii="Arial" w:eastAsia="Calibri" w:hAnsi="Arial" w:cs="Arial"/>
          <w:color w:val="000000" w:themeColor="text1"/>
          <w:sz w:val="24"/>
          <w:szCs w:val="24"/>
        </w:rPr>
        <w:t xml:space="preserve">) </w:t>
      </w:r>
      <w:r w:rsidR="00EC7C4E" w:rsidRPr="006822C8">
        <w:rPr>
          <w:rFonts w:ascii="Arial" w:eastAsia="Calibri" w:hAnsi="Arial" w:cs="Arial"/>
          <w:color w:val="000000" w:themeColor="text1"/>
          <w:sz w:val="24"/>
          <w:szCs w:val="24"/>
        </w:rPr>
        <w:t>Здруженијата за заштита на правата на потрошувачите</w:t>
      </w:r>
      <w:r w:rsidRPr="006822C8">
        <w:rPr>
          <w:rFonts w:ascii="Arial" w:eastAsia="Calibri" w:hAnsi="Arial" w:cs="Arial"/>
          <w:color w:val="000000" w:themeColor="text1"/>
          <w:sz w:val="24"/>
          <w:szCs w:val="24"/>
        </w:rPr>
        <w:t>, како носители на заштитата на правата на потрошувачите, ги основаат потрошувачите заради унапредување, остварување и заштита на своите права.</w:t>
      </w:r>
    </w:p>
    <w:p w14:paraId="6EDFD4E9" w14:textId="5B22E9AD" w:rsidR="00A836A0" w:rsidRPr="006822C8" w:rsidRDefault="00FF1D6B" w:rsidP="00FF1D6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666EC3" w:rsidRPr="006822C8">
        <w:rPr>
          <w:rFonts w:ascii="Arial" w:eastAsia="Calibri" w:hAnsi="Arial" w:cs="Arial"/>
          <w:color w:val="000000" w:themeColor="text1"/>
          <w:sz w:val="24"/>
          <w:szCs w:val="24"/>
        </w:rPr>
        <w:t>2</w:t>
      </w:r>
      <w:r w:rsidRPr="006822C8">
        <w:rPr>
          <w:rFonts w:ascii="Arial" w:eastAsia="Calibri" w:hAnsi="Arial" w:cs="Arial"/>
          <w:color w:val="000000" w:themeColor="text1"/>
          <w:sz w:val="24"/>
          <w:szCs w:val="24"/>
        </w:rPr>
        <w:t xml:space="preserve">) </w:t>
      </w:r>
      <w:r w:rsidR="00EC7C4E" w:rsidRPr="006822C8">
        <w:rPr>
          <w:rFonts w:ascii="Arial" w:eastAsia="Calibri" w:hAnsi="Arial" w:cs="Arial"/>
          <w:color w:val="000000" w:themeColor="text1"/>
          <w:sz w:val="24"/>
          <w:szCs w:val="24"/>
        </w:rPr>
        <w:t xml:space="preserve">Здруженијата за заштита на правата на потрошувачите </w:t>
      </w:r>
      <w:r w:rsidR="00666EC3" w:rsidRPr="006822C8">
        <w:rPr>
          <w:rFonts w:ascii="Arial" w:eastAsia="Calibri" w:hAnsi="Arial" w:cs="Arial"/>
          <w:color w:val="000000" w:themeColor="text1"/>
          <w:sz w:val="24"/>
          <w:szCs w:val="24"/>
        </w:rPr>
        <w:t>се основаат како здруженија,</w:t>
      </w:r>
      <w:r w:rsidRPr="006822C8">
        <w:rPr>
          <w:rFonts w:ascii="Arial" w:eastAsia="Calibri" w:hAnsi="Arial" w:cs="Arial"/>
          <w:color w:val="000000" w:themeColor="text1"/>
          <w:sz w:val="24"/>
          <w:szCs w:val="24"/>
        </w:rPr>
        <w:t xml:space="preserve"> согласно Законот за здруженија и фондации.</w:t>
      </w:r>
    </w:p>
    <w:p w14:paraId="5E1C7355" w14:textId="5C549870" w:rsidR="008B2ED6" w:rsidRPr="006822C8" w:rsidRDefault="00EC7C4E" w:rsidP="00BB52AF">
      <w:pPr>
        <w:spacing w:after="0" w:line="240" w:lineRule="auto"/>
        <w:jc w:val="center"/>
        <w:outlineLvl w:val="3"/>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Активности</w:t>
      </w:r>
      <w:r w:rsidR="008D0F78" w:rsidRPr="006822C8">
        <w:rPr>
          <w:rFonts w:ascii="Arial" w:eastAsia="Calibri" w:hAnsi="Arial" w:cs="Arial"/>
          <w:b/>
          <w:color w:val="000000" w:themeColor="text1"/>
          <w:sz w:val="24"/>
          <w:szCs w:val="24"/>
        </w:rPr>
        <w:t xml:space="preserve"> н</w:t>
      </w:r>
      <w:r w:rsidR="0080786B" w:rsidRPr="006822C8">
        <w:rPr>
          <w:rFonts w:ascii="Arial" w:eastAsia="Calibri" w:hAnsi="Arial" w:cs="Arial"/>
          <w:b/>
          <w:color w:val="000000" w:themeColor="text1"/>
          <w:sz w:val="24"/>
          <w:szCs w:val="24"/>
        </w:rPr>
        <w:t xml:space="preserve">а </w:t>
      </w:r>
      <w:r w:rsidR="00BB52AF" w:rsidRPr="006822C8">
        <w:rPr>
          <w:rFonts w:ascii="Arial" w:eastAsia="Calibri" w:hAnsi="Arial" w:cs="Arial"/>
          <w:b/>
          <w:color w:val="000000" w:themeColor="text1"/>
          <w:sz w:val="24"/>
          <w:szCs w:val="24"/>
        </w:rPr>
        <w:t>здруженија</w:t>
      </w:r>
      <w:r w:rsidR="003E31B3">
        <w:rPr>
          <w:rFonts w:ascii="Arial" w:eastAsia="Calibri" w:hAnsi="Arial" w:cs="Arial"/>
          <w:b/>
          <w:color w:val="000000" w:themeColor="text1"/>
          <w:sz w:val="24"/>
          <w:szCs w:val="24"/>
        </w:rPr>
        <w:t>та</w:t>
      </w:r>
      <w:r w:rsidR="00BB52AF" w:rsidRPr="006822C8">
        <w:rPr>
          <w:rFonts w:ascii="Arial" w:eastAsia="Calibri" w:hAnsi="Arial" w:cs="Arial"/>
          <w:b/>
          <w:color w:val="000000" w:themeColor="text1"/>
          <w:sz w:val="24"/>
          <w:szCs w:val="24"/>
        </w:rPr>
        <w:t xml:space="preserve"> за заштита на правата на потрошувачите</w:t>
      </w:r>
    </w:p>
    <w:p w14:paraId="2A5E88B1" w14:textId="77777777" w:rsidR="00BB52AF" w:rsidRPr="006822C8" w:rsidRDefault="00BB52AF" w:rsidP="00BB52AF">
      <w:pPr>
        <w:spacing w:after="0" w:line="240" w:lineRule="auto"/>
        <w:jc w:val="center"/>
        <w:outlineLvl w:val="3"/>
        <w:rPr>
          <w:rFonts w:ascii="Arial" w:eastAsia="Calibri" w:hAnsi="Arial" w:cs="Arial"/>
          <w:b/>
          <w:color w:val="000000" w:themeColor="text1"/>
          <w:sz w:val="24"/>
          <w:szCs w:val="24"/>
        </w:rPr>
      </w:pPr>
    </w:p>
    <w:p w14:paraId="484E0DD6" w14:textId="600B5A94" w:rsidR="008D0F78" w:rsidRPr="006822C8" w:rsidRDefault="008D0F78" w:rsidP="008D0F78">
      <w:pPr>
        <w:spacing w:after="0" w:line="240" w:lineRule="auto"/>
        <w:jc w:val="center"/>
        <w:outlineLvl w:val="4"/>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177</w:t>
      </w:r>
    </w:p>
    <w:p w14:paraId="5B96B7E2" w14:textId="66E39B87" w:rsidR="00482104" w:rsidRPr="00623A61" w:rsidRDefault="00EC7C4E" w:rsidP="00482104">
      <w:pPr>
        <w:spacing w:after="0" w:line="240" w:lineRule="auto"/>
        <w:jc w:val="both"/>
        <w:outlineLvl w:val="4"/>
        <w:rPr>
          <w:rFonts w:ascii="Arial" w:hAnsi="Arial" w:cs="Arial"/>
          <w:sz w:val="24"/>
          <w:szCs w:val="24"/>
        </w:rPr>
      </w:pPr>
      <w:bookmarkStart w:id="71" w:name="_Hlk80626889"/>
      <w:r w:rsidRPr="00623A61">
        <w:rPr>
          <w:rFonts w:ascii="Arial" w:eastAsia="Calibri" w:hAnsi="Arial" w:cs="Arial"/>
          <w:sz w:val="24"/>
          <w:szCs w:val="24"/>
        </w:rPr>
        <w:t xml:space="preserve">Здруженијата за заштита на правата на потрошувачите </w:t>
      </w:r>
      <w:r w:rsidR="00482104" w:rsidRPr="00623A61">
        <w:rPr>
          <w:rFonts w:ascii="Arial" w:hAnsi="Arial" w:cs="Arial"/>
          <w:sz w:val="24"/>
          <w:szCs w:val="24"/>
        </w:rPr>
        <w:t>ги спроведуваат следните активности:</w:t>
      </w:r>
    </w:p>
    <w:p w14:paraId="2D39DECD" w14:textId="77777777" w:rsidR="00482104" w:rsidRPr="00623A61" w:rsidRDefault="00482104" w:rsidP="00482104">
      <w:pPr>
        <w:spacing w:after="0" w:line="240" w:lineRule="auto"/>
        <w:jc w:val="both"/>
        <w:outlineLvl w:val="4"/>
        <w:rPr>
          <w:rFonts w:ascii="Arial" w:eastAsia="Calibri" w:hAnsi="Arial" w:cs="Arial"/>
          <w:sz w:val="24"/>
          <w:szCs w:val="24"/>
        </w:rPr>
      </w:pPr>
    </w:p>
    <w:p w14:paraId="26072AD4" w14:textId="7FD8DD73" w:rsidR="00482104" w:rsidRPr="00623A61" w:rsidRDefault="00482104" w:rsidP="00482104">
      <w:pPr>
        <w:spacing w:after="0" w:line="240" w:lineRule="auto"/>
        <w:jc w:val="both"/>
        <w:outlineLvl w:val="4"/>
        <w:rPr>
          <w:rFonts w:ascii="Arial" w:hAnsi="Arial" w:cs="Arial"/>
          <w:sz w:val="24"/>
          <w:szCs w:val="24"/>
        </w:rPr>
      </w:pPr>
      <w:r w:rsidRPr="00623A61">
        <w:rPr>
          <w:rFonts w:ascii="Arial" w:eastAsia="Calibri" w:hAnsi="Arial" w:cs="Arial"/>
          <w:sz w:val="24"/>
          <w:szCs w:val="24"/>
        </w:rPr>
        <w:t>1)</w:t>
      </w:r>
      <w:r w:rsidR="00666EC3" w:rsidRPr="00623A61">
        <w:rPr>
          <w:rFonts w:ascii="Arial" w:hAnsi="Arial" w:cs="Arial"/>
          <w:sz w:val="24"/>
          <w:szCs w:val="24"/>
        </w:rPr>
        <w:t xml:space="preserve"> иницираат донесување на нови</w:t>
      </w:r>
      <w:r w:rsidRPr="00623A61">
        <w:rPr>
          <w:rFonts w:ascii="Arial" w:hAnsi="Arial" w:cs="Arial"/>
          <w:sz w:val="24"/>
          <w:szCs w:val="24"/>
        </w:rPr>
        <w:t xml:space="preserve"> и измени во </w:t>
      </w:r>
      <w:r w:rsidR="003E31B3" w:rsidRPr="00623A61">
        <w:rPr>
          <w:rFonts w:ascii="Arial" w:hAnsi="Arial" w:cs="Arial"/>
          <w:sz w:val="24"/>
          <w:szCs w:val="24"/>
        </w:rPr>
        <w:t>важечките</w:t>
      </w:r>
      <w:r w:rsidR="00666EC3" w:rsidRPr="00623A61">
        <w:rPr>
          <w:rFonts w:ascii="Arial" w:hAnsi="Arial" w:cs="Arial"/>
          <w:sz w:val="24"/>
          <w:szCs w:val="24"/>
        </w:rPr>
        <w:t xml:space="preserve"> прописи;</w:t>
      </w:r>
    </w:p>
    <w:p w14:paraId="5B65B899" w14:textId="0969DEE9" w:rsidR="00482104" w:rsidRPr="00623A61" w:rsidRDefault="00482104" w:rsidP="00482104">
      <w:pPr>
        <w:spacing w:after="0" w:line="240" w:lineRule="auto"/>
        <w:jc w:val="both"/>
        <w:outlineLvl w:val="4"/>
        <w:rPr>
          <w:rFonts w:ascii="Arial" w:hAnsi="Arial" w:cs="Arial"/>
          <w:sz w:val="24"/>
          <w:szCs w:val="24"/>
        </w:rPr>
      </w:pPr>
      <w:r w:rsidRPr="00623A61">
        <w:rPr>
          <w:rFonts w:ascii="Arial" w:eastAsia="Calibri" w:hAnsi="Arial" w:cs="Arial"/>
          <w:sz w:val="24"/>
          <w:szCs w:val="24"/>
        </w:rPr>
        <w:t>2)</w:t>
      </w:r>
      <w:r w:rsidRPr="00623A61">
        <w:rPr>
          <w:rFonts w:ascii="Arial" w:hAnsi="Arial" w:cs="Arial"/>
          <w:sz w:val="24"/>
          <w:szCs w:val="24"/>
        </w:rPr>
        <w:t xml:space="preserve"> даваат мислења по предлози на законите и други подзаконски акти кои се релевантни за заштита на потрошувачите;</w:t>
      </w:r>
    </w:p>
    <w:p w14:paraId="700C3004" w14:textId="7962D1AF" w:rsidR="00482104" w:rsidRPr="00623A61" w:rsidRDefault="003E31B3" w:rsidP="00482104">
      <w:pPr>
        <w:spacing w:after="0" w:line="240" w:lineRule="auto"/>
        <w:jc w:val="both"/>
        <w:outlineLvl w:val="4"/>
        <w:rPr>
          <w:rFonts w:ascii="Arial" w:hAnsi="Arial" w:cs="Arial"/>
          <w:sz w:val="24"/>
          <w:szCs w:val="24"/>
        </w:rPr>
      </w:pPr>
      <w:r w:rsidRPr="00623A61">
        <w:rPr>
          <w:rFonts w:ascii="Arial" w:hAnsi="Arial" w:cs="Arial"/>
          <w:sz w:val="24"/>
          <w:szCs w:val="24"/>
        </w:rPr>
        <w:t>3) иницираат расправи пред</w:t>
      </w:r>
      <w:r w:rsidR="00482104" w:rsidRPr="00623A61">
        <w:rPr>
          <w:rFonts w:ascii="Arial" w:hAnsi="Arial" w:cs="Arial"/>
          <w:sz w:val="24"/>
          <w:szCs w:val="24"/>
        </w:rPr>
        <w:t xml:space="preserve"> Сове</w:t>
      </w:r>
      <w:r w:rsidRPr="00623A61">
        <w:rPr>
          <w:rFonts w:ascii="Arial" w:hAnsi="Arial" w:cs="Arial"/>
          <w:sz w:val="24"/>
          <w:szCs w:val="24"/>
        </w:rPr>
        <w:t>тот за заштита на потрошувачите</w:t>
      </w:r>
      <w:r w:rsidR="00507BF1" w:rsidRPr="00623A61">
        <w:rPr>
          <w:rFonts w:ascii="Arial" w:hAnsi="Arial" w:cs="Arial"/>
          <w:sz w:val="24"/>
          <w:szCs w:val="24"/>
        </w:rPr>
        <w:t xml:space="preserve"> од член </w:t>
      </w:r>
      <w:r w:rsidR="00B00E95" w:rsidRPr="00623A61">
        <w:rPr>
          <w:rFonts w:ascii="Arial" w:hAnsi="Arial" w:cs="Arial"/>
          <w:sz w:val="24"/>
          <w:szCs w:val="24"/>
        </w:rPr>
        <w:t xml:space="preserve">172 </w:t>
      </w:r>
      <w:r w:rsidR="00507BF1" w:rsidRPr="00623A61">
        <w:rPr>
          <w:rFonts w:ascii="Arial" w:hAnsi="Arial" w:cs="Arial"/>
          <w:sz w:val="24"/>
          <w:szCs w:val="24"/>
        </w:rPr>
        <w:t xml:space="preserve">од овој закон </w:t>
      </w:r>
      <w:r w:rsidR="00482104" w:rsidRPr="00623A61">
        <w:rPr>
          <w:rFonts w:ascii="Arial" w:hAnsi="Arial" w:cs="Arial"/>
          <w:sz w:val="24"/>
          <w:szCs w:val="24"/>
        </w:rPr>
        <w:t>и советите за заштита на потр</w:t>
      </w:r>
      <w:r w:rsidR="00507BF1" w:rsidRPr="00623A61">
        <w:rPr>
          <w:rFonts w:ascii="Arial" w:hAnsi="Arial" w:cs="Arial"/>
          <w:sz w:val="24"/>
          <w:szCs w:val="24"/>
        </w:rPr>
        <w:t>ошувачите на општините односно г</w:t>
      </w:r>
      <w:r w:rsidR="00482104" w:rsidRPr="00623A61">
        <w:rPr>
          <w:rFonts w:ascii="Arial" w:hAnsi="Arial" w:cs="Arial"/>
          <w:sz w:val="24"/>
          <w:szCs w:val="24"/>
        </w:rPr>
        <w:t>радот Скопје</w:t>
      </w:r>
      <w:r w:rsidR="00434BEA" w:rsidRPr="00623A61">
        <w:rPr>
          <w:rFonts w:ascii="Arial" w:hAnsi="Arial" w:cs="Arial"/>
          <w:sz w:val="24"/>
          <w:szCs w:val="24"/>
        </w:rPr>
        <w:t xml:space="preserve"> од член </w:t>
      </w:r>
      <w:r w:rsidR="00B00E95" w:rsidRPr="00623A61">
        <w:rPr>
          <w:rFonts w:ascii="Arial" w:hAnsi="Arial" w:cs="Arial"/>
          <w:sz w:val="24"/>
          <w:szCs w:val="24"/>
        </w:rPr>
        <w:t>175</w:t>
      </w:r>
      <w:r w:rsidR="00A71EFE" w:rsidRPr="00623A61">
        <w:rPr>
          <w:rFonts w:ascii="Arial" w:hAnsi="Arial" w:cs="Arial"/>
          <w:sz w:val="24"/>
          <w:szCs w:val="24"/>
        </w:rPr>
        <w:t xml:space="preserve"> </w:t>
      </w:r>
      <w:r w:rsidR="00507BF1" w:rsidRPr="00623A61">
        <w:rPr>
          <w:rFonts w:ascii="Arial" w:hAnsi="Arial" w:cs="Arial"/>
          <w:sz w:val="24"/>
          <w:szCs w:val="24"/>
        </w:rPr>
        <w:t>од овој закон</w:t>
      </w:r>
      <w:r w:rsidR="00482104" w:rsidRPr="00623A61">
        <w:rPr>
          <w:rFonts w:ascii="Arial" w:hAnsi="Arial" w:cs="Arial"/>
          <w:sz w:val="24"/>
          <w:szCs w:val="24"/>
        </w:rPr>
        <w:t xml:space="preserve"> и заинтересираните страни по прашања кои се однесуваат на интересите на потрошувачите;</w:t>
      </w:r>
    </w:p>
    <w:p w14:paraId="2F53EECE" w14:textId="09DC7D47" w:rsidR="00482104" w:rsidRPr="00623A61" w:rsidRDefault="00482104" w:rsidP="00482104">
      <w:pPr>
        <w:spacing w:after="0" w:line="240" w:lineRule="auto"/>
        <w:jc w:val="both"/>
        <w:outlineLvl w:val="4"/>
        <w:rPr>
          <w:rFonts w:ascii="Arial" w:hAnsi="Arial" w:cs="Arial"/>
          <w:sz w:val="24"/>
          <w:szCs w:val="24"/>
        </w:rPr>
      </w:pPr>
      <w:r w:rsidRPr="00623A61">
        <w:rPr>
          <w:rFonts w:ascii="Arial" w:hAnsi="Arial" w:cs="Arial"/>
          <w:sz w:val="24"/>
          <w:szCs w:val="24"/>
        </w:rPr>
        <w:t xml:space="preserve">4) соработуваат и разменуваат информации со </w:t>
      </w:r>
      <w:r w:rsidR="0094328E" w:rsidRPr="00623A61">
        <w:rPr>
          <w:rFonts w:ascii="Arial" w:hAnsi="Arial" w:cs="Arial"/>
          <w:sz w:val="24"/>
          <w:szCs w:val="24"/>
        </w:rPr>
        <w:t xml:space="preserve">органите за надзор на пазарот </w:t>
      </w:r>
      <w:r w:rsidRPr="00623A61">
        <w:rPr>
          <w:rFonts w:ascii="Arial" w:hAnsi="Arial" w:cs="Arial"/>
          <w:sz w:val="24"/>
          <w:szCs w:val="24"/>
        </w:rPr>
        <w:t>и други органи на државната управа и локалната самоуправа по прашања кои се однесуваат на заштитата на потрошувачите;</w:t>
      </w:r>
    </w:p>
    <w:p w14:paraId="11ABD0AF" w14:textId="352B2382" w:rsidR="00482104" w:rsidRPr="00623A61" w:rsidRDefault="00482104" w:rsidP="00482104">
      <w:pPr>
        <w:spacing w:after="0" w:line="240" w:lineRule="auto"/>
        <w:jc w:val="both"/>
        <w:outlineLvl w:val="4"/>
        <w:rPr>
          <w:rFonts w:ascii="Arial" w:hAnsi="Arial" w:cs="Arial"/>
          <w:sz w:val="24"/>
          <w:szCs w:val="24"/>
        </w:rPr>
      </w:pPr>
      <w:r w:rsidRPr="00623A61">
        <w:rPr>
          <w:rFonts w:ascii="Arial" w:hAnsi="Arial" w:cs="Arial"/>
          <w:sz w:val="24"/>
          <w:szCs w:val="24"/>
        </w:rPr>
        <w:t xml:space="preserve">5) </w:t>
      </w:r>
      <w:r w:rsidR="00B00E95" w:rsidRPr="00623A61">
        <w:rPr>
          <w:rFonts w:ascii="Arial" w:hAnsi="Arial" w:cs="Arial"/>
          <w:sz w:val="24"/>
          <w:szCs w:val="24"/>
        </w:rPr>
        <w:t>ги информираат и советуваат</w:t>
      </w:r>
      <w:r w:rsidRPr="00623A61">
        <w:rPr>
          <w:rFonts w:ascii="Arial" w:hAnsi="Arial" w:cs="Arial"/>
          <w:sz w:val="24"/>
          <w:szCs w:val="24"/>
        </w:rPr>
        <w:t xml:space="preserve"> потрошувачите преку </w:t>
      </w:r>
      <w:r w:rsidR="00B00E95" w:rsidRPr="00623A61">
        <w:rPr>
          <w:rFonts w:ascii="Arial" w:hAnsi="Arial" w:cs="Arial"/>
          <w:sz w:val="24"/>
          <w:szCs w:val="24"/>
        </w:rPr>
        <w:t xml:space="preserve">бесплатни </w:t>
      </w:r>
      <w:r w:rsidR="00666EC3" w:rsidRPr="00623A61">
        <w:rPr>
          <w:rFonts w:ascii="Arial" w:hAnsi="Arial" w:cs="Arial"/>
          <w:sz w:val="24"/>
          <w:szCs w:val="24"/>
        </w:rPr>
        <w:t>с</w:t>
      </w:r>
      <w:r w:rsidR="00B00E95" w:rsidRPr="00623A61">
        <w:rPr>
          <w:rFonts w:ascii="Arial" w:hAnsi="Arial" w:cs="Arial"/>
          <w:sz w:val="24"/>
          <w:szCs w:val="24"/>
        </w:rPr>
        <w:t>оветувања</w:t>
      </w:r>
      <w:r w:rsidR="002914CD" w:rsidRPr="00623A61">
        <w:rPr>
          <w:rFonts w:ascii="Arial" w:hAnsi="Arial" w:cs="Arial"/>
          <w:sz w:val="24"/>
          <w:szCs w:val="24"/>
        </w:rPr>
        <w:t>;</w:t>
      </w:r>
    </w:p>
    <w:p w14:paraId="41398FB7" w14:textId="74AE8AE7" w:rsidR="00482104" w:rsidRPr="00623A61" w:rsidRDefault="00482104" w:rsidP="00482104">
      <w:pPr>
        <w:spacing w:after="0" w:line="240" w:lineRule="auto"/>
        <w:jc w:val="both"/>
        <w:outlineLvl w:val="4"/>
        <w:rPr>
          <w:rFonts w:ascii="Arial" w:eastAsia="Calibri" w:hAnsi="Arial" w:cs="Arial"/>
          <w:sz w:val="24"/>
          <w:szCs w:val="24"/>
        </w:rPr>
      </w:pPr>
      <w:r w:rsidRPr="00623A61">
        <w:rPr>
          <w:rFonts w:ascii="Arial" w:hAnsi="Arial" w:cs="Arial"/>
          <w:sz w:val="24"/>
          <w:szCs w:val="24"/>
        </w:rPr>
        <w:t>6) работат на превенција и едукација на потрошувачите и подигањето на потрошувачката свест и култура;</w:t>
      </w:r>
    </w:p>
    <w:p w14:paraId="0E610834" w14:textId="47AF3361" w:rsidR="008D0F78" w:rsidRPr="00623A61" w:rsidRDefault="00CA00CA" w:rsidP="00FD47F7">
      <w:pPr>
        <w:spacing w:after="0" w:line="240" w:lineRule="auto"/>
        <w:jc w:val="both"/>
        <w:rPr>
          <w:rFonts w:ascii="Arial" w:hAnsi="Arial" w:cs="Arial"/>
          <w:sz w:val="24"/>
          <w:szCs w:val="24"/>
        </w:rPr>
      </w:pPr>
      <w:r w:rsidRPr="00623A61">
        <w:rPr>
          <w:rFonts w:ascii="Arial" w:hAnsi="Arial" w:cs="Arial"/>
          <w:sz w:val="24"/>
          <w:szCs w:val="24"/>
        </w:rPr>
        <w:t xml:space="preserve">7) </w:t>
      </w:r>
      <w:r w:rsidR="00434BEA" w:rsidRPr="00623A61">
        <w:rPr>
          <w:rFonts w:ascii="Arial" w:hAnsi="Arial" w:cs="Arial"/>
          <w:sz w:val="24"/>
          <w:szCs w:val="24"/>
        </w:rPr>
        <w:t xml:space="preserve">учествуваат во </w:t>
      </w:r>
      <w:r w:rsidR="00482104" w:rsidRPr="00623A61">
        <w:rPr>
          <w:rFonts w:ascii="Arial" w:hAnsi="Arial" w:cs="Arial"/>
          <w:sz w:val="24"/>
          <w:szCs w:val="24"/>
        </w:rPr>
        <w:t>импл</w:t>
      </w:r>
      <w:r w:rsidR="0094328E" w:rsidRPr="00623A61">
        <w:rPr>
          <w:rFonts w:ascii="Arial" w:hAnsi="Arial" w:cs="Arial"/>
          <w:sz w:val="24"/>
          <w:szCs w:val="24"/>
        </w:rPr>
        <w:t>ементација на Програмата</w:t>
      </w:r>
      <w:r w:rsidR="008D0F78" w:rsidRPr="00623A61">
        <w:rPr>
          <w:rFonts w:ascii="Arial" w:hAnsi="Arial" w:cs="Arial"/>
          <w:sz w:val="24"/>
          <w:szCs w:val="24"/>
        </w:rPr>
        <w:t xml:space="preserve"> за заштита на потрошувачите </w:t>
      </w:r>
      <w:r w:rsidR="0094328E" w:rsidRPr="00623A61">
        <w:rPr>
          <w:rFonts w:ascii="Arial" w:hAnsi="Arial" w:cs="Arial"/>
          <w:sz w:val="24"/>
          <w:szCs w:val="24"/>
        </w:rPr>
        <w:t xml:space="preserve">од член </w:t>
      </w:r>
      <w:r w:rsidR="00B00E95" w:rsidRPr="00623A61">
        <w:rPr>
          <w:rFonts w:ascii="Arial" w:hAnsi="Arial" w:cs="Arial"/>
          <w:sz w:val="24"/>
          <w:szCs w:val="24"/>
        </w:rPr>
        <w:t>170</w:t>
      </w:r>
      <w:r w:rsidR="00A71EFE" w:rsidRPr="00623A61">
        <w:rPr>
          <w:rFonts w:ascii="Arial" w:hAnsi="Arial" w:cs="Arial"/>
          <w:sz w:val="24"/>
          <w:szCs w:val="24"/>
        </w:rPr>
        <w:t xml:space="preserve"> </w:t>
      </w:r>
      <w:r w:rsidR="0094328E" w:rsidRPr="00623A61">
        <w:rPr>
          <w:rFonts w:ascii="Arial" w:hAnsi="Arial" w:cs="Arial"/>
          <w:sz w:val="24"/>
          <w:szCs w:val="24"/>
        </w:rPr>
        <w:t>од овој закон</w:t>
      </w:r>
      <w:r w:rsidR="00FD47F7" w:rsidRPr="00623A61">
        <w:rPr>
          <w:rFonts w:ascii="Arial" w:hAnsi="Arial" w:cs="Arial"/>
          <w:sz w:val="24"/>
          <w:szCs w:val="24"/>
        </w:rPr>
        <w:t>;</w:t>
      </w:r>
    </w:p>
    <w:p w14:paraId="62C22586" w14:textId="105C641A" w:rsidR="008D0F78" w:rsidRPr="006822C8" w:rsidRDefault="00CA00CA" w:rsidP="00FD47F7">
      <w:pPr>
        <w:spacing w:after="0" w:line="240" w:lineRule="auto"/>
        <w:jc w:val="both"/>
        <w:rPr>
          <w:rFonts w:ascii="Arial" w:hAnsi="Arial" w:cs="Arial"/>
          <w:color w:val="000000" w:themeColor="text1"/>
          <w:sz w:val="24"/>
          <w:szCs w:val="24"/>
        </w:rPr>
      </w:pPr>
      <w:r w:rsidRPr="00623A61">
        <w:rPr>
          <w:rFonts w:ascii="Arial" w:hAnsi="Arial" w:cs="Arial"/>
          <w:sz w:val="24"/>
          <w:szCs w:val="24"/>
        </w:rPr>
        <w:t xml:space="preserve">8) </w:t>
      </w:r>
      <w:r w:rsidR="00AB5DA9" w:rsidRPr="00623A61">
        <w:rPr>
          <w:rFonts w:ascii="Arial" w:hAnsi="Arial" w:cs="Arial"/>
          <w:sz w:val="24"/>
          <w:szCs w:val="24"/>
        </w:rPr>
        <w:t>постапув</w:t>
      </w:r>
      <w:r w:rsidR="003E31B3" w:rsidRPr="00623A61">
        <w:rPr>
          <w:rFonts w:ascii="Arial" w:hAnsi="Arial" w:cs="Arial"/>
          <w:sz w:val="24"/>
          <w:szCs w:val="24"/>
        </w:rPr>
        <w:t xml:space="preserve">аат по однос </w:t>
      </w:r>
      <w:r w:rsidR="003E31B3">
        <w:rPr>
          <w:rFonts w:ascii="Arial" w:hAnsi="Arial" w:cs="Arial"/>
          <w:color w:val="000000" w:themeColor="text1"/>
          <w:sz w:val="24"/>
          <w:szCs w:val="24"/>
        </w:rPr>
        <w:t xml:space="preserve">на </w:t>
      </w:r>
      <w:r w:rsidR="008D0F78" w:rsidRPr="006822C8">
        <w:rPr>
          <w:rFonts w:ascii="Arial" w:hAnsi="Arial" w:cs="Arial"/>
          <w:color w:val="000000" w:themeColor="text1"/>
          <w:sz w:val="24"/>
          <w:szCs w:val="24"/>
        </w:rPr>
        <w:t xml:space="preserve">жалбите на потрошувачите непосредно или во соработка со </w:t>
      </w:r>
      <w:r w:rsidR="003E31B3">
        <w:rPr>
          <w:rFonts w:ascii="Arial" w:hAnsi="Arial" w:cs="Arial"/>
          <w:color w:val="000000" w:themeColor="text1"/>
          <w:sz w:val="24"/>
          <w:szCs w:val="24"/>
        </w:rPr>
        <w:t>органите</w:t>
      </w:r>
      <w:r w:rsidR="00482104" w:rsidRPr="006822C8">
        <w:rPr>
          <w:rFonts w:ascii="Arial" w:hAnsi="Arial" w:cs="Arial"/>
          <w:color w:val="000000" w:themeColor="text1"/>
          <w:sz w:val="24"/>
          <w:szCs w:val="24"/>
        </w:rPr>
        <w:t xml:space="preserve"> за надзор на пазарот </w:t>
      </w:r>
      <w:r w:rsidR="008D0F78" w:rsidRPr="006822C8">
        <w:rPr>
          <w:rFonts w:ascii="Arial" w:hAnsi="Arial" w:cs="Arial"/>
          <w:color w:val="000000" w:themeColor="text1"/>
          <w:sz w:val="24"/>
          <w:szCs w:val="24"/>
        </w:rPr>
        <w:t xml:space="preserve">и други органи на државната управа кои имаат надлежности поврзани со заштитата на потрошувачите и </w:t>
      </w:r>
      <w:r w:rsidR="0094328E" w:rsidRPr="006822C8">
        <w:rPr>
          <w:rFonts w:ascii="Arial" w:hAnsi="Arial" w:cs="Arial"/>
          <w:color w:val="000000" w:themeColor="text1"/>
          <w:sz w:val="24"/>
          <w:szCs w:val="24"/>
        </w:rPr>
        <w:t>дава</w:t>
      </w:r>
      <w:r w:rsidR="00463187" w:rsidRPr="006822C8">
        <w:rPr>
          <w:rFonts w:ascii="Arial" w:hAnsi="Arial" w:cs="Arial"/>
          <w:color w:val="000000" w:themeColor="text1"/>
          <w:sz w:val="24"/>
          <w:szCs w:val="24"/>
        </w:rPr>
        <w:t xml:space="preserve">ат правна помош и </w:t>
      </w:r>
      <w:r w:rsidR="0094328E" w:rsidRPr="006822C8">
        <w:rPr>
          <w:rFonts w:ascii="Arial" w:hAnsi="Arial" w:cs="Arial"/>
          <w:color w:val="000000" w:themeColor="text1"/>
          <w:sz w:val="24"/>
          <w:szCs w:val="24"/>
        </w:rPr>
        <w:t>совети на</w:t>
      </w:r>
      <w:r w:rsidR="003E31B3">
        <w:rPr>
          <w:rFonts w:ascii="Arial" w:hAnsi="Arial" w:cs="Arial"/>
          <w:color w:val="000000" w:themeColor="text1"/>
          <w:sz w:val="24"/>
          <w:szCs w:val="24"/>
        </w:rPr>
        <w:t xml:space="preserve"> потрошувачите по прашањата од</w:t>
      </w:r>
      <w:r w:rsidR="0094328E" w:rsidRPr="006822C8">
        <w:rPr>
          <w:rFonts w:ascii="Arial" w:hAnsi="Arial" w:cs="Arial"/>
          <w:color w:val="000000" w:themeColor="text1"/>
          <w:sz w:val="24"/>
          <w:szCs w:val="24"/>
        </w:rPr>
        <w:t xml:space="preserve"> прописи</w:t>
      </w:r>
      <w:r w:rsidR="003E31B3">
        <w:rPr>
          <w:rFonts w:ascii="Arial" w:hAnsi="Arial" w:cs="Arial"/>
          <w:color w:val="000000" w:themeColor="text1"/>
          <w:sz w:val="24"/>
          <w:szCs w:val="24"/>
        </w:rPr>
        <w:t>те</w:t>
      </w:r>
      <w:r w:rsidR="0094328E" w:rsidRPr="006822C8">
        <w:rPr>
          <w:rFonts w:ascii="Arial" w:hAnsi="Arial" w:cs="Arial"/>
          <w:color w:val="000000" w:themeColor="text1"/>
          <w:sz w:val="24"/>
          <w:szCs w:val="24"/>
        </w:rPr>
        <w:t xml:space="preserve"> </w:t>
      </w:r>
      <w:r w:rsidR="00FD47F7" w:rsidRPr="006822C8">
        <w:rPr>
          <w:rFonts w:ascii="Arial" w:hAnsi="Arial" w:cs="Arial"/>
          <w:color w:val="000000" w:themeColor="text1"/>
          <w:sz w:val="24"/>
          <w:szCs w:val="24"/>
        </w:rPr>
        <w:t>за заштита на потрошувачите;</w:t>
      </w:r>
    </w:p>
    <w:p w14:paraId="56C624FC" w14:textId="2736C953" w:rsidR="008D0F78" w:rsidRPr="00623A61" w:rsidRDefault="00CA00CA" w:rsidP="00FD47F7">
      <w:pPr>
        <w:spacing w:after="0" w:line="240" w:lineRule="auto"/>
        <w:jc w:val="both"/>
        <w:rPr>
          <w:rFonts w:ascii="Arial" w:hAnsi="Arial" w:cs="Arial"/>
          <w:sz w:val="24"/>
          <w:szCs w:val="24"/>
        </w:rPr>
      </w:pPr>
      <w:r w:rsidRPr="006822C8">
        <w:rPr>
          <w:rFonts w:ascii="Arial" w:hAnsi="Arial" w:cs="Arial"/>
          <w:color w:val="000000" w:themeColor="text1"/>
          <w:sz w:val="24"/>
          <w:szCs w:val="24"/>
        </w:rPr>
        <w:t xml:space="preserve">9) </w:t>
      </w:r>
      <w:r w:rsidR="008D0F78" w:rsidRPr="006822C8">
        <w:rPr>
          <w:rFonts w:ascii="Arial" w:hAnsi="Arial" w:cs="Arial"/>
          <w:color w:val="000000" w:themeColor="text1"/>
          <w:sz w:val="24"/>
          <w:szCs w:val="24"/>
        </w:rPr>
        <w:t>посредуваат меѓу потрошувачите и трговците на стоки и давателите на услуги</w:t>
      </w:r>
      <w:r w:rsidR="00FD47F7" w:rsidRPr="006822C8">
        <w:rPr>
          <w:rFonts w:ascii="Arial" w:hAnsi="Arial" w:cs="Arial"/>
          <w:color w:val="000000" w:themeColor="text1"/>
          <w:sz w:val="24"/>
          <w:szCs w:val="24"/>
        </w:rPr>
        <w:t xml:space="preserve"> со </w:t>
      </w:r>
      <w:r w:rsidR="00FD47F7" w:rsidRPr="00623A61">
        <w:rPr>
          <w:rFonts w:ascii="Arial" w:hAnsi="Arial" w:cs="Arial"/>
          <w:sz w:val="24"/>
          <w:szCs w:val="24"/>
        </w:rPr>
        <w:t>цел за решавање на спорови;</w:t>
      </w:r>
    </w:p>
    <w:p w14:paraId="39F9FAE3" w14:textId="1CE9E020" w:rsidR="008D0F78" w:rsidRPr="00623A61" w:rsidRDefault="00CA00CA" w:rsidP="008D0F78">
      <w:pPr>
        <w:spacing w:after="0" w:line="240" w:lineRule="auto"/>
        <w:jc w:val="both"/>
        <w:rPr>
          <w:rFonts w:ascii="Arial" w:hAnsi="Arial" w:cs="Arial"/>
          <w:sz w:val="24"/>
          <w:szCs w:val="24"/>
        </w:rPr>
      </w:pPr>
      <w:r w:rsidRPr="00623A61">
        <w:rPr>
          <w:rFonts w:ascii="Arial" w:hAnsi="Arial" w:cs="Arial"/>
          <w:sz w:val="24"/>
          <w:szCs w:val="24"/>
        </w:rPr>
        <w:t xml:space="preserve">10) </w:t>
      </w:r>
      <w:r w:rsidR="008D0F78" w:rsidRPr="00623A61">
        <w:rPr>
          <w:rFonts w:ascii="Arial" w:hAnsi="Arial" w:cs="Arial"/>
          <w:sz w:val="24"/>
          <w:szCs w:val="24"/>
        </w:rPr>
        <w:t xml:space="preserve">им помагаат на потрошувачите или на одреден круг потрошувачи при поднесувањето тужби до надлежните судови за заштита на нивните права и можат да ги застапуваат интересите на потрошувачите во колективни </w:t>
      </w:r>
      <w:r w:rsidR="00482104" w:rsidRPr="00623A61">
        <w:rPr>
          <w:rFonts w:ascii="Arial" w:hAnsi="Arial" w:cs="Arial"/>
          <w:sz w:val="24"/>
          <w:szCs w:val="24"/>
        </w:rPr>
        <w:t>спорови пред надлежните судови</w:t>
      </w:r>
      <w:r w:rsidR="00EA350D" w:rsidRPr="00623A61">
        <w:rPr>
          <w:rFonts w:ascii="Arial" w:hAnsi="Arial" w:cs="Arial"/>
          <w:sz w:val="24"/>
          <w:szCs w:val="24"/>
        </w:rPr>
        <w:t>, д</w:t>
      </w:r>
      <w:r w:rsidR="001B2A4A" w:rsidRPr="00623A61">
        <w:rPr>
          <w:rFonts w:ascii="Arial" w:hAnsi="Arial" w:cs="Arial"/>
          <w:sz w:val="24"/>
          <w:szCs w:val="24"/>
        </w:rPr>
        <w:t>о</w:t>
      </w:r>
      <w:r w:rsidR="00EA350D" w:rsidRPr="00623A61">
        <w:rPr>
          <w:rFonts w:ascii="Arial" w:hAnsi="Arial" w:cs="Arial"/>
          <w:sz w:val="24"/>
          <w:szCs w:val="24"/>
        </w:rPr>
        <w:t>колку за тоа имаат соодветно овластув</w:t>
      </w:r>
      <w:r w:rsidR="00F52D54" w:rsidRPr="00623A61">
        <w:rPr>
          <w:rFonts w:ascii="Arial" w:hAnsi="Arial" w:cs="Arial"/>
          <w:sz w:val="24"/>
          <w:szCs w:val="24"/>
        </w:rPr>
        <w:t>а</w:t>
      </w:r>
      <w:r w:rsidR="00EA350D" w:rsidRPr="00623A61">
        <w:rPr>
          <w:rFonts w:ascii="Arial" w:hAnsi="Arial" w:cs="Arial"/>
          <w:sz w:val="24"/>
          <w:szCs w:val="24"/>
        </w:rPr>
        <w:t xml:space="preserve">ње </w:t>
      </w:r>
      <w:r w:rsidR="00B00E95" w:rsidRPr="00623A61">
        <w:rPr>
          <w:rFonts w:ascii="Arial" w:hAnsi="Arial" w:cs="Arial"/>
          <w:sz w:val="24"/>
          <w:szCs w:val="24"/>
        </w:rPr>
        <w:t xml:space="preserve">и </w:t>
      </w:r>
    </w:p>
    <w:p w14:paraId="1966D9F5" w14:textId="5EA97625" w:rsidR="00FD47F7" w:rsidRPr="00623A61" w:rsidRDefault="00FD47F7" w:rsidP="008D0F78">
      <w:pPr>
        <w:spacing w:after="0" w:line="240" w:lineRule="auto"/>
        <w:jc w:val="both"/>
        <w:rPr>
          <w:rFonts w:ascii="Arial" w:hAnsi="Arial" w:cs="Arial"/>
          <w:sz w:val="24"/>
          <w:szCs w:val="24"/>
        </w:rPr>
      </w:pPr>
      <w:r w:rsidRPr="00623A61">
        <w:rPr>
          <w:rFonts w:ascii="Arial" w:eastAsia="Calibri" w:hAnsi="Arial" w:cs="Arial"/>
          <w:sz w:val="24"/>
          <w:szCs w:val="24"/>
        </w:rPr>
        <w:t>11)</w:t>
      </w:r>
      <w:r w:rsidR="0094328E" w:rsidRPr="00623A61">
        <w:rPr>
          <w:rFonts w:ascii="Arial" w:eastAsia="Calibri" w:hAnsi="Arial" w:cs="Arial"/>
          <w:sz w:val="24"/>
          <w:szCs w:val="24"/>
        </w:rPr>
        <w:t xml:space="preserve"> </w:t>
      </w:r>
      <w:r w:rsidR="00EA350D" w:rsidRPr="00623A61">
        <w:rPr>
          <w:rFonts w:ascii="Arial" w:eastAsia="Calibri" w:hAnsi="Arial" w:cs="Arial"/>
          <w:sz w:val="24"/>
          <w:szCs w:val="24"/>
        </w:rPr>
        <w:t>спроведуваат</w:t>
      </w:r>
      <w:r w:rsidR="00463187" w:rsidRPr="00623A61">
        <w:rPr>
          <w:rFonts w:ascii="Arial" w:eastAsia="Calibri" w:hAnsi="Arial" w:cs="Arial"/>
          <w:sz w:val="24"/>
          <w:szCs w:val="24"/>
        </w:rPr>
        <w:t xml:space="preserve"> превентивна</w:t>
      </w:r>
      <w:r w:rsidRPr="00623A61">
        <w:rPr>
          <w:rFonts w:ascii="Arial" w:eastAsia="Calibri" w:hAnsi="Arial" w:cs="Arial"/>
          <w:sz w:val="24"/>
          <w:szCs w:val="24"/>
        </w:rPr>
        <w:t xml:space="preserve"> заштита на потрошувачите со известување и совети, односно со едукација на потрошувачите</w:t>
      </w:r>
      <w:r w:rsidR="00482104" w:rsidRPr="00623A61">
        <w:rPr>
          <w:rFonts w:ascii="Arial" w:hAnsi="Arial" w:cs="Arial"/>
          <w:sz w:val="24"/>
          <w:szCs w:val="24"/>
        </w:rPr>
        <w:t>.</w:t>
      </w:r>
    </w:p>
    <w:bookmarkEnd w:id="71"/>
    <w:p w14:paraId="2E46F6C4" w14:textId="77777777" w:rsidR="00201441" w:rsidRPr="00623A61" w:rsidRDefault="00201441" w:rsidP="008D0F78">
      <w:pPr>
        <w:spacing w:after="0" w:line="240" w:lineRule="auto"/>
        <w:jc w:val="both"/>
        <w:rPr>
          <w:rFonts w:ascii="Arial" w:hAnsi="Arial" w:cs="Arial"/>
          <w:sz w:val="24"/>
          <w:szCs w:val="24"/>
        </w:rPr>
      </w:pPr>
    </w:p>
    <w:p w14:paraId="695E2BE4" w14:textId="1C494536" w:rsidR="00FF1D6B" w:rsidRPr="00623A61" w:rsidRDefault="005F1C2A" w:rsidP="00D425A8">
      <w:pPr>
        <w:spacing w:after="200" w:line="240" w:lineRule="auto"/>
        <w:jc w:val="center"/>
        <w:rPr>
          <w:rFonts w:ascii="Arial" w:eastAsia="Calibri" w:hAnsi="Arial" w:cs="Arial"/>
          <w:sz w:val="24"/>
          <w:szCs w:val="24"/>
        </w:rPr>
      </w:pPr>
      <w:r w:rsidRPr="00623A61">
        <w:rPr>
          <w:rFonts w:ascii="Arial" w:hAnsi="Arial" w:cs="Arial"/>
          <w:b/>
          <w:sz w:val="24"/>
          <w:szCs w:val="24"/>
        </w:rPr>
        <w:lastRenderedPageBreak/>
        <w:t xml:space="preserve">Услови што треба да </w:t>
      </w:r>
      <w:r w:rsidR="00EC7C4E" w:rsidRPr="00623A61">
        <w:rPr>
          <w:rFonts w:ascii="Arial" w:hAnsi="Arial" w:cs="Arial"/>
          <w:b/>
          <w:sz w:val="24"/>
          <w:szCs w:val="24"/>
        </w:rPr>
        <w:t xml:space="preserve">ги исполнат </w:t>
      </w:r>
      <w:r w:rsidR="00D425A8" w:rsidRPr="00623A61">
        <w:rPr>
          <w:rFonts w:ascii="Arial" w:eastAsia="Calibri" w:hAnsi="Arial" w:cs="Arial"/>
          <w:b/>
          <w:sz w:val="24"/>
          <w:szCs w:val="24"/>
        </w:rPr>
        <w:t xml:space="preserve">овластени тела за </w:t>
      </w:r>
      <w:r w:rsidR="00CF6349" w:rsidRPr="00623A61">
        <w:rPr>
          <w:rFonts w:ascii="Arial" w:eastAsia="Calibri" w:hAnsi="Arial" w:cs="Arial"/>
          <w:b/>
          <w:sz w:val="24"/>
          <w:szCs w:val="24"/>
        </w:rPr>
        <w:t xml:space="preserve">заштита на колективни интереси и права </w:t>
      </w:r>
      <w:r w:rsidR="00D425A8" w:rsidRPr="00623A61">
        <w:rPr>
          <w:rFonts w:ascii="Arial" w:eastAsia="Calibri" w:hAnsi="Arial" w:cs="Arial"/>
          <w:b/>
          <w:sz w:val="24"/>
          <w:szCs w:val="24"/>
        </w:rPr>
        <w:t>на потрошувачите</w:t>
      </w:r>
    </w:p>
    <w:p w14:paraId="3A26515A" w14:textId="5779AE53" w:rsidR="008D0F78" w:rsidRPr="00623A61" w:rsidRDefault="008D0F78" w:rsidP="00434BEA">
      <w:pPr>
        <w:tabs>
          <w:tab w:val="center" w:pos="4680"/>
          <w:tab w:val="left" w:pos="5622"/>
        </w:tabs>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178</w:t>
      </w:r>
    </w:p>
    <w:p w14:paraId="3EEB9E56" w14:textId="5985DF5E" w:rsidR="008D0F78" w:rsidRPr="00623A61" w:rsidRDefault="008D0F78" w:rsidP="00613A42">
      <w:pPr>
        <w:spacing w:after="200" w:line="240" w:lineRule="auto"/>
        <w:jc w:val="both"/>
        <w:rPr>
          <w:rFonts w:ascii="Arial" w:eastAsia="Calibri" w:hAnsi="Arial" w:cs="Arial"/>
          <w:sz w:val="24"/>
          <w:szCs w:val="24"/>
        </w:rPr>
      </w:pPr>
      <w:r w:rsidRPr="00623A61">
        <w:rPr>
          <w:rFonts w:ascii="Arial" w:eastAsia="Calibri" w:hAnsi="Arial" w:cs="Arial"/>
          <w:sz w:val="24"/>
          <w:szCs w:val="24"/>
        </w:rPr>
        <w:t>(</w:t>
      </w:r>
      <w:r w:rsidR="00D77A8C" w:rsidRPr="00623A61">
        <w:rPr>
          <w:rFonts w:ascii="Arial" w:eastAsia="Calibri" w:hAnsi="Arial" w:cs="Arial"/>
          <w:sz w:val="24"/>
          <w:szCs w:val="24"/>
        </w:rPr>
        <w:t>1</w:t>
      </w:r>
      <w:r w:rsidRPr="00623A61">
        <w:rPr>
          <w:rFonts w:ascii="Arial" w:eastAsia="Calibri" w:hAnsi="Arial" w:cs="Arial"/>
          <w:sz w:val="24"/>
          <w:szCs w:val="24"/>
        </w:rPr>
        <w:t xml:space="preserve">) </w:t>
      </w:r>
      <w:bookmarkStart w:id="72" w:name="_Hlk80626786"/>
      <w:r w:rsidR="00D77A8C" w:rsidRPr="00623A61">
        <w:rPr>
          <w:rFonts w:ascii="Arial" w:eastAsia="Calibri" w:hAnsi="Arial" w:cs="Arial"/>
          <w:sz w:val="24"/>
          <w:szCs w:val="24"/>
        </w:rPr>
        <w:t>За определено здруж</w:t>
      </w:r>
      <w:r w:rsidR="00F87C8B" w:rsidRPr="00623A61">
        <w:rPr>
          <w:rFonts w:ascii="Arial" w:eastAsia="Calibri" w:hAnsi="Arial" w:cs="Arial"/>
          <w:sz w:val="24"/>
          <w:szCs w:val="24"/>
        </w:rPr>
        <w:t>ение</w:t>
      </w:r>
      <w:r w:rsidR="00613A42" w:rsidRPr="00623A61">
        <w:rPr>
          <w:rFonts w:ascii="Arial" w:hAnsi="Arial" w:cs="Arial"/>
          <w:sz w:val="24"/>
          <w:szCs w:val="24"/>
        </w:rPr>
        <w:t>, фондација, установа или друга организаци</w:t>
      </w:r>
      <w:r w:rsidR="00463187" w:rsidRPr="00623A61">
        <w:rPr>
          <w:rFonts w:ascii="Arial" w:hAnsi="Arial" w:cs="Arial"/>
          <w:sz w:val="24"/>
          <w:szCs w:val="24"/>
        </w:rPr>
        <w:t>ј</w:t>
      </w:r>
      <w:r w:rsidR="00613A42" w:rsidRPr="00623A61">
        <w:rPr>
          <w:rFonts w:ascii="Arial" w:hAnsi="Arial" w:cs="Arial"/>
          <w:sz w:val="24"/>
          <w:szCs w:val="24"/>
        </w:rPr>
        <w:t>а кои се основа</w:t>
      </w:r>
      <w:r w:rsidR="00463187" w:rsidRPr="00623A61">
        <w:rPr>
          <w:rFonts w:ascii="Arial" w:hAnsi="Arial" w:cs="Arial"/>
          <w:sz w:val="24"/>
          <w:szCs w:val="24"/>
        </w:rPr>
        <w:t xml:space="preserve">ни согласно </w:t>
      </w:r>
      <w:r w:rsidR="007C758F" w:rsidRPr="00623A61">
        <w:rPr>
          <w:rFonts w:ascii="Arial" w:hAnsi="Arial" w:cs="Arial"/>
          <w:sz w:val="24"/>
          <w:szCs w:val="24"/>
        </w:rPr>
        <w:t>з</w:t>
      </w:r>
      <w:r w:rsidR="00463187" w:rsidRPr="00623A61">
        <w:rPr>
          <w:rFonts w:ascii="Arial" w:hAnsi="Arial" w:cs="Arial"/>
          <w:sz w:val="24"/>
          <w:szCs w:val="24"/>
        </w:rPr>
        <w:t>акон</w:t>
      </w:r>
      <w:r w:rsidR="00613A42" w:rsidRPr="00623A61">
        <w:rPr>
          <w:rFonts w:ascii="Arial" w:hAnsi="Arial" w:cs="Arial"/>
          <w:sz w:val="24"/>
          <w:szCs w:val="24"/>
        </w:rPr>
        <w:t xml:space="preserve"> и кои во рамките на својата регистрирана дејност се занимаваат со заштита на правата на потрошувачите</w:t>
      </w:r>
      <w:r w:rsidR="004F79B5" w:rsidRPr="00623A61">
        <w:rPr>
          <w:rFonts w:ascii="Arial" w:hAnsi="Arial" w:cs="Arial"/>
          <w:sz w:val="24"/>
          <w:szCs w:val="24"/>
        </w:rPr>
        <w:t>,</w:t>
      </w:r>
      <w:r w:rsidR="00613A42" w:rsidRPr="00623A61">
        <w:rPr>
          <w:rFonts w:ascii="Arial" w:hAnsi="Arial" w:cs="Arial"/>
          <w:sz w:val="24"/>
          <w:szCs w:val="24"/>
        </w:rPr>
        <w:t xml:space="preserve"> </w:t>
      </w:r>
      <w:r w:rsidR="00F87C8B" w:rsidRPr="00623A61">
        <w:rPr>
          <w:rFonts w:ascii="Arial" w:eastAsia="Calibri" w:hAnsi="Arial" w:cs="Arial"/>
          <w:sz w:val="24"/>
          <w:szCs w:val="24"/>
        </w:rPr>
        <w:t xml:space="preserve">да се смета како </w:t>
      </w:r>
      <w:r w:rsidR="00613A42" w:rsidRPr="00623A61">
        <w:rPr>
          <w:rFonts w:ascii="Arial" w:eastAsia="Calibri" w:hAnsi="Arial" w:cs="Arial"/>
          <w:sz w:val="24"/>
          <w:szCs w:val="24"/>
        </w:rPr>
        <w:t xml:space="preserve">овластено тело за </w:t>
      </w:r>
      <w:r w:rsidR="001B2A4A" w:rsidRPr="00623A61">
        <w:rPr>
          <w:rFonts w:ascii="Arial" w:eastAsia="Calibri" w:hAnsi="Arial" w:cs="Arial"/>
          <w:sz w:val="24"/>
          <w:szCs w:val="24"/>
        </w:rPr>
        <w:t>заштита на колективни интереси и права</w:t>
      </w:r>
      <w:r w:rsidR="001B2A4A" w:rsidRPr="00623A61" w:rsidDel="001B2A4A">
        <w:rPr>
          <w:rFonts w:ascii="Arial" w:eastAsia="Calibri" w:hAnsi="Arial" w:cs="Arial"/>
          <w:sz w:val="24"/>
          <w:szCs w:val="24"/>
        </w:rPr>
        <w:t xml:space="preserve"> </w:t>
      </w:r>
      <w:r w:rsidR="00613A42" w:rsidRPr="00623A61">
        <w:rPr>
          <w:rFonts w:ascii="Arial" w:eastAsia="Calibri" w:hAnsi="Arial" w:cs="Arial"/>
          <w:sz w:val="24"/>
          <w:szCs w:val="24"/>
        </w:rPr>
        <w:t>потрошувачите</w:t>
      </w:r>
      <w:r w:rsidR="00D77A8C" w:rsidRPr="00623A61">
        <w:rPr>
          <w:rFonts w:ascii="Arial" w:eastAsia="Calibri" w:hAnsi="Arial" w:cs="Arial"/>
          <w:sz w:val="24"/>
          <w:szCs w:val="24"/>
        </w:rPr>
        <w:t xml:space="preserve"> потребно е п</w:t>
      </w:r>
      <w:r w:rsidR="00B00E95" w:rsidRPr="00623A61">
        <w:rPr>
          <w:rFonts w:ascii="Arial" w:eastAsia="Calibri" w:hAnsi="Arial" w:cs="Arial"/>
          <w:sz w:val="24"/>
          <w:szCs w:val="24"/>
        </w:rPr>
        <w:t xml:space="preserve">окрај </w:t>
      </w:r>
      <w:r w:rsidR="006E4C80" w:rsidRPr="00623A61">
        <w:rPr>
          <w:rFonts w:ascii="Arial" w:eastAsia="Calibri" w:hAnsi="Arial" w:cs="Arial"/>
          <w:sz w:val="24"/>
          <w:szCs w:val="24"/>
        </w:rPr>
        <w:t xml:space="preserve"> барањата утврдени во член 180 од овој </w:t>
      </w:r>
      <w:r w:rsidR="007C758F" w:rsidRPr="00623A61">
        <w:rPr>
          <w:rFonts w:ascii="Arial" w:eastAsia="Calibri" w:hAnsi="Arial" w:cs="Arial"/>
          <w:sz w:val="24"/>
          <w:szCs w:val="24"/>
        </w:rPr>
        <w:t>з</w:t>
      </w:r>
      <w:r w:rsidR="00D77A8C" w:rsidRPr="00623A61">
        <w:rPr>
          <w:rFonts w:ascii="Arial" w:eastAsia="Calibri" w:hAnsi="Arial" w:cs="Arial"/>
          <w:sz w:val="24"/>
          <w:szCs w:val="24"/>
        </w:rPr>
        <w:t xml:space="preserve">аконот </w:t>
      </w:r>
      <w:r w:rsidRPr="00623A61">
        <w:rPr>
          <w:rFonts w:ascii="Arial" w:eastAsia="Calibri" w:hAnsi="Arial" w:cs="Arial"/>
          <w:sz w:val="24"/>
          <w:szCs w:val="24"/>
        </w:rPr>
        <w:t xml:space="preserve">да ги исполнува </w:t>
      </w:r>
      <w:r w:rsidR="0032654B" w:rsidRPr="00623A61">
        <w:rPr>
          <w:rFonts w:ascii="Arial" w:eastAsia="Calibri" w:hAnsi="Arial" w:cs="Arial"/>
          <w:sz w:val="24"/>
          <w:szCs w:val="24"/>
        </w:rPr>
        <w:t xml:space="preserve">и </w:t>
      </w:r>
      <w:r w:rsidR="006E4C80" w:rsidRPr="00623A61">
        <w:rPr>
          <w:rFonts w:ascii="Arial" w:eastAsia="Calibri" w:hAnsi="Arial" w:cs="Arial"/>
          <w:sz w:val="24"/>
          <w:szCs w:val="24"/>
        </w:rPr>
        <w:t>следнит</w:t>
      </w:r>
      <w:r w:rsidRPr="00623A61">
        <w:rPr>
          <w:rFonts w:ascii="Arial" w:eastAsia="Calibri" w:hAnsi="Arial" w:cs="Arial"/>
          <w:sz w:val="24"/>
          <w:szCs w:val="24"/>
        </w:rPr>
        <w:t>е услови:</w:t>
      </w:r>
    </w:p>
    <w:p w14:paraId="4ABDAC23" w14:textId="0A9698A4"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областа и целта на делување да му е зашти</w:t>
      </w:r>
      <w:r w:rsidR="00463187" w:rsidRPr="006822C8">
        <w:rPr>
          <w:rFonts w:ascii="Arial" w:eastAsia="Calibri" w:hAnsi="Arial" w:cs="Arial"/>
          <w:color w:val="000000" w:themeColor="text1"/>
          <w:sz w:val="24"/>
          <w:szCs w:val="24"/>
        </w:rPr>
        <w:t>та на правата на потрошувачите</w:t>
      </w:r>
      <w:r w:rsidR="00BF1FFA">
        <w:rPr>
          <w:rFonts w:ascii="Arial" w:eastAsia="Calibri" w:hAnsi="Arial" w:cs="Arial"/>
          <w:color w:val="000000" w:themeColor="text1"/>
          <w:sz w:val="24"/>
          <w:szCs w:val="24"/>
        </w:rPr>
        <w:t xml:space="preserve">; </w:t>
      </w:r>
    </w:p>
    <w:p w14:paraId="69818DE3" w14:textId="7FD6EDD0" w:rsidR="008D0F78" w:rsidRPr="006822C8" w:rsidRDefault="00EF54D3" w:rsidP="008D0F78">
      <w:pPr>
        <w:spacing w:after="200" w:line="240" w:lineRule="auto"/>
        <w:jc w:val="both"/>
        <w:rPr>
          <w:rFonts w:ascii="Arial" w:eastAsia="Calibri" w:hAnsi="Arial" w:cs="Arial"/>
          <w:color w:val="000000" w:themeColor="text1"/>
          <w:sz w:val="24"/>
          <w:szCs w:val="24"/>
        </w:rPr>
      </w:pPr>
      <w:r w:rsidRPr="00623A61">
        <w:rPr>
          <w:rFonts w:ascii="Arial" w:eastAsia="Calibri" w:hAnsi="Arial" w:cs="Arial"/>
          <w:sz w:val="24"/>
          <w:szCs w:val="24"/>
        </w:rPr>
        <w:t>2</w:t>
      </w:r>
      <w:r w:rsidR="008D0F78" w:rsidRPr="00623A61">
        <w:rPr>
          <w:rFonts w:ascii="Arial" w:eastAsia="Calibri" w:hAnsi="Arial" w:cs="Arial"/>
          <w:sz w:val="24"/>
          <w:szCs w:val="24"/>
        </w:rPr>
        <w:t>) активно да работи на заштитата на правата на потрошувачите најмалку три години</w:t>
      </w:r>
      <w:r w:rsidR="00D0683C" w:rsidRPr="00623A61">
        <w:rPr>
          <w:rFonts w:ascii="Arial" w:eastAsia="Calibri" w:hAnsi="Arial" w:cs="Arial"/>
          <w:sz w:val="24"/>
          <w:szCs w:val="24"/>
        </w:rPr>
        <w:t xml:space="preserve"> согласно</w:t>
      </w:r>
      <w:r w:rsidR="00FF1D6B" w:rsidRPr="00623A61">
        <w:rPr>
          <w:rFonts w:ascii="Arial" w:eastAsia="Calibri" w:hAnsi="Arial" w:cs="Arial"/>
          <w:sz w:val="24"/>
          <w:szCs w:val="24"/>
        </w:rPr>
        <w:t xml:space="preserve"> </w:t>
      </w:r>
      <w:r w:rsidR="004F79B5" w:rsidRPr="00623A61">
        <w:rPr>
          <w:rFonts w:ascii="Arial" w:eastAsia="Calibri" w:hAnsi="Arial" w:cs="Arial"/>
          <w:sz w:val="24"/>
          <w:szCs w:val="24"/>
        </w:rPr>
        <w:t>активности</w:t>
      </w:r>
      <w:r w:rsidR="00463187" w:rsidRPr="00623A61">
        <w:rPr>
          <w:rFonts w:ascii="Arial" w:eastAsia="Calibri" w:hAnsi="Arial" w:cs="Arial"/>
          <w:sz w:val="24"/>
          <w:szCs w:val="24"/>
        </w:rPr>
        <w:t>те</w:t>
      </w:r>
      <w:r w:rsidR="004F79B5" w:rsidRPr="00623A61">
        <w:rPr>
          <w:rFonts w:ascii="Arial" w:eastAsia="Calibri" w:hAnsi="Arial" w:cs="Arial"/>
          <w:sz w:val="24"/>
          <w:szCs w:val="24"/>
        </w:rPr>
        <w:t xml:space="preserve"> утврдени во член </w:t>
      </w:r>
      <w:r w:rsidR="00B00E95" w:rsidRPr="00623A61">
        <w:rPr>
          <w:rFonts w:ascii="Arial" w:eastAsia="Calibri" w:hAnsi="Arial" w:cs="Arial"/>
          <w:sz w:val="24"/>
          <w:szCs w:val="24"/>
        </w:rPr>
        <w:t>177</w:t>
      </w:r>
      <w:r w:rsidR="00C11A27" w:rsidRPr="00623A61">
        <w:rPr>
          <w:rFonts w:ascii="Arial" w:eastAsia="Calibri" w:hAnsi="Arial" w:cs="Arial"/>
          <w:sz w:val="24"/>
          <w:szCs w:val="24"/>
        </w:rPr>
        <w:t xml:space="preserve"> </w:t>
      </w:r>
      <w:r w:rsidR="00D0683C" w:rsidRPr="00623A61">
        <w:rPr>
          <w:rFonts w:ascii="Arial" w:eastAsia="Calibri" w:hAnsi="Arial" w:cs="Arial"/>
          <w:sz w:val="24"/>
          <w:szCs w:val="24"/>
        </w:rPr>
        <w:t xml:space="preserve">од овој </w:t>
      </w:r>
      <w:r w:rsidR="00D0683C" w:rsidRPr="006822C8">
        <w:rPr>
          <w:rFonts w:ascii="Arial" w:eastAsia="Calibri" w:hAnsi="Arial" w:cs="Arial"/>
          <w:color w:val="000000" w:themeColor="text1"/>
          <w:sz w:val="24"/>
          <w:szCs w:val="24"/>
        </w:rPr>
        <w:t>закон</w:t>
      </w:r>
      <w:r w:rsidR="008D0F78" w:rsidRPr="006822C8">
        <w:rPr>
          <w:rFonts w:ascii="Arial" w:eastAsia="Calibri" w:hAnsi="Arial" w:cs="Arial"/>
          <w:color w:val="000000" w:themeColor="text1"/>
          <w:sz w:val="24"/>
          <w:szCs w:val="24"/>
        </w:rPr>
        <w:t>;</w:t>
      </w:r>
    </w:p>
    <w:p w14:paraId="7CFF576E" w14:textId="35A3B78D" w:rsidR="00F87C8B" w:rsidRPr="006822C8" w:rsidRDefault="00F87C8B" w:rsidP="00F87C8B">
      <w:pPr>
        <w:spacing w:after="200" w:line="240" w:lineRule="auto"/>
        <w:jc w:val="both"/>
        <w:rPr>
          <w:rFonts w:ascii="Arial" w:eastAsia="Calibri" w:hAnsi="Arial" w:cs="Arial"/>
          <w:color w:val="000000" w:themeColor="text1"/>
          <w:sz w:val="24"/>
          <w:szCs w:val="24"/>
        </w:rPr>
      </w:pPr>
      <w:bookmarkStart w:id="73" w:name="_Hlk80630957"/>
      <w:bookmarkEnd w:id="72"/>
      <w:r w:rsidRPr="006822C8">
        <w:rPr>
          <w:rFonts w:ascii="Arial" w:eastAsia="Calibri" w:hAnsi="Arial" w:cs="Arial"/>
          <w:color w:val="000000" w:themeColor="text1"/>
          <w:sz w:val="24"/>
          <w:szCs w:val="24"/>
        </w:rPr>
        <w:t xml:space="preserve">3) да има соодветни човечки, материјални и технички капацитети неопходни за вршење активности за заштита на </w:t>
      </w:r>
      <w:r w:rsidR="00463187" w:rsidRPr="006822C8">
        <w:rPr>
          <w:rFonts w:ascii="Arial" w:eastAsia="Calibri" w:hAnsi="Arial" w:cs="Arial"/>
          <w:color w:val="000000" w:themeColor="text1"/>
          <w:sz w:val="24"/>
          <w:szCs w:val="24"/>
        </w:rPr>
        <w:t>правата на потрошувачите</w:t>
      </w:r>
      <w:r w:rsidR="006E4C80">
        <w:rPr>
          <w:rFonts w:ascii="Arial" w:eastAsia="Calibri" w:hAnsi="Arial" w:cs="Arial"/>
          <w:color w:val="000000" w:themeColor="text1"/>
          <w:sz w:val="24"/>
          <w:szCs w:val="24"/>
        </w:rPr>
        <w:t xml:space="preserve"> и </w:t>
      </w:r>
    </w:p>
    <w:p w14:paraId="1885BBC3" w14:textId="15435C35" w:rsidR="00F87C8B" w:rsidRPr="006822C8" w:rsidRDefault="00463187" w:rsidP="00F87C8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F87C8B" w:rsidRPr="006822C8">
        <w:rPr>
          <w:rFonts w:ascii="Arial" w:eastAsia="Calibri" w:hAnsi="Arial" w:cs="Arial"/>
          <w:color w:val="000000" w:themeColor="text1"/>
          <w:sz w:val="24"/>
          <w:szCs w:val="24"/>
        </w:rPr>
        <w:t xml:space="preserve">) </w:t>
      </w:r>
      <w:r w:rsidR="006E4C80">
        <w:rPr>
          <w:rFonts w:ascii="Arial" w:eastAsia="Calibri" w:hAnsi="Arial" w:cs="Arial"/>
          <w:color w:val="000000" w:themeColor="text1"/>
          <w:sz w:val="24"/>
          <w:szCs w:val="24"/>
        </w:rPr>
        <w:t xml:space="preserve">здружението, </w:t>
      </w:r>
      <w:r w:rsidR="006E4C80" w:rsidRPr="006822C8">
        <w:rPr>
          <w:rFonts w:ascii="Arial" w:hAnsi="Arial" w:cs="Arial"/>
          <w:color w:val="000000" w:themeColor="text1"/>
          <w:sz w:val="24"/>
          <w:szCs w:val="24"/>
        </w:rPr>
        <w:t>фондација</w:t>
      </w:r>
      <w:r w:rsidR="006E4C80">
        <w:rPr>
          <w:rFonts w:ascii="Arial" w:hAnsi="Arial" w:cs="Arial"/>
          <w:color w:val="000000" w:themeColor="text1"/>
          <w:sz w:val="24"/>
          <w:szCs w:val="24"/>
        </w:rPr>
        <w:t>та</w:t>
      </w:r>
      <w:r w:rsidR="006E4C80" w:rsidRPr="006822C8">
        <w:rPr>
          <w:rFonts w:ascii="Arial" w:hAnsi="Arial" w:cs="Arial"/>
          <w:color w:val="000000" w:themeColor="text1"/>
          <w:sz w:val="24"/>
          <w:szCs w:val="24"/>
        </w:rPr>
        <w:t>, установа</w:t>
      </w:r>
      <w:r w:rsidR="006E4C80">
        <w:rPr>
          <w:rFonts w:ascii="Arial" w:hAnsi="Arial" w:cs="Arial"/>
          <w:color w:val="000000" w:themeColor="text1"/>
          <w:sz w:val="24"/>
          <w:szCs w:val="24"/>
        </w:rPr>
        <w:t>та</w:t>
      </w:r>
      <w:r w:rsidR="006E4C80" w:rsidRPr="006822C8">
        <w:rPr>
          <w:rFonts w:ascii="Arial" w:hAnsi="Arial" w:cs="Arial"/>
          <w:color w:val="000000" w:themeColor="text1"/>
          <w:sz w:val="24"/>
          <w:szCs w:val="24"/>
        </w:rPr>
        <w:t xml:space="preserve"> или друг</w:t>
      </w:r>
      <w:r w:rsidR="006E4C80">
        <w:rPr>
          <w:rFonts w:ascii="Arial" w:hAnsi="Arial" w:cs="Arial"/>
          <w:color w:val="000000" w:themeColor="text1"/>
          <w:sz w:val="24"/>
          <w:szCs w:val="24"/>
        </w:rPr>
        <w:t>та</w:t>
      </w:r>
      <w:r w:rsidR="006E4C80" w:rsidRPr="006822C8">
        <w:rPr>
          <w:rFonts w:ascii="Arial" w:hAnsi="Arial" w:cs="Arial"/>
          <w:color w:val="000000" w:themeColor="text1"/>
          <w:sz w:val="24"/>
          <w:szCs w:val="24"/>
        </w:rPr>
        <w:t xml:space="preserve"> организација</w:t>
      </w:r>
      <w:r w:rsidR="006E4C80">
        <w:rPr>
          <w:rFonts w:ascii="Arial" w:hAnsi="Arial" w:cs="Arial"/>
          <w:color w:val="000000" w:themeColor="text1"/>
          <w:sz w:val="24"/>
          <w:szCs w:val="24"/>
        </w:rPr>
        <w:t xml:space="preserve"> или представниците на истите</w:t>
      </w:r>
      <w:r w:rsidR="00D425A8" w:rsidRPr="006822C8">
        <w:rPr>
          <w:rFonts w:ascii="Arial" w:eastAsia="Calibri" w:hAnsi="Arial" w:cs="Arial"/>
          <w:color w:val="000000" w:themeColor="text1"/>
          <w:sz w:val="24"/>
          <w:szCs w:val="24"/>
        </w:rPr>
        <w:t>,</w:t>
      </w:r>
      <w:r w:rsidR="00F87C8B"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да </w:t>
      </w:r>
      <w:r w:rsidR="00F87C8B" w:rsidRPr="006822C8">
        <w:rPr>
          <w:rFonts w:ascii="Arial" w:eastAsia="Calibri" w:hAnsi="Arial" w:cs="Arial"/>
          <w:color w:val="000000" w:themeColor="text1"/>
          <w:sz w:val="24"/>
          <w:szCs w:val="24"/>
        </w:rPr>
        <w:t>имаат соодветно искуство, стручност и вештини за вршење активности од областа на заштитата на</w:t>
      </w:r>
      <w:r w:rsidR="006E4C80">
        <w:rPr>
          <w:rFonts w:ascii="Arial" w:eastAsia="Calibri" w:hAnsi="Arial" w:cs="Arial"/>
          <w:color w:val="000000" w:themeColor="text1"/>
          <w:sz w:val="24"/>
          <w:szCs w:val="24"/>
        </w:rPr>
        <w:t xml:space="preserve"> правата на</w:t>
      </w:r>
      <w:r w:rsidR="00F87C8B" w:rsidRPr="006822C8">
        <w:rPr>
          <w:rFonts w:ascii="Arial" w:eastAsia="Calibri" w:hAnsi="Arial" w:cs="Arial"/>
          <w:color w:val="000000" w:themeColor="text1"/>
          <w:sz w:val="24"/>
          <w:szCs w:val="24"/>
        </w:rPr>
        <w:t xml:space="preserve"> потрошувачите</w:t>
      </w:r>
      <w:r w:rsidR="00EA322A" w:rsidRPr="006822C8">
        <w:rPr>
          <w:rFonts w:ascii="Arial" w:eastAsia="Calibri" w:hAnsi="Arial" w:cs="Arial"/>
          <w:color w:val="000000" w:themeColor="text1"/>
          <w:sz w:val="24"/>
          <w:szCs w:val="24"/>
        </w:rPr>
        <w:t xml:space="preserve"> на национално и </w:t>
      </w:r>
      <w:r w:rsidR="00BF1FFA">
        <w:rPr>
          <w:rFonts w:ascii="Arial" w:eastAsia="Calibri" w:hAnsi="Arial" w:cs="Arial"/>
          <w:color w:val="000000" w:themeColor="text1"/>
          <w:sz w:val="24"/>
          <w:szCs w:val="24"/>
        </w:rPr>
        <w:t xml:space="preserve">на </w:t>
      </w:r>
      <w:r w:rsidR="00EA322A" w:rsidRPr="006822C8">
        <w:rPr>
          <w:rFonts w:ascii="Arial" w:eastAsia="Calibri" w:hAnsi="Arial" w:cs="Arial"/>
          <w:color w:val="000000" w:themeColor="text1"/>
          <w:sz w:val="24"/>
          <w:szCs w:val="24"/>
        </w:rPr>
        <w:t>меѓународно ниво</w:t>
      </w:r>
      <w:r w:rsidR="006E4C80">
        <w:rPr>
          <w:rFonts w:ascii="Arial" w:eastAsia="Calibri" w:hAnsi="Arial" w:cs="Arial"/>
          <w:color w:val="000000" w:themeColor="text1"/>
          <w:sz w:val="24"/>
          <w:szCs w:val="24"/>
        </w:rPr>
        <w:t>.</w:t>
      </w:r>
    </w:p>
    <w:bookmarkEnd w:id="73"/>
    <w:p w14:paraId="151908B4" w14:textId="3878D60F" w:rsidR="008D0F78" w:rsidRPr="006822C8" w:rsidRDefault="00F70D5C"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D0683C" w:rsidRPr="006822C8">
        <w:rPr>
          <w:rFonts w:ascii="Arial" w:eastAsia="Calibri" w:hAnsi="Arial" w:cs="Arial"/>
          <w:color w:val="000000" w:themeColor="text1"/>
          <w:sz w:val="24"/>
          <w:szCs w:val="24"/>
        </w:rPr>
        <w:t xml:space="preserve">) </w:t>
      </w:r>
      <w:r w:rsidR="008D0F78" w:rsidRPr="006822C8">
        <w:rPr>
          <w:rFonts w:ascii="Arial" w:eastAsia="Calibri" w:hAnsi="Arial" w:cs="Arial"/>
          <w:color w:val="000000" w:themeColor="text1"/>
          <w:sz w:val="24"/>
          <w:szCs w:val="24"/>
        </w:rPr>
        <w:t>Забрането е одредено здружение</w:t>
      </w:r>
      <w:r w:rsidR="006E4C80">
        <w:rPr>
          <w:rFonts w:ascii="Arial" w:eastAsia="Calibri" w:hAnsi="Arial" w:cs="Arial"/>
          <w:color w:val="000000" w:themeColor="text1"/>
          <w:sz w:val="24"/>
          <w:szCs w:val="24"/>
        </w:rPr>
        <w:t>,</w:t>
      </w:r>
      <w:r w:rsidR="006E4C80" w:rsidRPr="006E4C80">
        <w:rPr>
          <w:rFonts w:ascii="Arial" w:hAnsi="Arial" w:cs="Arial"/>
          <w:color w:val="000000" w:themeColor="text1"/>
          <w:sz w:val="24"/>
          <w:szCs w:val="24"/>
        </w:rPr>
        <w:t xml:space="preserve"> </w:t>
      </w:r>
      <w:r w:rsidR="006E4C80" w:rsidRPr="006822C8">
        <w:rPr>
          <w:rFonts w:ascii="Arial" w:hAnsi="Arial" w:cs="Arial"/>
          <w:color w:val="000000" w:themeColor="text1"/>
          <w:sz w:val="24"/>
          <w:szCs w:val="24"/>
        </w:rPr>
        <w:t>фондација, установа или друг</w:t>
      </w:r>
      <w:r w:rsidR="006E4C80">
        <w:rPr>
          <w:rFonts w:ascii="Arial" w:hAnsi="Arial" w:cs="Arial"/>
          <w:color w:val="000000" w:themeColor="text1"/>
          <w:sz w:val="24"/>
          <w:szCs w:val="24"/>
        </w:rPr>
        <w:t>та</w:t>
      </w:r>
      <w:r w:rsidR="006E4C80" w:rsidRPr="006822C8">
        <w:rPr>
          <w:rFonts w:ascii="Arial" w:hAnsi="Arial" w:cs="Arial"/>
          <w:color w:val="000000" w:themeColor="text1"/>
          <w:sz w:val="24"/>
          <w:szCs w:val="24"/>
        </w:rPr>
        <w:t xml:space="preserve"> организација</w:t>
      </w:r>
      <w:r w:rsidR="008D0F78" w:rsidRPr="006822C8">
        <w:rPr>
          <w:rFonts w:ascii="Arial" w:eastAsia="Calibri" w:hAnsi="Arial" w:cs="Arial"/>
          <w:color w:val="000000" w:themeColor="text1"/>
          <w:sz w:val="24"/>
          <w:szCs w:val="24"/>
        </w:rPr>
        <w:t xml:space="preserve"> </w:t>
      </w:r>
      <w:r w:rsidR="006E4C80">
        <w:rPr>
          <w:rFonts w:ascii="Arial" w:eastAsia="Calibri" w:hAnsi="Arial" w:cs="Arial"/>
          <w:color w:val="000000" w:themeColor="text1"/>
          <w:sz w:val="24"/>
          <w:szCs w:val="24"/>
        </w:rPr>
        <w:t xml:space="preserve">од ставот (1) на овој член </w:t>
      </w:r>
      <w:r w:rsidR="008D0F78" w:rsidRPr="006822C8">
        <w:rPr>
          <w:rFonts w:ascii="Arial" w:eastAsia="Calibri" w:hAnsi="Arial" w:cs="Arial"/>
          <w:color w:val="000000" w:themeColor="text1"/>
          <w:sz w:val="24"/>
          <w:szCs w:val="24"/>
        </w:rPr>
        <w:t xml:space="preserve">да се претставува како </w:t>
      </w:r>
      <w:r w:rsidR="004F79B5" w:rsidRPr="006822C8">
        <w:rPr>
          <w:rFonts w:ascii="Arial" w:eastAsia="Calibri" w:hAnsi="Arial" w:cs="Arial"/>
          <w:color w:val="000000" w:themeColor="text1"/>
          <w:sz w:val="24"/>
          <w:szCs w:val="24"/>
        </w:rPr>
        <w:t xml:space="preserve">овластено тело за </w:t>
      </w:r>
      <w:r w:rsidR="001B2A4A" w:rsidRPr="006822C8">
        <w:rPr>
          <w:rFonts w:ascii="Arial" w:eastAsia="Calibri" w:hAnsi="Arial" w:cs="Arial"/>
          <w:color w:val="000000" w:themeColor="text1"/>
          <w:sz w:val="24"/>
          <w:szCs w:val="24"/>
        </w:rPr>
        <w:t xml:space="preserve">заштита на </w:t>
      </w:r>
      <w:r w:rsidR="00E01908" w:rsidRPr="006822C8">
        <w:rPr>
          <w:rFonts w:ascii="Arial" w:eastAsia="Calibri" w:hAnsi="Arial" w:cs="Arial"/>
          <w:color w:val="000000" w:themeColor="text1"/>
          <w:sz w:val="24"/>
          <w:szCs w:val="24"/>
        </w:rPr>
        <w:t>колективни интереси и права</w:t>
      </w:r>
      <w:r w:rsidR="004F79B5" w:rsidRPr="006822C8">
        <w:rPr>
          <w:rFonts w:ascii="Arial" w:eastAsia="Calibri" w:hAnsi="Arial" w:cs="Arial"/>
          <w:color w:val="000000" w:themeColor="text1"/>
          <w:sz w:val="24"/>
          <w:szCs w:val="24"/>
        </w:rPr>
        <w:t xml:space="preserve"> на потрошувачите</w:t>
      </w:r>
      <w:r w:rsidR="006E4C80">
        <w:rPr>
          <w:rFonts w:ascii="Arial" w:eastAsia="Calibri" w:hAnsi="Arial" w:cs="Arial"/>
          <w:color w:val="000000" w:themeColor="text1"/>
          <w:sz w:val="24"/>
          <w:szCs w:val="24"/>
        </w:rPr>
        <w:t xml:space="preserve"> доколку не ги </w:t>
      </w:r>
      <w:r w:rsidR="00463187" w:rsidRPr="006822C8">
        <w:rPr>
          <w:rFonts w:ascii="Arial" w:eastAsia="Calibri" w:hAnsi="Arial" w:cs="Arial"/>
          <w:color w:val="000000" w:themeColor="text1"/>
          <w:sz w:val="24"/>
          <w:szCs w:val="24"/>
        </w:rPr>
        <w:t xml:space="preserve">исполнува </w:t>
      </w:r>
      <w:r w:rsidR="008D0F78" w:rsidRPr="006822C8">
        <w:rPr>
          <w:rFonts w:ascii="Arial" w:eastAsia="Calibri" w:hAnsi="Arial" w:cs="Arial"/>
          <w:color w:val="000000" w:themeColor="text1"/>
          <w:sz w:val="24"/>
          <w:szCs w:val="24"/>
        </w:rPr>
        <w:t xml:space="preserve"> услов</w:t>
      </w:r>
      <w:r w:rsidR="00EF54D3" w:rsidRPr="006822C8">
        <w:rPr>
          <w:rFonts w:ascii="Arial" w:eastAsia="Calibri" w:hAnsi="Arial" w:cs="Arial"/>
          <w:color w:val="000000" w:themeColor="text1"/>
          <w:sz w:val="24"/>
          <w:szCs w:val="24"/>
        </w:rPr>
        <w:t>ите од ставот (</w:t>
      </w:r>
      <w:r w:rsidRPr="006822C8">
        <w:rPr>
          <w:rFonts w:ascii="Arial" w:eastAsia="Calibri" w:hAnsi="Arial" w:cs="Arial"/>
          <w:color w:val="000000" w:themeColor="text1"/>
          <w:sz w:val="24"/>
          <w:szCs w:val="24"/>
        </w:rPr>
        <w:t>1</w:t>
      </w:r>
      <w:r w:rsidR="00EF54D3" w:rsidRPr="006822C8">
        <w:rPr>
          <w:rFonts w:ascii="Arial" w:eastAsia="Calibri" w:hAnsi="Arial" w:cs="Arial"/>
          <w:color w:val="000000" w:themeColor="text1"/>
          <w:sz w:val="24"/>
          <w:szCs w:val="24"/>
        </w:rPr>
        <w:t>) од овој член.</w:t>
      </w:r>
    </w:p>
    <w:p w14:paraId="40B186B8" w14:textId="3C93FD3F" w:rsidR="00394745" w:rsidRPr="006822C8" w:rsidRDefault="00394745" w:rsidP="0026778E">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sz w:val="24"/>
          <w:szCs w:val="24"/>
        </w:rPr>
        <w:t xml:space="preserve">Надлежен орган за </w:t>
      </w:r>
      <w:r w:rsidR="006E4C80">
        <w:rPr>
          <w:rFonts w:ascii="Arial" w:eastAsia="Calibri" w:hAnsi="Arial" w:cs="Arial"/>
          <w:b/>
          <w:sz w:val="24"/>
          <w:szCs w:val="24"/>
        </w:rPr>
        <w:t xml:space="preserve">давање </w:t>
      </w:r>
      <w:r w:rsidRPr="006822C8">
        <w:rPr>
          <w:rFonts w:ascii="Arial" w:eastAsia="Calibri" w:hAnsi="Arial" w:cs="Arial"/>
          <w:b/>
          <w:sz w:val="24"/>
          <w:szCs w:val="24"/>
        </w:rPr>
        <w:t xml:space="preserve">овластување </w:t>
      </w:r>
      <w:r w:rsidR="006E4C80">
        <w:rPr>
          <w:rFonts w:ascii="Arial" w:eastAsia="Calibri" w:hAnsi="Arial" w:cs="Arial"/>
          <w:b/>
          <w:sz w:val="24"/>
          <w:szCs w:val="24"/>
        </w:rPr>
        <w:t xml:space="preserve">на </w:t>
      </w:r>
      <w:r w:rsidR="0060474A" w:rsidRPr="006822C8">
        <w:rPr>
          <w:rFonts w:ascii="Arial" w:eastAsia="Calibri" w:hAnsi="Arial" w:cs="Arial"/>
          <w:b/>
          <w:sz w:val="24"/>
          <w:szCs w:val="24"/>
        </w:rPr>
        <w:t xml:space="preserve">тело </w:t>
      </w:r>
      <w:r w:rsidR="0025283D" w:rsidRPr="006822C8">
        <w:rPr>
          <w:rFonts w:ascii="Arial" w:eastAsia="Calibri" w:hAnsi="Arial" w:cs="Arial"/>
          <w:b/>
          <w:sz w:val="24"/>
          <w:szCs w:val="24"/>
        </w:rPr>
        <w:t>за заштита на колективни интереси и права</w:t>
      </w:r>
      <w:r w:rsidR="0026778E" w:rsidRPr="006822C8">
        <w:rPr>
          <w:rFonts w:ascii="Arial" w:eastAsia="Calibri" w:hAnsi="Arial" w:cs="Arial"/>
          <w:b/>
          <w:color w:val="000000" w:themeColor="text1"/>
          <w:sz w:val="24"/>
          <w:szCs w:val="24"/>
        </w:rPr>
        <w:t xml:space="preserve"> </w:t>
      </w:r>
      <w:r w:rsidR="006E4C80">
        <w:rPr>
          <w:rFonts w:ascii="Arial" w:eastAsia="Calibri" w:hAnsi="Arial" w:cs="Arial"/>
          <w:b/>
          <w:color w:val="000000" w:themeColor="text1"/>
          <w:sz w:val="24"/>
          <w:szCs w:val="24"/>
        </w:rPr>
        <w:t xml:space="preserve">на </w:t>
      </w:r>
      <w:r w:rsidR="0026778E" w:rsidRPr="006822C8">
        <w:rPr>
          <w:rFonts w:ascii="Arial" w:eastAsia="Calibri" w:hAnsi="Arial" w:cs="Arial"/>
          <w:b/>
          <w:color w:val="000000" w:themeColor="text1"/>
          <w:sz w:val="24"/>
          <w:szCs w:val="24"/>
        </w:rPr>
        <w:t>потрошувачите</w:t>
      </w:r>
    </w:p>
    <w:p w14:paraId="4D40885C" w14:textId="39EE2B13" w:rsidR="00513337" w:rsidRPr="006822C8" w:rsidRDefault="004F79B5" w:rsidP="00513337">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179</w:t>
      </w:r>
    </w:p>
    <w:p w14:paraId="144C0B37" w14:textId="4CE65D3E" w:rsidR="00513337" w:rsidRPr="00623A61" w:rsidRDefault="008D0F78" w:rsidP="00513337">
      <w:pPr>
        <w:spacing w:after="200" w:line="240" w:lineRule="auto"/>
        <w:jc w:val="both"/>
        <w:rPr>
          <w:rFonts w:ascii="Arial" w:eastAsia="Calibri" w:hAnsi="Arial" w:cs="Arial"/>
          <w:sz w:val="24"/>
          <w:szCs w:val="24"/>
        </w:rPr>
      </w:pPr>
      <w:r w:rsidRPr="00623A61">
        <w:rPr>
          <w:rFonts w:ascii="Arial" w:eastAsia="Calibri" w:hAnsi="Arial" w:cs="Arial"/>
          <w:color w:val="000000" w:themeColor="text1"/>
          <w:sz w:val="24"/>
          <w:szCs w:val="24"/>
        </w:rPr>
        <w:t>(</w:t>
      </w:r>
      <w:r w:rsidRPr="00623A61">
        <w:rPr>
          <w:rFonts w:ascii="Arial" w:eastAsia="Calibri" w:hAnsi="Arial" w:cs="Arial"/>
          <w:sz w:val="24"/>
          <w:szCs w:val="24"/>
        </w:rPr>
        <w:t xml:space="preserve">1) </w:t>
      </w:r>
      <w:r w:rsidR="00513337" w:rsidRPr="00623A61">
        <w:rPr>
          <w:rFonts w:ascii="Arial" w:eastAsia="Calibri" w:hAnsi="Arial" w:cs="Arial"/>
          <w:sz w:val="24"/>
          <w:szCs w:val="24"/>
        </w:rPr>
        <w:t xml:space="preserve">Надлежен орган за </w:t>
      </w:r>
      <w:r w:rsidR="006E4C80" w:rsidRPr="00623A61">
        <w:rPr>
          <w:rFonts w:ascii="Arial" w:eastAsia="Calibri" w:hAnsi="Arial" w:cs="Arial"/>
          <w:sz w:val="24"/>
          <w:szCs w:val="24"/>
        </w:rPr>
        <w:t xml:space="preserve">давање </w:t>
      </w:r>
      <w:r w:rsidR="00513337" w:rsidRPr="00623A61">
        <w:rPr>
          <w:rFonts w:ascii="Arial" w:eastAsia="Calibri" w:hAnsi="Arial" w:cs="Arial"/>
          <w:sz w:val="24"/>
          <w:szCs w:val="24"/>
        </w:rPr>
        <w:t>овластување на тел</w:t>
      </w:r>
      <w:r w:rsidR="0025283D" w:rsidRPr="00623A61">
        <w:rPr>
          <w:rFonts w:ascii="Arial" w:eastAsia="Calibri" w:hAnsi="Arial" w:cs="Arial"/>
          <w:sz w:val="24"/>
          <w:szCs w:val="24"/>
        </w:rPr>
        <w:t xml:space="preserve">о за </w:t>
      </w:r>
      <w:r w:rsidR="0025283D" w:rsidRPr="00623A61">
        <w:rPr>
          <w:rFonts w:ascii="Arial" w:hAnsi="Arial" w:cs="Arial"/>
          <w:sz w:val="24"/>
          <w:szCs w:val="24"/>
          <w:lang w:val="ru-RU"/>
        </w:rPr>
        <w:t>заштита на колективни интереси и права</w:t>
      </w:r>
      <w:r w:rsidR="00463187" w:rsidRPr="00623A61">
        <w:rPr>
          <w:rFonts w:ascii="Arial" w:eastAsia="Calibri" w:hAnsi="Arial" w:cs="Arial"/>
          <w:sz w:val="24"/>
          <w:szCs w:val="24"/>
        </w:rPr>
        <w:t xml:space="preserve"> </w:t>
      </w:r>
      <w:r w:rsidR="00B00E95" w:rsidRPr="00623A61">
        <w:rPr>
          <w:rFonts w:ascii="Arial" w:eastAsia="Calibri" w:hAnsi="Arial" w:cs="Arial"/>
          <w:sz w:val="24"/>
          <w:szCs w:val="24"/>
        </w:rPr>
        <w:t xml:space="preserve">на </w:t>
      </w:r>
      <w:r w:rsidR="00463187" w:rsidRPr="00623A61">
        <w:rPr>
          <w:rFonts w:ascii="Arial" w:eastAsia="Calibri" w:hAnsi="Arial" w:cs="Arial"/>
          <w:sz w:val="24"/>
          <w:szCs w:val="24"/>
        </w:rPr>
        <w:t xml:space="preserve">потрошувачите </w:t>
      </w:r>
      <w:r w:rsidR="00513337" w:rsidRPr="00623A61">
        <w:rPr>
          <w:rFonts w:ascii="Arial" w:eastAsia="Calibri" w:hAnsi="Arial" w:cs="Arial"/>
          <w:sz w:val="24"/>
          <w:szCs w:val="24"/>
        </w:rPr>
        <w:t>во Република Северна Македонија е Министерството за економија.</w:t>
      </w:r>
    </w:p>
    <w:p w14:paraId="3FBC0498" w14:textId="73768EED" w:rsidR="00513337" w:rsidRPr="00623A61" w:rsidRDefault="00513337" w:rsidP="008B6C5C">
      <w:pPr>
        <w:spacing w:after="200" w:line="240" w:lineRule="auto"/>
        <w:jc w:val="both"/>
        <w:rPr>
          <w:rFonts w:ascii="Arial" w:eastAsia="Calibri" w:hAnsi="Arial" w:cs="Arial"/>
          <w:color w:val="000000" w:themeColor="text1"/>
          <w:sz w:val="24"/>
          <w:szCs w:val="24"/>
        </w:rPr>
      </w:pPr>
      <w:r w:rsidRPr="00623A61">
        <w:rPr>
          <w:rFonts w:ascii="Arial" w:eastAsia="Calibri" w:hAnsi="Arial" w:cs="Arial"/>
          <w:sz w:val="24"/>
          <w:szCs w:val="24"/>
        </w:rPr>
        <w:t>(2) Министерот за економија ги ов</w:t>
      </w:r>
      <w:r w:rsidR="00394745" w:rsidRPr="00623A61">
        <w:rPr>
          <w:rFonts w:ascii="Arial" w:eastAsia="Calibri" w:hAnsi="Arial" w:cs="Arial"/>
          <w:sz w:val="24"/>
          <w:szCs w:val="24"/>
        </w:rPr>
        <w:t>л</w:t>
      </w:r>
      <w:r w:rsidRPr="00623A61">
        <w:rPr>
          <w:rFonts w:ascii="Arial" w:eastAsia="Calibri" w:hAnsi="Arial" w:cs="Arial"/>
          <w:sz w:val="24"/>
          <w:szCs w:val="24"/>
        </w:rPr>
        <w:t>астува тела</w:t>
      </w:r>
      <w:r w:rsidR="00463187" w:rsidRPr="00623A61">
        <w:rPr>
          <w:rFonts w:ascii="Arial" w:eastAsia="Calibri" w:hAnsi="Arial" w:cs="Arial"/>
          <w:sz w:val="24"/>
          <w:szCs w:val="24"/>
        </w:rPr>
        <w:t>та</w:t>
      </w:r>
      <w:r w:rsidRPr="00623A61">
        <w:rPr>
          <w:rFonts w:ascii="Arial" w:eastAsia="Calibri" w:hAnsi="Arial" w:cs="Arial"/>
          <w:sz w:val="24"/>
          <w:szCs w:val="24"/>
        </w:rPr>
        <w:t xml:space="preserve"> за </w:t>
      </w:r>
      <w:r w:rsidR="0025283D" w:rsidRPr="00623A61">
        <w:rPr>
          <w:rFonts w:ascii="Arial" w:hAnsi="Arial" w:cs="Arial"/>
          <w:sz w:val="24"/>
          <w:szCs w:val="24"/>
          <w:lang w:val="ru-RU"/>
        </w:rPr>
        <w:t>заштита на колективни интереси и права</w:t>
      </w:r>
      <w:r w:rsidR="00B00E95" w:rsidRPr="00623A61">
        <w:rPr>
          <w:rFonts w:ascii="Arial" w:hAnsi="Arial" w:cs="Arial"/>
          <w:sz w:val="24"/>
          <w:szCs w:val="24"/>
          <w:lang w:val="ru-RU"/>
        </w:rPr>
        <w:t xml:space="preserve"> на </w:t>
      </w:r>
      <w:r w:rsidRPr="00623A61">
        <w:rPr>
          <w:rFonts w:ascii="Arial" w:eastAsia="Calibri" w:hAnsi="Arial" w:cs="Arial"/>
          <w:sz w:val="24"/>
          <w:szCs w:val="24"/>
        </w:rPr>
        <w:t>потрошувачите</w:t>
      </w:r>
      <w:r w:rsidR="00463187" w:rsidRPr="00623A61">
        <w:rPr>
          <w:rFonts w:ascii="Arial" w:eastAsia="Calibri" w:hAnsi="Arial" w:cs="Arial"/>
          <w:sz w:val="24"/>
          <w:szCs w:val="24"/>
        </w:rPr>
        <w:t xml:space="preserve"> доколку ги исполнува</w:t>
      </w:r>
      <w:r w:rsidR="00B00E95" w:rsidRPr="00623A61">
        <w:rPr>
          <w:rFonts w:ascii="Arial" w:eastAsia="Calibri" w:hAnsi="Arial" w:cs="Arial"/>
          <w:sz w:val="24"/>
          <w:szCs w:val="24"/>
        </w:rPr>
        <w:t>ат</w:t>
      </w:r>
      <w:r w:rsidR="00463187" w:rsidRPr="00623A61">
        <w:rPr>
          <w:rFonts w:ascii="Arial" w:eastAsia="Calibri" w:hAnsi="Arial" w:cs="Arial"/>
          <w:sz w:val="24"/>
          <w:szCs w:val="24"/>
        </w:rPr>
        <w:t xml:space="preserve"> условите од член </w:t>
      </w:r>
      <w:r w:rsidR="00B00E95" w:rsidRPr="00623A61">
        <w:rPr>
          <w:rFonts w:ascii="Arial" w:eastAsia="Calibri" w:hAnsi="Arial" w:cs="Arial"/>
          <w:sz w:val="24"/>
          <w:szCs w:val="24"/>
        </w:rPr>
        <w:t>178</w:t>
      </w:r>
      <w:r w:rsidR="00A71EFE" w:rsidRPr="00623A61">
        <w:rPr>
          <w:rFonts w:ascii="Arial" w:eastAsia="Calibri" w:hAnsi="Arial" w:cs="Arial"/>
          <w:sz w:val="24"/>
          <w:szCs w:val="24"/>
        </w:rPr>
        <w:t xml:space="preserve"> </w:t>
      </w:r>
      <w:r w:rsidR="00463187" w:rsidRPr="00623A61">
        <w:rPr>
          <w:rFonts w:ascii="Arial" w:eastAsia="Calibri" w:hAnsi="Arial" w:cs="Arial"/>
          <w:color w:val="000000" w:themeColor="text1"/>
          <w:sz w:val="24"/>
          <w:szCs w:val="24"/>
        </w:rPr>
        <w:t>од овој закон</w:t>
      </w:r>
      <w:r w:rsidRPr="00623A61">
        <w:rPr>
          <w:rFonts w:ascii="Arial" w:eastAsia="Calibri" w:hAnsi="Arial" w:cs="Arial"/>
          <w:color w:val="000000" w:themeColor="text1"/>
          <w:sz w:val="24"/>
          <w:szCs w:val="24"/>
        </w:rPr>
        <w:t>.</w:t>
      </w:r>
    </w:p>
    <w:p w14:paraId="744E4213" w14:textId="28EBDCDA" w:rsidR="00394745" w:rsidRPr="00623A61" w:rsidRDefault="00394745" w:rsidP="0026778E">
      <w:pPr>
        <w:spacing w:after="200" w:line="240" w:lineRule="auto"/>
        <w:jc w:val="center"/>
        <w:rPr>
          <w:rFonts w:ascii="Arial" w:eastAsia="Calibri" w:hAnsi="Arial" w:cs="Arial"/>
          <w:color w:val="000000" w:themeColor="text1"/>
          <w:sz w:val="24"/>
          <w:szCs w:val="24"/>
        </w:rPr>
      </w:pPr>
      <w:r w:rsidRPr="00623A61">
        <w:rPr>
          <w:rFonts w:ascii="Arial" w:eastAsia="Calibri" w:hAnsi="Arial" w:cs="Arial"/>
          <w:b/>
          <w:color w:val="000000" w:themeColor="text1"/>
          <w:sz w:val="24"/>
          <w:szCs w:val="24"/>
        </w:rPr>
        <w:t>Барање за овластување</w:t>
      </w:r>
      <w:r w:rsidR="0026778E" w:rsidRPr="00623A61">
        <w:rPr>
          <w:rFonts w:ascii="Arial" w:eastAsia="Calibri" w:hAnsi="Arial" w:cs="Arial"/>
          <w:b/>
          <w:color w:val="000000" w:themeColor="text1"/>
          <w:sz w:val="24"/>
          <w:szCs w:val="24"/>
        </w:rPr>
        <w:t xml:space="preserve"> </w:t>
      </w:r>
      <w:r w:rsidR="006E4C80" w:rsidRPr="00623A61">
        <w:rPr>
          <w:rFonts w:ascii="Arial" w:eastAsia="Calibri" w:hAnsi="Arial" w:cs="Arial"/>
          <w:b/>
          <w:color w:val="000000" w:themeColor="text1"/>
          <w:sz w:val="24"/>
          <w:szCs w:val="24"/>
        </w:rPr>
        <w:t>на тело з</w:t>
      </w:r>
      <w:r w:rsidR="0026778E" w:rsidRPr="00623A61">
        <w:rPr>
          <w:rFonts w:ascii="Arial" w:eastAsia="Calibri" w:hAnsi="Arial" w:cs="Arial"/>
          <w:b/>
          <w:color w:val="000000" w:themeColor="text1"/>
          <w:sz w:val="24"/>
          <w:szCs w:val="24"/>
        </w:rPr>
        <w:t xml:space="preserve">а </w:t>
      </w:r>
      <w:r w:rsidR="0025283D" w:rsidRPr="00623A61">
        <w:rPr>
          <w:rFonts w:ascii="Arial" w:eastAsia="Calibri" w:hAnsi="Arial" w:cs="Arial"/>
          <w:b/>
          <w:color w:val="000000" w:themeColor="text1"/>
          <w:sz w:val="24"/>
          <w:szCs w:val="24"/>
        </w:rPr>
        <w:t xml:space="preserve">заштита на колективни интереси и права </w:t>
      </w:r>
      <w:r w:rsidR="006E4C80" w:rsidRPr="00623A61">
        <w:rPr>
          <w:rFonts w:ascii="Arial" w:eastAsia="Calibri" w:hAnsi="Arial" w:cs="Arial"/>
          <w:b/>
          <w:color w:val="000000" w:themeColor="text1"/>
          <w:sz w:val="24"/>
          <w:szCs w:val="24"/>
        </w:rPr>
        <w:t xml:space="preserve">на </w:t>
      </w:r>
      <w:r w:rsidR="0026778E" w:rsidRPr="00623A61">
        <w:rPr>
          <w:rFonts w:ascii="Arial" w:eastAsia="Calibri" w:hAnsi="Arial" w:cs="Arial"/>
          <w:b/>
          <w:color w:val="000000" w:themeColor="text1"/>
          <w:sz w:val="24"/>
          <w:szCs w:val="24"/>
        </w:rPr>
        <w:t>потрошувачите</w:t>
      </w:r>
    </w:p>
    <w:p w14:paraId="1A9F8381" w14:textId="7F516001" w:rsidR="00394745" w:rsidRPr="00623A61" w:rsidRDefault="00394745" w:rsidP="00394745">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180</w:t>
      </w:r>
    </w:p>
    <w:p w14:paraId="0CDA6A69" w14:textId="7B846844" w:rsidR="00513337" w:rsidRPr="00623A61" w:rsidRDefault="00513337" w:rsidP="008B6C5C">
      <w:pPr>
        <w:spacing w:after="200" w:line="240" w:lineRule="auto"/>
        <w:jc w:val="both"/>
        <w:rPr>
          <w:rFonts w:ascii="Arial" w:eastAsia="Calibri" w:hAnsi="Arial" w:cs="Arial"/>
          <w:sz w:val="24"/>
          <w:szCs w:val="24"/>
        </w:rPr>
      </w:pPr>
      <w:r w:rsidRPr="00623A61">
        <w:rPr>
          <w:rFonts w:ascii="Arial" w:eastAsia="Calibri" w:hAnsi="Arial" w:cs="Arial"/>
          <w:sz w:val="24"/>
          <w:szCs w:val="24"/>
        </w:rPr>
        <w:t>(</w:t>
      </w:r>
      <w:r w:rsidR="00394745" w:rsidRPr="00623A61">
        <w:rPr>
          <w:rFonts w:ascii="Arial" w:eastAsia="Calibri" w:hAnsi="Arial" w:cs="Arial"/>
          <w:sz w:val="24"/>
          <w:szCs w:val="24"/>
        </w:rPr>
        <w:t>1</w:t>
      </w:r>
      <w:r w:rsidRPr="00623A61">
        <w:rPr>
          <w:rFonts w:ascii="Arial" w:eastAsia="Calibri" w:hAnsi="Arial" w:cs="Arial"/>
          <w:sz w:val="24"/>
          <w:szCs w:val="24"/>
        </w:rPr>
        <w:t xml:space="preserve">) За добивање на овластување за </w:t>
      </w:r>
      <w:r w:rsidR="0025283D" w:rsidRPr="00623A61">
        <w:rPr>
          <w:rFonts w:ascii="Arial" w:hAnsi="Arial" w:cs="Arial"/>
          <w:sz w:val="24"/>
          <w:szCs w:val="24"/>
          <w:lang w:val="ru-RU"/>
        </w:rPr>
        <w:t>заштита на колективни интереси и права</w:t>
      </w:r>
      <w:r w:rsidR="0025283D" w:rsidRPr="00623A61">
        <w:rPr>
          <w:rFonts w:ascii="Arial" w:hAnsi="Arial" w:cs="Arial"/>
          <w:sz w:val="24"/>
          <w:szCs w:val="24"/>
        </w:rPr>
        <w:t xml:space="preserve"> </w:t>
      </w:r>
      <w:r w:rsidR="00B00E95" w:rsidRPr="00623A61">
        <w:rPr>
          <w:rFonts w:ascii="Arial" w:hAnsi="Arial" w:cs="Arial"/>
          <w:sz w:val="24"/>
          <w:szCs w:val="24"/>
        </w:rPr>
        <w:t xml:space="preserve">на </w:t>
      </w:r>
      <w:r w:rsidRPr="00623A61">
        <w:rPr>
          <w:rFonts w:ascii="Arial" w:eastAsia="Calibri" w:hAnsi="Arial" w:cs="Arial"/>
          <w:sz w:val="24"/>
          <w:szCs w:val="24"/>
        </w:rPr>
        <w:t>потрошувачите</w:t>
      </w:r>
      <w:r w:rsidR="004F79B5" w:rsidRPr="00623A61">
        <w:rPr>
          <w:rFonts w:ascii="Arial" w:eastAsia="Calibri" w:hAnsi="Arial" w:cs="Arial"/>
          <w:sz w:val="24"/>
          <w:szCs w:val="24"/>
        </w:rPr>
        <w:t>,</w:t>
      </w:r>
      <w:r w:rsidRPr="00623A61">
        <w:rPr>
          <w:rFonts w:ascii="Arial" w:eastAsia="Calibri" w:hAnsi="Arial" w:cs="Arial"/>
          <w:sz w:val="24"/>
          <w:szCs w:val="24"/>
        </w:rPr>
        <w:t xml:space="preserve"> </w:t>
      </w:r>
      <w:r w:rsidR="00383137" w:rsidRPr="00623A61">
        <w:rPr>
          <w:rFonts w:ascii="Arial" w:eastAsia="Calibri" w:hAnsi="Arial" w:cs="Arial"/>
          <w:sz w:val="24"/>
          <w:szCs w:val="24"/>
        </w:rPr>
        <w:t>здруженија</w:t>
      </w:r>
      <w:r w:rsidR="00B00E95" w:rsidRPr="00623A61">
        <w:rPr>
          <w:rFonts w:ascii="Arial" w:eastAsia="Calibri" w:hAnsi="Arial" w:cs="Arial"/>
          <w:sz w:val="24"/>
          <w:szCs w:val="24"/>
        </w:rPr>
        <w:t>та</w:t>
      </w:r>
      <w:r w:rsidR="00383137" w:rsidRPr="00623A61">
        <w:rPr>
          <w:rFonts w:ascii="Arial" w:eastAsia="Calibri" w:hAnsi="Arial" w:cs="Arial"/>
          <w:sz w:val="24"/>
          <w:szCs w:val="24"/>
        </w:rPr>
        <w:t>, фондации</w:t>
      </w:r>
      <w:r w:rsidR="00B00E95" w:rsidRPr="00623A61">
        <w:rPr>
          <w:rFonts w:ascii="Arial" w:eastAsia="Calibri" w:hAnsi="Arial" w:cs="Arial"/>
          <w:sz w:val="24"/>
          <w:szCs w:val="24"/>
        </w:rPr>
        <w:t>те</w:t>
      </w:r>
      <w:r w:rsidR="00383137" w:rsidRPr="00623A61">
        <w:rPr>
          <w:rFonts w:ascii="Arial" w:eastAsia="Calibri" w:hAnsi="Arial" w:cs="Arial"/>
          <w:sz w:val="24"/>
          <w:szCs w:val="24"/>
        </w:rPr>
        <w:t>, установи</w:t>
      </w:r>
      <w:r w:rsidR="00B00E95" w:rsidRPr="00623A61">
        <w:rPr>
          <w:rFonts w:ascii="Arial" w:eastAsia="Calibri" w:hAnsi="Arial" w:cs="Arial"/>
          <w:sz w:val="24"/>
          <w:szCs w:val="24"/>
        </w:rPr>
        <w:t>те</w:t>
      </w:r>
      <w:r w:rsidR="00383137" w:rsidRPr="00623A61">
        <w:rPr>
          <w:rFonts w:ascii="Arial" w:eastAsia="Calibri" w:hAnsi="Arial" w:cs="Arial"/>
          <w:sz w:val="24"/>
          <w:szCs w:val="24"/>
        </w:rPr>
        <w:t xml:space="preserve"> или други</w:t>
      </w:r>
      <w:r w:rsidR="00B00E95" w:rsidRPr="00623A61">
        <w:rPr>
          <w:rFonts w:ascii="Arial" w:eastAsia="Calibri" w:hAnsi="Arial" w:cs="Arial"/>
          <w:sz w:val="24"/>
          <w:szCs w:val="24"/>
        </w:rPr>
        <w:t xml:space="preserve">те </w:t>
      </w:r>
      <w:r w:rsidR="00383137" w:rsidRPr="00623A61">
        <w:rPr>
          <w:rFonts w:ascii="Arial" w:eastAsia="Calibri" w:hAnsi="Arial" w:cs="Arial"/>
          <w:sz w:val="24"/>
          <w:szCs w:val="24"/>
        </w:rPr>
        <w:t>организации кои се основа</w:t>
      </w:r>
      <w:r w:rsidR="00EA322A" w:rsidRPr="00623A61">
        <w:rPr>
          <w:rFonts w:ascii="Arial" w:eastAsia="Calibri" w:hAnsi="Arial" w:cs="Arial"/>
          <w:sz w:val="24"/>
          <w:szCs w:val="24"/>
        </w:rPr>
        <w:t xml:space="preserve">ни согласно </w:t>
      </w:r>
      <w:r w:rsidR="00F540C3" w:rsidRPr="00623A61">
        <w:rPr>
          <w:rFonts w:ascii="Arial" w:eastAsia="Calibri" w:hAnsi="Arial" w:cs="Arial"/>
          <w:sz w:val="24"/>
          <w:szCs w:val="24"/>
        </w:rPr>
        <w:t>з</w:t>
      </w:r>
      <w:r w:rsidR="00EA322A" w:rsidRPr="00623A61">
        <w:rPr>
          <w:rFonts w:ascii="Arial" w:eastAsia="Calibri" w:hAnsi="Arial" w:cs="Arial"/>
          <w:sz w:val="24"/>
          <w:szCs w:val="24"/>
        </w:rPr>
        <w:t>акон</w:t>
      </w:r>
      <w:r w:rsidR="00F540C3" w:rsidRPr="00623A61">
        <w:rPr>
          <w:rFonts w:ascii="Arial" w:eastAsia="Calibri" w:hAnsi="Arial" w:cs="Arial"/>
          <w:sz w:val="24"/>
          <w:szCs w:val="24"/>
        </w:rPr>
        <w:t xml:space="preserve"> и </w:t>
      </w:r>
      <w:r w:rsidR="00383137" w:rsidRPr="00623A61">
        <w:rPr>
          <w:rFonts w:ascii="Arial" w:eastAsia="Calibri" w:hAnsi="Arial" w:cs="Arial"/>
          <w:sz w:val="24"/>
          <w:szCs w:val="24"/>
        </w:rPr>
        <w:t xml:space="preserve">кои во рамките на својата регистрирана дејност </w:t>
      </w:r>
      <w:r w:rsidR="00383137" w:rsidRPr="00623A61">
        <w:rPr>
          <w:rFonts w:ascii="Arial" w:eastAsia="Calibri" w:hAnsi="Arial" w:cs="Arial"/>
          <w:sz w:val="24"/>
          <w:szCs w:val="24"/>
        </w:rPr>
        <w:lastRenderedPageBreak/>
        <w:t>се занимаваат со заштита на правата на потрошувачите согласно член</w:t>
      </w:r>
      <w:r w:rsidR="000900FA" w:rsidRPr="00623A61">
        <w:rPr>
          <w:rFonts w:ascii="Arial" w:eastAsia="Calibri" w:hAnsi="Arial" w:cs="Arial"/>
          <w:sz w:val="24"/>
          <w:szCs w:val="24"/>
          <w:lang w:val="en-US"/>
        </w:rPr>
        <w:t>o</w:t>
      </w:r>
      <w:r w:rsidR="000900FA" w:rsidRPr="00623A61">
        <w:rPr>
          <w:rFonts w:ascii="Arial" w:eastAsia="Calibri" w:hAnsi="Arial" w:cs="Arial"/>
          <w:sz w:val="24"/>
          <w:szCs w:val="24"/>
        </w:rPr>
        <w:t>вите</w:t>
      </w:r>
      <w:r w:rsidR="00383137" w:rsidRPr="00623A61">
        <w:rPr>
          <w:rFonts w:ascii="Arial" w:eastAsia="Calibri" w:hAnsi="Arial" w:cs="Arial"/>
          <w:sz w:val="24"/>
          <w:szCs w:val="24"/>
        </w:rPr>
        <w:t xml:space="preserve"> </w:t>
      </w:r>
      <w:r w:rsidR="000900FA" w:rsidRPr="00623A61">
        <w:rPr>
          <w:rFonts w:ascii="Arial" w:eastAsia="Calibri" w:hAnsi="Arial" w:cs="Arial"/>
          <w:sz w:val="24"/>
          <w:szCs w:val="24"/>
        </w:rPr>
        <w:t>177</w:t>
      </w:r>
      <w:r w:rsidR="006E4C80" w:rsidRPr="00623A61">
        <w:rPr>
          <w:rFonts w:ascii="Arial" w:eastAsia="Calibri" w:hAnsi="Arial" w:cs="Arial"/>
          <w:sz w:val="24"/>
          <w:szCs w:val="24"/>
        </w:rPr>
        <w:t xml:space="preserve"> </w:t>
      </w:r>
      <w:r w:rsidR="00D368C2" w:rsidRPr="00623A61">
        <w:rPr>
          <w:rFonts w:ascii="Arial" w:eastAsia="Calibri" w:hAnsi="Arial" w:cs="Arial"/>
          <w:sz w:val="24"/>
          <w:szCs w:val="24"/>
        </w:rPr>
        <w:t xml:space="preserve">и </w:t>
      </w:r>
      <w:r w:rsidR="000900FA" w:rsidRPr="00623A61">
        <w:rPr>
          <w:rFonts w:ascii="Arial" w:eastAsia="Calibri" w:hAnsi="Arial" w:cs="Arial"/>
          <w:sz w:val="24"/>
          <w:szCs w:val="24"/>
        </w:rPr>
        <w:t>178</w:t>
      </w:r>
      <w:r w:rsidR="00C11A27" w:rsidRPr="00623A61">
        <w:rPr>
          <w:rFonts w:ascii="Arial" w:eastAsia="Calibri" w:hAnsi="Arial" w:cs="Arial"/>
          <w:sz w:val="24"/>
          <w:szCs w:val="24"/>
        </w:rPr>
        <w:t xml:space="preserve"> </w:t>
      </w:r>
      <w:r w:rsidR="00BE138C" w:rsidRPr="00623A61">
        <w:rPr>
          <w:rFonts w:ascii="Arial" w:eastAsia="Calibri" w:hAnsi="Arial" w:cs="Arial"/>
          <w:sz w:val="24"/>
          <w:szCs w:val="24"/>
        </w:rPr>
        <w:t>од овој закон</w:t>
      </w:r>
      <w:r w:rsidR="0062069A" w:rsidRPr="00623A61">
        <w:rPr>
          <w:rFonts w:ascii="Arial" w:eastAsia="Calibri" w:hAnsi="Arial" w:cs="Arial"/>
          <w:sz w:val="24"/>
          <w:szCs w:val="24"/>
        </w:rPr>
        <w:t>,</w:t>
      </w:r>
      <w:r w:rsidR="00BE138C" w:rsidRPr="00623A61">
        <w:rPr>
          <w:rFonts w:ascii="Arial" w:eastAsia="Calibri" w:hAnsi="Arial" w:cs="Arial"/>
          <w:sz w:val="24"/>
          <w:szCs w:val="24"/>
        </w:rPr>
        <w:t xml:space="preserve"> </w:t>
      </w:r>
      <w:r w:rsidR="00847324" w:rsidRPr="00623A61">
        <w:rPr>
          <w:rFonts w:ascii="Arial" w:eastAsia="Calibri" w:hAnsi="Arial" w:cs="Arial"/>
          <w:sz w:val="24"/>
          <w:szCs w:val="24"/>
        </w:rPr>
        <w:t>доставуваат барање</w:t>
      </w:r>
      <w:r w:rsidR="006C16C5" w:rsidRPr="00623A61">
        <w:rPr>
          <w:rFonts w:ascii="Arial" w:eastAsia="Calibri" w:hAnsi="Arial" w:cs="Arial"/>
          <w:sz w:val="24"/>
          <w:szCs w:val="24"/>
        </w:rPr>
        <w:t xml:space="preserve"> согласно </w:t>
      </w:r>
      <w:r w:rsidR="00EA322A" w:rsidRPr="00623A61">
        <w:rPr>
          <w:rFonts w:ascii="Arial" w:eastAsia="Calibri" w:hAnsi="Arial" w:cs="Arial"/>
          <w:sz w:val="24"/>
          <w:szCs w:val="24"/>
        </w:rPr>
        <w:t>про</w:t>
      </w:r>
      <w:r w:rsidR="006C16C5" w:rsidRPr="00623A61">
        <w:rPr>
          <w:rFonts w:ascii="Arial" w:eastAsia="Calibri" w:hAnsi="Arial" w:cs="Arial"/>
          <w:sz w:val="24"/>
          <w:szCs w:val="24"/>
        </w:rPr>
        <w:t>писот од став</w:t>
      </w:r>
      <w:r w:rsidR="003F4F45" w:rsidRPr="00623A61">
        <w:rPr>
          <w:rFonts w:ascii="Arial" w:eastAsia="Calibri" w:hAnsi="Arial" w:cs="Arial"/>
          <w:sz w:val="24"/>
          <w:szCs w:val="24"/>
        </w:rPr>
        <w:t>от</w:t>
      </w:r>
      <w:r w:rsidR="00EA322A" w:rsidRPr="00623A61">
        <w:rPr>
          <w:rFonts w:ascii="Arial" w:eastAsia="Calibri" w:hAnsi="Arial" w:cs="Arial"/>
          <w:sz w:val="24"/>
          <w:szCs w:val="24"/>
        </w:rPr>
        <w:t xml:space="preserve"> (</w:t>
      </w:r>
      <w:r w:rsidR="00BA0040" w:rsidRPr="00623A61">
        <w:rPr>
          <w:rFonts w:ascii="Arial" w:eastAsia="Calibri" w:hAnsi="Arial" w:cs="Arial"/>
          <w:sz w:val="24"/>
          <w:szCs w:val="24"/>
        </w:rPr>
        <w:t>6</w:t>
      </w:r>
      <w:r w:rsidR="006C16C5" w:rsidRPr="00623A61">
        <w:rPr>
          <w:rFonts w:ascii="Arial" w:eastAsia="Calibri" w:hAnsi="Arial" w:cs="Arial"/>
          <w:sz w:val="24"/>
          <w:szCs w:val="24"/>
        </w:rPr>
        <w:t xml:space="preserve">) </w:t>
      </w:r>
      <w:r w:rsidR="003F4F45" w:rsidRPr="00623A61">
        <w:rPr>
          <w:rFonts w:ascii="Arial" w:eastAsia="Calibri" w:hAnsi="Arial" w:cs="Arial"/>
          <w:sz w:val="24"/>
          <w:szCs w:val="24"/>
        </w:rPr>
        <w:t>од овој член</w:t>
      </w:r>
      <w:r w:rsidR="006C16C5" w:rsidRPr="00623A61">
        <w:rPr>
          <w:rFonts w:ascii="Arial" w:eastAsia="Calibri" w:hAnsi="Arial" w:cs="Arial"/>
          <w:sz w:val="24"/>
          <w:szCs w:val="24"/>
        </w:rPr>
        <w:t xml:space="preserve"> </w:t>
      </w:r>
      <w:r w:rsidR="00847324" w:rsidRPr="00623A61">
        <w:rPr>
          <w:rFonts w:ascii="Arial" w:eastAsia="Calibri" w:hAnsi="Arial" w:cs="Arial"/>
          <w:sz w:val="24"/>
          <w:szCs w:val="24"/>
        </w:rPr>
        <w:t>до Министерство</w:t>
      </w:r>
      <w:r w:rsidR="00EA322A" w:rsidRPr="00623A61">
        <w:rPr>
          <w:rFonts w:ascii="Arial" w:eastAsia="Calibri" w:hAnsi="Arial" w:cs="Arial"/>
          <w:sz w:val="24"/>
          <w:szCs w:val="24"/>
        </w:rPr>
        <w:t>то</w:t>
      </w:r>
      <w:r w:rsidR="00847324" w:rsidRPr="00623A61">
        <w:rPr>
          <w:rFonts w:ascii="Arial" w:eastAsia="Calibri" w:hAnsi="Arial" w:cs="Arial"/>
          <w:sz w:val="24"/>
          <w:szCs w:val="24"/>
        </w:rPr>
        <w:t xml:space="preserve"> за економија.</w:t>
      </w:r>
    </w:p>
    <w:p w14:paraId="6173708C" w14:textId="25D10E16" w:rsidR="00F332C6" w:rsidRPr="00623A61" w:rsidRDefault="00E069BD" w:rsidP="008B6C5C">
      <w:pPr>
        <w:spacing w:after="200" w:line="240" w:lineRule="auto"/>
        <w:jc w:val="both"/>
        <w:rPr>
          <w:rFonts w:ascii="Arial" w:eastAsia="Calibri" w:hAnsi="Arial" w:cs="Arial"/>
          <w:sz w:val="24"/>
          <w:szCs w:val="24"/>
          <w:lang w:val="en-GB"/>
        </w:rPr>
      </w:pPr>
      <w:r w:rsidRPr="00623A61">
        <w:rPr>
          <w:rFonts w:ascii="Arial" w:eastAsia="Calibri" w:hAnsi="Arial" w:cs="Arial"/>
          <w:sz w:val="24"/>
          <w:szCs w:val="24"/>
          <w:lang w:val="en-GB"/>
        </w:rPr>
        <w:t>(</w:t>
      </w:r>
      <w:r w:rsidRPr="00623A61">
        <w:rPr>
          <w:rFonts w:ascii="Arial" w:eastAsia="Calibri" w:hAnsi="Arial" w:cs="Arial"/>
          <w:sz w:val="24"/>
          <w:szCs w:val="24"/>
        </w:rPr>
        <w:t>3</w:t>
      </w:r>
      <w:r w:rsidR="00F332C6" w:rsidRPr="00623A61">
        <w:rPr>
          <w:rFonts w:ascii="Arial" w:eastAsia="Calibri" w:hAnsi="Arial" w:cs="Arial"/>
          <w:sz w:val="24"/>
          <w:szCs w:val="24"/>
          <w:lang w:val="en-GB"/>
        </w:rPr>
        <w:t>) Барањето од ставот (1) на овој член</w:t>
      </w:r>
      <w:r w:rsidRPr="00623A61">
        <w:rPr>
          <w:rFonts w:ascii="Arial" w:eastAsia="Calibri" w:hAnsi="Arial" w:cs="Arial"/>
          <w:sz w:val="24"/>
          <w:szCs w:val="24"/>
        </w:rPr>
        <w:t xml:space="preserve"> со пропртанта документација од ставот (2)</w:t>
      </w:r>
      <w:r w:rsidR="00F332C6" w:rsidRPr="00623A61">
        <w:rPr>
          <w:rFonts w:ascii="Arial" w:eastAsia="Calibri" w:hAnsi="Arial" w:cs="Arial"/>
          <w:sz w:val="24"/>
          <w:szCs w:val="24"/>
          <w:lang w:val="en-GB"/>
        </w:rPr>
        <w:t xml:space="preserve"> </w:t>
      </w:r>
      <w:r w:rsidRPr="00623A61">
        <w:rPr>
          <w:rFonts w:ascii="Arial" w:eastAsia="Calibri" w:hAnsi="Arial" w:cs="Arial"/>
          <w:sz w:val="24"/>
          <w:szCs w:val="24"/>
        </w:rPr>
        <w:t xml:space="preserve">на овој член </w:t>
      </w:r>
      <w:r w:rsidR="00F332C6" w:rsidRPr="00623A61">
        <w:rPr>
          <w:rFonts w:ascii="Arial" w:eastAsia="Calibri" w:hAnsi="Arial" w:cs="Arial"/>
          <w:sz w:val="24"/>
          <w:szCs w:val="24"/>
          <w:lang w:val="en-GB"/>
        </w:rPr>
        <w:t>може да биде поднесено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27C3A64" w14:textId="3DAFD92C" w:rsidR="008D0F78" w:rsidRPr="00623A61" w:rsidRDefault="00F332C6"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w:t>
      </w:r>
      <w:r w:rsidR="00E069BD" w:rsidRPr="00623A61">
        <w:rPr>
          <w:rFonts w:ascii="Arial" w:eastAsia="Calibri" w:hAnsi="Arial" w:cs="Arial"/>
          <w:sz w:val="24"/>
          <w:szCs w:val="24"/>
        </w:rPr>
        <w:t>2</w:t>
      </w:r>
      <w:r w:rsidR="006C16C5" w:rsidRPr="00623A61">
        <w:rPr>
          <w:rFonts w:ascii="Arial" w:eastAsia="Calibri" w:hAnsi="Arial" w:cs="Arial"/>
          <w:sz w:val="24"/>
          <w:szCs w:val="24"/>
        </w:rPr>
        <w:t>)</w:t>
      </w:r>
      <w:r w:rsidR="00847324" w:rsidRPr="00623A61">
        <w:rPr>
          <w:rFonts w:ascii="Arial" w:eastAsia="Calibri" w:hAnsi="Arial" w:cs="Arial"/>
          <w:sz w:val="24"/>
          <w:szCs w:val="24"/>
        </w:rPr>
        <w:t xml:space="preserve"> Кон б</w:t>
      </w:r>
      <w:r w:rsidR="00E026A0" w:rsidRPr="00623A61">
        <w:rPr>
          <w:rFonts w:ascii="Arial" w:eastAsia="Calibri" w:hAnsi="Arial" w:cs="Arial"/>
          <w:sz w:val="24"/>
          <w:szCs w:val="24"/>
        </w:rPr>
        <w:t xml:space="preserve">арањето </w:t>
      </w:r>
      <w:r w:rsidR="00394745" w:rsidRPr="00623A61">
        <w:rPr>
          <w:rFonts w:ascii="Arial" w:eastAsia="Calibri" w:hAnsi="Arial" w:cs="Arial"/>
          <w:sz w:val="24"/>
          <w:szCs w:val="24"/>
        </w:rPr>
        <w:t>од ставот (1</w:t>
      </w:r>
      <w:r w:rsidR="008D0F78" w:rsidRPr="00623A61">
        <w:rPr>
          <w:rFonts w:ascii="Arial" w:eastAsia="Calibri" w:hAnsi="Arial" w:cs="Arial"/>
          <w:sz w:val="24"/>
          <w:szCs w:val="24"/>
        </w:rPr>
        <w:t xml:space="preserve">) од овој член </w:t>
      </w:r>
      <w:r w:rsidR="00847324" w:rsidRPr="00623A61">
        <w:rPr>
          <w:rFonts w:ascii="Arial" w:eastAsia="Calibri" w:hAnsi="Arial" w:cs="Arial"/>
          <w:sz w:val="24"/>
          <w:szCs w:val="24"/>
        </w:rPr>
        <w:t>потребно е да се достави</w:t>
      </w:r>
      <w:r w:rsidR="008D0F78" w:rsidRPr="00623A61">
        <w:rPr>
          <w:rFonts w:ascii="Arial" w:eastAsia="Calibri" w:hAnsi="Arial" w:cs="Arial"/>
          <w:sz w:val="24"/>
          <w:szCs w:val="24"/>
        </w:rPr>
        <w:t>:</w:t>
      </w:r>
    </w:p>
    <w:p w14:paraId="451079A6" w14:textId="64EAA429" w:rsidR="008D0F78" w:rsidRPr="00623A61" w:rsidRDefault="00EA322A"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8D0F78" w:rsidRPr="00623A61">
        <w:rPr>
          <w:rFonts w:ascii="Arial" w:eastAsia="Calibri" w:hAnsi="Arial" w:cs="Arial"/>
          <w:sz w:val="24"/>
          <w:szCs w:val="24"/>
        </w:rPr>
        <w:t>) статут на здружението</w:t>
      </w:r>
      <w:r w:rsidR="000900FA" w:rsidRPr="00623A61">
        <w:rPr>
          <w:rFonts w:ascii="Arial" w:eastAsia="Calibri" w:hAnsi="Arial" w:cs="Arial"/>
          <w:sz w:val="24"/>
          <w:szCs w:val="24"/>
        </w:rPr>
        <w:t>,</w:t>
      </w:r>
      <w:r w:rsidR="00E069BD" w:rsidRPr="00623A61">
        <w:rPr>
          <w:rFonts w:ascii="Arial" w:eastAsia="Calibri" w:hAnsi="Arial" w:cs="Arial"/>
          <w:sz w:val="24"/>
          <w:szCs w:val="24"/>
        </w:rPr>
        <w:t xml:space="preserve"> фондацијата,</w:t>
      </w:r>
      <w:r w:rsidR="0060474A" w:rsidRPr="00623A61">
        <w:rPr>
          <w:rFonts w:ascii="Arial" w:eastAsia="Calibri" w:hAnsi="Arial" w:cs="Arial"/>
          <w:sz w:val="24"/>
          <w:szCs w:val="24"/>
        </w:rPr>
        <w:t xml:space="preserve"> установата или организацијата</w:t>
      </w:r>
      <w:r w:rsidR="008D0F78" w:rsidRPr="00623A61">
        <w:rPr>
          <w:rFonts w:ascii="Arial" w:eastAsia="Calibri" w:hAnsi="Arial" w:cs="Arial"/>
          <w:sz w:val="24"/>
          <w:szCs w:val="24"/>
        </w:rPr>
        <w:t>;</w:t>
      </w:r>
    </w:p>
    <w:p w14:paraId="2417ABC6" w14:textId="2F518832" w:rsidR="008D0F78" w:rsidRPr="00623A61" w:rsidRDefault="00EA322A"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2</w:t>
      </w:r>
      <w:r w:rsidR="008D0F78" w:rsidRPr="00623A61">
        <w:rPr>
          <w:rFonts w:ascii="Arial" w:eastAsia="Calibri" w:hAnsi="Arial" w:cs="Arial"/>
          <w:sz w:val="24"/>
          <w:szCs w:val="24"/>
        </w:rPr>
        <w:t>) решение за упис во регистарот на други правни лица и извод на тековна состојба;</w:t>
      </w:r>
    </w:p>
    <w:p w14:paraId="3B2595EF" w14:textId="5F43A9B9" w:rsidR="008D0F78" w:rsidRPr="00623A61" w:rsidRDefault="00EA322A"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3</w:t>
      </w:r>
      <w:r w:rsidR="008D0F78" w:rsidRPr="00623A61">
        <w:rPr>
          <w:rFonts w:ascii="Arial" w:eastAsia="Calibri" w:hAnsi="Arial" w:cs="Arial"/>
          <w:sz w:val="24"/>
          <w:szCs w:val="24"/>
        </w:rPr>
        <w:t xml:space="preserve">) </w:t>
      </w:r>
      <w:r w:rsidRPr="00623A61">
        <w:rPr>
          <w:rFonts w:ascii="Arial" w:eastAsia="Calibri" w:hAnsi="Arial" w:cs="Arial"/>
          <w:sz w:val="24"/>
          <w:szCs w:val="24"/>
        </w:rPr>
        <w:t xml:space="preserve">доказ </w:t>
      </w:r>
      <w:r w:rsidR="00812BB2" w:rsidRPr="00623A61">
        <w:rPr>
          <w:rFonts w:ascii="Arial" w:eastAsia="Calibri" w:hAnsi="Arial" w:cs="Arial"/>
          <w:sz w:val="24"/>
          <w:szCs w:val="24"/>
        </w:rPr>
        <w:t>за спроведени активности и способност</w:t>
      </w:r>
      <w:r w:rsidR="00E069BD" w:rsidRPr="00623A61">
        <w:rPr>
          <w:rFonts w:ascii="Arial" w:eastAsia="Calibri" w:hAnsi="Arial" w:cs="Arial"/>
          <w:sz w:val="24"/>
          <w:szCs w:val="24"/>
        </w:rPr>
        <w:t xml:space="preserve"> во областа на заштитата на правата на потрошувачите</w:t>
      </w:r>
      <w:r w:rsidR="008D0F78" w:rsidRPr="00623A61">
        <w:rPr>
          <w:rFonts w:ascii="Arial" w:eastAsia="Calibri" w:hAnsi="Arial" w:cs="Arial"/>
          <w:sz w:val="24"/>
          <w:szCs w:val="24"/>
        </w:rPr>
        <w:t>;</w:t>
      </w:r>
      <w:r w:rsidR="00E069BD" w:rsidRPr="00623A61">
        <w:rPr>
          <w:rFonts w:ascii="Arial" w:eastAsia="Calibri" w:hAnsi="Arial" w:cs="Arial"/>
          <w:sz w:val="24"/>
          <w:szCs w:val="24"/>
        </w:rPr>
        <w:t xml:space="preserve"> регистриран како главна дејност  </w:t>
      </w:r>
    </w:p>
    <w:p w14:paraId="2BF5C4D9" w14:textId="531F1368" w:rsidR="008D0F78" w:rsidRPr="00623A61" w:rsidRDefault="00EA322A"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4</w:t>
      </w:r>
      <w:r w:rsidR="008D0F78" w:rsidRPr="00623A61">
        <w:rPr>
          <w:rFonts w:ascii="Arial" w:eastAsia="Calibri" w:hAnsi="Arial" w:cs="Arial"/>
          <w:sz w:val="24"/>
          <w:szCs w:val="24"/>
        </w:rPr>
        <w:t xml:space="preserve">) </w:t>
      </w:r>
      <w:r w:rsidRPr="00623A61">
        <w:rPr>
          <w:rFonts w:ascii="Arial" w:eastAsia="Calibri" w:hAnsi="Arial" w:cs="Arial"/>
          <w:sz w:val="24"/>
          <w:szCs w:val="24"/>
        </w:rPr>
        <w:t xml:space="preserve">доказ дека </w:t>
      </w:r>
      <w:r w:rsidR="008D0F78" w:rsidRPr="00623A61">
        <w:rPr>
          <w:rFonts w:ascii="Arial" w:eastAsia="Calibri" w:hAnsi="Arial" w:cs="Arial"/>
          <w:sz w:val="24"/>
          <w:szCs w:val="24"/>
        </w:rPr>
        <w:t>здружението</w:t>
      </w:r>
      <w:r w:rsidR="000900FA" w:rsidRPr="00623A61">
        <w:rPr>
          <w:rFonts w:ascii="Arial" w:eastAsia="Calibri" w:hAnsi="Arial" w:cs="Arial"/>
          <w:sz w:val="24"/>
          <w:szCs w:val="24"/>
        </w:rPr>
        <w:t>,</w:t>
      </w:r>
      <w:r w:rsidR="00E069BD" w:rsidRPr="00623A61">
        <w:rPr>
          <w:rFonts w:ascii="Arial" w:eastAsia="Calibri" w:hAnsi="Arial" w:cs="Arial"/>
          <w:sz w:val="24"/>
          <w:szCs w:val="24"/>
        </w:rPr>
        <w:t xml:space="preserve"> фондацијата,</w:t>
      </w:r>
      <w:r w:rsidR="000900FA" w:rsidRPr="00623A61">
        <w:rPr>
          <w:rFonts w:ascii="Arial" w:eastAsia="Calibri" w:hAnsi="Arial" w:cs="Arial"/>
          <w:sz w:val="24"/>
          <w:szCs w:val="24"/>
        </w:rPr>
        <w:t>у</w:t>
      </w:r>
      <w:r w:rsidR="0060474A" w:rsidRPr="00623A61">
        <w:rPr>
          <w:rFonts w:ascii="Arial" w:eastAsia="Calibri" w:hAnsi="Arial" w:cs="Arial"/>
          <w:sz w:val="24"/>
          <w:szCs w:val="24"/>
        </w:rPr>
        <w:t>становата</w:t>
      </w:r>
      <w:r w:rsidR="000900FA" w:rsidRPr="00623A61">
        <w:rPr>
          <w:rFonts w:ascii="Arial" w:eastAsia="Calibri" w:hAnsi="Arial" w:cs="Arial"/>
          <w:sz w:val="24"/>
          <w:szCs w:val="24"/>
        </w:rPr>
        <w:t xml:space="preserve"> или </w:t>
      </w:r>
      <w:r w:rsidR="0060474A" w:rsidRPr="00623A61">
        <w:rPr>
          <w:rFonts w:ascii="Arial" w:eastAsia="Calibri" w:hAnsi="Arial" w:cs="Arial"/>
          <w:sz w:val="24"/>
          <w:szCs w:val="24"/>
        </w:rPr>
        <w:t>организацијата</w:t>
      </w:r>
      <w:r w:rsidR="000900FA" w:rsidRPr="00623A61">
        <w:rPr>
          <w:rFonts w:ascii="Arial" w:eastAsia="Calibri" w:hAnsi="Arial" w:cs="Arial"/>
          <w:sz w:val="24"/>
          <w:szCs w:val="24"/>
        </w:rPr>
        <w:t xml:space="preserve"> е претежно активна</w:t>
      </w:r>
      <w:r w:rsidR="008D0F78" w:rsidRPr="00623A61">
        <w:rPr>
          <w:rFonts w:ascii="Arial" w:eastAsia="Calibri" w:hAnsi="Arial" w:cs="Arial"/>
          <w:sz w:val="24"/>
          <w:szCs w:val="24"/>
        </w:rPr>
        <w:t xml:space="preserve"> во областа на заштита на правата на по</w:t>
      </w:r>
      <w:r w:rsidR="00E069BD" w:rsidRPr="00623A61">
        <w:rPr>
          <w:rFonts w:ascii="Arial" w:eastAsia="Calibri" w:hAnsi="Arial" w:cs="Arial"/>
          <w:sz w:val="24"/>
          <w:szCs w:val="24"/>
        </w:rPr>
        <w:t xml:space="preserve">трошувачите најмалку три години </w:t>
      </w:r>
      <w:r w:rsidR="008D0F78" w:rsidRPr="00623A61">
        <w:rPr>
          <w:rFonts w:ascii="Arial" w:eastAsia="Calibri" w:hAnsi="Arial" w:cs="Arial"/>
          <w:sz w:val="24"/>
          <w:szCs w:val="24"/>
        </w:rPr>
        <w:t xml:space="preserve"> и</w:t>
      </w:r>
    </w:p>
    <w:p w14:paraId="580C8B0F" w14:textId="62B8BCD6" w:rsidR="00394745" w:rsidRPr="00623A61" w:rsidRDefault="00EA322A" w:rsidP="008D0F78">
      <w:pPr>
        <w:spacing w:after="200" w:line="240" w:lineRule="auto"/>
        <w:jc w:val="both"/>
        <w:rPr>
          <w:rFonts w:ascii="Arial" w:eastAsia="Calibri" w:hAnsi="Arial" w:cs="Arial"/>
          <w:sz w:val="24"/>
          <w:szCs w:val="24"/>
          <w:lang w:val="en-GB"/>
        </w:rPr>
      </w:pPr>
      <w:r w:rsidRPr="00623A61">
        <w:rPr>
          <w:rFonts w:ascii="Arial" w:eastAsia="Calibri" w:hAnsi="Arial" w:cs="Arial"/>
          <w:sz w:val="24"/>
          <w:szCs w:val="24"/>
        </w:rPr>
        <w:t>5</w:t>
      </w:r>
      <w:r w:rsidR="008D0F78" w:rsidRPr="00623A61">
        <w:rPr>
          <w:rFonts w:ascii="Arial" w:eastAsia="Calibri" w:hAnsi="Arial" w:cs="Arial"/>
          <w:sz w:val="24"/>
          <w:szCs w:val="24"/>
        </w:rPr>
        <w:t>)</w:t>
      </w:r>
      <w:r w:rsidRPr="00623A61">
        <w:rPr>
          <w:rFonts w:ascii="Arial" w:hAnsi="Arial" w:cs="Arial"/>
        </w:rPr>
        <w:t xml:space="preserve"> </w:t>
      </w:r>
      <w:r w:rsidRPr="00623A61">
        <w:rPr>
          <w:rFonts w:ascii="Arial" w:eastAsia="Calibri" w:hAnsi="Arial" w:cs="Arial"/>
          <w:sz w:val="24"/>
          <w:szCs w:val="24"/>
        </w:rPr>
        <w:t>доказ дека</w:t>
      </w:r>
      <w:r w:rsidR="008D0F78" w:rsidRPr="00623A61">
        <w:rPr>
          <w:rFonts w:ascii="Arial" w:eastAsia="Calibri" w:hAnsi="Arial" w:cs="Arial"/>
          <w:sz w:val="24"/>
          <w:szCs w:val="24"/>
        </w:rPr>
        <w:t xml:space="preserve"> здружението</w:t>
      </w:r>
      <w:r w:rsidR="000900FA" w:rsidRPr="00623A61">
        <w:rPr>
          <w:rFonts w:ascii="Arial" w:eastAsia="Calibri" w:hAnsi="Arial" w:cs="Arial"/>
          <w:sz w:val="24"/>
          <w:szCs w:val="24"/>
        </w:rPr>
        <w:t xml:space="preserve">, </w:t>
      </w:r>
      <w:r w:rsidR="00E069BD" w:rsidRPr="00623A61">
        <w:rPr>
          <w:rFonts w:ascii="Arial" w:eastAsia="Calibri" w:hAnsi="Arial" w:cs="Arial"/>
          <w:sz w:val="24"/>
          <w:szCs w:val="24"/>
        </w:rPr>
        <w:t>фондацијата,</w:t>
      </w:r>
      <w:r w:rsidR="000900FA" w:rsidRPr="00623A61">
        <w:rPr>
          <w:rFonts w:ascii="Arial" w:eastAsia="Calibri" w:hAnsi="Arial" w:cs="Arial"/>
          <w:sz w:val="24"/>
          <w:szCs w:val="24"/>
        </w:rPr>
        <w:t xml:space="preserve">установата или </w:t>
      </w:r>
      <w:r w:rsidR="0060474A" w:rsidRPr="00623A61">
        <w:rPr>
          <w:rFonts w:ascii="Arial" w:eastAsia="Calibri" w:hAnsi="Arial" w:cs="Arial"/>
          <w:sz w:val="24"/>
          <w:szCs w:val="24"/>
        </w:rPr>
        <w:t>организацијата</w:t>
      </w:r>
      <w:r w:rsidR="000900FA" w:rsidRPr="00623A61">
        <w:rPr>
          <w:rFonts w:ascii="Arial" w:eastAsia="Calibri" w:hAnsi="Arial" w:cs="Arial"/>
          <w:sz w:val="24"/>
          <w:szCs w:val="24"/>
        </w:rPr>
        <w:t xml:space="preserve"> е активна</w:t>
      </w:r>
      <w:r w:rsidR="008D0F78" w:rsidRPr="00623A61">
        <w:rPr>
          <w:rFonts w:ascii="Arial" w:eastAsia="Calibri" w:hAnsi="Arial" w:cs="Arial"/>
          <w:sz w:val="24"/>
          <w:szCs w:val="24"/>
        </w:rPr>
        <w:t xml:space="preserve"> на меѓународно ниво во области кои се дел од заштитата на правата на потрошувачите.</w:t>
      </w:r>
    </w:p>
    <w:p w14:paraId="28D78483" w14:textId="4EAB09B9" w:rsidR="00611F69" w:rsidRPr="00623A61" w:rsidRDefault="00F332C6" w:rsidP="00F332C6">
      <w:pPr>
        <w:spacing w:after="200" w:line="240" w:lineRule="auto"/>
        <w:jc w:val="both"/>
        <w:rPr>
          <w:rFonts w:ascii="Arial" w:eastAsia="Calibri" w:hAnsi="Arial" w:cs="Arial"/>
          <w:sz w:val="24"/>
          <w:szCs w:val="24"/>
        </w:rPr>
      </w:pPr>
      <w:r w:rsidRPr="00623A61">
        <w:rPr>
          <w:rFonts w:ascii="Arial" w:eastAsia="Calibri" w:hAnsi="Arial" w:cs="Arial"/>
          <w:sz w:val="24"/>
          <w:szCs w:val="24"/>
          <w:lang w:val="en-GB"/>
        </w:rPr>
        <w:t>(4) Доказите по службена должност од став</w:t>
      </w:r>
      <w:r w:rsidR="00611F69" w:rsidRPr="00623A61">
        <w:rPr>
          <w:rFonts w:ascii="Arial" w:eastAsia="Calibri" w:hAnsi="Arial" w:cs="Arial"/>
          <w:sz w:val="24"/>
          <w:szCs w:val="24"/>
          <w:lang w:val="en-GB"/>
        </w:rPr>
        <w:t>от (</w:t>
      </w:r>
      <w:r w:rsidR="00611F69" w:rsidRPr="00623A61">
        <w:rPr>
          <w:rFonts w:ascii="Arial" w:eastAsia="Calibri" w:hAnsi="Arial" w:cs="Arial"/>
          <w:sz w:val="24"/>
          <w:szCs w:val="24"/>
        </w:rPr>
        <w:t>2</w:t>
      </w:r>
      <w:r w:rsidRPr="00623A61">
        <w:rPr>
          <w:rFonts w:ascii="Arial" w:eastAsia="Calibri" w:hAnsi="Arial" w:cs="Arial"/>
          <w:sz w:val="24"/>
          <w:szCs w:val="24"/>
          <w:lang w:val="en-GB"/>
        </w:rPr>
        <w:t>) точки 1), 2), 4)</w:t>
      </w:r>
      <w:r w:rsidRPr="00623A61">
        <w:rPr>
          <w:rFonts w:ascii="Arial" w:eastAsia="Calibri" w:hAnsi="Arial" w:cs="Arial"/>
          <w:sz w:val="24"/>
          <w:szCs w:val="24"/>
        </w:rPr>
        <w:t xml:space="preserve"> и 5</w:t>
      </w:r>
      <w:r w:rsidRPr="00623A61">
        <w:rPr>
          <w:rFonts w:ascii="Arial" w:eastAsia="Calibri" w:hAnsi="Arial" w:cs="Arial"/>
          <w:sz w:val="24"/>
          <w:szCs w:val="24"/>
          <w:lang w:val="en-GB"/>
        </w:rPr>
        <w:t xml:space="preserve">) на овој член </w:t>
      </w:r>
      <w:r w:rsidR="00611F69" w:rsidRPr="00623A61">
        <w:rPr>
          <w:rFonts w:ascii="Arial" w:eastAsia="Calibri" w:hAnsi="Arial" w:cs="Arial"/>
          <w:sz w:val="24"/>
          <w:szCs w:val="24"/>
        </w:rPr>
        <w:t xml:space="preserve">по службена должност </w:t>
      </w:r>
      <w:r w:rsidRPr="00623A61">
        <w:rPr>
          <w:rFonts w:ascii="Arial" w:eastAsia="Calibri" w:hAnsi="Arial" w:cs="Arial"/>
          <w:sz w:val="24"/>
          <w:szCs w:val="24"/>
          <w:lang w:val="en-GB"/>
        </w:rPr>
        <w:t xml:space="preserve">можат да бидат прибавени </w:t>
      </w:r>
      <w:r w:rsidR="00611F69" w:rsidRPr="00623A61">
        <w:rPr>
          <w:rFonts w:ascii="Arial" w:eastAsia="Calibri" w:hAnsi="Arial" w:cs="Arial"/>
          <w:sz w:val="24"/>
          <w:szCs w:val="24"/>
        </w:rPr>
        <w:t xml:space="preserve">од Министерството за </w:t>
      </w:r>
      <w:proofErr w:type="gramStart"/>
      <w:r w:rsidR="00611F69" w:rsidRPr="00623A61">
        <w:rPr>
          <w:rFonts w:ascii="Arial" w:eastAsia="Calibri" w:hAnsi="Arial" w:cs="Arial"/>
          <w:sz w:val="24"/>
          <w:szCs w:val="24"/>
        </w:rPr>
        <w:t xml:space="preserve">економија </w:t>
      </w:r>
      <w:r w:rsidRPr="00623A61">
        <w:rPr>
          <w:rFonts w:ascii="Arial" w:eastAsia="Calibri" w:hAnsi="Arial" w:cs="Arial"/>
          <w:sz w:val="24"/>
          <w:szCs w:val="24"/>
          <w:lang w:val="en-GB"/>
        </w:rPr>
        <w:t xml:space="preserve"> во</w:t>
      </w:r>
      <w:proofErr w:type="gramEnd"/>
      <w:r w:rsidRPr="00623A61">
        <w:rPr>
          <w:rFonts w:ascii="Arial" w:eastAsia="Calibri" w:hAnsi="Arial" w:cs="Arial"/>
          <w:sz w:val="24"/>
          <w:szCs w:val="24"/>
          <w:lang w:val="en-GB"/>
        </w:rPr>
        <w:t xml:space="preserve">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 во рок од три дена од денот на поднесувањето на барањето од </w:t>
      </w:r>
      <w:r w:rsidR="00611F69" w:rsidRPr="00623A61">
        <w:rPr>
          <w:rFonts w:ascii="Arial" w:eastAsia="Calibri" w:hAnsi="Arial" w:cs="Arial"/>
          <w:sz w:val="24"/>
          <w:szCs w:val="24"/>
        </w:rPr>
        <w:t>здружението, фондацијата,установата или организацијата.</w:t>
      </w:r>
    </w:p>
    <w:p w14:paraId="69444822" w14:textId="175BF51A" w:rsidR="00F332C6" w:rsidRPr="00623A61" w:rsidRDefault="00F332C6" w:rsidP="00F332C6">
      <w:pPr>
        <w:spacing w:after="200" w:line="240" w:lineRule="auto"/>
        <w:jc w:val="both"/>
        <w:rPr>
          <w:rFonts w:ascii="Arial" w:eastAsia="Calibri" w:hAnsi="Arial" w:cs="Arial"/>
          <w:sz w:val="24"/>
          <w:szCs w:val="24"/>
          <w:lang w:val="en-GB"/>
        </w:rPr>
      </w:pPr>
      <w:r w:rsidRPr="00623A61">
        <w:rPr>
          <w:rFonts w:ascii="Arial" w:eastAsia="Calibri" w:hAnsi="Arial" w:cs="Arial"/>
          <w:sz w:val="24"/>
          <w:szCs w:val="24"/>
          <w:lang w:val="en-GB"/>
        </w:rPr>
        <w:t>(5)</w:t>
      </w:r>
      <w:r w:rsidR="000C6673" w:rsidRPr="00623A61">
        <w:rPr>
          <w:rFonts w:ascii="Arial" w:eastAsia="Calibri" w:hAnsi="Arial" w:cs="Arial"/>
          <w:sz w:val="24"/>
          <w:szCs w:val="24"/>
        </w:rPr>
        <w:t xml:space="preserve"> </w:t>
      </w:r>
      <w:r w:rsidRPr="00623A61">
        <w:rPr>
          <w:rFonts w:ascii="Arial" w:eastAsia="Calibri" w:hAnsi="Arial" w:cs="Arial"/>
          <w:sz w:val="24"/>
          <w:szCs w:val="24"/>
          <w:lang w:val="en-GB"/>
        </w:rPr>
        <w:t>По исклучок на ставовите (</w:t>
      </w:r>
      <w:r w:rsidR="00611F69" w:rsidRPr="00623A61">
        <w:rPr>
          <w:rFonts w:ascii="Arial" w:eastAsia="Calibri" w:hAnsi="Arial" w:cs="Arial"/>
          <w:sz w:val="24"/>
          <w:szCs w:val="24"/>
        </w:rPr>
        <w:t>3</w:t>
      </w:r>
      <w:r w:rsidRPr="00623A61">
        <w:rPr>
          <w:rFonts w:ascii="Arial" w:eastAsia="Calibri" w:hAnsi="Arial" w:cs="Arial"/>
          <w:sz w:val="24"/>
          <w:szCs w:val="24"/>
          <w:lang w:val="en-GB"/>
        </w:rPr>
        <w:t xml:space="preserve">) и (4) од овој член, а во случај на технички прекин на функционалноста на Националниот портал за електронски услуги или Националната платформа за интероперабилност, барањето од ставот (1) </w:t>
      </w:r>
      <w:r w:rsidR="00611F69" w:rsidRPr="00623A61">
        <w:rPr>
          <w:rFonts w:ascii="Arial" w:eastAsia="Calibri" w:hAnsi="Arial" w:cs="Arial"/>
          <w:sz w:val="24"/>
          <w:szCs w:val="24"/>
        </w:rPr>
        <w:t xml:space="preserve">на овој член </w:t>
      </w:r>
      <w:r w:rsidRPr="00623A61">
        <w:rPr>
          <w:rFonts w:ascii="Arial" w:eastAsia="Calibri" w:hAnsi="Arial" w:cs="Arial"/>
          <w:sz w:val="24"/>
          <w:szCs w:val="24"/>
          <w:lang w:val="en-GB"/>
        </w:rPr>
        <w:t xml:space="preserve">и доказите </w:t>
      </w:r>
      <w:r w:rsidR="00611F69" w:rsidRPr="00623A61">
        <w:rPr>
          <w:rFonts w:ascii="Arial" w:eastAsia="Calibri" w:hAnsi="Arial" w:cs="Arial"/>
          <w:sz w:val="24"/>
          <w:szCs w:val="24"/>
        </w:rPr>
        <w:t xml:space="preserve">прибавени </w:t>
      </w:r>
      <w:r w:rsidRPr="00623A61">
        <w:rPr>
          <w:rFonts w:ascii="Arial" w:eastAsia="Calibri" w:hAnsi="Arial" w:cs="Arial"/>
          <w:sz w:val="24"/>
          <w:szCs w:val="24"/>
          <w:lang w:val="en-GB"/>
        </w:rPr>
        <w:t>п</w:t>
      </w:r>
      <w:r w:rsidR="00611F69" w:rsidRPr="00623A61">
        <w:rPr>
          <w:rFonts w:ascii="Arial" w:eastAsia="Calibri" w:hAnsi="Arial" w:cs="Arial"/>
          <w:sz w:val="24"/>
          <w:szCs w:val="24"/>
          <w:lang w:val="en-GB"/>
        </w:rPr>
        <w:t>о службена должност од ставот (</w:t>
      </w:r>
      <w:r w:rsidR="00611F69" w:rsidRPr="00623A61">
        <w:rPr>
          <w:rFonts w:ascii="Arial" w:eastAsia="Calibri" w:hAnsi="Arial" w:cs="Arial"/>
          <w:sz w:val="24"/>
          <w:szCs w:val="24"/>
        </w:rPr>
        <w:t>2</w:t>
      </w:r>
      <w:r w:rsidRPr="00623A61">
        <w:rPr>
          <w:rFonts w:ascii="Arial" w:eastAsia="Calibri" w:hAnsi="Arial" w:cs="Arial"/>
          <w:sz w:val="24"/>
          <w:szCs w:val="24"/>
          <w:lang w:val="en-GB"/>
        </w:rPr>
        <w:t>) точки 1), 2)</w:t>
      </w:r>
      <w:r w:rsidR="00611F69" w:rsidRPr="00623A61">
        <w:rPr>
          <w:rFonts w:ascii="Arial" w:eastAsia="Calibri" w:hAnsi="Arial" w:cs="Arial"/>
          <w:sz w:val="24"/>
          <w:szCs w:val="24"/>
        </w:rPr>
        <w:t xml:space="preserve">, </w:t>
      </w:r>
      <w:r w:rsidR="00611F69" w:rsidRPr="00623A61">
        <w:rPr>
          <w:rFonts w:ascii="Arial" w:eastAsia="Calibri" w:hAnsi="Arial" w:cs="Arial"/>
          <w:sz w:val="24"/>
          <w:szCs w:val="24"/>
          <w:lang w:val="en-GB"/>
        </w:rPr>
        <w:t>4</w:t>
      </w:r>
      <w:r w:rsidR="00611F69" w:rsidRPr="00623A61">
        <w:rPr>
          <w:rFonts w:ascii="Arial" w:eastAsia="Calibri" w:hAnsi="Arial" w:cs="Arial"/>
          <w:sz w:val="24"/>
          <w:szCs w:val="24"/>
        </w:rPr>
        <w:t>)</w:t>
      </w:r>
      <w:r w:rsidR="00BA0040" w:rsidRPr="00623A61">
        <w:rPr>
          <w:rFonts w:ascii="Arial" w:eastAsia="Calibri" w:hAnsi="Arial" w:cs="Arial"/>
          <w:sz w:val="24"/>
          <w:szCs w:val="24"/>
          <w:lang w:val="en-GB"/>
        </w:rPr>
        <w:t xml:space="preserve"> и </w:t>
      </w:r>
      <w:r w:rsidR="00BA0040" w:rsidRPr="00623A61">
        <w:rPr>
          <w:rFonts w:ascii="Arial" w:eastAsia="Calibri" w:hAnsi="Arial" w:cs="Arial"/>
          <w:sz w:val="24"/>
          <w:szCs w:val="24"/>
        </w:rPr>
        <w:t>5</w:t>
      </w:r>
      <w:r w:rsidRPr="00623A61">
        <w:rPr>
          <w:rFonts w:ascii="Arial" w:eastAsia="Calibri" w:hAnsi="Arial" w:cs="Arial"/>
          <w:sz w:val="24"/>
          <w:szCs w:val="24"/>
          <w:lang w:val="en-GB"/>
        </w:rPr>
        <w:t xml:space="preserve">) од овој член можат да бидат </w:t>
      </w:r>
      <w:r w:rsidR="00BB7450" w:rsidRPr="00623A61">
        <w:rPr>
          <w:rFonts w:ascii="Arial" w:eastAsia="Calibri" w:hAnsi="Arial" w:cs="Arial"/>
          <w:sz w:val="24"/>
          <w:szCs w:val="24"/>
          <w:lang w:val="en-GB"/>
        </w:rPr>
        <w:t>п</w:t>
      </w:r>
      <w:r w:rsidR="00BB7450" w:rsidRPr="00623A61">
        <w:rPr>
          <w:rFonts w:ascii="Arial" w:eastAsia="Calibri" w:hAnsi="Arial" w:cs="Arial"/>
          <w:sz w:val="24"/>
          <w:szCs w:val="24"/>
        </w:rPr>
        <w:t xml:space="preserve">однесени </w:t>
      </w:r>
      <w:r w:rsidR="00611F69" w:rsidRPr="00623A61">
        <w:rPr>
          <w:rFonts w:ascii="Arial" w:eastAsia="Calibri" w:hAnsi="Arial" w:cs="Arial"/>
          <w:sz w:val="24"/>
          <w:szCs w:val="24"/>
        </w:rPr>
        <w:t xml:space="preserve">и во форма на елетронски документ </w:t>
      </w:r>
      <w:r w:rsidRPr="00623A61">
        <w:rPr>
          <w:rFonts w:ascii="Arial" w:eastAsia="Calibri" w:hAnsi="Arial" w:cs="Arial"/>
          <w:sz w:val="24"/>
          <w:szCs w:val="24"/>
          <w:lang w:val="en-GB"/>
        </w:rPr>
        <w:t>преку квалификувана електронска препорачана достава</w:t>
      </w:r>
      <w:r w:rsidR="00180920" w:rsidRPr="00623A61">
        <w:rPr>
          <w:rFonts w:ascii="Arial" w:eastAsia="Calibri" w:hAnsi="Arial" w:cs="Arial"/>
          <w:sz w:val="24"/>
          <w:szCs w:val="24"/>
        </w:rPr>
        <w:t xml:space="preserve"> на електронска адреса на Министерството за економија</w:t>
      </w:r>
      <w:r w:rsidRPr="00623A61">
        <w:rPr>
          <w:rFonts w:ascii="Arial" w:eastAsia="Calibri" w:hAnsi="Arial" w:cs="Arial"/>
          <w:sz w:val="24"/>
          <w:szCs w:val="24"/>
          <w:lang w:val="en-GB"/>
        </w:rPr>
        <w:t>, согласно прописите од областа на електронските документи, електронската идентификација и доверливите услуги.</w:t>
      </w:r>
    </w:p>
    <w:p w14:paraId="126517EE" w14:textId="197D5257" w:rsidR="003F4F45" w:rsidRPr="00623A61" w:rsidRDefault="00BA0040"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(6</w:t>
      </w:r>
      <w:r w:rsidR="003F4F45" w:rsidRPr="00623A61">
        <w:rPr>
          <w:rFonts w:ascii="Arial" w:eastAsia="Calibri" w:hAnsi="Arial" w:cs="Arial"/>
          <w:sz w:val="24"/>
          <w:szCs w:val="24"/>
        </w:rPr>
        <w:t xml:space="preserve">) </w:t>
      </w:r>
      <w:bookmarkStart w:id="74" w:name="_Hlk80625687"/>
      <w:r w:rsidRPr="00623A61">
        <w:rPr>
          <w:rFonts w:ascii="Arial" w:eastAsia="Calibri" w:hAnsi="Arial" w:cs="Arial"/>
          <w:sz w:val="24"/>
          <w:szCs w:val="24"/>
        </w:rPr>
        <w:t>Ф</w:t>
      </w:r>
      <w:r w:rsidR="003F4F45" w:rsidRPr="00623A61">
        <w:rPr>
          <w:rFonts w:ascii="Arial" w:eastAsia="Calibri" w:hAnsi="Arial" w:cs="Arial"/>
          <w:sz w:val="24"/>
          <w:szCs w:val="24"/>
        </w:rPr>
        <w:t>ормата и содржината на барањето</w:t>
      </w:r>
      <w:r w:rsidRPr="00623A61">
        <w:t xml:space="preserve"> </w:t>
      </w:r>
      <w:r w:rsidR="00180920" w:rsidRPr="00623A61">
        <w:rPr>
          <w:rFonts w:ascii="Arial" w:eastAsia="Calibri" w:hAnsi="Arial" w:cs="Arial"/>
          <w:sz w:val="24"/>
          <w:szCs w:val="24"/>
        </w:rPr>
        <w:t>за овластување на тело</w:t>
      </w:r>
      <w:r w:rsidRPr="00623A61">
        <w:rPr>
          <w:rFonts w:ascii="Arial" w:eastAsia="Calibri" w:hAnsi="Arial" w:cs="Arial"/>
          <w:sz w:val="24"/>
          <w:szCs w:val="24"/>
        </w:rPr>
        <w:t xml:space="preserve"> заштита на колективни интереси и права на потрошувачите</w:t>
      </w:r>
      <w:r w:rsidR="00EA322A" w:rsidRPr="00623A61">
        <w:rPr>
          <w:rFonts w:ascii="Arial" w:eastAsia="Calibri" w:hAnsi="Arial" w:cs="Arial"/>
          <w:sz w:val="24"/>
          <w:szCs w:val="24"/>
        </w:rPr>
        <w:t xml:space="preserve"> од ставот (1) на овој член</w:t>
      </w:r>
      <w:r w:rsidRPr="00623A61">
        <w:t xml:space="preserve"> </w:t>
      </w:r>
      <w:r w:rsidRPr="00623A61">
        <w:rPr>
          <w:rFonts w:ascii="Arial" w:eastAsia="Calibri" w:hAnsi="Arial" w:cs="Arial"/>
          <w:sz w:val="24"/>
          <w:szCs w:val="24"/>
        </w:rPr>
        <w:t>ја п</w:t>
      </w:r>
      <w:r w:rsidR="000C6673" w:rsidRPr="00623A61">
        <w:rPr>
          <w:rFonts w:ascii="Arial" w:eastAsia="Calibri" w:hAnsi="Arial" w:cs="Arial"/>
          <w:sz w:val="24"/>
          <w:szCs w:val="24"/>
        </w:rPr>
        <w:t>ропишува министерот за економија</w:t>
      </w:r>
      <w:r w:rsidR="003F4F45" w:rsidRPr="00623A61">
        <w:rPr>
          <w:rFonts w:ascii="Arial" w:eastAsia="Calibri" w:hAnsi="Arial" w:cs="Arial"/>
          <w:sz w:val="24"/>
          <w:szCs w:val="24"/>
        </w:rPr>
        <w:t>.</w:t>
      </w:r>
      <w:r w:rsidR="00180920" w:rsidRPr="00623A61">
        <w:rPr>
          <w:rFonts w:ascii="Arial" w:eastAsia="Calibri" w:hAnsi="Arial" w:cs="Arial"/>
          <w:sz w:val="24"/>
          <w:szCs w:val="24"/>
        </w:rPr>
        <w:t xml:space="preserve"> </w:t>
      </w:r>
    </w:p>
    <w:p w14:paraId="0E02B8EF" w14:textId="4BA6827E" w:rsidR="00180920" w:rsidRPr="00623A61" w:rsidRDefault="00180920"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lastRenderedPageBreak/>
        <w:t>(на кој нацин с еприбавува тоцка 3) да ли е главна дејност, по слузбена долзност како ке с еприбавува сто во слуцај ако не го достави здрузениуето).</w:t>
      </w:r>
    </w:p>
    <w:p w14:paraId="47420AD6" w14:textId="696CA73E" w:rsidR="00180920" w:rsidRPr="00623A61" w:rsidRDefault="00180920" w:rsidP="008D0F78">
      <w:pPr>
        <w:spacing w:after="200" w:line="240" w:lineRule="auto"/>
        <w:jc w:val="both"/>
        <w:rPr>
          <w:rFonts w:ascii="Arial" w:eastAsia="Calibri" w:hAnsi="Arial" w:cs="Arial"/>
          <w:sz w:val="24"/>
          <w:szCs w:val="24"/>
        </w:rPr>
      </w:pPr>
      <w:r w:rsidRPr="00623A61">
        <w:rPr>
          <w:rFonts w:ascii="Arial" w:eastAsia="Calibri" w:hAnsi="Arial" w:cs="Arial"/>
          <w:sz w:val="24"/>
          <w:szCs w:val="24"/>
        </w:rPr>
        <w:t>Ако е по слузбен адолзност МЕ немозе самос ебе да се задолзи за тоа.</w:t>
      </w:r>
    </w:p>
    <w:bookmarkEnd w:id="74"/>
    <w:p w14:paraId="4E738491" w14:textId="1C52C768" w:rsidR="00394745" w:rsidRPr="00623A61" w:rsidRDefault="00394745" w:rsidP="00394745">
      <w:pPr>
        <w:spacing w:after="200" w:line="240" w:lineRule="auto"/>
        <w:jc w:val="center"/>
        <w:rPr>
          <w:rFonts w:ascii="Arial" w:eastAsia="Calibri" w:hAnsi="Arial" w:cs="Arial"/>
          <w:sz w:val="24"/>
          <w:szCs w:val="24"/>
        </w:rPr>
      </w:pPr>
      <w:r w:rsidRPr="00623A61">
        <w:rPr>
          <w:rFonts w:ascii="Arial" w:eastAsia="Calibri" w:hAnsi="Arial" w:cs="Arial"/>
          <w:b/>
          <w:sz w:val="24"/>
          <w:szCs w:val="24"/>
        </w:rPr>
        <w:t xml:space="preserve">Постапка за овластување </w:t>
      </w:r>
      <w:r w:rsidR="00180920" w:rsidRPr="00623A61">
        <w:rPr>
          <w:rFonts w:ascii="Arial" w:eastAsia="Calibri" w:hAnsi="Arial" w:cs="Arial"/>
          <w:b/>
          <w:sz w:val="24"/>
          <w:szCs w:val="24"/>
        </w:rPr>
        <w:t>на тело</w:t>
      </w:r>
      <w:r w:rsidR="0060474A" w:rsidRPr="00623A61">
        <w:rPr>
          <w:rFonts w:ascii="Arial" w:eastAsia="Calibri" w:hAnsi="Arial" w:cs="Arial"/>
          <w:b/>
          <w:sz w:val="24"/>
          <w:szCs w:val="24"/>
        </w:rPr>
        <w:t xml:space="preserve"> </w:t>
      </w:r>
      <w:r w:rsidRPr="00623A61">
        <w:rPr>
          <w:rFonts w:ascii="Arial" w:eastAsia="Calibri" w:hAnsi="Arial" w:cs="Arial"/>
          <w:b/>
          <w:sz w:val="24"/>
          <w:szCs w:val="24"/>
        </w:rPr>
        <w:t xml:space="preserve">за </w:t>
      </w:r>
      <w:r w:rsidR="0025283D" w:rsidRPr="00623A61">
        <w:rPr>
          <w:rFonts w:ascii="Arial" w:eastAsia="Calibri" w:hAnsi="Arial" w:cs="Arial"/>
          <w:b/>
          <w:sz w:val="24"/>
          <w:szCs w:val="24"/>
        </w:rPr>
        <w:t>заштита на колективни интереси и права</w:t>
      </w:r>
      <w:r w:rsidR="00180920" w:rsidRPr="00623A61">
        <w:rPr>
          <w:rFonts w:ascii="Arial" w:eastAsia="Calibri" w:hAnsi="Arial" w:cs="Arial"/>
          <w:b/>
          <w:sz w:val="24"/>
          <w:szCs w:val="24"/>
        </w:rPr>
        <w:t xml:space="preserve"> на </w:t>
      </w:r>
      <w:r w:rsidR="0025283D" w:rsidRPr="00623A61">
        <w:rPr>
          <w:rFonts w:ascii="Arial" w:eastAsia="Calibri" w:hAnsi="Arial" w:cs="Arial"/>
          <w:b/>
          <w:sz w:val="24"/>
          <w:szCs w:val="24"/>
        </w:rPr>
        <w:t xml:space="preserve"> </w:t>
      </w:r>
      <w:r w:rsidRPr="00623A61">
        <w:rPr>
          <w:rFonts w:ascii="Arial" w:eastAsia="Calibri" w:hAnsi="Arial" w:cs="Arial"/>
          <w:b/>
          <w:sz w:val="24"/>
          <w:szCs w:val="24"/>
        </w:rPr>
        <w:t>потрошувачите</w:t>
      </w:r>
      <w:r w:rsidR="00180920" w:rsidRPr="00623A61">
        <w:rPr>
          <w:rFonts w:ascii="Arial" w:eastAsia="Calibri" w:hAnsi="Arial" w:cs="Arial"/>
          <w:sz w:val="24"/>
          <w:szCs w:val="24"/>
        </w:rPr>
        <w:t xml:space="preserve"> </w:t>
      </w:r>
    </w:p>
    <w:p w14:paraId="743FA9E5" w14:textId="1562176A" w:rsidR="00394745" w:rsidRPr="00623A61" w:rsidRDefault="00394745" w:rsidP="00623A61">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181</w:t>
      </w:r>
    </w:p>
    <w:p w14:paraId="174E96CB" w14:textId="46C87FC3" w:rsidR="00E026A0" w:rsidRPr="00623A61" w:rsidRDefault="0062069A" w:rsidP="00E026A0">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E026A0" w:rsidRPr="00623A61">
        <w:rPr>
          <w:rFonts w:ascii="Arial" w:eastAsia="Calibri" w:hAnsi="Arial" w:cs="Arial"/>
          <w:sz w:val="24"/>
          <w:szCs w:val="24"/>
        </w:rPr>
        <w:t>) По подн</w:t>
      </w:r>
      <w:r w:rsidR="00EA322A" w:rsidRPr="00623A61">
        <w:rPr>
          <w:rFonts w:ascii="Arial" w:eastAsia="Calibri" w:hAnsi="Arial" w:cs="Arial"/>
          <w:sz w:val="24"/>
          <w:szCs w:val="24"/>
        </w:rPr>
        <w:t>е</w:t>
      </w:r>
      <w:r w:rsidR="00E026A0" w:rsidRPr="00623A61">
        <w:rPr>
          <w:rFonts w:ascii="Arial" w:eastAsia="Calibri" w:hAnsi="Arial" w:cs="Arial"/>
          <w:sz w:val="24"/>
          <w:szCs w:val="24"/>
        </w:rPr>
        <w:t xml:space="preserve">сување на </w:t>
      </w:r>
      <w:r w:rsidR="00847324" w:rsidRPr="00623A61">
        <w:rPr>
          <w:rFonts w:ascii="Arial" w:eastAsia="Calibri" w:hAnsi="Arial" w:cs="Arial"/>
          <w:sz w:val="24"/>
          <w:szCs w:val="24"/>
        </w:rPr>
        <w:t xml:space="preserve">барањето од </w:t>
      </w:r>
      <w:r w:rsidR="004F79B5" w:rsidRPr="00623A61">
        <w:rPr>
          <w:rFonts w:ascii="Arial" w:eastAsia="Calibri" w:hAnsi="Arial" w:cs="Arial"/>
          <w:sz w:val="24"/>
          <w:szCs w:val="24"/>
        </w:rPr>
        <w:t xml:space="preserve">член </w:t>
      </w:r>
      <w:r w:rsidR="000900FA" w:rsidRPr="00623A61">
        <w:rPr>
          <w:rFonts w:ascii="Arial" w:eastAsia="Calibri" w:hAnsi="Arial" w:cs="Arial"/>
          <w:sz w:val="24"/>
          <w:szCs w:val="24"/>
        </w:rPr>
        <w:t>180</w:t>
      </w:r>
      <w:r w:rsidR="00A71EFE" w:rsidRPr="00623A61">
        <w:rPr>
          <w:rFonts w:ascii="Arial" w:eastAsia="Calibri" w:hAnsi="Arial" w:cs="Arial"/>
          <w:sz w:val="24"/>
          <w:szCs w:val="24"/>
        </w:rPr>
        <w:t xml:space="preserve"> </w:t>
      </w:r>
      <w:r w:rsidRPr="00623A61">
        <w:rPr>
          <w:rFonts w:ascii="Arial" w:eastAsia="Calibri" w:hAnsi="Arial" w:cs="Arial"/>
          <w:sz w:val="24"/>
          <w:szCs w:val="24"/>
        </w:rPr>
        <w:t>став (1</w:t>
      </w:r>
      <w:r w:rsidR="00847324" w:rsidRPr="00623A61">
        <w:rPr>
          <w:rFonts w:ascii="Arial" w:eastAsia="Calibri" w:hAnsi="Arial" w:cs="Arial"/>
          <w:sz w:val="24"/>
          <w:szCs w:val="24"/>
        </w:rPr>
        <w:t xml:space="preserve">) од овој </w:t>
      </w:r>
      <w:r w:rsidRPr="00623A61">
        <w:rPr>
          <w:rFonts w:ascii="Arial" w:eastAsia="Calibri" w:hAnsi="Arial" w:cs="Arial"/>
          <w:sz w:val="24"/>
          <w:szCs w:val="24"/>
        </w:rPr>
        <w:t xml:space="preserve">закон </w:t>
      </w:r>
      <w:r w:rsidR="00E026A0" w:rsidRPr="00623A61">
        <w:rPr>
          <w:rFonts w:ascii="Arial" w:eastAsia="Calibri" w:hAnsi="Arial" w:cs="Arial"/>
          <w:sz w:val="24"/>
          <w:szCs w:val="24"/>
        </w:rPr>
        <w:t xml:space="preserve">министерот за економија одлучува во рок од 30 дена од денот на поднесувањето на барањето. </w:t>
      </w:r>
    </w:p>
    <w:p w14:paraId="61598FE1" w14:textId="6539884C" w:rsidR="0062069A" w:rsidRPr="00623A61" w:rsidRDefault="0062069A" w:rsidP="00E026A0">
      <w:pPr>
        <w:spacing w:after="200" w:line="240" w:lineRule="auto"/>
        <w:jc w:val="both"/>
        <w:rPr>
          <w:rFonts w:ascii="Arial" w:eastAsia="Calibri" w:hAnsi="Arial" w:cs="Arial"/>
          <w:sz w:val="24"/>
          <w:szCs w:val="24"/>
        </w:rPr>
      </w:pPr>
      <w:r w:rsidRPr="00623A61">
        <w:rPr>
          <w:rFonts w:ascii="Arial" w:eastAsia="Calibri" w:hAnsi="Arial" w:cs="Arial"/>
          <w:sz w:val="24"/>
          <w:szCs w:val="24"/>
        </w:rPr>
        <w:t>(2) Ако се утврди дека се до</w:t>
      </w:r>
      <w:r w:rsidR="004F79B5" w:rsidRPr="00623A61">
        <w:rPr>
          <w:rFonts w:ascii="Arial" w:eastAsia="Calibri" w:hAnsi="Arial" w:cs="Arial"/>
          <w:sz w:val="24"/>
          <w:szCs w:val="24"/>
        </w:rPr>
        <w:t>ставени докази</w:t>
      </w:r>
      <w:r w:rsidR="00EA322A" w:rsidRPr="00623A61">
        <w:rPr>
          <w:rFonts w:ascii="Arial" w:eastAsia="Calibri" w:hAnsi="Arial" w:cs="Arial"/>
          <w:sz w:val="24"/>
          <w:szCs w:val="24"/>
        </w:rPr>
        <w:t xml:space="preserve">те </w:t>
      </w:r>
      <w:r w:rsidR="004F79B5" w:rsidRPr="00623A61">
        <w:rPr>
          <w:rFonts w:ascii="Arial" w:eastAsia="Calibri" w:hAnsi="Arial" w:cs="Arial"/>
          <w:sz w:val="24"/>
          <w:szCs w:val="24"/>
        </w:rPr>
        <w:t>согласно член</w:t>
      </w:r>
      <w:r w:rsidR="003A3C92" w:rsidRPr="00623A61">
        <w:rPr>
          <w:rFonts w:ascii="Arial" w:eastAsia="Calibri" w:hAnsi="Arial" w:cs="Arial"/>
          <w:sz w:val="24"/>
          <w:szCs w:val="24"/>
        </w:rPr>
        <w:t xml:space="preserve"> </w:t>
      </w:r>
      <w:r w:rsidR="000900FA" w:rsidRPr="00623A61">
        <w:rPr>
          <w:rFonts w:ascii="Arial" w:eastAsia="Calibri" w:hAnsi="Arial" w:cs="Arial"/>
          <w:sz w:val="24"/>
          <w:szCs w:val="24"/>
        </w:rPr>
        <w:t>180</w:t>
      </w:r>
      <w:r w:rsidR="00A71EFE" w:rsidRPr="00623A61">
        <w:rPr>
          <w:rFonts w:ascii="Arial" w:eastAsia="Calibri" w:hAnsi="Arial" w:cs="Arial"/>
          <w:sz w:val="24"/>
          <w:szCs w:val="24"/>
        </w:rPr>
        <w:t xml:space="preserve"> </w:t>
      </w:r>
      <w:r w:rsidR="00BB7450" w:rsidRPr="00623A61">
        <w:rPr>
          <w:rFonts w:ascii="Arial" w:eastAsia="Calibri" w:hAnsi="Arial" w:cs="Arial"/>
          <w:sz w:val="24"/>
          <w:szCs w:val="24"/>
        </w:rPr>
        <w:t>став (2</w:t>
      </w:r>
      <w:r w:rsidR="006C16C5" w:rsidRPr="00623A61">
        <w:rPr>
          <w:rFonts w:ascii="Arial" w:eastAsia="Calibri" w:hAnsi="Arial" w:cs="Arial"/>
          <w:sz w:val="24"/>
          <w:szCs w:val="24"/>
        </w:rPr>
        <w:t xml:space="preserve">) </w:t>
      </w:r>
      <w:r w:rsidR="00BB7450" w:rsidRPr="00623A61">
        <w:rPr>
          <w:rFonts w:ascii="Arial" w:eastAsia="Calibri" w:hAnsi="Arial" w:cs="Arial"/>
          <w:sz w:val="24"/>
          <w:szCs w:val="24"/>
        </w:rPr>
        <w:t xml:space="preserve">од овој закон, </w:t>
      </w:r>
      <w:r w:rsidRPr="00623A61">
        <w:rPr>
          <w:rFonts w:ascii="Arial" w:eastAsia="Calibri" w:hAnsi="Arial" w:cs="Arial"/>
          <w:sz w:val="24"/>
          <w:szCs w:val="24"/>
        </w:rPr>
        <w:t>како и дека се исполнети услови</w:t>
      </w:r>
      <w:r w:rsidR="00EA322A" w:rsidRPr="00623A61">
        <w:rPr>
          <w:rFonts w:ascii="Arial" w:eastAsia="Calibri" w:hAnsi="Arial" w:cs="Arial"/>
          <w:sz w:val="24"/>
          <w:szCs w:val="24"/>
        </w:rPr>
        <w:t>те</w:t>
      </w:r>
      <w:r w:rsidRPr="00623A61">
        <w:rPr>
          <w:rFonts w:ascii="Arial" w:eastAsia="Calibri" w:hAnsi="Arial" w:cs="Arial"/>
          <w:sz w:val="24"/>
          <w:szCs w:val="24"/>
        </w:rPr>
        <w:t xml:space="preserve"> </w:t>
      </w:r>
      <w:r w:rsidR="00EA322A" w:rsidRPr="00623A61">
        <w:rPr>
          <w:rFonts w:ascii="Arial" w:eastAsia="Calibri" w:hAnsi="Arial" w:cs="Arial"/>
          <w:sz w:val="24"/>
          <w:szCs w:val="24"/>
        </w:rPr>
        <w:t xml:space="preserve">од членот </w:t>
      </w:r>
      <w:r w:rsidR="000900FA" w:rsidRPr="00623A61">
        <w:rPr>
          <w:rFonts w:ascii="Arial" w:eastAsia="Calibri" w:hAnsi="Arial" w:cs="Arial"/>
          <w:sz w:val="24"/>
          <w:szCs w:val="24"/>
        </w:rPr>
        <w:t>178</w:t>
      </w:r>
      <w:r w:rsidR="00A71EFE" w:rsidRPr="00623A61">
        <w:rPr>
          <w:rFonts w:ascii="Arial" w:eastAsia="Calibri" w:hAnsi="Arial" w:cs="Arial"/>
          <w:sz w:val="24"/>
          <w:szCs w:val="24"/>
        </w:rPr>
        <w:t xml:space="preserve"> </w:t>
      </w:r>
      <w:r w:rsidRPr="00623A61">
        <w:rPr>
          <w:rFonts w:ascii="Arial" w:eastAsia="Calibri" w:hAnsi="Arial" w:cs="Arial"/>
          <w:sz w:val="24"/>
          <w:szCs w:val="24"/>
        </w:rPr>
        <w:t xml:space="preserve">од овој закон министерот за економија донесува решение за </w:t>
      </w:r>
      <w:bookmarkStart w:id="75" w:name="_Hlk80632330"/>
      <w:r w:rsidRPr="00623A61">
        <w:rPr>
          <w:rFonts w:ascii="Arial" w:eastAsia="Calibri" w:hAnsi="Arial" w:cs="Arial"/>
          <w:sz w:val="24"/>
          <w:szCs w:val="24"/>
        </w:rPr>
        <w:t>овластување</w:t>
      </w:r>
      <w:r w:rsidR="00BB7450" w:rsidRPr="00623A61">
        <w:rPr>
          <w:rFonts w:ascii="Arial" w:eastAsia="Calibri" w:hAnsi="Arial" w:cs="Arial"/>
          <w:sz w:val="24"/>
          <w:szCs w:val="24"/>
        </w:rPr>
        <w:t xml:space="preserve"> на тело </w:t>
      </w:r>
      <w:r w:rsidRPr="00623A61">
        <w:rPr>
          <w:rFonts w:ascii="Arial" w:eastAsia="Calibri" w:hAnsi="Arial" w:cs="Arial"/>
          <w:sz w:val="24"/>
          <w:szCs w:val="24"/>
        </w:rPr>
        <w:t xml:space="preserve"> </w:t>
      </w:r>
      <w:r w:rsidR="0026778E" w:rsidRPr="00623A61">
        <w:rPr>
          <w:rFonts w:ascii="Arial" w:eastAsia="Calibri" w:hAnsi="Arial" w:cs="Arial"/>
          <w:sz w:val="24"/>
          <w:szCs w:val="24"/>
        </w:rPr>
        <w:t xml:space="preserve">за </w:t>
      </w:r>
      <w:r w:rsidR="001B2A4A" w:rsidRPr="00623A61">
        <w:rPr>
          <w:rFonts w:ascii="Arial" w:eastAsia="Calibri" w:hAnsi="Arial" w:cs="Arial"/>
          <w:sz w:val="24"/>
          <w:szCs w:val="24"/>
        </w:rPr>
        <w:t>заштита на колективни интереси и права</w:t>
      </w:r>
      <w:r w:rsidR="001B2A4A" w:rsidRPr="00623A61" w:rsidDel="001B2A4A">
        <w:rPr>
          <w:rFonts w:ascii="Arial" w:eastAsia="Calibri" w:hAnsi="Arial" w:cs="Arial"/>
          <w:sz w:val="24"/>
          <w:szCs w:val="24"/>
        </w:rPr>
        <w:t xml:space="preserve"> </w:t>
      </w:r>
      <w:r w:rsidRPr="00623A61">
        <w:rPr>
          <w:rFonts w:ascii="Arial" w:eastAsia="Calibri" w:hAnsi="Arial" w:cs="Arial"/>
          <w:sz w:val="24"/>
          <w:szCs w:val="24"/>
        </w:rPr>
        <w:t>на потрошувачите</w:t>
      </w:r>
      <w:bookmarkEnd w:id="75"/>
      <w:r w:rsidRPr="00623A61">
        <w:rPr>
          <w:rFonts w:ascii="Arial" w:eastAsia="Calibri" w:hAnsi="Arial" w:cs="Arial"/>
          <w:sz w:val="24"/>
          <w:szCs w:val="24"/>
        </w:rPr>
        <w:t>.</w:t>
      </w:r>
    </w:p>
    <w:p w14:paraId="487FCEF5" w14:textId="6CDBE4CA" w:rsidR="00184F8E" w:rsidRPr="00623A61" w:rsidRDefault="00BB7450" w:rsidP="00184F8E">
      <w:pPr>
        <w:spacing w:after="200" w:line="240" w:lineRule="auto"/>
        <w:jc w:val="both"/>
        <w:rPr>
          <w:rFonts w:ascii="Arial" w:eastAsia="Calibri" w:hAnsi="Arial" w:cs="Arial"/>
          <w:sz w:val="24"/>
          <w:szCs w:val="24"/>
        </w:rPr>
      </w:pPr>
      <w:r w:rsidRPr="00623A61">
        <w:rPr>
          <w:rFonts w:ascii="Arial" w:eastAsia="Calibri" w:hAnsi="Arial" w:cs="Arial"/>
          <w:sz w:val="24"/>
          <w:szCs w:val="24"/>
        </w:rPr>
        <w:t>(3</w:t>
      </w:r>
      <w:r w:rsidR="00BA0040" w:rsidRPr="00623A61">
        <w:rPr>
          <w:rFonts w:ascii="Arial" w:eastAsia="Calibri" w:hAnsi="Arial" w:cs="Arial"/>
          <w:sz w:val="24"/>
          <w:szCs w:val="24"/>
        </w:rPr>
        <w:t>) Доколку с</w:t>
      </w:r>
      <w:r w:rsidRPr="00623A61">
        <w:rPr>
          <w:rFonts w:ascii="Arial" w:eastAsia="Calibri" w:hAnsi="Arial" w:cs="Arial"/>
          <w:sz w:val="24"/>
          <w:szCs w:val="24"/>
        </w:rPr>
        <w:t>е утврди дека доказите од член 180 став (2</w:t>
      </w:r>
      <w:r w:rsidR="00BA0040" w:rsidRPr="00623A61">
        <w:rPr>
          <w:rFonts w:ascii="Arial" w:eastAsia="Calibri" w:hAnsi="Arial" w:cs="Arial"/>
          <w:sz w:val="24"/>
          <w:szCs w:val="24"/>
        </w:rPr>
        <w:t>) на овој закон не се дос</w:t>
      </w:r>
      <w:r w:rsidRPr="00623A61">
        <w:rPr>
          <w:rFonts w:ascii="Arial" w:eastAsia="Calibri" w:hAnsi="Arial" w:cs="Arial"/>
          <w:sz w:val="24"/>
          <w:szCs w:val="24"/>
        </w:rPr>
        <w:t>тавени или валидни како и  дека</w:t>
      </w:r>
      <w:r w:rsidR="00BA0040" w:rsidRPr="00623A61">
        <w:rPr>
          <w:rFonts w:ascii="Arial" w:eastAsia="Calibri" w:hAnsi="Arial" w:cs="Arial"/>
          <w:sz w:val="24"/>
          <w:szCs w:val="24"/>
        </w:rPr>
        <w:t xml:space="preserve"> не се</w:t>
      </w:r>
      <w:r w:rsidRPr="00623A61">
        <w:rPr>
          <w:rFonts w:ascii="Arial" w:eastAsia="Calibri" w:hAnsi="Arial" w:cs="Arial"/>
          <w:sz w:val="24"/>
          <w:szCs w:val="24"/>
        </w:rPr>
        <w:t xml:space="preserve"> исполнети условите од членот</w:t>
      </w:r>
      <w:r w:rsidR="00BA0040" w:rsidRPr="00623A61">
        <w:rPr>
          <w:rFonts w:ascii="Arial" w:eastAsia="Calibri" w:hAnsi="Arial" w:cs="Arial"/>
          <w:sz w:val="24"/>
          <w:szCs w:val="24"/>
        </w:rPr>
        <w:t xml:space="preserve"> </w:t>
      </w:r>
      <w:r w:rsidR="00742A6B" w:rsidRPr="00623A61">
        <w:rPr>
          <w:rFonts w:ascii="Arial" w:eastAsia="Calibri" w:hAnsi="Arial" w:cs="Arial"/>
          <w:sz w:val="24"/>
          <w:szCs w:val="24"/>
        </w:rPr>
        <w:t>178</w:t>
      </w:r>
      <w:r w:rsidR="00BA0040" w:rsidRPr="00623A61">
        <w:rPr>
          <w:rFonts w:ascii="Arial" w:eastAsia="Calibri" w:hAnsi="Arial" w:cs="Arial"/>
          <w:sz w:val="24"/>
          <w:szCs w:val="24"/>
        </w:rPr>
        <w:t xml:space="preserve"> од овој закон, Министерство</w:t>
      </w:r>
      <w:r w:rsidRPr="00623A61">
        <w:rPr>
          <w:rFonts w:ascii="Arial" w:eastAsia="Calibri" w:hAnsi="Arial" w:cs="Arial"/>
          <w:sz w:val="24"/>
          <w:szCs w:val="24"/>
        </w:rPr>
        <w:t>то</w:t>
      </w:r>
      <w:r w:rsidR="00BA0040" w:rsidRPr="00623A61">
        <w:rPr>
          <w:rFonts w:ascii="Arial" w:eastAsia="Calibri" w:hAnsi="Arial" w:cs="Arial"/>
          <w:sz w:val="24"/>
          <w:szCs w:val="24"/>
        </w:rPr>
        <w:t xml:space="preserve"> за економија </w:t>
      </w:r>
      <w:r w:rsidR="00742A6B" w:rsidRPr="00623A61">
        <w:rPr>
          <w:rFonts w:ascii="Arial" w:eastAsia="Calibri" w:hAnsi="Arial" w:cs="Arial"/>
          <w:sz w:val="24"/>
          <w:szCs w:val="24"/>
        </w:rPr>
        <w:t>ќе се обрати до подносителот</w:t>
      </w:r>
      <w:r w:rsidRPr="00623A61">
        <w:rPr>
          <w:rFonts w:ascii="Arial" w:eastAsia="Calibri" w:hAnsi="Arial" w:cs="Arial"/>
          <w:sz w:val="24"/>
          <w:szCs w:val="24"/>
        </w:rPr>
        <w:t xml:space="preserve"> на  барањето </w:t>
      </w:r>
      <w:r w:rsidR="00742A6B" w:rsidRPr="00623A61">
        <w:rPr>
          <w:rFonts w:ascii="Arial" w:eastAsia="Calibri" w:hAnsi="Arial" w:cs="Arial"/>
          <w:sz w:val="24"/>
          <w:szCs w:val="24"/>
        </w:rPr>
        <w:t xml:space="preserve"> и ќе определи рок од 15 дена за до</w:t>
      </w:r>
      <w:r w:rsidRPr="00623A61">
        <w:rPr>
          <w:rFonts w:ascii="Arial" w:eastAsia="Calibri" w:hAnsi="Arial" w:cs="Arial"/>
          <w:sz w:val="24"/>
          <w:szCs w:val="24"/>
        </w:rPr>
        <w:t xml:space="preserve">полнување на барањето и/или за дополнително </w:t>
      </w:r>
      <w:r w:rsidR="00742A6B" w:rsidRPr="00623A61">
        <w:rPr>
          <w:rFonts w:ascii="Arial" w:eastAsia="Calibri" w:hAnsi="Arial" w:cs="Arial"/>
          <w:sz w:val="24"/>
          <w:szCs w:val="24"/>
        </w:rPr>
        <w:t>појаснување. Ако подносителот на барањето ги отстрани недостатоците во определениот рок, ќе се смета</w:t>
      </w:r>
      <w:r w:rsidRPr="00623A61">
        <w:rPr>
          <w:rFonts w:ascii="Arial" w:eastAsia="Calibri" w:hAnsi="Arial" w:cs="Arial"/>
          <w:sz w:val="24"/>
          <w:szCs w:val="24"/>
        </w:rPr>
        <w:t xml:space="preserve"> дека поднесокот бил од почетокот </w:t>
      </w:r>
      <w:r w:rsidR="00742A6B" w:rsidRPr="00623A61">
        <w:rPr>
          <w:rFonts w:ascii="Arial" w:eastAsia="Calibri" w:hAnsi="Arial" w:cs="Arial"/>
          <w:sz w:val="24"/>
          <w:szCs w:val="24"/>
        </w:rPr>
        <w:t xml:space="preserve">доволно јасен. </w:t>
      </w:r>
      <w:r w:rsidRPr="00623A61">
        <w:rPr>
          <w:rFonts w:ascii="Arial" w:eastAsia="Calibri" w:hAnsi="Arial" w:cs="Arial"/>
          <w:sz w:val="24"/>
          <w:szCs w:val="24"/>
        </w:rPr>
        <w:t xml:space="preserve">Ако подносителот не одговори во </w:t>
      </w:r>
      <w:r w:rsidR="00742A6B" w:rsidRPr="00623A61">
        <w:rPr>
          <w:rFonts w:ascii="Arial" w:eastAsia="Calibri" w:hAnsi="Arial" w:cs="Arial"/>
          <w:sz w:val="24"/>
          <w:szCs w:val="24"/>
        </w:rPr>
        <w:t>определениот рок, барањето ќе биде отфрлено</w:t>
      </w:r>
      <w:r w:rsidR="00BA0040" w:rsidRPr="00623A61">
        <w:rPr>
          <w:rFonts w:ascii="Arial" w:eastAsia="Calibri" w:hAnsi="Arial" w:cs="Arial"/>
          <w:sz w:val="24"/>
          <w:szCs w:val="24"/>
        </w:rPr>
        <w:t xml:space="preserve"> </w:t>
      </w:r>
      <w:r w:rsidR="00184F8E" w:rsidRPr="00623A61">
        <w:rPr>
          <w:rFonts w:ascii="Arial" w:eastAsia="Calibri" w:hAnsi="Arial" w:cs="Arial"/>
          <w:sz w:val="24"/>
          <w:szCs w:val="24"/>
        </w:rPr>
        <w:t xml:space="preserve">во рок од седум </w:t>
      </w:r>
      <w:r w:rsidR="00BA0040" w:rsidRPr="00623A61">
        <w:rPr>
          <w:rFonts w:ascii="Arial" w:eastAsia="Calibri" w:hAnsi="Arial" w:cs="Arial"/>
          <w:sz w:val="24"/>
          <w:szCs w:val="24"/>
        </w:rPr>
        <w:t xml:space="preserve">дена </w:t>
      </w:r>
      <w:r w:rsidR="00184F8E" w:rsidRPr="00623A61">
        <w:rPr>
          <w:rFonts w:ascii="Arial" w:eastAsia="Calibri" w:hAnsi="Arial" w:cs="Arial"/>
          <w:sz w:val="24"/>
          <w:szCs w:val="24"/>
        </w:rPr>
        <w:t xml:space="preserve">со решение за одбивање на овластување на тело за заштита на колективни интереси и права на потрошувачите донесено од министерот за економија. </w:t>
      </w:r>
    </w:p>
    <w:p w14:paraId="43C0B714" w14:textId="26F2EED7" w:rsidR="00184F8E" w:rsidRPr="00623A61" w:rsidRDefault="00184F8E" w:rsidP="00BA0040">
      <w:pPr>
        <w:spacing w:after="200" w:line="240" w:lineRule="auto"/>
        <w:jc w:val="both"/>
        <w:rPr>
          <w:rFonts w:ascii="Arial" w:eastAsia="Calibri" w:hAnsi="Arial" w:cs="Arial"/>
          <w:sz w:val="24"/>
          <w:szCs w:val="24"/>
        </w:rPr>
      </w:pPr>
      <w:r w:rsidRPr="00623A61">
        <w:rPr>
          <w:rFonts w:ascii="Arial" w:eastAsia="Calibri" w:hAnsi="Arial" w:cs="Arial"/>
          <w:sz w:val="24"/>
          <w:szCs w:val="24"/>
        </w:rPr>
        <w:t>(4</w:t>
      </w:r>
      <w:r w:rsidR="00BA0040" w:rsidRPr="00623A61">
        <w:rPr>
          <w:rFonts w:ascii="Arial" w:eastAsia="Calibri" w:hAnsi="Arial" w:cs="Arial"/>
          <w:sz w:val="24"/>
          <w:szCs w:val="24"/>
        </w:rPr>
        <w:t xml:space="preserve">) </w:t>
      </w:r>
      <w:r w:rsidRPr="00623A61">
        <w:rPr>
          <w:rFonts w:ascii="Arial" w:eastAsia="Calibri" w:hAnsi="Arial" w:cs="Arial"/>
          <w:sz w:val="24"/>
          <w:szCs w:val="24"/>
        </w:rPr>
        <w:t>Решенијата од ставовите (2) и (3</w:t>
      </w:r>
      <w:r w:rsidR="00BA0040" w:rsidRPr="00623A61">
        <w:rPr>
          <w:rFonts w:ascii="Arial" w:eastAsia="Calibri" w:hAnsi="Arial" w:cs="Arial"/>
          <w:sz w:val="24"/>
          <w:szCs w:val="24"/>
        </w:rPr>
        <w:t xml:space="preserve">) од овој член можат да бидат издадени и во форма на електронски документи кои се доставуваат на профилот на </w:t>
      </w:r>
      <w:r w:rsidRPr="00623A61">
        <w:rPr>
          <w:rFonts w:ascii="Arial" w:eastAsia="Calibri" w:hAnsi="Arial" w:cs="Arial"/>
          <w:sz w:val="24"/>
          <w:szCs w:val="24"/>
        </w:rPr>
        <w:t>здружението, фондацијата, установата или организацијата</w:t>
      </w:r>
      <w:r w:rsidR="00BA0040" w:rsidRPr="00623A61">
        <w:rPr>
          <w:rFonts w:ascii="Arial" w:eastAsia="Calibri" w:hAnsi="Arial" w:cs="Arial"/>
          <w:sz w:val="24"/>
          <w:szCs w:val="24"/>
        </w:rPr>
        <w:t xml:space="preserve">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4399C39" w14:textId="559EDD39" w:rsidR="00BA0040" w:rsidRPr="00623A61" w:rsidRDefault="00184F8E" w:rsidP="00BA0040">
      <w:pPr>
        <w:spacing w:after="200" w:line="240" w:lineRule="auto"/>
        <w:jc w:val="both"/>
        <w:rPr>
          <w:rFonts w:ascii="Arial" w:eastAsia="Calibri" w:hAnsi="Arial" w:cs="Arial"/>
          <w:sz w:val="24"/>
          <w:szCs w:val="24"/>
        </w:rPr>
      </w:pPr>
      <w:r w:rsidRPr="00623A61">
        <w:rPr>
          <w:rFonts w:ascii="Arial" w:eastAsia="Calibri" w:hAnsi="Arial" w:cs="Arial"/>
          <w:sz w:val="24"/>
          <w:szCs w:val="24"/>
        </w:rPr>
        <w:t>(5</w:t>
      </w:r>
      <w:r w:rsidR="00BA0040" w:rsidRPr="00623A61">
        <w:rPr>
          <w:rFonts w:ascii="Arial" w:eastAsia="Calibri" w:hAnsi="Arial" w:cs="Arial"/>
          <w:sz w:val="24"/>
          <w:szCs w:val="24"/>
        </w:rPr>
        <w:t>) Против решението од ставот (</w:t>
      </w:r>
      <w:r w:rsidRPr="00623A61">
        <w:rPr>
          <w:rFonts w:ascii="Arial" w:eastAsia="Calibri" w:hAnsi="Arial" w:cs="Arial"/>
          <w:sz w:val="24"/>
          <w:szCs w:val="24"/>
        </w:rPr>
        <w:t>3</w:t>
      </w:r>
      <w:r w:rsidR="00BA0040" w:rsidRPr="00623A61">
        <w:rPr>
          <w:rFonts w:ascii="Arial" w:eastAsia="Calibri" w:hAnsi="Arial" w:cs="Arial"/>
          <w:sz w:val="24"/>
          <w:szCs w:val="24"/>
        </w:rPr>
        <w:t xml:space="preserve">) </w:t>
      </w:r>
      <w:r w:rsidRPr="00623A61">
        <w:rPr>
          <w:rFonts w:ascii="Arial" w:eastAsia="Calibri" w:hAnsi="Arial" w:cs="Arial"/>
          <w:sz w:val="24"/>
          <w:szCs w:val="24"/>
        </w:rPr>
        <w:t xml:space="preserve">на овој член  подносителот на барањето може да изјави жалба </w:t>
      </w:r>
      <w:r w:rsidR="00BA0040" w:rsidRPr="00623A61">
        <w:rPr>
          <w:rFonts w:ascii="Arial" w:eastAsia="Calibri" w:hAnsi="Arial" w:cs="Arial"/>
          <w:sz w:val="24"/>
          <w:szCs w:val="24"/>
        </w:rPr>
        <w:t xml:space="preserve">во рок од 15 дена </w:t>
      </w:r>
      <w:r w:rsidRPr="00623A61">
        <w:rPr>
          <w:rFonts w:ascii="Arial" w:eastAsia="Calibri" w:hAnsi="Arial" w:cs="Arial"/>
          <w:sz w:val="24"/>
          <w:szCs w:val="24"/>
        </w:rPr>
        <w:t xml:space="preserve">од денот на доставувањето на решението до Државната комисија </w:t>
      </w:r>
      <w:r w:rsidR="00BA0040" w:rsidRPr="00623A61">
        <w:rPr>
          <w:rFonts w:ascii="Arial" w:eastAsia="Calibri" w:hAnsi="Arial" w:cs="Arial"/>
          <w:sz w:val="24"/>
          <w:szCs w:val="24"/>
        </w:rPr>
        <w:t xml:space="preserve">за одлучување во управна постапка и постапка од работен однос во втор степен.  </w:t>
      </w:r>
    </w:p>
    <w:p w14:paraId="712B0FB8" w14:textId="060255C2" w:rsidR="00BA0040" w:rsidRPr="00623A61" w:rsidRDefault="00184F8E" w:rsidP="00BA0040">
      <w:pPr>
        <w:spacing w:after="200" w:line="240" w:lineRule="auto"/>
        <w:jc w:val="both"/>
        <w:rPr>
          <w:rFonts w:ascii="Arial" w:eastAsia="Calibri" w:hAnsi="Arial" w:cs="Arial"/>
          <w:sz w:val="24"/>
          <w:szCs w:val="24"/>
        </w:rPr>
      </w:pPr>
      <w:r w:rsidRPr="00623A61">
        <w:rPr>
          <w:rFonts w:ascii="Arial" w:eastAsia="Calibri" w:hAnsi="Arial" w:cs="Arial"/>
          <w:sz w:val="24"/>
          <w:szCs w:val="24"/>
        </w:rPr>
        <w:t>(6</w:t>
      </w:r>
      <w:r w:rsidR="00BA0040" w:rsidRPr="00623A61">
        <w:rPr>
          <w:rFonts w:ascii="Arial" w:eastAsia="Calibri" w:hAnsi="Arial" w:cs="Arial"/>
          <w:sz w:val="24"/>
          <w:szCs w:val="24"/>
        </w:rPr>
        <w:t>) Жалбата од ставот (</w:t>
      </w:r>
      <w:r w:rsidRPr="00623A61">
        <w:rPr>
          <w:rFonts w:ascii="Arial" w:eastAsia="Calibri" w:hAnsi="Arial" w:cs="Arial"/>
          <w:sz w:val="24"/>
          <w:szCs w:val="24"/>
        </w:rPr>
        <w:t>5</w:t>
      </w:r>
      <w:r w:rsidR="00BA0040" w:rsidRPr="00623A61">
        <w:rPr>
          <w:rFonts w:ascii="Arial" w:eastAsia="Calibri" w:hAnsi="Arial" w:cs="Arial"/>
          <w:sz w:val="24"/>
          <w:szCs w:val="24"/>
        </w:rPr>
        <w:t>) на овој член не го одлага извршувањето на решението.</w:t>
      </w:r>
    </w:p>
    <w:p w14:paraId="1C06FDF5" w14:textId="07853813" w:rsidR="00BA0040" w:rsidRPr="00623A61" w:rsidRDefault="00184F8E" w:rsidP="00BA0040">
      <w:pPr>
        <w:spacing w:after="200" w:line="240" w:lineRule="auto"/>
        <w:jc w:val="both"/>
        <w:rPr>
          <w:rFonts w:ascii="Arial" w:eastAsia="Calibri" w:hAnsi="Arial" w:cs="Arial"/>
          <w:sz w:val="24"/>
          <w:szCs w:val="24"/>
        </w:rPr>
      </w:pPr>
      <w:r w:rsidRPr="00623A61">
        <w:rPr>
          <w:rFonts w:ascii="Arial" w:eastAsia="Calibri" w:hAnsi="Arial" w:cs="Arial"/>
          <w:sz w:val="24"/>
          <w:szCs w:val="24"/>
        </w:rPr>
        <w:t>(7</w:t>
      </w:r>
      <w:r w:rsidR="00BA0040" w:rsidRPr="00623A61">
        <w:rPr>
          <w:rFonts w:ascii="Arial" w:eastAsia="Calibri" w:hAnsi="Arial" w:cs="Arial"/>
          <w:sz w:val="24"/>
          <w:szCs w:val="24"/>
        </w:rPr>
        <w:t>) Жалбата од ставот (</w:t>
      </w:r>
      <w:r w:rsidRPr="00623A61">
        <w:rPr>
          <w:rFonts w:ascii="Arial" w:eastAsia="Calibri" w:hAnsi="Arial" w:cs="Arial"/>
          <w:sz w:val="24"/>
          <w:szCs w:val="24"/>
        </w:rPr>
        <w:t>5</w:t>
      </w:r>
      <w:r w:rsidR="00BA0040" w:rsidRPr="00623A61">
        <w:rPr>
          <w:rFonts w:ascii="Arial" w:eastAsia="Calibri" w:hAnsi="Arial" w:cs="Arial"/>
          <w:sz w:val="24"/>
          <w:szCs w:val="24"/>
        </w:rPr>
        <w:t>) на овој член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552D89EA" w14:textId="2D009B1F" w:rsidR="00184F8E" w:rsidRPr="00623A61" w:rsidRDefault="00BA0040" w:rsidP="00E026A0">
      <w:pPr>
        <w:spacing w:after="200" w:line="240" w:lineRule="auto"/>
        <w:jc w:val="both"/>
        <w:rPr>
          <w:rFonts w:ascii="Arial" w:eastAsia="Calibri" w:hAnsi="Arial" w:cs="Arial"/>
          <w:sz w:val="24"/>
          <w:szCs w:val="24"/>
        </w:rPr>
      </w:pPr>
      <w:r w:rsidRPr="00623A61">
        <w:rPr>
          <w:rFonts w:ascii="Arial" w:eastAsia="Calibri" w:hAnsi="Arial" w:cs="Arial"/>
          <w:sz w:val="24"/>
          <w:szCs w:val="24"/>
        </w:rPr>
        <w:lastRenderedPageBreak/>
        <w:t>(</w:t>
      </w:r>
      <w:r w:rsidR="00184F8E" w:rsidRPr="00623A61">
        <w:rPr>
          <w:rFonts w:ascii="Arial" w:eastAsia="Calibri" w:hAnsi="Arial" w:cs="Arial"/>
          <w:sz w:val="24"/>
          <w:szCs w:val="24"/>
        </w:rPr>
        <w:t>8) По исклучок на ставовите (4) и (7</w:t>
      </w:r>
      <w:r w:rsidRPr="00623A61">
        <w:rPr>
          <w:rFonts w:ascii="Arial" w:eastAsia="Calibri" w:hAnsi="Arial" w:cs="Arial"/>
          <w:sz w:val="24"/>
          <w:szCs w:val="24"/>
        </w:rPr>
        <w:t>) од овој член, а во случај на технички прекин на функционалноста на Националниот портал за електронски услуги</w:t>
      </w:r>
      <w:r w:rsidR="00184F8E" w:rsidRPr="00623A61">
        <w:rPr>
          <w:rFonts w:ascii="Arial" w:eastAsia="Calibri" w:hAnsi="Arial" w:cs="Arial"/>
          <w:sz w:val="24"/>
          <w:szCs w:val="24"/>
        </w:rPr>
        <w:t xml:space="preserve"> </w:t>
      </w:r>
      <w:r w:rsidRPr="00623A61">
        <w:rPr>
          <w:rFonts w:ascii="Arial" w:eastAsia="Calibri" w:hAnsi="Arial" w:cs="Arial"/>
          <w:sz w:val="24"/>
          <w:szCs w:val="24"/>
        </w:rPr>
        <w:t>,</w:t>
      </w:r>
      <w:r w:rsidR="00184F8E" w:rsidRPr="00623A61">
        <w:rPr>
          <w:rFonts w:ascii="Arial" w:eastAsia="Calibri" w:hAnsi="Arial" w:cs="Arial"/>
          <w:sz w:val="24"/>
          <w:szCs w:val="24"/>
          <w:lang w:val="en-GB"/>
        </w:rPr>
        <w:t xml:space="preserve"> или Националната платформа за интероперабилност</w:t>
      </w:r>
      <w:r w:rsidRPr="00623A61">
        <w:rPr>
          <w:rFonts w:ascii="Arial" w:eastAsia="Calibri" w:hAnsi="Arial" w:cs="Arial"/>
          <w:sz w:val="24"/>
          <w:szCs w:val="24"/>
        </w:rPr>
        <w:t xml:space="preserve"> </w:t>
      </w:r>
      <w:r w:rsidR="00184F8E" w:rsidRPr="00623A61">
        <w:rPr>
          <w:rFonts w:ascii="Arial" w:eastAsia="Calibri" w:hAnsi="Arial" w:cs="Arial"/>
          <w:sz w:val="24"/>
          <w:szCs w:val="24"/>
        </w:rPr>
        <w:t>решенијата од ставовите (2) и (3</w:t>
      </w:r>
      <w:r w:rsidRPr="00623A61">
        <w:rPr>
          <w:rFonts w:ascii="Arial" w:eastAsia="Calibri" w:hAnsi="Arial" w:cs="Arial"/>
          <w:sz w:val="24"/>
          <w:szCs w:val="24"/>
        </w:rPr>
        <w:t>) од овој член можат да бидат доставени</w:t>
      </w:r>
      <w:r w:rsidR="00184F8E" w:rsidRPr="00623A61">
        <w:rPr>
          <w:rFonts w:ascii="Arial" w:eastAsia="Calibri" w:hAnsi="Arial" w:cs="Arial"/>
          <w:sz w:val="24"/>
          <w:szCs w:val="24"/>
        </w:rPr>
        <w:t xml:space="preserve"> и во форма на електронски документ </w:t>
      </w:r>
      <w:r w:rsidRPr="00623A61">
        <w:rPr>
          <w:rFonts w:ascii="Arial" w:eastAsia="Calibri" w:hAnsi="Arial" w:cs="Arial"/>
          <w:sz w:val="24"/>
          <w:szCs w:val="24"/>
        </w:rPr>
        <w:t>преку квалификувана електронска препорачана достава</w:t>
      </w:r>
      <w:r w:rsidR="00184F8E" w:rsidRPr="00623A61">
        <w:rPr>
          <w:rFonts w:ascii="Arial" w:eastAsia="Calibri" w:hAnsi="Arial" w:cs="Arial"/>
          <w:sz w:val="24"/>
          <w:szCs w:val="24"/>
        </w:rPr>
        <w:t xml:space="preserve"> на здружението, фондацијата, установата или организацијата</w:t>
      </w:r>
      <w:r w:rsidRPr="00623A61">
        <w:rPr>
          <w:rFonts w:ascii="Arial" w:eastAsia="Calibri" w:hAnsi="Arial" w:cs="Arial"/>
          <w:sz w:val="24"/>
          <w:szCs w:val="24"/>
        </w:rPr>
        <w:t>, согласно прописите од областа на електронските документи, електронската идент</w:t>
      </w:r>
      <w:r w:rsidR="00503DFE" w:rsidRPr="00623A61">
        <w:rPr>
          <w:rFonts w:ascii="Arial" w:eastAsia="Calibri" w:hAnsi="Arial" w:cs="Arial"/>
          <w:sz w:val="24"/>
          <w:szCs w:val="24"/>
        </w:rPr>
        <w:t>ификација и доверливите услуги.</w:t>
      </w:r>
    </w:p>
    <w:p w14:paraId="37640948" w14:textId="53168A1E" w:rsidR="005F1C2A" w:rsidRPr="006822C8" w:rsidRDefault="005F1C2A" w:rsidP="00394745">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Листа на овластени тела </w:t>
      </w:r>
      <w:r w:rsidR="0025283D" w:rsidRPr="006822C8">
        <w:rPr>
          <w:rFonts w:ascii="Arial" w:eastAsia="Calibri" w:hAnsi="Arial" w:cs="Arial"/>
          <w:b/>
          <w:color w:val="000000" w:themeColor="text1"/>
          <w:sz w:val="24"/>
          <w:szCs w:val="24"/>
        </w:rPr>
        <w:t>за заштита на колективни интереси и права</w:t>
      </w:r>
      <w:r w:rsidR="00F519B0" w:rsidRPr="006822C8">
        <w:rPr>
          <w:rFonts w:ascii="Arial" w:eastAsia="Calibri" w:hAnsi="Arial" w:cs="Arial"/>
          <w:b/>
          <w:color w:val="000000" w:themeColor="text1"/>
          <w:sz w:val="24"/>
          <w:szCs w:val="24"/>
        </w:rPr>
        <w:t xml:space="preserve"> </w:t>
      </w:r>
      <w:r w:rsidR="00A65017" w:rsidRPr="006822C8">
        <w:rPr>
          <w:rFonts w:ascii="Arial" w:eastAsia="Calibri" w:hAnsi="Arial" w:cs="Arial"/>
          <w:b/>
          <w:color w:val="000000" w:themeColor="text1"/>
          <w:sz w:val="24"/>
          <w:szCs w:val="24"/>
        </w:rPr>
        <w:t xml:space="preserve">на </w:t>
      </w:r>
      <w:r w:rsidR="00F519B0" w:rsidRPr="006822C8">
        <w:rPr>
          <w:rFonts w:ascii="Arial" w:eastAsia="Calibri" w:hAnsi="Arial" w:cs="Arial"/>
          <w:b/>
          <w:color w:val="000000" w:themeColor="text1"/>
          <w:sz w:val="24"/>
          <w:szCs w:val="24"/>
        </w:rPr>
        <w:t>потрошувачите</w:t>
      </w:r>
    </w:p>
    <w:p w14:paraId="6FCCD6BB" w14:textId="2E81B2BF" w:rsidR="00CB473E" w:rsidRPr="006822C8" w:rsidRDefault="003A3C92" w:rsidP="00CB473E">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 xml:space="preserve">Член </w:t>
      </w:r>
      <w:r w:rsidR="00D97DFA">
        <w:rPr>
          <w:rFonts w:ascii="Arial" w:eastAsia="Calibri" w:hAnsi="Arial" w:cs="Arial"/>
          <w:b/>
          <w:sz w:val="24"/>
          <w:szCs w:val="24"/>
        </w:rPr>
        <w:t>182</w:t>
      </w:r>
    </w:p>
    <w:p w14:paraId="2056C124" w14:textId="1CF346D0" w:rsidR="00CB473E" w:rsidRPr="00623A61" w:rsidRDefault="00CB473E" w:rsidP="00CB473E">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(1) Министерството за економија води </w:t>
      </w:r>
      <w:r w:rsidR="00F519B0" w:rsidRPr="00623A61">
        <w:rPr>
          <w:rFonts w:ascii="Arial" w:eastAsia="Calibri" w:hAnsi="Arial" w:cs="Arial"/>
          <w:sz w:val="24"/>
          <w:szCs w:val="24"/>
        </w:rPr>
        <w:t>Л</w:t>
      </w:r>
      <w:r w:rsidRPr="00623A61">
        <w:rPr>
          <w:rFonts w:ascii="Arial" w:eastAsia="Calibri" w:hAnsi="Arial" w:cs="Arial"/>
          <w:sz w:val="24"/>
          <w:szCs w:val="24"/>
        </w:rPr>
        <w:t>иста на овластени тела</w:t>
      </w:r>
      <w:r w:rsidR="00EA322A" w:rsidRPr="00623A61">
        <w:rPr>
          <w:rFonts w:ascii="Arial" w:eastAsia="Calibri" w:hAnsi="Arial" w:cs="Arial"/>
          <w:sz w:val="24"/>
          <w:szCs w:val="24"/>
        </w:rPr>
        <w:t xml:space="preserve"> за</w:t>
      </w:r>
      <w:r w:rsidRPr="00623A61">
        <w:rPr>
          <w:rFonts w:ascii="Arial" w:eastAsia="Calibri" w:hAnsi="Arial" w:cs="Arial"/>
          <w:b/>
          <w:sz w:val="24"/>
          <w:szCs w:val="24"/>
        </w:rPr>
        <w:t xml:space="preserve"> </w:t>
      </w:r>
      <w:r w:rsidR="001B2A4A" w:rsidRPr="00623A61">
        <w:rPr>
          <w:rFonts w:ascii="Arial" w:eastAsia="Calibri" w:hAnsi="Arial" w:cs="Arial"/>
          <w:sz w:val="24"/>
          <w:szCs w:val="24"/>
        </w:rPr>
        <w:t>заштита на колективни интереси и права</w:t>
      </w:r>
      <w:r w:rsidR="0026778E" w:rsidRPr="00623A61">
        <w:rPr>
          <w:rFonts w:ascii="Arial" w:eastAsia="Calibri" w:hAnsi="Arial" w:cs="Arial"/>
          <w:sz w:val="24"/>
          <w:szCs w:val="24"/>
        </w:rPr>
        <w:t xml:space="preserve"> на потрошувачите</w:t>
      </w:r>
      <w:r w:rsidRPr="00623A61">
        <w:rPr>
          <w:rFonts w:ascii="Arial" w:eastAsia="Calibri" w:hAnsi="Arial" w:cs="Arial"/>
          <w:sz w:val="24"/>
          <w:szCs w:val="24"/>
        </w:rPr>
        <w:t xml:space="preserve">. </w:t>
      </w:r>
    </w:p>
    <w:p w14:paraId="7B1AED8B" w14:textId="3496B1F6" w:rsidR="0026778E" w:rsidRPr="00623A61" w:rsidRDefault="00CB473E" w:rsidP="00CB473E">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(2) Во </w:t>
      </w:r>
      <w:bookmarkStart w:id="76" w:name="_Hlk80632229"/>
      <w:r w:rsidR="0026778E" w:rsidRPr="00623A61">
        <w:rPr>
          <w:rFonts w:ascii="Arial" w:eastAsia="Calibri" w:hAnsi="Arial" w:cs="Arial"/>
          <w:sz w:val="24"/>
          <w:szCs w:val="24"/>
        </w:rPr>
        <w:t>Листа</w:t>
      </w:r>
      <w:r w:rsidR="00184F8E" w:rsidRPr="00623A61">
        <w:rPr>
          <w:rFonts w:ascii="Arial" w:eastAsia="Calibri" w:hAnsi="Arial" w:cs="Arial"/>
          <w:sz w:val="24"/>
          <w:szCs w:val="24"/>
        </w:rPr>
        <w:t>та</w:t>
      </w:r>
      <w:r w:rsidR="0026778E" w:rsidRPr="00623A61">
        <w:rPr>
          <w:rFonts w:ascii="Arial" w:eastAsia="Calibri" w:hAnsi="Arial" w:cs="Arial"/>
          <w:sz w:val="24"/>
          <w:szCs w:val="24"/>
        </w:rPr>
        <w:t xml:space="preserve"> на овластени тела</w:t>
      </w:r>
      <w:r w:rsidR="00EA322A" w:rsidRPr="00623A61">
        <w:rPr>
          <w:rFonts w:ascii="Arial" w:eastAsia="Calibri" w:hAnsi="Arial" w:cs="Arial"/>
          <w:sz w:val="24"/>
          <w:szCs w:val="24"/>
        </w:rPr>
        <w:t xml:space="preserve"> за</w:t>
      </w:r>
      <w:r w:rsidR="0026778E" w:rsidRPr="00623A61">
        <w:rPr>
          <w:rFonts w:ascii="Arial" w:eastAsia="Calibri" w:hAnsi="Arial" w:cs="Arial"/>
          <w:b/>
          <w:sz w:val="24"/>
          <w:szCs w:val="24"/>
        </w:rPr>
        <w:t xml:space="preserve"> </w:t>
      </w:r>
      <w:r w:rsidR="001B2A4A" w:rsidRPr="00623A61">
        <w:rPr>
          <w:rFonts w:ascii="Arial" w:eastAsia="Calibri" w:hAnsi="Arial" w:cs="Arial"/>
          <w:sz w:val="24"/>
          <w:szCs w:val="24"/>
        </w:rPr>
        <w:t>заштита на колективни интереси и права</w:t>
      </w:r>
      <w:r w:rsidR="001B2A4A" w:rsidRPr="00623A61" w:rsidDel="001B2A4A">
        <w:rPr>
          <w:rFonts w:ascii="Arial" w:eastAsia="Calibri" w:hAnsi="Arial" w:cs="Arial"/>
          <w:sz w:val="24"/>
          <w:szCs w:val="24"/>
        </w:rPr>
        <w:t xml:space="preserve"> </w:t>
      </w:r>
      <w:r w:rsidR="000900FA" w:rsidRPr="00623A61">
        <w:rPr>
          <w:rFonts w:ascii="Arial" w:eastAsia="Calibri" w:hAnsi="Arial" w:cs="Arial"/>
          <w:sz w:val="24"/>
          <w:szCs w:val="24"/>
        </w:rPr>
        <w:t xml:space="preserve"> на </w:t>
      </w:r>
      <w:r w:rsidR="0026778E" w:rsidRPr="00623A61">
        <w:rPr>
          <w:rFonts w:ascii="Arial" w:eastAsia="Calibri" w:hAnsi="Arial" w:cs="Arial"/>
          <w:sz w:val="24"/>
          <w:szCs w:val="24"/>
        </w:rPr>
        <w:t>потрошувачите</w:t>
      </w:r>
      <w:bookmarkEnd w:id="76"/>
      <w:r w:rsidR="00613A42" w:rsidRPr="00623A61">
        <w:rPr>
          <w:rFonts w:ascii="Arial" w:eastAsia="Calibri" w:hAnsi="Arial" w:cs="Arial"/>
          <w:sz w:val="24"/>
          <w:szCs w:val="24"/>
        </w:rPr>
        <w:t xml:space="preserve"> </w:t>
      </w:r>
      <w:r w:rsidRPr="00623A61">
        <w:rPr>
          <w:rFonts w:ascii="Arial" w:eastAsia="Calibri" w:hAnsi="Arial" w:cs="Arial"/>
          <w:sz w:val="24"/>
          <w:szCs w:val="24"/>
        </w:rPr>
        <w:t xml:space="preserve">од став (1) на овој член се впишуваат </w:t>
      </w:r>
      <w:r w:rsidR="0026778E" w:rsidRPr="00623A61">
        <w:rPr>
          <w:rFonts w:ascii="Arial" w:eastAsia="Calibri" w:hAnsi="Arial" w:cs="Arial"/>
          <w:sz w:val="24"/>
          <w:szCs w:val="24"/>
        </w:rPr>
        <w:t xml:space="preserve">овластени тела за </w:t>
      </w:r>
      <w:r w:rsidR="0068600B" w:rsidRPr="00623A61">
        <w:rPr>
          <w:rFonts w:ascii="Arial" w:eastAsia="Calibri" w:hAnsi="Arial" w:cs="Arial"/>
          <w:sz w:val="24"/>
          <w:szCs w:val="24"/>
        </w:rPr>
        <w:t>заштита на колективни интереси и права</w:t>
      </w:r>
      <w:r w:rsidR="0068600B" w:rsidRPr="00623A61" w:rsidDel="0068600B">
        <w:rPr>
          <w:rFonts w:ascii="Arial" w:eastAsia="Calibri" w:hAnsi="Arial" w:cs="Arial"/>
          <w:sz w:val="24"/>
          <w:szCs w:val="24"/>
        </w:rPr>
        <w:t xml:space="preserve"> </w:t>
      </w:r>
      <w:r w:rsidR="00184F8E" w:rsidRPr="00623A61">
        <w:rPr>
          <w:rFonts w:ascii="Arial" w:eastAsia="Calibri" w:hAnsi="Arial" w:cs="Arial"/>
          <w:sz w:val="24"/>
          <w:szCs w:val="24"/>
        </w:rPr>
        <w:t xml:space="preserve">на </w:t>
      </w:r>
      <w:r w:rsidR="0026778E" w:rsidRPr="00623A61">
        <w:rPr>
          <w:rFonts w:ascii="Arial" w:eastAsia="Calibri" w:hAnsi="Arial" w:cs="Arial"/>
          <w:sz w:val="24"/>
          <w:szCs w:val="24"/>
        </w:rPr>
        <w:t>потрошувачите</w:t>
      </w:r>
      <w:r w:rsidR="00EA322A" w:rsidRPr="00623A61">
        <w:rPr>
          <w:rFonts w:ascii="Arial" w:eastAsia="Calibri" w:hAnsi="Arial" w:cs="Arial"/>
          <w:sz w:val="24"/>
          <w:szCs w:val="24"/>
        </w:rPr>
        <w:t xml:space="preserve"> кои се</w:t>
      </w:r>
      <w:r w:rsidR="0026778E" w:rsidRPr="00623A61">
        <w:rPr>
          <w:rFonts w:ascii="Arial" w:eastAsia="Calibri" w:hAnsi="Arial" w:cs="Arial"/>
          <w:sz w:val="24"/>
          <w:szCs w:val="24"/>
        </w:rPr>
        <w:t xml:space="preserve"> </w:t>
      </w:r>
      <w:r w:rsidR="00613A42" w:rsidRPr="00623A61">
        <w:rPr>
          <w:rFonts w:ascii="Arial" w:eastAsia="Calibri" w:hAnsi="Arial" w:cs="Arial"/>
          <w:sz w:val="24"/>
          <w:szCs w:val="24"/>
        </w:rPr>
        <w:t xml:space="preserve">овластени </w:t>
      </w:r>
      <w:r w:rsidR="0026778E" w:rsidRPr="00623A61">
        <w:rPr>
          <w:rFonts w:ascii="Arial" w:eastAsia="Calibri" w:hAnsi="Arial" w:cs="Arial"/>
          <w:sz w:val="24"/>
          <w:szCs w:val="24"/>
        </w:rPr>
        <w:t xml:space="preserve">согласно член </w:t>
      </w:r>
      <w:r w:rsidR="000900FA" w:rsidRPr="00623A61">
        <w:rPr>
          <w:rFonts w:ascii="Arial" w:eastAsia="Calibri" w:hAnsi="Arial" w:cs="Arial"/>
          <w:sz w:val="24"/>
          <w:szCs w:val="24"/>
        </w:rPr>
        <w:t>181</w:t>
      </w:r>
      <w:r w:rsidR="00E524D7" w:rsidRPr="00623A61">
        <w:rPr>
          <w:rFonts w:ascii="Arial" w:eastAsia="Calibri" w:hAnsi="Arial" w:cs="Arial"/>
          <w:sz w:val="24"/>
          <w:szCs w:val="24"/>
        </w:rPr>
        <w:t xml:space="preserve"> </w:t>
      </w:r>
      <w:r w:rsidR="0026778E" w:rsidRPr="00623A61">
        <w:rPr>
          <w:rFonts w:ascii="Arial" w:eastAsia="Calibri" w:hAnsi="Arial" w:cs="Arial"/>
          <w:sz w:val="24"/>
          <w:szCs w:val="24"/>
        </w:rPr>
        <w:t>од овој закон</w:t>
      </w:r>
      <w:r w:rsidR="003A3C92" w:rsidRPr="00623A61">
        <w:rPr>
          <w:rFonts w:ascii="Arial" w:eastAsia="Calibri" w:hAnsi="Arial" w:cs="Arial"/>
          <w:sz w:val="24"/>
          <w:szCs w:val="24"/>
        </w:rPr>
        <w:t>.</w:t>
      </w:r>
    </w:p>
    <w:p w14:paraId="784D4A10" w14:textId="143606C2" w:rsidR="00CB473E" w:rsidRPr="00623A61" w:rsidRDefault="006C16C5" w:rsidP="00CB473E">
      <w:pPr>
        <w:spacing w:after="200" w:line="240" w:lineRule="auto"/>
        <w:jc w:val="both"/>
        <w:rPr>
          <w:rFonts w:ascii="Arial" w:eastAsia="Calibri" w:hAnsi="Arial" w:cs="Arial"/>
          <w:sz w:val="24"/>
          <w:szCs w:val="24"/>
        </w:rPr>
      </w:pPr>
      <w:r w:rsidRPr="00623A61">
        <w:rPr>
          <w:rFonts w:ascii="Arial" w:eastAsia="Calibri" w:hAnsi="Arial" w:cs="Arial"/>
          <w:sz w:val="24"/>
          <w:szCs w:val="24"/>
        </w:rPr>
        <w:t>(3</w:t>
      </w:r>
      <w:r w:rsidR="00CB473E" w:rsidRPr="00623A61">
        <w:rPr>
          <w:rFonts w:ascii="Arial" w:eastAsia="Calibri" w:hAnsi="Arial" w:cs="Arial"/>
          <w:sz w:val="24"/>
          <w:szCs w:val="24"/>
        </w:rPr>
        <w:t xml:space="preserve">) Министерството за економија, </w:t>
      </w:r>
      <w:r w:rsidR="0026778E" w:rsidRPr="00623A61">
        <w:rPr>
          <w:rFonts w:ascii="Arial" w:eastAsia="Calibri" w:hAnsi="Arial" w:cs="Arial"/>
          <w:sz w:val="24"/>
          <w:szCs w:val="24"/>
        </w:rPr>
        <w:t>Листа</w:t>
      </w:r>
      <w:r w:rsidR="00EA322A" w:rsidRPr="00623A61">
        <w:rPr>
          <w:rFonts w:ascii="Arial" w:eastAsia="Calibri" w:hAnsi="Arial" w:cs="Arial"/>
          <w:sz w:val="24"/>
          <w:szCs w:val="24"/>
        </w:rPr>
        <w:t xml:space="preserve">та </w:t>
      </w:r>
      <w:r w:rsidR="0026778E" w:rsidRPr="00623A61">
        <w:rPr>
          <w:rFonts w:ascii="Arial" w:eastAsia="Calibri" w:hAnsi="Arial" w:cs="Arial"/>
          <w:sz w:val="24"/>
          <w:szCs w:val="24"/>
        </w:rPr>
        <w:t xml:space="preserve"> на овластени тела</w:t>
      </w:r>
      <w:r w:rsidR="00EA322A" w:rsidRPr="00623A61">
        <w:rPr>
          <w:rFonts w:ascii="Arial" w:eastAsia="Calibri" w:hAnsi="Arial" w:cs="Arial"/>
          <w:sz w:val="24"/>
          <w:szCs w:val="24"/>
        </w:rPr>
        <w:t xml:space="preserve"> за </w:t>
      </w:r>
      <w:r w:rsidR="0068600B" w:rsidRPr="00623A61">
        <w:rPr>
          <w:rFonts w:ascii="Arial" w:eastAsia="Calibri" w:hAnsi="Arial" w:cs="Arial"/>
          <w:sz w:val="24"/>
          <w:szCs w:val="24"/>
        </w:rPr>
        <w:t>заштита на колективни интереси и права</w:t>
      </w:r>
      <w:r w:rsidR="0068600B" w:rsidRPr="00623A61" w:rsidDel="0068600B">
        <w:rPr>
          <w:rFonts w:ascii="Arial" w:eastAsia="Calibri" w:hAnsi="Arial" w:cs="Arial"/>
          <w:sz w:val="24"/>
          <w:szCs w:val="24"/>
        </w:rPr>
        <w:t xml:space="preserve"> </w:t>
      </w:r>
      <w:r w:rsidR="0026778E" w:rsidRPr="00623A61">
        <w:rPr>
          <w:rFonts w:ascii="Arial" w:eastAsia="Calibri" w:hAnsi="Arial" w:cs="Arial"/>
          <w:sz w:val="24"/>
          <w:szCs w:val="24"/>
        </w:rPr>
        <w:t>на потрошувачите</w:t>
      </w:r>
      <w:r w:rsidR="00CD6322" w:rsidRPr="00623A61">
        <w:rPr>
          <w:rFonts w:ascii="Arial" w:eastAsia="Calibri" w:hAnsi="Arial" w:cs="Arial"/>
          <w:sz w:val="24"/>
          <w:szCs w:val="24"/>
        </w:rPr>
        <w:t xml:space="preserve"> од ставот (1) на овој член</w:t>
      </w:r>
      <w:r w:rsidR="00EA322A" w:rsidRPr="00623A61">
        <w:rPr>
          <w:rFonts w:ascii="Arial" w:eastAsia="Calibri" w:hAnsi="Arial" w:cs="Arial"/>
          <w:sz w:val="24"/>
          <w:szCs w:val="24"/>
        </w:rPr>
        <w:t xml:space="preserve"> ја објавува </w:t>
      </w:r>
      <w:r w:rsidR="00CB473E" w:rsidRPr="00623A61">
        <w:rPr>
          <w:rFonts w:ascii="Arial" w:eastAsia="Calibri" w:hAnsi="Arial" w:cs="Arial"/>
          <w:sz w:val="24"/>
          <w:szCs w:val="24"/>
        </w:rPr>
        <w:t xml:space="preserve"> на својата </w:t>
      </w:r>
      <w:r w:rsidR="000900FA" w:rsidRPr="00623A61">
        <w:rPr>
          <w:rFonts w:ascii="Arial" w:eastAsia="Calibri" w:hAnsi="Arial" w:cs="Arial"/>
          <w:sz w:val="24"/>
          <w:szCs w:val="24"/>
        </w:rPr>
        <w:t>и</w:t>
      </w:r>
      <w:r w:rsidR="0068600B" w:rsidRPr="00623A61">
        <w:rPr>
          <w:rFonts w:ascii="Arial" w:eastAsia="Calibri" w:hAnsi="Arial" w:cs="Arial"/>
          <w:sz w:val="24"/>
          <w:szCs w:val="24"/>
        </w:rPr>
        <w:t>нтернет</w:t>
      </w:r>
      <w:r w:rsidR="00CB473E" w:rsidRPr="00623A61">
        <w:rPr>
          <w:rFonts w:ascii="Arial" w:eastAsia="Calibri" w:hAnsi="Arial" w:cs="Arial"/>
          <w:sz w:val="24"/>
          <w:szCs w:val="24"/>
        </w:rPr>
        <w:t xml:space="preserve"> страница и редовно  ја ажурира.</w:t>
      </w:r>
    </w:p>
    <w:p w14:paraId="3637C6E1" w14:textId="501B56E0" w:rsidR="00CD6322" w:rsidRPr="006822C8" w:rsidRDefault="00184F8E" w:rsidP="00CD6322">
      <w:pPr>
        <w:spacing w:after="200" w:line="240" w:lineRule="auto"/>
        <w:jc w:val="center"/>
        <w:rPr>
          <w:rFonts w:ascii="Arial" w:eastAsia="Calibri" w:hAnsi="Arial" w:cs="Arial"/>
          <w:b/>
          <w:sz w:val="24"/>
          <w:szCs w:val="24"/>
        </w:rPr>
      </w:pPr>
      <w:r>
        <w:rPr>
          <w:rFonts w:ascii="Arial" w:eastAsia="Calibri" w:hAnsi="Arial" w:cs="Arial"/>
          <w:b/>
          <w:sz w:val="24"/>
          <w:szCs w:val="24"/>
        </w:rPr>
        <w:t>Заедничка л</w:t>
      </w:r>
      <w:r w:rsidR="00CD6322" w:rsidRPr="006822C8">
        <w:rPr>
          <w:rFonts w:ascii="Arial" w:eastAsia="Calibri" w:hAnsi="Arial" w:cs="Arial"/>
          <w:b/>
          <w:sz w:val="24"/>
          <w:szCs w:val="24"/>
        </w:rPr>
        <w:t xml:space="preserve">иста на овластени тела за </w:t>
      </w:r>
      <w:r w:rsidR="0068600B" w:rsidRPr="006822C8">
        <w:rPr>
          <w:rFonts w:ascii="Arial" w:eastAsia="Calibri" w:hAnsi="Arial" w:cs="Arial"/>
          <w:b/>
          <w:sz w:val="24"/>
          <w:szCs w:val="24"/>
        </w:rPr>
        <w:t>заштита на колективни интереси и права</w:t>
      </w:r>
      <w:r w:rsidR="0068600B" w:rsidRPr="006822C8" w:rsidDel="0068600B">
        <w:rPr>
          <w:rFonts w:ascii="Arial" w:eastAsia="Calibri" w:hAnsi="Arial" w:cs="Arial"/>
          <w:b/>
          <w:sz w:val="24"/>
          <w:szCs w:val="24"/>
        </w:rPr>
        <w:t xml:space="preserve"> </w:t>
      </w:r>
      <w:r>
        <w:rPr>
          <w:rFonts w:ascii="Arial" w:eastAsia="Calibri" w:hAnsi="Arial" w:cs="Arial"/>
          <w:b/>
          <w:sz w:val="24"/>
          <w:szCs w:val="24"/>
        </w:rPr>
        <w:t>на потрошувачите на Европската у</w:t>
      </w:r>
      <w:r w:rsidR="00CD6322" w:rsidRPr="006822C8">
        <w:rPr>
          <w:rFonts w:ascii="Arial" w:eastAsia="Calibri" w:hAnsi="Arial" w:cs="Arial"/>
          <w:b/>
          <w:sz w:val="24"/>
          <w:szCs w:val="24"/>
        </w:rPr>
        <w:t>нија</w:t>
      </w:r>
    </w:p>
    <w:p w14:paraId="14D577CA" w14:textId="4072CAF7" w:rsidR="00CD6322" w:rsidRPr="006822C8" w:rsidRDefault="00CD6322" w:rsidP="00CD6322">
      <w:pPr>
        <w:spacing w:after="200" w:line="240" w:lineRule="auto"/>
        <w:jc w:val="center"/>
        <w:rPr>
          <w:rFonts w:ascii="Arial" w:eastAsia="Calibri" w:hAnsi="Arial" w:cs="Arial"/>
          <w:b/>
          <w:bCs/>
          <w:color w:val="000000" w:themeColor="text1"/>
          <w:sz w:val="24"/>
          <w:szCs w:val="24"/>
        </w:rPr>
      </w:pPr>
      <w:r w:rsidRPr="006822C8">
        <w:rPr>
          <w:rFonts w:ascii="Arial" w:eastAsia="Calibri" w:hAnsi="Arial" w:cs="Arial"/>
          <w:b/>
          <w:bCs/>
          <w:color w:val="000000" w:themeColor="text1"/>
          <w:sz w:val="24"/>
          <w:szCs w:val="24"/>
        </w:rPr>
        <w:t xml:space="preserve">Член </w:t>
      </w:r>
      <w:r w:rsidR="00D97DFA">
        <w:rPr>
          <w:rFonts w:ascii="Arial" w:eastAsia="Calibri" w:hAnsi="Arial" w:cs="Arial"/>
          <w:b/>
          <w:bCs/>
          <w:color w:val="000000" w:themeColor="text1"/>
          <w:sz w:val="24"/>
          <w:szCs w:val="24"/>
        </w:rPr>
        <w:t>183</w:t>
      </w:r>
    </w:p>
    <w:p w14:paraId="6C2E3D72" w14:textId="004AC2E1" w:rsidR="00CD6322" w:rsidRPr="00623A61" w:rsidRDefault="00CD6322" w:rsidP="00CD632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Министерството за економија е должно до Европската комисија да доставува ажурирана Листа на овластени тела за </w:t>
      </w:r>
      <w:r w:rsidR="0068600B" w:rsidRPr="00623A61">
        <w:rPr>
          <w:rFonts w:ascii="Arial" w:eastAsia="Calibri" w:hAnsi="Arial" w:cs="Arial"/>
          <w:sz w:val="24"/>
          <w:szCs w:val="24"/>
        </w:rPr>
        <w:t xml:space="preserve">заштита на колективни интереси и права на </w:t>
      </w:r>
      <w:r w:rsidRPr="00623A61">
        <w:rPr>
          <w:rFonts w:ascii="Arial" w:eastAsia="Calibri" w:hAnsi="Arial" w:cs="Arial"/>
          <w:sz w:val="24"/>
          <w:szCs w:val="24"/>
        </w:rPr>
        <w:t xml:space="preserve"> потрошувачите, со цел за нејзино вклучување во Заедничката листа на овластени тела за </w:t>
      </w:r>
      <w:r w:rsidR="0068600B" w:rsidRPr="00623A61">
        <w:rPr>
          <w:rFonts w:ascii="Arial" w:eastAsia="Calibri" w:hAnsi="Arial" w:cs="Arial"/>
          <w:sz w:val="24"/>
          <w:szCs w:val="24"/>
        </w:rPr>
        <w:t xml:space="preserve">заштита на колективни интереси и права </w:t>
      </w:r>
      <w:r w:rsidRPr="00623A61">
        <w:rPr>
          <w:rFonts w:ascii="Arial" w:eastAsia="Calibri" w:hAnsi="Arial" w:cs="Arial"/>
          <w:sz w:val="24"/>
          <w:szCs w:val="24"/>
        </w:rPr>
        <w:t xml:space="preserve"> </w:t>
      </w:r>
      <w:r w:rsidR="00184F8E" w:rsidRPr="00623A61">
        <w:rPr>
          <w:rFonts w:ascii="Arial" w:eastAsia="Calibri" w:hAnsi="Arial" w:cs="Arial"/>
          <w:sz w:val="24"/>
          <w:szCs w:val="24"/>
        </w:rPr>
        <w:t>на потрошувачите на Европската у</w:t>
      </w:r>
      <w:r w:rsidRPr="00623A61">
        <w:rPr>
          <w:rFonts w:ascii="Arial" w:eastAsia="Calibri" w:hAnsi="Arial" w:cs="Arial"/>
          <w:sz w:val="24"/>
          <w:szCs w:val="24"/>
        </w:rPr>
        <w:t>нија.</w:t>
      </w:r>
    </w:p>
    <w:p w14:paraId="303AEC0E" w14:textId="55923CA6" w:rsidR="005F1C2A" w:rsidRPr="00623A61" w:rsidRDefault="000900FA" w:rsidP="00195E9E">
      <w:pPr>
        <w:spacing w:after="200" w:line="240" w:lineRule="auto"/>
        <w:jc w:val="center"/>
        <w:rPr>
          <w:rFonts w:ascii="Arial" w:eastAsia="Calibri" w:hAnsi="Arial" w:cs="Arial"/>
          <w:b/>
          <w:sz w:val="24"/>
          <w:szCs w:val="24"/>
        </w:rPr>
      </w:pPr>
      <w:r w:rsidRPr="00623A61">
        <w:rPr>
          <w:rFonts w:ascii="Arial" w:hAnsi="Arial" w:cs="Arial"/>
          <w:b/>
          <w:sz w:val="24"/>
          <w:szCs w:val="24"/>
        </w:rPr>
        <w:t>Обврска за давање на извештаи</w:t>
      </w:r>
      <w:r w:rsidR="00D425A8" w:rsidRPr="00623A61">
        <w:rPr>
          <w:rFonts w:ascii="Arial" w:hAnsi="Arial" w:cs="Arial"/>
          <w:b/>
          <w:sz w:val="24"/>
          <w:szCs w:val="24"/>
        </w:rPr>
        <w:t xml:space="preserve"> на </w:t>
      </w:r>
      <w:r w:rsidR="0026778E" w:rsidRPr="00623A61">
        <w:rPr>
          <w:rFonts w:ascii="Arial" w:eastAsia="Calibri" w:hAnsi="Arial" w:cs="Arial"/>
          <w:b/>
          <w:sz w:val="24"/>
          <w:szCs w:val="24"/>
        </w:rPr>
        <w:t>овластени</w:t>
      </w:r>
      <w:r w:rsidR="00CD6322" w:rsidRPr="00623A61">
        <w:rPr>
          <w:rFonts w:ascii="Arial" w:eastAsia="Calibri" w:hAnsi="Arial" w:cs="Arial"/>
          <w:b/>
          <w:sz w:val="24"/>
          <w:szCs w:val="24"/>
        </w:rPr>
        <w:t>те</w:t>
      </w:r>
      <w:r w:rsidR="0026778E" w:rsidRPr="00623A61">
        <w:rPr>
          <w:rFonts w:ascii="Arial" w:eastAsia="Calibri" w:hAnsi="Arial" w:cs="Arial"/>
          <w:b/>
          <w:sz w:val="24"/>
          <w:szCs w:val="24"/>
        </w:rPr>
        <w:t xml:space="preserve"> тела за </w:t>
      </w:r>
      <w:r w:rsidR="0068600B" w:rsidRPr="00623A61">
        <w:rPr>
          <w:rFonts w:ascii="Arial" w:eastAsia="Calibri" w:hAnsi="Arial" w:cs="Arial"/>
          <w:b/>
          <w:sz w:val="24"/>
          <w:szCs w:val="24"/>
        </w:rPr>
        <w:t>заштита на колективни интереси и права</w:t>
      </w:r>
      <w:r w:rsidR="0026778E" w:rsidRPr="00623A61">
        <w:rPr>
          <w:rFonts w:ascii="Arial" w:eastAsia="Calibri" w:hAnsi="Arial" w:cs="Arial"/>
          <w:b/>
          <w:sz w:val="24"/>
          <w:szCs w:val="24"/>
        </w:rPr>
        <w:t xml:space="preserve"> на потрошувачите</w:t>
      </w:r>
    </w:p>
    <w:p w14:paraId="5F7E90F4" w14:textId="37D44D47" w:rsidR="005F1C2A" w:rsidRPr="00623A61" w:rsidRDefault="00CD6322" w:rsidP="005F1C2A">
      <w:pPr>
        <w:spacing w:after="200" w:line="240" w:lineRule="auto"/>
        <w:jc w:val="center"/>
        <w:rPr>
          <w:rFonts w:ascii="Arial" w:hAnsi="Arial" w:cs="Arial"/>
          <w:b/>
          <w:sz w:val="24"/>
          <w:szCs w:val="24"/>
        </w:rPr>
      </w:pPr>
      <w:r w:rsidRPr="00623A61">
        <w:rPr>
          <w:rFonts w:ascii="Arial" w:hAnsi="Arial" w:cs="Arial"/>
          <w:b/>
          <w:sz w:val="24"/>
          <w:szCs w:val="24"/>
        </w:rPr>
        <w:t xml:space="preserve">Член </w:t>
      </w:r>
      <w:r w:rsidR="00D97DFA" w:rsidRPr="00623A61">
        <w:rPr>
          <w:rFonts w:ascii="Arial" w:hAnsi="Arial" w:cs="Arial"/>
          <w:b/>
          <w:sz w:val="24"/>
          <w:szCs w:val="24"/>
        </w:rPr>
        <w:t>184</w:t>
      </w:r>
    </w:p>
    <w:p w14:paraId="158BBF81" w14:textId="4C9AB8DC" w:rsidR="005F1C2A" w:rsidRPr="00623A61" w:rsidRDefault="005F1C2A" w:rsidP="0026778E">
      <w:pPr>
        <w:spacing w:after="200" w:line="240" w:lineRule="auto"/>
        <w:jc w:val="both"/>
        <w:rPr>
          <w:rFonts w:ascii="Arial" w:eastAsia="Calibri" w:hAnsi="Arial" w:cs="Arial"/>
          <w:sz w:val="24"/>
          <w:szCs w:val="24"/>
        </w:rPr>
      </w:pPr>
      <w:r w:rsidRPr="00623A61">
        <w:rPr>
          <w:rFonts w:ascii="Arial" w:hAnsi="Arial" w:cs="Arial"/>
          <w:sz w:val="24"/>
          <w:szCs w:val="24"/>
        </w:rPr>
        <w:t xml:space="preserve">(1) </w:t>
      </w:r>
      <w:r w:rsidR="0026778E" w:rsidRPr="00623A61">
        <w:rPr>
          <w:rFonts w:ascii="Arial" w:eastAsia="Calibri" w:hAnsi="Arial" w:cs="Arial"/>
          <w:sz w:val="24"/>
          <w:szCs w:val="24"/>
        </w:rPr>
        <w:t>Овластени</w:t>
      </w:r>
      <w:r w:rsidR="00CD6322" w:rsidRPr="00623A61">
        <w:rPr>
          <w:rFonts w:ascii="Arial" w:eastAsia="Calibri" w:hAnsi="Arial" w:cs="Arial"/>
          <w:sz w:val="24"/>
          <w:szCs w:val="24"/>
        </w:rPr>
        <w:t>те</w:t>
      </w:r>
      <w:r w:rsidR="0026778E" w:rsidRPr="00623A61">
        <w:rPr>
          <w:rFonts w:ascii="Arial" w:eastAsia="Calibri" w:hAnsi="Arial" w:cs="Arial"/>
          <w:sz w:val="24"/>
          <w:szCs w:val="24"/>
        </w:rPr>
        <w:t xml:space="preserve"> тела за </w:t>
      </w:r>
      <w:r w:rsidR="0068600B" w:rsidRPr="00623A61">
        <w:rPr>
          <w:rFonts w:ascii="Arial" w:eastAsia="Calibri" w:hAnsi="Arial" w:cs="Arial"/>
          <w:sz w:val="24"/>
          <w:szCs w:val="24"/>
        </w:rPr>
        <w:t>заштита на колективни интереси и права</w:t>
      </w:r>
      <w:r w:rsidR="0026778E" w:rsidRPr="00623A61">
        <w:rPr>
          <w:rFonts w:ascii="Arial" w:eastAsia="Calibri" w:hAnsi="Arial" w:cs="Arial"/>
          <w:sz w:val="24"/>
          <w:szCs w:val="24"/>
        </w:rPr>
        <w:t xml:space="preserve"> </w:t>
      </w:r>
      <w:r w:rsidR="002C7DCC" w:rsidRPr="00623A61">
        <w:rPr>
          <w:rFonts w:ascii="Arial" w:eastAsia="Calibri" w:hAnsi="Arial" w:cs="Arial"/>
          <w:sz w:val="24"/>
          <w:szCs w:val="24"/>
        </w:rPr>
        <w:t xml:space="preserve">на </w:t>
      </w:r>
      <w:r w:rsidR="0026778E" w:rsidRPr="00623A61">
        <w:rPr>
          <w:rFonts w:ascii="Arial" w:eastAsia="Calibri" w:hAnsi="Arial" w:cs="Arial"/>
          <w:sz w:val="24"/>
          <w:szCs w:val="24"/>
        </w:rPr>
        <w:t xml:space="preserve">потрошувачите запишани </w:t>
      </w:r>
      <w:r w:rsidR="00CD6322" w:rsidRPr="00623A61">
        <w:rPr>
          <w:rFonts w:ascii="Arial" w:hAnsi="Arial" w:cs="Arial"/>
          <w:sz w:val="24"/>
          <w:szCs w:val="24"/>
        </w:rPr>
        <w:t>во Л</w:t>
      </w:r>
      <w:r w:rsidR="00F519B0" w:rsidRPr="00623A61">
        <w:rPr>
          <w:rFonts w:ascii="Arial" w:eastAsia="Calibri" w:hAnsi="Arial" w:cs="Arial"/>
          <w:sz w:val="24"/>
          <w:szCs w:val="24"/>
        </w:rPr>
        <w:t>иста</w:t>
      </w:r>
      <w:r w:rsidR="00CD6322" w:rsidRPr="00623A61">
        <w:rPr>
          <w:rFonts w:ascii="Arial" w:eastAsia="Calibri" w:hAnsi="Arial" w:cs="Arial"/>
          <w:sz w:val="24"/>
          <w:szCs w:val="24"/>
        </w:rPr>
        <w:t>та</w:t>
      </w:r>
      <w:r w:rsidR="00F519B0" w:rsidRPr="00623A61">
        <w:rPr>
          <w:rFonts w:ascii="Arial" w:eastAsia="Calibri" w:hAnsi="Arial" w:cs="Arial"/>
          <w:sz w:val="24"/>
          <w:szCs w:val="24"/>
        </w:rPr>
        <w:t xml:space="preserve"> на </w:t>
      </w:r>
      <w:r w:rsidR="00D425A8" w:rsidRPr="00623A61">
        <w:rPr>
          <w:rFonts w:ascii="Arial" w:eastAsia="Calibri" w:hAnsi="Arial" w:cs="Arial"/>
          <w:sz w:val="24"/>
          <w:szCs w:val="24"/>
        </w:rPr>
        <w:t xml:space="preserve">овластени тела за </w:t>
      </w:r>
      <w:r w:rsidR="0068600B" w:rsidRPr="00623A61">
        <w:rPr>
          <w:rFonts w:ascii="Arial" w:eastAsia="Calibri" w:hAnsi="Arial" w:cs="Arial"/>
          <w:sz w:val="24"/>
          <w:szCs w:val="24"/>
        </w:rPr>
        <w:t>заштита на колективни интереси и права</w:t>
      </w:r>
      <w:r w:rsidR="0068600B" w:rsidRPr="00623A61" w:rsidDel="0068600B">
        <w:rPr>
          <w:rFonts w:ascii="Arial" w:eastAsia="Calibri" w:hAnsi="Arial" w:cs="Arial"/>
          <w:sz w:val="24"/>
          <w:szCs w:val="24"/>
        </w:rPr>
        <w:t xml:space="preserve"> </w:t>
      </w:r>
      <w:r w:rsidR="002C7DCC" w:rsidRPr="00623A61">
        <w:rPr>
          <w:rFonts w:ascii="Arial" w:eastAsia="Calibri" w:hAnsi="Arial" w:cs="Arial"/>
          <w:sz w:val="24"/>
          <w:szCs w:val="24"/>
        </w:rPr>
        <w:t xml:space="preserve">на </w:t>
      </w:r>
      <w:r w:rsidR="00D425A8" w:rsidRPr="00623A61">
        <w:rPr>
          <w:rFonts w:ascii="Arial" w:eastAsia="Calibri" w:hAnsi="Arial" w:cs="Arial"/>
          <w:sz w:val="24"/>
          <w:szCs w:val="24"/>
        </w:rPr>
        <w:t>потрошувачите</w:t>
      </w:r>
      <w:r w:rsidR="00613A42" w:rsidRPr="00623A61">
        <w:rPr>
          <w:rFonts w:ascii="Arial" w:eastAsia="Calibri" w:hAnsi="Arial" w:cs="Arial"/>
          <w:sz w:val="24"/>
          <w:szCs w:val="24"/>
        </w:rPr>
        <w:t xml:space="preserve"> </w:t>
      </w:r>
      <w:r w:rsidR="00CD6322" w:rsidRPr="00623A61">
        <w:rPr>
          <w:rFonts w:ascii="Arial" w:eastAsia="Calibri" w:hAnsi="Arial" w:cs="Arial"/>
          <w:sz w:val="24"/>
          <w:szCs w:val="24"/>
        </w:rPr>
        <w:t xml:space="preserve">од член </w:t>
      </w:r>
      <w:r w:rsidR="00E524D7" w:rsidRPr="00623A61">
        <w:rPr>
          <w:rFonts w:ascii="Arial" w:eastAsia="Calibri" w:hAnsi="Arial" w:cs="Arial"/>
          <w:sz w:val="24"/>
          <w:szCs w:val="24"/>
        </w:rPr>
        <w:t>18</w:t>
      </w:r>
      <w:r w:rsidR="002C7DCC" w:rsidRPr="00623A61">
        <w:rPr>
          <w:rFonts w:ascii="Arial" w:eastAsia="Calibri" w:hAnsi="Arial" w:cs="Arial"/>
          <w:sz w:val="24"/>
          <w:szCs w:val="24"/>
        </w:rPr>
        <w:t>2</w:t>
      </w:r>
      <w:r w:rsidR="00A71EFE" w:rsidRPr="00623A61">
        <w:rPr>
          <w:rFonts w:ascii="Arial" w:eastAsia="Calibri" w:hAnsi="Arial" w:cs="Arial"/>
          <w:sz w:val="24"/>
          <w:szCs w:val="24"/>
        </w:rPr>
        <w:t xml:space="preserve"> </w:t>
      </w:r>
      <w:r w:rsidR="00CD6322" w:rsidRPr="00623A61">
        <w:rPr>
          <w:rFonts w:ascii="Arial" w:eastAsia="Calibri" w:hAnsi="Arial" w:cs="Arial"/>
          <w:sz w:val="24"/>
          <w:szCs w:val="24"/>
        </w:rPr>
        <w:t xml:space="preserve">од овој закон </w:t>
      </w:r>
      <w:r w:rsidRPr="00623A61">
        <w:rPr>
          <w:rFonts w:ascii="Arial" w:hAnsi="Arial" w:cs="Arial"/>
          <w:sz w:val="24"/>
          <w:szCs w:val="24"/>
        </w:rPr>
        <w:t>се должни на Министерството за економија да му достават годишен извештај за работа, како и годишен финансиски извештај, најдоцна во рок од три месеци од завршувањето на соодветната календарска година.</w:t>
      </w:r>
    </w:p>
    <w:p w14:paraId="697B09FC" w14:textId="345C5250" w:rsidR="005F1C2A" w:rsidRPr="006822C8" w:rsidRDefault="005F1C2A" w:rsidP="00CB473E">
      <w:pPr>
        <w:spacing w:after="200" w:line="240" w:lineRule="auto"/>
        <w:jc w:val="both"/>
        <w:rPr>
          <w:rFonts w:ascii="Arial" w:eastAsia="Calibri" w:hAnsi="Arial" w:cs="Arial"/>
          <w:sz w:val="24"/>
          <w:szCs w:val="24"/>
        </w:rPr>
      </w:pPr>
      <w:r w:rsidRPr="00623A61">
        <w:rPr>
          <w:rFonts w:ascii="Arial" w:hAnsi="Arial" w:cs="Arial"/>
          <w:sz w:val="24"/>
          <w:szCs w:val="24"/>
        </w:rPr>
        <w:t xml:space="preserve">(2) </w:t>
      </w:r>
      <w:r w:rsidR="00613A42" w:rsidRPr="00623A61">
        <w:rPr>
          <w:rFonts w:ascii="Arial" w:eastAsia="Calibri" w:hAnsi="Arial" w:cs="Arial"/>
          <w:sz w:val="24"/>
          <w:szCs w:val="24"/>
        </w:rPr>
        <w:t>Овластени</w:t>
      </w:r>
      <w:r w:rsidR="00184F8E" w:rsidRPr="00623A61">
        <w:rPr>
          <w:rFonts w:ascii="Arial" w:eastAsia="Calibri" w:hAnsi="Arial" w:cs="Arial"/>
          <w:sz w:val="24"/>
          <w:szCs w:val="24"/>
        </w:rPr>
        <w:t>те</w:t>
      </w:r>
      <w:r w:rsidR="00613A42" w:rsidRPr="00623A61">
        <w:rPr>
          <w:rFonts w:ascii="Arial" w:eastAsia="Calibri" w:hAnsi="Arial" w:cs="Arial"/>
          <w:sz w:val="24"/>
          <w:szCs w:val="24"/>
        </w:rPr>
        <w:t xml:space="preserve"> тела за </w:t>
      </w:r>
      <w:r w:rsidR="0068600B" w:rsidRPr="00623A61">
        <w:rPr>
          <w:rFonts w:ascii="Arial" w:eastAsia="Calibri" w:hAnsi="Arial" w:cs="Arial"/>
          <w:sz w:val="24"/>
          <w:szCs w:val="24"/>
        </w:rPr>
        <w:t>заштита на колективни интереси и права</w:t>
      </w:r>
      <w:r w:rsidR="00626734" w:rsidRPr="00623A61">
        <w:rPr>
          <w:rFonts w:ascii="Arial" w:eastAsia="Calibri" w:hAnsi="Arial" w:cs="Arial"/>
          <w:sz w:val="24"/>
          <w:szCs w:val="24"/>
        </w:rPr>
        <w:t xml:space="preserve"> на </w:t>
      </w:r>
      <w:r w:rsidR="00613A42" w:rsidRPr="006822C8">
        <w:rPr>
          <w:rFonts w:ascii="Arial" w:eastAsia="Calibri" w:hAnsi="Arial" w:cs="Arial"/>
          <w:sz w:val="24"/>
          <w:szCs w:val="24"/>
        </w:rPr>
        <w:t xml:space="preserve">потрошувачите </w:t>
      </w:r>
      <w:r w:rsidRPr="006822C8">
        <w:rPr>
          <w:rFonts w:ascii="Arial" w:hAnsi="Arial" w:cs="Arial"/>
          <w:sz w:val="24"/>
          <w:szCs w:val="24"/>
        </w:rPr>
        <w:t>ја имаат обврската од ставот (1) од овој член само д</w:t>
      </w:r>
      <w:r w:rsidR="002C7DCC">
        <w:rPr>
          <w:rFonts w:ascii="Arial" w:hAnsi="Arial" w:cs="Arial"/>
          <w:sz w:val="24"/>
          <w:szCs w:val="24"/>
        </w:rPr>
        <w:t xml:space="preserve">околку во </w:t>
      </w:r>
      <w:r w:rsidR="002C7DCC">
        <w:rPr>
          <w:rFonts w:ascii="Arial" w:hAnsi="Arial" w:cs="Arial"/>
          <w:sz w:val="24"/>
          <w:szCs w:val="24"/>
        </w:rPr>
        <w:lastRenderedPageBreak/>
        <w:t>календарската година</w:t>
      </w:r>
      <w:r w:rsidRPr="006822C8">
        <w:rPr>
          <w:rFonts w:ascii="Arial" w:hAnsi="Arial" w:cs="Arial"/>
          <w:sz w:val="24"/>
          <w:szCs w:val="24"/>
        </w:rPr>
        <w:t xml:space="preserve"> </w:t>
      </w:r>
      <w:r w:rsidR="002C7DCC">
        <w:rPr>
          <w:rFonts w:ascii="Arial" w:hAnsi="Arial" w:cs="Arial"/>
          <w:sz w:val="24"/>
          <w:szCs w:val="24"/>
        </w:rPr>
        <w:t>на која што се однесуваат годиш</w:t>
      </w:r>
      <w:r w:rsidRPr="006822C8">
        <w:rPr>
          <w:rFonts w:ascii="Arial" w:hAnsi="Arial" w:cs="Arial"/>
          <w:sz w:val="24"/>
          <w:szCs w:val="24"/>
        </w:rPr>
        <w:t>н</w:t>
      </w:r>
      <w:r w:rsidR="00626734">
        <w:rPr>
          <w:rFonts w:ascii="Arial" w:hAnsi="Arial" w:cs="Arial"/>
          <w:sz w:val="24"/>
          <w:szCs w:val="24"/>
        </w:rPr>
        <w:t>иот</w:t>
      </w:r>
      <w:r w:rsidRPr="006822C8">
        <w:rPr>
          <w:rFonts w:ascii="Arial" w:hAnsi="Arial" w:cs="Arial"/>
          <w:sz w:val="24"/>
          <w:szCs w:val="24"/>
        </w:rPr>
        <w:t xml:space="preserve"> извештај за работа и годишн</w:t>
      </w:r>
      <w:r w:rsidR="002C7DCC">
        <w:rPr>
          <w:rFonts w:ascii="Arial" w:hAnsi="Arial" w:cs="Arial"/>
          <w:sz w:val="24"/>
          <w:szCs w:val="24"/>
        </w:rPr>
        <w:t>иот</w:t>
      </w:r>
      <w:r w:rsidRPr="006822C8">
        <w:rPr>
          <w:rFonts w:ascii="Arial" w:hAnsi="Arial" w:cs="Arial"/>
          <w:sz w:val="24"/>
          <w:szCs w:val="24"/>
        </w:rPr>
        <w:t xml:space="preserve"> финансиски извештај спровеле активности финансирани со буџетски средства</w:t>
      </w:r>
      <w:r w:rsidR="00CD6322" w:rsidRPr="006822C8">
        <w:rPr>
          <w:rFonts w:ascii="Arial" w:hAnsi="Arial" w:cs="Arial"/>
          <w:color w:val="FF0000"/>
          <w:sz w:val="24"/>
          <w:szCs w:val="24"/>
        </w:rPr>
        <w:t xml:space="preserve"> </w:t>
      </w:r>
      <w:r w:rsidR="00CD6322" w:rsidRPr="006822C8">
        <w:rPr>
          <w:rFonts w:ascii="Arial" w:hAnsi="Arial" w:cs="Arial"/>
          <w:sz w:val="24"/>
          <w:szCs w:val="24"/>
        </w:rPr>
        <w:t>на Република Северна Македонија.</w:t>
      </w:r>
    </w:p>
    <w:p w14:paraId="5BA59FFA" w14:textId="06C3EFE7" w:rsidR="00D77A8C" w:rsidRPr="006822C8" w:rsidRDefault="00D77A8C" w:rsidP="00D77A8C">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Сојуз на здруженија</w:t>
      </w:r>
      <w:r w:rsidR="0052547B" w:rsidRPr="006822C8">
        <w:rPr>
          <w:rFonts w:ascii="Arial" w:eastAsia="Calibri" w:hAnsi="Arial" w:cs="Arial"/>
          <w:b/>
          <w:color w:val="000000" w:themeColor="text1"/>
          <w:sz w:val="24"/>
          <w:szCs w:val="24"/>
        </w:rPr>
        <w:t xml:space="preserve"> </w:t>
      </w:r>
      <w:r w:rsidRPr="006822C8">
        <w:rPr>
          <w:rFonts w:ascii="Arial" w:eastAsia="Calibri" w:hAnsi="Arial" w:cs="Arial"/>
          <w:b/>
          <w:color w:val="000000" w:themeColor="text1"/>
          <w:sz w:val="24"/>
          <w:szCs w:val="24"/>
        </w:rPr>
        <w:t>за заштита на правата на потрошувачите</w:t>
      </w:r>
    </w:p>
    <w:p w14:paraId="7BF7165A" w14:textId="6AB17AA1" w:rsidR="00D77A8C" w:rsidRPr="006822C8" w:rsidRDefault="00D77A8C" w:rsidP="00D77A8C">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185</w:t>
      </w:r>
    </w:p>
    <w:p w14:paraId="51218769" w14:textId="2A7B8493" w:rsidR="00D77A8C" w:rsidRPr="006822C8" w:rsidRDefault="00D77A8C" w:rsidP="00D77A8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CD6322" w:rsidRPr="006822C8">
        <w:rPr>
          <w:rFonts w:ascii="Arial" w:eastAsia="Calibri" w:hAnsi="Arial" w:cs="Arial"/>
          <w:color w:val="000000" w:themeColor="text1"/>
          <w:sz w:val="24"/>
          <w:szCs w:val="24"/>
        </w:rPr>
        <w:t>Најмалку три здруженија за заштита на правата на потрошувачите можат да се здружат во сојуз на здруженија за заштита на правата на потрошувачите, со  цел</w:t>
      </w:r>
      <w:r w:rsidR="002C7DCC">
        <w:rPr>
          <w:rFonts w:ascii="Arial" w:eastAsia="Calibri" w:hAnsi="Arial" w:cs="Arial"/>
          <w:color w:val="000000" w:themeColor="text1"/>
          <w:sz w:val="24"/>
          <w:szCs w:val="24"/>
        </w:rPr>
        <w:t xml:space="preserve"> за</w:t>
      </w:r>
      <w:r w:rsidRPr="006822C8">
        <w:rPr>
          <w:rFonts w:ascii="Arial" w:eastAsia="Calibri" w:hAnsi="Arial" w:cs="Arial"/>
          <w:color w:val="000000" w:themeColor="text1"/>
          <w:sz w:val="24"/>
          <w:szCs w:val="24"/>
        </w:rPr>
        <w:t xml:space="preserve"> унапредување на заштитата на правата на потрошувачите и за заедничко спров</w:t>
      </w:r>
      <w:r w:rsidR="00CD6322" w:rsidRPr="006822C8">
        <w:rPr>
          <w:rFonts w:ascii="Arial" w:eastAsia="Calibri" w:hAnsi="Arial" w:cs="Arial"/>
          <w:color w:val="000000" w:themeColor="text1"/>
          <w:sz w:val="24"/>
          <w:szCs w:val="24"/>
        </w:rPr>
        <w:t>едување на нивните активности</w:t>
      </w:r>
      <w:r w:rsidRPr="006822C8">
        <w:rPr>
          <w:rFonts w:ascii="Arial" w:eastAsia="Calibri" w:hAnsi="Arial" w:cs="Arial"/>
          <w:color w:val="000000" w:themeColor="text1"/>
          <w:sz w:val="24"/>
          <w:szCs w:val="24"/>
        </w:rPr>
        <w:t>.</w:t>
      </w:r>
    </w:p>
    <w:p w14:paraId="0E54A5C8" w14:textId="27352DE7" w:rsidR="00D77A8C" w:rsidRPr="00623A61" w:rsidRDefault="00D77A8C" w:rsidP="00D77A8C">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(2) Сојузите на здруженија за заштита на п</w:t>
      </w:r>
      <w:r w:rsidR="00E026A0" w:rsidRPr="006822C8">
        <w:rPr>
          <w:rFonts w:ascii="Arial" w:eastAsia="Calibri" w:hAnsi="Arial" w:cs="Arial"/>
          <w:color w:val="000000" w:themeColor="text1"/>
          <w:sz w:val="24"/>
          <w:szCs w:val="24"/>
        </w:rPr>
        <w:t>равата на потрошувачите ги вршат</w:t>
      </w:r>
      <w:r w:rsidRPr="006822C8">
        <w:rPr>
          <w:rFonts w:ascii="Arial" w:eastAsia="Calibri" w:hAnsi="Arial" w:cs="Arial"/>
          <w:color w:val="000000" w:themeColor="text1"/>
          <w:sz w:val="24"/>
          <w:szCs w:val="24"/>
        </w:rPr>
        <w:t xml:space="preserve"> истите </w:t>
      </w:r>
      <w:r w:rsidR="00626734">
        <w:rPr>
          <w:rFonts w:ascii="Arial" w:eastAsia="Calibri" w:hAnsi="Arial" w:cs="Arial"/>
          <w:color w:val="000000" w:themeColor="text1"/>
          <w:sz w:val="24"/>
          <w:szCs w:val="24"/>
        </w:rPr>
        <w:t xml:space="preserve">активности </w:t>
      </w:r>
      <w:r w:rsidR="005F4918" w:rsidRPr="006822C8">
        <w:rPr>
          <w:rFonts w:ascii="Arial" w:eastAsia="Calibri" w:hAnsi="Arial" w:cs="Arial"/>
          <w:color w:val="000000" w:themeColor="text1"/>
          <w:sz w:val="24"/>
          <w:szCs w:val="24"/>
        </w:rPr>
        <w:t xml:space="preserve">што ги вршат </w:t>
      </w:r>
      <w:r w:rsidRPr="006822C8">
        <w:rPr>
          <w:rFonts w:ascii="Arial" w:eastAsia="Calibri" w:hAnsi="Arial" w:cs="Arial"/>
          <w:color w:val="000000" w:themeColor="text1"/>
          <w:sz w:val="24"/>
          <w:szCs w:val="24"/>
        </w:rPr>
        <w:t xml:space="preserve">и </w:t>
      </w:r>
      <w:r w:rsidR="000F12BA" w:rsidRPr="006822C8">
        <w:rPr>
          <w:rFonts w:ascii="Arial" w:eastAsia="Calibri" w:hAnsi="Arial" w:cs="Arial"/>
          <w:color w:val="000000" w:themeColor="text1"/>
          <w:sz w:val="24"/>
          <w:szCs w:val="24"/>
        </w:rPr>
        <w:t>здруженијата</w:t>
      </w:r>
      <w:r w:rsidR="005F4918" w:rsidRPr="006822C8">
        <w:rPr>
          <w:rFonts w:ascii="Arial" w:eastAsia="Calibri" w:hAnsi="Arial" w:cs="Arial"/>
          <w:color w:val="000000" w:themeColor="text1"/>
          <w:sz w:val="24"/>
          <w:szCs w:val="24"/>
        </w:rPr>
        <w:t xml:space="preserve"> </w:t>
      </w:r>
      <w:r w:rsidR="00613A42" w:rsidRPr="006822C8">
        <w:rPr>
          <w:rFonts w:ascii="Arial" w:eastAsia="Calibri" w:hAnsi="Arial" w:cs="Arial"/>
          <w:color w:val="000000" w:themeColor="text1"/>
          <w:sz w:val="24"/>
          <w:szCs w:val="24"/>
        </w:rPr>
        <w:t xml:space="preserve">за заштита на правата на </w:t>
      </w:r>
      <w:r w:rsidR="00613A42" w:rsidRPr="00623A61">
        <w:rPr>
          <w:rFonts w:ascii="Arial" w:eastAsia="Calibri" w:hAnsi="Arial" w:cs="Arial"/>
          <w:sz w:val="24"/>
          <w:szCs w:val="24"/>
        </w:rPr>
        <w:t>потрошувачи</w:t>
      </w:r>
      <w:r w:rsidR="000F12BA" w:rsidRPr="00623A61">
        <w:rPr>
          <w:rFonts w:ascii="Arial" w:eastAsia="Calibri" w:hAnsi="Arial" w:cs="Arial"/>
          <w:sz w:val="24"/>
          <w:szCs w:val="24"/>
        </w:rPr>
        <w:t xml:space="preserve"> </w:t>
      </w:r>
      <w:r w:rsidRPr="00623A61">
        <w:rPr>
          <w:rFonts w:ascii="Arial" w:eastAsia="Calibri" w:hAnsi="Arial" w:cs="Arial"/>
          <w:sz w:val="24"/>
          <w:szCs w:val="24"/>
        </w:rPr>
        <w:t>согласно член</w:t>
      </w:r>
      <w:r w:rsidR="002C7DCC" w:rsidRPr="00623A61">
        <w:rPr>
          <w:rFonts w:ascii="Arial" w:eastAsia="Calibri" w:hAnsi="Arial" w:cs="Arial"/>
          <w:sz w:val="24"/>
          <w:szCs w:val="24"/>
        </w:rPr>
        <w:t>от</w:t>
      </w:r>
      <w:r w:rsidRPr="00623A61">
        <w:rPr>
          <w:rFonts w:ascii="Arial" w:eastAsia="Calibri" w:hAnsi="Arial" w:cs="Arial"/>
          <w:sz w:val="24"/>
          <w:szCs w:val="24"/>
        </w:rPr>
        <w:t xml:space="preserve"> </w:t>
      </w:r>
      <w:r w:rsidR="002C7DCC" w:rsidRPr="00623A61">
        <w:rPr>
          <w:rFonts w:ascii="Arial" w:eastAsia="Calibri" w:hAnsi="Arial" w:cs="Arial"/>
          <w:sz w:val="24"/>
          <w:szCs w:val="24"/>
        </w:rPr>
        <w:t>177</w:t>
      </w:r>
      <w:r w:rsidR="00A71EFE" w:rsidRPr="00623A61">
        <w:rPr>
          <w:rFonts w:ascii="Arial" w:eastAsia="Calibri" w:hAnsi="Arial" w:cs="Arial"/>
          <w:sz w:val="24"/>
          <w:szCs w:val="24"/>
        </w:rPr>
        <w:t xml:space="preserve"> </w:t>
      </w:r>
      <w:r w:rsidRPr="00623A61">
        <w:rPr>
          <w:rFonts w:ascii="Arial" w:eastAsia="Calibri" w:hAnsi="Arial" w:cs="Arial"/>
          <w:sz w:val="24"/>
          <w:szCs w:val="24"/>
        </w:rPr>
        <w:t>од овој закон.</w:t>
      </w:r>
    </w:p>
    <w:p w14:paraId="50E1B736" w14:textId="70BA8B9C" w:rsidR="009832FD" w:rsidRPr="00623A61" w:rsidRDefault="00E635F8" w:rsidP="008D0F78">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Оддел</w:t>
      </w:r>
      <w:r w:rsidR="009832FD" w:rsidRPr="00623A61">
        <w:rPr>
          <w:rFonts w:ascii="Arial" w:eastAsia="Calibri" w:hAnsi="Arial" w:cs="Arial"/>
          <w:b/>
          <w:sz w:val="24"/>
          <w:szCs w:val="24"/>
        </w:rPr>
        <w:t xml:space="preserve"> 2 </w:t>
      </w:r>
    </w:p>
    <w:p w14:paraId="5EB31DAA" w14:textId="6F28F793" w:rsidR="00626734" w:rsidRDefault="00066E83" w:rsidP="00623A61">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СТОПАНСКИ КОМОРИ</w:t>
      </w:r>
    </w:p>
    <w:p w14:paraId="3E2EB33C" w14:textId="1A2813FD" w:rsidR="00626734" w:rsidRPr="006822C8" w:rsidRDefault="00626734" w:rsidP="008D0F78">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Општи одредби </w:t>
      </w:r>
    </w:p>
    <w:p w14:paraId="657E2C22" w14:textId="22147C7D"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186</w:t>
      </w:r>
    </w:p>
    <w:p w14:paraId="34701441" w14:textId="19DB0A9C"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6C37AB" w:rsidRPr="006822C8">
        <w:rPr>
          <w:rFonts w:ascii="Arial" w:eastAsia="Calibri" w:hAnsi="Arial" w:cs="Arial"/>
          <w:color w:val="000000" w:themeColor="text1"/>
          <w:sz w:val="24"/>
          <w:szCs w:val="24"/>
        </w:rPr>
        <w:t>Стопански</w:t>
      </w:r>
      <w:r w:rsidR="00626734">
        <w:rPr>
          <w:rFonts w:ascii="Arial" w:eastAsia="Calibri" w:hAnsi="Arial" w:cs="Arial"/>
          <w:color w:val="000000" w:themeColor="text1"/>
          <w:sz w:val="24"/>
          <w:szCs w:val="24"/>
        </w:rPr>
        <w:t>те</w:t>
      </w:r>
      <w:r w:rsidR="006C37AB" w:rsidRPr="006822C8">
        <w:rPr>
          <w:rFonts w:ascii="Arial" w:eastAsia="Calibri" w:hAnsi="Arial" w:cs="Arial"/>
          <w:color w:val="000000" w:themeColor="text1"/>
          <w:sz w:val="24"/>
          <w:szCs w:val="24"/>
        </w:rPr>
        <w:t xml:space="preserve"> комори к</w:t>
      </w:r>
      <w:r w:rsidR="00066E83" w:rsidRPr="006822C8">
        <w:rPr>
          <w:rFonts w:ascii="Arial" w:eastAsia="Calibri" w:hAnsi="Arial" w:cs="Arial"/>
          <w:color w:val="000000" w:themeColor="text1"/>
          <w:sz w:val="24"/>
          <w:szCs w:val="24"/>
        </w:rPr>
        <w:t>ако облик на здружување на трговците и како нос</w:t>
      </w:r>
      <w:r w:rsidR="006C37AB" w:rsidRPr="006822C8">
        <w:rPr>
          <w:rFonts w:ascii="Arial" w:eastAsia="Calibri" w:hAnsi="Arial" w:cs="Arial"/>
          <w:color w:val="000000" w:themeColor="text1"/>
          <w:sz w:val="24"/>
          <w:szCs w:val="24"/>
        </w:rPr>
        <w:t xml:space="preserve">ители на кодекс на однесување спроведуваат активности </w:t>
      </w:r>
      <w:r w:rsidR="00066E83" w:rsidRPr="006822C8">
        <w:rPr>
          <w:rFonts w:ascii="Arial" w:eastAsia="Calibri" w:hAnsi="Arial" w:cs="Arial"/>
          <w:color w:val="000000" w:themeColor="text1"/>
          <w:sz w:val="24"/>
          <w:szCs w:val="24"/>
        </w:rPr>
        <w:t xml:space="preserve">за заштита на правата на </w:t>
      </w:r>
      <w:r w:rsidR="006C37AB" w:rsidRPr="006822C8">
        <w:rPr>
          <w:rFonts w:ascii="Arial" w:eastAsia="Calibri" w:hAnsi="Arial" w:cs="Arial"/>
          <w:color w:val="000000" w:themeColor="text1"/>
          <w:sz w:val="24"/>
          <w:szCs w:val="24"/>
        </w:rPr>
        <w:t>пот</w:t>
      </w:r>
      <w:r w:rsidR="005F4918" w:rsidRPr="006822C8">
        <w:rPr>
          <w:rFonts w:ascii="Arial" w:eastAsia="Calibri" w:hAnsi="Arial" w:cs="Arial"/>
          <w:color w:val="000000" w:themeColor="text1"/>
          <w:sz w:val="24"/>
          <w:szCs w:val="24"/>
        </w:rPr>
        <w:t>ро</w:t>
      </w:r>
      <w:r w:rsidR="006C37AB" w:rsidRPr="006822C8">
        <w:rPr>
          <w:rFonts w:ascii="Arial" w:eastAsia="Calibri" w:hAnsi="Arial" w:cs="Arial"/>
          <w:color w:val="000000" w:themeColor="text1"/>
          <w:sz w:val="24"/>
          <w:szCs w:val="24"/>
        </w:rPr>
        <w:t>шувачи</w:t>
      </w:r>
      <w:r w:rsidR="005F4918" w:rsidRPr="006822C8">
        <w:rPr>
          <w:rFonts w:ascii="Arial" w:eastAsia="Calibri" w:hAnsi="Arial" w:cs="Arial"/>
          <w:color w:val="000000" w:themeColor="text1"/>
          <w:sz w:val="24"/>
          <w:szCs w:val="24"/>
        </w:rPr>
        <w:t>те</w:t>
      </w:r>
      <w:r w:rsidR="006C37AB" w:rsidRPr="006822C8">
        <w:rPr>
          <w:rFonts w:ascii="Arial" w:eastAsia="Calibri" w:hAnsi="Arial" w:cs="Arial"/>
          <w:color w:val="000000" w:themeColor="text1"/>
          <w:sz w:val="24"/>
          <w:szCs w:val="24"/>
        </w:rPr>
        <w:t xml:space="preserve"> при што соработу</w:t>
      </w:r>
      <w:r w:rsidR="00066E83" w:rsidRPr="006822C8">
        <w:rPr>
          <w:rFonts w:ascii="Arial" w:eastAsia="Calibri" w:hAnsi="Arial" w:cs="Arial"/>
          <w:color w:val="000000" w:themeColor="text1"/>
          <w:sz w:val="24"/>
          <w:szCs w:val="24"/>
        </w:rPr>
        <w:t>в</w:t>
      </w:r>
      <w:r w:rsidR="006C37AB" w:rsidRPr="006822C8">
        <w:rPr>
          <w:rFonts w:ascii="Arial" w:eastAsia="Calibri" w:hAnsi="Arial" w:cs="Arial"/>
          <w:color w:val="000000" w:themeColor="text1"/>
          <w:sz w:val="24"/>
          <w:szCs w:val="24"/>
        </w:rPr>
        <w:t>а</w:t>
      </w:r>
      <w:r w:rsidR="00066E83" w:rsidRPr="006822C8">
        <w:rPr>
          <w:rFonts w:ascii="Arial" w:eastAsia="Calibri" w:hAnsi="Arial" w:cs="Arial"/>
          <w:color w:val="000000" w:themeColor="text1"/>
          <w:sz w:val="24"/>
          <w:szCs w:val="24"/>
        </w:rPr>
        <w:t xml:space="preserve">ат со </w:t>
      </w:r>
      <w:r w:rsidR="000F12BA" w:rsidRPr="006822C8">
        <w:rPr>
          <w:rFonts w:ascii="Arial" w:eastAsia="Calibri" w:hAnsi="Arial" w:cs="Arial"/>
          <w:color w:val="000000" w:themeColor="text1"/>
          <w:sz w:val="24"/>
          <w:szCs w:val="24"/>
        </w:rPr>
        <w:t>здруженијата за зашт</w:t>
      </w:r>
      <w:r w:rsidR="009845CC" w:rsidRPr="006822C8">
        <w:rPr>
          <w:rFonts w:ascii="Arial" w:eastAsia="Calibri" w:hAnsi="Arial" w:cs="Arial"/>
          <w:color w:val="000000" w:themeColor="text1"/>
          <w:sz w:val="24"/>
          <w:szCs w:val="24"/>
        </w:rPr>
        <w:t>ита на правата на потрошувачите</w:t>
      </w:r>
      <w:r w:rsidRPr="006822C8">
        <w:rPr>
          <w:rFonts w:ascii="Arial" w:eastAsia="Calibri" w:hAnsi="Arial" w:cs="Arial"/>
          <w:color w:val="000000" w:themeColor="text1"/>
          <w:sz w:val="24"/>
          <w:szCs w:val="24"/>
        </w:rPr>
        <w:t xml:space="preserve"> и со </w:t>
      </w:r>
      <w:r w:rsidR="00626734">
        <w:rPr>
          <w:rFonts w:ascii="Arial" w:eastAsia="Calibri" w:hAnsi="Arial" w:cs="Arial"/>
          <w:color w:val="000000" w:themeColor="text1"/>
          <w:sz w:val="24"/>
          <w:szCs w:val="24"/>
        </w:rPr>
        <w:t xml:space="preserve">овластените </w:t>
      </w:r>
      <w:r w:rsidR="005F4918" w:rsidRPr="006822C8">
        <w:rPr>
          <w:rFonts w:ascii="Arial" w:eastAsia="Calibri" w:hAnsi="Arial" w:cs="Arial"/>
          <w:color w:val="000000" w:themeColor="text1"/>
          <w:sz w:val="24"/>
          <w:szCs w:val="24"/>
        </w:rPr>
        <w:t xml:space="preserve">тела за </w:t>
      </w:r>
      <w:r w:rsidR="00F540C3" w:rsidRPr="006822C8">
        <w:rPr>
          <w:rFonts w:ascii="Arial" w:eastAsia="Calibri" w:hAnsi="Arial" w:cs="Arial"/>
          <w:color w:val="000000" w:themeColor="text1"/>
          <w:sz w:val="24"/>
          <w:szCs w:val="24"/>
        </w:rPr>
        <w:t xml:space="preserve">заштита на колективните </w:t>
      </w:r>
      <w:r w:rsidR="005F4918" w:rsidRPr="006822C8">
        <w:rPr>
          <w:rFonts w:ascii="Arial" w:eastAsia="Calibri" w:hAnsi="Arial" w:cs="Arial"/>
          <w:color w:val="000000" w:themeColor="text1"/>
          <w:sz w:val="24"/>
          <w:szCs w:val="24"/>
        </w:rPr>
        <w:t>интереси</w:t>
      </w:r>
      <w:r w:rsidR="00F540C3" w:rsidRPr="006822C8">
        <w:rPr>
          <w:rFonts w:ascii="Arial" w:eastAsia="Calibri" w:hAnsi="Arial" w:cs="Arial"/>
          <w:color w:val="000000" w:themeColor="text1"/>
          <w:sz w:val="24"/>
          <w:szCs w:val="24"/>
        </w:rPr>
        <w:t xml:space="preserve"> и права</w:t>
      </w:r>
      <w:r w:rsidR="005F4918" w:rsidRPr="006822C8">
        <w:rPr>
          <w:rFonts w:ascii="Arial" w:eastAsia="Calibri" w:hAnsi="Arial" w:cs="Arial"/>
          <w:color w:val="000000" w:themeColor="text1"/>
          <w:sz w:val="24"/>
          <w:szCs w:val="24"/>
        </w:rPr>
        <w:t xml:space="preserve"> на потрошувачите, а со цел </w:t>
      </w:r>
      <w:r w:rsidR="002C7DCC">
        <w:rPr>
          <w:rFonts w:ascii="Arial" w:eastAsia="Calibri" w:hAnsi="Arial" w:cs="Arial"/>
          <w:color w:val="000000" w:themeColor="text1"/>
          <w:sz w:val="24"/>
          <w:szCs w:val="24"/>
        </w:rPr>
        <w:t>за</w:t>
      </w:r>
      <w:r w:rsidRPr="006822C8">
        <w:rPr>
          <w:rFonts w:ascii="Arial" w:eastAsia="Calibri" w:hAnsi="Arial" w:cs="Arial"/>
          <w:color w:val="000000" w:themeColor="text1"/>
          <w:sz w:val="24"/>
          <w:szCs w:val="24"/>
        </w:rPr>
        <w:t xml:space="preserve"> унапредување на остварувањето на заштитата на правата </w:t>
      </w:r>
      <w:r w:rsidR="00626734">
        <w:rPr>
          <w:rFonts w:ascii="Arial" w:eastAsia="Calibri" w:hAnsi="Arial" w:cs="Arial"/>
          <w:color w:val="000000" w:themeColor="text1"/>
          <w:sz w:val="24"/>
          <w:szCs w:val="24"/>
        </w:rPr>
        <w:t xml:space="preserve">на </w:t>
      </w:r>
      <w:r w:rsidRPr="006822C8">
        <w:rPr>
          <w:rFonts w:ascii="Arial" w:eastAsia="Calibri" w:hAnsi="Arial" w:cs="Arial"/>
          <w:color w:val="000000" w:themeColor="text1"/>
          <w:sz w:val="24"/>
          <w:szCs w:val="24"/>
        </w:rPr>
        <w:t>потрошувачите.</w:t>
      </w:r>
    </w:p>
    <w:p w14:paraId="150BEA47" w14:textId="3FE7AD89" w:rsidR="005F66BF" w:rsidRPr="006822C8" w:rsidRDefault="006C37AB" w:rsidP="00525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066E83" w:rsidRPr="006822C8">
        <w:rPr>
          <w:rFonts w:ascii="Arial" w:eastAsia="Calibri" w:hAnsi="Arial" w:cs="Arial"/>
          <w:color w:val="000000" w:themeColor="text1"/>
          <w:sz w:val="24"/>
          <w:szCs w:val="24"/>
        </w:rPr>
        <w:t xml:space="preserve"> С</w:t>
      </w:r>
      <w:r w:rsidR="008D0F78" w:rsidRPr="006822C8">
        <w:rPr>
          <w:rFonts w:ascii="Arial" w:eastAsia="Calibri" w:hAnsi="Arial" w:cs="Arial"/>
          <w:color w:val="000000" w:themeColor="text1"/>
          <w:sz w:val="24"/>
          <w:szCs w:val="24"/>
        </w:rPr>
        <w:t>топанските</w:t>
      </w:r>
      <w:r w:rsidR="00066E83" w:rsidRPr="006822C8">
        <w:rPr>
          <w:rFonts w:ascii="Arial" w:eastAsia="Calibri" w:hAnsi="Arial" w:cs="Arial"/>
          <w:color w:val="000000" w:themeColor="text1"/>
          <w:sz w:val="24"/>
          <w:szCs w:val="24"/>
        </w:rPr>
        <w:t xml:space="preserve"> комори во рамки на своите со закон и статут утврдени надлежности </w:t>
      </w:r>
      <w:r w:rsidR="008D0F78" w:rsidRPr="006822C8">
        <w:rPr>
          <w:rFonts w:ascii="Arial" w:eastAsia="Calibri" w:hAnsi="Arial" w:cs="Arial"/>
          <w:color w:val="000000" w:themeColor="text1"/>
          <w:sz w:val="24"/>
          <w:szCs w:val="24"/>
        </w:rPr>
        <w:t xml:space="preserve">спроведуваат дејствија за информирање и едукација на трговците за заштитата на правата на потрошувачите согласно овој закон и </w:t>
      </w:r>
      <w:r w:rsidR="00BB52AF" w:rsidRPr="006822C8">
        <w:rPr>
          <w:rFonts w:ascii="Arial" w:eastAsia="Calibri" w:hAnsi="Arial" w:cs="Arial"/>
          <w:color w:val="000000" w:themeColor="text1"/>
          <w:sz w:val="24"/>
          <w:szCs w:val="24"/>
        </w:rPr>
        <w:t>посебни</w:t>
      </w:r>
      <w:r w:rsidR="005F4918" w:rsidRPr="006822C8">
        <w:rPr>
          <w:rFonts w:ascii="Arial" w:eastAsia="Calibri" w:hAnsi="Arial" w:cs="Arial"/>
          <w:color w:val="000000" w:themeColor="text1"/>
          <w:sz w:val="24"/>
          <w:szCs w:val="24"/>
        </w:rPr>
        <w:t>те</w:t>
      </w:r>
      <w:r w:rsidR="008D0F78" w:rsidRPr="006822C8">
        <w:rPr>
          <w:rFonts w:ascii="Arial" w:eastAsia="Calibri" w:hAnsi="Arial" w:cs="Arial"/>
          <w:color w:val="000000" w:themeColor="text1"/>
          <w:sz w:val="24"/>
          <w:szCs w:val="24"/>
        </w:rPr>
        <w:t xml:space="preserve"> прописи. </w:t>
      </w:r>
      <w:bookmarkStart w:id="77" w:name="_Hlk523391377"/>
    </w:p>
    <w:p w14:paraId="43797A37" w14:textId="77777777" w:rsidR="005F66BF" w:rsidRPr="006822C8" w:rsidRDefault="005F66BF" w:rsidP="005F66BF">
      <w:pPr>
        <w:spacing w:after="200" w:line="240" w:lineRule="auto"/>
        <w:jc w:val="center"/>
        <w:rPr>
          <w:rFonts w:ascii="Arial" w:eastAsia="Calibri" w:hAnsi="Arial" w:cs="Arial"/>
          <w:b/>
          <w:color w:val="000000" w:themeColor="text1"/>
          <w:sz w:val="24"/>
          <w:szCs w:val="24"/>
        </w:rPr>
      </w:pPr>
      <w:bookmarkStart w:id="78" w:name="_Hlk523300084"/>
      <w:r w:rsidRPr="006822C8">
        <w:rPr>
          <w:rFonts w:ascii="Arial" w:eastAsia="Calibri" w:hAnsi="Arial" w:cs="Arial"/>
          <w:b/>
          <w:color w:val="000000" w:themeColor="text1"/>
          <w:sz w:val="24"/>
          <w:szCs w:val="24"/>
        </w:rPr>
        <w:t>Кодекси на однесување</w:t>
      </w:r>
    </w:p>
    <w:bookmarkEnd w:id="78"/>
    <w:p w14:paraId="26527450" w14:textId="07257759" w:rsidR="005F66BF" w:rsidRPr="006822C8" w:rsidRDefault="005F66BF" w:rsidP="005F66BF">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187</w:t>
      </w:r>
    </w:p>
    <w:p w14:paraId="4444DCDB" w14:textId="68857FAE" w:rsidR="005F66BF" w:rsidRPr="006822C8" w:rsidRDefault="005F66BF" w:rsidP="005F66BF">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Министерството за економија, </w:t>
      </w:r>
      <w:r w:rsidR="00871219" w:rsidRPr="006822C8">
        <w:rPr>
          <w:rFonts w:ascii="Arial" w:eastAsia="Calibri" w:hAnsi="Arial" w:cs="Arial"/>
          <w:color w:val="000000" w:themeColor="text1"/>
          <w:sz w:val="24"/>
          <w:szCs w:val="24"/>
        </w:rPr>
        <w:t>стопанските комори</w:t>
      </w:r>
      <w:r w:rsidRPr="006822C8">
        <w:rPr>
          <w:rFonts w:ascii="Arial" w:eastAsia="Calibri" w:hAnsi="Arial" w:cs="Arial"/>
          <w:color w:val="000000" w:themeColor="text1"/>
          <w:sz w:val="24"/>
          <w:szCs w:val="24"/>
        </w:rPr>
        <w:t xml:space="preserve"> и </w:t>
      </w:r>
      <w:r w:rsidR="000F12BA" w:rsidRPr="006822C8">
        <w:rPr>
          <w:rFonts w:ascii="Arial" w:eastAsia="Calibri" w:hAnsi="Arial" w:cs="Arial"/>
          <w:color w:val="000000" w:themeColor="text1"/>
          <w:sz w:val="24"/>
          <w:szCs w:val="24"/>
        </w:rPr>
        <w:t xml:space="preserve">здруженијата за заштита на правата на потрошувачите </w:t>
      </w:r>
      <w:r w:rsidRPr="006822C8">
        <w:rPr>
          <w:rFonts w:ascii="Arial" w:eastAsia="Calibri" w:hAnsi="Arial" w:cs="Arial"/>
          <w:color w:val="000000" w:themeColor="text1"/>
          <w:sz w:val="24"/>
          <w:szCs w:val="24"/>
        </w:rPr>
        <w:t xml:space="preserve">се должни да ги поттикнуваат носителите на кодекси на однесување да вршат надзор и да ја следат примената, почитувањето и/или повредата на соодветните кодекси на однесување кои меѓусебно ги потпишале и </w:t>
      </w:r>
      <w:r w:rsidR="005F4918" w:rsidRPr="006822C8">
        <w:rPr>
          <w:rFonts w:ascii="Arial" w:eastAsia="Calibri" w:hAnsi="Arial" w:cs="Arial"/>
          <w:color w:val="000000" w:themeColor="text1"/>
          <w:sz w:val="24"/>
          <w:szCs w:val="24"/>
        </w:rPr>
        <w:t>пристапиле кон нив</w:t>
      </w:r>
      <w:r w:rsidR="009845CC"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со тоа што контролата на применување на кодексо</w:t>
      </w:r>
      <w:r w:rsidR="00626734">
        <w:rPr>
          <w:rFonts w:ascii="Arial" w:eastAsia="Calibri" w:hAnsi="Arial" w:cs="Arial"/>
          <w:color w:val="000000" w:themeColor="text1"/>
          <w:sz w:val="24"/>
          <w:szCs w:val="24"/>
        </w:rPr>
        <w:t xml:space="preserve">т на однесување, е доуредување </w:t>
      </w:r>
      <w:r w:rsidRPr="006822C8">
        <w:rPr>
          <w:rFonts w:ascii="Arial" w:eastAsia="Calibri" w:hAnsi="Arial" w:cs="Arial"/>
          <w:color w:val="000000" w:themeColor="text1"/>
          <w:sz w:val="24"/>
          <w:szCs w:val="24"/>
        </w:rPr>
        <w:t xml:space="preserve">на заштитата на правата на потрошувачите, а особено во поглед на нечесните </w:t>
      </w:r>
      <w:r w:rsidR="00D228F8" w:rsidRPr="006822C8">
        <w:rPr>
          <w:rFonts w:ascii="Arial" w:eastAsia="Calibri" w:hAnsi="Arial" w:cs="Arial"/>
          <w:color w:val="000000" w:themeColor="text1"/>
          <w:sz w:val="24"/>
          <w:szCs w:val="24"/>
        </w:rPr>
        <w:t>трговски практики</w:t>
      </w:r>
      <w:r w:rsidRPr="006822C8">
        <w:rPr>
          <w:rFonts w:ascii="Arial" w:eastAsia="Calibri" w:hAnsi="Arial" w:cs="Arial"/>
          <w:color w:val="000000" w:themeColor="text1"/>
          <w:sz w:val="24"/>
          <w:szCs w:val="24"/>
        </w:rPr>
        <w:t>, на договорите за продажба и договорите за услуги, на договорите на далечина и договорите вон деловните простории</w:t>
      </w:r>
      <w:r w:rsidR="005F4918" w:rsidRPr="006822C8">
        <w:rPr>
          <w:rFonts w:ascii="Arial" w:eastAsia="Calibri" w:hAnsi="Arial" w:cs="Arial"/>
          <w:color w:val="000000" w:themeColor="text1"/>
          <w:sz w:val="24"/>
          <w:szCs w:val="24"/>
        </w:rPr>
        <w:t xml:space="preserve"> на тргов</w:t>
      </w:r>
      <w:r w:rsidR="009832FD">
        <w:rPr>
          <w:rFonts w:ascii="Arial" w:eastAsia="Calibri" w:hAnsi="Arial" w:cs="Arial"/>
          <w:color w:val="000000" w:themeColor="text1"/>
          <w:sz w:val="24"/>
          <w:szCs w:val="24"/>
        </w:rPr>
        <w:t>е</w:t>
      </w:r>
      <w:r w:rsidR="00626734">
        <w:rPr>
          <w:rFonts w:ascii="Arial" w:eastAsia="Calibri" w:hAnsi="Arial" w:cs="Arial"/>
          <w:color w:val="000000" w:themeColor="text1"/>
          <w:sz w:val="24"/>
          <w:szCs w:val="24"/>
        </w:rPr>
        <w:t>цот,</w:t>
      </w:r>
      <w:r w:rsidRPr="006822C8">
        <w:rPr>
          <w:rFonts w:ascii="Arial" w:eastAsia="Calibri" w:hAnsi="Arial" w:cs="Arial"/>
          <w:color w:val="000000" w:themeColor="text1"/>
          <w:sz w:val="24"/>
          <w:szCs w:val="24"/>
        </w:rPr>
        <w:t xml:space="preserve"> на договорите за врем</w:t>
      </w:r>
      <w:r w:rsidR="005F4918" w:rsidRPr="006822C8">
        <w:rPr>
          <w:rFonts w:ascii="Arial" w:eastAsia="Calibri" w:hAnsi="Arial" w:cs="Arial"/>
          <w:color w:val="000000" w:themeColor="text1"/>
          <w:sz w:val="24"/>
          <w:szCs w:val="24"/>
        </w:rPr>
        <w:t>енски</w:t>
      </w:r>
      <w:r w:rsidR="00626734">
        <w:rPr>
          <w:rFonts w:ascii="Arial" w:eastAsia="Calibri" w:hAnsi="Arial" w:cs="Arial"/>
          <w:color w:val="000000" w:themeColor="text1"/>
          <w:sz w:val="24"/>
          <w:szCs w:val="24"/>
        </w:rPr>
        <w:t xml:space="preserve"> </w:t>
      </w:r>
      <w:r w:rsidR="00F91020" w:rsidRPr="006822C8">
        <w:rPr>
          <w:rFonts w:ascii="Arial" w:eastAsia="Calibri" w:hAnsi="Arial" w:cs="Arial"/>
          <w:color w:val="000000" w:themeColor="text1"/>
          <w:sz w:val="24"/>
          <w:szCs w:val="24"/>
        </w:rPr>
        <w:t>поделена употреба на</w:t>
      </w:r>
      <w:r w:rsidRPr="006822C8">
        <w:rPr>
          <w:rFonts w:ascii="Arial" w:eastAsia="Calibri" w:hAnsi="Arial" w:cs="Arial"/>
          <w:color w:val="000000" w:themeColor="text1"/>
          <w:sz w:val="24"/>
          <w:szCs w:val="24"/>
        </w:rPr>
        <w:t xml:space="preserve"> недвижност, договорите за долгорочен производ за одмор, договорите за препродажба или договорите за </w:t>
      </w:r>
      <w:r w:rsidR="00BA6A00" w:rsidRPr="006822C8">
        <w:rPr>
          <w:rFonts w:ascii="Arial" w:eastAsia="Calibri" w:hAnsi="Arial" w:cs="Arial"/>
          <w:color w:val="000000" w:themeColor="text1"/>
          <w:sz w:val="24"/>
          <w:szCs w:val="24"/>
        </w:rPr>
        <w:t>размена</w:t>
      </w:r>
      <w:r w:rsidR="00626734">
        <w:rPr>
          <w:rFonts w:ascii="Arial" w:eastAsia="Calibri" w:hAnsi="Arial" w:cs="Arial"/>
          <w:color w:val="000000" w:themeColor="text1"/>
          <w:sz w:val="24"/>
          <w:szCs w:val="24"/>
        </w:rPr>
        <w:t xml:space="preserve"> како и договорите за снабдување на</w:t>
      </w:r>
      <w:r w:rsidR="00FB3F7F">
        <w:rPr>
          <w:rFonts w:ascii="Arial" w:eastAsia="Calibri" w:hAnsi="Arial" w:cs="Arial"/>
          <w:color w:val="000000" w:themeColor="text1"/>
          <w:sz w:val="24"/>
          <w:szCs w:val="24"/>
        </w:rPr>
        <w:t xml:space="preserve"> </w:t>
      </w:r>
      <w:r w:rsidR="00FB3F7F">
        <w:rPr>
          <w:rFonts w:ascii="Arial" w:eastAsia="Calibri" w:hAnsi="Arial" w:cs="Arial"/>
          <w:color w:val="000000" w:themeColor="text1"/>
          <w:sz w:val="24"/>
          <w:szCs w:val="24"/>
        </w:rPr>
        <w:lastRenderedPageBreak/>
        <w:t xml:space="preserve">дигитални содржини и дигитални услуги, </w:t>
      </w:r>
      <w:r w:rsidRPr="006822C8">
        <w:rPr>
          <w:rFonts w:ascii="Arial" w:eastAsia="Calibri" w:hAnsi="Arial" w:cs="Arial"/>
          <w:color w:val="000000" w:themeColor="text1"/>
          <w:sz w:val="24"/>
          <w:szCs w:val="24"/>
        </w:rPr>
        <w:t>вклучувајќи ја и можноста за обраќање или покренување соодветна постапка или барања за правна заштита</w:t>
      </w:r>
      <w:r w:rsidR="005F4918" w:rsidRPr="006822C8">
        <w:rPr>
          <w:rFonts w:ascii="Arial" w:hAnsi="Arial" w:cs="Arial"/>
        </w:rPr>
        <w:t xml:space="preserve"> </w:t>
      </w:r>
      <w:r w:rsidR="005F4918" w:rsidRPr="006822C8">
        <w:rPr>
          <w:rFonts w:ascii="Arial" w:eastAsia="Calibri" w:hAnsi="Arial" w:cs="Arial"/>
          <w:color w:val="000000" w:themeColor="text1"/>
          <w:sz w:val="24"/>
          <w:szCs w:val="24"/>
        </w:rPr>
        <w:t xml:space="preserve">од страна на </w:t>
      </w:r>
      <w:r w:rsidR="00302C02">
        <w:rPr>
          <w:rFonts w:ascii="Arial" w:eastAsia="Calibri" w:hAnsi="Arial" w:cs="Arial"/>
          <w:color w:val="000000" w:themeColor="text1"/>
          <w:sz w:val="24"/>
          <w:szCs w:val="24"/>
        </w:rPr>
        <w:t xml:space="preserve">овластените </w:t>
      </w:r>
      <w:r w:rsidR="007A3CFE" w:rsidRPr="006822C8">
        <w:rPr>
          <w:rFonts w:ascii="Arial" w:eastAsia="Calibri" w:hAnsi="Arial" w:cs="Arial"/>
          <w:color w:val="000000" w:themeColor="text1"/>
          <w:sz w:val="24"/>
          <w:szCs w:val="24"/>
        </w:rPr>
        <w:t xml:space="preserve">тела за </w:t>
      </w:r>
      <w:r w:rsidR="00F540C3" w:rsidRPr="006822C8">
        <w:rPr>
          <w:rFonts w:ascii="Arial" w:eastAsia="Calibri" w:hAnsi="Arial" w:cs="Arial"/>
          <w:color w:val="000000" w:themeColor="text1"/>
          <w:sz w:val="24"/>
          <w:szCs w:val="24"/>
        </w:rPr>
        <w:t>заштита на колективните</w:t>
      </w:r>
      <w:r w:rsidR="007A3CFE" w:rsidRPr="006822C8">
        <w:rPr>
          <w:rFonts w:ascii="Arial" w:eastAsia="Calibri" w:hAnsi="Arial" w:cs="Arial"/>
          <w:color w:val="000000" w:themeColor="text1"/>
          <w:sz w:val="24"/>
          <w:szCs w:val="24"/>
        </w:rPr>
        <w:t xml:space="preserve"> интереси </w:t>
      </w:r>
      <w:r w:rsidR="00F540C3" w:rsidRPr="006822C8">
        <w:rPr>
          <w:rFonts w:ascii="Arial" w:eastAsia="Calibri" w:hAnsi="Arial" w:cs="Arial"/>
          <w:color w:val="000000" w:themeColor="text1"/>
          <w:sz w:val="24"/>
          <w:szCs w:val="24"/>
        </w:rPr>
        <w:t xml:space="preserve">и права </w:t>
      </w:r>
      <w:r w:rsidR="00302C02">
        <w:rPr>
          <w:rFonts w:ascii="Arial" w:eastAsia="Calibri" w:hAnsi="Arial" w:cs="Arial"/>
          <w:color w:val="000000" w:themeColor="text1"/>
          <w:sz w:val="24"/>
          <w:szCs w:val="24"/>
        </w:rPr>
        <w:t>на по</w:t>
      </w:r>
      <w:r w:rsidR="00626734">
        <w:rPr>
          <w:rFonts w:ascii="Arial" w:eastAsia="Calibri" w:hAnsi="Arial" w:cs="Arial"/>
          <w:color w:val="000000" w:themeColor="text1"/>
          <w:sz w:val="24"/>
          <w:szCs w:val="24"/>
        </w:rPr>
        <w:t>трошувачите, согласно одредбите од о</w:t>
      </w:r>
      <w:r w:rsidRPr="006822C8">
        <w:rPr>
          <w:rFonts w:ascii="Arial" w:eastAsia="Calibri" w:hAnsi="Arial" w:cs="Arial"/>
          <w:color w:val="000000" w:themeColor="text1"/>
          <w:sz w:val="24"/>
          <w:szCs w:val="24"/>
        </w:rPr>
        <w:t>вој закон.</w:t>
      </w:r>
    </w:p>
    <w:p w14:paraId="03874A73" w14:textId="64802D32" w:rsidR="005F66BF" w:rsidRPr="006822C8" w:rsidRDefault="005F66BF" w:rsidP="00525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Министерството за економија, </w:t>
      </w:r>
      <w:r w:rsidR="000F12BA" w:rsidRPr="006822C8">
        <w:rPr>
          <w:rFonts w:ascii="Arial" w:eastAsia="Calibri" w:hAnsi="Arial" w:cs="Arial"/>
          <w:color w:val="000000" w:themeColor="text1"/>
          <w:sz w:val="24"/>
          <w:szCs w:val="24"/>
        </w:rPr>
        <w:t xml:space="preserve">стопанските комори </w:t>
      </w:r>
      <w:r w:rsidRPr="006822C8">
        <w:rPr>
          <w:rFonts w:ascii="Arial" w:eastAsia="Calibri" w:hAnsi="Arial" w:cs="Arial"/>
          <w:color w:val="000000" w:themeColor="text1"/>
          <w:sz w:val="24"/>
          <w:szCs w:val="24"/>
        </w:rPr>
        <w:t xml:space="preserve">и </w:t>
      </w:r>
      <w:r w:rsidR="000F12BA" w:rsidRPr="006822C8">
        <w:rPr>
          <w:rFonts w:ascii="Arial" w:eastAsia="Calibri" w:hAnsi="Arial" w:cs="Arial"/>
          <w:color w:val="000000" w:themeColor="text1"/>
          <w:sz w:val="24"/>
          <w:szCs w:val="24"/>
        </w:rPr>
        <w:t xml:space="preserve">здруженијата за заштита на правата на потрошувачите </w:t>
      </w:r>
      <w:r w:rsidRPr="006822C8">
        <w:rPr>
          <w:rFonts w:ascii="Arial" w:eastAsia="Calibri" w:hAnsi="Arial" w:cs="Arial"/>
          <w:color w:val="000000" w:themeColor="text1"/>
          <w:sz w:val="24"/>
          <w:szCs w:val="24"/>
        </w:rPr>
        <w:t xml:space="preserve">се должни да ги поттикнуваат трговците и носителите на кодекси на однесување да ги информираат потрошувачите за нивното постоење и содржина. </w:t>
      </w:r>
    </w:p>
    <w:p w14:paraId="7845518F" w14:textId="4C2F07D5" w:rsidR="008D0F78" w:rsidRPr="00623A61" w:rsidRDefault="00E635F8" w:rsidP="008D0F78">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Поглавје</w:t>
      </w:r>
      <w:r w:rsidR="006C37AB" w:rsidRPr="00623A61">
        <w:rPr>
          <w:rFonts w:ascii="Arial" w:eastAsia="Calibri" w:hAnsi="Arial" w:cs="Arial"/>
          <w:b/>
          <w:sz w:val="24"/>
          <w:szCs w:val="24"/>
        </w:rPr>
        <w:t xml:space="preserve"> </w:t>
      </w:r>
      <w:r w:rsidR="006B3FB8" w:rsidRPr="00623A61">
        <w:rPr>
          <w:rFonts w:ascii="Arial" w:eastAsia="Calibri" w:hAnsi="Arial" w:cs="Arial"/>
          <w:b/>
          <w:sz w:val="24"/>
          <w:szCs w:val="24"/>
        </w:rPr>
        <w:t>3</w:t>
      </w:r>
    </w:p>
    <w:bookmarkEnd w:id="77"/>
    <w:p w14:paraId="63452A9A" w14:textId="32E492BB" w:rsidR="0051592E" w:rsidRDefault="0051592E"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ПОСТАПКА ЗА ОСТВАРУВАЊЕ НА ЗАШТИТА НА ПРАВА</w:t>
      </w:r>
      <w:r w:rsidR="00626734">
        <w:rPr>
          <w:rFonts w:ascii="Arial" w:eastAsia="Calibri" w:hAnsi="Arial" w:cs="Arial"/>
          <w:b/>
          <w:color w:val="000000" w:themeColor="text1"/>
          <w:sz w:val="24"/>
          <w:szCs w:val="24"/>
        </w:rPr>
        <w:t xml:space="preserve">ТА </w:t>
      </w:r>
      <w:r w:rsidRPr="006822C8">
        <w:rPr>
          <w:rFonts w:ascii="Arial" w:eastAsia="Calibri" w:hAnsi="Arial" w:cs="Arial"/>
          <w:b/>
          <w:color w:val="000000" w:themeColor="text1"/>
          <w:sz w:val="24"/>
          <w:szCs w:val="24"/>
        </w:rPr>
        <w:t>НА ПОТРОШУВАЧОТ</w:t>
      </w:r>
    </w:p>
    <w:p w14:paraId="31A02DB3" w14:textId="17570AF2" w:rsidR="0051592E" w:rsidRPr="006822C8" w:rsidRDefault="0051592E" w:rsidP="00623A61">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Заеднички </w:t>
      </w:r>
      <w:r w:rsidR="00BB52AF" w:rsidRPr="006822C8">
        <w:rPr>
          <w:rFonts w:ascii="Arial" w:eastAsia="Calibri" w:hAnsi="Arial" w:cs="Arial"/>
          <w:b/>
          <w:color w:val="000000" w:themeColor="text1"/>
          <w:sz w:val="24"/>
          <w:szCs w:val="24"/>
        </w:rPr>
        <w:t>одредби з</w:t>
      </w:r>
      <w:r w:rsidRPr="006822C8">
        <w:rPr>
          <w:rFonts w:ascii="Arial" w:eastAsia="Calibri" w:hAnsi="Arial" w:cs="Arial"/>
          <w:b/>
          <w:color w:val="000000" w:themeColor="text1"/>
          <w:sz w:val="24"/>
          <w:szCs w:val="24"/>
        </w:rPr>
        <w:t>а постапка</w:t>
      </w:r>
      <w:r w:rsidR="00B17172" w:rsidRPr="006822C8">
        <w:rPr>
          <w:rFonts w:ascii="Arial" w:eastAsia="Calibri" w:hAnsi="Arial" w:cs="Arial"/>
          <w:b/>
          <w:color w:val="000000" w:themeColor="text1"/>
          <w:sz w:val="24"/>
          <w:szCs w:val="24"/>
        </w:rPr>
        <w:t>та</w:t>
      </w:r>
      <w:r w:rsidRPr="006822C8">
        <w:rPr>
          <w:rFonts w:ascii="Arial" w:eastAsia="Calibri" w:hAnsi="Arial" w:cs="Arial"/>
          <w:b/>
          <w:color w:val="000000" w:themeColor="text1"/>
          <w:sz w:val="24"/>
          <w:szCs w:val="24"/>
        </w:rPr>
        <w:t xml:space="preserve"> за </w:t>
      </w:r>
      <w:r w:rsidR="00BB52AF" w:rsidRPr="006822C8">
        <w:rPr>
          <w:rFonts w:ascii="Arial" w:eastAsia="Calibri" w:hAnsi="Arial" w:cs="Arial"/>
          <w:b/>
          <w:color w:val="000000" w:themeColor="text1"/>
          <w:sz w:val="24"/>
          <w:szCs w:val="24"/>
        </w:rPr>
        <w:t xml:space="preserve">остварување на </w:t>
      </w:r>
      <w:r w:rsidRPr="006822C8">
        <w:rPr>
          <w:rFonts w:ascii="Arial" w:eastAsia="Calibri" w:hAnsi="Arial" w:cs="Arial"/>
          <w:b/>
          <w:color w:val="000000" w:themeColor="text1"/>
          <w:sz w:val="24"/>
          <w:szCs w:val="24"/>
        </w:rPr>
        <w:t xml:space="preserve">заштита на </w:t>
      </w:r>
      <w:r w:rsidR="00BB52AF" w:rsidRPr="006822C8">
        <w:rPr>
          <w:rFonts w:ascii="Arial" w:eastAsia="Calibri" w:hAnsi="Arial" w:cs="Arial"/>
          <w:b/>
          <w:color w:val="000000" w:themeColor="text1"/>
          <w:sz w:val="24"/>
          <w:szCs w:val="24"/>
        </w:rPr>
        <w:t>права</w:t>
      </w:r>
      <w:r w:rsidR="00B17172" w:rsidRPr="006822C8">
        <w:rPr>
          <w:rFonts w:ascii="Arial" w:eastAsia="Calibri" w:hAnsi="Arial" w:cs="Arial"/>
          <w:b/>
          <w:color w:val="000000" w:themeColor="text1"/>
          <w:sz w:val="24"/>
          <w:szCs w:val="24"/>
        </w:rPr>
        <w:t xml:space="preserve">та </w:t>
      </w:r>
      <w:r w:rsidR="00BB52AF" w:rsidRPr="006822C8">
        <w:rPr>
          <w:rFonts w:ascii="Arial" w:eastAsia="Calibri" w:hAnsi="Arial" w:cs="Arial"/>
          <w:b/>
          <w:color w:val="000000" w:themeColor="text1"/>
          <w:sz w:val="24"/>
          <w:szCs w:val="24"/>
        </w:rPr>
        <w:t xml:space="preserve"> на потрошувачот</w:t>
      </w:r>
    </w:p>
    <w:p w14:paraId="2685099A" w14:textId="240FB4C6" w:rsidR="0051592E" w:rsidRPr="00623A61" w:rsidRDefault="008D0F78" w:rsidP="0051592E">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188</w:t>
      </w:r>
    </w:p>
    <w:p w14:paraId="196BECAC" w14:textId="48B0509B" w:rsidR="0051592E" w:rsidRPr="00623A61" w:rsidRDefault="0051592E" w:rsidP="0051592E">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Потрошувачот </w:t>
      </w:r>
      <w:r w:rsidR="00351C89" w:rsidRPr="00623A61">
        <w:rPr>
          <w:rFonts w:ascii="Arial" w:eastAsia="Calibri" w:hAnsi="Arial" w:cs="Arial"/>
          <w:sz w:val="24"/>
          <w:szCs w:val="24"/>
          <w:lang w:val="sr-Latn-RS"/>
        </w:rPr>
        <w:t xml:space="preserve"> </w:t>
      </w:r>
      <w:r w:rsidR="00351C89" w:rsidRPr="00623A61">
        <w:rPr>
          <w:rFonts w:ascii="Arial" w:eastAsia="Calibri" w:hAnsi="Arial" w:cs="Arial"/>
          <w:sz w:val="24"/>
          <w:szCs w:val="24"/>
        </w:rPr>
        <w:t xml:space="preserve">заштитата на своите права може да ја </w:t>
      </w:r>
      <w:r w:rsidR="0011769E" w:rsidRPr="00623A61">
        <w:rPr>
          <w:rFonts w:ascii="Arial" w:eastAsia="Calibri" w:hAnsi="Arial" w:cs="Arial"/>
          <w:sz w:val="24"/>
          <w:szCs w:val="24"/>
        </w:rPr>
        <w:t>остварува</w:t>
      </w:r>
      <w:r w:rsidR="00351C89" w:rsidRPr="00623A61">
        <w:rPr>
          <w:rFonts w:ascii="Arial" w:eastAsia="Calibri" w:hAnsi="Arial" w:cs="Arial"/>
          <w:sz w:val="24"/>
          <w:szCs w:val="24"/>
        </w:rPr>
        <w:t xml:space="preserve"> преку</w:t>
      </w:r>
      <w:r w:rsidR="00277FFE" w:rsidRPr="00623A61">
        <w:rPr>
          <w:rFonts w:ascii="Arial" w:eastAsia="Calibri" w:hAnsi="Arial" w:cs="Arial"/>
          <w:sz w:val="24"/>
          <w:szCs w:val="24"/>
        </w:rPr>
        <w:t>:</w:t>
      </w:r>
    </w:p>
    <w:p w14:paraId="227B9D9C" w14:textId="5AC89927" w:rsidR="00277FFE" w:rsidRPr="00623A61" w:rsidRDefault="00BB52AF" w:rsidP="00277FFE">
      <w:pPr>
        <w:pStyle w:val="ListParagraph"/>
        <w:numPr>
          <w:ilvl w:val="0"/>
          <w:numId w:val="11"/>
        </w:numPr>
        <w:spacing w:after="200" w:line="240" w:lineRule="auto"/>
        <w:jc w:val="both"/>
        <w:rPr>
          <w:rFonts w:ascii="Arial" w:hAnsi="Arial" w:cs="Arial"/>
          <w:sz w:val="24"/>
          <w:szCs w:val="24"/>
        </w:rPr>
      </w:pPr>
      <w:r w:rsidRPr="00623A61">
        <w:rPr>
          <w:rFonts w:ascii="Arial" w:hAnsi="Arial" w:cs="Arial"/>
          <w:sz w:val="24"/>
          <w:szCs w:val="24"/>
        </w:rPr>
        <w:t>потрошувачки приговор</w:t>
      </w:r>
      <w:r w:rsidR="00626734" w:rsidRPr="00623A61">
        <w:rPr>
          <w:rFonts w:ascii="Arial" w:hAnsi="Arial" w:cs="Arial"/>
          <w:sz w:val="24"/>
          <w:szCs w:val="24"/>
        </w:rPr>
        <w:t xml:space="preserve"> пред трговците</w:t>
      </w:r>
      <w:r w:rsidRPr="00623A61">
        <w:rPr>
          <w:rFonts w:ascii="Arial" w:hAnsi="Arial" w:cs="Arial"/>
          <w:sz w:val="24"/>
          <w:szCs w:val="24"/>
        </w:rPr>
        <w:t>;</w:t>
      </w:r>
    </w:p>
    <w:p w14:paraId="5D2EF915" w14:textId="60A09E2A" w:rsidR="00277FFE" w:rsidRPr="00623A61" w:rsidRDefault="00626734" w:rsidP="00277FFE">
      <w:pPr>
        <w:pStyle w:val="ListParagraph"/>
        <w:numPr>
          <w:ilvl w:val="0"/>
          <w:numId w:val="11"/>
        </w:numPr>
        <w:spacing w:after="200" w:line="240" w:lineRule="auto"/>
        <w:jc w:val="both"/>
        <w:rPr>
          <w:rFonts w:ascii="Arial" w:hAnsi="Arial" w:cs="Arial"/>
          <w:sz w:val="24"/>
          <w:szCs w:val="24"/>
        </w:rPr>
      </w:pPr>
      <w:r w:rsidRPr="00623A61">
        <w:rPr>
          <w:rFonts w:ascii="Arial" w:hAnsi="Arial" w:cs="Arial"/>
          <w:sz w:val="24"/>
          <w:szCs w:val="24"/>
        </w:rPr>
        <w:t xml:space="preserve">покренување потрошувачки спор во парнична постапка </w:t>
      </w:r>
      <w:r w:rsidR="00BB52AF" w:rsidRPr="00623A61">
        <w:rPr>
          <w:rFonts w:ascii="Arial" w:hAnsi="Arial" w:cs="Arial"/>
          <w:sz w:val="24"/>
          <w:szCs w:val="24"/>
        </w:rPr>
        <w:t>и</w:t>
      </w:r>
    </w:p>
    <w:p w14:paraId="642C3E38" w14:textId="47594575" w:rsidR="00F70D5C" w:rsidRPr="00623A61" w:rsidRDefault="00B17172" w:rsidP="006C37AB">
      <w:pPr>
        <w:pStyle w:val="ListParagraph"/>
        <w:numPr>
          <w:ilvl w:val="0"/>
          <w:numId w:val="11"/>
        </w:numPr>
        <w:spacing w:after="200" w:line="240" w:lineRule="auto"/>
        <w:jc w:val="both"/>
        <w:rPr>
          <w:rFonts w:ascii="Arial" w:hAnsi="Arial" w:cs="Arial"/>
          <w:sz w:val="24"/>
          <w:szCs w:val="24"/>
        </w:rPr>
      </w:pPr>
      <w:r w:rsidRPr="00623A61">
        <w:rPr>
          <w:rFonts w:ascii="Arial" w:hAnsi="Arial" w:cs="Arial"/>
          <w:sz w:val="24"/>
          <w:szCs w:val="24"/>
        </w:rPr>
        <w:t>.</w:t>
      </w:r>
      <w:r w:rsidR="00626734" w:rsidRPr="00623A61">
        <w:rPr>
          <w:rFonts w:ascii="Arial" w:hAnsi="Arial" w:cs="Arial"/>
          <w:sz w:val="24"/>
          <w:szCs w:val="24"/>
        </w:rPr>
        <w:t>вонсудско решавање на потрошувачки спор</w:t>
      </w:r>
    </w:p>
    <w:p w14:paraId="0CE0961D" w14:textId="77777777" w:rsidR="00626734" w:rsidRPr="00623A61" w:rsidRDefault="00626734" w:rsidP="00277FFE">
      <w:pPr>
        <w:pStyle w:val="ListParagraph"/>
        <w:spacing w:after="200" w:line="240" w:lineRule="auto"/>
        <w:jc w:val="center"/>
        <w:rPr>
          <w:rFonts w:ascii="Arial" w:hAnsi="Arial" w:cs="Arial"/>
          <w:b/>
          <w:sz w:val="24"/>
          <w:szCs w:val="24"/>
        </w:rPr>
      </w:pPr>
    </w:p>
    <w:p w14:paraId="44970B6A" w14:textId="2DF54567" w:rsidR="00277FFE" w:rsidRPr="00623A61" w:rsidRDefault="006B3FB8" w:rsidP="00277FFE">
      <w:pPr>
        <w:pStyle w:val="ListParagraph"/>
        <w:spacing w:after="200" w:line="240" w:lineRule="auto"/>
        <w:jc w:val="center"/>
        <w:rPr>
          <w:rFonts w:ascii="Arial" w:hAnsi="Arial" w:cs="Arial"/>
          <w:b/>
          <w:sz w:val="24"/>
          <w:szCs w:val="24"/>
        </w:rPr>
      </w:pPr>
      <w:r w:rsidRPr="00623A61">
        <w:rPr>
          <w:rFonts w:ascii="Arial" w:hAnsi="Arial" w:cs="Arial"/>
          <w:b/>
          <w:sz w:val="24"/>
          <w:szCs w:val="24"/>
        </w:rPr>
        <w:t>Оддел</w:t>
      </w:r>
      <w:r w:rsidR="00DC76E9" w:rsidRPr="00623A61">
        <w:rPr>
          <w:rFonts w:ascii="Arial" w:hAnsi="Arial" w:cs="Arial"/>
          <w:b/>
          <w:sz w:val="24"/>
          <w:szCs w:val="24"/>
        </w:rPr>
        <w:t xml:space="preserve"> </w:t>
      </w:r>
      <w:r w:rsidR="009832FD" w:rsidRPr="00623A61">
        <w:rPr>
          <w:rFonts w:ascii="Arial" w:hAnsi="Arial" w:cs="Arial"/>
          <w:b/>
          <w:sz w:val="24"/>
          <w:szCs w:val="24"/>
        </w:rPr>
        <w:t>1</w:t>
      </w:r>
      <w:r w:rsidR="00DC76E9" w:rsidRPr="00623A61">
        <w:rPr>
          <w:rFonts w:ascii="Arial" w:hAnsi="Arial" w:cs="Arial"/>
          <w:b/>
          <w:sz w:val="24"/>
          <w:szCs w:val="24"/>
        </w:rPr>
        <w:t xml:space="preserve"> </w:t>
      </w:r>
    </w:p>
    <w:p w14:paraId="3BAC4465" w14:textId="77777777" w:rsidR="00626734" w:rsidRPr="00623A61" w:rsidRDefault="00626734" w:rsidP="00277FFE">
      <w:pPr>
        <w:pStyle w:val="ListParagraph"/>
        <w:spacing w:after="200" w:line="240" w:lineRule="auto"/>
        <w:jc w:val="center"/>
        <w:rPr>
          <w:rFonts w:ascii="Arial" w:hAnsi="Arial" w:cs="Arial"/>
          <w:b/>
          <w:sz w:val="24"/>
          <w:szCs w:val="24"/>
        </w:rPr>
      </w:pPr>
    </w:p>
    <w:p w14:paraId="5F82F20E" w14:textId="77777777" w:rsidR="00277FFE" w:rsidRPr="00623A61" w:rsidRDefault="00277FFE" w:rsidP="00277FFE">
      <w:pPr>
        <w:pStyle w:val="ListParagraph"/>
        <w:spacing w:after="200" w:line="240" w:lineRule="auto"/>
        <w:jc w:val="center"/>
        <w:rPr>
          <w:rFonts w:ascii="Arial" w:hAnsi="Arial" w:cs="Arial"/>
          <w:b/>
          <w:sz w:val="24"/>
          <w:szCs w:val="24"/>
        </w:rPr>
      </w:pPr>
      <w:r w:rsidRPr="00623A61">
        <w:rPr>
          <w:rFonts w:ascii="Arial" w:hAnsi="Arial" w:cs="Arial"/>
          <w:b/>
          <w:sz w:val="24"/>
          <w:szCs w:val="24"/>
        </w:rPr>
        <w:t>ПОТРОШУВАЧКИ ПРИГОВОР ПРЕД ТРГОВЦИТЕ</w:t>
      </w:r>
    </w:p>
    <w:p w14:paraId="39A888E5" w14:textId="26198266" w:rsidR="00626734" w:rsidRPr="00623A61" w:rsidRDefault="00626734" w:rsidP="00277FFE">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Потрошувачки приговор </w:t>
      </w:r>
    </w:p>
    <w:p w14:paraId="2CF21E58" w14:textId="1520AC83" w:rsidR="00277FFE" w:rsidRPr="00623A61" w:rsidRDefault="009845CC" w:rsidP="00277FFE">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189</w:t>
      </w:r>
    </w:p>
    <w:p w14:paraId="0BF1173E" w14:textId="3810EF5D" w:rsidR="008D0F78" w:rsidRPr="006822C8" w:rsidRDefault="008D0F78" w:rsidP="00F72764">
      <w:pPr>
        <w:spacing w:after="200" w:line="240" w:lineRule="auto"/>
        <w:jc w:val="both"/>
        <w:rPr>
          <w:rFonts w:ascii="Arial" w:hAnsi="Arial" w:cs="Arial"/>
          <w:color w:val="000000" w:themeColor="text1"/>
          <w:sz w:val="24"/>
          <w:szCs w:val="24"/>
        </w:rPr>
      </w:pPr>
      <w:r w:rsidRPr="00623A61">
        <w:rPr>
          <w:rFonts w:ascii="Arial" w:eastAsia="Calibri" w:hAnsi="Arial" w:cs="Arial"/>
          <w:sz w:val="24"/>
          <w:szCs w:val="24"/>
        </w:rPr>
        <w:t>(1) Трговецот</w:t>
      </w:r>
      <w:r w:rsidR="00B317AA" w:rsidRPr="00623A61">
        <w:rPr>
          <w:rFonts w:ascii="Arial" w:eastAsia="Calibri" w:hAnsi="Arial" w:cs="Arial"/>
          <w:sz w:val="24"/>
          <w:szCs w:val="24"/>
        </w:rPr>
        <w:t>,</w:t>
      </w:r>
      <w:r w:rsidR="00302C02" w:rsidRPr="00623A61">
        <w:rPr>
          <w:rFonts w:ascii="Arial" w:eastAsia="Calibri" w:hAnsi="Arial" w:cs="Arial"/>
          <w:sz w:val="24"/>
          <w:szCs w:val="24"/>
        </w:rPr>
        <w:t xml:space="preserve"> односно </w:t>
      </w:r>
      <w:r w:rsidR="00626734" w:rsidRPr="00623A61">
        <w:rPr>
          <w:rFonts w:ascii="Arial" w:eastAsia="Calibri" w:hAnsi="Arial" w:cs="Arial"/>
          <w:sz w:val="24"/>
          <w:szCs w:val="24"/>
        </w:rPr>
        <w:t xml:space="preserve">трговецот кој дава </w:t>
      </w:r>
      <w:r w:rsidR="00B317AA" w:rsidRPr="00623A61">
        <w:rPr>
          <w:rFonts w:ascii="Arial" w:eastAsia="Calibri" w:hAnsi="Arial" w:cs="Arial"/>
          <w:sz w:val="24"/>
          <w:szCs w:val="24"/>
        </w:rPr>
        <w:t xml:space="preserve">јавна услуга, е </w:t>
      </w:r>
      <w:r w:rsidRPr="00623A61">
        <w:rPr>
          <w:rFonts w:ascii="Arial" w:eastAsia="Calibri" w:hAnsi="Arial" w:cs="Arial"/>
          <w:sz w:val="24"/>
          <w:szCs w:val="24"/>
        </w:rPr>
        <w:t xml:space="preserve">должен да му овозможи </w:t>
      </w:r>
      <w:r w:rsidRPr="006822C8">
        <w:rPr>
          <w:rFonts w:ascii="Arial" w:eastAsia="Calibri" w:hAnsi="Arial" w:cs="Arial"/>
          <w:color w:val="000000" w:themeColor="text1"/>
          <w:sz w:val="24"/>
          <w:szCs w:val="24"/>
        </w:rPr>
        <w:t>на потрошувачот поднесување потрошувачки приговор во случаи на</w:t>
      </w:r>
      <w:r w:rsidR="00351C89" w:rsidRPr="006822C8">
        <w:rPr>
          <w:rFonts w:ascii="Arial" w:eastAsia="Calibri" w:hAnsi="Arial" w:cs="Arial"/>
          <w:color w:val="000000" w:themeColor="text1"/>
          <w:sz w:val="24"/>
          <w:szCs w:val="24"/>
        </w:rPr>
        <w:t xml:space="preserve"> повреда на правата на потрошувачот </w:t>
      </w:r>
      <w:r w:rsidR="00FA696A">
        <w:rPr>
          <w:rFonts w:ascii="Arial" w:eastAsia="Calibri" w:hAnsi="Arial" w:cs="Arial"/>
          <w:color w:val="000000" w:themeColor="text1"/>
          <w:sz w:val="24"/>
          <w:szCs w:val="24"/>
        </w:rPr>
        <w:t xml:space="preserve">што истиот </w:t>
      </w:r>
      <w:r w:rsidR="00BD6723" w:rsidRPr="006822C8">
        <w:rPr>
          <w:rFonts w:ascii="Arial" w:eastAsia="Calibri" w:hAnsi="Arial" w:cs="Arial"/>
          <w:color w:val="000000" w:themeColor="text1"/>
          <w:sz w:val="24"/>
          <w:szCs w:val="24"/>
        </w:rPr>
        <w:t xml:space="preserve">ги има врз основа на </w:t>
      </w:r>
      <w:r w:rsidR="00F72764" w:rsidRPr="006822C8">
        <w:rPr>
          <w:rFonts w:ascii="Arial" w:eastAsia="Calibri" w:hAnsi="Arial" w:cs="Arial"/>
          <w:color w:val="000000" w:themeColor="text1"/>
          <w:sz w:val="24"/>
          <w:szCs w:val="24"/>
        </w:rPr>
        <w:t xml:space="preserve">овој закон или на договор. </w:t>
      </w:r>
    </w:p>
    <w:p w14:paraId="1758DFAB" w14:textId="4789626F" w:rsidR="00FA696A" w:rsidRPr="00626734" w:rsidRDefault="008D0F78" w:rsidP="00626734">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r w:rsidR="00302C02" w:rsidRPr="006822C8">
        <w:rPr>
          <w:rFonts w:ascii="Arial" w:eastAsia="Calibri" w:hAnsi="Arial" w:cs="Arial"/>
          <w:color w:val="000000" w:themeColor="text1"/>
          <w:sz w:val="24"/>
          <w:szCs w:val="24"/>
        </w:rPr>
        <w:t>Трговецот,</w:t>
      </w:r>
      <w:r w:rsidR="00302C02">
        <w:rPr>
          <w:rFonts w:ascii="Arial" w:eastAsia="Calibri" w:hAnsi="Arial" w:cs="Arial"/>
          <w:color w:val="000000" w:themeColor="text1"/>
          <w:sz w:val="24"/>
          <w:szCs w:val="24"/>
        </w:rPr>
        <w:t xml:space="preserve"> </w:t>
      </w:r>
      <w:r w:rsidR="00FA696A">
        <w:rPr>
          <w:rFonts w:ascii="Arial" w:eastAsia="Calibri" w:hAnsi="Arial" w:cs="Arial"/>
          <w:color w:val="000000" w:themeColor="text1"/>
          <w:sz w:val="24"/>
          <w:szCs w:val="24"/>
        </w:rPr>
        <w:t xml:space="preserve">односно трговецот кој дава </w:t>
      </w:r>
      <w:r w:rsidR="00FA696A" w:rsidRPr="006822C8">
        <w:rPr>
          <w:rFonts w:ascii="Arial" w:eastAsia="Calibri" w:hAnsi="Arial" w:cs="Arial"/>
          <w:color w:val="000000" w:themeColor="text1"/>
          <w:sz w:val="24"/>
          <w:szCs w:val="24"/>
        </w:rPr>
        <w:t xml:space="preserve">јавна услуга </w:t>
      </w:r>
      <w:r w:rsidRPr="006822C8">
        <w:rPr>
          <w:rFonts w:ascii="Arial" w:eastAsia="Calibri" w:hAnsi="Arial" w:cs="Arial"/>
          <w:color w:val="000000" w:themeColor="text1"/>
          <w:sz w:val="24"/>
          <w:szCs w:val="24"/>
        </w:rPr>
        <w:t xml:space="preserve">е должен да постапува по потрошувачкиот приговор, согласно овој закон, без оглед дали потрошувачкиот </w:t>
      </w:r>
      <w:r w:rsidR="00626734">
        <w:rPr>
          <w:rFonts w:ascii="Arial" w:eastAsia="Calibri" w:hAnsi="Arial" w:cs="Arial"/>
          <w:color w:val="000000" w:themeColor="text1"/>
          <w:sz w:val="24"/>
          <w:szCs w:val="24"/>
        </w:rPr>
        <w:t>приговор е именуван како таков.</w:t>
      </w:r>
    </w:p>
    <w:p w14:paraId="2401A5B2" w14:textId="77777777"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Обврска за известување</w:t>
      </w:r>
    </w:p>
    <w:p w14:paraId="6E3E569B" w14:textId="18BA2316"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190</w:t>
      </w:r>
    </w:p>
    <w:p w14:paraId="688D7A4F" w14:textId="57C3A67C"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302C02" w:rsidRPr="006822C8">
        <w:rPr>
          <w:rFonts w:ascii="Arial" w:eastAsia="Calibri" w:hAnsi="Arial" w:cs="Arial"/>
          <w:color w:val="000000" w:themeColor="text1"/>
          <w:sz w:val="24"/>
          <w:szCs w:val="24"/>
        </w:rPr>
        <w:t>Трговецот,</w:t>
      </w:r>
      <w:r w:rsidR="00302C02">
        <w:rPr>
          <w:rFonts w:ascii="Arial" w:eastAsia="Calibri" w:hAnsi="Arial" w:cs="Arial"/>
          <w:color w:val="000000" w:themeColor="text1"/>
          <w:sz w:val="24"/>
          <w:szCs w:val="24"/>
        </w:rPr>
        <w:t xml:space="preserve"> </w:t>
      </w:r>
      <w:r w:rsidR="00FA696A">
        <w:rPr>
          <w:rFonts w:ascii="Arial" w:eastAsia="Calibri" w:hAnsi="Arial" w:cs="Arial"/>
          <w:color w:val="000000" w:themeColor="text1"/>
          <w:sz w:val="24"/>
          <w:szCs w:val="24"/>
        </w:rPr>
        <w:t xml:space="preserve">односно трговецот кој дава </w:t>
      </w:r>
      <w:r w:rsidR="00FA696A" w:rsidRPr="006822C8">
        <w:rPr>
          <w:rFonts w:ascii="Arial" w:eastAsia="Calibri" w:hAnsi="Arial" w:cs="Arial"/>
          <w:color w:val="000000" w:themeColor="text1"/>
          <w:sz w:val="24"/>
          <w:szCs w:val="24"/>
        </w:rPr>
        <w:t xml:space="preserve">јавна услуга </w:t>
      </w:r>
      <w:r w:rsidRPr="006822C8">
        <w:rPr>
          <w:rFonts w:ascii="Arial" w:eastAsia="Calibri" w:hAnsi="Arial" w:cs="Arial"/>
          <w:color w:val="000000" w:themeColor="text1"/>
          <w:sz w:val="24"/>
          <w:szCs w:val="24"/>
        </w:rPr>
        <w:t>е долже</w:t>
      </w:r>
      <w:r w:rsidR="00121D01" w:rsidRPr="006822C8">
        <w:rPr>
          <w:rFonts w:ascii="Arial" w:eastAsia="Calibri" w:hAnsi="Arial" w:cs="Arial"/>
          <w:color w:val="000000" w:themeColor="text1"/>
          <w:sz w:val="24"/>
          <w:szCs w:val="24"/>
        </w:rPr>
        <w:t>н во своите деловни простории и</w:t>
      </w:r>
      <w:r w:rsidRPr="006822C8">
        <w:rPr>
          <w:rFonts w:ascii="Arial" w:eastAsia="Calibri" w:hAnsi="Arial" w:cs="Arial"/>
          <w:color w:val="000000" w:themeColor="text1"/>
          <w:sz w:val="24"/>
          <w:szCs w:val="24"/>
        </w:rPr>
        <w:t xml:space="preserve"> кога ова е соодветно, на својата </w:t>
      </w:r>
      <w:r w:rsidR="00827002">
        <w:rPr>
          <w:rFonts w:ascii="Arial" w:eastAsia="Calibri" w:hAnsi="Arial" w:cs="Arial"/>
          <w:color w:val="000000" w:themeColor="text1"/>
          <w:sz w:val="24"/>
          <w:szCs w:val="24"/>
        </w:rPr>
        <w:t>и</w:t>
      </w:r>
      <w:r w:rsidR="0068600B" w:rsidRPr="006822C8">
        <w:rPr>
          <w:rFonts w:ascii="Arial" w:eastAsia="Calibri" w:hAnsi="Arial" w:cs="Arial"/>
          <w:color w:val="000000" w:themeColor="text1"/>
          <w:sz w:val="24"/>
          <w:szCs w:val="24"/>
        </w:rPr>
        <w:t>нтернет</w:t>
      </w:r>
      <w:r w:rsidR="00FA696A">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страница, на јасен, видлив и читлив начин, да истакне дека потрошувачот е овластен да поднесе </w:t>
      </w:r>
      <w:r w:rsidRPr="006822C8">
        <w:rPr>
          <w:rFonts w:ascii="Arial" w:eastAsia="Calibri" w:hAnsi="Arial" w:cs="Arial"/>
          <w:color w:val="000000" w:themeColor="text1"/>
          <w:sz w:val="24"/>
          <w:szCs w:val="24"/>
        </w:rPr>
        <w:lastRenderedPageBreak/>
        <w:t>пот</w:t>
      </w:r>
      <w:r w:rsidR="00BB52AF" w:rsidRPr="006822C8">
        <w:rPr>
          <w:rFonts w:ascii="Arial" w:eastAsia="Calibri" w:hAnsi="Arial" w:cs="Arial"/>
          <w:color w:val="000000" w:themeColor="text1"/>
          <w:sz w:val="24"/>
          <w:szCs w:val="24"/>
        </w:rPr>
        <w:t>рошувачки приговор, како и да ги</w:t>
      </w:r>
      <w:r w:rsidRPr="006822C8">
        <w:rPr>
          <w:rFonts w:ascii="Arial" w:eastAsia="Calibri" w:hAnsi="Arial" w:cs="Arial"/>
          <w:color w:val="000000" w:themeColor="text1"/>
          <w:sz w:val="24"/>
          <w:szCs w:val="24"/>
        </w:rPr>
        <w:t xml:space="preserve"> истакне расположливите начини за поднесување потрошувачки приговор.</w:t>
      </w:r>
    </w:p>
    <w:p w14:paraId="2390E7B5" w14:textId="457B31C2" w:rsidR="008D0F78" w:rsidRPr="006822C8" w:rsidRDefault="008D0F78" w:rsidP="008D0F78">
      <w:pPr>
        <w:spacing w:after="200" w:line="240" w:lineRule="auto"/>
        <w:jc w:val="both"/>
        <w:rPr>
          <w:rFonts w:ascii="Arial" w:hAnsi="Arial" w:cs="Arial"/>
          <w:color w:val="000000"/>
          <w:sz w:val="24"/>
          <w:szCs w:val="24"/>
        </w:rPr>
      </w:pPr>
      <w:r w:rsidRPr="006822C8">
        <w:rPr>
          <w:rFonts w:ascii="Arial" w:eastAsia="Calibri" w:hAnsi="Arial" w:cs="Arial"/>
          <w:color w:val="000000" w:themeColor="text1"/>
          <w:sz w:val="24"/>
          <w:szCs w:val="24"/>
        </w:rPr>
        <w:t xml:space="preserve">(2) Кога </w:t>
      </w:r>
      <w:r w:rsidR="00302C02">
        <w:rPr>
          <w:rFonts w:ascii="Arial" w:eastAsia="Calibri" w:hAnsi="Arial" w:cs="Arial"/>
          <w:color w:val="000000" w:themeColor="text1"/>
          <w:sz w:val="24"/>
          <w:szCs w:val="24"/>
        </w:rPr>
        <w:t>т</w:t>
      </w:r>
      <w:r w:rsidR="00302C02" w:rsidRPr="006822C8">
        <w:rPr>
          <w:rFonts w:ascii="Arial" w:eastAsia="Calibri" w:hAnsi="Arial" w:cs="Arial"/>
          <w:color w:val="000000" w:themeColor="text1"/>
          <w:sz w:val="24"/>
          <w:szCs w:val="24"/>
        </w:rPr>
        <w:t>рговецот,</w:t>
      </w:r>
      <w:r w:rsidR="00302C02">
        <w:rPr>
          <w:rFonts w:ascii="Arial" w:eastAsia="Calibri" w:hAnsi="Arial" w:cs="Arial"/>
          <w:color w:val="000000" w:themeColor="text1"/>
          <w:sz w:val="24"/>
          <w:szCs w:val="24"/>
        </w:rPr>
        <w:t xml:space="preserve"> </w:t>
      </w:r>
      <w:r w:rsidR="00FA696A">
        <w:rPr>
          <w:rFonts w:ascii="Arial" w:eastAsia="Calibri" w:hAnsi="Arial" w:cs="Arial"/>
          <w:color w:val="000000" w:themeColor="text1"/>
          <w:sz w:val="24"/>
          <w:szCs w:val="24"/>
        </w:rPr>
        <w:t xml:space="preserve">односно трговецот кој дава </w:t>
      </w:r>
      <w:r w:rsidR="00FA696A" w:rsidRPr="006822C8">
        <w:rPr>
          <w:rFonts w:ascii="Arial" w:eastAsia="Calibri" w:hAnsi="Arial" w:cs="Arial"/>
          <w:color w:val="000000" w:themeColor="text1"/>
          <w:sz w:val="24"/>
          <w:szCs w:val="24"/>
        </w:rPr>
        <w:t>јавна услуга</w:t>
      </w:r>
      <w:r w:rsidR="00302C02">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се согласил да биде обврзан со кодекс на однесување, обврската од ставот (1) од овој член</w:t>
      </w:r>
      <w:r w:rsidR="00B05917" w:rsidRPr="006822C8">
        <w:rPr>
          <w:rFonts w:ascii="Arial" w:eastAsia="Calibri" w:hAnsi="Arial" w:cs="Arial"/>
          <w:color w:val="000000" w:themeColor="text1"/>
          <w:sz w:val="24"/>
          <w:szCs w:val="24"/>
        </w:rPr>
        <w:t xml:space="preserve"> </w:t>
      </w:r>
      <w:r w:rsidR="00B05917" w:rsidRPr="006822C8">
        <w:rPr>
          <w:rFonts w:ascii="Arial" w:hAnsi="Arial" w:cs="Arial"/>
          <w:color w:val="000000"/>
          <w:sz w:val="24"/>
          <w:szCs w:val="24"/>
        </w:rPr>
        <w:t>ја има и соодветниот носител на кодексот на однесување.</w:t>
      </w:r>
    </w:p>
    <w:p w14:paraId="536CB55C" w14:textId="08497E38" w:rsidR="00FA696A" w:rsidRPr="006822C8" w:rsidRDefault="00351C89" w:rsidP="00F72764">
      <w:pPr>
        <w:spacing w:after="200" w:line="240" w:lineRule="auto"/>
        <w:jc w:val="both"/>
        <w:rPr>
          <w:rFonts w:ascii="Arial" w:hAnsi="Arial" w:cs="Arial"/>
          <w:color w:val="000000"/>
          <w:sz w:val="24"/>
          <w:szCs w:val="24"/>
        </w:rPr>
      </w:pPr>
      <w:r w:rsidRPr="006822C8">
        <w:rPr>
          <w:rFonts w:ascii="Arial" w:hAnsi="Arial" w:cs="Arial"/>
          <w:color w:val="000000"/>
          <w:sz w:val="24"/>
          <w:szCs w:val="24"/>
        </w:rPr>
        <w:t>(3) Трговецот кој дава јавни услуги, освен обврската предвидена во ставот (1) на овој член, е должен на испорачаната сметка, на јасен, видлив и читлив начин, да истакне дека потрошувачот е овластен да поднесе потрошувачки приговор за јавните услуги, како и да г</w:t>
      </w:r>
      <w:r w:rsidR="00302C02">
        <w:rPr>
          <w:rFonts w:ascii="Arial" w:hAnsi="Arial" w:cs="Arial"/>
          <w:color w:val="000000"/>
          <w:sz w:val="24"/>
          <w:szCs w:val="24"/>
        </w:rPr>
        <w:t>и</w:t>
      </w:r>
      <w:r w:rsidRPr="006822C8">
        <w:rPr>
          <w:rFonts w:ascii="Arial" w:hAnsi="Arial" w:cs="Arial"/>
          <w:color w:val="000000"/>
          <w:sz w:val="24"/>
          <w:szCs w:val="24"/>
        </w:rPr>
        <w:t xml:space="preserve"> истакне расположливите начини за поднесување потрошувачки приговор за јавни услуги согласно овој закон.</w:t>
      </w:r>
    </w:p>
    <w:p w14:paraId="57CC2CCE" w14:textId="633CBEC3" w:rsidR="00EC5755" w:rsidRPr="006822C8" w:rsidRDefault="008D0F78" w:rsidP="00F72764">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Начини на по</w:t>
      </w:r>
      <w:r w:rsidR="008B2ED6" w:rsidRPr="006822C8">
        <w:rPr>
          <w:rFonts w:ascii="Arial" w:eastAsia="Calibri" w:hAnsi="Arial" w:cs="Arial"/>
          <w:b/>
          <w:color w:val="000000" w:themeColor="text1"/>
          <w:sz w:val="24"/>
          <w:szCs w:val="24"/>
        </w:rPr>
        <w:t>днесување потрошувачки приговор</w:t>
      </w:r>
      <w:r w:rsidR="00FA696A">
        <w:rPr>
          <w:rFonts w:ascii="Arial" w:eastAsia="Calibri" w:hAnsi="Arial" w:cs="Arial"/>
          <w:b/>
          <w:color w:val="000000" w:themeColor="text1"/>
          <w:sz w:val="24"/>
          <w:szCs w:val="24"/>
        </w:rPr>
        <w:t xml:space="preserve"> </w:t>
      </w:r>
    </w:p>
    <w:p w14:paraId="25F583A7" w14:textId="4E57D545" w:rsidR="008D0F78" w:rsidRPr="006822C8" w:rsidRDefault="009845CC" w:rsidP="008D0F78">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191</w:t>
      </w:r>
    </w:p>
    <w:p w14:paraId="56C87376" w14:textId="1FFD648A"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да му овозможи на потрошувачот да го поднесе својот потрошувачки приговор усно или на хартија, во деловните простории на трговецот, при што е должен да обезбеди и присуство на лице кое е овластено да прима потрошувачки приговори во текот на целото работно време</w:t>
      </w:r>
      <w:r w:rsidR="00B05917" w:rsidRPr="006822C8">
        <w:rPr>
          <w:rFonts w:ascii="Arial" w:eastAsia="Calibri" w:hAnsi="Arial" w:cs="Arial"/>
          <w:color w:val="000000" w:themeColor="text1"/>
          <w:sz w:val="24"/>
          <w:szCs w:val="24"/>
        </w:rPr>
        <w:t xml:space="preserve"> или да го поднесе својот потрошувачки приговор по пошта, факс-уред или електронска пошта.</w:t>
      </w:r>
    </w:p>
    <w:p w14:paraId="6A9905D9" w14:textId="0E622B35" w:rsidR="008D0F78" w:rsidRPr="006822C8" w:rsidRDefault="00B05917"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8D0F78" w:rsidRPr="006822C8">
        <w:rPr>
          <w:rFonts w:ascii="Arial" w:eastAsia="Calibri" w:hAnsi="Arial" w:cs="Arial"/>
          <w:color w:val="000000" w:themeColor="text1"/>
          <w:sz w:val="24"/>
          <w:szCs w:val="24"/>
        </w:rPr>
        <w:t>) Трговецот кој дава јавни услуги е должен да му овозможи на потрошувачот да го поднесе својот потрошувачки приговор за јавни услуги и преку телефонската линија по основната тарифа на повикот што, согласно овој закон, трговците кои даваат јавни услуги се должни да им ја обезбедат на потрошувачите.</w:t>
      </w:r>
    </w:p>
    <w:p w14:paraId="0B823631" w14:textId="78F3B7FB" w:rsidR="008D0F78" w:rsidRPr="006822C8" w:rsidRDefault="00B05917"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8D0F78" w:rsidRPr="006822C8">
        <w:rPr>
          <w:rFonts w:ascii="Arial" w:eastAsia="Calibri" w:hAnsi="Arial" w:cs="Arial"/>
          <w:color w:val="000000" w:themeColor="text1"/>
          <w:sz w:val="24"/>
          <w:szCs w:val="24"/>
        </w:rPr>
        <w:t>) Покрај можностите утврдени в</w:t>
      </w:r>
      <w:r w:rsidRPr="006822C8">
        <w:rPr>
          <w:rFonts w:ascii="Arial" w:eastAsia="Calibri" w:hAnsi="Arial" w:cs="Arial"/>
          <w:color w:val="000000" w:themeColor="text1"/>
          <w:sz w:val="24"/>
          <w:szCs w:val="24"/>
        </w:rPr>
        <w:t>о ставовите (1) и (2)</w:t>
      </w:r>
      <w:r w:rsidR="008D0F78" w:rsidRPr="006822C8">
        <w:rPr>
          <w:rFonts w:ascii="Arial" w:eastAsia="Calibri" w:hAnsi="Arial" w:cs="Arial"/>
          <w:color w:val="000000" w:themeColor="text1"/>
          <w:sz w:val="24"/>
          <w:szCs w:val="24"/>
        </w:rPr>
        <w:t xml:space="preserve"> од овој член, трговецот може преку својата </w:t>
      </w:r>
      <w:r w:rsidR="00302C02">
        <w:rPr>
          <w:rFonts w:ascii="Arial" w:eastAsia="Calibri" w:hAnsi="Arial" w:cs="Arial"/>
          <w:color w:val="000000" w:themeColor="text1"/>
          <w:sz w:val="24"/>
          <w:szCs w:val="24"/>
        </w:rPr>
        <w:t>и</w:t>
      </w:r>
      <w:r w:rsidR="00351C89" w:rsidRPr="006822C8">
        <w:rPr>
          <w:rFonts w:ascii="Arial" w:eastAsia="Calibri" w:hAnsi="Arial" w:cs="Arial"/>
          <w:color w:val="000000" w:themeColor="text1"/>
          <w:sz w:val="24"/>
          <w:szCs w:val="24"/>
        </w:rPr>
        <w:t xml:space="preserve">нтернет </w:t>
      </w:r>
      <w:r w:rsidR="008D0F78" w:rsidRPr="006822C8">
        <w:rPr>
          <w:rFonts w:ascii="Arial" w:eastAsia="Calibri" w:hAnsi="Arial" w:cs="Arial"/>
          <w:color w:val="000000" w:themeColor="text1"/>
          <w:sz w:val="24"/>
          <w:szCs w:val="24"/>
        </w:rPr>
        <w:t>страница да му ја стави на располагање на потрошувачот и опцијата за електронско пополнување и поднесување потрошувачки приговор.</w:t>
      </w:r>
    </w:p>
    <w:p w14:paraId="093B393B" w14:textId="38393C4E" w:rsidR="00B05917" w:rsidRPr="006822C8" w:rsidRDefault="00B05917"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(4</w:t>
      </w:r>
      <w:r w:rsidR="008D0F78" w:rsidRPr="006822C8">
        <w:rPr>
          <w:rFonts w:ascii="Arial" w:eastAsia="Calibri" w:hAnsi="Arial" w:cs="Arial"/>
          <w:color w:val="000000" w:themeColor="text1"/>
          <w:sz w:val="24"/>
          <w:szCs w:val="24"/>
        </w:rPr>
        <w:t>) Во случајот</w:t>
      </w:r>
      <w:r w:rsidR="002063D8" w:rsidRPr="006822C8">
        <w:rPr>
          <w:rFonts w:ascii="Arial" w:eastAsia="Calibri" w:hAnsi="Arial" w:cs="Arial"/>
          <w:color w:val="000000" w:themeColor="text1"/>
          <w:sz w:val="24"/>
          <w:szCs w:val="24"/>
        </w:rPr>
        <w:t xml:space="preserve"> </w:t>
      </w:r>
      <w:r w:rsidR="00BB52AF" w:rsidRPr="006822C8">
        <w:rPr>
          <w:rFonts w:ascii="Arial" w:eastAsia="Calibri" w:hAnsi="Arial" w:cs="Arial"/>
          <w:color w:val="000000" w:themeColor="text1"/>
          <w:sz w:val="24"/>
          <w:szCs w:val="24"/>
        </w:rPr>
        <w:t>од ставот (1)</w:t>
      </w:r>
      <w:r w:rsidR="008D0F78" w:rsidRPr="006822C8">
        <w:rPr>
          <w:rFonts w:ascii="Arial" w:eastAsia="Calibri" w:hAnsi="Arial" w:cs="Arial"/>
          <w:color w:val="000000" w:themeColor="text1"/>
          <w:sz w:val="24"/>
          <w:szCs w:val="24"/>
        </w:rPr>
        <w:t xml:space="preserve"> </w:t>
      </w:r>
      <w:r w:rsidR="00A63D23" w:rsidRPr="006822C8">
        <w:rPr>
          <w:rFonts w:ascii="Arial" w:eastAsia="Calibri" w:hAnsi="Arial" w:cs="Arial"/>
          <w:color w:val="000000" w:themeColor="text1"/>
          <w:sz w:val="24"/>
          <w:szCs w:val="24"/>
        </w:rPr>
        <w:t>на</w:t>
      </w:r>
      <w:r w:rsidR="00BB52AF" w:rsidRPr="006822C8">
        <w:rPr>
          <w:rFonts w:ascii="Arial" w:eastAsia="Calibri" w:hAnsi="Arial" w:cs="Arial"/>
          <w:color w:val="000000" w:themeColor="text1"/>
          <w:sz w:val="24"/>
          <w:szCs w:val="24"/>
        </w:rPr>
        <w:t xml:space="preserve"> овој член </w:t>
      </w:r>
      <w:r w:rsidRPr="006822C8">
        <w:rPr>
          <w:rFonts w:ascii="Arial" w:eastAsia="Calibri" w:hAnsi="Arial" w:cs="Arial"/>
          <w:color w:val="000000" w:themeColor="text1"/>
          <w:sz w:val="24"/>
          <w:szCs w:val="24"/>
        </w:rPr>
        <w:t>кога е доставен потрошувачки приговор усно или на хартија во дел</w:t>
      </w:r>
      <w:r w:rsidR="00A63D23" w:rsidRPr="006822C8">
        <w:rPr>
          <w:rFonts w:ascii="Arial" w:eastAsia="Calibri" w:hAnsi="Arial" w:cs="Arial"/>
          <w:color w:val="000000" w:themeColor="text1"/>
          <w:sz w:val="24"/>
          <w:szCs w:val="24"/>
        </w:rPr>
        <w:t>о</w:t>
      </w:r>
      <w:r w:rsidR="002063D8" w:rsidRPr="006822C8">
        <w:rPr>
          <w:rFonts w:ascii="Arial" w:eastAsia="Calibri" w:hAnsi="Arial" w:cs="Arial"/>
          <w:color w:val="000000" w:themeColor="text1"/>
          <w:sz w:val="24"/>
          <w:szCs w:val="24"/>
        </w:rPr>
        <w:t>вните простории на трговецот, истиот</w:t>
      </w:r>
      <w:r w:rsidRPr="006822C8">
        <w:rPr>
          <w:rFonts w:ascii="Arial" w:eastAsia="Calibri" w:hAnsi="Arial" w:cs="Arial"/>
          <w:color w:val="000000" w:themeColor="text1"/>
          <w:sz w:val="24"/>
          <w:szCs w:val="24"/>
        </w:rPr>
        <w:t xml:space="preserve"> е должен на потрошувачот да му издаде, на хартија, потврда за прием на потрошувачкиот приговор без одлагање, при негово</w:t>
      </w:r>
      <w:r w:rsidR="00A63D23" w:rsidRPr="006822C8">
        <w:rPr>
          <w:rFonts w:ascii="Arial" w:eastAsia="Calibri" w:hAnsi="Arial" w:cs="Arial"/>
          <w:color w:val="000000" w:themeColor="text1"/>
          <w:sz w:val="24"/>
          <w:szCs w:val="24"/>
        </w:rPr>
        <w:t>то</w:t>
      </w:r>
      <w:r w:rsidRPr="006822C8">
        <w:rPr>
          <w:rFonts w:ascii="Arial" w:eastAsia="Calibri" w:hAnsi="Arial" w:cs="Arial"/>
          <w:color w:val="000000" w:themeColor="text1"/>
          <w:sz w:val="24"/>
          <w:szCs w:val="24"/>
        </w:rPr>
        <w:t xml:space="preserve"> поднесување.</w:t>
      </w:r>
    </w:p>
    <w:p w14:paraId="637FF368" w14:textId="01092A7E" w:rsidR="008D0F78" w:rsidRPr="006822C8" w:rsidRDefault="00F80927"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Во случајот од ставот (3</w:t>
      </w:r>
      <w:r w:rsidR="008D0F78" w:rsidRPr="006822C8">
        <w:rPr>
          <w:rFonts w:ascii="Arial" w:eastAsia="Calibri" w:hAnsi="Arial" w:cs="Arial"/>
          <w:color w:val="000000" w:themeColor="text1"/>
          <w:sz w:val="24"/>
          <w:szCs w:val="24"/>
        </w:rPr>
        <w:t>) од овој член, трговецот е должен на потрошувачот да му достави потврда за прием на потрошувачкиот приговор на траен носач.</w:t>
      </w:r>
    </w:p>
    <w:p w14:paraId="00F627D5" w14:textId="77777777" w:rsidR="00F70D5C" w:rsidRPr="006822C8" w:rsidRDefault="00F80927" w:rsidP="00F70D5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w:t>
      </w:r>
      <w:r w:rsidR="008D0F78" w:rsidRPr="006822C8">
        <w:rPr>
          <w:rFonts w:ascii="Arial" w:eastAsia="Calibri" w:hAnsi="Arial" w:cs="Arial"/>
          <w:color w:val="000000" w:themeColor="text1"/>
          <w:sz w:val="24"/>
          <w:szCs w:val="24"/>
        </w:rPr>
        <w:t>) Забрането е трговецот да врши наплаќање за поднесувањето и постапувањето по потрошувачкиот приговор.</w:t>
      </w:r>
    </w:p>
    <w:p w14:paraId="12F49F3A" w14:textId="7E62C01C" w:rsidR="008D0F78" w:rsidRPr="006822C8" w:rsidRDefault="008D0F78" w:rsidP="00F70D5C">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Обврска за одговор на потрошувачки приговор</w:t>
      </w:r>
    </w:p>
    <w:p w14:paraId="4D8D2419" w14:textId="35119BD9" w:rsidR="008D0F78" w:rsidRPr="006822C8" w:rsidRDefault="008D0F78" w:rsidP="008D0F78">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192</w:t>
      </w:r>
    </w:p>
    <w:p w14:paraId="3AAEBD7B" w14:textId="71F1AF0A"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Трговецот е должен, н</w:t>
      </w:r>
      <w:r w:rsidR="00FA696A">
        <w:rPr>
          <w:rFonts w:ascii="Arial" w:eastAsia="Calibri" w:hAnsi="Arial" w:cs="Arial"/>
          <w:color w:val="000000" w:themeColor="text1"/>
          <w:sz w:val="24"/>
          <w:szCs w:val="24"/>
        </w:rPr>
        <w:t>ајдоцна во рок од 15</w:t>
      </w:r>
      <w:r w:rsidRPr="006822C8">
        <w:rPr>
          <w:rFonts w:ascii="Arial" w:eastAsia="Calibri" w:hAnsi="Arial" w:cs="Arial"/>
          <w:color w:val="000000" w:themeColor="text1"/>
          <w:sz w:val="24"/>
          <w:szCs w:val="24"/>
        </w:rPr>
        <w:t xml:space="preserve"> дена од</w:t>
      </w:r>
      <w:r w:rsidR="00F80927" w:rsidRPr="006822C8">
        <w:rPr>
          <w:rFonts w:ascii="Arial" w:eastAsia="Calibri" w:hAnsi="Arial" w:cs="Arial"/>
          <w:color w:val="000000" w:themeColor="text1"/>
          <w:sz w:val="24"/>
          <w:szCs w:val="24"/>
        </w:rPr>
        <w:t xml:space="preserve"> денот на </w:t>
      </w:r>
      <w:r w:rsidRPr="006822C8">
        <w:rPr>
          <w:rFonts w:ascii="Arial" w:eastAsia="Calibri" w:hAnsi="Arial" w:cs="Arial"/>
          <w:color w:val="000000" w:themeColor="text1"/>
          <w:sz w:val="24"/>
          <w:szCs w:val="24"/>
        </w:rPr>
        <w:t xml:space="preserve"> приемот на приговорот, да му одговори на потрошувачот на неговиот потрошувачки приговор.</w:t>
      </w:r>
    </w:p>
    <w:p w14:paraId="3181F802" w14:textId="761900C0" w:rsidR="008D0F78" w:rsidRPr="006822C8" w:rsidRDefault="00F80927"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8D0F78" w:rsidRPr="006822C8">
        <w:rPr>
          <w:rFonts w:ascii="Arial" w:eastAsia="Calibri" w:hAnsi="Arial" w:cs="Arial"/>
          <w:color w:val="000000" w:themeColor="text1"/>
          <w:sz w:val="24"/>
          <w:szCs w:val="24"/>
        </w:rPr>
        <w:t>) Во одговорот на потрошувачкиот приговор, трговецот е должен да наведе:</w:t>
      </w:r>
    </w:p>
    <w:p w14:paraId="62143905" w14:textId="77777777"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1) дали го уважува потрошувачкиот приговор;</w:t>
      </w:r>
    </w:p>
    <w:p w14:paraId="3CDC5BEB" w14:textId="0D2942F1"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кратко образложение на својата од</w:t>
      </w:r>
      <w:r w:rsidR="00FA696A">
        <w:rPr>
          <w:rFonts w:ascii="Arial" w:eastAsia="Calibri" w:hAnsi="Arial" w:cs="Arial"/>
          <w:color w:val="000000" w:themeColor="text1"/>
          <w:sz w:val="24"/>
          <w:szCs w:val="24"/>
        </w:rPr>
        <w:t>лука по потрошувачкиот приговор</w:t>
      </w:r>
      <w:r w:rsidRPr="006822C8">
        <w:rPr>
          <w:rFonts w:ascii="Arial" w:eastAsia="Calibri" w:hAnsi="Arial" w:cs="Arial"/>
          <w:color w:val="000000" w:themeColor="text1"/>
          <w:sz w:val="24"/>
          <w:szCs w:val="24"/>
        </w:rPr>
        <w:t xml:space="preserve"> и</w:t>
      </w:r>
    </w:p>
    <w:p w14:paraId="6CBF1DCF" w14:textId="77777777"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каде што е соодветно, конкретен предлог за рок за разрешување на потрошувачкиот приговор.</w:t>
      </w:r>
    </w:p>
    <w:p w14:paraId="02F9D60C" w14:textId="59724D87" w:rsidR="00FA696A" w:rsidRPr="00623A61" w:rsidRDefault="00F80927" w:rsidP="00623A61">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w:t>
      </w:r>
      <w:r w:rsidR="008D0F78" w:rsidRPr="006822C8">
        <w:rPr>
          <w:rFonts w:ascii="Arial" w:eastAsia="Calibri" w:hAnsi="Arial" w:cs="Arial"/>
          <w:color w:val="000000" w:themeColor="text1"/>
          <w:sz w:val="24"/>
          <w:szCs w:val="24"/>
        </w:rPr>
        <w:t>) Одредбите од</w:t>
      </w:r>
      <w:r w:rsidR="009845CC" w:rsidRPr="006822C8">
        <w:rPr>
          <w:rFonts w:ascii="Arial" w:eastAsia="Calibri" w:hAnsi="Arial" w:cs="Arial"/>
          <w:color w:val="000000" w:themeColor="text1"/>
          <w:sz w:val="24"/>
          <w:szCs w:val="24"/>
        </w:rPr>
        <w:t xml:space="preserve"> ставовите </w:t>
      </w:r>
      <w:r w:rsidRPr="006822C8">
        <w:rPr>
          <w:rFonts w:ascii="Arial" w:eastAsia="Calibri" w:hAnsi="Arial" w:cs="Arial"/>
          <w:color w:val="000000" w:themeColor="text1"/>
          <w:sz w:val="24"/>
          <w:szCs w:val="24"/>
        </w:rPr>
        <w:t xml:space="preserve">(1) и (2) </w:t>
      </w:r>
      <w:r w:rsidR="008D0F78" w:rsidRPr="006822C8">
        <w:rPr>
          <w:rFonts w:ascii="Arial" w:eastAsia="Calibri" w:hAnsi="Arial" w:cs="Arial"/>
          <w:color w:val="000000" w:themeColor="text1"/>
          <w:sz w:val="24"/>
          <w:szCs w:val="24"/>
        </w:rPr>
        <w:t>од овој член не се применуваат во ситуациите кога потрошувачот и трговецот го разрешиле непосредно поднесениот п</w:t>
      </w:r>
      <w:r w:rsidR="00623A61">
        <w:rPr>
          <w:rFonts w:ascii="Arial" w:eastAsia="Calibri" w:hAnsi="Arial" w:cs="Arial"/>
          <w:color w:val="000000" w:themeColor="text1"/>
          <w:sz w:val="24"/>
          <w:szCs w:val="24"/>
        </w:rPr>
        <w:t>отрошувачки приговор.</w:t>
      </w:r>
    </w:p>
    <w:p w14:paraId="77E0D9FB" w14:textId="39445CE9" w:rsidR="00EC5755" w:rsidRPr="006822C8" w:rsidRDefault="008D0F78" w:rsidP="008B2ED6">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Постапу</w:t>
      </w:r>
      <w:r w:rsidR="008B2ED6" w:rsidRPr="006822C8">
        <w:rPr>
          <w:rFonts w:ascii="Arial" w:eastAsia="Calibri" w:hAnsi="Arial" w:cs="Arial"/>
          <w:b/>
          <w:color w:val="000000" w:themeColor="text1"/>
          <w:sz w:val="24"/>
          <w:szCs w:val="24"/>
        </w:rPr>
        <w:t>вање по потрошувачкиот приговор</w:t>
      </w:r>
    </w:p>
    <w:p w14:paraId="7210C5FB" w14:textId="27311704"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193</w:t>
      </w:r>
    </w:p>
    <w:p w14:paraId="08881CA2" w14:textId="46D882CB"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Кога трговецот ќе му направи конкретен предлог на потрошувачот за разрешување на потрошувачкиот приговор, должен е за ова да предвиди рок што не може да биде подолг од еден месец од приемот на потрошувачкиот приговор.</w:t>
      </w:r>
    </w:p>
    <w:p w14:paraId="68BF1C6F" w14:textId="01C3CA8E"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Трговецот е должен да постапи</w:t>
      </w:r>
      <w:r w:rsidR="00F80927" w:rsidRPr="006822C8">
        <w:rPr>
          <w:rFonts w:ascii="Arial" w:eastAsia="Calibri" w:hAnsi="Arial" w:cs="Arial"/>
          <w:color w:val="000000" w:themeColor="text1"/>
          <w:sz w:val="24"/>
          <w:szCs w:val="24"/>
        </w:rPr>
        <w:t xml:space="preserve"> во согласност со</w:t>
      </w:r>
      <w:r w:rsidRPr="006822C8">
        <w:rPr>
          <w:rFonts w:ascii="Arial" w:eastAsia="Calibri" w:hAnsi="Arial" w:cs="Arial"/>
          <w:color w:val="000000" w:themeColor="text1"/>
          <w:sz w:val="24"/>
          <w:szCs w:val="24"/>
        </w:rPr>
        <w:t xml:space="preserve"> предлогот за разрешување на потрошувачкиот приговор согласно став</w:t>
      </w:r>
      <w:r w:rsidR="00871219"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(1) од овој член, ако потрошувачот на ова претходно се согласил.</w:t>
      </w:r>
    </w:p>
    <w:p w14:paraId="06B2C743" w14:textId="45952A34"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(3) Доколку трговецот не е во можност, од објективни причини, да ги задоволи барањата на потрошувачот во рокот од ставот (1) од овој член, должен е за ова да го извести потрошувачот и да определи дополнителен рок што не може да биде подолг од осум дена од истекот на рокот од ставот (1) од овој член.</w:t>
      </w:r>
    </w:p>
    <w:p w14:paraId="13930F43" w14:textId="15B3D11F"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(4) Определувањето на дополнителниот рок од ставот (3) од овој член трговецот е должен да го евидентира во </w:t>
      </w:r>
      <w:r w:rsidRPr="006822C8">
        <w:rPr>
          <w:rFonts w:ascii="Arial" w:hAnsi="Arial" w:cs="Arial"/>
          <w:color w:val="000000" w:themeColor="text1"/>
          <w:sz w:val="24"/>
          <w:szCs w:val="24"/>
        </w:rPr>
        <w:t>евиденција</w:t>
      </w:r>
      <w:r w:rsidR="00871219" w:rsidRPr="006822C8">
        <w:rPr>
          <w:rFonts w:ascii="Arial" w:hAnsi="Arial" w:cs="Arial"/>
          <w:color w:val="000000" w:themeColor="text1"/>
          <w:sz w:val="24"/>
          <w:szCs w:val="24"/>
        </w:rPr>
        <w:t>та</w:t>
      </w:r>
      <w:r w:rsidRPr="006822C8">
        <w:rPr>
          <w:rFonts w:ascii="Arial" w:hAnsi="Arial" w:cs="Arial"/>
          <w:color w:val="000000" w:themeColor="text1"/>
          <w:sz w:val="24"/>
          <w:szCs w:val="24"/>
        </w:rPr>
        <w:t xml:space="preserve"> на потрошувачки приговори</w:t>
      </w:r>
      <w:r w:rsidRPr="006822C8">
        <w:rPr>
          <w:rFonts w:ascii="Arial" w:eastAsia="Calibri" w:hAnsi="Arial" w:cs="Arial"/>
          <w:color w:val="000000" w:themeColor="text1"/>
          <w:sz w:val="24"/>
          <w:szCs w:val="24"/>
        </w:rPr>
        <w:t xml:space="preserve"> </w:t>
      </w:r>
      <w:r w:rsidR="00BF5442" w:rsidRPr="006822C8">
        <w:rPr>
          <w:rFonts w:ascii="Arial" w:eastAsia="Calibri" w:hAnsi="Arial" w:cs="Arial"/>
          <w:sz w:val="24"/>
          <w:szCs w:val="24"/>
        </w:rPr>
        <w:t xml:space="preserve">од член </w:t>
      </w:r>
      <w:r w:rsidR="00302C02" w:rsidRPr="00302C02">
        <w:rPr>
          <w:rFonts w:ascii="Arial" w:eastAsia="Calibri" w:hAnsi="Arial" w:cs="Arial"/>
          <w:color w:val="FF0000"/>
          <w:sz w:val="24"/>
          <w:szCs w:val="24"/>
        </w:rPr>
        <w:t>195</w:t>
      </w:r>
      <w:r w:rsidR="00425422" w:rsidRPr="006822C8">
        <w:rPr>
          <w:rFonts w:ascii="Arial" w:eastAsia="Calibri" w:hAnsi="Arial" w:cs="Arial"/>
          <w:sz w:val="24"/>
          <w:szCs w:val="24"/>
        </w:rPr>
        <w:t xml:space="preserve"> </w:t>
      </w:r>
      <w:r w:rsidRPr="006822C8">
        <w:rPr>
          <w:rFonts w:ascii="Arial" w:eastAsia="Calibri" w:hAnsi="Arial" w:cs="Arial"/>
          <w:sz w:val="24"/>
          <w:szCs w:val="24"/>
        </w:rPr>
        <w:t xml:space="preserve">од </w:t>
      </w:r>
      <w:r w:rsidRPr="006822C8">
        <w:rPr>
          <w:rFonts w:ascii="Arial" w:eastAsia="Calibri" w:hAnsi="Arial" w:cs="Arial"/>
          <w:color w:val="000000" w:themeColor="text1"/>
          <w:sz w:val="24"/>
          <w:szCs w:val="24"/>
        </w:rPr>
        <w:t>овој закон.</w:t>
      </w:r>
    </w:p>
    <w:p w14:paraId="0BBD407B" w14:textId="77777777"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(5) Определувањето на дополнителниот рок од ставот (3) од овој член трговецот може да го изврши само еднаш.</w:t>
      </w:r>
    </w:p>
    <w:p w14:paraId="3B9710E8" w14:textId="06CB5C53" w:rsidR="00F70D5C" w:rsidRPr="006822C8" w:rsidRDefault="008D0F78" w:rsidP="00F70D5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(6) Трговецот е должен да постапи во согласност со предлогот за разрешување на потрошувачкиот приговор, согласно ставот (3) од овој член, ако потрошувач</w:t>
      </w:r>
      <w:r w:rsidR="00F70D5C" w:rsidRPr="006822C8">
        <w:rPr>
          <w:rFonts w:ascii="Arial" w:eastAsia="Calibri" w:hAnsi="Arial" w:cs="Arial"/>
          <w:color w:val="000000" w:themeColor="text1"/>
          <w:sz w:val="24"/>
          <w:szCs w:val="24"/>
        </w:rPr>
        <w:t>от на ова претходно се согласи</w:t>
      </w:r>
      <w:r w:rsidR="002063D8" w:rsidRPr="006822C8">
        <w:rPr>
          <w:rFonts w:ascii="Arial" w:eastAsia="Calibri" w:hAnsi="Arial" w:cs="Arial"/>
          <w:color w:val="000000" w:themeColor="text1"/>
          <w:sz w:val="24"/>
          <w:szCs w:val="24"/>
        </w:rPr>
        <w:t>л</w:t>
      </w:r>
      <w:r w:rsidR="00F70D5C" w:rsidRPr="006822C8">
        <w:rPr>
          <w:rFonts w:ascii="Arial" w:eastAsia="Calibri" w:hAnsi="Arial" w:cs="Arial"/>
          <w:color w:val="000000" w:themeColor="text1"/>
          <w:sz w:val="24"/>
          <w:szCs w:val="24"/>
        </w:rPr>
        <w:t>.</w:t>
      </w:r>
    </w:p>
    <w:p w14:paraId="1892F237" w14:textId="77777777"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Факултативност на потрошувачкиот приговор</w:t>
      </w:r>
    </w:p>
    <w:p w14:paraId="0A17E9C9" w14:textId="08E8719E" w:rsidR="00F70D5C" w:rsidRPr="006822C8" w:rsidRDefault="008D0F78" w:rsidP="00F70D5C">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194</w:t>
      </w:r>
    </w:p>
    <w:p w14:paraId="627315B8" w14:textId="58C042B3" w:rsidR="008D0F78" w:rsidRPr="006822C8" w:rsidRDefault="008D0F78" w:rsidP="00F70D5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Поднесувањето потрошува</w:t>
      </w:r>
      <w:r w:rsidR="00F80927" w:rsidRPr="006822C8">
        <w:rPr>
          <w:rFonts w:ascii="Arial" w:eastAsia="Calibri" w:hAnsi="Arial" w:cs="Arial"/>
          <w:color w:val="000000" w:themeColor="text1"/>
          <w:sz w:val="24"/>
          <w:szCs w:val="24"/>
        </w:rPr>
        <w:t xml:space="preserve">чки приговори и постапувањето </w:t>
      </w:r>
      <w:r w:rsidR="00871219" w:rsidRPr="006822C8">
        <w:rPr>
          <w:rFonts w:ascii="Arial" w:eastAsia="Calibri" w:hAnsi="Arial" w:cs="Arial"/>
          <w:color w:val="000000" w:themeColor="text1"/>
          <w:sz w:val="24"/>
          <w:szCs w:val="24"/>
        </w:rPr>
        <w:t>по</w:t>
      </w:r>
      <w:r w:rsidR="00F80927" w:rsidRPr="006822C8">
        <w:rPr>
          <w:rFonts w:ascii="Arial" w:eastAsia="Calibri" w:hAnsi="Arial" w:cs="Arial"/>
          <w:color w:val="000000" w:themeColor="text1"/>
          <w:sz w:val="24"/>
          <w:szCs w:val="24"/>
        </w:rPr>
        <w:t xml:space="preserve"> потрошувачки приговор</w:t>
      </w:r>
      <w:r w:rsidRPr="006822C8">
        <w:rPr>
          <w:rFonts w:ascii="Arial" w:eastAsia="Calibri" w:hAnsi="Arial" w:cs="Arial"/>
          <w:color w:val="000000" w:themeColor="text1"/>
          <w:sz w:val="24"/>
          <w:szCs w:val="24"/>
        </w:rPr>
        <w:t xml:space="preserve"> не може да се смета како откажување од мерките и средствата што му </w:t>
      </w:r>
      <w:r w:rsidR="00871219" w:rsidRPr="006822C8">
        <w:rPr>
          <w:rFonts w:ascii="Arial" w:eastAsia="Calibri" w:hAnsi="Arial" w:cs="Arial"/>
          <w:color w:val="000000" w:themeColor="text1"/>
          <w:sz w:val="24"/>
          <w:szCs w:val="24"/>
        </w:rPr>
        <w:t xml:space="preserve">се </w:t>
      </w:r>
      <w:r w:rsidRPr="006822C8">
        <w:rPr>
          <w:rFonts w:ascii="Arial" w:eastAsia="Calibri" w:hAnsi="Arial" w:cs="Arial"/>
          <w:color w:val="000000" w:themeColor="text1"/>
          <w:sz w:val="24"/>
          <w:szCs w:val="24"/>
        </w:rPr>
        <w:t xml:space="preserve">на </w:t>
      </w:r>
      <w:r w:rsidR="00F80927" w:rsidRPr="006822C8">
        <w:rPr>
          <w:rFonts w:ascii="Arial" w:eastAsia="Calibri" w:hAnsi="Arial" w:cs="Arial"/>
          <w:color w:val="000000" w:themeColor="text1"/>
          <w:sz w:val="24"/>
          <w:szCs w:val="24"/>
        </w:rPr>
        <w:t>располагање на потрошувачот за исполнување на неговите права</w:t>
      </w:r>
      <w:r w:rsidRPr="006822C8">
        <w:rPr>
          <w:rFonts w:ascii="Arial" w:eastAsia="Calibri" w:hAnsi="Arial" w:cs="Arial"/>
          <w:color w:val="000000" w:themeColor="text1"/>
          <w:sz w:val="24"/>
          <w:szCs w:val="24"/>
        </w:rPr>
        <w:t xml:space="preserve"> ниту како нивен предуслов или претпоставка.</w:t>
      </w:r>
    </w:p>
    <w:p w14:paraId="74151D57" w14:textId="20DAD613" w:rsidR="008D0F78" w:rsidRPr="006822C8" w:rsidRDefault="00121D01"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Евиденција </w:t>
      </w:r>
      <w:r w:rsidR="008D0F78" w:rsidRPr="006822C8">
        <w:rPr>
          <w:rFonts w:ascii="Arial" w:eastAsia="Calibri" w:hAnsi="Arial" w:cs="Arial"/>
          <w:b/>
          <w:color w:val="000000" w:themeColor="text1"/>
          <w:sz w:val="24"/>
          <w:szCs w:val="24"/>
        </w:rPr>
        <w:t>на потрошувачки приговори</w:t>
      </w:r>
    </w:p>
    <w:p w14:paraId="69138937" w14:textId="3F7364FE"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195</w:t>
      </w:r>
    </w:p>
    <w:p w14:paraId="2D83F180" w14:textId="065367C2" w:rsidR="008D0F78" w:rsidRPr="006822C8" w:rsidRDefault="008D0F78" w:rsidP="008D0F78">
      <w:pPr>
        <w:spacing w:after="200" w:line="240" w:lineRule="auto"/>
        <w:jc w:val="both"/>
        <w:rPr>
          <w:rFonts w:ascii="Arial" w:hAnsi="Arial" w:cs="Arial"/>
          <w:color w:val="000000" w:themeColor="text1"/>
          <w:sz w:val="24"/>
          <w:szCs w:val="24"/>
        </w:rPr>
      </w:pPr>
      <w:r w:rsidRPr="006822C8">
        <w:rPr>
          <w:rFonts w:ascii="Arial" w:hAnsi="Arial" w:cs="Arial"/>
          <w:color w:val="000000" w:themeColor="text1"/>
          <w:sz w:val="24"/>
          <w:szCs w:val="24"/>
        </w:rPr>
        <w:lastRenderedPageBreak/>
        <w:t>(1)</w:t>
      </w:r>
      <w:r w:rsidR="00121D01" w:rsidRPr="006822C8">
        <w:rPr>
          <w:rFonts w:ascii="Arial" w:hAnsi="Arial" w:cs="Arial"/>
          <w:color w:val="000000" w:themeColor="text1"/>
          <w:sz w:val="24"/>
          <w:szCs w:val="24"/>
        </w:rPr>
        <w:t xml:space="preserve"> </w:t>
      </w:r>
      <w:r w:rsidRPr="006822C8">
        <w:rPr>
          <w:rFonts w:ascii="Arial" w:hAnsi="Arial" w:cs="Arial"/>
          <w:color w:val="000000" w:themeColor="text1"/>
          <w:sz w:val="24"/>
          <w:szCs w:val="24"/>
        </w:rPr>
        <w:t>Трговецот за поднесените потрошувачки приговори води евиденција на потрошувачки приговори и истата редовно ја ажурира.</w:t>
      </w:r>
    </w:p>
    <w:p w14:paraId="4EDA8C62" w14:textId="1115202B" w:rsidR="00FA696A" w:rsidRPr="00623A61" w:rsidRDefault="00F70D5C" w:rsidP="00623A61">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814CA2" w:rsidRPr="006822C8">
        <w:rPr>
          <w:rFonts w:ascii="Arial" w:eastAsia="Calibri" w:hAnsi="Arial" w:cs="Arial"/>
          <w:color w:val="000000" w:themeColor="text1"/>
          <w:sz w:val="24"/>
          <w:szCs w:val="24"/>
        </w:rPr>
        <w:t xml:space="preserve">) </w:t>
      </w:r>
      <w:r w:rsidR="00871219" w:rsidRPr="006822C8">
        <w:rPr>
          <w:rFonts w:ascii="Arial" w:eastAsia="Calibri" w:hAnsi="Arial" w:cs="Arial"/>
          <w:color w:val="000000" w:themeColor="text1"/>
          <w:sz w:val="24"/>
          <w:szCs w:val="24"/>
        </w:rPr>
        <w:t>По барање на орган</w:t>
      </w:r>
      <w:r w:rsidR="00FA696A">
        <w:rPr>
          <w:rFonts w:ascii="Arial" w:eastAsia="Calibri" w:hAnsi="Arial" w:cs="Arial"/>
          <w:color w:val="000000" w:themeColor="text1"/>
          <w:sz w:val="24"/>
          <w:szCs w:val="24"/>
        </w:rPr>
        <w:t>ите</w:t>
      </w:r>
      <w:r w:rsidR="00302C02">
        <w:rPr>
          <w:rFonts w:ascii="Arial" w:eastAsia="Calibri" w:hAnsi="Arial" w:cs="Arial"/>
          <w:color w:val="000000" w:themeColor="text1"/>
          <w:sz w:val="24"/>
          <w:szCs w:val="24"/>
        </w:rPr>
        <w:t xml:space="preserve"> </w:t>
      </w:r>
      <w:r w:rsidR="00871219" w:rsidRPr="006822C8">
        <w:rPr>
          <w:rFonts w:ascii="Arial" w:eastAsia="Calibri" w:hAnsi="Arial" w:cs="Arial"/>
          <w:color w:val="000000" w:themeColor="text1"/>
          <w:sz w:val="24"/>
          <w:szCs w:val="24"/>
        </w:rPr>
        <w:t>за надзор на пазарот трговецот е должен да достави и</w:t>
      </w:r>
      <w:r w:rsidR="00814CA2" w:rsidRPr="006822C8">
        <w:rPr>
          <w:rFonts w:ascii="Arial" w:eastAsia="Calibri" w:hAnsi="Arial" w:cs="Arial"/>
          <w:color w:val="000000" w:themeColor="text1"/>
          <w:sz w:val="24"/>
          <w:szCs w:val="24"/>
        </w:rPr>
        <w:t>звод од евиденција</w:t>
      </w:r>
      <w:r w:rsidR="00871219" w:rsidRPr="006822C8">
        <w:rPr>
          <w:rFonts w:ascii="Arial" w:eastAsia="Calibri" w:hAnsi="Arial" w:cs="Arial"/>
          <w:color w:val="000000" w:themeColor="text1"/>
          <w:sz w:val="24"/>
          <w:szCs w:val="24"/>
        </w:rPr>
        <w:t>та</w:t>
      </w:r>
      <w:r w:rsidR="00814CA2" w:rsidRPr="006822C8">
        <w:rPr>
          <w:rFonts w:ascii="Arial" w:eastAsia="Calibri" w:hAnsi="Arial" w:cs="Arial"/>
          <w:color w:val="000000" w:themeColor="text1"/>
          <w:sz w:val="24"/>
          <w:szCs w:val="24"/>
        </w:rPr>
        <w:t xml:space="preserve"> на потрошувачки приговори од став</w:t>
      </w:r>
      <w:r w:rsidR="00871219" w:rsidRPr="006822C8">
        <w:rPr>
          <w:rFonts w:ascii="Arial" w:eastAsia="Calibri" w:hAnsi="Arial" w:cs="Arial"/>
          <w:color w:val="000000" w:themeColor="text1"/>
          <w:sz w:val="24"/>
          <w:szCs w:val="24"/>
        </w:rPr>
        <w:t>от</w:t>
      </w:r>
      <w:r w:rsidR="00814CA2" w:rsidRPr="006822C8">
        <w:rPr>
          <w:rFonts w:ascii="Arial" w:eastAsia="Calibri" w:hAnsi="Arial" w:cs="Arial"/>
          <w:color w:val="000000" w:themeColor="text1"/>
          <w:sz w:val="24"/>
          <w:szCs w:val="24"/>
        </w:rPr>
        <w:t xml:space="preserve"> (1) на овој член</w:t>
      </w:r>
      <w:r w:rsidR="001522A7" w:rsidRPr="006822C8">
        <w:rPr>
          <w:rFonts w:ascii="Arial" w:eastAsia="Calibri" w:hAnsi="Arial" w:cs="Arial"/>
          <w:color w:val="000000" w:themeColor="text1"/>
          <w:sz w:val="24"/>
          <w:szCs w:val="24"/>
        </w:rPr>
        <w:t>.</w:t>
      </w:r>
    </w:p>
    <w:p w14:paraId="2AFC2195" w14:textId="77777777"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Посебни одредби за потрошувачки приговори за јавни услуги</w:t>
      </w:r>
    </w:p>
    <w:p w14:paraId="25A113AB" w14:textId="16A32DD9" w:rsidR="008D0F78" w:rsidRPr="006822C8" w:rsidRDefault="008D0F78" w:rsidP="008D0F78">
      <w:pPr>
        <w:tabs>
          <w:tab w:val="left" w:pos="5529"/>
        </w:tabs>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196</w:t>
      </w:r>
    </w:p>
    <w:p w14:paraId="2F7C45FD" w14:textId="633A47F8" w:rsidR="008D0F78" w:rsidRPr="006822C8" w:rsidRDefault="00FA696A" w:rsidP="008D0F78">
      <w:pPr>
        <w:tabs>
          <w:tab w:val="left" w:pos="5529"/>
        </w:tabs>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 Т</w:t>
      </w:r>
      <w:r w:rsidR="008D0F78" w:rsidRPr="006822C8">
        <w:rPr>
          <w:rFonts w:ascii="Arial" w:eastAsia="Calibri" w:hAnsi="Arial" w:cs="Arial"/>
          <w:color w:val="000000" w:themeColor="text1"/>
          <w:sz w:val="24"/>
          <w:szCs w:val="24"/>
        </w:rPr>
        <w:t xml:space="preserve">рговците </w:t>
      </w:r>
      <w:r w:rsidR="00871219" w:rsidRPr="006822C8">
        <w:rPr>
          <w:rFonts w:ascii="Arial" w:eastAsia="Calibri" w:hAnsi="Arial" w:cs="Arial"/>
          <w:color w:val="000000" w:themeColor="text1"/>
          <w:sz w:val="24"/>
          <w:szCs w:val="24"/>
        </w:rPr>
        <w:t xml:space="preserve">кои даваат јавни услуги </w:t>
      </w:r>
      <w:r w:rsidR="0011769E" w:rsidRPr="006822C8">
        <w:rPr>
          <w:rFonts w:ascii="Arial" w:eastAsia="Calibri" w:hAnsi="Arial" w:cs="Arial"/>
          <w:color w:val="000000" w:themeColor="text1"/>
          <w:sz w:val="24"/>
          <w:szCs w:val="24"/>
        </w:rPr>
        <w:t xml:space="preserve">во својот состав </w:t>
      </w:r>
      <w:r w:rsidR="00871219" w:rsidRPr="006822C8">
        <w:rPr>
          <w:rFonts w:ascii="Arial" w:eastAsia="Calibri" w:hAnsi="Arial" w:cs="Arial"/>
          <w:color w:val="000000" w:themeColor="text1"/>
          <w:sz w:val="24"/>
          <w:szCs w:val="24"/>
        </w:rPr>
        <w:t>мора</w:t>
      </w:r>
      <w:r w:rsidR="008D0F78" w:rsidRPr="006822C8">
        <w:rPr>
          <w:rFonts w:ascii="Arial" w:eastAsia="Calibri" w:hAnsi="Arial" w:cs="Arial"/>
          <w:color w:val="000000" w:themeColor="text1"/>
          <w:sz w:val="24"/>
          <w:szCs w:val="24"/>
        </w:rPr>
        <w:t xml:space="preserve"> да формира</w:t>
      </w:r>
      <w:r>
        <w:rPr>
          <w:rFonts w:ascii="Arial" w:eastAsia="Calibri" w:hAnsi="Arial" w:cs="Arial"/>
          <w:color w:val="000000" w:themeColor="text1"/>
          <w:sz w:val="24"/>
          <w:szCs w:val="24"/>
        </w:rPr>
        <w:t>ат одделение</w:t>
      </w:r>
      <w:r w:rsidR="008D0F78" w:rsidRPr="006822C8">
        <w:rPr>
          <w:rFonts w:ascii="Arial" w:eastAsia="Calibri" w:hAnsi="Arial" w:cs="Arial"/>
          <w:color w:val="000000" w:themeColor="text1"/>
          <w:sz w:val="24"/>
          <w:szCs w:val="24"/>
        </w:rPr>
        <w:t xml:space="preserve"> за потрошувачки приговори за јавни услуги.</w:t>
      </w:r>
    </w:p>
    <w:p w14:paraId="4D95BD99" w14:textId="5087ECC2" w:rsidR="008D0F78" w:rsidRPr="006822C8" w:rsidRDefault="008D0F78" w:rsidP="008D0F78">
      <w:pPr>
        <w:tabs>
          <w:tab w:val="left" w:pos="5529"/>
        </w:tabs>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Трговците кои даваат јавни услуги</w:t>
      </w:r>
      <w:r w:rsidR="00871219" w:rsidRPr="006822C8">
        <w:rPr>
          <w:rFonts w:ascii="Arial" w:eastAsia="Calibri" w:hAnsi="Arial" w:cs="Arial"/>
          <w:color w:val="000000" w:themeColor="text1"/>
          <w:sz w:val="24"/>
          <w:szCs w:val="24"/>
        </w:rPr>
        <w:t xml:space="preserve"> се должни</w:t>
      </w:r>
      <w:r w:rsidRPr="006822C8">
        <w:rPr>
          <w:rFonts w:ascii="Arial" w:eastAsia="Calibri" w:hAnsi="Arial" w:cs="Arial"/>
          <w:color w:val="000000" w:themeColor="text1"/>
          <w:sz w:val="24"/>
          <w:szCs w:val="24"/>
        </w:rPr>
        <w:t>, податоци</w:t>
      </w:r>
      <w:r w:rsidR="002063D8" w:rsidRPr="006822C8">
        <w:rPr>
          <w:rFonts w:ascii="Arial" w:eastAsia="Calibri" w:hAnsi="Arial" w:cs="Arial"/>
          <w:color w:val="000000" w:themeColor="text1"/>
          <w:sz w:val="24"/>
          <w:szCs w:val="24"/>
        </w:rPr>
        <w:t>те</w:t>
      </w:r>
      <w:r w:rsidR="00FA696A">
        <w:rPr>
          <w:rFonts w:ascii="Arial" w:eastAsia="Calibri" w:hAnsi="Arial" w:cs="Arial"/>
          <w:color w:val="000000" w:themeColor="text1"/>
          <w:sz w:val="24"/>
          <w:szCs w:val="24"/>
        </w:rPr>
        <w:t xml:space="preserve"> за постоењето и работата на одделението </w:t>
      </w:r>
      <w:r w:rsidRPr="006822C8">
        <w:rPr>
          <w:rFonts w:ascii="Arial" w:eastAsia="Calibri" w:hAnsi="Arial" w:cs="Arial"/>
          <w:color w:val="000000" w:themeColor="text1"/>
          <w:sz w:val="24"/>
          <w:szCs w:val="24"/>
        </w:rPr>
        <w:t>за потрошувачки приговори за</w:t>
      </w:r>
      <w:r w:rsidR="00871219" w:rsidRPr="006822C8">
        <w:rPr>
          <w:rFonts w:ascii="Arial" w:eastAsia="Calibri" w:hAnsi="Arial" w:cs="Arial"/>
          <w:color w:val="000000" w:themeColor="text1"/>
          <w:sz w:val="24"/>
          <w:szCs w:val="24"/>
        </w:rPr>
        <w:t xml:space="preserve"> јавни услуги од ставот (1) </w:t>
      </w:r>
      <w:r w:rsidRPr="006822C8">
        <w:rPr>
          <w:rFonts w:ascii="Arial" w:eastAsia="Calibri" w:hAnsi="Arial" w:cs="Arial"/>
          <w:color w:val="000000" w:themeColor="text1"/>
          <w:sz w:val="24"/>
          <w:szCs w:val="24"/>
        </w:rPr>
        <w:t xml:space="preserve">од овој член </w:t>
      </w:r>
      <w:r w:rsidR="00871219" w:rsidRPr="006822C8">
        <w:rPr>
          <w:rFonts w:ascii="Arial" w:eastAsia="Calibri" w:hAnsi="Arial" w:cs="Arial"/>
          <w:color w:val="000000" w:themeColor="text1"/>
          <w:sz w:val="24"/>
          <w:szCs w:val="24"/>
        </w:rPr>
        <w:t xml:space="preserve">да ги </w:t>
      </w:r>
      <w:r w:rsidR="0011769E" w:rsidRPr="006822C8">
        <w:rPr>
          <w:rFonts w:ascii="Arial" w:eastAsia="Calibri" w:hAnsi="Arial" w:cs="Arial"/>
          <w:color w:val="000000" w:themeColor="text1"/>
          <w:sz w:val="24"/>
          <w:szCs w:val="24"/>
        </w:rPr>
        <w:t>објавуваат</w:t>
      </w:r>
      <w:r w:rsidR="00871219" w:rsidRPr="006822C8">
        <w:rPr>
          <w:rFonts w:ascii="Arial" w:eastAsia="Calibri" w:hAnsi="Arial" w:cs="Arial"/>
          <w:color w:val="000000" w:themeColor="text1"/>
          <w:sz w:val="24"/>
          <w:szCs w:val="24"/>
        </w:rPr>
        <w:t xml:space="preserve"> на своите </w:t>
      </w:r>
      <w:r w:rsidR="00302C02">
        <w:rPr>
          <w:rFonts w:ascii="Arial" w:eastAsia="Calibri" w:hAnsi="Arial" w:cs="Arial"/>
          <w:color w:val="000000" w:themeColor="text1"/>
          <w:sz w:val="24"/>
          <w:szCs w:val="24"/>
        </w:rPr>
        <w:t>и</w:t>
      </w:r>
      <w:r w:rsidR="0068600B" w:rsidRPr="006822C8">
        <w:rPr>
          <w:rFonts w:ascii="Arial" w:eastAsia="Calibri" w:hAnsi="Arial" w:cs="Arial"/>
          <w:color w:val="000000" w:themeColor="text1"/>
          <w:sz w:val="24"/>
          <w:szCs w:val="24"/>
        </w:rPr>
        <w:t>нтернет</w:t>
      </w:r>
      <w:r w:rsidR="00871219"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страници</w:t>
      </w:r>
      <w:r w:rsidR="0011769E" w:rsidRPr="006822C8">
        <w:rPr>
          <w:rFonts w:ascii="Arial" w:eastAsia="Calibri" w:hAnsi="Arial" w:cs="Arial"/>
          <w:color w:val="000000" w:themeColor="text1"/>
          <w:sz w:val="24"/>
          <w:szCs w:val="24"/>
        </w:rPr>
        <w:t xml:space="preserve"> најмал</w:t>
      </w:r>
      <w:r w:rsidR="00302C02">
        <w:rPr>
          <w:rFonts w:ascii="Arial" w:eastAsia="Calibri" w:hAnsi="Arial" w:cs="Arial"/>
          <w:color w:val="000000" w:themeColor="text1"/>
          <w:sz w:val="24"/>
          <w:szCs w:val="24"/>
        </w:rPr>
        <w:t xml:space="preserve">ку еднаш во шест </w:t>
      </w:r>
      <w:r w:rsidR="0011769E" w:rsidRPr="006822C8">
        <w:rPr>
          <w:rFonts w:ascii="Arial" w:eastAsia="Calibri" w:hAnsi="Arial" w:cs="Arial"/>
          <w:color w:val="000000" w:themeColor="text1"/>
          <w:sz w:val="24"/>
          <w:szCs w:val="24"/>
        </w:rPr>
        <w:t>месеци</w:t>
      </w:r>
      <w:r w:rsidRPr="006822C8">
        <w:rPr>
          <w:rFonts w:ascii="Arial" w:eastAsia="Calibri" w:hAnsi="Arial" w:cs="Arial"/>
          <w:color w:val="000000" w:themeColor="text1"/>
          <w:sz w:val="24"/>
          <w:szCs w:val="24"/>
        </w:rPr>
        <w:t>.</w:t>
      </w:r>
    </w:p>
    <w:p w14:paraId="3ECC8769" w14:textId="77777777" w:rsidR="008D0F78" w:rsidRPr="006822C8" w:rsidRDefault="008D0F78" w:rsidP="008D0F7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Други посебни одредби за потрошувачки приговор</w:t>
      </w:r>
    </w:p>
    <w:p w14:paraId="477394B2" w14:textId="3741E1E2" w:rsidR="008D0F78" w:rsidRPr="006822C8" w:rsidRDefault="008D0F78" w:rsidP="008D0F78">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197</w:t>
      </w:r>
    </w:p>
    <w:p w14:paraId="306028AA" w14:textId="4FDA04D8" w:rsidR="008D0F78" w:rsidRPr="006822C8" w:rsidRDefault="008D0F78"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F80927" w:rsidRPr="006822C8">
        <w:rPr>
          <w:rFonts w:ascii="Arial" w:eastAsia="Calibri" w:hAnsi="Arial" w:cs="Arial"/>
          <w:color w:val="000000" w:themeColor="text1"/>
          <w:sz w:val="24"/>
          <w:szCs w:val="24"/>
        </w:rPr>
        <w:t>1</w:t>
      </w:r>
      <w:r w:rsidRPr="006822C8">
        <w:rPr>
          <w:rFonts w:ascii="Arial" w:eastAsia="Calibri" w:hAnsi="Arial" w:cs="Arial"/>
          <w:color w:val="000000" w:themeColor="text1"/>
          <w:sz w:val="24"/>
          <w:szCs w:val="24"/>
        </w:rPr>
        <w:t>) Забрането е трговецот со неговите внатрешни правила</w:t>
      </w:r>
      <w:r w:rsidR="00F72764"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општи услови </w:t>
      </w:r>
      <w:r w:rsidR="0011769E" w:rsidRPr="006822C8">
        <w:rPr>
          <w:rFonts w:ascii="Arial" w:eastAsia="Calibri" w:hAnsi="Arial" w:cs="Arial"/>
          <w:color w:val="000000" w:themeColor="text1"/>
          <w:sz w:val="24"/>
          <w:szCs w:val="24"/>
        </w:rPr>
        <w:t xml:space="preserve">или на кој било друг начин </w:t>
      </w:r>
      <w:r w:rsidRPr="006822C8">
        <w:rPr>
          <w:rFonts w:ascii="Arial" w:eastAsia="Calibri" w:hAnsi="Arial" w:cs="Arial"/>
          <w:color w:val="000000" w:themeColor="text1"/>
          <w:sz w:val="24"/>
          <w:szCs w:val="24"/>
        </w:rPr>
        <w:t xml:space="preserve">да предвидува дополнителни барања за поднесување на и/или постапување по потрошувачки приговори, освен ако изречно не е </w:t>
      </w:r>
      <w:r w:rsidR="00871219" w:rsidRPr="006822C8">
        <w:rPr>
          <w:rFonts w:ascii="Arial" w:eastAsia="Calibri" w:hAnsi="Arial" w:cs="Arial"/>
          <w:color w:val="000000" w:themeColor="text1"/>
          <w:sz w:val="24"/>
          <w:szCs w:val="24"/>
        </w:rPr>
        <w:t>по</w:t>
      </w:r>
      <w:r w:rsidRPr="006822C8">
        <w:rPr>
          <w:rFonts w:ascii="Arial" w:eastAsia="Calibri" w:hAnsi="Arial" w:cs="Arial"/>
          <w:color w:val="000000" w:themeColor="text1"/>
          <w:sz w:val="24"/>
          <w:szCs w:val="24"/>
        </w:rPr>
        <w:t>инаку предвидено со овој закон.</w:t>
      </w:r>
    </w:p>
    <w:p w14:paraId="7404DF44" w14:textId="2371153C" w:rsidR="008D0F78" w:rsidRPr="006822C8" w:rsidRDefault="00F80927" w:rsidP="008D0F7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8D0F78" w:rsidRPr="006822C8">
        <w:rPr>
          <w:rFonts w:ascii="Arial" w:eastAsia="Calibri" w:hAnsi="Arial" w:cs="Arial"/>
          <w:color w:val="000000" w:themeColor="text1"/>
          <w:sz w:val="24"/>
          <w:szCs w:val="24"/>
        </w:rPr>
        <w:t>) Забрането е трговецот, самостојно или преку други субјекти, да огласува, изјавува или на друг начин да соопштува дека на потрошувачите им овозможува поднесување на и/или постапување по потрошувачки приговори споре</w:t>
      </w:r>
      <w:r w:rsidR="00871219" w:rsidRPr="006822C8">
        <w:rPr>
          <w:rFonts w:ascii="Arial" w:eastAsia="Calibri" w:hAnsi="Arial" w:cs="Arial"/>
          <w:color w:val="000000" w:themeColor="text1"/>
          <w:sz w:val="24"/>
          <w:szCs w:val="24"/>
        </w:rPr>
        <w:t>д одредби што се различни од одредбите</w:t>
      </w:r>
      <w:r w:rsidR="008D0F78" w:rsidRPr="006822C8">
        <w:rPr>
          <w:rFonts w:ascii="Arial" w:eastAsia="Calibri" w:hAnsi="Arial" w:cs="Arial"/>
          <w:color w:val="000000" w:themeColor="text1"/>
          <w:sz w:val="24"/>
          <w:szCs w:val="24"/>
        </w:rPr>
        <w:t xml:space="preserve"> утврдени со овој закон.</w:t>
      </w:r>
    </w:p>
    <w:p w14:paraId="36F64969" w14:textId="08E4A111" w:rsidR="00010E91" w:rsidRPr="00503DFE" w:rsidRDefault="00F80927" w:rsidP="00503DFE">
      <w:pPr>
        <w:spacing w:after="200" w:line="240" w:lineRule="auto"/>
        <w:jc w:val="both"/>
        <w:rPr>
          <w:rFonts w:ascii="Arial" w:hAnsi="Arial" w:cs="Arial"/>
        </w:rPr>
      </w:pPr>
      <w:r w:rsidRPr="006822C8">
        <w:rPr>
          <w:rFonts w:ascii="Arial" w:eastAsia="Calibri" w:hAnsi="Arial" w:cs="Arial"/>
          <w:color w:val="000000" w:themeColor="text1"/>
          <w:sz w:val="24"/>
          <w:szCs w:val="24"/>
        </w:rPr>
        <w:t>(3</w:t>
      </w:r>
      <w:r w:rsidR="008D0F78" w:rsidRPr="006822C8">
        <w:rPr>
          <w:rFonts w:ascii="Arial" w:eastAsia="Calibri" w:hAnsi="Arial" w:cs="Arial"/>
          <w:color w:val="000000" w:themeColor="text1"/>
          <w:sz w:val="24"/>
          <w:szCs w:val="24"/>
        </w:rPr>
        <w:t xml:space="preserve">) Забрането е било кој трет субјект кој не е страна на потрошувачкиот однос да огласува, изјавува или на друг начин да соопштува дека на потрошувачите им овозможува посредување при поднесување на и/или постапување по потрошувачки приговори, освен ако изречно не е </w:t>
      </w:r>
      <w:r w:rsidR="00871219" w:rsidRPr="006822C8">
        <w:rPr>
          <w:rFonts w:ascii="Arial" w:eastAsia="Calibri" w:hAnsi="Arial" w:cs="Arial"/>
          <w:color w:val="000000" w:themeColor="text1"/>
          <w:sz w:val="24"/>
          <w:szCs w:val="24"/>
        </w:rPr>
        <w:t>по</w:t>
      </w:r>
      <w:r w:rsidR="008D0F78" w:rsidRPr="006822C8">
        <w:rPr>
          <w:rFonts w:ascii="Arial" w:eastAsia="Calibri" w:hAnsi="Arial" w:cs="Arial"/>
          <w:color w:val="000000" w:themeColor="text1"/>
          <w:sz w:val="24"/>
          <w:szCs w:val="24"/>
        </w:rPr>
        <w:t>инаку предвидено со овој закон.</w:t>
      </w:r>
      <w:r w:rsidR="00503DFE">
        <w:rPr>
          <w:rFonts w:ascii="Arial" w:hAnsi="Arial" w:cs="Arial"/>
        </w:rPr>
        <w:t xml:space="preserve"> </w:t>
      </w:r>
    </w:p>
    <w:p w14:paraId="19B98F4F" w14:textId="3203D89F" w:rsidR="002063D8" w:rsidRPr="002A33A9" w:rsidRDefault="006B3FB8" w:rsidP="002A33A9">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Оддел</w:t>
      </w:r>
      <w:r w:rsidR="002063D8" w:rsidRPr="006822C8">
        <w:rPr>
          <w:rFonts w:ascii="Arial" w:eastAsia="Calibri" w:hAnsi="Arial" w:cs="Arial"/>
          <w:b/>
          <w:color w:val="000000" w:themeColor="text1"/>
          <w:sz w:val="24"/>
          <w:szCs w:val="24"/>
        </w:rPr>
        <w:t xml:space="preserve"> </w:t>
      </w:r>
      <w:r w:rsidR="009832FD">
        <w:rPr>
          <w:rFonts w:ascii="Arial" w:eastAsia="Calibri" w:hAnsi="Arial" w:cs="Arial"/>
          <w:b/>
          <w:color w:val="000000" w:themeColor="text1"/>
          <w:sz w:val="24"/>
          <w:szCs w:val="24"/>
        </w:rPr>
        <w:t>2</w:t>
      </w:r>
    </w:p>
    <w:p w14:paraId="54A2F8BA" w14:textId="77777777" w:rsidR="00A67552" w:rsidRPr="006822C8" w:rsidRDefault="00A67552" w:rsidP="00A67552">
      <w:pPr>
        <w:spacing w:after="200" w:line="240" w:lineRule="auto"/>
        <w:jc w:val="center"/>
        <w:rPr>
          <w:rFonts w:ascii="Arial" w:eastAsia="Calibri" w:hAnsi="Arial" w:cs="Arial"/>
          <w:color w:val="000000" w:themeColor="text1"/>
          <w:sz w:val="24"/>
          <w:szCs w:val="24"/>
        </w:rPr>
      </w:pPr>
      <w:bookmarkStart w:id="79" w:name="_Hlk523391538"/>
      <w:r w:rsidRPr="006822C8">
        <w:rPr>
          <w:rFonts w:ascii="Arial" w:eastAsia="Calibri" w:hAnsi="Arial" w:cs="Arial"/>
          <w:b/>
          <w:color w:val="000000" w:themeColor="text1"/>
          <w:sz w:val="24"/>
          <w:szCs w:val="24"/>
        </w:rPr>
        <w:t>ПОТРОШУВАЧКИ СПОР</w:t>
      </w:r>
    </w:p>
    <w:bookmarkEnd w:id="79"/>
    <w:p w14:paraId="188FDF11" w14:textId="0992C039"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Потрошувачки спор</w:t>
      </w:r>
      <w:r w:rsidR="00FA696A">
        <w:rPr>
          <w:rFonts w:ascii="Arial" w:eastAsia="Calibri" w:hAnsi="Arial" w:cs="Arial"/>
          <w:b/>
          <w:color w:val="000000" w:themeColor="text1"/>
          <w:sz w:val="24"/>
          <w:szCs w:val="24"/>
        </w:rPr>
        <w:t xml:space="preserve"> во парнична постапка </w:t>
      </w:r>
    </w:p>
    <w:p w14:paraId="626D5768" w14:textId="24676CF7" w:rsidR="00A67552" w:rsidRPr="006822C8" w:rsidRDefault="00962A13"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198</w:t>
      </w:r>
    </w:p>
    <w:p w14:paraId="17BF0E85" w14:textId="01C65F35"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Потрошувачки спор е секој спор </w:t>
      </w:r>
      <w:r w:rsidR="00612E29" w:rsidRPr="006822C8">
        <w:rPr>
          <w:rFonts w:ascii="Arial" w:eastAsia="Calibri" w:hAnsi="Arial" w:cs="Arial"/>
          <w:color w:val="000000" w:themeColor="text1"/>
          <w:sz w:val="24"/>
          <w:szCs w:val="24"/>
        </w:rPr>
        <w:t>што настан</w:t>
      </w:r>
      <w:r w:rsidR="0011769E" w:rsidRPr="006822C8">
        <w:rPr>
          <w:rFonts w:ascii="Arial" w:eastAsia="Calibri" w:hAnsi="Arial" w:cs="Arial"/>
          <w:color w:val="000000" w:themeColor="text1"/>
          <w:sz w:val="24"/>
          <w:szCs w:val="24"/>
        </w:rPr>
        <w:t>ува</w:t>
      </w:r>
      <w:r w:rsidR="00612E29"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 во потрошувачките односи.</w:t>
      </w:r>
    </w:p>
    <w:p w14:paraId="179CC0B6" w14:textId="77777777"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Трговците се должни да се обидат потрошувачкиот спор да го решат со договор со потрошувачите, на мирен начин или на некои од начините за вонсудско решавање на потрошувачките спорови.</w:t>
      </w:r>
    </w:p>
    <w:p w14:paraId="7399C906"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Надлежност во поглед на потрошувачки спор</w:t>
      </w:r>
    </w:p>
    <w:p w14:paraId="6DC1F33F" w14:textId="31BD3642" w:rsidR="00A67552" w:rsidRPr="006822C8" w:rsidRDefault="00962A13"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199</w:t>
      </w:r>
    </w:p>
    <w:p w14:paraId="78414A45" w14:textId="7C785D40" w:rsidR="00F72764"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За решавање на потрошувачките спорови се надлежни стварно надлежните судови</w:t>
      </w:r>
      <w:r w:rsidR="00CC3B2B" w:rsidRPr="006822C8">
        <w:rPr>
          <w:rFonts w:ascii="Arial" w:eastAsia="Calibri" w:hAnsi="Arial" w:cs="Arial"/>
          <w:color w:val="000000" w:themeColor="text1"/>
          <w:sz w:val="24"/>
          <w:szCs w:val="24"/>
        </w:rPr>
        <w:t>.</w:t>
      </w:r>
    </w:p>
    <w:p w14:paraId="5DE4F3D7" w14:textId="3C64BDDD" w:rsidR="00FA696A" w:rsidRDefault="00FA696A" w:rsidP="00FA696A">
      <w:pPr>
        <w:spacing w:after="200" w:line="240" w:lineRule="auto"/>
        <w:jc w:val="center"/>
        <w:rPr>
          <w:rFonts w:ascii="Arial" w:eastAsia="Calibri" w:hAnsi="Arial" w:cs="Arial"/>
          <w:b/>
          <w:color w:val="000000" w:themeColor="text1"/>
          <w:sz w:val="24"/>
          <w:szCs w:val="24"/>
        </w:rPr>
      </w:pPr>
      <w:r w:rsidRPr="00FA696A">
        <w:rPr>
          <w:rFonts w:ascii="Arial" w:eastAsia="Calibri" w:hAnsi="Arial" w:cs="Arial"/>
          <w:b/>
          <w:color w:val="000000" w:themeColor="text1"/>
          <w:sz w:val="24"/>
          <w:szCs w:val="24"/>
        </w:rPr>
        <w:t xml:space="preserve">Оддел 3 </w:t>
      </w:r>
    </w:p>
    <w:p w14:paraId="20D7B981" w14:textId="4E7CBAC3" w:rsidR="00FA696A" w:rsidRPr="00FA696A" w:rsidRDefault="00FA696A" w:rsidP="00FA696A">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ВОНСУДСКО РЕШАВАЊЕ НА ПОТРОШУВАЧКИ СПОР </w:t>
      </w:r>
    </w:p>
    <w:p w14:paraId="2215B816" w14:textId="1ABBA753" w:rsidR="00FA696A" w:rsidRDefault="00FA696A" w:rsidP="00302C0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Обем на примена </w:t>
      </w:r>
    </w:p>
    <w:p w14:paraId="6B5D9BD5" w14:textId="569F9B4E" w:rsidR="00302C02" w:rsidRDefault="00962A13" w:rsidP="00302C0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Член</w:t>
      </w:r>
      <w:r w:rsidR="004D28B5" w:rsidRPr="006822C8">
        <w:rPr>
          <w:rFonts w:ascii="Arial" w:eastAsia="Calibri" w:hAnsi="Arial" w:cs="Arial"/>
          <w:b/>
          <w:sz w:val="24"/>
          <w:szCs w:val="24"/>
        </w:rPr>
        <w:t xml:space="preserve"> </w:t>
      </w:r>
      <w:r w:rsidR="00D97DFA">
        <w:rPr>
          <w:rFonts w:ascii="Arial" w:eastAsia="Calibri" w:hAnsi="Arial" w:cs="Arial"/>
          <w:b/>
          <w:sz w:val="24"/>
          <w:szCs w:val="24"/>
        </w:rPr>
        <w:t>200</w:t>
      </w:r>
    </w:p>
    <w:p w14:paraId="589A0D9F" w14:textId="796454C3" w:rsidR="006B3FB8" w:rsidRPr="00623A61" w:rsidRDefault="00F5190C" w:rsidP="00503DFE">
      <w:pPr>
        <w:spacing w:after="200" w:line="240" w:lineRule="auto"/>
        <w:jc w:val="both"/>
        <w:rPr>
          <w:rFonts w:ascii="Arial" w:eastAsia="Calibri" w:hAnsi="Arial" w:cs="Arial"/>
          <w:b/>
          <w:sz w:val="24"/>
          <w:szCs w:val="24"/>
        </w:rPr>
      </w:pPr>
      <w:r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Вонсудското решавање на потрошувачките спорови го подразбира решав</w:t>
      </w:r>
      <w:r w:rsidR="008958CE" w:rsidRPr="006822C8">
        <w:rPr>
          <w:rFonts w:ascii="Arial" w:eastAsia="Calibri" w:hAnsi="Arial" w:cs="Arial"/>
          <w:color w:val="000000" w:themeColor="text1"/>
          <w:sz w:val="24"/>
          <w:szCs w:val="24"/>
        </w:rPr>
        <w:t>ање</w:t>
      </w:r>
      <w:r w:rsidR="007A3CFE" w:rsidRPr="006822C8">
        <w:rPr>
          <w:rFonts w:ascii="Arial" w:eastAsia="Calibri" w:hAnsi="Arial" w:cs="Arial"/>
          <w:color w:val="000000" w:themeColor="text1"/>
          <w:sz w:val="24"/>
          <w:szCs w:val="24"/>
        </w:rPr>
        <w:t xml:space="preserve">то на потрошувачки спор врз основа на </w:t>
      </w:r>
      <w:r w:rsidR="00A67552" w:rsidRPr="006822C8">
        <w:rPr>
          <w:rFonts w:ascii="Arial" w:eastAsia="Calibri" w:hAnsi="Arial" w:cs="Arial"/>
          <w:color w:val="000000" w:themeColor="text1"/>
          <w:sz w:val="24"/>
          <w:szCs w:val="24"/>
        </w:rPr>
        <w:t>подне</w:t>
      </w:r>
      <w:r w:rsidR="008958CE" w:rsidRPr="006822C8">
        <w:rPr>
          <w:rFonts w:ascii="Arial" w:eastAsia="Calibri" w:hAnsi="Arial" w:cs="Arial"/>
          <w:color w:val="000000" w:themeColor="text1"/>
          <w:sz w:val="24"/>
          <w:szCs w:val="24"/>
        </w:rPr>
        <w:t>сен п</w:t>
      </w:r>
      <w:r w:rsidR="007A3CFE" w:rsidRPr="006822C8">
        <w:rPr>
          <w:rFonts w:ascii="Arial" w:eastAsia="Calibri" w:hAnsi="Arial" w:cs="Arial"/>
          <w:color w:val="000000" w:themeColor="text1"/>
          <w:sz w:val="24"/>
          <w:szCs w:val="24"/>
        </w:rPr>
        <w:t>отрошувачки приговор</w:t>
      </w:r>
      <w:r w:rsidR="00956F89" w:rsidRPr="006822C8">
        <w:rPr>
          <w:rFonts w:ascii="Arial" w:hAnsi="Arial" w:cs="Arial"/>
        </w:rPr>
        <w:t xml:space="preserve"> </w:t>
      </w:r>
      <w:r w:rsidR="00354920" w:rsidRPr="006822C8">
        <w:rPr>
          <w:rFonts w:ascii="Arial" w:hAnsi="Arial" w:cs="Arial"/>
          <w:sz w:val="24"/>
          <w:szCs w:val="24"/>
        </w:rPr>
        <w:t>или поднесено барање</w:t>
      </w:r>
      <w:r w:rsidR="00354920" w:rsidRPr="006822C8">
        <w:rPr>
          <w:rFonts w:ascii="Arial" w:hAnsi="Arial" w:cs="Arial"/>
        </w:rPr>
        <w:t xml:space="preserve"> </w:t>
      </w:r>
      <w:r w:rsidR="00956F89" w:rsidRPr="006822C8">
        <w:rPr>
          <w:rFonts w:ascii="Arial" w:eastAsia="Calibri" w:hAnsi="Arial" w:cs="Arial"/>
          <w:color w:val="000000" w:themeColor="text1"/>
          <w:sz w:val="24"/>
          <w:szCs w:val="24"/>
        </w:rPr>
        <w:t>на</w:t>
      </w:r>
      <w:r w:rsidR="00FA696A">
        <w:rPr>
          <w:rFonts w:ascii="Arial" w:eastAsia="Calibri" w:hAnsi="Arial" w:cs="Arial"/>
          <w:color w:val="000000" w:themeColor="text1"/>
          <w:sz w:val="24"/>
          <w:szCs w:val="24"/>
        </w:rPr>
        <w:t xml:space="preserve"> потрошувач или на овластените </w:t>
      </w:r>
      <w:r w:rsidR="00956F89" w:rsidRPr="006822C8">
        <w:rPr>
          <w:rFonts w:ascii="Arial" w:eastAsia="Calibri" w:hAnsi="Arial" w:cs="Arial"/>
          <w:color w:val="000000" w:themeColor="text1"/>
          <w:sz w:val="24"/>
          <w:szCs w:val="24"/>
        </w:rPr>
        <w:t xml:space="preserve">тела за </w:t>
      </w:r>
      <w:r w:rsidR="00F540C3" w:rsidRPr="006822C8">
        <w:rPr>
          <w:rFonts w:ascii="Arial" w:eastAsia="Calibri" w:hAnsi="Arial" w:cs="Arial"/>
          <w:color w:val="000000" w:themeColor="text1"/>
          <w:sz w:val="24"/>
          <w:szCs w:val="24"/>
        </w:rPr>
        <w:t xml:space="preserve">заштита на колективните </w:t>
      </w:r>
      <w:r w:rsidR="00956F89" w:rsidRPr="006822C8">
        <w:rPr>
          <w:rFonts w:ascii="Arial" w:eastAsia="Calibri" w:hAnsi="Arial" w:cs="Arial"/>
          <w:color w:val="000000" w:themeColor="text1"/>
          <w:sz w:val="24"/>
          <w:szCs w:val="24"/>
        </w:rPr>
        <w:t>интереси</w:t>
      </w:r>
      <w:r w:rsidR="00F540C3" w:rsidRPr="006822C8">
        <w:rPr>
          <w:rFonts w:ascii="Arial" w:eastAsia="Calibri" w:hAnsi="Arial" w:cs="Arial"/>
          <w:color w:val="000000" w:themeColor="text1"/>
          <w:sz w:val="24"/>
          <w:szCs w:val="24"/>
        </w:rPr>
        <w:t xml:space="preserve"> и права</w:t>
      </w:r>
      <w:r w:rsidR="00956F89" w:rsidRPr="006822C8">
        <w:rPr>
          <w:rFonts w:ascii="Arial" w:eastAsia="Calibri" w:hAnsi="Arial" w:cs="Arial"/>
          <w:color w:val="000000" w:themeColor="text1"/>
          <w:sz w:val="24"/>
          <w:szCs w:val="24"/>
        </w:rPr>
        <w:t xml:space="preserve"> на потрошувачите</w:t>
      </w:r>
      <w:r w:rsidR="007A3CFE" w:rsidRPr="006822C8">
        <w:rPr>
          <w:rFonts w:ascii="Arial" w:eastAsia="Calibri" w:hAnsi="Arial" w:cs="Arial"/>
          <w:color w:val="000000" w:themeColor="text1"/>
          <w:sz w:val="24"/>
          <w:szCs w:val="24"/>
        </w:rPr>
        <w:t xml:space="preserve">, </w:t>
      </w:r>
      <w:r w:rsidR="00A67552" w:rsidRPr="006822C8">
        <w:rPr>
          <w:rFonts w:ascii="Arial" w:eastAsia="Calibri" w:hAnsi="Arial" w:cs="Arial"/>
          <w:color w:val="000000" w:themeColor="text1"/>
          <w:sz w:val="24"/>
          <w:szCs w:val="24"/>
        </w:rPr>
        <w:t>пред носител на кодекс на однесување</w:t>
      </w:r>
      <w:r w:rsidR="008958CE" w:rsidRPr="006822C8">
        <w:rPr>
          <w:rFonts w:ascii="Arial" w:eastAsia="Calibri" w:hAnsi="Arial" w:cs="Arial"/>
          <w:color w:val="000000" w:themeColor="text1"/>
          <w:sz w:val="24"/>
          <w:szCs w:val="24"/>
        </w:rPr>
        <w:t>, преку медијација,</w:t>
      </w:r>
      <w:r w:rsidR="007A3CFE" w:rsidRPr="006822C8">
        <w:rPr>
          <w:rFonts w:ascii="Arial" w:hAnsi="Arial" w:cs="Arial"/>
        </w:rPr>
        <w:t xml:space="preserve"> </w:t>
      </w:r>
      <w:r w:rsidR="007A3CFE" w:rsidRPr="006822C8">
        <w:rPr>
          <w:rFonts w:ascii="Arial" w:eastAsia="Calibri" w:hAnsi="Arial" w:cs="Arial"/>
          <w:color w:val="000000" w:themeColor="text1"/>
          <w:sz w:val="24"/>
          <w:szCs w:val="24"/>
        </w:rPr>
        <w:t xml:space="preserve">арбитража и на други начини на вонсудски решавање на  потрошувачки спорови согласно </w:t>
      </w:r>
      <w:r w:rsidR="007A3CFE" w:rsidRPr="00623A61">
        <w:rPr>
          <w:rFonts w:ascii="Arial" w:eastAsia="Calibri" w:hAnsi="Arial" w:cs="Arial"/>
          <w:sz w:val="24"/>
          <w:szCs w:val="24"/>
        </w:rPr>
        <w:t>посебни прописи.</w:t>
      </w:r>
      <w:r w:rsidR="008958CE" w:rsidRPr="00623A61">
        <w:rPr>
          <w:rFonts w:ascii="Arial" w:eastAsia="Calibri" w:hAnsi="Arial" w:cs="Arial"/>
          <w:sz w:val="24"/>
          <w:szCs w:val="24"/>
        </w:rPr>
        <w:t xml:space="preserve"> </w:t>
      </w:r>
      <w:bookmarkStart w:id="80" w:name="_Hlk523391566"/>
    </w:p>
    <w:p w14:paraId="38CA7749" w14:textId="3BC27053" w:rsidR="00A67552" w:rsidRPr="00623A61" w:rsidRDefault="00E635F8"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ПОГЛАВЈЕ</w:t>
      </w:r>
      <w:r w:rsidR="00A34F43" w:rsidRPr="00623A61">
        <w:rPr>
          <w:rFonts w:ascii="Arial" w:eastAsia="Calibri" w:hAnsi="Arial" w:cs="Arial"/>
          <w:b/>
          <w:sz w:val="24"/>
          <w:szCs w:val="24"/>
        </w:rPr>
        <w:t xml:space="preserve"> 4</w:t>
      </w:r>
    </w:p>
    <w:bookmarkEnd w:id="80"/>
    <w:p w14:paraId="4A4F0F19" w14:textId="0863E1DD" w:rsidR="00A67552" w:rsidRPr="00623A61" w:rsidRDefault="001A21AD"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ЗАШТИТА НА КОЛЕКТИВНИ </w:t>
      </w:r>
      <w:r w:rsidR="00A67552" w:rsidRPr="00623A61">
        <w:rPr>
          <w:rFonts w:ascii="Arial" w:eastAsia="Calibri" w:hAnsi="Arial" w:cs="Arial"/>
          <w:b/>
          <w:sz w:val="24"/>
          <w:szCs w:val="24"/>
        </w:rPr>
        <w:t xml:space="preserve"> </w:t>
      </w:r>
      <w:r w:rsidR="00FA696A" w:rsidRPr="00623A61">
        <w:rPr>
          <w:rFonts w:ascii="Arial" w:eastAsia="Calibri" w:hAnsi="Arial" w:cs="Arial"/>
          <w:b/>
          <w:sz w:val="24"/>
          <w:szCs w:val="24"/>
        </w:rPr>
        <w:t xml:space="preserve">ИНТЕРЕСИ И  </w:t>
      </w:r>
      <w:r w:rsidR="00A67552" w:rsidRPr="00623A61">
        <w:rPr>
          <w:rFonts w:ascii="Arial" w:eastAsia="Calibri" w:hAnsi="Arial" w:cs="Arial"/>
          <w:b/>
          <w:sz w:val="24"/>
          <w:szCs w:val="24"/>
        </w:rPr>
        <w:t>ПРАВА И НА ПОТРОШУВАЧИТЕ</w:t>
      </w:r>
    </w:p>
    <w:p w14:paraId="56031B48" w14:textId="66AE2E7A" w:rsidR="00A67552" w:rsidRPr="00623A61" w:rsidRDefault="00FA696A"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Обем на примена на одредбите </w:t>
      </w:r>
    </w:p>
    <w:p w14:paraId="503A73E5" w14:textId="7E90AE2F" w:rsidR="00A67552" w:rsidRPr="00623A61" w:rsidRDefault="00164F27"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201</w:t>
      </w:r>
    </w:p>
    <w:p w14:paraId="1D05D882" w14:textId="251DD8B2" w:rsidR="001A21AD" w:rsidRPr="00623A61" w:rsidRDefault="001A21AD" w:rsidP="00FF3E2F">
      <w:pPr>
        <w:spacing w:after="200" w:line="240" w:lineRule="auto"/>
        <w:jc w:val="both"/>
        <w:rPr>
          <w:rFonts w:ascii="Arial" w:eastAsia="Calibri" w:hAnsi="Arial" w:cs="Arial"/>
          <w:sz w:val="24"/>
          <w:szCs w:val="24"/>
        </w:rPr>
      </w:pPr>
      <w:bookmarkStart w:id="81" w:name="_Hlk50986131"/>
      <w:r w:rsidRPr="00623A61">
        <w:rPr>
          <w:rFonts w:ascii="Arial" w:hAnsi="Arial" w:cs="Arial"/>
          <w:sz w:val="24"/>
          <w:szCs w:val="24"/>
        </w:rPr>
        <w:t>(1) Одредбите</w:t>
      </w:r>
      <w:r w:rsidR="00FA696A" w:rsidRPr="00623A61">
        <w:rPr>
          <w:rFonts w:ascii="Arial" w:hAnsi="Arial" w:cs="Arial"/>
          <w:sz w:val="24"/>
          <w:szCs w:val="24"/>
        </w:rPr>
        <w:t xml:space="preserve">  овој член и </w:t>
      </w:r>
      <w:r w:rsidRPr="00623A61">
        <w:rPr>
          <w:rFonts w:ascii="Arial" w:hAnsi="Arial" w:cs="Arial"/>
          <w:sz w:val="24"/>
          <w:szCs w:val="24"/>
        </w:rPr>
        <w:t>член</w:t>
      </w:r>
      <w:r w:rsidR="0090048C" w:rsidRPr="00623A61">
        <w:rPr>
          <w:rFonts w:ascii="Arial" w:hAnsi="Arial" w:cs="Arial"/>
          <w:sz w:val="24"/>
          <w:szCs w:val="24"/>
          <w:lang w:val="en-US"/>
        </w:rPr>
        <w:t>o</w:t>
      </w:r>
      <w:r w:rsidR="0090048C" w:rsidRPr="00623A61">
        <w:rPr>
          <w:rFonts w:ascii="Arial" w:hAnsi="Arial" w:cs="Arial"/>
          <w:sz w:val="24"/>
          <w:szCs w:val="24"/>
        </w:rPr>
        <w:t>вите</w:t>
      </w:r>
      <w:r w:rsidRPr="00623A61">
        <w:rPr>
          <w:rFonts w:ascii="Arial" w:hAnsi="Arial" w:cs="Arial"/>
          <w:sz w:val="24"/>
          <w:szCs w:val="24"/>
        </w:rPr>
        <w:t xml:space="preserve"> </w:t>
      </w:r>
      <w:r w:rsidR="00425422" w:rsidRPr="00623A61">
        <w:rPr>
          <w:rFonts w:ascii="Arial" w:hAnsi="Arial" w:cs="Arial"/>
          <w:sz w:val="24"/>
          <w:szCs w:val="24"/>
        </w:rPr>
        <w:t>20</w:t>
      </w:r>
      <w:r w:rsidR="00161BA5" w:rsidRPr="00623A61">
        <w:rPr>
          <w:rFonts w:ascii="Arial" w:hAnsi="Arial" w:cs="Arial"/>
          <w:sz w:val="24"/>
          <w:szCs w:val="24"/>
        </w:rPr>
        <w:t>2, 203, 204, 205, 206, 207</w:t>
      </w:r>
      <w:r w:rsidR="0090048C" w:rsidRPr="00623A61">
        <w:rPr>
          <w:rFonts w:ascii="Arial" w:hAnsi="Arial" w:cs="Arial"/>
          <w:sz w:val="24"/>
          <w:szCs w:val="24"/>
        </w:rPr>
        <w:t xml:space="preserve"> и 208</w:t>
      </w:r>
      <w:r w:rsidR="00425422" w:rsidRPr="00623A61">
        <w:rPr>
          <w:rFonts w:ascii="Arial" w:hAnsi="Arial" w:cs="Arial"/>
          <w:sz w:val="24"/>
          <w:szCs w:val="24"/>
        </w:rPr>
        <w:t xml:space="preserve"> </w:t>
      </w:r>
      <w:r w:rsidR="00D44492" w:rsidRPr="00623A61">
        <w:rPr>
          <w:rFonts w:ascii="Arial" w:hAnsi="Arial" w:cs="Arial"/>
          <w:sz w:val="24"/>
          <w:szCs w:val="24"/>
        </w:rPr>
        <w:t>од овој закон</w:t>
      </w:r>
      <w:r w:rsidRPr="00623A61">
        <w:rPr>
          <w:rFonts w:ascii="Arial" w:hAnsi="Arial" w:cs="Arial"/>
          <w:sz w:val="24"/>
          <w:szCs w:val="24"/>
        </w:rPr>
        <w:t xml:space="preserve"> се применуваат во случај на повреда на одредбите од овој закон или од други прописи, а во поглед на налозите со кои што на трговците им се изрекуваат забрани во потрошувачки спор, како соодветни барања за правна заштита во случај на повреда на </w:t>
      </w:r>
      <w:r w:rsidR="00E01908" w:rsidRPr="00623A61">
        <w:rPr>
          <w:rFonts w:ascii="Arial" w:hAnsi="Arial" w:cs="Arial"/>
          <w:sz w:val="24"/>
          <w:szCs w:val="24"/>
        </w:rPr>
        <w:t>колективни интереси и права</w:t>
      </w:r>
      <w:r w:rsidRPr="00623A61">
        <w:rPr>
          <w:rFonts w:ascii="Arial" w:hAnsi="Arial" w:cs="Arial"/>
          <w:sz w:val="24"/>
          <w:szCs w:val="24"/>
        </w:rPr>
        <w:t xml:space="preserve"> на потрошувачите</w:t>
      </w:r>
      <w:r w:rsidR="00D44492" w:rsidRPr="00623A61">
        <w:rPr>
          <w:rFonts w:ascii="Arial" w:hAnsi="Arial" w:cs="Arial"/>
          <w:sz w:val="24"/>
          <w:szCs w:val="24"/>
        </w:rPr>
        <w:t>.</w:t>
      </w:r>
    </w:p>
    <w:bookmarkEnd w:id="81"/>
    <w:p w14:paraId="6D2D10C6" w14:textId="3F07E766" w:rsidR="00A67552" w:rsidRPr="00623A61" w:rsidRDefault="00637591" w:rsidP="00FF3E2F">
      <w:pPr>
        <w:spacing w:after="200" w:line="240" w:lineRule="auto"/>
        <w:jc w:val="both"/>
        <w:rPr>
          <w:rFonts w:ascii="Arial" w:eastAsia="Calibri" w:hAnsi="Arial" w:cs="Arial"/>
          <w:sz w:val="24"/>
          <w:szCs w:val="24"/>
        </w:rPr>
      </w:pPr>
      <w:r w:rsidRPr="00623A61">
        <w:rPr>
          <w:rFonts w:ascii="Arial" w:eastAsia="Calibri" w:hAnsi="Arial" w:cs="Arial"/>
          <w:sz w:val="24"/>
          <w:szCs w:val="24"/>
        </w:rPr>
        <w:t>(</w:t>
      </w:r>
      <w:r w:rsidR="00D44492" w:rsidRPr="00623A61">
        <w:rPr>
          <w:rFonts w:ascii="Arial" w:eastAsia="Calibri" w:hAnsi="Arial" w:cs="Arial"/>
          <w:sz w:val="24"/>
          <w:szCs w:val="24"/>
        </w:rPr>
        <w:t>2</w:t>
      </w:r>
      <w:r w:rsidR="00A67552" w:rsidRPr="00623A61">
        <w:rPr>
          <w:rFonts w:ascii="Arial" w:eastAsia="Calibri" w:hAnsi="Arial" w:cs="Arial"/>
          <w:sz w:val="24"/>
          <w:szCs w:val="24"/>
        </w:rPr>
        <w:t>) Како повреда на</w:t>
      </w:r>
      <w:r w:rsidR="00161BA5" w:rsidRPr="00623A61">
        <w:rPr>
          <w:rFonts w:ascii="Arial" w:eastAsia="Calibri" w:hAnsi="Arial" w:cs="Arial"/>
          <w:sz w:val="24"/>
          <w:szCs w:val="24"/>
        </w:rPr>
        <w:t xml:space="preserve"> колективните</w:t>
      </w:r>
      <w:r w:rsidR="00A67552" w:rsidRPr="00623A61">
        <w:rPr>
          <w:rFonts w:ascii="Arial" w:eastAsia="Calibri" w:hAnsi="Arial" w:cs="Arial"/>
          <w:sz w:val="24"/>
          <w:szCs w:val="24"/>
        </w:rPr>
        <w:t xml:space="preserve"> </w:t>
      </w:r>
      <w:r w:rsidR="00161BA5" w:rsidRPr="00623A61">
        <w:rPr>
          <w:rFonts w:ascii="Arial" w:eastAsia="Calibri" w:hAnsi="Arial" w:cs="Arial"/>
          <w:sz w:val="24"/>
          <w:szCs w:val="24"/>
        </w:rPr>
        <w:t>интереси и права</w:t>
      </w:r>
      <w:r w:rsidR="00A67552" w:rsidRPr="00623A61">
        <w:rPr>
          <w:rFonts w:ascii="Arial" w:eastAsia="Calibri" w:hAnsi="Arial" w:cs="Arial"/>
          <w:sz w:val="24"/>
          <w:szCs w:val="24"/>
        </w:rPr>
        <w:t xml:space="preserve"> и на потрошувачите, во смисла </w:t>
      </w:r>
      <w:r w:rsidR="006E2A0C" w:rsidRPr="00623A61">
        <w:rPr>
          <w:rFonts w:ascii="Arial" w:eastAsia="Calibri" w:hAnsi="Arial" w:cs="Arial"/>
          <w:sz w:val="24"/>
          <w:szCs w:val="24"/>
        </w:rPr>
        <w:t>овој закон</w:t>
      </w:r>
      <w:r w:rsidR="00A67552" w:rsidRPr="00623A61">
        <w:rPr>
          <w:rFonts w:ascii="Arial" w:eastAsia="Calibri" w:hAnsi="Arial" w:cs="Arial"/>
          <w:sz w:val="24"/>
          <w:szCs w:val="24"/>
        </w:rPr>
        <w:t>, се подразбира било кое дејствие што е спротивно со правата на потрошувачите што произлегуваат од:</w:t>
      </w:r>
    </w:p>
    <w:p w14:paraId="74E97516" w14:textId="7527D15C"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 одредбите од овој закон за договорите на далечина и за договорите склучени вон деловните простории</w:t>
      </w:r>
      <w:r w:rsidR="00210387" w:rsidRPr="00623A61">
        <w:rPr>
          <w:rFonts w:ascii="Arial" w:eastAsia="Calibri" w:hAnsi="Arial" w:cs="Arial"/>
          <w:sz w:val="24"/>
          <w:szCs w:val="24"/>
        </w:rPr>
        <w:t xml:space="preserve"> на трговецот</w:t>
      </w:r>
      <w:r w:rsidRPr="00623A61">
        <w:rPr>
          <w:rFonts w:ascii="Arial" w:eastAsia="Calibri" w:hAnsi="Arial" w:cs="Arial"/>
          <w:sz w:val="24"/>
          <w:szCs w:val="24"/>
        </w:rPr>
        <w:t>;</w:t>
      </w:r>
    </w:p>
    <w:p w14:paraId="3B3DC241" w14:textId="77777777"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2) одредбите од овој закон за сообразност на стоките и за гарантирање за стоките;</w:t>
      </w:r>
    </w:p>
    <w:p w14:paraId="4B521BCB" w14:textId="77777777"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3) одредбите од овој закон за нечесните договорни одредби;</w:t>
      </w:r>
    </w:p>
    <w:p w14:paraId="28010EF8" w14:textId="6A7B7027" w:rsidR="00A67552" w:rsidRPr="00623A61" w:rsidRDefault="00A67552" w:rsidP="00A67552">
      <w:pPr>
        <w:spacing w:line="256" w:lineRule="auto"/>
        <w:rPr>
          <w:rFonts w:ascii="Arial" w:eastAsia="Calibri" w:hAnsi="Arial" w:cs="Arial"/>
          <w:sz w:val="24"/>
          <w:szCs w:val="24"/>
        </w:rPr>
      </w:pPr>
      <w:r w:rsidRPr="00623A61">
        <w:rPr>
          <w:rFonts w:ascii="Arial" w:eastAsia="Calibri" w:hAnsi="Arial" w:cs="Arial"/>
          <w:sz w:val="24"/>
          <w:szCs w:val="24"/>
        </w:rPr>
        <w:t xml:space="preserve">4) одредбите од овој закон за нечесните </w:t>
      </w:r>
      <w:r w:rsidR="00D228F8" w:rsidRPr="00623A61">
        <w:rPr>
          <w:rFonts w:ascii="Arial" w:eastAsia="Calibri" w:hAnsi="Arial" w:cs="Arial"/>
          <w:sz w:val="24"/>
          <w:szCs w:val="24"/>
        </w:rPr>
        <w:t>трговски практики</w:t>
      </w:r>
      <w:r w:rsidRPr="00623A61">
        <w:rPr>
          <w:rFonts w:ascii="Arial" w:eastAsia="Calibri" w:hAnsi="Arial" w:cs="Arial"/>
          <w:sz w:val="24"/>
          <w:szCs w:val="24"/>
        </w:rPr>
        <w:t>;</w:t>
      </w:r>
    </w:p>
    <w:p w14:paraId="4BA7F9DD" w14:textId="27268582"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5) одредбите од овој </w:t>
      </w:r>
      <w:r w:rsidR="000F12BA" w:rsidRPr="00623A61">
        <w:rPr>
          <w:rFonts w:ascii="Arial" w:eastAsia="Calibri" w:hAnsi="Arial" w:cs="Arial"/>
          <w:sz w:val="24"/>
          <w:szCs w:val="24"/>
        </w:rPr>
        <w:t>закон за договорите за временск</w:t>
      </w:r>
      <w:r w:rsidR="00F91020" w:rsidRPr="00623A61">
        <w:rPr>
          <w:rFonts w:ascii="Arial" w:eastAsia="Calibri" w:hAnsi="Arial" w:cs="Arial"/>
          <w:sz w:val="24"/>
          <w:szCs w:val="24"/>
        </w:rPr>
        <w:t>и поделена употреба на</w:t>
      </w:r>
      <w:r w:rsidR="000F12BA" w:rsidRPr="00623A61">
        <w:rPr>
          <w:rFonts w:ascii="Arial" w:eastAsia="Calibri" w:hAnsi="Arial" w:cs="Arial"/>
          <w:sz w:val="24"/>
          <w:szCs w:val="24"/>
        </w:rPr>
        <w:t xml:space="preserve"> недвижност</w:t>
      </w:r>
      <w:r w:rsidRPr="00623A61">
        <w:rPr>
          <w:rFonts w:ascii="Arial" w:eastAsia="Calibri" w:hAnsi="Arial" w:cs="Arial"/>
          <w:sz w:val="24"/>
          <w:szCs w:val="24"/>
        </w:rPr>
        <w:t>, за долгорочен производ за одмор, за преп</w:t>
      </w:r>
      <w:r w:rsidR="000F12BA" w:rsidRPr="00623A61">
        <w:rPr>
          <w:rFonts w:ascii="Arial" w:eastAsia="Calibri" w:hAnsi="Arial" w:cs="Arial"/>
          <w:sz w:val="24"/>
          <w:szCs w:val="24"/>
        </w:rPr>
        <w:t xml:space="preserve">родажба и за </w:t>
      </w:r>
      <w:r w:rsidR="00BA6A00" w:rsidRPr="00623A61">
        <w:rPr>
          <w:rFonts w:ascii="Arial" w:eastAsia="Calibri" w:hAnsi="Arial" w:cs="Arial"/>
          <w:sz w:val="24"/>
          <w:szCs w:val="24"/>
        </w:rPr>
        <w:t>размена</w:t>
      </w:r>
      <w:r w:rsidRPr="00623A61">
        <w:rPr>
          <w:rFonts w:ascii="Arial" w:eastAsia="Calibri" w:hAnsi="Arial" w:cs="Arial"/>
          <w:sz w:val="24"/>
          <w:szCs w:val="24"/>
        </w:rPr>
        <w:t>;</w:t>
      </w:r>
    </w:p>
    <w:p w14:paraId="2C565CC5" w14:textId="4265BE2E" w:rsidR="00FB3F7F" w:rsidRPr="00623A61" w:rsidRDefault="00FB3F7F" w:rsidP="00A67552">
      <w:pPr>
        <w:spacing w:after="200" w:line="240" w:lineRule="auto"/>
        <w:jc w:val="both"/>
        <w:rPr>
          <w:rFonts w:ascii="Arial" w:eastAsia="Calibri" w:hAnsi="Arial" w:cs="Arial"/>
          <w:sz w:val="24"/>
          <w:szCs w:val="24"/>
          <w:lang w:val="en-US"/>
        </w:rPr>
      </w:pPr>
      <w:r w:rsidRPr="00623A61">
        <w:rPr>
          <w:rFonts w:ascii="Arial" w:eastAsia="Calibri" w:hAnsi="Arial" w:cs="Arial"/>
          <w:sz w:val="24"/>
          <w:szCs w:val="24"/>
        </w:rPr>
        <w:lastRenderedPageBreak/>
        <w:t xml:space="preserve">6) </w:t>
      </w:r>
      <w:r w:rsidR="0090048C" w:rsidRPr="00623A61">
        <w:rPr>
          <w:rFonts w:ascii="Arial" w:eastAsia="Calibri" w:hAnsi="Arial" w:cs="Arial"/>
          <w:sz w:val="24"/>
          <w:szCs w:val="24"/>
        </w:rPr>
        <w:t xml:space="preserve">одредбите од овој закон за </w:t>
      </w:r>
      <w:r w:rsidR="00161BA5" w:rsidRPr="00623A61">
        <w:rPr>
          <w:rFonts w:ascii="Arial" w:eastAsia="Calibri" w:hAnsi="Arial" w:cs="Arial"/>
          <w:sz w:val="24"/>
          <w:szCs w:val="24"/>
        </w:rPr>
        <w:t>договорите за снабдување на</w:t>
      </w:r>
      <w:r w:rsidRPr="00623A61">
        <w:rPr>
          <w:rFonts w:ascii="Arial" w:eastAsia="Calibri" w:hAnsi="Arial" w:cs="Arial"/>
          <w:sz w:val="24"/>
          <w:szCs w:val="24"/>
        </w:rPr>
        <w:t xml:space="preserve"> дигитални содржини и дигитални услуги</w:t>
      </w:r>
      <w:r w:rsidR="00161BA5" w:rsidRPr="00623A61">
        <w:rPr>
          <w:rFonts w:ascii="Arial" w:eastAsia="Calibri" w:hAnsi="Arial" w:cs="Arial"/>
          <w:sz w:val="24"/>
          <w:szCs w:val="24"/>
          <w:lang w:val="en-US"/>
        </w:rPr>
        <w:t>;</w:t>
      </w:r>
    </w:p>
    <w:p w14:paraId="06296EDA" w14:textId="300C8E8D"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7</w:t>
      </w:r>
      <w:r w:rsidR="00A67552" w:rsidRPr="00623A61">
        <w:rPr>
          <w:rFonts w:ascii="Arial" w:eastAsia="Calibri" w:hAnsi="Arial" w:cs="Arial"/>
          <w:sz w:val="24"/>
          <w:szCs w:val="24"/>
        </w:rPr>
        <w:t>) одредбите од Законот за заштита на потрошувачите при договори за потрошувачки кредити, од прописите донесени врз негова основа и од прописите за хипотекарни потрошувачки кредити;</w:t>
      </w:r>
    </w:p>
    <w:p w14:paraId="7E8E5352" w14:textId="6CC57B54"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8</w:t>
      </w:r>
      <w:r w:rsidR="00A67552" w:rsidRPr="00623A61">
        <w:rPr>
          <w:rFonts w:ascii="Arial" w:eastAsia="Calibri" w:hAnsi="Arial" w:cs="Arial"/>
          <w:sz w:val="24"/>
          <w:szCs w:val="24"/>
        </w:rPr>
        <w:t>) одредбите од Законот за аудио и аудиовизуелни медиумски услуги;</w:t>
      </w:r>
    </w:p>
    <w:p w14:paraId="351F5E7C" w14:textId="6F1949FC"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9</w:t>
      </w:r>
      <w:r w:rsidR="00A67552" w:rsidRPr="00623A61">
        <w:rPr>
          <w:rFonts w:ascii="Arial" w:eastAsia="Calibri" w:hAnsi="Arial" w:cs="Arial"/>
          <w:sz w:val="24"/>
          <w:szCs w:val="24"/>
        </w:rPr>
        <w:t>) одредбите за</w:t>
      </w:r>
      <w:r w:rsidR="00210387" w:rsidRPr="00623A61">
        <w:rPr>
          <w:rFonts w:ascii="Arial" w:eastAsia="Calibri" w:hAnsi="Arial" w:cs="Arial"/>
          <w:sz w:val="24"/>
          <w:szCs w:val="24"/>
        </w:rPr>
        <w:t xml:space="preserve"> туристичките пакет-аранжмани</w:t>
      </w:r>
      <w:r w:rsidR="00A67552" w:rsidRPr="00623A61">
        <w:rPr>
          <w:rFonts w:ascii="Arial" w:eastAsia="Calibri" w:hAnsi="Arial" w:cs="Arial"/>
          <w:sz w:val="24"/>
          <w:szCs w:val="24"/>
        </w:rPr>
        <w:t xml:space="preserve"> и поврзаните патнички аранжмани од Законот за туристичката дејност и Законот за облигационите односи;</w:t>
      </w:r>
    </w:p>
    <w:p w14:paraId="0F7891E4" w14:textId="38384E25"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10</w:t>
      </w:r>
      <w:r w:rsidR="00A67552" w:rsidRPr="00623A61">
        <w:rPr>
          <w:rFonts w:ascii="Arial" w:eastAsia="Calibri" w:hAnsi="Arial" w:cs="Arial"/>
          <w:sz w:val="24"/>
          <w:szCs w:val="24"/>
        </w:rPr>
        <w:t>) одредбите од Законот за електронска трговија;</w:t>
      </w:r>
    </w:p>
    <w:p w14:paraId="1F819F50" w14:textId="631AB62F"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11</w:t>
      </w:r>
      <w:r w:rsidR="00A67552" w:rsidRPr="00623A61">
        <w:rPr>
          <w:rFonts w:ascii="Arial" w:eastAsia="Calibri" w:hAnsi="Arial" w:cs="Arial"/>
          <w:sz w:val="24"/>
          <w:szCs w:val="24"/>
        </w:rPr>
        <w:t>) одредбите од Законот за лековите и медицинските средства;</w:t>
      </w:r>
    </w:p>
    <w:p w14:paraId="4AC97E7A" w14:textId="12CC13A0"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12</w:t>
      </w:r>
      <w:r w:rsidR="00A67552" w:rsidRPr="00623A61">
        <w:rPr>
          <w:rFonts w:ascii="Arial" w:eastAsia="Calibri" w:hAnsi="Arial" w:cs="Arial"/>
          <w:sz w:val="24"/>
          <w:szCs w:val="24"/>
        </w:rPr>
        <w:t>) одредбите од Законот за давање на финансиски услуги на далечина;</w:t>
      </w:r>
    </w:p>
    <w:p w14:paraId="2F05F3ED" w14:textId="3A199FD7"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13</w:t>
      </w:r>
      <w:r w:rsidR="00A67552" w:rsidRPr="00623A61">
        <w:rPr>
          <w:rFonts w:ascii="Arial" w:eastAsia="Calibri" w:hAnsi="Arial" w:cs="Arial"/>
          <w:sz w:val="24"/>
          <w:szCs w:val="24"/>
        </w:rPr>
        <w:t>) одредбите од Законот за услуги;</w:t>
      </w:r>
    </w:p>
    <w:p w14:paraId="126B8A44" w14:textId="0415D639"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14</w:t>
      </w:r>
      <w:r w:rsidR="00A67552" w:rsidRPr="00623A61">
        <w:rPr>
          <w:rFonts w:ascii="Arial" w:eastAsia="Calibri" w:hAnsi="Arial" w:cs="Arial"/>
          <w:sz w:val="24"/>
          <w:szCs w:val="24"/>
        </w:rPr>
        <w:t>) проп</w:t>
      </w:r>
      <w:r w:rsidR="002A48F4" w:rsidRPr="00623A61">
        <w:rPr>
          <w:rFonts w:ascii="Arial" w:eastAsia="Calibri" w:hAnsi="Arial" w:cs="Arial"/>
          <w:sz w:val="24"/>
          <w:szCs w:val="24"/>
        </w:rPr>
        <w:t>исите за вонсудско решавање</w:t>
      </w:r>
      <w:r w:rsidR="00A67552" w:rsidRPr="00623A61">
        <w:rPr>
          <w:rFonts w:ascii="Arial" w:eastAsia="Calibri" w:hAnsi="Arial" w:cs="Arial"/>
          <w:sz w:val="24"/>
          <w:szCs w:val="24"/>
        </w:rPr>
        <w:t xml:space="preserve"> на потрошувачките спорови;</w:t>
      </w:r>
    </w:p>
    <w:p w14:paraId="42A40AE6" w14:textId="1AE49C0A" w:rsidR="00A67552" w:rsidRPr="00623A61" w:rsidRDefault="00FB3F7F" w:rsidP="00A67552">
      <w:pPr>
        <w:spacing w:after="200" w:line="240" w:lineRule="auto"/>
        <w:jc w:val="both"/>
        <w:rPr>
          <w:rFonts w:ascii="Arial" w:eastAsia="Calibri" w:hAnsi="Arial" w:cs="Arial"/>
          <w:sz w:val="24"/>
          <w:szCs w:val="24"/>
          <w:lang w:val="en-US"/>
        </w:rPr>
      </w:pPr>
      <w:r w:rsidRPr="00623A61">
        <w:rPr>
          <w:rFonts w:ascii="Arial" w:eastAsia="Calibri" w:hAnsi="Arial" w:cs="Arial"/>
          <w:sz w:val="24"/>
          <w:szCs w:val="24"/>
        </w:rPr>
        <w:t>15</w:t>
      </w:r>
      <w:r w:rsidR="00A67552" w:rsidRPr="00623A61">
        <w:rPr>
          <w:rFonts w:ascii="Arial" w:eastAsia="Calibri" w:hAnsi="Arial" w:cs="Arial"/>
          <w:sz w:val="24"/>
          <w:szCs w:val="24"/>
        </w:rPr>
        <w:t>) прописите за решавање на потрошувачките спорови</w:t>
      </w:r>
      <w:r w:rsidR="00161BA5" w:rsidRPr="00623A61">
        <w:rPr>
          <w:rFonts w:ascii="Arial" w:eastAsia="Calibri" w:hAnsi="Arial" w:cs="Arial"/>
          <w:sz w:val="24"/>
          <w:szCs w:val="24"/>
          <w:lang w:val="en-US"/>
        </w:rPr>
        <w:t xml:space="preserve"> po </w:t>
      </w:r>
      <w:r w:rsidR="00161BA5" w:rsidRPr="00623A61">
        <w:rPr>
          <w:rFonts w:ascii="Arial" w:eastAsia="Calibri" w:hAnsi="Arial" w:cs="Arial"/>
          <w:sz w:val="24"/>
          <w:szCs w:val="24"/>
        </w:rPr>
        <w:t xml:space="preserve">елетронски пат </w:t>
      </w:r>
      <w:r w:rsidR="00161BA5" w:rsidRPr="00623A61">
        <w:rPr>
          <w:rFonts w:ascii="Arial" w:eastAsia="Calibri" w:hAnsi="Arial" w:cs="Arial"/>
          <w:sz w:val="24"/>
          <w:szCs w:val="24"/>
          <w:lang w:val="en-US"/>
        </w:rPr>
        <w:t>(</w:t>
      </w:r>
      <w:r w:rsidR="00161BA5" w:rsidRPr="00623A61">
        <w:rPr>
          <w:rFonts w:ascii="Arial" w:eastAsia="Calibri" w:hAnsi="Arial" w:cs="Arial"/>
          <w:i/>
          <w:sz w:val="24"/>
          <w:szCs w:val="24"/>
        </w:rPr>
        <w:t>online</w:t>
      </w:r>
      <w:r w:rsidR="00161BA5" w:rsidRPr="00623A61">
        <w:rPr>
          <w:rFonts w:ascii="Arial" w:eastAsia="Calibri" w:hAnsi="Arial" w:cs="Arial"/>
          <w:sz w:val="24"/>
          <w:szCs w:val="24"/>
          <w:lang w:val="en-US"/>
        </w:rPr>
        <w:t>)</w:t>
      </w:r>
    </w:p>
    <w:p w14:paraId="2A42FC3D" w14:textId="166A7107" w:rsidR="00A67552" w:rsidRPr="006822C8" w:rsidRDefault="00FB3F7F"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Pr>
          <w:rFonts w:ascii="Arial" w:eastAsia="Calibri" w:hAnsi="Arial" w:cs="Arial"/>
          <w:color w:val="000000" w:themeColor="text1"/>
          <w:sz w:val="24"/>
          <w:szCs w:val="24"/>
        </w:rPr>
        <w:t>6</w:t>
      </w:r>
      <w:r w:rsidR="00A67552" w:rsidRPr="006822C8">
        <w:rPr>
          <w:rFonts w:ascii="Arial" w:eastAsia="Calibri" w:hAnsi="Arial" w:cs="Arial"/>
          <w:color w:val="000000" w:themeColor="text1"/>
          <w:sz w:val="24"/>
          <w:szCs w:val="24"/>
        </w:rPr>
        <w:t>) прописите за договорите за превоз на патници и/или на багаж;</w:t>
      </w:r>
    </w:p>
    <w:p w14:paraId="66D36C1A" w14:textId="0C7EC7C7" w:rsidR="00A67552" w:rsidRPr="006822C8" w:rsidRDefault="00FB3F7F"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17</w:t>
      </w:r>
      <w:r w:rsidR="00A67552" w:rsidRPr="006822C8">
        <w:rPr>
          <w:rFonts w:ascii="Arial" w:eastAsia="Calibri" w:hAnsi="Arial" w:cs="Arial"/>
          <w:color w:val="000000" w:themeColor="text1"/>
          <w:sz w:val="24"/>
          <w:szCs w:val="24"/>
        </w:rPr>
        <w:t>) одредбите од Законот за заштита на правата на пациентите;</w:t>
      </w:r>
    </w:p>
    <w:p w14:paraId="57E70746" w14:textId="603E9575" w:rsidR="00A67552" w:rsidRPr="006822C8" w:rsidRDefault="00FB3F7F" w:rsidP="00A67552">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18</w:t>
      </w:r>
      <w:r w:rsidR="00A67552" w:rsidRPr="006822C8">
        <w:rPr>
          <w:rFonts w:ascii="Arial" w:eastAsia="Calibri" w:hAnsi="Arial" w:cs="Arial"/>
          <w:color w:val="000000" w:themeColor="text1"/>
          <w:sz w:val="24"/>
          <w:szCs w:val="24"/>
        </w:rPr>
        <w:t>) одредбите од Законот против нелојалната конкуренција, освен во поглед на измамнич</w:t>
      </w:r>
      <w:r w:rsidR="00161BA5">
        <w:rPr>
          <w:rFonts w:ascii="Arial" w:eastAsia="Calibri" w:hAnsi="Arial" w:cs="Arial"/>
          <w:color w:val="000000" w:themeColor="text1"/>
          <w:sz w:val="24"/>
          <w:szCs w:val="24"/>
        </w:rPr>
        <w:t>кото огласување</w:t>
      </w:r>
      <w:r w:rsidR="00161BA5">
        <w:rPr>
          <w:rFonts w:ascii="Arial" w:eastAsia="Calibri" w:hAnsi="Arial" w:cs="Arial"/>
          <w:color w:val="000000" w:themeColor="text1"/>
          <w:sz w:val="24"/>
          <w:szCs w:val="24"/>
          <w:lang w:val="en-US"/>
        </w:rPr>
        <w:t xml:space="preserve"> </w:t>
      </w:r>
      <w:r w:rsidR="00A67552" w:rsidRPr="006822C8">
        <w:rPr>
          <w:rFonts w:ascii="Arial" w:eastAsia="Calibri" w:hAnsi="Arial" w:cs="Arial"/>
          <w:color w:val="000000" w:themeColor="text1"/>
          <w:sz w:val="24"/>
          <w:szCs w:val="24"/>
        </w:rPr>
        <w:t>и</w:t>
      </w:r>
    </w:p>
    <w:p w14:paraId="550EDC80" w14:textId="2B3A4274" w:rsidR="00A67552" w:rsidRPr="00623A61" w:rsidRDefault="00FB3F7F"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19</w:t>
      </w:r>
      <w:r w:rsidR="00A67552" w:rsidRPr="00623A61">
        <w:rPr>
          <w:rFonts w:ascii="Arial" w:eastAsia="Calibri" w:hAnsi="Arial" w:cs="Arial"/>
          <w:sz w:val="24"/>
          <w:szCs w:val="24"/>
        </w:rPr>
        <w:t>) одредбите од други прописи со кои што се уредени</w:t>
      </w:r>
      <w:r w:rsidR="00637591" w:rsidRPr="00623A61">
        <w:rPr>
          <w:rFonts w:ascii="Arial" w:eastAsia="Calibri" w:hAnsi="Arial" w:cs="Arial"/>
          <w:sz w:val="24"/>
          <w:szCs w:val="24"/>
        </w:rPr>
        <w:t xml:space="preserve"> посебни права на потрошувачите.</w:t>
      </w:r>
    </w:p>
    <w:p w14:paraId="5D286F55" w14:textId="727FC937" w:rsidR="00A67552" w:rsidRPr="00623A61" w:rsidRDefault="00637591"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w:t>
      </w:r>
      <w:r w:rsidR="00D44492" w:rsidRPr="00623A61">
        <w:rPr>
          <w:rFonts w:ascii="Arial" w:eastAsia="Calibri" w:hAnsi="Arial" w:cs="Arial"/>
          <w:sz w:val="24"/>
          <w:szCs w:val="24"/>
        </w:rPr>
        <w:t>3</w:t>
      </w:r>
      <w:r w:rsidR="00A67552" w:rsidRPr="00623A61">
        <w:rPr>
          <w:rFonts w:ascii="Arial" w:eastAsia="Calibri" w:hAnsi="Arial" w:cs="Arial"/>
          <w:sz w:val="24"/>
          <w:szCs w:val="24"/>
        </w:rPr>
        <w:t>) Со одре</w:t>
      </w:r>
      <w:r w:rsidR="00F83AF4" w:rsidRPr="00623A61">
        <w:rPr>
          <w:rFonts w:ascii="Arial" w:eastAsia="Calibri" w:hAnsi="Arial" w:cs="Arial"/>
          <w:sz w:val="24"/>
          <w:szCs w:val="24"/>
        </w:rPr>
        <w:t xml:space="preserve">дбите </w:t>
      </w:r>
      <w:r w:rsidR="00161BA5" w:rsidRPr="00623A61">
        <w:rPr>
          <w:rFonts w:ascii="Arial" w:eastAsia="Calibri" w:hAnsi="Arial" w:cs="Arial"/>
          <w:sz w:val="24"/>
          <w:szCs w:val="24"/>
        </w:rPr>
        <w:t xml:space="preserve">од овој член </w:t>
      </w:r>
      <w:r w:rsidR="00161BA5" w:rsidRPr="00623A61">
        <w:rPr>
          <w:rFonts w:ascii="Arial" w:hAnsi="Arial" w:cs="Arial"/>
          <w:sz w:val="24"/>
          <w:szCs w:val="24"/>
        </w:rPr>
        <w:t xml:space="preserve">и </w:t>
      </w:r>
      <w:r w:rsidR="0090048C" w:rsidRPr="00623A61">
        <w:rPr>
          <w:rFonts w:ascii="Arial" w:hAnsi="Arial" w:cs="Arial"/>
          <w:sz w:val="24"/>
          <w:szCs w:val="24"/>
        </w:rPr>
        <w:t>член</w:t>
      </w:r>
      <w:r w:rsidR="0090048C" w:rsidRPr="00623A61">
        <w:rPr>
          <w:rFonts w:ascii="Arial" w:hAnsi="Arial" w:cs="Arial"/>
          <w:sz w:val="24"/>
          <w:szCs w:val="24"/>
          <w:lang w:val="en-US"/>
        </w:rPr>
        <w:t>o</w:t>
      </w:r>
      <w:r w:rsidR="0090048C" w:rsidRPr="00623A61">
        <w:rPr>
          <w:rFonts w:ascii="Arial" w:hAnsi="Arial" w:cs="Arial"/>
          <w:sz w:val="24"/>
          <w:szCs w:val="24"/>
        </w:rPr>
        <w:t>вит</w:t>
      </w:r>
      <w:r w:rsidR="00161BA5" w:rsidRPr="00623A61">
        <w:rPr>
          <w:rFonts w:ascii="Arial" w:hAnsi="Arial" w:cs="Arial"/>
          <w:sz w:val="24"/>
          <w:szCs w:val="24"/>
        </w:rPr>
        <w:t xml:space="preserve">е 202, 203, 204, 205, 206, 207 </w:t>
      </w:r>
      <w:r w:rsidR="0090048C" w:rsidRPr="00623A61">
        <w:rPr>
          <w:rFonts w:ascii="Arial" w:hAnsi="Arial" w:cs="Arial"/>
          <w:sz w:val="24"/>
          <w:szCs w:val="24"/>
        </w:rPr>
        <w:t xml:space="preserve">и 208 </w:t>
      </w:r>
      <w:r w:rsidR="00D44492" w:rsidRPr="00623A61">
        <w:rPr>
          <w:rFonts w:ascii="Arial" w:eastAsia="Calibri" w:hAnsi="Arial" w:cs="Arial"/>
          <w:sz w:val="24"/>
          <w:szCs w:val="24"/>
        </w:rPr>
        <w:t xml:space="preserve">од овој закон </w:t>
      </w:r>
      <w:r w:rsidR="00F83AF4" w:rsidRPr="00623A61">
        <w:rPr>
          <w:rFonts w:ascii="Arial" w:eastAsia="Calibri" w:hAnsi="Arial" w:cs="Arial"/>
          <w:sz w:val="24"/>
          <w:szCs w:val="24"/>
        </w:rPr>
        <w:t>не се исклучува правото</w:t>
      </w:r>
      <w:r w:rsidR="00C74329" w:rsidRPr="00623A61">
        <w:rPr>
          <w:rFonts w:ascii="Arial" w:eastAsia="Calibri" w:hAnsi="Arial" w:cs="Arial"/>
          <w:sz w:val="24"/>
          <w:szCs w:val="24"/>
        </w:rPr>
        <w:t xml:space="preserve"> на потрошувачите </w:t>
      </w:r>
      <w:r w:rsidR="00F83AF4" w:rsidRPr="00623A61">
        <w:rPr>
          <w:rFonts w:ascii="Arial" w:eastAsia="Calibri" w:hAnsi="Arial" w:cs="Arial"/>
          <w:sz w:val="24"/>
          <w:szCs w:val="24"/>
        </w:rPr>
        <w:t>да покренат постапка пред</w:t>
      </w:r>
      <w:r w:rsidR="00C74329" w:rsidRPr="00623A61">
        <w:rPr>
          <w:rFonts w:ascii="Arial" w:eastAsia="Calibri" w:hAnsi="Arial" w:cs="Arial"/>
          <w:sz w:val="24"/>
          <w:szCs w:val="24"/>
        </w:rPr>
        <w:t xml:space="preserve"> </w:t>
      </w:r>
      <w:r w:rsidR="00A67552" w:rsidRPr="00623A61">
        <w:rPr>
          <w:rFonts w:ascii="Arial" w:eastAsia="Calibri" w:hAnsi="Arial" w:cs="Arial"/>
          <w:sz w:val="24"/>
          <w:szCs w:val="24"/>
        </w:rPr>
        <w:t xml:space="preserve">надлежен суд </w:t>
      </w:r>
      <w:r w:rsidR="00DD3055" w:rsidRPr="00623A61">
        <w:rPr>
          <w:rFonts w:ascii="Arial" w:eastAsia="Calibri" w:hAnsi="Arial" w:cs="Arial"/>
          <w:sz w:val="24"/>
          <w:szCs w:val="24"/>
        </w:rPr>
        <w:t>за остварување</w:t>
      </w:r>
      <w:r w:rsidR="00210387" w:rsidRPr="00623A61">
        <w:rPr>
          <w:rFonts w:ascii="Arial" w:eastAsia="Calibri" w:hAnsi="Arial" w:cs="Arial"/>
          <w:sz w:val="24"/>
          <w:szCs w:val="24"/>
        </w:rPr>
        <w:t xml:space="preserve"> на правата</w:t>
      </w:r>
      <w:r w:rsidR="00A67552" w:rsidRPr="00623A61">
        <w:rPr>
          <w:rFonts w:ascii="Arial" w:eastAsia="Calibri" w:hAnsi="Arial" w:cs="Arial"/>
          <w:sz w:val="24"/>
          <w:szCs w:val="24"/>
        </w:rPr>
        <w:t xml:space="preserve"> за</w:t>
      </w:r>
      <w:r w:rsidR="00DD3055" w:rsidRPr="00623A61">
        <w:rPr>
          <w:rFonts w:ascii="Arial" w:eastAsia="Calibri" w:hAnsi="Arial" w:cs="Arial"/>
          <w:sz w:val="24"/>
          <w:szCs w:val="24"/>
        </w:rPr>
        <w:t xml:space="preserve"> надомест на штета, </w:t>
      </w:r>
      <w:r w:rsidR="00A67552" w:rsidRPr="00623A61">
        <w:rPr>
          <w:rFonts w:ascii="Arial" w:eastAsia="Calibri" w:hAnsi="Arial" w:cs="Arial"/>
          <w:sz w:val="24"/>
          <w:szCs w:val="24"/>
        </w:rPr>
        <w:t xml:space="preserve"> за ништовност на договор или на нечесна договорн</w:t>
      </w:r>
      <w:r w:rsidR="00DD3055" w:rsidRPr="00623A61">
        <w:rPr>
          <w:rFonts w:ascii="Arial" w:eastAsia="Calibri" w:hAnsi="Arial" w:cs="Arial"/>
          <w:sz w:val="24"/>
          <w:szCs w:val="24"/>
        </w:rPr>
        <w:t>а</w:t>
      </w:r>
      <w:r w:rsidR="00210387" w:rsidRPr="00623A61">
        <w:rPr>
          <w:rFonts w:ascii="Arial" w:eastAsia="Calibri" w:hAnsi="Arial" w:cs="Arial"/>
          <w:sz w:val="24"/>
          <w:szCs w:val="24"/>
        </w:rPr>
        <w:t xml:space="preserve"> одредба, како и поднесување</w:t>
      </w:r>
      <w:r w:rsidR="00AC3441" w:rsidRPr="00623A61">
        <w:rPr>
          <w:rFonts w:ascii="Arial" w:eastAsia="Calibri" w:hAnsi="Arial" w:cs="Arial"/>
          <w:sz w:val="24"/>
          <w:szCs w:val="24"/>
        </w:rPr>
        <w:t xml:space="preserve"> на</w:t>
      </w:r>
      <w:r w:rsidR="00A67552" w:rsidRPr="00623A61">
        <w:rPr>
          <w:rFonts w:ascii="Arial" w:eastAsia="Calibri" w:hAnsi="Arial" w:cs="Arial"/>
          <w:sz w:val="24"/>
          <w:szCs w:val="24"/>
        </w:rPr>
        <w:t xml:space="preserve"> барање за заштита на нивните права во потрошувачите односи.</w:t>
      </w:r>
    </w:p>
    <w:p w14:paraId="1CFDDFE6" w14:textId="37C3F689" w:rsidR="00D44492" w:rsidRPr="00623A61" w:rsidRDefault="00D44492" w:rsidP="00A67552">
      <w:pPr>
        <w:spacing w:after="200" w:line="240" w:lineRule="auto"/>
        <w:jc w:val="both"/>
        <w:rPr>
          <w:rFonts w:ascii="Arial" w:eastAsia="Calibri" w:hAnsi="Arial" w:cs="Arial"/>
          <w:sz w:val="24"/>
          <w:szCs w:val="24"/>
        </w:rPr>
      </w:pPr>
      <w:r w:rsidRPr="00623A61">
        <w:rPr>
          <w:rFonts w:ascii="Arial" w:hAnsi="Arial" w:cs="Arial"/>
          <w:sz w:val="24"/>
          <w:szCs w:val="24"/>
        </w:rPr>
        <w:t>(</w:t>
      </w:r>
      <w:r w:rsidRPr="00623A61">
        <w:rPr>
          <w:rFonts w:ascii="Arial" w:eastAsia="Calibri" w:hAnsi="Arial" w:cs="Arial"/>
          <w:sz w:val="24"/>
          <w:szCs w:val="24"/>
        </w:rPr>
        <w:t xml:space="preserve">4) </w:t>
      </w:r>
      <w:r w:rsidR="00161BA5" w:rsidRPr="00623A61">
        <w:rPr>
          <w:rFonts w:ascii="Arial" w:eastAsia="Calibri" w:hAnsi="Arial" w:cs="Arial"/>
          <w:sz w:val="24"/>
          <w:szCs w:val="24"/>
        </w:rPr>
        <w:t xml:space="preserve">Со одредбите од овој член </w:t>
      </w:r>
      <w:r w:rsidR="00161BA5" w:rsidRPr="00623A61">
        <w:rPr>
          <w:rFonts w:ascii="Arial" w:hAnsi="Arial" w:cs="Arial"/>
          <w:sz w:val="24"/>
          <w:szCs w:val="24"/>
        </w:rPr>
        <w:t>и член</w:t>
      </w:r>
      <w:r w:rsidR="00161BA5" w:rsidRPr="00623A61">
        <w:rPr>
          <w:rFonts w:ascii="Arial" w:hAnsi="Arial" w:cs="Arial"/>
          <w:sz w:val="24"/>
          <w:szCs w:val="24"/>
          <w:lang w:val="en-US"/>
        </w:rPr>
        <w:t>o</w:t>
      </w:r>
      <w:r w:rsidR="00161BA5" w:rsidRPr="00623A61">
        <w:rPr>
          <w:rFonts w:ascii="Arial" w:hAnsi="Arial" w:cs="Arial"/>
          <w:sz w:val="24"/>
          <w:szCs w:val="24"/>
        </w:rPr>
        <w:t xml:space="preserve">вите </w:t>
      </w:r>
      <w:r w:rsidR="0090048C" w:rsidRPr="00623A61">
        <w:rPr>
          <w:rFonts w:ascii="Arial" w:hAnsi="Arial" w:cs="Arial"/>
          <w:sz w:val="24"/>
          <w:szCs w:val="24"/>
        </w:rPr>
        <w:t xml:space="preserve">202, 203, 204, 205, 206, 207 и 208 </w:t>
      </w:r>
      <w:r w:rsidR="0090048C" w:rsidRPr="00623A61">
        <w:rPr>
          <w:rFonts w:ascii="Arial" w:eastAsia="Calibri" w:hAnsi="Arial" w:cs="Arial"/>
          <w:sz w:val="24"/>
          <w:szCs w:val="24"/>
        </w:rPr>
        <w:t>од овој закон не се иск</w:t>
      </w:r>
      <w:r w:rsidR="00161BA5" w:rsidRPr="00623A61">
        <w:rPr>
          <w:rFonts w:ascii="Arial" w:eastAsia="Calibri" w:hAnsi="Arial" w:cs="Arial"/>
          <w:sz w:val="24"/>
          <w:szCs w:val="24"/>
        </w:rPr>
        <w:t xml:space="preserve">лучува правото на потрошувачот </w:t>
      </w:r>
      <w:r w:rsidRPr="00623A61">
        <w:rPr>
          <w:rFonts w:ascii="Arial" w:eastAsia="Calibri" w:hAnsi="Arial" w:cs="Arial"/>
          <w:sz w:val="24"/>
          <w:szCs w:val="24"/>
        </w:rPr>
        <w:t xml:space="preserve">да поднесе соодветно барање за правна заштита, во смисла на барање за изрекување соодветна забрана на трговецот, а во случај на повреда на неговите поединечни права и интереси, освен кога веќе е во тек постапка </w:t>
      </w:r>
      <w:r w:rsidR="00161BA5" w:rsidRPr="00623A61">
        <w:rPr>
          <w:rFonts w:ascii="Arial" w:eastAsia="Calibri" w:hAnsi="Arial" w:cs="Arial"/>
          <w:sz w:val="24"/>
          <w:szCs w:val="24"/>
        </w:rPr>
        <w:t xml:space="preserve">по </w:t>
      </w:r>
      <w:r w:rsidRPr="00623A61">
        <w:rPr>
          <w:rFonts w:ascii="Arial" w:eastAsia="Calibri" w:hAnsi="Arial" w:cs="Arial"/>
          <w:sz w:val="24"/>
          <w:szCs w:val="24"/>
        </w:rPr>
        <w:t>повод соодветно барање за правна заштита, во смисла на барање за изрекување соодветна забрана на трговецот.</w:t>
      </w:r>
    </w:p>
    <w:p w14:paraId="6487E1CD" w14:textId="2B573AA4" w:rsidR="00161BA5" w:rsidRPr="00623A61" w:rsidRDefault="0090048C"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(5</w:t>
      </w:r>
      <w:r w:rsidR="00A67552" w:rsidRPr="00623A61">
        <w:rPr>
          <w:rFonts w:ascii="Arial" w:eastAsia="Calibri" w:hAnsi="Arial" w:cs="Arial"/>
          <w:sz w:val="24"/>
          <w:szCs w:val="24"/>
        </w:rPr>
        <w:t xml:space="preserve">) </w:t>
      </w:r>
      <w:r w:rsidR="00161BA5" w:rsidRPr="00623A61">
        <w:rPr>
          <w:rFonts w:ascii="Arial" w:eastAsia="Calibri" w:hAnsi="Arial" w:cs="Arial"/>
          <w:sz w:val="24"/>
          <w:szCs w:val="24"/>
        </w:rPr>
        <w:t xml:space="preserve">Со одредбите од овој член </w:t>
      </w:r>
      <w:r w:rsidR="00161BA5" w:rsidRPr="00623A61">
        <w:rPr>
          <w:rFonts w:ascii="Arial" w:hAnsi="Arial" w:cs="Arial"/>
          <w:sz w:val="24"/>
          <w:szCs w:val="24"/>
        </w:rPr>
        <w:t>и  член</w:t>
      </w:r>
      <w:r w:rsidR="00161BA5" w:rsidRPr="00623A61">
        <w:rPr>
          <w:rFonts w:ascii="Arial" w:hAnsi="Arial" w:cs="Arial"/>
          <w:sz w:val="24"/>
          <w:szCs w:val="24"/>
          <w:lang w:val="en-US"/>
        </w:rPr>
        <w:t>o</w:t>
      </w:r>
      <w:r w:rsidR="00161BA5" w:rsidRPr="00623A61">
        <w:rPr>
          <w:rFonts w:ascii="Arial" w:hAnsi="Arial" w:cs="Arial"/>
          <w:sz w:val="24"/>
          <w:szCs w:val="24"/>
        </w:rPr>
        <w:t xml:space="preserve">вите </w:t>
      </w:r>
      <w:r w:rsidRPr="00623A61">
        <w:rPr>
          <w:rFonts w:ascii="Arial" w:hAnsi="Arial" w:cs="Arial"/>
          <w:sz w:val="24"/>
          <w:szCs w:val="24"/>
        </w:rPr>
        <w:t xml:space="preserve">202, 203, 204, 205, 206, 207 и 208 </w:t>
      </w:r>
      <w:r w:rsidR="00161BA5" w:rsidRPr="00623A61">
        <w:rPr>
          <w:rFonts w:ascii="Arial" w:hAnsi="Arial" w:cs="Arial"/>
          <w:sz w:val="24"/>
          <w:szCs w:val="24"/>
        </w:rPr>
        <w:t xml:space="preserve"> од овој закон </w:t>
      </w:r>
      <w:r w:rsidR="00F83AF4" w:rsidRPr="00623A61">
        <w:rPr>
          <w:rFonts w:ascii="Arial" w:eastAsia="Calibri" w:hAnsi="Arial" w:cs="Arial"/>
          <w:sz w:val="24"/>
          <w:szCs w:val="24"/>
        </w:rPr>
        <w:t xml:space="preserve">не се исклучува </w:t>
      </w:r>
      <w:r w:rsidR="002A33A9" w:rsidRPr="00623A61">
        <w:rPr>
          <w:rFonts w:ascii="Arial" w:eastAsia="Calibri" w:hAnsi="Arial" w:cs="Arial"/>
          <w:sz w:val="24"/>
          <w:szCs w:val="24"/>
        </w:rPr>
        <w:t xml:space="preserve">примената на меѓународните прописи кои се однесуваат на определувањето на </w:t>
      </w:r>
      <w:r w:rsidR="00161BA5" w:rsidRPr="00623A61">
        <w:rPr>
          <w:rFonts w:ascii="Arial" w:eastAsia="Calibri" w:hAnsi="Arial" w:cs="Arial"/>
          <w:sz w:val="24"/>
          <w:szCs w:val="24"/>
        </w:rPr>
        <w:t xml:space="preserve">меродавното </w:t>
      </w:r>
      <w:r w:rsidR="002A33A9" w:rsidRPr="00623A61">
        <w:rPr>
          <w:rFonts w:ascii="Arial" w:eastAsia="Calibri" w:hAnsi="Arial" w:cs="Arial"/>
          <w:sz w:val="24"/>
          <w:szCs w:val="24"/>
        </w:rPr>
        <w:t>право кое што, по правило, е или правото на државата каде</w:t>
      </w:r>
      <w:r w:rsidR="00D12207" w:rsidRPr="00623A61">
        <w:rPr>
          <w:rFonts w:ascii="Arial" w:eastAsia="Calibri" w:hAnsi="Arial" w:cs="Arial"/>
          <w:sz w:val="24"/>
          <w:szCs w:val="24"/>
        </w:rPr>
        <w:t xml:space="preserve"> што настанала повредата или </w:t>
      </w:r>
      <w:r w:rsidR="002A33A9" w:rsidRPr="00623A61">
        <w:rPr>
          <w:rFonts w:ascii="Arial" w:eastAsia="Calibri" w:hAnsi="Arial" w:cs="Arial"/>
          <w:sz w:val="24"/>
          <w:szCs w:val="24"/>
        </w:rPr>
        <w:t>правото на државата во која што настанале последиците од повредата.</w:t>
      </w:r>
    </w:p>
    <w:p w14:paraId="5D5CA6ED" w14:textId="4C080181" w:rsidR="00D425A8" w:rsidRPr="006822C8" w:rsidRDefault="00ED102C" w:rsidP="0062747B">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 xml:space="preserve">Постапување на </w:t>
      </w:r>
      <w:r w:rsidR="00D425A8" w:rsidRPr="006822C8">
        <w:rPr>
          <w:rFonts w:ascii="Arial" w:eastAsia="Calibri" w:hAnsi="Arial" w:cs="Arial"/>
          <w:b/>
          <w:color w:val="000000" w:themeColor="text1"/>
          <w:sz w:val="24"/>
          <w:szCs w:val="24"/>
        </w:rPr>
        <w:t xml:space="preserve">овластени тела за </w:t>
      </w:r>
      <w:r w:rsidR="008D6C95" w:rsidRPr="006822C8">
        <w:rPr>
          <w:rFonts w:ascii="Arial" w:eastAsia="Calibri" w:hAnsi="Arial" w:cs="Arial"/>
          <w:b/>
          <w:color w:val="000000" w:themeColor="text1"/>
          <w:sz w:val="24"/>
          <w:szCs w:val="24"/>
        </w:rPr>
        <w:t xml:space="preserve">заштита на </w:t>
      </w:r>
      <w:r w:rsidR="00F540C3" w:rsidRPr="006822C8">
        <w:rPr>
          <w:rFonts w:ascii="Arial" w:eastAsia="Calibri" w:hAnsi="Arial" w:cs="Arial"/>
          <w:b/>
          <w:color w:val="000000" w:themeColor="text1"/>
          <w:sz w:val="24"/>
          <w:szCs w:val="24"/>
        </w:rPr>
        <w:t>колективните интереси и права</w:t>
      </w:r>
      <w:r w:rsidR="008D6C95" w:rsidRPr="006822C8">
        <w:rPr>
          <w:rFonts w:ascii="Arial" w:eastAsia="Calibri" w:hAnsi="Arial" w:cs="Arial"/>
          <w:b/>
          <w:color w:val="000000" w:themeColor="text1"/>
          <w:sz w:val="24"/>
          <w:szCs w:val="24"/>
        </w:rPr>
        <w:t xml:space="preserve"> на потрошувачите</w:t>
      </w:r>
    </w:p>
    <w:p w14:paraId="5E14EC93" w14:textId="7CE27729" w:rsidR="0062747B" w:rsidRPr="006822C8" w:rsidRDefault="0062747B" w:rsidP="0062747B">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202</w:t>
      </w:r>
    </w:p>
    <w:p w14:paraId="4D45D770" w14:textId="6DD0DF9E" w:rsidR="00406551" w:rsidRPr="006822C8" w:rsidRDefault="008D6C95" w:rsidP="00EC575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Доколку е настаната повреда на </w:t>
      </w:r>
      <w:r w:rsidR="00F540C3" w:rsidRPr="006822C8">
        <w:rPr>
          <w:rFonts w:ascii="Arial" w:eastAsia="Calibri" w:hAnsi="Arial" w:cs="Arial"/>
          <w:color w:val="000000" w:themeColor="text1"/>
          <w:sz w:val="24"/>
          <w:szCs w:val="24"/>
        </w:rPr>
        <w:t>колективните интереси и права</w:t>
      </w:r>
      <w:r w:rsidRPr="006822C8">
        <w:rPr>
          <w:rFonts w:ascii="Arial" w:eastAsia="Calibri" w:hAnsi="Arial" w:cs="Arial"/>
          <w:color w:val="000000" w:themeColor="text1"/>
          <w:sz w:val="24"/>
          <w:szCs w:val="24"/>
        </w:rPr>
        <w:t xml:space="preserve"> на потрошувачите поведувањето на постапка пред надлежен суд или орган</w:t>
      </w:r>
      <w:r w:rsidR="00D12207">
        <w:rPr>
          <w:rFonts w:ascii="Arial" w:eastAsia="Calibri" w:hAnsi="Arial" w:cs="Arial"/>
          <w:color w:val="000000" w:themeColor="text1"/>
          <w:sz w:val="24"/>
          <w:szCs w:val="24"/>
        </w:rPr>
        <w:t>ите</w:t>
      </w:r>
      <w:r w:rsidRPr="006822C8">
        <w:rPr>
          <w:rFonts w:ascii="Arial" w:eastAsia="Calibri" w:hAnsi="Arial" w:cs="Arial"/>
          <w:color w:val="000000" w:themeColor="text1"/>
          <w:sz w:val="24"/>
          <w:szCs w:val="24"/>
        </w:rPr>
        <w:t xml:space="preserve"> за надзор на пазарот го врши овластено тело за заштита на </w:t>
      </w:r>
      <w:r w:rsidR="00E01908" w:rsidRPr="006822C8">
        <w:rPr>
          <w:rFonts w:ascii="Arial" w:eastAsia="Calibri" w:hAnsi="Arial" w:cs="Arial"/>
          <w:color w:val="000000" w:themeColor="text1"/>
          <w:sz w:val="24"/>
          <w:szCs w:val="24"/>
        </w:rPr>
        <w:t>колективни интереси и права</w:t>
      </w:r>
      <w:r w:rsidRPr="006822C8">
        <w:rPr>
          <w:rFonts w:ascii="Arial" w:eastAsia="Calibri" w:hAnsi="Arial" w:cs="Arial"/>
          <w:color w:val="000000" w:themeColor="text1"/>
          <w:sz w:val="24"/>
          <w:szCs w:val="24"/>
        </w:rPr>
        <w:t xml:space="preserve"> на потрошувачите согласно посебните прописи. </w:t>
      </w:r>
      <w:r w:rsidR="00EC5755" w:rsidRPr="006822C8">
        <w:rPr>
          <w:rFonts w:ascii="Arial" w:eastAsia="Calibri" w:hAnsi="Arial" w:cs="Arial"/>
          <w:color w:val="000000" w:themeColor="text1"/>
          <w:sz w:val="24"/>
          <w:szCs w:val="24"/>
        </w:rPr>
        <w:t xml:space="preserve"> </w:t>
      </w:r>
    </w:p>
    <w:p w14:paraId="5EEB8E73" w14:textId="77777777" w:rsidR="0062747B" w:rsidRPr="006822C8" w:rsidRDefault="0062747B" w:rsidP="0062747B">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Прекугранични повреди</w:t>
      </w:r>
    </w:p>
    <w:p w14:paraId="0DC4C3D2" w14:textId="614D3E1E" w:rsidR="0062747B" w:rsidRPr="006822C8" w:rsidRDefault="00AC3441" w:rsidP="0062747B">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203</w:t>
      </w:r>
    </w:p>
    <w:p w14:paraId="5099144C" w14:textId="63966122" w:rsidR="0062747B" w:rsidRPr="00623A61" w:rsidRDefault="0062747B" w:rsidP="0062747B">
      <w:pPr>
        <w:spacing w:after="200" w:line="240" w:lineRule="auto"/>
        <w:jc w:val="both"/>
        <w:rPr>
          <w:rFonts w:ascii="Arial" w:eastAsia="Calibri" w:hAnsi="Arial" w:cs="Arial"/>
          <w:sz w:val="24"/>
          <w:szCs w:val="24"/>
        </w:rPr>
      </w:pPr>
      <w:r w:rsidRPr="00623A61">
        <w:rPr>
          <w:rFonts w:ascii="Arial" w:eastAsia="Calibri" w:hAnsi="Arial" w:cs="Arial"/>
          <w:sz w:val="24"/>
          <w:szCs w:val="24"/>
        </w:rPr>
        <w:t>(1) Кога повредата наста</w:t>
      </w:r>
      <w:r w:rsidR="004B4347" w:rsidRPr="00623A61">
        <w:rPr>
          <w:rFonts w:ascii="Arial" w:eastAsia="Calibri" w:hAnsi="Arial" w:cs="Arial"/>
          <w:sz w:val="24"/>
          <w:szCs w:val="24"/>
        </w:rPr>
        <w:t>нала на територијата на Република Се</w:t>
      </w:r>
      <w:r w:rsidR="00CB473E" w:rsidRPr="00623A61">
        <w:rPr>
          <w:rFonts w:ascii="Arial" w:eastAsia="Calibri" w:hAnsi="Arial" w:cs="Arial"/>
          <w:sz w:val="24"/>
          <w:szCs w:val="24"/>
        </w:rPr>
        <w:t>верна Македонија</w:t>
      </w:r>
      <w:r w:rsidRPr="00623A61">
        <w:rPr>
          <w:rFonts w:ascii="Arial" w:eastAsia="Calibri" w:hAnsi="Arial" w:cs="Arial"/>
          <w:sz w:val="24"/>
          <w:szCs w:val="24"/>
        </w:rPr>
        <w:t>, секо</w:t>
      </w:r>
      <w:r w:rsidR="0060474A" w:rsidRPr="00623A61">
        <w:rPr>
          <w:rFonts w:ascii="Arial" w:eastAsia="Calibri" w:hAnsi="Arial" w:cs="Arial"/>
          <w:sz w:val="24"/>
          <w:szCs w:val="24"/>
          <w:lang w:val="en-US"/>
        </w:rPr>
        <w:t>e</w:t>
      </w:r>
      <w:r w:rsidRPr="00623A61">
        <w:rPr>
          <w:rFonts w:ascii="Arial" w:eastAsia="Calibri" w:hAnsi="Arial" w:cs="Arial"/>
          <w:sz w:val="24"/>
          <w:szCs w:val="24"/>
        </w:rPr>
        <w:t xml:space="preserve"> </w:t>
      </w:r>
      <w:r w:rsidR="00210387" w:rsidRPr="00623A61">
        <w:rPr>
          <w:rFonts w:ascii="Arial" w:eastAsia="Calibri" w:hAnsi="Arial" w:cs="Arial"/>
          <w:sz w:val="24"/>
          <w:szCs w:val="24"/>
        </w:rPr>
        <w:t>овластен</w:t>
      </w:r>
      <w:r w:rsidR="0060474A" w:rsidRPr="00623A61">
        <w:rPr>
          <w:rFonts w:ascii="Arial" w:eastAsia="Calibri" w:hAnsi="Arial" w:cs="Arial"/>
          <w:sz w:val="24"/>
          <w:szCs w:val="24"/>
          <w:lang w:val="en-US"/>
        </w:rPr>
        <w:t>o</w:t>
      </w:r>
      <w:r w:rsidR="001833DB" w:rsidRPr="00623A61">
        <w:rPr>
          <w:rFonts w:ascii="Arial" w:eastAsia="Calibri" w:hAnsi="Arial" w:cs="Arial"/>
          <w:sz w:val="24"/>
          <w:szCs w:val="24"/>
        </w:rPr>
        <w:t xml:space="preserve"> </w:t>
      </w:r>
      <w:r w:rsidR="0060474A" w:rsidRPr="00623A61">
        <w:rPr>
          <w:rFonts w:ascii="Arial" w:eastAsia="Calibri" w:hAnsi="Arial" w:cs="Arial"/>
          <w:sz w:val="24"/>
          <w:szCs w:val="24"/>
        </w:rPr>
        <w:t xml:space="preserve">тело </w:t>
      </w:r>
      <w:r w:rsidR="00210387" w:rsidRPr="00623A61">
        <w:rPr>
          <w:rFonts w:ascii="Arial" w:eastAsia="Calibri" w:hAnsi="Arial" w:cs="Arial"/>
          <w:sz w:val="24"/>
          <w:szCs w:val="24"/>
        </w:rPr>
        <w:t>за за</w:t>
      </w:r>
      <w:r w:rsidR="00D44492" w:rsidRPr="00623A61">
        <w:rPr>
          <w:rFonts w:ascii="Arial" w:eastAsia="Calibri" w:hAnsi="Arial" w:cs="Arial"/>
          <w:sz w:val="24"/>
          <w:szCs w:val="24"/>
        </w:rPr>
        <w:t xml:space="preserve">штита на </w:t>
      </w:r>
      <w:r w:rsidR="00E01908" w:rsidRPr="00623A61">
        <w:rPr>
          <w:rFonts w:ascii="Arial" w:eastAsia="Calibri" w:hAnsi="Arial" w:cs="Arial"/>
          <w:sz w:val="24"/>
          <w:szCs w:val="24"/>
        </w:rPr>
        <w:t>колективни интереси и права</w:t>
      </w:r>
      <w:r w:rsidR="00D44492" w:rsidRPr="00623A61">
        <w:rPr>
          <w:rFonts w:ascii="Arial" w:eastAsia="Calibri" w:hAnsi="Arial" w:cs="Arial"/>
          <w:sz w:val="24"/>
          <w:szCs w:val="24"/>
        </w:rPr>
        <w:t xml:space="preserve"> на </w:t>
      </w:r>
      <w:r w:rsidR="00210387" w:rsidRPr="00623A61">
        <w:rPr>
          <w:rFonts w:ascii="Arial" w:eastAsia="Calibri" w:hAnsi="Arial" w:cs="Arial"/>
          <w:sz w:val="24"/>
          <w:szCs w:val="24"/>
        </w:rPr>
        <w:t xml:space="preserve"> потрошувачите</w:t>
      </w:r>
      <w:r w:rsidR="00CB473E" w:rsidRPr="00623A61">
        <w:rPr>
          <w:rFonts w:ascii="Arial" w:eastAsia="Calibri" w:hAnsi="Arial" w:cs="Arial"/>
          <w:sz w:val="24"/>
          <w:szCs w:val="24"/>
        </w:rPr>
        <w:t xml:space="preserve"> </w:t>
      </w:r>
      <w:r w:rsidRPr="00623A61">
        <w:rPr>
          <w:rFonts w:ascii="Arial" w:eastAsia="Calibri" w:hAnsi="Arial" w:cs="Arial"/>
          <w:sz w:val="24"/>
          <w:szCs w:val="24"/>
        </w:rPr>
        <w:t xml:space="preserve">од друга </w:t>
      </w:r>
      <w:r w:rsidR="00210387" w:rsidRPr="00623A61">
        <w:rPr>
          <w:rFonts w:ascii="Arial" w:eastAsia="Calibri" w:hAnsi="Arial" w:cs="Arial"/>
          <w:sz w:val="24"/>
          <w:szCs w:val="24"/>
        </w:rPr>
        <w:t xml:space="preserve">земја - </w:t>
      </w:r>
      <w:r w:rsidR="00D12207" w:rsidRPr="00623A61">
        <w:rPr>
          <w:rFonts w:ascii="Arial" w:eastAsia="Calibri" w:hAnsi="Arial" w:cs="Arial"/>
          <w:sz w:val="24"/>
          <w:szCs w:val="24"/>
        </w:rPr>
        <w:t>членка на Европската у</w:t>
      </w:r>
      <w:r w:rsidRPr="00623A61">
        <w:rPr>
          <w:rFonts w:ascii="Arial" w:eastAsia="Calibri" w:hAnsi="Arial" w:cs="Arial"/>
          <w:sz w:val="24"/>
          <w:szCs w:val="24"/>
        </w:rPr>
        <w:t>нија може да поведе постапка пред надлеж</w:t>
      </w:r>
      <w:r w:rsidR="004B4347" w:rsidRPr="00623A61">
        <w:rPr>
          <w:rFonts w:ascii="Arial" w:eastAsia="Calibri" w:hAnsi="Arial" w:cs="Arial"/>
          <w:sz w:val="24"/>
          <w:szCs w:val="24"/>
        </w:rPr>
        <w:t xml:space="preserve">ен суд или органите за надзор </w:t>
      </w:r>
      <w:r w:rsidR="008A774D" w:rsidRPr="00623A61">
        <w:rPr>
          <w:rFonts w:ascii="Arial" w:eastAsia="Calibri" w:hAnsi="Arial" w:cs="Arial"/>
          <w:sz w:val="24"/>
          <w:szCs w:val="24"/>
        </w:rPr>
        <w:t xml:space="preserve">на пазарот во </w:t>
      </w:r>
      <w:r w:rsidR="00CB473E" w:rsidRPr="00623A61">
        <w:rPr>
          <w:rFonts w:ascii="Arial" w:eastAsia="Calibri" w:hAnsi="Arial" w:cs="Arial"/>
          <w:sz w:val="24"/>
          <w:szCs w:val="24"/>
        </w:rPr>
        <w:t>Република Северна Македонија</w:t>
      </w:r>
      <w:r w:rsidR="004B4347" w:rsidRPr="00623A61">
        <w:rPr>
          <w:rFonts w:ascii="Arial" w:eastAsia="Calibri" w:hAnsi="Arial" w:cs="Arial"/>
          <w:sz w:val="24"/>
          <w:szCs w:val="24"/>
        </w:rPr>
        <w:t xml:space="preserve">, </w:t>
      </w:r>
      <w:r w:rsidRPr="00623A61">
        <w:rPr>
          <w:rFonts w:ascii="Arial" w:eastAsia="Calibri" w:hAnsi="Arial" w:cs="Arial"/>
          <w:sz w:val="24"/>
          <w:szCs w:val="24"/>
        </w:rPr>
        <w:t xml:space="preserve">доколку со повредата се засегнати </w:t>
      </w:r>
      <w:r w:rsidR="00E01908" w:rsidRPr="00623A61">
        <w:rPr>
          <w:rFonts w:ascii="Arial" w:eastAsia="Calibri" w:hAnsi="Arial" w:cs="Arial"/>
          <w:sz w:val="24"/>
          <w:szCs w:val="24"/>
        </w:rPr>
        <w:t>колективни интереси и права</w:t>
      </w:r>
      <w:r w:rsidRPr="00623A61">
        <w:rPr>
          <w:rFonts w:ascii="Arial" w:eastAsia="Calibri" w:hAnsi="Arial" w:cs="Arial"/>
          <w:sz w:val="24"/>
          <w:szCs w:val="24"/>
        </w:rPr>
        <w:t xml:space="preserve"> на потрошувачите што </w:t>
      </w:r>
      <w:r w:rsidR="004B4347" w:rsidRPr="00623A61">
        <w:rPr>
          <w:rFonts w:ascii="Arial" w:eastAsia="Calibri" w:hAnsi="Arial" w:cs="Arial"/>
          <w:sz w:val="24"/>
          <w:szCs w:val="24"/>
        </w:rPr>
        <w:t>тоа тело</w:t>
      </w:r>
      <w:r w:rsidRPr="00623A61">
        <w:rPr>
          <w:rFonts w:ascii="Arial" w:eastAsia="Calibri" w:hAnsi="Arial" w:cs="Arial"/>
          <w:sz w:val="24"/>
          <w:szCs w:val="24"/>
        </w:rPr>
        <w:t xml:space="preserve"> е овластено да ги штити.</w:t>
      </w:r>
    </w:p>
    <w:p w14:paraId="1B194F43" w14:textId="3502851F" w:rsidR="00D12207" w:rsidRDefault="0062747B" w:rsidP="00D12207">
      <w:pPr>
        <w:spacing w:after="200" w:line="240" w:lineRule="auto"/>
        <w:jc w:val="both"/>
        <w:rPr>
          <w:rFonts w:ascii="Arial" w:eastAsia="Calibri" w:hAnsi="Arial" w:cs="Arial"/>
          <w:b/>
          <w:color w:val="000000" w:themeColor="text1"/>
          <w:sz w:val="24"/>
          <w:szCs w:val="24"/>
        </w:rPr>
      </w:pPr>
      <w:r w:rsidRPr="00623A61">
        <w:rPr>
          <w:rFonts w:ascii="Arial" w:eastAsia="Calibri" w:hAnsi="Arial" w:cs="Arial"/>
          <w:sz w:val="24"/>
          <w:szCs w:val="24"/>
        </w:rPr>
        <w:t>(</w:t>
      </w:r>
      <w:r w:rsidR="001846F1" w:rsidRPr="00623A61">
        <w:rPr>
          <w:rFonts w:ascii="Arial" w:eastAsia="Calibri" w:hAnsi="Arial" w:cs="Arial"/>
          <w:sz w:val="24"/>
          <w:szCs w:val="24"/>
        </w:rPr>
        <w:t>2</w:t>
      </w:r>
      <w:r w:rsidR="00AC3441" w:rsidRPr="00623A61">
        <w:rPr>
          <w:rFonts w:ascii="Arial" w:eastAsia="Calibri" w:hAnsi="Arial" w:cs="Arial"/>
          <w:sz w:val="24"/>
          <w:szCs w:val="24"/>
        </w:rPr>
        <w:t xml:space="preserve">) Согласно член </w:t>
      </w:r>
      <w:r w:rsidR="00D12207" w:rsidRPr="00623A61">
        <w:rPr>
          <w:rFonts w:ascii="Arial" w:eastAsia="Calibri" w:hAnsi="Arial" w:cs="Arial"/>
          <w:sz w:val="24"/>
          <w:szCs w:val="24"/>
        </w:rPr>
        <w:t>183</w:t>
      </w:r>
      <w:r w:rsidR="00E524D7" w:rsidRPr="00623A61">
        <w:rPr>
          <w:rFonts w:ascii="Arial" w:eastAsia="Calibri" w:hAnsi="Arial" w:cs="Arial"/>
          <w:sz w:val="24"/>
          <w:szCs w:val="24"/>
        </w:rPr>
        <w:t xml:space="preserve"> </w:t>
      </w:r>
      <w:r w:rsidR="004B4347" w:rsidRPr="00623A61">
        <w:rPr>
          <w:rFonts w:ascii="Arial" w:eastAsia="Calibri" w:hAnsi="Arial" w:cs="Arial"/>
          <w:sz w:val="24"/>
          <w:szCs w:val="24"/>
        </w:rPr>
        <w:t xml:space="preserve">од овој закон </w:t>
      </w:r>
      <w:r w:rsidRPr="00623A61">
        <w:rPr>
          <w:rFonts w:ascii="Arial" w:eastAsia="Calibri" w:hAnsi="Arial" w:cs="Arial"/>
          <w:sz w:val="24"/>
          <w:szCs w:val="24"/>
        </w:rPr>
        <w:t xml:space="preserve">телата наведени во </w:t>
      </w:r>
      <w:r w:rsidR="00CB473E" w:rsidRPr="00623A61">
        <w:rPr>
          <w:rFonts w:ascii="Arial" w:eastAsia="Calibri" w:hAnsi="Arial" w:cs="Arial"/>
          <w:sz w:val="24"/>
          <w:szCs w:val="24"/>
        </w:rPr>
        <w:t>Заедничка</w:t>
      </w:r>
      <w:r w:rsidR="00210387" w:rsidRPr="00623A61">
        <w:rPr>
          <w:rFonts w:ascii="Arial" w:eastAsia="Calibri" w:hAnsi="Arial" w:cs="Arial"/>
          <w:sz w:val="24"/>
          <w:szCs w:val="24"/>
        </w:rPr>
        <w:t>та л</w:t>
      </w:r>
      <w:r w:rsidR="00CB473E" w:rsidRPr="00623A61">
        <w:rPr>
          <w:rFonts w:ascii="Arial" w:eastAsia="Calibri" w:hAnsi="Arial" w:cs="Arial"/>
          <w:sz w:val="24"/>
          <w:szCs w:val="24"/>
        </w:rPr>
        <w:t xml:space="preserve">иста на </w:t>
      </w:r>
      <w:r w:rsidR="00210387" w:rsidRPr="00623A61">
        <w:rPr>
          <w:rFonts w:ascii="Arial" w:eastAsia="Calibri" w:hAnsi="Arial" w:cs="Arial"/>
          <w:sz w:val="24"/>
          <w:szCs w:val="24"/>
        </w:rPr>
        <w:t xml:space="preserve">овластени тела за </w:t>
      </w:r>
      <w:r w:rsidR="008D6C95" w:rsidRPr="00623A61">
        <w:rPr>
          <w:rFonts w:ascii="Arial" w:eastAsia="Calibri" w:hAnsi="Arial" w:cs="Arial"/>
          <w:sz w:val="24"/>
          <w:szCs w:val="24"/>
        </w:rPr>
        <w:t xml:space="preserve">заштита на </w:t>
      </w:r>
      <w:r w:rsidR="00E01908" w:rsidRPr="00623A61">
        <w:rPr>
          <w:rFonts w:ascii="Arial" w:eastAsia="Calibri" w:hAnsi="Arial" w:cs="Arial"/>
          <w:sz w:val="24"/>
          <w:szCs w:val="24"/>
        </w:rPr>
        <w:t>колективни интереси и права</w:t>
      </w:r>
      <w:r w:rsidR="008D6C95" w:rsidRPr="00623A61">
        <w:rPr>
          <w:rFonts w:ascii="Arial" w:eastAsia="Calibri" w:hAnsi="Arial" w:cs="Arial"/>
          <w:sz w:val="24"/>
          <w:szCs w:val="24"/>
        </w:rPr>
        <w:t xml:space="preserve"> </w:t>
      </w:r>
      <w:r w:rsidR="00210387" w:rsidRPr="00623A61">
        <w:rPr>
          <w:rFonts w:ascii="Arial" w:eastAsia="Calibri" w:hAnsi="Arial" w:cs="Arial"/>
          <w:sz w:val="24"/>
          <w:szCs w:val="24"/>
        </w:rPr>
        <w:t>на потрошувачите</w:t>
      </w:r>
      <w:r w:rsidR="00CB473E" w:rsidRPr="00623A61">
        <w:rPr>
          <w:rFonts w:ascii="Arial" w:eastAsia="Calibri" w:hAnsi="Arial" w:cs="Arial"/>
          <w:sz w:val="24"/>
          <w:szCs w:val="24"/>
        </w:rPr>
        <w:t xml:space="preserve"> на Европската Унија</w:t>
      </w:r>
      <w:r w:rsidRPr="00623A61">
        <w:rPr>
          <w:rFonts w:ascii="Arial" w:eastAsia="Calibri" w:hAnsi="Arial" w:cs="Arial"/>
          <w:sz w:val="24"/>
          <w:szCs w:val="24"/>
        </w:rPr>
        <w:t xml:space="preserve"> се </w:t>
      </w:r>
      <w:r w:rsidR="008A774D" w:rsidRPr="00623A61">
        <w:rPr>
          <w:rFonts w:ascii="Arial" w:eastAsia="Calibri" w:hAnsi="Arial" w:cs="Arial"/>
          <w:sz w:val="24"/>
          <w:szCs w:val="24"/>
        </w:rPr>
        <w:t>овластени з</w:t>
      </w:r>
      <w:r w:rsidR="00210387" w:rsidRPr="00623A61">
        <w:rPr>
          <w:rFonts w:ascii="Arial" w:eastAsia="Calibri" w:hAnsi="Arial" w:cs="Arial"/>
          <w:sz w:val="24"/>
          <w:szCs w:val="24"/>
        </w:rPr>
        <w:t xml:space="preserve">а </w:t>
      </w:r>
      <w:r w:rsidR="00F540C3" w:rsidRPr="00623A61">
        <w:rPr>
          <w:rFonts w:ascii="Arial" w:eastAsia="Calibri" w:hAnsi="Arial" w:cs="Arial"/>
          <w:sz w:val="24"/>
          <w:szCs w:val="24"/>
        </w:rPr>
        <w:t>заштита на колективните интереси и права на потрошувачите</w:t>
      </w:r>
      <w:r w:rsidR="00210387" w:rsidRPr="00623A61">
        <w:rPr>
          <w:rFonts w:ascii="Arial" w:eastAsia="Calibri" w:hAnsi="Arial" w:cs="Arial"/>
          <w:sz w:val="24"/>
          <w:szCs w:val="24"/>
        </w:rPr>
        <w:t>, во случаите од</w:t>
      </w:r>
      <w:r w:rsidRPr="00623A61">
        <w:rPr>
          <w:rFonts w:ascii="Arial" w:eastAsia="Calibri" w:hAnsi="Arial" w:cs="Arial"/>
          <w:sz w:val="24"/>
          <w:szCs w:val="24"/>
        </w:rPr>
        <w:t xml:space="preserve"> ставот (1) од овој член</w:t>
      </w:r>
      <w:r w:rsidRPr="006822C8">
        <w:rPr>
          <w:rFonts w:ascii="Arial" w:eastAsia="Calibri" w:hAnsi="Arial" w:cs="Arial"/>
          <w:color w:val="000000" w:themeColor="text1"/>
          <w:sz w:val="24"/>
          <w:szCs w:val="24"/>
        </w:rPr>
        <w:t xml:space="preserve">. </w:t>
      </w:r>
    </w:p>
    <w:p w14:paraId="2DF0ED91" w14:textId="0DFE69D0" w:rsidR="00ED102C" w:rsidRPr="006822C8" w:rsidRDefault="00C20FC3" w:rsidP="00ED102C">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Бар</w:t>
      </w:r>
      <w:r w:rsidR="009A51C8" w:rsidRPr="006822C8">
        <w:rPr>
          <w:rFonts w:ascii="Arial" w:eastAsia="Calibri" w:hAnsi="Arial" w:cs="Arial"/>
          <w:b/>
          <w:color w:val="000000" w:themeColor="text1"/>
          <w:sz w:val="24"/>
          <w:szCs w:val="24"/>
        </w:rPr>
        <w:t>а</w:t>
      </w:r>
      <w:r w:rsidRPr="006822C8">
        <w:rPr>
          <w:rFonts w:ascii="Arial" w:eastAsia="Calibri" w:hAnsi="Arial" w:cs="Arial"/>
          <w:b/>
          <w:color w:val="000000" w:themeColor="text1"/>
          <w:sz w:val="24"/>
          <w:szCs w:val="24"/>
        </w:rPr>
        <w:t xml:space="preserve">ња </w:t>
      </w:r>
      <w:r w:rsidR="0062747B" w:rsidRPr="006822C8">
        <w:rPr>
          <w:rFonts w:ascii="Arial" w:eastAsia="Calibri" w:hAnsi="Arial" w:cs="Arial"/>
          <w:b/>
          <w:color w:val="000000" w:themeColor="text1"/>
          <w:sz w:val="24"/>
          <w:szCs w:val="24"/>
        </w:rPr>
        <w:t xml:space="preserve">за правна заштита во случај на повреда на </w:t>
      </w:r>
      <w:r w:rsidR="00E01908" w:rsidRPr="006822C8">
        <w:rPr>
          <w:rFonts w:ascii="Arial" w:eastAsia="Calibri" w:hAnsi="Arial" w:cs="Arial"/>
          <w:b/>
          <w:color w:val="000000" w:themeColor="text1"/>
          <w:sz w:val="24"/>
          <w:szCs w:val="24"/>
        </w:rPr>
        <w:t>колективни интереси и права</w:t>
      </w:r>
      <w:r w:rsidR="0062747B" w:rsidRPr="006822C8">
        <w:rPr>
          <w:rFonts w:ascii="Arial" w:eastAsia="Calibri" w:hAnsi="Arial" w:cs="Arial"/>
          <w:b/>
          <w:color w:val="000000" w:themeColor="text1"/>
          <w:sz w:val="24"/>
          <w:szCs w:val="24"/>
        </w:rPr>
        <w:t xml:space="preserve"> на потрошувачите</w:t>
      </w:r>
    </w:p>
    <w:p w14:paraId="26E1490F" w14:textId="79CB3700" w:rsidR="0062747B" w:rsidRPr="006822C8" w:rsidRDefault="00AC3441" w:rsidP="0062747B">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204</w:t>
      </w:r>
    </w:p>
    <w:p w14:paraId="2BBC9CA4" w14:textId="22F3959A"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ED102C" w:rsidRPr="006822C8">
        <w:rPr>
          <w:rFonts w:ascii="Arial" w:eastAsia="Calibri" w:hAnsi="Arial" w:cs="Arial"/>
          <w:color w:val="000000" w:themeColor="text1"/>
          <w:sz w:val="24"/>
          <w:szCs w:val="24"/>
        </w:rPr>
        <w:t>Овластени</w:t>
      </w:r>
      <w:r w:rsidR="00210387" w:rsidRPr="006822C8">
        <w:rPr>
          <w:rFonts w:ascii="Arial" w:eastAsia="Calibri" w:hAnsi="Arial" w:cs="Arial"/>
          <w:color w:val="000000" w:themeColor="text1"/>
          <w:sz w:val="24"/>
          <w:szCs w:val="24"/>
        </w:rPr>
        <w:t>те</w:t>
      </w:r>
      <w:r w:rsidR="00ED102C" w:rsidRPr="006822C8">
        <w:rPr>
          <w:rFonts w:ascii="Arial" w:eastAsia="Calibri" w:hAnsi="Arial" w:cs="Arial"/>
          <w:color w:val="000000" w:themeColor="text1"/>
          <w:sz w:val="24"/>
          <w:szCs w:val="24"/>
        </w:rPr>
        <w:t xml:space="preserve"> тела</w:t>
      </w:r>
      <w:r w:rsidR="008A774D" w:rsidRPr="006822C8">
        <w:rPr>
          <w:rFonts w:ascii="Arial" w:eastAsia="Calibri" w:hAnsi="Arial" w:cs="Arial"/>
          <w:color w:val="000000" w:themeColor="text1"/>
          <w:sz w:val="24"/>
          <w:szCs w:val="24"/>
        </w:rPr>
        <w:t xml:space="preserve"> за </w:t>
      </w:r>
      <w:r w:rsidR="008D6C95" w:rsidRPr="006822C8">
        <w:rPr>
          <w:rFonts w:ascii="Arial" w:eastAsia="Calibri" w:hAnsi="Arial" w:cs="Arial"/>
          <w:color w:val="000000" w:themeColor="text1"/>
          <w:sz w:val="24"/>
          <w:szCs w:val="24"/>
        </w:rPr>
        <w:t xml:space="preserve">заштита на </w:t>
      </w:r>
      <w:r w:rsidR="00E01908" w:rsidRPr="006822C8">
        <w:rPr>
          <w:rFonts w:ascii="Arial" w:eastAsia="Calibri" w:hAnsi="Arial" w:cs="Arial"/>
          <w:color w:val="000000" w:themeColor="text1"/>
          <w:sz w:val="24"/>
          <w:szCs w:val="24"/>
        </w:rPr>
        <w:t>колективни интереси и права</w:t>
      </w:r>
      <w:r w:rsidR="008A774D" w:rsidRPr="006822C8">
        <w:rPr>
          <w:rFonts w:ascii="Arial" w:eastAsia="Calibri" w:hAnsi="Arial" w:cs="Arial"/>
          <w:color w:val="000000" w:themeColor="text1"/>
          <w:sz w:val="24"/>
          <w:szCs w:val="24"/>
        </w:rPr>
        <w:t xml:space="preserve"> на потрошувачите</w:t>
      </w:r>
      <w:r w:rsidRPr="006822C8">
        <w:rPr>
          <w:rFonts w:ascii="Arial" w:eastAsia="Calibri" w:hAnsi="Arial" w:cs="Arial"/>
          <w:color w:val="000000" w:themeColor="text1"/>
          <w:sz w:val="24"/>
          <w:szCs w:val="24"/>
        </w:rPr>
        <w:t xml:space="preserve"> </w:t>
      </w:r>
      <w:r w:rsidR="00E06414" w:rsidRPr="006822C8">
        <w:rPr>
          <w:rFonts w:ascii="Arial" w:eastAsia="Calibri" w:hAnsi="Arial" w:cs="Arial"/>
          <w:color w:val="000000" w:themeColor="text1"/>
          <w:sz w:val="24"/>
          <w:szCs w:val="24"/>
        </w:rPr>
        <w:t>можат</w:t>
      </w:r>
      <w:r w:rsidR="004B4347" w:rsidRPr="006822C8">
        <w:rPr>
          <w:rFonts w:ascii="Arial" w:eastAsia="Calibri" w:hAnsi="Arial" w:cs="Arial"/>
          <w:color w:val="000000" w:themeColor="text1"/>
          <w:sz w:val="24"/>
          <w:szCs w:val="24"/>
        </w:rPr>
        <w:t xml:space="preserve"> во</w:t>
      </w:r>
      <w:r w:rsidRPr="006822C8">
        <w:rPr>
          <w:rFonts w:ascii="Arial" w:eastAsia="Calibri" w:hAnsi="Arial" w:cs="Arial"/>
          <w:color w:val="000000" w:themeColor="text1"/>
          <w:sz w:val="24"/>
          <w:szCs w:val="24"/>
        </w:rPr>
        <w:t xml:space="preserve"> постапка пред надл</w:t>
      </w:r>
      <w:r w:rsidR="004B4347" w:rsidRPr="006822C8">
        <w:rPr>
          <w:rFonts w:ascii="Arial" w:eastAsia="Calibri" w:hAnsi="Arial" w:cs="Arial"/>
          <w:color w:val="000000" w:themeColor="text1"/>
          <w:sz w:val="24"/>
          <w:szCs w:val="24"/>
        </w:rPr>
        <w:t>ежен суд или пред органите за надзор</w:t>
      </w:r>
      <w:r w:rsidR="00963186" w:rsidRPr="006822C8">
        <w:rPr>
          <w:rFonts w:ascii="Arial" w:eastAsia="Calibri" w:hAnsi="Arial" w:cs="Arial"/>
          <w:color w:val="000000" w:themeColor="text1"/>
          <w:sz w:val="24"/>
          <w:szCs w:val="24"/>
        </w:rPr>
        <w:t xml:space="preserve"> на пазарот</w:t>
      </w:r>
      <w:r w:rsidR="004B4347" w:rsidRPr="006822C8">
        <w:rPr>
          <w:rFonts w:ascii="Arial" w:eastAsia="Calibri" w:hAnsi="Arial" w:cs="Arial"/>
          <w:color w:val="000000" w:themeColor="text1"/>
          <w:sz w:val="24"/>
          <w:szCs w:val="24"/>
        </w:rPr>
        <w:t xml:space="preserve">, покрај барањата  </w:t>
      </w:r>
      <w:r w:rsidRPr="006822C8">
        <w:rPr>
          <w:rFonts w:ascii="Arial" w:eastAsia="Calibri" w:hAnsi="Arial" w:cs="Arial"/>
          <w:color w:val="000000" w:themeColor="text1"/>
          <w:sz w:val="24"/>
          <w:szCs w:val="24"/>
        </w:rPr>
        <w:t>утврдени согласно посебни прописи, да ги</w:t>
      </w:r>
      <w:r w:rsidR="00963186" w:rsidRPr="006822C8">
        <w:rPr>
          <w:rFonts w:ascii="Arial" w:eastAsia="Calibri" w:hAnsi="Arial" w:cs="Arial"/>
          <w:color w:val="000000" w:themeColor="text1"/>
          <w:sz w:val="24"/>
          <w:szCs w:val="24"/>
        </w:rPr>
        <w:t xml:space="preserve"> постават и следнит</w:t>
      </w:r>
      <w:r w:rsidRPr="006822C8">
        <w:rPr>
          <w:rFonts w:ascii="Arial" w:eastAsia="Calibri" w:hAnsi="Arial" w:cs="Arial"/>
          <w:color w:val="000000" w:themeColor="text1"/>
          <w:sz w:val="24"/>
          <w:szCs w:val="24"/>
        </w:rPr>
        <w:t>е барања:</w:t>
      </w:r>
    </w:p>
    <w:p w14:paraId="7DD21165" w14:textId="65F7073D"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963186" w:rsidRPr="006822C8">
        <w:rPr>
          <w:rFonts w:ascii="Arial" w:eastAsia="Calibri" w:hAnsi="Arial" w:cs="Arial"/>
          <w:color w:val="000000" w:themeColor="text1"/>
          <w:sz w:val="24"/>
          <w:szCs w:val="24"/>
        </w:rPr>
        <w:t xml:space="preserve">за </w:t>
      </w:r>
      <w:r w:rsidR="004B4347" w:rsidRPr="006822C8">
        <w:rPr>
          <w:rFonts w:ascii="Arial" w:eastAsia="Calibri" w:hAnsi="Arial" w:cs="Arial"/>
          <w:color w:val="000000" w:themeColor="text1"/>
          <w:sz w:val="24"/>
          <w:szCs w:val="24"/>
        </w:rPr>
        <w:t>и</w:t>
      </w:r>
      <w:r w:rsidRPr="006822C8">
        <w:rPr>
          <w:rFonts w:ascii="Arial" w:eastAsia="Calibri" w:hAnsi="Arial" w:cs="Arial"/>
          <w:color w:val="000000" w:themeColor="text1"/>
          <w:sz w:val="24"/>
          <w:szCs w:val="24"/>
        </w:rPr>
        <w:t>тна забрана или престанување, во итна постапка, на било која повреда;</w:t>
      </w:r>
    </w:p>
    <w:p w14:paraId="7EF25D61" w14:textId="3F828657"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w:t>
      </w:r>
      <w:r w:rsidR="004B4347" w:rsidRPr="006822C8">
        <w:rPr>
          <w:rFonts w:ascii="Arial" w:eastAsia="Calibri" w:hAnsi="Arial" w:cs="Arial"/>
          <w:color w:val="000000" w:themeColor="text1"/>
          <w:sz w:val="24"/>
          <w:szCs w:val="24"/>
        </w:rPr>
        <w:t xml:space="preserve"> </w:t>
      </w:r>
      <w:r w:rsidR="00963186" w:rsidRPr="006822C8">
        <w:rPr>
          <w:rFonts w:ascii="Arial" w:eastAsia="Calibri" w:hAnsi="Arial" w:cs="Arial"/>
          <w:color w:val="000000" w:themeColor="text1"/>
          <w:sz w:val="24"/>
          <w:szCs w:val="24"/>
        </w:rPr>
        <w:t xml:space="preserve">за </w:t>
      </w:r>
      <w:r w:rsidRPr="006822C8">
        <w:rPr>
          <w:rFonts w:ascii="Arial" w:eastAsia="Calibri" w:hAnsi="Arial" w:cs="Arial"/>
          <w:color w:val="000000" w:themeColor="text1"/>
          <w:sz w:val="24"/>
          <w:szCs w:val="24"/>
        </w:rPr>
        <w:t>објавување на соодветен начин и форма на одлуката, во целост или делумно, како и барање за објавување исправка и/или јавно извинување, а за целите на отстранување на понат</w:t>
      </w:r>
      <w:r w:rsidR="00D12207">
        <w:rPr>
          <w:rFonts w:ascii="Arial" w:eastAsia="Calibri" w:hAnsi="Arial" w:cs="Arial"/>
          <w:color w:val="000000" w:themeColor="text1"/>
          <w:sz w:val="24"/>
          <w:szCs w:val="24"/>
        </w:rPr>
        <w:t>амошните последици од повредата</w:t>
      </w:r>
      <w:r w:rsidRPr="006822C8">
        <w:rPr>
          <w:rFonts w:ascii="Arial" w:eastAsia="Calibri" w:hAnsi="Arial" w:cs="Arial"/>
          <w:color w:val="000000" w:themeColor="text1"/>
          <w:sz w:val="24"/>
          <w:szCs w:val="24"/>
        </w:rPr>
        <w:t xml:space="preserve"> и</w:t>
      </w:r>
    </w:p>
    <w:p w14:paraId="32F53EA9" w14:textId="168A6A74" w:rsidR="0062747B" w:rsidRPr="00B62E2E" w:rsidRDefault="00963186" w:rsidP="0062747B">
      <w:pPr>
        <w:spacing w:after="200" w:line="240" w:lineRule="auto"/>
        <w:jc w:val="both"/>
        <w:rPr>
          <w:rFonts w:ascii="Arial" w:eastAsia="Calibri" w:hAnsi="Arial" w:cs="Arial"/>
          <w:color w:val="000000" w:themeColor="text1"/>
          <w:sz w:val="24"/>
          <w:szCs w:val="24"/>
          <w:lang w:val="en-US"/>
        </w:rPr>
      </w:pPr>
      <w:r w:rsidRPr="006822C8">
        <w:rPr>
          <w:rFonts w:ascii="Arial" w:eastAsia="Calibri" w:hAnsi="Arial" w:cs="Arial"/>
          <w:color w:val="000000" w:themeColor="text1"/>
          <w:sz w:val="24"/>
          <w:szCs w:val="24"/>
        </w:rPr>
        <w:t>3)</w:t>
      </w:r>
      <w:r w:rsidR="0062747B" w:rsidRPr="006822C8">
        <w:rPr>
          <w:rFonts w:ascii="Arial" w:eastAsia="Calibri" w:hAnsi="Arial" w:cs="Arial"/>
          <w:color w:val="000000" w:themeColor="text1"/>
          <w:sz w:val="24"/>
          <w:szCs w:val="24"/>
        </w:rPr>
        <w:t xml:space="preserve"> за плаќање судски пенали поради евентуално непочитување на одлуката. </w:t>
      </w:r>
    </w:p>
    <w:p w14:paraId="0571ACF2" w14:textId="168A483E"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(2) Барања</w:t>
      </w:r>
      <w:r w:rsidR="004B4347" w:rsidRPr="006822C8">
        <w:rPr>
          <w:rFonts w:ascii="Arial" w:eastAsia="Calibri" w:hAnsi="Arial" w:cs="Arial"/>
          <w:color w:val="000000" w:themeColor="text1"/>
          <w:sz w:val="24"/>
          <w:szCs w:val="24"/>
        </w:rPr>
        <w:t xml:space="preserve">та од став (1) на овој член </w:t>
      </w:r>
      <w:r w:rsidRPr="006822C8">
        <w:rPr>
          <w:rFonts w:ascii="Arial" w:eastAsia="Calibri" w:hAnsi="Arial" w:cs="Arial"/>
          <w:color w:val="000000" w:themeColor="text1"/>
          <w:sz w:val="24"/>
          <w:szCs w:val="24"/>
        </w:rPr>
        <w:t xml:space="preserve">можат да </w:t>
      </w:r>
      <w:r w:rsidR="00C20FC3" w:rsidRPr="006822C8">
        <w:rPr>
          <w:rFonts w:ascii="Arial" w:eastAsia="Calibri" w:hAnsi="Arial" w:cs="Arial"/>
          <w:color w:val="000000" w:themeColor="text1"/>
          <w:sz w:val="24"/>
          <w:szCs w:val="24"/>
        </w:rPr>
        <w:t>бидат</w:t>
      </w:r>
      <w:r w:rsidRPr="006822C8">
        <w:rPr>
          <w:rFonts w:ascii="Arial" w:eastAsia="Calibri" w:hAnsi="Arial" w:cs="Arial"/>
          <w:color w:val="000000" w:themeColor="text1"/>
          <w:sz w:val="24"/>
          <w:szCs w:val="24"/>
        </w:rPr>
        <w:t xml:space="preserve"> поставени во однос на </w:t>
      </w:r>
      <w:r w:rsidR="00D12207">
        <w:rPr>
          <w:rFonts w:ascii="Arial" w:eastAsia="Calibri" w:hAnsi="Arial" w:cs="Arial"/>
          <w:color w:val="000000" w:themeColor="text1"/>
          <w:sz w:val="24"/>
          <w:szCs w:val="24"/>
        </w:rPr>
        <w:t xml:space="preserve">одделен </w:t>
      </w:r>
      <w:r w:rsidRPr="006822C8">
        <w:rPr>
          <w:rFonts w:ascii="Arial" w:eastAsia="Calibri" w:hAnsi="Arial" w:cs="Arial"/>
          <w:color w:val="000000" w:themeColor="text1"/>
          <w:sz w:val="24"/>
          <w:szCs w:val="24"/>
        </w:rPr>
        <w:t xml:space="preserve">трговец, во однос на повеќе трговци од иста деловна дејност, како и во однос на носител на кодекс на однесување. </w:t>
      </w:r>
    </w:p>
    <w:p w14:paraId="75046154" w14:textId="68CD550A"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w:t>
      </w:r>
      <w:r w:rsidR="004B4347" w:rsidRPr="006822C8">
        <w:rPr>
          <w:rFonts w:ascii="Arial" w:eastAsia="Calibri" w:hAnsi="Arial" w:cs="Arial"/>
          <w:color w:val="000000" w:themeColor="text1"/>
          <w:sz w:val="24"/>
          <w:szCs w:val="24"/>
        </w:rPr>
        <w:t xml:space="preserve">Барањата од став (1) на </w:t>
      </w:r>
      <w:r w:rsidR="00AC3441" w:rsidRPr="006822C8">
        <w:rPr>
          <w:rFonts w:ascii="Arial" w:eastAsia="Calibri" w:hAnsi="Arial" w:cs="Arial"/>
          <w:color w:val="000000" w:themeColor="text1"/>
          <w:sz w:val="24"/>
          <w:szCs w:val="24"/>
        </w:rPr>
        <w:t xml:space="preserve">овој член </w:t>
      </w:r>
      <w:r w:rsidRPr="006822C8">
        <w:rPr>
          <w:rFonts w:ascii="Arial" w:eastAsia="Calibri" w:hAnsi="Arial" w:cs="Arial"/>
          <w:color w:val="000000" w:themeColor="text1"/>
          <w:sz w:val="24"/>
          <w:szCs w:val="24"/>
        </w:rPr>
        <w:t>можат да бидат поставени само како главни барања, самостојно или покрај други расположливи барања</w:t>
      </w:r>
      <w:r w:rsidR="0068403F" w:rsidRPr="006822C8">
        <w:rPr>
          <w:rFonts w:ascii="Arial" w:eastAsia="Calibri" w:hAnsi="Arial" w:cs="Arial"/>
          <w:color w:val="000000" w:themeColor="text1"/>
          <w:sz w:val="24"/>
          <w:szCs w:val="24"/>
        </w:rPr>
        <w:t xml:space="preserve">. </w:t>
      </w:r>
    </w:p>
    <w:p w14:paraId="2C81D1BD" w14:textId="4CB5BE86" w:rsidR="0068403F" w:rsidRPr="00623A61" w:rsidRDefault="0068403F" w:rsidP="0062747B">
      <w:pPr>
        <w:spacing w:after="200" w:line="240" w:lineRule="auto"/>
        <w:jc w:val="both"/>
        <w:rPr>
          <w:rFonts w:ascii="Arial" w:eastAsia="Calibri" w:hAnsi="Arial" w:cs="Arial"/>
          <w:sz w:val="24"/>
          <w:szCs w:val="24"/>
        </w:rPr>
      </w:pPr>
      <w:r w:rsidRPr="00623A61">
        <w:rPr>
          <w:rFonts w:ascii="Arial" w:eastAsia="Calibri" w:hAnsi="Arial" w:cs="Arial"/>
          <w:sz w:val="24"/>
          <w:szCs w:val="24"/>
        </w:rPr>
        <w:lastRenderedPageBreak/>
        <w:t xml:space="preserve">(4) Постапката </w:t>
      </w:r>
      <w:r w:rsidR="00C00CB1" w:rsidRPr="00623A61">
        <w:rPr>
          <w:rFonts w:ascii="Arial" w:eastAsia="Calibri" w:hAnsi="Arial" w:cs="Arial"/>
          <w:sz w:val="24"/>
          <w:szCs w:val="24"/>
        </w:rPr>
        <w:t xml:space="preserve">по </w:t>
      </w:r>
      <w:r w:rsidRPr="00623A61">
        <w:rPr>
          <w:rFonts w:ascii="Arial" w:eastAsia="Calibri" w:hAnsi="Arial" w:cs="Arial"/>
          <w:sz w:val="24"/>
          <w:szCs w:val="24"/>
        </w:rPr>
        <w:t xml:space="preserve">повод соодветните барања </w:t>
      </w:r>
      <w:r w:rsidR="00C00CB1" w:rsidRPr="00623A61">
        <w:rPr>
          <w:rFonts w:ascii="Arial" w:eastAsia="Calibri" w:hAnsi="Arial" w:cs="Arial"/>
          <w:sz w:val="24"/>
          <w:szCs w:val="24"/>
        </w:rPr>
        <w:t>од ставот (1) од овој член</w:t>
      </w:r>
      <w:r w:rsidRPr="00623A61">
        <w:rPr>
          <w:rFonts w:ascii="Arial" w:eastAsia="Calibri" w:hAnsi="Arial" w:cs="Arial"/>
          <w:sz w:val="24"/>
          <w:szCs w:val="24"/>
        </w:rPr>
        <w:t>е</w:t>
      </w:r>
      <w:r w:rsidR="002914CD" w:rsidRPr="00623A61">
        <w:rPr>
          <w:rFonts w:ascii="Arial" w:eastAsia="Calibri" w:hAnsi="Arial" w:cs="Arial"/>
          <w:sz w:val="24"/>
          <w:szCs w:val="24"/>
        </w:rPr>
        <w:t>н</w:t>
      </w:r>
      <w:r w:rsidR="00D12207" w:rsidRPr="00623A61">
        <w:rPr>
          <w:rFonts w:ascii="Arial" w:eastAsia="Calibri" w:hAnsi="Arial" w:cs="Arial"/>
          <w:sz w:val="24"/>
          <w:szCs w:val="24"/>
        </w:rPr>
        <w:t xml:space="preserve"> е итна.</w:t>
      </w:r>
    </w:p>
    <w:p w14:paraId="11C9EA18" w14:textId="2710A6A3" w:rsidR="00ED102C" w:rsidRPr="006822C8" w:rsidRDefault="00AA0C8C" w:rsidP="00ED102C">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Посебни постапки</w:t>
      </w:r>
      <w:r w:rsidR="00406551" w:rsidRPr="006822C8">
        <w:rPr>
          <w:rFonts w:ascii="Arial" w:eastAsia="Calibri" w:hAnsi="Arial" w:cs="Arial"/>
          <w:b/>
          <w:color w:val="000000" w:themeColor="text1"/>
          <w:sz w:val="24"/>
          <w:szCs w:val="24"/>
        </w:rPr>
        <w:t xml:space="preserve"> </w:t>
      </w:r>
      <w:r w:rsidR="00D425A8" w:rsidRPr="006822C8">
        <w:rPr>
          <w:rFonts w:ascii="Arial" w:eastAsia="Calibri" w:hAnsi="Arial" w:cs="Arial"/>
          <w:b/>
          <w:color w:val="000000" w:themeColor="text1"/>
          <w:sz w:val="24"/>
          <w:szCs w:val="24"/>
        </w:rPr>
        <w:t xml:space="preserve">за </w:t>
      </w:r>
      <w:r w:rsidR="008D6C95" w:rsidRPr="006822C8">
        <w:rPr>
          <w:rFonts w:ascii="Arial" w:eastAsia="Calibri" w:hAnsi="Arial" w:cs="Arial"/>
          <w:b/>
          <w:color w:val="000000" w:themeColor="text1"/>
          <w:sz w:val="24"/>
          <w:szCs w:val="24"/>
        </w:rPr>
        <w:t xml:space="preserve">заштита на </w:t>
      </w:r>
      <w:r w:rsidR="00E01908" w:rsidRPr="006822C8">
        <w:rPr>
          <w:rFonts w:ascii="Arial" w:eastAsia="Calibri" w:hAnsi="Arial" w:cs="Arial"/>
          <w:b/>
          <w:color w:val="000000" w:themeColor="text1"/>
          <w:sz w:val="24"/>
          <w:szCs w:val="24"/>
        </w:rPr>
        <w:t>колективни интереси и права</w:t>
      </w:r>
      <w:r w:rsidR="00D425A8" w:rsidRPr="006822C8">
        <w:rPr>
          <w:rFonts w:ascii="Arial" w:eastAsia="Calibri" w:hAnsi="Arial" w:cs="Arial"/>
          <w:b/>
          <w:color w:val="000000" w:themeColor="text1"/>
          <w:sz w:val="24"/>
          <w:szCs w:val="24"/>
        </w:rPr>
        <w:t xml:space="preserve"> на потрошувачите</w:t>
      </w:r>
      <w:r w:rsidR="00E06414" w:rsidRPr="006822C8">
        <w:rPr>
          <w:rFonts w:ascii="Arial" w:eastAsia="Calibri" w:hAnsi="Arial" w:cs="Arial"/>
          <w:b/>
          <w:color w:val="000000" w:themeColor="text1"/>
          <w:sz w:val="24"/>
          <w:szCs w:val="24"/>
        </w:rPr>
        <w:t xml:space="preserve"> во однос на нечесн</w:t>
      </w:r>
      <w:r w:rsidR="00D12207">
        <w:rPr>
          <w:rFonts w:ascii="Arial" w:eastAsia="Calibri" w:hAnsi="Arial" w:cs="Arial"/>
          <w:b/>
          <w:color w:val="000000" w:themeColor="text1"/>
          <w:sz w:val="24"/>
          <w:szCs w:val="24"/>
        </w:rPr>
        <w:t xml:space="preserve">ите </w:t>
      </w:r>
      <w:r w:rsidR="008D6C95" w:rsidRPr="006822C8">
        <w:rPr>
          <w:rFonts w:ascii="Arial" w:eastAsia="Calibri" w:hAnsi="Arial" w:cs="Arial"/>
          <w:b/>
          <w:color w:val="000000" w:themeColor="text1"/>
          <w:sz w:val="24"/>
          <w:szCs w:val="24"/>
        </w:rPr>
        <w:t xml:space="preserve">трговски практики </w:t>
      </w:r>
    </w:p>
    <w:p w14:paraId="020F7F29" w14:textId="055CE8FD" w:rsidR="0062747B" w:rsidRPr="006822C8" w:rsidRDefault="0062747B" w:rsidP="0062747B">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205</w:t>
      </w:r>
    </w:p>
    <w:p w14:paraId="278DF90D" w14:textId="513CD677" w:rsidR="0062747B" w:rsidRPr="006822C8" w:rsidRDefault="00AA0C8C"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sz w:val="24"/>
          <w:szCs w:val="24"/>
        </w:rPr>
        <w:t>(1)</w:t>
      </w:r>
      <w:r w:rsidR="00ED102C" w:rsidRPr="006822C8">
        <w:rPr>
          <w:rFonts w:ascii="Arial" w:eastAsia="Calibri" w:hAnsi="Arial" w:cs="Arial"/>
          <w:color w:val="000000" w:themeColor="text1"/>
          <w:sz w:val="24"/>
          <w:szCs w:val="24"/>
        </w:rPr>
        <w:t xml:space="preserve"> Овластени</w:t>
      </w:r>
      <w:r w:rsidR="00C25E4E">
        <w:rPr>
          <w:rFonts w:ascii="Arial" w:eastAsia="Calibri" w:hAnsi="Arial" w:cs="Arial"/>
          <w:color w:val="000000" w:themeColor="text1"/>
          <w:sz w:val="24"/>
          <w:szCs w:val="24"/>
        </w:rPr>
        <w:t>те</w:t>
      </w:r>
      <w:r w:rsidR="00ED102C" w:rsidRPr="006822C8">
        <w:rPr>
          <w:rFonts w:ascii="Arial" w:eastAsia="Calibri" w:hAnsi="Arial" w:cs="Arial"/>
          <w:color w:val="000000" w:themeColor="text1"/>
          <w:sz w:val="24"/>
          <w:szCs w:val="24"/>
        </w:rPr>
        <w:t xml:space="preserve"> тела </w:t>
      </w:r>
      <w:r w:rsidR="00963186" w:rsidRPr="006822C8">
        <w:rPr>
          <w:rFonts w:ascii="Arial" w:eastAsia="Calibri" w:hAnsi="Arial" w:cs="Arial"/>
          <w:color w:val="000000" w:themeColor="text1"/>
          <w:sz w:val="24"/>
          <w:szCs w:val="24"/>
        </w:rPr>
        <w:t xml:space="preserve">за </w:t>
      </w:r>
      <w:r w:rsidR="008D6C95" w:rsidRPr="006822C8">
        <w:rPr>
          <w:rFonts w:ascii="Arial" w:eastAsia="Calibri" w:hAnsi="Arial" w:cs="Arial"/>
          <w:color w:val="000000" w:themeColor="text1"/>
          <w:sz w:val="24"/>
          <w:szCs w:val="24"/>
        </w:rPr>
        <w:t xml:space="preserve">заштита на </w:t>
      </w:r>
      <w:r w:rsidR="00E01908" w:rsidRPr="006822C8">
        <w:rPr>
          <w:rFonts w:ascii="Arial" w:eastAsia="Calibri" w:hAnsi="Arial" w:cs="Arial"/>
          <w:color w:val="000000" w:themeColor="text1"/>
          <w:sz w:val="24"/>
          <w:szCs w:val="24"/>
        </w:rPr>
        <w:t>колективни интереси и права</w:t>
      </w:r>
      <w:r w:rsidR="00963186" w:rsidRPr="006822C8">
        <w:rPr>
          <w:rFonts w:ascii="Arial" w:eastAsia="Calibri" w:hAnsi="Arial" w:cs="Arial"/>
          <w:color w:val="000000" w:themeColor="text1"/>
          <w:sz w:val="24"/>
          <w:szCs w:val="24"/>
        </w:rPr>
        <w:t xml:space="preserve"> на потрошувачите</w:t>
      </w:r>
      <w:r w:rsidR="00E06414" w:rsidRPr="006822C8">
        <w:rPr>
          <w:rFonts w:ascii="Arial" w:eastAsia="Calibri" w:hAnsi="Arial" w:cs="Arial"/>
          <w:color w:val="000000" w:themeColor="text1"/>
          <w:sz w:val="24"/>
          <w:szCs w:val="24"/>
        </w:rPr>
        <w:t xml:space="preserve"> </w:t>
      </w:r>
      <w:r w:rsidR="00D12207" w:rsidRPr="006822C8">
        <w:rPr>
          <w:rFonts w:ascii="Arial" w:eastAsia="Calibri" w:hAnsi="Arial" w:cs="Arial"/>
          <w:color w:val="000000" w:themeColor="text1"/>
          <w:sz w:val="24"/>
          <w:szCs w:val="24"/>
        </w:rPr>
        <w:t xml:space="preserve">можат </w:t>
      </w:r>
      <w:r w:rsidR="00E06414" w:rsidRPr="006822C8">
        <w:rPr>
          <w:rFonts w:ascii="Arial" w:eastAsia="Calibri" w:hAnsi="Arial" w:cs="Arial"/>
          <w:color w:val="000000" w:themeColor="text1"/>
          <w:sz w:val="24"/>
          <w:szCs w:val="24"/>
        </w:rPr>
        <w:t>во однос</w:t>
      </w:r>
      <w:r w:rsidR="00D12207">
        <w:rPr>
          <w:rFonts w:ascii="Arial" w:eastAsia="Calibri" w:hAnsi="Arial" w:cs="Arial"/>
          <w:color w:val="000000" w:themeColor="text1"/>
          <w:sz w:val="24"/>
          <w:szCs w:val="24"/>
        </w:rPr>
        <w:t xml:space="preserve"> </w:t>
      </w:r>
      <w:r w:rsidR="0062747B" w:rsidRPr="006822C8">
        <w:rPr>
          <w:rFonts w:ascii="Arial" w:eastAsia="Calibri" w:hAnsi="Arial" w:cs="Arial"/>
          <w:color w:val="000000" w:themeColor="text1"/>
          <w:sz w:val="24"/>
          <w:szCs w:val="24"/>
        </w:rPr>
        <w:t xml:space="preserve">на </w:t>
      </w:r>
      <w:r w:rsidR="00C25E4E">
        <w:rPr>
          <w:rFonts w:ascii="Arial" w:eastAsia="Calibri" w:hAnsi="Arial" w:cs="Arial"/>
          <w:color w:val="000000" w:themeColor="text1"/>
          <w:sz w:val="24"/>
          <w:szCs w:val="24"/>
        </w:rPr>
        <w:t>нечесните трговски</w:t>
      </w:r>
      <w:r w:rsidR="00C633E0" w:rsidRPr="006822C8">
        <w:rPr>
          <w:rFonts w:ascii="Arial" w:eastAsia="Calibri" w:hAnsi="Arial" w:cs="Arial"/>
          <w:color w:val="000000" w:themeColor="text1"/>
          <w:sz w:val="24"/>
          <w:szCs w:val="24"/>
        </w:rPr>
        <w:t xml:space="preserve"> практик</w:t>
      </w:r>
      <w:r w:rsidR="00C25E4E">
        <w:rPr>
          <w:rFonts w:ascii="Arial" w:eastAsia="Calibri" w:hAnsi="Arial" w:cs="Arial"/>
          <w:color w:val="000000" w:themeColor="text1"/>
          <w:sz w:val="24"/>
          <w:szCs w:val="24"/>
        </w:rPr>
        <w:t>и</w:t>
      </w:r>
      <w:r w:rsidR="0062747B" w:rsidRPr="006822C8">
        <w:rPr>
          <w:rFonts w:ascii="Arial" w:eastAsia="Calibri" w:hAnsi="Arial" w:cs="Arial"/>
          <w:color w:val="000000" w:themeColor="text1"/>
          <w:sz w:val="24"/>
          <w:szCs w:val="24"/>
        </w:rPr>
        <w:t xml:space="preserve"> согласно одредбите од овој закон да покренат постапка пред</w:t>
      </w:r>
      <w:r w:rsidRPr="006822C8">
        <w:rPr>
          <w:rFonts w:ascii="Arial" w:eastAsia="Calibri" w:hAnsi="Arial" w:cs="Arial"/>
          <w:color w:val="000000" w:themeColor="text1"/>
          <w:sz w:val="24"/>
          <w:szCs w:val="24"/>
        </w:rPr>
        <w:t xml:space="preserve"> надлежен суд или органи</w:t>
      </w:r>
      <w:r w:rsidR="00D12207">
        <w:rPr>
          <w:rFonts w:ascii="Arial" w:eastAsia="Calibri" w:hAnsi="Arial" w:cs="Arial"/>
          <w:color w:val="000000" w:themeColor="text1"/>
          <w:sz w:val="24"/>
          <w:szCs w:val="24"/>
        </w:rPr>
        <w:t>те</w:t>
      </w:r>
      <w:r w:rsidRPr="006822C8">
        <w:rPr>
          <w:rFonts w:ascii="Arial" w:eastAsia="Calibri" w:hAnsi="Arial" w:cs="Arial"/>
          <w:color w:val="000000" w:themeColor="text1"/>
          <w:sz w:val="24"/>
          <w:szCs w:val="24"/>
        </w:rPr>
        <w:t xml:space="preserve"> за надзор на пазарот </w:t>
      </w:r>
      <w:r w:rsidR="0068403F" w:rsidRPr="006822C8">
        <w:rPr>
          <w:rFonts w:ascii="Arial" w:eastAsia="Calibri" w:hAnsi="Arial" w:cs="Arial"/>
          <w:color w:val="000000" w:themeColor="text1"/>
          <w:sz w:val="24"/>
          <w:szCs w:val="24"/>
        </w:rPr>
        <w:t xml:space="preserve">и </w:t>
      </w:r>
      <w:r w:rsidR="00837DD5" w:rsidRPr="006822C8">
        <w:rPr>
          <w:rFonts w:ascii="Arial" w:eastAsia="Calibri" w:hAnsi="Arial" w:cs="Arial"/>
          <w:color w:val="000000" w:themeColor="text1"/>
          <w:sz w:val="24"/>
          <w:szCs w:val="24"/>
        </w:rPr>
        <w:t xml:space="preserve">со барање </w:t>
      </w:r>
      <w:r w:rsidRPr="006822C8">
        <w:rPr>
          <w:rFonts w:ascii="Arial" w:eastAsia="Calibri" w:hAnsi="Arial" w:cs="Arial"/>
          <w:color w:val="000000" w:themeColor="text1"/>
          <w:sz w:val="24"/>
          <w:szCs w:val="24"/>
        </w:rPr>
        <w:t>за</w:t>
      </w:r>
      <w:r w:rsidR="0062747B" w:rsidRPr="006822C8">
        <w:rPr>
          <w:rFonts w:ascii="Arial" w:eastAsia="Calibri" w:hAnsi="Arial" w:cs="Arial"/>
          <w:color w:val="000000" w:themeColor="text1"/>
          <w:sz w:val="24"/>
          <w:szCs w:val="24"/>
        </w:rPr>
        <w:t>:</w:t>
      </w:r>
    </w:p>
    <w:p w14:paraId="0C982133" w14:textId="1A21A6BB"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C25E4E">
        <w:rPr>
          <w:rFonts w:ascii="Arial" w:eastAsia="Calibri" w:hAnsi="Arial" w:cs="Arial"/>
          <w:color w:val="000000" w:themeColor="text1"/>
          <w:sz w:val="24"/>
          <w:szCs w:val="24"/>
        </w:rPr>
        <w:t>забрана на веќе постојна, односно користена</w:t>
      </w:r>
      <w:r w:rsidR="00E06414" w:rsidRPr="006822C8">
        <w:rPr>
          <w:rFonts w:ascii="Arial" w:eastAsia="Calibri" w:hAnsi="Arial" w:cs="Arial"/>
          <w:color w:val="000000" w:themeColor="text1"/>
          <w:sz w:val="24"/>
          <w:szCs w:val="24"/>
        </w:rPr>
        <w:t xml:space="preserve">  </w:t>
      </w:r>
      <w:r w:rsidR="00C633E0" w:rsidRPr="006822C8">
        <w:rPr>
          <w:rFonts w:ascii="Arial" w:eastAsia="Calibri" w:hAnsi="Arial" w:cs="Arial"/>
          <w:color w:val="000000" w:themeColor="text1"/>
          <w:sz w:val="24"/>
          <w:szCs w:val="24"/>
        </w:rPr>
        <w:t>нечесна трговска практика</w:t>
      </w:r>
      <w:r w:rsidRPr="006822C8">
        <w:rPr>
          <w:rFonts w:ascii="Arial" w:eastAsia="Calibri" w:hAnsi="Arial" w:cs="Arial"/>
          <w:color w:val="000000" w:themeColor="text1"/>
          <w:sz w:val="24"/>
          <w:szCs w:val="24"/>
        </w:rPr>
        <w:t>;</w:t>
      </w:r>
    </w:p>
    <w:p w14:paraId="433E51DB" w14:textId="1CD1896C"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забрана на </w:t>
      </w:r>
      <w:r w:rsidR="00C633E0" w:rsidRPr="006822C8">
        <w:rPr>
          <w:rFonts w:ascii="Arial" w:eastAsia="Calibri" w:hAnsi="Arial" w:cs="Arial"/>
          <w:color w:val="000000" w:themeColor="text1"/>
          <w:sz w:val="24"/>
          <w:szCs w:val="24"/>
        </w:rPr>
        <w:t>нечесна трговска практика</w:t>
      </w:r>
      <w:r w:rsidR="00E06414" w:rsidRPr="006822C8">
        <w:rPr>
          <w:rFonts w:ascii="Arial" w:eastAsia="Calibri" w:hAnsi="Arial" w:cs="Arial"/>
          <w:color w:val="000000" w:themeColor="text1"/>
          <w:sz w:val="24"/>
          <w:szCs w:val="24"/>
        </w:rPr>
        <w:t xml:space="preserve"> што сè уште не е </w:t>
      </w:r>
      <w:r w:rsidR="001002A6" w:rsidRPr="006822C8">
        <w:rPr>
          <w:rFonts w:ascii="Arial" w:eastAsia="Calibri" w:hAnsi="Arial" w:cs="Arial"/>
          <w:color w:val="000000" w:themeColor="text1"/>
          <w:sz w:val="24"/>
          <w:szCs w:val="24"/>
        </w:rPr>
        <w:t>користена</w:t>
      </w:r>
      <w:r w:rsidR="00914C95">
        <w:rPr>
          <w:rFonts w:ascii="Arial" w:eastAsia="Calibri" w:hAnsi="Arial" w:cs="Arial"/>
          <w:color w:val="000000" w:themeColor="text1"/>
          <w:sz w:val="24"/>
          <w:szCs w:val="24"/>
        </w:rPr>
        <w:t>,</w:t>
      </w:r>
      <w:r w:rsidR="001002A6" w:rsidRPr="006822C8">
        <w:rPr>
          <w:rFonts w:ascii="Arial" w:eastAsia="Calibri" w:hAnsi="Arial" w:cs="Arial"/>
          <w:color w:val="000000" w:themeColor="text1"/>
          <w:sz w:val="24"/>
          <w:szCs w:val="24"/>
        </w:rPr>
        <w:t xml:space="preserve"> </w:t>
      </w:r>
      <w:r w:rsidR="00C25E4E">
        <w:rPr>
          <w:rFonts w:ascii="Arial" w:eastAsia="Calibri" w:hAnsi="Arial" w:cs="Arial"/>
          <w:color w:val="000000" w:themeColor="text1"/>
          <w:sz w:val="24"/>
          <w:szCs w:val="24"/>
        </w:rPr>
        <w:t xml:space="preserve">но чие што користење </w:t>
      </w:r>
      <w:r w:rsidR="00914C95">
        <w:rPr>
          <w:rFonts w:ascii="Arial" w:eastAsia="Calibri" w:hAnsi="Arial" w:cs="Arial"/>
          <w:color w:val="000000" w:themeColor="text1"/>
          <w:sz w:val="24"/>
          <w:szCs w:val="24"/>
        </w:rPr>
        <w:t>е неизбежно</w:t>
      </w:r>
      <w:r w:rsidRPr="006822C8">
        <w:rPr>
          <w:rFonts w:ascii="Arial" w:eastAsia="Calibri" w:hAnsi="Arial" w:cs="Arial"/>
          <w:color w:val="000000" w:themeColor="text1"/>
          <w:sz w:val="24"/>
          <w:szCs w:val="24"/>
        </w:rPr>
        <w:t xml:space="preserve"> и</w:t>
      </w:r>
    </w:p>
    <w:p w14:paraId="0B6A289B" w14:textId="73C06575" w:rsidR="0062747B" w:rsidRPr="006822C8" w:rsidRDefault="0062747B" w:rsidP="00AA0C8C">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објавување на соодветен начин и форма на одлуката со која што се забранува </w:t>
      </w:r>
      <w:r w:rsidR="00C633E0" w:rsidRPr="006822C8">
        <w:rPr>
          <w:rFonts w:ascii="Arial" w:eastAsia="Calibri" w:hAnsi="Arial" w:cs="Arial"/>
          <w:color w:val="000000" w:themeColor="text1"/>
          <w:sz w:val="24"/>
          <w:szCs w:val="24"/>
        </w:rPr>
        <w:t>нечесна трговска практика</w:t>
      </w:r>
      <w:r w:rsidRPr="006822C8">
        <w:rPr>
          <w:rFonts w:ascii="Arial" w:eastAsia="Calibri" w:hAnsi="Arial" w:cs="Arial"/>
          <w:color w:val="000000" w:themeColor="text1"/>
          <w:sz w:val="24"/>
          <w:szCs w:val="24"/>
        </w:rPr>
        <w:t>, во целост или делумно, како и барање за објавување исправка и/или јавно извинување.</w:t>
      </w:r>
      <w:r w:rsidR="00AA0C8C"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 </w:t>
      </w:r>
    </w:p>
    <w:p w14:paraId="51A6B96B" w14:textId="04C18D75" w:rsidR="0068403F" w:rsidRPr="006822C8" w:rsidRDefault="0068403F" w:rsidP="0068403F">
      <w:pPr>
        <w:spacing w:after="200" w:line="240" w:lineRule="auto"/>
        <w:jc w:val="both"/>
        <w:rPr>
          <w:rFonts w:ascii="Arial" w:hAnsi="Arial" w:cs="Arial"/>
          <w:color w:val="000000"/>
          <w:sz w:val="24"/>
          <w:szCs w:val="24"/>
        </w:rPr>
      </w:pPr>
      <w:r w:rsidRPr="006822C8">
        <w:rPr>
          <w:rFonts w:ascii="Arial" w:hAnsi="Arial" w:cs="Arial"/>
          <w:color w:val="000000"/>
          <w:sz w:val="24"/>
          <w:szCs w:val="24"/>
        </w:rPr>
        <w:t>(2) При оцена на основаноста на соодветните барања</w:t>
      </w:r>
      <w:r w:rsidR="00C25E4E">
        <w:rPr>
          <w:rFonts w:ascii="Arial" w:hAnsi="Arial" w:cs="Arial"/>
          <w:color w:val="000000"/>
          <w:sz w:val="24"/>
          <w:szCs w:val="24"/>
        </w:rPr>
        <w:t xml:space="preserve"> од ставот (1) на овој член</w:t>
      </w:r>
      <w:r w:rsidRPr="006822C8">
        <w:rPr>
          <w:rFonts w:ascii="Arial" w:hAnsi="Arial" w:cs="Arial"/>
          <w:color w:val="000000"/>
          <w:sz w:val="24"/>
          <w:szCs w:val="24"/>
        </w:rPr>
        <w:t xml:space="preserve">, </w:t>
      </w:r>
      <w:r w:rsidR="00914C95">
        <w:rPr>
          <w:rFonts w:ascii="Arial" w:hAnsi="Arial" w:cs="Arial"/>
          <w:color w:val="000000"/>
          <w:sz w:val="24"/>
          <w:szCs w:val="24"/>
        </w:rPr>
        <w:t>во п</w:t>
      </w:r>
      <w:r w:rsidRPr="006822C8">
        <w:rPr>
          <w:rFonts w:ascii="Arial" w:hAnsi="Arial" w:cs="Arial"/>
          <w:color w:val="000000"/>
          <w:sz w:val="24"/>
          <w:szCs w:val="24"/>
        </w:rPr>
        <w:t>редвид ќе се имаат и интересите на сите засегнати с</w:t>
      </w:r>
      <w:r w:rsidR="00914C95">
        <w:rPr>
          <w:rFonts w:ascii="Arial" w:hAnsi="Arial" w:cs="Arial"/>
          <w:color w:val="000000"/>
          <w:sz w:val="24"/>
          <w:szCs w:val="24"/>
        </w:rPr>
        <w:t>убјекти, како и јавниот интерес.</w:t>
      </w:r>
    </w:p>
    <w:p w14:paraId="04241D55" w14:textId="3105C20F" w:rsidR="0068403F" w:rsidRPr="006822C8" w:rsidRDefault="0068403F" w:rsidP="0068403F">
      <w:pPr>
        <w:spacing w:after="200" w:line="240" w:lineRule="auto"/>
        <w:jc w:val="both"/>
        <w:rPr>
          <w:rFonts w:ascii="Arial" w:hAnsi="Arial" w:cs="Arial"/>
          <w:color w:val="000000"/>
          <w:sz w:val="24"/>
          <w:szCs w:val="24"/>
        </w:rPr>
      </w:pPr>
      <w:r w:rsidRPr="006822C8">
        <w:rPr>
          <w:rFonts w:ascii="Arial" w:hAnsi="Arial" w:cs="Arial"/>
          <w:color w:val="000000"/>
          <w:sz w:val="24"/>
          <w:szCs w:val="24"/>
        </w:rPr>
        <w:t>(3) При оцена на основаноста на соодветните барања</w:t>
      </w:r>
      <w:r w:rsidR="00C25E4E">
        <w:rPr>
          <w:rFonts w:ascii="Arial" w:hAnsi="Arial" w:cs="Arial"/>
          <w:color w:val="000000"/>
          <w:sz w:val="24"/>
          <w:szCs w:val="24"/>
        </w:rPr>
        <w:t xml:space="preserve"> од ставот (1) на овој член</w:t>
      </w:r>
      <w:r w:rsidRPr="006822C8">
        <w:rPr>
          <w:rFonts w:ascii="Arial" w:hAnsi="Arial" w:cs="Arial"/>
          <w:color w:val="000000"/>
          <w:sz w:val="24"/>
          <w:szCs w:val="24"/>
        </w:rPr>
        <w:t>, не е потребно утврдувањето на постоење на предизвикана штета или на постоење вина, во облик на намера или невнимание, на страна на трговецот.</w:t>
      </w:r>
    </w:p>
    <w:p w14:paraId="7AC8397F" w14:textId="105E6E8F" w:rsidR="004D28B5" w:rsidRPr="006822C8" w:rsidRDefault="004D28B5" w:rsidP="004D28B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w:t>
      </w:r>
      <w:r w:rsidR="00F52D54" w:rsidRPr="006822C8">
        <w:rPr>
          <w:rFonts w:ascii="Arial" w:eastAsia="Calibri" w:hAnsi="Arial" w:cs="Arial"/>
          <w:color w:val="000000" w:themeColor="text1"/>
          <w:sz w:val="24"/>
          <w:szCs w:val="24"/>
        </w:rPr>
        <w:t>4</w:t>
      </w:r>
      <w:r w:rsidRPr="006822C8">
        <w:rPr>
          <w:rFonts w:ascii="Arial" w:eastAsia="Calibri" w:hAnsi="Arial" w:cs="Arial"/>
          <w:color w:val="000000" w:themeColor="text1"/>
          <w:sz w:val="24"/>
          <w:szCs w:val="24"/>
        </w:rPr>
        <w:t>) Расположливоста на соод</w:t>
      </w:r>
      <w:r w:rsidR="00914C95">
        <w:rPr>
          <w:rFonts w:ascii="Arial" w:eastAsia="Calibri" w:hAnsi="Arial" w:cs="Arial"/>
          <w:color w:val="000000" w:themeColor="text1"/>
          <w:sz w:val="24"/>
          <w:szCs w:val="24"/>
        </w:rPr>
        <w:t>ветните барања</w:t>
      </w:r>
      <w:r w:rsidRPr="006822C8">
        <w:rPr>
          <w:rFonts w:ascii="Arial" w:eastAsia="Calibri" w:hAnsi="Arial" w:cs="Arial"/>
          <w:color w:val="000000" w:themeColor="text1"/>
          <w:sz w:val="24"/>
          <w:szCs w:val="24"/>
        </w:rPr>
        <w:t xml:space="preserve"> од став (1</w:t>
      </w:r>
      <w:r w:rsidR="0078231F" w:rsidRPr="006822C8">
        <w:rPr>
          <w:rFonts w:ascii="Arial" w:eastAsia="Calibri" w:hAnsi="Arial" w:cs="Arial"/>
          <w:color w:val="000000" w:themeColor="text1"/>
          <w:sz w:val="24"/>
          <w:szCs w:val="24"/>
        </w:rPr>
        <w:t>)</w:t>
      </w:r>
      <w:r w:rsidRPr="006822C8">
        <w:rPr>
          <w:rFonts w:ascii="Arial" w:eastAsia="Calibri" w:hAnsi="Arial" w:cs="Arial"/>
          <w:color w:val="000000" w:themeColor="text1"/>
          <w:sz w:val="24"/>
          <w:szCs w:val="24"/>
        </w:rPr>
        <w:t xml:space="preserve"> на овој член во однос на постоењето, односно користењето нечесна трговска практика не може да биде условена од живеалиштето или престојувалиштето на потрошувачот, односно од тоа дали живеалиштето или престојувалиштето на потрошувачот се наоѓа во државата на седиштето на трговецот или пак не. </w:t>
      </w:r>
    </w:p>
    <w:p w14:paraId="0A540D4A" w14:textId="48D71C52" w:rsidR="0062747B" w:rsidRPr="006822C8" w:rsidRDefault="00E06414" w:rsidP="0062747B">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Посебни постапки за </w:t>
      </w:r>
      <w:r w:rsidR="008D6C95" w:rsidRPr="006822C8">
        <w:rPr>
          <w:rFonts w:ascii="Arial" w:eastAsia="Calibri" w:hAnsi="Arial" w:cs="Arial"/>
          <w:b/>
          <w:color w:val="000000" w:themeColor="text1"/>
          <w:sz w:val="24"/>
          <w:szCs w:val="24"/>
        </w:rPr>
        <w:t xml:space="preserve">заштита на </w:t>
      </w:r>
      <w:r w:rsidR="00E01908" w:rsidRPr="006822C8">
        <w:rPr>
          <w:rFonts w:ascii="Arial" w:eastAsia="Calibri" w:hAnsi="Arial" w:cs="Arial"/>
          <w:b/>
          <w:color w:val="000000" w:themeColor="text1"/>
          <w:sz w:val="24"/>
          <w:szCs w:val="24"/>
        </w:rPr>
        <w:t>колективни интереси и права</w:t>
      </w:r>
      <w:r w:rsidRPr="006822C8">
        <w:rPr>
          <w:rFonts w:ascii="Arial" w:eastAsia="Calibri" w:hAnsi="Arial" w:cs="Arial"/>
          <w:b/>
          <w:color w:val="000000" w:themeColor="text1"/>
          <w:sz w:val="24"/>
          <w:szCs w:val="24"/>
        </w:rPr>
        <w:t xml:space="preserve"> на потрошувачите во однос </w:t>
      </w:r>
      <w:r w:rsidR="0062747B" w:rsidRPr="006822C8">
        <w:rPr>
          <w:rFonts w:ascii="Arial" w:eastAsia="Calibri" w:hAnsi="Arial" w:cs="Arial"/>
          <w:b/>
          <w:color w:val="000000" w:themeColor="text1"/>
          <w:sz w:val="24"/>
          <w:szCs w:val="24"/>
        </w:rPr>
        <w:t>за нечесните договорни одредби</w:t>
      </w:r>
    </w:p>
    <w:p w14:paraId="558E7F03" w14:textId="508CA053" w:rsidR="0062747B" w:rsidRPr="006822C8" w:rsidRDefault="00AC3441" w:rsidP="0062747B">
      <w:pPr>
        <w:spacing w:after="200" w:line="240" w:lineRule="auto"/>
        <w:jc w:val="center"/>
        <w:rPr>
          <w:rFonts w:ascii="Arial" w:eastAsia="Calibri" w:hAnsi="Arial" w:cs="Arial"/>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206</w:t>
      </w:r>
    </w:p>
    <w:p w14:paraId="56AB7998" w14:textId="044D9464"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FD2702" w:rsidRPr="006822C8">
        <w:rPr>
          <w:rFonts w:ascii="Arial" w:eastAsia="Calibri" w:hAnsi="Arial" w:cs="Arial"/>
          <w:color w:val="000000" w:themeColor="text1"/>
          <w:sz w:val="24"/>
          <w:szCs w:val="24"/>
        </w:rPr>
        <w:t>Овластени</w:t>
      </w:r>
      <w:r w:rsidR="00837DD5" w:rsidRPr="006822C8">
        <w:rPr>
          <w:rFonts w:ascii="Arial" w:eastAsia="Calibri" w:hAnsi="Arial" w:cs="Arial"/>
          <w:color w:val="000000" w:themeColor="text1"/>
          <w:sz w:val="24"/>
          <w:szCs w:val="24"/>
        </w:rPr>
        <w:t>те</w:t>
      </w:r>
      <w:r w:rsidR="00FD2702" w:rsidRPr="006822C8">
        <w:rPr>
          <w:rFonts w:ascii="Arial" w:eastAsia="Calibri" w:hAnsi="Arial" w:cs="Arial"/>
          <w:color w:val="000000" w:themeColor="text1"/>
          <w:sz w:val="24"/>
          <w:szCs w:val="24"/>
        </w:rPr>
        <w:t xml:space="preserve"> тела за заштита на </w:t>
      </w:r>
      <w:r w:rsidR="00E01908" w:rsidRPr="006822C8">
        <w:rPr>
          <w:rFonts w:ascii="Arial" w:eastAsia="Calibri" w:hAnsi="Arial" w:cs="Arial"/>
          <w:color w:val="000000" w:themeColor="text1"/>
          <w:sz w:val="24"/>
          <w:szCs w:val="24"/>
        </w:rPr>
        <w:t>колективни интереси и права</w:t>
      </w:r>
      <w:r w:rsidR="00FD2702" w:rsidRPr="006822C8">
        <w:rPr>
          <w:rFonts w:ascii="Arial" w:eastAsia="Calibri" w:hAnsi="Arial" w:cs="Arial"/>
          <w:color w:val="000000" w:themeColor="text1"/>
          <w:sz w:val="24"/>
          <w:szCs w:val="24"/>
        </w:rPr>
        <w:t xml:space="preserve"> на потрошувачите </w:t>
      </w:r>
      <w:r w:rsidRPr="006822C8">
        <w:rPr>
          <w:rFonts w:ascii="Arial" w:eastAsia="Calibri" w:hAnsi="Arial" w:cs="Arial"/>
          <w:color w:val="000000" w:themeColor="text1"/>
          <w:sz w:val="24"/>
          <w:szCs w:val="24"/>
        </w:rPr>
        <w:t>можат</w:t>
      </w:r>
      <w:r w:rsidR="00FD2702" w:rsidRPr="006822C8">
        <w:rPr>
          <w:rFonts w:ascii="Arial" w:eastAsia="Calibri" w:hAnsi="Arial" w:cs="Arial"/>
          <w:color w:val="000000" w:themeColor="text1"/>
          <w:sz w:val="24"/>
          <w:szCs w:val="24"/>
        </w:rPr>
        <w:t xml:space="preserve"> </w:t>
      </w:r>
      <w:r w:rsidR="00C25E4E" w:rsidRPr="006822C8">
        <w:rPr>
          <w:rFonts w:ascii="Arial" w:eastAsia="Calibri" w:hAnsi="Arial" w:cs="Arial"/>
          <w:color w:val="000000" w:themeColor="text1"/>
          <w:sz w:val="24"/>
          <w:szCs w:val="24"/>
        </w:rPr>
        <w:t xml:space="preserve">во однос на нечесните договорни одредби </w:t>
      </w:r>
      <w:r w:rsidR="00FD2702" w:rsidRPr="006822C8">
        <w:rPr>
          <w:rFonts w:ascii="Arial" w:eastAsia="Calibri" w:hAnsi="Arial" w:cs="Arial"/>
          <w:color w:val="000000" w:themeColor="text1"/>
          <w:sz w:val="24"/>
          <w:szCs w:val="24"/>
        </w:rPr>
        <w:t>с</w:t>
      </w:r>
      <w:r w:rsidR="00837DD5" w:rsidRPr="006822C8">
        <w:rPr>
          <w:rFonts w:ascii="Arial" w:eastAsia="Calibri" w:hAnsi="Arial" w:cs="Arial"/>
          <w:color w:val="000000" w:themeColor="text1"/>
          <w:sz w:val="24"/>
          <w:szCs w:val="24"/>
        </w:rPr>
        <w:t>огласно одредбите од ово</w:t>
      </w:r>
      <w:r w:rsidR="00FD2702" w:rsidRPr="006822C8">
        <w:rPr>
          <w:rFonts w:ascii="Arial" w:eastAsia="Calibri" w:hAnsi="Arial" w:cs="Arial"/>
          <w:color w:val="000000" w:themeColor="text1"/>
          <w:sz w:val="24"/>
          <w:szCs w:val="24"/>
        </w:rPr>
        <w:t>ј закон</w:t>
      </w:r>
      <w:r w:rsidR="00837DD5"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да покренат постапк</w:t>
      </w:r>
      <w:r w:rsidR="00FD2702" w:rsidRPr="006822C8">
        <w:rPr>
          <w:rFonts w:ascii="Arial" w:eastAsia="Calibri" w:hAnsi="Arial" w:cs="Arial"/>
          <w:color w:val="000000" w:themeColor="text1"/>
          <w:sz w:val="24"/>
          <w:szCs w:val="24"/>
        </w:rPr>
        <w:t>а пред надлежен суд или</w:t>
      </w:r>
      <w:r w:rsidRPr="006822C8">
        <w:rPr>
          <w:rFonts w:ascii="Arial" w:eastAsia="Calibri" w:hAnsi="Arial" w:cs="Arial"/>
          <w:color w:val="000000" w:themeColor="text1"/>
          <w:sz w:val="24"/>
          <w:szCs w:val="24"/>
        </w:rPr>
        <w:t xml:space="preserve"> орган</w:t>
      </w:r>
      <w:r w:rsidR="00914C95">
        <w:rPr>
          <w:rFonts w:ascii="Arial" w:eastAsia="Calibri" w:hAnsi="Arial" w:cs="Arial"/>
          <w:color w:val="000000" w:themeColor="text1"/>
          <w:sz w:val="24"/>
          <w:szCs w:val="24"/>
        </w:rPr>
        <w:t>ите</w:t>
      </w:r>
      <w:r w:rsidR="00FD2702" w:rsidRPr="006822C8">
        <w:rPr>
          <w:rFonts w:ascii="Arial" w:eastAsia="Calibri" w:hAnsi="Arial" w:cs="Arial"/>
          <w:color w:val="000000" w:themeColor="text1"/>
          <w:sz w:val="24"/>
          <w:szCs w:val="24"/>
        </w:rPr>
        <w:t xml:space="preserve"> за надзор на пазарот </w:t>
      </w:r>
      <w:r w:rsidR="00914C95">
        <w:rPr>
          <w:rFonts w:ascii="Arial" w:eastAsia="Calibri" w:hAnsi="Arial" w:cs="Arial"/>
          <w:color w:val="000000" w:themeColor="text1"/>
          <w:sz w:val="24"/>
          <w:szCs w:val="24"/>
        </w:rPr>
        <w:t xml:space="preserve">и </w:t>
      </w:r>
      <w:r w:rsidR="00837DD5" w:rsidRPr="006822C8">
        <w:rPr>
          <w:rFonts w:ascii="Arial" w:eastAsia="Calibri" w:hAnsi="Arial" w:cs="Arial"/>
          <w:color w:val="000000" w:themeColor="text1"/>
          <w:sz w:val="24"/>
          <w:szCs w:val="24"/>
        </w:rPr>
        <w:t>со барање</w:t>
      </w:r>
      <w:r w:rsidR="002C38C8" w:rsidRPr="006822C8">
        <w:rPr>
          <w:rFonts w:ascii="Arial" w:eastAsia="Calibri" w:hAnsi="Arial" w:cs="Arial"/>
          <w:color w:val="000000" w:themeColor="text1"/>
          <w:sz w:val="24"/>
          <w:szCs w:val="24"/>
        </w:rPr>
        <w:t xml:space="preserve"> </w:t>
      </w:r>
      <w:r w:rsidR="00FD2702" w:rsidRPr="006822C8">
        <w:rPr>
          <w:rFonts w:ascii="Arial" w:eastAsia="Calibri" w:hAnsi="Arial" w:cs="Arial"/>
          <w:color w:val="000000" w:themeColor="text1"/>
          <w:sz w:val="24"/>
          <w:szCs w:val="24"/>
        </w:rPr>
        <w:t>за</w:t>
      </w:r>
      <w:r w:rsidRPr="006822C8">
        <w:rPr>
          <w:rFonts w:ascii="Arial" w:eastAsia="Calibri" w:hAnsi="Arial" w:cs="Arial"/>
          <w:color w:val="000000" w:themeColor="text1"/>
          <w:sz w:val="24"/>
          <w:szCs w:val="24"/>
        </w:rPr>
        <w:t>:</w:t>
      </w:r>
    </w:p>
    <w:p w14:paraId="0B649E74" w14:textId="23EE512C"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утврдување дека </w:t>
      </w:r>
      <w:r w:rsidR="00914C95">
        <w:rPr>
          <w:rFonts w:ascii="Arial" w:eastAsia="Calibri" w:hAnsi="Arial" w:cs="Arial"/>
          <w:color w:val="000000" w:themeColor="text1"/>
          <w:sz w:val="24"/>
          <w:szCs w:val="24"/>
        </w:rPr>
        <w:t xml:space="preserve">одделн </w:t>
      </w:r>
      <w:r w:rsidRPr="006822C8">
        <w:rPr>
          <w:rFonts w:ascii="Arial" w:eastAsia="Calibri" w:hAnsi="Arial" w:cs="Arial"/>
          <w:color w:val="000000" w:themeColor="text1"/>
          <w:sz w:val="24"/>
          <w:szCs w:val="24"/>
        </w:rPr>
        <w:t>договорна одредба што се користи во потрошувачките односи е нечесна</w:t>
      </w:r>
      <w:r w:rsidR="00C25E4E">
        <w:rPr>
          <w:rFonts w:ascii="Arial" w:eastAsia="Calibri" w:hAnsi="Arial" w:cs="Arial"/>
          <w:color w:val="000000" w:themeColor="text1"/>
          <w:sz w:val="24"/>
          <w:szCs w:val="24"/>
        </w:rPr>
        <w:t xml:space="preserve"> и</w:t>
      </w:r>
      <w:r w:rsidRPr="006822C8">
        <w:rPr>
          <w:rFonts w:ascii="Arial" w:eastAsia="Calibri" w:hAnsi="Arial" w:cs="Arial"/>
          <w:color w:val="000000" w:themeColor="text1"/>
          <w:sz w:val="24"/>
          <w:szCs w:val="24"/>
        </w:rPr>
        <w:t xml:space="preserve"> </w:t>
      </w:r>
    </w:p>
    <w:p w14:paraId="2E1F80A3" w14:textId="413CBA9F"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забрана за користење на нечесната договорна одредба. </w:t>
      </w:r>
    </w:p>
    <w:p w14:paraId="0996C569" w14:textId="77777777"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(2) Одредбата од ставот (1) од овој член, се применува при утврдувањето на нечесноста и забраната за користење нечесни договорни одредби содржани во формуларен или типски (стандарден) договор или во општите услови на договорот.</w:t>
      </w:r>
    </w:p>
    <w:p w14:paraId="781FF89A" w14:textId="6957C88F" w:rsidR="0062747B" w:rsidRPr="006822C8" w:rsidRDefault="0062747B" w:rsidP="0062747B">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(3) Барањата за утврдување на нечесноста и за забрана за користење нечесни договорни одредби можат да бидат поставени и во однос на </w:t>
      </w:r>
      <w:r w:rsidR="00FD2702" w:rsidRPr="006822C8">
        <w:rPr>
          <w:rFonts w:ascii="Arial" w:eastAsia="Calibri" w:hAnsi="Arial" w:cs="Arial"/>
          <w:color w:val="000000" w:themeColor="text1"/>
          <w:sz w:val="24"/>
          <w:szCs w:val="24"/>
        </w:rPr>
        <w:t xml:space="preserve">стопанските комори </w:t>
      </w:r>
      <w:r w:rsidRPr="006822C8">
        <w:rPr>
          <w:rFonts w:ascii="Arial" w:eastAsia="Calibri" w:hAnsi="Arial" w:cs="Arial"/>
          <w:color w:val="000000" w:themeColor="text1"/>
          <w:sz w:val="24"/>
          <w:szCs w:val="24"/>
        </w:rPr>
        <w:t>кои на своите членови им наложуваат или препорачуваат користење формуларни или типски (стандардни) договор</w:t>
      </w:r>
      <w:r w:rsidR="00914C95">
        <w:rPr>
          <w:rFonts w:ascii="Arial" w:eastAsia="Calibri" w:hAnsi="Arial" w:cs="Arial"/>
          <w:color w:val="000000" w:themeColor="text1"/>
          <w:sz w:val="24"/>
          <w:szCs w:val="24"/>
        </w:rPr>
        <w:t>и или општи услови на договорот</w:t>
      </w:r>
      <w:r w:rsidRPr="006822C8">
        <w:rPr>
          <w:rFonts w:ascii="Arial" w:eastAsia="Calibri" w:hAnsi="Arial" w:cs="Arial"/>
          <w:color w:val="000000" w:themeColor="text1"/>
          <w:sz w:val="24"/>
          <w:szCs w:val="24"/>
        </w:rPr>
        <w:t>.</w:t>
      </w:r>
    </w:p>
    <w:p w14:paraId="07240ECA" w14:textId="7246BBA6" w:rsidR="0062747B" w:rsidRPr="00623A61" w:rsidRDefault="0062747B" w:rsidP="0062747B">
      <w:pPr>
        <w:spacing w:after="200" w:line="240" w:lineRule="auto"/>
        <w:jc w:val="both"/>
        <w:rPr>
          <w:rFonts w:ascii="Arial" w:eastAsia="Calibri" w:hAnsi="Arial" w:cs="Arial"/>
          <w:sz w:val="24"/>
          <w:szCs w:val="24"/>
        </w:rPr>
      </w:pPr>
      <w:r w:rsidRPr="006822C8">
        <w:rPr>
          <w:rFonts w:ascii="Arial" w:eastAsia="Calibri" w:hAnsi="Arial" w:cs="Arial"/>
          <w:color w:val="000000" w:themeColor="text1"/>
          <w:sz w:val="24"/>
          <w:szCs w:val="24"/>
        </w:rPr>
        <w:t>(</w:t>
      </w:r>
      <w:r w:rsidR="00FD2702" w:rsidRPr="006822C8">
        <w:rPr>
          <w:rFonts w:ascii="Arial" w:eastAsia="Calibri" w:hAnsi="Arial" w:cs="Arial"/>
          <w:color w:val="000000" w:themeColor="text1"/>
          <w:sz w:val="24"/>
          <w:szCs w:val="24"/>
        </w:rPr>
        <w:t>4</w:t>
      </w:r>
      <w:r w:rsidRPr="006822C8">
        <w:rPr>
          <w:rFonts w:ascii="Arial" w:eastAsia="Calibri" w:hAnsi="Arial" w:cs="Arial"/>
          <w:color w:val="000000" w:themeColor="text1"/>
          <w:sz w:val="24"/>
          <w:szCs w:val="24"/>
        </w:rPr>
        <w:t xml:space="preserve">) Со одредбите од </w:t>
      </w:r>
      <w:r w:rsidR="00FD2702" w:rsidRPr="006822C8">
        <w:rPr>
          <w:rFonts w:ascii="Arial" w:eastAsia="Calibri" w:hAnsi="Arial" w:cs="Arial"/>
          <w:color w:val="000000" w:themeColor="text1"/>
          <w:sz w:val="24"/>
          <w:szCs w:val="24"/>
        </w:rPr>
        <w:t xml:space="preserve">овој закон </w:t>
      </w:r>
      <w:r w:rsidR="00914C95">
        <w:rPr>
          <w:rFonts w:ascii="Arial" w:eastAsia="Calibri" w:hAnsi="Arial" w:cs="Arial"/>
          <w:color w:val="000000" w:themeColor="text1"/>
          <w:sz w:val="24"/>
          <w:szCs w:val="24"/>
        </w:rPr>
        <w:t>не се исклучува</w:t>
      </w:r>
      <w:r w:rsidRPr="006822C8">
        <w:rPr>
          <w:rFonts w:ascii="Arial" w:eastAsia="Calibri" w:hAnsi="Arial" w:cs="Arial"/>
          <w:color w:val="000000" w:themeColor="text1"/>
          <w:sz w:val="24"/>
          <w:szCs w:val="24"/>
        </w:rPr>
        <w:t xml:space="preserve"> во можноста </w:t>
      </w:r>
      <w:r w:rsidR="00837DD5" w:rsidRPr="006822C8">
        <w:rPr>
          <w:rFonts w:ascii="Arial" w:eastAsia="Calibri" w:hAnsi="Arial" w:cs="Arial"/>
          <w:color w:val="000000" w:themeColor="text1"/>
          <w:sz w:val="24"/>
          <w:szCs w:val="24"/>
        </w:rPr>
        <w:t xml:space="preserve">овластените тела за </w:t>
      </w:r>
      <w:r w:rsidR="00F540C3" w:rsidRPr="006822C8">
        <w:rPr>
          <w:rFonts w:ascii="Arial" w:eastAsia="Calibri" w:hAnsi="Arial" w:cs="Arial"/>
          <w:color w:val="000000" w:themeColor="text1"/>
          <w:sz w:val="24"/>
          <w:szCs w:val="24"/>
        </w:rPr>
        <w:t>заштита на колективните</w:t>
      </w:r>
      <w:r w:rsidR="00837DD5" w:rsidRPr="006822C8">
        <w:rPr>
          <w:rFonts w:ascii="Arial" w:eastAsia="Calibri" w:hAnsi="Arial" w:cs="Arial"/>
          <w:color w:val="000000" w:themeColor="text1"/>
          <w:sz w:val="24"/>
          <w:szCs w:val="24"/>
        </w:rPr>
        <w:t xml:space="preserve"> интереси </w:t>
      </w:r>
      <w:r w:rsidR="00F540C3" w:rsidRPr="006822C8">
        <w:rPr>
          <w:rFonts w:ascii="Arial" w:eastAsia="Calibri" w:hAnsi="Arial" w:cs="Arial"/>
          <w:color w:val="000000" w:themeColor="text1"/>
          <w:sz w:val="24"/>
          <w:szCs w:val="24"/>
        </w:rPr>
        <w:t xml:space="preserve">и права </w:t>
      </w:r>
      <w:r w:rsidR="00837DD5" w:rsidRPr="006822C8">
        <w:rPr>
          <w:rFonts w:ascii="Arial" w:eastAsia="Calibri" w:hAnsi="Arial" w:cs="Arial"/>
          <w:color w:val="000000" w:themeColor="text1"/>
          <w:sz w:val="24"/>
          <w:szCs w:val="24"/>
        </w:rPr>
        <w:t xml:space="preserve">на потрошувачите </w:t>
      </w:r>
      <w:r w:rsidRPr="006822C8">
        <w:rPr>
          <w:rFonts w:ascii="Arial" w:eastAsia="Calibri" w:hAnsi="Arial" w:cs="Arial"/>
          <w:color w:val="000000" w:themeColor="text1"/>
          <w:sz w:val="24"/>
          <w:szCs w:val="24"/>
        </w:rPr>
        <w:t xml:space="preserve">и да поведат соодветна постапка пред одговорните надзорни тела на носителот на кодексот на однесување </w:t>
      </w:r>
      <w:r w:rsidR="00FD2702" w:rsidRPr="006822C8">
        <w:rPr>
          <w:rFonts w:ascii="Arial" w:eastAsia="Calibri" w:hAnsi="Arial" w:cs="Arial"/>
          <w:color w:val="000000" w:themeColor="text1"/>
          <w:sz w:val="24"/>
          <w:szCs w:val="24"/>
        </w:rPr>
        <w:t>за</w:t>
      </w:r>
      <w:r w:rsidR="00837DD5" w:rsidRPr="006822C8">
        <w:rPr>
          <w:rFonts w:ascii="Arial" w:eastAsia="Calibri" w:hAnsi="Arial" w:cs="Arial"/>
          <w:color w:val="000000" w:themeColor="text1"/>
          <w:sz w:val="24"/>
          <w:szCs w:val="24"/>
        </w:rPr>
        <w:t xml:space="preserve"> </w:t>
      </w:r>
      <w:r w:rsidRPr="006822C8">
        <w:rPr>
          <w:rFonts w:ascii="Arial" w:eastAsia="Calibri" w:hAnsi="Arial" w:cs="Arial"/>
          <w:color w:val="000000" w:themeColor="text1"/>
          <w:sz w:val="24"/>
          <w:szCs w:val="24"/>
        </w:rPr>
        <w:t xml:space="preserve">примената, почитувањето и/или повредата на </w:t>
      </w:r>
      <w:r w:rsidR="00E01908" w:rsidRPr="006822C8">
        <w:rPr>
          <w:rFonts w:ascii="Arial" w:eastAsia="Calibri" w:hAnsi="Arial" w:cs="Arial"/>
          <w:color w:val="000000" w:themeColor="text1"/>
          <w:sz w:val="24"/>
          <w:szCs w:val="24"/>
        </w:rPr>
        <w:t xml:space="preserve">колективни интереси и </w:t>
      </w:r>
      <w:r w:rsidR="00E01908" w:rsidRPr="00623A61">
        <w:rPr>
          <w:rFonts w:ascii="Arial" w:eastAsia="Calibri" w:hAnsi="Arial" w:cs="Arial"/>
          <w:sz w:val="24"/>
          <w:szCs w:val="24"/>
        </w:rPr>
        <w:t>права</w:t>
      </w:r>
      <w:r w:rsidRPr="00623A61">
        <w:rPr>
          <w:rFonts w:ascii="Arial" w:eastAsia="Calibri" w:hAnsi="Arial" w:cs="Arial"/>
          <w:sz w:val="24"/>
          <w:szCs w:val="24"/>
        </w:rPr>
        <w:t xml:space="preserve"> на потрошувачите, за овие цели. </w:t>
      </w:r>
    </w:p>
    <w:p w14:paraId="502A6556" w14:textId="47B5FC9D" w:rsidR="001002A6" w:rsidRPr="00623A61" w:rsidRDefault="001002A6" w:rsidP="001002A6">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Посебни постапки за заштита на колективни интереси и права на потрошувачите во однос за снабдување со дигитална содржина или дигитална услуга</w:t>
      </w:r>
    </w:p>
    <w:p w14:paraId="2BA8F3FE" w14:textId="733596DC" w:rsidR="001002A6" w:rsidRPr="00623A61" w:rsidRDefault="001002A6" w:rsidP="001002A6">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207</w:t>
      </w:r>
    </w:p>
    <w:p w14:paraId="692840F1" w14:textId="0C19B2CE" w:rsidR="00406551" w:rsidRPr="00623A61" w:rsidRDefault="001002A6" w:rsidP="0062747B">
      <w:pPr>
        <w:spacing w:after="200" w:line="240" w:lineRule="auto"/>
        <w:jc w:val="both"/>
        <w:rPr>
          <w:rFonts w:ascii="Arial" w:eastAsia="Calibri" w:hAnsi="Arial" w:cs="Arial"/>
          <w:sz w:val="24"/>
          <w:szCs w:val="24"/>
        </w:rPr>
      </w:pPr>
      <w:r w:rsidRPr="00623A61">
        <w:rPr>
          <w:rFonts w:ascii="Arial" w:eastAsia="Calibri" w:hAnsi="Arial" w:cs="Arial"/>
          <w:sz w:val="24"/>
          <w:szCs w:val="24"/>
        </w:rPr>
        <w:t>Овластените тела за заштита на колективни интереси и права на потрошувачите можат да покренат постапка пред надлежен суд или орган</w:t>
      </w:r>
      <w:r w:rsidR="00914C95" w:rsidRPr="00623A61">
        <w:rPr>
          <w:rFonts w:ascii="Arial" w:eastAsia="Calibri" w:hAnsi="Arial" w:cs="Arial"/>
          <w:sz w:val="24"/>
          <w:szCs w:val="24"/>
        </w:rPr>
        <w:t>ите</w:t>
      </w:r>
      <w:r w:rsidRPr="00623A61">
        <w:rPr>
          <w:rFonts w:ascii="Arial" w:eastAsia="Calibri" w:hAnsi="Arial" w:cs="Arial"/>
          <w:sz w:val="24"/>
          <w:szCs w:val="24"/>
        </w:rPr>
        <w:t xml:space="preserve"> за надзор на пазарот  со барање за</w:t>
      </w:r>
      <w:r w:rsidRPr="00623A61">
        <w:rPr>
          <w:rFonts w:ascii="Arial" w:hAnsi="Arial" w:cs="Arial"/>
          <w:sz w:val="24"/>
          <w:szCs w:val="24"/>
        </w:rPr>
        <w:t xml:space="preserve"> остварување на правата на потрошувачите кои произлегуваат о</w:t>
      </w:r>
      <w:r w:rsidR="00D97DFA" w:rsidRPr="00623A61">
        <w:rPr>
          <w:rFonts w:ascii="Arial" w:hAnsi="Arial" w:cs="Arial"/>
          <w:sz w:val="24"/>
          <w:szCs w:val="24"/>
        </w:rPr>
        <w:t>д одредбите на членовите</w:t>
      </w:r>
      <w:r w:rsidRPr="00623A61">
        <w:rPr>
          <w:rFonts w:ascii="Arial" w:hAnsi="Arial" w:cs="Arial"/>
          <w:sz w:val="24"/>
          <w:szCs w:val="24"/>
        </w:rPr>
        <w:t xml:space="preserve"> </w:t>
      </w:r>
      <w:r w:rsidR="00C25E4E" w:rsidRPr="00623A61">
        <w:rPr>
          <w:rFonts w:ascii="Arial" w:hAnsi="Arial" w:cs="Arial"/>
          <w:sz w:val="24"/>
          <w:szCs w:val="24"/>
        </w:rPr>
        <w:t>149, 150, 160, 161, 162, 163,</w:t>
      </w:r>
      <w:r w:rsidR="00914C95" w:rsidRPr="00623A61">
        <w:rPr>
          <w:rFonts w:ascii="Arial" w:hAnsi="Arial" w:cs="Arial"/>
          <w:sz w:val="24"/>
          <w:szCs w:val="24"/>
        </w:rPr>
        <w:t xml:space="preserve"> 164,</w:t>
      </w:r>
      <w:r w:rsidR="00C25E4E" w:rsidRPr="00623A61">
        <w:rPr>
          <w:rFonts w:ascii="Arial" w:hAnsi="Arial" w:cs="Arial"/>
          <w:sz w:val="24"/>
          <w:szCs w:val="24"/>
        </w:rPr>
        <w:t xml:space="preserve"> 165, 166, 167, 168 и 169 од </w:t>
      </w:r>
      <w:r w:rsidRPr="00623A61">
        <w:rPr>
          <w:rFonts w:ascii="Arial" w:hAnsi="Arial" w:cs="Arial"/>
          <w:sz w:val="24"/>
          <w:szCs w:val="24"/>
        </w:rPr>
        <w:t xml:space="preserve"> овој закон.</w:t>
      </w:r>
    </w:p>
    <w:p w14:paraId="0B1D56FF" w14:textId="77777777" w:rsidR="0062747B" w:rsidRPr="006822C8" w:rsidRDefault="0062747B" w:rsidP="0062747B">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Претходни постапки </w:t>
      </w:r>
      <w:r w:rsidRPr="006822C8">
        <w:rPr>
          <w:rFonts w:ascii="Arial" w:eastAsia="Calibri" w:hAnsi="Arial" w:cs="Arial"/>
          <w:b/>
          <w:sz w:val="24"/>
          <w:szCs w:val="24"/>
        </w:rPr>
        <w:t>или дејствија</w:t>
      </w:r>
    </w:p>
    <w:p w14:paraId="7F9F1FB8" w14:textId="2452D08E" w:rsidR="0062747B" w:rsidRPr="006822C8" w:rsidRDefault="00E5747C" w:rsidP="0062747B">
      <w:pPr>
        <w:spacing w:after="200" w:line="240" w:lineRule="auto"/>
        <w:jc w:val="center"/>
        <w:rPr>
          <w:rFonts w:ascii="Arial" w:eastAsia="Calibri" w:hAnsi="Arial" w:cs="Arial"/>
          <w:sz w:val="24"/>
          <w:szCs w:val="24"/>
        </w:rPr>
      </w:pPr>
      <w:r w:rsidRPr="006822C8">
        <w:rPr>
          <w:rFonts w:ascii="Arial" w:eastAsia="Calibri" w:hAnsi="Arial" w:cs="Arial"/>
          <w:b/>
          <w:sz w:val="24"/>
          <w:szCs w:val="24"/>
        </w:rPr>
        <w:t xml:space="preserve">Член </w:t>
      </w:r>
      <w:r w:rsidR="00D97DFA">
        <w:rPr>
          <w:rFonts w:ascii="Arial" w:eastAsia="Calibri" w:hAnsi="Arial" w:cs="Arial"/>
          <w:b/>
          <w:sz w:val="24"/>
          <w:szCs w:val="24"/>
        </w:rPr>
        <w:t>208</w:t>
      </w:r>
    </w:p>
    <w:p w14:paraId="0EC97EE0" w14:textId="37C53F85" w:rsidR="00406551" w:rsidRPr="006822C8" w:rsidRDefault="0062747B" w:rsidP="0062747B">
      <w:pPr>
        <w:spacing w:after="200" w:line="240" w:lineRule="auto"/>
        <w:jc w:val="both"/>
        <w:rPr>
          <w:rFonts w:ascii="Arial" w:eastAsia="Calibri" w:hAnsi="Arial" w:cs="Arial"/>
          <w:sz w:val="24"/>
          <w:szCs w:val="24"/>
        </w:rPr>
      </w:pPr>
      <w:r w:rsidRPr="006822C8">
        <w:rPr>
          <w:rFonts w:ascii="Arial" w:eastAsia="Calibri" w:hAnsi="Arial" w:cs="Arial"/>
          <w:sz w:val="24"/>
          <w:szCs w:val="24"/>
        </w:rPr>
        <w:t xml:space="preserve">(1) Било кои претходни дејствија или постапки, вклучувајќи ги и оние на медијација, посредување, консултација, преговарање, усогласување, обраќање пред одговорните </w:t>
      </w:r>
      <w:r w:rsidR="00AA0C8C" w:rsidRPr="006822C8">
        <w:rPr>
          <w:rFonts w:ascii="Arial" w:eastAsia="Calibri" w:hAnsi="Arial" w:cs="Arial"/>
          <w:sz w:val="24"/>
          <w:szCs w:val="24"/>
        </w:rPr>
        <w:t xml:space="preserve">надзорни тела на носителите </w:t>
      </w:r>
      <w:r w:rsidRPr="006822C8">
        <w:rPr>
          <w:rFonts w:ascii="Arial" w:eastAsia="Calibri" w:hAnsi="Arial" w:cs="Arial"/>
          <w:sz w:val="24"/>
          <w:szCs w:val="24"/>
        </w:rPr>
        <w:t xml:space="preserve"> на кодексот на однесување и слично, не можат да се сметаат како предуслов или претпоставк</w:t>
      </w:r>
      <w:r w:rsidR="00FD2702" w:rsidRPr="006822C8">
        <w:rPr>
          <w:rFonts w:ascii="Arial" w:eastAsia="Calibri" w:hAnsi="Arial" w:cs="Arial"/>
          <w:sz w:val="24"/>
          <w:szCs w:val="24"/>
        </w:rPr>
        <w:t>а за поведувањето постапка за</w:t>
      </w:r>
      <w:r w:rsidRPr="006822C8">
        <w:rPr>
          <w:rFonts w:ascii="Arial" w:eastAsia="Calibri" w:hAnsi="Arial" w:cs="Arial"/>
          <w:sz w:val="24"/>
          <w:szCs w:val="24"/>
        </w:rPr>
        <w:t xml:space="preserve"> соодветните барања з</w:t>
      </w:r>
      <w:r w:rsidR="00C25E4E">
        <w:rPr>
          <w:rFonts w:ascii="Arial" w:eastAsia="Calibri" w:hAnsi="Arial" w:cs="Arial"/>
          <w:sz w:val="24"/>
          <w:szCs w:val="24"/>
        </w:rPr>
        <w:t>а изрекување соодветни забрани</w:t>
      </w:r>
      <w:r w:rsidR="00914C95">
        <w:rPr>
          <w:rFonts w:ascii="Arial" w:eastAsia="Calibri" w:hAnsi="Arial" w:cs="Arial"/>
          <w:sz w:val="24"/>
          <w:szCs w:val="24"/>
        </w:rPr>
        <w:t xml:space="preserve"> за трговецот</w:t>
      </w:r>
      <w:r w:rsidR="00C25E4E">
        <w:rPr>
          <w:rFonts w:ascii="Arial" w:eastAsia="Calibri" w:hAnsi="Arial" w:cs="Arial"/>
          <w:sz w:val="24"/>
          <w:szCs w:val="24"/>
        </w:rPr>
        <w:t>.</w:t>
      </w:r>
    </w:p>
    <w:p w14:paraId="4A3D210A" w14:textId="2E72908C" w:rsidR="0062747B" w:rsidRPr="006822C8" w:rsidRDefault="0062747B" w:rsidP="0062747B">
      <w:pPr>
        <w:spacing w:after="200" w:line="240" w:lineRule="auto"/>
        <w:jc w:val="both"/>
        <w:rPr>
          <w:rFonts w:ascii="Arial" w:eastAsia="Calibri" w:hAnsi="Arial" w:cs="Arial"/>
          <w:sz w:val="24"/>
          <w:szCs w:val="24"/>
        </w:rPr>
      </w:pPr>
      <w:r w:rsidRPr="006822C8">
        <w:rPr>
          <w:rFonts w:ascii="Arial" w:eastAsia="Calibri" w:hAnsi="Arial" w:cs="Arial"/>
          <w:sz w:val="24"/>
          <w:szCs w:val="24"/>
        </w:rPr>
        <w:t xml:space="preserve">(2) Секоја спогодба </w:t>
      </w:r>
      <w:r w:rsidR="00C25E4E">
        <w:rPr>
          <w:rFonts w:ascii="Arial" w:eastAsia="Calibri" w:hAnsi="Arial" w:cs="Arial"/>
          <w:sz w:val="24"/>
          <w:szCs w:val="24"/>
        </w:rPr>
        <w:t>спротивна</w:t>
      </w:r>
      <w:r w:rsidR="00FD2702" w:rsidRPr="006822C8">
        <w:rPr>
          <w:rFonts w:ascii="Arial" w:eastAsia="Calibri" w:hAnsi="Arial" w:cs="Arial"/>
          <w:sz w:val="24"/>
          <w:szCs w:val="24"/>
        </w:rPr>
        <w:t xml:space="preserve"> на одре</w:t>
      </w:r>
      <w:r w:rsidR="00C25E4E">
        <w:rPr>
          <w:rFonts w:ascii="Arial" w:eastAsia="Calibri" w:hAnsi="Arial" w:cs="Arial"/>
          <w:sz w:val="24"/>
          <w:szCs w:val="24"/>
        </w:rPr>
        <w:t>д</w:t>
      </w:r>
      <w:r w:rsidR="00FD2702" w:rsidRPr="006822C8">
        <w:rPr>
          <w:rFonts w:ascii="Arial" w:eastAsia="Calibri" w:hAnsi="Arial" w:cs="Arial"/>
          <w:sz w:val="24"/>
          <w:szCs w:val="24"/>
        </w:rPr>
        <w:t xml:space="preserve">бите од </w:t>
      </w:r>
      <w:r w:rsidR="00956F89" w:rsidRPr="006822C8">
        <w:rPr>
          <w:rFonts w:ascii="Arial" w:eastAsia="Calibri" w:hAnsi="Arial" w:cs="Arial"/>
          <w:sz w:val="24"/>
          <w:szCs w:val="24"/>
        </w:rPr>
        <w:t xml:space="preserve">став (1) од овој член </w:t>
      </w:r>
      <w:r w:rsidRPr="006822C8">
        <w:rPr>
          <w:rFonts w:ascii="Arial" w:eastAsia="Calibri" w:hAnsi="Arial" w:cs="Arial"/>
          <w:sz w:val="24"/>
          <w:szCs w:val="24"/>
        </w:rPr>
        <w:t>е ништовна.</w:t>
      </w:r>
    </w:p>
    <w:p w14:paraId="100FE9AF" w14:textId="3FE45529" w:rsidR="0094443F" w:rsidRPr="006822C8" w:rsidRDefault="0094443F" w:rsidP="00A67552">
      <w:pPr>
        <w:spacing w:after="200" w:line="240" w:lineRule="auto"/>
        <w:jc w:val="center"/>
        <w:rPr>
          <w:rFonts w:ascii="Arial" w:eastAsia="Calibri" w:hAnsi="Arial" w:cs="Arial"/>
          <w:b/>
          <w:sz w:val="24"/>
          <w:szCs w:val="24"/>
        </w:rPr>
      </w:pPr>
      <w:bookmarkStart w:id="82" w:name="_Hlk523391610"/>
      <w:bookmarkEnd w:id="0"/>
      <w:r w:rsidRPr="006822C8">
        <w:rPr>
          <w:rFonts w:ascii="Arial" w:eastAsia="Calibri" w:hAnsi="Arial" w:cs="Arial"/>
          <w:b/>
          <w:sz w:val="24"/>
          <w:szCs w:val="24"/>
        </w:rPr>
        <w:t>Дел</w:t>
      </w:r>
      <w:r w:rsidR="0020489E" w:rsidRPr="006822C8">
        <w:rPr>
          <w:rFonts w:ascii="Arial" w:eastAsia="Calibri" w:hAnsi="Arial" w:cs="Arial"/>
          <w:b/>
          <w:sz w:val="24"/>
          <w:szCs w:val="24"/>
        </w:rPr>
        <w:t xml:space="preserve"> петти</w:t>
      </w:r>
    </w:p>
    <w:p w14:paraId="37EA54B3" w14:textId="4D849725" w:rsidR="00A67552" w:rsidRPr="006822C8" w:rsidRDefault="00A6755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НАДЗОР</w:t>
      </w:r>
    </w:p>
    <w:p w14:paraId="33C0312B" w14:textId="58DFDF87" w:rsidR="00A67552" w:rsidRPr="006822C8" w:rsidRDefault="00914C95" w:rsidP="00A67552">
      <w:pPr>
        <w:spacing w:after="200" w:line="240" w:lineRule="auto"/>
        <w:jc w:val="center"/>
        <w:rPr>
          <w:rFonts w:ascii="Arial" w:eastAsia="Calibri" w:hAnsi="Arial" w:cs="Arial"/>
          <w:b/>
          <w:sz w:val="24"/>
          <w:szCs w:val="24"/>
        </w:rPr>
      </w:pPr>
      <w:r>
        <w:rPr>
          <w:rFonts w:ascii="Arial" w:eastAsia="Calibri" w:hAnsi="Arial" w:cs="Arial"/>
          <w:b/>
          <w:sz w:val="24"/>
          <w:szCs w:val="24"/>
        </w:rPr>
        <w:t>Глава</w:t>
      </w:r>
      <w:r w:rsidR="009832FD" w:rsidRPr="006822C8">
        <w:rPr>
          <w:rFonts w:ascii="Arial" w:eastAsia="Calibri" w:hAnsi="Arial" w:cs="Arial"/>
          <w:b/>
          <w:sz w:val="24"/>
          <w:szCs w:val="24"/>
        </w:rPr>
        <w:t xml:space="preserve"> </w:t>
      </w:r>
      <w:r w:rsidR="00A67552" w:rsidRPr="006822C8">
        <w:rPr>
          <w:rFonts w:ascii="Arial" w:eastAsia="Calibri" w:hAnsi="Arial" w:cs="Arial"/>
          <w:b/>
          <w:sz w:val="24"/>
          <w:szCs w:val="24"/>
        </w:rPr>
        <w:t>1</w:t>
      </w:r>
    </w:p>
    <w:p w14:paraId="6F2B05CD" w14:textId="77777777" w:rsidR="00A67552" w:rsidRPr="006822C8" w:rsidRDefault="00A67552" w:rsidP="00A67552">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НАДЛЕЖНОСТ ЗА НАДЗОР</w:t>
      </w:r>
    </w:p>
    <w:bookmarkEnd w:id="82"/>
    <w:p w14:paraId="1F8F2658" w14:textId="77777777" w:rsidR="00914C95" w:rsidRDefault="00914C95" w:rsidP="00A67552">
      <w:pPr>
        <w:spacing w:after="200" w:line="240" w:lineRule="auto"/>
        <w:jc w:val="center"/>
        <w:rPr>
          <w:rFonts w:ascii="Arial" w:eastAsia="Calibri" w:hAnsi="Arial" w:cs="Arial"/>
          <w:b/>
          <w:sz w:val="24"/>
          <w:szCs w:val="24"/>
        </w:rPr>
      </w:pPr>
    </w:p>
    <w:p w14:paraId="51BED1D0" w14:textId="77777777" w:rsidR="00914C95" w:rsidRDefault="00914C95" w:rsidP="00A67552">
      <w:pPr>
        <w:spacing w:after="200" w:line="240" w:lineRule="auto"/>
        <w:jc w:val="center"/>
        <w:rPr>
          <w:rFonts w:ascii="Arial" w:eastAsia="Calibri" w:hAnsi="Arial" w:cs="Arial"/>
          <w:b/>
          <w:sz w:val="24"/>
          <w:szCs w:val="24"/>
        </w:rPr>
      </w:pPr>
    </w:p>
    <w:p w14:paraId="2083FC38" w14:textId="77777777" w:rsidR="00914C95" w:rsidRDefault="00914C95" w:rsidP="00A67552">
      <w:pPr>
        <w:spacing w:after="200" w:line="240" w:lineRule="auto"/>
        <w:jc w:val="center"/>
        <w:rPr>
          <w:rFonts w:ascii="Arial" w:eastAsia="Calibri" w:hAnsi="Arial" w:cs="Arial"/>
          <w:b/>
          <w:sz w:val="24"/>
          <w:szCs w:val="24"/>
        </w:rPr>
      </w:pPr>
    </w:p>
    <w:p w14:paraId="026FBA27" w14:textId="4F42F221" w:rsidR="00914C95" w:rsidRPr="00623A61" w:rsidRDefault="00914C95"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lastRenderedPageBreak/>
        <w:t>Општи одредби</w:t>
      </w:r>
    </w:p>
    <w:p w14:paraId="608A78BD" w14:textId="3D852341" w:rsidR="00A67552" w:rsidRPr="00623A61" w:rsidRDefault="00E5747C"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209</w:t>
      </w:r>
    </w:p>
    <w:p w14:paraId="3B46E0D3" w14:textId="145D7F58"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 Надзор над спроведувањето на</w:t>
      </w:r>
      <w:r w:rsidR="00A30A3C" w:rsidRPr="00623A61">
        <w:rPr>
          <w:rFonts w:ascii="Arial" w:eastAsia="Calibri" w:hAnsi="Arial" w:cs="Arial"/>
          <w:sz w:val="24"/>
          <w:szCs w:val="24"/>
        </w:rPr>
        <w:t xml:space="preserve"> одредбите од</w:t>
      </w:r>
      <w:r w:rsidRPr="00623A61">
        <w:rPr>
          <w:rFonts w:ascii="Arial" w:eastAsia="Calibri" w:hAnsi="Arial" w:cs="Arial"/>
          <w:sz w:val="24"/>
          <w:szCs w:val="24"/>
        </w:rPr>
        <w:t xml:space="preserve"> овој закон и прописите донесени врз основа на овој закон врши Министерството за економија.</w:t>
      </w:r>
    </w:p>
    <w:p w14:paraId="7EBF21FB" w14:textId="5D1C35D4" w:rsidR="009A51C8" w:rsidRPr="00623A61" w:rsidRDefault="00E55108" w:rsidP="005719F7">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(2) </w:t>
      </w:r>
      <w:r w:rsidR="009A51C8" w:rsidRPr="00623A61">
        <w:rPr>
          <w:rFonts w:ascii="Arial" w:eastAsia="Calibri" w:hAnsi="Arial" w:cs="Arial"/>
          <w:sz w:val="24"/>
          <w:szCs w:val="24"/>
        </w:rPr>
        <w:t>Инспекциски надзор над спроведувањето на одредбите од овој закон и од прописите донесени врз основа на овој закон врши Државниот пазарен инспекторат преку државните пазарни инспектори.</w:t>
      </w:r>
    </w:p>
    <w:p w14:paraId="1E49E062" w14:textId="0E78AEBB" w:rsidR="001002A6" w:rsidRPr="00623A61" w:rsidRDefault="001002A6" w:rsidP="005719F7">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(3) </w:t>
      </w:r>
      <w:r w:rsidRPr="00623A61">
        <w:rPr>
          <w:rFonts w:ascii="Arial" w:hAnsi="Arial" w:cs="Arial"/>
          <w:sz w:val="24"/>
          <w:szCs w:val="24"/>
        </w:rPr>
        <w:t>Надзор над спроведувањето на одредбите од овој закон кои се однесуваат на постапување на трговците при обработ</w:t>
      </w:r>
      <w:r w:rsidR="00914C95" w:rsidRPr="00623A61">
        <w:rPr>
          <w:rFonts w:ascii="Arial" w:hAnsi="Arial" w:cs="Arial"/>
          <w:sz w:val="24"/>
          <w:szCs w:val="24"/>
        </w:rPr>
        <w:t>ка на лични податоци и одредби</w:t>
      </w:r>
      <w:r w:rsidRPr="00623A61">
        <w:rPr>
          <w:rFonts w:ascii="Arial" w:hAnsi="Arial" w:cs="Arial"/>
          <w:sz w:val="24"/>
          <w:szCs w:val="24"/>
        </w:rPr>
        <w:t xml:space="preserve"> за движење на личните податоци го врши Агенцијата за заштита на лични</w:t>
      </w:r>
      <w:r w:rsidR="00914C95" w:rsidRPr="00623A61">
        <w:rPr>
          <w:rFonts w:ascii="Arial" w:hAnsi="Arial" w:cs="Arial"/>
          <w:sz w:val="24"/>
          <w:szCs w:val="24"/>
        </w:rPr>
        <w:t>те</w:t>
      </w:r>
      <w:r w:rsidRPr="00623A61">
        <w:rPr>
          <w:rFonts w:ascii="Arial" w:hAnsi="Arial" w:cs="Arial"/>
          <w:sz w:val="24"/>
          <w:szCs w:val="24"/>
        </w:rPr>
        <w:t xml:space="preserve"> податоци во согласност со овластувањата од посебните прописи со кои се уредува заштитата на личните податоци.</w:t>
      </w:r>
    </w:p>
    <w:p w14:paraId="4D0AE699" w14:textId="2973FDB4" w:rsidR="00EC5755" w:rsidRPr="00623A61" w:rsidRDefault="00C9689E" w:rsidP="008B2ED6">
      <w:pPr>
        <w:spacing w:after="200" w:line="240" w:lineRule="auto"/>
        <w:jc w:val="both"/>
        <w:rPr>
          <w:rFonts w:ascii="Arial" w:eastAsia="Calibri" w:hAnsi="Arial" w:cs="Arial"/>
          <w:sz w:val="24"/>
          <w:szCs w:val="24"/>
        </w:rPr>
      </w:pPr>
      <w:r w:rsidRPr="00623A61">
        <w:rPr>
          <w:rFonts w:ascii="Arial" w:eastAsia="Calibri" w:hAnsi="Arial" w:cs="Arial"/>
          <w:sz w:val="24"/>
          <w:szCs w:val="24"/>
        </w:rPr>
        <w:t>(</w:t>
      </w:r>
      <w:r w:rsidR="001002A6" w:rsidRPr="00623A61">
        <w:rPr>
          <w:rFonts w:ascii="Arial" w:eastAsia="Calibri" w:hAnsi="Arial" w:cs="Arial"/>
          <w:sz w:val="24"/>
          <w:szCs w:val="24"/>
        </w:rPr>
        <w:t>4</w:t>
      </w:r>
      <w:r w:rsidR="00914C95" w:rsidRPr="00623A61">
        <w:rPr>
          <w:rFonts w:ascii="Arial" w:eastAsia="Calibri" w:hAnsi="Arial" w:cs="Arial"/>
          <w:sz w:val="24"/>
          <w:szCs w:val="24"/>
        </w:rPr>
        <w:t>) З</w:t>
      </w:r>
      <w:r w:rsidRPr="00623A61">
        <w:rPr>
          <w:rFonts w:ascii="Arial" w:eastAsia="Calibri" w:hAnsi="Arial" w:cs="Arial"/>
          <w:sz w:val="24"/>
          <w:szCs w:val="24"/>
        </w:rPr>
        <w:t xml:space="preserve">аеднички инспекциски надзори </w:t>
      </w:r>
      <w:r w:rsidR="00E401FD" w:rsidRPr="00623A61">
        <w:rPr>
          <w:rFonts w:ascii="Arial" w:eastAsia="Calibri" w:hAnsi="Arial" w:cs="Arial"/>
          <w:sz w:val="24"/>
          <w:szCs w:val="24"/>
        </w:rPr>
        <w:t>на</w:t>
      </w:r>
      <w:r w:rsidR="009E3C7A" w:rsidRPr="00623A61">
        <w:rPr>
          <w:rFonts w:ascii="Arial" w:eastAsia="Calibri" w:hAnsi="Arial" w:cs="Arial"/>
          <w:sz w:val="24"/>
          <w:szCs w:val="24"/>
        </w:rPr>
        <w:t xml:space="preserve"> Државниот пазарен инспекторати и  органите за надзор на пазарот над </w:t>
      </w:r>
      <w:r w:rsidR="00E401FD" w:rsidRPr="00623A61">
        <w:rPr>
          <w:rFonts w:ascii="Arial" w:eastAsia="Calibri" w:hAnsi="Arial" w:cs="Arial"/>
          <w:sz w:val="24"/>
          <w:szCs w:val="24"/>
        </w:rPr>
        <w:t xml:space="preserve"> спроведу</w:t>
      </w:r>
      <w:r w:rsidR="009E3C7A" w:rsidRPr="00623A61">
        <w:rPr>
          <w:rFonts w:ascii="Arial" w:eastAsia="Calibri" w:hAnsi="Arial" w:cs="Arial"/>
          <w:sz w:val="24"/>
          <w:szCs w:val="24"/>
        </w:rPr>
        <w:t>вање на одредбите од овој закон</w:t>
      </w:r>
      <w:r w:rsidRPr="00623A61">
        <w:rPr>
          <w:rFonts w:ascii="Arial" w:eastAsia="Calibri" w:hAnsi="Arial" w:cs="Arial"/>
          <w:sz w:val="24"/>
          <w:szCs w:val="24"/>
        </w:rPr>
        <w:t xml:space="preserve"> </w:t>
      </w:r>
      <w:r w:rsidR="009E3C7A" w:rsidRPr="00623A61">
        <w:rPr>
          <w:rFonts w:ascii="Arial" w:eastAsia="Calibri" w:hAnsi="Arial" w:cs="Arial"/>
          <w:sz w:val="24"/>
          <w:szCs w:val="24"/>
        </w:rPr>
        <w:t xml:space="preserve">се вршаат </w:t>
      </w:r>
      <w:r w:rsidRPr="00623A61">
        <w:rPr>
          <w:rFonts w:ascii="Arial" w:eastAsia="Calibri" w:hAnsi="Arial" w:cs="Arial"/>
          <w:sz w:val="24"/>
          <w:szCs w:val="24"/>
        </w:rPr>
        <w:t>согласно Законот за инспекциски надзор</w:t>
      </w:r>
      <w:r w:rsidR="009E3C7A" w:rsidRPr="00623A61">
        <w:rPr>
          <w:rFonts w:ascii="Arial" w:eastAsia="Calibri" w:hAnsi="Arial" w:cs="Arial"/>
          <w:sz w:val="24"/>
          <w:szCs w:val="24"/>
        </w:rPr>
        <w:t xml:space="preserve"> </w:t>
      </w:r>
      <w:r w:rsidRPr="00623A61">
        <w:rPr>
          <w:rFonts w:ascii="Arial" w:eastAsia="Calibri" w:hAnsi="Arial" w:cs="Arial"/>
          <w:sz w:val="24"/>
          <w:szCs w:val="24"/>
        </w:rPr>
        <w:t xml:space="preserve"> и одредбите  кои се уредени </w:t>
      </w:r>
      <w:r w:rsidR="00A67552" w:rsidRPr="00623A61">
        <w:rPr>
          <w:rFonts w:ascii="Arial" w:eastAsia="Calibri" w:hAnsi="Arial" w:cs="Arial"/>
          <w:sz w:val="24"/>
          <w:szCs w:val="24"/>
        </w:rPr>
        <w:t xml:space="preserve"> во посебни</w:t>
      </w:r>
      <w:bookmarkStart w:id="83" w:name="_Hlk523391647"/>
      <w:r w:rsidR="009E3C7A" w:rsidRPr="00623A61">
        <w:rPr>
          <w:rFonts w:ascii="Arial" w:eastAsia="Calibri" w:hAnsi="Arial" w:cs="Arial"/>
          <w:sz w:val="24"/>
          <w:szCs w:val="24"/>
        </w:rPr>
        <w:t>те закони</w:t>
      </w:r>
      <w:r w:rsidRPr="00623A61">
        <w:rPr>
          <w:rFonts w:ascii="Arial" w:eastAsia="Calibri" w:hAnsi="Arial" w:cs="Arial"/>
          <w:sz w:val="24"/>
          <w:szCs w:val="24"/>
        </w:rPr>
        <w:t>.</w:t>
      </w:r>
    </w:p>
    <w:p w14:paraId="603CF374" w14:textId="6D233678" w:rsidR="009E3C7A" w:rsidRPr="00623A61" w:rsidRDefault="00C9689E" w:rsidP="008B2ED6">
      <w:pPr>
        <w:spacing w:after="200" w:line="240" w:lineRule="auto"/>
        <w:jc w:val="both"/>
        <w:rPr>
          <w:rFonts w:ascii="Arial" w:eastAsia="Calibri" w:hAnsi="Arial" w:cs="Arial"/>
          <w:sz w:val="24"/>
          <w:szCs w:val="24"/>
        </w:rPr>
      </w:pPr>
      <w:r w:rsidRPr="00623A61">
        <w:rPr>
          <w:rFonts w:ascii="Arial" w:eastAsia="Calibri" w:hAnsi="Arial" w:cs="Arial"/>
          <w:sz w:val="24"/>
          <w:szCs w:val="24"/>
        </w:rPr>
        <w:t>(5)</w:t>
      </w:r>
      <w:r w:rsidR="00914C95" w:rsidRPr="00623A61">
        <w:rPr>
          <w:rFonts w:ascii="Arial" w:eastAsia="Calibri" w:hAnsi="Arial" w:cs="Arial"/>
          <w:sz w:val="24"/>
          <w:szCs w:val="24"/>
        </w:rPr>
        <w:t xml:space="preserve"> </w:t>
      </w:r>
      <w:r w:rsidRPr="00623A61">
        <w:rPr>
          <w:rFonts w:ascii="Arial" w:eastAsia="Calibri" w:hAnsi="Arial" w:cs="Arial"/>
          <w:sz w:val="24"/>
          <w:szCs w:val="24"/>
        </w:rPr>
        <w:t>Инспекторот има право при вршењето на инспекцискиот надзор да побара податок од државен орган или</w:t>
      </w:r>
      <w:r w:rsidR="009E3C7A" w:rsidRPr="00623A61">
        <w:rPr>
          <w:rFonts w:ascii="Arial" w:eastAsia="Calibri" w:hAnsi="Arial" w:cs="Arial"/>
          <w:sz w:val="24"/>
          <w:szCs w:val="24"/>
        </w:rPr>
        <w:t xml:space="preserve"> правно лице кое води регистар </w:t>
      </w:r>
      <w:r w:rsidRPr="00623A61">
        <w:rPr>
          <w:rFonts w:ascii="Arial" w:eastAsia="Calibri" w:hAnsi="Arial" w:cs="Arial"/>
          <w:sz w:val="24"/>
          <w:szCs w:val="24"/>
        </w:rPr>
        <w:t>и тие се должни</w:t>
      </w:r>
      <w:r w:rsidR="009E3C7A" w:rsidRPr="00623A61">
        <w:rPr>
          <w:rFonts w:ascii="Arial" w:eastAsia="Calibri" w:hAnsi="Arial" w:cs="Arial"/>
          <w:sz w:val="24"/>
          <w:szCs w:val="24"/>
        </w:rPr>
        <w:t xml:space="preserve"> да соработуваат со инспекторот</w:t>
      </w:r>
      <w:r w:rsidR="009E3C7A" w:rsidRPr="00623A61">
        <w:rPr>
          <w:rFonts w:ascii="Arial" w:eastAsia="Calibri" w:hAnsi="Arial" w:cs="Arial"/>
          <w:sz w:val="24"/>
          <w:szCs w:val="24"/>
          <w:lang w:val="en-US"/>
        </w:rPr>
        <w:t>;</w:t>
      </w:r>
      <w:r w:rsidRPr="00623A61">
        <w:rPr>
          <w:rFonts w:ascii="Arial" w:eastAsia="Calibri" w:hAnsi="Arial" w:cs="Arial"/>
          <w:sz w:val="24"/>
          <w:szCs w:val="24"/>
        </w:rPr>
        <w:t xml:space="preserve"> да побара присуство на овластено службено лице од органот на државната управа надлежен за внатрешни работи, кое е должно да учествува во спроведувањето на инспекцискиот надзор, </w:t>
      </w:r>
      <w:r w:rsidR="009E3C7A" w:rsidRPr="00623A61">
        <w:rPr>
          <w:rFonts w:ascii="Arial" w:eastAsia="Calibri" w:hAnsi="Arial" w:cs="Arial"/>
          <w:sz w:val="24"/>
          <w:szCs w:val="24"/>
        </w:rPr>
        <w:t xml:space="preserve">како и </w:t>
      </w:r>
      <w:r w:rsidRPr="00623A61">
        <w:rPr>
          <w:rFonts w:ascii="Arial" w:eastAsia="Calibri" w:hAnsi="Arial" w:cs="Arial"/>
          <w:sz w:val="24"/>
          <w:szCs w:val="24"/>
        </w:rPr>
        <w:t>да побара присуство на службено лице од стручен орган, соодветна организациска единица на општина</w:t>
      </w:r>
      <w:r w:rsidR="009E3C7A" w:rsidRPr="00623A61">
        <w:rPr>
          <w:rFonts w:ascii="Arial" w:eastAsia="Calibri" w:hAnsi="Arial" w:cs="Arial"/>
          <w:sz w:val="24"/>
          <w:szCs w:val="24"/>
        </w:rPr>
        <w:t>та, општината во градот Скопје односно г</w:t>
      </w:r>
      <w:r w:rsidRPr="00623A61">
        <w:rPr>
          <w:rFonts w:ascii="Arial" w:eastAsia="Calibri" w:hAnsi="Arial" w:cs="Arial"/>
          <w:sz w:val="24"/>
          <w:szCs w:val="24"/>
        </w:rPr>
        <w:t xml:space="preserve">радот Скопје, други стручни установи и правни лица, ако за утврдување на битни факти или околности е потребно такво стручно </w:t>
      </w:r>
      <w:r w:rsidR="008D3E54" w:rsidRPr="00623A61">
        <w:rPr>
          <w:rFonts w:ascii="Arial" w:eastAsia="Calibri" w:hAnsi="Arial" w:cs="Arial"/>
          <w:sz w:val="24"/>
          <w:szCs w:val="24"/>
        </w:rPr>
        <w:t>мислење</w:t>
      </w:r>
      <w:r w:rsidR="009E3C7A" w:rsidRPr="00623A61">
        <w:rPr>
          <w:rFonts w:ascii="Arial" w:eastAsia="Calibri" w:hAnsi="Arial" w:cs="Arial"/>
          <w:sz w:val="24"/>
          <w:szCs w:val="24"/>
        </w:rPr>
        <w:t>.</w:t>
      </w:r>
    </w:p>
    <w:p w14:paraId="1C417EC0" w14:textId="1BCA9C3B" w:rsidR="00A67552" w:rsidRPr="00623A61" w:rsidRDefault="009E3C7A"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Глава </w:t>
      </w:r>
      <w:r w:rsidR="00206AA1" w:rsidRPr="00623A61">
        <w:rPr>
          <w:rFonts w:ascii="Arial" w:eastAsia="Calibri" w:hAnsi="Arial" w:cs="Arial"/>
          <w:b/>
          <w:sz w:val="24"/>
          <w:szCs w:val="24"/>
        </w:rPr>
        <w:t xml:space="preserve"> </w:t>
      </w:r>
      <w:r w:rsidR="00A67552" w:rsidRPr="00623A61">
        <w:rPr>
          <w:rFonts w:ascii="Arial" w:eastAsia="Calibri" w:hAnsi="Arial" w:cs="Arial"/>
          <w:b/>
          <w:sz w:val="24"/>
          <w:szCs w:val="24"/>
        </w:rPr>
        <w:t>2</w:t>
      </w:r>
    </w:p>
    <w:p w14:paraId="17A83CAE" w14:textId="77777777" w:rsidR="00A67552" w:rsidRPr="00623A61" w:rsidRDefault="00A67552"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ИНСПЕКЦИСКИ НАДЗОР</w:t>
      </w:r>
    </w:p>
    <w:bookmarkEnd w:id="83"/>
    <w:p w14:paraId="70F8AC38" w14:textId="77777777" w:rsidR="009E3C7A" w:rsidRPr="00623A61" w:rsidRDefault="00A67552"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Овластувања на </w:t>
      </w:r>
      <w:r w:rsidR="009E3C7A" w:rsidRPr="00623A61">
        <w:rPr>
          <w:rFonts w:ascii="Arial" w:eastAsia="Calibri" w:hAnsi="Arial" w:cs="Arial"/>
          <w:b/>
          <w:sz w:val="24"/>
          <w:szCs w:val="24"/>
        </w:rPr>
        <w:t>државните пазарни инспектори</w:t>
      </w:r>
    </w:p>
    <w:p w14:paraId="4887F321" w14:textId="1994288D" w:rsidR="00A67552" w:rsidRPr="00623A61" w:rsidRDefault="00E5747C"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210</w:t>
      </w:r>
    </w:p>
    <w:p w14:paraId="228720D7" w14:textId="6D2E31A2"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(1) </w:t>
      </w:r>
      <w:r w:rsidR="009A51C8" w:rsidRPr="00623A61">
        <w:rPr>
          <w:rFonts w:ascii="Arial" w:eastAsia="Calibri" w:hAnsi="Arial" w:cs="Arial"/>
          <w:sz w:val="24"/>
          <w:szCs w:val="24"/>
        </w:rPr>
        <w:t>Во вршењето на инспекцискиот надзор државните пазарни инспектори ги имаат</w:t>
      </w:r>
      <w:r w:rsidR="009A51C8" w:rsidRPr="00623A61" w:rsidDel="009A51C8">
        <w:rPr>
          <w:rFonts w:ascii="Arial" w:eastAsia="Calibri" w:hAnsi="Arial" w:cs="Arial"/>
          <w:sz w:val="24"/>
          <w:szCs w:val="24"/>
        </w:rPr>
        <w:t xml:space="preserve"> </w:t>
      </w:r>
      <w:r w:rsidR="007B37F0" w:rsidRPr="00623A61">
        <w:rPr>
          <w:rFonts w:ascii="Arial" w:eastAsia="Calibri" w:hAnsi="Arial" w:cs="Arial"/>
          <w:sz w:val="24"/>
          <w:szCs w:val="24"/>
        </w:rPr>
        <w:t>правата</w:t>
      </w:r>
      <w:r w:rsidRPr="00623A61">
        <w:rPr>
          <w:rFonts w:ascii="Arial" w:eastAsia="Calibri" w:hAnsi="Arial" w:cs="Arial"/>
          <w:sz w:val="24"/>
          <w:szCs w:val="24"/>
        </w:rPr>
        <w:t>, обврски</w:t>
      </w:r>
      <w:r w:rsidR="00BD1AFC" w:rsidRPr="00623A61">
        <w:rPr>
          <w:rFonts w:ascii="Arial" w:eastAsia="Calibri" w:hAnsi="Arial" w:cs="Arial"/>
          <w:sz w:val="24"/>
          <w:szCs w:val="24"/>
        </w:rPr>
        <w:t>те и овластувањата предвидени од</w:t>
      </w:r>
      <w:r w:rsidRPr="00623A61">
        <w:rPr>
          <w:rFonts w:ascii="Arial" w:eastAsia="Calibri" w:hAnsi="Arial" w:cs="Arial"/>
          <w:sz w:val="24"/>
          <w:szCs w:val="24"/>
        </w:rPr>
        <w:t xml:space="preserve"> овој закон и со посебни</w:t>
      </w:r>
      <w:r w:rsidR="00BD1AFC" w:rsidRPr="00623A61">
        <w:rPr>
          <w:rFonts w:ascii="Arial" w:eastAsia="Calibri" w:hAnsi="Arial" w:cs="Arial"/>
          <w:sz w:val="24"/>
          <w:szCs w:val="24"/>
        </w:rPr>
        <w:t xml:space="preserve">те </w:t>
      </w:r>
      <w:r w:rsidR="002B22AD" w:rsidRPr="00623A61">
        <w:rPr>
          <w:rFonts w:ascii="Arial" w:eastAsia="Calibri" w:hAnsi="Arial" w:cs="Arial"/>
          <w:sz w:val="24"/>
          <w:szCs w:val="24"/>
        </w:rPr>
        <w:t>прописи</w:t>
      </w:r>
      <w:r w:rsidR="005D1CCC" w:rsidRPr="00623A61">
        <w:rPr>
          <w:rFonts w:ascii="Arial" w:eastAsia="Calibri" w:hAnsi="Arial" w:cs="Arial"/>
          <w:sz w:val="24"/>
          <w:szCs w:val="24"/>
        </w:rPr>
        <w:t xml:space="preserve"> </w:t>
      </w:r>
      <w:r w:rsidR="00E55108" w:rsidRPr="00623A61">
        <w:rPr>
          <w:rFonts w:ascii="Arial" w:eastAsia="Calibri" w:hAnsi="Arial" w:cs="Arial"/>
          <w:sz w:val="24"/>
          <w:szCs w:val="24"/>
        </w:rPr>
        <w:t>каде се утврдени ни</w:t>
      </w:r>
      <w:r w:rsidR="005D1CCC" w:rsidRPr="00623A61">
        <w:rPr>
          <w:rFonts w:ascii="Arial" w:eastAsia="Calibri" w:hAnsi="Arial" w:cs="Arial"/>
          <w:sz w:val="24"/>
          <w:szCs w:val="24"/>
        </w:rPr>
        <w:t>вните</w:t>
      </w:r>
      <w:r w:rsidR="00BD1AFC" w:rsidRPr="00623A61">
        <w:rPr>
          <w:rFonts w:ascii="Arial" w:eastAsia="Calibri" w:hAnsi="Arial" w:cs="Arial"/>
          <w:sz w:val="24"/>
          <w:szCs w:val="24"/>
        </w:rPr>
        <w:t xml:space="preserve"> надлежност</w:t>
      </w:r>
      <w:r w:rsidR="005D1CCC" w:rsidRPr="00623A61">
        <w:rPr>
          <w:rFonts w:ascii="Arial" w:eastAsia="Calibri" w:hAnsi="Arial" w:cs="Arial"/>
          <w:sz w:val="24"/>
          <w:szCs w:val="24"/>
        </w:rPr>
        <w:t>и</w:t>
      </w:r>
      <w:r w:rsidRPr="00623A61">
        <w:rPr>
          <w:rFonts w:ascii="Arial" w:eastAsia="Calibri" w:hAnsi="Arial" w:cs="Arial"/>
          <w:sz w:val="24"/>
          <w:szCs w:val="24"/>
        </w:rPr>
        <w:t>.</w:t>
      </w:r>
    </w:p>
    <w:p w14:paraId="3503A881" w14:textId="210069D6"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(2) При вршењето на инспекцискиот надзор, </w:t>
      </w:r>
      <w:r w:rsidR="009A51C8" w:rsidRPr="00623A61">
        <w:rPr>
          <w:rFonts w:ascii="Arial" w:eastAsia="Calibri" w:hAnsi="Arial" w:cs="Arial"/>
          <w:sz w:val="24"/>
          <w:szCs w:val="24"/>
        </w:rPr>
        <w:t xml:space="preserve">државните пазарни инспектори испитуваат </w:t>
      </w:r>
      <w:r w:rsidRPr="00623A61">
        <w:rPr>
          <w:rFonts w:ascii="Arial" w:eastAsia="Calibri" w:hAnsi="Arial" w:cs="Arial"/>
          <w:sz w:val="24"/>
          <w:szCs w:val="24"/>
        </w:rPr>
        <w:t>дали трговецот:</w:t>
      </w:r>
    </w:p>
    <w:p w14:paraId="686432E1" w14:textId="6DAE0CA9"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BD1AFC" w:rsidRPr="00623A61">
        <w:rPr>
          <w:rFonts w:ascii="Arial" w:eastAsia="Calibri" w:hAnsi="Arial" w:cs="Arial"/>
          <w:sz w:val="24"/>
          <w:szCs w:val="24"/>
        </w:rPr>
        <w:t xml:space="preserve"> </w:t>
      </w:r>
      <w:r w:rsidRPr="00623A61">
        <w:rPr>
          <w:rFonts w:ascii="Arial" w:eastAsia="Calibri" w:hAnsi="Arial" w:cs="Arial"/>
          <w:sz w:val="24"/>
          <w:szCs w:val="24"/>
        </w:rPr>
        <w:t xml:space="preserve"> ги почитува општите обврски во потрошувачките односи</w:t>
      </w:r>
      <w:r w:rsidR="005D1CCC" w:rsidRPr="00623A61">
        <w:rPr>
          <w:rFonts w:ascii="Arial" w:eastAsia="Calibri" w:hAnsi="Arial" w:cs="Arial"/>
          <w:sz w:val="24"/>
          <w:szCs w:val="24"/>
        </w:rPr>
        <w:t xml:space="preserve"> согласно одредбите од членот 6</w:t>
      </w:r>
      <w:r w:rsidR="002C38C8" w:rsidRPr="00623A61">
        <w:rPr>
          <w:rFonts w:ascii="Arial" w:eastAsia="Calibri" w:hAnsi="Arial" w:cs="Arial"/>
          <w:sz w:val="24"/>
          <w:szCs w:val="24"/>
        </w:rPr>
        <w:t xml:space="preserve"> </w:t>
      </w:r>
      <w:r w:rsidR="005D1CCC" w:rsidRPr="00623A61">
        <w:rPr>
          <w:rFonts w:ascii="Arial" w:eastAsia="Calibri" w:hAnsi="Arial" w:cs="Arial"/>
          <w:sz w:val="24"/>
          <w:szCs w:val="24"/>
        </w:rPr>
        <w:t>став (2), членот 7, членот 8</w:t>
      </w:r>
      <w:r w:rsidRPr="00623A61">
        <w:rPr>
          <w:rFonts w:ascii="Arial" w:eastAsia="Calibri" w:hAnsi="Arial" w:cs="Arial"/>
          <w:sz w:val="24"/>
          <w:szCs w:val="24"/>
        </w:rPr>
        <w:t xml:space="preserve"> ставо</w:t>
      </w:r>
      <w:r w:rsidR="005D1CCC" w:rsidRPr="00623A61">
        <w:rPr>
          <w:rFonts w:ascii="Arial" w:eastAsia="Calibri" w:hAnsi="Arial" w:cs="Arial"/>
          <w:sz w:val="24"/>
          <w:szCs w:val="24"/>
        </w:rPr>
        <w:t>ви (4), (5) и (7) и членовите 9 и 10</w:t>
      </w:r>
      <w:r w:rsidRPr="00623A61">
        <w:rPr>
          <w:rFonts w:ascii="Arial" w:eastAsia="Calibri" w:hAnsi="Arial" w:cs="Arial"/>
          <w:sz w:val="24"/>
          <w:szCs w:val="24"/>
        </w:rPr>
        <w:t xml:space="preserve"> од овој закон;</w:t>
      </w:r>
    </w:p>
    <w:p w14:paraId="6700CFA8" w14:textId="711254E1"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lastRenderedPageBreak/>
        <w:t>2) ги означува цените согласно одредбите од членовите 1</w:t>
      </w:r>
      <w:r w:rsidR="005D1CCC" w:rsidRPr="00623A61">
        <w:rPr>
          <w:rFonts w:ascii="Arial" w:eastAsia="Calibri" w:hAnsi="Arial" w:cs="Arial"/>
          <w:sz w:val="24"/>
          <w:szCs w:val="24"/>
        </w:rPr>
        <w:t>1</w:t>
      </w:r>
      <w:r w:rsidR="009E3C7A" w:rsidRPr="00623A61">
        <w:rPr>
          <w:rFonts w:ascii="Arial" w:eastAsia="Calibri" w:hAnsi="Arial" w:cs="Arial"/>
          <w:sz w:val="24"/>
          <w:szCs w:val="24"/>
        </w:rPr>
        <w:t>, 12, 13, 14, 15, 16</w:t>
      </w:r>
      <w:r w:rsidR="000764DD" w:rsidRPr="00623A61">
        <w:rPr>
          <w:rFonts w:ascii="Arial" w:eastAsia="Calibri" w:hAnsi="Arial" w:cs="Arial"/>
          <w:sz w:val="24"/>
          <w:szCs w:val="24"/>
        </w:rPr>
        <w:t xml:space="preserve"> и </w:t>
      </w:r>
      <w:r w:rsidRPr="00623A61">
        <w:rPr>
          <w:rFonts w:ascii="Arial" w:eastAsia="Calibri" w:hAnsi="Arial" w:cs="Arial"/>
          <w:sz w:val="24"/>
          <w:szCs w:val="24"/>
        </w:rPr>
        <w:t>1</w:t>
      </w:r>
      <w:r w:rsidR="005D1CCC" w:rsidRPr="00623A61">
        <w:rPr>
          <w:rFonts w:ascii="Arial" w:eastAsia="Calibri" w:hAnsi="Arial" w:cs="Arial"/>
          <w:sz w:val="24"/>
          <w:szCs w:val="24"/>
        </w:rPr>
        <w:t>7</w:t>
      </w:r>
      <w:r w:rsidRPr="00623A61">
        <w:rPr>
          <w:rFonts w:ascii="Arial" w:eastAsia="Calibri" w:hAnsi="Arial" w:cs="Arial"/>
          <w:sz w:val="24"/>
          <w:szCs w:val="24"/>
        </w:rPr>
        <w:t xml:space="preserve"> од овој закон;</w:t>
      </w:r>
    </w:p>
    <w:p w14:paraId="252B4BC8" w14:textId="674F374B"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3) ги почитува обврските при продажни поттикнувања со</w:t>
      </w:r>
      <w:r w:rsidR="005D1CCC" w:rsidRPr="00623A61">
        <w:rPr>
          <w:rFonts w:ascii="Arial" w:eastAsia="Calibri" w:hAnsi="Arial" w:cs="Arial"/>
          <w:sz w:val="24"/>
          <w:szCs w:val="24"/>
        </w:rPr>
        <w:t xml:space="preserve">гласно одредбите од членовите </w:t>
      </w:r>
      <w:r w:rsidR="009E3C7A" w:rsidRPr="00623A61">
        <w:rPr>
          <w:rFonts w:ascii="Arial" w:eastAsia="Calibri" w:hAnsi="Arial" w:cs="Arial"/>
          <w:sz w:val="24"/>
          <w:szCs w:val="24"/>
        </w:rPr>
        <w:t xml:space="preserve">18, 19, </w:t>
      </w:r>
      <w:r w:rsidR="005D1CCC" w:rsidRPr="00623A61">
        <w:rPr>
          <w:rFonts w:ascii="Arial" w:eastAsia="Calibri" w:hAnsi="Arial" w:cs="Arial"/>
          <w:sz w:val="24"/>
          <w:szCs w:val="24"/>
        </w:rPr>
        <w:t>20</w:t>
      </w:r>
      <w:r w:rsidR="000764DD" w:rsidRPr="00623A61">
        <w:rPr>
          <w:rFonts w:ascii="Arial" w:eastAsia="Calibri" w:hAnsi="Arial" w:cs="Arial"/>
          <w:sz w:val="24"/>
          <w:szCs w:val="24"/>
        </w:rPr>
        <w:t>, 21, 22, 23, 24, 25, 26, 27 и 28</w:t>
      </w:r>
      <w:r w:rsidRPr="00623A61">
        <w:rPr>
          <w:rFonts w:ascii="Arial" w:eastAsia="Calibri" w:hAnsi="Arial" w:cs="Arial"/>
          <w:sz w:val="24"/>
          <w:szCs w:val="24"/>
        </w:rPr>
        <w:t xml:space="preserve"> од овој закон;</w:t>
      </w:r>
    </w:p>
    <w:p w14:paraId="0906F2C7" w14:textId="25193B61"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4) ги почитува обврските при заеднички понуди на стоки или услуги со</w:t>
      </w:r>
      <w:r w:rsidR="005D1CCC" w:rsidRPr="00623A61">
        <w:rPr>
          <w:rFonts w:ascii="Arial" w:eastAsia="Calibri" w:hAnsi="Arial" w:cs="Arial"/>
          <w:sz w:val="24"/>
          <w:szCs w:val="24"/>
        </w:rPr>
        <w:t>гласно од</w:t>
      </w:r>
      <w:r w:rsidR="000764DD" w:rsidRPr="00623A61">
        <w:rPr>
          <w:rFonts w:ascii="Arial" w:eastAsia="Calibri" w:hAnsi="Arial" w:cs="Arial"/>
          <w:sz w:val="24"/>
          <w:szCs w:val="24"/>
        </w:rPr>
        <w:t xml:space="preserve">редбите од членовите 29 и </w:t>
      </w:r>
      <w:r w:rsidR="005D1CCC" w:rsidRPr="00623A61">
        <w:rPr>
          <w:rFonts w:ascii="Arial" w:eastAsia="Calibri" w:hAnsi="Arial" w:cs="Arial"/>
          <w:sz w:val="24"/>
          <w:szCs w:val="24"/>
        </w:rPr>
        <w:t>30</w:t>
      </w:r>
      <w:r w:rsidRPr="00623A61">
        <w:rPr>
          <w:rFonts w:ascii="Arial" w:eastAsia="Calibri" w:hAnsi="Arial" w:cs="Arial"/>
          <w:sz w:val="24"/>
          <w:szCs w:val="24"/>
        </w:rPr>
        <w:t xml:space="preserve"> од овој закон;</w:t>
      </w:r>
    </w:p>
    <w:p w14:paraId="6A9C7BD4" w14:textId="5127FA03"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5) ги почитува обврските при плаќањето со</w:t>
      </w:r>
      <w:r w:rsidR="005D1CCC" w:rsidRPr="00623A61">
        <w:rPr>
          <w:rFonts w:ascii="Arial" w:eastAsia="Calibri" w:hAnsi="Arial" w:cs="Arial"/>
          <w:sz w:val="24"/>
          <w:szCs w:val="24"/>
        </w:rPr>
        <w:t>гласно одредбите од членовите 31</w:t>
      </w:r>
      <w:r w:rsidR="000764DD" w:rsidRPr="00623A61">
        <w:rPr>
          <w:rFonts w:ascii="Arial" w:eastAsia="Calibri" w:hAnsi="Arial" w:cs="Arial"/>
          <w:sz w:val="24"/>
          <w:szCs w:val="24"/>
        </w:rPr>
        <w:t xml:space="preserve">, 32, 33, 34, 35 и </w:t>
      </w:r>
      <w:r w:rsidR="005D1CCC" w:rsidRPr="00623A61">
        <w:rPr>
          <w:rFonts w:ascii="Arial" w:eastAsia="Calibri" w:hAnsi="Arial" w:cs="Arial"/>
          <w:sz w:val="24"/>
          <w:szCs w:val="24"/>
        </w:rPr>
        <w:t>36</w:t>
      </w:r>
      <w:r w:rsidRPr="00623A61">
        <w:rPr>
          <w:rFonts w:ascii="Arial" w:eastAsia="Calibri" w:hAnsi="Arial" w:cs="Arial"/>
          <w:sz w:val="24"/>
          <w:szCs w:val="24"/>
        </w:rPr>
        <w:t xml:space="preserve"> од овој закон;</w:t>
      </w:r>
    </w:p>
    <w:p w14:paraId="1047756C" w14:textId="6C85EA6A" w:rsidR="00A67552" w:rsidRPr="006822C8" w:rsidRDefault="00A67552" w:rsidP="00A67552">
      <w:pPr>
        <w:spacing w:after="200" w:line="240" w:lineRule="auto"/>
        <w:jc w:val="both"/>
        <w:rPr>
          <w:rFonts w:ascii="Arial" w:eastAsia="Calibri" w:hAnsi="Arial" w:cs="Arial"/>
          <w:color w:val="000000" w:themeColor="text1"/>
          <w:sz w:val="24"/>
          <w:szCs w:val="24"/>
        </w:rPr>
      </w:pPr>
      <w:r w:rsidRPr="00623A61">
        <w:rPr>
          <w:rFonts w:ascii="Arial" w:eastAsia="Calibri" w:hAnsi="Arial" w:cs="Arial"/>
          <w:sz w:val="24"/>
          <w:szCs w:val="24"/>
        </w:rPr>
        <w:t>6) ги почитува обврските при предавањето документи и другите поврзани обврски согласно одредби</w:t>
      </w:r>
      <w:r w:rsidR="005D1CCC" w:rsidRPr="00623A61">
        <w:rPr>
          <w:rFonts w:ascii="Arial" w:eastAsia="Calibri" w:hAnsi="Arial" w:cs="Arial"/>
          <w:sz w:val="24"/>
          <w:szCs w:val="24"/>
        </w:rPr>
        <w:t>те од членовите 37</w:t>
      </w:r>
      <w:r w:rsidR="000764DD" w:rsidRPr="00623A61">
        <w:rPr>
          <w:rFonts w:ascii="Arial" w:eastAsia="Calibri" w:hAnsi="Arial" w:cs="Arial"/>
          <w:sz w:val="24"/>
          <w:szCs w:val="24"/>
        </w:rPr>
        <w:t xml:space="preserve">, 38 и </w:t>
      </w:r>
      <w:r w:rsidR="005D1CCC" w:rsidRPr="00623A61">
        <w:rPr>
          <w:rFonts w:ascii="Arial" w:eastAsia="Calibri" w:hAnsi="Arial" w:cs="Arial"/>
          <w:sz w:val="24"/>
          <w:szCs w:val="24"/>
        </w:rPr>
        <w:t>39</w:t>
      </w:r>
      <w:r w:rsidRPr="00623A61">
        <w:rPr>
          <w:rFonts w:ascii="Arial" w:eastAsia="Calibri" w:hAnsi="Arial" w:cs="Arial"/>
          <w:sz w:val="24"/>
          <w:szCs w:val="24"/>
        </w:rPr>
        <w:t xml:space="preserve"> од овој з</w:t>
      </w:r>
      <w:r w:rsidRPr="006822C8">
        <w:rPr>
          <w:rFonts w:ascii="Arial" w:eastAsia="Calibri" w:hAnsi="Arial" w:cs="Arial"/>
          <w:color w:val="000000" w:themeColor="text1"/>
          <w:sz w:val="24"/>
          <w:szCs w:val="24"/>
        </w:rPr>
        <w:t>акон;</w:t>
      </w:r>
    </w:p>
    <w:p w14:paraId="052A824E" w14:textId="65092650" w:rsidR="00AB5FBA" w:rsidRPr="00623A61" w:rsidRDefault="00AB5FBA" w:rsidP="00164494">
      <w:pPr>
        <w:spacing w:after="200" w:line="240" w:lineRule="auto"/>
        <w:jc w:val="both"/>
        <w:rPr>
          <w:rFonts w:ascii="Arial" w:eastAsia="Calibri" w:hAnsi="Arial" w:cs="Arial"/>
          <w:sz w:val="24"/>
          <w:szCs w:val="24"/>
        </w:rPr>
      </w:pPr>
      <w:r w:rsidRPr="00623A61">
        <w:rPr>
          <w:rFonts w:ascii="Arial" w:eastAsia="Calibri" w:hAnsi="Arial" w:cs="Arial"/>
          <w:sz w:val="24"/>
          <w:szCs w:val="24"/>
        </w:rPr>
        <w:t>7) ги почитува обврските во поглед на одговорност за штета причинета од неисправен пр</w:t>
      </w:r>
      <w:r w:rsidR="0068600B" w:rsidRPr="00623A61">
        <w:rPr>
          <w:rFonts w:ascii="Arial" w:eastAsia="Calibri" w:hAnsi="Arial" w:cs="Arial"/>
          <w:sz w:val="24"/>
          <w:szCs w:val="24"/>
        </w:rPr>
        <w:t>о</w:t>
      </w:r>
      <w:r w:rsidRPr="00623A61">
        <w:rPr>
          <w:rFonts w:ascii="Arial" w:eastAsia="Calibri" w:hAnsi="Arial" w:cs="Arial"/>
          <w:sz w:val="24"/>
          <w:szCs w:val="24"/>
        </w:rPr>
        <w:t>извод со</w:t>
      </w:r>
      <w:r w:rsidR="005D1CCC" w:rsidRPr="00623A61">
        <w:rPr>
          <w:rFonts w:ascii="Arial" w:eastAsia="Calibri" w:hAnsi="Arial" w:cs="Arial"/>
          <w:sz w:val="24"/>
          <w:szCs w:val="24"/>
        </w:rPr>
        <w:t>гласно одредбите од членовите 40</w:t>
      </w:r>
      <w:r w:rsidRPr="00623A61">
        <w:rPr>
          <w:rFonts w:ascii="Arial" w:eastAsia="Calibri" w:hAnsi="Arial" w:cs="Arial"/>
          <w:sz w:val="24"/>
          <w:szCs w:val="24"/>
        </w:rPr>
        <w:t xml:space="preserve"> и 4</w:t>
      </w:r>
      <w:r w:rsidR="005D1CCC" w:rsidRPr="00623A61">
        <w:rPr>
          <w:rFonts w:ascii="Arial" w:eastAsia="Calibri" w:hAnsi="Arial" w:cs="Arial"/>
          <w:sz w:val="24"/>
          <w:szCs w:val="24"/>
        </w:rPr>
        <w:t>1</w:t>
      </w:r>
      <w:r w:rsidRPr="00623A61">
        <w:rPr>
          <w:rFonts w:ascii="Arial" w:eastAsia="Calibri" w:hAnsi="Arial" w:cs="Arial"/>
          <w:sz w:val="24"/>
          <w:szCs w:val="24"/>
        </w:rPr>
        <w:t xml:space="preserve"> </w:t>
      </w:r>
      <w:r w:rsidR="009E3C7A" w:rsidRPr="00623A61">
        <w:rPr>
          <w:rFonts w:ascii="Arial" w:eastAsia="Calibri" w:hAnsi="Arial" w:cs="Arial"/>
          <w:sz w:val="24"/>
          <w:szCs w:val="24"/>
        </w:rPr>
        <w:t xml:space="preserve">дали треба до 48 да се наведаат </w:t>
      </w:r>
      <w:r w:rsidRPr="00623A61">
        <w:rPr>
          <w:rFonts w:ascii="Arial" w:eastAsia="Calibri" w:hAnsi="Arial" w:cs="Arial"/>
          <w:sz w:val="24"/>
          <w:szCs w:val="24"/>
        </w:rPr>
        <w:t>од овој закон</w:t>
      </w:r>
    </w:p>
    <w:p w14:paraId="207057F3" w14:textId="5127F4E7" w:rsidR="00A67552" w:rsidRPr="00623A61" w:rsidRDefault="00AB5FBA"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8</w:t>
      </w:r>
      <w:r w:rsidR="00A67552" w:rsidRPr="00623A61">
        <w:rPr>
          <w:rFonts w:ascii="Arial" w:eastAsia="Calibri" w:hAnsi="Arial" w:cs="Arial"/>
          <w:sz w:val="24"/>
          <w:szCs w:val="24"/>
        </w:rPr>
        <w:t xml:space="preserve">) ги почитува општите обврски во поглед на </w:t>
      </w:r>
      <w:r w:rsidR="00EE0001" w:rsidRPr="00623A61">
        <w:rPr>
          <w:rFonts w:ascii="Arial" w:eastAsia="Calibri" w:hAnsi="Arial" w:cs="Arial"/>
          <w:sz w:val="24"/>
          <w:szCs w:val="24"/>
        </w:rPr>
        <w:t xml:space="preserve">информирање на потрошувачите за услугите </w:t>
      </w:r>
      <w:r w:rsidR="005D1CCC" w:rsidRPr="00623A61">
        <w:rPr>
          <w:rFonts w:ascii="Arial" w:eastAsia="Calibri" w:hAnsi="Arial" w:cs="Arial"/>
          <w:sz w:val="24"/>
          <w:szCs w:val="24"/>
        </w:rPr>
        <w:t>согласно одредбите од членот 50</w:t>
      </w:r>
      <w:r w:rsidR="00A67552" w:rsidRPr="00623A61">
        <w:rPr>
          <w:rFonts w:ascii="Arial" w:eastAsia="Calibri" w:hAnsi="Arial" w:cs="Arial"/>
          <w:sz w:val="24"/>
          <w:szCs w:val="24"/>
        </w:rPr>
        <w:t xml:space="preserve"> од овој закон;</w:t>
      </w:r>
    </w:p>
    <w:p w14:paraId="10EAC319" w14:textId="2B0FC4BF" w:rsidR="00A67552" w:rsidRPr="00623A61" w:rsidRDefault="00AB5FBA"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9</w:t>
      </w:r>
      <w:r w:rsidR="00A67552" w:rsidRPr="00623A61">
        <w:rPr>
          <w:rFonts w:ascii="Arial" w:eastAsia="Calibri" w:hAnsi="Arial" w:cs="Arial"/>
          <w:sz w:val="24"/>
          <w:szCs w:val="24"/>
        </w:rPr>
        <w:t>) ги почитува обврските при давање јавни услуги согласно</w:t>
      </w:r>
      <w:r w:rsidR="000764DD" w:rsidRPr="00623A61">
        <w:rPr>
          <w:rFonts w:ascii="Arial" w:eastAsia="Calibri" w:hAnsi="Arial" w:cs="Arial"/>
          <w:sz w:val="24"/>
          <w:szCs w:val="24"/>
        </w:rPr>
        <w:t xml:space="preserve"> одредбите од членовите 52, 53, 54, 55, 56, 57, 58, 59, 60, 61, 62, 63,  64 и </w:t>
      </w:r>
      <w:r w:rsidR="00C26CB1" w:rsidRPr="00623A61">
        <w:rPr>
          <w:rFonts w:ascii="Arial" w:eastAsia="Calibri" w:hAnsi="Arial" w:cs="Arial"/>
          <w:sz w:val="24"/>
          <w:szCs w:val="24"/>
        </w:rPr>
        <w:t xml:space="preserve">66 </w:t>
      </w:r>
      <w:r w:rsidR="00A67552" w:rsidRPr="00623A61">
        <w:rPr>
          <w:rFonts w:ascii="Arial" w:eastAsia="Calibri" w:hAnsi="Arial" w:cs="Arial"/>
          <w:sz w:val="24"/>
          <w:szCs w:val="24"/>
        </w:rPr>
        <w:t>од овој закон;</w:t>
      </w:r>
    </w:p>
    <w:p w14:paraId="194B43F1" w14:textId="52AC6FCB" w:rsidR="00A67552" w:rsidRPr="00623A61" w:rsidRDefault="00AB5FBA"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10</w:t>
      </w:r>
      <w:r w:rsidR="00A67552" w:rsidRPr="00623A61">
        <w:rPr>
          <w:rFonts w:ascii="Arial" w:eastAsia="Calibri" w:hAnsi="Arial" w:cs="Arial"/>
          <w:sz w:val="24"/>
          <w:szCs w:val="24"/>
        </w:rPr>
        <w:t xml:space="preserve">) ги почитува обврските во поглед на нечесните </w:t>
      </w:r>
      <w:r w:rsidR="00D228F8" w:rsidRPr="00623A61">
        <w:rPr>
          <w:rFonts w:ascii="Arial" w:eastAsia="Calibri" w:hAnsi="Arial" w:cs="Arial"/>
          <w:sz w:val="24"/>
          <w:szCs w:val="24"/>
        </w:rPr>
        <w:t>трговски практики</w:t>
      </w:r>
      <w:r w:rsidR="005B473D" w:rsidRPr="00623A61">
        <w:rPr>
          <w:rFonts w:ascii="Arial" w:eastAsia="Calibri" w:hAnsi="Arial" w:cs="Arial"/>
          <w:sz w:val="24"/>
          <w:szCs w:val="24"/>
        </w:rPr>
        <w:t xml:space="preserve"> </w:t>
      </w:r>
      <w:r w:rsidR="00A67552" w:rsidRPr="00623A61">
        <w:rPr>
          <w:rFonts w:ascii="Arial" w:eastAsia="Calibri" w:hAnsi="Arial" w:cs="Arial"/>
          <w:sz w:val="24"/>
          <w:szCs w:val="24"/>
        </w:rPr>
        <w:t>согласно одредбите од чле</w:t>
      </w:r>
      <w:r w:rsidR="00C26CB1" w:rsidRPr="00623A61">
        <w:rPr>
          <w:rFonts w:ascii="Arial" w:eastAsia="Calibri" w:hAnsi="Arial" w:cs="Arial"/>
          <w:sz w:val="24"/>
          <w:szCs w:val="24"/>
        </w:rPr>
        <w:t xml:space="preserve">новите </w:t>
      </w:r>
      <w:r w:rsidR="000764DD" w:rsidRPr="00623A61">
        <w:rPr>
          <w:rFonts w:ascii="Arial" w:eastAsia="Calibri" w:hAnsi="Arial" w:cs="Arial"/>
          <w:sz w:val="24"/>
          <w:szCs w:val="24"/>
        </w:rPr>
        <w:t xml:space="preserve">67, 68, </w:t>
      </w:r>
      <w:r w:rsidR="0047086A" w:rsidRPr="00623A61">
        <w:rPr>
          <w:rFonts w:ascii="Arial" w:eastAsia="Calibri" w:hAnsi="Arial" w:cs="Arial"/>
          <w:sz w:val="24"/>
          <w:szCs w:val="24"/>
        </w:rPr>
        <w:t>69, 70, 71, 72, 73, 74, 75, 76,</w:t>
      </w:r>
      <w:r w:rsidR="000764DD" w:rsidRPr="00623A61">
        <w:rPr>
          <w:rFonts w:ascii="Arial" w:eastAsia="Calibri" w:hAnsi="Arial" w:cs="Arial"/>
          <w:sz w:val="24"/>
          <w:szCs w:val="24"/>
        </w:rPr>
        <w:t xml:space="preserve"> </w:t>
      </w:r>
      <w:r w:rsidR="00C26CB1" w:rsidRPr="00623A61">
        <w:rPr>
          <w:rFonts w:ascii="Arial" w:eastAsia="Calibri" w:hAnsi="Arial" w:cs="Arial"/>
          <w:sz w:val="24"/>
          <w:szCs w:val="24"/>
        </w:rPr>
        <w:t>77</w:t>
      </w:r>
      <w:r w:rsidR="0047086A" w:rsidRPr="00623A61">
        <w:rPr>
          <w:rFonts w:ascii="Arial" w:eastAsia="Calibri" w:hAnsi="Arial" w:cs="Arial"/>
          <w:sz w:val="24"/>
          <w:szCs w:val="24"/>
        </w:rPr>
        <w:t xml:space="preserve"> и 78</w:t>
      </w:r>
      <w:r w:rsidR="00A67552" w:rsidRPr="00623A61">
        <w:rPr>
          <w:rFonts w:ascii="Arial" w:eastAsia="Calibri" w:hAnsi="Arial" w:cs="Arial"/>
          <w:sz w:val="24"/>
          <w:szCs w:val="24"/>
        </w:rPr>
        <w:t xml:space="preserve"> од овој закон;</w:t>
      </w:r>
    </w:p>
    <w:p w14:paraId="777A2E51" w14:textId="46237D72" w:rsidR="00A67552" w:rsidRPr="00623A61" w:rsidRDefault="00AB5FBA"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11</w:t>
      </w:r>
      <w:r w:rsidR="00A67552" w:rsidRPr="00623A61">
        <w:rPr>
          <w:rFonts w:ascii="Arial" w:eastAsia="Calibri" w:hAnsi="Arial" w:cs="Arial"/>
          <w:sz w:val="24"/>
          <w:szCs w:val="24"/>
        </w:rPr>
        <w:t>) користи нечесни договорни одредби с</w:t>
      </w:r>
      <w:r w:rsidR="005D1CCC" w:rsidRPr="00623A61">
        <w:rPr>
          <w:rFonts w:ascii="Arial" w:eastAsia="Calibri" w:hAnsi="Arial" w:cs="Arial"/>
          <w:sz w:val="24"/>
          <w:szCs w:val="24"/>
        </w:rPr>
        <w:t>огласно одредбите од членовите 7</w:t>
      </w:r>
      <w:r w:rsidR="000764DD" w:rsidRPr="00623A61">
        <w:rPr>
          <w:rFonts w:ascii="Arial" w:eastAsia="Calibri" w:hAnsi="Arial" w:cs="Arial"/>
          <w:sz w:val="24"/>
          <w:szCs w:val="24"/>
        </w:rPr>
        <w:t xml:space="preserve">9, 80, 81, </w:t>
      </w:r>
      <w:r w:rsidR="009E3C7A" w:rsidRPr="00623A61">
        <w:rPr>
          <w:rFonts w:ascii="Arial" w:eastAsia="Calibri" w:hAnsi="Arial" w:cs="Arial"/>
          <w:sz w:val="24"/>
          <w:szCs w:val="24"/>
        </w:rPr>
        <w:t xml:space="preserve">82, 83, 84, 85 </w:t>
      </w:r>
      <w:r w:rsidR="000764DD" w:rsidRPr="00623A61">
        <w:rPr>
          <w:rFonts w:ascii="Arial" w:eastAsia="Calibri" w:hAnsi="Arial" w:cs="Arial"/>
          <w:sz w:val="24"/>
          <w:szCs w:val="24"/>
        </w:rPr>
        <w:t xml:space="preserve">и 86 </w:t>
      </w:r>
      <w:r w:rsidR="005D1CCC" w:rsidRPr="00623A61">
        <w:rPr>
          <w:rFonts w:ascii="Arial" w:eastAsia="Calibri" w:hAnsi="Arial" w:cs="Arial"/>
          <w:sz w:val="24"/>
          <w:szCs w:val="24"/>
        </w:rPr>
        <w:t xml:space="preserve"> </w:t>
      </w:r>
      <w:r w:rsidR="00A67552" w:rsidRPr="00623A61">
        <w:rPr>
          <w:rFonts w:ascii="Arial" w:eastAsia="Calibri" w:hAnsi="Arial" w:cs="Arial"/>
          <w:sz w:val="24"/>
          <w:szCs w:val="24"/>
        </w:rPr>
        <w:t>од овој закон;</w:t>
      </w:r>
    </w:p>
    <w:p w14:paraId="254FDB5A" w14:textId="5B986429"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AB5FBA" w:rsidRPr="00623A61">
        <w:rPr>
          <w:rFonts w:ascii="Arial" w:eastAsia="Calibri" w:hAnsi="Arial" w:cs="Arial"/>
          <w:sz w:val="24"/>
          <w:szCs w:val="24"/>
        </w:rPr>
        <w:t>2</w:t>
      </w:r>
      <w:r w:rsidRPr="00623A61">
        <w:rPr>
          <w:rFonts w:ascii="Arial" w:eastAsia="Calibri" w:hAnsi="Arial" w:cs="Arial"/>
          <w:sz w:val="24"/>
          <w:szCs w:val="24"/>
        </w:rPr>
        <w:t>) ги почитува општите обврски во поглед на договорите за продажба и договорите за услуги со</w:t>
      </w:r>
      <w:r w:rsidR="005D1CCC" w:rsidRPr="00623A61">
        <w:rPr>
          <w:rFonts w:ascii="Arial" w:eastAsia="Calibri" w:hAnsi="Arial" w:cs="Arial"/>
          <w:sz w:val="24"/>
          <w:szCs w:val="24"/>
        </w:rPr>
        <w:t>гласно одредбите од членовите 8</w:t>
      </w:r>
      <w:r w:rsidR="000764DD" w:rsidRPr="00623A61">
        <w:rPr>
          <w:rFonts w:ascii="Arial" w:eastAsia="Calibri" w:hAnsi="Arial" w:cs="Arial"/>
          <w:sz w:val="24"/>
          <w:szCs w:val="24"/>
        </w:rPr>
        <w:t>7</w:t>
      </w:r>
      <w:r w:rsidR="009E3C7A" w:rsidRPr="00623A61">
        <w:rPr>
          <w:rFonts w:ascii="Arial" w:eastAsia="Calibri" w:hAnsi="Arial" w:cs="Arial"/>
          <w:sz w:val="24"/>
          <w:szCs w:val="24"/>
        </w:rPr>
        <w:t xml:space="preserve">, 88, 89, 90, 91, 92, 93, </w:t>
      </w:r>
      <w:r w:rsidRPr="00623A61">
        <w:rPr>
          <w:rFonts w:ascii="Arial" w:eastAsia="Calibri" w:hAnsi="Arial" w:cs="Arial"/>
          <w:sz w:val="24"/>
          <w:szCs w:val="24"/>
        </w:rPr>
        <w:t>од овој закон;</w:t>
      </w:r>
    </w:p>
    <w:p w14:paraId="039EE457" w14:textId="0BE866B3"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AB5FBA" w:rsidRPr="00623A61">
        <w:rPr>
          <w:rFonts w:ascii="Arial" w:eastAsia="Calibri" w:hAnsi="Arial" w:cs="Arial"/>
          <w:sz w:val="24"/>
          <w:szCs w:val="24"/>
        </w:rPr>
        <w:t>3</w:t>
      </w:r>
      <w:r w:rsidRPr="00623A61">
        <w:rPr>
          <w:rFonts w:ascii="Arial" w:eastAsia="Calibri" w:hAnsi="Arial" w:cs="Arial"/>
          <w:sz w:val="24"/>
          <w:szCs w:val="24"/>
        </w:rPr>
        <w:t>) ги почитува обврските во поглед на договорите за продажба сог</w:t>
      </w:r>
      <w:r w:rsidR="000764DD" w:rsidRPr="00623A61">
        <w:rPr>
          <w:rFonts w:ascii="Arial" w:eastAsia="Calibri" w:hAnsi="Arial" w:cs="Arial"/>
          <w:sz w:val="24"/>
          <w:szCs w:val="24"/>
        </w:rPr>
        <w:t xml:space="preserve">ласно одредбите од членовите </w:t>
      </w:r>
      <w:r w:rsidR="009E3C7A" w:rsidRPr="00623A61">
        <w:rPr>
          <w:rFonts w:ascii="Arial" w:eastAsia="Calibri" w:hAnsi="Arial" w:cs="Arial"/>
          <w:sz w:val="24"/>
          <w:szCs w:val="24"/>
        </w:rPr>
        <w:t xml:space="preserve">94, 95, 96, </w:t>
      </w:r>
      <w:r w:rsidR="000764DD" w:rsidRPr="00623A61">
        <w:rPr>
          <w:rFonts w:ascii="Arial" w:eastAsia="Calibri" w:hAnsi="Arial" w:cs="Arial"/>
          <w:sz w:val="24"/>
          <w:szCs w:val="24"/>
        </w:rPr>
        <w:t xml:space="preserve">97, 98, 99, 100, 101, 102, 103, 104, 105, 106, 107, 108, 109, 110, 111, 112, 113, 114, 115, 116, 117 и 118 </w:t>
      </w:r>
      <w:r w:rsidRPr="00623A61">
        <w:rPr>
          <w:rFonts w:ascii="Arial" w:eastAsia="Calibri" w:hAnsi="Arial" w:cs="Arial"/>
          <w:sz w:val="24"/>
          <w:szCs w:val="24"/>
        </w:rPr>
        <w:t>од овој закон;</w:t>
      </w:r>
    </w:p>
    <w:p w14:paraId="01AA8C84" w14:textId="5B318404"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AB5FBA" w:rsidRPr="00623A61">
        <w:rPr>
          <w:rFonts w:ascii="Arial" w:eastAsia="Calibri" w:hAnsi="Arial" w:cs="Arial"/>
          <w:sz w:val="24"/>
          <w:szCs w:val="24"/>
        </w:rPr>
        <w:t>4</w:t>
      </w:r>
      <w:r w:rsidRPr="00623A61">
        <w:rPr>
          <w:rFonts w:ascii="Arial" w:eastAsia="Calibri" w:hAnsi="Arial" w:cs="Arial"/>
          <w:sz w:val="24"/>
          <w:szCs w:val="24"/>
        </w:rPr>
        <w:t>) ги почитува обврските во поглед на договорите на далечина и договорите вон деловните простории</w:t>
      </w:r>
      <w:r w:rsidR="005B473D" w:rsidRPr="00623A61">
        <w:rPr>
          <w:rFonts w:ascii="Arial" w:eastAsia="Calibri" w:hAnsi="Arial" w:cs="Arial"/>
          <w:sz w:val="24"/>
          <w:szCs w:val="24"/>
        </w:rPr>
        <w:t xml:space="preserve"> на трговецот</w:t>
      </w:r>
      <w:r w:rsidRPr="00623A61">
        <w:rPr>
          <w:rFonts w:ascii="Arial" w:eastAsia="Calibri" w:hAnsi="Arial" w:cs="Arial"/>
          <w:sz w:val="24"/>
          <w:szCs w:val="24"/>
        </w:rPr>
        <w:t xml:space="preserve"> согл</w:t>
      </w:r>
      <w:r w:rsidR="0043593B" w:rsidRPr="00623A61">
        <w:rPr>
          <w:rFonts w:ascii="Arial" w:eastAsia="Calibri" w:hAnsi="Arial" w:cs="Arial"/>
          <w:sz w:val="24"/>
          <w:szCs w:val="24"/>
        </w:rPr>
        <w:t xml:space="preserve">асно одредбите од членовите </w:t>
      </w:r>
      <w:r w:rsidR="000764DD" w:rsidRPr="00623A61">
        <w:rPr>
          <w:rFonts w:ascii="Arial" w:eastAsia="Calibri" w:hAnsi="Arial" w:cs="Arial"/>
          <w:sz w:val="24"/>
          <w:szCs w:val="24"/>
          <w:lang w:val="sr-Latn-RS"/>
        </w:rPr>
        <w:t>11</w:t>
      </w:r>
      <w:r w:rsidR="000764DD" w:rsidRPr="00623A61">
        <w:rPr>
          <w:rFonts w:ascii="Arial" w:eastAsia="Calibri" w:hAnsi="Arial" w:cs="Arial"/>
          <w:sz w:val="24"/>
          <w:szCs w:val="24"/>
        </w:rPr>
        <w:t>9, 120, 121, 122, 123, 124, 125, 126, 127, 128, 129, 130, 131, 132 и 133</w:t>
      </w:r>
      <w:r w:rsidR="006822C8" w:rsidRPr="00623A61">
        <w:rPr>
          <w:rFonts w:ascii="Arial" w:eastAsia="Calibri" w:hAnsi="Arial" w:cs="Arial"/>
          <w:sz w:val="24"/>
          <w:szCs w:val="24"/>
        </w:rPr>
        <w:t xml:space="preserve"> </w:t>
      </w:r>
      <w:r w:rsidRPr="00623A61">
        <w:rPr>
          <w:rFonts w:ascii="Arial" w:eastAsia="Calibri" w:hAnsi="Arial" w:cs="Arial"/>
          <w:sz w:val="24"/>
          <w:szCs w:val="24"/>
        </w:rPr>
        <w:t>од овој закон;</w:t>
      </w:r>
    </w:p>
    <w:p w14:paraId="06DD4C32" w14:textId="6DB8A429"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AB5FBA" w:rsidRPr="00623A61">
        <w:rPr>
          <w:rFonts w:ascii="Arial" w:eastAsia="Calibri" w:hAnsi="Arial" w:cs="Arial"/>
          <w:sz w:val="24"/>
          <w:szCs w:val="24"/>
        </w:rPr>
        <w:t>5</w:t>
      </w:r>
      <w:r w:rsidRPr="00623A61">
        <w:rPr>
          <w:rFonts w:ascii="Arial" w:eastAsia="Calibri" w:hAnsi="Arial" w:cs="Arial"/>
          <w:sz w:val="24"/>
          <w:szCs w:val="24"/>
        </w:rPr>
        <w:t xml:space="preserve">) ги почитува обврските во поглед на </w:t>
      </w:r>
      <w:r w:rsidR="009E650F" w:rsidRPr="00623A61">
        <w:rPr>
          <w:rFonts w:ascii="Arial" w:eastAsia="Calibri" w:hAnsi="Arial" w:cs="Arial"/>
          <w:sz w:val="24"/>
          <w:szCs w:val="24"/>
        </w:rPr>
        <w:t xml:space="preserve">договорите за </w:t>
      </w:r>
      <w:r w:rsidR="00CF6349" w:rsidRPr="00623A61">
        <w:rPr>
          <w:rFonts w:ascii="Arial" w:eastAsia="Calibri" w:hAnsi="Arial" w:cs="Arial"/>
          <w:sz w:val="24"/>
          <w:szCs w:val="24"/>
        </w:rPr>
        <w:t>временски поделена употреба на недвижност</w:t>
      </w:r>
      <w:r w:rsidRPr="00623A61">
        <w:rPr>
          <w:rFonts w:ascii="Arial" w:eastAsia="Calibri" w:hAnsi="Arial" w:cs="Arial"/>
          <w:sz w:val="24"/>
          <w:szCs w:val="24"/>
        </w:rPr>
        <w:t xml:space="preserve">, за долгорочен производ за одмор, за препродажба и за размена согласно одредбите од членовите </w:t>
      </w:r>
      <w:r w:rsidR="000764DD" w:rsidRPr="00623A61">
        <w:rPr>
          <w:rFonts w:ascii="Arial" w:eastAsia="Calibri" w:hAnsi="Arial" w:cs="Arial"/>
          <w:sz w:val="24"/>
          <w:szCs w:val="24"/>
          <w:lang w:val="sr-Latn-RS"/>
        </w:rPr>
        <w:t xml:space="preserve">134, 135, 136, 137, </w:t>
      </w:r>
      <w:r w:rsidR="005A2853" w:rsidRPr="00623A61">
        <w:rPr>
          <w:rFonts w:ascii="Arial" w:eastAsia="Calibri" w:hAnsi="Arial" w:cs="Arial"/>
          <w:sz w:val="24"/>
          <w:szCs w:val="24"/>
          <w:lang w:val="sr-Latn-RS"/>
        </w:rPr>
        <w:t xml:space="preserve">138, 139, 140, 141, 142, 143, 144, 145, 146, 147 </w:t>
      </w:r>
      <w:r w:rsidR="005A2853" w:rsidRPr="00623A61">
        <w:rPr>
          <w:rFonts w:ascii="Arial" w:eastAsia="Calibri" w:hAnsi="Arial" w:cs="Arial"/>
          <w:sz w:val="24"/>
          <w:szCs w:val="24"/>
        </w:rPr>
        <w:t xml:space="preserve">и </w:t>
      </w:r>
      <w:r w:rsidR="005A2853" w:rsidRPr="00623A61">
        <w:rPr>
          <w:rFonts w:ascii="Arial" w:eastAsia="Calibri" w:hAnsi="Arial" w:cs="Arial"/>
          <w:sz w:val="24"/>
          <w:szCs w:val="24"/>
          <w:lang w:val="sr-Latn-RS"/>
        </w:rPr>
        <w:t xml:space="preserve">148 </w:t>
      </w:r>
      <w:r w:rsidRPr="00623A61">
        <w:rPr>
          <w:rFonts w:ascii="Arial" w:eastAsia="Calibri" w:hAnsi="Arial" w:cs="Arial"/>
          <w:sz w:val="24"/>
          <w:szCs w:val="24"/>
        </w:rPr>
        <w:t xml:space="preserve">од овој закон; </w:t>
      </w:r>
    </w:p>
    <w:p w14:paraId="70084A99" w14:textId="54767340" w:rsidR="00A71EFE" w:rsidRPr="00623A61" w:rsidRDefault="00A71EFE"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16) ги почитува обврските во поглед на </w:t>
      </w:r>
      <w:r w:rsidR="00965F74" w:rsidRPr="00623A61">
        <w:rPr>
          <w:rFonts w:ascii="Arial" w:eastAsia="Calibri" w:hAnsi="Arial" w:cs="Arial"/>
          <w:sz w:val="24"/>
          <w:szCs w:val="24"/>
        </w:rPr>
        <w:t>до</w:t>
      </w:r>
      <w:r w:rsidR="005A2853" w:rsidRPr="00623A61">
        <w:rPr>
          <w:rFonts w:ascii="Arial" w:eastAsia="Calibri" w:hAnsi="Arial" w:cs="Arial"/>
          <w:sz w:val="24"/>
          <w:szCs w:val="24"/>
        </w:rPr>
        <w:t>говорите за снабдување дигитални</w:t>
      </w:r>
      <w:r w:rsidR="00965F74" w:rsidRPr="00623A61">
        <w:rPr>
          <w:rFonts w:ascii="Arial" w:eastAsia="Calibri" w:hAnsi="Arial" w:cs="Arial"/>
          <w:sz w:val="24"/>
          <w:szCs w:val="24"/>
        </w:rPr>
        <w:t xml:space="preserve"> содржин</w:t>
      </w:r>
      <w:r w:rsidR="005A2853" w:rsidRPr="00623A61">
        <w:rPr>
          <w:rFonts w:ascii="Arial" w:eastAsia="Calibri" w:hAnsi="Arial" w:cs="Arial"/>
          <w:sz w:val="24"/>
          <w:szCs w:val="24"/>
        </w:rPr>
        <w:t xml:space="preserve">и </w:t>
      </w:r>
      <w:r w:rsidR="00965F74" w:rsidRPr="00623A61">
        <w:rPr>
          <w:rFonts w:ascii="Arial" w:eastAsia="Calibri" w:hAnsi="Arial" w:cs="Arial"/>
          <w:sz w:val="24"/>
          <w:szCs w:val="24"/>
        </w:rPr>
        <w:t xml:space="preserve">и дигитални услуги </w:t>
      </w:r>
      <w:r w:rsidRPr="00623A61">
        <w:rPr>
          <w:rFonts w:ascii="Arial" w:eastAsia="Calibri" w:hAnsi="Arial" w:cs="Arial"/>
          <w:sz w:val="24"/>
          <w:szCs w:val="24"/>
        </w:rPr>
        <w:t>согласно одредбите од членовите 1</w:t>
      </w:r>
      <w:r w:rsidR="005A2853" w:rsidRPr="00623A61">
        <w:rPr>
          <w:rFonts w:ascii="Arial" w:eastAsia="Calibri" w:hAnsi="Arial" w:cs="Arial"/>
          <w:sz w:val="24"/>
          <w:szCs w:val="24"/>
        </w:rPr>
        <w:t xml:space="preserve">49, 150, 151, 152, </w:t>
      </w:r>
      <w:r w:rsidR="005A2853" w:rsidRPr="00623A61">
        <w:rPr>
          <w:rFonts w:ascii="Arial" w:eastAsia="Calibri" w:hAnsi="Arial" w:cs="Arial"/>
          <w:sz w:val="24"/>
          <w:szCs w:val="24"/>
        </w:rPr>
        <w:lastRenderedPageBreak/>
        <w:t>153, 154, 155, 156, 157, 158, 159, 160, 161, 1</w:t>
      </w:r>
      <w:r w:rsidR="0062585E" w:rsidRPr="00623A61">
        <w:rPr>
          <w:rFonts w:ascii="Arial" w:eastAsia="Calibri" w:hAnsi="Arial" w:cs="Arial"/>
          <w:sz w:val="24"/>
          <w:szCs w:val="24"/>
        </w:rPr>
        <w:t>62, 163, 164, 165, 166, 167</w:t>
      </w:r>
      <w:r w:rsidR="009E3C7A" w:rsidRPr="00623A61">
        <w:rPr>
          <w:rFonts w:ascii="Arial" w:eastAsia="Calibri" w:hAnsi="Arial" w:cs="Arial"/>
          <w:sz w:val="24"/>
          <w:szCs w:val="24"/>
        </w:rPr>
        <w:t xml:space="preserve">, </w:t>
      </w:r>
      <w:r w:rsidR="005A2853" w:rsidRPr="00623A61">
        <w:rPr>
          <w:rFonts w:ascii="Arial" w:eastAsia="Calibri" w:hAnsi="Arial" w:cs="Arial"/>
          <w:sz w:val="24"/>
          <w:szCs w:val="24"/>
        </w:rPr>
        <w:t>16</w:t>
      </w:r>
      <w:r w:rsidR="0062585E" w:rsidRPr="00623A61">
        <w:rPr>
          <w:rFonts w:ascii="Arial" w:eastAsia="Calibri" w:hAnsi="Arial" w:cs="Arial"/>
          <w:sz w:val="24"/>
          <w:szCs w:val="24"/>
          <w:lang w:val="en-US"/>
        </w:rPr>
        <w:t>8</w:t>
      </w:r>
      <w:r w:rsidR="009E3C7A" w:rsidRPr="00623A61">
        <w:rPr>
          <w:rFonts w:ascii="Arial" w:eastAsia="Calibri" w:hAnsi="Arial" w:cs="Arial"/>
          <w:sz w:val="24"/>
          <w:szCs w:val="24"/>
        </w:rPr>
        <w:t xml:space="preserve"> и 169 </w:t>
      </w:r>
      <w:r w:rsidR="005A2853" w:rsidRPr="00623A61">
        <w:rPr>
          <w:rFonts w:ascii="Arial" w:eastAsia="Calibri" w:hAnsi="Arial" w:cs="Arial"/>
          <w:sz w:val="24"/>
          <w:szCs w:val="24"/>
        </w:rPr>
        <w:t xml:space="preserve"> </w:t>
      </w:r>
      <w:r w:rsidRPr="00623A61">
        <w:rPr>
          <w:rFonts w:ascii="Arial" w:eastAsia="Calibri" w:hAnsi="Arial" w:cs="Arial"/>
          <w:sz w:val="24"/>
          <w:szCs w:val="24"/>
        </w:rPr>
        <w:t>од овој закон</w:t>
      </w:r>
      <w:r w:rsidR="0062585E" w:rsidRPr="00623A61">
        <w:rPr>
          <w:rFonts w:ascii="Arial" w:eastAsia="Calibri" w:hAnsi="Arial" w:cs="Arial"/>
          <w:sz w:val="24"/>
          <w:szCs w:val="24"/>
        </w:rPr>
        <w:t xml:space="preserve"> </w:t>
      </w:r>
      <w:r w:rsidR="00306497" w:rsidRPr="00623A61">
        <w:rPr>
          <w:rFonts w:ascii="Arial" w:eastAsia="Calibri" w:hAnsi="Arial" w:cs="Arial"/>
          <w:sz w:val="24"/>
          <w:szCs w:val="24"/>
        </w:rPr>
        <w:t xml:space="preserve">и </w:t>
      </w:r>
    </w:p>
    <w:p w14:paraId="72C0BC08" w14:textId="6EEB4652"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1</w:t>
      </w:r>
      <w:r w:rsidR="005A2853" w:rsidRPr="00623A61">
        <w:rPr>
          <w:rFonts w:ascii="Arial" w:eastAsia="Calibri" w:hAnsi="Arial" w:cs="Arial"/>
          <w:sz w:val="24"/>
          <w:szCs w:val="24"/>
        </w:rPr>
        <w:t>7</w:t>
      </w:r>
      <w:r w:rsidRPr="00623A61">
        <w:rPr>
          <w:rFonts w:ascii="Arial" w:eastAsia="Calibri" w:hAnsi="Arial" w:cs="Arial"/>
          <w:sz w:val="24"/>
          <w:szCs w:val="24"/>
        </w:rPr>
        <w:t xml:space="preserve">) ги почитува обврските во поглед на потрошувачките приговори согласно одредбите од членовите </w:t>
      </w:r>
      <w:r w:rsidR="005A2853" w:rsidRPr="00623A61">
        <w:rPr>
          <w:rFonts w:ascii="Arial" w:eastAsia="Calibri" w:hAnsi="Arial" w:cs="Arial"/>
          <w:sz w:val="24"/>
          <w:szCs w:val="24"/>
        </w:rPr>
        <w:t xml:space="preserve">189, 190, 191, 192, 193, 194, 195, 196 и 197 </w:t>
      </w:r>
      <w:r w:rsidRPr="00623A61">
        <w:rPr>
          <w:rFonts w:ascii="Arial" w:eastAsia="Calibri" w:hAnsi="Arial" w:cs="Arial"/>
          <w:sz w:val="24"/>
          <w:szCs w:val="24"/>
        </w:rPr>
        <w:t>од овој закон.</w:t>
      </w:r>
    </w:p>
    <w:p w14:paraId="66FA73A2" w14:textId="388261DB" w:rsidR="00A67552" w:rsidRPr="00623A61" w:rsidRDefault="00A67552"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Решение на </w:t>
      </w:r>
      <w:r w:rsidR="009A51C8" w:rsidRPr="00623A61">
        <w:rPr>
          <w:rFonts w:ascii="Arial" w:eastAsia="Calibri" w:hAnsi="Arial" w:cs="Arial"/>
          <w:b/>
          <w:sz w:val="24"/>
          <w:szCs w:val="24"/>
        </w:rPr>
        <w:t>државните пазарни инспектори</w:t>
      </w:r>
    </w:p>
    <w:p w14:paraId="3132FEC5" w14:textId="55C58363" w:rsidR="00A67552" w:rsidRPr="00623A61" w:rsidRDefault="00E5747C" w:rsidP="00A67552">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D97DFA" w:rsidRPr="00623A61">
        <w:rPr>
          <w:rFonts w:ascii="Arial" w:eastAsia="Calibri" w:hAnsi="Arial" w:cs="Arial"/>
          <w:b/>
          <w:sz w:val="24"/>
          <w:szCs w:val="24"/>
        </w:rPr>
        <w:t>211</w:t>
      </w:r>
    </w:p>
    <w:p w14:paraId="5AB7E96F" w14:textId="77777777" w:rsidR="0020429A" w:rsidRPr="00623A61" w:rsidRDefault="00A67552" w:rsidP="002D35D0">
      <w:pPr>
        <w:spacing w:after="200" w:line="240" w:lineRule="auto"/>
        <w:jc w:val="both"/>
        <w:rPr>
          <w:rFonts w:ascii="Arial" w:eastAsia="Calibri" w:hAnsi="Arial" w:cs="Arial"/>
          <w:sz w:val="24"/>
          <w:szCs w:val="24"/>
          <w:lang w:val="en-US"/>
        </w:rPr>
      </w:pPr>
      <w:r w:rsidRPr="00623A61">
        <w:rPr>
          <w:rFonts w:ascii="Arial" w:eastAsia="Calibri" w:hAnsi="Arial" w:cs="Arial"/>
          <w:sz w:val="24"/>
          <w:szCs w:val="24"/>
        </w:rPr>
        <w:t xml:space="preserve">(1) </w:t>
      </w:r>
      <w:r w:rsidR="00306497" w:rsidRPr="00623A61">
        <w:rPr>
          <w:rFonts w:ascii="Arial" w:eastAsia="Calibri" w:hAnsi="Arial" w:cs="Arial"/>
          <w:sz w:val="24"/>
          <w:szCs w:val="24"/>
        </w:rPr>
        <w:t xml:space="preserve">Државниот пазарен </w:t>
      </w:r>
      <w:r w:rsidR="009A51C8" w:rsidRPr="00623A61">
        <w:rPr>
          <w:rFonts w:ascii="Arial" w:eastAsia="Calibri" w:hAnsi="Arial" w:cs="Arial"/>
          <w:sz w:val="24"/>
          <w:szCs w:val="24"/>
        </w:rPr>
        <w:t xml:space="preserve"> инспектори</w:t>
      </w:r>
      <w:r w:rsidR="007B37F0" w:rsidRPr="00623A61">
        <w:rPr>
          <w:rFonts w:ascii="Arial" w:eastAsia="Calibri" w:hAnsi="Arial" w:cs="Arial"/>
          <w:sz w:val="24"/>
          <w:szCs w:val="24"/>
        </w:rPr>
        <w:t xml:space="preserve"> </w:t>
      </w:r>
      <w:r w:rsidRPr="00623A61">
        <w:rPr>
          <w:rFonts w:ascii="Arial" w:eastAsia="Calibri" w:hAnsi="Arial" w:cs="Arial"/>
          <w:sz w:val="24"/>
          <w:szCs w:val="24"/>
        </w:rPr>
        <w:t>е долж</w:t>
      </w:r>
      <w:r w:rsidR="00306497" w:rsidRPr="00623A61">
        <w:rPr>
          <w:rFonts w:ascii="Arial" w:eastAsia="Calibri" w:hAnsi="Arial" w:cs="Arial"/>
          <w:sz w:val="24"/>
          <w:szCs w:val="24"/>
        </w:rPr>
        <w:t>е</w:t>
      </w:r>
      <w:r w:rsidRPr="00623A61">
        <w:rPr>
          <w:rFonts w:ascii="Arial" w:eastAsia="Calibri" w:hAnsi="Arial" w:cs="Arial"/>
          <w:sz w:val="24"/>
          <w:szCs w:val="24"/>
        </w:rPr>
        <w:t>н</w:t>
      </w:r>
      <w:r w:rsidR="00306497" w:rsidRPr="00623A61">
        <w:rPr>
          <w:rFonts w:ascii="Arial" w:eastAsia="Calibri" w:hAnsi="Arial" w:cs="Arial"/>
          <w:sz w:val="24"/>
          <w:szCs w:val="24"/>
        </w:rPr>
        <w:t xml:space="preserve"> да му укаже</w:t>
      </w:r>
      <w:r w:rsidRPr="00623A61">
        <w:rPr>
          <w:rFonts w:ascii="Arial" w:eastAsia="Calibri" w:hAnsi="Arial" w:cs="Arial"/>
          <w:sz w:val="24"/>
          <w:szCs w:val="24"/>
        </w:rPr>
        <w:t xml:space="preserve"> на трговецот за </w:t>
      </w:r>
      <w:r w:rsidR="00E55108" w:rsidRPr="00623A61">
        <w:rPr>
          <w:rFonts w:ascii="Arial" w:eastAsia="Calibri" w:hAnsi="Arial" w:cs="Arial"/>
          <w:sz w:val="24"/>
          <w:szCs w:val="24"/>
        </w:rPr>
        <w:t>да ги о</w:t>
      </w:r>
      <w:r w:rsidR="00F52D54" w:rsidRPr="00623A61">
        <w:rPr>
          <w:rFonts w:ascii="Arial" w:eastAsia="Calibri" w:hAnsi="Arial" w:cs="Arial"/>
          <w:sz w:val="24"/>
          <w:szCs w:val="24"/>
        </w:rPr>
        <w:t>т</w:t>
      </w:r>
      <w:r w:rsidR="00E55108" w:rsidRPr="00623A61">
        <w:rPr>
          <w:rFonts w:ascii="Arial" w:eastAsia="Calibri" w:hAnsi="Arial" w:cs="Arial"/>
          <w:sz w:val="24"/>
          <w:szCs w:val="24"/>
        </w:rPr>
        <w:t xml:space="preserve">страни утврдените </w:t>
      </w:r>
      <w:r w:rsidR="00306497" w:rsidRPr="00623A61">
        <w:rPr>
          <w:rFonts w:ascii="Arial" w:eastAsia="Calibri" w:hAnsi="Arial" w:cs="Arial"/>
          <w:sz w:val="24"/>
          <w:szCs w:val="24"/>
        </w:rPr>
        <w:t xml:space="preserve">неправилности и </w:t>
      </w:r>
      <w:r w:rsidR="00E55108" w:rsidRPr="00623A61">
        <w:rPr>
          <w:rFonts w:ascii="Arial" w:eastAsia="Calibri" w:hAnsi="Arial" w:cs="Arial"/>
          <w:sz w:val="24"/>
          <w:szCs w:val="24"/>
        </w:rPr>
        <w:t>недостатоци</w:t>
      </w:r>
      <w:r w:rsidRPr="00623A61">
        <w:rPr>
          <w:rFonts w:ascii="Arial" w:eastAsia="Calibri" w:hAnsi="Arial" w:cs="Arial"/>
          <w:sz w:val="24"/>
          <w:szCs w:val="24"/>
        </w:rPr>
        <w:t xml:space="preserve"> и со </w:t>
      </w:r>
      <w:r w:rsidR="002D35D0" w:rsidRPr="00623A61">
        <w:rPr>
          <w:rFonts w:ascii="Arial" w:eastAsia="Calibri" w:hAnsi="Arial" w:cs="Arial"/>
          <w:sz w:val="24"/>
          <w:szCs w:val="24"/>
        </w:rPr>
        <w:t>решение изрекува о</w:t>
      </w:r>
      <w:r w:rsidR="00306497" w:rsidRPr="00623A61">
        <w:rPr>
          <w:rFonts w:ascii="Arial" w:eastAsia="Calibri" w:hAnsi="Arial" w:cs="Arial"/>
          <w:sz w:val="24"/>
          <w:szCs w:val="24"/>
        </w:rPr>
        <w:t>помена</w:t>
      </w:r>
      <w:r w:rsidR="002D35D0" w:rsidRPr="00623A61">
        <w:rPr>
          <w:rFonts w:ascii="Arial" w:eastAsia="Calibri" w:hAnsi="Arial" w:cs="Arial"/>
          <w:sz w:val="24"/>
          <w:szCs w:val="24"/>
        </w:rPr>
        <w:t xml:space="preserve"> </w:t>
      </w:r>
      <w:r w:rsidR="00306497" w:rsidRPr="00623A61">
        <w:rPr>
          <w:rFonts w:ascii="Arial" w:eastAsia="Calibri" w:hAnsi="Arial" w:cs="Arial"/>
          <w:sz w:val="24"/>
          <w:szCs w:val="24"/>
        </w:rPr>
        <w:t xml:space="preserve">да ги отстрани </w:t>
      </w:r>
      <w:r w:rsidR="002D35D0" w:rsidRPr="00623A61">
        <w:rPr>
          <w:rFonts w:ascii="Arial" w:eastAsia="Calibri" w:hAnsi="Arial" w:cs="Arial"/>
          <w:sz w:val="24"/>
          <w:szCs w:val="24"/>
        </w:rPr>
        <w:t xml:space="preserve">неправилностите и недостатоците, утврдени со записник </w:t>
      </w:r>
      <w:r w:rsidR="00306497" w:rsidRPr="00623A61">
        <w:rPr>
          <w:rFonts w:ascii="Arial" w:eastAsia="Calibri" w:hAnsi="Arial" w:cs="Arial"/>
          <w:sz w:val="24"/>
          <w:szCs w:val="24"/>
        </w:rPr>
        <w:t xml:space="preserve"> од членот 218 од овој закон или 212 став (4).</w:t>
      </w:r>
    </w:p>
    <w:p w14:paraId="0AA08A2D" w14:textId="6565F64B" w:rsidR="00A67552" w:rsidRPr="00623A61" w:rsidRDefault="00A67552" w:rsidP="002D35D0">
      <w:pPr>
        <w:spacing w:after="200" w:line="240" w:lineRule="auto"/>
        <w:jc w:val="both"/>
        <w:rPr>
          <w:rFonts w:ascii="Arial" w:eastAsia="Calibri" w:hAnsi="Arial" w:cs="Arial"/>
          <w:sz w:val="24"/>
          <w:szCs w:val="24"/>
          <w:lang w:val="en-US"/>
        </w:rPr>
      </w:pPr>
      <w:r w:rsidRPr="00623A61">
        <w:rPr>
          <w:rFonts w:ascii="Arial" w:eastAsia="Calibri" w:hAnsi="Arial" w:cs="Arial"/>
          <w:sz w:val="24"/>
          <w:szCs w:val="24"/>
        </w:rPr>
        <w:t xml:space="preserve">(2) Со решението од ставот (1) од овој член, </w:t>
      </w:r>
      <w:r w:rsidR="009A51C8" w:rsidRPr="00623A61">
        <w:rPr>
          <w:rFonts w:ascii="Arial" w:eastAsia="Calibri" w:hAnsi="Arial" w:cs="Arial"/>
          <w:sz w:val="24"/>
          <w:szCs w:val="24"/>
        </w:rPr>
        <w:t>државн</w:t>
      </w:r>
      <w:r w:rsidR="0020429A" w:rsidRPr="00623A61">
        <w:rPr>
          <w:rFonts w:ascii="Arial" w:eastAsia="Calibri" w:hAnsi="Arial" w:cs="Arial"/>
          <w:sz w:val="24"/>
          <w:szCs w:val="24"/>
        </w:rPr>
        <w:t>иот</w:t>
      </w:r>
      <w:r w:rsidR="0068600B" w:rsidRPr="00623A61">
        <w:rPr>
          <w:rFonts w:ascii="Arial" w:eastAsia="Calibri" w:hAnsi="Arial" w:cs="Arial"/>
          <w:sz w:val="24"/>
          <w:szCs w:val="24"/>
        </w:rPr>
        <w:t xml:space="preserve"> </w:t>
      </w:r>
      <w:r w:rsidR="009A51C8" w:rsidRPr="00623A61">
        <w:rPr>
          <w:rFonts w:ascii="Arial" w:eastAsia="Calibri" w:hAnsi="Arial" w:cs="Arial"/>
          <w:sz w:val="24"/>
          <w:szCs w:val="24"/>
        </w:rPr>
        <w:t>пазар</w:t>
      </w:r>
      <w:r w:rsidR="0020429A" w:rsidRPr="00623A61">
        <w:rPr>
          <w:rFonts w:ascii="Arial" w:eastAsia="Calibri" w:hAnsi="Arial" w:cs="Arial"/>
          <w:sz w:val="24"/>
          <w:szCs w:val="24"/>
        </w:rPr>
        <w:t>ен инспектор</w:t>
      </w:r>
      <w:r w:rsidRPr="00623A61">
        <w:rPr>
          <w:rFonts w:ascii="Arial" w:eastAsia="Calibri" w:hAnsi="Arial" w:cs="Arial"/>
          <w:sz w:val="24"/>
          <w:szCs w:val="24"/>
        </w:rPr>
        <w:t xml:space="preserve"> определув</w:t>
      </w:r>
      <w:r w:rsidR="007B37F0" w:rsidRPr="00623A61">
        <w:rPr>
          <w:rFonts w:ascii="Arial" w:eastAsia="Calibri" w:hAnsi="Arial" w:cs="Arial"/>
          <w:sz w:val="24"/>
          <w:szCs w:val="24"/>
        </w:rPr>
        <w:t>а рок</w:t>
      </w:r>
      <w:r w:rsidRPr="00623A61">
        <w:rPr>
          <w:rFonts w:ascii="Arial" w:eastAsia="Calibri" w:hAnsi="Arial" w:cs="Arial"/>
          <w:sz w:val="24"/>
          <w:szCs w:val="24"/>
        </w:rPr>
        <w:t xml:space="preserve"> во кој што трговецот е должен да ги отстрани утврдените </w:t>
      </w:r>
      <w:r w:rsidR="0020429A" w:rsidRPr="00623A61">
        <w:rPr>
          <w:rFonts w:ascii="Arial" w:eastAsia="Calibri" w:hAnsi="Arial" w:cs="Arial"/>
          <w:sz w:val="24"/>
          <w:szCs w:val="24"/>
        </w:rPr>
        <w:t>неправилностите и недостатоците</w:t>
      </w:r>
      <w:r w:rsidRPr="00623A61">
        <w:rPr>
          <w:rFonts w:ascii="Arial" w:eastAsia="Calibri" w:hAnsi="Arial" w:cs="Arial"/>
          <w:sz w:val="24"/>
          <w:szCs w:val="24"/>
        </w:rPr>
        <w:t xml:space="preserve">, со тоа што овој рок не може да биде пократок </w:t>
      </w:r>
    </w:p>
    <w:p w14:paraId="4BE18882" w14:textId="23E297A3"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(3) Доколку трговецот не постапи по </w:t>
      </w:r>
      <w:r w:rsidR="00524921" w:rsidRPr="00623A61">
        <w:rPr>
          <w:rFonts w:ascii="Arial" w:eastAsia="Calibri" w:hAnsi="Arial" w:cs="Arial"/>
          <w:sz w:val="24"/>
          <w:szCs w:val="24"/>
        </w:rPr>
        <w:t xml:space="preserve">опомента </w:t>
      </w:r>
      <w:r w:rsidRPr="00623A61">
        <w:rPr>
          <w:rFonts w:ascii="Arial" w:eastAsia="Calibri" w:hAnsi="Arial" w:cs="Arial"/>
          <w:sz w:val="24"/>
          <w:szCs w:val="24"/>
        </w:rPr>
        <w:t xml:space="preserve"> </w:t>
      </w:r>
      <w:r w:rsidR="009E650F" w:rsidRPr="00623A61">
        <w:rPr>
          <w:rFonts w:ascii="Arial" w:eastAsia="Calibri" w:hAnsi="Arial" w:cs="Arial"/>
          <w:sz w:val="24"/>
          <w:szCs w:val="24"/>
        </w:rPr>
        <w:t xml:space="preserve">во решението </w:t>
      </w:r>
      <w:r w:rsidR="005B473D" w:rsidRPr="00623A61">
        <w:rPr>
          <w:rFonts w:ascii="Arial" w:eastAsia="Calibri" w:hAnsi="Arial" w:cs="Arial"/>
          <w:sz w:val="24"/>
          <w:szCs w:val="24"/>
        </w:rPr>
        <w:t>во рок</w:t>
      </w:r>
      <w:r w:rsidR="005A2853" w:rsidRPr="00623A61">
        <w:rPr>
          <w:rFonts w:ascii="Arial" w:eastAsia="Calibri" w:hAnsi="Arial" w:cs="Arial"/>
          <w:sz w:val="24"/>
          <w:szCs w:val="24"/>
        </w:rPr>
        <w:t>от</w:t>
      </w:r>
      <w:r w:rsidR="005B473D" w:rsidRPr="00623A61">
        <w:rPr>
          <w:rFonts w:ascii="Arial" w:eastAsia="Calibri" w:hAnsi="Arial" w:cs="Arial"/>
          <w:sz w:val="24"/>
          <w:szCs w:val="24"/>
        </w:rPr>
        <w:t xml:space="preserve"> </w:t>
      </w:r>
      <w:r w:rsidRPr="00623A61">
        <w:rPr>
          <w:rFonts w:ascii="Arial" w:eastAsia="Calibri" w:hAnsi="Arial" w:cs="Arial"/>
          <w:sz w:val="24"/>
          <w:szCs w:val="24"/>
        </w:rPr>
        <w:t xml:space="preserve">од ставот (2) од овој член, </w:t>
      </w:r>
      <w:r w:rsidR="009A51C8" w:rsidRPr="00623A61">
        <w:rPr>
          <w:rFonts w:ascii="Arial" w:eastAsia="Calibri" w:hAnsi="Arial" w:cs="Arial"/>
          <w:sz w:val="24"/>
          <w:szCs w:val="24"/>
        </w:rPr>
        <w:t xml:space="preserve">државниот пазарен инспектор </w:t>
      </w:r>
      <w:r w:rsidRPr="00623A61">
        <w:rPr>
          <w:rFonts w:ascii="Arial" w:eastAsia="Calibri" w:hAnsi="Arial" w:cs="Arial"/>
          <w:sz w:val="24"/>
          <w:szCs w:val="24"/>
        </w:rPr>
        <w:t xml:space="preserve">со решение изрекува привремена забрана на вршење на дејност во траење од седум дена за физичко лице и трговец-поединец и </w:t>
      </w:r>
      <w:r w:rsidR="009E650F" w:rsidRPr="00623A61">
        <w:rPr>
          <w:rFonts w:ascii="Arial" w:eastAsia="Calibri" w:hAnsi="Arial" w:cs="Arial"/>
          <w:sz w:val="24"/>
          <w:szCs w:val="24"/>
        </w:rPr>
        <w:t xml:space="preserve">15 </w:t>
      </w:r>
      <w:r w:rsidRPr="00623A61">
        <w:rPr>
          <w:rFonts w:ascii="Arial" w:eastAsia="Calibri" w:hAnsi="Arial" w:cs="Arial"/>
          <w:sz w:val="24"/>
          <w:szCs w:val="24"/>
        </w:rPr>
        <w:t>дена за правно лице.</w:t>
      </w:r>
    </w:p>
    <w:p w14:paraId="263ECADB" w14:textId="6B816684" w:rsidR="00A67552"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(4)</w:t>
      </w:r>
      <w:r w:rsidR="005B473D" w:rsidRPr="00623A61">
        <w:rPr>
          <w:rFonts w:ascii="Arial" w:eastAsia="Calibri" w:hAnsi="Arial" w:cs="Arial"/>
          <w:sz w:val="24"/>
          <w:szCs w:val="24"/>
        </w:rPr>
        <w:t xml:space="preserve"> За утврдените неправилности од</w:t>
      </w:r>
      <w:r w:rsidR="009E650F" w:rsidRPr="00623A61">
        <w:rPr>
          <w:rFonts w:ascii="Arial" w:eastAsia="Calibri" w:hAnsi="Arial" w:cs="Arial"/>
          <w:sz w:val="24"/>
          <w:szCs w:val="24"/>
        </w:rPr>
        <w:t xml:space="preserve"> членот </w:t>
      </w:r>
      <w:r w:rsidR="005A2853" w:rsidRPr="00623A61">
        <w:rPr>
          <w:rFonts w:ascii="Arial" w:eastAsia="Calibri" w:hAnsi="Arial" w:cs="Arial"/>
          <w:sz w:val="24"/>
          <w:szCs w:val="24"/>
          <w:lang w:val="sr-Latn-RS"/>
        </w:rPr>
        <w:t>2</w:t>
      </w:r>
      <w:r w:rsidR="00524921" w:rsidRPr="00623A61">
        <w:rPr>
          <w:rFonts w:ascii="Arial" w:eastAsia="Calibri" w:hAnsi="Arial" w:cs="Arial"/>
          <w:sz w:val="24"/>
          <w:szCs w:val="24"/>
        </w:rPr>
        <w:t>10</w:t>
      </w:r>
      <w:r w:rsidR="009E650F" w:rsidRPr="00623A61">
        <w:rPr>
          <w:rFonts w:ascii="Arial" w:eastAsia="Calibri" w:hAnsi="Arial" w:cs="Arial"/>
          <w:sz w:val="24"/>
          <w:szCs w:val="24"/>
        </w:rPr>
        <w:t xml:space="preserve"> став (2) </w:t>
      </w:r>
      <w:r w:rsidR="005B473D" w:rsidRPr="00623A61">
        <w:rPr>
          <w:rFonts w:ascii="Arial" w:eastAsia="Calibri" w:hAnsi="Arial" w:cs="Arial"/>
          <w:sz w:val="24"/>
          <w:szCs w:val="24"/>
        </w:rPr>
        <w:t>точки</w:t>
      </w:r>
      <w:r w:rsidR="009E650F" w:rsidRPr="00623A61">
        <w:rPr>
          <w:rFonts w:ascii="Arial" w:eastAsia="Calibri" w:hAnsi="Arial" w:cs="Arial"/>
          <w:sz w:val="24"/>
          <w:szCs w:val="24"/>
        </w:rPr>
        <w:t xml:space="preserve"> 5), 8), 11), 12), 13) и 14) </w:t>
      </w:r>
      <w:r w:rsidR="001A3028" w:rsidRPr="00623A61">
        <w:rPr>
          <w:rFonts w:ascii="Arial" w:eastAsia="Calibri" w:hAnsi="Arial" w:cs="Arial"/>
          <w:sz w:val="24"/>
          <w:szCs w:val="24"/>
        </w:rPr>
        <w:t xml:space="preserve">од овој </w:t>
      </w:r>
      <w:r w:rsidR="00524921" w:rsidRPr="00623A61">
        <w:rPr>
          <w:rFonts w:ascii="Arial" w:eastAsia="Calibri" w:hAnsi="Arial" w:cs="Arial"/>
          <w:sz w:val="24"/>
          <w:szCs w:val="24"/>
        </w:rPr>
        <w:t>закон, државниот пазарен инспектор</w:t>
      </w:r>
      <w:r w:rsidR="001A3028" w:rsidRPr="00623A61">
        <w:rPr>
          <w:rFonts w:ascii="Arial" w:eastAsia="Calibri" w:hAnsi="Arial" w:cs="Arial"/>
          <w:sz w:val="24"/>
          <w:szCs w:val="24"/>
        </w:rPr>
        <w:t xml:space="preserve"> </w:t>
      </w:r>
      <w:r w:rsidRPr="00623A61">
        <w:rPr>
          <w:rFonts w:ascii="Arial" w:eastAsia="Calibri" w:hAnsi="Arial" w:cs="Arial"/>
          <w:sz w:val="24"/>
          <w:szCs w:val="24"/>
        </w:rPr>
        <w:t>со решение ќе му нареди на трговецот да изврши враќање на платените износи.</w:t>
      </w:r>
    </w:p>
    <w:p w14:paraId="1BF2A33C" w14:textId="5E46B57C" w:rsidR="00E00BFA" w:rsidRPr="00623A61" w:rsidRDefault="003101E3"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(5</w:t>
      </w:r>
      <w:r w:rsidR="00E00BFA" w:rsidRPr="00623A61">
        <w:rPr>
          <w:rFonts w:ascii="Arial" w:eastAsia="Calibri" w:hAnsi="Arial" w:cs="Arial"/>
          <w:sz w:val="24"/>
          <w:szCs w:val="24"/>
        </w:rPr>
        <w:t>) Остварувањето на право</w:t>
      </w:r>
      <w:r w:rsidR="001B4BA7" w:rsidRPr="00623A61">
        <w:rPr>
          <w:rFonts w:ascii="Arial" w:eastAsia="Calibri" w:hAnsi="Arial" w:cs="Arial"/>
          <w:sz w:val="24"/>
          <w:szCs w:val="24"/>
        </w:rPr>
        <w:t>то на правен лек против решение</w:t>
      </w:r>
      <w:r w:rsidR="009E650F" w:rsidRPr="00623A61">
        <w:rPr>
          <w:rFonts w:ascii="Arial" w:eastAsia="Calibri" w:hAnsi="Arial" w:cs="Arial"/>
          <w:sz w:val="24"/>
          <w:szCs w:val="24"/>
        </w:rPr>
        <w:t>то</w:t>
      </w:r>
      <w:r w:rsidR="00E00BFA" w:rsidRPr="00623A61">
        <w:rPr>
          <w:rFonts w:ascii="Arial" w:eastAsia="Calibri" w:hAnsi="Arial" w:cs="Arial"/>
          <w:sz w:val="24"/>
          <w:szCs w:val="24"/>
        </w:rPr>
        <w:t xml:space="preserve"> </w:t>
      </w:r>
      <w:r w:rsidR="001A3028" w:rsidRPr="00623A61">
        <w:rPr>
          <w:rFonts w:ascii="Arial" w:eastAsia="Calibri" w:hAnsi="Arial" w:cs="Arial"/>
          <w:sz w:val="24"/>
          <w:szCs w:val="24"/>
        </w:rPr>
        <w:t xml:space="preserve">на </w:t>
      </w:r>
      <w:r w:rsidR="009A51C8" w:rsidRPr="00623A61">
        <w:rPr>
          <w:rFonts w:ascii="Arial" w:eastAsia="Calibri" w:hAnsi="Arial" w:cs="Arial"/>
          <w:sz w:val="24"/>
          <w:szCs w:val="24"/>
        </w:rPr>
        <w:t xml:space="preserve">државниот пазарен инспектор </w:t>
      </w:r>
      <w:r w:rsidR="001B4BA7" w:rsidRPr="00623A61">
        <w:rPr>
          <w:rFonts w:ascii="Arial" w:eastAsia="Calibri" w:hAnsi="Arial" w:cs="Arial"/>
          <w:sz w:val="24"/>
          <w:szCs w:val="24"/>
        </w:rPr>
        <w:t>од ставот (3</w:t>
      </w:r>
      <w:r w:rsidR="00E00BFA" w:rsidRPr="00623A61">
        <w:rPr>
          <w:rFonts w:ascii="Arial" w:eastAsia="Calibri" w:hAnsi="Arial" w:cs="Arial"/>
          <w:sz w:val="24"/>
          <w:szCs w:val="24"/>
        </w:rPr>
        <w:t>) на овој член</w:t>
      </w:r>
      <w:r w:rsidR="00524921" w:rsidRPr="00623A61">
        <w:rPr>
          <w:rFonts w:ascii="Arial" w:eastAsia="Calibri" w:hAnsi="Arial" w:cs="Arial"/>
          <w:sz w:val="24"/>
          <w:szCs w:val="24"/>
        </w:rPr>
        <w:t>,</w:t>
      </w:r>
      <w:r w:rsidR="00E00BFA" w:rsidRPr="00623A61">
        <w:rPr>
          <w:rFonts w:ascii="Arial" w:eastAsia="Calibri" w:hAnsi="Arial" w:cs="Arial"/>
          <w:sz w:val="24"/>
          <w:szCs w:val="24"/>
        </w:rPr>
        <w:t xml:space="preserve"> како и постапката по правниот лек се спроведува согласно </w:t>
      </w:r>
      <w:r w:rsidR="001D082B" w:rsidRPr="00623A61">
        <w:rPr>
          <w:rFonts w:ascii="Arial" w:eastAsia="Calibri" w:hAnsi="Arial" w:cs="Arial"/>
          <w:sz w:val="24"/>
          <w:szCs w:val="24"/>
        </w:rPr>
        <w:t>Законот за инспекциски надзор</w:t>
      </w:r>
      <w:r w:rsidR="001B4BA7" w:rsidRPr="00623A61">
        <w:rPr>
          <w:rFonts w:ascii="Arial" w:eastAsia="Calibri" w:hAnsi="Arial" w:cs="Arial"/>
          <w:sz w:val="24"/>
          <w:szCs w:val="24"/>
        </w:rPr>
        <w:t>.</w:t>
      </w:r>
    </w:p>
    <w:p w14:paraId="242105F2" w14:textId="2020C60F" w:rsidR="005678F5" w:rsidRPr="00623A61" w:rsidRDefault="003101E3"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(6</w:t>
      </w:r>
      <w:r w:rsidR="005678F5" w:rsidRPr="00623A61">
        <w:rPr>
          <w:rFonts w:ascii="Arial" w:eastAsia="Calibri" w:hAnsi="Arial" w:cs="Arial"/>
          <w:sz w:val="24"/>
          <w:szCs w:val="24"/>
        </w:rPr>
        <w:t>) Против решени</w:t>
      </w:r>
      <w:r w:rsidR="001A3028" w:rsidRPr="00623A61">
        <w:rPr>
          <w:rFonts w:ascii="Arial" w:eastAsia="Calibri" w:hAnsi="Arial" w:cs="Arial"/>
          <w:sz w:val="24"/>
          <w:szCs w:val="24"/>
        </w:rPr>
        <w:t xml:space="preserve">ето од ставот (3) на овој член </w:t>
      </w:r>
      <w:r w:rsidR="005678F5" w:rsidRPr="00623A61">
        <w:rPr>
          <w:rFonts w:ascii="Arial" w:eastAsia="Calibri" w:hAnsi="Arial" w:cs="Arial"/>
          <w:sz w:val="24"/>
          <w:szCs w:val="24"/>
        </w:rPr>
        <w:t>мо</w:t>
      </w:r>
      <w:r w:rsidRPr="00623A61">
        <w:rPr>
          <w:rFonts w:ascii="Arial" w:eastAsia="Calibri" w:hAnsi="Arial" w:cs="Arial"/>
          <w:sz w:val="24"/>
          <w:szCs w:val="24"/>
        </w:rPr>
        <w:t>ж</w:t>
      </w:r>
      <w:r w:rsidR="009E650F" w:rsidRPr="00623A61">
        <w:rPr>
          <w:rFonts w:ascii="Arial" w:eastAsia="Calibri" w:hAnsi="Arial" w:cs="Arial"/>
          <w:sz w:val="24"/>
          <w:szCs w:val="24"/>
        </w:rPr>
        <w:t>е да</w:t>
      </w:r>
      <w:r w:rsidR="001A3028" w:rsidRPr="00623A61">
        <w:rPr>
          <w:rFonts w:ascii="Arial" w:eastAsia="Calibri" w:hAnsi="Arial" w:cs="Arial"/>
          <w:sz w:val="24"/>
          <w:szCs w:val="24"/>
        </w:rPr>
        <w:t xml:space="preserve"> се </w:t>
      </w:r>
      <w:r w:rsidR="009E650F" w:rsidRPr="00623A61">
        <w:rPr>
          <w:rFonts w:ascii="Arial" w:eastAsia="Calibri" w:hAnsi="Arial" w:cs="Arial"/>
          <w:sz w:val="24"/>
          <w:szCs w:val="24"/>
        </w:rPr>
        <w:t>поднесе</w:t>
      </w:r>
      <w:r w:rsidR="005678F5" w:rsidRPr="00623A61">
        <w:rPr>
          <w:rFonts w:ascii="Arial" w:eastAsia="Calibri" w:hAnsi="Arial" w:cs="Arial"/>
          <w:sz w:val="24"/>
          <w:szCs w:val="24"/>
        </w:rPr>
        <w:t xml:space="preserve"> жалба </w:t>
      </w:r>
      <w:r w:rsidR="00010E91" w:rsidRPr="00623A61">
        <w:rPr>
          <w:rFonts w:ascii="Arial" w:eastAsia="Calibri" w:hAnsi="Arial" w:cs="Arial"/>
          <w:sz w:val="24"/>
          <w:szCs w:val="24"/>
        </w:rPr>
        <w:t>во рок 15 дена</w:t>
      </w:r>
      <w:r w:rsidR="000C6673" w:rsidRPr="00623A61">
        <w:rPr>
          <w:rFonts w:ascii="Arial" w:eastAsia="Calibri" w:hAnsi="Arial" w:cs="Arial"/>
          <w:sz w:val="24"/>
          <w:szCs w:val="24"/>
        </w:rPr>
        <w:t xml:space="preserve"> од денот на приемот на решението</w:t>
      </w:r>
      <w:r w:rsidR="00010E91" w:rsidRPr="00623A61">
        <w:rPr>
          <w:rFonts w:ascii="Arial" w:eastAsia="Calibri" w:hAnsi="Arial" w:cs="Arial"/>
          <w:sz w:val="24"/>
          <w:szCs w:val="24"/>
        </w:rPr>
        <w:t xml:space="preserve"> </w:t>
      </w:r>
      <w:r w:rsidR="0083009F" w:rsidRPr="00623A61">
        <w:rPr>
          <w:rFonts w:ascii="Arial" w:eastAsia="Calibri" w:hAnsi="Arial" w:cs="Arial"/>
          <w:sz w:val="24"/>
          <w:szCs w:val="24"/>
        </w:rPr>
        <w:t>до</w:t>
      </w:r>
      <w:r w:rsidR="00524921" w:rsidRPr="00623A61">
        <w:rPr>
          <w:rFonts w:ascii="Arial" w:eastAsia="Calibri" w:hAnsi="Arial" w:cs="Arial"/>
          <w:sz w:val="24"/>
          <w:szCs w:val="24"/>
        </w:rPr>
        <w:t xml:space="preserve"> надлежен орган за одлучување во втор степен.</w:t>
      </w:r>
    </w:p>
    <w:p w14:paraId="1B85205A" w14:textId="6E4B067F" w:rsidR="005678F5" w:rsidRPr="006822C8" w:rsidRDefault="005678F5" w:rsidP="00A67552">
      <w:pPr>
        <w:spacing w:after="200" w:line="240" w:lineRule="auto"/>
        <w:jc w:val="both"/>
        <w:rPr>
          <w:rFonts w:ascii="Arial" w:eastAsia="Calibri" w:hAnsi="Arial" w:cs="Arial"/>
          <w:color w:val="000000" w:themeColor="text1"/>
          <w:sz w:val="24"/>
          <w:szCs w:val="24"/>
        </w:rPr>
      </w:pPr>
      <w:r w:rsidRPr="00623A61">
        <w:rPr>
          <w:rFonts w:ascii="Arial" w:eastAsia="Calibri" w:hAnsi="Arial" w:cs="Arial"/>
          <w:sz w:val="24"/>
          <w:szCs w:val="24"/>
        </w:rPr>
        <w:t>(</w:t>
      </w:r>
      <w:r w:rsidR="003101E3" w:rsidRPr="00623A61">
        <w:rPr>
          <w:rFonts w:ascii="Arial" w:eastAsia="Calibri" w:hAnsi="Arial" w:cs="Arial"/>
          <w:sz w:val="24"/>
          <w:szCs w:val="24"/>
        </w:rPr>
        <w:t>7</w:t>
      </w:r>
      <w:r w:rsidR="009E650F" w:rsidRPr="00623A61">
        <w:rPr>
          <w:rFonts w:ascii="Arial" w:eastAsia="Calibri" w:hAnsi="Arial" w:cs="Arial"/>
          <w:sz w:val="24"/>
          <w:szCs w:val="24"/>
        </w:rPr>
        <w:t>) Жалбата подн</w:t>
      </w:r>
      <w:r w:rsidR="005719F7" w:rsidRPr="00623A61">
        <w:rPr>
          <w:rFonts w:ascii="Arial" w:eastAsia="Calibri" w:hAnsi="Arial" w:cs="Arial"/>
          <w:sz w:val="24"/>
          <w:szCs w:val="24"/>
        </w:rPr>
        <w:t>е</w:t>
      </w:r>
      <w:r w:rsidR="009E650F" w:rsidRPr="006822C8">
        <w:rPr>
          <w:rFonts w:ascii="Arial" w:eastAsia="Calibri" w:hAnsi="Arial" w:cs="Arial"/>
          <w:color w:val="000000" w:themeColor="text1"/>
          <w:sz w:val="24"/>
          <w:szCs w:val="24"/>
        </w:rPr>
        <w:t>сена против решението од ставот (3)</w:t>
      </w:r>
      <w:r w:rsidRPr="006822C8">
        <w:rPr>
          <w:rFonts w:ascii="Arial" w:eastAsia="Calibri" w:hAnsi="Arial" w:cs="Arial"/>
          <w:color w:val="000000" w:themeColor="text1"/>
          <w:sz w:val="24"/>
          <w:szCs w:val="24"/>
        </w:rPr>
        <w:t xml:space="preserve"> на овој член не го одлага неговото извршување.</w:t>
      </w:r>
    </w:p>
    <w:p w14:paraId="51F8EF0D" w14:textId="5F3995D1"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Постапка за инспекциски надзор</w:t>
      </w:r>
      <w:r w:rsidR="00EB2918" w:rsidRPr="006822C8">
        <w:rPr>
          <w:rFonts w:ascii="Arial" w:eastAsia="Calibri" w:hAnsi="Arial" w:cs="Arial"/>
          <w:b/>
          <w:color w:val="000000" w:themeColor="text1"/>
          <w:sz w:val="24"/>
          <w:szCs w:val="24"/>
        </w:rPr>
        <w:t xml:space="preserve"> од страна на </w:t>
      </w:r>
      <w:r w:rsidR="001A3028">
        <w:rPr>
          <w:rFonts w:ascii="Arial" w:eastAsia="Calibri" w:hAnsi="Arial" w:cs="Arial"/>
          <w:b/>
          <w:color w:val="000000" w:themeColor="text1"/>
          <w:sz w:val="24"/>
          <w:szCs w:val="24"/>
        </w:rPr>
        <w:t xml:space="preserve"> Др</w:t>
      </w:r>
      <w:r w:rsidR="00222074" w:rsidRPr="006822C8">
        <w:rPr>
          <w:rFonts w:ascii="Arial" w:eastAsia="Calibri" w:hAnsi="Arial" w:cs="Arial"/>
          <w:b/>
          <w:color w:val="000000" w:themeColor="text1"/>
          <w:sz w:val="24"/>
          <w:szCs w:val="24"/>
        </w:rPr>
        <w:t>жавниот пазар</w:t>
      </w:r>
      <w:r w:rsidR="0083009F" w:rsidRPr="006822C8">
        <w:rPr>
          <w:rFonts w:ascii="Arial" w:eastAsia="Calibri" w:hAnsi="Arial" w:cs="Arial"/>
          <w:b/>
          <w:color w:val="000000" w:themeColor="text1"/>
          <w:sz w:val="24"/>
          <w:szCs w:val="24"/>
        </w:rPr>
        <w:t>е</w:t>
      </w:r>
      <w:r w:rsidR="00222074" w:rsidRPr="006822C8">
        <w:rPr>
          <w:rFonts w:ascii="Arial" w:eastAsia="Calibri" w:hAnsi="Arial" w:cs="Arial"/>
          <w:b/>
          <w:color w:val="000000" w:themeColor="text1"/>
          <w:sz w:val="24"/>
          <w:szCs w:val="24"/>
        </w:rPr>
        <w:t xml:space="preserve">н инспекторат </w:t>
      </w:r>
    </w:p>
    <w:p w14:paraId="55F7A81A" w14:textId="02E3406B" w:rsidR="00A67552" w:rsidRPr="006822C8" w:rsidRDefault="00E5747C"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D97DFA">
        <w:rPr>
          <w:rFonts w:ascii="Arial" w:eastAsia="Calibri" w:hAnsi="Arial" w:cs="Arial"/>
          <w:b/>
          <w:color w:val="000000" w:themeColor="text1"/>
          <w:sz w:val="24"/>
          <w:szCs w:val="24"/>
        </w:rPr>
        <w:t>212</w:t>
      </w:r>
    </w:p>
    <w:p w14:paraId="18F8DA3E" w14:textId="312815AC"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w:t>
      </w:r>
      <w:r w:rsidR="005678F5" w:rsidRPr="006822C8">
        <w:rPr>
          <w:rFonts w:ascii="Arial" w:eastAsia="Calibri" w:hAnsi="Arial" w:cs="Arial"/>
          <w:color w:val="000000" w:themeColor="text1"/>
          <w:sz w:val="24"/>
          <w:szCs w:val="24"/>
        </w:rPr>
        <w:t xml:space="preserve"> </w:t>
      </w:r>
      <w:r w:rsidR="00222074" w:rsidRPr="006822C8">
        <w:rPr>
          <w:rFonts w:ascii="Arial" w:eastAsia="Calibri" w:hAnsi="Arial" w:cs="Arial"/>
          <w:color w:val="000000" w:themeColor="text1"/>
          <w:sz w:val="24"/>
          <w:szCs w:val="24"/>
        </w:rPr>
        <w:t>Државниот пазарен инспекторат го врши</w:t>
      </w:r>
      <w:r w:rsidRPr="006822C8">
        <w:rPr>
          <w:rFonts w:ascii="Arial" w:eastAsia="Calibri" w:hAnsi="Arial" w:cs="Arial"/>
          <w:color w:val="000000" w:themeColor="text1"/>
          <w:sz w:val="24"/>
          <w:szCs w:val="24"/>
        </w:rPr>
        <w:t xml:space="preserve"> инспекцискиот надзор по службена должност.</w:t>
      </w:r>
    </w:p>
    <w:p w14:paraId="1DD94C79" w14:textId="6B660750"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r w:rsidR="0068600B" w:rsidRPr="006822C8">
        <w:rPr>
          <w:rFonts w:ascii="Arial" w:eastAsia="Calibri" w:hAnsi="Arial" w:cs="Arial"/>
          <w:color w:val="000000" w:themeColor="text1"/>
          <w:sz w:val="24"/>
          <w:szCs w:val="24"/>
        </w:rPr>
        <w:t xml:space="preserve">Државните пазарни инспектори </w:t>
      </w:r>
      <w:r w:rsidR="009E650F" w:rsidRPr="006822C8">
        <w:rPr>
          <w:rFonts w:ascii="Arial" w:eastAsia="Calibri" w:hAnsi="Arial" w:cs="Arial"/>
          <w:color w:val="000000" w:themeColor="text1"/>
          <w:sz w:val="24"/>
          <w:szCs w:val="24"/>
        </w:rPr>
        <w:t xml:space="preserve">се овластени да вршат инспекцискиот надзор </w:t>
      </w:r>
      <w:r w:rsidRPr="006822C8">
        <w:rPr>
          <w:rFonts w:ascii="Arial" w:eastAsia="Calibri" w:hAnsi="Arial" w:cs="Arial"/>
          <w:color w:val="000000" w:themeColor="text1"/>
          <w:sz w:val="24"/>
          <w:szCs w:val="24"/>
        </w:rPr>
        <w:t xml:space="preserve">и по пријава, поплака, допрен </w:t>
      </w:r>
      <w:r w:rsidR="005B473D" w:rsidRPr="006822C8">
        <w:rPr>
          <w:rFonts w:ascii="Arial" w:eastAsia="Calibri" w:hAnsi="Arial" w:cs="Arial"/>
          <w:color w:val="000000" w:themeColor="text1"/>
          <w:sz w:val="24"/>
          <w:szCs w:val="24"/>
        </w:rPr>
        <w:t>глас или слично, со тоа што истите</w:t>
      </w:r>
      <w:r w:rsidRPr="006822C8">
        <w:rPr>
          <w:rFonts w:ascii="Arial" w:eastAsia="Calibri" w:hAnsi="Arial" w:cs="Arial"/>
          <w:color w:val="000000" w:themeColor="text1"/>
          <w:sz w:val="24"/>
          <w:szCs w:val="24"/>
        </w:rPr>
        <w:t xml:space="preserve"> имаат само дејство на иницијатива за вршење инспекциски надзор.</w:t>
      </w:r>
    </w:p>
    <w:p w14:paraId="34579087" w14:textId="1C47A626"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lastRenderedPageBreak/>
        <w:t xml:space="preserve">(3) Инспекцискиот надзор започнува со преземањето на првото дејствие од страна на </w:t>
      </w:r>
      <w:r w:rsidR="0068600B" w:rsidRPr="006822C8">
        <w:rPr>
          <w:rFonts w:ascii="Arial" w:eastAsia="Calibri" w:hAnsi="Arial" w:cs="Arial"/>
          <w:color w:val="000000" w:themeColor="text1"/>
          <w:sz w:val="24"/>
          <w:szCs w:val="24"/>
        </w:rPr>
        <w:t>државните пазарни инспектори</w:t>
      </w:r>
      <w:r w:rsidRPr="006822C8">
        <w:rPr>
          <w:rFonts w:ascii="Arial" w:eastAsia="Calibri" w:hAnsi="Arial" w:cs="Arial"/>
          <w:color w:val="000000" w:themeColor="text1"/>
          <w:sz w:val="24"/>
          <w:szCs w:val="24"/>
        </w:rPr>
        <w:t>.</w:t>
      </w:r>
    </w:p>
    <w:p w14:paraId="5E5C9A4D" w14:textId="23BDEBCD" w:rsidR="00524921" w:rsidRPr="00623A61" w:rsidRDefault="00A67552" w:rsidP="00A67552">
      <w:pPr>
        <w:spacing w:after="200" w:line="240" w:lineRule="auto"/>
        <w:jc w:val="both"/>
        <w:rPr>
          <w:rFonts w:ascii="Arial" w:eastAsia="Calibri" w:hAnsi="Arial" w:cs="Arial"/>
          <w:sz w:val="24"/>
          <w:szCs w:val="24"/>
        </w:rPr>
      </w:pPr>
      <w:r w:rsidRPr="00623A61">
        <w:rPr>
          <w:rFonts w:ascii="Arial" w:eastAsia="Calibri" w:hAnsi="Arial" w:cs="Arial"/>
          <w:sz w:val="24"/>
          <w:szCs w:val="24"/>
        </w:rPr>
        <w:t xml:space="preserve">(4) </w:t>
      </w:r>
      <w:r w:rsidR="0068600B" w:rsidRPr="00623A61">
        <w:rPr>
          <w:rFonts w:ascii="Arial" w:eastAsia="Calibri" w:hAnsi="Arial" w:cs="Arial"/>
          <w:sz w:val="24"/>
          <w:szCs w:val="24"/>
        </w:rPr>
        <w:t>Државниот пазарен инспектор</w:t>
      </w:r>
      <w:r w:rsidR="00EB2918" w:rsidRPr="00623A61">
        <w:rPr>
          <w:rFonts w:ascii="Arial" w:eastAsia="Calibri" w:hAnsi="Arial" w:cs="Arial"/>
          <w:sz w:val="24"/>
          <w:szCs w:val="24"/>
        </w:rPr>
        <w:t xml:space="preserve"> </w:t>
      </w:r>
      <w:r w:rsidRPr="00623A61">
        <w:rPr>
          <w:rFonts w:ascii="Arial" w:eastAsia="Calibri" w:hAnsi="Arial" w:cs="Arial"/>
          <w:sz w:val="24"/>
          <w:szCs w:val="24"/>
        </w:rPr>
        <w:t>за</w:t>
      </w:r>
      <w:r w:rsidR="00524921" w:rsidRPr="00623A61">
        <w:rPr>
          <w:rFonts w:ascii="Arial" w:eastAsia="Calibri" w:hAnsi="Arial" w:cs="Arial"/>
          <w:sz w:val="24"/>
          <w:szCs w:val="24"/>
        </w:rPr>
        <w:t xml:space="preserve">  извршниот инс</w:t>
      </w:r>
      <w:r w:rsidR="00623A61" w:rsidRPr="00623A61">
        <w:rPr>
          <w:rFonts w:ascii="Arial" w:eastAsia="Calibri" w:hAnsi="Arial" w:cs="Arial"/>
          <w:sz w:val="24"/>
          <w:szCs w:val="24"/>
        </w:rPr>
        <w:t xml:space="preserve">пекциски надзор </w:t>
      </w:r>
      <w:r w:rsidRPr="00623A61">
        <w:rPr>
          <w:rFonts w:ascii="Arial" w:eastAsia="Calibri" w:hAnsi="Arial" w:cs="Arial"/>
          <w:sz w:val="24"/>
          <w:szCs w:val="24"/>
        </w:rPr>
        <w:t>сите дејствија во постапката за инспекциски надзор што се од значење за утврдување на фактичката состојба составува записник</w:t>
      </w:r>
      <w:r w:rsidR="00623A61" w:rsidRPr="00623A61">
        <w:rPr>
          <w:rFonts w:ascii="Arial" w:eastAsia="Calibri" w:hAnsi="Arial" w:cs="Arial"/>
          <w:sz w:val="24"/>
          <w:szCs w:val="24"/>
        </w:rPr>
        <w:t>.</w:t>
      </w:r>
    </w:p>
    <w:p w14:paraId="4D0F8084" w14:textId="480BCA46" w:rsidR="008550D8"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(5) Кога ќе утврди повреда на овој закон или на прописите донесени врз основа на овој закон, </w:t>
      </w:r>
      <w:r w:rsidR="0068600B" w:rsidRPr="006822C8">
        <w:rPr>
          <w:rFonts w:ascii="Arial" w:eastAsia="Calibri" w:hAnsi="Arial" w:cs="Arial"/>
          <w:color w:val="000000" w:themeColor="text1"/>
          <w:sz w:val="24"/>
          <w:szCs w:val="24"/>
        </w:rPr>
        <w:t xml:space="preserve">државниот пазарен инспектор </w:t>
      </w:r>
      <w:r w:rsidRPr="006822C8">
        <w:rPr>
          <w:rFonts w:ascii="Arial" w:eastAsia="Calibri" w:hAnsi="Arial" w:cs="Arial"/>
          <w:color w:val="000000" w:themeColor="text1"/>
          <w:sz w:val="24"/>
          <w:szCs w:val="24"/>
        </w:rPr>
        <w:t>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p w14:paraId="37B42EE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Обврска за известување</w:t>
      </w:r>
    </w:p>
    <w:p w14:paraId="1678B574" w14:textId="1EC1C841"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Член</w:t>
      </w:r>
      <w:r w:rsidR="00E5747C" w:rsidRPr="006822C8">
        <w:rPr>
          <w:rFonts w:ascii="Arial" w:eastAsia="Calibri" w:hAnsi="Arial" w:cs="Arial"/>
          <w:b/>
          <w:color w:val="000000" w:themeColor="text1"/>
          <w:sz w:val="24"/>
          <w:szCs w:val="24"/>
        </w:rPr>
        <w:t xml:space="preserve"> </w:t>
      </w:r>
      <w:r w:rsidR="00F9718C">
        <w:rPr>
          <w:rFonts w:ascii="Arial" w:eastAsia="Calibri" w:hAnsi="Arial" w:cs="Arial"/>
          <w:b/>
          <w:color w:val="000000" w:themeColor="text1"/>
          <w:sz w:val="24"/>
          <w:szCs w:val="24"/>
        </w:rPr>
        <w:t>213</w:t>
      </w:r>
    </w:p>
    <w:p w14:paraId="2FD5F2F1" w14:textId="0DE16DD4" w:rsidR="00A67552" w:rsidRPr="006822C8" w:rsidRDefault="00A67552" w:rsidP="00A67552">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(1) </w:t>
      </w:r>
      <w:r w:rsidR="0068600B" w:rsidRPr="006822C8">
        <w:rPr>
          <w:rFonts w:ascii="Arial" w:eastAsia="Calibri" w:hAnsi="Arial" w:cs="Arial"/>
          <w:color w:val="000000" w:themeColor="text1"/>
          <w:sz w:val="24"/>
          <w:szCs w:val="24"/>
        </w:rPr>
        <w:t xml:space="preserve">Државниот пазарен инспекторат </w:t>
      </w:r>
      <w:r w:rsidR="007352BC" w:rsidRPr="006822C8">
        <w:rPr>
          <w:rFonts w:ascii="Arial" w:eastAsia="Calibri" w:hAnsi="Arial" w:cs="Arial"/>
          <w:color w:val="000000" w:themeColor="text1"/>
          <w:sz w:val="24"/>
          <w:szCs w:val="24"/>
        </w:rPr>
        <w:t>е долж</w:t>
      </w:r>
      <w:r w:rsidR="0068600B" w:rsidRPr="006822C8">
        <w:rPr>
          <w:rFonts w:ascii="Arial" w:eastAsia="Calibri" w:hAnsi="Arial" w:cs="Arial"/>
          <w:color w:val="000000" w:themeColor="text1"/>
          <w:sz w:val="24"/>
          <w:szCs w:val="24"/>
        </w:rPr>
        <w:t>е</w:t>
      </w:r>
      <w:r w:rsidRPr="006822C8">
        <w:rPr>
          <w:rFonts w:ascii="Arial" w:eastAsia="Calibri" w:hAnsi="Arial" w:cs="Arial"/>
          <w:color w:val="000000" w:themeColor="text1"/>
          <w:sz w:val="24"/>
          <w:szCs w:val="24"/>
        </w:rPr>
        <w:t>н да подготвува полугодишни извештаи за свој</w:t>
      </w:r>
      <w:r w:rsidR="007352BC" w:rsidRPr="006822C8">
        <w:rPr>
          <w:rFonts w:ascii="Arial" w:eastAsia="Calibri" w:hAnsi="Arial" w:cs="Arial"/>
          <w:color w:val="000000" w:themeColor="text1"/>
          <w:sz w:val="24"/>
          <w:szCs w:val="24"/>
        </w:rPr>
        <w:t>ата работа и истите да ги објавува</w:t>
      </w:r>
      <w:r w:rsidR="009E650F" w:rsidRPr="006822C8">
        <w:rPr>
          <w:rFonts w:ascii="Arial" w:eastAsia="Calibri" w:hAnsi="Arial" w:cs="Arial"/>
          <w:color w:val="000000" w:themeColor="text1"/>
          <w:sz w:val="24"/>
          <w:szCs w:val="24"/>
        </w:rPr>
        <w:t xml:space="preserve"> на својата </w:t>
      </w:r>
      <w:r w:rsidR="001A3028">
        <w:rPr>
          <w:rFonts w:ascii="Arial" w:eastAsia="Calibri" w:hAnsi="Arial" w:cs="Arial"/>
          <w:color w:val="000000" w:themeColor="text1"/>
          <w:sz w:val="24"/>
          <w:szCs w:val="24"/>
        </w:rPr>
        <w:t>и</w:t>
      </w:r>
      <w:r w:rsidR="0068600B" w:rsidRPr="006822C8">
        <w:rPr>
          <w:rFonts w:ascii="Arial" w:eastAsia="Calibri" w:hAnsi="Arial" w:cs="Arial"/>
          <w:color w:val="000000" w:themeColor="text1"/>
          <w:sz w:val="24"/>
          <w:szCs w:val="24"/>
        </w:rPr>
        <w:t>нтернет</w:t>
      </w:r>
      <w:r w:rsidRPr="006822C8">
        <w:rPr>
          <w:rFonts w:ascii="Arial" w:eastAsia="Calibri" w:hAnsi="Arial" w:cs="Arial"/>
          <w:color w:val="000000" w:themeColor="text1"/>
          <w:sz w:val="24"/>
          <w:szCs w:val="24"/>
        </w:rPr>
        <w:t xml:space="preserve"> страница.</w:t>
      </w:r>
    </w:p>
    <w:p w14:paraId="079D8FB4" w14:textId="482CF090" w:rsidR="003101E3" w:rsidRPr="006822C8" w:rsidRDefault="00A67552" w:rsidP="00EC575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(2) </w:t>
      </w:r>
      <w:r w:rsidR="0068600B" w:rsidRPr="006822C8">
        <w:rPr>
          <w:rFonts w:ascii="Arial" w:eastAsia="Calibri" w:hAnsi="Arial" w:cs="Arial"/>
          <w:color w:val="000000" w:themeColor="text1"/>
          <w:sz w:val="24"/>
          <w:szCs w:val="24"/>
        </w:rPr>
        <w:t xml:space="preserve">Државниот пазарен инспекторат е </w:t>
      </w:r>
      <w:r w:rsidR="007352BC" w:rsidRPr="006822C8">
        <w:rPr>
          <w:rFonts w:ascii="Arial" w:eastAsia="Calibri" w:hAnsi="Arial" w:cs="Arial"/>
          <w:color w:val="000000" w:themeColor="text1"/>
          <w:sz w:val="24"/>
          <w:szCs w:val="24"/>
        </w:rPr>
        <w:t>долж</w:t>
      </w:r>
      <w:r w:rsidR="0068600B" w:rsidRPr="006822C8">
        <w:rPr>
          <w:rFonts w:ascii="Arial" w:eastAsia="Calibri" w:hAnsi="Arial" w:cs="Arial"/>
          <w:color w:val="000000" w:themeColor="text1"/>
          <w:sz w:val="24"/>
          <w:szCs w:val="24"/>
        </w:rPr>
        <w:t>е</w:t>
      </w:r>
      <w:r w:rsidR="0043593B" w:rsidRPr="006822C8">
        <w:rPr>
          <w:rFonts w:ascii="Arial" w:eastAsia="Calibri" w:hAnsi="Arial" w:cs="Arial"/>
          <w:color w:val="000000" w:themeColor="text1"/>
          <w:sz w:val="24"/>
          <w:szCs w:val="24"/>
        </w:rPr>
        <w:t>н</w:t>
      </w:r>
      <w:r w:rsidRPr="006822C8">
        <w:rPr>
          <w:rFonts w:ascii="Arial" w:eastAsia="Calibri" w:hAnsi="Arial" w:cs="Arial"/>
          <w:color w:val="000000" w:themeColor="text1"/>
          <w:sz w:val="24"/>
          <w:szCs w:val="24"/>
        </w:rPr>
        <w:t xml:space="preserve"> полугодишните извештаи од ставот (1) од овој член редовно да ги доставува</w:t>
      </w:r>
      <w:r w:rsidR="009E650F" w:rsidRPr="006822C8">
        <w:rPr>
          <w:rFonts w:ascii="Arial" w:eastAsia="Calibri" w:hAnsi="Arial" w:cs="Arial"/>
          <w:color w:val="000000" w:themeColor="text1"/>
          <w:sz w:val="24"/>
          <w:szCs w:val="24"/>
        </w:rPr>
        <w:t>ат</w:t>
      </w:r>
      <w:r w:rsidRPr="006822C8">
        <w:rPr>
          <w:rFonts w:ascii="Arial" w:eastAsia="Calibri" w:hAnsi="Arial" w:cs="Arial"/>
          <w:color w:val="000000" w:themeColor="text1"/>
          <w:sz w:val="24"/>
          <w:szCs w:val="24"/>
        </w:rPr>
        <w:t xml:space="preserve"> до </w:t>
      </w:r>
      <w:r w:rsidR="00BA3459" w:rsidRPr="006822C8">
        <w:rPr>
          <w:rFonts w:ascii="Arial" w:eastAsia="Calibri" w:hAnsi="Arial" w:cs="Arial"/>
          <w:color w:val="000000" w:themeColor="text1"/>
          <w:sz w:val="24"/>
          <w:szCs w:val="24"/>
        </w:rPr>
        <w:t>Советот за заштита на потрошувачите</w:t>
      </w:r>
      <w:r w:rsidR="00C67D13" w:rsidRPr="006822C8">
        <w:rPr>
          <w:rFonts w:ascii="Arial" w:eastAsia="Calibri" w:hAnsi="Arial" w:cs="Arial"/>
          <w:color w:val="000000" w:themeColor="text1"/>
          <w:sz w:val="24"/>
          <w:szCs w:val="24"/>
        </w:rPr>
        <w:t>.</w:t>
      </w:r>
      <w:bookmarkStart w:id="84" w:name="_Hlk523391676"/>
    </w:p>
    <w:p w14:paraId="4E070F99" w14:textId="10998064" w:rsidR="00A67552" w:rsidRPr="006822C8" w:rsidRDefault="00524921" w:rsidP="00A67552">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Глава </w:t>
      </w:r>
      <w:r w:rsidR="009832FD">
        <w:rPr>
          <w:rFonts w:ascii="Arial" w:eastAsia="Calibri" w:hAnsi="Arial" w:cs="Arial"/>
          <w:b/>
          <w:color w:val="000000" w:themeColor="text1"/>
          <w:sz w:val="24"/>
          <w:szCs w:val="24"/>
        </w:rPr>
        <w:t>3</w:t>
      </w:r>
    </w:p>
    <w:p w14:paraId="7FEE4954"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ПРЕКРШОЧНИ ОДРЕДБИ</w:t>
      </w:r>
    </w:p>
    <w:bookmarkEnd w:id="84"/>
    <w:p w14:paraId="7380192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Надлежност</w:t>
      </w:r>
    </w:p>
    <w:p w14:paraId="145277FE" w14:textId="1B4EE4BB" w:rsidR="00A67552" w:rsidRPr="006822C8" w:rsidRDefault="00E5747C"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214</w:t>
      </w:r>
    </w:p>
    <w:p w14:paraId="09D15163" w14:textId="193A2D6D"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(1) За прекршоците предвидени со членот 216 став (1) од овој закон, а во врска </w:t>
      </w:r>
      <w:r w:rsidR="00524921">
        <w:rPr>
          <w:rFonts w:ascii="Arial" w:eastAsia="Calibri" w:hAnsi="Arial" w:cs="Arial"/>
          <w:color w:val="000000" w:themeColor="text1"/>
          <w:sz w:val="24"/>
          <w:szCs w:val="24"/>
        </w:rPr>
        <w:t>со член 216 ставови (3), (4), (5), (7), (8) и</w:t>
      </w:r>
      <w:r w:rsidRPr="0054669D">
        <w:rPr>
          <w:rFonts w:ascii="Arial" w:eastAsia="Calibri" w:hAnsi="Arial" w:cs="Arial"/>
          <w:color w:val="000000" w:themeColor="text1"/>
          <w:sz w:val="24"/>
          <w:szCs w:val="24"/>
        </w:rPr>
        <w:t xml:space="preserve"> (9)</w:t>
      </w:r>
      <w:r w:rsidR="00524921">
        <w:rPr>
          <w:rFonts w:ascii="Arial" w:eastAsia="Calibri" w:hAnsi="Arial" w:cs="Arial"/>
          <w:color w:val="000000" w:themeColor="text1"/>
          <w:sz w:val="24"/>
          <w:szCs w:val="24"/>
        </w:rPr>
        <w:t xml:space="preserve"> од овој закон </w:t>
      </w:r>
      <w:r w:rsidRPr="0054669D">
        <w:rPr>
          <w:rFonts w:ascii="Arial" w:eastAsia="Calibri" w:hAnsi="Arial" w:cs="Arial"/>
          <w:color w:val="000000" w:themeColor="text1"/>
          <w:sz w:val="24"/>
          <w:szCs w:val="24"/>
        </w:rPr>
        <w:t>од истиот член прекршочна постапка води и прекршочни санкции изрекува надлежниот суд, согласно Законот за прекршоците.</w:t>
      </w:r>
    </w:p>
    <w:p w14:paraId="1DF8E138" w14:textId="075BBF1E" w:rsidR="00524921"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(2) За прекршоците предвидени со членот 216 став (1) од овој закон, а во врска </w:t>
      </w:r>
      <w:r w:rsidR="00524921">
        <w:rPr>
          <w:rFonts w:ascii="Arial" w:eastAsia="Calibri" w:hAnsi="Arial" w:cs="Arial"/>
          <w:color w:val="000000" w:themeColor="text1"/>
          <w:sz w:val="24"/>
          <w:szCs w:val="24"/>
        </w:rPr>
        <w:t xml:space="preserve">со член 216 </w:t>
      </w:r>
      <w:r w:rsidRPr="0054669D">
        <w:rPr>
          <w:rFonts w:ascii="Arial" w:eastAsia="Calibri" w:hAnsi="Arial" w:cs="Arial"/>
          <w:color w:val="000000" w:themeColor="text1"/>
          <w:sz w:val="24"/>
          <w:szCs w:val="24"/>
        </w:rPr>
        <w:t>став</w:t>
      </w:r>
      <w:r w:rsidR="00524921">
        <w:rPr>
          <w:rFonts w:ascii="Arial" w:eastAsia="Calibri" w:hAnsi="Arial" w:cs="Arial"/>
          <w:color w:val="000000" w:themeColor="text1"/>
          <w:sz w:val="24"/>
          <w:szCs w:val="24"/>
        </w:rPr>
        <w:t>ови (2), (6) и (10) од овој закон</w:t>
      </w:r>
      <w:r w:rsidRPr="0054669D">
        <w:rPr>
          <w:rFonts w:ascii="Arial" w:eastAsia="Calibri" w:hAnsi="Arial" w:cs="Arial"/>
          <w:color w:val="000000" w:themeColor="text1"/>
          <w:sz w:val="24"/>
          <w:szCs w:val="24"/>
        </w:rPr>
        <w:t xml:space="preserve"> истиот член, прекршочна постапка води и прекршочни санкции изрекува Министерството за економија, преку Комисија за одлучување по прекршок.</w:t>
      </w:r>
    </w:p>
    <w:p w14:paraId="4AB97EDC" w14:textId="207C1095" w:rsidR="003D7203" w:rsidRPr="006822C8" w:rsidRDefault="003D7203" w:rsidP="0054669D">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Критериуми за изрекување глоба за </w:t>
      </w:r>
      <w:r w:rsidR="00A30919" w:rsidRPr="006822C8">
        <w:rPr>
          <w:rFonts w:ascii="Arial" w:eastAsia="Calibri" w:hAnsi="Arial" w:cs="Arial"/>
          <w:b/>
          <w:color w:val="000000" w:themeColor="text1"/>
          <w:sz w:val="24"/>
          <w:szCs w:val="24"/>
        </w:rPr>
        <w:t>повреда на обврските за начинот на означување на цените</w:t>
      </w:r>
      <w:r w:rsidR="0011602F" w:rsidRPr="006822C8">
        <w:rPr>
          <w:rFonts w:ascii="Arial" w:eastAsia="Calibri" w:hAnsi="Arial" w:cs="Arial"/>
          <w:b/>
          <w:color w:val="000000" w:themeColor="text1"/>
          <w:sz w:val="24"/>
          <w:szCs w:val="24"/>
        </w:rPr>
        <w:t>,  за користење нечесни трговски практики</w:t>
      </w:r>
      <w:r w:rsidR="00440800" w:rsidRPr="006822C8">
        <w:rPr>
          <w:rFonts w:ascii="Arial" w:eastAsia="Calibri" w:hAnsi="Arial" w:cs="Arial"/>
          <w:b/>
          <w:color w:val="000000" w:themeColor="text1"/>
          <w:sz w:val="24"/>
          <w:szCs w:val="24"/>
        </w:rPr>
        <w:t xml:space="preserve">, </w:t>
      </w:r>
      <w:r w:rsidR="00A30919" w:rsidRPr="006822C8">
        <w:rPr>
          <w:rFonts w:ascii="Arial" w:eastAsia="Calibri" w:hAnsi="Arial" w:cs="Arial"/>
          <w:b/>
          <w:color w:val="000000" w:themeColor="text1"/>
          <w:sz w:val="24"/>
          <w:szCs w:val="24"/>
        </w:rPr>
        <w:t xml:space="preserve">за </w:t>
      </w:r>
      <w:r w:rsidRPr="006822C8">
        <w:rPr>
          <w:rFonts w:ascii="Arial" w:eastAsia="Calibri" w:hAnsi="Arial" w:cs="Arial"/>
          <w:b/>
          <w:color w:val="000000" w:themeColor="text1"/>
          <w:sz w:val="24"/>
          <w:szCs w:val="24"/>
        </w:rPr>
        <w:t>користење нечесни договорни одредби</w:t>
      </w:r>
      <w:r w:rsidR="00440800" w:rsidRPr="006822C8">
        <w:rPr>
          <w:rFonts w:ascii="Arial" w:eastAsia="Calibri" w:hAnsi="Arial" w:cs="Arial"/>
          <w:b/>
          <w:color w:val="000000" w:themeColor="text1"/>
          <w:sz w:val="24"/>
          <w:szCs w:val="24"/>
        </w:rPr>
        <w:t xml:space="preserve"> и за повреда на обврските кај договорите на далечина и договорите склучени вон деловните простории на трговецот</w:t>
      </w:r>
    </w:p>
    <w:p w14:paraId="02EBC44E" w14:textId="33B0C9DE" w:rsidR="008B0B7E" w:rsidRPr="006822C8" w:rsidRDefault="008B0B7E" w:rsidP="005B7D42">
      <w:pPr>
        <w:spacing w:after="200" w:line="240" w:lineRule="auto"/>
        <w:jc w:val="center"/>
        <w:rPr>
          <w:rFonts w:ascii="Arial" w:eastAsia="Calibri" w:hAnsi="Arial" w:cs="Arial"/>
          <w:b/>
          <w:bCs/>
          <w:color w:val="000000" w:themeColor="text1"/>
          <w:sz w:val="24"/>
          <w:szCs w:val="24"/>
        </w:rPr>
      </w:pPr>
      <w:r w:rsidRPr="006822C8">
        <w:rPr>
          <w:rFonts w:ascii="Arial" w:eastAsia="Calibri" w:hAnsi="Arial" w:cs="Arial"/>
          <w:b/>
          <w:bCs/>
          <w:color w:val="000000" w:themeColor="text1"/>
          <w:sz w:val="24"/>
          <w:szCs w:val="24"/>
        </w:rPr>
        <w:t xml:space="preserve">Член </w:t>
      </w:r>
      <w:r w:rsidR="004E1B4D">
        <w:rPr>
          <w:rFonts w:ascii="Arial" w:eastAsia="Calibri" w:hAnsi="Arial" w:cs="Arial"/>
          <w:b/>
          <w:bCs/>
          <w:color w:val="000000" w:themeColor="text1"/>
          <w:sz w:val="24"/>
          <w:szCs w:val="24"/>
        </w:rPr>
        <w:t xml:space="preserve"> </w:t>
      </w:r>
      <w:r w:rsidR="00F9718C">
        <w:rPr>
          <w:rFonts w:ascii="Arial" w:eastAsia="Calibri" w:hAnsi="Arial" w:cs="Arial"/>
          <w:b/>
          <w:bCs/>
          <w:color w:val="000000" w:themeColor="text1"/>
          <w:sz w:val="24"/>
          <w:szCs w:val="24"/>
        </w:rPr>
        <w:t>215</w:t>
      </w:r>
    </w:p>
    <w:p w14:paraId="605E2807" w14:textId="6639F15F"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При изрекување глоба за повреда на обврските за начинот на означување на цените од член 21 од овој закон, за користење нечесни трговски практики </w:t>
      </w:r>
      <w:r w:rsidRPr="0054669D">
        <w:rPr>
          <w:rFonts w:ascii="Arial" w:eastAsia="Calibri" w:hAnsi="Arial" w:cs="Arial"/>
          <w:color w:val="000000" w:themeColor="text1"/>
          <w:sz w:val="24"/>
          <w:szCs w:val="24"/>
        </w:rPr>
        <w:lastRenderedPageBreak/>
        <w:t xml:space="preserve">спротивно на одредбите од членовите од 67, 68, 69, </w:t>
      </w:r>
      <w:r w:rsidR="00524921">
        <w:rPr>
          <w:rFonts w:ascii="Arial" w:eastAsia="Calibri" w:hAnsi="Arial" w:cs="Arial"/>
          <w:color w:val="000000" w:themeColor="text1"/>
          <w:sz w:val="24"/>
          <w:szCs w:val="24"/>
        </w:rPr>
        <w:t xml:space="preserve">70, 71, 72, 73, 74, 75, 76, 77,и </w:t>
      </w:r>
      <w:r w:rsidRPr="0054669D">
        <w:rPr>
          <w:rFonts w:ascii="Arial" w:eastAsia="Calibri" w:hAnsi="Arial" w:cs="Arial"/>
          <w:color w:val="000000" w:themeColor="text1"/>
          <w:sz w:val="24"/>
          <w:szCs w:val="24"/>
        </w:rPr>
        <w:t>78 од овој закон, за користење на нечесни договорни одредби спротивно на одредбите од членовите 79, 80, 81, 82, 83, 84, 85 и 86 од овој закон, како и за повреда на обврските кај договорите на далечина и договорите склучени вон деловните простории на трговецот од членовите 119, 120, 121, 122, 123, 124, 125, 126, 127, 128, 129, 130 1</w:t>
      </w:r>
      <w:r w:rsidR="00524921">
        <w:rPr>
          <w:rFonts w:ascii="Arial" w:eastAsia="Calibri" w:hAnsi="Arial" w:cs="Arial"/>
          <w:color w:val="000000" w:themeColor="text1"/>
          <w:sz w:val="24"/>
          <w:szCs w:val="24"/>
        </w:rPr>
        <w:t>31, 132 и 133</w:t>
      </w:r>
      <w:r w:rsidRPr="0054669D">
        <w:rPr>
          <w:rFonts w:ascii="Arial" w:eastAsia="Calibri" w:hAnsi="Arial" w:cs="Arial"/>
          <w:color w:val="000000" w:themeColor="text1"/>
          <w:sz w:val="24"/>
          <w:szCs w:val="24"/>
        </w:rPr>
        <w:t xml:space="preserve"> на овој закон, надлежниот орган од членот 214 од овој закон ќе води сметка за: </w:t>
      </w:r>
    </w:p>
    <w:p w14:paraId="17328098"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1) природата, тежината, обемот и времетраењето на повредата;  </w:t>
      </w:r>
    </w:p>
    <w:p w14:paraId="077BF7DA"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2) активностите што ги преземал трговецот за да ја намали или отстрани штетата што ја претрпеле потрошувачите; </w:t>
      </w:r>
    </w:p>
    <w:p w14:paraId="39E01540" w14:textId="12BEAEDD"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3) претходни повреди на одредбите од членовите 79, </w:t>
      </w:r>
      <w:r w:rsidR="003F6239">
        <w:rPr>
          <w:rFonts w:ascii="Arial" w:eastAsia="Calibri" w:hAnsi="Arial" w:cs="Arial"/>
          <w:color w:val="000000" w:themeColor="text1"/>
          <w:sz w:val="24"/>
          <w:szCs w:val="24"/>
        </w:rPr>
        <w:t xml:space="preserve">80, 81, 82, 83, 84, 85 и 86 </w:t>
      </w:r>
      <w:r w:rsidRPr="0054669D">
        <w:rPr>
          <w:rFonts w:ascii="Arial" w:eastAsia="Calibri" w:hAnsi="Arial" w:cs="Arial"/>
          <w:color w:val="000000" w:themeColor="text1"/>
          <w:sz w:val="24"/>
          <w:szCs w:val="24"/>
        </w:rPr>
        <w:t xml:space="preserve">од  овој закон што ги направил трговецот; </w:t>
      </w:r>
    </w:p>
    <w:p w14:paraId="649C14C9"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4) материјалната корист што ја стекнал или загубите што ги избегнал трговецот поради сторената повреда, доколку постојат соодветни податоци за тоа; </w:t>
      </w:r>
    </w:p>
    <w:p w14:paraId="52D6495F" w14:textId="2F8A2F52"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5) глобите кои што му се изречени на трговецот за иста повреда во земја-член</w:t>
      </w:r>
      <w:r w:rsidR="003F6239">
        <w:rPr>
          <w:rFonts w:ascii="Arial" w:eastAsia="Calibri" w:hAnsi="Arial" w:cs="Arial"/>
          <w:color w:val="000000" w:themeColor="text1"/>
          <w:sz w:val="24"/>
          <w:szCs w:val="24"/>
        </w:rPr>
        <w:t>ка на Европската унија во преку</w:t>
      </w:r>
      <w:r w:rsidRPr="0054669D">
        <w:rPr>
          <w:rFonts w:ascii="Arial" w:eastAsia="Calibri" w:hAnsi="Arial" w:cs="Arial"/>
          <w:color w:val="000000" w:themeColor="text1"/>
          <w:sz w:val="24"/>
          <w:szCs w:val="24"/>
        </w:rPr>
        <w:t>гранични случаи кога за тоа постојат податоци преку механизмот за соработка на надлежни државни органи за спроведува</w:t>
      </w:r>
      <w:r w:rsidR="003F6239">
        <w:rPr>
          <w:rFonts w:ascii="Arial" w:eastAsia="Calibri" w:hAnsi="Arial" w:cs="Arial"/>
          <w:color w:val="000000" w:themeColor="text1"/>
          <w:sz w:val="24"/>
          <w:szCs w:val="24"/>
        </w:rPr>
        <w:t xml:space="preserve">ње на заштита на потрошувачите и </w:t>
      </w:r>
    </w:p>
    <w:p w14:paraId="2F0BD55A" w14:textId="77777777" w:rsidR="0054669D" w:rsidRPr="003F6239" w:rsidRDefault="0054669D" w:rsidP="0054669D">
      <w:pPr>
        <w:spacing w:after="200" w:line="240" w:lineRule="auto"/>
        <w:jc w:val="both"/>
        <w:rPr>
          <w:rFonts w:ascii="Arial" w:eastAsia="Calibri" w:hAnsi="Arial" w:cs="Arial"/>
          <w:color w:val="C00000"/>
          <w:sz w:val="24"/>
          <w:szCs w:val="24"/>
        </w:rPr>
      </w:pPr>
      <w:r w:rsidRPr="0054669D">
        <w:rPr>
          <w:rFonts w:ascii="Arial" w:eastAsia="Calibri" w:hAnsi="Arial" w:cs="Arial"/>
          <w:color w:val="000000" w:themeColor="text1"/>
          <w:sz w:val="24"/>
          <w:szCs w:val="24"/>
        </w:rPr>
        <w:t xml:space="preserve">6) кои било други олеснителни или отежнувачки околности применливи на случајот. </w:t>
      </w:r>
    </w:p>
    <w:p w14:paraId="5AB9031A" w14:textId="74049DC2" w:rsidR="00A67552" w:rsidRPr="00623A61" w:rsidRDefault="00A67552" w:rsidP="0054669D">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Прекршоци и глоби</w:t>
      </w:r>
    </w:p>
    <w:p w14:paraId="06B8D23E" w14:textId="63461AAE" w:rsidR="00A67552" w:rsidRPr="00623A61" w:rsidRDefault="00E5747C" w:rsidP="008550D8">
      <w:pPr>
        <w:spacing w:after="200" w:line="240" w:lineRule="auto"/>
        <w:jc w:val="center"/>
        <w:rPr>
          <w:rFonts w:ascii="Arial" w:eastAsia="Calibri" w:hAnsi="Arial" w:cs="Arial"/>
          <w:b/>
          <w:sz w:val="24"/>
          <w:szCs w:val="24"/>
        </w:rPr>
      </w:pPr>
      <w:r w:rsidRPr="00623A61">
        <w:rPr>
          <w:rFonts w:ascii="Arial" w:eastAsia="Calibri" w:hAnsi="Arial" w:cs="Arial"/>
          <w:b/>
          <w:sz w:val="24"/>
          <w:szCs w:val="24"/>
        </w:rPr>
        <w:t xml:space="preserve">Член </w:t>
      </w:r>
      <w:r w:rsidR="00F9718C" w:rsidRPr="00623A61">
        <w:rPr>
          <w:rFonts w:ascii="Arial" w:eastAsia="Calibri" w:hAnsi="Arial" w:cs="Arial"/>
          <w:b/>
          <w:sz w:val="24"/>
          <w:szCs w:val="24"/>
        </w:rPr>
        <w:t>216</w:t>
      </w:r>
      <w:r w:rsidR="003F6239" w:rsidRPr="00623A61">
        <w:rPr>
          <w:rFonts w:ascii="Arial" w:eastAsia="Calibri" w:hAnsi="Arial" w:cs="Arial"/>
          <w:b/>
          <w:sz w:val="24"/>
          <w:szCs w:val="24"/>
        </w:rPr>
        <w:t xml:space="preserve"> </w:t>
      </w:r>
    </w:p>
    <w:p w14:paraId="42AD933B" w14:textId="65376EC2"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 Глоба во соодветен износ</w:t>
      </w:r>
      <w:r w:rsidR="003F6239">
        <w:rPr>
          <w:rFonts w:ascii="Arial" w:eastAsia="Calibri" w:hAnsi="Arial" w:cs="Arial"/>
          <w:color w:val="000000" w:themeColor="text1"/>
          <w:sz w:val="24"/>
          <w:szCs w:val="24"/>
        </w:rPr>
        <w:t xml:space="preserve"> утврден во ставовите 2, 3,4,5,6,8,9,и 10 од овој закон </w:t>
      </w:r>
      <w:r w:rsidRPr="0054669D">
        <w:rPr>
          <w:rFonts w:ascii="Arial" w:eastAsia="Calibri" w:hAnsi="Arial" w:cs="Arial"/>
          <w:color w:val="000000" w:themeColor="text1"/>
          <w:sz w:val="24"/>
          <w:szCs w:val="24"/>
        </w:rPr>
        <w:t xml:space="preserve"> ќе му се изрече за прекршок на правното лице, доколку:</w:t>
      </w:r>
    </w:p>
    <w:p w14:paraId="35BFA5F2" w14:textId="17A21B32" w:rsidR="003F6239" w:rsidRPr="0054669D" w:rsidRDefault="0054669D" w:rsidP="003F6239">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1) не ги </w:t>
      </w:r>
      <w:r w:rsidR="003F6239">
        <w:rPr>
          <w:rFonts w:ascii="Arial" w:eastAsia="Calibri" w:hAnsi="Arial" w:cs="Arial"/>
          <w:color w:val="000000" w:themeColor="text1"/>
          <w:sz w:val="24"/>
          <w:szCs w:val="24"/>
        </w:rPr>
        <w:t xml:space="preserve">почитува општите обврски во потрошувачките односи согласно одредбите од од членот 6 став </w:t>
      </w:r>
      <w:r w:rsidR="003F6239" w:rsidRPr="0054669D">
        <w:rPr>
          <w:rFonts w:ascii="Arial" w:eastAsia="Calibri" w:hAnsi="Arial" w:cs="Arial"/>
          <w:color w:val="000000" w:themeColor="text1"/>
          <w:sz w:val="24"/>
          <w:szCs w:val="24"/>
        </w:rPr>
        <w:t>(2)</w:t>
      </w:r>
      <w:r w:rsidR="003F6239">
        <w:rPr>
          <w:rFonts w:ascii="Arial" w:eastAsia="Calibri" w:hAnsi="Arial" w:cs="Arial"/>
          <w:color w:val="000000" w:themeColor="text1"/>
          <w:sz w:val="24"/>
          <w:szCs w:val="24"/>
        </w:rPr>
        <w:t>,</w:t>
      </w:r>
      <w:r w:rsidR="003F6239" w:rsidRPr="0054669D">
        <w:rPr>
          <w:rFonts w:ascii="Arial" w:eastAsia="Calibri" w:hAnsi="Arial" w:cs="Arial"/>
          <w:color w:val="000000" w:themeColor="text1"/>
          <w:sz w:val="24"/>
          <w:szCs w:val="24"/>
        </w:rPr>
        <w:t xml:space="preserve"> членот 7, членот 8 ставови (4), (5) и (7) и </w:t>
      </w:r>
      <w:r w:rsidR="00623A61">
        <w:rPr>
          <w:rFonts w:ascii="Arial" w:eastAsia="Calibri" w:hAnsi="Arial" w:cs="Arial"/>
          <w:color w:val="000000" w:themeColor="text1"/>
          <w:sz w:val="24"/>
          <w:szCs w:val="24"/>
        </w:rPr>
        <w:t>членовите 9 и 10 од овој закон;</w:t>
      </w:r>
    </w:p>
    <w:p w14:paraId="1AC03884"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2) ги означува цените спротивно на одредбите од членовите 11, 12, 13, 14, 15, 16, и 17 од овој закон;</w:t>
      </w:r>
    </w:p>
    <w:p w14:paraId="5B44D321" w14:textId="46B6CBED"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3) не ги почитува обврските при продажни поттикнувања согласно одредбите од членовите </w:t>
      </w:r>
      <w:r w:rsidR="003F6239">
        <w:rPr>
          <w:rFonts w:ascii="Arial" w:eastAsia="Calibri" w:hAnsi="Arial" w:cs="Arial"/>
          <w:color w:val="000000" w:themeColor="text1"/>
          <w:sz w:val="24"/>
          <w:szCs w:val="24"/>
        </w:rPr>
        <w:t xml:space="preserve">18, </w:t>
      </w:r>
      <w:r w:rsidRPr="0054669D">
        <w:rPr>
          <w:rFonts w:ascii="Arial" w:eastAsia="Calibri" w:hAnsi="Arial" w:cs="Arial"/>
          <w:color w:val="000000" w:themeColor="text1"/>
          <w:sz w:val="24"/>
          <w:szCs w:val="24"/>
        </w:rPr>
        <w:t>19, 20, 21, 22, 23, 24, 25, 26, 27 и 28 од овој закон;</w:t>
      </w:r>
    </w:p>
    <w:p w14:paraId="7A647526"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4) не ги почитува обврските при заеднички понуди на стоки или услуги согласно одредбите од членовите 29 и 30 од овој закон;</w:t>
      </w:r>
    </w:p>
    <w:p w14:paraId="7AEF1CAD"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5) не ги почитува обврските при плаќањето согласно одредбите од членовите 31, 32, 33, 34, 35 и 36 од овој закон;</w:t>
      </w:r>
    </w:p>
    <w:p w14:paraId="422C0C03"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lastRenderedPageBreak/>
        <w:t>6) не ги почитува обврските при предавањето документи и другите поврзани обврски согласно одредбите од членовите 37, 38 и 39 од овој закон;</w:t>
      </w:r>
    </w:p>
    <w:p w14:paraId="2ED5AFF9" w14:textId="20FC1FB4"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7) не ги почитува обврските во поглед на одговорност за штета причинета од неисправен производ согласно одредбите од чл</w:t>
      </w:r>
      <w:r w:rsidR="002914CD">
        <w:rPr>
          <w:rFonts w:ascii="Arial" w:eastAsia="Calibri" w:hAnsi="Arial" w:cs="Arial"/>
          <w:color w:val="000000" w:themeColor="text1"/>
          <w:sz w:val="24"/>
          <w:szCs w:val="24"/>
        </w:rPr>
        <w:t>еновите 40 и 41 од овој закон;</w:t>
      </w:r>
    </w:p>
    <w:p w14:paraId="56CCB7FA" w14:textId="377CF919"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8) не ги почитува општите обврски во поглед на обврски за информирање на потрошувачите за услугите со</w:t>
      </w:r>
      <w:r w:rsidR="003F6239">
        <w:rPr>
          <w:rFonts w:ascii="Arial" w:eastAsia="Calibri" w:hAnsi="Arial" w:cs="Arial"/>
          <w:color w:val="000000" w:themeColor="text1"/>
          <w:sz w:val="24"/>
          <w:szCs w:val="24"/>
        </w:rPr>
        <w:t xml:space="preserve">гласно одредбите од членот </w:t>
      </w:r>
      <w:r w:rsidRPr="0054669D">
        <w:rPr>
          <w:rFonts w:ascii="Arial" w:eastAsia="Calibri" w:hAnsi="Arial" w:cs="Arial"/>
          <w:color w:val="000000" w:themeColor="text1"/>
          <w:sz w:val="24"/>
          <w:szCs w:val="24"/>
        </w:rPr>
        <w:t xml:space="preserve"> 50 од овој закон;</w:t>
      </w:r>
    </w:p>
    <w:p w14:paraId="06BAC778"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9) не ги почитува обврските при давање јавни услуги согласно одредбите од членовите 52, 53, 54, 55, 56, 57, 58, 59, 60, 61, 62, 63,  64 и  66  од овој закон;</w:t>
      </w:r>
    </w:p>
    <w:p w14:paraId="4682EB4F" w14:textId="79999C74"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10) врши дејствија на нечесна трговска практика спротивно на одредбите од членовите 67, 68, 69, 70, </w:t>
      </w:r>
      <w:r w:rsidR="0047086A">
        <w:rPr>
          <w:rFonts w:ascii="Arial" w:eastAsia="Calibri" w:hAnsi="Arial" w:cs="Arial"/>
          <w:color w:val="000000" w:themeColor="text1"/>
          <w:sz w:val="24"/>
          <w:szCs w:val="24"/>
        </w:rPr>
        <w:t>71, 72, 73, 74, 75, 76, 77 и 78</w:t>
      </w:r>
      <w:r w:rsidRPr="0054669D">
        <w:rPr>
          <w:rFonts w:ascii="Arial" w:eastAsia="Calibri" w:hAnsi="Arial" w:cs="Arial"/>
          <w:color w:val="000000" w:themeColor="text1"/>
          <w:sz w:val="24"/>
          <w:szCs w:val="24"/>
        </w:rPr>
        <w:t xml:space="preserve"> од овој закон; </w:t>
      </w:r>
    </w:p>
    <w:p w14:paraId="278A0FB1" w14:textId="1B443DB0"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11) користи нечесни договорни одредби согласно одредбите од ч</w:t>
      </w:r>
      <w:r w:rsidR="0047086A">
        <w:rPr>
          <w:rFonts w:ascii="Arial" w:eastAsia="Calibri" w:hAnsi="Arial" w:cs="Arial"/>
          <w:color w:val="000000" w:themeColor="text1"/>
          <w:sz w:val="24"/>
          <w:szCs w:val="24"/>
        </w:rPr>
        <w:t xml:space="preserve">леновите 79, 80, 81, 82, 83, 84, 85 и 86 </w:t>
      </w:r>
      <w:r w:rsidRPr="0054669D">
        <w:rPr>
          <w:rFonts w:ascii="Arial" w:eastAsia="Calibri" w:hAnsi="Arial" w:cs="Arial"/>
          <w:color w:val="000000" w:themeColor="text1"/>
          <w:sz w:val="24"/>
          <w:szCs w:val="24"/>
        </w:rPr>
        <w:t>од овој закон;</w:t>
      </w:r>
    </w:p>
    <w:p w14:paraId="7688B28B" w14:textId="431DEF8D"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12) склучува договори за продажба или договори за услуги спротивно на одредбите од членовите 87</w:t>
      </w:r>
      <w:r w:rsidR="002914CD">
        <w:rPr>
          <w:rFonts w:ascii="Arial" w:eastAsia="Calibri" w:hAnsi="Arial" w:cs="Arial"/>
          <w:color w:val="000000" w:themeColor="text1"/>
          <w:sz w:val="24"/>
          <w:szCs w:val="24"/>
        </w:rPr>
        <w:t>,</w:t>
      </w:r>
      <w:r w:rsidR="0047086A">
        <w:rPr>
          <w:rFonts w:ascii="Arial" w:eastAsia="Calibri" w:hAnsi="Arial" w:cs="Arial"/>
          <w:color w:val="000000" w:themeColor="text1"/>
          <w:sz w:val="24"/>
          <w:szCs w:val="24"/>
        </w:rPr>
        <w:t xml:space="preserve"> 88, 89, 90, 91, 92 и 93 </w:t>
      </w:r>
      <w:r w:rsidRPr="0054669D">
        <w:rPr>
          <w:rFonts w:ascii="Arial" w:eastAsia="Calibri" w:hAnsi="Arial" w:cs="Arial"/>
          <w:color w:val="000000" w:themeColor="text1"/>
          <w:sz w:val="24"/>
          <w:szCs w:val="24"/>
        </w:rPr>
        <w:t>од овој закон;</w:t>
      </w:r>
    </w:p>
    <w:p w14:paraId="75367601" w14:textId="7D31D5F1"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13) не ги почитува обврските во поглед на договорите за продажба согласно одредбите од членовите 9</w:t>
      </w:r>
      <w:r w:rsidR="0047086A">
        <w:rPr>
          <w:rFonts w:ascii="Arial" w:eastAsia="Calibri" w:hAnsi="Arial" w:cs="Arial"/>
          <w:color w:val="000000" w:themeColor="text1"/>
          <w:sz w:val="24"/>
          <w:szCs w:val="24"/>
        </w:rPr>
        <w:t>94, 95, 9, 97,</w:t>
      </w:r>
      <w:r w:rsidRPr="0054669D">
        <w:rPr>
          <w:rFonts w:ascii="Arial" w:eastAsia="Calibri" w:hAnsi="Arial" w:cs="Arial"/>
          <w:color w:val="000000" w:themeColor="text1"/>
          <w:sz w:val="24"/>
          <w:szCs w:val="24"/>
        </w:rPr>
        <w:t xml:space="preserve"> 98, 99, 100, 101, 102, 103, 104, 105, 106, 107, 108, 109, 110, 111, 112, 113, 114, 115, 116, 117 и 118 од овој закон;</w:t>
      </w:r>
    </w:p>
    <w:p w14:paraId="4559F9C7" w14:textId="40AD4A7C" w:rsidR="0054669D" w:rsidRPr="0054669D" w:rsidRDefault="0047086A" w:rsidP="0054669D">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14) кај </w:t>
      </w:r>
      <w:r w:rsidR="0054669D" w:rsidRPr="0054669D">
        <w:rPr>
          <w:rFonts w:ascii="Arial" w:eastAsia="Calibri" w:hAnsi="Arial" w:cs="Arial"/>
          <w:color w:val="000000" w:themeColor="text1"/>
          <w:sz w:val="24"/>
          <w:szCs w:val="24"/>
        </w:rPr>
        <w:t xml:space="preserve">договорите на далечина или договорите вон деловните простории </w:t>
      </w:r>
      <w:r>
        <w:rPr>
          <w:rFonts w:ascii="Arial" w:eastAsia="Calibri" w:hAnsi="Arial" w:cs="Arial"/>
          <w:color w:val="000000" w:themeColor="text1"/>
          <w:sz w:val="24"/>
          <w:szCs w:val="24"/>
        </w:rPr>
        <w:t xml:space="preserve">на трговецот </w:t>
      </w:r>
      <w:r w:rsidR="0054669D" w:rsidRPr="0054669D">
        <w:rPr>
          <w:rFonts w:ascii="Arial" w:eastAsia="Calibri" w:hAnsi="Arial" w:cs="Arial"/>
          <w:color w:val="000000" w:themeColor="text1"/>
          <w:sz w:val="24"/>
          <w:szCs w:val="24"/>
        </w:rPr>
        <w:t>постапува спротивно на одредбите од членовите 119, 120, 121, 122, 123, 124, 125, 126, 127, 128, 129, 130, 131, 132 и 133 од овој закон;</w:t>
      </w:r>
    </w:p>
    <w:p w14:paraId="27D0130C" w14:textId="4090EAF5" w:rsidR="0054669D" w:rsidRPr="0054669D" w:rsidRDefault="0047086A" w:rsidP="0054669D">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15) кај</w:t>
      </w:r>
      <w:r w:rsidR="0054669D" w:rsidRPr="0054669D">
        <w:rPr>
          <w:rFonts w:ascii="Arial" w:eastAsia="Calibri" w:hAnsi="Arial" w:cs="Arial"/>
          <w:color w:val="000000" w:themeColor="text1"/>
          <w:sz w:val="24"/>
          <w:szCs w:val="24"/>
        </w:rPr>
        <w:t xml:space="preserve"> договор</w:t>
      </w:r>
      <w:r>
        <w:rPr>
          <w:rFonts w:ascii="Arial" w:eastAsia="Calibri" w:hAnsi="Arial" w:cs="Arial"/>
          <w:color w:val="000000" w:themeColor="text1"/>
          <w:sz w:val="24"/>
          <w:szCs w:val="24"/>
        </w:rPr>
        <w:t>ите</w:t>
      </w:r>
      <w:r w:rsidR="0054669D" w:rsidRPr="0054669D">
        <w:rPr>
          <w:rFonts w:ascii="Arial" w:eastAsia="Calibri" w:hAnsi="Arial" w:cs="Arial"/>
          <w:color w:val="000000" w:themeColor="text1"/>
          <w:sz w:val="24"/>
          <w:szCs w:val="24"/>
        </w:rPr>
        <w:t xml:space="preserve"> за временски поделена употреба на недвижност, за долгорочен производ за одмор, за препродажба или за размена постапува спротивно на одредбите од членовите 134, 135, 136, 137, 138, 139, 140, 141, 142, 143, 144, 145, 146, 147 и 148 од овој закон;</w:t>
      </w:r>
    </w:p>
    <w:p w14:paraId="74777F55" w14:textId="157775C9"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 xml:space="preserve">16) </w:t>
      </w:r>
      <w:r w:rsidR="0047086A">
        <w:rPr>
          <w:rFonts w:ascii="Arial" w:eastAsia="Calibri" w:hAnsi="Arial" w:cs="Arial"/>
          <w:color w:val="000000" w:themeColor="text1"/>
          <w:sz w:val="24"/>
          <w:szCs w:val="24"/>
        </w:rPr>
        <w:t>кај</w:t>
      </w:r>
      <w:r w:rsidR="0047086A" w:rsidRPr="0054669D">
        <w:rPr>
          <w:rFonts w:ascii="Arial" w:eastAsia="Calibri" w:hAnsi="Arial" w:cs="Arial"/>
          <w:color w:val="000000" w:themeColor="text1"/>
          <w:sz w:val="24"/>
          <w:szCs w:val="24"/>
        </w:rPr>
        <w:t xml:space="preserve"> договор</w:t>
      </w:r>
      <w:r w:rsidR="0047086A">
        <w:rPr>
          <w:rFonts w:ascii="Arial" w:eastAsia="Calibri" w:hAnsi="Arial" w:cs="Arial"/>
          <w:color w:val="000000" w:themeColor="text1"/>
          <w:sz w:val="24"/>
          <w:szCs w:val="24"/>
        </w:rPr>
        <w:t>ите</w:t>
      </w:r>
      <w:r w:rsidRPr="0054669D">
        <w:rPr>
          <w:rFonts w:ascii="Arial" w:eastAsia="Calibri" w:hAnsi="Arial" w:cs="Arial"/>
          <w:color w:val="000000" w:themeColor="text1"/>
          <w:sz w:val="24"/>
          <w:szCs w:val="24"/>
        </w:rPr>
        <w:t xml:space="preserve"> договор за снабдување дигиталн</w:t>
      </w:r>
      <w:r w:rsidR="0047086A">
        <w:rPr>
          <w:rFonts w:ascii="Arial" w:eastAsia="Calibri" w:hAnsi="Arial" w:cs="Arial"/>
          <w:color w:val="000000" w:themeColor="text1"/>
          <w:sz w:val="24"/>
          <w:szCs w:val="24"/>
        </w:rPr>
        <w:t>и</w:t>
      </w:r>
      <w:r w:rsidRPr="0054669D">
        <w:rPr>
          <w:rFonts w:ascii="Arial" w:eastAsia="Calibri" w:hAnsi="Arial" w:cs="Arial"/>
          <w:color w:val="000000" w:themeColor="text1"/>
          <w:sz w:val="24"/>
          <w:szCs w:val="24"/>
        </w:rPr>
        <w:t xml:space="preserve"> содржин</w:t>
      </w:r>
      <w:r w:rsidR="0047086A">
        <w:rPr>
          <w:rFonts w:ascii="Arial" w:eastAsia="Calibri" w:hAnsi="Arial" w:cs="Arial"/>
          <w:color w:val="000000" w:themeColor="text1"/>
          <w:sz w:val="24"/>
          <w:szCs w:val="24"/>
        </w:rPr>
        <w:t>и</w:t>
      </w:r>
      <w:r w:rsidRPr="0054669D">
        <w:rPr>
          <w:rFonts w:ascii="Arial" w:eastAsia="Calibri" w:hAnsi="Arial" w:cs="Arial"/>
          <w:color w:val="000000" w:themeColor="text1"/>
          <w:sz w:val="24"/>
          <w:szCs w:val="24"/>
        </w:rPr>
        <w:t xml:space="preserve"> и дигиталн</w:t>
      </w:r>
      <w:r w:rsidR="0047086A">
        <w:rPr>
          <w:rFonts w:ascii="Arial" w:eastAsia="Calibri" w:hAnsi="Arial" w:cs="Arial"/>
          <w:color w:val="000000" w:themeColor="text1"/>
          <w:sz w:val="24"/>
          <w:szCs w:val="24"/>
        </w:rPr>
        <w:t>и</w:t>
      </w:r>
      <w:r w:rsidRPr="0054669D">
        <w:rPr>
          <w:rFonts w:ascii="Arial" w:eastAsia="Calibri" w:hAnsi="Arial" w:cs="Arial"/>
          <w:color w:val="000000" w:themeColor="text1"/>
          <w:sz w:val="24"/>
          <w:szCs w:val="24"/>
        </w:rPr>
        <w:t xml:space="preserve"> услуг</w:t>
      </w:r>
      <w:r w:rsidR="0047086A">
        <w:rPr>
          <w:rFonts w:ascii="Arial" w:eastAsia="Calibri" w:hAnsi="Arial" w:cs="Arial"/>
          <w:color w:val="000000" w:themeColor="text1"/>
          <w:sz w:val="24"/>
          <w:szCs w:val="24"/>
        </w:rPr>
        <w:t xml:space="preserve">и постапува </w:t>
      </w:r>
      <w:r w:rsidRPr="0054669D">
        <w:rPr>
          <w:rFonts w:ascii="Arial" w:eastAsia="Calibri" w:hAnsi="Arial" w:cs="Arial"/>
          <w:color w:val="000000" w:themeColor="text1"/>
          <w:sz w:val="24"/>
          <w:szCs w:val="24"/>
        </w:rPr>
        <w:t>спротивно на одредбите од членовите 149, 150, 151, 152, 153, 154, 155, 156, 157, 158, 159, 160, 161,</w:t>
      </w:r>
      <w:r w:rsidR="0047086A">
        <w:rPr>
          <w:rFonts w:ascii="Arial" w:eastAsia="Calibri" w:hAnsi="Arial" w:cs="Arial"/>
          <w:color w:val="000000" w:themeColor="text1"/>
          <w:sz w:val="24"/>
          <w:szCs w:val="24"/>
        </w:rPr>
        <w:t xml:space="preserve"> 162, 163, 164, 165, 166, 167, </w:t>
      </w:r>
      <w:r w:rsidRPr="0054669D">
        <w:rPr>
          <w:rFonts w:ascii="Arial" w:eastAsia="Calibri" w:hAnsi="Arial" w:cs="Arial"/>
          <w:color w:val="000000" w:themeColor="text1"/>
          <w:sz w:val="24"/>
          <w:szCs w:val="24"/>
        </w:rPr>
        <w:t>168</w:t>
      </w:r>
      <w:r w:rsidR="0047086A">
        <w:rPr>
          <w:rFonts w:ascii="Arial" w:eastAsia="Calibri" w:hAnsi="Arial" w:cs="Arial"/>
          <w:color w:val="000000" w:themeColor="text1"/>
          <w:sz w:val="24"/>
          <w:szCs w:val="24"/>
        </w:rPr>
        <w:t xml:space="preserve"> и 169 од овој закон и</w:t>
      </w:r>
    </w:p>
    <w:p w14:paraId="275CE720"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17) не ги почитува обврските во поглед на потрошувачките приговори согласно одредбите од членовите 189, 190, 191, 192, 193, 194, 195, 196 и 197 од овој закон.</w:t>
      </w:r>
    </w:p>
    <w:p w14:paraId="321B8B38"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(2) Глоба во износ од 500 до 1.000 евра во денарска противвредност ќе му се изрече на правното лице кое е микро трговец за прекршокот од ставот (1) од овој член.</w:t>
      </w:r>
    </w:p>
    <w:p w14:paraId="65B8BFF4"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(3) Глоба во износ од 1.000 до 2.000 евра во денарска противвредност ќе му се изрече на правното лице кое е мал трговец за прекршокот од ставот (1) од овој член.</w:t>
      </w:r>
    </w:p>
    <w:p w14:paraId="7BA8E0F5"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lastRenderedPageBreak/>
        <w:t>(4) Глоба во износ од 2.000 до 5.000 евра во денарска противвредност ќе му се изрече на правното лице кое е среден трговец за прекршокот од ставот (1) од овој член.</w:t>
      </w:r>
    </w:p>
    <w:p w14:paraId="18CB17BC"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(5) Глоба во износ од 5.000 до 10.000 евра во денарска противвредност ќе му се изрече на правното лице кое е голем трговец за прекршокот од ставот (1) од овој член.</w:t>
      </w:r>
    </w:p>
    <w:p w14:paraId="425A3D05" w14:textId="4F5C6E16"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(6) Глоба во износ од 100 до 500 евра во денарска противвредност ќе му се изрече на одговорното лице во правното лице кое е микро трговец за прекршок</w:t>
      </w:r>
      <w:r w:rsidR="0047086A">
        <w:rPr>
          <w:rFonts w:ascii="Arial" w:eastAsia="Calibri" w:hAnsi="Arial" w:cs="Arial"/>
          <w:color w:val="000000" w:themeColor="text1"/>
          <w:sz w:val="24"/>
          <w:szCs w:val="24"/>
        </w:rPr>
        <w:t>от</w:t>
      </w:r>
      <w:r w:rsidRPr="0054669D">
        <w:rPr>
          <w:rFonts w:ascii="Arial" w:eastAsia="Calibri" w:hAnsi="Arial" w:cs="Arial"/>
          <w:color w:val="000000" w:themeColor="text1"/>
          <w:sz w:val="24"/>
          <w:szCs w:val="24"/>
        </w:rPr>
        <w:t xml:space="preserve"> од ставот </w:t>
      </w:r>
      <w:r w:rsidR="0047086A">
        <w:rPr>
          <w:rFonts w:ascii="Arial" w:eastAsia="Calibri" w:hAnsi="Arial" w:cs="Arial"/>
          <w:color w:val="000000" w:themeColor="text1"/>
          <w:sz w:val="24"/>
          <w:szCs w:val="24"/>
        </w:rPr>
        <w:t>(</w:t>
      </w:r>
      <w:r w:rsidRPr="0054669D">
        <w:rPr>
          <w:rFonts w:ascii="Arial" w:eastAsia="Calibri" w:hAnsi="Arial" w:cs="Arial"/>
          <w:color w:val="000000" w:themeColor="text1"/>
          <w:sz w:val="24"/>
          <w:szCs w:val="24"/>
        </w:rPr>
        <w:t>1</w:t>
      </w:r>
      <w:r w:rsidR="0047086A">
        <w:rPr>
          <w:rFonts w:ascii="Arial" w:eastAsia="Calibri" w:hAnsi="Arial" w:cs="Arial"/>
          <w:color w:val="000000" w:themeColor="text1"/>
          <w:sz w:val="24"/>
          <w:szCs w:val="24"/>
        </w:rPr>
        <w:t>)</w:t>
      </w:r>
      <w:r w:rsidRPr="0054669D">
        <w:rPr>
          <w:rFonts w:ascii="Arial" w:eastAsia="Calibri" w:hAnsi="Arial" w:cs="Arial"/>
          <w:color w:val="000000" w:themeColor="text1"/>
          <w:sz w:val="24"/>
          <w:szCs w:val="24"/>
        </w:rPr>
        <w:t xml:space="preserve"> на овој член.</w:t>
      </w:r>
    </w:p>
    <w:p w14:paraId="1AE3CBB9" w14:textId="321AF602"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(7) Глоба во износ од 500 до 1000 евра во денарска противвредност ќе му се изрече на одговорното лице во правното лице кое е мал трговец за прекршок</w:t>
      </w:r>
      <w:r w:rsidR="0047086A">
        <w:rPr>
          <w:rFonts w:ascii="Arial" w:eastAsia="Calibri" w:hAnsi="Arial" w:cs="Arial"/>
          <w:color w:val="000000" w:themeColor="text1"/>
          <w:sz w:val="24"/>
          <w:szCs w:val="24"/>
        </w:rPr>
        <w:t>от</w:t>
      </w:r>
      <w:r w:rsidRPr="0054669D">
        <w:rPr>
          <w:rFonts w:ascii="Arial" w:eastAsia="Calibri" w:hAnsi="Arial" w:cs="Arial"/>
          <w:color w:val="000000" w:themeColor="text1"/>
          <w:sz w:val="24"/>
          <w:szCs w:val="24"/>
        </w:rPr>
        <w:t xml:space="preserve"> од ставот 1 на овој член.</w:t>
      </w:r>
    </w:p>
    <w:p w14:paraId="300B490E" w14:textId="6EFE6FFB"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(8) Глоба во износ од 1000 до 2000 евра во денарска противвредност ќе му се изрече на одговорното лице во правното лице кое е среден трговец за прекршок</w:t>
      </w:r>
      <w:r w:rsidR="0047086A">
        <w:rPr>
          <w:rFonts w:ascii="Arial" w:eastAsia="Calibri" w:hAnsi="Arial" w:cs="Arial"/>
          <w:color w:val="000000" w:themeColor="text1"/>
          <w:sz w:val="24"/>
          <w:szCs w:val="24"/>
        </w:rPr>
        <w:t>от</w:t>
      </w:r>
      <w:r w:rsidRPr="0054669D">
        <w:rPr>
          <w:rFonts w:ascii="Arial" w:eastAsia="Calibri" w:hAnsi="Arial" w:cs="Arial"/>
          <w:color w:val="000000" w:themeColor="text1"/>
          <w:sz w:val="24"/>
          <w:szCs w:val="24"/>
        </w:rPr>
        <w:t xml:space="preserve"> од ставот </w:t>
      </w:r>
      <w:r w:rsidR="0047086A">
        <w:rPr>
          <w:rFonts w:ascii="Arial" w:eastAsia="Calibri" w:hAnsi="Arial" w:cs="Arial"/>
          <w:color w:val="000000" w:themeColor="text1"/>
          <w:sz w:val="24"/>
          <w:szCs w:val="24"/>
        </w:rPr>
        <w:t>(</w:t>
      </w:r>
      <w:r w:rsidR="0047086A" w:rsidRPr="0054669D">
        <w:rPr>
          <w:rFonts w:ascii="Arial" w:eastAsia="Calibri" w:hAnsi="Arial" w:cs="Arial"/>
          <w:color w:val="000000" w:themeColor="text1"/>
          <w:sz w:val="24"/>
          <w:szCs w:val="24"/>
        </w:rPr>
        <w:t>1</w:t>
      </w:r>
      <w:r w:rsidR="0047086A">
        <w:rPr>
          <w:rFonts w:ascii="Arial" w:eastAsia="Calibri" w:hAnsi="Arial" w:cs="Arial"/>
          <w:color w:val="000000" w:themeColor="text1"/>
          <w:sz w:val="24"/>
          <w:szCs w:val="24"/>
        </w:rPr>
        <w:t>)</w:t>
      </w:r>
      <w:r w:rsidR="0047086A" w:rsidRPr="0054669D">
        <w:rPr>
          <w:rFonts w:ascii="Arial" w:eastAsia="Calibri" w:hAnsi="Arial" w:cs="Arial"/>
          <w:color w:val="000000" w:themeColor="text1"/>
          <w:sz w:val="24"/>
          <w:szCs w:val="24"/>
        </w:rPr>
        <w:t xml:space="preserve"> </w:t>
      </w:r>
      <w:r w:rsidRPr="0054669D">
        <w:rPr>
          <w:rFonts w:ascii="Arial" w:eastAsia="Calibri" w:hAnsi="Arial" w:cs="Arial"/>
          <w:color w:val="000000" w:themeColor="text1"/>
          <w:sz w:val="24"/>
          <w:szCs w:val="24"/>
        </w:rPr>
        <w:t xml:space="preserve"> на овој член.</w:t>
      </w:r>
    </w:p>
    <w:p w14:paraId="3BFE778D" w14:textId="207CCE2E"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(9) Глоба во износ од 2000 до 3000 евра во денарска противвредност ќе му се изрече на одговорното лице во правното лице кое е голем трговец за прекршок</w:t>
      </w:r>
      <w:r w:rsidR="0047086A">
        <w:rPr>
          <w:rFonts w:ascii="Arial" w:eastAsia="Calibri" w:hAnsi="Arial" w:cs="Arial"/>
          <w:color w:val="000000" w:themeColor="text1"/>
          <w:sz w:val="24"/>
          <w:szCs w:val="24"/>
        </w:rPr>
        <w:t>от</w:t>
      </w:r>
      <w:r w:rsidRPr="0054669D">
        <w:rPr>
          <w:rFonts w:ascii="Arial" w:eastAsia="Calibri" w:hAnsi="Arial" w:cs="Arial"/>
          <w:color w:val="000000" w:themeColor="text1"/>
          <w:sz w:val="24"/>
          <w:szCs w:val="24"/>
        </w:rPr>
        <w:t xml:space="preserve"> од ставот </w:t>
      </w:r>
      <w:r w:rsidR="0047086A">
        <w:rPr>
          <w:rFonts w:ascii="Arial" w:eastAsia="Calibri" w:hAnsi="Arial" w:cs="Arial"/>
          <w:color w:val="000000" w:themeColor="text1"/>
          <w:sz w:val="24"/>
          <w:szCs w:val="24"/>
        </w:rPr>
        <w:t>(</w:t>
      </w:r>
      <w:r w:rsidR="0047086A" w:rsidRPr="0054669D">
        <w:rPr>
          <w:rFonts w:ascii="Arial" w:eastAsia="Calibri" w:hAnsi="Arial" w:cs="Arial"/>
          <w:color w:val="000000" w:themeColor="text1"/>
          <w:sz w:val="24"/>
          <w:szCs w:val="24"/>
        </w:rPr>
        <w:t>1</w:t>
      </w:r>
      <w:r w:rsidR="0047086A">
        <w:rPr>
          <w:rFonts w:ascii="Arial" w:eastAsia="Calibri" w:hAnsi="Arial" w:cs="Arial"/>
          <w:color w:val="000000" w:themeColor="text1"/>
          <w:sz w:val="24"/>
          <w:szCs w:val="24"/>
        </w:rPr>
        <w:t>)</w:t>
      </w:r>
      <w:r w:rsidR="0047086A" w:rsidRPr="0054669D">
        <w:rPr>
          <w:rFonts w:ascii="Arial" w:eastAsia="Calibri" w:hAnsi="Arial" w:cs="Arial"/>
          <w:color w:val="000000" w:themeColor="text1"/>
          <w:sz w:val="24"/>
          <w:szCs w:val="24"/>
        </w:rPr>
        <w:t xml:space="preserve"> </w:t>
      </w:r>
      <w:r w:rsidRPr="0054669D">
        <w:rPr>
          <w:rFonts w:ascii="Arial" w:eastAsia="Calibri" w:hAnsi="Arial" w:cs="Arial"/>
          <w:color w:val="000000" w:themeColor="text1"/>
          <w:sz w:val="24"/>
          <w:szCs w:val="24"/>
        </w:rPr>
        <w:t xml:space="preserve"> на овој член.</w:t>
      </w:r>
    </w:p>
    <w:p w14:paraId="429D9D81" w14:textId="0E19B8E3" w:rsid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(10) Глоба во износ од 100 до 500 евра во денарска противвредност ќе му се изрече на физичкото лице, односно на трговецот-поединец за прекршокот од ставот (1) од овој член</w:t>
      </w:r>
      <w:r>
        <w:rPr>
          <w:rFonts w:ascii="Arial" w:eastAsia="Calibri" w:hAnsi="Arial" w:cs="Arial"/>
          <w:color w:val="000000" w:themeColor="text1"/>
          <w:sz w:val="24"/>
          <w:szCs w:val="24"/>
        </w:rPr>
        <w:t>.</w:t>
      </w:r>
    </w:p>
    <w:p w14:paraId="5E784656" w14:textId="77777777" w:rsidR="00623A61" w:rsidRPr="00114E84" w:rsidRDefault="00623A61" w:rsidP="00623A61">
      <w:pPr>
        <w:spacing w:after="200" w:line="240" w:lineRule="auto"/>
        <w:jc w:val="center"/>
        <w:rPr>
          <w:rFonts w:ascii="Arial" w:eastAsia="Calibri" w:hAnsi="Arial" w:cs="Arial"/>
          <w:sz w:val="24"/>
          <w:szCs w:val="24"/>
        </w:rPr>
      </w:pPr>
      <w:r w:rsidRPr="00114E84">
        <w:rPr>
          <w:rFonts w:ascii="Arial" w:eastAsia="Calibri" w:hAnsi="Arial" w:cs="Arial"/>
          <w:sz w:val="24"/>
          <w:szCs w:val="24"/>
        </w:rPr>
        <w:t>Посебни прекршочни санкции и мерки</w:t>
      </w:r>
    </w:p>
    <w:p w14:paraId="472F387E" w14:textId="77777777" w:rsidR="00623A61" w:rsidRPr="00114E84" w:rsidRDefault="00623A61" w:rsidP="00623A61">
      <w:pPr>
        <w:spacing w:after="200" w:line="240" w:lineRule="auto"/>
        <w:jc w:val="center"/>
        <w:rPr>
          <w:rFonts w:ascii="Arial" w:eastAsia="Calibri" w:hAnsi="Arial" w:cs="Arial"/>
          <w:sz w:val="24"/>
          <w:szCs w:val="24"/>
        </w:rPr>
      </w:pPr>
      <w:r w:rsidRPr="00114E84">
        <w:rPr>
          <w:rFonts w:ascii="Arial" w:eastAsia="Calibri" w:hAnsi="Arial" w:cs="Arial"/>
          <w:sz w:val="24"/>
          <w:szCs w:val="24"/>
        </w:rPr>
        <w:t>Член 217</w:t>
      </w:r>
    </w:p>
    <w:p w14:paraId="79971F26" w14:textId="77777777" w:rsidR="00623A61" w:rsidRPr="00114E84" w:rsidRDefault="00623A61" w:rsidP="00114E84">
      <w:pPr>
        <w:spacing w:after="200" w:line="240" w:lineRule="auto"/>
        <w:jc w:val="both"/>
        <w:rPr>
          <w:rFonts w:ascii="Arial" w:eastAsia="Calibri" w:hAnsi="Arial" w:cs="Arial"/>
          <w:sz w:val="24"/>
          <w:szCs w:val="24"/>
        </w:rPr>
      </w:pPr>
      <w:r w:rsidRPr="00114E84">
        <w:rPr>
          <w:rFonts w:ascii="Arial" w:eastAsia="Calibri" w:hAnsi="Arial" w:cs="Arial"/>
          <w:sz w:val="24"/>
          <w:szCs w:val="24"/>
        </w:rPr>
        <w:t>(1) На правното лице од член 216 став (3), (4) и (5) за прекршоците од член 215 став (1) од овој закон ќе му се изрече и прекршочна санкција привремена забрана за вршење одделна дејност во траење од три месеци до две години, од страна на надлежен суд.</w:t>
      </w:r>
    </w:p>
    <w:p w14:paraId="3592EBCB" w14:textId="77777777" w:rsidR="00623A61" w:rsidRPr="00114E84" w:rsidRDefault="00623A61" w:rsidP="00114E84">
      <w:pPr>
        <w:spacing w:after="200" w:line="240" w:lineRule="auto"/>
        <w:jc w:val="both"/>
        <w:rPr>
          <w:rFonts w:ascii="Arial" w:eastAsia="Calibri" w:hAnsi="Arial" w:cs="Arial"/>
          <w:sz w:val="24"/>
          <w:szCs w:val="24"/>
        </w:rPr>
      </w:pPr>
      <w:r w:rsidRPr="00114E84">
        <w:rPr>
          <w:rFonts w:ascii="Arial" w:eastAsia="Calibri" w:hAnsi="Arial" w:cs="Arial"/>
          <w:sz w:val="24"/>
          <w:szCs w:val="24"/>
        </w:rPr>
        <w:t>(2) На правното лице за од член 216 став (2) прекршоците од член 215 став (1) од овој закон ќе му се изрече и  прекршочна санкција привремена забрана за вршење одделна дејност во траење од 15 календарски дена до 30 календарски дена, од страна на прекршочен орган.</w:t>
      </w:r>
    </w:p>
    <w:p w14:paraId="606C8F4E" w14:textId="77777777" w:rsidR="00623A61" w:rsidRPr="00114E84" w:rsidRDefault="00623A61" w:rsidP="00114E84">
      <w:pPr>
        <w:spacing w:after="200" w:line="240" w:lineRule="auto"/>
        <w:jc w:val="both"/>
        <w:rPr>
          <w:rFonts w:ascii="Arial" w:eastAsia="Calibri" w:hAnsi="Arial" w:cs="Arial"/>
          <w:sz w:val="24"/>
          <w:szCs w:val="24"/>
        </w:rPr>
      </w:pPr>
      <w:r w:rsidRPr="00114E84">
        <w:rPr>
          <w:rFonts w:ascii="Arial" w:eastAsia="Calibri" w:hAnsi="Arial" w:cs="Arial"/>
          <w:sz w:val="24"/>
          <w:szCs w:val="24"/>
        </w:rPr>
        <w:t>(3) На одговорното лице во правното лице од член 216 став (3), (4) и (5) од овој закон за прекршоците од член 216 став (1) од овој закон ќе му се изрече и прекршочна санкција забрана на вршење на професија, дејност или должност во траење од три месеци до една година, од страна на надлежен суд.</w:t>
      </w:r>
    </w:p>
    <w:p w14:paraId="3FC284E5" w14:textId="77777777" w:rsidR="00623A61" w:rsidRPr="00114E84" w:rsidRDefault="00623A61" w:rsidP="00114E84">
      <w:pPr>
        <w:spacing w:after="200" w:line="240" w:lineRule="auto"/>
        <w:jc w:val="both"/>
        <w:rPr>
          <w:rFonts w:ascii="Arial" w:eastAsia="Calibri" w:hAnsi="Arial" w:cs="Arial"/>
          <w:sz w:val="24"/>
          <w:szCs w:val="24"/>
        </w:rPr>
      </w:pPr>
      <w:r w:rsidRPr="00114E84">
        <w:rPr>
          <w:rFonts w:ascii="Arial" w:eastAsia="Calibri" w:hAnsi="Arial" w:cs="Arial"/>
          <w:sz w:val="24"/>
          <w:szCs w:val="24"/>
        </w:rPr>
        <w:t xml:space="preserve">(4) На одговорното лице во правното лице од член 216 став (2), на физичкото лице, односно на трговецот-поединец за прекршоците од член 215 став (1) од овој закон ќе му се изрече и прекршочна санкција забрана на вршење на професија, дејност </w:t>
      </w:r>
      <w:r w:rsidRPr="00114E84">
        <w:rPr>
          <w:rFonts w:ascii="Arial" w:eastAsia="Calibri" w:hAnsi="Arial" w:cs="Arial"/>
          <w:sz w:val="24"/>
          <w:szCs w:val="24"/>
        </w:rPr>
        <w:lastRenderedPageBreak/>
        <w:t>или должност во траење од 15 календарски дена до 30 календарски дена, од страна на прекршочен орган.</w:t>
      </w:r>
    </w:p>
    <w:p w14:paraId="72CC242C" w14:textId="77777777" w:rsidR="00114E84" w:rsidRPr="00114E84" w:rsidRDefault="00623A61" w:rsidP="00114E84">
      <w:pPr>
        <w:spacing w:after="200" w:line="240" w:lineRule="auto"/>
        <w:jc w:val="both"/>
        <w:rPr>
          <w:rFonts w:ascii="Arial" w:eastAsia="Calibri" w:hAnsi="Arial" w:cs="Arial"/>
          <w:sz w:val="24"/>
          <w:szCs w:val="24"/>
        </w:rPr>
      </w:pPr>
      <w:r w:rsidRPr="00114E84">
        <w:rPr>
          <w:rFonts w:ascii="Arial" w:eastAsia="Calibri" w:hAnsi="Arial" w:cs="Arial"/>
          <w:sz w:val="24"/>
          <w:szCs w:val="24"/>
        </w:rPr>
        <w:t>(5) За прекршоците од членот 215 став (1) од овој закон, на правното лице, на физичкото лице односно на трговецот - поединец, ќе му се изрече и посебна мерка одземање на предмети.</w:t>
      </w:r>
    </w:p>
    <w:p w14:paraId="76BB41C4" w14:textId="1C94A43F" w:rsidR="008A08D2" w:rsidRPr="006822C8" w:rsidRDefault="008A08D2" w:rsidP="00623A61">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Опомена</w:t>
      </w:r>
    </w:p>
    <w:p w14:paraId="08D6E0FD" w14:textId="1C81295B" w:rsidR="008A08D2" w:rsidRPr="006822C8" w:rsidRDefault="00F9718C" w:rsidP="008550D8">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Член 218</w:t>
      </w:r>
    </w:p>
    <w:p w14:paraId="29494D3C" w14:textId="7D89ACDA"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 За прекршоците од член 216 став (1) точки 1), 2), 3), 4), 6), 7) и 13) од овој закон, сторени под особено олеснувачки околности, ако прекршокот се состои од неисполнување на пропишаната  обврска или со прекршокот е  нанесена штета,  а сторителот пред донесувањето на одлуката за прекршок ја исполнил пропишаната обврска, односно ја отстранил или ја надоместил нанесената штета или ако прекршокот е сторен за прв пат и не предизвикал штетни последици за трето лице, ниту пак бил загрозен јавниот интерес, државниот пазарен инспектор составува записник во кој што ја утврдува сторената неправилност со укажување за нејзино отстран</w:t>
      </w:r>
      <w:r w:rsidR="000C6730">
        <w:rPr>
          <w:rFonts w:ascii="Arial" w:eastAsia="Calibri" w:hAnsi="Arial" w:cs="Arial"/>
          <w:color w:val="000000" w:themeColor="text1"/>
          <w:sz w:val="24"/>
          <w:szCs w:val="24"/>
        </w:rPr>
        <w:t>ување во рок од осум</w:t>
      </w:r>
      <w:r w:rsidRPr="0054669D">
        <w:rPr>
          <w:rFonts w:ascii="Arial" w:eastAsia="Calibri" w:hAnsi="Arial" w:cs="Arial"/>
          <w:color w:val="000000" w:themeColor="text1"/>
          <w:sz w:val="24"/>
          <w:szCs w:val="24"/>
        </w:rPr>
        <w:t xml:space="preserve"> дена, при што на трговецот истовремено ќе му изрече и опомена</w:t>
      </w:r>
      <w:r w:rsidR="000C6730">
        <w:rPr>
          <w:rFonts w:ascii="Arial" w:eastAsia="Calibri" w:hAnsi="Arial" w:cs="Arial"/>
          <w:color w:val="000000" w:themeColor="text1"/>
          <w:sz w:val="24"/>
          <w:szCs w:val="24"/>
        </w:rPr>
        <w:t xml:space="preserve"> со решение</w:t>
      </w:r>
      <w:r w:rsidRPr="0054669D">
        <w:rPr>
          <w:rFonts w:ascii="Arial" w:eastAsia="Calibri" w:hAnsi="Arial" w:cs="Arial"/>
          <w:color w:val="000000" w:themeColor="text1"/>
          <w:sz w:val="24"/>
          <w:szCs w:val="24"/>
        </w:rPr>
        <w:t>.</w:t>
      </w:r>
    </w:p>
    <w:p w14:paraId="2A36FC78" w14:textId="49071E60" w:rsidR="0054669D" w:rsidRPr="00114E84" w:rsidRDefault="0054669D" w:rsidP="0054669D">
      <w:pPr>
        <w:spacing w:after="200" w:line="240" w:lineRule="auto"/>
        <w:jc w:val="both"/>
        <w:rPr>
          <w:rFonts w:ascii="Arial" w:eastAsia="Calibri" w:hAnsi="Arial" w:cs="Arial"/>
          <w:sz w:val="24"/>
          <w:szCs w:val="24"/>
        </w:rPr>
      </w:pPr>
      <w:r w:rsidRPr="00114E84">
        <w:rPr>
          <w:rFonts w:ascii="Arial" w:eastAsia="Calibri" w:hAnsi="Arial" w:cs="Arial"/>
          <w:color w:val="C00000"/>
          <w:sz w:val="24"/>
          <w:szCs w:val="24"/>
        </w:rPr>
        <w:t>(</w:t>
      </w:r>
      <w:r w:rsidRPr="00114E84">
        <w:rPr>
          <w:rFonts w:ascii="Arial" w:eastAsia="Calibri" w:hAnsi="Arial" w:cs="Arial"/>
          <w:sz w:val="24"/>
          <w:szCs w:val="24"/>
        </w:rPr>
        <w:t>2) Доколку државниот пазарен инспектор при спроведувањето на контролниот инспекциски надзор утврди дека не се отстранети неправилностите од ставот (1) од овој член, поведува или поднесува барање за поведување прекршочна постапка, како што е пропишано во член 212 од овој закон</w:t>
      </w:r>
      <w:r w:rsidR="000C6730" w:rsidRPr="00114E84">
        <w:rPr>
          <w:rFonts w:ascii="Arial" w:eastAsia="Calibri" w:hAnsi="Arial" w:cs="Arial"/>
          <w:sz w:val="24"/>
          <w:szCs w:val="24"/>
        </w:rPr>
        <w:t>.</w:t>
      </w:r>
    </w:p>
    <w:p w14:paraId="12FC9D41" w14:textId="5BD70654" w:rsidR="00A67552" w:rsidRPr="006822C8" w:rsidRDefault="00A67552" w:rsidP="0054669D">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Постапка за издавање прекршочен платен налог</w:t>
      </w:r>
    </w:p>
    <w:p w14:paraId="00298DA6" w14:textId="119AE140" w:rsidR="00A67552" w:rsidRPr="006822C8" w:rsidRDefault="00E5747C"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219</w:t>
      </w:r>
    </w:p>
    <w:p w14:paraId="161C20BD"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(1) За прекршоците од член 216 став (1) од овој закон, државниот пазарен инспектор ќе спроведе постапка за издавање прекршочен платен налог, согласно Законот за прекршоците.</w:t>
      </w:r>
    </w:p>
    <w:p w14:paraId="5020BC2A" w14:textId="77777777" w:rsidR="0054669D" w:rsidRPr="0054669D" w:rsidRDefault="0054669D" w:rsidP="0054669D">
      <w:pPr>
        <w:spacing w:after="200" w:line="240" w:lineRule="auto"/>
        <w:jc w:val="both"/>
        <w:rPr>
          <w:rFonts w:ascii="Arial" w:eastAsia="Calibri" w:hAnsi="Arial" w:cs="Arial"/>
          <w:color w:val="000000" w:themeColor="text1"/>
          <w:sz w:val="24"/>
          <w:szCs w:val="24"/>
        </w:rPr>
      </w:pPr>
      <w:r w:rsidRPr="0054669D">
        <w:rPr>
          <w:rFonts w:ascii="Arial" w:eastAsia="Calibri" w:hAnsi="Arial" w:cs="Arial"/>
          <w:color w:val="000000" w:themeColor="text1"/>
          <w:sz w:val="24"/>
          <w:szCs w:val="24"/>
        </w:rPr>
        <w:t>(2) Државниот пазарен инспекторат води евиденција за издадените прекршочни платни налози и за исходот на постапките за издавање прекршочен платен налог, согласно Законот за прекршоците.</w:t>
      </w:r>
    </w:p>
    <w:p w14:paraId="22197136" w14:textId="05349E8D" w:rsidR="0054669D" w:rsidRDefault="000C6730" w:rsidP="0054669D">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 Ф</w:t>
      </w:r>
      <w:r w:rsidRPr="0054669D">
        <w:rPr>
          <w:rFonts w:ascii="Arial" w:eastAsia="Calibri" w:hAnsi="Arial" w:cs="Arial"/>
          <w:color w:val="000000" w:themeColor="text1"/>
          <w:sz w:val="24"/>
          <w:szCs w:val="24"/>
        </w:rPr>
        <w:t xml:space="preserve">ормата и содржината на прекршочниот платен налог </w:t>
      </w:r>
      <w:r>
        <w:rPr>
          <w:rFonts w:ascii="Arial" w:eastAsia="Calibri" w:hAnsi="Arial" w:cs="Arial"/>
          <w:color w:val="000000" w:themeColor="text1"/>
          <w:sz w:val="24"/>
          <w:szCs w:val="24"/>
        </w:rPr>
        <w:t>од ставот  (1) на овој член ја пропишива министерот за економија</w:t>
      </w:r>
      <w:r w:rsidR="0054669D" w:rsidRPr="0054669D">
        <w:rPr>
          <w:rFonts w:ascii="Arial" w:eastAsia="Calibri" w:hAnsi="Arial" w:cs="Arial"/>
          <w:color w:val="000000" w:themeColor="text1"/>
          <w:sz w:val="24"/>
          <w:szCs w:val="24"/>
        </w:rPr>
        <w:t xml:space="preserve"> </w:t>
      </w:r>
    </w:p>
    <w:p w14:paraId="7E4DA31B" w14:textId="4518EDE6" w:rsidR="00A67552" w:rsidRPr="006822C8" w:rsidRDefault="00A67552" w:rsidP="0054669D">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Соодветна примена на Законот за прекршоците</w:t>
      </w:r>
    </w:p>
    <w:p w14:paraId="03773EAB" w14:textId="3806850B" w:rsidR="00A67552" w:rsidRPr="006822C8" w:rsidRDefault="00E5747C"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220</w:t>
      </w:r>
    </w:p>
    <w:p w14:paraId="09C0F224" w14:textId="4DBD0CBE" w:rsidR="003101E3" w:rsidRPr="006822C8" w:rsidRDefault="00A67552" w:rsidP="00EC5755">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Во однос на одмерувањето на прекршочните санкции и другите прашања што не се </w:t>
      </w:r>
      <w:r w:rsidR="00BE2328" w:rsidRPr="006822C8">
        <w:rPr>
          <w:rFonts w:ascii="Arial" w:eastAsia="Calibri" w:hAnsi="Arial" w:cs="Arial"/>
          <w:color w:val="000000" w:themeColor="text1"/>
          <w:sz w:val="24"/>
          <w:szCs w:val="24"/>
        </w:rPr>
        <w:t xml:space="preserve">опфатени </w:t>
      </w:r>
      <w:r w:rsidRPr="006822C8">
        <w:rPr>
          <w:rFonts w:ascii="Arial" w:eastAsia="Calibri" w:hAnsi="Arial" w:cs="Arial"/>
          <w:color w:val="000000" w:themeColor="text1"/>
          <w:sz w:val="24"/>
          <w:szCs w:val="24"/>
        </w:rPr>
        <w:t>со одредбите од овој</w:t>
      </w:r>
      <w:r w:rsidR="00F62224" w:rsidRPr="006822C8">
        <w:rPr>
          <w:rFonts w:ascii="Arial" w:eastAsia="Calibri" w:hAnsi="Arial" w:cs="Arial"/>
          <w:color w:val="000000" w:themeColor="text1"/>
          <w:sz w:val="24"/>
          <w:szCs w:val="24"/>
        </w:rPr>
        <w:t xml:space="preserve"> </w:t>
      </w:r>
      <w:r w:rsidR="00557E0C" w:rsidRPr="006822C8">
        <w:rPr>
          <w:rFonts w:ascii="Arial" w:eastAsia="Calibri" w:hAnsi="Arial" w:cs="Arial"/>
          <w:color w:val="000000" w:themeColor="text1"/>
          <w:sz w:val="24"/>
          <w:szCs w:val="24"/>
        </w:rPr>
        <w:t>закон</w:t>
      </w:r>
      <w:r w:rsidRPr="006822C8">
        <w:rPr>
          <w:rFonts w:ascii="Arial" w:eastAsia="Calibri" w:hAnsi="Arial" w:cs="Arial"/>
          <w:color w:val="000000" w:themeColor="text1"/>
          <w:sz w:val="24"/>
          <w:szCs w:val="24"/>
        </w:rPr>
        <w:t>, соодветно се применува</w:t>
      </w:r>
      <w:r w:rsidR="000C6730">
        <w:rPr>
          <w:rFonts w:ascii="Arial" w:eastAsia="Calibri" w:hAnsi="Arial" w:cs="Arial"/>
          <w:color w:val="000000" w:themeColor="text1"/>
          <w:sz w:val="24"/>
          <w:szCs w:val="24"/>
        </w:rPr>
        <w:t xml:space="preserve">ат одредбите на </w:t>
      </w:r>
      <w:r w:rsidRPr="006822C8">
        <w:rPr>
          <w:rFonts w:ascii="Arial" w:eastAsia="Calibri" w:hAnsi="Arial" w:cs="Arial"/>
          <w:color w:val="000000" w:themeColor="text1"/>
          <w:sz w:val="24"/>
          <w:szCs w:val="24"/>
        </w:rPr>
        <w:t xml:space="preserve"> Законот за прекршоците</w:t>
      </w:r>
      <w:r w:rsidR="001F1518" w:rsidRPr="006822C8">
        <w:rPr>
          <w:rFonts w:ascii="Arial" w:eastAsia="Calibri" w:hAnsi="Arial" w:cs="Arial"/>
          <w:color w:val="000000" w:themeColor="text1"/>
          <w:sz w:val="24"/>
          <w:szCs w:val="24"/>
        </w:rPr>
        <w:t>.</w:t>
      </w:r>
      <w:bookmarkStart w:id="85" w:name="_Hlk523391768"/>
    </w:p>
    <w:p w14:paraId="689EA3FF" w14:textId="77777777" w:rsidR="000C6730" w:rsidRDefault="000C6730" w:rsidP="00A67552">
      <w:pPr>
        <w:spacing w:after="200" w:line="240" w:lineRule="auto"/>
        <w:jc w:val="center"/>
        <w:rPr>
          <w:rFonts w:ascii="Arial" w:eastAsia="Calibri" w:hAnsi="Arial" w:cs="Arial"/>
          <w:b/>
          <w:color w:val="000000" w:themeColor="text1"/>
          <w:sz w:val="24"/>
          <w:szCs w:val="24"/>
        </w:rPr>
      </w:pPr>
    </w:p>
    <w:p w14:paraId="2D3D4371" w14:textId="62610AB3" w:rsidR="00A67552" w:rsidRPr="006822C8" w:rsidRDefault="0020489E"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lastRenderedPageBreak/>
        <w:t>Дел шестти</w:t>
      </w:r>
    </w:p>
    <w:p w14:paraId="225120CB" w14:textId="77777777" w:rsidR="00A67552" w:rsidRPr="006822C8" w:rsidRDefault="00A67552" w:rsidP="00A67552">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ПРЕОДНИ И ЗАВРШНИ ОДРЕДБИ</w:t>
      </w:r>
    </w:p>
    <w:bookmarkEnd w:id="85"/>
    <w:p w14:paraId="5279662D" w14:textId="593717CC" w:rsidR="00DD5F3A" w:rsidRPr="006822C8" w:rsidRDefault="000C6730" w:rsidP="00DD5F3A">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Рокови за донесување прописи</w:t>
      </w:r>
    </w:p>
    <w:p w14:paraId="1651A4FE" w14:textId="6905BBF5" w:rsidR="00DD5F3A" w:rsidRPr="006822C8" w:rsidRDefault="00E5747C" w:rsidP="00DD5F3A">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221</w:t>
      </w:r>
    </w:p>
    <w:p w14:paraId="5533532D" w14:textId="2E8449B5" w:rsidR="00DD5F3A" w:rsidRPr="006822C8" w:rsidRDefault="00DD5F3A" w:rsidP="00DD5F3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Подзаконски</w:t>
      </w:r>
      <w:r w:rsidR="00BE2328" w:rsidRPr="006822C8">
        <w:rPr>
          <w:rFonts w:ascii="Arial" w:eastAsia="Calibri" w:hAnsi="Arial" w:cs="Arial"/>
          <w:color w:val="000000" w:themeColor="text1"/>
          <w:sz w:val="24"/>
          <w:szCs w:val="24"/>
        </w:rPr>
        <w:t>те</w:t>
      </w:r>
      <w:r w:rsidR="000C6730">
        <w:rPr>
          <w:rFonts w:ascii="Arial" w:eastAsia="Calibri" w:hAnsi="Arial" w:cs="Arial"/>
          <w:color w:val="000000" w:themeColor="text1"/>
          <w:sz w:val="24"/>
          <w:szCs w:val="24"/>
        </w:rPr>
        <w:t xml:space="preserve"> прописи</w:t>
      </w:r>
      <w:r w:rsidR="00557E0C" w:rsidRPr="006822C8">
        <w:rPr>
          <w:rFonts w:ascii="Arial" w:eastAsia="Calibri" w:hAnsi="Arial" w:cs="Arial"/>
          <w:color w:val="000000" w:themeColor="text1"/>
          <w:sz w:val="24"/>
          <w:szCs w:val="24"/>
        </w:rPr>
        <w:t xml:space="preserve"> утврдени со овој закон</w:t>
      </w:r>
      <w:r w:rsidR="000C6730">
        <w:rPr>
          <w:rFonts w:ascii="Arial" w:eastAsia="Calibri" w:hAnsi="Arial" w:cs="Arial"/>
          <w:color w:val="000000" w:themeColor="text1"/>
          <w:sz w:val="24"/>
          <w:szCs w:val="24"/>
        </w:rPr>
        <w:t xml:space="preserve"> треба да се </w:t>
      </w:r>
      <w:r w:rsidR="00BE2328" w:rsidRPr="006822C8">
        <w:rPr>
          <w:rFonts w:ascii="Arial" w:eastAsia="Calibri" w:hAnsi="Arial" w:cs="Arial"/>
          <w:color w:val="000000" w:themeColor="text1"/>
          <w:sz w:val="24"/>
          <w:szCs w:val="24"/>
        </w:rPr>
        <w:t>донесат во рок од шест</w:t>
      </w:r>
      <w:r w:rsidR="000C6730">
        <w:rPr>
          <w:rFonts w:ascii="Arial" w:eastAsia="Calibri" w:hAnsi="Arial" w:cs="Arial"/>
          <w:color w:val="000000" w:themeColor="text1"/>
          <w:sz w:val="24"/>
          <w:szCs w:val="24"/>
        </w:rPr>
        <w:t xml:space="preserve"> месеци од денот на  </w:t>
      </w:r>
      <w:r w:rsidR="00BE2328" w:rsidRPr="006822C8">
        <w:rPr>
          <w:rFonts w:ascii="Arial" w:eastAsia="Calibri" w:hAnsi="Arial" w:cs="Arial"/>
          <w:color w:val="000000" w:themeColor="text1"/>
          <w:sz w:val="24"/>
          <w:szCs w:val="24"/>
        </w:rPr>
        <w:t>влегувањето во сила на овој закон.</w:t>
      </w:r>
    </w:p>
    <w:p w14:paraId="0C843D38" w14:textId="3A28DF5C" w:rsidR="008B2ED6" w:rsidRPr="006822C8" w:rsidRDefault="000C6730" w:rsidP="00E5747C">
      <w:pPr>
        <w:spacing w:after="20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(2) До </w:t>
      </w:r>
      <w:r w:rsidR="00BA12E4">
        <w:rPr>
          <w:rFonts w:ascii="Arial" w:eastAsia="Calibri" w:hAnsi="Arial" w:cs="Arial"/>
          <w:color w:val="000000" w:themeColor="text1"/>
          <w:sz w:val="24"/>
          <w:szCs w:val="24"/>
        </w:rPr>
        <w:t xml:space="preserve">денот на </w:t>
      </w:r>
      <w:r w:rsidR="00DD5F3A" w:rsidRPr="006822C8">
        <w:rPr>
          <w:rFonts w:ascii="Arial" w:eastAsia="Calibri" w:hAnsi="Arial" w:cs="Arial"/>
          <w:color w:val="000000" w:themeColor="text1"/>
          <w:sz w:val="24"/>
          <w:szCs w:val="24"/>
        </w:rPr>
        <w:t>влегување</w:t>
      </w:r>
      <w:r w:rsidR="00BE2328" w:rsidRPr="006822C8">
        <w:rPr>
          <w:rFonts w:ascii="Arial" w:eastAsia="Calibri" w:hAnsi="Arial" w:cs="Arial"/>
          <w:color w:val="000000" w:themeColor="text1"/>
          <w:sz w:val="24"/>
          <w:szCs w:val="24"/>
        </w:rPr>
        <w:t>то</w:t>
      </w:r>
      <w:r w:rsidR="00DD5F3A" w:rsidRPr="006822C8">
        <w:rPr>
          <w:rFonts w:ascii="Arial" w:eastAsia="Calibri" w:hAnsi="Arial" w:cs="Arial"/>
          <w:color w:val="000000" w:themeColor="text1"/>
          <w:sz w:val="24"/>
          <w:szCs w:val="24"/>
        </w:rPr>
        <w:t xml:space="preserve"> во сила на </w:t>
      </w:r>
      <w:r w:rsidR="00BE2328" w:rsidRPr="006822C8">
        <w:rPr>
          <w:rFonts w:ascii="Arial" w:eastAsia="Calibri" w:hAnsi="Arial" w:cs="Arial"/>
          <w:color w:val="000000" w:themeColor="text1"/>
          <w:sz w:val="24"/>
          <w:szCs w:val="24"/>
        </w:rPr>
        <w:t>подзаконс</w:t>
      </w:r>
      <w:r w:rsidR="00F62224" w:rsidRPr="006822C8">
        <w:rPr>
          <w:rFonts w:ascii="Arial" w:eastAsia="Calibri" w:hAnsi="Arial" w:cs="Arial"/>
          <w:color w:val="000000" w:themeColor="text1"/>
          <w:sz w:val="24"/>
          <w:szCs w:val="24"/>
        </w:rPr>
        <w:t>к</w:t>
      </w:r>
      <w:r w:rsidR="00BE2328" w:rsidRPr="006822C8">
        <w:rPr>
          <w:rFonts w:ascii="Arial" w:eastAsia="Calibri" w:hAnsi="Arial" w:cs="Arial"/>
          <w:color w:val="000000" w:themeColor="text1"/>
          <w:sz w:val="24"/>
          <w:szCs w:val="24"/>
        </w:rPr>
        <w:t xml:space="preserve">ите </w:t>
      </w:r>
      <w:r>
        <w:rPr>
          <w:rFonts w:ascii="Arial" w:eastAsia="Calibri" w:hAnsi="Arial" w:cs="Arial"/>
          <w:color w:val="000000" w:themeColor="text1"/>
          <w:sz w:val="24"/>
          <w:szCs w:val="24"/>
        </w:rPr>
        <w:t xml:space="preserve">прописи </w:t>
      </w:r>
      <w:r w:rsidR="00DD5F3A" w:rsidRPr="006822C8">
        <w:rPr>
          <w:rFonts w:ascii="Arial" w:eastAsia="Calibri" w:hAnsi="Arial" w:cs="Arial"/>
          <w:color w:val="000000" w:themeColor="text1"/>
          <w:sz w:val="24"/>
          <w:szCs w:val="24"/>
        </w:rPr>
        <w:t xml:space="preserve">од ставот (1) од овој член ќе се </w:t>
      </w:r>
      <w:r>
        <w:rPr>
          <w:rFonts w:ascii="Arial" w:eastAsia="Calibri" w:hAnsi="Arial" w:cs="Arial"/>
          <w:color w:val="000000" w:themeColor="text1"/>
          <w:sz w:val="24"/>
          <w:szCs w:val="24"/>
        </w:rPr>
        <w:t>применуваат прописите</w:t>
      </w:r>
      <w:r w:rsidR="00BA12E4">
        <w:rPr>
          <w:rFonts w:ascii="Arial" w:eastAsia="Calibri" w:hAnsi="Arial" w:cs="Arial"/>
          <w:color w:val="000000" w:themeColor="text1"/>
          <w:sz w:val="24"/>
          <w:szCs w:val="24"/>
        </w:rPr>
        <w:t xml:space="preserve"> што важеле до</w:t>
      </w:r>
      <w:r w:rsidR="00DD5F3A" w:rsidRPr="006822C8">
        <w:rPr>
          <w:rFonts w:ascii="Arial" w:eastAsia="Calibri" w:hAnsi="Arial" w:cs="Arial"/>
          <w:color w:val="000000" w:themeColor="text1"/>
          <w:sz w:val="24"/>
          <w:szCs w:val="24"/>
        </w:rPr>
        <w:t xml:space="preserve"> денот на влегувањето во сила на овој закон.</w:t>
      </w:r>
    </w:p>
    <w:p w14:paraId="1465F74C" w14:textId="77777777" w:rsidR="00DD5F3A" w:rsidRPr="006822C8" w:rsidRDefault="00DD5F3A" w:rsidP="00DD5F3A">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Временска примена</w:t>
      </w:r>
    </w:p>
    <w:p w14:paraId="26CCD5FC" w14:textId="51A5DD31" w:rsidR="00DD5F3A" w:rsidRPr="006822C8" w:rsidRDefault="00E5747C" w:rsidP="00DD5F3A">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222</w:t>
      </w:r>
    </w:p>
    <w:p w14:paraId="588C83AD" w14:textId="77777777" w:rsidR="00BA12E4" w:rsidRDefault="00DD5F3A" w:rsidP="00BE2328">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(1) Одредбите од овој закон нема да се применуваат врз потрошув</w:t>
      </w:r>
      <w:r w:rsidR="00F62224" w:rsidRPr="006822C8">
        <w:rPr>
          <w:rFonts w:ascii="Arial" w:eastAsia="Calibri" w:hAnsi="Arial" w:cs="Arial"/>
          <w:color w:val="000000" w:themeColor="text1"/>
          <w:sz w:val="24"/>
          <w:szCs w:val="24"/>
        </w:rPr>
        <w:t>ачките односи што настанале до</w:t>
      </w:r>
      <w:r w:rsidRPr="006822C8">
        <w:rPr>
          <w:rFonts w:ascii="Arial" w:eastAsia="Calibri" w:hAnsi="Arial" w:cs="Arial"/>
          <w:color w:val="000000" w:themeColor="text1"/>
          <w:sz w:val="24"/>
          <w:szCs w:val="24"/>
        </w:rPr>
        <w:t xml:space="preserve"> денот на </w:t>
      </w:r>
      <w:r w:rsidR="00BE2328" w:rsidRPr="006822C8">
        <w:rPr>
          <w:rFonts w:ascii="Arial" w:eastAsia="Calibri" w:hAnsi="Arial" w:cs="Arial"/>
          <w:color w:val="000000" w:themeColor="text1"/>
          <w:sz w:val="24"/>
          <w:szCs w:val="24"/>
        </w:rPr>
        <w:t xml:space="preserve">влегувањето во сила на </w:t>
      </w:r>
      <w:r w:rsidR="00BA12E4">
        <w:rPr>
          <w:rFonts w:ascii="Arial" w:eastAsia="Calibri" w:hAnsi="Arial" w:cs="Arial"/>
          <w:color w:val="000000" w:themeColor="text1"/>
          <w:sz w:val="24"/>
          <w:szCs w:val="24"/>
        </w:rPr>
        <w:t>овој закон.</w:t>
      </w:r>
    </w:p>
    <w:p w14:paraId="13C66776" w14:textId="7FEC92E9" w:rsidR="00BE2328" w:rsidRPr="006822C8" w:rsidRDefault="00DD5F3A" w:rsidP="00BE2328">
      <w:pPr>
        <w:spacing w:after="200" w:line="240" w:lineRule="auto"/>
        <w:jc w:val="both"/>
        <w:rPr>
          <w:rFonts w:ascii="Arial" w:eastAsia="Calibri" w:hAnsi="Arial" w:cs="Arial"/>
          <w:b/>
          <w:color w:val="000000" w:themeColor="text1"/>
          <w:sz w:val="24"/>
          <w:szCs w:val="24"/>
        </w:rPr>
      </w:pPr>
      <w:r w:rsidRPr="006822C8">
        <w:rPr>
          <w:rFonts w:ascii="Arial" w:eastAsia="Calibri" w:hAnsi="Arial" w:cs="Arial"/>
          <w:color w:val="000000" w:themeColor="text1"/>
          <w:sz w:val="24"/>
          <w:szCs w:val="24"/>
        </w:rPr>
        <w:t>(2) Одредбите од овој закон за одговорноста за неисправен производ нема да се применуваат на</w:t>
      </w:r>
      <w:r w:rsidR="00F62224" w:rsidRPr="006822C8">
        <w:rPr>
          <w:rFonts w:ascii="Arial" w:eastAsia="Calibri" w:hAnsi="Arial" w:cs="Arial"/>
          <w:color w:val="000000" w:themeColor="text1"/>
          <w:sz w:val="24"/>
          <w:szCs w:val="24"/>
        </w:rPr>
        <w:t xml:space="preserve"> производите ставени во промет до</w:t>
      </w:r>
      <w:r w:rsidRPr="006822C8">
        <w:rPr>
          <w:rFonts w:ascii="Arial" w:eastAsia="Calibri" w:hAnsi="Arial" w:cs="Arial"/>
          <w:color w:val="000000" w:themeColor="text1"/>
          <w:sz w:val="24"/>
          <w:szCs w:val="24"/>
        </w:rPr>
        <w:t xml:space="preserve"> денот </w:t>
      </w:r>
      <w:r w:rsidR="00BE2328" w:rsidRPr="006822C8">
        <w:rPr>
          <w:rFonts w:ascii="Arial" w:eastAsia="Calibri" w:hAnsi="Arial" w:cs="Arial"/>
          <w:color w:val="000000" w:themeColor="text1"/>
          <w:sz w:val="24"/>
          <w:szCs w:val="24"/>
        </w:rPr>
        <w:t xml:space="preserve">на влегувањето во сила </w:t>
      </w:r>
      <w:r w:rsidR="00BA12E4">
        <w:rPr>
          <w:rFonts w:ascii="Arial" w:eastAsia="Calibri" w:hAnsi="Arial" w:cs="Arial"/>
          <w:color w:val="000000" w:themeColor="text1"/>
          <w:sz w:val="24"/>
          <w:szCs w:val="24"/>
        </w:rPr>
        <w:t>овој закон.</w:t>
      </w:r>
    </w:p>
    <w:p w14:paraId="77F0D092" w14:textId="3D7BC9AC" w:rsidR="00DD5F3A" w:rsidRPr="006822C8" w:rsidRDefault="00DD5F3A" w:rsidP="00BE2328">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Престанување на важењето на други прописи</w:t>
      </w:r>
    </w:p>
    <w:p w14:paraId="6C7E6BD8" w14:textId="08D63D1C" w:rsidR="00DD5F3A" w:rsidRPr="006822C8" w:rsidRDefault="00E5747C" w:rsidP="00DD5F3A">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223</w:t>
      </w:r>
    </w:p>
    <w:p w14:paraId="48FC3295" w14:textId="5674E357" w:rsidR="00DD5F3A" w:rsidRPr="006822C8" w:rsidRDefault="00DD5F3A" w:rsidP="00DD5F3A">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Со денот на </w:t>
      </w:r>
      <w:r w:rsidR="00BE2328" w:rsidRPr="006822C8">
        <w:rPr>
          <w:rFonts w:ascii="Arial" w:eastAsia="Calibri" w:hAnsi="Arial" w:cs="Arial"/>
          <w:color w:val="000000" w:themeColor="text1"/>
          <w:sz w:val="24"/>
          <w:szCs w:val="24"/>
        </w:rPr>
        <w:t xml:space="preserve">влегувањето во сила </w:t>
      </w:r>
      <w:r w:rsidRPr="006822C8">
        <w:rPr>
          <w:rFonts w:ascii="Arial" w:eastAsia="Calibri" w:hAnsi="Arial" w:cs="Arial"/>
          <w:color w:val="000000" w:themeColor="text1"/>
          <w:sz w:val="24"/>
          <w:szCs w:val="24"/>
        </w:rPr>
        <w:t xml:space="preserve">на </w:t>
      </w:r>
      <w:r w:rsidR="00F62224" w:rsidRPr="006822C8">
        <w:rPr>
          <w:rFonts w:ascii="Arial" w:eastAsia="Calibri" w:hAnsi="Arial" w:cs="Arial"/>
          <w:color w:val="000000" w:themeColor="text1"/>
          <w:sz w:val="24"/>
          <w:szCs w:val="24"/>
        </w:rPr>
        <w:t xml:space="preserve">овој закон престанува </w:t>
      </w:r>
      <w:r w:rsidRPr="006822C8">
        <w:rPr>
          <w:rFonts w:ascii="Arial" w:eastAsia="Calibri" w:hAnsi="Arial" w:cs="Arial"/>
          <w:color w:val="000000" w:themeColor="text1"/>
          <w:sz w:val="24"/>
          <w:szCs w:val="24"/>
        </w:rPr>
        <w:t xml:space="preserve"> да важи  Законот за заштита на потрошувачите („Службен в</w:t>
      </w:r>
      <w:r w:rsidR="00C86180">
        <w:rPr>
          <w:rFonts w:ascii="Arial" w:eastAsia="Calibri" w:hAnsi="Arial" w:cs="Arial"/>
          <w:color w:val="000000" w:themeColor="text1"/>
          <w:sz w:val="24"/>
          <w:szCs w:val="24"/>
        </w:rPr>
        <w:t xml:space="preserve">есник на Република Македонија“ </w:t>
      </w:r>
      <w:r w:rsidRPr="006822C8">
        <w:rPr>
          <w:rFonts w:ascii="Arial" w:eastAsia="Calibri" w:hAnsi="Arial" w:cs="Arial"/>
          <w:color w:val="000000" w:themeColor="text1"/>
          <w:sz w:val="24"/>
          <w:szCs w:val="24"/>
        </w:rPr>
        <w:t xml:space="preserve">бр. 38/04, 77/07, 103/08, 24/11, 164/13, 97/15, 152/15 и 140/18). </w:t>
      </w:r>
    </w:p>
    <w:p w14:paraId="0E2D5460" w14:textId="77777777" w:rsidR="00DD5F3A" w:rsidRPr="006822C8" w:rsidRDefault="00DD5F3A" w:rsidP="00DD5F3A">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Одложена примена</w:t>
      </w:r>
    </w:p>
    <w:p w14:paraId="2B3E25D0" w14:textId="0EC3DD84" w:rsidR="00E5747C" w:rsidRPr="006822C8" w:rsidRDefault="00E5747C" w:rsidP="00DD5F3A">
      <w:pPr>
        <w:spacing w:after="200" w:line="240" w:lineRule="auto"/>
        <w:jc w:val="center"/>
        <w:rPr>
          <w:rFonts w:ascii="Arial" w:eastAsia="Calibri" w:hAnsi="Arial" w:cs="Arial"/>
          <w:b/>
          <w:sz w:val="24"/>
          <w:szCs w:val="24"/>
        </w:rPr>
      </w:pPr>
      <w:r w:rsidRPr="006822C8">
        <w:rPr>
          <w:rFonts w:ascii="Arial" w:eastAsia="Calibri" w:hAnsi="Arial" w:cs="Arial"/>
          <w:b/>
          <w:sz w:val="24"/>
          <w:szCs w:val="24"/>
        </w:rPr>
        <w:t xml:space="preserve">Член </w:t>
      </w:r>
      <w:r w:rsidR="00F9718C">
        <w:rPr>
          <w:rFonts w:ascii="Arial" w:eastAsia="Calibri" w:hAnsi="Arial" w:cs="Arial"/>
          <w:b/>
          <w:sz w:val="24"/>
          <w:szCs w:val="24"/>
        </w:rPr>
        <w:t>224</w:t>
      </w:r>
    </w:p>
    <w:p w14:paraId="3BB2375E" w14:textId="490C6100" w:rsidR="00010E91" w:rsidRPr="00C86180" w:rsidRDefault="00BE5B33" w:rsidP="00BA12E4">
      <w:pPr>
        <w:jc w:val="both"/>
        <w:rPr>
          <w:rFonts w:ascii="Arial" w:eastAsia="Calibri" w:hAnsi="Arial" w:cs="Arial"/>
          <w:color w:val="000000" w:themeColor="text1"/>
          <w:sz w:val="24"/>
          <w:szCs w:val="24"/>
        </w:rPr>
      </w:pPr>
      <w:r w:rsidRPr="00114E84">
        <w:rPr>
          <w:rFonts w:ascii="Arial" w:eastAsia="Calibri" w:hAnsi="Arial" w:cs="Arial"/>
          <w:sz w:val="24"/>
          <w:szCs w:val="24"/>
        </w:rPr>
        <w:t xml:space="preserve">Одредбите од </w:t>
      </w:r>
      <w:r w:rsidR="00A07224" w:rsidRPr="00114E84">
        <w:rPr>
          <w:rFonts w:ascii="Arial" w:eastAsia="Calibri" w:hAnsi="Arial" w:cs="Arial"/>
          <w:sz w:val="24"/>
          <w:szCs w:val="24"/>
        </w:rPr>
        <w:t>членот 51 став</w:t>
      </w:r>
      <w:r w:rsidR="00F62224" w:rsidRPr="00114E84">
        <w:rPr>
          <w:rFonts w:ascii="Arial" w:eastAsia="Calibri" w:hAnsi="Arial" w:cs="Arial"/>
          <w:sz w:val="24"/>
          <w:szCs w:val="24"/>
        </w:rPr>
        <w:t xml:space="preserve">ови (3), (4) </w:t>
      </w:r>
      <w:r w:rsidR="00A07224" w:rsidRPr="00114E84">
        <w:rPr>
          <w:rFonts w:ascii="Arial" w:eastAsia="Calibri" w:hAnsi="Arial" w:cs="Arial"/>
          <w:sz w:val="24"/>
          <w:szCs w:val="24"/>
        </w:rPr>
        <w:t xml:space="preserve">и (5) од овој закон што се однесуваат на </w:t>
      </w:r>
      <w:r w:rsidR="00C86180" w:rsidRPr="00114E84">
        <w:rPr>
          <w:rFonts w:ascii="Arial" w:eastAsia="Calibri" w:hAnsi="Arial" w:cs="Arial"/>
          <w:sz w:val="24"/>
          <w:szCs w:val="24"/>
        </w:rPr>
        <w:t>д</w:t>
      </w:r>
      <w:r w:rsidR="00BA12E4" w:rsidRPr="00114E84">
        <w:rPr>
          <w:rFonts w:ascii="Arial" w:eastAsia="Calibri" w:hAnsi="Arial" w:cs="Arial"/>
          <w:sz w:val="24"/>
          <w:szCs w:val="24"/>
        </w:rPr>
        <w:t>ополнителни активности за обезбедување квалитет на услугите</w:t>
      </w:r>
      <w:r w:rsidR="00BA12E4" w:rsidRPr="00114E84">
        <w:rPr>
          <w:rFonts w:ascii="Arial" w:eastAsia="Calibri" w:hAnsi="Arial" w:cs="Arial"/>
          <w:b/>
          <w:sz w:val="24"/>
          <w:szCs w:val="24"/>
        </w:rPr>
        <w:t xml:space="preserve">, </w:t>
      </w:r>
      <w:r w:rsidR="00A07224" w:rsidRPr="00114E84">
        <w:rPr>
          <w:rFonts w:ascii="Arial" w:eastAsia="Calibri" w:hAnsi="Arial" w:cs="Arial"/>
          <w:sz w:val="24"/>
          <w:szCs w:val="24"/>
        </w:rPr>
        <w:t>одредбите</w:t>
      </w:r>
      <w:r w:rsidR="00F62224" w:rsidRPr="00114E84">
        <w:rPr>
          <w:rFonts w:ascii="Arial" w:eastAsia="Calibri" w:hAnsi="Arial" w:cs="Arial"/>
          <w:sz w:val="24"/>
          <w:szCs w:val="24"/>
        </w:rPr>
        <w:t xml:space="preserve"> од членот </w:t>
      </w:r>
      <w:r w:rsidR="00BA12E4" w:rsidRPr="00114E84">
        <w:rPr>
          <w:rFonts w:ascii="Arial" w:eastAsia="Calibri" w:hAnsi="Arial" w:cs="Arial"/>
          <w:sz w:val="24"/>
          <w:szCs w:val="24"/>
        </w:rPr>
        <w:t>183</w:t>
      </w:r>
      <w:r w:rsidR="00E524D7" w:rsidRPr="00114E84">
        <w:rPr>
          <w:rFonts w:ascii="Arial" w:eastAsia="Calibri" w:hAnsi="Arial" w:cs="Arial"/>
          <w:sz w:val="24"/>
          <w:szCs w:val="24"/>
        </w:rPr>
        <w:t xml:space="preserve"> </w:t>
      </w:r>
      <w:r w:rsidR="00A07224" w:rsidRPr="00114E84">
        <w:rPr>
          <w:rFonts w:ascii="Arial" w:eastAsia="Calibri" w:hAnsi="Arial" w:cs="Arial"/>
          <w:sz w:val="24"/>
          <w:szCs w:val="24"/>
        </w:rPr>
        <w:t>од овој закон</w:t>
      </w:r>
      <w:r w:rsidR="00DD5F3A" w:rsidRPr="00114E84">
        <w:rPr>
          <w:rFonts w:ascii="Arial" w:eastAsia="Calibri" w:hAnsi="Arial" w:cs="Arial"/>
          <w:sz w:val="24"/>
          <w:szCs w:val="24"/>
        </w:rPr>
        <w:t xml:space="preserve"> што се однесув</w:t>
      </w:r>
      <w:r w:rsidR="00A07224" w:rsidRPr="00114E84">
        <w:rPr>
          <w:rFonts w:ascii="Arial" w:eastAsia="Calibri" w:hAnsi="Arial" w:cs="Arial"/>
          <w:sz w:val="24"/>
          <w:szCs w:val="24"/>
        </w:rPr>
        <w:t>а</w:t>
      </w:r>
      <w:r w:rsidR="00DD5F3A" w:rsidRPr="00114E84">
        <w:rPr>
          <w:rFonts w:ascii="Arial" w:eastAsia="Calibri" w:hAnsi="Arial" w:cs="Arial"/>
          <w:sz w:val="24"/>
          <w:szCs w:val="24"/>
        </w:rPr>
        <w:t>а</w:t>
      </w:r>
      <w:r w:rsidR="00A07224" w:rsidRPr="00114E84">
        <w:rPr>
          <w:rFonts w:ascii="Arial" w:eastAsia="Calibri" w:hAnsi="Arial" w:cs="Arial"/>
          <w:sz w:val="24"/>
          <w:szCs w:val="24"/>
        </w:rPr>
        <w:t>т</w:t>
      </w:r>
      <w:r w:rsidR="00DD5F3A" w:rsidRPr="00114E84">
        <w:rPr>
          <w:rFonts w:ascii="Arial" w:eastAsia="Calibri" w:hAnsi="Arial" w:cs="Arial"/>
          <w:sz w:val="24"/>
          <w:szCs w:val="24"/>
        </w:rPr>
        <w:t xml:space="preserve"> на Заедничка листа на овластени тела</w:t>
      </w:r>
      <w:r w:rsidR="00F62224" w:rsidRPr="00114E84">
        <w:rPr>
          <w:rFonts w:ascii="Arial" w:eastAsia="Calibri" w:hAnsi="Arial" w:cs="Arial"/>
          <w:sz w:val="24"/>
          <w:szCs w:val="24"/>
        </w:rPr>
        <w:t xml:space="preserve"> </w:t>
      </w:r>
      <w:r w:rsidR="00F540C3" w:rsidRPr="00114E84">
        <w:rPr>
          <w:rFonts w:ascii="Arial" w:eastAsia="Calibri" w:hAnsi="Arial" w:cs="Arial"/>
          <w:sz w:val="24"/>
          <w:szCs w:val="24"/>
        </w:rPr>
        <w:t xml:space="preserve">за заштита на колективните </w:t>
      </w:r>
      <w:r w:rsidR="00F62224" w:rsidRPr="00114E84">
        <w:rPr>
          <w:rFonts w:ascii="Arial" w:eastAsia="Calibri" w:hAnsi="Arial" w:cs="Arial"/>
          <w:sz w:val="24"/>
          <w:szCs w:val="24"/>
        </w:rPr>
        <w:t xml:space="preserve">интереси </w:t>
      </w:r>
      <w:r w:rsidR="00F540C3" w:rsidRPr="00114E84">
        <w:rPr>
          <w:rFonts w:ascii="Arial" w:eastAsia="Calibri" w:hAnsi="Arial" w:cs="Arial"/>
          <w:sz w:val="24"/>
          <w:szCs w:val="24"/>
        </w:rPr>
        <w:t xml:space="preserve">и права </w:t>
      </w:r>
      <w:r w:rsidR="00F62224" w:rsidRPr="00114E84">
        <w:rPr>
          <w:rFonts w:ascii="Arial" w:eastAsia="Calibri" w:hAnsi="Arial" w:cs="Arial"/>
          <w:sz w:val="24"/>
          <w:szCs w:val="24"/>
        </w:rPr>
        <w:t>на потрошувачите</w:t>
      </w:r>
      <w:r w:rsidR="00C86180" w:rsidRPr="00114E84">
        <w:rPr>
          <w:rFonts w:ascii="Arial" w:eastAsia="Calibri" w:hAnsi="Arial" w:cs="Arial"/>
          <w:sz w:val="24"/>
          <w:szCs w:val="24"/>
        </w:rPr>
        <w:t xml:space="preserve"> на Европската у</w:t>
      </w:r>
      <w:r w:rsidR="00DD5F3A" w:rsidRPr="00114E84">
        <w:rPr>
          <w:rFonts w:ascii="Arial" w:eastAsia="Calibri" w:hAnsi="Arial" w:cs="Arial"/>
          <w:sz w:val="24"/>
          <w:szCs w:val="24"/>
        </w:rPr>
        <w:t>нија</w:t>
      </w:r>
      <w:r w:rsidR="00DC3554" w:rsidRPr="00114E84">
        <w:rPr>
          <w:rFonts w:ascii="Arial" w:eastAsia="Calibri" w:hAnsi="Arial" w:cs="Arial"/>
          <w:sz w:val="24"/>
          <w:szCs w:val="24"/>
        </w:rPr>
        <w:t>,</w:t>
      </w:r>
      <w:r w:rsidR="00DD5F3A" w:rsidRPr="00114E84">
        <w:rPr>
          <w:rFonts w:ascii="Arial" w:eastAsia="Calibri" w:hAnsi="Arial" w:cs="Arial"/>
          <w:sz w:val="24"/>
          <w:szCs w:val="24"/>
        </w:rPr>
        <w:t xml:space="preserve"> од</w:t>
      </w:r>
      <w:r w:rsidR="00F62224" w:rsidRPr="00114E84">
        <w:rPr>
          <w:rFonts w:ascii="Arial" w:eastAsia="Calibri" w:hAnsi="Arial" w:cs="Arial"/>
          <w:sz w:val="24"/>
          <w:szCs w:val="24"/>
        </w:rPr>
        <w:t xml:space="preserve">редбите од </w:t>
      </w:r>
      <w:r w:rsidR="00DD5F3A" w:rsidRPr="00114E84">
        <w:rPr>
          <w:rFonts w:ascii="Arial" w:eastAsia="Calibri" w:hAnsi="Arial" w:cs="Arial"/>
          <w:sz w:val="24"/>
          <w:szCs w:val="24"/>
        </w:rPr>
        <w:t xml:space="preserve"> членот </w:t>
      </w:r>
      <w:r w:rsidR="00BA12E4" w:rsidRPr="00114E84">
        <w:rPr>
          <w:rFonts w:ascii="Arial" w:eastAsia="Calibri" w:hAnsi="Arial" w:cs="Arial"/>
          <w:sz w:val="24"/>
          <w:szCs w:val="24"/>
        </w:rPr>
        <w:t>203</w:t>
      </w:r>
      <w:r w:rsidR="00DC3554" w:rsidRPr="00114E84">
        <w:rPr>
          <w:rFonts w:ascii="Arial" w:eastAsia="Calibri" w:hAnsi="Arial" w:cs="Arial"/>
          <w:sz w:val="24"/>
          <w:szCs w:val="24"/>
        </w:rPr>
        <w:t xml:space="preserve"> и</w:t>
      </w:r>
      <w:r w:rsidR="0083009F" w:rsidRPr="00114E84">
        <w:rPr>
          <w:rFonts w:ascii="Arial" w:eastAsia="Calibri" w:hAnsi="Arial" w:cs="Arial"/>
          <w:sz w:val="24"/>
          <w:szCs w:val="24"/>
        </w:rPr>
        <w:t xml:space="preserve"> </w:t>
      </w:r>
      <w:r w:rsidR="00C86180" w:rsidRPr="00114E84">
        <w:rPr>
          <w:rFonts w:ascii="Arial" w:eastAsia="Calibri" w:hAnsi="Arial" w:cs="Arial"/>
          <w:sz w:val="24"/>
          <w:szCs w:val="24"/>
        </w:rPr>
        <w:t>одредбите од</w:t>
      </w:r>
      <w:r w:rsidR="00DC3554" w:rsidRPr="00114E84">
        <w:rPr>
          <w:rFonts w:ascii="Arial" w:eastAsia="Calibri" w:hAnsi="Arial" w:cs="Arial"/>
          <w:sz w:val="24"/>
          <w:szCs w:val="24"/>
        </w:rPr>
        <w:t xml:space="preserve"> членот </w:t>
      </w:r>
      <w:r w:rsidR="00BA12E4" w:rsidRPr="00114E84">
        <w:rPr>
          <w:rFonts w:ascii="Arial" w:eastAsia="Calibri" w:hAnsi="Arial" w:cs="Arial"/>
          <w:sz w:val="24"/>
          <w:szCs w:val="24"/>
        </w:rPr>
        <w:t>215</w:t>
      </w:r>
      <w:r w:rsidR="00DC3554" w:rsidRPr="00114E84">
        <w:rPr>
          <w:rFonts w:ascii="Arial" w:eastAsia="Calibri" w:hAnsi="Arial" w:cs="Arial"/>
          <w:sz w:val="24"/>
          <w:szCs w:val="24"/>
        </w:rPr>
        <w:t xml:space="preserve">, точка 5) </w:t>
      </w:r>
      <w:r w:rsidR="00BE2328" w:rsidRPr="00114E84">
        <w:rPr>
          <w:rFonts w:ascii="Arial" w:eastAsia="Calibri" w:hAnsi="Arial" w:cs="Arial"/>
          <w:sz w:val="24"/>
          <w:szCs w:val="24"/>
        </w:rPr>
        <w:t xml:space="preserve">од овој закон </w:t>
      </w:r>
      <w:r w:rsidR="00DD5F3A" w:rsidRPr="00114E84">
        <w:rPr>
          <w:rFonts w:ascii="Arial" w:eastAsia="Calibri" w:hAnsi="Arial" w:cs="Arial"/>
          <w:sz w:val="24"/>
          <w:szCs w:val="24"/>
        </w:rPr>
        <w:t>што се однесува</w:t>
      </w:r>
      <w:r w:rsidR="00A07224" w:rsidRPr="00114E84">
        <w:rPr>
          <w:rFonts w:ascii="Arial" w:eastAsia="Calibri" w:hAnsi="Arial" w:cs="Arial"/>
          <w:sz w:val="24"/>
          <w:szCs w:val="24"/>
        </w:rPr>
        <w:t>ат</w:t>
      </w:r>
      <w:r w:rsidR="00DD5F3A" w:rsidRPr="00114E84">
        <w:rPr>
          <w:rFonts w:ascii="Arial" w:eastAsia="Calibri" w:hAnsi="Arial" w:cs="Arial"/>
          <w:sz w:val="24"/>
          <w:szCs w:val="24"/>
        </w:rPr>
        <w:t xml:space="preserve"> на прекуграничните повреди ќе </w:t>
      </w:r>
      <w:r w:rsidR="00A07224" w:rsidRPr="00114E84">
        <w:rPr>
          <w:rFonts w:ascii="Arial" w:eastAsia="Calibri" w:hAnsi="Arial" w:cs="Arial"/>
          <w:sz w:val="24"/>
          <w:szCs w:val="24"/>
        </w:rPr>
        <w:t>отпочнат да се</w:t>
      </w:r>
      <w:r w:rsidR="00DD5F3A" w:rsidRPr="00114E84">
        <w:rPr>
          <w:rFonts w:ascii="Arial" w:eastAsia="Calibri" w:hAnsi="Arial" w:cs="Arial"/>
          <w:sz w:val="24"/>
          <w:szCs w:val="24"/>
        </w:rPr>
        <w:t xml:space="preserve"> применуваат од денот на пристапување</w:t>
      </w:r>
      <w:r w:rsidR="00F62224" w:rsidRPr="00114E84">
        <w:rPr>
          <w:rFonts w:ascii="Arial" w:eastAsia="Calibri" w:hAnsi="Arial" w:cs="Arial"/>
          <w:sz w:val="24"/>
          <w:szCs w:val="24"/>
        </w:rPr>
        <w:t>то</w:t>
      </w:r>
      <w:r w:rsidR="00DD5F3A" w:rsidRPr="00114E84">
        <w:rPr>
          <w:rFonts w:ascii="Arial" w:eastAsia="Calibri" w:hAnsi="Arial" w:cs="Arial"/>
          <w:sz w:val="24"/>
          <w:szCs w:val="24"/>
        </w:rPr>
        <w:t xml:space="preserve"> на Република Северна Македонија</w:t>
      </w:r>
      <w:r w:rsidR="00BE2328" w:rsidRPr="00114E84">
        <w:rPr>
          <w:rFonts w:ascii="Arial" w:eastAsia="Calibri" w:hAnsi="Arial" w:cs="Arial"/>
          <w:sz w:val="24"/>
          <w:szCs w:val="24"/>
        </w:rPr>
        <w:t xml:space="preserve"> во </w:t>
      </w:r>
      <w:r w:rsidR="00C86180" w:rsidRPr="00114E84">
        <w:rPr>
          <w:rFonts w:ascii="Arial" w:eastAsia="Calibri" w:hAnsi="Arial" w:cs="Arial"/>
          <w:sz w:val="24"/>
          <w:szCs w:val="24"/>
        </w:rPr>
        <w:t xml:space="preserve">Европската </w:t>
      </w:r>
      <w:r w:rsidR="00C86180">
        <w:rPr>
          <w:rFonts w:ascii="Arial" w:eastAsia="Calibri" w:hAnsi="Arial" w:cs="Arial"/>
          <w:color w:val="000000" w:themeColor="text1"/>
          <w:sz w:val="24"/>
          <w:szCs w:val="24"/>
        </w:rPr>
        <w:t>у</w:t>
      </w:r>
      <w:r w:rsidR="00DD5F3A" w:rsidRPr="006822C8">
        <w:rPr>
          <w:rFonts w:ascii="Arial" w:eastAsia="Calibri" w:hAnsi="Arial" w:cs="Arial"/>
          <w:color w:val="000000" w:themeColor="text1"/>
          <w:sz w:val="24"/>
          <w:szCs w:val="24"/>
        </w:rPr>
        <w:t>нија.</w:t>
      </w:r>
    </w:p>
    <w:p w14:paraId="0CE2A9CA" w14:textId="1881DD1D" w:rsidR="00DD5F3A" w:rsidRPr="006822C8" w:rsidRDefault="00C86180" w:rsidP="00DD5F3A">
      <w:pPr>
        <w:spacing w:after="200" w:line="24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Влегување во сила </w:t>
      </w:r>
    </w:p>
    <w:p w14:paraId="6E986653" w14:textId="73B463AC" w:rsidR="00DD5F3A" w:rsidRPr="006822C8" w:rsidRDefault="00E5747C" w:rsidP="00DD5F3A">
      <w:pPr>
        <w:spacing w:after="200" w:line="240" w:lineRule="auto"/>
        <w:jc w:val="center"/>
        <w:rPr>
          <w:rFonts w:ascii="Arial" w:eastAsia="Calibri" w:hAnsi="Arial" w:cs="Arial"/>
          <w:b/>
          <w:color w:val="000000" w:themeColor="text1"/>
          <w:sz w:val="24"/>
          <w:szCs w:val="24"/>
        </w:rPr>
      </w:pPr>
      <w:r w:rsidRPr="006822C8">
        <w:rPr>
          <w:rFonts w:ascii="Arial" w:eastAsia="Calibri" w:hAnsi="Arial" w:cs="Arial"/>
          <w:b/>
          <w:color w:val="000000" w:themeColor="text1"/>
          <w:sz w:val="24"/>
          <w:szCs w:val="24"/>
        </w:rPr>
        <w:t xml:space="preserve">Член </w:t>
      </w:r>
      <w:r w:rsidR="00F9718C">
        <w:rPr>
          <w:rFonts w:ascii="Arial" w:eastAsia="Calibri" w:hAnsi="Arial" w:cs="Arial"/>
          <w:b/>
          <w:color w:val="000000" w:themeColor="text1"/>
          <w:sz w:val="24"/>
          <w:szCs w:val="24"/>
        </w:rPr>
        <w:t>225</w:t>
      </w:r>
    </w:p>
    <w:p w14:paraId="0B6768E7" w14:textId="7AF21111" w:rsidR="00581069" w:rsidRPr="00C86180" w:rsidRDefault="00DD5F3A" w:rsidP="00C86180">
      <w:pPr>
        <w:spacing w:after="200" w:line="240" w:lineRule="auto"/>
        <w:jc w:val="both"/>
        <w:rPr>
          <w:rFonts w:ascii="Arial" w:eastAsia="Calibri" w:hAnsi="Arial" w:cs="Arial"/>
          <w:color w:val="000000" w:themeColor="text1"/>
          <w:sz w:val="24"/>
          <w:szCs w:val="24"/>
        </w:rPr>
      </w:pPr>
      <w:r w:rsidRPr="006822C8">
        <w:rPr>
          <w:rFonts w:ascii="Arial" w:eastAsia="Calibri" w:hAnsi="Arial" w:cs="Arial"/>
          <w:color w:val="000000" w:themeColor="text1"/>
          <w:sz w:val="24"/>
          <w:szCs w:val="24"/>
        </w:rPr>
        <w:t xml:space="preserve">Овој закон влегува во сила осмиот ден од </w:t>
      </w:r>
      <w:r w:rsidR="00F62224" w:rsidRPr="006822C8">
        <w:rPr>
          <w:rFonts w:ascii="Arial" w:eastAsia="Calibri" w:hAnsi="Arial" w:cs="Arial"/>
          <w:color w:val="000000" w:themeColor="text1"/>
          <w:sz w:val="24"/>
          <w:szCs w:val="24"/>
        </w:rPr>
        <w:t xml:space="preserve">денот на </w:t>
      </w:r>
      <w:r w:rsidRPr="006822C8">
        <w:rPr>
          <w:rFonts w:ascii="Arial" w:eastAsia="Calibri" w:hAnsi="Arial" w:cs="Arial"/>
          <w:color w:val="000000" w:themeColor="text1"/>
          <w:sz w:val="24"/>
          <w:szCs w:val="24"/>
        </w:rPr>
        <w:t>објавувањето во „Службен весник на Република Северна Македонија“</w:t>
      </w:r>
      <w:r w:rsidR="00A07224" w:rsidRPr="006822C8">
        <w:rPr>
          <w:rFonts w:ascii="Arial" w:eastAsia="Calibri" w:hAnsi="Arial" w:cs="Arial"/>
          <w:color w:val="000000" w:themeColor="text1"/>
          <w:sz w:val="24"/>
          <w:szCs w:val="24"/>
        </w:rPr>
        <w:t>.</w:t>
      </w:r>
    </w:p>
    <w:sectPr w:rsidR="00581069" w:rsidRPr="00C86180" w:rsidSect="00FC6751">
      <w:footnotePr>
        <w:numFmt w:val="chicago"/>
      </w:footnotePr>
      <w:pgSz w:w="12240" w:h="15840" w:code="1"/>
      <w:pgMar w:top="1440" w:right="1350" w:bottom="126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C1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0B74" w16cex:dateUtc="2021-09-13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C19EF" w16cid:durableId="24EA0B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28C5" w14:textId="77777777" w:rsidR="00057D3C" w:rsidRDefault="00057D3C" w:rsidP="00A67552">
      <w:pPr>
        <w:spacing w:after="0" w:line="240" w:lineRule="auto"/>
      </w:pPr>
      <w:r>
        <w:separator/>
      </w:r>
    </w:p>
  </w:endnote>
  <w:endnote w:type="continuationSeparator" w:id="0">
    <w:p w14:paraId="2AD6C68F" w14:textId="77777777" w:rsidR="00057D3C" w:rsidRDefault="00057D3C" w:rsidP="00A6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BADF" w14:textId="77777777" w:rsidR="00057D3C" w:rsidRDefault="00057D3C" w:rsidP="00A67552">
      <w:pPr>
        <w:spacing w:after="0" w:line="240" w:lineRule="auto"/>
      </w:pPr>
      <w:r>
        <w:separator/>
      </w:r>
    </w:p>
  </w:footnote>
  <w:footnote w:type="continuationSeparator" w:id="0">
    <w:p w14:paraId="596F4851" w14:textId="77777777" w:rsidR="00057D3C" w:rsidRDefault="00057D3C" w:rsidP="00A67552">
      <w:pPr>
        <w:spacing w:after="0" w:line="240" w:lineRule="auto"/>
      </w:pPr>
      <w:r>
        <w:continuationSeparator/>
      </w:r>
    </w:p>
  </w:footnote>
  <w:footnote w:id="1">
    <w:p w14:paraId="6B24F7DE" w14:textId="77777777" w:rsidR="00FF03BB" w:rsidRPr="00F540C3" w:rsidRDefault="00FF03BB" w:rsidP="00A67552">
      <w:pPr>
        <w:pStyle w:val="FootnoteText"/>
        <w:jc w:val="both"/>
        <w:rPr>
          <w:rFonts w:ascii="Arial" w:hAnsi="Arial" w:cs="Arial"/>
          <w:sz w:val="16"/>
          <w:szCs w:val="16"/>
        </w:rPr>
      </w:pPr>
      <w:r w:rsidRPr="00F540C3">
        <w:rPr>
          <w:rStyle w:val="FootnoteReference"/>
          <w:rFonts w:ascii="Arial" w:hAnsi="Arial" w:cs="Arial"/>
          <w:sz w:val="16"/>
          <w:szCs w:val="16"/>
        </w:rPr>
        <w:t>(*)</w:t>
      </w:r>
      <w:r w:rsidRPr="00F540C3">
        <w:rPr>
          <w:rFonts w:ascii="Arial" w:hAnsi="Arial" w:cs="Arial"/>
          <w:sz w:val="16"/>
          <w:szCs w:val="16"/>
        </w:rPr>
        <w:t xml:space="preserve"> Со овој закон се врши усогласување со</w:t>
      </w:r>
      <w:r w:rsidRPr="00F540C3">
        <w:rPr>
          <w:rFonts w:ascii="Arial" w:hAnsi="Arial" w:cs="Arial"/>
          <w:sz w:val="16"/>
          <w:szCs w:val="16"/>
          <w:lang w:val="tr-TR"/>
        </w:rPr>
        <w:t>:</w:t>
      </w:r>
      <w:r w:rsidRPr="00F540C3">
        <w:rPr>
          <w:rFonts w:ascii="Arial" w:hAnsi="Arial" w:cs="Arial"/>
          <w:sz w:val="16"/>
          <w:szCs w:val="16"/>
        </w:rPr>
        <w:t xml:space="preserve"> </w:t>
      </w:r>
    </w:p>
    <w:p w14:paraId="095EA36F" w14:textId="6F4D673F" w:rsidR="00FF03BB" w:rsidRPr="00B62E2E" w:rsidRDefault="00FF03BB" w:rsidP="00715D2D">
      <w:pPr>
        <w:pStyle w:val="FootnoteText"/>
        <w:numPr>
          <w:ilvl w:val="0"/>
          <w:numId w:val="30"/>
        </w:numPr>
        <w:jc w:val="both"/>
        <w:rPr>
          <w:rFonts w:ascii="Arial" w:hAnsi="Arial" w:cs="Arial"/>
          <w:sz w:val="16"/>
          <w:szCs w:val="16"/>
        </w:rPr>
      </w:pPr>
      <w:bookmarkStart w:id="2" w:name="_Hlk82469026"/>
      <w:r w:rsidRPr="00B62E2E">
        <w:rPr>
          <w:rFonts w:ascii="Arial" w:hAnsi="Arial" w:cs="Arial"/>
          <w:sz w:val="16"/>
          <w:szCs w:val="16"/>
        </w:rPr>
        <w:t xml:space="preserve">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31985L0374), </w:t>
      </w:r>
    </w:p>
    <w:p w14:paraId="29216319" w14:textId="473DF411"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Директивата 1999/34/ЕЗ на Европскиот парламент и на Советот од 10 мај 1999 година за изменување и дополнување на Директивата на Советот 85/374/ЕЕЗ од 25 јули 1985 година за приближување на законите и другите прописи на државите-членки за одговорноста за неисправни производи (CELEX бр. 31999L0034),  </w:t>
      </w:r>
    </w:p>
    <w:p w14:paraId="34600A8E" w14:textId="5DA5F973"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Директивата на Советот 93/13/ЕЕЗ од 5 април 1993 година за нечесните одредби во потрошувачките договори (CELEX бр. 31993L0013), </w:t>
      </w:r>
    </w:p>
    <w:p w14:paraId="02CBB9F1" w14:textId="61393B55"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Директивата 98/6/ЕЗ на Европскиот парламент и на Советот од 16 февруари 1998 година за заштитата на потрошувачите при означувањето на цените на стоките што им се нудат на потрошувачите (CELEX бр.31998L0006),</w:t>
      </w:r>
    </w:p>
    <w:p w14:paraId="2DB30526" w14:textId="246227C2"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Директивата 2005/29/ЕЗ на Европскиот парламент и на Советот од 11 мај 2005 година за нечесните трговски практики на деловните субјекти кон потрошувачите на внатрешниот пазар (CELEX бр.32005L0029),</w:t>
      </w:r>
    </w:p>
    <w:p w14:paraId="7964F05E" w14:textId="3D8EC55D"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Директивата 2006/123/ЕЗ на Европскиот парламент и на Советот од 12 декември 2006 година за услугите на внатрешниот пазар (CELEX бр. 32006L0123), </w:t>
      </w:r>
    </w:p>
    <w:p w14:paraId="5E7D7E40" w14:textId="091F091C"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Директивата 2008/122/ЕЗ на Европскиот парламент и на Советот од 14 јануари 2009 година за заштитата на потрошувачите во поглед на одредени аспекти на договорите за временски поделена употреба на недвижност, за долгорочен производ за одмор, за препродажба и за размена (CELEX бр. 32008L0122), </w:t>
      </w:r>
    </w:p>
    <w:p w14:paraId="236AF269" w14:textId="4D2553B5"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Директивата 2009/22/ЕЗ на Европскиот парламент и на Советот од 23 април 2009 година за налозите за заштита на интересите на потрошувачите (CELEX бр.32009L0022), </w:t>
      </w:r>
    </w:p>
    <w:p w14:paraId="7D495D0C" w14:textId="6B6AF839" w:rsidR="00FF03BB" w:rsidRPr="00B62E2E" w:rsidRDefault="00FF03BB" w:rsidP="00715D2D">
      <w:pPr>
        <w:pStyle w:val="FootnoteText"/>
        <w:numPr>
          <w:ilvl w:val="0"/>
          <w:numId w:val="30"/>
        </w:numPr>
        <w:jc w:val="both"/>
        <w:rPr>
          <w:rFonts w:ascii="Arial" w:hAnsi="Arial" w:cs="Arial"/>
          <w:sz w:val="16"/>
          <w:szCs w:val="16"/>
        </w:rPr>
      </w:pPr>
      <w:r w:rsidRPr="00B62E2E">
        <w:rPr>
          <w:rFonts w:ascii="Arial" w:hAnsi="Arial" w:cs="Arial"/>
          <w:sz w:val="16"/>
          <w:szCs w:val="16"/>
        </w:rPr>
        <w:t>Директивата 2011/83/ЕУ на Европскиот парламент и на Советот од 25 октомври 2011 година за правата на потрошувачите (CE</w:t>
      </w:r>
      <w:r>
        <w:rPr>
          <w:rFonts w:ascii="Arial" w:hAnsi="Arial" w:cs="Arial"/>
          <w:sz w:val="16"/>
          <w:szCs w:val="16"/>
        </w:rPr>
        <w:t>LEX бр.32011L0083),</w:t>
      </w:r>
    </w:p>
    <w:p w14:paraId="65DA8237" w14:textId="356BC2BA" w:rsidR="00FF03BB" w:rsidRPr="00B62E2E" w:rsidRDefault="00FF03BB" w:rsidP="00581069">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 2015/2302 на Европскиот парламент и на Советот од 25 ноември 2015 година за пакет патувања и поврзани аранжмани за </w:t>
      </w:r>
      <w:r>
        <w:rPr>
          <w:rFonts w:ascii="Arial" w:hAnsi="Arial" w:cs="Arial"/>
          <w:sz w:val="16"/>
          <w:szCs w:val="16"/>
        </w:rPr>
        <w:t>патувања (CELEX бр. 32015L2302),</w:t>
      </w:r>
    </w:p>
    <w:p w14:paraId="1F727D15" w14:textId="021A3A28" w:rsidR="00FF03BB" w:rsidRPr="00B62E2E" w:rsidRDefault="00FF03BB" w:rsidP="00581069">
      <w:pPr>
        <w:pStyle w:val="FootnoteText"/>
        <w:numPr>
          <w:ilvl w:val="0"/>
          <w:numId w:val="30"/>
        </w:numPr>
        <w:jc w:val="both"/>
        <w:rPr>
          <w:rFonts w:ascii="Arial" w:hAnsi="Arial" w:cs="Arial"/>
          <w:sz w:val="16"/>
          <w:szCs w:val="16"/>
        </w:rPr>
      </w:pPr>
      <w:r w:rsidRPr="00B62E2E">
        <w:rPr>
          <w:rFonts w:ascii="Arial" w:hAnsi="Arial" w:cs="Arial"/>
          <w:sz w:val="16"/>
          <w:szCs w:val="16"/>
        </w:rPr>
        <w:t>Директива (EУ) 2019/770 на Европскиот парламент и на Советот од 20 мај 2019 година за одредени аспекти поврзани со договори за снабдување на дигитална содржина и дигитални услуги</w:t>
      </w:r>
      <w:r w:rsidRPr="00B62E2E">
        <w:rPr>
          <w:rFonts w:ascii="Arial" w:hAnsi="Arial" w:cs="Arial"/>
          <w:sz w:val="16"/>
          <w:szCs w:val="16"/>
          <w:lang w:val="en-US"/>
        </w:rPr>
        <w:t xml:space="preserve"> </w:t>
      </w:r>
      <w:r w:rsidRPr="00B62E2E">
        <w:rPr>
          <w:rFonts w:ascii="Arial" w:hAnsi="Arial" w:cs="Arial"/>
          <w:sz w:val="16"/>
          <w:szCs w:val="16"/>
        </w:rPr>
        <w:t>(CELEX бр. 32019L</w:t>
      </w:r>
      <w:r w:rsidRPr="00B62E2E">
        <w:rPr>
          <w:rFonts w:ascii="Arial" w:hAnsi="Arial" w:cs="Arial"/>
          <w:sz w:val="16"/>
          <w:szCs w:val="16"/>
          <w:lang w:val="en-US"/>
        </w:rPr>
        <w:t>770)</w:t>
      </w:r>
      <w:r>
        <w:rPr>
          <w:rFonts w:ascii="Arial" w:hAnsi="Arial" w:cs="Arial"/>
          <w:sz w:val="16"/>
          <w:szCs w:val="16"/>
        </w:rPr>
        <w:t>,</w:t>
      </w:r>
    </w:p>
    <w:p w14:paraId="7F501618" w14:textId="5FEE26A6" w:rsidR="00FF03BB" w:rsidRPr="00B62E2E" w:rsidRDefault="00FF03BB" w:rsidP="00704263">
      <w:pPr>
        <w:pStyle w:val="FootnoteText"/>
        <w:numPr>
          <w:ilvl w:val="0"/>
          <w:numId w:val="30"/>
        </w:numPr>
        <w:jc w:val="both"/>
        <w:rPr>
          <w:rFonts w:ascii="Arial" w:hAnsi="Arial" w:cs="Arial"/>
          <w:sz w:val="16"/>
          <w:szCs w:val="16"/>
        </w:rPr>
      </w:pPr>
      <w:r w:rsidRPr="00B62E2E">
        <w:rPr>
          <w:rFonts w:ascii="Arial" w:hAnsi="Arial" w:cs="Arial"/>
          <w:sz w:val="16"/>
          <w:szCs w:val="16"/>
        </w:rPr>
        <w:t>Директива (ЕУ) 2019/771  на Европскиот парламент и  на Советот од 20 мај 2019 година за одредени аспекти кои се однесуваат на договорите за продажба на стоки за изменување на Директивата 2009/22/ЕЗ и за укину</w:t>
      </w:r>
      <w:r>
        <w:rPr>
          <w:rFonts w:ascii="Arial" w:hAnsi="Arial" w:cs="Arial"/>
          <w:sz w:val="16"/>
          <w:szCs w:val="16"/>
        </w:rPr>
        <w:t xml:space="preserve">вање на Директивата 1999/44/ЕЗ </w:t>
      </w:r>
      <w:r w:rsidRPr="00B62E2E">
        <w:rPr>
          <w:rFonts w:ascii="Arial" w:hAnsi="Arial" w:cs="Arial"/>
          <w:sz w:val="16"/>
          <w:szCs w:val="16"/>
        </w:rPr>
        <w:t>(CELEX бр. 32019L</w:t>
      </w:r>
      <w:r w:rsidRPr="00B62E2E">
        <w:rPr>
          <w:rFonts w:ascii="Arial" w:hAnsi="Arial" w:cs="Arial"/>
          <w:sz w:val="16"/>
          <w:szCs w:val="16"/>
          <w:lang w:val="en-US"/>
        </w:rPr>
        <w:t>771)</w:t>
      </w:r>
      <w:r>
        <w:rPr>
          <w:rFonts w:ascii="Arial" w:hAnsi="Arial" w:cs="Arial"/>
          <w:sz w:val="16"/>
          <w:szCs w:val="16"/>
        </w:rPr>
        <w:t xml:space="preserve"> и </w:t>
      </w:r>
    </w:p>
    <w:p w14:paraId="264C21B9" w14:textId="4E4DA690" w:rsidR="00FF03BB" w:rsidRPr="00B62E2E" w:rsidRDefault="00FF03BB" w:rsidP="00581069">
      <w:pPr>
        <w:pStyle w:val="FootnoteText"/>
        <w:numPr>
          <w:ilvl w:val="0"/>
          <w:numId w:val="30"/>
        </w:numPr>
        <w:jc w:val="both"/>
        <w:rPr>
          <w:rFonts w:ascii="Arial" w:hAnsi="Arial" w:cs="Arial"/>
          <w:sz w:val="16"/>
          <w:szCs w:val="16"/>
        </w:rPr>
      </w:pPr>
      <w:r w:rsidRPr="00B62E2E">
        <w:rPr>
          <w:rFonts w:ascii="Arial" w:hAnsi="Arial" w:cs="Arial"/>
          <w:sz w:val="16"/>
          <w:szCs w:val="16"/>
        </w:rPr>
        <w:t xml:space="preserve">Директива (ЕУ) 2019/2161 на Европскиот парламент и  на Советот од 27 ноември 2019 </w:t>
      </w:r>
      <w:r>
        <w:rPr>
          <w:rFonts w:ascii="Arial" w:hAnsi="Arial" w:cs="Arial"/>
          <w:sz w:val="16"/>
          <w:szCs w:val="16"/>
        </w:rPr>
        <w:t xml:space="preserve">година </w:t>
      </w:r>
      <w:r w:rsidRPr="00B62E2E">
        <w:rPr>
          <w:rFonts w:ascii="Arial" w:hAnsi="Arial" w:cs="Arial"/>
          <w:sz w:val="16"/>
          <w:szCs w:val="16"/>
        </w:rPr>
        <w:t>за изменување и дополнување н Директивата на Советот 93/13/ЕЕЗ и Директивите 98/6/EЗ, 2005/29/EЗ и 2011/83/EУ на Европскиот парламент и на Советот во врска со подобро спроведување заштита и модернизација на правилата за заштита на потрошувачите на Унијата (CELEX бр. 32019L216</w:t>
      </w:r>
      <w:r w:rsidRPr="00B62E2E">
        <w:rPr>
          <w:rFonts w:ascii="Arial" w:hAnsi="Arial" w:cs="Arial"/>
          <w:sz w:val="16"/>
          <w:szCs w:val="16"/>
          <w:lang w:val="en-US"/>
        </w:rPr>
        <w:t>1)</w:t>
      </w:r>
      <w:bookmarkEnd w:id="2"/>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8F"/>
    <w:multiLevelType w:val="hybridMultilevel"/>
    <w:tmpl w:val="9AC02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0ECB"/>
    <w:multiLevelType w:val="hybridMultilevel"/>
    <w:tmpl w:val="45FC5674"/>
    <w:lvl w:ilvl="0" w:tplc="FEB64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B38EC"/>
    <w:multiLevelType w:val="hybridMultilevel"/>
    <w:tmpl w:val="D5A4A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53DA"/>
    <w:multiLevelType w:val="hybridMultilevel"/>
    <w:tmpl w:val="445E558A"/>
    <w:lvl w:ilvl="0" w:tplc="207EDAD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C0D00"/>
    <w:multiLevelType w:val="hybridMultilevel"/>
    <w:tmpl w:val="9AEE37BC"/>
    <w:lvl w:ilvl="0" w:tplc="293C4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0A57"/>
    <w:multiLevelType w:val="hybridMultilevel"/>
    <w:tmpl w:val="04DA95A6"/>
    <w:lvl w:ilvl="0" w:tplc="1FB4B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B0D77"/>
    <w:multiLevelType w:val="hybridMultilevel"/>
    <w:tmpl w:val="D31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3466A"/>
    <w:multiLevelType w:val="hybridMultilevel"/>
    <w:tmpl w:val="158A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6589F"/>
    <w:multiLevelType w:val="singleLevel"/>
    <w:tmpl w:val="07EEB2E8"/>
    <w:lvl w:ilvl="0">
      <w:start w:val="55"/>
      <w:numFmt w:val="decimal"/>
      <w:lvlText w:val="(%1)"/>
      <w:legacy w:legacy="1" w:legacySpace="0" w:legacyIndent="499"/>
      <w:lvlJc w:val="left"/>
      <w:rPr>
        <w:rFonts w:ascii="Times New Roman" w:hAnsi="Times New Roman" w:cs="Times New Roman" w:hint="default"/>
      </w:rPr>
    </w:lvl>
  </w:abstractNum>
  <w:abstractNum w:abstractNumId="9">
    <w:nsid w:val="1E426EDD"/>
    <w:multiLevelType w:val="hybridMultilevel"/>
    <w:tmpl w:val="84ECF60E"/>
    <w:lvl w:ilvl="0" w:tplc="1B863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B1858"/>
    <w:multiLevelType w:val="hybridMultilevel"/>
    <w:tmpl w:val="11EC0802"/>
    <w:lvl w:ilvl="0" w:tplc="A4D27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B2103"/>
    <w:multiLevelType w:val="hybridMultilevel"/>
    <w:tmpl w:val="EB8CD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311F2"/>
    <w:multiLevelType w:val="hybridMultilevel"/>
    <w:tmpl w:val="598E1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E3DE1"/>
    <w:multiLevelType w:val="hybridMultilevel"/>
    <w:tmpl w:val="6F2A3AFC"/>
    <w:lvl w:ilvl="0" w:tplc="3D66D5F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C6E94"/>
    <w:multiLevelType w:val="hybridMultilevel"/>
    <w:tmpl w:val="8214A7E2"/>
    <w:lvl w:ilvl="0" w:tplc="C4A0E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6219D"/>
    <w:multiLevelType w:val="hybridMultilevel"/>
    <w:tmpl w:val="1194CFD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93514B4"/>
    <w:multiLevelType w:val="hybridMultilevel"/>
    <w:tmpl w:val="DEF63CEA"/>
    <w:lvl w:ilvl="0" w:tplc="6BF6351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A5F6B"/>
    <w:multiLevelType w:val="hybridMultilevel"/>
    <w:tmpl w:val="BDE8EE82"/>
    <w:lvl w:ilvl="0" w:tplc="16A65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964F9"/>
    <w:multiLevelType w:val="hybridMultilevel"/>
    <w:tmpl w:val="E8660FD8"/>
    <w:lvl w:ilvl="0" w:tplc="8E587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B226AD"/>
    <w:multiLevelType w:val="hybridMultilevel"/>
    <w:tmpl w:val="6CC68246"/>
    <w:lvl w:ilvl="0" w:tplc="27A2D98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762A"/>
    <w:multiLevelType w:val="hybridMultilevel"/>
    <w:tmpl w:val="8CB467D4"/>
    <w:lvl w:ilvl="0" w:tplc="A8520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F65AC"/>
    <w:multiLevelType w:val="hybridMultilevel"/>
    <w:tmpl w:val="81ECAFE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49DA62E3"/>
    <w:multiLevelType w:val="hybridMultilevel"/>
    <w:tmpl w:val="BF663972"/>
    <w:lvl w:ilvl="0" w:tplc="50CAEC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2569B"/>
    <w:multiLevelType w:val="hybridMultilevel"/>
    <w:tmpl w:val="5EB23BB8"/>
    <w:lvl w:ilvl="0" w:tplc="7EF2AB98">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D185BC0"/>
    <w:multiLevelType w:val="hybridMultilevel"/>
    <w:tmpl w:val="422AC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3556F"/>
    <w:multiLevelType w:val="hybridMultilevel"/>
    <w:tmpl w:val="7CBCC9F6"/>
    <w:lvl w:ilvl="0" w:tplc="854C3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761B7"/>
    <w:multiLevelType w:val="hybridMultilevel"/>
    <w:tmpl w:val="F79EEF08"/>
    <w:lvl w:ilvl="0" w:tplc="3FDC6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6A3169"/>
    <w:multiLevelType w:val="hybridMultilevel"/>
    <w:tmpl w:val="4A22507C"/>
    <w:lvl w:ilvl="0" w:tplc="A468A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C7943"/>
    <w:multiLevelType w:val="hybridMultilevel"/>
    <w:tmpl w:val="0E02DEF8"/>
    <w:lvl w:ilvl="0" w:tplc="8F3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15B08"/>
    <w:multiLevelType w:val="hybridMultilevel"/>
    <w:tmpl w:val="3BDC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70666"/>
    <w:multiLevelType w:val="hybridMultilevel"/>
    <w:tmpl w:val="7BDE7C32"/>
    <w:lvl w:ilvl="0" w:tplc="B308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B5ABE"/>
    <w:multiLevelType w:val="hybridMultilevel"/>
    <w:tmpl w:val="382C81E2"/>
    <w:lvl w:ilvl="0" w:tplc="2F3A3E7A">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nsid w:val="6A836A99"/>
    <w:multiLevelType w:val="hybridMultilevel"/>
    <w:tmpl w:val="62B2DB38"/>
    <w:lvl w:ilvl="0" w:tplc="86328C86">
      <w:start w:val="1"/>
      <w:numFmt w:val="decimal"/>
      <w:lvlText w:val="(%1)"/>
      <w:lvlJc w:val="left"/>
      <w:pPr>
        <w:ind w:left="888" w:hanging="528"/>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E2C5045"/>
    <w:multiLevelType w:val="hybridMultilevel"/>
    <w:tmpl w:val="D660A290"/>
    <w:lvl w:ilvl="0" w:tplc="496E6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43CF6"/>
    <w:multiLevelType w:val="hybridMultilevel"/>
    <w:tmpl w:val="2F32E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54F07"/>
    <w:multiLevelType w:val="hybridMultilevel"/>
    <w:tmpl w:val="493252D6"/>
    <w:lvl w:ilvl="0" w:tplc="B834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826AF"/>
    <w:multiLevelType w:val="hybridMultilevel"/>
    <w:tmpl w:val="D0EC6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A1DFD"/>
    <w:multiLevelType w:val="hybridMultilevel"/>
    <w:tmpl w:val="1A4C329A"/>
    <w:lvl w:ilvl="0" w:tplc="BEC8A6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D52AF"/>
    <w:multiLevelType w:val="hybridMultilevel"/>
    <w:tmpl w:val="FDD4563E"/>
    <w:lvl w:ilvl="0" w:tplc="205AA3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33"/>
  </w:num>
  <w:num w:numId="4">
    <w:abstractNumId w:val="11"/>
  </w:num>
  <w:num w:numId="5">
    <w:abstractNumId w:val="15"/>
  </w:num>
  <w:num w:numId="6">
    <w:abstractNumId w:val="30"/>
  </w:num>
  <w:num w:numId="7">
    <w:abstractNumId w:val="35"/>
  </w:num>
  <w:num w:numId="8">
    <w:abstractNumId w:val="14"/>
  </w:num>
  <w:num w:numId="9">
    <w:abstractNumId w:val="9"/>
  </w:num>
  <w:num w:numId="10">
    <w:abstractNumId w:val="34"/>
  </w:num>
  <w:num w:numId="11">
    <w:abstractNumId w:val="6"/>
  </w:num>
  <w:num w:numId="12">
    <w:abstractNumId w:val="38"/>
  </w:num>
  <w:num w:numId="13">
    <w:abstractNumId w:val="1"/>
  </w:num>
  <w:num w:numId="14">
    <w:abstractNumId w:val="27"/>
  </w:num>
  <w:num w:numId="15">
    <w:abstractNumId w:val="24"/>
  </w:num>
  <w:num w:numId="16">
    <w:abstractNumId w:val="0"/>
  </w:num>
  <w:num w:numId="17">
    <w:abstractNumId w:val="19"/>
  </w:num>
  <w:num w:numId="18">
    <w:abstractNumId w:val="12"/>
  </w:num>
  <w:num w:numId="19">
    <w:abstractNumId w:val="36"/>
  </w:num>
  <w:num w:numId="20">
    <w:abstractNumId w:val="7"/>
  </w:num>
  <w:num w:numId="21">
    <w:abstractNumId w:val="17"/>
  </w:num>
  <w:num w:numId="22">
    <w:abstractNumId w:val="37"/>
  </w:num>
  <w:num w:numId="23">
    <w:abstractNumId w:val="23"/>
  </w:num>
  <w:num w:numId="24">
    <w:abstractNumId w:val="4"/>
  </w:num>
  <w:num w:numId="25">
    <w:abstractNumId w:val="20"/>
  </w:num>
  <w:num w:numId="26">
    <w:abstractNumId w:val="28"/>
  </w:num>
  <w:num w:numId="27">
    <w:abstractNumId w:val="5"/>
  </w:num>
  <w:num w:numId="28">
    <w:abstractNumId w:val="18"/>
  </w:num>
  <w:num w:numId="29">
    <w:abstractNumId w:val="10"/>
  </w:num>
  <w:num w:numId="30">
    <w:abstractNumId w:val="2"/>
  </w:num>
  <w:num w:numId="31">
    <w:abstractNumId w:val="31"/>
  </w:num>
  <w:num w:numId="32">
    <w:abstractNumId w:val="32"/>
  </w:num>
  <w:num w:numId="33">
    <w:abstractNumId w:val="21"/>
  </w:num>
  <w:num w:numId="34">
    <w:abstractNumId w:val="25"/>
  </w:num>
  <w:num w:numId="35">
    <w:abstractNumId w:val="3"/>
  </w:num>
  <w:num w:numId="36">
    <w:abstractNumId w:val="22"/>
  </w:num>
  <w:num w:numId="37">
    <w:abstractNumId w:val="16"/>
  </w:num>
  <w:num w:numId="38">
    <w:abstractNumId w:val="13"/>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da Zdraveva">
    <w15:presenceInfo w15:providerId="None" w15:userId="Neda Zdrav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52"/>
    <w:rsid w:val="000015D8"/>
    <w:rsid w:val="000039AA"/>
    <w:rsid w:val="000051E0"/>
    <w:rsid w:val="00005ABB"/>
    <w:rsid w:val="00005B29"/>
    <w:rsid w:val="00005DE7"/>
    <w:rsid w:val="00010E91"/>
    <w:rsid w:val="00012CB3"/>
    <w:rsid w:val="00014F8D"/>
    <w:rsid w:val="000150E1"/>
    <w:rsid w:val="00015EE4"/>
    <w:rsid w:val="00017F26"/>
    <w:rsid w:val="00023BA5"/>
    <w:rsid w:val="00027EE7"/>
    <w:rsid w:val="00031AB1"/>
    <w:rsid w:val="00033DF7"/>
    <w:rsid w:val="00035404"/>
    <w:rsid w:val="00037BD6"/>
    <w:rsid w:val="0004075F"/>
    <w:rsid w:val="00045642"/>
    <w:rsid w:val="00050296"/>
    <w:rsid w:val="00050A8B"/>
    <w:rsid w:val="00052623"/>
    <w:rsid w:val="00052816"/>
    <w:rsid w:val="00057D3C"/>
    <w:rsid w:val="00060318"/>
    <w:rsid w:val="000612DA"/>
    <w:rsid w:val="00064266"/>
    <w:rsid w:val="00064B39"/>
    <w:rsid w:val="000658BA"/>
    <w:rsid w:val="00066E83"/>
    <w:rsid w:val="00070EA1"/>
    <w:rsid w:val="000722D2"/>
    <w:rsid w:val="000732E2"/>
    <w:rsid w:val="00073D05"/>
    <w:rsid w:val="0007438F"/>
    <w:rsid w:val="0007516D"/>
    <w:rsid w:val="000764DD"/>
    <w:rsid w:val="0008055C"/>
    <w:rsid w:val="000811B5"/>
    <w:rsid w:val="000821B8"/>
    <w:rsid w:val="00084CA9"/>
    <w:rsid w:val="00086319"/>
    <w:rsid w:val="00086EEE"/>
    <w:rsid w:val="000900FA"/>
    <w:rsid w:val="000917CA"/>
    <w:rsid w:val="000939BA"/>
    <w:rsid w:val="00095407"/>
    <w:rsid w:val="00096AB3"/>
    <w:rsid w:val="00097EBA"/>
    <w:rsid w:val="000A29CE"/>
    <w:rsid w:val="000A322E"/>
    <w:rsid w:val="000A4EFD"/>
    <w:rsid w:val="000A74B7"/>
    <w:rsid w:val="000B06A6"/>
    <w:rsid w:val="000B2B61"/>
    <w:rsid w:val="000B308F"/>
    <w:rsid w:val="000C2E9C"/>
    <w:rsid w:val="000C624D"/>
    <w:rsid w:val="000C62BB"/>
    <w:rsid w:val="000C6673"/>
    <w:rsid w:val="000C6730"/>
    <w:rsid w:val="000D1D55"/>
    <w:rsid w:val="000D2F3F"/>
    <w:rsid w:val="000E0ED7"/>
    <w:rsid w:val="000E7246"/>
    <w:rsid w:val="000F097D"/>
    <w:rsid w:val="000F12BA"/>
    <w:rsid w:val="000F2D8B"/>
    <w:rsid w:val="000F2FD0"/>
    <w:rsid w:val="000F3759"/>
    <w:rsid w:val="000F386D"/>
    <w:rsid w:val="000F3B3C"/>
    <w:rsid w:val="000F3D2B"/>
    <w:rsid w:val="000F5444"/>
    <w:rsid w:val="000F57CB"/>
    <w:rsid w:val="001002A6"/>
    <w:rsid w:val="00100ADD"/>
    <w:rsid w:val="00101BE4"/>
    <w:rsid w:val="00104CFE"/>
    <w:rsid w:val="00107561"/>
    <w:rsid w:val="001101AE"/>
    <w:rsid w:val="0011174C"/>
    <w:rsid w:val="00111C0C"/>
    <w:rsid w:val="001133A3"/>
    <w:rsid w:val="001146A5"/>
    <w:rsid w:val="00114E84"/>
    <w:rsid w:val="00114FBC"/>
    <w:rsid w:val="0011576D"/>
    <w:rsid w:val="0011602F"/>
    <w:rsid w:val="00116AD0"/>
    <w:rsid w:val="0011769E"/>
    <w:rsid w:val="0012074A"/>
    <w:rsid w:val="00121453"/>
    <w:rsid w:val="00121D01"/>
    <w:rsid w:val="00122799"/>
    <w:rsid w:val="00126036"/>
    <w:rsid w:val="00130998"/>
    <w:rsid w:val="001309F4"/>
    <w:rsid w:val="00131442"/>
    <w:rsid w:val="001314E9"/>
    <w:rsid w:val="00134999"/>
    <w:rsid w:val="001374F9"/>
    <w:rsid w:val="00142D8A"/>
    <w:rsid w:val="00143D43"/>
    <w:rsid w:val="00145897"/>
    <w:rsid w:val="001458CE"/>
    <w:rsid w:val="00145F4C"/>
    <w:rsid w:val="00150CB5"/>
    <w:rsid w:val="001522A7"/>
    <w:rsid w:val="00153165"/>
    <w:rsid w:val="0015396A"/>
    <w:rsid w:val="00161BA5"/>
    <w:rsid w:val="001624F2"/>
    <w:rsid w:val="001631AB"/>
    <w:rsid w:val="00164494"/>
    <w:rsid w:val="00164F27"/>
    <w:rsid w:val="001656C1"/>
    <w:rsid w:val="001677FA"/>
    <w:rsid w:val="00167B7C"/>
    <w:rsid w:val="00180920"/>
    <w:rsid w:val="00181BD2"/>
    <w:rsid w:val="001828B2"/>
    <w:rsid w:val="001833DB"/>
    <w:rsid w:val="00183FBA"/>
    <w:rsid w:val="001846F1"/>
    <w:rsid w:val="00184F8E"/>
    <w:rsid w:val="001855DA"/>
    <w:rsid w:val="001857B9"/>
    <w:rsid w:val="00187888"/>
    <w:rsid w:val="0019154D"/>
    <w:rsid w:val="00191BE2"/>
    <w:rsid w:val="001930D5"/>
    <w:rsid w:val="00195E9E"/>
    <w:rsid w:val="00196479"/>
    <w:rsid w:val="0019779F"/>
    <w:rsid w:val="001A0D41"/>
    <w:rsid w:val="001A15F9"/>
    <w:rsid w:val="001A1F2C"/>
    <w:rsid w:val="001A21AD"/>
    <w:rsid w:val="001A3028"/>
    <w:rsid w:val="001A327A"/>
    <w:rsid w:val="001A4CBD"/>
    <w:rsid w:val="001A684D"/>
    <w:rsid w:val="001A6BE0"/>
    <w:rsid w:val="001A7844"/>
    <w:rsid w:val="001B077F"/>
    <w:rsid w:val="001B2A4A"/>
    <w:rsid w:val="001B3230"/>
    <w:rsid w:val="001B4BA7"/>
    <w:rsid w:val="001B5DB3"/>
    <w:rsid w:val="001B7E7B"/>
    <w:rsid w:val="001B7EEB"/>
    <w:rsid w:val="001C4283"/>
    <w:rsid w:val="001C5A3A"/>
    <w:rsid w:val="001D082B"/>
    <w:rsid w:val="001D5232"/>
    <w:rsid w:val="001D5AEC"/>
    <w:rsid w:val="001D5D95"/>
    <w:rsid w:val="001D5E7E"/>
    <w:rsid w:val="001D724F"/>
    <w:rsid w:val="001D7557"/>
    <w:rsid w:val="001D77BA"/>
    <w:rsid w:val="001E0262"/>
    <w:rsid w:val="001E2237"/>
    <w:rsid w:val="001E2A32"/>
    <w:rsid w:val="001E5D14"/>
    <w:rsid w:val="001E6C50"/>
    <w:rsid w:val="001F02B1"/>
    <w:rsid w:val="001F09DA"/>
    <w:rsid w:val="001F0A0E"/>
    <w:rsid w:val="001F1518"/>
    <w:rsid w:val="001F436C"/>
    <w:rsid w:val="001F5F46"/>
    <w:rsid w:val="001F7A81"/>
    <w:rsid w:val="002000E7"/>
    <w:rsid w:val="00201441"/>
    <w:rsid w:val="002015D8"/>
    <w:rsid w:val="0020429A"/>
    <w:rsid w:val="0020489E"/>
    <w:rsid w:val="00205342"/>
    <w:rsid w:val="00205F74"/>
    <w:rsid w:val="002063D8"/>
    <w:rsid w:val="0020664E"/>
    <w:rsid w:val="00206AA1"/>
    <w:rsid w:val="00210387"/>
    <w:rsid w:val="0021088C"/>
    <w:rsid w:val="002124D8"/>
    <w:rsid w:val="00214E38"/>
    <w:rsid w:val="00216054"/>
    <w:rsid w:val="002210FB"/>
    <w:rsid w:val="00222074"/>
    <w:rsid w:val="00223AB1"/>
    <w:rsid w:val="00230381"/>
    <w:rsid w:val="00230E46"/>
    <w:rsid w:val="002325B8"/>
    <w:rsid w:val="002339FC"/>
    <w:rsid w:val="0023748F"/>
    <w:rsid w:val="00237B27"/>
    <w:rsid w:val="002439CB"/>
    <w:rsid w:val="00244E2A"/>
    <w:rsid w:val="002470DC"/>
    <w:rsid w:val="00247F5A"/>
    <w:rsid w:val="002501BE"/>
    <w:rsid w:val="002521E8"/>
    <w:rsid w:val="0025283D"/>
    <w:rsid w:val="002535BF"/>
    <w:rsid w:val="00254516"/>
    <w:rsid w:val="00254CDD"/>
    <w:rsid w:val="00255999"/>
    <w:rsid w:val="0025632D"/>
    <w:rsid w:val="00260C81"/>
    <w:rsid w:val="00262306"/>
    <w:rsid w:val="002623F4"/>
    <w:rsid w:val="002639D4"/>
    <w:rsid w:val="00265C71"/>
    <w:rsid w:val="00265EFA"/>
    <w:rsid w:val="0026778E"/>
    <w:rsid w:val="00270316"/>
    <w:rsid w:val="00271C0C"/>
    <w:rsid w:val="00272A4B"/>
    <w:rsid w:val="00273C4A"/>
    <w:rsid w:val="00276384"/>
    <w:rsid w:val="00276C70"/>
    <w:rsid w:val="00277FFE"/>
    <w:rsid w:val="0028175F"/>
    <w:rsid w:val="00282B3B"/>
    <w:rsid w:val="00283FC3"/>
    <w:rsid w:val="002854AF"/>
    <w:rsid w:val="002863D7"/>
    <w:rsid w:val="002868B9"/>
    <w:rsid w:val="0028727D"/>
    <w:rsid w:val="002909AA"/>
    <w:rsid w:val="002914CD"/>
    <w:rsid w:val="002926BE"/>
    <w:rsid w:val="002930D1"/>
    <w:rsid w:val="0029329C"/>
    <w:rsid w:val="00294175"/>
    <w:rsid w:val="00294EB6"/>
    <w:rsid w:val="00295A25"/>
    <w:rsid w:val="00297FFE"/>
    <w:rsid w:val="002A075E"/>
    <w:rsid w:val="002A07E8"/>
    <w:rsid w:val="002A1042"/>
    <w:rsid w:val="002A137B"/>
    <w:rsid w:val="002A145B"/>
    <w:rsid w:val="002A23E6"/>
    <w:rsid w:val="002A25B0"/>
    <w:rsid w:val="002A2718"/>
    <w:rsid w:val="002A33A9"/>
    <w:rsid w:val="002A44C9"/>
    <w:rsid w:val="002A48F4"/>
    <w:rsid w:val="002A48F7"/>
    <w:rsid w:val="002A50CD"/>
    <w:rsid w:val="002A6035"/>
    <w:rsid w:val="002A7450"/>
    <w:rsid w:val="002B0253"/>
    <w:rsid w:val="002B05D5"/>
    <w:rsid w:val="002B1D44"/>
    <w:rsid w:val="002B22AD"/>
    <w:rsid w:val="002B5BF7"/>
    <w:rsid w:val="002B7B6B"/>
    <w:rsid w:val="002B7C5A"/>
    <w:rsid w:val="002C045E"/>
    <w:rsid w:val="002C156B"/>
    <w:rsid w:val="002C272B"/>
    <w:rsid w:val="002C2A2D"/>
    <w:rsid w:val="002C38C8"/>
    <w:rsid w:val="002C7DCC"/>
    <w:rsid w:val="002D35A4"/>
    <w:rsid w:val="002D35D0"/>
    <w:rsid w:val="002D4915"/>
    <w:rsid w:val="002D5845"/>
    <w:rsid w:val="002E050C"/>
    <w:rsid w:val="002E1750"/>
    <w:rsid w:val="002E2C49"/>
    <w:rsid w:val="002E310D"/>
    <w:rsid w:val="002E66F2"/>
    <w:rsid w:val="002E7DA0"/>
    <w:rsid w:val="002F2667"/>
    <w:rsid w:val="002F4E52"/>
    <w:rsid w:val="002F6252"/>
    <w:rsid w:val="00300BD5"/>
    <w:rsid w:val="00302C02"/>
    <w:rsid w:val="00302DBA"/>
    <w:rsid w:val="003034D3"/>
    <w:rsid w:val="003041E9"/>
    <w:rsid w:val="00305835"/>
    <w:rsid w:val="00306014"/>
    <w:rsid w:val="00306497"/>
    <w:rsid w:val="0030763A"/>
    <w:rsid w:val="00307C39"/>
    <w:rsid w:val="003101E3"/>
    <w:rsid w:val="00311C5E"/>
    <w:rsid w:val="00313715"/>
    <w:rsid w:val="00314654"/>
    <w:rsid w:val="00315BA7"/>
    <w:rsid w:val="0032654B"/>
    <w:rsid w:val="00326BF9"/>
    <w:rsid w:val="0033161D"/>
    <w:rsid w:val="00334C29"/>
    <w:rsid w:val="00335A7D"/>
    <w:rsid w:val="00341C60"/>
    <w:rsid w:val="00351C89"/>
    <w:rsid w:val="00353452"/>
    <w:rsid w:val="00354920"/>
    <w:rsid w:val="00355138"/>
    <w:rsid w:val="00355529"/>
    <w:rsid w:val="003571AF"/>
    <w:rsid w:val="00360000"/>
    <w:rsid w:val="00362910"/>
    <w:rsid w:val="00362BBB"/>
    <w:rsid w:val="00364231"/>
    <w:rsid w:val="00364B2D"/>
    <w:rsid w:val="00364D0A"/>
    <w:rsid w:val="00373C8B"/>
    <w:rsid w:val="0037526D"/>
    <w:rsid w:val="003766C7"/>
    <w:rsid w:val="003767DC"/>
    <w:rsid w:val="003805BB"/>
    <w:rsid w:val="0038108F"/>
    <w:rsid w:val="00381950"/>
    <w:rsid w:val="00381D84"/>
    <w:rsid w:val="00383137"/>
    <w:rsid w:val="003835A1"/>
    <w:rsid w:val="00386482"/>
    <w:rsid w:val="003874AE"/>
    <w:rsid w:val="00390EDE"/>
    <w:rsid w:val="00392053"/>
    <w:rsid w:val="0039279E"/>
    <w:rsid w:val="00393A57"/>
    <w:rsid w:val="00394668"/>
    <w:rsid w:val="00394745"/>
    <w:rsid w:val="00396E18"/>
    <w:rsid w:val="00397A89"/>
    <w:rsid w:val="003A09A2"/>
    <w:rsid w:val="003A1799"/>
    <w:rsid w:val="003A1C4F"/>
    <w:rsid w:val="003A3C92"/>
    <w:rsid w:val="003A3CC5"/>
    <w:rsid w:val="003A46DD"/>
    <w:rsid w:val="003A4A4F"/>
    <w:rsid w:val="003A4B8A"/>
    <w:rsid w:val="003A6A8C"/>
    <w:rsid w:val="003B410D"/>
    <w:rsid w:val="003B44F1"/>
    <w:rsid w:val="003B6453"/>
    <w:rsid w:val="003C16E6"/>
    <w:rsid w:val="003C1B1C"/>
    <w:rsid w:val="003C2485"/>
    <w:rsid w:val="003C442D"/>
    <w:rsid w:val="003C52E8"/>
    <w:rsid w:val="003D03AC"/>
    <w:rsid w:val="003D13D8"/>
    <w:rsid w:val="003D179D"/>
    <w:rsid w:val="003D2BE1"/>
    <w:rsid w:val="003D2CEF"/>
    <w:rsid w:val="003D32A1"/>
    <w:rsid w:val="003D4684"/>
    <w:rsid w:val="003D4B6F"/>
    <w:rsid w:val="003D66AB"/>
    <w:rsid w:val="003D7203"/>
    <w:rsid w:val="003D75AD"/>
    <w:rsid w:val="003E206D"/>
    <w:rsid w:val="003E31B3"/>
    <w:rsid w:val="003E38F2"/>
    <w:rsid w:val="003E425B"/>
    <w:rsid w:val="003E7627"/>
    <w:rsid w:val="003F1852"/>
    <w:rsid w:val="003F22B1"/>
    <w:rsid w:val="003F30A6"/>
    <w:rsid w:val="003F4F45"/>
    <w:rsid w:val="003F5999"/>
    <w:rsid w:val="003F6239"/>
    <w:rsid w:val="00402D75"/>
    <w:rsid w:val="0040518A"/>
    <w:rsid w:val="00406551"/>
    <w:rsid w:val="00406647"/>
    <w:rsid w:val="004109B1"/>
    <w:rsid w:val="00414492"/>
    <w:rsid w:val="004150CE"/>
    <w:rsid w:val="004202A3"/>
    <w:rsid w:val="00420F21"/>
    <w:rsid w:val="004221E7"/>
    <w:rsid w:val="004247B3"/>
    <w:rsid w:val="00425422"/>
    <w:rsid w:val="004301E5"/>
    <w:rsid w:val="0043410A"/>
    <w:rsid w:val="00434BEA"/>
    <w:rsid w:val="0043593B"/>
    <w:rsid w:val="00435E86"/>
    <w:rsid w:val="004370F4"/>
    <w:rsid w:val="00437C3A"/>
    <w:rsid w:val="00440800"/>
    <w:rsid w:val="004410F5"/>
    <w:rsid w:val="00441AAC"/>
    <w:rsid w:val="00442437"/>
    <w:rsid w:val="0044287F"/>
    <w:rsid w:val="0044432A"/>
    <w:rsid w:val="0044502D"/>
    <w:rsid w:val="00445B49"/>
    <w:rsid w:val="00445BD7"/>
    <w:rsid w:val="00446612"/>
    <w:rsid w:val="0045079C"/>
    <w:rsid w:val="00450E19"/>
    <w:rsid w:val="00452F1A"/>
    <w:rsid w:val="00452F2D"/>
    <w:rsid w:val="0045433A"/>
    <w:rsid w:val="004544B8"/>
    <w:rsid w:val="004559A7"/>
    <w:rsid w:val="00457192"/>
    <w:rsid w:val="004601AD"/>
    <w:rsid w:val="00461886"/>
    <w:rsid w:val="00463187"/>
    <w:rsid w:val="00466ABB"/>
    <w:rsid w:val="004671C3"/>
    <w:rsid w:val="0047086A"/>
    <w:rsid w:val="0047224E"/>
    <w:rsid w:val="00472D0B"/>
    <w:rsid w:val="00473EC9"/>
    <w:rsid w:val="0047511A"/>
    <w:rsid w:val="00482104"/>
    <w:rsid w:val="00482CDC"/>
    <w:rsid w:val="0048371B"/>
    <w:rsid w:val="00484642"/>
    <w:rsid w:val="00485F7D"/>
    <w:rsid w:val="004868F1"/>
    <w:rsid w:val="004909D9"/>
    <w:rsid w:val="00490EBC"/>
    <w:rsid w:val="00492E2F"/>
    <w:rsid w:val="00493781"/>
    <w:rsid w:val="00496333"/>
    <w:rsid w:val="00496700"/>
    <w:rsid w:val="0049754B"/>
    <w:rsid w:val="0049771C"/>
    <w:rsid w:val="00497821"/>
    <w:rsid w:val="00497C05"/>
    <w:rsid w:val="004A3167"/>
    <w:rsid w:val="004A69B5"/>
    <w:rsid w:val="004A7331"/>
    <w:rsid w:val="004A7C94"/>
    <w:rsid w:val="004B18CA"/>
    <w:rsid w:val="004B2490"/>
    <w:rsid w:val="004B4347"/>
    <w:rsid w:val="004B5A94"/>
    <w:rsid w:val="004B5D95"/>
    <w:rsid w:val="004B6195"/>
    <w:rsid w:val="004C5781"/>
    <w:rsid w:val="004D28B5"/>
    <w:rsid w:val="004D51E7"/>
    <w:rsid w:val="004D5510"/>
    <w:rsid w:val="004D6E4D"/>
    <w:rsid w:val="004E037D"/>
    <w:rsid w:val="004E076B"/>
    <w:rsid w:val="004E15A3"/>
    <w:rsid w:val="004E1B4D"/>
    <w:rsid w:val="004E3150"/>
    <w:rsid w:val="004E51B7"/>
    <w:rsid w:val="004E6D80"/>
    <w:rsid w:val="004E7DB1"/>
    <w:rsid w:val="004F003B"/>
    <w:rsid w:val="004F4319"/>
    <w:rsid w:val="004F537F"/>
    <w:rsid w:val="004F79B5"/>
    <w:rsid w:val="004F7D3A"/>
    <w:rsid w:val="004F7E0B"/>
    <w:rsid w:val="005003A4"/>
    <w:rsid w:val="00502A1B"/>
    <w:rsid w:val="00503ADF"/>
    <w:rsid w:val="00503DFE"/>
    <w:rsid w:val="00504876"/>
    <w:rsid w:val="00505B64"/>
    <w:rsid w:val="00505F18"/>
    <w:rsid w:val="00506497"/>
    <w:rsid w:val="005068D7"/>
    <w:rsid w:val="00506A9A"/>
    <w:rsid w:val="005077CF"/>
    <w:rsid w:val="00507BF1"/>
    <w:rsid w:val="00510886"/>
    <w:rsid w:val="00513337"/>
    <w:rsid w:val="0051586F"/>
    <w:rsid w:val="0051592E"/>
    <w:rsid w:val="00516092"/>
    <w:rsid w:val="00516B64"/>
    <w:rsid w:val="00522226"/>
    <w:rsid w:val="005233A8"/>
    <w:rsid w:val="00523EFA"/>
    <w:rsid w:val="00524921"/>
    <w:rsid w:val="0052547B"/>
    <w:rsid w:val="005258CC"/>
    <w:rsid w:val="0052775E"/>
    <w:rsid w:val="00530116"/>
    <w:rsid w:val="00532FB7"/>
    <w:rsid w:val="00535839"/>
    <w:rsid w:val="005368CF"/>
    <w:rsid w:val="00536C09"/>
    <w:rsid w:val="00537CC9"/>
    <w:rsid w:val="00537DDC"/>
    <w:rsid w:val="00544C0C"/>
    <w:rsid w:val="0054669D"/>
    <w:rsid w:val="00547920"/>
    <w:rsid w:val="00552E00"/>
    <w:rsid w:val="0055342A"/>
    <w:rsid w:val="00554127"/>
    <w:rsid w:val="0055535F"/>
    <w:rsid w:val="00555373"/>
    <w:rsid w:val="00556008"/>
    <w:rsid w:val="00556D5C"/>
    <w:rsid w:val="00557E0C"/>
    <w:rsid w:val="00561ADB"/>
    <w:rsid w:val="0056301A"/>
    <w:rsid w:val="00563CDC"/>
    <w:rsid w:val="0056440B"/>
    <w:rsid w:val="005656E1"/>
    <w:rsid w:val="00565D7D"/>
    <w:rsid w:val="005678F5"/>
    <w:rsid w:val="005679CA"/>
    <w:rsid w:val="005719F7"/>
    <w:rsid w:val="005739AD"/>
    <w:rsid w:val="00573DEC"/>
    <w:rsid w:val="0057559F"/>
    <w:rsid w:val="0057756C"/>
    <w:rsid w:val="00581069"/>
    <w:rsid w:val="00584492"/>
    <w:rsid w:val="005854F7"/>
    <w:rsid w:val="00587382"/>
    <w:rsid w:val="00591A91"/>
    <w:rsid w:val="00593348"/>
    <w:rsid w:val="005948B1"/>
    <w:rsid w:val="00597E47"/>
    <w:rsid w:val="005A2853"/>
    <w:rsid w:val="005A35BA"/>
    <w:rsid w:val="005A5D2C"/>
    <w:rsid w:val="005A78DB"/>
    <w:rsid w:val="005B1017"/>
    <w:rsid w:val="005B3187"/>
    <w:rsid w:val="005B473D"/>
    <w:rsid w:val="005B48FC"/>
    <w:rsid w:val="005B593E"/>
    <w:rsid w:val="005B7D42"/>
    <w:rsid w:val="005C0D64"/>
    <w:rsid w:val="005C26B9"/>
    <w:rsid w:val="005C34B6"/>
    <w:rsid w:val="005C5F4F"/>
    <w:rsid w:val="005C76BD"/>
    <w:rsid w:val="005D1CCC"/>
    <w:rsid w:val="005D408D"/>
    <w:rsid w:val="005D69E6"/>
    <w:rsid w:val="005D6ED3"/>
    <w:rsid w:val="005D7235"/>
    <w:rsid w:val="005E02D3"/>
    <w:rsid w:val="005E2677"/>
    <w:rsid w:val="005E2B35"/>
    <w:rsid w:val="005E2B4D"/>
    <w:rsid w:val="005E3658"/>
    <w:rsid w:val="005E3E8E"/>
    <w:rsid w:val="005F0336"/>
    <w:rsid w:val="005F1C2A"/>
    <w:rsid w:val="005F4918"/>
    <w:rsid w:val="005F5109"/>
    <w:rsid w:val="005F66BF"/>
    <w:rsid w:val="00601060"/>
    <w:rsid w:val="006015CF"/>
    <w:rsid w:val="006019EF"/>
    <w:rsid w:val="00601FDB"/>
    <w:rsid w:val="00604067"/>
    <w:rsid w:val="00604119"/>
    <w:rsid w:val="0060474A"/>
    <w:rsid w:val="00604C4D"/>
    <w:rsid w:val="00604F2D"/>
    <w:rsid w:val="00605958"/>
    <w:rsid w:val="006061D8"/>
    <w:rsid w:val="0060640E"/>
    <w:rsid w:val="0060715C"/>
    <w:rsid w:val="00607F21"/>
    <w:rsid w:val="00611F69"/>
    <w:rsid w:val="00612E29"/>
    <w:rsid w:val="006135FC"/>
    <w:rsid w:val="00613A42"/>
    <w:rsid w:val="006151A6"/>
    <w:rsid w:val="00615FD7"/>
    <w:rsid w:val="00616623"/>
    <w:rsid w:val="0062069A"/>
    <w:rsid w:val="00621075"/>
    <w:rsid w:val="00623A61"/>
    <w:rsid w:val="00624443"/>
    <w:rsid w:val="0062585E"/>
    <w:rsid w:val="00625C18"/>
    <w:rsid w:val="00626734"/>
    <w:rsid w:val="0062747B"/>
    <w:rsid w:val="00627F99"/>
    <w:rsid w:val="00631719"/>
    <w:rsid w:val="00632B99"/>
    <w:rsid w:val="00633D3F"/>
    <w:rsid w:val="00635301"/>
    <w:rsid w:val="00635342"/>
    <w:rsid w:val="00637591"/>
    <w:rsid w:val="00642FC8"/>
    <w:rsid w:val="0064366D"/>
    <w:rsid w:val="00655D0B"/>
    <w:rsid w:val="006562CB"/>
    <w:rsid w:val="00656753"/>
    <w:rsid w:val="00661F3E"/>
    <w:rsid w:val="00662F6B"/>
    <w:rsid w:val="006643BF"/>
    <w:rsid w:val="00664B1B"/>
    <w:rsid w:val="00664D7A"/>
    <w:rsid w:val="00665B98"/>
    <w:rsid w:val="00665F79"/>
    <w:rsid w:val="00666EC3"/>
    <w:rsid w:val="00667F56"/>
    <w:rsid w:val="006733B5"/>
    <w:rsid w:val="006737E6"/>
    <w:rsid w:val="006738B0"/>
    <w:rsid w:val="00677216"/>
    <w:rsid w:val="006777B5"/>
    <w:rsid w:val="006822C8"/>
    <w:rsid w:val="00683B09"/>
    <w:rsid w:val="0068403F"/>
    <w:rsid w:val="00684684"/>
    <w:rsid w:val="006849F6"/>
    <w:rsid w:val="00684DEE"/>
    <w:rsid w:val="0068600B"/>
    <w:rsid w:val="006867F0"/>
    <w:rsid w:val="00686FD2"/>
    <w:rsid w:val="00687701"/>
    <w:rsid w:val="00691D94"/>
    <w:rsid w:val="00693D58"/>
    <w:rsid w:val="006A110F"/>
    <w:rsid w:val="006A1E48"/>
    <w:rsid w:val="006A259E"/>
    <w:rsid w:val="006A261A"/>
    <w:rsid w:val="006A2CDA"/>
    <w:rsid w:val="006A3FF8"/>
    <w:rsid w:val="006A574A"/>
    <w:rsid w:val="006A618D"/>
    <w:rsid w:val="006A7AB2"/>
    <w:rsid w:val="006B11AB"/>
    <w:rsid w:val="006B149B"/>
    <w:rsid w:val="006B246F"/>
    <w:rsid w:val="006B2B8D"/>
    <w:rsid w:val="006B3475"/>
    <w:rsid w:val="006B3A87"/>
    <w:rsid w:val="006B3FB8"/>
    <w:rsid w:val="006B4C45"/>
    <w:rsid w:val="006B5965"/>
    <w:rsid w:val="006B5BA9"/>
    <w:rsid w:val="006B748A"/>
    <w:rsid w:val="006C02BA"/>
    <w:rsid w:val="006C16C5"/>
    <w:rsid w:val="006C37AB"/>
    <w:rsid w:val="006C5245"/>
    <w:rsid w:val="006D1612"/>
    <w:rsid w:val="006D1F2A"/>
    <w:rsid w:val="006D2C12"/>
    <w:rsid w:val="006D5F0C"/>
    <w:rsid w:val="006D6BD9"/>
    <w:rsid w:val="006E00A5"/>
    <w:rsid w:val="006E1C70"/>
    <w:rsid w:val="006E28C1"/>
    <w:rsid w:val="006E2A0C"/>
    <w:rsid w:val="006E2BDC"/>
    <w:rsid w:val="006E41E1"/>
    <w:rsid w:val="006E4C80"/>
    <w:rsid w:val="006E7858"/>
    <w:rsid w:val="006F12DB"/>
    <w:rsid w:val="006F30C2"/>
    <w:rsid w:val="006F400F"/>
    <w:rsid w:val="006F409C"/>
    <w:rsid w:val="006F42B7"/>
    <w:rsid w:val="006F520D"/>
    <w:rsid w:val="007031D3"/>
    <w:rsid w:val="00704263"/>
    <w:rsid w:val="0070483D"/>
    <w:rsid w:val="007056AD"/>
    <w:rsid w:val="00712EC7"/>
    <w:rsid w:val="00713EDC"/>
    <w:rsid w:val="00715D2D"/>
    <w:rsid w:val="00717C68"/>
    <w:rsid w:val="007200DF"/>
    <w:rsid w:val="00720D7F"/>
    <w:rsid w:val="00722CEF"/>
    <w:rsid w:val="007241BA"/>
    <w:rsid w:val="007350BA"/>
    <w:rsid w:val="007352BC"/>
    <w:rsid w:val="00736E98"/>
    <w:rsid w:val="00737789"/>
    <w:rsid w:val="007377AD"/>
    <w:rsid w:val="00737B5D"/>
    <w:rsid w:val="00742A6B"/>
    <w:rsid w:val="00742C18"/>
    <w:rsid w:val="00750264"/>
    <w:rsid w:val="007536EA"/>
    <w:rsid w:val="00753767"/>
    <w:rsid w:val="00755CD3"/>
    <w:rsid w:val="007600F0"/>
    <w:rsid w:val="00760F74"/>
    <w:rsid w:val="0076692D"/>
    <w:rsid w:val="007711F4"/>
    <w:rsid w:val="00771FB5"/>
    <w:rsid w:val="0077399F"/>
    <w:rsid w:val="0077648F"/>
    <w:rsid w:val="0078231F"/>
    <w:rsid w:val="00782783"/>
    <w:rsid w:val="0078446E"/>
    <w:rsid w:val="007848F9"/>
    <w:rsid w:val="00786581"/>
    <w:rsid w:val="00787742"/>
    <w:rsid w:val="00790058"/>
    <w:rsid w:val="00790A48"/>
    <w:rsid w:val="00792691"/>
    <w:rsid w:val="00793757"/>
    <w:rsid w:val="00795C81"/>
    <w:rsid w:val="00797291"/>
    <w:rsid w:val="00797372"/>
    <w:rsid w:val="007A0DB8"/>
    <w:rsid w:val="007A1167"/>
    <w:rsid w:val="007A1395"/>
    <w:rsid w:val="007A1E33"/>
    <w:rsid w:val="007A2AED"/>
    <w:rsid w:val="007A2BB9"/>
    <w:rsid w:val="007A3CFE"/>
    <w:rsid w:val="007A3DF4"/>
    <w:rsid w:val="007A5499"/>
    <w:rsid w:val="007A6F29"/>
    <w:rsid w:val="007A7F5C"/>
    <w:rsid w:val="007B37F0"/>
    <w:rsid w:val="007B4113"/>
    <w:rsid w:val="007B61E4"/>
    <w:rsid w:val="007B7BC4"/>
    <w:rsid w:val="007C3143"/>
    <w:rsid w:val="007C758F"/>
    <w:rsid w:val="007D0574"/>
    <w:rsid w:val="007D0B6C"/>
    <w:rsid w:val="007D42D0"/>
    <w:rsid w:val="007D4314"/>
    <w:rsid w:val="007D449C"/>
    <w:rsid w:val="007E02B4"/>
    <w:rsid w:val="007E4B29"/>
    <w:rsid w:val="007E5BC8"/>
    <w:rsid w:val="007F0CFE"/>
    <w:rsid w:val="007F1B89"/>
    <w:rsid w:val="007F29C2"/>
    <w:rsid w:val="007F5AB2"/>
    <w:rsid w:val="007F60EE"/>
    <w:rsid w:val="007F6963"/>
    <w:rsid w:val="00803FA4"/>
    <w:rsid w:val="00805D65"/>
    <w:rsid w:val="00806B7E"/>
    <w:rsid w:val="0080786B"/>
    <w:rsid w:val="00807C06"/>
    <w:rsid w:val="0081112B"/>
    <w:rsid w:val="00812BB2"/>
    <w:rsid w:val="00814A02"/>
    <w:rsid w:val="00814CA2"/>
    <w:rsid w:val="0081612F"/>
    <w:rsid w:val="008176AE"/>
    <w:rsid w:val="00821573"/>
    <w:rsid w:val="008237D3"/>
    <w:rsid w:val="00823E3D"/>
    <w:rsid w:val="00824920"/>
    <w:rsid w:val="00824B5C"/>
    <w:rsid w:val="00824BAE"/>
    <w:rsid w:val="008260FC"/>
    <w:rsid w:val="00827002"/>
    <w:rsid w:val="0083009F"/>
    <w:rsid w:val="008301CB"/>
    <w:rsid w:val="00830F20"/>
    <w:rsid w:val="00831C89"/>
    <w:rsid w:val="00832012"/>
    <w:rsid w:val="008369CE"/>
    <w:rsid w:val="0083721F"/>
    <w:rsid w:val="00837DD5"/>
    <w:rsid w:val="008423D3"/>
    <w:rsid w:val="00842C8E"/>
    <w:rsid w:val="00845762"/>
    <w:rsid w:val="00847324"/>
    <w:rsid w:val="00854DCA"/>
    <w:rsid w:val="008550D8"/>
    <w:rsid w:val="00855B30"/>
    <w:rsid w:val="00856159"/>
    <w:rsid w:val="00857EF1"/>
    <w:rsid w:val="008625D2"/>
    <w:rsid w:val="00863B53"/>
    <w:rsid w:val="00864F80"/>
    <w:rsid w:val="00871219"/>
    <w:rsid w:val="00871917"/>
    <w:rsid w:val="0087250C"/>
    <w:rsid w:val="00875514"/>
    <w:rsid w:val="00881B02"/>
    <w:rsid w:val="00885A90"/>
    <w:rsid w:val="00886237"/>
    <w:rsid w:val="00887208"/>
    <w:rsid w:val="00890477"/>
    <w:rsid w:val="00891C88"/>
    <w:rsid w:val="00893464"/>
    <w:rsid w:val="0089526D"/>
    <w:rsid w:val="0089535B"/>
    <w:rsid w:val="008958CE"/>
    <w:rsid w:val="00896290"/>
    <w:rsid w:val="00896C08"/>
    <w:rsid w:val="0089750D"/>
    <w:rsid w:val="008A08D2"/>
    <w:rsid w:val="008A0B44"/>
    <w:rsid w:val="008A1345"/>
    <w:rsid w:val="008A307A"/>
    <w:rsid w:val="008A3E01"/>
    <w:rsid w:val="008A5707"/>
    <w:rsid w:val="008A595A"/>
    <w:rsid w:val="008A7490"/>
    <w:rsid w:val="008A774D"/>
    <w:rsid w:val="008B0B7E"/>
    <w:rsid w:val="008B129D"/>
    <w:rsid w:val="008B2ED6"/>
    <w:rsid w:val="008B30C5"/>
    <w:rsid w:val="008B3689"/>
    <w:rsid w:val="008B6C5C"/>
    <w:rsid w:val="008C2C21"/>
    <w:rsid w:val="008C313D"/>
    <w:rsid w:val="008C51D4"/>
    <w:rsid w:val="008C5F9C"/>
    <w:rsid w:val="008C61C3"/>
    <w:rsid w:val="008C6B8A"/>
    <w:rsid w:val="008C766F"/>
    <w:rsid w:val="008D0F78"/>
    <w:rsid w:val="008D1694"/>
    <w:rsid w:val="008D257B"/>
    <w:rsid w:val="008D2B31"/>
    <w:rsid w:val="008D385C"/>
    <w:rsid w:val="008D3E54"/>
    <w:rsid w:val="008D563E"/>
    <w:rsid w:val="008D6C95"/>
    <w:rsid w:val="008D6EF0"/>
    <w:rsid w:val="008D753E"/>
    <w:rsid w:val="008E0A1C"/>
    <w:rsid w:val="008E31CF"/>
    <w:rsid w:val="008E547C"/>
    <w:rsid w:val="008E6BC1"/>
    <w:rsid w:val="008F0EAE"/>
    <w:rsid w:val="008F510C"/>
    <w:rsid w:val="008F57C7"/>
    <w:rsid w:val="008F5BD3"/>
    <w:rsid w:val="008F6BD7"/>
    <w:rsid w:val="008F7EE5"/>
    <w:rsid w:val="0090048C"/>
    <w:rsid w:val="00900743"/>
    <w:rsid w:val="00901333"/>
    <w:rsid w:val="00901635"/>
    <w:rsid w:val="00901865"/>
    <w:rsid w:val="0090447C"/>
    <w:rsid w:val="00910D3B"/>
    <w:rsid w:val="00911951"/>
    <w:rsid w:val="00914AB7"/>
    <w:rsid w:val="00914C95"/>
    <w:rsid w:val="0091547C"/>
    <w:rsid w:val="00915481"/>
    <w:rsid w:val="00916670"/>
    <w:rsid w:val="0091744C"/>
    <w:rsid w:val="00920BBE"/>
    <w:rsid w:val="00922478"/>
    <w:rsid w:val="009227B6"/>
    <w:rsid w:val="00924432"/>
    <w:rsid w:val="009253F0"/>
    <w:rsid w:val="00926935"/>
    <w:rsid w:val="00930373"/>
    <w:rsid w:val="00931934"/>
    <w:rsid w:val="009335AE"/>
    <w:rsid w:val="00933F59"/>
    <w:rsid w:val="00936E91"/>
    <w:rsid w:val="009379FE"/>
    <w:rsid w:val="0094006A"/>
    <w:rsid w:val="0094328E"/>
    <w:rsid w:val="0094443F"/>
    <w:rsid w:val="00944459"/>
    <w:rsid w:val="00944AF9"/>
    <w:rsid w:val="00946173"/>
    <w:rsid w:val="009507BB"/>
    <w:rsid w:val="00955481"/>
    <w:rsid w:val="00955BE6"/>
    <w:rsid w:val="00956F89"/>
    <w:rsid w:val="009603B7"/>
    <w:rsid w:val="00960FBE"/>
    <w:rsid w:val="00962A13"/>
    <w:rsid w:val="00963186"/>
    <w:rsid w:val="00963518"/>
    <w:rsid w:val="00965F74"/>
    <w:rsid w:val="00966906"/>
    <w:rsid w:val="00966D5F"/>
    <w:rsid w:val="00967236"/>
    <w:rsid w:val="0096752D"/>
    <w:rsid w:val="009706F6"/>
    <w:rsid w:val="00971AD6"/>
    <w:rsid w:val="00971D2E"/>
    <w:rsid w:val="00974143"/>
    <w:rsid w:val="00976417"/>
    <w:rsid w:val="00976551"/>
    <w:rsid w:val="00976F17"/>
    <w:rsid w:val="00977F76"/>
    <w:rsid w:val="00977F78"/>
    <w:rsid w:val="00980C90"/>
    <w:rsid w:val="0098112D"/>
    <w:rsid w:val="00981B50"/>
    <w:rsid w:val="009826DD"/>
    <w:rsid w:val="0098294D"/>
    <w:rsid w:val="00982D9C"/>
    <w:rsid w:val="00982FCA"/>
    <w:rsid w:val="009832FD"/>
    <w:rsid w:val="009845CC"/>
    <w:rsid w:val="00986BA0"/>
    <w:rsid w:val="0098735F"/>
    <w:rsid w:val="00991275"/>
    <w:rsid w:val="00992DC3"/>
    <w:rsid w:val="00994EEB"/>
    <w:rsid w:val="0099594E"/>
    <w:rsid w:val="009A019F"/>
    <w:rsid w:val="009A08F3"/>
    <w:rsid w:val="009A0B90"/>
    <w:rsid w:val="009A469B"/>
    <w:rsid w:val="009A4F15"/>
    <w:rsid w:val="009A501C"/>
    <w:rsid w:val="009A51C8"/>
    <w:rsid w:val="009A5E78"/>
    <w:rsid w:val="009B5014"/>
    <w:rsid w:val="009B62AC"/>
    <w:rsid w:val="009B667E"/>
    <w:rsid w:val="009C0208"/>
    <w:rsid w:val="009C2389"/>
    <w:rsid w:val="009C329D"/>
    <w:rsid w:val="009C33A5"/>
    <w:rsid w:val="009C35C8"/>
    <w:rsid w:val="009C3DC2"/>
    <w:rsid w:val="009C4049"/>
    <w:rsid w:val="009C6A29"/>
    <w:rsid w:val="009C6BB5"/>
    <w:rsid w:val="009D042F"/>
    <w:rsid w:val="009D0838"/>
    <w:rsid w:val="009D382E"/>
    <w:rsid w:val="009D4848"/>
    <w:rsid w:val="009D5073"/>
    <w:rsid w:val="009D6B81"/>
    <w:rsid w:val="009D775F"/>
    <w:rsid w:val="009D78EC"/>
    <w:rsid w:val="009E0B63"/>
    <w:rsid w:val="009E3C7A"/>
    <w:rsid w:val="009E5C1D"/>
    <w:rsid w:val="009E650F"/>
    <w:rsid w:val="009E7FF9"/>
    <w:rsid w:val="009F15C9"/>
    <w:rsid w:val="009F399D"/>
    <w:rsid w:val="009F46D5"/>
    <w:rsid w:val="009F4DCE"/>
    <w:rsid w:val="00A00392"/>
    <w:rsid w:val="00A05C6E"/>
    <w:rsid w:val="00A07224"/>
    <w:rsid w:val="00A1150F"/>
    <w:rsid w:val="00A120EC"/>
    <w:rsid w:val="00A12EC7"/>
    <w:rsid w:val="00A13320"/>
    <w:rsid w:val="00A13580"/>
    <w:rsid w:val="00A14017"/>
    <w:rsid w:val="00A14966"/>
    <w:rsid w:val="00A17C34"/>
    <w:rsid w:val="00A205C9"/>
    <w:rsid w:val="00A21B49"/>
    <w:rsid w:val="00A21D19"/>
    <w:rsid w:val="00A245C9"/>
    <w:rsid w:val="00A257BA"/>
    <w:rsid w:val="00A26518"/>
    <w:rsid w:val="00A27E39"/>
    <w:rsid w:val="00A30919"/>
    <w:rsid w:val="00A30A3C"/>
    <w:rsid w:val="00A30AB5"/>
    <w:rsid w:val="00A34F43"/>
    <w:rsid w:val="00A41BAB"/>
    <w:rsid w:val="00A42BA4"/>
    <w:rsid w:val="00A45EEB"/>
    <w:rsid w:val="00A4608D"/>
    <w:rsid w:val="00A508E3"/>
    <w:rsid w:val="00A50F1F"/>
    <w:rsid w:val="00A530FC"/>
    <w:rsid w:val="00A53153"/>
    <w:rsid w:val="00A532F0"/>
    <w:rsid w:val="00A53904"/>
    <w:rsid w:val="00A53EFF"/>
    <w:rsid w:val="00A5447C"/>
    <w:rsid w:val="00A56405"/>
    <w:rsid w:val="00A56C48"/>
    <w:rsid w:val="00A572AA"/>
    <w:rsid w:val="00A572AE"/>
    <w:rsid w:val="00A6024C"/>
    <w:rsid w:val="00A60683"/>
    <w:rsid w:val="00A62696"/>
    <w:rsid w:val="00A63D23"/>
    <w:rsid w:val="00A65017"/>
    <w:rsid w:val="00A65B1C"/>
    <w:rsid w:val="00A662F6"/>
    <w:rsid w:val="00A669DD"/>
    <w:rsid w:val="00A67552"/>
    <w:rsid w:val="00A67E65"/>
    <w:rsid w:val="00A67ED7"/>
    <w:rsid w:val="00A71EFE"/>
    <w:rsid w:val="00A7412B"/>
    <w:rsid w:val="00A74B1A"/>
    <w:rsid w:val="00A8006D"/>
    <w:rsid w:val="00A836A0"/>
    <w:rsid w:val="00A85205"/>
    <w:rsid w:val="00A853F6"/>
    <w:rsid w:val="00A855D9"/>
    <w:rsid w:val="00A856B4"/>
    <w:rsid w:val="00A85CE3"/>
    <w:rsid w:val="00A863E8"/>
    <w:rsid w:val="00A86ADC"/>
    <w:rsid w:val="00A86BA3"/>
    <w:rsid w:val="00A86FED"/>
    <w:rsid w:val="00A87168"/>
    <w:rsid w:val="00A87B34"/>
    <w:rsid w:val="00A915A1"/>
    <w:rsid w:val="00A9652F"/>
    <w:rsid w:val="00A97A9A"/>
    <w:rsid w:val="00AA0082"/>
    <w:rsid w:val="00AA0C8C"/>
    <w:rsid w:val="00AA3F46"/>
    <w:rsid w:val="00AA4247"/>
    <w:rsid w:val="00AB17F1"/>
    <w:rsid w:val="00AB1A1E"/>
    <w:rsid w:val="00AB1BFA"/>
    <w:rsid w:val="00AB1E8E"/>
    <w:rsid w:val="00AB3846"/>
    <w:rsid w:val="00AB5DA9"/>
    <w:rsid w:val="00AB5FBA"/>
    <w:rsid w:val="00AB5FF4"/>
    <w:rsid w:val="00AB7381"/>
    <w:rsid w:val="00AB7F06"/>
    <w:rsid w:val="00AC201F"/>
    <w:rsid w:val="00AC3441"/>
    <w:rsid w:val="00AC3617"/>
    <w:rsid w:val="00AC451C"/>
    <w:rsid w:val="00AC6A01"/>
    <w:rsid w:val="00AC7A4E"/>
    <w:rsid w:val="00AD2499"/>
    <w:rsid w:val="00AD43FC"/>
    <w:rsid w:val="00AD782A"/>
    <w:rsid w:val="00AE0E09"/>
    <w:rsid w:val="00AE1CDF"/>
    <w:rsid w:val="00AE3233"/>
    <w:rsid w:val="00AE6E7B"/>
    <w:rsid w:val="00AF24D8"/>
    <w:rsid w:val="00AF264D"/>
    <w:rsid w:val="00AF64E6"/>
    <w:rsid w:val="00AF6773"/>
    <w:rsid w:val="00B00073"/>
    <w:rsid w:val="00B00E95"/>
    <w:rsid w:val="00B04325"/>
    <w:rsid w:val="00B05917"/>
    <w:rsid w:val="00B10360"/>
    <w:rsid w:val="00B108ED"/>
    <w:rsid w:val="00B10A5C"/>
    <w:rsid w:val="00B1243B"/>
    <w:rsid w:val="00B13017"/>
    <w:rsid w:val="00B1644D"/>
    <w:rsid w:val="00B17172"/>
    <w:rsid w:val="00B1765E"/>
    <w:rsid w:val="00B2293E"/>
    <w:rsid w:val="00B24A48"/>
    <w:rsid w:val="00B25890"/>
    <w:rsid w:val="00B3057B"/>
    <w:rsid w:val="00B30C60"/>
    <w:rsid w:val="00B31194"/>
    <w:rsid w:val="00B317AA"/>
    <w:rsid w:val="00B317AF"/>
    <w:rsid w:val="00B3553D"/>
    <w:rsid w:val="00B36F56"/>
    <w:rsid w:val="00B408C8"/>
    <w:rsid w:val="00B42E3E"/>
    <w:rsid w:val="00B44495"/>
    <w:rsid w:val="00B449F4"/>
    <w:rsid w:val="00B452BF"/>
    <w:rsid w:val="00B47FBD"/>
    <w:rsid w:val="00B52675"/>
    <w:rsid w:val="00B53999"/>
    <w:rsid w:val="00B573A1"/>
    <w:rsid w:val="00B60A45"/>
    <w:rsid w:val="00B62E2E"/>
    <w:rsid w:val="00B637E9"/>
    <w:rsid w:val="00B63E3A"/>
    <w:rsid w:val="00B64F20"/>
    <w:rsid w:val="00B6561E"/>
    <w:rsid w:val="00B67887"/>
    <w:rsid w:val="00B67D87"/>
    <w:rsid w:val="00B70C4F"/>
    <w:rsid w:val="00B710C5"/>
    <w:rsid w:val="00B72087"/>
    <w:rsid w:val="00B747F3"/>
    <w:rsid w:val="00B75FF6"/>
    <w:rsid w:val="00B803B5"/>
    <w:rsid w:val="00B83E1A"/>
    <w:rsid w:val="00B846E3"/>
    <w:rsid w:val="00B8506B"/>
    <w:rsid w:val="00B850F4"/>
    <w:rsid w:val="00B91B88"/>
    <w:rsid w:val="00B9292B"/>
    <w:rsid w:val="00B9608F"/>
    <w:rsid w:val="00B97D9A"/>
    <w:rsid w:val="00BA0040"/>
    <w:rsid w:val="00BA12E4"/>
    <w:rsid w:val="00BA1822"/>
    <w:rsid w:val="00BA3459"/>
    <w:rsid w:val="00BA3469"/>
    <w:rsid w:val="00BA51CE"/>
    <w:rsid w:val="00BA64C5"/>
    <w:rsid w:val="00BA6A00"/>
    <w:rsid w:val="00BA7416"/>
    <w:rsid w:val="00BA75F8"/>
    <w:rsid w:val="00BA7A15"/>
    <w:rsid w:val="00BB20C8"/>
    <w:rsid w:val="00BB36D3"/>
    <w:rsid w:val="00BB52AF"/>
    <w:rsid w:val="00BB7450"/>
    <w:rsid w:val="00BB7B8E"/>
    <w:rsid w:val="00BC1B11"/>
    <w:rsid w:val="00BC1B5C"/>
    <w:rsid w:val="00BC2168"/>
    <w:rsid w:val="00BC2AE5"/>
    <w:rsid w:val="00BC3BC7"/>
    <w:rsid w:val="00BC431A"/>
    <w:rsid w:val="00BD1AFC"/>
    <w:rsid w:val="00BD210C"/>
    <w:rsid w:val="00BD3C5B"/>
    <w:rsid w:val="00BD4577"/>
    <w:rsid w:val="00BD614E"/>
    <w:rsid w:val="00BD6723"/>
    <w:rsid w:val="00BE0A47"/>
    <w:rsid w:val="00BE0BFB"/>
    <w:rsid w:val="00BE138C"/>
    <w:rsid w:val="00BE2328"/>
    <w:rsid w:val="00BE2C55"/>
    <w:rsid w:val="00BE300D"/>
    <w:rsid w:val="00BE45EE"/>
    <w:rsid w:val="00BE46C4"/>
    <w:rsid w:val="00BE49DD"/>
    <w:rsid w:val="00BE5B33"/>
    <w:rsid w:val="00BF07F7"/>
    <w:rsid w:val="00BF1FFA"/>
    <w:rsid w:val="00BF25FB"/>
    <w:rsid w:val="00BF3375"/>
    <w:rsid w:val="00BF5442"/>
    <w:rsid w:val="00BF584B"/>
    <w:rsid w:val="00BF65E3"/>
    <w:rsid w:val="00BF6AE8"/>
    <w:rsid w:val="00C00CB1"/>
    <w:rsid w:val="00C01876"/>
    <w:rsid w:val="00C0252F"/>
    <w:rsid w:val="00C04828"/>
    <w:rsid w:val="00C0485D"/>
    <w:rsid w:val="00C04973"/>
    <w:rsid w:val="00C07749"/>
    <w:rsid w:val="00C07D18"/>
    <w:rsid w:val="00C1178F"/>
    <w:rsid w:val="00C11A27"/>
    <w:rsid w:val="00C1249A"/>
    <w:rsid w:val="00C134A0"/>
    <w:rsid w:val="00C13755"/>
    <w:rsid w:val="00C1509F"/>
    <w:rsid w:val="00C15F04"/>
    <w:rsid w:val="00C161B3"/>
    <w:rsid w:val="00C20FC3"/>
    <w:rsid w:val="00C2133D"/>
    <w:rsid w:val="00C227A1"/>
    <w:rsid w:val="00C22D0D"/>
    <w:rsid w:val="00C239EB"/>
    <w:rsid w:val="00C24A0B"/>
    <w:rsid w:val="00C25E4E"/>
    <w:rsid w:val="00C265DB"/>
    <w:rsid w:val="00C26CB1"/>
    <w:rsid w:val="00C324E2"/>
    <w:rsid w:val="00C32AA8"/>
    <w:rsid w:val="00C371BE"/>
    <w:rsid w:val="00C37A6D"/>
    <w:rsid w:val="00C37F98"/>
    <w:rsid w:val="00C4052F"/>
    <w:rsid w:val="00C413B2"/>
    <w:rsid w:val="00C4150A"/>
    <w:rsid w:val="00C43892"/>
    <w:rsid w:val="00C44074"/>
    <w:rsid w:val="00C44285"/>
    <w:rsid w:val="00C4708F"/>
    <w:rsid w:val="00C47B5A"/>
    <w:rsid w:val="00C50339"/>
    <w:rsid w:val="00C50D97"/>
    <w:rsid w:val="00C51C73"/>
    <w:rsid w:val="00C52423"/>
    <w:rsid w:val="00C52CF2"/>
    <w:rsid w:val="00C52F82"/>
    <w:rsid w:val="00C555BD"/>
    <w:rsid w:val="00C602EB"/>
    <w:rsid w:val="00C633E0"/>
    <w:rsid w:val="00C65124"/>
    <w:rsid w:val="00C67D13"/>
    <w:rsid w:val="00C7078A"/>
    <w:rsid w:val="00C72A07"/>
    <w:rsid w:val="00C72EEE"/>
    <w:rsid w:val="00C7321A"/>
    <w:rsid w:val="00C73503"/>
    <w:rsid w:val="00C74329"/>
    <w:rsid w:val="00C807CF"/>
    <w:rsid w:val="00C81D1B"/>
    <w:rsid w:val="00C86180"/>
    <w:rsid w:val="00C8781E"/>
    <w:rsid w:val="00C87B79"/>
    <w:rsid w:val="00C91017"/>
    <w:rsid w:val="00C91F78"/>
    <w:rsid w:val="00C92419"/>
    <w:rsid w:val="00C943F8"/>
    <w:rsid w:val="00C95748"/>
    <w:rsid w:val="00C9689E"/>
    <w:rsid w:val="00CA00CA"/>
    <w:rsid w:val="00CA1877"/>
    <w:rsid w:val="00CA6B4A"/>
    <w:rsid w:val="00CA78BF"/>
    <w:rsid w:val="00CB08CB"/>
    <w:rsid w:val="00CB473E"/>
    <w:rsid w:val="00CB499E"/>
    <w:rsid w:val="00CB6F07"/>
    <w:rsid w:val="00CC0554"/>
    <w:rsid w:val="00CC1F37"/>
    <w:rsid w:val="00CC21AE"/>
    <w:rsid w:val="00CC2FB2"/>
    <w:rsid w:val="00CC35D4"/>
    <w:rsid w:val="00CC3B2B"/>
    <w:rsid w:val="00CC5250"/>
    <w:rsid w:val="00CC5B1C"/>
    <w:rsid w:val="00CC5D13"/>
    <w:rsid w:val="00CC6352"/>
    <w:rsid w:val="00CC75E3"/>
    <w:rsid w:val="00CC7B22"/>
    <w:rsid w:val="00CD3268"/>
    <w:rsid w:val="00CD3C8D"/>
    <w:rsid w:val="00CD3D91"/>
    <w:rsid w:val="00CD407B"/>
    <w:rsid w:val="00CD6322"/>
    <w:rsid w:val="00CD7462"/>
    <w:rsid w:val="00CE04C6"/>
    <w:rsid w:val="00CE0A80"/>
    <w:rsid w:val="00CE0D57"/>
    <w:rsid w:val="00CE107B"/>
    <w:rsid w:val="00CE11FD"/>
    <w:rsid w:val="00CE1B73"/>
    <w:rsid w:val="00CE3EB7"/>
    <w:rsid w:val="00CE4058"/>
    <w:rsid w:val="00CE56BB"/>
    <w:rsid w:val="00CE5B6B"/>
    <w:rsid w:val="00CE5EBF"/>
    <w:rsid w:val="00CF0DE3"/>
    <w:rsid w:val="00CF1DDE"/>
    <w:rsid w:val="00CF6349"/>
    <w:rsid w:val="00CF6DE7"/>
    <w:rsid w:val="00CF7CFA"/>
    <w:rsid w:val="00D0026E"/>
    <w:rsid w:val="00D01493"/>
    <w:rsid w:val="00D018F9"/>
    <w:rsid w:val="00D0683C"/>
    <w:rsid w:val="00D11040"/>
    <w:rsid w:val="00D12207"/>
    <w:rsid w:val="00D14DC0"/>
    <w:rsid w:val="00D15480"/>
    <w:rsid w:val="00D16FF2"/>
    <w:rsid w:val="00D17834"/>
    <w:rsid w:val="00D17859"/>
    <w:rsid w:val="00D17C4E"/>
    <w:rsid w:val="00D17D43"/>
    <w:rsid w:val="00D218E9"/>
    <w:rsid w:val="00D22173"/>
    <w:rsid w:val="00D228F8"/>
    <w:rsid w:val="00D23305"/>
    <w:rsid w:val="00D237EB"/>
    <w:rsid w:val="00D24576"/>
    <w:rsid w:val="00D24646"/>
    <w:rsid w:val="00D26088"/>
    <w:rsid w:val="00D31E74"/>
    <w:rsid w:val="00D321FB"/>
    <w:rsid w:val="00D35AC9"/>
    <w:rsid w:val="00D35BA8"/>
    <w:rsid w:val="00D368C2"/>
    <w:rsid w:val="00D36BF5"/>
    <w:rsid w:val="00D40267"/>
    <w:rsid w:val="00D407A1"/>
    <w:rsid w:val="00D42028"/>
    <w:rsid w:val="00D425A8"/>
    <w:rsid w:val="00D44492"/>
    <w:rsid w:val="00D44659"/>
    <w:rsid w:val="00D468F3"/>
    <w:rsid w:val="00D475AA"/>
    <w:rsid w:val="00D514DB"/>
    <w:rsid w:val="00D53FA9"/>
    <w:rsid w:val="00D5557E"/>
    <w:rsid w:val="00D5591B"/>
    <w:rsid w:val="00D57033"/>
    <w:rsid w:val="00D571C2"/>
    <w:rsid w:val="00D57E2B"/>
    <w:rsid w:val="00D64CDC"/>
    <w:rsid w:val="00D6746A"/>
    <w:rsid w:val="00D67CF9"/>
    <w:rsid w:val="00D67EE6"/>
    <w:rsid w:val="00D74C17"/>
    <w:rsid w:val="00D74CC8"/>
    <w:rsid w:val="00D7579B"/>
    <w:rsid w:val="00D75991"/>
    <w:rsid w:val="00D76300"/>
    <w:rsid w:val="00D76505"/>
    <w:rsid w:val="00D77A8C"/>
    <w:rsid w:val="00D809DC"/>
    <w:rsid w:val="00D813C7"/>
    <w:rsid w:val="00D83420"/>
    <w:rsid w:val="00D83FCC"/>
    <w:rsid w:val="00D84225"/>
    <w:rsid w:val="00D9282A"/>
    <w:rsid w:val="00D937A9"/>
    <w:rsid w:val="00D946BC"/>
    <w:rsid w:val="00D94B23"/>
    <w:rsid w:val="00D97DFA"/>
    <w:rsid w:val="00DA2227"/>
    <w:rsid w:val="00DA4CCC"/>
    <w:rsid w:val="00DA7993"/>
    <w:rsid w:val="00DB1868"/>
    <w:rsid w:val="00DB2076"/>
    <w:rsid w:val="00DB413D"/>
    <w:rsid w:val="00DB4ABD"/>
    <w:rsid w:val="00DB5043"/>
    <w:rsid w:val="00DB68C7"/>
    <w:rsid w:val="00DC27D4"/>
    <w:rsid w:val="00DC3554"/>
    <w:rsid w:val="00DC3D73"/>
    <w:rsid w:val="00DC5397"/>
    <w:rsid w:val="00DC67B9"/>
    <w:rsid w:val="00DC76E9"/>
    <w:rsid w:val="00DC78E9"/>
    <w:rsid w:val="00DD158C"/>
    <w:rsid w:val="00DD3055"/>
    <w:rsid w:val="00DD3102"/>
    <w:rsid w:val="00DD4F17"/>
    <w:rsid w:val="00DD59FA"/>
    <w:rsid w:val="00DD5F3A"/>
    <w:rsid w:val="00DD5FFA"/>
    <w:rsid w:val="00DD6167"/>
    <w:rsid w:val="00DE0ECB"/>
    <w:rsid w:val="00DF1E3F"/>
    <w:rsid w:val="00DF26D1"/>
    <w:rsid w:val="00DF3EE2"/>
    <w:rsid w:val="00DF4A51"/>
    <w:rsid w:val="00DF5A12"/>
    <w:rsid w:val="00DF6AAC"/>
    <w:rsid w:val="00E00BFA"/>
    <w:rsid w:val="00E01908"/>
    <w:rsid w:val="00E026A0"/>
    <w:rsid w:val="00E02970"/>
    <w:rsid w:val="00E03D39"/>
    <w:rsid w:val="00E054B1"/>
    <w:rsid w:val="00E06414"/>
    <w:rsid w:val="00E065A7"/>
    <w:rsid w:val="00E069BD"/>
    <w:rsid w:val="00E072BE"/>
    <w:rsid w:val="00E11675"/>
    <w:rsid w:val="00E128A2"/>
    <w:rsid w:val="00E1377A"/>
    <w:rsid w:val="00E14DA0"/>
    <w:rsid w:val="00E16C07"/>
    <w:rsid w:val="00E16F44"/>
    <w:rsid w:val="00E213AF"/>
    <w:rsid w:val="00E25BE6"/>
    <w:rsid w:val="00E25EDF"/>
    <w:rsid w:val="00E27567"/>
    <w:rsid w:val="00E30A5B"/>
    <w:rsid w:val="00E33CB4"/>
    <w:rsid w:val="00E364CF"/>
    <w:rsid w:val="00E3662B"/>
    <w:rsid w:val="00E40143"/>
    <w:rsid w:val="00E401FD"/>
    <w:rsid w:val="00E402FB"/>
    <w:rsid w:val="00E4176E"/>
    <w:rsid w:val="00E418E3"/>
    <w:rsid w:val="00E43A23"/>
    <w:rsid w:val="00E4691E"/>
    <w:rsid w:val="00E51B5D"/>
    <w:rsid w:val="00E524D7"/>
    <w:rsid w:val="00E52C73"/>
    <w:rsid w:val="00E54C6C"/>
    <w:rsid w:val="00E55003"/>
    <w:rsid w:val="00E550D2"/>
    <w:rsid w:val="00E55108"/>
    <w:rsid w:val="00E5747C"/>
    <w:rsid w:val="00E57B68"/>
    <w:rsid w:val="00E61575"/>
    <w:rsid w:val="00E62802"/>
    <w:rsid w:val="00E635F8"/>
    <w:rsid w:val="00E65324"/>
    <w:rsid w:val="00E66743"/>
    <w:rsid w:val="00E70764"/>
    <w:rsid w:val="00E710D6"/>
    <w:rsid w:val="00E733A0"/>
    <w:rsid w:val="00E73A03"/>
    <w:rsid w:val="00E75174"/>
    <w:rsid w:val="00E755FC"/>
    <w:rsid w:val="00E763E4"/>
    <w:rsid w:val="00E771C9"/>
    <w:rsid w:val="00E81A36"/>
    <w:rsid w:val="00E81BB7"/>
    <w:rsid w:val="00E828CA"/>
    <w:rsid w:val="00E90FD8"/>
    <w:rsid w:val="00E94786"/>
    <w:rsid w:val="00EA0047"/>
    <w:rsid w:val="00EA0AC8"/>
    <w:rsid w:val="00EA15AA"/>
    <w:rsid w:val="00EA1787"/>
    <w:rsid w:val="00EA20D7"/>
    <w:rsid w:val="00EA322A"/>
    <w:rsid w:val="00EA350D"/>
    <w:rsid w:val="00EB186C"/>
    <w:rsid w:val="00EB18DF"/>
    <w:rsid w:val="00EB1E43"/>
    <w:rsid w:val="00EB2918"/>
    <w:rsid w:val="00EB5FBD"/>
    <w:rsid w:val="00EC4990"/>
    <w:rsid w:val="00EC5755"/>
    <w:rsid w:val="00EC57A2"/>
    <w:rsid w:val="00EC64C6"/>
    <w:rsid w:val="00EC7211"/>
    <w:rsid w:val="00EC76B1"/>
    <w:rsid w:val="00EC7C4E"/>
    <w:rsid w:val="00ED102C"/>
    <w:rsid w:val="00ED3725"/>
    <w:rsid w:val="00ED5B7E"/>
    <w:rsid w:val="00ED6806"/>
    <w:rsid w:val="00ED6887"/>
    <w:rsid w:val="00ED765A"/>
    <w:rsid w:val="00EE0001"/>
    <w:rsid w:val="00EE0E3E"/>
    <w:rsid w:val="00EE5C6E"/>
    <w:rsid w:val="00EF08AA"/>
    <w:rsid w:val="00EF45B8"/>
    <w:rsid w:val="00EF54D3"/>
    <w:rsid w:val="00EF6E0B"/>
    <w:rsid w:val="00EF7BFF"/>
    <w:rsid w:val="00EF7ED3"/>
    <w:rsid w:val="00F00266"/>
    <w:rsid w:val="00F01082"/>
    <w:rsid w:val="00F01244"/>
    <w:rsid w:val="00F012A0"/>
    <w:rsid w:val="00F03541"/>
    <w:rsid w:val="00F05FA1"/>
    <w:rsid w:val="00F1067F"/>
    <w:rsid w:val="00F11264"/>
    <w:rsid w:val="00F11294"/>
    <w:rsid w:val="00F1223C"/>
    <w:rsid w:val="00F152F9"/>
    <w:rsid w:val="00F17945"/>
    <w:rsid w:val="00F17AFF"/>
    <w:rsid w:val="00F201C2"/>
    <w:rsid w:val="00F20FD5"/>
    <w:rsid w:val="00F227AA"/>
    <w:rsid w:val="00F23B94"/>
    <w:rsid w:val="00F24199"/>
    <w:rsid w:val="00F26EFC"/>
    <w:rsid w:val="00F332C6"/>
    <w:rsid w:val="00F33CB9"/>
    <w:rsid w:val="00F34F45"/>
    <w:rsid w:val="00F41F6C"/>
    <w:rsid w:val="00F453DB"/>
    <w:rsid w:val="00F47313"/>
    <w:rsid w:val="00F47818"/>
    <w:rsid w:val="00F47D65"/>
    <w:rsid w:val="00F5190C"/>
    <w:rsid w:val="00F519B0"/>
    <w:rsid w:val="00F5291A"/>
    <w:rsid w:val="00F52D54"/>
    <w:rsid w:val="00F540C3"/>
    <w:rsid w:val="00F543F2"/>
    <w:rsid w:val="00F545CA"/>
    <w:rsid w:val="00F56BB6"/>
    <w:rsid w:val="00F57160"/>
    <w:rsid w:val="00F60BAB"/>
    <w:rsid w:val="00F612BF"/>
    <w:rsid w:val="00F62224"/>
    <w:rsid w:val="00F62B1E"/>
    <w:rsid w:val="00F64C54"/>
    <w:rsid w:val="00F64FFC"/>
    <w:rsid w:val="00F6699E"/>
    <w:rsid w:val="00F70D5C"/>
    <w:rsid w:val="00F72764"/>
    <w:rsid w:val="00F772EE"/>
    <w:rsid w:val="00F77B28"/>
    <w:rsid w:val="00F80927"/>
    <w:rsid w:val="00F8130B"/>
    <w:rsid w:val="00F83196"/>
    <w:rsid w:val="00F83AF4"/>
    <w:rsid w:val="00F848DC"/>
    <w:rsid w:val="00F85600"/>
    <w:rsid w:val="00F85686"/>
    <w:rsid w:val="00F87C8B"/>
    <w:rsid w:val="00F91020"/>
    <w:rsid w:val="00F92B38"/>
    <w:rsid w:val="00F94265"/>
    <w:rsid w:val="00F96BE8"/>
    <w:rsid w:val="00F9718C"/>
    <w:rsid w:val="00FA1307"/>
    <w:rsid w:val="00FA546D"/>
    <w:rsid w:val="00FA696A"/>
    <w:rsid w:val="00FB13EA"/>
    <w:rsid w:val="00FB1470"/>
    <w:rsid w:val="00FB334E"/>
    <w:rsid w:val="00FB3F7F"/>
    <w:rsid w:val="00FB57E5"/>
    <w:rsid w:val="00FB740D"/>
    <w:rsid w:val="00FC26B4"/>
    <w:rsid w:val="00FC27E1"/>
    <w:rsid w:val="00FC4700"/>
    <w:rsid w:val="00FC5568"/>
    <w:rsid w:val="00FC6751"/>
    <w:rsid w:val="00FD0037"/>
    <w:rsid w:val="00FD2702"/>
    <w:rsid w:val="00FD47F7"/>
    <w:rsid w:val="00FD696C"/>
    <w:rsid w:val="00FD7E72"/>
    <w:rsid w:val="00FE041C"/>
    <w:rsid w:val="00FE0984"/>
    <w:rsid w:val="00FE5B50"/>
    <w:rsid w:val="00FE5CF7"/>
    <w:rsid w:val="00FE65BD"/>
    <w:rsid w:val="00FF03BB"/>
    <w:rsid w:val="00FF09E0"/>
    <w:rsid w:val="00FF1D6B"/>
    <w:rsid w:val="00FF2D88"/>
    <w:rsid w:val="00FF368B"/>
    <w:rsid w:val="00FF3E2F"/>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BodyText"/>
    <w:link w:val="Heading4Char"/>
    <w:qFormat/>
    <w:rsid w:val="005233A8"/>
    <w:pPr>
      <w:tabs>
        <w:tab w:val="num" w:pos="0"/>
      </w:tabs>
      <w:suppressAutoHyphens/>
      <w:spacing w:before="240" w:after="120" w:line="240" w:lineRule="auto"/>
      <w:ind w:left="864" w:hanging="864"/>
      <w:jc w:val="center"/>
      <w:outlineLvl w:val="3"/>
    </w:pPr>
    <w:rPr>
      <w:rFonts w:ascii="Times New Roman" w:eastAsia="Times New Roman" w:hAnsi="Times New Roman" w:cs="Times New Roman"/>
      <w:b/>
      <w:bCs/>
      <w:sz w:val="29"/>
      <w:szCs w:val="29"/>
      <w:lang w:val="en-US" w:eastAsia="ar-SA"/>
    </w:rPr>
  </w:style>
  <w:style w:type="paragraph" w:styleId="Heading5">
    <w:name w:val="heading 5"/>
    <w:basedOn w:val="Normal"/>
    <w:next w:val="BodyText"/>
    <w:link w:val="Heading5Char"/>
    <w:qFormat/>
    <w:rsid w:val="005233A8"/>
    <w:pPr>
      <w:tabs>
        <w:tab w:val="num" w:pos="0"/>
      </w:tabs>
      <w:suppressAutoHyphens/>
      <w:spacing w:before="240" w:after="120" w:line="240" w:lineRule="auto"/>
      <w:ind w:left="1008" w:hanging="1008"/>
      <w:jc w:val="center"/>
      <w:outlineLvl w:val="4"/>
    </w:pPr>
    <w:rPr>
      <w:rFonts w:ascii="Times New Roman" w:eastAsia="Times New Roman" w:hAnsi="Times New Roman" w:cs="Times New Roman"/>
      <w:b/>
      <w:bCs/>
      <w:sz w:val="29"/>
      <w:szCs w:val="29"/>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7552"/>
  </w:style>
  <w:style w:type="character" w:styleId="Hyperlink">
    <w:name w:val="Hyperlink"/>
    <w:uiPriority w:val="99"/>
    <w:semiHidden/>
    <w:unhideWhenUsed/>
    <w:rsid w:val="00A67552"/>
    <w:rPr>
      <w:color w:val="0000FF"/>
      <w:u w:val="single"/>
    </w:rPr>
  </w:style>
  <w:style w:type="character" w:styleId="FollowedHyperlink">
    <w:name w:val="FollowedHyperlink"/>
    <w:basedOn w:val="DefaultParagraphFont"/>
    <w:uiPriority w:val="99"/>
    <w:semiHidden/>
    <w:unhideWhenUsed/>
    <w:rsid w:val="00A67552"/>
    <w:rPr>
      <w:color w:val="954F72" w:themeColor="followedHyperlink"/>
      <w:u w:val="single"/>
    </w:rPr>
  </w:style>
  <w:style w:type="paragraph" w:customStyle="1" w:styleId="msonormal0">
    <w:name w:val="msonormal"/>
    <w:basedOn w:val="Normal"/>
    <w:rsid w:val="00A6755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FootnoteTextChar">
    <w:name w:val="Footnote Text Char"/>
    <w:aliases w:val="single space Char,FOOTNOTES Char,fn Char"/>
    <w:basedOn w:val="DefaultParagraphFont"/>
    <w:link w:val="FootnoteText"/>
    <w:uiPriority w:val="99"/>
    <w:locked/>
    <w:rsid w:val="00A67552"/>
  </w:style>
  <w:style w:type="paragraph" w:styleId="FootnoteText">
    <w:name w:val="footnote text"/>
    <w:aliases w:val="single space,FOOTNOTES,fn"/>
    <w:basedOn w:val="Normal"/>
    <w:link w:val="FootnoteTextChar"/>
    <w:uiPriority w:val="99"/>
    <w:unhideWhenUsed/>
    <w:rsid w:val="00A67552"/>
    <w:pPr>
      <w:spacing w:after="0" w:line="240" w:lineRule="auto"/>
    </w:pPr>
  </w:style>
  <w:style w:type="character" w:customStyle="1" w:styleId="FootnoteTextChar1">
    <w:name w:val="Footnote Text Char1"/>
    <w:aliases w:val="single space Char1,FOOTNOTES Char1,fn Char1"/>
    <w:basedOn w:val="DefaultParagraphFont"/>
    <w:uiPriority w:val="99"/>
    <w:semiHidden/>
    <w:rsid w:val="00A67552"/>
    <w:rPr>
      <w:sz w:val="20"/>
      <w:szCs w:val="20"/>
    </w:rPr>
  </w:style>
  <w:style w:type="paragraph" w:styleId="Header">
    <w:name w:val="header"/>
    <w:basedOn w:val="Normal"/>
    <w:link w:val="HeaderChar"/>
    <w:uiPriority w:val="99"/>
    <w:unhideWhenUsed/>
    <w:rsid w:val="00A67552"/>
    <w:pPr>
      <w:tabs>
        <w:tab w:val="center" w:pos="4680"/>
        <w:tab w:val="right" w:pos="9360"/>
      </w:tabs>
      <w:spacing w:after="0" w:line="240" w:lineRule="auto"/>
    </w:pPr>
    <w:rPr>
      <w:rFonts w:ascii="Calibri" w:eastAsia="Calibri" w:hAnsi="Calibri" w:cs="Times New Roman"/>
      <w:sz w:val="20"/>
      <w:szCs w:val="20"/>
      <w:lang w:val="en-US"/>
    </w:rPr>
  </w:style>
  <w:style w:type="character" w:customStyle="1" w:styleId="HeaderChar">
    <w:name w:val="Header Char"/>
    <w:basedOn w:val="DefaultParagraphFont"/>
    <w:link w:val="Header"/>
    <w:uiPriority w:val="99"/>
    <w:rsid w:val="00A67552"/>
    <w:rPr>
      <w:rFonts w:ascii="Calibri" w:eastAsia="Calibri" w:hAnsi="Calibri" w:cs="Times New Roman"/>
      <w:sz w:val="20"/>
      <w:szCs w:val="20"/>
      <w:lang w:val="en-US"/>
    </w:rPr>
  </w:style>
  <w:style w:type="paragraph" w:styleId="Footer">
    <w:name w:val="footer"/>
    <w:basedOn w:val="Normal"/>
    <w:link w:val="FooterChar"/>
    <w:uiPriority w:val="99"/>
    <w:unhideWhenUsed/>
    <w:rsid w:val="00A67552"/>
    <w:pPr>
      <w:tabs>
        <w:tab w:val="center" w:pos="4680"/>
        <w:tab w:val="right" w:pos="9360"/>
      </w:tabs>
      <w:spacing w:after="0" w:line="240" w:lineRule="auto"/>
    </w:pPr>
    <w:rPr>
      <w:rFonts w:ascii="Calibri" w:eastAsia="Calibri" w:hAnsi="Calibri" w:cs="Times New Roman"/>
      <w:sz w:val="20"/>
      <w:szCs w:val="20"/>
      <w:lang w:val="en-US"/>
    </w:rPr>
  </w:style>
  <w:style w:type="character" w:customStyle="1" w:styleId="FooterChar">
    <w:name w:val="Footer Char"/>
    <w:basedOn w:val="DefaultParagraphFont"/>
    <w:link w:val="Footer"/>
    <w:uiPriority w:val="99"/>
    <w:rsid w:val="00A67552"/>
    <w:rPr>
      <w:rFonts w:ascii="Calibri" w:eastAsia="Calibri" w:hAnsi="Calibri" w:cs="Times New Roman"/>
      <w:sz w:val="20"/>
      <w:szCs w:val="20"/>
      <w:lang w:val="en-US"/>
    </w:rPr>
  </w:style>
  <w:style w:type="paragraph" w:styleId="BodyText">
    <w:name w:val="Body Text"/>
    <w:basedOn w:val="Normal"/>
    <w:link w:val="BodyTextChar"/>
    <w:uiPriority w:val="1"/>
    <w:semiHidden/>
    <w:unhideWhenUsed/>
    <w:qFormat/>
    <w:rsid w:val="00A67552"/>
    <w:pPr>
      <w:widowControl w:val="0"/>
      <w:spacing w:before="151" w:after="0" w:line="240" w:lineRule="auto"/>
      <w:ind w:left="100"/>
    </w:pPr>
    <w:rPr>
      <w:rFonts w:ascii="Arial" w:eastAsia="Arial" w:hAnsi="Arial" w:cs="Times New Roman"/>
      <w:sz w:val="19"/>
      <w:szCs w:val="19"/>
      <w:lang w:val="en-US"/>
    </w:rPr>
  </w:style>
  <w:style w:type="character" w:customStyle="1" w:styleId="BodyTextChar">
    <w:name w:val="Body Text Char"/>
    <w:basedOn w:val="DefaultParagraphFont"/>
    <w:link w:val="BodyText"/>
    <w:uiPriority w:val="1"/>
    <w:semiHidden/>
    <w:rsid w:val="00A67552"/>
    <w:rPr>
      <w:rFonts w:ascii="Arial" w:eastAsia="Arial" w:hAnsi="Arial" w:cs="Times New Roman"/>
      <w:sz w:val="19"/>
      <w:szCs w:val="19"/>
      <w:lang w:val="en-US"/>
    </w:rPr>
  </w:style>
  <w:style w:type="paragraph" w:styleId="BalloonText">
    <w:name w:val="Balloon Text"/>
    <w:basedOn w:val="Normal"/>
    <w:link w:val="BalloonTextChar"/>
    <w:uiPriority w:val="99"/>
    <w:semiHidden/>
    <w:unhideWhenUsed/>
    <w:rsid w:val="00A6755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67552"/>
    <w:rPr>
      <w:rFonts w:ascii="Tahoma" w:eastAsia="Calibri" w:hAnsi="Tahoma" w:cs="Times New Roman"/>
      <w:sz w:val="16"/>
      <w:szCs w:val="16"/>
    </w:rPr>
  </w:style>
  <w:style w:type="paragraph" w:styleId="ListParagraph">
    <w:name w:val="List Paragraph"/>
    <w:basedOn w:val="Normal"/>
    <w:uiPriority w:val="34"/>
    <w:qFormat/>
    <w:rsid w:val="00A67552"/>
    <w:pPr>
      <w:spacing w:line="256" w:lineRule="auto"/>
      <w:ind w:left="720"/>
      <w:contextualSpacing/>
    </w:pPr>
    <w:rPr>
      <w:rFonts w:ascii="Calibri" w:eastAsia="Calibri" w:hAnsi="Calibri" w:cs="Times New Roman"/>
    </w:rPr>
  </w:style>
  <w:style w:type="paragraph" w:customStyle="1" w:styleId="Default">
    <w:name w:val="Default"/>
    <w:rsid w:val="00A67552"/>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Normal"/>
    <w:qFormat/>
    <w:rsid w:val="00A67552"/>
    <w:pPr>
      <w:spacing w:before="240" w:after="240" w:line="240" w:lineRule="auto"/>
      <w:jc w:val="both"/>
    </w:pPr>
    <w:rPr>
      <w:rFonts w:ascii="Calibri" w:eastAsia="Times New Roman" w:hAnsi="Calibri" w:cs="Times New Roman"/>
      <w:szCs w:val="20"/>
      <w:lang w:val="en-US"/>
    </w:rPr>
  </w:style>
  <w:style w:type="paragraph" w:customStyle="1" w:styleId="t-9-8">
    <w:name w:val="t-9-8"/>
    <w:basedOn w:val="Normal"/>
    <w:uiPriority w:val="99"/>
    <w:rsid w:val="00A6755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yiv9449939938ydp21720647msonormal">
    <w:name w:val="yiv9449939938ydp21720647msonormal"/>
    <w:basedOn w:val="Normal"/>
    <w:rsid w:val="00A6755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FootnoteReference">
    <w:name w:val="footnote reference"/>
    <w:uiPriority w:val="99"/>
    <w:semiHidden/>
    <w:unhideWhenUsed/>
    <w:rsid w:val="00A67552"/>
    <w:rPr>
      <w:vertAlign w:val="superscript"/>
    </w:rPr>
  </w:style>
  <w:style w:type="table" w:styleId="TableGrid">
    <w:name w:val="Table Grid"/>
    <w:basedOn w:val="TableNormal"/>
    <w:uiPriority w:val="59"/>
    <w:rsid w:val="00A67552"/>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6755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6755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67552"/>
    <w:rPr>
      <w:vertAlign w:val="superscript"/>
    </w:rPr>
  </w:style>
  <w:style w:type="character" w:styleId="CommentReference">
    <w:name w:val="annotation reference"/>
    <w:basedOn w:val="DefaultParagraphFont"/>
    <w:uiPriority w:val="99"/>
    <w:semiHidden/>
    <w:unhideWhenUsed/>
    <w:rsid w:val="00A67552"/>
    <w:rPr>
      <w:sz w:val="16"/>
      <w:szCs w:val="16"/>
    </w:rPr>
  </w:style>
  <w:style w:type="paragraph" w:styleId="CommentText">
    <w:name w:val="annotation text"/>
    <w:basedOn w:val="Normal"/>
    <w:link w:val="CommentTextChar"/>
    <w:uiPriority w:val="99"/>
    <w:semiHidden/>
    <w:unhideWhenUsed/>
    <w:rsid w:val="00A6755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675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7552"/>
    <w:rPr>
      <w:b/>
      <w:bCs/>
    </w:rPr>
  </w:style>
  <w:style w:type="character" w:customStyle="1" w:styleId="CommentSubjectChar">
    <w:name w:val="Comment Subject Char"/>
    <w:basedOn w:val="CommentTextChar"/>
    <w:link w:val="CommentSubject"/>
    <w:uiPriority w:val="99"/>
    <w:semiHidden/>
    <w:rsid w:val="00A67552"/>
    <w:rPr>
      <w:rFonts w:ascii="Calibri" w:eastAsia="Calibri" w:hAnsi="Calibri" w:cs="Times New Roman"/>
      <w:b/>
      <w:bCs/>
      <w:sz w:val="20"/>
      <w:szCs w:val="20"/>
    </w:rPr>
  </w:style>
  <w:style w:type="paragraph" w:customStyle="1" w:styleId="TableContents">
    <w:name w:val="Table Contents"/>
    <w:basedOn w:val="Normal"/>
    <w:rsid w:val="00BF07F7"/>
    <w:pPr>
      <w:suppressLineNumber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ing4Char">
    <w:name w:val="Heading 4 Char"/>
    <w:basedOn w:val="DefaultParagraphFont"/>
    <w:link w:val="Heading4"/>
    <w:rsid w:val="005233A8"/>
    <w:rPr>
      <w:rFonts w:ascii="Times New Roman" w:eastAsia="Times New Roman" w:hAnsi="Times New Roman" w:cs="Times New Roman"/>
      <w:b/>
      <w:bCs/>
      <w:sz w:val="29"/>
      <w:szCs w:val="29"/>
      <w:lang w:val="en-US" w:eastAsia="ar-SA"/>
    </w:rPr>
  </w:style>
  <w:style w:type="character" w:customStyle="1" w:styleId="Heading5Char">
    <w:name w:val="Heading 5 Char"/>
    <w:basedOn w:val="DefaultParagraphFont"/>
    <w:link w:val="Heading5"/>
    <w:rsid w:val="005233A8"/>
    <w:rPr>
      <w:rFonts w:ascii="Times New Roman" w:eastAsia="Times New Roman" w:hAnsi="Times New Roman" w:cs="Times New Roman"/>
      <w:b/>
      <w:bCs/>
      <w:sz w:val="29"/>
      <w:szCs w:val="29"/>
      <w:lang w:val="en-US" w:eastAsia="ar-SA"/>
    </w:rPr>
  </w:style>
  <w:style w:type="paragraph" w:styleId="NormalWeb">
    <w:name w:val="Normal (Web)"/>
    <w:basedOn w:val="Normal"/>
    <w:uiPriority w:val="99"/>
    <w:semiHidden/>
    <w:unhideWhenUsed/>
    <w:rsid w:val="003A4A4F"/>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Normal1">
    <w:name w:val="Normal1"/>
    <w:basedOn w:val="Normal"/>
    <w:rsid w:val="00131442"/>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Revision">
    <w:name w:val="Revision"/>
    <w:hidden/>
    <w:uiPriority w:val="99"/>
    <w:semiHidden/>
    <w:rsid w:val="004601AD"/>
    <w:pPr>
      <w:spacing w:after="0" w:line="240" w:lineRule="auto"/>
    </w:pPr>
  </w:style>
  <w:style w:type="paragraph" w:customStyle="1" w:styleId="ti-art">
    <w:name w:val="ti-art"/>
    <w:basedOn w:val="Normal"/>
    <w:rsid w:val="004B5D95"/>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italic">
    <w:name w:val="italic"/>
    <w:basedOn w:val="DefaultParagraphFont"/>
    <w:rsid w:val="004B5D95"/>
  </w:style>
  <w:style w:type="paragraph" w:customStyle="1" w:styleId="norm">
    <w:name w:val="norm"/>
    <w:basedOn w:val="Normal"/>
    <w:rsid w:val="00523EF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Normal2">
    <w:name w:val="Normal2"/>
    <w:basedOn w:val="Normal"/>
    <w:rsid w:val="00C555B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Heading1Char">
    <w:name w:val="Heading 1 Char"/>
    <w:basedOn w:val="DefaultParagraphFont"/>
    <w:link w:val="Heading1"/>
    <w:uiPriority w:val="9"/>
    <w:rsid w:val="0070426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BodyText"/>
    <w:link w:val="Heading4Char"/>
    <w:qFormat/>
    <w:rsid w:val="005233A8"/>
    <w:pPr>
      <w:tabs>
        <w:tab w:val="num" w:pos="0"/>
      </w:tabs>
      <w:suppressAutoHyphens/>
      <w:spacing w:before="240" w:after="120" w:line="240" w:lineRule="auto"/>
      <w:ind w:left="864" w:hanging="864"/>
      <w:jc w:val="center"/>
      <w:outlineLvl w:val="3"/>
    </w:pPr>
    <w:rPr>
      <w:rFonts w:ascii="Times New Roman" w:eastAsia="Times New Roman" w:hAnsi="Times New Roman" w:cs="Times New Roman"/>
      <w:b/>
      <w:bCs/>
      <w:sz w:val="29"/>
      <w:szCs w:val="29"/>
      <w:lang w:val="en-US" w:eastAsia="ar-SA"/>
    </w:rPr>
  </w:style>
  <w:style w:type="paragraph" w:styleId="Heading5">
    <w:name w:val="heading 5"/>
    <w:basedOn w:val="Normal"/>
    <w:next w:val="BodyText"/>
    <w:link w:val="Heading5Char"/>
    <w:qFormat/>
    <w:rsid w:val="005233A8"/>
    <w:pPr>
      <w:tabs>
        <w:tab w:val="num" w:pos="0"/>
      </w:tabs>
      <w:suppressAutoHyphens/>
      <w:spacing w:before="240" w:after="120" w:line="240" w:lineRule="auto"/>
      <w:ind w:left="1008" w:hanging="1008"/>
      <w:jc w:val="center"/>
      <w:outlineLvl w:val="4"/>
    </w:pPr>
    <w:rPr>
      <w:rFonts w:ascii="Times New Roman" w:eastAsia="Times New Roman" w:hAnsi="Times New Roman" w:cs="Times New Roman"/>
      <w:b/>
      <w:bCs/>
      <w:sz w:val="29"/>
      <w:szCs w:val="29"/>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7552"/>
  </w:style>
  <w:style w:type="character" w:styleId="Hyperlink">
    <w:name w:val="Hyperlink"/>
    <w:uiPriority w:val="99"/>
    <w:semiHidden/>
    <w:unhideWhenUsed/>
    <w:rsid w:val="00A67552"/>
    <w:rPr>
      <w:color w:val="0000FF"/>
      <w:u w:val="single"/>
    </w:rPr>
  </w:style>
  <w:style w:type="character" w:styleId="FollowedHyperlink">
    <w:name w:val="FollowedHyperlink"/>
    <w:basedOn w:val="DefaultParagraphFont"/>
    <w:uiPriority w:val="99"/>
    <w:semiHidden/>
    <w:unhideWhenUsed/>
    <w:rsid w:val="00A67552"/>
    <w:rPr>
      <w:color w:val="954F72" w:themeColor="followedHyperlink"/>
      <w:u w:val="single"/>
    </w:rPr>
  </w:style>
  <w:style w:type="paragraph" w:customStyle="1" w:styleId="msonormal0">
    <w:name w:val="msonormal"/>
    <w:basedOn w:val="Normal"/>
    <w:rsid w:val="00A6755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FootnoteTextChar">
    <w:name w:val="Footnote Text Char"/>
    <w:aliases w:val="single space Char,FOOTNOTES Char,fn Char"/>
    <w:basedOn w:val="DefaultParagraphFont"/>
    <w:link w:val="FootnoteText"/>
    <w:uiPriority w:val="99"/>
    <w:locked/>
    <w:rsid w:val="00A67552"/>
  </w:style>
  <w:style w:type="paragraph" w:styleId="FootnoteText">
    <w:name w:val="footnote text"/>
    <w:aliases w:val="single space,FOOTNOTES,fn"/>
    <w:basedOn w:val="Normal"/>
    <w:link w:val="FootnoteTextChar"/>
    <w:uiPriority w:val="99"/>
    <w:unhideWhenUsed/>
    <w:rsid w:val="00A67552"/>
    <w:pPr>
      <w:spacing w:after="0" w:line="240" w:lineRule="auto"/>
    </w:pPr>
  </w:style>
  <w:style w:type="character" w:customStyle="1" w:styleId="FootnoteTextChar1">
    <w:name w:val="Footnote Text Char1"/>
    <w:aliases w:val="single space Char1,FOOTNOTES Char1,fn Char1"/>
    <w:basedOn w:val="DefaultParagraphFont"/>
    <w:uiPriority w:val="99"/>
    <w:semiHidden/>
    <w:rsid w:val="00A67552"/>
    <w:rPr>
      <w:sz w:val="20"/>
      <w:szCs w:val="20"/>
    </w:rPr>
  </w:style>
  <w:style w:type="paragraph" w:styleId="Header">
    <w:name w:val="header"/>
    <w:basedOn w:val="Normal"/>
    <w:link w:val="HeaderChar"/>
    <w:uiPriority w:val="99"/>
    <w:unhideWhenUsed/>
    <w:rsid w:val="00A67552"/>
    <w:pPr>
      <w:tabs>
        <w:tab w:val="center" w:pos="4680"/>
        <w:tab w:val="right" w:pos="9360"/>
      </w:tabs>
      <w:spacing w:after="0" w:line="240" w:lineRule="auto"/>
    </w:pPr>
    <w:rPr>
      <w:rFonts w:ascii="Calibri" w:eastAsia="Calibri" w:hAnsi="Calibri" w:cs="Times New Roman"/>
      <w:sz w:val="20"/>
      <w:szCs w:val="20"/>
      <w:lang w:val="en-US"/>
    </w:rPr>
  </w:style>
  <w:style w:type="character" w:customStyle="1" w:styleId="HeaderChar">
    <w:name w:val="Header Char"/>
    <w:basedOn w:val="DefaultParagraphFont"/>
    <w:link w:val="Header"/>
    <w:uiPriority w:val="99"/>
    <w:rsid w:val="00A67552"/>
    <w:rPr>
      <w:rFonts w:ascii="Calibri" w:eastAsia="Calibri" w:hAnsi="Calibri" w:cs="Times New Roman"/>
      <w:sz w:val="20"/>
      <w:szCs w:val="20"/>
      <w:lang w:val="en-US"/>
    </w:rPr>
  </w:style>
  <w:style w:type="paragraph" w:styleId="Footer">
    <w:name w:val="footer"/>
    <w:basedOn w:val="Normal"/>
    <w:link w:val="FooterChar"/>
    <w:uiPriority w:val="99"/>
    <w:unhideWhenUsed/>
    <w:rsid w:val="00A67552"/>
    <w:pPr>
      <w:tabs>
        <w:tab w:val="center" w:pos="4680"/>
        <w:tab w:val="right" w:pos="9360"/>
      </w:tabs>
      <w:spacing w:after="0" w:line="240" w:lineRule="auto"/>
    </w:pPr>
    <w:rPr>
      <w:rFonts w:ascii="Calibri" w:eastAsia="Calibri" w:hAnsi="Calibri" w:cs="Times New Roman"/>
      <w:sz w:val="20"/>
      <w:szCs w:val="20"/>
      <w:lang w:val="en-US"/>
    </w:rPr>
  </w:style>
  <w:style w:type="character" w:customStyle="1" w:styleId="FooterChar">
    <w:name w:val="Footer Char"/>
    <w:basedOn w:val="DefaultParagraphFont"/>
    <w:link w:val="Footer"/>
    <w:uiPriority w:val="99"/>
    <w:rsid w:val="00A67552"/>
    <w:rPr>
      <w:rFonts w:ascii="Calibri" w:eastAsia="Calibri" w:hAnsi="Calibri" w:cs="Times New Roman"/>
      <w:sz w:val="20"/>
      <w:szCs w:val="20"/>
      <w:lang w:val="en-US"/>
    </w:rPr>
  </w:style>
  <w:style w:type="paragraph" w:styleId="BodyText">
    <w:name w:val="Body Text"/>
    <w:basedOn w:val="Normal"/>
    <w:link w:val="BodyTextChar"/>
    <w:uiPriority w:val="1"/>
    <w:semiHidden/>
    <w:unhideWhenUsed/>
    <w:qFormat/>
    <w:rsid w:val="00A67552"/>
    <w:pPr>
      <w:widowControl w:val="0"/>
      <w:spacing w:before="151" w:after="0" w:line="240" w:lineRule="auto"/>
      <w:ind w:left="100"/>
    </w:pPr>
    <w:rPr>
      <w:rFonts w:ascii="Arial" w:eastAsia="Arial" w:hAnsi="Arial" w:cs="Times New Roman"/>
      <w:sz w:val="19"/>
      <w:szCs w:val="19"/>
      <w:lang w:val="en-US"/>
    </w:rPr>
  </w:style>
  <w:style w:type="character" w:customStyle="1" w:styleId="BodyTextChar">
    <w:name w:val="Body Text Char"/>
    <w:basedOn w:val="DefaultParagraphFont"/>
    <w:link w:val="BodyText"/>
    <w:uiPriority w:val="1"/>
    <w:semiHidden/>
    <w:rsid w:val="00A67552"/>
    <w:rPr>
      <w:rFonts w:ascii="Arial" w:eastAsia="Arial" w:hAnsi="Arial" w:cs="Times New Roman"/>
      <w:sz w:val="19"/>
      <w:szCs w:val="19"/>
      <w:lang w:val="en-US"/>
    </w:rPr>
  </w:style>
  <w:style w:type="paragraph" w:styleId="BalloonText">
    <w:name w:val="Balloon Text"/>
    <w:basedOn w:val="Normal"/>
    <w:link w:val="BalloonTextChar"/>
    <w:uiPriority w:val="99"/>
    <w:semiHidden/>
    <w:unhideWhenUsed/>
    <w:rsid w:val="00A6755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67552"/>
    <w:rPr>
      <w:rFonts w:ascii="Tahoma" w:eastAsia="Calibri" w:hAnsi="Tahoma" w:cs="Times New Roman"/>
      <w:sz w:val="16"/>
      <w:szCs w:val="16"/>
    </w:rPr>
  </w:style>
  <w:style w:type="paragraph" w:styleId="ListParagraph">
    <w:name w:val="List Paragraph"/>
    <w:basedOn w:val="Normal"/>
    <w:uiPriority w:val="34"/>
    <w:qFormat/>
    <w:rsid w:val="00A67552"/>
    <w:pPr>
      <w:spacing w:line="256" w:lineRule="auto"/>
      <w:ind w:left="720"/>
      <w:contextualSpacing/>
    </w:pPr>
    <w:rPr>
      <w:rFonts w:ascii="Calibri" w:eastAsia="Calibri" w:hAnsi="Calibri" w:cs="Times New Roman"/>
    </w:rPr>
  </w:style>
  <w:style w:type="paragraph" w:customStyle="1" w:styleId="Default">
    <w:name w:val="Default"/>
    <w:rsid w:val="00A67552"/>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1"/>
    <w:basedOn w:val="Normal"/>
    <w:qFormat/>
    <w:rsid w:val="00A67552"/>
    <w:pPr>
      <w:spacing w:before="240" w:after="240" w:line="240" w:lineRule="auto"/>
      <w:jc w:val="both"/>
    </w:pPr>
    <w:rPr>
      <w:rFonts w:ascii="Calibri" w:eastAsia="Times New Roman" w:hAnsi="Calibri" w:cs="Times New Roman"/>
      <w:szCs w:val="20"/>
      <w:lang w:val="en-US"/>
    </w:rPr>
  </w:style>
  <w:style w:type="paragraph" w:customStyle="1" w:styleId="t-9-8">
    <w:name w:val="t-9-8"/>
    <w:basedOn w:val="Normal"/>
    <w:uiPriority w:val="99"/>
    <w:rsid w:val="00A6755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yiv9449939938ydp21720647msonormal">
    <w:name w:val="yiv9449939938ydp21720647msonormal"/>
    <w:basedOn w:val="Normal"/>
    <w:rsid w:val="00A6755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FootnoteReference">
    <w:name w:val="footnote reference"/>
    <w:uiPriority w:val="99"/>
    <w:semiHidden/>
    <w:unhideWhenUsed/>
    <w:rsid w:val="00A67552"/>
    <w:rPr>
      <w:vertAlign w:val="superscript"/>
    </w:rPr>
  </w:style>
  <w:style w:type="table" w:styleId="TableGrid">
    <w:name w:val="Table Grid"/>
    <w:basedOn w:val="TableNormal"/>
    <w:uiPriority w:val="59"/>
    <w:rsid w:val="00A67552"/>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6755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6755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67552"/>
    <w:rPr>
      <w:vertAlign w:val="superscript"/>
    </w:rPr>
  </w:style>
  <w:style w:type="character" w:styleId="CommentReference">
    <w:name w:val="annotation reference"/>
    <w:basedOn w:val="DefaultParagraphFont"/>
    <w:uiPriority w:val="99"/>
    <w:semiHidden/>
    <w:unhideWhenUsed/>
    <w:rsid w:val="00A67552"/>
    <w:rPr>
      <w:sz w:val="16"/>
      <w:szCs w:val="16"/>
    </w:rPr>
  </w:style>
  <w:style w:type="paragraph" w:styleId="CommentText">
    <w:name w:val="annotation text"/>
    <w:basedOn w:val="Normal"/>
    <w:link w:val="CommentTextChar"/>
    <w:uiPriority w:val="99"/>
    <w:semiHidden/>
    <w:unhideWhenUsed/>
    <w:rsid w:val="00A6755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675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7552"/>
    <w:rPr>
      <w:b/>
      <w:bCs/>
    </w:rPr>
  </w:style>
  <w:style w:type="character" w:customStyle="1" w:styleId="CommentSubjectChar">
    <w:name w:val="Comment Subject Char"/>
    <w:basedOn w:val="CommentTextChar"/>
    <w:link w:val="CommentSubject"/>
    <w:uiPriority w:val="99"/>
    <w:semiHidden/>
    <w:rsid w:val="00A67552"/>
    <w:rPr>
      <w:rFonts w:ascii="Calibri" w:eastAsia="Calibri" w:hAnsi="Calibri" w:cs="Times New Roman"/>
      <w:b/>
      <w:bCs/>
      <w:sz w:val="20"/>
      <w:szCs w:val="20"/>
    </w:rPr>
  </w:style>
  <w:style w:type="paragraph" w:customStyle="1" w:styleId="TableContents">
    <w:name w:val="Table Contents"/>
    <w:basedOn w:val="Normal"/>
    <w:rsid w:val="00BF07F7"/>
    <w:pPr>
      <w:suppressLineNumber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ing4Char">
    <w:name w:val="Heading 4 Char"/>
    <w:basedOn w:val="DefaultParagraphFont"/>
    <w:link w:val="Heading4"/>
    <w:rsid w:val="005233A8"/>
    <w:rPr>
      <w:rFonts w:ascii="Times New Roman" w:eastAsia="Times New Roman" w:hAnsi="Times New Roman" w:cs="Times New Roman"/>
      <w:b/>
      <w:bCs/>
      <w:sz w:val="29"/>
      <w:szCs w:val="29"/>
      <w:lang w:val="en-US" w:eastAsia="ar-SA"/>
    </w:rPr>
  </w:style>
  <w:style w:type="character" w:customStyle="1" w:styleId="Heading5Char">
    <w:name w:val="Heading 5 Char"/>
    <w:basedOn w:val="DefaultParagraphFont"/>
    <w:link w:val="Heading5"/>
    <w:rsid w:val="005233A8"/>
    <w:rPr>
      <w:rFonts w:ascii="Times New Roman" w:eastAsia="Times New Roman" w:hAnsi="Times New Roman" w:cs="Times New Roman"/>
      <w:b/>
      <w:bCs/>
      <w:sz w:val="29"/>
      <w:szCs w:val="29"/>
      <w:lang w:val="en-US" w:eastAsia="ar-SA"/>
    </w:rPr>
  </w:style>
  <w:style w:type="paragraph" w:styleId="NormalWeb">
    <w:name w:val="Normal (Web)"/>
    <w:basedOn w:val="Normal"/>
    <w:uiPriority w:val="99"/>
    <w:semiHidden/>
    <w:unhideWhenUsed/>
    <w:rsid w:val="003A4A4F"/>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Normal1">
    <w:name w:val="Normal1"/>
    <w:basedOn w:val="Normal"/>
    <w:rsid w:val="00131442"/>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Revision">
    <w:name w:val="Revision"/>
    <w:hidden/>
    <w:uiPriority w:val="99"/>
    <w:semiHidden/>
    <w:rsid w:val="004601AD"/>
    <w:pPr>
      <w:spacing w:after="0" w:line="240" w:lineRule="auto"/>
    </w:pPr>
  </w:style>
  <w:style w:type="paragraph" w:customStyle="1" w:styleId="ti-art">
    <w:name w:val="ti-art"/>
    <w:basedOn w:val="Normal"/>
    <w:rsid w:val="004B5D95"/>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italic">
    <w:name w:val="italic"/>
    <w:basedOn w:val="DefaultParagraphFont"/>
    <w:rsid w:val="004B5D95"/>
  </w:style>
  <w:style w:type="paragraph" w:customStyle="1" w:styleId="norm">
    <w:name w:val="norm"/>
    <w:basedOn w:val="Normal"/>
    <w:rsid w:val="00523EF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Normal2">
    <w:name w:val="Normal2"/>
    <w:basedOn w:val="Normal"/>
    <w:rsid w:val="00C555B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Heading1Char">
    <w:name w:val="Heading 1 Char"/>
    <w:basedOn w:val="DefaultParagraphFont"/>
    <w:link w:val="Heading1"/>
    <w:uiPriority w:val="9"/>
    <w:rsid w:val="007042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790">
      <w:bodyDiv w:val="1"/>
      <w:marLeft w:val="0"/>
      <w:marRight w:val="0"/>
      <w:marTop w:val="0"/>
      <w:marBottom w:val="0"/>
      <w:divBdr>
        <w:top w:val="none" w:sz="0" w:space="0" w:color="auto"/>
        <w:left w:val="none" w:sz="0" w:space="0" w:color="auto"/>
        <w:bottom w:val="none" w:sz="0" w:space="0" w:color="auto"/>
        <w:right w:val="none" w:sz="0" w:space="0" w:color="auto"/>
      </w:divBdr>
    </w:div>
    <w:div w:id="23214997">
      <w:bodyDiv w:val="1"/>
      <w:marLeft w:val="0"/>
      <w:marRight w:val="0"/>
      <w:marTop w:val="0"/>
      <w:marBottom w:val="0"/>
      <w:divBdr>
        <w:top w:val="none" w:sz="0" w:space="0" w:color="auto"/>
        <w:left w:val="none" w:sz="0" w:space="0" w:color="auto"/>
        <w:bottom w:val="none" w:sz="0" w:space="0" w:color="auto"/>
        <w:right w:val="none" w:sz="0" w:space="0" w:color="auto"/>
      </w:divBdr>
    </w:div>
    <w:div w:id="207836255">
      <w:bodyDiv w:val="1"/>
      <w:marLeft w:val="0"/>
      <w:marRight w:val="0"/>
      <w:marTop w:val="0"/>
      <w:marBottom w:val="0"/>
      <w:divBdr>
        <w:top w:val="none" w:sz="0" w:space="0" w:color="auto"/>
        <w:left w:val="none" w:sz="0" w:space="0" w:color="auto"/>
        <w:bottom w:val="none" w:sz="0" w:space="0" w:color="auto"/>
        <w:right w:val="none" w:sz="0" w:space="0" w:color="auto"/>
      </w:divBdr>
    </w:div>
    <w:div w:id="278225873">
      <w:bodyDiv w:val="1"/>
      <w:marLeft w:val="0"/>
      <w:marRight w:val="0"/>
      <w:marTop w:val="0"/>
      <w:marBottom w:val="0"/>
      <w:divBdr>
        <w:top w:val="none" w:sz="0" w:space="0" w:color="auto"/>
        <w:left w:val="none" w:sz="0" w:space="0" w:color="auto"/>
        <w:bottom w:val="none" w:sz="0" w:space="0" w:color="auto"/>
        <w:right w:val="none" w:sz="0" w:space="0" w:color="auto"/>
      </w:divBdr>
    </w:div>
    <w:div w:id="378097004">
      <w:bodyDiv w:val="1"/>
      <w:marLeft w:val="0"/>
      <w:marRight w:val="0"/>
      <w:marTop w:val="0"/>
      <w:marBottom w:val="0"/>
      <w:divBdr>
        <w:top w:val="none" w:sz="0" w:space="0" w:color="auto"/>
        <w:left w:val="none" w:sz="0" w:space="0" w:color="auto"/>
        <w:bottom w:val="none" w:sz="0" w:space="0" w:color="auto"/>
        <w:right w:val="none" w:sz="0" w:space="0" w:color="auto"/>
      </w:divBdr>
    </w:div>
    <w:div w:id="421487541">
      <w:bodyDiv w:val="1"/>
      <w:marLeft w:val="0"/>
      <w:marRight w:val="0"/>
      <w:marTop w:val="0"/>
      <w:marBottom w:val="0"/>
      <w:divBdr>
        <w:top w:val="none" w:sz="0" w:space="0" w:color="auto"/>
        <w:left w:val="none" w:sz="0" w:space="0" w:color="auto"/>
        <w:bottom w:val="none" w:sz="0" w:space="0" w:color="auto"/>
        <w:right w:val="none" w:sz="0" w:space="0" w:color="auto"/>
      </w:divBdr>
    </w:div>
    <w:div w:id="674957320">
      <w:bodyDiv w:val="1"/>
      <w:marLeft w:val="0"/>
      <w:marRight w:val="0"/>
      <w:marTop w:val="0"/>
      <w:marBottom w:val="0"/>
      <w:divBdr>
        <w:top w:val="none" w:sz="0" w:space="0" w:color="auto"/>
        <w:left w:val="none" w:sz="0" w:space="0" w:color="auto"/>
        <w:bottom w:val="none" w:sz="0" w:space="0" w:color="auto"/>
        <w:right w:val="none" w:sz="0" w:space="0" w:color="auto"/>
      </w:divBdr>
    </w:div>
    <w:div w:id="910770548">
      <w:bodyDiv w:val="1"/>
      <w:marLeft w:val="0"/>
      <w:marRight w:val="0"/>
      <w:marTop w:val="0"/>
      <w:marBottom w:val="0"/>
      <w:divBdr>
        <w:top w:val="none" w:sz="0" w:space="0" w:color="auto"/>
        <w:left w:val="none" w:sz="0" w:space="0" w:color="auto"/>
        <w:bottom w:val="none" w:sz="0" w:space="0" w:color="auto"/>
        <w:right w:val="none" w:sz="0" w:space="0" w:color="auto"/>
      </w:divBdr>
      <w:divsChild>
        <w:div w:id="1673878149">
          <w:marLeft w:val="0"/>
          <w:marRight w:val="0"/>
          <w:marTop w:val="0"/>
          <w:marBottom w:val="0"/>
          <w:divBdr>
            <w:top w:val="none" w:sz="0" w:space="0" w:color="auto"/>
            <w:left w:val="none" w:sz="0" w:space="0" w:color="auto"/>
            <w:bottom w:val="none" w:sz="0" w:space="0" w:color="auto"/>
            <w:right w:val="none" w:sz="0" w:space="0" w:color="auto"/>
          </w:divBdr>
        </w:div>
        <w:div w:id="1371687385">
          <w:marLeft w:val="0"/>
          <w:marRight w:val="0"/>
          <w:marTop w:val="0"/>
          <w:marBottom w:val="0"/>
          <w:divBdr>
            <w:top w:val="none" w:sz="0" w:space="0" w:color="auto"/>
            <w:left w:val="none" w:sz="0" w:space="0" w:color="auto"/>
            <w:bottom w:val="none" w:sz="0" w:space="0" w:color="auto"/>
            <w:right w:val="none" w:sz="0" w:space="0" w:color="auto"/>
          </w:divBdr>
        </w:div>
      </w:divsChild>
    </w:div>
    <w:div w:id="100108693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82720279">
      <w:bodyDiv w:val="1"/>
      <w:marLeft w:val="0"/>
      <w:marRight w:val="0"/>
      <w:marTop w:val="0"/>
      <w:marBottom w:val="0"/>
      <w:divBdr>
        <w:top w:val="none" w:sz="0" w:space="0" w:color="auto"/>
        <w:left w:val="none" w:sz="0" w:space="0" w:color="auto"/>
        <w:bottom w:val="none" w:sz="0" w:space="0" w:color="auto"/>
        <w:right w:val="none" w:sz="0" w:space="0" w:color="auto"/>
      </w:divBdr>
    </w:div>
    <w:div w:id="1123885491">
      <w:bodyDiv w:val="1"/>
      <w:marLeft w:val="0"/>
      <w:marRight w:val="0"/>
      <w:marTop w:val="0"/>
      <w:marBottom w:val="0"/>
      <w:divBdr>
        <w:top w:val="none" w:sz="0" w:space="0" w:color="auto"/>
        <w:left w:val="none" w:sz="0" w:space="0" w:color="auto"/>
        <w:bottom w:val="none" w:sz="0" w:space="0" w:color="auto"/>
        <w:right w:val="none" w:sz="0" w:space="0" w:color="auto"/>
      </w:divBdr>
    </w:div>
    <w:div w:id="1167600588">
      <w:bodyDiv w:val="1"/>
      <w:marLeft w:val="0"/>
      <w:marRight w:val="0"/>
      <w:marTop w:val="0"/>
      <w:marBottom w:val="0"/>
      <w:divBdr>
        <w:top w:val="none" w:sz="0" w:space="0" w:color="auto"/>
        <w:left w:val="none" w:sz="0" w:space="0" w:color="auto"/>
        <w:bottom w:val="none" w:sz="0" w:space="0" w:color="auto"/>
        <w:right w:val="none" w:sz="0" w:space="0" w:color="auto"/>
      </w:divBdr>
      <w:divsChild>
        <w:div w:id="449204708">
          <w:marLeft w:val="240"/>
          <w:marRight w:val="0"/>
          <w:marTop w:val="0"/>
          <w:marBottom w:val="0"/>
          <w:divBdr>
            <w:top w:val="none" w:sz="0" w:space="0" w:color="auto"/>
            <w:left w:val="none" w:sz="0" w:space="0" w:color="auto"/>
            <w:bottom w:val="none" w:sz="0" w:space="0" w:color="auto"/>
            <w:right w:val="none" w:sz="0" w:space="0" w:color="auto"/>
          </w:divBdr>
        </w:div>
      </w:divsChild>
    </w:div>
    <w:div w:id="1182428283">
      <w:bodyDiv w:val="1"/>
      <w:marLeft w:val="0"/>
      <w:marRight w:val="0"/>
      <w:marTop w:val="0"/>
      <w:marBottom w:val="0"/>
      <w:divBdr>
        <w:top w:val="none" w:sz="0" w:space="0" w:color="auto"/>
        <w:left w:val="none" w:sz="0" w:space="0" w:color="auto"/>
        <w:bottom w:val="none" w:sz="0" w:space="0" w:color="auto"/>
        <w:right w:val="none" w:sz="0" w:space="0" w:color="auto"/>
      </w:divBdr>
    </w:div>
    <w:div w:id="1451588004">
      <w:bodyDiv w:val="1"/>
      <w:marLeft w:val="0"/>
      <w:marRight w:val="0"/>
      <w:marTop w:val="0"/>
      <w:marBottom w:val="0"/>
      <w:divBdr>
        <w:top w:val="none" w:sz="0" w:space="0" w:color="auto"/>
        <w:left w:val="none" w:sz="0" w:space="0" w:color="auto"/>
        <w:bottom w:val="none" w:sz="0" w:space="0" w:color="auto"/>
        <w:right w:val="none" w:sz="0" w:space="0" w:color="auto"/>
      </w:divBdr>
    </w:div>
    <w:div w:id="1750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A71E-2C6B-4D95-B694-BEFFACCA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45001</Words>
  <Characters>256512</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Zdraveva</dc:creator>
  <cp:lastModifiedBy>sonja.misic</cp:lastModifiedBy>
  <cp:revision>2</cp:revision>
  <cp:lastPrinted>2019-10-30T13:18:00Z</cp:lastPrinted>
  <dcterms:created xsi:type="dcterms:W3CDTF">2021-11-17T07:43:00Z</dcterms:created>
  <dcterms:modified xsi:type="dcterms:W3CDTF">2021-11-17T07:43:00Z</dcterms:modified>
</cp:coreProperties>
</file>