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B404E" w14:textId="77777777" w:rsidR="008341A6" w:rsidRPr="0070056D" w:rsidRDefault="008341A6" w:rsidP="008341A6">
      <w:pPr>
        <w:spacing w:after="120" w:line="276" w:lineRule="auto"/>
        <w:jc w:val="center"/>
        <w:rPr>
          <w:rFonts w:ascii="Arial" w:eastAsia="Arial" w:hAnsi="Arial" w:cs="Arial"/>
          <w:b/>
          <w:sz w:val="28"/>
          <w:szCs w:val="28"/>
        </w:rPr>
      </w:pPr>
      <w:r w:rsidRPr="0070056D">
        <w:rPr>
          <w:rFonts w:ascii="Arial" w:eastAsia="Arial" w:hAnsi="Arial" w:cs="Arial"/>
          <w:b/>
          <w:sz w:val="28"/>
          <w:szCs w:val="28"/>
        </w:rPr>
        <w:t xml:space="preserve">ЗАКОН ЗА БЕЗБЕДНОСТ </w:t>
      </w:r>
      <w:r w:rsidR="00BE2912">
        <w:rPr>
          <w:rFonts w:ascii="Arial" w:eastAsia="Arial" w:hAnsi="Arial" w:cs="Arial"/>
          <w:b/>
          <w:sz w:val="28"/>
          <w:szCs w:val="28"/>
        </w:rPr>
        <w:t>НА МРЕЖНИ И ИНФОРМАЦИСКИ СИСТЕМИ</w:t>
      </w:r>
      <w:r w:rsidR="00BE2912" w:rsidRPr="0070056D">
        <w:rPr>
          <w:rFonts w:ascii="Arial" w:eastAsia="Arial" w:hAnsi="Arial" w:cs="Arial"/>
          <w:b/>
          <w:sz w:val="28"/>
          <w:szCs w:val="28"/>
        </w:rPr>
        <w:t xml:space="preserve"> </w:t>
      </w:r>
      <w:r w:rsidRPr="0070056D">
        <w:rPr>
          <w:rFonts w:ascii="Arial" w:eastAsia="Arial" w:hAnsi="Arial" w:cs="Arial"/>
          <w:b/>
          <w:sz w:val="28"/>
          <w:szCs w:val="28"/>
        </w:rPr>
        <w:t>И ДИГИТАЛНА ТРАНСФОРМАЦИЈА</w:t>
      </w:r>
    </w:p>
    <w:p w14:paraId="0FDEC7A1" w14:textId="77777777" w:rsidR="008341A6" w:rsidRDefault="008341A6" w:rsidP="008341A6">
      <w:pPr>
        <w:spacing w:after="120" w:line="276" w:lineRule="auto"/>
        <w:jc w:val="center"/>
        <w:rPr>
          <w:rFonts w:ascii="Arial" w:eastAsia="Arial" w:hAnsi="Arial" w:cs="Arial"/>
          <w:b/>
        </w:rPr>
      </w:pPr>
    </w:p>
    <w:p w14:paraId="709D366A" w14:textId="77777777" w:rsidR="00EC743B" w:rsidRPr="00906E53" w:rsidRDefault="00EC743B" w:rsidP="008341A6">
      <w:pPr>
        <w:spacing w:after="120" w:line="276" w:lineRule="auto"/>
        <w:jc w:val="center"/>
        <w:rPr>
          <w:rFonts w:ascii="Arial" w:eastAsia="Arial" w:hAnsi="Arial" w:cs="Arial"/>
          <w:b/>
        </w:rPr>
      </w:pPr>
    </w:p>
    <w:p w14:paraId="5A3D72EC" w14:textId="77777777" w:rsidR="008341A6" w:rsidRPr="00B25596" w:rsidRDefault="008341A6" w:rsidP="009423A2">
      <w:pPr>
        <w:spacing w:after="120" w:line="276" w:lineRule="auto"/>
        <w:rPr>
          <w:rFonts w:ascii="Arial" w:eastAsia="Arial" w:hAnsi="Arial" w:cs="Arial"/>
          <w:b/>
          <w:sz w:val="28"/>
          <w:szCs w:val="28"/>
        </w:rPr>
      </w:pPr>
      <w:r w:rsidRPr="00B25596">
        <w:rPr>
          <w:rFonts w:ascii="Arial" w:eastAsia="Arial" w:hAnsi="Arial" w:cs="Arial"/>
          <w:b/>
          <w:sz w:val="28"/>
          <w:szCs w:val="28"/>
        </w:rPr>
        <w:t>I. ОПШТИ ОДРЕДБИ</w:t>
      </w:r>
    </w:p>
    <w:p w14:paraId="026EAFAA" w14:textId="77777777" w:rsidR="00EC743B" w:rsidRDefault="00EC743B" w:rsidP="008341A6">
      <w:pPr>
        <w:pStyle w:val="Heading2"/>
        <w:spacing w:before="0" w:after="120"/>
        <w:jc w:val="center"/>
        <w:rPr>
          <w:rFonts w:ascii="Arial" w:eastAsia="Arial" w:hAnsi="Arial" w:cs="Arial"/>
          <w:b/>
          <w:color w:val="000000"/>
          <w:sz w:val="24"/>
          <w:szCs w:val="24"/>
        </w:rPr>
      </w:pPr>
    </w:p>
    <w:p w14:paraId="6B55BDC2" w14:textId="77777777" w:rsidR="008341A6" w:rsidRPr="00906E53" w:rsidRDefault="008341A6" w:rsidP="008341A6">
      <w:pPr>
        <w:pStyle w:val="Heading2"/>
        <w:spacing w:before="0" w:after="120"/>
        <w:jc w:val="center"/>
        <w:rPr>
          <w:rFonts w:ascii="Arial" w:eastAsia="Arial" w:hAnsi="Arial" w:cs="Arial"/>
          <w:b/>
          <w:color w:val="000000"/>
          <w:sz w:val="24"/>
          <w:szCs w:val="24"/>
        </w:rPr>
      </w:pPr>
      <w:r w:rsidRPr="00906E53">
        <w:rPr>
          <w:rFonts w:ascii="Arial" w:eastAsia="Arial" w:hAnsi="Arial" w:cs="Arial"/>
          <w:b/>
          <w:color w:val="000000"/>
          <w:sz w:val="24"/>
          <w:szCs w:val="24"/>
        </w:rPr>
        <w:t>Предмет</w:t>
      </w:r>
    </w:p>
    <w:p w14:paraId="535DB3BD" w14:textId="77777777" w:rsidR="008341A6" w:rsidRPr="00906E53" w:rsidRDefault="008341A6" w:rsidP="008341A6">
      <w:pPr>
        <w:pStyle w:val="Heading2"/>
        <w:spacing w:before="0" w:after="120"/>
        <w:jc w:val="center"/>
        <w:rPr>
          <w:rFonts w:ascii="Arial" w:hAnsi="Arial" w:cs="Arial"/>
          <w:b/>
          <w:sz w:val="24"/>
          <w:szCs w:val="24"/>
        </w:rPr>
      </w:pPr>
      <w:r w:rsidRPr="00906E53">
        <w:rPr>
          <w:rFonts w:ascii="Arial" w:eastAsia="Arial" w:hAnsi="Arial" w:cs="Arial"/>
          <w:b/>
          <w:color w:val="000000"/>
          <w:sz w:val="24"/>
          <w:szCs w:val="24"/>
        </w:rPr>
        <w:t>Член 1</w:t>
      </w:r>
    </w:p>
    <w:p w14:paraId="4CC53898" w14:textId="77777777" w:rsidR="008341A6" w:rsidRDefault="008341A6" w:rsidP="00AF5A62">
      <w:pPr>
        <w:spacing w:after="120" w:line="276" w:lineRule="auto"/>
        <w:jc w:val="both"/>
      </w:pPr>
    </w:p>
    <w:p w14:paraId="4518FE61" w14:textId="77777777" w:rsidR="00814080" w:rsidRPr="00B545F3" w:rsidRDefault="00814080" w:rsidP="00BE2912">
      <w:pPr>
        <w:pStyle w:val="ListParagraph"/>
        <w:spacing w:after="120" w:line="276" w:lineRule="auto"/>
        <w:ind w:hanging="720"/>
        <w:jc w:val="both"/>
        <w:rPr>
          <w:rFonts w:ascii="Arial" w:eastAsia="Arial" w:hAnsi="Arial" w:cs="Arial"/>
          <w:sz w:val="24"/>
          <w:szCs w:val="24"/>
        </w:rPr>
      </w:pPr>
      <w:r w:rsidRPr="00B545F3">
        <w:rPr>
          <w:rFonts w:ascii="Arial" w:eastAsia="Arial" w:hAnsi="Arial" w:cs="Arial"/>
          <w:sz w:val="24"/>
          <w:szCs w:val="24"/>
        </w:rPr>
        <w:t>Со овој закон се утврдува:</w:t>
      </w:r>
    </w:p>
    <w:p w14:paraId="6AE39CF0" w14:textId="77777777" w:rsidR="00814080" w:rsidRDefault="00814080" w:rsidP="005765CB">
      <w:pPr>
        <w:pStyle w:val="ListParagraph"/>
        <w:numPr>
          <w:ilvl w:val="0"/>
          <w:numId w:val="21"/>
        </w:numPr>
        <w:spacing w:after="120" w:line="276" w:lineRule="auto"/>
        <w:jc w:val="both"/>
        <w:rPr>
          <w:rFonts w:ascii="Arial" w:eastAsia="Arial" w:hAnsi="Arial" w:cs="Arial"/>
          <w:sz w:val="24"/>
          <w:szCs w:val="24"/>
        </w:rPr>
      </w:pPr>
      <w:r>
        <w:rPr>
          <w:rFonts w:ascii="Arial" w:eastAsia="Arial" w:hAnsi="Arial" w:cs="Arial"/>
          <w:sz w:val="24"/>
          <w:szCs w:val="24"/>
        </w:rPr>
        <w:t xml:space="preserve">донесување на План за дигитална трансформација на јавниот сектор во Република </w:t>
      </w:r>
      <w:r w:rsidR="00BE2912">
        <w:rPr>
          <w:rFonts w:ascii="Arial" w:eastAsia="Arial" w:hAnsi="Arial" w:cs="Arial"/>
          <w:sz w:val="24"/>
          <w:szCs w:val="24"/>
        </w:rPr>
        <w:t>Северна Македонија,</w:t>
      </w:r>
    </w:p>
    <w:p w14:paraId="39088AE4" w14:textId="77777777" w:rsidR="00814080" w:rsidRDefault="00814080" w:rsidP="005765CB">
      <w:pPr>
        <w:pStyle w:val="ListParagraph"/>
        <w:numPr>
          <w:ilvl w:val="0"/>
          <w:numId w:val="21"/>
        </w:numPr>
        <w:spacing w:after="120" w:line="276" w:lineRule="auto"/>
        <w:jc w:val="both"/>
        <w:rPr>
          <w:rFonts w:ascii="Arial" w:eastAsia="Arial" w:hAnsi="Arial" w:cs="Arial"/>
          <w:sz w:val="24"/>
          <w:szCs w:val="24"/>
        </w:rPr>
      </w:pPr>
      <w:r>
        <w:rPr>
          <w:rFonts w:ascii="Arial" w:eastAsia="Arial" w:hAnsi="Arial" w:cs="Arial"/>
          <w:sz w:val="24"/>
          <w:szCs w:val="24"/>
        </w:rPr>
        <w:t xml:space="preserve"> донесување</w:t>
      </w:r>
      <w:r w:rsidRPr="00906E53">
        <w:rPr>
          <w:rFonts w:ascii="Arial" w:eastAsia="Arial" w:hAnsi="Arial" w:cs="Arial"/>
          <w:sz w:val="24"/>
          <w:szCs w:val="24"/>
        </w:rPr>
        <w:t xml:space="preserve"> на </w:t>
      </w:r>
      <w:r>
        <w:rPr>
          <w:rFonts w:ascii="Arial" w:eastAsia="Arial" w:hAnsi="Arial" w:cs="Arial"/>
          <w:sz w:val="24"/>
          <w:szCs w:val="24"/>
        </w:rPr>
        <w:t>Н</w:t>
      </w:r>
      <w:r w:rsidRPr="00906E53">
        <w:rPr>
          <w:rFonts w:ascii="Arial" w:eastAsia="Arial" w:hAnsi="Arial" w:cs="Arial"/>
          <w:sz w:val="24"/>
          <w:szCs w:val="24"/>
        </w:rPr>
        <w:t>ационална стратегија за сајбер безбедност,</w:t>
      </w:r>
    </w:p>
    <w:p w14:paraId="17C50F4B" w14:textId="77777777" w:rsidR="00814080" w:rsidRDefault="00814080" w:rsidP="005765CB">
      <w:pPr>
        <w:pStyle w:val="ListParagraph"/>
        <w:numPr>
          <w:ilvl w:val="0"/>
          <w:numId w:val="21"/>
        </w:numPr>
        <w:spacing w:after="120" w:line="276" w:lineRule="auto"/>
        <w:jc w:val="both"/>
        <w:rPr>
          <w:rFonts w:ascii="Arial" w:eastAsia="Arial" w:hAnsi="Arial" w:cs="Arial"/>
          <w:sz w:val="24"/>
          <w:szCs w:val="24"/>
        </w:rPr>
      </w:pPr>
      <w:r>
        <w:rPr>
          <w:rFonts w:ascii="Arial" w:eastAsia="Arial" w:hAnsi="Arial" w:cs="Arial"/>
          <w:sz w:val="24"/>
          <w:szCs w:val="24"/>
        </w:rPr>
        <w:t>определување на надлежно тело за безбедност на мрежни и информациски системи и дигитална трансформација на јавниот сектор и утврдување на неговите надлежности</w:t>
      </w:r>
      <w:r w:rsidR="00BE2912">
        <w:rPr>
          <w:rFonts w:ascii="Arial" w:eastAsia="Arial" w:hAnsi="Arial" w:cs="Arial"/>
          <w:sz w:val="24"/>
          <w:szCs w:val="24"/>
        </w:rPr>
        <w:t>,</w:t>
      </w:r>
    </w:p>
    <w:p w14:paraId="7DE86824" w14:textId="77777777" w:rsidR="00814080" w:rsidRPr="00906E53" w:rsidRDefault="00BE2912" w:rsidP="005765CB">
      <w:pPr>
        <w:pStyle w:val="ListParagraph"/>
        <w:numPr>
          <w:ilvl w:val="0"/>
          <w:numId w:val="21"/>
        </w:numPr>
        <w:spacing w:after="120" w:line="276" w:lineRule="auto"/>
        <w:jc w:val="both"/>
        <w:rPr>
          <w:rFonts w:ascii="Arial" w:eastAsia="Arial" w:hAnsi="Arial" w:cs="Arial"/>
          <w:sz w:val="24"/>
          <w:szCs w:val="24"/>
        </w:rPr>
      </w:pPr>
      <w:r>
        <w:rPr>
          <w:rFonts w:ascii="Arial" w:eastAsia="Arial" w:hAnsi="Arial" w:cs="Arial"/>
          <w:sz w:val="24"/>
          <w:szCs w:val="24"/>
        </w:rPr>
        <w:t>у</w:t>
      </w:r>
      <w:r w:rsidR="00814080">
        <w:rPr>
          <w:rFonts w:ascii="Arial" w:eastAsia="Arial" w:hAnsi="Arial" w:cs="Arial"/>
          <w:sz w:val="24"/>
          <w:szCs w:val="24"/>
        </w:rPr>
        <w:t xml:space="preserve">правување со </w:t>
      </w:r>
      <w:r w:rsidR="00814080" w:rsidRPr="00906E53">
        <w:rPr>
          <w:rFonts w:ascii="Arial" w:eastAsia="Arial" w:hAnsi="Arial" w:cs="Arial"/>
          <w:sz w:val="24"/>
          <w:szCs w:val="24"/>
        </w:rPr>
        <w:t xml:space="preserve">сајбер кризи,   единствена точка за контакт за </w:t>
      </w:r>
      <w:r w:rsidR="00814080">
        <w:rPr>
          <w:rFonts w:ascii="Arial" w:eastAsia="Arial" w:hAnsi="Arial" w:cs="Arial"/>
          <w:sz w:val="24"/>
          <w:szCs w:val="24"/>
        </w:rPr>
        <w:t>безбедност на мрежни и информациски системи</w:t>
      </w:r>
      <w:r w:rsidR="00814080">
        <w:rPr>
          <w:rFonts w:ascii="Arial" w:eastAsia="Arial" w:hAnsi="Arial" w:cs="Arial"/>
          <w:sz w:val="24"/>
          <w:szCs w:val="24"/>
          <w:lang w:val="en-US"/>
        </w:rPr>
        <w:t>,</w:t>
      </w:r>
      <w:r w:rsidR="00814080" w:rsidRPr="00906E53">
        <w:rPr>
          <w:rFonts w:ascii="Arial" w:eastAsia="Arial" w:hAnsi="Arial" w:cs="Arial"/>
          <w:sz w:val="24"/>
          <w:szCs w:val="24"/>
        </w:rPr>
        <w:t xml:space="preserve"> како и национално тело за одговор на компјутерски инцидент</w:t>
      </w:r>
      <w:r w:rsidR="00814080">
        <w:rPr>
          <w:rFonts w:ascii="Arial" w:eastAsia="Arial" w:hAnsi="Arial" w:cs="Arial"/>
          <w:sz w:val="24"/>
          <w:szCs w:val="24"/>
        </w:rPr>
        <w:t>и</w:t>
      </w:r>
      <w:r w:rsidR="00814080" w:rsidRPr="00906E53">
        <w:rPr>
          <w:rFonts w:ascii="Arial" w:eastAsia="Arial" w:hAnsi="Arial" w:cs="Arial"/>
          <w:sz w:val="24"/>
          <w:szCs w:val="24"/>
        </w:rPr>
        <w:t>,</w:t>
      </w:r>
    </w:p>
    <w:p w14:paraId="57F01A3F" w14:textId="77777777" w:rsidR="00814080" w:rsidRPr="00906E53" w:rsidRDefault="00814080" w:rsidP="005765CB">
      <w:pPr>
        <w:pStyle w:val="ListParagraph"/>
        <w:numPr>
          <w:ilvl w:val="0"/>
          <w:numId w:val="21"/>
        </w:numPr>
        <w:spacing w:after="120" w:line="276" w:lineRule="auto"/>
        <w:jc w:val="both"/>
        <w:rPr>
          <w:rFonts w:ascii="Arial" w:eastAsia="Arial" w:hAnsi="Arial" w:cs="Arial"/>
          <w:sz w:val="24"/>
          <w:szCs w:val="24"/>
        </w:rPr>
      </w:pPr>
      <w:r w:rsidRPr="00906E53">
        <w:rPr>
          <w:rFonts w:ascii="Arial" w:eastAsia="Arial" w:hAnsi="Arial" w:cs="Arial"/>
          <w:sz w:val="24"/>
          <w:szCs w:val="24"/>
        </w:rPr>
        <w:t>мерки за управување со сајбер безбедносни ризици и обврски за известување,</w:t>
      </w:r>
    </w:p>
    <w:p w14:paraId="312BD5C1" w14:textId="77777777" w:rsidR="00814080" w:rsidRPr="00906E53" w:rsidRDefault="00814080" w:rsidP="005765CB">
      <w:pPr>
        <w:pStyle w:val="ListParagraph"/>
        <w:numPr>
          <w:ilvl w:val="0"/>
          <w:numId w:val="21"/>
        </w:numPr>
        <w:spacing w:after="120" w:line="276" w:lineRule="auto"/>
        <w:jc w:val="both"/>
        <w:rPr>
          <w:rFonts w:ascii="Arial" w:eastAsia="Arial" w:hAnsi="Arial" w:cs="Arial"/>
          <w:sz w:val="24"/>
          <w:szCs w:val="24"/>
        </w:rPr>
      </w:pPr>
      <w:r w:rsidRPr="00906E53">
        <w:rPr>
          <w:rFonts w:ascii="Arial" w:eastAsia="Arial" w:hAnsi="Arial" w:cs="Arial"/>
          <w:sz w:val="24"/>
          <w:szCs w:val="24"/>
        </w:rPr>
        <w:t>правила и обврски за размена на информации поврзани со сајбер безбедноста,</w:t>
      </w:r>
    </w:p>
    <w:p w14:paraId="79B4120B" w14:textId="77777777" w:rsidR="00814080" w:rsidRPr="00906E53" w:rsidRDefault="00814080" w:rsidP="005765CB">
      <w:pPr>
        <w:pStyle w:val="ListParagraph"/>
        <w:numPr>
          <w:ilvl w:val="0"/>
          <w:numId w:val="21"/>
        </w:numPr>
        <w:spacing w:after="120" w:line="276" w:lineRule="auto"/>
        <w:jc w:val="both"/>
        <w:rPr>
          <w:rFonts w:ascii="Arial" w:eastAsia="Arial" w:hAnsi="Arial" w:cs="Arial"/>
          <w:sz w:val="24"/>
          <w:szCs w:val="24"/>
        </w:rPr>
      </w:pPr>
      <w:r w:rsidRPr="00906E53">
        <w:rPr>
          <w:rFonts w:ascii="Arial" w:eastAsia="Arial" w:hAnsi="Arial" w:cs="Arial"/>
          <w:sz w:val="24"/>
          <w:szCs w:val="24"/>
        </w:rPr>
        <w:t xml:space="preserve"> надзор над спроведување на</w:t>
      </w:r>
      <w:r>
        <w:rPr>
          <w:rFonts w:ascii="Arial" w:eastAsia="Arial" w:hAnsi="Arial" w:cs="Arial"/>
          <w:sz w:val="24"/>
          <w:szCs w:val="24"/>
        </w:rPr>
        <w:t xml:space="preserve"> овој закон</w:t>
      </w:r>
      <w:r w:rsidR="00BE2912">
        <w:rPr>
          <w:rFonts w:ascii="Arial" w:eastAsia="Arial" w:hAnsi="Arial" w:cs="Arial"/>
          <w:sz w:val="24"/>
          <w:szCs w:val="24"/>
        </w:rPr>
        <w:t>.</w:t>
      </w:r>
    </w:p>
    <w:p w14:paraId="0C253466" w14:textId="77777777" w:rsidR="00814080" w:rsidRPr="00AF5A62" w:rsidRDefault="00814080" w:rsidP="00AF5A62">
      <w:pPr>
        <w:spacing w:after="120" w:line="276" w:lineRule="auto"/>
        <w:jc w:val="both"/>
      </w:pPr>
    </w:p>
    <w:p w14:paraId="0A57DF09" w14:textId="77777777" w:rsidR="008341A6" w:rsidRPr="00906E53" w:rsidRDefault="008341A6" w:rsidP="008341A6">
      <w:pPr>
        <w:pStyle w:val="Heading2"/>
        <w:spacing w:before="0" w:after="120"/>
        <w:jc w:val="center"/>
        <w:rPr>
          <w:rFonts w:ascii="Arial" w:eastAsia="Arial" w:hAnsi="Arial" w:cs="Arial"/>
          <w:b/>
          <w:color w:val="000000"/>
          <w:sz w:val="24"/>
          <w:szCs w:val="24"/>
        </w:rPr>
      </w:pPr>
      <w:r w:rsidRPr="00906E53">
        <w:rPr>
          <w:rFonts w:ascii="Arial" w:eastAsia="Arial" w:hAnsi="Arial" w:cs="Arial"/>
          <w:b/>
          <w:color w:val="000000"/>
          <w:sz w:val="24"/>
          <w:szCs w:val="24"/>
        </w:rPr>
        <w:t>Цели</w:t>
      </w:r>
    </w:p>
    <w:p w14:paraId="681415AA" w14:textId="77777777" w:rsidR="008341A6" w:rsidRDefault="008341A6" w:rsidP="008341A6">
      <w:pPr>
        <w:pStyle w:val="Heading2"/>
        <w:spacing w:before="0" w:after="120"/>
        <w:jc w:val="center"/>
        <w:rPr>
          <w:rFonts w:ascii="Arial" w:eastAsia="Arial" w:hAnsi="Arial" w:cs="Arial"/>
          <w:b/>
          <w:color w:val="000000"/>
          <w:sz w:val="24"/>
          <w:szCs w:val="24"/>
        </w:rPr>
      </w:pPr>
      <w:r w:rsidRPr="00906E53">
        <w:rPr>
          <w:rFonts w:ascii="Arial" w:eastAsia="Arial" w:hAnsi="Arial" w:cs="Arial"/>
          <w:b/>
          <w:color w:val="000000"/>
          <w:sz w:val="24"/>
          <w:szCs w:val="24"/>
        </w:rPr>
        <w:t>Член 2</w:t>
      </w:r>
    </w:p>
    <w:p w14:paraId="658FF9D7" w14:textId="77777777" w:rsidR="008341A6" w:rsidRPr="00906E53" w:rsidRDefault="008341A6" w:rsidP="008341A6">
      <w:pPr>
        <w:spacing w:after="120" w:line="276" w:lineRule="auto"/>
        <w:jc w:val="both"/>
        <w:rPr>
          <w:rFonts w:ascii="Arial" w:eastAsia="Arial" w:hAnsi="Arial" w:cs="Arial"/>
          <w:sz w:val="24"/>
          <w:szCs w:val="24"/>
        </w:rPr>
      </w:pPr>
      <w:r w:rsidRPr="00906E53">
        <w:rPr>
          <w:rFonts w:ascii="Arial" w:eastAsia="Arial" w:hAnsi="Arial" w:cs="Arial"/>
          <w:sz w:val="24"/>
          <w:szCs w:val="24"/>
        </w:rPr>
        <w:t xml:space="preserve"> Цели на овој закон се</w:t>
      </w:r>
      <w:r w:rsidR="005B41A8">
        <w:rPr>
          <w:rFonts w:ascii="Arial" w:eastAsia="Arial" w:hAnsi="Arial" w:cs="Arial"/>
          <w:sz w:val="24"/>
          <w:szCs w:val="24"/>
        </w:rPr>
        <w:t xml:space="preserve"> обезбедување на</w:t>
      </w:r>
      <w:r w:rsidRPr="00906E53">
        <w:rPr>
          <w:rFonts w:ascii="Arial" w:eastAsia="Arial" w:hAnsi="Arial" w:cs="Arial"/>
          <w:sz w:val="24"/>
          <w:szCs w:val="24"/>
        </w:rPr>
        <w:t>:</w:t>
      </w:r>
    </w:p>
    <w:p w14:paraId="5F709A33" w14:textId="77777777" w:rsidR="008341A6" w:rsidRPr="00906E53" w:rsidRDefault="008341A6" w:rsidP="005765CB">
      <w:pPr>
        <w:pStyle w:val="ListParagraph"/>
        <w:numPr>
          <w:ilvl w:val="0"/>
          <w:numId w:val="78"/>
        </w:numPr>
        <w:spacing w:after="120" w:line="276" w:lineRule="auto"/>
        <w:jc w:val="both"/>
        <w:rPr>
          <w:rFonts w:ascii="Arial" w:eastAsia="Arial" w:hAnsi="Arial" w:cs="Arial"/>
          <w:sz w:val="24"/>
          <w:szCs w:val="24"/>
        </w:rPr>
      </w:pPr>
      <w:r w:rsidRPr="00906E53">
        <w:rPr>
          <w:rFonts w:ascii="Arial" w:eastAsia="Arial" w:hAnsi="Arial" w:cs="Arial"/>
          <w:sz w:val="24"/>
          <w:szCs w:val="24"/>
        </w:rPr>
        <w:t>високо ниво на сајбер безбедност со цел заштита и понатамошен развој на општеството</w:t>
      </w:r>
      <w:r w:rsidR="007C695F">
        <w:rPr>
          <w:rFonts w:ascii="Arial" w:eastAsia="Arial" w:hAnsi="Arial" w:cs="Arial"/>
          <w:sz w:val="24"/>
          <w:szCs w:val="24"/>
        </w:rPr>
        <w:t>,</w:t>
      </w:r>
    </w:p>
    <w:p w14:paraId="7DD88259" w14:textId="77777777" w:rsidR="007C695F" w:rsidRDefault="005B41A8" w:rsidP="005765CB">
      <w:pPr>
        <w:pStyle w:val="ListParagraph"/>
        <w:numPr>
          <w:ilvl w:val="0"/>
          <w:numId w:val="78"/>
        </w:numPr>
        <w:spacing w:after="120" w:line="276" w:lineRule="auto"/>
        <w:jc w:val="both"/>
        <w:rPr>
          <w:rFonts w:ascii="Arial" w:eastAsia="Arial" w:hAnsi="Arial" w:cs="Arial"/>
          <w:sz w:val="24"/>
          <w:szCs w:val="24"/>
        </w:rPr>
      </w:pPr>
      <w:r>
        <w:rPr>
          <w:rFonts w:ascii="Arial" w:eastAsia="Arial" w:hAnsi="Arial" w:cs="Arial"/>
          <w:sz w:val="24"/>
          <w:szCs w:val="24"/>
        </w:rPr>
        <w:t>градење и проширување на</w:t>
      </w:r>
      <w:r w:rsidR="007C695F">
        <w:rPr>
          <w:rFonts w:ascii="Arial" w:eastAsia="Arial" w:hAnsi="Arial" w:cs="Arial"/>
          <w:sz w:val="24"/>
          <w:szCs w:val="24"/>
        </w:rPr>
        <w:t xml:space="preserve"> ИТ инфраструктура</w:t>
      </w:r>
      <w:r>
        <w:rPr>
          <w:rFonts w:ascii="Arial" w:eastAsia="Arial" w:hAnsi="Arial" w:cs="Arial"/>
          <w:sz w:val="24"/>
          <w:szCs w:val="24"/>
        </w:rPr>
        <w:t>та</w:t>
      </w:r>
      <w:r w:rsidR="007C695F">
        <w:rPr>
          <w:rFonts w:ascii="Arial" w:eastAsia="Arial" w:hAnsi="Arial" w:cs="Arial"/>
          <w:sz w:val="24"/>
          <w:szCs w:val="24"/>
        </w:rPr>
        <w:t xml:space="preserve">, односно </w:t>
      </w:r>
      <w:r w:rsidRPr="00906E53">
        <w:rPr>
          <w:rFonts w:ascii="Arial" w:eastAsia="Arial" w:hAnsi="Arial" w:cs="Arial"/>
          <w:sz w:val="24"/>
          <w:szCs w:val="24"/>
        </w:rPr>
        <w:t xml:space="preserve">поефикасна и поефективна </w:t>
      </w:r>
      <w:r w:rsidR="008341A6" w:rsidRPr="00906E53">
        <w:rPr>
          <w:rFonts w:ascii="Arial" w:eastAsia="Arial" w:hAnsi="Arial" w:cs="Arial"/>
          <w:sz w:val="24"/>
          <w:szCs w:val="24"/>
        </w:rPr>
        <w:t>дигитална трансформација на јавниот сектор</w:t>
      </w:r>
      <w:r w:rsidR="007C695F">
        <w:rPr>
          <w:rFonts w:ascii="Arial" w:eastAsia="Arial" w:hAnsi="Arial" w:cs="Arial"/>
          <w:sz w:val="24"/>
          <w:szCs w:val="24"/>
        </w:rPr>
        <w:t>,</w:t>
      </w:r>
    </w:p>
    <w:p w14:paraId="760D78C7" w14:textId="77777777" w:rsidR="008341A6" w:rsidRPr="00814080" w:rsidRDefault="007C695F" w:rsidP="005765CB">
      <w:pPr>
        <w:pStyle w:val="ListParagraph"/>
        <w:numPr>
          <w:ilvl w:val="0"/>
          <w:numId w:val="78"/>
        </w:numPr>
        <w:spacing w:after="120" w:line="276" w:lineRule="auto"/>
        <w:jc w:val="both"/>
        <w:rPr>
          <w:rFonts w:ascii="Arial" w:eastAsia="Arial" w:hAnsi="Arial" w:cs="Arial"/>
          <w:sz w:val="24"/>
          <w:szCs w:val="24"/>
        </w:rPr>
      </w:pPr>
      <w:r w:rsidRPr="00906E53">
        <w:rPr>
          <w:rFonts w:ascii="Arial" w:eastAsia="Times New Roman" w:hAnsi="Arial" w:cs="Arial"/>
          <w:color w:val="333333"/>
          <w:sz w:val="24"/>
          <w:szCs w:val="24"/>
        </w:rPr>
        <w:t xml:space="preserve"> пов</w:t>
      </w:r>
      <w:r w:rsidR="005B41A8">
        <w:rPr>
          <w:rFonts w:ascii="Arial" w:eastAsia="Times New Roman" w:hAnsi="Arial" w:cs="Arial"/>
          <w:color w:val="333333"/>
          <w:sz w:val="24"/>
          <w:szCs w:val="24"/>
        </w:rPr>
        <w:t xml:space="preserve">исок степен на отвореност со цел да се обезбеди </w:t>
      </w:r>
      <w:r w:rsidRPr="00906E53">
        <w:rPr>
          <w:rFonts w:ascii="Arial" w:eastAsia="Times New Roman" w:hAnsi="Arial" w:cs="Arial"/>
          <w:color w:val="333333"/>
          <w:sz w:val="24"/>
          <w:szCs w:val="24"/>
        </w:rPr>
        <w:t xml:space="preserve"> р</w:t>
      </w:r>
      <w:r w:rsidR="005B41A8">
        <w:rPr>
          <w:rFonts w:ascii="Arial" w:eastAsia="Times New Roman" w:hAnsi="Arial" w:cs="Arial"/>
          <w:color w:val="333333"/>
          <w:sz w:val="24"/>
          <w:szCs w:val="24"/>
        </w:rPr>
        <w:t>азвој на иновативни софтверски решенија,</w:t>
      </w:r>
    </w:p>
    <w:p w14:paraId="7DDF7296" w14:textId="77777777" w:rsidR="005B41A8" w:rsidRPr="00814080" w:rsidRDefault="00664DD6" w:rsidP="005765CB">
      <w:pPr>
        <w:pStyle w:val="ListParagraph"/>
        <w:numPr>
          <w:ilvl w:val="0"/>
          <w:numId w:val="78"/>
        </w:numPr>
        <w:spacing w:after="120" w:line="276" w:lineRule="auto"/>
        <w:jc w:val="both"/>
        <w:rPr>
          <w:rFonts w:ascii="Arial" w:eastAsia="Arial" w:hAnsi="Arial" w:cs="Arial"/>
          <w:sz w:val="24"/>
          <w:szCs w:val="24"/>
        </w:rPr>
      </w:pPr>
      <w:r>
        <w:rPr>
          <w:rFonts w:ascii="Arial" w:eastAsia="Times New Roman" w:hAnsi="Arial" w:cs="Arial"/>
          <w:color w:val="333333"/>
          <w:sz w:val="24"/>
          <w:szCs w:val="24"/>
        </w:rPr>
        <w:t>о</w:t>
      </w:r>
      <w:r w:rsidR="005B41A8">
        <w:rPr>
          <w:rFonts w:ascii="Arial" w:eastAsia="Times New Roman" w:hAnsi="Arial" w:cs="Arial"/>
          <w:color w:val="333333"/>
          <w:sz w:val="24"/>
          <w:szCs w:val="24"/>
        </w:rPr>
        <w:t xml:space="preserve">буки </w:t>
      </w:r>
      <w:r>
        <w:rPr>
          <w:rFonts w:ascii="Arial" w:eastAsia="Times New Roman" w:hAnsi="Arial" w:cs="Arial"/>
          <w:color w:val="333333"/>
          <w:sz w:val="24"/>
          <w:szCs w:val="24"/>
        </w:rPr>
        <w:t>за сајбер безбедност и дигитални вештини за вработените во</w:t>
      </w:r>
      <w:r w:rsidR="005B41A8">
        <w:rPr>
          <w:rFonts w:ascii="Arial" w:eastAsia="Times New Roman" w:hAnsi="Arial" w:cs="Arial"/>
          <w:color w:val="333333"/>
          <w:sz w:val="24"/>
          <w:szCs w:val="24"/>
        </w:rPr>
        <w:t xml:space="preserve"> јавниот сектор и граѓаните</w:t>
      </w:r>
      <w:r>
        <w:rPr>
          <w:rFonts w:ascii="Arial" w:eastAsia="Times New Roman" w:hAnsi="Arial" w:cs="Arial"/>
          <w:color w:val="333333"/>
          <w:sz w:val="24"/>
          <w:szCs w:val="24"/>
        </w:rPr>
        <w:t xml:space="preserve"> на Република Северна Македонија</w:t>
      </w:r>
    </w:p>
    <w:p w14:paraId="003BCDEC" w14:textId="77777777" w:rsidR="008341A6" w:rsidRPr="00906E53" w:rsidRDefault="008341A6" w:rsidP="008341A6">
      <w:pPr>
        <w:pStyle w:val="Heading2"/>
        <w:spacing w:before="0" w:after="120"/>
        <w:jc w:val="center"/>
        <w:rPr>
          <w:rFonts w:ascii="Arial" w:eastAsia="Arial" w:hAnsi="Arial" w:cs="Arial"/>
          <w:b/>
          <w:color w:val="000000"/>
          <w:sz w:val="24"/>
          <w:szCs w:val="24"/>
        </w:rPr>
      </w:pPr>
      <w:r w:rsidRPr="00906E53">
        <w:rPr>
          <w:rFonts w:ascii="Arial" w:eastAsia="Arial" w:hAnsi="Arial" w:cs="Arial"/>
          <w:b/>
          <w:color w:val="000000"/>
          <w:sz w:val="24"/>
          <w:szCs w:val="24"/>
        </w:rPr>
        <w:lastRenderedPageBreak/>
        <w:t>Дефиниции</w:t>
      </w:r>
    </w:p>
    <w:p w14:paraId="115779BB" w14:textId="77777777" w:rsidR="008341A6" w:rsidRDefault="008341A6" w:rsidP="008341A6">
      <w:pPr>
        <w:pStyle w:val="Heading2"/>
        <w:spacing w:before="0" w:after="120"/>
        <w:jc w:val="center"/>
        <w:rPr>
          <w:rFonts w:ascii="Arial" w:eastAsia="Arial" w:hAnsi="Arial" w:cs="Arial"/>
          <w:b/>
          <w:color w:val="000000"/>
          <w:sz w:val="24"/>
          <w:szCs w:val="24"/>
        </w:rPr>
      </w:pPr>
      <w:r w:rsidRPr="00906E53">
        <w:rPr>
          <w:rFonts w:ascii="Arial" w:eastAsia="Arial" w:hAnsi="Arial" w:cs="Arial"/>
          <w:b/>
          <w:color w:val="000000"/>
          <w:sz w:val="24"/>
          <w:szCs w:val="24"/>
        </w:rPr>
        <w:t>Член 3</w:t>
      </w:r>
    </w:p>
    <w:p w14:paraId="63E5A7BE" w14:textId="77777777" w:rsidR="00E041D8" w:rsidRPr="00E041D8" w:rsidRDefault="00E041D8" w:rsidP="00E041D8"/>
    <w:p w14:paraId="7C60FDB1" w14:textId="77777777" w:rsidR="008341A6" w:rsidRPr="00906E53" w:rsidRDefault="008341A6" w:rsidP="008341A6">
      <w:pPr>
        <w:spacing w:after="120" w:line="276" w:lineRule="auto"/>
        <w:jc w:val="both"/>
        <w:rPr>
          <w:rFonts w:ascii="Arial" w:eastAsia="Arial" w:hAnsi="Arial" w:cs="Arial"/>
          <w:sz w:val="24"/>
          <w:szCs w:val="24"/>
        </w:rPr>
      </w:pPr>
      <w:r w:rsidRPr="00906E53">
        <w:rPr>
          <w:rFonts w:ascii="Arial" w:eastAsia="Arial" w:hAnsi="Arial" w:cs="Arial"/>
          <w:sz w:val="24"/>
          <w:szCs w:val="24"/>
        </w:rPr>
        <w:t>Изразите употребени во овој закон го имаат следното значење:</w:t>
      </w:r>
    </w:p>
    <w:p w14:paraId="2FF16145" w14:textId="77777777" w:rsidR="008341A6" w:rsidRPr="00906E53" w:rsidRDefault="008341A6" w:rsidP="008341A6">
      <w:pPr>
        <w:spacing w:after="120" w:line="276" w:lineRule="auto"/>
        <w:jc w:val="both"/>
        <w:rPr>
          <w:rFonts w:ascii="Arial" w:eastAsia="Arial" w:hAnsi="Arial" w:cs="Arial"/>
          <w:sz w:val="24"/>
          <w:szCs w:val="24"/>
        </w:rPr>
      </w:pPr>
      <w:r w:rsidRPr="00906E53">
        <w:rPr>
          <w:rFonts w:ascii="Arial" w:eastAsia="Arial" w:hAnsi="Arial" w:cs="Arial"/>
          <w:sz w:val="24"/>
          <w:szCs w:val="24"/>
        </w:rPr>
        <w:t xml:space="preserve">1) </w:t>
      </w:r>
      <w:r w:rsidRPr="00906E53">
        <w:rPr>
          <w:rFonts w:ascii="Arial" w:eastAsia="Arial" w:hAnsi="Arial" w:cs="Arial"/>
          <w:b/>
          <w:sz w:val="24"/>
          <w:szCs w:val="24"/>
        </w:rPr>
        <w:t>„мрежен и информациски систем“</w:t>
      </w:r>
      <w:r w:rsidRPr="00906E53">
        <w:rPr>
          <w:rFonts w:ascii="Arial" w:eastAsia="Arial" w:hAnsi="Arial" w:cs="Arial"/>
          <w:sz w:val="24"/>
          <w:szCs w:val="24"/>
        </w:rPr>
        <w:t xml:space="preserve"> е:</w:t>
      </w:r>
    </w:p>
    <w:p w14:paraId="5A2D522E" w14:textId="77777777" w:rsidR="008341A6" w:rsidRPr="00906E53" w:rsidRDefault="008341A6" w:rsidP="00BE2912">
      <w:pPr>
        <w:pStyle w:val="ListParagraph"/>
        <w:spacing w:after="120" w:line="240" w:lineRule="auto"/>
        <w:ind w:left="450"/>
        <w:contextualSpacing w:val="0"/>
        <w:jc w:val="both"/>
        <w:rPr>
          <w:rFonts w:ascii="Arial" w:eastAsia="Times New Roman" w:hAnsi="Arial" w:cs="Arial"/>
          <w:sz w:val="24"/>
          <w:szCs w:val="24"/>
        </w:rPr>
      </w:pPr>
      <w:r w:rsidRPr="00906E53">
        <w:rPr>
          <w:rFonts w:ascii="Arial" w:eastAsia="Times New Roman" w:hAnsi="Arial" w:cs="Arial"/>
          <w:color w:val="000000"/>
          <w:sz w:val="24"/>
          <w:szCs w:val="24"/>
        </w:rPr>
        <w:t>а) електронска комуникациска мрежа како што е дефинирана соодредбите од Законот за електронските комуникации,</w:t>
      </w:r>
    </w:p>
    <w:p w14:paraId="17B69ECE" w14:textId="77777777" w:rsidR="008341A6" w:rsidRPr="00906E53" w:rsidRDefault="008341A6" w:rsidP="00BE2912">
      <w:pPr>
        <w:pStyle w:val="ListParagraph"/>
        <w:spacing w:after="120" w:line="240" w:lineRule="auto"/>
        <w:ind w:left="450"/>
        <w:contextualSpacing w:val="0"/>
        <w:jc w:val="both"/>
        <w:rPr>
          <w:rFonts w:ascii="Arial" w:eastAsia="Times New Roman" w:hAnsi="Arial" w:cs="Arial"/>
          <w:sz w:val="24"/>
          <w:szCs w:val="24"/>
        </w:rPr>
      </w:pPr>
      <w:r w:rsidRPr="00906E53">
        <w:rPr>
          <w:rFonts w:ascii="Arial" w:eastAsia="Times New Roman" w:hAnsi="Arial" w:cs="Arial"/>
          <w:sz w:val="24"/>
          <w:szCs w:val="24"/>
        </w:rPr>
        <w:t xml:space="preserve">б) </w:t>
      </w:r>
      <w:r w:rsidRPr="00906E53">
        <w:rPr>
          <w:rFonts w:ascii="Arial" w:eastAsia="Times New Roman" w:hAnsi="Arial" w:cs="Arial"/>
          <w:color w:val="000000"/>
          <w:sz w:val="24"/>
          <w:szCs w:val="24"/>
        </w:rPr>
        <w:t>секој уред или група меѓусебно поврзани или сродни уреди, од кои еден или повеќе од тие уреди програмски вршат автоматска обработка на дигитални податоци со користење на одредена програма или</w:t>
      </w:r>
    </w:p>
    <w:p w14:paraId="53F7147C" w14:textId="77777777" w:rsidR="008341A6" w:rsidRPr="00906E53" w:rsidRDefault="008341A6" w:rsidP="00BE2912">
      <w:pPr>
        <w:pStyle w:val="ListParagraph"/>
        <w:spacing w:after="120" w:line="240" w:lineRule="auto"/>
        <w:ind w:left="450"/>
        <w:contextualSpacing w:val="0"/>
        <w:jc w:val="both"/>
        <w:rPr>
          <w:rFonts w:ascii="Arial" w:eastAsia="Times New Roman" w:hAnsi="Arial" w:cs="Arial"/>
          <w:sz w:val="24"/>
          <w:szCs w:val="24"/>
        </w:rPr>
      </w:pPr>
      <w:r w:rsidRPr="00906E53">
        <w:rPr>
          <w:rFonts w:ascii="Arial" w:eastAsia="Times New Roman" w:hAnsi="Arial" w:cs="Arial"/>
          <w:sz w:val="24"/>
          <w:szCs w:val="24"/>
        </w:rPr>
        <w:t>в)</w:t>
      </w:r>
      <w:r w:rsidRPr="00906E53">
        <w:rPr>
          <w:rFonts w:ascii="Arial" w:eastAsia="Times New Roman" w:hAnsi="Arial" w:cs="Arial"/>
          <w:color w:val="000000"/>
          <w:sz w:val="24"/>
          <w:szCs w:val="24"/>
        </w:rPr>
        <w:t>дигитални податоци кои се складираат, обработуваат, преземаат или пренесуваат со елементи опишани во точките (а) и (б) за целите на нивното работење, употреба, заштита и одржување;</w:t>
      </w:r>
    </w:p>
    <w:p w14:paraId="48D9B61C" w14:textId="77777777" w:rsidR="008341A6" w:rsidRPr="00906E53" w:rsidRDefault="008341A6" w:rsidP="008341A6">
      <w:pPr>
        <w:spacing w:after="120"/>
        <w:jc w:val="both"/>
        <w:rPr>
          <w:rFonts w:ascii="Arial" w:hAnsi="Arial" w:cs="Arial"/>
          <w:color w:val="000000"/>
          <w:sz w:val="24"/>
          <w:szCs w:val="24"/>
        </w:rPr>
      </w:pPr>
      <w:r w:rsidRPr="00906E53">
        <w:rPr>
          <w:rFonts w:ascii="Arial" w:hAnsi="Arial" w:cs="Arial"/>
          <w:color w:val="000000"/>
          <w:sz w:val="24"/>
          <w:szCs w:val="24"/>
        </w:rPr>
        <w:t xml:space="preserve">2) </w:t>
      </w:r>
      <w:r w:rsidRPr="00906E53">
        <w:rPr>
          <w:rFonts w:ascii="Arial" w:hAnsi="Arial" w:cs="Arial"/>
          <w:b/>
          <w:bCs/>
          <w:color w:val="000000"/>
          <w:sz w:val="24"/>
          <w:szCs w:val="24"/>
        </w:rPr>
        <w:t>„безбедност на мрежни и информациски системи“</w:t>
      </w:r>
      <w:r w:rsidRPr="00906E53">
        <w:rPr>
          <w:rFonts w:ascii="Arial" w:hAnsi="Arial" w:cs="Arial"/>
          <w:color w:val="000000"/>
          <w:sz w:val="24"/>
          <w:szCs w:val="24"/>
        </w:rPr>
        <w:t xml:space="preserve"> значи способност на мрежните и информациските системи, да се спротивстават, со одредено ниво на доверба, на секое дејство кое ја загрозувадостапноста, автентичноста, интегритетот или доверливоста на складираните, пренесените или обработените податоци или на поврзаните услуги што ги нудат или се достапни преку тие мрежни и информациски системи;</w:t>
      </w:r>
    </w:p>
    <w:p w14:paraId="632C1A93" w14:textId="77777777" w:rsidR="008341A6" w:rsidRPr="00906E53" w:rsidRDefault="008341A6" w:rsidP="008341A6">
      <w:pPr>
        <w:spacing w:after="120" w:line="276" w:lineRule="auto"/>
        <w:jc w:val="both"/>
        <w:rPr>
          <w:rFonts w:ascii="Arial" w:eastAsia="Arial" w:hAnsi="Arial" w:cs="Arial"/>
          <w:color w:val="000000"/>
          <w:sz w:val="24"/>
          <w:szCs w:val="24"/>
        </w:rPr>
      </w:pPr>
      <w:r w:rsidRPr="00906E53">
        <w:rPr>
          <w:rFonts w:ascii="Arial" w:eastAsia="Arial" w:hAnsi="Arial" w:cs="Arial"/>
          <w:color w:val="000000"/>
          <w:sz w:val="24"/>
          <w:szCs w:val="24"/>
        </w:rPr>
        <w:t xml:space="preserve">3) </w:t>
      </w:r>
      <w:r w:rsidRPr="00906E53">
        <w:rPr>
          <w:rFonts w:ascii="Arial" w:eastAsia="Arial" w:hAnsi="Arial" w:cs="Arial"/>
          <w:b/>
          <w:color w:val="000000"/>
          <w:sz w:val="24"/>
          <w:szCs w:val="24"/>
        </w:rPr>
        <w:t xml:space="preserve">сајбер безбедност </w:t>
      </w:r>
      <w:r w:rsidRPr="00906E53">
        <w:rPr>
          <w:rFonts w:ascii="Arial" w:eastAsia="Arial" w:hAnsi="Arial" w:cs="Arial"/>
          <w:color w:val="000000"/>
          <w:sz w:val="24"/>
          <w:szCs w:val="24"/>
        </w:rPr>
        <w:t>е систем на активности и мерки потребни за заштита на мрежни и информациски системи, корисниците на таквите системи и други лица погодени од закани преку компјутерски мрежи;</w:t>
      </w:r>
    </w:p>
    <w:p w14:paraId="2E046167" w14:textId="77777777" w:rsidR="008341A6" w:rsidRPr="00906E53" w:rsidRDefault="008341A6" w:rsidP="008341A6">
      <w:pPr>
        <w:spacing w:after="120"/>
        <w:jc w:val="both"/>
        <w:rPr>
          <w:rFonts w:ascii="Arial" w:hAnsi="Arial" w:cs="Arial"/>
          <w:color w:val="000000"/>
          <w:sz w:val="24"/>
          <w:szCs w:val="24"/>
        </w:rPr>
      </w:pPr>
      <w:r w:rsidRPr="00906E53">
        <w:rPr>
          <w:rFonts w:ascii="Arial" w:hAnsi="Arial" w:cs="Arial"/>
          <w:color w:val="000000"/>
          <w:sz w:val="24"/>
          <w:szCs w:val="24"/>
        </w:rPr>
        <w:t xml:space="preserve">4) </w:t>
      </w:r>
      <w:r w:rsidRPr="00906E53">
        <w:rPr>
          <w:rFonts w:ascii="Arial" w:hAnsi="Arial" w:cs="Arial"/>
          <w:b/>
          <w:bCs/>
          <w:color w:val="000000"/>
          <w:sz w:val="24"/>
          <w:szCs w:val="24"/>
        </w:rPr>
        <w:t>„Национална стратегија за сајбер безбедност“</w:t>
      </w:r>
      <w:r w:rsidRPr="00906E53">
        <w:rPr>
          <w:rFonts w:ascii="Arial" w:hAnsi="Arial" w:cs="Arial"/>
          <w:color w:val="000000"/>
          <w:sz w:val="24"/>
          <w:szCs w:val="24"/>
        </w:rPr>
        <w:t xml:space="preserve"> е кохерентна рамка усвоена од Владата на Република Северна Македонија со која се предвидени стратешки цели и приоритети во областа на сајбер безбедност и управување за постигнување на истите;</w:t>
      </w:r>
    </w:p>
    <w:p w14:paraId="79198AC0" w14:textId="77777777" w:rsidR="008341A6" w:rsidRPr="00906E53" w:rsidRDefault="008341A6" w:rsidP="008341A6">
      <w:pPr>
        <w:spacing w:after="120"/>
        <w:jc w:val="both"/>
        <w:rPr>
          <w:rFonts w:ascii="Arial" w:hAnsi="Arial" w:cs="Arial"/>
          <w:color w:val="000000"/>
          <w:sz w:val="24"/>
          <w:szCs w:val="24"/>
        </w:rPr>
      </w:pPr>
      <w:r w:rsidRPr="00906E53">
        <w:rPr>
          <w:rFonts w:ascii="Arial" w:hAnsi="Arial" w:cs="Arial"/>
          <w:color w:val="000000"/>
          <w:sz w:val="24"/>
          <w:szCs w:val="24"/>
        </w:rPr>
        <w:t>5) „</w:t>
      </w:r>
      <w:r w:rsidRPr="00906E53">
        <w:rPr>
          <w:rFonts w:ascii="Arial" w:hAnsi="Arial" w:cs="Arial"/>
          <w:b/>
          <w:color w:val="000000"/>
          <w:sz w:val="24"/>
          <w:szCs w:val="24"/>
        </w:rPr>
        <w:t>избегнат инцидент</w:t>
      </w:r>
      <w:r w:rsidRPr="00906E53">
        <w:rPr>
          <w:rFonts w:ascii="Arial" w:hAnsi="Arial" w:cs="Arial"/>
          <w:color w:val="000000"/>
          <w:sz w:val="24"/>
          <w:szCs w:val="24"/>
        </w:rPr>
        <w:t>“ значи секој настан што можел да ја загрози достапноста, веродостојноста, интегритетот или доверливоста на складираните, пренесените или обработените податоци или на услугите што ги нудат или до кои може да се пристапи преку мрежните и информациските системи, којшто бил успешно спречен или не се случил;</w:t>
      </w:r>
    </w:p>
    <w:p w14:paraId="63ECDBE3" w14:textId="77777777" w:rsidR="008341A6" w:rsidRPr="00906E53" w:rsidRDefault="008341A6" w:rsidP="008341A6">
      <w:pPr>
        <w:spacing w:after="120" w:line="276" w:lineRule="auto"/>
        <w:jc w:val="both"/>
        <w:rPr>
          <w:rFonts w:ascii="Arial" w:hAnsi="Arial" w:cs="Arial"/>
          <w:color w:val="000000"/>
          <w:sz w:val="24"/>
          <w:szCs w:val="24"/>
        </w:rPr>
      </w:pPr>
      <w:r w:rsidRPr="00906E53">
        <w:rPr>
          <w:rFonts w:ascii="Arial" w:eastAsia="Arial" w:hAnsi="Arial" w:cs="Arial"/>
          <w:sz w:val="24"/>
          <w:szCs w:val="24"/>
        </w:rPr>
        <w:t>6)</w:t>
      </w:r>
      <w:r w:rsidRPr="00906E53">
        <w:rPr>
          <w:rFonts w:ascii="Arial" w:hAnsi="Arial" w:cs="Arial"/>
          <w:b/>
          <w:bCs/>
          <w:color w:val="000000"/>
          <w:sz w:val="24"/>
          <w:szCs w:val="24"/>
        </w:rPr>
        <w:t>„инцидент“</w:t>
      </w:r>
      <w:r w:rsidRPr="00906E53">
        <w:rPr>
          <w:rFonts w:ascii="Arial" w:hAnsi="Arial" w:cs="Arial"/>
          <w:color w:val="000000"/>
          <w:sz w:val="24"/>
          <w:szCs w:val="24"/>
        </w:rPr>
        <w:t xml:space="preserve"> е настан </w:t>
      </w:r>
      <w:r w:rsidR="00520930">
        <w:rPr>
          <w:rFonts w:ascii="Arial" w:hAnsi="Arial" w:cs="Arial"/>
          <w:color w:val="000000"/>
          <w:sz w:val="24"/>
          <w:szCs w:val="24"/>
        </w:rPr>
        <w:t>што</w:t>
      </w:r>
      <w:r w:rsidRPr="00906E53">
        <w:rPr>
          <w:rFonts w:ascii="Arial" w:hAnsi="Arial" w:cs="Arial"/>
          <w:color w:val="000000"/>
          <w:sz w:val="24"/>
          <w:szCs w:val="24"/>
        </w:rPr>
        <w:t>ја загрозува достапноста, веродостојноста, интегритетот или доверливоста на складираните, пренесените или обработените податоци или на услугите што ги нудат или до кои може да се пристапи   преку  мрежните и информациските системи;</w:t>
      </w:r>
    </w:p>
    <w:p w14:paraId="10BC8249" w14:textId="77777777" w:rsidR="008341A6" w:rsidRPr="00906E53" w:rsidRDefault="008341A6" w:rsidP="008341A6">
      <w:pPr>
        <w:spacing w:after="120"/>
        <w:jc w:val="both"/>
        <w:rPr>
          <w:rFonts w:ascii="Arial" w:hAnsi="Arial" w:cs="Arial"/>
          <w:color w:val="000000"/>
          <w:sz w:val="24"/>
          <w:szCs w:val="24"/>
        </w:rPr>
      </w:pPr>
      <w:r w:rsidRPr="00906E53">
        <w:rPr>
          <w:rFonts w:ascii="Arial" w:hAnsi="Arial" w:cs="Arial"/>
          <w:color w:val="000000"/>
          <w:sz w:val="24"/>
          <w:szCs w:val="24"/>
        </w:rPr>
        <w:t>7)</w:t>
      </w:r>
      <w:r w:rsidRPr="00906E53">
        <w:rPr>
          <w:rFonts w:ascii="Arial" w:hAnsi="Arial" w:cs="Arial"/>
          <w:b/>
          <w:bCs/>
          <w:color w:val="000000"/>
          <w:sz w:val="24"/>
          <w:szCs w:val="24"/>
        </w:rPr>
        <w:t xml:space="preserve">„сајбер безбедносен </w:t>
      </w:r>
      <w:r w:rsidRPr="00906E53">
        <w:rPr>
          <w:rFonts w:ascii="Arial" w:hAnsi="Arial" w:cs="Arial"/>
          <w:b/>
          <w:color w:val="000000"/>
          <w:sz w:val="24"/>
          <w:szCs w:val="24"/>
        </w:rPr>
        <w:t>инцидент од големи размери</w:t>
      </w:r>
      <w:r w:rsidR="004A3B04">
        <w:rPr>
          <w:rFonts w:ascii="Arial" w:hAnsi="Arial" w:cs="Arial"/>
          <w:b/>
          <w:color w:val="000000"/>
          <w:sz w:val="24"/>
          <w:szCs w:val="24"/>
        </w:rPr>
        <w:t>“</w:t>
      </w:r>
      <w:r w:rsidRPr="00906E53">
        <w:rPr>
          <w:rFonts w:ascii="Arial" w:hAnsi="Arial" w:cs="Arial"/>
          <w:b/>
          <w:color w:val="000000"/>
          <w:sz w:val="24"/>
          <w:szCs w:val="24"/>
        </w:rPr>
        <w:t xml:space="preserve"> (large-scale</w:t>
      </w:r>
      <w:r w:rsidR="00BE2912">
        <w:rPr>
          <w:rFonts w:ascii="Arial" w:hAnsi="Arial" w:cs="Arial"/>
          <w:b/>
          <w:color w:val="000000"/>
          <w:sz w:val="24"/>
          <w:szCs w:val="24"/>
        </w:rPr>
        <w:t xml:space="preserve"> </w:t>
      </w:r>
      <w:r w:rsidRPr="00906E53">
        <w:rPr>
          <w:rFonts w:ascii="Arial" w:hAnsi="Arial" w:cs="Arial"/>
          <w:b/>
          <w:color w:val="000000"/>
          <w:sz w:val="24"/>
          <w:szCs w:val="24"/>
        </w:rPr>
        <w:t>cybersecurity</w:t>
      </w:r>
      <w:r w:rsidR="00BE2912">
        <w:rPr>
          <w:rFonts w:ascii="Arial" w:hAnsi="Arial" w:cs="Arial"/>
          <w:b/>
          <w:color w:val="000000"/>
          <w:sz w:val="24"/>
          <w:szCs w:val="24"/>
        </w:rPr>
        <w:t xml:space="preserve"> </w:t>
      </w:r>
      <w:r w:rsidRPr="00906E53">
        <w:rPr>
          <w:rFonts w:ascii="Arial" w:hAnsi="Arial" w:cs="Arial"/>
          <w:b/>
          <w:color w:val="000000"/>
          <w:sz w:val="24"/>
          <w:szCs w:val="24"/>
        </w:rPr>
        <w:t>incident)</w:t>
      </w:r>
      <w:r w:rsidRPr="00906E53">
        <w:rPr>
          <w:rFonts w:ascii="Arial" w:hAnsi="Arial" w:cs="Arial"/>
          <w:color w:val="000000"/>
          <w:sz w:val="24"/>
          <w:szCs w:val="24"/>
        </w:rPr>
        <w:t xml:space="preserve"> е инцидент што предизвикува ниво на нарушување што го надминува </w:t>
      </w:r>
      <w:r w:rsidRPr="00906E53">
        <w:rPr>
          <w:rFonts w:ascii="Arial" w:hAnsi="Arial" w:cs="Arial"/>
          <w:color w:val="000000"/>
          <w:sz w:val="24"/>
          <w:szCs w:val="24"/>
        </w:rPr>
        <w:lastRenderedPageBreak/>
        <w:t>капацитетот на државата да одговори на него или што има значително влијание на најмалку две држави;</w:t>
      </w:r>
    </w:p>
    <w:p w14:paraId="2ADEF6CC" w14:textId="77777777" w:rsidR="008341A6" w:rsidRPr="00906E53" w:rsidRDefault="008341A6" w:rsidP="008341A6">
      <w:pPr>
        <w:spacing w:after="120"/>
        <w:jc w:val="both"/>
        <w:rPr>
          <w:rFonts w:ascii="Arial" w:hAnsi="Arial" w:cs="Arial"/>
          <w:color w:val="000000"/>
          <w:sz w:val="24"/>
          <w:szCs w:val="24"/>
        </w:rPr>
      </w:pPr>
      <w:r w:rsidRPr="00906E53">
        <w:rPr>
          <w:rFonts w:ascii="Arial" w:hAnsi="Arial" w:cs="Arial"/>
          <w:color w:val="000000"/>
          <w:sz w:val="24"/>
          <w:szCs w:val="24"/>
        </w:rPr>
        <w:t xml:space="preserve">8) </w:t>
      </w:r>
      <w:r w:rsidRPr="00906E53">
        <w:rPr>
          <w:rFonts w:ascii="Arial" w:hAnsi="Arial" w:cs="Arial"/>
          <w:b/>
          <w:bCs/>
          <w:color w:val="000000"/>
          <w:sz w:val="24"/>
          <w:szCs w:val="24"/>
        </w:rPr>
        <w:t>„справување со инциденти</w:t>
      </w:r>
      <w:r w:rsidR="004A3B04">
        <w:rPr>
          <w:rFonts w:ascii="Arial" w:hAnsi="Arial" w:cs="Arial"/>
          <w:b/>
          <w:bCs/>
          <w:color w:val="000000"/>
          <w:sz w:val="24"/>
          <w:szCs w:val="24"/>
        </w:rPr>
        <w:t>“</w:t>
      </w:r>
      <w:r w:rsidRPr="00906E53">
        <w:rPr>
          <w:rFonts w:ascii="Arial" w:hAnsi="Arial" w:cs="Arial"/>
          <w:b/>
          <w:bCs/>
          <w:color w:val="000000"/>
          <w:sz w:val="24"/>
          <w:szCs w:val="24"/>
        </w:rPr>
        <w:t xml:space="preserve"> (incident</w:t>
      </w:r>
      <w:r w:rsidR="00BE2912">
        <w:rPr>
          <w:rFonts w:ascii="Arial" w:hAnsi="Arial" w:cs="Arial"/>
          <w:b/>
          <w:bCs/>
          <w:color w:val="000000"/>
          <w:sz w:val="24"/>
          <w:szCs w:val="24"/>
        </w:rPr>
        <w:t xml:space="preserve"> </w:t>
      </w:r>
      <w:r w:rsidRPr="00906E53">
        <w:rPr>
          <w:rFonts w:ascii="Arial" w:hAnsi="Arial" w:cs="Arial"/>
          <w:b/>
          <w:bCs/>
          <w:color w:val="000000"/>
          <w:sz w:val="24"/>
          <w:szCs w:val="24"/>
        </w:rPr>
        <w:t>handling)</w:t>
      </w:r>
      <w:r w:rsidRPr="00906E53">
        <w:rPr>
          <w:rFonts w:ascii="Arial" w:hAnsi="Arial" w:cs="Arial"/>
          <w:color w:val="000000"/>
          <w:sz w:val="24"/>
          <w:szCs w:val="24"/>
        </w:rPr>
        <w:t xml:space="preserve"> се однесува на сите дејства и процедури насочени кон спречување, откривање, анализа и ставање под контрола на инцидент или одговор на инцидентот и опоравување од инцидентот;</w:t>
      </w:r>
    </w:p>
    <w:p w14:paraId="46AEC680" w14:textId="77777777" w:rsidR="008341A6" w:rsidRPr="00906E53" w:rsidRDefault="008341A6" w:rsidP="008341A6">
      <w:pPr>
        <w:spacing w:after="120"/>
        <w:jc w:val="both"/>
        <w:rPr>
          <w:rFonts w:ascii="Arial" w:hAnsi="Arial" w:cs="Arial"/>
          <w:color w:val="000000"/>
          <w:sz w:val="24"/>
          <w:szCs w:val="24"/>
        </w:rPr>
      </w:pPr>
      <w:r w:rsidRPr="00906E53">
        <w:rPr>
          <w:rFonts w:ascii="Arial" w:hAnsi="Arial" w:cs="Arial"/>
          <w:color w:val="000000"/>
          <w:sz w:val="24"/>
          <w:szCs w:val="24"/>
        </w:rPr>
        <w:t xml:space="preserve">9) </w:t>
      </w:r>
      <w:r w:rsidRPr="00906E53">
        <w:rPr>
          <w:rFonts w:ascii="Arial" w:hAnsi="Arial" w:cs="Arial"/>
          <w:b/>
          <w:bCs/>
          <w:color w:val="000000"/>
          <w:sz w:val="24"/>
          <w:szCs w:val="24"/>
        </w:rPr>
        <w:t>„ризик“</w:t>
      </w:r>
      <w:r w:rsidRPr="00906E53">
        <w:rPr>
          <w:rFonts w:ascii="Arial" w:hAnsi="Arial" w:cs="Arial"/>
          <w:color w:val="000000"/>
          <w:sz w:val="24"/>
          <w:szCs w:val="24"/>
        </w:rPr>
        <w:t xml:space="preserve"> е потенцијална загуба или нарушување предизвикано од инцидент и треба да се изрази како комбинација на опсегот на таквата загуба или нарушување и веројатноста за случување на инцидентот;</w:t>
      </w:r>
    </w:p>
    <w:p w14:paraId="3A0206E6" w14:textId="77777777" w:rsidR="008341A6" w:rsidRPr="00906E53" w:rsidRDefault="008341A6" w:rsidP="008341A6">
      <w:pPr>
        <w:spacing w:after="120" w:line="276" w:lineRule="auto"/>
        <w:jc w:val="both"/>
        <w:rPr>
          <w:rFonts w:ascii="Arial" w:eastAsia="Arial" w:hAnsi="Arial" w:cs="Arial"/>
          <w:color w:val="000000"/>
          <w:sz w:val="24"/>
          <w:szCs w:val="24"/>
        </w:rPr>
      </w:pPr>
      <w:r w:rsidRPr="00906E53">
        <w:rPr>
          <w:rFonts w:ascii="Arial" w:eastAsia="Arial" w:hAnsi="Arial" w:cs="Arial"/>
          <w:color w:val="000000"/>
          <w:sz w:val="24"/>
          <w:szCs w:val="24"/>
        </w:rPr>
        <w:t>10)</w:t>
      </w:r>
      <w:r w:rsidR="004A3B04">
        <w:rPr>
          <w:rFonts w:ascii="Arial" w:eastAsia="Arial" w:hAnsi="Arial" w:cs="Arial"/>
          <w:color w:val="000000"/>
          <w:sz w:val="24"/>
          <w:szCs w:val="24"/>
        </w:rPr>
        <w:t>„</w:t>
      </w:r>
      <w:r w:rsidRPr="00906E53">
        <w:rPr>
          <w:rFonts w:ascii="Arial" w:eastAsia="Arial" w:hAnsi="Arial" w:cs="Arial"/>
          <w:b/>
          <w:color w:val="000000"/>
          <w:sz w:val="24"/>
          <w:szCs w:val="24"/>
        </w:rPr>
        <w:t>сајбер закана</w:t>
      </w:r>
      <w:r w:rsidR="004A3B04">
        <w:rPr>
          <w:rFonts w:ascii="Arial" w:eastAsia="Arial" w:hAnsi="Arial" w:cs="Arial"/>
          <w:b/>
          <w:color w:val="000000"/>
          <w:sz w:val="24"/>
          <w:szCs w:val="24"/>
        </w:rPr>
        <w:t>“</w:t>
      </w:r>
      <w:r w:rsidRPr="00906E53">
        <w:rPr>
          <w:rFonts w:ascii="Arial" w:eastAsia="Arial" w:hAnsi="Arial" w:cs="Arial"/>
          <w:b/>
          <w:color w:val="000000"/>
          <w:sz w:val="24"/>
          <w:szCs w:val="24"/>
        </w:rPr>
        <w:t xml:space="preserve"> (</w:t>
      </w:r>
      <w:r w:rsidRPr="00906E53">
        <w:rPr>
          <w:rFonts w:ascii="Arial" w:hAnsi="Arial" w:cs="Arial"/>
          <w:b/>
          <w:color w:val="000000"/>
          <w:sz w:val="24"/>
          <w:szCs w:val="24"/>
        </w:rPr>
        <w:t>cyberthreat</w:t>
      </w:r>
      <w:r w:rsidRPr="00906E53">
        <w:rPr>
          <w:rFonts w:ascii="Arial" w:hAnsi="Arial" w:cs="Arial"/>
          <w:color w:val="000000"/>
          <w:sz w:val="24"/>
          <w:szCs w:val="24"/>
        </w:rPr>
        <w:t>)</w:t>
      </w:r>
      <w:r w:rsidRPr="00906E53">
        <w:rPr>
          <w:rFonts w:ascii="Arial" w:eastAsia="Arial" w:hAnsi="Arial" w:cs="Arial"/>
          <w:color w:val="000000"/>
          <w:sz w:val="24"/>
          <w:szCs w:val="24"/>
        </w:rPr>
        <w:t xml:space="preserve"> е секоја потенцијална околност, настан или активност што може да оштети, наруши или на друг начин негативно влијание врз мрежата и информациските системи, корисниците на таквите системи и други лица;</w:t>
      </w:r>
    </w:p>
    <w:p w14:paraId="7ACF7CB1" w14:textId="77777777" w:rsidR="008341A6" w:rsidRPr="00906E53" w:rsidRDefault="008341A6" w:rsidP="008341A6">
      <w:pPr>
        <w:spacing w:after="120" w:line="276" w:lineRule="auto"/>
        <w:jc w:val="both"/>
        <w:rPr>
          <w:rFonts w:ascii="Arial" w:hAnsi="Arial" w:cs="Arial"/>
          <w:color w:val="000000"/>
          <w:sz w:val="24"/>
          <w:szCs w:val="24"/>
        </w:rPr>
      </w:pPr>
      <w:r w:rsidRPr="00906E53">
        <w:rPr>
          <w:rFonts w:ascii="Arial" w:hAnsi="Arial" w:cs="Arial"/>
          <w:color w:val="000000"/>
          <w:sz w:val="24"/>
          <w:szCs w:val="24"/>
        </w:rPr>
        <w:t>11) „</w:t>
      </w:r>
      <w:r w:rsidRPr="00906E53">
        <w:rPr>
          <w:rFonts w:ascii="Arial" w:hAnsi="Arial" w:cs="Arial"/>
          <w:b/>
          <w:color w:val="000000"/>
          <w:sz w:val="24"/>
          <w:szCs w:val="24"/>
        </w:rPr>
        <w:t>сериозна сајбер закана“ (significant</w:t>
      </w:r>
      <w:r w:rsidR="00F714D0">
        <w:rPr>
          <w:rFonts w:ascii="Arial" w:hAnsi="Arial" w:cs="Arial"/>
          <w:b/>
          <w:color w:val="000000"/>
          <w:sz w:val="24"/>
          <w:szCs w:val="24"/>
        </w:rPr>
        <w:t xml:space="preserve"> </w:t>
      </w:r>
      <w:r w:rsidRPr="00906E53">
        <w:rPr>
          <w:rFonts w:ascii="Arial" w:hAnsi="Arial" w:cs="Arial"/>
          <w:b/>
          <w:color w:val="000000"/>
          <w:sz w:val="24"/>
          <w:szCs w:val="24"/>
        </w:rPr>
        <w:t>cyberthreat</w:t>
      </w:r>
      <w:r w:rsidRPr="00906E53">
        <w:rPr>
          <w:rFonts w:ascii="Arial" w:hAnsi="Arial" w:cs="Arial"/>
          <w:color w:val="000000"/>
          <w:sz w:val="24"/>
          <w:szCs w:val="24"/>
        </w:rPr>
        <w:t>)  е компјутерска закана за којашто, врз основа на нејзините технички карактеристики, може да се претпостави дека може да има сериозно влијание врз мрежните и информациските системи на некој субјект или на корисниците на услугите од субјектот преку предизвикување значителна материјална или нематеријална штета</w:t>
      </w:r>
    </w:p>
    <w:p w14:paraId="04EF9C06" w14:textId="77777777" w:rsidR="008341A6" w:rsidRPr="00906E53" w:rsidRDefault="008341A6" w:rsidP="008341A6">
      <w:pPr>
        <w:spacing w:after="120"/>
        <w:jc w:val="both"/>
        <w:rPr>
          <w:rFonts w:ascii="Arial" w:hAnsi="Arial" w:cs="Arial"/>
          <w:color w:val="000000"/>
          <w:sz w:val="24"/>
          <w:szCs w:val="24"/>
        </w:rPr>
      </w:pPr>
      <w:r w:rsidRPr="00906E53">
        <w:rPr>
          <w:rFonts w:ascii="Arial" w:hAnsi="Arial" w:cs="Arial"/>
          <w:color w:val="000000"/>
          <w:sz w:val="24"/>
          <w:szCs w:val="24"/>
        </w:rPr>
        <w:t>12) „</w:t>
      </w:r>
      <w:r w:rsidRPr="00906E53">
        <w:rPr>
          <w:rFonts w:ascii="Arial" w:hAnsi="Arial" w:cs="Arial"/>
          <w:b/>
          <w:color w:val="000000"/>
          <w:sz w:val="24"/>
          <w:szCs w:val="24"/>
        </w:rPr>
        <w:t>ранливост“ (vulnerability</w:t>
      </w:r>
      <w:r w:rsidRPr="00906E53">
        <w:rPr>
          <w:rFonts w:ascii="Arial" w:hAnsi="Arial" w:cs="Arial"/>
          <w:color w:val="000000"/>
          <w:sz w:val="24"/>
          <w:szCs w:val="24"/>
        </w:rPr>
        <w:t>) е слабост, подложност или недостаток на ИКТ-производи или ИКТ-услуги што може да бидат искористени од страна на компјутерска закана</w:t>
      </w:r>
    </w:p>
    <w:p w14:paraId="77414042" w14:textId="77777777" w:rsidR="008341A6" w:rsidRPr="00906E53" w:rsidRDefault="008341A6" w:rsidP="008341A6">
      <w:pPr>
        <w:spacing w:after="120"/>
        <w:jc w:val="both"/>
        <w:rPr>
          <w:rFonts w:ascii="Arial" w:hAnsi="Arial" w:cs="Arial"/>
          <w:color w:val="000000"/>
          <w:sz w:val="24"/>
          <w:szCs w:val="24"/>
        </w:rPr>
      </w:pPr>
      <w:r w:rsidRPr="00906E53">
        <w:rPr>
          <w:rFonts w:ascii="Arial" w:hAnsi="Arial" w:cs="Arial"/>
          <w:color w:val="000000"/>
          <w:sz w:val="24"/>
          <w:szCs w:val="24"/>
        </w:rPr>
        <w:t xml:space="preserve">13) </w:t>
      </w:r>
      <w:r w:rsidRPr="00906E53">
        <w:rPr>
          <w:rFonts w:ascii="Arial" w:hAnsi="Arial" w:cs="Arial"/>
          <w:b/>
          <w:bCs/>
          <w:color w:val="000000"/>
          <w:sz w:val="24"/>
          <w:szCs w:val="24"/>
        </w:rPr>
        <w:t>„</w:t>
      </w:r>
      <w:r w:rsidRPr="00906E53">
        <w:rPr>
          <w:rFonts w:ascii="Arial" w:hAnsi="Arial" w:cs="Arial"/>
          <w:b/>
          <w:color w:val="000000"/>
          <w:sz w:val="24"/>
          <w:szCs w:val="24"/>
        </w:rPr>
        <w:t>точка за размена на интернет</w:t>
      </w:r>
      <w:r w:rsidR="004A5B28">
        <w:rPr>
          <w:rFonts w:ascii="Arial" w:hAnsi="Arial" w:cs="Arial"/>
          <w:b/>
          <w:color w:val="000000"/>
          <w:sz w:val="24"/>
          <w:szCs w:val="24"/>
        </w:rPr>
        <w:t>-</w:t>
      </w:r>
      <w:r w:rsidRPr="00906E53">
        <w:rPr>
          <w:rFonts w:ascii="Arial" w:hAnsi="Arial" w:cs="Arial"/>
          <w:b/>
          <w:color w:val="000000"/>
          <w:sz w:val="24"/>
          <w:szCs w:val="24"/>
        </w:rPr>
        <w:t>сообраќај</w:t>
      </w:r>
      <w:r w:rsidR="004A3B04">
        <w:rPr>
          <w:rFonts w:ascii="Arial" w:hAnsi="Arial" w:cs="Arial"/>
          <w:b/>
          <w:color w:val="000000"/>
          <w:sz w:val="24"/>
          <w:szCs w:val="24"/>
        </w:rPr>
        <w:t>“</w:t>
      </w:r>
      <w:r w:rsidRPr="00906E53">
        <w:rPr>
          <w:rFonts w:ascii="Arial" w:hAnsi="Arial" w:cs="Arial"/>
          <w:b/>
          <w:color w:val="000000"/>
          <w:sz w:val="24"/>
          <w:szCs w:val="24"/>
        </w:rPr>
        <w:t xml:space="preserve"> (internet</w:t>
      </w:r>
      <w:r w:rsidR="00F714D0">
        <w:rPr>
          <w:rFonts w:ascii="Arial" w:hAnsi="Arial" w:cs="Arial"/>
          <w:b/>
          <w:color w:val="000000"/>
          <w:sz w:val="24"/>
          <w:szCs w:val="24"/>
        </w:rPr>
        <w:t xml:space="preserve"> </w:t>
      </w:r>
      <w:r w:rsidRPr="00906E53">
        <w:rPr>
          <w:rFonts w:ascii="Arial" w:hAnsi="Arial" w:cs="Arial"/>
          <w:b/>
          <w:color w:val="000000"/>
          <w:sz w:val="24"/>
          <w:szCs w:val="24"/>
        </w:rPr>
        <w:t>exchange</w:t>
      </w:r>
      <w:r w:rsidR="00F714D0">
        <w:rPr>
          <w:rFonts w:ascii="Arial" w:hAnsi="Arial" w:cs="Arial"/>
          <w:b/>
          <w:color w:val="000000"/>
          <w:sz w:val="24"/>
          <w:szCs w:val="24"/>
        </w:rPr>
        <w:t xml:space="preserve"> </w:t>
      </w:r>
      <w:r w:rsidRPr="00906E53">
        <w:rPr>
          <w:rFonts w:ascii="Arial" w:hAnsi="Arial" w:cs="Arial"/>
          <w:b/>
          <w:color w:val="000000"/>
          <w:sz w:val="24"/>
          <w:szCs w:val="24"/>
        </w:rPr>
        <w:t>point - IXP</w:t>
      </w:r>
      <w:r w:rsidRPr="00906E53">
        <w:rPr>
          <w:rFonts w:ascii="Arial" w:hAnsi="Arial" w:cs="Arial"/>
          <w:color w:val="000000"/>
          <w:sz w:val="24"/>
          <w:szCs w:val="24"/>
        </w:rPr>
        <w:t>) претставува мрежна инфраструктура што овозможува меѓусебно поврзување на повеќе од две независни мрежи (автономни системи), првенствено наменета за олеснување на размената на интернет-сообраќајот, што обезбедува меѓусебно поврзување само за автономни системи и за којашто не е потребно интернет-сообраќајот што поминува помеѓу кои било два автономни системи да поминува низ трет автономен систем, ниту го менува или на друг начин влијае врз таквиот сообраќај;</w:t>
      </w:r>
    </w:p>
    <w:p w14:paraId="1D4B1904" w14:textId="77777777" w:rsidR="008341A6" w:rsidRPr="00906E53" w:rsidRDefault="008341A6" w:rsidP="008341A6">
      <w:pPr>
        <w:spacing w:after="120"/>
        <w:jc w:val="both"/>
        <w:rPr>
          <w:rFonts w:ascii="Arial" w:hAnsi="Arial" w:cs="Arial"/>
          <w:color w:val="000000"/>
          <w:sz w:val="24"/>
          <w:szCs w:val="24"/>
        </w:rPr>
      </w:pPr>
      <w:r w:rsidRPr="00906E53">
        <w:rPr>
          <w:rFonts w:ascii="Arial" w:hAnsi="Arial" w:cs="Arial"/>
          <w:color w:val="000000"/>
          <w:sz w:val="24"/>
          <w:szCs w:val="24"/>
        </w:rPr>
        <w:t xml:space="preserve">14) </w:t>
      </w:r>
      <w:r w:rsidRPr="00906E53">
        <w:rPr>
          <w:rFonts w:ascii="Arial" w:hAnsi="Arial" w:cs="Arial"/>
          <w:b/>
          <w:bCs/>
          <w:color w:val="000000"/>
          <w:sz w:val="24"/>
          <w:szCs w:val="24"/>
        </w:rPr>
        <w:t>„</w:t>
      </w:r>
      <w:r w:rsidRPr="00906E53">
        <w:rPr>
          <w:rFonts w:ascii="Arial" w:hAnsi="Arial" w:cs="Arial"/>
          <w:b/>
          <w:color w:val="000000"/>
          <w:sz w:val="24"/>
          <w:szCs w:val="24"/>
        </w:rPr>
        <w:t>систем за имиња на домени“ (domain</w:t>
      </w:r>
      <w:r w:rsidR="00F714D0">
        <w:rPr>
          <w:rFonts w:ascii="Arial" w:hAnsi="Arial" w:cs="Arial"/>
          <w:b/>
          <w:color w:val="000000"/>
          <w:sz w:val="24"/>
          <w:szCs w:val="24"/>
        </w:rPr>
        <w:t xml:space="preserve"> </w:t>
      </w:r>
      <w:r w:rsidRPr="00906E53">
        <w:rPr>
          <w:rFonts w:ascii="Arial" w:hAnsi="Arial" w:cs="Arial"/>
          <w:b/>
          <w:color w:val="000000"/>
          <w:sz w:val="24"/>
          <w:szCs w:val="24"/>
        </w:rPr>
        <w:t>name</w:t>
      </w:r>
      <w:r w:rsidR="00F714D0">
        <w:rPr>
          <w:rFonts w:ascii="Arial" w:hAnsi="Arial" w:cs="Arial"/>
          <w:b/>
          <w:color w:val="000000"/>
          <w:sz w:val="24"/>
          <w:szCs w:val="24"/>
        </w:rPr>
        <w:t xml:space="preserve"> </w:t>
      </w:r>
      <w:r w:rsidRPr="00906E53">
        <w:rPr>
          <w:rFonts w:ascii="Arial" w:hAnsi="Arial" w:cs="Arial"/>
          <w:b/>
          <w:color w:val="000000"/>
          <w:sz w:val="24"/>
          <w:szCs w:val="24"/>
        </w:rPr>
        <w:t>system</w:t>
      </w:r>
      <w:r w:rsidRPr="00906E53">
        <w:rPr>
          <w:rFonts w:ascii="Arial" w:hAnsi="Arial" w:cs="Arial"/>
          <w:color w:val="000000"/>
          <w:sz w:val="24"/>
          <w:szCs w:val="24"/>
        </w:rPr>
        <w:t>-</w:t>
      </w:r>
      <w:r w:rsidRPr="00906E53">
        <w:rPr>
          <w:rFonts w:ascii="Arial" w:hAnsi="Arial" w:cs="Arial"/>
          <w:b/>
          <w:color w:val="000000"/>
          <w:sz w:val="24"/>
          <w:szCs w:val="24"/>
        </w:rPr>
        <w:t>DNS)</w:t>
      </w:r>
      <w:r w:rsidRPr="00906E53">
        <w:rPr>
          <w:rFonts w:ascii="Arial" w:hAnsi="Arial" w:cs="Arial"/>
          <w:color w:val="000000"/>
          <w:sz w:val="24"/>
          <w:szCs w:val="24"/>
        </w:rPr>
        <w:t xml:space="preserve"> значи хиерархиски распореден систем за именување што овозможува идентификација на интернет-услуги и ресурси, со што на уредите на крајните корисници им се овозможува преку користењето на услугите за интернет-насочување и поврзување да пристапат до тие услуги и ресурси;</w:t>
      </w:r>
    </w:p>
    <w:p w14:paraId="650B7DCD" w14:textId="77777777" w:rsidR="008341A6" w:rsidRPr="00906E53" w:rsidRDefault="008341A6" w:rsidP="008341A6">
      <w:pPr>
        <w:pStyle w:val="NormalWeb"/>
        <w:spacing w:before="0" w:beforeAutospacing="0" w:after="120" w:afterAutospacing="0"/>
        <w:jc w:val="both"/>
        <w:rPr>
          <w:rFonts w:ascii="Arial" w:hAnsi="Arial" w:cs="Arial"/>
        </w:rPr>
      </w:pPr>
      <w:r w:rsidRPr="00906E53">
        <w:rPr>
          <w:rFonts w:ascii="Arial" w:hAnsi="Arial" w:cs="Arial"/>
          <w:color w:val="000000"/>
        </w:rPr>
        <w:t xml:space="preserve">15) </w:t>
      </w:r>
      <w:r w:rsidRPr="00906E53">
        <w:rPr>
          <w:rFonts w:ascii="Arial" w:hAnsi="Arial" w:cs="Arial"/>
          <w:b/>
          <w:bCs/>
          <w:color w:val="000000"/>
        </w:rPr>
        <w:t>„</w:t>
      </w:r>
      <w:r w:rsidRPr="00906E53">
        <w:rPr>
          <w:rFonts w:ascii="Arial" w:hAnsi="Arial" w:cs="Arial"/>
          <w:b/>
          <w:color w:val="000000"/>
        </w:rPr>
        <w:t>Давател на услуги за DNS“ (DNS</w:t>
      </w:r>
      <w:r w:rsidR="00F714D0">
        <w:rPr>
          <w:rFonts w:ascii="Arial" w:hAnsi="Arial" w:cs="Arial"/>
          <w:b/>
          <w:color w:val="000000"/>
        </w:rPr>
        <w:t xml:space="preserve"> </w:t>
      </w:r>
      <w:r w:rsidRPr="00906E53">
        <w:rPr>
          <w:rFonts w:ascii="Arial" w:hAnsi="Arial" w:cs="Arial"/>
          <w:b/>
          <w:color w:val="000000"/>
        </w:rPr>
        <w:t>service</w:t>
      </w:r>
      <w:r w:rsidR="00F714D0">
        <w:rPr>
          <w:rFonts w:ascii="Arial" w:hAnsi="Arial" w:cs="Arial"/>
          <w:b/>
          <w:color w:val="000000"/>
        </w:rPr>
        <w:t xml:space="preserve"> </w:t>
      </w:r>
      <w:r w:rsidRPr="00906E53">
        <w:rPr>
          <w:rFonts w:ascii="Arial" w:hAnsi="Arial" w:cs="Arial"/>
          <w:b/>
          <w:color w:val="000000"/>
        </w:rPr>
        <w:t>provider)</w:t>
      </w:r>
      <w:r w:rsidRPr="00906E53">
        <w:rPr>
          <w:rFonts w:ascii="Arial" w:hAnsi="Arial" w:cs="Arial"/>
          <w:color w:val="000000"/>
        </w:rPr>
        <w:t xml:space="preserve"> е субјект што обезбедува:</w:t>
      </w:r>
    </w:p>
    <w:p w14:paraId="04E60907" w14:textId="77777777" w:rsidR="008341A6" w:rsidRPr="00906E53" w:rsidRDefault="008341A6" w:rsidP="005765CB">
      <w:pPr>
        <w:pStyle w:val="NormalWeb"/>
        <w:numPr>
          <w:ilvl w:val="0"/>
          <w:numId w:val="19"/>
        </w:numPr>
        <w:spacing w:before="0" w:beforeAutospacing="0" w:after="120" w:afterAutospacing="0"/>
        <w:ind w:left="900"/>
        <w:jc w:val="both"/>
        <w:rPr>
          <w:rFonts w:ascii="Arial" w:hAnsi="Arial" w:cs="Arial"/>
        </w:rPr>
      </w:pPr>
      <w:r w:rsidRPr="00906E53">
        <w:rPr>
          <w:rFonts w:ascii="Arial" w:hAnsi="Arial" w:cs="Arial"/>
          <w:color w:val="000000"/>
        </w:rPr>
        <w:t>јавно достапни повторливи услуги за распределување на имиња на домени на крајните корисници на интернет, или</w:t>
      </w:r>
    </w:p>
    <w:p w14:paraId="07F50612" w14:textId="77777777" w:rsidR="008341A6" w:rsidRPr="00906E53" w:rsidRDefault="008341A6" w:rsidP="005765CB">
      <w:pPr>
        <w:pStyle w:val="NormalWeb"/>
        <w:numPr>
          <w:ilvl w:val="0"/>
          <w:numId w:val="19"/>
        </w:numPr>
        <w:spacing w:before="0" w:beforeAutospacing="0" w:after="120" w:afterAutospacing="0"/>
        <w:ind w:left="900"/>
        <w:jc w:val="both"/>
        <w:rPr>
          <w:rFonts w:ascii="Arial" w:hAnsi="Arial" w:cs="Arial"/>
        </w:rPr>
      </w:pPr>
      <w:r w:rsidRPr="00906E53">
        <w:rPr>
          <w:rFonts w:ascii="Arial" w:hAnsi="Arial" w:cs="Arial"/>
          <w:color w:val="000000"/>
        </w:rPr>
        <w:t>меродавни услуги за распределување на имиња на домени за користење од други лица, со исклучок на коренски сервери за имиња;</w:t>
      </w:r>
    </w:p>
    <w:p w14:paraId="5DF6A0AD" w14:textId="77777777" w:rsidR="008341A6" w:rsidRPr="00906E53" w:rsidRDefault="008341A6" w:rsidP="008341A6">
      <w:pPr>
        <w:pStyle w:val="NormalWeb"/>
        <w:spacing w:before="0" w:beforeAutospacing="0" w:after="120" w:afterAutospacing="0"/>
        <w:jc w:val="both"/>
        <w:rPr>
          <w:rFonts w:ascii="Arial" w:hAnsi="Arial" w:cs="Arial"/>
        </w:rPr>
      </w:pPr>
      <w:r w:rsidRPr="00906E53">
        <w:rPr>
          <w:rFonts w:ascii="Arial" w:hAnsi="Arial" w:cs="Arial"/>
          <w:color w:val="000000"/>
        </w:rPr>
        <w:t xml:space="preserve">16) </w:t>
      </w:r>
      <w:r w:rsidRPr="00906E53">
        <w:rPr>
          <w:rFonts w:ascii="Arial" w:hAnsi="Arial" w:cs="Arial"/>
          <w:b/>
          <w:bCs/>
          <w:color w:val="000000"/>
        </w:rPr>
        <w:t>„</w:t>
      </w:r>
      <w:r w:rsidRPr="00906E53">
        <w:rPr>
          <w:rFonts w:ascii="Arial" w:hAnsi="Arial" w:cs="Arial"/>
          <w:b/>
          <w:color w:val="000000"/>
        </w:rPr>
        <w:t xml:space="preserve">регистар на имиња на врвни домени“ </w:t>
      </w:r>
      <w:r w:rsidRPr="00906E53">
        <w:rPr>
          <w:rFonts w:ascii="Arial" w:hAnsi="Arial" w:cs="Arial"/>
          <w:color w:val="000000"/>
        </w:rPr>
        <w:t>(</w:t>
      </w:r>
      <w:r w:rsidRPr="00906E53">
        <w:rPr>
          <w:rFonts w:ascii="Arial" w:hAnsi="Arial" w:cs="Arial"/>
          <w:b/>
          <w:color w:val="000000"/>
        </w:rPr>
        <w:t>top-level</w:t>
      </w:r>
      <w:r w:rsidR="00F714D0">
        <w:rPr>
          <w:rFonts w:ascii="Arial" w:hAnsi="Arial" w:cs="Arial"/>
          <w:b/>
          <w:color w:val="000000"/>
        </w:rPr>
        <w:t xml:space="preserve"> </w:t>
      </w:r>
      <w:r w:rsidRPr="00906E53">
        <w:rPr>
          <w:rFonts w:ascii="Arial" w:hAnsi="Arial" w:cs="Arial"/>
          <w:b/>
          <w:color w:val="000000"/>
        </w:rPr>
        <w:t>domain/TLD</w:t>
      </w:r>
      <w:r w:rsidR="00F714D0">
        <w:rPr>
          <w:rFonts w:ascii="Arial" w:hAnsi="Arial" w:cs="Arial"/>
          <w:b/>
          <w:color w:val="000000"/>
        </w:rPr>
        <w:t xml:space="preserve"> </w:t>
      </w:r>
      <w:r w:rsidRPr="00906E53">
        <w:rPr>
          <w:rFonts w:ascii="Arial" w:hAnsi="Arial" w:cs="Arial"/>
          <w:b/>
          <w:color w:val="000000"/>
        </w:rPr>
        <w:t>name</w:t>
      </w:r>
      <w:r w:rsidR="00F714D0">
        <w:rPr>
          <w:rFonts w:ascii="Arial" w:hAnsi="Arial" w:cs="Arial"/>
          <w:b/>
          <w:color w:val="000000"/>
        </w:rPr>
        <w:t xml:space="preserve"> </w:t>
      </w:r>
      <w:r w:rsidRPr="00906E53">
        <w:rPr>
          <w:rFonts w:ascii="Arial" w:hAnsi="Arial" w:cs="Arial"/>
          <w:b/>
          <w:color w:val="000000"/>
        </w:rPr>
        <w:t>registry</w:t>
      </w:r>
      <w:r w:rsidRPr="00906E53">
        <w:rPr>
          <w:rFonts w:ascii="Arial" w:hAnsi="Arial" w:cs="Arial"/>
          <w:color w:val="000000"/>
        </w:rPr>
        <w:t xml:space="preserve">) е субјект кому му е доделен конкретен врвен домен и е одговорен за управување </w:t>
      </w:r>
      <w:r w:rsidRPr="00906E53">
        <w:rPr>
          <w:rFonts w:ascii="Arial" w:hAnsi="Arial" w:cs="Arial"/>
          <w:color w:val="000000"/>
        </w:rPr>
        <w:lastRenderedPageBreak/>
        <w:t>со тој домен, вклучувајќи го регистрирањето на имиња на домени во рамките на врвниот домен и техничкото управување со врвниот домен, вклучувајќи го управувањето со неговите именски сервери, одржувањето на неговите бази на податоци и дистрибуција на зонските датотеки на врвниот домен во именските сервери, без оглед на тоа дали субјектот ги извршува некои од тие операции самостојно или тоа извршување го доделува на други субјекти, со исклучок на ситуациите во кои регистра</w:t>
      </w:r>
      <w:r w:rsidR="00425680">
        <w:rPr>
          <w:rFonts w:ascii="Arial" w:hAnsi="Arial" w:cs="Arial"/>
          <w:color w:val="000000"/>
        </w:rPr>
        <w:t>то</w:t>
      </w:r>
      <w:r w:rsidRPr="00906E53">
        <w:rPr>
          <w:rFonts w:ascii="Arial" w:hAnsi="Arial" w:cs="Arial"/>
          <w:color w:val="000000"/>
        </w:rPr>
        <w:t>рот ги користи имињата на врвните домени само за своја употреба;</w:t>
      </w:r>
    </w:p>
    <w:p w14:paraId="597EF945" w14:textId="77777777" w:rsidR="008341A6" w:rsidRPr="00906E53" w:rsidRDefault="008341A6" w:rsidP="008341A6">
      <w:pPr>
        <w:spacing w:after="120"/>
        <w:jc w:val="both"/>
        <w:rPr>
          <w:rFonts w:ascii="Arial" w:hAnsi="Arial" w:cs="Arial"/>
          <w:color w:val="000000"/>
          <w:sz w:val="24"/>
          <w:szCs w:val="24"/>
        </w:rPr>
      </w:pPr>
      <w:r w:rsidRPr="00906E53">
        <w:rPr>
          <w:rFonts w:ascii="Arial" w:hAnsi="Arial" w:cs="Arial"/>
          <w:color w:val="000000"/>
          <w:sz w:val="24"/>
          <w:szCs w:val="24"/>
        </w:rPr>
        <w:t xml:space="preserve">17) </w:t>
      </w:r>
      <w:r w:rsidRPr="00906E53">
        <w:rPr>
          <w:rFonts w:ascii="Arial" w:hAnsi="Arial" w:cs="Arial"/>
          <w:b/>
          <w:bCs/>
          <w:color w:val="000000"/>
          <w:sz w:val="24"/>
          <w:szCs w:val="24"/>
        </w:rPr>
        <w:t>„</w:t>
      </w:r>
      <w:r w:rsidRPr="00906E53">
        <w:rPr>
          <w:rFonts w:ascii="Arial" w:hAnsi="Arial" w:cs="Arial"/>
          <w:b/>
          <w:color w:val="000000"/>
          <w:sz w:val="24"/>
          <w:szCs w:val="24"/>
        </w:rPr>
        <w:t>субјект што обезбедува услуги за регистрација на имиња на домени</w:t>
      </w:r>
      <w:r w:rsidRPr="00906E53">
        <w:rPr>
          <w:rFonts w:ascii="Arial" w:hAnsi="Arial" w:cs="Arial"/>
          <w:b/>
          <w:bCs/>
          <w:color w:val="000000"/>
          <w:sz w:val="24"/>
          <w:szCs w:val="24"/>
        </w:rPr>
        <w:t>“</w:t>
      </w:r>
      <w:r w:rsidRPr="00906E53">
        <w:rPr>
          <w:rFonts w:ascii="Arial" w:hAnsi="Arial" w:cs="Arial"/>
          <w:color w:val="000000"/>
          <w:sz w:val="24"/>
          <w:szCs w:val="24"/>
        </w:rPr>
        <w:t xml:space="preserve"> значи регистра</w:t>
      </w:r>
      <w:r w:rsidR="00425680">
        <w:rPr>
          <w:rFonts w:ascii="Arial" w:hAnsi="Arial" w:cs="Arial"/>
          <w:color w:val="000000"/>
          <w:sz w:val="24"/>
          <w:szCs w:val="24"/>
        </w:rPr>
        <w:t>то</w:t>
      </w:r>
      <w:r w:rsidRPr="00906E53">
        <w:rPr>
          <w:rFonts w:ascii="Arial" w:hAnsi="Arial" w:cs="Arial"/>
          <w:color w:val="000000"/>
          <w:sz w:val="24"/>
          <w:szCs w:val="24"/>
        </w:rPr>
        <w:t>р или застапник што делува во име на регистрите, како што е давател или препродавачи на услуги за приватност или регистрација преку посредник;</w:t>
      </w:r>
    </w:p>
    <w:p w14:paraId="772D9F89" w14:textId="77777777" w:rsidR="008341A6" w:rsidRPr="00906E53" w:rsidRDefault="008341A6" w:rsidP="008341A6">
      <w:pPr>
        <w:spacing w:after="120" w:line="276" w:lineRule="auto"/>
        <w:jc w:val="both"/>
        <w:rPr>
          <w:rFonts w:ascii="Arial" w:eastAsia="Arial" w:hAnsi="Arial" w:cs="Arial"/>
          <w:sz w:val="24"/>
          <w:szCs w:val="24"/>
        </w:rPr>
      </w:pPr>
      <w:r w:rsidRPr="00906E53">
        <w:rPr>
          <w:rFonts w:ascii="Arial" w:eastAsia="Arial" w:hAnsi="Arial" w:cs="Arial"/>
          <w:sz w:val="24"/>
          <w:szCs w:val="24"/>
        </w:rPr>
        <w:t xml:space="preserve">18) </w:t>
      </w:r>
      <w:r w:rsidRPr="00906E53">
        <w:rPr>
          <w:rFonts w:ascii="Arial" w:eastAsia="Arial" w:hAnsi="Arial" w:cs="Arial"/>
          <w:b/>
          <w:sz w:val="24"/>
          <w:szCs w:val="24"/>
        </w:rPr>
        <w:t xml:space="preserve">„дигитална услуга“ </w:t>
      </w:r>
      <w:r w:rsidRPr="00906E53">
        <w:rPr>
          <w:rFonts w:ascii="Arial" w:eastAsia="Arial" w:hAnsi="Arial" w:cs="Arial"/>
          <w:sz w:val="24"/>
          <w:szCs w:val="24"/>
        </w:rPr>
        <w:t>е секоја услуга на информатичкото општество, односно секоја услуга што вообичаено се обезбедува за надомест, на далечина, со користење на електронски средства и на индивидуално барање на корисникот на услугата;</w:t>
      </w:r>
    </w:p>
    <w:p w14:paraId="2C4E31F3" w14:textId="77777777" w:rsidR="008341A6" w:rsidRPr="00906E53" w:rsidRDefault="008341A6" w:rsidP="008341A6">
      <w:pPr>
        <w:spacing w:after="120" w:line="276" w:lineRule="auto"/>
        <w:jc w:val="both"/>
        <w:rPr>
          <w:rFonts w:ascii="Arial" w:hAnsi="Arial" w:cs="Arial"/>
          <w:color w:val="000000"/>
          <w:sz w:val="24"/>
          <w:szCs w:val="24"/>
          <w:shd w:val="clear" w:color="auto" w:fill="FFFFFF"/>
        </w:rPr>
      </w:pPr>
      <w:r w:rsidRPr="00906E53">
        <w:rPr>
          <w:rFonts w:ascii="Arial" w:hAnsi="Arial" w:cs="Arial"/>
          <w:color w:val="000000"/>
          <w:sz w:val="24"/>
          <w:szCs w:val="24"/>
        </w:rPr>
        <w:t xml:space="preserve">19) </w:t>
      </w:r>
      <w:r w:rsidR="00425680">
        <w:rPr>
          <w:rFonts w:ascii="Arial" w:hAnsi="Arial" w:cs="Arial"/>
          <w:color w:val="000000"/>
          <w:sz w:val="24"/>
          <w:szCs w:val="24"/>
          <w:shd w:val="clear" w:color="auto" w:fill="FFFFFF"/>
        </w:rPr>
        <w:t>„</w:t>
      </w:r>
      <w:r w:rsidRPr="00906E53">
        <w:rPr>
          <w:rFonts w:ascii="Arial" w:hAnsi="Arial" w:cs="Arial"/>
          <w:b/>
          <w:color w:val="000000"/>
          <w:sz w:val="24"/>
          <w:szCs w:val="24"/>
          <w:shd w:val="clear" w:color="auto" w:fill="FFFFFF"/>
        </w:rPr>
        <w:t>доверлива услуга“</w:t>
      </w:r>
      <w:r w:rsidRPr="00906E53">
        <w:rPr>
          <w:rFonts w:ascii="Arial" w:hAnsi="Arial" w:cs="Arial"/>
          <w:color w:val="000000"/>
          <w:sz w:val="24"/>
          <w:szCs w:val="24"/>
          <w:shd w:val="clear" w:color="auto" w:fill="FFFFFF"/>
        </w:rPr>
        <w:t xml:space="preserve"> е електронска услуга при електронски трансакции, која се состои од:</w:t>
      </w:r>
    </w:p>
    <w:p w14:paraId="4EDEEF66" w14:textId="77777777" w:rsidR="008341A6" w:rsidRPr="00906E53" w:rsidRDefault="008341A6" w:rsidP="005765CB">
      <w:pPr>
        <w:pStyle w:val="ListParagraph"/>
        <w:numPr>
          <w:ilvl w:val="0"/>
          <w:numId w:val="6"/>
        </w:numPr>
        <w:shd w:val="clear" w:color="auto" w:fill="FFFFFF"/>
        <w:spacing w:after="4" w:line="240" w:lineRule="auto"/>
        <w:jc w:val="both"/>
        <w:rPr>
          <w:rFonts w:ascii="Arial" w:eastAsia="Times New Roman" w:hAnsi="Arial" w:cs="Arial"/>
          <w:sz w:val="24"/>
          <w:szCs w:val="24"/>
        </w:rPr>
      </w:pPr>
      <w:r w:rsidRPr="00906E53">
        <w:rPr>
          <w:rFonts w:ascii="Arial" w:eastAsia="Times New Roman" w:hAnsi="Arial" w:cs="Arial"/>
          <w:sz w:val="24"/>
          <w:szCs w:val="24"/>
        </w:rPr>
        <w:t xml:space="preserve">создавање, </w:t>
      </w:r>
      <w:r w:rsidR="00425680">
        <w:rPr>
          <w:rFonts w:ascii="Arial" w:eastAsia="Times New Roman" w:hAnsi="Arial" w:cs="Arial"/>
          <w:sz w:val="24"/>
          <w:szCs w:val="24"/>
        </w:rPr>
        <w:t>проверка (</w:t>
      </w:r>
      <w:r w:rsidRPr="00906E53">
        <w:rPr>
          <w:rFonts w:ascii="Arial" w:eastAsia="Times New Roman" w:hAnsi="Arial" w:cs="Arial"/>
          <w:sz w:val="24"/>
          <w:szCs w:val="24"/>
        </w:rPr>
        <w:t>валидација</w:t>
      </w:r>
      <w:r w:rsidR="00425680">
        <w:rPr>
          <w:rFonts w:ascii="Arial" w:eastAsia="Times New Roman" w:hAnsi="Arial" w:cs="Arial"/>
          <w:sz w:val="24"/>
          <w:szCs w:val="24"/>
        </w:rPr>
        <w:t>)</w:t>
      </w:r>
      <w:r w:rsidRPr="00906E53">
        <w:rPr>
          <w:rFonts w:ascii="Arial" w:eastAsia="Times New Roman" w:hAnsi="Arial" w:cs="Arial"/>
          <w:sz w:val="24"/>
          <w:szCs w:val="24"/>
        </w:rPr>
        <w:t xml:space="preserve"> и </w:t>
      </w:r>
      <w:r w:rsidR="00425680">
        <w:rPr>
          <w:rFonts w:ascii="Arial" w:eastAsia="Times New Roman" w:hAnsi="Arial" w:cs="Arial"/>
          <w:sz w:val="24"/>
          <w:szCs w:val="24"/>
        </w:rPr>
        <w:t>потврдување (</w:t>
      </w:r>
      <w:r w:rsidRPr="00906E53">
        <w:rPr>
          <w:rFonts w:ascii="Arial" w:eastAsia="Times New Roman" w:hAnsi="Arial" w:cs="Arial"/>
          <w:sz w:val="24"/>
          <w:szCs w:val="24"/>
        </w:rPr>
        <w:t>верификација</w:t>
      </w:r>
      <w:r w:rsidR="00425680">
        <w:rPr>
          <w:rFonts w:ascii="Arial" w:eastAsia="Times New Roman" w:hAnsi="Arial" w:cs="Arial"/>
          <w:sz w:val="24"/>
          <w:szCs w:val="24"/>
        </w:rPr>
        <w:t>)</w:t>
      </w:r>
      <w:r w:rsidRPr="00906E53">
        <w:rPr>
          <w:rFonts w:ascii="Arial" w:eastAsia="Times New Roman" w:hAnsi="Arial" w:cs="Arial"/>
          <w:sz w:val="24"/>
          <w:szCs w:val="24"/>
        </w:rPr>
        <w:t xml:space="preserve"> на електронски потписи, електронски печати или електронски временски жигови, услуги за електронска препорачана достава, како и сертификати поврзани со овие услуги или</w:t>
      </w:r>
    </w:p>
    <w:p w14:paraId="5992F7C4" w14:textId="77777777" w:rsidR="008341A6" w:rsidRPr="00906E53" w:rsidRDefault="008341A6" w:rsidP="005765CB">
      <w:pPr>
        <w:pStyle w:val="ListParagraph"/>
        <w:numPr>
          <w:ilvl w:val="0"/>
          <w:numId w:val="6"/>
        </w:numPr>
        <w:shd w:val="clear" w:color="auto" w:fill="FFFFFF"/>
        <w:spacing w:after="4" w:line="240" w:lineRule="auto"/>
        <w:jc w:val="both"/>
        <w:rPr>
          <w:rFonts w:ascii="Arial" w:eastAsia="Times New Roman" w:hAnsi="Arial" w:cs="Arial"/>
          <w:sz w:val="24"/>
          <w:szCs w:val="24"/>
        </w:rPr>
      </w:pPr>
      <w:r w:rsidRPr="00906E53">
        <w:rPr>
          <w:rFonts w:ascii="Arial" w:eastAsia="Times New Roman" w:hAnsi="Arial" w:cs="Arial"/>
          <w:sz w:val="24"/>
          <w:szCs w:val="24"/>
        </w:rPr>
        <w:t>создавање, валидација и верификација на сертификати за автентичност на веб страници или</w:t>
      </w:r>
    </w:p>
    <w:p w14:paraId="763800A1" w14:textId="77777777" w:rsidR="008341A6" w:rsidRPr="00906E53" w:rsidRDefault="008341A6" w:rsidP="005765CB">
      <w:pPr>
        <w:pStyle w:val="ListParagraph"/>
        <w:numPr>
          <w:ilvl w:val="0"/>
          <w:numId w:val="6"/>
        </w:numPr>
        <w:shd w:val="clear" w:color="auto" w:fill="FFFFFF"/>
        <w:spacing w:after="4" w:line="240" w:lineRule="auto"/>
        <w:jc w:val="both"/>
        <w:rPr>
          <w:rFonts w:ascii="Arial" w:eastAsia="Times New Roman" w:hAnsi="Arial" w:cs="Arial"/>
          <w:sz w:val="24"/>
          <w:szCs w:val="24"/>
        </w:rPr>
      </w:pPr>
      <w:r w:rsidRPr="00906E53">
        <w:rPr>
          <w:rFonts w:ascii="Arial" w:eastAsia="Times New Roman" w:hAnsi="Arial" w:cs="Arial"/>
          <w:sz w:val="24"/>
          <w:szCs w:val="24"/>
        </w:rPr>
        <w:t>зачувување на електронски потписи, печати или потврди поврзани со овие услуги.</w:t>
      </w:r>
    </w:p>
    <w:p w14:paraId="5D7D05F1" w14:textId="77777777" w:rsidR="008341A6" w:rsidRPr="00906E53" w:rsidRDefault="008341A6" w:rsidP="008341A6">
      <w:pPr>
        <w:shd w:val="clear" w:color="auto" w:fill="FFFFFF"/>
        <w:spacing w:after="4" w:line="240" w:lineRule="auto"/>
        <w:ind w:left="284"/>
        <w:jc w:val="both"/>
        <w:rPr>
          <w:rFonts w:ascii="Arial" w:eastAsia="Times New Roman" w:hAnsi="Arial" w:cs="Arial"/>
          <w:sz w:val="24"/>
          <w:szCs w:val="24"/>
        </w:rPr>
      </w:pPr>
      <w:r w:rsidRPr="00906E53">
        <w:rPr>
          <w:rFonts w:ascii="Arial" w:eastAsia="Times New Roman" w:hAnsi="Arial" w:cs="Arial"/>
          <w:sz w:val="24"/>
          <w:szCs w:val="24"/>
        </w:rPr>
        <w:t>Доверливите услуги може да бидат неквалификувани и квалификувани.</w:t>
      </w:r>
    </w:p>
    <w:p w14:paraId="2059C64B" w14:textId="77777777" w:rsidR="008341A6" w:rsidRPr="00906E53" w:rsidRDefault="004A3B04" w:rsidP="008341A6">
      <w:pPr>
        <w:spacing w:after="120" w:line="276" w:lineRule="auto"/>
        <w:jc w:val="both"/>
        <w:rPr>
          <w:rFonts w:ascii="Arial" w:hAnsi="Arial" w:cs="Arial"/>
          <w:color w:val="000000"/>
          <w:sz w:val="24"/>
          <w:szCs w:val="24"/>
        </w:rPr>
      </w:pPr>
      <w:r>
        <w:rPr>
          <w:rFonts w:ascii="Arial" w:hAnsi="Arial" w:cs="Arial"/>
          <w:color w:val="000000"/>
          <w:sz w:val="24"/>
          <w:szCs w:val="24"/>
        </w:rPr>
        <w:t>20)</w:t>
      </w:r>
      <w:r w:rsidR="00A53053">
        <w:rPr>
          <w:rFonts w:ascii="Arial" w:hAnsi="Arial" w:cs="Arial"/>
          <w:color w:val="000000"/>
          <w:sz w:val="24"/>
          <w:szCs w:val="24"/>
        </w:rPr>
        <w:t>„</w:t>
      </w:r>
      <w:r w:rsidR="008341A6" w:rsidRPr="00906E53">
        <w:rPr>
          <w:rFonts w:ascii="Arial" w:hAnsi="Arial" w:cs="Arial"/>
          <w:b/>
          <w:color w:val="000000"/>
          <w:sz w:val="24"/>
          <w:szCs w:val="24"/>
          <w:shd w:val="clear" w:color="auto" w:fill="FFFFFF"/>
        </w:rPr>
        <w:t>давател на доверлива услуга</w:t>
      </w:r>
      <w:r w:rsidR="008341A6" w:rsidRPr="00906E53">
        <w:rPr>
          <w:rFonts w:ascii="Arial" w:hAnsi="Arial" w:cs="Arial"/>
          <w:color w:val="000000"/>
          <w:sz w:val="24"/>
          <w:szCs w:val="24"/>
          <w:shd w:val="clear" w:color="auto" w:fill="FFFFFF"/>
        </w:rPr>
        <w:t>“ е правно лице кое обезбедува една или повеќе доверливи услуги</w:t>
      </w:r>
    </w:p>
    <w:p w14:paraId="2F18F99F" w14:textId="77777777" w:rsidR="008341A6" w:rsidRPr="00906E53" w:rsidRDefault="004A3B04" w:rsidP="008341A6">
      <w:pPr>
        <w:spacing w:after="120" w:line="276" w:lineRule="auto"/>
        <w:jc w:val="both"/>
        <w:rPr>
          <w:rFonts w:ascii="Arial" w:hAnsi="Arial" w:cs="Arial"/>
          <w:color w:val="000000"/>
          <w:sz w:val="24"/>
          <w:szCs w:val="24"/>
        </w:rPr>
      </w:pPr>
      <w:r>
        <w:rPr>
          <w:rFonts w:ascii="Arial" w:hAnsi="Arial" w:cs="Arial"/>
          <w:color w:val="000000"/>
          <w:sz w:val="24"/>
          <w:szCs w:val="24"/>
        </w:rPr>
        <w:t>21)</w:t>
      </w:r>
      <w:r w:rsidR="002B771D">
        <w:rPr>
          <w:rFonts w:ascii="Arial" w:hAnsi="Arial" w:cs="Arial"/>
          <w:color w:val="000000"/>
          <w:sz w:val="24"/>
          <w:szCs w:val="24"/>
        </w:rPr>
        <w:t>„</w:t>
      </w:r>
      <w:r w:rsidR="008341A6" w:rsidRPr="00906E53">
        <w:rPr>
          <w:rFonts w:ascii="Arial" w:hAnsi="Arial" w:cs="Arial"/>
          <w:b/>
          <w:color w:val="000000"/>
          <w:sz w:val="24"/>
          <w:szCs w:val="24"/>
          <w:shd w:val="clear" w:color="auto" w:fill="FFFFFF"/>
        </w:rPr>
        <w:t>квалификувана доверлива услуга</w:t>
      </w:r>
      <w:r w:rsidR="008341A6" w:rsidRPr="00906E53">
        <w:rPr>
          <w:rFonts w:ascii="Arial" w:hAnsi="Arial" w:cs="Arial"/>
          <w:color w:val="000000"/>
          <w:sz w:val="24"/>
          <w:szCs w:val="24"/>
          <w:shd w:val="clear" w:color="auto" w:fill="FFFFFF"/>
        </w:rPr>
        <w:t>“ е вид на доверлива услуга што ги исполнува условите утврдени со овој закон кои се однесуваат за квалификувана доверлива услуга</w:t>
      </w:r>
    </w:p>
    <w:p w14:paraId="6C2D2273" w14:textId="77777777" w:rsidR="008341A6" w:rsidRPr="00906E53" w:rsidRDefault="004A3B04" w:rsidP="008341A6">
      <w:pPr>
        <w:spacing w:after="120" w:line="276" w:lineRule="auto"/>
        <w:jc w:val="both"/>
        <w:rPr>
          <w:rFonts w:ascii="Arial" w:eastAsia="Arial" w:hAnsi="Arial" w:cs="Arial"/>
          <w:color w:val="000000"/>
          <w:sz w:val="24"/>
          <w:szCs w:val="24"/>
        </w:rPr>
      </w:pPr>
      <w:r>
        <w:rPr>
          <w:rFonts w:ascii="Arial" w:hAnsi="Arial" w:cs="Arial"/>
          <w:color w:val="000000"/>
          <w:sz w:val="24"/>
          <w:szCs w:val="24"/>
        </w:rPr>
        <w:t>22)</w:t>
      </w:r>
      <w:r w:rsidR="002B771D">
        <w:rPr>
          <w:rFonts w:ascii="Arial" w:hAnsi="Arial" w:cs="Arial"/>
          <w:color w:val="000000"/>
          <w:sz w:val="24"/>
          <w:szCs w:val="24"/>
        </w:rPr>
        <w:t>„</w:t>
      </w:r>
      <w:r w:rsidR="008341A6" w:rsidRPr="00906E53">
        <w:rPr>
          <w:rFonts w:ascii="Arial" w:hAnsi="Arial" w:cs="Arial"/>
          <w:b/>
          <w:color w:val="000000"/>
          <w:sz w:val="24"/>
          <w:szCs w:val="24"/>
          <w:shd w:val="clear" w:color="auto" w:fill="FFFFFF"/>
        </w:rPr>
        <w:t>давател на квалификувана доверливa</w:t>
      </w:r>
      <w:r w:rsidR="00F714D0">
        <w:rPr>
          <w:rFonts w:ascii="Arial" w:hAnsi="Arial" w:cs="Arial"/>
          <w:b/>
          <w:color w:val="000000"/>
          <w:sz w:val="24"/>
          <w:szCs w:val="24"/>
          <w:shd w:val="clear" w:color="auto" w:fill="FFFFFF"/>
        </w:rPr>
        <w:t xml:space="preserve"> </w:t>
      </w:r>
      <w:r w:rsidR="008341A6" w:rsidRPr="00906E53">
        <w:rPr>
          <w:rFonts w:ascii="Arial" w:hAnsi="Arial" w:cs="Arial"/>
          <w:b/>
          <w:color w:val="000000"/>
          <w:sz w:val="24"/>
          <w:szCs w:val="24"/>
          <w:shd w:val="clear" w:color="auto" w:fill="FFFFFF"/>
        </w:rPr>
        <w:t>услугa</w:t>
      </w:r>
      <w:r w:rsidR="008341A6" w:rsidRPr="00906E53">
        <w:rPr>
          <w:rFonts w:ascii="Arial" w:hAnsi="Arial" w:cs="Arial"/>
          <w:color w:val="000000"/>
          <w:sz w:val="24"/>
          <w:szCs w:val="24"/>
          <w:shd w:val="clear" w:color="auto" w:fill="FFFFFF"/>
        </w:rPr>
        <w:t>“ е давател на доверливaуслугa кој обезбедува една или повеќе квалификувани доверливи услуги и чиј статус на давател на квалификувана доверлива услуга е доделен од страна на министерот за информатичко општество и администрација со регистрација во Регистарот на шеми за електронска идентификација и на доверливи услуги.</w:t>
      </w:r>
    </w:p>
    <w:p w14:paraId="1A8F7FE1" w14:textId="77777777" w:rsidR="008341A6" w:rsidRPr="00906E53" w:rsidRDefault="008341A6" w:rsidP="008341A6">
      <w:pPr>
        <w:spacing w:after="120" w:line="276" w:lineRule="auto"/>
        <w:jc w:val="both"/>
        <w:rPr>
          <w:rFonts w:ascii="Arial" w:eastAsia="Arial" w:hAnsi="Arial" w:cs="Arial"/>
          <w:sz w:val="24"/>
          <w:szCs w:val="24"/>
        </w:rPr>
      </w:pPr>
      <w:r w:rsidRPr="00906E53">
        <w:rPr>
          <w:rFonts w:ascii="Arial" w:eastAsia="Arial" w:hAnsi="Arial" w:cs="Arial"/>
          <w:sz w:val="24"/>
          <w:szCs w:val="24"/>
        </w:rPr>
        <w:t>23)</w:t>
      </w:r>
      <w:r w:rsidRPr="00906E53">
        <w:rPr>
          <w:rFonts w:ascii="Arial" w:eastAsia="Arial" w:hAnsi="Arial" w:cs="Arial"/>
          <w:b/>
          <w:sz w:val="24"/>
          <w:szCs w:val="24"/>
        </w:rPr>
        <w:t>„интернет</w:t>
      </w:r>
      <w:r w:rsidR="000357C3">
        <w:rPr>
          <w:rFonts w:ascii="Arial" w:eastAsia="Arial" w:hAnsi="Arial" w:cs="Arial"/>
          <w:b/>
          <w:sz w:val="24"/>
          <w:szCs w:val="24"/>
        </w:rPr>
        <w:t>-</w:t>
      </w:r>
      <w:r w:rsidRPr="00906E53">
        <w:rPr>
          <w:rFonts w:ascii="Arial" w:eastAsia="Arial" w:hAnsi="Arial" w:cs="Arial"/>
          <w:b/>
          <w:sz w:val="24"/>
          <w:szCs w:val="24"/>
        </w:rPr>
        <w:t>пазар (online</w:t>
      </w:r>
      <w:r w:rsidR="00F714D0">
        <w:rPr>
          <w:rFonts w:ascii="Arial" w:eastAsia="Arial" w:hAnsi="Arial" w:cs="Arial"/>
          <w:b/>
          <w:sz w:val="24"/>
          <w:szCs w:val="24"/>
        </w:rPr>
        <w:t xml:space="preserve"> </w:t>
      </w:r>
      <w:r w:rsidRPr="00906E53">
        <w:rPr>
          <w:rFonts w:ascii="Arial" w:eastAsia="Arial" w:hAnsi="Arial" w:cs="Arial"/>
          <w:b/>
          <w:sz w:val="24"/>
          <w:szCs w:val="24"/>
        </w:rPr>
        <w:t>market</w:t>
      </w:r>
      <w:r w:rsidR="00F714D0">
        <w:rPr>
          <w:rFonts w:ascii="Arial" w:eastAsia="Arial" w:hAnsi="Arial" w:cs="Arial"/>
          <w:b/>
          <w:sz w:val="24"/>
          <w:szCs w:val="24"/>
        </w:rPr>
        <w:t xml:space="preserve"> </w:t>
      </w:r>
      <w:r w:rsidRPr="00906E53">
        <w:rPr>
          <w:rFonts w:ascii="Arial" w:eastAsia="Arial" w:hAnsi="Arial" w:cs="Arial"/>
          <w:b/>
          <w:sz w:val="24"/>
          <w:szCs w:val="24"/>
        </w:rPr>
        <w:t>place)“</w:t>
      </w:r>
      <w:r w:rsidRPr="00906E53">
        <w:rPr>
          <w:rFonts w:ascii="Arial" w:eastAsia="Arial" w:hAnsi="Arial" w:cs="Arial"/>
          <w:sz w:val="24"/>
          <w:szCs w:val="24"/>
        </w:rPr>
        <w:t xml:space="preserve"> значи услуга овозможена со употреба на софтвер, вклучувајќи интернет</w:t>
      </w:r>
      <w:r w:rsidR="007721EE">
        <w:rPr>
          <w:rFonts w:ascii="Arial" w:eastAsia="Arial" w:hAnsi="Arial" w:cs="Arial"/>
          <w:sz w:val="24"/>
          <w:szCs w:val="24"/>
        </w:rPr>
        <w:t>-локации</w:t>
      </w:r>
      <w:r w:rsidRPr="00906E53">
        <w:rPr>
          <w:rFonts w:ascii="Arial" w:eastAsia="Arial" w:hAnsi="Arial" w:cs="Arial"/>
          <w:sz w:val="24"/>
          <w:szCs w:val="24"/>
        </w:rPr>
        <w:t>, дел од интернет</w:t>
      </w:r>
      <w:r w:rsidR="007721EE">
        <w:rPr>
          <w:rFonts w:ascii="Arial" w:eastAsia="Arial" w:hAnsi="Arial" w:cs="Arial"/>
          <w:sz w:val="24"/>
          <w:szCs w:val="24"/>
        </w:rPr>
        <w:t>-локации</w:t>
      </w:r>
      <w:r w:rsidRPr="00906E53">
        <w:rPr>
          <w:rFonts w:ascii="Arial" w:eastAsia="Arial" w:hAnsi="Arial" w:cs="Arial"/>
          <w:sz w:val="24"/>
          <w:szCs w:val="24"/>
        </w:rPr>
        <w:t xml:space="preserve"> или апликација, управувана од трговец или во негово име од трети страни, што им </w:t>
      </w:r>
      <w:r w:rsidRPr="00906E53">
        <w:rPr>
          <w:rFonts w:ascii="Arial" w:eastAsia="Arial" w:hAnsi="Arial" w:cs="Arial"/>
          <w:sz w:val="24"/>
          <w:szCs w:val="24"/>
        </w:rPr>
        <w:lastRenderedPageBreak/>
        <w:t>овозможува на потрошувачи да склучуваат договори на далечина со други трговци или потрошувачи;</w:t>
      </w:r>
    </w:p>
    <w:p w14:paraId="0E299603" w14:textId="77777777" w:rsidR="008341A6" w:rsidRPr="00906E53" w:rsidRDefault="008341A6" w:rsidP="008341A6">
      <w:pPr>
        <w:spacing w:after="120" w:line="276" w:lineRule="auto"/>
        <w:jc w:val="both"/>
        <w:rPr>
          <w:rFonts w:ascii="Arial" w:eastAsia="Arial" w:hAnsi="Arial" w:cs="Arial"/>
          <w:sz w:val="24"/>
          <w:szCs w:val="24"/>
        </w:rPr>
      </w:pPr>
      <w:r w:rsidRPr="00906E53">
        <w:rPr>
          <w:rFonts w:ascii="Arial" w:eastAsia="Arial" w:hAnsi="Arial" w:cs="Arial"/>
          <w:sz w:val="24"/>
          <w:szCs w:val="24"/>
        </w:rPr>
        <w:t xml:space="preserve">24) </w:t>
      </w:r>
      <w:r w:rsidRPr="00906E53">
        <w:rPr>
          <w:rFonts w:ascii="Arial" w:eastAsia="Arial" w:hAnsi="Arial" w:cs="Arial"/>
          <w:b/>
          <w:sz w:val="24"/>
          <w:szCs w:val="24"/>
        </w:rPr>
        <w:t>„интернет</w:t>
      </w:r>
      <w:r w:rsidR="00ED7ADF">
        <w:rPr>
          <w:rFonts w:ascii="Arial" w:eastAsia="Arial" w:hAnsi="Arial" w:cs="Arial"/>
          <w:b/>
          <w:sz w:val="24"/>
          <w:szCs w:val="24"/>
        </w:rPr>
        <w:t>-</w:t>
      </w:r>
      <w:r w:rsidR="00ED7ADF" w:rsidRPr="00906E53">
        <w:rPr>
          <w:rFonts w:ascii="Arial" w:eastAsia="Arial" w:hAnsi="Arial" w:cs="Arial"/>
          <w:b/>
          <w:sz w:val="24"/>
          <w:szCs w:val="24"/>
        </w:rPr>
        <w:t>пребарувач</w:t>
      </w:r>
      <w:r w:rsidR="00E041D8">
        <w:rPr>
          <w:rFonts w:ascii="Arial" w:eastAsia="Arial" w:hAnsi="Arial" w:cs="Arial"/>
          <w:b/>
          <w:sz w:val="24"/>
          <w:szCs w:val="24"/>
        </w:rPr>
        <w:t>“</w:t>
      </w:r>
      <w:r w:rsidRPr="00906E53">
        <w:rPr>
          <w:rFonts w:ascii="Arial" w:eastAsia="Arial" w:hAnsi="Arial" w:cs="Arial"/>
          <w:b/>
          <w:sz w:val="24"/>
          <w:szCs w:val="24"/>
        </w:rPr>
        <w:t xml:space="preserve"> (online</w:t>
      </w:r>
      <w:r w:rsidR="00F714D0">
        <w:rPr>
          <w:rFonts w:ascii="Arial" w:eastAsia="Arial" w:hAnsi="Arial" w:cs="Arial"/>
          <w:b/>
          <w:sz w:val="24"/>
          <w:szCs w:val="24"/>
        </w:rPr>
        <w:t xml:space="preserve"> </w:t>
      </w:r>
      <w:r w:rsidRPr="00906E53">
        <w:rPr>
          <w:rFonts w:ascii="Arial" w:eastAsia="Arial" w:hAnsi="Arial" w:cs="Arial"/>
          <w:b/>
          <w:sz w:val="24"/>
          <w:szCs w:val="24"/>
        </w:rPr>
        <w:t>search</w:t>
      </w:r>
      <w:r w:rsidR="00F714D0">
        <w:rPr>
          <w:rFonts w:ascii="Arial" w:eastAsia="Arial" w:hAnsi="Arial" w:cs="Arial"/>
          <w:b/>
          <w:sz w:val="24"/>
          <w:szCs w:val="24"/>
        </w:rPr>
        <w:t xml:space="preserve"> </w:t>
      </w:r>
      <w:r w:rsidRPr="00906E53">
        <w:rPr>
          <w:rFonts w:ascii="Arial" w:eastAsia="Arial" w:hAnsi="Arial" w:cs="Arial"/>
          <w:b/>
          <w:sz w:val="24"/>
          <w:szCs w:val="24"/>
        </w:rPr>
        <w:t>engine)</w:t>
      </w:r>
      <w:r w:rsidRPr="00906E53">
        <w:rPr>
          <w:rFonts w:ascii="Arial" w:eastAsia="Arial" w:hAnsi="Arial" w:cs="Arial"/>
          <w:sz w:val="24"/>
          <w:szCs w:val="24"/>
        </w:rPr>
        <w:t xml:space="preserve"> е вид дигитална услуга која на корисниците им овозможува да вршат пребарување на база </w:t>
      </w:r>
      <w:r w:rsidR="00ED7ADF">
        <w:rPr>
          <w:rFonts w:ascii="Arial" w:eastAsia="Arial" w:hAnsi="Arial" w:cs="Arial"/>
          <w:sz w:val="24"/>
          <w:szCs w:val="24"/>
        </w:rPr>
        <w:t xml:space="preserve">со </w:t>
      </w:r>
      <w:r w:rsidRPr="00906E53">
        <w:rPr>
          <w:rFonts w:ascii="Arial" w:eastAsia="Arial" w:hAnsi="Arial" w:cs="Arial"/>
          <w:sz w:val="24"/>
          <w:szCs w:val="24"/>
        </w:rPr>
        <w:t xml:space="preserve">прашалник на која </w:t>
      </w:r>
      <w:r w:rsidR="00230009" w:rsidRPr="00906E53">
        <w:rPr>
          <w:rFonts w:ascii="Arial" w:eastAsia="Arial" w:hAnsi="Arial" w:cs="Arial"/>
          <w:sz w:val="24"/>
          <w:szCs w:val="24"/>
        </w:rPr>
        <w:t xml:space="preserve">било </w:t>
      </w:r>
      <w:r w:rsidRPr="00906E53">
        <w:rPr>
          <w:rFonts w:ascii="Arial" w:eastAsia="Arial" w:hAnsi="Arial" w:cs="Arial"/>
          <w:sz w:val="24"/>
          <w:szCs w:val="24"/>
        </w:rPr>
        <w:t xml:space="preserve">тема, во принцип, на сите веб-страници или на веб-страници на одреден јазик, врз основа на клучен збор, гласовен внес, фраза или друг внес, при што враќа резултати во кој </w:t>
      </w:r>
      <w:r w:rsidR="00230009" w:rsidRPr="00906E53">
        <w:rPr>
          <w:rFonts w:ascii="Arial" w:eastAsia="Arial" w:hAnsi="Arial" w:cs="Arial"/>
          <w:sz w:val="24"/>
          <w:szCs w:val="24"/>
        </w:rPr>
        <w:t xml:space="preserve">било </w:t>
      </w:r>
      <w:r w:rsidRPr="00906E53">
        <w:rPr>
          <w:rFonts w:ascii="Arial" w:eastAsia="Arial" w:hAnsi="Arial" w:cs="Arial"/>
          <w:sz w:val="24"/>
          <w:szCs w:val="24"/>
        </w:rPr>
        <w:t>формат во кои може да се најдат информации поврзани со бараната содржина;</w:t>
      </w:r>
    </w:p>
    <w:p w14:paraId="6C6C9833" w14:textId="77777777" w:rsidR="008341A6" w:rsidRPr="00906E53" w:rsidRDefault="008341A6" w:rsidP="008341A6">
      <w:pPr>
        <w:spacing w:after="120"/>
        <w:jc w:val="both"/>
        <w:rPr>
          <w:rFonts w:ascii="Arial" w:hAnsi="Arial" w:cs="Arial"/>
          <w:color w:val="000000"/>
          <w:sz w:val="24"/>
          <w:szCs w:val="24"/>
        </w:rPr>
      </w:pPr>
      <w:r w:rsidRPr="00906E53">
        <w:rPr>
          <w:rFonts w:ascii="Arial" w:hAnsi="Arial" w:cs="Arial"/>
          <w:color w:val="000000"/>
          <w:sz w:val="24"/>
          <w:szCs w:val="24"/>
        </w:rPr>
        <w:t xml:space="preserve">25) </w:t>
      </w:r>
      <w:r w:rsidRPr="00906E53">
        <w:rPr>
          <w:rFonts w:ascii="Arial" w:hAnsi="Arial" w:cs="Arial"/>
          <w:b/>
          <w:bCs/>
          <w:color w:val="000000"/>
          <w:sz w:val="24"/>
          <w:szCs w:val="24"/>
        </w:rPr>
        <w:t>„</w:t>
      </w:r>
      <w:r w:rsidRPr="00906E53">
        <w:rPr>
          <w:rFonts w:ascii="Arial" w:hAnsi="Arial" w:cs="Arial"/>
          <w:b/>
          <w:color w:val="000000"/>
          <w:sz w:val="24"/>
          <w:szCs w:val="24"/>
        </w:rPr>
        <w:t>услуга за компјутерска обработка во облак“ (cloud</w:t>
      </w:r>
      <w:r w:rsidR="00F714D0">
        <w:rPr>
          <w:rFonts w:ascii="Arial" w:hAnsi="Arial" w:cs="Arial"/>
          <w:b/>
          <w:color w:val="000000"/>
          <w:sz w:val="24"/>
          <w:szCs w:val="24"/>
        </w:rPr>
        <w:t xml:space="preserve"> </w:t>
      </w:r>
      <w:r w:rsidRPr="00906E53">
        <w:rPr>
          <w:rFonts w:ascii="Arial" w:hAnsi="Arial" w:cs="Arial"/>
          <w:b/>
          <w:color w:val="000000"/>
          <w:sz w:val="24"/>
          <w:szCs w:val="24"/>
        </w:rPr>
        <w:t>computing</w:t>
      </w:r>
      <w:r w:rsidR="00F714D0">
        <w:rPr>
          <w:rFonts w:ascii="Arial" w:hAnsi="Arial" w:cs="Arial"/>
          <w:b/>
          <w:color w:val="000000"/>
          <w:sz w:val="24"/>
          <w:szCs w:val="24"/>
        </w:rPr>
        <w:t xml:space="preserve"> </w:t>
      </w:r>
      <w:r w:rsidRPr="00906E53">
        <w:rPr>
          <w:rFonts w:ascii="Arial" w:hAnsi="Arial" w:cs="Arial"/>
          <w:b/>
          <w:color w:val="000000"/>
          <w:sz w:val="24"/>
          <w:szCs w:val="24"/>
        </w:rPr>
        <w:t>service</w:t>
      </w:r>
      <w:r w:rsidRPr="00906E53">
        <w:rPr>
          <w:rFonts w:ascii="Arial" w:hAnsi="Arial" w:cs="Arial"/>
          <w:color w:val="000000"/>
          <w:sz w:val="24"/>
          <w:szCs w:val="24"/>
        </w:rPr>
        <w:t>) е дигитална услуга што овозможува администрација на барање и широк далечински пристап до скалабилно и еластично множество на компјутерски ресурси што може да се споделуваат, меѓу другото и кога таквите ресурси се распоредени на неколку локации;</w:t>
      </w:r>
    </w:p>
    <w:p w14:paraId="1D17D5B0" w14:textId="77777777" w:rsidR="008341A6" w:rsidRPr="00906E53" w:rsidRDefault="008341A6" w:rsidP="008341A6">
      <w:pPr>
        <w:spacing w:after="120"/>
        <w:jc w:val="both"/>
        <w:rPr>
          <w:rFonts w:ascii="Arial" w:hAnsi="Arial" w:cs="Arial"/>
          <w:color w:val="000000"/>
          <w:sz w:val="24"/>
          <w:szCs w:val="24"/>
        </w:rPr>
      </w:pPr>
      <w:r w:rsidRPr="00906E53">
        <w:rPr>
          <w:rFonts w:ascii="Arial" w:hAnsi="Arial" w:cs="Arial"/>
          <w:color w:val="000000"/>
          <w:sz w:val="24"/>
          <w:szCs w:val="24"/>
        </w:rPr>
        <w:t xml:space="preserve">26) </w:t>
      </w:r>
      <w:r w:rsidRPr="00906E53">
        <w:rPr>
          <w:rFonts w:ascii="Arial" w:hAnsi="Arial" w:cs="Arial"/>
          <w:b/>
          <w:bCs/>
          <w:color w:val="000000"/>
          <w:sz w:val="24"/>
          <w:szCs w:val="24"/>
        </w:rPr>
        <w:t>„</w:t>
      </w:r>
      <w:r w:rsidRPr="00906E53">
        <w:rPr>
          <w:rFonts w:ascii="Arial" w:hAnsi="Arial" w:cs="Arial"/>
          <w:b/>
          <w:color w:val="000000"/>
          <w:sz w:val="24"/>
          <w:szCs w:val="24"/>
        </w:rPr>
        <w:t>услуга за податочен центар“ (data</w:t>
      </w:r>
      <w:r w:rsidR="00F714D0">
        <w:rPr>
          <w:rFonts w:ascii="Arial" w:hAnsi="Arial" w:cs="Arial"/>
          <w:b/>
          <w:color w:val="000000"/>
          <w:sz w:val="24"/>
          <w:szCs w:val="24"/>
        </w:rPr>
        <w:t xml:space="preserve"> </w:t>
      </w:r>
      <w:r w:rsidRPr="00906E53">
        <w:rPr>
          <w:rFonts w:ascii="Arial" w:hAnsi="Arial" w:cs="Arial"/>
          <w:b/>
          <w:color w:val="000000"/>
          <w:sz w:val="24"/>
          <w:szCs w:val="24"/>
        </w:rPr>
        <w:t>centre</w:t>
      </w:r>
      <w:r w:rsidR="00F714D0">
        <w:rPr>
          <w:rFonts w:ascii="Arial" w:hAnsi="Arial" w:cs="Arial"/>
          <w:b/>
          <w:color w:val="000000"/>
          <w:sz w:val="24"/>
          <w:szCs w:val="24"/>
        </w:rPr>
        <w:t xml:space="preserve"> </w:t>
      </w:r>
      <w:r w:rsidRPr="00906E53">
        <w:rPr>
          <w:rFonts w:ascii="Arial" w:hAnsi="Arial" w:cs="Arial"/>
          <w:b/>
          <w:color w:val="000000"/>
          <w:sz w:val="24"/>
          <w:szCs w:val="24"/>
        </w:rPr>
        <w:t>service</w:t>
      </w:r>
      <w:r w:rsidRPr="00906E53">
        <w:rPr>
          <w:rFonts w:ascii="Arial" w:hAnsi="Arial" w:cs="Arial"/>
          <w:b/>
          <w:bCs/>
          <w:color w:val="000000"/>
          <w:sz w:val="24"/>
          <w:szCs w:val="24"/>
        </w:rPr>
        <w:t>)</w:t>
      </w:r>
      <w:r w:rsidRPr="00906E53">
        <w:rPr>
          <w:rFonts w:ascii="Arial" w:hAnsi="Arial" w:cs="Arial"/>
          <w:color w:val="000000"/>
          <w:sz w:val="24"/>
          <w:szCs w:val="24"/>
        </w:rPr>
        <w:t xml:space="preserve"> е услуга што опфаќа структури или групи на инфраструктури што се наменети за централизирано сместување, меѓусебно поврзување и работа на ИТ-опрема и мрежна опрема што обезбедува услуги за складирање, обработка и пренос на податоци, заедно со сите објекти и инфраструктури за дистрибуција на електрична енергија и контрола на температурата, влагата и заштита од непогоди;</w:t>
      </w:r>
    </w:p>
    <w:p w14:paraId="366D8FD7" w14:textId="77777777" w:rsidR="008341A6" w:rsidRPr="00906E53" w:rsidRDefault="008341A6" w:rsidP="008341A6">
      <w:pPr>
        <w:spacing w:after="120"/>
        <w:jc w:val="both"/>
        <w:rPr>
          <w:rFonts w:ascii="Arial" w:hAnsi="Arial" w:cs="Arial"/>
          <w:color w:val="000000"/>
          <w:sz w:val="24"/>
          <w:szCs w:val="24"/>
        </w:rPr>
      </w:pPr>
      <w:r w:rsidRPr="00906E53">
        <w:rPr>
          <w:rFonts w:ascii="Arial" w:hAnsi="Arial" w:cs="Arial"/>
          <w:color w:val="000000"/>
          <w:sz w:val="24"/>
          <w:szCs w:val="24"/>
        </w:rPr>
        <w:t xml:space="preserve">27) </w:t>
      </w:r>
      <w:r w:rsidRPr="00906E53">
        <w:rPr>
          <w:rFonts w:ascii="Arial" w:hAnsi="Arial" w:cs="Arial"/>
          <w:b/>
          <w:bCs/>
          <w:color w:val="000000"/>
          <w:sz w:val="24"/>
          <w:szCs w:val="24"/>
        </w:rPr>
        <w:t>„</w:t>
      </w:r>
      <w:r w:rsidRPr="00906E53">
        <w:rPr>
          <w:rFonts w:ascii="Arial" w:hAnsi="Arial" w:cs="Arial"/>
          <w:b/>
          <w:color w:val="000000"/>
          <w:sz w:val="24"/>
          <w:szCs w:val="24"/>
        </w:rPr>
        <w:t>мрежа за испорака на содржини“ (content</w:t>
      </w:r>
      <w:r w:rsidR="00F714D0">
        <w:rPr>
          <w:rFonts w:ascii="Arial" w:hAnsi="Arial" w:cs="Arial"/>
          <w:b/>
          <w:color w:val="000000"/>
          <w:sz w:val="24"/>
          <w:szCs w:val="24"/>
        </w:rPr>
        <w:t xml:space="preserve"> </w:t>
      </w:r>
      <w:r w:rsidRPr="00906E53">
        <w:rPr>
          <w:rFonts w:ascii="Arial" w:hAnsi="Arial" w:cs="Arial"/>
          <w:b/>
          <w:color w:val="000000"/>
          <w:sz w:val="24"/>
          <w:szCs w:val="24"/>
        </w:rPr>
        <w:t>delivery</w:t>
      </w:r>
      <w:r w:rsidR="00F714D0">
        <w:rPr>
          <w:rFonts w:ascii="Arial" w:hAnsi="Arial" w:cs="Arial"/>
          <w:b/>
          <w:color w:val="000000"/>
          <w:sz w:val="24"/>
          <w:szCs w:val="24"/>
        </w:rPr>
        <w:t xml:space="preserve"> </w:t>
      </w:r>
      <w:r w:rsidRPr="00906E53">
        <w:rPr>
          <w:rFonts w:ascii="Arial" w:hAnsi="Arial" w:cs="Arial"/>
          <w:b/>
          <w:color w:val="000000"/>
          <w:sz w:val="24"/>
          <w:szCs w:val="24"/>
        </w:rPr>
        <w:t>network</w:t>
      </w:r>
      <w:r w:rsidRPr="00906E53">
        <w:rPr>
          <w:rFonts w:ascii="Arial" w:hAnsi="Arial" w:cs="Arial"/>
          <w:color w:val="000000"/>
          <w:sz w:val="24"/>
          <w:szCs w:val="24"/>
        </w:rPr>
        <w:t>)  е мрежа на географски распоредени сервери наменети за осигурување голема достапност, пристапност или брза испорака на дигитални содржини и услуги на корисници на интернет во име на даватели на содржини и услуги;</w:t>
      </w:r>
    </w:p>
    <w:p w14:paraId="2433E8D9" w14:textId="77777777" w:rsidR="008341A6" w:rsidRPr="00906E53" w:rsidRDefault="008341A6" w:rsidP="008341A6">
      <w:pPr>
        <w:spacing w:after="120"/>
        <w:jc w:val="both"/>
        <w:rPr>
          <w:rFonts w:ascii="Arial" w:hAnsi="Arial" w:cs="Arial"/>
          <w:color w:val="000000"/>
          <w:sz w:val="24"/>
          <w:szCs w:val="24"/>
        </w:rPr>
      </w:pPr>
      <w:r w:rsidRPr="00906E53">
        <w:rPr>
          <w:rFonts w:ascii="Arial" w:hAnsi="Arial" w:cs="Arial"/>
          <w:color w:val="000000"/>
          <w:sz w:val="24"/>
          <w:szCs w:val="24"/>
        </w:rPr>
        <w:t xml:space="preserve">28) </w:t>
      </w:r>
      <w:r w:rsidRPr="00906E53">
        <w:rPr>
          <w:rFonts w:ascii="Arial" w:hAnsi="Arial" w:cs="Arial"/>
          <w:b/>
          <w:bCs/>
          <w:color w:val="000000"/>
          <w:sz w:val="24"/>
          <w:szCs w:val="24"/>
        </w:rPr>
        <w:t>„</w:t>
      </w:r>
      <w:r w:rsidRPr="00906E53">
        <w:rPr>
          <w:rFonts w:ascii="Arial" w:hAnsi="Arial" w:cs="Arial"/>
          <w:b/>
          <w:color w:val="000000"/>
          <w:sz w:val="24"/>
          <w:szCs w:val="24"/>
        </w:rPr>
        <w:t>платформа за услуги за социјални мрежи“ (social</w:t>
      </w:r>
      <w:r w:rsidR="00F714D0">
        <w:rPr>
          <w:rFonts w:ascii="Arial" w:hAnsi="Arial" w:cs="Arial"/>
          <w:b/>
          <w:color w:val="000000"/>
          <w:sz w:val="24"/>
          <w:szCs w:val="24"/>
        </w:rPr>
        <w:t xml:space="preserve"> </w:t>
      </w:r>
      <w:r w:rsidRPr="00906E53">
        <w:rPr>
          <w:rFonts w:ascii="Arial" w:hAnsi="Arial" w:cs="Arial"/>
          <w:b/>
          <w:color w:val="000000"/>
          <w:sz w:val="24"/>
          <w:szCs w:val="24"/>
        </w:rPr>
        <w:t>networking</w:t>
      </w:r>
      <w:r w:rsidR="00F714D0">
        <w:rPr>
          <w:rFonts w:ascii="Arial" w:hAnsi="Arial" w:cs="Arial"/>
          <w:b/>
          <w:color w:val="000000"/>
          <w:sz w:val="24"/>
          <w:szCs w:val="24"/>
        </w:rPr>
        <w:t xml:space="preserve"> </w:t>
      </w:r>
      <w:r w:rsidRPr="00906E53">
        <w:rPr>
          <w:rFonts w:ascii="Arial" w:hAnsi="Arial" w:cs="Arial"/>
          <w:b/>
          <w:color w:val="000000"/>
          <w:sz w:val="24"/>
          <w:szCs w:val="24"/>
        </w:rPr>
        <w:t>services</w:t>
      </w:r>
      <w:r w:rsidR="00F714D0">
        <w:rPr>
          <w:rFonts w:ascii="Arial" w:hAnsi="Arial" w:cs="Arial"/>
          <w:b/>
          <w:color w:val="000000"/>
          <w:sz w:val="24"/>
          <w:szCs w:val="24"/>
        </w:rPr>
        <w:t xml:space="preserve"> </w:t>
      </w:r>
      <w:r w:rsidRPr="00906E53">
        <w:rPr>
          <w:rFonts w:ascii="Arial" w:hAnsi="Arial" w:cs="Arial"/>
          <w:b/>
          <w:color w:val="000000"/>
          <w:sz w:val="24"/>
          <w:szCs w:val="24"/>
        </w:rPr>
        <w:t>platform</w:t>
      </w:r>
      <w:r w:rsidRPr="00906E53">
        <w:rPr>
          <w:rFonts w:ascii="Arial" w:hAnsi="Arial" w:cs="Arial"/>
          <w:color w:val="000000"/>
          <w:sz w:val="24"/>
          <w:szCs w:val="24"/>
        </w:rPr>
        <w:t>) е платформа што им овозможува на крајните корисници да се поврзуваат, да споделуваат, да откриваат и да комуницираат меѓу себе на повеќе уреди, особено преку разговори, објави, видеа и препораки</w:t>
      </w:r>
      <w:r w:rsidR="00AF271B">
        <w:rPr>
          <w:rFonts w:ascii="Arial" w:hAnsi="Arial" w:cs="Arial"/>
          <w:color w:val="000000"/>
          <w:sz w:val="24"/>
          <w:szCs w:val="24"/>
        </w:rPr>
        <w:t>;</w:t>
      </w:r>
    </w:p>
    <w:p w14:paraId="76789A15" w14:textId="77777777" w:rsidR="008341A6" w:rsidRPr="00906E53" w:rsidRDefault="008341A6" w:rsidP="008341A6">
      <w:pPr>
        <w:pStyle w:val="CommentText"/>
        <w:jc w:val="both"/>
      </w:pPr>
      <w:r w:rsidRPr="00906E53">
        <w:rPr>
          <w:rFonts w:ascii="Arial" w:hAnsi="Arial" w:cs="Arial"/>
          <w:color w:val="000000"/>
          <w:sz w:val="24"/>
          <w:szCs w:val="24"/>
        </w:rPr>
        <w:t>29) „</w:t>
      </w:r>
      <w:r w:rsidRPr="00906E53">
        <w:rPr>
          <w:rFonts w:ascii="Arial" w:hAnsi="Arial" w:cs="Arial"/>
          <w:b/>
          <w:color w:val="000000"/>
          <w:sz w:val="24"/>
          <w:szCs w:val="24"/>
        </w:rPr>
        <w:t>претставник</w:t>
      </w:r>
      <w:r w:rsidRPr="00906E53">
        <w:rPr>
          <w:rFonts w:ascii="Arial" w:hAnsi="Arial" w:cs="Arial"/>
          <w:color w:val="000000"/>
          <w:sz w:val="24"/>
          <w:szCs w:val="24"/>
        </w:rPr>
        <w:t xml:space="preserve">“ е физичко или правно лице кое е изречно назначено да делува во име на давател </w:t>
      </w:r>
      <w:r w:rsidRPr="00906E53">
        <w:rPr>
          <w:rFonts w:ascii="Arial" w:eastAsia="Arial" w:hAnsi="Arial" w:cs="Arial"/>
          <w:sz w:val="24"/>
          <w:szCs w:val="24"/>
        </w:rPr>
        <w:t>на</w:t>
      </w:r>
      <w:r w:rsidRPr="00906E53">
        <w:rPr>
          <w:rFonts w:ascii="Arial" w:hAnsi="Arial" w:cs="Arial"/>
          <w:sz w:val="24"/>
          <w:szCs w:val="24"/>
        </w:rPr>
        <w:t xml:space="preserve"> услуги за DNS, регистар на имиња на врвни домени,  субјект/давател на услуги за регистрација на имиња на домени, давател на услуги за компјутерска обработка во облак, давател на услуги за податочен центар, давател на услуги за мрежи за испорака на содржини, давател на управувани услуги, давател на управувани безбедносни услуги, давател на услуга на интернет</w:t>
      </w:r>
      <w:r w:rsidR="00650817">
        <w:rPr>
          <w:rFonts w:ascii="Arial" w:hAnsi="Arial" w:cs="Arial"/>
          <w:sz w:val="24"/>
          <w:szCs w:val="24"/>
        </w:rPr>
        <w:t>-</w:t>
      </w:r>
      <w:r w:rsidRPr="00906E53">
        <w:rPr>
          <w:rFonts w:ascii="Arial" w:hAnsi="Arial" w:cs="Arial"/>
          <w:sz w:val="24"/>
          <w:szCs w:val="24"/>
        </w:rPr>
        <w:t xml:space="preserve">пазар, давател на услуги на пребарувачи на интернет или давател на платформи за услуги за социјални мрежи што нема регистрирано седиште во Република Северна Македонија </w:t>
      </w:r>
      <w:r w:rsidRPr="00906E53">
        <w:rPr>
          <w:rFonts w:ascii="Arial" w:hAnsi="Arial" w:cs="Arial"/>
          <w:color w:val="000000"/>
          <w:sz w:val="24"/>
          <w:szCs w:val="24"/>
        </w:rPr>
        <w:t xml:space="preserve">и до кое може да се обрати Агенцијата, односно MKD-CSIRT наместо на </w:t>
      </w:r>
      <w:r w:rsidR="00650817">
        <w:rPr>
          <w:rFonts w:ascii="Arial" w:hAnsi="Arial" w:cs="Arial"/>
          <w:color w:val="000000"/>
          <w:sz w:val="24"/>
          <w:szCs w:val="24"/>
        </w:rPr>
        <w:t xml:space="preserve">конкретниот </w:t>
      </w:r>
      <w:r w:rsidRPr="00906E53">
        <w:rPr>
          <w:rFonts w:ascii="Arial" w:hAnsi="Arial" w:cs="Arial"/>
          <w:color w:val="000000"/>
          <w:sz w:val="24"/>
          <w:szCs w:val="24"/>
        </w:rPr>
        <w:t>субјект во однос на обврските на тој субјект што произлегуваат од овој закон;</w:t>
      </w:r>
    </w:p>
    <w:p w14:paraId="0BBBFBE3" w14:textId="77777777" w:rsidR="008341A6" w:rsidRPr="00906E53" w:rsidRDefault="008341A6" w:rsidP="008341A6">
      <w:pPr>
        <w:spacing w:after="120" w:line="276" w:lineRule="auto"/>
        <w:jc w:val="both"/>
        <w:rPr>
          <w:rFonts w:ascii="Arial" w:eastAsia="Arial" w:hAnsi="Arial" w:cs="Arial"/>
          <w:color w:val="000000"/>
          <w:sz w:val="24"/>
          <w:szCs w:val="24"/>
        </w:rPr>
      </w:pPr>
      <w:r w:rsidRPr="00906E53">
        <w:rPr>
          <w:rFonts w:ascii="Arial" w:eastAsia="Arial" w:hAnsi="Arial" w:cs="Arial"/>
          <w:color w:val="000000"/>
          <w:sz w:val="24"/>
          <w:szCs w:val="24"/>
        </w:rPr>
        <w:t>(30)</w:t>
      </w:r>
      <w:r w:rsidR="00650817">
        <w:rPr>
          <w:rFonts w:ascii="Arial" w:eastAsia="Arial" w:hAnsi="Arial" w:cs="Arial"/>
          <w:color w:val="000000"/>
          <w:sz w:val="24"/>
          <w:szCs w:val="24"/>
        </w:rPr>
        <w:t>„</w:t>
      </w:r>
      <w:r w:rsidRPr="00906E53">
        <w:rPr>
          <w:rFonts w:ascii="Arial" w:eastAsia="Arial" w:hAnsi="Arial" w:cs="Arial"/>
          <w:b/>
          <w:color w:val="000000"/>
          <w:sz w:val="24"/>
          <w:szCs w:val="24"/>
        </w:rPr>
        <w:t>давател на управувани услуги</w:t>
      </w:r>
      <w:r w:rsidRPr="00906E53">
        <w:rPr>
          <w:rFonts w:ascii="Arial" w:eastAsia="Arial" w:hAnsi="Arial" w:cs="Arial"/>
          <w:color w:val="000000"/>
          <w:sz w:val="24"/>
          <w:szCs w:val="24"/>
        </w:rPr>
        <w:t xml:space="preserve">“ </w:t>
      </w:r>
      <w:r w:rsidRPr="00906E53">
        <w:rPr>
          <w:rFonts w:ascii="Arial" w:eastAsia="Arial" w:hAnsi="Arial" w:cs="Arial"/>
          <w:b/>
          <w:color w:val="000000"/>
          <w:sz w:val="24"/>
          <w:szCs w:val="24"/>
        </w:rPr>
        <w:t>(managed</w:t>
      </w:r>
      <w:r w:rsidR="00F66A61">
        <w:rPr>
          <w:rFonts w:ascii="Arial" w:eastAsia="Arial" w:hAnsi="Arial" w:cs="Arial"/>
          <w:b/>
          <w:color w:val="000000"/>
          <w:sz w:val="24"/>
          <w:szCs w:val="24"/>
        </w:rPr>
        <w:t xml:space="preserve"> </w:t>
      </w:r>
      <w:r w:rsidRPr="00906E53">
        <w:rPr>
          <w:rFonts w:ascii="Arial" w:eastAsia="Arial" w:hAnsi="Arial" w:cs="Arial"/>
          <w:b/>
          <w:color w:val="000000"/>
          <w:sz w:val="24"/>
          <w:szCs w:val="24"/>
        </w:rPr>
        <w:t>service</w:t>
      </w:r>
      <w:r w:rsidR="00F66A61">
        <w:rPr>
          <w:rFonts w:ascii="Arial" w:eastAsia="Arial" w:hAnsi="Arial" w:cs="Arial"/>
          <w:b/>
          <w:color w:val="000000"/>
          <w:sz w:val="24"/>
          <w:szCs w:val="24"/>
        </w:rPr>
        <w:t xml:space="preserve"> </w:t>
      </w:r>
      <w:r w:rsidRPr="00906E53">
        <w:rPr>
          <w:rFonts w:ascii="Arial" w:eastAsia="Arial" w:hAnsi="Arial" w:cs="Arial"/>
          <w:b/>
          <w:color w:val="000000"/>
          <w:sz w:val="24"/>
          <w:szCs w:val="24"/>
        </w:rPr>
        <w:t>provider)</w:t>
      </w:r>
      <w:r w:rsidRPr="00906E53">
        <w:rPr>
          <w:rFonts w:ascii="Arial" w:eastAsia="Arial" w:hAnsi="Arial" w:cs="Arial"/>
          <w:color w:val="000000"/>
          <w:sz w:val="24"/>
          <w:szCs w:val="24"/>
        </w:rPr>
        <w:t xml:space="preserve"> е субјект кој обезбедува услуги поврзани со инсталирање, управување, работење или </w:t>
      </w:r>
      <w:r w:rsidRPr="00906E53">
        <w:rPr>
          <w:rFonts w:ascii="Arial" w:eastAsia="Arial" w:hAnsi="Arial" w:cs="Arial"/>
          <w:color w:val="000000"/>
          <w:sz w:val="24"/>
          <w:szCs w:val="24"/>
        </w:rPr>
        <w:lastRenderedPageBreak/>
        <w:t>одржување на ИКТ</w:t>
      </w:r>
      <w:r w:rsidR="00650817">
        <w:rPr>
          <w:rFonts w:ascii="Arial" w:eastAsia="Arial" w:hAnsi="Arial" w:cs="Arial"/>
          <w:color w:val="000000"/>
          <w:sz w:val="24"/>
          <w:szCs w:val="24"/>
        </w:rPr>
        <w:t>-</w:t>
      </w:r>
      <w:r w:rsidRPr="00906E53">
        <w:rPr>
          <w:rFonts w:ascii="Arial" w:eastAsia="Arial" w:hAnsi="Arial" w:cs="Arial"/>
          <w:color w:val="000000"/>
          <w:sz w:val="24"/>
          <w:szCs w:val="24"/>
        </w:rPr>
        <w:t xml:space="preserve">производи, мрежи, инфраструктури, апликации или кои </w:t>
      </w:r>
      <w:r w:rsidR="00650817" w:rsidRPr="00906E53">
        <w:rPr>
          <w:rFonts w:ascii="Arial" w:eastAsia="Arial" w:hAnsi="Arial" w:cs="Arial"/>
          <w:color w:val="000000"/>
          <w:sz w:val="24"/>
          <w:szCs w:val="24"/>
        </w:rPr>
        <w:t xml:space="preserve">било </w:t>
      </w:r>
      <w:r w:rsidRPr="00906E53">
        <w:rPr>
          <w:rFonts w:ascii="Arial" w:eastAsia="Arial" w:hAnsi="Arial" w:cs="Arial"/>
          <w:color w:val="000000"/>
          <w:sz w:val="24"/>
          <w:szCs w:val="24"/>
        </w:rPr>
        <w:t>други мрежни и информациски системи, во облик на помош или активно управување кое се спроведува во просториите на клиентот или на далечина</w:t>
      </w:r>
      <w:r w:rsidR="00650817">
        <w:rPr>
          <w:rFonts w:ascii="Arial" w:eastAsia="Arial" w:hAnsi="Arial" w:cs="Arial"/>
          <w:color w:val="000000"/>
          <w:sz w:val="24"/>
          <w:szCs w:val="24"/>
        </w:rPr>
        <w:t>;</w:t>
      </w:r>
    </w:p>
    <w:p w14:paraId="45BAE870" w14:textId="77777777" w:rsidR="008341A6" w:rsidRPr="00906E53" w:rsidRDefault="008341A6" w:rsidP="008341A6">
      <w:pPr>
        <w:spacing w:after="120" w:line="276" w:lineRule="auto"/>
        <w:jc w:val="both"/>
        <w:rPr>
          <w:rFonts w:ascii="Arial" w:eastAsia="Arial" w:hAnsi="Arial" w:cs="Arial"/>
          <w:color w:val="000000"/>
          <w:sz w:val="24"/>
          <w:szCs w:val="24"/>
        </w:rPr>
      </w:pPr>
      <w:r w:rsidRPr="00906E53">
        <w:rPr>
          <w:rFonts w:ascii="Arial" w:eastAsia="Arial" w:hAnsi="Arial" w:cs="Arial"/>
          <w:color w:val="000000"/>
          <w:sz w:val="24"/>
          <w:szCs w:val="24"/>
        </w:rPr>
        <w:t>(31)</w:t>
      </w:r>
      <w:r w:rsidR="00650817">
        <w:rPr>
          <w:rFonts w:ascii="Arial" w:eastAsia="Arial" w:hAnsi="Arial" w:cs="Arial"/>
          <w:color w:val="000000"/>
          <w:sz w:val="24"/>
          <w:szCs w:val="24"/>
        </w:rPr>
        <w:t>„</w:t>
      </w:r>
      <w:r w:rsidRPr="00906E53">
        <w:rPr>
          <w:rFonts w:ascii="Arial" w:eastAsia="Arial" w:hAnsi="Arial" w:cs="Arial"/>
          <w:b/>
          <w:color w:val="000000"/>
          <w:sz w:val="24"/>
          <w:szCs w:val="24"/>
        </w:rPr>
        <w:t>давател на управувани безбедносни услуги</w:t>
      </w:r>
      <w:r w:rsidRPr="00906E53">
        <w:rPr>
          <w:rFonts w:ascii="Arial" w:eastAsia="Arial" w:hAnsi="Arial" w:cs="Arial"/>
          <w:color w:val="000000"/>
          <w:sz w:val="24"/>
          <w:szCs w:val="24"/>
        </w:rPr>
        <w:t xml:space="preserve">“ </w:t>
      </w:r>
      <w:r w:rsidRPr="00906E53">
        <w:rPr>
          <w:rFonts w:ascii="Arial" w:eastAsia="Arial" w:hAnsi="Arial" w:cs="Arial"/>
          <w:b/>
          <w:color w:val="000000"/>
          <w:sz w:val="24"/>
          <w:szCs w:val="24"/>
        </w:rPr>
        <w:t>(managed</w:t>
      </w:r>
      <w:r w:rsidR="00F66A61">
        <w:rPr>
          <w:rFonts w:ascii="Arial" w:eastAsia="Arial" w:hAnsi="Arial" w:cs="Arial"/>
          <w:b/>
          <w:color w:val="000000"/>
          <w:sz w:val="24"/>
          <w:szCs w:val="24"/>
        </w:rPr>
        <w:t xml:space="preserve"> </w:t>
      </w:r>
      <w:r w:rsidRPr="00906E53">
        <w:rPr>
          <w:rFonts w:ascii="Arial" w:eastAsia="Arial" w:hAnsi="Arial" w:cs="Arial"/>
          <w:b/>
          <w:color w:val="000000"/>
          <w:sz w:val="24"/>
          <w:szCs w:val="24"/>
        </w:rPr>
        <w:t>security</w:t>
      </w:r>
      <w:r w:rsidR="00F66A61">
        <w:rPr>
          <w:rFonts w:ascii="Arial" w:eastAsia="Arial" w:hAnsi="Arial" w:cs="Arial"/>
          <w:b/>
          <w:color w:val="000000"/>
          <w:sz w:val="24"/>
          <w:szCs w:val="24"/>
        </w:rPr>
        <w:t xml:space="preserve"> </w:t>
      </w:r>
      <w:r w:rsidRPr="00906E53">
        <w:rPr>
          <w:rFonts w:ascii="Arial" w:eastAsia="Arial" w:hAnsi="Arial" w:cs="Arial"/>
          <w:b/>
          <w:color w:val="000000"/>
          <w:sz w:val="24"/>
          <w:szCs w:val="24"/>
        </w:rPr>
        <w:t>service</w:t>
      </w:r>
      <w:r w:rsidR="00F66A61">
        <w:rPr>
          <w:rFonts w:ascii="Arial" w:eastAsia="Arial" w:hAnsi="Arial" w:cs="Arial"/>
          <w:b/>
          <w:color w:val="000000"/>
          <w:sz w:val="24"/>
          <w:szCs w:val="24"/>
        </w:rPr>
        <w:t xml:space="preserve"> </w:t>
      </w:r>
      <w:r w:rsidRPr="00906E53">
        <w:rPr>
          <w:rFonts w:ascii="Arial" w:eastAsia="Arial" w:hAnsi="Arial" w:cs="Arial"/>
          <w:b/>
          <w:color w:val="000000"/>
          <w:sz w:val="24"/>
          <w:szCs w:val="24"/>
        </w:rPr>
        <w:t>provider)</w:t>
      </w:r>
      <w:r w:rsidRPr="00906E53">
        <w:rPr>
          <w:rFonts w:ascii="Arial" w:eastAsia="Arial" w:hAnsi="Arial" w:cs="Arial"/>
          <w:color w:val="000000"/>
          <w:sz w:val="24"/>
          <w:szCs w:val="24"/>
        </w:rPr>
        <w:t xml:space="preserve"> е давател на управувани услуги </w:t>
      </w:r>
      <w:r w:rsidR="00650817">
        <w:rPr>
          <w:rFonts w:ascii="Arial" w:eastAsia="Arial" w:hAnsi="Arial" w:cs="Arial"/>
          <w:color w:val="000000"/>
          <w:sz w:val="24"/>
          <w:szCs w:val="24"/>
        </w:rPr>
        <w:t xml:space="preserve">што </w:t>
      </w:r>
      <w:r w:rsidRPr="00906E53">
        <w:rPr>
          <w:rFonts w:ascii="Arial" w:eastAsia="Arial" w:hAnsi="Arial" w:cs="Arial"/>
          <w:color w:val="000000"/>
          <w:sz w:val="24"/>
          <w:szCs w:val="24"/>
        </w:rPr>
        <w:t>врши или обезбедува помош за активности кои се однесуваат на  управување со сајбер безбедносни ризици</w:t>
      </w:r>
      <w:r w:rsidR="00650817">
        <w:rPr>
          <w:rFonts w:ascii="Arial" w:eastAsia="Arial" w:hAnsi="Arial" w:cs="Arial"/>
          <w:color w:val="000000"/>
          <w:sz w:val="24"/>
          <w:szCs w:val="24"/>
        </w:rPr>
        <w:t>;</w:t>
      </w:r>
    </w:p>
    <w:p w14:paraId="2E73FAA3" w14:textId="77777777" w:rsidR="008341A6" w:rsidRPr="00906E53" w:rsidRDefault="008341A6" w:rsidP="008341A6">
      <w:pPr>
        <w:spacing w:after="120"/>
        <w:jc w:val="both"/>
        <w:rPr>
          <w:rFonts w:ascii="Arial" w:hAnsi="Arial" w:cs="Arial"/>
          <w:color w:val="000000"/>
          <w:sz w:val="24"/>
          <w:szCs w:val="24"/>
        </w:rPr>
      </w:pPr>
      <w:r w:rsidRPr="00906E53">
        <w:rPr>
          <w:rFonts w:ascii="Arial" w:hAnsi="Arial" w:cs="Arial"/>
          <w:color w:val="000000"/>
          <w:sz w:val="24"/>
          <w:szCs w:val="24"/>
        </w:rPr>
        <w:t xml:space="preserve">(32) </w:t>
      </w:r>
      <w:r w:rsidR="00650817">
        <w:rPr>
          <w:rFonts w:ascii="Arial" w:hAnsi="Arial" w:cs="Arial"/>
          <w:color w:val="000000"/>
          <w:sz w:val="24"/>
          <w:szCs w:val="24"/>
        </w:rPr>
        <w:t>„</w:t>
      </w:r>
      <w:r w:rsidRPr="00906E53">
        <w:rPr>
          <w:rFonts w:ascii="Arial" w:hAnsi="Arial" w:cs="Arial"/>
          <w:b/>
          <w:color w:val="000000"/>
          <w:sz w:val="24"/>
          <w:szCs w:val="24"/>
        </w:rPr>
        <w:t>истражувачка организација</w:t>
      </w:r>
      <w:r w:rsidRPr="00906E53">
        <w:rPr>
          <w:rFonts w:ascii="Arial" w:hAnsi="Arial" w:cs="Arial"/>
          <w:color w:val="000000"/>
          <w:sz w:val="24"/>
          <w:szCs w:val="24"/>
        </w:rPr>
        <w:t>“ е субјект кој има примарна цел да спроведе применети истражувања или експериментален развој со цел да се искористат резултатите од тоа истражување за комерцијални цели, но кој не ги опфаќа образовните институции.</w:t>
      </w:r>
    </w:p>
    <w:p w14:paraId="326312E9" w14:textId="77777777" w:rsidR="008341A6" w:rsidRPr="00906E53" w:rsidRDefault="008341A6" w:rsidP="008341A6">
      <w:pPr>
        <w:spacing w:after="120" w:line="276" w:lineRule="auto"/>
        <w:jc w:val="both"/>
        <w:rPr>
          <w:rFonts w:ascii="Arial" w:eastAsia="Arial" w:hAnsi="Arial" w:cs="Arial"/>
          <w:sz w:val="24"/>
          <w:szCs w:val="24"/>
        </w:rPr>
      </w:pPr>
      <w:r w:rsidRPr="00906E53">
        <w:rPr>
          <w:rFonts w:ascii="Arial" w:eastAsia="Arial" w:hAnsi="Arial" w:cs="Arial"/>
          <w:sz w:val="24"/>
          <w:szCs w:val="24"/>
        </w:rPr>
        <w:t>(33)</w:t>
      </w:r>
      <w:r w:rsidR="001247F3">
        <w:rPr>
          <w:rFonts w:ascii="Arial" w:eastAsia="Arial" w:hAnsi="Arial" w:cs="Arial"/>
          <w:sz w:val="24"/>
          <w:szCs w:val="24"/>
        </w:rPr>
        <w:t xml:space="preserve"> „</w:t>
      </w:r>
      <w:r w:rsidR="001247F3">
        <w:rPr>
          <w:rFonts w:ascii="Arial" w:eastAsia="Arial" w:hAnsi="Arial" w:cs="Arial"/>
          <w:b/>
          <w:sz w:val="24"/>
          <w:szCs w:val="24"/>
        </w:rPr>
        <w:t>д</w:t>
      </w:r>
      <w:r w:rsidR="001247F3" w:rsidRPr="00906E53">
        <w:rPr>
          <w:rFonts w:ascii="Arial" w:eastAsia="Arial" w:hAnsi="Arial" w:cs="Arial"/>
          <w:b/>
          <w:sz w:val="24"/>
          <w:szCs w:val="24"/>
        </w:rPr>
        <w:t xml:space="preserve">игитална </w:t>
      </w:r>
      <w:r w:rsidRPr="00906E53">
        <w:rPr>
          <w:rFonts w:ascii="Arial" w:eastAsia="Arial" w:hAnsi="Arial" w:cs="Arial"/>
          <w:b/>
          <w:sz w:val="24"/>
          <w:szCs w:val="24"/>
        </w:rPr>
        <w:t>трансформација на јавниот сектор</w:t>
      </w:r>
      <w:r w:rsidR="001247F3">
        <w:rPr>
          <w:rFonts w:ascii="Arial" w:eastAsia="Arial" w:hAnsi="Arial" w:cs="Arial"/>
          <w:b/>
          <w:sz w:val="24"/>
          <w:szCs w:val="24"/>
        </w:rPr>
        <w:t>“</w:t>
      </w:r>
      <w:r w:rsidRPr="00906E53">
        <w:rPr>
          <w:rFonts w:ascii="Arial" w:eastAsia="Arial" w:hAnsi="Arial" w:cs="Arial"/>
          <w:sz w:val="24"/>
          <w:szCs w:val="24"/>
        </w:rPr>
        <w:t xml:space="preserve"> значи воведување и примена на дигитални технологии и иновации со цел подобрување на ефикасноста, пристапноста и квалитетот на јавните услуги кон граѓаните и бизнис</w:t>
      </w:r>
      <w:r w:rsidR="00274604">
        <w:rPr>
          <w:rFonts w:ascii="Arial" w:eastAsia="Arial" w:hAnsi="Arial" w:cs="Arial"/>
          <w:sz w:val="24"/>
          <w:szCs w:val="24"/>
        </w:rPr>
        <w:t>-</w:t>
      </w:r>
      <w:r w:rsidRPr="00906E53">
        <w:rPr>
          <w:rFonts w:ascii="Arial" w:eastAsia="Arial" w:hAnsi="Arial" w:cs="Arial"/>
          <w:sz w:val="24"/>
          <w:szCs w:val="24"/>
        </w:rPr>
        <w:t>секторот,  обезбедување поголема отвореност и транспарентност на јавниот секто</w:t>
      </w:r>
      <w:r w:rsidR="00ED0419">
        <w:rPr>
          <w:rFonts w:ascii="Arial" w:eastAsia="Arial" w:hAnsi="Arial" w:cs="Arial"/>
          <w:sz w:val="24"/>
          <w:szCs w:val="24"/>
        </w:rPr>
        <w:t>, како и обезбедување на безбедносна комуникација.</w:t>
      </w:r>
      <w:r w:rsidRPr="00906E53">
        <w:rPr>
          <w:rFonts w:ascii="Arial" w:eastAsia="Arial" w:hAnsi="Arial" w:cs="Arial"/>
          <w:sz w:val="24"/>
          <w:szCs w:val="24"/>
        </w:rPr>
        <w:t>.</w:t>
      </w:r>
    </w:p>
    <w:p w14:paraId="1DD94A5D" w14:textId="77777777" w:rsidR="008341A6" w:rsidRPr="00906E53" w:rsidRDefault="008341A6" w:rsidP="008341A6">
      <w:pPr>
        <w:pStyle w:val="ListParagraph"/>
        <w:spacing w:after="120" w:line="276" w:lineRule="auto"/>
        <w:ind w:left="0"/>
        <w:contextualSpacing w:val="0"/>
        <w:jc w:val="center"/>
        <w:rPr>
          <w:rFonts w:ascii="Arial" w:eastAsia="Arial" w:hAnsi="Arial" w:cs="Arial"/>
          <w:b/>
          <w:sz w:val="24"/>
          <w:szCs w:val="24"/>
        </w:rPr>
      </w:pPr>
    </w:p>
    <w:p w14:paraId="3406A3D5" w14:textId="77777777" w:rsidR="008341A6" w:rsidRPr="009423A2" w:rsidRDefault="008341A6" w:rsidP="009423A2">
      <w:pPr>
        <w:pStyle w:val="ListParagraph"/>
        <w:spacing w:after="120" w:line="276" w:lineRule="auto"/>
        <w:ind w:left="0"/>
        <w:contextualSpacing w:val="0"/>
        <w:rPr>
          <w:rFonts w:ascii="Arial" w:eastAsia="Arial" w:hAnsi="Arial" w:cs="Arial"/>
          <w:b/>
          <w:sz w:val="28"/>
          <w:szCs w:val="28"/>
        </w:rPr>
      </w:pPr>
      <w:r w:rsidRPr="009423A2">
        <w:rPr>
          <w:rFonts w:ascii="Arial" w:eastAsia="Arial" w:hAnsi="Arial" w:cs="Arial"/>
          <w:b/>
          <w:sz w:val="28"/>
          <w:szCs w:val="28"/>
        </w:rPr>
        <w:t>II. НАДЛЕЖНО ТЕЛО</w:t>
      </w:r>
    </w:p>
    <w:p w14:paraId="7DC7F83E" w14:textId="77777777" w:rsidR="008341A6" w:rsidRPr="00906E53" w:rsidRDefault="008341A6" w:rsidP="008341A6">
      <w:pPr>
        <w:pStyle w:val="ListParagraph"/>
        <w:spacing w:after="120" w:line="276" w:lineRule="auto"/>
        <w:ind w:left="0"/>
        <w:contextualSpacing w:val="0"/>
        <w:jc w:val="center"/>
        <w:rPr>
          <w:rFonts w:ascii="Arial" w:eastAsia="Arial" w:hAnsi="Arial" w:cs="Arial"/>
          <w:b/>
          <w:sz w:val="24"/>
          <w:szCs w:val="24"/>
        </w:rPr>
      </w:pPr>
    </w:p>
    <w:p w14:paraId="7B8B68DE" w14:textId="77777777" w:rsidR="008341A6" w:rsidRPr="00906E53" w:rsidRDefault="008341A6" w:rsidP="008341A6">
      <w:pPr>
        <w:spacing w:after="120" w:line="276" w:lineRule="auto"/>
        <w:jc w:val="center"/>
        <w:rPr>
          <w:rFonts w:ascii="Arial" w:eastAsia="Arial" w:hAnsi="Arial" w:cs="Arial"/>
          <w:b/>
          <w:sz w:val="24"/>
          <w:szCs w:val="24"/>
        </w:rPr>
      </w:pPr>
      <w:r w:rsidRPr="00906E53">
        <w:rPr>
          <w:rFonts w:ascii="Arial" w:eastAsia="Arial" w:hAnsi="Arial" w:cs="Arial"/>
          <w:b/>
          <w:sz w:val="24"/>
          <w:szCs w:val="24"/>
        </w:rPr>
        <w:t>Агенцијата за  безбедност</w:t>
      </w:r>
      <w:r w:rsidR="00BF094C">
        <w:rPr>
          <w:rFonts w:ascii="Arial" w:eastAsia="Arial" w:hAnsi="Arial" w:cs="Arial"/>
          <w:b/>
          <w:sz w:val="24"/>
          <w:szCs w:val="24"/>
        </w:rPr>
        <w:t xml:space="preserve"> на мрежни и информациски системи</w:t>
      </w:r>
      <w:r w:rsidRPr="00906E53">
        <w:rPr>
          <w:rFonts w:ascii="Arial" w:eastAsia="Arial" w:hAnsi="Arial" w:cs="Arial"/>
          <w:b/>
          <w:sz w:val="24"/>
          <w:szCs w:val="24"/>
        </w:rPr>
        <w:t xml:space="preserve"> и дигитална трансформација</w:t>
      </w:r>
    </w:p>
    <w:p w14:paraId="2E4300B7" w14:textId="77777777" w:rsidR="008341A6" w:rsidRPr="00906E53" w:rsidRDefault="008341A6" w:rsidP="008341A6">
      <w:pPr>
        <w:spacing w:after="120" w:line="276" w:lineRule="auto"/>
        <w:jc w:val="center"/>
        <w:rPr>
          <w:rFonts w:ascii="Arial" w:eastAsia="Arial" w:hAnsi="Arial" w:cs="Arial"/>
          <w:b/>
          <w:bCs/>
          <w:sz w:val="24"/>
          <w:szCs w:val="24"/>
        </w:rPr>
      </w:pPr>
      <w:r w:rsidRPr="00906E53">
        <w:rPr>
          <w:rFonts w:ascii="Arial" w:eastAsia="Arial" w:hAnsi="Arial" w:cs="Arial"/>
          <w:b/>
          <w:bCs/>
          <w:sz w:val="24"/>
          <w:szCs w:val="24"/>
        </w:rPr>
        <w:t>Член 4</w:t>
      </w:r>
    </w:p>
    <w:p w14:paraId="5B7F2DE4" w14:textId="77777777" w:rsidR="008341A6" w:rsidRPr="00906E53" w:rsidRDefault="008341A6" w:rsidP="008341A6">
      <w:pPr>
        <w:spacing w:after="120" w:line="276" w:lineRule="auto"/>
        <w:jc w:val="both"/>
        <w:rPr>
          <w:rFonts w:ascii="Arial" w:eastAsia="Arial" w:hAnsi="Arial" w:cs="Arial"/>
          <w:sz w:val="24"/>
          <w:szCs w:val="24"/>
        </w:rPr>
      </w:pPr>
      <w:r w:rsidRPr="00906E53">
        <w:rPr>
          <w:rFonts w:ascii="Arial" w:eastAsia="Arial" w:hAnsi="Arial" w:cs="Arial"/>
          <w:sz w:val="24"/>
          <w:szCs w:val="24"/>
        </w:rPr>
        <w:t xml:space="preserve">(1) Надлежно тело за  </w:t>
      </w:r>
      <w:r w:rsidR="00BF094C">
        <w:rPr>
          <w:rFonts w:ascii="Arial" w:eastAsia="Arial" w:hAnsi="Arial" w:cs="Arial"/>
          <w:sz w:val="24"/>
          <w:szCs w:val="24"/>
        </w:rPr>
        <w:t xml:space="preserve"> безбедност на мрежни и информациски системи и дигитална трансформација на јавниот сектор во Република Северна Македонија</w:t>
      </w:r>
      <w:r w:rsidRPr="00906E53">
        <w:rPr>
          <w:rFonts w:ascii="Arial" w:eastAsia="Arial" w:hAnsi="Arial" w:cs="Arial"/>
          <w:sz w:val="24"/>
          <w:szCs w:val="24"/>
        </w:rPr>
        <w:t xml:space="preserve"> е Агенцијата за  безбедност</w:t>
      </w:r>
      <w:r w:rsidR="00BF094C">
        <w:rPr>
          <w:rFonts w:ascii="Arial" w:eastAsia="Arial" w:hAnsi="Arial" w:cs="Arial"/>
          <w:sz w:val="24"/>
          <w:szCs w:val="24"/>
        </w:rPr>
        <w:t xml:space="preserve"> на мрежни и информациски системи</w:t>
      </w:r>
      <w:r w:rsidRPr="00906E53">
        <w:rPr>
          <w:rFonts w:ascii="Arial" w:eastAsia="Arial" w:hAnsi="Arial" w:cs="Arial"/>
          <w:sz w:val="24"/>
          <w:szCs w:val="24"/>
        </w:rPr>
        <w:t xml:space="preserve"> и дигитална трансформација (во натамошниот текст</w:t>
      </w:r>
      <w:r w:rsidRPr="00814080">
        <w:rPr>
          <w:rFonts w:ascii="Arial" w:eastAsia="Arial" w:hAnsi="Arial" w:cs="Arial"/>
          <w:sz w:val="24"/>
          <w:szCs w:val="24"/>
        </w:rPr>
        <w:t>: Агенција)</w:t>
      </w:r>
      <w:r w:rsidR="00742078" w:rsidRPr="00814080">
        <w:rPr>
          <w:rFonts w:ascii="Arial" w:eastAsia="Arial" w:hAnsi="Arial" w:cs="Arial"/>
          <w:sz w:val="24"/>
          <w:szCs w:val="24"/>
        </w:rPr>
        <w:t>.</w:t>
      </w:r>
    </w:p>
    <w:p w14:paraId="3910739F" w14:textId="77777777" w:rsidR="008341A6" w:rsidRPr="00906E53" w:rsidRDefault="008341A6" w:rsidP="008341A6">
      <w:p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(2) Агенцијата е регулаторно тело во Република Северна Македонија и има статус на правно лице со јавни овластувања утврдени со овој закон.</w:t>
      </w:r>
    </w:p>
    <w:p w14:paraId="473074E6" w14:textId="77777777" w:rsidR="008341A6" w:rsidRPr="00906E53" w:rsidRDefault="008341A6" w:rsidP="008341A6">
      <w:p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(3) Република Северна Македонија е основач на Агенцијата. Имотот и средствата за работа на Агенцијата ги користи и со нив управува Агенцијата.</w:t>
      </w:r>
    </w:p>
    <w:p w14:paraId="2901891A" w14:textId="77777777" w:rsidR="008341A6" w:rsidRPr="00906E53" w:rsidRDefault="008341A6" w:rsidP="008341A6">
      <w:pPr>
        <w:shd w:val="clear" w:color="auto" w:fill="FFFFFF"/>
        <w:spacing w:after="120" w:line="240" w:lineRule="auto"/>
        <w:jc w:val="both"/>
        <w:rPr>
          <w:rFonts w:ascii="Arial" w:hAnsi="Arial" w:cs="Arial"/>
          <w:color w:val="222222"/>
          <w:sz w:val="24"/>
          <w:szCs w:val="24"/>
        </w:rPr>
      </w:pPr>
      <w:r w:rsidRPr="00906E53">
        <w:rPr>
          <w:rFonts w:ascii="Arial" w:eastAsia="Times New Roman" w:hAnsi="Arial" w:cs="Arial"/>
          <w:sz w:val="24"/>
          <w:szCs w:val="24"/>
        </w:rPr>
        <w:t>(4) Агенцијата ги извршува работите во согласност со овој закон и прописите донесени врз основа на него, Законот за општата управна постапка, доколку со овој закон поинаку не е одредено, Законот за административни службеници,</w:t>
      </w:r>
      <w:r w:rsidR="00D57763">
        <w:rPr>
          <w:rFonts w:ascii="Arial" w:eastAsia="Times New Roman" w:hAnsi="Arial" w:cs="Arial"/>
          <w:sz w:val="24"/>
          <w:szCs w:val="24"/>
        </w:rPr>
        <w:t xml:space="preserve"> Закон за вработените во јавниот сектор и</w:t>
      </w:r>
      <w:r w:rsidRPr="00906E53">
        <w:rPr>
          <w:rFonts w:ascii="Arial" w:eastAsia="Times New Roman" w:hAnsi="Arial" w:cs="Arial"/>
          <w:sz w:val="24"/>
          <w:szCs w:val="24"/>
        </w:rPr>
        <w:t xml:space="preserve"> други закони и стратешки документи на Република Северна Македонија, </w:t>
      </w:r>
      <w:r w:rsidRPr="00906E53">
        <w:rPr>
          <w:rFonts w:ascii="Arial" w:hAnsi="Arial" w:cs="Arial"/>
          <w:color w:val="222222"/>
          <w:sz w:val="24"/>
          <w:szCs w:val="24"/>
        </w:rPr>
        <w:t xml:space="preserve">како и препораките и насоките на Европската комисија и Aгенцијата за сајбер безбедност на Европската </w:t>
      </w:r>
      <w:r w:rsidR="00A5487B">
        <w:rPr>
          <w:rFonts w:ascii="Arial" w:hAnsi="Arial" w:cs="Arial"/>
          <w:color w:val="222222"/>
          <w:sz w:val="24"/>
          <w:szCs w:val="24"/>
        </w:rPr>
        <w:t>У</w:t>
      </w:r>
      <w:r w:rsidR="00A5487B" w:rsidRPr="00906E53">
        <w:rPr>
          <w:rFonts w:ascii="Arial" w:hAnsi="Arial" w:cs="Arial"/>
          <w:color w:val="222222"/>
          <w:sz w:val="24"/>
          <w:szCs w:val="24"/>
        </w:rPr>
        <w:t xml:space="preserve">нија </w:t>
      </w:r>
      <w:r w:rsidRPr="00906E53">
        <w:rPr>
          <w:rFonts w:ascii="Arial" w:hAnsi="Arial" w:cs="Arial"/>
          <w:color w:val="222222"/>
          <w:sz w:val="24"/>
          <w:szCs w:val="24"/>
        </w:rPr>
        <w:t>(ENISA).</w:t>
      </w:r>
    </w:p>
    <w:p w14:paraId="3AF5735A" w14:textId="77777777" w:rsidR="008341A6" w:rsidRPr="00906E53" w:rsidRDefault="008341A6" w:rsidP="008341A6">
      <w:p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(5) Седиштето на Агенцијата е во Скопје.</w:t>
      </w:r>
    </w:p>
    <w:p w14:paraId="7557136B" w14:textId="77777777" w:rsidR="008341A6" w:rsidRPr="00906E53" w:rsidRDefault="008341A6" w:rsidP="008341A6">
      <w:pPr>
        <w:shd w:val="clear" w:color="auto" w:fill="FFFFFF"/>
        <w:spacing w:after="120" w:line="240" w:lineRule="auto"/>
        <w:jc w:val="both"/>
        <w:rPr>
          <w:rFonts w:ascii="Arial" w:eastAsia="Times New Roman" w:hAnsi="Arial" w:cs="Arial"/>
          <w:b/>
          <w:sz w:val="24"/>
          <w:szCs w:val="24"/>
        </w:rPr>
      </w:pPr>
    </w:p>
    <w:p w14:paraId="2890D3E7" w14:textId="77777777" w:rsidR="008341A6" w:rsidRPr="00906E53" w:rsidRDefault="008341A6" w:rsidP="008341A6">
      <w:pPr>
        <w:shd w:val="clear" w:color="auto" w:fill="FFFFFF"/>
        <w:spacing w:after="120" w:line="240" w:lineRule="auto"/>
        <w:jc w:val="center"/>
        <w:rPr>
          <w:rFonts w:ascii="Arial" w:eastAsia="Times New Roman" w:hAnsi="Arial" w:cs="Arial"/>
          <w:b/>
          <w:sz w:val="24"/>
          <w:szCs w:val="24"/>
        </w:rPr>
      </w:pPr>
      <w:r w:rsidRPr="00906E53">
        <w:rPr>
          <w:rFonts w:ascii="Arial" w:eastAsia="Times New Roman" w:hAnsi="Arial" w:cs="Arial"/>
          <w:b/>
          <w:sz w:val="24"/>
          <w:szCs w:val="24"/>
        </w:rPr>
        <w:lastRenderedPageBreak/>
        <w:t>Надлежности на Агенцијата</w:t>
      </w:r>
    </w:p>
    <w:p w14:paraId="571E0B46" w14:textId="77777777" w:rsidR="008341A6" w:rsidRPr="00906E53" w:rsidRDefault="008341A6" w:rsidP="008341A6">
      <w:pPr>
        <w:shd w:val="clear" w:color="auto" w:fill="FFFFFF"/>
        <w:spacing w:after="120" w:line="240" w:lineRule="auto"/>
        <w:jc w:val="center"/>
        <w:rPr>
          <w:rFonts w:ascii="Arial" w:eastAsia="Times New Roman" w:hAnsi="Arial" w:cs="Arial"/>
          <w:b/>
          <w:sz w:val="24"/>
          <w:szCs w:val="24"/>
        </w:rPr>
      </w:pPr>
      <w:r w:rsidRPr="00906E53">
        <w:rPr>
          <w:rFonts w:ascii="Arial" w:eastAsia="Times New Roman" w:hAnsi="Arial" w:cs="Arial"/>
          <w:b/>
          <w:sz w:val="24"/>
          <w:szCs w:val="24"/>
        </w:rPr>
        <w:t>Член 5</w:t>
      </w:r>
    </w:p>
    <w:p w14:paraId="36A36BC6" w14:textId="77777777" w:rsidR="008341A6" w:rsidRPr="00906E53" w:rsidRDefault="008341A6" w:rsidP="008341A6">
      <w:pPr>
        <w:jc w:val="both"/>
        <w:rPr>
          <w:rFonts w:ascii="Arial" w:hAnsi="Arial" w:cs="Arial"/>
          <w:sz w:val="24"/>
          <w:szCs w:val="24"/>
        </w:rPr>
      </w:pPr>
    </w:p>
    <w:p w14:paraId="366A619F" w14:textId="77777777" w:rsidR="008341A6" w:rsidRDefault="008341A6" w:rsidP="008341A6">
      <w:pPr>
        <w:jc w:val="both"/>
        <w:rPr>
          <w:rFonts w:ascii="Arial" w:hAnsi="Arial" w:cs="Arial"/>
          <w:sz w:val="24"/>
          <w:szCs w:val="24"/>
        </w:rPr>
      </w:pPr>
      <w:r w:rsidRPr="00906E53">
        <w:rPr>
          <w:rFonts w:ascii="Arial" w:hAnsi="Arial" w:cs="Arial"/>
          <w:sz w:val="24"/>
          <w:szCs w:val="24"/>
        </w:rPr>
        <w:t>Агенцијата ги има следните надлежности:</w:t>
      </w:r>
    </w:p>
    <w:p w14:paraId="2A2FF0AC" w14:textId="77777777" w:rsidR="002955A7" w:rsidRDefault="002955A7" w:rsidP="005765CB">
      <w:pPr>
        <w:pStyle w:val="ListParagraph"/>
        <w:numPr>
          <w:ilvl w:val="0"/>
          <w:numId w:val="55"/>
        </w:numPr>
        <w:spacing w:line="256" w:lineRule="auto"/>
        <w:jc w:val="both"/>
        <w:rPr>
          <w:rFonts w:ascii="Arial" w:hAnsi="Arial" w:cs="Arial"/>
          <w:sz w:val="24"/>
          <w:szCs w:val="24"/>
        </w:rPr>
      </w:pPr>
      <w:r>
        <w:rPr>
          <w:rFonts w:ascii="Arial" w:eastAsia="Arial" w:hAnsi="Arial" w:cs="Arial"/>
          <w:sz w:val="24"/>
          <w:szCs w:val="24"/>
        </w:rPr>
        <w:t xml:space="preserve">соработува </w:t>
      </w:r>
      <w:r w:rsidRPr="00906E53">
        <w:rPr>
          <w:rFonts w:ascii="Arial" w:eastAsia="Times New Roman" w:hAnsi="Arial" w:cs="Arial"/>
          <w:sz w:val="24"/>
          <w:szCs w:val="24"/>
        </w:rPr>
        <w:t>со домашни и меѓународни организации, институции и тела</w:t>
      </w:r>
      <w:r w:rsidRPr="00906E53">
        <w:rPr>
          <w:rFonts w:ascii="Arial" w:eastAsia="Arial" w:hAnsi="Arial" w:cs="Arial"/>
          <w:sz w:val="24"/>
          <w:szCs w:val="24"/>
        </w:rPr>
        <w:t xml:space="preserve"> и </w:t>
      </w:r>
      <w:r>
        <w:rPr>
          <w:rFonts w:ascii="Arial" w:eastAsia="Arial" w:hAnsi="Arial" w:cs="Arial"/>
          <w:sz w:val="24"/>
          <w:szCs w:val="24"/>
        </w:rPr>
        <w:t xml:space="preserve"> врши </w:t>
      </w:r>
      <w:r w:rsidRPr="00906E53">
        <w:rPr>
          <w:rFonts w:ascii="Arial" w:eastAsia="Arial" w:hAnsi="Arial" w:cs="Arial"/>
          <w:sz w:val="24"/>
          <w:szCs w:val="24"/>
        </w:rPr>
        <w:t>координација на национално и меѓународно ниво</w:t>
      </w:r>
      <w:r>
        <w:rPr>
          <w:rFonts w:ascii="Arial" w:eastAsia="Arial" w:hAnsi="Arial" w:cs="Arial"/>
          <w:sz w:val="24"/>
          <w:szCs w:val="24"/>
        </w:rPr>
        <w:t xml:space="preserve"> во однос на справување со сајбер безбедносни инциденти;</w:t>
      </w:r>
    </w:p>
    <w:p w14:paraId="0C30BD25" w14:textId="77777777" w:rsidR="00713906" w:rsidRPr="00814080" w:rsidRDefault="00713906" w:rsidP="005765CB">
      <w:pPr>
        <w:pStyle w:val="ListParagraph"/>
        <w:numPr>
          <w:ilvl w:val="0"/>
          <w:numId w:val="55"/>
        </w:numPr>
        <w:spacing w:line="256" w:lineRule="auto"/>
        <w:jc w:val="both"/>
        <w:rPr>
          <w:rFonts w:ascii="Arial" w:hAnsi="Arial" w:cs="Arial"/>
          <w:sz w:val="24"/>
          <w:szCs w:val="24"/>
        </w:rPr>
      </w:pPr>
      <w:r>
        <w:rPr>
          <w:rFonts w:ascii="Arial" w:eastAsia="Arial" w:hAnsi="Arial" w:cs="Arial"/>
          <w:sz w:val="24"/>
          <w:szCs w:val="24"/>
        </w:rPr>
        <w:t xml:space="preserve">врши </w:t>
      </w:r>
      <w:r w:rsidRPr="00906E53">
        <w:rPr>
          <w:rFonts w:ascii="Arial" w:eastAsia="Arial" w:hAnsi="Arial" w:cs="Arial"/>
          <w:sz w:val="24"/>
          <w:szCs w:val="24"/>
        </w:rPr>
        <w:t>следење, анализа, рано предупредување и информирање на сајбер закани, ранливости и инциденти</w:t>
      </w:r>
    </w:p>
    <w:p w14:paraId="44D4F2EE" w14:textId="77777777" w:rsidR="00713906" w:rsidRPr="00814080" w:rsidRDefault="00713906" w:rsidP="005765CB">
      <w:pPr>
        <w:pStyle w:val="ListParagraph"/>
        <w:numPr>
          <w:ilvl w:val="0"/>
          <w:numId w:val="55"/>
        </w:numPr>
        <w:spacing w:line="256" w:lineRule="auto"/>
        <w:jc w:val="both"/>
        <w:rPr>
          <w:rFonts w:ascii="Arial" w:hAnsi="Arial" w:cs="Arial"/>
          <w:sz w:val="24"/>
          <w:szCs w:val="24"/>
        </w:rPr>
      </w:pPr>
      <w:r>
        <w:rPr>
          <w:rFonts w:ascii="Arial" w:eastAsia="Arial" w:hAnsi="Arial" w:cs="Arial"/>
          <w:sz w:val="24"/>
          <w:szCs w:val="24"/>
        </w:rPr>
        <w:t>обезбедува одговор за справување со сајбер безбедносни инциденти</w:t>
      </w:r>
    </w:p>
    <w:p w14:paraId="38788108" w14:textId="77777777" w:rsidR="00713906" w:rsidRPr="00814080" w:rsidRDefault="00713906" w:rsidP="005765CB">
      <w:pPr>
        <w:pStyle w:val="ListParagraph"/>
        <w:numPr>
          <w:ilvl w:val="0"/>
          <w:numId w:val="55"/>
        </w:numPr>
        <w:spacing w:line="256" w:lineRule="auto"/>
        <w:jc w:val="both"/>
        <w:rPr>
          <w:rFonts w:ascii="Arial" w:hAnsi="Arial" w:cs="Arial"/>
          <w:sz w:val="24"/>
          <w:szCs w:val="24"/>
        </w:rPr>
      </w:pPr>
      <w:r>
        <w:rPr>
          <w:rFonts w:ascii="Arial" w:eastAsia="Arial" w:hAnsi="Arial" w:cs="Arial"/>
          <w:sz w:val="24"/>
          <w:szCs w:val="24"/>
        </w:rPr>
        <w:t>информира</w:t>
      </w:r>
      <w:r w:rsidRPr="00906E53">
        <w:rPr>
          <w:rFonts w:ascii="Arial" w:eastAsia="Arial" w:hAnsi="Arial" w:cs="Arial"/>
          <w:sz w:val="24"/>
          <w:szCs w:val="24"/>
        </w:rPr>
        <w:t xml:space="preserve"> за состојбите со сајбер безбедноста во државата</w:t>
      </w:r>
    </w:p>
    <w:p w14:paraId="01FAF151" w14:textId="77777777" w:rsidR="00713906" w:rsidRPr="00814080" w:rsidRDefault="00713906" w:rsidP="005765CB">
      <w:pPr>
        <w:pStyle w:val="ListParagraph"/>
        <w:numPr>
          <w:ilvl w:val="0"/>
          <w:numId w:val="55"/>
        </w:numPr>
        <w:spacing w:line="256" w:lineRule="auto"/>
        <w:jc w:val="both"/>
        <w:rPr>
          <w:rFonts w:ascii="Arial" w:hAnsi="Arial" w:cs="Arial"/>
          <w:sz w:val="24"/>
          <w:szCs w:val="24"/>
        </w:rPr>
      </w:pPr>
      <w:r>
        <w:rPr>
          <w:rFonts w:ascii="Arial" w:eastAsia="Arial" w:hAnsi="Arial" w:cs="Arial"/>
          <w:sz w:val="24"/>
          <w:szCs w:val="24"/>
        </w:rPr>
        <w:t>спроведува и унапредува</w:t>
      </w:r>
      <w:r w:rsidRPr="00906E53">
        <w:rPr>
          <w:rFonts w:ascii="Arial" w:eastAsia="Arial" w:hAnsi="Arial" w:cs="Arial"/>
          <w:sz w:val="24"/>
          <w:szCs w:val="24"/>
        </w:rPr>
        <w:t xml:space="preserve"> мерки за управување со сајбер безбедносни ризици и </w:t>
      </w:r>
      <w:r>
        <w:rPr>
          <w:rFonts w:ascii="Arial" w:eastAsia="Arial" w:hAnsi="Arial" w:cs="Arial"/>
          <w:sz w:val="24"/>
          <w:szCs w:val="24"/>
        </w:rPr>
        <w:t xml:space="preserve"> за </w:t>
      </w:r>
      <w:r w:rsidRPr="00906E53">
        <w:rPr>
          <w:rFonts w:ascii="Arial" w:eastAsia="Arial" w:hAnsi="Arial" w:cs="Arial"/>
          <w:sz w:val="24"/>
          <w:szCs w:val="24"/>
        </w:rPr>
        <w:t>известување за значителни инциденти</w:t>
      </w:r>
    </w:p>
    <w:p w14:paraId="13086900" w14:textId="77777777" w:rsidR="008341A6" w:rsidRPr="00906E53" w:rsidRDefault="008341A6" w:rsidP="005765CB">
      <w:pPr>
        <w:pStyle w:val="ListParagraph"/>
        <w:numPr>
          <w:ilvl w:val="0"/>
          <w:numId w:val="55"/>
        </w:numPr>
        <w:spacing w:line="256" w:lineRule="auto"/>
        <w:jc w:val="both"/>
        <w:rPr>
          <w:rFonts w:ascii="Arial" w:hAnsi="Arial" w:cs="Arial"/>
          <w:sz w:val="24"/>
          <w:szCs w:val="24"/>
        </w:rPr>
      </w:pPr>
      <w:r w:rsidRPr="00906E53">
        <w:rPr>
          <w:rFonts w:ascii="Arial" w:hAnsi="Arial" w:cs="Arial"/>
          <w:sz w:val="24"/>
          <w:szCs w:val="24"/>
        </w:rPr>
        <w:t>подготвува предлог-</w:t>
      </w:r>
      <w:r w:rsidR="00935EE1">
        <w:rPr>
          <w:rFonts w:ascii="Arial" w:hAnsi="Arial" w:cs="Arial"/>
          <w:sz w:val="24"/>
          <w:szCs w:val="24"/>
        </w:rPr>
        <w:t>л</w:t>
      </w:r>
      <w:r w:rsidR="00935EE1" w:rsidRPr="00906E53">
        <w:rPr>
          <w:rFonts w:ascii="Arial" w:hAnsi="Arial" w:cs="Arial"/>
          <w:sz w:val="24"/>
          <w:szCs w:val="24"/>
        </w:rPr>
        <w:t xml:space="preserve">иста </w:t>
      </w:r>
      <w:r w:rsidRPr="00906E53">
        <w:rPr>
          <w:rFonts w:ascii="Arial" w:hAnsi="Arial" w:cs="Arial"/>
          <w:sz w:val="24"/>
          <w:szCs w:val="24"/>
        </w:rPr>
        <w:t xml:space="preserve">за утврдување на сектори и </w:t>
      </w:r>
      <w:r w:rsidR="00935EE1" w:rsidRPr="00906E53">
        <w:rPr>
          <w:rFonts w:ascii="Arial" w:hAnsi="Arial" w:cs="Arial"/>
          <w:sz w:val="24"/>
          <w:szCs w:val="24"/>
        </w:rPr>
        <w:t>по</w:t>
      </w:r>
      <w:r w:rsidR="00935EE1">
        <w:rPr>
          <w:rFonts w:ascii="Arial" w:hAnsi="Arial" w:cs="Arial"/>
          <w:sz w:val="24"/>
          <w:szCs w:val="24"/>
        </w:rPr>
        <w:t>т</w:t>
      </w:r>
      <w:r w:rsidR="00935EE1" w:rsidRPr="00906E53">
        <w:rPr>
          <w:rFonts w:ascii="Arial" w:hAnsi="Arial" w:cs="Arial"/>
          <w:sz w:val="24"/>
          <w:szCs w:val="24"/>
        </w:rPr>
        <w:t>сектори</w:t>
      </w:r>
      <w:r w:rsidRPr="00906E53">
        <w:rPr>
          <w:rFonts w:ascii="Arial" w:hAnsi="Arial" w:cs="Arial"/>
          <w:sz w:val="24"/>
          <w:szCs w:val="24"/>
        </w:rPr>
        <w:t xml:space="preserve">, како и за видовите на претпријатијата во рамките на секторите односно </w:t>
      </w:r>
      <w:r w:rsidR="00935EE1" w:rsidRPr="00906E53">
        <w:rPr>
          <w:rFonts w:ascii="Arial" w:hAnsi="Arial" w:cs="Arial"/>
          <w:sz w:val="24"/>
          <w:szCs w:val="24"/>
        </w:rPr>
        <w:t>по</w:t>
      </w:r>
      <w:r w:rsidR="00935EE1">
        <w:rPr>
          <w:rFonts w:ascii="Arial" w:hAnsi="Arial" w:cs="Arial"/>
          <w:sz w:val="24"/>
          <w:szCs w:val="24"/>
        </w:rPr>
        <w:t>т</w:t>
      </w:r>
      <w:r w:rsidR="00935EE1" w:rsidRPr="00906E53">
        <w:rPr>
          <w:rFonts w:ascii="Arial" w:hAnsi="Arial" w:cs="Arial"/>
          <w:sz w:val="24"/>
          <w:szCs w:val="24"/>
        </w:rPr>
        <w:t>секторите</w:t>
      </w:r>
      <w:r w:rsidRPr="00906E53">
        <w:rPr>
          <w:rFonts w:ascii="Arial" w:hAnsi="Arial" w:cs="Arial"/>
          <w:sz w:val="24"/>
          <w:szCs w:val="24"/>
        </w:rPr>
        <w:t>,  во согласност со овој закон,</w:t>
      </w:r>
    </w:p>
    <w:p w14:paraId="44B0DDCC" w14:textId="77777777" w:rsidR="008341A6" w:rsidRPr="00906E53" w:rsidRDefault="008341A6" w:rsidP="005765CB">
      <w:pPr>
        <w:pStyle w:val="ListParagraph"/>
        <w:numPr>
          <w:ilvl w:val="0"/>
          <w:numId w:val="55"/>
        </w:numPr>
        <w:spacing w:line="256" w:lineRule="auto"/>
        <w:jc w:val="both"/>
        <w:rPr>
          <w:rFonts w:ascii="Arial" w:hAnsi="Arial" w:cs="Arial"/>
          <w:sz w:val="24"/>
          <w:szCs w:val="24"/>
        </w:rPr>
      </w:pPr>
      <w:r w:rsidRPr="00906E53">
        <w:rPr>
          <w:rFonts w:ascii="Arial" w:hAnsi="Arial" w:cs="Arial"/>
          <w:sz w:val="24"/>
          <w:szCs w:val="24"/>
        </w:rPr>
        <w:t>oпределува оператори на суштински услуги, оператори на важни услуги и правни лица што обезбедуваат услуги за регистрација на домени и им утврдува обврски, во согласност со овој закон,</w:t>
      </w:r>
    </w:p>
    <w:p w14:paraId="5039BFD0" w14:textId="77777777" w:rsidR="008341A6" w:rsidRPr="00906E53" w:rsidRDefault="008341A6" w:rsidP="005765CB">
      <w:pPr>
        <w:pStyle w:val="ListParagraph"/>
        <w:numPr>
          <w:ilvl w:val="0"/>
          <w:numId w:val="55"/>
        </w:numPr>
        <w:spacing w:line="256" w:lineRule="auto"/>
        <w:jc w:val="both"/>
        <w:rPr>
          <w:rFonts w:ascii="Arial" w:hAnsi="Arial" w:cs="Arial"/>
          <w:sz w:val="24"/>
          <w:szCs w:val="24"/>
        </w:rPr>
      </w:pPr>
      <w:r w:rsidRPr="00906E53">
        <w:rPr>
          <w:rFonts w:ascii="Arial" w:hAnsi="Arial" w:cs="Arial"/>
          <w:sz w:val="24"/>
          <w:szCs w:val="24"/>
        </w:rPr>
        <w:t>води регистар на оператори на суштински услуги, оператори на важни услуги и правни лица што обезбедуваат услуги за регистрација на домени,</w:t>
      </w:r>
    </w:p>
    <w:p w14:paraId="52806D32" w14:textId="77777777" w:rsidR="008341A6" w:rsidRPr="00906E53" w:rsidRDefault="008341A6" w:rsidP="005765CB">
      <w:pPr>
        <w:pStyle w:val="ListParagraph"/>
        <w:numPr>
          <w:ilvl w:val="0"/>
          <w:numId w:val="55"/>
        </w:numPr>
        <w:spacing w:line="256" w:lineRule="auto"/>
        <w:jc w:val="both"/>
        <w:rPr>
          <w:rFonts w:ascii="Arial" w:hAnsi="Arial" w:cs="Arial"/>
          <w:sz w:val="24"/>
          <w:szCs w:val="24"/>
        </w:rPr>
      </w:pPr>
      <w:r w:rsidRPr="00906E53">
        <w:rPr>
          <w:rFonts w:ascii="Arial" w:hAnsi="Arial" w:cs="Arial"/>
          <w:sz w:val="24"/>
          <w:szCs w:val="24"/>
        </w:rPr>
        <w:t>промовира употреба на сајбер безбедносни алатки и апликации со отворен код и отворени стандарди,</w:t>
      </w:r>
    </w:p>
    <w:p w14:paraId="23EA00D1" w14:textId="77777777" w:rsidR="008341A6" w:rsidRPr="00906E53" w:rsidRDefault="008341A6" w:rsidP="005765CB">
      <w:pPr>
        <w:pStyle w:val="ListParagraph"/>
        <w:numPr>
          <w:ilvl w:val="0"/>
          <w:numId w:val="55"/>
        </w:numPr>
        <w:spacing w:line="256" w:lineRule="auto"/>
        <w:jc w:val="both"/>
        <w:rPr>
          <w:rFonts w:ascii="Arial" w:hAnsi="Arial" w:cs="Arial"/>
          <w:sz w:val="24"/>
          <w:szCs w:val="24"/>
        </w:rPr>
      </w:pPr>
      <w:r w:rsidRPr="00906E53">
        <w:rPr>
          <w:rFonts w:ascii="Arial" w:hAnsi="Arial" w:cs="Arial"/>
          <w:sz w:val="24"/>
          <w:szCs w:val="24"/>
        </w:rPr>
        <w:t>соработува со Министерството за информатичко општество и администрација во подготовката на предлог</w:t>
      </w:r>
      <w:r w:rsidR="00FD38E1">
        <w:rPr>
          <w:rFonts w:ascii="Arial" w:hAnsi="Arial" w:cs="Arial"/>
          <w:sz w:val="24"/>
          <w:szCs w:val="24"/>
        </w:rPr>
        <w:t xml:space="preserve"> н</w:t>
      </w:r>
      <w:r w:rsidR="001C1A62">
        <w:rPr>
          <w:rFonts w:ascii="Arial" w:hAnsi="Arial" w:cs="Arial"/>
          <w:sz w:val="24"/>
          <w:szCs w:val="24"/>
        </w:rPr>
        <w:t xml:space="preserve">а </w:t>
      </w:r>
      <w:r w:rsidRPr="00906E53">
        <w:rPr>
          <w:rFonts w:ascii="Arial" w:hAnsi="Arial" w:cs="Arial"/>
          <w:sz w:val="24"/>
          <w:szCs w:val="24"/>
        </w:rPr>
        <w:t>Националната стратегија за сајбер безбедност</w:t>
      </w:r>
    </w:p>
    <w:p w14:paraId="632E09BF" w14:textId="77777777" w:rsidR="008341A6" w:rsidRPr="00906E53" w:rsidRDefault="008341A6" w:rsidP="005765CB">
      <w:pPr>
        <w:pStyle w:val="ListParagraph"/>
        <w:numPr>
          <w:ilvl w:val="0"/>
          <w:numId w:val="55"/>
        </w:numPr>
        <w:spacing w:line="256" w:lineRule="auto"/>
        <w:jc w:val="both"/>
        <w:rPr>
          <w:rFonts w:ascii="Arial" w:hAnsi="Arial" w:cs="Arial"/>
          <w:sz w:val="24"/>
          <w:szCs w:val="24"/>
        </w:rPr>
      </w:pPr>
      <w:r w:rsidRPr="00906E53">
        <w:rPr>
          <w:rFonts w:ascii="Arial" w:hAnsi="Arial" w:cs="Arial"/>
          <w:sz w:val="24"/>
          <w:szCs w:val="24"/>
        </w:rPr>
        <w:t>врши функција на единствена точка за контакт за  безбедност</w:t>
      </w:r>
      <w:r w:rsidR="00C021F3">
        <w:rPr>
          <w:rFonts w:ascii="Arial" w:hAnsi="Arial" w:cs="Arial"/>
          <w:sz w:val="24"/>
          <w:szCs w:val="24"/>
        </w:rPr>
        <w:t xml:space="preserve"> на мрежни и информациски системи</w:t>
      </w:r>
      <w:r w:rsidRPr="00906E53">
        <w:rPr>
          <w:rFonts w:ascii="Arial" w:hAnsi="Arial" w:cs="Arial"/>
          <w:sz w:val="24"/>
          <w:szCs w:val="24"/>
        </w:rPr>
        <w:t>,</w:t>
      </w:r>
    </w:p>
    <w:p w14:paraId="7838CA96" w14:textId="77777777" w:rsidR="008341A6" w:rsidRPr="00906E53" w:rsidRDefault="008341A6" w:rsidP="005765CB">
      <w:pPr>
        <w:pStyle w:val="ListParagraph"/>
        <w:numPr>
          <w:ilvl w:val="0"/>
          <w:numId w:val="55"/>
        </w:numPr>
        <w:spacing w:line="256" w:lineRule="auto"/>
        <w:jc w:val="both"/>
        <w:rPr>
          <w:rFonts w:ascii="Arial" w:hAnsi="Arial" w:cs="Arial"/>
          <w:sz w:val="24"/>
          <w:szCs w:val="24"/>
        </w:rPr>
      </w:pPr>
      <w:r w:rsidRPr="00906E53">
        <w:rPr>
          <w:rFonts w:ascii="Arial" w:hAnsi="Arial" w:cs="Arial"/>
          <w:sz w:val="24"/>
          <w:szCs w:val="24"/>
        </w:rPr>
        <w:t>го подготвува предлог-</w:t>
      </w:r>
      <w:r w:rsidR="00FD38E1">
        <w:rPr>
          <w:rFonts w:ascii="Arial" w:hAnsi="Arial" w:cs="Arial"/>
          <w:sz w:val="24"/>
          <w:szCs w:val="24"/>
        </w:rPr>
        <w:t>П</w:t>
      </w:r>
      <w:r w:rsidR="001C1A62" w:rsidRPr="00906E53">
        <w:rPr>
          <w:rFonts w:ascii="Arial" w:hAnsi="Arial" w:cs="Arial"/>
          <w:sz w:val="24"/>
          <w:szCs w:val="24"/>
        </w:rPr>
        <w:t xml:space="preserve">анот </w:t>
      </w:r>
      <w:r w:rsidRPr="00906E53">
        <w:rPr>
          <w:rFonts w:ascii="Arial" w:hAnsi="Arial" w:cs="Arial"/>
          <w:sz w:val="24"/>
          <w:szCs w:val="24"/>
        </w:rPr>
        <w:t>за сајбер безбедносни инциденти од големи размери и кризи,</w:t>
      </w:r>
    </w:p>
    <w:p w14:paraId="35C0D368" w14:textId="77777777" w:rsidR="008341A6" w:rsidRPr="00906E53" w:rsidRDefault="008341A6" w:rsidP="005765CB">
      <w:pPr>
        <w:pStyle w:val="ListParagraph"/>
        <w:numPr>
          <w:ilvl w:val="0"/>
          <w:numId w:val="55"/>
        </w:numPr>
        <w:spacing w:line="256" w:lineRule="auto"/>
        <w:jc w:val="both"/>
        <w:rPr>
          <w:rFonts w:ascii="Arial" w:hAnsi="Arial" w:cs="Arial"/>
          <w:sz w:val="24"/>
          <w:szCs w:val="24"/>
        </w:rPr>
      </w:pPr>
      <w:r w:rsidRPr="00906E53">
        <w:rPr>
          <w:rFonts w:ascii="Arial" w:hAnsi="Arial" w:cs="Arial"/>
          <w:sz w:val="24"/>
          <w:szCs w:val="24"/>
        </w:rPr>
        <w:t>соработува со организациите и мрежите на Европската Унија надлежни за управување со сајбер безбедносни инциденти од големи размери и кризи,</w:t>
      </w:r>
    </w:p>
    <w:p w14:paraId="417AFA73" w14:textId="77777777" w:rsidR="008341A6" w:rsidRPr="00906E53" w:rsidRDefault="008341A6" w:rsidP="005765CB">
      <w:pPr>
        <w:pStyle w:val="ListParagraph"/>
        <w:numPr>
          <w:ilvl w:val="0"/>
          <w:numId w:val="55"/>
        </w:numPr>
        <w:spacing w:line="256" w:lineRule="auto"/>
        <w:jc w:val="both"/>
        <w:rPr>
          <w:rFonts w:ascii="Arial" w:hAnsi="Arial" w:cs="Arial"/>
          <w:sz w:val="24"/>
          <w:szCs w:val="24"/>
        </w:rPr>
      </w:pPr>
      <w:r w:rsidRPr="00906E53">
        <w:rPr>
          <w:rFonts w:ascii="Arial" w:hAnsi="Arial" w:cs="Arial"/>
          <w:sz w:val="24"/>
          <w:szCs w:val="24"/>
        </w:rPr>
        <w:t xml:space="preserve">врши функција на </w:t>
      </w:r>
      <w:r w:rsidR="009F7FE7">
        <w:rPr>
          <w:rFonts w:ascii="Arial" w:hAnsi="Arial" w:cs="Arial"/>
          <w:sz w:val="24"/>
          <w:szCs w:val="24"/>
        </w:rPr>
        <w:t>н</w:t>
      </w:r>
      <w:r w:rsidRPr="00906E53">
        <w:rPr>
          <w:rFonts w:ascii="Arial" w:hAnsi="Arial" w:cs="Arial"/>
          <w:sz w:val="24"/>
          <w:szCs w:val="24"/>
        </w:rPr>
        <w:t xml:space="preserve">ационално тело за одговор на компјутерски инциденти </w:t>
      </w:r>
      <w:r w:rsidR="009F7FE7">
        <w:rPr>
          <w:rFonts w:ascii="Arial" w:hAnsi="Arial" w:cs="Arial"/>
          <w:sz w:val="24"/>
          <w:szCs w:val="24"/>
        </w:rPr>
        <w:t>(</w:t>
      </w:r>
      <w:r w:rsidRPr="00906E53">
        <w:rPr>
          <w:rFonts w:ascii="Arial" w:hAnsi="Arial" w:cs="Arial"/>
          <w:sz w:val="24"/>
          <w:szCs w:val="24"/>
        </w:rPr>
        <w:t>MKD-CSRIT</w:t>
      </w:r>
      <w:r w:rsidR="009F7FE7">
        <w:rPr>
          <w:rFonts w:ascii="Arial" w:hAnsi="Arial" w:cs="Arial"/>
          <w:sz w:val="24"/>
          <w:szCs w:val="24"/>
        </w:rPr>
        <w:t>)</w:t>
      </w:r>
      <w:r w:rsidRPr="00906E53">
        <w:rPr>
          <w:rFonts w:ascii="Arial" w:hAnsi="Arial" w:cs="Arial"/>
          <w:sz w:val="24"/>
          <w:szCs w:val="24"/>
        </w:rPr>
        <w:t>,</w:t>
      </w:r>
    </w:p>
    <w:p w14:paraId="25E6D410" w14:textId="77777777" w:rsidR="008341A6" w:rsidRPr="00906E53" w:rsidRDefault="009F7FE7" w:rsidP="005765CB">
      <w:pPr>
        <w:pStyle w:val="ListParagraph"/>
        <w:numPr>
          <w:ilvl w:val="0"/>
          <w:numId w:val="55"/>
        </w:numPr>
        <w:spacing w:line="256" w:lineRule="auto"/>
        <w:jc w:val="both"/>
        <w:rPr>
          <w:rFonts w:ascii="Arial" w:hAnsi="Arial" w:cs="Arial"/>
          <w:sz w:val="24"/>
          <w:szCs w:val="24"/>
        </w:rPr>
      </w:pPr>
      <w:r>
        <w:rPr>
          <w:rFonts w:ascii="Arial" w:hAnsi="Arial" w:cs="Arial"/>
          <w:sz w:val="24"/>
          <w:szCs w:val="24"/>
        </w:rPr>
        <w:t xml:space="preserve">донесуваГодишен </w:t>
      </w:r>
      <w:r w:rsidR="008341A6" w:rsidRPr="00906E53">
        <w:rPr>
          <w:rFonts w:ascii="Arial" w:hAnsi="Arial" w:cs="Arial"/>
          <w:sz w:val="24"/>
          <w:szCs w:val="24"/>
        </w:rPr>
        <w:t>извештај за</w:t>
      </w:r>
      <w:r>
        <w:rPr>
          <w:rFonts w:ascii="Arial" w:hAnsi="Arial" w:cs="Arial"/>
          <w:sz w:val="24"/>
          <w:szCs w:val="24"/>
        </w:rPr>
        <w:t xml:space="preserve"> состојбите во сајбер безбедноста;</w:t>
      </w:r>
    </w:p>
    <w:p w14:paraId="23622BD4" w14:textId="77777777" w:rsidR="008341A6" w:rsidRDefault="008341A6" w:rsidP="005765CB">
      <w:pPr>
        <w:pStyle w:val="ListParagraph"/>
        <w:numPr>
          <w:ilvl w:val="0"/>
          <w:numId w:val="55"/>
        </w:numPr>
        <w:spacing w:line="256" w:lineRule="auto"/>
        <w:jc w:val="both"/>
        <w:rPr>
          <w:rFonts w:ascii="Arial" w:hAnsi="Arial" w:cs="Arial"/>
          <w:sz w:val="24"/>
          <w:szCs w:val="24"/>
        </w:rPr>
      </w:pPr>
      <w:r w:rsidRPr="00906E53">
        <w:rPr>
          <w:rFonts w:ascii="Arial" w:hAnsi="Arial" w:cs="Arial"/>
          <w:sz w:val="24"/>
          <w:szCs w:val="24"/>
        </w:rPr>
        <w:t>обезбедува по</w:t>
      </w:r>
      <w:r w:rsidR="009F7FE7">
        <w:rPr>
          <w:rFonts w:ascii="Arial" w:hAnsi="Arial" w:cs="Arial"/>
          <w:sz w:val="24"/>
          <w:szCs w:val="24"/>
        </w:rPr>
        <w:t>мош</w:t>
      </w:r>
      <w:r w:rsidRPr="00906E53">
        <w:rPr>
          <w:rFonts w:ascii="Arial" w:hAnsi="Arial" w:cs="Arial"/>
          <w:sz w:val="24"/>
          <w:szCs w:val="24"/>
        </w:rPr>
        <w:t xml:space="preserve"> за воспоставување на механизми за споделување на информации за сајбер безбедноста,</w:t>
      </w:r>
    </w:p>
    <w:p w14:paraId="08381878" w14:textId="77777777" w:rsidR="002B308A" w:rsidRDefault="002B308A" w:rsidP="005765CB">
      <w:pPr>
        <w:pStyle w:val="ListParagraph"/>
        <w:numPr>
          <w:ilvl w:val="0"/>
          <w:numId w:val="55"/>
        </w:numPr>
        <w:spacing w:line="256" w:lineRule="auto"/>
        <w:jc w:val="both"/>
        <w:rPr>
          <w:rFonts w:ascii="Arial" w:hAnsi="Arial" w:cs="Arial"/>
          <w:sz w:val="24"/>
          <w:szCs w:val="24"/>
        </w:rPr>
      </w:pPr>
      <w:r>
        <w:rPr>
          <w:rFonts w:ascii="Arial" w:hAnsi="Arial" w:cs="Arial"/>
          <w:sz w:val="24"/>
          <w:szCs w:val="24"/>
        </w:rPr>
        <w:t>обезбедува подршка за малите и средни претпријатија;</w:t>
      </w:r>
    </w:p>
    <w:p w14:paraId="6B0F6CC3" w14:textId="77777777" w:rsidR="002B308A" w:rsidRPr="00906E53" w:rsidRDefault="002B308A" w:rsidP="005765CB">
      <w:pPr>
        <w:pStyle w:val="ListParagraph"/>
        <w:numPr>
          <w:ilvl w:val="0"/>
          <w:numId w:val="55"/>
        </w:numPr>
        <w:spacing w:line="256" w:lineRule="auto"/>
        <w:jc w:val="both"/>
        <w:rPr>
          <w:rFonts w:ascii="Arial" w:hAnsi="Arial" w:cs="Arial"/>
          <w:sz w:val="24"/>
          <w:szCs w:val="24"/>
        </w:rPr>
      </w:pPr>
      <w:r w:rsidRPr="00906E53">
        <w:rPr>
          <w:rFonts w:ascii="Arial" w:hAnsi="Arial" w:cs="Arial"/>
          <w:sz w:val="24"/>
          <w:szCs w:val="24"/>
        </w:rPr>
        <w:t>промовира и подржува активна сајбер заштита</w:t>
      </w:r>
    </w:p>
    <w:p w14:paraId="49CC6562" w14:textId="77777777" w:rsidR="008341A6" w:rsidRPr="00906E53" w:rsidRDefault="008341A6" w:rsidP="005765CB">
      <w:pPr>
        <w:pStyle w:val="ListParagraph"/>
        <w:numPr>
          <w:ilvl w:val="0"/>
          <w:numId w:val="55"/>
        </w:numPr>
        <w:spacing w:line="256" w:lineRule="auto"/>
        <w:jc w:val="both"/>
        <w:rPr>
          <w:rFonts w:ascii="Arial" w:hAnsi="Arial" w:cs="Arial"/>
          <w:sz w:val="24"/>
          <w:szCs w:val="24"/>
        </w:rPr>
      </w:pPr>
      <w:r w:rsidRPr="00906E53">
        <w:rPr>
          <w:rFonts w:ascii="Arial" w:hAnsi="Arial" w:cs="Arial"/>
          <w:sz w:val="24"/>
          <w:szCs w:val="24"/>
        </w:rPr>
        <w:t xml:space="preserve">воспоставува и води регистар на субјектите </w:t>
      </w:r>
      <w:r w:rsidRPr="00B021B3">
        <w:rPr>
          <w:rFonts w:ascii="Arial" w:hAnsi="Arial" w:cs="Arial"/>
          <w:sz w:val="24"/>
          <w:szCs w:val="24"/>
        </w:rPr>
        <w:t xml:space="preserve">од </w:t>
      </w:r>
      <w:r w:rsidR="00B021B3" w:rsidRPr="00B021B3">
        <w:rPr>
          <w:rFonts w:ascii="Arial" w:hAnsi="Arial" w:cs="Arial"/>
          <w:sz w:val="24"/>
          <w:szCs w:val="24"/>
        </w:rPr>
        <w:t>членот 29</w:t>
      </w:r>
      <w:r w:rsidRPr="00B021B3">
        <w:rPr>
          <w:rFonts w:ascii="Arial" w:hAnsi="Arial" w:cs="Arial"/>
          <w:sz w:val="24"/>
          <w:szCs w:val="24"/>
        </w:rPr>
        <w:t xml:space="preserve"> на</w:t>
      </w:r>
      <w:r w:rsidRPr="00906E53">
        <w:rPr>
          <w:rFonts w:ascii="Arial" w:hAnsi="Arial" w:cs="Arial"/>
          <w:sz w:val="24"/>
          <w:szCs w:val="24"/>
        </w:rPr>
        <w:t xml:space="preserve"> овој закон,</w:t>
      </w:r>
    </w:p>
    <w:p w14:paraId="415A33D9" w14:textId="77777777" w:rsidR="008341A6" w:rsidRPr="00906E53" w:rsidRDefault="008341A6" w:rsidP="005765CB">
      <w:pPr>
        <w:pStyle w:val="ListParagraph"/>
        <w:numPr>
          <w:ilvl w:val="0"/>
          <w:numId w:val="55"/>
        </w:numPr>
        <w:spacing w:line="256" w:lineRule="auto"/>
        <w:jc w:val="both"/>
        <w:rPr>
          <w:rFonts w:ascii="Arial" w:hAnsi="Arial" w:cs="Arial"/>
          <w:sz w:val="24"/>
          <w:szCs w:val="24"/>
        </w:rPr>
      </w:pPr>
      <w:r w:rsidRPr="00906E53">
        <w:rPr>
          <w:rFonts w:ascii="Arial" w:hAnsi="Arial" w:cs="Arial"/>
          <w:sz w:val="24"/>
          <w:szCs w:val="24"/>
        </w:rPr>
        <w:lastRenderedPageBreak/>
        <w:t>организира и спроведува обуки од областа на сајбер безбедноста</w:t>
      </w:r>
      <w:r w:rsidR="00854A1B">
        <w:rPr>
          <w:rFonts w:ascii="Arial" w:hAnsi="Arial" w:cs="Arial"/>
          <w:sz w:val="24"/>
          <w:szCs w:val="24"/>
        </w:rPr>
        <w:t xml:space="preserve"> и дигиталната трансформација</w:t>
      </w:r>
      <w:r w:rsidR="009F7FE7">
        <w:rPr>
          <w:rFonts w:ascii="Arial" w:hAnsi="Arial" w:cs="Arial"/>
          <w:sz w:val="24"/>
          <w:szCs w:val="24"/>
        </w:rPr>
        <w:t xml:space="preserve"> и организира кампањи</w:t>
      </w:r>
      <w:r w:rsidRPr="00906E53">
        <w:rPr>
          <w:rFonts w:ascii="Arial" w:hAnsi="Arial" w:cs="Arial"/>
          <w:sz w:val="24"/>
          <w:szCs w:val="24"/>
        </w:rPr>
        <w:t xml:space="preserve"> во согласност со овој закон,</w:t>
      </w:r>
    </w:p>
    <w:p w14:paraId="3C83DE1B" w14:textId="77777777" w:rsidR="008341A6" w:rsidRPr="00906E53" w:rsidRDefault="008341A6" w:rsidP="005765CB">
      <w:pPr>
        <w:pStyle w:val="ListParagraph"/>
        <w:numPr>
          <w:ilvl w:val="0"/>
          <w:numId w:val="55"/>
        </w:numPr>
        <w:spacing w:line="256" w:lineRule="auto"/>
        <w:jc w:val="both"/>
        <w:rPr>
          <w:rFonts w:ascii="Arial" w:hAnsi="Arial" w:cs="Arial"/>
          <w:sz w:val="24"/>
          <w:szCs w:val="24"/>
        </w:rPr>
      </w:pPr>
      <w:r w:rsidRPr="00906E53">
        <w:rPr>
          <w:rFonts w:ascii="Arial" w:hAnsi="Arial" w:cs="Arial"/>
          <w:sz w:val="24"/>
          <w:szCs w:val="24"/>
        </w:rPr>
        <w:t>врши надзор над операторите на суштински услуги и операторите на важни услуги и им наметнува мерки во случај кога истите не ги исполнуваат обврските утврдени со овој закон,</w:t>
      </w:r>
    </w:p>
    <w:p w14:paraId="29EC7638" w14:textId="77777777" w:rsidR="008341A6" w:rsidRPr="00906E53" w:rsidRDefault="008341A6" w:rsidP="005765CB">
      <w:pPr>
        <w:pStyle w:val="ListParagraph"/>
        <w:numPr>
          <w:ilvl w:val="0"/>
          <w:numId w:val="55"/>
        </w:numPr>
        <w:spacing w:line="256" w:lineRule="auto"/>
        <w:jc w:val="both"/>
        <w:rPr>
          <w:rFonts w:ascii="Arial" w:hAnsi="Arial" w:cs="Arial"/>
          <w:sz w:val="24"/>
          <w:szCs w:val="24"/>
        </w:rPr>
      </w:pPr>
      <w:r w:rsidRPr="00906E53">
        <w:rPr>
          <w:rFonts w:ascii="Arial" w:hAnsi="Arial" w:cs="Arial"/>
          <w:sz w:val="24"/>
          <w:szCs w:val="24"/>
        </w:rPr>
        <w:t>подготвува предлог-</w:t>
      </w:r>
      <w:r w:rsidR="00FD38E1">
        <w:rPr>
          <w:rFonts w:ascii="Arial" w:hAnsi="Arial" w:cs="Arial"/>
          <w:sz w:val="24"/>
          <w:szCs w:val="24"/>
        </w:rPr>
        <w:t>П</w:t>
      </w:r>
      <w:r w:rsidR="00A924C8" w:rsidRPr="00906E53">
        <w:rPr>
          <w:rFonts w:ascii="Arial" w:hAnsi="Arial" w:cs="Arial"/>
          <w:sz w:val="24"/>
          <w:szCs w:val="24"/>
        </w:rPr>
        <w:t xml:space="preserve">лан </w:t>
      </w:r>
      <w:r w:rsidRPr="00906E53">
        <w:rPr>
          <w:rFonts w:ascii="Arial" w:hAnsi="Arial" w:cs="Arial"/>
          <w:sz w:val="24"/>
          <w:szCs w:val="24"/>
        </w:rPr>
        <w:t xml:space="preserve">за дигитална трансформација на јавниот сектор и врши надзор над </w:t>
      </w:r>
      <w:r w:rsidR="001D6BAB">
        <w:rPr>
          <w:rFonts w:ascii="Arial" w:hAnsi="Arial" w:cs="Arial"/>
          <w:sz w:val="24"/>
          <w:szCs w:val="24"/>
        </w:rPr>
        <w:t xml:space="preserve">неговото </w:t>
      </w:r>
      <w:r w:rsidR="001D6BAB" w:rsidRPr="00906E53">
        <w:rPr>
          <w:rFonts w:ascii="Arial" w:hAnsi="Arial" w:cs="Arial"/>
          <w:sz w:val="24"/>
          <w:szCs w:val="24"/>
        </w:rPr>
        <w:t>спроведување</w:t>
      </w:r>
    </w:p>
    <w:p w14:paraId="6F8015F6" w14:textId="77777777" w:rsidR="008341A6" w:rsidRPr="00906E53" w:rsidRDefault="008341A6" w:rsidP="005765CB">
      <w:pPr>
        <w:pStyle w:val="ListParagraph"/>
        <w:numPr>
          <w:ilvl w:val="0"/>
          <w:numId w:val="55"/>
        </w:numPr>
        <w:spacing w:line="256" w:lineRule="auto"/>
        <w:jc w:val="both"/>
        <w:rPr>
          <w:rFonts w:ascii="Arial" w:hAnsi="Arial" w:cs="Arial"/>
          <w:sz w:val="24"/>
          <w:szCs w:val="24"/>
        </w:rPr>
      </w:pPr>
      <w:r w:rsidRPr="00906E53">
        <w:rPr>
          <w:rFonts w:ascii="Arial" w:hAnsi="Arial" w:cs="Arial"/>
          <w:sz w:val="24"/>
          <w:szCs w:val="24"/>
        </w:rPr>
        <w:t>им дава</w:t>
      </w:r>
      <w:r w:rsidR="00D934E6">
        <w:rPr>
          <w:rFonts w:ascii="Arial" w:hAnsi="Arial" w:cs="Arial"/>
          <w:sz w:val="24"/>
          <w:szCs w:val="24"/>
        </w:rPr>
        <w:t xml:space="preserve"> согласност и</w:t>
      </w:r>
      <w:r w:rsidRPr="00906E53">
        <w:rPr>
          <w:rFonts w:ascii="Arial" w:hAnsi="Arial" w:cs="Arial"/>
          <w:sz w:val="24"/>
          <w:szCs w:val="24"/>
        </w:rPr>
        <w:t xml:space="preserve"> задолжителни насоки на органите на државната управа во врска со спроведувањето на постапките за јавни набавки за</w:t>
      </w:r>
      <w:r w:rsidR="00713906">
        <w:rPr>
          <w:rFonts w:ascii="Arial" w:hAnsi="Arial" w:cs="Arial"/>
          <w:sz w:val="24"/>
          <w:szCs w:val="24"/>
        </w:rPr>
        <w:t xml:space="preserve"> хардвер и софтвер</w:t>
      </w:r>
      <w:r w:rsidR="009F7FE7">
        <w:rPr>
          <w:rFonts w:ascii="Arial" w:hAnsi="Arial" w:cs="Arial"/>
          <w:sz w:val="24"/>
          <w:szCs w:val="24"/>
        </w:rPr>
        <w:t xml:space="preserve">, во согласност со овој </w:t>
      </w:r>
      <w:r w:rsidR="00356285">
        <w:rPr>
          <w:rFonts w:ascii="Arial" w:hAnsi="Arial" w:cs="Arial"/>
          <w:sz w:val="24"/>
          <w:szCs w:val="24"/>
        </w:rPr>
        <w:t>закон</w:t>
      </w:r>
      <w:r w:rsidRPr="00906E53">
        <w:rPr>
          <w:rFonts w:ascii="Arial" w:hAnsi="Arial" w:cs="Arial"/>
          <w:sz w:val="24"/>
          <w:szCs w:val="24"/>
        </w:rPr>
        <w:t xml:space="preserve"> , ,</w:t>
      </w:r>
    </w:p>
    <w:p w14:paraId="1FD7737B" w14:textId="77777777" w:rsidR="008341A6" w:rsidRPr="00906E53" w:rsidRDefault="008341A6" w:rsidP="005765CB">
      <w:pPr>
        <w:pStyle w:val="ListParagraph"/>
        <w:numPr>
          <w:ilvl w:val="0"/>
          <w:numId w:val="55"/>
        </w:numPr>
        <w:spacing w:line="256" w:lineRule="auto"/>
        <w:jc w:val="both"/>
        <w:rPr>
          <w:rFonts w:ascii="Arial" w:hAnsi="Arial" w:cs="Arial"/>
          <w:sz w:val="24"/>
          <w:szCs w:val="24"/>
        </w:rPr>
      </w:pPr>
      <w:r w:rsidRPr="00906E53">
        <w:rPr>
          <w:rFonts w:ascii="Arial" w:hAnsi="Arial" w:cs="Arial"/>
          <w:sz w:val="24"/>
          <w:szCs w:val="24"/>
        </w:rPr>
        <w:t>обезбедува затворена оптичка електронска комуникациска мрежа за потреби</w:t>
      </w:r>
      <w:r w:rsidR="00356285">
        <w:rPr>
          <w:rFonts w:ascii="Arial" w:hAnsi="Arial" w:cs="Arial"/>
          <w:sz w:val="24"/>
          <w:szCs w:val="24"/>
        </w:rPr>
        <w:t>те на органите на државната управа, согласно овој закон</w:t>
      </w:r>
      <w:r w:rsidRPr="00906E53">
        <w:rPr>
          <w:rFonts w:ascii="Arial" w:hAnsi="Arial" w:cs="Arial"/>
          <w:sz w:val="24"/>
          <w:szCs w:val="24"/>
        </w:rPr>
        <w:t>,</w:t>
      </w:r>
    </w:p>
    <w:p w14:paraId="27760BEE" w14:textId="77777777" w:rsidR="008341A6" w:rsidRDefault="008341A6" w:rsidP="005765CB">
      <w:pPr>
        <w:pStyle w:val="ListParagraph"/>
        <w:numPr>
          <w:ilvl w:val="0"/>
          <w:numId w:val="55"/>
        </w:numPr>
        <w:spacing w:line="256" w:lineRule="auto"/>
        <w:jc w:val="both"/>
        <w:rPr>
          <w:rFonts w:ascii="Arial" w:hAnsi="Arial" w:cs="Arial"/>
          <w:sz w:val="24"/>
          <w:szCs w:val="24"/>
        </w:rPr>
      </w:pPr>
      <w:r w:rsidRPr="00906E53">
        <w:rPr>
          <w:rFonts w:ascii="Arial" w:hAnsi="Arial" w:cs="Arial"/>
          <w:sz w:val="24"/>
          <w:szCs w:val="24"/>
        </w:rPr>
        <w:t>врши набавка, одржување, поставување, управување и надзор на активната комуникациска опрема на Владината мрежа во органите на државната управа и мрежните јазли на истата</w:t>
      </w:r>
    </w:p>
    <w:p w14:paraId="76B45F8E" w14:textId="77777777" w:rsidR="009B3545" w:rsidRPr="00814080" w:rsidRDefault="00FD38E1" w:rsidP="005765CB">
      <w:pPr>
        <w:pStyle w:val="ListParagraph"/>
        <w:numPr>
          <w:ilvl w:val="0"/>
          <w:numId w:val="55"/>
        </w:numPr>
        <w:spacing w:after="120"/>
        <w:contextualSpacing w:val="0"/>
        <w:rPr>
          <w:rFonts w:ascii="Arial" w:hAnsi="Arial" w:cs="Arial"/>
          <w:sz w:val="24"/>
          <w:szCs w:val="24"/>
        </w:rPr>
      </w:pPr>
      <w:r>
        <w:rPr>
          <w:rFonts w:ascii="Arial" w:hAnsi="Arial" w:cs="Arial"/>
          <w:sz w:val="24"/>
          <w:szCs w:val="24"/>
        </w:rPr>
        <w:t>в</w:t>
      </w:r>
      <w:r w:rsidR="009B3545">
        <w:rPr>
          <w:rFonts w:ascii="Arial" w:hAnsi="Arial" w:cs="Arial"/>
          <w:sz w:val="24"/>
          <w:szCs w:val="24"/>
        </w:rPr>
        <w:t xml:space="preserve">рши </w:t>
      </w:r>
      <w:r w:rsidR="009B3545" w:rsidRPr="009B3545">
        <w:rPr>
          <w:rFonts w:ascii="Arial" w:hAnsi="Arial" w:cs="Arial"/>
          <w:sz w:val="24"/>
          <w:szCs w:val="24"/>
        </w:rPr>
        <w:t>изградба, управува</w:t>
      </w:r>
      <w:r w:rsidR="009B3545" w:rsidRPr="00814080">
        <w:rPr>
          <w:rFonts w:ascii="Arial" w:hAnsi="Arial" w:cs="Arial"/>
          <w:sz w:val="24"/>
          <w:szCs w:val="24"/>
        </w:rPr>
        <w:t>,</w:t>
      </w:r>
      <w:r w:rsidR="009B3545" w:rsidRPr="009B3545">
        <w:rPr>
          <w:rFonts w:ascii="Arial" w:hAnsi="Arial" w:cs="Arial"/>
          <w:sz w:val="24"/>
          <w:szCs w:val="24"/>
        </w:rPr>
        <w:t xml:space="preserve"> развива </w:t>
      </w:r>
      <w:r w:rsidR="009B3545" w:rsidRPr="00814080">
        <w:rPr>
          <w:rFonts w:ascii="Arial" w:hAnsi="Arial" w:cs="Arial"/>
          <w:sz w:val="24"/>
          <w:szCs w:val="24"/>
        </w:rPr>
        <w:t xml:space="preserve"> и одржува</w:t>
      </w:r>
      <w:r w:rsidR="009B3545" w:rsidRPr="009B3545">
        <w:rPr>
          <w:rFonts w:ascii="Arial" w:hAnsi="Arial" w:cs="Arial"/>
          <w:sz w:val="24"/>
          <w:szCs w:val="24"/>
        </w:rPr>
        <w:t xml:space="preserve"> владин податочен центар, владин облак и цен</w:t>
      </w:r>
      <w:r w:rsidR="009B3545">
        <w:rPr>
          <w:rFonts w:ascii="Arial" w:hAnsi="Arial" w:cs="Arial"/>
          <w:sz w:val="24"/>
          <w:szCs w:val="24"/>
        </w:rPr>
        <w:t>т</w:t>
      </w:r>
      <w:r w:rsidR="009B3545" w:rsidRPr="009B3545">
        <w:rPr>
          <w:rFonts w:ascii="Arial" w:hAnsi="Arial" w:cs="Arial"/>
          <w:sz w:val="24"/>
          <w:szCs w:val="24"/>
        </w:rPr>
        <w:t xml:space="preserve">ар </w:t>
      </w:r>
      <w:r w:rsidR="009B3545" w:rsidRPr="00C006A5">
        <w:rPr>
          <w:rFonts w:ascii="Arial" w:hAnsi="Arial" w:cs="Arial"/>
          <w:sz w:val="24"/>
          <w:szCs w:val="24"/>
        </w:rPr>
        <w:t>за обновување на податоци во случај на катастрофа</w:t>
      </w:r>
      <w:r w:rsidR="00F66A61">
        <w:rPr>
          <w:rFonts w:ascii="Arial" w:hAnsi="Arial" w:cs="Arial"/>
          <w:sz w:val="24"/>
          <w:szCs w:val="24"/>
        </w:rPr>
        <w:t>,</w:t>
      </w:r>
    </w:p>
    <w:p w14:paraId="00C2D056" w14:textId="77777777" w:rsidR="009B3545" w:rsidRPr="00906E53" w:rsidRDefault="00854A1B" w:rsidP="005765CB">
      <w:pPr>
        <w:pStyle w:val="ListParagraph"/>
        <w:numPr>
          <w:ilvl w:val="0"/>
          <w:numId w:val="55"/>
        </w:numPr>
        <w:spacing w:line="256" w:lineRule="auto"/>
        <w:jc w:val="both"/>
        <w:rPr>
          <w:rFonts w:ascii="Arial" w:hAnsi="Arial" w:cs="Arial"/>
          <w:sz w:val="24"/>
          <w:szCs w:val="24"/>
        </w:rPr>
      </w:pPr>
      <w:r>
        <w:rPr>
          <w:rFonts w:ascii="Arial" w:eastAsia="Arial" w:hAnsi="Arial" w:cs="Arial"/>
          <w:sz w:val="24"/>
          <w:szCs w:val="24"/>
        </w:rPr>
        <w:t>врши миграција на</w:t>
      </w:r>
      <w:r>
        <w:rPr>
          <w:rFonts w:ascii="Arial" w:hAnsi="Arial" w:cs="Arial"/>
          <w:sz w:val="24"/>
          <w:szCs w:val="24"/>
        </w:rPr>
        <w:t>информациските системи</w:t>
      </w:r>
      <w:r w:rsidRPr="00906E53">
        <w:rPr>
          <w:rFonts w:ascii="Arial" w:hAnsi="Arial" w:cs="Arial"/>
          <w:sz w:val="24"/>
          <w:szCs w:val="24"/>
        </w:rPr>
        <w:t xml:space="preserve"> на јавниот сектор</w:t>
      </w:r>
      <w:r>
        <w:rPr>
          <w:rFonts w:ascii="Arial" w:eastAsia="Arial" w:hAnsi="Arial" w:cs="Arial"/>
          <w:sz w:val="24"/>
          <w:szCs w:val="24"/>
        </w:rPr>
        <w:t>во централизираната Владина дигитална инфраструктура</w:t>
      </w:r>
      <w:r w:rsidR="00F66A61">
        <w:rPr>
          <w:rFonts w:ascii="Arial" w:eastAsia="Arial" w:hAnsi="Arial" w:cs="Arial"/>
          <w:sz w:val="24"/>
          <w:szCs w:val="24"/>
        </w:rPr>
        <w:t>,</w:t>
      </w:r>
    </w:p>
    <w:p w14:paraId="4CBF2F8F" w14:textId="77777777" w:rsidR="00275828" w:rsidRPr="00F66A61" w:rsidRDefault="00275828" w:rsidP="005765CB">
      <w:pPr>
        <w:pStyle w:val="ListParagraph"/>
        <w:numPr>
          <w:ilvl w:val="0"/>
          <w:numId w:val="55"/>
        </w:numPr>
        <w:spacing w:line="256" w:lineRule="auto"/>
        <w:jc w:val="both"/>
        <w:rPr>
          <w:rFonts w:ascii="Arial" w:hAnsi="Arial" w:cs="Arial"/>
          <w:sz w:val="24"/>
          <w:szCs w:val="24"/>
        </w:rPr>
      </w:pPr>
      <w:r w:rsidRPr="00F66A61">
        <w:rPr>
          <w:rFonts w:ascii="Arial" w:eastAsia="Arial" w:hAnsi="Arial" w:cs="Arial"/>
          <w:sz w:val="24"/>
          <w:szCs w:val="24"/>
        </w:rPr>
        <w:t xml:space="preserve">обезбедува служба за подршка </w:t>
      </w:r>
      <w:r w:rsidRPr="00F66A61">
        <w:rPr>
          <w:rFonts w:ascii="Arial" w:hAnsi="Arial" w:cs="Arial"/>
          <w:sz w:val="24"/>
          <w:szCs w:val="24"/>
        </w:rPr>
        <w:t xml:space="preserve"> и информации   на јавните институции во однос на развојот и обезбедувањето на дигиталните услуги, согласно овој закон</w:t>
      </w:r>
      <w:r w:rsidR="00F66A61">
        <w:rPr>
          <w:rFonts w:ascii="Arial" w:hAnsi="Arial" w:cs="Arial"/>
          <w:sz w:val="24"/>
          <w:szCs w:val="24"/>
        </w:rPr>
        <w:t>,</w:t>
      </w:r>
    </w:p>
    <w:p w14:paraId="5D906341" w14:textId="77777777" w:rsidR="008341A6" w:rsidRDefault="008341A6" w:rsidP="005765CB">
      <w:pPr>
        <w:pStyle w:val="ListParagraph"/>
        <w:numPr>
          <w:ilvl w:val="0"/>
          <w:numId w:val="55"/>
        </w:numPr>
        <w:spacing w:line="256" w:lineRule="auto"/>
        <w:jc w:val="both"/>
        <w:rPr>
          <w:rFonts w:ascii="Arial" w:hAnsi="Arial" w:cs="Arial"/>
          <w:sz w:val="24"/>
          <w:szCs w:val="24"/>
        </w:rPr>
      </w:pPr>
      <w:r w:rsidRPr="00F66A61">
        <w:rPr>
          <w:rFonts w:ascii="Arial" w:hAnsi="Arial" w:cs="Arial"/>
          <w:sz w:val="24"/>
          <w:szCs w:val="24"/>
        </w:rPr>
        <w:t>го координира</w:t>
      </w:r>
      <w:r w:rsidRPr="00906E53">
        <w:rPr>
          <w:rFonts w:ascii="Arial" w:hAnsi="Arial" w:cs="Arial"/>
          <w:sz w:val="24"/>
          <w:szCs w:val="24"/>
        </w:rPr>
        <w:t>, планира и обезбедува пристапот до Интернет за органите на државната управа,</w:t>
      </w:r>
    </w:p>
    <w:p w14:paraId="073CA5E9" w14:textId="77777777" w:rsidR="003C1F1A" w:rsidRPr="00906E53" w:rsidRDefault="003C1F1A" w:rsidP="005765CB">
      <w:pPr>
        <w:pStyle w:val="ListParagraph"/>
        <w:numPr>
          <w:ilvl w:val="0"/>
          <w:numId w:val="55"/>
        </w:numPr>
        <w:spacing w:line="256" w:lineRule="auto"/>
        <w:jc w:val="both"/>
        <w:rPr>
          <w:rFonts w:ascii="Arial" w:hAnsi="Arial" w:cs="Arial"/>
          <w:sz w:val="24"/>
          <w:szCs w:val="24"/>
        </w:rPr>
      </w:pPr>
      <w:r>
        <w:rPr>
          <w:rFonts w:ascii="Arial" w:hAnsi="Arial" w:cs="Arial"/>
          <w:sz w:val="24"/>
          <w:szCs w:val="24"/>
        </w:rPr>
        <w:t>дава мислење и предлози  и  учествува во изработка на закони, стратегии и планови од области поврзани со нејзината надлежност</w:t>
      </w:r>
      <w:r w:rsidR="00F66A61">
        <w:rPr>
          <w:rFonts w:ascii="Arial" w:hAnsi="Arial" w:cs="Arial"/>
          <w:sz w:val="24"/>
          <w:szCs w:val="24"/>
        </w:rPr>
        <w:t>,</w:t>
      </w:r>
      <w:r>
        <w:rPr>
          <w:rFonts w:ascii="Arial" w:hAnsi="Arial" w:cs="Arial"/>
          <w:sz w:val="24"/>
          <w:szCs w:val="24"/>
        </w:rPr>
        <w:t xml:space="preserve"> </w:t>
      </w:r>
    </w:p>
    <w:p w14:paraId="3CB58156" w14:textId="77777777" w:rsidR="008341A6" w:rsidRPr="00906E53" w:rsidRDefault="008341A6" w:rsidP="005765CB">
      <w:pPr>
        <w:pStyle w:val="ListParagraph"/>
        <w:numPr>
          <w:ilvl w:val="0"/>
          <w:numId w:val="55"/>
        </w:numPr>
        <w:spacing w:line="256" w:lineRule="auto"/>
        <w:jc w:val="both"/>
        <w:rPr>
          <w:rFonts w:ascii="Arial" w:hAnsi="Arial" w:cs="Arial"/>
          <w:sz w:val="24"/>
          <w:szCs w:val="24"/>
        </w:rPr>
      </w:pPr>
      <w:r w:rsidRPr="00906E53">
        <w:rPr>
          <w:rFonts w:ascii="Arial" w:hAnsi="Arial" w:cs="Arial"/>
          <w:sz w:val="24"/>
          <w:szCs w:val="24"/>
        </w:rPr>
        <w:t>донесува подзаконски акти потребни за спроведување на овој закон, и</w:t>
      </w:r>
    </w:p>
    <w:p w14:paraId="1A2F81BB" w14:textId="77777777" w:rsidR="008341A6" w:rsidRPr="00906E53" w:rsidRDefault="008341A6" w:rsidP="005765CB">
      <w:pPr>
        <w:pStyle w:val="ListParagraph"/>
        <w:numPr>
          <w:ilvl w:val="0"/>
          <w:numId w:val="55"/>
        </w:numPr>
        <w:spacing w:line="256" w:lineRule="auto"/>
        <w:jc w:val="both"/>
        <w:rPr>
          <w:rFonts w:ascii="Arial" w:hAnsi="Arial" w:cs="Arial"/>
          <w:sz w:val="24"/>
          <w:szCs w:val="24"/>
        </w:rPr>
      </w:pPr>
      <w:r w:rsidRPr="00906E53">
        <w:rPr>
          <w:rFonts w:ascii="Arial" w:hAnsi="Arial" w:cs="Arial"/>
          <w:sz w:val="24"/>
          <w:szCs w:val="24"/>
        </w:rPr>
        <w:t>врши и други работи утврдени со овој закон.</w:t>
      </w:r>
    </w:p>
    <w:p w14:paraId="2B90B355" w14:textId="77777777" w:rsidR="008341A6" w:rsidRPr="00906E53" w:rsidRDefault="008341A6" w:rsidP="008341A6">
      <w:pPr>
        <w:shd w:val="clear" w:color="auto" w:fill="FFFFFF"/>
        <w:spacing w:after="120" w:line="240" w:lineRule="auto"/>
        <w:jc w:val="center"/>
        <w:rPr>
          <w:rFonts w:ascii="Arial" w:eastAsia="Times New Roman" w:hAnsi="Arial" w:cs="Arial"/>
          <w:sz w:val="24"/>
          <w:szCs w:val="24"/>
        </w:rPr>
      </w:pPr>
    </w:p>
    <w:p w14:paraId="693C99E5" w14:textId="77777777" w:rsidR="008341A6" w:rsidRPr="00906E53" w:rsidRDefault="008341A6" w:rsidP="008341A6">
      <w:pPr>
        <w:shd w:val="clear" w:color="auto" w:fill="FFFFFF"/>
        <w:spacing w:after="120" w:line="240" w:lineRule="auto"/>
        <w:jc w:val="center"/>
        <w:rPr>
          <w:rFonts w:ascii="Arial" w:eastAsia="Times New Roman" w:hAnsi="Arial" w:cs="Arial"/>
          <w:b/>
          <w:sz w:val="24"/>
          <w:szCs w:val="24"/>
        </w:rPr>
      </w:pPr>
      <w:r w:rsidRPr="00906E53">
        <w:rPr>
          <w:rFonts w:ascii="Arial" w:eastAsia="Times New Roman" w:hAnsi="Arial" w:cs="Arial"/>
          <w:b/>
          <w:sz w:val="24"/>
          <w:szCs w:val="24"/>
        </w:rPr>
        <w:t>Статут на Агенцијата</w:t>
      </w:r>
    </w:p>
    <w:p w14:paraId="54E8D41C" w14:textId="77777777" w:rsidR="008341A6" w:rsidRDefault="008341A6" w:rsidP="008341A6">
      <w:pPr>
        <w:shd w:val="clear" w:color="auto" w:fill="FFFFFF"/>
        <w:spacing w:after="120" w:line="240" w:lineRule="auto"/>
        <w:jc w:val="center"/>
        <w:rPr>
          <w:rFonts w:ascii="Arial" w:eastAsia="Times New Roman" w:hAnsi="Arial" w:cs="Arial"/>
          <w:b/>
          <w:bCs/>
          <w:sz w:val="24"/>
          <w:szCs w:val="24"/>
        </w:rPr>
      </w:pPr>
      <w:r w:rsidRPr="00906E53">
        <w:rPr>
          <w:rFonts w:ascii="Arial" w:eastAsia="Times New Roman" w:hAnsi="Arial" w:cs="Arial"/>
          <w:b/>
          <w:bCs/>
          <w:sz w:val="24"/>
          <w:szCs w:val="24"/>
        </w:rPr>
        <w:t>Член 6</w:t>
      </w:r>
    </w:p>
    <w:p w14:paraId="031E21EC" w14:textId="77777777" w:rsidR="0044317D" w:rsidRPr="00906E53" w:rsidRDefault="0044317D" w:rsidP="008341A6">
      <w:pPr>
        <w:shd w:val="clear" w:color="auto" w:fill="FFFFFF"/>
        <w:spacing w:after="120" w:line="240" w:lineRule="auto"/>
        <w:jc w:val="center"/>
        <w:rPr>
          <w:rFonts w:ascii="Arial" w:eastAsia="Times New Roman" w:hAnsi="Arial" w:cs="Arial"/>
          <w:sz w:val="24"/>
          <w:szCs w:val="24"/>
        </w:rPr>
      </w:pPr>
    </w:p>
    <w:p w14:paraId="360815DB" w14:textId="77777777" w:rsidR="008341A6" w:rsidRPr="00906E53" w:rsidRDefault="008341A6" w:rsidP="005765CB">
      <w:pPr>
        <w:pStyle w:val="ListParagraph"/>
        <w:numPr>
          <w:ilvl w:val="0"/>
          <w:numId w:val="56"/>
        </w:numPr>
        <w:shd w:val="clear" w:color="auto" w:fill="FFFFFF"/>
        <w:spacing w:after="120" w:line="240" w:lineRule="auto"/>
        <w:ind w:left="450" w:hanging="450"/>
        <w:contextualSpacing w:val="0"/>
        <w:jc w:val="both"/>
        <w:rPr>
          <w:rFonts w:ascii="Arial" w:eastAsia="Times New Roman" w:hAnsi="Arial" w:cs="Arial"/>
          <w:sz w:val="24"/>
          <w:szCs w:val="24"/>
        </w:rPr>
      </w:pPr>
      <w:r w:rsidRPr="00906E53">
        <w:rPr>
          <w:rFonts w:ascii="Arial" w:eastAsia="Times New Roman" w:hAnsi="Arial" w:cs="Arial"/>
          <w:sz w:val="24"/>
          <w:szCs w:val="24"/>
        </w:rPr>
        <w:t>Организацијата и работењето на Агенцијата поблиску се уредува со Статутот на Агенцијата.</w:t>
      </w:r>
    </w:p>
    <w:p w14:paraId="6F3B3219" w14:textId="77777777" w:rsidR="008341A6" w:rsidRPr="00906E53" w:rsidRDefault="008341A6" w:rsidP="005765CB">
      <w:pPr>
        <w:pStyle w:val="ListParagraph"/>
        <w:numPr>
          <w:ilvl w:val="0"/>
          <w:numId w:val="56"/>
        </w:numPr>
        <w:shd w:val="clear" w:color="auto" w:fill="FFFFFF"/>
        <w:spacing w:after="120" w:line="240" w:lineRule="auto"/>
        <w:ind w:left="450" w:hanging="450"/>
        <w:contextualSpacing w:val="0"/>
        <w:jc w:val="both"/>
        <w:rPr>
          <w:rFonts w:ascii="Arial" w:eastAsia="Times New Roman" w:hAnsi="Arial" w:cs="Arial"/>
          <w:sz w:val="24"/>
          <w:szCs w:val="24"/>
        </w:rPr>
      </w:pPr>
      <w:r w:rsidRPr="00906E53">
        <w:rPr>
          <w:rFonts w:ascii="Arial" w:eastAsia="Times New Roman" w:hAnsi="Arial" w:cs="Arial"/>
          <w:sz w:val="24"/>
          <w:szCs w:val="24"/>
        </w:rPr>
        <w:t>Статутот на Агенцијата го донесува Комисијата на Агенцијата по претходно добиена согласност од Владата на Република Северна Македонија.</w:t>
      </w:r>
    </w:p>
    <w:p w14:paraId="4CFDDB1F" w14:textId="77777777" w:rsidR="008341A6" w:rsidRPr="00906E53" w:rsidRDefault="008341A6" w:rsidP="005765CB">
      <w:pPr>
        <w:pStyle w:val="ListParagraph"/>
        <w:numPr>
          <w:ilvl w:val="0"/>
          <w:numId w:val="56"/>
        </w:numPr>
        <w:shd w:val="clear" w:color="auto" w:fill="FFFFFF"/>
        <w:spacing w:after="120" w:line="240" w:lineRule="auto"/>
        <w:ind w:left="450" w:hanging="450"/>
        <w:contextualSpacing w:val="0"/>
        <w:jc w:val="both"/>
        <w:rPr>
          <w:rFonts w:ascii="Arial" w:eastAsia="Times New Roman" w:hAnsi="Arial" w:cs="Arial"/>
          <w:sz w:val="24"/>
          <w:szCs w:val="24"/>
        </w:rPr>
      </w:pPr>
      <w:r w:rsidRPr="00906E53">
        <w:rPr>
          <w:rFonts w:ascii="Arial" w:eastAsia="Times New Roman" w:hAnsi="Arial" w:cs="Arial"/>
          <w:sz w:val="24"/>
          <w:szCs w:val="24"/>
        </w:rPr>
        <w:t xml:space="preserve"> Статутот на Агенцијата особено содржи одредби за:</w:t>
      </w:r>
    </w:p>
    <w:p w14:paraId="41CC1FC9" w14:textId="77777777" w:rsidR="008341A6" w:rsidRPr="00906E53" w:rsidRDefault="008341A6" w:rsidP="005765CB">
      <w:pPr>
        <w:pStyle w:val="ListParagraph"/>
        <w:numPr>
          <w:ilvl w:val="0"/>
          <w:numId w:val="7"/>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место и заштитен знак,</w:t>
      </w:r>
    </w:p>
    <w:p w14:paraId="4EEC2E98" w14:textId="77777777" w:rsidR="008341A6" w:rsidRPr="00906E53" w:rsidRDefault="008341A6" w:rsidP="005765CB">
      <w:pPr>
        <w:pStyle w:val="ListParagraph"/>
        <w:numPr>
          <w:ilvl w:val="0"/>
          <w:numId w:val="7"/>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изработка и употреба на печати на Агенцијата,</w:t>
      </w:r>
    </w:p>
    <w:p w14:paraId="55C46F7C" w14:textId="77777777" w:rsidR="008341A6" w:rsidRDefault="008341A6" w:rsidP="005765CB">
      <w:pPr>
        <w:pStyle w:val="ListParagraph"/>
        <w:numPr>
          <w:ilvl w:val="0"/>
          <w:numId w:val="7"/>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lastRenderedPageBreak/>
        <w:t>застапување на Агенцијата,</w:t>
      </w:r>
    </w:p>
    <w:p w14:paraId="6BF5C1F5" w14:textId="77777777" w:rsidR="00885A9C" w:rsidRDefault="00885A9C" w:rsidP="005765CB">
      <w:pPr>
        <w:pStyle w:val="ListParagraph"/>
        <w:numPr>
          <w:ilvl w:val="0"/>
          <w:numId w:val="7"/>
        </w:numPr>
        <w:shd w:val="clear" w:color="auto" w:fill="FFFFFF"/>
        <w:spacing w:after="120" w:line="240" w:lineRule="auto"/>
        <w:jc w:val="both"/>
        <w:rPr>
          <w:rFonts w:ascii="Arial" w:eastAsia="Times New Roman" w:hAnsi="Arial" w:cs="Arial"/>
          <w:sz w:val="24"/>
          <w:szCs w:val="24"/>
        </w:rPr>
      </w:pPr>
      <w:r>
        <w:rPr>
          <w:rFonts w:ascii="Arial" w:eastAsia="Times New Roman" w:hAnsi="Arial" w:cs="Arial"/>
          <w:sz w:val="24"/>
          <w:szCs w:val="24"/>
        </w:rPr>
        <w:t>начин на именување на членови на Комисијата на Агенцијата;</w:t>
      </w:r>
    </w:p>
    <w:p w14:paraId="4E1ED302" w14:textId="77777777" w:rsidR="008341A6" w:rsidRPr="00906E53" w:rsidRDefault="00885A9C" w:rsidP="005765CB">
      <w:pPr>
        <w:pStyle w:val="ListParagraph"/>
        <w:numPr>
          <w:ilvl w:val="0"/>
          <w:numId w:val="7"/>
        </w:numPr>
        <w:shd w:val="clear" w:color="auto" w:fill="FFFFFF"/>
        <w:spacing w:after="120" w:line="240" w:lineRule="auto"/>
        <w:jc w:val="both"/>
        <w:rPr>
          <w:rFonts w:ascii="Arial" w:eastAsia="Times New Roman" w:hAnsi="Arial" w:cs="Arial"/>
          <w:sz w:val="24"/>
          <w:szCs w:val="24"/>
        </w:rPr>
      </w:pPr>
      <w:r>
        <w:rPr>
          <w:rFonts w:ascii="Arial" w:eastAsia="Times New Roman" w:hAnsi="Arial" w:cs="Arial"/>
          <w:sz w:val="24"/>
          <w:szCs w:val="24"/>
        </w:rPr>
        <w:t>начин на именување</w:t>
      </w:r>
      <w:r w:rsidR="008341A6" w:rsidRPr="00906E53">
        <w:rPr>
          <w:rFonts w:ascii="Arial" w:eastAsia="Times New Roman" w:hAnsi="Arial" w:cs="Arial"/>
          <w:sz w:val="24"/>
          <w:szCs w:val="24"/>
        </w:rPr>
        <w:t xml:space="preserve"> на извршниот директор на Агенцијата</w:t>
      </w:r>
      <w:r w:rsidR="00B14590">
        <w:rPr>
          <w:rFonts w:ascii="Arial" w:eastAsia="Times New Roman" w:hAnsi="Arial" w:cs="Arial"/>
          <w:sz w:val="24"/>
          <w:szCs w:val="24"/>
        </w:rPr>
        <w:t>,</w:t>
      </w:r>
    </w:p>
    <w:p w14:paraId="0F91C913" w14:textId="77777777" w:rsidR="008341A6" w:rsidRPr="00906E53" w:rsidRDefault="008341A6" w:rsidP="005765CB">
      <w:pPr>
        <w:pStyle w:val="ListParagraph"/>
        <w:numPr>
          <w:ilvl w:val="0"/>
          <w:numId w:val="7"/>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начин на именување и разрешување на членовите на Стручниот совет на Агенцијата</w:t>
      </w:r>
      <w:r w:rsidR="00B14590">
        <w:rPr>
          <w:rFonts w:ascii="Arial" w:eastAsia="Times New Roman" w:hAnsi="Arial" w:cs="Arial"/>
          <w:sz w:val="24"/>
          <w:szCs w:val="24"/>
        </w:rPr>
        <w:t>,</w:t>
      </w:r>
    </w:p>
    <w:p w14:paraId="66DB8D1B" w14:textId="77777777" w:rsidR="008341A6" w:rsidRPr="00906E53" w:rsidRDefault="008341A6" w:rsidP="005765CB">
      <w:pPr>
        <w:pStyle w:val="ListParagraph"/>
        <w:numPr>
          <w:ilvl w:val="0"/>
          <w:numId w:val="7"/>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начин за донесување на општи, подзаконски и други акти на Агенцијата,</w:t>
      </w:r>
    </w:p>
    <w:p w14:paraId="0FC12F49" w14:textId="77777777" w:rsidR="008341A6" w:rsidRPr="00906E53" w:rsidRDefault="008341A6" w:rsidP="005765CB">
      <w:pPr>
        <w:pStyle w:val="ListParagraph"/>
        <w:numPr>
          <w:ilvl w:val="0"/>
          <w:numId w:val="7"/>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обврска за вработените во однос на обезбедување доверливост на податоците и заштита на комерцијалните интереси на субјектите согласно овој закон,</w:t>
      </w:r>
    </w:p>
    <w:p w14:paraId="013FBB45" w14:textId="77777777" w:rsidR="008341A6" w:rsidRDefault="008341A6" w:rsidP="005765CB">
      <w:pPr>
        <w:pStyle w:val="ListParagraph"/>
        <w:numPr>
          <w:ilvl w:val="0"/>
          <w:numId w:val="7"/>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други одредби од значење за работењето на Агенцијата.</w:t>
      </w:r>
    </w:p>
    <w:p w14:paraId="04FFFEF1" w14:textId="77777777" w:rsidR="00885A9C" w:rsidRPr="00906E53" w:rsidRDefault="00885A9C" w:rsidP="00885A9C">
      <w:pPr>
        <w:pStyle w:val="ListParagraph"/>
        <w:shd w:val="clear" w:color="auto" w:fill="FFFFFF"/>
        <w:spacing w:after="120" w:line="240" w:lineRule="auto"/>
        <w:jc w:val="both"/>
        <w:rPr>
          <w:rFonts w:ascii="Arial" w:eastAsia="Times New Roman" w:hAnsi="Arial" w:cs="Arial"/>
          <w:sz w:val="24"/>
          <w:szCs w:val="24"/>
        </w:rPr>
      </w:pPr>
    </w:p>
    <w:p w14:paraId="6BE411DB" w14:textId="77777777" w:rsidR="008341A6" w:rsidRPr="00906E53" w:rsidRDefault="008341A6" w:rsidP="005765CB">
      <w:pPr>
        <w:pStyle w:val="ListParagraph"/>
        <w:numPr>
          <w:ilvl w:val="0"/>
          <w:numId w:val="56"/>
        </w:numPr>
        <w:shd w:val="clear" w:color="auto" w:fill="FFFFFF"/>
        <w:spacing w:after="120" w:line="240" w:lineRule="auto"/>
        <w:ind w:left="450" w:hanging="450"/>
        <w:contextualSpacing w:val="0"/>
        <w:jc w:val="both"/>
        <w:rPr>
          <w:rFonts w:ascii="Arial" w:eastAsia="Times New Roman" w:hAnsi="Arial" w:cs="Arial"/>
          <w:sz w:val="24"/>
          <w:szCs w:val="24"/>
        </w:rPr>
      </w:pPr>
      <w:r w:rsidRPr="00906E53">
        <w:rPr>
          <w:rFonts w:ascii="Arial" w:eastAsia="Times New Roman" w:hAnsi="Arial" w:cs="Arial"/>
          <w:sz w:val="24"/>
          <w:szCs w:val="24"/>
        </w:rPr>
        <w:t>Статутот на Агенцијата се објавува во  Службен весник на Република Северна Македонија и на веб</w:t>
      </w:r>
      <w:r w:rsidR="00885A9C">
        <w:rPr>
          <w:rFonts w:ascii="Arial" w:eastAsia="Times New Roman" w:hAnsi="Arial" w:cs="Arial"/>
          <w:sz w:val="24"/>
          <w:szCs w:val="24"/>
        </w:rPr>
        <w:t xml:space="preserve"> страната</w:t>
      </w:r>
      <w:r w:rsidRPr="00906E53">
        <w:rPr>
          <w:rFonts w:ascii="Arial" w:eastAsia="Times New Roman" w:hAnsi="Arial" w:cs="Arial"/>
          <w:sz w:val="24"/>
          <w:szCs w:val="24"/>
        </w:rPr>
        <w:t xml:space="preserve"> на Агенцијата.</w:t>
      </w:r>
    </w:p>
    <w:p w14:paraId="278DEDA3" w14:textId="77777777" w:rsidR="008341A6" w:rsidRPr="00906E53" w:rsidRDefault="008341A6" w:rsidP="008341A6">
      <w:pPr>
        <w:shd w:val="clear" w:color="auto" w:fill="FFFFFF"/>
        <w:spacing w:after="120" w:line="240" w:lineRule="auto"/>
        <w:jc w:val="center"/>
        <w:rPr>
          <w:rFonts w:ascii="Arial" w:eastAsia="Times New Roman" w:hAnsi="Arial" w:cs="Arial"/>
          <w:b/>
          <w:sz w:val="24"/>
          <w:szCs w:val="24"/>
        </w:rPr>
      </w:pPr>
    </w:p>
    <w:p w14:paraId="0AE2502C" w14:textId="77777777" w:rsidR="008341A6" w:rsidRPr="00906E53" w:rsidRDefault="008341A6" w:rsidP="008341A6">
      <w:pPr>
        <w:shd w:val="clear" w:color="auto" w:fill="FFFFFF"/>
        <w:spacing w:after="120" w:line="240" w:lineRule="auto"/>
        <w:jc w:val="center"/>
        <w:rPr>
          <w:rFonts w:ascii="Arial" w:eastAsia="Times New Roman" w:hAnsi="Arial" w:cs="Arial"/>
          <w:b/>
          <w:sz w:val="24"/>
          <w:szCs w:val="24"/>
        </w:rPr>
      </w:pPr>
      <w:r w:rsidRPr="00906E53">
        <w:rPr>
          <w:rFonts w:ascii="Arial" w:eastAsia="Times New Roman" w:hAnsi="Arial" w:cs="Arial"/>
          <w:b/>
          <w:sz w:val="24"/>
          <w:szCs w:val="24"/>
        </w:rPr>
        <w:t xml:space="preserve">Други акти на Агенцијата </w:t>
      </w:r>
    </w:p>
    <w:p w14:paraId="272A662D" w14:textId="77777777" w:rsidR="008341A6" w:rsidRPr="00906E53" w:rsidRDefault="008341A6" w:rsidP="008341A6">
      <w:pPr>
        <w:shd w:val="clear" w:color="auto" w:fill="FFFFFF"/>
        <w:spacing w:after="120" w:line="240" w:lineRule="auto"/>
        <w:jc w:val="center"/>
        <w:rPr>
          <w:rFonts w:ascii="Arial" w:eastAsia="Times New Roman" w:hAnsi="Arial" w:cs="Arial"/>
          <w:sz w:val="24"/>
          <w:szCs w:val="24"/>
        </w:rPr>
      </w:pPr>
      <w:r w:rsidRPr="00906E53">
        <w:rPr>
          <w:rFonts w:ascii="Arial" w:eastAsia="Times New Roman" w:hAnsi="Arial" w:cs="Arial"/>
          <w:b/>
          <w:bCs/>
          <w:sz w:val="24"/>
          <w:szCs w:val="24"/>
        </w:rPr>
        <w:t>Член  7</w:t>
      </w:r>
    </w:p>
    <w:p w14:paraId="209E9D0C" w14:textId="77777777" w:rsidR="008341A6" w:rsidRPr="00906E53" w:rsidRDefault="008341A6" w:rsidP="005765CB">
      <w:pPr>
        <w:pStyle w:val="ListParagraph"/>
        <w:numPr>
          <w:ilvl w:val="0"/>
          <w:numId w:val="57"/>
        </w:numPr>
        <w:shd w:val="clear" w:color="auto" w:fill="FFFFFF"/>
        <w:spacing w:after="120" w:line="240" w:lineRule="auto"/>
        <w:ind w:left="450" w:hanging="450"/>
        <w:jc w:val="both"/>
        <w:rPr>
          <w:rFonts w:ascii="Arial" w:eastAsia="Times New Roman" w:hAnsi="Arial" w:cs="Arial"/>
          <w:sz w:val="24"/>
          <w:szCs w:val="24"/>
        </w:rPr>
      </w:pPr>
      <w:r w:rsidRPr="00906E53">
        <w:rPr>
          <w:rFonts w:ascii="Arial" w:eastAsia="Times New Roman" w:hAnsi="Arial" w:cs="Arial"/>
          <w:sz w:val="24"/>
          <w:szCs w:val="24"/>
        </w:rPr>
        <w:t>Агенцијата донесува општи и подзаконски акти за р</w:t>
      </w:r>
      <w:r w:rsidR="00885A9C">
        <w:rPr>
          <w:rFonts w:ascii="Arial" w:eastAsia="Times New Roman" w:hAnsi="Arial" w:cs="Arial"/>
          <w:sz w:val="24"/>
          <w:szCs w:val="24"/>
        </w:rPr>
        <w:t>аботите од својата надлежност, Г</w:t>
      </w:r>
      <w:r w:rsidRPr="00906E53">
        <w:rPr>
          <w:rFonts w:ascii="Arial" w:eastAsia="Times New Roman" w:hAnsi="Arial" w:cs="Arial"/>
          <w:sz w:val="24"/>
          <w:szCs w:val="24"/>
        </w:rPr>
        <w:t>одишен извештај за работа на Аге</w:t>
      </w:r>
      <w:r w:rsidR="00885A9C">
        <w:rPr>
          <w:rFonts w:ascii="Arial" w:eastAsia="Times New Roman" w:hAnsi="Arial" w:cs="Arial"/>
          <w:sz w:val="24"/>
          <w:szCs w:val="24"/>
        </w:rPr>
        <w:t>нцијата за претходната година, Г</w:t>
      </w:r>
      <w:r w:rsidRPr="00906E53">
        <w:rPr>
          <w:rFonts w:ascii="Arial" w:eastAsia="Times New Roman" w:hAnsi="Arial" w:cs="Arial"/>
          <w:sz w:val="24"/>
          <w:szCs w:val="24"/>
        </w:rPr>
        <w:t>одишна програма за работа на А</w:t>
      </w:r>
      <w:r w:rsidR="00885A9C">
        <w:rPr>
          <w:rFonts w:ascii="Arial" w:eastAsia="Times New Roman" w:hAnsi="Arial" w:cs="Arial"/>
          <w:sz w:val="24"/>
          <w:szCs w:val="24"/>
        </w:rPr>
        <w:t>генцијата за наредната година, Г</w:t>
      </w:r>
      <w:r w:rsidRPr="00906E53">
        <w:rPr>
          <w:rFonts w:ascii="Arial" w:eastAsia="Times New Roman" w:hAnsi="Arial" w:cs="Arial"/>
          <w:sz w:val="24"/>
          <w:szCs w:val="24"/>
        </w:rPr>
        <w:t>одишна програма за обуки</w:t>
      </w:r>
      <w:r w:rsidR="00E339BC">
        <w:rPr>
          <w:rFonts w:ascii="Arial" w:eastAsia="Times New Roman" w:hAnsi="Arial" w:cs="Arial"/>
          <w:sz w:val="24"/>
          <w:szCs w:val="24"/>
        </w:rPr>
        <w:t>,</w:t>
      </w:r>
    </w:p>
    <w:p w14:paraId="7FFBA0E2" w14:textId="77777777" w:rsidR="008341A6" w:rsidRPr="00906E53" w:rsidRDefault="008341A6" w:rsidP="008341A6">
      <w:pPr>
        <w:pStyle w:val="ListParagraph"/>
        <w:shd w:val="clear" w:color="auto" w:fill="FFFFFF"/>
        <w:spacing w:after="120" w:line="240" w:lineRule="auto"/>
        <w:ind w:left="450"/>
        <w:jc w:val="both"/>
        <w:rPr>
          <w:rFonts w:ascii="Arial" w:eastAsia="Times New Roman" w:hAnsi="Arial" w:cs="Arial"/>
          <w:sz w:val="24"/>
          <w:szCs w:val="24"/>
        </w:rPr>
      </w:pPr>
    </w:p>
    <w:p w14:paraId="735801E6" w14:textId="77777777" w:rsidR="008341A6" w:rsidRPr="00906E53" w:rsidRDefault="008341A6" w:rsidP="005765CB">
      <w:pPr>
        <w:pStyle w:val="ListParagraph"/>
        <w:numPr>
          <w:ilvl w:val="0"/>
          <w:numId w:val="57"/>
        </w:numPr>
        <w:shd w:val="clear" w:color="auto" w:fill="FFFFFF"/>
        <w:spacing w:after="120" w:line="240" w:lineRule="auto"/>
        <w:ind w:left="450" w:hanging="450"/>
        <w:jc w:val="both"/>
        <w:rPr>
          <w:rFonts w:ascii="Arial" w:eastAsia="Times New Roman" w:hAnsi="Arial" w:cs="Arial"/>
          <w:sz w:val="24"/>
          <w:szCs w:val="24"/>
        </w:rPr>
      </w:pPr>
      <w:r w:rsidRPr="00906E53">
        <w:rPr>
          <w:rFonts w:ascii="Arial" w:eastAsia="Times New Roman" w:hAnsi="Arial" w:cs="Arial"/>
          <w:sz w:val="24"/>
          <w:szCs w:val="24"/>
        </w:rPr>
        <w:t>Агенција одлучува за работите од својата надлежност со донесување на одлуки и решенија.</w:t>
      </w:r>
    </w:p>
    <w:p w14:paraId="124DC1E1" w14:textId="77777777" w:rsidR="008341A6" w:rsidRPr="00906E53" w:rsidRDefault="008341A6" w:rsidP="008341A6">
      <w:pPr>
        <w:shd w:val="clear" w:color="auto" w:fill="FFFFFF"/>
        <w:spacing w:after="120" w:line="240" w:lineRule="auto"/>
        <w:jc w:val="center"/>
        <w:rPr>
          <w:rFonts w:ascii="Arial" w:eastAsia="Times New Roman" w:hAnsi="Arial" w:cs="Arial"/>
          <w:b/>
          <w:sz w:val="24"/>
          <w:szCs w:val="24"/>
        </w:rPr>
      </w:pPr>
    </w:p>
    <w:p w14:paraId="4C1388D0" w14:textId="77777777" w:rsidR="008341A6" w:rsidRPr="00906E53" w:rsidRDefault="008341A6" w:rsidP="008341A6">
      <w:pPr>
        <w:shd w:val="clear" w:color="auto" w:fill="FFFFFF"/>
        <w:spacing w:after="120" w:line="240" w:lineRule="auto"/>
        <w:jc w:val="center"/>
        <w:rPr>
          <w:rFonts w:ascii="Arial" w:eastAsia="Times New Roman" w:hAnsi="Arial" w:cs="Arial"/>
          <w:b/>
          <w:sz w:val="24"/>
          <w:szCs w:val="24"/>
        </w:rPr>
      </w:pPr>
      <w:r w:rsidRPr="00906E53">
        <w:rPr>
          <w:rFonts w:ascii="Arial" w:eastAsia="Times New Roman" w:hAnsi="Arial" w:cs="Arial"/>
          <w:b/>
          <w:sz w:val="24"/>
          <w:szCs w:val="24"/>
        </w:rPr>
        <w:t>Соработка со меѓународни и домашни организации, институции и тела</w:t>
      </w:r>
    </w:p>
    <w:p w14:paraId="2474769F" w14:textId="77777777" w:rsidR="008341A6" w:rsidRPr="00906E53" w:rsidRDefault="008341A6" w:rsidP="008341A6">
      <w:pPr>
        <w:shd w:val="clear" w:color="auto" w:fill="FFFFFF"/>
        <w:spacing w:after="120" w:line="240" w:lineRule="auto"/>
        <w:jc w:val="center"/>
        <w:rPr>
          <w:rFonts w:ascii="Arial" w:eastAsia="Times New Roman" w:hAnsi="Arial" w:cs="Arial"/>
          <w:sz w:val="24"/>
          <w:szCs w:val="24"/>
        </w:rPr>
      </w:pPr>
      <w:r w:rsidRPr="00906E53">
        <w:rPr>
          <w:rFonts w:ascii="Arial" w:eastAsia="Times New Roman" w:hAnsi="Arial" w:cs="Arial"/>
          <w:sz w:val="24"/>
          <w:szCs w:val="24"/>
        </w:rPr>
        <w:t> </w:t>
      </w:r>
      <w:r w:rsidRPr="00906E53">
        <w:rPr>
          <w:rFonts w:ascii="Arial" w:eastAsia="Times New Roman" w:hAnsi="Arial" w:cs="Arial"/>
          <w:b/>
          <w:bCs/>
          <w:sz w:val="24"/>
          <w:szCs w:val="24"/>
        </w:rPr>
        <w:t>Член 8</w:t>
      </w:r>
    </w:p>
    <w:p w14:paraId="22F76A2F" w14:textId="77777777" w:rsidR="008341A6" w:rsidRDefault="008341A6" w:rsidP="005765CB">
      <w:pPr>
        <w:pStyle w:val="ListParagraph"/>
        <w:numPr>
          <w:ilvl w:val="0"/>
          <w:numId w:val="58"/>
        </w:numPr>
        <w:shd w:val="clear" w:color="auto" w:fill="FFFFFF"/>
        <w:spacing w:after="120" w:line="240" w:lineRule="auto"/>
        <w:ind w:left="450" w:hanging="450"/>
        <w:jc w:val="both"/>
        <w:rPr>
          <w:rFonts w:ascii="Arial" w:eastAsia="Times New Roman" w:hAnsi="Arial" w:cs="Arial"/>
          <w:sz w:val="24"/>
          <w:szCs w:val="24"/>
        </w:rPr>
      </w:pPr>
      <w:r w:rsidRPr="00906E53">
        <w:rPr>
          <w:rFonts w:ascii="Arial" w:eastAsia="Times New Roman" w:hAnsi="Arial" w:cs="Arial"/>
          <w:sz w:val="24"/>
          <w:szCs w:val="24"/>
        </w:rPr>
        <w:t>Агенцијата согласно со своите надлежности,</w:t>
      </w:r>
      <w:r w:rsidR="006578DA">
        <w:rPr>
          <w:rFonts w:ascii="Arial" w:eastAsia="Times New Roman" w:hAnsi="Arial" w:cs="Arial"/>
          <w:sz w:val="24"/>
          <w:szCs w:val="24"/>
        </w:rPr>
        <w:t>утврдени во членот 5 на овој Закон,</w:t>
      </w:r>
      <w:r w:rsidRPr="00906E53">
        <w:rPr>
          <w:rFonts w:ascii="Arial" w:eastAsia="Times New Roman" w:hAnsi="Arial" w:cs="Arial"/>
          <w:sz w:val="24"/>
          <w:szCs w:val="24"/>
        </w:rPr>
        <w:t xml:space="preserve"> а во насока на спроведување на одредбите од овој закон, соработува со домашни и меѓународни организации, институции и тела и со нив може да склучува </w:t>
      </w:r>
      <w:r w:rsidR="007801F4">
        <w:rPr>
          <w:rFonts w:ascii="Arial" w:eastAsia="Times New Roman" w:hAnsi="Arial" w:cs="Arial"/>
          <w:sz w:val="24"/>
          <w:szCs w:val="24"/>
        </w:rPr>
        <w:t xml:space="preserve"> меморандуми </w:t>
      </w:r>
      <w:r w:rsidRPr="00906E53">
        <w:rPr>
          <w:rFonts w:ascii="Arial" w:eastAsia="Times New Roman" w:hAnsi="Arial" w:cs="Arial"/>
          <w:sz w:val="24"/>
          <w:szCs w:val="24"/>
        </w:rPr>
        <w:t xml:space="preserve"> за соработка.</w:t>
      </w:r>
    </w:p>
    <w:p w14:paraId="78F13A48" w14:textId="62357CAF" w:rsidR="00806A13" w:rsidRDefault="00806A13" w:rsidP="005765CB">
      <w:pPr>
        <w:pStyle w:val="ListParagraph"/>
        <w:numPr>
          <w:ilvl w:val="0"/>
          <w:numId w:val="58"/>
        </w:numPr>
        <w:shd w:val="clear" w:color="auto" w:fill="FFFFFF"/>
        <w:spacing w:after="120" w:line="240" w:lineRule="auto"/>
        <w:ind w:left="450" w:hanging="450"/>
        <w:jc w:val="both"/>
        <w:rPr>
          <w:rFonts w:ascii="Arial" w:eastAsia="Times New Roman" w:hAnsi="Arial" w:cs="Arial"/>
          <w:sz w:val="24"/>
          <w:szCs w:val="24"/>
        </w:rPr>
      </w:pPr>
      <w:r>
        <w:rPr>
          <w:rFonts w:ascii="Arial" w:eastAsia="Times New Roman" w:hAnsi="Arial" w:cs="Arial"/>
          <w:sz w:val="24"/>
          <w:szCs w:val="24"/>
        </w:rPr>
        <w:t xml:space="preserve">Агенцијата согласно ставот </w:t>
      </w:r>
      <w:r w:rsidRPr="00885A9C">
        <w:rPr>
          <w:rFonts w:ascii="Arial" w:eastAsia="Times New Roman" w:hAnsi="Arial" w:cs="Arial"/>
          <w:sz w:val="24"/>
          <w:szCs w:val="24"/>
        </w:rPr>
        <w:t>(1) на овој член</w:t>
      </w:r>
      <w:r>
        <w:rPr>
          <w:rFonts w:ascii="Arial" w:eastAsia="Times New Roman" w:hAnsi="Arial" w:cs="Arial"/>
          <w:sz w:val="24"/>
          <w:szCs w:val="24"/>
        </w:rPr>
        <w:t xml:space="preserve"> во областа на развој на </w:t>
      </w:r>
      <w:r w:rsidR="00DC1D75">
        <w:rPr>
          <w:rFonts w:ascii="Arial" w:eastAsia="Times New Roman" w:hAnsi="Arial" w:cs="Arial"/>
          <w:sz w:val="24"/>
          <w:szCs w:val="24"/>
        </w:rPr>
        <w:t xml:space="preserve">ИКТ </w:t>
      </w:r>
      <w:r w:rsidR="000365F9">
        <w:rPr>
          <w:rFonts w:ascii="Arial" w:eastAsia="Times New Roman" w:hAnsi="Arial" w:cs="Arial"/>
          <w:sz w:val="24"/>
          <w:szCs w:val="24"/>
        </w:rPr>
        <w:t xml:space="preserve"> особено </w:t>
      </w:r>
      <w:r w:rsidR="00DC1D75">
        <w:rPr>
          <w:rFonts w:ascii="Arial" w:eastAsia="Times New Roman" w:hAnsi="Arial" w:cs="Arial"/>
          <w:sz w:val="24"/>
          <w:szCs w:val="24"/>
        </w:rPr>
        <w:t xml:space="preserve">соработува со </w:t>
      </w:r>
      <w:r w:rsidR="000365F9">
        <w:rPr>
          <w:rFonts w:ascii="Arial" w:eastAsia="Times New Roman" w:hAnsi="Arial" w:cs="Arial"/>
          <w:sz w:val="24"/>
          <w:szCs w:val="24"/>
        </w:rPr>
        <w:t>министерството за информатичко општество и администрација во областите повразни во неговата надлежност.</w:t>
      </w:r>
    </w:p>
    <w:p w14:paraId="08B15E4D" w14:textId="77777777" w:rsidR="00885A9C" w:rsidRPr="00906E53" w:rsidRDefault="00885A9C" w:rsidP="00885A9C">
      <w:pPr>
        <w:pStyle w:val="ListParagraph"/>
        <w:shd w:val="clear" w:color="auto" w:fill="FFFFFF"/>
        <w:spacing w:after="120" w:line="240" w:lineRule="auto"/>
        <w:ind w:left="450"/>
        <w:jc w:val="both"/>
        <w:rPr>
          <w:rFonts w:ascii="Arial" w:eastAsia="Times New Roman" w:hAnsi="Arial" w:cs="Arial"/>
          <w:sz w:val="24"/>
          <w:szCs w:val="24"/>
        </w:rPr>
      </w:pPr>
    </w:p>
    <w:p w14:paraId="177B5F8E" w14:textId="0CBFCABC" w:rsidR="008341A6" w:rsidRPr="00885A9C" w:rsidRDefault="008341A6" w:rsidP="005765CB">
      <w:pPr>
        <w:pStyle w:val="ListParagraph"/>
        <w:numPr>
          <w:ilvl w:val="0"/>
          <w:numId w:val="58"/>
        </w:numPr>
        <w:shd w:val="clear" w:color="auto" w:fill="FFFFFF"/>
        <w:spacing w:after="120" w:line="240" w:lineRule="auto"/>
        <w:ind w:left="450" w:hanging="450"/>
        <w:jc w:val="both"/>
        <w:rPr>
          <w:rFonts w:ascii="Arial" w:eastAsia="Times New Roman" w:hAnsi="Arial" w:cs="Arial"/>
          <w:sz w:val="24"/>
          <w:szCs w:val="24"/>
        </w:rPr>
      </w:pPr>
      <w:r w:rsidRPr="00885A9C">
        <w:rPr>
          <w:rFonts w:ascii="Arial" w:eastAsia="Times New Roman" w:hAnsi="Arial" w:cs="Arial"/>
          <w:sz w:val="24"/>
          <w:szCs w:val="24"/>
        </w:rPr>
        <w:t xml:space="preserve">Агенцијата согласно </w:t>
      </w:r>
      <w:r w:rsidR="007801F4" w:rsidRPr="00885A9C">
        <w:rPr>
          <w:rFonts w:ascii="Arial" w:eastAsia="Times New Roman" w:hAnsi="Arial" w:cs="Arial"/>
          <w:sz w:val="24"/>
          <w:szCs w:val="24"/>
        </w:rPr>
        <w:t>ставот (1) на овој член</w:t>
      </w:r>
      <w:r w:rsidRPr="00885A9C">
        <w:rPr>
          <w:rFonts w:ascii="Arial" w:eastAsia="Times New Roman" w:hAnsi="Arial" w:cs="Arial"/>
          <w:sz w:val="24"/>
          <w:szCs w:val="24"/>
        </w:rPr>
        <w:t xml:space="preserve"> </w:t>
      </w:r>
      <w:r w:rsidR="00D67AFE">
        <w:rPr>
          <w:rFonts w:ascii="Arial" w:eastAsia="Times New Roman" w:hAnsi="Arial" w:cs="Arial"/>
          <w:sz w:val="24"/>
          <w:szCs w:val="24"/>
        </w:rPr>
        <w:t xml:space="preserve">во областа на безбедноста на мрежи и информациски ситеми </w:t>
      </w:r>
      <w:r w:rsidRPr="00885A9C">
        <w:rPr>
          <w:rFonts w:ascii="Arial" w:eastAsia="Times New Roman" w:hAnsi="Arial" w:cs="Arial"/>
          <w:sz w:val="24"/>
          <w:szCs w:val="24"/>
        </w:rPr>
        <w:t>особено соработува со домашни институции и тела надлежни за:</w:t>
      </w:r>
    </w:p>
    <w:p w14:paraId="730D8B2C" w14:textId="77777777" w:rsidR="008341A6" w:rsidRPr="00906E53" w:rsidRDefault="008341A6" w:rsidP="008341A6">
      <w:pPr>
        <w:shd w:val="clear" w:color="auto" w:fill="FFFFFF"/>
        <w:spacing w:after="120" w:line="240" w:lineRule="auto"/>
        <w:ind w:left="1440" w:hanging="450"/>
        <w:jc w:val="both"/>
        <w:rPr>
          <w:rFonts w:ascii="Arial" w:eastAsia="Times New Roman" w:hAnsi="Arial" w:cs="Arial"/>
          <w:sz w:val="24"/>
          <w:szCs w:val="24"/>
        </w:rPr>
      </w:pPr>
      <w:r w:rsidRPr="004A3B04">
        <w:rPr>
          <w:rFonts w:ascii="Arial" w:eastAsia="Times New Roman" w:hAnsi="Arial" w:cs="Arial"/>
          <w:sz w:val="24"/>
          <w:szCs w:val="24"/>
        </w:rPr>
        <w:t xml:space="preserve">- </w:t>
      </w:r>
      <w:r w:rsidR="00885A9C">
        <w:rPr>
          <w:rFonts w:ascii="Arial" w:eastAsia="Times New Roman" w:hAnsi="Arial" w:cs="Arial"/>
          <w:sz w:val="24"/>
          <w:szCs w:val="24"/>
        </w:rPr>
        <w:t>безбедност и одбрана</w:t>
      </w:r>
      <w:r w:rsidR="007801F4">
        <w:rPr>
          <w:rFonts w:ascii="Arial" w:eastAsia="Times New Roman" w:hAnsi="Arial" w:cs="Arial"/>
          <w:sz w:val="24"/>
          <w:szCs w:val="24"/>
        </w:rPr>
        <w:t xml:space="preserve"> на Република Северна Македонија</w:t>
      </w:r>
    </w:p>
    <w:p w14:paraId="69A106DA" w14:textId="77777777" w:rsidR="008341A6" w:rsidRPr="00906E53" w:rsidRDefault="008341A6" w:rsidP="008341A6">
      <w:pPr>
        <w:shd w:val="clear" w:color="auto" w:fill="FFFFFF"/>
        <w:spacing w:after="120" w:line="240" w:lineRule="auto"/>
        <w:ind w:left="1440" w:hanging="450"/>
        <w:jc w:val="both"/>
        <w:rPr>
          <w:rFonts w:ascii="Arial" w:eastAsia="Times New Roman" w:hAnsi="Arial" w:cs="Arial"/>
          <w:sz w:val="24"/>
          <w:szCs w:val="24"/>
        </w:rPr>
      </w:pPr>
      <w:r w:rsidRPr="00906E53">
        <w:rPr>
          <w:rFonts w:ascii="Arial" w:eastAsia="Times New Roman" w:hAnsi="Arial" w:cs="Arial"/>
          <w:sz w:val="24"/>
          <w:szCs w:val="24"/>
        </w:rPr>
        <w:t xml:space="preserve">-заштита на личните податоци, </w:t>
      </w:r>
    </w:p>
    <w:p w14:paraId="6190BA60" w14:textId="77777777" w:rsidR="008341A6" w:rsidRPr="00906E53" w:rsidRDefault="008341A6" w:rsidP="008341A6">
      <w:pPr>
        <w:shd w:val="clear" w:color="auto" w:fill="FFFFFF"/>
        <w:spacing w:after="120" w:line="240" w:lineRule="auto"/>
        <w:ind w:left="1440" w:hanging="450"/>
        <w:jc w:val="both"/>
        <w:rPr>
          <w:rFonts w:ascii="Arial" w:eastAsia="Times New Roman" w:hAnsi="Arial" w:cs="Arial"/>
          <w:sz w:val="24"/>
          <w:szCs w:val="24"/>
        </w:rPr>
      </w:pPr>
      <w:r w:rsidRPr="00906E53">
        <w:rPr>
          <w:rFonts w:ascii="Arial" w:eastAsia="Times New Roman" w:hAnsi="Arial" w:cs="Arial"/>
          <w:sz w:val="24"/>
          <w:szCs w:val="24"/>
        </w:rPr>
        <w:t>- електронска идентификација и доверливи услуги,</w:t>
      </w:r>
    </w:p>
    <w:p w14:paraId="084AE545" w14:textId="77777777" w:rsidR="008341A6" w:rsidRPr="00906E53" w:rsidRDefault="008341A6" w:rsidP="008341A6">
      <w:pPr>
        <w:shd w:val="clear" w:color="auto" w:fill="FFFFFF"/>
        <w:spacing w:after="120" w:line="240" w:lineRule="auto"/>
        <w:ind w:left="1440" w:hanging="450"/>
        <w:jc w:val="both"/>
        <w:rPr>
          <w:rFonts w:ascii="Arial" w:eastAsia="Times New Roman" w:hAnsi="Arial" w:cs="Arial"/>
          <w:sz w:val="24"/>
          <w:szCs w:val="24"/>
        </w:rPr>
      </w:pPr>
      <w:r w:rsidRPr="00906E53">
        <w:rPr>
          <w:rFonts w:ascii="Arial" w:eastAsia="Times New Roman" w:hAnsi="Arial" w:cs="Arial"/>
          <w:sz w:val="24"/>
          <w:szCs w:val="24"/>
        </w:rPr>
        <w:t>- критична инфраструктура,</w:t>
      </w:r>
    </w:p>
    <w:p w14:paraId="3C4A4D3A" w14:textId="77777777" w:rsidR="008341A6" w:rsidRPr="00906E53" w:rsidRDefault="008341A6" w:rsidP="008341A6">
      <w:pPr>
        <w:shd w:val="clear" w:color="auto" w:fill="FFFFFF"/>
        <w:spacing w:after="120" w:line="240" w:lineRule="auto"/>
        <w:ind w:left="1440" w:hanging="450"/>
        <w:jc w:val="both"/>
        <w:rPr>
          <w:rFonts w:ascii="Arial" w:eastAsia="Times New Roman" w:hAnsi="Arial" w:cs="Arial"/>
          <w:sz w:val="24"/>
          <w:szCs w:val="24"/>
        </w:rPr>
      </w:pPr>
      <w:r w:rsidRPr="00906E53">
        <w:rPr>
          <w:rFonts w:ascii="Arial" w:eastAsia="Times New Roman" w:hAnsi="Arial" w:cs="Arial"/>
          <w:sz w:val="24"/>
          <w:szCs w:val="24"/>
        </w:rPr>
        <w:lastRenderedPageBreak/>
        <w:t xml:space="preserve">- </w:t>
      </w:r>
      <w:r w:rsidR="00885A9C">
        <w:rPr>
          <w:rFonts w:ascii="Arial" w:eastAsia="Times New Roman" w:hAnsi="Arial" w:cs="Arial"/>
          <w:sz w:val="24"/>
          <w:szCs w:val="24"/>
        </w:rPr>
        <w:t>работење</w:t>
      </w:r>
      <w:r w:rsidRPr="00906E53">
        <w:rPr>
          <w:rFonts w:ascii="Arial" w:eastAsia="Times New Roman" w:hAnsi="Arial" w:cs="Arial"/>
          <w:sz w:val="24"/>
          <w:szCs w:val="24"/>
        </w:rPr>
        <w:t xml:space="preserve"> на финансискиот сектор,</w:t>
      </w:r>
    </w:p>
    <w:p w14:paraId="098176A7" w14:textId="77777777" w:rsidR="008341A6" w:rsidRPr="00906E53" w:rsidRDefault="008341A6" w:rsidP="008341A6">
      <w:pPr>
        <w:shd w:val="clear" w:color="auto" w:fill="FFFFFF"/>
        <w:spacing w:after="120" w:line="240" w:lineRule="auto"/>
        <w:ind w:left="1440" w:hanging="450"/>
        <w:jc w:val="both"/>
        <w:rPr>
          <w:rFonts w:ascii="Arial" w:eastAsia="Times New Roman" w:hAnsi="Arial" w:cs="Arial"/>
          <w:sz w:val="24"/>
          <w:szCs w:val="24"/>
        </w:rPr>
      </w:pPr>
      <w:r w:rsidRPr="00906E53">
        <w:rPr>
          <w:rFonts w:ascii="Arial" w:eastAsia="Times New Roman" w:hAnsi="Arial" w:cs="Arial"/>
          <w:sz w:val="24"/>
          <w:szCs w:val="24"/>
        </w:rPr>
        <w:t xml:space="preserve">-  цивилниот авиосообраќај, </w:t>
      </w:r>
    </w:p>
    <w:p w14:paraId="46B18A35" w14:textId="77777777" w:rsidR="008341A6" w:rsidRPr="00906E53" w:rsidRDefault="008341A6" w:rsidP="008341A6">
      <w:pPr>
        <w:shd w:val="clear" w:color="auto" w:fill="FFFFFF"/>
        <w:spacing w:after="120" w:line="240" w:lineRule="auto"/>
        <w:ind w:left="1440" w:hanging="450"/>
        <w:jc w:val="both"/>
        <w:rPr>
          <w:rFonts w:ascii="Arial" w:eastAsia="Times New Roman" w:hAnsi="Arial" w:cs="Arial"/>
          <w:sz w:val="24"/>
          <w:szCs w:val="24"/>
        </w:rPr>
      </w:pPr>
      <w:r w:rsidRPr="00906E53">
        <w:rPr>
          <w:rFonts w:ascii="Arial" w:eastAsia="Times New Roman" w:hAnsi="Arial" w:cs="Arial"/>
          <w:sz w:val="24"/>
          <w:szCs w:val="24"/>
        </w:rPr>
        <w:t>-електронски комуникации,</w:t>
      </w:r>
    </w:p>
    <w:p w14:paraId="240FED2B" w14:textId="77777777" w:rsidR="008341A6" w:rsidRPr="00906E53" w:rsidRDefault="008341A6" w:rsidP="008341A6">
      <w:pPr>
        <w:shd w:val="clear" w:color="auto" w:fill="FFFFFF"/>
        <w:spacing w:after="120" w:line="240" w:lineRule="auto"/>
        <w:jc w:val="both"/>
        <w:rPr>
          <w:rFonts w:ascii="Arial" w:eastAsia="Times New Roman" w:hAnsi="Arial" w:cs="Arial"/>
          <w:sz w:val="24"/>
          <w:szCs w:val="24"/>
        </w:rPr>
      </w:pPr>
    </w:p>
    <w:p w14:paraId="120A6344" w14:textId="77777777" w:rsidR="008341A6" w:rsidRPr="00906E53" w:rsidRDefault="008341A6" w:rsidP="005765CB">
      <w:pPr>
        <w:pStyle w:val="ListParagraph"/>
        <w:numPr>
          <w:ilvl w:val="0"/>
          <w:numId w:val="58"/>
        </w:numPr>
        <w:shd w:val="clear" w:color="auto" w:fill="FFFFFF"/>
        <w:spacing w:after="120" w:line="240" w:lineRule="auto"/>
        <w:ind w:left="450" w:hanging="450"/>
        <w:jc w:val="both"/>
        <w:rPr>
          <w:rFonts w:ascii="Arial" w:eastAsia="Times New Roman" w:hAnsi="Arial" w:cs="Arial"/>
          <w:sz w:val="24"/>
          <w:szCs w:val="24"/>
        </w:rPr>
      </w:pPr>
      <w:r w:rsidRPr="00906E53">
        <w:rPr>
          <w:rFonts w:ascii="Arial" w:eastAsia="Times New Roman" w:hAnsi="Arial" w:cs="Arial"/>
          <w:sz w:val="24"/>
          <w:szCs w:val="24"/>
        </w:rPr>
        <w:t>Агенцијата е должна с</w:t>
      </w:r>
      <w:r w:rsidR="003A0CD1">
        <w:rPr>
          <w:rFonts w:ascii="Arial" w:eastAsia="Times New Roman" w:hAnsi="Arial" w:cs="Arial"/>
          <w:sz w:val="24"/>
          <w:szCs w:val="24"/>
        </w:rPr>
        <w:t>о</w:t>
      </w:r>
      <w:r w:rsidR="00F66A61">
        <w:rPr>
          <w:rFonts w:ascii="Arial" w:eastAsia="Times New Roman" w:hAnsi="Arial" w:cs="Arial"/>
          <w:sz w:val="24"/>
          <w:szCs w:val="24"/>
        </w:rPr>
        <w:t xml:space="preserve"> </w:t>
      </w:r>
      <w:r w:rsidR="007B4AD7">
        <w:rPr>
          <w:rFonts w:ascii="Arial" w:eastAsia="Times New Roman" w:hAnsi="Arial" w:cs="Arial"/>
          <w:sz w:val="24"/>
          <w:szCs w:val="24"/>
        </w:rPr>
        <w:t>органот на државната уп</w:t>
      </w:r>
      <w:r w:rsidR="00885A9C">
        <w:rPr>
          <w:rFonts w:ascii="Arial" w:eastAsia="Times New Roman" w:hAnsi="Arial" w:cs="Arial"/>
          <w:sz w:val="24"/>
          <w:szCs w:val="24"/>
        </w:rPr>
        <w:t xml:space="preserve">рава надлежен за управување со </w:t>
      </w:r>
      <w:r w:rsidRPr="00906E53">
        <w:rPr>
          <w:rFonts w:ascii="Arial" w:eastAsia="Times New Roman" w:hAnsi="Arial" w:cs="Arial"/>
          <w:sz w:val="24"/>
          <w:szCs w:val="24"/>
        </w:rPr>
        <w:t xml:space="preserve"> критична инфраструктура во Република Северна Македонија редовно да соработува и разменува информации во однос на утврдување на критични субјекти во државата, за сајбер и не-сајбер ризици, закани и инцидентите кои влијаат на критичните субјекти, како и за преземените мерки како одговор на такви ризици, закани и инциденти.</w:t>
      </w:r>
    </w:p>
    <w:p w14:paraId="338ED69C" w14:textId="77777777" w:rsidR="008341A6" w:rsidRPr="00906E53" w:rsidRDefault="008341A6" w:rsidP="008341A6">
      <w:pPr>
        <w:shd w:val="clear" w:color="auto" w:fill="FFFFFF"/>
        <w:spacing w:after="120" w:line="240" w:lineRule="auto"/>
        <w:jc w:val="both"/>
        <w:rPr>
          <w:rFonts w:ascii="Arial" w:eastAsia="Times New Roman" w:hAnsi="Arial" w:cs="Arial"/>
          <w:sz w:val="24"/>
          <w:szCs w:val="24"/>
        </w:rPr>
      </w:pPr>
    </w:p>
    <w:p w14:paraId="09CBED46" w14:textId="77777777" w:rsidR="008341A6" w:rsidRPr="00906E53" w:rsidRDefault="008341A6" w:rsidP="005765CB">
      <w:pPr>
        <w:pStyle w:val="ListParagraph"/>
        <w:numPr>
          <w:ilvl w:val="0"/>
          <w:numId w:val="58"/>
        </w:numPr>
        <w:shd w:val="clear" w:color="auto" w:fill="FFFFFF"/>
        <w:spacing w:after="120" w:line="240" w:lineRule="auto"/>
        <w:ind w:left="450" w:hanging="450"/>
        <w:jc w:val="both"/>
        <w:rPr>
          <w:rFonts w:ascii="Arial" w:eastAsia="Times New Roman" w:hAnsi="Arial" w:cs="Arial"/>
          <w:sz w:val="24"/>
          <w:szCs w:val="24"/>
        </w:rPr>
      </w:pPr>
      <w:r w:rsidRPr="00906E53">
        <w:rPr>
          <w:rFonts w:ascii="Arial" w:eastAsia="Times New Roman" w:hAnsi="Arial" w:cs="Arial"/>
          <w:sz w:val="24"/>
          <w:szCs w:val="24"/>
        </w:rPr>
        <w:t>Агенцијата е должна со  институциите</w:t>
      </w:r>
      <w:r w:rsidR="003A0CD1">
        <w:rPr>
          <w:rFonts w:ascii="Arial" w:eastAsia="Times New Roman" w:hAnsi="Arial" w:cs="Arial"/>
          <w:sz w:val="24"/>
          <w:szCs w:val="24"/>
        </w:rPr>
        <w:t xml:space="preserve"> и телата</w:t>
      </w:r>
      <w:r w:rsidRPr="00906E53">
        <w:rPr>
          <w:rFonts w:ascii="Arial" w:eastAsia="Times New Roman" w:hAnsi="Arial" w:cs="Arial"/>
          <w:sz w:val="24"/>
          <w:szCs w:val="24"/>
        </w:rPr>
        <w:t xml:space="preserve"> надлежни за</w:t>
      </w:r>
      <w:r w:rsidR="003A0CD1">
        <w:rPr>
          <w:rFonts w:ascii="Arial" w:eastAsia="Times New Roman" w:hAnsi="Arial" w:cs="Arial"/>
          <w:sz w:val="24"/>
          <w:szCs w:val="24"/>
        </w:rPr>
        <w:t>безбедноста и одбраната на Република Северна Македонија, институциите и телата надлежни за</w:t>
      </w:r>
      <w:r w:rsidRPr="00906E53">
        <w:rPr>
          <w:rFonts w:ascii="Arial" w:eastAsia="Times New Roman" w:hAnsi="Arial" w:cs="Arial"/>
          <w:sz w:val="24"/>
          <w:szCs w:val="24"/>
        </w:rPr>
        <w:t xml:space="preserve"> електронска идентификација и доверливи услуги, </w:t>
      </w:r>
      <w:r w:rsidR="003A0CD1">
        <w:rPr>
          <w:rFonts w:ascii="Arial" w:eastAsia="Times New Roman" w:hAnsi="Arial" w:cs="Arial"/>
          <w:sz w:val="24"/>
          <w:szCs w:val="24"/>
        </w:rPr>
        <w:t xml:space="preserve">работењето  </w:t>
      </w:r>
      <w:r w:rsidRPr="00906E53">
        <w:rPr>
          <w:rFonts w:ascii="Arial" w:eastAsia="Times New Roman" w:hAnsi="Arial" w:cs="Arial"/>
          <w:sz w:val="24"/>
          <w:szCs w:val="24"/>
        </w:rPr>
        <w:t xml:space="preserve"> на финансискиот сектор</w:t>
      </w:r>
      <w:r w:rsidR="003A0CD1">
        <w:rPr>
          <w:rFonts w:ascii="Arial" w:eastAsia="Times New Roman" w:hAnsi="Arial" w:cs="Arial"/>
          <w:sz w:val="24"/>
          <w:szCs w:val="24"/>
        </w:rPr>
        <w:t xml:space="preserve"> како</w:t>
      </w:r>
      <w:r w:rsidRPr="00906E53">
        <w:rPr>
          <w:rFonts w:ascii="Arial" w:eastAsia="Times New Roman" w:hAnsi="Arial" w:cs="Arial"/>
          <w:sz w:val="24"/>
          <w:szCs w:val="24"/>
        </w:rPr>
        <w:t xml:space="preserve"> и</w:t>
      </w:r>
      <w:r w:rsidR="003A0CD1">
        <w:rPr>
          <w:rFonts w:ascii="Arial" w:eastAsia="Times New Roman" w:hAnsi="Arial" w:cs="Arial"/>
          <w:sz w:val="24"/>
          <w:szCs w:val="24"/>
        </w:rPr>
        <w:t xml:space="preserve"> телата надлежни за цивилниот авио сообраќај </w:t>
      </w:r>
      <w:r w:rsidRPr="00906E53">
        <w:rPr>
          <w:rFonts w:ascii="Arial" w:eastAsia="Times New Roman" w:hAnsi="Arial" w:cs="Arial"/>
          <w:sz w:val="24"/>
          <w:szCs w:val="24"/>
        </w:rPr>
        <w:t xml:space="preserve">  редовно да разменува информации за релевантни сајбер закани и инциденти. </w:t>
      </w:r>
    </w:p>
    <w:p w14:paraId="6F5A5EA8" w14:textId="77777777" w:rsidR="008341A6" w:rsidRPr="00906E53" w:rsidRDefault="008341A6" w:rsidP="008341A6">
      <w:pPr>
        <w:shd w:val="clear" w:color="auto" w:fill="FFFFFF"/>
        <w:spacing w:after="120" w:line="240" w:lineRule="auto"/>
        <w:jc w:val="both"/>
        <w:rPr>
          <w:rFonts w:ascii="Arial" w:eastAsia="Times New Roman" w:hAnsi="Arial" w:cs="Arial"/>
          <w:sz w:val="24"/>
          <w:szCs w:val="24"/>
        </w:rPr>
      </w:pPr>
    </w:p>
    <w:p w14:paraId="78EE5720" w14:textId="77777777" w:rsidR="008341A6" w:rsidRDefault="008341A6" w:rsidP="005765CB">
      <w:pPr>
        <w:pStyle w:val="ListParagraph"/>
        <w:numPr>
          <w:ilvl w:val="0"/>
          <w:numId w:val="58"/>
        </w:numPr>
        <w:shd w:val="clear" w:color="auto" w:fill="FFFFFF"/>
        <w:spacing w:after="120" w:line="240" w:lineRule="auto"/>
        <w:ind w:left="450" w:hanging="450"/>
        <w:jc w:val="both"/>
        <w:rPr>
          <w:rFonts w:ascii="Arial" w:eastAsia="Times New Roman" w:hAnsi="Arial" w:cs="Arial"/>
          <w:sz w:val="24"/>
          <w:szCs w:val="24"/>
        </w:rPr>
      </w:pPr>
      <w:r w:rsidRPr="00906E53">
        <w:rPr>
          <w:rFonts w:ascii="Arial" w:eastAsia="Times New Roman" w:hAnsi="Arial" w:cs="Arial"/>
          <w:sz w:val="24"/>
          <w:szCs w:val="24"/>
        </w:rPr>
        <w:t>Агенцијата е должна да соработува со надлежното регулаторно тело за електронски комуникации</w:t>
      </w:r>
      <w:r w:rsidR="003A0CD1">
        <w:rPr>
          <w:rFonts w:ascii="Arial" w:eastAsia="Times New Roman" w:hAnsi="Arial" w:cs="Arial"/>
          <w:sz w:val="24"/>
          <w:szCs w:val="24"/>
        </w:rPr>
        <w:t xml:space="preserve"> во Република Северна Македонија</w:t>
      </w:r>
      <w:r w:rsidRPr="00906E53">
        <w:rPr>
          <w:rFonts w:ascii="Arial" w:eastAsia="Times New Roman" w:hAnsi="Arial" w:cs="Arial"/>
          <w:sz w:val="24"/>
          <w:szCs w:val="24"/>
        </w:rPr>
        <w:t xml:space="preserve"> за координирани проценки на безбедносни ризици кај добавувачи и производители на мрежна опрема за операторите, како и да соработува со други домашни надлежни институции и тела за координирани проценки на безбедносни ризици на суштински  ланци на снабдување на ИКТ</w:t>
      </w:r>
      <w:r w:rsidR="002244B0">
        <w:rPr>
          <w:rFonts w:ascii="Arial" w:eastAsia="Times New Roman" w:hAnsi="Arial" w:cs="Arial"/>
          <w:sz w:val="24"/>
          <w:szCs w:val="24"/>
        </w:rPr>
        <w:t>-</w:t>
      </w:r>
      <w:r w:rsidRPr="00906E53">
        <w:rPr>
          <w:rFonts w:ascii="Arial" w:eastAsia="Times New Roman" w:hAnsi="Arial" w:cs="Arial"/>
          <w:sz w:val="24"/>
          <w:szCs w:val="24"/>
        </w:rPr>
        <w:t>услуги, ИКТ</w:t>
      </w:r>
      <w:r w:rsidR="002244B0">
        <w:rPr>
          <w:rFonts w:ascii="Arial" w:eastAsia="Times New Roman" w:hAnsi="Arial" w:cs="Arial"/>
          <w:sz w:val="24"/>
          <w:szCs w:val="24"/>
        </w:rPr>
        <w:t>-</w:t>
      </w:r>
      <w:r w:rsidRPr="00906E53">
        <w:rPr>
          <w:rFonts w:ascii="Arial" w:eastAsia="Times New Roman" w:hAnsi="Arial" w:cs="Arial"/>
          <w:sz w:val="24"/>
          <w:szCs w:val="24"/>
        </w:rPr>
        <w:t>системи и ИКТ</w:t>
      </w:r>
      <w:r w:rsidR="002244B0">
        <w:rPr>
          <w:rFonts w:ascii="Arial" w:eastAsia="Times New Roman" w:hAnsi="Arial" w:cs="Arial"/>
          <w:sz w:val="24"/>
          <w:szCs w:val="24"/>
        </w:rPr>
        <w:t>-</w:t>
      </w:r>
      <w:r w:rsidRPr="00906E53">
        <w:rPr>
          <w:rFonts w:ascii="Arial" w:eastAsia="Times New Roman" w:hAnsi="Arial" w:cs="Arial"/>
          <w:sz w:val="24"/>
          <w:szCs w:val="24"/>
        </w:rPr>
        <w:t xml:space="preserve">производи, земајќи </w:t>
      </w:r>
      <w:r w:rsidR="002244B0">
        <w:rPr>
          <w:rFonts w:ascii="Arial" w:eastAsia="Times New Roman" w:hAnsi="Arial" w:cs="Arial"/>
          <w:sz w:val="24"/>
          <w:szCs w:val="24"/>
        </w:rPr>
        <w:t xml:space="preserve">ги </w:t>
      </w:r>
      <w:r w:rsidRPr="00906E53">
        <w:rPr>
          <w:rFonts w:ascii="Arial" w:eastAsia="Times New Roman" w:hAnsi="Arial" w:cs="Arial"/>
          <w:sz w:val="24"/>
          <w:szCs w:val="24"/>
        </w:rPr>
        <w:t xml:space="preserve">предвид техничките и не-техничките фактори на ризик. Притоа Агенцијата ги има предвид идентификуваните </w:t>
      </w:r>
      <w:r w:rsidR="00753398" w:rsidRPr="00906E53">
        <w:rPr>
          <w:rFonts w:ascii="Arial" w:eastAsia="Times New Roman" w:hAnsi="Arial" w:cs="Arial"/>
          <w:sz w:val="24"/>
          <w:szCs w:val="24"/>
        </w:rPr>
        <w:t xml:space="preserve">фактори на ризик </w:t>
      </w:r>
      <w:r w:rsidRPr="00906E53">
        <w:rPr>
          <w:rFonts w:ascii="Arial" w:eastAsia="Times New Roman" w:hAnsi="Arial" w:cs="Arial"/>
          <w:sz w:val="24"/>
          <w:szCs w:val="24"/>
        </w:rPr>
        <w:t>од страна на  институциите на Европската Унија.</w:t>
      </w:r>
    </w:p>
    <w:p w14:paraId="6A916FD1" w14:textId="77777777" w:rsidR="003C4A37" w:rsidRPr="00885A9C" w:rsidRDefault="003C4A37" w:rsidP="00885A9C">
      <w:pPr>
        <w:pStyle w:val="ListParagraph"/>
        <w:rPr>
          <w:rFonts w:ascii="Arial" w:eastAsia="Times New Roman" w:hAnsi="Arial" w:cs="Arial"/>
          <w:sz w:val="24"/>
          <w:szCs w:val="24"/>
        </w:rPr>
      </w:pPr>
    </w:p>
    <w:p w14:paraId="687B953E" w14:textId="77777777" w:rsidR="008341A6" w:rsidRDefault="003C4A37" w:rsidP="005765CB">
      <w:pPr>
        <w:pStyle w:val="ListParagraph"/>
        <w:numPr>
          <w:ilvl w:val="0"/>
          <w:numId w:val="58"/>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 xml:space="preserve">Агенцијата согласно </w:t>
      </w:r>
      <w:r>
        <w:rPr>
          <w:rFonts w:ascii="Arial" w:eastAsia="Times New Roman" w:hAnsi="Arial" w:cs="Arial"/>
          <w:sz w:val="24"/>
          <w:szCs w:val="24"/>
        </w:rPr>
        <w:t>ставот (1) на овој член</w:t>
      </w:r>
      <w:r w:rsidRPr="00906E53">
        <w:rPr>
          <w:rFonts w:ascii="Arial" w:eastAsia="Times New Roman" w:hAnsi="Arial" w:cs="Arial"/>
          <w:sz w:val="24"/>
          <w:szCs w:val="24"/>
        </w:rPr>
        <w:t xml:space="preserve"> особено соработува </w:t>
      </w:r>
      <w:r>
        <w:rPr>
          <w:rFonts w:ascii="Arial" w:eastAsia="Times New Roman" w:hAnsi="Arial" w:cs="Arial"/>
          <w:sz w:val="24"/>
          <w:szCs w:val="24"/>
        </w:rPr>
        <w:t xml:space="preserve">со </w:t>
      </w:r>
      <w:r w:rsidRPr="00906E53">
        <w:rPr>
          <w:rFonts w:ascii="Arial" w:eastAsia="Times New Roman" w:hAnsi="Arial" w:cs="Arial"/>
          <w:sz w:val="24"/>
          <w:szCs w:val="24"/>
        </w:rPr>
        <w:t>институции и тела</w:t>
      </w:r>
      <w:r>
        <w:rPr>
          <w:rFonts w:ascii="Arial" w:eastAsia="Times New Roman" w:hAnsi="Arial" w:cs="Arial"/>
          <w:sz w:val="24"/>
          <w:szCs w:val="24"/>
        </w:rPr>
        <w:t xml:space="preserve"> на Европската Унија.</w:t>
      </w:r>
    </w:p>
    <w:p w14:paraId="68195013" w14:textId="77777777" w:rsidR="00885A9C" w:rsidRPr="00885A9C" w:rsidRDefault="00885A9C" w:rsidP="00885A9C">
      <w:pPr>
        <w:pStyle w:val="ListParagraph"/>
        <w:rPr>
          <w:rFonts w:ascii="Arial" w:eastAsia="Times New Roman" w:hAnsi="Arial" w:cs="Arial"/>
          <w:sz w:val="24"/>
          <w:szCs w:val="24"/>
        </w:rPr>
      </w:pPr>
    </w:p>
    <w:p w14:paraId="2E21DFF7" w14:textId="77777777" w:rsidR="00885A9C" w:rsidRPr="00885A9C" w:rsidRDefault="00885A9C" w:rsidP="00B021B3">
      <w:pPr>
        <w:pStyle w:val="ListParagraph"/>
        <w:shd w:val="clear" w:color="auto" w:fill="FFFFFF"/>
        <w:spacing w:after="120" w:line="240" w:lineRule="auto"/>
        <w:jc w:val="both"/>
        <w:rPr>
          <w:rFonts w:ascii="Arial" w:eastAsia="Times New Roman" w:hAnsi="Arial" w:cs="Arial"/>
          <w:sz w:val="24"/>
          <w:szCs w:val="24"/>
        </w:rPr>
      </w:pPr>
    </w:p>
    <w:p w14:paraId="6499D242" w14:textId="77777777" w:rsidR="008341A6" w:rsidRPr="00906E53" w:rsidRDefault="008341A6" w:rsidP="008341A6">
      <w:pPr>
        <w:pStyle w:val="Heading2"/>
        <w:spacing w:before="0" w:after="120"/>
        <w:jc w:val="center"/>
        <w:rPr>
          <w:rFonts w:ascii="Arial" w:eastAsia="Arial" w:hAnsi="Arial" w:cs="Arial"/>
          <w:b/>
          <w:color w:val="000000"/>
          <w:sz w:val="24"/>
          <w:szCs w:val="24"/>
        </w:rPr>
      </w:pPr>
      <w:r w:rsidRPr="00906E53">
        <w:rPr>
          <w:rFonts w:ascii="Arial" w:eastAsia="Arial" w:hAnsi="Arial" w:cs="Arial"/>
          <w:b/>
          <w:color w:val="000000"/>
          <w:sz w:val="24"/>
          <w:szCs w:val="24"/>
        </w:rPr>
        <w:t xml:space="preserve">Податоци и информации што не </w:t>
      </w:r>
      <w:r w:rsidR="00753398">
        <w:rPr>
          <w:rFonts w:ascii="Arial" w:eastAsia="Arial" w:hAnsi="Arial" w:cs="Arial"/>
          <w:b/>
          <w:color w:val="000000"/>
          <w:sz w:val="24"/>
          <w:szCs w:val="24"/>
        </w:rPr>
        <w:t>ѝ</w:t>
      </w:r>
      <w:r w:rsidRPr="00906E53">
        <w:rPr>
          <w:rFonts w:ascii="Arial" w:eastAsia="Arial" w:hAnsi="Arial" w:cs="Arial"/>
          <w:b/>
          <w:color w:val="000000"/>
          <w:sz w:val="24"/>
          <w:szCs w:val="24"/>
        </w:rPr>
        <w:t>се достапни на јавноста</w:t>
      </w:r>
    </w:p>
    <w:p w14:paraId="7C240B69" w14:textId="77777777" w:rsidR="008341A6" w:rsidRDefault="008341A6" w:rsidP="008341A6">
      <w:pPr>
        <w:pStyle w:val="Heading2"/>
        <w:spacing w:before="0" w:after="120"/>
        <w:jc w:val="center"/>
        <w:rPr>
          <w:rFonts w:ascii="Arial" w:eastAsia="Times New Roman" w:hAnsi="Arial" w:cs="Arial"/>
          <w:b/>
          <w:bCs/>
          <w:color w:val="auto"/>
          <w:sz w:val="24"/>
          <w:szCs w:val="24"/>
        </w:rPr>
      </w:pPr>
      <w:r w:rsidRPr="006C2649">
        <w:rPr>
          <w:rFonts w:ascii="Arial" w:eastAsia="Times New Roman" w:hAnsi="Arial" w:cs="Arial"/>
          <w:color w:val="auto"/>
          <w:sz w:val="24"/>
          <w:szCs w:val="24"/>
        </w:rPr>
        <w:t> </w:t>
      </w:r>
      <w:r w:rsidRPr="006C2649">
        <w:rPr>
          <w:rFonts w:ascii="Arial" w:eastAsia="Arial" w:hAnsi="Arial" w:cs="Arial"/>
          <w:b/>
          <w:color w:val="auto"/>
          <w:sz w:val="24"/>
          <w:szCs w:val="24"/>
        </w:rPr>
        <w:t>Член</w:t>
      </w:r>
      <w:r w:rsidRPr="006C2649">
        <w:rPr>
          <w:rFonts w:ascii="Arial" w:eastAsia="Times New Roman" w:hAnsi="Arial" w:cs="Arial"/>
          <w:b/>
          <w:bCs/>
          <w:color w:val="auto"/>
          <w:sz w:val="24"/>
          <w:szCs w:val="24"/>
        </w:rPr>
        <w:t xml:space="preserve"> 9</w:t>
      </w:r>
    </w:p>
    <w:p w14:paraId="0DD6A865" w14:textId="77777777" w:rsidR="006C2649" w:rsidRPr="006C2649" w:rsidRDefault="006C2649" w:rsidP="006C2649"/>
    <w:p w14:paraId="7F06D7DF" w14:textId="77777777" w:rsidR="008341A6" w:rsidRPr="00906E53" w:rsidRDefault="008341A6" w:rsidP="005765CB">
      <w:pPr>
        <w:pStyle w:val="ListParagraph"/>
        <w:numPr>
          <w:ilvl w:val="0"/>
          <w:numId w:val="59"/>
        </w:numPr>
        <w:shd w:val="clear" w:color="auto" w:fill="FFFFFF"/>
        <w:spacing w:after="120" w:line="240" w:lineRule="auto"/>
        <w:ind w:left="450" w:hanging="450"/>
        <w:jc w:val="both"/>
        <w:rPr>
          <w:rFonts w:ascii="Arial" w:eastAsia="Times New Roman" w:hAnsi="Arial" w:cs="Arial"/>
          <w:sz w:val="24"/>
          <w:szCs w:val="24"/>
        </w:rPr>
      </w:pPr>
      <w:r w:rsidRPr="00906E53">
        <w:rPr>
          <w:rFonts w:ascii="Arial" w:eastAsia="Times New Roman" w:hAnsi="Arial" w:cs="Arial"/>
          <w:sz w:val="24"/>
          <w:szCs w:val="24"/>
        </w:rPr>
        <w:t xml:space="preserve">На јавноста нема да </w:t>
      </w:r>
      <w:r w:rsidR="00753398">
        <w:rPr>
          <w:rFonts w:ascii="Arial" w:eastAsia="Times New Roman" w:hAnsi="Arial" w:cs="Arial"/>
          <w:sz w:val="24"/>
          <w:szCs w:val="24"/>
        </w:rPr>
        <w:t>ѝ</w:t>
      </w:r>
      <w:r w:rsidRPr="00906E53">
        <w:rPr>
          <w:rFonts w:ascii="Arial" w:eastAsia="Times New Roman" w:hAnsi="Arial" w:cs="Arial"/>
          <w:sz w:val="24"/>
          <w:szCs w:val="24"/>
        </w:rPr>
        <w:t xml:space="preserve"> бидат достапни податоци и информации што се сметаат за доверливи податоци, како и податоци и информации согласно со Законот за класифицирани информации.</w:t>
      </w:r>
    </w:p>
    <w:p w14:paraId="44947428" w14:textId="77777777" w:rsidR="008341A6" w:rsidRPr="00906E53" w:rsidRDefault="008341A6" w:rsidP="008341A6">
      <w:pPr>
        <w:pStyle w:val="ListParagraph"/>
        <w:shd w:val="clear" w:color="auto" w:fill="FFFFFF"/>
        <w:spacing w:after="120" w:line="240" w:lineRule="auto"/>
        <w:ind w:left="450"/>
        <w:jc w:val="both"/>
        <w:rPr>
          <w:rFonts w:ascii="Arial" w:eastAsia="Times New Roman" w:hAnsi="Arial" w:cs="Arial"/>
          <w:sz w:val="24"/>
          <w:szCs w:val="24"/>
        </w:rPr>
      </w:pPr>
    </w:p>
    <w:p w14:paraId="0E38FCF9" w14:textId="77777777" w:rsidR="008341A6" w:rsidRPr="00906E53" w:rsidRDefault="008341A6" w:rsidP="005765CB">
      <w:pPr>
        <w:pStyle w:val="ListParagraph"/>
        <w:numPr>
          <w:ilvl w:val="0"/>
          <w:numId w:val="59"/>
        </w:numPr>
        <w:shd w:val="clear" w:color="auto" w:fill="FFFFFF"/>
        <w:spacing w:after="120" w:line="240" w:lineRule="auto"/>
        <w:ind w:left="450" w:hanging="450"/>
        <w:jc w:val="both"/>
        <w:rPr>
          <w:rFonts w:ascii="Arial" w:eastAsia="Times New Roman" w:hAnsi="Arial" w:cs="Arial"/>
          <w:sz w:val="24"/>
          <w:szCs w:val="24"/>
        </w:rPr>
      </w:pPr>
      <w:r w:rsidRPr="00906E53">
        <w:rPr>
          <w:rFonts w:ascii="Arial" w:eastAsia="Times New Roman" w:hAnsi="Arial" w:cs="Arial"/>
          <w:sz w:val="24"/>
          <w:szCs w:val="24"/>
        </w:rPr>
        <w:t>Агенцијата со акт ќе ги утврди податоците и информациите кои се сметаат за доверливи податоци.</w:t>
      </w:r>
    </w:p>
    <w:p w14:paraId="3B4D9926" w14:textId="77777777" w:rsidR="008341A6" w:rsidRPr="00906E53" w:rsidRDefault="008341A6" w:rsidP="008341A6">
      <w:pPr>
        <w:pStyle w:val="ListParagraph"/>
        <w:shd w:val="clear" w:color="auto" w:fill="FFFFFF"/>
        <w:spacing w:after="120" w:line="240" w:lineRule="auto"/>
        <w:ind w:left="450"/>
        <w:jc w:val="both"/>
        <w:rPr>
          <w:rFonts w:ascii="Arial" w:eastAsia="Times New Roman" w:hAnsi="Arial" w:cs="Arial"/>
          <w:sz w:val="24"/>
          <w:szCs w:val="24"/>
        </w:rPr>
      </w:pPr>
    </w:p>
    <w:p w14:paraId="2AF92597" w14:textId="77777777" w:rsidR="008341A6" w:rsidRPr="00906E53" w:rsidRDefault="008341A6" w:rsidP="005765CB">
      <w:pPr>
        <w:pStyle w:val="ListParagraph"/>
        <w:numPr>
          <w:ilvl w:val="0"/>
          <w:numId w:val="59"/>
        </w:numPr>
        <w:shd w:val="clear" w:color="auto" w:fill="FFFFFF"/>
        <w:spacing w:after="120" w:line="240" w:lineRule="auto"/>
        <w:ind w:left="450" w:hanging="450"/>
        <w:jc w:val="both"/>
        <w:rPr>
          <w:rFonts w:ascii="Arial" w:eastAsia="Times New Roman" w:hAnsi="Arial" w:cs="Arial"/>
          <w:sz w:val="24"/>
          <w:szCs w:val="24"/>
        </w:rPr>
      </w:pPr>
      <w:r w:rsidRPr="00906E53">
        <w:rPr>
          <w:rFonts w:ascii="Arial" w:eastAsia="Times New Roman" w:hAnsi="Arial" w:cs="Arial"/>
          <w:sz w:val="24"/>
          <w:szCs w:val="24"/>
        </w:rPr>
        <w:lastRenderedPageBreak/>
        <w:t xml:space="preserve">Членовите на Комисијата, извршниот директор на Агенцијата, членовите на Стручниот совет на Агенцијата и вработените во стручната служба на Агенцијата се должни да не ги откриваат доверливите податоци, како и комерцијалните интереси на субјектите согласно овој закон, без оглед на начинот на кој ги дознале. Обврската за не откривање на доверливите податоци како и на комерцијалните интереси на субјектите трае пет години по престанокот на работниот однос во Агенцијата или по престанокот на мандатот. </w:t>
      </w:r>
    </w:p>
    <w:p w14:paraId="3323E314" w14:textId="77777777" w:rsidR="008341A6" w:rsidRPr="00906E53" w:rsidRDefault="008341A6" w:rsidP="008341A6">
      <w:pPr>
        <w:shd w:val="clear" w:color="auto" w:fill="FFFFFF"/>
        <w:spacing w:after="120" w:line="240" w:lineRule="auto"/>
        <w:jc w:val="center"/>
        <w:rPr>
          <w:rFonts w:ascii="Arial" w:eastAsia="Times New Roman" w:hAnsi="Arial" w:cs="Arial"/>
          <w:b/>
          <w:sz w:val="24"/>
          <w:szCs w:val="24"/>
        </w:rPr>
      </w:pPr>
    </w:p>
    <w:p w14:paraId="02CB4C36" w14:textId="77777777" w:rsidR="008341A6" w:rsidRPr="00906E53" w:rsidRDefault="008341A6" w:rsidP="008341A6">
      <w:pPr>
        <w:shd w:val="clear" w:color="auto" w:fill="FFFFFF"/>
        <w:spacing w:after="120" w:line="240" w:lineRule="auto"/>
        <w:jc w:val="center"/>
        <w:rPr>
          <w:rFonts w:ascii="Arial" w:eastAsia="Times New Roman" w:hAnsi="Arial" w:cs="Arial"/>
          <w:b/>
          <w:sz w:val="24"/>
          <w:szCs w:val="24"/>
        </w:rPr>
      </w:pPr>
      <w:r w:rsidRPr="00906E53">
        <w:rPr>
          <w:rFonts w:ascii="Arial" w:eastAsia="Times New Roman" w:hAnsi="Arial" w:cs="Arial"/>
          <w:b/>
          <w:sz w:val="24"/>
          <w:szCs w:val="24"/>
        </w:rPr>
        <w:t>Отчетност за работата на Агенцијата</w:t>
      </w:r>
    </w:p>
    <w:p w14:paraId="4C377434" w14:textId="77777777" w:rsidR="008341A6" w:rsidRPr="00906E53" w:rsidRDefault="008341A6" w:rsidP="008341A6">
      <w:pPr>
        <w:shd w:val="clear" w:color="auto" w:fill="FFFFFF"/>
        <w:spacing w:after="120" w:line="240" w:lineRule="auto"/>
        <w:jc w:val="center"/>
        <w:rPr>
          <w:rFonts w:ascii="Arial" w:eastAsia="Times New Roman" w:hAnsi="Arial" w:cs="Arial"/>
          <w:sz w:val="24"/>
          <w:szCs w:val="24"/>
        </w:rPr>
      </w:pPr>
      <w:r w:rsidRPr="00906E53">
        <w:rPr>
          <w:rFonts w:ascii="Arial" w:eastAsia="Times New Roman" w:hAnsi="Arial" w:cs="Arial"/>
          <w:b/>
          <w:bCs/>
          <w:sz w:val="24"/>
          <w:szCs w:val="24"/>
        </w:rPr>
        <w:t>Член 10</w:t>
      </w:r>
    </w:p>
    <w:p w14:paraId="0671DEC4" w14:textId="77777777" w:rsidR="008341A6" w:rsidRPr="00906E53" w:rsidRDefault="008341A6" w:rsidP="005765CB">
      <w:pPr>
        <w:pStyle w:val="ListParagraph"/>
        <w:numPr>
          <w:ilvl w:val="0"/>
          <w:numId w:val="60"/>
        </w:numPr>
        <w:shd w:val="clear" w:color="auto" w:fill="FFFFFF"/>
        <w:spacing w:after="120" w:line="240" w:lineRule="auto"/>
        <w:ind w:left="450" w:hanging="450"/>
        <w:jc w:val="both"/>
        <w:rPr>
          <w:rFonts w:ascii="Arial" w:eastAsia="Times New Roman" w:hAnsi="Arial" w:cs="Arial"/>
          <w:sz w:val="24"/>
          <w:szCs w:val="24"/>
        </w:rPr>
      </w:pPr>
      <w:r w:rsidRPr="00906E53">
        <w:rPr>
          <w:rFonts w:ascii="Arial" w:eastAsia="Times New Roman" w:hAnsi="Arial" w:cs="Arial"/>
          <w:sz w:val="24"/>
          <w:szCs w:val="24"/>
        </w:rPr>
        <w:t>Агенцијата за својата работа дава отчет пред Владата на Република Северна Македонија со доставување на Годишен извештај за работа за претходната година и Годишна програма за работа за наредната година,</w:t>
      </w:r>
    </w:p>
    <w:p w14:paraId="597BB096" w14:textId="77777777" w:rsidR="008341A6" w:rsidRPr="00906E53" w:rsidRDefault="008341A6" w:rsidP="008341A6">
      <w:pPr>
        <w:pStyle w:val="ListParagraph"/>
        <w:shd w:val="clear" w:color="auto" w:fill="FFFFFF"/>
        <w:spacing w:after="120" w:line="240" w:lineRule="auto"/>
        <w:ind w:left="450"/>
        <w:jc w:val="both"/>
        <w:rPr>
          <w:rFonts w:ascii="Arial" w:eastAsia="Times New Roman" w:hAnsi="Arial" w:cs="Arial"/>
          <w:sz w:val="24"/>
          <w:szCs w:val="24"/>
        </w:rPr>
      </w:pPr>
    </w:p>
    <w:p w14:paraId="79324AD9" w14:textId="77777777" w:rsidR="008341A6" w:rsidRPr="00906E53" w:rsidRDefault="008341A6" w:rsidP="005765CB">
      <w:pPr>
        <w:pStyle w:val="ListParagraph"/>
        <w:numPr>
          <w:ilvl w:val="0"/>
          <w:numId w:val="60"/>
        </w:numPr>
        <w:shd w:val="clear" w:color="auto" w:fill="FFFFFF"/>
        <w:spacing w:after="120" w:line="240" w:lineRule="auto"/>
        <w:ind w:left="450" w:hanging="450"/>
        <w:jc w:val="both"/>
        <w:rPr>
          <w:rFonts w:ascii="Arial" w:eastAsia="Times New Roman" w:hAnsi="Arial" w:cs="Arial"/>
          <w:sz w:val="24"/>
          <w:szCs w:val="24"/>
        </w:rPr>
      </w:pPr>
      <w:r w:rsidRPr="00906E53">
        <w:rPr>
          <w:rFonts w:ascii="Arial" w:eastAsia="Times New Roman" w:hAnsi="Arial" w:cs="Arial"/>
          <w:sz w:val="24"/>
          <w:szCs w:val="24"/>
        </w:rPr>
        <w:t>Годишниот извештај за работа за претходната година, Агенцијата е должна да го достави до Владата на Република Северна Македонија, на усвојување, најдоцна до 31 март во тековната година и истиот особено содржи:</w:t>
      </w:r>
    </w:p>
    <w:p w14:paraId="196E574D" w14:textId="77777777" w:rsidR="008341A6" w:rsidRPr="00906E53" w:rsidRDefault="008341A6" w:rsidP="00F66A61">
      <w:pPr>
        <w:shd w:val="clear" w:color="auto" w:fill="FFFFFF"/>
        <w:spacing w:after="120" w:line="240" w:lineRule="auto"/>
        <w:ind w:left="990" w:hanging="270"/>
        <w:jc w:val="both"/>
        <w:rPr>
          <w:rFonts w:ascii="Arial" w:eastAsia="Times New Roman" w:hAnsi="Arial" w:cs="Arial"/>
          <w:sz w:val="24"/>
          <w:szCs w:val="24"/>
        </w:rPr>
      </w:pPr>
      <w:r w:rsidRPr="00906E53">
        <w:rPr>
          <w:rFonts w:ascii="Arial" w:eastAsia="Times New Roman" w:hAnsi="Arial" w:cs="Arial"/>
          <w:sz w:val="24"/>
          <w:szCs w:val="24"/>
        </w:rPr>
        <w:t>- извештај за реализацијата на активностите утврдени во годишната програма за работа на Агенцијата за претходната година,</w:t>
      </w:r>
    </w:p>
    <w:p w14:paraId="3917F12D" w14:textId="77777777" w:rsidR="008341A6" w:rsidRPr="00906E53" w:rsidRDefault="008341A6" w:rsidP="008341A6">
      <w:pPr>
        <w:shd w:val="clear" w:color="auto" w:fill="FFFFFF"/>
        <w:spacing w:after="120" w:line="240" w:lineRule="auto"/>
        <w:ind w:left="1080" w:hanging="360"/>
        <w:jc w:val="both"/>
        <w:rPr>
          <w:rFonts w:ascii="Arial" w:eastAsia="Times New Roman" w:hAnsi="Arial" w:cs="Arial"/>
          <w:sz w:val="24"/>
          <w:szCs w:val="24"/>
        </w:rPr>
      </w:pPr>
      <w:r w:rsidRPr="00906E53">
        <w:rPr>
          <w:rFonts w:ascii="Arial" w:eastAsia="Times New Roman" w:hAnsi="Arial" w:cs="Arial"/>
          <w:sz w:val="24"/>
          <w:szCs w:val="24"/>
        </w:rPr>
        <w:t xml:space="preserve">- финансиски извештај за реализација на финансискиот план за претходната година и годишна сметка, со податоци за реализирани приходи, расходи, побарувања и обврски за претходната година групирани по структура и по </w:t>
      </w:r>
      <w:r w:rsidR="00476327" w:rsidRPr="00906E53">
        <w:rPr>
          <w:rFonts w:ascii="Arial" w:eastAsia="Times New Roman" w:hAnsi="Arial" w:cs="Arial"/>
          <w:sz w:val="24"/>
          <w:szCs w:val="24"/>
        </w:rPr>
        <w:t>организаци</w:t>
      </w:r>
      <w:r w:rsidR="00476327">
        <w:rPr>
          <w:rFonts w:ascii="Arial" w:eastAsia="Times New Roman" w:hAnsi="Arial" w:cs="Arial"/>
          <w:sz w:val="24"/>
          <w:szCs w:val="24"/>
        </w:rPr>
        <w:t>ск</w:t>
      </w:r>
      <w:r w:rsidR="00476327" w:rsidRPr="00906E53">
        <w:rPr>
          <w:rFonts w:ascii="Arial" w:eastAsia="Times New Roman" w:hAnsi="Arial" w:cs="Arial"/>
          <w:sz w:val="24"/>
          <w:szCs w:val="24"/>
        </w:rPr>
        <w:t xml:space="preserve">а </w:t>
      </w:r>
      <w:r w:rsidRPr="00906E53">
        <w:rPr>
          <w:rFonts w:ascii="Arial" w:eastAsia="Times New Roman" w:hAnsi="Arial" w:cs="Arial"/>
          <w:sz w:val="24"/>
          <w:szCs w:val="24"/>
        </w:rPr>
        <w:t>структура на Агенцијата,</w:t>
      </w:r>
    </w:p>
    <w:p w14:paraId="668C1AC5" w14:textId="77777777" w:rsidR="008341A6" w:rsidRPr="00906E53" w:rsidRDefault="008341A6" w:rsidP="00F66A61">
      <w:pPr>
        <w:shd w:val="clear" w:color="auto" w:fill="FFFFFF"/>
        <w:spacing w:after="120" w:line="240" w:lineRule="auto"/>
        <w:ind w:left="990" w:hanging="270"/>
        <w:jc w:val="both"/>
        <w:rPr>
          <w:rFonts w:ascii="Arial" w:eastAsia="Times New Roman" w:hAnsi="Arial" w:cs="Arial"/>
          <w:sz w:val="24"/>
          <w:szCs w:val="24"/>
        </w:rPr>
      </w:pPr>
      <w:r w:rsidRPr="00906E53">
        <w:rPr>
          <w:rFonts w:ascii="Arial" w:eastAsia="Times New Roman" w:hAnsi="Arial" w:cs="Arial"/>
          <w:sz w:val="24"/>
          <w:szCs w:val="24"/>
        </w:rPr>
        <w:t>- ревизорски извештај од независен меѓународен овластен ревизор и ревизорски извештај од Државниот завод за ревизија, доколку е извршена ревизија од него, како и став на Агенцијата во однос на резултатите од извршената ревизија.</w:t>
      </w:r>
    </w:p>
    <w:p w14:paraId="27EBE616" w14:textId="77777777" w:rsidR="008341A6" w:rsidRPr="00906E53" w:rsidRDefault="008341A6" w:rsidP="008341A6">
      <w:pPr>
        <w:shd w:val="clear" w:color="auto" w:fill="FFFFFF"/>
        <w:spacing w:after="120" w:line="240" w:lineRule="auto"/>
        <w:ind w:left="1080" w:hanging="360"/>
        <w:jc w:val="both"/>
        <w:rPr>
          <w:rFonts w:ascii="Arial" w:eastAsia="Times New Roman" w:hAnsi="Arial" w:cs="Arial"/>
          <w:sz w:val="24"/>
          <w:szCs w:val="24"/>
        </w:rPr>
      </w:pPr>
    </w:p>
    <w:p w14:paraId="1FE6B0C3" w14:textId="77777777" w:rsidR="008341A6" w:rsidRPr="00906E53" w:rsidRDefault="008341A6" w:rsidP="005765CB">
      <w:pPr>
        <w:pStyle w:val="ListParagraph"/>
        <w:numPr>
          <w:ilvl w:val="0"/>
          <w:numId w:val="60"/>
        </w:numPr>
        <w:shd w:val="clear" w:color="auto" w:fill="FFFFFF"/>
        <w:spacing w:after="120" w:line="240" w:lineRule="auto"/>
        <w:ind w:left="450" w:hanging="450"/>
        <w:jc w:val="both"/>
        <w:rPr>
          <w:rFonts w:ascii="Arial" w:eastAsia="Times New Roman" w:hAnsi="Arial" w:cs="Arial"/>
          <w:sz w:val="24"/>
          <w:szCs w:val="24"/>
        </w:rPr>
      </w:pPr>
      <w:r w:rsidRPr="00906E53">
        <w:rPr>
          <w:rFonts w:ascii="Arial" w:eastAsia="Times New Roman" w:hAnsi="Arial" w:cs="Arial"/>
          <w:sz w:val="24"/>
          <w:szCs w:val="24"/>
        </w:rPr>
        <w:t xml:space="preserve">Годишната програма за работа за наредната година, Агенцијата </w:t>
      </w:r>
      <w:r w:rsidR="00D934E6">
        <w:rPr>
          <w:rFonts w:ascii="Arial" w:eastAsia="Times New Roman" w:hAnsi="Arial" w:cs="Arial"/>
          <w:sz w:val="24"/>
          <w:szCs w:val="24"/>
        </w:rPr>
        <w:t xml:space="preserve"> ја изработува во соработка со Министерството за информатичко општество и администрација и </w:t>
      </w:r>
      <w:r w:rsidRPr="00906E53">
        <w:rPr>
          <w:rFonts w:ascii="Arial" w:eastAsia="Times New Roman" w:hAnsi="Arial" w:cs="Arial"/>
          <w:sz w:val="24"/>
          <w:szCs w:val="24"/>
        </w:rPr>
        <w:t>е должна да ја достави до Владата на Република Северна Македонија, на усвојување,  најдоцна до 30 октомври во тековната година и истата особено содржи:</w:t>
      </w:r>
    </w:p>
    <w:p w14:paraId="7017E95A" w14:textId="77777777" w:rsidR="008341A6" w:rsidRPr="00906E53" w:rsidRDefault="008341A6" w:rsidP="00F66A61">
      <w:pPr>
        <w:shd w:val="clear" w:color="auto" w:fill="FFFFFF"/>
        <w:spacing w:after="120" w:line="240" w:lineRule="auto"/>
        <w:ind w:left="900" w:hanging="180"/>
        <w:jc w:val="both"/>
        <w:rPr>
          <w:rFonts w:ascii="Arial" w:eastAsia="Times New Roman" w:hAnsi="Arial" w:cs="Arial"/>
          <w:sz w:val="24"/>
          <w:szCs w:val="24"/>
        </w:rPr>
      </w:pPr>
      <w:r w:rsidRPr="00906E53">
        <w:rPr>
          <w:rFonts w:ascii="Arial" w:eastAsia="Times New Roman" w:hAnsi="Arial" w:cs="Arial"/>
          <w:sz w:val="24"/>
          <w:szCs w:val="24"/>
        </w:rPr>
        <w:t xml:space="preserve">- програма на планирани активности за наредната година </w:t>
      </w:r>
      <w:r w:rsidR="00761C20">
        <w:rPr>
          <w:rFonts w:ascii="Arial" w:eastAsia="Times New Roman" w:hAnsi="Arial" w:cs="Arial"/>
          <w:sz w:val="24"/>
          <w:szCs w:val="24"/>
        </w:rPr>
        <w:t xml:space="preserve"> што треба да биде </w:t>
      </w:r>
      <w:r w:rsidR="00D934E6">
        <w:rPr>
          <w:rFonts w:ascii="Arial" w:eastAsia="Times New Roman" w:hAnsi="Arial" w:cs="Arial"/>
          <w:sz w:val="24"/>
          <w:szCs w:val="24"/>
        </w:rPr>
        <w:t xml:space="preserve"> во согласност со</w:t>
      </w:r>
      <w:r w:rsidR="00761C20">
        <w:rPr>
          <w:rFonts w:ascii="Arial" w:eastAsia="Times New Roman" w:hAnsi="Arial" w:cs="Arial"/>
          <w:sz w:val="24"/>
          <w:szCs w:val="24"/>
        </w:rPr>
        <w:t xml:space="preserve"> Стратегијата за сајбер безбедност и Планот за дигитална трансформација на јавниот сектор</w:t>
      </w:r>
      <w:r w:rsidRPr="00906E53">
        <w:rPr>
          <w:rFonts w:ascii="Arial" w:eastAsia="Times New Roman" w:hAnsi="Arial" w:cs="Arial"/>
          <w:sz w:val="24"/>
          <w:szCs w:val="24"/>
        </w:rPr>
        <w:t>и</w:t>
      </w:r>
    </w:p>
    <w:p w14:paraId="60600A98" w14:textId="77777777" w:rsidR="008341A6" w:rsidRPr="00906E53" w:rsidRDefault="008341A6" w:rsidP="00F66A61">
      <w:pPr>
        <w:shd w:val="clear" w:color="auto" w:fill="FFFFFF"/>
        <w:spacing w:after="120" w:line="240" w:lineRule="auto"/>
        <w:ind w:left="990" w:hanging="270"/>
        <w:jc w:val="both"/>
        <w:rPr>
          <w:rFonts w:ascii="Arial" w:eastAsia="Times New Roman" w:hAnsi="Arial" w:cs="Arial"/>
          <w:sz w:val="24"/>
          <w:szCs w:val="24"/>
        </w:rPr>
      </w:pPr>
      <w:r w:rsidRPr="00906E53">
        <w:rPr>
          <w:rFonts w:ascii="Arial" w:eastAsia="Times New Roman" w:hAnsi="Arial" w:cs="Arial"/>
          <w:sz w:val="24"/>
          <w:szCs w:val="24"/>
        </w:rPr>
        <w:t xml:space="preserve">- финансиски план за нaредната година, кој содржи податоци за реализација на планираните активности, планираните приходи и расходи на Агенцијата за наредната година групирани по структура и по </w:t>
      </w:r>
      <w:r w:rsidR="00B6675A" w:rsidRPr="00906E53">
        <w:rPr>
          <w:rFonts w:ascii="Arial" w:eastAsia="Times New Roman" w:hAnsi="Arial" w:cs="Arial"/>
          <w:sz w:val="24"/>
          <w:szCs w:val="24"/>
        </w:rPr>
        <w:t>организаци</w:t>
      </w:r>
      <w:r w:rsidR="00B6675A">
        <w:rPr>
          <w:rFonts w:ascii="Arial" w:eastAsia="Times New Roman" w:hAnsi="Arial" w:cs="Arial"/>
          <w:sz w:val="24"/>
          <w:szCs w:val="24"/>
        </w:rPr>
        <w:t>ск</w:t>
      </w:r>
      <w:r w:rsidR="00B6675A" w:rsidRPr="00906E53">
        <w:rPr>
          <w:rFonts w:ascii="Arial" w:eastAsia="Times New Roman" w:hAnsi="Arial" w:cs="Arial"/>
          <w:sz w:val="24"/>
          <w:szCs w:val="24"/>
        </w:rPr>
        <w:t xml:space="preserve">а </w:t>
      </w:r>
      <w:r w:rsidRPr="00906E53">
        <w:rPr>
          <w:rFonts w:ascii="Arial" w:eastAsia="Times New Roman" w:hAnsi="Arial" w:cs="Arial"/>
          <w:sz w:val="24"/>
          <w:szCs w:val="24"/>
        </w:rPr>
        <w:t>структура на Агенцијата, како и предвидените капитални инвестиции на Агенцијата за наредната година.</w:t>
      </w:r>
    </w:p>
    <w:p w14:paraId="5F834E72" w14:textId="77777777" w:rsidR="008341A6" w:rsidRPr="00906E53" w:rsidRDefault="008341A6" w:rsidP="008341A6">
      <w:pPr>
        <w:shd w:val="clear" w:color="auto" w:fill="FFFFFF"/>
        <w:spacing w:after="120" w:line="240" w:lineRule="auto"/>
        <w:ind w:left="1080" w:hanging="360"/>
        <w:jc w:val="both"/>
        <w:rPr>
          <w:rFonts w:ascii="Arial" w:eastAsia="Times New Roman" w:hAnsi="Arial" w:cs="Arial"/>
          <w:sz w:val="24"/>
          <w:szCs w:val="24"/>
        </w:rPr>
      </w:pPr>
    </w:p>
    <w:p w14:paraId="4B655477" w14:textId="77777777" w:rsidR="008341A6" w:rsidRPr="00906E53" w:rsidRDefault="008341A6" w:rsidP="005765CB">
      <w:pPr>
        <w:pStyle w:val="ListParagraph"/>
        <w:numPr>
          <w:ilvl w:val="0"/>
          <w:numId w:val="60"/>
        </w:numPr>
        <w:shd w:val="clear" w:color="auto" w:fill="FFFFFF"/>
        <w:spacing w:after="120" w:line="240" w:lineRule="auto"/>
        <w:ind w:left="450" w:hanging="450"/>
        <w:jc w:val="both"/>
        <w:rPr>
          <w:rFonts w:ascii="Arial" w:eastAsia="Times New Roman" w:hAnsi="Arial" w:cs="Arial"/>
          <w:sz w:val="24"/>
          <w:szCs w:val="24"/>
        </w:rPr>
      </w:pPr>
      <w:r w:rsidRPr="00906E53">
        <w:rPr>
          <w:rFonts w:ascii="Arial" w:eastAsia="Times New Roman" w:hAnsi="Arial" w:cs="Arial"/>
          <w:sz w:val="24"/>
          <w:szCs w:val="24"/>
        </w:rPr>
        <w:t>Годишната програма за работа на Агенцијата за наредната година може во текот на годината да се измени, по постапка предвидена за  нејзиното донесување.</w:t>
      </w:r>
    </w:p>
    <w:p w14:paraId="09662609" w14:textId="77777777" w:rsidR="008341A6" w:rsidRPr="00906E53" w:rsidRDefault="008341A6" w:rsidP="008341A6">
      <w:pPr>
        <w:shd w:val="clear" w:color="auto" w:fill="FFFFFF"/>
        <w:spacing w:after="120" w:line="240" w:lineRule="auto"/>
        <w:jc w:val="center"/>
        <w:rPr>
          <w:rFonts w:ascii="Arial" w:eastAsia="Times New Roman" w:hAnsi="Arial" w:cs="Arial"/>
          <w:b/>
          <w:sz w:val="24"/>
          <w:szCs w:val="24"/>
        </w:rPr>
      </w:pPr>
    </w:p>
    <w:p w14:paraId="2ECDE1B7" w14:textId="77777777" w:rsidR="008341A6" w:rsidRPr="00906E53" w:rsidRDefault="008341A6" w:rsidP="008341A6">
      <w:pPr>
        <w:shd w:val="clear" w:color="auto" w:fill="FFFFFF"/>
        <w:spacing w:after="120" w:line="240" w:lineRule="auto"/>
        <w:jc w:val="center"/>
        <w:rPr>
          <w:rFonts w:ascii="Arial" w:eastAsia="Times New Roman" w:hAnsi="Arial" w:cs="Arial"/>
          <w:b/>
          <w:sz w:val="24"/>
          <w:szCs w:val="24"/>
        </w:rPr>
      </w:pPr>
      <w:r w:rsidRPr="00906E53">
        <w:rPr>
          <w:rFonts w:ascii="Arial" w:eastAsia="Times New Roman" w:hAnsi="Arial" w:cs="Arial"/>
          <w:b/>
          <w:sz w:val="24"/>
          <w:szCs w:val="24"/>
        </w:rPr>
        <w:t>Органи  на Агенцијата</w:t>
      </w:r>
    </w:p>
    <w:p w14:paraId="2B58F708" w14:textId="77777777" w:rsidR="008341A6" w:rsidRPr="00906E53" w:rsidRDefault="008341A6" w:rsidP="008341A6">
      <w:pPr>
        <w:shd w:val="clear" w:color="auto" w:fill="FFFFFF"/>
        <w:spacing w:after="120" w:line="240" w:lineRule="auto"/>
        <w:jc w:val="center"/>
        <w:rPr>
          <w:rFonts w:ascii="Arial" w:eastAsia="Times New Roman" w:hAnsi="Arial" w:cs="Arial"/>
          <w:b/>
          <w:bCs/>
          <w:sz w:val="24"/>
          <w:szCs w:val="24"/>
        </w:rPr>
      </w:pPr>
      <w:r w:rsidRPr="00906E53">
        <w:rPr>
          <w:rFonts w:ascii="Arial" w:eastAsia="Times New Roman" w:hAnsi="Arial" w:cs="Arial"/>
          <w:b/>
          <w:bCs/>
          <w:sz w:val="24"/>
          <w:szCs w:val="24"/>
        </w:rPr>
        <w:t>Член 11</w:t>
      </w:r>
    </w:p>
    <w:p w14:paraId="0F09C7AC" w14:textId="77777777" w:rsidR="008341A6" w:rsidRPr="00906E53" w:rsidRDefault="008341A6" w:rsidP="008341A6">
      <w:p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Органи на Агенцијата се:</w:t>
      </w:r>
    </w:p>
    <w:p w14:paraId="053DDC31" w14:textId="77777777" w:rsidR="008341A6" w:rsidRPr="00906E53" w:rsidRDefault="008341A6" w:rsidP="005765CB">
      <w:pPr>
        <w:pStyle w:val="ListParagraph"/>
        <w:numPr>
          <w:ilvl w:val="0"/>
          <w:numId w:val="8"/>
        </w:numPr>
        <w:shd w:val="clear" w:color="auto" w:fill="FFFFFF"/>
        <w:spacing w:after="120" w:line="240" w:lineRule="auto"/>
        <w:contextualSpacing w:val="0"/>
        <w:jc w:val="both"/>
        <w:rPr>
          <w:rFonts w:ascii="Arial" w:eastAsia="Times New Roman" w:hAnsi="Arial" w:cs="Arial"/>
          <w:sz w:val="24"/>
          <w:szCs w:val="24"/>
        </w:rPr>
      </w:pPr>
      <w:r w:rsidRPr="00906E53">
        <w:rPr>
          <w:rFonts w:ascii="Arial" w:eastAsia="Times New Roman" w:hAnsi="Arial" w:cs="Arial"/>
          <w:sz w:val="24"/>
          <w:szCs w:val="24"/>
        </w:rPr>
        <w:t>Комисија,</w:t>
      </w:r>
    </w:p>
    <w:p w14:paraId="3134FAF3" w14:textId="77777777" w:rsidR="008341A6" w:rsidRPr="00906E53" w:rsidRDefault="008341A6" w:rsidP="005765CB">
      <w:pPr>
        <w:pStyle w:val="ListParagraph"/>
        <w:numPr>
          <w:ilvl w:val="0"/>
          <w:numId w:val="8"/>
        </w:numPr>
        <w:shd w:val="clear" w:color="auto" w:fill="FFFFFF"/>
        <w:spacing w:after="120" w:line="240" w:lineRule="auto"/>
        <w:contextualSpacing w:val="0"/>
        <w:jc w:val="both"/>
        <w:rPr>
          <w:rFonts w:ascii="Arial" w:eastAsia="Times New Roman" w:hAnsi="Arial" w:cs="Arial"/>
          <w:sz w:val="24"/>
          <w:szCs w:val="24"/>
        </w:rPr>
      </w:pPr>
      <w:r w:rsidRPr="00906E53">
        <w:rPr>
          <w:rFonts w:ascii="Arial" w:eastAsia="Times New Roman" w:hAnsi="Arial" w:cs="Arial"/>
          <w:sz w:val="24"/>
          <w:szCs w:val="24"/>
        </w:rPr>
        <w:t>Извршен директор</w:t>
      </w:r>
      <w:r w:rsidR="00F66A61">
        <w:rPr>
          <w:rFonts w:ascii="Arial" w:eastAsia="Times New Roman" w:hAnsi="Arial" w:cs="Arial"/>
          <w:sz w:val="24"/>
          <w:szCs w:val="24"/>
        </w:rPr>
        <w:t>,</w:t>
      </w:r>
      <w:r w:rsidRPr="00906E53">
        <w:rPr>
          <w:rFonts w:ascii="Arial" w:eastAsia="Times New Roman" w:hAnsi="Arial" w:cs="Arial"/>
          <w:sz w:val="24"/>
          <w:szCs w:val="24"/>
        </w:rPr>
        <w:t xml:space="preserve"> и</w:t>
      </w:r>
    </w:p>
    <w:p w14:paraId="588C0A20" w14:textId="77777777" w:rsidR="008341A6" w:rsidRPr="00906E53" w:rsidRDefault="008341A6" w:rsidP="005765CB">
      <w:pPr>
        <w:pStyle w:val="ListParagraph"/>
        <w:numPr>
          <w:ilvl w:val="0"/>
          <w:numId w:val="8"/>
        </w:numPr>
        <w:shd w:val="clear" w:color="auto" w:fill="FFFFFF"/>
        <w:spacing w:after="120" w:line="240" w:lineRule="auto"/>
        <w:contextualSpacing w:val="0"/>
        <w:jc w:val="both"/>
        <w:rPr>
          <w:rFonts w:ascii="Arial" w:eastAsia="Times New Roman" w:hAnsi="Arial" w:cs="Arial"/>
          <w:sz w:val="24"/>
          <w:szCs w:val="24"/>
        </w:rPr>
      </w:pPr>
      <w:r w:rsidRPr="00906E53">
        <w:rPr>
          <w:rFonts w:ascii="Arial" w:eastAsia="Times New Roman" w:hAnsi="Arial" w:cs="Arial"/>
          <w:sz w:val="24"/>
          <w:szCs w:val="24"/>
        </w:rPr>
        <w:t>Стручен совет.</w:t>
      </w:r>
    </w:p>
    <w:p w14:paraId="0F6D6344" w14:textId="77777777" w:rsidR="00CC4990" w:rsidRDefault="00CC4990" w:rsidP="008341A6">
      <w:pPr>
        <w:spacing w:after="120" w:line="240" w:lineRule="auto"/>
        <w:ind w:right="7"/>
        <w:jc w:val="center"/>
        <w:rPr>
          <w:rFonts w:ascii="Arial" w:eastAsia="Times New Roman" w:hAnsi="Arial" w:cs="Arial"/>
          <w:b/>
          <w:iCs/>
          <w:sz w:val="24"/>
          <w:szCs w:val="24"/>
        </w:rPr>
      </w:pPr>
    </w:p>
    <w:p w14:paraId="7285E1EB" w14:textId="77777777" w:rsidR="008341A6" w:rsidRPr="00906E53" w:rsidRDefault="008341A6" w:rsidP="008341A6">
      <w:pPr>
        <w:spacing w:after="120" w:line="240" w:lineRule="auto"/>
        <w:ind w:right="7"/>
        <w:jc w:val="center"/>
        <w:rPr>
          <w:rFonts w:ascii="Arial" w:eastAsia="Times New Roman" w:hAnsi="Arial" w:cs="Arial"/>
          <w:b/>
          <w:iCs/>
          <w:sz w:val="24"/>
          <w:szCs w:val="24"/>
        </w:rPr>
      </w:pPr>
      <w:r w:rsidRPr="00906E53">
        <w:rPr>
          <w:rFonts w:ascii="Arial" w:eastAsia="Times New Roman" w:hAnsi="Arial" w:cs="Arial"/>
          <w:b/>
          <w:iCs/>
          <w:sz w:val="24"/>
          <w:szCs w:val="24"/>
        </w:rPr>
        <w:t>Комисија</w:t>
      </w:r>
    </w:p>
    <w:p w14:paraId="1538F9BF" w14:textId="77777777" w:rsidR="008341A6" w:rsidRDefault="008341A6" w:rsidP="008341A6">
      <w:pPr>
        <w:spacing w:after="120" w:line="240" w:lineRule="auto"/>
        <w:ind w:right="7"/>
        <w:jc w:val="center"/>
        <w:rPr>
          <w:rFonts w:ascii="Arial" w:eastAsia="Times New Roman" w:hAnsi="Arial" w:cs="Arial"/>
          <w:b/>
          <w:iCs/>
          <w:sz w:val="24"/>
          <w:szCs w:val="24"/>
        </w:rPr>
      </w:pPr>
      <w:r w:rsidRPr="00906E53">
        <w:rPr>
          <w:rFonts w:ascii="Arial" w:eastAsia="Times New Roman" w:hAnsi="Arial" w:cs="Arial"/>
          <w:b/>
          <w:iCs/>
          <w:sz w:val="24"/>
          <w:szCs w:val="24"/>
        </w:rPr>
        <w:t>Член 12</w:t>
      </w:r>
    </w:p>
    <w:p w14:paraId="45D1D427" w14:textId="77777777" w:rsidR="00CC4990" w:rsidRPr="00906E53" w:rsidRDefault="00CC4990" w:rsidP="008341A6">
      <w:pPr>
        <w:spacing w:after="120" w:line="240" w:lineRule="auto"/>
        <w:ind w:right="7"/>
        <w:jc w:val="center"/>
        <w:rPr>
          <w:rFonts w:ascii="Arial" w:eastAsia="Times New Roman" w:hAnsi="Arial" w:cs="Arial"/>
          <w:b/>
          <w:sz w:val="24"/>
          <w:szCs w:val="24"/>
        </w:rPr>
      </w:pPr>
    </w:p>
    <w:p w14:paraId="1DC4A5C0" w14:textId="77777777" w:rsidR="00F529EA" w:rsidRDefault="008341A6" w:rsidP="005765CB">
      <w:pPr>
        <w:pStyle w:val="ListParagraph"/>
        <w:numPr>
          <w:ilvl w:val="0"/>
          <w:numId w:val="61"/>
        </w:numPr>
        <w:spacing w:after="120" w:line="240" w:lineRule="auto"/>
        <w:ind w:left="450" w:hanging="450"/>
        <w:jc w:val="both"/>
        <w:rPr>
          <w:rFonts w:ascii="Arial" w:eastAsia="Times New Roman" w:hAnsi="Arial" w:cs="Arial"/>
          <w:iCs/>
          <w:sz w:val="24"/>
          <w:szCs w:val="24"/>
        </w:rPr>
      </w:pPr>
      <w:r w:rsidRPr="00906E53">
        <w:rPr>
          <w:rFonts w:ascii="Arial" w:eastAsia="Times New Roman" w:hAnsi="Arial" w:cs="Arial"/>
          <w:iCs/>
          <w:sz w:val="24"/>
          <w:szCs w:val="24"/>
        </w:rPr>
        <w:t>Комисијата се состои од пет члена кои ги именува и разрешува Владата на Република Северна Македонија</w:t>
      </w:r>
      <w:r w:rsidR="00F529EA">
        <w:rPr>
          <w:rFonts w:ascii="Arial" w:eastAsia="Times New Roman" w:hAnsi="Arial" w:cs="Arial"/>
          <w:iCs/>
          <w:sz w:val="24"/>
          <w:szCs w:val="24"/>
        </w:rPr>
        <w:t>,</w:t>
      </w:r>
    </w:p>
    <w:p w14:paraId="1C177877" w14:textId="77777777" w:rsidR="00A02A13" w:rsidRDefault="00A02A13" w:rsidP="00A02A13">
      <w:pPr>
        <w:pStyle w:val="ListParagraph"/>
        <w:spacing w:after="120" w:line="240" w:lineRule="auto"/>
        <w:ind w:left="450"/>
        <w:jc w:val="both"/>
        <w:rPr>
          <w:rFonts w:ascii="Arial" w:eastAsia="Times New Roman" w:hAnsi="Arial" w:cs="Arial"/>
          <w:iCs/>
          <w:sz w:val="24"/>
          <w:szCs w:val="24"/>
        </w:rPr>
      </w:pPr>
    </w:p>
    <w:p w14:paraId="4B752C2B" w14:textId="77777777" w:rsidR="00F529EA" w:rsidRPr="00F66A61" w:rsidRDefault="00F529EA" w:rsidP="005765CB">
      <w:pPr>
        <w:pStyle w:val="ListParagraph"/>
        <w:numPr>
          <w:ilvl w:val="0"/>
          <w:numId w:val="61"/>
        </w:numPr>
        <w:spacing w:after="120" w:line="240" w:lineRule="auto"/>
        <w:ind w:left="450" w:hanging="450"/>
        <w:jc w:val="both"/>
        <w:rPr>
          <w:rFonts w:ascii="Arial" w:eastAsia="Times New Roman" w:hAnsi="Arial" w:cs="Arial"/>
          <w:iCs/>
          <w:sz w:val="24"/>
          <w:szCs w:val="24"/>
        </w:rPr>
      </w:pPr>
      <w:r w:rsidRPr="00F66A61">
        <w:rPr>
          <w:rFonts w:ascii="Arial" w:eastAsia="Times New Roman" w:hAnsi="Arial" w:cs="Arial"/>
          <w:iCs/>
          <w:sz w:val="24"/>
          <w:szCs w:val="24"/>
        </w:rPr>
        <w:t>Предлог з</w:t>
      </w:r>
      <w:r w:rsidR="001E60D6" w:rsidRPr="00F66A61">
        <w:rPr>
          <w:rFonts w:ascii="Arial" w:eastAsia="Times New Roman" w:hAnsi="Arial" w:cs="Arial"/>
          <w:iCs/>
          <w:sz w:val="24"/>
          <w:szCs w:val="24"/>
        </w:rPr>
        <w:t xml:space="preserve">а именување на членови на Комисијата, </w:t>
      </w:r>
      <w:r w:rsidRPr="00F66A61">
        <w:rPr>
          <w:rFonts w:ascii="Arial" w:eastAsia="Times New Roman" w:hAnsi="Arial" w:cs="Arial"/>
          <w:iCs/>
          <w:sz w:val="24"/>
          <w:szCs w:val="24"/>
        </w:rPr>
        <w:t xml:space="preserve"> до Владата на Република Северна Македонија доставуваат; Министерот за информатичко општество и администрација, Министерот за внатрешни работи, Министерот за одбрана, Министерот за финансии и Министерот за правда и тоа</w:t>
      </w:r>
    </w:p>
    <w:p w14:paraId="692C5DA3" w14:textId="77777777" w:rsidR="00624B23" w:rsidRPr="00F66A61" w:rsidRDefault="00624B23" w:rsidP="002773DA">
      <w:pPr>
        <w:pStyle w:val="ListParagraph"/>
        <w:spacing w:after="120" w:line="240" w:lineRule="auto"/>
        <w:ind w:left="450"/>
        <w:jc w:val="both"/>
        <w:rPr>
          <w:rFonts w:ascii="Arial" w:hAnsi="Arial" w:cs="Arial"/>
          <w:sz w:val="24"/>
          <w:szCs w:val="24"/>
        </w:rPr>
      </w:pPr>
      <w:r w:rsidRPr="00F66A61">
        <w:rPr>
          <w:rFonts w:ascii="Arial" w:eastAsia="Times New Roman" w:hAnsi="Arial" w:cs="Arial"/>
          <w:iCs/>
          <w:sz w:val="24"/>
          <w:szCs w:val="24"/>
        </w:rPr>
        <w:t xml:space="preserve">- </w:t>
      </w:r>
      <w:r w:rsidR="009E0FE2" w:rsidRPr="00F66A61">
        <w:rPr>
          <w:rFonts w:ascii="Arial" w:eastAsia="Times New Roman" w:hAnsi="Arial" w:cs="Arial"/>
          <w:iCs/>
          <w:sz w:val="24"/>
          <w:szCs w:val="24"/>
        </w:rPr>
        <w:t>Министерот за информатичко општество и администрација, Министерот за внатрешни работи и Министерот за одбрана предлагаат</w:t>
      </w:r>
      <w:r w:rsidR="00811FE6" w:rsidRPr="00F66A61">
        <w:rPr>
          <w:rFonts w:ascii="Arial" w:eastAsia="Times New Roman" w:hAnsi="Arial" w:cs="Arial"/>
          <w:iCs/>
          <w:sz w:val="24"/>
          <w:szCs w:val="24"/>
        </w:rPr>
        <w:t xml:space="preserve"> по еден кандидат за член на Ком</w:t>
      </w:r>
      <w:r w:rsidR="009E0FE2" w:rsidRPr="00F66A61">
        <w:rPr>
          <w:rFonts w:ascii="Arial" w:eastAsia="Times New Roman" w:hAnsi="Arial" w:cs="Arial"/>
          <w:iCs/>
          <w:sz w:val="24"/>
          <w:szCs w:val="24"/>
        </w:rPr>
        <w:t xml:space="preserve">исијата и истиот треба да има </w:t>
      </w:r>
      <w:r w:rsidR="009E0FE2" w:rsidRPr="00F66A61">
        <w:rPr>
          <w:rFonts w:ascii="Arial" w:hAnsi="Arial" w:cs="Arial"/>
          <w:sz w:val="24"/>
          <w:szCs w:val="24"/>
        </w:rPr>
        <w:t>завршен VII/1 степен од областа на информатичкитеи комуникациските технологии</w:t>
      </w:r>
      <w:r w:rsidRPr="00F66A61">
        <w:rPr>
          <w:rFonts w:ascii="Arial" w:hAnsi="Arial" w:cs="Arial"/>
          <w:sz w:val="24"/>
          <w:szCs w:val="24"/>
        </w:rPr>
        <w:t>;</w:t>
      </w:r>
    </w:p>
    <w:p w14:paraId="66112542" w14:textId="77777777" w:rsidR="00624B23" w:rsidRPr="00F66A61" w:rsidRDefault="00624B23" w:rsidP="002773DA">
      <w:pPr>
        <w:pStyle w:val="ListParagraph"/>
        <w:spacing w:after="120" w:line="240" w:lineRule="auto"/>
        <w:ind w:left="450"/>
        <w:jc w:val="both"/>
        <w:rPr>
          <w:rFonts w:ascii="Arial" w:hAnsi="Arial" w:cs="Arial"/>
          <w:sz w:val="24"/>
          <w:szCs w:val="24"/>
        </w:rPr>
      </w:pPr>
      <w:r w:rsidRPr="00F66A61">
        <w:rPr>
          <w:rFonts w:ascii="Arial" w:hAnsi="Arial" w:cs="Arial"/>
          <w:sz w:val="24"/>
          <w:szCs w:val="24"/>
        </w:rPr>
        <w:t>-</w:t>
      </w:r>
      <w:r w:rsidR="004756B1" w:rsidRPr="00F66A61">
        <w:rPr>
          <w:rFonts w:ascii="Arial" w:hAnsi="Arial" w:cs="Arial"/>
          <w:sz w:val="24"/>
          <w:szCs w:val="24"/>
        </w:rPr>
        <w:t>Министерот за финансии предлага еден кандидат за член на Комисијата и истиот треба  да има завршен VII/1 степен од областа на  економијата и</w:t>
      </w:r>
    </w:p>
    <w:p w14:paraId="3ACF3629" w14:textId="77777777" w:rsidR="00811FE6" w:rsidRPr="00F66A61" w:rsidRDefault="00624B23" w:rsidP="002773DA">
      <w:pPr>
        <w:pStyle w:val="ListParagraph"/>
        <w:spacing w:after="120" w:line="240" w:lineRule="auto"/>
        <w:ind w:left="450"/>
        <w:jc w:val="both"/>
        <w:rPr>
          <w:rFonts w:ascii="Arial" w:hAnsi="Arial" w:cs="Arial"/>
          <w:sz w:val="24"/>
          <w:szCs w:val="24"/>
        </w:rPr>
      </w:pPr>
      <w:r w:rsidRPr="00F66A61">
        <w:rPr>
          <w:rFonts w:ascii="Arial" w:hAnsi="Arial" w:cs="Arial"/>
          <w:sz w:val="24"/>
          <w:szCs w:val="24"/>
        </w:rPr>
        <w:t>-</w:t>
      </w:r>
      <w:r w:rsidR="004756B1" w:rsidRPr="00F66A61">
        <w:rPr>
          <w:rFonts w:ascii="Arial" w:hAnsi="Arial" w:cs="Arial"/>
          <w:sz w:val="24"/>
          <w:szCs w:val="24"/>
        </w:rPr>
        <w:t xml:space="preserve"> Министерот за правда предлага еден кандидат</w:t>
      </w:r>
      <w:r w:rsidRPr="00F66A61">
        <w:rPr>
          <w:rFonts w:ascii="Arial" w:hAnsi="Arial" w:cs="Arial"/>
          <w:sz w:val="24"/>
          <w:szCs w:val="24"/>
        </w:rPr>
        <w:t>за член на Комисијата</w:t>
      </w:r>
      <w:r w:rsidR="004756B1" w:rsidRPr="00F66A61">
        <w:rPr>
          <w:rFonts w:ascii="Arial" w:hAnsi="Arial" w:cs="Arial"/>
          <w:sz w:val="24"/>
          <w:szCs w:val="24"/>
        </w:rPr>
        <w:t xml:space="preserve"> со завршен VII/1 степен од областа на правото.</w:t>
      </w:r>
    </w:p>
    <w:p w14:paraId="3A5D8CED" w14:textId="77777777" w:rsidR="00811FE6" w:rsidRDefault="00811FE6" w:rsidP="002773DA">
      <w:pPr>
        <w:pStyle w:val="ListParagraph"/>
        <w:spacing w:after="120" w:line="240" w:lineRule="auto"/>
        <w:ind w:left="450"/>
        <w:jc w:val="both"/>
        <w:rPr>
          <w:rFonts w:ascii="Arial" w:hAnsi="Arial" w:cs="Arial"/>
          <w:sz w:val="24"/>
          <w:szCs w:val="24"/>
        </w:rPr>
      </w:pPr>
    </w:p>
    <w:p w14:paraId="31F42542" w14:textId="77777777" w:rsidR="00F517DF" w:rsidRPr="00AF5A62" w:rsidRDefault="00DB2AF8" w:rsidP="002773DA">
      <w:pPr>
        <w:pStyle w:val="ListParagraph"/>
        <w:spacing w:after="120" w:line="240" w:lineRule="auto"/>
        <w:ind w:left="450"/>
        <w:jc w:val="both"/>
        <w:rPr>
          <w:rFonts w:ascii="Arial" w:hAnsi="Arial" w:cs="Arial"/>
        </w:rPr>
      </w:pPr>
      <w:r>
        <w:rPr>
          <w:rFonts w:ascii="Arial" w:hAnsi="Arial" w:cs="Arial"/>
          <w:sz w:val="24"/>
          <w:szCs w:val="24"/>
        </w:rPr>
        <w:t>(3) Министрите од ставот (2) на овој член, предлогот за именување на член на Комисијата го доставуваат врз основа на претходно објавен јавен оглас</w:t>
      </w:r>
      <w:r w:rsidR="00F66A61">
        <w:rPr>
          <w:rFonts w:ascii="Arial" w:hAnsi="Arial" w:cs="Arial"/>
          <w:sz w:val="24"/>
          <w:szCs w:val="24"/>
        </w:rPr>
        <w:t>.</w:t>
      </w:r>
      <w:r>
        <w:rPr>
          <w:rFonts w:ascii="Arial" w:hAnsi="Arial" w:cs="Arial"/>
          <w:sz w:val="24"/>
          <w:szCs w:val="24"/>
        </w:rPr>
        <w:t xml:space="preserve">  Јавниот оглас се објавува </w:t>
      </w:r>
      <w:r w:rsidR="00F517DF" w:rsidRPr="002773DA">
        <w:rPr>
          <w:rFonts w:ascii="Arial" w:hAnsi="Arial" w:cs="Arial"/>
          <w:sz w:val="24"/>
          <w:szCs w:val="24"/>
        </w:rPr>
        <w:t>, во најмалку два дневни весници кои се објавуваат на целата територија на Република Северна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r w:rsidRPr="002773DA">
        <w:rPr>
          <w:rFonts w:ascii="Arial" w:hAnsi="Arial" w:cs="Arial"/>
          <w:sz w:val="24"/>
          <w:szCs w:val="24"/>
        </w:rPr>
        <w:t xml:space="preserve"> и на веб страната на соодветното министерство</w:t>
      </w:r>
      <w:r w:rsidR="00811FE6">
        <w:rPr>
          <w:rFonts w:ascii="Arial" w:hAnsi="Arial" w:cs="Arial"/>
          <w:sz w:val="24"/>
          <w:szCs w:val="24"/>
        </w:rPr>
        <w:t xml:space="preserve"> и на Владата на Република Северна Македонија.</w:t>
      </w:r>
    </w:p>
    <w:p w14:paraId="7E46218D" w14:textId="77777777" w:rsidR="00F517DF" w:rsidRDefault="00F517DF" w:rsidP="002773DA">
      <w:pPr>
        <w:pStyle w:val="ListParagraph"/>
        <w:spacing w:after="120" w:line="240" w:lineRule="auto"/>
        <w:ind w:left="450"/>
        <w:jc w:val="both"/>
        <w:rPr>
          <w:rFonts w:ascii="Arial" w:hAnsi="Arial" w:cs="Arial"/>
          <w:sz w:val="24"/>
          <w:szCs w:val="24"/>
        </w:rPr>
      </w:pPr>
    </w:p>
    <w:p w14:paraId="6382107D" w14:textId="77777777" w:rsidR="00624B23" w:rsidRDefault="00624B23" w:rsidP="002773DA">
      <w:pPr>
        <w:pStyle w:val="ListParagraph"/>
        <w:spacing w:after="120" w:line="240" w:lineRule="auto"/>
        <w:ind w:left="450"/>
        <w:jc w:val="both"/>
        <w:rPr>
          <w:rFonts w:ascii="Arial" w:hAnsi="Arial" w:cs="Arial"/>
          <w:sz w:val="24"/>
          <w:szCs w:val="24"/>
        </w:rPr>
      </w:pPr>
    </w:p>
    <w:p w14:paraId="0FBF6567" w14:textId="77777777" w:rsidR="004756B1" w:rsidRDefault="00811FE6" w:rsidP="002773DA">
      <w:pPr>
        <w:pStyle w:val="ListParagraph"/>
        <w:spacing w:after="120" w:line="240" w:lineRule="auto"/>
        <w:ind w:left="450"/>
        <w:jc w:val="both"/>
        <w:rPr>
          <w:rFonts w:ascii="Arial" w:eastAsia="Times New Roman" w:hAnsi="Arial" w:cs="Arial"/>
          <w:iCs/>
          <w:sz w:val="24"/>
          <w:szCs w:val="24"/>
        </w:rPr>
      </w:pPr>
      <w:r>
        <w:rPr>
          <w:rFonts w:ascii="Arial" w:eastAsia="Times New Roman" w:hAnsi="Arial" w:cs="Arial"/>
          <w:iCs/>
          <w:sz w:val="24"/>
          <w:szCs w:val="24"/>
        </w:rPr>
        <w:lastRenderedPageBreak/>
        <w:t>(4</w:t>
      </w:r>
      <w:r w:rsidR="004756B1">
        <w:rPr>
          <w:rFonts w:ascii="Arial" w:eastAsia="Times New Roman" w:hAnsi="Arial" w:cs="Arial"/>
          <w:iCs/>
          <w:sz w:val="24"/>
          <w:szCs w:val="24"/>
        </w:rPr>
        <w:t xml:space="preserve">) </w:t>
      </w:r>
      <w:r w:rsidR="00F749A0">
        <w:rPr>
          <w:rFonts w:ascii="Arial" w:eastAsia="Times New Roman" w:hAnsi="Arial" w:cs="Arial"/>
          <w:iCs/>
          <w:sz w:val="24"/>
          <w:szCs w:val="24"/>
        </w:rPr>
        <w:t>Покрај условот</w:t>
      </w:r>
      <w:r w:rsidR="00DB2AF8">
        <w:rPr>
          <w:rFonts w:ascii="Arial" w:eastAsia="Times New Roman" w:hAnsi="Arial" w:cs="Arial"/>
          <w:iCs/>
          <w:sz w:val="24"/>
          <w:szCs w:val="24"/>
        </w:rPr>
        <w:t xml:space="preserve"> за завршено образование</w:t>
      </w:r>
      <w:r w:rsidR="00F749A0">
        <w:rPr>
          <w:rFonts w:ascii="Arial" w:eastAsia="Times New Roman" w:hAnsi="Arial" w:cs="Arial"/>
          <w:iCs/>
          <w:sz w:val="24"/>
          <w:szCs w:val="24"/>
        </w:rPr>
        <w:t xml:space="preserve"> утврден во ставот (2) на овој член , </w:t>
      </w:r>
      <w:r w:rsidR="00624B23">
        <w:rPr>
          <w:rFonts w:ascii="Arial" w:eastAsia="Times New Roman" w:hAnsi="Arial" w:cs="Arial"/>
          <w:iCs/>
          <w:sz w:val="24"/>
          <w:szCs w:val="24"/>
        </w:rPr>
        <w:t xml:space="preserve"> за чл</w:t>
      </w:r>
      <w:r w:rsidR="00A02A13">
        <w:rPr>
          <w:rFonts w:ascii="Arial" w:eastAsia="Times New Roman" w:hAnsi="Arial" w:cs="Arial"/>
          <w:iCs/>
          <w:sz w:val="24"/>
          <w:szCs w:val="24"/>
        </w:rPr>
        <w:t>ен на Комисијата треба да биде п</w:t>
      </w:r>
      <w:r>
        <w:rPr>
          <w:rFonts w:ascii="Arial" w:eastAsia="Times New Roman" w:hAnsi="Arial" w:cs="Arial"/>
          <w:iCs/>
          <w:sz w:val="24"/>
          <w:szCs w:val="24"/>
        </w:rPr>
        <w:t>редло</w:t>
      </w:r>
      <w:r w:rsidR="00624B23">
        <w:rPr>
          <w:rFonts w:ascii="Arial" w:eastAsia="Times New Roman" w:hAnsi="Arial" w:cs="Arial"/>
          <w:iCs/>
          <w:sz w:val="24"/>
          <w:szCs w:val="24"/>
        </w:rPr>
        <w:t>жено</w:t>
      </w:r>
      <w:r w:rsidR="00F749A0">
        <w:rPr>
          <w:rFonts w:ascii="Arial" w:eastAsia="Times New Roman" w:hAnsi="Arial" w:cs="Arial"/>
          <w:iCs/>
          <w:sz w:val="24"/>
          <w:szCs w:val="24"/>
        </w:rPr>
        <w:t xml:space="preserve"> лице  кое ги исполнува и следниве услови:</w:t>
      </w:r>
    </w:p>
    <w:p w14:paraId="3CA1D9AA" w14:textId="77777777" w:rsidR="00F749A0" w:rsidRPr="00906E53" w:rsidRDefault="00F749A0" w:rsidP="005765CB">
      <w:pPr>
        <w:pStyle w:val="NormalWeb"/>
        <w:numPr>
          <w:ilvl w:val="0"/>
          <w:numId w:val="9"/>
        </w:numPr>
        <w:shd w:val="clear" w:color="auto" w:fill="FFFFFF"/>
        <w:spacing w:before="0" w:beforeAutospacing="0" w:after="120" w:afterAutospacing="0"/>
        <w:jc w:val="both"/>
        <w:rPr>
          <w:rFonts w:ascii="Arial" w:hAnsi="Arial" w:cs="Arial"/>
        </w:rPr>
      </w:pPr>
      <w:r w:rsidRPr="00906E53">
        <w:rPr>
          <w:rFonts w:ascii="Arial" w:hAnsi="Arial" w:cs="Arial"/>
        </w:rPr>
        <w:t>е државјанин на Република Северна Македонија;</w:t>
      </w:r>
    </w:p>
    <w:p w14:paraId="28281FE8" w14:textId="77777777" w:rsidR="00F749A0" w:rsidRPr="004E67FF" w:rsidRDefault="00F749A0" w:rsidP="005765CB">
      <w:pPr>
        <w:pStyle w:val="NormalWeb"/>
        <w:numPr>
          <w:ilvl w:val="0"/>
          <w:numId w:val="9"/>
        </w:numPr>
        <w:shd w:val="clear" w:color="auto" w:fill="FFFFFF"/>
        <w:spacing w:before="0" w:beforeAutospacing="0" w:after="120" w:afterAutospacing="0"/>
        <w:jc w:val="both"/>
        <w:rPr>
          <w:rFonts w:ascii="Arial" w:hAnsi="Arial" w:cs="Arial"/>
        </w:rPr>
      </w:pPr>
      <w:r w:rsidRPr="00906E53">
        <w:rPr>
          <w:rFonts w:ascii="Arial" w:hAnsi="Arial" w:cs="Arial"/>
        </w:rPr>
        <w:t>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w:t>
      </w:r>
    </w:p>
    <w:p w14:paraId="265CD642" w14:textId="77777777" w:rsidR="00F749A0" w:rsidRPr="00906E53" w:rsidRDefault="00F749A0" w:rsidP="005765CB">
      <w:pPr>
        <w:pStyle w:val="NormalWeb"/>
        <w:numPr>
          <w:ilvl w:val="0"/>
          <w:numId w:val="9"/>
        </w:numPr>
        <w:shd w:val="clear" w:color="auto" w:fill="FFFFFF"/>
        <w:spacing w:before="0" w:beforeAutospacing="0" w:after="120" w:afterAutospacing="0"/>
        <w:jc w:val="both"/>
        <w:rPr>
          <w:rFonts w:ascii="Arial" w:hAnsi="Arial" w:cs="Arial"/>
        </w:rPr>
      </w:pPr>
      <w:r w:rsidRPr="00906E53">
        <w:rPr>
          <w:rFonts w:ascii="Arial" w:hAnsi="Arial" w:cs="Arial"/>
        </w:rPr>
        <w:t>има минимум пет години работно искуство во областа на информатичк</w:t>
      </w:r>
      <w:r>
        <w:rPr>
          <w:rFonts w:ascii="Arial" w:hAnsi="Arial" w:cs="Arial"/>
        </w:rPr>
        <w:t>ите и</w:t>
      </w:r>
      <w:r w:rsidRPr="00906E53">
        <w:rPr>
          <w:rFonts w:ascii="Arial" w:hAnsi="Arial" w:cs="Arial"/>
        </w:rPr>
        <w:t xml:space="preserve"> комуникациски</w:t>
      </w:r>
      <w:r>
        <w:rPr>
          <w:rFonts w:ascii="Arial" w:hAnsi="Arial" w:cs="Arial"/>
        </w:rPr>
        <w:t>те</w:t>
      </w:r>
      <w:r w:rsidRPr="00906E53">
        <w:rPr>
          <w:rFonts w:ascii="Arial" w:hAnsi="Arial" w:cs="Arial"/>
        </w:rPr>
        <w:t xml:space="preserve"> технологии, правото или економијата и кој е познат во јавноста како експерт од соодветната област;</w:t>
      </w:r>
    </w:p>
    <w:p w14:paraId="529466AF" w14:textId="77777777" w:rsidR="00F749A0" w:rsidRPr="00906E53" w:rsidRDefault="00F749A0" w:rsidP="005765CB">
      <w:pPr>
        <w:pStyle w:val="NormalWeb"/>
        <w:numPr>
          <w:ilvl w:val="0"/>
          <w:numId w:val="9"/>
        </w:numPr>
        <w:shd w:val="clear" w:color="auto" w:fill="FFFFFF"/>
        <w:spacing w:before="0" w:beforeAutospacing="0" w:after="120" w:afterAutospacing="0"/>
        <w:jc w:val="both"/>
        <w:rPr>
          <w:rFonts w:ascii="Arial" w:hAnsi="Arial" w:cs="Arial"/>
        </w:rPr>
      </w:pPr>
      <w:r w:rsidRPr="00906E53">
        <w:rPr>
          <w:rFonts w:ascii="Arial" w:hAnsi="Arial" w:cs="Arial"/>
        </w:rPr>
        <w:t>поседува еден од следниве меѓународно признати сертификати или уверенија за активно познавање на англискиот јазик не постар од пет години:</w:t>
      </w:r>
    </w:p>
    <w:p w14:paraId="22343712" w14:textId="77777777" w:rsidR="00F749A0" w:rsidRPr="00906E53" w:rsidRDefault="00F749A0" w:rsidP="00F749A0">
      <w:pPr>
        <w:pStyle w:val="NormalWeb"/>
        <w:shd w:val="clear" w:color="auto" w:fill="FFFFFF"/>
        <w:spacing w:before="0" w:beforeAutospacing="0" w:after="120" w:afterAutospacing="0"/>
        <w:ind w:left="1980" w:hanging="360"/>
        <w:jc w:val="both"/>
        <w:rPr>
          <w:rFonts w:ascii="Arial" w:hAnsi="Arial" w:cs="Arial"/>
        </w:rPr>
      </w:pPr>
      <w:r w:rsidRPr="00906E53">
        <w:rPr>
          <w:rFonts w:ascii="Arial" w:hAnsi="Arial" w:cs="Arial"/>
        </w:rPr>
        <w:t>- ТОЕФЛИБТ најмалку 74 бода,</w:t>
      </w:r>
    </w:p>
    <w:p w14:paraId="48316BCE" w14:textId="77777777" w:rsidR="00F749A0" w:rsidRPr="00906E53" w:rsidRDefault="00F749A0" w:rsidP="00F749A0">
      <w:pPr>
        <w:pStyle w:val="NormalWeb"/>
        <w:shd w:val="clear" w:color="auto" w:fill="FFFFFF"/>
        <w:spacing w:before="0" w:beforeAutospacing="0" w:after="120" w:afterAutospacing="0"/>
        <w:ind w:left="1980" w:hanging="360"/>
        <w:jc w:val="both"/>
        <w:rPr>
          <w:rFonts w:ascii="Arial" w:hAnsi="Arial" w:cs="Arial"/>
        </w:rPr>
      </w:pPr>
      <w:r w:rsidRPr="00906E53">
        <w:rPr>
          <w:rFonts w:ascii="Arial" w:hAnsi="Arial" w:cs="Arial"/>
        </w:rPr>
        <w:t>- ИЕЛТС (IELTS) - најмалку 6 бода,</w:t>
      </w:r>
    </w:p>
    <w:p w14:paraId="2B019581" w14:textId="77777777" w:rsidR="00F749A0" w:rsidRPr="00906E53" w:rsidRDefault="00F749A0" w:rsidP="00F749A0">
      <w:pPr>
        <w:pStyle w:val="NormalWeb"/>
        <w:shd w:val="clear" w:color="auto" w:fill="FFFFFF"/>
        <w:spacing w:before="0" w:beforeAutospacing="0" w:after="120" w:afterAutospacing="0"/>
        <w:ind w:left="1980" w:hanging="360"/>
        <w:jc w:val="both"/>
        <w:rPr>
          <w:rFonts w:ascii="Arial" w:hAnsi="Arial" w:cs="Arial"/>
        </w:rPr>
      </w:pPr>
      <w:r w:rsidRPr="00906E53">
        <w:rPr>
          <w:rFonts w:ascii="Arial" w:hAnsi="Arial" w:cs="Arial"/>
        </w:rPr>
        <w:t>- ИЛЕЦ (ILEC) (CambridgeEnglish: Legal) - најмалку Б2 (B2) ниво,</w:t>
      </w:r>
    </w:p>
    <w:p w14:paraId="76D13D44" w14:textId="77777777" w:rsidR="00F749A0" w:rsidRPr="00906E53" w:rsidRDefault="00F749A0" w:rsidP="00F749A0">
      <w:pPr>
        <w:pStyle w:val="NormalWeb"/>
        <w:shd w:val="clear" w:color="auto" w:fill="FFFFFF"/>
        <w:spacing w:before="0" w:beforeAutospacing="0" w:after="120" w:afterAutospacing="0"/>
        <w:ind w:left="1980" w:hanging="360"/>
        <w:jc w:val="both"/>
        <w:rPr>
          <w:rFonts w:ascii="Arial" w:hAnsi="Arial" w:cs="Arial"/>
        </w:rPr>
      </w:pPr>
      <w:r w:rsidRPr="00906E53">
        <w:rPr>
          <w:rFonts w:ascii="Arial" w:hAnsi="Arial" w:cs="Arial"/>
        </w:rPr>
        <w:t>- ФЦЕ (FCE) (CambridgeEnglish: First) – положен, </w:t>
      </w:r>
    </w:p>
    <w:p w14:paraId="54285DE0" w14:textId="77777777" w:rsidR="00F749A0" w:rsidRPr="00906E53" w:rsidRDefault="00F749A0" w:rsidP="00F749A0">
      <w:pPr>
        <w:pStyle w:val="NormalWeb"/>
        <w:shd w:val="clear" w:color="auto" w:fill="FFFFFF"/>
        <w:spacing w:before="0" w:beforeAutospacing="0" w:after="120" w:afterAutospacing="0"/>
        <w:ind w:left="1980" w:hanging="360"/>
        <w:jc w:val="both"/>
        <w:rPr>
          <w:rFonts w:ascii="Arial" w:hAnsi="Arial" w:cs="Arial"/>
        </w:rPr>
      </w:pPr>
      <w:r w:rsidRPr="00906E53">
        <w:rPr>
          <w:rFonts w:ascii="Arial" w:hAnsi="Arial" w:cs="Arial"/>
        </w:rPr>
        <w:t>- БУЛАТС (BULATS) - најмалку 60 бода и</w:t>
      </w:r>
    </w:p>
    <w:p w14:paraId="2BA6441A" w14:textId="77777777" w:rsidR="00F749A0" w:rsidRPr="00906E53" w:rsidRDefault="00F749A0" w:rsidP="002773DA">
      <w:pPr>
        <w:pStyle w:val="NormalWeb"/>
        <w:shd w:val="clear" w:color="auto" w:fill="FFFFFF"/>
        <w:spacing w:before="0" w:beforeAutospacing="0" w:after="120" w:afterAutospacing="0"/>
        <w:ind w:left="1980" w:hanging="360"/>
        <w:jc w:val="both"/>
        <w:rPr>
          <w:rFonts w:ascii="Arial" w:hAnsi="Arial" w:cs="Arial"/>
        </w:rPr>
      </w:pPr>
      <w:r w:rsidRPr="00906E53">
        <w:rPr>
          <w:rFonts w:ascii="Arial" w:hAnsi="Arial" w:cs="Arial"/>
        </w:rPr>
        <w:t>- АПТИС (АPTIS) - најмалку ниво Б2 (B2).</w:t>
      </w:r>
    </w:p>
    <w:p w14:paraId="248F583D" w14:textId="77777777" w:rsidR="00F749A0" w:rsidRDefault="00F749A0" w:rsidP="002773DA">
      <w:pPr>
        <w:pStyle w:val="ListParagraph"/>
        <w:spacing w:after="120" w:line="240" w:lineRule="auto"/>
        <w:ind w:left="450"/>
        <w:jc w:val="both"/>
        <w:rPr>
          <w:rFonts w:ascii="Arial" w:hAnsi="Arial" w:cs="Arial"/>
          <w:sz w:val="24"/>
          <w:szCs w:val="24"/>
        </w:rPr>
      </w:pPr>
    </w:p>
    <w:p w14:paraId="2A38D7E1" w14:textId="77777777" w:rsidR="008341A6" w:rsidRPr="002773DA" w:rsidRDefault="00A02A13" w:rsidP="002773DA">
      <w:pPr>
        <w:spacing w:after="120" w:line="240" w:lineRule="auto"/>
        <w:jc w:val="both"/>
        <w:rPr>
          <w:rFonts w:ascii="Arial" w:eastAsia="Times New Roman" w:hAnsi="Arial" w:cs="Arial"/>
          <w:iCs/>
          <w:sz w:val="24"/>
          <w:szCs w:val="24"/>
        </w:rPr>
      </w:pPr>
      <w:r>
        <w:rPr>
          <w:rFonts w:ascii="Arial" w:eastAsia="Times New Roman" w:hAnsi="Arial" w:cs="Arial"/>
          <w:iCs/>
          <w:sz w:val="24"/>
          <w:szCs w:val="24"/>
        </w:rPr>
        <w:t>(4</w:t>
      </w:r>
      <w:r w:rsidR="001E60D6">
        <w:rPr>
          <w:rFonts w:ascii="Arial" w:eastAsia="Times New Roman" w:hAnsi="Arial" w:cs="Arial"/>
          <w:iCs/>
          <w:sz w:val="24"/>
          <w:szCs w:val="24"/>
        </w:rPr>
        <w:t xml:space="preserve">)  </w:t>
      </w:r>
      <w:r w:rsidR="008341A6" w:rsidRPr="00906E53">
        <w:rPr>
          <w:rFonts w:ascii="Arial" w:eastAsia="Times New Roman" w:hAnsi="Arial" w:cs="Arial"/>
          <w:iCs/>
          <w:sz w:val="24"/>
          <w:szCs w:val="24"/>
        </w:rPr>
        <w:t>Комисијата од редот на своите членови</w:t>
      </w:r>
      <w:r w:rsidR="001D6DEC">
        <w:rPr>
          <w:rFonts w:ascii="Arial" w:eastAsia="Times New Roman" w:hAnsi="Arial" w:cs="Arial"/>
          <w:iCs/>
          <w:sz w:val="24"/>
          <w:szCs w:val="24"/>
        </w:rPr>
        <w:t xml:space="preserve">, </w:t>
      </w:r>
      <w:r w:rsidR="008341A6" w:rsidRPr="00906E53">
        <w:rPr>
          <w:rFonts w:ascii="Arial" w:eastAsia="Times New Roman" w:hAnsi="Arial" w:cs="Arial"/>
          <w:iCs/>
          <w:sz w:val="24"/>
          <w:szCs w:val="24"/>
        </w:rPr>
        <w:t>избира и разрешува претседател и заменик на претседателот н</w:t>
      </w:r>
      <w:r w:rsidR="00D0534A">
        <w:rPr>
          <w:rFonts w:ascii="Arial" w:eastAsia="Times New Roman" w:hAnsi="Arial" w:cs="Arial"/>
          <w:iCs/>
          <w:sz w:val="24"/>
          <w:szCs w:val="24"/>
        </w:rPr>
        <w:t>а Комисијата на начин утврден</w:t>
      </w:r>
      <w:r w:rsidR="008341A6" w:rsidRPr="00906E53">
        <w:rPr>
          <w:rFonts w:ascii="Arial" w:eastAsia="Times New Roman" w:hAnsi="Arial" w:cs="Arial"/>
          <w:iCs/>
          <w:sz w:val="24"/>
          <w:szCs w:val="24"/>
        </w:rPr>
        <w:t xml:space="preserve"> во Деловникот за работа на Комисијата.</w:t>
      </w:r>
    </w:p>
    <w:p w14:paraId="61BEA3A9" w14:textId="77777777" w:rsidR="008341A6" w:rsidRPr="00906E53" w:rsidRDefault="008341A6" w:rsidP="008341A6">
      <w:pPr>
        <w:pStyle w:val="ListParagraph"/>
        <w:spacing w:after="120" w:line="240" w:lineRule="auto"/>
        <w:ind w:left="450"/>
        <w:jc w:val="both"/>
        <w:rPr>
          <w:rFonts w:ascii="Arial" w:hAnsi="Arial" w:cs="Arial"/>
          <w:sz w:val="24"/>
          <w:szCs w:val="24"/>
        </w:rPr>
      </w:pPr>
    </w:p>
    <w:p w14:paraId="69996AD3" w14:textId="77777777" w:rsidR="008341A6" w:rsidRPr="00C45554" w:rsidRDefault="00C45554" w:rsidP="00C45554">
      <w:pPr>
        <w:spacing w:after="120" w:line="240" w:lineRule="auto"/>
        <w:jc w:val="both"/>
        <w:rPr>
          <w:rFonts w:ascii="Arial" w:hAnsi="Arial" w:cs="Arial"/>
          <w:sz w:val="24"/>
          <w:szCs w:val="24"/>
        </w:rPr>
      </w:pPr>
      <w:r>
        <w:rPr>
          <w:rFonts w:ascii="Arial" w:eastAsia="Times New Roman" w:hAnsi="Arial" w:cs="Arial"/>
          <w:iCs/>
          <w:sz w:val="24"/>
          <w:szCs w:val="24"/>
        </w:rPr>
        <w:t>(5)</w:t>
      </w:r>
      <w:r w:rsidR="008341A6" w:rsidRPr="00C45554">
        <w:rPr>
          <w:rFonts w:ascii="Arial" w:eastAsia="Times New Roman" w:hAnsi="Arial" w:cs="Arial"/>
          <w:iCs/>
          <w:sz w:val="24"/>
          <w:szCs w:val="24"/>
        </w:rPr>
        <w:t>Членовите на Комисија</w:t>
      </w:r>
      <w:r w:rsidR="00E264F7">
        <w:rPr>
          <w:rFonts w:ascii="Arial" w:eastAsia="Times New Roman" w:hAnsi="Arial" w:cs="Arial"/>
          <w:iCs/>
          <w:sz w:val="24"/>
          <w:szCs w:val="24"/>
        </w:rPr>
        <w:t>та се именуваат со мандат од четири</w:t>
      </w:r>
      <w:r w:rsidR="008341A6" w:rsidRPr="00C45554">
        <w:rPr>
          <w:rFonts w:ascii="Arial" w:eastAsia="Times New Roman" w:hAnsi="Arial" w:cs="Arial"/>
          <w:iCs/>
          <w:sz w:val="24"/>
          <w:szCs w:val="24"/>
        </w:rPr>
        <w:t xml:space="preserve"> години. </w:t>
      </w:r>
    </w:p>
    <w:p w14:paraId="3DA41817" w14:textId="77777777" w:rsidR="008341A6" w:rsidRPr="00906E53" w:rsidRDefault="008341A6" w:rsidP="008341A6">
      <w:pPr>
        <w:pStyle w:val="ListParagraph"/>
        <w:spacing w:after="120" w:line="240" w:lineRule="auto"/>
        <w:ind w:left="450"/>
        <w:jc w:val="both"/>
        <w:rPr>
          <w:rFonts w:ascii="Arial" w:hAnsi="Arial" w:cs="Arial"/>
          <w:sz w:val="24"/>
          <w:szCs w:val="24"/>
        </w:rPr>
      </w:pPr>
    </w:p>
    <w:p w14:paraId="5B3CF25C" w14:textId="77777777" w:rsidR="008341A6" w:rsidRPr="00C45554" w:rsidRDefault="00C45554" w:rsidP="00C45554">
      <w:pPr>
        <w:spacing w:after="120" w:line="240" w:lineRule="auto"/>
        <w:jc w:val="both"/>
        <w:rPr>
          <w:rFonts w:ascii="Arial" w:hAnsi="Arial" w:cs="Arial"/>
          <w:sz w:val="24"/>
          <w:szCs w:val="24"/>
        </w:rPr>
      </w:pPr>
      <w:r>
        <w:rPr>
          <w:rFonts w:ascii="Arial" w:eastAsia="Times New Roman" w:hAnsi="Arial" w:cs="Arial"/>
          <w:iCs/>
          <w:sz w:val="24"/>
          <w:szCs w:val="24"/>
        </w:rPr>
        <w:t>(6)</w:t>
      </w:r>
      <w:r w:rsidR="008341A6" w:rsidRPr="00C45554">
        <w:rPr>
          <w:rFonts w:ascii="Arial" w:eastAsia="Times New Roman" w:hAnsi="Arial" w:cs="Arial"/>
          <w:iCs/>
          <w:sz w:val="24"/>
          <w:szCs w:val="24"/>
        </w:rPr>
        <w:t>Членовите на Комисијата не можат да бидат именувани повеќе од два последователни мандати. </w:t>
      </w:r>
    </w:p>
    <w:p w14:paraId="4C2AA29D" w14:textId="77777777" w:rsidR="008341A6" w:rsidRPr="00906E53" w:rsidRDefault="008341A6" w:rsidP="008341A6">
      <w:pPr>
        <w:pStyle w:val="ListParagraph"/>
        <w:spacing w:after="120" w:line="240" w:lineRule="auto"/>
        <w:ind w:left="450"/>
        <w:jc w:val="both"/>
        <w:rPr>
          <w:rFonts w:ascii="Arial" w:hAnsi="Arial" w:cs="Arial"/>
          <w:sz w:val="24"/>
          <w:szCs w:val="24"/>
        </w:rPr>
      </w:pPr>
    </w:p>
    <w:p w14:paraId="1AAD5028" w14:textId="77777777" w:rsidR="008341A6" w:rsidRPr="00C45554" w:rsidRDefault="00C45554" w:rsidP="00C45554">
      <w:pPr>
        <w:spacing w:after="120" w:line="240" w:lineRule="auto"/>
        <w:jc w:val="both"/>
        <w:rPr>
          <w:rFonts w:ascii="Arial" w:hAnsi="Arial" w:cs="Arial"/>
          <w:sz w:val="24"/>
          <w:szCs w:val="24"/>
        </w:rPr>
      </w:pPr>
      <w:r>
        <w:rPr>
          <w:rFonts w:ascii="Arial" w:eastAsia="Times New Roman" w:hAnsi="Arial" w:cs="Arial"/>
          <w:iCs/>
          <w:sz w:val="24"/>
          <w:szCs w:val="24"/>
        </w:rPr>
        <w:t>(7)</w:t>
      </w:r>
      <w:r w:rsidR="008341A6" w:rsidRPr="00C45554">
        <w:rPr>
          <w:rFonts w:ascii="Arial" w:eastAsia="Times New Roman" w:hAnsi="Arial" w:cs="Arial"/>
          <w:iCs/>
          <w:sz w:val="24"/>
          <w:szCs w:val="24"/>
        </w:rPr>
        <w:t xml:space="preserve">Членовите на Комисијата се именуваат не подоцна од 30 дена пред истекот на мандатот на нивните претходници. Претседателот </w:t>
      </w:r>
      <w:r w:rsidR="00105618" w:rsidRPr="00C45554">
        <w:rPr>
          <w:rFonts w:ascii="Arial" w:eastAsia="Times New Roman" w:hAnsi="Arial" w:cs="Arial"/>
          <w:iCs/>
          <w:sz w:val="24"/>
          <w:szCs w:val="24"/>
        </w:rPr>
        <w:t xml:space="preserve">на Комисијата </w:t>
      </w:r>
      <w:r w:rsidR="008341A6" w:rsidRPr="00C45554">
        <w:rPr>
          <w:rFonts w:ascii="Arial" w:eastAsia="Times New Roman" w:hAnsi="Arial" w:cs="Arial"/>
          <w:iCs/>
          <w:sz w:val="24"/>
          <w:szCs w:val="24"/>
        </w:rPr>
        <w:t>е должен да ја извести Владата на Република Северна Македонија за истекот на мандатот на членовите на Комисијата не подоцна од 60 дена пред истекот на истиот. </w:t>
      </w:r>
    </w:p>
    <w:p w14:paraId="05E8D052" w14:textId="77777777" w:rsidR="008341A6" w:rsidRPr="00906E53" w:rsidRDefault="008341A6" w:rsidP="008341A6">
      <w:pPr>
        <w:pStyle w:val="ListParagraph"/>
        <w:spacing w:after="120" w:line="240" w:lineRule="auto"/>
        <w:ind w:left="450"/>
        <w:jc w:val="both"/>
        <w:rPr>
          <w:rFonts w:ascii="Arial" w:hAnsi="Arial" w:cs="Arial"/>
          <w:sz w:val="24"/>
          <w:szCs w:val="24"/>
        </w:rPr>
      </w:pPr>
    </w:p>
    <w:p w14:paraId="4F8C9FB2" w14:textId="77777777" w:rsidR="008341A6" w:rsidRPr="00C45554" w:rsidRDefault="00B846B8" w:rsidP="00C45554">
      <w:pPr>
        <w:spacing w:after="120" w:line="240" w:lineRule="auto"/>
        <w:jc w:val="both"/>
        <w:rPr>
          <w:rFonts w:ascii="Arial" w:hAnsi="Arial" w:cs="Arial"/>
          <w:sz w:val="24"/>
          <w:szCs w:val="24"/>
        </w:rPr>
      </w:pPr>
      <w:r>
        <w:rPr>
          <w:rFonts w:ascii="Arial" w:eastAsia="Times New Roman" w:hAnsi="Arial" w:cs="Arial"/>
          <w:iCs/>
          <w:sz w:val="24"/>
          <w:szCs w:val="24"/>
        </w:rPr>
        <w:t xml:space="preserve">(8) </w:t>
      </w:r>
      <w:r w:rsidR="008341A6" w:rsidRPr="00C45554">
        <w:rPr>
          <w:rFonts w:ascii="Arial" w:eastAsia="Times New Roman" w:hAnsi="Arial" w:cs="Arial"/>
          <w:iCs/>
          <w:sz w:val="24"/>
          <w:szCs w:val="24"/>
        </w:rPr>
        <w:t>Ако постапката за именување не е завршена пред истекот на мандатот на Комисијата, членовите на Комисијата чиј мандат е истечен ќе продолжат да ја вршат својата функција, но не подолго од шест месеци.  </w:t>
      </w:r>
    </w:p>
    <w:p w14:paraId="60D75B8F" w14:textId="77777777" w:rsidR="008341A6" w:rsidRPr="00906E53" w:rsidRDefault="008341A6" w:rsidP="008341A6">
      <w:pPr>
        <w:pStyle w:val="ListParagraph"/>
        <w:spacing w:after="120" w:line="240" w:lineRule="auto"/>
        <w:ind w:left="450"/>
        <w:jc w:val="both"/>
        <w:rPr>
          <w:rFonts w:ascii="Arial" w:hAnsi="Arial" w:cs="Arial"/>
          <w:sz w:val="24"/>
          <w:szCs w:val="24"/>
        </w:rPr>
      </w:pPr>
    </w:p>
    <w:p w14:paraId="40E06C5E" w14:textId="77777777" w:rsidR="008341A6" w:rsidRPr="00C45554" w:rsidRDefault="00C45554" w:rsidP="00C45554">
      <w:pPr>
        <w:spacing w:after="120" w:line="240" w:lineRule="auto"/>
        <w:jc w:val="both"/>
        <w:rPr>
          <w:rFonts w:ascii="Arial" w:hAnsi="Arial" w:cs="Arial"/>
          <w:sz w:val="24"/>
          <w:szCs w:val="24"/>
        </w:rPr>
      </w:pPr>
      <w:r>
        <w:rPr>
          <w:rFonts w:ascii="Arial" w:eastAsia="Times New Roman" w:hAnsi="Arial" w:cs="Arial"/>
          <w:iCs/>
          <w:sz w:val="24"/>
          <w:szCs w:val="24"/>
        </w:rPr>
        <w:t>(9)</w:t>
      </w:r>
      <w:r w:rsidR="008341A6" w:rsidRPr="00C45554">
        <w:rPr>
          <w:rFonts w:ascii="Arial" w:eastAsia="Times New Roman" w:hAnsi="Arial" w:cs="Arial"/>
          <w:iCs/>
          <w:sz w:val="24"/>
          <w:szCs w:val="24"/>
        </w:rPr>
        <w:t>Во текот на времетраењето на својот мандат, членовите на Комисијата не можат да бидат пратеници во Собранието на Република Северна Македонија, членови на Владата на Република Северна Македонија, лица кои извршуваат должности во органите и телата на политички партии, членови на управни и надзорни органи на јавни претпријатија, вработени во органите на државната управа, вработени во единица на локална самоуправа,како и членови на друг вид асоцијација на правни и физички лица кои би можеле да доведат до конфликт на интересите.</w:t>
      </w:r>
    </w:p>
    <w:p w14:paraId="7CAA2FCE" w14:textId="77777777" w:rsidR="008341A6" w:rsidRPr="00906E53" w:rsidRDefault="008341A6" w:rsidP="008341A6">
      <w:pPr>
        <w:pStyle w:val="ListParagraph"/>
        <w:spacing w:after="120" w:line="240" w:lineRule="auto"/>
        <w:ind w:left="450"/>
        <w:jc w:val="both"/>
        <w:rPr>
          <w:rFonts w:ascii="Arial" w:hAnsi="Arial" w:cs="Arial"/>
          <w:sz w:val="24"/>
          <w:szCs w:val="24"/>
        </w:rPr>
      </w:pPr>
    </w:p>
    <w:p w14:paraId="27F8F3FD" w14:textId="77777777" w:rsidR="00B23DFC" w:rsidRDefault="00C45554" w:rsidP="00C45554">
      <w:pPr>
        <w:spacing w:after="120" w:line="240" w:lineRule="auto"/>
        <w:jc w:val="both"/>
        <w:rPr>
          <w:rFonts w:ascii="Arial" w:eastAsia="Times New Roman" w:hAnsi="Arial" w:cs="Arial"/>
          <w:iCs/>
          <w:sz w:val="24"/>
          <w:szCs w:val="24"/>
        </w:rPr>
      </w:pPr>
      <w:r>
        <w:rPr>
          <w:rFonts w:ascii="Arial" w:eastAsia="Times New Roman" w:hAnsi="Arial" w:cs="Arial"/>
          <w:iCs/>
          <w:sz w:val="24"/>
          <w:szCs w:val="24"/>
        </w:rPr>
        <w:t>(10)</w:t>
      </w:r>
      <w:r w:rsidR="008341A6" w:rsidRPr="00C45554">
        <w:rPr>
          <w:rFonts w:ascii="Arial" w:eastAsia="Times New Roman" w:hAnsi="Arial" w:cs="Arial"/>
          <w:iCs/>
          <w:sz w:val="24"/>
          <w:szCs w:val="24"/>
        </w:rPr>
        <w:t>Член на Комисијата, неговиот/нејзиниот брачен другар или невенчан партнер, како и блиски роднини во права линија до</w:t>
      </w:r>
      <w:r w:rsidR="00B23DFC">
        <w:rPr>
          <w:rFonts w:ascii="Arial" w:eastAsia="Times New Roman" w:hAnsi="Arial" w:cs="Arial"/>
          <w:iCs/>
          <w:sz w:val="24"/>
          <w:szCs w:val="24"/>
        </w:rPr>
        <w:t xml:space="preserve"> второ колено, не можат да бидат:</w:t>
      </w:r>
    </w:p>
    <w:p w14:paraId="14B4F805" w14:textId="77777777" w:rsidR="00B23DFC" w:rsidRPr="00906E53" w:rsidRDefault="00B23DFC" w:rsidP="005765CB">
      <w:pPr>
        <w:pStyle w:val="ListParagraph"/>
        <w:numPr>
          <w:ilvl w:val="0"/>
          <w:numId w:val="12"/>
        </w:numPr>
        <w:shd w:val="clear" w:color="auto" w:fill="FFFFFF"/>
        <w:spacing w:after="120" w:line="240" w:lineRule="auto"/>
        <w:ind w:left="1440"/>
        <w:jc w:val="both"/>
        <w:rPr>
          <w:rFonts w:ascii="Arial" w:eastAsia="Times New Roman" w:hAnsi="Arial" w:cs="Arial"/>
          <w:sz w:val="24"/>
          <w:szCs w:val="24"/>
        </w:rPr>
      </w:pPr>
      <w:r w:rsidRPr="00906E53">
        <w:rPr>
          <w:rFonts w:ascii="Arial" w:eastAsia="Times New Roman" w:hAnsi="Arial" w:cs="Arial"/>
          <w:sz w:val="24"/>
          <w:szCs w:val="24"/>
        </w:rPr>
        <w:t>сопственици на удели ил</w:t>
      </w:r>
      <w:r>
        <w:rPr>
          <w:rFonts w:ascii="Arial" w:eastAsia="Times New Roman" w:hAnsi="Arial" w:cs="Arial"/>
          <w:sz w:val="24"/>
          <w:szCs w:val="24"/>
        </w:rPr>
        <w:t>и акции,директно или индиректно,</w:t>
      </w:r>
      <w:r w:rsidRPr="00906E53">
        <w:rPr>
          <w:rFonts w:ascii="Arial" w:eastAsia="Times New Roman" w:hAnsi="Arial" w:cs="Arial"/>
          <w:sz w:val="24"/>
          <w:szCs w:val="24"/>
        </w:rPr>
        <w:t xml:space="preserve"> во организации што извршуваат активности што директно спаѓаат по</w:t>
      </w:r>
      <w:r>
        <w:rPr>
          <w:rFonts w:ascii="Arial" w:eastAsia="Times New Roman" w:hAnsi="Arial" w:cs="Arial"/>
          <w:sz w:val="24"/>
          <w:szCs w:val="24"/>
        </w:rPr>
        <w:t>д надлежност на Агенцијата,</w:t>
      </w:r>
    </w:p>
    <w:p w14:paraId="7D9B99C0" w14:textId="77777777" w:rsidR="00B23DFC" w:rsidRPr="00906E53" w:rsidRDefault="00B23DFC" w:rsidP="005765CB">
      <w:pPr>
        <w:pStyle w:val="ListParagraph"/>
        <w:numPr>
          <w:ilvl w:val="0"/>
          <w:numId w:val="12"/>
        </w:numPr>
        <w:shd w:val="clear" w:color="auto" w:fill="FFFFFF"/>
        <w:spacing w:after="120" w:line="240" w:lineRule="auto"/>
        <w:ind w:left="1440"/>
        <w:jc w:val="both"/>
        <w:rPr>
          <w:rFonts w:ascii="Arial" w:eastAsia="Times New Roman" w:hAnsi="Arial" w:cs="Arial"/>
          <w:sz w:val="24"/>
          <w:szCs w:val="24"/>
        </w:rPr>
      </w:pPr>
      <w:r>
        <w:rPr>
          <w:rFonts w:ascii="Arial" w:eastAsia="Times New Roman" w:hAnsi="Arial" w:cs="Arial"/>
          <w:sz w:val="24"/>
          <w:szCs w:val="24"/>
        </w:rPr>
        <w:t>да бидат вработени или да вршат работи</w:t>
      </w:r>
      <w:r w:rsidRPr="00906E53">
        <w:rPr>
          <w:rFonts w:ascii="Arial" w:eastAsia="Times New Roman" w:hAnsi="Arial" w:cs="Arial"/>
          <w:sz w:val="24"/>
          <w:szCs w:val="24"/>
        </w:rPr>
        <w:t>во</w:t>
      </w:r>
      <w:r>
        <w:rPr>
          <w:rFonts w:ascii="Arial" w:eastAsia="Times New Roman" w:hAnsi="Arial" w:cs="Arial"/>
          <w:sz w:val="24"/>
          <w:szCs w:val="24"/>
        </w:rPr>
        <w:t xml:space="preserve"> или за</w:t>
      </w:r>
      <w:r w:rsidRPr="00906E53">
        <w:rPr>
          <w:rFonts w:ascii="Arial" w:eastAsia="Times New Roman" w:hAnsi="Arial" w:cs="Arial"/>
          <w:sz w:val="24"/>
          <w:szCs w:val="24"/>
        </w:rPr>
        <w:t xml:space="preserve"> правно лице кое врши дејност од областа што е во надлежност на Агенцијата утврдена со овој закон или во правно лице кое би можело да доведе до конфликт на интерес</w:t>
      </w:r>
      <w:r>
        <w:rPr>
          <w:rFonts w:ascii="Arial" w:eastAsia="Times New Roman" w:hAnsi="Arial" w:cs="Arial"/>
          <w:sz w:val="24"/>
          <w:szCs w:val="24"/>
        </w:rPr>
        <w:t>и согласно со овој и друг закон или</w:t>
      </w:r>
    </w:p>
    <w:p w14:paraId="556654F5" w14:textId="77777777" w:rsidR="00B23DFC" w:rsidRPr="00B23DFC" w:rsidRDefault="00B23DFC" w:rsidP="005765CB">
      <w:pPr>
        <w:pStyle w:val="ListParagraph"/>
        <w:numPr>
          <w:ilvl w:val="0"/>
          <w:numId w:val="12"/>
        </w:numPr>
        <w:shd w:val="clear" w:color="auto" w:fill="FFFFFF"/>
        <w:spacing w:after="120" w:line="240" w:lineRule="auto"/>
        <w:ind w:left="1440"/>
        <w:jc w:val="both"/>
        <w:rPr>
          <w:rFonts w:ascii="Arial" w:eastAsia="Times New Roman" w:hAnsi="Arial" w:cs="Arial"/>
          <w:sz w:val="24"/>
          <w:szCs w:val="24"/>
        </w:rPr>
      </w:pPr>
      <w:r>
        <w:rPr>
          <w:rFonts w:ascii="Arial" w:eastAsia="Times New Roman" w:hAnsi="Arial" w:cs="Arial"/>
          <w:sz w:val="24"/>
          <w:szCs w:val="24"/>
        </w:rPr>
        <w:t xml:space="preserve">членови на управен или надзорен орган или да вршат раководна функција </w:t>
      </w:r>
      <w:r w:rsidRPr="00B23DFC">
        <w:rPr>
          <w:rFonts w:ascii="Arial" w:eastAsia="Times New Roman" w:hAnsi="Arial" w:cs="Arial"/>
          <w:sz w:val="24"/>
          <w:szCs w:val="24"/>
        </w:rPr>
        <w:t xml:space="preserve"> во правно лице кое врши дејност од областа што е во надлежност на Агенцијата утврдена со овој закон или во правно лице кое би можело да доведе до конфликт на интереси согласно со овој и друг закон.</w:t>
      </w:r>
    </w:p>
    <w:p w14:paraId="51D61EBC" w14:textId="77777777" w:rsidR="008341A6" w:rsidRPr="00906E53" w:rsidRDefault="008341A6" w:rsidP="008341A6">
      <w:pPr>
        <w:pStyle w:val="ListParagraph"/>
        <w:spacing w:after="120" w:line="240" w:lineRule="auto"/>
        <w:ind w:left="450"/>
        <w:jc w:val="both"/>
        <w:rPr>
          <w:rFonts w:ascii="Arial" w:hAnsi="Arial" w:cs="Arial"/>
          <w:sz w:val="24"/>
          <w:szCs w:val="24"/>
        </w:rPr>
      </w:pPr>
    </w:p>
    <w:p w14:paraId="1E65E312" w14:textId="77777777" w:rsidR="00B23DFC" w:rsidRDefault="00C45554" w:rsidP="00F66A61">
      <w:pPr>
        <w:pStyle w:val="ListParagraph"/>
        <w:shd w:val="clear" w:color="auto" w:fill="FFFFFF"/>
        <w:tabs>
          <w:tab w:val="left" w:pos="450"/>
        </w:tabs>
        <w:spacing w:after="120" w:line="240" w:lineRule="auto"/>
        <w:ind w:left="450" w:hanging="450"/>
        <w:jc w:val="both"/>
        <w:rPr>
          <w:rFonts w:ascii="Arial" w:eastAsia="Times New Roman" w:hAnsi="Arial" w:cs="Arial"/>
          <w:sz w:val="24"/>
          <w:szCs w:val="24"/>
        </w:rPr>
      </w:pPr>
      <w:r>
        <w:rPr>
          <w:rFonts w:ascii="Arial" w:eastAsia="Times New Roman" w:hAnsi="Arial" w:cs="Arial"/>
          <w:sz w:val="24"/>
          <w:szCs w:val="24"/>
        </w:rPr>
        <w:t>(11)</w:t>
      </w:r>
      <w:r w:rsidR="008341A6" w:rsidRPr="00C45554">
        <w:rPr>
          <w:rFonts w:ascii="Arial" w:eastAsia="Times New Roman" w:hAnsi="Arial" w:cs="Arial"/>
          <w:sz w:val="24"/>
          <w:szCs w:val="24"/>
        </w:rPr>
        <w:t xml:space="preserve"> Во постапката за именување на член на Комисијата, </w:t>
      </w:r>
      <w:r w:rsidR="001E60D6" w:rsidRPr="00C45554">
        <w:rPr>
          <w:rFonts w:ascii="Arial" w:eastAsia="Times New Roman" w:hAnsi="Arial" w:cs="Arial"/>
          <w:sz w:val="24"/>
          <w:szCs w:val="24"/>
        </w:rPr>
        <w:t xml:space="preserve"> предложениот </w:t>
      </w:r>
      <w:r w:rsidR="008341A6" w:rsidRPr="00C45554">
        <w:rPr>
          <w:rFonts w:ascii="Arial" w:eastAsia="Times New Roman" w:hAnsi="Arial" w:cs="Arial"/>
          <w:sz w:val="24"/>
          <w:szCs w:val="24"/>
        </w:rPr>
        <w:t>кандидат е должен да достави изјава заверена на нотар дека нема неспоивост на фу</w:t>
      </w:r>
      <w:r w:rsidR="00CC005F" w:rsidRPr="00C45554">
        <w:rPr>
          <w:rFonts w:ascii="Arial" w:eastAsia="Times New Roman" w:hAnsi="Arial" w:cs="Arial"/>
          <w:sz w:val="24"/>
          <w:szCs w:val="24"/>
        </w:rPr>
        <w:t>н</w:t>
      </w:r>
      <w:r w:rsidR="008341A6" w:rsidRPr="00C45554">
        <w:rPr>
          <w:rFonts w:ascii="Arial" w:eastAsia="Times New Roman" w:hAnsi="Arial" w:cs="Arial"/>
          <w:sz w:val="24"/>
          <w:szCs w:val="24"/>
        </w:rPr>
        <w:t>кцијата, согласно овој член.</w:t>
      </w:r>
    </w:p>
    <w:p w14:paraId="45C4FC09" w14:textId="77777777" w:rsidR="00B23DFC" w:rsidRDefault="00B23DFC" w:rsidP="00B23DFC">
      <w:pPr>
        <w:pStyle w:val="ListParagraph"/>
        <w:shd w:val="clear" w:color="auto" w:fill="FFFFFF"/>
        <w:tabs>
          <w:tab w:val="left" w:pos="450"/>
        </w:tabs>
        <w:spacing w:after="120" w:line="240" w:lineRule="auto"/>
        <w:ind w:left="450"/>
        <w:jc w:val="both"/>
        <w:rPr>
          <w:rFonts w:ascii="Arial" w:eastAsia="Times New Roman" w:hAnsi="Arial" w:cs="Arial"/>
          <w:sz w:val="24"/>
          <w:szCs w:val="24"/>
        </w:rPr>
      </w:pPr>
    </w:p>
    <w:p w14:paraId="3105BE96" w14:textId="77777777" w:rsidR="00B23DFC" w:rsidRDefault="00B23DFC" w:rsidP="00B23DFC">
      <w:pPr>
        <w:pStyle w:val="ListParagraph"/>
        <w:shd w:val="clear" w:color="auto" w:fill="FFFFFF"/>
        <w:tabs>
          <w:tab w:val="left" w:pos="450"/>
        </w:tabs>
        <w:spacing w:after="120" w:line="240" w:lineRule="auto"/>
        <w:ind w:left="450"/>
        <w:jc w:val="both"/>
        <w:rPr>
          <w:rFonts w:ascii="Arial" w:eastAsia="Times New Roman" w:hAnsi="Arial" w:cs="Arial"/>
          <w:sz w:val="24"/>
          <w:szCs w:val="24"/>
        </w:rPr>
      </w:pPr>
    </w:p>
    <w:p w14:paraId="446D47C0" w14:textId="77777777" w:rsidR="00B23DFC" w:rsidRPr="00906E53" w:rsidRDefault="00B23DFC" w:rsidP="00F66A61">
      <w:pPr>
        <w:pStyle w:val="ListParagraph"/>
        <w:shd w:val="clear" w:color="auto" w:fill="FFFFFF"/>
        <w:tabs>
          <w:tab w:val="left" w:pos="450"/>
        </w:tabs>
        <w:spacing w:after="120" w:line="240" w:lineRule="auto"/>
        <w:ind w:left="450" w:hanging="450"/>
        <w:jc w:val="both"/>
        <w:rPr>
          <w:rFonts w:ascii="Arial" w:eastAsia="Times New Roman" w:hAnsi="Arial" w:cs="Arial"/>
          <w:sz w:val="24"/>
          <w:szCs w:val="24"/>
        </w:rPr>
      </w:pPr>
      <w:r>
        <w:rPr>
          <w:rFonts w:ascii="Arial" w:eastAsia="Times New Roman" w:hAnsi="Arial" w:cs="Arial"/>
          <w:sz w:val="24"/>
          <w:szCs w:val="24"/>
        </w:rPr>
        <w:t>(12) Членовите на Комисијата се должни</w:t>
      </w:r>
      <w:r w:rsidRPr="00906E53">
        <w:rPr>
          <w:rFonts w:ascii="Arial" w:eastAsia="Times New Roman" w:hAnsi="Arial" w:cs="Arial"/>
          <w:sz w:val="24"/>
          <w:szCs w:val="24"/>
        </w:rPr>
        <w:t xml:space="preserve"> секоја година во февруари да доставува</w:t>
      </w:r>
      <w:r>
        <w:rPr>
          <w:rFonts w:ascii="Arial" w:eastAsia="Times New Roman" w:hAnsi="Arial" w:cs="Arial"/>
          <w:sz w:val="24"/>
          <w:szCs w:val="24"/>
        </w:rPr>
        <w:t>ат</w:t>
      </w:r>
      <w:r w:rsidRPr="00906E53">
        <w:rPr>
          <w:rFonts w:ascii="Arial" w:eastAsia="Times New Roman" w:hAnsi="Arial" w:cs="Arial"/>
          <w:sz w:val="24"/>
          <w:szCs w:val="24"/>
        </w:rPr>
        <w:t xml:space="preserve"> изјава заверена на нотар дека нема</w:t>
      </w:r>
      <w:r>
        <w:rPr>
          <w:rFonts w:ascii="Arial" w:eastAsia="Times New Roman" w:hAnsi="Arial" w:cs="Arial"/>
          <w:sz w:val="24"/>
          <w:szCs w:val="24"/>
        </w:rPr>
        <w:t>ат</w:t>
      </w:r>
      <w:r w:rsidRPr="00906E53">
        <w:rPr>
          <w:rFonts w:ascii="Arial" w:eastAsia="Times New Roman" w:hAnsi="Arial" w:cs="Arial"/>
          <w:sz w:val="24"/>
          <w:szCs w:val="24"/>
        </w:rPr>
        <w:t xml:space="preserve"> неспоивост на функцијата, согласно овој член.</w:t>
      </w:r>
    </w:p>
    <w:p w14:paraId="2F6660A0" w14:textId="77777777" w:rsidR="008341A6" w:rsidRPr="00906E53" w:rsidRDefault="008341A6" w:rsidP="008341A6">
      <w:pPr>
        <w:pStyle w:val="ListParagraph"/>
        <w:spacing w:after="120" w:line="240" w:lineRule="auto"/>
        <w:ind w:left="450"/>
        <w:jc w:val="both"/>
        <w:rPr>
          <w:rFonts w:ascii="Arial" w:hAnsi="Arial" w:cs="Arial"/>
          <w:sz w:val="24"/>
          <w:szCs w:val="24"/>
        </w:rPr>
      </w:pPr>
    </w:p>
    <w:p w14:paraId="0595A5BB" w14:textId="77777777" w:rsidR="008341A6" w:rsidRDefault="00B23DFC" w:rsidP="00C45554">
      <w:pPr>
        <w:spacing w:after="120" w:line="240" w:lineRule="auto"/>
        <w:jc w:val="both"/>
        <w:rPr>
          <w:rFonts w:ascii="Arial" w:eastAsia="Times New Roman" w:hAnsi="Arial" w:cs="Arial"/>
          <w:iCs/>
          <w:sz w:val="24"/>
          <w:szCs w:val="24"/>
        </w:rPr>
      </w:pPr>
      <w:r>
        <w:rPr>
          <w:rFonts w:ascii="Arial" w:eastAsia="Times New Roman" w:hAnsi="Arial" w:cs="Arial"/>
          <w:iCs/>
          <w:sz w:val="24"/>
          <w:szCs w:val="24"/>
        </w:rPr>
        <w:t>(13</w:t>
      </w:r>
      <w:r w:rsidR="00C45554">
        <w:rPr>
          <w:rFonts w:ascii="Arial" w:eastAsia="Times New Roman" w:hAnsi="Arial" w:cs="Arial"/>
          <w:iCs/>
          <w:sz w:val="24"/>
          <w:szCs w:val="24"/>
        </w:rPr>
        <w:t>)</w:t>
      </w:r>
      <w:r w:rsidR="008341A6" w:rsidRPr="00C45554">
        <w:rPr>
          <w:rFonts w:ascii="Arial" w:eastAsia="Times New Roman" w:hAnsi="Arial" w:cs="Arial"/>
          <w:iCs/>
          <w:sz w:val="24"/>
          <w:szCs w:val="24"/>
        </w:rPr>
        <w:t>Ако член на Комисијата има директен или индиректен приватен интерес во врска со донесувањето на одлуки од надлежност на Комисијата, членот е должен за тоа да ја извести Комисијата</w:t>
      </w:r>
      <w:r w:rsidR="004B405D">
        <w:rPr>
          <w:rFonts w:ascii="Arial" w:eastAsia="Times New Roman" w:hAnsi="Arial" w:cs="Arial"/>
          <w:iCs/>
          <w:sz w:val="24"/>
          <w:szCs w:val="24"/>
        </w:rPr>
        <w:t xml:space="preserve"> и да не учествува </w:t>
      </w:r>
      <w:r w:rsidR="004B405D" w:rsidRPr="00C45554">
        <w:rPr>
          <w:rFonts w:ascii="Arial" w:eastAsia="Times New Roman" w:hAnsi="Arial" w:cs="Arial"/>
          <w:iCs/>
          <w:sz w:val="24"/>
          <w:szCs w:val="24"/>
        </w:rPr>
        <w:t>во одлучувањето по тоа прашање</w:t>
      </w:r>
      <w:r w:rsidR="00F66A61">
        <w:rPr>
          <w:rFonts w:ascii="Arial" w:eastAsia="Times New Roman" w:hAnsi="Arial" w:cs="Arial"/>
          <w:iCs/>
          <w:sz w:val="24"/>
          <w:szCs w:val="24"/>
        </w:rPr>
        <w:t>.</w:t>
      </w:r>
      <w:r w:rsidR="004B405D">
        <w:rPr>
          <w:rFonts w:ascii="Arial" w:eastAsia="Times New Roman" w:hAnsi="Arial" w:cs="Arial"/>
          <w:iCs/>
          <w:sz w:val="24"/>
          <w:szCs w:val="24"/>
        </w:rPr>
        <w:t xml:space="preserve"> Не известувањето на Комисијата е</w:t>
      </w:r>
      <w:r w:rsidR="001B6DBA">
        <w:rPr>
          <w:rFonts w:ascii="Arial" w:eastAsia="Times New Roman" w:hAnsi="Arial" w:cs="Arial"/>
          <w:iCs/>
          <w:sz w:val="24"/>
          <w:szCs w:val="24"/>
        </w:rPr>
        <w:t xml:space="preserve"> основ за негово разрешување и одговорност согласно закон.</w:t>
      </w:r>
    </w:p>
    <w:p w14:paraId="5903B4F9" w14:textId="77777777" w:rsidR="00142666" w:rsidRPr="00C45554" w:rsidRDefault="00B23DFC" w:rsidP="00C45554">
      <w:pPr>
        <w:spacing w:after="120" w:line="240" w:lineRule="auto"/>
        <w:jc w:val="both"/>
        <w:rPr>
          <w:rFonts w:ascii="Arial" w:hAnsi="Arial" w:cs="Arial"/>
          <w:sz w:val="24"/>
          <w:szCs w:val="24"/>
        </w:rPr>
      </w:pPr>
      <w:r>
        <w:rPr>
          <w:rFonts w:ascii="Arial" w:eastAsia="Times New Roman" w:hAnsi="Arial" w:cs="Arial"/>
          <w:iCs/>
          <w:sz w:val="24"/>
          <w:szCs w:val="24"/>
        </w:rPr>
        <w:t>(14</w:t>
      </w:r>
      <w:r w:rsidR="00142666">
        <w:rPr>
          <w:rFonts w:ascii="Arial" w:eastAsia="Times New Roman" w:hAnsi="Arial" w:cs="Arial"/>
          <w:iCs/>
          <w:sz w:val="24"/>
          <w:szCs w:val="24"/>
        </w:rPr>
        <w:t>) Начинот на именување на членовите на Комисијата поблиску се уредува во Статутот на Агенцијата.</w:t>
      </w:r>
    </w:p>
    <w:p w14:paraId="7E429D94" w14:textId="77777777" w:rsidR="00F66A61" w:rsidRDefault="00F66A61" w:rsidP="008341A6">
      <w:pPr>
        <w:spacing w:after="120" w:line="240" w:lineRule="auto"/>
        <w:jc w:val="center"/>
        <w:rPr>
          <w:rFonts w:ascii="Arial" w:eastAsia="Times New Roman" w:hAnsi="Arial" w:cs="Arial"/>
          <w:b/>
          <w:bCs/>
          <w:iCs/>
          <w:sz w:val="24"/>
          <w:szCs w:val="24"/>
        </w:rPr>
      </w:pPr>
    </w:p>
    <w:p w14:paraId="5CA430E6" w14:textId="77777777" w:rsidR="008341A6" w:rsidRPr="00906E53" w:rsidRDefault="008341A6" w:rsidP="008341A6">
      <w:pPr>
        <w:spacing w:after="120" w:line="240" w:lineRule="auto"/>
        <w:jc w:val="center"/>
        <w:rPr>
          <w:rFonts w:ascii="Arial" w:eastAsia="Times New Roman" w:hAnsi="Arial" w:cs="Arial"/>
          <w:b/>
          <w:bCs/>
          <w:iCs/>
          <w:sz w:val="24"/>
          <w:szCs w:val="24"/>
        </w:rPr>
      </w:pPr>
      <w:r w:rsidRPr="00906E53">
        <w:rPr>
          <w:rFonts w:ascii="Arial" w:eastAsia="Times New Roman" w:hAnsi="Arial" w:cs="Arial"/>
          <w:b/>
          <w:bCs/>
          <w:iCs/>
          <w:sz w:val="24"/>
          <w:szCs w:val="24"/>
        </w:rPr>
        <w:t>Начин на работа и одлучување на Комисијата</w:t>
      </w:r>
    </w:p>
    <w:p w14:paraId="21F4C465" w14:textId="77777777" w:rsidR="008341A6" w:rsidRDefault="008341A6" w:rsidP="008341A6">
      <w:pPr>
        <w:spacing w:after="120" w:line="246" w:lineRule="atLeast"/>
        <w:ind w:right="164" w:hanging="10"/>
        <w:jc w:val="center"/>
        <w:rPr>
          <w:rFonts w:ascii="Arial" w:eastAsia="Times New Roman" w:hAnsi="Arial" w:cs="Arial"/>
          <w:b/>
          <w:iCs/>
          <w:sz w:val="24"/>
          <w:szCs w:val="24"/>
        </w:rPr>
      </w:pPr>
      <w:r w:rsidRPr="00906E53">
        <w:rPr>
          <w:rFonts w:ascii="Arial" w:eastAsia="Times New Roman" w:hAnsi="Arial" w:cs="Arial"/>
          <w:b/>
          <w:iCs/>
          <w:sz w:val="24"/>
          <w:szCs w:val="24"/>
        </w:rPr>
        <w:t>Член 13</w:t>
      </w:r>
    </w:p>
    <w:p w14:paraId="461F0C31" w14:textId="77777777" w:rsidR="00CC4990" w:rsidRPr="00906E53" w:rsidRDefault="00CC4990" w:rsidP="008341A6">
      <w:pPr>
        <w:spacing w:after="120" w:line="246" w:lineRule="atLeast"/>
        <w:ind w:right="164" w:hanging="10"/>
        <w:jc w:val="center"/>
        <w:rPr>
          <w:rFonts w:ascii="Arial" w:eastAsia="Times New Roman" w:hAnsi="Arial" w:cs="Arial"/>
          <w:b/>
          <w:sz w:val="24"/>
          <w:szCs w:val="24"/>
        </w:rPr>
      </w:pPr>
    </w:p>
    <w:p w14:paraId="302381CD" w14:textId="77777777" w:rsidR="008341A6" w:rsidRPr="00906E53" w:rsidRDefault="008341A6" w:rsidP="005765CB">
      <w:pPr>
        <w:pStyle w:val="ListParagraph"/>
        <w:numPr>
          <w:ilvl w:val="0"/>
          <w:numId w:val="62"/>
        </w:numPr>
        <w:spacing w:after="120" w:line="240" w:lineRule="auto"/>
        <w:ind w:left="450" w:hanging="450"/>
        <w:jc w:val="both"/>
        <w:rPr>
          <w:rFonts w:ascii="Arial" w:eastAsia="Times New Roman" w:hAnsi="Arial" w:cs="Arial"/>
          <w:sz w:val="24"/>
          <w:szCs w:val="24"/>
        </w:rPr>
      </w:pPr>
      <w:r w:rsidRPr="00906E53">
        <w:rPr>
          <w:rFonts w:ascii="Arial" w:eastAsia="Times New Roman" w:hAnsi="Arial" w:cs="Arial"/>
          <w:iCs/>
          <w:sz w:val="24"/>
          <w:szCs w:val="24"/>
        </w:rPr>
        <w:t>Комисијата работи и одлучува на состаноци.</w:t>
      </w:r>
    </w:p>
    <w:p w14:paraId="5D3772AF" w14:textId="77777777" w:rsidR="008341A6" w:rsidRPr="00906E53" w:rsidRDefault="008341A6" w:rsidP="008341A6">
      <w:pPr>
        <w:pStyle w:val="ListParagraph"/>
        <w:spacing w:after="120" w:line="240" w:lineRule="auto"/>
        <w:ind w:left="450"/>
        <w:jc w:val="both"/>
        <w:rPr>
          <w:rFonts w:ascii="Arial" w:eastAsia="Times New Roman" w:hAnsi="Arial" w:cs="Arial"/>
          <w:sz w:val="24"/>
          <w:szCs w:val="24"/>
        </w:rPr>
      </w:pPr>
    </w:p>
    <w:p w14:paraId="33377BEA" w14:textId="77777777" w:rsidR="008341A6" w:rsidRPr="00906E53" w:rsidRDefault="008341A6" w:rsidP="005765CB">
      <w:pPr>
        <w:pStyle w:val="ListParagraph"/>
        <w:numPr>
          <w:ilvl w:val="0"/>
          <w:numId w:val="62"/>
        </w:numPr>
        <w:spacing w:after="120" w:line="240" w:lineRule="auto"/>
        <w:ind w:left="450" w:hanging="450"/>
        <w:jc w:val="both"/>
        <w:rPr>
          <w:rFonts w:ascii="Arial" w:eastAsia="Times New Roman" w:hAnsi="Arial" w:cs="Arial"/>
          <w:sz w:val="24"/>
          <w:szCs w:val="24"/>
        </w:rPr>
      </w:pPr>
      <w:r w:rsidRPr="00906E53">
        <w:rPr>
          <w:rFonts w:ascii="Arial" w:eastAsia="Times New Roman" w:hAnsi="Arial" w:cs="Arial"/>
          <w:iCs/>
          <w:sz w:val="24"/>
          <w:szCs w:val="24"/>
        </w:rPr>
        <w:t>Одлуките на Комисијата се донесуваат со мнозинство гласови од вкупниот број членови на Комисијата.  </w:t>
      </w:r>
    </w:p>
    <w:p w14:paraId="72999FC3" w14:textId="77777777" w:rsidR="008341A6" w:rsidRPr="00906E53" w:rsidRDefault="008341A6" w:rsidP="008341A6">
      <w:pPr>
        <w:pStyle w:val="ListParagraph"/>
        <w:spacing w:after="120" w:line="240" w:lineRule="auto"/>
        <w:ind w:left="450"/>
        <w:jc w:val="both"/>
        <w:rPr>
          <w:rFonts w:ascii="Arial" w:eastAsia="Times New Roman" w:hAnsi="Arial" w:cs="Arial"/>
          <w:sz w:val="24"/>
          <w:szCs w:val="24"/>
        </w:rPr>
      </w:pPr>
    </w:p>
    <w:p w14:paraId="0A93014A" w14:textId="77777777" w:rsidR="008341A6" w:rsidRPr="00D0534A" w:rsidRDefault="008341A6" w:rsidP="005765CB">
      <w:pPr>
        <w:pStyle w:val="ListParagraph"/>
        <w:numPr>
          <w:ilvl w:val="0"/>
          <w:numId w:val="62"/>
        </w:numPr>
        <w:spacing w:after="120" w:line="240" w:lineRule="auto"/>
        <w:ind w:left="450" w:hanging="450"/>
        <w:jc w:val="both"/>
        <w:rPr>
          <w:rFonts w:ascii="Arial" w:eastAsia="Times New Roman" w:hAnsi="Arial" w:cs="Arial"/>
          <w:sz w:val="24"/>
          <w:szCs w:val="24"/>
        </w:rPr>
      </w:pPr>
      <w:r w:rsidRPr="00906E53">
        <w:rPr>
          <w:rFonts w:ascii="Arial" w:eastAsia="Times New Roman" w:hAnsi="Arial" w:cs="Arial"/>
          <w:iCs/>
          <w:sz w:val="24"/>
          <w:szCs w:val="24"/>
        </w:rPr>
        <w:t>Претседателот на Комисијата ги свикува состаноците на Комисијата по писмен предлог на Извр</w:t>
      </w:r>
      <w:r w:rsidR="00A02A13">
        <w:rPr>
          <w:rFonts w:ascii="Arial" w:eastAsia="Times New Roman" w:hAnsi="Arial" w:cs="Arial"/>
          <w:iCs/>
          <w:sz w:val="24"/>
          <w:szCs w:val="24"/>
        </w:rPr>
        <w:t>шниот директор на Агенцијата,</w:t>
      </w:r>
      <w:r w:rsidR="00B846B8">
        <w:rPr>
          <w:rFonts w:ascii="Arial" w:eastAsia="Times New Roman" w:hAnsi="Arial" w:cs="Arial"/>
          <w:iCs/>
          <w:sz w:val="24"/>
          <w:szCs w:val="24"/>
        </w:rPr>
        <w:t xml:space="preserve"> или</w:t>
      </w:r>
      <w:r w:rsidRPr="00906E53">
        <w:rPr>
          <w:rFonts w:ascii="Arial" w:eastAsia="Times New Roman" w:hAnsi="Arial" w:cs="Arial"/>
          <w:iCs/>
          <w:sz w:val="24"/>
          <w:szCs w:val="24"/>
        </w:rPr>
        <w:t xml:space="preserve"> по писмен предлог на тројца членови </w:t>
      </w:r>
      <w:r w:rsidR="00C45554">
        <w:rPr>
          <w:rFonts w:ascii="Arial" w:eastAsia="Times New Roman" w:hAnsi="Arial" w:cs="Arial"/>
          <w:iCs/>
          <w:sz w:val="24"/>
          <w:szCs w:val="24"/>
        </w:rPr>
        <w:t xml:space="preserve">на Комисијата. </w:t>
      </w:r>
      <w:r w:rsidRPr="00906E53">
        <w:rPr>
          <w:rFonts w:ascii="Arial" w:eastAsia="Times New Roman" w:hAnsi="Arial" w:cs="Arial"/>
          <w:iCs/>
          <w:sz w:val="24"/>
          <w:szCs w:val="24"/>
        </w:rPr>
        <w:t>Претседателот на Комисијата претседава на состаноците на Комисијата и ја претставува Комисијата, а во случај на негово отсуство или спреченост обврските ги извршува заменикот на претседателот на Комисијата. </w:t>
      </w:r>
    </w:p>
    <w:p w14:paraId="44A53AB1" w14:textId="77777777" w:rsidR="00D0534A" w:rsidRPr="00D0534A" w:rsidRDefault="00D0534A" w:rsidP="00D0534A">
      <w:pPr>
        <w:pStyle w:val="ListParagraph"/>
        <w:rPr>
          <w:rFonts w:ascii="Arial" w:eastAsia="Times New Roman" w:hAnsi="Arial" w:cs="Arial"/>
          <w:sz w:val="24"/>
          <w:szCs w:val="24"/>
        </w:rPr>
      </w:pPr>
    </w:p>
    <w:p w14:paraId="11C964BB" w14:textId="77777777" w:rsidR="00E91186" w:rsidRDefault="00C45554" w:rsidP="005765CB">
      <w:pPr>
        <w:pStyle w:val="ListParagraph"/>
        <w:numPr>
          <w:ilvl w:val="0"/>
          <w:numId w:val="62"/>
        </w:numPr>
        <w:shd w:val="clear" w:color="auto" w:fill="FFFFFF"/>
        <w:tabs>
          <w:tab w:val="left" w:pos="450"/>
        </w:tabs>
        <w:spacing w:after="100" w:afterAutospacing="1" w:line="240" w:lineRule="auto"/>
        <w:ind w:left="450" w:hanging="450"/>
        <w:jc w:val="both"/>
        <w:rPr>
          <w:rFonts w:ascii="Arial" w:eastAsia="Times New Roman" w:hAnsi="Arial" w:cs="Arial"/>
          <w:sz w:val="24"/>
          <w:szCs w:val="24"/>
        </w:rPr>
      </w:pPr>
      <w:r w:rsidRPr="00C45554">
        <w:rPr>
          <w:rFonts w:ascii="Arial" w:eastAsia="Times New Roman" w:hAnsi="Arial" w:cs="Arial"/>
          <w:sz w:val="24"/>
          <w:szCs w:val="24"/>
        </w:rPr>
        <w:t>Извршниот</w:t>
      </w:r>
      <w:r>
        <w:rPr>
          <w:rFonts w:ascii="Arial" w:eastAsia="Times New Roman" w:hAnsi="Arial" w:cs="Arial"/>
          <w:sz w:val="24"/>
          <w:szCs w:val="24"/>
        </w:rPr>
        <w:t xml:space="preserve"> д</w:t>
      </w:r>
      <w:r w:rsidR="00E91186" w:rsidRPr="00C45554">
        <w:rPr>
          <w:rFonts w:ascii="Arial" w:eastAsia="Times New Roman" w:hAnsi="Arial" w:cs="Arial"/>
          <w:sz w:val="24"/>
          <w:szCs w:val="24"/>
        </w:rPr>
        <w:t>иректорот</w:t>
      </w:r>
      <w:r>
        <w:rPr>
          <w:rFonts w:ascii="Arial" w:eastAsia="Times New Roman" w:hAnsi="Arial" w:cs="Arial"/>
          <w:sz w:val="24"/>
          <w:szCs w:val="24"/>
        </w:rPr>
        <w:t xml:space="preserve"> на Агенцијата</w:t>
      </w:r>
      <w:r w:rsidR="00E91186" w:rsidRPr="00C45554">
        <w:rPr>
          <w:rFonts w:ascii="Arial" w:eastAsia="Times New Roman" w:hAnsi="Arial" w:cs="Arial"/>
          <w:sz w:val="24"/>
          <w:szCs w:val="24"/>
        </w:rPr>
        <w:t xml:space="preserve"> присуствува и учествува на состаноците на Комисијата, без право на глас.</w:t>
      </w:r>
    </w:p>
    <w:p w14:paraId="762A17E5" w14:textId="77777777" w:rsidR="00C45554" w:rsidRPr="00C45554" w:rsidRDefault="00C45554" w:rsidP="00C45554">
      <w:pPr>
        <w:pStyle w:val="ListParagraph"/>
        <w:rPr>
          <w:rFonts w:ascii="Arial" w:eastAsia="Times New Roman" w:hAnsi="Arial" w:cs="Arial"/>
          <w:sz w:val="24"/>
          <w:szCs w:val="24"/>
        </w:rPr>
      </w:pPr>
    </w:p>
    <w:p w14:paraId="47E3B4B6" w14:textId="77777777" w:rsidR="00E91186" w:rsidRDefault="00E91186" w:rsidP="005765CB">
      <w:pPr>
        <w:pStyle w:val="ListParagraph"/>
        <w:numPr>
          <w:ilvl w:val="0"/>
          <w:numId w:val="62"/>
        </w:numPr>
        <w:shd w:val="clear" w:color="auto" w:fill="FFFFFF"/>
        <w:tabs>
          <w:tab w:val="left" w:pos="450"/>
        </w:tabs>
        <w:spacing w:after="100" w:afterAutospacing="1" w:line="240" w:lineRule="auto"/>
        <w:ind w:left="450" w:hanging="450"/>
        <w:jc w:val="both"/>
        <w:rPr>
          <w:rFonts w:ascii="Arial" w:eastAsia="Times New Roman" w:hAnsi="Arial" w:cs="Arial"/>
          <w:sz w:val="24"/>
          <w:szCs w:val="24"/>
        </w:rPr>
      </w:pPr>
      <w:r w:rsidRPr="00C45554">
        <w:rPr>
          <w:rFonts w:ascii="Arial" w:eastAsia="Times New Roman" w:hAnsi="Arial" w:cs="Arial"/>
          <w:sz w:val="24"/>
          <w:szCs w:val="24"/>
        </w:rPr>
        <w:t xml:space="preserve"> На состаноците на Комисијата, без право на одлучување, можат да присуствуваат и</w:t>
      </w:r>
      <w:r w:rsidR="00C45554">
        <w:rPr>
          <w:rFonts w:ascii="Arial" w:eastAsia="Times New Roman" w:hAnsi="Arial" w:cs="Arial"/>
          <w:sz w:val="24"/>
          <w:szCs w:val="24"/>
        </w:rPr>
        <w:t xml:space="preserve"> членови на Стручниот совет на Агенцијата,</w:t>
      </w:r>
      <w:r w:rsidRPr="00C45554">
        <w:rPr>
          <w:rFonts w:ascii="Arial" w:eastAsia="Times New Roman" w:hAnsi="Arial" w:cs="Arial"/>
          <w:sz w:val="24"/>
          <w:szCs w:val="24"/>
        </w:rPr>
        <w:t xml:space="preserve"> вработени од стручната служба на Агенцијата на покана на Комисијата, а заради давање на информации, појаснувања и стручни образложенија за прашања што се на дневен ред на состанокот, а во согласност со Деловникот за работа на Комисијата</w:t>
      </w:r>
      <w:r w:rsidR="00B846B8">
        <w:rPr>
          <w:rFonts w:ascii="Arial" w:eastAsia="Times New Roman" w:hAnsi="Arial" w:cs="Arial"/>
          <w:sz w:val="24"/>
          <w:szCs w:val="24"/>
        </w:rPr>
        <w:t xml:space="preserve"> и Статутот на Агенцијата</w:t>
      </w:r>
      <w:r w:rsidRPr="00C45554">
        <w:rPr>
          <w:rFonts w:ascii="Arial" w:eastAsia="Times New Roman" w:hAnsi="Arial" w:cs="Arial"/>
          <w:sz w:val="24"/>
          <w:szCs w:val="24"/>
        </w:rPr>
        <w:t>.</w:t>
      </w:r>
    </w:p>
    <w:p w14:paraId="05988229" w14:textId="77777777" w:rsidR="00B021B3" w:rsidRPr="00B021B3" w:rsidRDefault="00B021B3" w:rsidP="00B021B3">
      <w:pPr>
        <w:pStyle w:val="ListParagraph"/>
        <w:rPr>
          <w:rFonts w:ascii="Arial" w:eastAsia="Times New Roman" w:hAnsi="Arial" w:cs="Arial"/>
          <w:sz w:val="24"/>
          <w:szCs w:val="24"/>
        </w:rPr>
      </w:pPr>
    </w:p>
    <w:p w14:paraId="46C622C8" w14:textId="77777777" w:rsidR="00B021B3" w:rsidRPr="00C45554" w:rsidRDefault="00B021B3" w:rsidP="00B021B3">
      <w:pPr>
        <w:pStyle w:val="ListParagraph"/>
        <w:shd w:val="clear" w:color="auto" w:fill="FFFFFF"/>
        <w:spacing w:after="100" w:afterAutospacing="1" w:line="240" w:lineRule="auto"/>
        <w:jc w:val="both"/>
        <w:rPr>
          <w:rFonts w:ascii="Arial" w:eastAsia="Times New Roman" w:hAnsi="Arial" w:cs="Arial"/>
          <w:sz w:val="24"/>
          <w:szCs w:val="24"/>
        </w:rPr>
      </w:pPr>
    </w:p>
    <w:p w14:paraId="3A311BDD" w14:textId="77777777" w:rsidR="00C45554" w:rsidRDefault="00E91186" w:rsidP="005765CB">
      <w:pPr>
        <w:pStyle w:val="ListParagraph"/>
        <w:numPr>
          <w:ilvl w:val="0"/>
          <w:numId w:val="62"/>
        </w:numPr>
        <w:shd w:val="clear" w:color="auto" w:fill="FFFFFF"/>
        <w:tabs>
          <w:tab w:val="left" w:pos="450"/>
        </w:tabs>
        <w:spacing w:after="100" w:afterAutospacing="1" w:line="240" w:lineRule="auto"/>
        <w:ind w:left="450" w:hanging="450"/>
        <w:jc w:val="both"/>
        <w:rPr>
          <w:rFonts w:ascii="Arial" w:eastAsia="Times New Roman" w:hAnsi="Arial" w:cs="Arial"/>
          <w:sz w:val="24"/>
          <w:szCs w:val="24"/>
        </w:rPr>
      </w:pPr>
      <w:r w:rsidRPr="00F66A61">
        <w:rPr>
          <w:rFonts w:ascii="Arial" w:eastAsia="Times New Roman" w:hAnsi="Arial" w:cs="Arial"/>
          <w:sz w:val="24"/>
          <w:szCs w:val="24"/>
        </w:rPr>
        <w:t>Одлуките и другите акти на Комисијата ги потпишува претседателот на Комисијата, а во случај на негова спреченост, заменикот на претседателот на Комисијата, најдоцна во рок од три дена од денот на нивното донесување.</w:t>
      </w:r>
    </w:p>
    <w:p w14:paraId="0906B286" w14:textId="77777777" w:rsidR="00F66A61" w:rsidRPr="00F66A61" w:rsidRDefault="00F66A61" w:rsidP="00F66A61">
      <w:pPr>
        <w:pStyle w:val="ListParagraph"/>
        <w:shd w:val="clear" w:color="auto" w:fill="FFFFFF"/>
        <w:tabs>
          <w:tab w:val="left" w:pos="450"/>
        </w:tabs>
        <w:spacing w:after="100" w:afterAutospacing="1" w:line="240" w:lineRule="auto"/>
        <w:ind w:left="450"/>
        <w:jc w:val="both"/>
        <w:rPr>
          <w:rFonts w:ascii="Arial" w:eastAsia="Times New Roman" w:hAnsi="Arial" w:cs="Arial"/>
          <w:sz w:val="24"/>
          <w:szCs w:val="24"/>
        </w:rPr>
      </w:pPr>
    </w:p>
    <w:p w14:paraId="60FB6BDC" w14:textId="77777777" w:rsidR="00E91186" w:rsidRPr="00C45554" w:rsidRDefault="00E91186" w:rsidP="005765CB">
      <w:pPr>
        <w:pStyle w:val="ListParagraph"/>
        <w:numPr>
          <w:ilvl w:val="0"/>
          <w:numId w:val="62"/>
        </w:numPr>
        <w:shd w:val="clear" w:color="auto" w:fill="FFFFFF"/>
        <w:tabs>
          <w:tab w:val="left" w:pos="450"/>
        </w:tabs>
        <w:spacing w:after="100" w:afterAutospacing="1" w:line="240" w:lineRule="auto"/>
        <w:ind w:left="450" w:hanging="450"/>
        <w:jc w:val="both"/>
        <w:rPr>
          <w:rFonts w:ascii="Arial" w:eastAsia="Times New Roman" w:hAnsi="Arial" w:cs="Arial"/>
          <w:sz w:val="24"/>
          <w:szCs w:val="24"/>
        </w:rPr>
      </w:pPr>
      <w:r w:rsidRPr="00C45554">
        <w:rPr>
          <w:rFonts w:ascii="Arial" w:eastAsia="Times New Roman" w:hAnsi="Arial" w:cs="Arial"/>
          <w:sz w:val="24"/>
          <w:szCs w:val="24"/>
        </w:rPr>
        <w:t>Материјалите за состаноците на Комисијата ги подготвува стручната служба на Агенцијата</w:t>
      </w:r>
      <w:r w:rsidR="004F6156">
        <w:rPr>
          <w:rFonts w:ascii="Arial" w:eastAsia="Times New Roman" w:hAnsi="Arial" w:cs="Arial"/>
          <w:sz w:val="24"/>
          <w:szCs w:val="24"/>
        </w:rPr>
        <w:t xml:space="preserve"> по предлог на Извршниот директор на Агенцијата</w:t>
      </w:r>
      <w:r w:rsidRPr="00C45554">
        <w:rPr>
          <w:rFonts w:ascii="Arial" w:eastAsia="Times New Roman" w:hAnsi="Arial" w:cs="Arial"/>
          <w:sz w:val="24"/>
          <w:szCs w:val="24"/>
        </w:rPr>
        <w:t xml:space="preserve"> и истите се доставуваат до сите членови на Комисијата, на начин и во рок утврден во Деловникот за работа на Комисијата</w:t>
      </w:r>
      <w:r w:rsidR="004F6156">
        <w:rPr>
          <w:rFonts w:ascii="Arial" w:eastAsia="Times New Roman" w:hAnsi="Arial" w:cs="Arial"/>
          <w:sz w:val="24"/>
          <w:szCs w:val="24"/>
        </w:rPr>
        <w:t xml:space="preserve"> и Статутот на Агенцијата.</w:t>
      </w:r>
      <w:r w:rsidRPr="00C45554">
        <w:rPr>
          <w:rFonts w:ascii="Arial" w:eastAsia="Times New Roman" w:hAnsi="Arial" w:cs="Arial"/>
          <w:sz w:val="24"/>
          <w:szCs w:val="24"/>
        </w:rPr>
        <w:t>.</w:t>
      </w:r>
    </w:p>
    <w:p w14:paraId="2865C511" w14:textId="77777777" w:rsidR="00D0534A" w:rsidRPr="00C45554" w:rsidRDefault="00D0534A" w:rsidP="00C45554">
      <w:pPr>
        <w:pStyle w:val="ListParagraph"/>
        <w:spacing w:after="120" w:line="240" w:lineRule="auto"/>
        <w:ind w:left="450"/>
        <w:jc w:val="both"/>
        <w:rPr>
          <w:rFonts w:ascii="Arial" w:eastAsia="Times New Roman" w:hAnsi="Arial" w:cs="Arial"/>
          <w:sz w:val="24"/>
          <w:szCs w:val="24"/>
        </w:rPr>
      </w:pPr>
    </w:p>
    <w:p w14:paraId="6345F776" w14:textId="77777777" w:rsidR="008341A6" w:rsidRPr="00906E53" w:rsidRDefault="008341A6" w:rsidP="008341A6">
      <w:pPr>
        <w:pStyle w:val="ListParagraph"/>
        <w:spacing w:after="120" w:line="240" w:lineRule="auto"/>
        <w:ind w:left="450"/>
        <w:jc w:val="both"/>
        <w:rPr>
          <w:rFonts w:ascii="Arial" w:eastAsia="Times New Roman" w:hAnsi="Arial" w:cs="Arial"/>
          <w:sz w:val="24"/>
          <w:szCs w:val="24"/>
        </w:rPr>
      </w:pPr>
    </w:p>
    <w:p w14:paraId="0E33655A" w14:textId="77777777" w:rsidR="008341A6" w:rsidRPr="00906E53" w:rsidRDefault="008341A6" w:rsidP="005765CB">
      <w:pPr>
        <w:pStyle w:val="ListParagraph"/>
        <w:numPr>
          <w:ilvl w:val="0"/>
          <w:numId w:val="62"/>
        </w:numPr>
        <w:spacing w:after="120" w:line="240" w:lineRule="auto"/>
        <w:ind w:left="450" w:hanging="450"/>
        <w:jc w:val="both"/>
        <w:rPr>
          <w:rFonts w:ascii="Arial" w:eastAsia="Times New Roman" w:hAnsi="Arial" w:cs="Arial"/>
          <w:sz w:val="24"/>
          <w:szCs w:val="24"/>
        </w:rPr>
      </w:pPr>
      <w:r w:rsidRPr="00906E53">
        <w:rPr>
          <w:rFonts w:ascii="Arial" w:eastAsia="Times New Roman" w:hAnsi="Arial" w:cs="Arial"/>
          <w:iCs/>
          <w:sz w:val="14"/>
        </w:rPr>
        <w:t> </w:t>
      </w:r>
      <w:r w:rsidRPr="00906E53">
        <w:rPr>
          <w:rFonts w:ascii="Arial" w:eastAsia="Times New Roman" w:hAnsi="Arial" w:cs="Arial"/>
          <w:iCs/>
          <w:sz w:val="24"/>
          <w:szCs w:val="24"/>
        </w:rPr>
        <w:t>Членовите на Комисијата имаат право на: </w:t>
      </w:r>
    </w:p>
    <w:p w14:paraId="64C3EE5B" w14:textId="77777777" w:rsidR="008341A6" w:rsidRPr="00906E53" w:rsidRDefault="008341A6" w:rsidP="005765CB">
      <w:pPr>
        <w:pStyle w:val="ListParagraph"/>
        <w:numPr>
          <w:ilvl w:val="0"/>
          <w:numId w:val="10"/>
        </w:numPr>
        <w:spacing w:after="120" w:line="240" w:lineRule="auto"/>
        <w:jc w:val="both"/>
        <w:rPr>
          <w:rFonts w:ascii="Arial" w:eastAsia="Times New Roman" w:hAnsi="Arial" w:cs="Arial"/>
          <w:iCs/>
          <w:sz w:val="24"/>
          <w:szCs w:val="24"/>
        </w:rPr>
      </w:pPr>
      <w:r w:rsidRPr="00906E53">
        <w:rPr>
          <w:rFonts w:ascii="Arial" w:eastAsia="Times New Roman" w:hAnsi="Arial" w:cs="Arial"/>
          <w:iCs/>
          <w:sz w:val="24"/>
          <w:szCs w:val="24"/>
        </w:rPr>
        <w:t>месечен надоместок во висина од две просечни месечни плати</w:t>
      </w:r>
      <w:r w:rsidR="001B6DBA">
        <w:rPr>
          <w:rFonts w:ascii="Arial" w:eastAsia="Times New Roman" w:hAnsi="Arial" w:cs="Arial"/>
          <w:iCs/>
          <w:sz w:val="24"/>
          <w:szCs w:val="24"/>
        </w:rPr>
        <w:t xml:space="preserve"> исплатени</w:t>
      </w:r>
      <w:r w:rsidRPr="00906E53">
        <w:rPr>
          <w:rFonts w:ascii="Arial" w:eastAsia="Times New Roman" w:hAnsi="Arial" w:cs="Arial"/>
          <w:iCs/>
          <w:sz w:val="24"/>
          <w:szCs w:val="24"/>
        </w:rPr>
        <w:t xml:space="preserve"> во Република Северна Македонија</w:t>
      </w:r>
      <w:r w:rsidR="001B6DBA">
        <w:rPr>
          <w:rFonts w:ascii="Arial" w:eastAsia="Times New Roman" w:hAnsi="Arial" w:cs="Arial"/>
          <w:iCs/>
          <w:sz w:val="24"/>
          <w:szCs w:val="24"/>
        </w:rPr>
        <w:t xml:space="preserve"> за претходна година</w:t>
      </w:r>
      <w:r w:rsidRPr="00906E53">
        <w:rPr>
          <w:rFonts w:ascii="Arial" w:eastAsia="Times New Roman" w:hAnsi="Arial" w:cs="Arial"/>
          <w:iCs/>
          <w:sz w:val="24"/>
          <w:szCs w:val="24"/>
        </w:rPr>
        <w:t xml:space="preserve"> според податоците објавени од Државниот завод за статистика.</w:t>
      </w:r>
    </w:p>
    <w:p w14:paraId="4B9C0FE5" w14:textId="77777777" w:rsidR="008341A6" w:rsidRPr="00906E53" w:rsidRDefault="008341A6" w:rsidP="005765CB">
      <w:pPr>
        <w:pStyle w:val="ListParagraph"/>
        <w:numPr>
          <w:ilvl w:val="0"/>
          <w:numId w:val="10"/>
        </w:numPr>
        <w:spacing w:after="120" w:line="240" w:lineRule="auto"/>
        <w:jc w:val="both"/>
        <w:rPr>
          <w:rFonts w:ascii="Arial" w:eastAsia="Times New Roman" w:hAnsi="Arial" w:cs="Arial"/>
          <w:iCs/>
          <w:sz w:val="24"/>
          <w:szCs w:val="24"/>
        </w:rPr>
      </w:pPr>
      <w:r w:rsidRPr="00906E53">
        <w:rPr>
          <w:rFonts w:ascii="Arial" w:eastAsia="Times New Roman" w:hAnsi="Arial" w:cs="Arial"/>
          <w:iCs/>
          <w:sz w:val="24"/>
          <w:szCs w:val="24"/>
        </w:rPr>
        <w:t>надоместок за патни трошоци за оние членови на Комисијата кои живеат надвор од Скопје кога присуствуваат на состаноците на Комисијата и надоместок за патни трошоци, сместување и дневници за службено патување согласно со закон</w:t>
      </w:r>
      <w:r w:rsidR="00ED0BD2">
        <w:rPr>
          <w:rFonts w:ascii="Arial" w:eastAsia="Times New Roman" w:hAnsi="Arial" w:cs="Arial"/>
          <w:iCs/>
          <w:sz w:val="24"/>
          <w:szCs w:val="24"/>
        </w:rPr>
        <w:t>.</w:t>
      </w:r>
    </w:p>
    <w:p w14:paraId="3D1AA12E" w14:textId="77777777" w:rsidR="008341A6" w:rsidRPr="00906E53" w:rsidRDefault="008341A6" w:rsidP="008341A6">
      <w:pPr>
        <w:spacing w:after="120" w:line="240" w:lineRule="auto"/>
        <w:jc w:val="both"/>
        <w:rPr>
          <w:rFonts w:ascii="Arial" w:eastAsia="Times New Roman" w:hAnsi="Arial" w:cs="Arial"/>
          <w:iCs/>
          <w:sz w:val="24"/>
          <w:szCs w:val="24"/>
        </w:rPr>
      </w:pPr>
    </w:p>
    <w:p w14:paraId="41A62526" w14:textId="77777777" w:rsidR="008341A6" w:rsidRPr="00906E53" w:rsidRDefault="008341A6" w:rsidP="005765CB">
      <w:pPr>
        <w:pStyle w:val="ListParagraph"/>
        <w:numPr>
          <w:ilvl w:val="0"/>
          <w:numId w:val="62"/>
        </w:numPr>
        <w:spacing w:after="120" w:line="240" w:lineRule="auto"/>
        <w:ind w:left="450" w:hanging="450"/>
        <w:jc w:val="both"/>
        <w:rPr>
          <w:rFonts w:ascii="Arial" w:eastAsia="Times New Roman" w:hAnsi="Arial" w:cs="Arial"/>
          <w:iCs/>
          <w:sz w:val="24"/>
          <w:szCs w:val="24"/>
        </w:rPr>
      </w:pPr>
      <w:r w:rsidRPr="00906E53">
        <w:rPr>
          <w:rFonts w:ascii="Arial" w:eastAsia="Times New Roman" w:hAnsi="Arial" w:cs="Arial"/>
          <w:iCs/>
          <w:sz w:val="24"/>
          <w:szCs w:val="24"/>
        </w:rPr>
        <w:lastRenderedPageBreak/>
        <w:t>М</w:t>
      </w:r>
      <w:r w:rsidR="00C45554">
        <w:rPr>
          <w:rFonts w:ascii="Arial" w:eastAsia="Times New Roman" w:hAnsi="Arial" w:cs="Arial"/>
          <w:iCs/>
          <w:sz w:val="24"/>
          <w:szCs w:val="24"/>
        </w:rPr>
        <w:t>есечниот надоместок од ставот (8</w:t>
      </w:r>
      <w:r w:rsidRPr="00906E53">
        <w:rPr>
          <w:rFonts w:ascii="Arial" w:eastAsia="Times New Roman" w:hAnsi="Arial" w:cs="Arial"/>
          <w:iCs/>
          <w:sz w:val="24"/>
          <w:szCs w:val="24"/>
        </w:rPr>
        <w:t>) на овој член не се исплатува доколку во тековниот месец не се одржи состанок, како и за неприсуство на одржан состанок.</w:t>
      </w:r>
    </w:p>
    <w:p w14:paraId="1DEBE891" w14:textId="77777777" w:rsidR="008341A6" w:rsidRPr="00906E53" w:rsidRDefault="008341A6" w:rsidP="008341A6">
      <w:pPr>
        <w:pStyle w:val="ListParagraph"/>
        <w:spacing w:after="120" w:line="240" w:lineRule="auto"/>
        <w:ind w:left="450"/>
        <w:jc w:val="both"/>
        <w:rPr>
          <w:rFonts w:ascii="Arial" w:eastAsia="Times New Roman" w:hAnsi="Arial" w:cs="Arial"/>
          <w:iCs/>
          <w:sz w:val="24"/>
          <w:szCs w:val="24"/>
        </w:rPr>
      </w:pPr>
    </w:p>
    <w:p w14:paraId="7E45BA45" w14:textId="77777777" w:rsidR="008341A6" w:rsidRPr="00906E53" w:rsidRDefault="008341A6" w:rsidP="005765CB">
      <w:pPr>
        <w:pStyle w:val="ListParagraph"/>
        <w:numPr>
          <w:ilvl w:val="0"/>
          <w:numId w:val="62"/>
        </w:numPr>
        <w:spacing w:after="120" w:line="240" w:lineRule="auto"/>
        <w:ind w:left="450" w:hanging="450"/>
        <w:jc w:val="both"/>
        <w:rPr>
          <w:rFonts w:ascii="Arial" w:eastAsia="Times New Roman" w:hAnsi="Arial" w:cs="Arial"/>
          <w:iCs/>
          <w:sz w:val="24"/>
          <w:szCs w:val="24"/>
        </w:rPr>
      </w:pPr>
      <w:r w:rsidRPr="00906E53">
        <w:rPr>
          <w:rFonts w:ascii="Arial" w:eastAsia="Times New Roman" w:hAnsi="Arial" w:cs="Arial"/>
          <w:iCs/>
          <w:sz w:val="24"/>
          <w:szCs w:val="24"/>
        </w:rPr>
        <w:t>Средствата за месечниот надоместок и</w:t>
      </w:r>
      <w:r w:rsidR="00C45554">
        <w:rPr>
          <w:rFonts w:ascii="Arial" w:eastAsia="Times New Roman" w:hAnsi="Arial" w:cs="Arial"/>
          <w:iCs/>
          <w:sz w:val="24"/>
          <w:szCs w:val="24"/>
        </w:rPr>
        <w:t xml:space="preserve"> на другите трошоци од ставот (8</w:t>
      </w:r>
      <w:r w:rsidRPr="00906E53">
        <w:rPr>
          <w:rFonts w:ascii="Arial" w:eastAsia="Times New Roman" w:hAnsi="Arial" w:cs="Arial"/>
          <w:iCs/>
          <w:sz w:val="24"/>
          <w:szCs w:val="24"/>
        </w:rPr>
        <w:t>) на овој член</w:t>
      </w:r>
      <w:r w:rsidR="00C45554">
        <w:rPr>
          <w:rFonts w:ascii="Arial" w:eastAsia="Times New Roman" w:hAnsi="Arial" w:cs="Arial"/>
          <w:iCs/>
          <w:sz w:val="24"/>
          <w:szCs w:val="24"/>
        </w:rPr>
        <w:t>,</w:t>
      </w:r>
      <w:r w:rsidRPr="00906E53">
        <w:rPr>
          <w:rFonts w:ascii="Arial" w:eastAsia="Times New Roman" w:hAnsi="Arial" w:cs="Arial"/>
          <w:iCs/>
          <w:sz w:val="24"/>
          <w:szCs w:val="24"/>
        </w:rPr>
        <w:t xml:space="preserve"> на членовите на Комисијата се обезбедуваат од средствата на Агенцијата утврдени со финансискиот план.</w:t>
      </w:r>
    </w:p>
    <w:p w14:paraId="5407E0BA" w14:textId="77777777" w:rsidR="008341A6" w:rsidRPr="00906E53" w:rsidRDefault="008341A6" w:rsidP="008341A6">
      <w:pPr>
        <w:pStyle w:val="ListParagraph"/>
        <w:spacing w:after="120" w:line="240" w:lineRule="auto"/>
        <w:ind w:left="450"/>
        <w:jc w:val="both"/>
        <w:rPr>
          <w:rFonts w:ascii="Arial" w:eastAsia="Times New Roman" w:hAnsi="Arial" w:cs="Arial"/>
          <w:iCs/>
          <w:sz w:val="24"/>
          <w:szCs w:val="24"/>
        </w:rPr>
      </w:pPr>
    </w:p>
    <w:p w14:paraId="4D451C8E" w14:textId="77777777" w:rsidR="008341A6" w:rsidRPr="00906E53" w:rsidRDefault="008341A6" w:rsidP="005765CB">
      <w:pPr>
        <w:pStyle w:val="ListParagraph"/>
        <w:numPr>
          <w:ilvl w:val="0"/>
          <w:numId w:val="62"/>
        </w:numPr>
        <w:spacing w:after="120" w:line="240" w:lineRule="auto"/>
        <w:ind w:left="450" w:hanging="450"/>
        <w:jc w:val="both"/>
        <w:rPr>
          <w:rFonts w:ascii="Arial" w:eastAsia="Times New Roman" w:hAnsi="Arial" w:cs="Arial"/>
          <w:iCs/>
          <w:sz w:val="24"/>
          <w:szCs w:val="24"/>
        </w:rPr>
      </w:pPr>
      <w:r w:rsidRPr="00906E53">
        <w:rPr>
          <w:rFonts w:ascii="Arial" w:eastAsia="Times New Roman" w:hAnsi="Arial" w:cs="Arial"/>
          <w:iCs/>
          <w:sz w:val="24"/>
          <w:szCs w:val="24"/>
        </w:rPr>
        <w:t>Дневниот ред, записниците од состаноците на Комисијата и донесените одлуки кои</w:t>
      </w:r>
      <w:r w:rsidR="004F6156">
        <w:rPr>
          <w:rFonts w:ascii="Arial" w:eastAsia="Times New Roman" w:hAnsi="Arial" w:cs="Arial"/>
          <w:iCs/>
          <w:sz w:val="24"/>
          <w:szCs w:val="24"/>
        </w:rPr>
        <w:t xml:space="preserve"> не содржат доверливи податоци согласно овој закон </w:t>
      </w:r>
      <w:r w:rsidRPr="00906E53">
        <w:rPr>
          <w:rFonts w:ascii="Arial" w:eastAsia="Times New Roman" w:hAnsi="Arial" w:cs="Arial"/>
          <w:iCs/>
          <w:sz w:val="24"/>
          <w:szCs w:val="24"/>
        </w:rPr>
        <w:t>се објавуваат на веб</w:t>
      </w:r>
      <w:r w:rsidR="004F6156">
        <w:rPr>
          <w:rFonts w:ascii="Arial" w:eastAsia="Times New Roman" w:hAnsi="Arial" w:cs="Arial"/>
          <w:iCs/>
          <w:sz w:val="24"/>
          <w:szCs w:val="24"/>
        </w:rPr>
        <w:t>-страната</w:t>
      </w:r>
      <w:r w:rsidRPr="00906E53">
        <w:rPr>
          <w:rFonts w:ascii="Arial" w:eastAsia="Times New Roman" w:hAnsi="Arial" w:cs="Arial"/>
          <w:iCs/>
          <w:sz w:val="24"/>
          <w:szCs w:val="24"/>
        </w:rPr>
        <w:t xml:space="preserve"> на Агенцијата во рок од седум дена од денот на одржувањето на состанокот.</w:t>
      </w:r>
    </w:p>
    <w:p w14:paraId="6F655D62" w14:textId="77777777" w:rsidR="008341A6" w:rsidRPr="00906E53" w:rsidRDefault="008341A6" w:rsidP="008341A6">
      <w:pPr>
        <w:pStyle w:val="ListParagraph"/>
        <w:spacing w:after="120" w:line="240" w:lineRule="auto"/>
        <w:ind w:left="450"/>
        <w:jc w:val="both"/>
        <w:rPr>
          <w:rFonts w:ascii="Arial" w:eastAsia="Times New Roman" w:hAnsi="Arial" w:cs="Arial"/>
          <w:iCs/>
          <w:sz w:val="24"/>
          <w:szCs w:val="24"/>
        </w:rPr>
      </w:pPr>
    </w:p>
    <w:p w14:paraId="1EBC64BA" w14:textId="77777777" w:rsidR="008341A6" w:rsidRDefault="008341A6" w:rsidP="005765CB">
      <w:pPr>
        <w:pStyle w:val="ListParagraph"/>
        <w:numPr>
          <w:ilvl w:val="0"/>
          <w:numId w:val="62"/>
        </w:numPr>
        <w:spacing w:after="120" w:line="240" w:lineRule="auto"/>
        <w:ind w:left="450" w:hanging="450"/>
        <w:jc w:val="both"/>
        <w:rPr>
          <w:rFonts w:ascii="Arial" w:eastAsia="Times New Roman" w:hAnsi="Arial" w:cs="Arial"/>
          <w:iCs/>
          <w:sz w:val="24"/>
          <w:szCs w:val="24"/>
        </w:rPr>
      </w:pPr>
      <w:r w:rsidRPr="00906E53">
        <w:rPr>
          <w:rFonts w:ascii="Arial" w:eastAsia="Times New Roman" w:hAnsi="Arial" w:cs="Arial"/>
          <w:iCs/>
          <w:sz w:val="24"/>
          <w:szCs w:val="24"/>
        </w:rPr>
        <w:t>Работата на Комисијата и начинот на донесување на одлуки поблиску се уредува со Деловник за работа на Комисијата.</w:t>
      </w:r>
    </w:p>
    <w:p w14:paraId="3C70EB3E" w14:textId="77777777" w:rsidR="004911E8" w:rsidRPr="00906E53" w:rsidRDefault="004911E8" w:rsidP="004911E8">
      <w:pPr>
        <w:pStyle w:val="ListParagraph"/>
        <w:spacing w:after="120" w:line="240" w:lineRule="auto"/>
        <w:ind w:left="450"/>
        <w:jc w:val="both"/>
        <w:rPr>
          <w:rFonts w:ascii="Arial" w:eastAsia="Times New Roman" w:hAnsi="Arial" w:cs="Arial"/>
          <w:iCs/>
          <w:sz w:val="24"/>
          <w:szCs w:val="24"/>
        </w:rPr>
      </w:pPr>
    </w:p>
    <w:p w14:paraId="52FD81CA" w14:textId="77777777" w:rsidR="008341A6" w:rsidRPr="00906E53" w:rsidRDefault="008341A6" w:rsidP="008341A6">
      <w:pPr>
        <w:spacing w:after="120" w:line="246" w:lineRule="atLeast"/>
        <w:ind w:right="164" w:hanging="10"/>
        <w:jc w:val="center"/>
        <w:rPr>
          <w:rFonts w:ascii="Arial" w:eastAsia="Times New Roman" w:hAnsi="Arial" w:cs="Arial"/>
          <w:b/>
          <w:bCs/>
          <w:iCs/>
          <w:sz w:val="24"/>
          <w:szCs w:val="24"/>
        </w:rPr>
      </w:pPr>
      <w:r w:rsidRPr="00906E53">
        <w:rPr>
          <w:rFonts w:ascii="Arial" w:eastAsia="Times New Roman" w:hAnsi="Arial" w:cs="Arial"/>
          <w:b/>
          <w:bCs/>
          <w:iCs/>
          <w:sz w:val="24"/>
          <w:szCs w:val="24"/>
        </w:rPr>
        <w:t>Надлежности на Комисијата</w:t>
      </w:r>
    </w:p>
    <w:p w14:paraId="6268FB2C" w14:textId="77777777" w:rsidR="008341A6" w:rsidRDefault="008341A6" w:rsidP="008341A6">
      <w:pPr>
        <w:spacing w:after="120" w:line="246" w:lineRule="atLeast"/>
        <w:ind w:right="164" w:hanging="10"/>
        <w:jc w:val="center"/>
        <w:rPr>
          <w:rFonts w:ascii="Arial" w:eastAsia="Times New Roman" w:hAnsi="Arial" w:cs="Arial"/>
          <w:b/>
          <w:iCs/>
          <w:sz w:val="24"/>
          <w:szCs w:val="24"/>
        </w:rPr>
      </w:pPr>
      <w:r w:rsidRPr="00906E53">
        <w:rPr>
          <w:rFonts w:ascii="Arial" w:eastAsia="Times New Roman" w:hAnsi="Arial" w:cs="Arial"/>
          <w:b/>
          <w:iCs/>
          <w:sz w:val="24"/>
          <w:szCs w:val="24"/>
        </w:rPr>
        <w:t>Член 14</w:t>
      </w:r>
    </w:p>
    <w:p w14:paraId="7078AA30" w14:textId="77777777" w:rsidR="00CC4990" w:rsidRPr="00906E53" w:rsidRDefault="00CC4990" w:rsidP="008341A6">
      <w:pPr>
        <w:spacing w:after="120" w:line="246" w:lineRule="atLeast"/>
        <w:ind w:right="164" w:hanging="10"/>
        <w:jc w:val="center"/>
        <w:rPr>
          <w:rFonts w:ascii="Arial" w:eastAsia="Times New Roman" w:hAnsi="Arial" w:cs="Arial"/>
          <w:b/>
          <w:sz w:val="24"/>
          <w:szCs w:val="24"/>
        </w:rPr>
      </w:pPr>
    </w:p>
    <w:p w14:paraId="6025E028" w14:textId="77777777" w:rsidR="008341A6" w:rsidRPr="00906E53" w:rsidRDefault="008341A6" w:rsidP="008341A6">
      <w:pPr>
        <w:spacing w:after="120" w:line="240" w:lineRule="auto"/>
        <w:jc w:val="both"/>
        <w:rPr>
          <w:rFonts w:ascii="Arial" w:eastAsia="Times New Roman" w:hAnsi="Arial" w:cs="Arial"/>
          <w:sz w:val="24"/>
          <w:szCs w:val="24"/>
        </w:rPr>
      </w:pPr>
      <w:r w:rsidRPr="00906E53">
        <w:rPr>
          <w:rFonts w:ascii="Arial" w:eastAsia="Times New Roman" w:hAnsi="Arial" w:cs="Arial"/>
          <w:iCs/>
          <w:sz w:val="24"/>
          <w:szCs w:val="24"/>
        </w:rPr>
        <w:t>Комисијата ги има следниве надлежности: </w:t>
      </w:r>
    </w:p>
    <w:p w14:paraId="28154DF4" w14:textId="77777777" w:rsidR="008341A6" w:rsidRPr="00906E53" w:rsidRDefault="00C45554" w:rsidP="005765CB">
      <w:pPr>
        <w:pStyle w:val="ListParagraph"/>
        <w:numPr>
          <w:ilvl w:val="0"/>
          <w:numId w:val="63"/>
        </w:numPr>
        <w:spacing w:after="120" w:line="240" w:lineRule="auto"/>
        <w:jc w:val="both"/>
        <w:rPr>
          <w:rFonts w:ascii="Arial" w:eastAsia="Times New Roman" w:hAnsi="Arial" w:cs="Arial"/>
          <w:sz w:val="24"/>
          <w:szCs w:val="24"/>
        </w:rPr>
      </w:pPr>
      <w:r>
        <w:rPr>
          <w:rFonts w:ascii="Arial" w:eastAsia="Times New Roman" w:hAnsi="Arial" w:cs="Arial"/>
          <w:iCs/>
          <w:sz w:val="24"/>
          <w:szCs w:val="24"/>
        </w:rPr>
        <w:t>донесува С</w:t>
      </w:r>
      <w:r w:rsidR="008341A6" w:rsidRPr="00906E53">
        <w:rPr>
          <w:rFonts w:ascii="Arial" w:eastAsia="Times New Roman" w:hAnsi="Arial" w:cs="Arial"/>
          <w:iCs/>
          <w:sz w:val="24"/>
          <w:szCs w:val="24"/>
        </w:rPr>
        <w:t>татут по претходно добиена согласност од Владата на Република Северна Македонија; </w:t>
      </w:r>
    </w:p>
    <w:p w14:paraId="545C40F0" w14:textId="77777777" w:rsidR="008341A6" w:rsidRPr="00476D1F" w:rsidRDefault="00C45554" w:rsidP="005765CB">
      <w:pPr>
        <w:pStyle w:val="ListParagraph"/>
        <w:numPr>
          <w:ilvl w:val="0"/>
          <w:numId w:val="63"/>
        </w:numPr>
        <w:spacing w:after="120" w:line="240" w:lineRule="auto"/>
        <w:jc w:val="both"/>
        <w:rPr>
          <w:rFonts w:ascii="Arial" w:eastAsia="Times New Roman" w:hAnsi="Arial" w:cs="Arial"/>
          <w:sz w:val="24"/>
          <w:szCs w:val="24"/>
        </w:rPr>
      </w:pPr>
      <w:r>
        <w:rPr>
          <w:rFonts w:ascii="Arial" w:eastAsia="Times New Roman" w:hAnsi="Arial" w:cs="Arial"/>
          <w:iCs/>
          <w:sz w:val="24"/>
          <w:szCs w:val="24"/>
        </w:rPr>
        <w:t>донесува Д</w:t>
      </w:r>
      <w:r w:rsidR="008341A6" w:rsidRPr="00906E53">
        <w:rPr>
          <w:rFonts w:ascii="Arial" w:eastAsia="Times New Roman" w:hAnsi="Arial" w:cs="Arial"/>
          <w:iCs/>
          <w:sz w:val="24"/>
          <w:szCs w:val="24"/>
        </w:rPr>
        <w:t>еловник за својата работа во согласност со овој закон и Статутот на Агенцијата;  </w:t>
      </w:r>
    </w:p>
    <w:p w14:paraId="723412F9" w14:textId="77777777" w:rsidR="00476D1F" w:rsidRPr="00906E53" w:rsidRDefault="00476D1F" w:rsidP="005765CB">
      <w:pPr>
        <w:pStyle w:val="ListParagraph"/>
        <w:numPr>
          <w:ilvl w:val="0"/>
          <w:numId w:val="63"/>
        </w:numPr>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 xml:space="preserve">усвојува Кодекс на однесување на вработените во </w:t>
      </w:r>
      <w:r w:rsidRPr="00906E53">
        <w:rPr>
          <w:rFonts w:ascii="Arial" w:eastAsia="Times New Roman" w:hAnsi="Arial" w:cs="Arial"/>
          <w:color w:val="333333"/>
          <w:sz w:val="24"/>
          <w:szCs w:val="24"/>
        </w:rPr>
        <w:t>MKD-CSIRT</w:t>
      </w:r>
      <w:r>
        <w:rPr>
          <w:rFonts w:ascii="Arial" w:eastAsia="Times New Roman" w:hAnsi="Arial" w:cs="Arial"/>
          <w:color w:val="333333"/>
          <w:sz w:val="24"/>
          <w:szCs w:val="24"/>
        </w:rPr>
        <w:t>, по предлог на Извршниот директор на Агенцијата</w:t>
      </w:r>
      <w:r w:rsidR="00F66A61">
        <w:rPr>
          <w:rFonts w:ascii="Arial" w:eastAsia="Times New Roman" w:hAnsi="Arial" w:cs="Arial"/>
          <w:color w:val="333333"/>
          <w:sz w:val="24"/>
          <w:szCs w:val="24"/>
        </w:rPr>
        <w:t>;</w:t>
      </w:r>
    </w:p>
    <w:p w14:paraId="52C8C7DA" w14:textId="77777777" w:rsidR="008341A6" w:rsidRPr="00906E53" w:rsidRDefault="00C45554" w:rsidP="005765CB">
      <w:pPr>
        <w:pStyle w:val="ListParagraph"/>
        <w:numPr>
          <w:ilvl w:val="0"/>
          <w:numId w:val="63"/>
        </w:numPr>
        <w:spacing w:after="120" w:line="240" w:lineRule="auto"/>
        <w:jc w:val="both"/>
        <w:rPr>
          <w:rFonts w:ascii="Arial" w:eastAsia="Times New Roman" w:hAnsi="Arial" w:cs="Arial"/>
          <w:iCs/>
          <w:sz w:val="24"/>
          <w:szCs w:val="24"/>
        </w:rPr>
      </w:pPr>
      <w:r>
        <w:rPr>
          <w:rFonts w:ascii="Arial" w:eastAsia="Times New Roman" w:hAnsi="Arial" w:cs="Arial"/>
          <w:iCs/>
          <w:sz w:val="24"/>
          <w:szCs w:val="24"/>
        </w:rPr>
        <w:t>го одобрува Г</w:t>
      </w:r>
      <w:r w:rsidR="008341A6" w:rsidRPr="00906E53">
        <w:rPr>
          <w:rFonts w:ascii="Arial" w:eastAsia="Times New Roman" w:hAnsi="Arial" w:cs="Arial"/>
          <w:iCs/>
          <w:sz w:val="24"/>
          <w:szCs w:val="24"/>
        </w:rPr>
        <w:t>одишниот извештај за работа за прет</w:t>
      </w:r>
      <w:r>
        <w:rPr>
          <w:rFonts w:ascii="Arial" w:eastAsia="Times New Roman" w:hAnsi="Arial" w:cs="Arial"/>
          <w:iCs/>
          <w:sz w:val="24"/>
          <w:szCs w:val="24"/>
        </w:rPr>
        <w:t>ходната година на Агенцијата и Г</w:t>
      </w:r>
      <w:r w:rsidR="008341A6" w:rsidRPr="00906E53">
        <w:rPr>
          <w:rFonts w:ascii="Arial" w:eastAsia="Times New Roman" w:hAnsi="Arial" w:cs="Arial"/>
          <w:iCs/>
          <w:sz w:val="24"/>
          <w:szCs w:val="24"/>
        </w:rPr>
        <w:t>одишната програма за работа за наредната година  на Агенцијата; </w:t>
      </w:r>
    </w:p>
    <w:p w14:paraId="7BA7D786" w14:textId="77777777" w:rsidR="008341A6" w:rsidRPr="00906E53" w:rsidRDefault="008341A6" w:rsidP="005765CB">
      <w:pPr>
        <w:pStyle w:val="ListParagraph"/>
        <w:numPr>
          <w:ilvl w:val="0"/>
          <w:numId w:val="63"/>
        </w:numPr>
        <w:spacing w:after="120" w:line="240" w:lineRule="auto"/>
        <w:jc w:val="both"/>
        <w:rPr>
          <w:rFonts w:ascii="Arial" w:eastAsia="Times New Roman" w:hAnsi="Arial" w:cs="Arial"/>
          <w:iCs/>
          <w:sz w:val="24"/>
          <w:szCs w:val="24"/>
        </w:rPr>
      </w:pPr>
      <w:r w:rsidRPr="00906E53">
        <w:rPr>
          <w:rFonts w:ascii="Arial" w:eastAsia="Times New Roman" w:hAnsi="Arial" w:cs="Arial"/>
          <w:iCs/>
          <w:sz w:val="24"/>
          <w:szCs w:val="24"/>
        </w:rPr>
        <w:t>ја усвојува завршната сметка на Агенцијата</w:t>
      </w:r>
      <w:r w:rsidR="008F285D">
        <w:rPr>
          <w:rFonts w:ascii="Arial" w:eastAsia="Times New Roman" w:hAnsi="Arial" w:cs="Arial"/>
          <w:iCs/>
          <w:sz w:val="24"/>
          <w:szCs w:val="24"/>
        </w:rPr>
        <w:t>;</w:t>
      </w:r>
    </w:p>
    <w:p w14:paraId="71042E02" w14:textId="77777777" w:rsidR="008341A6" w:rsidRDefault="008341A6" w:rsidP="005765CB">
      <w:pPr>
        <w:pStyle w:val="ListParagraph"/>
        <w:numPr>
          <w:ilvl w:val="0"/>
          <w:numId w:val="63"/>
        </w:numPr>
        <w:spacing w:after="120" w:line="240" w:lineRule="auto"/>
        <w:jc w:val="both"/>
        <w:rPr>
          <w:rFonts w:ascii="Arial" w:eastAsia="Times New Roman" w:hAnsi="Arial" w:cs="Arial"/>
          <w:iCs/>
          <w:sz w:val="24"/>
          <w:szCs w:val="24"/>
        </w:rPr>
      </w:pPr>
      <w:r w:rsidRPr="00906E53">
        <w:rPr>
          <w:rFonts w:ascii="Arial" w:eastAsia="Times New Roman" w:hAnsi="Arial" w:cs="Arial"/>
          <w:iCs/>
          <w:sz w:val="24"/>
          <w:szCs w:val="24"/>
        </w:rPr>
        <w:t>го усвојува Годишниот план за јавни наба</w:t>
      </w:r>
      <w:r w:rsidR="00C9692B">
        <w:rPr>
          <w:rFonts w:ascii="Arial" w:eastAsia="Times New Roman" w:hAnsi="Arial" w:cs="Arial"/>
          <w:iCs/>
          <w:sz w:val="24"/>
          <w:szCs w:val="24"/>
        </w:rPr>
        <w:t>в</w:t>
      </w:r>
      <w:r w:rsidRPr="00906E53">
        <w:rPr>
          <w:rFonts w:ascii="Arial" w:eastAsia="Times New Roman" w:hAnsi="Arial" w:cs="Arial"/>
          <w:iCs/>
          <w:sz w:val="24"/>
          <w:szCs w:val="24"/>
        </w:rPr>
        <w:t>ки</w:t>
      </w:r>
      <w:r w:rsidR="008F285D">
        <w:rPr>
          <w:rFonts w:ascii="Arial" w:eastAsia="Times New Roman" w:hAnsi="Arial" w:cs="Arial"/>
          <w:iCs/>
          <w:sz w:val="24"/>
          <w:szCs w:val="24"/>
        </w:rPr>
        <w:t>;</w:t>
      </w:r>
    </w:p>
    <w:p w14:paraId="4865E628" w14:textId="77777777" w:rsidR="00372501" w:rsidRDefault="00372501" w:rsidP="005765CB">
      <w:pPr>
        <w:pStyle w:val="ListParagraph"/>
        <w:numPr>
          <w:ilvl w:val="0"/>
          <w:numId w:val="63"/>
        </w:numPr>
        <w:spacing w:after="120" w:line="240" w:lineRule="auto"/>
        <w:jc w:val="both"/>
        <w:rPr>
          <w:rFonts w:ascii="Arial" w:eastAsia="Times New Roman" w:hAnsi="Arial" w:cs="Arial"/>
          <w:iCs/>
          <w:sz w:val="24"/>
          <w:szCs w:val="24"/>
        </w:rPr>
      </w:pPr>
      <w:r>
        <w:rPr>
          <w:rFonts w:ascii="Arial" w:eastAsia="Times New Roman" w:hAnsi="Arial" w:cs="Arial"/>
          <w:iCs/>
          <w:sz w:val="24"/>
          <w:szCs w:val="24"/>
        </w:rPr>
        <w:t>го у</w:t>
      </w:r>
      <w:r w:rsidR="008F285D">
        <w:rPr>
          <w:rFonts w:ascii="Arial" w:eastAsia="Times New Roman" w:hAnsi="Arial" w:cs="Arial"/>
          <w:iCs/>
          <w:sz w:val="24"/>
          <w:szCs w:val="24"/>
        </w:rPr>
        <w:t>својува Годишниот план за обуки;</w:t>
      </w:r>
    </w:p>
    <w:p w14:paraId="083B67DF" w14:textId="77777777" w:rsidR="00987FA7" w:rsidRPr="00B84A9D" w:rsidRDefault="00987FA7" w:rsidP="005765CB">
      <w:pPr>
        <w:pStyle w:val="ListParagraph"/>
        <w:numPr>
          <w:ilvl w:val="0"/>
          <w:numId w:val="63"/>
        </w:numPr>
        <w:spacing w:after="120" w:line="240" w:lineRule="auto"/>
        <w:jc w:val="both"/>
        <w:rPr>
          <w:rFonts w:ascii="Arial" w:eastAsia="Times New Roman" w:hAnsi="Arial" w:cs="Arial"/>
          <w:iCs/>
          <w:sz w:val="24"/>
          <w:szCs w:val="24"/>
        </w:rPr>
      </w:pPr>
      <w:r>
        <w:rPr>
          <w:rFonts w:ascii="Arial" w:eastAsia="Times New Roman" w:hAnsi="Arial" w:cs="Arial"/>
          <w:sz w:val="24"/>
          <w:szCs w:val="24"/>
        </w:rPr>
        <w:t xml:space="preserve">го предлага </w:t>
      </w:r>
      <w:r w:rsidRPr="00AE2335">
        <w:rPr>
          <w:rFonts w:ascii="Arial" w:eastAsia="Times New Roman" w:hAnsi="Arial" w:cs="Arial"/>
          <w:sz w:val="24"/>
          <w:szCs w:val="24"/>
        </w:rPr>
        <w:t>План</w:t>
      </w:r>
      <w:r>
        <w:rPr>
          <w:rFonts w:ascii="Arial" w:eastAsia="Times New Roman" w:hAnsi="Arial" w:cs="Arial"/>
          <w:sz w:val="24"/>
          <w:szCs w:val="24"/>
        </w:rPr>
        <w:t>от</w:t>
      </w:r>
      <w:r w:rsidRPr="00AE2335">
        <w:rPr>
          <w:rFonts w:ascii="Arial" w:eastAsia="Times New Roman" w:hAnsi="Arial" w:cs="Arial"/>
          <w:sz w:val="24"/>
          <w:szCs w:val="24"/>
        </w:rPr>
        <w:t xml:space="preserve"> за одговор на сајбер безбедносни инциденти од големи размери и кризи</w:t>
      </w:r>
      <w:r w:rsidR="00E264F7">
        <w:rPr>
          <w:rFonts w:ascii="Arial" w:eastAsia="Times New Roman" w:hAnsi="Arial" w:cs="Arial"/>
          <w:iCs/>
          <w:sz w:val="24"/>
          <w:szCs w:val="24"/>
        </w:rPr>
        <w:t>доставен</w:t>
      </w:r>
      <w:r w:rsidR="00E264F7" w:rsidRPr="00906E53">
        <w:rPr>
          <w:rFonts w:ascii="Arial" w:eastAsia="Times New Roman" w:hAnsi="Arial" w:cs="Arial"/>
          <w:iCs/>
          <w:sz w:val="24"/>
          <w:szCs w:val="24"/>
        </w:rPr>
        <w:t xml:space="preserve"> од извршниот директор на Агенцијата;</w:t>
      </w:r>
    </w:p>
    <w:p w14:paraId="6A0C9998" w14:textId="77777777" w:rsidR="00B84A9D" w:rsidRPr="008745C0" w:rsidRDefault="00B84A9D" w:rsidP="005765CB">
      <w:pPr>
        <w:pStyle w:val="ListParagraph"/>
        <w:numPr>
          <w:ilvl w:val="0"/>
          <w:numId w:val="63"/>
        </w:numPr>
        <w:spacing w:after="120" w:line="240" w:lineRule="auto"/>
        <w:jc w:val="both"/>
        <w:rPr>
          <w:rFonts w:ascii="Arial" w:eastAsia="Times New Roman" w:hAnsi="Arial" w:cs="Arial"/>
          <w:iCs/>
          <w:sz w:val="24"/>
          <w:szCs w:val="24"/>
        </w:rPr>
      </w:pPr>
      <w:r w:rsidRPr="008745C0">
        <w:rPr>
          <w:rFonts w:ascii="Arial" w:hAnsi="Arial" w:cs="Arial"/>
          <w:sz w:val="24"/>
          <w:szCs w:val="24"/>
        </w:rPr>
        <w:t>усвојува Годишен извештај за состојбите во сајбер безбедноста</w:t>
      </w:r>
      <w:r w:rsidR="008F285D">
        <w:rPr>
          <w:rFonts w:ascii="Arial" w:hAnsi="Arial" w:cs="Arial"/>
          <w:sz w:val="24"/>
          <w:szCs w:val="24"/>
        </w:rPr>
        <w:t>;</w:t>
      </w:r>
    </w:p>
    <w:p w14:paraId="006D5648" w14:textId="77777777" w:rsidR="00F529EA" w:rsidRDefault="00F529EA" w:rsidP="005765CB">
      <w:pPr>
        <w:pStyle w:val="ListParagraph"/>
        <w:numPr>
          <w:ilvl w:val="0"/>
          <w:numId w:val="63"/>
        </w:numPr>
        <w:spacing w:after="120" w:line="240" w:lineRule="auto"/>
        <w:jc w:val="both"/>
        <w:rPr>
          <w:rFonts w:ascii="Arial" w:eastAsia="Times New Roman" w:hAnsi="Arial" w:cs="Arial"/>
          <w:iCs/>
          <w:sz w:val="24"/>
          <w:szCs w:val="24"/>
        </w:rPr>
      </w:pPr>
      <w:r>
        <w:rPr>
          <w:rFonts w:ascii="Arial" w:eastAsia="Times New Roman" w:hAnsi="Arial" w:cs="Arial"/>
          <w:iCs/>
          <w:sz w:val="24"/>
          <w:szCs w:val="24"/>
        </w:rPr>
        <w:t>го одобрува предлог Планот за дигитална трансформација на јавниот сектор,</w:t>
      </w:r>
      <w:r w:rsidR="004F6156">
        <w:rPr>
          <w:rFonts w:ascii="Arial" w:eastAsia="Times New Roman" w:hAnsi="Arial" w:cs="Arial"/>
          <w:iCs/>
          <w:sz w:val="24"/>
          <w:szCs w:val="24"/>
        </w:rPr>
        <w:t>доставен</w:t>
      </w:r>
      <w:r w:rsidR="004F6156" w:rsidRPr="00906E53">
        <w:rPr>
          <w:rFonts w:ascii="Arial" w:eastAsia="Times New Roman" w:hAnsi="Arial" w:cs="Arial"/>
          <w:iCs/>
          <w:sz w:val="24"/>
          <w:szCs w:val="24"/>
        </w:rPr>
        <w:t xml:space="preserve"> од извршниот директор на Агенцијата;</w:t>
      </w:r>
    </w:p>
    <w:p w14:paraId="7D93B782" w14:textId="77777777" w:rsidR="00372501" w:rsidRDefault="00372501" w:rsidP="005765CB">
      <w:pPr>
        <w:pStyle w:val="ListParagraph"/>
        <w:numPr>
          <w:ilvl w:val="0"/>
          <w:numId w:val="63"/>
        </w:numPr>
        <w:spacing w:after="120" w:line="240" w:lineRule="auto"/>
        <w:jc w:val="both"/>
        <w:rPr>
          <w:rFonts w:ascii="Arial" w:eastAsia="Times New Roman" w:hAnsi="Arial" w:cs="Arial"/>
          <w:iCs/>
          <w:sz w:val="24"/>
          <w:szCs w:val="24"/>
        </w:rPr>
      </w:pPr>
      <w:r>
        <w:rPr>
          <w:rFonts w:ascii="Arial" w:eastAsia="Times New Roman" w:hAnsi="Arial" w:cs="Arial"/>
          <w:iCs/>
          <w:sz w:val="24"/>
          <w:szCs w:val="24"/>
        </w:rPr>
        <w:t>дава претходна согласност за склучување на меморандуми за соработка</w:t>
      </w:r>
      <w:r w:rsidR="008F285D">
        <w:rPr>
          <w:rFonts w:ascii="Arial" w:eastAsia="Times New Roman" w:hAnsi="Arial" w:cs="Arial"/>
          <w:iCs/>
          <w:sz w:val="24"/>
          <w:szCs w:val="24"/>
        </w:rPr>
        <w:t>;</w:t>
      </w:r>
    </w:p>
    <w:p w14:paraId="26F3EEA4" w14:textId="77777777" w:rsidR="00491FBE" w:rsidRPr="00906E53" w:rsidRDefault="00491FBE" w:rsidP="005765CB">
      <w:pPr>
        <w:pStyle w:val="ListParagraph"/>
        <w:numPr>
          <w:ilvl w:val="0"/>
          <w:numId w:val="63"/>
        </w:numPr>
        <w:spacing w:after="120" w:line="240" w:lineRule="auto"/>
        <w:jc w:val="both"/>
        <w:rPr>
          <w:rFonts w:ascii="Arial" w:eastAsia="Times New Roman" w:hAnsi="Arial" w:cs="Arial"/>
          <w:iCs/>
          <w:sz w:val="24"/>
          <w:szCs w:val="24"/>
        </w:rPr>
      </w:pPr>
      <w:r>
        <w:rPr>
          <w:rFonts w:ascii="Arial" w:eastAsia="Times New Roman" w:hAnsi="Arial" w:cs="Arial"/>
          <w:iCs/>
          <w:sz w:val="24"/>
          <w:szCs w:val="24"/>
        </w:rPr>
        <w:t xml:space="preserve">предлага </w:t>
      </w:r>
      <w:r w:rsidR="004F6156">
        <w:rPr>
          <w:rFonts w:ascii="Arial" w:hAnsi="Arial" w:cs="Arial"/>
          <w:color w:val="000000"/>
          <w:sz w:val="24"/>
          <w:szCs w:val="24"/>
          <w:shd w:val="clear" w:color="auto" w:fill="FFFFFF"/>
        </w:rPr>
        <w:t xml:space="preserve">студииза изводливост согласно овој закон </w:t>
      </w:r>
      <w:r w:rsidR="004F6156" w:rsidRPr="00906E53">
        <w:rPr>
          <w:rFonts w:ascii="Arial" w:eastAsia="Times New Roman" w:hAnsi="Arial" w:cs="Arial"/>
          <w:iCs/>
          <w:sz w:val="24"/>
          <w:szCs w:val="24"/>
        </w:rPr>
        <w:t>доставени од извршниот директор на Агенцијата;</w:t>
      </w:r>
    </w:p>
    <w:p w14:paraId="7716C4B2" w14:textId="77777777" w:rsidR="008341A6" w:rsidRPr="00906E53" w:rsidRDefault="008341A6" w:rsidP="005765CB">
      <w:pPr>
        <w:pStyle w:val="ListParagraph"/>
        <w:numPr>
          <w:ilvl w:val="0"/>
          <w:numId w:val="63"/>
        </w:numPr>
        <w:spacing w:after="120" w:line="240" w:lineRule="auto"/>
        <w:jc w:val="both"/>
        <w:rPr>
          <w:rFonts w:ascii="Arial" w:eastAsia="Times New Roman" w:hAnsi="Arial" w:cs="Arial"/>
          <w:iCs/>
          <w:sz w:val="24"/>
          <w:szCs w:val="24"/>
        </w:rPr>
      </w:pPr>
      <w:r w:rsidRPr="00906E53">
        <w:rPr>
          <w:rFonts w:ascii="Arial" w:eastAsia="Times New Roman" w:hAnsi="Arial" w:cs="Arial"/>
          <w:iCs/>
          <w:sz w:val="24"/>
          <w:szCs w:val="24"/>
        </w:rPr>
        <w:t>дава претходна согласност за склучување на договори во име на Агенцијата</w:t>
      </w:r>
      <w:r w:rsidR="008F285D">
        <w:rPr>
          <w:rFonts w:ascii="Arial" w:eastAsia="Times New Roman" w:hAnsi="Arial" w:cs="Arial"/>
          <w:iCs/>
          <w:sz w:val="24"/>
          <w:szCs w:val="24"/>
        </w:rPr>
        <w:t>;</w:t>
      </w:r>
    </w:p>
    <w:p w14:paraId="3F84C691" w14:textId="77777777" w:rsidR="008341A6" w:rsidRPr="001D6DEC" w:rsidRDefault="008341A6" w:rsidP="005765CB">
      <w:pPr>
        <w:pStyle w:val="ListParagraph"/>
        <w:numPr>
          <w:ilvl w:val="0"/>
          <w:numId w:val="63"/>
        </w:numPr>
        <w:spacing w:after="120" w:line="240" w:lineRule="auto"/>
        <w:jc w:val="both"/>
        <w:rPr>
          <w:rFonts w:ascii="Arial" w:eastAsia="Times New Roman" w:hAnsi="Arial" w:cs="Arial"/>
          <w:sz w:val="24"/>
          <w:szCs w:val="24"/>
        </w:rPr>
      </w:pPr>
      <w:r w:rsidRPr="00906E53">
        <w:rPr>
          <w:rFonts w:ascii="Arial" w:eastAsia="Times New Roman" w:hAnsi="Arial" w:cs="Arial"/>
          <w:iCs/>
          <w:sz w:val="24"/>
          <w:szCs w:val="24"/>
        </w:rPr>
        <w:t>дава пре</w:t>
      </w:r>
      <w:r w:rsidR="00C9692B">
        <w:rPr>
          <w:rFonts w:ascii="Arial" w:eastAsia="Times New Roman" w:hAnsi="Arial" w:cs="Arial"/>
          <w:iCs/>
          <w:sz w:val="24"/>
          <w:szCs w:val="24"/>
        </w:rPr>
        <w:t>т</w:t>
      </w:r>
      <w:r w:rsidRPr="00906E53">
        <w:rPr>
          <w:rFonts w:ascii="Arial" w:eastAsia="Times New Roman" w:hAnsi="Arial" w:cs="Arial"/>
          <w:iCs/>
          <w:sz w:val="24"/>
          <w:szCs w:val="24"/>
        </w:rPr>
        <w:t>ходна согласност на одлука за спроведување на постапка за јавна набавка</w:t>
      </w:r>
      <w:r w:rsidR="008F285D">
        <w:rPr>
          <w:rFonts w:ascii="Arial" w:eastAsia="Times New Roman" w:hAnsi="Arial" w:cs="Arial"/>
          <w:iCs/>
          <w:sz w:val="24"/>
          <w:szCs w:val="24"/>
        </w:rPr>
        <w:t>;</w:t>
      </w:r>
    </w:p>
    <w:p w14:paraId="63C283B6" w14:textId="77777777" w:rsidR="001D6DEC" w:rsidRPr="00906E53" w:rsidRDefault="001D6DEC" w:rsidP="005765CB">
      <w:pPr>
        <w:pStyle w:val="ListParagraph"/>
        <w:numPr>
          <w:ilvl w:val="0"/>
          <w:numId w:val="63"/>
        </w:numPr>
        <w:spacing w:after="120" w:line="240" w:lineRule="auto"/>
        <w:jc w:val="both"/>
        <w:rPr>
          <w:rFonts w:ascii="Arial" w:eastAsia="Times New Roman" w:hAnsi="Arial" w:cs="Arial"/>
          <w:sz w:val="24"/>
          <w:szCs w:val="24"/>
        </w:rPr>
      </w:pPr>
      <w:r>
        <w:rPr>
          <w:rFonts w:ascii="Arial" w:eastAsia="Times New Roman" w:hAnsi="Arial" w:cs="Arial"/>
          <w:iCs/>
          <w:sz w:val="24"/>
          <w:szCs w:val="24"/>
        </w:rPr>
        <w:lastRenderedPageBreak/>
        <w:t>дава претходна согласност за вработување во Агенцијата</w:t>
      </w:r>
      <w:r w:rsidR="00142666" w:rsidRPr="00142666">
        <w:rPr>
          <w:rFonts w:ascii="Arial" w:eastAsia="Times New Roman" w:hAnsi="Arial" w:cs="Arial"/>
          <w:sz w:val="24"/>
          <w:szCs w:val="24"/>
        </w:rPr>
        <w:t>или престанок на договор</w:t>
      </w:r>
      <w:r w:rsidR="00142666">
        <w:rPr>
          <w:rFonts w:ascii="Arial" w:eastAsia="Times New Roman" w:hAnsi="Arial" w:cs="Arial"/>
          <w:sz w:val="24"/>
          <w:szCs w:val="24"/>
        </w:rPr>
        <w:t>от за вработување на вработен</w:t>
      </w:r>
      <w:r w:rsidR="008F285D">
        <w:rPr>
          <w:rFonts w:ascii="Arial" w:eastAsia="Times New Roman" w:hAnsi="Arial" w:cs="Arial"/>
          <w:sz w:val="24"/>
          <w:szCs w:val="24"/>
        </w:rPr>
        <w:t xml:space="preserve"> во Агенцијата;</w:t>
      </w:r>
    </w:p>
    <w:p w14:paraId="3843D18E" w14:textId="77777777" w:rsidR="008341A6" w:rsidRPr="00906E53" w:rsidRDefault="008341A6" w:rsidP="005765CB">
      <w:pPr>
        <w:pStyle w:val="ListParagraph"/>
        <w:numPr>
          <w:ilvl w:val="0"/>
          <w:numId w:val="63"/>
        </w:numPr>
        <w:spacing w:after="120" w:line="240" w:lineRule="auto"/>
        <w:jc w:val="both"/>
        <w:rPr>
          <w:rFonts w:ascii="Arial" w:eastAsia="Times New Roman" w:hAnsi="Arial" w:cs="Arial"/>
          <w:iCs/>
          <w:sz w:val="24"/>
          <w:szCs w:val="24"/>
        </w:rPr>
      </w:pPr>
      <w:r w:rsidRPr="00906E53">
        <w:rPr>
          <w:rFonts w:ascii="Arial" w:eastAsia="Times New Roman" w:hAnsi="Arial" w:cs="Arial"/>
          <w:iCs/>
          <w:sz w:val="24"/>
          <w:szCs w:val="24"/>
        </w:rPr>
        <w:t>ги усвојува кварталните извештаи за работа на Агенцијата доставени од извршниот директор на Агенцијата; </w:t>
      </w:r>
    </w:p>
    <w:p w14:paraId="1CCB18C4" w14:textId="77777777" w:rsidR="008341A6" w:rsidRPr="00906E53" w:rsidRDefault="008341A6" w:rsidP="005765CB">
      <w:pPr>
        <w:pStyle w:val="ListParagraph"/>
        <w:numPr>
          <w:ilvl w:val="0"/>
          <w:numId w:val="63"/>
        </w:numPr>
        <w:spacing w:after="120" w:line="240" w:lineRule="auto"/>
        <w:jc w:val="both"/>
        <w:rPr>
          <w:rFonts w:ascii="Arial" w:eastAsia="Times New Roman" w:hAnsi="Arial" w:cs="Arial"/>
          <w:iCs/>
          <w:sz w:val="24"/>
          <w:szCs w:val="24"/>
        </w:rPr>
      </w:pPr>
      <w:r w:rsidRPr="00906E53">
        <w:rPr>
          <w:rFonts w:ascii="Arial" w:eastAsia="Times New Roman" w:hAnsi="Arial" w:cs="Arial"/>
          <w:iCs/>
          <w:sz w:val="24"/>
          <w:szCs w:val="24"/>
        </w:rPr>
        <w:t>донесува подзаконски акти и други акти за спроведување на овој Закон</w:t>
      </w:r>
      <w:r w:rsidR="008F285D">
        <w:rPr>
          <w:rFonts w:ascii="Arial" w:eastAsia="Times New Roman" w:hAnsi="Arial" w:cs="Arial"/>
          <w:iCs/>
          <w:sz w:val="24"/>
          <w:szCs w:val="24"/>
        </w:rPr>
        <w:t>;</w:t>
      </w:r>
    </w:p>
    <w:p w14:paraId="3681EB6C" w14:textId="77777777" w:rsidR="008341A6" w:rsidRPr="00906E53" w:rsidRDefault="008341A6" w:rsidP="005765CB">
      <w:pPr>
        <w:pStyle w:val="ListParagraph"/>
        <w:numPr>
          <w:ilvl w:val="0"/>
          <w:numId w:val="63"/>
        </w:numPr>
        <w:spacing w:after="120" w:line="240" w:lineRule="auto"/>
        <w:jc w:val="both"/>
        <w:rPr>
          <w:rFonts w:ascii="Arial" w:eastAsia="Times New Roman" w:hAnsi="Arial" w:cs="Arial"/>
          <w:iCs/>
          <w:sz w:val="24"/>
          <w:szCs w:val="24"/>
        </w:rPr>
      </w:pPr>
      <w:r w:rsidRPr="00906E53">
        <w:rPr>
          <w:rFonts w:ascii="Arial" w:eastAsia="Times New Roman" w:hAnsi="Arial" w:cs="Arial"/>
          <w:iCs/>
          <w:sz w:val="24"/>
          <w:szCs w:val="24"/>
        </w:rPr>
        <w:t>донесува општи акти за работењето на Агенцијата, утврдени во Статутот на Агенцијата</w:t>
      </w:r>
      <w:r w:rsidR="008F285D">
        <w:rPr>
          <w:rFonts w:ascii="Arial" w:eastAsia="Times New Roman" w:hAnsi="Arial" w:cs="Arial"/>
          <w:iCs/>
          <w:sz w:val="24"/>
          <w:szCs w:val="24"/>
        </w:rPr>
        <w:t>;</w:t>
      </w:r>
    </w:p>
    <w:p w14:paraId="31316E5E" w14:textId="77777777" w:rsidR="008341A6" w:rsidRPr="00906E53" w:rsidRDefault="008341A6" w:rsidP="005765CB">
      <w:pPr>
        <w:pStyle w:val="ListParagraph"/>
        <w:numPr>
          <w:ilvl w:val="0"/>
          <w:numId w:val="63"/>
        </w:numPr>
        <w:spacing w:after="120" w:line="240" w:lineRule="auto"/>
        <w:jc w:val="both"/>
        <w:rPr>
          <w:rFonts w:ascii="Arial" w:eastAsia="Times New Roman" w:hAnsi="Arial" w:cs="Arial"/>
          <w:iCs/>
          <w:sz w:val="24"/>
          <w:szCs w:val="24"/>
        </w:rPr>
      </w:pPr>
      <w:r w:rsidRPr="00906E53">
        <w:rPr>
          <w:rFonts w:ascii="Arial" w:eastAsia="Times New Roman" w:hAnsi="Arial" w:cs="Arial"/>
          <w:iCs/>
          <w:sz w:val="24"/>
          <w:szCs w:val="24"/>
        </w:rPr>
        <w:t>го именува и разрешува извршниот  директор на Агенцијата во согласност со овој закон; </w:t>
      </w:r>
      <w:r w:rsidR="008F285D">
        <w:rPr>
          <w:rFonts w:ascii="Arial" w:eastAsia="Times New Roman" w:hAnsi="Arial" w:cs="Arial"/>
          <w:iCs/>
          <w:sz w:val="24"/>
          <w:szCs w:val="24"/>
        </w:rPr>
        <w:t>и</w:t>
      </w:r>
    </w:p>
    <w:p w14:paraId="5063E7B6" w14:textId="77777777" w:rsidR="008341A6" w:rsidRPr="00906E53" w:rsidRDefault="008341A6" w:rsidP="005765CB">
      <w:pPr>
        <w:pStyle w:val="ListParagraph"/>
        <w:numPr>
          <w:ilvl w:val="0"/>
          <w:numId w:val="63"/>
        </w:numPr>
        <w:spacing w:after="120" w:line="240" w:lineRule="auto"/>
        <w:jc w:val="both"/>
        <w:rPr>
          <w:rFonts w:ascii="Arial" w:eastAsia="Times New Roman" w:hAnsi="Arial" w:cs="Arial"/>
          <w:sz w:val="24"/>
          <w:szCs w:val="24"/>
        </w:rPr>
      </w:pPr>
      <w:r w:rsidRPr="00906E53">
        <w:rPr>
          <w:rFonts w:ascii="Arial" w:eastAsia="Times New Roman" w:hAnsi="Arial" w:cs="Arial"/>
          <w:iCs/>
          <w:sz w:val="24"/>
          <w:szCs w:val="24"/>
        </w:rPr>
        <w:t>ги именува и разрешува членовите на Стручниот совет на Агенцијата</w:t>
      </w:r>
      <w:r w:rsidR="008745C0">
        <w:rPr>
          <w:rFonts w:ascii="Arial" w:eastAsia="Times New Roman" w:hAnsi="Arial" w:cs="Arial"/>
          <w:iCs/>
          <w:sz w:val="24"/>
          <w:szCs w:val="24"/>
        </w:rPr>
        <w:t>, во согласност со овој закон</w:t>
      </w:r>
      <w:r w:rsidR="008F285D">
        <w:rPr>
          <w:rFonts w:ascii="Arial" w:eastAsia="Times New Roman" w:hAnsi="Arial" w:cs="Arial"/>
          <w:iCs/>
          <w:sz w:val="24"/>
          <w:szCs w:val="24"/>
        </w:rPr>
        <w:t>.</w:t>
      </w:r>
    </w:p>
    <w:p w14:paraId="23BD099C" w14:textId="77777777" w:rsidR="008341A6" w:rsidRPr="00906E53" w:rsidRDefault="008341A6" w:rsidP="008341A6">
      <w:pPr>
        <w:spacing w:after="120" w:line="246" w:lineRule="atLeast"/>
        <w:rPr>
          <w:rFonts w:ascii="Arial" w:eastAsia="Times New Roman" w:hAnsi="Arial" w:cs="Arial"/>
          <w:sz w:val="24"/>
          <w:szCs w:val="24"/>
        </w:rPr>
      </w:pPr>
    </w:p>
    <w:p w14:paraId="26266D01" w14:textId="77777777" w:rsidR="008341A6" w:rsidRPr="00906E53" w:rsidRDefault="008341A6" w:rsidP="008341A6">
      <w:pPr>
        <w:spacing w:after="120" w:line="240" w:lineRule="auto"/>
        <w:jc w:val="center"/>
        <w:rPr>
          <w:rFonts w:ascii="Arial" w:eastAsia="Times New Roman" w:hAnsi="Arial" w:cs="Arial"/>
          <w:b/>
          <w:bCs/>
          <w:iCs/>
          <w:sz w:val="24"/>
          <w:szCs w:val="24"/>
        </w:rPr>
      </w:pPr>
      <w:r w:rsidRPr="00906E53">
        <w:rPr>
          <w:rFonts w:ascii="Arial" w:eastAsia="Times New Roman" w:hAnsi="Arial" w:cs="Arial"/>
          <w:b/>
          <w:bCs/>
          <w:iCs/>
          <w:sz w:val="24"/>
          <w:szCs w:val="24"/>
        </w:rPr>
        <w:t>Разрешување на член на Комисијата</w:t>
      </w:r>
    </w:p>
    <w:p w14:paraId="2B309635" w14:textId="77777777" w:rsidR="008341A6" w:rsidRDefault="008341A6" w:rsidP="008341A6">
      <w:pPr>
        <w:spacing w:after="120" w:line="246" w:lineRule="atLeast"/>
        <w:ind w:right="164" w:hanging="10"/>
        <w:jc w:val="center"/>
        <w:rPr>
          <w:rFonts w:ascii="Arial" w:eastAsia="Times New Roman" w:hAnsi="Arial" w:cs="Arial"/>
          <w:b/>
          <w:iCs/>
          <w:sz w:val="24"/>
          <w:szCs w:val="24"/>
        </w:rPr>
      </w:pPr>
      <w:r w:rsidRPr="00906E53">
        <w:rPr>
          <w:rFonts w:ascii="Arial" w:eastAsia="Times New Roman" w:hAnsi="Arial" w:cs="Arial"/>
          <w:b/>
          <w:iCs/>
          <w:sz w:val="24"/>
          <w:szCs w:val="24"/>
        </w:rPr>
        <w:t>Член 15</w:t>
      </w:r>
    </w:p>
    <w:p w14:paraId="01FF36BD" w14:textId="77777777" w:rsidR="00CC4990" w:rsidRPr="00906E53" w:rsidRDefault="00CC4990" w:rsidP="008341A6">
      <w:pPr>
        <w:spacing w:after="120" w:line="246" w:lineRule="atLeast"/>
        <w:ind w:right="164" w:hanging="10"/>
        <w:jc w:val="center"/>
        <w:rPr>
          <w:rFonts w:ascii="Arial" w:eastAsia="Times New Roman" w:hAnsi="Arial" w:cs="Arial"/>
          <w:b/>
          <w:sz w:val="24"/>
          <w:szCs w:val="24"/>
        </w:rPr>
      </w:pPr>
    </w:p>
    <w:p w14:paraId="36E3AF14" w14:textId="77777777" w:rsidR="008341A6" w:rsidRPr="00906E53" w:rsidRDefault="008341A6" w:rsidP="005765CB">
      <w:pPr>
        <w:pStyle w:val="ListParagraph"/>
        <w:numPr>
          <w:ilvl w:val="0"/>
          <w:numId w:val="64"/>
        </w:numPr>
        <w:spacing w:after="120" w:line="240" w:lineRule="auto"/>
        <w:ind w:left="450" w:hanging="450"/>
        <w:contextualSpacing w:val="0"/>
        <w:jc w:val="both"/>
        <w:rPr>
          <w:rFonts w:ascii="Arial" w:eastAsia="Times New Roman" w:hAnsi="Arial" w:cs="Arial"/>
          <w:iCs/>
          <w:sz w:val="24"/>
          <w:szCs w:val="24"/>
        </w:rPr>
      </w:pPr>
      <w:r w:rsidRPr="00906E53">
        <w:rPr>
          <w:rFonts w:ascii="Arial" w:eastAsia="Times New Roman" w:hAnsi="Arial" w:cs="Arial"/>
          <w:iCs/>
          <w:sz w:val="24"/>
          <w:szCs w:val="24"/>
        </w:rPr>
        <w:t>Владата на Република Северна Македонија, по предлог на Претседателот на Комисијата</w:t>
      </w:r>
      <w:r w:rsidR="00DB2AF8">
        <w:rPr>
          <w:rFonts w:ascii="Arial" w:eastAsia="Times New Roman" w:hAnsi="Arial" w:cs="Arial"/>
          <w:iCs/>
          <w:sz w:val="24"/>
          <w:szCs w:val="24"/>
        </w:rPr>
        <w:t xml:space="preserve"> на Агенцијата</w:t>
      </w:r>
      <w:r w:rsidRPr="00906E53">
        <w:rPr>
          <w:rFonts w:ascii="Arial" w:eastAsia="Times New Roman" w:hAnsi="Arial" w:cs="Arial"/>
          <w:iCs/>
          <w:sz w:val="24"/>
          <w:szCs w:val="24"/>
        </w:rPr>
        <w:t>, може да разреши член на Комисијата пред истекот на мандатот: </w:t>
      </w:r>
    </w:p>
    <w:p w14:paraId="57C05182" w14:textId="77777777" w:rsidR="008341A6" w:rsidRPr="00906E53" w:rsidRDefault="008341A6" w:rsidP="005765CB">
      <w:pPr>
        <w:pStyle w:val="ListParagraph"/>
        <w:numPr>
          <w:ilvl w:val="0"/>
          <w:numId w:val="11"/>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на негово барање,</w:t>
      </w:r>
    </w:p>
    <w:p w14:paraId="0803BE66" w14:textId="77777777" w:rsidR="008341A6" w:rsidRPr="00906E53" w:rsidRDefault="00C9692B" w:rsidP="005765CB">
      <w:pPr>
        <w:pStyle w:val="ListParagraph"/>
        <w:numPr>
          <w:ilvl w:val="0"/>
          <w:numId w:val="11"/>
        </w:numPr>
        <w:shd w:val="clear" w:color="auto" w:fill="FFFFFF"/>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ако </w:t>
      </w:r>
      <w:r w:rsidR="008341A6" w:rsidRPr="00906E53">
        <w:rPr>
          <w:rFonts w:ascii="Arial" w:eastAsia="Times New Roman" w:hAnsi="Arial" w:cs="Arial"/>
          <w:sz w:val="24"/>
          <w:szCs w:val="24"/>
        </w:rPr>
        <w:t>настапила некоја од пречките за членство во Комисијата предвидени во членот 12 од овој закон,</w:t>
      </w:r>
    </w:p>
    <w:p w14:paraId="12ABFE30" w14:textId="77777777" w:rsidR="008341A6" w:rsidRPr="00906E53" w:rsidRDefault="008341A6" w:rsidP="005765CB">
      <w:pPr>
        <w:pStyle w:val="ListParagraph"/>
        <w:numPr>
          <w:ilvl w:val="0"/>
          <w:numId w:val="11"/>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ако е правосилно осуден за кривично дело за кое е предвидена казна затвор во траење подолго од шест месеци или му е изречена мерка на безбедност забрана за вршење на професија, дејност или должност во траење подолго од шест месеци,</w:t>
      </w:r>
    </w:p>
    <w:p w14:paraId="6B433494" w14:textId="77777777" w:rsidR="008341A6" w:rsidRPr="00906E53" w:rsidRDefault="008341A6" w:rsidP="005765CB">
      <w:pPr>
        <w:pStyle w:val="ListParagraph"/>
        <w:numPr>
          <w:ilvl w:val="0"/>
          <w:numId w:val="11"/>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ако не е во можност да ја извршува должноста повеќе од шест месеци во континуитет,</w:t>
      </w:r>
    </w:p>
    <w:p w14:paraId="0C44F400" w14:textId="77777777" w:rsidR="008341A6" w:rsidRPr="00906E53" w:rsidRDefault="008341A6" w:rsidP="005765CB">
      <w:pPr>
        <w:pStyle w:val="ListParagraph"/>
        <w:numPr>
          <w:ilvl w:val="0"/>
          <w:numId w:val="11"/>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 xml:space="preserve">ако неоправдано отсуствувал од три состаноци на Комисијата едно по друго или од </w:t>
      </w:r>
      <w:r w:rsidR="00C9692B" w:rsidRPr="00906E53">
        <w:rPr>
          <w:rFonts w:ascii="Arial" w:eastAsia="Times New Roman" w:hAnsi="Arial" w:cs="Arial"/>
          <w:sz w:val="24"/>
          <w:szCs w:val="24"/>
        </w:rPr>
        <w:t xml:space="preserve">вкупно </w:t>
      </w:r>
      <w:r w:rsidRPr="00906E53">
        <w:rPr>
          <w:rFonts w:ascii="Arial" w:eastAsia="Times New Roman" w:hAnsi="Arial" w:cs="Arial"/>
          <w:sz w:val="24"/>
          <w:szCs w:val="24"/>
        </w:rPr>
        <w:t>пет состаноци за време од една година,</w:t>
      </w:r>
    </w:p>
    <w:p w14:paraId="4C515C92" w14:textId="77777777" w:rsidR="008341A6" w:rsidRPr="00906E53" w:rsidRDefault="008341A6" w:rsidP="005765CB">
      <w:pPr>
        <w:pStyle w:val="ListParagraph"/>
        <w:numPr>
          <w:ilvl w:val="0"/>
          <w:numId w:val="11"/>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ако се утврди дека членот на Комисијата во постапката за негово именување дал невистинити податоци или пропуштил да изнесе некои информации кои се важни за неговото именување.</w:t>
      </w:r>
    </w:p>
    <w:p w14:paraId="68592C32" w14:textId="77777777" w:rsidR="008341A6" w:rsidRPr="00906E53" w:rsidRDefault="008341A6" w:rsidP="008341A6">
      <w:pPr>
        <w:pStyle w:val="ListParagraph"/>
        <w:shd w:val="clear" w:color="auto" w:fill="FFFFFF"/>
        <w:spacing w:after="120" w:line="240" w:lineRule="auto"/>
        <w:jc w:val="both"/>
        <w:rPr>
          <w:rFonts w:ascii="Arial" w:eastAsia="Times New Roman" w:hAnsi="Arial" w:cs="Arial"/>
          <w:sz w:val="24"/>
          <w:szCs w:val="24"/>
        </w:rPr>
      </w:pPr>
    </w:p>
    <w:p w14:paraId="40016E3A" w14:textId="77777777" w:rsidR="008341A6" w:rsidRPr="00906E53" w:rsidRDefault="008341A6" w:rsidP="005765CB">
      <w:pPr>
        <w:pStyle w:val="ListParagraph"/>
        <w:numPr>
          <w:ilvl w:val="0"/>
          <w:numId w:val="64"/>
        </w:numPr>
        <w:spacing w:after="120" w:line="240" w:lineRule="auto"/>
        <w:ind w:left="450" w:hanging="450"/>
        <w:contextualSpacing w:val="0"/>
        <w:jc w:val="both"/>
        <w:rPr>
          <w:rFonts w:ascii="Arial" w:eastAsia="Times New Roman" w:hAnsi="Arial" w:cs="Arial"/>
          <w:sz w:val="24"/>
          <w:szCs w:val="24"/>
        </w:rPr>
      </w:pPr>
      <w:r w:rsidRPr="00906E53">
        <w:rPr>
          <w:rFonts w:ascii="Arial" w:eastAsia="Times New Roman" w:hAnsi="Arial" w:cs="Arial"/>
          <w:sz w:val="24"/>
          <w:szCs w:val="24"/>
        </w:rPr>
        <w:t>Недоставување на Годишниот извештај за работа на Агенцијата согласно  членот 10 од овој закон до Владата на Република Северна Македонија е причина за колективното разрешување на Комисијата.</w:t>
      </w:r>
    </w:p>
    <w:p w14:paraId="11EE8EC6" w14:textId="77777777" w:rsidR="008341A6" w:rsidRPr="00906E53" w:rsidRDefault="008341A6" w:rsidP="008341A6">
      <w:pPr>
        <w:pStyle w:val="ListParagraph"/>
        <w:spacing w:after="120" w:line="240" w:lineRule="auto"/>
        <w:ind w:left="450"/>
        <w:contextualSpacing w:val="0"/>
        <w:jc w:val="both"/>
        <w:rPr>
          <w:rFonts w:ascii="Arial" w:eastAsia="Times New Roman" w:hAnsi="Arial" w:cs="Arial"/>
          <w:sz w:val="24"/>
          <w:szCs w:val="24"/>
        </w:rPr>
      </w:pPr>
    </w:p>
    <w:p w14:paraId="07E80465" w14:textId="77777777" w:rsidR="008341A6" w:rsidRPr="00906E53" w:rsidRDefault="008341A6" w:rsidP="005765CB">
      <w:pPr>
        <w:pStyle w:val="ListParagraph"/>
        <w:numPr>
          <w:ilvl w:val="0"/>
          <w:numId w:val="64"/>
        </w:numPr>
        <w:spacing w:after="120" w:line="240" w:lineRule="auto"/>
        <w:ind w:left="450" w:hanging="450"/>
        <w:contextualSpacing w:val="0"/>
        <w:jc w:val="both"/>
        <w:rPr>
          <w:rFonts w:ascii="Arial" w:eastAsia="Times New Roman" w:hAnsi="Arial" w:cs="Arial"/>
          <w:sz w:val="24"/>
          <w:szCs w:val="24"/>
        </w:rPr>
      </w:pPr>
      <w:r w:rsidRPr="00906E53">
        <w:rPr>
          <w:rFonts w:ascii="Arial" w:eastAsia="Times New Roman" w:hAnsi="Arial" w:cs="Arial"/>
          <w:sz w:val="24"/>
          <w:szCs w:val="24"/>
        </w:rPr>
        <w:t>За исполнување на условите за предвремено разрешување на член на Комисијата, предвидени во ставот (1) на овој член претседателот, односно заменикот на претседателот на Комисијата е должен да ја извести Владата на Република Северна Македонија во рок од пет дена од денот на исполнувањето на условите од ставот (1) на овој член.</w:t>
      </w:r>
    </w:p>
    <w:p w14:paraId="6AFD4E96" w14:textId="77777777" w:rsidR="008341A6" w:rsidRPr="00906E53" w:rsidRDefault="008341A6" w:rsidP="008341A6">
      <w:pPr>
        <w:shd w:val="clear" w:color="auto" w:fill="FFFFFF"/>
        <w:spacing w:after="120" w:line="240" w:lineRule="auto"/>
        <w:jc w:val="both"/>
        <w:rPr>
          <w:rFonts w:ascii="Arial" w:eastAsia="Times New Roman" w:hAnsi="Arial" w:cs="Arial"/>
          <w:sz w:val="24"/>
          <w:szCs w:val="24"/>
        </w:rPr>
      </w:pPr>
    </w:p>
    <w:p w14:paraId="12BCBDAA" w14:textId="77777777" w:rsidR="008341A6" w:rsidRPr="00906E53" w:rsidRDefault="008341A6" w:rsidP="008341A6">
      <w:pPr>
        <w:shd w:val="clear" w:color="auto" w:fill="FFFFFF"/>
        <w:spacing w:after="120" w:line="240" w:lineRule="auto"/>
        <w:jc w:val="center"/>
        <w:rPr>
          <w:rFonts w:ascii="Arial" w:eastAsia="Times New Roman" w:hAnsi="Arial" w:cs="Arial"/>
          <w:b/>
          <w:sz w:val="24"/>
          <w:szCs w:val="24"/>
        </w:rPr>
      </w:pPr>
      <w:r w:rsidRPr="00906E53">
        <w:rPr>
          <w:rFonts w:ascii="Arial" w:eastAsia="Times New Roman" w:hAnsi="Arial" w:cs="Arial"/>
          <w:b/>
          <w:sz w:val="24"/>
          <w:szCs w:val="24"/>
        </w:rPr>
        <w:lastRenderedPageBreak/>
        <w:t>Извршен директор на Агенцијата</w:t>
      </w:r>
    </w:p>
    <w:p w14:paraId="6DC4EF42" w14:textId="77777777" w:rsidR="008341A6" w:rsidRPr="00906E53" w:rsidRDefault="008341A6" w:rsidP="008341A6">
      <w:pPr>
        <w:pStyle w:val="Heading2"/>
        <w:shd w:val="clear" w:color="auto" w:fill="FFFFFF"/>
        <w:spacing w:before="0" w:after="120"/>
        <w:jc w:val="center"/>
        <w:rPr>
          <w:rStyle w:val="Strong"/>
          <w:rFonts w:ascii="Arial" w:hAnsi="Arial" w:cs="Arial"/>
          <w:bCs w:val="0"/>
          <w:color w:val="auto"/>
          <w:sz w:val="24"/>
          <w:szCs w:val="24"/>
        </w:rPr>
      </w:pPr>
      <w:r w:rsidRPr="00906E53">
        <w:rPr>
          <w:rStyle w:val="Strong"/>
          <w:rFonts w:ascii="Arial" w:hAnsi="Arial" w:cs="Arial"/>
          <w:color w:val="auto"/>
          <w:sz w:val="24"/>
          <w:szCs w:val="24"/>
        </w:rPr>
        <w:t>Член 16</w:t>
      </w:r>
    </w:p>
    <w:p w14:paraId="371BA246" w14:textId="77777777" w:rsidR="008341A6" w:rsidRPr="00906E53" w:rsidRDefault="008341A6" w:rsidP="008341A6"/>
    <w:p w14:paraId="3A2D3577" w14:textId="77777777" w:rsidR="008341A6" w:rsidRPr="00906E53" w:rsidRDefault="008341A6" w:rsidP="005765CB">
      <w:pPr>
        <w:pStyle w:val="NormalWeb"/>
        <w:numPr>
          <w:ilvl w:val="0"/>
          <w:numId w:val="65"/>
        </w:numPr>
        <w:shd w:val="clear" w:color="auto" w:fill="FFFFFF"/>
        <w:spacing w:before="0" w:beforeAutospacing="0" w:after="120" w:afterAutospacing="0"/>
        <w:ind w:left="450" w:hanging="450"/>
        <w:jc w:val="both"/>
        <w:rPr>
          <w:rFonts w:ascii="Arial" w:hAnsi="Arial" w:cs="Arial"/>
        </w:rPr>
      </w:pPr>
      <w:r w:rsidRPr="00906E53">
        <w:rPr>
          <w:rFonts w:ascii="Arial" w:hAnsi="Arial" w:cs="Arial"/>
        </w:rPr>
        <w:t>Со Агенцијата раководи извршен директор.</w:t>
      </w:r>
    </w:p>
    <w:p w14:paraId="7368EE7E" w14:textId="77777777" w:rsidR="008341A6" w:rsidRPr="00906E53" w:rsidRDefault="008341A6" w:rsidP="008341A6">
      <w:pPr>
        <w:pStyle w:val="NormalWeb"/>
        <w:shd w:val="clear" w:color="auto" w:fill="FFFFFF"/>
        <w:spacing w:before="0" w:beforeAutospacing="0" w:after="120" w:afterAutospacing="0"/>
        <w:ind w:left="450"/>
        <w:jc w:val="both"/>
        <w:rPr>
          <w:rFonts w:ascii="Arial" w:hAnsi="Arial" w:cs="Arial"/>
        </w:rPr>
      </w:pPr>
    </w:p>
    <w:p w14:paraId="1B9256EE" w14:textId="77777777" w:rsidR="008341A6" w:rsidRPr="00906E53" w:rsidRDefault="008341A6" w:rsidP="005765CB">
      <w:pPr>
        <w:pStyle w:val="NormalWeb"/>
        <w:numPr>
          <w:ilvl w:val="0"/>
          <w:numId w:val="65"/>
        </w:numPr>
        <w:shd w:val="clear" w:color="auto" w:fill="FFFFFF"/>
        <w:spacing w:before="0" w:beforeAutospacing="0" w:after="120" w:afterAutospacing="0"/>
        <w:ind w:left="450" w:hanging="450"/>
        <w:jc w:val="both"/>
        <w:rPr>
          <w:rFonts w:ascii="Arial" w:hAnsi="Arial" w:cs="Arial"/>
        </w:rPr>
      </w:pPr>
      <w:r w:rsidRPr="00906E53">
        <w:rPr>
          <w:rFonts w:ascii="Arial" w:hAnsi="Arial" w:cs="Arial"/>
        </w:rPr>
        <w:t>Извршниот директорот на Агенцијата го именува и разрешува Комисијата на Агенцијата.</w:t>
      </w:r>
    </w:p>
    <w:p w14:paraId="581DA560" w14:textId="77777777" w:rsidR="008341A6" w:rsidRPr="00906E53" w:rsidRDefault="008341A6" w:rsidP="008341A6">
      <w:pPr>
        <w:pStyle w:val="NormalWeb"/>
        <w:shd w:val="clear" w:color="auto" w:fill="FFFFFF"/>
        <w:spacing w:before="0" w:beforeAutospacing="0" w:after="120" w:afterAutospacing="0"/>
        <w:ind w:left="450"/>
        <w:jc w:val="both"/>
        <w:rPr>
          <w:rFonts w:ascii="Arial" w:hAnsi="Arial" w:cs="Arial"/>
        </w:rPr>
      </w:pPr>
    </w:p>
    <w:p w14:paraId="045E4791" w14:textId="77777777" w:rsidR="008341A6" w:rsidRPr="00906E53" w:rsidRDefault="008341A6" w:rsidP="005765CB">
      <w:pPr>
        <w:pStyle w:val="NormalWeb"/>
        <w:numPr>
          <w:ilvl w:val="0"/>
          <w:numId w:val="65"/>
        </w:numPr>
        <w:shd w:val="clear" w:color="auto" w:fill="FFFFFF"/>
        <w:spacing w:before="0" w:beforeAutospacing="0" w:after="120" w:afterAutospacing="0"/>
        <w:ind w:left="450" w:hanging="450"/>
        <w:jc w:val="both"/>
        <w:rPr>
          <w:rFonts w:ascii="Arial" w:hAnsi="Arial" w:cs="Arial"/>
        </w:rPr>
      </w:pPr>
      <w:r w:rsidRPr="00906E53">
        <w:rPr>
          <w:rFonts w:ascii="Arial" w:hAnsi="Arial" w:cs="Arial"/>
        </w:rPr>
        <w:t>За именување на  извршен директор се објавува јавен оглас, во најмалку два дневни весници кои се објавуваат на целата територија на Република Северна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r w:rsidR="00A31069">
        <w:rPr>
          <w:rFonts w:ascii="Arial" w:hAnsi="Arial" w:cs="Arial"/>
        </w:rPr>
        <w:t xml:space="preserve"> и на веб стр</w:t>
      </w:r>
      <w:r w:rsidR="00E264F7">
        <w:rPr>
          <w:rFonts w:ascii="Arial" w:hAnsi="Arial" w:cs="Arial"/>
        </w:rPr>
        <w:t>аната на Агенцијата.</w:t>
      </w:r>
      <w:r w:rsidR="00A31069">
        <w:rPr>
          <w:rFonts w:ascii="Arial" w:hAnsi="Arial" w:cs="Arial"/>
        </w:rPr>
        <w:t>.</w:t>
      </w:r>
    </w:p>
    <w:p w14:paraId="2FEC4A89" w14:textId="77777777" w:rsidR="008341A6" w:rsidRPr="00906E53" w:rsidRDefault="008341A6" w:rsidP="008341A6">
      <w:pPr>
        <w:pStyle w:val="NormalWeb"/>
        <w:shd w:val="clear" w:color="auto" w:fill="FFFFFF"/>
        <w:spacing w:before="0" w:beforeAutospacing="0" w:after="120" w:afterAutospacing="0"/>
        <w:ind w:left="450"/>
        <w:jc w:val="both"/>
        <w:rPr>
          <w:rFonts w:ascii="Arial" w:hAnsi="Arial" w:cs="Arial"/>
        </w:rPr>
      </w:pPr>
    </w:p>
    <w:p w14:paraId="16F440D7" w14:textId="77777777" w:rsidR="008341A6" w:rsidRPr="00E264F7" w:rsidRDefault="008341A6" w:rsidP="005765CB">
      <w:pPr>
        <w:pStyle w:val="NormalWeb"/>
        <w:numPr>
          <w:ilvl w:val="0"/>
          <w:numId w:val="65"/>
        </w:numPr>
        <w:shd w:val="clear" w:color="auto" w:fill="FFFFFF"/>
        <w:spacing w:before="0" w:beforeAutospacing="0" w:after="120" w:afterAutospacing="0"/>
        <w:ind w:left="450" w:hanging="450"/>
        <w:jc w:val="both"/>
        <w:rPr>
          <w:rFonts w:ascii="Arial" w:hAnsi="Arial" w:cs="Arial"/>
        </w:rPr>
      </w:pPr>
      <w:r w:rsidRPr="00906E53">
        <w:rPr>
          <w:rFonts w:ascii="Arial" w:hAnsi="Arial" w:cs="Arial"/>
        </w:rPr>
        <w:t>Мандатот</w:t>
      </w:r>
      <w:r w:rsidR="00E264F7">
        <w:rPr>
          <w:rFonts w:ascii="Arial" w:hAnsi="Arial" w:cs="Arial"/>
        </w:rPr>
        <w:t xml:space="preserve"> на  извршниот директор трае четири</w:t>
      </w:r>
      <w:r w:rsidRPr="00906E53">
        <w:rPr>
          <w:rFonts w:ascii="Arial" w:hAnsi="Arial" w:cs="Arial"/>
        </w:rPr>
        <w:t xml:space="preserve"> год</w:t>
      </w:r>
      <w:r w:rsidR="00E264F7">
        <w:rPr>
          <w:rFonts w:ascii="Arial" w:hAnsi="Arial" w:cs="Arial"/>
        </w:rPr>
        <w:t>ини</w:t>
      </w:r>
      <w:r w:rsidRPr="00906E53">
        <w:rPr>
          <w:rFonts w:ascii="Arial" w:hAnsi="Arial" w:cs="Arial"/>
        </w:rPr>
        <w:t>.</w:t>
      </w:r>
      <w:r w:rsidR="00E264F7">
        <w:rPr>
          <w:rFonts w:ascii="Arial" w:hAnsi="Arial" w:cs="Arial"/>
        </w:rPr>
        <w:t xml:space="preserve"> Извршниот директор</w:t>
      </w:r>
      <w:r w:rsidR="00E264F7">
        <w:rPr>
          <w:rFonts w:ascii="Arial" w:hAnsi="Arial" w:cs="Arial"/>
          <w:iCs/>
        </w:rPr>
        <w:t xml:space="preserve"> не може да биде именуван</w:t>
      </w:r>
      <w:r w:rsidR="00E264F7" w:rsidRPr="00C45554">
        <w:rPr>
          <w:rFonts w:ascii="Arial" w:hAnsi="Arial" w:cs="Arial"/>
          <w:iCs/>
        </w:rPr>
        <w:t xml:space="preserve"> повеќе од два последователни мандати. </w:t>
      </w:r>
    </w:p>
    <w:p w14:paraId="33682E21" w14:textId="77777777" w:rsidR="008341A6" w:rsidRPr="00906E53" w:rsidRDefault="008341A6" w:rsidP="008341A6">
      <w:pPr>
        <w:pStyle w:val="NormalWeb"/>
        <w:shd w:val="clear" w:color="auto" w:fill="FFFFFF"/>
        <w:spacing w:before="0" w:beforeAutospacing="0" w:after="120" w:afterAutospacing="0"/>
        <w:ind w:left="450"/>
        <w:jc w:val="both"/>
        <w:rPr>
          <w:rFonts w:ascii="Arial" w:hAnsi="Arial" w:cs="Arial"/>
        </w:rPr>
      </w:pPr>
    </w:p>
    <w:p w14:paraId="3EBE8067" w14:textId="77777777" w:rsidR="008341A6" w:rsidRPr="00906E53" w:rsidRDefault="008341A6" w:rsidP="005765CB">
      <w:pPr>
        <w:pStyle w:val="NormalWeb"/>
        <w:numPr>
          <w:ilvl w:val="0"/>
          <w:numId w:val="65"/>
        </w:numPr>
        <w:shd w:val="clear" w:color="auto" w:fill="FFFFFF"/>
        <w:spacing w:before="0" w:beforeAutospacing="0" w:after="120" w:afterAutospacing="0"/>
        <w:ind w:left="450" w:hanging="450"/>
        <w:jc w:val="both"/>
        <w:rPr>
          <w:rFonts w:ascii="Arial" w:hAnsi="Arial" w:cs="Arial"/>
        </w:rPr>
      </w:pPr>
      <w:r w:rsidRPr="00906E53">
        <w:rPr>
          <w:rFonts w:ascii="Arial" w:hAnsi="Arial" w:cs="Arial"/>
        </w:rPr>
        <w:t xml:space="preserve">Извршниот директор на Агенцијата е професионално ангажиран во Агенцијата со полно работно време. </w:t>
      </w:r>
    </w:p>
    <w:p w14:paraId="2D50D625" w14:textId="77777777" w:rsidR="008341A6" w:rsidRPr="00906E53" w:rsidRDefault="008341A6" w:rsidP="008341A6">
      <w:pPr>
        <w:pStyle w:val="NormalWeb"/>
        <w:shd w:val="clear" w:color="auto" w:fill="FFFFFF"/>
        <w:spacing w:before="0" w:beforeAutospacing="0" w:after="120" w:afterAutospacing="0"/>
        <w:ind w:left="450"/>
        <w:jc w:val="both"/>
        <w:rPr>
          <w:rFonts w:ascii="Arial" w:hAnsi="Arial" w:cs="Arial"/>
        </w:rPr>
      </w:pPr>
    </w:p>
    <w:p w14:paraId="11342468" w14:textId="77777777" w:rsidR="008341A6" w:rsidRDefault="008341A6" w:rsidP="005765CB">
      <w:pPr>
        <w:pStyle w:val="NormalWeb"/>
        <w:numPr>
          <w:ilvl w:val="0"/>
          <w:numId w:val="65"/>
        </w:numPr>
        <w:shd w:val="clear" w:color="auto" w:fill="FFFFFF"/>
        <w:spacing w:before="0" w:beforeAutospacing="0" w:after="120" w:afterAutospacing="0"/>
        <w:ind w:left="450" w:hanging="450"/>
        <w:jc w:val="both"/>
        <w:rPr>
          <w:rFonts w:ascii="Arial" w:hAnsi="Arial" w:cs="Arial"/>
        </w:rPr>
      </w:pPr>
      <w:r w:rsidRPr="00906E53">
        <w:rPr>
          <w:rFonts w:ascii="Arial" w:hAnsi="Arial" w:cs="Arial"/>
        </w:rPr>
        <w:t>Ако мандатот на извршниот директор на Агенцијата е завршен, а постапката за именување на извршен директор не е завршена, извршниот директор на Агенцијата продолжува да ја врши функцијата се додека не се именува извршен директор, но не подолго од шест месеци.</w:t>
      </w:r>
    </w:p>
    <w:p w14:paraId="186570E4" w14:textId="77777777" w:rsidR="004911E8" w:rsidRPr="00906E53" w:rsidRDefault="004911E8" w:rsidP="004911E8">
      <w:pPr>
        <w:pStyle w:val="NormalWeb"/>
        <w:shd w:val="clear" w:color="auto" w:fill="FFFFFF"/>
        <w:spacing w:before="0" w:beforeAutospacing="0" w:after="120" w:afterAutospacing="0"/>
        <w:ind w:left="450"/>
        <w:jc w:val="both"/>
        <w:rPr>
          <w:rFonts w:ascii="Arial" w:hAnsi="Arial" w:cs="Arial"/>
        </w:rPr>
      </w:pPr>
    </w:p>
    <w:p w14:paraId="06A89CC5" w14:textId="77777777" w:rsidR="008341A6" w:rsidRPr="00CC4990" w:rsidRDefault="008341A6" w:rsidP="008341A6">
      <w:pPr>
        <w:pStyle w:val="Heading2"/>
        <w:shd w:val="clear" w:color="auto" w:fill="FFFFFF"/>
        <w:spacing w:before="0" w:after="120"/>
        <w:jc w:val="center"/>
        <w:rPr>
          <w:rFonts w:ascii="Arial" w:hAnsi="Arial" w:cs="Arial"/>
          <w:b/>
          <w:color w:val="auto"/>
          <w:sz w:val="24"/>
          <w:szCs w:val="24"/>
        </w:rPr>
      </w:pPr>
      <w:r w:rsidRPr="00CC4990">
        <w:rPr>
          <w:rFonts w:ascii="Arial" w:hAnsi="Arial" w:cs="Arial"/>
          <w:b/>
          <w:color w:val="auto"/>
          <w:sz w:val="24"/>
          <w:szCs w:val="24"/>
        </w:rPr>
        <w:t>Именување на  извршен директор</w:t>
      </w:r>
    </w:p>
    <w:p w14:paraId="0D92DF0D" w14:textId="77777777" w:rsidR="008341A6" w:rsidRDefault="008341A6" w:rsidP="008341A6">
      <w:pPr>
        <w:pStyle w:val="Heading2"/>
        <w:shd w:val="clear" w:color="auto" w:fill="FFFFFF"/>
        <w:spacing w:before="0" w:after="120"/>
        <w:jc w:val="center"/>
        <w:rPr>
          <w:rStyle w:val="Strong"/>
          <w:rFonts w:ascii="Arial" w:hAnsi="Arial" w:cs="Arial"/>
          <w:color w:val="auto"/>
          <w:sz w:val="24"/>
          <w:szCs w:val="24"/>
        </w:rPr>
      </w:pPr>
      <w:r w:rsidRPr="00CC4990">
        <w:rPr>
          <w:rStyle w:val="Strong"/>
          <w:rFonts w:ascii="Arial" w:hAnsi="Arial" w:cs="Arial"/>
          <w:color w:val="auto"/>
          <w:sz w:val="24"/>
          <w:szCs w:val="24"/>
        </w:rPr>
        <w:t>Член 17</w:t>
      </w:r>
    </w:p>
    <w:p w14:paraId="5683B303" w14:textId="77777777" w:rsidR="00CC4990" w:rsidRPr="00CC4990" w:rsidRDefault="00CC4990" w:rsidP="00CC4990"/>
    <w:p w14:paraId="15776A43" w14:textId="77777777" w:rsidR="008341A6" w:rsidRPr="00906E53" w:rsidRDefault="00E50E88" w:rsidP="008341A6">
      <w:pPr>
        <w:pStyle w:val="NormalWeb"/>
        <w:shd w:val="clear" w:color="auto" w:fill="FFFFFF"/>
        <w:spacing w:before="0" w:beforeAutospacing="0" w:after="120" w:afterAutospacing="0"/>
        <w:jc w:val="both"/>
        <w:rPr>
          <w:rFonts w:ascii="Arial" w:hAnsi="Arial" w:cs="Arial"/>
        </w:rPr>
      </w:pPr>
      <w:r>
        <w:rPr>
          <w:rFonts w:ascii="Arial" w:hAnsi="Arial" w:cs="Arial"/>
        </w:rPr>
        <w:t xml:space="preserve">(1) </w:t>
      </w:r>
      <w:r w:rsidR="008341A6" w:rsidRPr="00906E53">
        <w:rPr>
          <w:rFonts w:ascii="Arial" w:hAnsi="Arial" w:cs="Arial"/>
        </w:rPr>
        <w:t>За Извршен директор на Агенцијата може да биде именувано лице кое ги исполнува следниве услови:</w:t>
      </w:r>
    </w:p>
    <w:p w14:paraId="21343C99" w14:textId="77777777" w:rsidR="008341A6" w:rsidRPr="00906E53" w:rsidRDefault="00A31069" w:rsidP="00142666">
      <w:pPr>
        <w:pStyle w:val="NormalWeb"/>
        <w:shd w:val="clear" w:color="auto" w:fill="FFFFFF"/>
        <w:spacing w:before="0" w:beforeAutospacing="0" w:after="120" w:afterAutospacing="0"/>
        <w:ind w:left="720"/>
        <w:jc w:val="both"/>
        <w:rPr>
          <w:rFonts w:ascii="Arial" w:hAnsi="Arial" w:cs="Arial"/>
        </w:rPr>
      </w:pPr>
      <w:r>
        <w:rPr>
          <w:rFonts w:ascii="Arial" w:hAnsi="Arial" w:cs="Arial"/>
        </w:rPr>
        <w:t>-</w:t>
      </w:r>
      <w:r w:rsidR="008341A6" w:rsidRPr="00906E53">
        <w:rPr>
          <w:rFonts w:ascii="Arial" w:hAnsi="Arial" w:cs="Arial"/>
        </w:rPr>
        <w:t>да е државјанин на Република Северна Македонија;</w:t>
      </w:r>
    </w:p>
    <w:p w14:paraId="6C056C28" w14:textId="77777777" w:rsidR="008341A6" w:rsidRPr="00906E53" w:rsidRDefault="00A31069" w:rsidP="00142666">
      <w:pPr>
        <w:pStyle w:val="NormalWeb"/>
        <w:shd w:val="clear" w:color="auto" w:fill="FFFFFF"/>
        <w:spacing w:before="0" w:beforeAutospacing="0" w:after="120" w:afterAutospacing="0"/>
        <w:ind w:left="720"/>
        <w:jc w:val="both"/>
        <w:rPr>
          <w:rFonts w:ascii="Arial" w:hAnsi="Arial" w:cs="Arial"/>
        </w:rPr>
      </w:pPr>
      <w:r>
        <w:rPr>
          <w:rFonts w:ascii="Arial" w:hAnsi="Arial" w:cs="Arial"/>
        </w:rPr>
        <w:t xml:space="preserve">- </w:t>
      </w:r>
      <w:r w:rsidR="008341A6" w:rsidRPr="00906E53">
        <w:rPr>
          <w:rFonts w:ascii="Arial" w:hAnsi="Arial" w:cs="Arial"/>
        </w:rPr>
        <w:t>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w:t>
      </w:r>
    </w:p>
    <w:p w14:paraId="27132BAD" w14:textId="77777777" w:rsidR="008341A6" w:rsidRPr="00906E53" w:rsidRDefault="00A31069" w:rsidP="00142666">
      <w:pPr>
        <w:pStyle w:val="NormalWeb"/>
        <w:shd w:val="clear" w:color="auto" w:fill="FFFFFF"/>
        <w:spacing w:before="0" w:beforeAutospacing="0" w:after="120" w:afterAutospacing="0"/>
        <w:ind w:left="720"/>
        <w:jc w:val="both"/>
        <w:rPr>
          <w:rFonts w:ascii="Arial" w:hAnsi="Arial" w:cs="Arial"/>
        </w:rPr>
      </w:pPr>
      <w:r>
        <w:rPr>
          <w:rFonts w:ascii="Arial" w:hAnsi="Arial" w:cs="Arial"/>
        </w:rPr>
        <w:t>-</w:t>
      </w:r>
      <w:r w:rsidR="008341A6" w:rsidRPr="00906E53">
        <w:rPr>
          <w:rFonts w:ascii="Arial" w:hAnsi="Arial" w:cs="Arial"/>
        </w:rPr>
        <w:t>да има завршен VII/1 степен од областа на информатичко комуникациски технологии, односно да има стекнати најмалку 240 кредити според ЕКТС;</w:t>
      </w:r>
    </w:p>
    <w:p w14:paraId="257F4A1D" w14:textId="77777777" w:rsidR="008341A6" w:rsidRPr="00906E53" w:rsidRDefault="00A31069" w:rsidP="00142666">
      <w:pPr>
        <w:pStyle w:val="NormalWeb"/>
        <w:shd w:val="clear" w:color="auto" w:fill="FFFFFF"/>
        <w:spacing w:before="0" w:beforeAutospacing="0" w:after="120" w:afterAutospacing="0"/>
        <w:ind w:left="720"/>
        <w:jc w:val="both"/>
        <w:rPr>
          <w:rFonts w:ascii="Arial" w:hAnsi="Arial" w:cs="Arial"/>
        </w:rPr>
      </w:pPr>
      <w:r>
        <w:rPr>
          <w:rFonts w:ascii="Arial" w:hAnsi="Arial" w:cs="Arial"/>
        </w:rPr>
        <w:lastRenderedPageBreak/>
        <w:t xml:space="preserve">- </w:t>
      </w:r>
      <w:r w:rsidR="008341A6" w:rsidRPr="00906E53">
        <w:rPr>
          <w:rFonts w:ascii="Arial" w:hAnsi="Arial" w:cs="Arial"/>
        </w:rPr>
        <w:t>има минимум пет  години работно искуство во областа на информатичко комуникациски технологии;</w:t>
      </w:r>
    </w:p>
    <w:p w14:paraId="1F4B1234" w14:textId="77777777" w:rsidR="008341A6" w:rsidRPr="00906E53" w:rsidRDefault="00A31069" w:rsidP="00142666">
      <w:pPr>
        <w:pStyle w:val="NormalWeb"/>
        <w:shd w:val="clear" w:color="auto" w:fill="FFFFFF"/>
        <w:spacing w:before="0" w:beforeAutospacing="0" w:after="120" w:afterAutospacing="0"/>
        <w:ind w:left="720"/>
        <w:jc w:val="both"/>
        <w:rPr>
          <w:rFonts w:ascii="Arial" w:hAnsi="Arial" w:cs="Arial"/>
        </w:rPr>
      </w:pPr>
      <w:r>
        <w:rPr>
          <w:rFonts w:ascii="Arial" w:hAnsi="Arial" w:cs="Arial"/>
        </w:rPr>
        <w:t xml:space="preserve">- </w:t>
      </w:r>
      <w:r w:rsidR="008341A6" w:rsidRPr="00906E53">
        <w:rPr>
          <w:rFonts w:ascii="Arial" w:hAnsi="Arial" w:cs="Arial"/>
        </w:rPr>
        <w:t>поседува еден од следниве меѓународно признати сертификати или уверенија за активно познавање на англискиот јазик не постар од пет години:</w:t>
      </w:r>
    </w:p>
    <w:p w14:paraId="1E061C4D" w14:textId="77777777" w:rsidR="008341A6" w:rsidRPr="00906E53" w:rsidRDefault="008341A6" w:rsidP="008341A6">
      <w:pPr>
        <w:pStyle w:val="NormalWeb"/>
        <w:shd w:val="clear" w:color="auto" w:fill="FFFFFF"/>
        <w:spacing w:before="0" w:beforeAutospacing="0" w:after="120" w:afterAutospacing="0"/>
        <w:ind w:firstLine="1080"/>
        <w:jc w:val="both"/>
        <w:rPr>
          <w:rFonts w:ascii="Arial" w:hAnsi="Arial" w:cs="Arial"/>
        </w:rPr>
      </w:pPr>
      <w:r w:rsidRPr="00906E53">
        <w:rPr>
          <w:rFonts w:ascii="Arial" w:hAnsi="Arial" w:cs="Arial"/>
        </w:rPr>
        <w:t>- ТОЕФЛИБТ најмалку 74 бода,</w:t>
      </w:r>
    </w:p>
    <w:p w14:paraId="6B786D6B" w14:textId="77777777" w:rsidR="008341A6" w:rsidRPr="00906E53" w:rsidRDefault="008341A6" w:rsidP="008341A6">
      <w:pPr>
        <w:pStyle w:val="NormalWeb"/>
        <w:shd w:val="clear" w:color="auto" w:fill="FFFFFF"/>
        <w:spacing w:before="0" w:beforeAutospacing="0" w:after="120" w:afterAutospacing="0"/>
        <w:ind w:firstLine="1080"/>
        <w:jc w:val="both"/>
        <w:rPr>
          <w:rFonts w:ascii="Arial" w:hAnsi="Arial" w:cs="Arial"/>
        </w:rPr>
      </w:pPr>
      <w:r w:rsidRPr="00906E53">
        <w:rPr>
          <w:rFonts w:ascii="Arial" w:hAnsi="Arial" w:cs="Arial"/>
        </w:rPr>
        <w:t>- ИЕЛТС (IELTS) - најмалку 6 бода,</w:t>
      </w:r>
    </w:p>
    <w:p w14:paraId="060A8B99" w14:textId="77777777" w:rsidR="008341A6" w:rsidRPr="00906E53" w:rsidRDefault="008341A6" w:rsidP="008341A6">
      <w:pPr>
        <w:pStyle w:val="NormalWeb"/>
        <w:shd w:val="clear" w:color="auto" w:fill="FFFFFF"/>
        <w:spacing w:before="0" w:beforeAutospacing="0" w:after="120" w:afterAutospacing="0"/>
        <w:ind w:firstLine="1080"/>
        <w:jc w:val="both"/>
        <w:rPr>
          <w:rFonts w:ascii="Arial" w:hAnsi="Arial" w:cs="Arial"/>
        </w:rPr>
      </w:pPr>
      <w:r w:rsidRPr="00906E53">
        <w:rPr>
          <w:rFonts w:ascii="Arial" w:hAnsi="Arial" w:cs="Arial"/>
        </w:rPr>
        <w:t>- ИЛЕЦ (ILEC) (CambridgeEnglish: Legal) - најмалку Б2 (B2) ниво,</w:t>
      </w:r>
    </w:p>
    <w:p w14:paraId="5D9A2B72" w14:textId="77777777" w:rsidR="008341A6" w:rsidRPr="00906E53" w:rsidRDefault="008341A6" w:rsidP="008341A6">
      <w:pPr>
        <w:pStyle w:val="NormalWeb"/>
        <w:shd w:val="clear" w:color="auto" w:fill="FFFFFF"/>
        <w:spacing w:before="0" w:beforeAutospacing="0" w:after="120" w:afterAutospacing="0"/>
        <w:ind w:firstLine="1080"/>
        <w:jc w:val="both"/>
        <w:rPr>
          <w:rFonts w:ascii="Arial" w:hAnsi="Arial" w:cs="Arial"/>
        </w:rPr>
      </w:pPr>
      <w:r w:rsidRPr="00906E53">
        <w:rPr>
          <w:rFonts w:ascii="Arial" w:hAnsi="Arial" w:cs="Arial"/>
        </w:rPr>
        <w:t>- ФЦЕ (FCE) (CambridgeEnglish: First) – положен, </w:t>
      </w:r>
    </w:p>
    <w:p w14:paraId="7E819D76" w14:textId="77777777" w:rsidR="008341A6" w:rsidRPr="00906E53" w:rsidRDefault="008341A6" w:rsidP="008341A6">
      <w:pPr>
        <w:pStyle w:val="NormalWeb"/>
        <w:shd w:val="clear" w:color="auto" w:fill="FFFFFF"/>
        <w:spacing w:before="0" w:beforeAutospacing="0" w:after="120" w:afterAutospacing="0"/>
        <w:ind w:firstLine="1080"/>
        <w:jc w:val="both"/>
        <w:rPr>
          <w:rFonts w:ascii="Arial" w:hAnsi="Arial" w:cs="Arial"/>
        </w:rPr>
      </w:pPr>
      <w:r w:rsidRPr="00906E53">
        <w:rPr>
          <w:rFonts w:ascii="Arial" w:hAnsi="Arial" w:cs="Arial"/>
        </w:rPr>
        <w:t>- БУЛАТС (BULATS) - најмалку 60 бода и</w:t>
      </w:r>
    </w:p>
    <w:p w14:paraId="4D82AB08" w14:textId="77777777" w:rsidR="008341A6" w:rsidRDefault="008341A6" w:rsidP="00142666">
      <w:pPr>
        <w:pStyle w:val="NormalWeb"/>
        <w:shd w:val="clear" w:color="auto" w:fill="FFFFFF"/>
        <w:spacing w:before="0" w:beforeAutospacing="0" w:after="120" w:afterAutospacing="0"/>
        <w:ind w:firstLine="1080"/>
        <w:jc w:val="both"/>
        <w:rPr>
          <w:rFonts w:ascii="Arial" w:hAnsi="Arial" w:cs="Arial"/>
        </w:rPr>
      </w:pPr>
      <w:r w:rsidRPr="00906E53">
        <w:rPr>
          <w:rFonts w:ascii="Arial" w:hAnsi="Arial" w:cs="Arial"/>
        </w:rPr>
        <w:t>- АПТИС (АPTIS) - најмалку ниво Б2 (B</w:t>
      </w:r>
      <w:r w:rsidR="00E50E88">
        <w:rPr>
          <w:rFonts w:ascii="Arial" w:hAnsi="Arial" w:cs="Arial"/>
        </w:rPr>
        <w:t>)</w:t>
      </w:r>
    </w:p>
    <w:p w14:paraId="28E832CA" w14:textId="77777777" w:rsidR="00E50E88" w:rsidRPr="00906E53" w:rsidRDefault="00E50E88" w:rsidP="00E50E88">
      <w:pPr>
        <w:pStyle w:val="NormalWeb"/>
        <w:shd w:val="clear" w:color="auto" w:fill="FFFFFF"/>
        <w:spacing w:before="0" w:beforeAutospacing="0" w:after="120" w:afterAutospacing="0"/>
        <w:jc w:val="both"/>
        <w:rPr>
          <w:rFonts w:ascii="Arial" w:hAnsi="Arial" w:cs="Arial"/>
        </w:rPr>
      </w:pPr>
      <w:r>
        <w:rPr>
          <w:rFonts w:ascii="Arial" w:hAnsi="Arial" w:cs="Arial"/>
        </w:rPr>
        <w:t xml:space="preserve">(2)  Начинот на именување на </w:t>
      </w:r>
      <w:r w:rsidR="00115D9D">
        <w:rPr>
          <w:rFonts w:ascii="Arial" w:hAnsi="Arial" w:cs="Arial"/>
        </w:rPr>
        <w:t>Извршниот директор на Агенцијата поблиску се уредува во Статутот на Агенцијата.</w:t>
      </w:r>
    </w:p>
    <w:p w14:paraId="6EF143E6" w14:textId="77777777" w:rsidR="008341A6" w:rsidRPr="00906E53" w:rsidRDefault="008341A6" w:rsidP="008341A6">
      <w:p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 </w:t>
      </w:r>
    </w:p>
    <w:p w14:paraId="38C6CA90" w14:textId="77777777" w:rsidR="008341A6" w:rsidRPr="00906E53" w:rsidRDefault="008341A6" w:rsidP="008341A6">
      <w:pPr>
        <w:shd w:val="clear" w:color="auto" w:fill="FFFFFF"/>
        <w:spacing w:after="120" w:line="240" w:lineRule="auto"/>
        <w:jc w:val="center"/>
        <w:rPr>
          <w:rFonts w:ascii="Arial" w:eastAsia="Times New Roman" w:hAnsi="Arial" w:cs="Arial"/>
          <w:b/>
          <w:sz w:val="24"/>
          <w:szCs w:val="24"/>
        </w:rPr>
      </w:pPr>
      <w:r w:rsidRPr="00906E53">
        <w:rPr>
          <w:rFonts w:ascii="Arial" w:eastAsia="Times New Roman" w:hAnsi="Arial" w:cs="Arial"/>
          <w:b/>
          <w:sz w:val="24"/>
          <w:szCs w:val="24"/>
        </w:rPr>
        <w:t>Неспоивост на функцијата извршен директор на Агенцијата</w:t>
      </w:r>
    </w:p>
    <w:p w14:paraId="3D55C177" w14:textId="77777777" w:rsidR="008341A6" w:rsidRDefault="008341A6" w:rsidP="008341A6">
      <w:pPr>
        <w:shd w:val="clear" w:color="auto" w:fill="FFFFFF"/>
        <w:spacing w:after="120" w:line="240" w:lineRule="auto"/>
        <w:jc w:val="center"/>
        <w:rPr>
          <w:rFonts w:ascii="Arial" w:eastAsia="Times New Roman" w:hAnsi="Arial" w:cs="Arial"/>
          <w:b/>
          <w:bCs/>
          <w:sz w:val="24"/>
          <w:szCs w:val="24"/>
        </w:rPr>
      </w:pPr>
      <w:r w:rsidRPr="00906E53">
        <w:rPr>
          <w:rFonts w:ascii="Arial" w:eastAsia="Times New Roman" w:hAnsi="Arial" w:cs="Arial"/>
          <w:sz w:val="24"/>
          <w:szCs w:val="24"/>
        </w:rPr>
        <w:t> </w:t>
      </w:r>
      <w:r w:rsidRPr="00906E53">
        <w:rPr>
          <w:rFonts w:ascii="Arial" w:eastAsia="Times New Roman" w:hAnsi="Arial" w:cs="Arial"/>
          <w:b/>
          <w:bCs/>
          <w:sz w:val="24"/>
          <w:szCs w:val="24"/>
        </w:rPr>
        <w:t>Член 18</w:t>
      </w:r>
    </w:p>
    <w:p w14:paraId="1DEBD331" w14:textId="77777777" w:rsidR="00CC4990" w:rsidRPr="00906E53" w:rsidRDefault="00CC4990" w:rsidP="008341A6">
      <w:pPr>
        <w:shd w:val="clear" w:color="auto" w:fill="FFFFFF"/>
        <w:spacing w:after="120" w:line="240" w:lineRule="auto"/>
        <w:jc w:val="center"/>
        <w:rPr>
          <w:rFonts w:ascii="Arial" w:eastAsia="Times New Roman" w:hAnsi="Arial" w:cs="Arial"/>
          <w:b/>
          <w:bCs/>
          <w:sz w:val="24"/>
          <w:szCs w:val="24"/>
        </w:rPr>
      </w:pPr>
    </w:p>
    <w:p w14:paraId="7B11B3EC" w14:textId="77777777" w:rsidR="008341A6" w:rsidRPr="00906E53" w:rsidRDefault="008341A6" w:rsidP="005765CB">
      <w:pPr>
        <w:pStyle w:val="ListParagraph"/>
        <w:numPr>
          <w:ilvl w:val="0"/>
          <w:numId w:val="66"/>
        </w:numPr>
        <w:shd w:val="clear" w:color="auto" w:fill="FFFFFF"/>
        <w:spacing w:after="120" w:line="240" w:lineRule="auto"/>
        <w:ind w:left="450" w:hanging="450"/>
        <w:jc w:val="both"/>
        <w:rPr>
          <w:rFonts w:ascii="Arial" w:eastAsia="Times New Roman" w:hAnsi="Arial" w:cs="Arial"/>
          <w:sz w:val="24"/>
          <w:szCs w:val="24"/>
        </w:rPr>
      </w:pPr>
      <w:r w:rsidRPr="00906E53">
        <w:rPr>
          <w:rFonts w:ascii="Arial" w:eastAsia="Times New Roman" w:hAnsi="Arial" w:cs="Arial"/>
          <w:sz w:val="24"/>
          <w:szCs w:val="24"/>
        </w:rPr>
        <w:t xml:space="preserve">Извршниот </w:t>
      </w:r>
      <w:r w:rsidR="000F266A">
        <w:rPr>
          <w:rFonts w:ascii="Arial" w:eastAsia="Times New Roman" w:hAnsi="Arial" w:cs="Arial"/>
          <w:sz w:val="24"/>
          <w:szCs w:val="24"/>
        </w:rPr>
        <w:t>д</w:t>
      </w:r>
      <w:r w:rsidRPr="00906E53">
        <w:rPr>
          <w:rFonts w:ascii="Arial" w:eastAsia="Times New Roman" w:hAnsi="Arial" w:cs="Arial"/>
          <w:sz w:val="24"/>
          <w:szCs w:val="24"/>
        </w:rPr>
        <w:t>иректор на Агенцијата, неговиот брачен другар или невенчан партнер, како и блиски роднини во права линија до второ колено, не можат да бидат:</w:t>
      </w:r>
    </w:p>
    <w:p w14:paraId="71305C9E" w14:textId="77777777" w:rsidR="008341A6" w:rsidRPr="00906E53" w:rsidRDefault="008341A6" w:rsidP="005765CB">
      <w:pPr>
        <w:pStyle w:val="ListParagraph"/>
        <w:numPr>
          <w:ilvl w:val="0"/>
          <w:numId w:val="12"/>
        </w:numPr>
        <w:shd w:val="clear" w:color="auto" w:fill="FFFFFF"/>
        <w:spacing w:after="120" w:line="240" w:lineRule="auto"/>
        <w:ind w:left="1440"/>
        <w:jc w:val="both"/>
        <w:rPr>
          <w:rFonts w:ascii="Arial" w:eastAsia="Times New Roman" w:hAnsi="Arial" w:cs="Arial"/>
          <w:sz w:val="24"/>
          <w:szCs w:val="24"/>
        </w:rPr>
      </w:pPr>
      <w:r w:rsidRPr="00906E53">
        <w:rPr>
          <w:rFonts w:ascii="Arial" w:eastAsia="Times New Roman" w:hAnsi="Arial" w:cs="Arial"/>
          <w:sz w:val="24"/>
          <w:szCs w:val="24"/>
        </w:rPr>
        <w:t>сопственици на удели ил</w:t>
      </w:r>
      <w:r w:rsidR="00B95633">
        <w:rPr>
          <w:rFonts w:ascii="Arial" w:eastAsia="Times New Roman" w:hAnsi="Arial" w:cs="Arial"/>
          <w:sz w:val="24"/>
          <w:szCs w:val="24"/>
        </w:rPr>
        <w:t>и акции,директно или индиректно,</w:t>
      </w:r>
      <w:r w:rsidRPr="00906E53">
        <w:rPr>
          <w:rFonts w:ascii="Arial" w:eastAsia="Times New Roman" w:hAnsi="Arial" w:cs="Arial"/>
          <w:sz w:val="24"/>
          <w:szCs w:val="24"/>
        </w:rPr>
        <w:t xml:space="preserve"> во организации што извршуваат активности што директно спаѓаат по</w:t>
      </w:r>
      <w:r w:rsidR="00B23DFC">
        <w:rPr>
          <w:rFonts w:ascii="Arial" w:eastAsia="Times New Roman" w:hAnsi="Arial" w:cs="Arial"/>
          <w:sz w:val="24"/>
          <w:szCs w:val="24"/>
        </w:rPr>
        <w:t>д надлежност на Агенцијата,</w:t>
      </w:r>
    </w:p>
    <w:p w14:paraId="675E0B36" w14:textId="77777777" w:rsidR="00B95633" w:rsidRPr="00906E53" w:rsidRDefault="00B95633" w:rsidP="005765CB">
      <w:pPr>
        <w:pStyle w:val="ListParagraph"/>
        <w:numPr>
          <w:ilvl w:val="0"/>
          <w:numId w:val="12"/>
        </w:numPr>
        <w:shd w:val="clear" w:color="auto" w:fill="FFFFFF"/>
        <w:spacing w:after="120" w:line="240" w:lineRule="auto"/>
        <w:ind w:left="1440"/>
        <w:jc w:val="both"/>
        <w:rPr>
          <w:rFonts w:ascii="Arial" w:eastAsia="Times New Roman" w:hAnsi="Arial" w:cs="Arial"/>
          <w:sz w:val="24"/>
          <w:szCs w:val="24"/>
        </w:rPr>
      </w:pPr>
      <w:r>
        <w:rPr>
          <w:rFonts w:ascii="Arial" w:eastAsia="Times New Roman" w:hAnsi="Arial" w:cs="Arial"/>
          <w:sz w:val="24"/>
          <w:szCs w:val="24"/>
        </w:rPr>
        <w:t>да бидат вработени или да вршат работи</w:t>
      </w:r>
      <w:r w:rsidRPr="00906E53">
        <w:rPr>
          <w:rFonts w:ascii="Arial" w:eastAsia="Times New Roman" w:hAnsi="Arial" w:cs="Arial"/>
          <w:sz w:val="24"/>
          <w:szCs w:val="24"/>
        </w:rPr>
        <w:t>во</w:t>
      </w:r>
      <w:r w:rsidR="00B23DFC">
        <w:rPr>
          <w:rFonts w:ascii="Arial" w:eastAsia="Times New Roman" w:hAnsi="Arial" w:cs="Arial"/>
          <w:sz w:val="24"/>
          <w:szCs w:val="24"/>
        </w:rPr>
        <w:t xml:space="preserve"> или за</w:t>
      </w:r>
      <w:r w:rsidRPr="00906E53">
        <w:rPr>
          <w:rFonts w:ascii="Arial" w:eastAsia="Times New Roman" w:hAnsi="Arial" w:cs="Arial"/>
          <w:sz w:val="24"/>
          <w:szCs w:val="24"/>
        </w:rPr>
        <w:t xml:space="preserve"> правно лице кое врши дејност од областа што е во надлежност на Агенцијата утврдена со овој закон или во правно лице кое би можело да доведе до конфликт на интерес</w:t>
      </w:r>
      <w:r w:rsidR="00B23DFC">
        <w:rPr>
          <w:rFonts w:ascii="Arial" w:eastAsia="Times New Roman" w:hAnsi="Arial" w:cs="Arial"/>
          <w:sz w:val="24"/>
          <w:szCs w:val="24"/>
        </w:rPr>
        <w:t>и согласно со овој и друг закон или</w:t>
      </w:r>
    </w:p>
    <w:p w14:paraId="1DE11386" w14:textId="77777777" w:rsidR="008341A6" w:rsidRPr="00B23DFC" w:rsidRDefault="00B23DFC" w:rsidP="005765CB">
      <w:pPr>
        <w:pStyle w:val="ListParagraph"/>
        <w:numPr>
          <w:ilvl w:val="0"/>
          <w:numId w:val="12"/>
        </w:numPr>
        <w:shd w:val="clear" w:color="auto" w:fill="FFFFFF"/>
        <w:spacing w:after="120" w:line="240" w:lineRule="auto"/>
        <w:ind w:left="1440"/>
        <w:jc w:val="both"/>
        <w:rPr>
          <w:rFonts w:ascii="Arial" w:eastAsia="Times New Roman" w:hAnsi="Arial" w:cs="Arial"/>
          <w:sz w:val="24"/>
          <w:szCs w:val="24"/>
        </w:rPr>
      </w:pPr>
      <w:r>
        <w:rPr>
          <w:rFonts w:ascii="Arial" w:eastAsia="Times New Roman" w:hAnsi="Arial" w:cs="Arial"/>
          <w:sz w:val="24"/>
          <w:szCs w:val="24"/>
        </w:rPr>
        <w:t xml:space="preserve">членови на управен или надзорен орган или да вршат раководна функција </w:t>
      </w:r>
      <w:r w:rsidR="008341A6" w:rsidRPr="00B23DFC">
        <w:rPr>
          <w:rFonts w:ascii="Arial" w:eastAsia="Times New Roman" w:hAnsi="Arial" w:cs="Arial"/>
          <w:sz w:val="24"/>
          <w:szCs w:val="24"/>
        </w:rPr>
        <w:t xml:space="preserve"> во правно лице кое врши дејност од областа што е во надлежност на Агенцијата утврдена со овој закон или во правно лице кое би можело да доведе до конфликт на интереси согласно со овој и друг закон.</w:t>
      </w:r>
    </w:p>
    <w:p w14:paraId="5EB6CDA6" w14:textId="77777777" w:rsidR="008341A6" w:rsidRPr="00906E53" w:rsidRDefault="008341A6" w:rsidP="008341A6">
      <w:pPr>
        <w:pStyle w:val="ListParagraph"/>
        <w:shd w:val="clear" w:color="auto" w:fill="FFFFFF"/>
        <w:spacing w:after="120" w:line="240" w:lineRule="auto"/>
        <w:ind w:left="1440"/>
        <w:jc w:val="both"/>
        <w:rPr>
          <w:rFonts w:ascii="Arial" w:eastAsia="Times New Roman" w:hAnsi="Arial" w:cs="Arial"/>
          <w:sz w:val="24"/>
          <w:szCs w:val="24"/>
        </w:rPr>
      </w:pPr>
    </w:p>
    <w:p w14:paraId="25FC4E92" w14:textId="77777777" w:rsidR="008341A6" w:rsidRPr="00906E53" w:rsidRDefault="008341A6" w:rsidP="005765CB">
      <w:pPr>
        <w:pStyle w:val="ListParagraph"/>
        <w:numPr>
          <w:ilvl w:val="0"/>
          <w:numId w:val="66"/>
        </w:numPr>
        <w:shd w:val="clear" w:color="auto" w:fill="FFFFFF"/>
        <w:tabs>
          <w:tab w:val="left" w:pos="450"/>
        </w:tabs>
        <w:spacing w:after="120" w:line="240" w:lineRule="auto"/>
        <w:ind w:left="450" w:hanging="450"/>
        <w:jc w:val="both"/>
        <w:rPr>
          <w:rFonts w:ascii="Arial" w:eastAsia="Times New Roman" w:hAnsi="Arial" w:cs="Arial"/>
          <w:sz w:val="24"/>
          <w:szCs w:val="24"/>
        </w:rPr>
      </w:pPr>
      <w:r w:rsidRPr="00906E53">
        <w:rPr>
          <w:rFonts w:ascii="Arial" w:eastAsia="Times New Roman" w:hAnsi="Arial" w:cs="Arial"/>
          <w:sz w:val="24"/>
          <w:szCs w:val="24"/>
        </w:rPr>
        <w:t>Во постапката за именување на извршен директор на Агенцијата, кандидатот е должен да достави изјава заверена на нотар дека нема неспоивост на функцијата, согласно овој член.</w:t>
      </w:r>
    </w:p>
    <w:p w14:paraId="5B5EF4C7" w14:textId="77777777" w:rsidR="008341A6" w:rsidRPr="00906E53" w:rsidRDefault="008341A6" w:rsidP="008341A6">
      <w:pPr>
        <w:pStyle w:val="ListParagraph"/>
        <w:shd w:val="clear" w:color="auto" w:fill="FFFFFF"/>
        <w:tabs>
          <w:tab w:val="left" w:pos="450"/>
        </w:tabs>
        <w:spacing w:after="120" w:line="240" w:lineRule="auto"/>
        <w:ind w:left="450"/>
        <w:jc w:val="both"/>
        <w:rPr>
          <w:rFonts w:ascii="Arial" w:eastAsia="Times New Roman" w:hAnsi="Arial" w:cs="Arial"/>
          <w:sz w:val="24"/>
          <w:szCs w:val="24"/>
        </w:rPr>
      </w:pPr>
    </w:p>
    <w:p w14:paraId="64E169E8" w14:textId="77777777" w:rsidR="008341A6" w:rsidRPr="00906E53" w:rsidRDefault="008341A6" w:rsidP="005765CB">
      <w:pPr>
        <w:pStyle w:val="ListParagraph"/>
        <w:numPr>
          <w:ilvl w:val="0"/>
          <w:numId w:val="66"/>
        </w:numPr>
        <w:shd w:val="clear" w:color="auto" w:fill="FFFFFF"/>
        <w:tabs>
          <w:tab w:val="left" w:pos="450"/>
        </w:tabs>
        <w:spacing w:after="120" w:line="240" w:lineRule="auto"/>
        <w:ind w:left="450" w:hanging="450"/>
        <w:jc w:val="both"/>
        <w:rPr>
          <w:rFonts w:ascii="Arial" w:eastAsia="Times New Roman" w:hAnsi="Arial" w:cs="Arial"/>
          <w:sz w:val="24"/>
          <w:szCs w:val="24"/>
        </w:rPr>
      </w:pPr>
      <w:r w:rsidRPr="00906E53">
        <w:rPr>
          <w:rFonts w:ascii="Arial" w:eastAsia="Times New Roman" w:hAnsi="Arial" w:cs="Arial"/>
          <w:sz w:val="24"/>
          <w:szCs w:val="24"/>
        </w:rPr>
        <w:t>Извршниот директор е должен секоја година во февруари да доставува изјава заверена на нотар дека нема неспоивост на функцијата, согласно овој член.</w:t>
      </w:r>
    </w:p>
    <w:p w14:paraId="36A8CD89" w14:textId="77777777" w:rsidR="008341A6" w:rsidRPr="00906E53" w:rsidRDefault="008341A6" w:rsidP="008341A6">
      <w:pPr>
        <w:shd w:val="clear" w:color="auto" w:fill="FFFFFF"/>
        <w:spacing w:after="120" w:line="240" w:lineRule="auto"/>
        <w:jc w:val="both"/>
        <w:rPr>
          <w:rFonts w:ascii="Arial" w:eastAsia="Times New Roman" w:hAnsi="Arial" w:cs="Arial"/>
          <w:sz w:val="24"/>
          <w:szCs w:val="24"/>
        </w:rPr>
      </w:pPr>
    </w:p>
    <w:p w14:paraId="04E1DBF6" w14:textId="77777777" w:rsidR="008341A6" w:rsidRPr="00906E53" w:rsidRDefault="008341A6" w:rsidP="008341A6">
      <w:pPr>
        <w:shd w:val="clear" w:color="auto" w:fill="FFFFFF"/>
        <w:spacing w:after="120" w:line="240" w:lineRule="auto"/>
        <w:jc w:val="center"/>
        <w:rPr>
          <w:rFonts w:ascii="Arial" w:eastAsia="Times New Roman" w:hAnsi="Arial" w:cs="Arial"/>
          <w:b/>
          <w:sz w:val="24"/>
          <w:szCs w:val="24"/>
        </w:rPr>
      </w:pPr>
      <w:r w:rsidRPr="00906E53">
        <w:rPr>
          <w:rFonts w:ascii="Arial" w:eastAsia="Times New Roman" w:hAnsi="Arial" w:cs="Arial"/>
          <w:b/>
          <w:sz w:val="24"/>
          <w:szCs w:val="24"/>
        </w:rPr>
        <w:t>Предвремено разрешување на  извршниот директор</w:t>
      </w:r>
      <w:r w:rsidR="004911E8" w:rsidRPr="00906E53">
        <w:rPr>
          <w:rFonts w:ascii="Arial" w:eastAsia="Times New Roman" w:hAnsi="Arial" w:cs="Arial"/>
          <w:b/>
          <w:sz w:val="24"/>
          <w:szCs w:val="24"/>
        </w:rPr>
        <w:t>на Агенцијата</w:t>
      </w:r>
    </w:p>
    <w:p w14:paraId="67C02204" w14:textId="77777777" w:rsidR="008341A6" w:rsidRDefault="008341A6" w:rsidP="008341A6">
      <w:pPr>
        <w:shd w:val="clear" w:color="auto" w:fill="FFFFFF"/>
        <w:spacing w:after="120" w:line="240" w:lineRule="auto"/>
        <w:jc w:val="center"/>
        <w:rPr>
          <w:rFonts w:ascii="Arial" w:eastAsia="Times New Roman" w:hAnsi="Arial" w:cs="Arial"/>
          <w:b/>
          <w:bCs/>
          <w:sz w:val="24"/>
          <w:szCs w:val="24"/>
        </w:rPr>
      </w:pPr>
      <w:r w:rsidRPr="00906E53">
        <w:rPr>
          <w:rFonts w:ascii="Arial" w:eastAsia="Times New Roman" w:hAnsi="Arial" w:cs="Arial"/>
          <w:sz w:val="24"/>
          <w:szCs w:val="24"/>
        </w:rPr>
        <w:lastRenderedPageBreak/>
        <w:t> </w:t>
      </w:r>
      <w:r w:rsidRPr="00906E53">
        <w:rPr>
          <w:rFonts w:ascii="Arial" w:eastAsia="Times New Roman" w:hAnsi="Arial" w:cs="Arial"/>
          <w:b/>
          <w:bCs/>
          <w:sz w:val="24"/>
          <w:szCs w:val="24"/>
        </w:rPr>
        <w:t>Член 19</w:t>
      </w:r>
    </w:p>
    <w:p w14:paraId="50E5CF64" w14:textId="77777777" w:rsidR="00CC4990" w:rsidRPr="00906E53" w:rsidRDefault="00CC4990" w:rsidP="008341A6">
      <w:pPr>
        <w:shd w:val="clear" w:color="auto" w:fill="FFFFFF"/>
        <w:spacing w:after="120" w:line="240" w:lineRule="auto"/>
        <w:jc w:val="center"/>
        <w:rPr>
          <w:rFonts w:ascii="Arial" w:eastAsia="Times New Roman" w:hAnsi="Arial" w:cs="Arial"/>
          <w:sz w:val="24"/>
          <w:szCs w:val="24"/>
        </w:rPr>
      </w:pPr>
    </w:p>
    <w:p w14:paraId="1B52044D" w14:textId="77777777" w:rsidR="008341A6" w:rsidRPr="00906E53" w:rsidRDefault="008341A6" w:rsidP="005765CB">
      <w:pPr>
        <w:pStyle w:val="ListParagraph"/>
        <w:numPr>
          <w:ilvl w:val="0"/>
          <w:numId w:val="67"/>
        </w:numPr>
        <w:shd w:val="clear" w:color="auto" w:fill="FFFFFF"/>
        <w:spacing w:after="120" w:line="240" w:lineRule="auto"/>
        <w:ind w:left="450" w:hanging="450"/>
        <w:jc w:val="both"/>
        <w:rPr>
          <w:rFonts w:ascii="Arial" w:eastAsia="Times New Roman" w:hAnsi="Arial" w:cs="Arial"/>
          <w:sz w:val="24"/>
          <w:szCs w:val="24"/>
        </w:rPr>
      </w:pPr>
      <w:r w:rsidRPr="00906E53">
        <w:rPr>
          <w:rFonts w:ascii="Arial" w:eastAsia="Times New Roman" w:hAnsi="Arial" w:cs="Arial"/>
          <w:sz w:val="24"/>
          <w:szCs w:val="24"/>
        </w:rPr>
        <w:t>Извршниот Директор на Агенцијата може да биде разрешен пред истекот на неговиот мандат во следниве случаи:</w:t>
      </w:r>
    </w:p>
    <w:p w14:paraId="347BB0B3" w14:textId="77777777" w:rsidR="008341A6" w:rsidRPr="00906E53" w:rsidRDefault="008341A6" w:rsidP="008341A6">
      <w:pPr>
        <w:pStyle w:val="ListParagraph"/>
        <w:shd w:val="clear" w:color="auto" w:fill="FFFFFF"/>
        <w:spacing w:after="120" w:line="240" w:lineRule="auto"/>
        <w:ind w:left="450"/>
        <w:jc w:val="both"/>
        <w:rPr>
          <w:rFonts w:ascii="Arial" w:eastAsia="Times New Roman" w:hAnsi="Arial" w:cs="Arial"/>
          <w:sz w:val="24"/>
          <w:szCs w:val="24"/>
        </w:rPr>
      </w:pPr>
    </w:p>
    <w:p w14:paraId="08369BBF" w14:textId="77777777" w:rsidR="008341A6" w:rsidRPr="00906E53" w:rsidRDefault="008341A6" w:rsidP="005765CB">
      <w:pPr>
        <w:pStyle w:val="ListParagraph"/>
        <w:numPr>
          <w:ilvl w:val="0"/>
          <w:numId w:val="13"/>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на негово барање,</w:t>
      </w:r>
    </w:p>
    <w:p w14:paraId="3201A443" w14:textId="77777777" w:rsidR="008341A6" w:rsidRPr="00906E53" w:rsidRDefault="008341A6" w:rsidP="005765CB">
      <w:pPr>
        <w:pStyle w:val="ListParagraph"/>
        <w:numPr>
          <w:ilvl w:val="0"/>
          <w:numId w:val="13"/>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ако не е во можност да ја извршува должноста повеќе од шест месеци во континуитет,</w:t>
      </w:r>
    </w:p>
    <w:p w14:paraId="040768D3" w14:textId="77777777" w:rsidR="008341A6" w:rsidRPr="00906E53" w:rsidRDefault="008341A6" w:rsidP="005765CB">
      <w:pPr>
        <w:pStyle w:val="ListParagraph"/>
        <w:numPr>
          <w:ilvl w:val="0"/>
          <w:numId w:val="13"/>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прифаќање на функција или работа што е неспојлива со неговата функција на директор на Агенцијата согласно со членот 18 од овој закон,</w:t>
      </w:r>
    </w:p>
    <w:p w14:paraId="2B4D08E5" w14:textId="77777777" w:rsidR="008341A6" w:rsidRPr="00906E53" w:rsidRDefault="008341A6" w:rsidP="005765CB">
      <w:pPr>
        <w:pStyle w:val="ListParagraph"/>
        <w:numPr>
          <w:ilvl w:val="0"/>
          <w:numId w:val="13"/>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ако е правосилно осуден за кривично дело за кое му е изречена казна затвор во траење подолго од шест месеци или му е изречена мерка на безбедност забрана на вршење на професија, дејност или должност, во траење подолго од шест месеци или</w:t>
      </w:r>
    </w:p>
    <w:p w14:paraId="455B1368" w14:textId="77777777" w:rsidR="008341A6" w:rsidRPr="00906E53" w:rsidRDefault="008341A6" w:rsidP="005765CB">
      <w:pPr>
        <w:pStyle w:val="ListParagraph"/>
        <w:numPr>
          <w:ilvl w:val="0"/>
          <w:numId w:val="13"/>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ако се утврди дека во постапката за негово именување дал невистинити податоци или пропуштил да изнесе некои информации кои се важни за неговото именување.</w:t>
      </w:r>
    </w:p>
    <w:p w14:paraId="52044AEE" w14:textId="77777777" w:rsidR="008341A6" w:rsidRPr="00906E53" w:rsidRDefault="008341A6" w:rsidP="008341A6">
      <w:pPr>
        <w:pStyle w:val="ListParagraph"/>
        <w:shd w:val="clear" w:color="auto" w:fill="FFFFFF"/>
        <w:spacing w:after="120" w:line="240" w:lineRule="auto"/>
        <w:jc w:val="both"/>
        <w:rPr>
          <w:rFonts w:ascii="Arial" w:eastAsia="Times New Roman" w:hAnsi="Arial" w:cs="Arial"/>
          <w:sz w:val="24"/>
          <w:szCs w:val="24"/>
        </w:rPr>
      </w:pPr>
    </w:p>
    <w:p w14:paraId="09BB779D" w14:textId="77777777" w:rsidR="008341A6" w:rsidRPr="00906E53" w:rsidRDefault="008341A6" w:rsidP="005765CB">
      <w:pPr>
        <w:pStyle w:val="ListParagraph"/>
        <w:numPr>
          <w:ilvl w:val="0"/>
          <w:numId w:val="67"/>
        </w:numPr>
        <w:shd w:val="clear" w:color="auto" w:fill="FFFFFF"/>
        <w:spacing w:after="120" w:line="240" w:lineRule="auto"/>
        <w:ind w:left="450" w:hanging="450"/>
        <w:jc w:val="both"/>
        <w:rPr>
          <w:rFonts w:ascii="Arial" w:eastAsia="Times New Roman" w:hAnsi="Arial" w:cs="Arial"/>
          <w:sz w:val="24"/>
          <w:szCs w:val="24"/>
        </w:rPr>
      </w:pPr>
      <w:r w:rsidRPr="00906E53">
        <w:rPr>
          <w:rFonts w:ascii="Arial" w:eastAsia="Times New Roman" w:hAnsi="Arial" w:cs="Arial"/>
          <w:sz w:val="24"/>
          <w:szCs w:val="24"/>
        </w:rPr>
        <w:t>За исполнување на условите за негово предвремено разрешување, Извршниот директор е должен веднаш</w:t>
      </w:r>
      <w:r w:rsidR="000F266A">
        <w:rPr>
          <w:rFonts w:ascii="Arial" w:eastAsia="Times New Roman" w:hAnsi="Arial" w:cs="Arial"/>
          <w:sz w:val="24"/>
          <w:szCs w:val="24"/>
        </w:rPr>
        <w:t>,</w:t>
      </w:r>
      <w:r w:rsidRPr="00906E53">
        <w:rPr>
          <w:rFonts w:ascii="Arial" w:eastAsia="Times New Roman" w:hAnsi="Arial" w:cs="Arial"/>
          <w:sz w:val="24"/>
          <w:szCs w:val="24"/>
        </w:rPr>
        <w:t xml:space="preserve"> а </w:t>
      </w:r>
      <w:r w:rsidR="000F266A" w:rsidRPr="00906E53">
        <w:rPr>
          <w:rFonts w:ascii="Arial" w:eastAsia="Times New Roman" w:hAnsi="Arial" w:cs="Arial"/>
          <w:sz w:val="24"/>
          <w:szCs w:val="24"/>
        </w:rPr>
        <w:t>нај</w:t>
      </w:r>
      <w:r w:rsidR="000F266A">
        <w:rPr>
          <w:rFonts w:ascii="Arial" w:eastAsia="Times New Roman" w:hAnsi="Arial" w:cs="Arial"/>
          <w:sz w:val="24"/>
          <w:szCs w:val="24"/>
        </w:rPr>
        <w:t>доцна</w:t>
      </w:r>
      <w:r w:rsidRPr="00906E53">
        <w:rPr>
          <w:rFonts w:ascii="Arial" w:eastAsia="Times New Roman" w:hAnsi="Arial" w:cs="Arial"/>
          <w:sz w:val="24"/>
          <w:szCs w:val="24"/>
        </w:rPr>
        <w:t>во рок од три дена од денот на исполнувањето на условите од ставот (1) на овој член да ја извести Комисијата на Агенцијата.</w:t>
      </w:r>
    </w:p>
    <w:p w14:paraId="77E86BC4" w14:textId="77777777" w:rsidR="008341A6" w:rsidRPr="00906E53" w:rsidRDefault="008341A6" w:rsidP="008341A6">
      <w:pPr>
        <w:shd w:val="clear" w:color="auto" w:fill="FFFFFF"/>
        <w:spacing w:after="120" w:line="240" w:lineRule="auto"/>
        <w:jc w:val="both"/>
        <w:rPr>
          <w:rFonts w:ascii="Arial" w:eastAsia="Times New Roman" w:hAnsi="Arial" w:cs="Arial"/>
          <w:sz w:val="24"/>
          <w:szCs w:val="24"/>
        </w:rPr>
      </w:pPr>
    </w:p>
    <w:p w14:paraId="2A7B4513" w14:textId="77777777" w:rsidR="008341A6" w:rsidRPr="00906E53" w:rsidRDefault="008341A6" w:rsidP="008341A6">
      <w:pPr>
        <w:shd w:val="clear" w:color="auto" w:fill="FFFFFF"/>
        <w:spacing w:after="120" w:line="240" w:lineRule="auto"/>
        <w:jc w:val="center"/>
        <w:rPr>
          <w:rFonts w:ascii="Arial" w:eastAsia="Times New Roman" w:hAnsi="Arial" w:cs="Arial"/>
          <w:b/>
          <w:sz w:val="24"/>
          <w:szCs w:val="24"/>
        </w:rPr>
      </w:pPr>
      <w:r w:rsidRPr="00906E53">
        <w:rPr>
          <w:rFonts w:ascii="Arial" w:eastAsia="Times New Roman" w:hAnsi="Arial" w:cs="Arial"/>
          <w:b/>
          <w:sz w:val="24"/>
          <w:szCs w:val="24"/>
        </w:rPr>
        <w:t>Надлежност на извршниот директор на Агенцијата</w:t>
      </w:r>
    </w:p>
    <w:p w14:paraId="5615C1F1" w14:textId="77777777" w:rsidR="008341A6" w:rsidRPr="00906E53" w:rsidRDefault="008341A6" w:rsidP="008341A6">
      <w:pPr>
        <w:shd w:val="clear" w:color="auto" w:fill="FFFFFF"/>
        <w:spacing w:after="120" w:line="240" w:lineRule="auto"/>
        <w:jc w:val="center"/>
        <w:rPr>
          <w:rFonts w:ascii="Arial" w:eastAsia="Times New Roman" w:hAnsi="Arial" w:cs="Arial"/>
          <w:sz w:val="24"/>
          <w:szCs w:val="24"/>
        </w:rPr>
      </w:pPr>
      <w:r w:rsidRPr="00906E53">
        <w:rPr>
          <w:rFonts w:ascii="Arial" w:eastAsia="Times New Roman" w:hAnsi="Arial" w:cs="Arial"/>
          <w:sz w:val="24"/>
          <w:szCs w:val="24"/>
        </w:rPr>
        <w:t> </w:t>
      </w:r>
      <w:r w:rsidRPr="00906E53">
        <w:rPr>
          <w:rFonts w:ascii="Arial" w:eastAsia="Times New Roman" w:hAnsi="Arial" w:cs="Arial"/>
          <w:b/>
          <w:bCs/>
          <w:sz w:val="24"/>
          <w:szCs w:val="24"/>
        </w:rPr>
        <w:t>Член 20</w:t>
      </w:r>
    </w:p>
    <w:p w14:paraId="1BBE24CD" w14:textId="77777777" w:rsidR="008341A6" w:rsidRPr="00906E53" w:rsidRDefault="008341A6" w:rsidP="008341A6">
      <w:pPr>
        <w:shd w:val="clear" w:color="auto" w:fill="FFFFFF"/>
        <w:spacing w:after="120" w:line="240" w:lineRule="auto"/>
        <w:jc w:val="both"/>
        <w:rPr>
          <w:rFonts w:ascii="Arial" w:eastAsia="Times New Roman" w:hAnsi="Arial" w:cs="Arial"/>
          <w:sz w:val="24"/>
          <w:szCs w:val="24"/>
        </w:rPr>
      </w:pPr>
    </w:p>
    <w:p w14:paraId="689695AD" w14:textId="77777777" w:rsidR="008341A6" w:rsidRPr="00906E53" w:rsidRDefault="008341A6" w:rsidP="008341A6">
      <w:p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Извршниот директорот на Агенцијата раководи со работата на Агенцијата, е одговорен за законитото работење на Агенцијата и ги има следниве надлежности:</w:t>
      </w:r>
    </w:p>
    <w:p w14:paraId="73F8F971" w14:textId="77777777" w:rsidR="008341A6" w:rsidRPr="00906E53" w:rsidRDefault="008341A6" w:rsidP="005765CB">
      <w:pPr>
        <w:pStyle w:val="ListParagraph"/>
        <w:numPr>
          <w:ilvl w:val="0"/>
          <w:numId w:val="14"/>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ја застапува и претставува Агенцијата,</w:t>
      </w:r>
    </w:p>
    <w:p w14:paraId="31865DF6" w14:textId="77777777" w:rsidR="008341A6" w:rsidRPr="00906E53" w:rsidRDefault="008341A6" w:rsidP="005765CB">
      <w:pPr>
        <w:pStyle w:val="ListParagraph"/>
        <w:numPr>
          <w:ilvl w:val="0"/>
          <w:numId w:val="14"/>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потпишува договори</w:t>
      </w:r>
      <w:r w:rsidR="00372501">
        <w:rPr>
          <w:rFonts w:ascii="Arial" w:eastAsia="Times New Roman" w:hAnsi="Arial" w:cs="Arial"/>
          <w:sz w:val="24"/>
          <w:szCs w:val="24"/>
        </w:rPr>
        <w:t xml:space="preserve"> и меморандуми за соработка</w:t>
      </w:r>
      <w:r w:rsidRPr="00906E53">
        <w:rPr>
          <w:rFonts w:ascii="Arial" w:eastAsia="Times New Roman" w:hAnsi="Arial" w:cs="Arial"/>
          <w:sz w:val="24"/>
          <w:szCs w:val="24"/>
        </w:rPr>
        <w:t xml:space="preserve"> во име на Агенцијата по претходно добиена согласност од Комисијата,</w:t>
      </w:r>
    </w:p>
    <w:p w14:paraId="0ACF6E3A" w14:textId="77777777" w:rsidR="008341A6" w:rsidRPr="00906E53" w:rsidRDefault="00115D9D" w:rsidP="005765CB">
      <w:pPr>
        <w:pStyle w:val="ListParagraph"/>
        <w:numPr>
          <w:ilvl w:val="0"/>
          <w:numId w:val="14"/>
        </w:numPr>
        <w:shd w:val="clear" w:color="auto" w:fill="FFFFFF"/>
        <w:spacing w:after="120" w:line="240" w:lineRule="auto"/>
        <w:jc w:val="both"/>
        <w:rPr>
          <w:rFonts w:ascii="Arial" w:eastAsia="Times New Roman" w:hAnsi="Arial" w:cs="Arial"/>
          <w:sz w:val="24"/>
          <w:szCs w:val="24"/>
        </w:rPr>
      </w:pPr>
      <w:r>
        <w:rPr>
          <w:rFonts w:ascii="Arial" w:eastAsia="Times New Roman" w:hAnsi="Arial" w:cs="Arial"/>
          <w:sz w:val="24"/>
          <w:szCs w:val="24"/>
        </w:rPr>
        <w:t>ги предлага Статутот, Г</w:t>
      </w:r>
      <w:r w:rsidR="008341A6" w:rsidRPr="00906E53">
        <w:rPr>
          <w:rFonts w:ascii="Arial" w:eastAsia="Times New Roman" w:hAnsi="Arial" w:cs="Arial"/>
          <w:sz w:val="24"/>
          <w:szCs w:val="24"/>
        </w:rPr>
        <w:t>одишниот извештај за работа на Аге</w:t>
      </w:r>
      <w:r>
        <w:rPr>
          <w:rFonts w:ascii="Arial" w:eastAsia="Times New Roman" w:hAnsi="Arial" w:cs="Arial"/>
          <w:sz w:val="24"/>
          <w:szCs w:val="24"/>
        </w:rPr>
        <w:t>нцијата за претходната година, Г</w:t>
      </w:r>
      <w:r w:rsidR="008341A6" w:rsidRPr="00906E53">
        <w:rPr>
          <w:rFonts w:ascii="Arial" w:eastAsia="Times New Roman" w:hAnsi="Arial" w:cs="Arial"/>
          <w:sz w:val="24"/>
          <w:szCs w:val="24"/>
        </w:rPr>
        <w:t>одишната програма за работа на Агенци</w:t>
      </w:r>
      <w:r>
        <w:rPr>
          <w:rFonts w:ascii="Arial" w:eastAsia="Times New Roman" w:hAnsi="Arial" w:cs="Arial"/>
          <w:sz w:val="24"/>
          <w:szCs w:val="24"/>
        </w:rPr>
        <w:t>јата за наредната година, како и</w:t>
      </w:r>
      <w:r w:rsidR="008341A6" w:rsidRPr="00906E53">
        <w:rPr>
          <w:rFonts w:ascii="Arial" w:eastAsia="Times New Roman" w:hAnsi="Arial" w:cs="Arial"/>
          <w:sz w:val="24"/>
          <w:szCs w:val="24"/>
        </w:rPr>
        <w:t xml:space="preserve"> завршната сметка на Агенцијата</w:t>
      </w:r>
      <w:r>
        <w:rPr>
          <w:rFonts w:ascii="Arial" w:eastAsia="Times New Roman" w:hAnsi="Arial" w:cs="Arial"/>
          <w:sz w:val="24"/>
          <w:szCs w:val="24"/>
        </w:rPr>
        <w:t xml:space="preserve">, </w:t>
      </w:r>
      <w:r w:rsidR="008341A6" w:rsidRPr="00906E53">
        <w:rPr>
          <w:rFonts w:ascii="Arial" w:eastAsia="Times New Roman" w:hAnsi="Arial" w:cs="Arial"/>
          <w:sz w:val="24"/>
          <w:szCs w:val="24"/>
        </w:rPr>
        <w:t xml:space="preserve"> што ги усвојува Комисијата на Агенцијата,</w:t>
      </w:r>
    </w:p>
    <w:p w14:paraId="52C461F7" w14:textId="77777777" w:rsidR="008341A6" w:rsidRPr="00906E53" w:rsidRDefault="008341A6" w:rsidP="005765CB">
      <w:pPr>
        <w:pStyle w:val="ListParagraph"/>
        <w:numPr>
          <w:ilvl w:val="0"/>
          <w:numId w:val="14"/>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доставува квартални извештаи за работењето на Агенцијата што ги одобрува Комисијата на Агенцијата</w:t>
      </w:r>
      <w:r w:rsidR="00733B44">
        <w:rPr>
          <w:rFonts w:ascii="Arial" w:eastAsia="Times New Roman" w:hAnsi="Arial" w:cs="Arial"/>
          <w:sz w:val="24"/>
          <w:szCs w:val="24"/>
        </w:rPr>
        <w:t>,</w:t>
      </w:r>
    </w:p>
    <w:p w14:paraId="52EF11BA" w14:textId="77777777" w:rsidR="008341A6" w:rsidRPr="00906E53" w:rsidRDefault="008341A6" w:rsidP="005765CB">
      <w:pPr>
        <w:pStyle w:val="ListParagraph"/>
        <w:numPr>
          <w:ilvl w:val="0"/>
          <w:numId w:val="14"/>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ги предлага членовите на Стручниот совет на Агенцијата што ги именува и разрешува Комисијата на Агенцијата</w:t>
      </w:r>
      <w:r w:rsidR="00733B44">
        <w:rPr>
          <w:rFonts w:ascii="Arial" w:eastAsia="Times New Roman" w:hAnsi="Arial" w:cs="Arial"/>
          <w:sz w:val="24"/>
          <w:szCs w:val="24"/>
        </w:rPr>
        <w:t>,</w:t>
      </w:r>
    </w:p>
    <w:p w14:paraId="3887F3F9" w14:textId="77777777" w:rsidR="008341A6" w:rsidRPr="00906E53" w:rsidRDefault="008341A6" w:rsidP="005765CB">
      <w:pPr>
        <w:pStyle w:val="ListParagraph"/>
        <w:numPr>
          <w:ilvl w:val="0"/>
          <w:numId w:val="14"/>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ги предлага општите и подзаконските акти кои произлегуваат од овој закон,</w:t>
      </w:r>
    </w:p>
    <w:p w14:paraId="52A76468" w14:textId="77777777" w:rsidR="008341A6" w:rsidRDefault="008341A6" w:rsidP="005765CB">
      <w:pPr>
        <w:pStyle w:val="ListParagraph"/>
        <w:numPr>
          <w:ilvl w:val="0"/>
          <w:numId w:val="14"/>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го предлага Годишниот план за јавни набавки</w:t>
      </w:r>
      <w:r w:rsidR="00115D9D">
        <w:rPr>
          <w:rFonts w:ascii="Arial" w:eastAsia="Times New Roman" w:hAnsi="Arial" w:cs="Arial"/>
          <w:sz w:val="24"/>
          <w:szCs w:val="24"/>
        </w:rPr>
        <w:t xml:space="preserve">, </w:t>
      </w:r>
      <w:r w:rsidR="009C33D9">
        <w:rPr>
          <w:rFonts w:ascii="Arial" w:eastAsia="Times New Roman" w:hAnsi="Arial" w:cs="Arial"/>
          <w:sz w:val="24"/>
          <w:szCs w:val="24"/>
        </w:rPr>
        <w:t xml:space="preserve"> и</w:t>
      </w:r>
      <w:r w:rsidR="00372501">
        <w:rPr>
          <w:rFonts w:ascii="Arial" w:eastAsia="Times New Roman" w:hAnsi="Arial" w:cs="Arial"/>
          <w:sz w:val="24"/>
          <w:szCs w:val="24"/>
        </w:rPr>
        <w:t xml:space="preserve"> Годишниот план за обуки</w:t>
      </w:r>
      <w:r w:rsidRPr="00906E53">
        <w:rPr>
          <w:rFonts w:ascii="Arial" w:eastAsia="Times New Roman" w:hAnsi="Arial" w:cs="Arial"/>
          <w:sz w:val="24"/>
          <w:szCs w:val="24"/>
        </w:rPr>
        <w:t xml:space="preserve"> што го усвојува Комисијата на Агенцијата</w:t>
      </w:r>
      <w:r w:rsidR="00733B44">
        <w:rPr>
          <w:rFonts w:ascii="Arial" w:eastAsia="Times New Roman" w:hAnsi="Arial" w:cs="Arial"/>
          <w:sz w:val="24"/>
          <w:szCs w:val="24"/>
        </w:rPr>
        <w:t>,</w:t>
      </w:r>
    </w:p>
    <w:p w14:paraId="7AC3D886" w14:textId="77777777" w:rsidR="00A31069" w:rsidRPr="00906E53" w:rsidRDefault="00A31069" w:rsidP="005765CB">
      <w:pPr>
        <w:pStyle w:val="ListParagraph"/>
        <w:numPr>
          <w:ilvl w:val="0"/>
          <w:numId w:val="14"/>
        </w:numPr>
        <w:shd w:val="clear" w:color="auto" w:fill="FFFFFF"/>
        <w:spacing w:after="120" w:line="240" w:lineRule="auto"/>
        <w:jc w:val="both"/>
        <w:rPr>
          <w:rFonts w:ascii="Arial" w:eastAsia="Times New Roman" w:hAnsi="Arial" w:cs="Arial"/>
          <w:sz w:val="24"/>
          <w:szCs w:val="24"/>
        </w:rPr>
      </w:pPr>
      <w:r>
        <w:rPr>
          <w:rFonts w:ascii="Arial" w:eastAsia="Times New Roman" w:hAnsi="Arial" w:cs="Arial"/>
          <w:sz w:val="24"/>
          <w:szCs w:val="24"/>
        </w:rPr>
        <w:t>го предлага Планот за дигитална трансформација на јавниот сектор</w:t>
      </w:r>
      <w:r w:rsidR="006B4F10">
        <w:rPr>
          <w:rFonts w:ascii="Arial" w:eastAsia="Times New Roman" w:hAnsi="Arial" w:cs="Arial"/>
          <w:sz w:val="24"/>
          <w:szCs w:val="24"/>
        </w:rPr>
        <w:t>,</w:t>
      </w:r>
    </w:p>
    <w:p w14:paraId="4656785A" w14:textId="77777777" w:rsidR="008341A6" w:rsidRPr="00906E53" w:rsidRDefault="008341A6" w:rsidP="005765CB">
      <w:pPr>
        <w:pStyle w:val="ListParagraph"/>
        <w:numPr>
          <w:ilvl w:val="0"/>
          <w:numId w:val="14"/>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lastRenderedPageBreak/>
        <w:t xml:space="preserve">презема мерки во согласност со овој закон во случаите кога е извршена повреда на одредбите од овој закон или на прописите донесени врз основа на него, </w:t>
      </w:r>
    </w:p>
    <w:p w14:paraId="7E53EF48" w14:textId="77777777" w:rsidR="008341A6" w:rsidRPr="00906E53" w:rsidRDefault="008341A6" w:rsidP="005765CB">
      <w:pPr>
        <w:pStyle w:val="ListParagraph"/>
        <w:numPr>
          <w:ilvl w:val="0"/>
          <w:numId w:val="14"/>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донесува одлуки, решенија и други акти по прашања од надлежност на Агенцијата во согласност со овој закон и Статутот на Агенцијата,</w:t>
      </w:r>
    </w:p>
    <w:p w14:paraId="750F8E25" w14:textId="77777777" w:rsidR="008341A6" w:rsidRPr="00906E53" w:rsidRDefault="008341A6" w:rsidP="005765CB">
      <w:pPr>
        <w:pStyle w:val="ListParagraph"/>
        <w:numPr>
          <w:ilvl w:val="0"/>
          <w:numId w:val="14"/>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дава овластувања во рамките на своите надлежности,</w:t>
      </w:r>
    </w:p>
    <w:p w14:paraId="70CD1E58" w14:textId="77777777" w:rsidR="008341A6" w:rsidRPr="00906E53" w:rsidRDefault="008341A6" w:rsidP="005765CB">
      <w:pPr>
        <w:pStyle w:val="ListParagraph"/>
        <w:numPr>
          <w:ilvl w:val="0"/>
          <w:numId w:val="14"/>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овластува лица за вршење на надзо</w:t>
      </w:r>
      <w:r w:rsidR="004B405D">
        <w:rPr>
          <w:rFonts w:ascii="Arial" w:eastAsia="Times New Roman" w:hAnsi="Arial" w:cs="Arial"/>
          <w:sz w:val="24"/>
          <w:szCs w:val="24"/>
        </w:rPr>
        <w:t>р, во согласност со овој Закон</w:t>
      </w:r>
      <w:r w:rsidRPr="00906E53">
        <w:rPr>
          <w:rFonts w:ascii="Arial" w:eastAsia="Times New Roman" w:hAnsi="Arial" w:cs="Arial"/>
          <w:sz w:val="24"/>
          <w:szCs w:val="24"/>
        </w:rPr>
        <w:t>,</w:t>
      </w:r>
    </w:p>
    <w:p w14:paraId="08120E62" w14:textId="77777777" w:rsidR="008341A6" w:rsidRPr="00906E53" w:rsidRDefault="008341A6" w:rsidP="005765CB">
      <w:pPr>
        <w:pStyle w:val="ListParagraph"/>
        <w:numPr>
          <w:ilvl w:val="0"/>
          <w:numId w:val="14"/>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донесува годишна програма за вршење на надзор и поднесува годишен извештај за спроведен надзор како составен дел на годишниот извештај за работа на Агенцијата за претходната година</w:t>
      </w:r>
      <w:r w:rsidR="006B4F10">
        <w:rPr>
          <w:rFonts w:ascii="Arial" w:eastAsia="Times New Roman" w:hAnsi="Arial" w:cs="Arial"/>
          <w:sz w:val="24"/>
          <w:szCs w:val="24"/>
        </w:rPr>
        <w:t>,</w:t>
      </w:r>
      <w:r w:rsidRPr="00906E53">
        <w:rPr>
          <w:rFonts w:ascii="Arial" w:eastAsia="Times New Roman" w:hAnsi="Arial" w:cs="Arial"/>
          <w:sz w:val="24"/>
          <w:szCs w:val="24"/>
        </w:rPr>
        <w:t xml:space="preserve"> и</w:t>
      </w:r>
    </w:p>
    <w:p w14:paraId="37BE752F" w14:textId="77777777" w:rsidR="008341A6" w:rsidRPr="00906E53" w:rsidRDefault="008341A6" w:rsidP="005765CB">
      <w:pPr>
        <w:pStyle w:val="ListParagraph"/>
        <w:numPr>
          <w:ilvl w:val="0"/>
          <w:numId w:val="14"/>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врши и други работи утврдени со овој закон и Статутот на Агенцијата.</w:t>
      </w:r>
    </w:p>
    <w:p w14:paraId="20A24CAA" w14:textId="77777777" w:rsidR="008341A6" w:rsidRPr="00906E53" w:rsidRDefault="008341A6" w:rsidP="008341A6">
      <w:pPr>
        <w:shd w:val="clear" w:color="auto" w:fill="FFFFFF"/>
        <w:spacing w:after="120" w:line="240" w:lineRule="auto"/>
        <w:jc w:val="center"/>
        <w:rPr>
          <w:rFonts w:ascii="Arial" w:eastAsia="Times New Roman" w:hAnsi="Arial" w:cs="Arial"/>
          <w:sz w:val="24"/>
          <w:szCs w:val="24"/>
        </w:rPr>
      </w:pPr>
    </w:p>
    <w:p w14:paraId="0D63DF44" w14:textId="77777777" w:rsidR="008341A6" w:rsidRPr="00906E53" w:rsidRDefault="008341A6" w:rsidP="008341A6">
      <w:pPr>
        <w:shd w:val="clear" w:color="auto" w:fill="FFFFFF"/>
        <w:spacing w:after="120" w:line="240" w:lineRule="auto"/>
        <w:jc w:val="center"/>
        <w:rPr>
          <w:rFonts w:ascii="Arial" w:eastAsia="Times New Roman" w:hAnsi="Arial" w:cs="Arial"/>
          <w:b/>
          <w:bCs/>
          <w:sz w:val="24"/>
          <w:szCs w:val="24"/>
        </w:rPr>
      </w:pPr>
      <w:r w:rsidRPr="00906E53">
        <w:rPr>
          <w:rFonts w:ascii="Arial" w:eastAsia="Times New Roman" w:hAnsi="Arial" w:cs="Arial"/>
          <w:b/>
          <w:bCs/>
          <w:sz w:val="24"/>
          <w:szCs w:val="24"/>
        </w:rPr>
        <w:t>Стручен совет на Агенцијата</w:t>
      </w:r>
    </w:p>
    <w:p w14:paraId="4B78EE72" w14:textId="77777777" w:rsidR="008341A6" w:rsidRPr="00906E53" w:rsidRDefault="008341A6" w:rsidP="008341A6">
      <w:pPr>
        <w:shd w:val="clear" w:color="auto" w:fill="FFFFFF"/>
        <w:spacing w:after="120" w:line="240" w:lineRule="auto"/>
        <w:jc w:val="center"/>
        <w:rPr>
          <w:rFonts w:ascii="Arial" w:eastAsia="Times New Roman" w:hAnsi="Arial" w:cs="Arial"/>
          <w:b/>
          <w:bCs/>
          <w:sz w:val="24"/>
          <w:szCs w:val="24"/>
        </w:rPr>
      </w:pPr>
      <w:r w:rsidRPr="00906E53">
        <w:rPr>
          <w:rFonts w:ascii="Arial" w:eastAsia="Times New Roman" w:hAnsi="Arial" w:cs="Arial"/>
          <w:b/>
          <w:bCs/>
          <w:sz w:val="24"/>
          <w:szCs w:val="24"/>
        </w:rPr>
        <w:t>Член 21</w:t>
      </w:r>
    </w:p>
    <w:p w14:paraId="796074D6" w14:textId="77777777" w:rsidR="008341A6" w:rsidRPr="00906E53" w:rsidRDefault="008341A6" w:rsidP="008341A6">
      <w:pPr>
        <w:pStyle w:val="NormalWeb"/>
        <w:shd w:val="clear" w:color="auto" w:fill="FFFFFF"/>
        <w:spacing w:before="0" w:beforeAutospacing="0" w:after="120" w:afterAutospacing="0"/>
        <w:jc w:val="both"/>
        <w:rPr>
          <w:rFonts w:ascii="Arial" w:hAnsi="Arial" w:cs="Arial"/>
        </w:rPr>
      </w:pPr>
    </w:p>
    <w:p w14:paraId="046F2564" w14:textId="77777777" w:rsidR="008341A6" w:rsidRDefault="008341A6" w:rsidP="005765CB">
      <w:pPr>
        <w:pStyle w:val="NormalWeb"/>
        <w:numPr>
          <w:ilvl w:val="0"/>
          <w:numId w:val="68"/>
        </w:numPr>
        <w:shd w:val="clear" w:color="auto" w:fill="FFFFFF"/>
        <w:spacing w:before="0" w:beforeAutospacing="0" w:after="120" w:afterAutospacing="0"/>
        <w:ind w:left="450" w:hanging="450"/>
        <w:jc w:val="both"/>
        <w:rPr>
          <w:rFonts w:ascii="Arial" w:hAnsi="Arial" w:cs="Arial"/>
        </w:rPr>
      </w:pPr>
      <w:r w:rsidRPr="00906E53">
        <w:rPr>
          <w:rFonts w:ascii="Arial" w:hAnsi="Arial" w:cs="Arial"/>
        </w:rPr>
        <w:t xml:space="preserve">Стручниот совет на Агенцијата </w:t>
      </w:r>
      <w:r w:rsidR="00017656">
        <w:rPr>
          <w:rFonts w:ascii="Arial" w:hAnsi="Arial" w:cs="Arial"/>
        </w:rPr>
        <w:t>се формира</w:t>
      </w:r>
      <w:r w:rsidRPr="00906E53">
        <w:rPr>
          <w:rFonts w:ascii="Arial" w:hAnsi="Arial" w:cs="Arial"/>
        </w:rPr>
        <w:t xml:space="preserve"> со цел да се обезбеди високо ни</w:t>
      </w:r>
      <w:r w:rsidR="00017656">
        <w:rPr>
          <w:rFonts w:ascii="Arial" w:hAnsi="Arial" w:cs="Arial"/>
        </w:rPr>
        <w:t>во на транспарентност во работењето на Агенцијата, а особено во делот на дигиталната трансформација и</w:t>
      </w:r>
      <w:r w:rsidR="008250A0">
        <w:rPr>
          <w:rFonts w:ascii="Arial" w:hAnsi="Arial" w:cs="Arial"/>
        </w:rPr>
        <w:t xml:space="preserve"> за заштита на</w:t>
      </w:r>
      <w:r w:rsidRPr="00906E53">
        <w:rPr>
          <w:rFonts w:ascii="Arial" w:hAnsi="Arial" w:cs="Arial"/>
        </w:rPr>
        <w:t xml:space="preserve"> интересите на засегнатите страни согласно овој закон.</w:t>
      </w:r>
    </w:p>
    <w:p w14:paraId="36FA1351" w14:textId="77777777" w:rsidR="00AE2335" w:rsidRPr="00906E53" w:rsidRDefault="00AE2335" w:rsidP="00AE2335">
      <w:pPr>
        <w:pStyle w:val="NormalWeb"/>
        <w:shd w:val="clear" w:color="auto" w:fill="FFFFFF"/>
        <w:spacing w:before="0" w:beforeAutospacing="0" w:after="120" w:afterAutospacing="0"/>
        <w:ind w:left="450"/>
        <w:jc w:val="both"/>
        <w:rPr>
          <w:rFonts w:ascii="Arial" w:hAnsi="Arial" w:cs="Arial"/>
        </w:rPr>
      </w:pPr>
    </w:p>
    <w:p w14:paraId="32C3E7CA" w14:textId="77777777" w:rsidR="008341A6" w:rsidRDefault="008341A6" w:rsidP="005765CB">
      <w:pPr>
        <w:pStyle w:val="NormalWeb"/>
        <w:numPr>
          <w:ilvl w:val="0"/>
          <w:numId w:val="68"/>
        </w:numPr>
        <w:shd w:val="clear" w:color="auto" w:fill="FFFFFF"/>
        <w:spacing w:before="0" w:beforeAutospacing="0" w:after="120" w:afterAutospacing="0"/>
        <w:ind w:left="450" w:hanging="450"/>
        <w:jc w:val="both"/>
        <w:rPr>
          <w:rFonts w:ascii="Arial" w:hAnsi="Arial" w:cs="Arial"/>
        </w:rPr>
      </w:pPr>
      <w:r w:rsidRPr="00906E53">
        <w:rPr>
          <w:rFonts w:ascii="Arial" w:hAnsi="Arial" w:cs="Arial"/>
          <w:color w:val="1A171B"/>
        </w:rPr>
        <w:t>Комисијата на Агенцијата именува и разрешува членови на Стручниот совет на Агенцијата, по предлог на извршниот директор на Агенцијат</w:t>
      </w:r>
      <w:r w:rsidRPr="00906E53">
        <w:rPr>
          <w:rFonts w:ascii="Arial" w:hAnsi="Arial" w:cs="Arial"/>
        </w:rPr>
        <w:t>а.</w:t>
      </w:r>
    </w:p>
    <w:p w14:paraId="209FF04D" w14:textId="77777777" w:rsidR="00AE2335" w:rsidRPr="00906E53" w:rsidRDefault="00AE2335" w:rsidP="00AE2335">
      <w:pPr>
        <w:pStyle w:val="NormalWeb"/>
        <w:shd w:val="clear" w:color="auto" w:fill="FFFFFF"/>
        <w:spacing w:before="0" w:beforeAutospacing="0" w:after="120" w:afterAutospacing="0"/>
        <w:ind w:left="450"/>
        <w:jc w:val="both"/>
        <w:rPr>
          <w:rFonts w:ascii="Arial" w:hAnsi="Arial" w:cs="Arial"/>
        </w:rPr>
      </w:pPr>
    </w:p>
    <w:p w14:paraId="32D26B20" w14:textId="77777777" w:rsidR="008341A6" w:rsidRPr="00906E53" w:rsidRDefault="008341A6" w:rsidP="005765CB">
      <w:pPr>
        <w:pStyle w:val="NormalWeb"/>
        <w:numPr>
          <w:ilvl w:val="0"/>
          <w:numId w:val="68"/>
        </w:numPr>
        <w:shd w:val="clear" w:color="auto" w:fill="FFFFFF"/>
        <w:spacing w:before="0" w:beforeAutospacing="0" w:after="120" w:afterAutospacing="0"/>
        <w:ind w:left="450" w:hanging="450"/>
        <w:jc w:val="both"/>
        <w:rPr>
          <w:rFonts w:ascii="Arial" w:hAnsi="Arial" w:cs="Arial"/>
        </w:rPr>
      </w:pPr>
      <w:r w:rsidRPr="00906E53">
        <w:rPr>
          <w:rFonts w:ascii="Arial" w:hAnsi="Arial" w:cs="Arial"/>
          <w:color w:val="1A171B"/>
        </w:rPr>
        <w:t>Стручниот совет на Агенцијата е составен од единаесет члена кои се познати експерти за јавноста, претставници на релевантните засегнати страни и тоа:</w:t>
      </w:r>
    </w:p>
    <w:p w14:paraId="4D648A75" w14:textId="77777777" w:rsidR="008341A6" w:rsidRPr="00906E53" w:rsidRDefault="008341A6" w:rsidP="005765CB">
      <w:pPr>
        <w:pStyle w:val="NormalWeb"/>
        <w:numPr>
          <w:ilvl w:val="0"/>
          <w:numId w:val="15"/>
        </w:numPr>
        <w:shd w:val="clear" w:color="auto" w:fill="FFFFFF"/>
        <w:spacing w:before="0" w:beforeAutospacing="0" w:after="120" w:afterAutospacing="0"/>
        <w:jc w:val="both"/>
        <w:rPr>
          <w:rFonts w:ascii="Arial" w:hAnsi="Arial" w:cs="Arial"/>
        </w:rPr>
      </w:pPr>
      <w:r w:rsidRPr="00906E53">
        <w:rPr>
          <w:rFonts w:ascii="Arial" w:hAnsi="Arial" w:cs="Arial"/>
          <w:color w:val="1A171B"/>
        </w:rPr>
        <w:t>од индустријата на ИКТ, четири члена;</w:t>
      </w:r>
    </w:p>
    <w:p w14:paraId="2520908F" w14:textId="77777777" w:rsidR="008341A6" w:rsidRPr="00906E53" w:rsidRDefault="008341A6" w:rsidP="005765CB">
      <w:pPr>
        <w:pStyle w:val="NormalWeb"/>
        <w:numPr>
          <w:ilvl w:val="0"/>
          <w:numId w:val="15"/>
        </w:numPr>
        <w:shd w:val="clear" w:color="auto" w:fill="FFFFFF"/>
        <w:spacing w:before="0" w:beforeAutospacing="0" w:after="120" w:afterAutospacing="0"/>
        <w:jc w:val="both"/>
        <w:rPr>
          <w:rFonts w:ascii="Arial" w:hAnsi="Arial" w:cs="Arial"/>
        </w:rPr>
      </w:pPr>
      <w:r w:rsidRPr="00906E53">
        <w:rPr>
          <w:rFonts w:ascii="Arial" w:hAnsi="Arial" w:cs="Arial"/>
          <w:color w:val="1A171B"/>
        </w:rPr>
        <w:t>од операторите на суштински  услуги согласно овој Закон, два члена;</w:t>
      </w:r>
    </w:p>
    <w:p w14:paraId="6D56808F" w14:textId="77777777" w:rsidR="008341A6" w:rsidRPr="00906E53" w:rsidRDefault="008341A6" w:rsidP="005765CB">
      <w:pPr>
        <w:pStyle w:val="NormalWeb"/>
        <w:numPr>
          <w:ilvl w:val="0"/>
          <w:numId w:val="15"/>
        </w:numPr>
        <w:shd w:val="clear" w:color="auto" w:fill="FFFFFF"/>
        <w:spacing w:before="0" w:beforeAutospacing="0" w:after="120" w:afterAutospacing="0"/>
        <w:jc w:val="both"/>
        <w:rPr>
          <w:rFonts w:ascii="Arial" w:hAnsi="Arial" w:cs="Arial"/>
        </w:rPr>
      </w:pPr>
      <w:r w:rsidRPr="00906E53">
        <w:rPr>
          <w:rFonts w:ascii="Arial" w:hAnsi="Arial" w:cs="Arial"/>
          <w:color w:val="1A171B"/>
        </w:rPr>
        <w:t>од операторите на важни  услуги согласно овој Закон, два члена;  и</w:t>
      </w:r>
    </w:p>
    <w:p w14:paraId="2A8EDA26" w14:textId="77777777" w:rsidR="008341A6" w:rsidRPr="00906E53" w:rsidRDefault="008341A6" w:rsidP="005765CB">
      <w:pPr>
        <w:pStyle w:val="NormalWeb"/>
        <w:numPr>
          <w:ilvl w:val="0"/>
          <w:numId w:val="15"/>
        </w:numPr>
        <w:shd w:val="clear" w:color="auto" w:fill="FFFFFF"/>
        <w:spacing w:before="0" w:beforeAutospacing="0" w:after="120" w:afterAutospacing="0"/>
        <w:jc w:val="both"/>
        <w:rPr>
          <w:rFonts w:ascii="Arial" w:hAnsi="Arial" w:cs="Arial"/>
        </w:rPr>
      </w:pPr>
      <w:r w:rsidRPr="00906E53">
        <w:rPr>
          <w:rFonts w:ascii="Arial" w:hAnsi="Arial" w:cs="Arial"/>
          <w:color w:val="1A171B"/>
        </w:rPr>
        <w:t xml:space="preserve">од академскиот сектор од областа на </w:t>
      </w:r>
      <w:r w:rsidR="00491FBE">
        <w:rPr>
          <w:rFonts w:ascii="Arial" w:hAnsi="Arial" w:cs="Arial"/>
          <w:color w:val="1A171B"/>
        </w:rPr>
        <w:t>информациско комуникациските технологии</w:t>
      </w:r>
      <w:r w:rsidRPr="00906E53">
        <w:rPr>
          <w:rFonts w:ascii="Arial" w:hAnsi="Arial" w:cs="Arial"/>
          <w:color w:val="1A171B"/>
        </w:rPr>
        <w:t>,</w:t>
      </w:r>
      <w:r w:rsidR="008250A0">
        <w:rPr>
          <w:rFonts w:ascii="Arial" w:hAnsi="Arial" w:cs="Arial"/>
          <w:color w:val="1A171B"/>
        </w:rPr>
        <w:t xml:space="preserve"> односно сајбер безбедноста</w:t>
      </w:r>
      <w:r w:rsidRPr="00906E53">
        <w:rPr>
          <w:rFonts w:ascii="Arial" w:hAnsi="Arial" w:cs="Arial"/>
          <w:color w:val="1A171B"/>
        </w:rPr>
        <w:t xml:space="preserve"> три члена.</w:t>
      </w:r>
    </w:p>
    <w:p w14:paraId="4553A25F" w14:textId="77777777" w:rsidR="008341A6" w:rsidRPr="00906E53" w:rsidRDefault="008341A6" w:rsidP="008341A6">
      <w:pPr>
        <w:pStyle w:val="NormalWeb"/>
        <w:shd w:val="clear" w:color="auto" w:fill="FFFFFF"/>
        <w:spacing w:before="0" w:beforeAutospacing="0" w:after="120" w:afterAutospacing="0"/>
        <w:ind w:left="720"/>
        <w:jc w:val="both"/>
        <w:rPr>
          <w:rFonts w:ascii="Arial" w:hAnsi="Arial" w:cs="Arial"/>
        </w:rPr>
      </w:pPr>
    </w:p>
    <w:p w14:paraId="3488E3B0" w14:textId="77777777" w:rsidR="008341A6" w:rsidRPr="00906E53" w:rsidRDefault="008341A6" w:rsidP="005765CB">
      <w:pPr>
        <w:pStyle w:val="NormalWeb"/>
        <w:numPr>
          <w:ilvl w:val="0"/>
          <w:numId w:val="68"/>
        </w:numPr>
        <w:shd w:val="clear" w:color="auto" w:fill="FFFFFF"/>
        <w:spacing w:before="0" w:beforeAutospacing="0" w:after="120" w:afterAutospacing="0"/>
        <w:ind w:left="450" w:hanging="450"/>
        <w:jc w:val="both"/>
        <w:rPr>
          <w:rFonts w:ascii="Arial" w:hAnsi="Arial" w:cs="Arial"/>
        </w:rPr>
      </w:pPr>
      <w:r w:rsidRPr="00906E53">
        <w:rPr>
          <w:rFonts w:ascii="Arial" w:hAnsi="Arial" w:cs="Arial"/>
          <w:color w:val="1A171B"/>
        </w:rPr>
        <w:t>Мандатот на членовите на Стручниот совет трае три години.</w:t>
      </w:r>
    </w:p>
    <w:p w14:paraId="0293B43A" w14:textId="77777777" w:rsidR="008341A6" w:rsidRPr="00906E53" w:rsidRDefault="008341A6" w:rsidP="008341A6">
      <w:pPr>
        <w:pStyle w:val="NormalWeb"/>
        <w:shd w:val="clear" w:color="auto" w:fill="FFFFFF"/>
        <w:spacing w:before="0" w:beforeAutospacing="0" w:after="120" w:afterAutospacing="0"/>
        <w:ind w:left="450"/>
        <w:jc w:val="both"/>
        <w:rPr>
          <w:rFonts w:ascii="Arial" w:hAnsi="Arial" w:cs="Arial"/>
        </w:rPr>
      </w:pPr>
    </w:p>
    <w:p w14:paraId="7775CE03" w14:textId="2E2CDAB2" w:rsidR="008341A6" w:rsidRPr="00906E53" w:rsidRDefault="008341A6" w:rsidP="005765CB">
      <w:pPr>
        <w:pStyle w:val="NormalWeb"/>
        <w:numPr>
          <w:ilvl w:val="0"/>
          <w:numId w:val="68"/>
        </w:numPr>
        <w:shd w:val="clear" w:color="auto" w:fill="FFFFFF"/>
        <w:spacing w:before="0" w:beforeAutospacing="0" w:after="120" w:afterAutospacing="0"/>
        <w:ind w:left="450" w:hanging="450"/>
        <w:jc w:val="both"/>
        <w:rPr>
          <w:rFonts w:ascii="Arial" w:hAnsi="Arial" w:cs="Arial"/>
        </w:rPr>
      </w:pPr>
      <w:r w:rsidRPr="00906E53">
        <w:rPr>
          <w:rFonts w:ascii="Arial" w:hAnsi="Arial" w:cs="Arial"/>
        </w:rPr>
        <w:t>Начинот на именување и разрешување на членовите на Стручниот совет на Агенцијата, поблиску се уредува со Статутот на Агенцијата, при што треба да се обезбеди транспарентност во постапката</w:t>
      </w:r>
      <w:r w:rsidR="000365F9">
        <w:rPr>
          <w:rFonts w:ascii="Arial" w:hAnsi="Arial" w:cs="Arial"/>
        </w:rPr>
        <w:t>.</w:t>
      </w:r>
    </w:p>
    <w:p w14:paraId="7D6D4B17" w14:textId="77777777" w:rsidR="008341A6" w:rsidRPr="00906E53" w:rsidRDefault="008341A6" w:rsidP="008341A6">
      <w:pPr>
        <w:pStyle w:val="NormalWeb"/>
        <w:shd w:val="clear" w:color="auto" w:fill="FFFFFF"/>
        <w:spacing w:before="0" w:beforeAutospacing="0" w:after="120" w:afterAutospacing="0"/>
        <w:jc w:val="both"/>
        <w:rPr>
          <w:rFonts w:ascii="Arial" w:hAnsi="Arial" w:cs="Arial"/>
        </w:rPr>
      </w:pPr>
    </w:p>
    <w:p w14:paraId="64E6A7D1" w14:textId="77777777" w:rsidR="008341A6" w:rsidRPr="00906E53" w:rsidRDefault="008341A6" w:rsidP="008341A6">
      <w:pPr>
        <w:spacing w:after="120" w:line="240" w:lineRule="auto"/>
        <w:jc w:val="center"/>
        <w:rPr>
          <w:rFonts w:ascii="Arial" w:eastAsia="Times New Roman" w:hAnsi="Arial" w:cs="Arial"/>
          <w:b/>
          <w:iCs/>
          <w:sz w:val="24"/>
          <w:szCs w:val="24"/>
        </w:rPr>
      </w:pPr>
      <w:r w:rsidRPr="00906E53">
        <w:rPr>
          <w:rFonts w:ascii="Arial" w:eastAsia="Times New Roman" w:hAnsi="Arial" w:cs="Arial"/>
          <w:b/>
          <w:iCs/>
          <w:sz w:val="24"/>
          <w:szCs w:val="24"/>
        </w:rPr>
        <w:t>Начин на работа  на Стручниот совет на Агенцијата</w:t>
      </w:r>
    </w:p>
    <w:p w14:paraId="7FC0DD81" w14:textId="77777777" w:rsidR="008341A6" w:rsidRDefault="008341A6" w:rsidP="008341A6">
      <w:pPr>
        <w:spacing w:after="120" w:line="246" w:lineRule="atLeast"/>
        <w:ind w:right="164" w:hanging="10"/>
        <w:jc w:val="center"/>
        <w:rPr>
          <w:rFonts w:ascii="Arial" w:eastAsia="Times New Roman" w:hAnsi="Arial" w:cs="Arial"/>
          <w:b/>
          <w:iCs/>
          <w:sz w:val="24"/>
          <w:szCs w:val="24"/>
        </w:rPr>
      </w:pPr>
      <w:r w:rsidRPr="00906E53">
        <w:rPr>
          <w:rFonts w:ascii="Arial" w:eastAsia="Times New Roman" w:hAnsi="Arial" w:cs="Arial"/>
          <w:b/>
          <w:iCs/>
          <w:sz w:val="24"/>
          <w:szCs w:val="24"/>
        </w:rPr>
        <w:lastRenderedPageBreak/>
        <w:t>Член 22</w:t>
      </w:r>
    </w:p>
    <w:p w14:paraId="24FEA33D" w14:textId="77777777" w:rsidR="00CC4990" w:rsidRPr="00906E53" w:rsidRDefault="00CC4990" w:rsidP="008341A6">
      <w:pPr>
        <w:spacing w:after="120" w:line="246" w:lineRule="atLeast"/>
        <w:ind w:right="164" w:hanging="10"/>
        <w:jc w:val="center"/>
        <w:rPr>
          <w:rFonts w:ascii="Arial" w:eastAsia="Times New Roman" w:hAnsi="Arial" w:cs="Arial"/>
          <w:b/>
          <w:sz w:val="24"/>
          <w:szCs w:val="24"/>
        </w:rPr>
      </w:pPr>
    </w:p>
    <w:p w14:paraId="57C91AEC" w14:textId="77777777" w:rsidR="009E3122" w:rsidRDefault="008341A6" w:rsidP="005765CB">
      <w:pPr>
        <w:pStyle w:val="ListParagraph"/>
        <w:numPr>
          <w:ilvl w:val="0"/>
          <w:numId w:val="69"/>
        </w:numPr>
        <w:spacing w:after="120" w:line="240" w:lineRule="auto"/>
        <w:ind w:left="450" w:hanging="450"/>
        <w:contextualSpacing w:val="0"/>
        <w:jc w:val="both"/>
        <w:rPr>
          <w:rFonts w:ascii="Arial" w:eastAsia="Times New Roman" w:hAnsi="Arial" w:cs="Arial"/>
          <w:sz w:val="24"/>
          <w:szCs w:val="24"/>
        </w:rPr>
      </w:pPr>
      <w:r w:rsidRPr="00906E53">
        <w:rPr>
          <w:rFonts w:ascii="Arial" w:eastAsia="Times New Roman" w:hAnsi="Arial" w:cs="Arial"/>
          <w:sz w:val="24"/>
          <w:szCs w:val="24"/>
        </w:rPr>
        <w:t>Стручниот совет на Агенцијата работи на состаноцикои ги свикува и со кои претседава извршниот дир</w:t>
      </w:r>
      <w:r w:rsidR="009E3122">
        <w:rPr>
          <w:rFonts w:ascii="Arial" w:eastAsia="Times New Roman" w:hAnsi="Arial" w:cs="Arial"/>
          <w:sz w:val="24"/>
          <w:szCs w:val="24"/>
        </w:rPr>
        <w:t>ектор на Агенцијата.</w:t>
      </w:r>
    </w:p>
    <w:p w14:paraId="591ABFAD" w14:textId="77777777" w:rsidR="006B4F10" w:rsidRDefault="006B4F10" w:rsidP="006B4F10">
      <w:pPr>
        <w:pStyle w:val="ListParagraph"/>
        <w:spacing w:after="120" w:line="240" w:lineRule="auto"/>
        <w:ind w:left="450"/>
        <w:contextualSpacing w:val="0"/>
        <w:jc w:val="both"/>
        <w:rPr>
          <w:rFonts w:ascii="Arial" w:eastAsia="Times New Roman" w:hAnsi="Arial" w:cs="Arial"/>
          <w:sz w:val="24"/>
          <w:szCs w:val="24"/>
        </w:rPr>
      </w:pPr>
    </w:p>
    <w:p w14:paraId="723837EC" w14:textId="77777777" w:rsidR="008341A6" w:rsidRPr="00906E53" w:rsidRDefault="009E3122" w:rsidP="005765CB">
      <w:pPr>
        <w:pStyle w:val="ListParagraph"/>
        <w:numPr>
          <w:ilvl w:val="0"/>
          <w:numId w:val="69"/>
        </w:numPr>
        <w:spacing w:after="120" w:line="240" w:lineRule="auto"/>
        <w:ind w:left="450" w:hanging="450"/>
        <w:contextualSpacing w:val="0"/>
        <w:jc w:val="both"/>
        <w:rPr>
          <w:rFonts w:ascii="Arial" w:eastAsia="Times New Roman" w:hAnsi="Arial" w:cs="Arial"/>
          <w:sz w:val="24"/>
          <w:szCs w:val="24"/>
        </w:rPr>
      </w:pPr>
      <w:r>
        <w:rPr>
          <w:rFonts w:ascii="Arial" w:eastAsia="Times New Roman" w:hAnsi="Arial" w:cs="Arial"/>
          <w:sz w:val="24"/>
          <w:szCs w:val="24"/>
        </w:rPr>
        <w:t>Извршниот директор свикува состанок на Стручникот совет најмалку еднаш на три месеци</w:t>
      </w:r>
      <w:r w:rsidR="008341A6" w:rsidRPr="00906E53">
        <w:rPr>
          <w:rFonts w:ascii="Arial" w:eastAsia="Times New Roman" w:hAnsi="Arial" w:cs="Arial"/>
          <w:sz w:val="24"/>
          <w:szCs w:val="24"/>
        </w:rPr>
        <w:t>.</w:t>
      </w:r>
    </w:p>
    <w:p w14:paraId="71C63E09" w14:textId="77777777" w:rsidR="008341A6" w:rsidRPr="00906E53" w:rsidRDefault="008341A6" w:rsidP="008341A6">
      <w:pPr>
        <w:pStyle w:val="ListParagraph"/>
        <w:spacing w:after="120" w:line="240" w:lineRule="auto"/>
        <w:ind w:left="450"/>
        <w:contextualSpacing w:val="0"/>
        <w:jc w:val="both"/>
        <w:rPr>
          <w:rFonts w:ascii="Arial" w:eastAsia="Times New Roman" w:hAnsi="Arial" w:cs="Arial"/>
          <w:sz w:val="24"/>
          <w:szCs w:val="24"/>
        </w:rPr>
      </w:pPr>
    </w:p>
    <w:p w14:paraId="5D46CF49" w14:textId="77777777" w:rsidR="008341A6" w:rsidRPr="00906E53" w:rsidRDefault="008341A6" w:rsidP="005765CB">
      <w:pPr>
        <w:pStyle w:val="ListParagraph"/>
        <w:numPr>
          <w:ilvl w:val="0"/>
          <w:numId w:val="69"/>
        </w:numPr>
        <w:spacing w:after="120" w:line="240" w:lineRule="auto"/>
        <w:ind w:left="450" w:hanging="450"/>
        <w:contextualSpacing w:val="0"/>
        <w:jc w:val="both"/>
        <w:rPr>
          <w:rFonts w:ascii="Arial" w:eastAsia="Times New Roman" w:hAnsi="Arial" w:cs="Arial"/>
          <w:sz w:val="24"/>
          <w:szCs w:val="24"/>
        </w:rPr>
      </w:pPr>
      <w:r w:rsidRPr="00906E53">
        <w:rPr>
          <w:rFonts w:ascii="Arial" w:eastAsia="Times New Roman" w:hAnsi="Arial" w:cs="Arial"/>
          <w:sz w:val="24"/>
          <w:szCs w:val="24"/>
        </w:rPr>
        <w:t>На состаноците на Стручниот совет, по покана на Извршниот директор можат да присуствуваат и да учествуваат во неговата работа и други лица за кои Извршниот директор смета дека се релевантни да присуствуваат на состанокот.</w:t>
      </w:r>
    </w:p>
    <w:p w14:paraId="008B12A4" w14:textId="77777777" w:rsidR="008341A6" w:rsidRPr="00906E53" w:rsidRDefault="008341A6" w:rsidP="008341A6">
      <w:pPr>
        <w:pStyle w:val="ListParagraph"/>
        <w:spacing w:after="120" w:line="240" w:lineRule="auto"/>
        <w:ind w:left="450"/>
        <w:contextualSpacing w:val="0"/>
        <w:jc w:val="both"/>
        <w:rPr>
          <w:rFonts w:ascii="Arial" w:eastAsia="Times New Roman" w:hAnsi="Arial" w:cs="Arial"/>
          <w:sz w:val="24"/>
          <w:szCs w:val="24"/>
        </w:rPr>
      </w:pPr>
    </w:p>
    <w:p w14:paraId="7256DF5D" w14:textId="77777777" w:rsidR="008341A6" w:rsidRPr="00906E53" w:rsidRDefault="008341A6" w:rsidP="005765CB">
      <w:pPr>
        <w:pStyle w:val="ListParagraph"/>
        <w:numPr>
          <w:ilvl w:val="0"/>
          <w:numId w:val="69"/>
        </w:numPr>
        <w:spacing w:after="120" w:line="240" w:lineRule="auto"/>
        <w:ind w:left="450" w:hanging="450"/>
        <w:contextualSpacing w:val="0"/>
        <w:jc w:val="both"/>
        <w:rPr>
          <w:rFonts w:ascii="Arial" w:eastAsia="Times New Roman" w:hAnsi="Arial" w:cs="Arial"/>
          <w:sz w:val="24"/>
          <w:szCs w:val="24"/>
        </w:rPr>
      </w:pPr>
      <w:r w:rsidRPr="00906E53">
        <w:rPr>
          <w:rFonts w:ascii="Arial" w:eastAsia="Times New Roman" w:hAnsi="Arial" w:cs="Arial"/>
          <w:sz w:val="24"/>
          <w:szCs w:val="24"/>
        </w:rPr>
        <w:t>Стручниот совет на Аге</w:t>
      </w:r>
      <w:r w:rsidR="009E3122">
        <w:rPr>
          <w:rFonts w:ascii="Arial" w:eastAsia="Times New Roman" w:hAnsi="Arial" w:cs="Arial"/>
          <w:sz w:val="24"/>
          <w:szCs w:val="24"/>
        </w:rPr>
        <w:t>нцијата го советува</w:t>
      </w:r>
      <w:r w:rsidRPr="00906E53">
        <w:rPr>
          <w:rFonts w:ascii="Arial" w:eastAsia="Times New Roman" w:hAnsi="Arial" w:cs="Arial"/>
          <w:sz w:val="24"/>
          <w:szCs w:val="24"/>
        </w:rPr>
        <w:t xml:space="preserve"> Извршниот директор на Агенцијата во врска со спроведување на надлежностите на Агенцијата во согласност со овој Закон, а особен</w:t>
      </w:r>
      <w:r w:rsidR="009E3122">
        <w:rPr>
          <w:rFonts w:ascii="Arial" w:eastAsia="Times New Roman" w:hAnsi="Arial" w:cs="Arial"/>
          <w:sz w:val="24"/>
          <w:szCs w:val="24"/>
        </w:rPr>
        <w:t>о</w:t>
      </w:r>
      <w:r w:rsidRPr="00906E53">
        <w:rPr>
          <w:rFonts w:ascii="Arial" w:eastAsia="Times New Roman" w:hAnsi="Arial" w:cs="Arial"/>
          <w:sz w:val="24"/>
          <w:szCs w:val="24"/>
        </w:rPr>
        <w:t xml:space="preserve">  при подготовката на Годишната програма за работа на Агенцијата за наредната година, како и за обезбедување на транспарентна комуникација со релевантните засегнати страни по прашања кои се однесуваат на спроведување на Годишната програма за работа</w:t>
      </w:r>
      <w:r w:rsidR="006B4F10">
        <w:rPr>
          <w:rFonts w:ascii="Arial" w:eastAsia="Times New Roman" w:hAnsi="Arial" w:cs="Arial"/>
          <w:sz w:val="24"/>
          <w:szCs w:val="24"/>
        </w:rPr>
        <w:t xml:space="preserve"> на Агенцијата.</w:t>
      </w:r>
    </w:p>
    <w:p w14:paraId="09C3DF10" w14:textId="77777777" w:rsidR="008341A6" w:rsidRPr="00906E53" w:rsidRDefault="008341A6" w:rsidP="008341A6">
      <w:pPr>
        <w:pStyle w:val="ListParagraph"/>
        <w:spacing w:after="120" w:line="240" w:lineRule="auto"/>
        <w:ind w:left="450"/>
        <w:contextualSpacing w:val="0"/>
        <w:jc w:val="both"/>
        <w:rPr>
          <w:rFonts w:ascii="Arial" w:eastAsia="Times New Roman" w:hAnsi="Arial" w:cs="Arial"/>
          <w:sz w:val="24"/>
          <w:szCs w:val="24"/>
        </w:rPr>
      </w:pPr>
    </w:p>
    <w:p w14:paraId="3A511399" w14:textId="77777777" w:rsidR="008341A6" w:rsidRPr="00906E53" w:rsidRDefault="008341A6" w:rsidP="005765CB">
      <w:pPr>
        <w:pStyle w:val="ListParagraph"/>
        <w:numPr>
          <w:ilvl w:val="0"/>
          <w:numId w:val="69"/>
        </w:numPr>
        <w:spacing w:after="120" w:line="240" w:lineRule="auto"/>
        <w:ind w:left="450" w:hanging="450"/>
        <w:contextualSpacing w:val="0"/>
        <w:jc w:val="both"/>
        <w:rPr>
          <w:rFonts w:ascii="Arial" w:eastAsia="Times New Roman" w:hAnsi="Arial" w:cs="Arial"/>
          <w:sz w:val="24"/>
          <w:szCs w:val="24"/>
        </w:rPr>
      </w:pPr>
      <w:r w:rsidRPr="00906E53">
        <w:rPr>
          <w:rFonts w:ascii="Arial" w:eastAsia="Times New Roman" w:hAnsi="Arial" w:cs="Arial"/>
          <w:sz w:val="24"/>
          <w:szCs w:val="24"/>
        </w:rPr>
        <w:t>Членовите на Стручниот совет на Агенцијата немаат право на паричен надоместок.</w:t>
      </w:r>
    </w:p>
    <w:p w14:paraId="5369A38E" w14:textId="77777777" w:rsidR="008341A6" w:rsidRPr="00906E53" w:rsidRDefault="008341A6" w:rsidP="008341A6">
      <w:pPr>
        <w:shd w:val="clear" w:color="auto" w:fill="FFFFFF"/>
        <w:spacing w:after="120" w:line="240" w:lineRule="auto"/>
        <w:rPr>
          <w:rFonts w:ascii="Arial" w:eastAsia="Times New Roman" w:hAnsi="Arial" w:cs="Arial"/>
          <w:sz w:val="24"/>
          <w:szCs w:val="24"/>
        </w:rPr>
      </w:pPr>
    </w:p>
    <w:p w14:paraId="16B469A9" w14:textId="77777777" w:rsidR="008341A6" w:rsidRPr="00906E53" w:rsidRDefault="008341A6" w:rsidP="008341A6">
      <w:pPr>
        <w:shd w:val="clear" w:color="auto" w:fill="FFFFFF"/>
        <w:spacing w:after="120" w:line="240" w:lineRule="auto"/>
        <w:jc w:val="center"/>
        <w:rPr>
          <w:rFonts w:ascii="Arial" w:eastAsia="Times New Roman" w:hAnsi="Arial" w:cs="Arial"/>
          <w:b/>
          <w:sz w:val="24"/>
          <w:szCs w:val="24"/>
        </w:rPr>
      </w:pPr>
      <w:r w:rsidRPr="00906E53">
        <w:rPr>
          <w:rFonts w:ascii="Arial" w:eastAsia="Times New Roman" w:hAnsi="Arial" w:cs="Arial"/>
          <w:b/>
          <w:sz w:val="24"/>
          <w:szCs w:val="24"/>
        </w:rPr>
        <w:t>Организација и вработување во Агенцијата</w:t>
      </w:r>
    </w:p>
    <w:p w14:paraId="22464187" w14:textId="77777777" w:rsidR="008341A6" w:rsidRPr="00906E53" w:rsidRDefault="008341A6" w:rsidP="008341A6">
      <w:pPr>
        <w:shd w:val="clear" w:color="auto" w:fill="FFFFFF"/>
        <w:spacing w:after="120" w:line="240" w:lineRule="auto"/>
        <w:jc w:val="center"/>
        <w:rPr>
          <w:rFonts w:ascii="Arial" w:eastAsia="Times New Roman" w:hAnsi="Arial" w:cs="Arial"/>
          <w:b/>
          <w:bCs/>
          <w:sz w:val="24"/>
          <w:szCs w:val="24"/>
        </w:rPr>
      </w:pPr>
      <w:r w:rsidRPr="00906E53">
        <w:rPr>
          <w:rFonts w:ascii="Arial" w:eastAsia="Times New Roman" w:hAnsi="Arial" w:cs="Arial"/>
          <w:b/>
          <w:bCs/>
          <w:sz w:val="24"/>
          <w:szCs w:val="24"/>
        </w:rPr>
        <w:t>Член 23</w:t>
      </w:r>
    </w:p>
    <w:p w14:paraId="7C4C964E" w14:textId="77777777" w:rsidR="008341A6" w:rsidRPr="00906E53" w:rsidRDefault="008341A6" w:rsidP="008341A6">
      <w:pPr>
        <w:shd w:val="clear" w:color="auto" w:fill="FFFFFF"/>
        <w:spacing w:after="120" w:line="240" w:lineRule="auto"/>
        <w:jc w:val="center"/>
        <w:rPr>
          <w:rFonts w:ascii="Arial" w:eastAsia="Times New Roman" w:hAnsi="Arial" w:cs="Arial"/>
          <w:sz w:val="24"/>
          <w:szCs w:val="24"/>
        </w:rPr>
      </w:pPr>
    </w:p>
    <w:p w14:paraId="212F2C5E" w14:textId="77777777" w:rsidR="008341A6" w:rsidRPr="00906E53" w:rsidRDefault="008341A6" w:rsidP="005765CB">
      <w:pPr>
        <w:pStyle w:val="ListParagraph"/>
        <w:numPr>
          <w:ilvl w:val="0"/>
          <w:numId w:val="70"/>
        </w:numPr>
        <w:shd w:val="clear" w:color="auto" w:fill="FFFFFF"/>
        <w:spacing w:after="120" w:line="240" w:lineRule="auto"/>
        <w:ind w:left="450" w:hanging="450"/>
        <w:jc w:val="both"/>
        <w:rPr>
          <w:rFonts w:ascii="Arial" w:eastAsia="Times New Roman" w:hAnsi="Arial" w:cs="Arial"/>
          <w:sz w:val="24"/>
          <w:szCs w:val="24"/>
        </w:rPr>
      </w:pPr>
      <w:r w:rsidRPr="00906E53">
        <w:rPr>
          <w:rFonts w:ascii="Arial" w:eastAsia="Times New Roman" w:hAnsi="Arial" w:cs="Arial"/>
          <w:sz w:val="24"/>
          <w:szCs w:val="24"/>
        </w:rPr>
        <w:t>Стручните, нормативно-правните, управните, управно-надзорните, материјално-финансиските, сметководствените, информатичките и други работи на Агенцијата ги врши стручна служба чија внатрешна организација, делокруг на работа и услови за вработување поблиску се уредуваат со актите за внатрешна организација и систематизација на работите и задачите.</w:t>
      </w:r>
    </w:p>
    <w:p w14:paraId="29C5D9B5" w14:textId="77777777" w:rsidR="008341A6" w:rsidRPr="00906E53" w:rsidRDefault="008341A6" w:rsidP="008341A6">
      <w:pPr>
        <w:pStyle w:val="ListParagraph"/>
        <w:shd w:val="clear" w:color="auto" w:fill="FFFFFF"/>
        <w:spacing w:after="120" w:line="240" w:lineRule="auto"/>
        <w:ind w:left="450"/>
        <w:jc w:val="both"/>
        <w:rPr>
          <w:rFonts w:ascii="Arial" w:eastAsia="Times New Roman" w:hAnsi="Arial" w:cs="Arial"/>
          <w:sz w:val="24"/>
          <w:szCs w:val="24"/>
        </w:rPr>
      </w:pPr>
    </w:p>
    <w:p w14:paraId="263DBA24" w14:textId="77777777" w:rsidR="008341A6" w:rsidRPr="00906E53" w:rsidRDefault="008341A6" w:rsidP="005765CB">
      <w:pPr>
        <w:pStyle w:val="ListParagraph"/>
        <w:numPr>
          <w:ilvl w:val="0"/>
          <w:numId w:val="70"/>
        </w:numPr>
        <w:shd w:val="clear" w:color="auto" w:fill="FFFFFF"/>
        <w:spacing w:after="120" w:line="240" w:lineRule="auto"/>
        <w:ind w:left="450" w:hanging="450"/>
        <w:jc w:val="both"/>
        <w:rPr>
          <w:rFonts w:ascii="Arial" w:eastAsia="Times New Roman" w:hAnsi="Arial" w:cs="Arial"/>
          <w:sz w:val="24"/>
          <w:szCs w:val="24"/>
        </w:rPr>
      </w:pPr>
      <w:r w:rsidRPr="00906E53">
        <w:rPr>
          <w:rFonts w:ascii="Arial" w:eastAsia="Times New Roman" w:hAnsi="Arial" w:cs="Arial"/>
          <w:sz w:val="24"/>
          <w:szCs w:val="24"/>
        </w:rPr>
        <w:t>Вработените во стручната служба од ставот (1) на овој член имаат статус на административни службеници, согласно со Законот за административни службеници.</w:t>
      </w:r>
    </w:p>
    <w:p w14:paraId="291AB233" w14:textId="77777777" w:rsidR="008341A6" w:rsidRPr="00906E53" w:rsidRDefault="008341A6" w:rsidP="008341A6">
      <w:pPr>
        <w:pStyle w:val="ListParagraph"/>
        <w:shd w:val="clear" w:color="auto" w:fill="FFFFFF"/>
        <w:spacing w:after="120" w:line="240" w:lineRule="auto"/>
        <w:ind w:left="450"/>
        <w:jc w:val="both"/>
        <w:rPr>
          <w:rFonts w:ascii="Arial" w:eastAsia="Times New Roman" w:hAnsi="Arial" w:cs="Arial"/>
          <w:sz w:val="24"/>
          <w:szCs w:val="24"/>
        </w:rPr>
      </w:pPr>
    </w:p>
    <w:p w14:paraId="00330E12" w14:textId="77777777" w:rsidR="008341A6" w:rsidRPr="00906E53" w:rsidRDefault="008341A6" w:rsidP="005765CB">
      <w:pPr>
        <w:pStyle w:val="ListParagraph"/>
        <w:numPr>
          <w:ilvl w:val="0"/>
          <w:numId w:val="70"/>
        </w:numPr>
        <w:shd w:val="clear" w:color="auto" w:fill="FFFFFF"/>
        <w:spacing w:after="120" w:line="240" w:lineRule="auto"/>
        <w:ind w:left="450" w:hanging="450"/>
        <w:jc w:val="both"/>
        <w:rPr>
          <w:rFonts w:ascii="Arial" w:eastAsia="Times New Roman" w:hAnsi="Arial" w:cs="Arial"/>
          <w:sz w:val="24"/>
          <w:szCs w:val="24"/>
        </w:rPr>
      </w:pPr>
      <w:r w:rsidRPr="00906E53">
        <w:rPr>
          <w:rFonts w:ascii="Arial" w:eastAsia="Times New Roman" w:hAnsi="Arial" w:cs="Arial"/>
          <w:sz w:val="24"/>
          <w:szCs w:val="24"/>
        </w:rPr>
        <w:t>Вработените во Агенцијата, кои вршат помошно-технички работи, имаат статус на помошно-технички персонал, согласно со Законот за вработени во јавниот сектор и општите прописи за работни односи.</w:t>
      </w:r>
    </w:p>
    <w:p w14:paraId="41AF7D37" w14:textId="77777777" w:rsidR="008341A6" w:rsidRPr="00906E53" w:rsidRDefault="008341A6" w:rsidP="008341A6">
      <w:pPr>
        <w:pStyle w:val="ListParagraph"/>
        <w:shd w:val="clear" w:color="auto" w:fill="FFFFFF"/>
        <w:spacing w:after="120" w:line="240" w:lineRule="auto"/>
        <w:ind w:left="450"/>
        <w:jc w:val="both"/>
        <w:rPr>
          <w:rFonts w:ascii="Arial" w:eastAsia="Times New Roman" w:hAnsi="Arial" w:cs="Arial"/>
          <w:sz w:val="24"/>
          <w:szCs w:val="24"/>
        </w:rPr>
      </w:pPr>
    </w:p>
    <w:p w14:paraId="04637510" w14:textId="77777777" w:rsidR="008341A6" w:rsidRPr="00CD0ED4" w:rsidRDefault="008341A6" w:rsidP="005765CB">
      <w:pPr>
        <w:pStyle w:val="ListParagraph"/>
        <w:numPr>
          <w:ilvl w:val="0"/>
          <w:numId w:val="70"/>
        </w:numPr>
        <w:shd w:val="clear" w:color="auto" w:fill="FFFFFF"/>
        <w:spacing w:after="120" w:line="240" w:lineRule="auto"/>
        <w:ind w:left="450" w:hanging="450"/>
        <w:jc w:val="both"/>
        <w:rPr>
          <w:rFonts w:ascii="Arial" w:eastAsia="Times New Roman" w:hAnsi="Arial" w:cs="Arial"/>
          <w:sz w:val="26"/>
          <w:szCs w:val="26"/>
        </w:rPr>
      </w:pPr>
      <w:r w:rsidRPr="00906E53">
        <w:rPr>
          <w:rFonts w:ascii="Arial" w:eastAsia="Times New Roman" w:hAnsi="Arial" w:cs="Arial"/>
          <w:sz w:val="24"/>
          <w:szCs w:val="24"/>
        </w:rPr>
        <w:lastRenderedPageBreak/>
        <w:t xml:space="preserve">Начинот на уредување на основната плата и на додатоците на плата на вработените во Агенцијата, како и висината на коефициентот на основната плата ги пропишува Комисијата. Основната плата на вработените во стручната служба на Агенцијата кои имаат </w:t>
      </w:r>
      <w:r w:rsidRPr="00CD0ED4">
        <w:rPr>
          <w:rFonts w:ascii="Arial" w:hAnsi="Arial" w:cs="Arial"/>
          <w:sz w:val="24"/>
          <w:szCs w:val="24"/>
        </w:rPr>
        <w:t xml:space="preserve"> завршен VII/1 степен од областа на </w:t>
      </w:r>
      <w:r w:rsidR="00EC5145" w:rsidRPr="00CD0ED4">
        <w:rPr>
          <w:rFonts w:ascii="Arial" w:hAnsi="Arial" w:cs="Arial"/>
          <w:sz w:val="24"/>
          <w:szCs w:val="24"/>
        </w:rPr>
        <w:t>информатичк</w:t>
      </w:r>
      <w:r w:rsidR="00EC5145">
        <w:rPr>
          <w:rFonts w:ascii="Arial" w:hAnsi="Arial" w:cs="Arial"/>
          <w:sz w:val="24"/>
          <w:szCs w:val="24"/>
        </w:rPr>
        <w:t>ите и</w:t>
      </w:r>
      <w:r w:rsidRPr="00CD0ED4">
        <w:rPr>
          <w:rFonts w:ascii="Arial" w:hAnsi="Arial" w:cs="Arial"/>
          <w:sz w:val="24"/>
          <w:szCs w:val="24"/>
        </w:rPr>
        <w:t>комуникациски</w:t>
      </w:r>
      <w:r w:rsidR="00EC5145">
        <w:rPr>
          <w:rFonts w:ascii="Arial" w:hAnsi="Arial" w:cs="Arial"/>
          <w:sz w:val="24"/>
          <w:szCs w:val="24"/>
        </w:rPr>
        <w:t>те</w:t>
      </w:r>
      <w:r w:rsidRPr="00CD0ED4">
        <w:rPr>
          <w:rFonts w:ascii="Arial" w:hAnsi="Arial" w:cs="Arial"/>
          <w:sz w:val="24"/>
          <w:szCs w:val="24"/>
        </w:rPr>
        <w:t xml:space="preserve"> технологии треба најмалку да е во висина на просечната плата исплатена во секторот Информатика и комуникации, согласно последниот извештај на Државниот завод на статистика од минатата година.</w:t>
      </w:r>
    </w:p>
    <w:p w14:paraId="768E8CA6" w14:textId="77777777" w:rsidR="008341A6" w:rsidRPr="00906E53" w:rsidRDefault="008341A6" w:rsidP="008341A6">
      <w:pPr>
        <w:shd w:val="clear" w:color="auto" w:fill="FFFFFF"/>
        <w:spacing w:after="120" w:line="240" w:lineRule="auto"/>
        <w:jc w:val="both"/>
        <w:rPr>
          <w:rFonts w:ascii="Arial" w:eastAsia="Times New Roman" w:hAnsi="Arial" w:cs="Arial"/>
          <w:sz w:val="24"/>
          <w:szCs w:val="24"/>
        </w:rPr>
      </w:pPr>
    </w:p>
    <w:p w14:paraId="55B6B217" w14:textId="77777777" w:rsidR="008341A6" w:rsidRPr="00906E53" w:rsidRDefault="008341A6" w:rsidP="008341A6">
      <w:pPr>
        <w:shd w:val="clear" w:color="auto" w:fill="FFFFFF"/>
        <w:spacing w:after="120" w:line="240" w:lineRule="auto"/>
        <w:jc w:val="center"/>
        <w:rPr>
          <w:rFonts w:ascii="Arial" w:eastAsia="Times New Roman" w:hAnsi="Arial" w:cs="Arial"/>
          <w:b/>
          <w:sz w:val="24"/>
          <w:szCs w:val="24"/>
        </w:rPr>
      </w:pPr>
      <w:r w:rsidRPr="00906E53">
        <w:rPr>
          <w:rFonts w:ascii="Arial" w:eastAsia="Times New Roman" w:hAnsi="Arial" w:cs="Arial"/>
          <w:b/>
          <w:sz w:val="24"/>
          <w:szCs w:val="24"/>
        </w:rPr>
        <w:t>Финансирање на Агенцијата</w:t>
      </w:r>
    </w:p>
    <w:p w14:paraId="5CDB0AE0" w14:textId="77777777" w:rsidR="008341A6" w:rsidRDefault="008341A6" w:rsidP="008341A6">
      <w:pPr>
        <w:shd w:val="clear" w:color="auto" w:fill="FFFFFF"/>
        <w:spacing w:after="120" w:line="240" w:lineRule="auto"/>
        <w:jc w:val="center"/>
        <w:rPr>
          <w:rFonts w:ascii="Arial" w:eastAsia="Times New Roman" w:hAnsi="Arial" w:cs="Arial"/>
          <w:b/>
          <w:bCs/>
          <w:sz w:val="24"/>
          <w:szCs w:val="24"/>
        </w:rPr>
      </w:pPr>
      <w:r w:rsidRPr="00906E53">
        <w:rPr>
          <w:rFonts w:ascii="Arial" w:eastAsia="Times New Roman" w:hAnsi="Arial" w:cs="Arial"/>
          <w:b/>
          <w:bCs/>
          <w:sz w:val="24"/>
          <w:szCs w:val="24"/>
        </w:rPr>
        <w:t>Член 24</w:t>
      </w:r>
    </w:p>
    <w:p w14:paraId="5A3D0A24" w14:textId="77777777" w:rsidR="00CC4990" w:rsidRPr="00906E53" w:rsidRDefault="00CC4990" w:rsidP="008341A6">
      <w:pPr>
        <w:shd w:val="clear" w:color="auto" w:fill="FFFFFF"/>
        <w:spacing w:after="120" w:line="240" w:lineRule="auto"/>
        <w:jc w:val="center"/>
        <w:rPr>
          <w:rFonts w:ascii="Arial" w:eastAsia="Times New Roman" w:hAnsi="Arial" w:cs="Arial"/>
          <w:b/>
          <w:bCs/>
          <w:sz w:val="24"/>
          <w:szCs w:val="24"/>
        </w:rPr>
      </w:pPr>
    </w:p>
    <w:p w14:paraId="72BAEDF4" w14:textId="77777777" w:rsidR="008341A6" w:rsidRPr="00906E53" w:rsidRDefault="008341A6" w:rsidP="006B4F10">
      <w:pPr>
        <w:jc w:val="both"/>
        <w:rPr>
          <w:rFonts w:ascii="Arial" w:hAnsi="Arial" w:cs="Arial"/>
          <w:sz w:val="24"/>
          <w:szCs w:val="24"/>
        </w:rPr>
      </w:pPr>
      <w:r w:rsidRPr="00906E53">
        <w:rPr>
          <w:rFonts w:ascii="Arial" w:eastAsia="Times New Roman" w:hAnsi="Arial" w:cs="Arial"/>
          <w:sz w:val="24"/>
          <w:szCs w:val="24"/>
        </w:rPr>
        <w:t>(</w:t>
      </w:r>
      <w:r w:rsidR="00AB7CEB">
        <w:rPr>
          <w:rFonts w:ascii="Arial" w:eastAsia="Times New Roman" w:hAnsi="Arial" w:cs="Arial"/>
          <w:sz w:val="24"/>
          <w:szCs w:val="24"/>
        </w:rPr>
        <w:t>1</w:t>
      </w:r>
      <w:r w:rsidRPr="00906E53">
        <w:rPr>
          <w:rFonts w:ascii="Arial" w:eastAsia="Times New Roman" w:hAnsi="Arial" w:cs="Arial"/>
          <w:sz w:val="24"/>
          <w:szCs w:val="24"/>
        </w:rPr>
        <w:t xml:space="preserve">) </w:t>
      </w:r>
      <w:r w:rsidRPr="00906E53">
        <w:rPr>
          <w:rFonts w:ascii="Arial" w:hAnsi="Arial" w:cs="Arial"/>
          <w:sz w:val="24"/>
          <w:szCs w:val="24"/>
        </w:rPr>
        <w:t>Средствата за финансирање на оперативните трошоци на Агенцијата</w:t>
      </w:r>
      <w:r w:rsidR="00AB7CEB">
        <w:rPr>
          <w:rFonts w:ascii="Arial" w:hAnsi="Arial" w:cs="Arial"/>
          <w:sz w:val="24"/>
          <w:szCs w:val="24"/>
        </w:rPr>
        <w:t xml:space="preserve"> ( плати, надоместоци, обуки, трошоци за комунални услуги, потрошен материјал, технички средства и сл)  </w:t>
      </w:r>
      <w:r w:rsidRPr="00906E53">
        <w:rPr>
          <w:rFonts w:ascii="Arial" w:hAnsi="Arial" w:cs="Arial"/>
          <w:sz w:val="24"/>
          <w:szCs w:val="24"/>
        </w:rPr>
        <w:t>се обезбедуваат од Буџетот на Република Северна Македонија, согласно усвоената Годишна програма за работа на Агенцијата за наредната година.</w:t>
      </w:r>
    </w:p>
    <w:p w14:paraId="0847928B" w14:textId="77777777" w:rsidR="008341A6" w:rsidRPr="00906E53" w:rsidRDefault="00AB7CEB" w:rsidP="006B4F10">
      <w:pPr>
        <w:jc w:val="both"/>
      </w:pPr>
      <w:r>
        <w:rPr>
          <w:rFonts w:ascii="Arial" w:hAnsi="Arial" w:cs="Arial"/>
          <w:sz w:val="24"/>
          <w:szCs w:val="24"/>
        </w:rPr>
        <w:t xml:space="preserve">(2) </w:t>
      </w:r>
      <w:r w:rsidR="008341A6" w:rsidRPr="009C33D9">
        <w:rPr>
          <w:rFonts w:ascii="Arial" w:hAnsi="Arial" w:cs="Arial"/>
          <w:sz w:val="24"/>
          <w:szCs w:val="24"/>
        </w:rPr>
        <w:t>Вкупните годишни средства од ставот (1) на овој член не може да бидат помали од 0</w:t>
      </w:r>
      <w:r w:rsidR="00794624" w:rsidRPr="009C33D9">
        <w:rPr>
          <w:rFonts w:ascii="Arial" w:hAnsi="Arial" w:cs="Arial"/>
          <w:sz w:val="24"/>
          <w:szCs w:val="24"/>
        </w:rPr>
        <w:t>,</w:t>
      </w:r>
      <w:r w:rsidR="00761C20" w:rsidRPr="009C33D9">
        <w:rPr>
          <w:rFonts w:ascii="Arial" w:hAnsi="Arial" w:cs="Arial"/>
          <w:sz w:val="24"/>
          <w:szCs w:val="24"/>
        </w:rPr>
        <w:t>6</w:t>
      </w:r>
      <w:r w:rsidR="008341A6" w:rsidRPr="009C33D9">
        <w:rPr>
          <w:rFonts w:ascii="Arial" w:hAnsi="Arial" w:cs="Arial"/>
          <w:sz w:val="24"/>
          <w:szCs w:val="24"/>
        </w:rPr>
        <w:t>% од реализираните даночни приходи утврдени во последната донесена завршна сметка на Буџетот на Република Северна Македонија</w:t>
      </w:r>
      <w:r w:rsidR="008341A6" w:rsidRPr="00906E53">
        <w:t>.</w:t>
      </w:r>
    </w:p>
    <w:p w14:paraId="3CCD9D5D" w14:textId="77777777" w:rsidR="008341A6" w:rsidRPr="00906E53" w:rsidRDefault="008341A6" w:rsidP="008341A6">
      <w:pPr>
        <w:pStyle w:val="ListParagraph"/>
      </w:pPr>
    </w:p>
    <w:p w14:paraId="371ABB79" w14:textId="77777777" w:rsidR="008341A6" w:rsidRPr="00906E53" w:rsidRDefault="008341A6" w:rsidP="008341A6">
      <w:pPr>
        <w:pStyle w:val="ListParagraph"/>
        <w:shd w:val="clear" w:color="auto" w:fill="FFFFFF"/>
        <w:spacing w:after="100" w:afterAutospacing="1" w:line="240" w:lineRule="auto"/>
        <w:ind w:left="450" w:hanging="450"/>
        <w:jc w:val="both"/>
        <w:rPr>
          <w:rFonts w:ascii="Arial" w:eastAsia="Times New Roman" w:hAnsi="Arial" w:cs="Arial"/>
          <w:sz w:val="24"/>
          <w:szCs w:val="24"/>
        </w:rPr>
      </w:pPr>
    </w:p>
    <w:p w14:paraId="1796DDC3" w14:textId="77777777" w:rsidR="008341A6" w:rsidRPr="00906E53" w:rsidRDefault="008341A6" w:rsidP="005765CB">
      <w:pPr>
        <w:pStyle w:val="ListParagraph"/>
        <w:numPr>
          <w:ilvl w:val="0"/>
          <w:numId w:val="67"/>
        </w:numPr>
        <w:shd w:val="clear" w:color="auto" w:fill="FFFFFF"/>
        <w:spacing w:after="100" w:afterAutospacing="1" w:line="240" w:lineRule="auto"/>
        <w:ind w:left="0" w:firstLine="0"/>
        <w:jc w:val="both"/>
        <w:rPr>
          <w:rFonts w:ascii="Arial" w:eastAsia="Times New Roman" w:hAnsi="Arial" w:cs="Arial"/>
          <w:sz w:val="24"/>
          <w:szCs w:val="24"/>
        </w:rPr>
      </w:pPr>
      <w:r w:rsidRPr="00906E53">
        <w:rPr>
          <w:rFonts w:ascii="Arial" w:hAnsi="Arial" w:cs="Arial"/>
          <w:color w:val="000000"/>
          <w:sz w:val="24"/>
          <w:szCs w:val="24"/>
          <w:shd w:val="clear" w:color="auto" w:fill="FFFFFF"/>
        </w:rPr>
        <w:t>Дополнителни средства од Буџетот на Република Северна Македонија се издвојуваат за</w:t>
      </w:r>
      <w:r w:rsidR="00282D93">
        <w:rPr>
          <w:rFonts w:ascii="Arial" w:hAnsi="Arial" w:cs="Arial"/>
          <w:color w:val="000000"/>
          <w:sz w:val="24"/>
          <w:szCs w:val="24"/>
          <w:shd w:val="clear" w:color="auto" w:fill="FFFFFF"/>
        </w:rPr>
        <w:t xml:space="preserve"> годишни софтверски лиценци и</w:t>
      </w:r>
      <w:r w:rsidRPr="00906E53">
        <w:rPr>
          <w:rFonts w:ascii="Arial" w:hAnsi="Arial" w:cs="Arial"/>
          <w:color w:val="000000"/>
          <w:sz w:val="24"/>
          <w:szCs w:val="24"/>
          <w:shd w:val="clear" w:color="auto" w:fill="FFFFFF"/>
        </w:rPr>
        <w:t xml:space="preserve"> капитални  инвестиции на Агенцијата за развој на своите надлежности за сајбер безбедност и дигитална трансформација, </w:t>
      </w:r>
      <w:r w:rsidRPr="00906E53">
        <w:rPr>
          <w:rFonts w:ascii="Arial" w:eastAsia="Times New Roman" w:hAnsi="Arial" w:cs="Arial"/>
          <w:sz w:val="24"/>
          <w:szCs w:val="24"/>
        </w:rPr>
        <w:t xml:space="preserve">согласно овој закон. </w:t>
      </w:r>
      <w:r w:rsidRPr="00906E53">
        <w:rPr>
          <w:rFonts w:ascii="Arial" w:hAnsi="Arial" w:cs="Arial"/>
          <w:color w:val="000000"/>
          <w:sz w:val="24"/>
          <w:szCs w:val="24"/>
          <w:shd w:val="clear" w:color="auto" w:fill="FFFFFF"/>
        </w:rPr>
        <w:t>Дополнителните средства</w:t>
      </w:r>
      <w:r w:rsidR="00282D93">
        <w:rPr>
          <w:rFonts w:ascii="Arial" w:hAnsi="Arial" w:cs="Arial"/>
          <w:color w:val="000000"/>
          <w:sz w:val="24"/>
          <w:szCs w:val="24"/>
          <w:shd w:val="clear" w:color="auto" w:fill="FFFFFF"/>
        </w:rPr>
        <w:t xml:space="preserve"> за капитални инвестиции</w:t>
      </w:r>
      <w:r w:rsidRPr="00906E53">
        <w:rPr>
          <w:rFonts w:ascii="Arial" w:hAnsi="Arial" w:cs="Arial"/>
          <w:color w:val="000000"/>
          <w:sz w:val="24"/>
          <w:szCs w:val="24"/>
          <w:shd w:val="clear" w:color="auto" w:fill="FFFFFF"/>
        </w:rPr>
        <w:t xml:space="preserve"> се одобруваат врз основа на усвоена Студија за изводливост .</w:t>
      </w:r>
    </w:p>
    <w:p w14:paraId="11C63C49" w14:textId="77777777" w:rsidR="008341A6" w:rsidRPr="00906E53" w:rsidRDefault="008341A6" w:rsidP="008341A6">
      <w:pPr>
        <w:pStyle w:val="ListParagraph"/>
        <w:shd w:val="clear" w:color="auto" w:fill="FFFFFF"/>
        <w:spacing w:after="100" w:afterAutospacing="1" w:line="240" w:lineRule="auto"/>
        <w:ind w:left="450" w:hanging="450"/>
        <w:jc w:val="both"/>
        <w:rPr>
          <w:rFonts w:ascii="Arial" w:eastAsia="Times New Roman" w:hAnsi="Arial" w:cs="Arial"/>
          <w:sz w:val="24"/>
          <w:szCs w:val="24"/>
        </w:rPr>
      </w:pPr>
    </w:p>
    <w:p w14:paraId="7D038A11" w14:textId="77777777" w:rsidR="008341A6" w:rsidRPr="00906E53" w:rsidRDefault="008341A6" w:rsidP="005765CB">
      <w:pPr>
        <w:pStyle w:val="ListParagraph"/>
        <w:numPr>
          <w:ilvl w:val="0"/>
          <w:numId w:val="67"/>
        </w:numPr>
        <w:shd w:val="clear" w:color="auto" w:fill="FFFFFF"/>
        <w:spacing w:after="100" w:afterAutospacing="1" w:line="240" w:lineRule="auto"/>
        <w:ind w:left="0" w:firstLine="0"/>
        <w:jc w:val="both"/>
        <w:rPr>
          <w:rFonts w:ascii="Arial" w:eastAsia="Times New Roman" w:hAnsi="Arial" w:cs="Arial"/>
          <w:sz w:val="24"/>
          <w:szCs w:val="24"/>
        </w:rPr>
      </w:pPr>
      <w:r w:rsidRPr="00906E53">
        <w:rPr>
          <w:rFonts w:ascii="Arial" w:hAnsi="Arial" w:cs="Arial"/>
          <w:color w:val="000000"/>
          <w:sz w:val="24"/>
          <w:szCs w:val="24"/>
          <w:shd w:val="clear" w:color="auto" w:fill="FFFFFF"/>
        </w:rPr>
        <w:t>Владата, по предлог на Агенцијата ја усвојува Студијата од ставот (3) на овој член во рок од три месеци од денот на нејзиното доставување.</w:t>
      </w:r>
    </w:p>
    <w:p w14:paraId="0BD4AE4F" w14:textId="77777777" w:rsidR="008341A6" w:rsidRPr="00906E53" w:rsidRDefault="008341A6" w:rsidP="008341A6">
      <w:pPr>
        <w:pStyle w:val="ListParagraph"/>
        <w:ind w:left="450" w:hanging="450"/>
        <w:jc w:val="both"/>
        <w:rPr>
          <w:rFonts w:ascii="Arial" w:eastAsia="Times New Roman" w:hAnsi="Arial" w:cs="Arial"/>
          <w:sz w:val="24"/>
          <w:szCs w:val="24"/>
        </w:rPr>
      </w:pPr>
    </w:p>
    <w:p w14:paraId="792FB130" w14:textId="77777777" w:rsidR="008341A6" w:rsidRPr="00906E53" w:rsidRDefault="008341A6" w:rsidP="005765CB">
      <w:pPr>
        <w:pStyle w:val="ListParagraph"/>
        <w:numPr>
          <w:ilvl w:val="0"/>
          <w:numId w:val="67"/>
        </w:numPr>
        <w:shd w:val="clear" w:color="auto" w:fill="FFFFFF"/>
        <w:spacing w:after="100" w:afterAutospacing="1" w:line="240" w:lineRule="auto"/>
        <w:ind w:left="450" w:hanging="450"/>
        <w:jc w:val="both"/>
        <w:rPr>
          <w:rFonts w:ascii="Arial" w:eastAsia="Times New Roman" w:hAnsi="Arial" w:cs="Arial"/>
          <w:sz w:val="24"/>
          <w:szCs w:val="24"/>
        </w:rPr>
      </w:pPr>
      <w:r w:rsidRPr="00906E53">
        <w:rPr>
          <w:rFonts w:ascii="Arial" w:eastAsia="Times New Roman" w:hAnsi="Arial" w:cs="Arial"/>
          <w:sz w:val="24"/>
          <w:szCs w:val="24"/>
        </w:rPr>
        <w:t>Доколку Агенцијата не ги потроши сите обезбедени средства од Буџетот на Република Северна Македонија во текот на годината, вишокот средства утврдени согласно Годишниот финансискиот извештај се враќа во Буџетот на Република Македонија.</w:t>
      </w:r>
    </w:p>
    <w:p w14:paraId="35AD69E3" w14:textId="77777777" w:rsidR="008341A6" w:rsidRPr="00906E53" w:rsidRDefault="008341A6" w:rsidP="008341A6">
      <w:pPr>
        <w:pStyle w:val="ListParagraph"/>
        <w:shd w:val="clear" w:color="auto" w:fill="FFFFFF"/>
        <w:spacing w:after="100" w:afterAutospacing="1" w:line="240" w:lineRule="auto"/>
        <w:ind w:left="450" w:hanging="450"/>
        <w:jc w:val="both"/>
        <w:rPr>
          <w:rFonts w:ascii="Arial" w:eastAsia="Times New Roman" w:hAnsi="Arial" w:cs="Arial"/>
          <w:sz w:val="24"/>
          <w:szCs w:val="24"/>
        </w:rPr>
      </w:pPr>
    </w:p>
    <w:p w14:paraId="58C3EF39" w14:textId="77777777" w:rsidR="008341A6" w:rsidRDefault="008341A6" w:rsidP="005765CB">
      <w:pPr>
        <w:pStyle w:val="ListParagraph"/>
        <w:numPr>
          <w:ilvl w:val="0"/>
          <w:numId w:val="67"/>
        </w:numPr>
        <w:shd w:val="clear" w:color="auto" w:fill="FFFFFF"/>
        <w:spacing w:after="100" w:afterAutospacing="1" w:line="240" w:lineRule="auto"/>
        <w:ind w:left="450" w:hanging="450"/>
        <w:jc w:val="both"/>
        <w:rPr>
          <w:rFonts w:ascii="Arial" w:eastAsia="Times New Roman" w:hAnsi="Arial" w:cs="Arial"/>
          <w:sz w:val="24"/>
          <w:szCs w:val="24"/>
        </w:rPr>
      </w:pPr>
      <w:r w:rsidRPr="00906E53">
        <w:rPr>
          <w:rFonts w:ascii="Arial" w:eastAsia="Times New Roman" w:hAnsi="Arial" w:cs="Arial"/>
          <w:sz w:val="24"/>
          <w:szCs w:val="24"/>
        </w:rPr>
        <w:t xml:space="preserve">Агенција може да се финансира и од донации, меѓународни проекти и грантови за сајбер безбедност и дигиталната трансформација. </w:t>
      </w:r>
    </w:p>
    <w:p w14:paraId="6FBD3BAA" w14:textId="77777777" w:rsidR="00664DD6" w:rsidRPr="009C33D9" w:rsidRDefault="00664DD6" w:rsidP="009C33D9">
      <w:pPr>
        <w:pStyle w:val="ListParagraph"/>
        <w:rPr>
          <w:rFonts w:ascii="Arial" w:eastAsia="Times New Roman" w:hAnsi="Arial" w:cs="Arial"/>
          <w:sz w:val="24"/>
          <w:szCs w:val="24"/>
        </w:rPr>
      </w:pPr>
    </w:p>
    <w:p w14:paraId="49A6E06B" w14:textId="77777777" w:rsidR="00664DD6" w:rsidRPr="00906E53" w:rsidRDefault="00664DD6" w:rsidP="00664DD6">
      <w:pPr>
        <w:jc w:val="center"/>
        <w:rPr>
          <w:rFonts w:ascii="Arial" w:hAnsi="Arial" w:cs="Arial"/>
          <w:b/>
          <w:sz w:val="24"/>
          <w:szCs w:val="24"/>
        </w:rPr>
      </w:pPr>
      <w:r w:rsidRPr="00906E53">
        <w:rPr>
          <w:rFonts w:ascii="Arial" w:hAnsi="Arial" w:cs="Arial"/>
          <w:b/>
          <w:sz w:val="24"/>
          <w:szCs w:val="24"/>
        </w:rPr>
        <w:t>Промовирање употреба на алатки и апликации на отворен код и отворени стандарди</w:t>
      </w:r>
    </w:p>
    <w:p w14:paraId="21FC45DC" w14:textId="77777777" w:rsidR="00664DD6" w:rsidRDefault="00664DD6" w:rsidP="00664DD6">
      <w:pPr>
        <w:jc w:val="center"/>
        <w:rPr>
          <w:rFonts w:ascii="Arial" w:hAnsi="Arial" w:cs="Arial"/>
          <w:b/>
          <w:sz w:val="24"/>
          <w:szCs w:val="24"/>
        </w:rPr>
      </w:pPr>
      <w:r>
        <w:rPr>
          <w:rFonts w:ascii="Arial" w:hAnsi="Arial" w:cs="Arial"/>
          <w:b/>
          <w:sz w:val="24"/>
          <w:szCs w:val="24"/>
        </w:rPr>
        <w:lastRenderedPageBreak/>
        <w:t>Член 25</w:t>
      </w:r>
    </w:p>
    <w:p w14:paraId="6610CC5B" w14:textId="77777777" w:rsidR="00664DD6" w:rsidRPr="00906E53" w:rsidRDefault="00664DD6" w:rsidP="00664DD6">
      <w:pPr>
        <w:jc w:val="center"/>
        <w:rPr>
          <w:rFonts w:ascii="Arial" w:hAnsi="Arial" w:cs="Arial"/>
          <w:b/>
          <w:sz w:val="24"/>
          <w:szCs w:val="24"/>
        </w:rPr>
      </w:pPr>
    </w:p>
    <w:p w14:paraId="2D7CAB2E" w14:textId="77777777" w:rsidR="00664DD6" w:rsidRDefault="00664DD6" w:rsidP="005765CB">
      <w:pPr>
        <w:pStyle w:val="ListParagraph"/>
        <w:numPr>
          <w:ilvl w:val="0"/>
          <w:numId w:val="80"/>
        </w:numPr>
        <w:jc w:val="both"/>
        <w:rPr>
          <w:rFonts w:ascii="Arial" w:eastAsia="Times New Roman" w:hAnsi="Arial" w:cs="Arial"/>
          <w:color w:val="333333"/>
          <w:sz w:val="24"/>
          <w:szCs w:val="24"/>
        </w:rPr>
      </w:pPr>
      <w:r w:rsidRPr="009C33D9">
        <w:rPr>
          <w:rFonts w:ascii="Arial" w:eastAsia="Times New Roman" w:hAnsi="Arial" w:cs="Arial"/>
          <w:color w:val="333333"/>
          <w:sz w:val="24"/>
          <w:szCs w:val="24"/>
        </w:rPr>
        <w:t>Агенцијата промовира употреба на сајбер безбедносни алатки и апликации  со отворен код и отворени стандарди, со цел да се обезбеди повисок степен на отвореност, развој на индустриските иновации, користење на заедницата на програмери за овозможување диверзификација на добавувачи, како и за значително намалување на трошоците што е од особено значење за малите и средни претпријатија кои се соочуваат со значителни трошоци за имплементација на сајбер безбедносни алатки и апликации.</w:t>
      </w:r>
    </w:p>
    <w:p w14:paraId="22BFE1AC" w14:textId="77777777" w:rsidR="00263241" w:rsidRPr="009C33D9" w:rsidRDefault="00263241" w:rsidP="009C33D9">
      <w:pPr>
        <w:pStyle w:val="ListParagraph"/>
        <w:jc w:val="both"/>
        <w:rPr>
          <w:rFonts w:ascii="Arial" w:eastAsia="Times New Roman" w:hAnsi="Arial" w:cs="Arial"/>
          <w:color w:val="333333"/>
          <w:sz w:val="24"/>
          <w:szCs w:val="24"/>
        </w:rPr>
      </w:pPr>
    </w:p>
    <w:p w14:paraId="364154C8" w14:textId="77777777" w:rsidR="00263241" w:rsidRPr="009C33D9" w:rsidRDefault="00263241" w:rsidP="005765CB">
      <w:pPr>
        <w:pStyle w:val="ListParagraph"/>
        <w:numPr>
          <w:ilvl w:val="0"/>
          <w:numId w:val="80"/>
        </w:numPr>
        <w:spacing w:after="120" w:line="276" w:lineRule="auto"/>
        <w:jc w:val="both"/>
        <w:rPr>
          <w:rFonts w:ascii="Arial" w:eastAsia="Arial" w:hAnsi="Arial" w:cs="Arial"/>
          <w:sz w:val="24"/>
          <w:szCs w:val="24"/>
        </w:rPr>
      </w:pPr>
      <w:r w:rsidRPr="009C33D9">
        <w:rPr>
          <w:rFonts w:ascii="Arial" w:eastAsia="Arial" w:hAnsi="Arial" w:cs="Arial"/>
          <w:sz w:val="24"/>
          <w:szCs w:val="24"/>
        </w:rPr>
        <w:t xml:space="preserve">Агенцијата во процесот на изготвувањето на техничите решенија и техничките спецификации </w:t>
      </w:r>
      <w:r>
        <w:rPr>
          <w:rFonts w:ascii="Arial" w:eastAsia="Arial" w:hAnsi="Arial" w:cs="Arial"/>
          <w:sz w:val="24"/>
          <w:szCs w:val="24"/>
        </w:rPr>
        <w:t xml:space="preserve">за потребите на дигиталната трансформација </w:t>
      </w:r>
      <w:r w:rsidRPr="009C33D9">
        <w:rPr>
          <w:rFonts w:ascii="Arial" w:eastAsia="Arial" w:hAnsi="Arial" w:cs="Arial"/>
          <w:sz w:val="24"/>
          <w:szCs w:val="24"/>
        </w:rPr>
        <w:t xml:space="preserve">потребно е да цели кон користење на отворен код, отворени стандарди и технологии во процесот на набавка на уреди, софтверски решенија и софтверски лиценци. </w:t>
      </w:r>
    </w:p>
    <w:p w14:paraId="035E5992" w14:textId="77777777" w:rsidR="00664DD6" w:rsidRPr="009C33D9" w:rsidRDefault="00664DD6" w:rsidP="009C33D9">
      <w:pPr>
        <w:shd w:val="clear" w:color="auto" w:fill="FFFFFF"/>
        <w:spacing w:after="100" w:afterAutospacing="1" w:line="240" w:lineRule="auto"/>
        <w:jc w:val="both"/>
        <w:rPr>
          <w:rFonts w:ascii="Arial" w:eastAsia="Times New Roman" w:hAnsi="Arial" w:cs="Arial"/>
          <w:sz w:val="24"/>
          <w:szCs w:val="24"/>
        </w:rPr>
      </w:pPr>
    </w:p>
    <w:p w14:paraId="559EF281" w14:textId="77777777" w:rsidR="00664DD6" w:rsidRPr="00AE2335" w:rsidRDefault="00664DD6" w:rsidP="00664DD6">
      <w:pPr>
        <w:shd w:val="clear" w:color="auto" w:fill="FFFFFF"/>
        <w:spacing w:before="134" w:after="0" w:line="312" w:lineRule="atLeast"/>
        <w:jc w:val="center"/>
        <w:rPr>
          <w:rFonts w:ascii="Arial" w:eastAsia="Times New Roman" w:hAnsi="Arial" w:cs="Arial"/>
          <w:b/>
          <w:sz w:val="24"/>
          <w:szCs w:val="24"/>
        </w:rPr>
      </w:pPr>
      <w:r w:rsidRPr="00AE2335">
        <w:rPr>
          <w:rFonts w:ascii="Arial" w:eastAsia="Times New Roman" w:hAnsi="Arial" w:cs="Arial"/>
          <w:b/>
          <w:sz w:val="24"/>
          <w:szCs w:val="24"/>
        </w:rPr>
        <w:t>Обуки</w:t>
      </w:r>
      <w:r w:rsidR="00866214">
        <w:rPr>
          <w:rFonts w:ascii="Arial" w:eastAsia="Times New Roman" w:hAnsi="Arial" w:cs="Arial"/>
          <w:b/>
          <w:sz w:val="24"/>
          <w:szCs w:val="24"/>
        </w:rPr>
        <w:t xml:space="preserve"> и подигнување на јавната свест за ИКТ</w:t>
      </w:r>
    </w:p>
    <w:p w14:paraId="4DCA2F1B" w14:textId="77777777" w:rsidR="00664DD6" w:rsidRPr="00AE2335" w:rsidRDefault="00664DD6" w:rsidP="00664DD6">
      <w:pPr>
        <w:shd w:val="clear" w:color="auto" w:fill="FFFFFF"/>
        <w:spacing w:before="134" w:after="0" w:line="312" w:lineRule="atLeast"/>
        <w:jc w:val="center"/>
        <w:rPr>
          <w:rFonts w:ascii="Arial" w:eastAsia="Times New Roman" w:hAnsi="Arial" w:cs="Arial"/>
          <w:b/>
          <w:sz w:val="24"/>
          <w:szCs w:val="24"/>
        </w:rPr>
      </w:pPr>
      <w:r w:rsidRPr="00AE2335">
        <w:rPr>
          <w:rFonts w:ascii="Arial" w:eastAsia="Times New Roman" w:hAnsi="Arial" w:cs="Arial"/>
          <w:b/>
          <w:sz w:val="24"/>
          <w:szCs w:val="24"/>
        </w:rPr>
        <w:t>Член</w:t>
      </w:r>
      <w:r>
        <w:rPr>
          <w:rFonts w:ascii="Arial" w:eastAsia="Times New Roman" w:hAnsi="Arial" w:cs="Arial"/>
          <w:b/>
          <w:sz w:val="24"/>
          <w:szCs w:val="24"/>
        </w:rPr>
        <w:t xml:space="preserve"> 26</w:t>
      </w:r>
    </w:p>
    <w:p w14:paraId="607DFC64" w14:textId="77777777" w:rsidR="007A19BA" w:rsidRDefault="007A19BA" w:rsidP="009C33D9">
      <w:pPr>
        <w:pStyle w:val="ListParagraph"/>
        <w:shd w:val="clear" w:color="auto" w:fill="FFFFFF"/>
        <w:spacing w:before="134" w:after="0" w:line="312" w:lineRule="atLeast"/>
        <w:ind w:left="540"/>
        <w:jc w:val="both"/>
        <w:rPr>
          <w:rFonts w:ascii="Arial" w:eastAsia="Times New Roman" w:hAnsi="Arial" w:cs="Arial"/>
          <w:sz w:val="24"/>
          <w:szCs w:val="24"/>
        </w:rPr>
      </w:pPr>
    </w:p>
    <w:p w14:paraId="5C488382" w14:textId="77777777" w:rsidR="00A50EC1" w:rsidRDefault="007A19BA" w:rsidP="005765CB">
      <w:pPr>
        <w:pStyle w:val="ListParagraph"/>
        <w:numPr>
          <w:ilvl w:val="0"/>
          <w:numId w:val="3"/>
        </w:numPr>
        <w:shd w:val="clear" w:color="auto" w:fill="FFFFFF"/>
        <w:spacing w:before="134" w:after="0" w:line="312" w:lineRule="atLeast"/>
        <w:ind w:left="540" w:hanging="540"/>
        <w:jc w:val="both"/>
        <w:rPr>
          <w:rFonts w:ascii="Arial" w:eastAsia="Times New Roman" w:hAnsi="Arial" w:cs="Arial"/>
          <w:sz w:val="24"/>
          <w:szCs w:val="24"/>
        </w:rPr>
      </w:pPr>
      <w:r w:rsidRPr="00AE2335">
        <w:rPr>
          <w:rFonts w:ascii="Arial" w:eastAsia="Times New Roman" w:hAnsi="Arial" w:cs="Arial"/>
          <w:sz w:val="24"/>
          <w:szCs w:val="24"/>
        </w:rPr>
        <w:t>Агенцијата организира и спроведува</w:t>
      </w:r>
      <w:r w:rsidR="00A50EC1">
        <w:rPr>
          <w:rFonts w:ascii="Arial" w:eastAsia="Times New Roman" w:hAnsi="Arial" w:cs="Arial"/>
          <w:sz w:val="24"/>
          <w:szCs w:val="24"/>
        </w:rPr>
        <w:t xml:space="preserve"> специјализирани</w:t>
      </w:r>
      <w:r w:rsidRPr="00AE2335">
        <w:rPr>
          <w:rFonts w:ascii="Arial" w:eastAsia="Times New Roman" w:hAnsi="Arial" w:cs="Arial"/>
          <w:sz w:val="24"/>
          <w:szCs w:val="24"/>
        </w:rPr>
        <w:t xml:space="preserve"> обуки</w:t>
      </w:r>
      <w:r w:rsidR="0064722F">
        <w:rPr>
          <w:rFonts w:ascii="Arial" w:eastAsia="Times New Roman" w:hAnsi="Arial" w:cs="Arial"/>
          <w:sz w:val="24"/>
          <w:szCs w:val="24"/>
        </w:rPr>
        <w:t xml:space="preserve"> за своите вработени кои извршуваат работни задачи од областа на сајбер безбедноста, надзорот и дигиталната трансформација</w:t>
      </w:r>
      <w:r w:rsidR="00DB1109">
        <w:rPr>
          <w:rFonts w:ascii="Arial" w:eastAsia="Times New Roman" w:hAnsi="Arial" w:cs="Arial"/>
          <w:sz w:val="24"/>
          <w:szCs w:val="24"/>
        </w:rPr>
        <w:t>.</w:t>
      </w:r>
    </w:p>
    <w:p w14:paraId="64EA03BE" w14:textId="77777777" w:rsidR="00DB1109" w:rsidRDefault="00DB1109" w:rsidP="00DB1109">
      <w:pPr>
        <w:pStyle w:val="ListParagraph"/>
        <w:shd w:val="clear" w:color="auto" w:fill="FFFFFF"/>
        <w:spacing w:before="134" w:after="0" w:line="312" w:lineRule="atLeast"/>
        <w:ind w:left="540"/>
        <w:jc w:val="both"/>
        <w:rPr>
          <w:rFonts w:ascii="Arial" w:eastAsia="Times New Roman" w:hAnsi="Arial" w:cs="Arial"/>
          <w:sz w:val="24"/>
          <w:szCs w:val="24"/>
        </w:rPr>
      </w:pPr>
    </w:p>
    <w:p w14:paraId="009E70FC" w14:textId="77777777" w:rsidR="00A50EC1" w:rsidRDefault="0064722F" w:rsidP="005765CB">
      <w:pPr>
        <w:pStyle w:val="ListParagraph"/>
        <w:numPr>
          <w:ilvl w:val="0"/>
          <w:numId w:val="3"/>
        </w:numPr>
        <w:shd w:val="clear" w:color="auto" w:fill="FFFFFF"/>
        <w:spacing w:before="134" w:after="0" w:line="312" w:lineRule="atLeast"/>
        <w:ind w:left="540" w:hanging="540"/>
        <w:jc w:val="both"/>
        <w:rPr>
          <w:rFonts w:ascii="Arial" w:eastAsia="Times New Roman" w:hAnsi="Arial" w:cs="Arial"/>
          <w:sz w:val="24"/>
          <w:szCs w:val="24"/>
        </w:rPr>
      </w:pPr>
      <w:r>
        <w:rPr>
          <w:rFonts w:ascii="Arial" w:eastAsia="Times New Roman" w:hAnsi="Arial" w:cs="Arial"/>
          <w:sz w:val="24"/>
          <w:szCs w:val="24"/>
        </w:rPr>
        <w:t xml:space="preserve"> Агенцијата</w:t>
      </w:r>
      <w:r w:rsidR="00DB1109">
        <w:rPr>
          <w:rFonts w:ascii="Arial" w:eastAsia="Times New Roman" w:hAnsi="Arial" w:cs="Arial"/>
          <w:sz w:val="24"/>
          <w:szCs w:val="24"/>
        </w:rPr>
        <w:t xml:space="preserve"> </w:t>
      </w:r>
      <w:r w:rsidR="00A50EC1" w:rsidRPr="00AE2335">
        <w:rPr>
          <w:rFonts w:ascii="Arial" w:eastAsia="Times New Roman" w:hAnsi="Arial" w:cs="Arial"/>
          <w:sz w:val="24"/>
          <w:szCs w:val="24"/>
        </w:rPr>
        <w:t>организира и спроведува обуки</w:t>
      </w:r>
      <w:r w:rsidR="00A50EC1">
        <w:rPr>
          <w:rFonts w:ascii="Arial" w:eastAsia="Times New Roman" w:hAnsi="Arial" w:cs="Arial"/>
          <w:sz w:val="24"/>
          <w:szCs w:val="24"/>
        </w:rPr>
        <w:t xml:space="preserve"> за </w:t>
      </w:r>
      <w:r w:rsidR="00A50EC1" w:rsidRPr="00AE2335">
        <w:rPr>
          <w:rFonts w:ascii="Arial" w:eastAsia="Times New Roman" w:hAnsi="Arial" w:cs="Arial"/>
          <w:sz w:val="24"/>
          <w:szCs w:val="24"/>
        </w:rPr>
        <w:t>вработени во институциите на јавниот сектор, со цел да се стекнат со</w:t>
      </w:r>
      <w:r w:rsidR="00A50EC1">
        <w:rPr>
          <w:rFonts w:ascii="Arial" w:eastAsia="Times New Roman" w:hAnsi="Arial" w:cs="Arial"/>
          <w:sz w:val="24"/>
          <w:szCs w:val="24"/>
        </w:rPr>
        <w:t xml:space="preserve"> дигитални вештини </w:t>
      </w:r>
      <w:r w:rsidR="00A50EC1" w:rsidRPr="00AE2335">
        <w:rPr>
          <w:rFonts w:ascii="Arial" w:eastAsia="Times New Roman" w:hAnsi="Arial" w:cs="Arial"/>
          <w:sz w:val="24"/>
          <w:szCs w:val="24"/>
        </w:rPr>
        <w:t xml:space="preserve"> и  исполн</w:t>
      </w:r>
      <w:r w:rsidR="00A50EC1">
        <w:rPr>
          <w:rFonts w:ascii="Arial" w:eastAsia="Times New Roman" w:hAnsi="Arial" w:cs="Arial"/>
          <w:sz w:val="24"/>
          <w:szCs w:val="24"/>
        </w:rPr>
        <w:t>ување на</w:t>
      </w:r>
      <w:r w:rsidR="00A50EC1" w:rsidRPr="00AE2335">
        <w:rPr>
          <w:rFonts w:ascii="Arial" w:eastAsia="Times New Roman" w:hAnsi="Arial" w:cs="Arial"/>
          <w:sz w:val="24"/>
          <w:szCs w:val="24"/>
        </w:rPr>
        <w:t xml:space="preserve"> обврските</w:t>
      </w:r>
      <w:r w:rsidR="00A50EC1">
        <w:rPr>
          <w:rFonts w:ascii="Arial" w:eastAsia="Times New Roman" w:hAnsi="Arial" w:cs="Arial"/>
          <w:sz w:val="24"/>
          <w:szCs w:val="24"/>
        </w:rPr>
        <w:t>, односно целите</w:t>
      </w:r>
      <w:r w:rsidR="00A50EC1" w:rsidRPr="00AE2335">
        <w:rPr>
          <w:rFonts w:ascii="Arial" w:eastAsia="Times New Roman" w:hAnsi="Arial" w:cs="Arial"/>
          <w:sz w:val="24"/>
          <w:szCs w:val="24"/>
        </w:rPr>
        <w:t xml:space="preserve"> утврдени со овој Закон.</w:t>
      </w:r>
    </w:p>
    <w:p w14:paraId="596128AB" w14:textId="77777777" w:rsidR="007A19BA" w:rsidRPr="00AE2335" w:rsidRDefault="00A50EC1" w:rsidP="005765CB">
      <w:pPr>
        <w:pStyle w:val="ListParagraph"/>
        <w:numPr>
          <w:ilvl w:val="0"/>
          <w:numId w:val="3"/>
        </w:numPr>
        <w:shd w:val="clear" w:color="auto" w:fill="FFFFFF"/>
        <w:spacing w:before="134" w:after="0" w:line="312" w:lineRule="atLeast"/>
        <w:ind w:left="540" w:hanging="540"/>
        <w:jc w:val="both"/>
        <w:rPr>
          <w:rFonts w:ascii="Arial" w:eastAsia="Times New Roman" w:hAnsi="Arial" w:cs="Arial"/>
          <w:sz w:val="24"/>
          <w:szCs w:val="24"/>
        </w:rPr>
      </w:pPr>
      <w:r>
        <w:rPr>
          <w:rFonts w:ascii="Arial" w:eastAsia="Times New Roman" w:hAnsi="Arial" w:cs="Arial"/>
          <w:sz w:val="24"/>
          <w:szCs w:val="24"/>
        </w:rPr>
        <w:t xml:space="preserve">Агенцијата организира и </w:t>
      </w:r>
      <w:r w:rsidRPr="00A50EC1">
        <w:rPr>
          <w:rFonts w:ascii="Arial" w:eastAsia="Times New Roman" w:hAnsi="Arial" w:cs="Arial"/>
          <w:sz w:val="24"/>
          <w:szCs w:val="24"/>
        </w:rPr>
        <w:t>спроведува</w:t>
      </w:r>
      <w:r w:rsidR="00866214" w:rsidRPr="009C33D9">
        <w:rPr>
          <w:rFonts w:ascii="Arial" w:eastAsia="Times New Roman" w:hAnsi="Arial" w:cs="Arial"/>
          <w:sz w:val="24"/>
          <w:szCs w:val="24"/>
        </w:rPr>
        <w:t xml:space="preserve"> кампањи  за под</w:t>
      </w:r>
      <w:r w:rsidRPr="009C33D9">
        <w:rPr>
          <w:rFonts w:ascii="Arial" w:eastAsia="Times New Roman" w:hAnsi="Arial" w:cs="Arial"/>
          <w:sz w:val="24"/>
          <w:szCs w:val="24"/>
        </w:rPr>
        <w:t>игнување на јавната свест, особено за важноста на сајбер безбедноста,  користењето  на дигитални услуги</w:t>
      </w:r>
      <w:r>
        <w:rPr>
          <w:rFonts w:ascii="Arial" w:eastAsia="Times New Roman" w:hAnsi="Arial" w:cs="Arial"/>
          <w:sz w:val="24"/>
          <w:szCs w:val="24"/>
        </w:rPr>
        <w:t xml:space="preserve"> и дигиталната трансформација на општеството.</w:t>
      </w:r>
    </w:p>
    <w:p w14:paraId="7F622001" w14:textId="77777777" w:rsidR="007A19BA" w:rsidRPr="00AE2335" w:rsidRDefault="007A19BA" w:rsidP="007A19BA">
      <w:pPr>
        <w:pStyle w:val="ListParagraph"/>
        <w:shd w:val="clear" w:color="auto" w:fill="FFFFFF"/>
        <w:spacing w:before="134" w:after="0" w:line="312" w:lineRule="atLeast"/>
        <w:ind w:left="540"/>
        <w:jc w:val="both"/>
        <w:rPr>
          <w:rFonts w:ascii="Arial" w:eastAsia="Times New Roman" w:hAnsi="Arial" w:cs="Arial"/>
          <w:sz w:val="24"/>
          <w:szCs w:val="24"/>
        </w:rPr>
      </w:pPr>
    </w:p>
    <w:p w14:paraId="7272C3A4" w14:textId="77777777" w:rsidR="00664DD6" w:rsidRPr="00AE2335" w:rsidRDefault="00664DD6" w:rsidP="005765CB">
      <w:pPr>
        <w:pStyle w:val="ListParagraph"/>
        <w:numPr>
          <w:ilvl w:val="0"/>
          <w:numId w:val="3"/>
        </w:numPr>
        <w:shd w:val="clear" w:color="auto" w:fill="FFFFFF"/>
        <w:spacing w:before="134" w:after="0" w:line="312" w:lineRule="atLeast"/>
        <w:ind w:left="540" w:hanging="540"/>
        <w:jc w:val="both"/>
        <w:rPr>
          <w:rFonts w:ascii="Arial" w:eastAsia="Times New Roman" w:hAnsi="Arial" w:cs="Arial"/>
          <w:sz w:val="24"/>
          <w:szCs w:val="24"/>
        </w:rPr>
      </w:pPr>
      <w:r w:rsidRPr="00AE2335">
        <w:rPr>
          <w:rFonts w:ascii="Arial" w:eastAsia="Times New Roman" w:hAnsi="Arial" w:cs="Arial"/>
          <w:sz w:val="24"/>
          <w:szCs w:val="24"/>
        </w:rPr>
        <w:t>Комисијата на Агенцијата, по предлог на Извршниот директор на Агенцијата, најдоцна до 1 март во тековната година донесува Годишна програма за обуки која содржи:</w:t>
      </w:r>
    </w:p>
    <w:p w14:paraId="37C85F64" w14:textId="77777777" w:rsidR="00664DD6" w:rsidRPr="00AE2335" w:rsidRDefault="00664DD6" w:rsidP="005765CB">
      <w:pPr>
        <w:pStyle w:val="ListParagraph"/>
        <w:numPr>
          <w:ilvl w:val="0"/>
          <w:numId w:val="4"/>
        </w:numPr>
        <w:shd w:val="clear" w:color="auto" w:fill="FFFFFF"/>
        <w:spacing w:before="134" w:after="0" w:line="312" w:lineRule="atLeast"/>
        <w:jc w:val="both"/>
        <w:rPr>
          <w:rFonts w:ascii="Arial" w:eastAsia="Times New Roman" w:hAnsi="Arial" w:cs="Arial"/>
          <w:sz w:val="24"/>
          <w:szCs w:val="24"/>
        </w:rPr>
      </w:pPr>
      <w:r w:rsidRPr="00AE2335">
        <w:rPr>
          <w:rFonts w:ascii="Arial" w:eastAsia="Times New Roman" w:hAnsi="Arial" w:cs="Arial"/>
          <w:sz w:val="24"/>
          <w:szCs w:val="24"/>
        </w:rPr>
        <w:t>Тема на обуката,</w:t>
      </w:r>
    </w:p>
    <w:p w14:paraId="1D006010" w14:textId="77777777" w:rsidR="00664DD6" w:rsidRPr="00AE2335" w:rsidRDefault="00664DD6" w:rsidP="005765CB">
      <w:pPr>
        <w:pStyle w:val="ListParagraph"/>
        <w:numPr>
          <w:ilvl w:val="0"/>
          <w:numId w:val="4"/>
        </w:numPr>
        <w:shd w:val="clear" w:color="auto" w:fill="FFFFFF"/>
        <w:spacing w:before="134" w:after="0" w:line="312" w:lineRule="atLeast"/>
        <w:jc w:val="both"/>
        <w:rPr>
          <w:rFonts w:ascii="Arial" w:eastAsia="Times New Roman" w:hAnsi="Arial" w:cs="Arial"/>
          <w:sz w:val="24"/>
          <w:szCs w:val="24"/>
        </w:rPr>
      </w:pPr>
      <w:r w:rsidRPr="00AE2335">
        <w:rPr>
          <w:rFonts w:ascii="Arial" w:eastAsia="Times New Roman" w:hAnsi="Arial" w:cs="Arial"/>
          <w:sz w:val="24"/>
          <w:szCs w:val="24"/>
        </w:rPr>
        <w:t>Начин на реализација,</w:t>
      </w:r>
    </w:p>
    <w:p w14:paraId="32720C65" w14:textId="77777777" w:rsidR="00664DD6" w:rsidRPr="00AE2335" w:rsidRDefault="00664DD6" w:rsidP="005765CB">
      <w:pPr>
        <w:pStyle w:val="ListParagraph"/>
        <w:numPr>
          <w:ilvl w:val="0"/>
          <w:numId w:val="4"/>
        </w:numPr>
        <w:shd w:val="clear" w:color="auto" w:fill="FFFFFF"/>
        <w:spacing w:before="134" w:after="0" w:line="312" w:lineRule="atLeast"/>
        <w:jc w:val="both"/>
        <w:rPr>
          <w:rFonts w:ascii="Arial" w:eastAsia="Times New Roman" w:hAnsi="Arial" w:cs="Arial"/>
          <w:sz w:val="24"/>
          <w:szCs w:val="24"/>
        </w:rPr>
      </w:pPr>
      <w:r w:rsidRPr="00AE2335">
        <w:rPr>
          <w:rFonts w:ascii="Arial" w:eastAsia="Times New Roman" w:hAnsi="Arial" w:cs="Arial"/>
          <w:sz w:val="24"/>
          <w:szCs w:val="24"/>
        </w:rPr>
        <w:t>Носител на обуката,</w:t>
      </w:r>
    </w:p>
    <w:p w14:paraId="5C525C93" w14:textId="77777777" w:rsidR="00664DD6" w:rsidRPr="00AE2335" w:rsidRDefault="00664DD6" w:rsidP="005765CB">
      <w:pPr>
        <w:pStyle w:val="ListParagraph"/>
        <w:numPr>
          <w:ilvl w:val="0"/>
          <w:numId w:val="4"/>
        </w:numPr>
        <w:shd w:val="clear" w:color="auto" w:fill="FFFFFF"/>
        <w:spacing w:before="134" w:after="0" w:line="312" w:lineRule="atLeast"/>
        <w:jc w:val="both"/>
        <w:rPr>
          <w:rFonts w:ascii="Arial" w:eastAsia="Times New Roman" w:hAnsi="Arial" w:cs="Arial"/>
          <w:sz w:val="24"/>
          <w:szCs w:val="24"/>
        </w:rPr>
      </w:pPr>
      <w:r w:rsidRPr="00AE2335">
        <w:rPr>
          <w:rFonts w:ascii="Arial" w:eastAsia="Times New Roman" w:hAnsi="Arial" w:cs="Arial"/>
          <w:sz w:val="24"/>
          <w:szCs w:val="24"/>
        </w:rPr>
        <w:t>Целна група и</w:t>
      </w:r>
    </w:p>
    <w:p w14:paraId="5EB66418" w14:textId="77777777" w:rsidR="00664DD6" w:rsidRPr="00AE2335" w:rsidRDefault="00664DD6" w:rsidP="005765CB">
      <w:pPr>
        <w:pStyle w:val="ListParagraph"/>
        <w:numPr>
          <w:ilvl w:val="0"/>
          <w:numId w:val="4"/>
        </w:numPr>
        <w:shd w:val="clear" w:color="auto" w:fill="FFFFFF"/>
        <w:spacing w:before="134" w:after="0" w:line="312" w:lineRule="atLeast"/>
        <w:jc w:val="both"/>
        <w:rPr>
          <w:rFonts w:ascii="Arial" w:eastAsia="Times New Roman" w:hAnsi="Arial" w:cs="Arial"/>
          <w:sz w:val="24"/>
          <w:szCs w:val="24"/>
        </w:rPr>
      </w:pPr>
      <w:r w:rsidRPr="00AE2335">
        <w:rPr>
          <w:rFonts w:ascii="Arial" w:eastAsia="Times New Roman" w:hAnsi="Arial" w:cs="Arial"/>
          <w:sz w:val="24"/>
          <w:szCs w:val="24"/>
        </w:rPr>
        <w:t>Потребни Финансиски средства.</w:t>
      </w:r>
    </w:p>
    <w:p w14:paraId="162ACDC1" w14:textId="77777777" w:rsidR="00DB1109" w:rsidRDefault="00DB1109" w:rsidP="00DB1109">
      <w:pPr>
        <w:pStyle w:val="ListParagraph"/>
        <w:shd w:val="clear" w:color="auto" w:fill="FFFFFF"/>
        <w:spacing w:before="134" w:after="0" w:line="312" w:lineRule="atLeast"/>
        <w:jc w:val="both"/>
        <w:rPr>
          <w:rFonts w:ascii="Arial" w:eastAsia="Times New Roman" w:hAnsi="Arial" w:cs="Arial"/>
          <w:sz w:val="24"/>
          <w:szCs w:val="24"/>
        </w:rPr>
      </w:pPr>
    </w:p>
    <w:p w14:paraId="03242136" w14:textId="77777777" w:rsidR="00AC141F" w:rsidRDefault="00664DD6" w:rsidP="005765CB">
      <w:pPr>
        <w:pStyle w:val="ListParagraph"/>
        <w:numPr>
          <w:ilvl w:val="0"/>
          <w:numId w:val="3"/>
        </w:numPr>
        <w:shd w:val="clear" w:color="auto" w:fill="FFFFFF"/>
        <w:spacing w:before="134" w:after="0" w:line="312" w:lineRule="atLeast"/>
        <w:jc w:val="both"/>
        <w:rPr>
          <w:rFonts w:ascii="Arial" w:eastAsia="Times New Roman" w:hAnsi="Arial" w:cs="Arial"/>
          <w:sz w:val="24"/>
          <w:szCs w:val="24"/>
        </w:rPr>
      </w:pPr>
      <w:r w:rsidRPr="009C33D9">
        <w:rPr>
          <w:rFonts w:ascii="Arial" w:eastAsia="Times New Roman" w:hAnsi="Arial" w:cs="Arial"/>
          <w:sz w:val="24"/>
          <w:szCs w:val="24"/>
        </w:rPr>
        <w:t>За спроведување на обуките од ставот (1) на овој член,</w:t>
      </w:r>
      <w:r w:rsidR="00DB5185">
        <w:rPr>
          <w:rFonts w:ascii="Arial" w:eastAsia="Times New Roman" w:hAnsi="Arial" w:cs="Arial"/>
          <w:sz w:val="24"/>
          <w:szCs w:val="24"/>
        </w:rPr>
        <w:t xml:space="preserve"> а имајќи го предвид ставот (2) на овој член,</w:t>
      </w:r>
      <w:r w:rsidRPr="009C33D9">
        <w:rPr>
          <w:rFonts w:ascii="Arial" w:eastAsia="Times New Roman" w:hAnsi="Arial" w:cs="Arial"/>
          <w:sz w:val="24"/>
          <w:szCs w:val="24"/>
        </w:rPr>
        <w:t xml:space="preserve"> Агенцијата може да склучува</w:t>
      </w:r>
      <w:r w:rsidR="00AC141F" w:rsidRPr="009C33D9">
        <w:rPr>
          <w:rFonts w:ascii="Arial" w:eastAsia="Times New Roman" w:hAnsi="Arial" w:cs="Arial"/>
          <w:sz w:val="24"/>
          <w:szCs w:val="24"/>
        </w:rPr>
        <w:t xml:space="preserve"> меморандум за соработка</w:t>
      </w:r>
      <w:r w:rsidRPr="009C33D9">
        <w:rPr>
          <w:rFonts w:ascii="Arial" w:eastAsia="Times New Roman" w:hAnsi="Arial" w:cs="Arial"/>
          <w:sz w:val="24"/>
          <w:szCs w:val="24"/>
        </w:rPr>
        <w:t xml:space="preserve">  за спроведување на обука со институции од јавниот сектор, </w:t>
      </w:r>
    </w:p>
    <w:p w14:paraId="1C1ABBA8" w14:textId="77777777" w:rsidR="00051D85" w:rsidRDefault="00051D85" w:rsidP="009C33D9">
      <w:pPr>
        <w:pStyle w:val="ListParagraph"/>
        <w:shd w:val="clear" w:color="auto" w:fill="FFFFFF"/>
        <w:spacing w:before="134" w:after="0" w:line="312" w:lineRule="atLeast"/>
        <w:jc w:val="both"/>
        <w:rPr>
          <w:rFonts w:ascii="Arial" w:eastAsia="Times New Roman" w:hAnsi="Arial" w:cs="Arial"/>
          <w:sz w:val="24"/>
          <w:szCs w:val="24"/>
        </w:rPr>
      </w:pPr>
    </w:p>
    <w:p w14:paraId="489DE7DC" w14:textId="77777777" w:rsidR="00DB5185" w:rsidRDefault="00372501" w:rsidP="005765CB">
      <w:pPr>
        <w:pStyle w:val="ListParagraph"/>
        <w:numPr>
          <w:ilvl w:val="0"/>
          <w:numId w:val="3"/>
        </w:numPr>
        <w:shd w:val="clear" w:color="auto" w:fill="FFFFFF"/>
        <w:spacing w:before="134" w:after="0" w:line="312" w:lineRule="atLeast"/>
        <w:jc w:val="both"/>
        <w:rPr>
          <w:rFonts w:ascii="Arial" w:eastAsia="Times New Roman" w:hAnsi="Arial" w:cs="Arial"/>
          <w:sz w:val="24"/>
          <w:szCs w:val="24"/>
        </w:rPr>
      </w:pPr>
      <w:r>
        <w:rPr>
          <w:rFonts w:ascii="Arial" w:eastAsia="Times New Roman" w:hAnsi="Arial" w:cs="Arial"/>
          <w:sz w:val="24"/>
          <w:szCs w:val="24"/>
        </w:rPr>
        <w:t>Агенцијата може, по пат на јавна набавка да склучи договор за спров</w:t>
      </w:r>
      <w:r w:rsidR="00EA1EAE">
        <w:rPr>
          <w:rFonts w:ascii="Arial" w:eastAsia="Times New Roman" w:hAnsi="Arial" w:cs="Arial"/>
          <w:sz w:val="24"/>
          <w:szCs w:val="24"/>
        </w:rPr>
        <w:t>рдување на обуките од ставот (1)</w:t>
      </w:r>
      <w:r>
        <w:rPr>
          <w:rFonts w:ascii="Arial" w:eastAsia="Times New Roman" w:hAnsi="Arial" w:cs="Arial"/>
          <w:sz w:val="24"/>
          <w:szCs w:val="24"/>
        </w:rPr>
        <w:t xml:space="preserve"> на овој член со правни лица од приватен сектор, во случај кога</w:t>
      </w:r>
      <w:r w:rsidR="00051D85">
        <w:rPr>
          <w:rFonts w:ascii="Arial" w:eastAsia="Times New Roman" w:hAnsi="Arial" w:cs="Arial"/>
          <w:sz w:val="24"/>
          <w:szCs w:val="24"/>
        </w:rPr>
        <w:t xml:space="preserve"> одредена обука</w:t>
      </w:r>
      <w:r>
        <w:rPr>
          <w:rFonts w:ascii="Arial" w:eastAsia="Times New Roman" w:hAnsi="Arial" w:cs="Arial"/>
          <w:sz w:val="24"/>
          <w:szCs w:val="24"/>
        </w:rPr>
        <w:t xml:space="preserve"> не мож</w:t>
      </w:r>
      <w:r w:rsidR="00051D85">
        <w:rPr>
          <w:rFonts w:ascii="Arial" w:eastAsia="Times New Roman" w:hAnsi="Arial" w:cs="Arial"/>
          <w:sz w:val="24"/>
          <w:szCs w:val="24"/>
        </w:rPr>
        <w:t>е да се релизира поради недостаток на стручни и обучени вработени во Ахенцијата или институциите од јавниот сектор, согласно ставот (3) на овој член.</w:t>
      </w:r>
    </w:p>
    <w:p w14:paraId="6CD4CCDE" w14:textId="77777777" w:rsidR="00051D85" w:rsidRPr="009C33D9" w:rsidRDefault="00051D85" w:rsidP="009C33D9">
      <w:pPr>
        <w:pStyle w:val="ListParagraph"/>
        <w:rPr>
          <w:rFonts w:ascii="Arial" w:eastAsia="Times New Roman" w:hAnsi="Arial" w:cs="Arial"/>
          <w:sz w:val="24"/>
          <w:szCs w:val="24"/>
        </w:rPr>
      </w:pPr>
    </w:p>
    <w:p w14:paraId="3AC45AB5" w14:textId="77777777" w:rsidR="00051D85" w:rsidRDefault="00051D85" w:rsidP="005765CB">
      <w:pPr>
        <w:pStyle w:val="ListParagraph"/>
        <w:numPr>
          <w:ilvl w:val="0"/>
          <w:numId w:val="3"/>
        </w:numPr>
        <w:shd w:val="clear" w:color="auto" w:fill="FFFFFF"/>
        <w:spacing w:before="134" w:after="0" w:line="312" w:lineRule="atLeast"/>
        <w:jc w:val="both"/>
        <w:rPr>
          <w:rFonts w:ascii="Arial" w:eastAsia="Times New Roman" w:hAnsi="Arial" w:cs="Arial"/>
          <w:sz w:val="24"/>
          <w:szCs w:val="24"/>
        </w:rPr>
      </w:pPr>
      <w:r>
        <w:rPr>
          <w:rFonts w:ascii="Arial" w:eastAsia="Times New Roman" w:hAnsi="Arial" w:cs="Arial"/>
          <w:sz w:val="24"/>
          <w:szCs w:val="24"/>
        </w:rPr>
        <w:t>Агенцијата е должна во Годишниот извештај за  работа од членот 10 на овој Закон, посебно да ја прикаже реализацијата на Годишниот план за обуки со податоците утврдени во ставот (2) на овој член</w:t>
      </w:r>
    </w:p>
    <w:p w14:paraId="19D8A78D" w14:textId="77777777" w:rsidR="00AC141F" w:rsidRDefault="00AC141F" w:rsidP="00AC141F">
      <w:pPr>
        <w:pStyle w:val="ListParagraph"/>
        <w:shd w:val="clear" w:color="auto" w:fill="FFFFFF"/>
        <w:spacing w:before="134" w:after="0" w:line="312" w:lineRule="atLeast"/>
        <w:jc w:val="both"/>
        <w:rPr>
          <w:rFonts w:ascii="Arial" w:eastAsia="Times New Roman" w:hAnsi="Arial" w:cs="Arial"/>
          <w:sz w:val="24"/>
          <w:szCs w:val="24"/>
        </w:rPr>
      </w:pPr>
    </w:p>
    <w:p w14:paraId="27A07EE0" w14:textId="77777777" w:rsidR="00664DD6" w:rsidRPr="00AC141F" w:rsidRDefault="009D7C82" w:rsidP="005765CB">
      <w:pPr>
        <w:pStyle w:val="ListParagraph"/>
        <w:numPr>
          <w:ilvl w:val="0"/>
          <w:numId w:val="3"/>
        </w:numPr>
        <w:shd w:val="clear" w:color="auto" w:fill="FFFFFF"/>
        <w:spacing w:before="134" w:after="0" w:line="312" w:lineRule="atLeast"/>
        <w:jc w:val="both"/>
        <w:rPr>
          <w:rFonts w:ascii="Arial" w:eastAsia="Times New Roman" w:hAnsi="Arial" w:cs="Arial"/>
          <w:sz w:val="24"/>
          <w:szCs w:val="24"/>
        </w:rPr>
      </w:pPr>
      <w:r w:rsidRPr="009D7C82">
        <w:rPr>
          <w:rFonts w:ascii="Arial" w:eastAsia="Times New Roman" w:hAnsi="Arial" w:cs="Arial"/>
          <w:sz w:val="24"/>
          <w:szCs w:val="24"/>
        </w:rPr>
        <w:t>Агенцијата, со подзаконски акт подетално ќе го утврди начинот на спроведување на обуките од ставот (1) на овој член.</w:t>
      </w:r>
    </w:p>
    <w:p w14:paraId="5330291F" w14:textId="77777777" w:rsidR="00664DD6" w:rsidRPr="00AE2335" w:rsidRDefault="00664DD6" w:rsidP="00664DD6">
      <w:pPr>
        <w:spacing w:after="0" w:line="240" w:lineRule="auto"/>
        <w:jc w:val="both"/>
        <w:rPr>
          <w:rFonts w:ascii="Arial" w:eastAsia="Times New Roman" w:hAnsi="Arial" w:cs="Arial"/>
          <w:sz w:val="24"/>
          <w:szCs w:val="24"/>
        </w:rPr>
      </w:pPr>
    </w:p>
    <w:p w14:paraId="79A66A9E" w14:textId="77777777" w:rsidR="003025AB" w:rsidRDefault="003025AB" w:rsidP="009423A2">
      <w:pPr>
        <w:shd w:val="clear" w:color="auto" w:fill="FFFFFF"/>
        <w:spacing w:after="120" w:line="240" w:lineRule="auto"/>
        <w:rPr>
          <w:rFonts w:ascii="Arial" w:eastAsia="Times New Roman" w:hAnsi="Arial" w:cs="Arial"/>
          <w:sz w:val="28"/>
          <w:szCs w:val="28"/>
        </w:rPr>
      </w:pPr>
    </w:p>
    <w:p w14:paraId="00551FDF" w14:textId="77777777" w:rsidR="008341A6" w:rsidRPr="009423A2" w:rsidRDefault="008341A6" w:rsidP="009423A2">
      <w:pPr>
        <w:shd w:val="clear" w:color="auto" w:fill="FFFFFF"/>
        <w:spacing w:after="120" w:line="240" w:lineRule="auto"/>
        <w:rPr>
          <w:rFonts w:ascii="Arial" w:eastAsia="Times New Roman" w:hAnsi="Arial" w:cs="Arial"/>
          <w:b/>
          <w:sz w:val="28"/>
          <w:szCs w:val="28"/>
        </w:rPr>
      </w:pPr>
      <w:r w:rsidRPr="009423A2">
        <w:rPr>
          <w:rFonts w:ascii="Arial" w:eastAsia="Times New Roman" w:hAnsi="Arial" w:cs="Arial"/>
          <w:sz w:val="28"/>
          <w:szCs w:val="28"/>
        </w:rPr>
        <w:t>III.</w:t>
      </w:r>
      <w:r w:rsidRPr="009423A2">
        <w:rPr>
          <w:rFonts w:ascii="Arial" w:eastAsia="Times New Roman" w:hAnsi="Arial" w:cs="Arial"/>
          <w:b/>
          <w:sz w:val="28"/>
          <w:szCs w:val="28"/>
        </w:rPr>
        <w:t>САЈБЕР БЕЗБЕДНОСТ</w:t>
      </w:r>
    </w:p>
    <w:p w14:paraId="5CB453D9" w14:textId="77777777" w:rsidR="008341A6" w:rsidRPr="00906E53" w:rsidRDefault="008341A6" w:rsidP="008341A6">
      <w:pPr>
        <w:shd w:val="clear" w:color="auto" w:fill="FFFFFF"/>
        <w:spacing w:after="120" w:line="240" w:lineRule="auto"/>
        <w:jc w:val="center"/>
        <w:rPr>
          <w:rFonts w:ascii="Arial" w:eastAsia="Times New Roman" w:hAnsi="Arial" w:cs="Arial"/>
          <w:b/>
          <w:sz w:val="24"/>
          <w:szCs w:val="24"/>
        </w:rPr>
      </w:pPr>
    </w:p>
    <w:p w14:paraId="0D01A1A0" w14:textId="77777777" w:rsidR="008341A6" w:rsidRPr="0072709B" w:rsidRDefault="008341A6" w:rsidP="008341A6">
      <w:pPr>
        <w:shd w:val="clear" w:color="auto" w:fill="FFFFFF"/>
        <w:spacing w:after="120" w:line="240" w:lineRule="auto"/>
        <w:jc w:val="center"/>
        <w:rPr>
          <w:rFonts w:ascii="Arial" w:eastAsia="Times New Roman" w:hAnsi="Arial" w:cs="Arial"/>
          <w:sz w:val="24"/>
          <w:szCs w:val="24"/>
        </w:rPr>
      </w:pPr>
      <w:r w:rsidRPr="0072709B">
        <w:rPr>
          <w:rFonts w:ascii="Arial" w:eastAsia="Times New Roman" w:hAnsi="Arial" w:cs="Arial"/>
          <w:b/>
          <w:sz w:val="24"/>
          <w:szCs w:val="24"/>
        </w:rPr>
        <w:t>III.1  ОПШТИ ОДРЕДБИ</w:t>
      </w:r>
    </w:p>
    <w:p w14:paraId="12A2274F" w14:textId="77777777" w:rsidR="008341A6" w:rsidRPr="00906E53" w:rsidRDefault="008341A6" w:rsidP="008341A6">
      <w:pPr>
        <w:shd w:val="clear" w:color="auto" w:fill="FFFFFF"/>
        <w:spacing w:after="120" w:line="240" w:lineRule="auto"/>
        <w:jc w:val="both"/>
        <w:rPr>
          <w:rFonts w:ascii="Arial" w:eastAsia="Times New Roman" w:hAnsi="Arial" w:cs="Arial"/>
          <w:sz w:val="24"/>
          <w:szCs w:val="24"/>
        </w:rPr>
      </w:pPr>
    </w:p>
    <w:p w14:paraId="71CAAD4E" w14:textId="77777777" w:rsidR="008341A6" w:rsidRPr="00906E53" w:rsidRDefault="008341A6" w:rsidP="008341A6">
      <w:pPr>
        <w:pStyle w:val="Heading2"/>
        <w:spacing w:before="0" w:after="120"/>
        <w:jc w:val="center"/>
        <w:rPr>
          <w:rFonts w:ascii="Arial" w:eastAsia="Arial" w:hAnsi="Arial" w:cs="Arial"/>
          <w:b/>
          <w:color w:val="000000"/>
          <w:sz w:val="24"/>
          <w:szCs w:val="24"/>
        </w:rPr>
      </w:pPr>
      <w:r w:rsidRPr="00906E53">
        <w:rPr>
          <w:rFonts w:ascii="Arial" w:eastAsia="Arial" w:hAnsi="Arial" w:cs="Arial"/>
          <w:b/>
          <w:color w:val="000000"/>
          <w:sz w:val="24"/>
          <w:szCs w:val="24"/>
        </w:rPr>
        <w:t>Опфат на примена на законот во однос на сајбер безбедноста</w:t>
      </w:r>
    </w:p>
    <w:p w14:paraId="07677E9A" w14:textId="77777777" w:rsidR="008341A6" w:rsidRPr="00906E53" w:rsidRDefault="008341A6" w:rsidP="008341A6">
      <w:pPr>
        <w:pStyle w:val="Heading2"/>
        <w:spacing w:before="0" w:after="120"/>
        <w:jc w:val="center"/>
        <w:rPr>
          <w:rFonts w:ascii="Arial" w:eastAsia="Arial" w:hAnsi="Arial" w:cs="Arial"/>
          <w:b/>
          <w:color w:val="000000"/>
          <w:sz w:val="24"/>
          <w:szCs w:val="24"/>
        </w:rPr>
      </w:pPr>
      <w:r w:rsidRPr="00906E53">
        <w:rPr>
          <w:rFonts w:ascii="Arial" w:eastAsia="Arial" w:hAnsi="Arial" w:cs="Arial"/>
          <w:b/>
          <w:color w:val="000000"/>
          <w:sz w:val="24"/>
          <w:szCs w:val="24"/>
        </w:rPr>
        <w:t>Член 2</w:t>
      </w:r>
      <w:r w:rsidR="00AA18AA">
        <w:rPr>
          <w:rFonts w:ascii="Arial" w:eastAsia="Arial" w:hAnsi="Arial" w:cs="Arial"/>
          <w:b/>
          <w:color w:val="000000"/>
          <w:sz w:val="24"/>
          <w:szCs w:val="24"/>
        </w:rPr>
        <w:t>7</w:t>
      </w:r>
    </w:p>
    <w:p w14:paraId="287097C3" w14:textId="77777777" w:rsidR="008341A6" w:rsidRPr="00906E53" w:rsidRDefault="008341A6" w:rsidP="008341A6"/>
    <w:p w14:paraId="027AE810" w14:textId="77777777" w:rsidR="008341A6" w:rsidRPr="00906E53" w:rsidRDefault="008341A6" w:rsidP="005765CB">
      <w:pPr>
        <w:pStyle w:val="ListParagraph"/>
        <w:numPr>
          <w:ilvl w:val="0"/>
          <w:numId w:val="71"/>
        </w:numPr>
        <w:spacing w:after="120" w:line="276" w:lineRule="auto"/>
        <w:ind w:left="450" w:hanging="450"/>
        <w:jc w:val="both"/>
        <w:rPr>
          <w:rFonts w:ascii="Arial" w:eastAsia="Arial" w:hAnsi="Arial" w:cs="Arial"/>
          <w:sz w:val="24"/>
          <w:szCs w:val="24"/>
        </w:rPr>
      </w:pPr>
      <w:r w:rsidRPr="00906E53">
        <w:rPr>
          <w:rFonts w:ascii="Arial" w:eastAsia="Arial" w:hAnsi="Arial" w:cs="Arial"/>
          <w:sz w:val="24"/>
          <w:szCs w:val="24"/>
        </w:rPr>
        <w:t>Одредбите на овој закон,</w:t>
      </w:r>
      <w:r w:rsidR="007619EE">
        <w:rPr>
          <w:rFonts w:ascii="Arial" w:eastAsia="Arial" w:hAnsi="Arial" w:cs="Arial"/>
          <w:sz w:val="24"/>
          <w:szCs w:val="24"/>
        </w:rPr>
        <w:t xml:space="preserve"> во однос на сајбер безбедноста</w:t>
      </w:r>
      <w:r w:rsidRPr="00906E53">
        <w:rPr>
          <w:rFonts w:ascii="Arial" w:eastAsia="Arial" w:hAnsi="Arial" w:cs="Arial"/>
          <w:sz w:val="24"/>
          <w:szCs w:val="24"/>
        </w:rPr>
        <w:t xml:space="preserve"> се применуваат на органите на државната управа и  правните лица на кои со закон им е доверено да вршат јавни овластувања.</w:t>
      </w:r>
    </w:p>
    <w:p w14:paraId="40256795" w14:textId="77777777" w:rsidR="008341A6" w:rsidRPr="00906E53" w:rsidRDefault="008341A6" w:rsidP="008341A6">
      <w:pPr>
        <w:pStyle w:val="ListParagraph"/>
        <w:spacing w:after="120" w:line="276" w:lineRule="auto"/>
        <w:ind w:left="450"/>
        <w:jc w:val="both"/>
        <w:rPr>
          <w:rFonts w:ascii="Arial" w:eastAsia="Arial" w:hAnsi="Arial" w:cs="Arial"/>
          <w:sz w:val="24"/>
          <w:szCs w:val="24"/>
        </w:rPr>
      </w:pPr>
    </w:p>
    <w:p w14:paraId="76039AB1" w14:textId="67D2937D" w:rsidR="008341A6" w:rsidRPr="00906E53" w:rsidRDefault="008341A6" w:rsidP="005765CB">
      <w:pPr>
        <w:pStyle w:val="ListParagraph"/>
        <w:numPr>
          <w:ilvl w:val="0"/>
          <w:numId w:val="71"/>
        </w:numPr>
        <w:spacing w:after="120" w:line="276" w:lineRule="auto"/>
        <w:ind w:left="450" w:hanging="450"/>
        <w:jc w:val="both"/>
        <w:rPr>
          <w:rFonts w:ascii="Arial" w:eastAsia="Arial" w:hAnsi="Arial" w:cs="Arial"/>
          <w:sz w:val="24"/>
          <w:szCs w:val="24"/>
        </w:rPr>
      </w:pPr>
      <w:r w:rsidRPr="00906E53">
        <w:rPr>
          <w:rFonts w:ascii="Arial" w:eastAsia="Arial" w:hAnsi="Arial" w:cs="Arial"/>
          <w:sz w:val="24"/>
          <w:szCs w:val="24"/>
        </w:rPr>
        <w:t>Одредбите на овој закон</w:t>
      </w:r>
      <w:r w:rsidR="000B474C">
        <w:rPr>
          <w:rFonts w:ascii="Arial" w:eastAsia="Arial" w:hAnsi="Arial" w:cs="Arial"/>
          <w:sz w:val="24"/>
          <w:szCs w:val="24"/>
        </w:rPr>
        <w:t xml:space="preserve"> </w:t>
      </w:r>
      <w:r w:rsidR="007619EE">
        <w:rPr>
          <w:rFonts w:ascii="Arial" w:eastAsia="Arial" w:hAnsi="Arial" w:cs="Arial"/>
          <w:sz w:val="24"/>
          <w:szCs w:val="24"/>
        </w:rPr>
        <w:t>во однос на сајбер безбедноста</w:t>
      </w:r>
      <w:r w:rsidRPr="00906E53">
        <w:rPr>
          <w:rFonts w:ascii="Arial" w:eastAsia="Arial" w:hAnsi="Arial" w:cs="Arial"/>
          <w:sz w:val="24"/>
          <w:szCs w:val="24"/>
        </w:rPr>
        <w:t xml:space="preserve"> се применуваат и на работата на субјектите, односно правните лица со регистрирано седиште во Република Северна Македонија а кои се сметаат за средни или големи претпријатија согласно Закон, и обезбедуваат услуги во секторите:</w:t>
      </w:r>
    </w:p>
    <w:p w14:paraId="035267CC" w14:textId="77777777" w:rsidR="008341A6" w:rsidRPr="00906E53" w:rsidRDefault="008341A6" w:rsidP="005765CB">
      <w:pPr>
        <w:pStyle w:val="ListParagraph"/>
        <w:numPr>
          <w:ilvl w:val="0"/>
          <w:numId w:val="16"/>
        </w:numPr>
        <w:spacing w:after="120" w:line="276" w:lineRule="auto"/>
        <w:ind w:left="1260" w:hanging="270"/>
        <w:jc w:val="both"/>
        <w:rPr>
          <w:rFonts w:ascii="Arial" w:eastAsia="Arial" w:hAnsi="Arial" w:cs="Arial"/>
          <w:sz w:val="24"/>
          <w:szCs w:val="24"/>
        </w:rPr>
      </w:pPr>
      <w:r w:rsidRPr="00906E53">
        <w:rPr>
          <w:rFonts w:ascii="Arial" w:eastAsia="Arial" w:hAnsi="Arial" w:cs="Arial"/>
          <w:sz w:val="24"/>
          <w:szCs w:val="24"/>
        </w:rPr>
        <w:t xml:space="preserve">Енергетика, </w:t>
      </w:r>
    </w:p>
    <w:p w14:paraId="0B64BB61" w14:textId="77777777" w:rsidR="008341A6" w:rsidRPr="00906E53" w:rsidRDefault="008341A6" w:rsidP="005765CB">
      <w:pPr>
        <w:pStyle w:val="ListParagraph"/>
        <w:numPr>
          <w:ilvl w:val="0"/>
          <w:numId w:val="16"/>
        </w:numPr>
        <w:spacing w:after="120" w:line="276" w:lineRule="auto"/>
        <w:ind w:left="1260" w:hanging="270"/>
        <w:jc w:val="both"/>
        <w:rPr>
          <w:rFonts w:ascii="Arial" w:eastAsia="Arial" w:hAnsi="Arial" w:cs="Arial"/>
          <w:sz w:val="24"/>
          <w:szCs w:val="24"/>
        </w:rPr>
      </w:pPr>
      <w:r w:rsidRPr="00906E53">
        <w:rPr>
          <w:rFonts w:ascii="Arial" w:eastAsia="Arial" w:hAnsi="Arial" w:cs="Arial"/>
          <w:sz w:val="24"/>
          <w:szCs w:val="24"/>
        </w:rPr>
        <w:t>Транспорт,</w:t>
      </w:r>
    </w:p>
    <w:p w14:paraId="3275298B" w14:textId="77777777" w:rsidR="008341A6" w:rsidRPr="00906E53" w:rsidRDefault="008341A6" w:rsidP="005765CB">
      <w:pPr>
        <w:pStyle w:val="ListParagraph"/>
        <w:numPr>
          <w:ilvl w:val="0"/>
          <w:numId w:val="16"/>
        </w:numPr>
        <w:spacing w:after="120" w:line="276" w:lineRule="auto"/>
        <w:ind w:left="1260" w:hanging="270"/>
        <w:jc w:val="both"/>
        <w:rPr>
          <w:rFonts w:ascii="Arial" w:eastAsia="Arial" w:hAnsi="Arial" w:cs="Arial"/>
          <w:sz w:val="24"/>
          <w:szCs w:val="24"/>
        </w:rPr>
      </w:pPr>
      <w:r w:rsidRPr="00906E53">
        <w:rPr>
          <w:rFonts w:ascii="Arial" w:eastAsia="Arial" w:hAnsi="Arial" w:cs="Arial"/>
          <w:sz w:val="24"/>
          <w:szCs w:val="24"/>
        </w:rPr>
        <w:t>Банкарство,</w:t>
      </w:r>
    </w:p>
    <w:p w14:paraId="53C797E5" w14:textId="77777777" w:rsidR="008341A6" w:rsidRPr="00906E53" w:rsidRDefault="008341A6" w:rsidP="005765CB">
      <w:pPr>
        <w:pStyle w:val="ListParagraph"/>
        <w:numPr>
          <w:ilvl w:val="0"/>
          <w:numId w:val="16"/>
        </w:numPr>
        <w:spacing w:after="120" w:line="276" w:lineRule="auto"/>
        <w:ind w:left="1260" w:hanging="270"/>
        <w:jc w:val="both"/>
        <w:rPr>
          <w:rFonts w:ascii="Arial" w:eastAsia="Arial" w:hAnsi="Arial" w:cs="Arial"/>
          <w:sz w:val="24"/>
          <w:szCs w:val="24"/>
        </w:rPr>
      </w:pPr>
      <w:r w:rsidRPr="00906E53">
        <w:rPr>
          <w:rFonts w:ascii="Arial" w:eastAsia="Arial" w:hAnsi="Arial" w:cs="Arial"/>
          <w:sz w:val="24"/>
          <w:szCs w:val="24"/>
        </w:rPr>
        <w:t>Финансиски пазар,</w:t>
      </w:r>
    </w:p>
    <w:p w14:paraId="2B1B180D" w14:textId="77777777" w:rsidR="008341A6" w:rsidRPr="00906E53" w:rsidRDefault="008341A6" w:rsidP="005765CB">
      <w:pPr>
        <w:pStyle w:val="ListParagraph"/>
        <w:numPr>
          <w:ilvl w:val="0"/>
          <w:numId w:val="16"/>
        </w:numPr>
        <w:spacing w:after="120" w:line="276" w:lineRule="auto"/>
        <w:ind w:left="1260" w:hanging="270"/>
        <w:jc w:val="both"/>
        <w:rPr>
          <w:rFonts w:ascii="Arial" w:eastAsia="Arial" w:hAnsi="Arial" w:cs="Arial"/>
          <w:sz w:val="24"/>
          <w:szCs w:val="24"/>
        </w:rPr>
      </w:pPr>
      <w:r w:rsidRPr="00906E53">
        <w:rPr>
          <w:rFonts w:ascii="Arial" w:eastAsia="Arial" w:hAnsi="Arial" w:cs="Arial"/>
          <w:sz w:val="24"/>
          <w:szCs w:val="24"/>
        </w:rPr>
        <w:lastRenderedPageBreak/>
        <w:t>Здравство,</w:t>
      </w:r>
    </w:p>
    <w:p w14:paraId="49768370" w14:textId="77777777" w:rsidR="008341A6" w:rsidRPr="00906E53" w:rsidRDefault="008341A6" w:rsidP="005765CB">
      <w:pPr>
        <w:pStyle w:val="ListParagraph"/>
        <w:numPr>
          <w:ilvl w:val="0"/>
          <w:numId w:val="16"/>
        </w:numPr>
        <w:spacing w:after="120" w:line="276" w:lineRule="auto"/>
        <w:ind w:left="1260" w:hanging="270"/>
        <w:jc w:val="both"/>
        <w:rPr>
          <w:rFonts w:ascii="Arial" w:eastAsia="Arial" w:hAnsi="Arial" w:cs="Arial"/>
          <w:sz w:val="24"/>
          <w:szCs w:val="24"/>
        </w:rPr>
      </w:pPr>
      <w:r w:rsidRPr="00906E53">
        <w:rPr>
          <w:rFonts w:ascii="Arial" w:eastAsia="Arial" w:hAnsi="Arial" w:cs="Arial"/>
          <w:sz w:val="24"/>
          <w:szCs w:val="24"/>
        </w:rPr>
        <w:t>Снабдување на вода за пиење и дистрибуција,</w:t>
      </w:r>
    </w:p>
    <w:p w14:paraId="629D3BEC" w14:textId="77777777" w:rsidR="008341A6" w:rsidRPr="00906E53" w:rsidRDefault="008341A6" w:rsidP="005765CB">
      <w:pPr>
        <w:pStyle w:val="ListParagraph"/>
        <w:numPr>
          <w:ilvl w:val="0"/>
          <w:numId w:val="16"/>
        </w:numPr>
        <w:spacing w:after="120" w:line="276" w:lineRule="auto"/>
        <w:ind w:left="1260" w:hanging="270"/>
        <w:jc w:val="both"/>
        <w:rPr>
          <w:rFonts w:ascii="Arial" w:eastAsia="Arial" w:hAnsi="Arial" w:cs="Arial"/>
          <w:sz w:val="24"/>
          <w:szCs w:val="24"/>
        </w:rPr>
      </w:pPr>
      <w:r w:rsidRPr="00906E53">
        <w:rPr>
          <w:rFonts w:ascii="Arial" w:eastAsia="Arial" w:hAnsi="Arial" w:cs="Arial"/>
          <w:sz w:val="24"/>
          <w:szCs w:val="24"/>
        </w:rPr>
        <w:t>Отпадни води,</w:t>
      </w:r>
    </w:p>
    <w:p w14:paraId="4510BD94" w14:textId="77777777" w:rsidR="008341A6" w:rsidRPr="00906E53" w:rsidRDefault="008341A6" w:rsidP="005765CB">
      <w:pPr>
        <w:pStyle w:val="ListParagraph"/>
        <w:numPr>
          <w:ilvl w:val="0"/>
          <w:numId w:val="16"/>
        </w:numPr>
        <w:spacing w:after="120" w:line="276" w:lineRule="auto"/>
        <w:ind w:left="1260" w:hanging="270"/>
        <w:jc w:val="both"/>
        <w:rPr>
          <w:rFonts w:ascii="Arial" w:eastAsia="Arial" w:hAnsi="Arial" w:cs="Arial"/>
          <w:sz w:val="24"/>
          <w:szCs w:val="24"/>
        </w:rPr>
      </w:pPr>
      <w:r w:rsidRPr="00906E53">
        <w:rPr>
          <w:rFonts w:ascii="Arial" w:eastAsia="Arial" w:hAnsi="Arial" w:cs="Arial"/>
          <w:sz w:val="24"/>
          <w:szCs w:val="24"/>
        </w:rPr>
        <w:t>Дигитална инфраструктура,</w:t>
      </w:r>
    </w:p>
    <w:p w14:paraId="2E459F5F" w14:textId="77777777" w:rsidR="008341A6" w:rsidRPr="00906E53" w:rsidRDefault="008341A6" w:rsidP="005765CB">
      <w:pPr>
        <w:pStyle w:val="ListParagraph"/>
        <w:numPr>
          <w:ilvl w:val="0"/>
          <w:numId w:val="16"/>
        </w:numPr>
        <w:spacing w:after="120" w:line="276" w:lineRule="auto"/>
        <w:ind w:left="1260" w:hanging="270"/>
        <w:jc w:val="both"/>
        <w:rPr>
          <w:rFonts w:ascii="Arial" w:eastAsia="Arial" w:hAnsi="Arial" w:cs="Arial"/>
          <w:sz w:val="24"/>
          <w:szCs w:val="24"/>
        </w:rPr>
      </w:pPr>
      <w:r w:rsidRPr="00906E53">
        <w:rPr>
          <w:rFonts w:ascii="Arial" w:eastAsia="Arial" w:hAnsi="Arial" w:cs="Arial"/>
          <w:sz w:val="24"/>
          <w:szCs w:val="24"/>
        </w:rPr>
        <w:t>Управување со ИКТ</w:t>
      </w:r>
      <w:r w:rsidR="00F36548">
        <w:rPr>
          <w:rFonts w:ascii="Arial" w:eastAsia="Arial" w:hAnsi="Arial" w:cs="Arial"/>
          <w:sz w:val="24"/>
          <w:szCs w:val="24"/>
        </w:rPr>
        <w:t>-</w:t>
      </w:r>
      <w:r w:rsidRPr="00906E53">
        <w:rPr>
          <w:rFonts w:ascii="Arial" w:eastAsia="Arial" w:hAnsi="Arial" w:cs="Arial"/>
          <w:sz w:val="24"/>
          <w:szCs w:val="24"/>
        </w:rPr>
        <w:t>услуги (В2В),</w:t>
      </w:r>
    </w:p>
    <w:p w14:paraId="3FFFD9BA" w14:textId="77777777" w:rsidR="008341A6" w:rsidRPr="00906E53" w:rsidRDefault="00143735" w:rsidP="005765CB">
      <w:pPr>
        <w:pStyle w:val="ListParagraph"/>
        <w:numPr>
          <w:ilvl w:val="0"/>
          <w:numId w:val="16"/>
        </w:numPr>
        <w:spacing w:after="120" w:line="276" w:lineRule="auto"/>
        <w:ind w:left="1260" w:hanging="270"/>
        <w:jc w:val="both"/>
        <w:rPr>
          <w:rFonts w:ascii="Arial" w:eastAsia="Arial" w:hAnsi="Arial" w:cs="Arial"/>
          <w:sz w:val="24"/>
          <w:szCs w:val="24"/>
        </w:rPr>
      </w:pPr>
      <w:r>
        <w:rPr>
          <w:rFonts w:ascii="Arial" w:eastAsia="Arial" w:hAnsi="Arial" w:cs="Arial"/>
          <w:sz w:val="24"/>
          <w:szCs w:val="24"/>
        </w:rPr>
        <w:t>Вселена</w:t>
      </w:r>
      <w:r w:rsidR="008341A6" w:rsidRPr="00906E53">
        <w:rPr>
          <w:rFonts w:ascii="Arial" w:eastAsia="Arial" w:hAnsi="Arial" w:cs="Arial"/>
          <w:sz w:val="24"/>
          <w:szCs w:val="24"/>
        </w:rPr>
        <w:t>,</w:t>
      </w:r>
    </w:p>
    <w:p w14:paraId="555082B8" w14:textId="77777777" w:rsidR="008341A6" w:rsidRPr="00906E53" w:rsidRDefault="008341A6" w:rsidP="005765CB">
      <w:pPr>
        <w:pStyle w:val="ListParagraph"/>
        <w:numPr>
          <w:ilvl w:val="0"/>
          <w:numId w:val="16"/>
        </w:numPr>
        <w:spacing w:after="120" w:line="276" w:lineRule="auto"/>
        <w:ind w:left="1260" w:hanging="270"/>
        <w:jc w:val="both"/>
        <w:rPr>
          <w:rFonts w:ascii="Arial" w:eastAsia="Arial" w:hAnsi="Arial" w:cs="Arial"/>
          <w:sz w:val="24"/>
          <w:szCs w:val="24"/>
        </w:rPr>
      </w:pPr>
      <w:r w:rsidRPr="00906E53">
        <w:rPr>
          <w:rFonts w:ascii="Arial" w:eastAsia="Arial" w:hAnsi="Arial" w:cs="Arial"/>
          <w:sz w:val="24"/>
          <w:szCs w:val="24"/>
        </w:rPr>
        <w:t>Дигитални услуги,</w:t>
      </w:r>
    </w:p>
    <w:p w14:paraId="0CB3B7FF" w14:textId="77777777" w:rsidR="008341A6" w:rsidRPr="00906E53" w:rsidRDefault="008341A6" w:rsidP="005765CB">
      <w:pPr>
        <w:pStyle w:val="ListParagraph"/>
        <w:numPr>
          <w:ilvl w:val="0"/>
          <w:numId w:val="16"/>
        </w:numPr>
        <w:spacing w:after="120" w:line="276" w:lineRule="auto"/>
        <w:ind w:left="1260" w:hanging="270"/>
        <w:jc w:val="both"/>
        <w:rPr>
          <w:rFonts w:ascii="Arial" w:eastAsia="Arial" w:hAnsi="Arial" w:cs="Arial"/>
          <w:sz w:val="24"/>
          <w:szCs w:val="24"/>
        </w:rPr>
      </w:pPr>
      <w:r w:rsidRPr="00906E53">
        <w:rPr>
          <w:rFonts w:ascii="Arial" w:eastAsia="Arial" w:hAnsi="Arial" w:cs="Arial"/>
          <w:sz w:val="24"/>
          <w:szCs w:val="24"/>
        </w:rPr>
        <w:t>Поштенски и курирски услуги,</w:t>
      </w:r>
    </w:p>
    <w:p w14:paraId="65A65B5F" w14:textId="77777777" w:rsidR="008341A6" w:rsidRPr="00906E53" w:rsidRDefault="008341A6" w:rsidP="005765CB">
      <w:pPr>
        <w:pStyle w:val="ListParagraph"/>
        <w:numPr>
          <w:ilvl w:val="0"/>
          <w:numId w:val="16"/>
        </w:numPr>
        <w:spacing w:after="120" w:line="276" w:lineRule="auto"/>
        <w:ind w:left="1260" w:hanging="270"/>
        <w:jc w:val="both"/>
        <w:rPr>
          <w:rFonts w:ascii="Arial" w:eastAsia="Arial" w:hAnsi="Arial" w:cs="Arial"/>
          <w:sz w:val="24"/>
          <w:szCs w:val="24"/>
        </w:rPr>
      </w:pPr>
      <w:r w:rsidRPr="00906E53">
        <w:rPr>
          <w:rFonts w:ascii="Arial" w:eastAsia="Arial" w:hAnsi="Arial" w:cs="Arial"/>
          <w:sz w:val="24"/>
          <w:szCs w:val="24"/>
        </w:rPr>
        <w:t>Управување со отпад,</w:t>
      </w:r>
    </w:p>
    <w:p w14:paraId="3A0C2C05" w14:textId="77777777" w:rsidR="008341A6" w:rsidRPr="00906E53" w:rsidRDefault="008341A6" w:rsidP="005765CB">
      <w:pPr>
        <w:pStyle w:val="ListParagraph"/>
        <w:numPr>
          <w:ilvl w:val="0"/>
          <w:numId w:val="16"/>
        </w:numPr>
        <w:spacing w:after="120" w:line="276" w:lineRule="auto"/>
        <w:ind w:left="1260" w:hanging="270"/>
        <w:jc w:val="both"/>
        <w:rPr>
          <w:rFonts w:ascii="Arial" w:eastAsia="Arial" w:hAnsi="Arial" w:cs="Arial"/>
          <w:sz w:val="24"/>
          <w:szCs w:val="24"/>
        </w:rPr>
      </w:pPr>
      <w:r w:rsidRPr="00906E53">
        <w:rPr>
          <w:rFonts w:ascii="Arial" w:eastAsia="Arial" w:hAnsi="Arial" w:cs="Arial"/>
          <w:sz w:val="24"/>
          <w:szCs w:val="24"/>
        </w:rPr>
        <w:t>Изработка, производство и дистрибуција на хемикалии,</w:t>
      </w:r>
    </w:p>
    <w:p w14:paraId="000193DD" w14:textId="77777777" w:rsidR="008341A6" w:rsidRPr="00906E53" w:rsidRDefault="008341A6" w:rsidP="005765CB">
      <w:pPr>
        <w:pStyle w:val="ListParagraph"/>
        <w:numPr>
          <w:ilvl w:val="0"/>
          <w:numId w:val="16"/>
        </w:numPr>
        <w:spacing w:after="120" w:line="276" w:lineRule="auto"/>
        <w:ind w:left="1260" w:hanging="270"/>
        <w:jc w:val="both"/>
        <w:rPr>
          <w:rFonts w:ascii="Arial" w:eastAsia="Arial" w:hAnsi="Arial" w:cs="Arial"/>
          <w:sz w:val="24"/>
          <w:szCs w:val="24"/>
        </w:rPr>
      </w:pPr>
      <w:r w:rsidRPr="00906E53">
        <w:rPr>
          <w:rFonts w:ascii="Arial" w:eastAsia="Arial" w:hAnsi="Arial" w:cs="Arial"/>
          <w:sz w:val="24"/>
          <w:szCs w:val="24"/>
        </w:rPr>
        <w:t>Производство, преработка и дистрибуција на храна,</w:t>
      </w:r>
    </w:p>
    <w:p w14:paraId="579222CE" w14:textId="77777777" w:rsidR="008341A6" w:rsidRPr="00906E53" w:rsidRDefault="008341A6" w:rsidP="005765CB">
      <w:pPr>
        <w:pStyle w:val="ListParagraph"/>
        <w:numPr>
          <w:ilvl w:val="0"/>
          <w:numId w:val="16"/>
        </w:numPr>
        <w:spacing w:after="120" w:line="276" w:lineRule="auto"/>
        <w:ind w:left="1260" w:hanging="270"/>
        <w:jc w:val="both"/>
        <w:rPr>
          <w:rFonts w:ascii="Arial" w:eastAsia="Arial" w:hAnsi="Arial" w:cs="Arial"/>
          <w:sz w:val="24"/>
          <w:szCs w:val="24"/>
        </w:rPr>
      </w:pPr>
      <w:r w:rsidRPr="00906E53">
        <w:rPr>
          <w:rFonts w:ascii="Arial" w:eastAsia="Arial" w:hAnsi="Arial" w:cs="Arial"/>
          <w:sz w:val="24"/>
          <w:szCs w:val="24"/>
        </w:rPr>
        <w:t>Производство,</w:t>
      </w:r>
    </w:p>
    <w:p w14:paraId="1C4E2868" w14:textId="77777777" w:rsidR="008341A6" w:rsidRPr="00906E53" w:rsidRDefault="008341A6" w:rsidP="005765CB">
      <w:pPr>
        <w:pStyle w:val="ListParagraph"/>
        <w:numPr>
          <w:ilvl w:val="0"/>
          <w:numId w:val="16"/>
        </w:numPr>
        <w:spacing w:after="120" w:line="276" w:lineRule="auto"/>
        <w:ind w:left="1260" w:hanging="270"/>
        <w:jc w:val="both"/>
        <w:rPr>
          <w:rFonts w:ascii="Arial" w:eastAsia="Arial" w:hAnsi="Arial" w:cs="Arial"/>
          <w:sz w:val="24"/>
          <w:szCs w:val="24"/>
        </w:rPr>
      </w:pPr>
      <w:r w:rsidRPr="00906E53">
        <w:rPr>
          <w:rFonts w:ascii="Arial" w:eastAsia="Arial" w:hAnsi="Arial" w:cs="Arial"/>
          <w:sz w:val="24"/>
          <w:szCs w:val="24"/>
        </w:rPr>
        <w:t>Истражување.</w:t>
      </w:r>
    </w:p>
    <w:p w14:paraId="7D70F0E0" w14:textId="77777777" w:rsidR="008341A6" w:rsidRPr="00906E53" w:rsidRDefault="008341A6" w:rsidP="008341A6">
      <w:pPr>
        <w:pStyle w:val="ListParagraph"/>
        <w:spacing w:after="120" w:line="276" w:lineRule="auto"/>
        <w:ind w:left="1260"/>
        <w:jc w:val="both"/>
        <w:rPr>
          <w:rFonts w:ascii="Arial" w:eastAsia="Arial" w:hAnsi="Arial" w:cs="Arial"/>
          <w:sz w:val="24"/>
          <w:szCs w:val="24"/>
        </w:rPr>
      </w:pPr>
    </w:p>
    <w:p w14:paraId="70D5AC12" w14:textId="77777777" w:rsidR="008341A6" w:rsidRPr="00CD0ED4" w:rsidRDefault="008341A6" w:rsidP="005765CB">
      <w:pPr>
        <w:pStyle w:val="ListParagraph"/>
        <w:numPr>
          <w:ilvl w:val="0"/>
          <w:numId w:val="71"/>
        </w:numPr>
        <w:spacing w:after="120" w:line="276" w:lineRule="auto"/>
        <w:ind w:left="450" w:hanging="450"/>
        <w:jc w:val="both"/>
        <w:rPr>
          <w:rFonts w:ascii="Arial" w:hAnsi="Arial" w:cs="Arial"/>
          <w:color w:val="222222"/>
          <w:sz w:val="24"/>
          <w:szCs w:val="24"/>
        </w:rPr>
      </w:pPr>
      <w:r w:rsidRPr="00CD0ED4">
        <w:rPr>
          <w:rFonts w:ascii="Arial" w:hAnsi="Arial" w:cs="Arial"/>
          <w:color w:val="222222"/>
          <w:sz w:val="24"/>
          <w:szCs w:val="24"/>
        </w:rPr>
        <w:t xml:space="preserve">Одредбите на овој закон </w:t>
      </w:r>
      <w:r w:rsidR="007619EE">
        <w:rPr>
          <w:rFonts w:ascii="Arial" w:eastAsia="Arial" w:hAnsi="Arial" w:cs="Arial"/>
          <w:sz w:val="24"/>
          <w:szCs w:val="24"/>
        </w:rPr>
        <w:t>во однос на сајбер безбедноста</w:t>
      </w:r>
      <w:r w:rsidRPr="00CD0ED4">
        <w:rPr>
          <w:rFonts w:ascii="Arial" w:hAnsi="Arial" w:cs="Arial"/>
          <w:color w:val="222222"/>
          <w:sz w:val="24"/>
          <w:szCs w:val="24"/>
        </w:rPr>
        <w:t>се применува</w:t>
      </w:r>
      <w:r w:rsidR="003025AB">
        <w:rPr>
          <w:rFonts w:ascii="Arial" w:hAnsi="Arial" w:cs="Arial"/>
          <w:color w:val="222222"/>
          <w:sz w:val="24"/>
          <w:szCs w:val="24"/>
        </w:rPr>
        <w:t>ат</w:t>
      </w:r>
      <w:r w:rsidRPr="00CD0ED4">
        <w:rPr>
          <w:rFonts w:ascii="Arial" w:hAnsi="Arial" w:cs="Arial"/>
          <w:color w:val="222222"/>
          <w:sz w:val="24"/>
          <w:szCs w:val="24"/>
        </w:rPr>
        <w:t xml:space="preserve"> и на правните </w:t>
      </w:r>
      <w:r w:rsidR="00F36548" w:rsidRPr="00CD0ED4">
        <w:rPr>
          <w:rFonts w:ascii="Arial" w:hAnsi="Arial" w:cs="Arial"/>
          <w:color w:val="222222"/>
          <w:sz w:val="24"/>
          <w:szCs w:val="24"/>
        </w:rPr>
        <w:t xml:space="preserve">лица </w:t>
      </w:r>
      <w:r w:rsidRPr="00CD0ED4">
        <w:rPr>
          <w:rFonts w:ascii="Arial" w:hAnsi="Arial" w:cs="Arial"/>
          <w:color w:val="222222"/>
          <w:sz w:val="24"/>
          <w:szCs w:val="24"/>
        </w:rPr>
        <w:t>од ставот (2) на овој член  независно од нивната големина, доколку:</w:t>
      </w:r>
    </w:p>
    <w:p w14:paraId="5037218E" w14:textId="77777777" w:rsidR="008341A6" w:rsidRPr="00906E53" w:rsidRDefault="008341A6" w:rsidP="008341A6">
      <w:pPr>
        <w:pStyle w:val="NormalWeb"/>
        <w:shd w:val="clear" w:color="auto" w:fill="FFFFFF"/>
        <w:spacing w:before="0" w:beforeAutospacing="0" w:after="120" w:afterAutospacing="0"/>
        <w:ind w:left="720" w:hanging="270"/>
        <w:jc w:val="both"/>
        <w:rPr>
          <w:rFonts w:ascii="Arial" w:hAnsi="Arial" w:cs="Arial"/>
          <w:color w:val="222222"/>
        </w:rPr>
      </w:pPr>
      <w:r w:rsidRPr="00906E53">
        <w:rPr>
          <w:rFonts w:ascii="Arial" w:hAnsi="Arial" w:cs="Arial"/>
          <w:color w:val="222222"/>
        </w:rPr>
        <w:t>а) правното лице е:</w:t>
      </w:r>
    </w:p>
    <w:p w14:paraId="6E0F1787" w14:textId="77777777" w:rsidR="008341A6" w:rsidRPr="00906E53" w:rsidRDefault="008341A6" w:rsidP="005765CB">
      <w:pPr>
        <w:pStyle w:val="NormalWeb"/>
        <w:numPr>
          <w:ilvl w:val="0"/>
          <w:numId w:val="17"/>
        </w:numPr>
        <w:shd w:val="clear" w:color="auto" w:fill="FFFFFF"/>
        <w:spacing w:before="0" w:beforeAutospacing="0" w:after="120" w:afterAutospacing="0"/>
        <w:ind w:left="1440"/>
        <w:rPr>
          <w:rFonts w:ascii="Arial" w:hAnsi="Arial" w:cs="Arial"/>
          <w:color w:val="222222"/>
        </w:rPr>
      </w:pPr>
      <w:r w:rsidRPr="00906E53">
        <w:rPr>
          <w:rFonts w:ascii="Arial" w:hAnsi="Arial" w:cs="Arial"/>
          <w:color w:val="222222"/>
        </w:rPr>
        <w:t>давател/оператор на јавни електронски комуникациски мрежи или јавно достапни електронски комуникациски услуги,</w:t>
      </w:r>
    </w:p>
    <w:p w14:paraId="5406992B" w14:textId="77777777" w:rsidR="008341A6" w:rsidRPr="00906E53" w:rsidRDefault="008341A6" w:rsidP="005765CB">
      <w:pPr>
        <w:pStyle w:val="NormalWeb"/>
        <w:numPr>
          <w:ilvl w:val="0"/>
          <w:numId w:val="17"/>
        </w:numPr>
        <w:shd w:val="clear" w:color="auto" w:fill="FFFFFF"/>
        <w:spacing w:before="0" w:beforeAutospacing="0" w:after="120" w:afterAutospacing="0"/>
        <w:ind w:left="1440"/>
        <w:rPr>
          <w:rFonts w:ascii="Arial" w:hAnsi="Arial" w:cs="Arial"/>
          <w:color w:val="222222"/>
        </w:rPr>
      </w:pPr>
      <w:r w:rsidRPr="00906E53">
        <w:rPr>
          <w:rFonts w:ascii="Arial" w:hAnsi="Arial" w:cs="Arial"/>
          <w:color w:val="222222"/>
        </w:rPr>
        <w:t>давател на доверливи услуги,</w:t>
      </w:r>
    </w:p>
    <w:p w14:paraId="1C2EDBAB" w14:textId="77777777" w:rsidR="008341A6" w:rsidRPr="00906E53" w:rsidRDefault="008341A6" w:rsidP="005765CB">
      <w:pPr>
        <w:pStyle w:val="NormalWeb"/>
        <w:numPr>
          <w:ilvl w:val="0"/>
          <w:numId w:val="17"/>
        </w:numPr>
        <w:shd w:val="clear" w:color="auto" w:fill="FFFFFF"/>
        <w:spacing w:before="0" w:beforeAutospacing="0" w:after="120" w:afterAutospacing="0"/>
        <w:ind w:left="1440"/>
        <w:rPr>
          <w:rFonts w:ascii="Arial" w:hAnsi="Arial" w:cs="Arial"/>
          <w:color w:val="222222"/>
        </w:rPr>
      </w:pPr>
      <w:r w:rsidRPr="00906E53">
        <w:rPr>
          <w:rFonts w:ascii="Arial" w:hAnsi="Arial" w:cs="Arial"/>
          <w:color w:val="222222"/>
        </w:rPr>
        <w:t>регистар на имиња на врвни домени или</w:t>
      </w:r>
    </w:p>
    <w:p w14:paraId="4CADE8D1" w14:textId="77777777" w:rsidR="008341A6" w:rsidRPr="00906E53" w:rsidRDefault="008341A6" w:rsidP="005765CB">
      <w:pPr>
        <w:pStyle w:val="NormalWeb"/>
        <w:numPr>
          <w:ilvl w:val="0"/>
          <w:numId w:val="17"/>
        </w:numPr>
        <w:shd w:val="clear" w:color="auto" w:fill="FFFFFF"/>
        <w:spacing w:before="0" w:beforeAutospacing="0" w:after="120" w:afterAutospacing="0"/>
        <w:ind w:left="1440"/>
        <w:rPr>
          <w:rFonts w:ascii="Arial" w:hAnsi="Arial" w:cs="Arial"/>
          <w:color w:val="222222"/>
        </w:rPr>
      </w:pPr>
      <w:r w:rsidRPr="00906E53">
        <w:rPr>
          <w:rFonts w:ascii="Arial" w:hAnsi="Arial" w:cs="Arial"/>
          <w:color w:val="000000"/>
        </w:rPr>
        <w:t>давател на услуги за DNS</w:t>
      </w:r>
      <w:r w:rsidRPr="00906E53">
        <w:rPr>
          <w:rFonts w:ascii="Arial" w:hAnsi="Arial" w:cs="Arial"/>
          <w:color w:val="222222"/>
        </w:rPr>
        <w:t>;</w:t>
      </w:r>
    </w:p>
    <w:p w14:paraId="46C96E85" w14:textId="77777777" w:rsidR="008341A6" w:rsidRPr="00906E53" w:rsidRDefault="008341A6" w:rsidP="008341A6">
      <w:pPr>
        <w:pStyle w:val="NormalWeb"/>
        <w:shd w:val="clear" w:color="auto" w:fill="FFFFFF"/>
        <w:spacing w:before="0" w:beforeAutospacing="0" w:after="120" w:afterAutospacing="0"/>
        <w:ind w:left="810" w:hanging="360"/>
        <w:jc w:val="both"/>
        <w:rPr>
          <w:rFonts w:ascii="Arial" w:hAnsi="Arial" w:cs="Arial"/>
          <w:color w:val="222222"/>
        </w:rPr>
      </w:pPr>
      <w:r w:rsidRPr="00906E53">
        <w:rPr>
          <w:rFonts w:ascii="Arial" w:hAnsi="Arial" w:cs="Arial"/>
          <w:color w:val="222222"/>
        </w:rPr>
        <w:t>б) правното лице е единствен давател на услуга во Република Северна Македонија , која е суштинска за одржување на општествени или економски активности;</w:t>
      </w:r>
    </w:p>
    <w:p w14:paraId="38A1C0EE" w14:textId="77777777" w:rsidR="008341A6" w:rsidRPr="00906E53" w:rsidRDefault="008341A6" w:rsidP="008341A6">
      <w:pPr>
        <w:pStyle w:val="NormalWeb"/>
        <w:shd w:val="clear" w:color="auto" w:fill="FFFFFF"/>
        <w:spacing w:before="0" w:beforeAutospacing="0" w:after="120" w:afterAutospacing="0"/>
        <w:ind w:left="810" w:hanging="360"/>
        <w:jc w:val="both"/>
        <w:rPr>
          <w:rFonts w:ascii="Arial" w:hAnsi="Arial" w:cs="Arial"/>
          <w:color w:val="222222"/>
        </w:rPr>
      </w:pPr>
      <w:r w:rsidRPr="00906E53">
        <w:rPr>
          <w:rFonts w:ascii="Arial" w:hAnsi="Arial" w:cs="Arial"/>
          <w:color w:val="222222"/>
        </w:rPr>
        <w:t>в) нарушувањето во функционирањето на услугата што ја обезбедува правното лице  има значително влијание врз јавната безбедност, јавната заштита или јавното здравје;</w:t>
      </w:r>
    </w:p>
    <w:p w14:paraId="3073316B" w14:textId="77777777" w:rsidR="008341A6" w:rsidRPr="00906E53" w:rsidRDefault="008341A6" w:rsidP="008341A6">
      <w:pPr>
        <w:pStyle w:val="NormalWeb"/>
        <w:shd w:val="clear" w:color="auto" w:fill="FFFFFF"/>
        <w:spacing w:before="0" w:beforeAutospacing="0" w:after="120" w:afterAutospacing="0"/>
        <w:ind w:left="810" w:hanging="360"/>
        <w:jc w:val="both"/>
        <w:rPr>
          <w:rFonts w:ascii="Arial" w:hAnsi="Arial" w:cs="Arial"/>
          <w:color w:val="222222"/>
        </w:rPr>
      </w:pPr>
      <w:r w:rsidRPr="00906E53">
        <w:rPr>
          <w:rFonts w:ascii="Arial" w:hAnsi="Arial" w:cs="Arial"/>
          <w:color w:val="222222"/>
        </w:rPr>
        <w:t>г) нарушувањето во функционирањето на услугата што ја обезбедува правното лице предизвикува значителни системски ризици, особено во секторите во кои таквото нарушување може да има прекугранично влијание;</w:t>
      </w:r>
    </w:p>
    <w:p w14:paraId="4E3BB03C" w14:textId="77777777" w:rsidR="008341A6" w:rsidRPr="00906E53" w:rsidRDefault="008341A6" w:rsidP="008341A6">
      <w:pPr>
        <w:pStyle w:val="NormalWeb"/>
        <w:shd w:val="clear" w:color="auto" w:fill="FFFFFF"/>
        <w:spacing w:before="0" w:beforeAutospacing="0" w:after="120" w:afterAutospacing="0"/>
        <w:ind w:left="810" w:hanging="360"/>
        <w:jc w:val="both"/>
        <w:rPr>
          <w:rFonts w:ascii="Arial" w:hAnsi="Arial" w:cs="Arial"/>
          <w:color w:val="222222"/>
        </w:rPr>
      </w:pPr>
      <w:r w:rsidRPr="00906E53">
        <w:rPr>
          <w:rFonts w:ascii="Arial" w:hAnsi="Arial" w:cs="Arial"/>
          <w:color w:val="222222"/>
        </w:rPr>
        <w:t>д) правното лице поради својата посебна важност, се смета за критично за одреден сектор или тип услуга или за други меѓусебно зависни сектори во Република Северна Македонија.</w:t>
      </w:r>
    </w:p>
    <w:p w14:paraId="62E4C9E2" w14:textId="77777777" w:rsidR="008341A6" w:rsidRPr="00906E53" w:rsidRDefault="008341A6" w:rsidP="008341A6">
      <w:pPr>
        <w:pStyle w:val="NormalWeb"/>
        <w:shd w:val="clear" w:color="auto" w:fill="FFFFFF"/>
        <w:spacing w:before="0" w:beforeAutospacing="0" w:after="120" w:afterAutospacing="0"/>
        <w:ind w:left="810" w:hanging="360"/>
        <w:jc w:val="both"/>
        <w:rPr>
          <w:rFonts w:ascii="Arial" w:hAnsi="Arial" w:cs="Arial"/>
          <w:color w:val="222222"/>
        </w:rPr>
      </w:pPr>
      <w:r w:rsidRPr="00906E53">
        <w:rPr>
          <w:rFonts w:ascii="Arial" w:hAnsi="Arial" w:cs="Arial"/>
          <w:color w:val="222222"/>
        </w:rPr>
        <w:t>ѓ) правните лица кои се сопственици/оператори на критична инфраструктура, согласно Закон,</w:t>
      </w:r>
    </w:p>
    <w:p w14:paraId="7E21C601" w14:textId="77777777" w:rsidR="008341A6" w:rsidRPr="00906E53" w:rsidRDefault="008341A6" w:rsidP="008341A6">
      <w:pPr>
        <w:pStyle w:val="NormalWeb"/>
        <w:shd w:val="clear" w:color="auto" w:fill="FFFFFF"/>
        <w:spacing w:before="0" w:beforeAutospacing="0" w:after="120" w:afterAutospacing="0"/>
        <w:ind w:left="810" w:hanging="360"/>
        <w:jc w:val="both"/>
        <w:rPr>
          <w:rFonts w:ascii="Arial" w:hAnsi="Arial" w:cs="Arial"/>
          <w:color w:val="222222"/>
        </w:rPr>
      </w:pPr>
      <w:r w:rsidRPr="00906E53">
        <w:rPr>
          <w:rFonts w:ascii="Arial" w:hAnsi="Arial" w:cs="Arial"/>
          <w:color w:val="222222"/>
        </w:rPr>
        <w:t>е) правните лица што обезбедуваат услуги за регистрација на имиња на домени.</w:t>
      </w:r>
    </w:p>
    <w:p w14:paraId="70B60B92" w14:textId="77777777" w:rsidR="008341A6" w:rsidRPr="00906E53" w:rsidRDefault="008341A6" w:rsidP="008341A6">
      <w:pPr>
        <w:pStyle w:val="NormalWeb"/>
        <w:shd w:val="clear" w:color="auto" w:fill="FFFFFF"/>
        <w:spacing w:before="0" w:beforeAutospacing="0" w:after="120" w:afterAutospacing="0"/>
        <w:ind w:left="810" w:hanging="360"/>
        <w:jc w:val="both"/>
        <w:rPr>
          <w:rFonts w:ascii="Arial" w:hAnsi="Arial" w:cs="Arial"/>
          <w:color w:val="222222"/>
        </w:rPr>
      </w:pPr>
    </w:p>
    <w:p w14:paraId="12E6DFF2" w14:textId="77777777" w:rsidR="008341A6" w:rsidRPr="00906E53" w:rsidRDefault="008341A6" w:rsidP="005765CB">
      <w:pPr>
        <w:pStyle w:val="ListParagraph"/>
        <w:numPr>
          <w:ilvl w:val="0"/>
          <w:numId w:val="71"/>
        </w:numPr>
        <w:spacing w:after="120" w:line="276" w:lineRule="auto"/>
        <w:ind w:left="450" w:hanging="450"/>
        <w:jc w:val="both"/>
        <w:rPr>
          <w:rFonts w:ascii="Arial" w:eastAsia="Arial" w:hAnsi="Arial" w:cs="Arial"/>
          <w:sz w:val="24"/>
          <w:szCs w:val="24"/>
        </w:rPr>
      </w:pPr>
      <w:r w:rsidRPr="00906E53">
        <w:rPr>
          <w:rFonts w:ascii="Arial" w:eastAsia="Arial" w:hAnsi="Arial" w:cs="Arial"/>
          <w:sz w:val="24"/>
          <w:szCs w:val="24"/>
        </w:rPr>
        <w:t>Овој закон не се применува на Собранието на Република Северна Македонија, судовите, јавните обвинителства, државното правобранителствo, Народната банка  и единиците на локалната самоуправа во Република Северна Македонија.</w:t>
      </w:r>
    </w:p>
    <w:p w14:paraId="3E29FCCA" w14:textId="77777777" w:rsidR="008341A6" w:rsidRPr="00906E53" w:rsidRDefault="008341A6" w:rsidP="008341A6">
      <w:pPr>
        <w:pStyle w:val="ListParagraph"/>
        <w:spacing w:after="120" w:line="276" w:lineRule="auto"/>
        <w:ind w:left="450"/>
        <w:jc w:val="both"/>
        <w:rPr>
          <w:rFonts w:ascii="Arial" w:eastAsia="Arial" w:hAnsi="Arial" w:cs="Arial"/>
          <w:sz w:val="24"/>
          <w:szCs w:val="24"/>
        </w:rPr>
      </w:pPr>
    </w:p>
    <w:p w14:paraId="6BD39BDC" w14:textId="77777777" w:rsidR="008341A6" w:rsidRPr="00906E53" w:rsidRDefault="008341A6" w:rsidP="005765CB">
      <w:pPr>
        <w:pStyle w:val="ListParagraph"/>
        <w:numPr>
          <w:ilvl w:val="0"/>
          <w:numId w:val="71"/>
        </w:numPr>
        <w:spacing w:after="120" w:line="276" w:lineRule="auto"/>
        <w:ind w:left="450" w:hanging="450"/>
        <w:jc w:val="both"/>
        <w:rPr>
          <w:rFonts w:ascii="Arial" w:eastAsia="Arial" w:hAnsi="Arial" w:cs="Arial"/>
          <w:sz w:val="24"/>
          <w:szCs w:val="24"/>
        </w:rPr>
      </w:pPr>
      <w:r w:rsidRPr="00906E53">
        <w:rPr>
          <w:rFonts w:ascii="Arial" w:eastAsia="Arial" w:hAnsi="Arial" w:cs="Arial"/>
          <w:sz w:val="24"/>
          <w:szCs w:val="24"/>
        </w:rPr>
        <w:t>Овој Закон не се применува на државните органи и правните лица на кои со закон им е доверено да вршат јавни овластувања од областа на  безбедноста и одбраната на Република Северна Македонија.</w:t>
      </w:r>
    </w:p>
    <w:p w14:paraId="300F35E4" w14:textId="77777777" w:rsidR="008341A6" w:rsidRPr="00906E53" w:rsidRDefault="008341A6" w:rsidP="008341A6">
      <w:pPr>
        <w:pStyle w:val="ListParagraph"/>
        <w:spacing w:after="120" w:line="276" w:lineRule="auto"/>
        <w:ind w:left="450"/>
        <w:jc w:val="both"/>
        <w:rPr>
          <w:rFonts w:ascii="Arial" w:eastAsia="Arial" w:hAnsi="Arial" w:cs="Arial"/>
          <w:sz w:val="24"/>
          <w:szCs w:val="24"/>
        </w:rPr>
      </w:pPr>
    </w:p>
    <w:p w14:paraId="5293461E" w14:textId="77777777" w:rsidR="008341A6" w:rsidRPr="00906E53" w:rsidRDefault="008341A6" w:rsidP="005765CB">
      <w:pPr>
        <w:pStyle w:val="ListParagraph"/>
        <w:numPr>
          <w:ilvl w:val="0"/>
          <w:numId w:val="71"/>
        </w:numPr>
        <w:spacing w:after="120" w:line="276" w:lineRule="auto"/>
        <w:ind w:left="450" w:hanging="450"/>
        <w:jc w:val="both"/>
        <w:rPr>
          <w:rFonts w:ascii="Arial" w:eastAsia="Arial" w:hAnsi="Arial" w:cs="Arial"/>
          <w:sz w:val="24"/>
          <w:szCs w:val="24"/>
        </w:rPr>
      </w:pPr>
      <w:r w:rsidRPr="00906E53">
        <w:rPr>
          <w:rFonts w:ascii="Arial" w:eastAsia="Arial" w:hAnsi="Arial" w:cs="Arial"/>
          <w:sz w:val="24"/>
          <w:szCs w:val="24"/>
        </w:rPr>
        <w:t>Обврските утврдени со овој Закон не подразбираат давање информации чие откривање би било спротивно на интересите на националната безбедност, јавната безбедност или одбраната на Република Северна Македонија.</w:t>
      </w:r>
    </w:p>
    <w:p w14:paraId="76F5C204" w14:textId="77777777" w:rsidR="008341A6" w:rsidRPr="00906E53" w:rsidRDefault="008341A6" w:rsidP="008341A6">
      <w:pPr>
        <w:pStyle w:val="ListParagraph"/>
        <w:spacing w:after="120" w:line="276" w:lineRule="auto"/>
        <w:ind w:left="450"/>
        <w:jc w:val="both"/>
        <w:rPr>
          <w:rFonts w:ascii="Arial" w:eastAsia="Arial" w:hAnsi="Arial" w:cs="Arial"/>
          <w:sz w:val="24"/>
          <w:szCs w:val="24"/>
        </w:rPr>
      </w:pPr>
    </w:p>
    <w:p w14:paraId="4D20FA7B" w14:textId="77777777" w:rsidR="008341A6" w:rsidRPr="00906E53" w:rsidRDefault="008341A6" w:rsidP="005765CB">
      <w:pPr>
        <w:pStyle w:val="ListParagraph"/>
        <w:numPr>
          <w:ilvl w:val="0"/>
          <w:numId w:val="71"/>
        </w:numPr>
        <w:spacing w:after="120" w:line="276" w:lineRule="auto"/>
        <w:ind w:left="450" w:hanging="450"/>
        <w:jc w:val="both"/>
        <w:rPr>
          <w:rFonts w:ascii="Arial" w:eastAsia="Arial" w:hAnsi="Arial" w:cs="Arial"/>
          <w:sz w:val="24"/>
          <w:szCs w:val="24"/>
        </w:rPr>
      </w:pPr>
      <w:r w:rsidRPr="00906E53">
        <w:rPr>
          <w:rFonts w:ascii="Arial" w:hAnsi="Arial" w:cs="Arial"/>
          <w:sz w:val="24"/>
          <w:szCs w:val="24"/>
        </w:rPr>
        <w:t>Субјекти, односно претпријатија</w:t>
      </w:r>
      <w:r w:rsidR="00DC767C">
        <w:rPr>
          <w:rFonts w:ascii="Arial" w:hAnsi="Arial" w:cs="Arial"/>
          <w:sz w:val="24"/>
          <w:szCs w:val="24"/>
        </w:rPr>
        <w:t>,</w:t>
      </w:r>
      <w:r w:rsidRPr="00906E53">
        <w:rPr>
          <w:rFonts w:ascii="Arial" w:hAnsi="Arial" w:cs="Arial"/>
          <w:sz w:val="24"/>
          <w:szCs w:val="24"/>
        </w:rPr>
        <w:t xml:space="preserve"> опфатени во сектори</w:t>
      </w:r>
      <w:r w:rsidR="003025AB">
        <w:rPr>
          <w:rFonts w:ascii="Arial" w:hAnsi="Arial" w:cs="Arial"/>
          <w:sz w:val="24"/>
          <w:szCs w:val="24"/>
        </w:rPr>
        <w:t>те</w:t>
      </w:r>
      <w:r w:rsidRPr="00906E53">
        <w:rPr>
          <w:rFonts w:ascii="Arial" w:hAnsi="Arial" w:cs="Arial"/>
          <w:sz w:val="24"/>
          <w:szCs w:val="24"/>
        </w:rPr>
        <w:t xml:space="preserve"> од ставот (2) на овој член</w:t>
      </w:r>
      <w:r w:rsidR="003025AB">
        <w:rPr>
          <w:rFonts w:ascii="Arial" w:hAnsi="Arial" w:cs="Arial"/>
          <w:sz w:val="24"/>
          <w:szCs w:val="24"/>
        </w:rPr>
        <w:t xml:space="preserve"> се</w:t>
      </w:r>
      <w:r w:rsidRPr="00906E53">
        <w:rPr>
          <w:rFonts w:ascii="Arial" w:hAnsi="Arial" w:cs="Arial"/>
          <w:sz w:val="24"/>
          <w:szCs w:val="24"/>
        </w:rPr>
        <w:t>:</w:t>
      </w:r>
    </w:p>
    <w:p w14:paraId="0536113C" w14:textId="77777777" w:rsidR="008341A6" w:rsidRPr="00906E53" w:rsidRDefault="008341A6" w:rsidP="008341A6">
      <w:pPr>
        <w:ind w:left="630"/>
        <w:rPr>
          <w:rFonts w:ascii="Arial" w:eastAsia="Arial" w:hAnsi="Arial" w:cs="Arial"/>
          <w:sz w:val="24"/>
          <w:szCs w:val="24"/>
        </w:rPr>
      </w:pPr>
      <w:r w:rsidRPr="00906E53">
        <w:rPr>
          <w:rFonts w:ascii="Arial" w:hAnsi="Arial" w:cs="Arial"/>
          <w:sz w:val="24"/>
          <w:szCs w:val="24"/>
        </w:rPr>
        <w:t xml:space="preserve">а) Во </w:t>
      </w:r>
      <w:r w:rsidRPr="00906E53">
        <w:rPr>
          <w:rFonts w:ascii="Arial" w:eastAsia="Arial" w:hAnsi="Arial" w:cs="Arial"/>
          <w:sz w:val="24"/>
          <w:szCs w:val="24"/>
        </w:rPr>
        <w:t>сектор</w:t>
      </w:r>
      <w:r w:rsidR="003025AB">
        <w:rPr>
          <w:rFonts w:ascii="Arial" w:eastAsia="Arial" w:hAnsi="Arial" w:cs="Arial"/>
          <w:sz w:val="24"/>
          <w:szCs w:val="24"/>
        </w:rPr>
        <w:t>от</w:t>
      </w:r>
      <w:r w:rsidRPr="00906E53">
        <w:rPr>
          <w:rFonts w:ascii="Arial" w:eastAsia="Arial" w:hAnsi="Arial" w:cs="Arial"/>
          <w:sz w:val="24"/>
          <w:szCs w:val="24"/>
        </w:rPr>
        <w:t xml:space="preserve"> Дигитална инфраструктура:</w:t>
      </w:r>
    </w:p>
    <w:p w14:paraId="063FE864" w14:textId="77777777" w:rsidR="008341A6" w:rsidRPr="00906E53" w:rsidRDefault="008341A6" w:rsidP="005765CB">
      <w:pPr>
        <w:pStyle w:val="ListParagraph"/>
        <w:numPr>
          <w:ilvl w:val="0"/>
          <w:numId w:val="18"/>
        </w:numPr>
        <w:ind w:left="1440" w:hanging="270"/>
        <w:jc w:val="both"/>
        <w:rPr>
          <w:rFonts w:ascii="Arial" w:hAnsi="Arial" w:cs="Arial"/>
          <w:color w:val="000000"/>
          <w:sz w:val="24"/>
          <w:szCs w:val="24"/>
        </w:rPr>
      </w:pPr>
      <w:r w:rsidRPr="00906E53">
        <w:rPr>
          <w:rFonts w:ascii="Arial" w:hAnsi="Arial" w:cs="Arial"/>
          <w:color w:val="000000"/>
          <w:sz w:val="24"/>
          <w:szCs w:val="24"/>
        </w:rPr>
        <w:t>даватели на услуги на точки за размена на интернет</w:t>
      </w:r>
      <w:r w:rsidR="00DC767C">
        <w:rPr>
          <w:rFonts w:ascii="Arial" w:hAnsi="Arial" w:cs="Arial"/>
          <w:color w:val="000000"/>
          <w:sz w:val="24"/>
          <w:szCs w:val="24"/>
        </w:rPr>
        <w:t>-</w:t>
      </w:r>
      <w:r w:rsidRPr="00906E53">
        <w:rPr>
          <w:rFonts w:ascii="Arial" w:hAnsi="Arial" w:cs="Arial"/>
          <w:color w:val="000000"/>
          <w:sz w:val="24"/>
          <w:szCs w:val="24"/>
        </w:rPr>
        <w:t>сообраќај,</w:t>
      </w:r>
    </w:p>
    <w:p w14:paraId="5CC303A4" w14:textId="77777777" w:rsidR="008341A6" w:rsidRPr="00906E53" w:rsidRDefault="008341A6" w:rsidP="005765CB">
      <w:pPr>
        <w:pStyle w:val="ListParagraph"/>
        <w:numPr>
          <w:ilvl w:val="0"/>
          <w:numId w:val="18"/>
        </w:numPr>
        <w:ind w:left="1440" w:hanging="270"/>
        <w:jc w:val="both"/>
        <w:rPr>
          <w:rFonts w:ascii="Arial" w:hAnsi="Arial" w:cs="Arial"/>
          <w:color w:val="000000"/>
          <w:sz w:val="24"/>
          <w:szCs w:val="24"/>
        </w:rPr>
      </w:pPr>
      <w:r w:rsidRPr="00906E53">
        <w:rPr>
          <w:rFonts w:ascii="Arial" w:hAnsi="Arial" w:cs="Arial"/>
          <w:color w:val="000000"/>
          <w:sz w:val="24"/>
          <w:szCs w:val="24"/>
        </w:rPr>
        <w:t>даватели на услуги за DNS, со исклучок на оператори на коренски сервери за имиња,</w:t>
      </w:r>
    </w:p>
    <w:p w14:paraId="406F9713" w14:textId="77777777" w:rsidR="008341A6" w:rsidRPr="00906E53" w:rsidRDefault="008341A6" w:rsidP="005765CB">
      <w:pPr>
        <w:pStyle w:val="ListParagraph"/>
        <w:numPr>
          <w:ilvl w:val="0"/>
          <w:numId w:val="18"/>
        </w:numPr>
        <w:ind w:left="1440" w:hanging="270"/>
        <w:jc w:val="both"/>
        <w:rPr>
          <w:rFonts w:ascii="Arial" w:hAnsi="Arial" w:cs="Arial"/>
          <w:color w:val="000000"/>
          <w:sz w:val="24"/>
          <w:szCs w:val="24"/>
        </w:rPr>
      </w:pPr>
      <w:r w:rsidRPr="00906E53">
        <w:rPr>
          <w:rFonts w:ascii="Arial" w:hAnsi="Arial" w:cs="Arial"/>
          <w:color w:val="000000"/>
          <w:sz w:val="24"/>
          <w:szCs w:val="24"/>
        </w:rPr>
        <w:t>регистар на имиња на врвни домени,</w:t>
      </w:r>
    </w:p>
    <w:p w14:paraId="14038E58" w14:textId="77777777" w:rsidR="008341A6" w:rsidRPr="00906E53" w:rsidRDefault="008341A6" w:rsidP="005765CB">
      <w:pPr>
        <w:pStyle w:val="ListParagraph"/>
        <w:numPr>
          <w:ilvl w:val="0"/>
          <w:numId w:val="18"/>
        </w:numPr>
        <w:ind w:left="1440" w:hanging="270"/>
        <w:jc w:val="both"/>
        <w:rPr>
          <w:rFonts w:ascii="Arial" w:hAnsi="Arial" w:cs="Arial"/>
          <w:sz w:val="24"/>
          <w:szCs w:val="24"/>
        </w:rPr>
      </w:pPr>
      <w:r w:rsidRPr="00906E53">
        <w:rPr>
          <w:rFonts w:ascii="Arial" w:hAnsi="Arial" w:cs="Arial"/>
          <w:sz w:val="24"/>
          <w:szCs w:val="24"/>
        </w:rPr>
        <w:t>даватели на услуги за компјутерска обработка во облак,</w:t>
      </w:r>
    </w:p>
    <w:p w14:paraId="677882A9" w14:textId="77777777" w:rsidR="008341A6" w:rsidRPr="00906E53" w:rsidRDefault="008341A6" w:rsidP="005765CB">
      <w:pPr>
        <w:pStyle w:val="ListParagraph"/>
        <w:numPr>
          <w:ilvl w:val="0"/>
          <w:numId w:val="18"/>
        </w:numPr>
        <w:ind w:left="1440" w:hanging="270"/>
        <w:jc w:val="both"/>
        <w:rPr>
          <w:rFonts w:ascii="Arial" w:hAnsi="Arial" w:cs="Arial"/>
          <w:sz w:val="24"/>
          <w:szCs w:val="24"/>
        </w:rPr>
      </w:pPr>
      <w:r w:rsidRPr="00906E53">
        <w:rPr>
          <w:rFonts w:ascii="Arial" w:hAnsi="Arial" w:cs="Arial"/>
          <w:sz w:val="24"/>
          <w:szCs w:val="24"/>
        </w:rPr>
        <w:t xml:space="preserve">даватели на услуги за податочен центар, </w:t>
      </w:r>
    </w:p>
    <w:p w14:paraId="15396C2F" w14:textId="77777777" w:rsidR="008341A6" w:rsidRPr="00906E53" w:rsidRDefault="008341A6" w:rsidP="005765CB">
      <w:pPr>
        <w:pStyle w:val="ListParagraph"/>
        <w:numPr>
          <w:ilvl w:val="0"/>
          <w:numId w:val="18"/>
        </w:numPr>
        <w:ind w:left="1440" w:hanging="270"/>
        <w:jc w:val="both"/>
        <w:rPr>
          <w:rFonts w:ascii="Arial" w:hAnsi="Arial" w:cs="Arial"/>
          <w:sz w:val="24"/>
          <w:szCs w:val="24"/>
        </w:rPr>
      </w:pPr>
      <w:r w:rsidRPr="00906E53">
        <w:rPr>
          <w:rFonts w:ascii="Arial" w:hAnsi="Arial" w:cs="Arial"/>
          <w:sz w:val="24"/>
          <w:szCs w:val="24"/>
        </w:rPr>
        <w:t xml:space="preserve">даватели на услуги за мрежи за испорака на содржини, </w:t>
      </w:r>
    </w:p>
    <w:p w14:paraId="56F7F1EF" w14:textId="77777777" w:rsidR="008341A6" w:rsidRPr="00906E53" w:rsidRDefault="008341A6" w:rsidP="005765CB">
      <w:pPr>
        <w:pStyle w:val="ListParagraph"/>
        <w:numPr>
          <w:ilvl w:val="0"/>
          <w:numId w:val="18"/>
        </w:numPr>
        <w:ind w:left="1440" w:hanging="270"/>
        <w:jc w:val="both"/>
        <w:rPr>
          <w:rFonts w:ascii="Arial" w:hAnsi="Arial" w:cs="Arial"/>
          <w:sz w:val="24"/>
          <w:szCs w:val="24"/>
        </w:rPr>
      </w:pPr>
      <w:r w:rsidRPr="00906E53">
        <w:rPr>
          <w:rFonts w:ascii="Arial" w:hAnsi="Arial" w:cs="Arial"/>
          <w:sz w:val="24"/>
          <w:szCs w:val="24"/>
        </w:rPr>
        <w:t xml:space="preserve">даватели на доверливи услуги, </w:t>
      </w:r>
    </w:p>
    <w:p w14:paraId="010933C5" w14:textId="77777777" w:rsidR="008341A6" w:rsidRPr="00906E53" w:rsidRDefault="008341A6" w:rsidP="005765CB">
      <w:pPr>
        <w:pStyle w:val="ListParagraph"/>
        <w:numPr>
          <w:ilvl w:val="0"/>
          <w:numId w:val="18"/>
        </w:numPr>
        <w:ind w:left="1440" w:hanging="270"/>
        <w:jc w:val="both"/>
        <w:rPr>
          <w:rFonts w:ascii="Arial" w:hAnsi="Arial" w:cs="Arial"/>
          <w:sz w:val="24"/>
          <w:szCs w:val="24"/>
        </w:rPr>
      </w:pPr>
      <w:r w:rsidRPr="00906E53">
        <w:rPr>
          <w:rFonts w:ascii="Arial" w:hAnsi="Arial" w:cs="Arial"/>
          <w:sz w:val="24"/>
          <w:szCs w:val="24"/>
        </w:rPr>
        <w:t>даватели/оператори на јавни електронски комуникациски мрежи, и</w:t>
      </w:r>
    </w:p>
    <w:p w14:paraId="5913CD27" w14:textId="77777777" w:rsidR="008341A6" w:rsidRPr="00906E53" w:rsidRDefault="008341A6" w:rsidP="005765CB">
      <w:pPr>
        <w:pStyle w:val="ListParagraph"/>
        <w:numPr>
          <w:ilvl w:val="0"/>
          <w:numId w:val="18"/>
        </w:numPr>
        <w:ind w:left="1440" w:hanging="270"/>
        <w:jc w:val="both"/>
        <w:rPr>
          <w:rFonts w:ascii="Arial" w:hAnsi="Arial" w:cs="Arial"/>
          <w:sz w:val="24"/>
          <w:szCs w:val="24"/>
        </w:rPr>
      </w:pPr>
      <w:r w:rsidRPr="00906E53">
        <w:rPr>
          <w:rFonts w:ascii="Arial" w:hAnsi="Arial" w:cs="Arial"/>
          <w:sz w:val="24"/>
          <w:szCs w:val="24"/>
        </w:rPr>
        <w:t>даватели/оператори на јавнодостапни електронски комуникациски  услуги.</w:t>
      </w:r>
    </w:p>
    <w:p w14:paraId="67B24109" w14:textId="77777777" w:rsidR="008341A6" w:rsidRPr="00906E53" w:rsidRDefault="008341A6" w:rsidP="008341A6">
      <w:pPr>
        <w:ind w:left="630"/>
        <w:rPr>
          <w:rFonts w:ascii="Arial" w:eastAsia="Arial" w:hAnsi="Arial" w:cs="Arial"/>
          <w:sz w:val="24"/>
          <w:szCs w:val="24"/>
        </w:rPr>
      </w:pPr>
      <w:r w:rsidRPr="00906E53">
        <w:rPr>
          <w:rFonts w:ascii="Arial" w:hAnsi="Arial" w:cs="Arial"/>
          <w:sz w:val="24"/>
          <w:szCs w:val="24"/>
        </w:rPr>
        <w:t xml:space="preserve">б) Во </w:t>
      </w:r>
      <w:r w:rsidRPr="00906E53">
        <w:rPr>
          <w:rFonts w:ascii="Arial" w:eastAsia="Arial" w:hAnsi="Arial" w:cs="Arial"/>
          <w:sz w:val="24"/>
          <w:szCs w:val="24"/>
        </w:rPr>
        <w:t>сектор</w:t>
      </w:r>
      <w:r w:rsidR="003025AB">
        <w:rPr>
          <w:rFonts w:ascii="Arial" w:eastAsia="Arial" w:hAnsi="Arial" w:cs="Arial"/>
          <w:sz w:val="24"/>
          <w:szCs w:val="24"/>
        </w:rPr>
        <w:t>от</w:t>
      </w:r>
      <w:r w:rsidRPr="00906E53">
        <w:rPr>
          <w:rFonts w:ascii="Arial" w:eastAsia="Arial" w:hAnsi="Arial" w:cs="Arial"/>
          <w:sz w:val="24"/>
          <w:szCs w:val="24"/>
        </w:rPr>
        <w:t xml:space="preserve"> Управување со ИКТ</w:t>
      </w:r>
      <w:r w:rsidR="00AA0D13">
        <w:rPr>
          <w:rFonts w:ascii="Arial" w:eastAsia="Arial" w:hAnsi="Arial" w:cs="Arial"/>
          <w:sz w:val="24"/>
          <w:szCs w:val="24"/>
        </w:rPr>
        <w:t>-</w:t>
      </w:r>
      <w:r w:rsidRPr="00906E53">
        <w:rPr>
          <w:rFonts w:ascii="Arial" w:eastAsia="Arial" w:hAnsi="Arial" w:cs="Arial"/>
          <w:sz w:val="24"/>
          <w:szCs w:val="24"/>
        </w:rPr>
        <w:t>услуги (В2В):</w:t>
      </w:r>
    </w:p>
    <w:p w14:paraId="3C75E2D7" w14:textId="77777777" w:rsidR="008341A6" w:rsidRPr="00906E53" w:rsidRDefault="008341A6" w:rsidP="005765CB">
      <w:pPr>
        <w:pStyle w:val="ListParagraph"/>
        <w:numPr>
          <w:ilvl w:val="0"/>
          <w:numId w:val="18"/>
        </w:numPr>
        <w:ind w:left="1440" w:hanging="270"/>
        <w:jc w:val="both"/>
        <w:rPr>
          <w:rFonts w:ascii="Arial" w:hAnsi="Arial" w:cs="Arial"/>
          <w:sz w:val="24"/>
          <w:szCs w:val="24"/>
        </w:rPr>
      </w:pPr>
      <w:r w:rsidRPr="00906E53">
        <w:rPr>
          <w:rFonts w:ascii="Arial" w:hAnsi="Arial" w:cs="Arial"/>
          <w:sz w:val="24"/>
          <w:szCs w:val="24"/>
        </w:rPr>
        <w:t>давател на управувани услуги, и</w:t>
      </w:r>
    </w:p>
    <w:p w14:paraId="118C3384" w14:textId="77777777" w:rsidR="008341A6" w:rsidRPr="00906E53" w:rsidRDefault="008341A6" w:rsidP="005765CB">
      <w:pPr>
        <w:pStyle w:val="ListParagraph"/>
        <w:numPr>
          <w:ilvl w:val="0"/>
          <w:numId w:val="18"/>
        </w:numPr>
        <w:ind w:left="1440" w:hanging="270"/>
        <w:jc w:val="both"/>
        <w:rPr>
          <w:rFonts w:ascii="Arial" w:hAnsi="Arial" w:cs="Arial"/>
          <w:sz w:val="24"/>
          <w:szCs w:val="24"/>
        </w:rPr>
      </w:pPr>
      <w:r w:rsidRPr="00906E53">
        <w:rPr>
          <w:rFonts w:ascii="Arial" w:hAnsi="Arial" w:cs="Arial"/>
          <w:sz w:val="24"/>
          <w:szCs w:val="24"/>
        </w:rPr>
        <w:t>давател на управувани безбедносни услуги.</w:t>
      </w:r>
    </w:p>
    <w:p w14:paraId="4AA10786" w14:textId="77777777" w:rsidR="008341A6" w:rsidRPr="00906E53" w:rsidRDefault="008341A6" w:rsidP="008341A6">
      <w:pPr>
        <w:ind w:left="630"/>
        <w:rPr>
          <w:rFonts w:ascii="Arial" w:eastAsia="Arial" w:hAnsi="Arial" w:cs="Arial"/>
        </w:rPr>
      </w:pPr>
      <w:r w:rsidRPr="00906E53">
        <w:rPr>
          <w:rFonts w:ascii="Arial" w:hAnsi="Arial" w:cs="Arial"/>
        </w:rPr>
        <w:t xml:space="preserve">в) </w:t>
      </w:r>
      <w:r w:rsidRPr="00906E53">
        <w:rPr>
          <w:rFonts w:ascii="Arial" w:eastAsia="Arial" w:hAnsi="Arial" w:cs="Arial"/>
        </w:rPr>
        <w:t>В</w:t>
      </w:r>
      <w:r w:rsidRPr="00906E53">
        <w:rPr>
          <w:rFonts w:ascii="Arial" w:eastAsia="Arial" w:hAnsi="Arial" w:cs="Arial"/>
          <w:sz w:val="24"/>
          <w:szCs w:val="24"/>
        </w:rPr>
        <w:t xml:space="preserve">о секторот </w:t>
      </w:r>
      <w:r w:rsidRPr="00906E53">
        <w:rPr>
          <w:rFonts w:ascii="Arial" w:eastAsia="Arial" w:hAnsi="Arial" w:cs="Arial"/>
        </w:rPr>
        <w:t>Д</w:t>
      </w:r>
      <w:r w:rsidRPr="00906E53">
        <w:rPr>
          <w:rFonts w:ascii="Arial" w:eastAsia="Arial" w:hAnsi="Arial" w:cs="Arial"/>
          <w:sz w:val="24"/>
          <w:szCs w:val="24"/>
        </w:rPr>
        <w:t>игитални услуги</w:t>
      </w:r>
      <w:r w:rsidRPr="00906E53">
        <w:rPr>
          <w:rFonts w:ascii="Arial" w:eastAsia="Arial" w:hAnsi="Arial" w:cs="Arial"/>
        </w:rPr>
        <w:t>:</w:t>
      </w:r>
    </w:p>
    <w:p w14:paraId="1EAA7ED7" w14:textId="77777777" w:rsidR="008341A6" w:rsidRPr="00906E53" w:rsidRDefault="008341A6" w:rsidP="005765CB">
      <w:pPr>
        <w:pStyle w:val="ListParagraph"/>
        <w:numPr>
          <w:ilvl w:val="0"/>
          <w:numId w:val="18"/>
        </w:numPr>
        <w:ind w:left="1440" w:hanging="270"/>
        <w:jc w:val="both"/>
        <w:rPr>
          <w:rFonts w:ascii="Arial" w:hAnsi="Arial" w:cs="Arial"/>
          <w:sz w:val="24"/>
          <w:szCs w:val="24"/>
        </w:rPr>
      </w:pPr>
      <w:r w:rsidRPr="00906E53">
        <w:rPr>
          <w:rFonts w:ascii="Arial" w:hAnsi="Arial" w:cs="Arial"/>
          <w:sz w:val="24"/>
          <w:szCs w:val="24"/>
        </w:rPr>
        <w:t>даватели на услуга на интернет</w:t>
      </w:r>
      <w:r w:rsidR="00AA0D13">
        <w:rPr>
          <w:rFonts w:ascii="Arial" w:hAnsi="Arial" w:cs="Arial"/>
          <w:sz w:val="24"/>
          <w:szCs w:val="24"/>
        </w:rPr>
        <w:t>-</w:t>
      </w:r>
      <w:r w:rsidRPr="00906E53">
        <w:rPr>
          <w:rFonts w:ascii="Arial" w:hAnsi="Arial" w:cs="Arial"/>
          <w:sz w:val="24"/>
          <w:szCs w:val="24"/>
        </w:rPr>
        <w:t xml:space="preserve">пазар, </w:t>
      </w:r>
    </w:p>
    <w:p w14:paraId="0DD0CBCF" w14:textId="77777777" w:rsidR="008341A6" w:rsidRPr="00906E53" w:rsidRDefault="008341A6" w:rsidP="005765CB">
      <w:pPr>
        <w:pStyle w:val="ListParagraph"/>
        <w:numPr>
          <w:ilvl w:val="0"/>
          <w:numId w:val="18"/>
        </w:numPr>
        <w:ind w:left="1440" w:hanging="270"/>
        <w:jc w:val="both"/>
        <w:rPr>
          <w:rFonts w:ascii="Arial" w:hAnsi="Arial" w:cs="Arial"/>
          <w:sz w:val="24"/>
          <w:szCs w:val="24"/>
        </w:rPr>
      </w:pPr>
      <w:r w:rsidRPr="00906E53">
        <w:rPr>
          <w:rFonts w:ascii="Arial" w:hAnsi="Arial" w:cs="Arial"/>
          <w:sz w:val="24"/>
          <w:szCs w:val="24"/>
        </w:rPr>
        <w:t>даватели на услуга на интернет</w:t>
      </w:r>
      <w:r w:rsidR="00773DDD">
        <w:rPr>
          <w:rFonts w:ascii="Arial" w:hAnsi="Arial" w:cs="Arial"/>
          <w:sz w:val="24"/>
          <w:szCs w:val="24"/>
        </w:rPr>
        <w:t>-</w:t>
      </w:r>
      <w:r w:rsidR="00773DDD" w:rsidRPr="00906E53">
        <w:rPr>
          <w:rFonts w:ascii="Arial" w:hAnsi="Arial" w:cs="Arial"/>
          <w:sz w:val="24"/>
          <w:szCs w:val="24"/>
        </w:rPr>
        <w:t>пребарувач</w:t>
      </w:r>
      <w:r w:rsidRPr="00906E53">
        <w:rPr>
          <w:rFonts w:ascii="Arial" w:hAnsi="Arial" w:cs="Arial"/>
          <w:sz w:val="24"/>
          <w:szCs w:val="24"/>
        </w:rPr>
        <w:t>, и</w:t>
      </w:r>
    </w:p>
    <w:p w14:paraId="1E27858A" w14:textId="77777777" w:rsidR="008341A6" w:rsidRPr="00906E53" w:rsidRDefault="008341A6" w:rsidP="005765CB">
      <w:pPr>
        <w:pStyle w:val="ListParagraph"/>
        <w:numPr>
          <w:ilvl w:val="0"/>
          <w:numId w:val="18"/>
        </w:numPr>
        <w:ind w:left="1440" w:hanging="270"/>
        <w:jc w:val="both"/>
        <w:rPr>
          <w:rFonts w:ascii="Arial" w:hAnsi="Arial" w:cs="Arial"/>
          <w:sz w:val="24"/>
          <w:szCs w:val="24"/>
        </w:rPr>
      </w:pPr>
      <w:r w:rsidRPr="00906E53">
        <w:rPr>
          <w:rFonts w:ascii="Arial" w:hAnsi="Arial" w:cs="Arial"/>
          <w:sz w:val="24"/>
          <w:szCs w:val="24"/>
        </w:rPr>
        <w:t>даватели на платформа за услуги за социјални мрежи,</w:t>
      </w:r>
    </w:p>
    <w:p w14:paraId="6D3AC197" w14:textId="77777777" w:rsidR="008341A6" w:rsidRPr="00906E53" w:rsidRDefault="008341A6" w:rsidP="008341A6">
      <w:pPr>
        <w:ind w:left="630"/>
        <w:rPr>
          <w:rFonts w:ascii="Arial" w:eastAsia="Arial" w:hAnsi="Arial" w:cs="Arial"/>
        </w:rPr>
      </w:pPr>
      <w:r w:rsidRPr="00906E53">
        <w:rPr>
          <w:rFonts w:ascii="Arial" w:hAnsi="Arial" w:cs="Arial"/>
        </w:rPr>
        <w:t xml:space="preserve">г) </w:t>
      </w:r>
      <w:r w:rsidRPr="00906E53">
        <w:rPr>
          <w:rFonts w:ascii="Arial" w:eastAsia="Arial" w:hAnsi="Arial" w:cs="Arial"/>
        </w:rPr>
        <w:t>В</w:t>
      </w:r>
      <w:r w:rsidRPr="00906E53">
        <w:rPr>
          <w:rFonts w:ascii="Arial" w:eastAsia="Arial" w:hAnsi="Arial" w:cs="Arial"/>
          <w:sz w:val="24"/>
          <w:szCs w:val="24"/>
        </w:rPr>
        <w:t xml:space="preserve">о секторот </w:t>
      </w:r>
      <w:r w:rsidRPr="00CD0ED4">
        <w:rPr>
          <w:rFonts w:ascii="Arial" w:eastAsia="Arial" w:hAnsi="Arial" w:cs="Arial"/>
          <w:sz w:val="24"/>
          <w:szCs w:val="24"/>
        </w:rPr>
        <w:t>Истражување</w:t>
      </w:r>
      <w:r w:rsidRPr="00906E53">
        <w:rPr>
          <w:rFonts w:ascii="Arial" w:eastAsia="Arial" w:hAnsi="Arial" w:cs="Arial"/>
        </w:rPr>
        <w:t>:</w:t>
      </w:r>
      <w:r w:rsidRPr="00906E53">
        <w:rPr>
          <w:rFonts w:ascii="Arial" w:eastAsia="Arial" w:hAnsi="Arial" w:cs="Arial"/>
          <w:sz w:val="24"/>
          <w:szCs w:val="24"/>
        </w:rPr>
        <w:t xml:space="preserve"> истражувачки организации</w:t>
      </w:r>
      <w:r w:rsidRPr="00906E53">
        <w:rPr>
          <w:rFonts w:ascii="Arial" w:eastAsia="Arial" w:hAnsi="Arial" w:cs="Arial"/>
        </w:rPr>
        <w:t>.</w:t>
      </w:r>
    </w:p>
    <w:p w14:paraId="0221C27C" w14:textId="77777777" w:rsidR="008341A6" w:rsidRPr="00906E53" w:rsidRDefault="008341A6" w:rsidP="008341A6">
      <w:pPr>
        <w:ind w:left="630"/>
        <w:rPr>
          <w:rFonts w:ascii="Arial" w:eastAsia="Arial" w:hAnsi="Arial" w:cs="Arial"/>
        </w:rPr>
      </w:pPr>
    </w:p>
    <w:p w14:paraId="642EAFA4" w14:textId="77777777" w:rsidR="008341A6" w:rsidRPr="00906E53" w:rsidRDefault="008341A6" w:rsidP="005765CB">
      <w:pPr>
        <w:pStyle w:val="ListParagraph"/>
        <w:numPr>
          <w:ilvl w:val="0"/>
          <w:numId w:val="71"/>
        </w:numPr>
        <w:spacing w:after="120" w:line="276" w:lineRule="auto"/>
        <w:ind w:left="450" w:hanging="450"/>
        <w:jc w:val="both"/>
        <w:rPr>
          <w:rFonts w:ascii="Arial" w:eastAsia="Arial" w:hAnsi="Arial" w:cs="Arial"/>
          <w:sz w:val="24"/>
          <w:szCs w:val="24"/>
        </w:rPr>
      </w:pPr>
      <w:r w:rsidRPr="00906E53">
        <w:rPr>
          <w:rFonts w:ascii="Arial" w:eastAsia="Arial" w:hAnsi="Arial" w:cs="Arial"/>
          <w:sz w:val="24"/>
          <w:szCs w:val="24"/>
        </w:rPr>
        <w:lastRenderedPageBreak/>
        <w:t>Владата на Република Северна Македонија по предлог на Агенцијата утврдува листа на потсектори кои се опфатени во рамките на секторите утврдени во ставот (2) на овој член  како и видовите на претпријатија во рамките на секторите, односно потсекторите.</w:t>
      </w:r>
    </w:p>
    <w:p w14:paraId="6E1500F1" w14:textId="77777777" w:rsidR="008341A6" w:rsidRPr="00906E53" w:rsidRDefault="008341A6" w:rsidP="008341A6">
      <w:pPr>
        <w:pStyle w:val="ListParagraph"/>
        <w:spacing w:after="120" w:line="276" w:lineRule="auto"/>
        <w:ind w:left="450"/>
        <w:jc w:val="both"/>
        <w:rPr>
          <w:rFonts w:ascii="Arial" w:eastAsia="Arial" w:hAnsi="Arial" w:cs="Arial"/>
          <w:sz w:val="24"/>
          <w:szCs w:val="24"/>
        </w:rPr>
      </w:pPr>
    </w:p>
    <w:p w14:paraId="36D210A4" w14:textId="77777777" w:rsidR="00AE2335" w:rsidRDefault="00AE2335" w:rsidP="008341A6">
      <w:pPr>
        <w:spacing w:after="120" w:line="276" w:lineRule="auto"/>
        <w:jc w:val="center"/>
        <w:rPr>
          <w:rFonts w:ascii="Arial" w:eastAsia="Arial" w:hAnsi="Arial" w:cs="Arial"/>
          <w:b/>
          <w:color w:val="000000"/>
          <w:sz w:val="24"/>
          <w:szCs w:val="24"/>
        </w:rPr>
      </w:pPr>
    </w:p>
    <w:p w14:paraId="33D53D6B" w14:textId="77777777" w:rsidR="008341A6" w:rsidRPr="00906E53" w:rsidRDefault="008341A6" w:rsidP="008341A6">
      <w:pPr>
        <w:spacing w:after="120" w:line="276" w:lineRule="auto"/>
        <w:jc w:val="center"/>
        <w:rPr>
          <w:rFonts w:ascii="Arial" w:eastAsia="Arial" w:hAnsi="Arial" w:cs="Arial"/>
          <w:b/>
          <w:color w:val="000000"/>
          <w:sz w:val="24"/>
          <w:szCs w:val="24"/>
        </w:rPr>
      </w:pPr>
      <w:r w:rsidRPr="00906E53">
        <w:rPr>
          <w:rFonts w:ascii="Arial" w:eastAsia="Arial" w:hAnsi="Arial" w:cs="Arial"/>
          <w:b/>
          <w:color w:val="000000"/>
          <w:sz w:val="24"/>
          <w:szCs w:val="24"/>
        </w:rPr>
        <w:t>Оператори на суштински услуги и оператори на важни услуги</w:t>
      </w:r>
    </w:p>
    <w:p w14:paraId="16A2038C" w14:textId="77777777" w:rsidR="008341A6" w:rsidRPr="00906E53" w:rsidRDefault="008341A6" w:rsidP="008341A6">
      <w:pPr>
        <w:spacing w:after="120" w:line="276" w:lineRule="auto"/>
        <w:jc w:val="center"/>
        <w:rPr>
          <w:rFonts w:ascii="Arial" w:eastAsia="Arial" w:hAnsi="Arial" w:cs="Arial"/>
          <w:b/>
          <w:color w:val="000000"/>
          <w:sz w:val="24"/>
          <w:szCs w:val="24"/>
        </w:rPr>
      </w:pPr>
      <w:r w:rsidRPr="00906E53">
        <w:rPr>
          <w:rFonts w:ascii="Arial" w:eastAsia="Arial" w:hAnsi="Arial" w:cs="Arial"/>
          <w:b/>
          <w:color w:val="000000"/>
          <w:sz w:val="24"/>
          <w:szCs w:val="24"/>
        </w:rPr>
        <w:t>Член 2</w:t>
      </w:r>
      <w:r w:rsidR="00AA18AA">
        <w:rPr>
          <w:rFonts w:ascii="Arial" w:eastAsia="Arial" w:hAnsi="Arial" w:cs="Arial"/>
          <w:b/>
          <w:color w:val="000000"/>
          <w:sz w:val="24"/>
          <w:szCs w:val="24"/>
        </w:rPr>
        <w:t>8</w:t>
      </w:r>
    </w:p>
    <w:p w14:paraId="606EC4E2" w14:textId="77777777" w:rsidR="008341A6" w:rsidRPr="00906E53" w:rsidRDefault="008341A6" w:rsidP="008341A6">
      <w:pPr>
        <w:spacing w:after="120" w:line="276" w:lineRule="auto"/>
        <w:jc w:val="center"/>
        <w:rPr>
          <w:rFonts w:ascii="Arial" w:eastAsia="Arial" w:hAnsi="Arial" w:cs="Arial"/>
          <w:b/>
          <w:color w:val="000000"/>
          <w:sz w:val="24"/>
          <w:szCs w:val="24"/>
        </w:rPr>
      </w:pPr>
    </w:p>
    <w:p w14:paraId="148406B1" w14:textId="77777777" w:rsidR="008341A6" w:rsidRPr="00906E53" w:rsidRDefault="008341A6" w:rsidP="008341A6">
      <w:pPr>
        <w:pStyle w:val="ListParagraph"/>
        <w:spacing w:after="120" w:line="276" w:lineRule="auto"/>
        <w:ind w:left="0"/>
        <w:contextualSpacing w:val="0"/>
        <w:jc w:val="both"/>
        <w:rPr>
          <w:rFonts w:ascii="Arial" w:eastAsia="Arial" w:hAnsi="Arial" w:cs="Arial"/>
          <w:bCs/>
          <w:color w:val="000000"/>
          <w:sz w:val="24"/>
          <w:szCs w:val="24"/>
        </w:rPr>
      </w:pPr>
      <w:r w:rsidRPr="00906E53">
        <w:rPr>
          <w:rFonts w:ascii="Arial" w:eastAsia="Arial" w:hAnsi="Arial" w:cs="Arial"/>
          <w:bCs/>
          <w:color w:val="000000"/>
          <w:sz w:val="24"/>
          <w:szCs w:val="24"/>
        </w:rPr>
        <w:t>(1) За оператори на суштински услуги, во смисла на овој Закон, се сметаат:</w:t>
      </w:r>
    </w:p>
    <w:p w14:paraId="2801800E" w14:textId="77777777" w:rsidR="008341A6" w:rsidRPr="00906E53" w:rsidRDefault="008341A6" w:rsidP="008341A6">
      <w:pPr>
        <w:spacing w:after="120" w:line="276" w:lineRule="auto"/>
        <w:ind w:left="1080" w:hanging="360"/>
        <w:jc w:val="both"/>
        <w:rPr>
          <w:rFonts w:ascii="Arial" w:eastAsia="Arial" w:hAnsi="Arial" w:cs="Arial"/>
          <w:color w:val="000000"/>
          <w:sz w:val="24"/>
          <w:szCs w:val="24"/>
        </w:rPr>
      </w:pPr>
      <w:r w:rsidRPr="00906E53">
        <w:rPr>
          <w:rFonts w:ascii="Arial" w:eastAsia="Arial" w:hAnsi="Arial" w:cs="Arial"/>
          <w:color w:val="000000"/>
          <w:sz w:val="24"/>
          <w:szCs w:val="24"/>
        </w:rPr>
        <w:t xml:space="preserve">а) субјектите, односно правните лица определени во </w:t>
      </w:r>
      <w:r w:rsidR="00B021B3" w:rsidRPr="00B021B3">
        <w:rPr>
          <w:rFonts w:ascii="Arial" w:eastAsia="Arial" w:hAnsi="Arial" w:cs="Arial"/>
          <w:color w:val="000000"/>
          <w:sz w:val="24"/>
          <w:szCs w:val="24"/>
        </w:rPr>
        <w:t>членот 27</w:t>
      </w:r>
      <w:r w:rsidRPr="00B021B3">
        <w:rPr>
          <w:rFonts w:ascii="Arial" w:eastAsia="Arial" w:hAnsi="Arial" w:cs="Arial"/>
          <w:color w:val="000000"/>
          <w:sz w:val="24"/>
          <w:szCs w:val="24"/>
        </w:rPr>
        <w:t xml:space="preserve"> став (2)</w:t>
      </w:r>
      <w:r w:rsidRPr="00906E53">
        <w:rPr>
          <w:rFonts w:ascii="Arial" w:eastAsia="Arial" w:hAnsi="Arial" w:cs="Arial"/>
          <w:color w:val="000000"/>
          <w:sz w:val="24"/>
          <w:szCs w:val="24"/>
        </w:rPr>
        <w:t xml:space="preserve"> алинеи од 1 до 10 на овој Закон, кои се сметаат за големи претпријатија согласно закон;</w:t>
      </w:r>
    </w:p>
    <w:p w14:paraId="5C9A6510" w14:textId="77777777" w:rsidR="008341A6" w:rsidRPr="00906E53" w:rsidRDefault="008341A6" w:rsidP="008341A6">
      <w:pPr>
        <w:pStyle w:val="Default"/>
        <w:shd w:val="clear" w:color="auto" w:fill="FFFFFF"/>
        <w:spacing w:after="120"/>
        <w:ind w:left="1080" w:hanging="360"/>
        <w:rPr>
          <w:rFonts w:ascii="Arial" w:eastAsia="Arial" w:hAnsi="Arial" w:cs="Arial"/>
          <w:color w:val="222222"/>
          <w:lang w:val="mk-MK"/>
        </w:rPr>
      </w:pPr>
      <w:r w:rsidRPr="00906E53">
        <w:rPr>
          <w:rFonts w:ascii="Arial" w:eastAsia="Arial" w:hAnsi="Arial" w:cs="Arial"/>
          <w:lang w:val="mk-MK"/>
        </w:rPr>
        <w:t xml:space="preserve">б)  </w:t>
      </w:r>
      <w:r w:rsidRPr="00906E53">
        <w:rPr>
          <w:rFonts w:ascii="Arial" w:hAnsi="Arial" w:cs="Arial"/>
          <w:color w:val="222222"/>
          <w:lang w:val="mk-MK"/>
        </w:rPr>
        <w:t>даватели на квалификувани доверливи услуги, регистар на имиња на врвни домени или давател на услуги за DNS</w:t>
      </w:r>
      <w:r w:rsidRPr="00906E53">
        <w:rPr>
          <w:rFonts w:ascii="Arial" w:eastAsia="Arial" w:hAnsi="Arial" w:cs="Arial"/>
          <w:lang w:val="mk-MK"/>
        </w:rPr>
        <w:t>, н</w:t>
      </w:r>
      <w:r w:rsidRPr="00906E53">
        <w:rPr>
          <w:rFonts w:ascii="Arial" w:eastAsia="Arial" w:hAnsi="Arial" w:cs="Arial"/>
          <w:color w:val="222222"/>
          <w:lang w:val="mk-MK"/>
        </w:rPr>
        <w:t>езависно од нивната големина;</w:t>
      </w:r>
    </w:p>
    <w:p w14:paraId="2A23F7B2" w14:textId="77777777" w:rsidR="008341A6" w:rsidRPr="00906E53" w:rsidRDefault="008341A6" w:rsidP="008341A6">
      <w:pPr>
        <w:pStyle w:val="NormalWeb"/>
        <w:shd w:val="clear" w:color="auto" w:fill="FFFFFF"/>
        <w:spacing w:before="0" w:beforeAutospacing="0" w:after="120" w:afterAutospacing="0"/>
        <w:ind w:left="1080" w:hanging="360"/>
        <w:rPr>
          <w:rFonts w:ascii="Arial" w:eastAsia="Arial" w:hAnsi="Arial" w:cs="Arial"/>
          <w:color w:val="000000"/>
        </w:rPr>
      </w:pPr>
      <w:r w:rsidRPr="00906E53">
        <w:rPr>
          <w:rFonts w:ascii="Arial" w:eastAsia="Arial" w:hAnsi="Arial" w:cs="Arial"/>
          <w:color w:val="222222"/>
        </w:rPr>
        <w:t>в)  оператори, односно даватели на јавни електронски комуникациски мрежи и/ил</w:t>
      </w:r>
      <w:r w:rsidRPr="00906E53">
        <w:rPr>
          <w:rFonts w:ascii="Arial" w:eastAsia="Arial" w:hAnsi="Arial" w:cs="Arial"/>
          <w:color w:val="000000"/>
        </w:rPr>
        <w:t>и јавно достапни електронски комуникациски услуги кои се сметаат за средни или големи претпријатија, согласно закон;</w:t>
      </w:r>
    </w:p>
    <w:p w14:paraId="40E23C2F" w14:textId="77777777" w:rsidR="008341A6" w:rsidRPr="00906E53" w:rsidRDefault="008341A6" w:rsidP="008341A6">
      <w:pPr>
        <w:pStyle w:val="NormalWeb"/>
        <w:shd w:val="clear" w:color="auto" w:fill="FFFFFF"/>
        <w:spacing w:before="0" w:beforeAutospacing="0" w:after="120" w:afterAutospacing="0"/>
        <w:ind w:left="1080" w:hanging="360"/>
        <w:rPr>
          <w:rFonts w:ascii="Arial" w:eastAsia="Arial" w:hAnsi="Arial" w:cs="Arial"/>
          <w:color w:val="000000"/>
        </w:rPr>
      </w:pPr>
      <w:r w:rsidRPr="00906E53">
        <w:rPr>
          <w:rFonts w:ascii="Arial" w:eastAsia="Arial" w:hAnsi="Arial" w:cs="Arial"/>
          <w:color w:val="000000"/>
        </w:rPr>
        <w:t>г)  органи на државната управа и  правни лица на кои со закон им е доверено да вршат јавни овластувања на државно ниво;</w:t>
      </w:r>
    </w:p>
    <w:p w14:paraId="422BACB8" w14:textId="77777777" w:rsidR="008341A6" w:rsidRPr="00906E53" w:rsidRDefault="008341A6" w:rsidP="008341A6">
      <w:pPr>
        <w:spacing w:after="120" w:line="276" w:lineRule="auto"/>
        <w:ind w:left="1170" w:hanging="450"/>
        <w:jc w:val="both"/>
        <w:rPr>
          <w:rFonts w:ascii="Arial" w:eastAsia="Arial" w:hAnsi="Arial" w:cs="Arial"/>
          <w:sz w:val="24"/>
          <w:szCs w:val="24"/>
        </w:rPr>
      </w:pPr>
      <w:r w:rsidRPr="00906E53">
        <w:rPr>
          <w:rFonts w:ascii="Arial" w:eastAsia="Arial" w:hAnsi="Arial" w:cs="Arial"/>
          <w:sz w:val="24"/>
          <w:szCs w:val="24"/>
        </w:rPr>
        <w:t xml:space="preserve">д)  </w:t>
      </w:r>
      <w:r w:rsidRPr="00906E53">
        <w:rPr>
          <w:rFonts w:ascii="Arial" w:eastAsia="Arial" w:hAnsi="Arial" w:cs="Arial"/>
          <w:color w:val="000000"/>
          <w:sz w:val="24"/>
          <w:szCs w:val="24"/>
        </w:rPr>
        <w:t xml:space="preserve">субјектите, односно </w:t>
      </w:r>
      <w:r w:rsidRPr="00906E53">
        <w:rPr>
          <w:rFonts w:ascii="Arial" w:eastAsia="Arial" w:hAnsi="Arial" w:cs="Arial"/>
          <w:sz w:val="24"/>
          <w:szCs w:val="24"/>
        </w:rPr>
        <w:t xml:space="preserve">правните лица, независно од нивната големина кои обезбедуваат услуги од секторите определениво  членот </w:t>
      </w:r>
      <w:r w:rsidR="00B021B3" w:rsidRPr="00B021B3">
        <w:rPr>
          <w:rFonts w:ascii="Arial" w:eastAsia="Arial" w:hAnsi="Arial" w:cs="Arial"/>
          <w:sz w:val="24"/>
          <w:szCs w:val="24"/>
        </w:rPr>
        <w:t>27</w:t>
      </w:r>
      <w:r w:rsidRPr="00B021B3">
        <w:rPr>
          <w:rFonts w:ascii="Arial" w:eastAsia="Arial" w:hAnsi="Arial" w:cs="Arial"/>
          <w:sz w:val="24"/>
          <w:szCs w:val="24"/>
        </w:rPr>
        <w:t xml:space="preserve"> став</w:t>
      </w:r>
      <w:r w:rsidRPr="00906E53">
        <w:rPr>
          <w:rFonts w:ascii="Arial" w:eastAsia="Arial" w:hAnsi="Arial" w:cs="Arial"/>
          <w:sz w:val="24"/>
          <w:szCs w:val="24"/>
        </w:rPr>
        <w:t xml:space="preserve">  (2) од овој закон, а кои Агенцијата, врз основа на  </w:t>
      </w:r>
      <w:r w:rsidR="00B021B3" w:rsidRPr="00B021B3">
        <w:rPr>
          <w:rFonts w:ascii="Arial" w:eastAsia="Arial" w:hAnsi="Arial" w:cs="Arial"/>
          <w:sz w:val="24"/>
          <w:szCs w:val="24"/>
        </w:rPr>
        <w:t>членот 27</w:t>
      </w:r>
      <w:r w:rsidRPr="00B021B3">
        <w:rPr>
          <w:rFonts w:ascii="Arial" w:eastAsia="Arial" w:hAnsi="Arial" w:cs="Arial"/>
          <w:sz w:val="24"/>
          <w:szCs w:val="24"/>
        </w:rPr>
        <w:t xml:space="preserve"> став</w:t>
      </w:r>
      <w:r w:rsidRPr="00906E53">
        <w:rPr>
          <w:rFonts w:ascii="Arial" w:eastAsia="Arial" w:hAnsi="Arial" w:cs="Arial"/>
          <w:sz w:val="24"/>
          <w:szCs w:val="24"/>
        </w:rPr>
        <w:t xml:space="preserve"> (3) точки б), в) г) и д) од овој Закон ги има утврдено како оператори на суштински услуги;</w:t>
      </w:r>
    </w:p>
    <w:p w14:paraId="208DD9ED" w14:textId="77777777" w:rsidR="008341A6" w:rsidRPr="00906E53" w:rsidRDefault="008341A6" w:rsidP="008341A6">
      <w:pPr>
        <w:pStyle w:val="NormalWeb"/>
        <w:shd w:val="clear" w:color="auto" w:fill="FFFFFF"/>
        <w:spacing w:before="0" w:beforeAutospacing="0" w:after="120" w:afterAutospacing="0"/>
        <w:ind w:left="990" w:hanging="270"/>
        <w:rPr>
          <w:rFonts w:ascii="Arial" w:hAnsi="Arial" w:cs="Arial"/>
          <w:color w:val="222222"/>
        </w:rPr>
      </w:pPr>
      <w:r w:rsidRPr="00906E53">
        <w:rPr>
          <w:rFonts w:ascii="Arial" w:eastAsia="Arial" w:hAnsi="Arial" w:cs="Arial"/>
        </w:rPr>
        <w:t xml:space="preserve">ѓ)  </w:t>
      </w:r>
      <w:r w:rsidRPr="00906E53">
        <w:rPr>
          <w:rFonts w:ascii="Arial" w:hAnsi="Arial" w:cs="Arial"/>
          <w:color w:val="222222"/>
        </w:rPr>
        <w:t>правни лица кои се утврдени како сопственици/оператори на критична инфраструктура, согласно Закон;</w:t>
      </w:r>
    </w:p>
    <w:p w14:paraId="7CEE0CB8" w14:textId="77777777" w:rsidR="008341A6" w:rsidRPr="00906E53" w:rsidRDefault="008341A6" w:rsidP="008341A6">
      <w:pPr>
        <w:pStyle w:val="NormalWeb"/>
        <w:shd w:val="clear" w:color="auto" w:fill="FFFFFF"/>
        <w:spacing w:before="0" w:beforeAutospacing="0" w:after="120" w:afterAutospacing="0"/>
        <w:ind w:left="990" w:hanging="270"/>
        <w:rPr>
          <w:rFonts w:ascii="Arial" w:hAnsi="Arial" w:cs="Arial"/>
          <w:color w:val="222222"/>
        </w:rPr>
      </w:pPr>
    </w:p>
    <w:p w14:paraId="536AF4D1" w14:textId="77777777" w:rsidR="008341A6" w:rsidRPr="00906E53" w:rsidRDefault="008341A6" w:rsidP="008341A6">
      <w:pPr>
        <w:pStyle w:val="NormalWeb"/>
        <w:shd w:val="clear" w:color="auto" w:fill="FFFFFF"/>
        <w:spacing w:before="0" w:beforeAutospacing="0" w:after="120" w:afterAutospacing="0"/>
        <w:jc w:val="both"/>
        <w:rPr>
          <w:rFonts w:ascii="Arial" w:eastAsia="Arial" w:hAnsi="Arial" w:cs="Arial"/>
        </w:rPr>
      </w:pPr>
      <w:r w:rsidRPr="00906E53">
        <w:rPr>
          <w:rFonts w:ascii="Arial" w:hAnsi="Arial" w:cs="Arial"/>
          <w:color w:val="222222"/>
        </w:rPr>
        <w:t xml:space="preserve">(2) За оператори на важни услуги, во смисла на овој закон, се сметаат сите субјекти од членот </w:t>
      </w:r>
      <w:r w:rsidR="00E75FDD" w:rsidRPr="00E75FDD">
        <w:rPr>
          <w:rFonts w:ascii="Arial" w:hAnsi="Arial" w:cs="Arial"/>
          <w:color w:val="222222"/>
        </w:rPr>
        <w:t>27</w:t>
      </w:r>
      <w:r w:rsidRPr="00E75FDD">
        <w:rPr>
          <w:rFonts w:ascii="Arial" w:hAnsi="Arial" w:cs="Arial"/>
          <w:color w:val="222222"/>
        </w:rPr>
        <w:t xml:space="preserve"> став</w:t>
      </w:r>
      <w:r w:rsidRPr="00906E53">
        <w:rPr>
          <w:rFonts w:ascii="Arial" w:hAnsi="Arial" w:cs="Arial"/>
          <w:color w:val="222222"/>
        </w:rPr>
        <w:t xml:space="preserve"> (2) на овој закон, а кои согласно ставот (1) на овој член не се утврдени како оператори на суштински услуги, вклучувајќи ги и субјектите кои </w:t>
      </w:r>
      <w:r w:rsidRPr="00906E53">
        <w:rPr>
          <w:rFonts w:ascii="Arial" w:eastAsia="Arial" w:hAnsi="Arial" w:cs="Arial"/>
        </w:rPr>
        <w:t xml:space="preserve">Агенцијата, врз основа на  </w:t>
      </w:r>
      <w:r w:rsidR="00E75FDD" w:rsidRPr="00E75FDD">
        <w:rPr>
          <w:rFonts w:ascii="Arial" w:eastAsia="Arial" w:hAnsi="Arial" w:cs="Arial"/>
        </w:rPr>
        <w:t>членот 27</w:t>
      </w:r>
      <w:r w:rsidRPr="00E75FDD">
        <w:rPr>
          <w:rFonts w:ascii="Arial" w:eastAsia="Arial" w:hAnsi="Arial" w:cs="Arial"/>
        </w:rPr>
        <w:t xml:space="preserve"> став</w:t>
      </w:r>
      <w:r w:rsidRPr="00906E53">
        <w:rPr>
          <w:rFonts w:ascii="Arial" w:eastAsia="Arial" w:hAnsi="Arial" w:cs="Arial"/>
        </w:rPr>
        <w:t xml:space="preserve"> (3) точки б), в) г) и д) од овој Закон ги има утврдено како оператори на важни услуги.</w:t>
      </w:r>
    </w:p>
    <w:p w14:paraId="493EC713" w14:textId="77777777" w:rsidR="008341A6" w:rsidRPr="00906E53" w:rsidRDefault="008341A6" w:rsidP="008341A6">
      <w:pPr>
        <w:pStyle w:val="NormalWeb"/>
        <w:shd w:val="clear" w:color="auto" w:fill="FFFFFF"/>
        <w:spacing w:before="0" w:beforeAutospacing="0" w:after="120" w:afterAutospacing="0"/>
        <w:jc w:val="both"/>
        <w:rPr>
          <w:rFonts w:ascii="Arial" w:eastAsia="Arial" w:hAnsi="Arial" w:cs="Arial"/>
        </w:rPr>
      </w:pPr>
    </w:p>
    <w:p w14:paraId="0867F2E1" w14:textId="77777777" w:rsidR="008341A6" w:rsidRPr="00906E53" w:rsidRDefault="008341A6" w:rsidP="008341A6">
      <w:pPr>
        <w:pStyle w:val="NormalWeb"/>
        <w:shd w:val="clear" w:color="auto" w:fill="FFFFFF"/>
        <w:spacing w:before="0" w:beforeAutospacing="0" w:after="120" w:afterAutospacing="0"/>
        <w:jc w:val="both"/>
        <w:rPr>
          <w:rFonts w:ascii="Arial" w:hAnsi="Arial" w:cs="Arial"/>
          <w:color w:val="222222"/>
        </w:rPr>
      </w:pPr>
      <w:r w:rsidRPr="00906E53">
        <w:rPr>
          <w:rFonts w:ascii="Arial" w:eastAsia="Arial" w:hAnsi="Arial" w:cs="Arial"/>
        </w:rPr>
        <w:t xml:space="preserve">(3) </w:t>
      </w:r>
      <w:r w:rsidRPr="00906E53">
        <w:rPr>
          <w:rFonts w:ascii="Arial" w:hAnsi="Arial" w:cs="Arial"/>
          <w:color w:val="222222"/>
        </w:rPr>
        <w:t>Агенцијата, врз основа на ставовите (1) и (2) на овој член донесува одлука со која определу</w:t>
      </w:r>
      <w:r w:rsidR="000B4C28">
        <w:rPr>
          <w:rFonts w:ascii="Arial" w:hAnsi="Arial" w:cs="Arial"/>
          <w:color w:val="222222"/>
        </w:rPr>
        <w:t>ва оператор на суштински услуги или оператор на важни услуги.</w:t>
      </w:r>
      <w:r w:rsidRPr="00906E53">
        <w:rPr>
          <w:rFonts w:ascii="Arial" w:hAnsi="Arial" w:cs="Arial"/>
          <w:color w:val="222222"/>
        </w:rPr>
        <w:t xml:space="preserve"> Агенцијата, редовно ја  преиспитува одлуката, а најмалку на секои две години.</w:t>
      </w:r>
    </w:p>
    <w:p w14:paraId="16DD6673" w14:textId="77777777" w:rsidR="008341A6" w:rsidRPr="00906E53" w:rsidRDefault="008341A6" w:rsidP="008341A6">
      <w:pPr>
        <w:pStyle w:val="NormalWeb"/>
        <w:shd w:val="clear" w:color="auto" w:fill="FFFFFF"/>
        <w:spacing w:before="0" w:beforeAutospacing="0" w:after="120" w:afterAutospacing="0"/>
        <w:jc w:val="both"/>
        <w:rPr>
          <w:rFonts w:ascii="Arial" w:hAnsi="Arial" w:cs="Arial"/>
          <w:color w:val="222222"/>
        </w:rPr>
      </w:pPr>
    </w:p>
    <w:p w14:paraId="46B012E8" w14:textId="77777777" w:rsidR="008341A6" w:rsidRPr="00906E53" w:rsidRDefault="008341A6" w:rsidP="008341A6">
      <w:pPr>
        <w:pStyle w:val="NormalWeb"/>
        <w:shd w:val="clear" w:color="auto" w:fill="FFFFFF"/>
        <w:spacing w:before="0" w:beforeAutospacing="0" w:after="120" w:afterAutospacing="0"/>
        <w:jc w:val="both"/>
        <w:rPr>
          <w:rFonts w:ascii="Arial" w:hAnsi="Arial" w:cs="Arial"/>
          <w:color w:val="222222"/>
        </w:rPr>
      </w:pPr>
      <w:r w:rsidRPr="00906E53">
        <w:rPr>
          <w:rFonts w:ascii="Arial" w:hAnsi="Arial" w:cs="Arial"/>
          <w:color w:val="222222"/>
        </w:rPr>
        <w:t>(4) Агенцијата во одлуката од ставот (3) на овој член на субјектот определен во истиот став му утврдува обврски согласно со овој Закон.</w:t>
      </w:r>
    </w:p>
    <w:p w14:paraId="6BD232E8" w14:textId="77777777" w:rsidR="008341A6" w:rsidRPr="00906E53" w:rsidRDefault="008341A6" w:rsidP="008341A6">
      <w:pPr>
        <w:pStyle w:val="NormalWeb"/>
        <w:shd w:val="clear" w:color="auto" w:fill="FFFFFF"/>
        <w:spacing w:before="0" w:beforeAutospacing="0" w:after="120" w:afterAutospacing="0"/>
        <w:jc w:val="both"/>
        <w:rPr>
          <w:rFonts w:ascii="Arial" w:hAnsi="Arial" w:cs="Arial"/>
          <w:color w:val="222222"/>
        </w:rPr>
      </w:pPr>
    </w:p>
    <w:p w14:paraId="79F7EC4F" w14:textId="77777777" w:rsidR="008341A6" w:rsidRPr="00906E53" w:rsidRDefault="008341A6" w:rsidP="008341A6">
      <w:pPr>
        <w:pStyle w:val="NormalWeb"/>
        <w:shd w:val="clear" w:color="auto" w:fill="FFFFFF"/>
        <w:spacing w:before="0" w:beforeAutospacing="0" w:after="120" w:afterAutospacing="0"/>
        <w:jc w:val="both"/>
        <w:rPr>
          <w:rFonts w:ascii="Arial" w:hAnsi="Arial" w:cs="Arial"/>
          <w:color w:val="222222"/>
        </w:rPr>
      </w:pPr>
      <w:r w:rsidRPr="00906E53">
        <w:rPr>
          <w:rFonts w:ascii="Arial" w:hAnsi="Arial" w:cs="Arial"/>
          <w:color w:val="222222"/>
        </w:rPr>
        <w:t>(5) Агенцијата води Регист</w:t>
      </w:r>
      <w:r w:rsidR="001961D5">
        <w:rPr>
          <w:rFonts w:ascii="Arial" w:hAnsi="Arial" w:cs="Arial"/>
          <w:color w:val="222222"/>
        </w:rPr>
        <w:t>а</w:t>
      </w:r>
      <w:r w:rsidRPr="00906E53">
        <w:rPr>
          <w:rFonts w:ascii="Arial" w:hAnsi="Arial" w:cs="Arial"/>
          <w:color w:val="222222"/>
        </w:rPr>
        <w:t xml:space="preserve">р на оператори на суштински услуги и оператори на важни услуги согласно ставот (3) на овој член. Регистарот </w:t>
      </w:r>
      <w:r w:rsidR="001961D5" w:rsidRPr="00906E53">
        <w:rPr>
          <w:rFonts w:ascii="Arial" w:hAnsi="Arial" w:cs="Arial"/>
          <w:color w:val="222222"/>
        </w:rPr>
        <w:t xml:space="preserve">не е јавно достапен </w:t>
      </w:r>
      <w:r w:rsidR="001961D5">
        <w:rPr>
          <w:rFonts w:ascii="Arial" w:hAnsi="Arial" w:cs="Arial"/>
          <w:color w:val="222222"/>
        </w:rPr>
        <w:t>и</w:t>
      </w:r>
      <w:r w:rsidR="00E75FDD">
        <w:rPr>
          <w:rFonts w:ascii="Arial" w:hAnsi="Arial" w:cs="Arial"/>
          <w:color w:val="222222"/>
        </w:rPr>
        <w:t xml:space="preserve"> истиот</w:t>
      </w:r>
      <w:r w:rsidRPr="00906E53">
        <w:rPr>
          <w:rFonts w:ascii="Arial" w:hAnsi="Arial" w:cs="Arial"/>
          <w:color w:val="222222"/>
        </w:rPr>
        <w:t>редовно се ажурира.</w:t>
      </w:r>
    </w:p>
    <w:p w14:paraId="3731809F" w14:textId="77777777" w:rsidR="008341A6" w:rsidRPr="00906E53" w:rsidRDefault="008341A6" w:rsidP="008341A6">
      <w:pPr>
        <w:pStyle w:val="NormalWeb"/>
        <w:shd w:val="clear" w:color="auto" w:fill="FFFFFF"/>
        <w:spacing w:before="0" w:beforeAutospacing="0" w:after="120" w:afterAutospacing="0"/>
        <w:jc w:val="both"/>
        <w:rPr>
          <w:rFonts w:ascii="Arial" w:hAnsi="Arial" w:cs="Arial"/>
          <w:color w:val="222222"/>
        </w:rPr>
      </w:pPr>
    </w:p>
    <w:p w14:paraId="01201939" w14:textId="77777777" w:rsidR="008341A6" w:rsidRPr="00906E53" w:rsidRDefault="008341A6" w:rsidP="008341A6">
      <w:pPr>
        <w:pStyle w:val="NormalWeb"/>
        <w:shd w:val="clear" w:color="auto" w:fill="FFFFFF"/>
        <w:spacing w:before="0" w:beforeAutospacing="0" w:after="120" w:afterAutospacing="0"/>
        <w:jc w:val="both"/>
        <w:rPr>
          <w:rFonts w:ascii="Arial" w:hAnsi="Arial" w:cs="Arial"/>
          <w:color w:val="222222"/>
        </w:rPr>
      </w:pPr>
      <w:r w:rsidRPr="00906E53">
        <w:rPr>
          <w:rFonts w:ascii="Arial" w:hAnsi="Arial" w:cs="Arial"/>
          <w:color w:val="222222"/>
        </w:rPr>
        <w:t>(6) Субјектите определени во ставот (3) на овој член, а заради водење на регистарот од ставот (5) на овој член, се должни на Агенцијата да и ги достават следните податоци:</w:t>
      </w:r>
    </w:p>
    <w:p w14:paraId="477461CB" w14:textId="77777777" w:rsidR="008341A6" w:rsidRDefault="000148F9" w:rsidP="008341A6">
      <w:pPr>
        <w:pStyle w:val="NormalWeb"/>
        <w:shd w:val="clear" w:color="auto" w:fill="FFFFFF"/>
        <w:spacing w:before="0" w:beforeAutospacing="0" w:after="120" w:afterAutospacing="0"/>
        <w:ind w:left="900" w:hanging="270"/>
        <w:rPr>
          <w:rFonts w:ascii="Arial" w:hAnsi="Arial" w:cs="Arial"/>
          <w:color w:val="222222"/>
        </w:rPr>
      </w:pPr>
      <w:r>
        <w:rPr>
          <w:rFonts w:ascii="Arial" w:hAnsi="Arial" w:cs="Arial"/>
          <w:color w:val="222222"/>
        </w:rPr>
        <w:t>а) назив</w:t>
      </w:r>
      <w:r w:rsidR="008341A6" w:rsidRPr="00906E53">
        <w:rPr>
          <w:rFonts w:ascii="Arial" w:hAnsi="Arial" w:cs="Arial"/>
          <w:color w:val="222222"/>
        </w:rPr>
        <w:t xml:space="preserve"> на субјектот</w:t>
      </w:r>
    </w:p>
    <w:p w14:paraId="56D88A87" w14:textId="77777777" w:rsidR="000148F9" w:rsidRPr="00906E53" w:rsidRDefault="000148F9" w:rsidP="008341A6">
      <w:pPr>
        <w:pStyle w:val="NormalWeb"/>
        <w:shd w:val="clear" w:color="auto" w:fill="FFFFFF"/>
        <w:spacing w:before="0" w:beforeAutospacing="0" w:after="120" w:afterAutospacing="0"/>
        <w:ind w:left="900" w:hanging="270"/>
        <w:rPr>
          <w:rFonts w:ascii="Arial" w:hAnsi="Arial" w:cs="Arial"/>
          <w:color w:val="222222"/>
        </w:rPr>
      </w:pPr>
      <w:r>
        <w:rPr>
          <w:rFonts w:ascii="Arial" w:hAnsi="Arial" w:cs="Arial"/>
          <w:color w:val="222222"/>
        </w:rPr>
        <w:t>б) податоци за овластеното лице за спроведување на обврските утврдени со овој закон;</w:t>
      </w:r>
    </w:p>
    <w:p w14:paraId="4C4743EB" w14:textId="77777777" w:rsidR="008341A6" w:rsidRPr="00906E53" w:rsidRDefault="000148F9" w:rsidP="008341A6">
      <w:pPr>
        <w:pStyle w:val="NormalWeb"/>
        <w:shd w:val="clear" w:color="auto" w:fill="FFFFFF"/>
        <w:spacing w:before="0" w:beforeAutospacing="0" w:after="120" w:afterAutospacing="0"/>
        <w:ind w:left="900" w:hanging="270"/>
        <w:rPr>
          <w:rFonts w:ascii="Arial" w:hAnsi="Arial" w:cs="Arial"/>
          <w:color w:val="222222"/>
        </w:rPr>
      </w:pPr>
      <w:r>
        <w:rPr>
          <w:rFonts w:ascii="Arial" w:hAnsi="Arial" w:cs="Arial"/>
          <w:color w:val="222222"/>
        </w:rPr>
        <w:t>в</w:t>
      </w:r>
      <w:r w:rsidR="008341A6" w:rsidRPr="00906E53">
        <w:rPr>
          <w:rFonts w:ascii="Arial" w:hAnsi="Arial" w:cs="Arial"/>
          <w:color w:val="222222"/>
        </w:rPr>
        <w:t>) адреса и податоци за контакт, вклучувајќи адреса</w:t>
      </w:r>
      <w:r w:rsidR="00B12082">
        <w:rPr>
          <w:rFonts w:ascii="Arial" w:hAnsi="Arial" w:cs="Arial"/>
          <w:color w:val="222222"/>
        </w:rPr>
        <w:t xml:space="preserve"> на е-пошта</w:t>
      </w:r>
      <w:r w:rsidR="008341A6" w:rsidRPr="00906E53">
        <w:rPr>
          <w:rFonts w:ascii="Arial" w:hAnsi="Arial" w:cs="Arial"/>
          <w:color w:val="222222"/>
        </w:rPr>
        <w:t xml:space="preserve">, телефонски броеви и </w:t>
      </w:r>
      <w:r w:rsidR="00B12082">
        <w:rPr>
          <w:rFonts w:ascii="Arial" w:hAnsi="Arial" w:cs="Arial"/>
          <w:color w:val="222222"/>
        </w:rPr>
        <w:t>ИП-</w:t>
      </w:r>
      <w:r w:rsidR="008341A6" w:rsidRPr="00906E53">
        <w:rPr>
          <w:rFonts w:ascii="Arial" w:hAnsi="Arial" w:cs="Arial"/>
          <w:color w:val="222222"/>
        </w:rPr>
        <w:t>адресен простор</w:t>
      </w:r>
    </w:p>
    <w:p w14:paraId="65057745" w14:textId="77777777" w:rsidR="008341A6" w:rsidRPr="00906E53" w:rsidRDefault="000148F9" w:rsidP="008341A6">
      <w:pPr>
        <w:pStyle w:val="NormalWeb"/>
        <w:shd w:val="clear" w:color="auto" w:fill="FFFFFF"/>
        <w:spacing w:before="0" w:beforeAutospacing="0" w:after="120" w:afterAutospacing="0"/>
        <w:ind w:left="900" w:hanging="270"/>
        <w:rPr>
          <w:rFonts w:ascii="Arial" w:hAnsi="Arial" w:cs="Arial"/>
          <w:color w:val="222222"/>
        </w:rPr>
      </w:pPr>
      <w:r>
        <w:rPr>
          <w:rFonts w:ascii="Arial" w:hAnsi="Arial" w:cs="Arial"/>
          <w:color w:val="222222"/>
        </w:rPr>
        <w:t>г</w:t>
      </w:r>
      <w:r w:rsidR="008341A6" w:rsidRPr="00906E53">
        <w:rPr>
          <w:rFonts w:ascii="Arial" w:hAnsi="Arial" w:cs="Arial"/>
          <w:color w:val="222222"/>
        </w:rPr>
        <w:t>)  релевантниот сек</w:t>
      </w:r>
      <w:r w:rsidR="00CF500F">
        <w:rPr>
          <w:rFonts w:ascii="Arial" w:hAnsi="Arial" w:cs="Arial"/>
          <w:color w:val="222222"/>
        </w:rPr>
        <w:t xml:space="preserve">тор и/или потсектор од членот </w:t>
      </w:r>
      <w:r w:rsidR="00275A1B">
        <w:rPr>
          <w:rFonts w:ascii="Arial" w:hAnsi="Arial" w:cs="Arial"/>
          <w:color w:val="222222"/>
        </w:rPr>
        <w:t>27</w:t>
      </w:r>
      <w:r w:rsidR="008341A6" w:rsidRPr="00906E53">
        <w:rPr>
          <w:rFonts w:ascii="Arial" w:hAnsi="Arial" w:cs="Arial"/>
          <w:color w:val="222222"/>
        </w:rPr>
        <w:t xml:space="preserve"> ставови </w:t>
      </w:r>
      <w:r w:rsidR="00CF500F">
        <w:rPr>
          <w:rFonts w:ascii="Arial" w:hAnsi="Arial" w:cs="Arial"/>
          <w:color w:val="222222"/>
        </w:rPr>
        <w:t xml:space="preserve">(2) </w:t>
      </w:r>
      <w:r w:rsidR="008341A6" w:rsidRPr="00906E53">
        <w:rPr>
          <w:rFonts w:ascii="Arial" w:hAnsi="Arial" w:cs="Arial"/>
          <w:color w:val="222222"/>
        </w:rPr>
        <w:t xml:space="preserve">и </w:t>
      </w:r>
      <w:r w:rsidR="00CF500F">
        <w:rPr>
          <w:rFonts w:ascii="Arial" w:hAnsi="Arial" w:cs="Arial"/>
          <w:color w:val="222222"/>
        </w:rPr>
        <w:t>(</w:t>
      </w:r>
      <w:r w:rsidR="008341A6" w:rsidRPr="00906E53">
        <w:rPr>
          <w:rFonts w:ascii="Arial" w:hAnsi="Arial" w:cs="Arial"/>
          <w:color w:val="222222"/>
        </w:rPr>
        <w:t>8</w:t>
      </w:r>
      <w:r w:rsidR="00CF500F">
        <w:rPr>
          <w:rFonts w:ascii="Arial" w:hAnsi="Arial" w:cs="Arial"/>
          <w:color w:val="222222"/>
        </w:rPr>
        <w:t>)</w:t>
      </w:r>
      <w:r w:rsidR="008341A6" w:rsidRPr="00906E53">
        <w:rPr>
          <w:rFonts w:ascii="Arial" w:hAnsi="Arial" w:cs="Arial"/>
          <w:color w:val="222222"/>
        </w:rPr>
        <w:t xml:space="preserve"> од овој Закон</w:t>
      </w:r>
    </w:p>
    <w:p w14:paraId="1DBD774C" w14:textId="77777777" w:rsidR="008341A6" w:rsidRPr="00906E53" w:rsidRDefault="000148F9" w:rsidP="008341A6">
      <w:pPr>
        <w:pStyle w:val="NormalWeb"/>
        <w:shd w:val="clear" w:color="auto" w:fill="FFFFFF"/>
        <w:spacing w:before="0" w:beforeAutospacing="0" w:after="120" w:afterAutospacing="0"/>
        <w:ind w:left="900" w:hanging="270"/>
        <w:rPr>
          <w:rFonts w:ascii="Arial" w:hAnsi="Arial" w:cs="Arial"/>
          <w:color w:val="222222"/>
        </w:rPr>
      </w:pPr>
      <w:r>
        <w:rPr>
          <w:rFonts w:ascii="Arial" w:hAnsi="Arial" w:cs="Arial"/>
          <w:color w:val="222222"/>
        </w:rPr>
        <w:t>д</w:t>
      </w:r>
      <w:r w:rsidR="008341A6" w:rsidRPr="00906E53">
        <w:rPr>
          <w:rFonts w:ascii="Arial" w:hAnsi="Arial" w:cs="Arial"/>
          <w:color w:val="222222"/>
        </w:rPr>
        <w:t>) листа на држави во кои субјектот обезбедува услуги  од опфатот на примената на овој закон</w:t>
      </w:r>
    </w:p>
    <w:p w14:paraId="0896614D" w14:textId="77777777" w:rsidR="008341A6" w:rsidRPr="00906E53" w:rsidRDefault="008341A6" w:rsidP="008341A6">
      <w:pPr>
        <w:pStyle w:val="NormalWeb"/>
        <w:shd w:val="clear" w:color="auto" w:fill="FFFFFF"/>
        <w:spacing w:before="0" w:beforeAutospacing="0" w:after="120" w:afterAutospacing="0"/>
        <w:jc w:val="both"/>
        <w:rPr>
          <w:rFonts w:ascii="Arial" w:hAnsi="Arial" w:cs="Arial"/>
          <w:color w:val="222222"/>
        </w:rPr>
      </w:pPr>
      <w:r w:rsidRPr="00906E53">
        <w:rPr>
          <w:rFonts w:ascii="Arial" w:hAnsi="Arial" w:cs="Arial"/>
          <w:color w:val="222222"/>
        </w:rPr>
        <w:t>(7) Субјектите определени во ставот (3) на овој член се должни на Агенцијата да и ја достават секоја измена на податоците утврдени во ставот (6) на овој член, во рок од 15 дена од денот на настаната измена.</w:t>
      </w:r>
    </w:p>
    <w:p w14:paraId="0C1F6D6A" w14:textId="77777777" w:rsidR="008341A6" w:rsidRPr="00906E53" w:rsidRDefault="008341A6" w:rsidP="008341A6">
      <w:pPr>
        <w:pStyle w:val="NormalWeb"/>
        <w:shd w:val="clear" w:color="auto" w:fill="FFFFFF"/>
        <w:spacing w:before="0" w:beforeAutospacing="0" w:after="120" w:afterAutospacing="0"/>
        <w:jc w:val="both"/>
        <w:rPr>
          <w:rFonts w:ascii="Arial" w:hAnsi="Arial" w:cs="Arial"/>
          <w:color w:val="222222"/>
        </w:rPr>
      </w:pPr>
    </w:p>
    <w:p w14:paraId="2CB535F4" w14:textId="77777777" w:rsidR="008341A6" w:rsidRPr="00906E53" w:rsidRDefault="008341A6" w:rsidP="008341A6">
      <w:pPr>
        <w:pStyle w:val="NormalWeb"/>
        <w:shd w:val="clear" w:color="auto" w:fill="FFFFFF"/>
        <w:spacing w:before="0" w:beforeAutospacing="0" w:after="120" w:afterAutospacing="0"/>
        <w:jc w:val="both"/>
        <w:rPr>
          <w:rFonts w:ascii="Arial" w:hAnsi="Arial" w:cs="Arial"/>
          <w:color w:val="222222"/>
        </w:rPr>
      </w:pPr>
      <w:r w:rsidRPr="00906E53">
        <w:rPr>
          <w:rFonts w:ascii="Arial" w:hAnsi="Arial" w:cs="Arial"/>
          <w:color w:val="222222"/>
        </w:rPr>
        <w:t>(8) Агенцијата со подзаконски акт го пропишува начинот на определување на субјектите  од ставот (3) на овој член, како иначинот и образецот за доставување на податоците утврдени во ставот (6) на овој член.</w:t>
      </w:r>
    </w:p>
    <w:p w14:paraId="3EE39F31" w14:textId="77777777" w:rsidR="008341A6" w:rsidRPr="00906E53" w:rsidRDefault="008341A6" w:rsidP="008341A6">
      <w:pPr>
        <w:pStyle w:val="NormalWeb"/>
        <w:shd w:val="clear" w:color="auto" w:fill="FFFFFF"/>
        <w:spacing w:before="0" w:beforeAutospacing="0" w:after="120" w:afterAutospacing="0"/>
        <w:jc w:val="both"/>
        <w:rPr>
          <w:rFonts w:ascii="Arial" w:hAnsi="Arial" w:cs="Arial"/>
          <w:color w:val="222222"/>
        </w:rPr>
      </w:pPr>
    </w:p>
    <w:p w14:paraId="3D5EF491" w14:textId="77777777" w:rsidR="008341A6" w:rsidRPr="00906E53" w:rsidRDefault="008341A6" w:rsidP="008341A6">
      <w:pPr>
        <w:pStyle w:val="NormalWeb"/>
        <w:shd w:val="clear" w:color="auto" w:fill="FFFFFF"/>
        <w:spacing w:before="0" w:beforeAutospacing="0" w:after="120" w:afterAutospacing="0"/>
        <w:jc w:val="both"/>
        <w:rPr>
          <w:rFonts w:ascii="Arial" w:hAnsi="Arial" w:cs="Arial"/>
          <w:color w:val="222222"/>
        </w:rPr>
      </w:pPr>
      <w:r w:rsidRPr="00906E53">
        <w:rPr>
          <w:rFonts w:ascii="Arial" w:hAnsi="Arial" w:cs="Arial"/>
          <w:color w:val="222222"/>
        </w:rPr>
        <w:t>(9) При донесувањето на подзаконскиот акт од ставот (8) на овој член, Агенцијата ги зема предвид препораките и насоките на Европската комисија и Aгенција</w:t>
      </w:r>
      <w:r w:rsidR="00187A2C">
        <w:rPr>
          <w:rFonts w:ascii="Arial" w:hAnsi="Arial" w:cs="Arial"/>
          <w:color w:val="222222"/>
        </w:rPr>
        <w:t>та</w:t>
      </w:r>
      <w:r w:rsidRPr="00906E53">
        <w:rPr>
          <w:rFonts w:ascii="Arial" w:hAnsi="Arial" w:cs="Arial"/>
          <w:color w:val="222222"/>
        </w:rPr>
        <w:t xml:space="preserve"> за сајбер безбедност на Европската унија(ENISA).</w:t>
      </w:r>
    </w:p>
    <w:p w14:paraId="7ED92960" w14:textId="77777777" w:rsidR="008341A6" w:rsidRPr="00906E53" w:rsidRDefault="008341A6" w:rsidP="008341A6">
      <w:pPr>
        <w:pStyle w:val="NormalWeb"/>
        <w:shd w:val="clear" w:color="auto" w:fill="FFFFFF"/>
        <w:spacing w:before="0" w:beforeAutospacing="0" w:after="120" w:afterAutospacing="0"/>
        <w:jc w:val="both"/>
        <w:rPr>
          <w:rFonts w:ascii="Arial" w:hAnsi="Arial" w:cs="Arial"/>
          <w:color w:val="222222"/>
        </w:rPr>
      </w:pPr>
    </w:p>
    <w:p w14:paraId="6C154BBF" w14:textId="77777777" w:rsidR="008341A6" w:rsidRPr="00906E53" w:rsidRDefault="008341A6" w:rsidP="008341A6">
      <w:pPr>
        <w:pStyle w:val="NormalWeb"/>
        <w:shd w:val="clear" w:color="auto" w:fill="FFFFFF"/>
        <w:spacing w:before="0" w:beforeAutospacing="0" w:after="120" w:afterAutospacing="0"/>
        <w:jc w:val="both"/>
        <w:rPr>
          <w:rFonts w:ascii="Arial" w:hAnsi="Arial" w:cs="Arial"/>
          <w:color w:val="222222"/>
        </w:rPr>
      </w:pPr>
      <w:r w:rsidRPr="00906E53">
        <w:rPr>
          <w:rFonts w:ascii="Arial" w:hAnsi="Arial" w:cs="Arial"/>
          <w:color w:val="222222"/>
        </w:rPr>
        <w:t>(10) Пред да го донесе подзаконскиот акт од ставот (8) на овој член Агенцијата е должна да се консултира со субјектите од ставот (3) на овој член и да ги земе предвид нивните мислења и забелешки.</w:t>
      </w:r>
    </w:p>
    <w:p w14:paraId="0807D29B" w14:textId="77777777" w:rsidR="008341A6" w:rsidRPr="00906E53" w:rsidRDefault="008341A6" w:rsidP="008341A6">
      <w:pPr>
        <w:shd w:val="clear" w:color="auto" w:fill="FFFFFF"/>
        <w:spacing w:before="134" w:after="0" w:line="312" w:lineRule="atLeast"/>
        <w:jc w:val="center"/>
        <w:rPr>
          <w:rFonts w:ascii="Arial" w:eastAsia="Times New Roman" w:hAnsi="Arial" w:cs="Arial"/>
          <w:b/>
          <w:color w:val="333333"/>
          <w:sz w:val="24"/>
          <w:szCs w:val="24"/>
        </w:rPr>
      </w:pPr>
    </w:p>
    <w:p w14:paraId="2F272D4C" w14:textId="77777777" w:rsidR="008341A6" w:rsidRPr="00906E53" w:rsidRDefault="008341A6" w:rsidP="008341A6">
      <w:pPr>
        <w:spacing w:after="120" w:line="276" w:lineRule="auto"/>
        <w:jc w:val="center"/>
        <w:rPr>
          <w:rFonts w:ascii="Arial" w:eastAsia="Arial" w:hAnsi="Arial" w:cs="Arial"/>
          <w:b/>
          <w:color w:val="000000"/>
          <w:sz w:val="24"/>
          <w:szCs w:val="24"/>
        </w:rPr>
      </w:pPr>
    </w:p>
    <w:p w14:paraId="0D017DCD" w14:textId="77777777" w:rsidR="008341A6" w:rsidRPr="00906E53" w:rsidRDefault="008341A6" w:rsidP="008341A6">
      <w:pPr>
        <w:spacing w:after="120" w:line="276" w:lineRule="auto"/>
        <w:jc w:val="center"/>
        <w:rPr>
          <w:rFonts w:ascii="Arial" w:eastAsia="Arial" w:hAnsi="Arial" w:cs="Arial"/>
          <w:b/>
          <w:color w:val="000000"/>
          <w:sz w:val="24"/>
          <w:szCs w:val="24"/>
        </w:rPr>
      </w:pPr>
      <w:r w:rsidRPr="00906E53">
        <w:rPr>
          <w:rFonts w:ascii="Arial" w:eastAsia="Arial" w:hAnsi="Arial" w:cs="Arial"/>
          <w:b/>
          <w:sz w:val="24"/>
          <w:szCs w:val="24"/>
        </w:rPr>
        <w:lastRenderedPageBreak/>
        <w:t xml:space="preserve">Субјекти кои немаат регистрирано седиштево Република Северна Македонија </w:t>
      </w:r>
    </w:p>
    <w:p w14:paraId="0D43D600" w14:textId="77777777" w:rsidR="008341A6" w:rsidRDefault="008341A6" w:rsidP="008341A6">
      <w:pPr>
        <w:spacing w:after="120" w:line="276" w:lineRule="auto"/>
        <w:jc w:val="center"/>
        <w:rPr>
          <w:rFonts w:ascii="Arial" w:eastAsia="Arial" w:hAnsi="Arial" w:cs="Arial"/>
          <w:b/>
          <w:color w:val="000000"/>
          <w:sz w:val="24"/>
          <w:szCs w:val="24"/>
        </w:rPr>
      </w:pPr>
      <w:r w:rsidRPr="00906E53">
        <w:rPr>
          <w:rFonts w:ascii="Arial" w:eastAsia="Arial" w:hAnsi="Arial" w:cs="Arial"/>
          <w:b/>
          <w:color w:val="000000"/>
          <w:sz w:val="24"/>
          <w:szCs w:val="24"/>
        </w:rPr>
        <w:t>Член 2</w:t>
      </w:r>
      <w:r w:rsidR="00AA18AA">
        <w:rPr>
          <w:rFonts w:ascii="Arial" w:eastAsia="Arial" w:hAnsi="Arial" w:cs="Arial"/>
          <w:b/>
          <w:color w:val="000000"/>
          <w:sz w:val="24"/>
          <w:szCs w:val="24"/>
        </w:rPr>
        <w:t>9</w:t>
      </w:r>
    </w:p>
    <w:p w14:paraId="7E757E23" w14:textId="77777777" w:rsidR="00CC4990" w:rsidRPr="00906E53" w:rsidRDefault="00CC4990" w:rsidP="008341A6">
      <w:pPr>
        <w:spacing w:after="120" w:line="276" w:lineRule="auto"/>
        <w:jc w:val="center"/>
        <w:rPr>
          <w:rFonts w:ascii="Arial" w:eastAsia="Arial" w:hAnsi="Arial" w:cs="Arial"/>
          <w:b/>
          <w:color w:val="000000"/>
          <w:sz w:val="24"/>
          <w:szCs w:val="24"/>
        </w:rPr>
      </w:pPr>
    </w:p>
    <w:p w14:paraId="7C74F122" w14:textId="77777777" w:rsidR="008341A6" w:rsidRPr="00906E53" w:rsidRDefault="008341A6" w:rsidP="005765CB">
      <w:pPr>
        <w:pStyle w:val="ListParagraph"/>
        <w:numPr>
          <w:ilvl w:val="0"/>
          <w:numId w:val="41"/>
        </w:numPr>
        <w:spacing w:after="120" w:line="276" w:lineRule="auto"/>
        <w:ind w:left="360"/>
        <w:jc w:val="both"/>
        <w:rPr>
          <w:rFonts w:ascii="Arial" w:eastAsia="Arial" w:hAnsi="Arial" w:cs="Arial"/>
          <w:sz w:val="24"/>
          <w:szCs w:val="24"/>
        </w:rPr>
      </w:pPr>
      <w:r w:rsidRPr="00906E53">
        <w:rPr>
          <w:rFonts w:ascii="Arial" w:eastAsia="Arial" w:hAnsi="Arial" w:cs="Arial"/>
          <w:sz w:val="24"/>
          <w:szCs w:val="24"/>
        </w:rPr>
        <w:t>Доколку одредени субјекти немаат регистрирано седиште во Република Северна Македонија</w:t>
      </w:r>
      <w:r w:rsidR="00C57EB5">
        <w:rPr>
          <w:rFonts w:ascii="Arial" w:eastAsia="Arial" w:hAnsi="Arial" w:cs="Arial"/>
          <w:sz w:val="24"/>
          <w:szCs w:val="24"/>
        </w:rPr>
        <w:t>,</w:t>
      </w:r>
      <w:r w:rsidRPr="00906E53">
        <w:rPr>
          <w:rFonts w:ascii="Arial" w:eastAsia="Arial" w:hAnsi="Arial" w:cs="Arial"/>
          <w:sz w:val="24"/>
          <w:szCs w:val="24"/>
        </w:rPr>
        <w:t xml:space="preserve"> а се даватели на </w:t>
      </w:r>
      <w:r w:rsidRPr="00906E53">
        <w:rPr>
          <w:rFonts w:ascii="Arial" w:hAnsi="Arial" w:cs="Arial"/>
          <w:sz w:val="24"/>
          <w:szCs w:val="24"/>
        </w:rPr>
        <w:t xml:space="preserve"> услуги за  DNS, регистри на имиња на врвни домени,  даватели на услуги за регистрација на имиња на домени, даватели на услуги за компјутерска обработка во облак, даватели на услуги за податочен центар, даватели на услуги за мрежи за испорака на содржини, даватели на управувани услуги, даватели на управувани безбедносни услуги, даватели на услуга на интернет пазар, даватели на услуги на </w:t>
      </w:r>
      <w:r w:rsidR="00C57EB5">
        <w:rPr>
          <w:rFonts w:ascii="Arial" w:hAnsi="Arial" w:cs="Arial"/>
          <w:sz w:val="24"/>
          <w:szCs w:val="24"/>
        </w:rPr>
        <w:t>-</w:t>
      </w:r>
      <w:r w:rsidRPr="00906E53">
        <w:rPr>
          <w:rFonts w:ascii="Arial" w:hAnsi="Arial" w:cs="Arial"/>
          <w:sz w:val="24"/>
          <w:szCs w:val="24"/>
        </w:rPr>
        <w:t>интернет</w:t>
      </w:r>
      <w:r w:rsidR="00C57EB5">
        <w:rPr>
          <w:rFonts w:ascii="Arial" w:hAnsi="Arial" w:cs="Arial"/>
          <w:sz w:val="24"/>
          <w:szCs w:val="24"/>
        </w:rPr>
        <w:t>-</w:t>
      </w:r>
      <w:r w:rsidR="00C57EB5" w:rsidRPr="00906E53">
        <w:rPr>
          <w:rFonts w:ascii="Arial" w:hAnsi="Arial" w:cs="Arial"/>
          <w:sz w:val="24"/>
          <w:szCs w:val="24"/>
        </w:rPr>
        <w:t>пребарувачи</w:t>
      </w:r>
      <w:r w:rsidRPr="00906E53">
        <w:rPr>
          <w:rFonts w:ascii="Arial" w:hAnsi="Arial" w:cs="Arial"/>
          <w:sz w:val="24"/>
          <w:szCs w:val="24"/>
        </w:rPr>
        <w:t xml:space="preserve"> или даватели на платформи за услуги за социјални мрежи, </w:t>
      </w:r>
      <w:r w:rsidRPr="00906E53">
        <w:rPr>
          <w:rFonts w:ascii="Arial" w:eastAsia="Arial" w:hAnsi="Arial" w:cs="Arial"/>
          <w:sz w:val="24"/>
          <w:szCs w:val="24"/>
        </w:rPr>
        <w:t xml:space="preserve">должни се да именуваат свој претставник за Република Северна Македонија. </w:t>
      </w:r>
    </w:p>
    <w:p w14:paraId="2D539F43" w14:textId="77777777" w:rsidR="008341A6" w:rsidRPr="00906E53" w:rsidRDefault="008341A6" w:rsidP="008341A6">
      <w:pPr>
        <w:pStyle w:val="ListParagraph"/>
        <w:spacing w:after="120" w:line="276" w:lineRule="auto"/>
        <w:ind w:left="360"/>
        <w:jc w:val="both"/>
        <w:rPr>
          <w:rFonts w:ascii="Arial" w:eastAsia="Arial" w:hAnsi="Arial" w:cs="Arial"/>
          <w:sz w:val="24"/>
          <w:szCs w:val="24"/>
        </w:rPr>
      </w:pPr>
    </w:p>
    <w:p w14:paraId="7C119531" w14:textId="77777777" w:rsidR="008341A6" w:rsidRPr="00906E53" w:rsidRDefault="008341A6" w:rsidP="005765CB">
      <w:pPr>
        <w:pStyle w:val="ListParagraph"/>
        <w:numPr>
          <w:ilvl w:val="0"/>
          <w:numId w:val="41"/>
        </w:numPr>
        <w:spacing w:after="120" w:line="276" w:lineRule="auto"/>
        <w:ind w:left="360"/>
        <w:jc w:val="both"/>
        <w:rPr>
          <w:rFonts w:ascii="Arial" w:eastAsia="Arial" w:hAnsi="Arial" w:cs="Arial"/>
          <w:sz w:val="24"/>
          <w:szCs w:val="24"/>
        </w:rPr>
      </w:pPr>
      <w:r w:rsidRPr="00906E53">
        <w:rPr>
          <w:rFonts w:ascii="Arial" w:eastAsia="Arial" w:hAnsi="Arial" w:cs="Arial"/>
          <w:sz w:val="24"/>
          <w:szCs w:val="24"/>
        </w:rPr>
        <w:t>Агенцијата води регистар на субјектите од ставот (1) од овој член.</w:t>
      </w:r>
    </w:p>
    <w:p w14:paraId="4995806C" w14:textId="77777777" w:rsidR="008341A6" w:rsidRPr="00906E53" w:rsidRDefault="008341A6" w:rsidP="008341A6">
      <w:pPr>
        <w:pStyle w:val="ListParagraph"/>
        <w:spacing w:after="120" w:line="276" w:lineRule="auto"/>
        <w:ind w:left="360"/>
        <w:jc w:val="both"/>
        <w:rPr>
          <w:rFonts w:ascii="Arial" w:eastAsia="Arial" w:hAnsi="Arial" w:cs="Arial"/>
          <w:sz w:val="24"/>
          <w:szCs w:val="24"/>
        </w:rPr>
      </w:pPr>
    </w:p>
    <w:p w14:paraId="076C8063" w14:textId="77777777" w:rsidR="008341A6" w:rsidRPr="00906E53" w:rsidRDefault="008341A6" w:rsidP="005765CB">
      <w:pPr>
        <w:pStyle w:val="ListParagraph"/>
        <w:numPr>
          <w:ilvl w:val="0"/>
          <w:numId w:val="41"/>
        </w:numPr>
        <w:spacing w:after="120" w:line="276" w:lineRule="auto"/>
        <w:ind w:left="360"/>
        <w:jc w:val="both"/>
        <w:rPr>
          <w:rFonts w:ascii="Arial" w:eastAsia="Arial" w:hAnsi="Arial" w:cs="Arial"/>
          <w:sz w:val="24"/>
          <w:szCs w:val="24"/>
        </w:rPr>
      </w:pPr>
      <w:r w:rsidRPr="00CD0ED4">
        <w:rPr>
          <w:rFonts w:ascii="Arial" w:hAnsi="Arial" w:cs="Arial"/>
          <w:color w:val="222222"/>
          <w:sz w:val="24"/>
          <w:szCs w:val="24"/>
        </w:rPr>
        <w:t xml:space="preserve">Субјектите определени во ставот (1) на овој член заради водење на регистарот од ставот (2) на овој член, се должни на Агенцијата да </w:t>
      </w:r>
      <w:r w:rsidR="00335D32">
        <w:rPr>
          <w:rFonts w:ascii="Arial" w:hAnsi="Arial" w:cs="Arial"/>
          <w:color w:val="222222"/>
          <w:sz w:val="24"/>
          <w:szCs w:val="24"/>
        </w:rPr>
        <w:t>ѝ</w:t>
      </w:r>
      <w:r w:rsidRPr="00CD0ED4">
        <w:rPr>
          <w:rFonts w:ascii="Arial" w:hAnsi="Arial" w:cs="Arial"/>
          <w:color w:val="222222"/>
          <w:sz w:val="24"/>
          <w:szCs w:val="24"/>
        </w:rPr>
        <w:t>ги достават следните податоци:</w:t>
      </w:r>
    </w:p>
    <w:p w14:paraId="6885FE93" w14:textId="77777777" w:rsidR="008341A6" w:rsidRPr="00906E53" w:rsidRDefault="008341A6" w:rsidP="005765CB">
      <w:pPr>
        <w:pStyle w:val="Default"/>
        <w:numPr>
          <w:ilvl w:val="0"/>
          <w:numId w:val="42"/>
        </w:numPr>
        <w:jc w:val="both"/>
        <w:rPr>
          <w:rFonts w:ascii="Arial" w:hAnsi="Arial" w:cs="Arial"/>
          <w:lang w:val="mk-MK"/>
        </w:rPr>
      </w:pPr>
      <w:r w:rsidRPr="00906E53">
        <w:rPr>
          <w:rFonts w:ascii="Arial" w:hAnsi="Arial" w:cs="Arial"/>
          <w:lang w:val="mk-MK"/>
        </w:rPr>
        <w:t>име на субјектот;</w:t>
      </w:r>
    </w:p>
    <w:p w14:paraId="77843879" w14:textId="77777777" w:rsidR="008341A6" w:rsidRPr="00906E53" w:rsidRDefault="008341A6" w:rsidP="005765CB">
      <w:pPr>
        <w:pStyle w:val="Default"/>
        <w:numPr>
          <w:ilvl w:val="0"/>
          <w:numId w:val="42"/>
        </w:numPr>
        <w:jc w:val="both"/>
        <w:rPr>
          <w:rFonts w:ascii="Arial" w:hAnsi="Arial" w:cs="Arial"/>
          <w:lang w:val="mk-MK"/>
        </w:rPr>
      </w:pPr>
      <w:r w:rsidRPr="00906E53">
        <w:rPr>
          <w:rFonts w:ascii="Arial" w:hAnsi="Arial" w:cs="Arial"/>
          <w:lang w:val="mk-MK"/>
        </w:rPr>
        <w:t>релевантниот сектор, по</w:t>
      </w:r>
      <w:r w:rsidR="00335D32">
        <w:rPr>
          <w:rFonts w:ascii="Arial" w:hAnsi="Arial" w:cs="Arial"/>
          <w:lang w:val="mk-MK"/>
        </w:rPr>
        <w:t>т</w:t>
      </w:r>
      <w:r w:rsidRPr="00906E53">
        <w:rPr>
          <w:rFonts w:ascii="Arial" w:hAnsi="Arial" w:cs="Arial"/>
          <w:lang w:val="mk-MK"/>
        </w:rPr>
        <w:t>сектор и видот</w:t>
      </w:r>
      <w:r w:rsidR="00E75FDD">
        <w:rPr>
          <w:rFonts w:ascii="Arial" w:hAnsi="Arial" w:cs="Arial"/>
          <w:lang w:val="mk-MK"/>
        </w:rPr>
        <w:t xml:space="preserve"> на субјектот согласно членот 27</w:t>
      </w:r>
      <w:r w:rsidRPr="00906E53">
        <w:rPr>
          <w:rFonts w:ascii="Arial" w:hAnsi="Arial" w:cs="Arial"/>
          <w:lang w:val="mk-MK"/>
        </w:rPr>
        <w:t xml:space="preserve"> од овој закон;</w:t>
      </w:r>
    </w:p>
    <w:p w14:paraId="26776974" w14:textId="77777777" w:rsidR="008341A6" w:rsidRPr="00906E53" w:rsidRDefault="008341A6" w:rsidP="005765CB">
      <w:pPr>
        <w:pStyle w:val="Default"/>
        <w:numPr>
          <w:ilvl w:val="0"/>
          <w:numId w:val="42"/>
        </w:numPr>
        <w:jc w:val="both"/>
        <w:rPr>
          <w:rFonts w:ascii="Arial" w:hAnsi="Arial" w:cs="Arial"/>
          <w:lang w:val="mk-MK"/>
        </w:rPr>
      </w:pPr>
      <w:r w:rsidRPr="00906E53">
        <w:rPr>
          <w:rFonts w:ascii="Arial" w:hAnsi="Arial" w:cs="Arial"/>
          <w:lang w:val="mk-MK"/>
        </w:rPr>
        <w:t>адресата на седиштето на субјектот и на неговиот преставник;</w:t>
      </w:r>
    </w:p>
    <w:p w14:paraId="4E154568" w14:textId="77777777" w:rsidR="008341A6" w:rsidRPr="00906E53" w:rsidRDefault="008341A6" w:rsidP="005765CB">
      <w:pPr>
        <w:pStyle w:val="Default"/>
        <w:numPr>
          <w:ilvl w:val="0"/>
          <w:numId w:val="42"/>
        </w:numPr>
        <w:jc w:val="both"/>
        <w:rPr>
          <w:rFonts w:ascii="Arial" w:hAnsi="Arial" w:cs="Arial"/>
          <w:lang w:val="mk-MK"/>
        </w:rPr>
      </w:pPr>
      <w:r w:rsidRPr="00906E53">
        <w:rPr>
          <w:rFonts w:ascii="Arial" w:hAnsi="Arial" w:cs="Arial"/>
          <w:lang w:val="mk-MK"/>
        </w:rPr>
        <w:t xml:space="preserve">податоци за контакт, вклучувајќи адреси </w:t>
      </w:r>
      <w:r w:rsidR="00335D32">
        <w:rPr>
          <w:rFonts w:ascii="Arial" w:hAnsi="Arial" w:cs="Arial"/>
          <w:lang w:val="mk-MK"/>
        </w:rPr>
        <w:t xml:space="preserve">на е-пошта </w:t>
      </w:r>
      <w:r w:rsidRPr="00906E53">
        <w:rPr>
          <w:rFonts w:ascii="Arial" w:hAnsi="Arial" w:cs="Arial"/>
          <w:lang w:val="mk-MK"/>
        </w:rPr>
        <w:t>и телефонски броеви;</w:t>
      </w:r>
    </w:p>
    <w:p w14:paraId="21147E73" w14:textId="77777777" w:rsidR="008341A6" w:rsidRPr="00906E53" w:rsidRDefault="008341A6" w:rsidP="005765CB">
      <w:pPr>
        <w:pStyle w:val="Default"/>
        <w:numPr>
          <w:ilvl w:val="0"/>
          <w:numId w:val="42"/>
        </w:numPr>
        <w:jc w:val="both"/>
        <w:rPr>
          <w:rFonts w:ascii="Arial" w:hAnsi="Arial" w:cs="Arial"/>
          <w:lang w:val="mk-MK"/>
        </w:rPr>
      </w:pPr>
      <w:r w:rsidRPr="00906E53">
        <w:rPr>
          <w:rFonts w:ascii="Arial" w:hAnsi="Arial" w:cs="Arial"/>
          <w:color w:val="222222"/>
          <w:lang w:val="mk-MK"/>
        </w:rPr>
        <w:t>адресен простор</w:t>
      </w:r>
      <w:r w:rsidRPr="00906E53">
        <w:rPr>
          <w:rFonts w:ascii="Arial" w:hAnsi="Arial" w:cs="Arial"/>
          <w:lang w:val="mk-MK"/>
        </w:rPr>
        <w:t xml:space="preserve"> на субјектот.</w:t>
      </w:r>
    </w:p>
    <w:p w14:paraId="2A43C930" w14:textId="77777777" w:rsidR="008341A6" w:rsidRPr="00906E53" w:rsidRDefault="008341A6" w:rsidP="008341A6">
      <w:pPr>
        <w:pStyle w:val="Default"/>
        <w:jc w:val="both"/>
        <w:rPr>
          <w:rFonts w:ascii="Arial" w:hAnsi="Arial" w:cs="Arial"/>
          <w:lang w:val="mk-MK"/>
        </w:rPr>
      </w:pPr>
    </w:p>
    <w:p w14:paraId="0589EDE3" w14:textId="77777777" w:rsidR="008341A6" w:rsidRDefault="008341A6" w:rsidP="005765CB">
      <w:pPr>
        <w:pStyle w:val="Default"/>
        <w:numPr>
          <w:ilvl w:val="0"/>
          <w:numId w:val="41"/>
        </w:numPr>
        <w:jc w:val="both"/>
        <w:rPr>
          <w:rFonts w:ascii="Arial" w:hAnsi="Arial" w:cs="Arial"/>
          <w:lang w:val="mk-MK"/>
        </w:rPr>
      </w:pPr>
      <w:r w:rsidRPr="00906E53">
        <w:rPr>
          <w:rFonts w:ascii="Arial" w:hAnsi="Arial" w:cs="Arial"/>
          <w:lang w:val="mk-MK"/>
        </w:rPr>
        <w:t>Субјектите од ставот (1) на овој член се должни да ја известат Агенцијата за секоја измена на податоците од ставот (3) на овој член, во рок од три месеци од датумот на извршената измена.</w:t>
      </w:r>
    </w:p>
    <w:p w14:paraId="1777E0D4" w14:textId="77777777" w:rsidR="00773946" w:rsidRDefault="00773946" w:rsidP="00362D16">
      <w:pPr>
        <w:pStyle w:val="Default"/>
        <w:ind w:left="360"/>
        <w:jc w:val="both"/>
        <w:rPr>
          <w:rFonts w:ascii="Arial" w:hAnsi="Arial" w:cs="Arial"/>
          <w:lang w:val="mk-MK"/>
        </w:rPr>
      </w:pPr>
    </w:p>
    <w:p w14:paraId="6CF8E3CE" w14:textId="77777777" w:rsidR="00773946" w:rsidRPr="00773946" w:rsidRDefault="00E675AF" w:rsidP="005765CB">
      <w:pPr>
        <w:pStyle w:val="Default"/>
        <w:numPr>
          <w:ilvl w:val="0"/>
          <w:numId w:val="41"/>
        </w:numPr>
        <w:jc w:val="both"/>
        <w:rPr>
          <w:rFonts w:ascii="Arial" w:hAnsi="Arial" w:cs="Arial"/>
        </w:rPr>
      </w:pPr>
      <w:r>
        <w:rPr>
          <w:rFonts w:ascii="Arial" w:hAnsi="Arial" w:cs="Arial"/>
          <w:lang w:val="mk-MK"/>
        </w:rPr>
        <w:t xml:space="preserve">Ако </w:t>
      </w:r>
      <w:r w:rsidR="00773946">
        <w:rPr>
          <w:rFonts w:ascii="Arial" w:hAnsi="Arial" w:cs="Arial"/>
          <w:lang w:val="mk-MK"/>
        </w:rPr>
        <w:t>субјектите од ставот (1) на овој член не постапат во согласност со одредбите на овој член, Агенцијата</w:t>
      </w:r>
      <w:r>
        <w:rPr>
          <w:rFonts w:ascii="Arial" w:hAnsi="Arial" w:cs="Arial"/>
          <w:lang w:val="mk-MK"/>
        </w:rPr>
        <w:t xml:space="preserve"> е должна да ја извести Европската комисија и Е</w:t>
      </w:r>
      <w:r>
        <w:rPr>
          <w:rFonts w:ascii="Arial" w:hAnsi="Arial" w:cs="Arial"/>
        </w:rPr>
        <w:t xml:space="preserve">NISA </w:t>
      </w:r>
      <w:r>
        <w:rPr>
          <w:rFonts w:ascii="Arial" w:hAnsi="Arial" w:cs="Arial"/>
          <w:lang w:val="mk-MK"/>
        </w:rPr>
        <w:t xml:space="preserve">, доколку се работи за субјект од земја членка на Европската унија,  а доколку се работи за субјект кој не е од земја членка на Европската унија, Агенцијата ќе ја извести соодветната држава, односно нејзиното надлежно тело за сајбер безбедност. </w:t>
      </w:r>
    </w:p>
    <w:p w14:paraId="234837EB" w14:textId="77777777" w:rsidR="008341A6" w:rsidRPr="00906E53" w:rsidRDefault="008341A6" w:rsidP="008341A6">
      <w:pPr>
        <w:pStyle w:val="ListParagraph"/>
        <w:spacing w:after="120" w:line="276" w:lineRule="auto"/>
        <w:ind w:left="360"/>
        <w:jc w:val="both"/>
        <w:rPr>
          <w:rFonts w:ascii="Arial" w:eastAsia="Arial" w:hAnsi="Arial" w:cs="Arial"/>
          <w:sz w:val="24"/>
          <w:szCs w:val="24"/>
        </w:rPr>
      </w:pPr>
    </w:p>
    <w:p w14:paraId="2496035F" w14:textId="77777777" w:rsidR="008341A6" w:rsidRPr="00906E53" w:rsidRDefault="008341A6" w:rsidP="008341A6">
      <w:pPr>
        <w:pStyle w:val="Default"/>
        <w:jc w:val="center"/>
        <w:rPr>
          <w:rFonts w:ascii="Arial" w:hAnsi="Arial" w:cs="Arial"/>
          <w:b/>
          <w:lang w:val="mk-MK"/>
        </w:rPr>
      </w:pPr>
      <w:r w:rsidRPr="00906E53">
        <w:rPr>
          <w:rFonts w:ascii="Arial" w:hAnsi="Arial" w:cs="Arial"/>
          <w:b/>
          <w:lang w:val="mk-MK"/>
        </w:rPr>
        <w:t>База на податоци за регистрација на имиња на домени</w:t>
      </w:r>
    </w:p>
    <w:p w14:paraId="2A0C148D" w14:textId="77777777" w:rsidR="008341A6" w:rsidRPr="00906E53" w:rsidRDefault="008341A6" w:rsidP="008341A6">
      <w:pPr>
        <w:pStyle w:val="Default"/>
        <w:jc w:val="center"/>
        <w:rPr>
          <w:rFonts w:ascii="Arial" w:hAnsi="Arial" w:cs="Arial"/>
          <w:b/>
          <w:lang w:val="mk-MK"/>
        </w:rPr>
      </w:pPr>
      <w:r w:rsidRPr="00906E53">
        <w:rPr>
          <w:rFonts w:ascii="Arial" w:hAnsi="Arial" w:cs="Arial"/>
          <w:b/>
          <w:lang w:val="mk-MK"/>
        </w:rPr>
        <w:t xml:space="preserve">Член </w:t>
      </w:r>
      <w:r w:rsidR="00AA18AA">
        <w:rPr>
          <w:rFonts w:ascii="Arial" w:hAnsi="Arial" w:cs="Arial"/>
          <w:b/>
          <w:lang w:val="mk-MK"/>
        </w:rPr>
        <w:t>30</w:t>
      </w:r>
    </w:p>
    <w:p w14:paraId="2C7D322D" w14:textId="77777777" w:rsidR="008341A6" w:rsidRPr="00906E53" w:rsidRDefault="008341A6" w:rsidP="008341A6">
      <w:pPr>
        <w:pStyle w:val="Default"/>
        <w:jc w:val="center"/>
        <w:rPr>
          <w:rFonts w:ascii="Arial" w:hAnsi="Arial" w:cs="Arial"/>
          <w:lang w:val="mk-MK"/>
        </w:rPr>
      </w:pPr>
    </w:p>
    <w:p w14:paraId="59FAB0BA" w14:textId="77777777" w:rsidR="008341A6" w:rsidRPr="00906E53" w:rsidRDefault="008341A6" w:rsidP="005765CB">
      <w:pPr>
        <w:pStyle w:val="Default"/>
        <w:numPr>
          <w:ilvl w:val="0"/>
          <w:numId w:val="2"/>
        </w:numPr>
        <w:ind w:left="540" w:hanging="540"/>
        <w:jc w:val="both"/>
        <w:rPr>
          <w:rFonts w:ascii="Arial" w:hAnsi="Arial" w:cs="Arial"/>
          <w:lang w:val="mk-MK"/>
        </w:rPr>
      </w:pPr>
      <w:r w:rsidRPr="00906E53">
        <w:rPr>
          <w:rFonts w:ascii="Arial" w:hAnsi="Arial" w:cs="Arial"/>
          <w:lang w:val="mk-MK"/>
        </w:rPr>
        <w:lastRenderedPageBreak/>
        <w:t>Со цел да се при</w:t>
      </w:r>
      <w:r w:rsidR="00335D32">
        <w:rPr>
          <w:rFonts w:ascii="Arial" w:hAnsi="Arial" w:cs="Arial"/>
          <w:lang w:val="mk-MK"/>
        </w:rPr>
        <w:t>до</w:t>
      </w:r>
      <w:r w:rsidRPr="00906E53">
        <w:rPr>
          <w:rFonts w:ascii="Arial" w:hAnsi="Arial" w:cs="Arial"/>
          <w:lang w:val="mk-MK"/>
        </w:rPr>
        <w:t>несе за безбедноста, стабилноста и отпорноста на DNS,регистрите на имиња на врвни домени и давателите на услуги за регистрација на имиња на домени се должни да собираат и одржуваат точни и целосни податоци за регистрација на имиња на домени  во посебна база на податоци, притоа водејќи сметка за заштитата на личните податоци.</w:t>
      </w:r>
    </w:p>
    <w:p w14:paraId="015ABB3F" w14:textId="77777777" w:rsidR="008341A6" w:rsidRPr="00906E53" w:rsidRDefault="008341A6" w:rsidP="008341A6">
      <w:pPr>
        <w:pStyle w:val="Default"/>
        <w:ind w:left="720"/>
        <w:jc w:val="both"/>
        <w:rPr>
          <w:rFonts w:ascii="Arial" w:hAnsi="Arial" w:cs="Arial"/>
          <w:lang w:val="mk-MK"/>
        </w:rPr>
      </w:pPr>
    </w:p>
    <w:p w14:paraId="10CE140A" w14:textId="77777777" w:rsidR="008341A6" w:rsidRPr="00906E53" w:rsidRDefault="008341A6" w:rsidP="005765CB">
      <w:pPr>
        <w:pStyle w:val="Default"/>
        <w:numPr>
          <w:ilvl w:val="0"/>
          <w:numId w:val="2"/>
        </w:numPr>
        <w:ind w:left="540" w:hanging="540"/>
        <w:jc w:val="both"/>
        <w:rPr>
          <w:rFonts w:ascii="Arial" w:hAnsi="Arial" w:cs="Arial"/>
          <w:lang w:val="mk-MK"/>
        </w:rPr>
      </w:pPr>
      <w:r w:rsidRPr="00906E53">
        <w:rPr>
          <w:rFonts w:ascii="Arial" w:hAnsi="Arial" w:cs="Arial"/>
          <w:lang w:val="mk-MK"/>
        </w:rPr>
        <w:t>Базата на податоци од ставот (1) на овој член треба да содржи информации потребни за идентификација на носителот на името  на доменот и контактните точки кои управуваат со имињата на домени во рамките на врвните домени, како и контактите со нив. Информациите треба да содржат податоци за:</w:t>
      </w:r>
    </w:p>
    <w:p w14:paraId="4CE3874B" w14:textId="77777777" w:rsidR="008341A6" w:rsidRPr="00906E53" w:rsidRDefault="008341A6" w:rsidP="005765CB">
      <w:pPr>
        <w:pStyle w:val="Default"/>
        <w:numPr>
          <w:ilvl w:val="2"/>
          <w:numId w:val="20"/>
        </w:numPr>
        <w:jc w:val="both"/>
        <w:rPr>
          <w:rFonts w:ascii="Arial" w:hAnsi="Arial" w:cs="Arial"/>
          <w:lang w:val="mk-MK"/>
        </w:rPr>
      </w:pPr>
      <w:r w:rsidRPr="00906E53">
        <w:rPr>
          <w:rFonts w:ascii="Arial" w:hAnsi="Arial" w:cs="Arial"/>
          <w:lang w:val="mk-MK"/>
        </w:rPr>
        <w:t>името на доменот;</w:t>
      </w:r>
    </w:p>
    <w:p w14:paraId="4FCA2E69" w14:textId="77777777" w:rsidR="008341A6" w:rsidRPr="00906E53" w:rsidRDefault="008341A6" w:rsidP="005765CB">
      <w:pPr>
        <w:pStyle w:val="Default"/>
        <w:numPr>
          <w:ilvl w:val="2"/>
          <w:numId w:val="20"/>
        </w:numPr>
        <w:jc w:val="both"/>
        <w:rPr>
          <w:rFonts w:ascii="Arial" w:hAnsi="Arial" w:cs="Arial"/>
          <w:lang w:val="mk-MK"/>
        </w:rPr>
      </w:pPr>
      <w:r w:rsidRPr="00906E53">
        <w:rPr>
          <w:rFonts w:ascii="Arial" w:hAnsi="Arial" w:cs="Arial"/>
          <w:lang w:val="mk-MK"/>
        </w:rPr>
        <w:t>датумот на регистрација;</w:t>
      </w:r>
    </w:p>
    <w:p w14:paraId="1A63525B" w14:textId="77777777" w:rsidR="008341A6" w:rsidRPr="00906E53" w:rsidRDefault="008341A6" w:rsidP="005765CB">
      <w:pPr>
        <w:pStyle w:val="Default"/>
        <w:numPr>
          <w:ilvl w:val="2"/>
          <w:numId w:val="20"/>
        </w:numPr>
        <w:jc w:val="both"/>
        <w:rPr>
          <w:rFonts w:ascii="Arial" w:hAnsi="Arial" w:cs="Arial"/>
          <w:lang w:val="mk-MK"/>
        </w:rPr>
      </w:pPr>
      <w:r w:rsidRPr="00906E53">
        <w:rPr>
          <w:rFonts w:ascii="Arial" w:hAnsi="Arial" w:cs="Arial"/>
          <w:lang w:val="mk-MK"/>
        </w:rPr>
        <w:t>името на корисникот на доменот, адресата на неговата е-пошта и телефонскиот број за контакт;</w:t>
      </w:r>
    </w:p>
    <w:p w14:paraId="6F5B2939" w14:textId="77777777" w:rsidR="008341A6" w:rsidRPr="00906E53" w:rsidRDefault="008341A6" w:rsidP="005765CB">
      <w:pPr>
        <w:pStyle w:val="Default"/>
        <w:numPr>
          <w:ilvl w:val="2"/>
          <w:numId w:val="20"/>
        </w:numPr>
        <w:jc w:val="both"/>
        <w:rPr>
          <w:rFonts w:ascii="Arial" w:hAnsi="Arial" w:cs="Arial"/>
          <w:lang w:val="mk-MK"/>
        </w:rPr>
      </w:pPr>
      <w:r w:rsidRPr="00906E53">
        <w:rPr>
          <w:rFonts w:ascii="Arial" w:hAnsi="Arial" w:cs="Arial"/>
          <w:lang w:val="mk-MK"/>
        </w:rPr>
        <w:t>адресата на е-пошта и телефонскиот број за контакт на контактните точки кои управуваат со имињата на доменот, доколку се разликуваат од податоците за корисникот на доменот.</w:t>
      </w:r>
    </w:p>
    <w:p w14:paraId="17496A71" w14:textId="77777777" w:rsidR="008341A6" w:rsidRPr="00906E53" w:rsidRDefault="008341A6" w:rsidP="008341A6">
      <w:pPr>
        <w:pStyle w:val="Default"/>
        <w:ind w:left="720"/>
        <w:jc w:val="both"/>
        <w:rPr>
          <w:rFonts w:ascii="Arial" w:hAnsi="Arial" w:cs="Arial"/>
          <w:lang w:val="mk-MK"/>
        </w:rPr>
      </w:pPr>
    </w:p>
    <w:p w14:paraId="768538E7" w14:textId="77777777" w:rsidR="008341A6" w:rsidRPr="00906E53" w:rsidRDefault="008341A6" w:rsidP="005765CB">
      <w:pPr>
        <w:pStyle w:val="Default"/>
        <w:numPr>
          <w:ilvl w:val="0"/>
          <w:numId w:val="2"/>
        </w:numPr>
        <w:ind w:left="540" w:hanging="540"/>
        <w:jc w:val="both"/>
        <w:rPr>
          <w:rFonts w:ascii="Arial" w:hAnsi="Arial" w:cs="Arial"/>
          <w:lang w:val="mk-MK"/>
        </w:rPr>
      </w:pPr>
      <w:r w:rsidRPr="00906E53">
        <w:rPr>
          <w:rFonts w:ascii="Arial" w:hAnsi="Arial" w:cs="Arial"/>
          <w:lang w:val="mk-MK"/>
        </w:rPr>
        <w:t>Регистрите на имиња на врвни домени и давателите на услуги за регистрација на имиња на домени се должни да воспостават политики и постапки, вклучително и постапки за проверка, со што се обезбедува дека базата на податоци од ставот (1) на овој член содржи точни и целосни информации. Политиките и постапките треба јавно да се објават.</w:t>
      </w:r>
    </w:p>
    <w:p w14:paraId="6FE4FD89" w14:textId="77777777" w:rsidR="008341A6" w:rsidRPr="00906E53" w:rsidRDefault="008341A6" w:rsidP="008341A6">
      <w:pPr>
        <w:pStyle w:val="Default"/>
        <w:ind w:left="540"/>
        <w:jc w:val="both"/>
        <w:rPr>
          <w:rFonts w:ascii="Arial" w:hAnsi="Arial" w:cs="Arial"/>
          <w:lang w:val="mk-MK"/>
        </w:rPr>
      </w:pPr>
    </w:p>
    <w:p w14:paraId="3EDF6848" w14:textId="77777777" w:rsidR="008341A6" w:rsidRPr="00906E53" w:rsidRDefault="008341A6" w:rsidP="005765CB">
      <w:pPr>
        <w:pStyle w:val="Default"/>
        <w:numPr>
          <w:ilvl w:val="0"/>
          <w:numId w:val="2"/>
        </w:numPr>
        <w:ind w:left="540" w:hanging="540"/>
        <w:jc w:val="both"/>
        <w:rPr>
          <w:rFonts w:ascii="Arial" w:hAnsi="Arial" w:cs="Arial"/>
          <w:lang w:val="mk-MK"/>
        </w:rPr>
      </w:pPr>
      <w:r w:rsidRPr="00906E53">
        <w:rPr>
          <w:rFonts w:ascii="Arial" w:hAnsi="Arial" w:cs="Arial"/>
          <w:lang w:val="mk-MK"/>
        </w:rPr>
        <w:t>Регистрите на имиња на врвни домени и давателите на услуги за регистрација на имиња на домени, по извршената регистрација на домени, без непотребно одлагање јавно да ги објават податоците за регистрација, притоа водејќи сметка за заштитата на личните податоци.</w:t>
      </w:r>
    </w:p>
    <w:p w14:paraId="1BB06135" w14:textId="77777777" w:rsidR="008341A6" w:rsidRPr="00906E53" w:rsidRDefault="008341A6" w:rsidP="008341A6">
      <w:pPr>
        <w:pStyle w:val="Default"/>
        <w:ind w:left="540"/>
        <w:jc w:val="both"/>
        <w:rPr>
          <w:rFonts w:ascii="Arial" w:hAnsi="Arial" w:cs="Arial"/>
          <w:lang w:val="mk-MK"/>
        </w:rPr>
      </w:pPr>
    </w:p>
    <w:p w14:paraId="588DF9EE" w14:textId="77777777" w:rsidR="008341A6" w:rsidRPr="00906E53" w:rsidRDefault="008341A6" w:rsidP="005765CB">
      <w:pPr>
        <w:pStyle w:val="Default"/>
        <w:numPr>
          <w:ilvl w:val="0"/>
          <w:numId w:val="2"/>
        </w:numPr>
        <w:ind w:left="540" w:hanging="540"/>
        <w:jc w:val="both"/>
        <w:rPr>
          <w:rFonts w:ascii="Arial" w:hAnsi="Arial" w:cs="Arial"/>
          <w:lang w:val="mk-MK"/>
        </w:rPr>
      </w:pPr>
      <w:r w:rsidRPr="00906E53">
        <w:rPr>
          <w:rFonts w:ascii="Arial" w:hAnsi="Arial" w:cs="Arial"/>
          <w:lang w:val="mk-MK"/>
        </w:rPr>
        <w:t>Регистрите на имиња на врвни домени и давателите на услуги за регистрација на имиња на домени се должни да обезбедат пристап до одредени податоци за регистрацијата на имиња на домени, врз основа на законски и оправдани барања, доставени од легитимни баратели за пристап, а при тоа водејќи сметка за заштитата на личните податоци. Регистрите на имиња на врвни домени и давателите на услуги за регистрација на имиња на домени се должни без непотребно одлагање</w:t>
      </w:r>
      <w:r w:rsidR="0050589B">
        <w:rPr>
          <w:rFonts w:ascii="Arial" w:hAnsi="Arial" w:cs="Arial"/>
          <w:lang w:val="mk-MK"/>
        </w:rPr>
        <w:t>,</w:t>
      </w:r>
      <w:r w:rsidRPr="00906E53">
        <w:rPr>
          <w:rFonts w:ascii="Arial" w:hAnsi="Arial" w:cs="Arial"/>
          <w:lang w:val="mk-MK"/>
        </w:rPr>
        <w:t xml:space="preserve"> а </w:t>
      </w:r>
      <w:r w:rsidR="000F266A" w:rsidRPr="00906E53">
        <w:rPr>
          <w:rFonts w:ascii="Arial" w:eastAsia="Times New Roman" w:hAnsi="Arial" w:cs="Arial"/>
        </w:rPr>
        <w:t>нај</w:t>
      </w:r>
      <w:r w:rsidR="000F266A">
        <w:rPr>
          <w:rFonts w:ascii="Arial" w:eastAsia="Times New Roman" w:hAnsi="Arial" w:cs="Arial"/>
        </w:rPr>
        <w:t>доцна</w:t>
      </w:r>
      <w:r w:rsidRPr="00906E53">
        <w:rPr>
          <w:rFonts w:ascii="Arial" w:hAnsi="Arial" w:cs="Arial"/>
          <w:lang w:val="mk-MK"/>
        </w:rPr>
        <w:t xml:space="preserve"> во рок од 72 часа  од приемот на барањето за пристап, да одговорат на таквото барање,</w:t>
      </w:r>
    </w:p>
    <w:p w14:paraId="59BA0AD5" w14:textId="77777777" w:rsidR="008341A6" w:rsidRPr="00906E53" w:rsidRDefault="008341A6" w:rsidP="008341A6">
      <w:pPr>
        <w:pStyle w:val="Default"/>
        <w:ind w:left="540"/>
        <w:jc w:val="both"/>
        <w:rPr>
          <w:rFonts w:ascii="Arial" w:hAnsi="Arial" w:cs="Arial"/>
          <w:lang w:val="mk-MK"/>
        </w:rPr>
      </w:pPr>
    </w:p>
    <w:p w14:paraId="513E7262" w14:textId="77777777" w:rsidR="008341A6" w:rsidRPr="00906E53" w:rsidRDefault="008341A6" w:rsidP="005765CB">
      <w:pPr>
        <w:pStyle w:val="Default"/>
        <w:numPr>
          <w:ilvl w:val="0"/>
          <w:numId w:val="2"/>
        </w:numPr>
        <w:ind w:left="540" w:hanging="540"/>
        <w:jc w:val="both"/>
        <w:rPr>
          <w:rFonts w:ascii="Arial" w:hAnsi="Arial" w:cs="Arial"/>
          <w:lang w:val="mk-MK"/>
        </w:rPr>
      </w:pPr>
      <w:r w:rsidRPr="00906E53">
        <w:rPr>
          <w:rFonts w:ascii="Arial" w:hAnsi="Arial" w:cs="Arial"/>
          <w:lang w:val="mk-MK"/>
        </w:rPr>
        <w:t>Со цел исполнување на обврските утврдени во овој член, регистрите на имиња на врвни домени и давателите на услуги за регистрација на имиња на домени се должни меѓусебно да соработуваат.</w:t>
      </w:r>
    </w:p>
    <w:p w14:paraId="63B6EDBF" w14:textId="77777777" w:rsidR="008341A6" w:rsidRPr="00906E53" w:rsidRDefault="008341A6" w:rsidP="008341A6">
      <w:pPr>
        <w:pStyle w:val="NormalWeb"/>
        <w:shd w:val="clear" w:color="auto" w:fill="FFFFFF"/>
        <w:spacing w:before="0" w:beforeAutospacing="0" w:after="120" w:afterAutospacing="0"/>
        <w:rPr>
          <w:rFonts w:ascii="Arial" w:hAnsi="Arial" w:cs="Arial"/>
          <w:color w:val="222222"/>
        </w:rPr>
      </w:pPr>
    </w:p>
    <w:p w14:paraId="7BCB918C" w14:textId="77777777" w:rsidR="008341A6" w:rsidRPr="00906E53" w:rsidRDefault="008341A6" w:rsidP="008341A6">
      <w:pPr>
        <w:pStyle w:val="NormalWeb"/>
        <w:shd w:val="clear" w:color="auto" w:fill="FFFFFF"/>
        <w:spacing w:before="0" w:beforeAutospacing="0" w:after="120" w:afterAutospacing="0"/>
        <w:rPr>
          <w:rFonts w:ascii="Arial" w:hAnsi="Arial" w:cs="Arial"/>
          <w:color w:val="222222"/>
        </w:rPr>
      </w:pPr>
    </w:p>
    <w:p w14:paraId="4B9BADE8" w14:textId="77777777" w:rsidR="008341A6" w:rsidRPr="0072709B" w:rsidRDefault="008341A6" w:rsidP="0072709B">
      <w:pPr>
        <w:pStyle w:val="NormalWeb"/>
        <w:shd w:val="clear" w:color="auto" w:fill="FFFFFF"/>
        <w:spacing w:before="0" w:beforeAutospacing="0" w:after="120" w:afterAutospacing="0"/>
        <w:jc w:val="center"/>
        <w:rPr>
          <w:rFonts w:ascii="Arial" w:hAnsi="Arial" w:cs="Arial"/>
          <w:color w:val="222222"/>
        </w:rPr>
      </w:pPr>
      <w:r w:rsidRPr="0072709B">
        <w:rPr>
          <w:rFonts w:ascii="Arial" w:hAnsi="Arial" w:cs="Arial"/>
          <w:b/>
        </w:rPr>
        <w:t>III.2  РАМКА ЗА САЈБЕР БЕЗБЕДНОСТ</w:t>
      </w:r>
    </w:p>
    <w:p w14:paraId="2E6B7579" w14:textId="77777777" w:rsidR="008341A6" w:rsidRPr="00906E53" w:rsidRDefault="008341A6" w:rsidP="008341A6">
      <w:pPr>
        <w:spacing w:after="0" w:line="240" w:lineRule="auto"/>
        <w:jc w:val="both"/>
        <w:rPr>
          <w:rFonts w:ascii="Arial" w:eastAsia="Times New Roman" w:hAnsi="Arial" w:cs="Arial"/>
          <w:color w:val="333333"/>
          <w:sz w:val="24"/>
          <w:szCs w:val="24"/>
        </w:rPr>
      </w:pPr>
    </w:p>
    <w:p w14:paraId="6B8674C7" w14:textId="77777777" w:rsidR="008341A6" w:rsidRPr="00906E53" w:rsidRDefault="008341A6" w:rsidP="008341A6">
      <w:pPr>
        <w:pStyle w:val="ListParagraph"/>
        <w:shd w:val="clear" w:color="auto" w:fill="FFFFFF"/>
        <w:spacing w:after="100" w:afterAutospacing="1" w:line="240" w:lineRule="auto"/>
        <w:ind w:left="750"/>
        <w:jc w:val="center"/>
        <w:rPr>
          <w:rFonts w:ascii="Arial" w:eastAsia="Times New Roman" w:hAnsi="Arial" w:cs="Arial"/>
          <w:b/>
          <w:sz w:val="24"/>
          <w:szCs w:val="24"/>
        </w:rPr>
      </w:pPr>
    </w:p>
    <w:p w14:paraId="203ADD9F" w14:textId="77777777" w:rsidR="008341A6" w:rsidRPr="00906E53" w:rsidRDefault="008341A6" w:rsidP="008341A6">
      <w:pPr>
        <w:pStyle w:val="ListParagraph"/>
        <w:shd w:val="clear" w:color="auto" w:fill="FFFFFF"/>
        <w:spacing w:after="100" w:afterAutospacing="1" w:line="240" w:lineRule="auto"/>
        <w:ind w:left="750"/>
        <w:jc w:val="center"/>
        <w:rPr>
          <w:rFonts w:ascii="Arial" w:eastAsia="Times New Roman" w:hAnsi="Arial" w:cs="Arial"/>
          <w:b/>
          <w:sz w:val="24"/>
          <w:szCs w:val="24"/>
        </w:rPr>
      </w:pPr>
      <w:r w:rsidRPr="00906E53">
        <w:rPr>
          <w:rFonts w:ascii="Arial" w:eastAsia="Times New Roman" w:hAnsi="Arial" w:cs="Arial"/>
          <w:b/>
          <w:sz w:val="24"/>
          <w:szCs w:val="24"/>
        </w:rPr>
        <w:t>Под</w:t>
      </w:r>
      <w:r w:rsidR="00C33664">
        <w:rPr>
          <w:rFonts w:ascii="Arial" w:eastAsia="Times New Roman" w:hAnsi="Arial" w:cs="Arial"/>
          <w:b/>
          <w:sz w:val="24"/>
          <w:szCs w:val="24"/>
        </w:rPr>
        <w:t>д</w:t>
      </w:r>
      <w:r w:rsidRPr="00906E53">
        <w:rPr>
          <w:rFonts w:ascii="Arial" w:eastAsia="Times New Roman" w:hAnsi="Arial" w:cs="Arial"/>
          <w:b/>
          <w:sz w:val="24"/>
          <w:szCs w:val="24"/>
        </w:rPr>
        <w:t>ршка на малите и средни</w:t>
      </w:r>
      <w:r w:rsidR="00C33664">
        <w:rPr>
          <w:rFonts w:ascii="Arial" w:eastAsia="Times New Roman" w:hAnsi="Arial" w:cs="Arial"/>
          <w:b/>
          <w:sz w:val="24"/>
          <w:szCs w:val="24"/>
        </w:rPr>
        <w:t>те</w:t>
      </w:r>
      <w:r w:rsidRPr="00906E53">
        <w:rPr>
          <w:rFonts w:ascii="Arial" w:eastAsia="Times New Roman" w:hAnsi="Arial" w:cs="Arial"/>
          <w:b/>
          <w:sz w:val="24"/>
          <w:szCs w:val="24"/>
        </w:rPr>
        <w:t xml:space="preserve"> претпријатија </w:t>
      </w:r>
    </w:p>
    <w:p w14:paraId="0D54E2D3" w14:textId="77777777" w:rsidR="008341A6" w:rsidRPr="00906E53" w:rsidRDefault="008341A6" w:rsidP="008341A6">
      <w:pPr>
        <w:pStyle w:val="ListParagraph"/>
        <w:shd w:val="clear" w:color="auto" w:fill="FFFFFF"/>
        <w:spacing w:after="100" w:afterAutospacing="1" w:line="240" w:lineRule="auto"/>
        <w:ind w:left="750"/>
        <w:jc w:val="center"/>
        <w:rPr>
          <w:rFonts w:ascii="Arial" w:eastAsia="Times New Roman" w:hAnsi="Arial" w:cs="Arial"/>
          <w:b/>
          <w:sz w:val="24"/>
          <w:szCs w:val="24"/>
        </w:rPr>
      </w:pPr>
      <w:r w:rsidRPr="00906E53">
        <w:rPr>
          <w:rFonts w:ascii="Arial" w:eastAsia="Times New Roman" w:hAnsi="Arial" w:cs="Arial"/>
          <w:b/>
          <w:sz w:val="24"/>
          <w:szCs w:val="24"/>
        </w:rPr>
        <w:t>Член 31</w:t>
      </w:r>
    </w:p>
    <w:p w14:paraId="0C8E65C3" w14:textId="77777777" w:rsidR="008341A6" w:rsidRPr="00906E53" w:rsidRDefault="008341A6" w:rsidP="008341A6">
      <w:pPr>
        <w:pStyle w:val="ListParagraph"/>
        <w:shd w:val="clear" w:color="auto" w:fill="FFFFFF"/>
        <w:spacing w:after="100" w:afterAutospacing="1" w:line="240" w:lineRule="auto"/>
        <w:ind w:left="750"/>
        <w:jc w:val="center"/>
        <w:rPr>
          <w:rFonts w:ascii="Arial" w:eastAsia="Times New Roman" w:hAnsi="Arial" w:cs="Arial"/>
          <w:b/>
          <w:sz w:val="24"/>
          <w:szCs w:val="24"/>
        </w:rPr>
      </w:pPr>
    </w:p>
    <w:p w14:paraId="4DE2AAA7" w14:textId="77777777" w:rsidR="008341A6" w:rsidRPr="00906E53" w:rsidRDefault="008341A6" w:rsidP="005765CB">
      <w:pPr>
        <w:pStyle w:val="ListParagraph"/>
        <w:numPr>
          <w:ilvl w:val="0"/>
          <w:numId w:val="73"/>
        </w:numPr>
        <w:ind w:left="450" w:hanging="450"/>
        <w:jc w:val="both"/>
        <w:rPr>
          <w:rFonts w:ascii="Arial" w:eastAsia="Times New Roman" w:hAnsi="Arial" w:cs="Arial"/>
          <w:sz w:val="24"/>
          <w:szCs w:val="24"/>
        </w:rPr>
      </w:pPr>
      <w:r w:rsidRPr="00906E53">
        <w:rPr>
          <w:rFonts w:ascii="Arial" w:eastAsia="Times New Roman" w:hAnsi="Arial" w:cs="Arial"/>
          <w:sz w:val="24"/>
          <w:szCs w:val="24"/>
        </w:rPr>
        <w:t>Агенцијата преку</w:t>
      </w:r>
      <w:r w:rsidR="00CD5D07">
        <w:rPr>
          <w:rFonts w:ascii="Arial" w:eastAsia="Times New Roman" w:hAnsi="Arial" w:cs="Arial"/>
          <w:sz w:val="24"/>
          <w:szCs w:val="24"/>
        </w:rPr>
        <w:t xml:space="preserve"> своја</w:t>
      </w:r>
      <w:r w:rsidRPr="00906E53">
        <w:rPr>
          <w:rFonts w:ascii="Arial" w:eastAsia="Times New Roman" w:hAnsi="Arial" w:cs="Arial"/>
          <w:sz w:val="24"/>
          <w:szCs w:val="24"/>
        </w:rPr>
        <w:t xml:space="preserve">  контакт</w:t>
      </w:r>
      <w:r w:rsidR="00CA0A19">
        <w:rPr>
          <w:rFonts w:ascii="Arial" w:eastAsia="Times New Roman" w:hAnsi="Arial" w:cs="Arial"/>
          <w:sz w:val="24"/>
          <w:szCs w:val="24"/>
        </w:rPr>
        <w:t xml:space="preserve"> точка</w:t>
      </w:r>
      <w:r w:rsidR="00CD5D07">
        <w:rPr>
          <w:rFonts w:ascii="Arial" w:eastAsia="Times New Roman" w:hAnsi="Arial" w:cs="Arial"/>
          <w:sz w:val="24"/>
          <w:szCs w:val="24"/>
        </w:rPr>
        <w:t xml:space="preserve"> за</w:t>
      </w:r>
      <w:r w:rsidR="00B06B25">
        <w:rPr>
          <w:rFonts w:ascii="Arial" w:eastAsia="Times New Roman" w:hAnsi="Arial" w:cs="Arial"/>
          <w:sz w:val="24"/>
          <w:szCs w:val="24"/>
        </w:rPr>
        <w:t xml:space="preserve"> поддршка </w:t>
      </w:r>
      <w:r w:rsidR="00CA0A19">
        <w:rPr>
          <w:rFonts w:ascii="Arial" w:eastAsia="Times New Roman" w:hAnsi="Arial" w:cs="Arial"/>
          <w:sz w:val="24"/>
          <w:szCs w:val="24"/>
        </w:rPr>
        <w:t>н</w:t>
      </w:r>
      <w:r w:rsidR="00B06B25" w:rsidRPr="00906E53">
        <w:rPr>
          <w:rFonts w:ascii="Arial" w:eastAsia="Times New Roman" w:hAnsi="Arial" w:cs="Arial"/>
          <w:sz w:val="24"/>
          <w:szCs w:val="24"/>
        </w:rPr>
        <w:t xml:space="preserve">а </w:t>
      </w:r>
      <w:r w:rsidRPr="00906E53">
        <w:rPr>
          <w:rFonts w:ascii="Arial" w:eastAsia="Times New Roman" w:hAnsi="Arial" w:cs="Arial"/>
          <w:sz w:val="24"/>
          <w:szCs w:val="24"/>
        </w:rPr>
        <w:t>мали и средни претпријатија</w:t>
      </w:r>
      <w:r w:rsidR="00C1681C">
        <w:rPr>
          <w:rFonts w:ascii="Arial" w:eastAsia="Times New Roman" w:hAnsi="Arial" w:cs="Arial"/>
          <w:sz w:val="24"/>
          <w:szCs w:val="24"/>
        </w:rPr>
        <w:t>,</w:t>
      </w:r>
      <w:r w:rsidRPr="00906E53">
        <w:rPr>
          <w:rFonts w:ascii="Arial" w:eastAsia="Times New Roman" w:hAnsi="Arial" w:cs="Arial"/>
          <w:sz w:val="24"/>
          <w:szCs w:val="24"/>
        </w:rPr>
        <w:t xml:space="preserve"> особено оние кои се исклучени од опфатот на овој закон, </w:t>
      </w:r>
      <w:r w:rsidR="00CA0A19">
        <w:rPr>
          <w:rFonts w:ascii="Arial" w:eastAsia="Times New Roman" w:hAnsi="Arial" w:cs="Arial"/>
          <w:sz w:val="24"/>
          <w:szCs w:val="24"/>
        </w:rPr>
        <w:t xml:space="preserve">ќе </w:t>
      </w:r>
      <w:r w:rsidRPr="00906E53">
        <w:rPr>
          <w:rFonts w:ascii="Arial" w:eastAsia="Times New Roman" w:hAnsi="Arial" w:cs="Arial"/>
          <w:sz w:val="24"/>
          <w:szCs w:val="24"/>
        </w:rPr>
        <w:t xml:space="preserve"> обезбед</w:t>
      </w:r>
      <w:r w:rsidR="00CA0A19">
        <w:rPr>
          <w:rFonts w:ascii="Arial" w:eastAsia="Times New Roman" w:hAnsi="Arial" w:cs="Arial"/>
          <w:sz w:val="24"/>
          <w:szCs w:val="24"/>
        </w:rPr>
        <w:t>и</w:t>
      </w:r>
      <w:r w:rsidRPr="00906E53">
        <w:rPr>
          <w:rFonts w:ascii="Arial" w:eastAsia="Times New Roman" w:hAnsi="Arial" w:cs="Arial"/>
          <w:sz w:val="24"/>
          <w:szCs w:val="24"/>
        </w:rPr>
        <w:t xml:space="preserve"> лесно достапни насоки и помош за нивните специфични потреби поврзани со сајбер безбедност или нивно насочување до надлежни тела, како и за решавање на предизвиците кои ги имаат во ланците за снабдување на ИКТ услуги, ИКТ системи и ИКТ производи</w:t>
      </w:r>
    </w:p>
    <w:p w14:paraId="0BB9A715" w14:textId="77777777" w:rsidR="008341A6" w:rsidRPr="00906E53" w:rsidRDefault="008341A6" w:rsidP="008341A6">
      <w:pPr>
        <w:pStyle w:val="ListParagraph"/>
        <w:ind w:left="450"/>
        <w:jc w:val="both"/>
        <w:rPr>
          <w:rFonts w:ascii="Arial" w:eastAsia="Times New Roman" w:hAnsi="Arial" w:cs="Arial"/>
          <w:sz w:val="24"/>
          <w:szCs w:val="24"/>
        </w:rPr>
      </w:pPr>
    </w:p>
    <w:p w14:paraId="6C4B7F02" w14:textId="77777777" w:rsidR="008341A6" w:rsidRPr="00906E53" w:rsidRDefault="008341A6" w:rsidP="005765CB">
      <w:pPr>
        <w:pStyle w:val="ListParagraph"/>
        <w:numPr>
          <w:ilvl w:val="0"/>
          <w:numId w:val="73"/>
        </w:numPr>
        <w:ind w:left="450" w:hanging="450"/>
        <w:jc w:val="both"/>
        <w:rPr>
          <w:rFonts w:ascii="Arial" w:eastAsia="Times New Roman" w:hAnsi="Arial" w:cs="Arial"/>
          <w:sz w:val="24"/>
          <w:szCs w:val="24"/>
        </w:rPr>
      </w:pPr>
      <w:r w:rsidRPr="00906E53">
        <w:rPr>
          <w:rFonts w:ascii="Arial" w:eastAsia="Times New Roman" w:hAnsi="Arial" w:cs="Arial"/>
          <w:sz w:val="24"/>
          <w:szCs w:val="24"/>
        </w:rPr>
        <w:t xml:space="preserve">Агенцијата  може </w:t>
      </w:r>
      <w:r w:rsidR="00581CAC">
        <w:rPr>
          <w:rFonts w:ascii="Arial" w:eastAsia="Times New Roman" w:hAnsi="Arial" w:cs="Arial"/>
          <w:sz w:val="24"/>
          <w:szCs w:val="24"/>
        </w:rPr>
        <w:t>н</w:t>
      </w:r>
      <w:r w:rsidR="00581CAC" w:rsidRPr="00906E53">
        <w:rPr>
          <w:rFonts w:ascii="Arial" w:eastAsia="Times New Roman" w:hAnsi="Arial" w:cs="Arial"/>
          <w:sz w:val="24"/>
          <w:szCs w:val="24"/>
        </w:rPr>
        <w:t xml:space="preserve">а </w:t>
      </w:r>
      <w:r w:rsidRPr="00906E53">
        <w:rPr>
          <w:rFonts w:ascii="Arial" w:eastAsia="Times New Roman" w:hAnsi="Arial" w:cs="Arial"/>
          <w:sz w:val="24"/>
          <w:szCs w:val="24"/>
        </w:rPr>
        <w:t>микро и мали претпријатија кои немаат можности</w:t>
      </w:r>
      <w:r w:rsidR="00581CAC">
        <w:rPr>
          <w:rFonts w:ascii="Arial" w:eastAsia="Times New Roman" w:hAnsi="Arial" w:cs="Arial"/>
          <w:sz w:val="24"/>
          <w:szCs w:val="24"/>
        </w:rPr>
        <w:t>,</w:t>
      </w:r>
      <w:r w:rsidRPr="00906E53">
        <w:rPr>
          <w:rFonts w:ascii="Arial" w:eastAsia="Times New Roman" w:hAnsi="Arial" w:cs="Arial"/>
          <w:sz w:val="24"/>
          <w:szCs w:val="24"/>
        </w:rPr>
        <w:t xml:space="preserve"> да им обезбеди одредени услуги</w:t>
      </w:r>
      <w:r w:rsidR="00F13F8A">
        <w:rPr>
          <w:rFonts w:ascii="Arial" w:eastAsia="Times New Roman" w:hAnsi="Arial" w:cs="Arial"/>
          <w:sz w:val="24"/>
          <w:szCs w:val="24"/>
        </w:rPr>
        <w:t>,</w:t>
      </w:r>
      <w:r w:rsidRPr="00906E53">
        <w:rPr>
          <w:rFonts w:ascii="Arial" w:eastAsia="Times New Roman" w:hAnsi="Arial" w:cs="Arial"/>
          <w:sz w:val="24"/>
          <w:szCs w:val="24"/>
        </w:rPr>
        <w:t xml:space="preserve"> како на пример</w:t>
      </w:r>
      <w:r w:rsidR="00F13F8A">
        <w:rPr>
          <w:rFonts w:ascii="Arial" w:eastAsia="Times New Roman" w:hAnsi="Arial" w:cs="Arial"/>
          <w:sz w:val="24"/>
          <w:szCs w:val="24"/>
        </w:rPr>
        <w:t>,</w:t>
      </w:r>
      <w:r w:rsidRPr="00906E53">
        <w:rPr>
          <w:rFonts w:ascii="Arial" w:eastAsia="Times New Roman" w:hAnsi="Arial" w:cs="Arial"/>
          <w:sz w:val="24"/>
          <w:szCs w:val="24"/>
        </w:rPr>
        <w:t xml:space="preserve"> конфигурирање </w:t>
      </w:r>
      <w:r w:rsidR="00F13F8A">
        <w:rPr>
          <w:rFonts w:ascii="Arial" w:eastAsia="Times New Roman" w:hAnsi="Arial" w:cs="Arial"/>
          <w:sz w:val="24"/>
          <w:szCs w:val="24"/>
        </w:rPr>
        <w:t xml:space="preserve">веб-локации </w:t>
      </w:r>
      <w:r w:rsidRPr="00906E53">
        <w:rPr>
          <w:rFonts w:ascii="Arial" w:eastAsia="Times New Roman" w:hAnsi="Arial" w:cs="Arial"/>
          <w:sz w:val="24"/>
          <w:szCs w:val="24"/>
        </w:rPr>
        <w:t>и евиденции на податоци (логови).</w:t>
      </w:r>
    </w:p>
    <w:p w14:paraId="27545A47" w14:textId="77777777" w:rsidR="008341A6" w:rsidRPr="00906E53" w:rsidRDefault="008341A6" w:rsidP="008341A6">
      <w:pPr>
        <w:jc w:val="both"/>
        <w:rPr>
          <w:rFonts w:ascii="Arial" w:eastAsia="Times New Roman" w:hAnsi="Arial" w:cs="Arial"/>
          <w:sz w:val="24"/>
          <w:szCs w:val="24"/>
        </w:rPr>
      </w:pPr>
    </w:p>
    <w:p w14:paraId="6A1814A8" w14:textId="77777777" w:rsidR="008341A6" w:rsidRPr="00906E53" w:rsidRDefault="008341A6" w:rsidP="008341A6">
      <w:pPr>
        <w:pStyle w:val="ListParagraph"/>
        <w:shd w:val="clear" w:color="auto" w:fill="FFFFFF"/>
        <w:spacing w:after="100" w:afterAutospacing="1" w:line="240" w:lineRule="auto"/>
        <w:ind w:left="750"/>
        <w:jc w:val="center"/>
        <w:rPr>
          <w:rFonts w:ascii="Arial" w:eastAsia="Times New Roman" w:hAnsi="Arial" w:cs="Arial"/>
          <w:b/>
          <w:sz w:val="24"/>
          <w:szCs w:val="24"/>
        </w:rPr>
      </w:pPr>
      <w:r w:rsidRPr="00906E53">
        <w:rPr>
          <w:rFonts w:ascii="Arial" w:eastAsia="Times New Roman" w:hAnsi="Arial" w:cs="Arial"/>
          <w:b/>
          <w:sz w:val="24"/>
          <w:szCs w:val="24"/>
        </w:rPr>
        <w:t>Промовирање на активна сајберзаштита</w:t>
      </w:r>
    </w:p>
    <w:p w14:paraId="38DD5A15" w14:textId="77777777" w:rsidR="008341A6" w:rsidRPr="00906E53" w:rsidRDefault="008341A6" w:rsidP="008341A6">
      <w:pPr>
        <w:pStyle w:val="ListParagraph"/>
        <w:shd w:val="clear" w:color="auto" w:fill="FFFFFF"/>
        <w:spacing w:after="100" w:afterAutospacing="1" w:line="240" w:lineRule="auto"/>
        <w:ind w:left="750"/>
        <w:jc w:val="center"/>
        <w:rPr>
          <w:rFonts w:ascii="Arial" w:eastAsia="Times New Roman" w:hAnsi="Arial" w:cs="Arial"/>
          <w:b/>
          <w:sz w:val="24"/>
          <w:szCs w:val="24"/>
        </w:rPr>
      </w:pPr>
      <w:r w:rsidRPr="00906E53">
        <w:rPr>
          <w:rFonts w:ascii="Arial" w:eastAsia="Times New Roman" w:hAnsi="Arial" w:cs="Arial"/>
          <w:b/>
          <w:sz w:val="24"/>
          <w:szCs w:val="24"/>
        </w:rPr>
        <w:t>Член 32</w:t>
      </w:r>
    </w:p>
    <w:p w14:paraId="1ED5A46F" w14:textId="77777777" w:rsidR="008341A6" w:rsidRPr="00906E53" w:rsidRDefault="008341A6" w:rsidP="008341A6">
      <w:pPr>
        <w:pStyle w:val="ListParagraph"/>
        <w:shd w:val="clear" w:color="auto" w:fill="FFFFFF"/>
        <w:spacing w:after="100" w:afterAutospacing="1" w:line="240" w:lineRule="auto"/>
        <w:ind w:left="750"/>
        <w:jc w:val="center"/>
        <w:rPr>
          <w:rFonts w:ascii="Arial" w:eastAsia="Times New Roman" w:hAnsi="Arial" w:cs="Arial"/>
          <w:b/>
          <w:sz w:val="24"/>
          <w:szCs w:val="24"/>
        </w:rPr>
      </w:pPr>
    </w:p>
    <w:p w14:paraId="0511F0C6" w14:textId="77777777" w:rsidR="008341A6" w:rsidRPr="00906E53" w:rsidRDefault="008341A6" w:rsidP="005765CB">
      <w:pPr>
        <w:pStyle w:val="ListParagraph"/>
        <w:numPr>
          <w:ilvl w:val="0"/>
          <w:numId w:val="72"/>
        </w:numPr>
        <w:ind w:left="450" w:hanging="450"/>
        <w:jc w:val="both"/>
        <w:rPr>
          <w:rFonts w:ascii="Arial" w:hAnsi="Arial" w:cs="Arial"/>
          <w:sz w:val="24"/>
          <w:szCs w:val="24"/>
        </w:rPr>
      </w:pPr>
      <w:r w:rsidRPr="00906E53">
        <w:rPr>
          <w:rFonts w:ascii="Arial" w:hAnsi="Arial" w:cs="Arial"/>
          <w:sz w:val="24"/>
          <w:szCs w:val="24"/>
        </w:rPr>
        <w:t>Агенцијата како дел од националната сајбер стратегија согласно член</w:t>
      </w:r>
      <w:r w:rsidR="00CF500F">
        <w:rPr>
          <w:rFonts w:ascii="Arial" w:hAnsi="Arial" w:cs="Arial"/>
          <w:sz w:val="24"/>
          <w:szCs w:val="24"/>
        </w:rPr>
        <w:t>от</w:t>
      </w:r>
      <w:r w:rsidR="00E75FDD">
        <w:rPr>
          <w:rFonts w:ascii="Arial" w:hAnsi="Arial" w:cs="Arial"/>
          <w:sz w:val="24"/>
          <w:szCs w:val="24"/>
        </w:rPr>
        <w:t>33</w:t>
      </w:r>
      <w:r w:rsidRPr="00906E53">
        <w:rPr>
          <w:rFonts w:ascii="Arial" w:hAnsi="Arial" w:cs="Arial"/>
          <w:sz w:val="24"/>
          <w:szCs w:val="24"/>
        </w:rPr>
        <w:t xml:space="preserve"> од овој закон, треба да промовира и подржува активна сајбер заштита, односно наместо реактивен одговор, сајбер заштитата да подразбира активна превенција, откривање, следење, анализа и ублажување на повредите на безбедноста на мрежите, комбинирани со користење на капацитетите кои се применуваат во и надвор од мрежата која е жртва на сајбер напад.</w:t>
      </w:r>
    </w:p>
    <w:p w14:paraId="1C4E831F" w14:textId="77777777" w:rsidR="008341A6" w:rsidRPr="00906E53" w:rsidRDefault="008341A6" w:rsidP="008341A6">
      <w:pPr>
        <w:pStyle w:val="ListParagraph"/>
        <w:ind w:left="450"/>
        <w:jc w:val="both"/>
        <w:rPr>
          <w:rFonts w:ascii="Arial" w:hAnsi="Arial" w:cs="Arial"/>
          <w:sz w:val="24"/>
          <w:szCs w:val="24"/>
        </w:rPr>
      </w:pPr>
    </w:p>
    <w:p w14:paraId="0B08EFAB" w14:textId="77777777" w:rsidR="008341A6" w:rsidRPr="00906E53" w:rsidRDefault="00E75FDD" w:rsidP="005765CB">
      <w:pPr>
        <w:pStyle w:val="ListParagraph"/>
        <w:numPr>
          <w:ilvl w:val="0"/>
          <w:numId w:val="72"/>
        </w:numPr>
        <w:ind w:left="450" w:hanging="450"/>
        <w:jc w:val="both"/>
        <w:rPr>
          <w:rFonts w:ascii="Arial" w:hAnsi="Arial" w:cs="Arial"/>
          <w:sz w:val="24"/>
          <w:szCs w:val="24"/>
        </w:rPr>
      </w:pPr>
      <w:r>
        <w:rPr>
          <w:rFonts w:ascii="Arial" w:hAnsi="Arial" w:cs="Arial"/>
          <w:sz w:val="24"/>
          <w:szCs w:val="24"/>
        </w:rPr>
        <w:t>Агенцијата согласно Н</w:t>
      </w:r>
      <w:r w:rsidR="008341A6" w:rsidRPr="00906E53">
        <w:rPr>
          <w:rFonts w:ascii="Arial" w:hAnsi="Arial" w:cs="Arial"/>
          <w:sz w:val="24"/>
          <w:szCs w:val="24"/>
        </w:rPr>
        <w:t>ационалната</w:t>
      </w:r>
      <w:r>
        <w:rPr>
          <w:rFonts w:ascii="Arial" w:hAnsi="Arial" w:cs="Arial"/>
          <w:sz w:val="24"/>
          <w:szCs w:val="24"/>
        </w:rPr>
        <w:t xml:space="preserve"> стратегија за сајбер безбедностј</w:t>
      </w:r>
      <w:r w:rsidR="00CF500F">
        <w:rPr>
          <w:rFonts w:ascii="Arial" w:hAnsi="Arial" w:cs="Arial"/>
          <w:sz w:val="24"/>
          <w:szCs w:val="24"/>
        </w:rPr>
        <w:t xml:space="preserve"> од членот 33 на овој закон</w:t>
      </w:r>
      <w:r w:rsidR="008341A6" w:rsidRPr="00906E53">
        <w:rPr>
          <w:rFonts w:ascii="Arial" w:hAnsi="Arial" w:cs="Arial"/>
          <w:sz w:val="24"/>
          <w:szCs w:val="24"/>
        </w:rPr>
        <w:t xml:space="preserve"> може за одредени субјекти бесплатно да понуди услуги или алатки како што се </w:t>
      </w:r>
      <w:r w:rsidR="00B26F00">
        <w:rPr>
          <w:rFonts w:ascii="Arial" w:hAnsi="Arial" w:cs="Arial"/>
          <w:sz w:val="24"/>
          <w:szCs w:val="24"/>
        </w:rPr>
        <w:t>услуги</w:t>
      </w:r>
      <w:r w:rsidR="008341A6" w:rsidRPr="00906E53">
        <w:rPr>
          <w:rFonts w:ascii="Arial" w:hAnsi="Arial" w:cs="Arial"/>
          <w:sz w:val="24"/>
          <w:szCs w:val="24"/>
        </w:rPr>
        <w:t>за само</w:t>
      </w:r>
      <w:r w:rsidR="00B26F00">
        <w:rPr>
          <w:rFonts w:ascii="Arial" w:hAnsi="Arial" w:cs="Arial"/>
          <w:sz w:val="24"/>
          <w:szCs w:val="24"/>
        </w:rPr>
        <w:t xml:space="preserve">стојна </w:t>
      </w:r>
      <w:r>
        <w:rPr>
          <w:rFonts w:ascii="Arial" w:hAnsi="Arial" w:cs="Arial"/>
          <w:sz w:val="24"/>
          <w:szCs w:val="24"/>
        </w:rPr>
        <w:t>проверка и</w:t>
      </w:r>
      <w:r w:rsidR="008341A6" w:rsidRPr="00906E53">
        <w:rPr>
          <w:rFonts w:ascii="Arial" w:hAnsi="Arial" w:cs="Arial"/>
          <w:sz w:val="24"/>
          <w:szCs w:val="24"/>
        </w:rPr>
        <w:t xml:space="preserve"> алатки за </w:t>
      </w:r>
      <w:r w:rsidR="00FA7FD8">
        <w:rPr>
          <w:rFonts w:ascii="Arial" w:hAnsi="Arial" w:cs="Arial"/>
          <w:sz w:val="24"/>
          <w:szCs w:val="24"/>
        </w:rPr>
        <w:t>откривање</w:t>
      </w:r>
      <w:r w:rsidR="008341A6" w:rsidRPr="00906E53">
        <w:rPr>
          <w:rFonts w:ascii="Arial" w:hAnsi="Arial" w:cs="Arial"/>
          <w:sz w:val="24"/>
          <w:szCs w:val="24"/>
        </w:rPr>
        <w:t>и услуги за отстранување.</w:t>
      </w:r>
    </w:p>
    <w:p w14:paraId="70DF1775" w14:textId="77777777" w:rsidR="008341A6" w:rsidRPr="00906E53" w:rsidRDefault="008341A6" w:rsidP="008341A6">
      <w:pPr>
        <w:spacing w:after="0" w:line="240" w:lineRule="auto"/>
        <w:jc w:val="both"/>
        <w:rPr>
          <w:rFonts w:ascii="Arial" w:eastAsia="Times New Roman" w:hAnsi="Arial" w:cs="Arial"/>
          <w:color w:val="333333"/>
          <w:sz w:val="24"/>
          <w:szCs w:val="24"/>
        </w:rPr>
      </w:pPr>
    </w:p>
    <w:p w14:paraId="3993E761" w14:textId="77777777" w:rsidR="008341A6" w:rsidRPr="00906E53" w:rsidRDefault="008341A6" w:rsidP="008341A6">
      <w:pPr>
        <w:jc w:val="center"/>
        <w:rPr>
          <w:rFonts w:ascii="Arial" w:hAnsi="Arial" w:cs="Arial"/>
          <w:b/>
          <w:sz w:val="24"/>
          <w:szCs w:val="24"/>
        </w:rPr>
      </w:pPr>
      <w:r w:rsidRPr="00906E53">
        <w:rPr>
          <w:rFonts w:ascii="Arial" w:hAnsi="Arial" w:cs="Arial"/>
          <w:b/>
          <w:sz w:val="24"/>
          <w:szCs w:val="24"/>
        </w:rPr>
        <w:t>Национална стратегија за сајбер безбедност</w:t>
      </w:r>
    </w:p>
    <w:p w14:paraId="7A204216" w14:textId="77777777" w:rsidR="008341A6" w:rsidRDefault="008341A6" w:rsidP="008341A6">
      <w:pPr>
        <w:jc w:val="center"/>
        <w:rPr>
          <w:rFonts w:ascii="Arial" w:hAnsi="Arial" w:cs="Arial"/>
          <w:b/>
          <w:sz w:val="24"/>
          <w:szCs w:val="24"/>
        </w:rPr>
      </w:pPr>
      <w:r w:rsidRPr="00906E53">
        <w:rPr>
          <w:rFonts w:ascii="Arial" w:hAnsi="Arial" w:cs="Arial"/>
          <w:b/>
          <w:sz w:val="24"/>
          <w:szCs w:val="24"/>
        </w:rPr>
        <w:t>Член 3</w:t>
      </w:r>
      <w:r w:rsidR="00AA18AA">
        <w:rPr>
          <w:rFonts w:ascii="Arial" w:hAnsi="Arial" w:cs="Arial"/>
          <w:b/>
          <w:sz w:val="24"/>
          <w:szCs w:val="24"/>
        </w:rPr>
        <w:t>3</w:t>
      </w:r>
    </w:p>
    <w:p w14:paraId="42943BA1" w14:textId="77777777" w:rsidR="00CC4990" w:rsidRPr="00906E53" w:rsidRDefault="00CC4990" w:rsidP="008341A6">
      <w:pPr>
        <w:jc w:val="center"/>
        <w:rPr>
          <w:rFonts w:ascii="Arial" w:hAnsi="Arial" w:cs="Arial"/>
          <w:b/>
          <w:sz w:val="24"/>
          <w:szCs w:val="24"/>
        </w:rPr>
      </w:pPr>
    </w:p>
    <w:p w14:paraId="4BC07038" w14:textId="77777777" w:rsidR="008341A6" w:rsidRPr="00906E53" w:rsidRDefault="008341A6" w:rsidP="005765CB">
      <w:pPr>
        <w:pStyle w:val="ListParagraph"/>
        <w:numPr>
          <w:ilvl w:val="0"/>
          <w:numId w:val="27"/>
        </w:numPr>
        <w:spacing w:after="0"/>
        <w:ind w:left="450" w:hanging="450"/>
        <w:jc w:val="both"/>
        <w:rPr>
          <w:rFonts w:ascii="Arial" w:eastAsia="Arial" w:hAnsi="Arial" w:cs="Arial"/>
          <w:sz w:val="24"/>
          <w:szCs w:val="24"/>
        </w:rPr>
      </w:pPr>
      <w:r w:rsidRPr="00906E53">
        <w:rPr>
          <w:rFonts w:ascii="Arial" w:eastAsia="Arial" w:hAnsi="Arial" w:cs="Arial"/>
          <w:sz w:val="24"/>
          <w:szCs w:val="24"/>
        </w:rPr>
        <w:t>Владата на Република Северна Македонија, на предлог на Министерството за информатичко општество и администрација</w:t>
      </w:r>
      <w:r w:rsidR="000D65E4">
        <w:rPr>
          <w:rFonts w:ascii="Arial" w:eastAsia="Arial" w:hAnsi="Arial" w:cs="Arial"/>
          <w:sz w:val="24"/>
          <w:szCs w:val="24"/>
        </w:rPr>
        <w:t>,</w:t>
      </w:r>
      <w:r w:rsidRPr="00906E53">
        <w:rPr>
          <w:rFonts w:ascii="Arial" w:eastAsia="Arial" w:hAnsi="Arial" w:cs="Arial"/>
          <w:sz w:val="24"/>
          <w:szCs w:val="24"/>
        </w:rPr>
        <w:t xml:space="preserve"> донесува Национална стратегија за сајбер безбедност. Министерството за информатичко општество и администрација предлогот го подготвува во соработка со Агенцијата, државните органи и правните лица на кои со закон им е доверено да вршат јавни овластувања од областа на  безбедноста и одбраната  на РСМ.</w:t>
      </w:r>
    </w:p>
    <w:p w14:paraId="309E014A" w14:textId="77777777" w:rsidR="008341A6" w:rsidRPr="00906E53" w:rsidRDefault="008341A6" w:rsidP="008341A6">
      <w:pPr>
        <w:pStyle w:val="ListParagraph"/>
        <w:spacing w:after="0"/>
        <w:ind w:left="450"/>
        <w:jc w:val="both"/>
        <w:rPr>
          <w:rFonts w:ascii="Arial" w:eastAsia="Arial" w:hAnsi="Arial" w:cs="Arial"/>
          <w:sz w:val="24"/>
          <w:szCs w:val="24"/>
        </w:rPr>
      </w:pPr>
    </w:p>
    <w:p w14:paraId="38A451C5" w14:textId="77777777" w:rsidR="008341A6" w:rsidRPr="00906E53" w:rsidRDefault="008341A6" w:rsidP="005765CB">
      <w:pPr>
        <w:pStyle w:val="ListParagraph"/>
        <w:numPr>
          <w:ilvl w:val="0"/>
          <w:numId w:val="27"/>
        </w:numPr>
        <w:spacing w:after="0"/>
        <w:ind w:left="450" w:hanging="450"/>
        <w:jc w:val="both"/>
        <w:rPr>
          <w:rFonts w:ascii="Arial" w:eastAsia="Arial" w:hAnsi="Arial" w:cs="Arial"/>
          <w:sz w:val="24"/>
          <w:szCs w:val="24"/>
        </w:rPr>
      </w:pPr>
      <w:r w:rsidRPr="00906E53">
        <w:rPr>
          <w:rFonts w:ascii="Arial" w:eastAsia="Arial" w:hAnsi="Arial" w:cs="Arial"/>
          <w:sz w:val="24"/>
          <w:szCs w:val="24"/>
        </w:rPr>
        <w:lastRenderedPageBreak/>
        <w:t>Со националната стратегија од ставот (1) на овој член се дефинираат стратешките цели, ресурсите потребни за постигнување на  целите,  соодветни политики и регулаторни мерки со цел да се постигне и одржи високо ниво на сајбер безбедност.</w:t>
      </w:r>
    </w:p>
    <w:p w14:paraId="12E1BCE6" w14:textId="77777777" w:rsidR="008341A6" w:rsidRPr="00906E53" w:rsidRDefault="008341A6" w:rsidP="008341A6">
      <w:pPr>
        <w:pStyle w:val="ListParagraph"/>
        <w:spacing w:after="0"/>
        <w:ind w:left="450"/>
        <w:jc w:val="both"/>
        <w:rPr>
          <w:rFonts w:ascii="Arial" w:eastAsia="Arial" w:hAnsi="Arial" w:cs="Arial"/>
          <w:sz w:val="24"/>
          <w:szCs w:val="24"/>
        </w:rPr>
      </w:pPr>
    </w:p>
    <w:p w14:paraId="79187E38" w14:textId="77777777" w:rsidR="008341A6" w:rsidRPr="00906E53" w:rsidRDefault="008341A6" w:rsidP="005765CB">
      <w:pPr>
        <w:pStyle w:val="ListParagraph"/>
        <w:numPr>
          <w:ilvl w:val="0"/>
          <w:numId w:val="27"/>
        </w:numPr>
        <w:spacing w:after="0"/>
        <w:ind w:left="450" w:hanging="450"/>
        <w:jc w:val="both"/>
        <w:rPr>
          <w:rFonts w:ascii="Arial" w:eastAsia="Arial" w:hAnsi="Arial" w:cs="Arial"/>
          <w:sz w:val="24"/>
          <w:szCs w:val="24"/>
        </w:rPr>
      </w:pPr>
      <w:r w:rsidRPr="00906E53">
        <w:rPr>
          <w:rFonts w:ascii="Arial" w:eastAsia="Arial" w:hAnsi="Arial" w:cs="Arial"/>
          <w:sz w:val="24"/>
          <w:szCs w:val="24"/>
        </w:rPr>
        <w:t>Националната стратегија од ставот (1) на овој член особено вклучува:</w:t>
      </w:r>
    </w:p>
    <w:p w14:paraId="3BAF332A" w14:textId="77777777" w:rsidR="008341A6" w:rsidRPr="00906E53" w:rsidRDefault="008341A6" w:rsidP="008341A6">
      <w:pPr>
        <w:pStyle w:val="ListParagraph"/>
        <w:spacing w:after="0"/>
        <w:ind w:left="450"/>
        <w:jc w:val="both"/>
        <w:rPr>
          <w:rFonts w:ascii="Arial" w:eastAsia="Arial" w:hAnsi="Arial" w:cs="Arial"/>
          <w:sz w:val="24"/>
          <w:szCs w:val="24"/>
        </w:rPr>
      </w:pPr>
    </w:p>
    <w:p w14:paraId="4B4A9FCF" w14:textId="77777777" w:rsidR="008341A6" w:rsidRPr="00906E53" w:rsidRDefault="008341A6" w:rsidP="005765CB">
      <w:pPr>
        <w:pStyle w:val="ListParagraph"/>
        <w:numPr>
          <w:ilvl w:val="0"/>
          <w:numId w:val="28"/>
        </w:numPr>
        <w:spacing w:after="0"/>
        <w:jc w:val="both"/>
        <w:rPr>
          <w:rFonts w:ascii="Arial" w:eastAsia="Arial" w:hAnsi="Arial" w:cs="Arial"/>
          <w:sz w:val="24"/>
          <w:szCs w:val="24"/>
        </w:rPr>
      </w:pPr>
      <w:r w:rsidRPr="00906E53">
        <w:rPr>
          <w:rFonts w:ascii="Arial" w:eastAsia="Times New Roman" w:hAnsi="Arial" w:cs="Arial"/>
          <w:sz w:val="24"/>
          <w:szCs w:val="24"/>
        </w:rPr>
        <w:t>цели и приоритети на стратегијата за сајбер безбедност што ги опфаќа особено</w:t>
      </w:r>
      <w:r w:rsidR="00E75FDD">
        <w:rPr>
          <w:rFonts w:ascii="Arial" w:eastAsia="Times New Roman" w:hAnsi="Arial" w:cs="Arial"/>
          <w:sz w:val="24"/>
          <w:szCs w:val="24"/>
        </w:rPr>
        <w:t xml:space="preserve"> секторите наведени во членот 27</w:t>
      </w:r>
      <w:r w:rsidRPr="00906E53">
        <w:rPr>
          <w:rFonts w:ascii="Arial" w:eastAsia="Times New Roman" w:hAnsi="Arial" w:cs="Arial"/>
          <w:sz w:val="24"/>
          <w:szCs w:val="24"/>
        </w:rPr>
        <w:t xml:space="preserve"> од овој закон;</w:t>
      </w:r>
    </w:p>
    <w:p w14:paraId="08E1A1F8" w14:textId="77777777" w:rsidR="008341A6" w:rsidRPr="00906E53" w:rsidRDefault="008341A6" w:rsidP="005765CB">
      <w:pPr>
        <w:pStyle w:val="ListParagraph"/>
        <w:numPr>
          <w:ilvl w:val="0"/>
          <w:numId w:val="28"/>
        </w:numPr>
        <w:spacing w:after="0"/>
        <w:jc w:val="both"/>
        <w:rPr>
          <w:rFonts w:ascii="Arial" w:eastAsia="Arial" w:hAnsi="Arial" w:cs="Arial"/>
          <w:sz w:val="24"/>
          <w:szCs w:val="24"/>
        </w:rPr>
      </w:pPr>
      <w:r w:rsidRPr="00906E53">
        <w:rPr>
          <w:rFonts w:ascii="Arial" w:eastAsia="Times New Roman" w:hAnsi="Arial" w:cs="Arial"/>
          <w:sz w:val="24"/>
          <w:szCs w:val="24"/>
        </w:rPr>
        <w:t>рамка за управување за постигнување на целите и п</w:t>
      </w:r>
      <w:r w:rsidR="00E75FDD">
        <w:rPr>
          <w:rFonts w:ascii="Arial" w:eastAsia="Times New Roman" w:hAnsi="Arial" w:cs="Arial"/>
          <w:sz w:val="24"/>
          <w:szCs w:val="24"/>
        </w:rPr>
        <w:t>риоритетите наведени во ачинеја 1</w:t>
      </w:r>
      <w:r w:rsidRPr="00906E53">
        <w:rPr>
          <w:rFonts w:ascii="Arial" w:eastAsia="Times New Roman" w:hAnsi="Arial" w:cs="Arial"/>
          <w:sz w:val="24"/>
          <w:szCs w:val="24"/>
        </w:rPr>
        <w:t xml:space="preserve"> од овој став, вклучувајќи ги и политиките наведени во ставот(4) од овој член;</w:t>
      </w:r>
    </w:p>
    <w:p w14:paraId="530F4B6F" w14:textId="77777777" w:rsidR="008341A6" w:rsidRPr="00906E53" w:rsidRDefault="008341A6" w:rsidP="005765CB">
      <w:pPr>
        <w:pStyle w:val="ListParagraph"/>
        <w:numPr>
          <w:ilvl w:val="0"/>
          <w:numId w:val="28"/>
        </w:numPr>
        <w:spacing w:after="0"/>
        <w:jc w:val="both"/>
        <w:rPr>
          <w:rFonts w:ascii="Arial" w:eastAsia="Arial" w:hAnsi="Arial" w:cs="Arial"/>
          <w:sz w:val="24"/>
          <w:szCs w:val="24"/>
        </w:rPr>
      </w:pPr>
      <w:r w:rsidRPr="00906E53">
        <w:rPr>
          <w:rFonts w:ascii="Arial" w:eastAsia="Times New Roman" w:hAnsi="Arial" w:cs="Arial"/>
          <w:sz w:val="24"/>
          <w:szCs w:val="24"/>
        </w:rPr>
        <w:t>рамка за управување со која се дефинираат улогите и одговорностите на релевантните засегнати страни на национално ниво, подржувајќи ја соработката и координацијата  со Агенцијата и другите  надлежните органи и тела во државата;</w:t>
      </w:r>
    </w:p>
    <w:p w14:paraId="0CCDBED7" w14:textId="77777777" w:rsidR="008341A6" w:rsidRPr="00906E53" w:rsidRDefault="008341A6" w:rsidP="005765CB">
      <w:pPr>
        <w:pStyle w:val="ListParagraph"/>
        <w:numPr>
          <w:ilvl w:val="0"/>
          <w:numId w:val="28"/>
        </w:numPr>
        <w:spacing w:after="0"/>
        <w:jc w:val="both"/>
        <w:rPr>
          <w:rFonts w:ascii="Arial" w:eastAsia="Arial" w:hAnsi="Arial" w:cs="Arial"/>
          <w:sz w:val="24"/>
          <w:szCs w:val="24"/>
        </w:rPr>
      </w:pPr>
      <w:r w:rsidRPr="00906E53">
        <w:rPr>
          <w:rFonts w:ascii="Arial" w:eastAsia="Times New Roman" w:hAnsi="Arial" w:cs="Arial"/>
          <w:sz w:val="24"/>
          <w:szCs w:val="24"/>
        </w:rPr>
        <w:t>механизам за утврдување на релевантните средства и проценка на ризиците во државата;</w:t>
      </w:r>
    </w:p>
    <w:p w14:paraId="4C1EE598" w14:textId="77777777" w:rsidR="008341A6" w:rsidRPr="00906E53" w:rsidRDefault="008341A6" w:rsidP="005765CB">
      <w:pPr>
        <w:pStyle w:val="ListParagraph"/>
        <w:numPr>
          <w:ilvl w:val="0"/>
          <w:numId w:val="28"/>
        </w:numPr>
        <w:spacing w:after="0"/>
        <w:jc w:val="both"/>
        <w:rPr>
          <w:rFonts w:ascii="Arial" w:eastAsia="Arial" w:hAnsi="Arial" w:cs="Arial"/>
          <w:sz w:val="24"/>
          <w:szCs w:val="24"/>
        </w:rPr>
      </w:pPr>
      <w:r w:rsidRPr="00906E53">
        <w:rPr>
          <w:rFonts w:ascii="Arial" w:eastAsia="Times New Roman" w:hAnsi="Arial" w:cs="Arial"/>
          <w:sz w:val="24"/>
          <w:szCs w:val="24"/>
        </w:rPr>
        <w:t>идентификација на мерки кои обезбедуваат подготвеност, одговор и закрепнување од инциденти, вклучително и соработка помеѓу јавниот и приватниот сектор, согласно овој закон;</w:t>
      </w:r>
    </w:p>
    <w:p w14:paraId="585AC77E" w14:textId="77777777" w:rsidR="008341A6" w:rsidRPr="00906E53" w:rsidRDefault="008341A6" w:rsidP="005765CB">
      <w:pPr>
        <w:pStyle w:val="ListParagraph"/>
        <w:numPr>
          <w:ilvl w:val="0"/>
          <w:numId w:val="28"/>
        </w:numPr>
        <w:spacing w:after="0"/>
        <w:jc w:val="both"/>
        <w:rPr>
          <w:rFonts w:ascii="Arial" w:eastAsia="Arial" w:hAnsi="Arial" w:cs="Arial"/>
          <w:sz w:val="24"/>
          <w:szCs w:val="24"/>
        </w:rPr>
      </w:pPr>
      <w:r w:rsidRPr="00906E53">
        <w:rPr>
          <w:rFonts w:ascii="Arial" w:eastAsia="Times New Roman" w:hAnsi="Arial" w:cs="Arial"/>
          <w:sz w:val="24"/>
          <w:szCs w:val="24"/>
        </w:rPr>
        <w:t>список на надлежни органи и засегнати страни кои се вклучени во спроведувањето на националната стратегија за сајбер безбедност;</w:t>
      </w:r>
    </w:p>
    <w:p w14:paraId="2DA40D5C" w14:textId="77777777" w:rsidR="008341A6" w:rsidRPr="00906E53" w:rsidRDefault="008341A6" w:rsidP="005765CB">
      <w:pPr>
        <w:pStyle w:val="ListParagraph"/>
        <w:numPr>
          <w:ilvl w:val="0"/>
          <w:numId w:val="28"/>
        </w:numPr>
        <w:spacing w:after="0"/>
        <w:jc w:val="both"/>
        <w:rPr>
          <w:rFonts w:ascii="Arial" w:eastAsia="Arial" w:hAnsi="Arial" w:cs="Arial"/>
          <w:sz w:val="24"/>
          <w:szCs w:val="24"/>
        </w:rPr>
      </w:pPr>
      <w:r w:rsidRPr="00906E53">
        <w:rPr>
          <w:rFonts w:ascii="Arial" w:eastAsia="Times New Roman" w:hAnsi="Arial" w:cs="Arial"/>
          <w:sz w:val="24"/>
          <w:szCs w:val="24"/>
        </w:rPr>
        <w:t>рамка на политика за обезбедување засилена координација пом</w:t>
      </w:r>
      <w:r w:rsidR="00B74D5B">
        <w:rPr>
          <w:rFonts w:ascii="Arial" w:eastAsia="Times New Roman" w:hAnsi="Arial" w:cs="Arial"/>
          <w:sz w:val="24"/>
          <w:szCs w:val="24"/>
        </w:rPr>
        <w:t xml:space="preserve">еѓу Агенцијата и органот на државната управа надлежен за управување со  </w:t>
      </w:r>
      <w:r w:rsidRPr="00906E53">
        <w:rPr>
          <w:rFonts w:ascii="Arial" w:eastAsia="Times New Roman" w:hAnsi="Arial" w:cs="Arial"/>
          <w:sz w:val="24"/>
          <w:szCs w:val="24"/>
        </w:rPr>
        <w:t>критична инфраструктура, со цел споделување информации за ризици, сајбер закани и инциденти, како и за не-сајбер ризици, закани и инциденти и извршување на надзорни задачи, по потреба;</w:t>
      </w:r>
    </w:p>
    <w:p w14:paraId="09A13B12" w14:textId="77777777" w:rsidR="008341A6" w:rsidRPr="00906E53" w:rsidRDefault="008341A6" w:rsidP="005765CB">
      <w:pPr>
        <w:pStyle w:val="ListParagraph"/>
        <w:numPr>
          <w:ilvl w:val="0"/>
          <w:numId w:val="28"/>
        </w:numPr>
        <w:spacing w:after="0"/>
        <w:jc w:val="both"/>
        <w:rPr>
          <w:rFonts w:ascii="Arial" w:eastAsia="Arial" w:hAnsi="Arial" w:cs="Arial"/>
          <w:sz w:val="24"/>
          <w:szCs w:val="24"/>
        </w:rPr>
      </w:pPr>
      <w:r w:rsidRPr="00906E53">
        <w:rPr>
          <w:rFonts w:ascii="Arial" w:eastAsia="Times New Roman" w:hAnsi="Arial" w:cs="Arial"/>
          <w:sz w:val="24"/>
          <w:szCs w:val="24"/>
        </w:rPr>
        <w:t>план, вклучувајќи и неопходни мерки, за подигнување на свесноста кај граѓаните за сајбер-безбедноста.</w:t>
      </w:r>
    </w:p>
    <w:p w14:paraId="0963E14F" w14:textId="77777777" w:rsidR="008341A6" w:rsidRPr="00906E53" w:rsidRDefault="008341A6" w:rsidP="008341A6">
      <w:pPr>
        <w:shd w:val="clear" w:color="auto" w:fill="FFFFFF"/>
        <w:spacing w:after="0" w:line="240" w:lineRule="auto"/>
        <w:jc w:val="both"/>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4680"/>
        <w:gridCol w:w="4680"/>
      </w:tblGrid>
      <w:tr w:rsidR="008341A6" w:rsidRPr="00906E53" w14:paraId="62BAE5EE" w14:textId="77777777" w:rsidTr="00BD68D4">
        <w:tc>
          <w:tcPr>
            <w:tcW w:w="0" w:type="auto"/>
            <w:shd w:val="clear" w:color="auto" w:fill="auto"/>
            <w:hideMark/>
          </w:tcPr>
          <w:p w14:paraId="57C736EA" w14:textId="77777777" w:rsidR="008341A6" w:rsidRPr="00906E53" w:rsidRDefault="008341A6" w:rsidP="00BD68D4">
            <w:pPr>
              <w:spacing w:before="134" w:after="0" w:line="312" w:lineRule="atLeast"/>
              <w:jc w:val="both"/>
              <w:rPr>
                <w:rFonts w:ascii="Arial" w:eastAsia="Times New Roman" w:hAnsi="Arial" w:cs="Arial"/>
                <w:sz w:val="24"/>
                <w:szCs w:val="24"/>
              </w:rPr>
            </w:pPr>
          </w:p>
        </w:tc>
        <w:tc>
          <w:tcPr>
            <w:tcW w:w="0" w:type="auto"/>
            <w:shd w:val="clear" w:color="auto" w:fill="auto"/>
            <w:hideMark/>
          </w:tcPr>
          <w:p w14:paraId="10929716" w14:textId="77777777" w:rsidR="008341A6" w:rsidRPr="00906E53" w:rsidRDefault="008341A6" w:rsidP="00BD68D4">
            <w:pPr>
              <w:spacing w:before="134" w:after="0" w:line="312" w:lineRule="atLeast"/>
              <w:jc w:val="both"/>
              <w:rPr>
                <w:rFonts w:ascii="Arial" w:eastAsia="Times New Roman" w:hAnsi="Arial" w:cs="Arial"/>
                <w:sz w:val="24"/>
                <w:szCs w:val="24"/>
              </w:rPr>
            </w:pPr>
          </w:p>
        </w:tc>
      </w:tr>
    </w:tbl>
    <w:p w14:paraId="3713CB7B" w14:textId="77777777" w:rsidR="008341A6" w:rsidRPr="00906E53" w:rsidRDefault="008341A6" w:rsidP="008341A6">
      <w:pPr>
        <w:shd w:val="clear" w:color="auto" w:fill="FFFFFF"/>
        <w:spacing w:after="0" w:line="240" w:lineRule="auto"/>
        <w:jc w:val="both"/>
        <w:rPr>
          <w:rFonts w:ascii="Arial" w:eastAsia="Times New Roman" w:hAnsi="Arial" w:cs="Arial"/>
          <w:vanish/>
          <w:sz w:val="24"/>
          <w:szCs w:val="24"/>
        </w:rPr>
      </w:pPr>
    </w:p>
    <w:p w14:paraId="0D71F65E" w14:textId="77777777" w:rsidR="008341A6" w:rsidRPr="00906E53" w:rsidRDefault="008341A6" w:rsidP="008341A6">
      <w:pPr>
        <w:shd w:val="clear" w:color="auto" w:fill="FFFFFF"/>
        <w:spacing w:after="0" w:line="240" w:lineRule="auto"/>
        <w:jc w:val="both"/>
        <w:rPr>
          <w:rFonts w:ascii="Arial" w:eastAsia="Times New Roman" w:hAnsi="Arial" w:cs="Arial"/>
          <w:vanish/>
          <w:sz w:val="24"/>
          <w:szCs w:val="24"/>
        </w:rPr>
      </w:pPr>
    </w:p>
    <w:p w14:paraId="68052EF7" w14:textId="77777777" w:rsidR="008341A6" w:rsidRPr="00906E53" w:rsidRDefault="008341A6" w:rsidP="008341A6">
      <w:pPr>
        <w:shd w:val="clear" w:color="auto" w:fill="FFFFFF"/>
        <w:spacing w:after="0" w:line="240" w:lineRule="auto"/>
        <w:jc w:val="both"/>
        <w:rPr>
          <w:rFonts w:ascii="Arial" w:eastAsia="Times New Roman" w:hAnsi="Arial" w:cs="Arial"/>
          <w:vanish/>
          <w:sz w:val="24"/>
          <w:szCs w:val="24"/>
        </w:rPr>
      </w:pPr>
    </w:p>
    <w:p w14:paraId="29E7AA20" w14:textId="77777777" w:rsidR="008341A6" w:rsidRPr="00906E53" w:rsidRDefault="008341A6" w:rsidP="008341A6">
      <w:pPr>
        <w:shd w:val="clear" w:color="auto" w:fill="FFFFFF"/>
        <w:spacing w:after="0" w:line="240" w:lineRule="auto"/>
        <w:jc w:val="both"/>
        <w:rPr>
          <w:rFonts w:ascii="Arial" w:eastAsia="Times New Roman" w:hAnsi="Arial" w:cs="Arial"/>
          <w:vanish/>
          <w:sz w:val="24"/>
          <w:szCs w:val="24"/>
        </w:rPr>
      </w:pPr>
    </w:p>
    <w:p w14:paraId="377652C9" w14:textId="77777777" w:rsidR="008341A6" w:rsidRPr="00906E53" w:rsidRDefault="008341A6" w:rsidP="008341A6">
      <w:pPr>
        <w:shd w:val="clear" w:color="auto" w:fill="FFFFFF"/>
        <w:spacing w:after="0" w:line="240" w:lineRule="auto"/>
        <w:jc w:val="both"/>
        <w:rPr>
          <w:rFonts w:ascii="Arial" w:eastAsia="Times New Roman" w:hAnsi="Arial" w:cs="Arial"/>
          <w:vanish/>
          <w:sz w:val="24"/>
          <w:szCs w:val="24"/>
        </w:rPr>
      </w:pPr>
    </w:p>
    <w:p w14:paraId="5152B598" w14:textId="77777777" w:rsidR="008341A6" w:rsidRPr="00906E53" w:rsidRDefault="008341A6" w:rsidP="005765CB">
      <w:pPr>
        <w:pStyle w:val="ListParagraph"/>
        <w:numPr>
          <w:ilvl w:val="0"/>
          <w:numId w:val="27"/>
        </w:numPr>
        <w:shd w:val="clear" w:color="auto" w:fill="FFFFFF"/>
        <w:spacing w:before="134" w:after="0" w:line="312" w:lineRule="atLeast"/>
        <w:ind w:left="450" w:hanging="450"/>
        <w:jc w:val="both"/>
        <w:rPr>
          <w:rFonts w:ascii="Arial" w:eastAsia="Times New Roman" w:hAnsi="Arial" w:cs="Arial"/>
          <w:sz w:val="24"/>
          <w:szCs w:val="24"/>
        </w:rPr>
      </w:pPr>
      <w:r w:rsidRPr="00906E53">
        <w:rPr>
          <w:rFonts w:ascii="Arial" w:eastAsia="Times New Roman" w:hAnsi="Arial" w:cs="Arial"/>
          <w:sz w:val="24"/>
          <w:szCs w:val="24"/>
        </w:rPr>
        <w:t>Националната стратегија за сајбер безбедност од ставот(1) на овој член, треба да содржи политики за:</w:t>
      </w:r>
    </w:p>
    <w:p w14:paraId="6D0D7A7B" w14:textId="77777777" w:rsidR="008341A6" w:rsidRPr="00906E53" w:rsidRDefault="008341A6" w:rsidP="008341A6">
      <w:pPr>
        <w:pStyle w:val="ListParagraph"/>
        <w:shd w:val="clear" w:color="auto" w:fill="FFFFFF"/>
        <w:spacing w:before="134" w:after="0" w:line="312" w:lineRule="atLeast"/>
        <w:ind w:left="450"/>
        <w:jc w:val="both"/>
        <w:rPr>
          <w:rFonts w:ascii="Arial" w:eastAsia="Times New Roman" w:hAnsi="Arial" w:cs="Arial"/>
          <w:sz w:val="24"/>
          <w:szCs w:val="24"/>
        </w:rPr>
      </w:pPr>
    </w:p>
    <w:p w14:paraId="3920C0F6" w14:textId="77777777" w:rsidR="008341A6" w:rsidRPr="00906E53" w:rsidRDefault="008341A6" w:rsidP="005765CB">
      <w:pPr>
        <w:pStyle w:val="ListParagraph"/>
        <w:numPr>
          <w:ilvl w:val="0"/>
          <w:numId w:val="28"/>
        </w:numPr>
        <w:spacing w:after="0"/>
        <w:jc w:val="both"/>
        <w:rPr>
          <w:rFonts w:ascii="Arial" w:eastAsia="Times New Roman" w:hAnsi="Arial" w:cs="Arial"/>
          <w:sz w:val="24"/>
          <w:szCs w:val="24"/>
        </w:rPr>
      </w:pPr>
      <w:r w:rsidRPr="00906E53">
        <w:rPr>
          <w:rFonts w:ascii="Arial" w:eastAsia="Times New Roman" w:hAnsi="Arial" w:cs="Arial"/>
          <w:sz w:val="24"/>
          <w:szCs w:val="24"/>
        </w:rPr>
        <w:t>адресирање на сајбер безбедноста во ланецот за снабдување на ИКТ производи и ИКТ услуги што ги користат субјектите во обезбедувањето на нивните услуги;</w:t>
      </w:r>
    </w:p>
    <w:p w14:paraId="38977602" w14:textId="77777777" w:rsidR="008341A6" w:rsidRPr="00906E53" w:rsidRDefault="008341A6" w:rsidP="005765CB">
      <w:pPr>
        <w:pStyle w:val="ListParagraph"/>
        <w:numPr>
          <w:ilvl w:val="0"/>
          <w:numId w:val="28"/>
        </w:numPr>
        <w:spacing w:after="0"/>
        <w:jc w:val="both"/>
        <w:rPr>
          <w:rFonts w:ascii="Arial" w:eastAsia="Times New Roman" w:hAnsi="Arial" w:cs="Arial"/>
          <w:sz w:val="24"/>
          <w:szCs w:val="24"/>
        </w:rPr>
      </w:pPr>
      <w:r w:rsidRPr="00906E53">
        <w:rPr>
          <w:rFonts w:ascii="Arial" w:eastAsia="Times New Roman" w:hAnsi="Arial" w:cs="Arial"/>
          <w:sz w:val="24"/>
          <w:szCs w:val="24"/>
        </w:rPr>
        <w:t xml:space="preserve">вклучување и дефинирање на сајбер безбедносни барања за ИКТ производи и ИКТ услуги во јавните набавки, вклучувајќи во однос на сајбер безбедносна сертификација, </w:t>
      </w:r>
      <w:r w:rsidR="00DF44D8">
        <w:rPr>
          <w:rFonts w:ascii="Arial" w:eastAsia="Times New Roman" w:hAnsi="Arial" w:cs="Arial"/>
          <w:sz w:val="24"/>
          <w:szCs w:val="24"/>
        </w:rPr>
        <w:t>шифрирање</w:t>
      </w:r>
      <w:r w:rsidRPr="00906E53">
        <w:rPr>
          <w:rFonts w:ascii="Arial" w:eastAsia="Times New Roman" w:hAnsi="Arial" w:cs="Arial"/>
          <w:sz w:val="24"/>
          <w:szCs w:val="24"/>
        </w:rPr>
        <w:t>и употребата на сајбер безбедносни производи со отворен код согласно овој закон;</w:t>
      </w:r>
    </w:p>
    <w:p w14:paraId="2596FFFF" w14:textId="77777777" w:rsidR="008341A6" w:rsidRPr="00906E53" w:rsidRDefault="008341A6" w:rsidP="005765CB">
      <w:pPr>
        <w:pStyle w:val="ListParagraph"/>
        <w:numPr>
          <w:ilvl w:val="0"/>
          <w:numId w:val="28"/>
        </w:numPr>
        <w:spacing w:after="0"/>
        <w:jc w:val="both"/>
        <w:rPr>
          <w:rFonts w:ascii="Arial" w:eastAsia="Times New Roman" w:hAnsi="Arial" w:cs="Arial"/>
          <w:sz w:val="24"/>
          <w:szCs w:val="24"/>
        </w:rPr>
      </w:pPr>
      <w:r w:rsidRPr="00906E53">
        <w:rPr>
          <w:rFonts w:ascii="Arial" w:eastAsia="Times New Roman" w:hAnsi="Arial" w:cs="Arial"/>
          <w:sz w:val="24"/>
          <w:szCs w:val="24"/>
        </w:rPr>
        <w:t>управување на ранливости, вклучувајќи промовирање и олеснување на координирано откривање на ранливост согласно чл</w:t>
      </w:r>
      <w:r w:rsidR="00B74D5B">
        <w:rPr>
          <w:rFonts w:ascii="Arial" w:eastAsia="Times New Roman" w:hAnsi="Arial" w:cs="Arial"/>
          <w:sz w:val="24"/>
          <w:szCs w:val="24"/>
        </w:rPr>
        <w:t>ен 40</w:t>
      </w:r>
      <w:r w:rsidRPr="00906E53">
        <w:rPr>
          <w:rFonts w:ascii="Arial" w:eastAsia="Times New Roman" w:hAnsi="Arial" w:cs="Arial"/>
          <w:sz w:val="24"/>
          <w:szCs w:val="24"/>
        </w:rPr>
        <w:t xml:space="preserve"> од овој закон ;</w:t>
      </w:r>
    </w:p>
    <w:p w14:paraId="2CE7A83D" w14:textId="77777777" w:rsidR="008341A6" w:rsidRPr="00906E53" w:rsidRDefault="008341A6" w:rsidP="005765CB">
      <w:pPr>
        <w:pStyle w:val="ListParagraph"/>
        <w:numPr>
          <w:ilvl w:val="0"/>
          <w:numId w:val="28"/>
        </w:numPr>
        <w:spacing w:after="0"/>
        <w:jc w:val="both"/>
        <w:rPr>
          <w:rFonts w:ascii="Arial" w:eastAsia="Times New Roman" w:hAnsi="Arial" w:cs="Arial"/>
          <w:sz w:val="24"/>
          <w:szCs w:val="24"/>
        </w:rPr>
      </w:pPr>
      <w:r w:rsidRPr="00906E53">
        <w:rPr>
          <w:rFonts w:ascii="Arial" w:eastAsia="Times New Roman" w:hAnsi="Arial" w:cs="Arial"/>
          <w:sz w:val="24"/>
          <w:szCs w:val="24"/>
        </w:rPr>
        <w:lastRenderedPageBreak/>
        <w:t>одржување на достапност, интегритет и доверливост на јавното јадро на отворен интернет;</w:t>
      </w:r>
    </w:p>
    <w:p w14:paraId="4E2DF464" w14:textId="77777777" w:rsidR="008341A6" w:rsidRPr="00906E53" w:rsidRDefault="008341A6" w:rsidP="005765CB">
      <w:pPr>
        <w:pStyle w:val="ListParagraph"/>
        <w:numPr>
          <w:ilvl w:val="0"/>
          <w:numId w:val="28"/>
        </w:numPr>
        <w:spacing w:after="0"/>
        <w:jc w:val="both"/>
        <w:rPr>
          <w:rFonts w:ascii="Arial" w:eastAsia="Times New Roman" w:hAnsi="Arial" w:cs="Arial"/>
          <w:sz w:val="24"/>
          <w:szCs w:val="24"/>
        </w:rPr>
      </w:pPr>
      <w:r w:rsidRPr="00906E53">
        <w:rPr>
          <w:rFonts w:ascii="Arial" w:eastAsia="Times New Roman" w:hAnsi="Arial" w:cs="Arial"/>
          <w:sz w:val="24"/>
          <w:szCs w:val="24"/>
        </w:rPr>
        <w:t>промовирање на развојот и интеграција на релевантни напредни технологии со цел да се имплементираат најсовремени мерки за управување со сајбер безбедносни ризици;</w:t>
      </w:r>
    </w:p>
    <w:p w14:paraId="54057E10" w14:textId="77777777" w:rsidR="008341A6" w:rsidRPr="00906E53" w:rsidRDefault="008341A6" w:rsidP="005765CB">
      <w:pPr>
        <w:pStyle w:val="ListParagraph"/>
        <w:numPr>
          <w:ilvl w:val="0"/>
          <w:numId w:val="28"/>
        </w:numPr>
        <w:spacing w:after="0"/>
        <w:jc w:val="both"/>
        <w:rPr>
          <w:rFonts w:ascii="Arial" w:eastAsia="Times New Roman" w:hAnsi="Arial" w:cs="Arial"/>
          <w:sz w:val="24"/>
          <w:szCs w:val="24"/>
        </w:rPr>
      </w:pPr>
      <w:r w:rsidRPr="00906E53">
        <w:rPr>
          <w:rFonts w:ascii="Arial" w:eastAsia="Times New Roman" w:hAnsi="Arial" w:cs="Arial"/>
          <w:sz w:val="24"/>
          <w:szCs w:val="24"/>
        </w:rPr>
        <w:t>промовирање и развивање на едукација и обуки за сајбер-безбедност, вештини за сајбер-безбедност, подигање на свеста и иницијативи за истражување и развој во областа на сајбер безбедност, како и насоки за најдобри практики и контроли за сајбер хигиена, насочени кон граѓаните, засегнатите страни и субјектите;</w:t>
      </w:r>
    </w:p>
    <w:p w14:paraId="71C20E91" w14:textId="77777777" w:rsidR="008341A6" w:rsidRPr="00906E53" w:rsidRDefault="008341A6" w:rsidP="005765CB">
      <w:pPr>
        <w:pStyle w:val="ListParagraph"/>
        <w:numPr>
          <w:ilvl w:val="0"/>
          <w:numId w:val="28"/>
        </w:numPr>
        <w:spacing w:after="0"/>
        <w:jc w:val="both"/>
        <w:rPr>
          <w:rFonts w:ascii="Arial" w:eastAsia="Times New Roman" w:hAnsi="Arial" w:cs="Arial"/>
          <w:sz w:val="24"/>
          <w:szCs w:val="24"/>
        </w:rPr>
      </w:pPr>
      <w:r w:rsidRPr="00906E53">
        <w:rPr>
          <w:rFonts w:ascii="Arial" w:eastAsia="Times New Roman" w:hAnsi="Arial" w:cs="Arial"/>
          <w:sz w:val="24"/>
          <w:szCs w:val="24"/>
        </w:rPr>
        <w:t>поддршка на академските и истражувачките организации во развој, подобрување и потикнување на воведување алатки за сајбер безбедност и безбедна мрежна инфраструктура;</w:t>
      </w:r>
    </w:p>
    <w:p w14:paraId="3CB5B9F3" w14:textId="77777777" w:rsidR="008341A6" w:rsidRPr="00906E53" w:rsidRDefault="008341A6" w:rsidP="005765CB">
      <w:pPr>
        <w:pStyle w:val="ListParagraph"/>
        <w:numPr>
          <w:ilvl w:val="0"/>
          <w:numId w:val="28"/>
        </w:numPr>
        <w:spacing w:after="0"/>
        <w:jc w:val="both"/>
        <w:rPr>
          <w:rFonts w:ascii="Arial" w:eastAsia="Times New Roman" w:hAnsi="Arial" w:cs="Arial"/>
          <w:sz w:val="24"/>
          <w:szCs w:val="24"/>
        </w:rPr>
      </w:pPr>
      <w:r w:rsidRPr="00906E53">
        <w:rPr>
          <w:rFonts w:ascii="Arial" w:eastAsia="Times New Roman" w:hAnsi="Arial" w:cs="Arial"/>
          <w:sz w:val="24"/>
          <w:szCs w:val="24"/>
        </w:rPr>
        <w:t>релевантни процедури и соодветни алатки за размена на информации со цел поддршка на доброволното споделување информации за сајбер-безбедноста помеѓу субјектите согласно овој закон;</w:t>
      </w:r>
    </w:p>
    <w:p w14:paraId="22AB8110" w14:textId="77777777" w:rsidR="008341A6" w:rsidRPr="00906E53" w:rsidRDefault="008341A6" w:rsidP="005765CB">
      <w:pPr>
        <w:pStyle w:val="ListParagraph"/>
        <w:numPr>
          <w:ilvl w:val="0"/>
          <w:numId w:val="28"/>
        </w:numPr>
        <w:spacing w:after="0"/>
        <w:jc w:val="both"/>
        <w:rPr>
          <w:rFonts w:ascii="Arial" w:eastAsia="Times New Roman" w:hAnsi="Arial" w:cs="Arial"/>
          <w:sz w:val="24"/>
          <w:szCs w:val="24"/>
        </w:rPr>
      </w:pPr>
      <w:r w:rsidRPr="00906E53">
        <w:rPr>
          <w:rFonts w:ascii="Arial" w:eastAsia="Times New Roman" w:hAnsi="Arial" w:cs="Arial"/>
          <w:sz w:val="24"/>
          <w:szCs w:val="24"/>
        </w:rPr>
        <w:t>зајакнување на сајбер отпорноста и основното ниво сајбер хигиена кај малите и средни претпријатија, особено оние кои се исклучени од опфатот на овој закон, преку обезбедување лесно достапни насоки и помош за нивните специфични потреби, согласно овој закон;</w:t>
      </w:r>
    </w:p>
    <w:p w14:paraId="2882F7DD" w14:textId="77777777" w:rsidR="008341A6" w:rsidRPr="00906E53" w:rsidRDefault="008341A6" w:rsidP="005765CB">
      <w:pPr>
        <w:pStyle w:val="ListParagraph"/>
        <w:numPr>
          <w:ilvl w:val="0"/>
          <w:numId w:val="28"/>
        </w:numPr>
        <w:spacing w:after="0"/>
        <w:jc w:val="both"/>
        <w:rPr>
          <w:rFonts w:ascii="Arial" w:eastAsia="Times New Roman" w:hAnsi="Arial" w:cs="Arial"/>
          <w:sz w:val="24"/>
          <w:szCs w:val="24"/>
        </w:rPr>
      </w:pPr>
      <w:r w:rsidRPr="00906E53">
        <w:rPr>
          <w:rFonts w:ascii="Arial" w:eastAsia="Times New Roman" w:hAnsi="Arial" w:cs="Arial"/>
          <w:sz w:val="24"/>
          <w:szCs w:val="24"/>
        </w:rPr>
        <w:t>промовирање на активна сајбер заштита.</w:t>
      </w:r>
    </w:p>
    <w:p w14:paraId="436BA3D7" w14:textId="77777777" w:rsidR="008341A6" w:rsidRPr="00906E53" w:rsidRDefault="008341A6" w:rsidP="008341A6">
      <w:pPr>
        <w:pStyle w:val="ListParagraph"/>
        <w:spacing w:after="0"/>
        <w:ind w:left="1170"/>
        <w:jc w:val="both"/>
        <w:rPr>
          <w:rFonts w:ascii="Arial" w:eastAsia="Times New Roman" w:hAnsi="Arial" w:cs="Arial"/>
          <w:sz w:val="24"/>
          <w:szCs w:val="24"/>
        </w:rPr>
      </w:pPr>
    </w:p>
    <w:tbl>
      <w:tblPr>
        <w:tblW w:w="5000" w:type="pct"/>
        <w:tblCellMar>
          <w:left w:w="0" w:type="dxa"/>
          <w:right w:w="0" w:type="dxa"/>
        </w:tblCellMar>
        <w:tblLook w:val="04A0" w:firstRow="1" w:lastRow="0" w:firstColumn="1" w:lastColumn="0" w:noHBand="0" w:noVBand="1"/>
      </w:tblPr>
      <w:tblGrid>
        <w:gridCol w:w="4680"/>
        <w:gridCol w:w="4680"/>
      </w:tblGrid>
      <w:tr w:rsidR="008341A6" w:rsidRPr="00906E53" w14:paraId="4DC8D1DC" w14:textId="77777777" w:rsidTr="00BD68D4">
        <w:tc>
          <w:tcPr>
            <w:tcW w:w="0" w:type="auto"/>
            <w:shd w:val="clear" w:color="auto" w:fill="auto"/>
            <w:hideMark/>
          </w:tcPr>
          <w:p w14:paraId="13793EAF" w14:textId="77777777" w:rsidR="008341A6" w:rsidRPr="00906E53" w:rsidRDefault="008341A6" w:rsidP="00BD68D4">
            <w:pPr>
              <w:spacing w:before="134" w:after="0" w:line="312" w:lineRule="atLeast"/>
              <w:jc w:val="both"/>
              <w:rPr>
                <w:rFonts w:ascii="Arial" w:eastAsia="Times New Roman" w:hAnsi="Arial" w:cs="Arial"/>
                <w:sz w:val="24"/>
                <w:szCs w:val="24"/>
              </w:rPr>
            </w:pPr>
          </w:p>
        </w:tc>
        <w:tc>
          <w:tcPr>
            <w:tcW w:w="0" w:type="auto"/>
            <w:shd w:val="clear" w:color="auto" w:fill="auto"/>
            <w:hideMark/>
          </w:tcPr>
          <w:p w14:paraId="2D666F4E" w14:textId="77777777" w:rsidR="008341A6" w:rsidRPr="00906E53" w:rsidRDefault="008341A6" w:rsidP="00BD68D4">
            <w:pPr>
              <w:spacing w:before="134" w:after="0" w:line="312" w:lineRule="atLeast"/>
              <w:jc w:val="both"/>
              <w:rPr>
                <w:rFonts w:ascii="Arial" w:eastAsia="Times New Roman" w:hAnsi="Arial" w:cs="Arial"/>
                <w:sz w:val="24"/>
                <w:szCs w:val="24"/>
              </w:rPr>
            </w:pPr>
          </w:p>
        </w:tc>
      </w:tr>
    </w:tbl>
    <w:p w14:paraId="2C27CC8D" w14:textId="77777777" w:rsidR="008341A6" w:rsidRPr="00906E53" w:rsidRDefault="008341A6" w:rsidP="008341A6">
      <w:pPr>
        <w:shd w:val="clear" w:color="auto" w:fill="FFFFFF"/>
        <w:spacing w:after="0" w:line="240" w:lineRule="auto"/>
        <w:jc w:val="both"/>
        <w:rPr>
          <w:rFonts w:ascii="Arial" w:eastAsia="Times New Roman" w:hAnsi="Arial" w:cs="Arial"/>
          <w:vanish/>
          <w:sz w:val="24"/>
          <w:szCs w:val="24"/>
        </w:rPr>
      </w:pPr>
    </w:p>
    <w:p w14:paraId="0DDEF8B8" w14:textId="77777777" w:rsidR="008341A6" w:rsidRPr="00906E53" w:rsidRDefault="008341A6" w:rsidP="008341A6">
      <w:pPr>
        <w:shd w:val="clear" w:color="auto" w:fill="FFFFFF"/>
        <w:spacing w:after="0" w:line="240" w:lineRule="auto"/>
        <w:jc w:val="both"/>
        <w:rPr>
          <w:rFonts w:ascii="Arial" w:eastAsia="Times New Roman" w:hAnsi="Arial" w:cs="Arial"/>
          <w:vanish/>
          <w:sz w:val="24"/>
          <w:szCs w:val="24"/>
        </w:rPr>
      </w:pPr>
    </w:p>
    <w:p w14:paraId="3DF866DD" w14:textId="77777777" w:rsidR="008341A6" w:rsidRPr="00906E53" w:rsidRDefault="008341A6" w:rsidP="008341A6">
      <w:pPr>
        <w:shd w:val="clear" w:color="auto" w:fill="FFFFFF"/>
        <w:spacing w:after="0" w:line="240" w:lineRule="auto"/>
        <w:jc w:val="both"/>
        <w:rPr>
          <w:rFonts w:ascii="Arial" w:eastAsia="Times New Roman" w:hAnsi="Arial" w:cs="Arial"/>
          <w:vanish/>
          <w:sz w:val="24"/>
          <w:szCs w:val="24"/>
        </w:rPr>
      </w:pPr>
    </w:p>
    <w:p w14:paraId="7D8EF2B7" w14:textId="77777777" w:rsidR="008341A6" w:rsidRPr="00906E53" w:rsidRDefault="008341A6" w:rsidP="008341A6">
      <w:pPr>
        <w:shd w:val="clear" w:color="auto" w:fill="FFFFFF"/>
        <w:spacing w:after="0" w:line="240" w:lineRule="auto"/>
        <w:jc w:val="both"/>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4680"/>
        <w:gridCol w:w="4680"/>
      </w:tblGrid>
      <w:tr w:rsidR="008341A6" w:rsidRPr="00906E53" w14:paraId="3CEF15A8" w14:textId="77777777" w:rsidTr="00BD68D4">
        <w:tc>
          <w:tcPr>
            <w:tcW w:w="0" w:type="auto"/>
            <w:shd w:val="clear" w:color="auto" w:fill="auto"/>
            <w:hideMark/>
          </w:tcPr>
          <w:p w14:paraId="70024CCA" w14:textId="77777777" w:rsidR="008341A6" w:rsidRPr="00906E53" w:rsidRDefault="008341A6" w:rsidP="00BD68D4">
            <w:pPr>
              <w:spacing w:before="134" w:after="0" w:line="312" w:lineRule="atLeast"/>
              <w:jc w:val="both"/>
              <w:rPr>
                <w:rFonts w:ascii="Arial" w:eastAsia="Times New Roman" w:hAnsi="Arial" w:cs="Arial"/>
                <w:sz w:val="24"/>
                <w:szCs w:val="24"/>
              </w:rPr>
            </w:pPr>
          </w:p>
        </w:tc>
        <w:tc>
          <w:tcPr>
            <w:tcW w:w="0" w:type="auto"/>
            <w:shd w:val="clear" w:color="auto" w:fill="auto"/>
            <w:hideMark/>
          </w:tcPr>
          <w:p w14:paraId="2348DA65" w14:textId="77777777" w:rsidR="008341A6" w:rsidRPr="00906E53" w:rsidRDefault="008341A6" w:rsidP="00BD68D4">
            <w:pPr>
              <w:spacing w:before="134" w:after="0" w:line="312" w:lineRule="atLeast"/>
              <w:jc w:val="both"/>
              <w:rPr>
                <w:rFonts w:ascii="Arial" w:eastAsia="Times New Roman" w:hAnsi="Arial" w:cs="Arial"/>
                <w:sz w:val="24"/>
                <w:szCs w:val="24"/>
              </w:rPr>
            </w:pPr>
          </w:p>
        </w:tc>
      </w:tr>
    </w:tbl>
    <w:p w14:paraId="3B1E9404" w14:textId="77777777" w:rsidR="008341A6" w:rsidRPr="00906E53" w:rsidRDefault="008341A6" w:rsidP="008341A6">
      <w:pPr>
        <w:shd w:val="clear" w:color="auto" w:fill="FFFFFF"/>
        <w:spacing w:after="0" w:line="240" w:lineRule="auto"/>
        <w:jc w:val="both"/>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4680"/>
        <w:gridCol w:w="4680"/>
      </w:tblGrid>
      <w:tr w:rsidR="008341A6" w:rsidRPr="00906E53" w14:paraId="57BAB539" w14:textId="77777777" w:rsidTr="00BD68D4">
        <w:tc>
          <w:tcPr>
            <w:tcW w:w="0" w:type="auto"/>
            <w:shd w:val="clear" w:color="auto" w:fill="auto"/>
            <w:hideMark/>
          </w:tcPr>
          <w:p w14:paraId="1F2129F5" w14:textId="77777777" w:rsidR="008341A6" w:rsidRPr="00906E53" w:rsidRDefault="008341A6" w:rsidP="00BD68D4">
            <w:pPr>
              <w:spacing w:before="134" w:after="0" w:line="312" w:lineRule="atLeast"/>
              <w:jc w:val="both"/>
              <w:rPr>
                <w:rFonts w:ascii="Arial" w:eastAsia="Times New Roman" w:hAnsi="Arial" w:cs="Arial"/>
                <w:sz w:val="24"/>
                <w:szCs w:val="24"/>
              </w:rPr>
            </w:pPr>
          </w:p>
        </w:tc>
        <w:tc>
          <w:tcPr>
            <w:tcW w:w="0" w:type="auto"/>
            <w:shd w:val="clear" w:color="auto" w:fill="auto"/>
            <w:hideMark/>
          </w:tcPr>
          <w:p w14:paraId="565360F0" w14:textId="77777777" w:rsidR="008341A6" w:rsidRPr="00906E53" w:rsidRDefault="008341A6" w:rsidP="00BD68D4">
            <w:pPr>
              <w:spacing w:before="134" w:after="0" w:line="312" w:lineRule="atLeast"/>
              <w:jc w:val="both"/>
              <w:rPr>
                <w:rFonts w:ascii="Arial" w:eastAsia="Times New Roman" w:hAnsi="Arial" w:cs="Arial"/>
                <w:sz w:val="24"/>
                <w:szCs w:val="24"/>
              </w:rPr>
            </w:pPr>
          </w:p>
        </w:tc>
      </w:tr>
    </w:tbl>
    <w:p w14:paraId="30C723F9" w14:textId="77777777" w:rsidR="008341A6" w:rsidRPr="00906E53" w:rsidRDefault="008341A6" w:rsidP="008341A6">
      <w:pPr>
        <w:shd w:val="clear" w:color="auto" w:fill="FFFFFF"/>
        <w:spacing w:after="0" w:line="240" w:lineRule="auto"/>
        <w:jc w:val="both"/>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4680"/>
        <w:gridCol w:w="4680"/>
      </w:tblGrid>
      <w:tr w:rsidR="008341A6" w:rsidRPr="00906E53" w14:paraId="1C87C314" w14:textId="77777777" w:rsidTr="00BD68D4">
        <w:tc>
          <w:tcPr>
            <w:tcW w:w="0" w:type="auto"/>
            <w:shd w:val="clear" w:color="auto" w:fill="auto"/>
            <w:hideMark/>
          </w:tcPr>
          <w:p w14:paraId="62BBE03F" w14:textId="77777777" w:rsidR="008341A6" w:rsidRPr="00906E53" w:rsidRDefault="008341A6" w:rsidP="00BD68D4">
            <w:pPr>
              <w:spacing w:before="134" w:after="0" w:line="312" w:lineRule="atLeast"/>
              <w:jc w:val="both"/>
              <w:rPr>
                <w:rFonts w:ascii="Arial" w:eastAsia="Times New Roman" w:hAnsi="Arial" w:cs="Arial"/>
                <w:sz w:val="24"/>
                <w:szCs w:val="24"/>
              </w:rPr>
            </w:pPr>
          </w:p>
        </w:tc>
        <w:tc>
          <w:tcPr>
            <w:tcW w:w="0" w:type="auto"/>
            <w:shd w:val="clear" w:color="auto" w:fill="auto"/>
            <w:hideMark/>
          </w:tcPr>
          <w:p w14:paraId="5C96B417" w14:textId="77777777" w:rsidR="008341A6" w:rsidRPr="00906E53" w:rsidRDefault="008341A6" w:rsidP="00BD68D4">
            <w:pPr>
              <w:spacing w:before="134" w:after="0" w:line="312" w:lineRule="atLeast"/>
              <w:jc w:val="both"/>
              <w:rPr>
                <w:rFonts w:ascii="Arial" w:eastAsia="Times New Roman" w:hAnsi="Arial" w:cs="Arial"/>
                <w:sz w:val="24"/>
                <w:szCs w:val="24"/>
              </w:rPr>
            </w:pPr>
          </w:p>
        </w:tc>
      </w:tr>
    </w:tbl>
    <w:p w14:paraId="1F539F40" w14:textId="77777777" w:rsidR="008341A6" w:rsidRPr="00906E53" w:rsidRDefault="008341A6" w:rsidP="008341A6">
      <w:pPr>
        <w:shd w:val="clear" w:color="auto" w:fill="FFFFFF"/>
        <w:spacing w:after="0" w:line="240" w:lineRule="auto"/>
        <w:jc w:val="both"/>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4680"/>
        <w:gridCol w:w="4680"/>
      </w:tblGrid>
      <w:tr w:rsidR="008341A6" w:rsidRPr="00906E53" w14:paraId="58934681" w14:textId="77777777" w:rsidTr="00BD68D4">
        <w:tc>
          <w:tcPr>
            <w:tcW w:w="0" w:type="auto"/>
            <w:shd w:val="clear" w:color="auto" w:fill="auto"/>
            <w:hideMark/>
          </w:tcPr>
          <w:p w14:paraId="66110A94" w14:textId="77777777" w:rsidR="008341A6" w:rsidRPr="00906E53" w:rsidRDefault="008341A6" w:rsidP="00BD68D4">
            <w:pPr>
              <w:spacing w:before="134" w:after="0" w:line="312" w:lineRule="atLeast"/>
              <w:jc w:val="both"/>
              <w:rPr>
                <w:rFonts w:ascii="Arial" w:eastAsia="Times New Roman" w:hAnsi="Arial" w:cs="Arial"/>
                <w:sz w:val="24"/>
                <w:szCs w:val="24"/>
              </w:rPr>
            </w:pPr>
          </w:p>
        </w:tc>
        <w:tc>
          <w:tcPr>
            <w:tcW w:w="0" w:type="auto"/>
            <w:shd w:val="clear" w:color="auto" w:fill="auto"/>
            <w:hideMark/>
          </w:tcPr>
          <w:p w14:paraId="36CFAFAD" w14:textId="77777777" w:rsidR="008341A6" w:rsidRPr="00906E53" w:rsidRDefault="008341A6" w:rsidP="00BD68D4">
            <w:pPr>
              <w:spacing w:before="134" w:after="0" w:line="312" w:lineRule="atLeast"/>
              <w:jc w:val="both"/>
              <w:rPr>
                <w:rFonts w:ascii="Arial" w:eastAsia="Times New Roman" w:hAnsi="Arial" w:cs="Arial"/>
                <w:sz w:val="24"/>
                <w:szCs w:val="24"/>
              </w:rPr>
            </w:pPr>
          </w:p>
        </w:tc>
      </w:tr>
    </w:tbl>
    <w:p w14:paraId="2504A7B8" w14:textId="77777777" w:rsidR="008341A6" w:rsidRPr="00906E53" w:rsidRDefault="008341A6" w:rsidP="008341A6">
      <w:pPr>
        <w:shd w:val="clear" w:color="auto" w:fill="FFFFFF"/>
        <w:spacing w:after="0" w:line="240" w:lineRule="auto"/>
        <w:jc w:val="both"/>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4680"/>
        <w:gridCol w:w="4680"/>
      </w:tblGrid>
      <w:tr w:rsidR="008341A6" w:rsidRPr="00906E53" w14:paraId="26DEF8ED" w14:textId="77777777" w:rsidTr="00BD68D4">
        <w:tc>
          <w:tcPr>
            <w:tcW w:w="0" w:type="auto"/>
            <w:shd w:val="clear" w:color="auto" w:fill="auto"/>
            <w:hideMark/>
          </w:tcPr>
          <w:p w14:paraId="3EA3040D" w14:textId="77777777" w:rsidR="008341A6" w:rsidRPr="00906E53" w:rsidRDefault="008341A6" w:rsidP="00BD68D4">
            <w:pPr>
              <w:spacing w:before="134" w:after="0" w:line="312" w:lineRule="atLeast"/>
              <w:jc w:val="both"/>
              <w:rPr>
                <w:rFonts w:ascii="Arial" w:eastAsia="Times New Roman" w:hAnsi="Arial" w:cs="Arial"/>
                <w:sz w:val="24"/>
                <w:szCs w:val="24"/>
              </w:rPr>
            </w:pPr>
          </w:p>
        </w:tc>
        <w:tc>
          <w:tcPr>
            <w:tcW w:w="0" w:type="auto"/>
            <w:shd w:val="clear" w:color="auto" w:fill="auto"/>
            <w:hideMark/>
          </w:tcPr>
          <w:p w14:paraId="0EDF4822" w14:textId="77777777" w:rsidR="008341A6" w:rsidRPr="00906E53" w:rsidRDefault="008341A6" w:rsidP="00BD68D4">
            <w:pPr>
              <w:spacing w:before="134" w:after="0" w:line="312" w:lineRule="atLeast"/>
              <w:jc w:val="both"/>
              <w:rPr>
                <w:rFonts w:ascii="Arial" w:eastAsia="Times New Roman" w:hAnsi="Arial" w:cs="Arial"/>
                <w:sz w:val="24"/>
                <w:szCs w:val="24"/>
              </w:rPr>
            </w:pPr>
          </w:p>
        </w:tc>
      </w:tr>
    </w:tbl>
    <w:p w14:paraId="530054E4" w14:textId="77777777" w:rsidR="008341A6" w:rsidRPr="00906E53" w:rsidRDefault="008341A6" w:rsidP="005765CB">
      <w:pPr>
        <w:pStyle w:val="ListParagraph"/>
        <w:numPr>
          <w:ilvl w:val="0"/>
          <w:numId w:val="27"/>
        </w:numPr>
        <w:shd w:val="clear" w:color="auto" w:fill="FFFFFF"/>
        <w:spacing w:after="0" w:line="240" w:lineRule="auto"/>
        <w:ind w:left="450" w:hanging="450"/>
        <w:jc w:val="both"/>
        <w:rPr>
          <w:rFonts w:ascii="Arial" w:eastAsia="Times New Roman" w:hAnsi="Arial" w:cs="Arial"/>
          <w:sz w:val="24"/>
          <w:szCs w:val="24"/>
        </w:rPr>
      </w:pPr>
      <w:r w:rsidRPr="00906E53">
        <w:rPr>
          <w:rFonts w:ascii="Arial" w:eastAsia="Times New Roman" w:hAnsi="Arial" w:cs="Arial"/>
          <w:sz w:val="24"/>
          <w:szCs w:val="24"/>
        </w:rPr>
        <w:t>Националната стратегија за сајбер безбедност од ставот(1) на овој член, се ажурира на секои пет години.</w:t>
      </w:r>
    </w:p>
    <w:p w14:paraId="4EC5A2E4" w14:textId="77777777" w:rsidR="008341A6" w:rsidRDefault="008341A6" w:rsidP="008341A6">
      <w:pPr>
        <w:pStyle w:val="NormalWeb"/>
        <w:shd w:val="clear" w:color="auto" w:fill="FFFFFF"/>
        <w:spacing w:before="0" w:beforeAutospacing="0" w:after="120" w:afterAutospacing="0"/>
        <w:rPr>
          <w:rFonts w:ascii="Arial" w:hAnsi="Arial" w:cs="Arial"/>
          <w:color w:val="222222"/>
        </w:rPr>
      </w:pPr>
    </w:p>
    <w:p w14:paraId="0F06EC88" w14:textId="77777777" w:rsidR="008341A6" w:rsidRPr="00906E53" w:rsidRDefault="008341A6" w:rsidP="00CA0A19">
      <w:pPr>
        <w:spacing w:after="120" w:line="276" w:lineRule="auto"/>
        <w:jc w:val="center"/>
        <w:rPr>
          <w:rFonts w:ascii="Arial" w:eastAsia="Arial" w:hAnsi="Arial" w:cs="Arial"/>
          <w:b/>
          <w:sz w:val="24"/>
          <w:szCs w:val="24"/>
        </w:rPr>
      </w:pPr>
      <w:r w:rsidRPr="00906E53">
        <w:rPr>
          <w:rFonts w:ascii="Arial" w:eastAsia="Arial" w:hAnsi="Arial" w:cs="Arial"/>
          <w:b/>
          <w:sz w:val="24"/>
          <w:szCs w:val="24"/>
        </w:rPr>
        <w:t>Единствена точка за контакт</w:t>
      </w:r>
      <w:r w:rsidR="00CA0A19">
        <w:rPr>
          <w:rFonts w:ascii="Arial" w:eastAsia="Arial" w:hAnsi="Arial" w:cs="Arial"/>
          <w:b/>
          <w:sz w:val="24"/>
          <w:szCs w:val="24"/>
        </w:rPr>
        <w:t xml:space="preserve"> за безбедност</w:t>
      </w:r>
      <w:r w:rsidR="00DD311A">
        <w:rPr>
          <w:rFonts w:ascii="Arial" w:eastAsia="Arial" w:hAnsi="Arial" w:cs="Arial"/>
          <w:b/>
          <w:sz w:val="24"/>
          <w:szCs w:val="24"/>
        </w:rPr>
        <w:t xml:space="preserve"> </w:t>
      </w:r>
      <w:r w:rsidR="00CA0A19" w:rsidRPr="000C701C">
        <w:rPr>
          <w:rFonts w:ascii="Arial" w:eastAsia="Arial" w:hAnsi="Arial" w:cs="Arial"/>
          <w:b/>
          <w:sz w:val="24"/>
          <w:szCs w:val="24"/>
        </w:rPr>
        <w:t>на мрежни и информациски системи</w:t>
      </w:r>
    </w:p>
    <w:p w14:paraId="17ACDFDF" w14:textId="77777777" w:rsidR="008341A6" w:rsidRPr="00906E53" w:rsidRDefault="008341A6" w:rsidP="008341A6">
      <w:pPr>
        <w:spacing w:after="120" w:line="276" w:lineRule="auto"/>
        <w:jc w:val="center"/>
        <w:rPr>
          <w:rFonts w:ascii="Arial" w:eastAsia="Arial" w:hAnsi="Arial" w:cs="Arial"/>
          <w:b/>
          <w:sz w:val="24"/>
          <w:szCs w:val="24"/>
        </w:rPr>
      </w:pPr>
      <w:r w:rsidRPr="00906E53">
        <w:rPr>
          <w:rFonts w:ascii="Arial" w:eastAsia="Arial" w:hAnsi="Arial" w:cs="Arial"/>
          <w:b/>
          <w:sz w:val="24"/>
          <w:szCs w:val="24"/>
        </w:rPr>
        <w:t>Член 3</w:t>
      </w:r>
      <w:r w:rsidR="00AA18AA">
        <w:rPr>
          <w:rFonts w:ascii="Arial" w:eastAsia="Arial" w:hAnsi="Arial" w:cs="Arial"/>
          <w:b/>
          <w:sz w:val="24"/>
          <w:szCs w:val="24"/>
        </w:rPr>
        <w:t>4</w:t>
      </w:r>
    </w:p>
    <w:p w14:paraId="5E1525E8" w14:textId="77777777" w:rsidR="008341A6" w:rsidRPr="00906E53" w:rsidRDefault="008341A6" w:rsidP="005765CB">
      <w:pPr>
        <w:pStyle w:val="ListParagraph"/>
        <w:numPr>
          <w:ilvl w:val="0"/>
          <w:numId w:val="24"/>
        </w:numPr>
        <w:shd w:val="clear" w:color="auto" w:fill="FFFFFF"/>
        <w:spacing w:before="134" w:after="0" w:line="312" w:lineRule="atLeast"/>
        <w:ind w:left="450" w:hanging="450"/>
        <w:jc w:val="both"/>
        <w:rPr>
          <w:rFonts w:ascii="Arial" w:eastAsia="Arial" w:hAnsi="Arial" w:cs="Arial"/>
          <w:sz w:val="24"/>
          <w:szCs w:val="24"/>
        </w:rPr>
      </w:pPr>
      <w:r w:rsidRPr="00906E53">
        <w:rPr>
          <w:rFonts w:ascii="Arial" w:eastAsia="Arial" w:hAnsi="Arial" w:cs="Arial"/>
          <w:sz w:val="24"/>
          <w:szCs w:val="24"/>
        </w:rPr>
        <w:t>Единствената точка за контакт за  безбедност</w:t>
      </w:r>
      <w:r w:rsidR="00CA0A19">
        <w:rPr>
          <w:rFonts w:ascii="Arial" w:eastAsia="Arial" w:hAnsi="Arial" w:cs="Arial"/>
          <w:sz w:val="24"/>
          <w:szCs w:val="24"/>
        </w:rPr>
        <w:t xml:space="preserve"> на мрежни и информациски системи ( во натамошниот текст: Единствена точка за контакт)</w:t>
      </w:r>
      <w:r w:rsidRPr="00906E53">
        <w:rPr>
          <w:rFonts w:ascii="Arial" w:eastAsia="Arial" w:hAnsi="Arial" w:cs="Arial"/>
          <w:sz w:val="24"/>
          <w:szCs w:val="24"/>
        </w:rPr>
        <w:t xml:space="preserve"> има функција на поврзување со цел да се обезбеди прекугранична соработка во областа на  безбедноста</w:t>
      </w:r>
      <w:r w:rsidR="00DD311A">
        <w:rPr>
          <w:rFonts w:ascii="Arial" w:eastAsia="Arial" w:hAnsi="Arial" w:cs="Arial"/>
          <w:sz w:val="24"/>
          <w:szCs w:val="24"/>
        </w:rPr>
        <w:t xml:space="preserve"> </w:t>
      </w:r>
      <w:r w:rsidR="00CA0A19">
        <w:rPr>
          <w:rFonts w:ascii="Arial" w:eastAsia="Arial" w:hAnsi="Arial" w:cs="Arial"/>
          <w:sz w:val="24"/>
          <w:szCs w:val="24"/>
        </w:rPr>
        <w:t>на мрежните и информациски системи</w:t>
      </w:r>
      <w:r w:rsidRPr="00906E53">
        <w:rPr>
          <w:rFonts w:ascii="Arial" w:eastAsia="Arial" w:hAnsi="Arial" w:cs="Arial"/>
          <w:sz w:val="24"/>
          <w:szCs w:val="24"/>
        </w:rPr>
        <w:t xml:space="preserve"> со релевантни државни органи и тела на други држави, а по потреба и со Европската комисија и ENISA.</w:t>
      </w:r>
    </w:p>
    <w:p w14:paraId="6C5C2273" w14:textId="77777777" w:rsidR="008341A6" w:rsidRPr="00906E53" w:rsidRDefault="008341A6" w:rsidP="008341A6">
      <w:pPr>
        <w:pStyle w:val="ListParagraph"/>
        <w:shd w:val="clear" w:color="auto" w:fill="FFFFFF"/>
        <w:spacing w:before="134" w:after="0" w:line="312" w:lineRule="atLeast"/>
        <w:ind w:left="450"/>
        <w:jc w:val="both"/>
        <w:rPr>
          <w:rFonts w:ascii="Arial" w:eastAsia="Arial" w:hAnsi="Arial" w:cs="Arial"/>
          <w:sz w:val="24"/>
          <w:szCs w:val="24"/>
        </w:rPr>
      </w:pPr>
    </w:p>
    <w:p w14:paraId="25A28892" w14:textId="77777777" w:rsidR="008341A6" w:rsidRPr="00906E53" w:rsidRDefault="008341A6" w:rsidP="005765CB">
      <w:pPr>
        <w:pStyle w:val="ListParagraph"/>
        <w:numPr>
          <w:ilvl w:val="0"/>
          <w:numId w:val="24"/>
        </w:numPr>
        <w:shd w:val="clear" w:color="auto" w:fill="FFFFFF"/>
        <w:spacing w:before="134" w:after="0" w:line="312" w:lineRule="atLeast"/>
        <w:ind w:left="450" w:hanging="450"/>
        <w:jc w:val="both"/>
        <w:rPr>
          <w:rFonts w:ascii="Arial" w:eastAsia="Arial" w:hAnsi="Arial" w:cs="Arial"/>
          <w:sz w:val="24"/>
          <w:szCs w:val="24"/>
        </w:rPr>
      </w:pPr>
      <w:r w:rsidRPr="00906E53">
        <w:rPr>
          <w:rFonts w:ascii="Arial" w:eastAsia="Arial" w:hAnsi="Arial" w:cs="Arial"/>
          <w:sz w:val="24"/>
          <w:szCs w:val="24"/>
        </w:rPr>
        <w:t>Единствената точка за контакт</w:t>
      </w:r>
      <w:r w:rsidR="00B74D5B">
        <w:rPr>
          <w:rFonts w:ascii="Arial" w:eastAsia="Arial" w:hAnsi="Arial" w:cs="Arial"/>
          <w:sz w:val="24"/>
          <w:szCs w:val="24"/>
        </w:rPr>
        <w:t xml:space="preserve"> од ставот (1) на овој член</w:t>
      </w:r>
      <w:r w:rsidRPr="00906E53">
        <w:rPr>
          <w:rFonts w:ascii="Arial" w:eastAsia="Arial" w:hAnsi="Arial" w:cs="Arial"/>
          <w:sz w:val="24"/>
          <w:szCs w:val="24"/>
        </w:rPr>
        <w:t xml:space="preserve"> е надлежна да проследи известување за значаен инцидент со прекугранич</w:t>
      </w:r>
      <w:r w:rsidR="00825B86">
        <w:rPr>
          <w:rFonts w:ascii="Arial" w:eastAsia="Arial" w:hAnsi="Arial" w:cs="Arial"/>
          <w:sz w:val="24"/>
          <w:szCs w:val="24"/>
        </w:rPr>
        <w:t>но влијание</w:t>
      </w:r>
      <w:r w:rsidRPr="00906E53">
        <w:rPr>
          <w:rFonts w:ascii="Arial" w:eastAsia="Arial" w:hAnsi="Arial" w:cs="Arial"/>
          <w:sz w:val="24"/>
          <w:szCs w:val="24"/>
        </w:rPr>
        <w:t xml:space="preserve"> до точката за контакт или еквивалентно такво тело на друга засегната држава.</w:t>
      </w:r>
    </w:p>
    <w:p w14:paraId="675E0701" w14:textId="77777777" w:rsidR="008341A6" w:rsidRPr="00906E53" w:rsidRDefault="008341A6" w:rsidP="008341A6">
      <w:pPr>
        <w:pStyle w:val="ListParagraph"/>
        <w:shd w:val="clear" w:color="auto" w:fill="FFFFFF"/>
        <w:spacing w:before="134" w:after="0" w:line="312" w:lineRule="atLeast"/>
        <w:ind w:left="450"/>
        <w:jc w:val="both"/>
        <w:rPr>
          <w:rFonts w:ascii="Arial" w:eastAsia="Arial" w:hAnsi="Arial" w:cs="Arial"/>
          <w:sz w:val="24"/>
          <w:szCs w:val="24"/>
        </w:rPr>
      </w:pPr>
    </w:p>
    <w:p w14:paraId="1D3F9386" w14:textId="77777777" w:rsidR="008341A6" w:rsidRDefault="00B74D5B" w:rsidP="005765CB">
      <w:pPr>
        <w:pStyle w:val="ListParagraph"/>
        <w:numPr>
          <w:ilvl w:val="0"/>
          <w:numId w:val="24"/>
        </w:numPr>
        <w:shd w:val="clear" w:color="auto" w:fill="FFFFFF"/>
        <w:spacing w:before="134" w:after="0" w:line="312" w:lineRule="atLeast"/>
        <w:ind w:left="450" w:hanging="450"/>
        <w:jc w:val="both"/>
        <w:rPr>
          <w:rFonts w:ascii="Arial" w:eastAsia="Arial" w:hAnsi="Arial" w:cs="Arial"/>
          <w:sz w:val="24"/>
          <w:szCs w:val="24"/>
        </w:rPr>
      </w:pPr>
      <w:r>
        <w:rPr>
          <w:rFonts w:ascii="Arial" w:eastAsia="Arial" w:hAnsi="Arial" w:cs="Arial"/>
          <w:sz w:val="24"/>
          <w:szCs w:val="24"/>
        </w:rPr>
        <w:t xml:space="preserve"> Е</w:t>
      </w:r>
      <w:r w:rsidR="008341A6" w:rsidRPr="00906E53">
        <w:rPr>
          <w:rFonts w:ascii="Arial" w:eastAsia="Arial" w:hAnsi="Arial" w:cs="Arial"/>
          <w:sz w:val="24"/>
          <w:szCs w:val="24"/>
        </w:rPr>
        <w:t>динствената точка за контакт</w:t>
      </w:r>
      <w:r>
        <w:rPr>
          <w:rFonts w:ascii="Arial" w:eastAsia="Arial" w:hAnsi="Arial" w:cs="Arial"/>
          <w:sz w:val="24"/>
          <w:szCs w:val="24"/>
        </w:rPr>
        <w:t>од ставот (1) на овој член</w:t>
      </w:r>
      <w:r w:rsidR="008341A6" w:rsidRPr="00906E53">
        <w:rPr>
          <w:rFonts w:ascii="Arial" w:eastAsia="Arial" w:hAnsi="Arial" w:cs="Arial"/>
          <w:sz w:val="24"/>
          <w:szCs w:val="24"/>
        </w:rPr>
        <w:t xml:space="preserve"> обезбедува меѓусекторска сор</w:t>
      </w:r>
      <w:r>
        <w:rPr>
          <w:rFonts w:ascii="Arial" w:eastAsia="Arial" w:hAnsi="Arial" w:cs="Arial"/>
          <w:sz w:val="24"/>
          <w:szCs w:val="24"/>
        </w:rPr>
        <w:t>аботка со другите надлежни тела</w:t>
      </w:r>
      <w:r w:rsidR="00DD311A">
        <w:rPr>
          <w:rFonts w:ascii="Arial" w:eastAsia="Arial" w:hAnsi="Arial" w:cs="Arial"/>
          <w:sz w:val="24"/>
          <w:szCs w:val="24"/>
        </w:rPr>
        <w:t xml:space="preserve"> </w:t>
      </w:r>
      <w:r>
        <w:rPr>
          <w:rFonts w:ascii="Arial" w:eastAsia="Arial" w:hAnsi="Arial" w:cs="Arial"/>
          <w:sz w:val="24"/>
          <w:szCs w:val="24"/>
        </w:rPr>
        <w:t>н</w:t>
      </w:r>
      <w:r w:rsidRPr="00906E53">
        <w:rPr>
          <w:rFonts w:ascii="Arial" w:eastAsia="Arial" w:hAnsi="Arial" w:cs="Arial"/>
          <w:sz w:val="24"/>
          <w:szCs w:val="24"/>
        </w:rPr>
        <w:t>а национално ниво</w:t>
      </w:r>
      <w:r w:rsidR="00DD311A">
        <w:rPr>
          <w:rFonts w:ascii="Arial" w:eastAsia="Arial" w:hAnsi="Arial" w:cs="Arial"/>
          <w:sz w:val="24"/>
          <w:szCs w:val="24"/>
        </w:rPr>
        <w:t>.</w:t>
      </w:r>
    </w:p>
    <w:p w14:paraId="2B0B2D35" w14:textId="77777777" w:rsidR="00B74D5B" w:rsidRPr="00B74D5B" w:rsidRDefault="00B74D5B" w:rsidP="00B74D5B">
      <w:pPr>
        <w:pStyle w:val="ListParagraph"/>
        <w:rPr>
          <w:rFonts w:ascii="Arial" w:eastAsia="Arial" w:hAnsi="Arial" w:cs="Arial"/>
          <w:sz w:val="24"/>
          <w:szCs w:val="24"/>
        </w:rPr>
      </w:pPr>
    </w:p>
    <w:p w14:paraId="66D22690" w14:textId="77777777" w:rsidR="008341A6" w:rsidRPr="00906E53" w:rsidRDefault="008341A6" w:rsidP="005765CB">
      <w:pPr>
        <w:pStyle w:val="ListParagraph"/>
        <w:numPr>
          <w:ilvl w:val="0"/>
          <w:numId w:val="24"/>
        </w:numPr>
        <w:shd w:val="clear" w:color="auto" w:fill="FFFFFF"/>
        <w:spacing w:before="134" w:after="0" w:line="312" w:lineRule="atLeast"/>
        <w:ind w:left="450" w:hanging="450"/>
        <w:jc w:val="both"/>
        <w:rPr>
          <w:rFonts w:ascii="Arial" w:eastAsia="Arial" w:hAnsi="Arial" w:cs="Arial"/>
          <w:sz w:val="24"/>
          <w:szCs w:val="24"/>
        </w:rPr>
      </w:pPr>
      <w:r w:rsidRPr="00906E53">
        <w:rPr>
          <w:rFonts w:ascii="Arial" w:eastAsia="Arial" w:hAnsi="Arial" w:cs="Arial"/>
          <w:sz w:val="24"/>
          <w:szCs w:val="24"/>
        </w:rPr>
        <w:lastRenderedPageBreak/>
        <w:t xml:space="preserve">Единствената точка за контакт </w:t>
      </w:r>
      <w:r w:rsidR="00B74D5B">
        <w:rPr>
          <w:rFonts w:ascii="Arial" w:eastAsia="Arial" w:hAnsi="Arial" w:cs="Arial"/>
          <w:sz w:val="24"/>
          <w:szCs w:val="24"/>
        </w:rPr>
        <w:t>од ставот (1) на овој член</w:t>
      </w:r>
      <w:r w:rsidRPr="00906E53">
        <w:rPr>
          <w:rFonts w:ascii="Arial" w:eastAsia="Arial" w:hAnsi="Arial" w:cs="Arial"/>
          <w:sz w:val="24"/>
          <w:szCs w:val="24"/>
        </w:rPr>
        <w:t>примените релевантни информации за инциденти од меѓународни надлежни тела ги проследува до другите национални надлежни тела согласно овој закон.</w:t>
      </w:r>
    </w:p>
    <w:p w14:paraId="271E5A20" w14:textId="77777777" w:rsidR="008341A6" w:rsidRPr="00906E53" w:rsidRDefault="008341A6" w:rsidP="008341A6">
      <w:pPr>
        <w:pStyle w:val="ListParagraph"/>
        <w:shd w:val="clear" w:color="auto" w:fill="FFFFFF"/>
        <w:spacing w:before="134" w:after="0" w:line="312" w:lineRule="atLeast"/>
        <w:ind w:left="450"/>
        <w:jc w:val="both"/>
        <w:rPr>
          <w:rFonts w:ascii="Arial" w:eastAsia="Arial" w:hAnsi="Arial" w:cs="Arial"/>
          <w:sz w:val="24"/>
          <w:szCs w:val="24"/>
        </w:rPr>
      </w:pPr>
    </w:p>
    <w:p w14:paraId="5274421C" w14:textId="77777777" w:rsidR="008341A6" w:rsidRPr="00906E53" w:rsidRDefault="008341A6" w:rsidP="005765CB">
      <w:pPr>
        <w:pStyle w:val="ListParagraph"/>
        <w:numPr>
          <w:ilvl w:val="0"/>
          <w:numId w:val="24"/>
        </w:numPr>
        <w:shd w:val="clear" w:color="auto" w:fill="FFFFFF"/>
        <w:spacing w:before="134" w:after="0" w:line="312" w:lineRule="atLeast"/>
        <w:ind w:left="450" w:hanging="450"/>
        <w:jc w:val="both"/>
        <w:rPr>
          <w:rFonts w:ascii="Arial" w:eastAsia="Arial" w:hAnsi="Arial" w:cs="Arial"/>
          <w:sz w:val="24"/>
          <w:szCs w:val="24"/>
        </w:rPr>
      </w:pPr>
      <w:r w:rsidRPr="00906E53">
        <w:rPr>
          <w:rFonts w:ascii="Arial" w:eastAsia="Arial" w:hAnsi="Arial" w:cs="Arial"/>
          <w:sz w:val="24"/>
          <w:szCs w:val="24"/>
        </w:rPr>
        <w:t>Функцијата на единствената точка за контакт</w:t>
      </w:r>
      <w:r w:rsidR="00B74D5B">
        <w:rPr>
          <w:rFonts w:ascii="Arial" w:eastAsia="Arial" w:hAnsi="Arial" w:cs="Arial"/>
          <w:sz w:val="24"/>
          <w:szCs w:val="24"/>
        </w:rPr>
        <w:t>од ставот (1) на овој член</w:t>
      </w:r>
      <w:r w:rsidRPr="00906E53">
        <w:rPr>
          <w:rFonts w:ascii="Arial" w:eastAsia="Arial" w:hAnsi="Arial" w:cs="Arial"/>
          <w:sz w:val="24"/>
          <w:szCs w:val="24"/>
        </w:rPr>
        <w:t xml:space="preserve">  ја врши Агенцијата.</w:t>
      </w:r>
    </w:p>
    <w:p w14:paraId="511906C2" w14:textId="77777777" w:rsidR="008341A6" w:rsidRPr="00906E53" w:rsidRDefault="008341A6" w:rsidP="008341A6">
      <w:pPr>
        <w:spacing w:after="120" w:line="276" w:lineRule="auto"/>
        <w:jc w:val="both"/>
        <w:rPr>
          <w:rFonts w:ascii="Arial" w:eastAsia="Arial" w:hAnsi="Arial" w:cs="Arial"/>
          <w:sz w:val="24"/>
          <w:szCs w:val="24"/>
        </w:rPr>
      </w:pPr>
    </w:p>
    <w:p w14:paraId="48253178" w14:textId="77777777" w:rsidR="008341A6" w:rsidRPr="00906E53" w:rsidRDefault="008341A6" w:rsidP="008341A6">
      <w:pPr>
        <w:spacing w:after="120" w:line="276" w:lineRule="auto"/>
        <w:jc w:val="center"/>
        <w:rPr>
          <w:rFonts w:ascii="Arial" w:eastAsia="Arial" w:hAnsi="Arial" w:cs="Arial"/>
          <w:b/>
          <w:sz w:val="24"/>
          <w:szCs w:val="24"/>
        </w:rPr>
      </w:pPr>
    </w:p>
    <w:p w14:paraId="55E79F23" w14:textId="77777777" w:rsidR="008341A6" w:rsidRPr="00AE2335" w:rsidRDefault="008341A6" w:rsidP="008341A6">
      <w:pPr>
        <w:shd w:val="clear" w:color="auto" w:fill="FFFFFF"/>
        <w:spacing w:before="67" w:after="134" w:line="312" w:lineRule="atLeast"/>
        <w:jc w:val="center"/>
        <w:rPr>
          <w:rFonts w:ascii="Arial" w:eastAsia="Times New Roman" w:hAnsi="Arial" w:cs="Arial"/>
          <w:b/>
          <w:bCs/>
          <w:sz w:val="24"/>
          <w:szCs w:val="24"/>
        </w:rPr>
      </w:pPr>
      <w:r w:rsidRPr="00AE2335">
        <w:rPr>
          <w:rFonts w:ascii="Arial" w:eastAsia="Times New Roman" w:hAnsi="Arial" w:cs="Arial"/>
          <w:b/>
          <w:sz w:val="24"/>
          <w:szCs w:val="24"/>
        </w:rPr>
        <w:t>План за одговор на сајбер безбедносни инциденти од големи размери и кризи</w:t>
      </w:r>
    </w:p>
    <w:p w14:paraId="31D0D3B0" w14:textId="77777777" w:rsidR="008341A6" w:rsidRPr="00AE2335" w:rsidRDefault="008341A6" w:rsidP="008341A6">
      <w:pPr>
        <w:shd w:val="clear" w:color="auto" w:fill="FFFFFF"/>
        <w:spacing w:before="67" w:after="134" w:line="312" w:lineRule="atLeast"/>
        <w:jc w:val="center"/>
        <w:rPr>
          <w:rFonts w:ascii="Arial" w:eastAsia="Times New Roman" w:hAnsi="Arial" w:cs="Arial"/>
          <w:b/>
          <w:bCs/>
          <w:sz w:val="24"/>
          <w:szCs w:val="24"/>
        </w:rPr>
      </w:pPr>
      <w:r w:rsidRPr="00AE2335">
        <w:rPr>
          <w:rFonts w:ascii="Arial" w:eastAsia="Times New Roman" w:hAnsi="Arial" w:cs="Arial"/>
          <w:b/>
          <w:bCs/>
          <w:sz w:val="24"/>
          <w:szCs w:val="24"/>
        </w:rPr>
        <w:t>Член 3</w:t>
      </w:r>
      <w:r w:rsidR="00AA18AA">
        <w:rPr>
          <w:rFonts w:ascii="Arial" w:eastAsia="Times New Roman" w:hAnsi="Arial" w:cs="Arial"/>
          <w:b/>
          <w:bCs/>
          <w:sz w:val="24"/>
          <w:szCs w:val="24"/>
        </w:rPr>
        <w:t>5</w:t>
      </w:r>
    </w:p>
    <w:p w14:paraId="3355D5D7" w14:textId="77777777" w:rsidR="008341A6" w:rsidRPr="00AE2335" w:rsidRDefault="008341A6" w:rsidP="008341A6">
      <w:pPr>
        <w:shd w:val="clear" w:color="auto" w:fill="FFFFFF"/>
        <w:spacing w:before="67" w:after="134" w:line="312" w:lineRule="atLeast"/>
        <w:jc w:val="center"/>
        <w:rPr>
          <w:rFonts w:ascii="Arial" w:eastAsia="Times New Roman" w:hAnsi="Arial" w:cs="Arial"/>
          <w:b/>
          <w:bCs/>
          <w:sz w:val="24"/>
          <w:szCs w:val="24"/>
        </w:rPr>
      </w:pPr>
    </w:p>
    <w:p w14:paraId="7EF956D8" w14:textId="77777777" w:rsidR="008341A6" w:rsidRPr="00AE2335" w:rsidRDefault="008341A6" w:rsidP="005765CB">
      <w:pPr>
        <w:pStyle w:val="ListParagraph"/>
        <w:numPr>
          <w:ilvl w:val="0"/>
          <w:numId w:val="29"/>
        </w:numPr>
        <w:shd w:val="clear" w:color="auto" w:fill="FFFFFF"/>
        <w:spacing w:before="134" w:after="0" w:line="312" w:lineRule="atLeast"/>
        <w:ind w:left="450" w:hanging="450"/>
        <w:jc w:val="both"/>
        <w:rPr>
          <w:rFonts w:ascii="Arial" w:eastAsia="Times New Roman" w:hAnsi="Arial" w:cs="Arial"/>
          <w:sz w:val="24"/>
          <w:szCs w:val="24"/>
        </w:rPr>
      </w:pPr>
      <w:r w:rsidRPr="00AE2335">
        <w:rPr>
          <w:rFonts w:ascii="Arial" w:eastAsia="Times New Roman" w:hAnsi="Arial" w:cs="Arial"/>
          <w:sz w:val="24"/>
          <w:szCs w:val="24"/>
        </w:rPr>
        <w:t>Владата на Република Северна Македонија по предлог на Агенцијата усвојува План за одговор на сајбер безбедносни инциденти од големи размери и кризи, во кој ќе бидат утврдени целите и обврските во управувањето со сајбер безбедносни инциденти од големи размери и кризи.</w:t>
      </w:r>
    </w:p>
    <w:p w14:paraId="3E859015" w14:textId="77777777" w:rsidR="008341A6" w:rsidRPr="00AE2335" w:rsidRDefault="008341A6" w:rsidP="008341A6">
      <w:pPr>
        <w:pStyle w:val="ListParagraph"/>
        <w:shd w:val="clear" w:color="auto" w:fill="FFFFFF"/>
        <w:spacing w:before="134" w:after="0" w:line="312" w:lineRule="atLeast"/>
        <w:ind w:left="450"/>
        <w:jc w:val="both"/>
        <w:rPr>
          <w:rFonts w:ascii="Arial" w:eastAsia="Times New Roman" w:hAnsi="Arial" w:cs="Arial"/>
          <w:sz w:val="24"/>
          <w:szCs w:val="24"/>
        </w:rPr>
      </w:pPr>
    </w:p>
    <w:p w14:paraId="24F559F6" w14:textId="77777777" w:rsidR="008341A6" w:rsidRPr="00AE2335" w:rsidRDefault="008341A6" w:rsidP="005765CB">
      <w:pPr>
        <w:pStyle w:val="ListParagraph"/>
        <w:numPr>
          <w:ilvl w:val="0"/>
          <w:numId w:val="29"/>
        </w:numPr>
        <w:shd w:val="clear" w:color="auto" w:fill="FFFFFF"/>
        <w:spacing w:before="134" w:after="0" w:line="312" w:lineRule="atLeast"/>
        <w:ind w:left="450" w:hanging="450"/>
        <w:jc w:val="both"/>
        <w:rPr>
          <w:rFonts w:ascii="Arial" w:eastAsia="Times New Roman" w:hAnsi="Arial" w:cs="Arial"/>
          <w:sz w:val="24"/>
          <w:szCs w:val="24"/>
        </w:rPr>
      </w:pPr>
      <w:r w:rsidRPr="00AE2335">
        <w:rPr>
          <w:rFonts w:ascii="Arial" w:eastAsia="Times New Roman" w:hAnsi="Arial" w:cs="Arial"/>
          <w:sz w:val="24"/>
          <w:szCs w:val="24"/>
        </w:rPr>
        <w:t>Агенцијата го предлага Планот од ставот (1) на овој член во соработка со Министерството за информатичко општество и администрација и другите државни органи и тела што имаат  надлежност поврзана со управувањето со кризи.</w:t>
      </w:r>
    </w:p>
    <w:p w14:paraId="7388EE28" w14:textId="77777777" w:rsidR="008341A6" w:rsidRPr="00AE2335" w:rsidRDefault="008341A6" w:rsidP="008341A6">
      <w:pPr>
        <w:pStyle w:val="ListParagraph"/>
        <w:shd w:val="clear" w:color="auto" w:fill="FFFFFF"/>
        <w:spacing w:before="134" w:after="0" w:line="312" w:lineRule="atLeast"/>
        <w:ind w:left="450"/>
        <w:jc w:val="both"/>
        <w:rPr>
          <w:rFonts w:ascii="Arial" w:eastAsia="Times New Roman" w:hAnsi="Arial" w:cs="Arial"/>
          <w:sz w:val="24"/>
          <w:szCs w:val="24"/>
        </w:rPr>
      </w:pPr>
    </w:p>
    <w:p w14:paraId="672572C9" w14:textId="77777777" w:rsidR="008341A6" w:rsidRPr="00AE2335" w:rsidRDefault="008341A6" w:rsidP="005765CB">
      <w:pPr>
        <w:pStyle w:val="ListParagraph"/>
        <w:numPr>
          <w:ilvl w:val="0"/>
          <w:numId w:val="29"/>
        </w:numPr>
        <w:shd w:val="clear" w:color="auto" w:fill="FFFFFF"/>
        <w:spacing w:before="134" w:after="0" w:line="312" w:lineRule="atLeast"/>
        <w:ind w:left="450" w:hanging="450"/>
        <w:jc w:val="both"/>
        <w:rPr>
          <w:rFonts w:ascii="Arial" w:eastAsia="Times New Roman" w:hAnsi="Arial" w:cs="Arial"/>
          <w:sz w:val="24"/>
          <w:szCs w:val="24"/>
        </w:rPr>
      </w:pPr>
      <w:r w:rsidRPr="00AE2335">
        <w:rPr>
          <w:rFonts w:ascii="Arial" w:eastAsia="Times New Roman" w:hAnsi="Arial" w:cs="Arial"/>
          <w:sz w:val="24"/>
          <w:szCs w:val="24"/>
        </w:rPr>
        <w:t>Планот од ставот (1) на овој член особено содржи:</w:t>
      </w:r>
    </w:p>
    <w:p w14:paraId="22B16569" w14:textId="77777777" w:rsidR="008341A6" w:rsidRPr="00AE2335" w:rsidRDefault="008341A6" w:rsidP="008341A6">
      <w:pPr>
        <w:pStyle w:val="ListParagraph"/>
        <w:shd w:val="clear" w:color="auto" w:fill="FFFFFF"/>
        <w:spacing w:before="134" w:after="0" w:line="312" w:lineRule="atLeast"/>
        <w:ind w:left="450"/>
        <w:jc w:val="both"/>
        <w:rPr>
          <w:rFonts w:ascii="Arial" w:eastAsia="Times New Roman" w:hAnsi="Arial" w:cs="Arial"/>
          <w:sz w:val="24"/>
          <w:szCs w:val="24"/>
        </w:rPr>
      </w:pPr>
    </w:p>
    <w:p w14:paraId="0A8C1F33" w14:textId="77777777" w:rsidR="008341A6" w:rsidRPr="00906E53" w:rsidRDefault="008341A6" w:rsidP="005765CB">
      <w:pPr>
        <w:pStyle w:val="ListParagraph"/>
        <w:numPr>
          <w:ilvl w:val="0"/>
          <w:numId w:val="26"/>
        </w:numPr>
        <w:shd w:val="clear" w:color="auto" w:fill="FFFFFF"/>
        <w:spacing w:before="134" w:after="0" w:line="312" w:lineRule="atLeast"/>
        <w:jc w:val="both"/>
        <w:rPr>
          <w:rFonts w:ascii="Arial" w:eastAsia="Times New Roman" w:hAnsi="Arial" w:cs="Arial"/>
          <w:color w:val="333333"/>
          <w:sz w:val="24"/>
          <w:szCs w:val="24"/>
        </w:rPr>
      </w:pPr>
      <w:r w:rsidRPr="00AE2335">
        <w:rPr>
          <w:rFonts w:ascii="Arial" w:eastAsia="Times New Roman" w:hAnsi="Arial" w:cs="Arial"/>
          <w:sz w:val="24"/>
          <w:szCs w:val="24"/>
        </w:rPr>
        <w:t>цели на мерките и активностите за обезбедување</w:t>
      </w:r>
      <w:r w:rsidRPr="00906E53">
        <w:rPr>
          <w:rFonts w:ascii="Arial" w:eastAsia="Times New Roman" w:hAnsi="Arial" w:cs="Arial"/>
          <w:sz w:val="24"/>
          <w:szCs w:val="24"/>
        </w:rPr>
        <w:t xml:space="preserve"> национална подготвеност;</w:t>
      </w:r>
    </w:p>
    <w:p w14:paraId="3C95A7E4" w14:textId="77777777" w:rsidR="008341A6" w:rsidRPr="00906E53" w:rsidRDefault="008341A6" w:rsidP="005765CB">
      <w:pPr>
        <w:pStyle w:val="ListParagraph"/>
        <w:numPr>
          <w:ilvl w:val="0"/>
          <w:numId w:val="26"/>
        </w:numPr>
        <w:shd w:val="clear" w:color="auto" w:fill="FFFFFF"/>
        <w:spacing w:before="134" w:after="0" w:line="312" w:lineRule="atLeast"/>
        <w:jc w:val="both"/>
        <w:rPr>
          <w:rFonts w:ascii="Arial" w:eastAsia="Times New Roman" w:hAnsi="Arial" w:cs="Arial"/>
          <w:color w:val="333333"/>
          <w:sz w:val="24"/>
          <w:szCs w:val="24"/>
        </w:rPr>
      </w:pPr>
      <w:r w:rsidRPr="00906E53">
        <w:rPr>
          <w:rFonts w:ascii="Arial" w:eastAsia="Times New Roman" w:hAnsi="Arial" w:cs="Arial"/>
          <w:sz w:val="24"/>
          <w:szCs w:val="24"/>
        </w:rPr>
        <w:t>задачите и надлежностите  на Агенцијата и другите надлежни органи и тела;</w:t>
      </w:r>
    </w:p>
    <w:p w14:paraId="5456B0CA" w14:textId="77777777" w:rsidR="008341A6" w:rsidRPr="00906E53" w:rsidRDefault="008341A6" w:rsidP="005765CB">
      <w:pPr>
        <w:pStyle w:val="ListParagraph"/>
        <w:numPr>
          <w:ilvl w:val="0"/>
          <w:numId w:val="26"/>
        </w:numPr>
        <w:shd w:val="clear" w:color="auto" w:fill="FFFFFF"/>
        <w:spacing w:before="134" w:after="0" w:line="312" w:lineRule="atLeast"/>
        <w:jc w:val="both"/>
        <w:rPr>
          <w:rFonts w:ascii="Arial" w:eastAsia="Times New Roman" w:hAnsi="Arial" w:cs="Arial"/>
          <w:color w:val="333333"/>
          <w:sz w:val="24"/>
          <w:szCs w:val="24"/>
        </w:rPr>
      </w:pPr>
      <w:r w:rsidRPr="00906E53">
        <w:rPr>
          <w:rFonts w:ascii="Arial" w:eastAsia="Times New Roman" w:hAnsi="Arial" w:cs="Arial"/>
          <w:sz w:val="24"/>
          <w:szCs w:val="24"/>
        </w:rPr>
        <w:t>процедурите за управување со сајбер кризи, нивната интеграција во општата национална рамка за управување со кризи и каналите за размена на информации;</w:t>
      </w:r>
    </w:p>
    <w:p w14:paraId="1CC922DB" w14:textId="77777777" w:rsidR="008341A6" w:rsidRPr="00906E53" w:rsidRDefault="008341A6" w:rsidP="005765CB">
      <w:pPr>
        <w:pStyle w:val="ListParagraph"/>
        <w:numPr>
          <w:ilvl w:val="0"/>
          <w:numId w:val="26"/>
        </w:numPr>
        <w:shd w:val="clear" w:color="auto" w:fill="FFFFFF"/>
        <w:spacing w:before="134" w:after="0" w:line="312" w:lineRule="atLeast"/>
        <w:jc w:val="both"/>
        <w:rPr>
          <w:rFonts w:ascii="Arial" w:eastAsia="Times New Roman" w:hAnsi="Arial" w:cs="Arial"/>
          <w:color w:val="333333"/>
          <w:sz w:val="24"/>
          <w:szCs w:val="24"/>
        </w:rPr>
      </w:pPr>
      <w:r w:rsidRPr="00906E53">
        <w:rPr>
          <w:rFonts w:ascii="Arial" w:eastAsia="Times New Roman" w:hAnsi="Arial" w:cs="Arial"/>
          <w:sz w:val="24"/>
          <w:szCs w:val="24"/>
        </w:rPr>
        <w:t>мерки за национална подготвеност, вклучувајќи вежби и активности за обука;</w:t>
      </w:r>
    </w:p>
    <w:p w14:paraId="6B4AED7E" w14:textId="77777777" w:rsidR="008341A6" w:rsidRPr="00906E53" w:rsidRDefault="008341A6" w:rsidP="005765CB">
      <w:pPr>
        <w:pStyle w:val="ListParagraph"/>
        <w:numPr>
          <w:ilvl w:val="0"/>
          <w:numId w:val="26"/>
        </w:numPr>
        <w:shd w:val="clear" w:color="auto" w:fill="FFFFFF"/>
        <w:spacing w:before="134" w:after="0" w:line="312" w:lineRule="atLeast"/>
        <w:jc w:val="both"/>
        <w:rPr>
          <w:rFonts w:ascii="Arial" w:eastAsia="Times New Roman" w:hAnsi="Arial" w:cs="Arial"/>
          <w:color w:val="333333"/>
          <w:sz w:val="24"/>
          <w:szCs w:val="24"/>
        </w:rPr>
      </w:pPr>
      <w:r w:rsidRPr="00906E53">
        <w:rPr>
          <w:rFonts w:ascii="Arial" w:eastAsia="Times New Roman" w:hAnsi="Arial" w:cs="Arial"/>
          <w:sz w:val="24"/>
          <w:szCs w:val="24"/>
        </w:rPr>
        <w:t>релевантните јавни и приватни засегнати страни и инволвирана инфраструктура;</w:t>
      </w:r>
    </w:p>
    <w:p w14:paraId="3485F4FC" w14:textId="77777777" w:rsidR="008341A6" w:rsidRPr="00906E53" w:rsidRDefault="008341A6" w:rsidP="005765CB">
      <w:pPr>
        <w:pStyle w:val="ListParagraph"/>
        <w:numPr>
          <w:ilvl w:val="0"/>
          <w:numId w:val="26"/>
        </w:numPr>
        <w:shd w:val="clear" w:color="auto" w:fill="FFFFFF"/>
        <w:spacing w:before="134" w:after="0" w:line="312" w:lineRule="atLeast"/>
        <w:jc w:val="both"/>
        <w:rPr>
          <w:rFonts w:ascii="Arial" w:eastAsia="Times New Roman" w:hAnsi="Arial" w:cs="Arial"/>
          <w:color w:val="333333"/>
          <w:sz w:val="24"/>
          <w:szCs w:val="24"/>
        </w:rPr>
      </w:pPr>
      <w:r w:rsidRPr="00906E53">
        <w:rPr>
          <w:rFonts w:ascii="Arial" w:eastAsia="Times New Roman" w:hAnsi="Arial" w:cs="Arial"/>
          <w:sz w:val="24"/>
          <w:szCs w:val="24"/>
        </w:rPr>
        <w:t xml:space="preserve">процедури и обврски помеѓу </w:t>
      </w:r>
      <w:r w:rsidRPr="00906E53">
        <w:rPr>
          <w:rFonts w:ascii="Arial" w:eastAsia="Times New Roman" w:hAnsi="Arial" w:cs="Arial"/>
          <w:color w:val="333333"/>
          <w:sz w:val="24"/>
          <w:szCs w:val="24"/>
        </w:rPr>
        <w:t xml:space="preserve">државни органи и тела </w:t>
      </w:r>
      <w:r w:rsidRPr="00906E53">
        <w:rPr>
          <w:rFonts w:ascii="Arial" w:eastAsia="Times New Roman" w:hAnsi="Arial" w:cs="Arial"/>
          <w:sz w:val="24"/>
          <w:szCs w:val="24"/>
        </w:rPr>
        <w:t>за да се обезбеди ефективно учество и по</w:t>
      </w:r>
      <w:r w:rsidR="007400B0">
        <w:rPr>
          <w:rFonts w:ascii="Arial" w:eastAsia="Times New Roman" w:hAnsi="Arial" w:cs="Arial"/>
          <w:sz w:val="24"/>
          <w:szCs w:val="24"/>
        </w:rPr>
        <w:t>д</w:t>
      </w:r>
      <w:r w:rsidRPr="00906E53">
        <w:rPr>
          <w:rFonts w:ascii="Arial" w:eastAsia="Times New Roman" w:hAnsi="Arial" w:cs="Arial"/>
          <w:sz w:val="24"/>
          <w:szCs w:val="24"/>
        </w:rPr>
        <w:t xml:space="preserve">дршка на државата во координирано управување со </w:t>
      </w:r>
      <w:r w:rsidRPr="00906E53">
        <w:rPr>
          <w:rFonts w:ascii="Arial" w:eastAsia="Times New Roman" w:hAnsi="Arial" w:cs="Arial"/>
          <w:color w:val="333333"/>
          <w:sz w:val="24"/>
          <w:szCs w:val="24"/>
        </w:rPr>
        <w:t>сајбер безбедносни инциденти од големи размери и кризи</w:t>
      </w:r>
      <w:r w:rsidRPr="00906E53">
        <w:rPr>
          <w:rFonts w:ascii="Arial" w:eastAsia="Times New Roman" w:hAnsi="Arial" w:cs="Arial"/>
          <w:sz w:val="24"/>
          <w:szCs w:val="24"/>
        </w:rPr>
        <w:t xml:space="preserve"> на ниво на регион или пошироко.</w:t>
      </w:r>
    </w:p>
    <w:tbl>
      <w:tblPr>
        <w:tblW w:w="5000" w:type="pct"/>
        <w:tblCellMar>
          <w:left w:w="0" w:type="dxa"/>
          <w:right w:w="0" w:type="dxa"/>
        </w:tblCellMar>
        <w:tblLook w:val="04A0" w:firstRow="1" w:lastRow="0" w:firstColumn="1" w:lastColumn="0" w:noHBand="0" w:noVBand="1"/>
      </w:tblPr>
      <w:tblGrid>
        <w:gridCol w:w="4680"/>
        <w:gridCol w:w="4680"/>
      </w:tblGrid>
      <w:tr w:rsidR="008341A6" w:rsidRPr="00906E53" w14:paraId="0359CC28" w14:textId="77777777" w:rsidTr="00BD68D4">
        <w:tc>
          <w:tcPr>
            <w:tcW w:w="0" w:type="auto"/>
            <w:shd w:val="clear" w:color="auto" w:fill="auto"/>
            <w:hideMark/>
          </w:tcPr>
          <w:p w14:paraId="121424EB" w14:textId="77777777" w:rsidR="008341A6" w:rsidRPr="00906E53" w:rsidRDefault="008341A6" w:rsidP="00BD68D4">
            <w:pPr>
              <w:spacing w:before="134" w:after="0" w:line="312" w:lineRule="atLeast"/>
              <w:jc w:val="both"/>
              <w:rPr>
                <w:rFonts w:ascii="Arial" w:eastAsia="Times New Roman" w:hAnsi="Arial" w:cs="Arial"/>
                <w:sz w:val="24"/>
                <w:szCs w:val="24"/>
              </w:rPr>
            </w:pPr>
          </w:p>
        </w:tc>
        <w:tc>
          <w:tcPr>
            <w:tcW w:w="0" w:type="auto"/>
            <w:shd w:val="clear" w:color="auto" w:fill="auto"/>
            <w:hideMark/>
          </w:tcPr>
          <w:p w14:paraId="29D8F5C8" w14:textId="77777777" w:rsidR="008341A6" w:rsidRPr="00906E53" w:rsidRDefault="008341A6" w:rsidP="00BD68D4">
            <w:pPr>
              <w:spacing w:before="134" w:after="0" w:line="312" w:lineRule="atLeast"/>
              <w:jc w:val="both"/>
              <w:rPr>
                <w:rFonts w:ascii="Arial" w:eastAsia="Times New Roman" w:hAnsi="Arial" w:cs="Arial"/>
                <w:sz w:val="24"/>
                <w:szCs w:val="24"/>
              </w:rPr>
            </w:pPr>
          </w:p>
        </w:tc>
      </w:tr>
    </w:tbl>
    <w:p w14:paraId="26F9CD7C" w14:textId="77777777" w:rsidR="008341A6" w:rsidRPr="00906E53" w:rsidRDefault="008341A6" w:rsidP="008341A6">
      <w:pPr>
        <w:shd w:val="clear" w:color="auto" w:fill="FFFFFF"/>
        <w:spacing w:after="0" w:line="240" w:lineRule="auto"/>
        <w:rPr>
          <w:rFonts w:ascii="Arial" w:eastAsia="Times New Roman" w:hAnsi="Arial" w:cs="Arial"/>
          <w:vanish/>
          <w:color w:val="333333"/>
          <w:sz w:val="24"/>
          <w:szCs w:val="24"/>
        </w:rPr>
      </w:pPr>
    </w:p>
    <w:tbl>
      <w:tblPr>
        <w:tblW w:w="5000" w:type="pct"/>
        <w:tblCellMar>
          <w:left w:w="0" w:type="dxa"/>
          <w:right w:w="0" w:type="dxa"/>
        </w:tblCellMar>
        <w:tblLook w:val="04A0" w:firstRow="1" w:lastRow="0" w:firstColumn="1" w:lastColumn="0" w:noHBand="0" w:noVBand="1"/>
      </w:tblPr>
      <w:tblGrid>
        <w:gridCol w:w="4680"/>
        <w:gridCol w:w="4680"/>
      </w:tblGrid>
      <w:tr w:rsidR="008341A6" w:rsidRPr="00906E53" w14:paraId="0E8FA039" w14:textId="77777777" w:rsidTr="00BD68D4">
        <w:tc>
          <w:tcPr>
            <w:tcW w:w="0" w:type="auto"/>
            <w:shd w:val="clear" w:color="auto" w:fill="auto"/>
            <w:hideMark/>
          </w:tcPr>
          <w:p w14:paraId="584CD54D" w14:textId="77777777" w:rsidR="008341A6" w:rsidRPr="00906E53" w:rsidRDefault="008341A6" w:rsidP="00BD68D4">
            <w:pPr>
              <w:spacing w:before="134" w:after="0" w:line="312" w:lineRule="atLeast"/>
              <w:jc w:val="both"/>
              <w:rPr>
                <w:rFonts w:ascii="Arial" w:eastAsia="Times New Roman" w:hAnsi="Arial" w:cs="Arial"/>
                <w:sz w:val="24"/>
                <w:szCs w:val="24"/>
              </w:rPr>
            </w:pPr>
          </w:p>
        </w:tc>
        <w:tc>
          <w:tcPr>
            <w:tcW w:w="0" w:type="auto"/>
            <w:shd w:val="clear" w:color="auto" w:fill="auto"/>
            <w:hideMark/>
          </w:tcPr>
          <w:p w14:paraId="169FE136" w14:textId="77777777" w:rsidR="008341A6" w:rsidRPr="00906E53" w:rsidRDefault="008341A6" w:rsidP="00BD68D4">
            <w:pPr>
              <w:spacing w:before="134" w:after="0" w:line="312" w:lineRule="atLeast"/>
              <w:jc w:val="both"/>
              <w:rPr>
                <w:rFonts w:ascii="Arial" w:eastAsia="Times New Roman" w:hAnsi="Arial" w:cs="Arial"/>
                <w:sz w:val="24"/>
                <w:szCs w:val="24"/>
              </w:rPr>
            </w:pPr>
          </w:p>
        </w:tc>
      </w:tr>
    </w:tbl>
    <w:p w14:paraId="370268C0" w14:textId="77777777" w:rsidR="008341A6" w:rsidRPr="00906E53" w:rsidRDefault="008341A6" w:rsidP="008341A6">
      <w:pPr>
        <w:shd w:val="clear" w:color="auto" w:fill="FFFFFF"/>
        <w:spacing w:after="0" w:line="240" w:lineRule="auto"/>
        <w:rPr>
          <w:rFonts w:ascii="Arial" w:eastAsia="Times New Roman" w:hAnsi="Arial" w:cs="Arial"/>
          <w:vanish/>
          <w:color w:val="333333"/>
          <w:sz w:val="24"/>
          <w:szCs w:val="24"/>
        </w:rPr>
      </w:pPr>
    </w:p>
    <w:tbl>
      <w:tblPr>
        <w:tblW w:w="5000" w:type="pct"/>
        <w:tblCellMar>
          <w:left w:w="0" w:type="dxa"/>
          <w:right w:w="0" w:type="dxa"/>
        </w:tblCellMar>
        <w:tblLook w:val="04A0" w:firstRow="1" w:lastRow="0" w:firstColumn="1" w:lastColumn="0" w:noHBand="0" w:noVBand="1"/>
      </w:tblPr>
      <w:tblGrid>
        <w:gridCol w:w="4680"/>
        <w:gridCol w:w="4680"/>
      </w:tblGrid>
      <w:tr w:rsidR="008341A6" w:rsidRPr="00906E53" w14:paraId="6892F742" w14:textId="77777777" w:rsidTr="00BD68D4">
        <w:tc>
          <w:tcPr>
            <w:tcW w:w="0" w:type="auto"/>
            <w:shd w:val="clear" w:color="auto" w:fill="auto"/>
            <w:hideMark/>
          </w:tcPr>
          <w:p w14:paraId="72795082" w14:textId="77777777" w:rsidR="008341A6" w:rsidRPr="00906E53" w:rsidRDefault="008341A6" w:rsidP="00BD68D4">
            <w:pPr>
              <w:spacing w:before="134" w:after="0" w:line="312" w:lineRule="atLeast"/>
              <w:jc w:val="both"/>
              <w:rPr>
                <w:rFonts w:ascii="Arial" w:eastAsia="Times New Roman" w:hAnsi="Arial" w:cs="Arial"/>
                <w:sz w:val="24"/>
                <w:szCs w:val="24"/>
              </w:rPr>
            </w:pPr>
          </w:p>
        </w:tc>
        <w:tc>
          <w:tcPr>
            <w:tcW w:w="0" w:type="auto"/>
            <w:shd w:val="clear" w:color="auto" w:fill="auto"/>
            <w:hideMark/>
          </w:tcPr>
          <w:p w14:paraId="3312855C" w14:textId="77777777" w:rsidR="008341A6" w:rsidRPr="00906E53" w:rsidRDefault="008341A6" w:rsidP="00BD68D4">
            <w:pPr>
              <w:spacing w:before="134" w:after="0" w:line="312" w:lineRule="atLeast"/>
              <w:jc w:val="both"/>
              <w:rPr>
                <w:rFonts w:ascii="Arial" w:eastAsia="Times New Roman" w:hAnsi="Arial" w:cs="Arial"/>
                <w:sz w:val="24"/>
                <w:szCs w:val="24"/>
              </w:rPr>
            </w:pPr>
          </w:p>
        </w:tc>
      </w:tr>
    </w:tbl>
    <w:p w14:paraId="69247AD6" w14:textId="77777777" w:rsidR="008341A6" w:rsidRPr="00906E53" w:rsidRDefault="008341A6" w:rsidP="008341A6">
      <w:pPr>
        <w:shd w:val="clear" w:color="auto" w:fill="FFFFFF"/>
        <w:spacing w:after="0" w:line="240" w:lineRule="auto"/>
        <w:rPr>
          <w:rFonts w:ascii="Arial" w:eastAsia="Times New Roman" w:hAnsi="Arial" w:cs="Arial"/>
          <w:vanish/>
          <w:color w:val="333333"/>
          <w:sz w:val="24"/>
          <w:szCs w:val="24"/>
        </w:rPr>
      </w:pPr>
    </w:p>
    <w:tbl>
      <w:tblPr>
        <w:tblW w:w="5000" w:type="pct"/>
        <w:tblCellMar>
          <w:left w:w="0" w:type="dxa"/>
          <w:right w:w="0" w:type="dxa"/>
        </w:tblCellMar>
        <w:tblLook w:val="04A0" w:firstRow="1" w:lastRow="0" w:firstColumn="1" w:lastColumn="0" w:noHBand="0" w:noVBand="1"/>
      </w:tblPr>
      <w:tblGrid>
        <w:gridCol w:w="4680"/>
        <w:gridCol w:w="4680"/>
      </w:tblGrid>
      <w:tr w:rsidR="008341A6" w:rsidRPr="00906E53" w14:paraId="1B965529" w14:textId="77777777" w:rsidTr="00BD68D4">
        <w:tc>
          <w:tcPr>
            <w:tcW w:w="0" w:type="auto"/>
            <w:shd w:val="clear" w:color="auto" w:fill="auto"/>
            <w:hideMark/>
          </w:tcPr>
          <w:p w14:paraId="3789581B" w14:textId="77777777" w:rsidR="008341A6" w:rsidRPr="00906E53" w:rsidRDefault="008341A6" w:rsidP="00BD68D4">
            <w:pPr>
              <w:spacing w:before="134" w:after="0" w:line="312" w:lineRule="atLeast"/>
              <w:jc w:val="both"/>
              <w:rPr>
                <w:rFonts w:ascii="Arial" w:eastAsia="Times New Roman" w:hAnsi="Arial" w:cs="Arial"/>
                <w:sz w:val="24"/>
                <w:szCs w:val="24"/>
              </w:rPr>
            </w:pPr>
          </w:p>
        </w:tc>
        <w:tc>
          <w:tcPr>
            <w:tcW w:w="0" w:type="auto"/>
            <w:shd w:val="clear" w:color="auto" w:fill="auto"/>
            <w:hideMark/>
          </w:tcPr>
          <w:p w14:paraId="2B05E105" w14:textId="77777777" w:rsidR="008341A6" w:rsidRPr="00906E53" w:rsidRDefault="008341A6" w:rsidP="00BD68D4">
            <w:pPr>
              <w:spacing w:before="134" w:after="0" w:line="312" w:lineRule="atLeast"/>
              <w:jc w:val="both"/>
              <w:rPr>
                <w:rFonts w:ascii="Arial" w:eastAsia="Times New Roman" w:hAnsi="Arial" w:cs="Arial"/>
                <w:sz w:val="24"/>
                <w:szCs w:val="24"/>
              </w:rPr>
            </w:pPr>
          </w:p>
        </w:tc>
      </w:tr>
    </w:tbl>
    <w:p w14:paraId="714DBF49" w14:textId="77777777" w:rsidR="008341A6" w:rsidRPr="00906E53" w:rsidRDefault="008341A6" w:rsidP="008341A6">
      <w:pPr>
        <w:shd w:val="clear" w:color="auto" w:fill="FFFFFF"/>
        <w:spacing w:after="0" w:line="240" w:lineRule="auto"/>
        <w:rPr>
          <w:rFonts w:ascii="Arial" w:eastAsia="Times New Roman" w:hAnsi="Arial" w:cs="Arial"/>
          <w:vanish/>
          <w:color w:val="333333"/>
          <w:sz w:val="24"/>
          <w:szCs w:val="24"/>
        </w:rPr>
      </w:pPr>
    </w:p>
    <w:tbl>
      <w:tblPr>
        <w:tblW w:w="5000" w:type="pct"/>
        <w:tblCellMar>
          <w:left w:w="0" w:type="dxa"/>
          <w:right w:w="0" w:type="dxa"/>
        </w:tblCellMar>
        <w:tblLook w:val="04A0" w:firstRow="1" w:lastRow="0" w:firstColumn="1" w:lastColumn="0" w:noHBand="0" w:noVBand="1"/>
      </w:tblPr>
      <w:tblGrid>
        <w:gridCol w:w="4680"/>
        <w:gridCol w:w="4680"/>
      </w:tblGrid>
      <w:tr w:rsidR="008341A6" w:rsidRPr="00906E53" w14:paraId="0760B259" w14:textId="77777777" w:rsidTr="00BD68D4">
        <w:tc>
          <w:tcPr>
            <w:tcW w:w="0" w:type="auto"/>
            <w:shd w:val="clear" w:color="auto" w:fill="auto"/>
            <w:hideMark/>
          </w:tcPr>
          <w:p w14:paraId="4EB058F7" w14:textId="77777777" w:rsidR="008341A6" w:rsidRPr="00906E53" w:rsidRDefault="008341A6" w:rsidP="00BD68D4">
            <w:pPr>
              <w:spacing w:before="134" w:after="0" w:line="312" w:lineRule="atLeast"/>
              <w:jc w:val="both"/>
              <w:rPr>
                <w:rFonts w:ascii="Arial" w:eastAsia="Times New Roman" w:hAnsi="Arial" w:cs="Arial"/>
                <w:sz w:val="24"/>
                <w:szCs w:val="24"/>
              </w:rPr>
            </w:pPr>
          </w:p>
        </w:tc>
        <w:tc>
          <w:tcPr>
            <w:tcW w:w="0" w:type="auto"/>
            <w:shd w:val="clear" w:color="auto" w:fill="auto"/>
            <w:hideMark/>
          </w:tcPr>
          <w:p w14:paraId="5E51E8E6" w14:textId="77777777" w:rsidR="008341A6" w:rsidRPr="00906E53" w:rsidRDefault="008341A6" w:rsidP="00BD68D4">
            <w:pPr>
              <w:spacing w:before="134" w:after="0" w:line="312" w:lineRule="atLeast"/>
              <w:jc w:val="both"/>
              <w:rPr>
                <w:rFonts w:ascii="Arial" w:eastAsia="Times New Roman" w:hAnsi="Arial" w:cs="Arial"/>
                <w:sz w:val="24"/>
                <w:szCs w:val="24"/>
              </w:rPr>
            </w:pPr>
          </w:p>
        </w:tc>
      </w:tr>
    </w:tbl>
    <w:p w14:paraId="23A6BE4D" w14:textId="77777777" w:rsidR="008341A6" w:rsidRPr="00906E53" w:rsidRDefault="008341A6" w:rsidP="008341A6">
      <w:pPr>
        <w:shd w:val="clear" w:color="auto" w:fill="FFFFFF"/>
        <w:spacing w:after="0" w:line="240" w:lineRule="auto"/>
        <w:rPr>
          <w:rFonts w:ascii="Arial" w:eastAsia="Times New Roman" w:hAnsi="Arial" w:cs="Arial"/>
          <w:vanish/>
          <w:sz w:val="24"/>
          <w:szCs w:val="24"/>
        </w:rPr>
      </w:pPr>
    </w:p>
    <w:p w14:paraId="4EDF4BC4" w14:textId="77777777" w:rsidR="008341A6" w:rsidRPr="00906E53" w:rsidRDefault="008341A6" w:rsidP="005765CB">
      <w:pPr>
        <w:pStyle w:val="ListParagraph"/>
        <w:numPr>
          <w:ilvl w:val="0"/>
          <w:numId w:val="29"/>
        </w:numPr>
        <w:shd w:val="clear" w:color="auto" w:fill="FFFFFF"/>
        <w:spacing w:before="134" w:after="0" w:line="312" w:lineRule="atLeast"/>
        <w:ind w:left="450" w:hanging="450"/>
        <w:jc w:val="both"/>
        <w:rPr>
          <w:rFonts w:ascii="Arial" w:eastAsia="Times New Roman" w:hAnsi="Arial" w:cs="Arial"/>
          <w:iCs/>
          <w:sz w:val="24"/>
          <w:szCs w:val="24"/>
        </w:rPr>
      </w:pPr>
      <w:r w:rsidRPr="00906E53">
        <w:rPr>
          <w:rFonts w:ascii="Arial" w:eastAsia="Times New Roman" w:hAnsi="Arial" w:cs="Arial"/>
          <w:sz w:val="24"/>
          <w:szCs w:val="24"/>
        </w:rPr>
        <w:t xml:space="preserve"> Агенцијата соработува со организациите и мрежите на Европската Унија надлежни за управување со сајбер безбедносни инциденти од големи размери и кризи (EU-CyCLONe).</w:t>
      </w:r>
    </w:p>
    <w:p w14:paraId="676A7618" w14:textId="77777777" w:rsidR="008341A6" w:rsidRPr="00906E53" w:rsidRDefault="008341A6" w:rsidP="008341A6">
      <w:pPr>
        <w:pStyle w:val="ListParagraph"/>
        <w:shd w:val="clear" w:color="auto" w:fill="FFFFFF"/>
        <w:spacing w:before="134" w:after="0" w:line="312" w:lineRule="atLeast"/>
        <w:ind w:left="450"/>
        <w:rPr>
          <w:rFonts w:ascii="Arial" w:eastAsia="Times New Roman" w:hAnsi="Arial" w:cs="Arial"/>
          <w:i/>
          <w:iCs/>
          <w:color w:val="333333"/>
          <w:sz w:val="24"/>
          <w:szCs w:val="24"/>
        </w:rPr>
      </w:pPr>
    </w:p>
    <w:p w14:paraId="7A415307" w14:textId="77777777" w:rsidR="008341A6" w:rsidRPr="00906E53" w:rsidRDefault="008341A6" w:rsidP="008341A6">
      <w:pPr>
        <w:spacing w:after="0"/>
        <w:jc w:val="center"/>
        <w:rPr>
          <w:rFonts w:ascii="Arial" w:eastAsia="Times New Roman" w:hAnsi="Arial" w:cs="Arial"/>
          <w:i/>
          <w:iCs/>
          <w:color w:val="333333"/>
          <w:sz w:val="24"/>
          <w:szCs w:val="24"/>
        </w:rPr>
      </w:pPr>
    </w:p>
    <w:p w14:paraId="371B2B5B" w14:textId="77777777" w:rsidR="008341A6" w:rsidRPr="00906E53" w:rsidRDefault="008341A6" w:rsidP="008341A6">
      <w:pPr>
        <w:spacing w:after="0"/>
        <w:jc w:val="center"/>
        <w:rPr>
          <w:rFonts w:ascii="Arial" w:eastAsia="Times New Roman" w:hAnsi="Arial" w:cs="Arial"/>
          <w:i/>
          <w:iCs/>
          <w:color w:val="333333"/>
          <w:sz w:val="24"/>
          <w:szCs w:val="24"/>
        </w:rPr>
      </w:pPr>
    </w:p>
    <w:p w14:paraId="285B069F" w14:textId="77777777" w:rsidR="008341A6" w:rsidRPr="00AE2335" w:rsidRDefault="008341A6" w:rsidP="008341A6">
      <w:pPr>
        <w:spacing w:after="0"/>
        <w:jc w:val="center"/>
        <w:rPr>
          <w:rFonts w:ascii="Arial" w:eastAsia="Times New Roman" w:hAnsi="Arial" w:cs="Arial"/>
          <w:b/>
          <w:sz w:val="24"/>
          <w:szCs w:val="24"/>
        </w:rPr>
      </w:pPr>
      <w:r w:rsidRPr="00AE2335">
        <w:rPr>
          <w:rFonts w:ascii="Arial" w:eastAsia="Times New Roman" w:hAnsi="Arial" w:cs="Arial"/>
          <w:b/>
          <w:sz w:val="24"/>
          <w:szCs w:val="24"/>
        </w:rPr>
        <w:t>Национално</w:t>
      </w:r>
      <w:r w:rsidR="00344994">
        <w:rPr>
          <w:rFonts w:ascii="Arial" w:eastAsia="Times New Roman" w:hAnsi="Arial" w:cs="Arial"/>
          <w:b/>
          <w:sz w:val="24"/>
          <w:szCs w:val="24"/>
        </w:rPr>
        <w:t xml:space="preserve"> </w:t>
      </w:r>
      <w:r w:rsidRPr="00AE2335">
        <w:rPr>
          <w:rFonts w:ascii="Arial" w:eastAsia="Times New Roman" w:hAnsi="Arial" w:cs="Arial"/>
          <w:b/>
          <w:sz w:val="24"/>
          <w:szCs w:val="24"/>
        </w:rPr>
        <w:t>тело за одговор на компјутерски инциденти (MKD-CSIRT)</w:t>
      </w:r>
    </w:p>
    <w:p w14:paraId="4719BCF4" w14:textId="77777777" w:rsidR="008341A6" w:rsidRPr="00AE2335" w:rsidRDefault="008341A6" w:rsidP="008341A6">
      <w:pPr>
        <w:shd w:val="clear" w:color="auto" w:fill="FFFFFF"/>
        <w:spacing w:before="134" w:after="0" w:line="312" w:lineRule="atLeast"/>
        <w:jc w:val="center"/>
        <w:rPr>
          <w:rFonts w:ascii="Arial" w:eastAsia="Times New Roman" w:hAnsi="Arial" w:cs="Arial"/>
          <w:b/>
          <w:sz w:val="24"/>
          <w:szCs w:val="24"/>
        </w:rPr>
      </w:pPr>
      <w:r w:rsidRPr="00AE2335">
        <w:rPr>
          <w:rFonts w:ascii="Arial" w:eastAsia="Times New Roman" w:hAnsi="Arial" w:cs="Arial"/>
          <w:b/>
          <w:sz w:val="24"/>
          <w:szCs w:val="24"/>
        </w:rPr>
        <w:t>Член 3</w:t>
      </w:r>
      <w:r w:rsidR="00AA18AA">
        <w:rPr>
          <w:rFonts w:ascii="Arial" w:eastAsia="Times New Roman" w:hAnsi="Arial" w:cs="Arial"/>
          <w:b/>
          <w:sz w:val="24"/>
          <w:szCs w:val="24"/>
        </w:rPr>
        <w:t>6</w:t>
      </w:r>
    </w:p>
    <w:p w14:paraId="4172C983" w14:textId="77777777" w:rsidR="008341A6" w:rsidRPr="00AE2335" w:rsidRDefault="008341A6" w:rsidP="008341A6">
      <w:pPr>
        <w:shd w:val="clear" w:color="auto" w:fill="FFFFFF"/>
        <w:spacing w:before="134" w:after="0" w:line="312" w:lineRule="atLeast"/>
        <w:jc w:val="center"/>
        <w:rPr>
          <w:rFonts w:ascii="Arial" w:eastAsia="Times New Roman" w:hAnsi="Arial" w:cs="Arial"/>
          <w:b/>
          <w:sz w:val="24"/>
          <w:szCs w:val="24"/>
        </w:rPr>
      </w:pPr>
    </w:p>
    <w:p w14:paraId="6BA97D81" w14:textId="77777777" w:rsidR="008341A6" w:rsidRPr="00AE2335" w:rsidRDefault="008341A6" w:rsidP="005765CB">
      <w:pPr>
        <w:pStyle w:val="ListParagraph"/>
        <w:numPr>
          <w:ilvl w:val="0"/>
          <w:numId w:val="30"/>
        </w:numPr>
        <w:shd w:val="clear" w:color="auto" w:fill="FFFFFF"/>
        <w:spacing w:before="134" w:after="0" w:line="312" w:lineRule="atLeast"/>
        <w:ind w:left="450" w:hanging="450"/>
        <w:jc w:val="both"/>
        <w:rPr>
          <w:rFonts w:ascii="Arial" w:eastAsia="Times New Roman" w:hAnsi="Arial" w:cs="Arial"/>
          <w:sz w:val="24"/>
          <w:szCs w:val="24"/>
        </w:rPr>
      </w:pPr>
      <w:r w:rsidRPr="00AE2335">
        <w:rPr>
          <w:rFonts w:ascii="Arial" w:eastAsia="Times New Roman" w:hAnsi="Arial" w:cs="Arial"/>
          <w:sz w:val="24"/>
          <w:szCs w:val="24"/>
        </w:rPr>
        <w:t>Национално тело за одговор на компјутерски инциденти (MKD-CSIRT) е посебна организациона единица во состав на Агенцијата.</w:t>
      </w:r>
    </w:p>
    <w:p w14:paraId="6040B2AD" w14:textId="77777777" w:rsidR="008341A6" w:rsidRPr="00AE2335" w:rsidRDefault="008341A6" w:rsidP="008341A6">
      <w:pPr>
        <w:pStyle w:val="ListParagraph"/>
        <w:shd w:val="clear" w:color="auto" w:fill="FFFFFF"/>
        <w:spacing w:before="134" w:after="0" w:line="312" w:lineRule="atLeast"/>
        <w:ind w:left="450"/>
        <w:jc w:val="both"/>
        <w:rPr>
          <w:rFonts w:ascii="Arial" w:eastAsia="Times New Roman" w:hAnsi="Arial" w:cs="Arial"/>
          <w:sz w:val="24"/>
          <w:szCs w:val="24"/>
        </w:rPr>
      </w:pPr>
    </w:p>
    <w:p w14:paraId="2D137795" w14:textId="77777777" w:rsidR="008341A6" w:rsidRPr="00AE2335" w:rsidRDefault="008341A6" w:rsidP="005765CB">
      <w:pPr>
        <w:pStyle w:val="ListParagraph"/>
        <w:numPr>
          <w:ilvl w:val="0"/>
          <w:numId w:val="30"/>
        </w:numPr>
        <w:shd w:val="clear" w:color="auto" w:fill="FFFFFF"/>
        <w:spacing w:before="134" w:after="0" w:line="312" w:lineRule="atLeast"/>
        <w:ind w:left="450" w:hanging="450"/>
        <w:jc w:val="both"/>
        <w:rPr>
          <w:rFonts w:ascii="Arial" w:eastAsia="Times New Roman" w:hAnsi="Arial" w:cs="Arial"/>
          <w:sz w:val="24"/>
          <w:szCs w:val="24"/>
        </w:rPr>
      </w:pPr>
      <w:r w:rsidRPr="00AE2335">
        <w:rPr>
          <w:rFonts w:ascii="Arial" w:eastAsia="Times New Roman" w:hAnsi="Arial" w:cs="Arial"/>
          <w:sz w:val="24"/>
          <w:szCs w:val="24"/>
        </w:rPr>
        <w:t xml:space="preserve">MKD-CSIRT е надлежно тело за справување со инциденти, согласно точно пропишана процедура, во чиј опфат спаѓаат најмалку секторите и </w:t>
      </w:r>
      <w:r w:rsidR="00E421F5" w:rsidRPr="00AE2335">
        <w:rPr>
          <w:rFonts w:ascii="Arial" w:eastAsia="Times New Roman" w:hAnsi="Arial" w:cs="Arial"/>
          <w:sz w:val="24"/>
          <w:szCs w:val="24"/>
        </w:rPr>
        <w:t xml:space="preserve">потсекторите </w:t>
      </w:r>
      <w:r w:rsidR="00B74D5B">
        <w:rPr>
          <w:rFonts w:ascii="Arial" w:eastAsia="Times New Roman" w:hAnsi="Arial" w:cs="Arial"/>
          <w:sz w:val="24"/>
          <w:szCs w:val="24"/>
        </w:rPr>
        <w:t>утврдени во членот 27</w:t>
      </w:r>
      <w:r w:rsidRPr="00AE2335">
        <w:rPr>
          <w:rFonts w:ascii="Arial" w:eastAsia="Times New Roman" w:hAnsi="Arial" w:cs="Arial"/>
          <w:sz w:val="24"/>
          <w:szCs w:val="24"/>
        </w:rPr>
        <w:t xml:space="preserve"> од овој закон, односно операторите на суштински услуги и операторите на</w:t>
      </w:r>
      <w:r w:rsidR="00B74D5B">
        <w:rPr>
          <w:rFonts w:ascii="Arial" w:eastAsia="Times New Roman" w:hAnsi="Arial" w:cs="Arial"/>
          <w:sz w:val="24"/>
          <w:szCs w:val="24"/>
        </w:rPr>
        <w:t xml:space="preserve"> важни услуги согласно членот 28</w:t>
      </w:r>
      <w:r w:rsidRPr="00AE2335">
        <w:rPr>
          <w:rFonts w:ascii="Arial" w:eastAsia="Times New Roman" w:hAnsi="Arial" w:cs="Arial"/>
          <w:sz w:val="24"/>
          <w:szCs w:val="24"/>
        </w:rPr>
        <w:t xml:space="preserve"> од овој закон.</w:t>
      </w:r>
    </w:p>
    <w:p w14:paraId="5EDF55B6" w14:textId="77777777" w:rsidR="008341A6" w:rsidRPr="00AE2335" w:rsidRDefault="008341A6" w:rsidP="008341A6">
      <w:pPr>
        <w:pStyle w:val="ListParagraph"/>
        <w:shd w:val="clear" w:color="auto" w:fill="FFFFFF"/>
        <w:spacing w:before="134" w:after="0" w:line="312" w:lineRule="atLeast"/>
        <w:ind w:left="450"/>
        <w:jc w:val="both"/>
        <w:rPr>
          <w:rFonts w:ascii="Arial" w:eastAsia="Times New Roman" w:hAnsi="Arial" w:cs="Arial"/>
          <w:sz w:val="24"/>
          <w:szCs w:val="24"/>
        </w:rPr>
      </w:pPr>
    </w:p>
    <w:p w14:paraId="38E80501" w14:textId="77777777" w:rsidR="008341A6" w:rsidRPr="00AE2335" w:rsidRDefault="008341A6" w:rsidP="005765CB">
      <w:pPr>
        <w:pStyle w:val="ListParagraph"/>
        <w:numPr>
          <w:ilvl w:val="0"/>
          <w:numId w:val="30"/>
        </w:numPr>
        <w:shd w:val="clear" w:color="auto" w:fill="FFFFFF"/>
        <w:spacing w:before="134" w:after="0" w:line="312" w:lineRule="atLeast"/>
        <w:ind w:left="450" w:hanging="450"/>
        <w:jc w:val="both"/>
        <w:rPr>
          <w:rFonts w:ascii="Arial" w:eastAsia="Times New Roman" w:hAnsi="Arial" w:cs="Arial"/>
          <w:sz w:val="24"/>
          <w:szCs w:val="24"/>
        </w:rPr>
      </w:pPr>
      <w:r w:rsidRPr="00AE2335">
        <w:rPr>
          <w:rFonts w:ascii="Arial" w:eastAsia="Times New Roman" w:hAnsi="Arial" w:cs="Arial"/>
          <w:sz w:val="24"/>
          <w:szCs w:val="24"/>
        </w:rPr>
        <w:t>MKD- CSIRT треба да располага со соодветна, безбедна и еластична комуникациска и информациска инфраструктура преку која се разменува информации со операторите на суштински услуги и операторите на важни услуги и со други релевантни субјекти. За таа цел, MKD-CSIRT промовира користење алатки за  безбедна размена на  информации.</w:t>
      </w:r>
    </w:p>
    <w:p w14:paraId="3814C1B1" w14:textId="77777777" w:rsidR="008341A6" w:rsidRPr="00AE2335" w:rsidRDefault="008341A6" w:rsidP="008341A6">
      <w:pPr>
        <w:pStyle w:val="ListParagraph"/>
        <w:shd w:val="clear" w:color="auto" w:fill="FFFFFF"/>
        <w:spacing w:before="134" w:after="0" w:line="312" w:lineRule="atLeast"/>
        <w:ind w:left="450"/>
        <w:jc w:val="both"/>
        <w:rPr>
          <w:rFonts w:ascii="Arial" w:eastAsia="Times New Roman" w:hAnsi="Arial" w:cs="Arial"/>
          <w:sz w:val="24"/>
          <w:szCs w:val="24"/>
        </w:rPr>
      </w:pPr>
    </w:p>
    <w:p w14:paraId="0F578456" w14:textId="77777777" w:rsidR="008341A6" w:rsidRPr="00AE2335" w:rsidRDefault="008341A6" w:rsidP="005765CB">
      <w:pPr>
        <w:pStyle w:val="ListParagraph"/>
        <w:numPr>
          <w:ilvl w:val="0"/>
          <w:numId w:val="30"/>
        </w:numPr>
        <w:shd w:val="clear" w:color="auto" w:fill="FFFFFF"/>
        <w:spacing w:before="134" w:after="0" w:line="312" w:lineRule="atLeast"/>
        <w:ind w:left="450" w:hanging="450"/>
        <w:jc w:val="both"/>
        <w:rPr>
          <w:rFonts w:ascii="Arial" w:eastAsia="Times New Roman" w:hAnsi="Arial" w:cs="Arial"/>
          <w:sz w:val="24"/>
          <w:szCs w:val="24"/>
        </w:rPr>
      </w:pPr>
      <w:r w:rsidRPr="00AE2335">
        <w:rPr>
          <w:rFonts w:ascii="Arial" w:eastAsia="Times New Roman" w:hAnsi="Arial" w:cs="Arial"/>
          <w:sz w:val="24"/>
          <w:szCs w:val="24"/>
        </w:rPr>
        <w:t>MKD-CSIRT соработува и таму каде е соодветно разменува релевантни инфор</w:t>
      </w:r>
      <w:r w:rsidR="00B72763">
        <w:rPr>
          <w:rFonts w:ascii="Arial" w:eastAsia="Times New Roman" w:hAnsi="Arial" w:cs="Arial"/>
          <w:sz w:val="24"/>
          <w:szCs w:val="24"/>
        </w:rPr>
        <w:t>мации во согласност со членот 47</w:t>
      </w:r>
      <w:r w:rsidRPr="00AE2335">
        <w:rPr>
          <w:rFonts w:ascii="Arial" w:eastAsia="Times New Roman" w:hAnsi="Arial" w:cs="Arial"/>
          <w:sz w:val="24"/>
          <w:szCs w:val="24"/>
        </w:rPr>
        <w:t xml:space="preserve"> од овој закон.</w:t>
      </w:r>
    </w:p>
    <w:p w14:paraId="2B7C9356" w14:textId="77777777" w:rsidR="008341A6" w:rsidRPr="00AE2335" w:rsidRDefault="008341A6" w:rsidP="008341A6">
      <w:pPr>
        <w:pStyle w:val="ListParagraph"/>
        <w:shd w:val="clear" w:color="auto" w:fill="FFFFFF"/>
        <w:spacing w:before="134" w:after="0" w:line="312" w:lineRule="atLeast"/>
        <w:ind w:left="450"/>
        <w:jc w:val="both"/>
        <w:rPr>
          <w:rFonts w:ascii="Arial" w:eastAsia="Times New Roman" w:hAnsi="Arial" w:cs="Arial"/>
          <w:sz w:val="24"/>
          <w:szCs w:val="24"/>
        </w:rPr>
      </w:pPr>
    </w:p>
    <w:p w14:paraId="652D17A4" w14:textId="77777777" w:rsidR="008341A6" w:rsidRPr="00906E53" w:rsidRDefault="008341A6" w:rsidP="005765CB">
      <w:pPr>
        <w:pStyle w:val="ListParagraph"/>
        <w:numPr>
          <w:ilvl w:val="0"/>
          <w:numId w:val="30"/>
        </w:numPr>
        <w:shd w:val="clear" w:color="auto" w:fill="FFFFFF"/>
        <w:spacing w:before="134" w:after="0" w:line="312" w:lineRule="atLeast"/>
        <w:ind w:left="450" w:hanging="450"/>
        <w:jc w:val="both"/>
        <w:rPr>
          <w:rFonts w:ascii="Arial" w:eastAsia="Times New Roman" w:hAnsi="Arial" w:cs="Arial"/>
          <w:sz w:val="24"/>
          <w:szCs w:val="24"/>
        </w:rPr>
      </w:pPr>
      <w:r w:rsidRPr="00906E53">
        <w:rPr>
          <w:rFonts w:ascii="Arial" w:eastAsia="Times New Roman" w:hAnsi="Arial" w:cs="Arial"/>
          <w:sz w:val="24"/>
          <w:szCs w:val="24"/>
        </w:rPr>
        <w:t xml:space="preserve">MKD-CSIRT може да учествува во </w:t>
      </w:r>
      <w:r w:rsidR="005B0295" w:rsidRPr="00906E53">
        <w:rPr>
          <w:rFonts w:ascii="Arial" w:eastAsia="Times New Roman" w:hAnsi="Arial" w:cs="Arial"/>
          <w:sz w:val="24"/>
          <w:szCs w:val="24"/>
        </w:rPr>
        <w:t xml:space="preserve">мрежата </w:t>
      </w:r>
      <w:r w:rsidR="005B0295">
        <w:rPr>
          <w:rFonts w:ascii="Arial" w:eastAsia="Times New Roman" w:hAnsi="Arial" w:cs="Arial"/>
          <w:sz w:val="24"/>
          <w:szCs w:val="24"/>
        </w:rPr>
        <w:t xml:space="preserve">на </w:t>
      </w:r>
      <w:r w:rsidRPr="00906E53">
        <w:rPr>
          <w:rFonts w:ascii="Arial" w:eastAsia="Times New Roman" w:hAnsi="Arial" w:cs="Arial"/>
          <w:sz w:val="24"/>
          <w:szCs w:val="24"/>
        </w:rPr>
        <w:t>CSIRT на Европската Унија и на други</w:t>
      </w:r>
      <w:r w:rsidRPr="00906E53">
        <w:rPr>
          <w:rFonts w:ascii="Arial" w:eastAsia="Times New Roman" w:hAnsi="Arial" w:cs="Arial"/>
          <w:color w:val="333333"/>
          <w:sz w:val="24"/>
          <w:szCs w:val="24"/>
        </w:rPr>
        <w:t xml:space="preserve"> еквивалентни такви </w:t>
      </w:r>
      <w:r w:rsidRPr="00906E53">
        <w:rPr>
          <w:rFonts w:ascii="Arial" w:eastAsia="Times New Roman" w:hAnsi="Arial" w:cs="Arial"/>
          <w:sz w:val="24"/>
          <w:szCs w:val="24"/>
        </w:rPr>
        <w:t>меѓународни мрежи.</w:t>
      </w:r>
    </w:p>
    <w:p w14:paraId="0DF0E0C6" w14:textId="77777777" w:rsidR="008341A6" w:rsidRPr="00906E53" w:rsidRDefault="008341A6" w:rsidP="008341A6">
      <w:pPr>
        <w:pStyle w:val="ListParagraph"/>
        <w:shd w:val="clear" w:color="auto" w:fill="FFFFFF"/>
        <w:spacing w:before="134" w:after="0" w:line="312" w:lineRule="atLeast"/>
        <w:ind w:left="450"/>
        <w:jc w:val="both"/>
        <w:rPr>
          <w:rFonts w:ascii="Arial" w:eastAsia="Times New Roman" w:hAnsi="Arial" w:cs="Arial"/>
          <w:sz w:val="24"/>
          <w:szCs w:val="24"/>
        </w:rPr>
      </w:pPr>
    </w:p>
    <w:p w14:paraId="6CEBB882" w14:textId="77777777" w:rsidR="008341A6" w:rsidRPr="00906E53" w:rsidRDefault="008341A6" w:rsidP="005765CB">
      <w:pPr>
        <w:pStyle w:val="ListParagraph"/>
        <w:numPr>
          <w:ilvl w:val="0"/>
          <w:numId w:val="30"/>
        </w:numPr>
        <w:shd w:val="clear" w:color="auto" w:fill="FFFFFF"/>
        <w:spacing w:before="134" w:after="0" w:line="312" w:lineRule="atLeast"/>
        <w:ind w:left="450" w:hanging="450"/>
        <w:jc w:val="both"/>
        <w:rPr>
          <w:rFonts w:ascii="Arial" w:eastAsia="Times New Roman" w:hAnsi="Arial" w:cs="Arial"/>
          <w:sz w:val="24"/>
          <w:szCs w:val="24"/>
        </w:rPr>
      </w:pPr>
      <w:r w:rsidRPr="00906E53">
        <w:rPr>
          <w:rFonts w:ascii="Arial" w:eastAsia="Times New Roman" w:hAnsi="Arial" w:cs="Arial"/>
          <w:sz w:val="24"/>
          <w:szCs w:val="24"/>
        </w:rPr>
        <w:t>MKD-CSIRT воспоставува односи за соработка со националните тимови за одговор на сајбер безбедносни</w:t>
      </w:r>
      <w:r w:rsidRPr="00906E53">
        <w:rPr>
          <w:rFonts w:ascii="Arial" w:eastAsia="Times New Roman" w:hAnsi="Arial" w:cs="Arial"/>
          <w:color w:val="333333"/>
          <w:sz w:val="24"/>
          <w:szCs w:val="24"/>
        </w:rPr>
        <w:t xml:space="preserve"> инциденти  од други држави, при што за да се обезбеди ефикасна и безбедна размена на информации, се користат релевантни протоколи за споделување информации. При тоа, размената на лични податоци се обезбедуваат согласно закон.</w:t>
      </w:r>
    </w:p>
    <w:p w14:paraId="2A12565A" w14:textId="77777777" w:rsidR="00BD7441" w:rsidRPr="00BD7441" w:rsidRDefault="00BD7441" w:rsidP="00BD7441">
      <w:pPr>
        <w:pStyle w:val="ListParagraph"/>
        <w:shd w:val="clear" w:color="auto" w:fill="FFFFFF"/>
        <w:spacing w:before="134" w:after="0" w:line="312" w:lineRule="atLeast"/>
        <w:ind w:left="450"/>
        <w:jc w:val="both"/>
        <w:rPr>
          <w:rFonts w:ascii="Arial" w:hAnsi="Arial" w:cs="Arial"/>
          <w:color w:val="222222"/>
          <w:sz w:val="24"/>
          <w:szCs w:val="24"/>
        </w:rPr>
      </w:pPr>
    </w:p>
    <w:p w14:paraId="1C878FBE" w14:textId="77777777" w:rsidR="008341A6" w:rsidRPr="00906E53" w:rsidRDefault="008341A6" w:rsidP="005765CB">
      <w:pPr>
        <w:pStyle w:val="ListParagraph"/>
        <w:numPr>
          <w:ilvl w:val="0"/>
          <w:numId w:val="30"/>
        </w:numPr>
        <w:shd w:val="clear" w:color="auto" w:fill="FFFFFF"/>
        <w:spacing w:before="134" w:after="0" w:line="312" w:lineRule="atLeast"/>
        <w:ind w:left="450" w:hanging="450"/>
        <w:jc w:val="both"/>
        <w:rPr>
          <w:rFonts w:ascii="Arial" w:hAnsi="Arial" w:cs="Arial"/>
          <w:color w:val="222222"/>
          <w:sz w:val="24"/>
          <w:szCs w:val="24"/>
        </w:rPr>
      </w:pPr>
      <w:r w:rsidRPr="00906E53">
        <w:rPr>
          <w:rFonts w:ascii="Arial" w:hAnsi="Arial" w:cs="Arial"/>
          <w:color w:val="333333"/>
          <w:sz w:val="24"/>
          <w:szCs w:val="24"/>
        </w:rPr>
        <w:t xml:space="preserve">MKD-CSIRT во својата работа и развој </w:t>
      </w:r>
      <w:r w:rsidRPr="00906E53">
        <w:rPr>
          <w:rFonts w:ascii="Arial" w:hAnsi="Arial" w:cs="Arial"/>
          <w:color w:val="222222"/>
          <w:sz w:val="24"/>
          <w:szCs w:val="24"/>
        </w:rPr>
        <w:t>ги зема предвид препораките и насоките на Европската комисија и Aгенција за сајбер безбедност на Европската унија (ENISA).</w:t>
      </w:r>
    </w:p>
    <w:p w14:paraId="17A225B9" w14:textId="77777777" w:rsidR="008341A6" w:rsidRPr="00906E53" w:rsidRDefault="008341A6" w:rsidP="008341A6">
      <w:pPr>
        <w:shd w:val="clear" w:color="auto" w:fill="FFFFFF"/>
        <w:spacing w:before="134" w:after="0" w:line="312" w:lineRule="atLeast"/>
        <w:jc w:val="both"/>
        <w:rPr>
          <w:rFonts w:ascii="Arial" w:hAnsi="Arial" w:cs="Arial"/>
          <w:color w:val="222222"/>
          <w:sz w:val="24"/>
          <w:szCs w:val="24"/>
        </w:rPr>
      </w:pPr>
    </w:p>
    <w:p w14:paraId="428DD870" w14:textId="77777777" w:rsidR="008341A6" w:rsidRPr="00906E53" w:rsidRDefault="008341A6" w:rsidP="008341A6">
      <w:pPr>
        <w:shd w:val="clear" w:color="auto" w:fill="FFFFFF"/>
        <w:spacing w:before="134" w:after="0" w:line="312" w:lineRule="atLeast"/>
        <w:jc w:val="center"/>
        <w:rPr>
          <w:rFonts w:ascii="Arial" w:eastAsia="Times New Roman" w:hAnsi="Arial" w:cs="Arial"/>
          <w:b/>
          <w:bCs/>
          <w:color w:val="333333"/>
          <w:sz w:val="24"/>
          <w:szCs w:val="24"/>
        </w:rPr>
      </w:pPr>
      <w:r w:rsidRPr="00906E53">
        <w:rPr>
          <w:rFonts w:ascii="Arial" w:eastAsia="Times New Roman" w:hAnsi="Arial" w:cs="Arial"/>
          <w:b/>
          <w:bCs/>
          <w:color w:val="333333"/>
          <w:sz w:val="24"/>
          <w:szCs w:val="24"/>
        </w:rPr>
        <w:lastRenderedPageBreak/>
        <w:t>Услови кои треба MKD-CSIRT да ги исполни</w:t>
      </w:r>
    </w:p>
    <w:p w14:paraId="56B51D4C" w14:textId="77777777" w:rsidR="008341A6" w:rsidRDefault="008341A6" w:rsidP="008341A6">
      <w:pPr>
        <w:shd w:val="clear" w:color="auto" w:fill="FFFFFF"/>
        <w:spacing w:before="134" w:after="0" w:line="312" w:lineRule="atLeast"/>
        <w:jc w:val="center"/>
        <w:rPr>
          <w:rFonts w:ascii="Arial" w:eastAsia="Times New Roman" w:hAnsi="Arial" w:cs="Arial"/>
          <w:b/>
          <w:bCs/>
          <w:color w:val="333333"/>
          <w:sz w:val="24"/>
          <w:szCs w:val="24"/>
        </w:rPr>
      </w:pPr>
      <w:r w:rsidRPr="00906E53">
        <w:rPr>
          <w:rFonts w:ascii="Arial" w:eastAsia="Times New Roman" w:hAnsi="Arial" w:cs="Arial"/>
          <w:b/>
          <w:bCs/>
          <w:color w:val="333333"/>
          <w:sz w:val="24"/>
          <w:szCs w:val="24"/>
        </w:rPr>
        <w:t>Член 3</w:t>
      </w:r>
      <w:r w:rsidR="00AA18AA">
        <w:rPr>
          <w:rFonts w:ascii="Arial" w:eastAsia="Times New Roman" w:hAnsi="Arial" w:cs="Arial"/>
          <w:b/>
          <w:bCs/>
          <w:color w:val="333333"/>
          <w:sz w:val="24"/>
          <w:szCs w:val="24"/>
        </w:rPr>
        <w:t>7</w:t>
      </w:r>
    </w:p>
    <w:p w14:paraId="7D31D9ED" w14:textId="77777777" w:rsidR="00FF1035" w:rsidRPr="00906E53" w:rsidRDefault="00FF1035" w:rsidP="008341A6">
      <w:pPr>
        <w:shd w:val="clear" w:color="auto" w:fill="FFFFFF"/>
        <w:spacing w:before="134" w:after="0" w:line="312" w:lineRule="atLeast"/>
        <w:jc w:val="center"/>
        <w:rPr>
          <w:rFonts w:ascii="Arial" w:eastAsia="Times New Roman" w:hAnsi="Arial" w:cs="Arial"/>
          <w:b/>
          <w:bCs/>
          <w:color w:val="333333"/>
          <w:sz w:val="24"/>
          <w:szCs w:val="24"/>
        </w:rPr>
      </w:pPr>
    </w:p>
    <w:p w14:paraId="7C8259D2" w14:textId="77777777" w:rsidR="008341A6" w:rsidRPr="00906E53" w:rsidRDefault="008341A6" w:rsidP="005765CB">
      <w:pPr>
        <w:pStyle w:val="ListParagraph"/>
        <w:numPr>
          <w:ilvl w:val="0"/>
          <w:numId w:val="25"/>
        </w:numPr>
        <w:shd w:val="clear" w:color="auto" w:fill="FFFFFF"/>
        <w:spacing w:before="134" w:after="0" w:line="312" w:lineRule="atLeast"/>
        <w:ind w:left="450" w:hanging="450"/>
        <w:jc w:val="both"/>
        <w:rPr>
          <w:rFonts w:ascii="Arial" w:eastAsia="Times New Roman" w:hAnsi="Arial" w:cs="Arial"/>
          <w:color w:val="333333"/>
          <w:sz w:val="24"/>
          <w:szCs w:val="24"/>
        </w:rPr>
      </w:pPr>
      <w:r w:rsidRPr="00906E53">
        <w:rPr>
          <w:rFonts w:ascii="Arial" w:eastAsia="Times New Roman" w:hAnsi="Arial" w:cs="Arial"/>
          <w:color w:val="333333"/>
          <w:sz w:val="24"/>
          <w:szCs w:val="24"/>
        </w:rPr>
        <w:t>MKD-CSIRT треба да ги исполнува следните услови:</w:t>
      </w:r>
    </w:p>
    <w:p w14:paraId="2FBCCFE4" w14:textId="77777777" w:rsidR="008341A6" w:rsidRPr="00906E53" w:rsidRDefault="008341A6" w:rsidP="008341A6">
      <w:pPr>
        <w:pStyle w:val="ListParagraph"/>
        <w:shd w:val="clear" w:color="auto" w:fill="FFFFFF"/>
        <w:spacing w:before="134" w:after="0" w:line="312" w:lineRule="atLeast"/>
        <w:ind w:left="450"/>
        <w:jc w:val="both"/>
        <w:rPr>
          <w:rFonts w:ascii="Arial" w:eastAsia="Times New Roman" w:hAnsi="Arial" w:cs="Arial"/>
          <w:color w:val="333333"/>
          <w:sz w:val="24"/>
          <w:szCs w:val="24"/>
        </w:rPr>
      </w:pPr>
    </w:p>
    <w:p w14:paraId="79802861" w14:textId="77777777" w:rsidR="008341A6" w:rsidRPr="00906E53" w:rsidRDefault="008341A6" w:rsidP="005765CB">
      <w:pPr>
        <w:pStyle w:val="ListParagraph"/>
        <w:numPr>
          <w:ilvl w:val="0"/>
          <w:numId w:val="22"/>
        </w:numPr>
        <w:tabs>
          <w:tab w:val="left" w:pos="5220"/>
        </w:tabs>
        <w:spacing w:before="134" w:after="0" w:line="312" w:lineRule="atLeast"/>
        <w:jc w:val="both"/>
        <w:rPr>
          <w:rFonts w:ascii="Arial" w:eastAsia="Times New Roman" w:hAnsi="Arial" w:cs="Arial"/>
          <w:color w:val="333333"/>
          <w:sz w:val="24"/>
          <w:szCs w:val="24"/>
        </w:rPr>
      </w:pPr>
      <w:r w:rsidRPr="00906E53">
        <w:rPr>
          <w:rFonts w:ascii="Arial" w:eastAsia="Times New Roman" w:hAnsi="Arial" w:cs="Arial"/>
          <w:color w:val="333333"/>
          <w:sz w:val="24"/>
          <w:szCs w:val="24"/>
        </w:rPr>
        <w:t xml:space="preserve">да обезбеди високо ниво на достапност на неговите канали за комуникација преку избегнување на поединечни точки на прекин и во секое време да обезбеди неколку начини/средства за негово контактирање и за контактирање на другите;  јасно да ги </w:t>
      </w:r>
      <w:r w:rsidR="00884CA0">
        <w:rPr>
          <w:rFonts w:ascii="Arial" w:eastAsia="Times New Roman" w:hAnsi="Arial" w:cs="Arial"/>
          <w:color w:val="333333"/>
          <w:sz w:val="24"/>
          <w:szCs w:val="24"/>
        </w:rPr>
        <w:t>наведе</w:t>
      </w:r>
      <w:r w:rsidRPr="00906E53">
        <w:rPr>
          <w:rFonts w:ascii="Arial" w:eastAsia="Times New Roman" w:hAnsi="Arial" w:cs="Arial"/>
          <w:color w:val="333333"/>
          <w:sz w:val="24"/>
          <w:szCs w:val="24"/>
        </w:rPr>
        <w:t xml:space="preserve">каналите за комуникација и за </w:t>
      </w:r>
      <w:r w:rsidR="00884CA0">
        <w:rPr>
          <w:rFonts w:ascii="Arial" w:eastAsia="Times New Roman" w:hAnsi="Arial" w:cs="Arial"/>
          <w:color w:val="333333"/>
          <w:sz w:val="24"/>
          <w:szCs w:val="24"/>
        </w:rPr>
        <w:t xml:space="preserve">нив </w:t>
      </w:r>
      <w:r w:rsidRPr="00906E53">
        <w:rPr>
          <w:rFonts w:ascii="Arial" w:eastAsia="Times New Roman" w:hAnsi="Arial" w:cs="Arial"/>
          <w:color w:val="333333"/>
          <w:sz w:val="24"/>
          <w:szCs w:val="24"/>
        </w:rPr>
        <w:t>да ги запознае своите клиенти/конституенти и соработници;</w:t>
      </w:r>
    </w:p>
    <w:p w14:paraId="449A072D" w14:textId="77777777" w:rsidR="008341A6" w:rsidRPr="00906E53" w:rsidRDefault="008341A6" w:rsidP="005765CB">
      <w:pPr>
        <w:pStyle w:val="ListParagraph"/>
        <w:numPr>
          <w:ilvl w:val="0"/>
          <w:numId w:val="22"/>
        </w:numPr>
        <w:tabs>
          <w:tab w:val="left" w:pos="5220"/>
        </w:tabs>
        <w:spacing w:before="134" w:after="0" w:line="312" w:lineRule="atLeast"/>
        <w:jc w:val="both"/>
        <w:rPr>
          <w:rFonts w:ascii="Arial" w:eastAsia="Times New Roman" w:hAnsi="Arial" w:cs="Arial"/>
          <w:color w:val="333333"/>
          <w:sz w:val="24"/>
          <w:szCs w:val="24"/>
        </w:rPr>
      </w:pPr>
      <w:r w:rsidRPr="00906E53">
        <w:rPr>
          <w:rFonts w:ascii="Arial" w:eastAsia="Times New Roman" w:hAnsi="Arial" w:cs="Arial"/>
          <w:color w:val="333333"/>
          <w:sz w:val="24"/>
          <w:szCs w:val="24"/>
        </w:rPr>
        <w:t>просториите и информациските системи на MKD-CSIRT треба да  се наоѓаат на безбедни локации;</w:t>
      </w:r>
    </w:p>
    <w:p w14:paraId="64121F97" w14:textId="77777777" w:rsidR="008341A6" w:rsidRPr="00906E53" w:rsidRDefault="008341A6" w:rsidP="005765CB">
      <w:pPr>
        <w:pStyle w:val="ListParagraph"/>
        <w:numPr>
          <w:ilvl w:val="0"/>
          <w:numId w:val="22"/>
        </w:numPr>
        <w:tabs>
          <w:tab w:val="left" w:pos="5220"/>
        </w:tabs>
        <w:spacing w:before="134" w:after="0" w:line="312" w:lineRule="atLeast"/>
        <w:jc w:val="both"/>
        <w:rPr>
          <w:rFonts w:ascii="Arial" w:eastAsia="Times New Roman" w:hAnsi="Arial" w:cs="Arial"/>
          <w:color w:val="333333"/>
          <w:sz w:val="24"/>
          <w:szCs w:val="24"/>
        </w:rPr>
      </w:pPr>
      <w:r w:rsidRPr="00906E53">
        <w:rPr>
          <w:rFonts w:ascii="Arial" w:eastAsia="Times New Roman" w:hAnsi="Arial" w:cs="Arial"/>
          <w:color w:val="333333"/>
          <w:sz w:val="24"/>
          <w:szCs w:val="24"/>
        </w:rPr>
        <w:t xml:space="preserve">да биде опремен со соодветен систем за управување и </w:t>
      </w:r>
      <w:r w:rsidR="00D84303">
        <w:rPr>
          <w:rFonts w:ascii="Arial" w:eastAsia="Times New Roman" w:hAnsi="Arial" w:cs="Arial"/>
          <w:color w:val="333333"/>
          <w:sz w:val="24"/>
          <w:szCs w:val="24"/>
        </w:rPr>
        <w:t>насочување</w:t>
      </w:r>
      <w:r w:rsidRPr="00906E53">
        <w:rPr>
          <w:rFonts w:ascii="Arial" w:eastAsia="Times New Roman" w:hAnsi="Arial" w:cs="Arial"/>
          <w:color w:val="333333"/>
          <w:sz w:val="24"/>
          <w:szCs w:val="24"/>
        </w:rPr>
        <w:t xml:space="preserve"> на барањата, со цел обезбедување ефективна и ефикасна комуникација односно примопредавање;</w:t>
      </w:r>
    </w:p>
    <w:p w14:paraId="2652C052" w14:textId="77777777" w:rsidR="008341A6" w:rsidRPr="00906E53" w:rsidRDefault="008341A6" w:rsidP="005765CB">
      <w:pPr>
        <w:pStyle w:val="ListParagraph"/>
        <w:numPr>
          <w:ilvl w:val="0"/>
          <w:numId w:val="22"/>
        </w:numPr>
        <w:tabs>
          <w:tab w:val="left" w:pos="5220"/>
        </w:tabs>
        <w:spacing w:before="134" w:after="0" w:line="312" w:lineRule="atLeast"/>
        <w:jc w:val="both"/>
        <w:rPr>
          <w:rFonts w:ascii="Arial" w:eastAsia="Times New Roman" w:hAnsi="Arial" w:cs="Arial"/>
          <w:color w:val="333333"/>
          <w:sz w:val="24"/>
          <w:szCs w:val="24"/>
        </w:rPr>
      </w:pPr>
      <w:r w:rsidRPr="00906E53">
        <w:rPr>
          <w:rFonts w:ascii="Arial" w:eastAsia="Times New Roman" w:hAnsi="Arial" w:cs="Arial"/>
          <w:sz w:val="24"/>
          <w:szCs w:val="24"/>
        </w:rPr>
        <w:t xml:space="preserve">да обезбеди доверливост и веродостојност на неговите активности, односно на неговите операции. </w:t>
      </w:r>
    </w:p>
    <w:p w14:paraId="4FA8C2CF" w14:textId="77777777" w:rsidR="008341A6" w:rsidRPr="00906E53" w:rsidRDefault="008341A6" w:rsidP="005765CB">
      <w:pPr>
        <w:pStyle w:val="ListParagraph"/>
        <w:numPr>
          <w:ilvl w:val="0"/>
          <w:numId w:val="22"/>
        </w:numPr>
        <w:tabs>
          <w:tab w:val="left" w:pos="5220"/>
        </w:tabs>
        <w:spacing w:before="134" w:after="0" w:line="312" w:lineRule="atLeast"/>
        <w:jc w:val="both"/>
        <w:rPr>
          <w:rFonts w:ascii="Arial" w:eastAsia="Times New Roman" w:hAnsi="Arial" w:cs="Arial"/>
          <w:color w:val="333333"/>
          <w:sz w:val="24"/>
          <w:szCs w:val="24"/>
        </w:rPr>
      </w:pPr>
      <w:r w:rsidRPr="00906E53">
        <w:rPr>
          <w:rFonts w:ascii="Arial" w:eastAsia="Times New Roman" w:hAnsi="Arial" w:cs="Arial"/>
          <w:sz w:val="24"/>
          <w:szCs w:val="24"/>
        </w:rPr>
        <w:t>да располага со доволно вработени за да се обезбеди достапност на неговите услуги во секое време</w:t>
      </w:r>
      <w:r w:rsidR="00A20375">
        <w:rPr>
          <w:rFonts w:ascii="Arial" w:eastAsia="Times New Roman" w:hAnsi="Arial" w:cs="Arial"/>
          <w:sz w:val="24"/>
          <w:szCs w:val="24"/>
        </w:rPr>
        <w:t>, а в</w:t>
      </w:r>
      <w:r w:rsidRPr="00906E53">
        <w:rPr>
          <w:rFonts w:ascii="Arial" w:eastAsia="Times New Roman" w:hAnsi="Arial" w:cs="Arial"/>
          <w:sz w:val="24"/>
          <w:szCs w:val="24"/>
        </w:rPr>
        <w:t>работените во MKD-CSIRT треба да се соодветно обучени.</w:t>
      </w:r>
    </w:p>
    <w:p w14:paraId="184661CF" w14:textId="77777777" w:rsidR="008341A6" w:rsidRPr="00906E53" w:rsidRDefault="008341A6" w:rsidP="005765CB">
      <w:pPr>
        <w:pStyle w:val="ListParagraph"/>
        <w:numPr>
          <w:ilvl w:val="0"/>
          <w:numId w:val="22"/>
        </w:numPr>
        <w:tabs>
          <w:tab w:val="left" w:pos="5220"/>
        </w:tabs>
        <w:spacing w:before="134" w:after="0" w:line="312" w:lineRule="atLeast"/>
        <w:jc w:val="both"/>
        <w:rPr>
          <w:rFonts w:ascii="Arial" w:eastAsia="Times New Roman" w:hAnsi="Arial" w:cs="Arial"/>
          <w:color w:val="333333"/>
          <w:sz w:val="24"/>
          <w:szCs w:val="24"/>
        </w:rPr>
      </w:pPr>
      <w:r w:rsidRPr="00906E53">
        <w:rPr>
          <w:rFonts w:ascii="Arial" w:eastAsia="Times New Roman" w:hAnsi="Arial" w:cs="Arial"/>
          <w:sz w:val="24"/>
          <w:szCs w:val="24"/>
        </w:rPr>
        <w:t>да обезбеди редундантност на системите и резервен простор со цел да се осигура континуитет во неговата работа, односно услуги.</w:t>
      </w:r>
    </w:p>
    <w:p w14:paraId="5F22F72C" w14:textId="77777777" w:rsidR="008341A6" w:rsidRPr="00906E53" w:rsidRDefault="008341A6" w:rsidP="008341A6">
      <w:pPr>
        <w:pStyle w:val="ListParagraph"/>
        <w:tabs>
          <w:tab w:val="left" w:pos="5220"/>
        </w:tabs>
        <w:spacing w:before="134" w:after="0" w:line="312" w:lineRule="atLeast"/>
        <w:jc w:val="both"/>
        <w:rPr>
          <w:rFonts w:ascii="Arial" w:eastAsia="Times New Roman" w:hAnsi="Arial" w:cs="Arial"/>
          <w:color w:val="333333"/>
          <w:sz w:val="24"/>
          <w:szCs w:val="24"/>
        </w:rPr>
      </w:pPr>
    </w:p>
    <w:p w14:paraId="5B713CEE" w14:textId="77777777" w:rsidR="008341A6" w:rsidRDefault="008341A6" w:rsidP="005765CB">
      <w:pPr>
        <w:pStyle w:val="ListParagraph"/>
        <w:numPr>
          <w:ilvl w:val="0"/>
          <w:numId w:val="25"/>
        </w:numPr>
        <w:shd w:val="clear" w:color="auto" w:fill="FFFFFF"/>
        <w:spacing w:before="134" w:after="0" w:line="312" w:lineRule="atLeast"/>
        <w:ind w:left="450" w:hanging="450"/>
        <w:jc w:val="both"/>
        <w:rPr>
          <w:rFonts w:ascii="Arial" w:eastAsia="Times New Roman" w:hAnsi="Arial" w:cs="Arial"/>
          <w:sz w:val="24"/>
          <w:szCs w:val="24"/>
        </w:rPr>
      </w:pPr>
      <w:r w:rsidRPr="00906E53">
        <w:rPr>
          <w:rFonts w:ascii="Arial" w:eastAsia="Times New Roman" w:hAnsi="Arial" w:cs="Arial"/>
          <w:sz w:val="24"/>
          <w:szCs w:val="24"/>
        </w:rPr>
        <w:t xml:space="preserve">За обезбедување доверливост и веродостојност на активностите и операциите, Агенцијата усвојува Кодекс на однесување на вработените во </w:t>
      </w:r>
      <w:r w:rsidRPr="00906E53">
        <w:rPr>
          <w:rFonts w:ascii="Arial" w:eastAsia="Times New Roman" w:hAnsi="Arial" w:cs="Arial"/>
          <w:color w:val="333333"/>
          <w:sz w:val="24"/>
          <w:szCs w:val="24"/>
        </w:rPr>
        <w:t>MKD-CSIRT</w:t>
      </w:r>
      <w:r w:rsidRPr="00906E53">
        <w:rPr>
          <w:rFonts w:ascii="Arial" w:eastAsia="Times New Roman" w:hAnsi="Arial" w:cs="Arial"/>
          <w:sz w:val="24"/>
          <w:szCs w:val="24"/>
        </w:rPr>
        <w:t>.</w:t>
      </w:r>
    </w:p>
    <w:p w14:paraId="223B7085" w14:textId="77777777" w:rsidR="00987FA7" w:rsidRPr="00906E53" w:rsidRDefault="00987FA7" w:rsidP="00B72763">
      <w:pPr>
        <w:pStyle w:val="ListParagraph"/>
        <w:shd w:val="clear" w:color="auto" w:fill="FFFFFF"/>
        <w:spacing w:before="134" w:after="0" w:line="312" w:lineRule="atLeast"/>
        <w:ind w:left="450"/>
        <w:jc w:val="both"/>
        <w:rPr>
          <w:rFonts w:ascii="Arial" w:eastAsia="Times New Roman" w:hAnsi="Arial" w:cs="Arial"/>
          <w:sz w:val="24"/>
          <w:szCs w:val="24"/>
        </w:rPr>
      </w:pPr>
    </w:p>
    <w:p w14:paraId="5D587408" w14:textId="77777777" w:rsidR="008341A6" w:rsidRPr="00906E53" w:rsidRDefault="008341A6" w:rsidP="008341A6">
      <w:pPr>
        <w:shd w:val="clear" w:color="auto" w:fill="FFFFFF"/>
        <w:spacing w:before="67" w:after="134" w:line="312" w:lineRule="atLeast"/>
        <w:jc w:val="center"/>
        <w:rPr>
          <w:rFonts w:ascii="Arial" w:eastAsia="Times New Roman" w:hAnsi="Arial" w:cs="Arial"/>
          <w:b/>
          <w:bCs/>
          <w:color w:val="333333"/>
          <w:sz w:val="24"/>
          <w:szCs w:val="24"/>
        </w:rPr>
      </w:pPr>
      <w:r w:rsidRPr="00906E53">
        <w:rPr>
          <w:rFonts w:ascii="Arial" w:eastAsia="Times New Roman" w:hAnsi="Arial" w:cs="Arial"/>
          <w:b/>
          <w:bCs/>
          <w:color w:val="333333"/>
          <w:sz w:val="24"/>
          <w:szCs w:val="24"/>
        </w:rPr>
        <w:t>Технички способности и капацитети на MKD-CSIRT</w:t>
      </w:r>
    </w:p>
    <w:p w14:paraId="25684F51" w14:textId="77777777" w:rsidR="008341A6" w:rsidRDefault="008341A6" w:rsidP="008341A6">
      <w:pPr>
        <w:shd w:val="clear" w:color="auto" w:fill="FFFFFF"/>
        <w:spacing w:before="67" w:after="134" w:line="312" w:lineRule="atLeast"/>
        <w:jc w:val="center"/>
        <w:rPr>
          <w:rFonts w:ascii="Arial" w:eastAsia="Times New Roman" w:hAnsi="Arial" w:cs="Arial"/>
          <w:b/>
          <w:bCs/>
          <w:color w:val="333333"/>
          <w:sz w:val="24"/>
          <w:szCs w:val="24"/>
        </w:rPr>
      </w:pPr>
      <w:r w:rsidRPr="00906E53">
        <w:rPr>
          <w:rFonts w:ascii="Arial" w:eastAsia="Times New Roman" w:hAnsi="Arial" w:cs="Arial"/>
          <w:b/>
          <w:bCs/>
          <w:color w:val="333333"/>
          <w:sz w:val="24"/>
          <w:szCs w:val="24"/>
        </w:rPr>
        <w:t>Член 3</w:t>
      </w:r>
      <w:r w:rsidR="00AA18AA">
        <w:rPr>
          <w:rFonts w:ascii="Arial" w:eastAsia="Times New Roman" w:hAnsi="Arial" w:cs="Arial"/>
          <w:b/>
          <w:bCs/>
          <w:color w:val="333333"/>
          <w:sz w:val="24"/>
          <w:szCs w:val="24"/>
        </w:rPr>
        <w:t>8</w:t>
      </w:r>
    </w:p>
    <w:p w14:paraId="2DB7AC4C" w14:textId="77777777" w:rsidR="00CC4990" w:rsidRPr="00906E53" w:rsidRDefault="00CC4990" w:rsidP="008341A6">
      <w:pPr>
        <w:shd w:val="clear" w:color="auto" w:fill="FFFFFF"/>
        <w:spacing w:before="67" w:after="134" w:line="312" w:lineRule="atLeast"/>
        <w:jc w:val="center"/>
        <w:rPr>
          <w:rFonts w:ascii="Arial" w:eastAsia="Times New Roman" w:hAnsi="Arial" w:cs="Arial"/>
          <w:b/>
          <w:bCs/>
          <w:color w:val="333333"/>
          <w:sz w:val="24"/>
          <w:szCs w:val="24"/>
        </w:rPr>
      </w:pPr>
    </w:p>
    <w:p w14:paraId="7A59993A" w14:textId="77777777" w:rsidR="008341A6" w:rsidRPr="00906E53" w:rsidRDefault="008341A6" w:rsidP="008341A6">
      <w:pPr>
        <w:shd w:val="clear" w:color="auto" w:fill="FFFFFF"/>
        <w:spacing w:before="134" w:after="0" w:line="312" w:lineRule="atLeast"/>
        <w:jc w:val="both"/>
        <w:rPr>
          <w:rFonts w:ascii="Arial" w:eastAsia="Times New Roman" w:hAnsi="Arial" w:cs="Arial"/>
          <w:color w:val="333333"/>
          <w:sz w:val="24"/>
          <w:szCs w:val="24"/>
        </w:rPr>
      </w:pPr>
      <w:r w:rsidRPr="00906E53">
        <w:rPr>
          <w:rFonts w:ascii="Arial" w:eastAsia="Times New Roman" w:hAnsi="Arial" w:cs="Arial"/>
          <w:color w:val="333333"/>
          <w:sz w:val="24"/>
          <w:szCs w:val="24"/>
        </w:rPr>
        <w:t>За MKD- CSIRT ефективно да ги извршува сво</w:t>
      </w:r>
      <w:r w:rsidR="00B72763">
        <w:rPr>
          <w:rFonts w:ascii="Arial" w:eastAsia="Times New Roman" w:hAnsi="Arial" w:cs="Arial"/>
          <w:color w:val="333333"/>
          <w:sz w:val="24"/>
          <w:szCs w:val="24"/>
        </w:rPr>
        <w:t>ите задачи утврдени во членот 39</w:t>
      </w:r>
      <w:r w:rsidRPr="00906E53">
        <w:rPr>
          <w:rFonts w:ascii="Arial" w:eastAsia="Times New Roman" w:hAnsi="Arial" w:cs="Arial"/>
          <w:color w:val="333333"/>
          <w:sz w:val="24"/>
          <w:szCs w:val="24"/>
        </w:rPr>
        <w:t xml:space="preserve"> од овој закон, потребно е да располага со неопходни технички способности и капацитети. </w:t>
      </w:r>
    </w:p>
    <w:p w14:paraId="5A583A0F" w14:textId="77777777" w:rsidR="008341A6" w:rsidRPr="00906E53" w:rsidRDefault="008341A6" w:rsidP="008341A6">
      <w:pPr>
        <w:shd w:val="clear" w:color="auto" w:fill="FFFFFF"/>
        <w:spacing w:before="67" w:after="134" w:line="312" w:lineRule="atLeast"/>
        <w:jc w:val="center"/>
        <w:rPr>
          <w:rFonts w:ascii="Arial" w:eastAsia="Times New Roman" w:hAnsi="Arial" w:cs="Arial"/>
          <w:b/>
          <w:bCs/>
          <w:color w:val="333333"/>
          <w:sz w:val="24"/>
          <w:szCs w:val="24"/>
        </w:rPr>
      </w:pPr>
      <w:r w:rsidRPr="00906E53">
        <w:rPr>
          <w:rFonts w:ascii="Arial" w:eastAsia="Times New Roman" w:hAnsi="Arial" w:cs="Arial"/>
          <w:b/>
          <w:bCs/>
          <w:color w:val="333333"/>
          <w:sz w:val="24"/>
          <w:szCs w:val="24"/>
        </w:rPr>
        <w:t>Задачи на MKD-CSIRT</w:t>
      </w:r>
    </w:p>
    <w:p w14:paraId="05B8322F" w14:textId="77777777" w:rsidR="008341A6" w:rsidRDefault="008341A6" w:rsidP="008341A6">
      <w:pPr>
        <w:shd w:val="clear" w:color="auto" w:fill="FFFFFF"/>
        <w:spacing w:before="67" w:after="134" w:line="312" w:lineRule="atLeast"/>
        <w:jc w:val="center"/>
        <w:rPr>
          <w:rFonts w:ascii="Arial" w:eastAsia="Times New Roman" w:hAnsi="Arial" w:cs="Arial"/>
          <w:b/>
          <w:bCs/>
          <w:color w:val="333333"/>
          <w:sz w:val="24"/>
          <w:szCs w:val="24"/>
        </w:rPr>
      </w:pPr>
      <w:r w:rsidRPr="00906E53">
        <w:rPr>
          <w:rFonts w:ascii="Arial" w:eastAsia="Times New Roman" w:hAnsi="Arial" w:cs="Arial"/>
          <w:b/>
          <w:bCs/>
          <w:color w:val="333333"/>
          <w:sz w:val="24"/>
          <w:szCs w:val="24"/>
        </w:rPr>
        <w:t xml:space="preserve">Член </w:t>
      </w:r>
      <w:r w:rsidR="00AA18AA">
        <w:rPr>
          <w:rFonts w:ascii="Arial" w:eastAsia="Times New Roman" w:hAnsi="Arial" w:cs="Arial"/>
          <w:b/>
          <w:bCs/>
          <w:color w:val="333333"/>
          <w:sz w:val="24"/>
          <w:szCs w:val="24"/>
        </w:rPr>
        <w:t>39</w:t>
      </w:r>
    </w:p>
    <w:p w14:paraId="0669FBA9" w14:textId="77777777" w:rsidR="00CC4990" w:rsidRPr="00906E53" w:rsidRDefault="00CC4990" w:rsidP="008341A6">
      <w:pPr>
        <w:shd w:val="clear" w:color="auto" w:fill="FFFFFF"/>
        <w:spacing w:before="67" w:after="134" w:line="312" w:lineRule="atLeast"/>
        <w:jc w:val="center"/>
        <w:rPr>
          <w:rFonts w:ascii="Arial" w:eastAsia="Times New Roman" w:hAnsi="Arial" w:cs="Arial"/>
          <w:b/>
          <w:bCs/>
          <w:color w:val="333333"/>
          <w:sz w:val="24"/>
          <w:szCs w:val="24"/>
        </w:rPr>
      </w:pPr>
    </w:p>
    <w:p w14:paraId="2AE839EB" w14:textId="77777777" w:rsidR="008341A6" w:rsidRPr="00906E53" w:rsidRDefault="008341A6" w:rsidP="005765CB">
      <w:pPr>
        <w:pStyle w:val="ListParagraph"/>
        <w:numPr>
          <w:ilvl w:val="0"/>
          <w:numId w:val="31"/>
        </w:numPr>
        <w:shd w:val="clear" w:color="auto" w:fill="FFFFFF"/>
        <w:spacing w:before="134" w:after="0" w:line="312" w:lineRule="atLeast"/>
        <w:ind w:left="450" w:hanging="450"/>
        <w:jc w:val="both"/>
        <w:rPr>
          <w:rFonts w:ascii="Arial" w:eastAsia="Times New Roman" w:hAnsi="Arial" w:cs="Arial"/>
          <w:sz w:val="24"/>
          <w:szCs w:val="24"/>
        </w:rPr>
      </w:pPr>
      <w:r w:rsidRPr="00906E53">
        <w:rPr>
          <w:rFonts w:ascii="Arial" w:eastAsia="Times New Roman" w:hAnsi="Arial" w:cs="Arial"/>
          <w:sz w:val="24"/>
          <w:szCs w:val="24"/>
        </w:rPr>
        <w:t>MKD-CSIRT ги врши следните задачи:</w:t>
      </w:r>
    </w:p>
    <w:p w14:paraId="2A02B6B4" w14:textId="77777777" w:rsidR="008341A6" w:rsidRPr="00906E53" w:rsidRDefault="008341A6" w:rsidP="008341A6">
      <w:pPr>
        <w:pStyle w:val="ListParagraph"/>
        <w:shd w:val="clear" w:color="auto" w:fill="FFFFFF"/>
        <w:spacing w:before="134" w:after="0" w:line="312" w:lineRule="atLeast"/>
        <w:ind w:left="450"/>
        <w:jc w:val="both"/>
        <w:rPr>
          <w:rFonts w:ascii="Arial" w:eastAsia="Times New Roman" w:hAnsi="Arial" w:cs="Arial"/>
          <w:sz w:val="24"/>
          <w:szCs w:val="24"/>
        </w:rPr>
      </w:pPr>
    </w:p>
    <w:p w14:paraId="4527D20F" w14:textId="77777777" w:rsidR="008341A6" w:rsidRPr="00906E53" w:rsidRDefault="008341A6" w:rsidP="005765CB">
      <w:pPr>
        <w:pStyle w:val="ListParagraph"/>
        <w:numPr>
          <w:ilvl w:val="0"/>
          <w:numId w:val="23"/>
        </w:numPr>
        <w:shd w:val="clear" w:color="auto" w:fill="FFFFFF"/>
        <w:spacing w:before="134" w:after="0" w:line="312" w:lineRule="atLeast"/>
        <w:jc w:val="both"/>
        <w:rPr>
          <w:rFonts w:ascii="Arial" w:eastAsia="Times New Roman" w:hAnsi="Arial" w:cs="Arial"/>
          <w:sz w:val="24"/>
          <w:szCs w:val="24"/>
        </w:rPr>
      </w:pPr>
      <w:r w:rsidRPr="00906E53">
        <w:rPr>
          <w:rFonts w:ascii="Arial" w:eastAsia="Times New Roman" w:hAnsi="Arial" w:cs="Arial"/>
          <w:sz w:val="24"/>
          <w:szCs w:val="24"/>
        </w:rPr>
        <w:lastRenderedPageBreak/>
        <w:t xml:space="preserve">следи и </w:t>
      </w:r>
      <w:r w:rsidR="00EE6A82" w:rsidRPr="00906E53">
        <w:rPr>
          <w:rFonts w:ascii="Arial" w:eastAsia="Times New Roman" w:hAnsi="Arial" w:cs="Arial"/>
          <w:sz w:val="24"/>
          <w:szCs w:val="24"/>
        </w:rPr>
        <w:t>анализ</w:t>
      </w:r>
      <w:r w:rsidR="00EE6A82">
        <w:rPr>
          <w:rFonts w:ascii="Arial" w:eastAsia="Times New Roman" w:hAnsi="Arial" w:cs="Arial"/>
          <w:sz w:val="24"/>
          <w:szCs w:val="24"/>
        </w:rPr>
        <w:t>и</w:t>
      </w:r>
      <w:r w:rsidR="00EE6A82" w:rsidRPr="00906E53">
        <w:rPr>
          <w:rFonts w:ascii="Arial" w:eastAsia="Times New Roman" w:hAnsi="Arial" w:cs="Arial"/>
          <w:sz w:val="24"/>
          <w:szCs w:val="24"/>
        </w:rPr>
        <w:t xml:space="preserve">ра </w:t>
      </w:r>
      <w:r w:rsidRPr="00906E53">
        <w:rPr>
          <w:rFonts w:ascii="Arial" w:eastAsia="Times New Roman" w:hAnsi="Arial" w:cs="Arial"/>
          <w:sz w:val="24"/>
          <w:szCs w:val="24"/>
        </w:rPr>
        <w:t>сајбер закани, ранливости и инциденти на национално ниво, а по барање обезбедува помош на операторите на суштински услуги и на операторите на важни услуги  во врска со следење на нивните мрежни и информациски системи во реално или речиси во реално време;</w:t>
      </w:r>
    </w:p>
    <w:p w14:paraId="23B26BE8" w14:textId="77777777" w:rsidR="008341A6" w:rsidRPr="00906E53" w:rsidRDefault="008341A6" w:rsidP="005765CB">
      <w:pPr>
        <w:pStyle w:val="ListParagraph"/>
        <w:numPr>
          <w:ilvl w:val="0"/>
          <w:numId w:val="23"/>
        </w:numPr>
        <w:shd w:val="clear" w:color="auto" w:fill="FFFFFF"/>
        <w:spacing w:before="134" w:after="0" w:line="312" w:lineRule="atLeast"/>
        <w:jc w:val="both"/>
        <w:rPr>
          <w:rFonts w:ascii="Arial" w:eastAsia="Times New Roman" w:hAnsi="Arial" w:cs="Arial"/>
          <w:sz w:val="24"/>
          <w:szCs w:val="24"/>
        </w:rPr>
      </w:pPr>
      <w:r w:rsidRPr="00906E53">
        <w:rPr>
          <w:rFonts w:ascii="Arial" w:eastAsia="Times New Roman" w:hAnsi="Arial" w:cs="Arial"/>
          <w:sz w:val="24"/>
          <w:szCs w:val="24"/>
        </w:rPr>
        <w:t xml:space="preserve">доколку е можно речиси во реално време до операторите на суштински услуги и операторите на важни услуги, надлежни тела и други засегнати страни </w:t>
      </w:r>
      <w:r w:rsidR="008E36BF">
        <w:rPr>
          <w:rFonts w:ascii="Arial" w:eastAsia="Times New Roman" w:hAnsi="Arial" w:cs="Arial"/>
          <w:sz w:val="24"/>
          <w:szCs w:val="24"/>
        </w:rPr>
        <w:t>доставува</w:t>
      </w:r>
      <w:r w:rsidRPr="00906E53">
        <w:rPr>
          <w:rFonts w:ascii="Arial" w:eastAsia="Times New Roman" w:hAnsi="Arial" w:cs="Arial"/>
          <w:sz w:val="24"/>
          <w:szCs w:val="24"/>
        </w:rPr>
        <w:t xml:space="preserve">рани предупредувања, најави, соопштенија и </w:t>
      </w:r>
      <w:r w:rsidR="008E36BF">
        <w:rPr>
          <w:rFonts w:ascii="Arial" w:eastAsia="Times New Roman" w:hAnsi="Arial" w:cs="Arial"/>
          <w:sz w:val="24"/>
          <w:szCs w:val="24"/>
        </w:rPr>
        <w:t>доставување</w:t>
      </w:r>
      <w:r w:rsidRPr="00906E53">
        <w:rPr>
          <w:rFonts w:ascii="Arial" w:eastAsia="Times New Roman" w:hAnsi="Arial" w:cs="Arial"/>
          <w:sz w:val="24"/>
          <w:szCs w:val="24"/>
        </w:rPr>
        <w:t>на информации за  сајбер закани, ранливости и инциденти;</w:t>
      </w:r>
    </w:p>
    <w:p w14:paraId="0EE270AF" w14:textId="77777777" w:rsidR="008341A6" w:rsidRPr="00906E53" w:rsidRDefault="008341A6" w:rsidP="005765CB">
      <w:pPr>
        <w:pStyle w:val="ListParagraph"/>
        <w:numPr>
          <w:ilvl w:val="0"/>
          <w:numId w:val="23"/>
        </w:numPr>
        <w:shd w:val="clear" w:color="auto" w:fill="FFFFFF"/>
        <w:spacing w:before="134" w:after="0" w:line="312" w:lineRule="atLeast"/>
        <w:jc w:val="both"/>
        <w:rPr>
          <w:rFonts w:ascii="Arial" w:eastAsia="Times New Roman" w:hAnsi="Arial" w:cs="Arial"/>
          <w:sz w:val="24"/>
          <w:szCs w:val="24"/>
        </w:rPr>
      </w:pPr>
      <w:r w:rsidRPr="00906E53">
        <w:rPr>
          <w:rFonts w:ascii="Arial" w:eastAsia="Times New Roman" w:hAnsi="Arial" w:cs="Arial"/>
          <w:sz w:val="24"/>
          <w:szCs w:val="24"/>
        </w:rPr>
        <w:t>обезбедува одговор на инциденти, и онаму каде што е применливо</w:t>
      </w:r>
      <w:r w:rsidR="003F2F5B">
        <w:rPr>
          <w:rFonts w:ascii="Arial" w:eastAsia="Times New Roman" w:hAnsi="Arial" w:cs="Arial"/>
          <w:sz w:val="24"/>
          <w:szCs w:val="24"/>
        </w:rPr>
        <w:t>,</w:t>
      </w:r>
      <w:r w:rsidRPr="00906E53">
        <w:rPr>
          <w:rFonts w:ascii="Arial" w:eastAsia="Times New Roman" w:hAnsi="Arial" w:cs="Arial"/>
          <w:sz w:val="24"/>
          <w:szCs w:val="24"/>
        </w:rPr>
        <w:t xml:space="preserve"> обезбедува помош на операторите на суштински услуги и операторите на важни услуги;</w:t>
      </w:r>
    </w:p>
    <w:p w14:paraId="2009B567" w14:textId="77777777" w:rsidR="008341A6" w:rsidRPr="00906E53" w:rsidRDefault="008341A6" w:rsidP="005765CB">
      <w:pPr>
        <w:pStyle w:val="ListParagraph"/>
        <w:numPr>
          <w:ilvl w:val="0"/>
          <w:numId w:val="23"/>
        </w:numPr>
        <w:shd w:val="clear" w:color="auto" w:fill="FFFFFF"/>
        <w:spacing w:before="134" w:after="0" w:line="312" w:lineRule="atLeast"/>
        <w:jc w:val="both"/>
        <w:rPr>
          <w:rFonts w:ascii="Arial" w:eastAsia="Times New Roman" w:hAnsi="Arial" w:cs="Arial"/>
          <w:sz w:val="24"/>
          <w:szCs w:val="24"/>
        </w:rPr>
      </w:pPr>
      <w:r w:rsidRPr="00906E53">
        <w:rPr>
          <w:rFonts w:ascii="Arial" w:eastAsia="Times New Roman" w:hAnsi="Arial" w:cs="Arial"/>
          <w:sz w:val="24"/>
          <w:szCs w:val="24"/>
        </w:rPr>
        <w:t>собира и анализира форензички податоци, обезбедува  динамична анализа на ризици и инциденти, и  информира за  состојбите во сајбер безбедноста;</w:t>
      </w:r>
    </w:p>
    <w:p w14:paraId="2F81035D" w14:textId="77777777" w:rsidR="008341A6" w:rsidRPr="00906E53" w:rsidRDefault="008341A6" w:rsidP="005765CB">
      <w:pPr>
        <w:pStyle w:val="ListParagraph"/>
        <w:numPr>
          <w:ilvl w:val="0"/>
          <w:numId w:val="23"/>
        </w:numPr>
        <w:shd w:val="clear" w:color="auto" w:fill="FFFFFF"/>
        <w:spacing w:before="134" w:after="0" w:line="312" w:lineRule="atLeast"/>
        <w:jc w:val="both"/>
        <w:rPr>
          <w:rFonts w:ascii="Arial" w:eastAsia="Times New Roman" w:hAnsi="Arial" w:cs="Arial"/>
          <w:sz w:val="24"/>
          <w:szCs w:val="24"/>
        </w:rPr>
      </w:pPr>
      <w:r w:rsidRPr="00906E53">
        <w:rPr>
          <w:rFonts w:ascii="Arial" w:eastAsia="Times New Roman" w:hAnsi="Arial" w:cs="Arial"/>
          <w:sz w:val="24"/>
          <w:szCs w:val="24"/>
        </w:rPr>
        <w:t xml:space="preserve">на барање на оператори на суштински услуги и на оператори на важни услуги обезбедува проактивно скенирање на нивните мрежни и информациски системи со цел откривање на ранливости со потенцијал </w:t>
      </w:r>
      <w:r w:rsidR="00724ECC">
        <w:rPr>
          <w:rFonts w:ascii="Arial" w:eastAsia="Times New Roman" w:hAnsi="Arial" w:cs="Arial"/>
          <w:sz w:val="24"/>
          <w:szCs w:val="24"/>
        </w:rPr>
        <w:t>з</w:t>
      </w:r>
      <w:r w:rsidR="00724ECC" w:rsidRPr="00906E53">
        <w:rPr>
          <w:rFonts w:ascii="Arial" w:eastAsia="Times New Roman" w:hAnsi="Arial" w:cs="Arial"/>
          <w:sz w:val="24"/>
          <w:szCs w:val="24"/>
        </w:rPr>
        <w:t xml:space="preserve">а </w:t>
      </w:r>
      <w:r w:rsidRPr="00906E53">
        <w:rPr>
          <w:rFonts w:ascii="Arial" w:eastAsia="Times New Roman" w:hAnsi="Arial" w:cs="Arial"/>
          <w:sz w:val="24"/>
          <w:szCs w:val="24"/>
        </w:rPr>
        <w:t>значител</w:t>
      </w:r>
      <w:r w:rsidR="00724ECC">
        <w:rPr>
          <w:rFonts w:ascii="Arial" w:eastAsia="Times New Roman" w:hAnsi="Arial" w:cs="Arial"/>
          <w:sz w:val="24"/>
          <w:szCs w:val="24"/>
        </w:rPr>
        <w:t>новлијание</w:t>
      </w:r>
      <w:r w:rsidRPr="00906E53">
        <w:rPr>
          <w:rFonts w:ascii="Arial" w:eastAsia="Times New Roman" w:hAnsi="Arial" w:cs="Arial"/>
          <w:sz w:val="24"/>
          <w:szCs w:val="24"/>
        </w:rPr>
        <w:t>;</w:t>
      </w:r>
    </w:p>
    <w:p w14:paraId="036AE38D" w14:textId="77777777" w:rsidR="008341A6" w:rsidRPr="00906E53" w:rsidRDefault="008341A6" w:rsidP="005765CB">
      <w:pPr>
        <w:pStyle w:val="ListParagraph"/>
        <w:numPr>
          <w:ilvl w:val="0"/>
          <w:numId w:val="23"/>
        </w:numPr>
        <w:shd w:val="clear" w:color="auto" w:fill="FFFFFF"/>
        <w:spacing w:before="134" w:after="0" w:line="312" w:lineRule="atLeast"/>
        <w:jc w:val="both"/>
        <w:rPr>
          <w:rFonts w:ascii="Arial" w:eastAsia="Times New Roman" w:hAnsi="Arial" w:cs="Arial"/>
          <w:sz w:val="24"/>
          <w:szCs w:val="24"/>
        </w:rPr>
      </w:pPr>
      <w:r w:rsidRPr="00906E53">
        <w:rPr>
          <w:rFonts w:ascii="Arial" w:eastAsia="Times New Roman" w:hAnsi="Arial" w:cs="Arial"/>
          <w:sz w:val="24"/>
          <w:szCs w:val="24"/>
        </w:rPr>
        <w:t>учествува во мрежи на CSIRT и обезбедува  взаемна  помош во согласност со своите капацитети и надлежности на  други членови на мрежата по нивно барање;</w:t>
      </w:r>
    </w:p>
    <w:p w14:paraId="36A846C1" w14:textId="77777777" w:rsidR="008341A6" w:rsidRPr="00906E53" w:rsidRDefault="008341A6" w:rsidP="005765CB">
      <w:pPr>
        <w:pStyle w:val="ListParagraph"/>
        <w:numPr>
          <w:ilvl w:val="0"/>
          <w:numId w:val="23"/>
        </w:numPr>
        <w:shd w:val="clear" w:color="auto" w:fill="FFFFFF"/>
        <w:spacing w:before="134" w:after="0" w:line="312" w:lineRule="atLeast"/>
        <w:jc w:val="both"/>
        <w:rPr>
          <w:rFonts w:ascii="Arial" w:eastAsia="Times New Roman" w:hAnsi="Arial" w:cs="Arial"/>
          <w:sz w:val="24"/>
          <w:szCs w:val="24"/>
        </w:rPr>
      </w:pPr>
      <w:r w:rsidRPr="00906E53">
        <w:rPr>
          <w:rFonts w:ascii="Arial" w:eastAsia="Times New Roman" w:hAnsi="Arial" w:cs="Arial"/>
          <w:sz w:val="24"/>
          <w:szCs w:val="24"/>
        </w:rPr>
        <w:t xml:space="preserve">каде </w:t>
      </w:r>
      <w:r w:rsidR="001F7BF2">
        <w:rPr>
          <w:rFonts w:ascii="Arial" w:eastAsia="Times New Roman" w:hAnsi="Arial" w:cs="Arial"/>
          <w:sz w:val="24"/>
          <w:szCs w:val="24"/>
        </w:rPr>
        <w:t xml:space="preserve">што </w:t>
      </w:r>
      <w:r w:rsidRPr="00906E53">
        <w:rPr>
          <w:rFonts w:ascii="Arial" w:eastAsia="Times New Roman" w:hAnsi="Arial" w:cs="Arial"/>
          <w:sz w:val="24"/>
          <w:szCs w:val="24"/>
        </w:rPr>
        <w:t>е применливо</w:t>
      </w:r>
      <w:r w:rsidR="001F7BF2">
        <w:rPr>
          <w:rFonts w:ascii="Arial" w:eastAsia="Times New Roman" w:hAnsi="Arial" w:cs="Arial"/>
          <w:sz w:val="24"/>
          <w:szCs w:val="24"/>
        </w:rPr>
        <w:t>,</w:t>
      </w:r>
      <w:r w:rsidRPr="00906E53">
        <w:rPr>
          <w:rFonts w:ascii="Arial" w:eastAsia="Times New Roman" w:hAnsi="Arial" w:cs="Arial"/>
          <w:sz w:val="24"/>
          <w:szCs w:val="24"/>
        </w:rPr>
        <w:t xml:space="preserve"> делува како координатор во постапка за координирано откривање</w:t>
      </w:r>
      <w:r w:rsidR="00B72763">
        <w:rPr>
          <w:rFonts w:ascii="Arial" w:eastAsia="Times New Roman" w:hAnsi="Arial" w:cs="Arial"/>
          <w:sz w:val="24"/>
          <w:szCs w:val="24"/>
        </w:rPr>
        <w:t xml:space="preserve"> на ранливост согласно член 40</w:t>
      </w:r>
      <w:r w:rsidRPr="00906E53">
        <w:rPr>
          <w:rFonts w:ascii="Arial" w:eastAsia="Times New Roman" w:hAnsi="Arial" w:cs="Arial"/>
          <w:sz w:val="24"/>
          <w:szCs w:val="24"/>
        </w:rPr>
        <w:t xml:space="preserve"> став (1) од овој закон; и</w:t>
      </w:r>
    </w:p>
    <w:p w14:paraId="70AF2C3B" w14:textId="77777777" w:rsidR="008341A6" w:rsidRPr="00906E53" w:rsidRDefault="008341A6" w:rsidP="005765CB">
      <w:pPr>
        <w:pStyle w:val="ListParagraph"/>
        <w:numPr>
          <w:ilvl w:val="0"/>
          <w:numId w:val="23"/>
        </w:numPr>
        <w:shd w:val="clear" w:color="auto" w:fill="FFFFFF"/>
        <w:spacing w:before="134" w:after="0" w:line="312" w:lineRule="atLeast"/>
        <w:jc w:val="both"/>
        <w:rPr>
          <w:rFonts w:ascii="Arial" w:eastAsia="Times New Roman" w:hAnsi="Arial" w:cs="Arial"/>
          <w:sz w:val="24"/>
          <w:szCs w:val="24"/>
        </w:rPr>
      </w:pPr>
      <w:r w:rsidRPr="00906E53">
        <w:rPr>
          <w:rFonts w:ascii="Arial" w:eastAsia="Times New Roman" w:hAnsi="Arial" w:cs="Arial"/>
          <w:sz w:val="24"/>
          <w:szCs w:val="24"/>
        </w:rPr>
        <w:t>придонесува за користење на алатки за безбедносна размена на инф</w:t>
      </w:r>
      <w:r w:rsidR="00B72763">
        <w:rPr>
          <w:rFonts w:ascii="Arial" w:eastAsia="Times New Roman" w:hAnsi="Arial" w:cs="Arial"/>
          <w:sz w:val="24"/>
          <w:szCs w:val="24"/>
        </w:rPr>
        <w:t>ормации во согласност со член 47</w:t>
      </w:r>
      <w:r w:rsidRPr="00906E53">
        <w:rPr>
          <w:rFonts w:ascii="Arial" w:eastAsia="Times New Roman" w:hAnsi="Arial" w:cs="Arial"/>
          <w:sz w:val="24"/>
          <w:szCs w:val="24"/>
        </w:rPr>
        <w:t xml:space="preserve"> став (3) од овој закон.</w:t>
      </w:r>
    </w:p>
    <w:p w14:paraId="0B40D6A3" w14:textId="77777777" w:rsidR="008341A6" w:rsidRPr="00906E53" w:rsidRDefault="008341A6" w:rsidP="008341A6">
      <w:pPr>
        <w:pStyle w:val="ListParagraph"/>
        <w:shd w:val="clear" w:color="auto" w:fill="FFFFFF"/>
        <w:spacing w:before="134" w:after="0" w:line="312" w:lineRule="atLeast"/>
        <w:jc w:val="both"/>
        <w:rPr>
          <w:rFonts w:ascii="Arial" w:eastAsia="Times New Roman" w:hAnsi="Arial" w:cs="Arial"/>
          <w:sz w:val="24"/>
          <w:szCs w:val="24"/>
        </w:rPr>
      </w:pPr>
    </w:p>
    <w:p w14:paraId="5176E0CA" w14:textId="77777777" w:rsidR="008341A6" w:rsidRPr="00906E53" w:rsidRDefault="008341A6" w:rsidP="008341A6">
      <w:pPr>
        <w:shd w:val="clear" w:color="auto" w:fill="FFFFFF"/>
        <w:spacing w:after="0" w:line="240" w:lineRule="auto"/>
        <w:rPr>
          <w:rFonts w:ascii="Arial" w:eastAsia="Times New Roman" w:hAnsi="Arial" w:cs="Arial"/>
          <w:vanish/>
          <w:color w:val="333333"/>
          <w:sz w:val="24"/>
          <w:szCs w:val="24"/>
        </w:rPr>
      </w:pPr>
    </w:p>
    <w:tbl>
      <w:tblPr>
        <w:tblW w:w="5000" w:type="pct"/>
        <w:tblCellMar>
          <w:left w:w="0" w:type="dxa"/>
          <w:right w:w="0" w:type="dxa"/>
        </w:tblCellMar>
        <w:tblLook w:val="04A0" w:firstRow="1" w:lastRow="0" w:firstColumn="1" w:lastColumn="0" w:noHBand="0" w:noVBand="1"/>
      </w:tblPr>
      <w:tblGrid>
        <w:gridCol w:w="4680"/>
        <w:gridCol w:w="4680"/>
      </w:tblGrid>
      <w:tr w:rsidR="008341A6" w:rsidRPr="00906E53" w14:paraId="7FB5A2BB" w14:textId="77777777" w:rsidTr="00BD68D4">
        <w:tc>
          <w:tcPr>
            <w:tcW w:w="0" w:type="auto"/>
            <w:shd w:val="clear" w:color="auto" w:fill="auto"/>
            <w:hideMark/>
          </w:tcPr>
          <w:p w14:paraId="589A7A5A" w14:textId="77777777" w:rsidR="008341A6" w:rsidRPr="00906E53" w:rsidRDefault="008341A6" w:rsidP="00BD68D4">
            <w:pPr>
              <w:spacing w:before="134" w:after="0" w:line="312" w:lineRule="atLeast"/>
              <w:jc w:val="both"/>
              <w:rPr>
                <w:rFonts w:ascii="Arial" w:eastAsia="Times New Roman" w:hAnsi="Arial" w:cs="Arial"/>
                <w:sz w:val="24"/>
                <w:szCs w:val="24"/>
              </w:rPr>
            </w:pPr>
          </w:p>
        </w:tc>
        <w:tc>
          <w:tcPr>
            <w:tcW w:w="0" w:type="auto"/>
            <w:shd w:val="clear" w:color="auto" w:fill="auto"/>
            <w:hideMark/>
          </w:tcPr>
          <w:p w14:paraId="3954A7C9" w14:textId="77777777" w:rsidR="008341A6" w:rsidRPr="00906E53" w:rsidRDefault="008341A6" w:rsidP="00BD68D4">
            <w:pPr>
              <w:spacing w:before="134" w:after="0" w:line="312" w:lineRule="atLeast"/>
              <w:jc w:val="both"/>
              <w:rPr>
                <w:rFonts w:ascii="Arial" w:eastAsia="Times New Roman" w:hAnsi="Arial" w:cs="Arial"/>
                <w:sz w:val="24"/>
                <w:szCs w:val="24"/>
              </w:rPr>
            </w:pPr>
          </w:p>
        </w:tc>
      </w:tr>
    </w:tbl>
    <w:p w14:paraId="7630E288" w14:textId="77777777" w:rsidR="008341A6" w:rsidRPr="00906E53" w:rsidRDefault="008341A6" w:rsidP="008341A6">
      <w:pPr>
        <w:shd w:val="clear" w:color="auto" w:fill="FFFFFF"/>
        <w:spacing w:after="0" w:line="240" w:lineRule="auto"/>
        <w:rPr>
          <w:rFonts w:ascii="Arial" w:eastAsia="Times New Roman" w:hAnsi="Arial" w:cs="Arial"/>
          <w:vanish/>
          <w:color w:val="333333"/>
          <w:sz w:val="24"/>
          <w:szCs w:val="24"/>
        </w:rPr>
      </w:pPr>
    </w:p>
    <w:tbl>
      <w:tblPr>
        <w:tblW w:w="5000" w:type="pct"/>
        <w:tblCellMar>
          <w:left w:w="0" w:type="dxa"/>
          <w:right w:w="0" w:type="dxa"/>
        </w:tblCellMar>
        <w:tblLook w:val="04A0" w:firstRow="1" w:lastRow="0" w:firstColumn="1" w:lastColumn="0" w:noHBand="0" w:noVBand="1"/>
      </w:tblPr>
      <w:tblGrid>
        <w:gridCol w:w="4680"/>
        <w:gridCol w:w="4680"/>
      </w:tblGrid>
      <w:tr w:rsidR="008341A6" w:rsidRPr="00906E53" w14:paraId="0CE94489" w14:textId="77777777" w:rsidTr="00BD68D4">
        <w:tc>
          <w:tcPr>
            <w:tcW w:w="0" w:type="auto"/>
            <w:shd w:val="clear" w:color="auto" w:fill="auto"/>
            <w:hideMark/>
          </w:tcPr>
          <w:p w14:paraId="4C6F6C53" w14:textId="77777777" w:rsidR="008341A6" w:rsidRPr="00906E53" w:rsidRDefault="008341A6" w:rsidP="00BD68D4">
            <w:pPr>
              <w:spacing w:before="134" w:after="0" w:line="312" w:lineRule="atLeast"/>
              <w:jc w:val="both"/>
              <w:rPr>
                <w:rFonts w:ascii="Arial" w:eastAsia="Times New Roman" w:hAnsi="Arial" w:cs="Arial"/>
                <w:sz w:val="24"/>
                <w:szCs w:val="24"/>
              </w:rPr>
            </w:pPr>
          </w:p>
        </w:tc>
        <w:tc>
          <w:tcPr>
            <w:tcW w:w="0" w:type="auto"/>
            <w:shd w:val="clear" w:color="auto" w:fill="auto"/>
            <w:hideMark/>
          </w:tcPr>
          <w:p w14:paraId="699B7BCD" w14:textId="77777777" w:rsidR="008341A6" w:rsidRPr="00906E53" w:rsidRDefault="008341A6" w:rsidP="00BD68D4">
            <w:pPr>
              <w:spacing w:before="134" w:after="0" w:line="312" w:lineRule="atLeast"/>
              <w:jc w:val="both"/>
              <w:rPr>
                <w:rFonts w:ascii="Arial" w:eastAsia="Times New Roman" w:hAnsi="Arial" w:cs="Arial"/>
                <w:sz w:val="24"/>
                <w:szCs w:val="24"/>
              </w:rPr>
            </w:pPr>
          </w:p>
        </w:tc>
      </w:tr>
    </w:tbl>
    <w:p w14:paraId="6BF7062C" w14:textId="77777777" w:rsidR="008341A6" w:rsidRPr="00906E53" w:rsidRDefault="008341A6" w:rsidP="008341A6">
      <w:pPr>
        <w:shd w:val="clear" w:color="auto" w:fill="FFFFFF"/>
        <w:spacing w:after="0" w:line="240" w:lineRule="auto"/>
        <w:rPr>
          <w:rFonts w:ascii="Arial" w:eastAsia="Times New Roman" w:hAnsi="Arial" w:cs="Arial"/>
          <w:vanish/>
          <w:color w:val="333333"/>
          <w:sz w:val="24"/>
          <w:szCs w:val="24"/>
        </w:rPr>
      </w:pPr>
    </w:p>
    <w:tbl>
      <w:tblPr>
        <w:tblW w:w="5000" w:type="pct"/>
        <w:tblCellMar>
          <w:left w:w="0" w:type="dxa"/>
          <w:right w:w="0" w:type="dxa"/>
        </w:tblCellMar>
        <w:tblLook w:val="04A0" w:firstRow="1" w:lastRow="0" w:firstColumn="1" w:lastColumn="0" w:noHBand="0" w:noVBand="1"/>
      </w:tblPr>
      <w:tblGrid>
        <w:gridCol w:w="4680"/>
        <w:gridCol w:w="4680"/>
      </w:tblGrid>
      <w:tr w:rsidR="008341A6" w:rsidRPr="00906E53" w14:paraId="730DFDF3" w14:textId="77777777" w:rsidTr="00BD68D4">
        <w:tc>
          <w:tcPr>
            <w:tcW w:w="0" w:type="auto"/>
            <w:shd w:val="clear" w:color="auto" w:fill="auto"/>
            <w:hideMark/>
          </w:tcPr>
          <w:p w14:paraId="7EB4ADFB" w14:textId="77777777" w:rsidR="008341A6" w:rsidRPr="00906E53" w:rsidRDefault="008341A6" w:rsidP="00BD68D4">
            <w:pPr>
              <w:spacing w:before="134" w:after="0" w:line="312" w:lineRule="atLeast"/>
              <w:jc w:val="both"/>
              <w:rPr>
                <w:rFonts w:ascii="Arial" w:eastAsia="Times New Roman" w:hAnsi="Arial" w:cs="Arial"/>
                <w:sz w:val="24"/>
                <w:szCs w:val="24"/>
              </w:rPr>
            </w:pPr>
          </w:p>
        </w:tc>
        <w:tc>
          <w:tcPr>
            <w:tcW w:w="0" w:type="auto"/>
            <w:shd w:val="clear" w:color="auto" w:fill="auto"/>
            <w:hideMark/>
          </w:tcPr>
          <w:p w14:paraId="74837AE1" w14:textId="77777777" w:rsidR="008341A6" w:rsidRPr="00906E53" w:rsidRDefault="008341A6" w:rsidP="00BD68D4">
            <w:pPr>
              <w:spacing w:before="134" w:after="0" w:line="312" w:lineRule="atLeast"/>
              <w:jc w:val="both"/>
              <w:rPr>
                <w:rFonts w:ascii="Arial" w:eastAsia="Times New Roman" w:hAnsi="Arial" w:cs="Arial"/>
                <w:sz w:val="24"/>
                <w:szCs w:val="24"/>
              </w:rPr>
            </w:pPr>
          </w:p>
        </w:tc>
      </w:tr>
    </w:tbl>
    <w:p w14:paraId="7AD448FD" w14:textId="77777777" w:rsidR="008341A6" w:rsidRPr="00906E53" w:rsidRDefault="008341A6" w:rsidP="008341A6">
      <w:pPr>
        <w:shd w:val="clear" w:color="auto" w:fill="FFFFFF"/>
        <w:spacing w:after="0" w:line="240" w:lineRule="auto"/>
        <w:rPr>
          <w:rFonts w:ascii="Arial" w:eastAsia="Times New Roman" w:hAnsi="Arial" w:cs="Arial"/>
          <w:vanish/>
          <w:color w:val="333333"/>
          <w:sz w:val="24"/>
          <w:szCs w:val="24"/>
        </w:rPr>
      </w:pPr>
    </w:p>
    <w:tbl>
      <w:tblPr>
        <w:tblW w:w="5000" w:type="pct"/>
        <w:tblCellMar>
          <w:left w:w="0" w:type="dxa"/>
          <w:right w:w="0" w:type="dxa"/>
        </w:tblCellMar>
        <w:tblLook w:val="04A0" w:firstRow="1" w:lastRow="0" w:firstColumn="1" w:lastColumn="0" w:noHBand="0" w:noVBand="1"/>
      </w:tblPr>
      <w:tblGrid>
        <w:gridCol w:w="4680"/>
        <w:gridCol w:w="4680"/>
      </w:tblGrid>
      <w:tr w:rsidR="008341A6" w:rsidRPr="00906E53" w14:paraId="50796260" w14:textId="77777777" w:rsidTr="00BD68D4">
        <w:tc>
          <w:tcPr>
            <w:tcW w:w="0" w:type="auto"/>
            <w:shd w:val="clear" w:color="auto" w:fill="auto"/>
            <w:hideMark/>
          </w:tcPr>
          <w:p w14:paraId="3D00F989" w14:textId="77777777" w:rsidR="008341A6" w:rsidRPr="00906E53" w:rsidRDefault="008341A6" w:rsidP="00BD68D4">
            <w:pPr>
              <w:spacing w:before="134" w:after="0" w:line="312" w:lineRule="atLeast"/>
              <w:jc w:val="both"/>
              <w:rPr>
                <w:rFonts w:ascii="Arial" w:eastAsia="Times New Roman" w:hAnsi="Arial" w:cs="Arial"/>
                <w:sz w:val="24"/>
                <w:szCs w:val="24"/>
              </w:rPr>
            </w:pPr>
          </w:p>
        </w:tc>
        <w:tc>
          <w:tcPr>
            <w:tcW w:w="0" w:type="auto"/>
            <w:shd w:val="clear" w:color="auto" w:fill="auto"/>
            <w:hideMark/>
          </w:tcPr>
          <w:p w14:paraId="6971DEB3" w14:textId="77777777" w:rsidR="008341A6" w:rsidRPr="00906E53" w:rsidRDefault="008341A6" w:rsidP="00BD68D4">
            <w:pPr>
              <w:spacing w:before="134" w:after="0" w:line="312" w:lineRule="atLeast"/>
              <w:jc w:val="both"/>
              <w:rPr>
                <w:rFonts w:ascii="Arial" w:eastAsia="Times New Roman" w:hAnsi="Arial" w:cs="Arial"/>
                <w:sz w:val="24"/>
                <w:szCs w:val="24"/>
              </w:rPr>
            </w:pPr>
          </w:p>
        </w:tc>
      </w:tr>
    </w:tbl>
    <w:p w14:paraId="5BBFE58C" w14:textId="77777777" w:rsidR="008341A6" w:rsidRPr="00906E53" w:rsidRDefault="008341A6" w:rsidP="008341A6">
      <w:pPr>
        <w:shd w:val="clear" w:color="auto" w:fill="FFFFFF"/>
        <w:spacing w:after="0" w:line="240" w:lineRule="auto"/>
        <w:rPr>
          <w:rFonts w:ascii="Arial" w:eastAsia="Times New Roman" w:hAnsi="Arial" w:cs="Arial"/>
          <w:vanish/>
          <w:color w:val="333333"/>
          <w:sz w:val="24"/>
          <w:szCs w:val="24"/>
        </w:rPr>
      </w:pPr>
    </w:p>
    <w:tbl>
      <w:tblPr>
        <w:tblW w:w="5000" w:type="pct"/>
        <w:tblCellMar>
          <w:left w:w="0" w:type="dxa"/>
          <w:right w:w="0" w:type="dxa"/>
        </w:tblCellMar>
        <w:tblLook w:val="04A0" w:firstRow="1" w:lastRow="0" w:firstColumn="1" w:lastColumn="0" w:noHBand="0" w:noVBand="1"/>
      </w:tblPr>
      <w:tblGrid>
        <w:gridCol w:w="4680"/>
        <w:gridCol w:w="4680"/>
      </w:tblGrid>
      <w:tr w:rsidR="008341A6" w:rsidRPr="00906E53" w14:paraId="1A866D66" w14:textId="77777777" w:rsidTr="00BD68D4">
        <w:tc>
          <w:tcPr>
            <w:tcW w:w="0" w:type="auto"/>
            <w:shd w:val="clear" w:color="auto" w:fill="auto"/>
            <w:hideMark/>
          </w:tcPr>
          <w:p w14:paraId="6BD6228B" w14:textId="77777777" w:rsidR="008341A6" w:rsidRPr="00906E53" w:rsidRDefault="008341A6" w:rsidP="00BD68D4">
            <w:pPr>
              <w:spacing w:before="134" w:after="0" w:line="312" w:lineRule="atLeast"/>
              <w:jc w:val="both"/>
              <w:rPr>
                <w:rFonts w:ascii="Arial" w:eastAsia="Times New Roman" w:hAnsi="Arial" w:cs="Arial"/>
                <w:sz w:val="24"/>
                <w:szCs w:val="24"/>
              </w:rPr>
            </w:pPr>
          </w:p>
        </w:tc>
        <w:tc>
          <w:tcPr>
            <w:tcW w:w="0" w:type="auto"/>
            <w:shd w:val="clear" w:color="auto" w:fill="auto"/>
            <w:hideMark/>
          </w:tcPr>
          <w:p w14:paraId="10F823E9" w14:textId="77777777" w:rsidR="008341A6" w:rsidRPr="00906E53" w:rsidRDefault="008341A6" w:rsidP="00BD68D4">
            <w:pPr>
              <w:spacing w:before="134" w:after="0" w:line="312" w:lineRule="atLeast"/>
              <w:jc w:val="both"/>
              <w:rPr>
                <w:rFonts w:ascii="Arial" w:eastAsia="Times New Roman" w:hAnsi="Arial" w:cs="Arial"/>
                <w:sz w:val="24"/>
                <w:szCs w:val="24"/>
              </w:rPr>
            </w:pPr>
          </w:p>
        </w:tc>
      </w:tr>
    </w:tbl>
    <w:p w14:paraId="321FAE08" w14:textId="77777777" w:rsidR="008341A6" w:rsidRPr="00906E53" w:rsidRDefault="008341A6" w:rsidP="008341A6">
      <w:pPr>
        <w:shd w:val="clear" w:color="auto" w:fill="FFFFFF"/>
        <w:spacing w:after="0" w:line="240" w:lineRule="auto"/>
        <w:rPr>
          <w:rFonts w:ascii="Arial" w:eastAsia="Times New Roman" w:hAnsi="Arial" w:cs="Arial"/>
          <w:vanish/>
          <w:color w:val="333333"/>
          <w:sz w:val="24"/>
          <w:szCs w:val="24"/>
        </w:rPr>
      </w:pPr>
    </w:p>
    <w:tbl>
      <w:tblPr>
        <w:tblW w:w="5000" w:type="pct"/>
        <w:tblCellMar>
          <w:left w:w="0" w:type="dxa"/>
          <w:right w:w="0" w:type="dxa"/>
        </w:tblCellMar>
        <w:tblLook w:val="04A0" w:firstRow="1" w:lastRow="0" w:firstColumn="1" w:lastColumn="0" w:noHBand="0" w:noVBand="1"/>
      </w:tblPr>
      <w:tblGrid>
        <w:gridCol w:w="4680"/>
        <w:gridCol w:w="4680"/>
      </w:tblGrid>
      <w:tr w:rsidR="008341A6" w:rsidRPr="00906E53" w14:paraId="532FD98F" w14:textId="77777777" w:rsidTr="00BD68D4">
        <w:tc>
          <w:tcPr>
            <w:tcW w:w="0" w:type="auto"/>
            <w:shd w:val="clear" w:color="auto" w:fill="auto"/>
            <w:hideMark/>
          </w:tcPr>
          <w:p w14:paraId="046449CB" w14:textId="77777777" w:rsidR="008341A6" w:rsidRPr="00906E53" w:rsidRDefault="008341A6" w:rsidP="00BD68D4">
            <w:pPr>
              <w:spacing w:before="134" w:after="0" w:line="312" w:lineRule="atLeast"/>
              <w:jc w:val="both"/>
              <w:rPr>
                <w:rFonts w:ascii="Arial" w:eastAsia="Times New Roman" w:hAnsi="Arial" w:cs="Arial"/>
                <w:sz w:val="24"/>
                <w:szCs w:val="24"/>
              </w:rPr>
            </w:pPr>
          </w:p>
        </w:tc>
        <w:tc>
          <w:tcPr>
            <w:tcW w:w="0" w:type="auto"/>
            <w:shd w:val="clear" w:color="auto" w:fill="auto"/>
            <w:hideMark/>
          </w:tcPr>
          <w:p w14:paraId="166F9EE8" w14:textId="77777777" w:rsidR="008341A6" w:rsidRPr="00906E53" w:rsidRDefault="008341A6" w:rsidP="00BD68D4">
            <w:pPr>
              <w:spacing w:before="134" w:after="0" w:line="312" w:lineRule="atLeast"/>
              <w:jc w:val="both"/>
              <w:rPr>
                <w:rFonts w:ascii="Arial" w:eastAsia="Times New Roman" w:hAnsi="Arial" w:cs="Arial"/>
                <w:sz w:val="24"/>
                <w:szCs w:val="24"/>
              </w:rPr>
            </w:pPr>
          </w:p>
        </w:tc>
      </w:tr>
    </w:tbl>
    <w:p w14:paraId="6DBA3463" w14:textId="77777777" w:rsidR="008341A6" w:rsidRPr="00906E53" w:rsidRDefault="008341A6" w:rsidP="008341A6">
      <w:pPr>
        <w:shd w:val="clear" w:color="auto" w:fill="FFFFFF"/>
        <w:spacing w:after="0" w:line="240" w:lineRule="auto"/>
        <w:rPr>
          <w:rFonts w:ascii="Arial" w:eastAsia="Times New Roman" w:hAnsi="Arial" w:cs="Arial"/>
          <w:vanish/>
          <w:color w:val="333333"/>
          <w:sz w:val="24"/>
          <w:szCs w:val="24"/>
        </w:rPr>
      </w:pPr>
    </w:p>
    <w:tbl>
      <w:tblPr>
        <w:tblW w:w="5000" w:type="pct"/>
        <w:tblCellMar>
          <w:left w:w="0" w:type="dxa"/>
          <w:right w:w="0" w:type="dxa"/>
        </w:tblCellMar>
        <w:tblLook w:val="04A0" w:firstRow="1" w:lastRow="0" w:firstColumn="1" w:lastColumn="0" w:noHBand="0" w:noVBand="1"/>
      </w:tblPr>
      <w:tblGrid>
        <w:gridCol w:w="4680"/>
        <w:gridCol w:w="4680"/>
      </w:tblGrid>
      <w:tr w:rsidR="008341A6" w:rsidRPr="00906E53" w14:paraId="22B52B4A" w14:textId="77777777" w:rsidTr="00BD68D4">
        <w:tc>
          <w:tcPr>
            <w:tcW w:w="0" w:type="auto"/>
            <w:shd w:val="clear" w:color="auto" w:fill="auto"/>
            <w:hideMark/>
          </w:tcPr>
          <w:p w14:paraId="1B78BA52" w14:textId="77777777" w:rsidR="008341A6" w:rsidRPr="00906E53" w:rsidRDefault="008341A6" w:rsidP="00BD68D4">
            <w:pPr>
              <w:shd w:val="clear" w:color="auto" w:fill="FFFFFF"/>
              <w:spacing w:before="134" w:after="0" w:line="312" w:lineRule="atLeast"/>
              <w:ind w:left="900" w:hanging="360"/>
              <w:jc w:val="both"/>
              <w:rPr>
                <w:rFonts w:ascii="Arial" w:eastAsia="Times New Roman" w:hAnsi="Arial" w:cs="Arial"/>
                <w:sz w:val="24"/>
                <w:szCs w:val="24"/>
              </w:rPr>
            </w:pPr>
          </w:p>
        </w:tc>
        <w:tc>
          <w:tcPr>
            <w:tcW w:w="0" w:type="auto"/>
            <w:shd w:val="clear" w:color="auto" w:fill="auto"/>
            <w:hideMark/>
          </w:tcPr>
          <w:p w14:paraId="0190951D" w14:textId="77777777" w:rsidR="008341A6" w:rsidRPr="00906E53" w:rsidRDefault="008341A6" w:rsidP="00BD68D4">
            <w:pPr>
              <w:spacing w:before="134" w:after="0" w:line="312" w:lineRule="atLeast"/>
              <w:jc w:val="both"/>
              <w:rPr>
                <w:rFonts w:ascii="Arial" w:eastAsia="Times New Roman" w:hAnsi="Arial" w:cs="Arial"/>
                <w:sz w:val="24"/>
                <w:szCs w:val="24"/>
              </w:rPr>
            </w:pPr>
          </w:p>
        </w:tc>
      </w:tr>
    </w:tbl>
    <w:p w14:paraId="1B4A80BD" w14:textId="77777777" w:rsidR="008341A6" w:rsidRPr="00906E53" w:rsidRDefault="008341A6" w:rsidP="005765CB">
      <w:pPr>
        <w:pStyle w:val="ListParagraph"/>
        <w:numPr>
          <w:ilvl w:val="0"/>
          <w:numId w:val="31"/>
        </w:numPr>
        <w:shd w:val="clear" w:color="auto" w:fill="FFFFFF"/>
        <w:spacing w:before="134" w:after="0" w:line="312" w:lineRule="atLeast"/>
        <w:ind w:left="450" w:hanging="450"/>
        <w:jc w:val="both"/>
        <w:rPr>
          <w:rFonts w:ascii="Arial" w:eastAsia="Times New Roman" w:hAnsi="Arial" w:cs="Arial"/>
          <w:sz w:val="24"/>
          <w:szCs w:val="24"/>
        </w:rPr>
      </w:pPr>
      <w:r w:rsidRPr="00906E53">
        <w:rPr>
          <w:rFonts w:ascii="Arial" w:eastAsia="Times New Roman" w:hAnsi="Arial" w:cs="Arial"/>
          <w:sz w:val="24"/>
          <w:szCs w:val="24"/>
        </w:rPr>
        <w:t>MKD-CSIRT може да спроведува проактивно неинтрузивно скенирање на јавно достапни мрежни и информациски системи на операторите на суштински услуги и операторите на важни услуги. Скенирањето се врши со цел да се откријат ранливи или несигурно конфигурирани мрежни и информациски системи и како би се  информирале засегнатите субјекти. Ваквото скенирање не треба  да има негативно влијание  врз функционирањето на услугите кои ги обезбедува операторот.</w:t>
      </w:r>
    </w:p>
    <w:p w14:paraId="1439A340" w14:textId="77777777" w:rsidR="008341A6" w:rsidRPr="00906E53" w:rsidRDefault="008341A6" w:rsidP="008341A6">
      <w:pPr>
        <w:pStyle w:val="ListParagraph"/>
        <w:shd w:val="clear" w:color="auto" w:fill="FFFFFF"/>
        <w:spacing w:before="134" w:after="0" w:line="312" w:lineRule="atLeast"/>
        <w:ind w:left="450"/>
        <w:jc w:val="both"/>
        <w:rPr>
          <w:rFonts w:ascii="Arial" w:eastAsia="Times New Roman" w:hAnsi="Arial" w:cs="Arial"/>
          <w:sz w:val="24"/>
          <w:szCs w:val="24"/>
        </w:rPr>
      </w:pPr>
    </w:p>
    <w:p w14:paraId="02387C26" w14:textId="77777777" w:rsidR="008341A6" w:rsidRPr="00906E53" w:rsidRDefault="008341A6" w:rsidP="005765CB">
      <w:pPr>
        <w:pStyle w:val="ListParagraph"/>
        <w:numPr>
          <w:ilvl w:val="0"/>
          <w:numId w:val="31"/>
        </w:numPr>
        <w:shd w:val="clear" w:color="auto" w:fill="FFFFFF"/>
        <w:spacing w:before="134" w:after="0" w:line="312" w:lineRule="atLeast"/>
        <w:ind w:left="450" w:hanging="450"/>
        <w:jc w:val="both"/>
        <w:rPr>
          <w:rFonts w:ascii="Arial" w:eastAsia="Times New Roman" w:hAnsi="Arial" w:cs="Arial"/>
          <w:sz w:val="24"/>
          <w:szCs w:val="24"/>
        </w:rPr>
      </w:pPr>
      <w:r w:rsidRPr="00906E53">
        <w:rPr>
          <w:rFonts w:ascii="Arial" w:eastAsia="Times New Roman" w:hAnsi="Arial" w:cs="Arial"/>
          <w:sz w:val="24"/>
          <w:szCs w:val="24"/>
        </w:rPr>
        <w:t>При извршување на задачите наведени во ставот (1) на овој член, MKD- CSIRT може да приор</w:t>
      </w:r>
      <w:r w:rsidR="003E21B7">
        <w:rPr>
          <w:rFonts w:ascii="Arial" w:eastAsia="Times New Roman" w:hAnsi="Arial" w:cs="Arial"/>
          <w:sz w:val="24"/>
          <w:szCs w:val="24"/>
        </w:rPr>
        <w:t>е</w:t>
      </w:r>
      <w:r w:rsidRPr="00906E53">
        <w:rPr>
          <w:rFonts w:ascii="Arial" w:eastAsia="Times New Roman" w:hAnsi="Arial" w:cs="Arial"/>
          <w:sz w:val="24"/>
          <w:szCs w:val="24"/>
        </w:rPr>
        <w:t>тизира одредени задачи врз основа на пристап базиран на ризик.</w:t>
      </w:r>
    </w:p>
    <w:p w14:paraId="4BFF67E0" w14:textId="77777777" w:rsidR="008341A6" w:rsidRPr="00906E53" w:rsidRDefault="008341A6" w:rsidP="008341A6">
      <w:pPr>
        <w:pStyle w:val="ListParagraph"/>
        <w:shd w:val="clear" w:color="auto" w:fill="FFFFFF"/>
        <w:spacing w:before="134" w:after="0" w:line="312" w:lineRule="atLeast"/>
        <w:ind w:left="450"/>
        <w:jc w:val="both"/>
        <w:rPr>
          <w:rFonts w:ascii="Arial" w:eastAsia="Times New Roman" w:hAnsi="Arial" w:cs="Arial"/>
          <w:sz w:val="24"/>
          <w:szCs w:val="24"/>
        </w:rPr>
      </w:pPr>
    </w:p>
    <w:p w14:paraId="2040E910" w14:textId="77777777" w:rsidR="008341A6" w:rsidRPr="00906E53" w:rsidRDefault="008341A6" w:rsidP="005765CB">
      <w:pPr>
        <w:pStyle w:val="ListParagraph"/>
        <w:numPr>
          <w:ilvl w:val="0"/>
          <w:numId w:val="31"/>
        </w:numPr>
        <w:shd w:val="clear" w:color="auto" w:fill="FFFFFF"/>
        <w:spacing w:before="134" w:after="0" w:line="312" w:lineRule="atLeast"/>
        <w:ind w:left="450" w:hanging="450"/>
        <w:jc w:val="both"/>
        <w:rPr>
          <w:rFonts w:ascii="Arial" w:eastAsia="Times New Roman" w:hAnsi="Arial" w:cs="Arial"/>
          <w:sz w:val="24"/>
          <w:szCs w:val="24"/>
        </w:rPr>
      </w:pPr>
      <w:r w:rsidRPr="00906E53">
        <w:rPr>
          <w:rFonts w:ascii="Arial" w:eastAsia="Times New Roman" w:hAnsi="Arial" w:cs="Arial"/>
          <w:sz w:val="24"/>
          <w:szCs w:val="24"/>
        </w:rPr>
        <w:t xml:space="preserve">MKD-CSIRT воспоставува односи за соработка со релевантните чинители во приватниот сектор, со цел да се постигнат целите на овој закон. Со цел да се олесни соработката MKD-CSIRT треба да промовира усвојување и примена на </w:t>
      </w:r>
      <w:r w:rsidRPr="00906E53">
        <w:rPr>
          <w:rFonts w:ascii="Arial" w:eastAsia="Times New Roman" w:hAnsi="Arial" w:cs="Arial"/>
          <w:sz w:val="24"/>
          <w:szCs w:val="24"/>
        </w:rPr>
        <w:lastRenderedPageBreak/>
        <w:t>заеднички или стандардизирани практики, шеми за класификација и таксономии во врска со:</w:t>
      </w:r>
    </w:p>
    <w:p w14:paraId="7539D417" w14:textId="77777777" w:rsidR="008341A6" w:rsidRPr="00906E53" w:rsidRDefault="008341A6" w:rsidP="008341A6">
      <w:pPr>
        <w:pStyle w:val="ListParagraph"/>
        <w:shd w:val="clear" w:color="auto" w:fill="FFFFFF"/>
        <w:spacing w:before="134" w:after="0" w:line="312" w:lineRule="atLeast"/>
        <w:ind w:left="450"/>
        <w:jc w:val="both"/>
        <w:rPr>
          <w:rFonts w:ascii="Arial" w:eastAsia="Times New Roman" w:hAnsi="Arial" w:cs="Arial"/>
          <w:sz w:val="24"/>
          <w:szCs w:val="24"/>
        </w:rPr>
      </w:pPr>
    </w:p>
    <w:p w14:paraId="468A68EC" w14:textId="77777777" w:rsidR="008341A6" w:rsidRPr="00906E53" w:rsidRDefault="008341A6" w:rsidP="005765CB">
      <w:pPr>
        <w:pStyle w:val="ListParagraph"/>
        <w:numPr>
          <w:ilvl w:val="0"/>
          <w:numId w:val="23"/>
        </w:numPr>
        <w:shd w:val="clear" w:color="auto" w:fill="FFFFFF"/>
        <w:spacing w:before="134" w:after="0" w:line="312" w:lineRule="atLeast"/>
        <w:jc w:val="both"/>
        <w:rPr>
          <w:rFonts w:ascii="Arial" w:eastAsia="Times New Roman" w:hAnsi="Arial" w:cs="Arial"/>
          <w:sz w:val="24"/>
          <w:szCs w:val="24"/>
        </w:rPr>
      </w:pPr>
      <w:r w:rsidRPr="00906E53">
        <w:rPr>
          <w:rFonts w:ascii="Arial" w:eastAsia="Times New Roman" w:hAnsi="Arial" w:cs="Arial"/>
          <w:sz w:val="24"/>
          <w:szCs w:val="24"/>
        </w:rPr>
        <w:t>процедури за справување со инциденти;</w:t>
      </w:r>
    </w:p>
    <w:p w14:paraId="46E7F53C" w14:textId="77777777" w:rsidR="008341A6" w:rsidRPr="00906E53" w:rsidRDefault="008341A6" w:rsidP="005765CB">
      <w:pPr>
        <w:pStyle w:val="ListParagraph"/>
        <w:numPr>
          <w:ilvl w:val="0"/>
          <w:numId w:val="23"/>
        </w:numPr>
        <w:shd w:val="clear" w:color="auto" w:fill="FFFFFF"/>
        <w:spacing w:before="134" w:after="0" w:line="312" w:lineRule="atLeast"/>
        <w:jc w:val="both"/>
        <w:rPr>
          <w:rFonts w:ascii="Arial" w:eastAsia="Times New Roman" w:hAnsi="Arial" w:cs="Arial"/>
          <w:sz w:val="24"/>
          <w:szCs w:val="24"/>
        </w:rPr>
      </w:pPr>
      <w:r w:rsidRPr="00906E53">
        <w:rPr>
          <w:rFonts w:ascii="Arial" w:eastAsia="Times New Roman" w:hAnsi="Arial" w:cs="Arial"/>
          <w:sz w:val="24"/>
          <w:szCs w:val="24"/>
        </w:rPr>
        <w:t>управување со кризи; и</w:t>
      </w:r>
    </w:p>
    <w:p w14:paraId="4BB7CDEC" w14:textId="77777777" w:rsidR="008341A6" w:rsidRPr="00906E53" w:rsidRDefault="008341A6" w:rsidP="005765CB">
      <w:pPr>
        <w:pStyle w:val="ListParagraph"/>
        <w:numPr>
          <w:ilvl w:val="0"/>
          <w:numId w:val="23"/>
        </w:numPr>
        <w:shd w:val="clear" w:color="auto" w:fill="FFFFFF"/>
        <w:spacing w:before="134" w:after="0" w:line="312" w:lineRule="atLeast"/>
        <w:jc w:val="both"/>
        <w:rPr>
          <w:rFonts w:ascii="Arial" w:eastAsia="Times New Roman" w:hAnsi="Arial" w:cs="Arial"/>
          <w:sz w:val="24"/>
          <w:szCs w:val="24"/>
        </w:rPr>
      </w:pPr>
      <w:r w:rsidRPr="00906E53">
        <w:rPr>
          <w:rFonts w:ascii="Arial" w:eastAsia="Times New Roman" w:hAnsi="Arial" w:cs="Arial"/>
          <w:sz w:val="24"/>
          <w:szCs w:val="24"/>
        </w:rPr>
        <w:t>координирано открива</w:t>
      </w:r>
      <w:r w:rsidR="00B72763">
        <w:rPr>
          <w:rFonts w:ascii="Arial" w:eastAsia="Times New Roman" w:hAnsi="Arial" w:cs="Arial"/>
          <w:sz w:val="24"/>
          <w:szCs w:val="24"/>
        </w:rPr>
        <w:t>ње на ранливост согласно член 40</w:t>
      </w:r>
      <w:r w:rsidRPr="00906E53">
        <w:rPr>
          <w:rFonts w:ascii="Arial" w:eastAsia="Times New Roman" w:hAnsi="Arial" w:cs="Arial"/>
          <w:sz w:val="24"/>
          <w:szCs w:val="24"/>
        </w:rPr>
        <w:t xml:space="preserve"> став (1) од овој закон</w:t>
      </w:r>
    </w:p>
    <w:p w14:paraId="6563A961" w14:textId="77777777" w:rsidR="008341A6" w:rsidRPr="00906E53" w:rsidRDefault="008341A6" w:rsidP="008341A6">
      <w:pPr>
        <w:shd w:val="clear" w:color="auto" w:fill="FFFFFF"/>
        <w:spacing w:before="67" w:after="134" w:line="312" w:lineRule="atLeast"/>
        <w:jc w:val="center"/>
        <w:rPr>
          <w:rFonts w:ascii="Arial" w:eastAsia="Times New Roman" w:hAnsi="Arial" w:cs="Arial"/>
          <w:i/>
          <w:iCs/>
          <w:color w:val="333333"/>
          <w:sz w:val="24"/>
          <w:szCs w:val="24"/>
        </w:rPr>
      </w:pPr>
    </w:p>
    <w:p w14:paraId="3B65D57D" w14:textId="77777777" w:rsidR="008341A6" w:rsidRPr="00AE2335" w:rsidRDefault="008341A6" w:rsidP="008341A6">
      <w:pPr>
        <w:shd w:val="clear" w:color="auto" w:fill="FFFFFF"/>
        <w:spacing w:before="67" w:after="134" w:line="312" w:lineRule="atLeast"/>
        <w:jc w:val="center"/>
        <w:rPr>
          <w:rFonts w:ascii="Arial" w:eastAsia="Times New Roman" w:hAnsi="Arial" w:cs="Arial"/>
          <w:b/>
          <w:bCs/>
          <w:sz w:val="24"/>
          <w:szCs w:val="24"/>
        </w:rPr>
      </w:pPr>
      <w:r w:rsidRPr="00AE2335">
        <w:rPr>
          <w:rFonts w:ascii="Arial" w:eastAsia="Times New Roman" w:hAnsi="Arial" w:cs="Arial"/>
          <w:b/>
          <w:bCs/>
          <w:sz w:val="24"/>
          <w:szCs w:val="24"/>
        </w:rPr>
        <w:t>Координирано откривање на ранливости</w:t>
      </w:r>
    </w:p>
    <w:p w14:paraId="4CBC01CA" w14:textId="77777777" w:rsidR="008341A6" w:rsidRPr="00AE2335" w:rsidRDefault="008341A6" w:rsidP="008341A6">
      <w:pPr>
        <w:shd w:val="clear" w:color="auto" w:fill="FFFFFF"/>
        <w:spacing w:before="67" w:after="134" w:line="312" w:lineRule="atLeast"/>
        <w:jc w:val="center"/>
        <w:rPr>
          <w:rFonts w:ascii="Arial" w:eastAsia="Times New Roman" w:hAnsi="Arial" w:cs="Arial"/>
          <w:b/>
          <w:bCs/>
          <w:sz w:val="24"/>
          <w:szCs w:val="24"/>
        </w:rPr>
      </w:pPr>
      <w:r w:rsidRPr="00AE2335">
        <w:rPr>
          <w:rFonts w:ascii="Arial" w:eastAsia="Times New Roman" w:hAnsi="Arial" w:cs="Arial"/>
          <w:b/>
          <w:bCs/>
          <w:sz w:val="24"/>
          <w:szCs w:val="24"/>
        </w:rPr>
        <w:t>Член 4</w:t>
      </w:r>
      <w:r w:rsidR="00AA18AA">
        <w:rPr>
          <w:rFonts w:ascii="Arial" w:eastAsia="Times New Roman" w:hAnsi="Arial" w:cs="Arial"/>
          <w:b/>
          <w:bCs/>
          <w:sz w:val="24"/>
          <w:szCs w:val="24"/>
        </w:rPr>
        <w:t>0</w:t>
      </w:r>
    </w:p>
    <w:p w14:paraId="639D7301" w14:textId="77777777" w:rsidR="00CC4990" w:rsidRPr="00AE2335" w:rsidRDefault="00CC4990" w:rsidP="008341A6">
      <w:pPr>
        <w:shd w:val="clear" w:color="auto" w:fill="FFFFFF"/>
        <w:spacing w:before="67" w:after="134" w:line="312" w:lineRule="atLeast"/>
        <w:jc w:val="center"/>
        <w:rPr>
          <w:rFonts w:ascii="Arial" w:eastAsia="Times New Roman" w:hAnsi="Arial" w:cs="Arial"/>
          <w:b/>
          <w:bCs/>
          <w:sz w:val="24"/>
          <w:szCs w:val="24"/>
        </w:rPr>
      </w:pPr>
    </w:p>
    <w:p w14:paraId="2A51D84A" w14:textId="77777777" w:rsidR="008341A6" w:rsidRPr="00AE2335" w:rsidRDefault="008341A6" w:rsidP="005765CB">
      <w:pPr>
        <w:pStyle w:val="ListParagraph"/>
        <w:numPr>
          <w:ilvl w:val="0"/>
          <w:numId w:val="32"/>
        </w:numPr>
        <w:shd w:val="clear" w:color="auto" w:fill="FFFFFF"/>
        <w:spacing w:before="134" w:after="0" w:line="312" w:lineRule="atLeast"/>
        <w:ind w:left="450" w:hanging="450"/>
        <w:jc w:val="both"/>
        <w:rPr>
          <w:rFonts w:ascii="Arial" w:eastAsia="Times New Roman" w:hAnsi="Arial" w:cs="Arial"/>
          <w:sz w:val="24"/>
          <w:szCs w:val="24"/>
        </w:rPr>
      </w:pPr>
      <w:r w:rsidRPr="00AE2335">
        <w:rPr>
          <w:rFonts w:ascii="Arial" w:eastAsia="Times New Roman" w:hAnsi="Arial" w:cs="Arial"/>
          <w:sz w:val="24"/>
          <w:szCs w:val="24"/>
        </w:rPr>
        <w:t>MKD-CSIRT e координатор во процес на координирано откривање на ранливости. </w:t>
      </w:r>
    </w:p>
    <w:p w14:paraId="20E34A14" w14:textId="77777777" w:rsidR="008341A6" w:rsidRPr="00AE2335" w:rsidRDefault="008341A6" w:rsidP="008341A6">
      <w:pPr>
        <w:pStyle w:val="ListParagraph"/>
        <w:shd w:val="clear" w:color="auto" w:fill="FFFFFF"/>
        <w:spacing w:before="134" w:after="0" w:line="312" w:lineRule="atLeast"/>
        <w:ind w:left="450"/>
        <w:jc w:val="both"/>
        <w:rPr>
          <w:rFonts w:ascii="Arial" w:eastAsia="Times New Roman" w:hAnsi="Arial" w:cs="Arial"/>
          <w:sz w:val="24"/>
          <w:szCs w:val="24"/>
        </w:rPr>
      </w:pPr>
    </w:p>
    <w:p w14:paraId="4A9DA7C6" w14:textId="77777777" w:rsidR="008341A6" w:rsidRPr="00AE2335" w:rsidRDefault="008341A6" w:rsidP="005765CB">
      <w:pPr>
        <w:pStyle w:val="ListParagraph"/>
        <w:numPr>
          <w:ilvl w:val="0"/>
          <w:numId w:val="32"/>
        </w:numPr>
        <w:shd w:val="clear" w:color="auto" w:fill="FFFFFF"/>
        <w:spacing w:before="134" w:after="0" w:line="312" w:lineRule="atLeast"/>
        <w:ind w:left="450" w:hanging="450"/>
        <w:jc w:val="both"/>
        <w:rPr>
          <w:rFonts w:ascii="Arial" w:eastAsia="Times New Roman" w:hAnsi="Arial" w:cs="Arial"/>
          <w:sz w:val="24"/>
          <w:szCs w:val="24"/>
        </w:rPr>
      </w:pPr>
      <w:r w:rsidRPr="00AE2335">
        <w:rPr>
          <w:rFonts w:ascii="Arial" w:eastAsia="Times New Roman" w:hAnsi="Arial" w:cs="Arial"/>
          <w:sz w:val="24"/>
          <w:szCs w:val="24"/>
        </w:rPr>
        <w:t>MKD-CSIRT треба да делува како доверлив посредник, олеснувајќи ја, онаму каде што е потребно, интеракцијата помеѓу физичко или правно лице кое пријавува ранливост и производител или обезбедувач на потенцијално ранливи ИКТ</w:t>
      </w:r>
      <w:r w:rsidR="00CC29C0" w:rsidRPr="00AE2335">
        <w:rPr>
          <w:rFonts w:ascii="Arial" w:eastAsia="Times New Roman" w:hAnsi="Arial" w:cs="Arial"/>
          <w:sz w:val="24"/>
          <w:szCs w:val="24"/>
        </w:rPr>
        <w:t>-</w:t>
      </w:r>
      <w:r w:rsidRPr="00AE2335">
        <w:rPr>
          <w:rFonts w:ascii="Arial" w:eastAsia="Times New Roman" w:hAnsi="Arial" w:cs="Arial"/>
          <w:sz w:val="24"/>
          <w:szCs w:val="24"/>
        </w:rPr>
        <w:t>производи или ИКТ</w:t>
      </w:r>
      <w:r w:rsidR="00CC29C0" w:rsidRPr="00AE2335">
        <w:rPr>
          <w:rFonts w:ascii="Arial" w:eastAsia="Times New Roman" w:hAnsi="Arial" w:cs="Arial"/>
          <w:sz w:val="24"/>
          <w:szCs w:val="24"/>
        </w:rPr>
        <w:t>-</w:t>
      </w:r>
      <w:r w:rsidRPr="00AE2335">
        <w:rPr>
          <w:rFonts w:ascii="Arial" w:eastAsia="Times New Roman" w:hAnsi="Arial" w:cs="Arial"/>
          <w:sz w:val="24"/>
          <w:szCs w:val="24"/>
        </w:rPr>
        <w:t xml:space="preserve">услуги, на барање на која </w:t>
      </w:r>
      <w:r w:rsidR="00CC29C0" w:rsidRPr="00AE2335">
        <w:rPr>
          <w:rFonts w:ascii="Arial" w:eastAsia="Times New Roman" w:hAnsi="Arial" w:cs="Arial"/>
          <w:sz w:val="24"/>
          <w:szCs w:val="24"/>
        </w:rPr>
        <w:t xml:space="preserve">било </w:t>
      </w:r>
      <w:r w:rsidRPr="00AE2335">
        <w:rPr>
          <w:rFonts w:ascii="Arial" w:eastAsia="Times New Roman" w:hAnsi="Arial" w:cs="Arial"/>
          <w:sz w:val="24"/>
          <w:szCs w:val="24"/>
        </w:rPr>
        <w:t>од страните. </w:t>
      </w:r>
    </w:p>
    <w:p w14:paraId="1D3A2DD9" w14:textId="77777777" w:rsidR="008341A6" w:rsidRPr="00AE2335" w:rsidRDefault="008341A6" w:rsidP="008341A6">
      <w:pPr>
        <w:pStyle w:val="ListParagraph"/>
        <w:shd w:val="clear" w:color="auto" w:fill="FFFFFF"/>
        <w:spacing w:before="134" w:after="0" w:line="312" w:lineRule="atLeast"/>
        <w:ind w:left="450"/>
        <w:jc w:val="both"/>
        <w:rPr>
          <w:rFonts w:ascii="Arial" w:eastAsia="Times New Roman" w:hAnsi="Arial" w:cs="Arial"/>
          <w:sz w:val="24"/>
          <w:szCs w:val="24"/>
        </w:rPr>
      </w:pPr>
    </w:p>
    <w:p w14:paraId="5BFDAC48" w14:textId="77777777" w:rsidR="008341A6" w:rsidRPr="00AE2335" w:rsidRDefault="008341A6" w:rsidP="005765CB">
      <w:pPr>
        <w:pStyle w:val="ListParagraph"/>
        <w:numPr>
          <w:ilvl w:val="0"/>
          <w:numId w:val="32"/>
        </w:numPr>
        <w:shd w:val="clear" w:color="auto" w:fill="FFFFFF"/>
        <w:spacing w:before="134" w:after="0" w:line="312" w:lineRule="atLeast"/>
        <w:ind w:left="450" w:hanging="450"/>
        <w:jc w:val="both"/>
        <w:rPr>
          <w:rFonts w:ascii="Arial" w:eastAsia="Times New Roman" w:hAnsi="Arial" w:cs="Arial"/>
          <w:sz w:val="24"/>
          <w:szCs w:val="24"/>
        </w:rPr>
      </w:pPr>
      <w:r w:rsidRPr="00AE2335">
        <w:rPr>
          <w:rFonts w:ascii="Arial" w:eastAsia="Times New Roman" w:hAnsi="Arial" w:cs="Arial"/>
          <w:sz w:val="24"/>
          <w:szCs w:val="24"/>
        </w:rPr>
        <w:t>Задачите на MKD-CSIRT како координатор се:</w:t>
      </w:r>
    </w:p>
    <w:p w14:paraId="2DC726D1" w14:textId="77777777" w:rsidR="008341A6" w:rsidRPr="00AE2335" w:rsidRDefault="008341A6" w:rsidP="005765CB">
      <w:pPr>
        <w:pStyle w:val="ListParagraph"/>
        <w:numPr>
          <w:ilvl w:val="0"/>
          <w:numId w:val="23"/>
        </w:numPr>
        <w:shd w:val="clear" w:color="auto" w:fill="FFFFFF"/>
        <w:spacing w:before="134" w:after="0" w:line="312" w:lineRule="atLeast"/>
        <w:jc w:val="both"/>
        <w:rPr>
          <w:rFonts w:ascii="Arial" w:eastAsia="Times New Roman" w:hAnsi="Arial" w:cs="Arial"/>
          <w:sz w:val="24"/>
          <w:szCs w:val="24"/>
        </w:rPr>
      </w:pPr>
      <w:r w:rsidRPr="00AE2335">
        <w:rPr>
          <w:rFonts w:ascii="Arial" w:eastAsia="Times New Roman" w:hAnsi="Arial" w:cs="Arial"/>
          <w:sz w:val="24"/>
          <w:szCs w:val="24"/>
        </w:rPr>
        <w:t>идентификување на засегнатите субјекти и контактирање</w:t>
      </w:r>
      <w:r w:rsidR="00CC29C0" w:rsidRPr="00AE2335">
        <w:rPr>
          <w:rFonts w:ascii="Arial" w:eastAsia="Times New Roman" w:hAnsi="Arial" w:cs="Arial"/>
          <w:sz w:val="24"/>
          <w:szCs w:val="24"/>
        </w:rPr>
        <w:t>со нив</w:t>
      </w:r>
      <w:r w:rsidRPr="00AE2335">
        <w:rPr>
          <w:rFonts w:ascii="Arial" w:eastAsia="Times New Roman" w:hAnsi="Arial" w:cs="Arial"/>
          <w:sz w:val="24"/>
          <w:szCs w:val="24"/>
        </w:rPr>
        <w:t>;</w:t>
      </w:r>
    </w:p>
    <w:p w14:paraId="4C28DF8A" w14:textId="77777777" w:rsidR="008341A6" w:rsidRPr="00AE2335" w:rsidRDefault="008341A6" w:rsidP="005765CB">
      <w:pPr>
        <w:pStyle w:val="ListParagraph"/>
        <w:numPr>
          <w:ilvl w:val="0"/>
          <w:numId w:val="23"/>
        </w:numPr>
        <w:shd w:val="clear" w:color="auto" w:fill="FFFFFF"/>
        <w:spacing w:before="134" w:after="0" w:line="312" w:lineRule="atLeast"/>
        <w:jc w:val="both"/>
        <w:rPr>
          <w:rFonts w:ascii="Arial" w:eastAsia="Times New Roman" w:hAnsi="Arial" w:cs="Arial"/>
          <w:sz w:val="24"/>
          <w:szCs w:val="24"/>
        </w:rPr>
      </w:pPr>
      <w:r w:rsidRPr="00AE2335">
        <w:rPr>
          <w:rFonts w:ascii="Arial" w:eastAsia="Times New Roman" w:hAnsi="Arial" w:cs="Arial"/>
          <w:sz w:val="24"/>
          <w:szCs w:val="24"/>
        </w:rPr>
        <w:t>давање помош на физичките или правните лица кои пријавиле ранливост; и</w:t>
      </w:r>
    </w:p>
    <w:p w14:paraId="57149323" w14:textId="77777777" w:rsidR="008341A6" w:rsidRPr="00AE2335" w:rsidRDefault="008341A6" w:rsidP="005765CB">
      <w:pPr>
        <w:pStyle w:val="ListParagraph"/>
        <w:numPr>
          <w:ilvl w:val="0"/>
          <w:numId w:val="23"/>
        </w:numPr>
        <w:shd w:val="clear" w:color="auto" w:fill="FFFFFF"/>
        <w:spacing w:before="134" w:after="0" w:line="312" w:lineRule="atLeast"/>
        <w:jc w:val="both"/>
        <w:rPr>
          <w:rFonts w:ascii="Arial" w:eastAsia="Times New Roman" w:hAnsi="Arial" w:cs="Arial"/>
          <w:sz w:val="24"/>
          <w:szCs w:val="24"/>
        </w:rPr>
      </w:pPr>
      <w:r w:rsidRPr="00AE2335">
        <w:rPr>
          <w:rFonts w:ascii="Arial" w:eastAsia="Times New Roman" w:hAnsi="Arial" w:cs="Arial"/>
          <w:sz w:val="24"/>
          <w:szCs w:val="24"/>
        </w:rPr>
        <w:t>преговарање за временските рокови за обелоденување и управување со ранливостите кои влијаат на повеќе субјекти.</w:t>
      </w:r>
    </w:p>
    <w:p w14:paraId="4B5D9608" w14:textId="77777777" w:rsidR="008341A6" w:rsidRPr="00906E53" w:rsidRDefault="008341A6" w:rsidP="008341A6">
      <w:pPr>
        <w:pStyle w:val="ListParagraph"/>
        <w:shd w:val="clear" w:color="auto" w:fill="FFFFFF"/>
        <w:spacing w:before="134" w:after="0" w:line="312" w:lineRule="atLeast"/>
        <w:jc w:val="both"/>
        <w:rPr>
          <w:rFonts w:ascii="Arial" w:eastAsia="Times New Roman" w:hAnsi="Arial" w:cs="Arial"/>
          <w:color w:val="333333"/>
          <w:sz w:val="24"/>
          <w:szCs w:val="24"/>
        </w:rPr>
      </w:pPr>
    </w:p>
    <w:p w14:paraId="60519575" w14:textId="77777777" w:rsidR="008341A6" w:rsidRPr="00AE2335" w:rsidRDefault="008341A6" w:rsidP="005765CB">
      <w:pPr>
        <w:pStyle w:val="ListParagraph"/>
        <w:numPr>
          <w:ilvl w:val="0"/>
          <w:numId w:val="32"/>
        </w:numPr>
        <w:shd w:val="clear" w:color="auto" w:fill="FFFFFF"/>
        <w:spacing w:before="134" w:after="0" w:line="312" w:lineRule="atLeast"/>
        <w:ind w:left="450" w:hanging="450"/>
        <w:jc w:val="both"/>
        <w:rPr>
          <w:rFonts w:ascii="Arial" w:eastAsia="Times New Roman" w:hAnsi="Arial" w:cs="Arial"/>
          <w:sz w:val="24"/>
          <w:szCs w:val="24"/>
        </w:rPr>
      </w:pPr>
      <w:r w:rsidRPr="00AE2335">
        <w:rPr>
          <w:rFonts w:ascii="Arial" w:eastAsia="Times New Roman" w:hAnsi="Arial" w:cs="Arial"/>
          <w:sz w:val="24"/>
          <w:szCs w:val="24"/>
        </w:rPr>
        <w:t>Физички или правни лица можат анонимно да пријават ранливост до MKD-CSIRT. MKD-CSIRT во однос на пријавената ранливост треба да  обезбеди внимателни последователни активности кои треба да се спроведат и да обезбеди анонимност на физичкото или правното лице кое ја пријавило ранливоста. </w:t>
      </w:r>
    </w:p>
    <w:p w14:paraId="34DFA091" w14:textId="77777777" w:rsidR="008341A6" w:rsidRPr="00AE2335" w:rsidRDefault="008341A6" w:rsidP="008341A6">
      <w:pPr>
        <w:pStyle w:val="ListParagraph"/>
        <w:shd w:val="clear" w:color="auto" w:fill="FFFFFF"/>
        <w:spacing w:before="134" w:after="0" w:line="312" w:lineRule="atLeast"/>
        <w:ind w:left="450"/>
        <w:jc w:val="both"/>
        <w:rPr>
          <w:rFonts w:ascii="Arial" w:eastAsia="Times New Roman" w:hAnsi="Arial" w:cs="Arial"/>
          <w:sz w:val="24"/>
          <w:szCs w:val="24"/>
        </w:rPr>
      </w:pPr>
    </w:p>
    <w:p w14:paraId="021FA635" w14:textId="77777777" w:rsidR="008341A6" w:rsidRPr="00AE2335" w:rsidRDefault="008341A6" w:rsidP="005765CB">
      <w:pPr>
        <w:pStyle w:val="ListParagraph"/>
        <w:numPr>
          <w:ilvl w:val="0"/>
          <w:numId w:val="32"/>
        </w:numPr>
        <w:shd w:val="clear" w:color="auto" w:fill="FFFFFF"/>
        <w:spacing w:before="134" w:after="0" w:line="312" w:lineRule="atLeast"/>
        <w:ind w:left="450" w:hanging="450"/>
        <w:jc w:val="both"/>
        <w:rPr>
          <w:rFonts w:ascii="Arial" w:eastAsia="Times New Roman" w:hAnsi="Arial" w:cs="Arial"/>
          <w:sz w:val="24"/>
          <w:szCs w:val="24"/>
        </w:rPr>
      </w:pPr>
      <w:r w:rsidRPr="00AE2335">
        <w:rPr>
          <w:rFonts w:ascii="Arial" w:eastAsia="Times New Roman" w:hAnsi="Arial" w:cs="Arial"/>
          <w:sz w:val="24"/>
          <w:szCs w:val="24"/>
        </w:rPr>
        <w:t>Кога пријавената ранливост од ставот (4) на овој член би можела да има значително влијание врз субјекти во повеќе држави, MKD-CSIRT соработува со националните тимовите за одговор на компјутерски безбедносни инциденти  на другите засегнати држави или еквивалентни такви тела</w:t>
      </w:r>
      <w:r w:rsidR="00BE5F56" w:rsidRPr="00AE2335">
        <w:rPr>
          <w:rFonts w:ascii="Arial" w:eastAsia="Times New Roman" w:hAnsi="Arial" w:cs="Arial"/>
          <w:sz w:val="24"/>
          <w:szCs w:val="24"/>
        </w:rPr>
        <w:t>,</w:t>
      </w:r>
      <w:r w:rsidRPr="00AE2335">
        <w:rPr>
          <w:rFonts w:ascii="Arial" w:eastAsia="Times New Roman" w:hAnsi="Arial" w:cs="Arial"/>
          <w:sz w:val="24"/>
          <w:szCs w:val="24"/>
        </w:rPr>
        <w:t xml:space="preserve"> а доколку станува збор за земји-членки на ЕУ</w:t>
      </w:r>
      <w:r w:rsidR="00BE5F56" w:rsidRPr="00AE2335">
        <w:rPr>
          <w:rFonts w:ascii="Arial" w:eastAsia="Times New Roman" w:hAnsi="Arial" w:cs="Arial"/>
          <w:sz w:val="24"/>
          <w:szCs w:val="24"/>
        </w:rPr>
        <w:t>,</w:t>
      </w:r>
      <w:r w:rsidRPr="00AE2335">
        <w:rPr>
          <w:rFonts w:ascii="Arial" w:eastAsia="Times New Roman" w:hAnsi="Arial" w:cs="Arial"/>
          <w:sz w:val="24"/>
          <w:szCs w:val="24"/>
        </w:rPr>
        <w:t xml:space="preserve"> ќе соработува со CSIRT назначени како координатори во мрежата на CSIRT на Европската Унија.</w:t>
      </w:r>
    </w:p>
    <w:p w14:paraId="1337F654" w14:textId="77777777" w:rsidR="008341A6" w:rsidRPr="00AE2335" w:rsidRDefault="008341A6" w:rsidP="008341A6">
      <w:pPr>
        <w:pStyle w:val="ListParagraph"/>
        <w:shd w:val="clear" w:color="auto" w:fill="FFFFFF"/>
        <w:spacing w:before="134" w:after="0" w:line="312" w:lineRule="atLeast"/>
        <w:ind w:left="450"/>
        <w:jc w:val="both"/>
        <w:rPr>
          <w:rFonts w:ascii="Arial" w:eastAsia="Times New Roman" w:hAnsi="Arial" w:cs="Arial"/>
          <w:sz w:val="24"/>
          <w:szCs w:val="24"/>
        </w:rPr>
      </w:pPr>
    </w:p>
    <w:p w14:paraId="64F1BB66" w14:textId="77777777" w:rsidR="008341A6" w:rsidRPr="00AE2335" w:rsidRDefault="008341A6" w:rsidP="005765CB">
      <w:pPr>
        <w:pStyle w:val="ListParagraph"/>
        <w:numPr>
          <w:ilvl w:val="0"/>
          <w:numId w:val="32"/>
        </w:numPr>
        <w:shd w:val="clear" w:color="auto" w:fill="FFFFFF"/>
        <w:spacing w:before="134" w:after="0" w:line="312" w:lineRule="atLeast"/>
        <w:ind w:left="450" w:hanging="450"/>
        <w:jc w:val="both"/>
        <w:rPr>
          <w:rFonts w:ascii="Arial" w:eastAsia="Times New Roman" w:hAnsi="Arial" w:cs="Arial"/>
          <w:sz w:val="24"/>
          <w:szCs w:val="24"/>
        </w:rPr>
      </w:pPr>
      <w:r w:rsidRPr="00AE2335">
        <w:rPr>
          <w:rFonts w:ascii="Arial" w:eastAsia="Times New Roman" w:hAnsi="Arial" w:cs="Arial"/>
          <w:sz w:val="24"/>
          <w:szCs w:val="24"/>
        </w:rPr>
        <w:lastRenderedPageBreak/>
        <w:t>MKD-CSIRT во својата работа ја има предвид европската база на информации за ранливости.</w:t>
      </w:r>
    </w:p>
    <w:p w14:paraId="28AF2274" w14:textId="77777777" w:rsidR="00FF1035" w:rsidRDefault="00FF1035" w:rsidP="00FF1035">
      <w:pPr>
        <w:pStyle w:val="ListParagraph"/>
        <w:shd w:val="clear" w:color="auto" w:fill="FFFFFF"/>
        <w:spacing w:before="134" w:after="0" w:line="312" w:lineRule="atLeast"/>
        <w:ind w:left="450"/>
        <w:jc w:val="both"/>
        <w:rPr>
          <w:rFonts w:ascii="Arial" w:eastAsia="Times New Roman" w:hAnsi="Arial" w:cs="Arial"/>
          <w:color w:val="333333"/>
          <w:sz w:val="24"/>
          <w:szCs w:val="24"/>
        </w:rPr>
      </w:pPr>
    </w:p>
    <w:p w14:paraId="61C99348" w14:textId="77777777" w:rsidR="00FF1035" w:rsidRPr="00906E53" w:rsidRDefault="00FF1035" w:rsidP="00FF1035">
      <w:pPr>
        <w:pStyle w:val="ListParagraph"/>
        <w:shd w:val="clear" w:color="auto" w:fill="FFFFFF"/>
        <w:spacing w:before="134" w:after="0" w:line="312" w:lineRule="atLeast"/>
        <w:ind w:left="450"/>
        <w:jc w:val="both"/>
        <w:rPr>
          <w:rFonts w:ascii="Arial" w:eastAsia="Times New Roman" w:hAnsi="Arial" w:cs="Arial"/>
          <w:color w:val="333333"/>
          <w:sz w:val="24"/>
          <w:szCs w:val="24"/>
        </w:rPr>
      </w:pPr>
    </w:p>
    <w:p w14:paraId="0D241484" w14:textId="77777777" w:rsidR="008341A6" w:rsidRPr="00906E53" w:rsidRDefault="008341A6" w:rsidP="008341A6">
      <w:pPr>
        <w:shd w:val="clear" w:color="auto" w:fill="FFFFFF"/>
        <w:spacing w:before="134" w:after="0" w:line="312" w:lineRule="atLeast"/>
        <w:jc w:val="center"/>
        <w:rPr>
          <w:rFonts w:ascii="Arial" w:eastAsia="Times New Roman" w:hAnsi="Arial" w:cs="Arial"/>
          <w:b/>
          <w:color w:val="333333"/>
        </w:rPr>
      </w:pPr>
      <w:r w:rsidRPr="0072709B">
        <w:rPr>
          <w:rFonts w:ascii="Arial" w:eastAsia="Times New Roman" w:hAnsi="Arial" w:cs="Arial"/>
          <w:b/>
          <w:color w:val="333333"/>
          <w:sz w:val="24"/>
          <w:szCs w:val="24"/>
        </w:rPr>
        <w:t>III.3 МЕРКИ ЗА УПРАВУВ</w:t>
      </w:r>
      <w:r w:rsidR="002E5537" w:rsidRPr="0072709B">
        <w:rPr>
          <w:rFonts w:ascii="Arial" w:eastAsia="Times New Roman" w:hAnsi="Arial" w:cs="Arial"/>
          <w:b/>
          <w:color w:val="333333"/>
          <w:sz w:val="24"/>
          <w:szCs w:val="24"/>
        </w:rPr>
        <w:t>А</w:t>
      </w:r>
      <w:r w:rsidRPr="0072709B">
        <w:rPr>
          <w:rFonts w:ascii="Arial" w:eastAsia="Times New Roman" w:hAnsi="Arial" w:cs="Arial"/>
          <w:b/>
          <w:color w:val="333333"/>
          <w:sz w:val="24"/>
          <w:szCs w:val="24"/>
        </w:rPr>
        <w:t>ЊЕ СО САЈБЕР БЕЗБЕ</w:t>
      </w:r>
      <w:r w:rsidR="002E5537" w:rsidRPr="0072709B">
        <w:rPr>
          <w:rFonts w:ascii="Arial" w:eastAsia="Times New Roman" w:hAnsi="Arial" w:cs="Arial"/>
          <w:b/>
          <w:color w:val="333333"/>
          <w:sz w:val="24"/>
          <w:szCs w:val="24"/>
        </w:rPr>
        <w:t>Д</w:t>
      </w:r>
      <w:r w:rsidRPr="0072709B">
        <w:rPr>
          <w:rFonts w:ascii="Arial" w:eastAsia="Times New Roman" w:hAnsi="Arial" w:cs="Arial"/>
          <w:b/>
          <w:color w:val="333333"/>
          <w:sz w:val="24"/>
          <w:szCs w:val="24"/>
        </w:rPr>
        <w:t>НОСНИ РИЗИЦИ И ОБВРСКИ ЗА ИЗВЕСТУВАЊЕ</w:t>
      </w:r>
    </w:p>
    <w:p w14:paraId="3C33B9E2" w14:textId="77777777" w:rsidR="008341A6" w:rsidRPr="00906E53" w:rsidRDefault="008341A6" w:rsidP="008341A6">
      <w:pPr>
        <w:shd w:val="clear" w:color="auto" w:fill="FFFFFF"/>
        <w:spacing w:before="134" w:after="0" w:line="312" w:lineRule="atLeast"/>
        <w:jc w:val="both"/>
        <w:rPr>
          <w:rFonts w:ascii="Arial" w:eastAsia="Times New Roman" w:hAnsi="Arial" w:cs="Arial"/>
          <w:color w:val="333333"/>
          <w:sz w:val="24"/>
          <w:szCs w:val="24"/>
        </w:rPr>
      </w:pPr>
    </w:p>
    <w:p w14:paraId="276EFA34" w14:textId="77777777" w:rsidR="008341A6" w:rsidRPr="00906E53" w:rsidRDefault="008341A6" w:rsidP="008341A6">
      <w:pPr>
        <w:spacing w:after="120" w:line="276" w:lineRule="auto"/>
        <w:jc w:val="center"/>
        <w:rPr>
          <w:rFonts w:ascii="Arial" w:eastAsia="Arial" w:hAnsi="Arial" w:cs="Arial"/>
          <w:b/>
          <w:sz w:val="24"/>
          <w:szCs w:val="24"/>
        </w:rPr>
      </w:pPr>
      <w:r w:rsidRPr="00906E53">
        <w:rPr>
          <w:rFonts w:ascii="Arial" w:eastAsia="Arial" w:hAnsi="Arial" w:cs="Arial"/>
          <w:b/>
          <w:sz w:val="24"/>
          <w:szCs w:val="24"/>
        </w:rPr>
        <w:t>Управување</w:t>
      </w:r>
      <w:r w:rsidR="000079DE">
        <w:rPr>
          <w:rFonts w:ascii="Arial" w:eastAsia="Arial" w:hAnsi="Arial" w:cs="Arial"/>
          <w:b/>
          <w:sz w:val="24"/>
          <w:szCs w:val="24"/>
        </w:rPr>
        <w:t xml:space="preserve"> со сајбер безбедносни ризици</w:t>
      </w:r>
    </w:p>
    <w:p w14:paraId="67817454" w14:textId="77777777" w:rsidR="00FF1035" w:rsidRPr="000079DE" w:rsidRDefault="008341A6" w:rsidP="000079DE">
      <w:pPr>
        <w:spacing w:after="120" w:line="276" w:lineRule="auto"/>
        <w:jc w:val="center"/>
        <w:rPr>
          <w:rFonts w:ascii="Arial" w:eastAsia="Arial" w:hAnsi="Arial" w:cs="Arial"/>
          <w:b/>
          <w:sz w:val="24"/>
          <w:szCs w:val="24"/>
        </w:rPr>
      </w:pPr>
      <w:r w:rsidRPr="00906E53">
        <w:rPr>
          <w:rFonts w:ascii="Arial" w:eastAsia="Arial" w:hAnsi="Arial" w:cs="Arial"/>
          <w:b/>
          <w:sz w:val="24"/>
          <w:szCs w:val="24"/>
        </w:rPr>
        <w:t>Член 4</w:t>
      </w:r>
      <w:r w:rsidR="000079DE">
        <w:rPr>
          <w:rFonts w:ascii="Arial" w:eastAsia="Arial" w:hAnsi="Arial" w:cs="Arial"/>
          <w:b/>
          <w:sz w:val="24"/>
          <w:szCs w:val="24"/>
        </w:rPr>
        <w:t>1</w:t>
      </w:r>
    </w:p>
    <w:p w14:paraId="6C58B9BE" w14:textId="77777777" w:rsidR="008341A6" w:rsidRPr="00906E53" w:rsidRDefault="008341A6" w:rsidP="000079DE">
      <w:pPr>
        <w:pStyle w:val="ListParagraph"/>
        <w:spacing w:after="0" w:line="240" w:lineRule="auto"/>
        <w:ind w:left="450"/>
        <w:jc w:val="both"/>
        <w:rPr>
          <w:rFonts w:ascii="Arial" w:hAnsi="Arial" w:cs="Arial"/>
          <w:sz w:val="24"/>
          <w:szCs w:val="24"/>
        </w:rPr>
      </w:pPr>
      <w:r w:rsidRPr="00906E53">
        <w:rPr>
          <w:rFonts w:ascii="Arial" w:hAnsi="Arial" w:cs="Arial"/>
          <w:sz w:val="24"/>
          <w:szCs w:val="24"/>
        </w:rPr>
        <w:t>.</w:t>
      </w:r>
    </w:p>
    <w:p w14:paraId="22DA9833" w14:textId="77777777" w:rsidR="008341A6" w:rsidRPr="00906E53" w:rsidRDefault="008341A6" w:rsidP="000079DE">
      <w:pPr>
        <w:pStyle w:val="ListParagraph"/>
        <w:spacing w:after="0" w:line="240" w:lineRule="auto"/>
        <w:ind w:left="450"/>
        <w:jc w:val="both"/>
        <w:rPr>
          <w:rFonts w:ascii="Arial" w:hAnsi="Arial" w:cs="Arial"/>
          <w:sz w:val="24"/>
          <w:szCs w:val="24"/>
        </w:rPr>
      </w:pPr>
      <w:r w:rsidRPr="00906E53">
        <w:rPr>
          <w:rFonts w:ascii="Arial" w:hAnsi="Arial" w:cs="Arial"/>
          <w:sz w:val="24"/>
          <w:szCs w:val="24"/>
        </w:rPr>
        <w:t>Членовите на управувачките тела на операторите на суштински услуги и на опера</w:t>
      </w:r>
      <w:r w:rsidR="000079DE">
        <w:rPr>
          <w:rFonts w:ascii="Arial" w:hAnsi="Arial" w:cs="Arial"/>
          <w:sz w:val="24"/>
          <w:szCs w:val="24"/>
        </w:rPr>
        <w:t>торите на важни услуги треба</w:t>
      </w:r>
      <w:r w:rsidRPr="00906E53">
        <w:rPr>
          <w:rFonts w:ascii="Arial" w:hAnsi="Arial" w:cs="Arial"/>
          <w:sz w:val="24"/>
          <w:szCs w:val="24"/>
        </w:rPr>
        <w:t xml:space="preserve"> да посет</w:t>
      </w:r>
      <w:r w:rsidR="002E5537">
        <w:rPr>
          <w:rFonts w:ascii="Arial" w:hAnsi="Arial" w:cs="Arial"/>
          <w:sz w:val="24"/>
          <w:szCs w:val="24"/>
        </w:rPr>
        <w:t>ува</w:t>
      </w:r>
      <w:r w:rsidR="00B72763">
        <w:rPr>
          <w:rFonts w:ascii="Arial" w:hAnsi="Arial" w:cs="Arial"/>
          <w:sz w:val="24"/>
          <w:szCs w:val="24"/>
        </w:rPr>
        <w:t>ат обуки,</w:t>
      </w:r>
      <w:r w:rsidRPr="00906E53">
        <w:rPr>
          <w:rFonts w:ascii="Arial" w:hAnsi="Arial" w:cs="Arial"/>
          <w:sz w:val="24"/>
          <w:szCs w:val="24"/>
        </w:rPr>
        <w:t xml:space="preserve"> и на нивните вработени да им овозможат посетување обуки на редовна </w:t>
      </w:r>
      <w:r w:rsidRPr="00FF1035">
        <w:rPr>
          <w:rFonts w:ascii="Arial" w:hAnsi="Arial" w:cs="Arial"/>
          <w:sz w:val="24"/>
          <w:szCs w:val="24"/>
        </w:rPr>
        <w:t>основа со цел да се стекнат со доволно знаење и вештини за да можат да идентификуваат ризици и да проценат дејствија за управување</w:t>
      </w:r>
      <w:r w:rsidRPr="00906E53">
        <w:rPr>
          <w:rFonts w:ascii="Arial" w:hAnsi="Arial" w:cs="Arial"/>
          <w:sz w:val="24"/>
          <w:szCs w:val="24"/>
        </w:rPr>
        <w:t xml:space="preserve"> со сајбер безбедносни ризици и нивното влијание врз услугите што ги обезбедуваат.</w:t>
      </w:r>
    </w:p>
    <w:p w14:paraId="370D9ED7" w14:textId="77777777" w:rsidR="008341A6" w:rsidRPr="00906E53" w:rsidRDefault="008341A6" w:rsidP="008341A6">
      <w:pPr>
        <w:spacing w:after="0" w:line="240" w:lineRule="auto"/>
        <w:jc w:val="both"/>
        <w:rPr>
          <w:rFonts w:ascii="Arial" w:hAnsi="Arial" w:cs="Arial"/>
          <w:sz w:val="24"/>
          <w:szCs w:val="24"/>
        </w:rPr>
      </w:pPr>
    </w:p>
    <w:p w14:paraId="20936E6E" w14:textId="77777777" w:rsidR="008341A6" w:rsidRPr="00906E53" w:rsidRDefault="008341A6" w:rsidP="008341A6">
      <w:pPr>
        <w:spacing w:after="0" w:line="240" w:lineRule="auto"/>
        <w:jc w:val="center"/>
        <w:rPr>
          <w:rFonts w:ascii="Arial" w:hAnsi="Arial" w:cs="Arial"/>
          <w:b/>
          <w:bCs/>
          <w:sz w:val="24"/>
          <w:szCs w:val="24"/>
        </w:rPr>
      </w:pPr>
    </w:p>
    <w:p w14:paraId="53004102" w14:textId="77777777" w:rsidR="008341A6" w:rsidRPr="00906E53" w:rsidRDefault="008341A6" w:rsidP="008341A6">
      <w:pPr>
        <w:spacing w:after="0" w:line="240" w:lineRule="auto"/>
        <w:jc w:val="center"/>
        <w:rPr>
          <w:rFonts w:ascii="Arial" w:hAnsi="Arial" w:cs="Arial"/>
          <w:b/>
          <w:bCs/>
          <w:sz w:val="24"/>
          <w:szCs w:val="24"/>
        </w:rPr>
      </w:pPr>
      <w:r w:rsidRPr="00906E53">
        <w:rPr>
          <w:rFonts w:ascii="Arial" w:hAnsi="Arial" w:cs="Arial"/>
          <w:b/>
          <w:bCs/>
          <w:sz w:val="24"/>
          <w:szCs w:val="24"/>
        </w:rPr>
        <w:t xml:space="preserve">Мерки за управување со сајбер безбедносни  ризици </w:t>
      </w:r>
    </w:p>
    <w:p w14:paraId="4BCADBC4" w14:textId="77777777" w:rsidR="008341A6" w:rsidRPr="00906E53" w:rsidRDefault="008341A6" w:rsidP="008341A6">
      <w:pPr>
        <w:spacing w:after="0" w:line="240" w:lineRule="auto"/>
        <w:jc w:val="center"/>
        <w:rPr>
          <w:rFonts w:ascii="Arial" w:hAnsi="Arial" w:cs="Arial"/>
          <w:b/>
          <w:bCs/>
          <w:sz w:val="24"/>
          <w:szCs w:val="24"/>
        </w:rPr>
      </w:pPr>
    </w:p>
    <w:p w14:paraId="405DD993" w14:textId="77777777" w:rsidR="008341A6" w:rsidRPr="00906E53" w:rsidRDefault="008341A6" w:rsidP="008341A6">
      <w:pPr>
        <w:spacing w:after="0" w:line="240" w:lineRule="auto"/>
        <w:jc w:val="center"/>
        <w:rPr>
          <w:rFonts w:ascii="Arial" w:hAnsi="Arial" w:cs="Arial"/>
          <w:b/>
          <w:bCs/>
          <w:sz w:val="24"/>
          <w:szCs w:val="24"/>
        </w:rPr>
      </w:pPr>
      <w:r w:rsidRPr="00906E53">
        <w:rPr>
          <w:rFonts w:ascii="Arial" w:hAnsi="Arial" w:cs="Arial"/>
          <w:b/>
          <w:bCs/>
          <w:sz w:val="24"/>
          <w:szCs w:val="24"/>
        </w:rPr>
        <w:t>Член 4</w:t>
      </w:r>
      <w:r w:rsidR="00AA18AA">
        <w:rPr>
          <w:rFonts w:ascii="Arial" w:hAnsi="Arial" w:cs="Arial"/>
          <w:b/>
          <w:bCs/>
          <w:sz w:val="24"/>
          <w:szCs w:val="24"/>
        </w:rPr>
        <w:t>2</w:t>
      </w:r>
    </w:p>
    <w:p w14:paraId="6B70C167" w14:textId="77777777" w:rsidR="008341A6" w:rsidRPr="00906E53" w:rsidRDefault="008341A6" w:rsidP="008341A6">
      <w:pPr>
        <w:spacing w:after="0" w:line="240" w:lineRule="auto"/>
        <w:jc w:val="center"/>
        <w:rPr>
          <w:rFonts w:ascii="Arial" w:hAnsi="Arial" w:cs="Arial"/>
          <w:b/>
          <w:bCs/>
          <w:sz w:val="24"/>
          <w:szCs w:val="24"/>
        </w:rPr>
      </w:pPr>
    </w:p>
    <w:p w14:paraId="5FB886ED" w14:textId="77777777" w:rsidR="008341A6" w:rsidRPr="00906E53" w:rsidRDefault="008341A6" w:rsidP="00CD0ED4">
      <w:pPr>
        <w:pStyle w:val="Default"/>
        <w:numPr>
          <w:ilvl w:val="0"/>
          <w:numId w:val="1"/>
        </w:numPr>
        <w:ind w:left="450" w:hanging="450"/>
        <w:jc w:val="both"/>
        <w:rPr>
          <w:rFonts w:ascii="Arial" w:hAnsi="Arial" w:cs="Arial"/>
          <w:bCs/>
          <w:lang w:val="mk-MK"/>
        </w:rPr>
      </w:pPr>
      <w:r w:rsidRPr="00906E53">
        <w:rPr>
          <w:rFonts w:ascii="Arial" w:hAnsi="Arial" w:cs="Arial"/>
          <w:lang w:val="mk-MK"/>
        </w:rPr>
        <w:t>Операторите на суштински услуги и операторите на важни услуги се должни да преземат соодветни и сразмерни технички, оперативни и организациски мерки за управување со ризиците кои претставуваат закана за нивните мрежи и информациски системи преку кои тие ги обезбедуваат своите услуги, како и да се спречи или сведе, на најмала можна мера, влијанието на инцидентот врз корисниците на нивните услуги и на други услуги.</w:t>
      </w:r>
    </w:p>
    <w:p w14:paraId="451D0B56" w14:textId="77777777" w:rsidR="008341A6" w:rsidRPr="00906E53" w:rsidRDefault="008341A6" w:rsidP="008341A6">
      <w:pPr>
        <w:pStyle w:val="Default"/>
        <w:ind w:left="450"/>
        <w:jc w:val="both"/>
        <w:rPr>
          <w:rFonts w:ascii="Arial" w:hAnsi="Arial" w:cs="Arial"/>
          <w:bCs/>
          <w:lang w:val="mk-MK"/>
        </w:rPr>
      </w:pPr>
    </w:p>
    <w:p w14:paraId="0648C8E6" w14:textId="77777777" w:rsidR="008341A6" w:rsidRPr="00906E53" w:rsidRDefault="008341A6" w:rsidP="00CD0ED4">
      <w:pPr>
        <w:pStyle w:val="Default"/>
        <w:numPr>
          <w:ilvl w:val="0"/>
          <w:numId w:val="1"/>
        </w:numPr>
        <w:ind w:left="450" w:hanging="450"/>
        <w:jc w:val="both"/>
        <w:rPr>
          <w:rFonts w:ascii="Arial" w:hAnsi="Arial" w:cs="Arial"/>
          <w:bCs/>
          <w:lang w:val="mk-MK"/>
        </w:rPr>
      </w:pPr>
      <w:r w:rsidRPr="00906E53">
        <w:rPr>
          <w:rFonts w:ascii="Arial" w:hAnsi="Arial" w:cs="Arial"/>
          <w:lang w:val="mk-MK"/>
        </w:rPr>
        <w:t>Со мерките од ставот (1) на овој член  треба да се  обезбеди ниво на безбедност на мрежите и информациските системи, соодветно на ризиците. При оцената на пропорционалноста на мерките, треба да се има предвид степенот на изложеност на ризици,  на операторот на суштински услуги или на операторот на важни услуги</w:t>
      </w:r>
      <w:r w:rsidR="00C16E8B">
        <w:rPr>
          <w:rFonts w:ascii="Arial" w:hAnsi="Arial" w:cs="Arial"/>
          <w:lang w:val="mk-MK"/>
        </w:rPr>
        <w:t>,</w:t>
      </w:r>
      <w:r w:rsidRPr="00906E53">
        <w:rPr>
          <w:rFonts w:ascii="Arial" w:hAnsi="Arial" w:cs="Arial"/>
          <w:lang w:val="mk-MK"/>
        </w:rPr>
        <w:t xml:space="preserve"> неговата големина, веројатноста за појава на инциденти и нивната сериозност, вклучувајќи го и нивното социјално и економско влијание.</w:t>
      </w:r>
    </w:p>
    <w:p w14:paraId="314FCD30" w14:textId="77777777" w:rsidR="008341A6" w:rsidRPr="00906E53" w:rsidRDefault="008341A6" w:rsidP="008341A6">
      <w:pPr>
        <w:pStyle w:val="ListParagraph"/>
        <w:rPr>
          <w:rFonts w:ascii="Arial" w:hAnsi="Arial" w:cs="Arial"/>
          <w:sz w:val="24"/>
          <w:szCs w:val="24"/>
        </w:rPr>
      </w:pPr>
    </w:p>
    <w:p w14:paraId="5D7F75AA" w14:textId="77777777" w:rsidR="008341A6" w:rsidRPr="00906E53" w:rsidRDefault="008341A6" w:rsidP="00CD0ED4">
      <w:pPr>
        <w:pStyle w:val="Default"/>
        <w:numPr>
          <w:ilvl w:val="0"/>
          <w:numId w:val="1"/>
        </w:numPr>
        <w:ind w:left="450" w:hanging="450"/>
        <w:jc w:val="both"/>
        <w:rPr>
          <w:rFonts w:ascii="Arial" w:hAnsi="Arial" w:cs="Arial"/>
          <w:lang w:val="mk-MK"/>
        </w:rPr>
      </w:pPr>
      <w:r w:rsidRPr="00906E53">
        <w:rPr>
          <w:rFonts w:ascii="Arial" w:hAnsi="Arial" w:cs="Arial"/>
          <w:lang w:val="mk-MK"/>
        </w:rPr>
        <w:t>Мерките од ставот (1) на овој член  треба да се базираат на пристап со кој се земаат предвид сите опасности и чија цел е заштита на мрежните и информациските системи и физичкото опкружување на тие системи и го  вклучуваат најмалку следново:</w:t>
      </w:r>
    </w:p>
    <w:p w14:paraId="7DD1E2AE" w14:textId="77777777" w:rsidR="008341A6" w:rsidRPr="00906E53" w:rsidRDefault="008341A6" w:rsidP="008341A6">
      <w:pPr>
        <w:pStyle w:val="Default"/>
        <w:ind w:left="720"/>
        <w:jc w:val="both"/>
        <w:rPr>
          <w:rFonts w:ascii="Arial" w:hAnsi="Arial" w:cs="Arial"/>
          <w:lang w:val="mk-MK"/>
        </w:rPr>
      </w:pPr>
    </w:p>
    <w:p w14:paraId="77F22AF0" w14:textId="77777777" w:rsidR="008341A6" w:rsidRPr="00906E53" w:rsidRDefault="008341A6" w:rsidP="005765CB">
      <w:pPr>
        <w:pStyle w:val="Default"/>
        <w:numPr>
          <w:ilvl w:val="0"/>
          <w:numId w:val="33"/>
        </w:numPr>
        <w:jc w:val="both"/>
        <w:rPr>
          <w:rFonts w:ascii="Arial" w:hAnsi="Arial" w:cs="Arial"/>
          <w:lang w:val="mk-MK"/>
        </w:rPr>
      </w:pPr>
      <w:r w:rsidRPr="00906E53">
        <w:rPr>
          <w:rFonts w:ascii="Arial" w:hAnsi="Arial" w:cs="Arial"/>
          <w:lang w:val="mk-MK"/>
        </w:rPr>
        <w:t>политики на анализа на ризикот и безбедноста на информациските системи;</w:t>
      </w:r>
    </w:p>
    <w:p w14:paraId="20663199" w14:textId="77777777" w:rsidR="008341A6" w:rsidRPr="00906E53" w:rsidRDefault="008341A6" w:rsidP="005765CB">
      <w:pPr>
        <w:pStyle w:val="Default"/>
        <w:numPr>
          <w:ilvl w:val="0"/>
          <w:numId w:val="33"/>
        </w:numPr>
        <w:jc w:val="both"/>
        <w:rPr>
          <w:rFonts w:ascii="Arial" w:hAnsi="Arial" w:cs="Arial"/>
          <w:lang w:val="mk-MK"/>
        </w:rPr>
      </w:pPr>
      <w:r w:rsidRPr="00906E53">
        <w:rPr>
          <w:rFonts w:ascii="Arial" w:hAnsi="Arial" w:cs="Arial"/>
          <w:lang w:val="mk-MK"/>
        </w:rPr>
        <w:lastRenderedPageBreak/>
        <w:t>справување во случај на инциденти;</w:t>
      </w:r>
    </w:p>
    <w:p w14:paraId="0B899087" w14:textId="77777777" w:rsidR="008341A6" w:rsidRPr="00906E53" w:rsidRDefault="008341A6" w:rsidP="005765CB">
      <w:pPr>
        <w:pStyle w:val="Default"/>
        <w:numPr>
          <w:ilvl w:val="0"/>
          <w:numId w:val="33"/>
        </w:numPr>
        <w:jc w:val="both"/>
        <w:rPr>
          <w:rFonts w:ascii="Arial" w:hAnsi="Arial" w:cs="Arial"/>
          <w:lang w:val="mk-MK"/>
        </w:rPr>
      </w:pPr>
      <w:r w:rsidRPr="00906E53">
        <w:rPr>
          <w:rFonts w:ascii="Arial" w:hAnsi="Arial" w:cs="Arial"/>
          <w:lang w:val="mk-MK"/>
        </w:rPr>
        <w:t>континуитет на работењето, како што е управување со резервните копии и закрепнување од катастрофи и управување со кризи;</w:t>
      </w:r>
    </w:p>
    <w:p w14:paraId="377A4BA2" w14:textId="77777777" w:rsidR="008341A6" w:rsidRPr="00906E53" w:rsidRDefault="008341A6" w:rsidP="005765CB">
      <w:pPr>
        <w:pStyle w:val="Default"/>
        <w:numPr>
          <w:ilvl w:val="0"/>
          <w:numId w:val="33"/>
        </w:numPr>
        <w:jc w:val="both"/>
        <w:rPr>
          <w:rFonts w:ascii="Arial" w:hAnsi="Arial" w:cs="Arial"/>
          <w:lang w:val="mk-MK"/>
        </w:rPr>
      </w:pPr>
      <w:r w:rsidRPr="00906E53">
        <w:rPr>
          <w:rFonts w:ascii="Arial" w:hAnsi="Arial" w:cs="Arial"/>
          <w:lang w:val="mk-MK"/>
        </w:rPr>
        <w:t>безбедност на ланецот на снабдување, вклучувајќи ги безбедносните аспекти на односот меѓу секој субјект и неговите директни добавувачи или обезбедувачи на услуги;</w:t>
      </w:r>
    </w:p>
    <w:p w14:paraId="69B44F5B" w14:textId="77777777" w:rsidR="008341A6" w:rsidRPr="00906E53" w:rsidRDefault="008341A6" w:rsidP="005765CB">
      <w:pPr>
        <w:pStyle w:val="Default"/>
        <w:numPr>
          <w:ilvl w:val="0"/>
          <w:numId w:val="33"/>
        </w:numPr>
        <w:jc w:val="both"/>
        <w:rPr>
          <w:rFonts w:ascii="Arial" w:hAnsi="Arial" w:cs="Arial"/>
          <w:lang w:val="mk-MK"/>
        </w:rPr>
      </w:pPr>
      <w:r w:rsidRPr="00906E53">
        <w:rPr>
          <w:rFonts w:ascii="Arial" w:hAnsi="Arial" w:cs="Arial"/>
          <w:lang w:val="mk-MK"/>
        </w:rPr>
        <w:t>безбедност при набавување, развој и одржување на мрежни и информациски системи, вклучувајќи решавање ранливости и нивно откривање;</w:t>
      </w:r>
    </w:p>
    <w:p w14:paraId="4555372A" w14:textId="77777777" w:rsidR="008341A6" w:rsidRPr="00906E53" w:rsidRDefault="008341A6" w:rsidP="005765CB">
      <w:pPr>
        <w:pStyle w:val="Default"/>
        <w:numPr>
          <w:ilvl w:val="0"/>
          <w:numId w:val="33"/>
        </w:numPr>
        <w:jc w:val="both"/>
        <w:rPr>
          <w:rFonts w:ascii="Arial" w:hAnsi="Arial" w:cs="Arial"/>
          <w:lang w:val="mk-MK"/>
        </w:rPr>
      </w:pPr>
      <w:r w:rsidRPr="00906E53">
        <w:rPr>
          <w:rFonts w:ascii="Arial" w:hAnsi="Arial" w:cs="Arial"/>
          <w:lang w:val="mk-MK"/>
        </w:rPr>
        <w:t xml:space="preserve">политики и постапки за процена на ефикасноста на мерките за управување со </w:t>
      </w:r>
      <w:r w:rsidRPr="00906E53">
        <w:rPr>
          <w:rFonts w:ascii="Arial" w:eastAsia="Times New Roman" w:hAnsi="Arial" w:cs="Arial"/>
          <w:lang w:val="mk-MK"/>
        </w:rPr>
        <w:t>сајбер безбедносните ризици</w:t>
      </w:r>
      <w:r w:rsidRPr="00906E53">
        <w:rPr>
          <w:rFonts w:ascii="Arial" w:hAnsi="Arial" w:cs="Arial"/>
          <w:lang w:val="mk-MK"/>
        </w:rPr>
        <w:t>;</w:t>
      </w:r>
    </w:p>
    <w:p w14:paraId="71322FAE" w14:textId="77777777" w:rsidR="008341A6" w:rsidRPr="00906E53" w:rsidRDefault="008341A6" w:rsidP="005765CB">
      <w:pPr>
        <w:pStyle w:val="Default"/>
        <w:numPr>
          <w:ilvl w:val="0"/>
          <w:numId w:val="33"/>
        </w:numPr>
        <w:jc w:val="both"/>
        <w:rPr>
          <w:rFonts w:ascii="Arial" w:hAnsi="Arial" w:cs="Arial"/>
          <w:lang w:val="mk-MK"/>
        </w:rPr>
      </w:pPr>
      <w:r w:rsidRPr="00906E53">
        <w:rPr>
          <w:rFonts w:ascii="Arial" w:hAnsi="Arial" w:cs="Arial"/>
          <w:lang w:val="mk-MK"/>
        </w:rPr>
        <w:t>основни практики на сајбер хигиена и обуки за сајбер безбедност;</w:t>
      </w:r>
    </w:p>
    <w:p w14:paraId="2D5C15DB" w14:textId="77777777" w:rsidR="008341A6" w:rsidRPr="00906E53" w:rsidRDefault="008341A6" w:rsidP="005765CB">
      <w:pPr>
        <w:pStyle w:val="Default"/>
        <w:numPr>
          <w:ilvl w:val="0"/>
          <w:numId w:val="33"/>
        </w:numPr>
        <w:jc w:val="both"/>
        <w:rPr>
          <w:rFonts w:ascii="Arial" w:hAnsi="Arial" w:cs="Arial"/>
          <w:lang w:val="mk-MK"/>
        </w:rPr>
      </w:pPr>
      <w:r w:rsidRPr="00906E53">
        <w:rPr>
          <w:rFonts w:ascii="Arial" w:hAnsi="Arial" w:cs="Arial"/>
          <w:lang w:val="mk-MK"/>
        </w:rPr>
        <w:t>политики и постапки за криптографија и, по потреба, шифрирање;</w:t>
      </w:r>
    </w:p>
    <w:p w14:paraId="40BF3EE9" w14:textId="77777777" w:rsidR="008341A6" w:rsidRPr="00906E53" w:rsidRDefault="008341A6" w:rsidP="005765CB">
      <w:pPr>
        <w:pStyle w:val="Default"/>
        <w:numPr>
          <w:ilvl w:val="0"/>
          <w:numId w:val="33"/>
        </w:numPr>
        <w:jc w:val="both"/>
        <w:rPr>
          <w:rFonts w:ascii="Arial" w:hAnsi="Arial" w:cs="Arial"/>
          <w:lang w:val="mk-MK"/>
        </w:rPr>
      </w:pPr>
      <w:r w:rsidRPr="00906E53">
        <w:rPr>
          <w:rFonts w:ascii="Arial" w:hAnsi="Arial" w:cs="Arial"/>
          <w:lang w:val="mk-MK"/>
        </w:rPr>
        <w:t>безбедност на човечките ресурси, политики за контрола на пристап и управување со имот;</w:t>
      </w:r>
    </w:p>
    <w:p w14:paraId="03DD4E02" w14:textId="77777777" w:rsidR="008341A6" w:rsidRPr="00906E53" w:rsidRDefault="008341A6" w:rsidP="005765CB">
      <w:pPr>
        <w:pStyle w:val="Default"/>
        <w:numPr>
          <w:ilvl w:val="0"/>
          <w:numId w:val="33"/>
        </w:numPr>
        <w:jc w:val="both"/>
        <w:rPr>
          <w:rFonts w:ascii="Arial" w:hAnsi="Arial" w:cs="Arial"/>
          <w:lang w:val="mk-MK"/>
        </w:rPr>
      </w:pPr>
      <w:r w:rsidRPr="00906E53">
        <w:rPr>
          <w:rFonts w:ascii="Arial" w:hAnsi="Arial" w:cs="Arial"/>
          <w:lang w:val="mk-MK"/>
        </w:rPr>
        <w:t>користење проверка на автентичноста со повеќе фактори или решенија за континуирана проверка на автентичноста, заштитени гласовни, видео и текстуални комуникации и безбедни системи за комуникација во итни случаи во рамките на операторот на суштински услуги или операторот на важни услуги, според потребите.</w:t>
      </w:r>
    </w:p>
    <w:p w14:paraId="5C0662A4" w14:textId="77777777" w:rsidR="008341A6" w:rsidRPr="00906E53" w:rsidRDefault="008341A6" w:rsidP="008341A6">
      <w:pPr>
        <w:pStyle w:val="Default"/>
        <w:ind w:left="1440" w:hanging="450"/>
        <w:jc w:val="both"/>
        <w:rPr>
          <w:rFonts w:ascii="Arial" w:hAnsi="Arial" w:cs="Arial"/>
          <w:lang w:val="mk-MK"/>
        </w:rPr>
      </w:pPr>
    </w:p>
    <w:p w14:paraId="7C030517" w14:textId="77777777" w:rsidR="008341A6" w:rsidRPr="00906E53" w:rsidRDefault="008341A6" w:rsidP="00CD0ED4">
      <w:pPr>
        <w:pStyle w:val="Default"/>
        <w:numPr>
          <w:ilvl w:val="0"/>
          <w:numId w:val="1"/>
        </w:numPr>
        <w:ind w:left="360"/>
        <w:jc w:val="both"/>
        <w:rPr>
          <w:rFonts w:ascii="Arial" w:hAnsi="Arial" w:cs="Arial"/>
          <w:lang w:val="mk-MK"/>
        </w:rPr>
      </w:pPr>
      <w:r w:rsidRPr="00906E53">
        <w:rPr>
          <w:rFonts w:ascii="Arial" w:hAnsi="Arial" w:cs="Arial"/>
          <w:lang w:val="mk-MK"/>
        </w:rPr>
        <w:t xml:space="preserve">Операторите на суштински услуги и операторите на важни услуги при определувањето на мерките од ставот (3) алинеја 4 на овој член треба да ја имаат предвид ранливоста што е специфична  за секој  непосреден добавувач и давател на услуги, квалитетот на производите и нивната сајбербезбедносна пракса, вклучувајќи ги и нивните безбедни развојни постапки, а исто така, треба да ги имаат предвид резултатите од координираните проценки на безбедносните ризици на </w:t>
      </w:r>
      <w:r w:rsidR="00246893">
        <w:rPr>
          <w:rFonts w:ascii="Arial" w:hAnsi="Arial" w:cs="Arial"/>
          <w:lang w:val="mk-MK"/>
        </w:rPr>
        <w:t>синџирите</w:t>
      </w:r>
      <w:r w:rsidRPr="00906E53">
        <w:rPr>
          <w:rFonts w:ascii="Arial" w:hAnsi="Arial" w:cs="Arial"/>
          <w:lang w:val="mk-MK"/>
        </w:rPr>
        <w:t>на снабдување што се спров</w:t>
      </w:r>
      <w:r w:rsidR="00B72763">
        <w:rPr>
          <w:rFonts w:ascii="Arial" w:hAnsi="Arial" w:cs="Arial"/>
          <w:lang w:val="mk-MK"/>
        </w:rPr>
        <w:t>едени во согласност со членот 40</w:t>
      </w:r>
      <w:r w:rsidRPr="00906E53">
        <w:rPr>
          <w:rFonts w:ascii="Arial" w:hAnsi="Arial" w:cs="Arial"/>
          <w:lang w:val="mk-MK"/>
        </w:rPr>
        <w:t xml:space="preserve">  став </w:t>
      </w:r>
      <w:r w:rsidR="008B140B">
        <w:rPr>
          <w:rFonts w:ascii="Arial" w:hAnsi="Arial" w:cs="Arial"/>
          <w:lang w:val="mk-MK"/>
        </w:rPr>
        <w:t>(</w:t>
      </w:r>
      <w:r w:rsidRPr="00906E53">
        <w:rPr>
          <w:rFonts w:ascii="Arial" w:hAnsi="Arial" w:cs="Arial"/>
          <w:lang w:val="mk-MK"/>
        </w:rPr>
        <w:t>5</w:t>
      </w:r>
      <w:r w:rsidR="008B140B">
        <w:rPr>
          <w:rFonts w:ascii="Arial" w:hAnsi="Arial" w:cs="Arial"/>
          <w:lang w:val="mk-MK"/>
        </w:rPr>
        <w:t>)</w:t>
      </w:r>
      <w:r w:rsidRPr="00906E53">
        <w:rPr>
          <w:rFonts w:ascii="Arial" w:hAnsi="Arial" w:cs="Arial"/>
          <w:lang w:val="mk-MK"/>
        </w:rPr>
        <w:t xml:space="preserve"> од овој закон.</w:t>
      </w:r>
    </w:p>
    <w:p w14:paraId="1AE7498E" w14:textId="77777777" w:rsidR="008341A6" w:rsidRPr="00906E53" w:rsidRDefault="008341A6" w:rsidP="008341A6">
      <w:pPr>
        <w:pStyle w:val="Default"/>
        <w:ind w:left="360"/>
        <w:jc w:val="both"/>
        <w:rPr>
          <w:rFonts w:ascii="Arial" w:hAnsi="Arial" w:cs="Arial"/>
          <w:lang w:val="mk-MK"/>
        </w:rPr>
      </w:pPr>
    </w:p>
    <w:p w14:paraId="35FD8C5A" w14:textId="77777777" w:rsidR="008341A6" w:rsidRPr="00906E53" w:rsidRDefault="008341A6" w:rsidP="008341A6">
      <w:pPr>
        <w:pStyle w:val="Default"/>
        <w:ind w:left="360"/>
        <w:jc w:val="both"/>
        <w:rPr>
          <w:rFonts w:ascii="Arial" w:hAnsi="Arial" w:cs="Arial"/>
          <w:lang w:val="mk-MK"/>
        </w:rPr>
      </w:pPr>
    </w:p>
    <w:p w14:paraId="5AFE2246" w14:textId="77777777" w:rsidR="008341A6" w:rsidRPr="00906E53" w:rsidRDefault="008341A6" w:rsidP="00CD0ED4">
      <w:pPr>
        <w:pStyle w:val="Default"/>
        <w:numPr>
          <w:ilvl w:val="0"/>
          <w:numId w:val="1"/>
        </w:numPr>
        <w:ind w:left="360"/>
        <w:jc w:val="both"/>
        <w:rPr>
          <w:rFonts w:ascii="Arial" w:hAnsi="Arial" w:cs="Arial"/>
          <w:lang w:val="mk-MK"/>
        </w:rPr>
      </w:pPr>
      <w:r w:rsidRPr="00906E53">
        <w:rPr>
          <w:rFonts w:ascii="Arial" w:hAnsi="Arial" w:cs="Arial"/>
          <w:lang w:val="mk-MK"/>
        </w:rPr>
        <w:t>Агенцијата, со подзаконски акт ќе ги утврди техничките и методолошките барања за мерките од ставот (3) на овој член кои се однесуваат  на давателите на услуги за DNS, регистри на имиња на врвни домени, даватели на  услуги за компјутерска обработка во облак, даватели на услуги за податочен центар, даватели на услуги за мрежи за испорака на содржини, даватели на управувани услуги, даватели на управувани безбедносни услуги, даватели на услуги на интернет пазари, даватели на услуги на пребарувачи на интернет и даватели на платформи за услуги за социјални мрежи, како и даватели на доверливи услуги.</w:t>
      </w:r>
    </w:p>
    <w:p w14:paraId="6275BF81" w14:textId="77777777" w:rsidR="008341A6" w:rsidRPr="00906E53" w:rsidRDefault="008341A6" w:rsidP="008341A6">
      <w:pPr>
        <w:pStyle w:val="Default"/>
        <w:ind w:left="360"/>
        <w:jc w:val="both"/>
        <w:rPr>
          <w:rFonts w:ascii="Arial" w:hAnsi="Arial" w:cs="Arial"/>
          <w:lang w:val="mk-MK"/>
        </w:rPr>
      </w:pPr>
    </w:p>
    <w:p w14:paraId="5A409D2A" w14:textId="77777777" w:rsidR="008341A6" w:rsidRPr="00906E53" w:rsidRDefault="008341A6" w:rsidP="00CD0ED4">
      <w:pPr>
        <w:pStyle w:val="Default"/>
        <w:numPr>
          <w:ilvl w:val="0"/>
          <w:numId w:val="1"/>
        </w:numPr>
        <w:ind w:left="360"/>
        <w:jc w:val="both"/>
        <w:rPr>
          <w:rFonts w:ascii="Arial" w:hAnsi="Arial" w:cs="Arial"/>
          <w:lang w:val="mk-MK"/>
        </w:rPr>
      </w:pPr>
      <w:r w:rsidRPr="00906E53">
        <w:rPr>
          <w:rFonts w:ascii="Arial" w:hAnsi="Arial" w:cs="Arial"/>
          <w:lang w:val="mk-MK"/>
        </w:rPr>
        <w:t xml:space="preserve"> Агенцијата в</w:t>
      </w:r>
      <w:r w:rsidR="000079DE">
        <w:rPr>
          <w:rFonts w:ascii="Arial" w:hAnsi="Arial" w:cs="Arial"/>
          <w:lang w:val="mk-MK"/>
        </w:rPr>
        <w:t>о подзаконскиот акт од ставот (5</w:t>
      </w:r>
      <w:r w:rsidRPr="00906E53">
        <w:rPr>
          <w:rFonts w:ascii="Arial" w:hAnsi="Arial" w:cs="Arial"/>
          <w:lang w:val="mk-MK"/>
        </w:rPr>
        <w:t>) на овој член може да утврди и технички и методолошки барања за мерките од ставот (3) на овој член, а кои се однесуваат на оператори на суштински услуги и оператори на важни услуги  кои не се наведени во ставот</w:t>
      </w:r>
      <w:r w:rsidR="00EF2AF6">
        <w:rPr>
          <w:rFonts w:ascii="Arial" w:hAnsi="Arial" w:cs="Arial"/>
          <w:lang w:val="mk-MK"/>
        </w:rPr>
        <w:t xml:space="preserve"> (5</w:t>
      </w:r>
      <w:r w:rsidRPr="00906E53">
        <w:rPr>
          <w:rFonts w:ascii="Arial" w:hAnsi="Arial" w:cs="Arial"/>
          <w:lang w:val="mk-MK"/>
        </w:rPr>
        <w:t>) на овој член. При изработката на подзаконскиот акт, Агенцијата ќе ги има предвид европските и меѓународните норми и релевантните технички спецификации.</w:t>
      </w:r>
    </w:p>
    <w:p w14:paraId="7BDA4446" w14:textId="77777777" w:rsidR="008341A6" w:rsidRPr="00906E53" w:rsidRDefault="008341A6" w:rsidP="008341A6">
      <w:pPr>
        <w:pStyle w:val="Default"/>
        <w:jc w:val="center"/>
        <w:rPr>
          <w:rFonts w:ascii="Arial" w:hAnsi="Arial" w:cs="Arial"/>
          <w:b/>
          <w:bCs/>
          <w:lang w:val="mk-MK"/>
        </w:rPr>
      </w:pPr>
    </w:p>
    <w:p w14:paraId="7F7A2078" w14:textId="77777777" w:rsidR="008341A6" w:rsidRPr="00906E53" w:rsidRDefault="008341A6" w:rsidP="008341A6">
      <w:pPr>
        <w:pStyle w:val="Default"/>
        <w:jc w:val="center"/>
        <w:rPr>
          <w:rFonts w:ascii="Arial" w:hAnsi="Arial" w:cs="Arial"/>
          <w:b/>
          <w:bCs/>
          <w:lang w:val="mk-MK"/>
        </w:rPr>
      </w:pPr>
    </w:p>
    <w:p w14:paraId="0B3CA34B" w14:textId="77777777" w:rsidR="008341A6" w:rsidRPr="00906E53" w:rsidRDefault="008341A6" w:rsidP="008341A6">
      <w:pPr>
        <w:pStyle w:val="Default"/>
        <w:jc w:val="center"/>
        <w:rPr>
          <w:rFonts w:ascii="Arial" w:hAnsi="Arial" w:cs="Arial"/>
          <w:b/>
          <w:bCs/>
          <w:lang w:val="mk-MK"/>
        </w:rPr>
      </w:pPr>
      <w:r w:rsidRPr="00906E53">
        <w:rPr>
          <w:rFonts w:ascii="Arial" w:hAnsi="Arial" w:cs="Arial"/>
          <w:b/>
          <w:bCs/>
          <w:lang w:val="mk-MK"/>
        </w:rPr>
        <w:t>Обврски за известување</w:t>
      </w:r>
    </w:p>
    <w:p w14:paraId="305125ED" w14:textId="77777777" w:rsidR="008341A6" w:rsidRPr="00906E53" w:rsidRDefault="008341A6" w:rsidP="008341A6">
      <w:pPr>
        <w:pStyle w:val="Default"/>
        <w:jc w:val="center"/>
        <w:rPr>
          <w:rFonts w:ascii="Arial" w:hAnsi="Arial" w:cs="Arial"/>
          <w:b/>
          <w:bCs/>
          <w:lang w:val="mk-MK"/>
        </w:rPr>
      </w:pPr>
    </w:p>
    <w:p w14:paraId="3428B8FC" w14:textId="77777777" w:rsidR="008341A6" w:rsidRPr="00906E53" w:rsidRDefault="008341A6" w:rsidP="008341A6">
      <w:pPr>
        <w:pStyle w:val="Default"/>
        <w:jc w:val="center"/>
        <w:rPr>
          <w:rFonts w:ascii="Arial" w:hAnsi="Arial" w:cs="Arial"/>
          <w:lang w:val="mk-MK"/>
        </w:rPr>
      </w:pPr>
      <w:r w:rsidRPr="00906E53">
        <w:rPr>
          <w:rFonts w:ascii="Arial" w:hAnsi="Arial" w:cs="Arial"/>
          <w:b/>
          <w:bCs/>
          <w:lang w:val="mk-MK"/>
        </w:rPr>
        <w:t>Член 4</w:t>
      </w:r>
      <w:r w:rsidR="00AA18AA">
        <w:rPr>
          <w:rFonts w:ascii="Arial" w:hAnsi="Arial" w:cs="Arial"/>
          <w:b/>
          <w:bCs/>
          <w:lang w:val="mk-MK"/>
        </w:rPr>
        <w:t>3</w:t>
      </w:r>
    </w:p>
    <w:p w14:paraId="194D64C1" w14:textId="77777777" w:rsidR="008341A6" w:rsidRPr="00906E53" w:rsidRDefault="008341A6" w:rsidP="008341A6">
      <w:pPr>
        <w:pStyle w:val="Default"/>
        <w:ind w:left="720"/>
        <w:jc w:val="both"/>
        <w:rPr>
          <w:rFonts w:ascii="Arial" w:hAnsi="Arial" w:cs="Arial"/>
          <w:lang w:val="mk-MK"/>
        </w:rPr>
      </w:pPr>
    </w:p>
    <w:p w14:paraId="491F0559" w14:textId="77777777" w:rsidR="008341A6" w:rsidRPr="00906E53" w:rsidRDefault="008341A6" w:rsidP="005765CB">
      <w:pPr>
        <w:pStyle w:val="Default"/>
        <w:numPr>
          <w:ilvl w:val="0"/>
          <w:numId w:val="34"/>
        </w:numPr>
        <w:ind w:left="360"/>
        <w:jc w:val="both"/>
        <w:rPr>
          <w:rFonts w:ascii="Arial" w:hAnsi="Arial" w:cs="Arial"/>
          <w:lang w:val="mk-MK"/>
        </w:rPr>
      </w:pPr>
      <w:r w:rsidRPr="00906E53">
        <w:rPr>
          <w:rFonts w:ascii="Arial" w:hAnsi="Arial" w:cs="Arial"/>
          <w:lang w:val="mk-MK"/>
        </w:rPr>
        <w:t xml:space="preserve">Операторите на суштински услуги и операторите на важни услуги се должни без непотребно одложување да го известат MKD-CSIRT односно Агенцијата  за секој </w:t>
      </w:r>
      <w:r w:rsidR="00830C3D">
        <w:rPr>
          <w:rFonts w:ascii="Arial" w:hAnsi="Arial" w:cs="Arial"/>
          <w:lang w:val="mk-MK"/>
        </w:rPr>
        <w:t xml:space="preserve">значителен инцидент што има </w:t>
      </w:r>
      <w:r w:rsidRPr="00906E53">
        <w:rPr>
          <w:rFonts w:ascii="Arial" w:hAnsi="Arial" w:cs="Arial"/>
          <w:lang w:val="mk-MK"/>
        </w:rPr>
        <w:t xml:space="preserve"> влијание врз  обезбедувањето на нивните услуги, и да и ги достават на Агенцијата сите информации  со кои ќе </w:t>
      </w:r>
      <w:r w:rsidR="002A6B7C">
        <w:rPr>
          <w:rFonts w:ascii="Arial" w:hAnsi="Arial" w:cs="Arial"/>
          <w:lang w:val="mk-MK"/>
        </w:rPr>
        <w:t>ѝ</w:t>
      </w:r>
      <w:r w:rsidRPr="00906E53">
        <w:rPr>
          <w:rFonts w:ascii="Arial" w:hAnsi="Arial" w:cs="Arial"/>
          <w:lang w:val="mk-MK"/>
        </w:rPr>
        <w:t>овозможат да го утврди прекуграничното влијание на инцидентот.</w:t>
      </w:r>
    </w:p>
    <w:p w14:paraId="461CFAE1" w14:textId="77777777" w:rsidR="008341A6" w:rsidRPr="00906E53" w:rsidRDefault="008341A6" w:rsidP="008341A6">
      <w:pPr>
        <w:pStyle w:val="Default"/>
        <w:ind w:left="360"/>
        <w:jc w:val="both"/>
        <w:rPr>
          <w:rFonts w:ascii="Arial" w:hAnsi="Arial" w:cs="Arial"/>
          <w:lang w:val="mk-MK"/>
        </w:rPr>
      </w:pPr>
    </w:p>
    <w:p w14:paraId="60D15185" w14:textId="77777777" w:rsidR="008341A6" w:rsidRPr="00906E53" w:rsidRDefault="008341A6" w:rsidP="005765CB">
      <w:pPr>
        <w:pStyle w:val="Default"/>
        <w:numPr>
          <w:ilvl w:val="0"/>
          <w:numId w:val="34"/>
        </w:numPr>
        <w:ind w:left="360"/>
        <w:jc w:val="both"/>
        <w:rPr>
          <w:rFonts w:ascii="Arial" w:hAnsi="Arial" w:cs="Arial"/>
          <w:lang w:val="mk-MK"/>
        </w:rPr>
      </w:pPr>
      <w:r w:rsidRPr="00906E53">
        <w:rPr>
          <w:rFonts w:ascii="Arial" w:hAnsi="Arial" w:cs="Arial"/>
          <w:lang w:val="mk-MK"/>
        </w:rPr>
        <w:t xml:space="preserve">Каде </w:t>
      </w:r>
      <w:r w:rsidR="00AA6F7A">
        <w:rPr>
          <w:rFonts w:ascii="Arial" w:hAnsi="Arial" w:cs="Arial"/>
          <w:lang w:val="mk-MK"/>
        </w:rPr>
        <w:t xml:space="preserve">што </w:t>
      </w:r>
      <w:r w:rsidRPr="00906E53">
        <w:rPr>
          <w:rFonts w:ascii="Arial" w:hAnsi="Arial" w:cs="Arial"/>
          <w:lang w:val="mk-MK"/>
        </w:rPr>
        <w:t>е применливо, операторите на суштински услуги и операторите на важни услуги се должни</w:t>
      </w:r>
      <w:r w:rsidR="00830C3D">
        <w:rPr>
          <w:rFonts w:ascii="Arial" w:hAnsi="Arial" w:cs="Arial"/>
          <w:lang w:val="mk-MK"/>
        </w:rPr>
        <w:t>, без непотребно одлагање,</w:t>
      </w:r>
      <w:r w:rsidRPr="00906E53">
        <w:rPr>
          <w:rFonts w:ascii="Arial" w:hAnsi="Arial" w:cs="Arial"/>
          <w:lang w:val="mk-MK"/>
        </w:rPr>
        <w:t xml:space="preserve"> да ги известат корисниците на нивните услуги на кои може да влијае сериозна сајбер закана</w:t>
      </w:r>
      <w:r w:rsidR="00830C3D">
        <w:rPr>
          <w:rFonts w:ascii="Arial" w:hAnsi="Arial" w:cs="Arial"/>
          <w:lang w:val="mk-MK"/>
        </w:rPr>
        <w:t>,</w:t>
      </w:r>
      <w:r w:rsidRPr="00906E53">
        <w:rPr>
          <w:rFonts w:ascii="Arial" w:hAnsi="Arial" w:cs="Arial"/>
          <w:lang w:val="mk-MK"/>
        </w:rPr>
        <w:t xml:space="preserve"> за сите мерки или правни средства кои </w:t>
      </w:r>
      <w:r w:rsidR="00651236">
        <w:rPr>
          <w:rFonts w:ascii="Arial" w:hAnsi="Arial" w:cs="Arial"/>
          <w:lang w:val="mk-MK"/>
        </w:rPr>
        <w:t xml:space="preserve">тие </w:t>
      </w:r>
      <w:r w:rsidRPr="00906E53">
        <w:rPr>
          <w:rFonts w:ascii="Arial" w:hAnsi="Arial" w:cs="Arial"/>
          <w:lang w:val="mk-MK"/>
        </w:rPr>
        <w:t>можат да ги преземат како одговор на заканата, а  док</w:t>
      </w:r>
      <w:r w:rsidR="009A7D64">
        <w:rPr>
          <w:rFonts w:ascii="Arial" w:hAnsi="Arial" w:cs="Arial"/>
          <w:lang w:val="mk-MK"/>
        </w:rPr>
        <w:t>о</w:t>
      </w:r>
      <w:r w:rsidRPr="00906E53">
        <w:rPr>
          <w:rFonts w:ascii="Arial" w:hAnsi="Arial" w:cs="Arial"/>
          <w:lang w:val="mk-MK"/>
        </w:rPr>
        <w:t>лку е потребно  и за</w:t>
      </w:r>
      <w:r w:rsidR="00352AE4">
        <w:rPr>
          <w:rFonts w:ascii="Arial" w:hAnsi="Arial" w:cs="Arial"/>
          <w:lang w:val="mk-MK"/>
        </w:rPr>
        <w:t xml:space="preserve"> самата сериозна</w:t>
      </w:r>
      <w:r w:rsidRPr="00906E53">
        <w:rPr>
          <w:rFonts w:ascii="Arial" w:hAnsi="Arial" w:cs="Arial"/>
          <w:lang w:val="mk-MK"/>
        </w:rPr>
        <w:t xml:space="preserve"> сајбер закана.</w:t>
      </w:r>
    </w:p>
    <w:p w14:paraId="5931359B" w14:textId="77777777" w:rsidR="008341A6" w:rsidRPr="00906E53" w:rsidRDefault="008341A6" w:rsidP="008341A6">
      <w:pPr>
        <w:pStyle w:val="Default"/>
        <w:ind w:left="360"/>
        <w:jc w:val="both"/>
        <w:rPr>
          <w:rFonts w:ascii="Arial" w:hAnsi="Arial" w:cs="Arial"/>
          <w:lang w:val="mk-MK"/>
        </w:rPr>
      </w:pPr>
    </w:p>
    <w:p w14:paraId="4FE2506D" w14:textId="77777777" w:rsidR="008341A6" w:rsidRPr="00906E53" w:rsidRDefault="008341A6" w:rsidP="005765CB">
      <w:pPr>
        <w:pStyle w:val="Default"/>
        <w:numPr>
          <w:ilvl w:val="0"/>
          <w:numId w:val="34"/>
        </w:numPr>
        <w:ind w:left="360"/>
        <w:jc w:val="both"/>
        <w:rPr>
          <w:rFonts w:ascii="Arial" w:hAnsi="Arial" w:cs="Arial"/>
          <w:lang w:val="mk-MK"/>
        </w:rPr>
      </w:pPr>
      <w:r w:rsidRPr="00906E53">
        <w:rPr>
          <w:rFonts w:ascii="Arial" w:hAnsi="Arial" w:cs="Arial"/>
          <w:lang w:val="mk-MK"/>
        </w:rPr>
        <w:t>За значителен инцидент</w:t>
      </w:r>
      <w:r w:rsidR="00830C3D">
        <w:rPr>
          <w:rFonts w:ascii="Arial" w:hAnsi="Arial" w:cs="Arial"/>
          <w:lang w:val="mk-MK"/>
        </w:rPr>
        <w:t xml:space="preserve"> од ставот (1) на овој член</w:t>
      </w:r>
      <w:r w:rsidRPr="00906E53">
        <w:rPr>
          <w:rFonts w:ascii="Arial" w:hAnsi="Arial" w:cs="Arial"/>
          <w:lang w:val="mk-MK"/>
        </w:rPr>
        <w:t xml:space="preserve"> се смета инцидент кој:</w:t>
      </w:r>
    </w:p>
    <w:p w14:paraId="38344CA0" w14:textId="77777777" w:rsidR="008341A6" w:rsidRPr="00906E53" w:rsidRDefault="008341A6" w:rsidP="008341A6">
      <w:pPr>
        <w:pStyle w:val="Default"/>
        <w:ind w:left="360"/>
        <w:jc w:val="both"/>
        <w:rPr>
          <w:rFonts w:ascii="Arial" w:hAnsi="Arial" w:cs="Arial"/>
          <w:lang w:val="mk-MK"/>
        </w:rPr>
      </w:pPr>
    </w:p>
    <w:p w14:paraId="496C6699" w14:textId="77777777" w:rsidR="008341A6" w:rsidRPr="00906E53" w:rsidRDefault="008341A6" w:rsidP="005765CB">
      <w:pPr>
        <w:pStyle w:val="Default"/>
        <w:numPr>
          <w:ilvl w:val="0"/>
          <w:numId w:val="35"/>
        </w:numPr>
        <w:jc w:val="both"/>
        <w:rPr>
          <w:rFonts w:ascii="Arial" w:hAnsi="Arial" w:cs="Arial"/>
          <w:lang w:val="mk-MK"/>
        </w:rPr>
      </w:pPr>
      <w:r w:rsidRPr="00906E53">
        <w:rPr>
          <w:rFonts w:ascii="Arial" w:hAnsi="Arial" w:cs="Arial"/>
          <w:lang w:val="mk-MK"/>
        </w:rPr>
        <w:t>предизвикал или може да предизвика сериозни нарушувања во функционирањето на услугите или да предизвика финансиски загуби за соодветниот оператор на суштински услуги или оператор на важни услуги;</w:t>
      </w:r>
    </w:p>
    <w:p w14:paraId="5EA8D891" w14:textId="77777777" w:rsidR="008341A6" w:rsidRPr="00906E53" w:rsidRDefault="008341A6" w:rsidP="005765CB">
      <w:pPr>
        <w:pStyle w:val="Default"/>
        <w:numPr>
          <w:ilvl w:val="0"/>
          <w:numId w:val="35"/>
        </w:numPr>
        <w:jc w:val="both"/>
        <w:rPr>
          <w:rFonts w:ascii="Arial" w:hAnsi="Arial" w:cs="Arial"/>
          <w:lang w:val="mk-MK"/>
        </w:rPr>
      </w:pPr>
      <w:r w:rsidRPr="00906E53">
        <w:rPr>
          <w:rFonts w:ascii="Arial" w:hAnsi="Arial" w:cs="Arial"/>
          <w:lang w:val="mk-MK"/>
        </w:rPr>
        <w:t>влијаел или може да влијае врз други физички или правни лица со предизвикување значителна материјална или нематеријална штета.</w:t>
      </w:r>
    </w:p>
    <w:p w14:paraId="0E891C7A" w14:textId="77777777" w:rsidR="008341A6" w:rsidRPr="00906E53" w:rsidRDefault="008341A6" w:rsidP="008341A6">
      <w:pPr>
        <w:pStyle w:val="Default"/>
        <w:jc w:val="both"/>
        <w:rPr>
          <w:rFonts w:ascii="Arial" w:hAnsi="Arial" w:cs="Arial"/>
          <w:lang w:val="mk-MK"/>
        </w:rPr>
      </w:pPr>
    </w:p>
    <w:p w14:paraId="3D163A14" w14:textId="77777777" w:rsidR="008341A6" w:rsidRPr="00906E53" w:rsidRDefault="008341A6" w:rsidP="005765CB">
      <w:pPr>
        <w:pStyle w:val="Default"/>
        <w:numPr>
          <w:ilvl w:val="0"/>
          <w:numId w:val="34"/>
        </w:numPr>
        <w:ind w:left="360"/>
        <w:jc w:val="both"/>
        <w:rPr>
          <w:rFonts w:ascii="Arial" w:hAnsi="Arial" w:cs="Arial"/>
          <w:lang w:val="mk-MK"/>
        </w:rPr>
      </w:pPr>
      <w:r w:rsidRPr="00906E53">
        <w:rPr>
          <w:rFonts w:ascii="Arial" w:hAnsi="Arial" w:cs="Arial"/>
          <w:lang w:val="mk-MK"/>
        </w:rPr>
        <w:t xml:space="preserve">Со цел исполнување на обврските од ставовите (1) и (2) на овој член, операторите на суштински услуги и операторите на важни услуги се должни на MKD-CSIRT, да </w:t>
      </w:r>
      <w:r w:rsidR="00E1734D">
        <w:rPr>
          <w:rFonts w:ascii="Arial" w:hAnsi="Arial" w:cs="Arial"/>
          <w:lang w:val="mk-MK"/>
        </w:rPr>
        <w:t>ѝ</w:t>
      </w:r>
      <w:r w:rsidRPr="00906E53">
        <w:rPr>
          <w:rFonts w:ascii="Arial" w:hAnsi="Arial" w:cs="Arial"/>
          <w:lang w:val="mk-MK"/>
        </w:rPr>
        <w:t>достават:</w:t>
      </w:r>
    </w:p>
    <w:p w14:paraId="18BEEF3A" w14:textId="77777777" w:rsidR="008341A6" w:rsidRPr="00906E53" w:rsidRDefault="008341A6" w:rsidP="008341A6">
      <w:pPr>
        <w:pStyle w:val="Default"/>
        <w:ind w:left="360"/>
        <w:jc w:val="both"/>
        <w:rPr>
          <w:rFonts w:ascii="Arial" w:hAnsi="Arial" w:cs="Arial"/>
          <w:lang w:val="mk-MK"/>
        </w:rPr>
      </w:pPr>
    </w:p>
    <w:p w14:paraId="6FEC555D" w14:textId="77777777" w:rsidR="008341A6" w:rsidRPr="00906E53" w:rsidRDefault="008341A6" w:rsidP="005765CB">
      <w:pPr>
        <w:pStyle w:val="Default"/>
        <w:numPr>
          <w:ilvl w:val="0"/>
          <w:numId w:val="36"/>
        </w:numPr>
        <w:jc w:val="both"/>
        <w:rPr>
          <w:rFonts w:ascii="Arial" w:hAnsi="Arial" w:cs="Arial"/>
          <w:lang w:val="mk-MK"/>
        </w:rPr>
      </w:pPr>
      <w:r w:rsidRPr="00906E53">
        <w:rPr>
          <w:rFonts w:ascii="Arial" w:hAnsi="Arial" w:cs="Arial"/>
          <w:lang w:val="mk-MK"/>
        </w:rPr>
        <w:t>во рок од 24 часа од дознавањето за значителниот инцидент,рано предупредување во коешто доколку  е соодветно, ќе се наведе дали постои сомневање дека значителниот инцидент е предизвикан од незаконско или злонамерно дејствување или може да има прекугранично влијание;</w:t>
      </w:r>
    </w:p>
    <w:p w14:paraId="5893D40F" w14:textId="77777777" w:rsidR="008341A6" w:rsidRPr="00906E53" w:rsidRDefault="008341A6" w:rsidP="008341A6">
      <w:pPr>
        <w:pStyle w:val="Default"/>
        <w:ind w:left="1080"/>
        <w:jc w:val="both"/>
        <w:rPr>
          <w:rFonts w:ascii="Arial" w:hAnsi="Arial" w:cs="Arial"/>
          <w:lang w:val="mk-MK"/>
        </w:rPr>
      </w:pPr>
    </w:p>
    <w:p w14:paraId="3A3B2648" w14:textId="77777777" w:rsidR="008341A6" w:rsidRPr="00906E53" w:rsidRDefault="008341A6" w:rsidP="005765CB">
      <w:pPr>
        <w:pStyle w:val="Default"/>
        <w:numPr>
          <w:ilvl w:val="0"/>
          <w:numId w:val="36"/>
        </w:numPr>
        <w:jc w:val="both"/>
        <w:rPr>
          <w:rFonts w:ascii="Arial" w:hAnsi="Arial" w:cs="Arial"/>
          <w:lang w:val="mk-MK"/>
        </w:rPr>
      </w:pPr>
      <w:r w:rsidRPr="00906E53">
        <w:rPr>
          <w:rFonts w:ascii="Arial" w:hAnsi="Arial" w:cs="Arial"/>
          <w:lang w:val="mk-MK"/>
        </w:rPr>
        <w:t>во рок од 72 часа од дознавањето за значителниот инцидент,  известување за инцидентот во коешто, доколку е соодветно, ќе се ажурираат информациите од точката (а) на овој став и ќе ја наведе почетната процена на значителниот инцидент, вклучувајќи ја неговата сериозност и влијание  како и показателите за загрозеност, доколку се достапни;</w:t>
      </w:r>
    </w:p>
    <w:p w14:paraId="0A38620A" w14:textId="77777777" w:rsidR="008341A6" w:rsidRPr="00906E53" w:rsidRDefault="008341A6" w:rsidP="008341A6">
      <w:pPr>
        <w:pStyle w:val="Default"/>
        <w:ind w:left="1080"/>
        <w:jc w:val="both"/>
        <w:rPr>
          <w:rFonts w:ascii="Arial" w:hAnsi="Arial" w:cs="Arial"/>
          <w:lang w:val="mk-MK"/>
        </w:rPr>
      </w:pPr>
    </w:p>
    <w:p w14:paraId="3015D0DB" w14:textId="77777777" w:rsidR="008341A6" w:rsidRPr="00906E53" w:rsidRDefault="008341A6" w:rsidP="005765CB">
      <w:pPr>
        <w:pStyle w:val="Default"/>
        <w:numPr>
          <w:ilvl w:val="0"/>
          <w:numId w:val="36"/>
        </w:numPr>
        <w:jc w:val="both"/>
        <w:rPr>
          <w:rFonts w:ascii="Arial" w:hAnsi="Arial" w:cs="Arial"/>
          <w:lang w:val="mk-MK"/>
        </w:rPr>
      </w:pPr>
      <w:r w:rsidRPr="00906E53">
        <w:rPr>
          <w:rFonts w:ascii="Arial" w:hAnsi="Arial" w:cs="Arial"/>
          <w:lang w:val="mk-MK"/>
        </w:rPr>
        <w:t>на барање од MKD-CSIRT, привремено известување за релевантните ажурирања на статусот;</w:t>
      </w:r>
    </w:p>
    <w:p w14:paraId="4FFA3660" w14:textId="77777777" w:rsidR="008341A6" w:rsidRPr="00906E53" w:rsidRDefault="008341A6" w:rsidP="008341A6">
      <w:pPr>
        <w:pStyle w:val="Default"/>
        <w:ind w:left="1080"/>
        <w:jc w:val="both"/>
        <w:rPr>
          <w:rFonts w:ascii="Arial" w:hAnsi="Arial" w:cs="Arial"/>
          <w:lang w:val="mk-MK"/>
        </w:rPr>
      </w:pPr>
    </w:p>
    <w:p w14:paraId="4D04F264" w14:textId="77777777" w:rsidR="008341A6" w:rsidRPr="00906E53" w:rsidRDefault="008341A6" w:rsidP="005765CB">
      <w:pPr>
        <w:pStyle w:val="Default"/>
        <w:numPr>
          <w:ilvl w:val="0"/>
          <w:numId w:val="36"/>
        </w:numPr>
        <w:jc w:val="both"/>
        <w:rPr>
          <w:rFonts w:ascii="Arial" w:hAnsi="Arial" w:cs="Arial"/>
          <w:lang w:val="mk-MK"/>
        </w:rPr>
      </w:pPr>
      <w:r w:rsidRPr="00906E53">
        <w:rPr>
          <w:rFonts w:ascii="Arial" w:hAnsi="Arial" w:cs="Arial"/>
          <w:lang w:val="mk-MK"/>
        </w:rPr>
        <w:lastRenderedPageBreak/>
        <w:t>во рок од еден месец по доставувањето  на известувањето за инцидентот од точката (b) на овој став, завршно известување што го вклучува следново:</w:t>
      </w:r>
    </w:p>
    <w:p w14:paraId="51D3C749" w14:textId="77777777" w:rsidR="008341A6" w:rsidRPr="00906E53" w:rsidRDefault="008341A6" w:rsidP="008341A6">
      <w:pPr>
        <w:pStyle w:val="Default"/>
        <w:ind w:left="1800" w:hanging="360"/>
        <w:jc w:val="both"/>
        <w:rPr>
          <w:rFonts w:ascii="Arial" w:hAnsi="Arial" w:cs="Arial"/>
          <w:lang w:val="mk-MK"/>
        </w:rPr>
      </w:pPr>
      <w:r w:rsidRPr="00906E53">
        <w:rPr>
          <w:rFonts w:ascii="Arial" w:hAnsi="Arial" w:cs="Arial"/>
          <w:lang w:val="mk-MK"/>
        </w:rPr>
        <w:t>(i)  детален опис на инцидентот, вклучувајќи ја неговата сериозност и влијание;</w:t>
      </w:r>
    </w:p>
    <w:p w14:paraId="44911702" w14:textId="77777777" w:rsidR="008341A6" w:rsidRPr="00906E53" w:rsidRDefault="008341A6" w:rsidP="008341A6">
      <w:pPr>
        <w:pStyle w:val="Default"/>
        <w:ind w:left="1800" w:hanging="360"/>
        <w:jc w:val="both"/>
        <w:rPr>
          <w:rFonts w:ascii="Arial" w:hAnsi="Arial" w:cs="Arial"/>
          <w:lang w:val="mk-MK"/>
        </w:rPr>
      </w:pPr>
      <w:r w:rsidRPr="00906E53">
        <w:rPr>
          <w:rFonts w:ascii="Arial" w:hAnsi="Arial" w:cs="Arial"/>
          <w:lang w:val="mk-MK"/>
        </w:rPr>
        <w:t>(ii) типот на закана или главната причина што најверојатно го предизвикала инцидентот;</w:t>
      </w:r>
    </w:p>
    <w:p w14:paraId="0D2C7941" w14:textId="77777777" w:rsidR="008341A6" w:rsidRPr="00906E53" w:rsidRDefault="008341A6" w:rsidP="008341A6">
      <w:pPr>
        <w:pStyle w:val="Default"/>
        <w:ind w:firstLine="360"/>
        <w:jc w:val="both"/>
        <w:rPr>
          <w:rFonts w:ascii="Arial" w:hAnsi="Arial" w:cs="Arial"/>
          <w:lang w:val="mk-MK"/>
        </w:rPr>
      </w:pPr>
      <w:r w:rsidRPr="00906E53">
        <w:rPr>
          <w:rFonts w:ascii="Arial" w:hAnsi="Arial" w:cs="Arial"/>
          <w:lang w:val="mk-MK"/>
        </w:rPr>
        <w:tab/>
      </w:r>
      <w:r w:rsidRPr="00906E53">
        <w:rPr>
          <w:rFonts w:ascii="Arial" w:hAnsi="Arial" w:cs="Arial"/>
          <w:lang w:val="mk-MK"/>
        </w:rPr>
        <w:tab/>
        <w:t>(iii) мерките на ублажување што се примениле и се применуваат;</w:t>
      </w:r>
    </w:p>
    <w:p w14:paraId="7E3457B3" w14:textId="77777777" w:rsidR="008341A6" w:rsidRPr="00906E53" w:rsidRDefault="008341A6" w:rsidP="008341A6">
      <w:pPr>
        <w:pStyle w:val="Default"/>
        <w:ind w:firstLine="360"/>
        <w:jc w:val="both"/>
        <w:rPr>
          <w:rFonts w:ascii="Arial" w:hAnsi="Arial" w:cs="Arial"/>
          <w:lang w:val="mk-MK"/>
        </w:rPr>
      </w:pPr>
      <w:r w:rsidRPr="00906E53">
        <w:rPr>
          <w:rFonts w:ascii="Arial" w:hAnsi="Arial" w:cs="Arial"/>
          <w:lang w:val="mk-MK"/>
        </w:rPr>
        <w:tab/>
      </w:r>
      <w:r w:rsidRPr="00906E53">
        <w:rPr>
          <w:rFonts w:ascii="Arial" w:hAnsi="Arial" w:cs="Arial"/>
          <w:lang w:val="mk-MK"/>
        </w:rPr>
        <w:tab/>
        <w:t>(iv)  прекуграничното влијание на инцидентот, доколку е соодветно;</w:t>
      </w:r>
    </w:p>
    <w:p w14:paraId="39156ADC" w14:textId="77777777" w:rsidR="008341A6" w:rsidRPr="00906E53" w:rsidRDefault="008341A6" w:rsidP="008341A6">
      <w:pPr>
        <w:pStyle w:val="Default"/>
        <w:jc w:val="both"/>
        <w:rPr>
          <w:rFonts w:ascii="Arial" w:hAnsi="Arial" w:cs="Arial"/>
          <w:lang w:val="mk-MK"/>
        </w:rPr>
      </w:pPr>
    </w:p>
    <w:p w14:paraId="05B14514" w14:textId="77777777" w:rsidR="008341A6" w:rsidRPr="00906E53" w:rsidRDefault="008341A6" w:rsidP="005765CB">
      <w:pPr>
        <w:pStyle w:val="Default"/>
        <w:numPr>
          <w:ilvl w:val="0"/>
          <w:numId w:val="36"/>
        </w:numPr>
        <w:jc w:val="both"/>
        <w:rPr>
          <w:rFonts w:ascii="Arial" w:hAnsi="Arial" w:cs="Arial"/>
          <w:lang w:val="mk-MK"/>
        </w:rPr>
      </w:pPr>
      <w:r w:rsidRPr="00906E53">
        <w:rPr>
          <w:rFonts w:ascii="Arial" w:hAnsi="Arial" w:cs="Arial"/>
          <w:lang w:val="mk-MK"/>
        </w:rPr>
        <w:t xml:space="preserve">Операторите на суштински услуги и операторите на важни услуги се должни  во случај на инцидент што е во тек во моментот на поднесувањето на завршното известување од  ставот (3) точка (d) на овој член, </w:t>
      </w:r>
      <w:r w:rsidR="0063177A">
        <w:rPr>
          <w:rFonts w:ascii="Arial" w:hAnsi="Arial" w:cs="Arial"/>
          <w:lang w:val="mk-MK"/>
        </w:rPr>
        <w:t>до</w:t>
      </w:r>
      <w:r w:rsidRPr="00906E53">
        <w:rPr>
          <w:rFonts w:ascii="Arial" w:hAnsi="Arial" w:cs="Arial"/>
          <w:lang w:val="mk-MK"/>
        </w:rPr>
        <w:t>MKD-CSIRT, да достават извештај за напредокот во тој момент, како и завршен извештај во рок од еден месец од решавањето на инцидентот.</w:t>
      </w:r>
    </w:p>
    <w:p w14:paraId="7CB3CADB" w14:textId="77777777" w:rsidR="008341A6" w:rsidRPr="00906E53" w:rsidRDefault="008341A6" w:rsidP="008341A6">
      <w:pPr>
        <w:pStyle w:val="Default"/>
        <w:jc w:val="both"/>
        <w:rPr>
          <w:rFonts w:ascii="Arial" w:hAnsi="Arial" w:cs="Arial"/>
          <w:lang w:val="mk-MK"/>
        </w:rPr>
      </w:pPr>
    </w:p>
    <w:p w14:paraId="187A3569" w14:textId="77777777" w:rsidR="008341A6" w:rsidRPr="00906E53" w:rsidRDefault="008341A6" w:rsidP="005765CB">
      <w:pPr>
        <w:pStyle w:val="Default"/>
        <w:numPr>
          <w:ilvl w:val="0"/>
          <w:numId w:val="34"/>
        </w:numPr>
        <w:ind w:left="360"/>
        <w:jc w:val="both"/>
        <w:rPr>
          <w:rFonts w:ascii="Arial" w:hAnsi="Arial" w:cs="Arial"/>
          <w:lang w:val="mk-MK"/>
        </w:rPr>
      </w:pPr>
      <w:r w:rsidRPr="00906E53">
        <w:rPr>
          <w:rFonts w:ascii="Arial" w:hAnsi="Arial" w:cs="Arial"/>
          <w:lang w:val="mk-MK"/>
        </w:rPr>
        <w:t>Давател на доверливи услуги, без непотребно одложување, но во секој случај во рок од 24 часа од дознавањето за значителниот инцидент, е должен да го извести MKD-CSIRT, за значителните инциденти кои имаат влијание врз давањето на неговите доверливи услуги.</w:t>
      </w:r>
    </w:p>
    <w:p w14:paraId="235FCEBE" w14:textId="77777777" w:rsidR="008341A6" w:rsidRPr="00906E53" w:rsidRDefault="008341A6" w:rsidP="008341A6">
      <w:pPr>
        <w:pStyle w:val="Default"/>
        <w:ind w:left="360"/>
        <w:jc w:val="both"/>
        <w:rPr>
          <w:rFonts w:ascii="Arial" w:hAnsi="Arial" w:cs="Arial"/>
          <w:lang w:val="mk-MK"/>
        </w:rPr>
      </w:pPr>
    </w:p>
    <w:p w14:paraId="2D8B2172" w14:textId="77777777" w:rsidR="008341A6" w:rsidRPr="00906E53" w:rsidRDefault="008341A6" w:rsidP="005765CB">
      <w:pPr>
        <w:pStyle w:val="Default"/>
        <w:numPr>
          <w:ilvl w:val="0"/>
          <w:numId w:val="34"/>
        </w:numPr>
        <w:ind w:left="360"/>
        <w:jc w:val="both"/>
        <w:rPr>
          <w:rFonts w:ascii="Arial" w:hAnsi="Arial" w:cs="Arial"/>
          <w:lang w:val="mk-MK"/>
        </w:rPr>
      </w:pPr>
      <w:r w:rsidRPr="00906E53">
        <w:rPr>
          <w:rFonts w:ascii="Arial" w:hAnsi="Arial" w:cs="Arial"/>
          <w:lang w:val="mk-MK"/>
        </w:rPr>
        <w:t>MKD-CSIRT</w:t>
      </w:r>
      <w:r w:rsidR="00497D01">
        <w:rPr>
          <w:rFonts w:ascii="Arial" w:hAnsi="Arial" w:cs="Arial"/>
          <w:lang w:val="mk-MK"/>
        </w:rPr>
        <w:t>,</w:t>
      </w:r>
      <w:r w:rsidRPr="00906E53">
        <w:rPr>
          <w:rFonts w:ascii="Arial" w:hAnsi="Arial" w:cs="Arial"/>
          <w:lang w:val="mk-MK"/>
        </w:rPr>
        <w:t xml:space="preserve"> односно Агенцијата</w:t>
      </w:r>
      <w:r w:rsidR="00497D01">
        <w:rPr>
          <w:rFonts w:ascii="Arial" w:hAnsi="Arial" w:cs="Arial"/>
          <w:lang w:val="mk-MK"/>
        </w:rPr>
        <w:t>,</w:t>
      </w:r>
      <w:r w:rsidRPr="00906E53">
        <w:rPr>
          <w:rFonts w:ascii="Arial" w:hAnsi="Arial" w:cs="Arial"/>
          <w:lang w:val="mk-MK"/>
        </w:rPr>
        <w:t xml:space="preserve"> треба во рок од 24 часа од приемот на раното предупредување од ставот (4) точка (а) на овој член на операторот на суштински услуги или на операторот на важни услуги да му достави одговор, вклучувајќи ги првичните повратни информации за значителниот инцидент, а на барање на операторот на суштински услуги или операторот на важни услуги, да му даде  насоки или оперативни совети за спроведување на можни мерки за ублажување, како и дополнителна техничка подршка.Доколку постои сомневање дека значителниот  инцидент е од криминална природа, Агенцијата ќе даде насока истиот да се  пријави кај надлежните  органите на прогон.</w:t>
      </w:r>
    </w:p>
    <w:p w14:paraId="4D8EE4C2" w14:textId="77777777" w:rsidR="008341A6" w:rsidRPr="00906E53" w:rsidRDefault="008341A6" w:rsidP="008341A6">
      <w:pPr>
        <w:pStyle w:val="Default"/>
        <w:ind w:left="360"/>
        <w:jc w:val="both"/>
        <w:rPr>
          <w:rFonts w:ascii="Arial" w:hAnsi="Arial" w:cs="Arial"/>
          <w:lang w:val="mk-MK"/>
        </w:rPr>
      </w:pPr>
    </w:p>
    <w:p w14:paraId="7DEAD837" w14:textId="77777777" w:rsidR="008341A6" w:rsidRPr="00906E53" w:rsidRDefault="008341A6" w:rsidP="005765CB">
      <w:pPr>
        <w:pStyle w:val="Default"/>
        <w:numPr>
          <w:ilvl w:val="0"/>
          <w:numId w:val="34"/>
        </w:numPr>
        <w:ind w:left="360"/>
        <w:jc w:val="both"/>
        <w:rPr>
          <w:rFonts w:ascii="Arial" w:hAnsi="Arial" w:cs="Arial"/>
          <w:lang w:val="mk-MK"/>
        </w:rPr>
      </w:pPr>
      <w:r w:rsidRPr="00906E53">
        <w:rPr>
          <w:rFonts w:ascii="Arial" w:hAnsi="Arial" w:cs="Arial"/>
          <w:lang w:val="mk-MK"/>
        </w:rPr>
        <w:t>Доколку значителниот инцидент се однесува на повеќе држави, единствената точка за контакт, односно Агенцијата</w:t>
      </w:r>
      <w:r w:rsidR="00465439">
        <w:rPr>
          <w:rFonts w:ascii="Arial" w:hAnsi="Arial" w:cs="Arial"/>
          <w:lang w:val="mk-MK"/>
        </w:rPr>
        <w:t>,</w:t>
      </w:r>
      <w:r w:rsidRPr="00906E53">
        <w:rPr>
          <w:rFonts w:ascii="Arial" w:hAnsi="Arial" w:cs="Arial"/>
          <w:lang w:val="mk-MK"/>
        </w:rPr>
        <w:t xml:space="preserve"> е должна без непотребно одложување да ги извести засегнатите држави и да им ги достави оние информации  што се примени согласно ставот (4) на овој член, притоа,  водејќи сметка за заштита на безбедноста  и комерцијалните интереси на операторот на суштински услуги или на операторот на важни услуги, како и за доверливоста на доставените информации.</w:t>
      </w:r>
    </w:p>
    <w:p w14:paraId="3575ABD8" w14:textId="77777777" w:rsidR="008341A6" w:rsidRPr="00906E53" w:rsidRDefault="008341A6" w:rsidP="008341A6">
      <w:pPr>
        <w:pStyle w:val="Default"/>
        <w:ind w:left="360"/>
        <w:jc w:val="both"/>
        <w:rPr>
          <w:rFonts w:ascii="Arial" w:hAnsi="Arial" w:cs="Arial"/>
          <w:lang w:val="mk-MK"/>
        </w:rPr>
      </w:pPr>
    </w:p>
    <w:p w14:paraId="7E4E4CAA" w14:textId="77777777" w:rsidR="008341A6" w:rsidRPr="00906E53" w:rsidRDefault="008341A6" w:rsidP="005765CB">
      <w:pPr>
        <w:pStyle w:val="Default"/>
        <w:numPr>
          <w:ilvl w:val="0"/>
          <w:numId w:val="34"/>
        </w:numPr>
        <w:ind w:left="360"/>
        <w:jc w:val="both"/>
        <w:rPr>
          <w:rFonts w:ascii="Arial" w:hAnsi="Arial" w:cs="Arial"/>
          <w:lang w:val="mk-MK"/>
        </w:rPr>
      </w:pPr>
      <w:r w:rsidRPr="00906E53">
        <w:rPr>
          <w:rFonts w:ascii="Arial" w:hAnsi="Arial" w:cs="Arial"/>
          <w:lang w:val="mk-MK"/>
        </w:rPr>
        <w:t xml:space="preserve">Доколку за спречувањето на значителен инцидент или за решавање на значителен инцидент што е во тек е потребно да се извести јавноста, или доколку откривањето на значителниот инцидент е во интерес на јавноста од некоја друга причина, Агенцијата може, по извршена консултација со засегнатиот оператор на суштински услуги или оператор на важни услуги, да ја </w:t>
      </w:r>
      <w:r w:rsidRPr="00906E53">
        <w:rPr>
          <w:rFonts w:ascii="Arial" w:hAnsi="Arial" w:cs="Arial"/>
          <w:lang w:val="mk-MK"/>
        </w:rPr>
        <w:lastRenderedPageBreak/>
        <w:t>извести јавноста за значителниот инцидент или да побара од соодветниот оператор да го направи тоа.</w:t>
      </w:r>
    </w:p>
    <w:p w14:paraId="1CE015BD" w14:textId="77777777" w:rsidR="008341A6" w:rsidRPr="00906E53" w:rsidRDefault="008341A6" w:rsidP="008341A6">
      <w:pPr>
        <w:pStyle w:val="Default"/>
        <w:ind w:left="360"/>
        <w:jc w:val="both"/>
        <w:rPr>
          <w:rFonts w:ascii="Arial" w:hAnsi="Arial" w:cs="Arial"/>
          <w:lang w:val="mk-MK"/>
        </w:rPr>
      </w:pPr>
    </w:p>
    <w:p w14:paraId="5BAEB06D" w14:textId="77777777" w:rsidR="008341A6" w:rsidRPr="00906E53" w:rsidRDefault="008341A6" w:rsidP="005765CB">
      <w:pPr>
        <w:pStyle w:val="Default"/>
        <w:numPr>
          <w:ilvl w:val="0"/>
          <w:numId w:val="34"/>
        </w:numPr>
        <w:ind w:left="450" w:hanging="450"/>
        <w:jc w:val="both"/>
        <w:rPr>
          <w:rFonts w:ascii="Arial" w:hAnsi="Arial" w:cs="Arial"/>
          <w:lang w:val="mk-MK"/>
        </w:rPr>
      </w:pPr>
      <w:r w:rsidRPr="00906E53">
        <w:rPr>
          <w:rFonts w:ascii="Arial" w:hAnsi="Arial" w:cs="Arial"/>
          <w:lang w:val="mk-MK"/>
        </w:rPr>
        <w:t>Агенцијата со подзаконски акт дополнително ќе го утврди видот на информациите, како и формата и постапката за доставува</w:t>
      </w:r>
      <w:r w:rsidR="000D55F7">
        <w:rPr>
          <w:rFonts w:ascii="Arial" w:hAnsi="Arial" w:cs="Arial"/>
          <w:lang w:val="mk-MK"/>
        </w:rPr>
        <w:t>ње</w:t>
      </w:r>
      <w:r w:rsidRPr="00906E53">
        <w:rPr>
          <w:rFonts w:ascii="Arial" w:hAnsi="Arial" w:cs="Arial"/>
          <w:lang w:val="mk-MK"/>
        </w:rPr>
        <w:t xml:space="preserve"> на известувања   во согласност со ставовите (1</w:t>
      </w:r>
      <w:r w:rsidR="005F3E55">
        <w:rPr>
          <w:rFonts w:ascii="Arial" w:hAnsi="Arial" w:cs="Arial"/>
          <w:lang w:val="mk-MK"/>
        </w:rPr>
        <w:t>) и (2) од овој член и членот 48</w:t>
      </w:r>
      <w:r w:rsidRPr="00906E53">
        <w:rPr>
          <w:rFonts w:ascii="Arial" w:hAnsi="Arial" w:cs="Arial"/>
          <w:lang w:val="mk-MK"/>
        </w:rPr>
        <w:t xml:space="preserve"> од овој закон. </w:t>
      </w:r>
    </w:p>
    <w:p w14:paraId="57B32B59" w14:textId="77777777" w:rsidR="008341A6" w:rsidRPr="00906E53" w:rsidRDefault="008341A6" w:rsidP="008341A6">
      <w:pPr>
        <w:pStyle w:val="Default"/>
        <w:ind w:left="450"/>
        <w:jc w:val="both"/>
        <w:rPr>
          <w:rFonts w:ascii="Arial" w:hAnsi="Arial" w:cs="Arial"/>
          <w:lang w:val="mk-MK"/>
        </w:rPr>
      </w:pPr>
    </w:p>
    <w:p w14:paraId="0F92E8CD" w14:textId="77777777" w:rsidR="008341A6" w:rsidRPr="00906E53" w:rsidRDefault="008341A6" w:rsidP="005765CB">
      <w:pPr>
        <w:pStyle w:val="Default"/>
        <w:numPr>
          <w:ilvl w:val="0"/>
          <w:numId w:val="34"/>
        </w:numPr>
        <w:ind w:left="450" w:hanging="450"/>
        <w:jc w:val="both"/>
        <w:rPr>
          <w:rFonts w:ascii="Arial" w:hAnsi="Arial" w:cs="Arial"/>
          <w:lang w:val="mk-MK"/>
        </w:rPr>
      </w:pPr>
      <w:r w:rsidRPr="00906E53">
        <w:rPr>
          <w:rFonts w:ascii="Arial" w:hAnsi="Arial" w:cs="Arial"/>
          <w:lang w:val="mk-MK"/>
        </w:rPr>
        <w:t xml:space="preserve"> Агенцијата ќе донесе подзаконски акт со кој дополнително ќе се утврдат и случаите во кои инцидентот се смета за значителен, а се однесува на давателите на  DNS</w:t>
      </w:r>
      <w:r w:rsidR="00190504">
        <w:rPr>
          <w:rFonts w:ascii="Arial" w:hAnsi="Arial" w:cs="Arial"/>
          <w:lang w:val="mk-MK"/>
        </w:rPr>
        <w:t>-</w:t>
      </w:r>
      <w:r w:rsidRPr="00906E53">
        <w:rPr>
          <w:rFonts w:ascii="Arial" w:hAnsi="Arial" w:cs="Arial"/>
          <w:lang w:val="mk-MK"/>
        </w:rPr>
        <w:t>услуги</w:t>
      </w:r>
      <w:r w:rsidR="00190504">
        <w:rPr>
          <w:rFonts w:ascii="Arial" w:hAnsi="Arial" w:cs="Arial"/>
          <w:lang w:val="mk-MK"/>
        </w:rPr>
        <w:t>,</w:t>
      </w:r>
      <w:r w:rsidRPr="00906E53">
        <w:rPr>
          <w:rFonts w:ascii="Arial" w:hAnsi="Arial" w:cs="Arial"/>
          <w:lang w:val="mk-MK"/>
        </w:rPr>
        <w:t>регистраторот на имиња на врвни домени, даватели на компјутерски услуги во облак, даватели на услуги за податочен центар, даватели на мрежи за испорака на содржини, даватели на управувани услуги, даватели на управувани безбедносни услуги, даватели на интернет-пазари, даватели на интернет</w:t>
      </w:r>
      <w:r w:rsidR="0045053B">
        <w:rPr>
          <w:rFonts w:ascii="Arial" w:hAnsi="Arial" w:cs="Arial"/>
          <w:lang w:val="mk-MK"/>
        </w:rPr>
        <w:t>-</w:t>
      </w:r>
      <w:r w:rsidR="0045053B" w:rsidRPr="00906E53">
        <w:rPr>
          <w:rFonts w:ascii="Arial" w:hAnsi="Arial" w:cs="Arial"/>
          <w:lang w:val="mk-MK"/>
        </w:rPr>
        <w:t>пребарувачи</w:t>
      </w:r>
      <w:r w:rsidRPr="00906E53">
        <w:rPr>
          <w:rFonts w:ascii="Arial" w:hAnsi="Arial" w:cs="Arial"/>
          <w:lang w:val="mk-MK"/>
        </w:rPr>
        <w:t xml:space="preserve"> и даватели на платформи за услуги за социјални мрежи и на други оператори на суштински или оператори на важни услуги. </w:t>
      </w:r>
    </w:p>
    <w:p w14:paraId="11F9B06E" w14:textId="77777777" w:rsidR="008341A6" w:rsidRPr="00906E53" w:rsidRDefault="008341A6" w:rsidP="008341A6">
      <w:pPr>
        <w:pStyle w:val="Default"/>
        <w:jc w:val="both"/>
        <w:rPr>
          <w:rFonts w:ascii="Arial" w:hAnsi="Arial" w:cs="Arial"/>
          <w:sz w:val="22"/>
          <w:szCs w:val="22"/>
          <w:lang w:val="mk-MK"/>
        </w:rPr>
      </w:pPr>
    </w:p>
    <w:p w14:paraId="32F22907" w14:textId="77777777" w:rsidR="008341A6" w:rsidRPr="00906E53" w:rsidRDefault="008341A6" w:rsidP="008341A6">
      <w:pPr>
        <w:pStyle w:val="Default"/>
        <w:jc w:val="both"/>
        <w:rPr>
          <w:rFonts w:ascii="Arial" w:hAnsi="Arial" w:cs="Arial"/>
          <w:sz w:val="22"/>
          <w:szCs w:val="22"/>
          <w:lang w:val="mk-MK"/>
        </w:rPr>
      </w:pPr>
    </w:p>
    <w:p w14:paraId="0F1CCCCF" w14:textId="77777777" w:rsidR="008341A6" w:rsidRPr="00906E53" w:rsidRDefault="008341A6" w:rsidP="008341A6">
      <w:pPr>
        <w:pStyle w:val="Default"/>
        <w:ind w:left="360"/>
        <w:jc w:val="center"/>
        <w:rPr>
          <w:rFonts w:ascii="Arial" w:hAnsi="Arial" w:cs="Arial"/>
          <w:b/>
          <w:lang w:val="mk-MK"/>
        </w:rPr>
      </w:pPr>
      <w:r w:rsidRPr="00906E53">
        <w:rPr>
          <w:rFonts w:ascii="Arial" w:hAnsi="Arial" w:cs="Arial"/>
          <w:b/>
          <w:lang w:val="mk-MK"/>
        </w:rPr>
        <w:t>Годишен извештај за состојбите во сајбербезбедноста</w:t>
      </w:r>
    </w:p>
    <w:p w14:paraId="5EE9DDD1" w14:textId="77777777" w:rsidR="008341A6" w:rsidRPr="00906E53" w:rsidRDefault="008341A6" w:rsidP="008341A6">
      <w:pPr>
        <w:pStyle w:val="Default"/>
        <w:ind w:left="360"/>
        <w:jc w:val="center"/>
        <w:rPr>
          <w:rFonts w:ascii="Arial" w:hAnsi="Arial" w:cs="Arial"/>
          <w:b/>
          <w:lang w:val="mk-MK"/>
        </w:rPr>
      </w:pPr>
      <w:r w:rsidRPr="00906E53">
        <w:rPr>
          <w:rFonts w:ascii="Arial" w:hAnsi="Arial" w:cs="Arial"/>
          <w:b/>
          <w:lang w:val="mk-MK"/>
        </w:rPr>
        <w:t>Член 4</w:t>
      </w:r>
      <w:r w:rsidR="00AA18AA">
        <w:rPr>
          <w:rFonts w:ascii="Arial" w:hAnsi="Arial" w:cs="Arial"/>
          <w:b/>
          <w:lang w:val="mk-MK"/>
        </w:rPr>
        <w:t>4</w:t>
      </w:r>
    </w:p>
    <w:p w14:paraId="4CEF72BE" w14:textId="77777777" w:rsidR="008341A6" w:rsidRPr="00906E53" w:rsidRDefault="008341A6" w:rsidP="008341A6">
      <w:pPr>
        <w:pStyle w:val="Default"/>
        <w:ind w:left="360"/>
        <w:jc w:val="both"/>
        <w:rPr>
          <w:rFonts w:ascii="Arial" w:hAnsi="Arial" w:cs="Arial"/>
          <w:lang w:val="mk-MK"/>
        </w:rPr>
      </w:pPr>
    </w:p>
    <w:p w14:paraId="1911B85F" w14:textId="77777777" w:rsidR="008341A6" w:rsidRPr="00906E53" w:rsidRDefault="008341A6" w:rsidP="005765CB">
      <w:pPr>
        <w:pStyle w:val="Default"/>
        <w:numPr>
          <w:ilvl w:val="0"/>
          <w:numId w:val="74"/>
        </w:numPr>
        <w:ind w:left="540" w:hanging="540"/>
        <w:jc w:val="both"/>
        <w:rPr>
          <w:rFonts w:ascii="Arial" w:hAnsi="Arial" w:cs="Arial"/>
          <w:lang w:val="mk-MK"/>
        </w:rPr>
      </w:pPr>
      <w:r w:rsidRPr="00906E53">
        <w:rPr>
          <w:rFonts w:ascii="Arial" w:hAnsi="Arial" w:cs="Arial"/>
          <w:lang w:val="mk-MK"/>
        </w:rPr>
        <w:t xml:space="preserve">Агенцијата </w:t>
      </w:r>
      <w:r w:rsidR="00356285">
        <w:rPr>
          <w:rFonts w:ascii="Arial" w:hAnsi="Arial" w:cs="Arial"/>
          <w:lang w:val="mk-MK"/>
        </w:rPr>
        <w:t>донесува</w:t>
      </w:r>
      <w:r w:rsidRPr="00906E53">
        <w:rPr>
          <w:rFonts w:ascii="Arial" w:hAnsi="Arial" w:cs="Arial"/>
          <w:lang w:val="mk-MK"/>
        </w:rPr>
        <w:t xml:space="preserve"> Годишен извештај за состојбите во сајбер безбедноста.</w:t>
      </w:r>
    </w:p>
    <w:p w14:paraId="57DAC3B7" w14:textId="77777777" w:rsidR="008341A6" w:rsidRPr="00906E53" w:rsidRDefault="008341A6" w:rsidP="008341A6">
      <w:pPr>
        <w:pStyle w:val="Default"/>
        <w:ind w:left="540"/>
        <w:jc w:val="both"/>
        <w:rPr>
          <w:rFonts w:ascii="Arial" w:hAnsi="Arial" w:cs="Arial"/>
          <w:lang w:val="mk-MK"/>
        </w:rPr>
      </w:pPr>
    </w:p>
    <w:p w14:paraId="7E932DF3" w14:textId="77777777" w:rsidR="008341A6" w:rsidRPr="00906E53" w:rsidRDefault="008341A6" w:rsidP="005765CB">
      <w:pPr>
        <w:pStyle w:val="Default"/>
        <w:numPr>
          <w:ilvl w:val="0"/>
          <w:numId w:val="74"/>
        </w:numPr>
        <w:ind w:left="540" w:hanging="540"/>
        <w:jc w:val="both"/>
        <w:rPr>
          <w:rFonts w:ascii="Arial" w:hAnsi="Arial" w:cs="Arial"/>
          <w:lang w:val="mk-MK"/>
        </w:rPr>
      </w:pPr>
      <w:r w:rsidRPr="00906E53">
        <w:rPr>
          <w:rFonts w:ascii="Arial" w:hAnsi="Arial" w:cs="Arial"/>
          <w:lang w:val="mk-MK"/>
        </w:rPr>
        <w:t xml:space="preserve">Годишен извештај од ставот (1) на овој член  вклучува анонимизирани и </w:t>
      </w:r>
      <w:r w:rsidR="004C68AE">
        <w:rPr>
          <w:rFonts w:ascii="Arial" w:hAnsi="Arial" w:cs="Arial"/>
          <w:lang w:val="mk-MK"/>
        </w:rPr>
        <w:t>збирни</w:t>
      </w:r>
      <w:r w:rsidRPr="00906E53">
        <w:rPr>
          <w:rFonts w:ascii="Arial" w:hAnsi="Arial" w:cs="Arial"/>
          <w:lang w:val="mk-MK"/>
        </w:rPr>
        <w:t>податоци за значителни инциденти, инциденти, сериозни сајбер закани и избегнати инциденти за кои има добиен</w:t>
      </w:r>
      <w:r w:rsidR="00B72763">
        <w:rPr>
          <w:rFonts w:ascii="Arial" w:hAnsi="Arial" w:cs="Arial"/>
          <w:lang w:val="mk-MK"/>
        </w:rPr>
        <w:t>о известувања во согласност со членот 43 став (1)  и членот 4</w:t>
      </w:r>
      <w:r w:rsidR="005F3E55">
        <w:rPr>
          <w:rFonts w:ascii="Arial" w:hAnsi="Arial" w:cs="Arial"/>
        </w:rPr>
        <w:t>8</w:t>
      </w:r>
      <w:r w:rsidRPr="00906E53">
        <w:rPr>
          <w:rFonts w:ascii="Arial" w:hAnsi="Arial" w:cs="Arial"/>
          <w:lang w:val="mk-MK"/>
        </w:rPr>
        <w:t xml:space="preserve"> од овој закон како и проценка за ризиците во областа на сајбер безбедноста  имајќи ги предвид сајбер заканите, развојот на сајбербезбедносните капацитети во јавниот и приватниот сектор, проценка за свесноста на граѓаните и правните лица особено кај малите и средни претпријатија за сајбер безбедноста и сајбер хигиената.</w:t>
      </w:r>
    </w:p>
    <w:p w14:paraId="6F56C7BF" w14:textId="77777777" w:rsidR="008341A6" w:rsidRPr="00906E53" w:rsidRDefault="008341A6" w:rsidP="008341A6">
      <w:pPr>
        <w:pStyle w:val="Default"/>
        <w:ind w:left="540"/>
        <w:jc w:val="both"/>
        <w:rPr>
          <w:rFonts w:ascii="Arial" w:hAnsi="Arial" w:cs="Arial"/>
          <w:lang w:val="mk-MK"/>
        </w:rPr>
      </w:pPr>
    </w:p>
    <w:p w14:paraId="6F39EFFB" w14:textId="77777777" w:rsidR="008341A6" w:rsidRPr="00906E53" w:rsidRDefault="008341A6" w:rsidP="005765CB">
      <w:pPr>
        <w:pStyle w:val="Default"/>
        <w:numPr>
          <w:ilvl w:val="0"/>
          <w:numId w:val="74"/>
        </w:numPr>
        <w:ind w:left="540" w:hanging="540"/>
        <w:jc w:val="both"/>
        <w:rPr>
          <w:rFonts w:ascii="Arial" w:hAnsi="Arial" w:cs="Arial"/>
          <w:lang w:val="mk-MK"/>
        </w:rPr>
      </w:pPr>
      <w:r w:rsidRPr="00906E53">
        <w:rPr>
          <w:rFonts w:ascii="Arial" w:hAnsi="Arial" w:cs="Arial"/>
          <w:lang w:val="mk-MK"/>
        </w:rPr>
        <w:t>Годишниот извештај содржи информации за имплементација на Националната стратегија за сајб</w:t>
      </w:r>
      <w:r w:rsidR="00F71547">
        <w:rPr>
          <w:rFonts w:ascii="Arial" w:hAnsi="Arial" w:cs="Arial"/>
          <w:lang w:val="mk-MK"/>
        </w:rPr>
        <w:t>ер безбедност согласно членот 33</w:t>
      </w:r>
      <w:r w:rsidRPr="00906E53">
        <w:rPr>
          <w:rFonts w:ascii="Arial" w:hAnsi="Arial" w:cs="Arial"/>
          <w:lang w:val="mk-MK"/>
        </w:rPr>
        <w:t xml:space="preserve"> од овој закон.</w:t>
      </w:r>
    </w:p>
    <w:p w14:paraId="1CB86B4B" w14:textId="77777777" w:rsidR="008341A6" w:rsidRPr="00906E53" w:rsidRDefault="008341A6" w:rsidP="008341A6">
      <w:pPr>
        <w:pStyle w:val="Default"/>
        <w:ind w:left="540"/>
        <w:jc w:val="both"/>
        <w:rPr>
          <w:rFonts w:ascii="Arial" w:hAnsi="Arial" w:cs="Arial"/>
          <w:lang w:val="mk-MK"/>
        </w:rPr>
      </w:pPr>
    </w:p>
    <w:p w14:paraId="69F8E081" w14:textId="77777777" w:rsidR="008341A6" w:rsidRPr="00906E53" w:rsidRDefault="008341A6" w:rsidP="005765CB">
      <w:pPr>
        <w:pStyle w:val="Default"/>
        <w:numPr>
          <w:ilvl w:val="0"/>
          <w:numId w:val="74"/>
        </w:numPr>
        <w:ind w:left="540" w:hanging="540"/>
        <w:jc w:val="both"/>
        <w:rPr>
          <w:rFonts w:ascii="Arial" w:hAnsi="Arial" w:cs="Arial"/>
          <w:lang w:val="mk-MK"/>
        </w:rPr>
      </w:pPr>
      <w:r w:rsidRPr="00906E53">
        <w:rPr>
          <w:rFonts w:ascii="Arial" w:hAnsi="Arial" w:cs="Arial"/>
          <w:lang w:val="mk-MK"/>
        </w:rPr>
        <w:t>Годишниот извештај содржи и препораки за политики во насока на решавање на недостатоците и подобрување на нивото на сајбер безбедноста во Република Северна Македонија</w:t>
      </w:r>
      <w:r w:rsidR="008D0FB7">
        <w:rPr>
          <w:rFonts w:ascii="Arial" w:hAnsi="Arial" w:cs="Arial"/>
          <w:lang w:val="mk-MK"/>
        </w:rPr>
        <w:t>.</w:t>
      </w:r>
    </w:p>
    <w:p w14:paraId="0BC9A0EA" w14:textId="77777777" w:rsidR="008341A6" w:rsidRPr="00906E53" w:rsidRDefault="008341A6" w:rsidP="008341A6">
      <w:pPr>
        <w:pStyle w:val="Default"/>
        <w:ind w:left="540"/>
        <w:jc w:val="both"/>
        <w:rPr>
          <w:rFonts w:ascii="Arial" w:hAnsi="Arial" w:cs="Arial"/>
          <w:lang w:val="mk-MK"/>
        </w:rPr>
      </w:pPr>
    </w:p>
    <w:p w14:paraId="512EE1A3" w14:textId="77777777" w:rsidR="008341A6" w:rsidRPr="00906E53" w:rsidRDefault="008341A6" w:rsidP="005765CB">
      <w:pPr>
        <w:pStyle w:val="Default"/>
        <w:numPr>
          <w:ilvl w:val="0"/>
          <w:numId w:val="74"/>
        </w:numPr>
        <w:ind w:left="540" w:hanging="540"/>
        <w:jc w:val="both"/>
        <w:rPr>
          <w:rFonts w:ascii="Arial" w:hAnsi="Arial" w:cs="Arial"/>
          <w:lang w:val="mk-MK"/>
        </w:rPr>
      </w:pPr>
      <w:r w:rsidRPr="00906E53">
        <w:rPr>
          <w:rFonts w:ascii="Arial" w:hAnsi="Arial" w:cs="Arial"/>
          <w:lang w:val="mk-MK"/>
        </w:rPr>
        <w:t>Годишниот извештајот од ставот (1) на овој член, Агенцијата го доставува до Владата на Република Северна Македонија до крајот на февруари тековната година. По барање на Владата на Република Северна Македонија, Агенцијата е должна да и достави и резимиран извештај согласно ставот (1) на овој член и за пократок временски период.</w:t>
      </w:r>
    </w:p>
    <w:p w14:paraId="0E92FFA3" w14:textId="77777777" w:rsidR="008341A6" w:rsidRPr="00906E53" w:rsidRDefault="008341A6" w:rsidP="008341A6">
      <w:pPr>
        <w:pStyle w:val="Default"/>
        <w:jc w:val="both"/>
        <w:rPr>
          <w:rFonts w:ascii="Arial" w:hAnsi="Arial" w:cs="Arial"/>
          <w:sz w:val="22"/>
          <w:szCs w:val="22"/>
          <w:lang w:val="mk-MK"/>
        </w:rPr>
      </w:pPr>
    </w:p>
    <w:p w14:paraId="3865C664" w14:textId="77777777" w:rsidR="008341A6" w:rsidRPr="00906E53" w:rsidRDefault="008341A6" w:rsidP="008341A6">
      <w:pPr>
        <w:shd w:val="clear" w:color="auto" w:fill="FFFFFF"/>
        <w:spacing w:before="84" w:after="134" w:line="312" w:lineRule="atLeast"/>
        <w:jc w:val="center"/>
        <w:rPr>
          <w:rFonts w:ascii="Arial" w:eastAsia="Times New Roman" w:hAnsi="Arial" w:cs="Arial"/>
          <w:b/>
          <w:bCs/>
          <w:color w:val="333333"/>
          <w:sz w:val="24"/>
          <w:szCs w:val="24"/>
        </w:rPr>
      </w:pPr>
    </w:p>
    <w:p w14:paraId="3378AA51" w14:textId="77777777" w:rsidR="008341A6" w:rsidRPr="005718EE" w:rsidRDefault="008341A6" w:rsidP="008341A6">
      <w:pPr>
        <w:shd w:val="clear" w:color="auto" w:fill="FFFFFF"/>
        <w:spacing w:before="84" w:after="134" w:line="312" w:lineRule="atLeast"/>
        <w:jc w:val="center"/>
        <w:rPr>
          <w:rFonts w:ascii="Arial" w:eastAsia="Times New Roman" w:hAnsi="Arial" w:cs="Arial"/>
          <w:b/>
          <w:bCs/>
          <w:sz w:val="24"/>
          <w:szCs w:val="24"/>
        </w:rPr>
      </w:pPr>
      <w:r w:rsidRPr="005718EE">
        <w:rPr>
          <w:rFonts w:ascii="Arial" w:eastAsia="Times New Roman" w:hAnsi="Arial" w:cs="Arial"/>
          <w:b/>
          <w:bCs/>
          <w:sz w:val="24"/>
          <w:szCs w:val="24"/>
        </w:rPr>
        <w:lastRenderedPageBreak/>
        <w:t xml:space="preserve">Примена на </w:t>
      </w:r>
      <w:r w:rsidR="00D82CBB" w:rsidRPr="005718EE">
        <w:rPr>
          <w:rFonts w:ascii="Arial" w:eastAsia="Times New Roman" w:hAnsi="Arial" w:cs="Arial"/>
          <w:b/>
          <w:bCs/>
          <w:sz w:val="24"/>
          <w:szCs w:val="24"/>
        </w:rPr>
        <w:t>е</w:t>
      </w:r>
      <w:r w:rsidRPr="005718EE">
        <w:rPr>
          <w:rFonts w:ascii="Arial" w:eastAsia="Times New Roman" w:hAnsi="Arial" w:cs="Arial"/>
          <w:b/>
          <w:bCs/>
          <w:sz w:val="24"/>
          <w:szCs w:val="24"/>
        </w:rPr>
        <w:t>вропски програми за сајбер безбедносна сертификација</w:t>
      </w:r>
    </w:p>
    <w:p w14:paraId="372AC3E9" w14:textId="77777777" w:rsidR="008341A6" w:rsidRPr="005718EE" w:rsidRDefault="008341A6" w:rsidP="008341A6">
      <w:pPr>
        <w:shd w:val="clear" w:color="auto" w:fill="FFFFFF"/>
        <w:spacing w:before="84" w:after="134" w:line="312" w:lineRule="atLeast"/>
        <w:jc w:val="center"/>
        <w:rPr>
          <w:rFonts w:ascii="Arial" w:eastAsia="Times New Roman" w:hAnsi="Arial" w:cs="Arial"/>
          <w:b/>
          <w:bCs/>
          <w:sz w:val="24"/>
          <w:szCs w:val="24"/>
        </w:rPr>
      </w:pPr>
      <w:r w:rsidRPr="005718EE">
        <w:rPr>
          <w:rFonts w:ascii="Arial" w:eastAsia="Times New Roman" w:hAnsi="Arial" w:cs="Arial"/>
          <w:b/>
          <w:bCs/>
          <w:sz w:val="24"/>
          <w:szCs w:val="24"/>
        </w:rPr>
        <w:t>Член 4</w:t>
      </w:r>
      <w:r w:rsidR="00AA18AA">
        <w:rPr>
          <w:rFonts w:ascii="Arial" w:eastAsia="Times New Roman" w:hAnsi="Arial" w:cs="Arial"/>
          <w:b/>
          <w:bCs/>
          <w:sz w:val="24"/>
          <w:szCs w:val="24"/>
        </w:rPr>
        <w:t>5</w:t>
      </w:r>
    </w:p>
    <w:p w14:paraId="7EAA9D5A" w14:textId="0CB7C4FB" w:rsidR="00C675F2" w:rsidRDefault="008341A6" w:rsidP="005765CB">
      <w:pPr>
        <w:pStyle w:val="ListParagraph"/>
        <w:numPr>
          <w:ilvl w:val="0"/>
          <w:numId w:val="83"/>
        </w:numPr>
        <w:shd w:val="clear" w:color="auto" w:fill="FFFFFF"/>
        <w:spacing w:before="84" w:after="134" w:line="312" w:lineRule="atLeast"/>
        <w:jc w:val="both"/>
        <w:rPr>
          <w:rFonts w:ascii="Arial" w:eastAsia="Times New Roman" w:hAnsi="Arial" w:cs="Arial"/>
          <w:bCs/>
          <w:sz w:val="24"/>
          <w:szCs w:val="24"/>
        </w:rPr>
      </w:pPr>
      <w:r w:rsidRPr="00C675F2">
        <w:rPr>
          <w:rFonts w:ascii="Arial" w:eastAsia="Times New Roman" w:hAnsi="Arial" w:cs="Arial"/>
          <w:bCs/>
          <w:sz w:val="24"/>
          <w:szCs w:val="24"/>
        </w:rPr>
        <w:t>Со цел да се докаже усогласеноста</w:t>
      </w:r>
      <w:r w:rsidR="00F71547" w:rsidRPr="00C675F2">
        <w:rPr>
          <w:rFonts w:ascii="Arial" w:eastAsia="Times New Roman" w:hAnsi="Arial" w:cs="Arial"/>
          <w:bCs/>
          <w:sz w:val="24"/>
          <w:szCs w:val="24"/>
        </w:rPr>
        <w:t xml:space="preserve"> со одредени обврски од членот</w:t>
      </w:r>
      <w:r w:rsidR="004C76D0">
        <w:rPr>
          <w:rFonts w:ascii="Arial" w:eastAsia="Times New Roman" w:hAnsi="Arial" w:cs="Arial"/>
          <w:bCs/>
          <w:sz w:val="24"/>
          <w:szCs w:val="24"/>
        </w:rPr>
        <w:t>42</w:t>
      </w:r>
      <w:r w:rsidR="004C76D0" w:rsidRPr="00C675F2">
        <w:rPr>
          <w:rFonts w:ascii="Arial" w:eastAsia="Times New Roman" w:hAnsi="Arial" w:cs="Arial"/>
          <w:bCs/>
          <w:sz w:val="24"/>
          <w:szCs w:val="24"/>
        </w:rPr>
        <w:t xml:space="preserve"> </w:t>
      </w:r>
      <w:r w:rsidRPr="00C675F2">
        <w:rPr>
          <w:rFonts w:ascii="Arial" w:eastAsia="Times New Roman" w:hAnsi="Arial" w:cs="Arial"/>
          <w:bCs/>
          <w:sz w:val="24"/>
          <w:szCs w:val="24"/>
        </w:rPr>
        <w:t xml:space="preserve">од овој закон, Агенцијата може да бара од операторите на суштински услуги или од операторите на важни услуги користење на одредени </w:t>
      </w:r>
      <w:r w:rsidRPr="00C675F2">
        <w:rPr>
          <w:rFonts w:ascii="Arial" w:eastAsia="Times New Roman" w:hAnsi="Arial" w:cs="Arial"/>
          <w:sz w:val="24"/>
          <w:szCs w:val="24"/>
        </w:rPr>
        <w:t>ИКТ</w:t>
      </w:r>
      <w:r w:rsidR="0060485F" w:rsidRPr="00C675F2">
        <w:rPr>
          <w:rFonts w:ascii="Arial" w:eastAsia="Times New Roman" w:hAnsi="Arial" w:cs="Arial"/>
          <w:sz w:val="24"/>
          <w:szCs w:val="24"/>
        </w:rPr>
        <w:t>-</w:t>
      </w:r>
      <w:r w:rsidRPr="00C675F2">
        <w:rPr>
          <w:rFonts w:ascii="Arial" w:eastAsia="Times New Roman" w:hAnsi="Arial" w:cs="Arial"/>
          <w:sz w:val="24"/>
          <w:szCs w:val="24"/>
        </w:rPr>
        <w:t>услуги, ИКТ</w:t>
      </w:r>
      <w:r w:rsidR="0060485F" w:rsidRPr="00C675F2">
        <w:rPr>
          <w:rFonts w:ascii="Arial" w:eastAsia="Times New Roman" w:hAnsi="Arial" w:cs="Arial"/>
          <w:sz w:val="24"/>
          <w:szCs w:val="24"/>
        </w:rPr>
        <w:t>-</w:t>
      </w:r>
      <w:r w:rsidRPr="00C675F2">
        <w:rPr>
          <w:rFonts w:ascii="Arial" w:eastAsia="Times New Roman" w:hAnsi="Arial" w:cs="Arial"/>
          <w:sz w:val="24"/>
          <w:szCs w:val="24"/>
        </w:rPr>
        <w:t>системи и ИКТ</w:t>
      </w:r>
      <w:r w:rsidR="0060485F" w:rsidRPr="00C675F2">
        <w:rPr>
          <w:rFonts w:ascii="Arial" w:eastAsia="Times New Roman" w:hAnsi="Arial" w:cs="Arial"/>
          <w:sz w:val="24"/>
          <w:szCs w:val="24"/>
        </w:rPr>
        <w:t>-</w:t>
      </w:r>
      <w:r w:rsidRPr="00C675F2">
        <w:rPr>
          <w:rFonts w:ascii="Arial" w:eastAsia="Times New Roman" w:hAnsi="Arial" w:cs="Arial"/>
          <w:sz w:val="24"/>
          <w:szCs w:val="24"/>
        </w:rPr>
        <w:t xml:space="preserve">производи кои ги развил самиот оператор или се набавени од трета страна кои се сертифицирани врз основа на </w:t>
      </w:r>
      <w:r w:rsidR="00A22850" w:rsidRPr="00C675F2">
        <w:rPr>
          <w:rFonts w:ascii="Arial" w:eastAsia="Times New Roman" w:hAnsi="Arial" w:cs="Arial"/>
          <w:bCs/>
          <w:sz w:val="24"/>
          <w:szCs w:val="24"/>
        </w:rPr>
        <w:t xml:space="preserve">европски </w:t>
      </w:r>
      <w:r w:rsidRPr="00C675F2">
        <w:rPr>
          <w:rFonts w:ascii="Arial" w:eastAsia="Times New Roman" w:hAnsi="Arial" w:cs="Arial"/>
          <w:bCs/>
          <w:sz w:val="24"/>
          <w:szCs w:val="24"/>
        </w:rPr>
        <w:t xml:space="preserve">програми за сајбер безбедноснасертификација. </w:t>
      </w:r>
    </w:p>
    <w:p w14:paraId="191C0367" w14:textId="77777777" w:rsidR="004C76D0" w:rsidRDefault="004C76D0" w:rsidP="008D0F61">
      <w:pPr>
        <w:pStyle w:val="ListParagraph"/>
        <w:shd w:val="clear" w:color="auto" w:fill="FFFFFF"/>
        <w:spacing w:before="84" w:after="134" w:line="312" w:lineRule="atLeast"/>
        <w:jc w:val="both"/>
        <w:rPr>
          <w:rFonts w:ascii="Arial" w:eastAsia="Times New Roman" w:hAnsi="Arial" w:cs="Arial"/>
          <w:bCs/>
          <w:sz w:val="24"/>
          <w:szCs w:val="24"/>
        </w:rPr>
      </w:pPr>
    </w:p>
    <w:p w14:paraId="7263927C" w14:textId="77777777" w:rsidR="008341A6" w:rsidRPr="00C675F2" w:rsidRDefault="00C675F2" w:rsidP="005765CB">
      <w:pPr>
        <w:pStyle w:val="ListParagraph"/>
        <w:numPr>
          <w:ilvl w:val="0"/>
          <w:numId w:val="83"/>
        </w:numPr>
        <w:shd w:val="clear" w:color="auto" w:fill="FFFFFF"/>
        <w:spacing w:before="84" w:after="134" w:line="312" w:lineRule="atLeast"/>
        <w:jc w:val="both"/>
        <w:rPr>
          <w:rFonts w:ascii="Arial" w:eastAsia="Times New Roman" w:hAnsi="Arial" w:cs="Arial"/>
          <w:bCs/>
          <w:sz w:val="24"/>
          <w:szCs w:val="24"/>
        </w:rPr>
      </w:pPr>
      <w:r>
        <w:rPr>
          <w:rFonts w:ascii="Arial" w:eastAsia="Times New Roman" w:hAnsi="Arial" w:cs="Arial"/>
          <w:bCs/>
          <w:sz w:val="24"/>
          <w:szCs w:val="24"/>
        </w:rPr>
        <w:t>Агенцијата ги поттикнува о</w:t>
      </w:r>
      <w:r w:rsidR="008341A6" w:rsidRPr="00C675F2">
        <w:rPr>
          <w:rFonts w:ascii="Arial" w:eastAsia="Times New Roman" w:hAnsi="Arial" w:cs="Arial"/>
          <w:bCs/>
          <w:sz w:val="24"/>
          <w:szCs w:val="24"/>
        </w:rPr>
        <w:t>ператорите на суштински услуги и о</w:t>
      </w:r>
      <w:r>
        <w:rPr>
          <w:rFonts w:ascii="Arial" w:eastAsia="Times New Roman" w:hAnsi="Arial" w:cs="Arial"/>
          <w:bCs/>
          <w:sz w:val="24"/>
          <w:szCs w:val="24"/>
        </w:rPr>
        <w:t xml:space="preserve">ператорите на важни услуги </w:t>
      </w:r>
      <w:r w:rsidR="008341A6" w:rsidRPr="00C675F2">
        <w:rPr>
          <w:rFonts w:ascii="Arial" w:eastAsia="Times New Roman" w:hAnsi="Arial" w:cs="Arial"/>
          <w:bCs/>
          <w:sz w:val="24"/>
          <w:szCs w:val="24"/>
        </w:rPr>
        <w:t xml:space="preserve"> да користат квалификувани доверливи услуги.</w:t>
      </w:r>
    </w:p>
    <w:p w14:paraId="70F78492" w14:textId="77777777" w:rsidR="008341A6" w:rsidRPr="005718EE" w:rsidRDefault="008341A6" w:rsidP="008341A6">
      <w:pPr>
        <w:shd w:val="clear" w:color="auto" w:fill="FFFFFF"/>
        <w:spacing w:before="84" w:after="134" w:line="312" w:lineRule="atLeast"/>
        <w:jc w:val="both"/>
        <w:rPr>
          <w:rFonts w:ascii="Arial" w:eastAsia="Times New Roman" w:hAnsi="Arial" w:cs="Arial"/>
          <w:bCs/>
          <w:sz w:val="24"/>
          <w:szCs w:val="24"/>
        </w:rPr>
      </w:pPr>
    </w:p>
    <w:p w14:paraId="62A5DA09" w14:textId="77777777" w:rsidR="008341A6" w:rsidRPr="005718EE" w:rsidRDefault="008341A6" w:rsidP="008341A6">
      <w:pPr>
        <w:shd w:val="clear" w:color="auto" w:fill="FFFFFF"/>
        <w:spacing w:before="84" w:after="134" w:line="312" w:lineRule="atLeast"/>
        <w:jc w:val="center"/>
        <w:rPr>
          <w:rFonts w:ascii="Arial" w:eastAsia="Times New Roman" w:hAnsi="Arial" w:cs="Arial"/>
          <w:b/>
          <w:bCs/>
          <w:sz w:val="24"/>
          <w:szCs w:val="24"/>
        </w:rPr>
      </w:pPr>
      <w:r w:rsidRPr="005718EE">
        <w:rPr>
          <w:rFonts w:ascii="Arial" w:eastAsia="Times New Roman" w:hAnsi="Arial" w:cs="Arial"/>
          <w:b/>
          <w:bCs/>
          <w:sz w:val="24"/>
          <w:szCs w:val="24"/>
        </w:rPr>
        <w:t>Стандардизација</w:t>
      </w:r>
    </w:p>
    <w:p w14:paraId="0FAA74FF" w14:textId="77777777" w:rsidR="008341A6" w:rsidRPr="005718EE" w:rsidRDefault="008341A6" w:rsidP="008341A6">
      <w:pPr>
        <w:shd w:val="clear" w:color="auto" w:fill="FFFFFF"/>
        <w:spacing w:before="84" w:after="134" w:line="312" w:lineRule="atLeast"/>
        <w:jc w:val="center"/>
        <w:rPr>
          <w:rFonts w:ascii="Arial" w:eastAsia="Times New Roman" w:hAnsi="Arial" w:cs="Arial"/>
          <w:b/>
          <w:bCs/>
          <w:sz w:val="24"/>
          <w:szCs w:val="24"/>
        </w:rPr>
      </w:pPr>
      <w:r w:rsidRPr="005718EE">
        <w:rPr>
          <w:rFonts w:ascii="Arial" w:eastAsia="Times New Roman" w:hAnsi="Arial" w:cs="Arial"/>
          <w:b/>
          <w:bCs/>
          <w:sz w:val="24"/>
          <w:szCs w:val="24"/>
        </w:rPr>
        <w:t>Член 4</w:t>
      </w:r>
      <w:r w:rsidR="00AA18AA">
        <w:rPr>
          <w:rFonts w:ascii="Arial" w:eastAsia="Times New Roman" w:hAnsi="Arial" w:cs="Arial"/>
          <w:b/>
          <w:bCs/>
          <w:sz w:val="24"/>
          <w:szCs w:val="24"/>
        </w:rPr>
        <w:t>6</w:t>
      </w:r>
    </w:p>
    <w:p w14:paraId="1957196E" w14:textId="77777777" w:rsidR="008341A6" w:rsidRPr="005718EE" w:rsidRDefault="008341A6" w:rsidP="008341A6">
      <w:pPr>
        <w:shd w:val="clear" w:color="auto" w:fill="FFFFFF"/>
        <w:spacing w:before="84" w:after="134" w:line="312" w:lineRule="atLeast"/>
        <w:jc w:val="both"/>
        <w:rPr>
          <w:rFonts w:ascii="Arial" w:eastAsia="Times New Roman" w:hAnsi="Arial" w:cs="Arial"/>
          <w:bCs/>
          <w:sz w:val="24"/>
          <w:szCs w:val="24"/>
        </w:rPr>
      </w:pPr>
    </w:p>
    <w:p w14:paraId="3D774CAE" w14:textId="1FE3C9B2" w:rsidR="008341A6" w:rsidRPr="005718EE" w:rsidRDefault="008341A6" w:rsidP="008341A6">
      <w:pPr>
        <w:spacing w:after="0" w:line="276" w:lineRule="auto"/>
        <w:jc w:val="both"/>
        <w:rPr>
          <w:rFonts w:ascii="Arial" w:eastAsia="Arial" w:hAnsi="Arial" w:cs="Arial"/>
          <w:sz w:val="24"/>
          <w:szCs w:val="24"/>
        </w:rPr>
      </w:pPr>
      <w:r w:rsidRPr="005718EE">
        <w:rPr>
          <w:rFonts w:ascii="Arial" w:eastAsia="Arial" w:hAnsi="Arial" w:cs="Arial"/>
          <w:sz w:val="24"/>
          <w:szCs w:val="24"/>
        </w:rPr>
        <w:t>(1) Со цел промовирање на конверге</w:t>
      </w:r>
      <w:r w:rsidR="00F71547">
        <w:rPr>
          <w:rFonts w:ascii="Arial" w:eastAsia="Arial" w:hAnsi="Arial" w:cs="Arial"/>
          <w:sz w:val="24"/>
          <w:szCs w:val="24"/>
        </w:rPr>
        <w:t xml:space="preserve">нтна имплементација на членот </w:t>
      </w:r>
      <w:r w:rsidR="004C76D0">
        <w:rPr>
          <w:rFonts w:ascii="Arial" w:eastAsia="Arial" w:hAnsi="Arial" w:cs="Arial"/>
          <w:sz w:val="24"/>
          <w:szCs w:val="24"/>
        </w:rPr>
        <w:t>42</w:t>
      </w:r>
      <w:r w:rsidR="004C76D0" w:rsidRPr="005718EE">
        <w:rPr>
          <w:rFonts w:ascii="Arial" w:eastAsia="Arial" w:hAnsi="Arial" w:cs="Arial"/>
          <w:sz w:val="24"/>
          <w:szCs w:val="24"/>
        </w:rPr>
        <w:t xml:space="preserve"> </w:t>
      </w:r>
      <w:r w:rsidRPr="005718EE">
        <w:rPr>
          <w:rFonts w:ascii="Arial" w:eastAsia="Arial" w:hAnsi="Arial" w:cs="Arial"/>
          <w:sz w:val="24"/>
          <w:szCs w:val="24"/>
        </w:rPr>
        <w:t>став</w:t>
      </w:r>
      <w:r w:rsidR="00F71547">
        <w:rPr>
          <w:rFonts w:ascii="Arial" w:eastAsia="Arial" w:hAnsi="Arial" w:cs="Arial"/>
          <w:sz w:val="24"/>
          <w:szCs w:val="24"/>
        </w:rPr>
        <w:t>ови (1)</w:t>
      </w:r>
      <w:r w:rsidR="004C76D0">
        <w:rPr>
          <w:rFonts w:ascii="Arial" w:eastAsia="Arial" w:hAnsi="Arial" w:cs="Arial"/>
          <w:sz w:val="24"/>
          <w:szCs w:val="24"/>
        </w:rPr>
        <w:t>,</w:t>
      </w:r>
      <w:r w:rsidR="00F71547">
        <w:rPr>
          <w:rFonts w:ascii="Arial" w:eastAsia="Arial" w:hAnsi="Arial" w:cs="Arial"/>
          <w:sz w:val="24"/>
          <w:szCs w:val="24"/>
        </w:rPr>
        <w:t xml:space="preserve"> </w:t>
      </w:r>
      <w:r w:rsidRPr="005718EE">
        <w:rPr>
          <w:rFonts w:ascii="Arial" w:eastAsia="Arial" w:hAnsi="Arial" w:cs="Arial"/>
          <w:sz w:val="24"/>
          <w:szCs w:val="24"/>
        </w:rPr>
        <w:t xml:space="preserve"> (2)</w:t>
      </w:r>
      <w:r w:rsidR="004C76D0">
        <w:rPr>
          <w:rFonts w:ascii="Arial" w:eastAsia="Arial" w:hAnsi="Arial" w:cs="Arial"/>
          <w:sz w:val="24"/>
          <w:szCs w:val="24"/>
        </w:rPr>
        <w:t xml:space="preserve"> и (3)</w:t>
      </w:r>
      <w:r w:rsidRPr="005718EE">
        <w:rPr>
          <w:rFonts w:ascii="Arial" w:eastAsia="Arial" w:hAnsi="Arial" w:cs="Arial"/>
          <w:sz w:val="24"/>
          <w:szCs w:val="24"/>
        </w:rPr>
        <w:t xml:space="preserve"> од овој закон, без наметнување или дискриминација во корист на употреба на одредена технологија, Агенцијата по</w:t>
      </w:r>
      <w:r w:rsidR="00EB7939" w:rsidRPr="005718EE">
        <w:rPr>
          <w:rFonts w:ascii="Arial" w:eastAsia="Arial" w:hAnsi="Arial" w:cs="Arial"/>
          <w:sz w:val="24"/>
          <w:szCs w:val="24"/>
        </w:rPr>
        <w:t>т</w:t>
      </w:r>
      <w:r w:rsidRPr="005718EE">
        <w:rPr>
          <w:rFonts w:ascii="Arial" w:eastAsia="Arial" w:hAnsi="Arial" w:cs="Arial"/>
          <w:sz w:val="24"/>
          <w:szCs w:val="24"/>
        </w:rPr>
        <w:t xml:space="preserve">тикнува користење </w:t>
      </w:r>
      <w:r w:rsidR="00EB7939" w:rsidRPr="005718EE">
        <w:rPr>
          <w:rFonts w:ascii="Arial" w:eastAsia="Arial" w:hAnsi="Arial" w:cs="Arial"/>
          <w:sz w:val="24"/>
          <w:szCs w:val="24"/>
        </w:rPr>
        <w:t xml:space="preserve">европски </w:t>
      </w:r>
      <w:r w:rsidRPr="005718EE">
        <w:rPr>
          <w:rFonts w:ascii="Arial" w:eastAsia="Arial" w:hAnsi="Arial" w:cs="Arial"/>
          <w:sz w:val="24"/>
          <w:szCs w:val="24"/>
        </w:rPr>
        <w:t>и меѓународни стандарди и технички спецификации за безбедност на мрежни и информациски системи.</w:t>
      </w:r>
    </w:p>
    <w:p w14:paraId="24C58023" w14:textId="77777777" w:rsidR="008341A6" w:rsidRPr="005718EE" w:rsidRDefault="008341A6" w:rsidP="008341A6">
      <w:pPr>
        <w:spacing w:after="0" w:line="276" w:lineRule="auto"/>
        <w:jc w:val="both"/>
        <w:rPr>
          <w:rFonts w:ascii="Arial" w:eastAsia="Arial" w:hAnsi="Arial" w:cs="Arial"/>
          <w:sz w:val="24"/>
          <w:szCs w:val="24"/>
        </w:rPr>
      </w:pPr>
    </w:p>
    <w:p w14:paraId="47D178C9" w14:textId="77777777" w:rsidR="008341A6" w:rsidRPr="005718EE" w:rsidRDefault="008341A6" w:rsidP="008341A6">
      <w:pPr>
        <w:spacing w:after="0" w:line="276" w:lineRule="auto"/>
        <w:jc w:val="both"/>
        <w:rPr>
          <w:rFonts w:ascii="Arial" w:eastAsia="Arial" w:hAnsi="Arial" w:cs="Arial"/>
          <w:sz w:val="24"/>
          <w:szCs w:val="24"/>
        </w:rPr>
      </w:pPr>
      <w:r w:rsidRPr="005718EE">
        <w:rPr>
          <w:rFonts w:ascii="Arial" w:eastAsia="Arial" w:hAnsi="Arial" w:cs="Arial"/>
          <w:sz w:val="24"/>
          <w:szCs w:val="24"/>
        </w:rPr>
        <w:t>(2) Агенцијата по консултација со релевантните засегнати страни изготвува совети и упатства во однос на техничките области од ставот (1) на овој член, како и во однос на веќе постојните меѓународни и национални стандарди.</w:t>
      </w:r>
    </w:p>
    <w:p w14:paraId="4A138817" w14:textId="77777777" w:rsidR="008341A6" w:rsidRPr="005718EE" w:rsidRDefault="008341A6" w:rsidP="008341A6">
      <w:pPr>
        <w:shd w:val="clear" w:color="auto" w:fill="FFFFFF"/>
        <w:spacing w:before="84" w:after="134" w:line="312" w:lineRule="atLeast"/>
        <w:jc w:val="center"/>
        <w:rPr>
          <w:rFonts w:ascii="Arial" w:eastAsia="Times New Roman" w:hAnsi="Arial" w:cs="Arial"/>
          <w:b/>
          <w:bCs/>
          <w:sz w:val="24"/>
          <w:szCs w:val="24"/>
        </w:rPr>
      </w:pPr>
    </w:p>
    <w:p w14:paraId="6A58C8B9" w14:textId="77777777" w:rsidR="008341A6" w:rsidRPr="00487641" w:rsidRDefault="008341A6" w:rsidP="008341A6">
      <w:pPr>
        <w:shd w:val="clear" w:color="auto" w:fill="FFFFFF"/>
        <w:spacing w:before="84" w:after="134" w:line="312" w:lineRule="atLeast"/>
        <w:jc w:val="center"/>
        <w:rPr>
          <w:rFonts w:ascii="Arial" w:eastAsia="Times New Roman" w:hAnsi="Arial" w:cs="Arial"/>
          <w:b/>
          <w:bCs/>
          <w:color w:val="333333"/>
          <w:sz w:val="24"/>
          <w:szCs w:val="24"/>
        </w:rPr>
      </w:pPr>
      <w:r w:rsidRPr="00487641">
        <w:rPr>
          <w:rFonts w:ascii="Arial" w:eastAsia="Times New Roman" w:hAnsi="Arial" w:cs="Arial"/>
          <w:b/>
          <w:bCs/>
          <w:color w:val="333333"/>
          <w:sz w:val="24"/>
          <w:szCs w:val="24"/>
        </w:rPr>
        <w:t>III. 4 РАЗМЕНА НА ИНФОРМАЦИИ</w:t>
      </w:r>
    </w:p>
    <w:p w14:paraId="6B195066" w14:textId="77777777" w:rsidR="008341A6" w:rsidRPr="00906E53" w:rsidRDefault="008341A6" w:rsidP="008341A6">
      <w:pPr>
        <w:shd w:val="clear" w:color="auto" w:fill="FFFFFF"/>
        <w:spacing w:before="402" w:after="134" w:line="312" w:lineRule="atLeast"/>
        <w:jc w:val="center"/>
        <w:rPr>
          <w:rFonts w:ascii="Arial" w:eastAsia="Times New Roman" w:hAnsi="Arial" w:cs="Arial"/>
          <w:b/>
          <w:bCs/>
          <w:color w:val="333333"/>
          <w:sz w:val="24"/>
          <w:szCs w:val="24"/>
        </w:rPr>
      </w:pPr>
      <w:r w:rsidRPr="00906E53">
        <w:rPr>
          <w:rFonts w:ascii="Arial" w:eastAsia="Times New Roman" w:hAnsi="Arial" w:cs="Arial"/>
          <w:b/>
          <w:bCs/>
          <w:color w:val="333333"/>
          <w:sz w:val="24"/>
          <w:szCs w:val="24"/>
        </w:rPr>
        <w:t>Механизми за размена на информации за сајбер безбедност</w:t>
      </w:r>
    </w:p>
    <w:p w14:paraId="452E482C" w14:textId="77777777" w:rsidR="008341A6" w:rsidRDefault="008341A6" w:rsidP="008341A6">
      <w:pPr>
        <w:shd w:val="clear" w:color="auto" w:fill="FFFFFF"/>
        <w:spacing w:before="67" w:after="134" w:line="312" w:lineRule="atLeast"/>
        <w:jc w:val="center"/>
        <w:rPr>
          <w:rFonts w:ascii="Arial" w:eastAsia="Times New Roman" w:hAnsi="Arial" w:cs="Arial"/>
          <w:b/>
          <w:bCs/>
          <w:color w:val="333333"/>
          <w:sz w:val="24"/>
          <w:szCs w:val="24"/>
        </w:rPr>
      </w:pPr>
      <w:r w:rsidRPr="00906E53">
        <w:rPr>
          <w:rFonts w:ascii="Arial" w:eastAsia="Times New Roman" w:hAnsi="Arial" w:cs="Arial"/>
          <w:b/>
          <w:bCs/>
          <w:color w:val="333333"/>
          <w:sz w:val="24"/>
          <w:szCs w:val="24"/>
        </w:rPr>
        <w:t>Член 4</w:t>
      </w:r>
      <w:r w:rsidR="00AA18AA">
        <w:rPr>
          <w:rFonts w:ascii="Arial" w:eastAsia="Times New Roman" w:hAnsi="Arial" w:cs="Arial"/>
          <w:b/>
          <w:bCs/>
          <w:color w:val="333333"/>
          <w:sz w:val="24"/>
          <w:szCs w:val="24"/>
        </w:rPr>
        <w:t>7</w:t>
      </w:r>
    </w:p>
    <w:p w14:paraId="1B93A836" w14:textId="77777777" w:rsidR="008341A6" w:rsidRPr="00906E53" w:rsidRDefault="008341A6" w:rsidP="005765CB">
      <w:pPr>
        <w:pStyle w:val="ListParagraph"/>
        <w:numPr>
          <w:ilvl w:val="0"/>
          <w:numId w:val="37"/>
        </w:numPr>
        <w:shd w:val="clear" w:color="auto" w:fill="FFFFFF"/>
        <w:spacing w:before="134" w:after="0" w:line="312" w:lineRule="atLeast"/>
        <w:ind w:left="540" w:hanging="540"/>
        <w:jc w:val="both"/>
        <w:rPr>
          <w:rFonts w:ascii="Arial" w:eastAsia="Times New Roman" w:hAnsi="Arial" w:cs="Arial"/>
          <w:sz w:val="24"/>
          <w:szCs w:val="24"/>
        </w:rPr>
      </w:pPr>
      <w:r w:rsidRPr="00906E53">
        <w:rPr>
          <w:rFonts w:ascii="Arial" w:eastAsia="Times New Roman" w:hAnsi="Arial" w:cs="Arial"/>
          <w:sz w:val="24"/>
          <w:szCs w:val="24"/>
        </w:rPr>
        <w:t xml:space="preserve">Субјектите кои припаѓаат во опфатот на примената на овој закон и по потреба другите субјекти кои не припаѓаат во опфатот на примената овој закон, можат меѓусебно доброволно да разменуваат релевантни информации за сајбер безбедноста, вклучително и информации во врска со сајбер закани,избегнати инциденти, ранливости, техники и процедури, индикатори за загрозеност, непријателски тактики, информации за субјектот на заканата, сајбер безбедносни предупредувања  и препораки за конфигурацијата на сајбер </w:t>
      </w:r>
      <w:r w:rsidRPr="00906E53">
        <w:rPr>
          <w:rFonts w:ascii="Arial" w:eastAsia="Times New Roman" w:hAnsi="Arial" w:cs="Arial"/>
          <w:sz w:val="24"/>
          <w:szCs w:val="24"/>
        </w:rPr>
        <w:lastRenderedPageBreak/>
        <w:t>безбедносните алатките за откривање сајбер напади, доколку таквото споделување на информации:</w:t>
      </w:r>
    </w:p>
    <w:p w14:paraId="0AA8EC7F" w14:textId="77777777" w:rsidR="008341A6" w:rsidRPr="00906E53" w:rsidRDefault="008341A6" w:rsidP="008341A6">
      <w:pPr>
        <w:pStyle w:val="ListParagraph"/>
        <w:shd w:val="clear" w:color="auto" w:fill="FFFFFF"/>
        <w:spacing w:before="134" w:after="0" w:line="312" w:lineRule="atLeast"/>
        <w:ind w:left="540" w:hanging="540"/>
        <w:jc w:val="both"/>
        <w:rPr>
          <w:rFonts w:ascii="Arial" w:eastAsia="Times New Roman" w:hAnsi="Arial" w:cs="Arial"/>
          <w:sz w:val="24"/>
          <w:szCs w:val="24"/>
        </w:rPr>
      </w:pPr>
    </w:p>
    <w:p w14:paraId="0D85858D" w14:textId="77777777" w:rsidR="008341A6" w:rsidRPr="00906E53" w:rsidRDefault="008341A6" w:rsidP="005765CB">
      <w:pPr>
        <w:pStyle w:val="ListParagraph"/>
        <w:numPr>
          <w:ilvl w:val="0"/>
          <w:numId w:val="38"/>
        </w:numPr>
        <w:shd w:val="clear" w:color="auto" w:fill="FFFFFF"/>
        <w:spacing w:before="134" w:after="0" w:line="312" w:lineRule="atLeast"/>
        <w:jc w:val="both"/>
        <w:rPr>
          <w:rFonts w:ascii="Arial" w:eastAsia="Times New Roman" w:hAnsi="Arial" w:cs="Arial"/>
          <w:sz w:val="24"/>
          <w:szCs w:val="24"/>
        </w:rPr>
      </w:pPr>
      <w:r w:rsidRPr="00906E53">
        <w:rPr>
          <w:rFonts w:ascii="Arial" w:eastAsia="Times New Roman" w:hAnsi="Arial" w:cs="Arial"/>
          <w:sz w:val="24"/>
          <w:szCs w:val="24"/>
        </w:rPr>
        <w:t xml:space="preserve">има за цел да спречи или открие инцидент, одговори на </w:t>
      </w:r>
      <w:r w:rsidR="005A5855">
        <w:rPr>
          <w:rFonts w:ascii="Arial" w:eastAsia="Times New Roman" w:hAnsi="Arial" w:cs="Arial"/>
          <w:sz w:val="24"/>
          <w:szCs w:val="24"/>
        </w:rPr>
        <w:t>инцидент</w:t>
      </w:r>
      <w:r w:rsidRPr="00906E53">
        <w:rPr>
          <w:rFonts w:ascii="Arial" w:eastAsia="Times New Roman" w:hAnsi="Arial" w:cs="Arial"/>
          <w:sz w:val="24"/>
          <w:szCs w:val="24"/>
        </w:rPr>
        <w:t>, закрепне од инцидент или да го ублажи неговото влијание;</w:t>
      </w:r>
    </w:p>
    <w:p w14:paraId="56613BA7" w14:textId="77777777" w:rsidR="00CD2A8D" w:rsidRDefault="008341A6" w:rsidP="005765CB">
      <w:pPr>
        <w:pStyle w:val="ListParagraph"/>
        <w:numPr>
          <w:ilvl w:val="0"/>
          <w:numId w:val="38"/>
        </w:numPr>
        <w:shd w:val="clear" w:color="auto" w:fill="FFFFFF"/>
        <w:spacing w:before="134" w:after="0" w:line="312" w:lineRule="atLeast"/>
        <w:jc w:val="both"/>
        <w:rPr>
          <w:rFonts w:ascii="Arial" w:eastAsia="Times New Roman" w:hAnsi="Arial" w:cs="Arial"/>
          <w:sz w:val="24"/>
          <w:szCs w:val="24"/>
        </w:rPr>
      </w:pPr>
      <w:r w:rsidRPr="00906E53">
        <w:rPr>
          <w:rFonts w:ascii="Arial" w:eastAsia="Times New Roman" w:hAnsi="Arial" w:cs="Arial"/>
          <w:sz w:val="24"/>
          <w:szCs w:val="24"/>
        </w:rPr>
        <w:t xml:space="preserve">го подобри нивото на сајбер безбедност, особено преку подигање на свеста за сајбер заканите, </w:t>
      </w:r>
      <w:r w:rsidR="005E36DD">
        <w:rPr>
          <w:rFonts w:ascii="Arial" w:eastAsia="Times New Roman" w:hAnsi="Arial" w:cs="Arial"/>
          <w:sz w:val="24"/>
          <w:szCs w:val="24"/>
        </w:rPr>
        <w:t xml:space="preserve">ја </w:t>
      </w:r>
      <w:r w:rsidRPr="00906E53">
        <w:rPr>
          <w:rFonts w:ascii="Arial" w:eastAsia="Times New Roman" w:hAnsi="Arial" w:cs="Arial"/>
          <w:sz w:val="24"/>
          <w:szCs w:val="24"/>
        </w:rPr>
        <w:t xml:space="preserve">ограничува или ја попречува способноста на таквите закани да се шират, поддржува низа одбранбени способности, </w:t>
      </w:r>
      <w:r w:rsidR="00CD2A8D">
        <w:rPr>
          <w:rFonts w:ascii="Arial" w:eastAsia="Times New Roman" w:hAnsi="Arial" w:cs="Arial"/>
          <w:sz w:val="24"/>
          <w:szCs w:val="24"/>
        </w:rPr>
        <w:t xml:space="preserve">помогне за </w:t>
      </w:r>
      <w:r w:rsidRPr="00906E53">
        <w:rPr>
          <w:rFonts w:ascii="Arial" w:eastAsia="Times New Roman" w:hAnsi="Arial" w:cs="Arial"/>
          <w:sz w:val="24"/>
          <w:szCs w:val="24"/>
        </w:rPr>
        <w:t>отстранување и откривање на ранливости</w:t>
      </w:r>
      <w:r w:rsidR="00CD2A8D">
        <w:rPr>
          <w:rFonts w:ascii="Arial" w:eastAsia="Times New Roman" w:hAnsi="Arial" w:cs="Arial"/>
          <w:sz w:val="24"/>
          <w:szCs w:val="24"/>
        </w:rPr>
        <w:t>;</w:t>
      </w:r>
    </w:p>
    <w:p w14:paraId="6B3A4FCE" w14:textId="77777777" w:rsidR="008341A6" w:rsidRPr="00906E53" w:rsidRDefault="00CD2A8D" w:rsidP="005765CB">
      <w:pPr>
        <w:pStyle w:val="ListParagraph"/>
        <w:numPr>
          <w:ilvl w:val="0"/>
          <w:numId w:val="38"/>
        </w:numPr>
        <w:shd w:val="clear" w:color="auto" w:fill="FFFFFF"/>
        <w:spacing w:before="134" w:after="0" w:line="312" w:lineRule="atLeast"/>
        <w:jc w:val="both"/>
        <w:rPr>
          <w:rFonts w:ascii="Arial" w:eastAsia="Times New Roman" w:hAnsi="Arial" w:cs="Arial"/>
          <w:sz w:val="24"/>
          <w:szCs w:val="24"/>
        </w:rPr>
      </w:pPr>
      <w:r>
        <w:rPr>
          <w:rFonts w:ascii="Arial" w:eastAsia="Times New Roman" w:hAnsi="Arial" w:cs="Arial"/>
          <w:sz w:val="24"/>
          <w:szCs w:val="24"/>
        </w:rPr>
        <w:t>помогне за развивање на</w:t>
      </w:r>
      <w:r w:rsidR="008341A6" w:rsidRPr="00906E53">
        <w:rPr>
          <w:rFonts w:ascii="Arial" w:eastAsia="Times New Roman" w:hAnsi="Arial" w:cs="Arial"/>
          <w:sz w:val="24"/>
          <w:szCs w:val="24"/>
        </w:rPr>
        <w:t>техники за откривање на закани, ограничување и превенција, стратегии за ублажување или фази на одговор и обновување или промовирање на заеднич</w:t>
      </w:r>
      <w:r w:rsidR="004972A9">
        <w:rPr>
          <w:rFonts w:ascii="Arial" w:eastAsia="Times New Roman" w:hAnsi="Arial" w:cs="Arial"/>
          <w:sz w:val="24"/>
          <w:szCs w:val="24"/>
        </w:rPr>
        <w:t>ко истражување на сајбер закани</w:t>
      </w:r>
      <w:r w:rsidR="008341A6" w:rsidRPr="00906E53">
        <w:rPr>
          <w:rFonts w:ascii="Arial" w:eastAsia="Times New Roman" w:hAnsi="Arial" w:cs="Arial"/>
          <w:sz w:val="24"/>
          <w:szCs w:val="24"/>
        </w:rPr>
        <w:t>.</w:t>
      </w:r>
    </w:p>
    <w:p w14:paraId="37147F62" w14:textId="77777777" w:rsidR="008341A6" w:rsidRPr="00906E53" w:rsidRDefault="008341A6" w:rsidP="008341A6">
      <w:pPr>
        <w:pStyle w:val="ListParagraph"/>
        <w:shd w:val="clear" w:color="auto" w:fill="FFFFFF"/>
        <w:spacing w:before="134" w:after="0" w:line="312" w:lineRule="atLeast"/>
        <w:ind w:left="1260"/>
        <w:jc w:val="both"/>
        <w:rPr>
          <w:rFonts w:ascii="Arial" w:eastAsia="Times New Roman" w:hAnsi="Arial" w:cs="Arial"/>
          <w:sz w:val="24"/>
          <w:szCs w:val="24"/>
        </w:rPr>
      </w:pPr>
    </w:p>
    <w:p w14:paraId="28679BA9" w14:textId="77777777" w:rsidR="008341A6" w:rsidRPr="00906E53" w:rsidRDefault="008341A6" w:rsidP="005765CB">
      <w:pPr>
        <w:pStyle w:val="ListParagraph"/>
        <w:numPr>
          <w:ilvl w:val="0"/>
          <w:numId w:val="37"/>
        </w:numPr>
        <w:shd w:val="clear" w:color="auto" w:fill="FFFFFF"/>
        <w:spacing w:before="134" w:after="0" w:line="312" w:lineRule="atLeast"/>
        <w:ind w:left="540" w:hanging="540"/>
        <w:jc w:val="both"/>
        <w:rPr>
          <w:rFonts w:ascii="Arial" w:eastAsia="Times New Roman" w:hAnsi="Arial" w:cs="Arial"/>
          <w:vanish/>
          <w:color w:val="333333"/>
          <w:sz w:val="24"/>
          <w:szCs w:val="24"/>
        </w:rPr>
      </w:pPr>
      <w:r w:rsidRPr="00906E53">
        <w:rPr>
          <w:rFonts w:ascii="Arial" w:eastAsia="Times New Roman" w:hAnsi="Arial" w:cs="Arial"/>
          <w:color w:val="333333"/>
          <w:sz w:val="24"/>
          <w:szCs w:val="24"/>
        </w:rPr>
        <w:tab/>
      </w:r>
    </w:p>
    <w:p w14:paraId="29CB59B1" w14:textId="77777777" w:rsidR="008341A6" w:rsidRPr="00906E53" w:rsidRDefault="008341A6" w:rsidP="00421630">
      <w:pPr>
        <w:pStyle w:val="ListParagraph"/>
        <w:shd w:val="clear" w:color="auto" w:fill="FFFFFF"/>
        <w:spacing w:before="134" w:after="0" w:line="312" w:lineRule="atLeast"/>
        <w:ind w:left="540"/>
        <w:jc w:val="both"/>
        <w:rPr>
          <w:rFonts w:ascii="Arial" w:eastAsia="Times New Roman" w:hAnsi="Arial" w:cs="Arial"/>
          <w:sz w:val="24"/>
          <w:szCs w:val="24"/>
        </w:rPr>
      </w:pPr>
      <w:r w:rsidRPr="004972A9">
        <w:rPr>
          <w:rFonts w:ascii="Arial" w:eastAsia="Times New Roman" w:hAnsi="Arial" w:cs="Arial"/>
          <w:sz w:val="24"/>
          <w:szCs w:val="24"/>
        </w:rPr>
        <w:t>Размената на информации од ставот (1) на овој член треба да се  одвива во рамките на заедниците на операторите на суштински и операторите на  важни услуги, и каде што е релевантно</w:t>
      </w:r>
      <w:r w:rsidR="00126725" w:rsidRPr="004972A9">
        <w:rPr>
          <w:rFonts w:ascii="Arial" w:eastAsia="Times New Roman" w:hAnsi="Arial" w:cs="Arial"/>
          <w:sz w:val="24"/>
          <w:szCs w:val="24"/>
        </w:rPr>
        <w:t>,</w:t>
      </w:r>
      <w:r w:rsidRPr="004972A9">
        <w:rPr>
          <w:rFonts w:ascii="Arial" w:eastAsia="Times New Roman" w:hAnsi="Arial" w:cs="Arial"/>
          <w:sz w:val="24"/>
          <w:szCs w:val="24"/>
        </w:rPr>
        <w:t xml:space="preserve"> и нивните добаву</w:t>
      </w:r>
      <w:r w:rsidR="00421630">
        <w:rPr>
          <w:rFonts w:ascii="Arial" w:eastAsia="Times New Roman" w:hAnsi="Arial" w:cs="Arial"/>
          <w:sz w:val="24"/>
          <w:szCs w:val="24"/>
        </w:rPr>
        <w:t xml:space="preserve">вачи или даватели на услуги. </w:t>
      </w:r>
      <w:r w:rsidRPr="00906E53">
        <w:rPr>
          <w:rFonts w:ascii="Arial" w:eastAsia="Times New Roman" w:hAnsi="Arial" w:cs="Arial"/>
          <w:sz w:val="24"/>
          <w:szCs w:val="24"/>
        </w:rPr>
        <w:t>Размената на информации треба да се спроведува преку сајбер безбедносни механизми за размена на  информации.</w:t>
      </w:r>
    </w:p>
    <w:p w14:paraId="793CB716" w14:textId="77777777" w:rsidR="008341A6" w:rsidRPr="00906E53" w:rsidRDefault="008341A6" w:rsidP="008341A6">
      <w:pPr>
        <w:pStyle w:val="ListParagraph"/>
        <w:shd w:val="clear" w:color="auto" w:fill="FFFFFF"/>
        <w:spacing w:before="134" w:after="0" w:line="312" w:lineRule="atLeast"/>
        <w:ind w:left="540" w:hanging="540"/>
        <w:jc w:val="both"/>
        <w:rPr>
          <w:rFonts w:ascii="Arial" w:eastAsia="Times New Roman" w:hAnsi="Arial" w:cs="Arial"/>
          <w:sz w:val="24"/>
          <w:szCs w:val="24"/>
        </w:rPr>
      </w:pPr>
    </w:p>
    <w:p w14:paraId="2948B464" w14:textId="77777777" w:rsidR="008341A6" w:rsidRPr="00906E53" w:rsidRDefault="008341A6" w:rsidP="005765CB">
      <w:pPr>
        <w:pStyle w:val="ListParagraph"/>
        <w:numPr>
          <w:ilvl w:val="0"/>
          <w:numId w:val="37"/>
        </w:numPr>
        <w:shd w:val="clear" w:color="auto" w:fill="FFFFFF"/>
        <w:spacing w:before="134" w:after="0" w:line="312" w:lineRule="atLeast"/>
        <w:ind w:left="540" w:hanging="540"/>
        <w:jc w:val="both"/>
        <w:rPr>
          <w:rFonts w:ascii="Arial" w:eastAsia="Times New Roman" w:hAnsi="Arial" w:cs="Arial"/>
          <w:sz w:val="24"/>
          <w:szCs w:val="24"/>
        </w:rPr>
      </w:pPr>
      <w:r w:rsidRPr="00906E53">
        <w:rPr>
          <w:rFonts w:ascii="Arial" w:eastAsia="Times New Roman" w:hAnsi="Arial" w:cs="Arial"/>
          <w:sz w:val="24"/>
          <w:szCs w:val="24"/>
        </w:rPr>
        <w:t>За да се олесни воспоставувањето механизми за размена на  информации за сајбер безбедност наведени во став (2) на овој член, потребно е да се  дефинираат оперативните елементи како на пример користење на наменски ИКТ</w:t>
      </w:r>
      <w:r w:rsidR="00BD68D4">
        <w:rPr>
          <w:rFonts w:ascii="Arial" w:eastAsia="Times New Roman" w:hAnsi="Arial" w:cs="Arial"/>
          <w:sz w:val="24"/>
          <w:szCs w:val="24"/>
        </w:rPr>
        <w:t>-</w:t>
      </w:r>
      <w:r w:rsidRPr="00906E53">
        <w:rPr>
          <w:rFonts w:ascii="Arial" w:eastAsia="Times New Roman" w:hAnsi="Arial" w:cs="Arial"/>
          <w:sz w:val="24"/>
          <w:szCs w:val="24"/>
        </w:rPr>
        <w:t>платформи и алатки за автоматизација, содржината и условите на механизмите за размена на информации.</w:t>
      </w:r>
    </w:p>
    <w:p w14:paraId="653D1B4B" w14:textId="77777777" w:rsidR="008341A6" w:rsidRPr="00906E53" w:rsidRDefault="008341A6" w:rsidP="008341A6">
      <w:pPr>
        <w:pStyle w:val="ListParagraph"/>
        <w:shd w:val="clear" w:color="auto" w:fill="FFFFFF"/>
        <w:spacing w:before="134" w:after="0" w:line="312" w:lineRule="atLeast"/>
        <w:jc w:val="both"/>
        <w:rPr>
          <w:rFonts w:ascii="Arial" w:eastAsia="Times New Roman" w:hAnsi="Arial" w:cs="Arial"/>
          <w:sz w:val="24"/>
          <w:szCs w:val="24"/>
        </w:rPr>
      </w:pPr>
      <w:r w:rsidRPr="00906E53">
        <w:rPr>
          <w:rFonts w:ascii="Arial" w:eastAsia="Times New Roman" w:hAnsi="Arial" w:cs="Arial"/>
          <w:sz w:val="24"/>
          <w:szCs w:val="24"/>
        </w:rPr>
        <w:t> </w:t>
      </w:r>
    </w:p>
    <w:p w14:paraId="744D0A93" w14:textId="77777777" w:rsidR="008341A6" w:rsidRPr="00906E53" w:rsidRDefault="008341A6" w:rsidP="005765CB">
      <w:pPr>
        <w:pStyle w:val="ListParagraph"/>
        <w:numPr>
          <w:ilvl w:val="0"/>
          <w:numId w:val="37"/>
        </w:numPr>
        <w:shd w:val="clear" w:color="auto" w:fill="FFFFFF"/>
        <w:spacing w:before="134" w:after="0" w:line="312" w:lineRule="atLeast"/>
        <w:ind w:left="540" w:hanging="540"/>
        <w:jc w:val="both"/>
        <w:rPr>
          <w:rFonts w:ascii="Arial" w:eastAsia="Times New Roman" w:hAnsi="Arial" w:cs="Arial"/>
          <w:sz w:val="24"/>
          <w:szCs w:val="24"/>
        </w:rPr>
      </w:pPr>
      <w:r w:rsidRPr="00906E53">
        <w:rPr>
          <w:rFonts w:ascii="Arial" w:eastAsia="Times New Roman" w:hAnsi="Arial" w:cs="Arial"/>
          <w:sz w:val="24"/>
          <w:szCs w:val="24"/>
        </w:rPr>
        <w:t xml:space="preserve">Операторите на суштински и операторите на важни субјекти се должни да ја  известат Агенцијата за нивното учество во механизмите за споделување информации за сајбер безбедноста наведени во став (2) од овој закон, или  за нивното повлекување од учеството во таквите механизми. </w:t>
      </w:r>
    </w:p>
    <w:p w14:paraId="4A9B8CAF" w14:textId="77777777" w:rsidR="008341A6" w:rsidRPr="00906E53" w:rsidRDefault="008341A6" w:rsidP="008341A6">
      <w:pPr>
        <w:pStyle w:val="ListParagraph"/>
        <w:shd w:val="clear" w:color="auto" w:fill="FFFFFF"/>
        <w:spacing w:before="134" w:after="0" w:line="312" w:lineRule="atLeast"/>
        <w:ind w:left="540"/>
        <w:jc w:val="both"/>
        <w:rPr>
          <w:rFonts w:ascii="Arial" w:eastAsia="Times New Roman" w:hAnsi="Arial" w:cs="Arial"/>
          <w:sz w:val="24"/>
          <w:szCs w:val="24"/>
        </w:rPr>
      </w:pPr>
    </w:p>
    <w:p w14:paraId="4C70E2FA" w14:textId="77777777" w:rsidR="008341A6" w:rsidRPr="00906E53" w:rsidRDefault="008341A6" w:rsidP="005765CB">
      <w:pPr>
        <w:pStyle w:val="ListParagraph"/>
        <w:numPr>
          <w:ilvl w:val="0"/>
          <w:numId w:val="37"/>
        </w:numPr>
        <w:shd w:val="clear" w:color="auto" w:fill="FFFFFF"/>
        <w:spacing w:before="134" w:after="0" w:line="312" w:lineRule="atLeast"/>
        <w:ind w:left="540" w:hanging="540"/>
        <w:jc w:val="both"/>
        <w:rPr>
          <w:rFonts w:ascii="Arial" w:eastAsia="Times New Roman" w:hAnsi="Arial" w:cs="Arial"/>
          <w:sz w:val="24"/>
          <w:szCs w:val="24"/>
        </w:rPr>
      </w:pPr>
      <w:r w:rsidRPr="00906E53">
        <w:rPr>
          <w:rFonts w:ascii="Arial" w:eastAsia="Times New Roman" w:hAnsi="Arial" w:cs="Arial"/>
          <w:sz w:val="24"/>
          <w:szCs w:val="24"/>
        </w:rPr>
        <w:t>Агенцијата ќе обезбеди помош за воспоставување на механизми за споделување информации за сајбер безбедноста наведени во став (2) од овој закон преку примена на најдобрите практики</w:t>
      </w:r>
      <w:r w:rsidR="00394947">
        <w:rPr>
          <w:rFonts w:ascii="Arial" w:eastAsia="Times New Roman" w:hAnsi="Arial" w:cs="Arial"/>
          <w:sz w:val="24"/>
          <w:szCs w:val="24"/>
        </w:rPr>
        <w:t xml:space="preserve"> од </w:t>
      </w:r>
      <w:r w:rsidR="00394947" w:rsidRPr="00906E53">
        <w:rPr>
          <w:rFonts w:ascii="Arial" w:eastAsia="Times New Roman" w:hAnsi="Arial" w:cs="Arial"/>
          <w:sz w:val="24"/>
          <w:szCs w:val="24"/>
        </w:rPr>
        <w:t>ЕУ</w:t>
      </w:r>
      <w:r w:rsidRPr="00906E53">
        <w:rPr>
          <w:rFonts w:ascii="Arial" w:eastAsia="Times New Roman" w:hAnsi="Arial" w:cs="Arial"/>
          <w:sz w:val="24"/>
          <w:szCs w:val="24"/>
        </w:rPr>
        <w:t>.</w:t>
      </w:r>
    </w:p>
    <w:p w14:paraId="21C05CA6" w14:textId="77777777" w:rsidR="008341A6" w:rsidRPr="00906E53" w:rsidRDefault="008341A6" w:rsidP="008341A6">
      <w:pPr>
        <w:shd w:val="clear" w:color="auto" w:fill="FFFFFF"/>
        <w:spacing w:before="67" w:after="134" w:line="312" w:lineRule="atLeast"/>
        <w:jc w:val="center"/>
        <w:rPr>
          <w:rFonts w:ascii="Arial" w:eastAsia="Times New Roman" w:hAnsi="Arial" w:cs="Arial"/>
          <w:b/>
          <w:bCs/>
          <w:color w:val="333333"/>
          <w:sz w:val="24"/>
          <w:szCs w:val="24"/>
        </w:rPr>
      </w:pPr>
    </w:p>
    <w:p w14:paraId="6BAF1F3F" w14:textId="77777777" w:rsidR="008341A6" w:rsidRPr="00906E53" w:rsidRDefault="008341A6" w:rsidP="008341A6">
      <w:pPr>
        <w:shd w:val="clear" w:color="auto" w:fill="FFFFFF"/>
        <w:spacing w:before="67" w:after="134" w:line="312" w:lineRule="atLeast"/>
        <w:jc w:val="center"/>
        <w:rPr>
          <w:rFonts w:ascii="Arial" w:eastAsia="Times New Roman" w:hAnsi="Arial" w:cs="Arial"/>
          <w:b/>
          <w:bCs/>
          <w:sz w:val="24"/>
          <w:szCs w:val="24"/>
        </w:rPr>
      </w:pPr>
      <w:r w:rsidRPr="00906E53">
        <w:rPr>
          <w:rFonts w:ascii="Arial" w:eastAsia="Times New Roman" w:hAnsi="Arial" w:cs="Arial"/>
          <w:b/>
          <w:bCs/>
          <w:sz w:val="24"/>
          <w:szCs w:val="24"/>
        </w:rPr>
        <w:t>Доброволно известување за релевантни информации</w:t>
      </w:r>
    </w:p>
    <w:p w14:paraId="384EB703" w14:textId="77777777" w:rsidR="008341A6" w:rsidRDefault="008341A6" w:rsidP="008341A6">
      <w:pPr>
        <w:shd w:val="clear" w:color="auto" w:fill="FFFFFF"/>
        <w:spacing w:before="67" w:after="134" w:line="312" w:lineRule="atLeast"/>
        <w:jc w:val="center"/>
        <w:rPr>
          <w:rFonts w:ascii="Arial" w:eastAsia="Times New Roman" w:hAnsi="Arial" w:cs="Arial"/>
          <w:b/>
          <w:bCs/>
          <w:sz w:val="24"/>
          <w:szCs w:val="24"/>
        </w:rPr>
      </w:pPr>
      <w:r w:rsidRPr="00906E53">
        <w:rPr>
          <w:rFonts w:ascii="Arial" w:eastAsia="Times New Roman" w:hAnsi="Arial" w:cs="Arial"/>
          <w:b/>
          <w:bCs/>
          <w:sz w:val="24"/>
          <w:szCs w:val="24"/>
        </w:rPr>
        <w:t>Член 4</w:t>
      </w:r>
      <w:r w:rsidR="00AA18AA">
        <w:rPr>
          <w:rFonts w:ascii="Arial" w:eastAsia="Times New Roman" w:hAnsi="Arial" w:cs="Arial"/>
          <w:b/>
          <w:bCs/>
          <w:sz w:val="24"/>
          <w:szCs w:val="24"/>
        </w:rPr>
        <w:t>8</w:t>
      </w:r>
    </w:p>
    <w:p w14:paraId="3ECFC322" w14:textId="77777777" w:rsidR="008341A6" w:rsidRPr="00906E53" w:rsidRDefault="008341A6" w:rsidP="005765CB">
      <w:pPr>
        <w:pStyle w:val="ListParagraph"/>
        <w:numPr>
          <w:ilvl w:val="0"/>
          <w:numId w:val="39"/>
        </w:numPr>
        <w:shd w:val="clear" w:color="auto" w:fill="FFFFFF"/>
        <w:spacing w:before="134" w:after="0" w:line="312" w:lineRule="atLeast"/>
        <w:ind w:left="540" w:hanging="540"/>
        <w:jc w:val="both"/>
        <w:rPr>
          <w:rFonts w:ascii="Arial" w:eastAsia="Times New Roman" w:hAnsi="Arial" w:cs="Arial"/>
          <w:sz w:val="24"/>
          <w:szCs w:val="24"/>
        </w:rPr>
      </w:pPr>
      <w:r w:rsidRPr="00906E53">
        <w:rPr>
          <w:rFonts w:ascii="Arial" w:eastAsia="Times New Roman" w:hAnsi="Arial" w:cs="Arial"/>
          <w:sz w:val="24"/>
          <w:szCs w:val="24"/>
        </w:rPr>
        <w:t>Покрај обврската за известување предвидена во член</w:t>
      </w:r>
      <w:r w:rsidR="00F71547">
        <w:rPr>
          <w:rFonts w:ascii="Arial" w:eastAsia="Times New Roman" w:hAnsi="Arial" w:cs="Arial"/>
          <w:sz w:val="24"/>
          <w:szCs w:val="24"/>
        </w:rPr>
        <w:t>от 43</w:t>
      </w:r>
      <w:r w:rsidRPr="00906E53">
        <w:rPr>
          <w:rFonts w:ascii="Arial" w:eastAsia="Times New Roman" w:hAnsi="Arial" w:cs="Arial"/>
          <w:sz w:val="24"/>
          <w:szCs w:val="24"/>
        </w:rPr>
        <w:t xml:space="preserve"> од овој закон, известувања на доброволна основа до MKD-CSIRT односно до Агенцијата,  може да достават:</w:t>
      </w:r>
    </w:p>
    <w:p w14:paraId="437DCF69" w14:textId="77777777" w:rsidR="008341A6" w:rsidRPr="00906E53" w:rsidRDefault="008341A6" w:rsidP="008341A6">
      <w:pPr>
        <w:pStyle w:val="ListParagraph"/>
        <w:shd w:val="clear" w:color="auto" w:fill="FFFFFF"/>
        <w:spacing w:before="134" w:after="0" w:line="312" w:lineRule="atLeast"/>
        <w:ind w:left="540"/>
        <w:jc w:val="both"/>
        <w:rPr>
          <w:rFonts w:ascii="Arial" w:eastAsia="Times New Roman" w:hAnsi="Arial" w:cs="Arial"/>
          <w:sz w:val="24"/>
          <w:szCs w:val="24"/>
        </w:rPr>
      </w:pPr>
    </w:p>
    <w:p w14:paraId="4C8AC3BD" w14:textId="77777777" w:rsidR="008341A6" w:rsidRPr="00906E53" w:rsidRDefault="008341A6" w:rsidP="005765CB">
      <w:pPr>
        <w:pStyle w:val="ListParagraph"/>
        <w:numPr>
          <w:ilvl w:val="0"/>
          <w:numId w:val="40"/>
        </w:numPr>
        <w:shd w:val="clear" w:color="auto" w:fill="FFFFFF"/>
        <w:spacing w:before="134" w:after="0" w:line="312" w:lineRule="atLeast"/>
        <w:jc w:val="both"/>
        <w:rPr>
          <w:rFonts w:ascii="Arial" w:eastAsia="Times New Roman" w:hAnsi="Arial" w:cs="Arial"/>
          <w:sz w:val="24"/>
          <w:szCs w:val="24"/>
        </w:rPr>
      </w:pPr>
      <w:r w:rsidRPr="00906E53">
        <w:rPr>
          <w:rFonts w:ascii="Arial" w:eastAsia="Times New Roman" w:hAnsi="Arial" w:cs="Arial"/>
          <w:sz w:val="24"/>
          <w:szCs w:val="24"/>
        </w:rPr>
        <w:t>оператори на суштински и оператори на важни услуги во врска со инциденти, сајбер закани и избегнати инциденти</w:t>
      </w:r>
      <w:r w:rsidR="00352AE4">
        <w:rPr>
          <w:rFonts w:ascii="Arial" w:eastAsia="Times New Roman" w:hAnsi="Arial" w:cs="Arial"/>
          <w:sz w:val="24"/>
          <w:szCs w:val="24"/>
        </w:rPr>
        <w:t xml:space="preserve"> кои не се значителни</w:t>
      </w:r>
      <w:r w:rsidRPr="00906E53">
        <w:rPr>
          <w:rFonts w:ascii="Arial" w:eastAsia="Times New Roman" w:hAnsi="Arial" w:cs="Arial"/>
          <w:sz w:val="24"/>
          <w:szCs w:val="24"/>
        </w:rPr>
        <w:t>;</w:t>
      </w:r>
    </w:p>
    <w:p w14:paraId="02840647" w14:textId="77777777" w:rsidR="008341A6" w:rsidRPr="00906E53" w:rsidRDefault="008341A6" w:rsidP="005765CB">
      <w:pPr>
        <w:pStyle w:val="ListParagraph"/>
        <w:numPr>
          <w:ilvl w:val="0"/>
          <w:numId w:val="40"/>
        </w:numPr>
        <w:shd w:val="clear" w:color="auto" w:fill="FFFFFF"/>
        <w:spacing w:before="134" w:after="0" w:line="312" w:lineRule="atLeast"/>
        <w:jc w:val="both"/>
        <w:rPr>
          <w:rFonts w:ascii="Arial" w:eastAsia="Times New Roman" w:hAnsi="Arial" w:cs="Arial"/>
          <w:sz w:val="24"/>
          <w:szCs w:val="24"/>
        </w:rPr>
      </w:pPr>
      <w:r w:rsidRPr="00906E53">
        <w:rPr>
          <w:rFonts w:ascii="Arial" w:eastAsia="Times New Roman" w:hAnsi="Arial" w:cs="Arial"/>
          <w:sz w:val="24"/>
          <w:szCs w:val="24"/>
        </w:rPr>
        <w:t xml:space="preserve">субјекти различни од субјектите наведени во точка (а) од овој став, без оглед на тоа дали припаѓаат во опфатот на примената </w:t>
      </w:r>
      <w:r w:rsidR="00352AE4">
        <w:rPr>
          <w:rFonts w:ascii="Arial" w:eastAsia="Times New Roman" w:hAnsi="Arial" w:cs="Arial"/>
          <w:sz w:val="24"/>
          <w:szCs w:val="24"/>
        </w:rPr>
        <w:t>овој закон, во однос на значителни</w:t>
      </w:r>
      <w:r w:rsidRPr="00906E53">
        <w:rPr>
          <w:rFonts w:ascii="Arial" w:eastAsia="Times New Roman" w:hAnsi="Arial" w:cs="Arial"/>
          <w:sz w:val="24"/>
          <w:szCs w:val="24"/>
        </w:rPr>
        <w:t xml:space="preserve"> инциденти, сајбер закани или избегнати инциденти.</w:t>
      </w:r>
    </w:p>
    <w:p w14:paraId="1DF17264" w14:textId="77777777" w:rsidR="008341A6" w:rsidRPr="00906E53" w:rsidRDefault="008341A6" w:rsidP="008341A6">
      <w:pPr>
        <w:pStyle w:val="ListParagraph"/>
        <w:shd w:val="clear" w:color="auto" w:fill="FFFFFF"/>
        <w:spacing w:before="134" w:after="0" w:line="312" w:lineRule="atLeast"/>
        <w:ind w:left="540"/>
        <w:jc w:val="both"/>
        <w:rPr>
          <w:rFonts w:ascii="Arial" w:eastAsia="Times New Roman" w:hAnsi="Arial" w:cs="Arial"/>
          <w:sz w:val="24"/>
          <w:szCs w:val="24"/>
        </w:rPr>
      </w:pPr>
    </w:p>
    <w:p w14:paraId="52BE1A54" w14:textId="77777777" w:rsidR="008341A6" w:rsidRPr="00906E53" w:rsidRDefault="008341A6" w:rsidP="005765CB">
      <w:pPr>
        <w:pStyle w:val="ListParagraph"/>
        <w:numPr>
          <w:ilvl w:val="0"/>
          <w:numId w:val="39"/>
        </w:numPr>
        <w:shd w:val="clear" w:color="auto" w:fill="FFFFFF"/>
        <w:spacing w:before="134" w:after="0" w:line="312" w:lineRule="atLeast"/>
        <w:ind w:left="540" w:hanging="540"/>
        <w:jc w:val="both"/>
        <w:rPr>
          <w:rFonts w:ascii="Arial" w:eastAsia="Times New Roman" w:hAnsi="Arial" w:cs="Arial"/>
          <w:sz w:val="24"/>
          <w:szCs w:val="24"/>
        </w:rPr>
      </w:pPr>
      <w:r w:rsidRPr="00906E53">
        <w:rPr>
          <w:rFonts w:ascii="Arial" w:eastAsia="Times New Roman" w:hAnsi="Arial" w:cs="Arial"/>
          <w:sz w:val="24"/>
          <w:szCs w:val="24"/>
        </w:rPr>
        <w:t xml:space="preserve">MKD-CSIRT ги обработува известувањата наведени во ставот (1) на овој член во согласност со </w:t>
      </w:r>
      <w:r w:rsidR="00F71547">
        <w:rPr>
          <w:rFonts w:ascii="Arial" w:eastAsia="Times New Roman" w:hAnsi="Arial" w:cs="Arial"/>
          <w:sz w:val="24"/>
          <w:szCs w:val="24"/>
        </w:rPr>
        <w:t>постапката утврдена во членот 43</w:t>
      </w:r>
      <w:r w:rsidRPr="00906E53">
        <w:rPr>
          <w:rFonts w:ascii="Arial" w:eastAsia="Times New Roman" w:hAnsi="Arial" w:cs="Arial"/>
          <w:sz w:val="24"/>
          <w:szCs w:val="24"/>
        </w:rPr>
        <w:t xml:space="preserve"> од овој закон. </w:t>
      </w:r>
    </w:p>
    <w:p w14:paraId="6204FB9B" w14:textId="77777777" w:rsidR="008341A6" w:rsidRPr="00906E53" w:rsidRDefault="008341A6" w:rsidP="008341A6">
      <w:pPr>
        <w:pStyle w:val="ListParagraph"/>
        <w:shd w:val="clear" w:color="auto" w:fill="FFFFFF"/>
        <w:spacing w:before="134" w:after="0" w:line="312" w:lineRule="atLeast"/>
        <w:ind w:left="540"/>
        <w:jc w:val="both"/>
        <w:rPr>
          <w:rFonts w:ascii="Arial" w:eastAsia="Times New Roman" w:hAnsi="Arial" w:cs="Arial"/>
          <w:sz w:val="24"/>
          <w:szCs w:val="24"/>
        </w:rPr>
      </w:pPr>
    </w:p>
    <w:p w14:paraId="74354325" w14:textId="77777777" w:rsidR="008341A6" w:rsidRPr="00906E53" w:rsidRDefault="008341A6" w:rsidP="005765CB">
      <w:pPr>
        <w:pStyle w:val="ListParagraph"/>
        <w:numPr>
          <w:ilvl w:val="0"/>
          <w:numId w:val="39"/>
        </w:numPr>
        <w:shd w:val="clear" w:color="auto" w:fill="FFFFFF"/>
        <w:spacing w:before="134" w:after="0" w:line="312" w:lineRule="atLeast"/>
        <w:ind w:left="540" w:hanging="540"/>
        <w:jc w:val="both"/>
        <w:rPr>
          <w:rFonts w:ascii="Arial" w:eastAsia="Times New Roman" w:hAnsi="Arial" w:cs="Arial"/>
          <w:sz w:val="24"/>
          <w:szCs w:val="24"/>
        </w:rPr>
      </w:pPr>
      <w:r w:rsidRPr="00906E53">
        <w:rPr>
          <w:rFonts w:ascii="Arial" w:eastAsia="Times New Roman" w:hAnsi="Arial" w:cs="Arial"/>
          <w:sz w:val="24"/>
          <w:szCs w:val="24"/>
        </w:rPr>
        <w:t>MKD-CSIRT е должен да им даде приоритет на обработка на задолжителните известувања , пред обработката на доброволните известувања.</w:t>
      </w:r>
    </w:p>
    <w:p w14:paraId="3A5DDA7A" w14:textId="77777777" w:rsidR="008341A6" w:rsidRPr="00906E53" w:rsidRDefault="008341A6" w:rsidP="008341A6">
      <w:pPr>
        <w:pStyle w:val="ListParagraph"/>
        <w:shd w:val="clear" w:color="auto" w:fill="FFFFFF"/>
        <w:spacing w:before="134" w:after="0" w:line="312" w:lineRule="atLeast"/>
        <w:ind w:left="540"/>
        <w:jc w:val="both"/>
        <w:rPr>
          <w:rFonts w:ascii="Arial" w:eastAsia="Times New Roman" w:hAnsi="Arial" w:cs="Arial"/>
          <w:sz w:val="24"/>
          <w:szCs w:val="24"/>
        </w:rPr>
      </w:pPr>
    </w:p>
    <w:p w14:paraId="3D9353DC" w14:textId="77777777" w:rsidR="008341A6" w:rsidRPr="00906E53" w:rsidRDefault="008341A6" w:rsidP="005765CB">
      <w:pPr>
        <w:pStyle w:val="ListParagraph"/>
        <w:numPr>
          <w:ilvl w:val="0"/>
          <w:numId w:val="39"/>
        </w:numPr>
        <w:shd w:val="clear" w:color="auto" w:fill="FFFFFF"/>
        <w:spacing w:before="134" w:after="0" w:line="312" w:lineRule="atLeast"/>
        <w:ind w:left="540" w:hanging="540"/>
        <w:jc w:val="both"/>
        <w:rPr>
          <w:rFonts w:ascii="Arial" w:eastAsia="Times New Roman" w:hAnsi="Arial" w:cs="Arial"/>
          <w:sz w:val="24"/>
          <w:szCs w:val="24"/>
        </w:rPr>
      </w:pPr>
      <w:r w:rsidRPr="00906E53">
        <w:rPr>
          <w:rFonts w:ascii="Arial" w:eastAsia="Times New Roman" w:hAnsi="Arial" w:cs="Arial"/>
          <w:sz w:val="24"/>
          <w:szCs w:val="24"/>
        </w:rPr>
        <w:t>При доброволно известување Агенцијата нема да му наметне дополнителни обврски на субјектот кој известил, кои истите не би ги добил ако не доставил известување.</w:t>
      </w:r>
    </w:p>
    <w:p w14:paraId="5804FB15" w14:textId="77777777" w:rsidR="008341A6" w:rsidRPr="00487641" w:rsidRDefault="008341A6" w:rsidP="008341A6">
      <w:pPr>
        <w:shd w:val="clear" w:color="auto" w:fill="FFFFFF"/>
        <w:spacing w:after="120" w:line="240" w:lineRule="auto"/>
        <w:jc w:val="center"/>
        <w:rPr>
          <w:rFonts w:ascii="Arial" w:eastAsia="Times New Roman" w:hAnsi="Arial" w:cs="Arial"/>
          <w:b/>
          <w:bCs/>
          <w:sz w:val="24"/>
          <w:szCs w:val="24"/>
        </w:rPr>
      </w:pPr>
      <w:r w:rsidRPr="00487641">
        <w:rPr>
          <w:rFonts w:ascii="Arial" w:eastAsia="Times New Roman" w:hAnsi="Arial" w:cs="Arial"/>
          <w:b/>
          <w:bCs/>
          <w:sz w:val="24"/>
          <w:szCs w:val="24"/>
        </w:rPr>
        <w:t>III.5 НАДЗОР</w:t>
      </w:r>
    </w:p>
    <w:p w14:paraId="52213E80" w14:textId="77777777" w:rsidR="008341A6" w:rsidRPr="00906E53" w:rsidRDefault="008341A6" w:rsidP="008341A6">
      <w:pPr>
        <w:shd w:val="clear" w:color="auto" w:fill="FFFFFF"/>
        <w:spacing w:after="120" w:line="240" w:lineRule="auto"/>
        <w:jc w:val="center"/>
        <w:rPr>
          <w:rFonts w:ascii="Arial" w:eastAsia="Times New Roman" w:hAnsi="Arial" w:cs="Arial"/>
          <w:sz w:val="24"/>
          <w:szCs w:val="24"/>
        </w:rPr>
      </w:pPr>
    </w:p>
    <w:p w14:paraId="6067A797" w14:textId="77777777" w:rsidR="008341A6" w:rsidRPr="00906E53" w:rsidRDefault="008341A6" w:rsidP="008341A6">
      <w:pPr>
        <w:shd w:val="clear" w:color="auto" w:fill="FFFFFF"/>
        <w:spacing w:after="120" w:line="240" w:lineRule="auto"/>
        <w:jc w:val="center"/>
        <w:rPr>
          <w:rFonts w:ascii="Arial" w:eastAsia="Times New Roman" w:hAnsi="Arial" w:cs="Arial"/>
          <w:b/>
          <w:bCs/>
          <w:sz w:val="24"/>
          <w:szCs w:val="24"/>
        </w:rPr>
      </w:pPr>
      <w:r w:rsidRPr="00906E53">
        <w:rPr>
          <w:rFonts w:ascii="Arial" w:eastAsia="Times New Roman" w:hAnsi="Arial" w:cs="Arial"/>
          <w:b/>
          <w:bCs/>
          <w:sz w:val="24"/>
          <w:szCs w:val="24"/>
        </w:rPr>
        <w:t>Надлежност за вршење на надзор</w:t>
      </w:r>
    </w:p>
    <w:p w14:paraId="039525B3" w14:textId="77777777" w:rsidR="008341A6" w:rsidRPr="00906E53" w:rsidRDefault="008341A6" w:rsidP="008341A6">
      <w:pPr>
        <w:shd w:val="clear" w:color="auto" w:fill="FFFFFF"/>
        <w:spacing w:after="120" w:line="240" w:lineRule="auto"/>
        <w:jc w:val="center"/>
        <w:rPr>
          <w:rFonts w:ascii="Arial" w:eastAsia="Times New Roman" w:hAnsi="Arial" w:cs="Arial"/>
          <w:b/>
          <w:bCs/>
          <w:sz w:val="24"/>
          <w:szCs w:val="24"/>
        </w:rPr>
      </w:pPr>
      <w:r w:rsidRPr="00906E53">
        <w:rPr>
          <w:rFonts w:ascii="Arial" w:eastAsia="Times New Roman" w:hAnsi="Arial" w:cs="Arial"/>
          <w:sz w:val="24"/>
          <w:szCs w:val="24"/>
        </w:rPr>
        <w:t> </w:t>
      </w:r>
      <w:r w:rsidRPr="00906E53">
        <w:rPr>
          <w:rFonts w:ascii="Arial" w:eastAsia="Times New Roman" w:hAnsi="Arial" w:cs="Arial"/>
          <w:b/>
          <w:bCs/>
          <w:sz w:val="24"/>
          <w:szCs w:val="24"/>
        </w:rPr>
        <w:t xml:space="preserve">Член </w:t>
      </w:r>
      <w:r w:rsidR="00BC1C41">
        <w:rPr>
          <w:rFonts w:ascii="Arial" w:eastAsia="Times New Roman" w:hAnsi="Arial" w:cs="Arial"/>
          <w:b/>
          <w:bCs/>
          <w:sz w:val="24"/>
          <w:szCs w:val="24"/>
        </w:rPr>
        <w:t>49</w:t>
      </w:r>
    </w:p>
    <w:p w14:paraId="0BD3EF57" w14:textId="77777777" w:rsidR="008341A6" w:rsidRPr="00906E53" w:rsidRDefault="008341A6" w:rsidP="005765CB">
      <w:pPr>
        <w:pStyle w:val="ListParagraph"/>
        <w:numPr>
          <w:ilvl w:val="0"/>
          <w:numId w:val="43"/>
        </w:numPr>
        <w:shd w:val="clear" w:color="auto" w:fill="FFFFFF"/>
        <w:spacing w:after="120" w:line="240" w:lineRule="auto"/>
        <w:ind w:left="450" w:hanging="450"/>
        <w:contextualSpacing w:val="0"/>
        <w:jc w:val="both"/>
        <w:rPr>
          <w:rFonts w:ascii="Arial" w:eastAsia="Times New Roman" w:hAnsi="Arial" w:cs="Arial"/>
          <w:sz w:val="24"/>
          <w:szCs w:val="24"/>
        </w:rPr>
      </w:pPr>
      <w:r w:rsidRPr="00906E53">
        <w:rPr>
          <w:rFonts w:ascii="Arial" w:eastAsia="Times New Roman" w:hAnsi="Arial" w:cs="Arial"/>
          <w:sz w:val="24"/>
          <w:szCs w:val="24"/>
        </w:rPr>
        <w:t xml:space="preserve">Агенцијата врши </w:t>
      </w:r>
      <w:r w:rsidR="00344994">
        <w:rPr>
          <w:rFonts w:ascii="Arial" w:eastAsia="Times New Roman" w:hAnsi="Arial" w:cs="Arial"/>
          <w:sz w:val="24"/>
          <w:szCs w:val="24"/>
        </w:rPr>
        <w:t>струч</w:t>
      </w:r>
      <w:r w:rsidR="005F3E55">
        <w:rPr>
          <w:rFonts w:ascii="Arial" w:eastAsia="Times New Roman" w:hAnsi="Arial" w:cs="Arial"/>
          <w:sz w:val="24"/>
          <w:szCs w:val="24"/>
        </w:rPr>
        <w:t xml:space="preserve">ен </w:t>
      </w:r>
      <w:r w:rsidRPr="00906E53">
        <w:rPr>
          <w:rFonts w:ascii="Arial" w:eastAsia="Times New Roman" w:hAnsi="Arial" w:cs="Arial"/>
          <w:sz w:val="24"/>
          <w:szCs w:val="24"/>
        </w:rPr>
        <w:t>надзор над операторите на суштински услуги и над операторите на важни услуги, согласно овој закон, во однос на исполнувањето на нивните обврски утврдени со овој закон.</w:t>
      </w:r>
    </w:p>
    <w:p w14:paraId="5C918FA1" w14:textId="77777777" w:rsidR="008341A6" w:rsidRPr="00906E53" w:rsidRDefault="008341A6" w:rsidP="008341A6">
      <w:pPr>
        <w:pStyle w:val="ListParagraph"/>
        <w:shd w:val="clear" w:color="auto" w:fill="FFFFFF"/>
        <w:spacing w:after="120" w:line="240" w:lineRule="auto"/>
        <w:ind w:left="450"/>
        <w:contextualSpacing w:val="0"/>
        <w:jc w:val="both"/>
        <w:rPr>
          <w:rFonts w:ascii="Arial" w:eastAsia="Times New Roman" w:hAnsi="Arial" w:cs="Arial"/>
          <w:sz w:val="24"/>
          <w:szCs w:val="24"/>
        </w:rPr>
      </w:pPr>
    </w:p>
    <w:p w14:paraId="57400813" w14:textId="77777777" w:rsidR="008341A6" w:rsidRPr="00906E53" w:rsidRDefault="008341A6" w:rsidP="005765CB">
      <w:pPr>
        <w:pStyle w:val="ListParagraph"/>
        <w:numPr>
          <w:ilvl w:val="0"/>
          <w:numId w:val="43"/>
        </w:numPr>
        <w:shd w:val="clear" w:color="auto" w:fill="FFFFFF"/>
        <w:spacing w:after="120" w:line="240" w:lineRule="auto"/>
        <w:ind w:left="450" w:hanging="450"/>
        <w:contextualSpacing w:val="0"/>
        <w:jc w:val="both"/>
        <w:rPr>
          <w:rFonts w:ascii="Arial" w:eastAsia="Times New Roman" w:hAnsi="Arial" w:cs="Arial"/>
          <w:sz w:val="24"/>
          <w:szCs w:val="24"/>
        </w:rPr>
      </w:pPr>
      <w:r w:rsidRPr="00906E53">
        <w:rPr>
          <w:rFonts w:ascii="Arial" w:eastAsia="Times New Roman" w:hAnsi="Arial" w:cs="Arial"/>
          <w:sz w:val="24"/>
          <w:szCs w:val="24"/>
        </w:rPr>
        <w:t>Агенцијата при спроведување на надзорот од ставот (1) на овој член, а доколку се работи за решавање на инциденти кои за последица имаа повреда на личните податоци, соработува со надлежното тело за заштита на личните податоци во Република Северна Македонија.</w:t>
      </w:r>
    </w:p>
    <w:p w14:paraId="4E82B304" w14:textId="77777777" w:rsidR="008341A6" w:rsidRPr="00906E53" w:rsidRDefault="008341A6" w:rsidP="008341A6">
      <w:pPr>
        <w:pStyle w:val="ListParagraph"/>
        <w:shd w:val="clear" w:color="auto" w:fill="FFFFFF"/>
        <w:spacing w:after="120" w:line="240" w:lineRule="auto"/>
        <w:ind w:left="450"/>
        <w:contextualSpacing w:val="0"/>
        <w:jc w:val="both"/>
        <w:rPr>
          <w:rFonts w:ascii="Arial" w:eastAsia="Times New Roman" w:hAnsi="Arial" w:cs="Arial"/>
          <w:sz w:val="24"/>
          <w:szCs w:val="24"/>
        </w:rPr>
      </w:pPr>
    </w:p>
    <w:p w14:paraId="071A92CC" w14:textId="77777777" w:rsidR="008341A6" w:rsidRDefault="008341A6" w:rsidP="005765CB">
      <w:pPr>
        <w:pStyle w:val="ListParagraph"/>
        <w:numPr>
          <w:ilvl w:val="0"/>
          <w:numId w:val="43"/>
        </w:numPr>
        <w:shd w:val="clear" w:color="auto" w:fill="FFFFFF"/>
        <w:spacing w:after="120" w:line="240" w:lineRule="auto"/>
        <w:ind w:left="450" w:hanging="450"/>
        <w:contextualSpacing w:val="0"/>
        <w:jc w:val="both"/>
        <w:rPr>
          <w:rFonts w:ascii="Arial" w:eastAsia="Times New Roman" w:hAnsi="Arial" w:cs="Arial"/>
          <w:sz w:val="24"/>
          <w:szCs w:val="24"/>
        </w:rPr>
      </w:pPr>
      <w:r w:rsidRPr="00906E53">
        <w:rPr>
          <w:rFonts w:ascii="Arial" w:eastAsia="Times New Roman" w:hAnsi="Arial" w:cs="Arial"/>
          <w:sz w:val="24"/>
          <w:szCs w:val="24"/>
        </w:rPr>
        <w:t>Агенцијата врши редовен</w:t>
      </w:r>
      <w:r w:rsidR="00CA0A19">
        <w:rPr>
          <w:rFonts w:ascii="Arial" w:eastAsia="Times New Roman" w:hAnsi="Arial" w:cs="Arial"/>
          <w:sz w:val="24"/>
          <w:szCs w:val="24"/>
        </w:rPr>
        <w:t>,</w:t>
      </w:r>
      <w:r w:rsidRPr="00906E53">
        <w:rPr>
          <w:rFonts w:ascii="Arial" w:eastAsia="Times New Roman" w:hAnsi="Arial" w:cs="Arial"/>
          <w:sz w:val="24"/>
          <w:szCs w:val="24"/>
        </w:rPr>
        <w:t xml:space="preserve"> вонреден</w:t>
      </w:r>
      <w:r w:rsidR="00CA0A19">
        <w:rPr>
          <w:rFonts w:ascii="Arial" w:eastAsia="Times New Roman" w:hAnsi="Arial" w:cs="Arial"/>
          <w:sz w:val="24"/>
          <w:szCs w:val="24"/>
        </w:rPr>
        <w:t xml:space="preserve"> и контролен</w:t>
      </w:r>
      <w:r w:rsidR="00D95CE1">
        <w:rPr>
          <w:rFonts w:ascii="Arial" w:eastAsia="Times New Roman" w:hAnsi="Arial" w:cs="Arial"/>
          <w:sz w:val="24"/>
          <w:szCs w:val="24"/>
        </w:rPr>
        <w:t xml:space="preserve"> стручен </w:t>
      </w:r>
      <w:r w:rsidRPr="00906E53">
        <w:rPr>
          <w:rFonts w:ascii="Arial" w:eastAsia="Times New Roman" w:hAnsi="Arial" w:cs="Arial"/>
          <w:sz w:val="24"/>
          <w:szCs w:val="24"/>
        </w:rPr>
        <w:t>надзор.</w:t>
      </w:r>
    </w:p>
    <w:p w14:paraId="217E56A1" w14:textId="77777777" w:rsidR="00BA69F5" w:rsidRDefault="00BA69F5" w:rsidP="00F5047C">
      <w:pPr>
        <w:shd w:val="clear" w:color="auto" w:fill="FFFFFF"/>
        <w:spacing w:after="100" w:afterAutospacing="1" w:line="240" w:lineRule="auto"/>
        <w:jc w:val="both"/>
        <w:rPr>
          <w:rFonts w:ascii="Arial" w:eastAsia="Times New Roman" w:hAnsi="Arial" w:cs="Arial"/>
          <w:sz w:val="24"/>
          <w:szCs w:val="24"/>
        </w:rPr>
      </w:pPr>
    </w:p>
    <w:p w14:paraId="06CE3303" w14:textId="77777777" w:rsidR="00F5047C" w:rsidRPr="00E13044" w:rsidRDefault="00F5047C" w:rsidP="00F5047C">
      <w:pPr>
        <w:shd w:val="clear" w:color="auto" w:fill="FFFFFF"/>
        <w:spacing w:after="100" w:afterAutospacing="1" w:line="240" w:lineRule="auto"/>
        <w:jc w:val="both"/>
        <w:rPr>
          <w:rFonts w:ascii="Arial" w:eastAsia="Times New Roman" w:hAnsi="Arial" w:cs="Arial"/>
          <w:sz w:val="24"/>
          <w:szCs w:val="24"/>
        </w:rPr>
      </w:pPr>
      <w:r w:rsidRPr="00F5047C">
        <w:rPr>
          <w:rFonts w:ascii="Arial" w:eastAsia="Times New Roman" w:hAnsi="Arial" w:cs="Arial"/>
          <w:sz w:val="24"/>
          <w:szCs w:val="24"/>
        </w:rPr>
        <w:t>(4</w:t>
      </w:r>
      <w:r w:rsidRPr="00E13044">
        <w:rPr>
          <w:rFonts w:ascii="Arial" w:eastAsia="Times New Roman" w:hAnsi="Arial" w:cs="Arial"/>
          <w:sz w:val="24"/>
          <w:szCs w:val="24"/>
        </w:rPr>
        <w:t>) Редовниот</w:t>
      </w:r>
      <w:r w:rsidR="00D95CE1">
        <w:rPr>
          <w:rFonts w:ascii="Arial" w:eastAsia="Times New Roman" w:hAnsi="Arial" w:cs="Arial"/>
          <w:sz w:val="24"/>
          <w:szCs w:val="24"/>
        </w:rPr>
        <w:t>стручен</w:t>
      </w:r>
      <w:r w:rsidRPr="00E13044">
        <w:rPr>
          <w:rFonts w:ascii="Arial" w:eastAsia="Times New Roman" w:hAnsi="Arial" w:cs="Arial"/>
          <w:sz w:val="24"/>
          <w:szCs w:val="24"/>
        </w:rPr>
        <w:t xml:space="preserve"> надзор се врши врз основа на годишната програма за вршење на надзор и опфаќа надзор над спроведувањето на овој закон, пропис</w:t>
      </w:r>
      <w:r w:rsidR="00F71547">
        <w:rPr>
          <w:rFonts w:ascii="Arial" w:eastAsia="Times New Roman" w:hAnsi="Arial" w:cs="Arial"/>
          <w:sz w:val="24"/>
          <w:szCs w:val="24"/>
        </w:rPr>
        <w:t>ите донесени врз основа на него како и</w:t>
      </w:r>
      <w:r w:rsidRPr="00E13044">
        <w:rPr>
          <w:rFonts w:ascii="Arial" w:eastAsia="Times New Roman" w:hAnsi="Arial" w:cs="Arial"/>
          <w:sz w:val="24"/>
          <w:szCs w:val="24"/>
        </w:rPr>
        <w:t xml:space="preserve"> обврските</w:t>
      </w:r>
      <w:r>
        <w:rPr>
          <w:rFonts w:ascii="Arial" w:eastAsia="Times New Roman" w:hAnsi="Arial" w:cs="Arial"/>
          <w:sz w:val="24"/>
          <w:szCs w:val="24"/>
          <w:lang w:val="en-US"/>
        </w:rPr>
        <w:t>,</w:t>
      </w:r>
      <w:r>
        <w:rPr>
          <w:rFonts w:ascii="Arial" w:eastAsia="Times New Roman" w:hAnsi="Arial" w:cs="Arial"/>
          <w:sz w:val="24"/>
          <w:szCs w:val="24"/>
        </w:rPr>
        <w:t xml:space="preserve"> препораките и насоките</w:t>
      </w:r>
      <w:r w:rsidRPr="00F5047C">
        <w:rPr>
          <w:rFonts w:ascii="Arial" w:eastAsia="Times New Roman" w:hAnsi="Arial" w:cs="Arial"/>
          <w:sz w:val="24"/>
          <w:szCs w:val="24"/>
        </w:rPr>
        <w:t xml:space="preserve"> дадени</w:t>
      </w:r>
      <w:r w:rsidRPr="00E13044">
        <w:rPr>
          <w:rFonts w:ascii="Arial" w:eastAsia="Times New Roman" w:hAnsi="Arial" w:cs="Arial"/>
          <w:sz w:val="24"/>
          <w:szCs w:val="24"/>
        </w:rPr>
        <w:t xml:space="preserve"> од страна</w:t>
      </w:r>
      <w:r w:rsidR="00F71547">
        <w:rPr>
          <w:rFonts w:ascii="Arial" w:eastAsia="Times New Roman" w:hAnsi="Arial" w:cs="Arial"/>
          <w:sz w:val="24"/>
          <w:szCs w:val="24"/>
        </w:rPr>
        <w:t xml:space="preserve"> на Агенцијата.</w:t>
      </w:r>
    </w:p>
    <w:p w14:paraId="2F87A95F" w14:textId="77777777" w:rsidR="00F5047C" w:rsidRPr="00E13044" w:rsidRDefault="00BE6FD1" w:rsidP="00F5047C">
      <w:pPr>
        <w:shd w:val="clear" w:color="auto" w:fill="FFFFFF"/>
        <w:spacing w:after="100" w:afterAutospacing="1" w:line="240" w:lineRule="auto"/>
        <w:jc w:val="both"/>
        <w:rPr>
          <w:rFonts w:ascii="Arial" w:eastAsia="Times New Roman" w:hAnsi="Arial" w:cs="Arial"/>
          <w:sz w:val="24"/>
          <w:szCs w:val="24"/>
        </w:rPr>
      </w:pPr>
      <w:r w:rsidRPr="00BE6FD1">
        <w:rPr>
          <w:rFonts w:ascii="Arial" w:eastAsia="Times New Roman" w:hAnsi="Arial" w:cs="Arial"/>
          <w:sz w:val="24"/>
          <w:szCs w:val="24"/>
        </w:rPr>
        <w:t>(5</w:t>
      </w:r>
      <w:r w:rsidR="00F5047C" w:rsidRPr="00E13044">
        <w:rPr>
          <w:rFonts w:ascii="Arial" w:eastAsia="Times New Roman" w:hAnsi="Arial" w:cs="Arial"/>
          <w:sz w:val="24"/>
          <w:szCs w:val="24"/>
        </w:rPr>
        <w:t xml:space="preserve">) Вонредниот </w:t>
      </w:r>
      <w:r w:rsidR="00D95CE1">
        <w:rPr>
          <w:rFonts w:ascii="Arial" w:eastAsia="Times New Roman" w:hAnsi="Arial" w:cs="Arial"/>
          <w:sz w:val="24"/>
          <w:szCs w:val="24"/>
        </w:rPr>
        <w:t>стручен</w:t>
      </w:r>
      <w:r w:rsidR="00F5047C" w:rsidRPr="00E13044">
        <w:rPr>
          <w:rFonts w:ascii="Arial" w:eastAsia="Times New Roman" w:hAnsi="Arial" w:cs="Arial"/>
          <w:sz w:val="24"/>
          <w:szCs w:val="24"/>
        </w:rPr>
        <w:t>надзор се врши врз основа на писмена иницијатива поднесена од државни органи, оператори</w:t>
      </w:r>
      <w:r w:rsidR="00F5047C">
        <w:rPr>
          <w:rFonts w:ascii="Arial" w:eastAsia="Times New Roman" w:hAnsi="Arial" w:cs="Arial"/>
          <w:sz w:val="24"/>
          <w:szCs w:val="24"/>
        </w:rPr>
        <w:t xml:space="preserve"> на суштински услуги или оператори на </w:t>
      </w:r>
      <w:r w:rsidR="00F5047C">
        <w:rPr>
          <w:rFonts w:ascii="Arial" w:eastAsia="Times New Roman" w:hAnsi="Arial" w:cs="Arial"/>
          <w:sz w:val="24"/>
          <w:szCs w:val="24"/>
        </w:rPr>
        <w:lastRenderedPageBreak/>
        <w:t>важни услуги,</w:t>
      </w:r>
      <w:r w:rsidR="00F5047C" w:rsidRPr="00E13044">
        <w:rPr>
          <w:rFonts w:ascii="Arial" w:eastAsia="Times New Roman" w:hAnsi="Arial" w:cs="Arial"/>
          <w:sz w:val="24"/>
          <w:szCs w:val="24"/>
        </w:rPr>
        <w:t>, физички или правни лица, како иво случај на сомневање по службена должност на Агенцијата.</w:t>
      </w:r>
    </w:p>
    <w:p w14:paraId="02796C98" w14:textId="77777777" w:rsidR="00F5047C" w:rsidRPr="00E13044" w:rsidRDefault="00BE6FD1" w:rsidP="00F5047C">
      <w:pPr>
        <w:shd w:val="clear" w:color="auto" w:fill="FFFFFF"/>
        <w:spacing w:after="100" w:afterAutospacing="1" w:line="240" w:lineRule="auto"/>
        <w:jc w:val="both"/>
        <w:rPr>
          <w:rFonts w:ascii="Arial" w:eastAsia="Times New Roman" w:hAnsi="Arial" w:cs="Arial"/>
          <w:sz w:val="24"/>
          <w:szCs w:val="24"/>
        </w:rPr>
      </w:pPr>
      <w:r w:rsidRPr="00BE6FD1">
        <w:rPr>
          <w:rFonts w:ascii="Arial" w:eastAsia="Times New Roman" w:hAnsi="Arial" w:cs="Arial"/>
          <w:sz w:val="24"/>
          <w:szCs w:val="24"/>
        </w:rPr>
        <w:t>(6</w:t>
      </w:r>
      <w:r w:rsidR="00F5047C" w:rsidRPr="00E13044">
        <w:rPr>
          <w:rFonts w:ascii="Arial" w:eastAsia="Times New Roman" w:hAnsi="Arial" w:cs="Arial"/>
          <w:sz w:val="24"/>
          <w:szCs w:val="24"/>
        </w:rPr>
        <w:t xml:space="preserve">) Контролниот </w:t>
      </w:r>
      <w:r w:rsidR="00D95CE1">
        <w:rPr>
          <w:rFonts w:ascii="Arial" w:eastAsia="Times New Roman" w:hAnsi="Arial" w:cs="Arial"/>
          <w:sz w:val="24"/>
          <w:szCs w:val="24"/>
        </w:rPr>
        <w:t>стручен</w:t>
      </w:r>
      <w:r w:rsidR="00F5047C" w:rsidRPr="00E13044">
        <w:rPr>
          <w:rFonts w:ascii="Arial" w:eastAsia="Times New Roman" w:hAnsi="Arial" w:cs="Arial"/>
          <w:sz w:val="24"/>
          <w:szCs w:val="24"/>
        </w:rPr>
        <w:t>надзор се врши по истекот на рокот определен во поединечен акт донесен од страна на</w:t>
      </w:r>
      <w:r w:rsidR="00752974">
        <w:rPr>
          <w:rFonts w:ascii="Arial" w:eastAsia="Times New Roman" w:hAnsi="Arial" w:cs="Arial"/>
          <w:sz w:val="24"/>
          <w:szCs w:val="24"/>
        </w:rPr>
        <w:t xml:space="preserve"> извршниот </w:t>
      </w:r>
      <w:r w:rsidR="00752974" w:rsidRPr="00752974">
        <w:rPr>
          <w:rFonts w:ascii="Arial" w:eastAsia="Times New Roman" w:hAnsi="Arial" w:cs="Arial"/>
          <w:sz w:val="24"/>
          <w:szCs w:val="24"/>
        </w:rPr>
        <w:t xml:space="preserve"> директор</w:t>
      </w:r>
      <w:r w:rsidR="00F5047C" w:rsidRPr="00E13044">
        <w:rPr>
          <w:rFonts w:ascii="Arial" w:eastAsia="Times New Roman" w:hAnsi="Arial" w:cs="Arial"/>
          <w:sz w:val="24"/>
          <w:szCs w:val="24"/>
        </w:rPr>
        <w:t xml:space="preserve"> на Агенцијата со цел да се утврди дали субјектот на надзорот:</w:t>
      </w:r>
    </w:p>
    <w:p w14:paraId="0747B6D9" w14:textId="77777777" w:rsidR="00F5047C" w:rsidRPr="00E13044" w:rsidRDefault="00F5047C" w:rsidP="00BA69F5">
      <w:pPr>
        <w:shd w:val="clear" w:color="auto" w:fill="FFFFFF"/>
        <w:spacing w:after="100" w:afterAutospacing="1" w:line="240" w:lineRule="auto"/>
        <w:ind w:left="450" w:hanging="90"/>
        <w:jc w:val="both"/>
        <w:rPr>
          <w:rFonts w:ascii="Arial" w:eastAsia="Times New Roman" w:hAnsi="Arial" w:cs="Arial"/>
          <w:sz w:val="24"/>
          <w:szCs w:val="24"/>
        </w:rPr>
      </w:pPr>
      <w:r w:rsidRPr="00E13044">
        <w:rPr>
          <w:rFonts w:ascii="Arial" w:eastAsia="Times New Roman" w:hAnsi="Arial" w:cs="Arial"/>
          <w:sz w:val="24"/>
          <w:szCs w:val="24"/>
        </w:rPr>
        <w:t>- постапил по актот во целост,</w:t>
      </w:r>
    </w:p>
    <w:p w14:paraId="653E5C14" w14:textId="77777777" w:rsidR="00F5047C" w:rsidRPr="00E13044" w:rsidRDefault="00F5047C" w:rsidP="00BA69F5">
      <w:pPr>
        <w:shd w:val="clear" w:color="auto" w:fill="FFFFFF"/>
        <w:spacing w:after="100" w:afterAutospacing="1" w:line="240" w:lineRule="auto"/>
        <w:ind w:left="450" w:hanging="90"/>
        <w:jc w:val="both"/>
        <w:rPr>
          <w:rFonts w:ascii="Arial" w:eastAsia="Times New Roman" w:hAnsi="Arial" w:cs="Arial"/>
          <w:sz w:val="24"/>
          <w:szCs w:val="24"/>
        </w:rPr>
      </w:pPr>
      <w:r w:rsidRPr="00E13044">
        <w:rPr>
          <w:rFonts w:ascii="Arial" w:eastAsia="Times New Roman" w:hAnsi="Arial" w:cs="Arial"/>
          <w:sz w:val="24"/>
          <w:szCs w:val="24"/>
        </w:rPr>
        <w:t>- делумно постапил по актот</w:t>
      </w:r>
      <w:r w:rsidR="00BA69F5">
        <w:rPr>
          <w:rFonts w:ascii="Arial" w:eastAsia="Times New Roman" w:hAnsi="Arial" w:cs="Arial"/>
          <w:sz w:val="24"/>
          <w:szCs w:val="24"/>
        </w:rPr>
        <w:t>,</w:t>
      </w:r>
      <w:r w:rsidRPr="00E13044">
        <w:rPr>
          <w:rFonts w:ascii="Arial" w:eastAsia="Times New Roman" w:hAnsi="Arial" w:cs="Arial"/>
          <w:sz w:val="24"/>
          <w:szCs w:val="24"/>
        </w:rPr>
        <w:t xml:space="preserve"> или</w:t>
      </w:r>
    </w:p>
    <w:p w14:paraId="245F5369" w14:textId="77777777" w:rsidR="00F5047C" w:rsidRDefault="00F5047C" w:rsidP="00BA69F5">
      <w:pPr>
        <w:shd w:val="clear" w:color="auto" w:fill="FFFFFF"/>
        <w:spacing w:after="100" w:afterAutospacing="1" w:line="240" w:lineRule="auto"/>
        <w:ind w:left="450" w:hanging="90"/>
        <w:jc w:val="both"/>
        <w:rPr>
          <w:rFonts w:ascii="Arial" w:eastAsia="Times New Roman" w:hAnsi="Arial" w:cs="Arial"/>
          <w:sz w:val="24"/>
          <w:szCs w:val="24"/>
        </w:rPr>
      </w:pPr>
      <w:r w:rsidRPr="00E13044">
        <w:rPr>
          <w:rFonts w:ascii="Arial" w:eastAsia="Times New Roman" w:hAnsi="Arial" w:cs="Arial"/>
          <w:sz w:val="24"/>
          <w:szCs w:val="24"/>
        </w:rPr>
        <w:t>- не постапил по актот.</w:t>
      </w:r>
    </w:p>
    <w:p w14:paraId="780F99C4" w14:textId="77777777" w:rsidR="00266ACC" w:rsidRPr="000C701C" w:rsidRDefault="00266ACC" w:rsidP="00E13044">
      <w:pPr>
        <w:shd w:val="clear" w:color="auto" w:fill="FFFFFF"/>
        <w:spacing w:after="100" w:afterAutospacing="1" w:line="240" w:lineRule="auto"/>
        <w:jc w:val="center"/>
        <w:rPr>
          <w:rFonts w:ascii="Arial" w:eastAsia="Times New Roman" w:hAnsi="Arial" w:cs="Arial"/>
          <w:b/>
          <w:sz w:val="24"/>
          <w:szCs w:val="24"/>
        </w:rPr>
      </w:pPr>
      <w:r w:rsidRPr="000C701C">
        <w:rPr>
          <w:rFonts w:ascii="Arial" w:eastAsia="Times New Roman" w:hAnsi="Arial" w:cs="Arial"/>
          <w:b/>
          <w:sz w:val="24"/>
          <w:szCs w:val="24"/>
        </w:rPr>
        <w:t>Овластено лице</w:t>
      </w:r>
    </w:p>
    <w:p w14:paraId="098ADE01" w14:textId="77777777" w:rsidR="00F5047C" w:rsidRPr="000C701C" w:rsidRDefault="000C701C" w:rsidP="00266ACC">
      <w:pPr>
        <w:shd w:val="clear" w:color="auto" w:fill="FFFFFF"/>
        <w:spacing w:after="100" w:afterAutospacing="1" w:line="240" w:lineRule="auto"/>
        <w:jc w:val="center"/>
        <w:rPr>
          <w:rFonts w:ascii="Arial" w:eastAsia="Times New Roman" w:hAnsi="Arial" w:cs="Arial"/>
          <w:b/>
          <w:sz w:val="24"/>
          <w:szCs w:val="24"/>
        </w:rPr>
      </w:pPr>
      <w:r w:rsidRPr="000C701C">
        <w:rPr>
          <w:rFonts w:ascii="Arial" w:eastAsia="Times New Roman" w:hAnsi="Arial" w:cs="Arial"/>
          <w:b/>
          <w:sz w:val="24"/>
          <w:szCs w:val="24"/>
        </w:rPr>
        <w:t>Член 5</w:t>
      </w:r>
      <w:r w:rsidR="00266ACC" w:rsidRPr="000C701C">
        <w:rPr>
          <w:rFonts w:ascii="Arial" w:eastAsia="Times New Roman" w:hAnsi="Arial" w:cs="Arial"/>
          <w:b/>
          <w:sz w:val="24"/>
          <w:szCs w:val="24"/>
        </w:rPr>
        <w:t>0</w:t>
      </w:r>
    </w:p>
    <w:p w14:paraId="2F73921F" w14:textId="77777777" w:rsidR="00266ACC" w:rsidRPr="00B511E9" w:rsidRDefault="00F5047C" w:rsidP="00266ACC">
      <w:pPr>
        <w:shd w:val="clear" w:color="auto" w:fill="FFFFFF"/>
        <w:spacing w:after="100" w:afterAutospacing="1" w:line="240" w:lineRule="auto"/>
        <w:jc w:val="both"/>
        <w:rPr>
          <w:rFonts w:ascii="Arial" w:eastAsia="Times New Roman" w:hAnsi="Arial" w:cs="Arial"/>
          <w:sz w:val="24"/>
          <w:szCs w:val="24"/>
        </w:rPr>
      </w:pPr>
      <w:r w:rsidRPr="00E13044">
        <w:rPr>
          <w:rFonts w:ascii="Arial" w:eastAsia="Times New Roman" w:hAnsi="Arial" w:cs="Arial"/>
          <w:sz w:val="24"/>
          <w:szCs w:val="24"/>
        </w:rPr>
        <w:t xml:space="preserve">(1) Надзорот од </w:t>
      </w:r>
      <w:r w:rsidR="00F71547" w:rsidRPr="00F71547">
        <w:rPr>
          <w:rFonts w:ascii="Arial" w:eastAsia="Times New Roman" w:hAnsi="Arial" w:cs="Arial"/>
          <w:sz w:val="24"/>
          <w:szCs w:val="24"/>
        </w:rPr>
        <w:t>членот 49</w:t>
      </w:r>
      <w:r w:rsidRPr="00E13044">
        <w:rPr>
          <w:rFonts w:ascii="Arial" w:eastAsia="Times New Roman" w:hAnsi="Arial" w:cs="Arial"/>
          <w:sz w:val="24"/>
          <w:szCs w:val="24"/>
        </w:rPr>
        <w:t xml:space="preserve"> од овој закон го вршат вработени во стручната служба на Агенцијата согласно со актот за систематизација на работите и задачите во стручната</w:t>
      </w:r>
      <w:r w:rsidR="00266ACC" w:rsidRPr="00266ACC">
        <w:rPr>
          <w:rFonts w:ascii="Arial" w:eastAsia="Times New Roman" w:hAnsi="Arial" w:cs="Arial"/>
          <w:sz w:val="24"/>
          <w:szCs w:val="24"/>
        </w:rPr>
        <w:t xml:space="preserve"> служба на Агенцијата и кои за таа цел </w:t>
      </w:r>
      <w:r w:rsidR="00266ACC" w:rsidRPr="00B511E9">
        <w:rPr>
          <w:rFonts w:ascii="Arial" w:eastAsia="Times New Roman" w:hAnsi="Arial" w:cs="Arial"/>
          <w:sz w:val="24"/>
          <w:szCs w:val="24"/>
        </w:rPr>
        <w:t xml:space="preserve">се овластени од </w:t>
      </w:r>
      <w:r w:rsidR="00266ACC">
        <w:rPr>
          <w:rFonts w:ascii="Arial" w:eastAsia="Times New Roman" w:hAnsi="Arial" w:cs="Arial"/>
          <w:sz w:val="24"/>
          <w:szCs w:val="24"/>
        </w:rPr>
        <w:t xml:space="preserve"> извршниот </w:t>
      </w:r>
      <w:r w:rsidR="00266ACC" w:rsidRPr="00A85CD2">
        <w:rPr>
          <w:rFonts w:ascii="Arial" w:eastAsia="Times New Roman" w:hAnsi="Arial" w:cs="Arial"/>
          <w:sz w:val="24"/>
          <w:szCs w:val="24"/>
        </w:rPr>
        <w:t>директор</w:t>
      </w:r>
      <w:r w:rsidR="00266ACC" w:rsidRPr="00B511E9">
        <w:rPr>
          <w:rFonts w:ascii="Arial" w:eastAsia="Times New Roman" w:hAnsi="Arial" w:cs="Arial"/>
          <w:sz w:val="24"/>
          <w:szCs w:val="24"/>
        </w:rPr>
        <w:t xml:space="preserve"> на Агенцијата (во натамошниот текст: овластено лице).</w:t>
      </w:r>
    </w:p>
    <w:p w14:paraId="7FB98D38" w14:textId="77777777" w:rsidR="00266ACC" w:rsidRPr="00B511E9" w:rsidRDefault="00266ACC" w:rsidP="00266ACC">
      <w:pPr>
        <w:shd w:val="clear" w:color="auto" w:fill="FFFFFF"/>
        <w:spacing w:after="100" w:afterAutospacing="1" w:line="240" w:lineRule="auto"/>
        <w:jc w:val="both"/>
        <w:rPr>
          <w:rFonts w:ascii="Arial" w:eastAsia="Times New Roman" w:hAnsi="Arial" w:cs="Arial"/>
          <w:sz w:val="24"/>
          <w:szCs w:val="24"/>
        </w:rPr>
      </w:pPr>
      <w:r w:rsidRPr="00B511E9">
        <w:rPr>
          <w:rFonts w:ascii="Arial" w:eastAsia="Times New Roman" w:hAnsi="Arial" w:cs="Arial"/>
          <w:sz w:val="24"/>
          <w:szCs w:val="24"/>
        </w:rPr>
        <w:t>(2) Агенцијата на овластеното лице му издава службена легитимација која му служи за докажување на неговото службено својство и која е должен да ја покаже при вршењето на надзорот.</w:t>
      </w:r>
    </w:p>
    <w:p w14:paraId="0C6B9502" w14:textId="77777777" w:rsidR="00266ACC" w:rsidRDefault="00266ACC" w:rsidP="00266ACC">
      <w:pPr>
        <w:shd w:val="clear" w:color="auto" w:fill="FFFFFF"/>
        <w:spacing w:after="100" w:afterAutospacing="1" w:line="240" w:lineRule="auto"/>
        <w:jc w:val="both"/>
        <w:rPr>
          <w:rFonts w:ascii="Arial" w:eastAsia="Times New Roman" w:hAnsi="Arial" w:cs="Arial"/>
          <w:sz w:val="24"/>
          <w:szCs w:val="24"/>
        </w:rPr>
      </w:pPr>
      <w:r w:rsidRPr="00B511E9">
        <w:rPr>
          <w:rFonts w:ascii="Arial" w:eastAsia="Times New Roman" w:hAnsi="Arial" w:cs="Arial"/>
          <w:sz w:val="24"/>
          <w:szCs w:val="24"/>
        </w:rPr>
        <w:t>(3) Формата и содржината на службената легитимација од ставот (2) на овој член и начинот на издавање и одземање се утврдуваат со подзаконски акт.</w:t>
      </w:r>
    </w:p>
    <w:p w14:paraId="1640245A" w14:textId="77777777" w:rsidR="00F5047C" w:rsidRPr="00F5047C" w:rsidRDefault="00266ACC" w:rsidP="00F5047C">
      <w:pPr>
        <w:shd w:val="clear" w:color="auto" w:fill="FFFFFF"/>
        <w:spacing w:after="100" w:afterAutospacing="1" w:line="240" w:lineRule="auto"/>
        <w:jc w:val="both"/>
        <w:rPr>
          <w:rFonts w:ascii="Arial" w:eastAsia="Times New Roman" w:hAnsi="Arial" w:cs="Arial"/>
          <w:sz w:val="24"/>
          <w:szCs w:val="24"/>
        </w:rPr>
      </w:pPr>
      <w:r>
        <w:rPr>
          <w:rFonts w:ascii="Arial" w:eastAsia="Times New Roman" w:hAnsi="Arial" w:cs="Arial"/>
          <w:sz w:val="24"/>
          <w:szCs w:val="24"/>
        </w:rPr>
        <w:t>(4) Овластеното лице треба да има</w:t>
      </w:r>
      <w:r w:rsidRPr="00B511E9">
        <w:rPr>
          <w:rFonts w:ascii="Arial" w:eastAsia="Times New Roman" w:hAnsi="Arial" w:cs="Arial"/>
          <w:sz w:val="24"/>
          <w:szCs w:val="24"/>
        </w:rPr>
        <w:t xml:space="preserve"> високо образовани</w:t>
      </w:r>
      <w:r w:rsidRPr="00A85CD2">
        <w:rPr>
          <w:rFonts w:ascii="Arial" w:eastAsia="Times New Roman" w:hAnsi="Arial" w:cs="Arial"/>
          <w:sz w:val="24"/>
          <w:szCs w:val="24"/>
        </w:rPr>
        <w:t>е од областа на информациско комуникациските технплпгии,</w:t>
      </w:r>
      <w:r w:rsidRPr="00B511E9">
        <w:rPr>
          <w:rFonts w:ascii="Arial" w:eastAsia="Times New Roman" w:hAnsi="Arial" w:cs="Arial"/>
          <w:sz w:val="24"/>
          <w:szCs w:val="24"/>
        </w:rPr>
        <w:t xml:space="preserve"> со најмалку три год</w:t>
      </w:r>
      <w:r w:rsidR="00A663F9">
        <w:rPr>
          <w:rFonts w:ascii="Arial" w:eastAsia="Times New Roman" w:hAnsi="Arial" w:cs="Arial"/>
          <w:sz w:val="24"/>
          <w:szCs w:val="24"/>
        </w:rPr>
        <w:t>ини работно искуство во областа на сајбер безбедноста.</w:t>
      </w:r>
      <w:r w:rsidR="00BA69F5" w:rsidRPr="00F5047C">
        <w:rPr>
          <w:rFonts w:ascii="Arial" w:eastAsia="Times New Roman" w:hAnsi="Arial" w:cs="Arial"/>
          <w:sz w:val="24"/>
          <w:szCs w:val="24"/>
        </w:rPr>
        <w:t xml:space="preserve"> </w:t>
      </w:r>
    </w:p>
    <w:p w14:paraId="35BF5422" w14:textId="77777777" w:rsidR="00F5047C" w:rsidRPr="00BE6FD1" w:rsidRDefault="009D7C82" w:rsidP="00F5047C">
      <w:pPr>
        <w:shd w:val="clear" w:color="auto" w:fill="FFFFFF"/>
        <w:spacing w:after="100" w:afterAutospacing="1" w:line="240" w:lineRule="auto"/>
        <w:jc w:val="center"/>
        <w:rPr>
          <w:rFonts w:ascii="Arial" w:eastAsia="Times New Roman" w:hAnsi="Arial" w:cs="Arial"/>
          <w:b/>
          <w:sz w:val="24"/>
          <w:szCs w:val="24"/>
        </w:rPr>
      </w:pPr>
      <w:r w:rsidRPr="009D7C82">
        <w:rPr>
          <w:rFonts w:ascii="Arial" w:eastAsia="Times New Roman" w:hAnsi="Arial" w:cs="Arial"/>
          <w:b/>
          <w:sz w:val="24"/>
          <w:szCs w:val="24"/>
        </w:rPr>
        <w:t>Вршење на надзор кај субјект на надзорот</w:t>
      </w:r>
    </w:p>
    <w:p w14:paraId="080B621D" w14:textId="77777777" w:rsidR="00F5047C" w:rsidRPr="00F5047C" w:rsidRDefault="009D7C82" w:rsidP="00F5047C">
      <w:pPr>
        <w:shd w:val="clear" w:color="auto" w:fill="FFFFFF"/>
        <w:spacing w:after="100" w:afterAutospacing="1" w:line="240" w:lineRule="auto"/>
        <w:jc w:val="center"/>
        <w:rPr>
          <w:rFonts w:ascii="Arial" w:eastAsia="Times New Roman" w:hAnsi="Arial" w:cs="Arial"/>
          <w:sz w:val="24"/>
          <w:szCs w:val="24"/>
        </w:rPr>
      </w:pPr>
      <w:r w:rsidRPr="009D7C82">
        <w:rPr>
          <w:rFonts w:ascii="Arial" w:eastAsia="Times New Roman" w:hAnsi="Arial" w:cs="Arial"/>
          <w:sz w:val="24"/>
          <w:szCs w:val="24"/>
        </w:rPr>
        <w:t> </w:t>
      </w:r>
      <w:r w:rsidR="00BC1C41" w:rsidRPr="00BC1C41">
        <w:rPr>
          <w:rFonts w:ascii="Arial" w:eastAsia="Times New Roman" w:hAnsi="Arial" w:cs="Arial"/>
          <w:b/>
          <w:bCs/>
          <w:sz w:val="24"/>
          <w:szCs w:val="24"/>
        </w:rPr>
        <w:t>Член 51</w:t>
      </w:r>
    </w:p>
    <w:p w14:paraId="37BFAA22" w14:textId="381D4439" w:rsidR="00F5047C" w:rsidRPr="00F5047C" w:rsidRDefault="009D7C82" w:rsidP="00F5047C">
      <w:pPr>
        <w:shd w:val="clear" w:color="auto" w:fill="FFFFFF"/>
        <w:spacing w:after="100" w:afterAutospacing="1" w:line="240" w:lineRule="auto"/>
        <w:jc w:val="both"/>
        <w:rPr>
          <w:rFonts w:ascii="Arial" w:eastAsia="Times New Roman" w:hAnsi="Arial" w:cs="Arial"/>
          <w:sz w:val="24"/>
          <w:szCs w:val="24"/>
        </w:rPr>
      </w:pPr>
      <w:r w:rsidRPr="009D7C82">
        <w:rPr>
          <w:rFonts w:ascii="Arial" w:eastAsia="Times New Roman" w:hAnsi="Arial" w:cs="Arial"/>
          <w:sz w:val="24"/>
          <w:szCs w:val="24"/>
        </w:rPr>
        <w:t xml:space="preserve"> Во случаи кога се врши редовен</w:t>
      </w:r>
      <w:r w:rsidR="00A41933">
        <w:rPr>
          <w:rFonts w:ascii="Arial" w:eastAsia="Times New Roman" w:hAnsi="Arial" w:cs="Arial"/>
          <w:sz w:val="24"/>
          <w:szCs w:val="24"/>
        </w:rPr>
        <w:t xml:space="preserve"> или контролен</w:t>
      </w:r>
      <w:r w:rsidR="00FF5DED">
        <w:rPr>
          <w:rFonts w:ascii="Arial" w:eastAsia="Times New Roman" w:hAnsi="Arial" w:cs="Arial"/>
          <w:sz w:val="24"/>
          <w:szCs w:val="24"/>
          <w:lang w:val="en-US"/>
        </w:rPr>
        <w:t xml:space="preserve"> </w:t>
      </w:r>
      <w:r w:rsidR="00D95CE1">
        <w:rPr>
          <w:rFonts w:ascii="Arial" w:eastAsia="Times New Roman" w:hAnsi="Arial" w:cs="Arial"/>
          <w:sz w:val="24"/>
          <w:szCs w:val="24"/>
        </w:rPr>
        <w:t>стручен</w:t>
      </w:r>
      <w:r w:rsidR="00FF5DED">
        <w:rPr>
          <w:rFonts w:ascii="Arial" w:eastAsia="Times New Roman" w:hAnsi="Arial" w:cs="Arial"/>
          <w:sz w:val="24"/>
          <w:szCs w:val="24"/>
          <w:lang w:val="en-US"/>
        </w:rPr>
        <w:t xml:space="preserve"> </w:t>
      </w:r>
      <w:r w:rsidRPr="009D7C82">
        <w:rPr>
          <w:rFonts w:ascii="Arial" w:eastAsia="Times New Roman" w:hAnsi="Arial" w:cs="Arial"/>
          <w:sz w:val="24"/>
          <w:szCs w:val="24"/>
        </w:rPr>
        <w:t>надзор кај субјект на надзорот, Агенцијата е должна писмено за тоа да го извести суб</w:t>
      </w:r>
      <w:r w:rsidR="00A41933" w:rsidRPr="00A41933">
        <w:rPr>
          <w:rFonts w:ascii="Arial" w:eastAsia="Times New Roman" w:hAnsi="Arial" w:cs="Arial"/>
          <w:sz w:val="24"/>
          <w:szCs w:val="24"/>
        </w:rPr>
        <w:t>јектот на надзорот најмалку три</w:t>
      </w:r>
      <w:r w:rsidRPr="009D7C82">
        <w:rPr>
          <w:rFonts w:ascii="Arial" w:eastAsia="Times New Roman" w:hAnsi="Arial" w:cs="Arial"/>
          <w:sz w:val="24"/>
          <w:szCs w:val="24"/>
        </w:rPr>
        <w:t xml:space="preserve"> ден</w:t>
      </w:r>
      <w:r w:rsidR="00D95CE1">
        <w:rPr>
          <w:rFonts w:ascii="Arial" w:eastAsia="Times New Roman" w:hAnsi="Arial" w:cs="Arial"/>
          <w:sz w:val="24"/>
          <w:szCs w:val="24"/>
        </w:rPr>
        <w:t>а</w:t>
      </w:r>
      <w:r w:rsidRPr="009D7C82">
        <w:rPr>
          <w:rFonts w:ascii="Arial" w:eastAsia="Times New Roman" w:hAnsi="Arial" w:cs="Arial"/>
          <w:sz w:val="24"/>
          <w:szCs w:val="24"/>
        </w:rPr>
        <w:t xml:space="preserve"> пред почетокот на надзорот. Во писменото известување Агенцијата е должна да даде образложение за причините за вршење на надзор.</w:t>
      </w:r>
    </w:p>
    <w:p w14:paraId="4EEEABA6" w14:textId="77777777" w:rsidR="00BA69F5" w:rsidRDefault="009D7C82" w:rsidP="00BA69F5">
      <w:pPr>
        <w:shd w:val="clear" w:color="auto" w:fill="FFFFFF"/>
        <w:spacing w:after="100" w:afterAutospacing="1" w:line="240" w:lineRule="auto"/>
        <w:jc w:val="both"/>
        <w:rPr>
          <w:rFonts w:ascii="Arial" w:eastAsia="Times New Roman" w:hAnsi="Arial" w:cs="Arial"/>
          <w:sz w:val="24"/>
          <w:szCs w:val="24"/>
        </w:rPr>
      </w:pPr>
      <w:r w:rsidRPr="009D7C82">
        <w:rPr>
          <w:rFonts w:ascii="Arial" w:eastAsia="Times New Roman" w:hAnsi="Arial" w:cs="Arial"/>
          <w:sz w:val="24"/>
          <w:szCs w:val="24"/>
        </w:rPr>
        <w:t> </w:t>
      </w:r>
    </w:p>
    <w:p w14:paraId="353BDC37" w14:textId="77777777" w:rsidR="00F5047C" w:rsidRPr="00BE6FD1" w:rsidRDefault="009D7C82" w:rsidP="00BA69F5">
      <w:pPr>
        <w:shd w:val="clear" w:color="auto" w:fill="FFFFFF"/>
        <w:spacing w:after="100" w:afterAutospacing="1" w:line="240" w:lineRule="auto"/>
        <w:jc w:val="both"/>
        <w:rPr>
          <w:rFonts w:ascii="Arial" w:eastAsia="Times New Roman" w:hAnsi="Arial" w:cs="Arial"/>
          <w:b/>
          <w:sz w:val="24"/>
          <w:szCs w:val="24"/>
        </w:rPr>
      </w:pPr>
      <w:r w:rsidRPr="009D7C82">
        <w:rPr>
          <w:rFonts w:ascii="Arial" w:eastAsia="Times New Roman" w:hAnsi="Arial" w:cs="Arial"/>
          <w:sz w:val="24"/>
          <w:szCs w:val="24"/>
        </w:rPr>
        <w:t> </w:t>
      </w:r>
      <w:r w:rsidRPr="009D7C82">
        <w:rPr>
          <w:rFonts w:ascii="Arial" w:eastAsia="Times New Roman" w:hAnsi="Arial" w:cs="Arial"/>
          <w:b/>
          <w:sz w:val="24"/>
          <w:szCs w:val="24"/>
        </w:rPr>
        <w:t>Обврска на субјектот на надзорот во постапката на</w:t>
      </w:r>
      <w:r w:rsidR="00D95CE1" w:rsidRPr="00D95CE1">
        <w:rPr>
          <w:rFonts w:ascii="Arial" w:eastAsia="Times New Roman" w:hAnsi="Arial" w:cs="Arial"/>
          <w:b/>
          <w:sz w:val="24"/>
          <w:szCs w:val="24"/>
        </w:rPr>
        <w:t>струче</w:t>
      </w:r>
      <w:r w:rsidR="00D95CE1">
        <w:rPr>
          <w:rFonts w:ascii="Arial" w:eastAsia="Times New Roman" w:hAnsi="Arial" w:cs="Arial"/>
          <w:sz w:val="24"/>
          <w:szCs w:val="24"/>
        </w:rPr>
        <w:t>н</w:t>
      </w:r>
      <w:r w:rsidRPr="009D7C82">
        <w:rPr>
          <w:rFonts w:ascii="Arial" w:eastAsia="Times New Roman" w:hAnsi="Arial" w:cs="Arial"/>
          <w:b/>
          <w:sz w:val="24"/>
          <w:szCs w:val="24"/>
        </w:rPr>
        <w:t xml:space="preserve"> надзор</w:t>
      </w:r>
    </w:p>
    <w:p w14:paraId="547C0CCF" w14:textId="77777777" w:rsidR="00F5047C" w:rsidRPr="00F5047C" w:rsidRDefault="009D7C82" w:rsidP="00F5047C">
      <w:pPr>
        <w:shd w:val="clear" w:color="auto" w:fill="FFFFFF"/>
        <w:spacing w:after="100" w:afterAutospacing="1" w:line="240" w:lineRule="auto"/>
        <w:jc w:val="center"/>
        <w:rPr>
          <w:rFonts w:ascii="Arial" w:eastAsia="Times New Roman" w:hAnsi="Arial" w:cs="Arial"/>
          <w:sz w:val="24"/>
          <w:szCs w:val="24"/>
        </w:rPr>
      </w:pPr>
      <w:r w:rsidRPr="009D7C82">
        <w:rPr>
          <w:rFonts w:ascii="Arial" w:eastAsia="Times New Roman" w:hAnsi="Arial" w:cs="Arial"/>
          <w:sz w:val="24"/>
          <w:szCs w:val="24"/>
        </w:rPr>
        <w:lastRenderedPageBreak/>
        <w:t> </w:t>
      </w:r>
      <w:r w:rsidR="000C701C">
        <w:rPr>
          <w:rFonts w:ascii="Arial" w:eastAsia="Times New Roman" w:hAnsi="Arial" w:cs="Arial"/>
          <w:b/>
          <w:bCs/>
          <w:sz w:val="24"/>
          <w:szCs w:val="24"/>
        </w:rPr>
        <w:t>Член 52</w:t>
      </w:r>
    </w:p>
    <w:p w14:paraId="36045171" w14:textId="77777777" w:rsidR="00F5047C" w:rsidRPr="00F5047C" w:rsidRDefault="009D7C82" w:rsidP="00F5047C">
      <w:pPr>
        <w:shd w:val="clear" w:color="auto" w:fill="FFFFFF"/>
        <w:spacing w:after="100" w:afterAutospacing="1" w:line="240" w:lineRule="auto"/>
        <w:jc w:val="both"/>
        <w:rPr>
          <w:rFonts w:ascii="Arial" w:eastAsia="Times New Roman" w:hAnsi="Arial" w:cs="Arial"/>
          <w:sz w:val="24"/>
          <w:szCs w:val="24"/>
        </w:rPr>
      </w:pPr>
      <w:r w:rsidRPr="009D7C82">
        <w:rPr>
          <w:rFonts w:ascii="Arial" w:eastAsia="Times New Roman" w:hAnsi="Arial" w:cs="Arial"/>
          <w:sz w:val="24"/>
          <w:szCs w:val="24"/>
        </w:rPr>
        <w:t xml:space="preserve">(1) Субјектот на надзорот е должен на овластеното лице кое врши </w:t>
      </w:r>
      <w:r w:rsidR="00D95CE1">
        <w:rPr>
          <w:rFonts w:ascii="Arial" w:eastAsia="Times New Roman" w:hAnsi="Arial" w:cs="Arial"/>
          <w:sz w:val="24"/>
          <w:szCs w:val="24"/>
        </w:rPr>
        <w:t>стручен</w:t>
      </w:r>
      <w:r w:rsidR="00BA69F5">
        <w:rPr>
          <w:rFonts w:ascii="Arial" w:eastAsia="Times New Roman" w:hAnsi="Arial" w:cs="Arial"/>
          <w:sz w:val="24"/>
          <w:szCs w:val="24"/>
        </w:rPr>
        <w:t xml:space="preserve"> </w:t>
      </w:r>
      <w:r w:rsidRPr="009D7C82">
        <w:rPr>
          <w:rFonts w:ascii="Arial" w:eastAsia="Times New Roman" w:hAnsi="Arial" w:cs="Arial"/>
          <w:sz w:val="24"/>
          <w:szCs w:val="24"/>
        </w:rPr>
        <w:t>надзор да му овозможи непречено вршење на надзорот и да му ги даде сите информации и податоци потребни за вршење на надзорот.</w:t>
      </w:r>
    </w:p>
    <w:p w14:paraId="5EB539A2" w14:textId="77777777" w:rsidR="00F5047C" w:rsidRPr="00F5047C" w:rsidRDefault="009D7C82" w:rsidP="00F5047C">
      <w:pPr>
        <w:shd w:val="clear" w:color="auto" w:fill="FFFFFF"/>
        <w:spacing w:after="100" w:afterAutospacing="1" w:line="240" w:lineRule="auto"/>
        <w:jc w:val="both"/>
        <w:rPr>
          <w:rFonts w:ascii="Arial" w:eastAsia="Times New Roman" w:hAnsi="Arial" w:cs="Arial"/>
          <w:sz w:val="24"/>
          <w:szCs w:val="24"/>
        </w:rPr>
      </w:pPr>
      <w:r w:rsidRPr="009D7C82">
        <w:rPr>
          <w:rFonts w:ascii="Arial" w:eastAsia="Times New Roman" w:hAnsi="Arial" w:cs="Arial"/>
          <w:sz w:val="24"/>
          <w:szCs w:val="24"/>
        </w:rPr>
        <w:t>(2) Субјектот на надзорот е должен на овластеното лице кое врши надзор да му ги обезбеди условите неопходни за непречена работа и утврдување на фактичката состојба.</w:t>
      </w:r>
    </w:p>
    <w:p w14:paraId="6970F708" w14:textId="77777777" w:rsidR="00F5047C" w:rsidRPr="00F5047C" w:rsidRDefault="009D7C82" w:rsidP="00F5047C">
      <w:pPr>
        <w:shd w:val="clear" w:color="auto" w:fill="FFFFFF"/>
        <w:spacing w:after="100" w:afterAutospacing="1" w:line="240" w:lineRule="auto"/>
        <w:jc w:val="both"/>
        <w:rPr>
          <w:rFonts w:ascii="Arial" w:eastAsia="Times New Roman" w:hAnsi="Arial" w:cs="Arial"/>
          <w:sz w:val="24"/>
          <w:szCs w:val="24"/>
        </w:rPr>
      </w:pPr>
      <w:r w:rsidRPr="009D7C82">
        <w:rPr>
          <w:rFonts w:ascii="Arial" w:eastAsia="Times New Roman" w:hAnsi="Arial" w:cs="Arial"/>
          <w:sz w:val="24"/>
          <w:szCs w:val="24"/>
        </w:rPr>
        <w:t>(3) Субјектот на надзорот е должен на овластеното лице кое врши надзорда му овозможи во определениот рок утврден од овластеното лице пристап до просториите и документите што се предмет на надзорот.</w:t>
      </w:r>
    </w:p>
    <w:p w14:paraId="2DC1DF6D" w14:textId="77777777" w:rsidR="00F5047C" w:rsidRPr="00F5047C" w:rsidRDefault="009D7C82" w:rsidP="00F5047C">
      <w:pPr>
        <w:shd w:val="clear" w:color="auto" w:fill="FFFFFF"/>
        <w:spacing w:after="100" w:afterAutospacing="1" w:line="240" w:lineRule="auto"/>
        <w:jc w:val="both"/>
        <w:rPr>
          <w:rFonts w:ascii="Arial" w:eastAsia="Times New Roman" w:hAnsi="Arial" w:cs="Arial"/>
          <w:sz w:val="24"/>
          <w:szCs w:val="24"/>
        </w:rPr>
      </w:pPr>
      <w:r w:rsidRPr="009D7C82">
        <w:rPr>
          <w:rFonts w:ascii="Arial" w:eastAsia="Times New Roman" w:hAnsi="Arial" w:cs="Arial"/>
          <w:sz w:val="24"/>
          <w:szCs w:val="24"/>
        </w:rPr>
        <w:t> </w:t>
      </w:r>
    </w:p>
    <w:p w14:paraId="01A51332" w14:textId="77777777" w:rsidR="00F5047C" w:rsidRPr="00BE6FD1" w:rsidRDefault="009D7C82" w:rsidP="00F5047C">
      <w:pPr>
        <w:shd w:val="clear" w:color="auto" w:fill="FFFFFF"/>
        <w:spacing w:after="100" w:afterAutospacing="1" w:line="240" w:lineRule="auto"/>
        <w:jc w:val="center"/>
        <w:rPr>
          <w:rFonts w:ascii="Arial" w:eastAsia="Times New Roman" w:hAnsi="Arial" w:cs="Arial"/>
          <w:b/>
          <w:sz w:val="24"/>
          <w:szCs w:val="24"/>
        </w:rPr>
      </w:pPr>
      <w:r w:rsidRPr="009D7C82">
        <w:rPr>
          <w:rFonts w:ascii="Arial" w:eastAsia="Times New Roman" w:hAnsi="Arial" w:cs="Arial"/>
          <w:b/>
          <w:sz w:val="24"/>
          <w:szCs w:val="24"/>
        </w:rPr>
        <w:t>Права на субјектот на надзорот во постапката на надзор</w:t>
      </w:r>
    </w:p>
    <w:p w14:paraId="34DE1A4A" w14:textId="77777777" w:rsidR="00F5047C" w:rsidRPr="00F5047C" w:rsidRDefault="009D7C82" w:rsidP="00F5047C">
      <w:pPr>
        <w:shd w:val="clear" w:color="auto" w:fill="FFFFFF"/>
        <w:spacing w:after="100" w:afterAutospacing="1" w:line="240" w:lineRule="auto"/>
        <w:jc w:val="center"/>
        <w:rPr>
          <w:rFonts w:ascii="Arial" w:eastAsia="Times New Roman" w:hAnsi="Arial" w:cs="Arial"/>
          <w:sz w:val="24"/>
          <w:szCs w:val="24"/>
        </w:rPr>
      </w:pPr>
      <w:r w:rsidRPr="009D7C82">
        <w:rPr>
          <w:rFonts w:ascii="Arial" w:eastAsia="Times New Roman" w:hAnsi="Arial" w:cs="Arial"/>
          <w:sz w:val="24"/>
          <w:szCs w:val="24"/>
        </w:rPr>
        <w:t> </w:t>
      </w:r>
      <w:r w:rsidR="000C701C">
        <w:rPr>
          <w:rFonts w:ascii="Arial" w:eastAsia="Times New Roman" w:hAnsi="Arial" w:cs="Arial"/>
          <w:b/>
          <w:bCs/>
          <w:sz w:val="24"/>
          <w:szCs w:val="24"/>
        </w:rPr>
        <w:t>Член 53</w:t>
      </w:r>
    </w:p>
    <w:p w14:paraId="47A35A68" w14:textId="77777777" w:rsidR="00F5047C" w:rsidRPr="00F5047C" w:rsidRDefault="009D7C82" w:rsidP="00F5047C">
      <w:pPr>
        <w:shd w:val="clear" w:color="auto" w:fill="FFFFFF"/>
        <w:spacing w:after="100" w:afterAutospacing="1" w:line="240" w:lineRule="auto"/>
        <w:jc w:val="both"/>
        <w:rPr>
          <w:rFonts w:ascii="Arial" w:eastAsia="Times New Roman" w:hAnsi="Arial" w:cs="Arial"/>
          <w:sz w:val="24"/>
          <w:szCs w:val="24"/>
        </w:rPr>
      </w:pPr>
      <w:r w:rsidRPr="009D7C82">
        <w:rPr>
          <w:rFonts w:ascii="Arial" w:eastAsia="Times New Roman" w:hAnsi="Arial" w:cs="Arial"/>
          <w:sz w:val="24"/>
          <w:szCs w:val="24"/>
        </w:rPr>
        <w:t>(1) Субјектот на надзорот има право да дава изјави на записник и забелешки во однос на постапката на надзорот, односот на овластеното лице кое го врши надзорот или точноста на утврдената фактичка состојба, со образложение за причините за тоа.</w:t>
      </w:r>
    </w:p>
    <w:p w14:paraId="60D01EBC" w14:textId="77777777" w:rsidR="00F5047C" w:rsidRPr="00F5047C" w:rsidRDefault="009D7C82" w:rsidP="00F5047C">
      <w:pPr>
        <w:shd w:val="clear" w:color="auto" w:fill="FFFFFF"/>
        <w:spacing w:after="100" w:afterAutospacing="1" w:line="240" w:lineRule="auto"/>
        <w:jc w:val="both"/>
        <w:rPr>
          <w:rFonts w:ascii="Arial" w:eastAsia="Times New Roman" w:hAnsi="Arial" w:cs="Arial"/>
          <w:sz w:val="24"/>
          <w:szCs w:val="24"/>
        </w:rPr>
      </w:pPr>
      <w:r w:rsidRPr="009D7C82">
        <w:rPr>
          <w:rFonts w:ascii="Arial" w:eastAsia="Times New Roman" w:hAnsi="Arial" w:cs="Arial"/>
          <w:sz w:val="24"/>
          <w:szCs w:val="24"/>
        </w:rPr>
        <w:t>(2) Субјектот на надзорот има право да одбие да го потпише записникот, ако не се согласува со фактите кои се наведени во записникот или ако му е оневозможено правото од ставот (1) на овој член.</w:t>
      </w:r>
    </w:p>
    <w:p w14:paraId="2B37F774" w14:textId="77777777" w:rsidR="00F5047C" w:rsidRPr="00F5047C" w:rsidRDefault="009D7C82" w:rsidP="00F5047C">
      <w:pPr>
        <w:shd w:val="clear" w:color="auto" w:fill="FFFFFF"/>
        <w:spacing w:after="100" w:afterAutospacing="1" w:line="240" w:lineRule="auto"/>
        <w:jc w:val="both"/>
        <w:rPr>
          <w:rFonts w:ascii="Arial" w:eastAsia="Times New Roman" w:hAnsi="Arial" w:cs="Arial"/>
          <w:sz w:val="24"/>
          <w:szCs w:val="24"/>
        </w:rPr>
      </w:pPr>
      <w:r w:rsidRPr="009D7C82">
        <w:rPr>
          <w:rFonts w:ascii="Arial" w:eastAsia="Times New Roman" w:hAnsi="Arial" w:cs="Arial"/>
          <w:sz w:val="24"/>
          <w:szCs w:val="24"/>
        </w:rPr>
        <w:t>(3) Одбивањето да се потпише записникот не го спречува натамошното водење на постапката на надзор.</w:t>
      </w:r>
    </w:p>
    <w:p w14:paraId="1D1CD8DC" w14:textId="77777777" w:rsidR="00F5047C" w:rsidRPr="00BE6FD1" w:rsidRDefault="009D7C82" w:rsidP="00F71547">
      <w:pPr>
        <w:shd w:val="clear" w:color="auto" w:fill="FFFFFF"/>
        <w:spacing w:after="100" w:afterAutospacing="1" w:line="240" w:lineRule="auto"/>
        <w:jc w:val="center"/>
        <w:rPr>
          <w:rFonts w:ascii="Arial" w:eastAsia="Times New Roman" w:hAnsi="Arial" w:cs="Arial"/>
          <w:b/>
          <w:sz w:val="24"/>
          <w:szCs w:val="24"/>
        </w:rPr>
      </w:pPr>
      <w:r w:rsidRPr="009D7C82">
        <w:rPr>
          <w:rFonts w:ascii="Arial" w:eastAsia="Times New Roman" w:hAnsi="Arial" w:cs="Arial"/>
          <w:b/>
          <w:sz w:val="24"/>
          <w:szCs w:val="24"/>
        </w:rPr>
        <w:t>Записник</w:t>
      </w:r>
    </w:p>
    <w:p w14:paraId="76B840D7" w14:textId="77777777" w:rsidR="00F5047C" w:rsidRPr="00F5047C" w:rsidRDefault="000C701C" w:rsidP="00F5047C">
      <w:pPr>
        <w:shd w:val="clear" w:color="auto" w:fill="FFFFFF"/>
        <w:spacing w:after="100" w:afterAutospacing="1" w:line="240" w:lineRule="auto"/>
        <w:jc w:val="center"/>
        <w:rPr>
          <w:rFonts w:ascii="Arial" w:eastAsia="Times New Roman" w:hAnsi="Arial" w:cs="Arial"/>
          <w:sz w:val="24"/>
          <w:szCs w:val="24"/>
        </w:rPr>
      </w:pPr>
      <w:r>
        <w:rPr>
          <w:rFonts w:ascii="Arial" w:eastAsia="Times New Roman" w:hAnsi="Arial" w:cs="Arial"/>
          <w:b/>
          <w:bCs/>
          <w:sz w:val="24"/>
          <w:szCs w:val="24"/>
        </w:rPr>
        <w:t>Член 54</w:t>
      </w:r>
    </w:p>
    <w:p w14:paraId="159C7EE8" w14:textId="77777777" w:rsidR="00F5047C" w:rsidRPr="00F5047C" w:rsidRDefault="009D7C82" w:rsidP="00F5047C">
      <w:pPr>
        <w:shd w:val="clear" w:color="auto" w:fill="FFFFFF"/>
        <w:spacing w:after="100" w:afterAutospacing="1" w:line="240" w:lineRule="auto"/>
        <w:jc w:val="both"/>
        <w:rPr>
          <w:rFonts w:ascii="Arial" w:eastAsia="Times New Roman" w:hAnsi="Arial" w:cs="Arial"/>
          <w:sz w:val="24"/>
          <w:szCs w:val="24"/>
        </w:rPr>
      </w:pPr>
      <w:r w:rsidRPr="009D7C82">
        <w:rPr>
          <w:rFonts w:ascii="Arial" w:eastAsia="Times New Roman" w:hAnsi="Arial" w:cs="Arial"/>
          <w:sz w:val="24"/>
          <w:szCs w:val="24"/>
        </w:rPr>
        <w:t>(1) За извршениот надзор овластеното лице кое го врши надзорот составува записник на местото на вршење на надзорот.</w:t>
      </w:r>
    </w:p>
    <w:p w14:paraId="2FBD3511" w14:textId="77777777" w:rsidR="00F5047C" w:rsidRPr="00F5047C" w:rsidRDefault="009D7C82" w:rsidP="00F5047C">
      <w:pPr>
        <w:shd w:val="clear" w:color="auto" w:fill="FFFFFF"/>
        <w:spacing w:after="100" w:afterAutospacing="1" w:line="240" w:lineRule="auto"/>
        <w:jc w:val="both"/>
        <w:rPr>
          <w:rFonts w:ascii="Arial" w:eastAsia="Times New Roman" w:hAnsi="Arial" w:cs="Arial"/>
          <w:sz w:val="24"/>
          <w:szCs w:val="24"/>
        </w:rPr>
      </w:pPr>
      <w:r w:rsidRPr="009D7C82">
        <w:rPr>
          <w:rFonts w:ascii="Arial" w:eastAsia="Times New Roman" w:hAnsi="Arial" w:cs="Arial"/>
          <w:sz w:val="24"/>
          <w:szCs w:val="24"/>
        </w:rPr>
        <w:t>(2) Овластеното лице кое го врши надзорот и субјектот на надзорот го потпишуваат записникот по завршувањето на надзорот. На субјектот на надзорот му се предава примерок од записникот.</w:t>
      </w:r>
    </w:p>
    <w:p w14:paraId="08A99C27" w14:textId="77777777" w:rsidR="00F5047C" w:rsidRPr="00F5047C" w:rsidRDefault="009D7C82" w:rsidP="00F5047C">
      <w:pPr>
        <w:shd w:val="clear" w:color="auto" w:fill="FFFFFF"/>
        <w:spacing w:after="100" w:afterAutospacing="1" w:line="240" w:lineRule="auto"/>
        <w:jc w:val="both"/>
        <w:rPr>
          <w:rFonts w:ascii="Arial" w:eastAsia="Times New Roman" w:hAnsi="Arial" w:cs="Arial"/>
          <w:sz w:val="24"/>
          <w:szCs w:val="24"/>
        </w:rPr>
      </w:pPr>
      <w:r w:rsidRPr="009D7C82">
        <w:rPr>
          <w:rFonts w:ascii="Arial" w:eastAsia="Times New Roman" w:hAnsi="Arial" w:cs="Arial"/>
          <w:sz w:val="24"/>
          <w:szCs w:val="24"/>
        </w:rPr>
        <w:t>(3) Ако субјектот на надзорот одбие да го потпише записникот, овластеното лице кое го врши надзорот ќе ги наведе причините за одбивањето.</w:t>
      </w:r>
    </w:p>
    <w:p w14:paraId="6DD848E0" w14:textId="77777777" w:rsidR="00F5047C" w:rsidRPr="00F5047C" w:rsidRDefault="009D7C82" w:rsidP="00F5047C">
      <w:pPr>
        <w:shd w:val="clear" w:color="auto" w:fill="FFFFFF"/>
        <w:spacing w:after="100" w:afterAutospacing="1" w:line="240" w:lineRule="auto"/>
        <w:jc w:val="both"/>
        <w:rPr>
          <w:rFonts w:ascii="Arial" w:eastAsia="Times New Roman" w:hAnsi="Arial" w:cs="Arial"/>
          <w:sz w:val="24"/>
          <w:szCs w:val="24"/>
        </w:rPr>
      </w:pPr>
      <w:r w:rsidRPr="009D7C82">
        <w:rPr>
          <w:rFonts w:ascii="Arial" w:eastAsia="Times New Roman" w:hAnsi="Arial" w:cs="Arial"/>
          <w:sz w:val="24"/>
          <w:szCs w:val="24"/>
        </w:rPr>
        <w:lastRenderedPageBreak/>
        <w:t>(4) Записникот треба да содржи приказ на утврдената фактичка состојба при извршениот надзор, како и констатирани забелешки, изјави и други релевантни факти и околности.</w:t>
      </w:r>
    </w:p>
    <w:p w14:paraId="1D70A8DF" w14:textId="77777777" w:rsidR="00F5047C" w:rsidRPr="00F5047C" w:rsidRDefault="009D7C82" w:rsidP="00F5047C">
      <w:pPr>
        <w:shd w:val="clear" w:color="auto" w:fill="FFFFFF"/>
        <w:spacing w:after="100" w:afterAutospacing="1" w:line="240" w:lineRule="auto"/>
        <w:jc w:val="both"/>
        <w:rPr>
          <w:rFonts w:ascii="Arial" w:eastAsia="Times New Roman" w:hAnsi="Arial" w:cs="Arial"/>
          <w:sz w:val="24"/>
          <w:szCs w:val="24"/>
        </w:rPr>
      </w:pPr>
      <w:r w:rsidRPr="009D7C82">
        <w:rPr>
          <w:rFonts w:ascii="Arial" w:eastAsia="Times New Roman" w:hAnsi="Arial" w:cs="Arial"/>
          <w:sz w:val="24"/>
          <w:szCs w:val="24"/>
        </w:rPr>
        <w:t>(5) Образецот на формата и задолжителните елементи на записникот од извршениот надзор ги пропишува Агенцијата.</w:t>
      </w:r>
    </w:p>
    <w:p w14:paraId="060B3148" w14:textId="77777777" w:rsidR="00F5047C" w:rsidRDefault="009D7C82" w:rsidP="00F5047C">
      <w:pPr>
        <w:shd w:val="clear" w:color="auto" w:fill="FFFFFF"/>
        <w:spacing w:after="100" w:afterAutospacing="1" w:line="240" w:lineRule="auto"/>
        <w:jc w:val="both"/>
        <w:rPr>
          <w:rFonts w:ascii="Arial" w:eastAsia="Times New Roman" w:hAnsi="Arial" w:cs="Arial"/>
          <w:sz w:val="24"/>
          <w:szCs w:val="24"/>
        </w:rPr>
      </w:pPr>
      <w:r w:rsidRPr="009D7C82">
        <w:rPr>
          <w:rFonts w:ascii="Arial" w:eastAsia="Times New Roman" w:hAnsi="Arial" w:cs="Arial"/>
          <w:sz w:val="24"/>
          <w:szCs w:val="24"/>
        </w:rPr>
        <w:t>(6) Овластеното лице кое го врши надзорот е должно најдоцна во рок од три дена од денот на извршениот надзор, записникот од извршениот надзор</w:t>
      </w:r>
      <w:r w:rsidR="008309A8" w:rsidRPr="008309A8">
        <w:rPr>
          <w:rFonts w:ascii="Arial" w:eastAsia="Times New Roman" w:hAnsi="Arial" w:cs="Arial"/>
          <w:sz w:val="24"/>
          <w:szCs w:val="24"/>
        </w:rPr>
        <w:t xml:space="preserve"> да го</w:t>
      </w:r>
      <w:r w:rsidRPr="009D7C82">
        <w:rPr>
          <w:rFonts w:ascii="Arial" w:eastAsia="Times New Roman" w:hAnsi="Arial" w:cs="Arial"/>
          <w:sz w:val="24"/>
          <w:szCs w:val="24"/>
        </w:rPr>
        <w:t xml:space="preserve"> достави до</w:t>
      </w:r>
      <w:r w:rsidR="008309A8">
        <w:rPr>
          <w:rFonts w:ascii="Arial" w:eastAsia="Times New Roman" w:hAnsi="Arial" w:cs="Arial"/>
          <w:sz w:val="24"/>
          <w:szCs w:val="24"/>
        </w:rPr>
        <w:t xml:space="preserve"> извршниот директор</w:t>
      </w:r>
      <w:r w:rsidRPr="009D7C82">
        <w:rPr>
          <w:rFonts w:ascii="Arial" w:eastAsia="Times New Roman" w:hAnsi="Arial" w:cs="Arial"/>
          <w:sz w:val="24"/>
          <w:szCs w:val="24"/>
        </w:rPr>
        <w:t>на Агенцијата.</w:t>
      </w:r>
    </w:p>
    <w:p w14:paraId="766E4875" w14:textId="77777777" w:rsidR="008309A8" w:rsidRDefault="008309A8" w:rsidP="00F5047C">
      <w:pPr>
        <w:shd w:val="clear" w:color="auto" w:fill="FFFFFF"/>
        <w:spacing w:after="100" w:afterAutospacing="1" w:line="240" w:lineRule="auto"/>
        <w:jc w:val="both"/>
        <w:rPr>
          <w:rFonts w:ascii="Arial" w:eastAsia="Times New Roman" w:hAnsi="Arial" w:cs="Arial"/>
          <w:sz w:val="24"/>
          <w:szCs w:val="24"/>
        </w:rPr>
      </w:pPr>
    </w:p>
    <w:p w14:paraId="7FDE9E45" w14:textId="77777777" w:rsidR="008F285D" w:rsidRDefault="008309A8">
      <w:pPr>
        <w:shd w:val="clear" w:color="auto" w:fill="FFFFFF"/>
        <w:spacing w:after="100" w:afterAutospacing="1" w:line="240" w:lineRule="auto"/>
        <w:jc w:val="center"/>
        <w:rPr>
          <w:rFonts w:ascii="Arial" w:eastAsia="Times New Roman" w:hAnsi="Arial" w:cs="Arial"/>
          <w:b/>
          <w:sz w:val="24"/>
          <w:szCs w:val="24"/>
        </w:rPr>
      </w:pPr>
      <w:r w:rsidRPr="000C701C">
        <w:rPr>
          <w:rFonts w:ascii="Arial" w:eastAsia="Times New Roman" w:hAnsi="Arial" w:cs="Arial"/>
          <w:b/>
          <w:sz w:val="24"/>
          <w:szCs w:val="24"/>
        </w:rPr>
        <w:t xml:space="preserve">Извештај за извршен </w:t>
      </w:r>
      <w:r w:rsidR="00D95CE1" w:rsidRPr="00D95CE1">
        <w:rPr>
          <w:rFonts w:ascii="Arial" w:eastAsia="Times New Roman" w:hAnsi="Arial" w:cs="Arial"/>
          <w:b/>
          <w:sz w:val="24"/>
          <w:szCs w:val="24"/>
        </w:rPr>
        <w:t>стручен</w:t>
      </w:r>
      <w:r w:rsidRPr="000C701C">
        <w:rPr>
          <w:rFonts w:ascii="Arial" w:eastAsia="Times New Roman" w:hAnsi="Arial" w:cs="Arial"/>
          <w:b/>
          <w:sz w:val="24"/>
          <w:szCs w:val="24"/>
        </w:rPr>
        <w:t>надзор</w:t>
      </w:r>
    </w:p>
    <w:p w14:paraId="1A6AC151" w14:textId="77777777" w:rsidR="008F285D" w:rsidRDefault="008309A8">
      <w:pPr>
        <w:shd w:val="clear" w:color="auto" w:fill="FFFFFF"/>
        <w:spacing w:after="100" w:afterAutospacing="1" w:line="240" w:lineRule="auto"/>
        <w:jc w:val="center"/>
        <w:rPr>
          <w:rFonts w:ascii="Arial" w:eastAsia="Times New Roman" w:hAnsi="Arial" w:cs="Arial"/>
          <w:b/>
          <w:sz w:val="24"/>
          <w:szCs w:val="24"/>
        </w:rPr>
      </w:pPr>
      <w:r w:rsidRPr="000C701C">
        <w:rPr>
          <w:rFonts w:ascii="Arial" w:eastAsia="Times New Roman" w:hAnsi="Arial" w:cs="Arial"/>
          <w:b/>
          <w:sz w:val="24"/>
          <w:szCs w:val="24"/>
        </w:rPr>
        <w:t>Член</w:t>
      </w:r>
      <w:r w:rsidR="000C701C">
        <w:rPr>
          <w:rFonts w:ascii="Arial" w:eastAsia="Times New Roman" w:hAnsi="Arial" w:cs="Arial"/>
          <w:b/>
          <w:sz w:val="24"/>
          <w:szCs w:val="24"/>
        </w:rPr>
        <w:t xml:space="preserve"> 55</w:t>
      </w:r>
    </w:p>
    <w:p w14:paraId="0C870AD5" w14:textId="77777777" w:rsidR="008309A8" w:rsidRPr="00B511E9" w:rsidRDefault="008309A8" w:rsidP="008309A8">
      <w:pPr>
        <w:shd w:val="clear" w:color="auto" w:fill="FFFFFF"/>
        <w:spacing w:after="100" w:afterAutospacing="1" w:line="240" w:lineRule="auto"/>
        <w:jc w:val="both"/>
        <w:rPr>
          <w:rFonts w:ascii="Arial" w:eastAsia="Times New Roman" w:hAnsi="Arial" w:cs="Arial"/>
          <w:sz w:val="24"/>
          <w:szCs w:val="24"/>
        </w:rPr>
      </w:pPr>
      <w:r>
        <w:rPr>
          <w:rFonts w:ascii="Arial" w:eastAsia="Times New Roman" w:hAnsi="Arial" w:cs="Arial"/>
          <w:sz w:val="24"/>
          <w:szCs w:val="24"/>
        </w:rPr>
        <w:t>(1</w:t>
      </w:r>
      <w:r w:rsidRPr="00B511E9">
        <w:rPr>
          <w:rFonts w:ascii="Arial" w:eastAsia="Times New Roman" w:hAnsi="Arial" w:cs="Arial"/>
          <w:sz w:val="24"/>
          <w:szCs w:val="24"/>
        </w:rPr>
        <w:t>) За секој извршен</w:t>
      </w:r>
      <w:r w:rsidR="00D95CE1">
        <w:rPr>
          <w:rFonts w:ascii="Arial" w:eastAsia="Times New Roman" w:hAnsi="Arial" w:cs="Arial"/>
          <w:sz w:val="24"/>
          <w:szCs w:val="24"/>
        </w:rPr>
        <w:t>стручен</w:t>
      </w:r>
      <w:r w:rsidRPr="00B511E9">
        <w:rPr>
          <w:rFonts w:ascii="Arial" w:eastAsia="Times New Roman" w:hAnsi="Arial" w:cs="Arial"/>
          <w:sz w:val="24"/>
          <w:szCs w:val="24"/>
        </w:rPr>
        <w:t xml:space="preserve"> надзор се составува писмен извештај кој се доставува до </w:t>
      </w:r>
      <w:r>
        <w:rPr>
          <w:rFonts w:ascii="Arial" w:eastAsia="Times New Roman" w:hAnsi="Arial" w:cs="Arial"/>
          <w:sz w:val="24"/>
          <w:szCs w:val="24"/>
        </w:rPr>
        <w:t xml:space="preserve"> извршниот </w:t>
      </w:r>
      <w:r w:rsidRPr="00B511E9">
        <w:rPr>
          <w:rFonts w:ascii="Arial" w:eastAsia="Times New Roman" w:hAnsi="Arial" w:cs="Arial"/>
          <w:sz w:val="24"/>
          <w:szCs w:val="24"/>
        </w:rPr>
        <w:t>директ</w:t>
      </w:r>
      <w:r>
        <w:rPr>
          <w:rFonts w:ascii="Arial" w:eastAsia="Times New Roman" w:hAnsi="Arial" w:cs="Arial"/>
          <w:sz w:val="24"/>
          <w:szCs w:val="24"/>
        </w:rPr>
        <w:t xml:space="preserve">орот на Агенцијата во рок од </w:t>
      </w:r>
      <w:r w:rsidR="0064722F">
        <w:rPr>
          <w:rFonts w:ascii="Arial" w:eastAsia="Times New Roman" w:hAnsi="Arial" w:cs="Arial"/>
          <w:sz w:val="24"/>
          <w:szCs w:val="24"/>
        </w:rPr>
        <w:t>15</w:t>
      </w:r>
      <w:r w:rsidRPr="00B511E9">
        <w:rPr>
          <w:rFonts w:ascii="Arial" w:eastAsia="Times New Roman" w:hAnsi="Arial" w:cs="Arial"/>
          <w:sz w:val="24"/>
          <w:szCs w:val="24"/>
        </w:rPr>
        <w:t xml:space="preserve"> дена од денот на извршениот надзор.</w:t>
      </w:r>
    </w:p>
    <w:p w14:paraId="33B74F04" w14:textId="77777777" w:rsidR="008309A8" w:rsidRPr="00B511E9" w:rsidRDefault="00D95CE1" w:rsidP="008309A8">
      <w:pPr>
        <w:shd w:val="clear" w:color="auto" w:fill="FFFFFF"/>
        <w:spacing w:after="100" w:afterAutospacing="1" w:line="240" w:lineRule="auto"/>
        <w:jc w:val="both"/>
        <w:rPr>
          <w:rFonts w:ascii="Arial" w:eastAsia="Times New Roman" w:hAnsi="Arial" w:cs="Arial"/>
          <w:sz w:val="24"/>
          <w:szCs w:val="24"/>
        </w:rPr>
      </w:pPr>
      <w:r>
        <w:rPr>
          <w:rFonts w:ascii="Arial" w:eastAsia="Times New Roman" w:hAnsi="Arial" w:cs="Arial"/>
          <w:sz w:val="24"/>
          <w:szCs w:val="24"/>
        </w:rPr>
        <w:t>(2</w:t>
      </w:r>
      <w:r w:rsidR="008309A8" w:rsidRPr="00B511E9">
        <w:rPr>
          <w:rFonts w:ascii="Arial" w:eastAsia="Times New Roman" w:hAnsi="Arial" w:cs="Arial"/>
          <w:sz w:val="24"/>
          <w:szCs w:val="24"/>
        </w:rPr>
        <w:t xml:space="preserve">) Доколку со надзорот е констатирана повреда или прекршување, писмениот извештај содржи и предлог </w:t>
      </w:r>
      <w:r w:rsidR="0064722F">
        <w:rPr>
          <w:rFonts w:ascii="Arial" w:eastAsia="Times New Roman" w:hAnsi="Arial" w:cs="Arial"/>
          <w:sz w:val="24"/>
          <w:szCs w:val="24"/>
        </w:rPr>
        <w:t xml:space="preserve">на мерка согласно со овој </w:t>
      </w:r>
      <w:r w:rsidR="008309A8" w:rsidRPr="00B511E9">
        <w:rPr>
          <w:rFonts w:ascii="Arial" w:eastAsia="Times New Roman" w:hAnsi="Arial" w:cs="Arial"/>
          <w:sz w:val="24"/>
          <w:szCs w:val="24"/>
        </w:rPr>
        <w:t xml:space="preserve"> закон.</w:t>
      </w:r>
    </w:p>
    <w:p w14:paraId="1A5F2ACA" w14:textId="77777777" w:rsidR="00C04C9E" w:rsidRPr="00E13044" w:rsidRDefault="00C04C9E" w:rsidP="00E13044">
      <w:pPr>
        <w:shd w:val="clear" w:color="auto" w:fill="FFFFFF"/>
        <w:spacing w:after="100" w:afterAutospacing="1" w:line="240" w:lineRule="auto"/>
        <w:jc w:val="center"/>
        <w:rPr>
          <w:rFonts w:ascii="Arial" w:eastAsia="Times New Roman" w:hAnsi="Arial" w:cs="Arial"/>
          <w:b/>
          <w:sz w:val="24"/>
          <w:szCs w:val="24"/>
        </w:rPr>
      </w:pPr>
      <w:r w:rsidRPr="00E13044">
        <w:rPr>
          <w:rFonts w:ascii="Arial" w:eastAsia="Times New Roman" w:hAnsi="Arial" w:cs="Arial"/>
          <w:b/>
          <w:sz w:val="24"/>
          <w:szCs w:val="24"/>
        </w:rPr>
        <w:t>Решение</w:t>
      </w:r>
    </w:p>
    <w:p w14:paraId="4FF95528" w14:textId="77777777" w:rsidR="00C04C9E" w:rsidRPr="00E13044" w:rsidRDefault="00C04C9E" w:rsidP="00E13044">
      <w:pPr>
        <w:pStyle w:val="ListParagraph"/>
        <w:shd w:val="clear" w:color="auto" w:fill="FFFFFF"/>
        <w:spacing w:after="120" w:line="240" w:lineRule="auto"/>
        <w:ind w:left="0"/>
        <w:contextualSpacing w:val="0"/>
        <w:jc w:val="center"/>
        <w:rPr>
          <w:rFonts w:ascii="Arial" w:eastAsia="Times New Roman" w:hAnsi="Arial" w:cs="Arial"/>
          <w:b/>
          <w:sz w:val="24"/>
          <w:szCs w:val="24"/>
        </w:rPr>
      </w:pPr>
      <w:r w:rsidRPr="00E13044">
        <w:rPr>
          <w:rFonts w:ascii="Arial" w:eastAsia="Times New Roman" w:hAnsi="Arial" w:cs="Arial"/>
          <w:b/>
          <w:sz w:val="24"/>
          <w:szCs w:val="24"/>
        </w:rPr>
        <w:t>Член</w:t>
      </w:r>
      <w:r w:rsidR="000C701C">
        <w:rPr>
          <w:rFonts w:ascii="Arial" w:eastAsia="Times New Roman" w:hAnsi="Arial" w:cs="Arial"/>
          <w:b/>
          <w:sz w:val="24"/>
          <w:szCs w:val="24"/>
        </w:rPr>
        <w:t xml:space="preserve"> 56</w:t>
      </w:r>
    </w:p>
    <w:p w14:paraId="2B44CE34" w14:textId="77777777" w:rsidR="00C04C9E" w:rsidRDefault="00C04C9E" w:rsidP="00E13044">
      <w:pPr>
        <w:pStyle w:val="ListParagraph"/>
        <w:shd w:val="clear" w:color="auto" w:fill="FFFFFF"/>
        <w:spacing w:after="120" w:line="240" w:lineRule="auto"/>
        <w:ind w:left="0"/>
        <w:contextualSpacing w:val="0"/>
        <w:rPr>
          <w:rFonts w:ascii="Arial" w:eastAsia="Times New Roman" w:hAnsi="Arial" w:cs="Arial"/>
          <w:sz w:val="24"/>
          <w:szCs w:val="24"/>
        </w:rPr>
      </w:pPr>
      <w:r>
        <w:rPr>
          <w:rFonts w:ascii="Arial" w:eastAsia="Times New Roman" w:hAnsi="Arial" w:cs="Arial"/>
          <w:sz w:val="24"/>
          <w:szCs w:val="24"/>
        </w:rPr>
        <w:t>(1) Во случај на повреда на одредбите на овој закон или друг пропис донесен врз основа на овој закон,</w:t>
      </w:r>
      <w:r w:rsidR="004E67FF">
        <w:rPr>
          <w:rFonts w:ascii="Arial" w:eastAsia="Times New Roman" w:hAnsi="Arial" w:cs="Arial"/>
          <w:sz w:val="24"/>
          <w:szCs w:val="24"/>
        </w:rPr>
        <w:t>, утврдена</w:t>
      </w:r>
      <w:r w:rsidR="007101D5">
        <w:rPr>
          <w:rFonts w:ascii="Arial" w:eastAsia="Times New Roman" w:hAnsi="Arial" w:cs="Arial"/>
          <w:sz w:val="24"/>
          <w:szCs w:val="24"/>
        </w:rPr>
        <w:t xml:space="preserve"> од страна на овластеното лице, констатирана со записник и по доставениот извештај  за извршениот надзор, извршниот директор на</w:t>
      </w:r>
      <w:r w:rsidR="004E67FF">
        <w:rPr>
          <w:rFonts w:ascii="Arial" w:eastAsia="Times New Roman" w:hAnsi="Arial" w:cs="Arial"/>
          <w:sz w:val="24"/>
          <w:szCs w:val="24"/>
        </w:rPr>
        <w:t xml:space="preserve"> Агенцијата</w:t>
      </w:r>
      <w:r w:rsidR="0064722F">
        <w:rPr>
          <w:rFonts w:ascii="Arial" w:eastAsia="Times New Roman" w:hAnsi="Arial" w:cs="Arial"/>
          <w:sz w:val="24"/>
          <w:szCs w:val="24"/>
        </w:rPr>
        <w:t xml:space="preserve"> е должен во рок од 15</w:t>
      </w:r>
      <w:r w:rsidR="007101D5">
        <w:rPr>
          <w:rFonts w:ascii="Arial" w:eastAsia="Times New Roman" w:hAnsi="Arial" w:cs="Arial"/>
          <w:sz w:val="24"/>
          <w:szCs w:val="24"/>
        </w:rPr>
        <w:t xml:space="preserve"> дена од денот на приемот на извештајот  да донесе</w:t>
      </w:r>
      <w:r w:rsidR="004E67FF">
        <w:rPr>
          <w:rFonts w:ascii="Arial" w:eastAsia="Times New Roman" w:hAnsi="Arial" w:cs="Arial"/>
          <w:sz w:val="24"/>
          <w:szCs w:val="24"/>
        </w:rPr>
        <w:t xml:space="preserve"> решение.</w:t>
      </w:r>
    </w:p>
    <w:p w14:paraId="09A75F3C" w14:textId="77777777" w:rsidR="00BA69F5" w:rsidRDefault="00BA69F5" w:rsidP="00E13044">
      <w:pPr>
        <w:pStyle w:val="ListParagraph"/>
        <w:shd w:val="clear" w:color="auto" w:fill="FFFFFF"/>
        <w:spacing w:after="120" w:line="240" w:lineRule="auto"/>
        <w:ind w:left="0"/>
        <w:contextualSpacing w:val="0"/>
        <w:rPr>
          <w:rFonts w:ascii="Arial" w:eastAsia="Times New Roman" w:hAnsi="Arial" w:cs="Arial"/>
          <w:sz w:val="24"/>
          <w:szCs w:val="24"/>
        </w:rPr>
      </w:pPr>
    </w:p>
    <w:p w14:paraId="74FD3911" w14:textId="77777777" w:rsidR="004E67FF" w:rsidRDefault="00BE6FD1" w:rsidP="00E13044">
      <w:pPr>
        <w:pStyle w:val="ListParagraph"/>
        <w:shd w:val="clear" w:color="auto" w:fill="FFFFFF"/>
        <w:spacing w:after="120" w:line="240" w:lineRule="auto"/>
        <w:ind w:left="0"/>
        <w:contextualSpacing w:val="0"/>
        <w:rPr>
          <w:rFonts w:ascii="Arial" w:eastAsia="Times New Roman" w:hAnsi="Arial" w:cs="Arial"/>
          <w:sz w:val="24"/>
          <w:szCs w:val="24"/>
        </w:rPr>
      </w:pPr>
      <w:r>
        <w:rPr>
          <w:rFonts w:ascii="Arial" w:eastAsia="Times New Roman" w:hAnsi="Arial" w:cs="Arial"/>
          <w:sz w:val="24"/>
          <w:szCs w:val="24"/>
        </w:rPr>
        <w:t>(2) Со решението од ставот (1)</w:t>
      </w:r>
      <w:r w:rsidR="004E67FF">
        <w:rPr>
          <w:rFonts w:ascii="Arial" w:eastAsia="Times New Roman" w:hAnsi="Arial" w:cs="Arial"/>
          <w:sz w:val="24"/>
          <w:szCs w:val="24"/>
        </w:rPr>
        <w:t xml:space="preserve"> на овој член се утврдуваат услови и се наложуваат обврски, мерки и активности кој субјектот врз кој е извршен надзорот е должен да ги исполни и изврши, заради отстранување на утврдените неправилности, во рокови определени соодветно на природата и тежината  на условите и обврските.</w:t>
      </w:r>
    </w:p>
    <w:p w14:paraId="31832AD3" w14:textId="77777777" w:rsidR="004E67FF" w:rsidRDefault="004E67FF" w:rsidP="00E13044">
      <w:pPr>
        <w:pStyle w:val="ListParagraph"/>
        <w:shd w:val="clear" w:color="auto" w:fill="FFFFFF"/>
        <w:spacing w:after="120" w:line="240" w:lineRule="auto"/>
        <w:ind w:left="0"/>
        <w:contextualSpacing w:val="0"/>
        <w:rPr>
          <w:rFonts w:ascii="Arial" w:eastAsia="Times New Roman" w:hAnsi="Arial" w:cs="Arial"/>
          <w:sz w:val="24"/>
          <w:szCs w:val="24"/>
        </w:rPr>
      </w:pPr>
    </w:p>
    <w:p w14:paraId="100EBEFE" w14:textId="77777777" w:rsidR="004E67FF" w:rsidRPr="00E13044" w:rsidRDefault="004E67FF" w:rsidP="00E13044">
      <w:pPr>
        <w:pStyle w:val="ListParagraph"/>
        <w:shd w:val="clear" w:color="auto" w:fill="FFFFFF"/>
        <w:spacing w:after="120" w:line="240" w:lineRule="auto"/>
        <w:ind w:left="0"/>
        <w:contextualSpacing w:val="0"/>
        <w:jc w:val="center"/>
        <w:rPr>
          <w:rFonts w:ascii="Arial" w:eastAsia="Times New Roman" w:hAnsi="Arial" w:cs="Arial"/>
          <w:b/>
          <w:sz w:val="24"/>
          <w:szCs w:val="24"/>
        </w:rPr>
      </w:pPr>
      <w:r w:rsidRPr="00E13044">
        <w:rPr>
          <w:rFonts w:ascii="Arial" w:eastAsia="Times New Roman" w:hAnsi="Arial" w:cs="Arial"/>
          <w:b/>
          <w:sz w:val="24"/>
          <w:szCs w:val="24"/>
        </w:rPr>
        <w:t>Право на судска заштита</w:t>
      </w:r>
    </w:p>
    <w:p w14:paraId="20C1BDB0" w14:textId="77777777" w:rsidR="004E67FF" w:rsidRPr="00E13044" w:rsidRDefault="004E67FF" w:rsidP="00E13044">
      <w:pPr>
        <w:pStyle w:val="ListParagraph"/>
        <w:shd w:val="clear" w:color="auto" w:fill="FFFFFF"/>
        <w:spacing w:after="120" w:line="240" w:lineRule="auto"/>
        <w:ind w:left="0"/>
        <w:contextualSpacing w:val="0"/>
        <w:jc w:val="center"/>
        <w:rPr>
          <w:rFonts w:ascii="Arial" w:eastAsia="Times New Roman" w:hAnsi="Arial" w:cs="Arial"/>
          <w:b/>
          <w:sz w:val="24"/>
          <w:szCs w:val="24"/>
        </w:rPr>
      </w:pPr>
      <w:r w:rsidRPr="00E13044">
        <w:rPr>
          <w:rFonts w:ascii="Arial" w:eastAsia="Times New Roman" w:hAnsi="Arial" w:cs="Arial"/>
          <w:b/>
          <w:sz w:val="24"/>
          <w:szCs w:val="24"/>
        </w:rPr>
        <w:t>Член</w:t>
      </w:r>
      <w:r w:rsidR="000C701C">
        <w:rPr>
          <w:rFonts w:ascii="Arial" w:eastAsia="Times New Roman" w:hAnsi="Arial" w:cs="Arial"/>
          <w:b/>
          <w:sz w:val="24"/>
          <w:szCs w:val="24"/>
        </w:rPr>
        <w:t>57</w:t>
      </w:r>
    </w:p>
    <w:p w14:paraId="4396D13E" w14:textId="77777777" w:rsidR="00BA69F5" w:rsidRDefault="00BA69F5" w:rsidP="00E13044">
      <w:pPr>
        <w:pStyle w:val="ListParagraph"/>
        <w:shd w:val="clear" w:color="auto" w:fill="FFFFFF"/>
        <w:spacing w:after="120" w:line="240" w:lineRule="auto"/>
        <w:ind w:left="0"/>
        <w:contextualSpacing w:val="0"/>
        <w:jc w:val="both"/>
        <w:rPr>
          <w:rFonts w:ascii="Arial" w:eastAsia="Times New Roman" w:hAnsi="Arial" w:cs="Arial"/>
          <w:sz w:val="24"/>
          <w:szCs w:val="24"/>
        </w:rPr>
      </w:pPr>
    </w:p>
    <w:p w14:paraId="0BE61C3B" w14:textId="77777777" w:rsidR="004E67FF" w:rsidRDefault="004E67FF" w:rsidP="00E13044">
      <w:pPr>
        <w:pStyle w:val="ListParagraph"/>
        <w:shd w:val="clear" w:color="auto" w:fill="FFFFFF"/>
        <w:spacing w:after="120" w:line="240" w:lineRule="auto"/>
        <w:ind w:left="0"/>
        <w:contextualSpacing w:val="0"/>
        <w:jc w:val="both"/>
        <w:rPr>
          <w:rFonts w:ascii="Arial" w:eastAsia="Times New Roman" w:hAnsi="Arial" w:cs="Arial"/>
          <w:sz w:val="24"/>
          <w:szCs w:val="24"/>
        </w:rPr>
      </w:pPr>
      <w:r>
        <w:rPr>
          <w:rFonts w:ascii="Arial" w:eastAsia="Times New Roman" w:hAnsi="Arial" w:cs="Arial"/>
          <w:sz w:val="24"/>
          <w:szCs w:val="24"/>
        </w:rPr>
        <w:t>(1) Решението на Агенцијата донесено во управна постапка е конечно.</w:t>
      </w:r>
    </w:p>
    <w:p w14:paraId="15D5BBB5" w14:textId="77777777" w:rsidR="00BA69F5" w:rsidRDefault="00BA69F5" w:rsidP="00E13044">
      <w:pPr>
        <w:pStyle w:val="ListParagraph"/>
        <w:shd w:val="clear" w:color="auto" w:fill="FFFFFF"/>
        <w:spacing w:after="120" w:line="240" w:lineRule="auto"/>
        <w:ind w:left="0"/>
        <w:contextualSpacing w:val="0"/>
        <w:jc w:val="both"/>
        <w:rPr>
          <w:rFonts w:ascii="Arial" w:eastAsia="Times New Roman" w:hAnsi="Arial" w:cs="Arial"/>
          <w:sz w:val="24"/>
          <w:szCs w:val="24"/>
        </w:rPr>
      </w:pPr>
    </w:p>
    <w:p w14:paraId="438ED20A" w14:textId="77777777" w:rsidR="004E67FF" w:rsidRDefault="004E67FF" w:rsidP="00E13044">
      <w:pPr>
        <w:pStyle w:val="ListParagraph"/>
        <w:shd w:val="clear" w:color="auto" w:fill="FFFFFF"/>
        <w:spacing w:after="120" w:line="240" w:lineRule="auto"/>
        <w:ind w:left="0"/>
        <w:contextualSpacing w:val="0"/>
        <w:jc w:val="both"/>
        <w:rPr>
          <w:rFonts w:ascii="Arial" w:eastAsia="Times New Roman" w:hAnsi="Arial" w:cs="Arial"/>
          <w:sz w:val="24"/>
          <w:szCs w:val="24"/>
        </w:rPr>
      </w:pPr>
      <w:r>
        <w:rPr>
          <w:rFonts w:ascii="Arial" w:eastAsia="Times New Roman" w:hAnsi="Arial" w:cs="Arial"/>
          <w:sz w:val="24"/>
          <w:szCs w:val="24"/>
        </w:rPr>
        <w:t>(2) Против решението од ставот (1) на овој член мпже да се поднесе тужба за поведување управен спор пред надлежен суд.</w:t>
      </w:r>
    </w:p>
    <w:p w14:paraId="591CA7D1" w14:textId="77777777" w:rsidR="00BA69F5" w:rsidRDefault="00BA69F5" w:rsidP="00E13044">
      <w:pPr>
        <w:pStyle w:val="ListParagraph"/>
        <w:shd w:val="clear" w:color="auto" w:fill="FFFFFF"/>
        <w:spacing w:after="120" w:line="240" w:lineRule="auto"/>
        <w:ind w:left="0"/>
        <w:contextualSpacing w:val="0"/>
        <w:jc w:val="both"/>
        <w:rPr>
          <w:rFonts w:ascii="Arial" w:eastAsia="Times New Roman" w:hAnsi="Arial" w:cs="Arial"/>
          <w:sz w:val="24"/>
          <w:szCs w:val="24"/>
        </w:rPr>
      </w:pPr>
    </w:p>
    <w:p w14:paraId="3B5EE321" w14:textId="77777777" w:rsidR="004E67FF" w:rsidRPr="00906E53" w:rsidRDefault="004E67FF" w:rsidP="00E13044">
      <w:pPr>
        <w:pStyle w:val="ListParagraph"/>
        <w:shd w:val="clear" w:color="auto" w:fill="FFFFFF"/>
        <w:spacing w:after="120" w:line="240" w:lineRule="auto"/>
        <w:ind w:left="0"/>
        <w:contextualSpacing w:val="0"/>
        <w:jc w:val="both"/>
        <w:rPr>
          <w:rFonts w:ascii="Arial" w:eastAsia="Times New Roman" w:hAnsi="Arial" w:cs="Arial"/>
          <w:sz w:val="24"/>
          <w:szCs w:val="24"/>
        </w:rPr>
      </w:pPr>
      <w:r>
        <w:rPr>
          <w:rFonts w:ascii="Arial" w:eastAsia="Times New Roman" w:hAnsi="Arial" w:cs="Arial"/>
          <w:sz w:val="24"/>
          <w:szCs w:val="24"/>
        </w:rPr>
        <w:t>(3) Тужбата за поведување управен спор се поднесува во рок од 30 дена од денот на приемот на решението и истата не го одлага извршувањето на решението.</w:t>
      </w:r>
    </w:p>
    <w:p w14:paraId="423C3989" w14:textId="77777777" w:rsidR="00F71547" w:rsidRDefault="00F71547" w:rsidP="008341A6">
      <w:pPr>
        <w:pStyle w:val="ListParagraph"/>
        <w:shd w:val="clear" w:color="auto" w:fill="FFFFFF"/>
        <w:spacing w:after="120" w:line="240" w:lineRule="auto"/>
        <w:ind w:left="0"/>
        <w:contextualSpacing w:val="0"/>
        <w:jc w:val="center"/>
        <w:rPr>
          <w:rFonts w:ascii="Arial" w:eastAsia="Times New Roman" w:hAnsi="Arial" w:cs="Arial"/>
          <w:b/>
          <w:sz w:val="24"/>
          <w:szCs w:val="24"/>
        </w:rPr>
      </w:pPr>
    </w:p>
    <w:p w14:paraId="1B7820BA" w14:textId="77777777" w:rsidR="008341A6" w:rsidRPr="00906E53" w:rsidRDefault="00D95CE1" w:rsidP="008341A6">
      <w:pPr>
        <w:pStyle w:val="ListParagraph"/>
        <w:shd w:val="clear" w:color="auto" w:fill="FFFFFF"/>
        <w:spacing w:after="120" w:line="240" w:lineRule="auto"/>
        <w:ind w:left="0"/>
        <w:contextualSpacing w:val="0"/>
        <w:jc w:val="center"/>
        <w:rPr>
          <w:rFonts w:ascii="Arial" w:eastAsia="Times New Roman" w:hAnsi="Arial" w:cs="Arial"/>
          <w:b/>
          <w:sz w:val="24"/>
          <w:szCs w:val="24"/>
        </w:rPr>
      </w:pPr>
      <w:r w:rsidRPr="00D95CE1">
        <w:rPr>
          <w:rFonts w:ascii="Arial" w:eastAsia="Times New Roman" w:hAnsi="Arial" w:cs="Arial"/>
          <w:b/>
          <w:sz w:val="24"/>
          <w:szCs w:val="24"/>
        </w:rPr>
        <w:t xml:space="preserve">Стручен </w:t>
      </w:r>
      <w:r>
        <w:rPr>
          <w:rFonts w:ascii="Arial" w:eastAsia="Times New Roman" w:hAnsi="Arial" w:cs="Arial"/>
          <w:b/>
          <w:sz w:val="24"/>
          <w:szCs w:val="24"/>
        </w:rPr>
        <w:t>н</w:t>
      </w:r>
      <w:r w:rsidR="008341A6" w:rsidRPr="00906E53">
        <w:rPr>
          <w:rFonts w:ascii="Arial" w:eastAsia="Times New Roman" w:hAnsi="Arial" w:cs="Arial"/>
          <w:b/>
          <w:sz w:val="24"/>
          <w:szCs w:val="24"/>
        </w:rPr>
        <w:t>адзор  кај операторите на суштински услуги</w:t>
      </w:r>
    </w:p>
    <w:p w14:paraId="6A8C3EE2" w14:textId="77777777" w:rsidR="008341A6" w:rsidRPr="00906E53" w:rsidRDefault="008341A6" w:rsidP="008341A6">
      <w:pPr>
        <w:shd w:val="clear" w:color="auto" w:fill="FFFFFF"/>
        <w:spacing w:after="120" w:line="240" w:lineRule="auto"/>
        <w:jc w:val="center"/>
        <w:rPr>
          <w:rFonts w:ascii="Arial" w:hAnsi="Arial" w:cs="Arial"/>
          <w:b/>
          <w:bCs/>
          <w:sz w:val="24"/>
          <w:szCs w:val="24"/>
        </w:rPr>
      </w:pPr>
      <w:r w:rsidRPr="00906E53">
        <w:rPr>
          <w:rFonts w:ascii="Arial" w:hAnsi="Arial" w:cs="Arial"/>
          <w:b/>
          <w:bCs/>
          <w:sz w:val="24"/>
          <w:szCs w:val="24"/>
        </w:rPr>
        <w:t xml:space="preserve">Член </w:t>
      </w:r>
      <w:r w:rsidR="000C701C">
        <w:rPr>
          <w:rFonts w:ascii="Arial" w:hAnsi="Arial" w:cs="Arial"/>
          <w:b/>
          <w:bCs/>
          <w:sz w:val="24"/>
          <w:szCs w:val="24"/>
        </w:rPr>
        <w:t>58</w:t>
      </w:r>
    </w:p>
    <w:p w14:paraId="2155509A" w14:textId="77777777" w:rsidR="008341A6" w:rsidRPr="00906E53" w:rsidRDefault="008341A6" w:rsidP="008341A6">
      <w:pPr>
        <w:shd w:val="clear" w:color="auto" w:fill="FFFFFF"/>
        <w:spacing w:after="120" w:line="240" w:lineRule="auto"/>
        <w:jc w:val="center"/>
        <w:rPr>
          <w:rFonts w:ascii="Arial" w:hAnsi="Arial" w:cs="Arial"/>
          <w:b/>
          <w:bCs/>
          <w:sz w:val="24"/>
          <w:szCs w:val="24"/>
        </w:rPr>
      </w:pPr>
    </w:p>
    <w:p w14:paraId="6101D805" w14:textId="77777777" w:rsidR="008341A6" w:rsidRPr="00906E53" w:rsidRDefault="008341A6" w:rsidP="005765CB">
      <w:pPr>
        <w:pStyle w:val="ListParagraph"/>
        <w:numPr>
          <w:ilvl w:val="0"/>
          <w:numId w:val="44"/>
        </w:numPr>
        <w:shd w:val="clear" w:color="auto" w:fill="FFFFFF"/>
        <w:spacing w:after="120" w:line="240" w:lineRule="auto"/>
        <w:ind w:left="450" w:hanging="450"/>
        <w:jc w:val="both"/>
        <w:rPr>
          <w:rFonts w:ascii="Arial" w:eastAsia="Times New Roman" w:hAnsi="Arial" w:cs="Arial"/>
          <w:sz w:val="24"/>
          <w:szCs w:val="24"/>
        </w:rPr>
      </w:pPr>
      <w:r w:rsidRPr="00906E53">
        <w:rPr>
          <w:rFonts w:ascii="Arial" w:eastAsia="Times New Roman" w:hAnsi="Arial" w:cs="Arial"/>
          <w:sz w:val="24"/>
          <w:szCs w:val="24"/>
        </w:rPr>
        <w:t xml:space="preserve">Надзорот  или  мерките  наметнати на операторите на суштински услуги во однос на обврските утврдени со овој закон, треба да се ефективни и пропорционални, а при тоа, земајќи ги предвид околностите на секој поединечен случај. </w:t>
      </w:r>
    </w:p>
    <w:p w14:paraId="1EC91AE0" w14:textId="77777777" w:rsidR="008341A6" w:rsidRPr="00906E53" w:rsidRDefault="008341A6" w:rsidP="008341A6">
      <w:pPr>
        <w:pStyle w:val="ListParagraph"/>
        <w:shd w:val="clear" w:color="auto" w:fill="FFFFFF"/>
        <w:spacing w:after="120" w:line="240" w:lineRule="auto"/>
        <w:ind w:left="450"/>
        <w:jc w:val="both"/>
        <w:rPr>
          <w:rFonts w:ascii="Arial" w:eastAsia="Times New Roman" w:hAnsi="Arial" w:cs="Arial"/>
          <w:sz w:val="24"/>
          <w:szCs w:val="24"/>
        </w:rPr>
      </w:pPr>
    </w:p>
    <w:p w14:paraId="2418BBCC" w14:textId="77777777" w:rsidR="008341A6" w:rsidRPr="00906E53" w:rsidRDefault="008341A6" w:rsidP="005765CB">
      <w:pPr>
        <w:pStyle w:val="ListParagraph"/>
        <w:numPr>
          <w:ilvl w:val="0"/>
          <w:numId w:val="44"/>
        </w:numPr>
        <w:shd w:val="clear" w:color="auto" w:fill="FFFFFF"/>
        <w:spacing w:after="120" w:line="240" w:lineRule="auto"/>
        <w:ind w:left="450" w:hanging="450"/>
        <w:jc w:val="both"/>
        <w:rPr>
          <w:rFonts w:ascii="Arial" w:eastAsia="Times New Roman" w:hAnsi="Arial" w:cs="Arial"/>
          <w:sz w:val="24"/>
          <w:szCs w:val="24"/>
        </w:rPr>
      </w:pPr>
      <w:r w:rsidRPr="00906E53">
        <w:rPr>
          <w:rFonts w:ascii="Arial" w:eastAsia="Times New Roman" w:hAnsi="Arial" w:cs="Arial"/>
          <w:sz w:val="24"/>
          <w:szCs w:val="24"/>
        </w:rPr>
        <w:t>Агенцијата</w:t>
      </w:r>
      <w:r w:rsidR="00A41933">
        <w:rPr>
          <w:rFonts w:ascii="Arial" w:eastAsia="Times New Roman" w:hAnsi="Arial" w:cs="Arial"/>
          <w:sz w:val="24"/>
          <w:szCs w:val="24"/>
        </w:rPr>
        <w:t>, односно овластеното лице</w:t>
      </w:r>
      <w:r w:rsidRPr="00906E53">
        <w:rPr>
          <w:rFonts w:ascii="Arial" w:eastAsia="Times New Roman" w:hAnsi="Arial" w:cs="Arial"/>
          <w:sz w:val="24"/>
          <w:szCs w:val="24"/>
        </w:rPr>
        <w:t xml:space="preserve"> при вршење на надзорот </w:t>
      </w:r>
      <w:r w:rsidRPr="00F71547">
        <w:rPr>
          <w:rFonts w:ascii="Arial" w:eastAsia="Times New Roman" w:hAnsi="Arial" w:cs="Arial"/>
          <w:sz w:val="24"/>
          <w:szCs w:val="24"/>
        </w:rPr>
        <w:t xml:space="preserve">од </w:t>
      </w:r>
      <w:r w:rsidR="00F71547" w:rsidRPr="00F71547">
        <w:rPr>
          <w:rFonts w:ascii="Arial" w:eastAsia="Times New Roman" w:hAnsi="Arial" w:cs="Arial"/>
          <w:sz w:val="24"/>
          <w:szCs w:val="24"/>
        </w:rPr>
        <w:t>членот </w:t>
      </w:r>
      <w:r w:rsidR="00F71547">
        <w:rPr>
          <w:rFonts w:ascii="Arial" w:eastAsia="Times New Roman" w:hAnsi="Arial" w:cs="Arial"/>
          <w:sz w:val="24"/>
          <w:szCs w:val="24"/>
        </w:rPr>
        <w:t>49</w:t>
      </w:r>
      <w:r w:rsidRPr="00906E53">
        <w:rPr>
          <w:rFonts w:ascii="Arial" w:eastAsia="Times New Roman" w:hAnsi="Arial" w:cs="Arial"/>
          <w:sz w:val="24"/>
          <w:szCs w:val="24"/>
        </w:rPr>
        <w:t xml:space="preserve"> на овој закон има право  од операторите на суштински услуги да бара:</w:t>
      </w:r>
    </w:p>
    <w:p w14:paraId="63E95254" w14:textId="77777777" w:rsidR="008341A6" w:rsidRPr="00906E53" w:rsidRDefault="008341A6" w:rsidP="008341A6">
      <w:pPr>
        <w:pStyle w:val="ListParagraph"/>
        <w:shd w:val="clear" w:color="auto" w:fill="FFFFFF"/>
        <w:spacing w:after="120" w:line="240" w:lineRule="auto"/>
        <w:ind w:left="450"/>
        <w:jc w:val="both"/>
        <w:rPr>
          <w:rFonts w:ascii="Arial" w:eastAsia="Times New Roman" w:hAnsi="Arial" w:cs="Arial"/>
          <w:sz w:val="24"/>
          <w:szCs w:val="24"/>
        </w:rPr>
      </w:pPr>
    </w:p>
    <w:p w14:paraId="09085CD3" w14:textId="77777777" w:rsidR="008341A6" w:rsidRPr="00BA69F5" w:rsidRDefault="005E0258" w:rsidP="005765CB">
      <w:pPr>
        <w:pStyle w:val="ListParagraph"/>
        <w:numPr>
          <w:ilvl w:val="0"/>
          <w:numId w:val="45"/>
        </w:numPr>
        <w:shd w:val="clear" w:color="auto" w:fill="FFFFFF"/>
        <w:spacing w:after="120" w:line="240" w:lineRule="auto"/>
        <w:jc w:val="both"/>
        <w:rPr>
          <w:rFonts w:ascii="Arial" w:eastAsia="Times New Roman" w:hAnsi="Arial" w:cs="Arial"/>
          <w:sz w:val="24"/>
          <w:szCs w:val="24"/>
        </w:rPr>
      </w:pPr>
      <w:r w:rsidRPr="00BA69F5">
        <w:rPr>
          <w:rFonts w:ascii="Arial" w:eastAsia="Times New Roman" w:hAnsi="Arial" w:cs="Arial"/>
          <w:sz w:val="24"/>
          <w:szCs w:val="24"/>
        </w:rPr>
        <w:t>н</w:t>
      </w:r>
      <w:r w:rsidR="0042104A" w:rsidRPr="00BA69F5">
        <w:rPr>
          <w:rFonts w:ascii="Arial" w:eastAsia="Times New Roman" w:hAnsi="Arial" w:cs="Arial"/>
          <w:sz w:val="24"/>
          <w:szCs w:val="24"/>
        </w:rPr>
        <w:t xml:space="preserve">адзор </w:t>
      </w:r>
      <w:r w:rsidR="008341A6" w:rsidRPr="00BA69F5">
        <w:rPr>
          <w:rFonts w:ascii="Arial" w:eastAsia="Times New Roman" w:hAnsi="Arial" w:cs="Arial"/>
          <w:sz w:val="24"/>
          <w:szCs w:val="24"/>
        </w:rPr>
        <w:t xml:space="preserve"> на лице место и надзор надвор од локацијата на операторот на суштински услуги, вклучувајќи случајни проверки ;</w:t>
      </w:r>
    </w:p>
    <w:p w14:paraId="20DDCB3E" w14:textId="77777777" w:rsidR="008341A6" w:rsidRPr="00BA69F5" w:rsidRDefault="008341A6" w:rsidP="008341A6">
      <w:pPr>
        <w:pStyle w:val="ListParagraph"/>
        <w:shd w:val="clear" w:color="auto" w:fill="FFFFFF"/>
        <w:spacing w:after="120" w:line="240" w:lineRule="auto"/>
        <w:ind w:left="1440"/>
        <w:jc w:val="both"/>
        <w:rPr>
          <w:rFonts w:ascii="Arial" w:eastAsia="Times New Roman" w:hAnsi="Arial" w:cs="Arial"/>
          <w:sz w:val="24"/>
          <w:szCs w:val="24"/>
        </w:rPr>
      </w:pPr>
    </w:p>
    <w:p w14:paraId="77CAD306" w14:textId="77777777" w:rsidR="008341A6" w:rsidRPr="00BA69F5" w:rsidRDefault="008341A6" w:rsidP="005765CB">
      <w:pPr>
        <w:pStyle w:val="ListParagraph"/>
        <w:numPr>
          <w:ilvl w:val="0"/>
          <w:numId w:val="45"/>
        </w:numPr>
        <w:shd w:val="clear" w:color="auto" w:fill="FFFFFF"/>
        <w:spacing w:after="120" w:line="240" w:lineRule="auto"/>
        <w:jc w:val="both"/>
        <w:rPr>
          <w:rFonts w:ascii="Arial" w:eastAsia="Times New Roman" w:hAnsi="Arial" w:cs="Arial"/>
          <w:sz w:val="24"/>
          <w:szCs w:val="24"/>
        </w:rPr>
      </w:pPr>
      <w:r w:rsidRPr="00BA69F5">
        <w:rPr>
          <w:rFonts w:ascii="Arial" w:eastAsia="Times New Roman" w:hAnsi="Arial" w:cs="Arial"/>
          <w:sz w:val="24"/>
          <w:szCs w:val="24"/>
        </w:rPr>
        <w:t xml:space="preserve">да спроведат редовни и безбедносни ревизии </w:t>
      </w:r>
      <w:r w:rsidR="005B6A80" w:rsidRPr="00BA69F5">
        <w:rPr>
          <w:rFonts w:ascii="Arial" w:eastAsia="Times New Roman" w:hAnsi="Arial" w:cs="Arial"/>
          <w:sz w:val="24"/>
          <w:szCs w:val="24"/>
        </w:rPr>
        <w:t xml:space="preserve">со конкретна цел </w:t>
      </w:r>
      <w:r w:rsidRPr="00BA69F5">
        <w:rPr>
          <w:rFonts w:ascii="Arial" w:eastAsia="Times New Roman" w:hAnsi="Arial" w:cs="Arial"/>
          <w:sz w:val="24"/>
          <w:szCs w:val="24"/>
        </w:rPr>
        <w:t xml:space="preserve">извршени од </w:t>
      </w:r>
      <w:r w:rsidR="00CE0D62" w:rsidRPr="00BA69F5">
        <w:rPr>
          <w:rFonts w:ascii="Arial" w:eastAsia="Times New Roman" w:hAnsi="Arial" w:cs="Arial"/>
          <w:sz w:val="24"/>
          <w:szCs w:val="24"/>
        </w:rPr>
        <w:t>квалификуван независен ревизор</w:t>
      </w:r>
      <w:r w:rsidRPr="00BA69F5">
        <w:rPr>
          <w:rFonts w:ascii="Arial" w:eastAsia="Times New Roman" w:hAnsi="Arial" w:cs="Arial"/>
          <w:sz w:val="24"/>
          <w:szCs w:val="24"/>
        </w:rPr>
        <w:t>;</w:t>
      </w:r>
    </w:p>
    <w:p w14:paraId="3B0E94A7" w14:textId="77777777" w:rsidR="008341A6" w:rsidRPr="00BA69F5" w:rsidRDefault="008341A6" w:rsidP="008341A6">
      <w:pPr>
        <w:pStyle w:val="ListParagraph"/>
        <w:shd w:val="clear" w:color="auto" w:fill="FFFFFF"/>
        <w:spacing w:after="120" w:line="240" w:lineRule="auto"/>
        <w:ind w:left="1440"/>
        <w:jc w:val="both"/>
        <w:rPr>
          <w:rFonts w:ascii="Arial" w:eastAsia="Times New Roman" w:hAnsi="Arial" w:cs="Arial"/>
          <w:sz w:val="24"/>
          <w:szCs w:val="24"/>
        </w:rPr>
      </w:pPr>
    </w:p>
    <w:p w14:paraId="39698DBB" w14:textId="77777777" w:rsidR="008341A6" w:rsidRPr="00BA69F5" w:rsidRDefault="008341A6" w:rsidP="005765CB">
      <w:pPr>
        <w:pStyle w:val="ListParagraph"/>
        <w:numPr>
          <w:ilvl w:val="0"/>
          <w:numId w:val="45"/>
        </w:numPr>
        <w:shd w:val="clear" w:color="auto" w:fill="FFFFFF"/>
        <w:spacing w:after="120" w:line="240" w:lineRule="auto"/>
        <w:jc w:val="both"/>
        <w:rPr>
          <w:rFonts w:ascii="Arial" w:eastAsia="Times New Roman" w:hAnsi="Arial" w:cs="Arial"/>
          <w:sz w:val="24"/>
          <w:szCs w:val="24"/>
        </w:rPr>
      </w:pPr>
      <w:r w:rsidRPr="00BA69F5">
        <w:rPr>
          <w:rFonts w:ascii="Arial" w:eastAsia="Times New Roman" w:hAnsi="Arial" w:cs="Arial"/>
          <w:sz w:val="24"/>
          <w:szCs w:val="24"/>
        </w:rPr>
        <w:t xml:space="preserve">да спроведат адхок ревизии, во случај кога </w:t>
      </w:r>
      <w:r w:rsidR="00152043" w:rsidRPr="00BA69F5">
        <w:rPr>
          <w:rFonts w:ascii="Arial" w:eastAsia="Times New Roman" w:hAnsi="Arial" w:cs="Arial"/>
          <w:sz w:val="24"/>
          <w:szCs w:val="24"/>
        </w:rPr>
        <w:t xml:space="preserve">тоа </w:t>
      </w:r>
      <w:r w:rsidRPr="00BA69F5">
        <w:rPr>
          <w:rFonts w:ascii="Arial" w:eastAsia="Times New Roman" w:hAnsi="Arial" w:cs="Arial"/>
          <w:sz w:val="24"/>
          <w:szCs w:val="24"/>
        </w:rPr>
        <w:t>е оправдано, а поради настанат значителен инцидент или прекршување на овој закон од страна на операторот на суштински услуги;</w:t>
      </w:r>
    </w:p>
    <w:p w14:paraId="216F0837" w14:textId="77777777" w:rsidR="008341A6" w:rsidRPr="00906E53" w:rsidRDefault="008341A6" w:rsidP="008341A6">
      <w:pPr>
        <w:pStyle w:val="ListParagraph"/>
        <w:shd w:val="clear" w:color="auto" w:fill="FFFFFF"/>
        <w:spacing w:after="120" w:line="240" w:lineRule="auto"/>
        <w:ind w:left="1440"/>
        <w:jc w:val="both"/>
        <w:rPr>
          <w:rFonts w:ascii="Arial" w:eastAsia="Times New Roman" w:hAnsi="Arial" w:cs="Arial"/>
          <w:sz w:val="24"/>
          <w:szCs w:val="24"/>
        </w:rPr>
      </w:pPr>
    </w:p>
    <w:p w14:paraId="3B9AF22F" w14:textId="77777777" w:rsidR="008341A6" w:rsidRPr="00906E53" w:rsidRDefault="008341A6" w:rsidP="005765CB">
      <w:pPr>
        <w:pStyle w:val="ListParagraph"/>
        <w:numPr>
          <w:ilvl w:val="0"/>
          <w:numId w:val="45"/>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да спроведат анализи за безбедност врз основа на објективни, недискриминаторски, праведни и транспарентни критериуми за проценка на ризикот, док</w:t>
      </w:r>
      <w:r w:rsidR="00946E4D">
        <w:rPr>
          <w:rFonts w:ascii="Arial" w:eastAsia="Times New Roman" w:hAnsi="Arial" w:cs="Arial"/>
          <w:sz w:val="24"/>
          <w:szCs w:val="24"/>
        </w:rPr>
        <w:t>о</w:t>
      </w:r>
      <w:r w:rsidRPr="00906E53">
        <w:rPr>
          <w:rFonts w:ascii="Arial" w:eastAsia="Times New Roman" w:hAnsi="Arial" w:cs="Arial"/>
          <w:sz w:val="24"/>
          <w:szCs w:val="24"/>
        </w:rPr>
        <w:t>лку е тоа потребно</w:t>
      </w:r>
      <w:r w:rsidR="00946E4D">
        <w:rPr>
          <w:rFonts w:ascii="Arial" w:eastAsia="Times New Roman" w:hAnsi="Arial" w:cs="Arial"/>
          <w:sz w:val="24"/>
          <w:szCs w:val="24"/>
        </w:rPr>
        <w:t xml:space="preserve">, </w:t>
      </w:r>
      <w:r w:rsidRPr="00906E53">
        <w:rPr>
          <w:rFonts w:ascii="Arial" w:eastAsia="Times New Roman" w:hAnsi="Arial" w:cs="Arial"/>
          <w:sz w:val="24"/>
          <w:szCs w:val="24"/>
        </w:rPr>
        <w:t>во соработка со операторот на суштински услуги;</w:t>
      </w:r>
    </w:p>
    <w:p w14:paraId="4249C480" w14:textId="77777777" w:rsidR="008341A6" w:rsidRPr="00906E53" w:rsidRDefault="008341A6" w:rsidP="008341A6">
      <w:pPr>
        <w:pStyle w:val="ListParagraph"/>
        <w:shd w:val="clear" w:color="auto" w:fill="FFFFFF"/>
        <w:spacing w:after="120" w:line="240" w:lineRule="auto"/>
        <w:ind w:left="1440"/>
        <w:jc w:val="both"/>
        <w:rPr>
          <w:rFonts w:ascii="Arial" w:eastAsia="Times New Roman" w:hAnsi="Arial" w:cs="Arial"/>
          <w:sz w:val="24"/>
          <w:szCs w:val="24"/>
        </w:rPr>
      </w:pPr>
    </w:p>
    <w:p w14:paraId="23042AA8" w14:textId="77777777" w:rsidR="008341A6" w:rsidRPr="00906E53" w:rsidRDefault="008341A6" w:rsidP="005765CB">
      <w:pPr>
        <w:pStyle w:val="ListParagraph"/>
        <w:numPr>
          <w:ilvl w:val="0"/>
          <w:numId w:val="45"/>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информации неопходни за проценка на мерките за управување со  сајбер безбедносни ризици што се донесени од операторот на суштински услуги, вклучително и до</w:t>
      </w:r>
      <w:r w:rsidR="00BB4A3F">
        <w:rPr>
          <w:rFonts w:ascii="Arial" w:eastAsia="Times New Roman" w:hAnsi="Arial" w:cs="Arial"/>
          <w:sz w:val="24"/>
          <w:szCs w:val="24"/>
        </w:rPr>
        <w:t>несени и усвоени</w:t>
      </w:r>
      <w:r w:rsidRPr="00906E53">
        <w:rPr>
          <w:rFonts w:ascii="Arial" w:eastAsia="Times New Roman" w:hAnsi="Arial" w:cs="Arial"/>
          <w:sz w:val="24"/>
          <w:szCs w:val="24"/>
        </w:rPr>
        <w:t xml:space="preserve"> политики за сајбер безбедност;</w:t>
      </w:r>
    </w:p>
    <w:p w14:paraId="71E545CC" w14:textId="77777777" w:rsidR="008341A6" w:rsidRPr="00906E53" w:rsidRDefault="008341A6" w:rsidP="008341A6">
      <w:pPr>
        <w:pStyle w:val="ListParagraph"/>
        <w:shd w:val="clear" w:color="auto" w:fill="FFFFFF"/>
        <w:spacing w:after="120" w:line="240" w:lineRule="auto"/>
        <w:ind w:left="1440"/>
        <w:jc w:val="both"/>
        <w:rPr>
          <w:rFonts w:ascii="Arial" w:eastAsia="Times New Roman" w:hAnsi="Arial" w:cs="Arial"/>
          <w:sz w:val="24"/>
          <w:szCs w:val="24"/>
        </w:rPr>
      </w:pPr>
    </w:p>
    <w:p w14:paraId="03B389FD" w14:textId="77777777" w:rsidR="008341A6" w:rsidRPr="00906E53" w:rsidRDefault="008341A6" w:rsidP="005765CB">
      <w:pPr>
        <w:pStyle w:val="ListParagraph"/>
        <w:numPr>
          <w:ilvl w:val="0"/>
          <w:numId w:val="45"/>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да овозможи  пристап до податоци, документи и информации неопходни за извршување на надзорот;</w:t>
      </w:r>
    </w:p>
    <w:p w14:paraId="19C17186" w14:textId="77777777" w:rsidR="008341A6" w:rsidRPr="00906E53" w:rsidRDefault="008341A6" w:rsidP="008341A6">
      <w:pPr>
        <w:pStyle w:val="ListParagraph"/>
        <w:shd w:val="clear" w:color="auto" w:fill="FFFFFF"/>
        <w:spacing w:after="120" w:line="240" w:lineRule="auto"/>
        <w:ind w:left="1440"/>
        <w:jc w:val="both"/>
        <w:rPr>
          <w:rFonts w:ascii="Arial" w:eastAsia="Times New Roman" w:hAnsi="Arial" w:cs="Arial"/>
          <w:sz w:val="24"/>
          <w:szCs w:val="24"/>
        </w:rPr>
      </w:pPr>
    </w:p>
    <w:p w14:paraId="2D2CE784" w14:textId="77777777" w:rsidR="008341A6" w:rsidRPr="00906E53" w:rsidRDefault="008341A6" w:rsidP="005765CB">
      <w:pPr>
        <w:pStyle w:val="ListParagraph"/>
        <w:numPr>
          <w:ilvl w:val="0"/>
          <w:numId w:val="45"/>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да достават  докази за спроведување на</w:t>
      </w:r>
      <w:r w:rsidR="00BB4A3F">
        <w:rPr>
          <w:rFonts w:ascii="Arial" w:eastAsia="Times New Roman" w:hAnsi="Arial" w:cs="Arial"/>
          <w:sz w:val="24"/>
          <w:szCs w:val="24"/>
        </w:rPr>
        <w:t xml:space="preserve"> донесените и усвоени</w:t>
      </w:r>
      <w:r w:rsidRPr="00906E53">
        <w:rPr>
          <w:rFonts w:ascii="Arial" w:eastAsia="Times New Roman" w:hAnsi="Arial" w:cs="Arial"/>
          <w:sz w:val="24"/>
          <w:szCs w:val="24"/>
        </w:rPr>
        <w:t xml:space="preserve"> политики за сајбер безбедност, како што се резултатите од </w:t>
      </w:r>
      <w:r w:rsidRPr="00906E53">
        <w:rPr>
          <w:rFonts w:ascii="Arial" w:eastAsia="Times New Roman" w:hAnsi="Arial" w:cs="Arial"/>
          <w:sz w:val="24"/>
          <w:szCs w:val="24"/>
        </w:rPr>
        <w:lastRenderedPageBreak/>
        <w:t>безбедносните ревизии извршени од квалификуван</w:t>
      </w:r>
      <w:r w:rsidR="00CE0D62">
        <w:rPr>
          <w:rFonts w:ascii="Arial" w:eastAsia="Times New Roman" w:hAnsi="Arial" w:cs="Arial"/>
          <w:sz w:val="24"/>
          <w:szCs w:val="24"/>
        </w:rPr>
        <w:t xml:space="preserve"> независен</w:t>
      </w:r>
      <w:r w:rsidRPr="00906E53">
        <w:rPr>
          <w:rFonts w:ascii="Arial" w:eastAsia="Times New Roman" w:hAnsi="Arial" w:cs="Arial"/>
          <w:sz w:val="24"/>
          <w:szCs w:val="24"/>
        </w:rPr>
        <w:t xml:space="preserve"> ревизор и други соодветни докази.</w:t>
      </w:r>
    </w:p>
    <w:p w14:paraId="2EBA7185" w14:textId="77777777" w:rsidR="008341A6" w:rsidRPr="00906E53" w:rsidRDefault="008341A6" w:rsidP="008341A6">
      <w:pPr>
        <w:pStyle w:val="ListParagraph"/>
        <w:shd w:val="clear" w:color="auto" w:fill="FFFFFF"/>
        <w:spacing w:after="120" w:line="240" w:lineRule="auto"/>
        <w:ind w:left="1440"/>
        <w:jc w:val="both"/>
        <w:rPr>
          <w:rFonts w:ascii="Arial" w:eastAsia="Times New Roman" w:hAnsi="Arial" w:cs="Arial"/>
          <w:sz w:val="24"/>
          <w:szCs w:val="24"/>
        </w:rPr>
      </w:pPr>
    </w:p>
    <w:p w14:paraId="41A1C87E" w14:textId="77777777" w:rsidR="008341A6" w:rsidRPr="00906E53" w:rsidRDefault="004972A9" w:rsidP="005765CB">
      <w:pPr>
        <w:pStyle w:val="ListParagraph"/>
        <w:numPr>
          <w:ilvl w:val="0"/>
          <w:numId w:val="44"/>
        </w:numPr>
        <w:shd w:val="clear" w:color="auto" w:fill="FFFFFF"/>
        <w:spacing w:after="120" w:line="240" w:lineRule="auto"/>
        <w:ind w:left="450" w:hanging="450"/>
        <w:jc w:val="both"/>
        <w:rPr>
          <w:rFonts w:ascii="Arial" w:eastAsia="Times New Roman" w:hAnsi="Arial" w:cs="Arial"/>
          <w:sz w:val="24"/>
          <w:szCs w:val="24"/>
        </w:rPr>
      </w:pPr>
      <w:r>
        <w:rPr>
          <w:rFonts w:ascii="Arial" w:eastAsia="Times New Roman" w:hAnsi="Arial" w:cs="Arial"/>
          <w:sz w:val="24"/>
          <w:szCs w:val="24"/>
        </w:rPr>
        <w:t>Б</w:t>
      </w:r>
      <w:r w:rsidRPr="00906E53">
        <w:rPr>
          <w:rFonts w:ascii="Arial" w:eastAsia="Times New Roman" w:hAnsi="Arial" w:cs="Arial"/>
          <w:sz w:val="24"/>
          <w:szCs w:val="24"/>
        </w:rPr>
        <w:t>езбедносни</w:t>
      </w:r>
      <w:r>
        <w:rPr>
          <w:rFonts w:ascii="Arial" w:eastAsia="Times New Roman" w:hAnsi="Arial" w:cs="Arial"/>
          <w:sz w:val="24"/>
          <w:szCs w:val="24"/>
        </w:rPr>
        <w:t>те</w:t>
      </w:r>
      <w:r w:rsidRPr="00906E53">
        <w:rPr>
          <w:rFonts w:ascii="Arial" w:eastAsia="Times New Roman" w:hAnsi="Arial" w:cs="Arial"/>
          <w:sz w:val="24"/>
          <w:szCs w:val="24"/>
        </w:rPr>
        <w:t xml:space="preserve"> ревизии </w:t>
      </w:r>
      <w:r>
        <w:rPr>
          <w:rFonts w:ascii="Arial" w:eastAsia="Times New Roman" w:hAnsi="Arial" w:cs="Arial"/>
          <w:sz w:val="24"/>
          <w:szCs w:val="24"/>
        </w:rPr>
        <w:t xml:space="preserve">со конкретна цел </w:t>
      </w:r>
      <w:r w:rsidR="008341A6" w:rsidRPr="00906E53">
        <w:rPr>
          <w:rFonts w:ascii="Arial" w:eastAsia="Times New Roman" w:hAnsi="Arial" w:cs="Arial"/>
          <w:sz w:val="24"/>
          <w:szCs w:val="24"/>
        </w:rPr>
        <w:t xml:space="preserve">од став (2) точка b) од овој член треба да се </w:t>
      </w:r>
      <w:r w:rsidR="00B61C23">
        <w:rPr>
          <w:rFonts w:ascii="Arial" w:eastAsia="Times New Roman" w:hAnsi="Arial" w:cs="Arial"/>
          <w:sz w:val="24"/>
          <w:szCs w:val="24"/>
        </w:rPr>
        <w:t xml:space="preserve">извршат врз основа </w:t>
      </w:r>
      <w:r w:rsidR="008341A6" w:rsidRPr="00906E53">
        <w:rPr>
          <w:rFonts w:ascii="Arial" w:eastAsia="Times New Roman" w:hAnsi="Arial" w:cs="Arial"/>
          <w:sz w:val="24"/>
          <w:szCs w:val="24"/>
        </w:rPr>
        <w:t xml:space="preserve"> на проценки на ризик </w:t>
      </w:r>
      <w:r w:rsidR="00B61C23">
        <w:rPr>
          <w:rFonts w:ascii="Arial" w:eastAsia="Times New Roman" w:hAnsi="Arial" w:cs="Arial"/>
          <w:sz w:val="24"/>
          <w:szCs w:val="24"/>
        </w:rPr>
        <w:t xml:space="preserve">утврдени </w:t>
      </w:r>
      <w:r w:rsidR="008341A6" w:rsidRPr="004972A9">
        <w:rPr>
          <w:rFonts w:ascii="Arial" w:eastAsia="Times New Roman" w:hAnsi="Arial" w:cs="Arial"/>
          <w:sz w:val="24"/>
          <w:szCs w:val="24"/>
        </w:rPr>
        <w:t xml:space="preserve">од </w:t>
      </w:r>
      <w:r w:rsidR="00B61C23">
        <w:rPr>
          <w:rFonts w:ascii="Arial" w:eastAsia="Times New Roman" w:hAnsi="Arial" w:cs="Arial"/>
          <w:sz w:val="24"/>
          <w:szCs w:val="24"/>
        </w:rPr>
        <w:t xml:space="preserve">Агенцијата </w:t>
      </w:r>
      <w:r w:rsidR="00CE0D62">
        <w:rPr>
          <w:rFonts w:ascii="Arial" w:eastAsia="Times New Roman" w:hAnsi="Arial" w:cs="Arial"/>
          <w:sz w:val="24"/>
          <w:szCs w:val="24"/>
        </w:rPr>
        <w:t xml:space="preserve"> од</w:t>
      </w:r>
      <w:r w:rsidR="008341A6" w:rsidRPr="004972A9">
        <w:rPr>
          <w:rFonts w:ascii="Arial" w:eastAsia="Times New Roman" w:hAnsi="Arial" w:cs="Arial"/>
          <w:sz w:val="24"/>
          <w:szCs w:val="24"/>
        </w:rPr>
        <w:t xml:space="preserve"> операторот на суштински услуги</w:t>
      </w:r>
      <w:r w:rsidR="008341A6" w:rsidRPr="00906E53">
        <w:rPr>
          <w:rFonts w:ascii="Arial" w:eastAsia="Times New Roman" w:hAnsi="Arial" w:cs="Arial"/>
          <w:sz w:val="24"/>
          <w:szCs w:val="24"/>
        </w:rPr>
        <w:t xml:space="preserve"> кој е предмет на ревизија, или на други достапни информации поврзани со ризикот.</w:t>
      </w:r>
    </w:p>
    <w:p w14:paraId="7695670E" w14:textId="77777777" w:rsidR="008341A6" w:rsidRPr="00906E53" w:rsidRDefault="008341A6" w:rsidP="008341A6">
      <w:pPr>
        <w:pStyle w:val="ListParagraph"/>
        <w:shd w:val="clear" w:color="auto" w:fill="FFFFFF"/>
        <w:spacing w:after="120" w:line="240" w:lineRule="auto"/>
        <w:ind w:left="450"/>
        <w:jc w:val="both"/>
        <w:rPr>
          <w:rFonts w:ascii="Arial" w:eastAsia="Times New Roman" w:hAnsi="Arial" w:cs="Arial"/>
          <w:sz w:val="24"/>
          <w:szCs w:val="24"/>
        </w:rPr>
      </w:pPr>
    </w:p>
    <w:p w14:paraId="5C9F89C2" w14:textId="77777777" w:rsidR="008341A6" w:rsidRPr="00906E53" w:rsidRDefault="008341A6" w:rsidP="005765CB">
      <w:pPr>
        <w:pStyle w:val="ListParagraph"/>
        <w:numPr>
          <w:ilvl w:val="0"/>
          <w:numId w:val="44"/>
        </w:numPr>
        <w:shd w:val="clear" w:color="auto" w:fill="FFFFFF"/>
        <w:spacing w:after="120" w:line="240" w:lineRule="auto"/>
        <w:ind w:left="450" w:hanging="450"/>
        <w:jc w:val="both"/>
        <w:rPr>
          <w:rFonts w:ascii="Arial" w:eastAsia="Times New Roman" w:hAnsi="Arial" w:cs="Arial"/>
          <w:sz w:val="24"/>
          <w:szCs w:val="24"/>
        </w:rPr>
      </w:pPr>
      <w:r w:rsidRPr="00906E53">
        <w:rPr>
          <w:rFonts w:ascii="Arial" w:eastAsia="Times New Roman" w:hAnsi="Arial" w:cs="Arial"/>
          <w:sz w:val="24"/>
          <w:szCs w:val="24"/>
        </w:rPr>
        <w:t>Резултатите од која било безбедносна</w:t>
      </w:r>
      <w:r w:rsidR="005B6A80">
        <w:rPr>
          <w:rFonts w:ascii="Arial" w:eastAsia="Times New Roman" w:hAnsi="Arial" w:cs="Arial"/>
          <w:sz w:val="24"/>
          <w:szCs w:val="24"/>
        </w:rPr>
        <w:t>та</w:t>
      </w:r>
      <w:r w:rsidRPr="00906E53">
        <w:rPr>
          <w:rFonts w:ascii="Arial" w:eastAsia="Times New Roman" w:hAnsi="Arial" w:cs="Arial"/>
          <w:sz w:val="24"/>
          <w:szCs w:val="24"/>
        </w:rPr>
        <w:t xml:space="preserve"> ревизија </w:t>
      </w:r>
      <w:r w:rsidR="005B6A80">
        <w:rPr>
          <w:rFonts w:ascii="Arial" w:eastAsia="Times New Roman" w:hAnsi="Arial" w:cs="Arial"/>
          <w:sz w:val="24"/>
          <w:szCs w:val="24"/>
        </w:rPr>
        <w:t xml:space="preserve">со конкретна цел </w:t>
      </w:r>
      <w:r w:rsidRPr="00906E53">
        <w:rPr>
          <w:rFonts w:ascii="Arial" w:eastAsia="Times New Roman" w:hAnsi="Arial" w:cs="Arial"/>
          <w:sz w:val="24"/>
          <w:szCs w:val="24"/>
        </w:rPr>
        <w:t>треба да и бидат достапни на Агенцијата. Трошоците за безбедносна</w:t>
      </w:r>
      <w:r w:rsidR="005B6A80">
        <w:rPr>
          <w:rFonts w:ascii="Arial" w:eastAsia="Times New Roman" w:hAnsi="Arial" w:cs="Arial"/>
          <w:sz w:val="24"/>
          <w:szCs w:val="24"/>
        </w:rPr>
        <w:t>та</w:t>
      </w:r>
      <w:r w:rsidRPr="00906E53">
        <w:rPr>
          <w:rFonts w:ascii="Arial" w:eastAsia="Times New Roman" w:hAnsi="Arial" w:cs="Arial"/>
          <w:sz w:val="24"/>
          <w:szCs w:val="24"/>
        </w:rPr>
        <w:t xml:space="preserve"> ревизија </w:t>
      </w:r>
      <w:r w:rsidR="005B6A80">
        <w:rPr>
          <w:rFonts w:ascii="Arial" w:eastAsia="Times New Roman" w:hAnsi="Arial" w:cs="Arial"/>
          <w:sz w:val="24"/>
          <w:szCs w:val="24"/>
        </w:rPr>
        <w:t xml:space="preserve">со конкретна цел </w:t>
      </w:r>
      <w:r w:rsidRPr="00906E53">
        <w:rPr>
          <w:rFonts w:ascii="Arial" w:eastAsia="Times New Roman" w:hAnsi="Arial" w:cs="Arial"/>
          <w:sz w:val="24"/>
          <w:szCs w:val="24"/>
        </w:rPr>
        <w:t xml:space="preserve">спроведена од </w:t>
      </w:r>
      <w:r w:rsidR="00CE0D62">
        <w:rPr>
          <w:rFonts w:ascii="Arial" w:eastAsia="Times New Roman" w:hAnsi="Arial" w:cs="Arial"/>
          <w:sz w:val="24"/>
          <w:szCs w:val="24"/>
        </w:rPr>
        <w:t>квалификуван независен ревизор</w:t>
      </w:r>
      <w:r w:rsidRPr="00906E53">
        <w:rPr>
          <w:rFonts w:ascii="Arial" w:eastAsia="Times New Roman" w:hAnsi="Arial" w:cs="Arial"/>
          <w:sz w:val="24"/>
          <w:szCs w:val="24"/>
        </w:rPr>
        <w:t xml:space="preserve"> ги плаќа операторот на суштински услуги кој е предмет на ревизија, освен во соодветно оправдани случаи кога Агенцијата  ќе одлучи поинаку.</w:t>
      </w:r>
    </w:p>
    <w:p w14:paraId="6F74B31C" w14:textId="77777777" w:rsidR="008341A6" w:rsidRPr="00906E53" w:rsidRDefault="008341A6" w:rsidP="008341A6">
      <w:pPr>
        <w:pStyle w:val="ListParagraph"/>
        <w:shd w:val="clear" w:color="auto" w:fill="FFFFFF"/>
        <w:spacing w:after="120" w:line="240" w:lineRule="auto"/>
        <w:ind w:left="450"/>
        <w:jc w:val="both"/>
        <w:rPr>
          <w:rFonts w:ascii="Arial" w:eastAsia="Times New Roman" w:hAnsi="Arial" w:cs="Arial"/>
          <w:sz w:val="24"/>
          <w:szCs w:val="24"/>
        </w:rPr>
      </w:pPr>
    </w:p>
    <w:p w14:paraId="6B083EFE" w14:textId="77777777" w:rsidR="008341A6" w:rsidRPr="00906E53" w:rsidRDefault="008341A6" w:rsidP="005765CB">
      <w:pPr>
        <w:pStyle w:val="ListParagraph"/>
        <w:numPr>
          <w:ilvl w:val="0"/>
          <w:numId w:val="44"/>
        </w:numPr>
        <w:shd w:val="clear" w:color="auto" w:fill="FFFFFF"/>
        <w:spacing w:after="120" w:line="240" w:lineRule="auto"/>
        <w:ind w:left="450" w:hanging="450"/>
        <w:jc w:val="both"/>
        <w:rPr>
          <w:rFonts w:ascii="Arial" w:eastAsia="Times New Roman" w:hAnsi="Arial" w:cs="Arial"/>
          <w:sz w:val="24"/>
          <w:szCs w:val="24"/>
        </w:rPr>
      </w:pPr>
      <w:r w:rsidRPr="00906E53">
        <w:rPr>
          <w:rFonts w:ascii="Arial" w:eastAsia="Times New Roman" w:hAnsi="Arial" w:cs="Arial"/>
          <w:sz w:val="24"/>
          <w:szCs w:val="24"/>
        </w:rPr>
        <w:t>Операторите на сушти</w:t>
      </w:r>
      <w:r w:rsidR="009A5C1D">
        <w:rPr>
          <w:rFonts w:ascii="Arial" w:eastAsia="Times New Roman" w:hAnsi="Arial" w:cs="Arial"/>
          <w:sz w:val="24"/>
          <w:szCs w:val="24"/>
        </w:rPr>
        <w:t>нски услуги  се должни на писменоа</w:t>
      </w:r>
      <w:r w:rsidRPr="00906E53">
        <w:rPr>
          <w:rFonts w:ascii="Arial" w:eastAsia="Times New Roman" w:hAnsi="Arial" w:cs="Arial"/>
          <w:sz w:val="24"/>
          <w:szCs w:val="24"/>
        </w:rPr>
        <w:t xml:space="preserve"> барање на Агенцијата да </w:t>
      </w:r>
      <w:r w:rsidR="005B6A80">
        <w:rPr>
          <w:rFonts w:ascii="Arial" w:eastAsia="Times New Roman" w:hAnsi="Arial" w:cs="Arial"/>
          <w:sz w:val="24"/>
          <w:szCs w:val="24"/>
        </w:rPr>
        <w:t>ѝ</w:t>
      </w:r>
      <w:r w:rsidRPr="00906E53">
        <w:rPr>
          <w:rFonts w:ascii="Arial" w:eastAsia="Times New Roman" w:hAnsi="Arial" w:cs="Arial"/>
          <w:sz w:val="24"/>
          <w:szCs w:val="24"/>
        </w:rPr>
        <w:t>ги обезбедат информациите  и податоците од ставот (2) точки e), f) и</w:t>
      </w:r>
      <w:r w:rsidR="00A61ED0">
        <w:rPr>
          <w:rFonts w:ascii="Arial" w:eastAsia="Times New Roman" w:hAnsi="Arial" w:cs="Arial"/>
          <w:sz w:val="24"/>
          <w:szCs w:val="24"/>
        </w:rPr>
        <w:t>ли</w:t>
      </w:r>
      <w:r w:rsidRPr="00906E53">
        <w:rPr>
          <w:rFonts w:ascii="Arial" w:eastAsia="Times New Roman" w:hAnsi="Arial" w:cs="Arial"/>
          <w:sz w:val="24"/>
          <w:szCs w:val="24"/>
        </w:rPr>
        <w:t xml:space="preserve"> g) на овој член, на ниво на деталност и во рок којшто не може да биде пократок од 15 дена од денот на приемот на барањето. Агенцијата е должна во барањето да ги наведе причините и целта за користење на побараните информации.</w:t>
      </w:r>
    </w:p>
    <w:p w14:paraId="36658000" w14:textId="77777777" w:rsidR="008341A6" w:rsidRPr="00906E53" w:rsidRDefault="008341A6" w:rsidP="008341A6">
      <w:pPr>
        <w:shd w:val="clear" w:color="auto" w:fill="FFFFFF"/>
        <w:spacing w:after="120" w:line="240" w:lineRule="auto"/>
        <w:jc w:val="both"/>
        <w:rPr>
          <w:rFonts w:ascii="Arial" w:eastAsia="Times New Roman" w:hAnsi="Arial" w:cs="Arial"/>
          <w:sz w:val="24"/>
          <w:szCs w:val="24"/>
        </w:rPr>
      </w:pPr>
    </w:p>
    <w:p w14:paraId="6EEC3EDD" w14:textId="77777777" w:rsidR="008341A6" w:rsidRPr="00906E53" w:rsidRDefault="008341A6" w:rsidP="008341A6">
      <w:pPr>
        <w:shd w:val="clear" w:color="auto" w:fill="FFFFFF"/>
        <w:spacing w:after="120" w:line="240" w:lineRule="auto"/>
        <w:jc w:val="center"/>
        <w:rPr>
          <w:rFonts w:ascii="Arial" w:eastAsia="Times New Roman" w:hAnsi="Arial" w:cs="Arial"/>
          <w:b/>
          <w:sz w:val="24"/>
          <w:szCs w:val="24"/>
        </w:rPr>
      </w:pPr>
      <w:r w:rsidRPr="00906E53">
        <w:rPr>
          <w:rFonts w:ascii="Arial" w:eastAsia="Times New Roman" w:hAnsi="Arial" w:cs="Arial"/>
          <w:b/>
          <w:sz w:val="24"/>
          <w:szCs w:val="24"/>
        </w:rPr>
        <w:t>Мерки кај операторите на суштински услуги</w:t>
      </w:r>
    </w:p>
    <w:p w14:paraId="78348D55" w14:textId="77777777" w:rsidR="008341A6" w:rsidRPr="00906E53" w:rsidRDefault="008341A6" w:rsidP="008341A6">
      <w:pPr>
        <w:shd w:val="clear" w:color="auto" w:fill="FFFFFF"/>
        <w:spacing w:after="120" w:line="240" w:lineRule="auto"/>
        <w:jc w:val="center"/>
        <w:rPr>
          <w:rFonts w:ascii="Arial" w:eastAsia="Times New Roman" w:hAnsi="Arial" w:cs="Arial"/>
          <w:b/>
          <w:bCs/>
          <w:sz w:val="24"/>
          <w:szCs w:val="24"/>
        </w:rPr>
      </w:pPr>
      <w:r w:rsidRPr="00906E53">
        <w:rPr>
          <w:rFonts w:ascii="Arial" w:eastAsia="Times New Roman" w:hAnsi="Arial" w:cs="Arial"/>
          <w:b/>
          <w:bCs/>
          <w:sz w:val="24"/>
          <w:szCs w:val="24"/>
        </w:rPr>
        <w:t xml:space="preserve">Член </w:t>
      </w:r>
      <w:r w:rsidR="000C701C">
        <w:rPr>
          <w:rFonts w:ascii="Arial" w:eastAsia="Times New Roman" w:hAnsi="Arial" w:cs="Arial"/>
          <w:b/>
          <w:bCs/>
          <w:sz w:val="24"/>
          <w:szCs w:val="24"/>
        </w:rPr>
        <w:t>59</w:t>
      </w:r>
    </w:p>
    <w:p w14:paraId="131EE932" w14:textId="77777777" w:rsidR="008341A6" w:rsidRPr="00906E53" w:rsidRDefault="008341A6" w:rsidP="008341A6">
      <w:pPr>
        <w:shd w:val="clear" w:color="auto" w:fill="FFFFFF"/>
        <w:spacing w:after="120" w:line="240" w:lineRule="auto"/>
        <w:jc w:val="center"/>
        <w:rPr>
          <w:rFonts w:ascii="Arial" w:eastAsia="Times New Roman" w:hAnsi="Arial" w:cs="Arial"/>
          <w:sz w:val="24"/>
          <w:szCs w:val="24"/>
        </w:rPr>
      </w:pPr>
    </w:p>
    <w:p w14:paraId="23E4EB9F" w14:textId="77777777" w:rsidR="008341A6" w:rsidRPr="00906E53" w:rsidRDefault="008341A6" w:rsidP="005765CB">
      <w:pPr>
        <w:pStyle w:val="ListParagraph"/>
        <w:numPr>
          <w:ilvl w:val="0"/>
          <w:numId w:val="46"/>
        </w:numPr>
        <w:shd w:val="clear" w:color="auto" w:fill="FFFFFF"/>
        <w:spacing w:after="120" w:line="240" w:lineRule="auto"/>
        <w:ind w:left="450" w:hanging="450"/>
        <w:jc w:val="both"/>
        <w:rPr>
          <w:rFonts w:ascii="Arial" w:eastAsia="Times New Roman" w:hAnsi="Arial" w:cs="Arial"/>
          <w:sz w:val="24"/>
          <w:szCs w:val="24"/>
        </w:rPr>
      </w:pPr>
      <w:r w:rsidRPr="00906E53">
        <w:rPr>
          <w:rFonts w:ascii="Arial" w:eastAsia="Times New Roman" w:hAnsi="Arial" w:cs="Arial"/>
          <w:sz w:val="24"/>
          <w:szCs w:val="24"/>
        </w:rPr>
        <w:t>Агенцијата при вршење на надзор има право на операторот на суштински услуги да му ги наметне следните мерки:</w:t>
      </w:r>
    </w:p>
    <w:p w14:paraId="202FFF0A" w14:textId="77777777" w:rsidR="008341A6" w:rsidRPr="00906E53" w:rsidRDefault="008341A6" w:rsidP="008341A6">
      <w:pPr>
        <w:pStyle w:val="ListParagraph"/>
        <w:shd w:val="clear" w:color="auto" w:fill="FFFFFF"/>
        <w:spacing w:after="120" w:line="240" w:lineRule="auto"/>
        <w:ind w:left="450"/>
        <w:jc w:val="both"/>
        <w:rPr>
          <w:rFonts w:ascii="Arial" w:eastAsia="Times New Roman" w:hAnsi="Arial" w:cs="Arial"/>
          <w:sz w:val="24"/>
          <w:szCs w:val="24"/>
        </w:rPr>
      </w:pPr>
    </w:p>
    <w:p w14:paraId="6C57F906" w14:textId="77777777" w:rsidR="008341A6" w:rsidRPr="00906E53" w:rsidRDefault="008341A6" w:rsidP="005765CB">
      <w:pPr>
        <w:pStyle w:val="ListParagraph"/>
        <w:numPr>
          <w:ilvl w:val="0"/>
          <w:numId w:val="47"/>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писмено да го предупреди за прекршување на одредбите на овој Закон;</w:t>
      </w:r>
    </w:p>
    <w:p w14:paraId="05F94595" w14:textId="77777777" w:rsidR="008341A6" w:rsidRPr="00906E53" w:rsidRDefault="008341A6" w:rsidP="008341A6">
      <w:pPr>
        <w:pStyle w:val="ListParagraph"/>
        <w:shd w:val="clear" w:color="auto" w:fill="FFFFFF"/>
        <w:spacing w:after="120" w:line="240" w:lineRule="auto"/>
        <w:jc w:val="both"/>
        <w:rPr>
          <w:rFonts w:ascii="Arial" w:eastAsia="Times New Roman" w:hAnsi="Arial" w:cs="Arial"/>
          <w:sz w:val="24"/>
          <w:szCs w:val="24"/>
        </w:rPr>
      </w:pPr>
    </w:p>
    <w:p w14:paraId="46EF15E8" w14:textId="77777777" w:rsidR="008341A6" w:rsidRPr="00906E53" w:rsidRDefault="008341A6" w:rsidP="005765CB">
      <w:pPr>
        <w:pStyle w:val="ListParagraph"/>
        <w:numPr>
          <w:ilvl w:val="0"/>
          <w:numId w:val="47"/>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 xml:space="preserve">да донесе обврзувачки </w:t>
      </w:r>
      <w:r w:rsidR="00E84D8E">
        <w:rPr>
          <w:rFonts w:ascii="Arial" w:eastAsia="Times New Roman" w:hAnsi="Arial" w:cs="Arial"/>
          <w:sz w:val="24"/>
          <w:szCs w:val="24"/>
        </w:rPr>
        <w:t>упатства</w:t>
      </w:r>
      <w:r w:rsidRPr="00906E53">
        <w:rPr>
          <w:rFonts w:ascii="Arial" w:eastAsia="Times New Roman" w:hAnsi="Arial" w:cs="Arial"/>
          <w:sz w:val="24"/>
          <w:szCs w:val="24"/>
        </w:rPr>
        <w:t>, вклучително и во однос на мерките неопходни за спречување или отстранување на инцидент со временски рокови за спроведување на таквите мерки и за известување за нивното спроведување;</w:t>
      </w:r>
    </w:p>
    <w:p w14:paraId="5D2848A2" w14:textId="77777777" w:rsidR="008341A6" w:rsidRPr="00906E53" w:rsidRDefault="008341A6" w:rsidP="008341A6">
      <w:pPr>
        <w:pStyle w:val="ListParagraph"/>
        <w:shd w:val="clear" w:color="auto" w:fill="FFFFFF"/>
        <w:spacing w:after="120" w:line="240" w:lineRule="auto"/>
        <w:jc w:val="both"/>
        <w:rPr>
          <w:rFonts w:ascii="Arial" w:eastAsia="Times New Roman" w:hAnsi="Arial" w:cs="Arial"/>
          <w:sz w:val="24"/>
          <w:szCs w:val="24"/>
        </w:rPr>
      </w:pPr>
    </w:p>
    <w:p w14:paraId="6D776982" w14:textId="77777777" w:rsidR="008341A6" w:rsidRPr="00906E53" w:rsidRDefault="008341A6" w:rsidP="005765CB">
      <w:pPr>
        <w:pStyle w:val="ListParagraph"/>
        <w:numPr>
          <w:ilvl w:val="0"/>
          <w:numId w:val="47"/>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да донесе  наредба со која се бара од оператор</w:t>
      </w:r>
      <w:r w:rsidR="00487849">
        <w:rPr>
          <w:rFonts w:ascii="Arial" w:eastAsia="Times New Roman" w:hAnsi="Arial" w:cs="Arial"/>
          <w:sz w:val="24"/>
          <w:szCs w:val="24"/>
        </w:rPr>
        <w:t>ите</w:t>
      </w:r>
      <w:r w:rsidRPr="00906E53">
        <w:rPr>
          <w:rFonts w:ascii="Arial" w:eastAsia="Times New Roman" w:hAnsi="Arial" w:cs="Arial"/>
          <w:sz w:val="24"/>
          <w:szCs w:val="24"/>
        </w:rPr>
        <w:t xml:space="preserve"> на суштински услуги да ги отстранат идентификуваните недостатоци или да престанат со однесувањето кое доведува до прекршување на овој Закон, како и да се откажат од повторување на тоа однесување; </w:t>
      </w:r>
    </w:p>
    <w:p w14:paraId="19178755" w14:textId="77777777" w:rsidR="008341A6" w:rsidRPr="00906E53" w:rsidRDefault="008341A6" w:rsidP="008341A6">
      <w:pPr>
        <w:pStyle w:val="ListParagraph"/>
        <w:shd w:val="clear" w:color="auto" w:fill="FFFFFF"/>
        <w:spacing w:after="120" w:line="240" w:lineRule="auto"/>
        <w:jc w:val="both"/>
        <w:rPr>
          <w:rFonts w:ascii="Arial" w:eastAsia="Times New Roman" w:hAnsi="Arial" w:cs="Arial"/>
          <w:sz w:val="24"/>
          <w:szCs w:val="24"/>
        </w:rPr>
      </w:pPr>
    </w:p>
    <w:p w14:paraId="36AF78F5" w14:textId="77777777" w:rsidR="008341A6" w:rsidRPr="00906E53" w:rsidRDefault="008341A6" w:rsidP="005765CB">
      <w:pPr>
        <w:pStyle w:val="ListParagraph"/>
        <w:numPr>
          <w:ilvl w:val="0"/>
          <w:numId w:val="47"/>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да му нареди на операторот на суштински услуги да обезбеди дека неговите  мерки за управување со сајбер безбедносен р</w:t>
      </w:r>
      <w:r w:rsidR="00D95CE1">
        <w:rPr>
          <w:rFonts w:ascii="Arial" w:eastAsia="Times New Roman" w:hAnsi="Arial" w:cs="Arial"/>
          <w:sz w:val="24"/>
          <w:szCs w:val="24"/>
        </w:rPr>
        <w:t>изик се усогласени со член 42</w:t>
      </w:r>
      <w:r w:rsidRPr="00906E53">
        <w:rPr>
          <w:rFonts w:ascii="Arial" w:eastAsia="Times New Roman" w:hAnsi="Arial" w:cs="Arial"/>
          <w:sz w:val="24"/>
          <w:szCs w:val="24"/>
        </w:rPr>
        <w:t xml:space="preserve"> од овој закон или да ги исполнат обврските за</w:t>
      </w:r>
      <w:r w:rsidR="00D95CE1">
        <w:rPr>
          <w:rFonts w:ascii="Arial" w:eastAsia="Times New Roman" w:hAnsi="Arial" w:cs="Arial"/>
          <w:sz w:val="24"/>
          <w:szCs w:val="24"/>
        </w:rPr>
        <w:t xml:space="preserve"> известување утврдени во член 43</w:t>
      </w:r>
      <w:r w:rsidRPr="00906E53">
        <w:rPr>
          <w:rFonts w:ascii="Arial" w:eastAsia="Times New Roman" w:hAnsi="Arial" w:cs="Arial"/>
          <w:sz w:val="24"/>
          <w:szCs w:val="24"/>
        </w:rPr>
        <w:t xml:space="preserve"> од овој закон, на одреден начин и во одреден период;</w:t>
      </w:r>
    </w:p>
    <w:p w14:paraId="04C027DF" w14:textId="77777777" w:rsidR="008341A6" w:rsidRPr="00906E53" w:rsidRDefault="008341A6" w:rsidP="008341A6">
      <w:pPr>
        <w:pStyle w:val="ListParagraph"/>
        <w:shd w:val="clear" w:color="auto" w:fill="FFFFFF"/>
        <w:spacing w:after="120" w:line="240" w:lineRule="auto"/>
        <w:jc w:val="both"/>
        <w:rPr>
          <w:rFonts w:ascii="Arial" w:eastAsia="Times New Roman" w:hAnsi="Arial" w:cs="Arial"/>
          <w:sz w:val="24"/>
          <w:szCs w:val="24"/>
        </w:rPr>
      </w:pPr>
    </w:p>
    <w:p w14:paraId="5AC659D2" w14:textId="77777777" w:rsidR="008341A6" w:rsidRPr="00906E53" w:rsidRDefault="008341A6" w:rsidP="005765CB">
      <w:pPr>
        <w:pStyle w:val="ListParagraph"/>
        <w:numPr>
          <w:ilvl w:val="0"/>
          <w:numId w:val="47"/>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lastRenderedPageBreak/>
        <w:t>да му наложи на операторот на суштински услуги да ги информира физичките или правните лица на кои им обезбедува услуга</w:t>
      </w:r>
      <w:r w:rsidR="005A0B35">
        <w:rPr>
          <w:rFonts w:ascii="Arial" w:eastAsia="Times New Roman" w:hAnsi="Arial" w:cs="Arial"/>
          <w:sz w:val="24"/>
          <w:szCs w:val="24"/>
        </w:rPr>
        <w:t>,</w:t>
      </w:r>
      <w:r w:rsidRPr="00906E53">
        <w:rPr>
          <w:rFonts w:ascii="Arial" w:eastAsia="Times New Roman" w:hAnsi="Arial" w:cs="Arial"/>
          <w:sz w:val="24"/>
          <w:szCs w:val="24"/>
        </w:rPr>
        <w:t xml:space="preserve"> а на кои би можела да влијае значителна сајбер закана,за природата на заканата, како и за сите можни заштитни или корективни мерки кои би  можеле да бидат преземени од нивна страна како одговор на таа закана;</w:t>
      </w:r>
    </w:p>
    <w:p w14:paraId="0670B5E5" w14:textId="77777777" w:rsidR="008341A6" w:rsidRPr="00906E53" w:rsidRDefault="008341A6" w:rsidP="008341A6">
      <w:pPr>
        <w:pStyle w:val="ListParagraph"/>
        <w:shd w:val="clear" w:color="auto" w:fill="FFFFFF"/>
        <w:spacing w:after="120" w:line="240" w:lineRule="auto"/>
        <w:jc w:val="both"/>
        <w:rPr>
          <w:rFonts w:ascii="Arial" w:eastAsia="Times New Roman" w:hAnsi="Arial" w:cs="Arial"/>
          <w:sz w:val="24"/>
          <w:szCs w:val="24"/>
        </w:rPr>
      </w:pPr>
    </w:p>
    <w:p w14:paraId="2CFEB52F" w14:textId="77777777" w:rsidR="008341A6" w:rsidRPr="00906E53" w:rsidRDefault="008341A6" w:rsidP="005765CB">
      <w:pPr>
        <w:pStyle w:val="ListParagraph"/>
        <w:numPr>
          <w:ilvl w:val="0"/>
          <w:numId w:val="47"/>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да му нареди на операторот на суштински услуги во разумен рок да ги спроведе препораките што се  резултат на безбедносната ревизија;</w:t>
      </w:r>
    </w:p>
    <w:p w14:paraId="42799F3F" w14:textId="77777777" w:rsidR="008341A6" w:rsidRPr="00906E53" w:rsidRDefault="008341A6" w:rsidP="008341A6">
      <w:pPr>
        <w:pStyle w:val="ListParagraph"/>
        <w:shd w:val="clear" w:color="auto" w:fill="FFFFFF"/>
        <w:spacing w:after="120" w:line="240" w:lineRule="auto"/>
        <w:jc w:val="both"/>
        <w:rPr>
          <w:rFonts w:ascii="Arial" w:eastAsia="Times New Roman" w:hAnsi="Arial" w:cs="Arial"/>
          <w:sz w:val="24"/>
          <w:szCs w:val="24"/>
        </w:rPr>
      </w:pPr>
    </w:p>
    <w:p w14:paraId="4EDEFF30" w14:textId="77777777" w:rsidR="008341A6" w:rsidRPr="00906E53" w:rsidRDefault="008341A6" w:rsidP="005765CB">
      <w:pPr>
        <w:pStyle w:val="ListParagraph"/>
        <w:numPr>
          <w:ilvl w:val="0"/>
          <w:numId w:val="47"/>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да побара од операторот на суштински услуги да определи вработено лице со конкретно дефинирани задачи  и за одреден временски период, кое ќе ја следи и надгледува усогласеноста на операторот на с</w:t>
      </w:r>
      <w:r w:rsidR="00D95CE1">
        <w:rPr>
          <w:rFonts w:ascii="Arial" w:eastAsia="Times New Roman" w:hAnsi="Arial" w:cs="Arial"/>
          <w:sz w:val="24"/>
          <w:szCs w:val="24"/>
        </w:rPr>
        <w:t>уштински услуги  со членовите 42 и 43</w:t>
      </w:r>
      <w:r w:rsidRPr="00906E53">
        <w:rPr>
          <w:rFonts w:ascii="Arial" w:eastAsia="Times New Roman" w:hAnsi="Arial" w:cs="Arial"/>
          <w:sz w:val="24"/>
          <w:szCs w:val="24"/>
        </w:rPr>
        <w:t xml:space="preserve"> на овој Закон;</w:t>
      </w:r>
    </w:p>
    <w:p w14:paraId="5BF0C354" w14:textId="77777777" w:rsidR="008341A6" w:rsidRPr="00906E53" w:rsidRDefault="008341A6" w:rsidP="008341A6">
      <w:pPr>
        <w:pStyle w:val="ListParagraph"/>
        <w:shd w:val="clear" w:color="auto" w:fill="FFFFFF"/>
        <w:spacing w:after="120" w:line="240" w:lineRule="auto"/>
        <w:jc w:val="both"/>
        <w:rPr>
          <w:rFonts w:ascii="Arial" w:eastAsia="Times New Roman" w:hAnsi="Arial" w:cs="Arial"/>
          <w:sz w:val="24"/>
          <w:szCs w:val="24"/>
        </w:rPr>
      </w:pPr>
    </w:p>
    <w:p w14:paraId="3E826720" w14:textId="77777777" w:rsidR="008341A6" w:rsidRPr="00906E53" w:rsidRDefault="008341A6" w:rsidP="005765CB">
      <w:pPr>
        <w:pStyle w:val="ListParagraph"/>
        <w:numPr>
          <w:ilvl w:val="0"/>
          <w:numId w:val="47"/>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да му наложи на операторот на суштински услуги на одреден начин, да објави јавно достапни податоци за сторено прекршување на овој Закон;</w:t>
      </w:r>
    </w:p>
    <w:p w14:paraId="2BBB08E6" w14:textId="77777777" w:rsidR="008341A6" w:rsidRPr="00906E53" w:rsidRDefault="008341A6" w:rsidP="008341A6">
      <w:pPr>
        <w:pStyle w:val="ListParagraph"/>
        <w:shd w:val="clear" w:color="auto" w:fill="FFFFFF"/>
        <w:spacing w:after="120" w:line="240" w:lineRule="auto"/>
        <w:jc w:val="both"/>
        <w:rPr>
          <w:rFonts w:ascii="Arial" w:eastAsia="Times New Roman" w:hAnsi="Arial" w:cs="Arial"/>
          <w:sz w:val="24"/>
          <w:szCs w:val="24"/>
        </w:rPr>
      </w:pPr>
    </w:p>
    <w:p w14:paraId="415123F7" w14:textId="77777777" w:rsidR="008341A6" w:rsidRPr="00906E53" w:rsidRDefault="008341A6" w:rsidP="005765CB">
      <w:pPr>
        <w:pStyle w:val="ListParagraph"/>
        <w:numPr>
          <w:ilvl w:val="0"/>
          <w:numId w:val="47"/>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да поднесе барање за поведување прекршочна постапка пред надлежен суд</w:t>
      </w:r>
    </w:p>
    <w:p w14:paraId="60DD8E59" w14:textId="77777777" w:rsidR="008341A6" w:rsidRPr="00906E53" w:rsidRDefault="008341A6" w:rsidP="008341A6">
      <w:pPr>
        <w:pStyle w:val="ListParagraph"/>
        <w:shd w:val="clear" w:color="auto" w:fill="FFFFFF"/>
        <w:spacing w:after="120" w:line="240" w:lineRule="auto"/>
        <w:jc w:val="both"/>
        <w:rPr>
          <w:rFonts w:ascii="Arial" w:eastAsia="Times New Roman" w:hAnsi="Arial" w:cs="Arial"/>
          <w:sz w:val="24"/>
          <w:szCs w:val="24"/>
        </w:rPr>
      </w:pPr>
    </w:p>
    <w:p w14:paraId="2EAAE172" w14:textId="77777777" w:rsidR="008341A6" w:rsidRPr="00906E53" w:rsidRDefault="008341A6" w:rsidP="005765CB">
      <w:pPr>
        <w:pStyle w:val="ListParagraph"/>
        <w:numPr>
          <w:ilvl w:val="0"/>
          <w:numId w:val="46"/>
        </w:numPr>
        <w:shd w:val="clear" w:color="auto" w:fill="FFFFFF"/>
        <w:spacing w:after="120" w:line="240" w:lineRule="auto"/>
        <w:ind w:left="450" w:hanging="450"/>
        <w:jc w:val="both"/>
        <w:rPr>
          <w:rFonts w:ascii="Arial" w:eastAsia="Times New Roman" w:hAnsi="Arial" w:cs="Arial"/>
          <w:sz w:val="24"/>
          <w:szCs w:val="24"/>
        </w:rPr>
      </w:pPr>
      <w:r w:rsidRPr="00906E53">
        <w:rPr>
          <w:rFonts w:ascii="Arial" w:eastAsia="Times New Roman" w:hAnsi="Arial" w:cs="Arial"/>
          <w:sz w:val="24"/>
          <w:szCs w:val="24"/>
        </w:rPr>
        <w:t>Кога мерките донесени во согласност со ставот (1) точки а), b), c), d) и f) не</w:t>
      </w:r>
      <w:r w:rsidR="00C80F86">
        <w:rPr>
          <w:rFonts w:ascii="Arial" w:eastAsia="Times New Roman" w:hAnsi="Arial" w:cs="Arial"/>
          <w:sz w:val="24"/>
          <w:szCs w:val="24"/>
        </w:rPr>
        <w:t>ма да</w:t>
      </w:r>
      <w:r w:rsidRPr="00906E53">
        <w:rPr>
          <w:rFonts w:ascii="Arial" w:eastAsia="Times New Roman" w:hAnsi="Arial" w:cs="Arial"/>
          <w:sz w:val="24"/>
          <w:szCs w:val="24"/>
        </w:rPr>
        <w:t xml:space="preserve"> ги дадат очекуваните резултати, Агенцијата ќе определи рок во кој операторите на суштински услуги се должни да преземат мерки за отстранување на неправилноста или да ги исполнат барањата на Агенцијата.</w:t>
      </w:r>
    </w:p>
    <w:p w14:paraId="6C97A894" w14:textId="77777777" w:rsidR="008341A6" w:rsidRPr="00906E53" w:rsidRDefault="008341A6" w:rsidP="008341A6">
      <w:pPr>
        <w:pStyle w:val="ListParagraph"/>
        <w:shd w:val="clear" w:color="auto" w:fill="FFFFFF"/>
        <w:spacing w:after="120" w:line="240" w:lineRule="auto"/>
        <w:ind w:left="450"/>
        <w:jc w:val="both"/>
        <w:rPr>
          <w:rFonts w:ascii="Arial" w:eastAsia="Times New Roman" w:hAnsi="Arial" w:cs="Arial"/>
          <w:sz w:val="24"/>
          <w:szCs w:val="24"/>
        </w:rPr>
      </w:pPr>
    </w:p>
    <w:p w14:paraId="112B31A0" w14:textId="77777777" w:rsidR="008341A6" w:rsidRPr="00906E53" w:rsidRDefault="008341A6" w:rsidP="005765CB">
      <w:pPr>
        <w:pStyle w:val="ListParagraph"/>
        <w:numPr>
          <w:ilvl w:val="0"/>
          <w:numId w:val="46"/>
        </w:numPr>
        <w:shd w:val="clear" w:color="auto" w:fill="FFFFFF"/>
        <w:spacing w:after="120" w:line="240" w:lineRule="auto"/>
        <w:ind w:left="450" w:hanging="450"/>
        <w:jc w:val="both"/>
        <w:rPr>
          <w:rFonts w:ascii="Arial" w:eastAsia="Times New Roman" w:hAnsi="Arial" w:cs="Arial"/>
          <w:sz w:val="24"/>
          <w:szCs w:val="24"/>
        </w:rPr>
      </w:pPr>
      <w:r w:rsidRPr="00906E53">
        <w:rPr>
          <w:rFonts w:ascii="Arial" w:eastAsia="Times New Roman" w:hAnsi="Arial" w:cs="Arial"/>
          <w:sz w:val="24"/>
          <w:szCs w:val="24"/>
        </w:rPr>
        <w:t>Док</w:t>
      </w:r>
      <w:r w:rsidR="0079106D">
        <w:rPr>
          <w:rFonts w:ascii="Arial" w:eastAsia="Times New Roman" w:hAnsi="Arial" w:cs="Arial"/>
          <w:sz w:val="24"/>
          <w:szCs w:val="24"/>
        </w:rPr>
        <w:t>о</w:t>
      </w:r>
      <w:r w:rsidRPr="00906E53">
        <w:rPr>
          <w:rFonts w:ascii="Arial" w:eastAsia="Times New Roman" w:hAnsi="Arial" w:cs="Arial"/>
          <w:sz w:val="24"/>
          <w:szCs w:val="24"/>
        </w:rPr>
        <w:t>лку операторот на суштински услуги не постапи во согласност со ставот (2) на овој член, Агенцијата има право да:</w:t>
      </w:r>
    </w:p>
    <w:p w14:paraId="411B8457" w14:textId="77777777" w:rsidR="008341A6" w:rsidRPr="00906E53" w:rsidRDefault="008341A6" w:rsidP="008341A6">
      <w:pPr>
        <w:pStyle w:val="ListParagraph"/>
        <w:shd w:val="clear" w:color="auto" w:fill="FFFFFF"/>
        <w:spacing w:after="120" w:line="240" w:lineRule="auto"/>
        <w:ind w:left="450"/>
        <w:jc w:val="both"/>
        <w:rPr>
          <w:rFonts w:ascii="Arial" w:eastAsia="Times New Roman" w:hAnsi="Arial" w:cs="Arial"/>
          <w:sz w:val="24"/>
          <w:szCs w:val="24"/>
        </w:rPr>
      </w:pPr>
    </w:p>
    <w:p w14:paraId="57B0E6CE" w14:textId="77777777" w:rsidR="008341A6" w:rsidRPr="00906E53" w:rsidRDefault="008341A6" w:rsidP="005765CB">
      <w:pPr>
        <w:pStyle w:val="ListParagraph"/>
        <w:numPr>
          <w:ilvl w:val="0"/>
          <w:numId w:val="48"/>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 xml:space="preserve">побара од надлежниот суд на операторот на суштински услуги да му изрече мерка со која </w:t>
      </w:r>
      <w:r w:rsidR="0079106D">
        <w:rPr>
          <w:rFonts w:ascii="Arial" w:eastAsia="Times New Roman" w:hAnsi="Arial" w:cs="Arial"/>
          <w:sz w:val="24"/>
          <w:szCs w:val="24"/>
        </w:rPr>
        <w:t>при</w:t>
      </w:r>
      <w:r w:rsidRPr="00906E53">
        <w:rPr>
          <w:rFonts w:ascii="Arial" w:eastAsia="Times New Roman" w:hAnsi="Arial" w:cs="Arial"/>
          <w:sz w:val="24"/>
          <w:szCs w:val="24"/>
        </w:rPr>
        <w:t>времено ќе му забрани вршење на дел или на сите релевантни услуги или дејности што ги обезбедува;</w:t>
      </w:r>
    </w:p>
    <w:p w14:paraId="38934793" w14:textId="77777777" w:rsidR="008341A6" w:rsidRPr="00906E53" w:rsidRDefault="008341A6" w:rsidP="005765CB">
      <w:pPr>
        <w:pStyle w:val="ListParagraph"/>
        <w:numPr>
          <w:ilvl w:val="0"/>
          <w:numId w:val="48"/>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побара од надлежниот суд на изврш</w:t>
      </w:r>
      <w:r w:rsidR="00451A63">
        <w:rPr>
          <w:rFonts w:ascii="Arial" w:eastAsia="Times New Roman" w:hAnsi="Arial" w:cs="Arial"/>
          <w:sz w:val="24"/>
          <w:szCs w:val="24"/>
        </w:rPr>
        <w:t>ниот</w:t>
      </w:r>
      <w:r w:rsidRPr="00906E53">
        <w:rPr>
          <w:rFonts w:ascii="Arial" w:eastAsia="Times New Roman" w:hAnsi="Arial" w:cs="Arial"/>
          <w:sz w:val="24"/>
          <w:szCs w:val="24"/>
        </w:rPr>
        <w:t xml:space="preserve"> директор, односно на одговорното физичко лице или на правниот застапник на операторот на суштински услуги</w:t>
      </w:r>
      <w:r w:rsidR="00451A63">
        <w:rPr>
          <w:rFonts w:ascii="Arial" w:eastAsia="Times New Roman" w:hAnsi="Arial" w:cs="Arial"/>
          <w:sz w:val="24"/>
          <w:szCs w:val="24"/>
        </w:rPr>
        <w:t>,</w:t>
      </w:r>
      <w:r w:rsidRPr="00906E53">
        <w:rPr>
          <w:rFonts w:ascii="Arial" w:eastAsia="Times New Roman" w:hAnsi="Arial" w:cs="Arial"/>
          <w:sz w:val="24"/>
          <w:szCs w:val="24"/>
        </w:rPr>
        <w:t xml:space="preserve"> да му изрече </w:t>
      </w:r>
      <w:r w:rsidR="00451A63">
        <w:rPr>
          <w:rFonts w:ascii="Arial" w:eastAsia="Times New Roman" w:hAnsi="Arial" w:cs="Arial"/>
          <w:sz w:val="24"/>
          <w:szCs w:val="24"/>
        </w:rPr>
        <w:t>при</w:t>
      </w:r>
      <w:r w:rsidRPr="00906E53">
        <w:rPr>
          <w:rFonts w:ascii="Arial" w:eastAsia="Times New Roman" w:hAnsi="Arial" w:cs="Arial"/>
          <w:sz w:val="24"/>
          <w:szCs w:val="24"/>
        </w:rPr>
        <w:t>времена мерка на безбедност забрана за вршење на професија, дејност или должност.</w:t>
      </w:r>
    </w:p>
    <w:p w14:paraId="052DAAF9" w14:textId="77777777" w:rsidR="008341A6" w:rsidRPr="00906E53" w:rsidRDefault="008341A6" w:rsidP="008341A6">
      <w:pPr>
        <w:pStyle w:val="ListParagraph"/>
        <w:shd w:val="clear" w:color="auto" w:fill="FFFFFF"/>
        <w:spacing w:after="120" w:line="240" w:lineRule="auto"/>
        <w:jc w:val="both"/>
        <w:rPr>
          <w:rFonts w:ascii="Arial" w:eastAsia="Times New Roman" w:hAnsi="Arial" w:cs="Arial"/>
          <w:sz w:val="24"/>
          <w:szCs w:val="24"/>
        </w:rPr>
      </w:pPr>
    </w:p>
    <w:p w14:paraId="4404BA65" w14:textId="77777777" w:rsidR="008341A6" w:rsidRDefault="008341A6" w:rsidP="005765CB">
      <w:pPr>
        <w:pStyle w:val="ListParagraph"/>
        <w:numPr>
          <w:ilvl w:val="0"/>
          <w:numId w:val="46"/>
        </w:numPr>
        <w:shd w:val="clear" w:color="auto" w:fill="FFFFFF"/>
        <w:spacing w:after="120" w:line="240" w:lineRule="auto"/>
        <w:ind w:left="450" w:hanging="450"/>
        <w:jc w:val="both"/>
        <w:rPr>
          <w:rFonts w:ascii="Arial" w:eastAsia="Times New Roman" w:hAnsi="Arial" w:cs="Arial"/>
          <w:sz w:val="24"/>
          <w:szCs w:val="24"/>
        </w:rPr>
      </w:pPr>
      <w:r w:rsidRPr="00906E53">
        <w:rPr>
          <w:rFonts w:ascii="Arial" w:eastAsia="Times New Roman" w:hAnsi="Arial" w:cs="Arial"/>
          <w:sz w:val="24"/>
          <w:szCs w:val="24"/>
        </w:rPr>
        <w:t>Мерките определени во ставот (3) на овој член не се применуваат на органите на државната управа кои се опфатени со овој закон.</w:t>
      </w:r>
    </w:p>
    <w:p w14:paraId="046F876B" w14:textId="77777777" w:rsidR="005E0258" w:rsidRDefault="005E0258" w:rsidP="005E0258">
      <w:pPr>
        <w:pStyle w:val="ListParagraph"/>
        <w:shd w:val="clear" w:color="auto" w:fill="FFFFFF"/>
        <w:spacing w:after="120" w:line="240" w:lineRule="auto"/>
        <w:ind w:left="450"/>
        <w:jc w:val="both"/>
        <w:rPr>
          <w:rFonts w:ascii="Arial" w:eastAsia="Times New Roman" w:hAnsi="Arial" w:cs="Arial"/>
          <w:sz w:val="24"/>
          <w:szCs w:val="24"/>
        </w:rPr>
      </w:pPr>
    </w:p>
    <w:p w14:paraId="45AAB55D" w14:textId="77777777" w:rsidR="008341A6" w:rsidRDefault="008A5021" w:rsidP="005765CB">
      <w:pPr>
        <w:pStyle w:val="ListParagraph"/>
        <w:numPr>
          <w:ilvl w:val="0"/>
          <w:numId w:val="46"/>
        </w:numPr>
        <w:shd w:val="clear" w:color="auto" w:fill="FFFFFF"/>
        <w:spacing w:after="120" w:line="240" w:lineRule="auto"/>
        <w:ind w:left="450" w:hanging="450"/>
        <w:jc w:val="both"/>
        <w:rPr>
          <w:rFonts w:ascii="Arial" w:eastAsia="Times New Roman" w:hAnsi="Arial" w:cs="Arial"/>
          <w:sz w:val="24"/>
          <w:szCs w:val="24"/>
        </w:rPr>
      </w:pPr>
      <w:r w:rsidRPr="00933A15">
        <w:rPr>
          <w:rFonts w:ascii="Arial" w:eastAsia="Times New Roman" w:hAnsi="Arial" w:cs="Arial"/>
          <w:sz w:val="24"/>
          <w:szCs w:val="24"/>
        </w:rPr>
        <w:t>Доколку органот на државната управа  опфатен со овој закон не постапи во согласност со ставот (2) на овој член, Агенцијата за истото ќе ја извести Владата на Република Северна Македонија, во рок од 30 дена  од денот кога органот на државната управа го прим</w:t>
      </w:r>
      <w:r w:rsidR="00F74556" w:rsidRPr="00933A15">
        <w:rPr>
          <w:rFonts w:ascii="Arial" w:eastAsia="Times New Roman" w:hAnsi="Arial" w:cs="Arial"/>
          <w:sz w:val="24"/>
          <w:szCs w:val="24"/>
        </w:rPr>
        <w:t>ил решението  од членот 56</w:t>
      </w:r>
      <w:r w:rsidR="00933A15" w:rsidRPr="00933A15">
        <w:rPr>
          <w:rFonts w:ascii="Arial" w:eastAsia="Times New Roman" w:hAnsi="Arial" w:cs="Arial"/>
          <w:sz w:val="24"/>
          <w:szCs w:val="24"/>
        </w:rPr>
        <w:t xml:space="preserve"> на овој Закон.</w:t>
      </w:r>
    </w:p>
    <w:p w14:paraId="40FC920B" w14:textId="77777777" w:rsidR="00933A15" w:rsidRPr="00933A15" w:rsidRDefault="00933A15" w:rsidP="00933A15">
      <w:pPr>
        <w:pStyle w:val="ListParagraph"/>
        <w:shd w:val="clear" w:color="auto" w:fill="FFFFFF"/>
        <w:spacing w:after="120" w:line="240" w:lineRule="auto"/>
        <w:ind w:left="450"/>
        <w:jc w:val="both"/>
        <w:rPr>
          <w:rFonts w:ascii="Arial" w:eastAsia="Times New Roman" w:hAnsi="Arial" w:cs="Arial"/>
          <w:sz w:val="24"/>
          <w:szCs w:val="24"/>
        </w:rPr>
      </w:pPr>
    </w:p>
    <w:p w14:paraId="347B80FF" w14:textId="77777777" w:rsidR="008341A6" w:rsidRPr="00906E53" w:rsidRDefault="008341A6" w:rsidP="005765CB">
      <w:pPr>
        <w:pStyle w:val="ListParagraph"/>
        <w:numPr>
          <w:ilvl w:val="0"/>
          <w:numId w:val="46"/>
        </w:numPr>
        <w:shd w:val="clear" w:color="auto" w:fill="FFFFFF"/>
        <w:spacing w:after="120" w:line="240" w:lineRule="auto"/>
        <w:ind w:left="450" w:hanging="450"/>
        <w:jc w:val="both"/>
        <w:rPr>
          <w:rFonts w:ascii="Arial" w:eastAsia="Times New Roman" w:hAnsi="Arial" w:cs="Arial"/>
          <w:sz w:val="24"/>
          <w:szCs w:val="24"/>
        </w:rPr>
      </w:pPr>
      <w:r w:rsidRPr="00906E53">
        <w:rPr>
          <w:rFonts w:ascii="Arial" w:eastAsia="Times New Roman" w:hAnsi="Arial" w:cs="Arial"/>
          <w:sz w:val="24"/>
          <w:szCs w:val="24"/>
        </w:rPr>
        <w:t xml:space="preserve">При изрекувањето на мерките од ставот (1) или ставот (3) на овој член, Агенцијата треба да има </w:t>
      </w:r>
      <w:r w:rsidR="00B950A7">
        <w:rPr>
          <w:rFonts w:ascii="Arial" w:eastAsia="Times New Roman" w:hAnsi="Arial" w:cs="Arial"/>
          <w:sz w:val="24"/>
          <w:szCs w:val="24"/>
        </w:rPr>
        <w:t xml:space="preserve">го </w:t>
      </w:r>
      <w:r w:rsidRPr="00906E53">
        <w:rPr>
          <w:rFonts w:ascii="Arial" w:eastAsia="Times New Roman" w:hAnsi="Arial" w:cs="Arial"/>
          <w:sz w:val="24"/>
          <w:szCs w:val="24"/>
        </w:rPr>
        <w:t>предвид</w:t>
      </w:r>
      <w:r w:rsidR="00B950A7">
        <w:rPr>
          <w:rFonts w:ascii="Arial" w:eastAsia="Times New Roman" w:hAnsi="Arial" w:cs="Arial"/>
          <w:sz w:val="24"/>
          <w:szCs w:val="24"/>
        </w:rPr>
        <w:t xml:space="preserve"> следново</w:t>
      </w:r>
      <w:r w:rsidRPr="00906E53">
        <w:rPr>
          <w:rFonts w:ascii="Arial" w:eastAsia="Times New Roman" w:hAnsi="Arial" w:cs="Arial"/>
          <w:sz w:val="24"/>
          <w:szCs w:val="24"/>
        </w:rPr>
        <w:t>:</w:t>
      </w:r>
    </w:p>
    <w:p w14:paraId="011077AE" w14:textId="77777777" w:rsidR="008341A6" w:rsidRPr="00906E53" w:rsidRDefault="008341A6" w:rsidP="008341A6">
      <w:pPr>
        <w:pStyle w:val="ListParagraph"/>
        <w:shd w:val="clear" w:color="auto" w:fill="FFFFFF"/>
        <w:spacing w:after="120" w:line="240" w:lineRule="auto"/>
        <w:ind w:left="450"/>
        <w:jc w:val="both"/>
        <w:rPr>
          <w:rFonts w:ascii="Arial" w:eastAsia="Times New Roman" w:hAnsi="Arial" w:cs="Arial"/>
          <w:sz w:val="24"/>
          <w:szCs w:val="24"/>
        </w:rPr>
      </w:pPr>
    </w:p>
    <w:p w14:paraId="6FCBF4CC" w14:textId="77777777" w:rsidR="008341A6" w:rsidRPr="00906E53" w:rsidRDefault="008341A6" w:rsidP="005765CB">
      <w:pPr>
        <w:pStyle w:val="ListParagraph"/>
        <w:numPr>
          <w:ilvl w:val="0"/>
          <w:numId w:val="49"/>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lastRenderedPageBreak/>
        <w:t>сериозноста на повредата и важноста на прекршените одредби, при што за сериозна повреда, меѓу останатото, се смета следното:</w:t>
      </w:r>
    </w:p>
    <w:p w14:paraId="7E7B24DA" w14:textId="77777777" w:rsidR="008341A6" w:rsidRPr="00906E53" w:rsidRDefault="008341A6" w:rsidP="008341A6">
      <w:pPr>
        <w:pStyle w:val="ListParagraph"/>
        <w:shd w:val="clear" w:color="auto" w:fill="FFFFFF"/>
        <w:spacing w:after="120" w:line="240" w:lineRule="auto"/>
        <w:jc w:val="both"/>
        <w:rPr>
          <w:rFonts w:ascii="Arial" w:eastAsia="Times New Roman" w:hAnsi="Arial" w:cs="Arial"/>
          <w:sz w:val="24"/>
          <w:szCs w:val="24"/>
        </w:rPr>
      </w:pPr>
    </w:p>
    <w:p w14:paraId="5541B668" w14:textId="77777777" w:rsidR="008341A6" w:rsidRPr="00906E53" w:rsidRDefault="008341A6" w:rsidP="005765CB">
      <w:pPr>
        <w:pStyle w:val="ListParagraph"/>
        <w:numPr>
          <w:ilvl w:val="0"/>
          <w:numId w:val="50"/>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повторување на повредата;</w:t>
      </w:r>
    </w:p>
    <w:p w14:paraId="54FF8D52" w14:textId="77777777" w:rsidR="008341A6" w:rsidRPr="00906E53" w:rsidRDefault="008341A6" w:rsidP="005765CB">
      <w:pPr>
        <w:pStyle w:val="ListParagraph"/>
        <w:numPr>
          <w:ilvl w:val="0"/>
          <w:numId w:val="50"/>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непријавување или несправување</w:t>
      </w:r>
      <w:r w:rsidR="005455C1">
        <w:rPr>
          <w:rFonts w:ascii="Arial" w:eastAsia="Times New Roman" w:hAnsi="Arial" w:cs="Arial"/>
          <w:sz w:val="24"/>
          <w:szCs w:val="24"/>
        </w:rPr>
        <w:t>со</w:t>
      </w:r>
      <w:r w:rsidRPr="00906E53">
        <w:rPr>
          <w:rFonts w:ascii="Arial" w:eastAsia="Times New Roman" w:hAnsi="Arial" w:cs="Arial"/>
          <w:sz w:val="24"/>
          <w:szCs w:val="24"/>
        </w:rPr>
        <w:t>значителни инциденти;</w:t>
      </w:r>
    </w:p>
    <w:p w14:paraId="6ADD5EF3" w14:textId="77777777" w:rsidR="008341A6" w:rsidRPr="00906E53" w:rsidRDefault="008341A6" w:rsidP="005765CB">
      <w:pPr>
        <w:pStyle w:val="ListParagraph"/>
        <w:numPr>
          <w:ilvl w:val="0"/>
          <w:numId w:val="50"/>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неотстранување на недостатокот во согласност со задолжителните упатства дадени од Агенцијата;</w:t>
      </w:r>
    </w:p>
    <w:p w14:paraId="49907A27" w14:textId="77777777" w:rsidR="008341A6" w:rsidRPr="00906E53" w:rsidRDefault="008341A6" w:rsidP="005765CB">
      <w:pPr>
        <w:pStyle w:val="ListParagraph"/>
        <w:numPr>
          <w:ilvl w:val="0"/>
          <w:numId w:val="50"/>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попречување на ревизијата што ја побарала Агенцијата по утврдената повреда;</w:t>
      </w:r>
    </w:p>
    <w:p w14:paraId="46AAF6F8" w14:textId="77777777" w:rsidR="008341A6" w:rsidRPr="00906E53" w:rsidRDefault="008341A6" w:rsidP="005765CB">
      <w:pPr>
        <w:pStyle w:val="ListParagraph"/>
        <w:numPr>
          <w:ilvl w:val="0"/>
          <w:numId w:val="50"/>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давање лажни или особено неточни информации во врска со мерките за управување со безбедносните ризици или обврската за изве</w:t>
      </w:r>
      <w:r w:rsidR="000148F9">
        <w:rPr>
          <w:rFonts w:ascii="Arial" w:eastAsia="Times New Roman" w:hAnsi="Arial" w:cs="Arial"/>
          <w:sz w:val="24"/>
          <w:szCs w:val="24"/>
        </w:rPr>
        <w:t>стување утврдена во членовите 42 и 43</w:t>
      </w:r>
      <w:r w:rsidRPr="00906E53">
        <w:rPr>
          <w:rFonts w:ascii="Arial" w:eastAsia="Times New Roman" w:hAnsi="Arial" w:cs="Arial"/>
          <w:sz w:val="24"/>
          <w:szCs w:val="24"/>
        </w:rPr>
        <w:t xml:space="preserve"> од овој закон;</w:t>
      </w:r>
    </w:p>
    <w:p w14:paraId="27D168E7" w14:textId="77777777" w:rsidR="008341A6" w:rsidRPr="00906E53" w:rsidRDefault="008341A6" w:rsidP="008341A6">
      <w:pPr>
        <w:pStyle w:val="ListParagraph"/>
        <w:shd w:val="clear" w:color="auto" w:fill="FFFFFF"/>
        <w:spacing w:after="120" w:line="240" w:lineRule="auto"/>
        <w:ind w:left="1440"/>
        <w:jc w:val="both"/>
        <w:rPr>
          <w:rFonts w:ascii="Arial" w:eastAsia="Times New Roman" w:hAnsi="Arial" w:cs="Arial"/>
          <w:sz w:val="24"/>
          <w:szCs w:val="24"/>
        </w:rPr>
      </w:pPr>
    </w:p>
    <w:p w14:paraId="27B23378" w14:textId="77777777" w:rsidR="008341A6" w:rsidRPr="00906E53" w:rsidRDefault="008341A6" w:rsidP="005765CB">
      <w:pPr>
        <w:pStyle w:val="ListParagraph"/>
        <w:numPr>
          <w:ilvl w:val="0"/>
          <w:numId w:val="49"/>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 xml:space="preserve"> времетраење на повредата;</w:t>
      </w:r>
    </w:p>
    <w:p w14:paraId="7A6D5C5B" w14:textId="77777777" w:rsidR="008341A6" w:rsidRPr="00906E53" w:rsidRDefault="008341A6" w:rsidP="008341A6">
      <w:pPr>
        <w:pStyle w:val="ListParagraph"/>
        <w:shd w:val="clear" w:color="auto" w:fill="FFFFFF"/>
        <w:spacing w:after="120" w:line="240" w:lineRule="auto"/>
        <w:jc w:val="both"/>
        <w:rPr>
          <w:rFonts w:ascii="Arial" w:eastAsia="Times New Roman" w:hAnsi="Arial" w:cs="Arial"/>
          <w:sz w:val="24"/>
          <w:szCs w:val="24"/>
        </w:rPr>
      </w:pPr>
    </w:p>
    <w:p w14:paraId="507D0020" w14:textId="77777777" w:rsidR="008341A6" w:rsidRPr="00906E53" w:rsidRDefault="008341A6" w:rsidP="005765CB">
      <w:pPr>
        <w:pStyle w:val="ListParagraph"/>
        <w:numPr>
          <w:ilvl w:val="0"/>
          <w:numId w:val="49"/>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сите релевантни претходни повреди сторени од операторот на суштински услуги;</w:t>
      </w:r>
    </w:p>
    <w:p w14:paraId="667AA935" w14:textId="77777777" w:rsidR="008341A6" w:rsidRPr="00906E53" w:rsidRDefault="008341A6" w:rsidP="008341A6">
      <w:pPr>
        <w:pStyle w:val="ListParagraph"/>
        <w:shd w:val="clear" w:color="auto" w:fill="FFFFFF"/>
        <w:spacing w:after="120" w:line="240" w:lineRule="auto"/>
        <w:jc w:val="both"/>
        <w:rPr>
          <w:rFonts w:ascii="Arial" w:eastAsia="Times New Roman" w:hAnsi="Arial" w:cs="Arial"/>
          <w:sz w:val="24"/>
          <w:szCs w:val="24"/>
        </w:rPr>
      </w:pPr>
    </w:p>
    <w:p w14:paraId="0ABA5171" w14:textId="77777777" w:rsidR="008341A6" w:rsidRPr="00906E53" w:rsidRDefault="008341A6" w:rsidP="005765CB">
      <w:pPr>
        <w:pStyle w:val="ListParagraph"/>
        <w:numPr>
          <w:ilvl w:val="0"/>
          <w:numId w:val="49"/>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секоја материјална или нематеријална штета која е предизвикана, вклучувајќи ги сите финансиски или економски загуби, влијанието врз другите услуги, како и бројот на погодените корисници;</w:t>
      </w:r>
    </w:p>
    <w:p w14:paraId="28D300D8" w14:textId="77777777" w:rsidR="008341A6" w:rsidRPr="00906E53" w:rsidRDefault="008341A6" w:rsidP="008341A6">
      <w:pPr>
        <w:pStyle w:val="ListParagraph"/>
        <w:shd w:val="clear" w:color="auto" w:fill="FFFFFF"/>
        <w:spacing w:after="120" w:line="240" w:lineRule="auto"/>
        <w:jc w:val="both"/>
        <w:rPr>
          <w:rFonts w:ascii="Arial" w:eastAsia="Times New Roman" w:hAnsi="Arial" w:cs="Arial"/>
          <w:sz w:val="24"/>
          <w:szCs w:val="24"/>
        </w:rPr>
      </w:pPr>
    </w:p>
    <w:p w14:paraId="41D41910" w14:textId="77777777" w:rsidR="008341A6" w:rsidRPr="00906E53" w:rsidRDefault="008341A6" w:rsidP="005765CB">
      <w:pPr>
        <w:pStyle w:val="ListParagraph"/>
        <w:numPr>
          <w:ilvl w:val="0"/>
          <w:numId w:val="49"/>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дали повредата е направена со намера или од небрежност;</w:t>
      </w:r>
    </w:p>
    <w:p w14:paraId="00D2564E" w14:textId="77777777" w:rsidR="008341A6" w:rsidRPr="00906E53" w:rsidRDefault="008341A6" w:rsidP="008341A6">
      <w:pPr>
        <w:pStyle w:val="ListParagraph"/>
        <w:shd w:val="clear" w:color="auto" w:fill="FFFFFF"/>
        <w:spacing w:after="120" w:line="240" w:lineRule="auto"/>
        <w:jc w:val="both"/>
        <w:rPr>
          <w:rFonts w:ascii="Arial" w:eastAsia="Times New Roman" w:hAnsi="Arial" w:cs="Arial"/>
          <w:sz w:val="24"/>
          <w:szCs w:val="24"/>
        </w:rPr>
      </w:pPr>
    </w:p>
    <w:p w14:paraId="2045997F" w14:textId="77777777" w:rsidR="008341A6" w:rsidRPr="00906E53" w:rsidRDefault="008341A6" w:rsidP="005765CB">
      <w:pPr>
        <w:pStyle w:val="ListParagraph"/>
        <w:numPr>
          <w:ilvl w:val="0"/>
          <w:numId w:val="49"/>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сите мерки кои операторот на суштински услуги ги презел со цел да ја спречи или ублажи материјалната или нематеријалната штета;</w:t>
      </w:r>
    </w:p>
    <w:p w14:paraId="291E6898" w14:textId="77777777" w:rsidR="008341A6" w:rsidRPr="00906E53" w:rsidRDefault="008341A6" w:rsidP="008341A6">
      <w:pPr>
        <w:pStyle w:val="ListParagraph"/>
        <w:shd w:val="clear" w:color="auto" w:fill="FFFFFF"/>
        <w:spacing w:after="120" w:line="240" w:lineRule="auto"/>
        <w:jc w:val="both"/>
        <w:rPr>
          <w:rFonts w:ascii="Arial" w:eastAsia="Times New Roman" w:hAnsi="Arial" w:cs="Arial"/>
          <w:sz w:val="24"/>
          <w:szCs w:val="24"/>
        </w:rPr>
      </w:pPr>
    </w:p>
    <w:p w14:paraId="0E9F4AD4" w14:textId="77777777" w:rsidR="008341A6" w:rsidRPr="00906E53" w:rsidRDefault="008341A6" w:rsidP="005765CB">
      <w:pPr>
        <w:pStyle w:val="ListParagraph"/>
        <w:numPr>
          <w:ilvl w:val="0"/>
          <w:numId w:val="49"/>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секое почитување на одобрените кодекси на однесување или одобрените механизми на сертификација, и</w:t>
      </w:r>
    </w:p>
    <w:p w14:paraId="10065A4F" w14:textId="77777777" w:rsidR="008341A6" w:rsidRPr="00906E53" w:rsidRDefault="008341A6" w:rsidP="008341A6">
      <w:pPr>
        <w:pStyle w:val="ListParagraph"/>
        <w:shd w:val="clear" w:color="auto" w:fill="FFFFFF"/>
        <w:spacing w:after="120" w:line="240" w:lineRule="auto"/>
        <w:jc w:val="both"/>
        <w:rPr>
          <w:rFonts w:ascii="Arial" w:eastAsia="Times New Roman" w:hAnsi="Arial" w:cs="Arial"/>
          <w:sz w:val="24"/>
          <w:szCs w:val="24"/>
        </w:rPr>
      </w:pPr>
    </w:p>
    <w:p w14:paraId="5EC335C4" w14:textId="77777777" w:rsidR="008341A6" w:rsidRPr="00906E53" w:rsidRDefault="008341A6" w:rsidP="005765CB">
      <w:pPr>
        <w:pStyle w:val="ListParagraph"/>
        <w:numPr>
          <w:ilvl w:val="0"/>
          <w:numId w:val="49"/>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нивото на соработка на одговорните физички или правни лица со Агенцијата.</w:t>
      </w:r>
    </w:p>
    <w:p w14:paraId="01F29715" w14:textId="77777777" w:rsidR="008341A6" w:rsidRPr="00906E53" w:rsidRDefault="008341A6" w:rsidP="008341A6">
      <w:pPr>
        <w:pStyle w:val="ListParagraph"/>
        <w:shd w:val="clear" w:color="auto" w:fill="FFFFFF"/>
        <w:spacing w:after="120" w:line="240" w:lineRule="auto"/>
        <w:jc w:val="both"/>
        <w:rPr>
          <w:rFonts w:ascii="Arial" w:eastAsia="Times New Roman" w:hAnsi="Arial" w:cs="Arial"/>
          <w:sz w:val="24"/>
          <w:szCs w:val="24"/>
        </w:rPr>
      </w:pPr>
    </w:p>
    <w:p w14:paraId="529AA797" w14:textId="77777777" w:rsidR="008341A6" w:rsidRPr="00906E53" w:rsidRDefault="008341A6" w:rsidP="005765CB">
      <w:pPr>
        <w:pStyle w:val="ListParagraph"/>
        <w:numPr>
          <w:ilvl w:val="0"/>
          <w:numId w:val="46"/>
        </w:numPr>
        <w:shd w:val="clear" w:color="auto" w:fill="FFFFFF"/>
        <w:spacing w:after="120" w:line="240" w:lineRule="auto"/>
        <w:ind w:left="450" w:hanging="450"/>
        <w:jc w:val="both"/>
        <w:rPr>
          <w:rFonts w:ascii="Arial" w:eastAsia="Times New Roman" w:hAnsi="Arial" w:cs="Arial"/>
          <w:sz w:val="24"/>
          <w:szCs w:val="24"/>
        </w:rPr>
      </w:pPr>
      <w:r w:rsidRPr="00906E53">
        <w:rPr>
          <w:rFonts w:ascii="Arial" w:eastAsia="Times New Roman" w:hAnsi="Arial" w:cs="Arial"/>
          <w:sz w:val="24"/>
          <w:szCs w:val="24"/>
        </w:rPr>
        <w:t>Агенцијата е должна детално да ги образложи донесените мерки. Агенцијата</w:t>
      </w:r>
      <w:r w:rsidR="00E51DFF">
        <w:rPr>
          <w:rFonts w:ascii="Arial" w:eastAsia="Times New Roman" w:hAnsi="Arial" w:cs="Arial"/>
          <w:sz w:val="24"/>
          <w:szCs w:val="24"/>
        </w:rPr>
        <w:t>,</w:t>
      </w:r>
      <w:r w:rsidRPr="00906E53">
        <w:rPr>
          <w:rFonts w:ascii="Arial" w:eastAsia="Times New Roman" w:hAnsi="Arial" w:cs="Arial"/>
          <w:sz w:val="24"/>
          <w:szCs w:val="24"/>
        </w:rPr>
        <w:t xml:space="preserve"> пред донесувањето на мерките, треба да го извести операторот на суштински услуги  за прелиминарните наоди и да му даде разумен рок во кој истиот може да даде забелешки, освен во случаи кога се работи за преземање на итни мерки  за спречување на инцидентот.</w:t>
      </w:r>
    </w:p>
    <w:p w14:paraId="121C3715" w14:textId="77777777" w:rsidR="008341A6" w:rsidRPr="00906E53" w:rsidRDefault="008341A6" w:rsidP="008341A6">
      <w:pPr>
        <w:pStyle w:val="ListParagraph"/>
        <w:shd w:val="clear" w:color="auto" w:fill="FFFFFF"/>
        <w:spacing w:after="120" w:line="240" w:lineRule="auto"/>
        <w:ind w:left="450"/>
        <w:jc w:val="both"/>
        <w:rPr>
          <w:rFonts w:ascii="Arial" w:eastAsia="Times New Roman" w:hAnsi="Arial" w:cs="Arial"/>
          <w:sz w:val="24"/>
          <w:szCs w:val="24"/>
        </w:rPr>
      </w:pPr>
    </w:p>
    <w:p w14:paraId="5F79E855" w14:textId="77777777" w:rsidR="008341A6" w:rsidRPr="00906E53" w:rsidRDefault="008341A6" w:rsidP="005765CB">
      <w:pPr>
        <w:pStyle w:val="ListParagraph"/>
        <w:numPr>
          <w:ilvl w:val="0"/>
          <w:numId w:val="46"/>
        </w:numPr>
        <w:shd w:val="clear" w:color="auto" w:fill="FFFFFF"/>
        <w:spacing w:after="120" w:line="240" w:lineRule="auto"/>
        <w:ind w:left="450" w:hanging="450"/>
        <w:jc w:val="both"/>
        <w:rPr>
          <w:rFonts w:ascii="Arial" w:eastAsia="Times New Roman" w:hAnsi="Arial" w:cs="Arial"/>
          <w:sz w:val="24"/>
          <w:szCs w:val="24"/>
        </w:rPr>
      </w:pPr>
      <w:r w:rsidRPr="00906E53">
        <w:rPr>
          <w:rFonts w:ascii="Arial" w:eastAsia="Times New Roman" w:hAnsi="Arial" w:cs="Arial"/>
          <w:sz w:val="24"/>
          <w:szCs w:val="24"/>
        </w:rPr>
        <w:t xml:space="preserve">Агенцијата е должна да го извести </w:t>
      </w:r>
      <w:r w:rsidR="004C1DC0">
        <w:rPr>
          <w:rFonts w:ascii="Arial" w:eastAsia="Times New Roman" w:hAnsi="Arial" w:cs="Arial"/>
          <w:sz w:val="24"/>
          <w:szCs w:val="24"/>
        </w:rPr>
        <w:t xml:space="preserve">органот на државна управа </w:t>
      </w:r>
      <w:r w:rsidRPr="00906E53">
        <w:rPr>
          <w:rFonts w:ascii="Arial" w:eastAsia="Times New Roman" w:hAnsi="Arial" w:cs="Arial"/>
          <w:sz w:val="24"/>
          <w:szCs w:val="24"/>
        </w:rPr>
        <w:t>надлеж</w:t>
      </w:r>
      <w:r w:rsidR="004C1DC0">
        <w:rPr>
          <w:rFonts w:ascii="Arial" w:eastAsia="Times New Roman" w:hAnsi="Arial" w:cs="Arial"/>
          <w:sz w:val="24"/>
          <w:szCs w:val="24"/>
        </w:rPr>
        <w:t>ен</w:t>
      </w:r>
      <w:r w:rsidRPr="00906E53">
        <w:rPr>
          <w:rFonts w:ascii="Arial" w:eastAsia="Times New Roman" w:hAnsi="Arial" w:cs="Arial"/>
          <w:sz w:val="24"/>
          <w:szCs w:val="24"/>
        </w:rPr>
        <w:t xml:space="preserve"> за управување со критична инфраструктура, доколку се работи за преземање на мерки кон оператор на критична инфраструктура, определен согласно закон.</w:t>
      </w:r>
    </w:p>
    <w:p w14:paraId="62D2FE90" w14:textId="77777777" w:rsidR="008341A6" w:rsidRPr="00906E53" w:rsidRDefault="008341A6" w:rsidP="008341A6">
      <w:pPr>
        <w:shd w:val="clear" w:color="auto" w:fill="FFFFFF"/>
        <w:spacing w:after="120" w:line="240" w:lineRule="auto"/>
        <w:jc w:val="both"/>
        <w:rPr>
          <w:rFonts w:ascii="Arial" w:eastAsia="Times New Roman" w:hAnsi="Arial" w:cs="Arial"/>
          <w:sz w:val="24"/>
          <w:szCs w:val="24"/>
        </w:rPr>
      </w:pPr>
    </w:p>
    <w:p w14:paraId="537CB38D" w14:textId="77777777" w:rsidR="008341A6" w:rsidRPr="00906E53" w:rsidRDefault="008341A6" w:rsidP="008341A6">
      <w:pPr>
        <w:pStyle w:val="ListParagraph"/>
        <w:shd w:val="clear" w:color="auto" w:fill="FFFFFF"/>
        <w:spacing w:after="120" w:line="240" w:lineRule="auto"/>
        <w:ind w:left="0"/>
        <w:contextualSpacing w:val="0"/>
        <w:jc w:val="center"/>
        <w:rPr>
          <w:rFonts w:ascii="Arial" w:eastAsia="Times New Roman" w:hAnsi="Arial" w:cs="Arial"/>
          <w:b/>
          <w:sz w:val="24"/>
          <w:szCs w:val="24"/>
        </w:rPr>
      </w:pPr>
      <w:r w:rsidRPr="00906E53">
        <w:rPr>
          <w:rFonts w:ascii="Arial" w:eastAsia="Times New Roman" w:hAnsi="Arial" w:cs="Arial"/>
          <w:b/>
          <w:sz w:val="24"/>
          <w:szCs w:val="24"/>
        </w:rPr>
        <w:t>Надзор кај операторите на важни услуги</w:t>
      </w:r>
    </w:p>
    <w:p w14:paraId="72010EDF" w14:textId="77777777" w:rsidR="008341A6" w:rsidRPr="00906E53" w:rsidRDefault="008341A6" w:rsidP="008341A6">
      <w:pPr>
        <w:shd w:val="clear" w:color="auto" w:fill="FFFFFF"/>
        <w:spacing w:after="120" w:line="240" w:lineRule="auto"/>
        <w:jc w:val="center"/>
        <w:rPr>
          <w:rFonts w:ascii="Arial" w:hAnsi="Arial" w:cs="Arial"/>
          <w:b/>
          <w:bCs/>
          <w:sz w:val="24"/>
          <w:szCs w:val="24"/>
        </w:rPr>
      </w:pPr>
      <w:r w:rsidRPr="00906E53">
        <w:rPr>
          <w:rFonts w:ascii="Arial" w:hAnsi="Arial" w:cs="Arial"/>
          <w:b/>
          <w:bCs/>
          <w:sz w:val="24"/>
          <w:szCs w:val="24"/>
        </w:rPr>
        <w:t xml:space="preserve">Член </w:t>
      </w:r>
      <w:r w:rsidR="008561C4">
        <w:rPr>
          <w:rFonts w:ascii="Arial" w:hAnsi="Arial" w:cs="Arial"/>
          <w:b/>
          <w:bCs/>
          <w:sz w:val="24"/>
          <w:szCs w:val="24"/>
        </w:rPr>
        <w:t>6</w:t>
      </w:r>
      <w:r w:rsidR="000C701C">
        <w:rPr>
          <w:rFonts w:ascii="Arial" w:hAnsi="Arial" w:cs="Arial"/>
          <w:b/>
          <w:bCs/>
          <w:sz w:val="24"/>
          <w:szCs w:val="24"/>
        </w:rPr>
        <w:t>0</w:t>
      </w:r>
    </w:p>
    <w:p w14:paraId="2DA47B5F" w14:textId="77777777" w:rsidR="008341A6" w:rsidRPr="00906E53" w:rsidRDefault="008341A6" w:rsidP="008341A6">
      <w:pPr>
        <w:shd w:val="clear" w:color="auto" w:fill="FFFFFF"/>
        <w:spacing w:after="120" w:line="240" w:lineRule="auto"/>
        <w:jc w:val="center"/>
        <w:rPr>
          <w:rFonts w:ascii="Arial" w:hAnsi="Arial" w:cs="Arial"/>
          <w:b/>
          <w:bCs/>
          <w:sz w:val="24"/>
          <w:szCs w:val="24"/>
        </w:rPr>
      </w:pPr>
    </w:p>
    <w:p w14:paraId="1A1DB6D1" w14:textId="77777777" w:rsidR="008341A6" w:rsidRPr="00906E53" w:rsidRDefault="008341A6" w:rsidP="005765CB">
      <w:pPr>
        <w:pStyle w:val="ListParagraph"/>
        <w:numPr>
          <w:ilvl w:val="0"/>
          <w:numId w:val="51"/>
        </w:numPr>
        <w:shd w:val="clear" w:color="auto" w:fill="FFFFFF"/>
        <w:spacing w:after="120" w:line="240" w:lineRule="auto"/>
        <w:ind w:left="450" w:hanging="450"/>
        <w:jc w:val="both"/>
        <w:rPr>
          <w:rFonts w:ascii="Arial" w:hAnsi="Arial" w:cs="Arial"/>
          <w:bCs/>
          <w:sz w:val="24"/>
          <w:szCs w:val="24"/>
        </w:rPr>
      </w:pPr>
      <w:r w:rsidRPr="00906E53">
        <w:rPr>
          <w:rFonts w:ascii="Arial" w:hAnsi="Arial" w:cs="Arial"/>
          <w:bCs/>
          <w:sz w:val="24"/>
          <w:szCs w:val="24"/>
        </w:rPr>
        <w:lastRenderedPageBreak/>
        <w:t xml:space="preserve">Агенцијата, </w:t>
      </w:r>
      <w:r w:rsidR="00386710">
        <w:rPr>
          <w:rFonts w:ascii="Arial" w:hAnsi="Arial" w:cs="Arial"/>
          <w:bCs/>
          <w:sz w:val="24"/>
          <w:szCs w:val="24"/>
        </w:rPr>
        <w:t>кон</w:t>
      </w:r>
      <w:r w:rsidRPr="00906E53">
        <w:rPr>
          <w:rFonts w:ascii="Arial" w:hAnsi="Arial" w:cs="Arial"/>
          <w:bCs/>
          <w:sz w:val="24"/>
          <w:szCs w:val="24"/>
        </w:rPr>
        <w:t xml:space="preserve">оператор на важни услуги презема </w:t>
      </w:r>
      <w:r w:rsidR="00386710">
        <w:rPr>
          <w:rFonts w:ascii="Arial" w:hAnsi="Arial" w:cs="Arial"/>
          <w:bCs/>
          <w:sz w:val="24"/>
          <w:szCs w:val="24"/>
        </w:rPr>
        <w:t xml:space="preserve">екс пост </w:t>
      </w:r>
      <w:r w:rsidRPr="00906E53">
        <w:rPr>
          <w:rFonts w:ascii="Arial" w:hAnsi="Arial" w:cs="Arial"/>
          <w:bCs/>
          <w:sz w:val="24"/>
          <w:szCs w:val="24"/>
        </w:rPr>
        <w:t>надзорни меркиврз основа на добиен доказ или информација дека операторот на важни услуги  не работи во согласност со овој Закон</w:t>
      </w:r>
      <w:r w:rsidR="00620771">
        <w:rPr>
          <w:rFonts w:ascii="Arial" w:hAnsi="Arial" w:cs="Arial"/>
          <w:bCs/>
          <w:sz w:val="24"/>
          <w:szCs w:val="24"/>
        </w:rPr>
        <w:t>,</w:t>
      </w:r>
      <w:r w:rsidRPr="00906E53">
        <w:rPr>
          <w:rFonts w:ascii="Arial" w:hAnsi="Arial" w:cs="Arial"/>
          <w:bCs/>
          <w:sz w:val="24"/>
          <w:szCs w:val="24"/>
        </w:rPr>
        <w:t xml:space="preserve"> а особено согласно </w:t>
      </w:r>
      <w:r w:rsidRPr="005E0258">
        <w:rPr>
          <w:rFonts w:ascii="Arial" w:hAnsi="Arial" w:cs="Arial"/>
          <w:bCs/>
          <w:sz w:val="24"/>
          <w:szCs w:val="24"/>
        </w:rPr>
        <w:t xml:space="preserve">членовите </w:t>
      </w:r>
      <w:r w:rsidR="005E0258" w:rsidRPr="005E0258">
        <w:rPr>
          <w:rFonts w:ascii="Arial" w:hAnsi="Arial" w:cs="Arial"/>
          <w:bCs/>
          <w:sz w:val="24"/>
          <w:szCs w:val="24"/>
        </w:rPr>
        <w:t>42</w:t>
      </w:r>
      <w:r w:rsidRPr="005E0258">
        <w:rPr>
          <w:rFonts w:ascii="Arial" w:hAnsi="Arial" w:cs="Arial"/>
          <w:bCs/>
          <w:sz w:val="24"/>
          <w:szCs w:val="24"/>
        </w:rPr>
        <w:t xml:space="preserve"> и </w:t>
      </w:r>
      <w:r w:rsidR="005E0258">
        <w:rPr>
          <w:rFonts w:ascii="Arial" w:hAnsi="Arial" w:cs="Arial"/>
          <w:bCs/>
          <w:sz w:val="24"/>
          <w:szCs w:val="24"/>
        </w:rPr>
        <w:t>43</w:t>
      </w:r>
      <w:r w:rsidRPr="005E0258">
        <w:rPr>
          <w:rFonts w:ascii="Arial" w:hAnsi="Arial" w:cs="Arial"/>
          <w:bCs/>
          <w:sz w:val="24"/>
          <w:szCs w:val="24"/>
        </w:rPr>
        <w:t>на</w:t>
      </w:r>
      <w:r w:rsidRPr="00906E53">
        <w:rPr>
          <w:rFonts w:ascii="Arial" w:hAnsi="Arial" w:cs="Arial"/>
          <w:bCs/>
          <w:sz w:val="24"/>
          <w:szCs w:val="24"/>
        </w:rPr>
        <w:t xml:space="preserve"> овој закон. Преземените мерки треба да се ефективни и пропорционални, а при тоа имајќи ги предвид околностите за секој поединечен случај.</w:t>
      </w:r>
    </w:p>
    <w:p w14:paraId="00FB3876" w14:textId="77777777" w:rsidR="008341A6" w:rsidRPr="00906E53" w:rsidRDefault="008341A6" w:rsidP="008341A6">
      <w:pPr>
        <w:pStyle w:val="ListParagraph"/>
        <w:shd w:val="clear" w:color="auto" w:fill="FFFFFF"/>
        <w:spacing w:after="120" w:line="240" w:lineRule="auto"/>
        <w:ind w:left="450"/>
        <w:jc w:val="both"/>
        <w:rPr>
          <w:rFonts w:ascii="Arial" w:hAnsi="Arial" w:cs="Arial"/>
          <w:bCs/>
          <w:sz w:val="24"/>
          <w:szCs w:val="24"/>
        </w:rPr>
      </w:pPr>
    </w:p>
    <w:p w14:paraId="40B1B3C0" w14:textId="77777777" w:rsidR="008341A6" w:rsidRPr="00906E53" w:rsidRDefault="008341A6" w:rsidP="005765CB">
      <w:pPr>
        <w:pStyle w:val="ListParagraph"/>
        <w:numPr>
          <w:ilvl w:val="0"/>
          <w:numId w:val="51"/>
        </w:numPr>
        <w:shd w:val="clear" w:color="auto" w:fill="FFFFFF"/>
        <w:spacing w:after="120" w:line="240" w:lineRule="auto"/>
        <w:ind w:left="450" w:hanging="450"/>
        <w:jc w:val="both"/>
        <w:rPr>
          <w:rFonts w:ascii="Arial" w:hAnsi="Arial" w:cs="Arial"/>
          <w:bCs/>
          <w:sz w:val="24"/>
          <w:szCs w:val="24"/>
        </w:rPr>
      </w:pPr>
      <w:r w:rsidRPr="00906E53">
        <w:rPr>
          <w:rFonts w:ascii="Arial" w:hAnsi="Arial" w:cs="Arial"/>
          <w:bCs/>
          <w:sz w:val="24"/>
          <w:szCs w:val="24"/>
        </w:rPr>
        <w:t>Агенцијата</w:t>
      </w:r>
      <w:r w:rsidR="00451D9A">
        <w:rPr>
          <w:rFonts w:ascii="Arial" w:hAnsi="Arial" w:cs="Arial"/>
          <w:bCs/>
          <w:sz w:val="24"/>
          <w:szCs w:val="24"/>
        </w:rPr>
        <w:t>,</w:t>
      </w:r>
      <w:r w:rsidR="004C1DC0">
        <w:rPr>
          <w:rFonts w:ascii="Arial" w:hAnsi="Arial" w:cs="Arial"/>
          <w:bCs/>
          <w:sz w:val="24"/>
          <w:szCs w:val="24"/>
        </w:rPr>
        <w:t xml:space="preserve"> односно овластеното лице</w:t>
      </w:r>
      <w:r w:rsidRPr="00906E53">
        <w:rPr>
          <w:rFonts w:ascii="Arial" w:hAnsi="Arial" w:cs="Arial"/>
          <w:bCs/>
          <w:sz w:val="24"/>
          <w:szCs w:val="24"/>
        </w:rPr>
        <w:t xml:space="preserve"> при вршењето на надзорот согласно </w:t>
      </w:r>
      <w:r w:rsidR="005E0258" w:rsidRPr="005E0258">
        <w:rPr>
          <w:rFonts w:ascii="Arial" w:hAnsi="Arial" w:cs="Arial"/>
          <w:bCs/>
          <w:sz w:val="24"/>
          <w:szCs w:val="24"/>
        </w:rPr>
        <w:t>членот 49</w:t>
      </w:r>
      <w:r w:rsidRPr="00906E53">
        <w:rPr>
          <w:rFonts w:ascii="Arial" w:hAnsi="Arial" w:cs="Arial"/>
          <w:bCs/>
          <w:sz w:val="24"/>
          <w:szCs w:val="24"/>
        </w:rPr>
        <w:t xml:space="preserve"> на овој Закон, има право од операторот на важни услуги да бара:</w:t>
      </w:r>
    </w:p>
    <w:p w14:paraId="7C499F05" w14:textId="77777777" w:rsidR="008341A6" w:rsidRPr="00906E53" w:rsidRDefault="008341A6" w:rsidP="008341A6">
      <w:pPr>
        <w:pStyle w:val="ListParagraph"/>
        <w:shd w:val="clear" w:color="auto" w:fill="FFFFFF"/>
        <w:spacing w:after="120" w:line="240" w:lineRule="auto"/>
        <w:ind w:left="450"/>
        <w:jc w:val="both"/>
        <w:rPr>
          <w:rFonts w:ascii="Arial" w:hAnsi="Arial" w:cs="Arial"/>
          <w:bCs/>
          <w:sz w:val="24"/>
          <w:szCs w:val="24"/>
        </w:rPr>
      </w:pPr>
    </w:p>
    <w:p w14:paraId="2F66790E" w14:textId="77777777" w:rsidR="008341A6" w:rsidRPr="00906E53" w:rsidRDefault="0042104A" w:rsidP="005765CB">
      <w:pPr>
        <w:pStyle w:val="ListParagraph"/>
        <w:numPr>
          <w:ilvl w:val="0"/>
          <w:numId w:val="52"/>
        </w:numPr>
        <w:shd w:val="clear" w:color="auto" w:fill="FFFFFF"/>
        <w:spacing w:after="120" w:line="240" w:lineRule="auto"/>
        <w:jc w:val="both"/>
        <w:rPr>
          <w:rFonts w:ascii="Arial" w:hAnsi="Arial" w:cs="Arial"/>
          <w:bCs/>
          <w:sz w:val="24"/>
          <w:szCs w:val="24"/>
        </w:rPr>
      </w:pPr>
      <w:r>
        <w:rPr>
          <w:rFonts w:ascii="Arial" w:hAnsi="Arial" w:cs="Arial"/>
          <w:bCs/>
          <w:sz w:val="24"/>
          <w:szCs w:val="24"/>
        </w:rPr>
        <w:t>надзор</w:t>
      </w:r>
      <w:r w:rsidR="008341A6" w:rsidRPr="00906E53">
        <w:rPr>
          <w:rFonts w:ascii="Arial" w:hAnsi="Arial" w:cs="Arial"/>
          <w:bCs/>
          <w:sz w:val="24"/>
          <w:szCs w:val="24"/>
        </w:rPr>
        <w:t xml:space="preserve"> на лице место и </w:t>
      </w:r>
      <w:r w:rsidR="00451D9A">
        <w:rPr>
          <w:rFonts w:ascii="Arial" w:hAnsi="Arial" w:cs="Arial"/>
          <w:bCs/>
          <w:sz w:val="24"/>
          <w:szCs w:val="24"/>
        </w:rPr>
        <w:t xml:space="preserve">екс пост </w:t>
      </w:r>
      <w:r w:rsidR="008341A6" w:rsidRPr="00906E53">
        <w:rPr>
          <w:rFonts w:ascii="Arial" w:hAnsi="Arial" w:cs="Arial"/>
          <w:bCs/>
          <w:sz w:val="24"/>
          <w:szCs w:val="24"/>
        </w:rPr>
        <w:t xml:space="preserve">надзор надвор од локацијата </w:t>
      </w:r>
      <w:r w:rsidR="00451D9A">
        <w:rPr>
          <w:rFonts w:ascii="Arial" w:hAnsi="Arial" w:cs="Arial"/>
          <w:bCs/>
          <w:sz w:val="24"/>
          <w:szCs w:val="24"/>
        </w:rPr>
        <w:t>н</w:t>
      </w:r>
      <w:r w:rsidR="00451D9A" w:rsidRPr="00906E53">
        <w:rPr>
          <w:rFonts w:ascii="Arial" w:hAnsi="Arial" w:cs="Arial"/>
          <w:bCs/>
          <w:sz w:val="24"/>
          <w:szCs w:val="24"/>
        </w:rPr>
        <w:t xml:space="preserve">а </w:t>
      </w:r>
      <w:r w:rsidR="008341A6" w:rsidRPr="00906E53">
        <w:rPr>
          <w:rFonts w:ascii="Arial" w:hAnsi="Arial" w:cs="Arial"/>
          <w:bCs/>
          <w:sz w:val="24"/>
          <w:szCs w:val="24"/>
        </w:rPr>
        <w:t>операторот на важни услуги, :</w:t>
      </w:r>
    </w:p>
    <w:p w14:paraId="093ED9D8" w14:textId="77777777" w:rsidR="008341A6" w:rsidRPr="00906E53" w:rsidRDefault="008341A6" w:rsidP="005765CB">
      <w:pPr>
        <w:pStyle w:val="ListParagraph"/>
        <w:numPr>
          <w:ilvl w:val="0"/>
          <w:numId w:val="52"/>
        </w:numPr>
        <w:shd w:val="clear" w:color="auto" w:fill="FFFFFF"/>
        <w:spacing w:after="120" w:line="240" w:lineRule="auto"/>
        <w:jc w:val="both"/>
        <w:rPr>
          <w:rFonts w:ascii="Arial" w:hAnsi="Arial" w:cs="Arial"/>
          <w:bCs/>
          <w:sz w:val="24"/>
          <w:szCs w:val="24"/>
        </w:rPr>
      </w:pPr>
      <w:r w:rsidRPr="00906E53">
        <w:rPr>
          <w:rFonts w:ascii="Arial" w:hAnsi="Arial" w:cs="Arial"/>
          <w:bCs/>
          <w:sz w:val="24"/>
          <w:szCs w:val="24"/>
        </w:rPr>
        <w:t xml:space="preserve">безбедносни ревизии </w:t>
      </w:r>
      <w:r w:rsidR="00451D9A">
        <w:rPr>
          <w:rFonts w:ascii="Arial" w:hAnsi="Arial" w:cs="Arial"/>
          <w:bCs/>
          <w:sz w:val="24"/>
          <w:szCs w:val="24"/>
        </w:rPr>
        <w:t xml:space="preserve">со конкретна цел </w:t>
      </w:r>
      <w:r w:rsidRPr="00906E53">
        <w:rPr>
          <w:rFonts w:ascii="Arial" w:hAnsi="Arial" w:cs="Arial"/>
          <w:bCs/>
          <w:sz w:val="24"/>
          <w:szCs w:val="24"/>
        </w:rPr>
        <w:t xml:space="preserve">кои ги спроведува </w:t>
      </w:r>
      <w:r w:rsidR="004C1DC0">
        <w:rPr>
          <w:rFonts w:ascii="Arial" w:hAnsi="Arial" w:cs="Arial"/>
          <w:bCs/>
          <w:sz w:val="24"/>
          <w:szCs w:val="24"/>
        </w:rPr>
        <w:t>квалификуван независен ревизор</w:t>
      </w:r>
    </w:p>
    <w:p w14:paraId="4B37D915" w14:textId="77777777" w:rsidR="008341A6" w:rsidRPr="00906E53" w:rsidRDefault="00A61ED0" w:rsidP="005765CB">
      <w:pPr>
        <w:pStyle w:val="ListParagraph"/>
        <w:numPr>
          <w:ilvl w:val="0"/>
          <w:numId w:val="52"/>
        </w:numPr>
        <w:shd w:val="clear" w:color="auto" w:fill="FFFFFF"/>
        <w:spacing w:after="120" w:line="240" w:lineRule="auto"/>
        <w:jc w:val="both"/>
        <w:rPr>
          <w:rFonts w:ascii="Arial" w:hAnsi="Arial" w:cs="Arial"/>
          <w:bCs/>
          <w:sz w:val="24"/>
          <w:szCs w:val="24"/>
        </w:rPr>
      </w:pPr>
      <w:r>
        <w:rPr>
          <w:rFonts w:ascii="Arial" w:hAnsi="Arial" w:cs="Arial"/>
          <w:bCs/>
          <w:sz w:val="24"/>
          <w:szCs w:val="24"/>
        </w:rPr>
        <w:t xml:space="preserve">безбедносни скенирања </w:t>
      </w:r>
      <w:r w:rsidR="008341A6" w:rsidRPr="00906E53">
        <w:rPr>
          <w:rFonts w:ascii="Arial" w:hAnsi="Arial" w:cs="Arial"/>
          <w:bCs/>
          <w:sz w:val="24"/>
          <w:szCs w:val="24"/>
        </w:rPr>
        <w:t xml:space="preserve"> врз основа на објективни, недискриминаторски, праведни и транспарентни критериуми за проценка на ризик</w:t>
      </w:r>
      <w:r w:rsidR="00973A38">
        <w:rPr>
          <w:rFonts w:ascii="Arial" w:hAnsi="Arial" w:cs="Arial"/>
          <w:bCs/>
          <w:sz w:val="24"/>
          <w:szCs w:val="24"/>
        </w:rPr>
        <w:t>,</w:t>
      </w:r>
      <w:r w:rsidR="008341A6" w:rsidRPr="00906E53">
        <w:rPr>
          <w:rFonts w:ascii="Arial" w:hAnsi="Arial" w:cs="Arial"/>
          <w:bCs/>
          <w:sz w:val="24"/>
          <w:szCs w:val="24"/>
        </w:rPr>
        <w:t xml:space="preserve"> а ако е потребно во соработка со операторот;</w:t>
      </w:r>
    </w:p>
    <w:p w14:paraId="388FDB83" w14:textId="77777777" w:rsidR="008341A6" w:rsidRPr="00906E53" w:rsidRDefault="008341A6" w:rsidP="005765CB">
      <w:pPr>
        <w:pStyle w:val="ListParagraph"/>
        <w:numPr>
          <w:ilvl w:val="0"/>
          <w:numId w:val="52"/>
        </w:numPr>
        <w:shd w:val="clear" w:color="auto" w:fill="FFFFFF"/>
        <w:spacing w:after="120" w:line="240" w:lineRule="auto"/>
        <w:jc w:val="both"/>
        <w:rPr>
          <w:rFonts w:ascii="Arial" w:hAnsi="Arial" w:cs="Arial"/>
          <w:bCs/>
          <w:sz w:val="24"/>
          <w:szCs w:val="24"/>
        </w:rPr>
      </w:pPr>
      <w:r w:rsidRPr="00906E53">
        <w:rPr>
          <w:rFonts w:ascii="Arial" w:hAnsi="Arial" w:cs="Arial"/>
          <w:bCs/>
          <w:sz w:val="24"/>
          <w:szCs w:val="24"/>
        </w:rPr>
        <w:t xml:space="preserve">достава на информации потребни за </w:t>
      </w:r>
      <w:r w:rsidR="00973A38">
        <w:rPr>
          <w:rFonts w:ascii="Arial" w:hAnsi="Arial" w:cs="Arial"/>
          <w:bCs/>
          <w:sz w:val="24"/>
          <w:szCs w:val="24"/>
        </w:rPr>
        <w:t>екс пост</w:t>
      </w:r>
      <w:r w:rsidRPr="00906E53">
        <w:rPr>
          <w:rFonts w:ascii="Arial" w:hAnsi="Arial" w:cs="Arial"/>
          <w:bCs/>
          <w:sz w:val="24"/>
          <w:szCs w:val="24"/>
        </w:rPr>
        <w:t xml:space="preserve"> оценување на мерките за управување со безбедносните ризици, донесени од страна на операторот на важни услуги, вклучувајќи и до</w:t>
      </w:r>
      <w:r w:rsidR="004C1DC0">
        <w:rPr>
          <w:rFonts w:ascii="Arial" w:hAnsi="Arial" w:cs="Arial"/>
          <w:bCs/>
          <w:sz w:val="24"/>
          <w:szCs w:val="24"/>
        </w:rPr>
        <w:t>несени и усвоени</w:t>
      </w:r>
      <w:r w:rsidRPr="00906E53">
        <w:rPr>
          <w:rFonts w:ascii="Arial" w:hAnsi="Arial" w:cs="Arial"/>
          <w:bCs/>
          <w:sz w:val="24"/>
          <w:szCs w:val="24"/>
        </w:rPr>
        <w:t xml:space="preserve"> безбедносни политики;</w:t>
      </w:r>
    </w:p>
    <w:p w14:paraId="01E5051D" w14:textId="77777777" w:rsidR="008341A6" w:rsidRPr="00906E53" w:rsidRDefault="008341A6" w:rsidP="005765CB">
      <w:pPr>
        <w:pStyle w:val="ListParagraph"/>
        <w:numPr>
          <w:ilvl w:val="0"/>
          <w:numId w:val="52"/>
        </w:numPr>
        <w:shd w:val="clear" w:color="auto" w:fill="FFFFFF"/>
        <w:spacing w:after="120" w:line="240" w:lineRule="auto"/>
        <w:jc w:val="both"/>
        <w:rPr>
          <w:rFonts w:ascii="Arial" w:hAnsi="Arial" w:cs="Arial"/>
          <w:bCs/>
          <w:sz w:val="24"/>
          <w:szCs w:val="24"/>
        </w:rPr>
      </w:pPr>
      <w:r w:rsidRPr="00906E53">
        <w:rPr>
          <w:rFonts w:ascii="Arial" w:hAnsi="Arial" w:cs="Arial"/>
          <w:bCs/>
          <w:sz w:val="24"/>
          <w:szCs w:val="24"/>
        </w:rPr>
        <w:t>обезбед</w:t>
      </w:r>
      <w:r w:rsidR="000E6435">
        <w:rPr>
          <w:rFonts w:ascii="Arial" w:hAnsi="Arial" w:cs="Arial"/>
          <w:bCs/>
          <w:sz w:val="24"/>
          <w:szCs w:val="24"/>
        </w:rPr>
        <w:t>ување</w:t>
      </w:r>
      <w:r w:rsidRPr="00906E53">
        <w:rPr>
          <w:rFonts w:ascii="Arial" w:hAnsi="Arial" w:cs="Arial"/>
          <w:bCs/>
          <w:sz w:val="24"/>
          <w:szCs w:val="24"/>
        </w:rPr>
        <w:t xml:space="preserve"> пристап до податоци, документи и информации потребни за извршување на надзорот;</w:t>
      </w:r>
    </w:p>
    <w:p w14:paraId="4A01D8D1" w14:textId="77777777" w:rsidR="008341A6" w:rsidRPr="00933A15" w:rsidRDefault="008341A6" w:rsidP="005765CB">
      <w:pPr>
        <w:pStyle w:val="ListParagraph"/>
        <w:numPr>
          <w:ilvl w:val="0"/>
          <w:numId w:val="52"/>
        </w:numPr>
        <w:shd w:val="clear" w:color="auto" w:fill="FFFFFF"/>
        <w:spacing w:after="120" w:line="240" w:lineRule="auto"/>
        <w:jc w:val="both"/>
        <w:rPr>
          <w:rFonts w:ascii="Arial" w:hAnsi="Arial" w:cs="Arial"/>
          <w:bCs/>
          <w:sz w:val="24"/>
          <w:szCs w:val="24"/>
        </w:rPr>
      </w:pPr>
      <w:r w:rsidRPr="00933A15">
        <w:rPr>
          <w:rFonts w:ascii="Arial" w:hAnsi="Arial" w:cs="Arial"/>
          <w:bCs/>
          <w:sz w:val="24"/>
          <w:szCs w:val="24"/>
        </w:rPr>
        <w:t>достав</w:t>
      </w:r>
      <w:r w:rsidR="000E6435" w:rsidRPr="00933A15">
        <w:rPr>
          <w:rFonts w:ascii="Arial" w:hAnsi="Arial" w:cs="Arial"/>
          <w:bCs/>
          <w:sz w:val="24"/>
          <w:szCs w:val="24"/>
        </w:rPr>
        <w:t>ување</w:t>
      </w:r>
      <w:r w:rsidRPr="00933A15">
        <w:rPr>
          <w:rFonts w:ascii="Arial" w:hAnsi="Arial" w:cs="Arial"/>
          <w:bCs/>
          <w:sz w:val="24"/>
          <w:szCs w:val="24"/>
        </w:rPr>
        <w:t xml:space="preserve"> докази за спроведената </w:t>
      </w:r>
      <w:r w:rsidR="004C1DC0" w:rsidRPr="00933A15">
        <w:rPr>
          <w:rFonts w:ascii="Arial" w:hAnsi="Arial" w:cs="Arial"/>
          <w:bCs/>
          <w:sz w:val="24"/>
          <w:szCs w:val="24"/>
        </w:rPr>
        <w:t xml:space="preserve"> донесена и усвоена</w:t>
      </w:r>
      <w:r w:rsidR="00A61ED0" w:rsidRPr="00933A15">
        <w:rPr>
          <w:rFonts w:ascii="Arial" w:hAnsi="Arial" w:cs="Arial"/>
          <w:bCs/>
          <w:sz w:val="24"/>
          <w:szCs w:val="24"/>
        </w:rPr>
        <w:t>безбедносна</w:t>
      </w:r>
      <w:r w:rsidRPr="00933A15">
        <w:rPr>
          <w:rFonts w:ascii="Arial" w:hAnsi="Arial" w:cs="Arial"/>
          <w:bCs/>
          <w:sz w:val="24"/>
          <w:szCs w:val="24"/>
        </w:rPr>
        <w:t>политика, како што се резултатите од безбедносната ревизија што ја спровел квалификуван</w:t>
      </w:r>
      <w:r w:rsidR="00A7585E" w:rsidRPr="00933A15">
        <w:rPr>
          <w:rFonts w:ascii="Arial" w:hAnsi="Arial" w:cs="Arial"/>
          <w:bCs/>
          <w:sz w:val="24"/>
          <w:szCs w:val="24"/>
        </w:rPr>
        <w:t xml:space="preserve"> независен</w:t>
      </w:r>
      <w:r w:rsidRPr="00933A15">
        <w:rPr>
          <w:rFonts w:ascii="Arial" w:hAnsi="Arial" w:cs="Arial"/>
          <w:bCs/>
          <w:sz w:val="24"/>
          <w:szCs w:val="24"/>
        </w:rPr>
        <w:t xml:space="preserve"> ревизор и други соодветни докази.</w:t>
      </w:r>
    </w:p>
    <w:p w14:paraId="43E79502" w14:textId="77777777" w:rsidR="008341A6" w:rsidRPr="00906E53" w:rsidRDefault="008341A6" w:rsidP="008341A6">
      <w:pPr>
        <w:pStyle w:val="ListParagraph"/>
        <w:shd w:val="clear" w:color="auto" w:fill="FFFFFF"/>
        <w:spacing w:after="120" w:line="240" w:lineRule="auto"/>
        <w:ind w:left="1440"/>
        <w:jc w:val="both"/>
        <w:rPr>
          <w:rFonts w:ascii="Arial" w:hAnsi="Arial" w:cs="Arial"/>
          <w:bCs/>
          <w:sz w:val="24"/>
          <w:szCs w:val="24"/>
        </w:rPr>
      </w:pPr>
    </w:p>
    <w:p w14:paraId="264C385B" w14:textId="77777777" w:rsidR="008341A6" w:rsidRDefault="0039404A" w:rsidP="005765CB">
      <w:pPr>
        <w:pStyle w:val="ListParagraph"/>
        <w:numPr>
          <w:ilvl w:val="0"/>
          <w:numId w:val="51"/>
        </w:numPr>
        <w:shd w:val="clear" w:color="auto" w:fill="FFFFFF"/>
        <w:spacing w:after="120" w:line="240" w:lineRule="auto"/>
        <w:ind w:left="450" w:hanging="450"/>
        <w:jc w:val="both"/>
        <w:rPr>
          <w:rFonts w:ascii="Arial" w:hAnsi="Arial" w:cs="Arial"/>
          <w:bCs/>
          <w:sz w:val="24"/>
          <w:szCs w:val="24"/>
        </w:rPr>
      </w:pPr>
      <w:r>
        <w:rPr>
          <w:rFonts w:ascii="Arial" w:hAnsi="Arial" w:cs="Arial"/>
          <w:bCs/>
          <w:sz w:val="24"/>
          <w:szCs w:val="24"/>
        </w:rPr>
        <w:t>Б</w:t>
      </w:r>
      <w:r w:rsidR="008341A6" w:rsidRPr="00906E53">
        <w:rPr>
          <w:rFonts w:ascii="Arial" w:hAnsi="Arial" w:cs="Arial"/>
          <w:bCs/>
          <w:sz w:val="24"/>
          <w:szCs w:val="24"/>
        </w:rPr>
        <w:t>езбедносни</w:t>
      </w:r>
      <w:r>
        <w:rPr>
          <w:rFonts w:ascii="Arial" w:hAnsi="Arial" w:cs="Arial"/>
          <w:bCs/>
          <w:sz w:val="24"/>
          <w:szCs w:val="24"/>
        </w:rPr>
        <w:t>те</w:t>
      </w:r>
      <w:r w:rsidR="008341A6" w:rsidRPr="00906E53">
        <w:rPr>
          <w:rFonts w:ascii="Arial" w:hAnsi="Arial" w:cs="Arial"/>
          <w:bCs/>
          <w:sz w:val="24"/>
          <w:szCs w:val="24"/>
        </w:rPr>
        <w:t xml:space="preserve"> ревизии </w:t>
      </w:r>
      <w:r>
        <w:rPr>
          <w:rFonts w:ascii="Arial" w:hAnsi="Arial" w:cs="Arial"/>
          <w:bCs/>
          <w:sz w:val="24"/>
          <w:szCs w:val="24"/>
        </w:rPr>
        <w:t xml:space="preserve">со конкретна цел </w:t>
      </w:r>
      <w:r w:rsidR="008341A6" w:rsidRPr="00906E53">
        <w:rPr>
          <w:rFonts w:ascii="Arial" w:hAnsi="Arial" w:cs="Arial"/>
          <w:bCs/>
          <w:sz w:val="24"/>
          <w:szCs w:val="24"/>
        </w:rPr>
        <w:t xml:space="preserve">од ставот (2) точка b) на овој член се базираат на проценките за ризик кои ги </w:t>
      </w:r>
      <w:r w:rsidR="00A61ED0">
        <w:rPr>
          <w:rFonts w:ascii="Arial" w:hAnsi="Arial" w:cs="Arial"/>
          <w:bCs/>
          <w:sz w:val="24"/>
          <w:szCs w:val="24"/>
        </w:rPr>
        <w:t xml:space="preserve">утврдила </w:t>
      </w:r>
      <w:r w:rsidR="008341A6" w:rsidRPr="00906E53">
        <w:rPr>
          <w:rFonts w:ascii="Arial" w:hAnsi="Arial" w:cs="Arial"/>
          <w:bCs/>
          <w:sz w:val="24"/>
          <w:szCs w:val="24"/>
        </w:rPr>
        <w:t xml:space="preserve"> Агенцијата  или операторот на важни услуги или на други достапни информации </w:t>
      </w:r>
      <w:r w:rsidR="00A61ED0">
        <w:rPr>
          <w:rFonts w:ascii="Arial" w:hAnsi="Arial" w:cs="Arial"/>
          <w:bCs/>
          <w:sz w:val="24"/>
          <w:szCs w:val="24"/>
        </w:rPr>
        <w:t>поврзани</w:t>
      </w:r>
      <w:r w:rsidR="008341A6" w:rsidRPr="00906E53">
        <w:rPr>
          <w:rFonts w:ascii="Arial" w:hAnsi="Arial" w:cs="Arial"/>
          <w:bCs/>
          <w:sz w:val="24"/>
          <w:szCs w:val="24"/>
        </w:rPr>
        <w:t xml:space="preserve"> со ризикот.</w:t>
      </w:r>
    </w:p>
    <w:p w14:paraId="551AD19A" w14:textId="77777777" w:rsidR="00933A15" w:rsidRPr="00906E53" w:rsidRDefault="00933A15" w:rsidP="00933A15">
      <w:pPr>
        <w:pStyle w:val="ListParagraph"/>
        <w:shd w:val="clear" w:color="auto" w:fill="FFFFFF"/>
        <w:spacing w:after="120" w:line="240" w:lineRule="auto"/>
        <w:ind w:left="450"/>
        <w:jc w:val="both"/>
        <w:rPr>
          <w:rFonts w:ascii="Arial" w:hAnsi="Arial" w:cs="Arial"/>
          <w:bCs/>
          <w:sz w:val="24"/>
          <w:szCs w:val="24"/>
        </w:rPr>
      </w:pPr>
    </w:p>
    <w:p w14:paraId="00E7D2EC" w14:textId="77777777" w:rsidR="008341A6" w:rsidRPr="00906E53" w:rsidRDefault="008341A6" w:rsidP="005765CB">
      <w:pPr>
        <w:pStyle w:val="ListParagraph"/>
        <w:numPr>
          <w:ilvl w:val="0"/>
          <w:numId w:val="51"/>
        </w:numPr>
        <w:shd w:val="clear" w:color="auto" w:fill="FFFFFF"/>
        <w:spacing w:after="120" w:line="240" w:lineRule="auto"/>
        <w:ind w:left="450" w:hanging="450"/>
        <w:jc w:val="both"/>
        <w:rPr>
          <w:rFonts w:ascii="Arial" w:hAnsi="Arial" w:cs="Arial"/>
          <w:bCs/>
          <w:sz w:val="24"/>
          <w:szCs w:val="24"/>
        </w:rPr>
      </w:pPr>
      <w:r w:rsidRPr="00906E53">
        <w:rPr>
          <w:rFonts w:ascii="Arial" w:hAnsi="Arial" w:cs="Arial"/>
          <w:bCs/>
          <w:sz w:val="24"/>
          <w:szCs w:val="24"/>
        </w:rPr>
        <w:t xml:space="preserve">Резултатите од секоја безбедносна ревизија </w:t>
      </w:r>
      <w:r w:rsidR="0039404A">
        <w:rPr>
          <w:rFonts w:ascii="Arial" w:hAnsi="Arial" w:cs="Arial"/>
          <w:bCs/>
          <w:sz w:val="24"/>
          <w:szCs w:val="24"/>
        </w:rPr>
        <w:t>со конкретна цел ѝ</w:t>
      </w:r>
      <w:r w:rsidR="00933A15">
        <w:rPr>
          <w:rFonts w:ascii="Arial" w:hAnsi="Arial" w:cs="Arial"/>
          <w:bCs/>
          <w:sz w:val="24"/>
          <w:szCs w:val="24"/>
        </w:rPr>
        <w:t xml:space="preserve"> </w:t>
      </w:r>
      <w:r w:rsidRPr="00906E53">
        <w:rPr>
          <w:rFonts w:ascii="Arial" w:hAnsi="Arial" w:cs="Arial"/>
          <w:bCs/>
          <w:sz w:val="24"/>
          <w:szCs w:val="24"/>
        </w:rPr>
        <w:t>се ставаат на располагање на Агенцијата</w:t>
      </w:r>
      <w:r w:rsidR="00C00E5D">
        <w:rPr>
          <w:rFonts w:ascii="Arial" w:hAnsi="Arial" w:cs="Arial"/>
          <w:bCs/>
          <w:sz w:val="24"/>
          <w:szCs w:val="24"/>
        </w:rPr>
        <w:t>.</w:t>
      </w:r>
      <w:r w:rsidR="00933A15">
        <w:rPr>
          <w:rFonts w:ascii="Arial" w:hAnsi="Arial" w:cs="Arial"/>
          <w:bCs/>
          <w:sz w:val="24"/>
          <w:szCs w:val="24"/>
        </w:rPr>
        <w:t xml:space="preserve"> </w:t>
      </w:r>
      <w:r w:rsidRPr="00906E53">
        <w:rPr>
          <w:rFonts w:ascii="Arial" w:hAnsi="Arial" w:cs="Arial"/>
          <w:bCs/>
          <w:sz w:val="24"/>
          <w:szCs w:val="24"/>
        </w:rPr>
        <w:t>Трошоците за безбедносна</w:t>
      </w:r>
      <w:r w:rsidR="00C00E5D">
        <w:rPr>
          <w:rFonts w:ascii="Arial" w:hAnsi="Arial" w:cs="Arial"/>
          <w:bCs/>
          <w:sz w:val="24"/>
          <w:szCs w:val="24"/>
        </w:rPr>
        <w:t>та</w:t>
      </w:r>
      <w:r w:rsidRPr="00906E53">
        <w:rPr>
          <w:rFonts w:ascii="Arial" w:hAnsi="Arial" w:cs="Arial"/>
          <w:bCs/>
          <w:sz w:val="24"/>
          <w:szCs w:val="24"/>
        </w:rPr>
        <w:t xml:space="preserve"> ревизија </w:t>
      </w:r>
      <w:r w:rsidR="00C00E5D">
        <w:rPr>
          <w:rFonts w:ascii="Arial" w:hAnsi="Arial" w:cs="Arial"/>
          <w:bCs/>
          <w:sz w:val="24"/>
          <w:szCs w:val="24"/>
        </w:rPr>
        <w:t xml:space="preserve">со конкретна цел </w:t>
      </w:r>
      <w:r w:rsidRPr="00906E53">
        <w:rPr>
          <w:rFonts w:ascii="Arial" w:hAnsi="Arial" w:cs="Arial"/>
          <w:bCs/>
          <w:sz w:val="24"/>
          <w:szCs w:val="24"/>
        </w:rPr>
        <w:t>која ја спроведува независ</w:t>
      </w:r>
      <w:r w:rsidR="00A61ED0">
        <w:rPr>
          <w:rFonts w:ascii="Arial" w:hAnsi="Arial" w:cs="Arial"/>
          <w:bCs/>
          <w:sz w:val="24"/>
          <w:szCs w:val="24"/>
        </w:rPr>
        <w:t>ен квалификуван ревизор</w:t>
      </w:r>
      <w:r w:rsidRPr="00906E53">
        <w:rPr>
          <w:rFonts w:ascii="Arial" w:hAnsi="Arial" w:cs="Arial"/>
          <w:bCs/>
          <w:sz w:val="24"/>
          <w:szCs w:val="24"/>
        </w:rPr>
        <w:t xml:space="preserve"> ги сноси операторот на важни услуги над кого е спроведена ревизијата, освен во одредени оправдани случаи, кога Агенцијата ќе одлучи поинаку.</w:t>
      </w:r>
    </w:p>
    <w:p w14:paraId="58935045" w14:textId="77777777" w:rsidR="008341A6" w:rsidRPr="00906E53" w:rsidRDefault="008341A6" w:rsidP="008341A6">
      <w:pPr>
        <w:pStyle w:val="ListParagraph"/>
        <w:shd w:val="clear" w:color="auto" w:fill="FFFFFF"/>
        <w:spacing w:after="120" w:line="240" w:lineRule="auto"/>
        <w:ind w:left="450"/>
        <w:jc w:val="both"/>
        <w:rPr>
          <w:rFonts w:ascii="Arial" w:hAnsi="Arial" w:cs="Arial"/>
          <w:bCs/>
          <w:sz w:val="24"/>
          <w:szCs w:val="24"/>
        </w:rPr>
      </w:pPr>
    </w:p>
    <w:p w14:paraId="267B4B2C" w14:textId="77777777" w:rsidR="00A61ED0" w:rsidRPr="00906E53" w:rsidRDefault="00A61ED0" w:rsidP="005765CB">
      <w:pPr>
        <w:pStyle w:val="ListParagraph"/>
        <w:numPr>
          <w:ilvl w:val="0"/>
          <w:numId w:val="51"/>
        </w:numPr>
        <w:shd w:val="clear" w:color="auto" w:fill="FFFFFF"/>
        <w:spacing w:after="120" w:line="240" w:lineRule="auto"/>
        <w:ind w:left="450" w:hanging="450"/>
        <w:jc w:val="both"/>
        <w:rPr>
          <w:rFonts w:ascii="Arial" w:eastAsia="Times New Roman" w:hAnsi="Arial" w:cs="Arial"/>
          <w:sz w:val="24"/>
          <w:szCs w:val="24"/>
        </w:rPr>
      </w:pPr>
      <w:r>
        <w:rPr>
          <w:rFonts w:ascii="Arial" w:eastAsia="Times New Roman" w:hAnsi="Arial" w:cs="Arial"/>
          <w:sz w:val="24"/>
          <w:szCs w:val="24"/>
        </w:rPr>
        <w:t xml:space="preserve">Операторите на важни </w:t>
      </w:r>
      <w:r w:rsidR="00FD7005">
        <w:rPr>
          <w:rFonts w:ascii="Arial" w:eastAsia="Times New Roman" w:hAnsi="Arial" w:cs="Arial"/>
          <w:sz w:val="24"/>
          <w:szCs w:val="24"/>
        </w:rPr>
        <w:t xml:space="preserve"> услуги  се должни на писмено</w:t>
      </w:r>
      <w:r w:rsidRPr="00906E53">
        <w:rPr>
          <w:rFonts w:ascii="Arial" w:eastAsia="Times New Roman" w:hAnsi="Arial" w:cs="Arial"/>
          <w:sz w:val="24"/>
          <w:szCs w:val="24"/>
        </w:rPr>
        <w:t xml:space="preserve"> барање на Агенцијата да </w:t>
      </w:r>
      <w:r>
        <w:rPr>
          <w:rFonts w:ascii="Arial" w:eastAsia="Times New Roman" w:hAnsi="Arial" w:cs="Arial"/>
          <w:sz w:val="24"/>
          <w:szCs w:val="24"/>
        </w:rPr>
        <w:t>ѝ</w:t>
      </w:r>
      <w:r w:rsidRPr="00906E53">
        <w:rPr>
          <w:rFonts w:ascii="Arial" w:eastAsia="Times New Roman" w:hAnsi="Arial" w:cs="Arial"/>
          <w:sz w:val="24"/>
          <w:szCs w:val="24"/>
        </w:rPr>
        <w:t xml:space="preserve">ги обезбедат информациите  и </w:t>
      </w:r>
      <w:r>
        <w:rPr>
          <w:rFonts w:ascii="Arial" w:eastAsia="Times New Roman" w:hAnsi="Arial" w:cs="Arial"/>
          <w:sz w:val="24"/>
          <w:szCs w:val="24"/>
        </w:rPr>
        <w:t xml:space="preserve">податоците од ставот (2) точки </w:t>
      </w:r>
      <w:r>
        <w:rPr>
          <w:rFonts w:ascii="Arial" w:eastAsia="Times New Roman" w:hAnsi="Arial" w:cs="Arial"/>
          <w:sz w:val="24"/>
          <w:szCs w:val="24"/>
          <w:lang w:val="en-US"/>
        </w:rPr>
        <w:t>d</w:t>
      </w:r>
      <w:r>
        <w:rPr>
          <w:rFonts w:ascii="Arial" w:eastAsia="Times New Roman" w:hAnsi="Arial" w:cs="Arial"/>
          <w:sz w:val="24"/>
          <w:szCs w:val="24"/>
        </w:rPr>
        <w:t>), e) или   f</w:t>
      </w:r>
      <w:r w:rsidRPr="00906E53">
        <w:rPr>
          <w:rFonts w:ascii="Arial" w:eastAsia="Times New Roman" w:hAnsi="Arial" w:cs="Arial"/>
          <w:sz w:val="24"/>
          <w:szCs w:val="24"/>
        </w:rPr>
        <w:t>) на овој член, на ниво на деталност и во рок којшто не може да биде пократок од 15 дена од денот на приемот на барањето. Агенцијата е должна во барањето да ги наведе причините и целта за користење на побараните информации.</w:t>
      </w:r>
    </w:p>
    <w:p w14:paraId="62FFAFB3" w14:textId="77777777" w:rsidR="008341A6" w:rsidRPr="00906E53" w:rsidRDefault="008341A6" w:rsidP="008341A6">
      <w:pPr>
        <w:shd w:val="clear" w:color="auto" w:fill="FFFFFF"/>
        <w:spacing w:after="120" w:line="240" w:lineRule="auto"/>
        <w:jc w:val="center"/>
        <w:rPr>
          <w:rFonts w:ascii="Arial" w:hAnsi="Arial" w:cs="Arial"/>
          <w:bCs/>
          <w:sz w:val="24"/>
          <w:szCs w:val="24"/>
        </w:rPr>
      </w:pPr>
    </w:p>
    <w:p w14:paraId="06044245" w14:textId="77777777" w:rsidR="008341A6" w:rsidRPr="00906E53" w:rsidRDefault="008341A6" w:rsidP="008341A6">
      <w:pPr>
        <w:shd w:val="clear" w:color="auto" w:fill="FFFFFF"/>
        <w:spacing w:after="120" w:line="240" w:lineRule="auto"/>
        <w:jc w:val="center"/>
        <w:rPr>
          <w:rFonts w:ascii="Arial" w:eastAsia="Times New Roman" w:hAnsi="Arial" w:cs="Arial"/>
          <w:b/>
          <w:sz w:val="24"/>
          <w:szCs w:val="24"/>
        </w:rPr>
      </w:pPr>
      <w:r w:rsidRPr="00906E53">
        <w:rPr>
          <w:rFonts w:ascii="Arial" w:eastAsia="Times New Roman" w:hAnsi="Arial" w:cs="Arial"/>
          <w:b/>
          <w:sz w:val="24"/>
          <w:szCs w:val="24"/>
        </w:rPr>
        <w:t>Мерки кај операторите на важни услуги</w:t>
      </w:r>
    </w:p>
    <w:p w14:paraId="6C6EF52E" w14:textId="77777777" w:rsidR="008341A6" w:rsidRPr="00906E53" w:rsidRDefault="008341A6" w:rsidP="008341A6">
      <w:pPr>
        <w:shd w:val="clear" w:color="auto" w:fill="FFFFFF"/>
        <w:spacing w:after="120" w:line="240" w:lineRule="auto"/>
        <w:jc w:val="center"/>
        <w:rPr>
          <w:rFonts w:ascii="Arial" w:eastAsia="Times New Roman" w:hAnsi="Arial" w:cs="Arial"/>
          <w:b/>
          <w:bCs/>
          <w:sz w:val="24"/>
          <w:szCs w:val="24"/>
        </w:rPr>
      </w:pPr>
      <w:r w:rsidRPr="00906E53">
        <w:rPr>
          <w:rFonts w:ascii="Arial" w:eastAsia="Times New Roman" w:hAnsi="Arial" w:cs="Arial"/>
          <w:b/>
          <w:bCs/>
          <w:sz w:val="24"/>
          <w:szCs w:val="24"/>
        </w:rPr>
        <w:t xml:space="preserve">Член </w:t>
      </w:r>
      <w:r w:rsidR="008561C4">
        <w:rPr>
          <w:rFonts w:ascii="Arial" w:eastAsia="Times New Roman" w:hAnsi="Arial" w:cs="Arial"/>
          <w:b/>
          <w:bCs/>
          <w:sz w:val="24"/>
          <w:szCs w:val="24"/>
        </w:rPr>
        <w:t>6</w:t>
      </w:r>
      <w:r w:rsidR="000C701C">
        <w:rPr>
          <w:rFonts w:ascii="Arial" w:eastAsia="Times New Roman" w:hAnsi="Arial" w:cs="Arial"/>
          <w:b/>
          <w:bCs/>
          <w:sz w:val="24"/>
          <w:szCs w:val="24"/>
        </w:rPr>
        <w:t>1</w:t>
      </w:r>
    </w:p>
    <w:p w14:paraId="77C0D4AD" w14:textId="77777777" w:rsidR="008341A6" w:rsidRPr="00906E53" w:rsidRDefault="008341A6" w:rsidP="008341A6">
      <w:pPr>
        <w:shd w:val="clear" w:color="auto" w:fill="FFFFFF"/>
        <w:spacing w:after="120" w:line="240" w:lineRule="auto"/>
        <w:jc w:val="center"/>
        <w:rPr>
          <w:rFonts w:ascii="Arial" w:eastAsia="Times New Roman" w:hAnsi="Arial" w:cs="Arial"/>
          <w:sz w:val="24"/>
          <w:szCs w:val="24"/>
        </w:rPr>
      </w:pPr>
    </w:p>
    <w:p w14:paraId="3BABF180" w14:textId="77777777" w:rsidR="008341A6" w:rsidRPr="00906E53" w:rsidRDefault="008341A6" w:rsidP="005765CB">
      <w:pPr>
        <w:pStyle w:val="ListParagraph"/>
        <w:numPr>
          <w:ilvl w:val="0"/>
          <w:numId w:val="53"/>
        </w:numPr>
        <w:shd w:val="clear" w:color="auto" w:fill="FFFFFF"/>
        <w:spacing w:after="120" w:line="240" w:lineRule="auto"/>
        <w:ind w:left="450" w:hanging="450"/>
        <w:jc w:val="both"/>
        <w:rPr>
          <w:rFonts w:ascii="Arial" w:eastAsia="Times New Roman" w:hAnsi="Arial" w:cs="Arial"/>
          <w:sz w:val="24"/>
          <w:szCs w:val="24"/>
        </w:rPr>
      </w:pPr>
      <w:r w:rsidRPr="00906E53">
        <w:rPr>
          <w:rFonts w:ascii="Arial" w:eastAsia="Times New Roman" w:hAnsi="Arial" w:cs="Arial"/>
          <w:sz w:val="24"/>
          <w:szCs w:val="24"/>
        </w:rPr>
        <w:t>Агенцијата</w:t>
      </w:r>
      <w:r w:rsidR="00E356F1">
        <w:rPr>
          <w:rFonts w:ascii="Arial" w:eastAsia="Times New Roman" w:hAnsi="Arial" w:cs="Arial"/>
          <w:sz w:val="24"/>
          <w:szCs w:val="24"/>
        </w:rPr>
        <w:t>,</w:t>
      </w:r>
      <w:r w:rsidRPr="00906E53">
        <w:rPr>
          <w:rFonts w:ascii="Arial" w:eastAsia="Times New Roman" w:hAnsi="Arial" w:cs="Arial"/>
          <w:sz w:val="24"/>
          <w:szCs w:val="24"/>
        </w:rPr>
        <w:t xml:space="preserve"> при вршење на надзор</w:t>
      </w:r>
      <w:r w:rsidR="00E356F1">
        <w:rPr>
          <w:rFonts w:ascii="Arial" w:eastAsia="Times New Roman" w:hAnsi="Arial" w:cs="Arial"/>
          <w:sz w:val="24"/>
          <w:szCs w:val="24"/>
        </w:rPr>
        <w:t>,</w:t>
      </w:r>
      <w:r w:rsidRPr="00906E53">
        <w:rPr>
          <w:rFonts w:ascii="Arial" w:eastAsia="Times New Roman" w:hAnsi="Arial" w:cs="Arial"/>
          <w:sz w:val="24"/>
          <w:szCs w:val="24"/>
        </w:rPr>
        <w:t xml:space="preserve"> има право на операторот на важни услуги да му ги наметне следните мерки:</w:t>
      </w:r>
    </w:p>
    <w:p w14:paraId="4E5C90B1" w14:textId="77777777" w:rsidR="008341A6" w:rsidRPr="00906E53" w:rsidRDefault="008341A6" w:rsidP="008341A6">
      <w:pPr>
        <w:pStyle w:val="ListParagraph"/>
        <w:shd w:val="clear" w:color="auto" w:fill="FFFFFF"/>
        <w:spacing w:after="120" w:line="240" w:lineRule="auto"/>
        <w:ind w:left="450"/>
        <w:jc w:val="both"/>
        <w:rPr>
          <w:rFonts w:ascii="Arial" w:eastAsia="Times New Roman" w:hAnsi="Arial" w:cs="Arial"/>
          <w:sz w:val="24"/>
          <w:szCs w:val="24"/>
        </w:rPr>
      </w:pPr>
    </w:p>
    <w:p w14:paraId="5027C44B" w14:textId="77777777" w:rsidR="008341A6" w:rsidRPr="00906E53" w:rsidRDefault="008341A6" w:rsidP="005765CB">
      <w:pPr>
        <w:pStyle w:val="ListParagraph"/>
        <w:numPr>
          <w:ilvl w:val="0"/>
          <w:numId w:val="54"/>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писмено да го предупреди за прекршување на одредбите на овој Закон;</w:t>
      </w:r>
    </w:p>
    <w:p w14:paraId="20A263F7" w14:textId="77777777" w:rsidR="008341A6" w:rsidRPr="00906E53" w:rsidRDefault="008341A6" w:rsidP="005765CB">
      <w:pPr>
        <w:pStyle w:val="ListParagraph"/>
        <w:numPr>
          <w:ilvl w:val="0"/>
          <w:numId w:val="54"/>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да донесе задолжителни упатства или наредби со кои од операторот на важни услуги ќе побара да ги отстрани утврдените недостатоци или прекршувања на овој закон;</w:t>
      </w:r>
    </w:p>
    <w:p w14:paraId="10E1B1BB" w14:textId="77777777" w:rsidR="008341A6" w:rsidRPr="00906E53" w:rsidRDefault="008341A6" w:rsidP="005765CB">
      <w:pPr>
        <w:pStyle w:val="ListParagraph"/>
        <w:numPr>
          <w:ilvl w:val="0"/>
          <w:numId w:val="54"/>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да му нареди на операто</w:t>
      </w:r>
      <w:r w:rsidR="002766DA">
        <w:rPr>
          <w:rFonts w:ascii="Arial" w:eastAsia="Times New Roman" w:hAnsi="Arial" w:cs="Arial"/>
          <w:sz w:val="24"/>
          <w:szCs w:val="24"/>
        </w:rPr>
        <w:t>р</w:t>
      </w:r>
      <w:r w:rsidRPr="00906E53">
        <w:rPr>
          <w:rFonts w:ascii="Arial" w:eastAsia="Times New Roman" w:hAnsi="Arial" w:cs="Arial"/>
          <w:sz w:val="24"/>
          <w:szCs w:val="24"/>
        </w:rPr>
        <w:t>от на важни услуги да престане со постапувања со кои се прекршува овој закон и да не го повторува таквото постапување;</w:t>
      </w:r>
    </w:p>
    <w:p w14:paraId="3D6C12D9" w14:textId="77777777" w:rsidR="008341A6" w:rsidRPr="00906E53" w:rsidRDefault="008341A6" w:rsidP="005765CB">
      <w:pPr>
        <w:pStyle w:val="ListParagraph"/>
        <w:numPr>
          <w:ilvl w:val="0"/>
          <w:numId w:val="54"/>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да му нареди на операторот на важни услуги да обезбеди дека неговите мерки за управување со безбедносните ризици се во согласност со</w:t>
      </w:r>
      <w:r w:rsidR="000148F9">
        <w:rPr>
          <w:rFonts w:ascii="Arial" w:eastAsia="Times New Roman" w:hAnsi="Arial" w:cs="Arial"/>
          <w:sz w:val="24"/>
          <w:szCs w:val="24"/>
        </w:rPr>
        <w:t xml:space="preserve"> обврските утврдени во членот 42</w:t>
      </w:r>
      <w:r w:rsidRPr="00906E53">
        <w:rPr>
          <w:rFonts w:ascii="Arial" w:eastAsia="Times New Roman" w:hAnsi="Arial" w:cs="Arial"/>
          <w:sz w:val="24"/>
          <w:szCs w:val="24"/>
        </w:rPr>
        <w:t xml:space="preserve"> на овој закон или да ја исполни обврската за и</w:t>
      </w:r>
      <w:r w:rsidR="000148F9">
        <w:rPr>
          <w:rFonts w:ascii="Arial" w:eastAsia="Times New Roman" w:hAnsi="Arial" w:cs="Arial"/>
          <w:sz w:val="24"/>
          <w:szCs w:val="24"/>
        </w:rPr>
        <w:t>звестување утврдена во членот 43</w:t>
      </w:r>
      <w:r w:rsidRPr="00906E53">
        <w:rPr>
          <w:rFonts w:ascii="Arial" w:eastAsia="Times New Roman" w:hAnsi="Arial" w:cs="Arial"/>
          <w:sz w:val="24"/>
          <w:szCs w:val="24"/>
        </w:rPr>
        <w:t xml:space="preserve"> на овој Закон, на определен начин и во определен рок;</w:t>
      </w:r>
    </w:p>
    <w:p w14:paraId="761BE658" w14:textId="77777777" w:rsidR="008341A6" w:rsidRPr="00906E53" w:rsidRDefault="008341A6" w:rsidP="005765CB">
      <w:pPr>
        <w:pStyle w:val="ListParagraph"/>
        <w:numPr>
          <w:ilvl w:val="0"/>
          <w:numId w:val="54"/>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да му нареди на операторот на важни услуги да ги извести физичките или правните лица на кои им обезбедува услуги, а на кои би можела да влијае сериозната безбедносна закана</w:t>
      </w:r>
      <w:r w:rsidR="006365CB">
        <w:rPr>
          <w:rFonts w:ascii="Arial" w:eastAsia="Times New Roman" w:hAnsi="Arial" w:cs="Arial"/>
          <w:sz w:val="24"/>
          <w:szCs w:val="24"/>
        </w:rPr>
        <w:t>,</w:t>
      </w:r>
      <w:r w:rsidRPr="00906E53">
        <w:rPr>
          <w:rFonts w:ascii="Arial" w:eastAsia="Times New Roman" w:hAnsi="Arial" w:cs="Arial"/>
          <w:sz w:val="24"/>
          <w:szCs w:val="24"/>
        </w:rPr>
        <w:t xml:space="preserve"> за природата на таа закана, како и за сите заштитни или корективни мерки кои тие лица можат да ги преземат како одговор на таа закана;</w:t>
      </w:r>
    </w:p>
    <w:p w14:paraId="2760C42B" w14:textId="77777777" w:rsidR="008341A6" w:rsidRPr="00906E53" w:rsidRDefault="008341A6" w:rsidP="005765CB">
      <w:pPr>
        <w:pStyle w:val="ListParagraph"/>
        <w:numPr>
          <w:ilvl w:val="0"/>
          <w:numId w:val="54"/>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да му нареди на операторот на важни услуги, во разумен рок да ги спроведе препораките дадени врз основа на извршената безбедносна ревизија;</w:t>
      </w:r>
    </w:p>
    <w:p w14:paraId="46526563" w14:textId="77777777" w:rsidR="008341A6" w:rsidRPr="00906E53" w:rsidRDefault="008341A6" w:rsidP="005765CB">
      <w:pPr>
        <w:pStyle w:val="ListParagraph"/>
        <w:numPr>
          <w:ilvl w:val="0"/>
          <w:numId w:val="54"/>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да му нареди на операторот на важни услуги на определен начин да ги објави аспектите на прекршувањето на овој закон;</w:t>
      </w:r>
    </w:p>
    <w:p w14:paraId="6208508B" w14:textId="77777777" w:rsidR="008341A6" w:rsidRPr="00906E53" w:rsidRDefault="008341A6" w:rsidP="005765CB">
      <w:pPr>
        <w:pStyle w:val="ListParagraph"/>
        <w:numPr>
          <w:ilvl w:val="0"/>
          <w:numId w:val="54"/>
        </w:numPr>
        <w:shd w:val="clear" w:color="auto" w:fill="FFFFFF"/>
        <w:spacing w:after="120" w:line="240" w:lineRule="auto"/>
        <w:jc w:val="both"/>
        <w:rPr>
          <w:rFonts w:ascii="Arial" w:eastAsia="Times New Roman" w:hAnsi="Arial" w:cs="Arial"/>
          <w:sz w:val="24"/>
          <w:szCs w:val="24"/>
        </w:rPr>
      </w:pPr>
      <w:r w:rsidRPr="00906E53">
        <w:rPr>
          <w:rFonts w:ascii="Arial" w:eastAsia="Times New Roman" w:hAnsi="Arial" w:cs="Arial"/>
          <w:sz w:val="24"/>
          <w:szCs w:val="24"/>
        </w:rPr>
        <w:t>да поднесе барање за поведување на прекршочна постапка пред надлежен суд.</w:t>
      </w:r>
    </w:p>
    <w:p w14:paraId="7406CC92" w14:textId="77777777" w:rsidR="008341A6" w:rsidRPr="00906E53" w:rsidRDefault="008341A6" w:rsidP="008341A6">
      <w:pPr>
        <w:pStyle w:val="ListParagraph"/>
        <w:shd w:val="clear" w:color="auto" w:fill="FFFFFF"/>
        <w:spacing w:after="120" w:line="240" w:lineRule="auto"/>
        <w:jc w:val="both"/>
        <w:rPr>
          <w:rFonts w:ascii="Arial" w:eastAsia="Times New Roman" w:hAnsi="Arial" w:cs="Arial"/>
          <w:sz w:val="24"/>
          <w:szCs w:val="24"/>
        </w:rPr>
      </w:pPr>
    </w:p>
    <w:p w14:paraId="43E2E258" w14:textId="77777777" w:rsidR="008341A6" w:rsidRPr="00906E53" w:rsidRDefault="008341A6" w:rsidP="005765CB">
      <w:pPr>
        <w:pStyle w:val="ListParagraph"/>
        <w:numPr>
          <w:ilvl w:val="0"/>
          <w:numId w:val="53"/>
        </w:numPr>
        <w:shd w:val="clear" w:color="auto" w:fill="FFFFFF"/>
        <w:spacing w:after="120" w:line="240" w:lineRule="auto"/>
        <w:ind w:left="450" w:hanging="450"/>
        <w:jc w:val="both"/>
        <w:rPr>
          <w:rFonts w:ascii="Arial" w:eastAsia="Times New Roman" w:hAnsi="Arial" w:cs="Arial"/>
          <w:sz w:val="24"/>
          <w:szCs w:val="24"/>
        </w:rPr>
      </w:pPr>
      <w:r w:rsidRPr="00906E53">
        <w:rPr>
          <w:rFonts w:ascii="Arial" w:eastAsia="Times New Roman" w:hAnsi="Arial" w:cs="Arial"/>
          <w:sz w:val="24"/>
          <w:szCs w:val="24"/>
        </w:rPr>
        <w:t xml:space="preserve">Обврските </w:t>
      </w:r>
      <w:r w:rsidRPr="00F34DBB">
        <w:rPr>
          <w:rFonts w:ascii="Arial" w:eastAsia="Times New Roman" w:hAnsi="Arial" w:cs="Arial"/>
          <w:sz w:val="24"/>
          <w:szCs w:val="24"/>
        </w:rPr>
        <w:t>од ч</w:t>
      </w:r>
      <w:r w:rsidR="005E0258">
        <w:rPr>
          <w:rFonts w:ascii="Arial" w:eastAsia="Times New Roman" w:hAnsi="Arial" w:cs="Arial"/>
          <w:sz w:val="24"/>
          <w:szCs w:val="24"/>
        </w:rPr>
        <w:t>ленот 59</w:t>
      </w:r>
      <w:r w:rsidRPr="00F34DBB">
        <w:rPr>
          <w:rFonts w:ascii="Arial" w:eastAsia="Times New Roman" w:hAnsi="Arial" w:cs="Arial"/>
          <w:sz w:val="24"/>
          <w:szCs w:val="24"/>
        </w:rPr>
        <w:t xml:space="preserve"> ставови </w:t>
      </w:r>
      <w:r w:rsidR="002E5DEE">
        <w:rPr>
          <w:rFonts w:ascii="Arial" w:eastAsia="Times New Roman" w:hAnsi="Arial" w:cs="Arial"/>
          <w:sz w:val="24"/>
          <w:szCs w:val="24"/>
        </w:rPr>
        <w:t>(6)</w:t>
      </w:r>
      <w:r w:rsidRPr="00F34DBB">
        <w:rPr>
          <w:rFonts w:ascii="Arial" w:eastAsia="Times New Roman" w:hAnsi="Arial" w:cs="Arial"/>
          <w:sz w:val="24"/>
          <w:szCs w:val="24"/>
        </w:rPr>
        <w:t xml:space="preserve"> и </w:t>
      </w:r>
      <w:r w:rsidR="002E5DEE">
        <w:rPr>
          <w:rFonts w:ascii="Arial" w:eastAsia="Times New Roman" w:hAnsi="Arial" w:cs="Arial"/>
          <w:sz w:val="24"/>
          <w:szCs w:val="24"/>
        </w:rPr>
        <w:t>(7)</w:t>
      </w:r>
      <w:r w:rsidR="00D55BCA">
        <w:rPr>
          <w:rFonts w:ascii="Arial" w:eastAsia="Times New Roman" w:hAnsi="Arial" w:cs="Arial"/>
          <w:sz w:val="24"/>
          <w:szCs w:val="24"/>
        </w:rPr>
        <w:t xml:space="preserve"> </w:t>
      </w:r>
      <w:r w:rsidRPr="00F34DBB">
        <w:rPr>
          <w:rFonts w:ascii="Arial" w:eastAsia="Times New Roman" w:hAnsi="Arial" w:cs="Arial"/>
          <w:sz w:val="24"/>
          <w:szCs w:val="24"/>
        </w:rPr>
        <w:t>од овој</w:t>
      </w:r>
      <w:r w:rsidRPr="00906E53">
        <w:rPr>
          <w:rFonts w:ascii="Arial" w:eastAsia="Times New Roman" w:hAnsi="Arial" w:cs="Arial"/>
          <w:sz w:val="24"/>
          <w:szCs w:val="24"/>
        </w:rPr>
        <w:t xml:space="preserve"> закон </w:t>
      </w:r>
      <w:r w:rsidR="002E5DEE">
        <w:rPr>
          <w:rFonts w:ascii="Arial" w:eastAsia="Times New Roman" w:hAnsi="Arial" w:cs="Arial"/>
          <w:sz w:val="24"/>
          <w:szCs w:val="24"/>
        </w:rPr>
        <w:t xml:space="preserve"> соодветно </w:t>
      </w:r>
      <w:r w:rsidRPr="00906E53">
        <w:rPr>
          <w:rFonts w:ascii="Arial" w:eastAsia="Times New Roman" w:hAnsi="Arial" w:cs="Arial"/>
          <w:sz w:val="24"/>
          <w:szCs w:val="24"/>
        </w:rPr>
        <w:t xml:space="preserve">се применуваат </w:t>
      </w:r>
      <w:r w:rsidR="002E5DEE" w:rsidRPr="00D55BCA">
        <w:rPr>
          <w:rFonts w:ascii="Arial" w:eastAsia="Times New Roman" w:hAnsi="Arial" w:cs="Arial"/>
          <w:sz w:val="24"/>
          <w:szCs w:val="24"/>
        </w:rPr>
        <w:t>(</w:t>
      </w:r>
      <w:r w:rsidRPr="00D55BCA">
        <w:rPr>
          <w:rFonts w:ascii="Arial" w:eastAsia="Times New Roman" w:hAnsi="Arial" w:cs="Arial"/>
          <w:sz w:val="24"/>
          <w:szCs w:val="24"/>
        </w:rPr>
        <w:t>mutatis</w:t>
      </w:r>
      <w:r w:rsidR="00D55BCA" w:rsidRPr="00D55BCA">
        <w:rPr>
          <w:rFonts w:ascii="Arial" w:eastAsia="Times New Roman" w:hAnsi="Arial" w:cs="Arial"/>
          <w:sz w:val="24"/>
          <w:szCs w:val="24"/>
        </w:rPr>
        <w:t xml:space="preserve"> </w:t>
      </w:r>
      <w:r w:rsidRPr="00D55BCA">
        <w:rPr>
          <w:rFonts w:ascii="Arial" w:eastAsia="Times New Roman" w:hAnsi="Arial" w:cs="Arial"/>
          <w:sz w:val="24"/>
          <w:szCs w:val="24"/>
        </w:rPr>
        <w:t>mutandis</w:t>
      </w:r>
      <w:r w:rsidR="002E5DEE" w:rsidRPr="00D55BCA">
        <w:rPr>
          <w:rFonts w:ascii="Arial" w:eastAsia="Times New Roman" w:hAnsi="Arial" w:cs="Arial"/>
          <w:sz w:val="24"/>
          <w:szCs w:val="24"/>
        </w:rPr>
        <w:t>)</w:t>
      </w:r>
      <w:r w:rsidRPr="00D55BCA">
        <w:rPr>
          <w:rFonts w:ascii="Arial" w:eastAsia="Times New Roman" w:hAnsi="Arial" w:cs="Arial"/>
          <w:sz w:val="24"/>
          <w:szCs w:val="24"/>
        </w:rPr>
        <w:t xml:space="preserve"> за мерките</w:t>
      </w:r>
      <w:r w:rsidRPr="00906E53">
        <w:rPr>
          <w:rFonts w:ascii="Arial" w:eastAsia="Times New Roman" w:hAnsi="Arial" w:cs="Arial"/>
          <w:i/>
          <w:sz w:val="24"/>
          <w:szCs w:val="24"/>
        </w:rPr>
        <w:t xml:space="preserve"> </w:t>
      </w:r>
      <w:r w:rsidRPr="00D55BCA">
        <w:rPr>
          <w:rFonts w:ascii="Arial" w:eastAsia="Times New Roman" w:hAnsi="Arial" w:cs="Arial"/>
          <w:sz w:val="24"/>
          <w:szCs w:val="24"/>
        </w:rPr>
        <w:t xml:space="preserve">кај </w:t>
      </w:r>
      <w:r w:rsidRPr="00906E53">
        <w:rPr>
          <w:rFonts w:ascii="Arial" w:eastAsia="Times New Roman" w:hAnsi="Arial" w:cs="Arial"/>
          <w:sz w:val="24"/>
          <w:szCs w:val="24"/>
        </w:rPr>
        <w:t xml:space="preserve"> операторите на важниуслуги предвидени со овој член.</w:t>
      </w:r>
    </w:p>
    <w:p w14:paraId="7212139F" w14:textId="77777777" w:rsidR="00487641" w:rsidRPr="00906E53" w:rsidRDefault="00487641" w:rsidP="008341A6">
      <w:pPr>
        <w:shd w:val="clear" w:color="auto" w:fill="FFFFFF"/>
        <w:spacing w:after="120" w:line="240" w:lineRule="auto"/>
        <w:jc w:val="both"/>
        <w:rPr>
          <w:rFonts w:ascii="Arial" w:eastAsia="Times New Roman" w:hAnsi="Arial" w:cs="Arial"/>
          <w:sz w:val="24"/>
          <w:szCs w:val="24"/>
        </w:rPr>
      </w:pPr>
    </w:p>
    <w:p w14:paraId="3A87A9CE" w14:textId="77777777" w:rsidR="008341A6" w:rsidRPr="00487641" w:rsidRDefault="008341A6" w:rsidP="00487641">
      <w:pPr>
        <w:spacing w:after="120" w:line="276" w:lineRule="auto"/>
        <w:rPr>
          <w:rFonts w:ascii="Arial" w:eastAsia="Arial" w:hAnsi="Arial" w:cs="Arial"/>
          <w:b/>
          <w:sz w:val="28"/>
          <w:szCs w:val="28"/>
        </w:rPr>
      </w:pPr>
      <w:r w:rsidRPr="00487641">
        <w:rPr>
          <w:rFonts w:ascii="Arial" w:eastAsia="Arial" w:hAnsi="Arial" w:cs="Arial"/>
          <w:b/>
          <w:sz w:val="28"/>
          <w:szCs w:val="28"/>
        </w:rPr>
        <w:t>IV. ДИГИТАЛНА ТРАНСФОРМАЦИЈА НА ЈАВНИОТ СЕКТОР</w:t>
      </w:r>
    </w:p>
    <w:p w14:paraId="018A252C" w14:textId="77777777" w:rsidR="00AF0F2D" w:rsidRDefault="00AF0F2D" w:rsidP="008341A6">
      <w:pPr>
        <w:spacing w:after="120" w:line="276" w:lineRule="auto"/>
        <w:jc w:val="center"/>
        <w:rPr>
          <w:rFonts w:ascii="Arial" w:eastAsia="Arial" w:hAnsi="Arial" w:cs="Arial"/>
          <w:b/>
          <w:sz w:val="24"/>
          <w:szCs w:val="24"/>
        </w:rPr>
      </w:pPr>
    </w:p>
    <w:p w14:paraId="2BC0BA97" w14:textId="77777777" w:rsidR="00AF0F2D" w:rsidRPr="00906E53" w:rsidRDefault="00084678" w:rsidP="00AF0F2D">
      <w:pPr>
        <w:pStyle w:val="Heading2"/>
        <w:spacing w:before="0" w:after="120"/>
        <w:jc w:val="center"/>
        <w:rPr>
          <w:rFonts w:ascii="Arial" w:eastAsia="Arial" w:hAnsi="Arial" w:cs="Arial"/>
          <w:b/>
          <w:color w:val="000000"/>
          <w:sz w:val="24"/>
          <w:szCs w:val="24"/>
        </w:rPr>
      </w:pPr>
      <w:r>
        <w:rPr>
          <w:rFonts w:ascii="Arial" w:eastAsia="Arial" w:hAnsi="Arial" w:cs="Arial"/>
          <w:b/>
          <w:color w:val="000000"/>
          <w:sz w:val="24"/>
          <w:szCs w:val="24"/>
        </w:rPr>
        <w:t>Јавни институции опфатени со</w:t>
      </w:r>
      <w:r w:rsidR="00AF0F2D">
        <w:rPr>
          <w:rFonts w:ascii="Arial" w:eastAsia="Arial" w:hAnsi="Arial" w:cs="Arial"/>
          <w:b/>
          <w:color w:val="000000"/>
          <w:sz w:val="24"/>
          <w:szCs w:val="24"/>
        </w:rPr>
        <w:t xml:space="preserve"> дигиталната</w:t>
      </w:r>
      <w:r>
        <w:rPr>
          <w:rFonts w:ascii="Arial" w:eastAsia="Arial" w:hAnsi="Arial" w:cs="Arial"/>
          <w:b/>
          <w:color w:val="000000"/>
          <w:sz w:val="24"/>
          <w:szCs w:val="24"/>
        </w:rPr>
        <w:t xml:space="preserve"> трансформација </w:t>
      </w:r>
    </w:p>
    <w:p w14:paraId="1BC2EFC7" w14:textId="77777777" w:rsidR="00AF0F2D" w:rsidRPr="00906E53" w:rsidRDefault="00AF0F2D" w:rsidP="00AF0F2D">
      <w:pPr>
        <w:pStyle w:val="Heading2"/>
        <w:spacing w:before="0" w:after="120"/>
        <w:jc w:val="center"/>
        <w:rPr>
          <w:rFonts w:ascii="Arial" w:eastAsia="Arial" w:hAnsi="Arial" w:cs="Arial"/>
          <w:b/>
          <w:color w:val="000000"/>
          <w:sz w:val="24"/>
          <w:szCs w:val="24"/>
        </w:rPr>
      </w:pPr>
      <w:r>
        <w:rPr>
          <w:rFonts w:ascii="Arial" w:eastAsia="Arial" w:hAnsi="Arial" w:cs="Arial"/>
          <w:b/>
          <w:color w:val="000000"/>
          <w:sz w:val="24"/>
          <w:szCs w:val="24"/>
        </w:rPr>
        <w:t xml:space="preserve">Член </w:t>
      </w:r>
      <w:r w:rsidR="008561C4">
        <w:rPr>
          <w:rFonts w:ascii="Arial" w:eastAsia="Arial" w:hAnsi="Arial" w:cs="Arial"/>
          <w:b/>
          <w:color w:val="000000"/>
          <w:sz w:val="24"/>
          <w:szCs w:val="24"/>
        </w:rPr>
        <w:t>6</w:t>
      </w:r>
      <w:r w:rsidR="000C701C">
        <w:rPr>
          <w:rFonts w:ascii="Arial" w:eastAsia="Arial" w:hAnsi="Arial" w:cs="Arial"/>
          <w:b/>
          <w:color w:val="000000"/>
          <w:sz w:val="24"/>
          <w:szCs w:val="24"/>
        </w:rPr>
        <w:t>2</w:t>
      </w:r>
    </w:p>
    <w:p w14:paraId="207557C2" w14:textId="77777777" w:rsidR="00AF0F2D" w:rsidRPr="00906E53" w:rsidRDefault="00AF0F2D" w:rsidP="00AF0F2D"/>
    <w:p w14:paraId="50B480FC" w14:textId="77777777" w:rsidR="00294398" w:rsidRPr="00D55BCA" w:rsidRDefault="00084678" w:rsidP="005765CB">
      <w:pPr>
        <w:pStyle w:val="ListParagraph"/>
        <w:numPr>
          <w:ilvl w:val="0"/>
          <w:numId w:val="81"/>
        </w:numPr>
        <w:spacing w:after="120" w:line="276" w:lineRule="auto"/>
        <w:jc w:val="both"/>
        <w:rPr>
          <w:rFonts w:ascii="Arial" w:eastAsia="Arial" w:hAnsi="Arial" w:cs="Arial"/>
          <w:b/>
          <w:sz w:val="24"/>
          <w:szCs w:val="24"/>
        </w:rPr>
      </w:pPr>
      <w:r>
        <w:rPr>
          <w:rFonts w:ascii="Arial" w:eastAsia="Arial" w:hAnsi="Arial" w:cs="Arial"/>
          <w:sz w:val="24"/>
          <w:szCs w:val="24"/>
        </w:rPr>
        <w:t>Д</w:t>
      </w:r>
      <w:r w:rsidR="00294398" w:rsidRPr="000148F9">
        <w:rPr>
          <w:rFonts w:ascii="Arial" w:eastAsia="Arial" w:hAnsi="Arial" w:cs="Arial"/>
          <w:sz w:val="24"/>
          <w:szCs w:val="24"/>
        </w:rPr>
        <w:t>игиталната трансформација на јавниот сектор</w:t>
      </w:r>
      <w:r w:rsidRPr="00084678">
        <w:rPr>
          <w:rFonts w:ascii="Arial" w:eastAsia="Arial" w:hAnsi="Arial" w:cs="Arial"/>
          <w:sz w:val="24"/>
          <w:szCs w:val="24"/>
        </w:rPr>
        <w:t>, се однесува</w:t>
      </w:r>
      <w:r w:rsidR="00AF0F2D" w:rsidRPr="000148F9">
        <w:rPr>
          <w:rFonts w:ascii="Arial" w:eastAsia="Arial" w:hAnsi="Arial" w:cs="Arial"/>
          <w:sz w:val="24"/>
          <w:szCs w:val="24"/>
        </w:rPr>
        <w:t xml:space="preserve"> на органите на државната управа</w:t>
      </w:r>
      <w:r w:rsidR="00294398" w:rsidRPr="000148F9">
        <w:rPr>
          <w:rFonts w:ascii="Arial" w:eastAsia="Arial" w:hAnsi="Arial" w:cs="Arial"/>
          <w:sz w:val="24"/>
          <w:szCs w:val="24"/>
        </w:rPr>
        <w:t>, освен на органите на државната управа од областа на  безбедноста и одбраната на Република Северна Македонија</w:t>
      </w:r>
      <w:r>
        <w:rPr>
          <w:rFonts w:ascii="Arial" w:eastAsia="Arial" w:hAnsi="Arial" w:cs="Arial"/>
          <w:sz w:val="24"/>
          <w:szCs w:val="24"/>
        </w:rPr>
        <w:t>.</w:t>
      </w:r>
    </w:p>
    <w:p w14:paraId="37C51B07" w14:textId="77777777" w:rsidR="00D55BCA" w:rsidRPr="000148F9" w:rsidRDefault="00D55BCA" w:rsidP="00D55BCA">
      <w:pPr>
        <w:pStyle w:val="ListParagraph"/>
        <w:spacing w:after="120" w:line="276" w:lineRule="auto"/>
        <w:jc w:val="both"/>
        <w:rPr>
          <w:rFonts w:ascii="Arial" w:eastAsia="Arial" w:hAnsi="Arial" w:cs="Arial"/>
          <w:b/>
          <w:sz w:val="24"/>
          <w:szCs w:val="24"/>
        </w:rPr>
      </w:pPr>
    </w:p>
    <w:p w14:paraId="1FAAA4AD" w14:textId="77777777" w:rsidR="00084678" w:rsidRPr="000148F9" w:rsidRDefault="00084678" w:rsidP="005765CB">
      <w:pPr>
        <w:pStyle w:val="ListParagraph"/>
        <w:numPr>
          <w:ilvl w:val="0"/>
          <w:numId w:val="81"/>
        </w:numPr>
        <w:spacing w:after="120" w:line="276" w:lineRule="auto"/>
        <w:jc w:val="both"/>
        <w:rPr>
          <w:rFonts w:ascii="Arial" w:eastAsia="Arial" w:hAnsi="Arial" w:cs="Arial"/>
          <w:b/>
          <w:sz w:val="24"/>
          <w:szCs w:val="24"/>
        </w:rPr>
      </w:pPr>
      <w:r>
        <w:rPr>
          <w:rFonts w:ascii="Arial" w:eastAsia="Arial" w:hAnsi="Arial" w:cs="Arial"/>
          <w:sz w:val="24"/>
          <w:szCs w:val="24"/>
        </w:rPr>
        <w:lastRenderedPageBreak/>
        <w:t>Дигиталната трансформација се однесува и на јавните институции кои не се наведени во ставот (1) на овој член, по нивно барање, а во согласност со овој закон и Планот за дигитална трансформација</w:t>
      </w:r>
      <w:r w:rsidR="000148F9">
        <w:rPr>
          <w:rFonts w:ascii="Arial" w:eastAsia="Arial" w:hAnsi="Arial" w:cs="Arial"/>
          <w:sz w:val="24"/>
          <w:szCs w:val="24"/>
        </w:rPr>
        <w:t xml:space="preserve"> на  јавниот сектор од членот 63</w:t>
      </w:r>
      <w:r>
        <w:rPr>
          <w:rFonts w:ascii="Arial" w:eastAsia="Arial" w:hAnsi="Arial" w:cs="Arial"/>
          <w:sz w:val="24"/>
          <w:szCs w:val="24"/>
        </w:rPr>
        <w:t xml:space="preserve"> на овој закон.</w:t>
      </w:r>
    </w:p>
    <w:p w14:paraId="707C3F1C" w14:textId="77777777" w:rsidR="00AF0F2D" w:rsidRPr="00906E53" w:rsidRDefault="00AF0F2D" w:rsidP="00AF0F2D">
      <w:pPr>
        <w:pStyle w:val="ListParagraph"/>
        <w:spacing w:after="120" w:line="276" w:lineRule="auto"/>
        <w:ind w:left="450"/>
        <w:jc w:val="both"/>
        <w:rPr>
          <w:rFonts w:ascii="Arial" w:eastAsia="Arial" w:hAnsi="Arial" w:cs="Arial"/>
          <w:sz w:val="24"/>
          <w:szCs w:val="24"/>
        </w:rPr>
      </w:pPr>
    </w:p>
    <w:p w14:paraId="698E1333" w14:textId="77777777" w:rsidR="008341A6" w:rsidRPr="00906E53" w:rsidRDefault="008341A6" w:rsidP="008341A6">
      <w:pPr>
        <w:spacing w:after="120" w:line="276" w:lineRule="auto"/>
        <w:jc w:val="center"/>
        <w:rPr>
          <w:rFonts w:ascii="Arial" w:eastAsia="Arial" w:hAnsi="Arial" w:cs="Arial"/>
          <w:b/>
          <w:sz w:val="24"/>
          <w:szCs w:val="24"/>
        </w:rPr>
      </w:pPr>
      <w:r w:rsidRPr="00906E53">
        <w:rPr>
          <w:rFonts w:ascii="Arial" w:eastAsia="Arial" w:hAnsi="Arial" w:cs="Arial"/>
          <w:b/>
          <w:sz w:val="24"/>
          <w:szCs w:val="24"/>
        </w:rPr>
        <w:t>План за дигитална трансформација на јавниот сектор</w:t>
      </w:r>
    </w:p>
    <w:p w14:paraId="0A837973" w14:textId="77777777" w:rsidR="008341A6" w:rsidRDefault="008341A6" w:rsidP="008341A6">
      <w:pPr>
        <w:spacing w:after="120" w:line="276" w:lineRule="auto"/>
        <w:jc w:val="center"/>
        <w:rPr>
          <w:rFonts w:ascii="Arial" w:eastAsia="Arial" w:hAnsi="Arial" w:cs="Arial"/>
          <w:b/>
          <w:sz w:val="24"/>
          <w:szCs w:val="24"/>
        </w:rPr>
      </w:pPr>
      <w:r w:rsidRPr="00906E53">
        <w:rPr>
          <w:rFonts w:ascii="Arial" w:eastAsia="Arial" w:hAnsi="Arial" w:cs="Arial"/>
          <w:b/>
          <w:sz w:val="24"/>
          <w:szCs w:val="24"/>
        </w:rPr>
        <w:t xml:space="preserve">Член </w:t>
      </w:r>
      <w:r w:rsidR="008561C4">
        <w:rPr>
          <w:rFonts w:ascii="Arial" w:eastAsia="Arial" w:hAnsi="Arial" w:cs="Arial"/>
          <w:b/>
          <w:sz w:val="24"/>
          <w:szCs w:val="24"/>
        </w:rPr>
        <w:t>6</w:t>
      </w:r>
      <w:r w:rsidR="000C701C">
        <w:rPr>
          <w:rFonts w:ascii="Arial" w:eastAsia="Arial" w:hAnsi="Arial" w:cs="Arial"/>
          <w:b/>
          <w:sz w:val="24"/>
          <w:szCs w:val="24"/>
        </w:rPr>
        <w:t>3</w:t>
      </w:r>
    </w:p>
    <w:p w14:paraId="70D6F629" w14:textId="77777777" w:rsidR="008341A6" w:rsidRDefault="008341A6" w:rsidP="008341A6">
      <w:pPr>
        <w:pStyle w:val="ListParagraph"/>
        <w:spacing w:after="120"/>
        <w:ind w:left="0"/>
        <w:contextualSpacing w:val="0"/>
        <w:jc w:val="both"/>
        <w:rPr>
          <w:rFonts w:ascii="Arial" w:hAnsi="Arial" w:cs="Arial"/>
          <w:sz w:val="24"/>
          <w:szCs w:val="24"/>
        </w:rPr>
      </w:pPr>
      <w:r w:rsidRPr="00906E53">
        <w:rPr>
          <w:rFonts w:ascii="Arial" w:eastAsia="Arial" w:hAnsi="Arial" w:cs="Arial"/>
          <w:sz w:val="24"/>
          <w:szCs w:val="24"/>
        </w:rPr>
        <w:t xml:space="preserve">(1) Владата на Република Северна Македонија,на секои </w:t>
      </w:r>
      <w:r w:rsidR="00EB6734">
        <w:rPr>
          <w:rFonts w:ascii="Arial" w:eastAsia="Arial" w:hAnsi="Arial" w:cs="Arial"/>
          <w:sz w:val="24"/>
          <w:szCs w:val="24"/>
        </w:rPr>
        <w:t xml:space="preserve">три </w:t>
      </w:r>
      <w:r w:rsidRPr="00906E53">
        <w:rPr>
          <w:rFonts w:ascii="Arial" w:eastAsia="Arial" w:hAnsi="Arial" w:cs="Arial"/>
          <w:sz w:val="24"/>
          <w:szCs w:val="24"/>
        </w:rPr>
        <w:t xml:space="preserve"> години, на предлог  на Агенцијата донесува План за дигитална трансформација на јавниот сектор со кој ќе се обезбеди </w:t>
      </w:r>
      <w:r w:rsidRPr="00906E53">
        <w:rPr>
          <w:rFonts w:ascii="Arial" w:hAnsi="Arial" w:cs="Arial"/>
          <w:sz w:val="24"/>
          <w:szCs w:val="24"/>
        </w:rPr>
        <w:t>транзиција од дистрибуирана дигитална инфраструктура на јавниот сектор кон централизиран</w:t>
      </w:r>
      <w:r w:rsidR="00F70536">
        <w:rPr>
          <w:rFonts w:ascii="Arial" w:hAnsi="Arial" w:cs="Arial"/>
          <w:sz w:val="24"/>
          <w:szCs w:val="24"/>
        </w:rPr>
        <w:t>а Владина дигитална инфраструктура, согласно член 58 од овој закон</w:t>
      </w:r>
      <w:r w:rsidRPr="00906E53">
        <w:rPr>
          <w:rFonts w:ascii="Arial" w:hAnsi="Arial" w:cs="Arial"/>
          <w:sz w:val="24"/>
          <w:szCs w:val="24"/>
        </w:rPr>
        <w:t xml:space="preserve"> односно </w:t>
      </w:r>
      <w:r w:rsidR="00E81391">
        <w:rPr>
          <w:rFonts w:ascii="Arial" w:hAnsi="Arial" w:cs="Arial"/>
          <w:sz w:val="24"/>
          <w:szCs w:val="24"/>
        </w:rPr>
        <w:t>миграција</w:t>
      </w:r>
      <w:r w:rsidRPr="00906E53">
        <w:rPr>
          <w:rFonts w:ascii="Arial" w:hAnsi="Arial" w:cs="Arial"/>
          <w:sz w:val="24"/>
          <w:szCs w:val="24"/>
        </w:rPr>
        <w:t xml:space="preserve"> на информациски</w:t>
      </w:r>
      <w:r w:rsidR="00E81391">
        <w:rPr>
          <w:rFonts w:ascii="Arial" w:hAnsi="Arial" w:cs="Arial"/>
          <w:sz w:val="24"/>
          <w:szCs w:val="24"/>
        </w:rPr>
        <w:t>те</w:t>
      </w:r>
      <w:r w:rsidRPr="00906E53">
        <w:rPr>
          <w:rFonts w:ascii="Arial" w:hAnsi="Arial" w:cs="Arial"/>
          <w:sz w:val="24"/>
          <w:szCs w:val="24"/>
        </w:rPr>
        <w:t xml:space="preserve"> системи на јавниот сектор во Владин облак.</w:t>
      </w:r>
    </w:p>
    <w:p w14:paraId="01AE6461" w14:textId="77777777" w:rsidR="00C006A5" w:rsidRPr="00906E53" w:rsidRDefault="00C006A5" w:rsidP="008341A6">
      <w:pPr>
        <w:pStyle w:val="ListParagraph"/>
        <w:spacing w:after="120"/>
        <w:ind w:left="0"/>
        <w:contextualSpacing w:val="0"/>
        <w:jc w:val="both"/>
        <w:rPr>
          <w:rFonts w:ascii="Arial" w:hAnsi="Arial" w:cs="Arial"/>
          <w:sz w:val="24"/>
          <w:szCs w:val="24"/>
        </w:rPr>
      </w:pPr>
    </w:p>
    <w:p w14:paraId="1A4D9CDB" w14:textId="77777777" w:rsidR="008341A6" w:rsidRDefault="008341A6" w:rsidP="008341A6">
      <w:pPr>
        <w:pStyle w:val="ListParagraph"/>
        <w:spacing w:after="120" w:line="276" w:lineRule="auto"/>
        <w:ind w:left="0"/>
        <w:contextualSpacing w:val="0"/>
        <w:jc w:val="both"/>
        <w:rPr>
          <w:rFonts w:ascii="Arial" w:eastAsia="Arial" w:hAnsi="Arial" w:cs="Arial"/>
          <w:sz w:val="24"/>
          <w:szCs w:val="24"/>
        </w:rPr>
      </w:pPr>
      <w:r w:rsidRPr="00906E53">
        <w:rPr>
          <w:rFonts w:ascii="Arial" w:eastAsia="Arial" w:hAnsi="Arial" w:cs="Arial"/>
          <w:sz w:val="24"/>
          <w:szCs w:val="24"/>
        </w:rPr>
        <w:t>(2) Агенцијата го подготвува предлогот на Планот од ставот (1) на овој член по претходно спроведена анализа за потребите на јавниот сектор, а во соработка со Министерството за информатичко општество и администрација.</w:t>
      </w:r>
    </w:p>
    <w:p w14:paraId="2E873935" w14:textId="77777777" w:rsidR="00D55BCA" w:rsidRDefault="00D55BCA" w:rsidP="008341A6">
      <w:pPr>
        <w:pStyle w:val="ListParagraph"/>
        <w:spacing w:after="120" w:line="276" w:lineRule="auto"/>
        <w:ind w:left="0"/>
        <w:contextualSpacing w:val="0"/>
        <w:jc w:val="both"/>
        <w:rPr>
          <w:rFonts w:ascii="Arial" w:eastAsia="Arial" w:hAnsi="Arial" w:cs="Arial"/>
          <w:sz w:val="24"/>
          <w:szCs w:val="24"/>
        </w:rPr>
      </w:pPr>
    </w:p>
    <w:p w14:paraId="14AA60DA" w14:textId="77777777" w:rsidR="008341A6" w:rsidRPr="00906E53" w:rsidRDefault="008341A6" w:rsidP="008341A6">
      <w:pPr>
        <w:pStyle w:val="ListParagraph"/>
        <w:spacing w:after="120" w:line="276" w:lineRule="auto"/>
        <w:ind w:left="0"/>
        <w:contextualSpacing w:val="0"/>
        <w:jc w:val="both"/>
        <w:rPr>
          <w:rFonts w:ascii="Arial" w:eastAsia="Arial" w:hAnsi="Arial" w:cs="Arial"/>
          <w:sz w:val="24"/>
          <w:szCs w:val="24"/>
        </w:rPr>
      </w:pPr>
      <w:r w:rsidRPr="00906E53">
        <w:rPr>
          <w:rFonts w:ascii="Arial" w:eastAsia="Arial" w:hAnsi="Arial" w:cs="Arial"/>
          <w:sz w:val="24"/>
          <w:szCs w:val="24"/>
        </w:rPr>
        <w:t>(3) Со анализата од ставот (2) на овој член треба да се изврши евидентирање особено на:</w:t>
      </w:r>
    </w:p>
    <w:p w14:paraId="67524051" w14:textId="77777777" w:rsidR="008341A6" w:rsidRPr="00906E53" w:rsidRDefault="008341A6" w:rsidP="005765CB">
      <w:pPr>
        <w:pStyle w:val="ListParagraph"/>
        <w:numPr>
          <w:ilvl w:val="0"/>
          <w:numId w:val="77"/>
        </w:numPr>
        <w:spacing w:after="120"/>
        <w:contextualSpacing w:val="0"/>
        <w:jc w:val="both"/>
        <w:rPr>
          <w:rFonts w:ascii="Arial" w:hAnsi="Arial" w:cs="Arial"/>
          <w:bCs/>
          <w:color w:val="000000"/>
          <w:sz w:val="24"/>
          <w:szCs w:val="24"/>
        </w:rPr>
      </w:pPr>
      <w:r w:rsidRPr="00906E53">
        <w:rPr>
          <w:rFonts w:ascii="Arial" w:hAnsi="Arial" w:cs="Arial"/>
          <w:sz w:val="24"/>
          <w:szCs w:val="24"/>
        </w:rPr>
        <w:t>вкупната постојна дигитална инфраструктура кај органите на државната управа;</w:t>
      </w:r>
    </w:p>
    <w:p w14:paraId="597A5B4F" w14:textId="77777777" w:rsidR="008341A6" w:rsidRPr="00C006A5" w:rsidRDefault="008341A6" w:rsidP="005765CB">
      <w:pPr>
        <w:pStyle w:val="ListParagraph"/>
        <w:numPr>
          <w:ilvl w:val="0"/>
          <w:numId w:val="77"/>
        </w:numPr>
        <w:spacing w:after="120" w:line="276" w:lineRule="auto"/>
        <w:jc w:val="both"/>
        <w:rPr>
          <w:rFonts w:ascii="Arial" w:hAnsi="Arial" w:cs="Arial"/>
          <w:sz w:val="24"/>
          <w:szCs w:val="24"/>
        </w:rPr>
      </w:pPr>
      <w:r w:rsidRPr="00C006A5">
        <w:rPr>
          <w:rFonts w:ascii="Arial" w:hAnsi="Arial" w:cs="Arial"/>
          <w:sz w:val="24"/>
          <w:szCs w:val="24"/>
        </w:rPr>
        <w:t>дигиталните услуги што ги обезбедуваат органите на државната управа;</w:t>
      </w:r>
    </w:p>
    <w:p w14:paraId="460DD784" w14:textId="77777777" w:rsidR="008341A6" w:rsidRPr="00906E53" w:rsidRDefault="008341A6" w:rsidP="005765CB">
      <w:pPr>
        <w:pStyle w:val="ListParagraph"/>
        <w:numPr>
          <w:ilvl w:val="0"/>
          <w:numId w:val="77"/>
        </w:numPr>
        <w:spacing w:after="120" w:line="276" w:lineRule="auto"/>
        <w:contextualSpacing w:val="0"/>
        <w:jc w:val="both"/>
        <w:rPr>
          <w:rFonts w:ascii="Arial" w:hAnsi="Arial" w:cs="Arial"/>
          <w:sz w:val="24"/>
          <w:szCs w:val="24"/>
        </w:rPr>
      </w:pPr>
      <w:r w:rsidRPr="00906E53">
        <w:rPr>
          <w:rFonts w:ascii="Arial" w:hAnsi="Arial" w:cs="Arial"/>
          <w:sz w:val="24"/>
          <w:szCs w:val="24"/>
        </w:rPr>
        <w:t>употребената инфраструктура и технологи</w:t>
      </w:r>
      <w:r w:rsidR="00627689">
        <w:rPr>
          <w:rFonts w:ascii="Arial" w:hAnsi="Arial" w:cs="Arial"/>
          <w:sz w:val="24"/>
          <w:szCs w:val="24"/>
        </w:rPr>
        <w:t>и</w:t>
      </w:r>
      <w:r w:rsidR="00642D0F">
        <w:rPr>
          <w:rFonts w:ascii="Arial" w:hAnsi="Arial" w:cs="Arial"/>
          <w:sz w:val="24"/>
          <w:szCs w:val="24"/>
        </w:rPr>
        <w:t>;</w:t>
      </w:r>
    </w:p>
    <w:p w14:paraId="1C11B96C" w14:textId="77777777" w:rsidR="008341A6" w:rsidRPr="00906E53" w:rsidRDefault="008341A6" w:rsidP="005765CB">
      <w:pPr>
        <w:pStyle w:val="ListParagraph"/>
        <w:numPr>
          <w:ilvl w:val="0"/>
          <w:numId w:val="77"/>
        </w:numPr>
        <w:spacing w:after="120" w:line="276" w:lineRule="auto"/>
        <w:contextualSpacing w:val="0"/>
        <w:jc w:val="both"/>
        <w:rPr>
          <w:rFonts w:ascii="Arial" w:hAnsi="Arial" w:cs="Arial"/>
          <w:sz w:val="24"/>
          <w:szCs w:val="24"/>
        </w:rPr>
      </w:pPr>
      <w:r w:rsidRPr="00906E53">
        <w:rPr>
          <w:rFonts w:ascii="Arial" w:hAnsi="Arial" w:cs="Arial"/>
          <w:sz w:val="24"/>
          <w:szCs w:val="24"/>
        </w:rPr>
        <w:t>постојни</w:t>
      </w:r>
      <w:r w:rsidR="003C1F1A">
        <w:rPr>
          <w:rFonts w:ascii="Arial" w:hAnsi="Arial" w:cs="Arial"/>
          <w:sz w:val="24"/>
          <w:szCs w:val="24"/>
        </w:rPr>
        <w:t xml:space="preserve"> човечки и други </w:t>
      </w:r>
      <w:r w:rsidRPr="00906E53">
        <w:rPr>
          <w:rFonts w:ascii="Arial" w:hAnsi="Arial" w:cs="Arial"/>
          <w:sz w:val="24"/>
          <w:szCs w:val="24"/>
        </w:rPr>
        <w:t xml:space="preserve"> ресурси </w:t>
      </w:r>
      <w:r w:rsidR="003C1F1A" w:rsidRPr="00906E53">
        <w:rPr>
          <w:rFonts w:ascii="Arial" w:hAnsi="Arial" w:cs="Arial"/>
          <w:sz w:val="24"/>
          <w:szCs w:val="24"/>
        </w:rPr>
        <w:t>и</w:t>
      </w:r>
      <w:r w:rsidR="003C1F1A">
        <w:rPr>
          <w:rFonts w:ascii="Arial" w:hAnsi="Arial" w:cs="Arial"/>
          <w:sz w:val="24"/>
          <w:szCs w:val="24"/>
        </w:rPr>
        <w:t xml:space="preserve"> софтверски </w:t>
      </w:r>
      <w:r w:rsidRPr="00906E53">
        <w:rPr>
          <w:rFonts w:ascii="Arial" w:hAnsi="Arial" w:cs="Arial"/>
          <w:sz w:val="24"/>
          <w:szCs w:val="24"/>
        </w:rPr>
        <w:t>лиценци</w:t>
      </w:r>
      <w:r w:rsidR="00642D0F">
        <w:rPr>
          <w:rFonts w:ascii="Arial" w:hAnsi="Arial" w:cs="Arial"/>
          <w:sz w:val="24"/>
          <w:szCs w:val="24"/>
        </w:rPr>
        <w:t>;</w:t>
      </w:r>
    </w:p>
    <w:p w14:paraId="6F032F3C" w14:textId="77777777" w:rsidR="008341A6" w:rsidRPr="00906E53" w:rsidRDefault="008341A6" w:rsidP="005765CB">
      <w:pPr>
        <w:pStyle w:val="ListParagraph"/>
        <w:numPr>
          <w:ilvl w:val="0"/>
          <w:numId w:val="77"/>
        </w:numPr>
        <w:spacing w:after="120" w:line="276" w:lineRule="auto"/>
        <w:contextualSpacing w:val="0"/>
        <w:jc w:val="both"/>
        <w:rPr>
          <w:rFonts w:ascii="Arial" w:hAnsi="Arial" w:cs="Arial"/>
          <w:sz w:val="24"/>
          <w:szCs w:val="24"/>
        </w:rPr>
      </w:pPr>
      <w:r w:rsidRPr="00906E53">
        <w:rPr>
          <w:rFonts w:ascii="Arial" w:hAnsi="Arial" w:cs="Arial"/>
          <w:sz w:val="24"/>
          <w:szCs w:val="24"/>
        </w:rPr>
        <w:t>функционалностите и можностите на информациските системи;</w:t>
      </w:r>
    </w:p>
    <w:p w14:paraId="68380A2E" w14:textId="77777777" w:rsidR="008341A6" w:rsidRPr="00906E53" w:rsidRDefault="008341A6" w:rsidP="005765CB">
      <w:pPr>
        <w:pStyle w:val="ListParagraph"/>
        <w:numPr>
          <w:ilvl w:val="0"/>
          <w:numId w:val="77"/>
        </w:numPr>
        <w:spacing w:after="120" w:line="276" w:lineRule="auto"/>
        <w:contextualSpacing w:val="0"/>
        <w:jc w:val="both"/>
        <w:rPr>
          <w:rFonts w:ascii="Arial" w:hAnsi="Arial" w:cs="Arial"/>
          <w:sz w:val="24"/>
          <w:szCs w:val="24"/>
        </w:rPr>
      </w:pPr>
      <w:r w:rsidRPr="00906E53">
        <w:rPr>
          <w:rFonts w:ascii="Arial" w:hAnsi="Arial" w:cs="Arial"/>
          <w:sz w:val="24"/>
          <w:szCs w:val="24"/>
        </w:rPr>
        <w:t>протоколите/комуникација/интеграцијата со други системи</w:t>
      </w:r>
      <w:r w:rsidR="00642D0F">
        <w:rPr>
          <w:rFonts w:ascii="Arial" w:hAnsi="Arial" w:cs="Arial"/>
          <w:sz w:val="24"/>
          <w:szCs w:val="24"/>
        </w:rPr>
        <w:t>;</w:t>
      </w:r>
      <w:r w:rsidR="00D55BCA">
        <w:rPr>
          <w:rFonts w:ascii="Arial" w:hAnsi="Arial" w:cs="Arial"/>
          <w:sz w:val="24"/>
          <w:szCs w:val="24"/>
        </w:rPr>
        <w:t xml:space="preserve"> и</w:t>
      </w:r>
    </w:p>
    <w:p w14:paraId="48EB6A71" w14:textId="77777777" w:rsidR="00C006A5" w:rsidRDefault="008341A6" w:rsidP="005765CB">
      <w:pPr>
        <w:pStyle w:val="ListParagraph"/>
        <w:numPr>
          <w:ilvl w:val="0"/>
          <w:numId w:val="77"/>
        </w:numPr>
        <w:spacing w:after="120" w:line="276" w:lineRule="auto"/>
        <w:contextualSpacing w:val="0"/>
        <w:jc w:val="both"/>
        <w:rPr>
          <w:rFonts w:ascii="Arial" w:hAnsi="Arial" w:cs="Arial"/>
          <w:sz w:val="24"/>
          <w:szCs w:val="24"/>
        </w:rPr>
      </w:pPr>
      <w:r w:rsidRPr="00D55BCA">
        <w:rPr>
          <w:rFonts w:ascii="Arial" w:hAnsi="Arial" w:cs="Arial"/>
          <w:sz w:val="24"/>
          <w:szCs w:val="24"/>
        </w:rPr>
        <w:t xml:space="preserve">подготвеноста на </w:t>
      </w:r>
      <w:r w:rsidR="007870AD" w:rsidRPr="00D55BCA">
        <w:rPr>
          <w:rFonts w:ascii="Arial" w:hAnsi="Arial" w:cs="Arial"/>
          <w:sz w:val="24"/>
          <w:szCs w:val="24"/>
        </w:rPr>
        <w:t xml:space="preserve">постојните </w:t>
      </w:r>
      <w:r w:rsidRPr="00D55BCA">
        <w:rPr>
          <w:rFonts w:ascii="Arial" w:hAnsi="Arial" w:cs="Arial"/>
          <w:sz w:val="24"/>
          <w:szCs w:val="24"/>
        </w:rPr>
        <w:t>системи за работа во облак</w:t>
      </w:r>
      <w:r w:rsidR="008C47CE" w:rsidRPr="00D55BCA">
        <w:rPr>
          <w:rFonts w:ascii="Arial" w:hAnsi="Arial" w:cs="Arial"/>
          <w:sz w:val="24"/>
          <w:szCs w:val="24"/>
        </w:rPr>
        <w:t>, со посебен осврт на софтверските лиценци;</w:t>
      </w:r>
    </w:p>
    <w:p w14:paraId="0A5F41D4" w14:textId="77777777" w:rsidR="00D55BCA" w:rsidRPr="00D55BCA" w:rsidRDefault="00D55BCA" w:rsidP="00D55BCA">
      <w:pPr>
        <w:pStyle w:val="ListParagraph"/>
        <w:spacing w:after="120" w:line="276" w:lineRule="auto"/>
        <w:contextualSpacing w:val="0"/>
        <w:jc w:val="both"/>
        <w:rPr>
          <w:rFonts w:ascii="Arial" w:hAnsi="Arial" w:cs="Arial"/>
          <w:sz w:val="24"/>
          <w:szCs w:val="24"/>
        </w:rPr>
      </w:pPr>
    </w:p>
    <w:p w14:paraId="036D0E27" w14:textId="77777777" w:rsidR="008341A6" w:rsidRPr="00906E53" w:rsidRDefault="008341A6" w:rsidP="008341A6">
      <w:pPr>
        <w:pStyle w:val="ListParagraph"/>
        <w:spacing w:after="120" w:line="276" w:lineRule="auto"/>
        <w:ind w:left="0"/>
        <w:contextualSpacing w:val="0"/>
        <w:jc w:val="both"/>
        <w:rPr>
          <w:rFonts w:ascii="Arial" w:eastAsia="Arial" w:hAnsi="Arial" w:cs="Arial"/>
          <w:sz w:val="24"/>
          <w:szCs w:val="24"/>
        </w:rPr>
      </w:pPr>
      <w:r w:rsidRPr="00906E53">
        <w:rPr>
          <w:rFonts w:ascii="Arial" w:eastAsia="Arial" w:hAnsi="Arial" w:cs="Arial"/>
          <w:sz w:val="24"/>
          <w:szCs w:val="24"/>
        </w:rPr>
        <w:t>(4) Планот</w:t>
      </w:r>
      <w:r w:rsidR="00D55BCA">
        <w:rPr>
          <w:rFonts w:ascii="Arial" w:eastAsia="Arial" w:hAnsi="Arial" w:cs="Arial"/>
          <w:sz w:val="24"/>
          <w:szCs w:val="24"/>
        </w:rPr>
        <w:t xml:space="preserve"> </w:t>
      </w:r>
      <w:r w:rsidRPr="00906E53">
        <w:rPr>
          <w:rFonts w:ascii="Arial" w:eastAsia="Arial" w:hAnsi="Arial" w:cs="Arial"/>
          <w:color w:val="000000" w:themeColor="text1"/>
          <w:sz w:val="24"/>
          <w:szCs w:val="24"/>
        </w:rPr>
        <w:t xml:space="preserve">од ставот (1) на овој член </w:t>
      </w:r>
      <w:r w:rsidRPr="00906E53">
        <w:rPr>
          <w:rFonts w:ascii="Arial" w:eastAsia="Arial" w:hAnsi="Arial" w:cs="Arial"/>
          <w:sz w:val="24"/>
          <w:szCs w:val="24"/>
        </w:rPr>
        <w:t>особено содржи:</w:t>
      </w:r>
    </w:p>
    <w:p w14:paraId="09C4A11F" w14:textId="77777777" w:rsidR="008341A6" w:rsidRPr="00906E53" w:rsidRDefault="008341A6" w:rsidP="005765CB">
      <w:pPr>
        <w:pStyle w:val="ListParagraph"/>
        <w:numPr>
          <w:ilvl w:val="0"/>
          <w:numId w:val="76"/>
        </w:numPr>
        <w:spacing w:after="120" w:line="276" w:lineRule="auto"/>
        <w:contextualSpacing w:val="0"/>
        <w:jc w:val="both"/>
        <w:rPr>
          <w:rFonts w:ascii="Arial" w:hAnsi="Arial" w:cs="Arial"/>
          <w:sz w:val="24"/>
          <w:szCs w:val="24"/>
        </w:rPr>
      </w:pPr>
      <w:r w:rsidRPr="00906E53">
        <w:rPr>
          <w:rFonts w:ascii="Arial" w:hAnsi="Arial" w:cs="Arial"/>
          <w:sz w:val="24"/>
          <w:szCs w:val="24"/>
        </w:rPr>
        <w:t xml:space="preserve">начин и рокови за изградба на </w:t>
      </w:r>
      <w:r w:rsidR="00EB6734">
        <w:rPr>
          <w:rFonts w:ascii="Arial" w:hAnsi="Arial" w:cs="Arial"/>
          <w:sz w:val="24"/>
          <w:szCs w:val="24"/>
        </w:rPr>
        <w:t>централизирана Владина дигитална инфраструктура</w:t>
      </w:r>
      <w:r w:rsidRPr="00906E53">
        <w:rPr>
          <w:rFonts w:ascii="Arial" w:hAnsi="Arial" w:cs="Arial"/>
          <w:sz w:val="24"/>
          <w:szCs w:val="24"/>
        </w:rPr>
        <w:t>;</w:t>
      </w:r>
    </w:p>
    <w:p w14:paraId="5765E984" w14:textId="77777777" w:rsidR="008341A6" w:rsidRPr="00C006A5" w:rsidRDefault="008341A6" w:rsidP="005765CB">
      <w:pPr>
        <w:pStyle w:val="ListParagraph"/>
        <w:numPr>
          <w:ilvl w:val="0"/>
          <w:numId w:val="76"/>
        </w:numPr>
        <w:spacing w:after="120" w:line="276" w:lineRule="auto"/>
        <w:jc w:val="both"/>
        <w:rPr>
          <w:rFonts w:ascii="Arial" w:hAnsi="Arial" w:cs="Arial"/>
          <w:sz w:val="24"/>
          <w:szCs w:val="24"/>
        </w:rPr>
      </w:pPr>
      <w:r w:rsidRPr="00C006A5">
        <w:rPr>
          <w:rFonts w:ascii="Arial" w:hAnsi="Arial" w:cs="Arial"/>
          <w:sz w:val="24"/>
          <w:szCs w:val="24"/>
        </w:rPr>
        <w:t xml:space="preserve">потребните инвестиции во </w:t>
      </w:r>
      <w:r w:rsidR="00EB6734">
        <w:rPr>
          <w:rFonts w:ascii="Arial" w:hAnsi="Arial" w:cs="Arial"/>
          <w:sz w:val="24"/>
          <w:szCs w:val="24"/>
        </w:rPr>
        <w:t>централизирана Владина дигитална инфраструктура</w:t>
      </w:r>
      <w:r w:rsidRPr="00C006A5">
        <w:rPr>
          <w:rFonts w:ascii="Arial" w:hAnsi="Arial" w:cs="Arial"/>
          <w:sz w:val="24"/>
          <w:szCs w:val="24"/>
        </w:rPr>
        <w:t xml:space="preserve">(хардвер, виртуелизација, системски софтвер и </w:t>
      </w:r>
      <w:r w:rsidR="007870AD" w:rsidRPr="00C006A5">
        <w:rPr>
          <w:rFonts w:ascii="Arial" w:hAnsi="Arial" w:cs="Arial"/>
          <w:sz w:val="24"/>
          <w:szCs w:val="24"/>
        </w:rPr>
        <w:t>сл.</w:t>
      </w:r>
      <w:r w:rsidRPr="00C006A5">
        <w:rPr>
          <w:rFonts w:ascii="Arial" w:hAnsi="Arial" w:cs="Arial"/>
          <w:sz w:val="24"/>
          <w:szCs w:val="24"/>
        </w:rPr>
        <w:t>)</w:t>
      </w:r>
      <w:r w:rsidR="00D55BCA">
        <w:rPr>
          <w:rFonts w:ascii="Arial" w:hAnsi="Arial" w:cs="Arial"/>
          <w:sz w:val="24"/>
          <w:szCs w:val="24"/>
        </w:rPr>
        <w:t>;</w:t>
      </w:r>
    </w:p>
    <w:p w14:paraId="7BBC6330" w14:textId="77777777" w:rsidR="008341A6" w:rsidRDefault="008341A6" w:rsidP="005765CB">
      <w:pPr>
        <w:pStyle w:val="ListParagraph"/>
        <w:numPr>
          <w:ilvl w:val="0"/>
          <w:numId w:val="76"/>
        </w:numPr>
        <w:spacing w:after="120" w:line="276" w:lineRule="auto"/>
        <w:contextualSpacing w:val="0"/>
        <w:jc w:val="both"/>
        <w:rPr>
          <w:rFonts w:ascii="Arial" w:hAnsi="Arial" w:cs="Arial"/>
          <w:sz w:val="24"/>
          <w:szCs w:val="24"/>
        </w:rPr>
      </w:pPr>
      <w:r w:rsidRPr="00906E53">
        <w:rPr>
          <w:rFonts w:ascii="Arial" w:hAnsi="Arial" w:cs="Arial"/>
          <w:sz w:val="24"/>
          <w:szCs w:val="24"/>
        </w:rPr>
        <w:lastRenderedPageBreak/>
        <w:t xml:space="preserve">начин и рокови </w:t>
      </w:r>
      <w:r w:rsidR="00536BA6">
        <w:rPr>
          <w:rFonts w:ascii="Arial" w:hAnsi="Arial" w:cs="Arial"/>
          <w:sz w:val="24"/>
          <w:szCs w:val="24"/>
        </w:rPr>
        <w:t>и потребни средства со</w:t>
      </w:r>
      <w:r w:rsidRPr="00906E53">
        <w:rPr>
          <w:rFonts w:ascii="Arial" w:hAnsi="Arial" w:cs="Arial"/>
          <w:sz w:val="24"/>
          <w:szCs w:val="24"/>
        </w:rPr>
        <w:t xml:space="preserve"> кои ќе се обезбеди </w:t>
      </w:r>
      <w:r w:rsidR="00536BA6">
        <w:rPr>
          <w:rFonts w:ascii="Arial" w:hAnsi="Arial" w:cs="Arial"/>
          <w:sz w:val="24"/>
          <w:szCs w:val="24"/>
        </w:rPr>
        <w:t>миграција на информациските системи на јавниот сектор во Владиниот облак</w:t>
      </w:r>
      <w:r w:rsidR="00D55BCA">
        <w:rPr>
          <w:rFonts w:ascii="Arial" w:hAnsi="Arial" w:cs="Arial"/>
          <w:sz w:val="24"/>
          <w:szCs w:val="24"/>
        </w:rPr>
        <w:t>;</w:t>
      </w:r>
    </w:p>
    <w:p w14:paraId="05361A68" w14:textId="77777777" w:rsidR="008341A6" w:rsidRPr="00906E53" w:rsidRDefault="00EB6734" w:rsidP="005765CB">
      <w:pPr>
        <w:pStyle w:val="ListParagraph"/>
        <w:numPr>
          <w:ilvl w:val="0"/>
          <w:numId w:val="76"/>
        </w:numPr>
        <w:spacing w:after="120" w:line="276" w:lineRule="auto"/>
        <w:contextualSpacing w:val="0"/>
        <w:jc w:val="both"/>
        <w:rPr>
          <w:rFonts w:ascii="Arial" w:hAnsi="Arial" w:cs="Arial"/>
          <w:sz w:val="24"/>
          <w:szCs w:val="24"/>
        </w:rPr>
      </w:pPr>
      <w:r>
        <w:rPr>
          <w:rFonts w:ascii="Arial" w:hAnsi="Arial" w:cs="Arial"/>
          <w:sz w:val="24"/>
          <w:szCs w:val="24"/>
        </w:rPr>
        <w:t xml:space="preserve">Воведување на нови и надграбна на постојни </w:t>
      </w:r>
      <w:r w:rsidR="008341A6" w:rsidRPr="00906E53">
        <w:rPr>
          <w:rFonts w:ascii="Arial" w:hAnsi="Arial" w:cs="Arial"/>
          <w:sz w:val="24"/>
          <w:szCs w:val="24"/>
        </w:rPr>
        <w:t>на дигитални услуги</w:t>
      </w:r>
      <w:r w:rsidR="001B4195">
        <w:rPr>
          <w:rFonts w:ascii="Arial" w:hAnsi="Arial" w:cs="Arial"/>
          <w:sz w:val="24"/>
          <w:szCs w:val="24"/>
        </w:rPr>
        <w:t xml:space="preserve"> на јавниот сектор</w:t>
      </w:r>
      <w:r w:rsidR="008341A6" w:rsidRPr="00906E53">
        <w:rPr>
          <w:rFonts w:ascii="Arial" w:hAnsi="Arial" w:cs="Arial"/>
          <w:sz w:val="24"/>
          <w:szCs w:val="24"/>
        </w:rPr>
        <w:t>;</w:t>
      </w:r>
    </w:p>
    <w:p w14:paraId="079FC5E7" w14:textId="77777777" w:rsidR="008341A6" w:rsidRPr="00906E53" w:rsidRDefault="008341A6" w:rsidP="005765CB">
      <w:pPr>
        <w:pStyle w:val="ListParagraph"/>
        <w:numPr>
          <w:ilvl w:val="0"/>
          <w:numId w:val="76"/>
        </w:numPr>
        <w:spacing w:after="120" w:line="276" w:lineRule="auto"/>
        <w:contextualSpacing w:val="0"/>
        <w:jc w:val="both"/>
        <w:rPr>
          <w:rFonts w:ascii="Arial" w:hAnsi="Arial" w:cs="Arial"/>
          <w:sz w:val="24"/>
          <w:szCs w:val="24"/>
        </w:rPr>
      </w:pPr>
      <w:r w:rsidRPr="00906E53">
        <w:rPr>
          <w:rFonts w:ascii="Arial" w:eastAsia="Arial" w:hAnsi="Arial" w:cs="Arial"/>
          <w:sz w:val="24"/>
          <w:szCs w:val="24"/>
        </w:rPr>
        <w:t xml:space="preserve">начин и рокови во кои ќе се обезбеди </w:t>
      </w:r>
      <w:r w:rsidRPr="00906E53">
        <w:rPr>
          <w:rFonts w:ascii="Arial" w:hAnsi="Arial" w:cs="Arial"/>
          <w:color w:val="000000"/>
          <w:sz w:val="24"/>
          <w:szCs w:val="24"/>
        </w:rPr>
        <w:t xml:space="preserve">поврзување </w:t>
      </w:r>
      <w:r w:rsidRPr="00906E53">
        <w:rPr>
          <w:rFonts w:ascii="Arial" w:hAnsi="Arial" w:cs="Arial"/>
          <w:sz w:val="24"/>
          <w:szCs w:val="24"/>
        </w:rPr>
        <w:t xml:space="preserve">на постојните децентрализирани информациски системина </w:t>
      </w:r>
      <w:r w:rsidRPr="00906E53">
        <w:rPr>
          <w:rFonts w:ascii="Arial" w:hAnsi="Arial" w:cs="Arial"/>
          <w:color w:val="000000"/>
          <w:sz w:val="24"/>
          <w:szCs w:val="24"/>
        </w:rPr>
        <w:t>националната платформа за интероперабилност  и потребата за воспоставување на</w:t>
      </w:r>
      <w:r w:rsidRPr="00906E53">
        <w:rPr>
          <w:rFonts w:ascii="Arial" w:hAnsi="Arial" w:cs="Arial"/>
          <w:sz w:val="24"/>
          <w:szCs w:val="24"/>
        </w:rPr>
        <w:t xml:space="preserve"> нови информациски системи од страна </w:t>
      </w:r>
      <w:r w:rsidR="00D55BCA">
        <w:rPr>
          <w:rFonts w:ascii="Arial" w:hAnsi="Arial" w:cs="Arial"/>
          <w:sz w:val="24"/>
          <w:szCs w:val="24"/>
        </w:rPr>
        <w:t>на органите на државната управа;</w:t>
      </w:r>
    </w:p>
    <w:p w14:paraId="1777D249" w14:textId="77777777" w:rsidR="008341A6" w:rsidRDefault="008341A6" w:rsidP="005765CB">
      <w:pPr>
        <w:pStyle w:val="ListParagraph"/>
        <w:numPr>
          <w:ilvl w:val="0"/>
          <w:numId w:val="76"/>
        </w:numPr>
        <w:spacing w:after="120" w:line="276" w:lineRule="auto"/>
        <w:contextualSpacing w:val="0"/>
        <w:jc w:val="both"/>
        <w:rPr>
          <w:rFonts w:ascii="Arial" w:hAnsi="Arial" w:cs="Arial"/>
          <w:sz w:val="24"/>
          <w:szCs w:val="24"/>
        </w:rPr>
      </w:pPr>
      <w:r w:rsidRPr="00F34DBB">
        <w:rPr>
          <w:rFonts w:ascii="Arial" w:eastAsia="Arial" w:hAnsi="Arial" w:cs="Arial"/>
          <w:sz w:val="24"/>
          <w:szCs w:val="24"/>
        </w:rPr>
        <w:t xml:space="preserve">начин и рокови ви кои ќе се </w:t>
      </w:r>
      <w:r w:rsidRPr="00F34DBB">
        <w:rPr>
          <w:rFonts w:ascii="Arial" w:hAnsi="Arial" w:cs="Arial"/>
          <w:sz w:val="24"/>
          <w:szCs w:val="24"/>
        </w:rPr>
        <w:t xml:space="preserve">обезбеди  електронско комуникациско поврзување на органите на државната управа на </w:t>
      </w:r>
      <w:r w:rsidR="008637A8" w:rsidRPr="00F34DBB">
        <w:rPr>
          <w:rFonts w:ascii="Arial" w:hAnsi="Arial" w:cs="Arial"/>
          <w:sz w:val="24"/>
          <w:szCs w:val="24"/>
        </w:rPr>
        <w:t xml:space="preserve">владината </w:t>
      </w:r>
      <w:r w:rsidRPr="00F34DBB">
        <w:rPr>
          <w:rFonts w:ascii="Arial" w:hAnsi="Arial" w:cs="Arial"/>
          <w:sz w:val="24"/>
          <w:szCs w:val="24"/>
        </w:rPr>
        <w:t xml:space="preserve">мрежа и пристап до </w:t>
      </w:r>
      <w:r w:rsidR="008637A8" w:rsidRPr="00F34DBB">
        <w:rPr>
          <w:rFonts w:ascii="Arial" w:hAnsi="Arial" w:cs="Arial"/>
          <w:sz w:val="24"/>
          <w:szCs w:val="24"/>
        </w:rPr>
        <w:t xml:space="preserve">интернет </w:t>
      </w:r>
      <w:r w:rsidRPr="00F34DBB">
        <w:rPr>
          <w:rFonts w:ascii="Arial" w:hAnsi="Arial" w:cs="Arial"/>
          <w:sz w:val="24"/>
          <w:szCs w:val="24"/>
        </w:rPr>
        <w:t>на органите на државната управа.</w:t>
      </w:r>
    </w:p>
    <w:p w14:paraId="6ACB0A2B" w14:textId="77777777" w:rsidR="00D55BCA" w:rsidRDefault="00D55BCA" w:rsidP="009F6E3D">
      <w:pPr>
        <w:pStyle w:val="ListParagraph"/>
        <w:spacing w:after="120" w:line="276" w:lineRule="auto"/>
        <w:ind w:left="0"/>
        <w:contextualSpacing w:val="0"/>
        <w:jc w:val="both"/>
        <w:rPr>
          <w:rFonts w:ascii="Arial" w:eastAsia="Arial" w:hAnsi="Arial" w:cs="Arial"/>
          <w:sz w:val="24"/>
          <w:szCs w:val="24"/>
        </w:rPr>
      </w:pPr>
    </w:p>
    <w:p w14:paraId="0A51F0B0" w14:textId="77777777" w:rsidR="008341A6" w:rsidRPr="00F34DBB" w:rsidRDefault="008341A6" w:rsidP="009F6E3D">
      <w:pPr>
        <w:pStyle w:val="ListParagraph"/>
        <w:spacing w:after="120" w:line="276" w:lineRule="auto"/>
        <w:ind w:left="0"/>
        <w:contextualSpacing w:val="0"/>
        <w:jc w:val="both"/>
        <w:rPr>
          <w:rFonts w:ascii="Arial" w:eastAsia="Arial" w:hAnsi="Arial" w:cs="Arial"/>
          <w:sz w:val="24"/>
          <w:szCs w:val="24"/>
        </w:rPr>
      </w:pPr>
      <w:r w:rsidRPr="00F34DBB">
        <w:rPr>
          <w:rFonts w:ascii="Arial" w:eastAsia="Arial" w:hAnsi="Arial" w:cs="Arial"/>
          <w:sz w:val="24"/>
          <w:szCs w:val="24"/>
        </w:rPr>
        <w:t>(5) Агенцијата врши надзор на спроведувањето на Планот од ставот (1) на овој член од страна на органите на државната управа</w:t>
      </w:r>
      <w:r w:rsidR="00713906">
        <w:rPr>
          <w:rFonts w:ascii="Arial" w:eastAsia="Arial" w:hAnsi="Arial" w:cs="Arial"/>
          <w:sz w:val="24"/>
          <w:szCs w:val="24"/>
        </w:rPr>
        <w:t>.</w:t>
      </w:r>
    </w:p>
    <w:p w14:paraId="048B3422" w14:textId="77777777" w:rsidR="00CC4990" w:rsidRDefault="00CC4990" w:rsidP="008341A6">
      <w:pPr>
        <w:spacing w:after="120" w:line="276" w:lineRule="auto"/>
        <w:jc w:val="both"/>
        <w:rPr>
          <w:rFonts w:ascii="Arial" w:eastAsia="Arial" w:hAnsi="Arial" w:cs="Arial"/>
          <w:color w:val="FF0000"/>
          <w:sz w:val="24"/>
          <w:szCs w:val="24"/>
        </w:rPr>
      </w:pPr>
    </w:p>
    <w:p w14:paraId="6B5BA58F" w14:textId="77777777" w:rsidR="008341A6" w:rsidRPr="00906E53" w:rsidRDefault="008341A6" w:rsidP="008341A6">
      <w:pPr>
        <w:spacing w:after="120"/>
        <w:jc w:val="center"/>
        <w:rPr>
          <w:rFonts w:ascii="Arial" w:hAnsi="Arial" w:cs="Arial"/>
          <w:b/>
          <w:sz w:val="24"/>
          <w:szCs w:val="24"/>
        </w:rPr>
      </w:pPr>
      <w:r w:rsidRPr="00906E53">
        <w:rPr>
          <w:rFonts w:ascii="Arial" w:hAnsi="Arial" w:cs="Arial"/>
          <w:b/>
          <w:sz w:val="24"/>
          <w:szCs w:val="24"/>
        </w:rPr>
        <w:t>Обезбедување на електронско комуникациско поврзување на органите на државната управа</w:t>
      </w:r>
    </w:p>
    <w:p w14:paraId="35EB5B68" w14:textId="77777777" w:rsidR="008341A6" w:rsidRDefault="008341A6" w:rsidP="008341A6">
      <w:pPr>
        <w:spacing w:after="120"/>
        <w:jc w:val="center"/>
        <w:rPr>
          <w:rFonts w:ascii="Arial" w:hAnsi="Arial" w:cs="Arial"/>
          <w:b/>
          <w:sz w:val="24"/>
          <w:szCs w:val="24"/>
        </w:rPr>
      </w:pPr>
      <w:r w:rsidRPr="00906E53">
        <w:rPr>
          <w:rFonts w:ascii="Arial" w:hAnsi="Arial" w:cs="Arial"/>
          <w:b/>
          <w:sz w:val="24"/>
          <w:szCs w:val="24"/>
        </w:rPr>
        <w:t xml:space="preserve">Член </w:t>
      </w:r>
      <w:r w:rsidR="008561C4">
        <w:rPr>
          <w:rFonts w:ascii="Arial" w:hAnsi="Arial" w:cs="Arial"/>
          <w:b/>
          <w:sz w:val="24"/>
          <w:szCs w:val="24"/>
        </w:rPr>
        <w:t>6</w:t>
      </w:r>
      <w:r w:rsidR="000C701C">
        <w:rPr>
          <w:rFonts w:ascii="Arial" w:hAnsi="Arial" w:cs="Arial"/>
          <w:b/>
          <w:sz w:val="24"/>
          <w:szCs w:val="24"/>
        </w:rPr>
        <w:t>4</w:t>
      </w:r>
    </w:p>
    <w:p w14:paraId="211E7362" w14:textId="77777777" w:rsidR="00CC4990" w:rsidRPr="00906E53" w:rsidRDefault="00CC4990" w:rsidP="008341A6">
      <w:pPr>
        <w:spacing w:after="120"/>
        <w:jc w:val="center"/>
        <w:rPr>
          <w:rFonts w:ascii="Arial" w:hAnsi="Arial" w:cs="Arial"/>
          <w:b/>
          <w:sz w:val="24"/>
          <w:szCs w:val="24"/>
        </w:rPr>
      </w:pPr>
    </w:p>
    <w:p w14:paraId="283D3ED6" w14:textId="77777777" w:rsidR="008341A6" w:rsidRDefault="008341A6" w:rsidP="008341A6">
      <w:pPr>
        <w:pStyle w:val="ListParagraph"/>
        <w:spacing w:after="120"/>
        <w:ind w:left="0"/>
        <w:contextualSpacing w:val="0"/>
        <w:jc w:val="both"/>
        <w:rPr>
          <w:rFonts w:ascii="Arial" w:hAnsi="Arial" w:cs="Arial"/>
          <w:sz w:val="24"/>
          <w:szCs w:val="24"/>
        </w:rPr>
      </w:pPr>
      <w:r w:rsidRPr="00906E53">
        <w:rPr>
          <w:rFonts w:ascii="Arial" w:hAnsi="Arial" w:cs="Arial"/>
          <w:sz w:val="24"/>
          <w:szCs w:val="24"/>
        </w:rPr>
        <w:t xml:space="preserve">(1) Агенцијата  обезбедува затворена оптичка електронска комуникациска мрежа, за сопствени потреби, за поврзување на органите на државната управа (во понатамошниот </w:t>
      </w:r>
      <w:r w:rsidRPr="00F34DBB">
        <w:rPr>
          <w:rFonts w:ascii="Arial" w:hAnsi="Arial" w:cs="Arial"/>
          <w:sz w:val="24"/>
          <w:szCs w:val="24"/>
        </w:rPr>
        <w:t xml:space="preserve">текст: </w:t>
      </w:r>
      <w:r w:rsidR="009B7879" w:rsidRPr="00F34DBB">
        <w:rPr>
          <w:rFonts w:ascii="Arial" w:hAnsi="Arial" w:cs="Arial"/>
          <w:sz w:val="24"/>
          <w:szCs w:val="24"/>
        </w:rPr>
        <w:t xml:space="preserve">владина </w:t>
      </w:r>
      <w:r w:rsidR="000148F9">
        <w:rPr>
          <w:rFonts w:ascii="Arial" w:hAnsi="Arial" w:cs="Arial"/>
          <w:sz w:val="24"/>
          <w:szCs w:val="24"/>
        </w:rPr>
        <w:t>мрежа), согласно усвоените стратегии и планови на Владата на Република Северна Македонија.</w:t>
      </w:r>
    </w:p>
    <w:p w14:paraId="50A04F1D" w14:textId="77777777" w:rsidR="00C006A5" w:rsidRPr="00906E53" w:rsidRDefault="00C006A5" w:rsidP="008341A6">
      <w:pPr>
        <w:pStyle w:val="ListParagraph"/>
        <w:spacing w:after="120"/>
        <w:ind w:left="0"/>
        <w:contextualSpacing w:val="0"/>
        <w:jc w:val="both"/>
        <w:rPr>
          <w:rFonts w:ascii="Arial" w:hAnsi="Arial" w:cs="Arial"/>
          <w:sz w:val="24"/>
          <w:szCs w:val="24"/>
        </w:rPr>
      </w:pPr>
    </w:p>
    <w:p w14:paraId="3107EE4B" w14:textId="77777777" w:rsidR="008341A6" w:rsidRPr="00906E53" w:rsidRDefault="008341A6" w:rsidP="008341A6">
      <w:pPr>
        <w:pStyle w:val="ListParagraph"/>
        <w:spacing w:after="120"/>
        <w:ind w:left="0"/>
        <w:contextualSpacing w:val="0"/>
        <w:jc w:val="both"/>
        <w:rPr>
          <w:rFonts w:ascii="Arial" w:hAnsi="Arial" w:cs="Arial"/>
          <w:sz w:val="24"/>
          <w:szCs w:val="24"/>
        </w:rPr>
      </w:pPr>
      <w:r w:rsidRPr="00906E53">
        <w:rPr>
          <w:rFonts w:ascii="Arial" w:hAnsi="Arial" w:cs="Arial"/>
          <w:sz w:val="24"/>
          <w:szCs w:val="24"/>
        </w:rPr>
        <w:t>(2) Владината мрежа од ставот (1) на овој член опфаќа повеќе затворени подмрежи и тоа:</w:t>
      </w:r>
    </w:p>
    <w:p w14:paraId="184D7629" w14:textId="77777777" w:rsidR="008341A6" w:rsidRPr="00C006A5" w:rsidRDefault="008341A6" w:rsidP="005765CB">
      <w:pPr>
        <w:pStyle w:val="ListParagraph"/>
        <w:numPr>
          <w:ilvl w:val="0"/>
          <w:numId w:val="76"/>
        </w:numPr>
        <w:spacing w:after="120"/>
        <w:jc w:val="both"/>
        <w:rPr>
          <w:rFonts w:ascii="Arial" w:hAnsi="Arial" w:cs="Arial"/>
          <w:sz w:val="24"/>
          <w:szCs w:val="24"/>
        </w:rPr>
      </w:pPr>
      <w:r w:rsidRPr="00C006A5">
        <w:rPr>
          <w:rFonts w:ascii="Arial" w:hAnsi="Arial" w:cs="Arial"/>
          <w:sz w:val="24"/>
          <w:szCs w:val="24"/>
        </w:rPr>
        <w:t>затворена подмрежа со која се обезбедува поврзување на органите на државната управа, и</w:t>
      </w:r>
    </w:p>
    <w:p w14:paraId="6EBABE3C" w14:textId="77777777" w:rsidR="008341A6" w:rsidRDefault="008341A6" w:rsidP="005765CB">
      <w:pPr>
        <w:pStyle w:val="ListParagraph"/>
        <w:numPr>
          <w:ilvl w:val="0"/>
          <w:numId w:val="76"/>
        </w:numPr>
        <w:spacing w:after="120"/>
        <w:jc w:val="both"/>
        <w:rPr>
          <w:rFonts w:ascii="Arial" w:hAnsi="Arial" w:cs="Arial"/>
          <w:sz w:val="24"/>
          <w:szCs w:val="24"/>
        </w:rPr>
      </w:pPr>
      <w:r w:rsidRPr="00C006A5">
        <w:rPr>
          <w:rFonts w:ascii="Arial" w:hAnsi="Arial" w:cs="Arial"/>
          <w:sz w:val="24"/>
          <w:szCs w:val="24"/>
        </w:rPr>
        <w:t>затворени подмрежи за сопствени потреби на органите на државна управа, со исклучок на мрежите на образовните и безбедносните институции</w:t>
      </w:r>
      <w:r w:rsidR="00272EB9" w:rsidRPr="00C006A5">
        <w:rPr>
          <w:rFonts w:ascii="Arial" w:hAnsi="Arial" w:cs="Arial"/>
          <w:sz w:val="24"/>
          <w:szCs w:val="24"/>
        </w:rPr>
        <w:t>.</w:t>
      </w:r>
    </w:p>
    <w:p w14:paraId="0D20FE9C" w14:textId="77777777" w:rsidR="00C006A5" w:rsidRPr="00C006A5" w:rsidRDefault="00C006A5" w:rsidP="00C006A5">
      <w:pPr>
        <w:pStyle w:val="ListParagraph"/>
        <w:spacing w:after="120"/>
        <w:jc w:val="both"/>
        <w:rPr>
          <w:rFonts w:ascii="Arial" w:hAnsi="Arial" w:cs="Arial"/>
          <w:sz w:val="24"/>
          <w:szCs w:val="24"/>
        </w:rPr>
      </w:pPr>
    </w:p>
    <w:p w14:paraId="45D44F0F" w14:textId="77777777" w:rsidR="008341A6" w:rsidRDefault="008341A6" w:rsidP="008341A6">
      <w:pPr>
        <w:pStyle w:val="ListParagraph"/>
        <w:spacing w:after="120"/>
        <w:ind w:left="0"/>
        <w:contextualSpacing w:val="0"/>
        <w:jc w:val="both"/>
        <w:rPr>
          <w:rFonts w:ascii="Arial" w:hAnsi="Arial" w:cs="Arial"/>
          <w:sz w:val="24"/>
          <w:szCs w:val="24"/>
        </w:rPr>
      </w:pPr>
      <w:r w:rsidRPr="00906E53">
        <w:rPr>
          <w:rFonts w:ascii="Arial" w:hAnsi="Arial" w:cs="Arial"/>
          <w:sz w:val="24"/>
          <w:szCs w:val="24"/>
        </w:rPr>
        <w:t xml:space="preserve">(3) Обезбедувањето на </w:t>
      </w:r>
      <w:r w:rsidR="00272EB9">
        <w:rPr>
          <w:rFonts w:ascii="Arial" w:hAnsi="Arial" w:cs="Arial"/>
          <w:sz w:val="24"/>
          <w:szCs w:val="24"/>
        </w:rPr>
        <w:t>в</w:t>
      </w:r>
      <w:r w:rsidR="00272EB9" w:rsidRPr="00906E53">
        <w:rPr>
          <w:rFonts w:ascii="Arial" w:hAnsi="Arial" w:cs="Arial"/>
          <w:sz w:val="24"/>
          <w:szCs w:val="24"/>
        </w:rPr>
        <w:t xml:space="preserve">ладината </w:t>
      </w:r>
      <w:r w:rsidRPr="00906E53">
        <w:rPr>
          <w:rFonts w:ascii="Arial" w:hAnsi="Arial" w:cs="Arial"/>
          <w:sz w:val="24"/>
          <w:szCs w:val="24"/>
        </w:rPr>
        <w:t>мрежа од ставот (1) од овој член  се врши на начин со кој максимално ќе се искористат постојните  слободни капацитети на физичка оптичка инфраструктура (слободни оптички кабли/влакна, кабелска канализација итн</w:t>
      </w:r>
      <w:r w:rsidR="00483063">
        <w:rPr>
          <w:rFonts w:ascii="Arial" w:hAnsi="Arial" w:cs="Arial"/>
          <w:sz w:val="24"/>
          <w:szCs w:val="24"/>
        </w:rPr>
        <w:t>.</w:t>
      </w:r>
      <w:r w:rsidRPr="00906E53">
        <w:rPr>
          <w:rFonts w:ascii="Arial" w:hAnsi="Arial" w:cs="Arial"/>
          <w:sz w:val="24"/>
          <w:szCs w:val="24"/>
        </w:rPr>
        <w:t>) изградена од приватни лица или јавни институции.</w:t>
      </w:r>
    </w:p>
    <w:p w14:paraId="7CE9C89D" w14:textId="77777777" w:rsidR="00C006A5" w:rsidRPr="00906E53" w:rsidRDefault="00C006A5" w:rsidP="008341A6">
      <w:pPr>
        <w:pStyle w:val="ListParagraph"/>
        <w:spacing w:after="120"/>
        <w:ind w:left="0"/>
        <w:contextualSpacing w:val="0"/>
        <w:jc w:val="both"/>
        <w:rPr>
          <w:rFonts w:ascii="Arial" w:hAnsi="Arial" w:cs="Arial"/>
          <w:sz w:val="24"/>
          <w:szCs w:val="24"/>
        </w:rPr>
      </w:pPr>
    </w:p>
    <w:p w14:paraId="2FC22AE5" w14:textId="77777777" w:rsidR="008341A6" w:rsidRDefault="008341A6" w:rsidP="008341A6">
      <w:pPr>
        <w:pStyle w:val="ListParagraph"/>
        <w:spacing w:after="120"/>
        <w:ind w:left="0"/>
        <w:contextualSpacing w:val="0"/>
        <w:jc w:val="both"/>
        <w:rPr>
          <w:rFonts w:ascii="Arial" w:hAnsi="Arial" w:cs="Arial"/>
          <w:sz w:val="24"/>
          <w:szCs w:val="24"/>
        </w:rPr>
      </w:pPr>
      <w:r w:rsidRPr="00906E53">
        <w:rPr>
          <w:rFonts w:ascii="Arial" w:hAnsi="Arial" w:cs="Arial"/>
          <w:sz w:val="24"/>
          <w:szCs w:val="24"/>
        </w:rPr>
        <w:lastRenderedPageBreak/>
        <w:t xml:space="preserve">(4) Физичката инфраструктура на </w:t>
      </w:r>
      <w:r w:rsidR="00483063">
        <w:rPr>
          <w:rFonts w:ascii="Arial" w:hAnsi="Arial" w:cs="Arial"/>
          <w:sz w:val="24"/>
          <w:szCs w:val="24"/>
        </w:rPr>
        <w:t>в</w:t>
      </w:r>
      <w:r w:rsidR="00483063" w:rsidRPr="00906E53">
        <w:rPr>
          <w:rFonts w:ascii="Arial" w:hAnsi="Arial" w:cs="Arial"/>
          <w:sz w:val="24"/>
          <w:szCs w:val="24"/>
        </w:rPr>
        <w:t xml:space="preserve">ладината </w:t>
      </w:r>
      <w:r w:rsidRPr="00906E53">
        <w:rPr>
          <w:rFonts w:ascii="Arial" w:hAnsi="Arial" w:cs="Arial"/>
          <w:sz w:val="24"/>
          <w:szCs w:val="24"/>
        </w:rPr>
        <w:t xml:space="preserve">мрежа треба да се базира и на националната транспортна оптичка мрежа што е во надлежност на ЈП МРД согласно закон. </w:t>
      </w:r>
    </w:p>
    <w:p w14:paraId="46F45068" w14:textId="77777777" w:rsidR="00C006A5" w:rsidRPr="00906E53" w:rsidRDefault="00C006A5" w:rsidP="008341A6">
      <w:pPr>
        <w:pStyle w:val="ListParagraph"/>
        <w:spacing w:after="120"/>
        <w:ind w:left="0"/>
        <w:contextualSpacing w:val="0"/>
        <w:jc w:val="both"/>
        <w:rPr>
          <w:rFonts w:ascii="Arial" w:hAnsi="Arial" w:cs="Arial"/>
          <w:sz w:val="24"/>
          <w:szCs w:val="24"/>
        </w:rPr>
      </w:pPr>
    </w:p>
    <w:p w14:paraId="25BD8EFC" w14:textId="77777777" w:rsidR="008341A6" w:rsidRDefault="008341A6" w:rsidP="008341A6">
      <w:pPr>
        <w:spacing w:after="120"/>
        <w:jc w:val="both"/>
        <w:rPr>
          <w:rFonts w:ascii="Arial" w:hAnsi="Arial" w:cs="Arial"/>
          <w:sz w:val="24"/>
          <w:szCs w:val="24"/>
        </w:rPr>
      </w:pPr>
      <w:r w:rsidRPr="00906E53">
        <w:rPr>
          <w:rFonts w:ascii="Arial" w:hAnsi="Arial" w:cs="Arial"/>
          <w:sz w:val="24"/>
          <w:szCs w:val="24"/>
        </w:rPr>
        <w:t>(5) ЈП МРД по барање на Агенцијата обезбедува оптичко физичко поврзување.</w:t>
      </w:r>
    </w:p>
    <w:p w14:paraId="74230DEB" w14:textId="77777777" w:rsidR="00C006A5" w:rsidRPr="00906E53" w:rsidRDefault="00C006A5" w:rsidP="008341A6">
      <w:pPr>
        <w:spacing w:after="120"/>
        <w:jc w:val="both"/>
        <w:rPr>
          <w:rFonts w:ascii="Arial" w:hAnsi="Arial" w:cs="Arial"/>
          <w:sz w:val="24"/>
          <w:szCs w:val="24"/>
        </w:rPr>
      </w:pPr>
    </w:p>
    <w:p w14:paraId="7FD9EF4C" w14:textId="77777777" w:rsidR="008341A6" w:rsidRDefault="008341A6" w:rsidP="008341A6">
      <w:pPr>
        <w:pStyle w:val="ListParagraph"/>
        <w:spacing w:after="120"/>
        <w:ind w:left="0"/>
        <w:contextualSpacing w:val="0"/>
        <w:jc w:val="both"/>
        <w:rPr>
          <w:rFonts w:ascii="Arial" w:hAnsi="Arial" w:cs="Arial"/>
          <w:sz w:val="24"/>
          <w:szCs w:val="24"/>
        </w:rPr>
      </w:pPr>
      <w:r w:rsidRPr="00906E53">
        <w:rPr>
          <w:rFonts w:ascii="Arial" w:hAnsi="Arial" w:cs="Arial"/>
          <w:sz w:val="24"/>
          <w:szCs w:val="24"/>
        </w:rPr>
        <w:t>(6) Агенцијата  врш</w:t>
      </w:r>
      <w:r w:rsidR="00AE7A3A">
        <w:rPr>
          <w:rFonts w:ascii="Arial" w:hAnsi="Arial" w:cs="Arial"/>
          <w:sz w:val="24"/>
          <w:szCs w:val="24"/>
        </w:rPr>
        <w:t>и</w:t>
      </w:r>
      <w:r w:rsidRPr="00906E53">
        <w:rPr>
          <w:rFonts w:ascii="Arial" w:hAnsi="Arial" w:cs="Arial"/>
          <w:sz w:val="24"/>
          <w:szCs w:val="24"/>
        </w:rPr>
        <w:t xml:space="preserve"> набавка, одржување, поставување, управување и надзор на активната комуникациска  опрема на Владината мрежа во органите на државната управа и  мрежните јазли на истата.</w:t>
      </w:r>
    </w:p>
    <w:p w14:paraId="66BE2B6C" w14:textId="77777777" w:rsidR="00C006A5" w:rsidRPr="00906E53" w:rsidRDefault="00C006A5" w:rsidP="008341A6">
      <w:pPr>
        <w:pStyle w:val="ListParagraph"/>
        <w:spacing w:after="120"/>
        <w:ind w:left="0"/>
        <w:contextualSpacing w:val="0"/>
        <w:jc w:val="both"/>
        <w:rPr>
          <w:rFonts w:ascii="Arial" w:hAnsi="Arial" w:cs="Arial"/>
          <w:sz w:val="24"/>
          <w:szCs w:val="24"/>
        </w:rPr>
      </w:pPr>
    </w:p>
    <w:p w14:paraId="2894AEF8" w14:textId="77777777" w:rsidR="008341A6" w:rsidRPr="00906E53" w:rsidRDefault="008341A6" w:rsidP="008341A6">
      <w:pPr>
        <w:pStyle w:val="ListParagraph"/>
        <w:spacing w:after="120"/>
        <w:ind w:left="0"/>
        <w:contextualSpacing w:val="0"/>
        <w:jc w:val="both"/>
        <w:rPr>
          <w:rFonts w:ascii="Arial" w:hAnsi="Arial" w:cs="Arial"/>
          <w:sz w:val="24"/>
          <w:szCs w:val="24"/>
        </w:rPr>
      </w:pPr>
      <w:r w:rsidRPr="00906E53">
        <w:rPr>
          <w:rFonts w:ascii="Arial" w:hAnsi="Arial" w:cs="Arial"/>
          <w:sz w:val="24"/>
          <w:szCs w:val="24"/>
        </w:rPr>
        <w:t xml:space="preserve">(7) Агенцијата  воспоставува мрежен оперативен центар (NOC) и  безбедносен оперативен центар (SOC) на </w:t>
      </w:r>
      <w:r w:rsidR="007F2331">
        <w:rPr>
          <w:rFonts w:ascii="Arial" w:hAnsi="Arial" w:cs="Arial"/>
          <w:sz w:val="24"/>
          <w:szCs w:val="24"/>
        </w:rPr>
        <w:t>в</w:t>
      </w:r>
      <w:r w:rsidRPr="00906E53">
        <w:rPr>
          <w:rFonts w:ascii="Arial" w:hAnsi="Arial" w:cs="Arial"/>
          <w:sz w:val="24"/>
          <w:szCs w:val="24"/>
        </w:rPr>
        <w:t xml:space="preserve">ладината мрежа. </w:t>
      </w:r>
    </w:p>
    <w:p w14:paraId="6B0926AD" w14:textId="77777777" w:rsidR="00C006A5" w:rsidRPr="00906E53" w:rsidRDefault="00C006A5" w:rsidP="008341A6">
      <w:pPr>
        <w:pStyle w:val="ListParagraph"/>
        <w:spacing w:after="120"/>
        <w:ind w:left="0"/>
        <w:contextualSpacing w:val="0"/>
        <w:jc w:val="both"/>
        <w:rPr>
          <w:rFonts w:ascii="Arial" w:hAnsi="Arial" w:cs="Arial"/>
          <w:sz w:val="24"/>
          <w:szCs w:val="24"/>
        </w:rPr>
      </w:pPr>
    </w:p>
    <w:p w14:paraId="591D98BB" w14:textId="77777777" w:rsidR="008341A6" w:rsidRPr="00906E53" w:rsidRDefault="008341A6" w:rsidP="008341A6">
      <w:pPr>
        <w:spacing w:after="120"/>
        <w:jc w:val="center"/>
        <w:rPr>
          <w:rFonts w:ascii="Arial" w:hAnsi="Arial" w:cs="Arial"/>
          <w:b/>
          <w:sz w:val="24"/>
          <w:szCs w:val="24"/>
        </w:rPr>
      </w:pPr>
      <w:r w:rsidRPr="00906E53">
        <w:rPr>
          <w:rFonts w:ascii="Arial" w:hAnsi="Arial" w:cs="Arial"/>
          <w:b/>
          <w:sz w:val="24"/>
          <w:szCs w:val="24"/>
        </w:rPr>
        <w:t xml:space="preserve">Обезбедување пристап до интернет на органите на државната управа </w:t>
      </w:r>
    </w:p>
    <w:p w14:paraId="5F792EB3" w14:textId="77777777" w:rsidR="008341A6" w:rsidRDefault="008341A6" w:rsidP="008341A6">
      <w:pPr>
        <w:spacing w:after="120"/>
        <w:jc w:val="center"/>
        <w:rPr>
          <w:rFonts w:ascii="Arial" w:hAnsi="Arial" w:cs="Arial"/>
          <w:b/>
          <w:sz w:val="24"/>
          <w:szCs w:val="24"/>
        </w:rPr>
      </w:pPr>
      <w:r w:rsidRPr="00906E53">
        <w:rPr>
          <w:rFonts w:ascii="Arial" w:hAnsi="Arial" w:cs="Arial"/>
          <w:b/>
          <w:sz w:val="24"/>
          <w:szCs w:val="24"/>
        </w:rPr>
        <w:t xml:space="preserve">Член </w:t>
      </w:r>
      <w:r w:rsidR="000C701C">
        <w:rPr>
          <w:rFonts w:ascii="Arial" w:hAnsi="Arial" w:cs="Arial"/>
          <w:b/>
          <w:sz w:val="24"/>
          <w:szCs w:val="24"/>
        </w:rPr>
        <w:t>65</w:t>
      </w:r>
    </w:p>
    <w:p w14:paraId="47017107" w14:textId="77777777" w:rsidR="00C006A5" w:rsidRPr="00906E53" w:rsidRDefault="00C006A5" w:rsidP="008341A6">
      <w:pPr>
        <w:spacing w:after="120"/>
        <w:jc w:val="center"/>
        <w:rPr>
          <w:rFonts w:ascii="Arial" w:hAnsi="Arial" w:cs="Arial"/>
          <w:b/>
          <w:sz w:val="24"/>
          <w:szCs w:val="24"/>
        </w:rPr>
      </w:pPr>
    </w:p>
    <w:p w14:paraId="1D59F7E1" w14:textId="77777777" w:rsidR="008341A6" w:rsidRDefault="008341A6" w:rsidP="00C006A5">
      <w:pPr>
        <w:spacing w:after="120"/>
        <w:jc w:val="both"/>
        <w:rPr>
          <w:rFonts w:ascii="Arial" w:hAnsi="Arial" w:cs="Arial"/>
          <w:sz w:val="24"/>
          <w:szCs w:val="24"/>
        </w:rPr>
      </w:pPr>
      <w:r w:rsidRPr="00906E53">
        <w:rPr>
          <w:rFonts w:ascii="Arial" w:hAnsi="Arial" w:cs="Arial"/>
          <w:sz w:val="24"/>
          <w:szCs w:val="24"/>
        </w:rPr>
        <w:t xml:space="preserve">Агенцијата го координира, планира и обезбедува пристапот до интернет за органите на државна управа. </w:t>
      </w:r>
    </w:p>
    <w:p w14:paraId="1F874084" w14:textId="77777777" w:rsidR="00C006A5" w:rsidRPr="00906E53" w:rsidRDefault="00C006A5" w:rsidP="008341A6">
      <w:pPr>
        <w:spacing w:after="120"/>
        <w:rPr>
          <w:rFonts w:ascii="Arial" w:hAnsi="Arial" w:cs="Arial"/>
          <w:sz w:val="24"/>
          <w:szCs w:val="24"/>
        </w:rPr>
      </w:pPr>
    </w:p>
    <w:p w14:paraId="22C2D043" w14:textId="77777777" w:rsidR="00D55BCA" w:rsidRDefault="00E57DD0" w:rsidP="00C006A5">
      <w:pPr>
        <w:spacing w:after="120"/>
        <w:jc w:val="center"/>
        <w:rPr>
          <w:rFonts w:ascii="Arial" w:hAnsi="Arial" w:cs="Arial"/>
          <w:b/>
          <w:sz w:val="24"/>
          <w:szCs w:val="24"/>
        </w:rPr>
      </w:pPr>
      <w:r>
        <w:rPr>
          <w:rFonts w:ascii="Arial" w:hAnsi="Arial" w:cs="Arial"/>
          <w:b/>
          <w:sz w:val="24"/>
          <w:szCs w:val="24"/>
        </w:rPr>
        <w:t>Цен</w:t>
      </w:r>
      <w:r w:rsidR="00F47F23">
        <w:rPr>
          <w:rFonts w:ascii="Arial" w:hAnsi="Arial" w:cs="Arial"/>
          <w:b/>
          <w:sz w:val="24"/>
          <w:szCs w:val="24"/>
        </w:rPr>
        <w:t>трализирана Владина дигитална инфраструктура</w:t>
      </w:r>
      <w:r>
        <w:rPr>
          <w:rFonts w:ascii="Arial" w:hAnsi="Arial" w:cs="Arial"/>
          <w:b/>
          <w:sz w:val="24"/>
          <w:szCs w:val="24"/>
        </w:rPr>
        <w:t xml:space="preserve"> </w:t>
      </w:r>
    </w:p>
    <w:p w14:paraId="26BC58AF" w14:textId="77777777" w:rsidR="00C006A5" w:rsidRPr="006D43E9" w:rsidRDefault="00E57DD0" w:rsidP="00C006A5">
      <w:pPr>
        <w:spacing w:after="120"/>
        <w:jc w:val="center"/>
        <w:rPr>
          <w:rFonts w:ascii="Arial" w:hAnsi="Arial" w:cs="Arial"/>
          <w:b/>
          <w:sz w:val="24"/>
          <w:szCs w:val="24"/>
        </w:rPr>
      </w:pPr>
      <w:r>
        <w:rPr>
          <w:rFonts w:ascii="Arial" w:hAnsi="Arial" w:cs="Arial"/>
          <w:b/>
          <w:sz w:val="24"/>
          <w:szCs w:val="24"/>
        </w:rPr>
        <w:t>(</w:t>
      </w:r>
      <w:r w:rsidR="00C006A5" w:rsidRPr="006D43E9">
        <w:rPr>
          <w:rFonts w:ascii="Arial" w:hAnsi="Arial" w:cs="Arial"/>
          <w:b/>
          <w:sz w:val="24"/>
          <w:szCs w:val="24"/>
        </w:rPr>
        <w:t>Владин податочен центар, Владин облак  и Центар за обновување на податоци во случај на катастрофа</w:t>
      </w:r>
      <w:r>
        <w:rPr>
          <w:rFonts w:ascii="Arial" w:hAnsi="Arial" w:cs="Arial"/>
          <w:b/>
          <w:sz w:val="24"/>
          <w:szCs w:val="24"/>
        </w:rPr>
        <w:t>)</w:t>
      </w:r>
    </w:p>
    <w:p w14:paraId="22A2E9D9" w14:textId="77777777" w:rsidR="00C006A5" w:rsidRDefault="00C006A5" w:rsidP="00C006A5">
      <w:pPr>
        <w:spacing w:after="120"/>
        <w:jc w:val="center"/>
        <w:rPr>
          <w:rFonts w:ascii="Arial" w:hAnsi="Arial" w:cs="Arial"/>
          <w:b/>
          <w:sz w:val="24"/>
          <w:szCs w:val="24"/>
        </w:rPr>
      </w:pPr>
      <w:r w:rsidRPr="006D43E9">
        <w:rPr>
          <w:rFonts w:ascii="Arial" w:hAnsi="Arial" w:cs="Arial"/>
          <w:b/>
          <w:sz w:val="24"/>
          <w:szCs w:val="24"/>
        </w:rPr>
        <w:t>Член</w:t>
      </w:r>
      <w:r w:rsidR="000C701C">
        <w:rPr>
          <w:rFonts w:ascii="Arial" w:hAnsi="Arial" w:cs="Arial"/>
          <w:b/>
          <w:sz w:val="24"/>
          <w:szCs w:val="24"/>
        </w:rPr>
        <w:t>66</w:t>
      </w:r>
    </w:p>
    <w:p w14:paraId="5EF1ED1E" w14:textId="77777777" w:rsidR="00B57259" w:rsidRPr="006D43E9" w:rsidRDefault="00B57259" w:rsidP="00C006A5">
      <w:pPr>
        <w:spacing w:after="120"/>
        <w:jc w:val="center"/>
        <w:rPr>
          <w:rFonts w:ascii="Arial" w:hAnsi="Arial" w:cs="Arial"/>
          <w:b/>
          <w:sz w:val="24"/>
          <w:szCs w:val="24"/>
        </w:rPr>
      </w:pPr>
    </w:p>
    <w:p w14:paraId="02227616" w14:textId="77777777" w:rsidR="0048745B" w:rsidRPr="009F6E3D" w:rsidRDefault="00C006A5" w:rsidP="0048745B">
      <w:pPr>
        <w:pStyle w:val="ListParagraph"/>
        <w:spacing w:after="120"/>
        <w:ind w:left="0"/>
        <w:contextualSpacing w:val="0"/>
        <w:rPr>
          <w:rFonts w:ascii="Arial" w:hAnsi="Arial" w:cs="Arial"/>
          <w:sz w:val="24"/>
          <w:szCs w:val="24"/>
        </w:rPr>
      </w:pPr>
      <w:r>
        <w:rPr>
          <w:rFonts w:ascii="Arial" w:hAnsi="Arial" w:cs="Arial"/>
          <w:sz w:val="24"/>
          <w:szCs w:val="24"/>
        </w:rPr>
        <w:t xml:space="preserve">(1) </w:t>
      </w:r>
      <w:r w:rsidRPr="006D43E9">
        <w:rPr>
          <w:rFonts w:ascii="Arial" w:hAnsi="Arial" w:cs="Arial"/>
          <w:sz w:val="24"/>
          <w:szCs w:val="24"/>
        </w:rPr>
        <w:t xml:space="preserve">Агенцијата </w:t>
      </w:r>
      <w:r w:rsidR="009A2160">
        <w:rPr>
          <w:rFonts w:ascii="Arial" w:hAnsi="Arial" w:cs="Arial"/>
          <w:sz w:val="24"/>
          <w:szCs w:val="24"/>
        </w:rPr>
        <w:t>врши</w:t>
      </w:r>
      <w:r w:rsidR="009A2160" w:rsidRPr="009A2160">
        <w:rPr>
          <w:rFonts w:ascii="Arial" w:hAnsi="Arial" w:cs="Arial"/>
          <w:sz w:val="24"/>
          <w:szCs w:val="24"/>
        </w:rPr>
        <w:t>изградба, управува</w:t>
      </w:r>
      <w:r w:rsidR="00E57DD0">
        <w:rPr>
          <w:rFonts w:ascii="Arial" w:hAnsi="Arial" w:cs="Arial"/>
          <w:sz w:val="24"/>
          <w:szCs w:val="24"/>
        </w:rPr>
        <w:t>ње</w:t>
      </w:r>
      <w:r w:rsidR="009A2160" w:rsidRPr="009A2160">
        <w:rPr>
          <w:rFonts w:ascii="Arial" w:hAnsi="Arial" w:cs="Arial"/>
          <w:sz w:val="24"/>
          <w:szCs w:val="24"/>
        </w:rPr>
        <w:t>, развива</w:t>
      </w:r>
      <w:r w:rsidR="00E57DD0">
        <w:rPr>
          <w:rFonts w:ascii="Arial" w:hAnsi="Arial" w:cs="Arial"/>
          <w:sz w:val="24"/>
          <w:szCs w:val="24"/>
        </w:rPr>
        <w:t>ње</w:t>
      </w:r>
      <w:r w:rsidR="009A2160" w:rsidRPr="009A2160">
        <w:rPr>
          <w:rFonts w:ascii="Arial" w:hAnsi="Arial" w:cs="Arial"/>
          <w:sz w:val="24"/>
          <w:szCs w:val="24"/>
        </w:rPr>
        <w:t xml:space="preserve"> и одржува</w:t>
      </w:r>
      <w:r w:rsidR="00E57DD0">
        <w:rPr>
          <w:rFonts w:ascii="Arial" w:hAnsi="Arial" w:cs="Arial"/>
          <w:sz w:val="24"/>
          <w:szCs w:val="24"/>
        </w:rPr>
        <w:t>ње на</w:t>
      </w:r>
      <w:r w:rsidR="00F47F23">
        <w:rPr>
          <w:rFonts w:ascii="Arial" w:hAnsi="Arial" w:cs="Arial"/>
          <w:sz w:val="24"/>
          <w:szCs w:val="24"/>
        </w:rPr>
        <w:t xml:space="preserve"> следната</w:t>
      </w:r>
      <w:r w:rsidR="00E57DD0">
        <w:rPr>
          <w:rFonts w:ascii="Arial" w:hAnsi="Arial" w:cs="Arial"/>
          <w:sz w:val="24"/>
          <w:szCs w:val="24"/>
        </w:rPr>
        <w:t xml:space="preserve"> цен</w:t>
      </w:r>
      <w:r w:rsidR="00F47F23">
        <w:rPr>
          <w:rFonts w:ascii="Arial" w:hAnsi="Arial" w:cs="Arial"/>
          <w:sz w:val="24"/>
          <w:szCs w:val="24"/>
        </w:rPr>
        <w:t>трализирана Владина дигитална инфраструктура</w:t>
      </w:r>
      <w:r w:rsidR="009A2160">
        <w:rPr>
          <w:rFonts w:ascii="Arial" w:hAnsi="Arial" w:cs="Arial"/>
          <w:sz w:val="24"/>
          <w:szCs w:val="24"/>
        </w:rPr>
        <w:t>:</w:t>
      </w:r>
    </w:p>
    <w:p w14:paraId="7F18E9D4" w14:textId="77777777" w:rsidR="00C006A5" w:rsidRPr="00C006A5" w:rsidRDefault="00C006A5" w:rsidP="005765CB">
      <w:pPr>
        <w:pStyle w:val="ListParagraph"/>
        <w:numPr>
          <w:ilvl w:val="0"/>
          <w:numId w:val="75"/>
        </w:numPr>
        <w:spacing w:after="120"/>
        <w:contextualSpacing w:val="0"/>
        <w:jc w:val="both"/>
        <w:rPr>
          <w:rFonts w:ascii="Arial" w:hAnsi="Arial" w:cs="Arial"/>
          <w:sz w:val="24"/>
          <w:szCs w:val="24"/>
        </w:rPr>
      </w:pPr>
      <w:r w:rsidRPr="00C006A5">
        <w:rPr>
          <w:rFonts w:ascii="Arial" w:hAnsi="Arial" w:cs="Arial"/>
          <w:sz w:val="24"/>
          <w:szCs w:val="24"/>
        </w:rPr>
        <w:t xml:space="preserve"> податочен центар за органите на државна</w:t>
      </w:r>
      <w:r w:rsidR="0048745B">
        <w:rPr>
          <w:rFonts w:ascii="Arial" w:hAnsi="Arial" w:cs="Arial"/>
          <w:sz w:val="24"/>
          <w:szCs w:val="24"/>
        </w:rPr>
        <w:t>та</w:t>
      </w:r>
      <w:r w:rsidRPr="00C006A5">
        <w:rPr>
          <w:rFonts w:ascii="Arial" w:hAnsi="Arial" w:cs="Arial"/>
          <w:sz w:val="24"/>
          <w:szCs w:val="24"/>
        </w:rPr>
        <w:t xml:space="preserve"> управа (владин податочен центар)</w:t>
      </w:r>
    </w:p>
    <w:p w14:paraId="79CF60ED" w14:textId="77777777" w:rsidR="00C006A5" w:rsidRPr="00C006A5" w:rsidRDefault="00C006A5" w:rsidP="005765CB">
      <w:pPr>
        <w:pStyle w:val="ListParagraph"/>
        <w:numPr>
          <w:ilvl w:val="0"/>
          <w:numId w:val="75"/>
        </w:numPr>
        <w:spacing w:after="120"/>
        <w:contextualSpacing w:val="0"/>
        <w:jc w:val="both"/>
        <w:rPr>
          <w:rFonts w:ascii="Arial" w:hAnsi="Arial" w:cs="Arial"/>
          <w:sz w:val="24"/>
          <w:szCs w:val="24"/>
        </w:rPr>
      </w:pPr>
      <w:r w:rsidRPr="00C006A5">
        <w:rPr>
          <w:rFonts w:ascii="Arial" w:hAnsi="Arial" w:cs="Arial"/>
          <w:sz w:val="24"/>
          <w:szCs w:val="24"/>
        </w:rPr>
        <w:t>обезбедување услуга за компјутерска обработка во облак за органите на државна управа, (</w:t>
      </w:r>
      <w:r>
        <w:rPr>
          <w:rFonts w:ascii="Arial" w:hAnsi="Arial" w:cs="Arial"/>
          <w:sz w:val="24"/>
          <w:szCs w:val="24"/>
        </w:rPr>
        <w:t>в</w:t>
      </w:r>
      <w:r w:rsidRPr="00C006A5">
        <w:rPr>
          <w:rFonts w:ascii="Arial" w:hAnsi="Arial" w:cs="Arial"/>
          <w:sz w:val="24"/>
          <w:szCs w:val="24"/>
        </w:rPr>
        <w:t>ладин облак)</w:t>
      </w:r>
    </w:p>
    <w:p w14:paraId="23C65F0F" w14:textId="77777777" w:rsidR="00C006A5" w:rsidRDefault="00C006A5" w:rsidP="005765CB">
      <w:pPr>
        <w:pStyle w:val="ListParagraph"/>
        <w:numPr>
          <w:ilvl w:val="0"/>
          <w:numId w:val="75"/>
        </w:numPr>
        <w:spacing w:after="120"/>
        <w:contextualSpacing w:val="0"/>
        <w:jc w:val="both"/>
        <w:rPr>
          <w:rFonts w:ascii="Arial" w:hAnsi="Arial" w:cs="Arial"/>
          <w:sz w:val="24"/>
          <w:szCs w:val="24"/>
        </w:rPr>
      </w:pPr>
      <w:r w:rsidRPr="00C006A5">
        <w:rPr>
          <w:rFonts w:ascii="Arial" w:hAnsi="Arial" w:cs="Arial"/>
          <w:sz w:val="24"/>
          <w:szCs w:val="24"/>
        </w:rPr>
        <w:t xml:space="preserve"> центар за обновување на податоци во случај на катастрофа.</w:t>
      </w:r>
    </w:p>
    <w:p w14:paraId="0C3978C7" w14:textId="77777777" w:rsidR="003C1F1A" w:rsidRPr="009F6E3D" w:rsidRDefault="003C1F1A" w:rsidP="009F6E3D">
      <w:pPr>
        <w:spacing w:after="120"/>
        <w:jc w:val="both"/>
        <w:rPr>
          <w:rFonts w:ascii="Arial" w:hAnsi="Arial" w:cs="Arial"/>
          <w:sz w:val="24"/>
          <w:szCs w:val="24"/>
        </w:rPr>
      </w:pPr>
      <w:r>
        <w:rPr>
          <w:rFonts w:ascii="Arial" w:hAnsi="Arial" w:cs="Arial"/>
          <w:sz w:val="24"/>
          <w:szCs w:val="24"/>
        </w:rPr>
        <w:t xml:space="preserve">(2) </w:t>
      </w:r>
      <w:r w:rsidR="00B66304">
        <w:rPr>
          <w:rFonts w:ascii="Arial" w:hAnsi="Arial" w:cs="Arial"/>
          <w:sz w:val="24"/>
          <w:szCs w:val="24"/>
        </w:rPr>
        <w:t xml:space="preserve">Централизираната владина дигитална инфраструктура од ставот (1) на овој член се реализира врз основа на Студија за изводливост  која ја усвојува Владата на Република Северна Македонија по предлог на Агенцијата,  Агенцијата </w:t>
      </w:r>
      <w:r w:rsidR="00B66304" w:rsidRPr="00906E53">
        <w:rPr>
          <w:rFonts w:ascii="Arial" w:eastAsia="Arial" w:hAnsi="Arial" w:cs="Arial"/>
          <w:sz w:val="24"/>
          <w:szCs w:val="24"/>
        </w:rPr>
        <w:t>предлогот го подготвува во соработка</w:t>
      </w:r>
      <w:r w:rsidR="00B66304">
        <w:rPr>
          <w:rFonts w:ascii="Arial" w:eastAsia="Arial" w:hAnsi="Arial" w:cs="Arial"/>
          <w:sz w:val="24"/>
          <w:szCs w:val="24"/>
        </w:rPr>
        <w:t xml:space="preserve"> со Министерството за информатичко општество и </w:t>
      </w:r>
      <w:r w:rsidR="00B66304">
        <w:rPr>
          <w:rFonts w:ascii="Arial" w:eastAsia="Arial" w:hAnsi="Arial" w:cs="Arial"/>
          <w:sz w:val="24"/>
          <w:szCs w:val="24"/>
        </w:rPr>
        <w:lastRenderedPageBreak/>
        <w:t>администрација. Владата ја усвојува Студијата во рок од 30 дена од денот на приемот на предлогот.</w:t>
      </w:r>
    </w:p>
    <w:p w14:paraId="13DB11DC" w14:textId="77777777" w:rsidR="00C006A5" w:rsidRPr="00C006A5" w:rsidRDefault="00C006A5" w:rsidP="00C006A5">
      <w:pPr>
        <w:pStyle w:val="ListParagraph"/>
        <w:spacing w:after="120"/>
        <w:contextualSpacing w:val="0"/>
        <w:jc w:val="both"/>
        <w:rPr>
          <w:rFonts w:ascii="Arial" w:hAnsi="Arial" w:cs="Arial"/>
          <w:sz w:val="24"/>
          <w:szCs w:val="24"/>
        </w:rPr>
      </w:pPr>
    </w:p>
    <w:p w14:paraId="5648D4CD" w14:textId="77777777" w:rsidR="00C006A5" w:rsidRDefault="00C006A5" w:rsidP="00C006A5">
      <w:pPr>
        <w:pStyle w:val="ListParagraph"/>
        <w:spacing w:after="120"/>
        <w:ind w:left="0"/>
        <w:contextualSpacing w:val="0"/>
        <w:jc w:val="both"/>
        <w:rPr>
          <w:rFonts w:ascii="Arial" w:hAnsi="Arial" w:cs="Arial"/>
          <w:sz w:val="24"/>
          <w:szCs w:val="24"/>
        </w:rPr>
      </w:pPr>
      <w:r>
        <w:rPr>
          <w:rFonts w:ascii="Arial" w:hAnsi="Arial" w:cs="Arial"/>
          <w:sz w:val="24"/>
          <w:szCs w:val="24"/>
        </w:rPr>
        <w:t>(</w:t>
      </w:r>
      <w:r w:rsidR="00B66304">
        <w:rPr>
          <w:rFonts w:ascii="Arial" w:hAnsi="Arial" w:cs="Arial"/>
          <w:sz w:val="24"/>
          <w:szCs w:val="24"/>
        </w:rPr>
        <w:t>3</w:t>
      </w:r>
      <w:r>
        <w:rPr>
          <w:rFonts w:ascii="Arial" w:hAnsi="Arial" w:cs="Arial"/>
          <w:sz w:val="24"/>
          <w:szCs w:val="24"/>
        </w:rPr>
        <w:t xml:space="preserve">) </w:t>
      </w:r>
      <w:r w:rsidRPr="006D43E9">
        <w:rPr>
          <w:rFonts w:ascii="Arial" w:hAnsi="Arial" w:cs="Arial"/>
          <w:sz w:val="24"/>
          <w:szCs w:val="24"/>
        </w:rPr>
        <w:t>Владиниот облак од ставот (1)</w:t>
      </w:r>
      <w:r w:rsidR="0048745B">
        <w:rPr>
          <w:rFonts w:ascii="Arial" w:hAnsi="Arial" w:cs="Arial"/>
          <w:sz w:val="24"/>
          <w:szCs w:val="24"/>
        </w:rPr>
        <w:t xml:space="preserve"> алинеја 2 </w:t>
      </w:r>
      <w:r w:rsidRPr="006D43E9">
        <w:rPr>
          <w:rFonts w:ascii="Arial" w:hAnsi="Arial" w:cs="Arial"/>
          <w:sz w:val="24"/>
          <w:szCs w:val="24"/>
        </w:rPr>
        <w:t xml:space="preserve"> на овој член, нуди услуги за пресметување во облак на ниво на инфраструктура и платформи (IaaS</w:t>
      </w:r>
      <w:r w:rsidR="00F47F23">
        <w:rPr>
          <w:rFonts w:ascii="Arial" w:hAnsi="Arial" w:cs="Arial"/>
          <w:sz w:val="24"/>
          <w:szCs w:val="24"/>
        </w:rPr>
        <w:t>,</w:t>
      </w:r>
      <w:r w:rsidRPr="006D43E9">
        <w:rPr>
          <w:rFonts w:ascii="Arial" w:hAnsi="Arial" w:cs="Arial"/>
          <w:sz w:val="24"/>
          <w:szCs w:val="24"/>
        </w:rPr>
        <w:t xml:space="preserve"> PaaS</w:t>
      </w:r>
      <w:r w:rsidR="00F47F23">
        <w:rPr>
          <w:rFonts w:ascii="Arial" w:hAnsi="Arial" w:cs="Arial"/>
          <w:sz w:val="24"/>
          <w:szCs w:val="24"/>
        </w:rPr>
        <w:t xml:space="preserve"> и </w:t>
      </w:r>
      <w:r w:rsidR="00F47F23" w:rsidRPr="006D43E9">
        <w:rPr>
          <w:rFonts w:ascii="Arial" w:hAnsi="Arial" w:cs="Arial"/>
          <w:sz w:val="24"/>
          <w:szCs w:val="24"/>
        </w:rPr>
        <w:t>SaaS</w:t>
      </w:r>
      <w:r w:rsidRPr="006D43E9">
        <w:rPr>
          <w:rFonts w:ascii="Arial" w:hAnsi="Arial" w:cs="Arial"/>
          <w:sz w:val="24"/>
          <w:szCs w:val="24"/>
        </w:rPr>
        <w:t xml:space="preserve">) </w:t>
      </w:r>
      <w:r>
        <w:rPr>
          <w:rFonts w:ascii="Arial" w:hAnsi="Arial" w:cs="Arial"/>
          <w:sz w:val="24"/>
          <w:szCs w:val="24"/>
        </w:rPr>
        <w:t>,</w:t>
      </w:r>
      <w:r w:rsidRPr="006D43E9">
        <w:rPr>
          <w:rFonts w:ascii="Arial" w:hAnsi="Arial" w:cs="Arial"/>
          <w:sz w:val="24"/>
          <w:szCs w:val="24"/>
        </w:rPr>
        <w:t xml:space="preserve"> а согласно </w:t>
      </w:r>
      <w:r>
        <w:rPr>
          <w:rFonts w:ascii="Arial" w:hAnsi="Arial" w:cs="Arial"/>
          <w:sz w:val="24"/>
          <w:szCs w:val="24"/>
        </w:rPr>
        <w:t xml:space="preserve">со </w:t>
      </w:r>
      <w:r w:rsidRPr="006D43E9">
        <w:rPr>
          <w:rFonts w:ascii="Arial" w:hAnsi="Arial" w:cs="Arial"/>
          <w:sz w:val="24"/>
          <w:szCs w:val="24"/>
        </w:rPr>
        <w:t>Планот за дигитална трансформација на јавниот сектор</w:t>
      </w:r>
      <w:r w:rsidR="006B6D0D">
        <w:rPr>
          <w:rFonts w:ascii="Arial" w:hAnsi="Arial" w:cs="Arial"/>
          <w:sz w:val="24"/>
          <w:szCs w:val="24"/>
        </w:rPr>
        <w:t xml:space="preserve"> од членот 63</w:t>
      </w:r>
      <w:r w:rsidR="00AD540F">
        <w:rPr>
          <w:rFonts w:ascii="Arial" w:hAnsi="Arial" w:cs="Arial"/>
          <w:sz w:val="24"/>
          <w:szCs w:val="24"/>
        </w:rPr>
        <w:t xml:space="preserve"> на овој Закон,</w:t>
      </w:r>
      <w:r w:rsidRPr="006D43E9">
        <w:rPr>
          <w:rFonts w:ascii="Arial" w:hAnsi="Arial" w:cs="Arial"/>
          <w:sz w:val="24"/>
          <w:szCs w:val="24"/>
        </w:rPr>
        <w:t xml:space="preserve"> .</w:t>
      </w:r>
    </w:p>
    <w:p w14:paraId="431898EF" w14:textId="77777777" w:rsidR="00C006A5" w:rsidRPr="009F6E3D" w:rsidRDefault="00B66304" w:rsidP="00D55BCA">
      <w:pPr>
        <w:spacing w:after="120"/>
        <w:jc w:val="both"/>
        <w:rPr>
          <w:rFonts w:ascii="Arial" w:hAnsi="Arial" w:cs="Arial"/>
          <w:sz w:val="24"/>
          <w:szCs w:val="24"/>
        </w:rPr>
      </w:pPr>
      <w:r>
        <w:rPr>
          <w:rFonts w:ascii="Arial" w:hAnsi="Arial" w:cs="Arial"/>
          <w:sz w:val="24"/>
          <w:szCs w:val="24"/>
        </w:rPr>
        <w:t>(4)</w:t>
      </w:r>
      <w:r w:rsidR="00C006A5" w:rsidRPr="009F6E3D">
        <w:rPr>
          <w:rFonts w:ascii="Arial" w:hAnsi="Arial" w:cs="Arial"/>
          <w:sz w:val="24"/>
          <w:szCs w:val="24"/>
        </w:rPr>
        <w:t>Агенцијата</w:t>
      </w:r>
      <w:r w:rsidR="00E57DD0" w:rsidRPr="009F6E3D">
        <w:rPr>
          <w:rFonts w:ascii="Arial" w:hAnsi="Arial" w:cs="Arial"/>
          <w:sz w:val="24"/>
          <w:szCs w:val="24"/>
        </w:rPr>
        <w:t xml:space="preserve"> за потребите на центр</w:t>
      </w:r>
      <w:r w:rsidR="00F47F23" w:rsidRPr="009F6E3D">
        <w:rPr>
          <w:rFonts w:ascii="Arial" w:hAnsi="Arial" w:cs="Arial"/>
          <w:sz w:val="24"/>
          <w:szCs w:val="24"/>
        </w:rPr>
        <w:t>ализираната Владина дигитална инфраструктура</w:t>
      </w:r>
      <w:r w:rsidR="00E57DD0" w:rsidRPr="009F6E3D">
        <w:rPr>
          <w:rFonts w:ascii="Arial" w:hAnsi="Arial" w:cs="Arial"/>
          <w:sz w:val="24"/>
          <w:szCs w:val="24"/>
        </w:rPr>
        <w:t xml:space="preserve"> од</w:t>
      </w:r>
      <w:r w:rsidR="00AD540F" w:rsidRPr="009F6E3D">
        <w:rPr>
          <w:rFonts w:ascii="Arial" w:hAnsi="Arial" w:cs="Arial"/>
          <w:sz w:val="24"/>
          <w:szCs w:val="24"/>
        </w:rPr>
        <w:t>ставот (1) на овој член обезбедува</w:t>
      </w:r>
      <w:r w:rsidR="00C006A5" w:rsidRPr="009F6E3D">
        <w:rPr>
          <w:rFonts w:ascii="Arial" w:hAnsi="Arial" w:cs="Arial"/>
          <w:sz w:val="24"/>
          <w:szCs w:val="24"/>
        </w:rPr>
        <w:t xml:space="preserve">    хардвер и софтвер</w:t>
      </w:r>
      <w:r w:rsidR="00800E00" w:rsidRPr="009F6E3D">
        <w:rPr>
          <w:rFonts w:ascii="Arial" w:hAnsi="Arial" w:cs="Arial"/>
          <w:sz w:val="24"/>
          <w:szCs w:val="24"/>
        </w:rPr>
        <w:t>.</w:t>
      </w:r>
      <w:r w:rsidR="00AD540F" w:rsidRPr="009F6E3D">
        <w:rPr>
          <w:rFonts w:ascii="Arial" w:hAnsi="Arial" w:cs="Arial"/>
          <w:sz w:val="24"/>
          <w:szCs w:val="24"/>
        </w:rPr>
        <w:t>.</w:t>
      </w:r>
    </w:p>
    <w:p w14:paraId="21AFE836" w14:textId="77777777" w:rsidR="008F285D" w:rsidRDefault="008F285D">
      <w:pPr>
        <w:pStyle w:val="ListParagraph"/>
        <w:spacing w:after="120"/>
        <w:contextualSpacing w:val="0"/>
        <w:rPr>
          <w:rFonts w:ascii="Arial" w:hAnsi="Arial" w:cs="Arial"/>
          <w:sz w:val="24"/>
          <w:szCs w:val="24"/>
        </w:rPr>
      </w:pPr>
    </w:p>
    <w:p w14:paraId="746C1BDB" w14:textId="77777777" w:rsidR="00C006A5" w:rsidRPr="00B57259" w:rsidRDefault="00BE5325" w:rsidP="00C006A5">
      <w:pPr>
        <w:spacing w:after="120" w:line="276" w:lineRule="auto"/>
        <w:jc w:val="center"/>
        <w:rPr>
          <w:rFonts w:ascii="Arial" w:eastAsia="Arial" w:hAnsi="Arial" w:cs="Arial"/>
          <w:b/>
          <w:sz w:val="24"/>
          <w:szCs w:val="24"/>
        </w:rPr>
      </w:pPr>
      <w:r>
        <w:rPr>
          <w:rFonts w:ascii="Arial" w:eastAsia="Arial" w:hAnsi="Arial" w:cs="Arial"/>
          <w:b/>
          <w:sz w:val="24"/>
          <w:szCs w:val="24"/>
        </w:rPr>
        <w:t xml:space="preserve">Поделба на надлежностите на Агенција и јавните институции </w:t>
      </w:r>
    </w:p>
    <w:p w14:paraId="7275A242" w14:textId="77777777" w:rsidR="00C006A5" w:rsidRDefault="00C006A5" w:rsidP="00C006A5">
      <w:pPr>
        <w:spacing w:after="120" w:line="276" w:lineRule="auto"/>
        <w:jc w:val="center"/>
        <w:rPr>
          <w:rFonts w:ascii="Arial" w:eastAsia="Arial" w:hAnsi="Arial" w:cs="Arial"/>
          <w:b/>
          <w:sz w:val="24"/>
          <w:szCs w:val="24"/>
        </w:rPr>
      </w:pPr>
      <w:r w:rsidRPr="00B57259">
        <w:rPr>
          <w:rFonts w:ascii="Arial" w:eastAsia="Arial" w:hAnsi="Arial" w:cs="Arial"/>
          <w:b/>
          <w:sz w:val="24"/>
          <w:szCs w:val="24"/>
        </w:rPr>
        <w:t xml:space="preserve">Член </w:t>
      </w:r>
      <w:r w:rsidR="000C701C">
        <w:rPr>
          <w:rFonts w:ascii="Arial" w:eastAsia="Arial" w:hAnsi="Arial" w:cs="Arial"/>
          <w:b/>
          <w:sz w:val="24"/>
          <w:szCs w:val="24"/>
        </w:rPr>
        <w:t>67</w:t>
      </w:r>
    </w:p>
    <w:p w14:paraId="25DEA801" w14:textId="77777777" w:rsidR="00B57259" w:rsidRPr="00B57259" w:rsidRDefault="00B57259" w:rsidP="00C006A5">
      <w:pPr>
        <w:spacing w:after="120" w:line="276" w:lineRule="auto"/>
        <w:jc w:val="center"/>
        <w:rPr>
          <w:rFonts w:ascii="Arial" w:eastAsia="Arial" w:hAnsi="Arial" w:cs="Arial"/>
          <w:sz w:val="24"/>
          <w:szCs w:val="24"/>
          <w:lang w:val="en-US"/>
        </w:rPr>
      </w:pPr>
    </w:p>
    <w:p w14:paraId="69DFE2BC" w14:textId="77777777" w:rsidR="00840D65" w:rsidRPr="009F6E3D" w:rsidRDefault="00C006A5" w:rsidP="005765CB">
      <w:pPr>
        <w:pStyle w:val="ListParagraph"/>
        <w:numPr>
          <w:ilvl w:val="0"/>
          <w:numId w:val="79"/>
        </w:numPr>
        <w:spacing w:after="120" w:line="276" w:lineRule="auto"/>
        <w:ind w:left="0" w:firstLine="0"/>
        <w:jc w:val="both"/>
        <w:rPr>
          <w:rFonts w:ascii="Arial" w:eastAsia="Arial" w:hAnsi="Arial" w:cs="Arial"/>
          <w:sz w:val="24"/>
          <w:szCs w:val="24"/>
        </w:rPr>
      </w:pPr>
      <w:r w:rsidRPr="009F6E3D">
        <w:rPr>
          <w:rFonts w:ascii="Arial" w:eastAsia="Arial" w:hAnsi="Arial" w:cs="Arial"/>
          <w:sz w:val="24"/>
          <w:szCs w:val="24"/>
        </w:rPr>
        <w:t xml:space="preserve">Агенцијата </w:t>
      </w:r>
      <w:r w:rsidR="00BD73B7">
        <w:rPr>
          <w:rFonts w:ascii="Arial" w:eastAsia="Arial" w:hAnsi="Arial" w:cs="Arial"/>
          <w:sz w:val="24"/>
          <w:szCs w:val="24"/>
        </w:rPr>
        <w:t xml:space="preserve"> во согласност со Планот за дигитална трансформациј</w:t>
      </w:r>
      <w:r w:rsidR="006B6D0D">
        <w:rPr>
          <w:rFonts w:ascii="Arial" w:eastAsia="Arial" w:hAnsi="Arial" w:cs="Arial"/>
          <w:sz w:val="24"/>
          <w:szCs w:val="24"/>
        </w:rPr>
        <w:t>а на јавниот сектор од членот 63</w:t>
      </w:r>
      <w:r w:rsidR="00BD73B7">
        <w:rPr>
          <w:rFonts w:ascii="Arial" w:eastAsia="Arial" w:hAnsi="Arial" w:cs="Arial"/>
          <w:sz w:val="24"/>
          <w:szCs w:val="24"/>
        </w:rPr>
        <w:t xml:space="preserve"> на овој закон, </w:t>
      </w:r>
      <w:r w:rsidR="00E81391">
        <w:rPr>
          <w:rFonts w:ascii="Arial" w:eastAsia="Arial" w:hAnsi="Arial" w:cs="Arial"/>
          <w:sz w:val="24"/>
          <w:szCs w:val="24"/>
        </w:rPr>
        <w:t>врши миграција</w:t>
      </w:r>
      <w:r w:rsidR="00FE6402">
        <w:rPr>
          <w:rFonts w:ascii="Arial" w:eastAsia="Arial" w:hAnsi="Arial" w:cs="Arial"/>
          <w:sz w:val="24"/>
          <w:szCs w:val="24"/>
        </w:rPr>
        <w:t>на</w:t>
      </w:r>
      <w:r w:rsidR="00E81391">
        <w:rPr>
          <w:rFonts w:ascii="Arial" w:hAnsi="Arial" w:cs="Arial"/>
          <w:sz w:val="24"/>
          <w:szCs w:val="24"/>
        </w:rPr>
        <w:t>информациските системи</w:t>
      </w:r>
      <w:r w:rsidR="00FE6402" w:rsidRPr="00906E53">
        <w:rPr>
          <w:rFonts w:ascii="Arial" w:hAnsi="Arial" w:cs="Arial"/>
          <w:sz w:val="24"/>
          <w:szCs w:val="24"/>
        </w:rPr>
        <w:t xml:space="preserve"> на јавниот сектор</w:t>
      </w:r>
      <w:r w:rsidR="00F70536">
        <w:rPr>
          <w:rFonts w:ascii="Arial" w:eastAsia="Arial" w:hAnsi="Arial" w:cs="Arial"/>
          <w:sz w:val="24"/>
          <w:szCs w:val="24"/>
        </w:rPr>
        <w:t>во централизираната Владина дигитална инфраструктура</w:t>
      </w:r>
      <w:r w:rsidR="006B6D0D">
        <w:rPr>
          <w:rFonts w:ascii="Arial" w:eastAsia="Arial" w:hAnsi="Arial" w:cs="Arial"/>
          <w:sz w:val="24"/>
          <w:szCs w:val="24"/>
        </w:rPr>
        <w:t xml:space="preserve"> од членот 66</w:t>
      </w:r>
      <w:r w:rsidR="00BD73B7">
        <w:rPr>
          <w:rFonts w:ascii="Arial" w:eastAsia="Arial" w:hAnsi="Arial" w:cs="Arial"/>
          <w:sz w:val="24"/>
          <w:szCs w:val="24"/>
        </w:rPr>
        <w:t xml:space="preserve"> на овој закон </w:t>
      </w:r>
    </w:p>
    <w:p w14:paraId="4D0A453A" w14:textId="77777777" w:rsidR="00FE6402" w:rsidRDefault="00FE6402" w:rsidP="00C006A5">
      <w:pPr>
        <w:spacing w:after="120" w:line="276" w:lineRule="auto"/>
        <w:jc w:val="both"/>
        <w:rPr>
          <w:rFonts w:ascii="Arial" w:eastAsia="Arial" w:hAnsi="Arial" w:cs="Arial"/>
          <w:sz w:val="24"/>
          <w:szCs w:val="24"/>
        </w:rPr>
      </w:pPr>
    </w:p>
    <w:p w14:paraId="1E0E905F" w14:textId="77777777" w:rsidR="00BD73B7" w:rsidRDefault="00BD73B7" w:rsidP="00C006A5">
      <w:pPr>
        <w:spacing w:after="120" w:line="276" w:lineRule="auto"/>
        <w:jc w:val="both"/>
        <w:rPr>
          <w:rFonts w:ascii="Arial" w:eastAsia="Arial" w:hAnsi="Arial" w:cs="Arial"/>
          <w:sz w:val="24"/>
          <w:szCs w:val="24"/>
        </w:rPr>
      </w:pPr>
      <w:r>
        <w:rPr>
          <w:rFonts w:ascii="Arial" w:eastAsia="Arial" w:hAnsi="Arial" w:cs="Arial"/>
          <w:sz w:val="24"/>
          <w:szCs w:val="24"/>
        </w:rPr>
        <w:t xml:space="preserve">(2) Агенцијата </w:t>
      </w:r>
      <w:r w:rsidR="006C29FB">
        <w:rPr>
          <w:rFonts w:ascii="Arial" w:eastAsia="Arial" w:hAnsi="Arial" w:cs="Arial"/>
          <w:sz w:val="24"/>
          <w:szCs w:val="24"/>
        </w:rPr>
        <w:t xml:space="preserve"> врши развивање, </w:t>
      </w:r>
      <w:r w:rsidR="00FE6402">
        <w:rPr>
          <w:rFonts w:ascii="Arial" w:eastAsia="Arial" w:hAnsi="Arial" w:cs="Arial"/>
          <w:sz w:val="24"/>
          <w:szCs w:val="24"/>
        </w:rPr>
        <w:t xml:space="preserve">надградба, </w:t>
      </w:r>
      <w:r w:rsidR="006C29FB">
        <w:rPr>
          <w:rFonts w:ascii="Arial" w:eastAsia="Arial" w:hAnsi="Arial" w:cs="Arial"/>
          <w:sz w:val="24"/>
          <w:szCs w:val="24"/>
        </w:rPr>
        <w:t xml:space="preserve">одржување </w:t>
      </w:r>
      <w:r w:rsidR="006C29FB" w:rsidRPr="00085F1A">
        <w:rPr>
          <w:rFonts w:ascii="Arial" w:eastAsia="Arial" w:hAnsi="Arial" w:cs="Arial"/>
          <w:sz w:val="24"/>
          <w:szCs w:val="24"/>
        </w:rPr>
        <w:t>и управување</w:t>
      </w:r>
      <w:r w:rsidR="00FE6402" w:rsidRPr="00263241">
        <w:rPr>
          <w:rFonts w:ascii="Arial" w:eastAsia="Arial" w:hAnsi="Arial" w:cs="Arial"/>
          <w:sz w:val="24"/>
          <w:szCs w:val="24"/>
        </w:rPr>
        <w:t xml:space="preserve">на </w:t>
      </w:r>
      <w:r w:rsidR="00BE5325" w:rsidRPr="00962C61">
        <w:rPr>
          <w:rFonts w:ascii="Arial" w:eastAsia="Arial" w:hAnsi="Arial" w:cs="Arial"/>
          <w:sz w:val="24"/>
          <w:szCs w:val="24"/>
        </w:rPr>
        <w:t>нови</w:t>
      </w:r>
      <w:r w:rsidR="006C29FB" w:rsidRPr="00962C61">
        <w:rPr>
          <w:rFonts w:ascii="Arial" w:eastAsia="Arial" w:hAnsi="Arial" w:cs="Arial"/>
          <w:sz w:val="24"/>
          <w:szCs w:val="24"/>
        </w:rPr>
        <w:t xml:space="preserve"> информацискисистеми</w:t>
      </w:r>
      <w:r w:rsidR="00962C61">
        <w:rPr>
          <w:rFonts w:ascii="Arial" w:eastAsia="Arial" w:hAnsi="Arial" w:cs="Arial"/>
          <w:sz w:val="24"/>
          <w:szCs w:val="24"/>
          <w:lang w:val="en-US"/>
        </w:rPr>
        <w:t xml:space="preserve">, односно дигитални услуги на </w:t>
      </w:r>
      <w:r w:rsidR="00962C61">
        <w:rPr>
          <w:rFonts w:ascii="Arial" w:eastAsia="Arial" w:hAnsi="Arial" w:cs="Arial"/>
          <w:sz w:val="24"/>
          <w:szCs w:val="24"/>
        </w:rPr>
        <w:t>Владиниот  облак,</w:t>
      </w:r>
      <w:r w:rsidR="00BE5325" w:rsidRPr="00962C61">
        <w:rPr>
          <w:rFonts w:ascii="Arial" w:eastAsia="Arial" w:hAnsi="Arial" w:cs="Arial"/>
          <w:sz w:val="24"/>
          <w:szCs w:val="24"/>
        </w:rPr>
        <w:t>согласно  Планот за дигитална трансформациј</w:t>
      </w:r>
      <w:r w:rsidR="006B6D0D">
        <w:rPr>
          <w:rFonts w:ascii="Arial" w:eastAsia="Arial" w:hAnsi="Arial" w:cs="Arial"/>
          <w:sz w:val="24"/>
          <w:szCs w:val="24"/>
        </w:rPr>
        <w:t xml:space="preserve">а на јавниот сектор од членот 63 </w:t>
      </w:r>
      <w:r w:rsidR="00BE5325" w:rsidRPr="00962C61">
        <w:rPr>
          <w:rFonts w:ascii="Arial" w:eastAsia="Arial" w:hAnsi="Arial" w:cs="Arial"/>
          <w:sz w:val="24"/>
          <w:szCs w:val="24"/>
        </w:rPr>
        <w:t xml:space="preserve"> на овој закон</w:t>
      </w:r>
      <w:r w:rsidR="006C29FB" w:rsidRPr="00962C61">
        <w:rPr>
          <w:rFonts w:ascii="Arial" w:eastAsia="Arial" w:hAnsi="Arial" w:cs="Arial"/>
          <w:sz w:val="24"/>
          <w:szCs w:val="24"/>
        </w:rPr>
        <w:t>.</w:t>
      </w:r>
    </w:p>
    <w:p w14:paraId="2FC55F3C" w14:textId="77777777" w:rsidR="00D55BCA" w:rsidRPr="00962C61" w:rsidRDefault="00D55BCA" w:rsidP="00C006A5">
      <w:pPr>
        <w:spacing w:after="120" w:line="276" w:lineRule="auto"/>
        <w:jc w:val="both"/>
        <w:rPr>
          <w:rFonts w:ascii="Arial" w:eastAsia="Arial" w:hAnsi="Arial" w:cs="Arial"/>
          <w:sz w:val="24"/>
          <w:szCs w:val="24"/>
        </w:rPr>
      </w:pPr>
    </w:p>
    <w:p w14:paraId="41E348A7" w14:textId="77777777" w:rsidR="00BE5325" w:rsidRDefault="00BE5325" w:rsidP="00BE5325">
      <w:pPr>
        <w:spacing w:after="120" w:line="276" w:lineRule="auto"/>
        <w:jc w:val="both"/>
        <w:rPr>
          <w:rFonts w:ascii="Arial" w:eastAsia="Arial" w:hAnsi="Arial" w:cs="Arial"/>
          <w:sz w:val="24"/>
          <w:szCs w:val="24"/>
        </w:rPr>
      </w:pPr>
      <w:r w:rsidRPr="00962C61">
        <w:rPr>
          <w:rFonts w:ascii="Arial" w:eastAsia="Arial" w:hAnsi="Arial" w:cs="Arial"/>
          <w:sz w:val="24"/>
          <w:szCs w:val="24"/>
        </w:rPr>
        <w:t xml:space="preserve">(3) Агенцијата  врши развивање, надградба, одржување и </w:t>
      </w:r>
      <w:r w:rsidRPr="009F6E3D">
        <w:rPr>
          <w:rFonts w:ascii="Arial" w:eastAsia="Arial" w:hAnsi="Arial" w:cs="Arial"/>
          <w:sz w:val="24"/>
          <w:szCs w:val="24"/>
        </w:rPr>
        <w:t>управување</w:t>
      </w:r>
      <w:r>
        <w:rPr>
          <w:rFonts w:ascii="Arial" w:eastAsia="Arial" w:hAnsi="Arial" w:cs="Arial"/>
          <w:sz w:val="24"/>
          <w:szCs w:val="24"/>
        </w:rPr>
        <w:t xml:space="preserve"> на  мигрираните информациските системи од ставот (1) на овој член.</w:t>
      </w:r>
    </w:p>
    <w:p w14:paraId="47670FED" w14:textId="77777777" w:rsidR="00D55BCA" w:rsidRDefault="00D55BCA" w:rsidP="00BE5325">
      <w:pPr>
        <w:spacing w:after="120" w:line="276" w:lineRule="auto"/>
        <w:jc w:val="both"/>
        <w:rPr>
          <w:rFonts w:ascii="Arial" w:eastAsia="Arial" w:hAnsi="Arial" w:cs="Arial"/>
          <w:sz w:val="24"/>
          <w:szCs w:val="24"/>
        </w:rPr>
      </w:pPr>
    </w:p>
    <w:p w14:paraId="57DAC818" w14:textId="77777777" w:rsidR="00275828" w:rsidRPr="00D55BCA" w:rsidRDefault="00275828" w:rsidP="006B6D0D">
      <w:pPr>
        <w:spacing w:line="256" w:lineRule="auto"/>
        <w:jc w:val="both"/>
        <w:rPr>
          <w:rFonts w:ascii="Arial" w:hAnsi="Arial" w:cs="Arial"/>
          <w:sz w:val="24"/>
          <w:szCs w:val="24"/>
        </w:rPr>
      </w:pPr>
      <w:r w:rsidRPr="00D55BCA">
        <w:rPr>
          <w:rFonts w:ascii="Arial" w:eastAsia="Arial" w:hAnsi="Arial" w:cs="Arial"/>
          <w:sz w:val="24"/>
          <w:szCs w:val="24"/>
        </w:rPr>
        <w:t xml:space="preserve">(4) Агенцијата обезбедува служба за подршка </w:t>
      </w:r>
      <w:r w:rsidRPr="00D55BCA">
        <w:rPr>
          <w:rFonts w:ascii="Arial" w:hAnsi="Arial" w:cs="Arial"/>
          <w:sz w:val="24"/>
          <w:szCs w:val="24"/>
        </w:rPr>
        <w:t xml:space="preserve"> и информации   на јавните институции во однос на развојот и обезбедувањето на дигиталните услуги, согласно овој закон</w:t>
      </w:r>
    </w:p>
    <w:p w14:paraId="7F3B281E" w14:textId="77777777" w:rsidR="00275828" w:rsidRDefault="00275828" w:rsidP="00BE5325">
      <w:pPr>
        <w:spacing w:after="120" w:line="276" w:lineRule="auto"/>
        <w:jc w:val="both"/>
        <w:rPr>
          <w:rFonts w:ascii="Arial" w:eastAsia="Arial" w:hAnsi="Arial" w:cs="Arial"/>
          <w:sz w:val="24"/>
          <w:szCs w:val="24"/>
        </w:rPr>
      </w:pPr>
    </w:p>
    <w:p w14:paraId="1B7EFA37" w14:textId="77777777" w:rsidR="001F6568" w:rsidRDefault="00275828" w:rsidP="00C006A5">
      <w:pPr>
        <w:spacing w:after="120" w:line="276" w:lineRule="auto"/>
        <w:jc w:val="both"/>
        <w:rPr>
          <w:rFonts w:ascii="Arial" w:eastAsia="Arial" w:hAnsi="Arial" w:cs="Arial"/>
          <w:sz w:val="24"/>
          <w:szCs w:val="24"/>
        </w:rPr>
      </w:pPr>
      <w:r>
        <w:rPr>
          <w:rFonts w:ascii="Arial" w:eastAsia="Arial" w:hAnsi="Arial" w:cs="Arial"/>
          <w:sz w:val="24"/>
          <w:szCs w:val="24"/>
        </w:rPr>
        <w:t>(5</w:t>
      </w:r>
      <w:r w:rsidR="006C29FB">
        <w:rPr>
          <w:rFonts w:ascii="Arial" w:eastAsia="Arial" w:hAnsi="Arial" w:cs="Arial"/>
          <w:sz w:val="24"/>
          <w:szCs w:val="24"/>
        </w:rPr>
        <w:t xml:space="preserve">) </w:t>
      </w:r>
      <w:r w:rsidR="00BE5325">
        <w:rPr>
          <w:rFonts w:ascii="Arial" w:eastAsia="Arial" w:hAnsi="Arial" w:cs="Arial"/>
          <w:sz w:val="24"/>
          <w:szCs w:val="24"/>
        </w:rPr>
        <w:t>Јавната институција</w:t>
      </w:r>
      <w:r w:rsidR="006C29FB">
        <w:rPr>
          <w:rFonts w:ascii="Arial" w:eastAsia="Arial" w:hAnsi="Arial" w:cs="Arial"/>
          <w:sz w:val="24"/>
          <w:szCs w:val="24"/>
        </w:rPr>
        <w:t xml:space="preserve"> чиј информациски систем е </w:t>
      </w:r>
      <w:r w:rsidR="00BE5325">
        <w:rPr>
          <w:rFonts w:ascii="Arial" w:eastAsia="Arial" w:hAnsi="Arial" w:cs="Arial"/>
          <w:sz w:val="24"/>
          <w:szCs w:val="24"/>
        </w:rPr>
        <w:t xml:space="preserve">мигриран согласно ставот (1) на овој член </w:t>
      </w:r>
      <w:r w:rsidR="008C47CE">
        <w:rPr>
          <w:rFonts w:ascii="Arial" w:eastAsia="Arial" w:hAnsi="Arial" w:cs="Arial"/>
          <w:sz w:val="24"/>
          <w:szCs w:val="24"/>
        </w:rPr>
        <w:t xml:space="preserve">и/или е воспоставен нов информациски систем согласно став (2) </w:t>
      </w:r>
      <w:r w:rsidR="00BE5325">
        <w:rPr>
          <w:rFonts w:ascii="Arial" w:eastAsia="Arial" w:hAnsi="Arial" w:cs="Arial"/>
          <w:sz w:val="24"/>
          <w:szCs w:val="24"/>
        </w:rPr>
        <w:t>е надлежна</w:t>
      </w:r>
      <w:r w:rsidR="006C29FB">
        <w:rPr>
          <w:rFonts w:ascii="Arial" w:eastAsia="Arial" w:hAnsi="Arial" w:cs="Arial"/>
          <w:sz w:val="24"/>
          <w:szCs w:val="24"/>
        </w:rPr>
        <w:t xml:space="preserve"> за</w:t>
      </w:r>
      <w:r w:rsidR="001F6568">
        <w:rPr>
          <w:rFonts w:ascii="Arial" w:eastAsia="Arial" w:hAnsi="Arial" w:cs="Arial"/>
          <w:sz w:val="24"/>
          <w:szCs w:val="24"/>
        </w:rPr>
        <w:t>:</w:t>
      </w:r>
    </w:p>
    <w:p w14:paraId="7151D86F" w14:textId="77777777" w:rsidR="006C29FB" w:rsidRPr="00D55BCA" w:rsidRDefault="001F6568" w:rsidP="005765CB">
      <w:pPr>
        <w:pStyle w:val="ListParagraph"/>
        <w:numPr>
          <w:ilvl w:val="0"/>
          <w:numId w:val="75"/>
        </w:numPr>
        <w:spacing w:after="120" w:line="276" w:lineRule="auto"/>
        <w:jc w:val="both"/>
        <w:rPr>
          <w:rFonts w:ascii="Arial" w:eastAsia="Arial" w:hAnsi="Arial" w:cs="Arial"/>
          <w:sz w:val="24"/>
          <w:szCs w:val="24"/>
        </w:rPr>
      </w:pPr>
      <w:r w:rsidRPr="00D55BCA">
        <w:rPr>
          <w:rFonts w:ascii="Arial" w:eastAsia="Arial" w:hAnsi="Arial" w:cs="Arial"/>
          <w:sz w:val="24"/>
          <w:szCs w:val="24"/>
        </w:rPr>
        <w:t>дефинирање</w:t>
      </w:r>
      <w:r w:rsidR="006C29FB" w:rsidRPr="00D55BCA">
        <w:rPr>
          <w:rFonts w:ascii="Arial" w:eastAsia="Arial" w:hAnsi="Arial" w:cs="Arial"/>
          <w:sz w:val="24"/>
          <w:szCs w:val="24"/>
        </w:rPr>
        <w:t xml:space="preserve"> на функционалностите на информацискиот систем, во соработка со Агенцијата.</w:t>
      </w:r>
    </w:p>
    <w:p w14:paraId="6BE90CF6" w14:textId="77777777" w:rsidR="001F6568" w:rsidRPr="00D55BCA" w:rsidRDefault="001F6568" w:rsidP="005765CB">
      <w:pPr>
        <w:pStyle w:val="ListParagraph"/>
        <w:numPr>
          <w:ilvl w:val="0"/>
          <w:numId w:val="75"/>
        </w:numPr>
        <w:spacing w:after="120" w:line="276" w:lineRule="auto"/>
        <w:jc w:val="both"/>
        <w:rPr>
          <w:rFonts w:ascii="Arial" w:eastAsia="Arial" w:hAnsi="Arial" w:cs="Arial"/>
          <w:sz w:val="24"/>
          <w:szCs w:val="24"/>
        </w:rPr>
      </w:pPr>
      <w:r w:rsidRPr="00D55BCA">
        <w:rPr>
          <w:rFonts w:ascii="Arial" w:eastAsia="Arial" w:hAnsi="Arial" w:cs="Arial"/>
          <w:sz w:val="24"/>
          <w:szCs w:val="24"/>
        </w:rPr>
        <w:lastRenderedPageBreak/>
        <w:t>податоците кои се во негова надлежност а кои се обработуваат во информацискиот систем во централизираната Владина дигит</w:t>
      </w:r>
      <w:r w:rsidR="006B6D0D" w:rsidRPr="00D55BCA">
        <w:rPr>
          <w:rFonts w:ascii="Arial" w:eastAsia="Arial" w:hAnsi="Arial" w:cs="Arial"/>
          <w:sz w:val="24"/>
          <w:szCs w:val="24"/>
        </w:rPr>
        <w:t>ална инфраструктура од членот 66</w:t>
      </w:r>
      <w:r w:rsidRPr="00D55BCA">
        <w:rPr>
          <w:rFonts w:ascii="Arial" w:eastAsia="Arial" w:hAnsi="Arial" w:cs="Arial"/>
          <w:sz w:val="24"/>
          <w:szCs w:val="24"/>
        </w:rPr>
        <w:t xml:space="preserve"> на овој закон</w:t>
      </w:r>
    </w:p>
    <w:p w14:paraId="66A33645" w14:textId="77777777" w:rsidR="00594BC2" w:rsidRPr="00D55BCA" w:rsidRDefault="001F6568" w:rsidP="005765CB">
      <w:pPr>
        <w:pStyle w:val="ListParagraph"/>
        <w:numPr>
          <w:ilvl w:val="0"/>
          <w:numId w:val="75"/>
        </w:numPr>
        <w:spacing w:after="120" w:line="276" w:lineRule="auto"/>
        <w:jc w:val="both"/>
        <w:rPr>
          <w:rFonts w:ascii="Arial" w:eastAsia="Arial" w:hAnsi="Arial" w:cs="Arial"/>
          <w:sz w:val="24"/>
          <w:szCs w:val="24"/>
        </w:rPr>
      </w:pPr>
      <w:r w:rsidRPr="00D55BCA">
        <w:rPr>
          <w:rFonts w:ascii="Arial" w:eastAsia="Arial" w:hAnsi="Arial" w:cs="Arial"/>
          <w:sz w:val="24"/>
          <w:szCs w:val="24"/>
        </w:rPr>
        <w:t xml:space="preserve">подршка за користењето на информацискиот систем </w:t>
      </w:r>
      <w:r w:rsidR="00962C61" w:rsidRPr="00D55BCA">
        <w:rPr>
          <w:rFonts w:ascii="Arial" w:eastAsia="Arial" w:hAnsi="Arial" w:cs="Arial"/>
          <w:sz w:val="24"/>
          <w:szCs w:val="24"/>
        </w:rPr>
        <w:t xml:space="preserve"> од негова надлежност на </w:t>
      </w:r>
      <w:r w:rsidR="00594BC2" w:rsidRPr="00D55BCA">
        <w:rPr>
          <w:rFonts w:ascii="Arial" w:eastAsia="Arial" w:hAnsi="Arial" w:cs="Arial"/>
          <w:sz w:val="24"/>
          <w:szCs w:val="24"/>
        </w:rPr>
        <w:t>крајните корисници,</w:t>
      </w:r>
    </w:p>
    <w:p w14:paraId="1E65ED7B" w14:textId="77777777" w:rsidR="008341A6" w:rsidRPr="00487641" w:rsidRDefault="008341A6" w:rsidP="00487641">
      <w:pPr>
        <w:spacing w:after="120"/>
        <w:rPr>
          <w:rFonts w:ascii="Arial" w:hAnsi="Arial" w:cs="Arial"/>
          <w:b/>
          <w:sz w:val="28"/>
          <w:szCs w:val="28"/>
        </w:rPr>
      </w:pPr>
      <w:r w:rsidRPr="00487641">
        <w:rPr>
          <w:rFonts w:ascii="Arial" w:hAnsi="Arial" w:cs="Arial"/>
          <w:b/>
          <w:sz w:val="28"/>
          <w:szCs w:val="28"/>
        </w:rPr>
        <w:t>V. ПРЕКРШОЧНИ ОДРЕДБИ</w:t>
      </w:r>
    </w:p>
    <w:p w14:paraId="47543730" w14:textId="77777777" w:rsidR="008341A6" w:rsidRPr="00906E53" w:rsidRDefault="008341A6" w:rsidP="008341A6">
      <w:pPr>
        <w:spacing w:after="120"/>
        <w:jc w:val="center"/>
        <w:rPr>
          <w:rFonts w:ascii="Arial" w:hAnsi="Arial" w:cs="Arial"/>
          <w:b/>
          <w:sz w:val="24"/>
          <w:szCs w:val="24"/>
        </w:rPr>
      </w:pPr>
    </w:p>
    <w:p w14:paraId="04D60C6D" w14:textId="77777777" w:rsidR="008341A6" w:rsidRPr="00906E53" w:rsidRDefault="008341A6" w:rsidP="008341A6">
      <w:pPr>
        <w:spacing w:after="120"/>
        <w:jc w:val="center"/>
        <w:rPr>
          <w:rFonts w:ascii="Arial" w:hAnsi="Arial" w:cs="Arial"/>
          <w:b/>
          <w:sz w:val="24"/>
          <w:szCs w:val="24"/>
        </w:rPr>
      </w:pPr>
      <w:r w:rsidRPr="00906E53">
        <w:rPr>
          <w:rFonts w:ascii="Arial" w:hAnsi="Arial" w:cs="Arial"/>
          <w:b/>
          <w:sz w:val="24"/>
          <w:szCs w:val="24"/>
        </w:rPr>
        <w:t>Прекршоци</w:t>
      </w:r>
    </w:p>
    <w:p w14:paraId="22A758DD" w14:textId="77777777" w:rsidR="008341A6" w:rsidRPr="00906E53" w:rsidRDefault="008341A6" w:rsidP="008341A6">
      <w:pPr>
        <w:spacing w:after="120"/>
        <w:jc w:val="center"/>
        <w:rPr>
          <w:rFonts w:ascii="Arial" w:hAnsi="Arial" w:cs="Arial"/>
          <w:b/>
          <w:sz w:val="24"/>
          <w:szCs w:val="24"/>
        </w:rPr>
      </w:pPr>
      <w:r w:rsidRPr="00906E53">
        <w:rPr>
          <w:rFonts w:ascii="Arial" w:hAnsi="Arial" w:cs="Arial"/>
          <w:b/>
          <w:sz w:val="24"/>
          <w:szCs w:val="24"/>
        </w:rPr>
        <w:t>Член</w:t>
      </w:r>
      <w:r w:rsidR="000C701C">
        <w:rPr>
          <w:rFonts w:ascii="Arial" w:hAnsi="Arial" w:cs="Arial"/>
          <w:b/>
          <w:sz w:val="24"/>
          <w:szCs w:val="24"/>
        </w:rPr>
        <w:t>68</w:t>
      </w:r>
    </w:p>
    <w:p w14:paraId="0908D0A8" w14:textId="77777777" w:rsidR="005112B8" w:rsidRDefault="005112B8" w:rsidP="005765CB">
      <w:pPr>
        <w:pStyle w:val="ListParagraph"/>
        <w:numPr>
          <w:ilvl w:val="0"/>
          <w:numId w:val="84"/>
        </w:numPr>
        <w:shd w:val="clear" w:color="auto" w:fill="FFFFFF"/>
        <w:spacing w:after="100" w:afterAutospacing="1" w:line="240" w:lineRule="auto"/>
        <w:jc w:val="both"/>
        <w:rPr>
          <w:rFonts w:ascii="Arial" w:eastAsia="Times New Roman" w:hAnsi="Arial" w:cs="Arial"/>
          <w:sz w:val="24"/>
          <w:szCs w:val="24"/>
        </w:rPr>
      </w:pPr>
      <w:r w:rsidRPr="00EB63C4">
        <w:rPr>
          <w:rFonts w:ascii="Arial" w:eastAsia="Times New Roman" w:hAnsi="Arial" w:cs="Arial"/>
          <w:sz w:val="24"/>
          <w:szCs w:val="24"/>
        </w:rPr>
        <w:t>Глоба во износ од 2%  од вкуп</w:t>
      </w:r>
      <w:r w:rsidR="004F22AB" w:rsidRPr="00EB63C4">
        <w:rPr>
          <w:rFonts w:ascii="Arial" w:eastAsia="Times New Roman" w:hAnsi="Arial" w:cs="Arial"/>
          <w:sz w:val="24"/>
          <w:szCs w:val="24"/>
        </w:rPr>
        <w:t>ниот годишен приход на  операторот на суш</w:t>
      </w:r>
      <w:r w:rsidR="00EB63C4" w:rsidRPr="00EB63C4">
        <w:rPr>
          <w:rFonts w:ascii="Arial" w:eastAsia="Times New Roman" w:hAnsi="Arial" w:cs="Arial"/>
          <w:sz w:val="24"/>
          <w:szCs w:val="24"/>
        </w:rPr>
        <w:t>тински услуги</w:t>
      </w:r>
      <w:r w:rsidR="00445250">
        <w:rPr>
          <w:rFonts w:ascii="Arial" w:eastAsia="Times New Roman" w:hAnsi="Arial" w:cs="Arial"/>
          <w:sz w:val="24"/>
          <w:szCs w:val="24"/>
        </w:rPr>
        <w:t xml:space="preserve">, односно глоба во износ од 1,4% од вкупниот годишен приход на операторот на важни услуги </w:t>
      </w:r>
      <w:r w:rsidRPr="00EB63C4">
        <w:rPr>
          <w:rFonts w:ascii="Arial" w:eastAsia="Times New Roman" w:hAnsi="Arial" w:cs="Arial"/>
          <w:sz w:val="24"/>
          <w:szCs w:val="24"/>
        </w:rPr>
        <w:t>(изразена во апсолутен износ) остварен во деловната година што и претходи на годината кога е сторен прекршокот или од вкупниот приход остварен за пократок период од годината што му претходи на прекршокот, док</w:t>
      </w:r>
      <w:r w:rsidR="00EB63C4" w:rsidRPr="00EB63C4">
        <w:rPr>
          <w:rFonts w:ascii="Arial" w:eastAsia="Times New Roman" w:hAnsi="Arial" w:cs="Arial"/>
          <w:sz w:val="24"/>
          <w:szCs w:val="24"/>
        </w:rPr>
        <w:t>олку во таа година операторот на суштински услуги,</w:t>
      </w:r>
      <w:r w:rsidR="00445250">
        <w:rPr>
          <w:rFonts w:ascii="Arial" w:eastAsia="Times New Roman" w:hAnsi="Arial" w:cs="Arial"/>
          <w:sz w:val="24"/>
          <w:szCs w:val="24"/>
        </w:rPr>
        <w:t xml:space="preserve"> односно операторот на важни услуги</w:t>
      </w:r>
      <w:r w:rsidR="00EB63C4" w:rsidRPr="00EB63C4">
        <w:rPr>
          <w:rFonts w:ascii="Arial" w:eastAsia="Times New Roman" w:hAnsi="Arial" w:cs="Arial"/>
          <w:sz w:val="24"/>
          <w:szCs w:val="24"/>
        </w:rPr>
        <w:t xml:space="preserve"> започнал</w:t>
      </w:r>
      <w:r w:rsidRPr="00EB63C4">
        <w:rPr>
          <w:rFonts w:ascii="Arial" w:eastAsia="Times New Roman" w:hAnsi="Arial" w:cs="Arial"/>
          <w:sz w:val="24"/>
          <w:szCs w:val="24"/>
        </w:rPr>
        <w:t xml:space="preserve"> да работи, ќе му с</w:t>
      </w:r>
      <w:r w:rsidR="00EB63C4" w:rsidRPr="00EB63C4">
        <w:rPr>
          <w:rFonts w:ascii="Arial" w:eastAsia="Times New Roman" w:hAnsi="Arial" w:cs="Arial"/>
          <w:sz w:val="24"/>
          <w:szCs w:val="24"/>
        </w:rPr>
        <w:t xml:space="preserve">е изрече за прекршок на операторот на суштински услуги со исклучок на </w:t>
      </w:r>
      <w:r w:rsidR="00EB63C4" w:rsidRPr="00EB63C4">
        <w:rPr>
          <w:rFonts w:ascii="Arial" w:eastAsia="Arial" w:hAnsi="Arial" w:cs="Arial"/>
          <w:color w:val="000000"/>
          <w:sz w:val="24"/>
          <w:szCs w:val="24"/>
        </w:rPr>
        <w:t>органите на државната управа и  правни</w:t>
      </w:r>
      <w:r w:rsidR="00876892">
        <w:rPr>
          <w:rFonts w:ascii="Arial" w:eastAsia="Arial" w:hAnsi="Arial" w:cs="Arial"/>
          <w:color w:val="000000"/>
          <w:sz w:val="24"/>
          <w:szCs w:val="24"/>
        </w:rPr>
        <w:t>тене</w:t>
      </w:r>
      <w:r w:rsidR="00EB63C4" w:rsidRPr="00EB63C4">
        <w:rPr>
          <w:rFonts w:ascii="Arial" w:eastAsia="Arial" w:hAnsi="Arial" w:cs="Arial"/>
          <w:color w:val="000000"/>
          <w:sz w:val="24"/>
          <w:szCs w:val="24"/>
        </w:rPr>
        <w:t xml:space="preserve"> лица на кои со закон им е доверено да вршат јавни овластувања на државно ниво,</w:t>
      </w:r>
      <w:r w:rsidR="00445250">
        <w:rPr>
          <w:rFonts w:ascii="Arial" w:eastAsia="Arial" w:hAnsi="Arial" w:cs="Arial"/>
          <w:color w:val="000000"/>
          <w:sz w:val="24"/>
          <w:szCs w:val="24"/>
        </w:rPr>
        <w:t xml:space="preserve"> како и на операторот на важни услуги </w:t>
      </w:r>
      <w:r w:rsidRPr="00EB63C4">
        <w:rPr>
          <w:rFonts w:ascii="Arial" w:eastAsia="Times New Roman" w:hAnsi="Arial" w:cs="Arial"/>
          <w:sz w:val="24"/>
          <w:szCs w:val="24"/>
        </w:rPr>
        <w:t>ако:</w:t>
      </w:r>
    </w:p>
    <w:p w14:paraId="3239839D" w14:textId="77777777" w:rsidR="00D55BCA" w:rsidRPr="00EB63C4" w:rsidRDefault="00D55BCA" w:rsidP="00D55BCA">
      <w:pPr>
        <w:pStyle w:val="ListParagraph"/>
        <w:shd w:val="clear" w:color="auto" w:fill="FFFFFF"/>
        <w:spacing w:after="100" w:afterAutospacing="1" w:line="240" w:lineRule="auto"/>
        <w:jc w:val="both"/>
        <w:rPr>
          <w:rFonts w:ascii="Arial" w:eastAsia="Times New Roman" w:hAnsi="Arial" w:cs="Arial"/>
          <w:sz w:val="24"/>
          <w:szCs w:val="24"/>
        </w:rPr>
      </w:pPr>
    </w:p>
    <w:p w14:paraId="637AFBEB" w14:textId="77777777" w:rsidR="00EB63C4" w:rsidRDefault="00EB63C4" w:rsidP="005765CB">
      <w:pPr>
        <w:pStyle w:val="ListParagraph"/>
        <w:numPr>
          <w:ilvl w:val="0"/>
          <w:numId w:val="85"/>
        </w:numPr>
        <w:shd w:val="clear" w:color="auto" w:fill="FFFFFF"/>
        <w:spacing w:after="100" w:afterAutospacing="1" w:line="240" w:lineRule="auto"/>
        <w:jc w:val="both"/>
        <w:rPr>
          <w:rFonts w:ascii="Arial" w:eastAsia="Times New Roman" w:hAnsi="Arial" w:cs="Arial"/>
          <w:sz w:val="24"/>
          <w:szCs w:val="24"/>
        </w:rPr>
      </w:pPr>
      <w:r>
        <w:rPr>
          <w:rFonts w:ascii="Arial" w:eastAsia="Times New Roman" w:hAnsi="Arial" w:cs="Arial"/>
          <w:sz w:val="24"/>
          <w:szCs w:val="24"/>
        </w:rPr>
        <w:t>Не преземе соодветни и сразмерни технички, оперативни и организациски мерки за управување со ризиците</w:t>
      </w:r>
      <w:r w:rsidR="00445250">
        <w:rPr>
          <w:rFonts w:ascii="Arial" w:eastAsia="Times New Roman" w:hAnsi="Arial" w:cs="Arial"/>
          <w:sz w:val="24"/>
          <w:szCs w:val="24"/>
        </w:rPr>
        <w:t>, член 42 став (1);</w:t>
      </w:r>
    </w:p>
    <w:p w14:paraId="001F5711" w14:textId="77777777" w:rsidR="00445250" w:rsidRDefault="00445250" w:rsidP="005765CB">
      <w:pPr>
        <w:pStyle w:val="ListParagraph"/>
        <w:numPr>
          <w:ilvl w:val="0"/>
          <w:numId w:val="85"/>
        </w:numPr>
        <w:shd w:val="clear" w:color="auto" w:fill="FFFFFF"/>
        <w:spacing w:after="100" w:afterAutospacing="1" w:line="240" w:lineRule="auto"/>
        <w:jc w:val="both"/>
        <w:rPr>
          <w:rFonts w:ascii="Arial" w:eastAsia="Times New Roman" w:hAnsi="Arial" w:cs="Arial"/>
          <w:sz w:val="24"/>
          <w:szCs w:val="24"/>
        </w:rPr>
      </w:pPr>
      <w:r>
        <w:rPr>
          <w:rFonts w:ascii="Arial" w:eastAsia="Times New Roman" w:hAnsi="Arial" w:cs="Arial"/>
          <w:sz w:val="24"/>
          <w:szCs w:val="24"/>
        </w:rPr>
        <w:t xml:space="preserve">Не го извести </w:t>
      </w:r>
      <w:r>
        <w:rPr>
          <w:rFonts w:ascii="Arial" w:eastAsia="Times New Roman" w:hAnsi="Arial" w:cs="Arial"/>
          <w:sz w:val="24"/>
          <w:szCs w:val="24"/>
          <w:lang w:val="en-US"/>
        </w:rPr>
        <w:t xml:space="preserve">MKD CSIRT, односно </w:t>
      </w:r>
      <w:r>
        <w:rPr>
          <w:rFonts w:ascii="Arial" w:eastAsia="Times New Roman" w:hAnsi="Arial" w:cs="Arial"/>
          <w:sz w:val="24"/>
          <w:szCs w:val="24"/>
        </w:rPr>
        <w:t>Агенцијата за секој значителен инцидент што има влијание врз обезбедувањето на неговите услуги и не и ги достави на Агенцијата сите информации што ќе и овозможат да го утврди прекуграничното влијание на инцидентот, член 43 став (1);</w:t>
      </w:r>
    </w:p>
    <w:p w14:paraId="4D5BE1D8" w14:textId="77777777" w:rsidR="00445250" w:rsidRDefault="00445250" w:rsidP="005765CB">
      <w:pPr>
        <w:pStyle w:val="ListParagraph"/>
        <w:numPr>
          <w:ilvl w:val="0"/>
          <w:numId w:val="85"/>
        </w:numPr>
        <w:shd w:val="clear" w:color="auto" w:fill="FFFFFF"/>
        <w:spacing w:after="100" w:afterAutospacing="1" w:line="240" w:lineRule="auto"/>
        <w:jc w:val="both"/>
        <w:rPr>
          <w:rFonts w:ascii="Arial" w:eastAsia="Times New Roman" w:hAnsi="Arial" w:cs="Arial"/>
          <w:sz w:val="24"/>
          <w:szCs w:val="24"/>
        </w:rPr>
      </w:pPr>
      <w:r>
        <w:rPr>
          <w:rFonts w:ascii="Arial" w:eastAsia="Times New Roman" w:hAnsi="Arial" w:cs="Arial"/>
          <w:sz w:val="24"/>
          <w:szCs w:val="24"/>
        </w:rPr>
        <w:t>Не ги извести корисниците на неговите услуги</w:t>
      </w:r>
      <w:r w:rsidR="00F44CB0">
        <w:rPr>
          <w:rFonts w:ascii="Arial" w:eastAsia="Times New Roman" w:hAnsi="Arial" w:cs="Arial"/>
          <w:sz w:val="24"/>
          <w:szCs w:val="24"/>
        </w:rPr>
        <w:t xml:space="preserve"> на кои може да влијае сајбер закана за сите мерки или правни средства кои тие можат да ги преземат како одговор на заканата , член 43 став (2);</w:t>
      </w:r>
    </w:p>
    <w:p w14:paraId="58F3FDED" w14:textId="77777777" w:rsidR="00F44CB0" w:rsidRDefault="00F44CB0" w:rsidP="005765CB">
      <w:pPr>
        <w:pStyle w:val="ListParagraph"/>
        <w:numPr>
          <w:ilvl w:val="0"/>
          <w:numId w:val="85"/>
        </w:numPr>
        <w:shd w:val="clear" w:color="auto" w:fill="FFFFFF"/>
        <w:spacing w:after="100" w:afterAutospacing="1" w:line="240" w:lineRule="auto"/>
        <w:jc w:val="both"/>
        <w:rPr>
          <w:rFonts w:ascii="Arial" w:eastAsia="Times New Roman" w:hAnsi="Arial" w:cs="Arial"/>
          <w:sz w:val="24"/>
          <w:szCs w:val="24"/>
        </w:rPr>
      </w:pPr>
      <w:r>
        <w:rPr>
          <w:rFonts w:ascii="Arial" w:eastAsia="Times New Roman" w:hAnsi="Arial" w:cs="Arial"/>
          <w:sz w:val="24"/>
          <w:szCs w:val="24"/>
        </w:rPr>
        <w:t>Не постапи во согласност со членот 43 став (4);</w:t>
      </w:r>
    </w:p>
    <w:p w14:paraId="236148E3" w14:textId="77777777" w:rsidR="00F44CB0" w:rsidRDefault="00F44CB0" w:rsidP="005765CB">
      <w:pPr>
        <w:pStyle w:val="ListParagraph"/>
        <w:numPr>
          <w:ilvl w:val="0"/>
          <w:numId w:val="85"/>
        </w:numPr>
        <w:shd w:val="clear" w:color="auto" w:fill="FFFFFF"/>
        <w:spacing w:after="100" w:afterAutospacing="1" w:line="240" w:lineRule="auto"/>
        <w:jc w:val="both"/>
        <w:rPr>
          <w:rFonts w:ascii="Arial" w:eastAsia="Times New Roman" w:hAnsi="Arial" w:cs="Arial"/>
          <w:sz w:val="24"/>
          <w:szCs w:val="24"/>
        </w:rPr>
      </w:pPr>
      <w:r>
        <w:rPr>
          <w:rFonts w:ascii="Arial" w:eastAsia="Times New Roman" w:hAnsi="Arial" w:cs="Arial"/>
          <w:sz w:val="24"/>
          <w:szCs w:val="24"/>
        </w:rPr>
        <w:t xml:space="preserve">Не го извести </w:t>
      </w:r>
      <w:r>
        <w:rPr>
          <w:rFonts w:ascii="Arial" w:eastAsia="Times New Roman" w:hAnsi="Arial" w:cs="Arial"/>
          <w:sz w:val="24"/>
          <w:szCs w:val="24"/>
          <w:lang w:val="en-US"/>
        </w:rPr>
        <w:t>MKD CSIRT</w:t>
      </w:r>
      <w:r>
        <w:rPr>
          <w:rFonts w:ascii="Arial" w:eastAsia="Times New Roman" w:hAnsi="Arial" w:cs="Arial"/>
          <w:sz w:val="24"/>
          <w:szCs w:val="24"/>
        </w:rPr>
        <w:t xml:space="preserve"> за значителните инциденти, член 43 став (5);</w:t>
      </w:r>
    </w:p>
    <w:p w14:paraId="6635F37F" w14:textId="77777777" w:rsidR="00684D02" w:rsidRDefault="00684D02" w:rsidP="005765CB">
      <w:pPr>
        <w:pStyle w:val="ListParagraph"/>
        <w:numPr>
          <w:ilvl w:val="0"/>
          <w:numId w:val="85"/>
        </w:numPr>
        <w:shd w:val="clear" w:color="auto" w:fill="FFFFFF"/>
        <w:spacing w:after="100" w:afterAutospacing="1" w:line="240" w:lineRule="auto"/>
        <w:jc w:val="both"/>
        <w:rPr>
          <w:rFonts w:ascii="Arial" w:eastAsia="Times New Roman" w:hAnsi="Arial" w:cs="Arial"/>
          <w:sz w:val="24"/>
          <w:szCs w:val="24"/>
        </w:rPr>
      </w:pPr>
      <w:r>
        <w:rPr>
          <w:rFonts w:ascii="Arial" w:eastAsia="Times New Roman" w:hAnsi="Arial" w:cs="Arial"/>
          <w:sz w:val="24"/>
          <w:szCs w:val="24"/>
        </w:rPr>
        <w:t>Операторот на суштински услуги во рокот определен од страна на Агенцијата не преземе мерки за отстранување на неправилноста или не ги исполни барањата на Агенцијата. член 59 став (2).</w:t>
      </w:r>
    </w:p>
    <w:p w14:paraId="3ECB3078" w14:textId="77777777" w:rsidR="00BE4958" w:rsidRPr="00EB63C4" w:rsidRDefault="00BE4958" w:rsidP="00BE4958">
      <w:pPr>
        <w:pStyle w:val="ListParagraph"/>
        <w:shd w:val="clear" w:color="auto" w:fill="FFFFFF"/>
        <w:spacing w:after="100" w:afterAutospacing="1" w:line="240" w:lineRule="auto"/>
        <w:ind w:left="1080"/>
        <w:jc w:val="both"/>
        <w:rPr>
          <w:rFonts w:ascii="Arial" w:eastAsia="Times New Roman" w:hAnsi="Arial" w:cs="Arial"/>
          <w:sz w:val="24"/>
          <w:szCs w:val="24"/>
        </w:rPr>
      </w:pPr>
    </w:p>
    <w:p w14:paraId="140F4390" w14:textId="77777777" w:rsidR="00BE4958" w:rsidRDefault="00BE4958" w:rsidP="005765CB">
      <w:pPr>
        <w:pStyle w:val="ListParagraph"/>
        <w:numPr>
          <w:ilvl w:val="0"/>
          <w:numId w:val="84"/>
        </w:numPr>
        <w:shd w:val="clear" w:color="auto" w:fill="FFFFFF"/>
        <w:spacing w:after="100" w:afterAutospacing="1" w:line="240" w:lineRule="auto"/>
        <w:jc w:val="both"/>
        <w:rPr>
          <w:rFonts w:ascii="Arial" w:eastAsia="Times New Roman" w:hAnsi="Arial" w:cs="Arial"/>
          <w:sz w:val="24"/>
          <w:szCs w:val="24"/>
        </w:rPr>
      </w:pPr>
      <w:r w:rsidRPr="001F1DB3">
        <w:rPr>
          <w:rFonts w:ascii="Arial" w:eastAsia="Times New Roman" w:hAnsi="Arial" w:cs="Arial"/>
          <w:sz w:val="24"/>
          <w:szCs w:val="24"/>
        </w:rPr>
        <w:t>Глоба во износ од 30% од одмерената глоба за операторот на суштински услуги, односно за операторот на важни услуги ќе му се изрече и на одговорното лице во операторот на суштински услуги, односно во операторот на важни услуги за прекршоците од ставот 1 на овој член.</w:t>
      </w:r>
    </w:p>
    <w:p w14:paraId="289FA83B" w14:textId="77777777" w:rsidR="001F1DB3" w:rsidRPr="001F1DB3" w:rsidRDefault="001F1DB3" w:rsidP="001F1DB3">
      <w:pPr>
        <w:pStyle w:val="ListParagraph"/>
        <w:shd w:val="clear" w:color="auto" w:fill="FFFFFF"/>
        <w:spacing w:after="100" w:afterAutospacing="1" w:line="240" w:lineRule="auto"/>
        <w:jc w:val="both"/>
        <w:rPr>
          <w:rFonts w:ascii="Arial" w:eastAsia="Times New Roman" w:hAnsi="Arial" w:cs="Arial"/>
          <w:sz w:val="24"/>
          <w:szCs w:val="24"/>
        </w:rPr>
      </w:pPr>
    </w:p>
    <w:p w14:paraId="1005ACC3" w14:textId="77777777" w:rsidR="001F1DB3" w:rsidRPr="000814DA" w:rsidRDefault="001F1DB3" w:rsidP="005765CB">
      <w:pPr>
        <w:pStyle w:val="ListParagraph"/>
        <w:numPr>
          <w:ilvl w:val="0"/>
          <w:numId w:val="84"/>
        </w:numPr>
        <w:shd w:val="clear" w:color="auto" w:fill="FFFFFF"/>
        <w:spacing w:after="100" w:afterAutospacing="1" w:line="240" w:lineRule="auto"/>
        <w:jc w:val="both"/>
        <w:rPr>
          <w:rFonts w:ascii="Arial" w:eastAsia="Times New Roman" w:hAnsi="Arial" w:cs="Arial"/>
          <w:sz w:val="24"/>
          <w:szCs w:val="24"/>
        </w:rPr>
      </w:pPr>
      <w:r>
        <w:rPr>
          <w:rFonts w:ascii="Arial" w:eastAsia="Times New Roman" w:hAnsi="Arial" w:cs="Arial"/>
          <w:sz w:val="24"/>
          <w:szCs w:val="24"/>
        </w:rPr>
        <w:t xml:space="preserve">Глоба во износ од 1000 евра во денарска противвредност ќе му се изрече за прекршоците од ставот (1) на овој член на функционерот кој раководи со </w:t>
      </w:r>
      <w:r>
        <w:rPr>
          <w:rFonts w:ascii="Arial" w:eastAsia="Arial" w:hAnsi="Arial" w:cs="Arial"/>
          <w:color w:val="000000"/>
          <w:sz w:val="24"/>
          <w:szCs w:val="24"/>
        </w:rPr>
        <w:lastRenderedPageBreak/>
        <w:t>органот</w:t>
      </w:r>
      <w:r w:rsidRPr="00EB63C4">
        <w:rPr>
          <w:rFonts w:ascii="Arial" w:eastAsia="Arial" w:hAnsi="Arial" w:cs="Arial"/>
          <w:color w:val="000000"/>
          <w:sz w:val="24"/>
          <w:szCs w:val="24"/>
        </w:rPr>
        <w:t xml:space="preserve"> на државната управа и</w:t>
      </w:r>
      <w:r>
        <w:rPr>
          <w:rFonts w:ascii="Arial" w:eastAsia="Arial" w:hAnsi="Arial" w:cs="Arial"/>
          <w:color w:val="000000"/>
          <w:sz w:val="24"/>
          <w:szCs w:val="24"/>
        </w:rPr>
        <w:t xml:space="preserve">ли </w:t>
      </w:r>
      <w:r w:rsidR="00684D02">
        <w:rPr>
          <w:rFonts w:ascii="Arial" w:eastAsia="Arial" w:hAnsi="Arial" w:cs="Arial"/>
          <w:color w:val="000000"/>
          <w:sz w:val="24"/>
          <w:szCs w:val="24"/>
        </w:rPr>
        <w:t>со</w:t>
      </w:r>
      <w:r>
        <w:rPr>
          <w:rFonts w:ascii="Arial" w:eastAsia="Arial" w:hAnsi="Arial" w:cs="Arial"/>
          <w:color w:val="000000"/>
          <w:sz w:val="24"/>
          <w:szCs w:val="24"/>
        </w:rPr>
        <w:t xml:space="preserve"> правното лице на кое со закон му е доверено да врши</w:t>
      </w:r>
      <w:r w:rsidRPr="00EB63C4">
        <w:rPr>
          <w:rFonts w:ascii="Arial" w:eastAsia="Arial" w:hAnsi="Arial" w:cs="Arial"/>
          <w:color w:val="000000"/>
          <w:sz w:val="24"/>
          <w:szCs w:val="24"/>
        </w:rPr>
        <w:t xml:space="preserve"> јавни овластувања на државно ниво</w:t>
      </w:r>
      <w:r w:rsidR="000814DA">
        <w:rPr>
          <w:rFonts w:ascii="Arial" w:eastAsia="Arial" w:hAnsi="Arial" w:cs="Arial"/>
          <w:color w:val="000000"/>
          <w:sz w:val="24"/>
          <w:szCs w:val="24"/>
        </w:rPr>
        <w:t>.</w:t>
      </w:r>
    </w:p>
    <w:p w14:paraId="44C179B3" w14:textId="77777777" w:rsidR="000814DA" w:rsidRPr="000814DA" w:rsidRDefault="000814DA" w:rsidP="000814DA">
      <w:pPr>
        <w:pStyle w:val="ListParagraph"/>
        <w:rPr>
          <w:rFonts w:ascii="Arial" w:eastAsia="Times New Roman" w:hAnsi="Arial" w:cs="Arial"/>
          <w:sz w:val="24"/>
          <w:szCs w:val="24"/>
        </w:rPr>
      </w:pPr>
    </w:p>
    <w:p w14:paraId="4D669F18" w14:textId="77777777" w:rsidR="001F1DB3" w:rsidRPr="001F1DB3" w:rsidRDefault="00684D02" w:rsidP="001F1DB3">
      <w:pPr>
        <w:shd w:val="clear" w:color="auto" w:fill="FFFFFF"/>
        <w:spacing w:after="100" w:afterAutospacing="1" w:line="240" w:lineRule="auto"/>
        <w:jc w:val="center"/>
        <w:rPr>
          <w:rFonts w:ascii="Arial" w:eastAsia="Times New Roman" w:hAnsi="Arial" w:cs="Arial"/>
          <w:b/>
          <w:sz w:val="24"/>
          <w:szCs w:val="24"/>
        </w:rPr>
      </w:pPr>
      <w:r>
        <w:rPr>
          <w:rFonts w:ascii="Arial" w:eastAsia="Times New Roman" w:hAnsi="Arial" w:cs="Arial"/>
          <w:b/>
          <w:sz w:val="24"/>
          <w:szCs w:val="24"/>
        </w:rPr>
        <w:t>Член 69</w:t>
      </w:r>
    </w:p>
    <w:p w14:paraId="74F2381A" w14:textId="77777777" w:rsidR="001F1DB3" w:rsidRDefault="001F1DB3" w:rsidP="005765CB">
      <w:pPr>
        <w:pStyle w:val="ListParagraph"/>
        <w:numPr>
          <w:ilvl w:val="0"/>
          <w:numId w:val="86"/>
        </w:numPr>
        <w:shd w:val="clear" w:color="auto" w:fill="FFFFFF"/>
        <w:spacing w:after="100" w:afterAutospacing="1" w:line="240" w:lineRule="auto"/>
        <w:jc w:val="both"/>
        <w:rPr>
          <w:rFonts w:ascii="Arial" w:eastAsia="Times New Roman" w:hAnsi="Arial" w:cs="Arial"/>
          <w:sz w:val="24"/>
          <w:szCs w:val="24"/>
        </w:rPr>
      </w:pPr>
      <w:r w:rsidRPr="001F1DB3">
        <w:rPr>
          <w:rFonts w:ascii="Arial" w:eastAsia="Times New Roman" w:hAnsi="Arial" w:cs="Arial"/>
          <w:sz w:val="24"/>
          <w:szCs w:val="24"/>
        </w:rPr>
        <w:t xml:space="preserve">Глоба во износ од 5.000 евра во денарска противвредност ќе му се изрече за прекршок  на операторот на суштински услуги, со исклучок на </w:t>
      </w:r>
      <w:r w:rsidRPr="001F1DB3">
        <w:rPr>
          <w:rFonts w:ascii="Arial" w:eastAsia="Arial" w:hAnsi="Arial" w:cs="Arial"/>
          <w:color w:val="000000"/>
          <w:sz w:val="24"/>
          <w:szCs w:val="24"/>
        </w:rPr>
        <w:t>органите на државната управа и  правни</w:t>
      </w:r>
      <w:r w:rsidR="00876892">
        <w:rPr>
          <w:rFonts w:ascii="Arial" w:eastAsia="Arial" w:hAnsi="Arial" w:cs="Arial"/>
          <w:color w:val="000000"/>
          <w:sz w:val="24"/>
          <w:szCs w:val="24"/>
        </w:rPr>
        <w:t>те</w:t>
      </w:r>
      <w:r w:rsidRPr="001F1DB3">
        <w:rPr>
          <w:rFonts w:ascii="Arial" w:eastAsia="Arial" w:hAnsi="Arial" w:cs="Arial"/>
          <w:color w:val="000000"/>
          <w:sz w:val="24"/>
          <w:szCs w:val="24"/>
        </w:rPr>
        <w:t xml:space="preserve"> лица на кои со закон им е доверено да вршат јавни овластувања на државно ниво, како и на операторот на важни услуги </w:t>
      </w:r>
      <w:r w:rsidRPr="001F1DB3">
        <w:rPr>
          <w:rFonts w:ascii="Arial" w:eastAsia="Times New Roman" w:hAnsi="Arial" w:cs="Arial"/>
          <w:sz w:val="24"/>
          <w:szCs w:val="24"/>
        </w:rPr>
        <w:t xml:space="preserve"> ако:</w:t>
      </w:r>
    </w:p>
    <w:p w14:paraId="0B5F3C3A" w14:textId="77777777" w:rsidR="00D55BCA" w:rsidRPr="001F1DB3" w:rsidRDefault="00D55BCA" w:rsidP="00D55BCA">
      <w:pPr>
        <w:pStyle w:val="ListParagraph"/>
        <w:shd w:val="clear" w:color="auto" w:fill="FFFFFF"/>
        <w:spacing w:after="100" w:afterAutospacing="1" w:line="240" w:lineRule="auto"/>
        <w:ind w:left="735"/>
        <w:jc w:val="both"/>
        <w:rPr>
          <w:rFonts w:ascii="Arial" w:eastAsia="Times New Roman" w:hAnsi="Arial" w:cs="Arial"/>
          <w:sz w:val="24"/>
          <w:szCs w:val="24"/>
        </w:rPr>
      </w:pPr>
    </w:p>
    <w:p w14:paraId="5F963D6F" w14:textId="77777777" w:rsidR="001F1DB3" w:rsidRDefault="00876892" w:rsidP="005765CB">
      <w:pPr>
        <w:pStyle w:val="ListParagraph"/>
        <w:numPr>
          <w:ilvl w:val="0"/>
          <w:numId w:val="87"/>
        </w:numPr>
        <w:shd w:val="clear" w:color="auto" w:fill="FFFFFF"/>
        <w:spacing w:after="100" w:afterAutospacing="1" w:line="240" w:lineRule="auto"/>
        <w:jc w:val="both"/>
        <w:rPr>
          <w:rFonts w:ascii="Arial" w:eastAsia="Times New Roman" w:hAnsi="Arial" w:cs="Arial"/>
          <w:sz w:val="24"/>
          <w:szCs w:val="24"/>
        </w:rPr>
      </w:pPr>
      <w:r>
        <w:rPr>
          <w:rFonts w:ascii="Arial" w:eastAsia="Times New Roman" w:hAnsi="Arial" w:cs="Arial"/>
          <w:sz w:val="24"/>
          <w:szCs w:val="24"/>
        </w:rPr>
        <w:t>Не ги достави податоците од членот 28 став (6);</w:t>
      </w:r>
    </w:p>
    <w:p w14:paraId="21BFA64A" w14:textId="77777777" w:rsidR="00876892" w:rsidRDefault="00876892" w:rsidP="005765CB">
      <w:pPr>
        <w:pStyle w:val="ListParagraph"/>
        <w:numPr>
          <w:ilvl w:val="0"/>
          <w:numId w:val="87"/>
        </w:numPr>
        <w:shd w:val="clear" w:color="auto" w:fill="FFFFFF"/>
        <w:spacing w:after="100" w:afterAutospacing="1" w:line="240" w:lineRule="auto"/>
        <w:jc w:val="both"/>
        <w:rPr>
          <w:rFonts w:ascii="Arial" w:eastAsia="Times New Roman" w:hAnsi="Arial" w:cs="Arial"/>
          <w:sz w:val="24"/>
          <w:szCs w:val="24"/>
        </w:rPr>
      </w:pPr>
      <w:r>
        <w:rPr>
          <w:rFonts w:ascii="Arial" w:eastAsia="Times New Roman" w:hAnsi="Arial" w:cs="Arial"/>
          <w:sz w:val="24"/>
          <w:szCs w:val="24"/>
        </w:rPr>
        <w:t>Не достави измена на податоците согласно членот 28 став (7);</w:t>
      </w:r>
    </w:p>
    <w:p w14:paraId="505B2BFD" w14:textId="77777777" w:rsidR="00876892" w:rsidRDefault="00876892" w:rsidP="005765CB">
      <w:pPr>
        <w:pStyle w:val="ListParagraph"/>
        <w:numPr>
          <w:ilvl w:val="0"/>
          <w:numId w:val="87"/>
        </w:numPr>
        <w:shd w:val="clear" w:color="auto" w:fill="FFFFFF"/>
        <w:spacing w:after="100" w:afterAutospacing="1" w:line="240" w:lineRule="auto"/>
        <w:jc w:val="both"/>
        <w:rPr>
          <w:rFonts w:ascii="Arial" w:eastAsia="Times New Roman" w:hAnsi="Arial" w:cs="Arial"/>
          <w:sz w:val="24"/>
          <w:szCs w:val="24"/>
        </w:rPr>
      </w:pPr>
      <w:r>
        <w:rPr>
          <w:rFonts w:ascii="Arial" w:eastAsia="Times New Roman" w:hAnsi="Arial" w:cs="Arial"/>
          <w:sz w:val="24"/>
          <w:szCs w:val="24"/>
        </w:rPr>
        <w:t>Не ја воспостави базата на податоци за регистрација на имиња на домени согласно членот 30;</w:t>
      </w:r>
    </w:p>
    <w:p w14:paraId="54B37136" w14:textId="77777777" w:rsidR="00876892" w:rsidRDefault="00876892" w:rsidP="005765CB">
      <w:pPr>
        <w:pStyle w:val="ListParagraph"/>
        <w:numPr>
          <w:ilvl w:val="0"/>
          <w:numId w:val="87"/>
        </w:numPr>
        <w:shd w:val="clear" w:color="auto" w:fill="FFFFFF"/>
        <w:spacing w:after="100" w:afterAutospacing="1" w:line="240" w:lineRule="auto"/>
        <w:jc w:val="both"/>
        <w:rPr>
          <w:rFonts w:ascii="Arial" w:eastAsia="Times New Roman" w:hAnsi="Arial" w:cs="Arial"/>
          <w:sz w:val="24"/>
          <w:szCs w:val="24"/>
        </w:rPr>
      </w:pPr>
      <w:r>
        <w:rPr>
          <w:rFonts w:ascii="Arial" w:eastAsia="Times New Roman" w:hAnsi="Arial" w:cs="Arial"/>
          <w:sz w:val="24"/>
          <w:szCs w:val="24"/>
        </w:rPr>
        <w:t>Не ја извести Агенцијата за неговото</w:t>
      </w:r>
      <w:r w:rsidR="000814DA">
        <w:rPr>
          <w:rFonts w:ascii="Arial" w:eastAsia="Times New Roman" w:hAnsi="Arial" w:cs="Arial"/>
          <w:sz w:val="24"/>
          <w:szCs w:val="24"/>
        </w:rPr>
        <w:t xml:space="preserve"> учество</w:t>
      </w:r>
      <w:r>
        <w:rPr>
          <w:rFonts w:ascii="Arial" w:eastAsia="Times New Roman" w:hAnsi="Arial" w:cs="Arial"/>
          <w:sz w:val="24"/>
          <w:szCs w:val="24"/>
        </w:rPr>
        <w:t xml:space="preserve"> во механизмите за споделување на информации за сајбер безбедноста , член 47 став (4);</w:t>
      </w:r>
    </w:p>
    <w:p w14:paraId="030AF877" w14:textId="77777777" w:rsidR="00876892" w:rsidRDefault="00876892" w:rsidP="005765CB">
      <w:pPr>
        <w:pStyle w:val="ListParagraph"/>
        <w:numPr>
          <w:ilvl w:val="0"/>
          <w:numId w:val="87"/>
        </w:numPr>
        <w:shd w:val="clear" w:color="auto" w:fill="FFFFFF"/>
        <w:spacing w:after="100" w:afterAutospacing="1" w:line="240" w:lineRule="auto"/>
        <w:jc w:val="both"/>
        <w:rPr>
          <w:rFonts w:ascii="Arial" w:eastAsia="Times New Roman" w:hAnsi="Arial" w:cs="Arial"/>
          <w:sz w:val="24"/>
          <w:szCs w:val="24"/>
        </w:rPr>
      </w:pPr>
      <w:r>
        <w:rPr>
          <w:rFonts w:ascii="Arial" w:eastAsia="Times New Roman" w:hAnsi="Arial" w:cs="Arial"/>
          <w:sz w:val="24"/>
          <w:szCs w:val="24"/>
        </w:rPr>
        <w:t>Не ги исполни обврските од членот 52;</w:t>
      </w:r>
    </w:p>
    <w:p w14:paraId="56EAAA85" w14:textId="77777777" w:rsidR="000814DA" w:rsidRDefault="000814DA" w:rsidP="005765CB">
      <w:pPr>
        <w:pStyle w:val="ListParagraph"/>
        <w:numPr>
          <w:ilvl w:val="0"/>
          <w:numId w:val="87"/>
        </w:numPr>
        <w:shd w:val="clear" w:color="auto" w:fill="FFFFFF"/>
        <w:spacing w:after="100" w:afterAutospacing="1" w:line="240" w:lineRule="auto"/>
        <w:jc w:val="both"/>
        <w:rPr>
          <w:rFonts w:ascii="Arial" w:eastAsia="Times New Roman" w:hAnsi="Arial" w:cs="Arial"/>
          <w:sz w:val="24"/>
          <w:szCs w:val="24"/>
        </w:rPr>
      </w:pPr>
      <w:r>
        <w:rPr>
          <w:rFonts w:ascii="Arial" w:eastAsia="Times New Roman" w:hAnsi="Arial" w:cs="Arial"/>
          <w:sz w:val="24"/>
          <w:szCs w:val="24"/>
        </w:rPr>
        <w:t>Не и ги достави на Агенцијата резултатите од било која безбедносна ревизија со конкретна цел , член 58 став (4), односно член 60 став (4);</w:t>
      </w:r>
    </w:p>
    <w:p w14:paraId="039CA07E" w14:textId="77777777" w:rsidR="00876892" w:rsidRDefault="00876892" w:rsidP="005765CB">
      <w:pPr>
        <w:pStyle w:val="ListParagraph"/>
        <w:numPr>
          <w:ilvl w:val="0"/>
          <w:numId w:val="87"/>
        </w:numPr>
        <w:shd w:val="clear" w:color="auto" w:fill="FFFFFF"/>
        <w:spacing w:after="100" w:afterAutospacing="1" w:line="240" w:lineRule="auto"/>
        <w:jc w:val="both"/>
        <w:rPr>
          <w:rFonts w:ascii="Arial" w:eastAsia="Times New Roman" w:hAnsi="Arial" w:cs="Arial"/>
          <w:sz w:val="24"/>
          <w:szCs w:val="24"/>
        </w:rPr>
      </w:pPr>
      <w:r>
        <w:rPr>
          <w:rFonts w:ascii="Arial" w:eastAsia="Times New Roman" w:hAnsi="Arial" w:cs="Arial"/>
          <w:sz w:val="24"/>
          <w:szCs w:val="24"/>
        </w:rPr>
        <w:t xml:space="preserve">На писмено барање на Агенцијата </w:t>
      </w:r>
      <w:r w:rsidR="000814DA">
        <w:rPr>
          <w:rFonts w:ascii="Arial" w:eastAsia="Times New Roman" w:hAnsi="Arial" w:cs="Arial"/>
          <w:sz w:val="24"/>
          <w:szCs w:val="24"/>
        </w:rPr>
        <w:t>не ги обезбеди информациите и податоците согласно член 58 став (5), односно член 60 став (5).</w:t>
      </w:r>
    </w:p>
    <w:p w14:paraId="2AC5A2AB" w14:textId="77777777" w:rsidR="000814DA" w:rsidRPr="001F1DB3" w:rsidRDefault="000814DA" w:rsidP="000814DA">
      <w:pPr>
        <w:pStyle w:val="ListParagraph"/>
        <w:shd w:val="clear" w:color="auto" w:fill="FFFFFF"/>
        <w:spacing w:after="100" w:afterAutospacing="1" w:line="240" w:lineRule="auto"/>
        <w:ind w:left="1095"/>
        <w:jc w:val="both"/>
        <w:rPr>
          <w:rFonts w:ascii="Arial" w:eastAsia="Times New Roman" w:hAnsi="Arial" w:cs="Arial"/>
          <w:sz w:val="24"/>
          <w:szCs w:val="24"/>
        </w:rPr>
      </w:pPr>
    </w:p>
    <w:p w14:paraId="7AFE49FE" w14:textId="77777777" w:rsidR="000814DA" w:rsidRPr="000814DA" w:rsidRDefault="000814DA" w:rsidP="005765CB">
      <w:pPr>
        <w:pStyle w:val="ListParagraph"/>
        <w:numPr>
          <w:ilvl w:val="0"/>
          <w:numId w:val="86"/>
        </w:numPr>
        <w:shd w:val="clear" w:color="auto" w:fill="FFFFFF"/>
        <w:spacing w:after="100" w:afterAutospacing="1" w:line="240" w:lineRule="auto"/>
        <w:jc w:val="both"/>
        <w:rPr>
          <w:rFonts w:ascii="Arial" w:eastAsia="Times New Roman" w:hAnsi="Arial" w:cs="Arial"/>
          <w:sz w:val="24"/>
          <w:szCs w:val="24"/>
        </w:rPr>
      </w:pPr>
      <w:r w:rsidRPr="000814DA">
        <w:rPr>
          <w:rFonts w:ascii="Arial" w:eastAsia="Times New Roman" w:hAnsi="Arial" w:cs="Arial"/>
          <w:sz w:val="24"/>
          <w:szCs w:val="24"/>
        </w:rPr>
        <w:t>Глоба во износ од 30% од одмерената глоба за операторот на суштински услуги, односно за операторот на важни услуги ќе му се изрече и на одговорното лице во операторот на суштински услуги, односно во операторот на важни услуги за прекршоците од ставот 1 на овој член.</w:t>
      </w:r>
    </w:p>
    <w:p w14:paraId="0869873E" w14:textId="77777777" w:rsidR="000814DA" w:rsidRPr="001F1DB3" w:rsidRDefault="000814DA" w:rsidP="000814DA">
      <w:pPr>
        <w:pStyle w:val="ListParagraph"/>
        <w:shd w:val="clear" w:color="auto" w:fill="FFFFFF"/>
        <w:spacing w:after="100" w:afterAutospacing="1" w:line="240" w:lineRule="auto"/>
        <w:jc w:val="both"/>
        <w:rPr>
          <w:rFonts w:ascii="Arial" w:eastAsia="Times New Roman" w:hAnsi="Arial" w:cs="Arial"/>
          <w:sz w:val="24"/>
          <w:szCs w:val="24"/>
        </w:rPr>
      </w:pPr>
    </w:p>
    <w:p w14:paraId="537613A3" w14:textId="77777777" w:rsidR="000814DA" w:rsidRPr="001F1DB3" w:rsidRDefault="000814DA" w:rsidP="005765CB">
      <w:pPr>
        <w:pStyle w:val="ListParagraph"/>
        <w:numPr>
          <w:ilvl w:val="0"/>
          <w:numId w:val="86"/>
        </w:numPr>
        <w:shd w:val="clear" w:color="auto" w:fill="FFFFFF"/>
        <w:spacing w:after="100" w:afterAutospacing="1" w:line="240" w:lineRule="auto"/>
        <w:jc w:val="both"/>
        <w:rPr>
          <w:rFonts w:ascii="Arial" w:eastAsia="Times New Roman" w:hAnsi="Arial" w:cs="Arial"/>
          <w:sz w:val="24"/>
          <w:szCs w:val="24"/>
        </w:rPr>
      </w:pPr>
      <w:r>
        <w:rPr>
          <w:rFonts w:ascii="Arial" w:eastAsia="Times New Roman" w:hAnsi="Arial" w:cs="Arial"/>
          <w:sz w:val="24"/>
          <w:szCs w:val="24"/>
        </w:rPr>
        <w:t xml:space="preserve">Глоба во износ од 500 евра во денарска противвредност ќе му се изрече за прекршоците од ставот (1) на овој член на функционерот кој раководи со </w:t>
      </w:r>
      <w:r>
        <w:rPr>
          <w:rFonts w:ascii="Arial" w:eastAsia="Arial" w:hAnsi="Arial" w:cs="Arial"/>
          <w:color w:val="000000"/>
          <w:sz w:val="24"/>
          <w:szCs w:val="24"/>
        </w:rPr>
        <w:t>органот</w:t>
      </w:r>
      <w:r w:rsidRPr="00EB63C4">
        <w:rPr>
          <w:rFonts w:ascii="Arial" w:eastAsia="Arial" w:hAnsi="Arial" w:cs="Arial"/>
          <w:color w:val="000000"/>
          <w:sz w:val="24"/>
          <w:szCs w:val="24"/>
        </w:rPr>
        <w:t xml:space="preserve"> на државната управа и</w:t>
      </w:r>
      <w:r>
        <w:rPr>
          <w:rFonts w:ascii="Arial" w:eastAsia="Arial" w:hAnsi="Arial" w:cs="Arial"/>
          <w:color w:val="000000"/>
          <w:sz w:val="24"/>
          <w:szCs w:val="24"/>
        </w:rPr>
        <w:t>ли  правното лице на кое со закон му е доверено да врши</w:t>
      </w:r>
      <w:r w:rsidRPr="00EB63C4">
        <w:rPr>
          <w:rFonts w:ascii="Arial" w:eastAsia="Arial" w:hAnsi="Arial" w:cs="Arial"/>
          <w:color w:val="000000"/>
          <w:sz w:val="24"/>
          <w:szCs w:val="24"/>
        </w:rPr>
        <w:t xml:space="preserve"> јавни овластувања на државно ниво</w:t>
      </w:r>
    </w:p>
    <w:p w14:paraId="73DC444E" w14:textId="77777777" w:rsidR="00F34DBB" w:rsidRPr="00906E53" w:rsidRDefault="00F34DBB" w:rsidP="008341A6">
      <w:pPr>
        <w:spacing w:after="120"/>
        <w:jc w:val="center"/>
        <w:rPr>
          <w:rFonts w:ascii="Arial" w:hAnsi="Arial" w:cs="Arial"/>
          <w:b/>
          <w:sz w:val="24"/>
          <w:szCs w:val="24"/>
        </w:rPr>
      </w:pPr>
    </w:p>
    <w:p w14:paraId="64355A59" w14:textId="77777777" w:rsidR="008341A6" w:rsidRPr="00906E53" w:rsidRDefault="008341A6" w:rsidP="008341A6">
      <w:pPr>
        <w:spacing w:after="120"/>
        <w:jc w:val="center"/>
        <w:rPr>
          <w:rFonts w:ascii="Arial" w:hAnsi="Arial" w:cs="Arial"/>
          <w:b/>
          <w:sz w:val="24"/>
          <w:szCs w:val="24"/>
        </w:rPr>
      </w:pPr>
      <w:r w:rsidRPr="00906E53">
        <w:rPr>
          <w:rFonts w:ascii="Arial" w:hAnsi="Arial" w:cs="Arial"/>
          <w:b/>
          <w:sz w:val="24"/>
          <w:szCs w:val="24"/>
        </w:rPr>
        <w:t>Прекршочни санкции</w:t>
      </w:r>
    </w:p>
    <w:p w14:paraId="6DD7E577" w14:textId="77777777" w:rsidR="008341A6" w:rsidRDefault="008341A6" w:rsidP="008341A6">
      <w:pPr>
        <w:spacing w:after="120"/>
        <w:jc w:val="center"/>
        <w:rPr>
          <w:rFonts w:ascii="Arial" w:hAnsi="Arial" w:cs="Arial"/>
          <w:b/>
          <w:sz w:val="24"/>
          <w:szCs w:val="24"/>
        </w:rPr>
      </w:pPr>
      <w:r w:rsidRPr="00906E53">
        <w:rPr>
          <w:rFonts w:ascii="Arial" w:hAnsi="Arial" w:cs="Arial"/>
          <w:b/>
          <w:sz w:val="24"/>
          <w:szCs w:val="24"/>
        </w:rPr>
        <w:t>Член</w:t>
      </w:r>
      <w:r w:rsidR="00684D02">
        <w:rPr>
          <w:rFonts w:ascii="Arial" w:hAnsi="Arial" w:cs="Arial"/>
          <w:b/>
          <w:sz w:val="24"/>
          <w:szCs w:val="24"/>
        </w:rPr>
        <w:t>70</w:t>
      </w:r>
    </w:p>
    <w:p w14:paraId="0E8AFDF8" w14:textId="77777777" w:rsidR="00C3325A" w:rsidRPr="00C3325A" w:rsidRDefault="00C3325A" w:rsidP="00C3325A">
      <w:pPr>
        <w:shd w:val="clear" w:color="auto" w:fill="FFFFFF"/>
        <w:spacing w:after="100" w:afterAutospacing="1" w:line="240" w:lineRule="auto"/>
        <w:jc w:val="both"/>
        <w:rPr>
          <w:rFonts w:ascii="Arial" w:eastAsia="Times New Roman" w:hAnsi="Arial" w:cs="Arial"/>
          <w:sz w:val="24"/>
          <w:szCs w:val="24"/>
        </w:rPr>
      </w:pPr>
      <w:r>
        <w:rPr>
          <w:rFonts w:ascii="Arial" w:eastAsia="Times New Roman" w:hAnsi="Arial" w:cs="Arial"/>
          <w:sz w:val="24"/>
          <w:szCs w:val="24"/>
        </w:rPr>
        <w:t>(1) На операторот на суштински услуги</w:t>
      </w:r>
      <w:r w:rsidRPr="00C3325A">
        <w:rPr>
          <w:rFonts w:ascii="Arial" w:eastAsia="Times New Roman" w:hAnsi="Arial" w:cs="Arial"/>
          <w:sz w:val="24"/>
          <w:szCs w:val="24"/>
        </w:rPr>
        <w:t xml:space="preserve"> за сторе</w:t>
      </w:r>
      <w:r>
        <w:rPr>
          <w:rFonts w:ascii="Arial" w:eastAsia="Times New Roman" w:hAnsi="Arial" w:cs="Arial"/>
          <w:sz w:val="24"/>
          <w:szCs w:val="24"/>
        </w:rPr>
        <w:t xml:space="preserve">н прекршок од членот 68 став (1) точка 6), </w:t>
      </w:r>
      <w:r w:rsidRPr="00C3325A">
        <w:rPr>
          <w:rFonts w:ascii="Arial" w:eastAsia="Times New Roman" w:hAnsi="Arial" w:cs="Arial"/>
          <w:sz w:val="24"/>
          <w:szCs w:val="24"/>
        </w:rPr>
        <w:t xml:space="preserve"> покрај глобата ќе му се изрече и прекршочна санкција забрана на вршење на определена дејност во траење од шест месеци до</w:t>
      </w:r>
      <w:r>
        <w:rPr>
          <w:rFonts w:ascii="Arial" w:eastAsia="Times New Roman" w:hAnsi="Arial" w:cs="Arial"/>
          <w:sz w:val="24"/>
          <w:szCs w:val="24"/>
        </w:rPr>
        <w:t xml:space="preserve"> три години.</w:t>
      </w:r>
      <w:r w:rsidRPr="00C3325A">
        <w:rPr>
          <w:rFonts w:ascii="Arial" w:eastAsia="Times New Roman" w:hAnsi="Arial" w:cs="Arial"/>
          <w:sz w:val="24"/>
          <w:szCs w:val="24"/>
        </w:rPr>
        <w:t>.</w:t>
      </w:r>
    </w:p>
    <w:p w14:paraId="053DD0C3" w14:textId="77777777" w:rsidR="00C3325A" w:rsidRDefault="00C3325A" w:rsidP="00C3325A">
      <w:pPr>
        <w:shd w:val="clear" w:color="auto" w:fill="FFFFFF"/>
        <w:spacing w:after="100" w:afterAutospacing="1" w:line="240" w:lineRule="auto"/>
        <w:jc w:val="both"/>
        <w:rPr>
          <w:rFonts w:ascii="Arial" w:eastAsia="Times New Roman" w:hAnsi="Arial" w:cs="Arial"/>
          <w:sz w:val="24"/>
          <w:szCs w:val="24"/>
        </w:rPr>
      </w:pPr>
      <w:r>
        <w:rPr>
          <w:rFonts w:ascii="Arial" w:eastAsia="Times New Roman" w:hAnsi="Arial" w:cs="Arial"/>
          <w:sz w:val="24"/>
          <w:szCs w:val="24"/>
        </w:rPr>
        <w:t>(2) На одговорното лице на операторот на суштински услуги</w:t>
      </w:r>
      <w:r w:rsidRPr="00C3325A">
        <w:rPr>
          <w:rFonts w:ascii="Arial" w:eastAsia="Times New Roman" w:hAnsi="Arial" w:cs="Arial"/>
          <w:sz w:val="24"/>
          <w:szCs w:val="24"/>
        </w:rPr>
        <w:t xml:space="preserve"> за сторе</w:t>
      </w:r>
      <w:r>
        <w:rPr>
          <w:rFonts w:ascii="Arial" w:eastAsia="Times New Roman" w:hAnsi="Arial" w:cs="Arial"/>
          <w:sz w:val="24"/>
          <w:szCs w:val="24"/>
        </w:rPr>
        <w:t>н прекршок од членот 68 став (1) точка 6)</w:t>
      </w:r>
      <w:r w:rsidRPr="00C3325A">
        <w:rPr>
          <w:rFonts w:ascii="Arial" w:eastAsia="Times New Roman" w:hAnsi="Arial" w:cs="Arial"/>
          <w:sz w:val="24"/>
          <w:szCs w:val="24"/>
        </w:rPr>
        <w:t xml:space="preserve"> покрај глобата, ќе му се изрече и прекршочна санкција забрана за вршење на професија, дејност или должност во траење од три месеци до една година.</w:t>
      </w:r>
    </w:p>
    <w:p w14:paraId="135A9414" w14:textId="77777777" w:rsidR="008341A6" w:rsidRPr="00487641" w:rsidRDefault="008341A6" w:rsidP="00487641">
      <w:pPr>
        <w:spacing w:after="120"/>
        <w:rPr>
          <w:rFonts w:ascii="Arial" w:hAnsi="Arial" w:cs="Arial"/>
          <w:b/>
          <w:sz w:val="28"/>
          <w:szCs w:val="28"/>
        </w:rPr>
      </w:pPr>
      <w:r w:rsidRPr="00487641">
        <w:rPr>
          <w:rFonts w:ascii="Arial" w:hAnsi="Arial" w:cs="Arial"/>
          <w:b/>
          <w:sz w:val="28"/>
          <w:szCs w:val="28"/>
        </w:rPr>
        <w:lastRenderedPageBreak/>
        <w:t>VI. ПРЕОДНИ И ЗАВРШНИ ОДРЕДБИ</w:t>
      </w:r>
    </w:p>
    <w:p w14:paraId="14EF8D86" w14:textId="77777777" w:rsidR="008341A6" w:rsidRPr="00906E53" w:rsidRDefault="008341A6" w:rsidP="008341A6">
      <w:pPr>
        <w:spacing w:after="120"/>
        <w:jc w:val="center"/>
        <w:rPr>
          <w:rFonts w:ascii="Arial" w:hAnsi="Arial" w:cs="Arial"/>
          <w:b/>
          <w:sz w:val="24"/>
          <w:szCs w:val="24"/>
        </w:rPr>
      </w:pPr>
    </w:p>
    <w:p w14:paraId="45150161" w14:textId="73598E18" w:rsidR="008341A6" w:rsidRDefault="008341A6" w:rsidP="008341A6">
      <w:pPr>
        <w:spacing w:after="120"/>
        <w:jc w:val="center"/>
        <w:rPr>
          <w:rFonts w:ascii="Arial" w:eastAsia="Arial" w:hAnsi="Arial" w:cs="Arial"/>
          <w:b/>
          <w:sz w:val="24"/>
          <w:szCs w:val="24"/>
        </w:rPr>
      </w:pPr>
      <w:r w:rsidRPr="00F34DBB">
        <w:rPr>
          <w:rFonts w:ascii="Arial" w:eastAsia="Arial" w:hAnsi="Arial" w:cs="Arial"/>
          <w:b/>
          <w:sz w:val="24"/>
          <w:szCs w:val="24"/>
        </w:rPr>
        <w:t>Член</w:t>
      </w:r>
      <w:r w:rsidR="009D27B1">
        <w:rPr>
          <w:rFonts w:ascii="Arial" w:eastAsia="Arial" w:hAnsi="Arial" w:cs="Arial"/>
          <w:b/>
          <w:sz w:val="24"/>
          <w:szCs w:val="24"/>
        </w:rPr>
        <w:t xml:space="preserve"> </w:t>
      </w:r>
      <w:r w:rsidR="008561C4">
        <w:rPr>
          <w:rFonts w:ascii="Arial" w:eastAsia="Arial" w:hAnsi="Arial" w:cs="Arial"/>
          <w:b/>
          <w:sz w:val="24"/>
          <w:szCs w:val="24"/>
        </w:rPr>
        <w:t>7</w:t>
      </w:r>
      <w:r w:rsidR="00B26F9C">
        <w:rPr>
          <w:rFonts w:ascii="Arial" w:eastAsia="Arial" w:hAnsi="Arial" w:cs="Arial"/>
          <w:b/>
          <w:sz w:val="24"/>
          <w:szCs w:val="24"/>
        </w:rPr>
        <w:t>1</w:t>
      </w:r>
    </w:p>
    <w:p w14:paraId="51E2CCD0" w14:textId="77777777" w:rsidR="00F34DBB" w:rsidRPr="00F34DBB" w:rsidRDefault="00F34DBB" w:rsidP="008341A6">
      <w:pPr>
        <w:spacing w:after="120"/>
        <w:jc w:val="center"/>
        <w:rPr>
          <w:rFonts w:ascii="Arial" w:eastAsia="Arial" w:hAnsi="Arial" w:cs="Arial"/>
          <w:b/>
          <w:sz w:val="24"/>
          <w:szCs w:val="24"/>
        </w:rPr>
      </w:pPr>
    </w:p>
    <w:p w14:paraId="04D83AF5" w14:textId="77777777" w:rsidR="008341A6" w:rsidRPr="00906E53" w:rsidRDefault="008341A6" w:rsidP="005765CB">
      <w:pPr>
        <w:pStyle w:val="ListParagraph"/>
        <w:numPr>
          <w:ilvl w:val="0"/>
          <w:numId w:val="5"/>
        </w:numPr>
        <w:spacing w:after="1" w:line="240" w:lineRule="auto"/>
        <w:ind w:left="0" w:firstLine="0"/>
        <w:jc w:val="both"/>
        <w:rPr>
          <w:rFonts w:ascii="Arial" w:eastAsia="Times New Roman" w:hAnsi="Arial" w:cs="Arial"/>
          <w:iCs/>
          <w:sz w:val="24"/>
          <w:szCs w:val="24"/>
        </w:rPr>
      </w:pPr>
      <w:r w:rsidRPr="00906E53">
        <w:rPr>
          <w:rFonts w:ascii="Arial" w:eastAsia="Times New Roman" w:hAnsi="Arial" w:cs="Arial"/>
          <w:iCs/>
          <w:sz w:val="24"/>
          <w:szCs w:val="24"/>
        </w:rPr>
        <w:t>Агенцијата ќе започне со работа со именување на членовите на Комисијата и на Извршниот директор на Агенцијата.</w:t>
      </w:r>
    </w:p>
    <w:p w14:paraId="765A71FD" w14:textId="77777777" w:rsidR="008341A6" w:rsidRPr="00906E53" w:rsidRDefault="008341A6" w:rsidP="008341A6">
      <w:pPr>
        <w:spacing w:after="1" w:line="240" w:lineRule="auto"/>
        <w:ind w:left="360"/>
        <w:jc w:val="both"/>
        <w:rPr>
          <w:rFonts w:ascii="Arial" w:eastAsia="Times New Roman" w:hAnsi="Arial" w:cs="Arial"/>
          <w:sz w:val="24"/>
          <w:szCs w:val="24"/>
        </w:rPr>
      </w:pPr>
    </w:p>
    <w:p w14:paraId="06D3DE77" w14:textId="104BDE65" w:rsidR="003F280A" w:rsidRDefault="005E72F0" w:rsidP="008341A6">
      <w:pPr>
        <w:spacing w:after="1" w:line="240" w:lineRule="auto"/>
        <w:jc w:val="both"/>
        <w:rPr>
          <w:rFonts w:ascii="Arial" w:eastAsia="Times New Roman" w:hAnsi="Arial" w:cs="Arial"/>
          <w:iCs/>
          <w:sz w:val="24"/>
          <w:szCs w:val="24"/>
        </w:rPr>
      </w:pPr>
      <w:r>
        <w:rPr>
          <w:rFonts w:ascii="Arial" w:eastAsia="Times New Roman" w:hAnsi="Arial" w:cs="Arial"/>
          <w:iCs/>
          <w:sz w:val="24"/>
          <w:szCs w:val="24"/>
        </w:rPr>
        <w:t xml:space="preserve">(2) </w:t>
      </w:r>
      <w:r w:rsidR="008341A6" w:rsidRPr="00906E53">
        <w:rPr>
          <w:rFonts w:ascii="Arial" w:eastAsia="Times New Roman" w:hAnsi="Arial" w:cs="Arial"/>
          <w:iCs/>
          <w:sz w:val="14"/>
        </w:rPr>
        <w:t> </w:t>
      </w:r>
      <w:r w:rsidR="008341A6" w:rsidRPr="00906E53">
        <w:rPr>
          <w:rFonts w:ascii="Arial" w:eastAsia="Times New Roman" w:hAnsi="Arial" w:cs="Arial"/>
          <w:iCs/>
          <w:sz w:val="24"/>
          <w:szCs w:val="24"/>
        </w:rPr>
        <w:t>Владата на Република Северна Македонија ќе ги именува членовите на Комисијата</w:t>
      </w:r>
      <w:r w:rsidR="00A02F4F">
        <w:rPr>
          <w:rFonts w:ascii="Arial" w:eastAsia="Times New Roman" w:hAnsi="Arial" w:cs="Arial"/>
          <w:iCs/>
          <w:sz w:val="24"/>
          <w:szCs w:val="24"/>
        </w:rPr>
        <w:t xml:space="preserve"> во рок од 30 дена од денот на </w:t>
      </w:r>
      <w:r w:rsidR="004D13B8">
        <w:rPr>
          <w:rFonts w:ascii="Arial" w:eastAsia="Times New Roman" w:hAnsi="Arial" w:cs="Arial"/>
          <w:iCs/>
          <w:sz w:val="24"/>
          <w:szCs w:val="24"/>
        </w:rPr>
        <w:t xml:space="preserve"> влегување во сила</w:t>
      </w:r>
      <w:r w:rsidR="00A02F4F">
        <w:rPr>
          <w:rFonts w:ascii="Arial" w:eastAsia="Times New Roman" w:hAnsi="Arial" w:cs="Arial"/>
          <w:iCs/>
          <w:sz w:val="24"/>
          <w:szCs w:val="24"/>
        </w:rPr>
        <w:t xml:space="preserve"> на овој закон</w:t>
      </w:r>
      <w:r w:rsidR="00D57763">
        <w:rPr>
          <w:rFonts w:ascii="Arial" w:eastAsia="Times New Roman" w:hAnsi="Arial" w:cs="Arial"/>
          <w:iCs/>
          <w:sz w:val="24"/>
          <w:szCs w:val="24"/>
        </w:rPr>
        <w:t>.</w:t>
      </w:r>
    </w:p>
    <w:p w14:paraId="090A2FE9" w14:textId="77777777" w:rsidR="003E629E" w:rsidRDefault="003E629E" w:rsidP="008341A6">
      <w:pPr>
        <w:spacing w:after="1" w:line="240" w:lineRule="auto"/>
        <w:jc w:val="both"/>
        <w:rPr>
          <w:rFonts w:ascii="Arial" w:eastAsia="Times New Roman" w:hAnsi="Arial" w:cs="Arial"/>
          <w:iCs/>
          <w:sz w:val="24"/>
          <w:szCs w:val="24"/>
        </w:rPr>
      </w:pPr>
    </w:p>
    <w:p w14:paraId="66DCA55B" w14:textId="77777777" w:rsidR="001D6DEC" w:rsidRDefault="001D6DEC" w:rsidP="001D6DEC">
      <w:pPr>
        <w:spacing w:after="1" w:line="240" w:lineRule="auto"/>
        <w:jc w:val="both"/>
        <w:rPr>
          <w:rFonts w:ascii="Arial" w:eastAsia="Times New Roman" w:hAnsi="Arial" w:cs="Arial"/>
          <w:iCs/>
          <w:sz w:val="24"/>
          <w:szCs w:val="24"/>
        </w:rPr>
      </w:pPr>
      <w:r>
        <w:rPr>
          <w:rFonts w:ascii="Arial" w:eastAsia="Times New Roman" w:hAnsi="Arial" w:cs="Arial"/>
          <w:iCs/>
          <w:sz w:val="24"/>
          <w:szCs w:val="24"/>
        </w:rPr>
        <w:t xml:space="preserve">(3) </w:t>
      </w:r>
      <w:r w:rsidRPr="00906E53">
        <w:rPr>
          <w:rFonts w:ascii="Arial" w:eastAsia="Times New Roman" w:hAnsi="Arial" w:cs="Arial"/>
          <w:iCs/>
          <w:sz w:val="24"/>
          <w:szCs w:val="24"/>
        </w:rPr>
        <w:t>Комисијата од редот на своите членови</w:t>
      </w:r>
      <w:r>
        <w:rPr>
          <w:rFonts w:ascii="Arial" w:eastAsia="Times New Roman" w:hAnsi="Arial" w:cs="Arial"/>
          <w:iCs/>
          <w:sz w:val="24"/>
          <w:szCs w:val="24"/>
        </w:rPr>
        <w:t>, на првата конститутивна седница,</w:t>
      </w:r>
      <w:r w:rsidRPr="00906E53">
        <w:rPr>
          <w:rFonts w:ascii="Arial" w:eastAsia="Times New Roman" w:hAnsi="Arial" w:cs="Arial"/>
          <w:iCs/>
          <w:sz w:val="24"/>
          <w:szCs w:val="24"/>
        </w:rPr>
        <w:t xml:space="preserve"> избира  претседател и заменик на претседателот на Комисијата</w:t>
      </w:r>
      <w:r w:rsidR="003E629E">
        <w:rPr>
          <w:rFonts w:ascii="Arial" w:eastAsia="Times New Roman" w:hAnsi="Arial" w:cs="Arial"/>
          <w:iCs/>
          <w:sz w:val="24"/>
          <w:szCs w:val="24"/>
        </w:rPr>
        <w:t>.</w:t>
      </w:r>
    </w:p>
    <w:p w14:paraId="39C0783D" w14:textId="77777777" w:rsidR="003E629E" w:rsidRDefault="003E629E" w:rsidP="001D6DEC">
      <w:pPr>
        <w:spacing w:after="1" w:line="240" w:lineRule="auto"/>
        <w:jc w:val="both"/>
        <w:rPr>
          <w:rFonts w:ascii="Arial" w:eastAsia="Times New Roman" w:hAnsi="Arial" w:cs="Arial"/>
          <w:iCs/>
          <w:sz w:val="24"/>
          <w:szCs w:val="24"/>
        </w:rPr>
      </w:pPr>
    </w:p>
    <w:p w14:paraId="27D19062" w14:textId="77777777" w:rsidR="008341A6" w:rsidRDefault="003E629E" w:rsidP="008341A6">
      <w:pPr>
        <w:spacing w:after="1" w:line="240" w:lineRule="auto"/>
        <w:jc w:val="both"/>
        <w:rPr>
          <w:rFonts w:ascii="Arial" w:eastAsia="Times New Roman" w:hAnsi="Arial" w:cs="Arial"/>
          <w:iCs/>
          <w:sz w:val="24"/>
          <w:szCs w:val="24"/>
        </w:rPr>
      </w:pPr>
      <w:r>
        <w:rPr>
          <w:rFonts w:ascii="Arial" w:eastAsia="Times New Roman" w:hAnsi="Arial" w:cs="Arial"/>
          <w:iCs/>
          <w:sz w:val="24"/>
          <w:szCs w:val="24"/>
        </w:rPr>
        <w:t>(4</w:t>
      </w:r>
      <w:r w:rsidR="003F280A">
        <w:rPr>
          <w:rFonts w:ascii="Arial" w:eastAsia="Times New Roman" w:hAnsi="Arial" w:cs="Arial"/>
          <w:iCs/>
          <w:sz w:val="24"/>
          <w:szCs w:val="24"/>
        </w:rPr>
        <w:t>) Комисијата ќе донесе Деловник за работа на Комисијата во рок од 15 дена од денот</w:t>
      </w:r>
      <w:r w:rsidR="00254768">
        <w:rPr>
          <w:rFonts w:ascii="Arial" w:eastAsia="Times New Roman" w:hAnsi="Arial" w:cs="Arial"/>
          <w:iCs/>
          <w:sz w:val="24"/>
          <w:szCs w:val="24"/>
        </w:rPr>
        <w:t>на нејзиното конституирање.</w:t>
      </w:r>
    </w:p>
    <w:p w14:paraId="2D9CB95F" w14:textId="77777777" w:rsidR="00F34DBB" w:rsidRPr="00906E53" w:rsidRDefault="00F34DBB" w:rsidP="008341A6">
      <w:pPr>
        <w:spacing w:after="1" w:line="240" w:lineRule="auto"/>
        <w:jc w:val="both"/>
        <w:rPr>
          <w:rFonts w:ascii="Arial" w:eastAsia="Times New Roman" w:hAnsi="Arial" w:cs="Arial"/>
          <w:sz w:val="24"/>
          <w:szCs w:val="24"/>
        </w:rPr>
      </w:pPr>
    </w:p>
    <w:p w14:paraId="70804D12" w14:textId="77777777" w:rsidR="008341A6" w:rsidRDefault="003E629E" w:rsidP="008341A6">
      <w:pPr>
        <w:spacing w:after="1" w:line="240" w:lineRule="auto"/>
        <w:jc w:val="both"/>
        <w:rPr>
          <w:rFonts w:ascii="Arial" w:eastAsia="Times New Roman" w:hAnsi="Arial" w:cs="Arial"/>
          <w:iCs/>
          <w:sz w:val="24"/>
          <w:szCs w:val="24"/>
        </w:rPr>
      </w:pPr>
      <w:r>
        <w:rPr>
          <w:rFonts w:ascii="Arial" w:eastAsia="Times New Roman" w:hAnsi="Arial" w:cs="Arial"/>
          <w:iCs/>
          <w:sz w:val="24"/>
          <w:szCs w:val="24"/>
        </w:rPr>
        <w:t>(5</w:t>
      </w:r>
      <w:r w:rsidR="008341A6" w:rsidRPr="00906E53">
        <w:rPr>
          <w:rFonts w:ascii="Arial" w:eastAsia="Times New Roman" w:hAnsi="Arial" w:cs="Arial"/>
          <w:iCs/>
          <w:sz w:val="24"/>
          <w:szCs w:val="24"/>
        </w:rPr>
        <w:t>)</w:t>
      </w:r>
      <w:r w:rsidR="008341A6" w:rsidRPr="00906E53">
        <w:rPr>
          <w:rFonts w:ascii="Arial" w:eastAsia="Times New Roman" w:hAnsi="Arial" w:cs="Arial"/>
          <w:iCs/>
          <w:sz w:val="14"/>
        </w:rPr>
        <w:t> </w:t>
      </w:r>
      <w:r w:rsidR="008341A6" w:rsidRPr="00906E53">
        <w:rPr>
          <w:rFonts w:ascii="Arial" w:eastAsia="Times New Roman" w:hAnsi="Arial" w:cs="Arial"/>
          <w:iCs/>
          <w:sz w:val="24"/>
          <w:szCs w:val="24"/>
        </w:rPr>
        <w:t>Комисијата ќе го именува Извршниот директор  на Агенцијата</w:t>
      </w:r>
      <w:r w:rsidR="00D57763">
        <w:rPr>
          <w:rFonts w:ascii="Arial" w:eastAsia="Times New Roman" w:hAnsi="Arial" w:cs="Arial"/>
          <w:iCs/>
          <w:sz w:val="24"/>
          <w:szCs w:val="24"/>
        </w:rPr>
        <w:t xml:space="preserve"> во рок од 60 дена од денот на нејзиното конституирање</w:t>
      </w:r>
      <w:r w:rsidR="008341A6" w:rsidRPr="00906E53">
        <w:rPr>
          <w:rFonts w:ascii="Arial" w:eastAsia="Times New Roman" w:hAnsi="Arial" w:cs="Arial"/>
          <w:iCs/>
          <w:sz w:val="24"/>
          <w:szCs w:val="24"/>
        </w:rPr>
        <w:t>.</w:t>
      </w:r>
    </w:p>
    <w:p w14:paraId="0519AA66" w14:textId="77777777" w:rsidR="00F34DBB" w:rsidRPr="00906E53" w:rsidRDefault="00F34DBB" w:rsidP="008341A6">
      <w:pPr>
        <w:spacing w:after="1" w:line="240" w:lineRule="auto"/>
        <w:jc w:val="both"/>
        <w:rPr>
          <w:rFonts w:ascii="Arial" w:eastAsia="Times New Roman" w:hAnsi="Arial" w:cs="Arial"/>
          <w:iCs/>
          <w:sz w:val="24"/>
          <w:szCs w:val="24"/>
        </w:rPr>
      </w:pPr>
    </w:p>
    <w:p w14:paraId="44AAAC19" w14:textId="77777777" w:rsidR="008341A6" w:rsidRDefault="003E629E" w:rsidP="008341A6">
      <w:pPr>
        <w:spacing w:after="1" w:line="240" w:lineRule="auto"/>
        <w:jc w:val="both"/>
        <w:rPr>
          <w:rFonts w:ascii="Arial" w:eastAsia="Times New Roman" w:hAnsi="Arial" w:cs="Arial"/>
          <w:iCs/>
          <w:sz w:val="24"/>
          <w:szCs w:val="24"/>
        </w:rPr>
      </w:pPr>
      <w:r>
        <w:rPr>
          <w:rFonts w:ascii="Arial" w:eastAsia="Times New Roman" w:hAnsi="Arial" w:cs="Arial"/>
          <w:iCs/>
          <w:sz w:val="24"/>
          <w:szCs w:val="24"/>
        </w:rPr>
        <w:t>(6</w:t>
      </w:r>
      <w:r w:rsidR="005E72F0">
        <w:rPr>
          <w:rFonts w:ascii="Arial" w:eastAsia="Times New Roman" w:hAnsi="Arial" w:cs="Arial"/>
          <w:iCs/>
          <w:sz w:val="24"/>
          <w:szCs w:val="24"/>
        </w:rPr>
        <w:t xml:space="preserve">) </w:t>
      </w:r>
      <w:r w:rsidR="008341A6" w:rsidRPr="00906E53">
        <w:rPr>
          <w:rFonts w:ascii="Arial" w:eastAsia="Times New Roman" w:hAnsi="Arial" w:cs="Arial"/>
          <w:iCs/>
          <w:sz w:val="24"/>
          <w:szCs w:val="24"/>
        </w:rPr>
        <w:t xml:space="preserve"> Извршниот директор ќе ги предложи членовите на </w:t>
      </w:r>
      <w:r w:rsidR="00B62047" w:rsidRPr="00906E53">
        <w:rPr>
          <w:rFonts w:ascii="Arial" w:eastAsia="Times New Roman" w:hAnsi="Arial" w:cs="Arial"/>
          <w:iCs/>
          <w:sz w:val="24"/>
          <w:szCs w:val="24"/>
        </w:rPr>
        <w:t>Стр</w:t>
      </w:r>
      <w:r w:rsidR="00B62047">
        <w:rPr>
          <w:rFonts w:ascii="Arial" w:eastAsia="Times New Roman" w:hAnsi="Arial" w:cs="Arial"/>
          <w:iCs/>
          <w:sz w:val="24"/>
          <w:szCs w:val="24"/>
        </w:rPr>
        <w:t>у</w:t>
      </w:r>
      <w:r w:rsidR="00B62047" w:rsidRPr="00906E53">
        <w:rPr>
          <w:rFonts w:ascii="Arial" w:eastAsia="Times New Roman" w:hAnsi="Arial" w:cs="Arial"/>
          <w:iCs/>
          <w:sz w:val="24"/>
          <w:szCs w:val="24"/>
        </w:rPr>
        <w:t xml:space="preserve">чниот </w:t>
      </w:r>
      <w:r w:rsidR="00F34DBB">
        <w:rPr>
          <w:rFonts w:ascii="Arial" w:eastAsia="Times New Roman" w:hAnsi="Arial" w:cs="Arial"/>
          <w:iCs/>
          <w:sz w:val="24"/>
          <w:szCs w:val="24"/>
        </w:rPr>
        <w:t>совет на Агенцијата</w:t>
      </w:r>
      <w:r w:rsidR="00254768">
        <w:rPr>
          <w:rFonts w:ascii="Arial" w:eastAsia="Times New Roman" w:hAnsi="Arial" w:cs="Arial"/>
          <w:iCs/>
          <w:sz w:val="24"/>
          <w:szCs w:val="24"/>
        </w:rPr>
        <w:t xml:space="preserve"> во рок од три месеци од денот на именувањето</w:t>
      </w:r>
    </w:p>
    <w:p w14:paraId="629918E4" w14:textId="77777777" w:rsidR="00F34DBB" w:rsidRPr="00906E53" w:rsidRDefault="00F34DBB" w:rsidP="008341A6">
      <w:pPr>
        <w:spacing w:after="1" w:line="240" w:lineRule="auto"/>
        <w:jc w:val="both"/>
        <w:rPr>
          <w:rFonts w:ascii="Arial" w:eastAsia="Times New Roman" w:hAnsi="Arial" w:cs="Arial"/>
          <w:iCs/>
          <w:sz w:val="24"/>
          <w:szCs w:val="24"/>
        </w:rPr>
      </w:pPr>
    </w:p>
    <w:p w14:paraId="265CCC8E" w14:textId="77777777" w:rsidR="00A02F4F" w:rsidRDefault="003E629E" w:rsidP="008341A6">
      <w:pPr>
        <w:spacing w:after="1" w:line="240" w:lineRule="auto"/>
        <w:jc w:val="both"/>
        <w:rPr>
          <w:rFonts w:ascii="Arial" w:eastAsia="Times New Roman" w:hAnsi="Arial" w:cs="Arial"/>
          <w:iCs/>
          <w:sz w:val="24"/>
          <w:szCs w:val="24"/>
        </w:rPr>
      </w:pPr>
      <w:r>
        <w:rPr>
          <w:rFonts w:ascii="Arial" w:eastAsia="Times New Roman" w:hAnsi="Arial" w:cs="Arial"/>
          <w:iCs/>
          <w:sz w:val="24"/>
          <w:szCs w:val="24"/>
        </w:rPr>
        <w:t>(7</w:t>
      </w:r>
      <w:r w:rsidR="005E72F0">
        <w:rPr>
          <w:rFonts w:ascii="Arial" w:eastAsia="Times New Roman" w:hAnsi="Arial" w:cs="Arial"/>
          <w:iCs/>
          <w:sz w:val="24"/>
          <w:szCs w:val="24"/>
        </w:rPr>
        <w:t xml:space="preserve">) </w:t>
      </w:r>
      <w:r w:rsidR="008341A6" w:rsidRPr="00906E53">
        <w:rPr>
          <w:rFonts w:ascii="Arial" w:eastAsia="Times New Roman" w:hAnsi="Arial" w:cs="Arial"/>
          <w:iCs/>
          <w:sz w:val="24"/>
          <w:szCs w:val="24"/>
        </w:rPr>
        <w:t>Комисијата ќе ги именува членовите на Стручнио</w:t>
      </w:r>
      <w:r w:rsidR="00F34DBB">
        <w:rPr>
          <w:rFonts w:ascii="Arial" w:eastAsia="Times New Roman" w:hAnsi="Arial" w:cs="Arial"/>
          <w:iCs/>
          <w:sz w:val="24"/>
          <w:szCs w:val="24"/>
        </w:rPr>
        <w:t>т совет на Агенцијата</w:t>
      </w:r>
      <w:r w:rsidR="00254768">
        <w:rPr>
          <w:rFonts w:ascii="Arial" w:eastAsia="Times New Roman" w:hAnsi="Arial" w:cs="Arial"/>
          <w:iCs/>
          <w:sz w:val="24"/>
          <w:szCs w:val="24"/>
        </w:rPr>
        <w:t xml:space="preserve"> во рок од 30 дена од денот на приемот на предлогот</w:t>
      </w:r>
      <w:r w:rsidR="00A02F4F">
        <w:rPr>
          <w:rFonts w:ascii="Arial" w:eastAsia="Times New Roman" w:hAnsi="Arial" w:cs="Arial"/>
          <w:iCs/>
          <w:sz w:val="24"/>
          <w:szCs w:val="24"/>
        </w:rPr>
        <w:t>.</w:t>
      </w:r>
    </w:p>
    <w:p w14:paraId="51202260" w14:textId="77777777" w:rsidR="00A02F4F" w:rsidRDefault="00A02F4F" w:rsidP="008341A6">
      <w:pPr>
        <w:spacing w:after="1" w:line="240" w:lineRule="auto"/>
        <w:jc w:val="both"/>
        <w:rPr>
          <w:rFonts w:ascii="Arial" w:eastAsia="Times New Roman" w:hAnsi="Arial" w:cs="Arial"/>
          <w:iCs/>
          <w:sz w:val="24"/>
          <w:szCs w:val="24"/>
        </w:rPr>
      </w:pPr>
    </w:p>
    <w:p w14:paraId="58D39EF4" w14:textId="77777777" w:rsidR="003E629E" w:rsidRDefault="003E629E" w:rsidP="00936AFD">
      <w:pPr>
        <w:spacing w:after="1" w:line="240" w:lineRule="auto"/>
        <w:jc w:val="center"/>
        <w:rPr>
          <w:rFonts w:ascii="Arial" w:eastAsia="Times New Roman" w:hAnsi="Arial" w:cs="Arial"/>
          <w:b/>
          <w:iCs/>
          <w:sz w:val="24"/>
          <w:szCs w:val="24"/>
        </w:rPr>
      </w:pPr>
    </w:p>
    <w:p w14:paraId="4985EDED" w14:textId="77777777" w:rsidR="00A02F4F" w:rsidRPr="000C701C" w:rsidRDefault="00B26F9C" w:rsidP="00936AFD">
      <w:pPr>
        <w:spacing w:after="1" w:line="240" w:lineRule="auto"/>
        <w:jc w:val="center"/>
        <w:rPr>
          <w:rFonts w:ascii="Arial" w:eastAsia="Times New Roman" w:hAnsi="Arial" w:cs="Arial"/>
          <w:b/>
          <w:iCs/>
          <w:sz w:val="24"/>
          <w:szCs w:val="24"/>
        </w:rPr>
      </w:pPr>
      <w:r>
        <w:rPr>
          <w:rFonts w:ascii="Arial" w:eastAsia="Times New Roman" w:hAnsi="Arial" w:cs="Arial"/>
          <w:b/>
          <w:iCs/>
          <w:sz w:val="24"/>
          <w:szCs w:val="24"/>
        </w:rPr>
        <w:t>Член 72</w:t>
      </w:r>
    </w:p>
    <w:p w14:paraId="32057D88" w14:textId="77777777" w:rsidR="00A02F4F" w:rsidRDefault="00A02F4F" w:rsidP="00936AFD">
      <w:pPr>
        <w:spacing w:after="1" w:line="240" w:lineRule="auto"/>
        <w:jc w:val="center"/>
        <w:rPr>
          <w:rFonts w:ascii="Arial" w:eastAsia="Times New Roman" w:hAnsi="Arial" w:cs="Arial"/>
          <w:iCs/>
          <w:sz w:val="24"/>
          <w:szCs w:val="24"/>
        </w:rPr>
      </w:pPr>
    </w:p>
    <w:p w14:paraId="17AD9B7B" w14:textId="0A1FE49E" w:rsidR="00A02F4F" w:rsidRDefault="00A02F4F" w:rsidP="00A02F4F">
      <w:pPr>
        <w:spacing w:after="1" w:line="240" w:lineRule="auto"/>
        <w:jc w:val="both"/>
        <w:rPr>
          <w:rFonts w:ascii="Arial" w:eastAsia="Times New Roman" w:hAnsi="Arial" w:cs="Arial"/>
          <w:iCs/>
          <w:sz w:val="24"/>
          <w:szCs w:val="24"/>
        </w:rPr>
      </w:pPr>
      <w:bookmarkStart w:id="0" w:name="_Hlk144890366"/>
      <w:r>
        <w:rPr>
          <w:rFonts w:ascii="Arial" w:eastAsia="Times New Roman" w:hAnsi="Arial" w:cs="Arial"/>
          <w:iCs/>
          <w:sz w:val="24"/>
          <w:szCs w:val="24"/>
        </w:rPr>
        <w:t>Планот за дигитална трансформациј</w:t>
      </w:r>
      <w:r w:rsidR="00002E83">
        <w:rPr>
          <w:rFonts w:ascii="Arial" w:eastAsia="Times New Roman" w:hAnsi="Arial" w:cs="Arial"/>
          <w:iCs/>
          <w:sz w:val="24"/>
          <w:szCs w:val="24"/>
        </w:rPr>
        <w:t>а на јавниот сектор од членот 63</w:t>
      </w:r>
      <w:r>
        <w:rPr>
          <w:rFonts w:ascii="Arial" w:eastAsia="Times New Roman" w:hAnsi="Arial" w:cs="Arial"/>
          <w:iCs/>
          <w:sz w:val="24"/>
          <w:szCs w:val="24"/>
        </w:rPr>
        <w:t xml:space="preserve"> на овој закон, ќе го донесе Владата на Република Северна Македонија, по предлог на </w:t>
      </w:r>
      <w:r w:rsidR="00F338B5">
        <w:rPr>
          <w:rFonts w:ascii="Arial" w:eastAsia="Times New Roman" w:hAnsi="Arial" w:cs="Arial"/>
          <w:iCs/>
          <w:sz w:val="24"/>
          <w:szCs w:val="24"/>
        </w:rPr>
        <w:t xml:space="preserve">Комисијата на Агенцијата </w:t>
      </w:r>
      <w:r>
        <w:rPr>
          <w:rFonts w:ascii="Arial" w:eastAsia="Times New Roman" w:hAnsi="Arial" w:cs="Arial"/>
          <w:iCs/>
          <w:sz w:val="24"/>
          <w:szCs w:val="24"/>
        </w:rPr>
        <w:t>во рок од девет месеци од денот на влегувањето во сила на овој Закон</w:t>
      </w:r>
    </w:p>
    <w:bookmarkEnd w:id="0"/>
    <w:p w14:paraId="7A3285B0" w14:textId="77777777" w:rsidR="008341A6" w:rsidRDefault="008341A6" w:rsidP="008341A6">
      <w:pPr>
        <w:spacing w:after="1" w:line="240" w:lineRule="auto"/>
        <w:jc w:val="both"/>
        <w:rPr>
          <w:rFonts w:ascii="Arial" w:eastAsia="Times New Roman" w:hAnsi="Arial" w:cs="Arial"/>
          <w:iCs/>
          <w:sz w:val="24"/>
          <w:szCs w:val="24"/>
        </w:rPr>
      </w:pPr>
    </w:p>
    <w:p w14:paraId="7F3FA021" w14:textId="77777777" w:rsidR="00A02F4F" w:rsidRPr="000C701C" w:rsidRDefault="00B26F9C" w:rsidP="00936AFD">
      <w:pPr>
        <w:spacing w:after="1" w:line="240" w:lineRule="auto"/>
        <w:jc w:val="center"/>
        <w:rPr>
          <w:rFonts w:ascii="Arial" w:eastAsia="Times New Roman" w:hAnsi="Arial" w:cs="Arial"/>
          <w:b/>
          <w:iCs/>
          <w:sz w:val="24"/>
          <w:szCs w:val="24"/>
        </w:rPr>
      </w:pPr>
      <w:r>
        <w:rPr>
          <w:rFonts w:ascii="Arial" w:eastAsia="Times New Roman" w:hAnsi="Arial" w:cs="Arial"/>
          <w:b/>
          <w:iCs/>
          <w:sz w:val="24"/>
          <w:szCs w:val="24"/>
        </w:rPr>
        <w:t>Член 73</w:t>
      </w:r>
    </w:p>
    <w:p w14:paraId="46EF011B" w14:textId="77777777" w:rsidR="00F34DBB" w:rsidRPr="00906E53" w:rsidRDefault="00F34DBB" w:rsidP="008341A6">
      <w:pPr>
        <w:spacing w:after="1" w:line="240" w:lineRule="auto"/>
        <w:jc w:val="both"/>
        <w:rPr>
          <w:rFonts w:ascii="Arial" w:eastAsia="Times New Roman" w:hAnsi="Arial" w:cs="Arial"/>
          <w:sz w:val="24"/>
          <w:szCs w:val="24"/>
        </w:rPr>
      </w:pPr>
    </w:p>
    <w:p w14:paraId="5A0A5108" w14:textId="493DBC03" w:rsidR="008341A6" w:rsidRDefault="008341A6" w:rsidP="008341A6">
      <w:pPr>
        <w:spacing w:after="1" w:line="240" w:lineRule="auto"/>
        <w:jc w:val="both"/>
        <w:rPr>
          <w:rFonts w:ascii="Arial" w:eastAsia="Times New Roman" w:hAnsi="Arial" w:cs="Arial"/>
          <w:iCs/>
          <w:sz w:val="24"/>
          <w:szCs w:val="24"/>
        </w:rPr>
      </w:pPr>
      <w:r w:rsidRPr="00906E53">
        <w:rPr>
          <w:rFonts w:ascii="Arial" w:eastAsia="Times New Roman" w:hAnsi="Arial" w:cs="Arial"/>
          <w:iCs/>
          <w:sz w:val="24"/>
          <w:szCs w:val="24"/>
        </w:rPr>
        <w:t>(</w:t>
      </w:r>
      <w:r w:rsidR="00A02F4F">
        <w:rPr>
          <w:rFonts w:ascii="Arial" w:eastAsia="Times New Roman" w:hAnsi="Arial" w:cs="Arial"/>
          <w:sz w:val="24"/>
          <w:szCs w:val="24"/>
        </w:rPr>
        <w:t>1</w:t>
      </w:r>
      <w:r w:rsidRPr="00906E53">
        <w:rPr>
          <w:rFonts w:ascii="Arial" w:eastAsia="Times New Roman" w:hAnsi="Arial" w:cs="Arial"/>
          <w:sz w:val="24"/>
          <w:szCs w:val="24"/>
        </w:rPr>
        <w:t xml:space="preserve">) </w:t>
      </w:r>
      <w:r w:rsidR="00A02F4F">
        <w:rPr>
          <w:rFonts w:ascii="Arial" w:eastAsia="Times New Roman" w:hAnsi="Arial" w:cs="Arial"/>
          <w:iCs/>
          <w:sz w:val="24"/>
          <w:szCs w:val="24"/>
        </w:rPr>
        <w:t>С</w:t>
      </w:r>
      <w:r w:rsidRPr="00906E53">
        <w:rPr>
          <w:rFonts w:ascii="Arial" w:eastAsia="Times New Roman" w:hAnsi="Arial" w:cs="Arial"/>
          <w:iCs/>
          <w:sz w:val="24"/>
          <w:szCs w:val="24"/>
        </w:rPr>
        <w:t>татут на Агенцијата, Правилникот за внатрешна организација, Правилникот за систематизација и Правилникот за плати и надоместоци на плати</w:t>
      </w:r>
      <w:r w:rsidR="00A02F4F">
        <w:rPr>
          <w:rFonts w:ascii="Arial" w:eastAsia="Times New Roman" w:hAnsi="Arial" w:cs="Arial"/>
          <w:iCs/>
          <w:sz w:val="24"/>
          <w:szCs w:val="24"/>
        </w:rPr>
        <w:t xml:space="preserve"> </w:t>
      </w:r>
      <w:r w:rsidR="00C50F09">
        <w:rPr>
          <w:rFonts w:ascii="Arial" w:eastAsia="Times New Roman" w:hAnsi="Arial" w:cs="Arial"/>
          <w:iCs/>
          <w:sz w:val="24"/>
          <w:szCs w:val="24"/>
        </w:rPr>
        <w:t xml:space="preserve">на Комисијата на Агенцијата </w:t>
      </w:r>
      <w:r w:rsidR="00A23850">
        <w:rPr>
          <w:rFonts w:ascii="Arial" w:eastAsia="Times New Roman" w:hAnsi="Arial" w:cs="Arial"/>
          <w:iCs/>
          <w:sz w:val="24"/>
          <w:szCs w:val="24"/>
        </w:rPr>
        <w:t xml:space="preserve">ќе </w:t>
      </w:r>
      <w:r w:rsidR="00161C11">
        <w:rPr>
          <w:rFonts w:ascii="Arial" w:eastAsia="Times New Roman" w:hAnsi="Arial" w:cs="Arial"/>
          <w:iCs/>
          <w:sz w:val="24"/>
          <w:szCs w:val="24"/>
        </w:rPr>
        <w:t xml:space="preserve">и </w:t>
      </w:r>
      <w:r w:rsidR="00A23850">
        <w:rPr>
          <w:rFonts w:ascii="Arial" w:eastAsia="Times New Roman" w:hAnsi="Arial" w:cs="Arial"/>
          <w:iCs/>
          <w:sz w:val="24"/>
          <w:szCs w:val="24"/>
        </w:rPr>
        <w:t xml:space="preserve">ги предложи Извршниот директор на Агенцијата </w:t>
      </w:r>
      <w:r w:rsidR="00A02F4F">
        <w:rPr>
          <w:rFonts w:ascii="Arial" w:eastAsia="Times New Roman" w:hAnsi="Arial" w:cs="Arial"/>
          <w:iCs/>
          <w:sz w:val="24"/>
          <w:szCs w:val="24"/>
        </w:rPr>
        <w:t xml:space="preserve">во рок од </w:t>
      </w:r>
      <w:r w:rsidR="00A23850">
        <w:rPr>
          <w:rFonts w:ascii="Arial" w:eastAsia="Times New Roman" w:hAnsi="Arial" w:cs="Arial"/>
          <w:iCs/>
          <w:sz w:val="24"/>
          <w:szCs w:val="24"/>
        </w:rPr>
        <w:t xml:space="preserve">60 дена </w:t>
      </w:r>
      <w:r w:rsidR="00A02F4F">
        <w:rPr>
          <w:rFonts w:ascii="Arial" w:eastAsia="Times New Roman" w:hAnsi="Arial" w:cs="Arial"/>
          <w:iCs/>
          <w:sz w:val="24"/>
          <w:szCs w:val="24"/>
        </w:rPr>
        <w:t xml:space="preserve">од денот на </w:t>
      </w:r>
      <w:r w:rsidR="00A23850">
        <w:rPr>
          <w:rFonts w:ascii="Arial" w:eastAsia="Times New Roman" w:hAnsi="Arial" w:cs="Arial"/>
          <w:iCs/>
          <w:sz w:val="24"/>
          <w:szCs w:val="24"/>
        </w:rPr>
        <w:t>неговото именување</w:t>
      </w:r>
      <w:r w:rsidR="003E629E">
        <w:rPr>
          <w:rFonts w:ascii="Arial" w:eastAsia="Times New Roman" w:hAnsi="Arial" w:cs="Arial"/>
          <w:iCs/>
          <w:sz w:val="24"/>
          <w:szCs w:val="24"/>
        </w:rPr>
        <w:t>.</w:t>
      </w:r>
    </w:p>
    <w:p w14:paraId="58D39325" w14:textId="77777777" w:rsidR="003E629E" w:rsidRDefault="003E629E" w:rsidP="008341A6">
      <w:pPr>
        <w:spacing w:after="1" w:line="240" w:lineRule="auto"/>
        <w:jc w:val="both"/>
        <w:rPr>
          <w:rFonts w:ascii="Arial" w:eastAsia="Times New Roman" w:hAnsi="Arial" w:cs="Arial"/>
          <w:iCs/>
          <w:sz w:val="24"/>
          <w:szCs w:val="24"/>
        </w:rPr>
      </w:pPr>
    </w:p>
    <w:p w14:paraId="47C0DA38" w14:textId="6062AB49" w:rsidR="00A02F4F" w:rsidRDefault="00A02F4F" w:rsidP="008341A6">
      <w:pPr>
        <w:spacing w:after="1" w:line="240" w:lineRule="auto"/>
        <w:jc w:val="both"/>
        <w:rPr>
          <w:rFonts w:ascii="Arial" w:eastAsia="Times New Roman" w:hAnsi="Arial" w:cs="Arial"/>
          <w:iCs/>
          <w:sz w:val="24"/>
          <w:szCs w:val="24"/>
        </w:rPr>
      </w:pPr>
      <w:r>
        <w:rPr>
          <w:rFonts w:ascii="Arial" w:eastAsia="Times New Roman" w:hAnsi="Arial" w:cs="Arial"/>
          <w:iCs/>
          <w:sz w:val="24"/>
          <w:szCs w:val="24"/>
        </w:rPr>
        <w:t>(</w:t>
      </w:r>
      <w:r w:rsidR="003E629E">
        <w:rPr>
          <w:rFonts w:ascii="Arial" w:eastAsia="Times New Roman" w:hAnsi="Arial" w:cs="Arial"/>
          <w:iCs/>
          <w:sz w:val="24"/>
          <w:szCs w:val="24"/>
        </w:rPr>
        <w:t>2</w:t>
      </w:r>
      <w:r>
        <w:rPr>
          <w:rFonts w:ascii="Arial" w:eastAsia="Times New Roman" w:hAnsi="Arial" w:cs="Arial"/>
          <w:iCs/>
          <w:sz w:val="24"/>
          <w:szCs w:val="24"/>
        </w:rPr>
        <w:t xml:space="preserve">) Комисијата </w:t>
      </w:r>
      <w:r w:rsidR="002911EF">
        <w:rPr>
          <w:rFonts w:ascii="Arial" w:eastAsia="Times New Roman" w:hAnsi="Arial" w:cs="Arial"/>
          <w:iCs/>
          <w:sz w:val="24"/>
          <w:szCs w:val="24"/>
        </w:rPr>
        <w:t>на Агенцијата ќ</w:t>
      </w:r>
      <w:r>
        <w:rPr>
          <w:rFonts w:ascii="Arial" w:eastAsia="Times New Roman" w:hAnsi="Arial" w:cs="Arial"/>
          <w:iCs/>
          <w:sz w:val="24"/>
          <w:szCs w:val="24"/>
        </w:rPr>
        <w:t xml:space="preserve">е ги донесе актите од ставот (1) на овој член </w:t>
      </w:r>
      <w:r w:rsidR="00134C0C">
        <w:rPr>
          <w:rFonts w:ascii="Arial" w:eastAsia="Times New Roman" w:hAnsi="Arial" w:cs="Arial"/>
          <w:iCs/>
          <w:sz w:val="24"/>
          <w:szCs w:val="24"/>
        </w:rPr>
        <w:t>во рок од 30 дена од денот на</w:t>
      </w:r>
      <w:r w:rsidR="00DF0476">
        <w:rPr>
          <w:rFonts w:ascii="Arial" w:eastAsia="Times New Roman" w:hAnsi="Arial" w:cs="Arial"/>
          <w:iCs/>
          <w:sz w:val="24"/>
          <w:szCs w:val="24"/>
        </w:rPr>
        <w:t xml:space="preserve"> приемот на предлогот</w:t>
      </w:r>
      <w:r w:rsidR="00134C0C">
        <w:rPr>
          <w:rFonts w:ascii="Arial" w:eastAsia="Times New Roman" w:hAnsi="Arial" w:cs="Arial"/>
          <w:iCs/>
          <w:sz w:val="24"/>
          <w:szCs w:val="24"/>
        </w:rPr>
        <w:t>.</w:t>
      </w:r>
    </w:p>
    <w:p w14:paraId="4C805FC6" w14:textId="77777777" w:rsidR="00134C0C" w:rsidRDefault="00134C0C" w:rsidP="008341A6">
      <w:pPr>
        <w:spacing w:after="1" w:line="240" w:lineRule="auto"/>
        <w:jc w:val="both"/>
        <w:rPr>
          <w:rFonts w:ascii="Arial" w:eastAsia="Times New Roman" w:hAnsi="Arial" w:cs="Arial"/>
          <w:iCs/>
          <w:sz w:val="24"/>
          <w:szCs w:val="24"/>
        </w:rPr>
      </w:pPr>
    </w:p>
    <w:p w14:paraId="73E70911" w14:textId="77777777" w:rsidR="00134C0C" w:rsidRPr="000C701C" w:rsidRDefault="00B26F9C" w:rsidP="00936AFD">
      <w:pPr>
        <w:spacing w:after="1" w:line="240" w:lineRule="auto"/>
        <w:jc w:val="center"/>
        <w:rPr>
          <w:rFonts w:ascii="Arial" w:eastAsia="Times New Roman" w:hAnsi="Arial" w:cs="Arial"/>
          <w:b/>
          <w:iCs/>
          <w:sz w:val="24"/>
          <w:szCs w:val="24"/>
        </w:rPr>
      </w:pPr>
      <w:r>
        <w:rPr>
          <w:rFonts w:ascii="Arial" w:eastAsia="Times New Roman" w:hAnsi="Arial" w:cs="Arial"/>
          <w:b/>
          <w:iCs/>
          <w:sz w:val="24"/>
          <w:szCs w:val="24"/>
        </w:rPr>
        <w:t>Член 74</w:t>
      </w:r>
    </w:p>
    <w:p w14:paraId="0153BEBA" w14:textId="77777777" w:rsidR="00B10954" w:rsidRDefault="00B10954" w:rsidP="00936AFD">
      <w:pPr>
        <w:spacing w:after="1" w:line="240" w:lineRule="auto"/>
        <w:jc w:val="center"/>
        <w:rPr>
          <w:rFonts w:ascii="Arial" w:eastAsia="Times New Roman" w:hAnsi="Arial" w:cs="Arial"/>
          <w:iCs/>
          <w:sz w:val="24"/>
          <w:szCs w:val="24"/>
        </w:rPr>
      </w:pPr>
    </w:p>
    <w:p w14:paraId="04C88844" w14:textId="77777777" w:rsidR="00134C0C" w:rsidRPr="00936AFD" w:rsidRDefault="00134C0C" w:rsidP="005765CB">
      <w:pPr>
        <w:pStyle w:val="ListParagraph"/>
        <w:numPr>
          <w:ilvl w:val="0"/>
          <w:numId w:val="82"/>
        </w:numPr>
        <w:spacing w:after="1" w:line="240" w:lineRule="auto"/>
        <w:jc w:val="both"/>
        <w:rPr>
          <w:rFonts w:ascii="Arial" w:eastAsia="Times New Roman" w:hAnsi="Arial" w:cs="Arial"/>
          <w:iCs/>
          <w:sz w:val="24"/>
          <w:szCs w:val="24"/>
        </w:rPr>
      </w:pPr>
      <w:r w:rsidRPr="00936AFD">
        <w:rPr>
          <w:rFonts w:ascii="Arial" w:eastAsia="Times New Roman" w:hAnsi="Arial" w:cs="Arial"/>
          <w:iCs/>
          <w:sz w:val="24"/>
          <w:szCs w:val="24"/>
        </w:rPr>
        <w:t>Владата на Република Северна Македонија</w:t>
      </w:r>
      <w:r w:rsidR="007F1706" w:rsidRPr="00936AFD">
        <w:rPr>
          <w:rFonts w:ascii="Arial" w:eastAsia="Times New Roman" w:hAnsi="Arial" w:cs="Arial"/>
          <w:iCs/>
          <w:sz w:val="24"/>
          <w:szCs w:val="24"/>
        </w:rPr>
        <w:t xml:space="preserve"> , по предлог на Министерот за информатичко општество  и администрација, на  Агенцијата ќе и обезбеди простории</w:t>
      </w:r>
      <w:r w:rsidR="000472C3" w:rsidRPr="00936AFD">
        <w:rPr>
          <w:rFonts w:ascii="Arial" w:eastAsia="Times New Roman" w:hAnsi="Arial" w:cs="Arial"/>
          <w:iCs/>
          <w:sz w:val="24"/>
          <w:szCs w:val="24"/>
        </w:rPr>
        <w:t xml:space="preserve"> за работа и соодветна опрема  и средства за работа.</w:t>
      </w:r>
    </w:p>
    <w:p w14:paraId="1C205001" w14:textId="77777777" w:rsidR="00E4745E" w:rsidRDefault="00E4745E" w:rsidP="00134C0C">
      <w:pPr>
        <w:spacing w:after="1" w:line="240" w:lineRule="auto"/>
        <w:jc w:val="both"/>
        <w:rPr>
          <w:rFonts w:ascii="Arial" w:eastAsia="Times New Roman" w:hAnsi="Arial" w:cs="Arial"/>
          <w:iCs/>
          <w:sz w:val="24"/>
          <w:szCs w:val="24"/>
        </w:rPr>
      </w:pPr>
    </w:p>
    <w:p w14:paraId="3CBE46E0" w14:textId="77777777" w:rsidR="00F3793F" w:rsidRPr="00E210A2" w:rsidRDefault="00F3793F" w:rsidP="00E210A2">
      <w:pPr>
        <w:pStyle w:val="ListParagraph"/>
        <w:rPr>
          <w:rFonts w:ascii="Arial" w:eastAsia="Times New Roman" w:hAnsi="Arial" w:cs="Arial"/>
          <w:sz w:val="24"/>
          <w:szCs w:val="24"/>
        </w:rPr>
      </w:pPr>
    </w:p>
    <w:p w14:paraId="67AB969F" w14:textId="69233285" w:rsidR="00F3793F" w:rsidRPr="00936AFD" w:rsidRDefault="00F3793F" w:rsidP="005765CB">
      <w:pPr>
        <w:pStyle w:val="ListParagraph"/>
        <w:numPr>
          <w:ilvl w:val="0"/>
          <w:numId w:val="82"/>
        </w:numPr>
        <w:shd w:val="clear" w:color="auto" w:fill="FFFFFF"/>
        <w:spacing w:after="100" w:afterAutospacing="1" w:line="240" w:lineRule="auto"/>
        <w:jc w:val="both"/>
        <w:rPr>
          <w:rFonts w:ascii="Arial" w:eastAsia="Times New Roman" w:hAnsi="Arial" w:cs="Arial"/>
          <w:sz w:val="24"/>
          <w:szCs w:val="24"/>
        </w:rPr>
      </w:pPr>
      <w:r>
        <w:rPr>
          <w:rFonts w:ascii="Arial" w:eastAsia="Times New Roman" w:hAnsi="Arial" w:cs="Arial"/>
          <w:sz w:val="24"/>
          <w:szCs w:val="24"/>
        </w:rPr>
        <w:t>На Извршниот директор на Агенцијата, до денот на донесувањето на Правилникот за плати и надоместоци на плати, ќе му се исплатува плата во висина</w:t>
      </w:r>
      <w:r>
        <w:rPr>
          <w:rFonts w:ascii="Arial" w:hAnsi="Arial" w:cs="Arial"/>
          <w:sz w:val="24"/>
          <w:szCs w:val="24"/>
        </w:rPr>
        <w:t xml:space="preserve"> од</w:t>
      </w:r>
      <w:r w:rsidRPr="00CD0ED4">
        <w:rPr>
          <w:rFonts w:ascii="Arial" w:hAnsi="Arial" w:cs="Arial"/>
          <w:sz w:val="24"/>
          <w:szCs w:val="24"/>
        </w:rPr>
        <w:t xml:space="preserve"> </w:t>
      </w:r>
      <w:r>
        <w:rPr>
          <w:rFonts w:ascii="Arial" w:hAnsi="Arial" w:cs="Arial"/>
          <w:sz w:val="24"/>
          <w:szCs w:val="24"/>
        </w:rPr>
        <w:t xml:space="preserve"> две просечни плати исплатени</w:t>
      </w:r>
      <w:r w:rsidRPr="00CD0ED4">
        <w:rPr>
          <w:rFonts w:ascii="Arial" w:hAnsi="Arial" w:cs="Arial"/>
          <w:sz w:val="24"/>
          <w:szCs w:val="24"/>
        </w:rPr>
        <w:t xml:space="preserve"> во секторот Информатика и комуникации, согласно последниот извештај на Државниот завод на статистика од минатата година.</w:t>
      </w:r>
    </w:p>
    <w:p w14:paraId="7980798E" w14:textId="77777777" w:rsidR="00B26F9C" w:rsidRDefault="00B26F9C" w:rsidP="00936AFD">
      <w:pPr>
        <w:spacing w:after="1" w:line="240" w:lineRule="auto"/>
        <w:jc w:val="center"/>
        <w:rPr>
          <w:rFonts w:ascii="Arial" w:eastAsia="Times New Roman" w:hAnsi="Arial" w:cs="Arial"/>
          <w:b/>
          <w:iCs/>
          <w:sz w:val="24"/>
          <w:szCs w:val="24"/>
        </w:rPr>
      </w:pPr>
    </w:p>
    <w:p w14:paraId="50C43076" w14:textId="77777777" w:rsidR="00000651" w:rsidRPr="000C701C" w:rsidRDefault="00B26F9C" w:rsidP="00936AFD">
      <w:pPr>
        <w:spacing w:after="1" w:line="240" w:lineRule="auto"/>
        <w:jc w:val="center"/>
        <w:rPr>
          <w:rFonts w:ascii="Arial" w:eastAsia="Times New Roman" w:hAnsi="Arial" w:cs="Arial"/>
          <w:b/>
          <w:iCs/>
          <w:sz w:val="24"/>
          <w:szCs w:val="24"/>
        </w:rPr>
      </w:pPr>
      <w:r>
        <w:rPr>
          <w:rFonts w:ascii="Arial" w:eastAsia="Times New Roman" w:hAnsi="Arial" w:cs="Arial"/>
          <w:b/>
          <w:iCs/>
          <w:sz w:val="24"/>
          <w:szCs w:val="24"/>
        </w:rPr>
        <w:t>Член 75</w:t>
      </w:r>
    </w:p>
    <w:p w14:paraId="11840872" w14:textId="77777777" w:rsidR="00A02F4F" w:rsidRDefault="00A02F4F" w:rsidP="008341A6">
      <w:pPr>
        <w:spacing w:after="1" w:line="240" w:lineRule="auto"/>
        <w:jc w:val="both"/>
        <w:rPr>
          <w:rFonts w:ascii="Arial" w:eastAsia="Times New Roman" w:hAnsi="Arial" w:cs="Arial"/>
          <w:iCs/>
          <w:sz w:val="24"/>
          <w:szCs w:val="24"/>
        </w:rPr>
      </w:pPr>
    </w:p>
    <w:p w14:paraId="1144AE45" w14:textId="4F9FC814" w:rsidR="008341A6" w:rsidRDefault="002E5DEE" w:rsidP="002911EF">
      <w:pPr>
        <w:pStyle w:val="ListParagraph"/>
        <w:spacing w:after="1" w:line="240" w:lineRule="auto"/>
        <w:ind w:left="360"/>
        <w:jc w:val="both"/>
        <w:rPr>
          <w:rFonts w:ascii="Arial" w:eastAsia="Times New Roman" w:hAnsi="Arial" w:cs="Arial"/>
          <w:iCs/>
          <w:sz w:val="24"/>
          <w:szCs w:val="24"/>
        </w:rPr>
      </w:pPr>
      <w:r>
        <w:rPr>
          <w:rFonts w:ascii="Arial" w:eastAsia="Times New Roman" w:hAnsi="Arial" w:cs="Arial"/>
          <w:iCs/>
          <w:sz w:val="24"/>
          <w:szCs w:val="24"/>
        </w:rPr>
        <w:t>(1)</w:t>
      </w:r>
      <w:r w:rsidR="008341A6" w:rsidRPr="00936AFD">
        <w:rPr>
          <w:rFonts w:ascii="Arial" w:eastAsia="Times New Roman" w:hAnsi="Arial" w:cs="Arial"/>
          <w:iCs/>
          <w:sz w:val="24"/>
          <w:szCs w:val="24"/>
        </w:rPr>
        <w:t>Вработените во органите на државната управа кои</w:t>
      </w:r>
      <w:r w:rsidR="002C0C49" w:rsidRPr="00906E53">
        <w:rPr>
          <w:rFonts w:ascii="Arial" w:eastAsia="Times New Roman" w:hAnsi="Arial" w:cs="Arial"/>
          <w:sz w:val="24"/>
          <w:szCs w:val="24"/>
        </w:rPr>
        <w:t xml:space="preserve"> имаат </w:t>
      </w:r>
      <w:r w:rsidR="002C0C49" w:rsidRPr="00CD0ED4">
        <w:rPr>
          <w:rFonts w:ascii="Arial" w:hAnsi="Arial" w:cs="Arial"/>
          <w:sz w:val="24"/>
          <w:szCs w:val="24"/>
        </w:rPr>
        <w:t xml:space="preserve"> завршен VII/1 степен од областа на информатичк</w:t>
      </w:r>
      <w:r w:rsidR="002C0C49">
        <w:rPr>
          <w:rFonts w:ascii="Arial" w:hAnsi="Arial" w:cs="Arial"/>
          <w:sz w:val="24"/>
          <w:szCs w:val="24"/>
        </w:rPr>
        <w:t>ите и</w:t>
      </w:r>
      <w:r w:rsidR="008D0F61">
        <w:rPr>
          <w:rFonts w:ascii="Arial" w:hAnsi="Arial" w:cs="Arial"/>
          <w:sz w:val="24"/>
          <w:szCs w:val="24"/>
        </w:rPr>
        <w:t xml:space="preserve"> </w:t>
      </w:r>
      <w:r w:rsidR="002C0C49" w:rsidRPr="00CD0ED4">
        <w:rPr>
          <w:rFonts w:ascii="Arial" w:hAnsi="Arial" w:cs="Arial"/>
          <w:sz w:val="24"/>
          <w:szCs w:val="24"/>
        </w:rPr>
        <w:t>комуникациски</w:t>
      </w:r>
      <w:r w:rsidR="002C0C49">
        <w:rPr>
          <w:rFonts w:ascii="Arial" w:hAnsi="Arial" w:cs="Arial"/>
          <w:sz w:val="24"/>
          <w:szCs w:val="24"/>
        </w:rPr>
        <w:t>те</w:t>
      </w:r>
      <w:r w:rsidR="002C0C49" w:rsidRPr="00CD0ED4">
        <w:rPr>
          <w:rFonts w:ascii="Arial" w:hAnsi="Arial" w:cs="Arial"/>
          <w:sz w:val="24"/>
          <w:szCs w:val="24"/>
        </w:rPr>
        <w:t xml:space="preserve"> технологии</w:t>
      </w:r>
      <w:r w:rsidR="008341A6" w:rsidRPr="00936AFD">
        <w:rPr>
          <w:rFonts w:ascii="Arial" w:eastAsia="Times New Roman" w:hAnsi="Arial" w:cs="Arial"/>
          <w:iCs/>
          <w:sz w:val="24"/>
          <w:szCs w:val="24"/>
        </w:rPr>
        <w:t xml:space="preserve">  ќе ги презема Агенцијата, согласно со своите акти за организација и за систематизација</w:t>
      </w:r>
      <w:r w:rsidR="002911EF">
        <w:rPr>
          <w:rFonts w:ascii="Arial" w:eastAsia="Times New Roman" w:hAnsi="Arial" w:cs="Arial"/>
          <w:iCs/>
          <w:sz w:val="24"/>
          <w:szCs w:val="24"/>
        </w:rPr>
        <w:t>.</w:t>
      </w:r>
    </w:p>
    <w:p w14:paraId="12DE5108" w14:textId="77777777" w:rsidR="002911EF" w:rsidRDefault="002911EF" w:rsidP="00936AFD">
      <w:pPr>
        <w:pStyle w:val="ListParagraph"/>
        <w:spacing w:after="1" w:line="240" w:lineRule="auto"/>
        <w:jc w:val="both"/>
        <w:rPr>
          <w:rFonts w:ascii="Arial" w:eastAsia="Times New Roman" w:hAnsi="Arial" w:cs="Arial"/>
          <w:iCs/>
          <w:sz w:val="24"/>
          <w:szCs w:val="24"/>
        </w:rPr>
      </w:pPr>
    </w:p>
    <w:p w14:paraId="75D749B7" w14:textId="77777777" w:rsidR="002E5DEE" w:rsidRDefault="002E5DEE" w:rsidP="002911EF">
      <w:pPr>
        <w:pStyle w:val="ListParagraph"/>
        <w:spacing w:after="1" w:line="240" w:lineRule="auto"/>
        <w:ind w:left="360"/>
        <w:jc w:val="both"/>
        <w:rPr>
          <w:rFonts w:ascii="Arial" w:eastAsia="Times New Roman" w:hAnsi="Arial" w:cs="Arial"/>
          <w:iCs/>
          <w:sz w:val="24"/>
          <w:szCs w:val="24"/>
        </w:rPr>
      </w:pPr>
      <w:r>
        <w:rPr>
          <w:rFonts w:ascii="Arial" w:eastAsia="Times New Roman" w:hAnsi="Arial" w:cs="Arial"/>
          <w:iCs/>
          <w:sz w:val="24"/>
          <w:szCs w:val="24"/>
        </w:rPr>
        <w:t>(2)Со актите за организација и систематизациј  треба да се обезбеди сите вработени од ставот (1) на овој член кои имаат засновано работен однос на неопределено време до денот на влегувањето во сила на овој закон да бидат преземени во Агенцијата.</w:t>
      </w:r>
    </w:p>
    <w:p w14:paraId="5F33D8F4" w14:textId="77777777" w:rsidR="00000651" w:rsidRDefault="00000651" w:rsidP="00936AFD">
      <w:pPr>
        <w:pStyle w:val="ListParagraph"/>
        <w:spacing w:after="1" w:line="240" w:lineRule="auto"/>
        <w:jc w:val="both"/>
        <w:rPr>
          <w:rFonts w:ascii="Arial" w:eastAsia="Times New Roman" w:hAnsi="Arial" w:cs="Arial"/>
          <w:iCs/>
          <w:sz w:val="24"/>
          <w:szCs w:val="24"/>
        </w:rPr>
      </w:pPr>
    </w:p>
    <w:p w14:paraId="631702FF" w14:textId="77777777" w:rsidR="002C0C49" w:rsidRPr="00936AFD" w:rsidRDefault="002C0C49" w:rsidP="00936AFD">
      <w:pPr>
        <w:pStyle w:val="ListParagraph"/>
        <w:spacing w:after="1" w:line="240" w:lineRule="auto"/>
        <w:jc w:val="both"/>
        <w:rPr>
          <w:rFonts w:ascii="Arial" w:eastAsia="Times New Roman" w:hAnsi="Arial" w:cs="Arial"/>
          <w:sz w:val="24"/>
          <w:szCs w:val="24"/>
        </w:rPr>
      </w:pPr>
    </w:p>
    <w:p w14:paraId="04DAE23B" w14:textId="77777777" w:rsidR="00F34DBB" w:rsidRPr="000C701C" w:rsidRDefault="00B26F9C" w:rsidP="00936AFD">
      <w:pPr>
        <w:spacing w:after="1" w:line="240" w:lineRule="auto"/>
        <w:jc w:val="center"/>
        <w:rPr>
          <w:rFonts w:ascii="Arial" w:eastAsia="Times New Roman" w:hAnsi="Arial" w:cs="Arial"/>
          <w:b/>
          <w:iCs/>
          <w:sz w:val="24"/>
          <w:szCs w:val="24"/>
        </w:rPr>
      </w:pPr>
      <w:r>
        <w:rPr>
          <w:rFonts w:ascii="Arial" w:eastAsia="Times New Roman" w:hAnsi="Arial" w:cs="Arial"/>
          <w:b/>
          <w:iCs/>
          <w:sz w:val="24"/>
          <w:szCs w:val="24"/>
        </w:rPr>
        <w:t>Член 76</w:t>
      </w:r>
    </w:p>
    <w:p w14:paraId="5C25B2FF" w14:textId="77777777" w:rsidR="00B10954" w:rsidRPr="00F34DBB" w:rsidRDefault="00B10954" w:rsidP="00936AFD">
      <w:pPr>
        <w:spacing w:after="1" w:line="240" w:lineRule="auto"/>
        <w:jc w:val="center"/>
        <w:rPr>
          <w:rFonts w:ascii="Arial" w:eastAsia="Times New Roman" w:hAnsi="Arial" w:cs="Arial"/>
          <w:iCs/>
          <w:sz w:val="24"/>
          <w:szCs w:val="24"/>
        </w:rPr>
      </w:pPr>
    </w:p>
    <w:p w14:paraId="2D50B801" w14:textId="00BD67FE" w:rsidR="008341A6" w:rsidRDefault="008341A6" w:rsidP="002911EF">
      <w:pPr>
        <w:spacing w:after="1" w:line="240" w:lineRule="auto"/>
        <w:ind w:left="360"/>
        <w:jc w:val="both"/>
        <w:rPr>
          <w:rFonts w:ascii="Arial" w:eastAsia="Times New Roman" w:hAnsi="Arial" w:cs="Arial"/>
          <w:sz w:val="24"/>
          <w:szCs w:val="24"/>
        </w:rPr>
      </w:pPr>
      <w:r w:rsidRPr="00906E53">
        <w:rPr>
          <w:rFonts w:ascii="Arial" w:eastAsia="Times New Roman" w:hAnsi="Arial" w:cs="Arial"/>
          <w:sz w:val="24"/>
          <w:szCs w:val="24"/>
        </w:rPr>
        <w:t xml:space="preserve"> Комисијата на Агенцијата ќе ги усвои подзаконските акти кои </w:t>
      </w:r>
      <w:r w:rsidR="0076032A">
        <w:rPr>
          <w:rFonts w:ascii="Arial" w:eastAsia="Times New Roman" w:hAnsi="Arial" w:cs="Arial"/>
          <w:sz w:val="24"/>
          <w:szCs w:val="24"/>
        </w:rPr>
        <w:t>п</w:t>
      </w:r>
      <w:r w:rsidR="0076032A" w:rsidRPr="00906E53">
        <w:rPr>
          <w:rFonts w:ascii="Arial" w:eastAsia="Times New Roman" w:hAnsi="Arial" w:cs="Arial"/>
          <w:sz w:val="24"/>
          <w:szCs w:val="24"/>
        </w:rPr>
        <w:t xml:space="preserve">роизлегуваат </w:t>
      </w:r>
      <w:r w:rsidR="005E72F0">
        <w:rPr>
          <w:rFonts w:ascii="Arial" w:eastAsia="Times New Roman" w:hAnsi="Arial" w:cs="Arial"/>
          <w:sz w:val="24"/>
          <w:szCs w:val="24"/>
        </w:rPr>
        <w:t>од овој Закон</w:t>
      </w:r>
      <w:r w:rsidR="00000651">
        <w:rPr>
          <w:rFonts w:ascii="Arial" w:eastAsia="Times New Roman" w:hAnsi="Arial" w:cs="Arial"/>
          <w:sz w:val="24"/>
          <w:szCs w:val="24"/>
        </w:rPr>
        <w:t>, во рок од девет месеци од денот на</w:t>
      </w:r>
      <w:r w:rsidR="00F3793F">
        <w:rPr>
          <w:rFonts w:ascii="Arial" w:eastAsia="Times New Roman" w:hAnsi="Arial" w:cs="Arial"/>
          <w:sz w:val="24"/>
          <w:szCs w:val="24"/>
        </w:rPr>
        <w:t xml:space="preserve"> </w:t>
      </w:r>
      <w:r w:rsidR="00F3793F" w:rsidRPr="002911EF">
        <w:rPr>
          <w:rFonts w:ascii="Arial" w:eastAsia="Times New Roman" w:hAnsi="Arial" w:cs="Arial"/>
          <w:sz w:val="24"/>
          <w:szCs w:val="24"/>
        </w:rPr>
        <w:t>влегување во сила на овој закон</w:t>
      </w:r>
      <w:r w:rsidR="00000651">
        <w:rPr>
          <w:rFonts w:ascii="Arial" w:eastAsia="Times New Roman" w:hAnsi="Arial" w:cs="Arial"/>
          <w:sz w:val="24"/>
          <w:szCs w:val="24"/>
        </w:rPr>
        <w:t>.</w:t>
      </w:r>
    </w:p>
    <w:p w14:paraId="0CAFD043" w14:textId="77777777" w:rsidR="005E72F0" w:rsidRPr="00906E53" w:rsidRDefault="005E72F0" w:rsidP="008341A6">
      <w:pPr>
        <w:spacing w:after="1" w:line="240" w:lineRule="auto"/>
        <w:jc w:val="both"/>
        <w:rPr>
          <w:rFonts w:ascii="Arial" w:eastAsia="Times New Roman" w:hAnsi="Arial" w:cs="Arial"/>
          <w:sz w:val="24"/>
          <w:szCs w:val="24"/>
        </w:rPr>
      </w:pPr>
    </w:p>
    <w:p w14:paraId="4FD56245" w14:textId="77777777" w:rsidR="003E7D7D" w:rsidRDefault="003E7D7D" w:rsidP="003E7D7D">
      <w:pPr>
        <w:spacing w:after="1" w:line="240" w:lineRule="auto"/>
        <w:jc w:val="both"/>
        <w:rPr>
          <w:rFonts w:ascii="Arial" w:eastAsia="Times New Roman" w:hAnsi="Arial" w:cs="Arial"/>
          <w:iCs/>
          <w:sz w:val="24"/>
          <w:szCs w:val="24"/>
        </w:rPr>
      </w:pPr>
    </w:p>
    <w:p w14:paraId="4827D94B" w14:textId="77777777" w:rsidR="00B10954" w:rsidRDefault="00B26F9C" w:rsidP="00936AFD">
      <w:pPr>
        <w:spacing w:after="1" w:line="240" w:lineRule="auto"/>
        <w:jc w:val="center"/>
        <w:rPr>
          <w:rFonts w:ascii="Arial" w:eastAsia="Times New Roman" w:hAnsi="Arial" w:cs="Arial"/>
          <w:b/>
          <w:iCs/>
          <w:sz w:val="24"/>
          <w:szCs w:val="24"/>
        </w:rPr>
      </w:pPr>
      <w:r>
        <w:rPr>
          <w:rFonts w:ascii="Arial" w:eastAsia="Times New Roman" w:hAnsi="Arial" w:cs="Arial"/>
          <w:b/>
          <w:iCs/>
          <w:sz w:val="24"/>
          <w:szCs w:val="24"/>
        </w:rPr>
        <w:t>Член 77</w:t>
      </w:r>
    </w:p>
    <w:p w14:paraId="3BC7DF20" w14:textId="77777777" w:rsidR="002911EF" w:rsidRPr="000C701C" w:rsidRDefault="002911EF" w:rsidP="00936AFD">
      <w:pPr>
        <w:spacing w:after="1" w:line="240" w:lineRule="auto"/>
        <w:jc w:val="center"/>
        <w:rPr>
          <w:rFonts w:ascii="Arial" w:eastAsia="Times New Roman" w:hAnsi="Arial" w:cs="Arial"/>
          <w:b/>
          <w:iCs/>
          <w:sz w:val="24"/>
          <w:szCs w:val="24"/>
        </w:rPr>
      </w:pPr>
    </w:p>
    <w:p w14:paraId="6F289F1E" w14:textId="7D4B22D5" w:rsidR="004C76D0" w:rsidRDefault="004C76D0" w:rsidP="002911EF">
      <w:pPr>
        <w:spacing w:after="1" w:line="240" w:lineRule="auto"/>
        <w:ind w:left="360"/>
        <w:jc w:val="both"/>
        <w:rPr>
          <w:rFonts w:ascii="Arial" w:eastAsia="Times New Roman" w:hAnsi="Arial" w:cs="Arial"/>
          <w:color w:val="000000"/>
        </w:rPr>
      </w:pPr>
      <w:r w:rsidRPr="004C76D0">
        <w:rPr>
          <w:rFonts w:ascii="Arial" w:eastAsia="Times New Roman" w:hAnsi="Arial" w:cs="Arial"/>
          <w:color w:val="000000"/>
          <w:sz w:val="24"/>
          <w:szCs w:val="24"/>
        </w:rPr>
        <w:t>Законот за електронски документи, електронска идентификација и доверливи услуги, Законот за електронски услуги и електронско управување и Законот за централен регистар на население ќе се усогласат со одредбите од овој закон во рок од две години од денот на влегување во сила на овој закон</w:t>
      </w:r>
      <w:r>
        <w:rPr>
          <w:rFonts w:ascii="Arial" w:eastAsia="Times New Roman" w:hAnsi="Arial" w:cs="Arial"/>
          <w:color w:val="000000"/>
        </w:rPr>
        <w:t>.</w:t>
      </w:r>
    </w:p>
    <w:p w14:paraId="7DC79009" w14:textId="207C3E10" w:rsidR="003E7D7D" w:rsidRPr="002911EF" w:rsidRDefault="003E7D7D" w:rsidP="002911EF">
      <w:pPr>
        <w:spacing w:after="1" w:line="240" w:lineRule="auto"/>
        <w:ind w:left="360"/>
        <w:jc w:val="both"/>
        <w:rPr>
          <w:rFonts w:ascii="Arial" w:eastAsia="Times New Roman" w:hAnsi="Arial" w:cs="Arial"/>
          <w:sz w:val="24"/>
          <w:szCs w:val="24"/>
        </w:rPr>
      </w:pPr>
    </w:p>
    <w:p w14:paraId="6BED990F" w14:textId="77777777" w:rsidR="00AE7A3A" w:rsidRDefault="00AE7A3A" w:rsidP="00936AFD">
      <w:pPr>
        <w:spacing w:after="1" w:line="240" w:lineRule="auto"/>
        <w:ind w:left="360"/>
        <w:jc w:val="center"/>
        <w:rPr>
          <w:rFonts w:ascii="Arial" w:eastAsia="Times New Roman" w:hAnsi="Arial" w:cs="Arial"/>
          <w:iCs/>
          <w:sz w:val="24"/>
          <w:szCs w:val="24"/>
        </w:rPr>
      </w:pPr>
    </w:p>
    <w:p w14:paraId="1515D4F4" w14:textId="77777777" w:rsidR="00AE7A3A" w:rsidRPr="000C701C" w:rsidRDefault="00AE7A3A" w:rsidP="00936AFD">
      <w:pPr>
        <w:spacing w:after="1" w:line="240" w:lineRule="auto"/>
        <w:ind w:left="360"/>
        <w:jc w:val="center"/>
        <w:rPr>
          <w:rFonts w:ascii="Arial" w:eastAsia="Times New Roman" w:hAnsi="Arial" w:cs="Arial"/>
          <w:b/>
          <w:iCs/>
          <w:sz w:val="24"/>
          <w:szCs w:val="24"/>
        </w:rPr>
      </w:pPr>
      <w:r w:rsidRPr="000C701C">
        <w:rPr>
          <w:rFonts w:ascii="Arial" w:eastAsia="Times New Roman" w:hAnsi="Arial" w:cs="Arial"/>
          <w:b/>
          <w:iCs/>
          <w:sz w:val="24"/>
          <w:szCs w:val="24"/>
        </w:rPr>
        <w:t>Член</w:t>
      </w:r>
      <w:r w:rsidR="00B26F9C">
        <w:rPr>
          <w:rFonts w:ascii="Arial" w:eastAsia="Times New Roman" w:hAnsi="Arial" w:cs="Arial"/>
          <w:b/>
          <w:iCs/>
          <w:sz w:val="24"/>
          <w:szCs w:val="24"/>
        </w:rPr>
        <w:t xml:space="preserve"> 78</w:t>
      </w:r>
    </w:p>
    <w:p w14:paraId="01975BE7" w14:textId="77777777" w:rsidR="003E7D7D" w:rsidRPr="00906E53" w:rsidRDefault="003E7D7D" w:rsidP="003E7D7D">
      <w:pPr>
        <w:spacing w:after="1" w:line="240" w:lineRule="auto"/>
        <w:jc w:val="both"/>
        <w:rPr>
          <w:rFonts w:ascii="Arial" w:eastAsia="Times New Roman" w:hAnsi="Arial" w:cs="Arial"/>
          <w:sz w:val="24"/>
          <w:szCs w:val="24"/>
        </w:rPr>
      </w:pPr>
    </w:p>
    <w:p w14:paraId="146A8F6D" w14:textId="3F0B5468" w:rsidR="004C76D0" w:rsidRDefault="004C76D0" w:rsidP="003E7D7D">
      <w:pPr>
        <w:spacing w:after="1" w:line="240" w:lineRule="auto"/>
        <w:jc w:val="both"/>
        <w:rPr>
          <w:rFonts w:ascii="Arial" w:eastAsia="Times New Roman" w:hAnsi="Arial" w:cs="Arial"/>
          <w:sz w:val="24"/>
          <w:szCs w:val="24"/>
        </w:rPr>
      </w:pPr>
      <w:r>
        <w:rPr>
          <w:rFonts w:ascii="Arial" w:eastAsia="Times New Roman" w:hAnsi="Arial" w:cs="Arial"/>
          <w:sz w:val="24"/>
          <w:szCs w:val="24"/>
        </w:rPr>
        <w:t>(1)</w:t>
      </w:r>
      <w:r w:rsidRPr="004C76D0">
        <w:rPr>
          <w:rFonts w:ascii="Arial" w:eastAsia="Times New Roman" w:hAnsi="Arial" w:cs="Arial"/>
          <w:sz w:val="24"/>
          <w:szCs w:val="24"/>
        </w:rPr>
        <w:t xml:space="preserve">Националниот центар за одговор на компјутерски инциденти MKD-CIRT </w:t>
      </w:r>
      <w:r w:rsidR="008341A6" w:rsidRPr="00906E53">
        <w:rPr>
          <w:rFonts w:ascii="Arial" w:eastAsia="Times New Roman" w:hAnsi="Arial" w:cs="Arial"/>
          <w:sz w:val="24"/>
          <w:szCs w:val="24"/>
        </w:rPr>
        <w:t>кој согласно Законот за електронски комуникации (</w:t>
      </w:r>
      <w:r w:rsidR="00F3793F">
        <w:rPr>
          <w:rFonts w:ascii="Arial" w:eastAsia="Times New Roman" w:hAnsi="Arial" w:cs="Arial"/>
          <w:sz w:val="24"/>
          <w:szCs w:val="24"/>
        </w:rPr>
        <w:t>“</w:t>
      </w:r>
      <w:r w:rsidR="008341A6" w:rsidRPr="00906E53">
        <w:rPr>
          <w:rFonts w:ascii="Arial" w:eastAsia="Times New Roman" w:hAnsi="Arial" w:cs="Arial"/>
          <w:sz w:val="24"/>
          <w:szCs w:val="24"/>
        </w:rPr>
        <w:t xml:space="preserve">Службен весник на </w:t>
      </w:r>
      <w:r w:rsidR="001F1603" w:rsidRPr="00906E53">
        <w:rPr>
          <w:rFonts w:ascii="Arial" w:eastAsia="Times New Roman" w:hAnsi="Arial" w:cs="Arial"/>
          <w:sz w:val="24"/>
          <w:szCs w:val="24"/>
        </w:rPr>
        <w:t>Ре</w:t>
      </w:r>
      <w:r w:rsidR="001F1603">
        <w:rPr>
          <w:rFonts w:ascii="Arial" w:eastAsia="Times New Roman" w:hAnsi="Arial" w:cs="Arial"/>
          <w:sz w:val="24"/>
          <w:szCs w:val="24"/>
        </w:rPr>
        <w:t>п</w:t>
      </w:r>
      <w:r w:rsidR="001F1603" w:rsidRPr="00906E53">
        <w:rPr>
          <w:rFonts w:ascii="Arial" w:eastAsia="Times New Roman" w:hAnsi="Arial" w:cs="Arial"/>
          <w:sz w:val="24"/>
          <w:szCs w:val="24"/>
        </w:rPr>
        <w:t xml:space="preserve">ублика </w:t>
      </w:r>
      <w:r w:rsidR="008341A6" w:rsidRPr="00906E53">
        <w:rPr>
          <w:rFonts w:ascii="Arial" w:eastAsia="Times New Roman" w:hAnsi="Arial" w:cs="Arial"/>
          <w:sz w:val="24"/>
          <w:szCs w:val="24"/>
        </w:rPr>
        <w:t>Северна Македонија</w:t>
      </w:r>
      <w:r w:rsidR="00F3793F">
        <w:rPr>
          <w:rFonts w:ascii="Arial" w:eastAsia="Times New Roman" w:hAnsi="Arial" w:cs="Arial"/>
          <w:sz w:val="24"/>
          <w:szCs w:val="24"/>
        </w:rPr>
        <w:t>“</w:t>
      </w:r>
      <w:r w:rsidR="008341A6" w:rsidRPr="00906E53">
        <w:rPr>
          <w:rFonts w:ascii="Arial" w:eastAsia="Times New Roman" w:hAnsi="Arial" w:cs="Arial"/>
          <w:sz w:val="24"/>
          <w:szCs w:val="24"/>
        </w:rPr>
        <w:t xml:space="preserve"> број</w:t>
      </w:r>
      <w:r w:rsidR="00F3793F">
        <w:rPr>
          <w:rFonts w:ascii="Arial" w:eastAsia="Times New Roman" w:hAnsi="Arial" w:cs="Arial"/>
          <w:sz w:val="24"/>
          <w:szCs w:val="24"/>
        </w:rPr>
        <w:t xml:space="preserve"> </w:t>
      </w:r>
      <w:r w:rsidR="00C22702" w:rsidRPr="00D0319A">
        <w:rPr>
          <w:rFonts w:ascii="Arial" w:eastAsia="Times New Roman" w:hAnsi="Arial" w:cs="Arial"/>
          <w:sz w:val="24"/>
          <w:szCs w:val="24"/>
        </w:rPr>
        <w:t>39/14, 188/14, 44/15, 193/15, 11/18, 21/18 и „Службен весник на Република Северна Македонија“ бр. 98/19, 153/19 и 92/21</w:t>
      </w:r>
      <w:r w:rsidR="005E72F0">
        <w:rPr>
          <w:rFonts w:ascii="Arial" w:eastAsia="Times New Roman" w:hAnsi="Arial" w:cs="Arial"/>
          <w:sz w:val="24"/>
          <w:szCs w:val="24"/>
        </w:rPr>
        <w:t xml:space="preserve">) </w:t>
      </w:r>
      <w:r w:rsidR="008341A6" w:rsidRPr="00906E53">
        <w:rPr>
          <w:rFonts w:ascii="Arial" w:eastAsia="Times New Roman" w:hAnsi="Arial" w:cs="Arial"/>
          <w:sz w:val="24"/>
          <w:szCs w:val="24"/>
        </w:rPr>
        <w:t xml:space="preserve">функционира </w:t>
      </w:r>
      <w:r w:rsidR="008341A6" w:rsidRPr="00906E53">
        <w:rPr>
          <w:rFonts w:ascii="Arial" w:eastAsia="Times New Roman" w:hAnsi="Arial" w:cs="Arial"/>
          <w:sz w:val="24"/>
          <w:szCs w:val="24"/>
        </w:rPr>
        <w:lastRenderedPageBreak/>
        <w:t>како посебна организациона единица во рамките на Агенцијата за електронски комуникации, продолжува со својата работа до 01.0</w:t>
      </w:r>
      <w:r w:rsidR="00E4745E">
        <w:rPr>
          <w:rFonts w:ascii="Arial" w:eastAsia="Times New Roman" w:hAnsi="Arial" w:cs="Arial"/>
          <w:sz w:val="24"/>
          <w:szCs w:val="24"/>
        </w:rPr>
        <w:t>1</w:t>
      </w:r>
      <w:r w:rsidR="008341A6" w:rsidRPr="00906E53">
        <w:rPr>
          <w:rFonts w:ascii="Arial" w:eastAsia="Times New Roman" w:hAnsi="Arial" w:cs="Arial"/>
          <w:sz w:val="24"/>
          <w:szCs w:val="24"/>
        </w:rPr>
        <w:t>.202</w:t>
      </w:r>
      <w:r w:rsidR="00E4745E">
        <w:rPr>
          <w:rFonts w:ascii="Arial" w:eastAsia="Times New Roman" w:hAnsi="Arial" w:cs="Arial"/>
          <w:sz w:val="24"/>
          <w:szCs w:val="24"/>
        </w:rPr>
        <w:t>6</w:t>
      </w:r>
      <w:r w:rsidR="008341A6" w:rsidRPr="00906E53">
        <w:rPr>
          <w:rFonts w:ascii="Arial" w:eastAsia="Times New Roman" w:hAnsi="Arial" w:cs="Arial"/>
          <w:sz w:val="24"/>
          <w:szCs w:val="24"/>
        </w:rPr>
        <w:t xml:space="preserve"> година</w:t>
      </w:r>
      <w:r>
        <w:rPr>
          <w:rFonts w:ascii="Arial" w:eastAsia="Times New Roman" w:hAnsi="Arial" w:cs="Arial"/>
          <w:sz w:val="24"/>
          <w:szCs w:val="24"/>
        </w:rPr>
        <w:t>,</w:t>
      </w:r>
    </w:p>
    <w:p w14:paraId="5EF871C7" w14:textId="77777777" w:rsidR="004C76D0" w:rsidRDefault="004C76D0" w:rsidP="003E7D7D">
      <w:pPr>
        <w:spacing w:after="1" w:line="240" w:lineRule="auto"/>
        <w:jc w:val="both"/>
        <w:rPr>
          <w:rFonts w:ascii="Arial" w:eastAsia="Times New Roman" w:hAnsi="Arial" w:cs="Arial"/>
          <w:sz w:val="24"/>
          <w:szCs w:val="24"/>
        </w:rPr>
      </w:pPr>
    </w:p>
    <w:p w14:paraId="26AD566E" w14:textId="30B1DD71" w:rsidR="00147CC2" w:rsidRPr="00265425" w:rsidRDefault="004C76D0" w:rsidP="003E7D7D">
      <w:pPr>
        <w:spacing w:after="1" w:line="240" w:lineRule="auto"/>
        <w:jc w:val="both"/>
        <w:rPr>
          <w:rFonts w:ascii="Arial" w:eastAsia="Times New Roman" w:hAnsi="Arial" w:cs="Arial"/>
          <w:sz w:val="24"/>
          <w:szCs w:val="24"/>
          <w:lang w:val="en-US"/>
        </w:rPr>
      </w:pPr>
      <w:r>
        <w:rPr>
          <w:rFonts w:ascii="Arial" w:eastAsia="Times New Roman" w:hAnsi="Arial" w:cs="Arial"/>
          <w:sz w:val="24"/>
          <w:szCs w:val="24"/>
        </w:rPr>
        <w:t>(2)</w:t>
      </w:r>
      <w:r w:rsidRPr="004C76D0">
        <w:rPr>
          <w:rFonts w:ascii="Arial" w:eastAsia="Times New Roman" w:hAnsi="Arial" w:cs="Arial"/>
          <w:sz w:val="24"/>
          <w:szCs w:val="24"/>
        </w:rPr>
        <w:t>Националниот центар за одговор на компјутерски инциденти MKD-CIRT</w:t>
      </w:r>
      <w:r>
        <w:rPr>
          <w:rFonts w:ascii="Arial" w:eastAsia="Times New Roman" w:hAnsi="Arial" w:cs="Arial"/>
          <w:sz w:val="24"/>
          <w:szCs w:val="24"/>
        </w:rPr>
        <w:t xml:space="preserve"> согласно ставот (1) од овој член е должен да соработува и разменува податоци со Агенцијата</w:t>
      </w:r>
    </w:p>
    <w:p w14:paraId="62D98590" w14:textId="77777777" w:rsidR="000C701C" w:rsidRDefault="000C701C" w:rsidP="003E7D7D">
      <w:pPr>
        <w:spacing w:after="1" w:line="240" w:lineRule="auto"/>
        <w:jc w:val="both"/>
        <w:rPr>
          <w:rFonts w:ascii="Arial" w:eastAsia="Times New Roman" w:hAnsi="Arial" w:cs="Arial"/>
          <w:sz w:val="24"/>
          <w:szCs w:val="24"/>
        </w:rPr>
      </w:pPr>
    </w:p>
    <w:p w14:paraId="4DE5D538" w14:textId="77777777" w:rsidR="000C701C" w:rsidRDefault="000C701C" w:rsidP="003E7D7D">
      <w:pPr>
        <w:spacing w:after="1" w:line="240" w:lineRule="auto"/>
        <w:jc w:val="both"/>
        <w:rPr>
          <w:rFonts w:ascii="Arial" w:eastAsia="Times New Roman" w:hAnsi="Arial" w:cs="Arial"/>
          <w:sz w:val="24"/>
          <w:szCs w:val="24"/>
        </w:rPr>
      </w:pPr>
    </w:p>
    <w:p w14:paraId="053196B8" w14:textId="77777777" w:rsidR="00147CC2" w:rsidRPr="000C701C" w:rsidRDefault="00B26F9C" w:rsidP="00936AFD">
      <w:pPr>
        <w:spacing w:after="1" w:line="240" w:lineRule="auto"/>
        <w:jc w:val="center"/>
        <w:rPr>
          <w:rFonts w:ascii="Arial" w:eastAsia="Times New Roman" w:hAnsi="Arial" w:cs="Arial"/>
          <w:b/>
          <w:sz w:val="24"/>
          <w:szCs w:val="24"/>
        </w:rPr>
      </w:pPr>
      <w:r>
        <w:rPr>
          <w:rFonts w:ascii="Arial" w:eastAsia="Times New Roman" w:hAnsi="Arial" w:cs="Arial"/>
          <w:b/>
          <w:sz w:val="24"/>
          <w:szCs w:val="24"/>
        </w:rPr>
        <w:t>Член 79</w:t>
      </w:r>
    </w:p>
    <w:p w14:paraId="5A6FCE5C" w14:textId="77777777" w:rsidR="00147CC2" w:rsidRDefault="00147CC2" w:rsidP="00936AFD">
      <w:pPr>
        <w:spacing w:after="1" w:line="240" w:lineRule="auto"/>
        <w:jc w:val="center"/>
        <w:rPr>
          <w:rFonts w:ascii="Arial" w:eastAsia="Times New Roman" w:hAnsi="Arial" w:cs="Arial"/>
          <w:sz w:val="24"/>
          <w:szCs w:val="24"/>
        </w:rPr>
      </w:pPr>
    </w:p>
    <w:p w14:paraId="0E4C7E22" w14:textId="77777777" w:rsidR="00147CC2" w:rsidRDefault="00147CC2" w:rsidP="00936AFD">
      <w:pPr>
        <w:spacing w:after="1" w:line="240" w:lineRule="auto"/>
        <w:jc w:val="center"/>
        <w:rPr>
          <w:rFonts w:ascii="Arial" w:eastAsia="Times New Roman" w:hAnsi="Arial" w:cs="Arial"/>
          <w:sz w:val="24"/>
          <w:szCs w:val="24"/>
        </w:rPr>
      </w:pPr>
    </w:p>
    <w:p w14:paraId="3A1F5E04" w14:textId="77777777" w:rsidR="00D6699C" w:rsidRDefault="00CD73A1" w:rsidP="00147CC2">
      <w:pPr>
        <w:spacing w:after="1" w:line="240" w:lineRule="auto"/>
        <w:jc w:val="both"/>
        <w:rPr>
          <w:rFonts w:ascii="Arial" w:eastAsia="Times New Roman" w:hAnsi="Arial" w:cs="Arial"/>
          <w:sz w:val="24"/>
          <w:szCs w:val="24"/>
          <w:lang w:val="en-US"/>
        </w:rPr>
      </w:pPr>
      <w:r>
        <w:rPr>
          <w:rFonts w:ascii="Arial" w:eastAsia="Times New Roman" w:hAnsi="Arial" w:cs="Arial"/>
          <w:sz w:val="24"/>
          <w:szCs w:val="24"/>
          <w:lang w:val="en-US"/>
        </w:rPr>
        <w:t>(1)</w:t>
      </w:r>
      <w:r w:rsidR="00147CC2">
        <w:rPr>
          <w:rFonts w:ascii="Arial" w:eastAsia="Times New Roman" w:hAnsi="Arial" w:cs="Arial"/>
          <w:sz w:val="24"/>
          <w:szCs w:val="24"/>
        </w:rPr>
        <w:t xml:space="preserve">Владиниот облак од членот </w:t>
      </w:r>
      <w:r w:rsidR="00002E83">
        <w:rPr>
          <w:rFonts w:ascii="Arial" w:eastAsia="Times New Roman" w:hAnsi="Arial" w:cs="Arial"/>
          <w:sz w:val="24"/>
          <w:szCs w:val="24"/>
        </w:rPr>
        <w:t>66</w:t>
      </w:r>
      <w:r w:rsidR="00147CC2">
        <w:rPr>
          <w:rFonts w:ascii="Arial" w:eastAsia="Times New Roman" w:hAnsi="Arial" w:cs="Arial"/>
          <w:sz w:val="24"/>
          <w:szCs w:val="24"/>
        </w:rPr>
        <w:t xml:space="preserve"> на овој закон, Агенцијата ќе го воспостави во рок од </w:t>
      </w:r>
      <w:r w:rsidR="00C22702">
        <w:rPr>
          <w:rFonts w:ascii="Arial" w:eastAsia="Times New Roman" w:hAnsi="Arial" w:cs="Arial"/>
          <w:sz w:val="24"/>
          <w:szCs w:val="24"/>
        </w:rPr>
        <w:t xml:space="preserve">24 </w:t>
      </w:r>
      <w:r w:rsidR="00147CC2">
        <w:rPr>
          <w:rFonts w:ascii="Arial" w:eastAsia="Times New Roman" w:hAnsi="Arial" w:cs="Arial"/>
          <w:sz w:val="24"/>
          <w:szCs w:val="24"/>
        </w:rPr>
        <w:t xml:space="preserve"> месеци од денот на </w:t>
      </w:r>
      <w:r w:rsidR="00C22702" w:rsidRPr="002911EF">
        <w:rPr>
          <w:rFonts w:ascii="Arial" w:eastAsia="Times New Roman" w:hAnsi="Arial" w:cs="Arial"/>
          <w:sz w:val="24"/>
          <w:szCs w:val="24"/>
        </w:rPr>
        <w:t>влегување во сила на овој закон</w:t>
      </w:r>
      <w:r w:rsidR="00C22702">
        <w:rPr>
          <w:rFonts w:ascii="Arial" w:eastAsia="Times New Roman" w:hAnsi="Arial" w:cs="Arial"/>
          <w:sz w:val="24"/>
          <w:szCs w:val="24"/>
        </w:rPr>
        <w:t>.</w:t>
      </w:r>
    </w:p>
    <w:p w14:paraId="6C230AAA" w14:textId="328912B7" w:rsidR="00CD73A1" w:rsidRDefault="00CD73A1" w:rsidP="00147CC2">
      <w:pPr>
        <w:spacing w:after="1"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 </w:t>
      </w:r>
    </w:p>
    <w:p w14:paraId="2966FAC7" w14:textId="77777777" w:rsidR="00D6699C" w:rsidRPr="00423989" w:rsidRDefault="00D6699C" w:rsidP="00D6699C">
      <w:pPr>
        <w:spacing w:after="1" w:line="240" w:lineRule="auto"/>
        <w:jc w:val="both"/>
        <w:rPr>
          <w:rFonts w:ascii="Arial" w:eastAsia="Times New Roman" w:hAnsi="Arial" w:cs="Arial"/>
          <w:sz w:val="24"/>
          <w:szCs w:val="24"/>
        </w:rPr>
      </w:pPr>
      <w:r>
        <w:rPr>
          <w:rFonts w:ascii="Arial" w:eastAsia="Times New Roman" w:hAnsi="Arial" w:cs="Arial"/>
          <w:sz w:val="24"/>
          <w:szCs w:val="24"/>
          <w:lang w:val="en-US"/>
        </w:rPr>
        <w:t>(2)</w:t>
      </w:r>
      <w:r>
        <w:rPr>
          <w:rFonts w:ascii="Arial" w:eastAsia="Times New Roman" w:hAnsi="Arial" w:cs="Arial"/>
          <w:sz w:val="24"/>
          <w:szCs w:val="24"/>
        </w:rPr>
        <w:t>Операторите на суштински услуги и операторите на важни услуги се должни да го усогласат своето работење согласно одредбите на овој закон во рок од 24 месеци од денот на влегување на сила на овој закон.</w:t>
      </w:r>
    </w:p>
    <w:p w14:paraId="4D441C5F" w14:textId="77777777" w:rsidR="00B57259" w:rsidRDefault="00B57259" w:rsidP="003E7D7D">
      <w:pPr>
        <w:spacing w:after="1" w:line="240" w:lineRule="auto"/>
        <w:jc w:val="both"/>
        <w:rPr>
          <w:rFonts w:ascii="Times New Roman" w:eastAsia="Times New Roman" w:hAnsi="Times New Roman" w:cs="Times New Roman"/>
          <w:i/>
          <w:iCs/>
          <w:sz w:val="24"/>
          <w:szCs w:val="24"/>
        </w:rPr>
      </w:pPr>
    </w:p>
    <w:p w14:paraId="49014F17" w14:textId="77777777" w:rsidR="005E72F0" w:rsidRPr="00906E53" w:rsidRDefault="005E72F0" w:rsidP="008341A6">
      <w:pPr>
        <w:spacing w:after="1" w:line="240" w:lineRule="auto"/>
        <w:jc w:val="both"/>
        <w:rPr>
          <w:rFonts w:ascii="Times New Roman" w:eastAsia="Times New Roman" w:hAnsi="Times New Roman" w:cs="Times New Roman"/>
          <w:i/>
          <w:iCs/>
          <w:sz w:val="24"/>
          <w:szCs w:val="24"/>
        </w:rPr>
      </w:pPr>
    </w:p>
    <w:p w14:paraId="5243F262" w14:textId="77777777" w:rsidR="008341A6" w:rsidRPr="00960D01" w:rsidRDefault="00962C61" w:rsidP="00936AFD">
      <w:pPr>
        <w:jc w:val="center"/>
        <w:rPr>
          <w:rFonts w:ascii="Arial" w:hAnsi="Arial" w:cs="Arial"/>
          <w:b/>
          <w:sz w:val="24"/>
          <w:szCs w:val="24"/>
        </w:rPr>
      </w:pPr>
      <w:r w:rsidRPr="00960D01">
        <w:rPr>
          <w:rFonts w:ascii="Arial" w:hAnsi="Arial" w:cs="Arial"/>
          <w:b/>
          <w:sz w:val="24"/>
          <w:szCs w:val="24"/>
        </w:rPr>
        <w:t>Член</w:t>
      </w:r>
      <w:r w:rsidR="00B26F9C" w:rsidRPr="00960D01">
        <w:rPr>
          <w:rFonts w:ascii="Arial" w:hAnsi="Arial" w:cs="Arial"/>
          <w:b/>
          <w:sz w:val="24"/>
          <w:szCs w:val="24"/>
        </w:rPr>
        <w:t xml:space="preserve"> 80</w:t>
      </w:r>
    </w:p>
    <w:p w14:paraId="13B668F4" w14:textId="77777777" w:rsidR="00962C61" w:rsidRDefault="00962C61" w:rsidP="00936AFD">
      <w:pPr>
        <w:jc w:val="both"/>
        <w:rPr>
          <w:rFonts w:ascii="Arial" w:hAnsi="Arial" w:cs="Arial"/>
          <w:sz w:val="24"/>
          <w:szCs w:val="24"/>
        </w:rPr>
      </w:pPr>
      <w:r>
        <w:rPr>
          <w:rFonts w:ascii="Arial" w:hAnsi="Arial" w:cs="Arial"/>
          <w:sz w:val="24"/>
          <w:szCs w:val="24"/>
        </w:rPr>
        <w:t>Т</w:t>
      </w:r>
      <w:r w:rsidRPr="00906E53">
        <w:rPr>
          <w:rFonts w:ascii="Arial" w:hAnsi="Arial" w:cs="Arial"/>
          <w:sz w:val="24"/>
          <w:szCs w:val="24"/>
        </w:rPr>
        <w:t>ранзиција</w:t>
      </w:r>
      <w:r>
        <w:rPr>
          <w:rFonts w:ascii="Arial" w:hAnsi="Arial" w:cs="Arial"/>
          <w:sz w:val="24"/>
          <w:szCs w:val="24"/>
        </w:rPr>
        <w:t xml:space="preserve">та </w:t>
      </w:r>
      <w:r w:rsidRPr="00906E53">
        <w:rPr>
          <w:rFonts w:ascii="Arial" w:hAnsi="Arial" w:cs="Arial"/>
          <w:sz w:val="24"/>
          <w:szCs w:val="24"/>
        </w:rPr>
        <w:t>од дистрибуирана дигитална инфраструктура на јавниот сектор кон централизиран</w:t>
      </w:r>
      <w:r>
        <w:rPr>
          <w:rFonts w:ascii="Arial" w:hAnsi="Arial" w:cs="Arial"/>
          <w:sz w:val="24"/>
          <w:szCs w:val="24"/>
        </w:rPr>
        <w:t>а Владина ди</w:t>
      </w:r>
      <w:r w:rsidR="006A6457">
        <w:rPr>
          <w:rFonts w:ascii="Arial" w:hAnsi="Arial" w:cs="Arial"/>
          <w:sz w:val="24"/>
          <w:szCs w:val="24"/>
        </w:rPr>
        <w:t>гитална инфраструктура од</w:t>
      </w:r>
      <w:r>
        <w:rPr>
          <w:rFonts w:ascii="Arial" w:hAnsi="Arial" w:cs="Arial"/>
          <w:sz w:val="24"/>
          <w:szCs w:val="24"/>
        </w:rPr>
        <w:t xml:space="preserve"> член</w:t>
      </w:r>
      <w:r w:rsidR="00002E83">
        <w:rPr>
          <w:rFonts w:ascii="Arial" w:hAnsi="Arial" w:cs="Arial"/>
          <w:sz w:val="24"/>
          <w:szCs w:val="24"/>
        </w:rPr>
        <w:t>от 66</w:t>
      </w:r>
      <w:r>
        <w:rPr>
          <w:rFonts w:ascii="Arial" w:hAnsi="Arial" w:cs="Arial"/>
          <w:sz w:val="24"/>
          <w:szCs w:val="24"/>
        </w:rPr>
        <w:t xml:space="preserve"> од овој закон</w:t>
      </w:r>
      <w:r w:rsidRPr="00906E53">
        <w:rPr>
          <w:rFonts w:ascii="Arial" w:hAnsi="Arial" w:cs="Arial"/>
          <w:sz w:val="24"/>
          <w:szCs w:val="24"/>
        </w:rPr>
        <w:t xml:space="preserve"> односно </w:t>
      </w:r>
      <w:r>
        <w:rPr>
          <w:rFonts w:ascii="Arial" w:hAnsi="Arial" w:cs="Arial"/>
          <w:sz w:val="24"/>
          <w:szCs w:val="24"/>
        </w:rPr>
        <w:t>миграцијата</w:t>
      </w:r>
      <w:r w:rsidRPr="00906E53">
        <w:rPr>
          <w:rFonts w:ascii="Arial" w:hAnsi="Arial" w:cs="Arial"/>
          <w:sz w:val="24"/>
          <w:szCs w:val="24"/>
        </w:rPr>
        <w:t xml:space="preserve"> на информациски</w:t>
      </w:r>
      <w:r>
        <w:rPr>
          <w:rFonts w:ascii="Arial" w:hAnsi="Arial" w:cs="Arial"/>
          <w:sz w:val="24"/>
          <w:szCs w:val="24"/>
        </w:rPr>
        <w:t>те</w:t>
      </w:r>
      <w:r w:rsidRPr="00906E53">
        <w:rPr>
          <w:rFonts w:ascii="Arial" w:hAnsi="Arial" w:cs="Arial"/>
          <w:sz w:val="24"/>
          <w:szCs w:val="24"/>
        </w:rPr>
        <w:t xml:space="preserve"> системи на јавниот сектор во Владин облак</w:t>
      </w:r>
      <w:r>
        <w:rPr>
          <w:rFonts w:ascii="Arial" w:hAnsi="Arial" w:cs="Arial"/>
          <w:sz w:val="24"/>
          <w:szCs w:val="24"/>
        </w:rPr>
        <w:t xml:space="preserve"> ќе се изврши во рок од десет години од денот на влегување во сила на овој закон</w:t>
      </w:r>
      <w:r w:rsidR="00E4745E">
        <w:rPr>
          <w:rFonts w:ascii="Arial" w:hAnsi="Arial" w:cs="Arial"/>
          <w:sz w:val="24"/>
          <w:szCs w:val="24"/>
        </w:rPr>
        <w:t>, а согласно Планот за дигитална трансформациј</w:t>
      </w:r>
      <w:r w:rsidR="00002E83">
        <w:rPr>
          <w:rFonts w:ascii="Arial" w:hAnsi="Arial" w:cs="Arial"/>
          <w:sz w:val="24"/>
          <w:szCs w:val="24"/>
        </w:rPr>
        <w:t>а на јавниот сектор од членот 63</w:t>
      </w:r>
      <w:r w:rsidR="00E4745E">
        <w:rPr>
          <w:rFonts w:ascii="Arial" w:hAnsi="Arial" w:cs="Arial"/>
          <w:sz w:val="24"/>
          <w:szCs w:val="24"/>
        </w:rPr>
        <w:t xml:space="preserve"> на овој закон.</w:t>
      </w:r>
    </w:p>
    <w:p w14:paraId="57E519D4" w14:textId="77777777" w:rsidR="00960D01" w:rsidRDefault="00960D01" w:rsidP="00936AFD">
      <w:pPr>
        <w:jc w:val="both"/>
        <w:rPr>
          <w:rFonts w:ascii="Arial" w:hAnsi="Arial" w:cs="Arial"/>
          <w:sz w:val="24"/>
          <w:szCs w:val="24"/>
        </w:rPr>
      </w:pPr>
    </w:p>
    <w:p w14:paraId="0B1CB4E8" w14:textId="77777777" w:rsidR="00962C61" w:rsidRPr="000C701C" w:rsidRDefault="00962C61" w:rsidP="00936AFD">
      <w:pPr>
        <w:jc w:val="center"/>
        <w:rPr>
          <w:rFonts w:ascii="Arial" w:hAnsi="Arial" w:cs="Arial"/>
          <w:b/>
        </w:rPr>
      </w:pPr>
      <w:r w:rsidRPr="000C701C">
        <w:rPr>
          <w:rFonts w:ascii="Arial" w:hAnsi="Arial" w:cs="Arial"/>
          <w:b/>
          <w:sz w:val="24"/>
          <w:szCs w:val="24"/>
        </w:rPr>
        <w:t>Член</w:t>
      </w:r>
      <w:r w:rsidR="00B26F9C">
        <w:rPr>
          <w:rFonts w:ascii="Arial" w:hAnsi="Arial" w:cs="Arial"/>
          <w:b/>
          <w:sz w:val="24"/>
          <w:szCs w:val="24"/>
        </w:rPr>
        <w:t xml:space="preserve"> 81</w:t>
      </w:r>
    </w:p>
    <w:p w14:paraId="6754E86B" w14:textId="2D9613F9" w:rsidR="00713E80" w:rsidRDefault="000D6270" w:rsidP="00936AFD">
      <w:pPr>
        <w:jc w:val="both"/>
        <w:rPr>
          <w:rFonts w:ascii="Arial" w:eastAsia="Arial" w:hAnsi="Arial" w:cs="Arial"/>
          <w:sz w:val="24"/>
          <w:szCs w:val="24"/>
        </w:rPr>
      </w:pPr>
      <w:r>
        <w:rPr>
          <w:rFonts w:ascii="Arial" w:hAnsi="Arial" w:cs="Arial"/>
          <w:sz w:val="24"/>
          <w:szCs w:val="24"/>
        </w:rPr>
        <w:t>(1)</w:t>
      </w:r>
      <w:r w:rsidR="00713E80">
        <w:rPr>
          <w:rFonts w:ascii="Arial" w:hAnsi="Arial" w:cs="Arial"/>
          <w:sz w:val="24"/>
          <w:szCs w:val="24"/>
        </w:rPr>
        <w:t>До завршувањето на процесот на т</w:t>
      </w:r>
      <w:r w:rsidR="00713E80" w:rsidRPr="00906E53">
        <w:rPr>
          <w:rFonts w:ascii="Arial" w:hAnsi="Arial" w:cs="Arial"/>
          <w:sz w:val="24"/>
          <w:szCs w:val="24"/>
        </w:rPr>
        <w:t>ранзиција</w:t>
      </w:r>
      <w:r w:rsidR="001B551B">
        <w:rPr>
          <w:rFonts w:ascii="Arial" w:hAnsi="Arial" w:cs="Arial"/>
          <w:sz w:val="24"/>
          <w:szCs w:val="24"/>
          <w:lang w:val="en-US"/>
        </w:rPr>
        <w:t xml:space="preserve"> </w:t>
      </w:r>
      <w:r w:rsidR="00713E80" w:rsidRPr="00906E53">
        <w:rPr>
          <w:rFonts w:ascii="Arial" w:hAnsi="Arial" w:cs="Arial"/>
          <w:sz w:val="24"/>
          <w:szCs w:val="24"/>
        </w:rPr>
        <w:t>од дистрибуирана дигитална инфраструктура на јавниот сектор кон централизиран</w:t>
      </w:r>
      <w:r w:rsidR="00713E80">
        <w:rPr>
          <w:rFonts w:ascii="Arial" w:hAnsi="Arial" w:cs="Arial"/>
          <w:sz w:val="24"/>
          <w:szCs w:val="24"/>
        </w:rPr>
        <w:t>а Владина ди</w:t>
      </w:r>
      <w:r w:rsidR="006A6457">
        <w:rPr>
          <w:rFonts w:ascii="Arial" w:hAnsi="Arial" w:cs="Arial"/>
          <w:sz w:val="24"/>
          <w:szCs w:val="24"/>
        </w:rPr>
        <w:t>гитална инфраструктура од</w:t>
      </w:r>
      <w:r w:rsidR="00713E80">
        <w:rPr>
          <w:rFonts w:ascii="Arial" w:hAnsi="Arial" w:cs="Arial"/>
          <w:sz w:val="24"/>
          <w:szCs w:val="24"/>
        </w:rPr>
        <w:t xml:space="preserve"> член</w:t>
      </w:r>
      <w:r w:rsidR="00002E83">
        <w:rPr>
          <w:rFonts w:ascii="Arial" w:hAnsi="Arial" w:cs="Arial"/>
          <w:sz w:val="24"/>
          <w:szCs w:val="24"/>
        </w:rPr>
        <w:t>от 66</w:t>
      </w:r>
      <w:r w:rsidR="006A6457">
        <w:rPr>
          <w:rFonts w:ascii="Arial" w:hAnsi="Arial" w:cs="Arial"/>
          <w:sz w:val="24"/>
          <w:szCs w:val="24"/>
        </w:rPr>
        <w:t xml:space="preserve"> на</w:t>
      </w:r>
      <w:r w:rsidR="00713E80">
        <w:rPr>
          <w:rFonts w:ascii="Arial" w:hAnsi="Arial" w:cs="Arial"/>
          <w:sz w:val="24"/>
          <w:szCs w:val="24"/>
        </w:rPr>
        <w:t xml:space="preserve"> овој закон</w:t>
      </w:r>
      <w:r w:rsidR="00713E80" w:rsidRPr="00906E53">
        <w:rPr>
          <w:rFonts w:ascii="Arial" w:hAnsi="Arial" w:cs="Arial"/>
          <w:sz w:val="24"/>
          <w:szCs w:val="24"/>
        </w:rPr>
        <w:t xml:space="preserve"> односно</w:t>
      </w:r>
      <w:r w:rsidR="00713E80">
        <w:rPr>
          <w:rFonts w:ascii="Arial" w:hAnsi="Arial" w:cs="Arial"/>
          <w:sz w:val="24"/>
          <w:szCs w:val="24"/>
        </w:rPr>
        <w:t xml:space="preserve"> до завршување намиграцијата</w:t>
      </w:r>
      <w:r w:rsidR="00713E80" w:rsidRPr="00906E53">
        <w:rPr>
          <w:rFonts w:ascii="Arial" w:hAnsi="Arial" w:cs="Arial"/>
          <w:sz w:val="24"/>
          <w:szCs w:val="24"/>
        </w:rPr>
        <w:t xml:space="preserve"> на информациски</w:t>
      </w:r>
      <w:r w:rsidR="00713E80">
        <w:rPr>
          <w:rFonts w:ascii="Arial" w:hAnsi="Arial" w:cs="Arial"/>
          <w:sz w:val="24"/>
          <w:szCs w:val="24"/>
        </w:rPr>
        <w:t>те</w:t>
      </w:r>
      <w:r w:rsidR="00713E80" w:rsidRPr="00906E53">
        <w:rPr>
          <w:rFonts w:ascii="Arial" w:hAnsi="Arial" w:cs="Arial"/>
          <w:sz w:val="24"/>
          <w:szCs w:val="24"/>
        </w:rPr>
        <w:t xml:space="preserve"> системи на јавниот сектор во Владин облак</w:t>
      </w:r>
      <w:r w:rsidR="00713E80">
        <w:rPr>
          <w:rFonts w:ascii="Arial" w:hAnsi="Arial" w:cs="Arial"/>
          <w:sz w:val="24"/>
          <w:szCs w:val="24"/>
        </w:rPr>
        <w:t xml:space="preserve">, јавните институции се должни од Агенцијата да побараат  согласност за </w:t>
      </w:r>
      <w:r w:rsidR="00713E80">
        <w:rPr>
          <w:rFonts w:ascii="Arial" w:eastAsia="Arial" w:hAnsi="Arial" w:cs="Arial"/>
          <w:sz w:val="24"/>
          <w:szCs w:val="24"/>
        </w:rPr>
        <w:t xml:space="preserve"> техничките</w:t>
      </w:r>
      <w:r w:rsidR="002911EF">
        <w:rPr>
          <w:rFonts w:ascii="Arial" w:eastAsia="Arial" w:hAnsi="Arial" w:cs="Arial"/>
          <w:sz w:val="24"/>
          <w:szCs w:val="24"/>
        </w:rPr>
        <w:t xml:space="preserve"> </w:t>
      </w:r>
      <w:r w:rsidR="00713E80">
        <w:rPr>
          <w:rFonts w:ascii="Arial" w:eastAsia="Arial" w:hAnsi="Arial" w:cs="Arial"/>
          <w:sz w:val="24"/>
          <w:szCs w:val="24"/>
        </w:rPr>
        <w:t>спецификациии наменети за набавка на  услуга за развој, надградба и одржување на софтвер</w:t>
      </w:r>
      <w:r w:rsidR="00EB4829">
        <w:rPr>
          <w:rFonts w:ascii="Arial" w:eastAsia="Arial" w:hAnsi="Arial" w:cs="Arial"/>
          <w:sz w:val="24"/>
          <w:szCs w:val="24"/>
        </w:rPr>
        <w:t>от и хардверот</w:t>
      </w:r>
      <w:r w:rsidR="00713E80">
        <w:rPr>
          <w:rFonts w:ascii="Arial" w:eastAsia="Arial" w:hAnsi="Arial" w:cs="Arial"/>
          <w:sz w:val="24"/>
          <w:szCs w:val="24"/>
        </w:rPr>
        <w:t xml:space="preserve"> за потребите на</w:t>
      </w:r>
      <w:r>
        <w:rPr>
          <w:rFonts w:ascii="Arial" w:eastAsia="Arial" w:hAnsi="Arial" w:cs="Arial"/>
          <w:sz w:val="24"/>
          <w:szCs w:val="24"/>
        </w:rPr>
        <w:t xml:space="preserve"> нивните информациски системи</w:t>
      </w:r>
      <w:r w:rsidR="00E4745E">
        <w:rPr>
          <w:rFonts w:ascii="Arial" w:eastAsia="Arial" w:hAnsi="Arial" w:cs="Arial"/>
          <w:sz w:val="24"/>
          <w:szCs w:val="24"/>
        </w:rPr>
        <w:t>, сметано од 01.01.2026 година.</w:t>
      </w:r>
    </w:p>
    <w:p w14:paraId="3F653D4B" w14:textId="77777777" w:rsidR="000D6270" w:rsidRDefault="000D6270" w:rsidP="00936AFD">
      <w:pPr>
        <w:jc w:val="both"/>
        <w:rPr>
          <w:rFonts w:ascii="Arial" w:eastAsia="Arial" w:hAnsi="Arial" w:cs="Arial"/>
          <w:sz w:val="24"/>
          <w:szCs w:val="24"/>
        </w:rPr>
      </w:pPr>
      <w:r>
        <w:rPr>
          <w:rFonts w:ascii="Arial" w:eastAsia="Arial" w:hAnsi="Arial" w:cs="Arial"/>
          <w:sz w:val="24"/>
          <w:szCs w:val="24"/>
        </w:rPr>
        <w:t>(2) Агенцијата е должна да ја даде согласност од ставот (1) на овој член, во рок од 15 дена  од денот на приемот на барањето за согласност. Доколку Агенцијата не даде согласност, треба да даде образложение за истото и во рок од 45 дена од денот</w:t>
      </w:r>
      <w:r w:rsidR="00A061E1">
        <w:rPr>
          <w:rFonts w:ascii="Arial" w:eastAsia="Arial" w:hAnsi="Arial" w:cs="Arial"/>
          <w:sz w:val="24"/>
          <w:szCs w:val="24"/>
        </w:rPr>
        <w:t xml:space="preserve"> на</w:t>
      </w:r>
      <w:r>
        <w:rPr>
          <w:rFonts w:ascii="Arial" w:eastAsia="Arial" w:hAnsi="Arial" w:cs="Arial"/>
          <w:sz w:val="24"/>
          <w:szCs w:val="24"/>
        </w:rPr>
        <w:t xml:space="preserve">  приемот на барањето за согласност, да даде обврзувачки насоки за </w:t>
      </w:r>
      <w:r w:rsidR="00A061E1">
        <w:rPr>
          <w:rFonts w:ascii="Arial" w:eastAsia="Arial" w:hAnsi="Arial" w:cs="Arial"/>
          <w:sz w:val="24"/>
          <w:szCs w:val="24"/>
        </w:rPr>
        <w:t>техничките спецификации од ставот (1) на овој член. Доколку обврзувачките насоки се исполнети, Агенцијата е должна да ја даде побараната согласност во рок од 15 дена од денот на приемот на новото барање за согласност.</w:t>
      </w:r>
    </w:p>
    <w:p w14:paraId="29ED39B8" w14:textId="77777777" w:rsidR="00960D01" w:rsidRDefault="00960D01" w:rsidP="00936AFD">
      <w:pPr>
        <w:jc w:val="both"/>
        <w:rPr>
          <w:rFonts w:ascii="Arial" w:eastAsia="Arial" w:hAnsi="Arial" w:cs="Arial"/>
          <w:sz w:val="24"/>
          <w:szCs w:val="24"/>
        </w:rPr>
      </w:pPr>
    </w:p>
    <w:p w14:paraId="0CCC08A9" w14:textId="77777777" w:rsidR="00A061E1" w:rsidRPr="000C701C" w:rsidRDefault="00A061E1" w:rsidP="00936AFD">
      <w:pPr>
        <w:jc w:val="center"/>
        <w:rPr>
          <w:rFonts w:ascii="Arial" w:eastAsia="Arial" w:hAnsi="Arial" w:cs="Arial"/>
          <w:b/>
          <w:sz w:val="24"/>
          <w:szCs w:val="24"/>
        </w:rPr>
      </w:pPr>
      <w:r w:rsidRPr="000C701C">
        <w:rPr>
          <w:rFonts w:ascii="Arial" w:eastAsia="Arial" w:hAnsi="Arial" w:cs="Arial"/>
          <w:b/>
          <w:sz w:val="24"/>
          <w:szCs w:val="24"/>
        </w:rPr>
        <w:t>Член</w:t>
      </w:r>
      <w:r w:rsidR="00B26F9C">
        <w:rPr>
          <w:rFonts w:ascii="Arial" w:eastAsia="Arial" w:hAnsi="Arial" w:cs="Arial"/>
          <w:b/>
          <w:sz w:val="24"/>
          <w:szCs w:val="24"/>
        </w:rPr>
        <w:t xml:space="preserve"> 82</w:t>
      </w:r>
    </w:p>
    <w:p w14:paraId="0A74F372" w14:textId="77777777" w:rsidR="00AF0F2D" w:rsidRDefault="00AF0F2D" w:rsidP="00936AFD">
      <w:pPr>
        <w:jc w:val="both"/>
        <w:rPr>
          <w:rFonts w:ascii="Arial" w:hAnsi="Arial" w:cs="Arial"/>
          <w:sz w:val="24"/>
          <w:szCs w:val="24"/>
        </w:rPr>
      </w:pPr>
      <w:r>
        <w:rPr>
          <w:rFonts w:ascii="Arial" w:hAnsi="Arial" w:cs="Arial"/>
          <w:sz w:val="24"/>
          <w:szCs w:val="24"/>
        </w:rPr>
        <w:t>Д</w:t>
      </w:r>
      <w:r w:rsidRPr="00906E53">
        <w:rPr>
          <w:rFonts w:ascii="Arial" w:hAnsi="Arial" w:cs="Arial"/>
          <w:sz w:val="24"/>
          <w:szCs w:val="24"/>
        </w:rPr>
        <w:t>игитална</w:t>
      </w:r>
      <w:r>
        <w:rPr>
          <w:rFonts w:ascii="Arial" w:hAnsi="Arial" w:cs="Arial"/>
          <w:sz w:val="24"/>
          <w:szCs w:val="24"/>
        </w:rPr>
        <w:t>та</w:t>
      </w:r>
      <w:r w:rsidRPr="00906E53">
        <w:rPr>
          <w:rFonts w:ascii="Arial" w:hAnsi="Arial" w:cs="Arial"/>
          <w:sz w:val="24"/>
          <w:szCs w:val="24"/>
        </w:rPr>
        <w:t xml:space="preserve"> инфраструктура</w:t>
      </w:r>
      <w:r>
        <w:rPr>
          <w:rFonts w:ascii="Arial" w:hAnsi="Arial" w:cs="Arial"/>
          <w:sz w:val="24"/>
          <w:szCs w:val="24"/>
        </w:rPr>
        <w:t xml:space="preserve">, односно </w:t>
      </w:r>
      <w:r w:rsidRPr="00906E53">
        <w:rPr>
          <w:rFonts w:ascii="Arial" w:hAnsi="Arial" w:cs="Arial"/>
          <w:sz w:val="24"/>
          <w:szCs w:val="24"/>
        </w:rPr>
        <w:t>информациски</w:t>
      </w:r>
      <w:r>
        <w:rPr>
          <w:rFonts w:ascii="Arial" w:hAnsi="Arial" w:cs="Arial"/>
          <w:sz w:val="24"/>
          <w:szCs w:val="24"/>
        </w:rPr>
        <w:t>от систем на јавната институција по извршен</w:t>
      </w:r>
      <w:r w:rsidR="00002E83">
        <w:rPr>
          <w:rFonts w:ascii="Arial" w:hAnsi="Arial" w:cs="Arial"/>
          <w:sz w:val="24"/>
          <w:szCs w:val="24"/>
        </w:rPr>
        <w:t>ата миграција согласно членот 66</w:t>
      </w:r>
      <w:r>
        <w:rPr>
          <w:rFonts w:ascii="Arial" w:hAnsi="Arial" w:cs="Arial"/>
          <w:sz w:val="24"/>
          <w:szCs w:val="24"/>
        </w:rPr>
        <w:t xml:space="preserve"> од овој закон пр</w:t>
      </w:r>
      <w:r w:rsidR="00D35304">
        <w:rPr>
          <w:rFonts w:ascii="Arial" w:hAnsi="Arial" w:cs="Arial"/>
          <w:sz w:val="24"/>
          <w:szCs w:val="24"/>
        </w:rPr>
        <w:t>е</w:t>
      </w:r>
      <w:r>
        <w:rPr>
          <w:rFonts w:ascii="Arial" w:hAnsi="Arial" w:cs="Arial"/>
          <w:sz w:val="24"/>
          <w:szCs w:val="24"/>
        </w:rPr>
        <w:t>минува во Агенцијата соглано Закон за користење и располагање со стварите во државна сопственост и со стварите во општинска сопственост.</w:t>
      </w:r>
    </w:p>
    <w:p w14:paraId="43AC0ACB" w14:textId="77777777" w:rsidR="00960D01" w:rsidRDefault="00960D01" w:rsidP="00936AFD">
      <w:pPr>
        <w:jc w:val="both"/>
        <w:rPr>
          <w:rFonts w:ascii="Arial" w:hAnsi="Arial" w:cs="Arial"/>
          <w:sz w:val="24"/>
          <w:szCs w:val="24"/>
        </w:rPr>
      </w:pPr>
    </w:p>
    <w:p w14:paraId="3A26F84B" w14:textId="77777777" w:rsidR="00002E83" w:rsidRPr="00100AC9" w:rsidRDefault="00B26F9C" w:rsidP="00002E83">
      <w:pPr>
        <w:jc w:val="center"/>
        <w:rPr>
          <w:rFonts w:ascii="Arial" w:hAnsi="Arial" w:cs="Arial"/>
          <w:b/>
          <w:sz w:val="24"/>
          <w:szCs w:val="24"/>
        </w:rPr>
      </w:pPr>
      <w:r>
        <w:rPr>
          <w:rFonts w:ascii="Arial" w:hAnsi="Arial" w:cs="Arial"/>
          <w:b/>
          <w:sz w:val="24"/>
          <w:szCs w:val="24"/>
        </w:rPr>
        <w:t>Член 83</w:t>
      </w:r>
    </w:p>
    <w:p w14:paraId="04103A54" w14:textId="77777777" w:rsidR="00147CC2" w:rsidRDefault="00002E83" w:rsidP="00002E83">
      <w:pPr>
        <w:jc w:val="both"/>
        <w:rPr>
          <w:rFonts w:ascii="Arial" w:eastAsia="Arial" w:hAnsi="Arial" w:cs="Arial"/>
          <w:color w:val="000000"/>
          <w:sz w:val="24"/>
          <w:szCs w:val="24"/>
        </w:rPr>
      </w:pPr>
      <w:r>
        <w:rPr>
          <w:rFonts w:ascii="Arial" w:eastAsia="Arial" w:hAnsi="Arial" w:cs="Arial"/>
          <w:color w:val="222222"/>
          <w:sz w:val="24"/>
          <w:szCs w:val="24"/>
        </w:rPr>
        <w:t xml:space="preserve">За </w:t>
      </w:r>
      <w:r w:rsidRPr="00002E83">
        <w:rPr>
          <w:rFonts w:ascii="Arial" w:eastAsia="Arial" w:hAnsi="Arial" w:cs="Arial"/>
          <w:color w:val="222222"/>
          <w:sz w:val="24"/>
          <w:szCs w:val="24"/>
        </w:rPr>
        <w:t>оператори</w:t>
      </w:r>
      <w:r w:rsidR="00100AC9">
        <w:rPr>
          <w:rFonts w:ascii="Arial" w:eastAsia="Arial" w:hAnsi="Arial" w:cs="Arial"/>
          <w:color w:val="222222"/>
          <w:sz w:val="24"/>
          <w:szCs w:val="24"/>
        </w:rPr>
        <w:t>те</w:t>
      </w:r>
      <w:r w:rsidRPr="00002E83">
        <w:rPr>
          <w:rFonts w:ascii="Arial" w:eastAsia="Arial" w:hAnsi="Arial" w:cs="Arial"/>
          <w:color w:val="222222"/>
          <w:sz w:val="24"/>
          <w:szCs w:val="24"/>
        </w:rPr>
        <w:t>, односно даватели</w:t>
      </w:r>
      <w:r w:rsidR="00100AC9">
        <w:rPr>
          <w:rFonts w:ascii="Arial" w:eastAsia="Arial" w:hAnsi="Arial" w:cs="Arial"/>
          <w:color w:val="222222"/>
          <w:sz w:val="24"/>
          <w:szCs w:val="24"/>
        </w:rPr>
        <w:t>те</w:t>
      </w:r>
      <w:r w:rsidRPr="00002E83">
        <w:rPr>
          <w:rFonts w:ascii="Arial" w:eastAsia="Arial" w:hAnsi="Arial" w:cs="Arial"/>
          <w:color w:val="222222"/>
          <w:sz w:val="24"/>
          <w:szCs w:val="24"/>
        </w:rPr>
        <w:t xml:space="preserve"> на јавни електронски комуникациски мрежи и/ил</w:t>
      </w:r>
      <w:r w:rsidRPr="00002E83">
        <w:rPr>
          <w:rFonts w:ascii="Arial" w:eastAsia="Arial" w:hAnsi="Arial" w:cs="Arial"/>
          <w:color w:val="000000"/>
          <w:sz w:val="24"/>
          <w:szCs w:val="24"/>
        </w:rPr>
        <w:t>и јавно достапни електронски комуникациски услуги</w:t>
      </w:r>
      <w:r>
        <w:rPr>
          <w:rFonts w:ascii="Arial" w:eastAsia="Arial" w:hAnsi="Arial" w:cs="Arial"/>
          <w:color w:val="000000"/>
          <w:sz w:val="24"/>
          <w:szCs w:val="24"/>
        </w:rPr>
        <w:t>, овој закон ќе започне да се применува од 01.01.2026 година</w:t>
      </w:r>
      <w:r w:rsidR="00960D01">
        <w:rPr>
          <w:rFonts w:ascii="Arial" w:eastAsia="Arial" w:hAnsi="Arial" w:cs="Arial"/>
          <w:color w:val="000000"/>
          <w:sz w:val="24"/>
          <w:szCs w:val="24"/>
        </w:rPr>
        <w:t>.</w:t>
      </w:r>
    </w:p>
    <w:p w14:paraId="7D9A5D43" w14:textId="77777777" w:rsidR="00960D01" w:rsidRPr="00002E83" w:rsidRDefault="00960D01" w:rsidP="00002E83">
      <w:pPr>
        <w:jc w:val="both"/>
        <w:rPr>
          <w:rFonts w:ascii="Arial" w:hAnsi="Arial" w:cs="Arial"/>
          <w:sz w:val="24"/>
          <w:szCs w:val="24"/>
        </w:rPr>
      </w:pPr>
    </w:p>
    <w:p w14:paraId="25F8CEC0" w14:textId="77777777" w:rsidR="00B10954" w:rsidRPr="000C701C" w:rsidRDefault="00B26F9C" w:rsidP="00936AFD">
      <w:pPr>
        <w:jc w:val="center"/>
        <w:rPr>
          <w:rFonts w:ascii="Arial" w:hAnsi="Arial" w:cs="Arial"/>
          <w:b/>
          <w:sz w:val="24"/>
          <w:szCs w:val="24"/>
        </w:rPr>
      </w:pPr>
      <w:r>
        <w:rPr>
          <w:rFonts w:ascii="Arial" w:hAnsi="Arial" w:cs="Arial"/>
          <w:b/>
          <w:sz w:val="24"/>
          <w:szCs w:val="24"/>
        </w:rPr>
        <w:t>Член 84</w:t>
      </w:r>
    </w:p>
    <w:p w14:paraId="55205585" w14:textId="022BD068" w:rsidR="00B10954" w:rsidRDefault="00B10954" w:rsidP="00936AFD">
      <w:pPr>
        <w:jc w:val="both"/>
        <w:rPr>
          <w:rFonts w:ascii="Arial" w:hAnsi="Arial" w:cs="Arial"/>
          <w:sz w:val="24"/>
          <w:szCs w:val="24"/>
        </w:rPr>
      </w:pPr>
      <w:r>
        <w:rPr>
          <w:rFonts w:ascii="Arial" w:hAnsi="Arial" w:cs="Arial"/>
          <w:sz w:val="24"/>
          <w:szCs w:val="24"/>
        </w:rPr>
        <w:t>Овој закон влегува во сила осмиот ден од денот на објавувањето во Службен весник на Република Северна Македонија.</w:t>
      </w:r>
    </w:p>
    <w:p w14:paraId="547DAAE1" w14:textId="77777777" w:rsidR="008341A6" w:rsidRPr="00906E53" w:rsidRDefault="008341A6" w:rsidP="008341A6">
      <w:pPr>
        <w:spacing w:after="120"/>
        <w:jc w:val="both"/>
        <w:rPr>
          <w:rFonts w:ascii="Arial" w:eastAsia="Arial" w:hAnsi="Arial" w:cs="Arial"/>
          <w:sz w:val="24"/>
          <w:szCs w:val="24"/>
        </w:rPr>
      </w:pPr>
    </w:p>
    <w:p w14:paraId="7411523A" w14:textId="65E6D150" w:rsidR="00BD68D4" w:rsidRDefault="00BD68D4"/>
    <w:sectPr w:rsidR="00BD68D4" w:rsidSect="00BD68D4">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EUAlbertina">
    <w:altName w:val="Arial"/>
    <w:panose1 w:val="00000000000000000000"/>
    <w:charset w:val="EE"/>
    <w:family w:val="swiss"/>
    <w:notTrueType/>
    <w:pitch w:val="default"/>
    <w:sig w:usb0="00000001"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B9"/>
    <w:multiLevelType w:val="hybridMultilevel"/>
    <w:tmpl w:val="3024442C"/>
    <w:lvl w:ilvl="0" w:tplc="213C5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B0454"/>
    <w:multiLevelType w:val="hybridMultilevel"/>
    <w:tmpl w:val="7084D2A0"/>
    <w:lvl w:ilvl="0" w:tplc="213C566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0090376E"/>
    <w:multiLevelType w:val="hybridMultilevel"/>
    <w:tmpl w:val="FBE6622E"/>
    <w:lvl w:ilvl="0" w:tplc="B2284E22">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048C29E2"/>
    <w:multiLevelType w:val="hybridMultilevel"/>
    <w:tmpl w:val="1F4E7EE8"/>
    <w:lvl w:ilvl="0" w:tplc="325EC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159CF"/>
    <w:multiLevelType w:val="hybridMultilevel"/>
    <w:tmpl w:val="6A0473AA"/>
    <w:lvl w:ilvl="0" w:tplc="35648A56">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093C7B8A"/>
    <w:multiLevelType w:val="hybridMultilevel"/>
    <w:tmpl w:val="7B32C8DC"/>
    <w:lvl w:ilvl="0" w:tplc="6A4C746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06400"/>
    <w:multiLevelType w:val="hybridMultilevel"/>
    <w:tmpl w:val="005895D4"/>
    <w:lvl w:ilvl="0" w:tplc="0172C722">
      <w:start w:val="1"/>
      <w:numFmt w:val="bullet"/>
      <w:lvlText w:val="-"/>
      <w:lvlJc w:val="left"/>
      <w:pPr>
        <w:ind w:left="1080" w:hanging="360"/>
      </w:pPr>
      <w:rPr>
        <w:rFonts w:ascii="Arial" w:eastAsia="Times New Roman"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7" w15:restartNumberingAfterBreak="0">
    <w:nsid w:val="0CD33B52"/>
    <w:multiLevelType w:val="hybridMultilevel"/>
    <w:tmpl w:val="6CE4C3F0"/>
    <w:lvl w:ilvl="0" w:tplc="6DD03B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412060"/>
    <w:multiLevelType w:val="hybridMultilevel"/>
    <w:tmpl w:val="67221C7A"/>
    <w:lvl w:ilvl="0" w:tplc="DBA6FAB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6A24E9"/>
    <w:multiLevelType w:val="hybridMultilevel"/>
    <w:tmpl w:val="4E78A3B0"/>
    <w:lvl w:ilvl="0" w:tplc="DBA6FAB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212572"/>
    <w:multiLevelType w:val="hybridMultilevel"/>
    <w:tmpl w:val="7E3AE872"/>
    <w:lvl w:ilvl="0" w:tplc="FD684C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D17A61"/>
    <w:multiLevelType w:val="hybridMultilevel"/>
    <w:tmpl w:val="68FCE328"/>
    <w:lvl w:ilvl="0" w:tplc="FD684C28">
      <w:start w:val="5"/>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10B47201"/>
    <w:multiLevelType w:val="hybridMultilevel"/>
    <w:tmpl w:val="E4B48AEE"/>
    <w:lvl w:ilvl="0" w:tplc="B874E9FE">
      <w:start w:val="1"/>
      <w:numFmt w:val="lowerLetter"/>
      <w:lvlText w:val="%1."/>
      <w:lvlJc w:val="left"/>
      <w:pPr>
        <w:ind w:left="1440" w:hanging="360"/>
      </w:pPr>
      <w:rPr>
        <w:rFonts w:ascii="Arial" w:hAnsi="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29515D5"/>
    <w:multiLevelType w:val="hybridMultilevel"/>
    <w:tmpl w:val="790653A6"/>
    <w:lvl w:ilvl="0" w:tplc="C8AC0E64">
      <w:start w:val="1"/>
      <w:numFmt w:val="decimal"/>
      <w:lvlText w:val="%1)"/>
      <w:lvlJc w:val="left"/>
      <w:pPr>
        <w:ind w:left="1095" w:hanging="360"/>
      </w:pPr>
      <w:rPr>
        <w:rFonts w:hint="default"/>
      </w:rPr>
    </w:lvl>
    <w:lvl w:ilvl="1" w:tplc="042F0019" w:tentative="1">
      <w:start w:val="1"/>
      <w:numFmt w:val="lowerLetter"/>
      <w:lvlText w:val="%2."/>
      <w:lvlJc w:val="left"/>
      <w:pPr>
        <w:ind w:left="1815" w:hanging="360"/>
      </w:pPr>
    </w:lvl>
    <w:lvl w:ilvl="2" w:tplc="042F001B" w:tentative="1">
      <w:start w:val="1"/>
      <w:numFmt w:val="lowerRoman"/>
      <w:lvlText w:val="%3."/>
      <w:lvlJc w:val="right"/>
      <w:pPr>
        <w:ind w:left="2535" w:hanging="180"/>
      </w:pPr>
    </w:lvl>
    <w:lvl w:ilvl="3" w:tplc="042F000F" w:tentative="1">
      <w:start w:val="1"/>
      <w:numFmt w:val="decimal"/>
      <w:lvlText w:val="%4."/>
      <w:lvlJc w:val="left"/>
      <w:pPr>
        <w:ind w:left="3255" w:hanging="360"/>
      </w:pPr>
    </w:lvl>
    <w:lvl w:ilvl="4" w:tplc="042F0019" w:tentative="1">
      <w:start w:val="1"/>
      <w:numFmt w:val="lowerLetter"/>
      <w:lvlText w:val="%5."/>
      <w:lvlJc w:val="left"/>
      <w:pPr>
        <w:ind w:left="3975" w:hanging="360"/>
      </w:pPr>
    </w:lvl>
    <w:lvl w:ilvl="5" w:tplc="042F001B" w:tentative="1">
      <w:start w:val="1"/>
      <w:numFmt w:val="lowerRoman"/>
      <w:lvlText w:val="%6."/>
      <w:lvlJc w:val="right"/>
      <w:pPr>
        <w:ind w:left="4695" w:hanging="180"/>
      </w:pPr>
    </w:lvl>
    <w:lvl w:ilvl="6" w:tplc="042F000F" w:tentative="1">
      <w:start w:val="1"/>
      <w:numFmt w:val="decimal"/>
      <w:lvlText w:val="%7."/>
      <w:lvlJc w:val="left"/>
      <w:pPr>
        <w:ind w:left="5415" w:hanging="360"/>
      </w:pPr>
    </w:lvl>
    <w:lvl w:ilvl="7" w:tplc="042F0019" w:tentative="1">
      <w:start w:val="1"/>
      <w:numFmt w:val="lowerLetter"/>
      <w:lvlText w:val="%8."/>
      <w:lvlJc w:val="left"/>
      <w:pPr>
        <w:ind w:left="6135" w:hanging="360"/>
      </w:pPr>
    </w:lvl>
    <w:lvl w:ilvl="8" w:tplc="042F001B" w:tentative="1">
      <w:start w:val="1"/>
      <w:numFmt w:val="lowerRoman"/>
      <w:lvlText w:val="%9."/>
      <w:lvlJc w:val="right"/>
      <w:pPr>
        <w:ind w:left="6855" w:hanging="180"/>
      </w:pPr>
    </w:lvl>
  </w:abstractNum>
  <w:abstractNum w:abstractNumId="14" w15:restartNumberingAfterBreak="0">
    <w:nsid w:val="143D1279"/>
    <w:multiLevelType w:val="hybridMultilevel"/>
    <w:tmpl w:val="BA3AD1BE"/>
    <w:lvl w:ilvl="0" w:tplc="6120A292">
      <w:start w:val="1"/>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6E05C3"/>
    <w:multiLevelType w:val="hybridMultilevel"/>
    <w:tmpl w:val="6EC6070E"/>
    <w:lvl w:ilvl="0" w:tplc="B874E9FE">
      <w:start w:val="1"/>
      <w:numFmt w:val="lowerLetter"/>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666A74"/>
    <w:multiLevelType w:val="hybridMultilevel"/>
    <w:tmpl w:val="672EA6AC"/>
    <w:lvl w:ilvl="0" w:tplc="042F0013">
      <w:start w:val="1"/>
      <w:numFmt w:val="upperRoman"/>
      <w:lvlText w:val="%1."/>
      <w:lvlJc w:val="right"/>
      <w:pPr>
        <w:ind w:left="776" w:hanging="360"/>
      </w:pPr>
      <w:rPr>
        <w:rFont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7" w15:restartNumberingAfterBreak="0">
    <w:nsid w:val="168D4500"/>
    <w:multiLevelType w:val="hybridMultilevel"/>
    <w:tmpl w:val="8E386EC2"/>
    <w:lvl w:ilvl="0" w:tplc="FD684C28">
      <w:start w:val="5"/>
      <w:numFmt w:val="bullet"/>
      <w:lvlText w:val="-"/>
      <w:lvlJc w:val="left"/>
      <w:pPr>
        <w:ind w:left="720" w:hanging="360"/>
      </w:pPr>
      <w:rPr>
        <w:rFonts w:ascii="Times New Roman" w:eastAsia="Times New Roman" w:hAnsi="Times New Roman" w:cs="Times New Roman"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8" w15:restartNumberingAfterBreak="0">
    <w:nsid w:val="1703746C"/>
    <w:multiLevelType w:val="hybridMultilevel"/>
    <w:tmpl w:val="B8B8FEC6"/>
    <w:lvl w:ilvl="0" w:tplc="6A26A58E">
      <w:start w:val="1"/>
      <w:numFmt w:val="decimal"/>
      <w:lvlText w:val="(%1)"/>
      <w:lvlJc w:val="left"/>
      <w:pPr>
        <w:ind w:left="720" w:hanging="360"/>
      </w:pPr>
      <w:rPr>
        <w:rFonts w:ascii="Times New Roman" w:hAnsi="Times New Roman" w:cs="Times New Roman"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15:restartNumberingAfterBreak="0">
    <w:nsid w:val="1A380514"/>
    <w:multiLevelType w:val="hybridMultilevel"/>
    <w:tmpl w:val="039492C0"/>
    <w:lvl w:ilvl="0" w:tplc="FD684C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76204D"/>
    <w:multiLevelType w:val="hybridMultilevel"/>
    <w:tmpl w:val="B03C804E"/>
    <w:lvl w:ilvl="0" w:tplc="6D76E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0740E4"/>
    <w:multiLevelType w:val="hybridMultilevel"/>
    <w:tmpl w:val="6FF0CC5C"/>
    <w:lvl w:ilvl="0" w:tplc="B874E9FE">
      <w:start w:val="1"/>
      <w:numFmt w:val="lowerLetter"/>
      <w:lvlText w:val="%1."/>
      <w:lvlJc w:val="left"/>
      <w:pPr>
        <w:ind w:left="1260" w:hanging="360"/>
      </w:pPr>
      <w:rPr>
        <w:rFonts w:ascii="Arial" w:hAnsi="Arial"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1F1C20D9"/>
    <w:multiLevelType w:val="hybridMultilevel"/>
    <w:tmpl w:val="D354F1F4"/>
    <w:lvl w:ilvl="0" w:tplc="FD684C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FD684C28">
      <w:start w:val="5"/>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75499A"/>
    <w:multiLevelType w:val="hybridMultilevel"/>
    <w:tmpl w:val="C0B6C12E"/>
    <w:lvl w:ilvl="0" w:tplc="B874E9FE">
      <w:start w:val="1"/>
      <w:numFmt w:val="lowerLetter"/>
      <w:lvlText w:val="%1."/>
      <w:lvlJc w:val="left"/>
      <w:pPr>
        <w:ind w:left="1440" w:hanging="360"/>
      </w:pPr>
      <w:rPr>
        <w:rFonts w:ascii="Arial" w:hAnsi="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1C7134A"/>
    <w:multiLevelType w:val="hybridMultilevel"/>
    <w:tmpl w:val="0D96A086"/>
    <w:lvl w:ilvl="0" w:tplc="08F881E8">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5" w15:restartNumberingAfterBreak="0">
    <w:nsid w:val="22D27B6B"/>
    <w:multiLevelType w:val="hybridMultilevel"/>
    <w:tmpl w:val="13248EFE"/>
    <w:lvl w:ilvl="0" w:tplc="4D0C327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725CB0"/>
    <w:multiLevelType w:val="hybridMultilevel"/>
    <w:tmpl w:val="A9D4C976"/>
    <w:lvl w:ilvl="0" w:tplc="ADFE761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15:restartNumberingAfterBreak="0">
    <w:nsid w:val="24ED578D"/>
    <w:multiLevelType w:val="hybridMultilevel"/>
    <w:tmpl w:val="08AC2E9A"/>
    <w:lvl w:ilvl="0" w:tplc="A1A8517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15:restartNumberingAfterBreak="0">
    <w:nsid w:val="25DF1C93"/>
    <w:multiLevelType w:val="hybridMultilevel"/>
    <w:tmpl w:val="D8421BC0"/>
    <w:lvl w:ilvl="0" w:tplc="FD684C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36137A"/>
    <w:multiLevelType w:val="hybridMultilevel"/>
    <w:tmpl w:val="DA208AC2"/>
    <w:lvl w:ilvl="0" w:tplc="4564696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943253"/>
    <w:multiLevelType w:val="hybridMultilevel"/>
    <w:tmpl w:val="3AB22D5A"/>
    <w:lvl w:ilvl="0" w:tplc="213C566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4133C2"/>
    <w:multiLevelType w:val="hybridMultilevel"/>
    <w:tmpl w:val="E9A2841E"/>
    <w:lvl w:ilvl="0" w:tplc="D382BEF8">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2" w15:restartNumberingAfterBreak="0">
    <w:nsid w:val="295F6760"/>
    <w:multiLevelType w:val="hybridMultilevel"/>
    <w:tmpl w:val="148A67D4"/>
    <w:lvl w:ilvl="0" w:tplc="4564696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626063"/>
    <w:multiLevelType w:val="hybridMultilevel"/>
    <w:tmpl w:val="A4980E04"/>
    <w:lvl w:ilvl="0" w:tplc="FE70C770">
      <w:start w:val="1"/>
      <w:numFmt w:val="decimal"/>
      <w:lvlText w:val="(%1)"/>
      <w:lvlJc w:val="left"/>
      <w:pPr>
        <w:ind w:left="735" w:hanging="375"/>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4" w15:restartNumberingAfterBreak="0">
    <w:nsid w:val="2A8B3E91"/>
    <w:multiLevelType w:val="hybridMultilevel"/>
    <w:tmpl w:val="1D047BE6"/>
    <w:lvl w:ilvl="0" w:tplc="DBA6FAB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1373C4"/>
    <w:multiLevelType w:val="hybridMultilevel"/>
    <w:tmpl w:val="BAD8A07E"/>
    <w:lvl w:ilvl="0" w:tplc="8F1EF572">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6" w15:restartNumberingAfterBreak="0">
    <w:nsid w:val="307C4EFA"/>
    <w:multiLevelType w:val="hybridMultilevel"/>
    <w:tmpl w:val="44A6E26E"/>
    <w:lvl w:ilvl="0" w:tplc="FD684C28">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0C07E80"/>
    <w:multiLevelType w:val="hybridMultilevel"/>
    <w:tmpl w:val="417A7A36"/>
    <w:lvl w:ilvl="0" w:tplc="5DEE0800">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8" w15:restartNumberingAfterBreak="0">
    <w:nsid w:val="325C3765"/>
    <w:multiLevelType w:val="hybridMultilevel"/>
    <w:tmpl w:val="AE9869E0"/>
    <w:lvl w:ilvl="0" w:tplc="FD684C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E178DF"/>
    <w:multiLevelType w:val="hybridMultilevel"/>
    <w:tmpl w:val="B1BE3388"/>
    <w:lvl w:ilvl="0" w:tplc="FD684C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9B5FBF"/>
    <w:multiLevelType w:val="hybridMultilevel"/>
    <w:tmpl w:val="B4F00A2C"/>
    <w:lvl w:ilvl="0" w:tplc="FD684C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6EA70D4"/>
    <w:multiLevelType w:val="hybridMultilevel"/>
    <w:tmpl w:val="78C48C76"/>
    <w:lvl w:ilvl="0" w:tplc="35682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077B47"/>
    <w:multiLevelType w:val="hybridMultilevel"/>
    <w:tmpl w:val="6AFA7782"/>
    <w:lvl w:ilvl="0" w:tplc="FD684C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D25EAD"/>
    <w:multiLevelType w:val="hybridMultilevel"/>
    <w:tmpl w:val="97A2B036"/>
    <w:lvl w:ilvl="0" w:tplc="FD684C28">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A1F745B"/>
    <w:multiLevelType w:val="hybridMultilevel"/>
    <w:tmpl w:val="185A9E46"/>
    <w:lvl w:ilvl="0" w:tplc="FD684C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582FC3"/>
    <w:multiLevelType w:val="hybridMultilevel"/>
    <w:tmpl w:val="2F5A0622"/>
    <w:lvl w:ilvl="0" w:tplc="FD684C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5D0B39"/>
    <w:multiLevelType w:val="hybridMultilevel"/>
    <w:tmpl w:val="78FE1F52"/>
    <w:lvl w:ilvl="0" w:tplc="EE583B8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D74BE0"/>
    <w:multiLevelType w:val="hybridMultilevel"/>
    <w:tmpl w:val="50229CFC"/>
    <w:lvl w:ilvl="0" w:tplc="4D0C327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E197B2A"/>
    <w:multiLevelType w:val="hybridMultilevel"/>
    <w:tmpl w:val="A404C302"/>
    <w:lvl w:ilvl="0" w:tplc="4564696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575218"/>
    <w:multiLevelType w:val="hybridMultilevel"/>
    <w:tmpl w:val="57BC1B54"/>
    <w:lvl w:ilvl="0" w:tplc="4D0C327C">
      <w:start w:val="1"/>
      <w:numFmt w:val="decimal"/>
      <w:lvlText w:val="(%1)"/>
      <w:lvlJc w:val="left"/>
      <w:pPr>
        <w:ind w:left="776" w:hanging="360"/>
      </w:pPr>
      <w:rPr>
        <w:rFonts w:hint="default"/>
        <w:sz w:val="24"/>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50" w15:restartNumberingAfterBreak="0">
    <w:nsid w:val="3E5E4EBB"/>
    <w:multiLevelType w:val="hybridMultilevel"/>
    <w:tmpl w:val="2EF0007C"/>
    <w:lvl w:ilvl="0" w:tplc="FD684C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EB32568"/>
    <w:multiLevelType w:val="hybridMultilevel"/>
    <w:tmpl w:val="350C8484"/>
    <w:lvl w:ilvl="0" w:tplc="FD684C28">
      <w:start w:val="5"/>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4103554B"/>
    <w:multiLevelType w:val="hybridMultilevel"/>
    <w:tmpl w:val="C3646F72"/>
    <w:lvl w:ilvl="0" w:tplc="FD684C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40072FA"/>
    <w:multiLevelType w:val="hybridMultilevel"/>
    <w:tmpl w:val="917A5C6E"/>
    <w:lvl w:ilvl="0" w:tplc="213C5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CC5340"/>
    <w:multiLevelType w:val="hybridMultilevel"/>
    <w:tmpl w:val="AEE61FCA"/>
    <w:lvl w:ilvl="0" w:tplc="57944B1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5" w15:restartNumberingAfterBreak="0">
    <w:nsid w:val="48010F69"/>
    <w:multiLevelType w:val="hybridMultilevel"/>
    <w:tmpl w:val="D690F156"/>
    <w:lvl w:ilvl="0" w:tplc="FD684C28">
      <w:start w:val="5"/>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6" w15:restartNumberingAfterBreak="0">
    <w:nsid w:val="48F64077"/>
    <w:multiLevelType w:val="hybridMultilevel"/>
    <w:tmpl w:val="D3A27716"/>
    <w:lvl w:ilvl="0" w:tplc="FD684C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3D5CC0"/>
    <w:multiLevelType w:val="hybridMultilevel"/>
    <w:tmpl w:val="8FCE3F5E"/>
    <w:lvl w:ilvl="0" w:tplc="213C5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B95611F"/>
    <w:multiLevelType w:val="hybridMultilevel"/>
    <w:tmpl w:val="35289966"/>
    <w:lvl w:ilvl="0" w:tplc="DBA6FAB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D7A0AB9"/>
    <w:multiLevelType w:val="hybridMultilevel"/>
    <w:tmpl w:val="3F0AC674"/>
    <w:lvl w:ilvl="0" w:tplc="DBA6FAB2">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DE043E7"/>
    <w:multiLevelType w:val="hybridMultilevel"/>
    <w:tmpl w:val="61E860AE"/>
    <w:lvl w:ilvl="0" w:tplc="FD684C28">
      <w:start w:val="5"/>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1" w15:restartNumberingAfterBreak="0">
    <w:nsid w:val="536041EA"/>
    <w:multiLevelType w:val="hybridMultilevel"/>
    <w:tmpl w:val="DF0EBD44"/>
    <w:lvl w:ilvl="0" w:tplc="FD684C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3B16824"/>
    <w:multiLevelType w:val="hybridMultilevel"/>
    <w:tmpl w:val="F0BE68A2"/>
    <w:lvl w:ilvl="0" w:tplc="FD684C28">
      <w:start w:val="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3" w15:restartNumberingAfterBreak="0">
    <w:nsid w:val="57900A99"/>
    <w:multiLevelType w:val="hybridMultilevel"/>
    <w:tmpl w:val="949A4186"/>
    <w:lvl w:ilvl="0" w:tplc="DBA6FAB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7F05915"/>
    <w:multiLevelType w:val="hybridMultilevel"/>
    <w:tmpl w:val="9F7CDF02"/>
    <w:lvl w:ilvl="0" w:tplc="FD684C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8A15BB1"/>
    <w:multiLevelType w:val="hybridMultilevel"/>
    <w:tmpl w:val="ACE8F2B4"/>
    <w:lvl w:ilvl="0" w:tplc="213C5666">
      <w:start w:val="1"/>
      <w:numFmt w:val="decimal"/>
      <w:lvlText w:val="(%1)"/>
      <w:lvlJc w:val="left"/>
      <w:pPr>
        <w:ind w:left="360"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6" w15:restartNumberingAfterBreak="0">
    <w:nsid w:val="5B5E5CCB"/>
    <w:multiLevelType w:val="hybridMultilevel"/>
    <w:tmpl w:val="4CE449E8"/>
    <w:lvl w:ilvl="0" w:tplc="FD684C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C824340"/>
    <w:multiLevelType w:val="hybridMultilevel"/>
    <w:tmpl w:val="BA8E64EA"/>
    <w:lvl w:ilvl="0" w:tplc="6A4C746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C922659"/>
    <w:multiLevelType w:val="hybridMultilevel"/>
    <w:tmpl w:val="992CCB10"/>
    <w:lvl w:ilvl="0" w:tplc="213C5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165AE1"/>
    <w:multiLevelType w:val="hybridMultilevel"/>
    <w:tmpl w:val="71F43D3E"/>
    <w:lvl w:ilvl="0" w:tplc="FD684C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F32444F"/>
    <w:multiLevelType w:val="hybridMultilevel"/>
    <w:tmpl w:val="CC209E7A"/>
    <w:lvl w:ilvl="0" w:tplc="213C5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F7017A3"/>
    <w:multiLevelType w:val="hybridMultilevel"/>
    <w:tmpl w:val="E056DAFE"/>
    <w:lvl w:ilvl="0" w:tplc="B874E9FE">
      <w:start w:val="1"/>
      <w:numFmt w:val="lowerLetter"/>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4D341ED"/>
    <w:multiLevelType w:val="hybridMultilevel"/>
    <w:tmpl w:val="72F8F0EE"/>
    <w:lvl w:ilvl="0" w:tplc="170EC7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7B01DAE"/>
    <w:multiLevelType w:val="hybridMultilevel"/>
    <w:tmpl w:val="AB4CFA54"/>
    <w:lvl w:ilvl="0" w:tplc="FD684C28">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699F4F5E"/>
    <w:multiLevelType w:val="hybridMultilevel"/>
    <w:tmpl w:val="9B626804"/>
    <w:lvl w:ilvl="0" w:tplc="213C5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A0B0393"/>
    <w:multiLevelType w:val="hybridMultilevel"/>
    <w:tmpl w:val="AFD62984"/>
    <w:lvl w:ilvl="0" w:tplc="B874E9FE">
      <w:start w:val="1"/>
      <w:numFmt w:val="lowerLetter"/>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B932DC"/>
    <w:multiLevelType w:val="hybridMultilevel"/>
    <w:tmpl w:val="B86224A8"/>
    <w:lvl w:ilvl="0" w:tplc="6DD03B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DE83B10"/>
    <w:multiLevelType w:val="hybridMultilevel"/>
    <w:tmpl w:val="3C167CB2"/>
    <w:lvl w:ilvl="0" w:tplc="B874E9FE">
      <w:start w:val="1"/>
      <w:numFmt w:val="lowerLetter"/>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04D1379"/>
    <w:multiLevelType w:val="hybridMultilevel"/>
    <w:tmpl w:val="0A30203E"/>
    <w:lvl w:ilvl="0" w:tplc="A6EC5832">
      <w:start w:val="1"/>
      <w:numFmt w:val="lowerLetter"/>
      <w:lvlText w:val="%1."/>
      <w:lvlJc w:val="left"/>
      <w:pPr>
        <w:ind w:left="1080" w:hanging="360"/>
      </w:pPr>
      <w:rPr>
        <w:rFonts w:ascii="Arial" w:hAnsi="Aria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71DD7C40"/>
    <w:multiLevelType w:val="hybridMultilevel"/>
    <w:tmpl w:val="C6F05A80"/>
    <w:lvl w:ilvl="0" w:tplc="4564696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3B52531"/>
    <w:multiLevelType w:val="hybridMultilevel"/>
    <w:tmpl w:val="27425BE2"/>
    <w:lvl w:ilvl="0" w:tplc="DBA6FAB2">
      <w:start w:val="1"/>
      <w:numFmt w:val="decimal"/>
      <w:lvlText w:val="(%1)"/>
      <w:lvlJc w:val="left"/>
      <w:pPr>
        <w:ind w:left="722" w:hanging="360"/>
      </w:pPr>
      <w:rPr>
        <w:rFonts w:hint="default"/>
        <w:sz w:val="24"/>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81" w15:restartNumberingAfterBreak="0">
    <w:nsid w:val="7716528C"/>
    <w:multiLevelType w:val="hybridMultilevel"/>
    <w:tmpl w:val="353461C0"/>
    <w:lvl w:ilvl="0" w:tplc="DBA6FAB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7500376"/>
    <w:multiLevelType w:val="hybridMultilevel"/>
    <w:tmpl w:val="C6788648"/>
    <w:lvl w:ilvl="0" w:tplc="05C2263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3" w15:restartNumberingAfterBreak="0">
    <w:nsid w:val="78095364"/>
    <w:multiLevelType w:val="hybridMultilevel"/>
    <w:tmpl w:val="CE9E3566"/>
    <w:lvl w:ilvl="0" w:tplc="6A4C746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81E65CD"/>
    <w:multiLevelType w:val="hybridMultilevel"/>
    <w:tmpl w:val="6F7C406E"/>
    <w:lvl w:ilvl="0" w:tplc="213C5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8FC3240"/>
    <w:multiLevelType w:val="hybridMultilevel"/>
    <w:tmpl w:val="7452C9E4"/>
    <w:lvl w:ilvl="0" w:tplc="170EC7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E9F6CEF"/>
    <w:multiLevelType w:val="hybridMultilevel"/>
    <w:tmpl w:val="D786DD5C"/>
    <w:lvl w:ilvl="0" w:tplc="FD684C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8425672">
    <w:abstractNumId w:val="2"/>
  </w:num>
  <w:num w:numId="2" w16cid:durableId="1904876664">
    <w:abstractNumId w:val="82"/>
  </w:num>
  <w:num w:numId="3" w16cid:durableId="1252859594">
    <w:abstractNumId w:val="54"/>
  </w:num>
  <w:num w:numId="4" w16cid:durableId="2074888281">
    <w:abstractNumId w:val="6"/>
  </w:num>
  <w:num w:numId="5" w16cid:durableId="1420374019">
    <w:abstractNumId w:val="27"/>
  </w:num>
  <w:num w:numId="6" w16cid:durableId="476531589">
    <w:abstractNumId w:val="45"/>
  </w:num>
  <w:num w:numId="7" w16cid:durableId="97802483">
    <w:abstractNumId w:val="39"/>
  </w:num>
  <w:num w:numId="8" w16cid:durableId="1707829415">
    <w:abstractNumId w:val="40"/>
  </w:num>
  <w:num w:numId="9" w16cid:durableId="1306618503">
    <w:abstractNumId w:val="43"/>
  </w:num>
  <w:num w:numId="10" w16cid:durableId="33165949">
    <w:abstractNumId w:val="56"/>
  </w:num>
  <w:num w:numId="11" w16cid:durableId="1165244330">
    <w:abstractNumId w:val="28"/>
  </w:num>
  <w:num w:numId="12" w16cid:durableId="1068571787">
    <w:abstractNumId w:val="19"/>
  </w:num>
  <w:num w:numId="13" w16cid:durableId="642657213">
    <w:abstractNumId w:val="44"/>
  </w:num>
  <w:num w:numId="14" w16cid:durableId="1664965189">
    <w:abstractNumId w:val="10"/>
  </w:num>
  <w:num w:numId="15" w16cid:durableId="407194949">
    <w:abstractNumId w:val="64"/>
  </w:num>
  <w:num w:numId="16" w16cid:durableId="685329838">
    <w:abstractNumId w:val="61"/>
  </w:num>
  <w:num w:numId="17" w16cid:durableId="1847283363">
    <w:abstractNumId w:val="42"/>
  </w:num>
  <w:num w:numId="18" w16cid:durableId="603534749">
    <w:abstractNumId w:val="86"/>
  </w:num>
  <w:num w:numId="19" w16cid:durableId="1886988320">
    <w:abstractNumId w:val="36"/>
  </w:num>
  <w:num w:numId="20" w16cid:durableId="239557557">
    <w:abstractNumId w:val="22"/>
  </w:num>
  <w:num w:numId="21" w16cid:durableId="233397968">
    <w:abstractNumId w:val="66"/>
  </w:num>
  <w:num w:numId="22" w16cid:durableId="443580339">
    <w:abstractNumId w:val="50"/>
  </w:num>
  <w:num w:numId="23" w16cid:durableId="613370811">
    <w:abstractNumId w:val="69"/>
  </w:num>
  <w:num w:numId="24" w16cid:durableId="751510913">
    <w:abstractNumId w:val="57"/>
  </w:num>
  <w:num w:numId="25" w16cid:durableId="1228226707">
    <w:abstractNumId w:val="3"/>
  </w:num>
  <w:num w:numId="26" w16cid:durableId="1183786920">
    <w:abstractNumId w:val="55"/>
  </w:num>
  <w:num w:numId="27" w16cid:durableId="1460994500">
    <w:abstractNumId w:val="65"/>
  </w:num>
  <w:num w:numId="28" w16cid:durableId="1738094087">
    <w:abstractNumId w:val="11"/>
  </w:num>
  <w:num w:numId="29" w16cid:durableId="713432293">
    <w:abstractNumId w:val="41"/>
  </w:num>
  <w:num w:numId="30" w16cid:durableId="1249660084">
    <w:abstractNumId w:val="20"/>
  </w:num>
  <w:num w:numId="31" w16cid:durableId="803889960">
    <w:abstractNumId w:val="1"/>
  </w:num>
  <w:num w:numId="32" w16cid:durableId="1364211508">
    <w:abstractNumId w:val="14"/>
  </w:num>
  <w:num w:numId="33" w16cid:durableId="619142979">
    <w:abstractNumId w:val="62"/>
  </w:num>
  <w:num w:numId="34" w16cid:durableId="30034414">
    <w:abstractNumId w:val="68"/>
  </w:num>
  <w:num w:numId="35" w16cid:durableId="2113548791">
    <w:abstractNumId w:val="52"/>
  </w:num>
  <w:num w:numId="36" w16cid:durableId="903757232">
    <w:abstractNumId w:val="78"/>
  </w:num>
  <w:num w:numId="37" w16cid:durableId="317923843">
    <w:abstractNumId w:val="74"/>
  </w:num>
  <w:num w:numId="38" w16cid:durableId="1282953299">
    <w:abstractNumId w:val="60"/>
  </w:num>
  <w:num w:numId="39" w16cid:durableId="1476876379">
    <w:abstractNumId w:val="70"/>
  </w:num>
  <w:num w:numId="40" w16cid:durableId="575281126">
    <w:abstractNumId w:val="21"/>
  </w:num>
  <w:num w:numId="41" w16cid:durableId="53965678">
    <w:abstractNumId w:val="84"/>
  </w:num>
  <w:num w:numId="42" w16cid:durableId="752052349">
    <w:abstractNumId w:val="51"/>
  </w:num>
  <w:num w:numId="43" w16cid:durableId="36855761">
    <w:abstractNumId w:val="0"/>
  </w:num>
  <w:num w:numId="44" w16cid:durableId="1154684867">
    <w:abstractNumId w:val="53"/>
  </w:num>
  <w:num w:numId="45" w16cid:durableId="871460270">
    <w:abstractNumId w:val="12"/>
  </w:num>
  <w:num w:numId="46" w16cid:durableId="1268385580">
    <w:abstractNumId w:val="30"/>
  </w:num>
  <w:num w:numId="47" w16cid:durableId="25372411">
    <w:abstractNumId w:val="77"/>
  </w:num>
  <w:num w:numId="48" w16cid:durableId="396363413">
    <w:abstractNumId w:val="71"/>
  </w:num>
  <w:num w:numId="49" w16cid:durableId="709769092">
    <w:abstractNumId w:val="75"/>
  </w:num>
  <w:num w:numId="50" w16cid:durableId="989214778">
    <w:abstractNumId w:val="73"/>
  </w:num>
  <w:num w:numId="51" w16cid:durableId="627859875">
    <w:abstractNumId w:val="76"/>
  </w:num>
  <w:num w:numId="52" w16cid:durableId="996887195">
    <w:abstractNumId w:val="23"/>
  </w:num>
  <w:num w:numId="53" w16cid:durableId="1324553957">
    <w:abstractNumId w:val="46"/>
  </w:num>
  <w:num w:numId="54" w16cid:durableId="241567486">
    <w:abstractNumId w:val="15"/>
  </w:num>
  <w:num w:numId="55" w16cid:durableId="1478885652">
    <w:abstractNumId w:val="17"/>
  </w:num>
  <w:num w:numId="56" w16cid:durableId="1961720859">
    <w:abstractNumId w:val="7"/>
  </w:num>
  <w:num w:numId="57" w16cid:durableId="2082172922">
    <w:abstractNumId w:val="8"/>
  </w:num>
  <w:num w:numId="58" w16cid:durableId="1468621811">
    <w:abstractNumId w:val="9"/>
  </w:num>
  <w:num w:numId="59" w16cid:durableId="818883124">
    <w:abstractNumId w:val="34"/>
  </w:num>
  <w:num w:numId="60" w16cid:durableId="1217551200">
    <w:abstractNumId w:val="59"/>
  </w:num>
  <w:num w:numId="61" w16cid:durableId="1182551056">
    <w:abstractNumId w:val="80"/>
  </w:num>
  <w:num w:numId="62" w16cid:durableId="1957133852">
    <w:abstractNumId w:val="58"/>
  </w:num>
  <w:num w:numId="63" w16cid:durableId="333530557">
    <w:abstractNumId w:val="38"/>
  </w:num>
  <w:num w:numId="64" w16cid:durableId="2042970454">
    <w:abstractNumId w:val="81"/>
  </w:num>
  <w:num w:numId="65" w16cid:durableId="1326736705">
    <w:abstractNumId w:val="63"/>
  </w:num>
  <w:num w:numId="66" w16cid:durableId="249386526">
    <w:abstractNumId w:val="72"/>
  </w:num>
  <w:num w:numId="67" w16cid:durableId="2027560272">
    <w:abstractNumId w:val="85"/>
  </w:num>
  <w:num w:numId="68" w16cid:durableId="1151097001">
    <w:abstractNumId w:val="29"/>
  </w:num>
  <w:num w:numId="69" w16cid:durableId="802622986">
    <w:abstractNumId w:val="32"/>
  </w:num>
  <w:num w:numId="70" w16cid:durableId="1618639376">
    <w:abstractNumId w:val="48"/>
  </w:num>
  <w:num w:numId="71" w16cid:durableId="227301435">
    <w:abstractNumId w:val="79"/>
  </w:num>
  <w:num w:numId="72" w16cid:durableId="820468246">
    <w:abstractNumId w:val="25"/>
  </w:num>
  <w:num w:numId="73" w16cid:durableId="1327397634">
    <w:abstractNumId w:val="49"/>
  </w:num>
  <w:num w:numId="74" w16cid:durableId="932592365">
    <w:abstractNumId w:val="47"/>
  </w:num>
  <w:num w:numId="75" w16cid:durableId="991983108">
    <w:abstractNumId w:val="67"/>
  </w:num>
  <w:num w:numId="76" w16cid:durableId="281496542">
    <w:abstractNumId w:val="83"/>
  </w:num>
  <w:num w:numId="77" w16cid:durableId="2007321907">
    <w:abstractNumId w:val="5"/>
  </w:num>
  <w:num w:numId="78" w16cid:durableId="1681079568">
    <w:abstractNumId w:val="16"/>
  </w:num>
  <w:num w:numId="79" w16cid:durableId="1153529127">
    <w:abstractNumId w:val="26"/>
  </w:num>
  <w:num w:numId="80" w16cid:durableId="1003825812">
    <w:abstractNumId w:val="4"/>
  </w:num>
  <w:num w:numId="81" w16cid:durableId="1743865622">
    <w:abstractNumId w:val="37"/>
  </w:num>
  <w:num w:numId="82" w16cid:durableId="438062284">
    <w:abstractNumId w:val="31"/>
  </w:num>
  <w:num w:numId="83" w16cid:durableId="1766343248">
    <w:abstractNumId w:val="35"/>
  </w:num>
  <w:num w:numId="84" w16cid:durableId="1388842500">
    <w:abstractNumId w:val="18"/>
  </w:num>
  <w:num w:numId="85" w16cid:durableId="1156261736">
    <w:abstractNumId w:val="24"/>
  </w:num>
  <w:num w:numId="86" w16cid:durableId="406807927">
    <w:abstractNumId w:val="33"/>
  </w:num>
  <w:num w:numId="87" w16cid:durableId="1579515193">
    <w:abstractNumId w:val="1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1A6"/>
    <w:rsid w:val="00000651"/>
    <w:rsid w:val="00002E83"/>
    <w:rsid w:val="0000660C"/>
    <w:rsid w:val="000079DE"/>
    <w:rsid w:val="000148F9"/>
    <w:rsid w:val="00017656"/>
    <w:rsid w:val="00030BA7"/>
    <w:rsid w:val="000357C3"/>
    <w:rsid w:val="000365F9"/>
    <w:rsid w:val="00040781"/>
    <w:rsid w:val="00041CB9"/>
    <w:rsid w:val="000472C3"/>
    <w:rsid w:val="00051D85"/>
    <w:rsid w:val="00080A53"/>
    <w:rsid w:val="000814DA"/>
    <w:rsid w:val="00081F8D"/>
    <w:rsid w:val="00084678"/>
    <w:rsid w:val="00085F1A"/>
    <w:rsid w:val="000B474C"/>
    <w:rsid w:val="000B4C28"/>
    <w:rsid w:val="000C3E4A"/>
    <w:rsid w:val="000C701C"/>
    <w:rsid w:val="000D1A0D"/>
    <w:rsid w:val="000D1B12"/>
    <w:rsid w:val="000D3153"/>
    <w:rsid w:val="000D55F7"/>
    <w:rsid w:val="000D6270"/>
    <w:rsid w:val="000D65E4"/>
    <w:rsid w:val="000E319F"/>
    <w:rsid w:val="000E6435"/>
    <w:rsid w:val="000E650C"/>
    <w:rsid w:val="000F266A"/>
    <w:rsid w:val="00100AC9"/>
    <w:rsid w:val="001033D9"/>
    <w:rsid w:val="001044ED"/>
    <w:rsid w:val="00105618"/>
    <w:rsid w:val="00115D9D"/>
    <w:rsid w:val="001201D9"/>
    <w:rsid w:val="001247F3"/>
    <w:rsid w:val="00126725"/>
    <w:rsid w:val="00130612"/>
    <w:rsid w:val="00134C0C"/>
    <w:rsid w:val="00136B54"/>
    <w:rsid w:val="00142666"/>
    <w:rsid w:val="00143735"/>
    <w:rsid w:val="00147CC2"/>
    <w:rsid w:val="00152043"/>
    <w:rsid w:val="00161C11"/>
    <w:rsid w:val="0016451F"/>
    <w:rsid w:val="00187A2C"/>
    <w:rsid w:val="00190504"/>
    <w:rsid w:val="001961D5"/>
    <w:rsid w:val="001A2368"/>
    <w:rsid w:val="001B4195"/>
    <w:rsid w:val="001B551B"/>
    <w:rsid w:val="001B6DBA"/>
    <w:rsid w:val="001C1643"/>
    <w:rsid w:val="001C1A62"/>
    <w:rsid w:val="001C2F22"/>
    <w:rsid w:val="001C3883"/>
    <w:rsid w:val="001D6BAB"/>
    <w:rsid w:val="001D6DEC"/>
    <w:rsid w:val="001E106B"/>
    <w:rsid w:val="001E60D6"/>
    <w:rsid w:val="001F1603"/>
    <w:rsid w:val="001F1DB3"/>
    <w:rsid w:val="001F6568"/>
    <w:rsid w:val="001F7BF2"/>
    <w:rsid w:val="002016D2"/>
    <w:rsid w:val="00215632"/>
    <w:rsid w:val="002244B0"/>
    <w:rsid w:val="0022602E"/>
    <w:rsid w:val="00230009"/>
    <w:rsid w:val="0023226B"/>
    <w:rsid w:val="002332E0"/>
    <w:rsid w:val="00246893"/>
    <w:rsid w:val="00254768"/>
    <w:rsid w:val="00263241"/>
    <w:rsid w:val="00265425"/>
    <w:rsid w:val="00266ACC"/>
    <w:rsid w:val="00272EB9"/>
    <w:rsid w:val="00274604"/>
    <w:rsid w:val="00275828"/>
    <w:rsid w:val="00275A1B"/>
    <w:rsid w:val="002766DA"/>
    <w:rsid w:val="002773DA"/>
    <w:rsid w:val="00282D93"/>
    <w:rsid w:val="00283C21"/>
    <w:rsid w:val="002911EF"/>
    <w:rsid w:val="00293F11"/>
    <w:rsid w:val="00294398"/>
    <w:rsid w:val="002955A7"/>
    <w:rsid w:val="002A3407"/>
    <w:rsid w:val="002A6B7C"/>
    <w:rsid w:val="002B308A"/>
    <w:rsid w:val="002B771D"/>
    <w:rsid w:val="002C0C49"/>
    <w:rsid w:val="002E5537"/>
    <w:rsid w:val="002E5DEE"/>
    <w:rsid w:val="002E785B"/>
    <w:rsid w:val="003025AB"/>
    <w:rsid w:val="003153A7"/>
    <w:rsid w:val="00316838"/>
    <w:rsid w:val="00320B6A"/>
    <w:rsid w:val="0032744A"/>
    <w:rsid w:val="00335D32"/>
    <w:rsid w:val="00344994"/>
    <w:rsid w:val="00352AE4"/>
    <w:rsid w:val="00354C6F"/>
    <w:rsid w:val="00356285"/>
    <w:rsid w:val="00362D16"/>
    <w:rsid w:val="00372501"/>
    <w:rsid w:val="00383E47"/>
    <w:rsid w:val="00386710"/>
    <w:rsid w:val="0039404A"/>
    <w:rsid w:val="00394947"/>
    <w:rsid w:val="0039562C"/>
    <w:rsid w:val="003A0CD1"/>
    <w:rsid w:val="003B7DDC"/>
    <w:rsid w:val="003C1EDE"/>
    <w:rsid w:val="003C1F1A"/>
    <w:rsid w:val="003C4A37"/>
    <w:rsid w:val="003D2A45"/>
    <w:rsid w:val="003E21B7"/>
    <w:rsid w:val="003E2513"/>
    <w:rsid w:val="003E629E"/>
    <w:rsid w:val="003E7D7D"/>
    <w:rsid w:val="003F14BA"/>
    <w:rsid w:val="003F271D"/>
    <w:rsid w:val="003F280A"/>
    <w:rsid w:val="003F2F5B"/>
    <w:rsid w:val="004152F0"/>
    <w:rsid w:val="0042104A"/>
    <w:rsid w:val="00421630"/>
    <w:rsid w:val="00423989"/>
    <w:rsid w:val="00425680"/>
    <w:rsid w:val="0044317D"/>
    <w:rsid w:val="00445250"/>
    <w:rsid w:val="0045053B"/>
    <w:rsid w:val="00451A63"/>
    <w:rsid w:val="00451D9A"/>
    <w:rsid w:val="00465439"/>
    <w:rsid w:val="004756B1"/>
    <w:rsid w:val="00476327"/>
    <w:rsid w:val="00476D1F"/>
    <w:rsid w:val="00483063"/>
    <w:rsid w:val="0048745B"/>
    <w:rsid w:val="00487641"/>
    <w:rsid w:val="00487849"/>
    <w:rsid w:val="004911E8"/>
    <w:rsid w:val="00491FBE"/>
    <w:rsid w:val="004972A9"/>
    <w:rsid w:val="00497D01"/>
    <w:rsid w:val="004A3B04"/>
    <w:rsid w:val="004A5B28"/>
    <w:rsid w:val="004B0FAC"/>
    <w:rsid w:val="004B405D"/>
    <w:rsid w:val="004C1DC0"/>
    <w:rsid w:val="004C68AE"/>
    <w:rsid w:val="004C76D0"/>
    <w:rsid w:val="004D13B8"/>
    <w:rsid w:val="004D3451"/>
    <w:rsid w:val="004D3762"/>
    <w:rsid w:val="004D3868"/>
    <w:rsid w:val="004E67FF"/>
    <w:rsid w:val="004F1122"/>
    <w:rsid w:val="004F22AB"/>
    <w:rsid w:val="004F575C"/>
    <w:rsid w:val="004F6156"/>
    <w:rsid w:val="0050589B"/>
    <w:rsid w:val="005112B8"/>
    <w:rsid w:val="00520930"/>
    <w:rsid w:val="00536BA6"/>
    <w:rsid w:val="005455C1"/>
    <w:rsid w:val="00560163"/>
    <w:rsid w:val="005718EE"/>
    <w:rsid w:val="005756DE"/>
    <w:rsid w:val="005765CB"/>
    <w:rsid w:val="00581125"/>
    <w:rsid w:val="0058151E"/>
    <w:rsid w:val="00581CAC"/>
    <w:rsid w:val="00593757"/>
    <w:rsid w:val="00594BC2"/>
    <w:rsid w:val="005A0B35"/>
    <w:rsid w:val="005A38C4"/>
    <w:rsid w:val="005A5855"/>
    <w:rsid w:val="005A75D2"/>
    <w:rsid w:val="005B0295"/>
    <w:rsid w:val="005B0BC3"/>
    <w:rsid w:val="005B41A8"/>
    <w:rsid w:val="005B6A80"/>
    <w:rsid w:val="005D4D88"/>
    <w:rsid w:val="005E0258"/>
    <w:rsid w:val="005E2948"/>
    <w:rsid w:val="005E36DD"/>
    <w:rsid w:val="005E72F0"/>
    <w:rsid w:val="005F14BB"/>
    <w:rsid w:val="005F3E55"/>
    <w:rsid w:val="0060485F"/>
    <w:rsid w:val="006159C2"/>
    <w:rsid w:val="006161C3"/>
    <w:rsid w:val="006176A1"/>
    <w:rsid w:val="00620771"/>
    <w:rsid w:val="00624B23"/>
    <w:rsid w:val="006258C7"/>
    <w:rsid w:val="0062633B"/>
    <w:rsid w:val="00626E6E"/>
    <w:rsid w:val="00627689"/>
    <w:rsid w:val="006300E3"/>
    <w:rsid w:val="0063177A"/>
    <w:rsid w:val="006365CB"/>
    <w:rsid w:val="00642D0F"/>
    <w:rsid w:val="0064722F"/>
    <w:rsid w:val="00650022"/>
    <w:rsid w:val="00650817"/>
    <w:rsid w:val="00651236"/>
    <w:rsid w:val="006578DA"/>
    <w:rsid w:val="00662E86"/>
    <w:rsid w:val="00664DD6"/>
    <w:rsid w:val="00684D02"/>
    <w:rsid w:val="00697594"/>
    <w:rsid w:val="006A3A75"/>
    <w:rsid w:val="006A6457"/>
    <w:rsid w:val="006B4F10"/>
    <w:rsid w:val="006B6D0D"/>
    <w:rsid w:val="006C2649"/>
    <w:rsid w:val="006C29FB"/>
    <w:rsid w:val="0070056D"/>
    <w:rsid w:val="007101D5"/>
    <w:rsid w:val="00713906"/>
    <w:rsid w:val="00713E80"/>
    <w:rsid w:val="00724ECC"/>
    <w:rsid w:val="0072709B"/>
    <w:rsid w:val="00733B44"/>
    <w:rsid w:val="0073779D"/>
    <w:rsid w:val="007400B0"/>
    <w:rsid w:val="00742078"/>
    <w:rsid w:val="00752974"/>
    <w:rsid w:val="00753398"/>
    <w:rsid w:val="0076032A"/>
    <w:rsid w:val="007619EE"/>
    <w:rsid w:val="00761C20"/>
    <w:rsid w:val="00770CB2"/>
    <w:rsid w:val="007721EE"/>
    <w:rsid w:val="00773946"/>
    <w:rsid w:val="00773DDD"/>
    <w:rsid w:val="007801F4"/>
    <w:rsid w:val="00780C91"/>
    <w:rsid w:val="007870AD"/>
    <w:rsid w:val="00790654"/>
    <w:rsid w:val="0079106D"/>
    <w:rsid w:val="00794624"/>
    <w:rsid w:val="007A19BA"/>
    <w:rsid w:val="007B4AD7"/>
    <w:rsid w:val="007C695F"/>
    <w:rsid w:val="007D5D55"/>
    <w:rsid w:val="007D64A5"/>
    <w:rsid w:val="007F1706"/>
    <w:rsid w:val="007F2331"/>
    <w:rsid w:val="00800E00"/>
    <w:rsid w:val="00801F75"/>
    <w:rsid w:val="00804BEF"/>
    <w:rsid w:val="00806A13"/>
    <w:rsid w:val="00811FE6"/>
    <w:rsid w:val="00814080"/>
    <w:rsid w:val="00820F65"/>
    <w:rsid w:val="00824F8C"/>
    <w:rsid w:val="008250A0"/>
    <w:rsid w:val="00825B86"/>
    <w:rsid w:val="008309A8"/>
    <w:rsid w:val="00830C3D"/>
    <w:rsid w:val="00832BB3"/>
    <w:rsid w:val="008341A6"/>
    <w:rsid w:val="00834A20"/>
    <w:rsid w:val="00840D65"/>
    <w:rsid w:val="00854A1B"/>
    <w:rsid w:val="008560A2"/>
    <w:rsid w:val="008561C4"/>
    <w:rsid w:val="008637A8"/>
    <w:rsid w:val="00866214"/>
    <w:rsid w:val="008745C0"/>
    <w:rsid w:val="00876892"/>
    <w:rsid w:val="00884CA0"/>
    <w:rsid w:val="00885A9C"/>
    <w:rsid w:val="008871E2"/>
    <w:rsid w:val="008A5021"/>
    <w:rsid w:val="008B140B"/>
    <w:rsid w:val="008C47CE"/>
    <w:rsid w:val="008D0F61"/>
    <w:rsid w:val="008D0FB7"/>
    <w:rsid w:val="008D74AA"/>
    <w:rsid w:val="008E36BF"/>
    <w:rsid w:val="008E714A"/>
    <w:rsid w:val="008F285D"/>
    <w:rsid w:val="00900BB2"/>
    <w:rsid w:val="009062A8"/>
    <w:rsid w:val="00910B9E"/>
    <w:rsid w:val="00913879"/>
    <w:rsid w:val="00925D43"/>
    <w:rsid w:val="00933A15"/>
    <w:rsid w:val="00935EE1"/>
    <w:rsid w:val="00936AFD"/>
    <w:rsid w:val="009423A2"/>
    <w:rsid w:val="00946E4D"/>
    <w:rsid w:val="009541A6"/>
    <w:rsid w:val="00960D01"/>
    <w:rsid w:val="00961C45"/>
    <w:rsid w:val="00962C61"/>
    <w:rsid w:val="00973A38"/>
    <w:rsid w:val="009804B8"/>
    <w:rsid w:val="00980E4A"/>
    <w:rsid w:val="00985144"/>
    <w:rsid w:val="00987FA7"/>
    <w:rsid w:val="00987FD7"/>
    <w:rsid w:val="00994768"/>
    <w:rsid w:val="00996380"/>
    <w:rsid w:val="009A2160"/>
    <w:rsid w:val="009A5C1D"/>
    <w:rsid w:val="009A7D64"/>
    <w:rsid w:val="009B3545"/>
    <w:rsid w:val="009B7879"/>
    <w:rsid w:val="009C33D9"/>
    <w:rsid w:val="009D27B1"/>
    <w:rsid w:val="009D68EB"/>
    <w:rsid w:val="009D7C82"/>
    <w:rsid w:val="009E0FE2"/>
    <w:rsid w:val="009E3122"/>
    <w:rsid w:val="009F11D4"/>
    <w:rsid w:val="009F6E3D"/>
    <w:rsid w:val="009F7FE7"/>
    <w:rsid w:val="00A02A13"/>
    <w:rsid w:val="00A02F4F"/>
    <w:rsid w:val="00A061E1"/>
    <w:rsid w:val="00A16275"/>
    <w:rsid w:val="00A20375"/>
    <w:rsid w:val="00A22850"/>
    <w:rsid w:val="00A2315A"/>
    <w:rsid w:val="00A23850"/>
    <w:rsid w:val="00A31069"/>
    <w:rsid w:val="00A338C7"/>
    <w:rsid w:val="00A41933"/>
    <w:rsid w:val="00A50EC1"/>
    <w:rsid w:val="00A53053"/>
    <w:rsid w:val="00A5487B"/>
    <w:rsid w:val="00A61ED0"/>
    <w:rsid w:val="00A62831"/>
    <w:rsid w:val="00A65758"/>
    <w:rsid w:val="00A663F9"/>
    <w:rsid w:val="00A66A55"/>
    <w:rsid w:val="00A7585E"/>
    <w:rsid w:val="00A8393D"/>
    <w:rsid w:val="00A8419B"/>
    <w:rsid w:val="00A85CD2"/>
    <w:rsid w:val="00A90A37"/>
    <w:rsid w:val="00A924C8"/>
    <w:rsid w:val="00A92C4C"/>
    <w:rsid w:val="00A93052"/>
    <w:rsid w:val="00AA06C9"/>
    <w:rsid w:val="00AA0D13"/>
    <w:rsid w:val="00AA18AA"/>
    <w:rsid w:val="00AA6F7A"/>
    <w:rsid w:val="00AB7CEB"/>
    <w:rsid w:val="00AC141F"/>
    <w:rsid w:val="00AC7F91"/>
    <w:rsid w:val="00AD4F65"/>
    <w:rsid w:val="00AD540F"/>
    <w:rsid w:val="00AE2335"/>
    <w:rsid w:val="00AE7A3A"/>
    <w:rsid w:val="00AF0F2D"/>
    <w:rsid w:val="00AF271B"/>
    <w:rsid w:val="00AF5A62"/>
    <w:rsid w:val="00B021B3"/>
    <w:rsid w:val="00B034EA"/>
    <w:rsid w:val="00B051A9"/>
    <w:rsid w:val="00B06B25"/>
    <w:rsid w:val="00B10954"/>
    <w:rsid w:val="00B12082"/>
    <w:rsid w:val="00B14590"/>
    <w:rsid w:val="00B161FE"/>
    <w:rsid w:val="00B21E35"/>
    <w:rsid w:val="00B23DFC"/>
    <w:rsid w:val="00B25596"/>
    <w:rsid w:val="00B26F00"/>
    <w:rsid w:val="00B26F9C"/>
    <w:rsid w:val="00B3550A"/>
    <w:rsid w:val="00B57259"/>
    <w:rsid w:val="00B57CED"/>
    <w:rsid w:val="00B61C23"/>
    <w:rsid w:val="00B62047"/>
    <w:rsid w:val="00B66304"/>
    <w:rsid w:val="00B663E7"/>
    <w:rsid w:val="00B6675A"/>
    <w:rsid w:val="00B72763"/>
    <w:rsid w:val="00B72A1C"/>
    <w:rsid w:val="00B74D5B"/>
    <w:rsid w:val="00B75F62"/>
    <w:rsid w:val="00B801EE"/>
    <w:rsid w:val="00B846B8"/>
    <w:rsid w:val="00B84A9D"/>
    <w:rsid w:val="00B950A7"/>
    <w:rsid w:val="00B95633"/>
    <w:rsid w:val="00BA69F5"/>
    <w:rsid w:val="00BB4A3F"/>
    <w:rsid w:val="00BC1C41"/>
    <w:rsid w:val="00BD0957"/>
    <w:rsid w:val="00BD68D4"/>
    <w:rsid w:val="00BD73B7"/>
    <w:rsid w:val="00BD7441"/>
    <w:rsid w:val="00BE0478"/>
    <w:rsid w:val="00BE2912"/>
    <w:rsid w:val="00BE4958"/>
    <w:rsid w:val="00BE5325"/>
    <w:rsid w:val="00BE5F56"/>
    <w:rsid w:val="00BE6FD1"/>
    <w:rsid w:val="00BF094C"/>
    <w:rsid w:val="00C006A5"/>
    <w:rsid w:val="00C00E5D"/>
    <w:rsid w:val="00C021F3"/>
    <w:rsid w:val="00C04C9E"/>
    <w:rsid w:val="00C1681C"/>
    <w:rsid w:val="00C16E8B"/>
    <w:rsid w:val="00C22702"/>
    <w:rsid w:val="00C3325A"/>
    <w:rsid w:val="00C33664"/>
    <w:rsid w:val="00C33C3A"/>
    <w:rsid w:val="00C44E7F"/>
    <w:rsid w:val="00C45554"/>
    <w:rsid w:val="00C5023A"/>
    <w:rsid w:val="00C50F09"/>
    <w:rsid w:val="00C5185D"/>
    <w:rsid w:val="00C57EB5"/>
    <w:rsid w:val="00C66E6A"/>
    <w:rsid w:val="00C675F2"/>
    <w:rsid w:val="00C73CEF"/>
    <w:rsid w:val="00C80F86"/>
    <w:rsid w:val="00C915C7"/>
    <w:rsid w:val="00C9692B"/>
    <w:rsid w:val="00CA0A19"/>
    <w:rsid w:val="00CC005F"/>
    <w:rsid w:val="00CC29C0"/>
    <w:rsid w:val="00CC4990"/>
    <w:rsid w:val="00CD0ED4"/>
    <w:rsid w:val="00CD20F7"/>
    <w:rsid w:val="00CD2A8D"/>
    <w:rsid w:val="00CD5D07"/>
    <w:rsid w:val="00CD73A1"/>
    <w:rsid w:val="00CE0D62"/>
    <w:rsid w:val="00CF263F"/>
    <w:rsid w:val="00CF500F"/>
    <w:rsid w:val="00CF6974"/>
    <w:rsid w:val="00D0534A"/>
    <w:rsid w:val="00D35304"/>
    <w:rsid w:val="00D368F2"/>
    <w:rsid w:val="00D55BCA"/>
    <w:rsid w:val="00D57763"/>
    <w:rsid w:val="00D6256C"/>
    <w:rsid w:val="00D6699C"/>
    <w:rsid w:val="00D67AFE"/>
    <w:rsid w:val="00D808DD"/>
    <w:rsid w:val="00D82CBB"/>
    <w:rsid w:val="00D84303"/>
    <w:rsid w:val="00D8438C"/>
    <w:rsid w:val="00D934E6"/>
    <w:rsid w:val="00D95CE1"/>
    <w:rsid w:val="00DA3C81"/>
    <w:rsid w:val="00DA7D4C"/>
    <w:rsid w:val="00DB1109"/>
    <w:rsid w:val="00DB2AF8"/>
    <w:rsid w:val="00DB5185"/>
    <w:rsid w:val="00DC1D75"/>
    <w:rsid w:val="00DC767C"/>
    <w:rsid w:val="00DD311A"/>
    <w:rsid w:val="00DD7A4F"/>
    <w:rsid w:val="00DF0476"/>
    <w:rsid w:val="00DF44D8"/>
    <w:rsid w:val="00E0116C"/>
    <w:rsid w:val="00E011AB"/>
    <w:rsid w:val="00E01E5D"/>
    <w:rsid w:val="00E041D8"/>
    <w:rsid w:val="00E11F26"/>
    <w:rsid w:val="00E13044"/>
    <w:rsid w:val="00E1734D"/>
    <w:rsid w:val="00E210A2"/>
    <w:rsid w:val="00E22B1D"/>
    <w:rsid w:val="00E24C11"/>
    <w:rsid w:val="00E264F7"/>
    <w:rsid w:val="00E336CF"/>
    <w:rsid w:val="00E339BC"/>
    <w:rsid w:val="00E356F1"/>
    <w:rsid w:val="00E41A81"/>
    <w:rsid w:val="00E41C65"/>
    <w:rsid w:val="00E421F5"/>
    <w:rsid w:val="00E431B1"/>
    <w:rsid w:val="00E4745E"/>
    <w:rsid w:val="00E50E88"/>
    <w:rsid w:val="00E51DFF"/>
    <w:rsid w:val="00E52384"/>
    <w:rsid w:val="00E56B7B"/>
    <w:rsid w:val="00E57DD0"/>
    <w:rsid w:val="00E675AF"/>
    <w:rsid w:val="00E75FDD"/>
    <w:rsid w:val="00E81391"/>
    <w:rsid w:val="00E84D8E"/>
    <w:rsid w:val="00E8573E"/>
    <w:rsid w:val="00E86D33"/>
    <w:rsid w:val="00E91186"/>
    <w:rsid w:val="00E95074"/>
    <w:rsid w:val="00EA1EAE"/>
    <w:rsid w:val="00EB4829"/>
    <w:rsid w:val="00EB63C4"/>
    <w:rsid w:val="00EB6734"/>
    <w:rsid w:val="00EB7939"/>
    <w:rsid w:val="00EC4F3A"/>
    <w:rsid w:val="00EC5145"/>
    <w:rsid w:val="00EC5D89"/>
    <w:rsid w:val="00EC743B"/>
    <w:rsid w:val="00ED0419"/>
    <w:rsid w:val="00ED0BD2"/>
    <w:rsid w:val="00ED386F"/>
    <w:rsid w:val="00ED5781"/>
    <w:rsid w:val="00ED7ADF"/>
    <w:rsid w:val="00EE6A82"/>
    <w:rsid w:val="00EF0BF9"/>
    <w:rsid w:val="00EF2AF6"/>
    <w:rsid w:val="00EF3E5C"/>
    <w:rsid w:val="00F01550"/>
    <w:rsid w:val="00F05EDE"/>
    <w:rsid w:val="00F10C9D"/>
    <w:rsid w:val="00F1171E"/>
    <w:rsid w:val="00F13F8A"/>
    <w:rsid w:val="00F21D74"/>
    <w:rsid w:val="00F338B5"/>
    <w:rsid w:val="00F34DBB"/>
    <w:rsid w:val="00F36548"/>
    <w:rsid w:val="00F3793F"/>
    <w:rsid w:val="00F44CB0"/>
    <w:rsid w:val="00F47F23"/>
    <w:rsid w:val="00F5047C"/>
    <w:rsid w:val="00F517DF"/>
    <w:rsid w:val="00F529EA"/>
    <w:rsid w:val="00F66A61"/>
    <w:rsid w:val="00F70536"/>
    <w:rsid w:val="00F714D0"/>
    <w:rsid w:val="00F71547"/>
    <w:rsid w:val="00F74556"/>
    <w:rsid w:val="00F749A0"/>
    <w:rsid w:val="00F839B9"/>
    <w:rsid w:val="00F86AD6"/>
    <w:rsid w:val="00F87344"/>
    <w:rsid w:val="00F91604"/>
    <w:rsid w:val="00FA3849"/>
    <w:rsid w:val="00FA7FD8"/>
    <w:rsid w:val="00FD38E1"/>
    <w:rsid w:val="00FD7005"/>
    <w:rsid w:val="00FE24BF"/>
    <w:rsid w:val="00FE392F"/>
    <w:rsid w:val="00FE6402"/>
    <w:rsid w:val="00FF1035"/>
    <w:rsid w:val="00FF5D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FE0C"/>
  <w15:docId w15:val="{9A3981A3-718F-460E-9970-2755BDB5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A6"/>
    <w:rPr>
      <w:rFonts w:ascii="Calibri" w:eastAsia="Calibri" w:hAnsi="Calibri" w:cs="Calibri"/>
      <w:lang w:val="mk-MK"/>
    </w:rPr>
  </w:style>
  <w:style w:type="paragraph" w:styleId="Heading1">
    <w:name w:val="heading 1"/>
    <w:basedOn w:val="Normal"/>
    <w:next w:val="Normal"/>
    <w:link w:val="Heading1Char"/>
    <w:uiPriority w:val="9"/>
    <w:qFormat/>
    <w:rsid w:val="008341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41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1"/>
    <w:next w:val="Normal1"/>
    <w:link w:val="Heading3Char"/>
    <w:rsid w:val="008341A6"/>
    <w:pPr>
      <w:keepNext/>
      <w:keepLines/>
      <w:spacing w:before="280" w:after="80"/>
      <w:outlineLvl w:val="2"/>
    </w:pPr>
    <w:rPr>
      <w:b/>
      <w:sz w:val="28"/>
      <w:szCs w:val="28"/>
    </w:rPr>
  </w:style>
  <w:style w:type="paragraph" w:styleId="Heading4">
    <w:name w:val="heading 4"/>
    <w:basedOn w:val="Normal1"/>
    <w:next w:val="Normal1"/>
    <w:link w:val="Heading4Char"/>
    <w:rsid w:val="008341A6"/>
    <w:pPr>
      <w:keepNext/>
      <w:keepLines/>
      <w:spacing w:before="240" w:after="40"/>
      <w:outlineLvl w:val="3"/>
    </w:pPr>
    <w:rPr>
      <w:b/>
      <w:sz w:val="24"/>
      <w:szCs w:val="24"/>
    </w:rPr>
  </w:style>
  <w:style w:type="paragraph" w:styleId="Heading5">
    <w:name w:val="heading 5"/>
    <w:basedOn w:val="Normal1"/>
    <w:next w:val="Normal1"/>
    <w:link w:val="Heading5Char"/>
    <w:rsid w:val="008341A6"/>
    <w:pPr>
      <w:keepNext/>
      <w:keepLines/>
      <w:spacing w:before="220" w:after="40"/>
      <w:outlineLvl w:val="4"/>
    </w:pPr>
    <w:rPr>
      <w:b/>
    </w:rPr>
  </w:style>
  <w:style w:type="paragraph" w:styleId="Heading6">
    <w:name w:val="heading 6"/>
    <w:basedOn w:val="Normal1"/>
    <w:next w:val="Normal1"/>
    <w:link w:val="Heading6Char"/>
    <w:rsid w:val="008341A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1A6"/>
    <w:rPr>
      <w:rFonts w:asciiTheme="majorHAnsi" w:eastAsiaTheme="majorEastAsia" w:hAnsiTheme="majorHAnsi" w:cstheme="majorBidi"/>
      <w:color w:val="2F5496" w:themeColor="accent1" w:themeShade="BF"/>
      <w:sz w:val="32"/>
      <w:szCs w:val="32"/>
      <w:lang w:val="mk-MK"/>
    </w:rPr>
  </w:style>
  <w:style w:type="character" w:customStyle="1" w:styleId="Heading2Char">
    <w:name w:val="Heading 2 Char"/>
    <w:basedOn w:val="DefaultParagraphFont"/>
    <w:link w:val="Heading2"/>
    <w:uiPriority w:val="9"/>
    <w:rsid w:val="008341A6"/>
    <w:rPr>
      <w:rFonts w:asciiTheme="majorHAnsi" w:eastAsiaTheme="majorEastAsia" w:hAnsiTheme="majorHAnsi" w:cstheme="majorBidi"/>
      <w:color w:val="2F5496" w:themeColor="accent1" w:themeShade="BF"/>
      <w:sz w:val="26"/>
      <w:szCs w:val="26"/>
      <w:lang w:val="mk-MK"/>
    </w:rPr>
  </w:style>
  <w:style w:type="paragraph" w:customStyle="1" w:styleId="Normal1">
    <w:name w:val="Normal1"/>
    <w:rsid w:val="008341A6"/>
    <w:rPr>
      <w:rFonts w:ascii="Calibri" w:eastAsia="Calibri" w:hAnsi="Calibri" w:cs="Calibri"/>
      <w:lang w:val="mk-MK"/>
    </w:rPr>
  </w:style>
  <w:style w:type="character" w:customStyle="1" w:styleId="Heading3Char">
    <w:name w:val="Heading 3 Char"/>
    <w:basedOn w:val="DefaultParagraphFont"/>
    <w:link w:val="Heading3"/>
    <w:rsid w:val="008341A6"/>
    <w:rPr>
      <w:rFonts w:ascii="Calibri" w:eastAsia="Calibri" w:hAnsi="Calibri" w:cs="Calibri"/>
      <w:b/>
      <w:sz w:val="28"/>
      <w:szCs w:val="28"/>
      <w:lang w:val="mk-MK"/>
    </w:rPr>
  </w:style>
  <w:style w:type="character" w:customStyle="1" w:styleId="Heading4Char">
    <w:name w:val="Heading 4 Char"/>
    <w:basedOn w:val="DefaultParagraphFont"/>
    <w:link w:val="Heading4"/>
    <w:rsid w:val="008341A6"/>
    <w:rPr>
      <w:rFonts w:ascii="Calibri" w:eastAsia="Calibri" w:hAnsi="Calibri" w:cs="Calibri"/>
      <w:b/>
      <w:sz w:val="24"/>
      <w:szCs w:val="24"/>
      <w:lang w:val="mk-MK"/>
    </w:rPr>
  </w:style>
  <w:style w:type="character" w:customStyle="1" w:styleId="Heading5Char">
    <w:name w:val="Heading 5 Char"/>
    <w:basedOn w:val="DefaultParagraphFont"/>
    <w:link w:val="Heading5"/>
    <w:rsid w:val="008341A6"/>
    <w:rPr>
      <w:rFonts w:ascii="Calibri" w:eastAsia="Calibri" w:hAnsi="Calibri" w:cs="Calibri"/>
      <w:b/>
      <w:lang w:val="mk-MK"/>
    </w:rPr>
  </w:style>
  <w:style w:type="character" w:customStyle="1" w:styleId="Heading6Char">
    <w:name w:val="Heading 6 Char"/>
    <w:basedOn w:val="DefaultParagraphFont"/>
    <w:link w:val="Heading6"/>
    <w:rsid w:val="008341A6"/>
    <w:rPr>
      <w:rFonts w:ascii="Calibri" w:eastAsia="Calibri" w:hAnsi="Calibri" w:cs="Calibri"/>
      <w:b/>
      <w:sz w:val="20"/>
      <w:szCs w:val="20"/>
      <w:lang w:val="mk-MK"/>
    </w:rPr>
  </w:style>
  <w:style w:type="paragraph" w:styleId="Title">
    <w:name w:val="Title"/>
    <w:basedOn w:val="Normal1"/>
    <w:next w:val="Normal1"/>
    <w:link w:val="TitleChar"/>
    <w:rsid w:val="008341A6"/>
    <w:pPr>
      <w:keepNext/>
      <w:keepLines/>
      <w:spacing w:before="480" w:after="120"/>
    </w:pPr>
    <w:rPr>
      <w:b/>
      <w:sz w:val="72"/>
      <w:szCs w:val="72"/>
    </w:rPr>
  </w:style>
  <w:style w:type="character" w:customStyle="1" w:styleId="TitleChar">
    <w:name w:val="Title Char"/>
    <w:basedOn w:val="DefaultParagraphFont"/>
    <w:link w:val="Title"/>
    <w:rsid w:val="008341A6"/>
    <w:rPr>
      <w:rFonts w:ascii="Calibri" w:eastAsia="Calibri" w:hAnsi="Calibri" w:cs="Calibri"/>
      <w:b/>
      <w:sz w:val="72"/>
      <w:szCs w:val="72"/>
      <w:lang w:val="mk-MK"/>
    </w:rPr>
  </w:style>
  <w:style w:type="character" w:customStyle="1" w:styleId="fontstyle01">
    <w:name w:val="fontstyle01"/>
    <w:basedOn w:val="DefaultParagraphFont"/>
    <w:rsid w:val="008341A6"/>
    <w:rPr>
      <w:rFonts w:ascii="Calibri" w:hAnsi="Calibri" w:cs="Calibri" w:hint="default"/>
      <w:b w:val="0"/>
      <w:bCs w:val="0"/>
      <w:i w:val="0"/>
      <w:iCs w:val="0"/>
      <w:color w:val="000000"/>
      <w:sz w:val="22"/>
      <w:szCs w:val="22"/>
    </w:rPr>
  </w:style>
  <w:style w:type="character" w:styleId="CommentReference">
    <w:name w:val="annotation reference"/>
    <w:basedOn w:val="DefaultParagraphFont"/>
    <w:uiPriority w:val="99"/>
    <w:semiHidden/>
    <w:unhideWhenUsed/>
    <w:rsid w:val="008341A6"/>
    <w:rPr>
      <w:sz w:val="16"/>
      <w:szCs w:val="16"/>
    </w:rPr>
  </w:style>
  <w:style w:type="paragraph" w:styleId="CommentText">
    <w:name w:val="annotation text"/>
    <w:basedOn w:val="Normal"/>
    <w:link w:val="CommentTextChar"/>
    <w:uiPriority w:val="99"/>
    <w:unhideWhenUsed/>
    <w:rsid w:val="008341A6"/>
    <w:pPr>
      <w:spacing w:line="240" w:lineRule="auto"/>
    </w:pPr>
    <w:rPr>
      <w:sz w:val="20"/>
      <w:szCs w:val="20"/>
    </w:rPr>
  </w:style>
  <w:style w:type="character" w:customStyle="1" w:styleId="CommentTextChar">
    <w:name w:val="Comment Text Char"/>
    <w:basedOn w:val="DefaultParagraphFont"/>
    <w:link w:val="CommentText"/>
    <w:uiPriority w:val="99"/>
    <w:rsid w:val="008341A6"/>
    <w:rPr>
      <w:rFonts w:ascii="Calibri" w:eastAsia="Calibri" w:hAnsi="Calibri" w:cs="Calibri"/>
      <w:sz w:val="20"/>
      <w:szCs w:val="20"/>
      <w:lang w:val="mk-MK"/>
    </w:rPr>
  </w:style>
  <w:style w:type="paragraph" w:styleId="CommentSubject">
    <w:name w:val="annotation subject"/>
    <w:basedOn w:val="CommentText"/>
    <w:next w:val="CommentText"/>
    <w:link w:val="CommentSubjectChar"/>
    <w:uiPriority w:val="99"/>
    <w:semiHidden/>
    <w:unhideWhenUsed/>
    <w:rsid w:val="008341A6"/>
    <w:rPr>
      <w:b/>
      <w:bCs/>
    </w:rPr>
  </w:style>
  <w:style w:type="character" w:customStyle="1" w:styleId="CommentSubjectChar">
    <w:name w:val="Comment Subject Char"/>
    <w:basedOn w:val="CommentTextChar"/>
    <w:link w:val="CommentSubject"/>
    <w:uiPriority w:val="99"/>
    <w:semiHidden/>
    <w:rsid w:val="008341A6"/>
    <w:rPr>
      <w:rFonts w:ascii="Calibri" w:eastAsia="Calibri" w:hAnsi="Calibri" w:cs="Calibri"/>
      <w:b/>
      <w:bCs/>
      <w:sz w:val="20"/>
      <w:szCs w:val="20"/>
      <w:lang w:val="mk-MK"/>
    </w:rPr>
  </w:style>
  <w:style w:type="paragraph" w:styleId="BalloonText">
    <w:name w:val="Balloon Text"/>
    <w:basedOn w:val="Normal"/>
    <w:link w:val="BalloonTextChar"/>
    <w:uiPriority w:val="99"/>
    <w:semiHidden/>
    <w:unhideWhenUsed/>
    <w:rsid w:val="00834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1A6"/>
    <w:rPr>
      <w:rFonts w:ascii="Segoe UI" w:eastAsia="Calibri" w:hAnsi="Segoe UI" w:cs="Segoe UI"/>
      <w:sz w:val="18"/>
      <w:szCs w:val="18"/>
      <w:lang w:val="mk-MK"/>
    </w:rPr>
  </w:style>
  <w:style w:type="paragraph" w:styleId="FootnoteText">
    <w:name w:val="footnote text"/>
    <w:basedOn w:val="Normal"/>
    <w:link w:val="FootnoteTextChar"/>
    <w:uiPriority w:val="99"/>
    <w:semiHidden/>
    <w:unhideWhenUsed/>
    <w:rsid w:val="008341A6"/>
    <w:pPr>
      <w:widowControl w:val="0"/>
      <w:autoSpaceDE w:val="0"/>
      <w:autoSpaceDN w:val="0"/>
      <w:adjustRightInd w:val="0"/>
      <w:spacing w:after="0" w:line="240" w:lineRule="auto"/>
    </w:pPr>
    <w:rPr>
      <w:rFonts w:ascii="Times New Roman" w:eastAsiaTheme="minorEastAsia" w:hAnsi="Times New Roman" w:cs="Times New Roman"/>
      <w:sz w:val="20"/>
      <w:szCs w:val="20"/>
      <w:lang w:eastAsia="mk-MK" w:bidi="mk-MK"/>
    </w:rPr>
  </w:style>
  <w:style w:type="character" w:customStyle="1" w:styleId="FootnoteTextChar">
    <w:name w:val="Footnote Text Char"/>
    <w:basedOn w:val="DefaultParagraphFont"/>
    <w:link w:val="FootnoteText"/>
    <w:uiPriority w:val="99"/>
    <w:semiHidden/>
    <w:rsid w:val="008341A6"/>
    <w:rPr>
      <w:rFonts w:ascii="Times New Roman" w:eastAsiaTheme="minorEastAsia" w:hAnsi="Times New Roman" w:cs="Times New Roman"/>
      <w:sz w:val="20"/>
      <w:szCs w:val="20"/>
      <w:lang w:val="mk-MK" w:eastAsia="mk-MK" w:bidi="mk-MK"/>
    </w:rPr>
  </w:style>
  <w:style w:type="paragraph" w:styleId="Subtitle">
    <w:name w:val="Subtitle"/>
    <w:basedOn w:val="Normal"/>
    <w:next w:val="Normal"/>
    <w:link w:val="SubtitleChar"/>
    <w:rsid w:val="008341A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8341A6"/>
    <w:rPr>
      <w:rFonts w:ascii="Georgia" w:eastAsia="Georgia" w:hAnsi="Georgia" w:cs="Georgia"/>
      <w:i/>
      <w:color w:val="666666"/>
      <w:sz w:val="48"/>
      <w:szCs w:val="48"/>
      <w:lang w:val="mk-MK"/>
    </w:rPr>
  </w:style>
  <w:style w:type="paragraph" w:styleId="NormalWeb">
    <w:name w:val="Normal (Web)"/>
    <w:basedOn w:val="Normal"/>
    <w:uiPriority w:val="99"/>
    <w:unhideWhenUsed/>
    <w:rsid w:val="008341A6"/>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styleId="ListParagraph">
    <w:name w:val="List Paragraph"/>
    <w:aliases w:val="Bullet point,Table of contents numbered,Colorful List - Accent 11,List Paragraph2,Light Grid - Accent 31,Akapit z listą BS,Bullet1,List Paragraph in table,PROVERE 1,Table/Figure Heading,Dot pt,F5 List Paragraph,List Paragraph1,No Spacing1"/>
    <w:basedOn w:val="Normal"/>
    <w:link w:val="ListParagraphChar"/>
    <w:uiPriority w:val="34"/>
    <w:qFormat/>
    <w:rsid w:val="008341A6"/>
    <w:pPr>
      <w:ind w:left="720"/>
      <w:contextualSpacing/>
    </w:pPr>
  </w:style>
  <w:style w:type="character" w:customStyle="1" w:styleId="ListParagraphChar">
    <w:name w:val="List Paragraph Char"/>
    <w:aliases w:val="Bullet point Char,Table of contents numbered Char,Colorful List - Accent 11 Char,List Paragraph2 Char,Light Grid - Accent 31 Char,Akapit z listą BS Char,Bullet1 Char,List Paragraph in table Char,PROVERE 1 Char,Dot pt Char"/>
    <w:link w:val="ListParagraph"/>
    <w:uiPriority w:val="34"/>
    <w:qFormat/>
    <w:locked/>
    <w:rsid w:val="008341A6"/>
    <w:rPr>
      <w:rFonts w:ascii="Calibri" w:eastAsia="Calibri" w:hAnsi="Calibri" w:cs="Calibri"/>
      <w:lang w:val="mk-MK"/>
    </w:rPr>
  </w:style>
  <w:style w:type="character" w:styleId="Strong">
    <w:name w:val="Strong"/>
    <w:basedOn w:val="DefaultParagraphFont"/>
    <w:uiPriority w:val="22"/>
    <w:qFormat/>
    <w:rsid w:val="008341A6"/>
    <w:rPr>
      <w:b/>
      <w:bCs/>
    </w:rPr>
  </w:style>
  <w:style w:type="character" w:customStyle="1" w:styleId="apple-tab-span">
    <w:name w:val="apple-tab-span"/>
    <w:basedOn w:val="DefaultParagraphFont"/>
    <w:rsid w:val="008341A6"/>
  </w:style>
  <w:style w:type="paragraph" w:customStyle="1" w:styleId="oj-normal">
    <w:name w:val="oj-normal"/>
    <w:basedOn w:val="Normal"/>
    <w:rsid w:val="008341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8341A6"/>
    <w:pPr>
      <w:autoSpaceDE w:val="0"/>
      <w:autoSpaceDN w:val="0"/>
      <w:adjustRightInd w:val="0"/>
      <w:spacing w:after="0" w:line="240" w:lineRule="auto"/>
    </w:pPr>
    <w:rPr>
      <w:rFonts w:ascii="EUAlbertina" w:hAnsi="EUAlbertina" w:cs="EUAlbertina"/>
      <w:color w:val="000000"/>
      <w:sz w:val="24"/>
      <w:szCs w:val="24"/>
    </w:rPr>
  </w:style>
  <w:style w:type="character" w:customStyle="1" w:styleId="HeaderChar">
    <w:name w:val="Header Char"/>
    <w:basedOn w:val="DefaultParagraphFont"/>
    <w:link w:val="Header"/>
    <w:uiPriority w:val="99"/>
    <w:semiHidden/>
    <w:rsid w:val="008341A6"/>
    <w:rPr>
      <w:rFonts w:ascii="Calibri" w:eastAsia="Calibri" w:hAnsi="Calibri" w:cs="Calibri"/>
      <w:lang w:val="mk-MK"/>
    </w:rPr>
  </w:style>
  <w:style w:type="paragraph" w:styleId="Header">
    <w:name w:val="header"/>
    <w:basedOn w:val="Normal"/>
    <w:link w:val="HeaderChar"/>
    <w:uiPriority w:val="99"/>
    <w:semiHidden/>
    <w:unhideWhenUsed/>
    <w:rsid w:val="008341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41A6"/>
    <w:rPr>
      <w:rFonts w:ascii="Calibri" w:eastAsia="Calibri" w:hAnsi="Calibri" w:cs="Calibri"/>
      <w:lang w:val="mk-MK"/>
    </w:rPr>
  </w:style>
  <w:style w:type="paragraph" w:styleId="Footer">
    <w:name w:val="footer"/>
    <w:basedOn w:val="Normal"/>
    <w:link w:val="FooterChar"/>
    <w:uiPriority w:val="99"/>
    <w:semiHidden/>
    <w:unhideWhenUsed/>
    <w:rsid w:val="008341A6"/>
    <w:pPr>
      <w:tabs>
        <w:tab w:val="center" w:pos="4680"/>
        <w:tab w:val="right" w:pos="9360"/>
      </w:tabs>
      <w:spacing w:after="0" w:line="240" w:lineRule="auto"/>
    </w:pPr>
  </w:style>
  <w:style w:type="paragraph" w:styleId="Revision">
    <w:name w:val="Revision"/>
    <w:hidden/>
    <w:uiPriority w:val="99"/>
    <w:semiHidden/>
    <w:rsid w:val="00925D43"/>
    <w:pPr>
      <w:spacing w:after="0" w:line="240" w:lineRule="auto"/>
    </w:pPr>
    <w:rPr>
      <w:rFonts w:ascii="Calibri" w:eastAsia="Calibri" w:hAnsi="Calibri" w:cs="Calibri"/>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3569DBC8CBB44A44FF5657F6FAAF7" ma:contentTypeVersion="0" ma:contentTypeDescription="Create a new document." ma:contentTypeScope="" ma:versionID="6df1ac99b86b97ec44f0166bc08ad465">
  <xsd:schema xmlns:xsd="http://www.w3.org/2001/XMLSchema" xmlns:xs="http://www.w3.org/2001/XMLSchema" xmlns:p="http://schemas.microsoft.com/office/2006/metadata/properties" targetNamespace="http://schemas.microsoft.com/office/2006/metadata/properties" ma:root="true" ma:fieldsID="cc75c26ccef224be2ba0b2946b07c8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5CE5B16-F032-4E3A-A9F9-858C3102B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486F647-1F1C-452B-8E8E-92876F209C27}">
  <ds:schemaRefs>
    <ds:schemaRef ds:uri="http://schemas.microsoft.com/sharepoint/v3/contenttype/forms"/>
  </ds:schemaRefs>
</ds:datastoreItem>
</file>

<file path=customXml/itemProps3.xml><?xml version="1.0" encoding="utf-8"?>
<ds:datastoreItem xmlns:ds="http://schemas.openxmlformats.org/officeDocument/2006/customXml" ds:itemID="{AFA284CF-CF8E-4FAF-B46C-7A0B09A6B2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722F11-45E2-400A-9CBD-B82B9DDC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18854</Words>
  <Characters>107469</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Nikolche Mickoski</dc:creator>
  <cp:lastModifiedBy>Mitko Aritonovski</cp:lastModifiedBy>
  <cp:revision>12</cp:revision>
  <dcterms:created xsi:type="dcterms:W3CDTF">2023-09-04T09:22:00Z</dcterms:created>
  <dcterms:modified xsi:type="dcterms:W3CDTF">2023-09-06T09:09:00Z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0x0101002FA3569DBC8CBB44A44FF5657F6FAAF7</vt:lpwstr>
  </property>
</Properties>
</file>