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3B" w:rsidRPr="003207B1" w:rsidRDefault="000B4F3B" w:rsidP="00EB265B">
      <w:pPr>
        <w:suppressAutoHyphens w:val="0"/>
        <w:adjustRightInd w:val="0"/>
        <w:snapToGrid w:val="0"/>
        <w:jc w:val="center"/>
        <w:rPr>
          <w:rFonts w:ascii="StobiSerif Regular" w:hAnsi="StobiSerif Regular" w:cs="Arial"/>
          <w:bCs/>
          <w:color w:val="000000" w:themeColor="text1"/>
          <w:lang w:val="mk-MK" w:eastAsia="mk-MK"/>
        </w:rPr>
      </w:pPr>
      <w:r w:rsidRPr="003207B1">
        <w:rPr>
          <w:rFonts w:ascii="StobiSerif Regular" w:hAnsi="StobiSerif Regular" w:cs="Arial"/>
          <w:bCs/>
          <w:color w:val="000000" w:themeColor="text1"/>
          <w:lang w:val="mk-MK" w:eastAsia="mk-MK"/>
        </w:rPr>
        <w:t>МИНИСТЕРСТВО ЗА ЕКОНОМИЈА</w:t>
      </w: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r w:rsidRPr="003207B1">
        <w:rPr>
          <w:rFonts w:ascii="StobiSerif Regular" w:hAnsi="StobiSerif Regular" w:cs="Arial"/>
          <w:bCs/>
          <w:color w:val="000000" w:themeColor="text1"/>
          <w:lang w:val="mk-MK" w:eastAsia="mk-MK"/>
        </w:rPr>
        <w:t xml:space="preserve">ПРЕДЛОГ </w:t>
      </w:r>
    </w:p>
    <w:p w:rsidR="00EB265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r w:rsidRPr="003207B1">
        <w:rPr>
          <w:rFonts w:ascii="StobiSerif Regular" w:hAnsi="StobiSerif Regular" w:cs="Arial"/>
          <w:bCs/>
          <w:color w:val="000000" w:themeColor="text1"/>
          <w:lang w:val="mk-MK" w:eastAsia="mk-MK"/>
        </w:rPr>
        <w:t xml:space="preserve"> </w:t>
      </w:r>
      <w:r w:rsidR="00EB265B" w:rsidRPr="003207B1">
        <w:rPr>
          <w:rFonts w:ascii="StobiSerif Regular" w:hAnsi="StobiSerif Regular" w:cs="Arial"/>
          <w:bCs/>
          <w:color w:val="000000" w:themeColor="text1"/>
          <w:lang w:val="mk-MK" w:eastAsia="mk-MK"/>
        </w:rPr>
        <w:t>на Закон за изменување и дополнување на Законот за градежните производи</w:t>
      </w:r>
    </w:p>
    <w:p w:rsidR="000B4F3B" w:rsidRPr="003207B1" w:rsidRDefault="000B4F3B" w:rsidP="000B4F3B">
      <w:pPr>
        <w:suppressAutoHyphens w:val="0"/>
        <w:adjustRightInd w:val="0"/>
        <w:snapToGrid w:val="0"/>
        <w:jc w:val="center"/>
        <w:rPr>
          <w:rFonts w:ascii="StobiSerif Regular" w:hAnsi="StobiSerif Regular" w:cs="Arial"/>
          <w:bCs/>
          <w:color w:val="000000" w:themeColor="text1"/>
          <w:lang w:val="mk-MK" w:eastAsia="mk-MK"/>
        </w:rPr>
      </w:pPr>
    </w:p>
    <w:p w:rsidR="000B4F3B" w:rsidRPr="003207B1" w:rsidRDefault="000B4F3B" w:rsidP="000B4F3B">
      <w:pPr>
        <w:pStyle w:val="Caption"/>
        <w:jc w:val="left"/>
        <w:rPr>
          <w:rFonts w:ascii="StobiSerif Regular" w:hAnsi="StobiSerif Regular" w:cs="StobiSerif Regular"/>
          <w:b w:val="0"/>
          <w:bCs/>
          <w:color w:val="000000" w:themeColor="text1"/>
          <w:lang w:val="mk-MK"/>
        </w:rPr>
      </w:pPr>
    </w:p>
    <w:p w:rsidR="000B4F3B" w:rsidRPr="003207B1" w:rsidRDefault="000B4F3B" w:rsidP="000B4F3B">
      <w:pPr>
        <w:spacing w:before="120"/>
        <w:rPr>
          <w:rFonts w:ascii="StobiSerif Regular" w:hAnsi="StobiSerif Regular" w:cs="StobiSerif Regular"/>
          <w:b/>
          <w:color w:val="000000" w:themeColor="text1"/>
          <w:lang w:val="mk-MK"/>
        </w:rPr>
      </w:pPr>
    </w:p>
    <w:p w:rsidR="000B4F3B" w:rsidRPr="003207B1" w:rsidRDefault="000B4F3B" w:rsidP="000B4F3B">
      <w:pPr>
        <w:spacing w:before="120"/>
        <w:rPr>
          <w:rFonts w:ascii="StobiSerif Regular" w:hAnsi="StobiSerif Regular" w:cs="StobiSerif Regular"/>
          <w:b/>
          <w:color w:val="000000" w:themeColor="text1"/>
          <w:lang w:val="mk-MK"/>
        </w:rPr>
      </w:pPr>
    </w:p>
    <w:p w:rsidR="000B4F3B" w:rsidRPr="003207B1" w:rsidRDefault="000B4F3B" w:rsidP="000B4F3B">
      <w:pPr>
        <w:spacing w:before="120"/>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ab/>
      </w:r>
      <w:r w:rsidRPr="003207B1">
        <w:rPr>
          <w:rFonts w:ascii="StobiSerif Regular" w:hAnsi="StobiSerif Regular" w:cs="StobiSerif Regular"/>
          <w:color w:val="000000" w:themeColor="text1"/>
          <w:lang w:val="mk-MK"/>
        </w:rPr>
        <w:tab/>
      </w:r>
      <w:r w:rsidRPr="003207B1">
        <w:rPr>
          <w:rFonts w:ascii="StobiSerif Regular" w:hAnsi="StobiSerif Regular" w:cs="StobiSerif Regular"/>
          <w:color w:val="000000" w:themeColor="text1"/>
          <w:lang w:val="mk-MK"/>
        </w:rPr>
        <w:tab/>
      </w:r>
      <w:r w:rsidRPr="003207B1">
        <w:rPr>
          <w:rFonts w:ascii="StobiSerif Regular" w:hAnsi="StobiSerif Regular" w:cs="StobiSerif Regular"/>
          <w:color w:val="000000" w:themeColor="text1"/>
          <w:lang w:val="mk-MK"/>
        </w:rPr>
        <w:tab/>
      </w:r>
      <w:r w:rsidRPr="003207B1">
        <w:rPr>
          <w:rFonts w:ascii="StobiSerif Regular" w:hAnsi="StobiSerif Regular" w:cs="StobiSerif Regular"/>
          <w:color w:val="000000" w:themeColor="text1"/>
          <w:lang w:val="mk-MK"/>
        </w:rPr>
        <w:tab/>
      </w:r>
    </w:p>
    <w:p w:rsidR="000B4F3B" w:rsidRPr="003207B1" w:rsidRDefault="000B4F3B" w:rsidP="000B4F3B">
      <w:pPr>
        <w:spacing w:before="120"/>
        <w:jc w:val="center"/>
        <w:rPr>
          <w:rFonts w:ascii="StobiSerif Regular" w:hAnsi="StobiSerif Regular" w:cs="StobiSerif Regular"/>
          <w:color w:val="000000" w:themeColor="text1"/>
          <w:lang w:val="mk-MK"/>
        </w:rPr>
      </w:pPr>
    </w:p>
    <w:p w:rsidR="000B4F3B" w:rsidRPr="003207B1" w:rsidRDefault="000B4F3B" w:rsidP="000B4F3B">
      <w:pPr>
        <w:spacing w:before="120"/>
        <w:jc w:val="center"/>
        <w:rPr>
          <w:rFonts w:ascii="StobiSerif Regular" w:hAnsi="StobiSerif Regular" w:cs="StobiSerif Regular"/>
          <w:color w:val="000000" w:themeColor="text1"/>
          <w:lang w:val="mk-MK"/>
        </w:rPr>
      </w:pPr>
    </w:p>
    <w:p w:rsidR="000B4F3B" w:rsidRPr="003207B1" w:rsidRDefault="000B4F3B" w:rsidP="000B4F3B">
      <w:pPr>
        <w:spacing w:before="120"/>
        <w:jc w:val="center"/>
        <w:rPr>
          <w:rFonts w:ascii="StobiSerif Regular" w:hAnsi="StobiSerif Regular" w:cs="StobiSerif Regular"/>
          <w:color w:val="000000" w:themeColor="text1"/>
          <w:lang w:val="mk-MK"/>
        </w:rPr>
      </w:pPr>
    </w:p>
    <w:p w:rsidR="000B4F3B" w:rsidRPr="003207B1" w:rsidRDefault="000B4F3B" w:rsidP="000B4F3B">
      <w:pPr>
        <w:spacing w:before="120"/>
        <w:jc w:val="center"/>
        <w:rPr>
          <w:rFonts w:ascii="StobiSerif Regular" w:hAnsi="StobiSerif Regular" w:cs="StobiSerif Regular"/>
          <w:color w:val="000000" w:themeColor="text1"/>
          <w:lang w:val="mk-MK"/>
        </w:rPr>
      </w:pPr>
    </w:p>
    <w:p w:rsidR="000B4F3B" w:rsidRPr="003207B1" w:rsidRDefault="000B4F3B" w:rsidP="000B4F3B">
      <w:pPr>
        <w:spacing w:before="120"/>
        <w:jc w:val="center"/>
        <w:rPr>
          <w:rFonts w:ascii="StobiSerif Regular" w:hAnsi="StobiSerif Regular" w:cs="StobiSerif Regular"/>
          <w:color w:val="000000" w:themeColor="text1"/>
          <w:lang w:val="mk-MK"/>
        </w:rPr>
      </w:pPr>
    </w:p>
    <w:p w:rsidR="000B4F3B" w:rsidRPr="003207B1" w:rsidRDefault="000B4F3B" w:rsidP="000B4F3B">
      <w:pPr>
        <w:spacing w:before="120"/>
        <w:jc w:val="center"/>
        <w:rPr>
          <w:rFonts w:ascii="StobiSerif Regular" w:hAnsi="StobiSerif Regular" w:cs="StobiSerif Regular"/>
          <w:color w:val="000000" w:themeColor="text1"/>
          <w:lang w:val="mk-MK"/>
        </w:rPr>
      </w:pPr>
    </w:p>
    <w:p w:rsidR="000B4F3B" w:rsidRPr="003207B1" w:rsidRDefault="000B4F3B" w:rsidP="000B4F3B">
      <w:pPr>
        <w:spacing w:before="120"/>
        <w:jc w:val="both"/>
        <w:rPr>
          <w:rFonts w:ascii="StobiSerif Regular" w:hAnsi="StobiSerif Regular" w:cs="StobiSerif Regular"/>
          <w:b/>
          <w:color w:val="000000" w:themeColor="text1"/>
          <w:lang w:val="mk-MK"/>
        </w:rPr>
      </w:pPr>
    </w:p>
    <w:p w:rsidR="000B4F3B" w:rsidRPr="003207B1" w:rsidRDefault="000B4F3B" w:rsidP="000B4F3B">
      <w:pPr>
        <w:spacing w:before="120"/>
        <w:jc w:val="both"/>
        <w:rPr>
          <w:rFonts w:ascii="StobiSerif Regular" w:hAnsi="StobiSerif Regular" w:cs="StobiSerif Regular"/>
          <w:b/>
          <w:color w:val="000000" w:themeColor="text1"/>
          <w:lang w:val="mk-MK"/>
        </w:rPr>
      </w:pPr>
    </w:p>
    <w:p w:rsidR="000B4F3B" w:rsidRPr="003207B1" w:rsidRDefault="000B4F3B" w:rsidP="000B4F3B">
      <w:pPr>
        <w:suppressAutoHyphens w:val="0"/>
        <w:adjustRightInd w:val="0"/>
        <w:snapToGrid w:val="0"/>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rPr>
          <w:rFonts w:ascii="StobiSerif Regular" w:hAnsi="StobiSerif Regular" w:cs="Arial"/>
          <w:bCs/>
          <w:color w:val="000000" w:themeColor="text1"/>
          <w:lang w:val="mk-MK" w:eastAsia="mk-MK"/>
        </w:rPr>
      </w:pPr>
    </w:p>
    <w:p w:rsidR="00ED331F" w:rsidRPr="003207B1" w:rsidRDefault="000B4F3B" w:rsidP="000B4F3B">
      <w:pPr>
        <w:jc w:val="center"/>
        <w:rPr>
          <w:rFonts w:ascii="StobiSerif Regular" w:hAnsi="StobiSerif Regular" w:cs="Arial"/>
          <w:bCs/>
          <w:color w:val="000000" w:themeColor="text1"/>
          <w:lang w:val="mk-MK" w:eastAsia="mk-MK"/>
        </w:rPr>
      </w:pPr>
      <w:r w:rsidRPr="003207B1">
        <w:rPr>
          <w:rFonts w:ascii="StobiSerif Regular" w:hAnsi="StobiSerif Regular" w:cs="Arial"/>
          <w:bCs/>
          <w:color w:val="000000" w:themeColor="text1"/>
          <w:lang w:val="mk-MK" w:eastAsia="mk-MK"/>
        </w:rPr>
        <w:t>Скопје, Ноември 2019 година</w:t>
      </w:r>
    </w:p>
    <w:p w:rsidR="000B4F3B" w:rsidRPr="003207B1" w:rsidRDefault="000B4F3B" w:rsidP="000B4F3B">
      <w:pPr>
        <w:jc w:val="both"/>
        <w:rPr>
          <w:color w:val="000000" w:themeColor="text1"/>
          <w:lang w:val="mk-MK"/>
        </w:rPr>
      </w:pPr>
    </w:p>
    <w:p w:rsidR="000B4F3B" w:rsidRPr="003207B1" w:rsidRDefault="000B4F3B" w:rsidP="000B4F3B">
      <w:pPr>
        <w:suppressAutoHyphens w:val="0"/>
        <w:adjustRightInd w:val="0"/>
        <w:snapToGrid w:val="0"/>
        <w:rPr>
          <w:rFonts w:ascii="StobiSerif Regular" w:hAnsi="StobiSerif Regular" w:cs="Arial"/>
          <w:bCs/>
          <w:color w:val="000000" w:themeColor="text1"/>
          <w:lang w:val="mk-MK" w:eastAsia="mk-MK"/>
        </w:rPr>
      </w:pPr>
      <w:r w:rsidRPr="003207B1">
        <w:rPr>
          <w:rFonts w:ascii="StobiSerif Regular" w:hAnsi="StobiSerif Regular" w:cs="Arial"/>
          <w:bCs/>
          <w:color w:val="000000" w:themeColor="text1"/>
          <w:lang w:val="mk-MK" w:eastAsia="mk-MK"/>
        </w:rPr>
        <w:lastRenderedPageBreak/>
        <w:t>ВОВЕД</w:t>
      </w:r>
    </w:p>
    <w:p w:rsidR="000B4F3B" w:rsidRPr="003207B1" w:rsidRDefault="000B4F3B" w:rsidP="000B4F3B">
      <w:pPr>
        <w:suppressAutoHyphens w:val="0"/>
        <w:adjustRightInd w:val="0"/>
        <w:snapToGrid w:val="0"/>
        <w:jc w:val="both"/>
        <w:rPr>
          <w:rFonts w:ascii="StobiSerif Regular" w:hAnsi="StobiSerif Regular" w:cs="Arial"/>
          <w:bCs/>
          <w:color w:val="000000" w:themeColor="text1"/>
          <w:lang w:val="mk-MK" w:eastAsia="mk-MK"/>
        </w:rPr>
      </w:pPr>
    </w:p>
    <w:p w:rsidR="000B4F3B" w:rsidRPr="003207B1" w:rsidRDefault="000B4F3B" w:rsidP="000B4F3B">
      <w:pPr>
        <w:suppressAutoHyphens w:val="0"/>
        <w:adjustRightInd w:val="0"/>
        <w:snapToGrid w:val="0"/>
        <w:jc w:val="both"/>
        <w:rPr>
          <w:rFonts w:ascii="StobiSerif Regular" w:hAnsi="StobiSerif Regular" w:cs="Arial"/>
          <w:bCs/>
          <w:color w:val="000000" w:themeColor="text1"/>
          <w:lang w:val="mk-MK" w:eastAsia="mk-MK"/>
        </w:rPr>
      </w:pPr>
      <w:r w:rsidRPr="003207B1">
        <w:rPr>
          <w:rFonts w:ascii="StobiSerif Regular" w:hAnsi="StobiSerif Regular" w:cs="Arial"/>
          <w:bCs/>
          <w:color w:val="000000" w:themeColor="text1"/>
          <w:lang w:val="en-US" w:eastAsia="mk-MK"/>
        </w:rPr>
        <w:t>I</w:t>
      </w:r>
      <w:r w:rsidRPr="003207B1">
        <w:rPr>
          <w:rFonts w:ascii="StobiSerif Regular" w:hAnsi="StobiSerif Regular" w:cs="Arial"/>
          <w:bCs/>
          <w:color w:val="000000" w:themeColor="text1"/>
          <w:lang w:val="mk-MK" w:eastAsia="mk-MK"/>
        </w:rPr>
        <w:t>. ОЦЕНА НА СОСТОЈБИТЕ ВО ОБЛАСТА ШТО ТРЕБА ДА СЕ УРЕДИ СО ЗАКОНОТ И ПРИЧИНИ ЗА ДОНЕСУВАЊЕ НА ЗАКОНОТ</w:t>
      </w:r>
    </w:p>
    <w:p w:rsidR="000B4F3B" w:rsidRPr="003207B1" w:rsidRDefault="000B4F3B" w:rsidP="000B4F3B">
      <w:pPr>
        <w:suppressAutoHyphens w:val="0"/>
        <w:adjustRightInd w:val="0"/>
        <w:snapToGrid w:val="0"/>
        <w:ind w:firstLine="720"/>
        <w:jc w:val="both"/>
        <w:rPr>
          <w:rFonts w:ascii="StobiSerif Regular" w:hAnsi="StobiSerif Regular" w:cs="Arial"/>
          <w:color w:val="000000" w:themeColor="text1"/>
          <w:lang w:val="mk-MK" w:eastAsia="mk-MK"/>
        </w:rPr>
      </w:pPr>
    </w:p>
    <w:p w:rsidR="000B4F3B" w:rsidRPr="003207B1" w:rsidRDefault="000B4F3B" w:rsidP="000B4F3B">
      <w:pPr>
        <w:suppressAutoHyphens w:val="0"/>
        <w:spacing w:after="200" w:line="276" w:lineRule="auto"/>
        <w:jc w:val="both"/>
        <w:rPr>
          <w:rFonts w:ascii="StobiSerif Regular" w:hAnsi="StobiSerif Regular" w:cs="Times New Roman"/>
          <w:color w:val="000000" w:themeColor="text1"/>
          <w:lang w:val="mk-MK" w:eastAsia="mk-MK"/>
        </w:rPr>
      </w:pPr>
      <w:r w:rsidRPr="003207B1">
        <w:rPr>
          <w:rFonts w:ascii="StobiSerif Regular" w:hAnsi="StobiSerif Regular" w:cs="Arial"/>
          <w:color w:val="000000" w:themeColor="text1"/>
          <w:lang w:val="mk-MK" w:eastAsia="mk-MK"/>
        </w:rPr>
        <w:t xml:space="preserve">Со Предлог законот за изменување и дополнување на Законот за градежните производи се врши усогласување на прекршочните </w:t>
      </w:r>
      <w:r w:rsidRPr="003207B1">
        <w:rPr>
          <w:rFonts w:ascii="StobiSerif Regular" w:hAnsi="StobiSerif Regular"/>
          <w:color w:val="000000" w:themeColor="text1"/>
          <w:lang w:val="mk-MK"/>
        </w:rPr>
        <w:t>одредби согласно  член 132 став (1) од Законот за прекршоци</w:t>
      </w:r>
      <w:r w:rsidR="002A023A" w:rsidRPr="003207B1">
        <w:rPr>
          <w:rFonts w:ascii="StobiSerif Regular" w:hAnsi="StobiSerif Regular"/>
          <w:color w:val="000000" w:themeColor="text1"/>
          <w:lang w:val="mk-MK"/>
        </w:rPr>
        <w:t>те</w:t>
      </w:r>
      <w:r w:rsidRPr="003207B1">
        <w:rPr>
          <w:rFonts w:ascii="StobiSerif Regular" w:hAnsi="StobiSerif Regular"/>
          <w:color w:val="000000" w:themeColor="text1"/>
          <w:lang w:val="mk-MK"/>
        </w:rPr>
        <w:t xml:space="preserve"> („Службен весник на Република Северна Македонија“ бр.96/2019).</w:t>
      </w:r>
    </w:p>
    <w:p w:rsidR="000B4F3B" w:rsidRPr="003207B1" w:rsidRDefault="000B4F3B" w:rsidP="000B4F3B">
      <w:pPr>
        <w:suppressAutoHyphens w:val="0"/>
        <w:adjustRightInd w:val="0"/>
        <w:snapToGrid w:val="0"/>
        <w:jc w:val="both"/>
        <w:rPr>
          <w:rFonts w:ascii="StobiSerif Regular" w:hAnsi="StobiSerif Regular" w:cs="Arial"/>
          <w:color w:val="000000" w:themeColor="text1"/>
          <w:lang w:val="mk-MK" w:eastAsia="mk-MK"/>
        </w:rPr>
      </w:pPr>
    </w:p>
    <w:p w:rsidR="000B4F3B" w:rsidRPr="003207B1" w:rsidRDefault="000B4F3B" w:rsidP="000B4F3B">
      <w:pPr>
        <w:suppressAutoHyphens w:val="0"/>
        <w:jc w:val="both"/>
        <w:rPr>
          <w:rFonts w:ascii="StobiSerif Regular" w:hAnsi="StobiSerif Regular" w:cs="Arial"/>
          <w:color w:val="000000" w:themeColor="text1"/>
          <w:lang w:val="mk-MK" w:eastAsia="mk-MK"/>
        </w:rPr>
      </w:pPr>
      <w:r w:rsidRPr="003207B1">
        <w:rPr>
          <w:rFonts w:ascii="StobiSerif Regular" w:hAnsi="StobiSerif Regular" w:cs="Arial"/>
          <w:color w:val="000000" w:themeColor="text1"/>
          <w:lang w:val="en-US" w:eastAsia="mk-MK"/>
        </w:rPr>
        <w:t>II</w:t>
      </w:r>
      <w:r w:rsidRPr="003207B1">
        <w:rPr>
          <w:rFonts w:ascii="StobiSerif Regular" w:hAnsi="StobiSerif Regular" w:cs="Arial"/>
          <w:color w:val="000000" w:themeColor="text1"/>
          <w:lang w:val="mk-MK" w:eastAsia="mk-MK"/>
        </w:rPr>
        <w:t xml:space="preserve">. ЦЕЛИ, НАЧЕЛА И ОСНОВНИ РЕШЕНИЈА </w:t>
      </w:r>
    </w:p>
    <w:p w:rsidR="000B4F3B" w:rsidRPr="003207B1" w:rsidRDefault="000B4F3B" w:rsidP="000B4F3B">
      <w:pPr>
        <w:suppressAutoHyphens w:val="0"/>
        <w:ind w:firstLine="720"/>
        <w:jc w:val="both"/>
        <w:rPr>
          <w:rFonts w:ascii="StobiSerif Regular" w:hAnsi="StobiSerif Regular" w:cs="Arial"/>
          <w:color w:val="000000" w:themeColor="text1"/>
          <w:lang w:val="mk-MK" w:eastAsia="mk-MK"/>
        </w:rPr>
      </w:pPr>
    </w:p>
    <w:p w:rsidR="00324196" w:rsidRPr="003207B1" w:rsidRDefault="000B4F3B" w:rsidP="000B4F3B">
      <w:pPr>
        <w:suppressAutoHyphens w:val="0"/>
        <w:spacing w:before="120" w:after="200" w:line="276" w:lineRule="auto"/>
        <w:jc w:val="both"/>
        <w:rPr>
          <w:rFonts w:ascii="StobiSerif Regular" w:hAnsi="StobiSerif Regular" w:cs="Arial"/>
          <w:color w:val="000000" w:themeColor="text1"/>
          <w:lang w:val="en-US" w:eastAsia="mk-MK"/>
        </w:rPr>
      </w:pPr>
      <w:r w:rsidRPr="003207B1">
        <w:rPr>
          <w:rFonts w:ascii="StobiSerif Regular" w:hAnsi="StobiSerif Regular" w:cs="Arial"/>
          <w:color w:val="000000" w:themeColor="text1"/>
          <w:lang w:val="mk-MK" w:eastAsia="mk-MK"/>
        </w:rPr>
        <w:t xml:space="preserve">Цел на Предлог законот за изменување и дополнување на Законот за градежните производи е да се овозможи намалување на висината на глобите </w:t>
      </w:r>
      <w:r w:rsidR="00324196" w:rsidRPr="003207B1">
        <w:rPr>
          <w:rFonts w:ascii="StobiSerif Regular" w:hAnsi="StobiSerif Regular" w:cs="Arial"/>
          <w:color w:val="000000" w:themeColor="text1"/>
          <w:lang w:val="en-US" w:eastAsia="mk-MK"/>
        </w:rPr>
        <w:t>.</w:t>
      </w:r>
    </w:p>
    <w:p w:rsidR="000B4F3B" w:rsidRPr="003207B1" w:rsidRDefault="00324196" w:rsidP="000B4F3B">
      <w:pPr>
        <w:suppressAutoHyphens w:val="0"/>
        <w:spacing w:before="120" w:after="200" w:line="276" w:lineRule="auto"/>
        <w:jc w:val="both"/>
        <w:rPr>
          <w:rFonts w:ascii="StobiSerif Regular" w:hAnsi="StobiSerif Regular" w:cs="Arial"/>
          <w:color w:val="000000" w:themeColor="text1"/>
          <w:lang w:val="en-US" w:eastAsia="mk-MK"/>
        </w:rPr>
      </w:pPr>
      <w:r w:rsidRPr="003207B1">
        <w:rPr>
          <w:rFonts w:ascii="StobiSerif Regular" w:hAnsi="StobiSerif Regular" w:cs="Arial"/>
          <w:color w:val="000000" w:themeColor="text1"/>
          <w:lang w:val="mk-MK" w:eastAsia="mk-MK"/>
        </w:rPr>
        <w:t xml:space="preserve"> </w:t>
      </w:r>
      <w:r w:rsidR="000B4F3B" w:rsidRPr="003207B1">
        <w:rPr>
          <w:rFonts w:ascii="StobiSerif Regular" w:hAnsi="StobiSerif Regular" w:cs="Arial"/>
          <w:color w:val="000000" w:themeColor="text1"/>
          <w:lang w:val="mk-MK" w:eastAsia="mk-MK"/>
        </w:rPr>
        <w:t xml:space="preserve">Исто така </w:t>
      </w:r>
      <w:r w:rsidR="004E29E2" w:rsidRPr="003207B1">
        <w:rPr>
          <w:rFonts w:ascii="StobiSerif Regular" w:hAnsi="StobiSerif Regular" w:cs="Arial"/>
          <w:color w:val="000000" w:themeColor="text1"/>
          <w:lang w:val="mk-MK" w:eastAsia="mk-MK"/>
        </w:rPr>
        <w:t>цел на</w:t>
      </w:r>
      <w:r w:rsidRPr="003207B1">
        <w:rPr>
          <w:rFonts w:ascii="StobiSerif Regular" w:hAnsi="StobiSerif Regular" w:cs="Arial"/>
          <w:color w:val="000000" w:themeColor="text1"/>
          <w:lang w:val="mk-MK" w:eastAsia="mk-MK"/>
        </w:rPr>
        <w:t xml:space="preserve"> Предлог законот е дефинирање на носењето и објавата на </w:t>
      </w:r>
      <w:r w:rsidR="004E29E2" w:rsidRPr="003207B1">
        <w:rPr>
          <w:rFonts w:ascii="StobiSerif Regular" w:hAnsi="StobiSerif Regular" w:cs="Arial"/>
          <w:color w:val="000000" w:themeColor="text1"/>
          <w:lang w:val="mk-MK" w:eastAsia="mk-MK"/>
        </w:rPr>
        <w:t xml:space="preserve">македонски национални стандарди или македонски технички прописи за </w:t>
      </w:r>
      <w:r w:rsidRPr="003207B1">
        <w:rPr>
          <w:rFonts w:ascii="StobiSerif Regular" w:hAnsi="StobiSerif Regular" w:cs="Arial"/>
          <w:color w:val="000000" w:themeColor="text1"/>
          <w:lang w:val="mk-MK" w:eastAsia="mk-MK"/>
        </w:rPr>
        <w:t>градежните производи од нехармонизираното подрачје и</w:t>
      </w:r>
      <w:r w:rsidRPr="003207B1">
        <w:rPr>
          <w:rFonts w:ascii="StobiSerif Regular" w:hAnsi="StobiSerif Regular" w:cs="Arial"/>
          <w:color w:val="000000" w:themeColor="text1"/>
          <w:lang w:val="en-US" w:eastAsia="mk-MK"/>
        </w:rPr>
        <w:t xml:space="preserve"> </w:t>
      </w:r>
      <w:r w:rsidRPr="003207B1">
        <w:rPr>
          <w:rFonts w:ascii="StobiSerif Regular" w:hAnsi="StobiSerif Regular" w:cs="Arial"/>
          <w:color w:val="000000" w:themeColor="text1"/>
          <w:lang w:val="mk-MK" w:eastAsia="mk-MK"/>
        </w:rPr>
        <w:t xml:space="preserve"> да се усогласи со </w:t>
      </w:r>
      <w:r w:rsidR="000B4F3B" w:rsidRPr="003207B1">
        <w:rPr>
          <w:rFonts w:ascii="StobiSerif Regular" w:hAnsi="StobiSerif Regular" w:cs="Arial"/>
          <w:color w:val="000000" w:themeColor="text1"/>
          <w:lang w:val="mk-MK" w:eastAsia="mk-MK"/>
        </w:rPr>
        <w:t>промената на името на Република Македонија во Република Северна Македонија</w:t>
      </w:r>
      <w:r w:rsidRPr="003207B1">
        <w:rPr>
          <w:rFonts w:ascii="StobiSerif Regular" w:hAnsi="StobiSerif Regular" w:cs="Arial"/>
          <w:color w:val="000000" w:themeColor="text1"/>
          <w:lang w:val="en-US" w:eastAsia="mk-MK"/>
        </w:rPr>
        <w:t>.</w:t>
      </w:r>
    </w:p>
    <w:p w:rsidR="000B4F3B" w:rsidRPr="003207B1" w:rsidRDefault="000B4F3B" w:rsidP="000B4F3B">
      <w:pPr>
        <w:suppressAutoHyphens w:val="0"/>
        <w:spacing w:before="120" w:after="200" w:line="276" w:lineRule="auto"/>
        <w:jc w:val="both"/>
        <w:rPr>
          <w:rFonts w:ascii="StobiSerif Regular" w:hAnsi="StobiSerif Regular" w:cs="Arial"/>
          <w:color w:val="000000" w:themeColor="text1"/>
          <w:lang w:val="mk-MK" w:eastAsia="mk-MK"/>
        </w:rPr>
      </w:pPr>
      <w:r w:rsidRPr="003207B1">
        <w:rPr>
          <w:rFonts w:ascii="StobiSerif Regular" w:hAnsi="StobiSerif Regular" w:cs="Arial"/>
          <w:color w:val="000000" w:themeColor="text1"/>
          <w:lang w:val="mk-MK" w:eastAsia="mk-MK"/>
        </w:rPr>
        <w:t>Предлог законот за изменување и дополнување на Законот за градежните производи се заснова на истите начела на кои е заснован и Законот за градежните производи.</w:t>
      </w:r>
    </w:p>
    <w:p w:rsidR="000B4F3B" w:rsidRPr="003207B1" w:rsidRDefault="000B4F3B" w:rsidP="000B4F3B">
      <w:pPr>
        <w:keepNext/>
        <w:keepLines/>
        <w:suppressAutoHyphens w:val="0"/>
        <w:outlineLvl w:val="1"/>
        <w:rPr>
          <w:rFonts w:ascii="StobiSerif Regular" w:hAnsi="StobiSerif Regular" w:cs="Arial"/>
          <w:b/>
          <w:bCs/>
          <w:color w:val="000000" w:themeColor="text1"/>
          <w:lang w:val="mk-MK" w:eastAsia="mk-MK"/>
        </w:rPr>
      </w:pPr>
    </w:p>
    <w:p w:rsidR="000B4F3B" w:rsidRPr="003207B1" w:rsidRDefault="000B4F3B" w:rsidP="000B4F3B">
      <w:pPr>
        <w:suppressAutoHyphens w:val="0"/>
        <w:jc w:val="both"/>
        <w:rPr>
          <w:rFonts w:ascii="StobiSerif Regular" w:hAnsi="StobiSerif Regular" w:cs="Arial"/>
          <w:color w:val="000000" w:themeColor="text1"/>
          <w:lang w:val="mk-MK" w:eastAsia="mk-MK"/>
        </w:rPr>
      </w:pPr>
      <w:r w:rsidRPr="003207B1">
        <w:rPr>
          <w:rFonts w:ascii="StobiSerif Regular" w:hAnsi="StobiSerif Regular" w:cs="Arial"/>
          <w:color w:val="000000" w:themeColor="text1"/>
          <w:lang w:val="en-US" w:eastAsia="mk-MK"/>
        </w:rPr>
        <w:t>III</w:t>
      </w:r>
      <w:r w:rsidRPr="003207B1">
        <w:rPr>
          <w:rFonts w:ascii="StobiSerif Regular" w:hAnsi="StobiSerif Regular" w:cs="Arial"/>
          <w:color w:val="000000" w:themeColor="text1"/>
          <w:lang w:val="mk-MK" w:eastAsia="mk-MK"/>
        </w:rPr>
        <w:t>. ОЦЕНА НА ФИНАНСИСКИТЕ ПОСЛЕДИЦИ ОД ПРЕДЛОГОТ НА ЗАКОН ВРЗ БУЏЕТОТ И ДРУГИТЕ ЈАВНИ ФИНАНСИСКИ СРЕДСТВА</w:t>
      </w:r>
    </w:p>
    <w:p w:rsidR="000B4F3B" w:rsidRPr="003207B1" w:rsidRDefault="000B4F3B" w:rsidP="000B4F3B">
      <w:pPr>
        <w:suppressAutoHyphens w:val="0"/>
        <w:ind w:firstLine="720"/>
        <w:jc w:val="both"/>
        <w:rPr>
          <w:rFonts w:ascii="StobiSerif Regular" w:hAnsi="StobiSerif Regular" w:cs="Arial"/>
          <w:color w:val="000000" w:themeColor="text1"/>
          <w:lang w:val="mk-MK" w:eastAsia="mk-MK"/>
        </w:rPr>
      </w:pPr>
    </w:p>
    <w:p w:rsidR="000B4F3B" w:rsidRPr="003207B1" w:rsidRDefault="000B4F3B" w:rsidP="000B4F3B">
      <w:pPr>
        <w:suppressAutoHyphens w:val="0"/>
        <w:jc w:val="both"/>
        <w:rPr>
          <w:rFonts w:ascii="StobiSerif Regular" w:hAnsi="StobiSerif Regular" w:cs="Arial"/>
          <w:color w:val="000000" w:themeColor="text1"/>
          <w:lang w:val="en-US" w:eastAsia="mk-MK"/>
        </w:rPr>
      </w:pPr>
      <w:r w:rsidRPr="003207B1">
        <w:rPr>
          <w:rFonts w:ascii="StobiSerif Regular" w:hAnsi="StobiSerif Regular" w:cs="Arial"/>
          <w:color w:val="000000" w:themeColor="text1"/>
          <w:lang w:val="mk-MK" w:eastAsia="mk-MK"/>
        </w:rPr>
        <w:t>Законот чие донесување се предлага  не повлекува обврска за обезбедување средства за неговото спроведување од Буџетот на Република Северна Македонија.</w:t>
      </w:r>
    </w:p>
    <w:p w:rsidR="000B4F3B" w:rsidRPr="003207B1" w:rsidRDefault="000B4F3B" w:rsidP="000B4F3B">
      <w:pPr>
        <w:suppressAutoHyphens w:val="0"/>
        <w:ind w:firstLine="720"/>
        <w:jc w:val="both"/>
        <w:rPr>
          <w:rFonts w:ascii="StobiSerif Regular" w:hAnsi="StobiSerif Regular" w:cs="Arial"/>
          <w:color w:val="000000" w:themeColor="text1"/>
          <w:lang w:val="en-US" w:eastAsia="mk-MK"/>
        </w:rPr>
      </w:pPr>
    </w:p>
    <w:p w:rsidR="000B4F3B" w:rsidRPr="003207B1" w:rsidRDefault="000B4F3B" w:rsidP="000B4F3B">
      <w:pPr>
        <w:suppressAutoHyphens w:val="0"/>
        <w:jc w:val="both"/>
        <w:rPr>
          <w:rFonts w:ascii="StobiSerif Regular" w:hAnsi="StobiSerif Regular" w:cs="Arial"/>
          <w:color w:val="000000" w:themeColor="text1"/>
          <w:lang w:val="en-US" w:eastAsia="mk-MK"/>
        </w:rPr>
      </w:pPr>
      <w:r w:rsidRPr="003207B1">
        <w:rPr>
          <w:rFonts w:ascii="StobiSerif Regular" w:hAnsi="StobiSerif Regular" w:cs="Arial"/>
          <w:color w:val="000000" w:themeColor="text1"/>
          <w:lang w:val="mk-MK" w:eastAsia="mk-MK"/>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rsidR="000B4F3B" w:rsidRPr="003207B1" w:rsidRDefault="000B4F3B" w:rsidP="000B4F3B">
      <w:pPr>
        <w:suppressAutoHyphens w:val="0"/>
        <w:ind w:firstLine="720"/>
        <w:jc w:val="both"/>
        <w:rPr>
          <w:rFonts w:ascii="StobiSerif Regular" w:hAnsi="StobiSerif Regular" w:cs="Arial"/>
          <w:color w:val="000000" w:themeColor="text1"/>
          <w:lang w:val="mk-MK" w:eastAsia="mk-MK"/>
        </w:rPr>
      </w:pPr>
    </w:p>
    <w:p w:rsidR="000B4F3B" w:rsidRPr="003207B1" w:rsidRDefault="000B4F3B" w:rsidP="000B4F3B">
      <w:pPr>
        <w:jc w:val="both"/>
        <w:rPr>
          <w:rFonts w:ascii="StobiSerif Regular" w:hAnsi="StobiSerif Regular" w:cs="Arial"/>
          <w:color w:val="000000" w:themeColor="text1"/>
          <w:lang w:val="mk-MK" w:eastAsia="mk-MK"/>
        </w:rPr>
      </w:pPr>
      <w:r w:rsidRPr="003207B1">
        <w:rPr>
          <w:rFonts w:ascii="StobiSerif Regular" w:hAnsi="StobiSerif Regular" w:cs="Arial"/>
          <w:color w:val="000000" w:themeColor="text1"/>
          <w:lang w:val="mk-MK" w:eastAsia="mk-MK"/>
        </w:rPr>
        <w:t>Законот не повлекува обврска за обезбедување дополнителни финансиски средства за неговото спроведување и материјални обврски за одделни субјекти.</w:t>
      </w:r>
    </w:p>
    <w:p w:rsidR="000B4F3B" w:rsidRPr="003207B1" w:rsidRDefault="000B4F3B" w:rsidP="000B4F3B">
      <w:pPr>
        <w:jc w:val="both"/>
        <w:rPr>
          <w:rFonts w:ascii="StobiSerif Regular" w:hAnsi="StobiSerif Regular" w:cs="Arial"/>
          <w:color w:val="000000" w:themeColor="text1"/>
          <w:lang w:val="mk-MK" w:eastAsia="mk-MK"/>
        </w:rPr>
      </w:pPr>
    </w:p>
    <w:p w:rsidR="000B4F3B" w:rsidRPr="003207B1" w:rsidRDefault="000B4F3B" w:rsidP="000B4F3B">
      <w:pPr>
        <w:jc w:val="both"/>
        <w:rPr>
          <w:rFonts w:ascii="StobiSerif Regular" w:hAnsi="StobiSerif Regular" w:cs="Arial"/>
          <w:color w:val="000000" w:themeColor="text1"/>
          <w:lang w:val="mk-MK" w:eastAsia="mk-MK"/>
        </w:rPr>
      </w:pPr>
    </w:p>
    <w:p w:rsidR="000B4F3B" w:rsidRPr="003207B1" w:rsidRDefault="000B4F3B" w:rsidP="000B4F3B">
      <w:pPr>
        <w:pageBreakBefore/>
        <w:spacing w:before="120"/>
        <w:jc w:val="center"/>
        <w:rPr>
          <w:rFonts w:ascii="StobiSerif Regular" w:hAnsi="StobiSerif Regular" w:cs="StobiSerif Regular"/>
          <w:b/>
          <w:color w:val="000000" w:themeColor="text1"/>
          <w:lang w:val="mk-MK"/>
        </w:rPr>
      </w:pPr>
      <w:r w:rsidRPr="003207B1">
        <w:rPr>
          <w:rFonts w:ascii="StobiSerif Regular" w:hAnsi="StobiSerif Regular" w:cs="StobiSerif Regular"/>
          <w:b/>
          <w:color w:val="000000" w:themeColor="text1"/>
          <w:lang w:val="mk-MK"/>
        </w:rPr>
        <w:lastRenderedPageBreak/>
        <w:t>ПРЕДЛОГ НА ЗАКОН ЗА ИЗМЕНУВАЊЕ  НА</w:t>
      </w:r>
    </w:p>
    <w:p w:rsidR="000B4F3B" w:rsidRPr="003207B1" w:rsidRDefault="000B4F3B" w:rsidP="000B4F3B">
      <w:pPr>
        <w:jc w:val="center"/>
        <w:rPr>
          <w:rFonts w:ascii="StobiSerif Regular" w:hAnsi="StobiSerif Regular" w:cs="StobiSerif Regular"/>
          <w:color w:val="000000" w:themeColor="text1"/>
          <w:lang w:val="mk-MK"/>
        </w:rPr>
      </w:pPr>
      <w:r w:rsidRPr="003207B1">
        <w:rPr>
          <w:rFonts w:ascii="StobiSerif Regular" w:hAnsi="StobiSerif Regular" w:cs="StobiSerif Regular"/>
          <w:b/>
          <w:color w:val="000000" w:themeColor="text1"/>
          <w:lang w:val="mk-MK"/>
        </w:rPr>
        <w:t>ЗАКОНОТ ЗА ГРАДЕЖНИТЕ ПРОИЗВОДИ</w:t>
      </w:r>
    </w:p>
    <w:p w:rsidR="000B4F3B" w:rsidRPr="003207B1" w:rsidRDefault="000B4F3B" w:rsidP="000B4F3B">
      <w:pPr>
        <w:pStyle w:val="Heading7"/>
        <w:numPr>
          <w:ilvl w:val="6"/>
          <w:numId w:val="1"/>
        </w:numPr>
        <w:spacing w:before="120" w:after="120"/>
        <w:ind w:left="0" w:firstLine="0"/>
        <w:jc w:val="center"/>
        <w:rPr>
          <w:rFonts w:ascii="StobiSerif Regular" w:hAnsi="StobiSerif Regular" w:cs="StobiSerif Regular"/>
          <w:color w:val="000000" w:themeColor="text1"/>
          <w:lang w:val="mk-MK"/>
        </w:rPr>
      </w:pPr>
    </w:p>
    <w:p w:rsidR="00ED7F7A" w:rsidRPr="003207B1" w:rsidRDefault="00ED7F7A" w:rsidP="00ED7F7A">
      <w:pPr>
        <w:spacing w:before="120"/>
        <w:jc w:val="center"/>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Член 1</w:t>
      </w:r>
    </w:p>
    <w:p w:rsidR="00ED7F7A" w:rsidRPr="003207B1" w:rsidRDefault="00ED7F7A" w:rsidP="00ED7F7A">
      <w:pPr>
        <w:pStyle w:val="Heading7"/>
        <w:numPr>
          <w:ilvl w:val="6"/>
          <w:numId w:val="1"/>
        </w:numPr>
        <w:spacing w:before="120" w:after="120"/>
        <w:ind w:left="0" w:firstLine="720"/>
        <w:jc w:val="both"/>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 xml:space="preserve">Во </w:t>
      </w:r>
      <w:r w:rsidRPr="003207B1">
        <w:rPr>
          <w:rFonts w:ascii="StobiSerif Regular" w:hAnsi="StobiSerif Regular" w:cs="Arial"/>
          <w:color w:val="000000" w:themeColor="text1"/>
          <w:sz w:val="22"/>
          <w:szCs w:val="22"/>
          <w:lang w:val="mk-MK" w:eastAsia="mk-MK"/>
        </w:rPr>
        <w:t>Законот за градежните производи</w:t>
      </w:r>
      <w:r w:rsidRPr="003207B1">
        <w:rPr>
          <w:rFonts w:ascii="StobiSerif Regular" w:hAnsi="StobiSerif Regular" w:cs="Arial"/>
          <w:color w:val="000000" w:themeColor="text1"/>
          <w:sz w:val="22"/>
          <w:szCs w:val="22"/>
          <w:lang w:eastAsia="en-US"/>
        </w:rPr>
        <w:t xml:space="preserve"> („Службен весник на Република Македонија“ бр.</w:t>
      </w:r>
      <w:r w:rsidRPr="003207B1">
        <w:rPr>
          <w:rFonts w:ascii="StobiSerif Regular" w:hAnsi="StobiSerif Regular" w:cs="Arial"/>
          <w:color w:val="000000" w:themeColor="text1"/>
          <w:sz w:val="22"/>
          <w:szCs w:val="22"/>
          <w:lang w:val="mk-MK" w:eastAsia="en-US"/>
        </w:rPr>
        <w:t xml:space="preserve"> 104/15, 192/15, 53/16 и 120/18)</w:t>
      </w:r>
      <w:r w:rsidRPr="003207B1">
        <w:rPr>
          <w:rFonts w:ascii="StobiSerif Regular" w:hAnsi="StobiSerif Regular" w:cs="Arial"/>
          <w:color w:val="000000" w:themeColor="text1"/>
          <w:lang w:val="mk-MK" w:eastAsia="en-US"/>
        </w:rPr>
        <w:t xml:space="preserve"> во </w:t>
      </w:r>
      <w:r w:rsidRPr="003207B1">
        <w:rPr>
          <w:rFonts w:ascii="StobiSerif Regular" w:hAnsi="StobiSerif Regular" w:cs="StobiSerif Regular"/>
          <w:color w:val="000000" w:themeColor="text1"/>
          <w:sz w:val="22"/>
          <w:szCs w:val="22"/>
          <w:lang w:val="mk-MK"/>
        </w:rPr>
        <w:t>членот 4 точка 7</w:t>
      </w:r>
      <w:r w:rsidR="00616161" w:rsidRPr="003207B1">
        <w:rPr>
          <w:rFonts w:ascii="StobiSerif Regular" w:hAnsi="StobiSerif Regular" w:cs="StobiSerif Regular"/>
          <w:color w:val="000000" w:themeColor="text1"/>
          <w:sz w:val="22"/>
          <w:szCs w:val="22"/>
          <w:lang w:val="mk-MK"/>
        </w:rPr>
        <w:t xml:space="preserve"> и точка 30</w:t>
      </w:r>
      <w:r w:rsidRPr="003207B1">
        <w:rPr>
          <w:rFonts w:ascii="StobiSerif Regular" w:hAnsi="StobiSerif Regular" w:cs="StobiSerif Regular"/>
          <w:color w:val="000000" w:themeColor="text1"/>
          <w:sz w:val="22"/>
          <w:szCs w:val="22"/>
          <w:lang w:val="mk-MK"/>
        </w:rPr>
        <w:t xml:space="preserve"> зборовите</w:t>
      </w:r>
      <w:r w:rsidR="00616161" w:rsidRPr="003207B1">
        <w:rPr>
          <w:rFonts w:ascii="StobiSerif Regular" w:hAnsi="StobiSerif Regular" w:cs="StobiSerif Regular"/>
          <w:color w:val="000000" w:themeColor="text1"/>
          <w:sz w:val="22"/>
          <w:szCs w:val="22"/>
          <w:lang w:val="mk-MK"/>
        </w:rPr>
        <w:t xml:space="preserve"> </w:t>
      </w:r>
      <w:r w:rsidRPr="003207B1">
        <w:rPr>
          <w:rFonts w:ascii="StobiSerif Regular" w:hAnsi="StobiSerif Regular" w:cs="StobiSerif Regular"/>
          <w:color w:val="000000" w:themeColor="text1"/>
          <w:sz w:val="22"/>
          <w:szCs w:val="22"/>
          <w:lang w:val="mk-MK"/>
        </w:rPr>
        <w:t>„Република Македонија“ се заменуваат со зборовите „Република Северна Македонија“.</w:t>
      </w:r>
    </w:p>
    <w:p w:rsidR="00ED7F7A" w:rsidRPr="003207B1" w:rsidRDefault="00ED7F7A" w:rsidP="00ED7F7A">
      <w:pPr>
        <w:pStyle w:val="Heading7"/>
        <w:tabs>
          <w:tab w:val="clear" w:pos="360"/>
        </w:tabs>
        <w:spacing w:before="120" w:after="120"/>
        <w:jc w:val="center"/>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Член 2</w:t>
      </w:r>
    </w:p>
    <w:p w:rsidR="00ED7F7A" w:rsidRPr="003207B1" w:rsidRDefault="00ED7F7A" w:rsidP="00ED7F7A">
      <w:pPr>
        <w:pStyle w:val="Heading7"/>
        <w:numPr>
          <w:ilvl w:val="6"/>
          <w:numId w:val="1"/>
        </w:numPr>
        <w:spacing w:before="120" w:after="120"/>
        <w:ind w:left="0" w:firstLine="720"/>
        <w:jc w:val="both"/>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Во членот 4 точка 15 зборовите „Институт за стандардизација на Република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 xml:space="preserve"> се заменуваат со зборовите „Институт за стандардизација на Република Северна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w:t>
      </w:r>
    </w:p>
    <w:p w:rsidR="00616161" w:rsidRPr="003207B1" w:rsidRDefault="00616161" w:rsidP="00616161">
      <w:pPr>
        <w:pStyle w:val="ListParagraph"/>
        <w:numPr>
          <w:ilvl w:val="0"/>
          <w:numId w:val="1"/>
        </w:numPr>
        <w:spacing w:before="120"/>
        <w:jc w:val="center"/>
        <w:rPr>
          <w:rFonts w:ascii="StobiSerif Regular" w:hAnsi="StobiSerif Regular" w:cs="StobiSerif Regular"/>
          <w:color w:val="000000" w:themeColor="text1"/>
          <w:lang w:val="mk-MK"/>
        </w:rPr>
      </w:pPr>
    </w:p>
    <w:p w:rsidR="00616161" w:rsidRPr="003207B1" w:rsidRDefault="00616161" w:rsidP="00616161">
      <w:pPr>
        <w:pStyle w:val="ListParagraph"/>
        <w:numPr>
          <w:ilvl w:val="0"/>
          <w:numId w:val="1"/>
        </w:numPr>
        <w:spacing w:before="120"/>
        <w:jc w:val="center"/>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Член 3</w:t>
      </w:r>
    </w:p>
    <w:p w:rsidR="00616161" w:rsidRPr="003207B1" w:rsidRDefault="00616161" w:rsidP="00616161">
      <w:pPr>
        <w:pStyle w:val="ListParagraph"/>
        <w:numPr>
          <w:ilvl w:val="0"/>
          <w:numId w:val="1"/>
        </w:numPr>
        <w:ind w:left="0" w:firstLine="720"/>
        <w:jc w:val="both"/>
        <w:rPr>
          <w:color w:val="000000" w:themeColor="text1"/>
          <w:lang w:val="mk-MK"/>
        </w:rPr>
      </w:pPr>
      <w:r w:rsidRPr="003207B1">
        <w:rPr>
          <w:rFonts w:ascii="StobiSerif Regular" w:hAnsi="StobiSerif Regular" w:cs="StobiSerif Regular"/>
          <w:color w:val="000000" w:themeColor="text1"/>
          <w:lang w:val="mk-MK"/>
        </w:rPr>
        <w:t>Во членот 7 во ставот (1) зборовите „Република Македонија“ се заменуваат со зборовите „Република Северна Македонија“.</w:t>
      </w:r>
    </w:p>
    <w:p w:rsidR="00616161" w:rsidRPr="003207B1" w:rsidRDefault="00616161" w:rsidP="00616161">
      <w:pPr>
        <w:pStyle w:val="ListParagraph"/>
        <w:numPr>
          <w:ilvl w:val="0"/>
          <w:numId w:val="1"/>
        </w:numPr>
        <w:spacing w:before="120"/>
        <w:jc w:val="center"/>
        <w:rPr>
          <w:rFonts w:ascii="StobiSerif Regular" w:hAnsi="StobiSerif Regular" w:cs="StobiSerif Regular"/>
          <w:color w:val="000000" w:themeColor="text1"/>
          <w:lang w:val="mk-MK"/>
        </w:rPr>
      </w:pPr>
    </w:p>
    <w:p w:rsidR="00616161" w:rsidRPr="003207B1" w:rsidRDefault="00616161" w:rsidP="00616161">
      <w:pPr>
        <w:pStyle w:val="ListParagraph"/>
        <w:numPr>
          <w:ilvl w:val="0"/>
          <w:numId w:val="1"/>
        </w:numPr>
        <w:spacing w:before="120"/>
        <w:jc w:val="center"/>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Член 4</w:t>
      </w:r>
    </w:p>
    <w:p w:rsidR="00616161" w:rsidRPr="003207B1" w:rsidRDefault="00616161" w:rsidP="00616161">
      <w:pPr>
        <w:pStyle w:val="ListParagraph"/>
        <w:numPr>
          <w:ilvl w:val="0"/>
          <w:numId w:val="1"/>
        </w:numPr>
        <w:ind w:left="0" w:firstLine="720"/>
        <w:jc w:val="both"/>
        <w:rPr>
          <w:color w:val="000000" w:themeColor="text1"/>
          <w:lang w:val="mk-MK"/>
        </w:rPr>
      </w:pPr>
      <w:r w:rsidRPr="003207B1">
        <w:rPr>
          <w:rFonts w:ascii="StobiSerif Regular" w:hAnsi="StobiSerif Regular" w:cs="StobiSerif Regular"/>
          <w:color w:val="000000" w:themeColor="text1"/>
          <w:lang w:val="mk-MK"/>
        </w:rPr>
        <w:t>Во членот 7 во ставот (2) зборовите „Институт за стандардизација на Република Македонија</w:t>
      </w:r>
      <w:r w:rsidRPr="003207B1">
        <w:rPr>
          <w:rFonts w:ascii="StobiSerif Regular" w:hAnsi="StobiSerif Regular" w:cs="StobiSerif Regular"/>
          <w:color w:val="000000" w:themeColor="text1"/>
          <w:lang w:val="en-US"/>
        </w:rPr>
        <w:t>”</w:t>
      </w:r>
      <w:r w:rsidRPr="003207B1">
        <w:rPr>
          <w:rFonts w:ascii="StobiSerif Regular" w:hAnsi="StobiSerif Regular" w:cs="StobiSerif Regular"/>
          <w:color w:val="000000" w:themeColor="text1"/>
          <w:lang w:val="mk-MK"/>
        </w:rPr>
        <w:t xml:space="preserve"> се заменуваат со зборовите „Институт за стандардизација на Република Северна Македонија</w:t>
      </w:r>
      <w:r w:rsidRPr="003207B1">
        <w:rPr>
          <w:rFonts w:ascii="StobiSerif Regular" w:hAnsi="StobiSerif Regular" w:cs="StobiSerif Regular"/>
          <w:color w:val="000000" w:themeColor="text1"/>
          <w:lang w:val="en-US"/>
        </w:rPr>
        <w:t>”</w:t>
      </w:r>
      <w:r w:rsidRPr="003207B1">
        <w:rPr>
          <w:rFonts w:ascii="StobiSerif Regular" w:hAnsi="StobiSerif Regular" w:cs="StobiSerif Regular"/>
          <w:color w:val="000000" w:themeColor="text1"/>
          <w:lang w:val="mk-MK"/>
        </w:rPr>
        <w:t xml:space="preserve"> и зборовите „Организација на потрошувачи на Република Македонија“ се заменуваат со зборовите „Организација на потрошувачи на Република Северна Македонија“.</w:t>
      </w:r>
    </w:p>
    <w:p w:rsidR="000B4F3B" w:rsidRPr="003207B1" w:rsidRDefault="000B4F3B" w:rsidP="000B4F3B">
      <w:pPr>
        <w:pStyle w:val="Heading7"/>
        <w:numPr>
          <w:ilvl w:val="6"/>
          <w:numId w:val="1"/>
        </w:numPr>
        <w:spacing w:before="120" w:after="120"/>
        <w:ind w:left="0" w:firstLine="0"/>
        <w:jc w:val="center"/>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sz w:val="22"/>
          <w:szCs w:val="22"/>
          <w:lang w:val="mk-MK"/>
        </w:rPr>
        <w:t xml:space="preserve">Член </w:t>
      </w:r>
      <w:r w:rsidR="00616161" w:rsidRPr="003207B1">
        <w:rPr>
          <w:rFonts w:ascii="StobiSerif Regular" w:hAnsi="StobiSerif Regular" w:cs="StobiSerif Regular"/>
          <w:color w:val="000000" w:themeColor="text1"/>
          <w:sz w:val="22"/>
          <w:szCs w:val="22"/>
          <w:lang w:val="mk-MK"/>
        </w:rPr>
        <w:t>5</w:t>
      </w:r>
      <w:r w:rsidRPr="003207B1">
        <w:rPr>
          <w:rFonts w:ascii="StobiSerif Regular" w:hAnsi="StobiSerif Regular" w:cs="StobiSerif Regular"/>
          <w:color w:val="000000" w:themeColor="text1"/>
          <w:sz w:val="22"/>
          <w:szCs w:val="22"/>
          <w:lang w:val="mk-MK"/>
        </w:rPr>
        <w:t xml:space="preserve"> </w:t>
      </w:r>
    </w:p>
    <w:p w:rsidR="000B4F3B" w:rsidRPr="003207B1" w:rsidRDefault="002A023A" w:rsidP="000B4F3B">
      <w:pPr>
        <w:ind w:firstLine="720"/>
        <w:jc w:val="both"/>
        <w:rPr>
          <w:rFonts w:ascii="StobiSerif Regular" w:hAnsi="StobiSerif Regular" w:cs="StobiSerif Regular"/>
          <w:color w:val="000000" w:themeColor="text1"/>
          <w:lang w:val="en-US"/>
        </w:rPr>
      </w:pPr>
      <w:r w:rsidRPr="003207B1">
        <w:rPr>
          <w:rFonts w:ascii="StobiSerif Regular" w:hAnsi="StobiSerif Regular" w:cs="StobiSerif Regular"/>
          <w:color w:val="000000" w:themeColor="text1"/>
          <w:lang w:val="mk-MK"/>
        </w:rPr>
        <w:t xml:space="preserve">(1) </w:t>
      </w:r>
      <w:r w:rsidR="000B4F3B" w:rsidRPr="003207B1">
        <w:rPr>
          <w:rFonts w:ascii="StobiSerif Regular" w:hAnsi="StobiSerif Regular" w:cs="StobiSerif Regular"/>
          <w:color w:val="000000" w:themeColor="text1"/>
          <w:lang w:val="mk-MK"/>
        </w:rPr>
        <w:t xml:space="preserve">Во членот 7 </w:t>
      </w:r>
      <w:r w:rsidR="00D0433E" w:rsidRPr="003207B1">
        <w:rPr>
          <w:rFonts w:ascii="StobiSerif Regular" w:hAnsi="StobiSerif Regular" w:cs="StobiSerif Regular"/>
          <w:color w:val="000000" w:themeColor="text1"/>
          <w:lang w:val="mk-MK"/>
        </w:rPr>
        <w:t>по ставот (5</w:t>
      </w:r>
      <w:r w:rsidR="000B4F3B" w:rsidRPr="003207B1">
        <w:rPr>
          <w:rFonts w:ascii="StobiSerif Regular" w:hAnsi="StobiSerif Regular" w:cs="StobiSerif Regular"/>
          <w:color w:val="000000" w:themeColor="text1"/>
          <w:lang w:val="mk-MK"/>
        </w:rPr>
        <w:t>) се</w:t>
      </w:r>
      <w:r w:rsidR="007B2A57" w:rsidRPr="003207B1">
        <w:rPr>
          <w:rFonts w:ascii="StobiSerif Regular" w:hAnsi="StobiSerif Regular" w:cs="StobiSerif Regular"/>
          <w:color w:val="000000" w:themeColor="text1"/>
          <w:lang w:val="mk-MK"/>
        </w:rPr>
        <w:t xml:space="preserve"> додава </w:t>
      </w:r>
      <w:r w:rsidR="00D0433E" w:rsidRPr="003207B1">
        <w:rPr>
          <w:rFonts w:ascii="StobiSerif Regular" w:hAnsi="StobiSerif Regular" w:cs="StobiSerif Regular"/>
          <w:color w:val="000000" w:themeColor="text1"/>
          <w:lang w:val="mk-MK"/>
        </w:rPr>
        <w:t>нов став (6)</w:t>
      </w:r>
      <w:r w:rsidR="007B2A57" w:rsidRPr="003207B1">
        <w:rPr>
          <w:rFonts w:ascii="StobiSerif Regular" w:hAnsi="StobiSerif Regular" w:cs="StobiSerif Regular"/>
          <w:color w:val="000000" w:themeColor="text1"/>
          <w:lang w:val="en-US"/>
        </w:rPr>
        <w:t xml:space="preserve"> </w:t>
      </w:r>
      <w:r w:rsidR="007B2A57" w:rsidRPr="003207B1">
        <w:rPr>
          <w:rFonts w:ascii="StobiSerif Regular" w:hAnsi="StobiSerif Regular" w:cs="StobiSerif Regular"/>
          <w:color w:val="000000" w:themeColor="text1"/>
          <w:lang w:val="mk-MK"/>
        </w:rPr>
        <w:t>кој гласи</w:t>
      </w:r>
      <w:r w:rsidR="000B4F3B" w:rsidRPr="003207B1">
        <w:rPr>
          <w:rFonts w:ascii="StobiSerif Regular" w:hAnsi="StobiSerif Regular" w:cs="StobiSerif Regular"/>
          <w:color w:val="000000" w:themeColor="text1"/>
          <w:lang w:val="en-US"/>
        </w:rPr>
        <w:t>:</w:t>
      </w:r>
    </w:p>
    <w:p w:rsidR="007B2A57" w:rsidRPr="003207B1" w:rsidRDefault="007B2A57" w:rsidP="000B4F3B">
      <w:pPr>
        <w:ind w:firstLine="720"/>
        <w:jc w:val="both"/>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w:t>
      </w:r>
      <w:r w:rsidR="00D371FD" w:rsidRPr="003207B1">
        <w:rPr>
          <w:rFonts w:ascii="StobiSerif Regular" w:hAnsi="StobiSerif Regular" w:cs="StobiSerif Regular"/>
          <w:color w:val="000000" w:themeColor="text1"/>
          <w:lang w:val="en-US"/>
        </w:rPr>
        <w:t xml:space="preserve">(6) </w:t>
      </w:r>
      <w:r w:rsidR="00D371FD" w:rsidRPr="003207B1">
        <w:rPr>
          <w:rFonts w:ascii="StobiSerif Regular" w:hAnsi="StobiSerif Regular" w:cs="StobiSerif Regular"/>
          <w:color w:val="000000" w:themeColor="text1"/>
          <w:lang w:val="mk-MK"/>
        </w:rPr>
        <w:t xml:space="preserve">Комисијата за градежните производи му предлага на министерот да ја донесе оцената и потврдата на постајаност на својсвата на </w:t>
      </w:r>
      <w:r w:rsidR="002A023A" w:rsidRPr="003207B1">
        <w:rPr>
          <w:rFonts w:ascii="StobiSerif Regular" w:hAnsi="StobiSerif Regular" w:cs="StobiSerif Regular"/>
          <w:color w:val="000000" w:themeColor="text1"/>
          <w:lang w:val="mk-MK"/>
        </w:rPr>
        <w:t>градежниот п</w:t>
      </w:r>
      <w:r w:rsidR="00D371FD" w:rsidRPr="003207B1">
        <w:rPr>
          <w:rFonts w:ascii="StobiSerif Regular" w:hAnsi="StobiSerif Regular" w:cs="StobiSerif Regular"/>
          <w:color w:val="000000" w:themeColor="text1"/>
          <w:lang w:val="mk-MK"/>
        </w:rPr>
        <w:t xml:space="preserve">роизвод </w:t>
      </w:r>
      <w:r w:rsidR="0013627F" w:rsidRPr="003207B1">
        <w:rPr>
          <w:rFonts w:ascii="StobiSerif Regular" w:hAnsi="StobiSerif Regular" w:cs="StobiSerif Regular"/>
          <w:color w:val="000000" w:themeColor="text1"/>
          <w:lang w:val="mk-MK"/>
        </w:rPr>
        <w:t>во нехармонизираното подрачје,</w:t>
      </w:r>
      <w:r w:rsidR="00101909" w:rsidRPr="003207B1">
        <w:rPr>
          <w:rFonts w:ascii="StobiSerif Regular" w:hAnsi="StobiSerif Regular" w:cs="StobiSerif Regular"/>
          <w:color w:val="000000" w:themeColor="text1"/>
          <w:lang w:val="mk-MK"/>
        </w:rPr>
        <w:t xml:space="preserve"> согласно постапките</w:t>
      </w:r>
      <w:r w:rsidR="00101909" w:rsidRPr="003207B1">
        <w:rPr>
          <w:rFonts w:ascii="StobiSerif Regular" w:hAnsi="StobiSerif Regular" w:cs="StobiSerif Regular"/>
          <w:color w:val="000000" w:themeColor="text1"/>
          <w:lang w:val="en-US"/>
        </w:rPr>
        <w:t xml:space="preserve"> </w:t>
      </w:r>
      <w:r w:rsidR="00101909" w:rsidRPr="003207B1">
        <w:rPr>
          <w:rFonts w:ascii="StobiSerif Regular" w:hAnsi="StobiSerif Regular" w:cs="StobiSerif Regular"/>
          <w:color w:val="000000" w:themeColor="text1"/>
          <w:lang w:val="mk-MK"/>
        </w:rPr>
        <w:t xml:space="preserve">утврдени </w:t>
      </w:r>
      <w:r w:rsidR="00D371FD" w:rsidRPr="003207B1">
        <w:rPr>
          <w:rFonts w:ascii="StobiSerif Regular" w:hAnsi="StobiSerif Regular" w:cs="StobiSerif Regular"/>
          <w:color w:val="000000" w:themeColor="text1"/>
          <w:lang w:val="mk-MK"/>
        </w:rPr>
        <w:t xml:space="preserve"> во член 31-а</w:t>
      </w:r>
      <w:r w:rsidR="002A023A" w:rsidRPr="003207B1">
        <w:rPr>
          <w:rFonts w:ascii="StobiSerif Regular" w:hAnsi="StobiSerif Regular" w:cs="StobiSerif Regular"/>
          <w:color w:val="000000" w:themeColor="text1"/>
          <w:lang w:val="mk-MK"/>
        </w:rPr>
        <w:t>“</w:t>
      </w:r>
      <w:r w:rsidR="00101909" w:rsidRPr="003207B1">
        <w:rPr>
          <w:rFonts w:ascii="StobiSerif Regular" w:hAnsi="StobiSerif Regular" w:cs="StobiSerif Regular"/>
          <w:color w:val="000000" w:themeColor="text1"/>
          <w:lang w:val="mk-MK"/>
        </w:rPr>
        <w:t xml:space="preserve"> од овој закон</w:t>
      </w:r>
      <w:r w:rsidR="00D0433E" w:rsidRPr="003207B1">
        <w:rPr>
          <w:rFonts w:ascii="StobiSerif Regular" w:hAnsi="StobiSerif Regular" w:cs="StobiSerif Regular"/>
          <w:color w:val="000000" w:themeColor="text1"/>
          <w:lang w:val="mk-MK"/>
        </w:rPr>
        <w:t xml:space="preserve"> </w:t>
      </w:r>
    </w:p>
    <w:p w:rsidR="00D0433E" w:rsidRPr="003207B1" w:rsidRDefault="002A023A" w:rsidP="000B4F3B">
      <w:pPr>
        <w:ind w:firstLine="720"/>
        <w:jc w:val="both"/>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 xml:space="preserve">(2) </w:t>
      </w:r>
      <w:r w:rsidR="00101909" w:rsidRPr="003207B1">
        <w:rPr>
          <w:rFonts w:ascii="StobiSerif Regular" w:hAnsi="StobiSerif Regular" w:cs="StobiSerif Regular"/>
          <w:color w:val="000000" w:themeColor="text1"/>
          <w:lang w:val="mk-MK"/>
        </w:rPr>
        <w:t>Ставовите (6), и (7) и стануваат ставови (7) и (8 )</w:t>
      </w:r>
      <w:r w:rsidR="007B2A57" w:rsidRPr="003207B1">
        <w:rPr>
          <w:rFonts w:ascii="StobiSerif Regular" w:hAnsi="StobiSerif Regular" w:cs="StobiSerif Regular"/>
          <w:color w:val="000000" w:themeColor="text1"/>
          <w:lang w:val="mk-MK"/>
        </w:rPr>
        <w:t>.</w:t>
      </w:r>
      <w:r w:rsidR="00D0433E" w:rsidRPr="003207B1">
        <w:rPr>
          <w:rFonts w:ascii="StobiSerif Regular" w:hAnsi="StobiSerif Regular" w:cs="StobiSerif Regular"/>
          <w:color w:val="000000" w:themeColor="text1"/>
          <w:lang w:val="mk-MK"/>
        </w:rPr>
        <w:t xml:space="preserve">    </w:t>
      </w:r>
    </w:p>
    <w:p w:rsidR="00D371FD" w:rsidRPr="003207B1" w:rsidRDefault="002A023A" w:rsidP="000B4F3B">
      <w:pPr>
        <w:ind w:firstLine="720"/>
        <w:jc w:val="both"/>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(3)</w:t>
      </w:r>
      <w:r w:rsidR="00101909" w:rsidRPr="003207B1">
        <w:rPr>
          <w:rFonts w:ascii="StobiSerif Regular" w:hAnsi="StobiSerif Regular" w:cs="StobiSerif Regular"/>
          <w:color w:val="000000" w:themeColor="text1"/>
          <w:lang w:val="mk-MK"/>
        </w:rPr>
        <w:t xml:space="preserve"> По ставот (8) кој станува став</w:t>
      </w:r>
      <w:r w:rsidR="007B2A57" w:rsidRPr="003207B1">
        <w:rPr>
          <w:rFonts w:ascii="StobiSerif Regular" w:hAnsi="StobiSerif Regular" w:cs="StobiSerif Regular"/>
          <w:color w:val="000000" w:themeColor="text1"/>
          <w:lang w:val="mk-MK"/>
        </w:rPr>
        <w:t xml:space="preserve"> (9) </w:t>
      </w:r>
      <w:r w:rsidR="00D0433E" w:rsidRPr="003207B1">
        <w:rPr>
          <w:rFonts w:ascii="StobiSerif Regular" w:hAnsi="StobiSerif Regular" w:cs="StobiSerif Regular"/>
          <w:color w:val="000000" w:themeColor="text1"/>
          <w:lang w:val="mk-MK"/>
        </w:rPr>
        <w:t xml:space="preserve"> </w:t>
      </w:r>
      <w:r w:rsidRPr="003207B1">
        <w:rPr>
          <w:rFonts w:ascii="StobiSerif Regular" w:hAnsi="StobiSerif Regular" w:cs="StobiSerif Regular"/>
          <w:color w:val="000000" w:themeColor="text1"/>
          <w:lang w:val="mk-MK"/>
        </w:rPr>
        <w:t xml:space="preserve">се </w:t>
      </w:r>
      <w:r w:rsidR="00D0433E" w:rsidRPr="003207B1">
        <w:rPr>
          <w:rFonts w:ascii="StobiSerif Regular" w:hAnsi="StobiSerif Regular" w:cs="StobiSerif Regular"/>
          <w:color w:val="000000" w:themeColor="text1"/>
          <w:lang w:val="mk-MK"/>
        </w:rPr>
        <w:t>додаваат два нови</w:t>
      </w:r>
      <w:r w:rsidR="007B2A57" w:rsidRPr="003207B1">
        <w:rPr>
          <w:rFonts w:ascii="StobiSerif Regular" w:hAnsi="StobiSerif Regular" w:cs="StobiSerif Regular"/>
          <w:color w:val="000000" w:themeColor="text1"/>
          <w:lang w:val="mk-MK"/>
        </w:rPr>
        <w:t xml:space="preserve"> </w:t>
      </w:r>
      <w:r w:rsidR="00D0433E" w:rsidRPr="003207B1">
        <w:rPr>
          <w:rFonts w:ascii="StobiSerif Regular" w:hAnsi="StobiSerif Regular" w:cs="StobiSerif Regular"/>
          <w:color w:val="000000" w:themeColor="text1"/>
          <w:lang w:val="mk-MK"/>
        </w:rPr>
        <w:t xml:space="preserve"> става </w:t>
      </w:r>
      <w:r w:rsidR="007B2A57" w:rsidRPr="003207B1">
        <w:rPr>
          <w:rFonts w:ascii="StobiSerif Regular" w:hAnsi="StobiSerif Regular" w:cs="StobiSerif Regular"/>
          <w:color w:val="000000" w:themeColor="text1"/>
          <w:lang w:val="mk-MK"/>
        </w:rPr>
        <w:t>(10) и (11) кои  гласат:</w:t>
      </w:r>
    </w:p>
    <w:p w:rsidR="000B4F3B" w:rsidRPr="003207B1" w:rsidRDefault="00D0433E" w:rsidP="000B4F3B">
      <w:pPr>
        <w:pStyle w:val="ALTZ"/>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„(10</w:t>
      </w:r>
      <w:r w:rsidR="000B4F3B" w:rsidRPr="003207B1">
        <w:rPr>
          <w:rFonts w:ascii="StobiSerif Regular" w:hAnsi="StobiSerif Regular" w:cs="StobiSerif Regular"/>
          <w:color w:val="000000" w:themeColor="text1"/>
          <w:lang w:val="mk-MK"/>
        </w:rPr>
        <w:t>) Претседателот, членовите и стручното лице во Комисијата за својата работа добиваат надоместок за секоја одржана седница</w:t>
      </w:r>
      <w:r w:rsidR="0013627F" w:rsidRPr="003207B1">
        <w:rPr>
          <w:rFonts w:ascii="StobiSerif Regular" w:hAnsi="StobiSerif Regular" w:cs="StobiSerif Regular"/>
          <w:color w:val="000000" w:themeColor="text1"/>
          <w:lang w:val="mk-MK"/>
        </w:rPr>
        <w:t>.</w:t>
      </w:r>
    </w:p>
    <w:p w:rsidR="000B4F3B" w:rsidRPr="003207B1" w:rsidRDefault="00D0433E" w:rsidP="000B4F3B">
      <w:pPr>
        <w:ind w:firstLine="720"/>
        <w:jc w:val="both"/>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(11</w:t>
      </w:r>
      <w:r w:rsidR="000B4F3B" w:rsidRPr="003207B1">
        <w:rPr>
          <w:rFonts w:ascii="StobiSerif Regular" w:hAnsi="StobiSerif Regular" w:cs="StobiSerif Regular"/>
          <w:color w:val="000000" w:themeColor="text1"/>
          <w:lang w:val="mk-MK"/>
        </w:rPr>
        <w:t>) Висин</w:t>
      </w:r>
      <w:r w:rsidR="00324196" w:rsidRPr="003207B1">
        <w:rPr>
          <w:rFonts w:ascii="StobiSerif Regular" w:hAnsi="StobiSerif Regular" w:cs="StobiSerif Regular"/>
          <w:color w:val="000000" w:themeColor="text1"/>
          <w:lang w:val="mk-MK"/>
        </w:rPr>
        <w:t xml:space="preserve">ата </w:t>
      </w:r>
      <w:r w:rsidR="00D371FD" w:rsidRPr="003207B1">
        <w:rPr>
          <w:rFonts w:ascii="StobiSerif Regular" w:hAnsi="StobiSerif Regular" w:cs="StobiSerif Regular"/>
          <w:color w:val="000000" w:themeColor="text1"/>
          <w:lang w:val="mk-MK"/>
        </w:rPr>
        <w:t>на надоместокот од ставот (</w:t>
      </w:r>
      <w:r w:rsidR="00D371FD" w:rsidRPr="003207B1">
        <w:rPr>
          <w:rFonts w:ascii="StobiSerif Regular" w:hAnsi="StobiSerif Regular" w:cs="StobiSerif Regular"/>
          <w:color w:val="000000" w:themeColor="text1"/>
          <w:lang w:val="en-US"/>
        </w:rPr>
        <w:t>9</w:t>
      </w:r>
      <w:r w:rsidR="000B4F3B" w:rsidRPr="003207B1">
        <w:rPr>
          <w:rFonts w:ascii="StobiSerif Regular" w:hAnsi="StobiSerif Regular" w:cs="StobiSerif Regular"/>
          <w:color w:val="000000" w:themeColor="text1"/>
          <w:lang w:val="mk-MK"/>
        </w:rPr>
        <w:t>) на овој член со решение ја определува министерот за економија.</w:t>
      </w:r>
      <w:r w:rsidR="007B2A57" w:rsidRPr="003207B1">
        <w:rPr>
          <w:rFonts w:ascii="StobiSerif Regular" w:hAnsi="StobiSerif Regular" w:cs="StobiSerif Regular"/>
          <w:color w:val="000000" w:themeColor="text1"/>
          <w:lang w:val="mk-MK"/>
        </w:rPr>
        <w:t>“</w:t>
      </w:r>
      <w:r w:rsidR="001A3B29" w:rsidRPr="003207B1">
        <w:rPr>
          <w:rFonts w:ascii="StobiSerif Regular" w:hAnsi="StobiSerif Regular" w:cs="StobiSerif Regular"/>
          <w:color w:val="000000" w:themeColor="text1"/>
          <w:lang w:val="mk-MK"/>
        </w:rPr>
        <w:t xml:space="preserve"> </w:t>
      </w:r>
    </w:p>
    <w:p w:rsidR="003D58C6" w:rsidRPr="003207B1" w:rsidRDefault="003D58C6" w:rsidP="000B4F3B">
      <w:pPr>
        <w:ind w:firstLine="720"/>
        <w:jc w:val="both"/>
        <w:rPr>
          <w:rFonts w:ascii="StobiSerif Regular" w:hAnsi="StobiSerif Regular" w:cs="StobiSerif Regular"/>
          <w:color w:val="000000" w:themeColor="text1"/>
          <w:lang w:val="mk-MK"/>
        </w:rPr>
      </w:pPr>
    </w:p>
    <w:p w:rsidR="00D371FD" w:rsidRPr="003207B1" w:rsidRDefault="00D371FD" w:rsidP="000B4F3B">
      <w:pPr>
        <w:ind w:firstLine="720"/>
        <w:jc w:val="both"/>
        <w:rPr>
          <w:rFonts w:ascii="StobiSerif Regular" w:hAnsi="StobiSerif Regular" w:cs="StobiSerif Regular"/>
          <w:color w:val="000000" w:themeColor="text1"/>
          <w:lang w:val="mk-MK"/>
        </w:rPr>
      </w:pPr>
    </w:p>
    <w:p w:rsidR="00D371FD" w:rsidRPr="003207B1" w:rsidRDefault="00D371FD" w:rsidP="00616161">
      <w:pPr>
        <w:jc w:val="center"/>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lastRenderedPageBreak/>
        <w:t xml:space="preserve">Член </w:t>
      </w:r>
      <w:r w:rsidR="00616161" w:rsidRPr="003207B1">
        <w:rPr>
          <w:rFonts w:ascii="StobiSerif Regular" w:hAnsi="StobiSerif Regular" w:cs="StobiSerif Regular"/>
          <w:color w:val="000000" w:themeColor="text1"/>
          <w:lang w:val="mk-MK"/>
        </w:rPr>
        <w:t>6</w:t>
      </w:r>
    </w:p>
    <w:p w:rsidR="00D371FD" w:rsidRPr="003207B1" w:rsidRDefault="00D371FD" w:rsidP="00D371FD">
      <w:pPr>
        <w:ind w:firstLine="720"/>
        <w:jc w:val="both"/>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 xml:space="preserve">Во членот 13 </w:t>
      </w:r>
      <w:r w:rsidR="002A023A" w:rsidRPr="003207B1">
        <w:rPr>
          <w:rFonts w:ascii="StobiSerif Regular" w:hAnsi="StobiSerif Regular" w:cs="StobiSerif Regular"/>
          <w:color w:val="000000" w:themeColor="text1"/>
          <w:lang w:val="mk-MK"/>
        </w:rPr>
        <w:t>по ставот (2)</w:t>
      </w:r>
      <w:r w:rsidR="00616161" w:rsidRPr="003207B1">
        <w:rPr>
          <w:rFonts w:ascii="StobiSerif Regular" w:hAnsi="StobiSerif Regular" w:cs="StobiSerif Regular"/>
          <w:color w:val="000000" w:themeColor="text1"/>
          <w:lang w:val="mk-MK"/>
        </w:rPr>
        <w:t xml:space="preserve"> </w:t>
      </w:r>
      <w:r w:rsidRPr="003207B1">
        <w:rPr>
          <w:rFonts w:ascii="StobiSerif Regular" w:hAnsi="StobiSerif Regular" w:cs="StobiSerif Regular"/>
          <w:color w:val="000000" w:themeColor="text1"/>
          <w:lang w:val="mk-MK"/>
        </w:rPr>
        <w:t>се додава</w:t>
      </w:r>
      <w:r w:rsidR="00D0433E" w:rsidRPr="003207B1">
        <w:rPr>
          <w:rFonts w:ascii="StobiSerif Regular" w:hAnsi="StobiSerif Regular" w:cs="StobiSerif Regular"/>
          <w:color w:val="000000" w:themeColor="text1"/>
          <w:lang w:val="mk-MK"/>
        </w:rPr>
        <w:t>ат</w:t>
      </w:r>
      <w:r w:rsidR="002A023A" w:rsidRPr="003207B1">
        <w:rPr>
          <w:rFonts w:ascii="StobiSerif Regular" w:hAnsi="StobiSerif Regular" w:cs="StobiSerif Regular"/>
          <w:color w:val="000000" w:themeColor="text1"/>
          <w:lang w:val="mk-MK"/>
        </w:rPr>
        <w:t xml:space="preserve"> шест нови става</w:t>
      </w:r>
      <w:r w:rsidRPr="003207B1">
        <w:rPr>
          <w:rFonts w:ascii="StobiSerif Regular" w:hAnsi="StobiSerif Regular" w:cs="StobiSerif Regular"/>
          <w:color w:val="000000" w:themeColor="text1"/>
          <w:lang w:val="mk-MK"/>
        </w:rPr>
        <w:t xml:space="preserve"> (3)</w:t>
      </w:r>
      <w:r w:rsidR="002A023A" w:rsidRPr="003207B1">
        <w:rPr>
          <w:rFonts w:ascii="StobiSerif Regular" w:hAnsi="StobiSerif Regular" w:cs="StobiSerif Regular"/>
          <w:color w:val="000000" w:themeColor="text1"/>
          <w:lang w:val="mk-MK"/>
        </w:rPr>
        <w:t>, (4), (5), (6), (7) и</w:t>
      </w:r>
      <w:r w:rsidR="00D0433E" w:rsidRPr="003207B1">
        <w:rPr>
          <w:rFonts w:ascii="StobiSerif Regular" w:hAnsi="StobiSerif Regular" w:cs="StobiSerif Regular"/>
          <w:color w:val="000000" w:themeColor="text1"/>
          <w:lang w:val="mk-MK"/>
        </w:rPr>
        <w:t xml:space="preserve"> (8) кои гласат</w:t>
      </w:r>
      <w:r w:rsidRPr="003207B1">
        <w:rPr>
          <w:rFonts w:ascii="StobiSerif Regular" w:hAnsi="StobiSerif Regular" w:cs="StobiSerif Regular"/>
          <w:color w:val="000000" w:themeColor="text1"/>
          <w:lang w:val="mk-MK"/>
        </w:rPr>
        <w:t>:</w:t>
      </w:r>
    </w:p>
    <w:p w:rsidR="00D0433E" w:rsidRPr="003207B1" w:rsidRDefault="00D371FD" w:rsidP="002A023A">
      <w:pPr>
        <w:pStyle w:val="Default"/>
        <w:spacing w:after="40"/>
        <w:ind w:firstLine="720"/>
        <w:jc w:val="both"/>
        <w:rPr>
          <w:rFonts w:ascii="StobiSerif Regular" w:hAnsi="StobiSerif Regular"/>
          <w:color w:val="000000" w:themeColor="text1"/>
          <w:sz w:val="22"/>
          <w:szCs w:val="22"/>
        </w:rPr>
      </w:pPr>
      <w:r w:rsidRPr="003207B1">
        <w:rPr>
          <w:rFonts w:ascii="StobiSerif Regular" w:hAnsi="StobiSerif Regular" w:cs="StobiSerif Regular"/>
          <w:color w:val="000000" w:themeColor="text1"/>
          <w:sz w:val="22"/>
          <w:szCs w:val="22"/>
          <w:lang w:val="mk-MK"/>
        </w:rPr>
        <w:t>„</w:t>
      </w:r>
      <w:r w:rsidR="00D0433E" w:rsidRPr="003207B1">
        <w:rPr>
          <w:rFonts w:ascii="StobiSerif Regular" w:hAnsi="StobiSerif Regular"/>
          <w:color w:val="000000" w:themeColor="text1"/>
          <w:sz w:val="22"/>
          <w:szCs w:val="22"/>
        </w:rPr>
        <w:t>(</w:t>
      </w:r>
      <w:r w:rsidR="00D0433E" w:rsidRPr="003207B1">
        <w:rPr>
          <w:rFonts w:ascii="StobiSerif Regular" w:hAnsi="StobiSerif Regular"/>
          <w:color w:val="000000" w:themeColor="text1"/>
          <w:sz w:val="22"/>
          <w:szCs w:val="22"/>
          <w:lang w:val="mk-MK"/>
        </w:rPr>
        <w:t>3</w:t>
      </w:r>
      <w:r w:rsidR="00D0433E" w:rsidRPr="003207B1">
        <w:rPr>
          <w:rFonts w:ascii="StobiSerif Regular" w:hAnsi="StobiSerif Regular"/>
          <w:color w:val="000000" w:themeColor="text1"/>
          <w:sz w:val="22"/>
          <w:szCs w:val="22"/>
        </w:rPr>
        <w:t xml:space="preserve">) </w:t>
      </w:r>
      <w:r w:rsidR="00D0433E" w:rsidRPr="003207B1">
        <w:rPr>
          <w:rFonts w:ascii="StobiSerif Regular" w:hAnsi="StobiSerif Regular"/>
          <w:color w:val="000000" w:themeColor="text1"/>
          <w:sz w:val="22"/>
          <w:szCs w:val="22"/>
          <w:lang w:val="mk-MK"/>
        </w:rPr>
        <w:t>Нех</w:t>
      </w:r>
      <w:r w:rsidR="00D0433E" w:rsidRPr="003207B1">
        <w:rPr>
          <w:rFonts w:ascii="StobiSerif Regular" w:hAnsi="StobiSerif Regular"/>
          <w:color w:val="000000" w:themeColor="text1"/>
          <w:sz w:val="22"/>
          <w:szCs w:val="22"/>
        </w:rPr>
        <w:t>армонизираните стандарди треба да бидат усвоени од страна на Институтот за стандардизација на Република</w:t>
      </w:r>
      <w:r w:rsidR="00D0433E" w:rsidRPr="003207B1">
        <w:rPr>
          <w:rFonts w:ascii="StobiSerif Regular" w:hAnsi="StobiSerif Regular"/>
          <w:color w:val="000000" w:themeColor="text1"/>
          <w:sz w:val="22"/>
          <w:szCs w:val="22"/>
          <w:lang w:val="mk-MK"/>
        </w:rPr>
        <w:t xml:space="preserve"> Северна</w:t>
      </w:r>
      <w:r w:rsidR="00D0433E" w:rsidRPr="003207B1">
        <w:rPr>
          <w:rFonts w:ascii="StobiSerif Regular" w:hAnsi="StobiSerif Regular"/>
          <w:color w:val="000000" w:themeColor="text1"/>
          <w:sz w:val="22"/>
          <w:szCs w:val="22"/>
        </w:rPr>
        <w:t xml:space="preserve"> Македонија. </w:t>
      </w:r>
    </w:p>
    <w:p w:rsidR="00D0433E" w:rsidRPr="003207B1" w:rsidRDefault="00D0433E" w:rsidP="002A023A">
      <w:pPr>
        <w:widowControl w:val="0"/>
        <w:suppressAutoHyphens w:val="0"/>
        <w:autoSpaceDE w:val="0"/>
        <w:autoSpaceDN w:val="0"/>
        <w:adjustRightInd w:val="0"/>
        <w:spacing w:after="40"/>
        <w:ind w:firstLine="720"/>
        <w:jc w:val="both"/>
        <w:rPr>
          <w:rFonts w:ascii="StobiSerif Regular" w:hAnsi="StobiSerif Regular" w:cs="Verdana"/>
          <w:color w:val="000000" w:themeColor="text1"/>
          <w:lang w:val="mk-MK" w:eastAsia="en-US"/>
        </w:rPr>
      </w:pPr>
      <w:r w:rsidRPr="003207B1">
        <w:rPr>
          <w:rFonts w:ascii="StobiSerif Regular" w:hAnsi="StobiSerif Regular" w:cs="Verdana"/>
          <w:color w:val="000000" w:themeColor="text1"/>
          <w:lang w:val="en-US" w:eastAsia="en-US"/>
        </w:rPr>
        <w:t>(</w:t>
      </w:r>
      <w:r w:rsidRPr="003207B1">
        <w:rPr>
          <w:rFonts w:ascii="StobiSerif Regular" w:hAnsi="StobiSerif Regular" w:cs="Verdana"/>
          <w:color w:val="000000" w:themeColor="text1"/>
          <w:lang w:val="mk-MK" w:eastAsia="en-US"/>
        </w:rPr>
        <w:t>4</w:t>
      </w:r>
      <w:r w:rsidRPr="003207B1">
        <w:rPr>
          <w:rFonts w:ascii="StobiSerif Regular" w:hAnsi="StobiSerif Regular" w:cs="Verdana"/>
          <w:color w:val="000000" w:themeColor="text1"/>
          <w:lang w:val="en-US" w:eastAsia="en-US"/>
        </w:rPr>
        <w:t xml:space="preserve">) Список на национални </w:t>
      </w:r>
      <w:r w:rsidRPr="003207B1">
        <w:rPr>
          <w:rFonts w:ascii="StobiSerif Regular" w:hAnsi="StobiSerif Regular" w:cs="Verdana"/>
          <w:color w:val="000000" w:themeColor="text1"/>
          <w:lang w:val="mk-MK" w:eastAsia="en-US"/>
        </w:rPr>
        <w:t>не</w:t>
      </w:r>
      <w:r w:rsidRPr="003207B1">
        <w:rPr>
          <w:rFonts w:ascii="StobiSerif Regular" w:hAnsi="StobiSerif Regular" w:cs="Verdana"/>
          <w:color w:val="000000" w:themeColor="text1"/>
          <w:lang w:val="en-US" w:eastAsia="en-US"/>
        </w:rPr>
        <w:t>хармонизирани стандарди, на барање на Министерството, ги подготвува и донесува Институтот за стандардизација на Република</w:t>
      </w:r>
      <w:r w:rsidR="00775A4D" w:rsidRPr="003207B1">
        <w:rPr>
          <w:rFonts w:ascii="StobiSerif Regular" w:hAnsi="StobiSerif Regular" w:cs="Verdana"/>
          <w:color w:val="000000" w:themeColor="text1"/>
          <w:lang w:val="mk-MK" w:eastAsia="en-US"/>
        </w:rPr>
        <w:t xml:space="preserve"> Северна</w:t>
      </w:r>
      <w:r w:rsidRPr="003207B1">
        <w:rPr>
          <w:rFonts w:ascii="StobiSerif Regular" w:hAnsi="StobiSerif Regular" w:cs="Verdana"/>
          <w:color w:val="000000" w:themeColor="text1"/>
          <w:lang w:val="en-US" w:eastAsia="en-US"/>
        </w:rPr>
        <w:t xml:space="preserve"> Македонија. </w:t>
      </w:r>
      <w:r w:rsidR="00805099" w:rsidRPr="003207B1">
        <w:rPr>
          <w:rFonts w:ascii="StobiSerif Regular" w:hAnsi="StobiSerif Regular" w:cs="Verdana"/>
          <w:color w:val="000000" w:themeColor="text1"/>
          <w:lang w:val="mk-MK" w:eastAsia="en-US"/>
        </w:rPr>
        <w:t xml:space="preserve">  </w:t>
      </w:r>
    </w:p>
    <w:p w:rsidR="00D0433E" w:rsidRPr="003207B1" w:rsidRDefault="00D0433E" w:rsidP="002A023A">
      <w:pPr>
        <w:widowControl w:val="0"/>
        <w:suppressAutoHyphens w:val="0"/>
        <w:autoSpaceDE w:val="0"/>
        <w:autoSpaceDN w:val="0"/>
        <w:adjustRightInd w:val="0"/>
        <w:spacing w:after="40"/>
        <w:ind w:firstLine="720"/>
        <w:jc w:val="both"/>
        <w:rPr>
          <w:rFonts w:ascii="StobiSerif Regular" w:hAnsi="StobiSerif Regular" w:cs="Verdana"/>
          <w:color w:val="000000" w:themeColor="text1"/>
          <w:lang w:val="en-US" w:eastAsia="en-US"/>
        </w:rPr>
      </w:pPr>
      <w:r w:rsidRPr="003207B1">
        <w:rPr>
          <w:rFonts w:ascii="StobiSerif Regular" w:hAnsi="StobiSerif Regular" w:cs="Verdana"/>
          <w:color w:val="000000" w:themeColor="text1"/>
          <w:lang w:val="en-US" w:eastAsia="en-US"/>
        </w:rPr>
        <w:t>(</w:t>
      </w:r>
      <w:r w:rsidRPr="003207B1">
        <w:rPr>
          <w:rFonts w:ascii="StobiSerif Regular" w:hAnsi="StobiSerif Regular" w:cs="Verdana"/>
          <w:color w:val="000000" w:themeColor="text1"/>
          <w:lang w:val="mk-MK" w:eastAsia="en-US"/>
        </w:rPr>
        <w:t>5</w:t>
      </w:r>
      <w:r w:rsidRPr="003207B1">
        <w:rPr>
          <w:rFonts w:ascii="StobiSerif Regular" w:hAnsi="StobiSerif Regular" w:cs="Verdana"/>
          <w:color w:val="000000" w:themeColor="text1"/>
          <w:lang w:val="en-US" w:eastAsia="en-US"/>
        </w:rPr>
        <w:t xml:space="preserve">) Министерството го објавува списокот на национални </w:t>
      </w:r>
      <w:r w:rsidRPr="003207B1">
        <w:rPr>
          <w:rFonts w:ascii="StobiSerif Regular" w:hAnsi="StobiSerif Regular" w:cs="Verdana"/>
          <w:color w:val="000000" w:themeColor="text1"/>
          <w:lang w:val="mk-MK" w:eastAsia="en-US"/>
        </w:rPr>
        <w:t>не</w:t>
      </w:r>
      <w:r w:rsidRPr="003207B1">
        <w:rPr>
          <w:rFonts w:ascii="StobiSerif Regular" w:hAnsi="StobiSerif Regular" w:cs="Verdana"/>
          <w:color w:val="000000" w:themeColor="text1"/>
          <w:lang w:val="en-US" w:eastAsia="en-US"/>
        </w:rPr>
        <w:t xml:space="preserve">хармонизирани стандарди во „Службен весник на Република </w:t>
      </w:r>
      <w:r w:rsidRPr="003207B1">
        <w:rPr>
          <w:rFonts w:ascii="StobiSerif Regular" w:hAnsi="StobiSerif Regular" w:cs="Verdana"/>
          <w:color w:val="000000" w:themeColor="text1"/>
          <w:lang w:val="mk-MK" w:eastAsia="en-US"/>
        </w:rPr>
        <w:t xml:space="preserve">Северна </w:t>
      </w:r>
      <w:r w:rsidRPr="003207B1">
        <w:rPr>
          <w:rFonts w:ascii="StobiSerif Regular" w:hAnsi="StobiSerif Regular" w:cs="Verdana"/>
          <w:color w:val="000000" w:themeColor="text1"/>
          <w:lang w:val="en-US" w:eastAsia="en-US"/>
        </w:rPr>
        <w:t xml:space="preserve">Македонија“. </w:t>
      </w:r>
    </w:p>
    <w:p w:rsidR="00D0433E" w:rsidRPr="003207B1" w:rsidRDefault="00D0433E" w:rsidP="002A023A">
      <w:pPr>
        <w:widowControl w:val="0"/>
        <w:suppressAutoHyphens w:val="0"/>
        <w:autoSpaceDE w:val="0"/>
        <w:autoSpaceDN w:val="0"/>
        <w:adjustRightInd w:val="0"/>
        <w:spacing w:after="40"/>
        <w:ind w:firstLine="720"/>
        <w:jc w:val="both"/>
        <w:rPr>
          <w:rFonts w:ascii="StobiSerif Regular" w:hAnsi="StobiSerif Regular" w:cs="Verdana"/>
          <w:color w:val="000000" w:themeColor="text1"/>
          <w:lang w:val="en-US" w:eastAsia="en-US"/>
        </w:rPr>
      </w:pPr>
      <w:r w:rsidRPr="003207B1">
        <w:rPr>
          <w:rFonts w:ascii="StobiSerif Regular" w:hAnsi="StobiSerif Regular" w:cs="Verdana"/>
          <w:color w:val="000000" w:themeColor="text1"/>
          <w:lang w:val="en-US" w:eastAsia="en-US"/>
        </w:rPr>
        <w:t>(</w:t>
      </w:r>
      <w:r w:rsidRPr="003207B1">
        <w:rPr>
          <w:rFonts w:ascii="StobiSerif Regular" w:hAnsi="StobiSerif Regular" w:cs="Verdana"/>
          <w:color w:val="000000" w:themeColor="text1"/>
          <w:lang w:val="mk-MK" w:eastAsia="en-US"/>
        </w:rPr>
        <w:t>6</w:t>
      </w:r>
      <w:r w:rsidRPr="003207B1">
        <w:rPr>
          <w:rFonts w:ascii="StobiSerif Regular" w:hAnsi="StobiSerif Regular" w:cs="Verdana"/>
          <w:color w:val="000000" w:themeColor="text1"/>
          <w:lang w:val="en-US" w:eastAsia="en-US"/>
        </w:rPr>
        <w:t xml:space="preserve">) Списокот на национални </w:t>
      </w:r>
      <w:r w:rsidRPr="003207B1">
        <w:rPr>
          <w:rFonts w:ascii="StobiSerif Regular" w:hAnsi="StobiSerif Regular" w:cs="Verdana"/>
          <w:color w:val="000000" w:themeColor="text1"/>
          <w:lang w:val="mk-MK" w:eastAsia="en-US"/>
        </w:rPr>
        <w:t>не</w:t>
      </w:r>
      <w:r w:rsidRPr="003207B1">
        <w:rPr>
          <w:rFonts w:ascii="StobiSerif Regular" w:hAnsi="StobiSerif Regular" w:cs="Verdana"/>
          <w:color w:val="000000" w:themeColor="text1"/>
          <w:lang w:val="en-US" w:eastAsia="en-US"/>
        </w:rPr>
        <w:t xml:space="preserve">хармонизирани стандарди го содржи следното:  </w:t>
      </w:r>
    </w:p>
    <w:p w:rsidR="00D0433E" w:rsidRPr="003207B1" w:rsidRDefault="00D0433E" w:rsidP="002A023A">
      <w:pPr>
        <w:widowControl w:val="0"/>
        <w:suppressAutoHyphens w:val="0"/>
        <w:autoSpaceDE w:val="0"/>
        <w:autoSpaceDN w:val="0"/>
        <w:adjustRightInd w:val="0"/>
        <w:spacing w:after="40"/>
        <w:ind w:firstLine="720"/>
        <w:jc w:val="both"/>
        <w:rPr>
          <w:rFonts w:ascii="StobiSerif Regular" w:hAnsi="StobiSerif Regular" w:cs="Verdana"/>
          <w:color w:val="000000" w:themeColor="text1"/>
          <w:lang w:val="en-US" w:eastAsia="en-US"/>
        </w:rPr>
      </w:pPr>
      <w:r w:rsidRPr="003207B1">
        <w:rPr>
          <w:rFonts w:ascii="StobiSerif Regular" w:hAnsi="StobiSerif Regular" w:cs="Verdana"/>
          <w:color w:val="000000" w:themeColor="text1"/>
          <w:lang w:val="mk-MK" w:eastAsia="en-US"/>
        </w:rPr>
        <w:t>а</w:t>
      </w:r>
      <w:r w:rsidRPr="003207B1">
        <w:rPr>
          <w:rFonts w:ascii="StobiSerif Regular" w:hAnsi="StobiSerif Regular" w:cs="Verdana"/>
          <w:color w:val="000000" w:themeColor="text1"/>
          <w:lang w:val="en-US" w:eastAsia="en-US"/>
        </w:rPr>
        <w:t xml:space="preserve">) датум на започнување на преодниот период и  </w:t>
      </w:r>
    </w:p>
    <w:p w:rsidR="00D0433E" w:rsidRPr="003207B1" w:rsidRDefault="00D0433E" w:rsidP="002A023A">
      <w:pPr>
        <w:widowControl w:val="0"/>
        <w:suppressAutoHyphens w:val="0"/>
        <w:autoSpaceDE w:val="0"/>
        <w:autoSpaceDN w:val="0"/>
        <w:adjustRightInd w:val="0"/>
        <w:spacing w:after="40"/>
        <w:ind w:firstLine="720"/>
        <w:jc w:val="both"/>
        <w:rPr>
          <w:rFonts w:ascii="StobiSerif Regular" w:hAnsi="StobiSerif Regular" w:cs="Verdana"/>
          <w:color w:val="000000" w:themeColor="text1"/>
          <w:lang w:val="en-US" w:eastAsia="en-US"/>
        </w:rPr>
      </w:pPr>
      <w:r w:rsidRPr="003207B1">
        <w:rPr>
          <w:rFonts w:ascii="StobiSerif Regular" w:hAnsi="StobiSerif Regular" w:cs="Verdana"/>
          <w:color w:val="000000" w:themeColor="text1"/>
          <w:lang w:val="mk-MK" w:eastAsia="en-US"/>
        </w:rPr>
        <w:t>б</w:t>
      </w:r>
      <w:r w:rsidRPr="003207B1">
        <w:rPr>
          <w:rFonts w:ascii="StobiSerif Regular" w:hAnsi="StobiSerif Regular" w:cs="Verdana"/>
          <w:color w:val="000000" w:themeColor="text1"/>
          <w:lang w:val="en-US" w:eastAsia="en-US"/>
        </w:rPr>
        <w:t xml:space="preserve">) датум на завршување на преодниот период.  </w:t>
      </w:r>
    </w:p>
    <w:p w:rsidR="00D0433E" w:rsidRPr="003207B1" w:rsidRDefault="00D0433E" w:rsidP="002A023A">
      <w:pPr>
        <w:widowControl w:val="0"/>
        <w:suppressAutoHyphens w:val="0"/>
        <w:autoSpaceDE w:val="0"/>
        <w:autoSpaceDN w:val="0"/>
        <w:adjustRightInd w:val="0"/>
        <w:spacing w:after="40"/>
        <w:ind w:firstLine="720"/>
        <w:jc w:val="both"/>
        <w:rPr>
          <w:rFonts w:ascii="StobiSerif Regular" w:hAnsi="StobiSerif Regular" w:cs="Verdana"/>
          <w:color w:val="000000" w:themeColor="text1"/>
          <w:lang w:val="en-US" w:eastAsia="en-US"/>
        </w:rPr>
      </w:pPr>
      <w:r w:rsidRPr="003207B1">
        <w:rPr>
          <w:rFonts w:ascii="StobiSerif Regular" w:hAnsi="StobiSerif Regular" w:cs="Verdana"/>
          <w:color w:val="000000" w:themeColor="text1"/>
          <w:lang w:val="en-US" w:eastAsia="en-US"/>
        </w:rPr>
        <w:t>(</w:t>
      </w:r>
      <w:r w:rsidRPr="003207B1">
        <w:rPr>
          <w:rFonts w:ascii="StobiSerif Regular" w:hAnsi="StobiSerif Regular" w:cs="Verdana"/>
          <w:color w:val="000000" w:themeColor="text1"/>
          <w:lang w:val="mk-MK" w:eastAsia="en-US"/>
        </w:rPr>
        <w:t>7</w:t>
      </w:r>
      <w:r w:rsidRPr="003207B1">
        <w:rPr>
          <w:rFonts w:ascii="StobiSerif Regular" w:hAnsi="StobiSerif Regular" w:cs="Verdana"/>
          <w:color w:val="000000" w:themeColor="text1"/>
          <w:lang w:val="en-US" w:eastAsia="en-US"/>
        </w:rPr>
        <w:t xml:space="preserve">) Министерството ги објавува сите промени настанати по објавување на списокот, согласно со ставот (3) на овој член, во „Службен весник на Република Македонија“. </w:t>
      </w:r>
    </w:p>
    <w:p w:rsidR="003D58C6" w:rsidRPr="003207B1" w:rsidRDefault="003207B1" w:rsidP="003D58C6">
      <w:pPr>
        <w:widowControl w:val="0"/>
        <w:suppressAutoHyphens w:val="0"/>
        <w:autoSpaceDE w:val="0"/>
        <w:autoSpaceDN w:val="0"/>
        <w:adjustRightInd w:val="0"/>
        <w:spacing w:after="40"/>
        <w:ind w:firstLine="720"/>
        <w:jc w:val="both"/>
        <w:rPr>
          <w:rFonts w:ascii="Verdana" w:hAnsi="Verdana" w:cs="Verdana"/>
          <w:color w:val="000000" w:themeColor="text1"/>
          <w:sz w:val="20"/>
          <w:szCs w:val="20"/>
          <w:lang w:val="mk-MK" w:eastAsia="en-US"/>
        </w:rPr>
      </w:pPr>
      <w:r w:rsidRPr="003207B1">
        <w:rPr>
          <w:rFonts w:ascii="StobiSerif Regular" w:hAnsi="StobiSerif Regular" w:cs="Verdana"/>
          <w:color w:val="000000" w:themeColor="text1"/>
          <w:lang w:val="en-US" w:eastAsia="en-US"/>
        </w:rPr>
        <w:t xml:space="preserve"> </w:t>
      </w:r>
      <w:r w:rsidR="003D58C6" w:rsidRPr="003207B1">
        <w:rPr>
          <w:rFonts w:ascii="StobiSerif Regular" w:hAnsi="StobiSerif Regular" w:cs="Verdana"/>
          <w:color w:val="000000" w:themeColor="text1"/>
          <w:lang w:val="en-US" w:eastAsia="en-US"/>
        </w:rPr>
        <w:t>(</w:t>
      </w:r>
      <w:r w:rsidR="003D58C6" w:rsidRPr="003207B1">
        <w:rPr>
          <w:rFonts w:ascii="StobiSerif Regular" w:hAnsi="StobiSerif Regular" w:cs="Verdana"/>
          <w:color w:val="000000" w:themeColor="text1"/>
          <w:lang w:val="mk-MK" w:eastAsia="en-US"/>
        </w:rPr>
        <w:t>8</w:t>
      </w:r>
      <w:r w:rsidR="003D58C6" w:rsidRPr="003207B1">
        <w:rPr>
          <w:rFonts w:ascii="StobiSerif Regular" w:hAnsi="StobiSerif Regular" w:cs="Verdana"/>
          <w:color w:val="000000" w:themeColor="text1"/>
          <w:lang w:val="en-US" w:eastAsia="en-US"/>
        </w:rPr>
        <w:t xml:space="preserve">) Од датумот на започнување на преодниот период за прилогадување кон националниот </w:t>
      </w:r>
      <w:r w:rsidR="003D58C6" w:rsidRPr="003207B1">
        <w:rPr>
          <w:rFonts w:ascii="StobiSerif Regular" w:hAnsi="StobiSerif Regular" w:cs="Verdana"/>
          <w:color w:val="000000" w:themeColor="text1"/>
          <w:lang w:val="mk-MK" w:eastAsia="en-US"/>
        </w:rPr>
        <w:t>не</w:t>
      </w:r>
      <w:r w:rsidR="003D58C6" w:rsidRPr="003207B1">
        <w:rPr>
          <w:rFonts w:ascii="StobiSerif Regular" w:hAnsi="StobiSerif Regular" w:cs="Verdana"/>
          <w:color w:val="000000" w:themeColor="text1"/>
          <w:lang w:val="en-US" w:eastAsia="en-US"/>
        </w:rPr>
        <w:t xml:space="preserve">хармонизиран стандард, економскиот оператор може да употреби </w:t>
      </w:r>
      <w:r w:rsidRPr="003207B1">
        <w:rPr>
          <w:rFonts w:ascii="StobiSerif Regular" w:hAnsi="StobiSerif Regular" w:cs="Verdana"/>
          <w:color w:val="000000" w:themeColor="text1"/>
          <w:lang w:val="mk-MK" w:eastAsia="en-US"/>
        </w:rPr>
        <w:t>документација</w:t>
      </w:r>
      <w:r w:rsidR="002919EE">
        <w:rPr>
          <w:rFonts w:ascii="StobiSerif Regular" w:hAnsi="StobiSerif Regular" w:cs="Verdana"/>
          <w:color w:val="000000" w:themeColor="text1"/>
          <w:lang w:val="mk-MK" w:eastAsia="en-US"/>
        </w:rPr>
        <w:t xml:space="preserve"> на именуваното акредитирано тело за оцена за сообразност</w:t>
      </w:r>
      <w:r w:rsidR="003D58C6" w:rsidRPr="003207B1">
        <w:rPr>
          <w:rFonts w:ascii="StobiSerif Regular" w:hAnsi="StobiSerif Regular" w:cs="Verdana"/>
          <w:color w:val="000000" w:themeColor="text1"/>
          <w:lang w:val="mk-MK" w:eastAsia="en-US"/>
        </w:rPr>
        <w:t xml:space="preserve"> з</w:t>
      </w:r>
      <w:r w:rsidR="003D58C6" w:rsidRPr="003207B1">
        <w:rPr>
          <w:rFonts w:ascii="StobiSerif Regular" w:hAnsi="StobiSerif Regular" w:cs="Verdana"/>
          <w:color w:val="000000" w:themeColor="text1"/>
          <w:lang w:val="en-US" w:eastAsia="en-US"/>
        </w:rPr>
        <w:t>а да се изготви изјава за својствата на градежен производ кој е опфатен со него</w:t>
      </w:r>
      <w:r w:rsidR="003D58C6" w:rsidRPr="003207B1">
        <w:rPr>
          <w:rFonts w:ascii="Verdana" w:hAnsi="Verdana" w:cs="Verdana"/>
          <w:color w:val="000000" w:themeColor="text1"/>
          <w:sz w:val="20"/>
          <w:szCs w:val="20"/>
          <w:lang w:val="en-US" w:eastAsia="en-US"/>
        </w:rPr>
        <w:t>.</w:t>
      </w:r>
      <w:r w:rsidR="003D58C6" w:rsidRPr="003207B1">
        <w:rPr>
          <w:rFonts w:ascii="Verdana" w:hAnsi="Verdana" w:cs="Verdana"/>
          <w:color w:val="000000" w:themeColor="text1"/>
          <w:sz w:val="20"/>
          <w:szCs w:val="20"/>
          <w:lang w:val="mk-MK" w:eastAsia="en-US"/>
        </w:rPr>
        <w:t>“</w:t>
      </w:r>
    </w:p>
    <w:p w:rsidR="003D58C6" w:rsidRPr="003207B1" w:rsidRDefault="003D58C6" w:rsidP="002A023A">
      <w:pPr>
        <w:widowControl w:val="0"/>
        <w:suppressAutoHyphens w:val="0"/>
        <w:autoSpaceDE w:val="0"/>
        <w:autoSpaceDN w:val="0"/>
        <w:adjustRightInd w:val="0"/>
        <w:spacing w:after="40"/>
        <w:ind w:firstLine="720"/>
        <w:jc w:val="both"/>
        <w:rPr>
          <w:rFonts w:ascii="Verdana" w:hAnsi="Verdana" w:cs="Verdana"/>
          <w:color w:val="000000" w:themeColor="text1"/>
          <w:sz w:val="20"/>
          <w:szCs w:val="20"/>
          <w:lang w:val="mk-MK" w:eastAsia="en-US"/>
        </w:rPr>
      </w:pPr>
    </w:p>
    <w:p w:rsidR="00616161" w:rsidRPr="003207B1" w:rsidRDefault="00616161" w:rsidP="00616161">
      <w:pPr>
        <w:pStyle w:val="Heading7"/>
        <w:tabs>
          <w:tab w:val="clear" w:pos="360"/>
        </w:tabs>
        <w:spacing w:before="120" w:after="120"/>
        <w:jc w:val="center"/>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Член 7</w:t>
      </w:r>
    </w:p>
    <w:p w:rsidR="00616161" w:rsidRPr="003207B1" w:rsidRDefault="00616161" w:rsidP="00616161">
      <w:pPr>
        <w:pStyle w:val="Heading7"/>
        <w:numPr>
          <w:ilvl w:val="6"/>
          <w:numId w:val="1"/>
        </w:numPr>
        <w:spacing w:before="120" w:after="120"/>
        <w:ind w:left="0" w:firstLine="720"/>
        <w:jc w:val="both"/>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Во членот 21 точки 1 и 2 зборовите „Институт за стандардизација на Република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 xml:space="preserve"> се заменуваат со зборовите „Институт за стандардизација на Република Северна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w:t>
      </w:r>
    </w:p>
    <w:p w:rsidR="00616161" w:rsidRPr="003207B1" w:rsidRDefault="00616161" w:rsidP="00616161">
      <w:pPr>
        <w:pStyle w:val="Heading7"/>
        <w:tabs>
          <w:tab w:val="clear" w:pos="360"/>
        </w:tabs>
        <w:spacing w:before="120" w:after="120"/>
        <w:jc w:val="center"/>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Член 8</w:t>
      </w:r>
    </w:p>
    <w:p w:rsidR="00616161" w:rsidRPr="003207B1" w:rsidRDefault="00616161" w:rsidP="00616161">
      <w:pPr>
        <w:pStyle w:val="Heading7"/>
        <w:numPr>
          <w:ilvl w:val="6"/>
          <w:numId w:val="1"/>
        </w:numPr>
        <w:spacing w:before="120" w:after="120"/>
        <w:ind w:left="0" w:firstLine="720"/>
        <w:jc w:val="both"/>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Во членот 29 став (1) зборовите „ Република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 xml:space="preserve"> се заменуваат со зборовите „Република Северна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w:t>
      </w:r>
    </w:p>
    <w:p w:rsidR="000B4F3B" w:rsidRPr="003207B1" w:rsidRDefault="000B4F3B" w:rsidP="000B4F3B">
      <w:pPr>
        <w:pStyle w:val="Heading7"/>
        <w:numPr>
          <w:ilvl w:val="6"/>
          <w:numId w:val="1"/>
        </w:numPr>
        <w:spacing w:before="120" w:after="120"/>
        <w:ind w:left="0" w:firstLine="0"/>
        <w:jc w:val="center"/>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sz w:val="22"/>
          <w:szCs w:val="22"/>
          <w:lang w:val="mk-MK"/>
        </w:rPr>
        <w:t xml:space="preserve">Член </w:t>
      </w:r>
      <w:r w:rsidR="00616161" w:rsidRPr="003207B1">
        <w:rPr>
          <w:rFonts w:ascii="StobiSerif Regular" w:hAnsi="StobiSerif Regular" w:cs="StobiSerif Regular"/>
          <w:color w:val="000000" w:themeColor="text1"/>
          <w:sz w:val="22"/>
          <w:szCs w:val="22"/>
          <w:lang w:val="mk-MK"/>
        </w:rPr>
        <w:t>9</w:t>
      </w:r>
    </w:p>
    <w:p w:rsidR="000B4F3B" w:rsidRPr="003207B1" w:rsidRDefault="000B4F3B" w:rsidP="000B4F3B">
      <w:pPr>
        <w:ind w:firstLine="720"/>
        <w:jc w:val="both"/>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 xml:space="preserve">Во членот 29 </w:t>
      </w:r>
      <w:r w:rsidR="00A9764F" w:rsidRPr="003207B1">
        <w:rPr>
          <w:rFonts w:ascii="StobiSerif Regular" w:hAnsi="StobiSerif Regular" w:cs="StobiSerif Regular"/>
          <w:color w:val="000000" w:themeColor="text1"/>
          <w:lang w:val="mk-MK"/>
        </w:rPr>
        <w:t>став</w:t>
      </w:r>
      <w:r w:rsidR="00616161" w:rsidRPr="003207B1">
        <w:rPr>
          <w:rFonts w:ascii="StobiSerif Regular" w:hAnsi="StobiSerif Regular" w:cs="StobiSerif Regular"/>
          <w:color w:val="000000" w:themeColor="text1"/>
          <w:lang w:val="mk-MK"/>
        </w:rPr>
        <w:t>ови (1) и (2)</w:t>
      </w:r>
      <w:r w:rsidR="001A3B29" w:rsidRPr="003207B1">
        <w:rPr>
          <w:rFonts w:ascii="StobiSerif Regular" w:hAnsi="StobiSerif Regular" w:cs="StobiSerif Regular"/>
          <w:color w:val="000000" w:themeColor="text1"/>
          <w:lang w:val="mk-MK"/>
        </w:rPr>
        <w:t xml:space="preserve"> и  </w:t>
      </w:r>
      <w:r w:rsidR="00A9764F" w:rsidRPr="003207B1">
        <w:rPr>
          <w:rFonts w:ascii="StobiSerif Regular" w:hAnsi="StobiSerif Regular" w:cs="StobiSerif Regular"/>
          <w:color w:val="000000" w:themeColor="text1"/>
          <w:lang w:val="mk-MK"/>
        </w:rPr>
        <w:t>членот 30 став</w:t>
      </w:r>
      <w:r w:rsidR="001A3B29" w:rsidRPr="003207B1">
        <w:rPr>
          <w:rFonts w:ascii="StobiSerif Regular" w:hAnsi="StobiSerif Regular" w:cs="StobiSerif Regular"/>
          <w:color w:val="000000" w:themeColor="text1"/>
          <w:lang w:val="mk-MK"/>
        </w:rPr>
        <w:t>ови</w:t>
      </w:r>
      <w:r w:rsidR="00A9764F" w:rsidRPr="003207B1">
        <w:rPr>
          <w:rFonts w:ascii="StobiSerif Regular" w:hAnsi="StobiSerif Regular" w:cs="StobiSerif Regular"/>
          <w:color w:val="000000" w:themeColor="text1"/>
          <w:lang w:val="mk-MK"/>
        </w:rPr>
        <w:t xml:space="preserve"> (2) и (4) зборовите </w:t>
      </w:r>
      <w:r w:rsidRPr="003207B1">
        <w:rPr>
          <w:rFonts w:ascii="StobiSerif Regular" w:hAnsi="StobiSerif Regular" w:cs="StobiSerif Regular"/>
          <w:color w:val="000000" w:themeColor="text1"/>
          <w:lang w:val="mk-MK"/>
        </w:rPr>
        <w:t xml:space="preserve"> „член 28 став (5)“ </w:t>
      </w:r>
      <w:r w:rsidR="00A9764F" w:rsidRPr="003207B1">
        <w:rPr>
          <w:rFonts w:ascii="StobiSerif Regular" w:hAnsi="StobiSerif Regular" w:cs="StobiSerif Regular"/>
          <w:color w:val="000000" w:themeColor="text1"/>
          <w:lang w:val="mk-MK"/>
        </w:rPr>
        <w:t xml:space="preserve">се </w:t>
      </w:r>
      <w:r w:rsidR="001A3B29" w:rsidRPr="003207B1">
        <w:rPr>
          <w:rFonts w:ascii="StobiSerif Regular" w:hAnsi="StobiSerif Regular" w:cs="StobiSerif Regular"/>
          <w:color w:val="000000" w:themeColor="text1"/>
          <w:lang w:val="mk-MK"/>
        </w:rPr>
        <w:t>за</w:t>
      </w:r>
      <w:r w:rsidR="00A9764F" w:rsidRPr="003207B1">
        <w:rPr>
          <w:rFonts w:ascii="StobiSerif Regular" w:hAnsi="StobiSerif Regular" w:cs="StobiSerif Regular"/>
          <w:color w:val="000000" w:themeColor="text1"/>
          <w:lang w:val="mk-MK"/>
        </w:rPr>
        <w:t>менуваат со зборовите</w:t>
      </w:r>
      <w:r w:rsidRPr="003207B1">
        <w:rPr>
          <w:rFonts w:ascii="StobiSerif Regular" w:hAnsi="StobiSerif Regular" w:cs="StobiSerif Regular"/>
          <w:color w:val="000000" w:themeColor="text1"/>
          <w:lang w:val="mk-MK"/>
        </w:rPr>
        <w:t xml:space="preserve"> „член 27 став (4</w:t>
      </w:r>
      <w:r w:rsidR="001A3B29" w:rsidRPr="003207B1">
        <w:rPr>
          <w:rFonts w:ascii="StobiSerif Regular" w:hAnsi="StobiSerif Regular" w:cs="StobiSerif Regular"/>
          <w:color w:val="000000" w:themeColor="text1"/>
          <w:lang w:val="mk-MK"/>
        </w:rPr>
        <w:t xml:space="preserve"> </w:t>
      </w:r>
      <w:r w:rsidRPr="003207B1">
        <w:rPr>
          <w:rFonts w:ascii="StobiSerif Regular" w:hAnsi="StobiSerif Regular" w:cs="StobiSerif Regular"/>
          <w:color w:val="000000" w:themeColor="text1"/>
          <w:lang w:val="mk-MK"/>
        </w:rPr>
        <w:t>)</w:t>
      </w:r>
      <w:r w:rsidR="00A9764F" w:rsidRPr="003207B1">
        <w:rPr>
          <w:rFonts w:ascii="StobiSerif Regular" w:hAnsi="StobiSerif Regular" w:cs="StobiSerif Regular"/>
          <w:color w:val="000000" w:themeColor="text1"/>
          <w:lang w:val="mk-MK"/>
        </w:rPr>
        <w:t>“</w:t>
      </w:r>
      <w:r w:rsidRPr="003207B1">
        <w:rPr>
          <w:rFonts w:ascii="StobiSerif Regular" w:hAnsi="StobiSerif Regular" w:cs="StobiSerif Regular"/>
          <w:color w:val="000000" w:themeColor="text1"/>
          <w:lang w:val="mk-MK"/>
        </w:rPr>
        <w:t>.</w:t>
      </w:r>
    </w:p>
    <w:p w:rsidR="00A9764F" w:rsidRPr="003207B1" w:rsidRDefault="00A9764F" w:rsidP="00A9764F">
      <w:pPr>
        <w:jc w:val="both"/>
        <w:rPr>
          <w:rFonts w:ascii="StobiSerif Regular" w:hAnsi="StobiSerif Regular" w:cs="StobiSerif Regular"/>
          <w:color w:val="000000" w:themeColor="text1"/>
          <w:sz w:val="4"/>
          <w:lang w:val="mk-MK"/>
        </w:rPr>
      </w:pPr>
    </w:p>
    <w:p w:rsidR="00A9764F" w:rsidRPr="003207B1" w:rsidRDefault="00A9764F" w:rsidP="00A9764F">
      <w:pPr>
        <w:pStyle w:val="Heading7"/>
        <w:numPr>
          <w:ilvl w:val="6"/>
          <w:numId w:val="1"/>
        </w:numPr>
        <w:spacing w:before="120" w:after="120"/>
        <w:ind w:left="0" w:firstLine="0"/>
        <w:jc w:val="center"/>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sz w:val="22"/>
          <w:szCs w:val="22"/>
          <w:lang w:val="mk-MK"/>
        </w:rPr>
        <w:t xml:space="preserve">Член </w:t>
      </w:r>
      <w:r w:rsidR="00616161" w:rsidRPr="003207B1">
        <w:rPr>
          <w:rFonts w:ascii="StobiSerif Regular" w:hAnsi="StobiSerif Regular" w:cs="StobiSerif Regular"/>
          <w:color w:val="000000" w:themeColor="text1"/>
          <w:sz w:val="22"/>
          <w:szCs w:val="22"/>
          <w:lang w:val="mk-MK"/>
        </w:rPr>
        <w:t>10</w:t>
      </w:r>
      <w:r w:rsidRPr="003207B1">
        <w:rPr>
          <w:rFonts w:ascii="StobiSerif Regular" w:hAnsi="StobiSerif Regular" w:cs="StobiSerif Regular"/>
          <w:color w:val="000000" w:themeColor="text1"/>
          <w:sz w:val="22"/>
          <w:szCs w:val="22"/>
          <w:lang w:val="mk-MK"/>
        </w:rPr>
        <w:t xml:space="preserve"> </w:t>
      </w:r>
    </w:p>
    <w:p w:rsidR="00A9764F" w:rsidRPr="003207B1" w:rsidRDefault="00A9764F" w:rsidP="00A9764F">
      <w:pPr>
        <w:ind w:firstLine="720"/>
        <w:jc w:val="both"/>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Во членот 31-а по ставот (4) се додава</w:t>
      </w:r>
      <w:r w:rsidR="002A023A" w:rsidRPr="003207B1">
        <w:rPr>
          <w:rFonts w:ascii="StobiSerif Regular" w:hAnsi="StobiSerif Regular" w:cs="StobiSerif Regular"/>
          <w:color w:val="000000" w:themeColor="text1"/>
          <w:lang w:val="mk-MK"/>
        </w:rPr>
        <w:t>ат два</w:t>
      </w:r>
      <w:r w:rsidRPr="003207B1">
        <w:rPr>
          <w:rFonts w:ascii="StobiSerif Regular" w:hAnsi="StobiSerif Regular" w:cs="StobiSerif Regular"/>
          <w:color w:val="000000" w:themeColor="text1"/>
          <w:lang w:val="mk-MK"/>
        </w:rPr>
        <w:t xml:space="preserve"> нов</w:t>
      </w:r>
      <w:r w:rsidR="002A023A" w:rsidRPr="003207B1">
        <w:rPr>
          <w:rFonts w:ascii="StobiSerif Regular" w:hAnsi="StobiSerif Regular" w:cs="StobiSerif Regular"/>
          <w:color w:val="000000" w:themeColor="text1"/>
          <w:lang w:val="mk-MK"/>
        </w:rPr>
        <w:t>и</w:t>
      </w:r>
      <w:r w:rsidRPr="003207B1">
        <w:rPr>
          <w:rFonts w:ascii="StobiSerif Regular" w:hAnsi="StobiSerif Regular" w:cs="StobiSerif Regular"/>
          <w:color w:val="000000" w:themeColor="text1"/>
          <w:lang w:val="mk-MK"/>
        </w:rPr>
        <w:t xml:space="preserve"> став</w:t>
      </w:r>
      <w:r w:rsidR="002A023A" w:rsidRPr="003207B1">
        <w:rPr>
          <w:rFonts w:ascii="StobiSerif Regular" w:hAnsi="StobiSerif Regular" w:cs="StobiSerif Regular"/>
          <w:color w:val="000000" w:themeColor="text1"/>
          <w:lang w:val="mk-MK"/>
        </w:rPr>
        <w:t xml:space="preserve">а </w:t>
      </w:r>
      <w:r w:rsidRPr="003207B1">
        <w:rPr>
          <w:rFonts w:ascii="StobiSerif Regular" w:hAnsi="StobiSerif Regular" w:cs="StobiSerif Regular"/>
          <w:color w:val="000000" w:themeColor="text1"/>
          <w:lang w:val="mk-MK"/>
        </w:rPr>
        <w:t xml:space="preserve"> (5)</w:t>
      </w:r>
      <w:r w:rsidR="002A023A" w:rsidRPr="003207B1">
        <w:rPr>
          <w:rFonts w:ascii="StobiSerif Regular" w:hAnsi="StobiSerif Regular" w:cs="StobiSerif Regular"/>
          <w:color w:val="000000" w:themeColor="text1"/>
          <w:lang w:val="mk-MK"/>
        </w:rPr>
        <w:t xml:space="preserve"> и (6) кои гласат</w:t>
      </w:r>
      <w:r w:rsidRPr="003207B1">
        <w:rPr>
          <w:rFonts w:ascii="StobiSerif Regular" w:hAnsi="StobiSerif Regular" w:cs="StobiSerif Regular"/>
          <w:color w:val="000000" w:themeColor="text1"/>
          <w:lang w:val="mk-MK"/>
        </w:rPr>
        <w:t>:</w:t>
      </w:r>
    </w:p>
    <w:p w:rsidR="006116D4" w:rsidRPr="003207B1" w:rsidRDefault="002A023A" w:rsidP="006116D4">
      <w:pPr>
        <w:ind w:firstLine="720"/>
        <w:jc w:val="both"/>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w:t>
      </w:r>
      <w:r w:rsidR="006116D4" w:rsidRPr="003207B1">
        <w:rPr>
          <w:rFonts w:ascii="StobiSerif Regular" w:hAnsi="StobiSerif Regular" w:cs="StobiSerif Regular"/>
          <w:color w:val="000000" w:themeColor="text1"/>
          <w:lang w:val="mk-MK"/>
        </w:rPr>
        <w:t>(5)</w:t>
      </w:r>
      <w:r w:rsidRPr="003207B1">
        <w:rPr>
          <w:rFonts w:ascii="StobiSerif Regular" w:hAnsi="StobiSerif Regular" w:cs="StobiSerif Regular"/>
          <w:color w:val="000000" w:themeColor="text1"/>
          <w:lang w:val="mk-MK"/>
        </w:rPr>
        <w:t xml:space="preserve"> На предлог на Комисијата за градежните производи согласно член 7 став (6)</w:t>
      </w:r>
      <w:r w:rsidR="001A3B29" w:rsidRPr="003207B1">
        <w:rPr>
          <w:rFonts w:ascii="StobiSerif Regular" w:hAnsi="StobiSerif Regular" w:cs="StobiSerif Regular"/>
          <w:color w:val="000000" w:themeColor="text1"/>
          <w:lang w:val="mk-MK"/>
        </w:rPr>
        <w:t xml:space="preserve"> од овој закон</w:t>
      </w:r>
      <w:r w:rsidRPr="003207B1">
        <w:rPr>
          <w:rFonts w:ascii="StobiSerif Regular" w:hAnsi="StobiSerif Regular" w:cs="StobiSerif Regular"/>
          <w:color w:val="000000" w:themeColor="text1"/>
          <w:lang w:val="mk-MK"/>
        </w:rPr>
        <w:t xml:space="preserve"> м</w:t>
      </w:r>
      <w:r w:rsidR="00D0433E" w:rsidRPr="003207B1">
        <w:rPr>
          <w:rFonts w:ascii="StobiSerif Regular" w:hAnsi="StobiSerif Regular" w:cs="StobiSerif Regular"/>
          <w:color w:val="000000" w:themeColor="text1"/>
          <w:lang w:val="mk-MK"/>
        </w:rPr>
        <w:t>инистерот</w:t>
      </w:r>
      <w:r w:rsidR="001A3B29" w:rsidRPr="003207B1">
        <w:rPr>
          <w:rFonts w:ascii="StobiSerif Regular" w:hAnsi="StobiSerif Regular" w:cs="StobiSerif Regular"/>
          <w:color w:val="000000" w:themeColor="text1"/>
          <w:lang w:val="mk-MK"/>
        </w:rPr>
        <w:t xml:space="preserve"> донесува одлука за</w:t>
      </w:r>
      <w:r w:rsidR="00D0433E" w:rsidRPr="003207B1">
        <w:rPr>
          <w:rFonts w:ascii="StobiSerif Regular" w:hAnsi="StobiSerif Regular" w:cs="StobiSerif Regular"/>
          <w:color w:val="000000" w:themeColor="text1"/>
          <w:lang w:val="mk-MK"/>
        </w:rPr>
        <w:t xml:space="preserve"> </w:t>
      </w:r>
      <w:r w:rsidR="002919EE">
        <w:rPr>
          <w:rFonts w:ascii="StobiSerif Regular" w:hAnsi="StobiSerif Regular" w:cs="StobiSerif Regular"/>
          <w:color w:val="000000" w:themeColor="text1"/>
          <w:lang w:val="mk-MK"/>
        </w:rPr>
        <w:t xml:space="preserve">системот за </w:t>
      </w:r>
      <w:r w:rsidR="00D0433E" w:rsidRPr="003207B1">
        <w:rPr>
          <w:rFonts w:ascii="StobiSerif Regular" w:hAnsi="StobiSerif Regular" w:cs="StobiSerif Regular"/>
          <w:color w:val="000000" w:themeColor="text1"/>
          <w:lang w:val="mk-MK"/>
        </w:rPr>
        <w:t>оцената и потврдата на пост</w:t>
      </w:r>
      <w:r w:rsidRPr="003207B1">
        <w:rPr>
          <w:rFonts w:ascii="StobiSerif Regular" w:hAnsi="StobiSerif Regular" w:cs="StobiSerif Regular"/>
          <w:color w:val="000000" w:themeColor="text1"/>
          <w:lang w:val="mk-MK"/>
        </w:rPr>
        <w:t>о</w:t>
      </w:r>
      <w:r w:rsidR="00D0433E" w:rsidRPr="003207B1">
        <w:rPr>
          <w:rFonts w:ascii="StobiSerif Regular" w:hAnsi="StobiSerif Regular" w:cs="StobiSerif Regular"/>
          <w:color w:val="000000" w:themeColor="text1"/>
          <w:lang w:val="mk-MK"/>
        </w:rPr>
        <w:t>јаност на својс</w:t>
      </w:r>
      <w:r w:rsidRPr="003207B1">
        <w:rPr>
          <w:rFonts w:ascii="StobiSerif Regular" w:hAnsi="StobiSerif Regular" w:cs="StobiSerif Regular"/>
          <w:color w:val="000000" w:themeColor="text1"/>
          <w:lang w:val="mk-MK"/>
        </w:rPr>
        <w:t>т</w:t>
      </w:r>
      <w:r w:rsidR="00D0433E" w:rsidRPr="003207B1">
        <w:rPr>
          <w:rFonts w:ascii="StobiSerif Regular" w:hAnsi="StobiSerif Regular" w:cs="StobiSerif Regular"/>
          <w:color w:val="000000" w:themeColor="text1"/>
          <w:lang w:val="mk-MK"/>
        </w:rPr>
        <w:t xml:space="preserve">вата на </w:t>
      </w:r>
      <w:r w:rsidRPr="003207B1">
        <w:rPr>
          <w:rFonts w:ascii="StobiSerif Regular" w:hAnsi="StobiSerif Regular" w:cs="StobiSerif Regular"/>
          <w:color w:val="000000" w:themeColor="text1"/>
          <w:lang w:val="mk-MK"/>
        </w:rPr>
        <w:t>градежни</w:t>
      </w:r>
      <w:r w:rsidR="002919EE">
        <w:rPr>
          <w:rFonts w:ascii="StobiSerif Regular" w:hAnsi="StobiSerif Regular" w:cs="StobiSerif Regular"/>
          <w:color w:val="000000" w:themeColor="text1"/>
          <w:lang w:val="mk-MK"/>
        </w:rPr>
        <w:t>от</w:t>
      </w:r>
      <w:r w:rsidRPr="003207B1">
        <w:rPr>
          <w:rFonts w:ascii="StobiSerif Regular" w:hAnsi="StobiSerif Regular" w:cs="StobiSerif Regular"/>
          <w:color w:val="000000" w:themeColor="text1"/>
          <w:lang w:val="mk-MK"/>
        </w:rPr>
        <w:t xml:space="preserve"> п</w:t>
      </w:r>
      <w:r w:rsidR="00D0433E" w:rsidRPr="003207B1">
        <w:rPr>
          <w:rFonts w:ascii="StobiSerif Regular" w:hAnsi="StobiSerif Regular" w:cs="StobiSerif Regular"/>
          <w:color w:val="000000" w:themeColor="text1"/>
          <w:lang w:val="mk-MK"/>
        </w:rPr>
        <w:t>роизво</w:t>
      </w:r>
      <w:r w:rsidRPr="003207B1">
        <w:rPr>
          <w:rFonts w:ascii="StobiSerif Regular" w:hAnsi="StobiSerif Regular" w:cs="StobiSerif Regular"/>
          <w:color w:val="000000" w:themeColor="text1"/>
          <w:lang w:val="mk-MK"/>
        </w:rPr>
        <w:t>д во нехармонизираното подрачје</w:t>
      </w:r>
      <w:r w:rsidR="006116D4" w:rsidRPr="003207B1">
        <w:rPr>
          <w:rFonts w:ascii="StobiSerif Regular" w:hAnsi="StobiSerif Regular" w:cs="StobiSerif Regular"/>
          <w:color w:val="000000" w:themeColor="text1"/>
          <w:lang w:val="mk-MK"/>
        </w:rPr>
        <w:t>.</w:t>
      </w:r>
    </w:p>
    <w:p w:rsidR="006116D4" w:rsidRPr="003207B1" w:rsidRDefault="007419B3" w:rsidP="006116D4">
      <w:pPr>
        <w:ind w:firstLine="720"/>
        <w:jc w:val="both"/>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lastRenderedPageBreak/>
        <w:t>(6) Одлуката</w:t>
      </w:r>
      <w:r w:rsidR="001A3B29" w:rsidRPr="003207B1">
        <w:rPr>
          <w:rFonts w:ascii="StobiSerif Regular" w:hAnsi="StobiSerif Regular" w:cs="StobiSerif Regular"/>
          <w:color w:val="000000" w:themeColor="text1"/>
          <w:lang w:val="mk-MK"/>
        </w:rPr>
        <w:t xml:space="preserve"> на</w:t>
      </w:r>
      <w:r w:rsidR="006116D4" w:rsidRPr="003207B1">
        <w:rPr>
          <w:rFonts w:ascii="StobiSerif Regular" w:hAnsi="StobiSerif Regular" w:cs="StobiSerif Regular"/>
          <w:color w:val="000000" w:themeColor="text1"/>
          <w:lang w:val="mk-MK"/>
        </w:rPr>
        <w:t xml:space="preserve"> министерот од став (5)  од овој член се доставува до </w:t>
      </w:r>
      <w:r w:rsidR="002A023A" w:rsidRPr="003207B1">
        <w:rPr>
          <w:rFonts w:ascii="StobiSerif Regular" w:hAnsi="StobiSerif Regular" w:cs="StobiSerif Regular"/>
          <w:color w:val="000000" w:themeColor="text1"/>
          <w:lang w:val="mk-MK"/>
        </w:rPr>
        <w:t xml:space="preserve">Институтот за стандардизација на Република Северна Македонија </w:t>
      </w:r>
      <w:r w:rsidR="006116D4" w:rsidRPr="003207B1">
        <w:rPr>
          <w:rFonts w:ascii="StobiSerif Regular" w:hAnsi="StobiSerif Regular" w:cs="StobiSerif Regular"/>
          <w:color w:val="000000" w:themeColor="text1"/>
          <w:lang w:val="mk-MK"/>
        </w:rPr>
        <w:t>за понатамошно постапување и нејзина реализација.</w:t>
      </w:r>
      <w:r w:rsidR="002A023A" w:rsidRPr="003207B1">
        <w:rPr>
          <w:rFonts w:ascii="StobiSerif Regular" w:hAnsi="StobiSerif Regular" w:cs="StobiSerif Regular"/>
          <w:color w:val="000000" w:themeColor="text1"/>
          <w:lang w:val="mk-MK"/>
        </w:rPr>
        <w:t>“</w:t>
      </w:r>
    </w:p>
    <w:p w:rsidR="006116D4" w:rsidRPr="003207B1" w:rsidRDefault="006116D4" w:rsidP="006116D4">
      <w:pPr>
        <w:ind w:firstLine="720"/>
        <w:jc w:val="both"/>
        <w:rPr>
          <w:rFonts w:ascii="StobiSerif Regular" w:hAnsi="StobiSerif Regular" w:cs="StobiSerif Regular"/>
          <w:color w:val="000000" w:themeColor="text1"/>
          <w:sz w:val="12"/>
          <w:lang w:val="mk-MK"/>
        </w:rPr>
      </w:pPr>
    </w:p>
    <w:p w:rsidR="00616161" w:rsidRPr="003207B1" w:rsidRDefault="00616161" w:rsidP="00616161">
      <w:pPr>
        <w:pStyle w:val="Heading7"/>
        <w:tabs>
          <w:tab w:val="clear" w:pos="360"/>
        </w:tabs>
        <w:spacing w:before="120" w:after="120"/>
        <w:jc w:val="center"/>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Член 11</w:t>
      </w:r>
    </w:p>
    <w:p w:rsidR="00616161" w:rsidRPr="003207B1" w:rsidRDefault="00616161" w:rsidP="00616161">
      <w:pPr>
        <w:pStyle w:val="Heading7"/>
        <w:numPr>
          <w:ilvl w:val="6"/>
          <w:numId w:val="1"/>
        </w:numPr>
        <w:spacing w:before="120" w:after="120"/>
        <w:ind w:left="0" w:firstLine="720"/>
        <w:jc w:val="both"/>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Во членот 35 став (2) зборовите „ Република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 xml:space="preserve"> се заменуваат со зборовите „Република Северна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w:t>
      </w:r>
    </w:p>
    <w:p w:rsidR="00616161" w:rsidRPr="003207B1" w:rsidRDefault="00616161" w:rsidP="00616161">
      <w:pPr>
        <w:pStyle w:val="Heading7"/>
        <w:tabs>
          <w:tab w:val="clear" w:pos="360"/>
        </w:tabs>
        <w:spacing w:before="120" w:after="120"/>
        <w:jc w:val="center"/>
        <w:rPr>
          <w:rFonts w:ascii="StobiSerif Regular" w:hAnsi="StobiSerif Regular" w:cs="StobiSerif Regular"/>
          <w:color w:val="000000" w:themeColor="text1"/>
          <w:sz w:val="22"/>
          <w:szCs w:val="22"/>
          <w:lang w:val="mk-MK"/>
        </w:rPr>
      </w:pPr>
    </w:p>
    <w:p w:rsidR="00616161" w:rsidRPr="003207B1" w:rsidRDefault="00616161" w:rsidP="00616161">
      <w:pPr>
        <w:pStyle w:val="Heading7"/>
        <w:tabs>
          <w:tab w:val="clear" w:pos="360"/>
        </w:tabs>
        <w:spacing w:before="120" w:after="120"/>
        <w:jc w:val="center"/>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Член 12</w:t>
      </w:r>
    </w:p>
    <w:p w:rsidR="00616161" w:rsidRPr="003207B1" w:rsidRDefault="00616161" w:rsidP="00616161">
      <w:pPr>
        <w:pStyle w:val="Heading7"/>
        <w:numPr>
          <w:ilvl w:val="6"/>
          <w:numId w:val="1"/>
        </w:numPr>
        <w:spacing w:before="120" w:after="120"/>
        <w:ind w:left="0" w:firstLine="720"/>
        <w:jc w:val="both"/>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Во членот 38 став (2) зборовите „Институт за стандардизација на Република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 xml:space="preserve"> се заменуваат со зборовите „Институт за стандардизација на Република Северна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w:t>
      </w:r>
    </w:p>
    <w:p w:rsidR="00616161" w:rsidRPr="003207B1" w:rsidRDefault="00616161" w:rsidP="002A023A">
      <w:pPr>
        <w:jc w:val="center"/>
        <w:rPr>
          <w:rFonts w:ascii="StobiSerif Regular" w:hAnsi="StobiSerif Regular" w:cs="StobiSerif Regular"/>
          <w:color w:val="000000" w:themeColor="text1"/>
          <w:lang w:val="mk-MK"/>
        </w:rPr>
      </w:pPr>
    </w:p>
    <w:p w:rsidR="00A9764F" w:rsidRPr="003207B1" w:rsidRDefault="00A9764F" w:rsidP="002A023A">
      <w:pPr>
        <w:jc w:val="center"/>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 xml:space="preserve">Член </w:t>
      </w:r>
      <w:r w:rsidR="00616161" w:rsidRPr="003207B1">
        <w:rPr>
          <w:rFonts w:ascii="StobiSerif Regular" w:hAnsi="StobiSerif Regular" w:cs="StobiSerif Regular"/>
          <w:color w:val="000000" w:themeColor="text1"/>
          <w:lang w:val="mk-MK"/>
        </w:rPr>
        <w:t>13</w:t>
      </w:r>
    </w:p>
    <w:p w:rsidR="00A9764F" w:rsidRPr="003207B1" w:rsidRDefault="00A9764F" w:rsidP="00A9764F">
      <w:pPr>
        <w:ind w:firstLine="720"/>
        <w:jc w:val="both"/>
        <w:rPr>
          <w:rFonts w:ascii="StobiSerif Regular" w:hAnsi="StobiSerif Regular" w:cs="StobiSerif Regular"/>
          <w:color w:val="000000" w:themeColor="text1"/>
          <w:lang w:val="en-US"/>
        </w:rPr>
      </w:pPr>
      <w:r w:rsidRPr="003207B1">
        <w:rPr>
          <w:rFonts w:ascii="StobiSerif Regular" w:hAnsi="StobiSerif Regular" w:cs="StobiSerif Regular"/>
          <w:color w:val="000000" w:themeColor="text1"/>
          <w:lang w:val="mk-MK"/>
        </w:rPr>
        <w:t xml:space="preserve">Во членот 39 став (2) и членот 43 став (1) зборовите  „член 28“ се </w:t>
      </w:r>
      <w:r w:rsidR="00ED7F7A" w:rsidRPr="003207B1">
        <w:rPr>
          <w:rFonts w:ascii="StobiSerif Regular" w:hAnsi="StobiSerif Regular" w:cs="StobiSerif Regular"/>
          <w:color w:val="000000" w:themeColor="text1"/>
          <w:lang w:val="mk-MK"/>
        </w:rPr>
        <w:t>за</w:t>
      </w:r>
      <w:r w:rsidRPr="003207B1">
        <w:rPr>
          <w:rFonts w:ascii="StobiSerif Regular" w:hAnsi="StobiSerif Regular" w:cs="StobiSerif Regular"/>
          <w:color w:val="000000" w:themeColor="text1"/>
          <w:lang w:val="mk-MK"/>
        </w:rPr>
        <w:t>менуваат со зборовите „член 31-а“.</w:t>
      </w:r>
    </w:p>
    <w:p w:rsidR="00616161" w:rsidRPr="003207B1" w:rsidRDefault="00616161" w:rsidP="00616161">
      <w:pPr>
        <w:pStyle w:val="Heading7"/>
        <w:tabs>
          <w:tab w:val="clear" w:pos="360"/>
        </w:tabs>
        <w:spacing w:before="120" w:after="120"/>
        <w:jc w:val="center"/>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Член 14</w:t>
      </w:r>
    </w:p>
    <w:p w:rsidR="00616161" w:rsidRPr="003207B1" w:rsidRDefault="00616161" w:rsidP="00616161">
      <w:pPr>
        <w:pStyle w:val="Heading7"/>
        <w:numPr>
          <w:ilvl w:val="6"/>
          <w:numId w:val="1"/>
        </w:numPr>
        <w:spacing w:before="120" w:after="120"/>
        <w:ind w:left="0" w:firstLine="720"/>
        <w:jc w:val="both"/>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 xml:space="preserve">Во членот 45 </w:t>
      </w:r>
      <w:r w:rsidR="00215F26" w:rsidRPr="003207B1">
        <w:rPr>
          <w:rFonts w:ascii="StobiSerif Regular" w:hAnsi="StobiSerif Regular" w:cs="StobiSerif Regular"/>
          <w:color w:val="000000" w:themeColor="text1"/>
          <w:sz w:val="22"/>
          <w:szCs w:val="22"/>
          <w:lang w:val="mk-MK"/>
        </w:rPr>
        <w:t>став (1) алинеа 2,</w:t>
      </w:r>
      <w:r w:rsidRPr="003207B1">
        <w:rPr>
          <w:rFonts w:ascii="StobiSerif Regular" w:hAnsi="StobiSerif Regular" w:cs="StobiSerif Regular"/>
          <w:color w:val="000000" w:themeColor="text1"/>
          <w:sz w:val="22"/>
          <w:szCs w:val="22"/>
          <w:lang w:val="mk-MK"/>
        </w:rPr>
        <w:t xml:space="preserve"> во став (2) алинеа 2</w:t>
      </w:r>
      <w:r w:rsidR="00215F26" w:rsidRPr="003207B1">
        <w:rPr>
          <w:rFonts w:ascii="StobiSerif Regular" w:hAnsi="StobiSerif Regular" w:cs="StobiSerif Regular"/>
          <w:color w:val="000000" w:themeColor="text1"/>
          <w:sz w:val="22"/>
          <w:szCs w:val="22"/>
          <w:lang w:val="mk-MK"/>
        </w:rPr>
        <w:t xml:space="preserve"> и во став (4) </w:t>
      </w:r>
      <w:r w:rsidRPr="003207B1">
        <w:rPr>
          <w:rFonts w:ascii="StobiSerif Regular" w:hAnsi="StobiSerif Regular" w:cs="StobiSerif Regular"/>
          <w:color w:val="000000" w:themeColor="text1"/>
          <w:sz w:val="22"/>
          <w:szCs w:val="22"/>
          <w:lang w:val="mk-MK"/>
        </w:rPr>
        <w:t xml:space="preserve"> зборовите „Република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 xml:space="preserve"> се заменуваат со зборовите „Република Северна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w:t>
      </w:r>
    </w:p>
    <w:p w:rsidR="00215F26" w:rsidRPr="003207B1" w:rsidRDefault="00215F26" w:rsidP="00215F26">
      <w:pPr>
        <w:pStyle w:val="Heading7"/>
        <w:tabs>
          <w:tab w:val="clear" w:pos="360"/>
        </w:tabs>
        <w:spacing w:before="120" w:after="120"/>
        <w:jc w:val="center"/>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Член 15</w:t>
      </w:r>
    </w:p>
    <w:p w:rsidR="00215F26" w:rsidRPr="003207B1" w:rsidRDefault="00215F26" w:rsidP="00215F26">
      <w:pPr>
        <w:pStyle w:val="Heading7"/>
        <w:numPr>
          <w:ilvl w:val="6"/>
          <w:numId w:val="1"/>
        </w:numPr>
        <w:spacing w:before="120" w:after="120"/>
        <w:ind w:left="0" w:firstLine="720"/>
        <w:jc w:val="both"/>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Во членот 46 став (4) зборовите „Република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 xml:space="preserve"> се заменуваат со зборовите „Република Северна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w:t>
      </w:r>
    </w:p>
    <w:p w:rsidR="00616161" w:rsidRPr="003207B1" w:rsidRDefault="00616161" w:rsidP="00F32E8A">
      <w:pPr>
        <w:jc w:val="center"/>
        <w:rPr>
          <w:rFonts w:ascii="StobiSerif Regular" w:hAnsi="StobiSerif Regular" w:cs="StobiSerif Regular"/>
          <w:color w:val="000000" w:themeColor="text1"/>
          <w:lang w:val="mk-MK"/>
        </w:rPr>
      </w:pPr>
    </w:p>
    <w:p w:rsidR="00F32E8A" w:rsidRPr="003207B1" w:rsidRDefault="00F32E8A" w:rsidP="00F32E8A">
      <w:pPr>
        <w:jc w:val="center"/>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 xml:space="preserve">Член </w:t>
      </w:r>
      <w:r w:rsidR="00616161" w:rsidRPr="003207B1">
        <w:rPr>
          <w:rFonts w:ascii="StobiSerif Regular" w:hAnsi="StobiSerif Regular" w:cs="StobiSerif Regular"/>
          <w:color w:val="000000" w:themeColor="text1"/>
          <w:lang w:val="mk-MK"/>
        </w:rPr>
        <w:t>1</w:t>
      </w:r>
      <w:r w:rsidR="00215F26" w:rsidRPr="003207B1">
        <w:rPr>
          <w:rFonts w:ascii="StobiSerif Regular" w:hAnsi="StobiSerif Regular" w:cs="StobiSerif Regular"/>
          <w:color w:val="000000" w:themeColor="text1"/>
          <w:lang w:val="mk-MK"/>
        </w:rPr>
        <w:t>6</w:t>
      </w:r>
    </w:p>
    <w:p w:rsidR="00F32E8A" w:rsidRPr="003207B1" w:rsidRDefault="00F32E8A" w:rsidP="00F32E8A">
      <w:pPr>
        <w:jc w:val="both"/>
        <w:rPr>
          <w:rFonts w:ascii="StobiSerif Regular" w:hAnsi="StobiSerif Regular" w:cs="Arial"/>
          <w:color w:val="000000" w:themeColor="text1"/>
          <w:lang w:val="mk-MK"/>
        </w:rPr>
      </w:pPr>
      <w:r w:rsidRPr="003207B1">
        <w:rPr>
          <w:rFonts w:ascii="StobiSerif Regular" w:hAnsi="StobiSerif Regular" w:cs="Arial"/>
          <w:color w:val="000000" w:themeColor="text1"/>
          <w:lang w:val="mk-MK"/>
        </w:rPr>
        <w:tab/>
        <w:t>Во членот 51 ставот (5) се менува и гласи:</w:t>
      </w:r>
    </w:p>
    <w:p w:rsidR="00F32E8A" w:rsidRPr="003207B1" w:rsidRDefault="00F32E8A" w:rsidP="00F32E8A">
      <w:pPr>
        <w:ind w:firstLine="720"/>
        <w:jc w:val="both"/>
        <w:rPr>
          <w:rFonts w:ascii="StobiSerif Regular" w:hAnsi="StobiSerif Regular" w:cs="StobiSerif Regular"/>
          <w:color w:val="000000" w:themeColor="text1"/>
          <w:lang w:val="mk-MK"/>
        </w:rPr>
      </w:pPr>
      <w:r w:rsidRPr="003207B1">
        <w:rPr>
          <w:rFonts w:ascii="StobiSerif Regular" w:hAnsi="StobiSerif Regular" w:cs="Arial"/>
          <w:color w:val="000000" w:themeColor="text1"/>
          <w:lang w:val="mk-MK"/>
        </w:rPr>
        <w:t>„(5) Контролата на градежниот производ при вградување во градежни објекти е во надлежност на изведувачот на објектот</w:t>
      </w:r>
      <w:r w:rsidR="003207B1" w:rsidRPr="003207B1">
        <w:rPr>
          <w:rFonts w:ascii="StobiSerif Regular" w:hAnsi="StobiSerif Regular" w:cs="Arial"/>
          <w:color w:val="000000" w:themeColor="text1"/>
          <w:lang w:val="mk-MK"/>
        </w:rPr>
        <w:t>,</w:t>
      </w:r>
      <w:r w:rsidRPr="003207B1">
        <w:rPr>
          <w:rFonts w:ascii="StobiSerif Regular" w:hAnsi="StobiSerif Regular" w:cs="Arial"/>
          <w:color w:val="000000" w:themeColor="text1"/>
          <w:lang w:val="mk-MK"/>
        </w:rPr>
        <w:t xml:space="preserve"> надзорниот инженер на градилиште</w:t>
      </w:r>
      <w:r w:rsidR="003207B1" w:rsidRPr="003207B1">
        <w:rPr>
          <w:rFonts w:ascii="StobiSerif Regular" w:hAnsi="StobiSerif Regular" w:cs="Arial"/>
          <w:color w:val="000000" w:themeColor="text1"/>
          <w:lang w:val="mk-MK"/>
        </w:rPr>
        <w:t xml:space="preserve"> и градежниот инспектор,</w:t>
      </w:r>
      <w:r w:rsidRPr="003207B1">
        <w:rPr>
          <w:rFonts w:ascii="StobiSerif Regular" w:hAnsi="StobiSerif Regular" w:cs="Arial"/>
          <w:color w:val="000000" w:themeColor="text1"/>
          <w:lang w:val="mk-MK"/>
        </w:rPr>
        <w:t xml:space="preserve">  согласно Законот за градење.</w:t>
      </w:r>
    </w:p>
    <w:p w:rsidR="00A50A95" w:rsidRPr="003207B1" w:rsidRDefault="00A50A95" w:rsidP="00A50A95">
      <w:pPr>
        <w:jc w:val="both"/>
        <w:rPr>
          <w:rFonts w:ascii="StobiSerif Regular" w:hAnsi="StobiSerif Regular" w:cs="StobiSerif Regular"/>
          <w:color w:val="000000" w:themeColor="text1"/>
          <w:sz w:val="12"/>
          <w:lang w:val="mk-MK"/>
        </w:rPr>
      </w:pPr>
    </w:p>
    <w:p w:rsidR="00A50A95" w:rsidRPr="003207B1" w:rsidRDefault="00A50A95" w:rsidP="00A50A95">
      <w:pPr>
        <w:pStyle w:val="Heading7"/>
        <w:numPr>
          <w:ilvl w:val="6"/>
          <w:numId w:val="1"/>
        </w:numPr>
        <w:spacing w:before="120" w:after="120"/>
        <w:ind w:left="0" w:firstLine="0"/>
        <w:jc w:val="center"/>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sz w:val="22"/>
          <w:szCs w:val="22"/>
          <w:lang w:val="mk-MK"/>
        </w:rPr>
        <w:t xml:space="preserve">Член </w:t>
      </w:r>
      <w:r w:rsidR="00215F26" w:rsidRPr="003207B1">
        <w:rPr>
          <w:rFonts w:ascii="StobiSerif Regular" w:hAnsi="StobiSerif Regular" w:cs="StobiSerif Regular"/>
          <w:color w:val="000000" w:themeColor="text1"/>
          <w:sz w:val="22"/>
          <w:szCs w:val="22"/>
          <w:lang w:val="mk-MK"/>
        </w:rPr>
        <w:t>1</w:t>
      </w:r>
      <w:r w:rsidR="00F32E8A" w:rsidRPr="003207B1">
        <w:rPr>
          <w:rFonts w:ascii="StobiSerif Regular" w:hAnsi="StobiSerif Regular" w:cs="StobiSerif Regular"/>
          <w:color w:val="000000" w:themeColor="text1"/>
          <w:sz w:val="22"/>
          <w:szCs w:val="22"/>
          <w:lang w:val="mk-MK"/>
        </w:rPr>
        <w:t>7</w:t>
      </w:r>
      <w:r w:rsidRPr="003207B1">
        <w:rPr>
          <w:rFonts w:ascii="StobiSerif Regular" w:hAnsi="StobiSerif Regular" w:cs="StobiSerif Regular"/>
          <w:color w:val="000000" w:themeColor="text1"/>
          <w:sz w:val="22"/>
          <w:szCs w:val="22"/>
          <w:lang w:val="mk-MK"/>
        </w:rPr>
        <w:t xml:space="preserve"> </w:t>
      </w:r>
    </w:p>
    <w:p w:rsidR="00A50A95" w:rsidRPr="003207B1" w:rsidRDefault="00090FC0" w:rsidP="00090FC0">
      <w:pPr>
        <w:pStyle w:val="ListParagraph"/>
        <w:numPr>
          <w:ilvl w:val="4"/>
          <w:numId w:val="1"/>
        </w:numPr>
        <w:ind w:left="0" w:firstLine="720"/>
        <w:jc w:val="both"/>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 xml:space="preserve">Во </w:t>
      </w:r>
      <w:r w:rsidR="00A50A95" w:rsidRPr="003207B1">
        <w:rPr>
          <w:rFonts w:ascii="StobiSerif Regular" w:hAnsi="StobiSerif Regular" w:cs="StobiSerif Regular"/>
          <w:color w:val="000000" w:themeColor="text1"/>
          <w:lang w:val="mk-MK"/>
        </w:rPr>
        <w:t xml:space="preserve">членот </w:t>
      </w:r>
      <w:r w:rsidRPr="003207B1">
        <w:rPr>
          <w:rFonts w:ascii="StobiSerif Regular" w:hAnsi="StobiSerif Regular" w:cs="StobiSerif Regular"/>
          <w:color w:val="000000" w:themeColor="text1"/>
          <w:lang w:val="mk-MK"/>
        </w:rPr>
        <w:t>54</w:t>
      </w:r>
      <w:r w:rsidR="00A50A95" w:rsidRPr="003207B1">
        <w:rPr>
          <w:rFonts w:ascii="StobiSerif Regular" w:hAnsi="StobiSerif Regular" w:cs="StobiSerif Regular"/>
          <w:color w:val="000000" w:themeColor="text1"/>
          <w:lang w:val="mk-MK"/>
        </w:rPr>
        <w:t xml:space="preserve"> </w:t>
      </w:r>
      <w:r w:rsidR="00E35894" w:rsidRPr="003207B1">
        <w:rPr>
          <w:rFonts w:ascii="StobiSerif Regular" w:hAnsi="StobiSerif Regular" w:cs="StobiSerif Regular"/>
          <w:color w:val="000000" w:themeColor="text1"/>
          <w:lang w:val="mk-MK"/>
        </w:rPr>
        <w:t>во ставот</w:t>
      </w:r>
      <w:r w:rsidRPr="003207B1">
        <w:rPr>
          <w:rFonts w:ascii="StobiSerif Regular" w:hAnsi="StobiSerif Regular" w:cs="StobiSerif Regular"/>
          <w:color w:val="000000" w:themeColor="text1"/>
          <w:lang w:val="mk-MK"/>
        </w:rPr>
        <w:t xml:space="preserve"> (1) зборовите „5.000 евра“ се </w:t>
      </w:r>
      <w:r w:rsidR="00946DBC" w:rsidRPr="003207B1">
        <w:rPr>
          <w:rFonts w:ascii="StobiSerif Regular" w:hAnsi="StobiSerif Regular" w:cs="StobiSerif Regular"/>
          <w:color w:val="000000" w:themeColor="text1"/>
          <w:lang w:val="mk-MK"/>
        </w:rPr>
        <w:t>за</w:t>
      </w:r>
      <w:r w:rsidRPr="003207B1">
        <w:rPr>
          <w:rFonts w:ascii="StobiSerif Regular" w:hAnsi="StobiSerif Regular" w:cs="StobiSerif Regular"/>
          <w:color w:val="000000" w:themeColor="text1"/>
          <w:lang w:val="mk-MK"/>
        </w:rPr>
        <w:t>менуваат со зборовите „</w:t>
      </w:r>
      <w:r w:rsidR="00E35894" w:rsidRPr="003207B1">
        <w:rPr>
          <w:rFonts w:ascii="StobiSerif Regular" w:hAnsi="StobiSerif Regular" w:cs="StobiSerif Regular"/>
          <w:color w:val="000000" w:themeColor="text1"/>
          <w:lang w:val="mk-MK"/>
        </w:rPr>
        <w:t xml:space="preserve">од </w:t>
      </w:r>
      <w:r w:rsidRPr="003207B1">
        <w:rPr>
          <w:rFonts w:ascii="StobiSerif Regular" w:hAnsi="StobiSerif Regular"/>
          <w:color w:val="000000" w:themeColor="text1"/>
          <w:lang w:val="mk-MK"/>
        </w:rPr>
        <w:t>50</w:t>
      </w:r>
      <w:r w:rsidR="00F0638C" w:rsidRPr="003207B1">
        <w:rPr>
          <w:rFonts w:ascii="StobiSerif Regular" w:hAnsi="StobiSerif Regular"/>
          <w:color w:val="000000" w:themeColor="text1"/>
          <w:lang w:val="en-US"/>
        </w:rPr>
        <w:t>0</w:t>
      </w:r>
      <w:r w:rsidR="008D7658" w:rsidRPr="003207B1">
        <w:rPr>
          <w:rFonts w:ascii="StobiSerif Regular" w:hAnsi="StobiSerif Regular"/>
          <w:color w:val="000000" w:themeColor="text1"/>
          <w:lang w:val="en-US"/>
        </w:rPr>
        <w:t xml:space="preserve">  </w:t>
      </w:r>
      <w:r w:rsidRPr="003207B1">
        <w:rPr>
          <w:rFonts w:ascii="StobiSerif Regular" w:hAnsi="StobiSerif Regular"/>
          <w:color w:val="000000" w:themeColor="text1"/>
          <w:lang w:val="mk-MK"/>
        </w:rPr>
        <w:t xml:space="preserve"> </w:t>
      </w:r>
      <w:r w:rsidR="00E35894" w:rsidRPr="003207B1">
        <w:rPr>
          <w:rFonts w:ascii="StobiSerif Regular" w:hAnsi="StobiSerif Regular"/>
          <w:color w:val="000000" w:themeColor="text1"/>
          <w:lang w:val="mk-MK"/>
        </w:rPr>
        <w:t>евра во денарска противвредност ниту поголем од</w:t>
      </w:r>
      <w:r w:rsidRPr="003207B1">
        <w:rPr>
          <w:rFonts w:ascii="StobiSerif Regular" w:hAnsi="StobiSerif Regular"/>
          <w:color w:val="000000" w:themeColor="text1"/>
          <w:lang w:val="mk-MK"/>
        </w:rPr>
        <w:t xml:space="preserve"> 2.000 евра</w:t>
      </w:r>
      <w:r w:rsidR="00E35894" w:rsidRPr="003207B1">
        <w:rPr>
          <w:rFonts w:ascii="StobiSerif Regular" w:hAnsi="StobiSerif Regular"/>
          <w:color w:val="000000" w:themeColor="text1"/>
          <w:lang w:val="mk-MK"/>
        </w:rPr>
        <w:t xml:space="preserve"> во денарска противвредност</w:t>
      </w:r>
      <w:r w:rsidRPr="003207B1">
        <w:rPr>
          <w:rFonts w:ascii="StobiSerif Regular" w:hAnsi="StobiSerif Regular" w:cs="StobiSerif Regular"/>
          <w:color w:val="000000" w:themeColor="text1"/>
          <w:lang w:val="mk-MK"/>
        </w:rPr>
        <w:t>“</w:t>
      </w:r>
      <w:r w:rsidR="00E35894" w:rsidRPr="003207B1">
        <w:rPr>
          <w:rFonts w:ascii="StobiSerif Regular" w:hAnsi="StobiSerif Regular" w:cs="StobiSerif Regular"/>
          <w:color w:val="000000" w:themeColor="text1"/>
          <w:lang w:val="mk-MK"/>
        </w:rPr>
        <w:t xml:space="preserve">. </w:t>
      </w:r>
    </w:p>
    <w:p w:rsidR="00E35894" w:rsidRPr="003207B1" w:rsidRDefault="00E35894" w:rsidP="00090FC0">
      <w:pPr>
        <w:pStyle w:val="ListParagraph"/>
        <w:numPr>
          <w:ilvl w:val="4"/>
          <w:numId w:val="1"/>
        </w:numPr>
        <w:ind w:left="0" w:firstLine="720"/>
        <w:jc w:val="both"/>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 xml:space="preserve">Во ставот (9) зборовите „од 15.000 евра во денарска противвредност“ се </w:t>
      </w:r>
      <w:r w:rsidR="00946DBC" w:rsidRPr="003207B1">
        <w:rPr>
          <w:rFonts w:ascii="StobiSerif Regular" w:hAnsi="StobiSerif Regular" w:cs="StobiSerif Regular"/>
          <w:color w:val="000000" w:themeColor="text1"/>
          <w:lang w:val="mk-MK"/>
        </w:rPr>
        <w:t>за</w:t>
      </w:r>
      <w:r w:rsidRPr="003207B1">
        <w:rPr>
          <w:rFonts w:ascii="StobiSerif Regular" w:hAnsi="StobiSerif Regular" w:cs="StobiSerif Regular"/>
          <w:color w:val="000000" w:themeColor="text1"/>
          <w:lang w:val="mk-MK"/>
        </w:rPr>
        <w:t>менуваат со зборовите „не поголем од 10.000 евра во денарска противвредност“.</w:t>
      </w:r>
    </w:p>
    <w:p w:rsidR="005A307E" w:rsidRPr="003207B1" w:rsidRDefault="005A307E" w:rsidP="00090FC0">
      <w:pPr>
        <w:pStyle w:val="ListParagraph"/>
        <w:numPr>
          <w:ilvl w:val="4"/>
          <w:numId w:val="1"/>
        </w:numPr>
        <w:ind w:left="0" w:firstLine="720"/>
        <w:jc w:val="both"/>
        <w:rPr>
          <w:rFonts w:ascii="StobiSerif Regular" w:hAnsi="StobiSerif Regular" w:cs="StobiSerif Regular"/>
          <w:color w:val="000000" w:themeColor="text1"/>
          <w:sz w:val="12"/>
          <w:lang w:val="mk-MK"/>
        </w:rPr>
      </w:pPr>
    </w:p>
    <w:p w:rsidR="00E35894" w:rsidRPr="003207B1" w:rsidRDefault="00E35894" w:rsidP="00E35894">
      <w:pPr>
        <w:pStyle w:val="Heading7"/>
        <w:numPr>
          <w:ilvl w:val="6"/>
          <w:numId w:val="1"/>
        </w:numPr>
        <w:spacing w:before="120" w:after="120"/>
        <w:ind w:left="0" w:firstLine="0"/>
        <w:jc w:val="center"/>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sz w:val="22"/>
          <w:szCs w:val="22"/>
          <w:lang w:val="mk-MK"/>
        </w:rPr>
        <w:lastRenderedPageBreak/>
        <w:t>Член</w:t>
      </w:r>
      <w:r w:rsidR="00215F26" w:rsidRPr="003207B1">
        <w:rPr>
          <w:rFonts w:ascii="StobiSerif Regular" w:hAnsi="StobiSerif Regular" w:cs="StobiSerif Regular"/>
          <w:color w:val="000000" w:themeColor="text1"/>
          <w:sz w:val="22"/>
          <w:szCs w:val="22"/>
          <w:lang w:val="mk-MK"/>
        </w:rPr>
        <w:t xml:space="preserve"> 1</w:t>
      </w:r>
      <w:r w:rsidR="00F32E8A" w:rsidRPr="003207B1">
        <w:rPr>
          <w:rFonts w:ascii="StobiSerif Regular" w:hAnsi="StobiSerif Regular" w:cs="StobiSerif Regular"/>
          <w:color w:val="000000" w:themeColor="text1"/>
          <w:sz w:val="22"/>
          <w:szCs w:val="22"/>
          <w:lang w:val="mk-MK"/>
        </w:rPr>
        <w:t xml:space="preserve"> 8</w:t>
      </w:r>
      <w:r w:rsidRPr="003207B1">
        <w:rPr>
          <w:rFonts w:ascii="StobiSerif Regular" w:hAnsi="StobiSerif Regular" w:cs="StobiSerif Regular"/>
          <w:color w:val="000000" w:themeColor="text1"/>
          <w:sz w:val="22"/>
          <w:szCs w:val="22"/>
          <w:lang w:val="mk-MK"/>
        </w:rPr>
        <w:t xml:space="preserve"> </w:t>
      </w:r>
    </w:p>
    <w:p w:rsidR="00E35894" w:rsidRPr="003207B1" w:rsidRDefault="00E35894" w:rsidP="00E35894">
      <w:pPr>
        <w:pStyle w:val="ListParagraph"/>
        <w:numPr>
          <w:ilvl w:val="4"/>
          <w:numId w:val="1"/>
        </w:numPr>
        <w:ind w:left="0" w:firstLine="720"/>
        <w:jc w:val="both"/>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 xml:space="preserve">Во членот 54-а во ставот (1) зборовите „200 евра“ се </w:t>
      </w:r>
      <w:r w:rsidR="00215F26" w:rsidRPr="003207B1">
        <w:rPr>
          <w:rFonts w:ascii="StobiSerif Regular" w:hAnsi="StobiSerif Regular" w:cs="StobiSerif Regular"/>
          <w:color w:val="000000" w:themeColor="text1"/>
          <w:lang w:val="mk-MK"/>
        </w:rPr>
        <w:t>за</w:t>
      </w:r>
      <w:r w:rsidRPr="003207B1">
        <w:rPr>
          <w:rFonts w:ascii="StobiSerif Regular" w:hAnsi="StobiSerif Regular" w:cs="StobiSerif Regular"/>
          <w:color w:val="000000" w:themeColor="text1"/>
          <w:lang w:val="mk-MK"/>
        </w:rPr>
        <w:t>менуваат со зборовите „</w:t>
      </w:r>
      <w:r w:rsidRPr="003207B1">
        <w:rPr>
          <w:rFonts w:ascii="StobiSerif Regular" w:hAnsi="StobiSerif Regular"/>
          <w:color w:val="000000" w:themeColor="text1"/>
          <w:lang w:val="mk-MK"/>
        </w:rPr>
        <w:t>од 15 евра во денарска противвредност ниту поголем од 250 евра во денарска противвредност</w:t>
      </w:r>
      <w:r w:rsidRPr="003207B1">
        <w:rPr>
          <w:rFonts w:ascii="StobiSerif Regular" w:hAnsi="StobiSerif Regular" w:cs="StobiSerif Regular"/>
          <w:color w:val="000000" w:themeColor="text1"/>
          <w:lang w:val="mk-MK"/>
        </w:rPr>
        <w:t>“</w:t>
      </w:r>
      <w:r w:rsidR="008F26C6" w:rsidRPr="003207B1">
        <w:rPr>
          <w:rFonts w:ascii="StobiSerif Regular" w:hAnsi="StobiSerif Regular" w:cs="StobiSerif Regular"/>
          <w:color w:val="000000" w:themeColor="text1"/>
          <w:lang w:val="mk-MK"/>
        </w:rPr>
        <w:t>.</w:t>
      </w:r>
    </w:p>
    <w:p w:rsidR="00ED7F7A" w:rsidRPr="003207B1" w:rsidRDefault="00ED7F7A" w:rsidP="00ED7F7A">
      <w:pPr>
        <w:spacing w:before="120"/>
        <w:jc w:val="center"/>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 xml:space="preserve">Член </w:t>
      </w:r>
      <w:r w:rsidR="00215F26" w:rsidRPr="003207B1">
        <w:rPr>
          <w:rFonts w:ascii="StobiSerif Regular" w:hAnsi="StobiSerif Regular" w:cs="StobiSerif Regular"/>
          <w:color w:val="000000" w:themeColor="text1"/>
          <w:lang w:val="mk-MK"/>
        </w:rPr>
        <w:t>1</w:t>
      </w:r>
      <w:r w:rsidRPr="003207B1">
        <w:rPr>
          <w:rFonts w:ascii="StobiSerif Regular" w:hAnsi="StobiSerif Regular" w:cs="StobiSerif Regular"/>
          <w:color w:val="000000" w:themeColor="text1"/>
          <w:lang w:val="mk-MK"/>
        </w:rPr>
        <w:t>9</w:t>
      </w:r>
    </w:p>
    <w:p w:rsidR="00ED7F7A" w:rsidRPr="003207B1" w:rsidRDefault="00ED7F7A" w:rsidP="00ED7F7A">
      <w:pPr>
        <w:spacing w:before="120"/>
        <w:ind w:firstLine="720"/>
        <w:jc w:val="both"/>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 xml:space="preserve">Во членот </w:t>
      </w:r>
      <w:r w:rsidR="00215F26" w:rsidRPr="003207B1">
        <w:rPr>
          <w:rFonts w:ascii="StobiSerif Regular" w:hAnsi="StobiSerif Regular" w:cs="StobiSerif Regular"/>
          <w:color w:val="000000" w:themeColor="text1"/>
          <w:lang w:val="mk-MK"/>
        </w:rPr>
        <w:t>58</w:t>
      </w:r>
      <w:r w:rsidRPr="003207B1">
        <w:rPr>
          <w:rFonts w:ascii="StobiSerif Regular" w:hAnsi="StobiSerif Regular" w:cs="StobiSerif Regular"/>
          <w:color w:val="000000" w:themeColor="text1"/>
          <w:lang w:val="mk-MK"/>
        </w:rPr>
        <w:t xml:space="preserve"> </w:t>
      </w:r>
      <w:r w:rsidR="00215F26" w:rsidRPr="003207B1">
        <w:rPr>
          <w:rFonts w:ascii="StobiSerif Regular" w:hAnsi="StobiSerif Regular" w:cs="StobiSerif Regular"/>
          <w:color w:val="000000" w:themeColor="text1"/>
          <w:lang w:val="mk-MK"/>
        </w:rPr>
        <w:t xml:space="preserve">во ставовите (1) и (2) </w:t>
      </w:r>
      <w:r w:rsidRPr="003207B1">
        <w:rPr>
          <w:rFonts w:ascii="StobiSerif Regular" w:hAnsi="StobiSerif Regular" w:cs="StobiSerif Regular"/>
          <w:color w:val="000000" w:themeColor="text1"/>
          <w:lang w:val="mk-MK"/>
        </w:rPr>
        <w:t xml:space="preserve"> зборовите „Република Македонија</w:t>
      </w:r>
      <w:r w:rsidRPr="003207B1">
        <w:rPr>
          <w:rFonts w:ascii="StobiSerif Regular" w:hAnsi="StobiSerif Regular" w:cs="StobiSerif Regular"/>
          <w:color w:val="000000" w:themeColor="text1"/>
          <w:lang w:val="en-US"/>
        </w:rPr>
        <w:t>”</w:t>
      </w:r>
      <w:r w:rsidRPr="003207B1">
        <w:rPr>
          <w:rFonts w:ascii="StobiSerif Regular" w:hAnsi="StobiSerif Regular" w:cs="StobiSerif Regular"/>
          <w:color w:val="000000" w:themeColor="text1"/>
          <w:lang w:val="mk-MK"/>
        </w:rPr>
        <w:t xml:space="preserve"> се заменуваат со зборовите „Република Северна Македонија</w:t>
      </w:r>
      <w:r w:rsidRPr="003207B1">
        <w:rPr>
          <w:rFonts w:ascii="StobiSerif Regular" w:hAnsi="StobiSerif Regular" w:cs="StobiSerif Regular"/>
          <w:color w:val="000000" w:themeColor="text1"/>
          <w:lang w:val="en-US"/>
        </w:rPr>
        <w:t>”</w:t>
      </w:r>
      <w:r w:rsidRPr="003207B1">
        <w:rPr>
          <w:rFonts w:ascii="StobiSerif Regular" w:hAnsi="StobiSerif Regular" w:cs="StobiSerif Regular"/>
          <w:color w:val="000000" w:themeColor="text1"/>
          <w:lang w:val="mk-MK"/>
        </w:rPr>
        <w:t xml:space="preserve">. </w:t>
      </w:r>
    </w:p>
    <w:p w:rsidR="006116D4" w:rsidRPr="003207B1" w:rsidRDefault="002A023A" w:rsidP="002A023A">
      <w:pPr>
        <w:spacing w:before="120"/>
        <w:jc w:val="center"/>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 xml:space="preserve">Член </w:t>
      </w:r>
      <w:r w:rsidR="00215F26" w:rsidRPr="003207B1">
        <w:rPr>
          <w:rFonts w:ascii="StobiSerif Regular" w:hAnsi="StobiSerif Regular" w:cs="StobiSerif Regular"/>
          <w:color w:val="000000" w:themeColor="text1"/>
          <w:lang w:val="mk-MK"/>
        </w:rPr>
        <w:t>2</w:t>
      </w:r>
      <w:r w:rsidR="00F32E8A" w:rsidRPr="003207B1">
        <w:rPr>
          <w:rFonts w:ascii="StobiSerif Regular" w:hAnsi="StobiSerif Regular" w:cs="StobiSerif Regular"/>
          <w:color w:val="000000" w:themeColor="text1"/>
          <w:lang w:val="mk-MK"/>
        </w:rPr>
        <w:t>0</w:t>
      </w:r>
    </w:p>
    <w:p w:rsidR="006116D4" w:rsidRPr="003207B1" w:rsidRDefault="002A023A" w:rsidP="008C1AE9">
      <w:pPr>
        <w:spacing w:before="120"/>
        <w:ind w:firstLine="720"/>
        <w:jc w:val="both"/>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 xml:space="preserve">Одредбите на член </w:t>
      </w:r>
      <w:r w:rsidR="00F35BAE" w:rsidRPr="003207B1">
        <w:rPr>
          <w:rFonts w:ascii="StobiSerif Regular" w:hAnsi="StobiSerif Regular" w:cs="StobiSerif Regular"/>
          <w:color w:val="000000" w:themeColor="text1"/>
          <w:lang w:val="mk-MK"/>
        </w:rPr>
        <w:t>2</w:t>
      </w:r>
      <w:r w:rsidRPr="003207B1">
        <w:rPr>
          <w:rFonts w:ascii="StobiSerif Regular" w:hAnsi="StobiSerif Regular" w:cs="StobiSerif Regular"/>
          <w:color w:val="000000" w:themeColor="text1"/>
          <w:lang w:val="mk-MK"/>
        </w:rPr>
        <w:t xml:space="preserve"> став</w:t>
      </w:r>
      <w:r w:rsidR="00F35BAE" w:rsidRPr="003207B1">
        <w:rPr>
          <w:rFonts w:ascii="StobiSerif Regular" w:hAnsi="StobiSerif Regular" w:cs="StobiSerif Regular"/>
          <w:color w:val="000000" w:themeColor="text1"/>
          <w:lang w:val="mk-MK"/>
        </w:rPr>
        <w:t>овите</w:t>
      </w:r>
      <w:r w:rsidRPr="003207B1">
        <w:rPr>
          <w:rFonts w:ascii="StobiSerif Regular" w:hAnsi="StobiSerif Regular" w:cs="StobiSerif Regular"/>
          <w:color w:val="000000" w:themeColor="text1"/>
          <w:lang w:val="mk-MK"/>
        </w:rPr>
        <w:t xml:space="preserve"> (</w:t>
      </w:r>
      <w:r w:rsidR="00F35BAE" w:rsidRPr="003207B1">
        <w:rPr>
          <w:rFonts w:ascii="StobiSerif Regular" w:hAnsi="StobiSerif Regular" w:cs="StobiSerif Regular"/>
          <w:color w:val="000000" w:themeColor="text1"/>
          <w:lang w:val="mk-MK"/>
        </w:rPr>
        <w:t>3</w:t>
      </w:r>
      <w:r w:rsidRPr="003207B1">
        <w:rPr>
          <w:rFonts w:ascii="StobiSerif Regular" w:hAnsi="StobiSerif Regular" w:cs="StobiSerif Regular"/>
          <w:color w:val="000000" w:themeColor="text1"/>
          <w:lang w:val="mk-MK"/>
        </w:rPr>
        <w:t>)</w:t>
      </w:r>
      <w:r w:rsidR="00F35BAE" w:rsidRPr="003207B1">
        <w:rPr>
          <w:rFonts w:ascii="StobiSerif Regular" w:hAnsi="StobiSerif Regular" w:cs="StobiSerif Regular"/>
          <w:color w:val="000000" w:themeColor="text1"/>
          <w:lang w:val="mk-MK"/>
        </w:rPr>
        <w:t>, (4), (5), (6), (7) и (8) и</w:t>
      </w:r>
      <w:r w:rsidRPr="003207B1">
        <w:rPr>
          <w:rFonts w:ascii="StobiSerif Regular" w:hAnsi="StobiSerif Regular" w:cs="StobiSerif Regular"/>
          <w:color w:val="000000" w:themeColor="text1"/>
          <w:lang w:val="mk-MK"/>
        </w:rPr>
        <w:t xml:space="preserve"> </w:t>
      </w:r>
      <w:r w:rsidR="00F35BAE" w:rsidRPr="003207B1">
        <w:rPr>
          <w:rFonts w:ascii="StobiSerif Regular" w:hAnsi="StobiSerif Regular" w:cs="StobiSerif Regular"/>
          <w:color w:val="000000" w:themeColor="text1"/>
          <w:lang w:val="mk-MK"/>
        </w:rPr>
        <w:t>член 4 ставовите (5) и (6) од овој закон</w:t>
      </w:r>
      <w:r w:rsidRPr="003207B1">
        <w:rPr>
          <w:rFonts w:ascii="StobiSerif Regular" w:hAnsi="StobiSerif Regular" w:cs="StobiSerif Regular"/>
          <w:color w:val="000000" w:themeColor="text1"/>
          <w:lang w:val="mk-MK"/>
        </w:rPr>
        <w:t xml:space="preserve"> </w:t>
      </w:r>
      <w:r w:rsidR="001616CC" w:rsidRPr="003207B1">
        <w:rPr>
          <w:rFonts w:ascii="StobiSerif Regular" w:hAnsi="StobiSerif Regular" w:cs="StobiSerif Regular"/>
          <w:color w:val="000000" w:themeColor="text1"/>
          <w:lang w:val="mk-MK"/>
        </w:rPr>
        <w:t xml:space="preserve">ќе </w:t>
      </w:r>
      <w:r w:rsidR="008C1AE9" w:rsidRPr="003207B1">
        <w:rPr>
          <w:rFonts w:ascii="StobiSerif Regular" w:hAnsi="StobiSerif Regular" w:cs="StobiSerif Regular"/>
          <w:color w:val="000000" w:themeColor="text1"/>
          <w:lang w:val="mk-MK"/>
        </w:rPr>
        <w:t xml:space="preserve">се применуваат до пристапување на Република Северна Македонија во Европската Унија или со потпишување на АКА Протокол. </w:t>
      </w:r>
    </w:p>
    <w:p w:rsidR="00215F26" w:rsidRPr="003207B1" w:rsidRDefault="00215F26" w:rsidP="00215F26">
      <w:pPr>
        <w:pStyle w:val="Heading7"/>
        <w:tabs>
          <w:tab w:val="clear" w:pos="360"/>
        </w:tabs>
        <w:spacing w:before="120" w:after="120"/>
        <w:jc w:val="center"/>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Член 21</w:t>
      </w:r>
    </w:p>
    <w:p w:rsidR="00215F26" w:rsidRPr="003207B1" w:rsidRDefault="00215F26" w:rsidP="00215F26">
      <w:pPr>
        <w:pStyle w:val="Heading7"/>
        <w:numPr>
          <w:ilvl w:val="6"/>
          <w:numId w:val="1"/>
        </w:numPr>
        <w:spacing w:before="120" w:after="120"/>
        <w:ind w:left="0" w:firstLine="720"/>
        <w:jc w:val="both"/>
        <w:rPr>
          <w:rFonts w:ascii="StobiSerif Regular" w:hAnsi="StobiSerif Regular" w:cs="StobiSerif Regular"/>
          <w:color w:val="000000" w:themeColor="text1"/>
          <w:sz w:val="22"/>
          <w:szCs w:val="22"/>
          <w:lang w:val="mk-MK"/>
        </w:rPr>
      </w:pPr>
      <w:r w:rsidRPr="003207B1">
        <w:rPr>
          <w:rFonts w:ascii="StobiSerif Regular" w:hAnsi="StobiSerif Regular" w:cs="StobiSerif Regular"/>
          <w:color w:val="000000" w:themeColor="text1"/>
          <w:sz w:val="22"/>
          <w:szCs w:val="22"/>
          <w:lang w:val="mk-MK"/>
        </w:rPr>
        <w:t>Во членот 26 став (2) од Законот за изменување и дополнување на Законот за градежните производи („Слу</w:t>
      </w:r>
      <w:bookmarkStart w:id="0" w:name="_GoBack"/>
      <w:bookmarkEnd w:id="0"/>
      <w:r w:rsidRPr="003207B1">
        <w:rPr>
          <w:rFonts w:ascii="StobiSerif Regular" w:hAnsi="StobiSerif Regular" w:cs="StobiSerif Regular"/>
          <w:color w:val="000000" w:themeColor="text1"/>
          <w:sz w:val="22"/>
          <w:szCs w:val="22"/>
          <w:lang w:val="mk-MK"/>
        </w:rPr>
        <w:t>жбен весник на Република Македонија“ бр.120/18) зборовите „Институт за стандардизација на Република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 xml:space="preserve"> се заменуваат со зборовите „Институт за стандардизација на Република Северна Македонија</w:t>
      </w:r>
      <w:r w:rsidRPr="003207B1">
        <w:rPr>
          <w:rFonts w:ascii="StobiSerif Regular" w:hAnsi="StobiSerif Regular" w:cs="StobiSerif Regular"/>
          <w:color w:val="000000" w:themeColor="text1"/>
          <w:sz w:val="22"/>
          <w:szCs w:val="22"/>
          <w:lang w:val="en-US"/>
        </w:rPr>
        <w:t>”</w:t>
      </w:r>
      <w:r w:rsidRPr="003207B1">
        <w:rPr>
          <w:rFonts w:ascii="StobiSerif Regular" w:hAnsi="StobiSerif Regular" w:cs="StobiSerif Regular"/>
          <w:color w:val="000000" w:themeColor="text1"/>
          <w:sz w:val="22"/>
          <w:szCs w:val="22"/>
          <w:lang w:val="mk-MK"/>
        </w:rPr>
        <w:t>.</w:t>
      </w:r>
    </w:p>
    <w:p w:rsidR="00F35BAE" w:rsidRPr="003207B1" w:rsidRDefault="00F35BAE" w:rsidP="005A307E">
      <w:pPr>
        <w:spacing w:before="120"/>
        <w:jc w:val="center"/>
        <w:rPr>
          <w:rFonts w:ascii="StobiSerif Regular" w:hAnsi="StobiSerif Regular" w:cs="StobiSerif Regular"/>
          <w:color w:val="000000" w:themeColor="text1"/>
          <w:sz w:val="2"/>
          <w:lang w:val="mk-MK"/>
        </w:rPr>
      </w:pPr>
    </w:p>
    <w:p w:rsidR="005A307E" w:rsidRPr="003207B1" w:rsidRDefault="005A307E" w:rsidP="005A307E">
      <w:pPr>
        <w:spacing w:before="120"/>
        <w:jc w:val="center"/>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lang w:val="mk-MK"/>
        </w:rPr>
        <w:t xml:space="preserve">Член </w:t>
      </w:r>
      <w:r w:rsidR="00215F26" w:rsidRPr="003207B1">
        <w:rPr>
          <w:rFonts w:ascii="StobiSerif Regular" w:hAnsi="StobiSerif Regular" w:cs="StobiSerif Regular"/>
          <w:color w:val="000000" w:themeColor="text1"/>
          <w:lang w:val="mk-MK"/>
        </w:rPr>
        <w:t>22</w:t>
      </w:r>
    </w:p>
    <w:p w:rsidR="00A9764F" w:rsidRPr="003207B1" w:rsidRDefault="005A307E" w:rsidP="005A307E">
      <w:pPr>
        <w:ind w:firstLine="720"/>
        <w:jc w:val="both"/>
        <w:rPr>
          <w:rFonts w:ascii="StobiSerif Regular" w:hAnsi="StobiSerif Regular" w:cs="StobiSerif Regular"/>
          <w:color w:val="000000" w:themeColor="text1"/>
          <w:lang w:val="mk-MK"/>
        </w:rPr>
      </w:pPr>
      <w:r w:rsidRPr="003207B1">
        <w:rPr>
          <w:rFonts w:ascii="StobiSerif Regular" w:hAnsi="StobiSerif Regular" w:cs="StobiSerif Regular"/>
          <w:color w:val="000000" w:themeColor="text1"/>
        </w:rPr>
        <w:t xml:space="preserve">Овој закон влегува во сила осмиот ден од денот на објавувањето во </w:t>
      </w:r>
      <w:r w:rsidRPr="003207B1">
        <w:rPr>
          <w:rFonts w:ascii="StobiSerif Regular" w:hAnsi="StobiSerif Regular" w:cs="StobiSerif Regular"/>
          <w:color w:val="000000" w:themeColor="text1"/>
          <w:lang w:val="mk-MK"/>
        </w:rPr>
        <w:t>„</w:t>
      </w:r>
      <w:r w:rsidRPr="003207B1">
        <w:rPr>
          <w:rFonts w:ascii="StobiSerif Regular" w:hAnsi="StobiSerif Regular" w:cs="StobiSerif Regular"/>
          <w:color w:val="000000" w:themeColor="text1"/>
        </w:rPr>
        <w:t xml:space="preserve">Службен весник на Република </w:t>
      </w:r>
      <w:r w:rsidRPr="003207B1">
        <w:rPr>
          <w:rFonts w:ascii="StobiSerif Regular" w:hAnsi="StobiSerif Regular" w:cs="StobiSerif Regular"/>
          <w:color w:val="000000" w:themeColor="text1"/>
          <w:lang w:val="mk-MK"/>
        </w:rPr>
        <w:t xml:space="preserve">Северна </w:t>
      </w:r>
      <w:r w:rsidRPr="003207B1">
        <w:rPr>
          <w:rFonts w:ascii="StobiSerif Regular" w:hAnsi="StobiSerif Regular" w:cs="StobiSerif Regular"/>
          <w:color w:val="000000" w:themeColor="text1"/>
        </w:rPr>
        <w:t>Македонија</w:t>
      </w:r>
      <w:r w:rsidRPr="003207B1">
        <w:rPr>
          <w:rFonts w:ascii="StobiSerif Regular" w:hAnsi="StobiSerif Regular" w:cs="StobiSerif Regular"/>
          <w:color w:val="000000" w:themeColor="text1"/>
          <w:lang w:val="mk-MK"/>
        </w:rPr>
        <w:t>“.</w:t>
      </w:r>
    </w:p>
    <w:p w:rsidR="00F32E8A" w:rsidRDefault="00F32E8A" w:rsidP="005A307E">
      <w:pPr>
        <w:autoSpaceDE w:val="0"/>
        <w:spacing w:before="120" w:after="120"/>
        <w:jc w:val="center"/>
        <w:rPr>
          <w:rFonts w:ascii="StobiSerif Regular" w:hAnsi="StobiSerif Regular"/>
          <w:lang w:val="mk-MK"/>
        </w:rPr>
      </w:pPr>
    </w:p>
    <w:p w:rsidR="00F32E8A" w:rsidRDefault="00F32E8A" w:rsidP="005A307E">
      <w:pPr>
        <w:autoSpaceDE w:val="0"/>
        <w:spacing w:before="120" w:after="120"/>
        <w:jc w:val="center"/>
        <w:rPr>
          <w:rFonts w:ascii="StobiSerif Regular" w:hAnsi="StobiSerif Regular"/>
          <w:lang w:val="mk-MK"/>
        </w:rPr>
      </w:pPr>
    </w:p>
    <w:p w:rsidR="00F32E8A" w:rsidRDefault="00F32E8A" w:rsidP="005A307E">
      <w:pPr>
        <w:autoSpaceDE w:val="0"/>
        <w:spacing w:before="120" w:after="120"/>
        <w:jc w:val="center"/>
        <w:rPr>
          <w:rFonts w:ascii="StobiSerif Regular" w:hAnsi="StobiSerif Regular"/>
          <w:lang w:val="mk-MK"/>
        </w:rPr>
      </w:pPr>
    </w:p>
    <w:p w:rsidR="00F32E8A" w:rsidRDefault="00F32E8A" w:rsidP="005A307E">
      <w:pPr>
        <w:autoSpaceDE w:val="0"/>
        <w:spacing w:before="120" w:after="120"/>
        <w:jc w:val="center"/>
        <w:rPr>
          <w:rFonts w:ascii="StobiSerif Regular" w:hAnsi="StobiSerif Regular"/>
          <w:lang w:val="mk-MK"/>
        </w:rPr>
      </w:pPr>
    </w:p>
    <w:p w:rsidR="00F32E8A" w:rsidRDefault="00F32E8A" w:rsidP="005A307E">
      <w:pPr>
        <w:autoSpaceDE w:val="0"/>
        <w:spacing w:before="120" w:after="120"/>
        <w:jc w:val="center"/>
        <w:rPr>
          <w:rFonts w:ascii="StobiSerif Regular" w:hAnsi="StobiSerif Regular"/>
          <w:lang w:val="mk-MK"/>
        </w:rPr>
      </w:pPr>
    </w:p>
    <w:p w:rsidR="00F32E8A" w:rsidRDefault="00F32E8A" w:rsidP="005A307E">
      <w:pPr>
        <w:autoSpaceDE w:val="0"/>
        <w:spacing w:before="120" w:after="120"/>
        <w:jc w:val="center"/>
        <w:rPr>
          <w:rFonts w:ascii="StobiSerif Regular" w:hAnsi="StobiSerif Regular"/>
          <w:lang w:val="mk-MK"/>
        </w:rPr>
      </w:pPr>
    </w:p>
    <w:p w:rsidR="00F32E8A" w:rsidRDefault="00F32E8A" w:rsidP="005A307E">
      <w:pPr>
        <w:autoSpaceDE w:val="0"/>
        <w:spacing w:before="120" w:after="120"/>
        <w:jc w:val="center"/>
        <w:rPr>
          <w:rFonts w:ascii="StobiSerif Regular" w:hAnsi="StobiSerif Regular"/>
          <w:lang w:val="mk-MK"/>
        </w:rPr>
      </w:pPr>
    </w:p>
    <w:p w:rsidR="00F32E8A" w:rsidRDefault="00F32E8A" w:rsidP="005A307E">
      <w:pPr>
        <w:autoSpaceDE w:val="0"/>
        <w:spacing w:before="120" w:after="120"/>
        <w:jc w:val="center"/>
        <w:rPr>
          <w:rFonts w:ascii="StobiSerif Regular" w:hAnsi="StobiSerif Regular"/>
          <w:lang w:val="mk-MK"/>
        </w:rPr>
      </w:pPr>
    </w:p>
    <w:p w:rsidR="00F32E8A" w:rsidRDefault="00F32E8A" w:rsidP="005A307E">
      <w:pPr>
        <w:autoSpaceDE w:val="0"/>
        <w:spacing w:before="120" w:after="120"/>
        <w:jc w:val="center"/>
        <w:rPr>
          <w:rFonts w:ascii="StobiSerif Regular" w:hAnsi="StobiSerif Regular"/>
          <w:lang w:val="mk-MK"/>
        </w:rPr>
      </w:pPr>
    </w:p>
    <w:p w:rsidR="003207B1" w:rsidRDefault="003207B1" w:rsidP="005A307E">
      <w:pPr>
        <w:autoSpaceDE w:val="0"/>
        <w:spacing w:before="120" w:after="120"/>
        <w:jc w:val="center"/>
        <w:rPr>
          <w:rFonts w:ascii="StobiSerif Regular" w:hAnsi="StobiSerif Regular"/>
          <w:lang w:val="mk-MK"/>
        </w:rPr>
      </w:pPr>
    </w:p>
    <w:p w:rsidR="003207B1" w:rsidRDefault="003207B1" w:rsidP="005A307E">
      <w:pPr>
        <w:autoSpaceDE w:val="0"/>
        <w:spacing w:before="120" w:after="120"/>
        <w:jc w:val="center"/>
        <w:rPr>
          <w:rFonts w:ascii="StobiSerif Regular" w:hAnsi="StobiSerif Regular"/>
          <w:lang w:val="mk-MK"/>
        </w:rPr>
      </w:pPr>
    </w:p>
    <w:p w:rsidR="00F32E8A" w:rsidRDefault="00F32E8A" w:rsidP="005A307E">
      <w:pPr>
        <w:autoSpaceDE w:val="0"/>
        <w:spacing w:before="120" w:after="120"/>
        <w:jc w:val="center"/>
        <w:rPr>
          <w:rFonts w:ascii="StobiSerif Regular" w:hAnsi="StobiSerif Regular"/>
          <w:lang w:val="mk-MK"/>
        </w:rPr>
      </w:pPr>
    </w:p>
    <w:p w:rsidR="00F32E8A" w:rsidRDefault="00F32E8A" w:rsidP="005A307E">
      <w:pPr>
        <w:autoSpaceDE w:val="0"/>
        <w:spacing w:before="120" w:after="120"/>
        <w:jc w:val="center"/>
        <w:rPr>
          <w:rFonts w:ascii="StobiSerif Regular" w:hAnsi="StobiSerif Regular"/>
          <w:lang w:val="mk-MK"/>
        </w:rPr>
      </w:pPr>
    </w:p>
    <w:p w:rsidR="005A307E" w:rsidRDefault="005A307E" w:rsidP="005A307E">
      <w:pPr>
        <w:autoSpaceDE w:val="0"/>
        <w:spacing w:before="120" w:after="120"/>
        <w:jc w:val="center"/>
        <w:rPr>
          <w:rFonts w:ascii="StobiSerif Regular" w:hAnsi="StobiSerif Regular"/>
          <w:lang w:val="mk-MK"/>
        </w:rPr>
      </w:pPr>
      <w:r>
        <w:rPr>
          <w:rFonts w:ascii="StobiSerif Regular" w:hAnsi="StobiSerif Regular"/>
          <w:lang w:val="mk-MK"/>
        </w:rPr>
        <w:lastRenderedPageBreak/>
        <w:t>О</w:t>
      </w:r>
      <w:r w:rsidRPr="002A4E30">
        <w:rPr>
          <w:rFonts w:ascii="StobiSerif Regular" w:hAnsi="StobiSerif Regular"/>
          <w:lang w:val="mk-MK"/>
        </w:rPr>
        <w:t xml:space="preserve">БРАЗЛОЖЕНИЕ НА ПРЕДЛОГ </w:t>
      </w:r>
      <w:r>
        <w:rPr>
          <w:rFonts w:ascii="StobiSerif Regular" w:hAnsi="StobiSerif Regular"/>
          <w:lang w:val="mk-MK"/>
        </w:rPr>
        <w:t xml:space="preserve">НА </w:t>
      </w:r>
      <w:r w:rsidRPr="002A4E30">
        <w:rPr>
          <w:rFonts w:ascii="StobiSerif Regular" w:hAnsi="StobiSerif Regular"/>
          <w:lang w:val="mk-MK"/>
        </w:rPr>
        <w:t>ЗАКОНОТ ЗА ИЗМЕНУВАЊЕ</w:t>
      </w:r>
    </w:p>
    <w:p w:rsidR="005A307E" w:rsidRPr="008904A9" w:rsidRDefault="005A307E" w:rsidP="005A307E">
      <w:pPr>
        <w:autoSpaceDE w:val="0"/>
        <w:spacing w:before="120" w:after="120"/>
        <w:jc w:val="center"/>
        <w:rPr>
          <w:rFonts w:ascii="StobiSerif Regular" w:hAnsi="StobiSerif Regular"/>
          <w:lang w:val="mk-MK"/>
        </w:rPr>
      </w:pPr>
      <w:r>
        <w:rPr>
          <w:rFonts w:ascii="StobiSerif Regular" w:hAnsi="StobiSerif Regular"/>
          <w:lang w:val="mk-MK"/>
        </w:rPr>
        <w:t xml:space="preserve">И ДОПОЛНУВАЊЕ </w:t>
      </w:r>
      <w:r w:rsidRPr="002A4E30">
        <w:rPr>
          <w:rFonts w:ascii="StobiSerif Regular" w:hAnsi="StobiSerif Regular"/>
          <w:lang w:val="mk-MK"/>
        </w:rPr>
        <w:t xml:space="preserve">НА ЗАКОНОТ  ЗА </w:t>
      </w:r>
      <w:r>
        <w:rPr>
          <w:rFonts w:ascii="StobiSerif Regular" w:hAnsi="StobiSerif Regular"/>
          <w:lang w:val="mk-MK"/>
        </w:rPr>
        <w:t>ГРАДЕЖНИТЕ ПРОИЗВОДИ</w:t>
      </w:r>
    </w:p>
    <w:p w:rsidR="005A307E" w:rsidRPr="00B86A35" w:rsidRDefault="005A307E" w:rsidP="005A307E">
      <w:pPr>
        <w:autoSpaceDE w:val="0"/>
        <w:spacing w:before="120" w:after="120"/>
        <w:jc w:val="center"/>
        <w:rPr>
          <w:rFonts w:ascii="StobiSerif Regular" w:hAnsi="StobiSerif Regular"/>
          <w:b/>
          <w:lang w:val="mk-MK"/>
        </w:rPr>
      </w:pPr>
    </w:p>
    <w:p w:rsidR="005A307E" w:rsidRPr="00B86A35" w:rsidRDefault="005A307E" w:rsidP="005A307E">
      <w:pPr>
        <w:pStyle w:val="Naslov-Glaven"/>
        <w:spacing w:before="120"/>
        <w:ind w:right="32"/>
        <w:jc w:val="left"/>
        <w:rPr>
          <w:rFonts w:ascii="StobiSerif Regular" w:hAnsi="StobiSerif Regular" w:cs="StobiSerif Regular"/>
          <w:b w:val="0"/>
          <w:sz w:val="22"/>
          <w:szCs w:val="22"/>
          <w:lang w:val="mk-MK"/>
        </w:rPr>
      </w:pPr>
      <w:r>
        <w:rPr>
          <w:rFonts w:ascii="StobiSerif Regular" w:hAnsi="StobiSerif Regular" w:cs="StobiSerif Regular"/>
          <w:sz w:val="22"/>
          <w:szCs w:val="22"/>
        </w:rPr>
        <w:t>I.</w:t>
      </w:r>
      <w:r w:rsidRPr="00B86A35">
        <w:rPr>
          <w:rFonts w:ascii="StobiSerif Regular" w:hAnsi="StobiSerif Regular" w:cs="StobiSerif Regular"/>
          <w:sz w:val="22"/>
          <w:szCs w:val="22"/>
          <w:lang w:val="mk-MK"/>
        </w:rPr>
        <w:t>објаснување на содрЖината на одредбите на предлог законот</w:t>
      </w:r>
    </w:p>
    <w:p w:rsidR="005A307E" w:rsidRDefault="005A307E" w:rsidP="005A307E">
      <w:pPr>
        <w:jc w:val="both"/>
        <w:rPr>
          <w:rFonts w:ascii="StobiSerif Regular" w:hAnsi="StobiSerif Regular"/>
          <w:b/>
          <w:lang w:val="mk-MK"/>
        </w:rPr>
      </w:pPr>
    </w:p>
    <w:p w:rsidR="00063890" w:rsidRPr="00063890" w:rsidRDefault="005A307E" w:rsidP="00063890">
      <w:pPr>
        <w:suppressAutoHyphens w:val="0"/>
        <w:spacing w:after="200"/>
        <w:jc w:val="both"/>
        <w:rPr>
          <w:rFonts w:ascii="StobiSerif Regular" w:hAnsi="StobiSerif Regular" w:cs="Arial"/>
          <w:lang w:val="mk-MK" w:eastAsia="mk-MK"/>
        </w:rPr>
      </w:pPr>
      <w:r>
        <w:rPr>
          <w:rFonts w:ascii="StobiSerif Regular" w:hAnsi="StobiSerif Regular" w:cs="Arial"/>
          <w:lang w:val="mk-MK" w:eastAsia="mk-MK"/>
        </w:rPr>
        <w:t>Законот за градежните производи</w:t>
      </w:r>
      <w:r w:rsidRPr="00943942">
        <w:rPr>
          <w:rFonts w:ascii="StobiSerif Regular" w:hAnsi="StobiSerif Regular" w:cs="Arial"/>
          <w:lang w:eastAsia="en-US"/>
        </w:rPr>
        <w:t xml:space="preserve"> („Службен весник на</w:t>
      </w:r>
      <w:r>
        <w:rPr>
          <w:rFonts w:ascii="StobiSerif Regular" w:hAnsi="StobiSerif Regular" w:cs="Arial"/>
          <w:lang w:eastAsia="en-US"/>
        </w:rPr>
        <w:t xml:space="preserve"> Република Македонија“ бр.</w:t>
      </w:r>
      <w:r>
        <w:rPr>
          <w:rFonts w:ascii="StobiSerif Regular" w:hAnsi="StobiSerif Regular" w:cs="Arial"/>
          <w:lang w:val="mk-MK" w:eastAsia="en-US"/>
        </w:rPr>
        <w:t xml:space="preserve"> 104/15, 192/15, 53/16 и 120/18)</w:t>
      </w:r>
      <w:r w:rsidRPr="008904A9">
        <w:rPr>
          <w:rFonts w:ascii="StobiSerif Regular" w:hAnsi="StobiSerif Regular" w:cs="Arial"/>
          <w:lang w:val="mk-MK" w:eastAsia="mk-MK"/>
        </w:rPr>
        <w:t xml:space="preserve"> </w:t>
      </w:r>
      <w:r w:rsidR="00063890">
        <w:rPr>
          <w:rFonts w:ascii="StobiSerif Regular" w:hAnsi="StobiSerif Regular"/>
          <w:lang w:val="mk-MK"/>
        </w:rPr>
        <w:t>е изготвен согласно ЕУ Регулативата 305/2011 и измените на Законот за надзор над пазар и Законот за општата управна постапка.</w:t>
      </w:r>
      <w:r w:rsidR="00063890">
        <w:rPr>
          <w:rFonts w:ascii="StobiSerif Regular" w:hAnsi="StobiSerif Regular" w:cs="Arial"/>
          <w:lang w:val="mk-MK" w:eastAsia="mk-MK"/>
        </w:rPr>
        <w:t xml:space="preserve"> </w:t>
      </w:r>
      <w:r w:rsidR="00063890" w:rsidRPr="006D7C49">
        <w:rPr>
          <w:rFonts w:ascii="StobiSerif Regular" w:hAnsi="StobiSerif Regular"/>
          <w:lang w:val="ru-RU"/>
        </w:rPr>
        <w:t xml:space="preserve">Со </w:t>
      </w:r>
      <w:r w:rsidR="00063890">
        <w:rPr>
          <w:rFonts w:ascii="StobiSerif Regular" w:hAnsi="StobiSerif Regular"/>
          <w:lang w:val="ru-RU"/>
        </w:rPr>
        <w:t>Законот</w:t>
      </w:r>
      <w:r w:rsidR="00063890" w:rsidRPr="006D7C49">
        <w:rPr>
          <w:rFonts w:ascii="StobiSerif Regular" w:hAnsi="StobiSerif Regular"/>
          <w:lang w:val="ru-RU"/>
        </w:rPr>
        <w:t xml:space="preserve"> се уредуваат условите за пуштање на градежни</w:t>
      </w:r>
      <w:r w:rsidR="00063890" w:rsidRPr="006D7C49">
        <w:rPr>
          <w:rFonts w:ascii="StobiSerif Regular" w:hAnsi="StobiSerif Regular"/>
          <w:lang w:val="mk-MK"/>
        </w:rPr>
        <w:t>от</w:t>
      </w:r>
      <w:r w:rsidR="00063890" w:rsidRPr="006D7C49">
        <w:rPr>
          <w:rFonts w:ascii="StobiSerif Regular" w:hAnsi="StobiSerif Regular"/>
          <w:lang w:val="ru-RU"/>
        </w:rPr>
        <w:t xml:space="preserve"> произво</w:t>
      </w:r>
      <w:r w:rsidR="00063890" w:rsidRPr="006D7C49">
        <w:rPr>
          <w:rFonts w:ascii="StobiSerif Regular" w:hAnsi="StobiSerif Regular"/>
          <w:lang w:val="mk-MK"/>
        </w:rPr>
        <w:t>д</w:t>
      </w:r>
      <w:r w:rsidR="00063890" w:rsidRPr="006D7C49">
        <w:rPr>
          <w:rFonts w:ascii="StobiSerif Regular" w:hAnsi="StobiSerif Regular"/>
          <w:lang w:val="ru-RU"/>
        </w:rPr>
        <w:t xml:space="preserve"> на пазар</w:t>
      </w:r>
      <w:r w:rsidR="00063890" w:rsidRPr="006D7C49">
        <w:rPr>
          <w:rFonts w:ascii="StobiSerif Regular" w:hAnsi="StobiSerif Regular"/>
          <w:lang w:val="mk-MK"/>
        </w:rPr>
        <w:t>от, системот за оцена и потврда на постојаноста на својствата,</w:t>
      </w:r>
      <w:r w:rsidR="00063890" w:rsidRPr="006D7C49">
        <w:rPr>
          <w:rFonts w:ascii="StobiSerif Regular" w:hAnsi="StobiSerif Regular"/>
          <w:lang w:val="ru-RU"/>
        </w:rPr>
        <w:t xml:space="preserve"> изјава</w:t>
      </w:r>
      <w:r w:rsidR="00063890" w:rsidRPr="006D7C49">
        <w:rPr>
          <w:rFonts w:ascii="StobiSerif Regular" w:hAnsi="StobiSerif Regular"/>
          <w:lang w:val="mk-MK"/>
        </w:rPr>
        <w:t>та</w:t>
      </w:r>
      <w:r w:rsidR="00063890" w:rsidRPr="006D7C49">
        <w:rPr>
          <w:rFonts w:ascii="StobiSerif Regular" w:hAnsi="StobiSerif Regular"/>
          <w:lang w:val="ru-RU"/>
        </w:rPr>
        <w:t xml:space="preserve"> за својства, означувањето со „СЕ“ ознака, нехармонизираното подрачје, обврските на економските оператори, хармонизираните технички спецификации, основањето и работењето на </w:t>
      </w:r>
      <w:r w:rsidR="00063890" w:rsidRPr="006D7C49">
        <w:rPr>
          <w:rFonts w:ascii="StobiSerif Regular" w:hAnsi="StobiSerif Regular"/>
          <w:lang w:val="mk-MK"/>
        </w:rPr>
        <w:t>т</w:t>
      </w:r>
      <w:r w:rsidR="00063890" w:rsidRPr="006D7C49">
        <w:rPr>
          <w:rFonts w:ascii="StobiSerif Regular" w:hAnsi="StobiSerif Regular"/>
          <w:lang w:val="ru-RU"/>
        </w:rPr>
        <w:t>ела</w:t>
      </w:r>
      <w:r w:rsidR="00063890" w:rsidRPr="006D7C49">
        <w:rPr>
          <w:rFonts w:ascii="StobiSerif Regular" w:hAnsi="StobiSerif Regular"/>
          <w:lang w:val="mk-MK"/>
        </w:rPr>
        <w:t>та</w:t>
      </w:r>
      <w:r w:rsidR="00063890" w:rsidRPr="006D7C49">
        <w:rPr>
          <w:rFonts w:ascii="StobiSerif Regular" w:hAnsi="StobiSerif Regular"/>
          <w:lang w:val="ru-RU"/>
        </w:rPr>
        <w:t xml:space="preserve"> за техничка оцена и</w:t>
      </w:r>
      <w:r w:rsidR="00063890" w:rsidRPr="006D7C49">
        <w:rPr>
          <w:rFonts w:ascii="StobiSerif Regular" w:hAnsi="StobiSerif Regular"/>
          <w:lang w:val="mk-MK"/>
        </w:rPr>
        <w:t xml:space="preserve"> основањето и работењето на </w:t>
      </w:r>
      <w:r w:rsidR="00063890" w:rsidRPr="006D7C49">
        <w:rPr>
          <w:rFonts w:ascii="StobiSerif Regular" w:hAnsi="StobiSerif Regular"/>
          <w:lang w:val="ru-RU"/>
        </w:rPr>
        <w:t xml:space="preserve"> именуваните тела, надзор</w:t>
      </w:r>
      <w:r w:rsidR="00063890" w:rsidRPr="006D7C49">
        <w:rPr>
          <w:rFonts w:ascii="StobiSerif Regular" w:hAnsi="StobiSerif Regular"/>
          <w:lang w:val="mk-MK"/>
        </w:rPr>
        <w:t xml:space="preserve">от </w:t>
      </w:r>
      <w:r w:rsidR="00063890" w:rsidRPr="006D7C49">
        <w:rPr>
          <w:rFonts w:ascii="StobiSerif Regular" w:hAnsi="StobiSerif Regular"/>
          <w:lang w:val="ru-RU"/>
        </w:rPr>
        <w:t>и контрола</w:t>
      </w:r>
      <w:r w:rsidR="00063890" w:rsidRPr="006D7C49">
        <w:rPr>
          <w:rFonts w:ascii="StobiSerif Regular" w:hAnsi="StobiSerif Regular"/>
          <w:lang w:val="mk-MK"/>
        </w:rPr>
        <w:t xml:space="preserve">та на производот </w:t>
      </w:r>
      <w:r w:rsidR="00063890" w:rsidRPr="006D7C49">
        <w:rPr>
          <w:rFonts w:ascii="StobiSerif Regular" w:hAnsi="StobiSerif Regular"/>
          <w:lang w:val="ru-RU"/>
        </w:rPr>
        <w:t xml:space="preserve"> на пазар</w:t>
      </w:r>
      <w:r w:rsidR="00063890">
        <w:rPr>
          <w:rFonts w:ascii="StobiSerif Regular" w:hAnsi="StobiSerif Regular"/>
          <w:lang w:val="ru-RU"/>
        </w:rPr>
        <w:t>от, а со истиот се овозможува изработа на подзаконски акти – правилници во кои ќе се објаснат: изјавата за својствата со нејзината содржина; означување со „СЕ“ ознаката; и означувањето на градежните производи во преодниот период до моментот кога Република Македонија ќе стане членка на ЕУ или ќе потпише АКА Протоколот; пуштање на пазар на градежни производи на нехармонизираното подрачје; и исполнување на услови за основање и работење на тела за сообразност кои ќе бидат акредитирани, именувани и нотифицирани.</w:t>
      </w:r>
    </w:p>
    <w:p w:rsidR="005A307E" w:rsidRDefault="005A307E" w:rsidP="005A307E">
      <w:pPr>
        <w:spacing w:before="120"/>
        <w:jc w:val="both"/>
        <w:rPr>
          <w:rFonts w:ascii="StobiSerif Regular" w:hAnsi="StobiSerif Regular" w:cs="Arial"/>
          <w:color w:val="000000"/>
          <w:lang w:val="mk-MK" w:eastAsia="mk-MK"/>
        </w:rPr>
      </w:pPr>
      <w:r w:rsidRPr="00821940">
        <w:rPr>
          <w:rFonts w:ascii="StobiSerif Regular" w:hAnsi="StobiSerif Regular"/>
          <w:lang w:val="mk-MK"/>
        </w:rPr>
        <w:t>Со овој Предлог закон за изменување и дополнување на Законот за градежните производи, се врши усогласување на одредбите за глоби согласно  член 132 став (1) од Законот за прекршоците („Службен весник на Република Северна Македонија“ бр.96/2019)</w:t>
      </w:r>
      <w:r w:rsidR="00821940" w:rsidRPr="00821940">
        <w:rPr>
          <w:rFonts w:ascii="StobiSerif Regular" w:hAnsi="StobiSerif Regular"/>
          <w:lang w:val="mk-MK"/>
        </w:rPr>
        <w:t xml:space="preserve"> и  </w:t>
      </w:r>
      <w:r w:rsidR="00821940" w:rsidRPr="00821940">
        <w:rPr>
          <w:rFonts w:ascii="StobiSerif Regular" w:hAnsi="StobiSerif Regular" w:cs="Arial"/>
          <w:color w:val="000000"/>
          <w:lang w:val="mk-MK" w:eastAsia="mk-MK"/>
        </w:rPr>
        <w:t>дефинирање</w:t>
      </w:r>
      <w:r w:rsidR="00821940">
        <w:rPr>
          <w:rFonts w:ascii="StobiSerif Regular" w:hAnsi="StobiSerif Regular" w:cs="Arial"/>
          <w:color w:val="000000"/>
          <w:lang w:val="mk-MK" w:eastAsia="mk-MK"/>
        </w:rPr>
        <w:t xml:space="preserve"> на носењето и објавата на македонски национални стандарди или македонски технички прописи за градежните производи од нехармонизираното подрачје и</w:t>
      </w:r>
      <w:r w:rsidR="00821940">
        <w:rPr>
          <w:rFonts w:ascii="StobiSerif Regular" w:hAnsi="StobiSerif Regular" w:cs="Arial"/>
          <w:color w:val="000000"/>
          <w:lang w:val="en-US" w:eastAsia="mk-MK"/>
        </w:rPr>
        <w:t xml:space="preserve"> </w:t>
      </w:r>
      <w:r w:rsidR="00821940">
        <w:rPr>
          <w:rFonts w:ascii="StobiSerif Regular" w:hAnsi="StobiSerif Regular" w:cs="Arial"/>
          <w:color w:val="000000"/>
          <w:lang w:val="mk-MK" w:eastAsia="mk-MK"/>
        </w:rPr>
        <w:t xml:space="preserve"> да се усогласи со промената на името на Република Македонија во Република Северна Македонија.</w:t>
      </w:r>
    </w:p>
    <w:p w:rsidR="00775A4D" w:rsidRDefault="00775A4D" w:rsidP="005A307E">
      <w:pPr>
        <w:spacing w:before="120"/>
        <w:jc w:val="both"/>
        <w:rPr>
          <w:rFonts w:ascii="StobiSerif Regular" w:hAnsi="StobiSerif Regular" w:cs="Arial"/>
          <w:color w:val="000000"/>
          <w:lang w:val="mk-MK" w:eastAsia="mk-MK"/>
        </w:rPr>
      </w:pPr>
      <w:r>
        <w:rPr>
          <w:rFonts w:ascii="StobiSerif Regular" w:hAnsi="StobiSerif Regular" w:cs="Arial"/>
          <w:color w:val="000000"/>
          <w:lang w:val="mk-MK" w:eastAsia="mk-MK"/>
        </w:rPr>
        <w:t xml:space="preserve">Во членот 1 односно во членот 4 </w:t>
      </w:r>
      <w:r>
        <w:rPr>
          <w:rFonts w:ascii="StobiSerif Regular" w:hAnsi="StobiSerif Regular"/>
          <w:lang w:val="mk-MK"/>
        </w:rPr>
        <w:t xml:space="preserve">во точките 4 и 30 </w:t>
      </w:r>
      <w:r>
        <w:rPr>
          <w:rFonts w:ascii="StobiSerif Regular" w:hAnsi="StobiSerif Regular" w:cs="Arial"/>
          <w:color w:val="000000"/>
          <w:lang w:val="mk-MK" w:eastAsia="mk-MK"/>
        </w:rPr>
        <w:t xml:space="preserve">од </w:t>
      </w:r>
      <w:r>
        <w:rPr>
          <w:rFonts w:ascii="StobiSerif Regular" w:hAnsi="StobiSerif Regular"/>
          <w:lang w:val="mk-MK"/>
        </w:rPr>
        <w:t>Законот за градежните производи зборовите „Република Македонија“ се заменуваат со зборовите „Република Северна Македонија“.</w:t>
      </w:r>
      <w:r>
        <w:rPr>
          <w:rFonts w:ascii="StobiSerif Regular" w:hAnsi="StobiSerif Regular" w:cs="Arial"/>
          <w:color w:val="000000"/>
          <w:lang w:val="mk-MK" w:eastAsia="mk-MK"/>
        </w:rPr>
        <w:t xml:space="preserve"> </w:t>
      </w:r>
    </w:p>
    <w:p w:rsidR="00775A4D" w:rsidRDefault="00775A4D" w:rsidP="00775A4D">
      <w:pPr>
        <w:spacing w:before="120"/>
        <w:jc w:val="both"/>
        <w:rPr>
          <w:rFonts w:ascii="StobiSerif Regular" w:hAnsi="StobiSerif Regular" w:cs="Arial"/>
          <w:color w:val="000000"/>
          <w:lang w:val="mk-MK" w:eastAsia="mk-MK"/>
        </w:rPr>
      </w:pPr>
      <w:r>
        <w:rPr>
          <w:rFonts w:ascii="StobiSerif Regular" w:hAnsi="StobiSerif Regular" w:cs="Arial"/>
          <w:color w:val="000000"/>
          <w:lang w:val="mk-MK" w:eastAsia="mk-MK"/>
        </w:rPr>
        <w:t xml:space="preserve">Во членот 2 односно во членот 4 </w:t>
      </w:r>
      <w:r>
        <w:rPr>
          <w:rFonts w:ascii="StobiSerif Regular" w:hAnsi="StobiSerif Regular"/>
          <w:lang w:val="mk-MK"/>
        </w:rPr>
        <w:t xml:space="preserve">во точка 15 </w:t>
      </w:r>
      <w:r>
        <w:rPr>
          <w:rFonts w:ascii="StobiSerif Regular" w:hAnsi="StobiSerif Regular" w:cs="Arial"/>
          <w:color w:val="000000"/>
          <w:lang w:val="mk-MK" w:eastAsia="mk-MK"/>
        </w:rPr>
        <w:t xml:space="preserve">од </w:t>
      </w:r>
      <w:r>
        <w:rPr>
          <w:rFonts w:ascii="StobiSerif Regular" w:hAnsi="StobiSerif Regular"/>
          <w:lang w:val="mk-MK"/>
        </w:rPr>
        <w:t>Законот за градежните производи зборовите „Институт за стандардизација на Република Македонија“ се заменуваат со зборовите „Институт за стандардизација на Република Северна Македонија“.</w:t>
      </w:r>
      <w:r>
        <w:rPr>
          <w:rFonts w:ascii="StobiSerif Regular" w:hAnsi="StobiSerif Regular" w:cs="Arial"/>
          <w:color w:val="000000"/>
          <w:lang w:val="mk-MK" w:eastAsia="mk-MK"/>
        </w:rPr>
        <w:t xml:space="preserve"> </w:t>
      </w:r>
    </w:p>
    <w:p w:rsidR="00775A4D" w:rsidRDefault="00775A4D" w:rsidP="00775A4D">
      <w:pPr>
        <w:spacing w:before="120"/>
        <w:jc w:val="both"/>
        <w:rPr>
          <w:rFonts w:ascii="StobiSerif Regular" w:hAnsi="StobiSerif Regular" w:cs="Arial"/>
          <w:color w:val="000000"/>
          <w:lang w:val="mk-MK" w:eastAsia="mk-MK"/>
        </w:rPr>
      </w:pPr>
      <w:r>
        <w:rPr>
          <w:rFonts w:ascii="StobiSerif Regular" w:hAnsi="StobiSerif Regular" w:cs="Arial"/>
          <w:color w:val="000000"/>
          <w:lang w:val="mk-MK" w:eastAsia="mk-MK"/>
        </w:rPr>
        <w:t xml:space="preserve">Во членот 3 односно во членот 7 </w:t>
      </w:r>
      <w:r>
        <w:rPr>
          <w:rFonts w:ascii="StobiSerif Regular" w:hAnsi="StobiSerif Regular"/>
          <w:lang w:val="mk-MK"/>
        </w:rPr>
        <w:t xml:space="preserve">во став (1) </w:t>
      </w:r>
      <w:r>
        <w:rPr>
          <w:rFonts w:ascii="StobiSerif Regular" w:hAnsi="StobiSerif Regular" w:cs="Arial"/>
          <w:color w:val="000000"/>
          <w:lang w:val="mk-MK" w:eastAsia="mk-MK"/>
        </w:rPr>
        <w:t xml:space="preserve">од </w:t>
      </w:r>
      <w:r>
        <w:rPr>
          <w:rFonts w:ascii="StobiSerif Regular" w:hAnsi="StobiSerif Regular"/>
          <w:lang w:val="mk-MK"/>
        </w:rPr>
        <w:t>Законот за градежните производи зборовите „Република Македонија“ се заменуваат со зборовите „Република Северна Македонија“.</w:t>
      </w:r>
      <w:r>
        <w:rPr>
          <w:rFonts w:ascii="StobiSerif Regular" w:hAnsi="StobiSerif Regular" w:cs="Arial"/>
          <w:color w:val="000000"/>
          <w:lang w:val="mk-MK" w:eastAsia="mk-MK"/>
        </w:rPr>
        <w:t xml:space="preserve"> </w:t>
      </w:r>
    </w:p>
    <w:p w:rsidR="00775A4D" w:rsidRDefault="00775A4D" w:rsidP="00775A4D">
      <w:pPr>
        <w:spacing w:before="120"/>
        <w:jc w:val="both"/>
        <w:rPr>
          <w:rFonts w:ascii="StobiSerif Regular" w:hAnsi="StobiSerif Regular"/>
          <w:lang w:val="mk-MK"/>
        </w:rPr>
      </w:pPr>
      <w:r>
        <w:rPr>
          <w:rFonts w:ascii="StobiSerif Regular" w:hAnsi="StobiSerif Regular" w:cs="Arial"/>
          <w:color w:val="000000"/>
          <w:lang w:val="mk-MK" w:eastAsia="mk-MK"/>
        </w:rPr>
        <w:lastRenderedPageBreak/>
        <w:t xml:space="preserve">Во членот 4 односно во членот 7 </w:t>
      </w:r>
      <w:r>
        <w:rPr>
          <w:rFonts w:ascii="StobiSerif Regular" w:hAnsi="StobiSerif Regular"/>
          <w:lang w:val="mk-MK"/>
        </w:rPr>
        <w:t xml:space="preserve">во став (2) </w:t>
      </w:r>
      <w:r>
        <w:rPr>
          <w:rFonts w:ascii="StobiSerif Regular" w:hAnsi="StobiSerif Regular" w:cs="Arial"/>
          <w:color w:val="000000"/>
          <w:lang w:val="mk-MK" w:eastAsia="mk-MK"/>
        </w:rPr>
        <w:t xml:space="preserve">од </w:t>
      </w:r>
      <w:r>
        <w:rPr>
          <w:rFonts w:ascii="StobiSerif Regular" w:hAnsi="StobiSerif Regular"/>
          <w:lang w:val="mk-MK"/>
        </w:rPr>
        <w:t>Законот за градежните производи зборовите „Институт за стандардизација на Република Македонија“ се заменуваат со зборовите „Институт за стандардизација на Република Северна Македонија“. Во истиот став од овој член зборовите „Организација на потрошувачи на Република Македонија“ се заменуваат со зборовите „Организација на потрошувачи на Република Северна Македонија“.</w:t>
      </w:r>
    </w:p>
    <w:p w:rsidR="004F1BF1" w:rsidRDefault="004F1BF1" w:rsidP="004F1BF1">
      <w:pPr>
        <w:spacing w:before="120"/>
        <w:jc w:val="both"/>
        <w:rPr>
          <w:rFonts w:ascii="StobiSerif Regular" w:hAnsi="StobiSerif Regular"/>
          <w:lang w:val="mk-MK"/>
        </w:rPr>
      </w:pPr>
      <w:r>
        <w:rPr>
          <w:rFonts w:ascii="StobiSerif Regular" w:hAnsi="StobiSerif Regular" w:cs="Arial"/>
          <w:color w:val="000000"/>
          <w:lang w:val="mk-MK" w:eastAsia="mk-MK"/>
        </w:rPr>
        <w:t xml:space="preserve">Во членот 5 односно членот 7 </w:t>
      </w:r>
      <w:r>
        <w:rPr>
          <w:rFonts w:ascii="StobiSerif Regular" w:hAnsi="StobiSerif Regular"/>
          <w:lang w:val="mk-MK"/>
        </w:rPr>
        <w:t>од Законот за градежните производи се додаваат нови ставови со кои се прошируваат обврските и начинот на добивање на надоместок за својата работа на Комисијата за градежните производи.</w:t>
      </w:r>
    </w:p>
    <w:p w:rsidR="004F1BF1" w:rsidRDefault="004F1BF1" w:rsidP="004F1BF1">
      <w:pPr>
        <w:spacing w:before="120"/>
        <w:jc w:val="both"/>
        <w:rPr>
          <w:rFonts w:ascii="StobiSerif Regular" w:hAnsi="StobiSerif Regular"/>
          <w:lang w:val="mk-MK"/>
        </w:rPr>
      </w:pPr>
      <w:r>
        <w:rPr>
          <w:rFonts w:ascii="StobiSerif Regular" w:hAnsi="StobiSerif Regular"/>
          <w:lang w:val="mk-MK"/>
        </w:rPr>
        <w:t>Во членот 6 односно членот 13 од Законот за градежните производи се додаваат нови ставови со кои се објаснуваат усвојувањето и објавувањето на националните нехармонизирани стандарди и времето на преодниот период.</w:t>
      </w:r>
    </w:p>
    <w:p w:rsidR="00775A4D" w:rsidRDefault="00775A4D" w:rsidP="00775A4D">
      <w:pPr>
        <w:spacing w:before="120"/>
        <w:jc w:val="both"/>
        <w:rPr>
          <w:rFonts w:ascii="StobiSerif Regular" w:hAnsi="StobiSerif Regular" w:cs="Arial"/>
          <w:color w:val="000000"/>
          <w:lang w:val="mk-MK" w:eastAsia="mk-MK"/>
        </w:rPr>
      </w:pPr>
      <w:r>
        <w:rPr>
          <w:rFonts w:ascii="StobiSerif Regular" w:hAnsi="StobiSerif Regular" w:cs="Arial"/>
          <w:color w:val="000000"/>
          <w:lang w:val="mk-MK" w:eastAsia="mk-MK"/>
        </w:rPr>
        <w:t xml:space="preserve">Во членот 7 односно во членот 21 </w:t>
      </w:r>
      <w:r>
        <w:rPr>
          <w:rFonts w:ascii="StobiSerif Regular" w:hAnsi="StobiSerif Regular"/>
          <w:lang w:val="mk-MK"/>
        </w:rPr>
        <w:t xml:space="preserve">во точките 1 и 2 </w:t>
      </w:r>
      <w:r>
        <w:rPr>
          <w:rFonts w:ascii="StobiSerif Regular" w:hAnsi="StobiSerif Regular" w:cs="Arial"/>
          <w:color w:val="000000"/>
          <w:lang w:val="mk-MK" w:eastAsia="mk-MK"/>
        </w:rPr>
        <w:t xml:space="preserve">од </w:t>
      </w:r>
      <w:r>
        <w:rPr>
          <w:rFonts w:ascii="StobiSerif Regular" w:hAnsi="StobiSerif Regular"/>
          <w:lang w:val="mk-MK"/>
        </w:rPr>
        <w:t>Законот за градежните производи зборовите „Институт за стандардизација на Република Македонија“ се заменуваат со зборовите „Институт за стандардизација на Република Северна Македонија“.</w:t>
      </w:r>
    </w:p>
    <w:p w:rsidR="00775A4D" w:rsidRDefault="00775A4D" w:rsidP="00775A4D">
      <w:pPr>
        <w:spacing w:before="120"/>
        <w:jc w:val="both"/>
        <w:rPr>
          <w:rFonts w:ascii="StobiSerif Regular" w:hAnsi="StobiSerif Regular" w:cs="Arial"/>
          <w:color w:val="000000"/>
          <w:lang w:val="mk-MK" w:eastAsia="mk-MK"/>
        </w:rPr>
      </w:pPr>
      <w:r>
        <w:rPr>
          <w:rFonts w:ascii="StobiSerif Regular" w:hAnsi="StobiSerif Regular" w:cs="Arial"/>
          <w:color w:val="000000"/>
          <w:lang w:val="mk-MK" w:eastAsia="mk-MK"/>
        </w:rPr>
        <w:t xml:space="preserve">Во членот 8 односно во членот 29 </w:t>
      </w:r>
      <w:r>
        <w:rPr>
          <w:rFonts w:ascii="StobiSerif Regular" w:hAnsi="StobiSerif Regular"/>
          <w:lang w:val="mk-MK"/>
        </w:rPr>
        <w:t xml:space="preserve">став (1) </w:t>
      </w:r>
      <w:r>
        <w:rPr>
          <w:rFonts w:ascii="StobiSerif Regular" w:hAnsi="StobiSerif Regular" w:cs="Arial"/>
          <w:color w:val="000000"/>
          <w:lang w:val="mk-MK" w:eastAsia="mk-MK"/>
        </w:rPr>
        <w:t xml:space="preserve">од </w:t>
      </w:r>
      <w:r>
        <w:rPr>
          <w:rFonts w:ascii="StobiSerif Regular" w:hAnsi="StobiSerif Regular"/>
          <w:lang w:val="mk-MK"/>
        </w:rPr>
        <w:t>Законот за градежните производи зборовите „Република Македонија“ се заменуваат со зборовите „Република Северна Македонија“.</w:t>
      </w:r>
      <w:r>
        <w:rPr>
          <w:rFonts w:ascii="StobiSerif Regular" w:hAnsi="StobiSerif Regular" w:cs="Arial"/>
          <w:color w:val="000000"/>
          <w:lang w:val="mk-MK" w:eastAsia="mk-MK"/>
        </w:rPr>
        <w:t xml:space="preserve"> </w:t>
      </w:r>
    </w:p>
    <w:p w:rsidR="004F1BF1" w:rsidRDefault="004F1BF1" w:rsidP="004F1BF1">
      <w:pPr>
        <w:spacing w:before="120"/>
        <w:jc w:val="both"/>
        <w:rPr>
          <w:rFonts w:ascii="StobiSerif Regular" w:hAnsi="StobiSerif Regular"/>
          <w:lang w:val="mk-MK"/>
        </w:rPr>
      </w:pPr>
      <w:r>
        <w:rPr>
          <w:rFonts w:ascii="StobiSerif Regular" w:hAnsi="StobiSerif Regular"/>
          <w:lang w:val="mk-MK"/>
        </w:rPr>
        <w:t>Во членот 9 односно членовите 29 и 30 од Законот за градежните производи се менува повикувањето на одредени членови.</w:t>
      </w:r>
    </w:p>
    <w:p w:rsidR="004F1BF1" w:rsidRDefault="004F1BF1" w:rsidP="004F1BF1">
      <w:pPr>
        <w:spacing w:before="120"/>
        <w:jc w:val="both"/>
        <w:rPr>
          <w:rFonts w:ascii="StobiSerif Regular" w:hAnsi="StobiSerif Regular"/>
          <w:lang w:val="mk-MK"/>
        </w:rPr>
      </w:pPr>
      <w:r>
        <w:rPr>
          <w:rFonts w:ascii="StobiSerif Regular" w:hAnsi="StobiSerif Regular"/>
          <w:lang w:val="mk-MK"/>
        </w:rPr>
        <w:t>Во членот 10 односно во членот 31-а од Законот за градежните производи, по ставот 4 се додаваат два нови става (5) и (6) со кои се објаснува начинот на носење на оцената и потврдата на постојаност на својствата на градежниот производ во нехармонизираното подрачје и задолжување на Институтот за стандардизација на Република Северна Македонија за понатамошно постапување по истото.</w:t>
      </w:r>
    </w:p>
    <w:p w:rsidR="00775A4D" w:rsidRDefault="00775A4D" w:rsidP="00775A4D">
      <w:pPr>
        <w:spacing w:before="120"/>
        <w:jc w:val="both"/>
        <w:rPr>
          <w:rFonts w:ascii="StobiSerif Regular" w:hAnsi="StobiSerif Regular" w:cs="Arial"/>
          <w:color w:val="000000"/>
          <w:lang w:val="mk-MK" w:eastAsia="mk-MK"/>
        </w:rPr>
      </w:pPr>
      <w:r>
        <w:rPr>
          <w:rFonts w:ascii="StobiSerif Regular" w:hAnsi="StobiSerif Regular" w:cs="Arial"/>
          <w:color w:val="000000"/>
          <w:lang w:val="mk-MK" w:eastAsia="mk-MK"/>
        </w:rPr>
        <w:t xml:space="preserve">Во членот 11 односно во членот 35 </w:t>
      </w:r>
      <w:r>
        <w:rPr>
          <w:rFonts w:ascii="StobiSerif Regular" w:hAnsi="StobiSerif Regular"/>
          <w:lang w:val="mk-MK"/>
        </w:rPr>
        <w:t xml:space="preserve">став (2) </w:t>
      </w:r>
      <w:r>
        <w:rPr>
          <w:rFonts w:ascii="StobiSerif Regular" w:hAnsi="StobiSerif Regular" w:cs="Arial"/>
          <w:color w:val="000000"/>
          <w:lang w:val="mk-MK" w:eastAsia="mk-MK"/>
        </w:rPr>
        <w:t xml:space="preserve">од </w:t>
      </w:r>
      <w:r>
        <w:rPr>
          <w:rFonts w:ascii="StobiSerif Regular" w:hAnsi="StobiSerif Regular"/>
          <w:lang w:val="mk-MK"/>
        </w:rPr>
        <w:t>Законот за градежните производи зборовите „Република Македонија“ се заменуваат со зборовите „Република Северна Македонија“.</w:t>
      </w:r>
      <w:r>
        <w:rPr>
          <w:rFonts w:ascii="StobiSerif Regular" w:hAnsi="StobiSerif Regular" w:cs="Arial"/>
          <w:color w:val="000000"/>
          <w:lang w:val="mk-MK" w:eastAsia="mk-MK"/>
        </w:rPr>
        <w:t xml:space="preserve"> </w:t>
      </w:r>
    </w:p>
    <w:p w:rsidR="004F6AC1" w:rsidRDefault="004F6AC1" w:rsidP="00775A4D">
      <w:pPr>
        <w:spacing w:before="120"/>
        <w:jc w:val="both"/>
        <w:rPr>
          <w:rFonts w:ascii="StobiSerif Regular" w:hAnsi="StobiSerif Regular"/>
          <w:lang w:val="mk-MK"/>
        </w:rPr>
      </w:pPr>
      <w:r>
        <w:rPr>
          <w:rFonts w:ascii="StobiSerif Regular" w:hAnsi="StobiSerif Regular" w:cs="Arial"/>
          <w:color w:val="000000"/>
          <w:lang w:val="mk-MK" w:eastAsia="mk-MK"/>
        </w:rPr>
        <w:t xml:space="preserve">Во членот 12 односно во членот 38 </w:t>
      </w:r>
      <w:r>
        <w:rPr>
          <w:rFonts w:ascii="StobiSerif Regular" w:hAnsi="StobiSerif Regular"/>
          <w:lang w:val="mk-MK"/>
        </w:rPr>
        <w:t xml:space="preserve">во став (2) </w:t>
      </w:r>
      <w:r>
        <w:rPr>
          <w:rFonts w:ascii="StobiSerif Regular" w:hAnsi="StobiSerif Regular" w:cs="Arial"/>
          <w:color w:val="000000"/>
          <w:lang w:val="mk-MK" w:eastAsia="mk-MK"/>
        </w:rPr>
        <w:t xml:space="preserve">од </w:t>
      </w:r>
      <w:r>
        <w:rPr>
          <w:rFonts w:ascii="StobiSerif Regular" w:hAnsi="StobiSerif Regular"/>
          <w:lang w:val="mk-MK"/>
        </w:rPr>
        <w:t>Законот за градежните производи зборовите „Институт за стандардизација на Република Македонија“ се заменуваат со зборовите „Институт за стандардизација на Република Северна Македонија“.</w:t>
      </w:r>
    </w:p>
    <w:p w:rsidR="004F1BF1" w:rsidRDefault="004F1BF1" w:rsidP="00775A4D">
      <w:pPr>
        <w:spacing w:before="120"/>
        <w:jc w:val="both"/>
        <w:rPr>
          <w:rFonts w:ascii="StobiSerif Regular" w:hAnsi="StobiSerif Regular" w:cs="Arial"/>
          <w:color w:val="000000"/>
          <w:lang w:val="mk-MK" w:eastAsia="mk-MK"/>
        </w:rPr>
      </w:pPr>
      <w:r>
        <w:rPr>
          <w:rFonts w:ascii="StobiSerif Regular" w:hAnsi="StobiSerif Regular"/>
          <w:lang w:val="mk-MK"/>
        </w:rPr>
        <w:t>Во членот 13 односно членот 39 и членот 43 од Законот за градежните производи се менува повикувањето на одредени членови.</w:t>
      </w:r>
    </w:p>
    <w:p w:rsidR="00775A4D" w:rsidRDefault="00775A4D" w:rsidP="00775A4D">
      <w:pPr>
        <w:spacing w:before="120"/>
        <w:jc w:val="both"/>
        <w:rPr>
          <w:rFonts w:ascii="StobiSerif Regular" w:hAnsi="StobiSerif Regular" w:cs="Arial"/>
          <w:color w:val="000000"/>
          <w:lang w:val="mk-MK" w:eastAsia="mk-MK"/>
        </w:rPr>
      </w:pPr>
      <w:r>
        <w:rPr>
          <w:rFonts w:ascii="StobiSerif Regular" w:hAnsi="StobiSerif Regular" w:cs="Arial"/>
          <w:color w:val="000000"/>
          <w:lang w:val="mk-MK" w:eastAsia="mk-MK"/>
        </w:rPr>
        <w:t xml:space="preserve">Во членот 14 односно во членот 45 </w:t>
      </w:r>
      <w:r>
        <w:rPr>
          <w:rFonts w:ascii="StobiSerif Regular" w:hAnsi="StobiSerif Regular"/>
          <w:lang w:val="mk-MK"/>
        </w:rPr>
        <w:t xml:space="preserve">став (1) алинеа 2, став (2) алинеа 2 и во ставот 4 </w:t>
      </w:r>
      <w:r>
        <w:rPr>
          <w:rFonts w:ascii="StobiSerif Regular" w:hAnsi="StobiSerif Regular" w:cs="Arial"/>
          <w:color w:val="000000"/>
          <w:lang w:val="mk-MK" w:eastAsia="mk-MK"/>
        </w:rPr>
        <w:t xml:space="preserve">од </w:t>
      </w:r>
      <w:r>
        <w:rPr>
          <w:rFonts w:ascii="StobiSerif Regular" w:hAnsi="StobiSerif Regular"/>
          <w:lang w:val="mk-MK"/>
        </w:rPr>
        <w:t>Законот за градежните производи зборовите „Република Македонија“ се заменуваат со зборовите „Република Северна Македонија“.</w:t>
      </w:r>
      <w:r>
        <w:rPr>
          <w:rFonts w:ascii="StobiSerif Regular" w:hAnsi="StobiSerif Regular" w:cs="Arial"/>
          <w:color w:val="000000"/>
          <w:lang w:val="mk-MK" w:eastAsia="mk-MK"/>
        </w:rPr>
        <w:t xml:space="preserve"> </w:t>
      </w:r>
    </w:p>
    <w:p w:rsidR="00775A4D" w:rsidRDefault="00775A4D" w:rsidP="00775A4D">
      <w:pPr>
        <w:spacing w:before="120"/>
        <w:jc w:val="both"/>
        <w:rPr>
          <w:rFonts w:ascii="StobiSerif Regular" w:hAnsi="StobiSerif Regular" w:cs="Arial"/>
          <w:color w:val="000000"/>
          <w:lang w:val="mk-MK" w:eastAsia="mk-MK"/>
        </w:rPr>
      </w:pPr>
      <w:r>
        <w:rPr>
          <w:rFonts w:ascii="StobiSerif Regular" w:hAnsi="StobiSerif Regular" w:cs="Arial"/>
          <w:color w:val="000000"/>
          <w:lang w:val="mk-MK" w:eastAsia="mk-MK"/>
        </w:rPr>
        <w:lastRenderedPageBreak/>
        <w:t xml:space="preserve">Во членот 15 односно во членот 46 </w:t>
      </w:r>
      <w:r>
        <w:rPr>
          <w:rFonts w:ascii="StobiSerif Regular" w:hAnsi="StobiSerif Regular"/>
          <w:lang w:val="mk-MK"/>
        </w:rPr>
        <w:t>став (4) од</w:t>
      </w:r>
      <w:r>
        <w:rPr>
          <w:rFonts w:ascii="StobiSerif Regular" w:hAnsi="StobiSerif Regular" w:cs="Arial"/>
          <w:color w:val="000000"/>
          <w:lang w:val="mk-MK" w:eastAsia="mk-MK"/>
        </w:rPr>
        <w:t xml:space="preserve"> </w:t>
      </w:r>
      <w:r>
        <w:rPr>
          <w:rFonts w:ascii="StobiSerif Regular" w:hAnsi="StobiSerif Regular"/>
          <w:lang w:val="mk-MK"/>
        </w:rPr>
        <w:t>Законот за градежните производи зборовите „Република Македонија“ се заменуваат со зборовите „Република Северна Македонија“.</w:t>
      </w:r>
      <w:r>
        <w:rPr>
          <w:rFonts w:ascii="StobiSerif Regular" w:hAnsi="StobiSerif Regular" w:cs="Arial"/>
          <w:color w:val="000000"/>
          <w:lang w:val="mk-MK" w:eastAsia="mk-MK"/>
        </w:rPr>
        <w:t xml:space="preserve"> </w:t>
      </w:r>
    </w:p>
    <w:p w:rsidR="004F1BF1" w:rsidRDefault="004F1BF1" w:rsidP="004F1BF1">
      <w:pPr>
        <w:spacing w:before="120"/>
        <w:jc w:val="both"/>
        <w:rPr>
          <w:rFonts w:ascii="StobiSerif Regular" w:hAnsi="StobiSerif Regular"/>
          <w:lang w:val="mk-MK"/>
        </w:rPr>
      </w:pPr>
      <w:r>
        <w:rPr>
          <w:rFonts w:ascii="StobiSerif Regular" w:hAnsi="StobiSerif Regular"/>
          <w:lang w:val="mk-MK"/>
        </w:rPr>
        <w:t>Во членот 16 односно 51 од Законот за градежните производи ставот (5) се менува во насока кој е надлежен за контрола при вградувањето на градежните производи на објекти.</w:t>
      </w:r>
    </w:p>
    <w:p w:rsidR="004F1BF1" w:rsidRDefault="004F1BF1" w:rsidP="004F1BF1">
      <w:pPr>
        <w:spacing w:before="120"/>
        <w:jc w:val="both"/>
        <w:rPr>
          <w:rFonts w:ascii="StobiSerif Regular" w:hAnsi="StobiSerif Regular" w:cs="Arial"/>
          <w:color w:val="000000"/>
          <w:lang w:val="mk-MK" w:eastAsia="mk-MK"/>
        </w:rPr>
      </w:pPr>
      <w:r>
        <w:rPr>
          <w:rFonts w:ascii="StobiSerif Regular" w:hAnsi="StobiSerif Regular"/>
          <w:lang w:val="mk-MK"/>
        </w:rPr>
        <w:t xml:space="preserve">Во членовите 17 и 18 односно  членовите 54 и 54-а  од Законот за градежните производи каде се уредуваат прекршочните санкции, се усогласуваат висината на глобите согласно </w:t>
      </w:r>
      <w:r w:rsidRPr="00B86A35">
        <w:rPr>
          <w:rFonts w:ascii="StobiSerif Regular" w:hAnsi="StobiSerif Regular"/>
          <w:lang w:val="mk-MK"/>
        </w:rPr>
        <w:t>Законот за прекршоци</w:t>
      </w:r>
      <w:r>
        <w:rPr>
          <w:rFonts w:ascii="StobiSerif Regular" w:hAnsi="StobiSerif Regular"/>
          <w:lang w:val="mk-MK"/>
        </w:rPr>
        <w:t>те.</w:t>
      </w:r>
    </w:p>
    <w:p w:rsidR="00775A4D" w:rsidRDefault="00775A4D" w:rsidP="00775A4D">
      <w:pPr>
        <w:spacing w:before="120"/>
        <w:jc w:val="both"/>
        <w:rPr>
          <w:rFonts w:ascii="StobiSerif Regular" w:hAnsi="StobiSerif Regular" w:cs="Arial"/>
          <w:color w:val="000000"/>
          <w:lang w:val="mk-MK" w:eastAsia="mk-MK"/>
        </w:rPr>
      </w:pPr>
      <w:r>
        <w:rPr>
          <w:rFonts w:ascii="StobiSerif Regular" w:hAnsi="StobiSerif Regular" w:cs="Arial"/>
          <w:color w:val="000000"/>
          <w:lang w:val="mk-MK" w:eastAsia="mk-MK"/>
        </w:rPr>
        <w:t xml:space="preserve">Во членот 19 односно во членот 58 </w:t>
      </w:r>
      <w:r>
        <w:rPr>
          <w:rFonts w:ascii="StobiSerif Regular" w:hAnsi="StobiSerif Regular"/>
          <w:lang w:val="mk-MK"/>
        </w:rPr>
        <w:t xml:space="preserve">ставови (1) и (2) </w:t>
      </w:r>
      <w:r>
        <w:rPr>
          <w:rFonts w:ascii="StobiSerif Regular" w:hAnsi="StobiSerif Regular" w:cs="Arial"/>
          <w:color w:val="000000"/>
          <w:lang w:val="mk-MK" w:eastAsia="mk-MK"/>
        </w:rPr>
        <w:t xml:space="preserve">од </w:t>
      </w:r>
      <w:r>
        <w:rPr>
          <w:rFonts w:ascii="StobiSerif Regular" w:hAnsi="StobiSerif Regular"/>
          <w:lang w:val="mk-MK"/>
        </w:rPr>
        <w:t>Законот за градежните производи зборовите „Република Македонија“ се заменуваат со зборовите „Република Северна Македонија“.</w:t>
      </w:r>
      <w:r>
        <w:rPr>
          <w:rFonts w:ascii="StobiSerif Regular" w:hAnsi="StobiSerif Regular" w:cs="Arial"/>
          <w:color w:val="000000"/>
          <w:lang w:val="mk-MK" w:eastAsia="mk-MK"/>
        </w:rPr>
        <w:t xml:space="preserve"> </w:t>
      </w:r>
    </w:p>
    <w:p w:rsidR="004F1BF1" w:rsidRDefault="004F1BF1" w:rsidP="00775A4D">
      <w:pPr>
        <w:spacing w:before="120"/>
        <w:jc w:val="both"/>
        <w:rPr>
          <w:rFonts w:ascii="StobiSerif Regular" w:hAnsi="StobiSerif Regular" w:cs="Arial"/>
          <w:color w:val="000000"/>
          <w:lang w:val="mk-MK" w:eastAsia="mk-MK"/>
        </w:rPr>
      </w:pPr>
      <w:r>
        <w:rPr>
          <w:rFonts w:ascii="StobiSerif Regular" w:hAnsi="StobiSerif Regular" w:cs="Arial"/>
          <w:lang w:val="mk-MK" w:eastAsia="en-US"/>
        </w:rPr>
        <w:t>Со членот 20 се одредуваат рокот на важење на одредени ставови од членови, т.е. до пристапување на Република Северна Македонија во Европската Унија или потпишување на АКА Протоколот.</w:t>
      </w:r>
    </w:p>
    <w:p w:rsidR="004F6AC1" w:rsidRDefault="004F6AC1" w:rsidP="00775A4D">
      <w:pPr>
        <w:spacing w:before="120"/>
        <w:jc w:val="both"/>
        <w:rPr>
          <w:rFonts w:ascii="StobiSerif Regular" w:hAnsi="StobiSerif Regular" w:cs="Arial"/>
          <w:color w:val="000000"/>
          <w:lang w:val="mk-MK" w:eastAsia="mk-MK"/>
        </w:rPr>
      </w:pPr>
      <w:r>
        <w:rPr>
          <w:rFonts w:ascii="StobiSerif Regular" w:hAnsi="StobiSerif Regular" w:cs="Arial"/>
          <w:color w:val="000000"/>
          <w:lang w:val="mk-MK" w:eastAsia="mk-MK"/>
        </w:rPr>
        <w:t xml:space="preserve">Во членот 21 односно во членот 26 </w:t>
      </w:r>
      <w:r>
        <w:rPr>
          <w:rFonts w:ascii="StobiSerif Regular" w:hAnsi="StobiSerif Regular"/>
          <w:lang w:val="mk-MK"/>
        </w:rPr>
        <w:t xml:space="preserve">во став (2) </w:t>
      </w:r>
      <w:r>
        <w:rPr>
          <w:rFonts w:ascii="StobiSerif Regular" w:hAnsi="StobiSerif Regular" w:cs="Arial"/>
          <w:color w:val="000000"/>
          <w:lang w:val="mk-MK" w:eastAsia="mk-MK"/>
        </w:rPr>
        <w:t xml:space="preserve">од </w:t>
      </w:r>
      <w:r>
        <w:rPr>
          <w:rFonts w:ascii="StobiSerif Regular" w:hAnsi="StobiSerif Regular"/>
          <w:lang w:val="mk-MK"/>
        </w:rPr>
        <w:t>Законот за изменување и дополнување на Законот за градежните производи („Службен весник на Република Македонија“ бр. 120/18) зборовите „Институт за стандардизација на Република Македонија“ се заменуваат со зборовите „Институт за стандардизација на Република Северна Македонија“.</w:t>
      </w:r>
    </w:p>
    <w:p w:rsidR="005A307E" w:rsidRPr="003A5D46" w:rsidRDefault="005A307E" w:rsidP="005A307E">
      <w:pPr>
        <w:spacing w:before="120"/>
        <w:jc w:val="both"/>
        <w:rPr>
          <w:rFonts w:ascii="StobiSerif Regular" w:hAnsi="StobiSerif Regular"/>
          <w:lang w:val="mk-MK"/>
        </w:rPr>
      </w:pPr>
      <w:r w:rsidRPr="00943942">
        <w:rPr>
          <w:rFonts w:ascii="StobiSerif Regular" w:hAnsi="StobiSerif Regular" w:cs="Arial"/>
          <w:lang w:eastAsia="en-US"/>
        </w:rPr>
        <w:t>С</w:t>
      </w:r>
      <w:r>
        <w:rPr>
          <w:rFonts w:ascii="StobiSerif Regular" w:hAnsi="StobiSerif Regular" w:cs="Arial"/>
          <w:lang w:eastAsia="en-US"/>
        </w:rPr>
        <w:t xml:space="preserve">о членот </w:t>
      </w:r>
      <w:r w:rsidR="00D74AB8">
        <w:rPr>
          <w:rFonts w:ascii="StobiSerif Regular" w:hAnsi="StobiSerif Regular" w:cs="Arial"/>
          <w:lang w:val="mk-MK" w:eastAsia="en-US"/>
        </w:rPr>
        <w:t>22</w:t>
      </w:r>
      <w:r w:rsidRPr="00943942">
        <w:rPr>
          <w:rFonts w:ascii="StobiSerif Regular" w:hAnsi="StobiSerif Regular" w:cs="Arial"/>
          <w:lang w:eastAsia="en-US"/>
        </w:rPr>
        <w:t xml:space="preserve"> се уредува влегувањето во сила на законот</w:t>
      </w:r>
      <w:r w:rsidR="003A5D46">
        <w:rPr>
          <w:rFonts w:ascii="StobiSerif Regular" w:hAnsi="StobiSerif Regular" w:cs="Arial"/>
          <w:lang w:val="mk-MK" w:eastAsia="en-US"/>
        </w:rPr>
        <w:t>.</w:t>
      </w:r>
    </w:p>
    <w:p w:rsidR="005A307E" w:rsidRPr="004D33DE" w:rsidRDefault="005A307E" w:rsidP="005A307E">
      <w:pPr>
        <w:jc w:val="both"/>
        <w:rPr>
          <w:rFonts w:ascii="StobiSerif Regular" w:hAnsi="StobiSerif Regular"/>
          <w:b/>
          <w:lang w:val="en-US"/>
        </w:rPr>
      </w:pPr>
    </w:p>
    <w:p w:rsidR="005A307E" w:rsidRDefault="005A307E" w:rsidP="005A307E">
      <w:pPr>
        <w:jc w:val="both"/>
        <w:rPr>
          <w:rFonts w:ascii="StobiSerif Regular" w:hAnsi="StobiSerif Regular"/>
          <w:b/>
          <w:lang w:val="en-US"/>
        </w:rPr>
      </w:pPr>
    </w:p>
    <w:p w:rsidR="005A307E" w:rsidRDefault="005A307E" w:rsidP="005A307E">
      <w:pPr>
        <w:jc w:val="both"/>
        <w:rPr>
          <w:rFonts w:ascii="StobiSerif Regular" w:hAnsi="StobiSerif Regular"/>
          <w:b/>
          <w:lang w:val="mk-MK"/>
        </w:rPr>
      </w:pPr>
      <w:r>
        <w:rPr>
          <w:rFonts w:ascii="StobiSerif Regular" w:hAnsi="StobiSerif Regular"/>
          <w:b/>
          <w:lang w:val="en-US"/>
        </w:rPr>
        <w:t>II</w:t>
      </w:r>
      <w:r>
        <w:rPr>
          <w:rFonts w:ascii="StobiSerif Regular" w:hAnsi="StobiSerif Regular"/>
          <w:b/>
          <w:lang w:val="ru-RU"/>
        </w:rPr>
        <w:t xml:space="preserve">. </w:t>
      </w:r>
      <w:r>
        <w:rPr>
          <w:rFonts w:ascii="StobiSerif Regular" w:hAnsi="StobiSerif Regular"/>
          <w:b/>
          <w:lang w:val="mk-MK"/>
        </w:rPr>
        <w:t>МЕЃУСЕБНА ПОВРЗАНОСТ НА РЕШЕНИЈАТА СОДРЖАНИ ВО ПРЕДЛОЖЕНИТЕ ОДРЕДБИ</w:t>
      </w:r>
    </w:p>
    <w:p w:rsidR="005A307E" w:rsidRDefault="003A5D46" w:rsidP="005A307E">
      <w:pPr>
        <w:spacing w:before="120"/>
        <w:jc w:val="both"/>
        <w:rPr>
          <w:rFonts w:ascii="StobiSerif Regular" w:hAnsi="StobiSerif Regular" w:cs="Arial"/>
          <w:lang w:val="mk-MK"/>
        </w:rPr>
      </w:pPr>
      <w:r>
        <w:rPr>
          <w:rFonts w:ascii="StobiSerif Regular" w:hAnsi="StobiSerif Regular" w:cs="Arial"/>
          <w:lang w:val="mk-MK"/>
        </w:rPr>
        <w:t>Со Предлог законот за изменување</w:t>
      </w:r>
      <w:r w:rsidR="005A307E">
        <w:rPr>
          <w:rFonts w:ascii="StobiSerif Regular" w:hAnsi="StobiSerif Regular" w:cs="Arial"/>
          <w:lang w:val="mk-MK"/>
        </w:rPr>
        <w:t xml:space="preserve"> </w:t>
      </w:r>
      <w:r>
        <w:rPr>
          <w:rFonts w:ascii="StobiSerif Regular" w:hAnsi="StobiSerif Regular" w:cs="Arial"/>
          <w:lang w:val="mk-MK"/>
        </w:rPr>
        <w:t xml:space="preserve">и дополнување </w:t>
      </w:r>
      <w:r w:rsidR="005A307E">
        <w:rPr>
          <w:rFonts w:ascii="StobiSerif Regular" w:hAnsi="StobiSerif Regular" w:cs="Arial"/>
          <w:lang w:val="mk-MK"/>
        </w:rPr>
        <w:t xml:space="preserve">на </w:t>
      </w:r>
      <w:r>
        <w:rPr>
          <w:rFonts w:ascii="StobiSerif Regular" w:hAnsi="StobiSerif Regular" w:cs="Arial"/>
          <w:lang w:val="mk-MK"/>
        </w:rPr>
        <w:t>Законот за градежните производи</w:t>
      </w:r>
      <w:r w:rsidR="005A307E">
        <w:rPr>
          <w:rFonts w:ascii="StobiSerif Regular" w:hAnsi="StobiSerif Regular" w:cs="Arial"/>
          <w:lang w:val="mk-MK"/>
        </w:rPr>
        <w:t xml:space="preserve"> се предвидува изменување </w:t>
      </w:r>
      <w:r>
        <w:rPr>
          <w:rFonts w:ascii="StobiSerif Regular" w:hAnsi="StobiSerif Regular" w:cs="Arial"/>
          <w:lang w:val="mk-MK"/>
        </w:rPr>
        <w:t>висината на глобите во</w:t>
      </w:r>
      <w:r w:rsidR="005A307E">
        <w:rPr>
          <w:rFonts w:ascii="StobiSerif Regular" w:hAnsi="StobiSerif Regular" w:cs="Arial"/>
          <w:lang w:val="mk-MK"/>
        </w:rPr>
        <w:t xml:space="preserve"> веќе постоечки одредби н</w:t>
      </w:r>
      <w:r>
        <w:rPr>
          <w:rFonts w:ascii="StobiSerif Regular" w:hAnsi="StobiSerif Regular" w:cs="Arial"/>
          <w:lang w:val="mk-MK"/>
        </w:rPr>
        <w:t>а законот со висината на глобите од Законот за прекршоците</w:t>
      </w:r>
      <w:r w:rsidR="005A307E">
        <w:rPr>
          <w:rFonts w:ascii="StobiSerif Regular" w:hAnsi="StobiSerif Regular" w:cs="Arial"/>
          <w:lang w:val="mk-MK"/>
        </w:rPr>
        <w:t>.</w:t>
      </w:r>
    </w:p>
    <w:p w:rsidR="005A307E" w:rsidRDefault="005A307E" w:rsidP="005A307E">
      <w:pPr>
        <w:jc w:val="both"/>
        <w:rPr>
          <w:rFonts w:ascii="StobiSerif Regular" w:hAnsi="StobiSerif Regular"/>
          <w:b/>
          <w:lang w:val="mk-MK"/>
        </w:rPr>
      </w:pPr>
    </w:p>
    <w:p w:rsidR="005A307E" w:rsidRDefault="005A307E" w:rsidP="005A307E">
      <w:pPr>
        <w:spacing w:before="120"/>
        <w:jc w:val="both"/>
        <w:rPr>
          <w:rFonts w:ascii="StobiSerif Regular" w:hAnsi="StobiSerif Regular"/>
          <w:b/>
          <w:lang w:val="mk-MK"/>
        </w:rPr>
      </w:pPr>
      <w:r>
        <w:rPr>
          <w:rFonts w:ascii="StobiSerif Regular" w:hAnsi="StobiSerif Regular"/>
          <w:b/>
          <w:lang w:val="en-US"/>
        </w:rPr>
        <w:t>III</w:t>
      </w:r>
      <w:r>
        <w:rPr>
          <w:rFonts w:ascii="StobiSerif Regular" w:hAnsi="StobiSerif Regular"/>
          <w:b/>
          <w:lang w:val="ru-RU"/>
        </w:rPr>
        <w:t xml:space="preserve">. </w:t>
      </w:r>
      <w:r>
        <w:rPr>
          <w:rFonts w:ascii="StobiSerif Regular" w:hAnsi="StobiSerif Regular"/>
          <w:b/>
          <w:lang w:val="mk-MK"/>
        </w:rPr>
        <w:t>ПОСЛЕДИЦИ ШТО ЌЕ ПРОИЗЛЕЗАТ ОД ПРЕДЛОЖЕНИТЕ РЕШЕНИЈА</w:t>
      </w:r>
    </w:p>
    <w:p w:rsidR="005A307E" w:rsidRDefault="005A307E" w:rsidP="005A307E">
      <w:pPr>
        <w:spacing w:before="120"/>
        <w:jc w:val="both"/>
        <w:rPr>
          <w:rFonts w:ascii="StobiSerif Regular" w:hAnsi="StobiSerif Regular"/>
          <w:b/>
          <w:lang w:val="mk-MK"/>
        </w:rPr>
      </w:pPr>
    </w:p>
    <w:p w:rsidR="005A307E" w:rsidRDefault="003A5D46" w:rsidP="003A5D46">
      <w:pPr>
        <w:jc w:val="both"/>
        <w:rPr>
          <w:rFonts w:ascii="StobiSerif Regular" w:hAnsi="StobiSerif Regular" w:cs="Arial"/>
          <w:lang w:val="mk-MK"/>
        </w:rPr>
      </w:pPr>
      <w:r>
        <w:rPr>
          <w:rFonts w:ascii="StobiSerif Regular" w:hAnsi="StobiSerif Regular" w:cs="Arial"/>
          <w:lang w:val="mk-MK"/>
        </w:rPr>
        <w:t>Со Предлог законот за изменување и дополнување на Законот за градежните производи</w:t>
      </w:r>
      <w:r w:rsidR="005A307E" w:rsidRPr="00DE40AF">
        <w:rPr>
          <w:rFonts w:ascii="StobiSerif Regular" w:hAnsi="StobiSerif Regular"/>
          <w:lang w:val="mk-MK"/>
        </w:rPr>
        <w:t xml:space="preserve">, </w:t>
      </w:r>
      <w:r w:rsidR="005A307E">
        <w:rPr>
          <w:rFonts w:ascii="StobiSerif Regular" w:hAnsi="StobiSerif Regular" w:cs="Arial"/>
          <w:lang w:val="mk-MK"/>
        </w:rPr>
        <w:t xml:space="preserve">ќе </w:t>
      </w:r>
      <w:r w:rsidR="005A307E">
        <w:rPr>
          <w:rFonts w:ascii="StobiSerif Regular" w:hAnsi="StobiSerif Regular" w:cs="Arial"/>
          <w:lang w:val="ru-RU"/>
        </w:rPr>
        <w:t xml:space="preserve">се </w:t>
      </w:r>
      <w:r w:rsidR="005A307E">
        <w:rPr>
          <w:rFonts w:ascii="StobiSerif Regular" w:hAnsi="StobiSerif Regular" w:cs="Arial"/>
          <w:lang w:val="mk-MK"/>
        </w:rPr>
        <w:t xml:space="preserve">изврши усогласување на Законот </w:t>
      </w:r>
      <w:r>
        <w:rPr>
          <w:rFonts w:ascii="StobiSerif Regular" w:hAnsi="StobiSerif Regular" w:cs="Arial"/>
          <w:lang w:val="mk-MK"/>
        </w:rPr>
        <w:t>за градежните производи</w:t>
      </w:r>
      <w:r w:rsidR="005A307E">
        <w:rPr>
          <w:rFonts w:ascii="StobiSerif Regular" w:hAnsi="StobiSerif Regular" w:cs="Arial"/>
          <w:lang w:val="mk-MK"/>
        </w:rPr>
        <w:t xml:space="preserve"> со </w:t>
      </w:r>
      <w:r>
        <w:rPr>
          <w:rFonts w:ascii="StobiSerif Regular" w:hAnsi="StobiSerif Regular" w:cs="Arial"/>
          <w:lang w:val="mk-MK"/>
        </w:rPr>
        <w:t>Законот за прекршоците</w:t>
      </w:r>
      <w:r w:rsidR="005A307E" w:rsidRPr="003613B6">
        <w:rPr>
          <w:rFonts w:ascii="StobiSerif Regular" w:hAnsi="StobiSerif Regular" w:cs="Arial"/>
          <w:lang w:val="mk-MK"/>
        </w:rPr>
        <w:t xml:space="preserve"> („Службе</w:t>
      </w:r>
      <w:r w:rsidR="005A307E">
        <w:rPr>
          <w:rFonts w:ascii="StobiSerif Regular" w:hAnsi="StobiSerif Regular" w:cs="Arial"/>
          <w:lang w:val="mk-MK"/>
        </w:rPr>
        <w:t>н</w:t>
      </w:r>
      <w:r w:rsidR="005A307E" w:rsidRPr="003613B6">
        <w:rPr>
          <w:rFonts w:ascii="StobiSerif Regular" w:hAnsi="StobiSerif Regular" w:cs="Arial"/>
          <w:lang w:val="mk-MK"/>
        </w:rPr>
        <w:t xml:space="preserve"> весник на Република Северна Македонија“ бр.96/2019)</w:t>
      </w:r>
      <w:r w:rsidR="005A307E">
        <w:rPr>
          <w:rFonts w:ascii="StobiSerif Regular" w:hAnsi="StobiSerif Regular" w:cs="Arial"/>
          <w:lang w:val="mk-MK"/>
        </w:rPr>
        <w:t>.</w:t>
      </w:r>
    </w:p>
    <w:p w:rsidR="00063890" w:rsidRDefault="00063890" w:rsidP="00311812">
      <w:pPr>
        <w:spacing w:before="120"/>
        <w:jc w:val="center"/>
        <w:rPr>
          <w:rFonts w:ascii="StobiSerif Regular" w:hAnsi="StobiSerif Regular"/>
          <w:b/>
          <w:lang w:val="mk-MK"/>
        </w:rPr>
      </w:pPr>
    </w:p>
    <w:p w:rsidR="00063890" w:rsidRDefault="00063890" w:rsidP="00311812">
      <w:pPr>
        <w:spacing w:before="120"/>
        <w:jc w:val="center"/>
        <w:rPr>
          <w:rFonts w:ascii="StobiSerif Regular" w:hAnsi="StobiSerif Regular"/>
          <w:b/>
          <w:lang w:val="mk-MK"/>
        </w:rPr>
      </w:pPr>
    </w:p>
    <w:p w:rsidR="00311812" w:rsidRDefault="006D0746" w:rsidP="00311812">
      <w:pPr>
        <w:spacing w:before="120"/>
        <w:jc w:val="center"/>
        <w:rPr>
          <w:rFonts w:ascii="StobiSerif Regular" w:hAnsi="StobiSerif Regular"/>
          <w:b/>
          <w:lang w:val="mk-MK"/>
        </w:rPr>
      </w:pPr>
      <w:r w:rsidRPr="00311812">
        <w:rPr>
          <w:rFonts w:ascii="StobiSerif Regular" w:hAnsi="StobiSerif Regular"/>
          <w:b/>
          <w:lang w:val="mk-MK"/>
        </w:rPr>
        <w:lastRenderedPageBreak/>
        <w:t xml:space="preserve">ОДРЕДБИ  КОИ  СЕ  МЕНУВААТ  ОД  </w:t>
      </w:r>
    </w:p>
    <w:p w:rsidR="006D0746" w:rsidRPr="00311812" w:rsidRDefault="006D0746" w:rsidP="00311812">
      <w:pPr>
        <w:spacing w:before="120"/>
        <w:jc w:val="center"/>
        <w:rPr>
          <w:rFonts w:ascii="StobiSerif Regular" w:hAnsi="StobiSerif Regular"/>
          <w:b/>
          <w:lang w:val="mk-MK"/>
        </w:rPr>
      </w:pPr>
      <w:r w:rsidRPr="00311812">
        <w:rPr>
          <w:rFonts w:ascii="StobiSerif Regular" w:hAnsi="StobiSerif Regular"/>
          <w:b/>
          <w:lang w:val="mk-MK"/>
        </w:rPr>
        <w:t>ЗАКОНОТ  ЗА  ГРАДЕЖНИТЕ ПРОИЗВОДИ</w:t>
      </w:r>
    </w:p>
    <w:p w:rsidR="006D0746" w:rsidRPr="00311812" w:rsidRDefault="006D0746" w:rsidP="00311812">
      <w:pPr>
        <w:spacing w:before="120"/>
        <w:jc w:val="both"/>
        <w:rPr>
          <w:rFonts w:ascii="StobiSerif Regular" w:hAnsi="StobiSerif Regular"/>
          <w:b/>
          <w:lang w:val="mk-MK"/>
        </w:rPr>
      </w:pPr>
    </w:p>
    <w:p w:rsidR="004F1BF1" w:rsidRPr="004F1BF1" w:rsidRDefault="004F1BF1" w:rsidP="004F1BF1">
      <w:pPr>
        <w:autoSpaceDE w:val="0"/>
        <w:autoSpaceDN w:val="0"/>
        <w:adjustRightInd w:val="0"/>
        <w:jc w:val="center"/>
        <w:rPr>
          <w:rFonts w:ascii="StobiSerif Regular" w:hAnsi="StobiSerif Regular" w:cs="Arial"/>
          <w:b/>
          <w:bCs/>
          <w:lang w:val="mk-MK"/>
        </w:rPr>
      </w:pPr>
      <w:r w:rsidRPr="004F1BF1">
        <w:rPr>
          <w:rFonts w:ascii="StobiSerif Regular" w:hAnsi="StobiSerif Regular" w:cs="Arial"/>
          <w:b/>
          <w:bCs/>
          <w:lang w:val="mk-MK"/>
        </w:rPr>
        <w:t>Член 4</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Одделни изрази употребени во овој закон, го имаат следново значење:</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1. „Акредитација“ е постапка со која се врши потврдување од страна на националното тело за акредитација дека определено тело за оцена на сообразноста ги задоволува барањата утврдени со хармонизираните национални стандарди и каде што тоа е применливо, сите дополнителни барања, вклучително и оние предвидени во релевантните секторски шеми за акредитација, потребни за вршење на специфична дејност за оцена на сообразност, согласно со Законот за акредитација;</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2. „Градежен производ“ е секој производ или група на производи, произведени и пуштени на пазарот за трајно вградување во градежните објекти или делови од нив, а чии својства имаат ефект врз својствата на градежните објекти во согласност со основните барања за градежни објекти согласно со членот 5 од овој закон;</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3. „Градежни објекти“ се градби определени согласно со Законот за градење, односно се што настанало со изработка и е поврзано со земјиштето, а претставува физичка, техничко-технолошка и градежна целина заедно со изградените инсталации, односно опрема;</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4. „Гранично ниво“ е минимално или максимално ниво на својствата на градежниот производ, на една суштинска карактеристика на градежен производ;</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5. „Група на производи“ се градежни производи пуштени на пазарот од страна на единствен производител како група од најмалку две одделни компоненти кои треба да се состават заедно за да се вградат во градежните објекти;</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6. „Дистрибутер“ е секое физичко или правно лице во ланецот на производи кое производот го става достапен на пазарот, а не е производител или увозник;</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7. „Достапност на пазарот“ е активност со која градежниот производ се дистрибуира или е за употреба на пазарот во Република Македонија и преку економски оператори е ставен на пазарот без оглед дали е со плаќање или без плаќање на надоместок;</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8. „Европска техничка оцена“ (ЕTA) е документ за оцена на својствата на градежниот производ, во врска со неговите суштински карактеристики, а во согласност со соодветниот Европски документ за оцена;</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9. „Европски документ за оцена“ (EAD) е документ кој го издал организацијата на TAB со цел издавање на техничка оцена (ЕТА);</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10. „Економски оператор“ е правно лице кое при вршење на активност може да биде производител, увозник, дистрибутер или овластен застапник;</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11. „Животен циклус“ се последователни и меѓусебно поврзани фази на употреба на градежниот производ, од набавка на суровина или обезбедување на суров материјал од природни ресурси до крајно отстранување;</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lastRenderedPageBreak/>
        <w:t>12. „Класа“ е нивото на својствата на градежниот производ, ограничен со минимална и максимална вредност на својствата на градежниот производ согласно со хармонизираните стандарди;</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13. „Контрола на фабричко производство“ (FPC) е активност на постојана внатрешна контрола на производство во фабрика, во согласност со соодветните хармонизирани технички спецификации;</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14. „Лабораторија за тестирање“ е именувана лабораторија од Министерството за економија, овластена за извршување на задачите од трета страна во процесот на оцена и потврда на постојаноста на својствата, која мери, преиспитува, тестира, одредува вредност или на друг начин ги определува карактеристиките или својствата на материјалите на градежните производи;</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15. „Македонски национален стандард“ е стандард, кој го донел Институтот за стандардизација на Република Македонија, во согласност со Законот за стандардизација;</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16. „Нехармонизирано подрачје“ е подрачје во кое производ се пушта на пазарот, а за кој не постои техничка спецификација;</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17. „Ниво“ е резултат од оцена на својствата на градежниот производ во врска со неговите суштински карактеристики, искажан преку бројна вредност;</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17а. „Нотифицирано тело“ е тело вклучено во процесот на оцена на сообразнос, кое е овластено и пријавено нотифицирано тело од Европската комисија од страна на Министерството за економија.</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18. „Овластен застапник“ е секое физичко или правно лице основано во Република Македонија што има писмено овластување од производителот да постапува во негово име за определени задачи, во согласност со одредбите од овој закон;</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19. „Отстранување“ е секоја мерка за враќање на градежен производ кој што веќе бил достапен на крајниот корисник;</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20. „Планирана употреба“ е употреба на градежниот производ во согласност со соодветните хармоизирани технички спецификации;</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21. „Повлекување“ е секоја мерка во ланецот на снабдување која има за цел спречување еден градежен производ да биде достапен на пазарот;</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22. „Посебна техничка документација“ е документација која покажува дека методите во рамки на применливиот систем за оцена и потврда на постојаноста на својствата е заменета со други методи, доколку добиените резултати од другите методи се исти со резултатите кои се добиени со методите за тестирање на соодветниот хармонизиран стандард;</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23. „Производител“ е секое физичко или правно лице кое што произведува градежен производ, или го препродава под свое име или трговска марка градежниот производ произведен од друг производител;</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24. „Пуштање на пазарот“ значи дека производот за првпат е достапен на пазарот;</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lastRenderedPageBreak/>
        <w:t>25. „Својства на градежниот производ“ се својства кои треба да ги има градежниот производ согласно со хармонизираните технички спецификации или технички прописи за нехармонизирано подрачје, а поврзани со соодветните суштински карактеристики, искажани преку ниво, класа или описно;</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26. „Суштински карактеристики“ се оние карактеристики на градежниот производ за кои е потребно да ги исполнат основните барања за градежнте објекти, дадени во техничките спецификации;</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26а. „Тело за оцена на сообразност“ е тело вклучено во процесот на оцена на сообразност, кое се овластува од страна на Министерството за економија, за извршување на задачи како трета страна во процесот на оцена и потврда на постојаноста на својствата на градежниот производ.</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27. „Тело за сертификација на производот“ е независно именувано тело за сертификација именувано од Министерството за економија, што врши оцена и издава потврда за постојаност на својствата на градежниот производ;</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28. „Тело за техничка оцена“ е независно именувано тело, именувано од Министерството за економија, кое врши оцена и издава Европска техничка оцена за еден производ или за група производи;</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29. „Тип на производ“ се група градежни производи со нивоа или класи на својствата на еден градежен производ, во врска со неговите суштински карактеристики, произведен со употреба на сурови материјали или други елементи во производствен процес;</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30. „Увозник“ е секое физичко или правно лице основано во Република Македонија кое на пазарот во Република Македонија пушта производ од друга земја на негова сметка;</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31. „Хармонизиран стандард“ е европски стандард кој е донесен од европските тела за стандардизација на барање на Европската комисија со кој се овозможува усогласување на производите, услугите или процесите со законските одредби и истиот се објавува во „Службен весник на Европската унија“;</w:t>
      </w:r>
    </w:p>
    <w:p w:rsidR="004F1BF1" w:rsidRPr="004F1BF1" w:rsidRDefault="004F1BF1" w:rsidP="004F1BF1">
      <w:pPr>
        <w:autoSpaceDE w:val="0"/>
        <w:autoSpaceDN w:val="0"/>
        <w:adjustRightInd w:val="0"/>
        <w:ind w:firstLine="720"/>
        <w:jc w:val="both"/>
        <w:rPr>
          <w:rFonts w:ascii="StobiSerif Regular" w:hAnsi="StobiSerif Regular" w:cs="Arial"/>
          <w:lang w:val="mk-MK"/>
        </w:rPr>
      </w:pPr>
      <w:r w:rsidRPr="004F1BF1">
        <w:rPr>
          <w:rFonts w:ascii="StobiSerif Regular" w:hAnsi="StobiSerif Regular" w:cs="Arial"/>
          <w:lang w:val="mk-MK"/>
        </w:rPr>
        <w:t>32. „Хармонизирани технички спецификации“ е документ кој ги пропишува суштинските карактеристики (техничките барања) што треба да ги исполни еден производ, пропишани во хармонизираните стандарди или во Европски документ за оцена (EAD) и</w:t>
      </w:r>
    </w:p>
    <w:p w:rsidR="004F1BF1" w:rsidRPr="004F1BF1" w:rsidRDefault="004F1BF1" w:rsidP="004F1BF1">
      <w:pPr>
        <w:autoSpaceDE w:val="0"/>
        <w:autoSpaceDN w:val="0"/>
        <w:adjustRightInd w:val="0"/>
        <w:ind w:firstLine="720"/>
        <w:jc w:val="both"/>
        <w:rPr>
          <w:rFonts w:ascii="StobiSerif Regular" w:hAnsi="StobiSerif Regular" w:cs="Arial"/>
          <w:b/>
          <w:bCs/>
          <w:lang w:val="mk-MK"/>
        </w:rPr>
      </w:pPr>
      <w:r w:rsidRPr="004F1BF1">
        <w:rPr>
          <w:rFonts w:ascii="StobiSerif Regular" w:hAnsi="StobiSerif Regular" w:cs="Arial"/>
          <w:lang w:val="mk-MK"/>
        </w:rPr>
        <w:t>33. „СЕ – ознака“ е ознака со која се потвдува дека градежниот производ е во согласност со издадената изјава за својства.</w:t>
      </w:r>
    </w:p>
    <w:p w:rsidR="00EA37BD" w:rsidRDefault="00EA37BD" w:rsidP="00311812">
      <w:pPr>
        <w:autoSpaceDE w:val="0"/>
        <w:autoSpaceDN w:val="0"/>
        <w:adjustRightInd w:val="0"/>
        <w:jc w:val="center"/>
        <w:rPr>
          <w:rFonts w:ascii="StobiSerif Regular" w:hAnsi="StobiSerif Regular" w:cs="Arial"/>
          <w:b/>
          <w:bCs/>
          <w:lang w:val="mk-MK"/>
        </w:rPr>
      </w:pPr>
    </w:p>
    <w:p w:rsidR="006D0746" w:rsidRPr="00311812" w:rsidRDefault="006D0746" w:rsidP="00311812">
      <w:pPr>
        <w:autoSpaceDE w:val="0"/>
        <w:autoSpaceDN w:val="0"/>
        <w:adjustRightInd w:val="0"/>
        <w:jc w:val="center"/>
        <w:rPr>
          <w:rFonts w:ascii="StobiSerif Regular" w:hAnsi="StobiSerif Regular" w:cs="Arial"/>
          <w:bCs/>
          <w:lang w:val="mk-MK"/>
        </w:rPr>
      </w:pPr>
      <w:r w:rsidRPr="00311812">
        <w:rPr>
          <w:rFonts w:ascii="StobiSerif Regular" w:hAnsi="StobiSerif Regular" w:cs="Arial"/>
          <w:b/>
          <w:bCs/>
          <w:lang w:val="mk-MK"/>
        </w:rPr>
        <w:t>Член 7</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 xml:space="preserve">(1) За вршење на работи кои се однесуваат на прашања поврзани со пуштање на пазар на градежните производи и спроведување на активности на Министерството согласно со членот 6 став (1) од овој закон, како и за советување на Министерството во врска со членството на Република Македонија во Постојаниот комитет за градежништво од член 49 од овој закон, министерот надлежен за работите од областа </w:t>
      </w:r>
      <w:r w:rsidRPr="00311812">
        <w:rPr>
          <w:rFonts w:ascii="StobiSerif Regular" w:hAnsi="StobiSerif Regular" w:cs="Arial"/>
          <w:color w:val="000000" w:themeColor="text1"/>
          <w:lang w:val="mk-MK"/>
        </w:rPr>
        <w:lastRenderedPageBreak/>
        <w:t>на економијата (во натамошниот текст: министер) формира Комисија за градежни производи.</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(2) Комисијата за градежните производи е составена од девет членови и тоа по еден член од Министерството, министерството надлежно за работите од областа на градежништвото, Државниот пазарен инспекторат, Институтот за стардардизација на Република Македонија, Организацијата на потрошувачи на Република Македонија, два члена од именуваните акредитирани тела и два члена од научниот кадар од универзитетите во областа на градежништвото.</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(3) Со Комисијата за градежни производи претседава претседател кој го назначува министерот.</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(4) Комисијата за градежните производи ги разгледува сите доставени информации во врска со градежните производи од аспект на примената на техничките прописи и сообразноста на производите со техничките прописи и тоа по видови на производи или по видови на опасност и предлага донесување на мерки за отстранување, односно намалување на опасноста поврзана со градежните производи.</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(5) Комисијата за градежните производи ги поттикнува и поддржува доброволните активности на производителите и дистрибутерите во врска со безбедноста на производите и го зема во предвид научното и техничкото знаење во врска со сигурноста на градежните производи.</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(6) Во однос на работите кои Министерството ги врши како контакт точка, Комисијата за градежни производи ги обезбедува сите информации употребувајќи транспарентни и разбирливи термини за одредбите наменети за исполнување на основните услови за градежни работи применети за планираната употреба на градежниот производ, остварува контакти со надлежните органи за надзор на пазарот, ги разгледува барањата за пуштање на пазар на одреден градежен производ и остварува контакт сo именуваните тела.</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(7) Начинот на работа и видовите на информации кои ги обезбедува Комисијата за градежни производи, ги пропишува министерот.</w:t>
      </w:r>
    </w:p>
    <w:p w:rsidR="006D0746" w:rsidRDefault="006D0746" w:rsidP="00311812">
      <w:pPr>
        <w:spacing w:before="12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(8) Стручните и административни работи за потребите на Комисијата за градежните производи ги врши Министерството.</w:t>
      </w:r>
    </w:p>
    <w:p w:rsidR="008C1AE9" w:rsidRDefault="008C1AE9" w:rsidP="00311812">
      <w:pPr>
        <w:spacing w:before="120"/>
        <w:ind w:firstLine="720"/>
        <w:jc w:val="both"/>
        <w:rPr>
          <w:rFonts w:ascii="StobiSerif Regular" w:hAnsi="StobiSerif Regular" w:cs="Arial"/>
          <w:color w:val="000000" w:themeColor="text1"/>
          <w:lang w:val="mk-MK"/>
        </w:rPr>
      </w:pPr>
    </w:p>
    <w:p w:rsidR="008C1AE9" w:rsidRPr="008C1AE9" w:rsidRDefault="008C1AE9" w:rsidP="008C1AE9">
      <w:pPr>
        <w:autoSpaceDE w:val="0"/>
        <w:autoSpaceDN w:val="0"/>
        <w:adjustRightInd w:val="0"/>
        <w:jc w:val="center"/>
        <w:rPr>
          <w:rFonts w:ascii="StobiSerif Regular" w:hAnsi="StobiSerif Regular" w:cs="Arial"/>
          <w:bCs/>
          <w:szCs w:val="24"/>
          <w:lang w:val="mk-MK"/>
        </w:rPr>
      </w:pPr>
      <w:r w:rsidRPr="008C1AE9">
        <w:rPr>
          <w:rFonts w:ascii="StobiSerif Regular" w:hAnsi="StobiSerif Regular" w:cs="Arial"/>
          <w:b/>
          <w:bCs/>
          <w:szCs w:val="24"/>
          <w:lang w:val="mk-MK"/>
        </w:rPr>
        <w:t>Член 13</w:t>
      </w:r>
    </w:p>
    <w:p w:rsidR="008C1AE9" w:rsidRPr="008C1AE9" w:rsidRDefault="008C1AE9" w:rsidP="008C1AE9">
      <w:pPr>
        <w:autoSpaceDE w:val="0"/>
        <w:autoSpaceDN w:val="0"/>
        <w:adjustRightInd w:val="0"/>
        <w:ind w:firstLine="720"/>
        <w:jc w:val="both"/>
        <w:rPr>
          <w:rFonts w:ascii="StobiSerif Regular" w:hAnsi="StobiSerif Regular" w:cs="Arial"/>
          <w:szCs w:val="24"/>
          <w:lang w:val="mk-MK"/>
        </w:rPr>
      </w:pPr>
      <w:r w:rsidRPr="008C1AE9">
        <w:rPr>
          <w:rFonts w:ascii="StobiSerif Regular" w:hAnsi="StobiSerif Regular" w:cs="Arial"/>
          <w:szCs w:val="24"/>
          <w:lang w:val="mk-MK"/>
        </w:rPr>
        <w:t>(1) Во нехармонизирано подрачје се пропишуваат условите за пуштање или достапност на пазарот на градежниот производ кои не се во согласност со овој закон.</w:t>
      </w:r>
    </w:p>
    <w:p w:rsidR="008C1AE9" w:rsidRDefault="008C1AE9" w:rsidP="008C1AE9">
      <w:pPr>
        <w:spacing w:before="120"/>
        <w:ind w:firstLine="720"/>
        <w:jc w:val="both"/>
        <w:rPr>
          <w:rFonts w:ascii="StobiSerif Regular" w:hAnsi="StobiSerif Regular" w:cs="Arial"/>
          <w:szCs w:val="24"/>
          <w:lang w:val="mk-MK"/>
        </w:rPr>
      </w:pPr>
      <w:r w:rsidRPr="008C1AE9">
        <w:rPr>
          <w:rFonts w:ascii="StobiSerif Regular" w:hAnsi="StobiSerif Regular" w:cs="Arial"/>
          <w:szCs w:val="24"/>
          <w:lang w:val="mk-MK"/>
        </w:rPr>
        <w:t>(2) Градежниот производ од ставот (1) на овој член може да се пушти на пазар ако е сообразен со членот 8 став (2) од овој закон.</w:t>
      </w:r>
    </w:p>
    <w:p w:rsidR="008C1AE9" w:rsidRDefault="008C1AE9" w:rsidP="008C1AE9">
      <w:pPr>
        <w:autoSpaceDE w:val="0"/>
        <w:autoSpaceDN w:val="0"/>
        <w:adjustRightInd w:val="0"/>
        <w:jc w:val="center"/>
        <w:rPr>
          <w:rFonts w:ascii="StobiSerif Regular" w:hAnsi="StobiSerif Regular" w:cs="Arial"/>
          <w:b/>
          <w:bCs/>
          <w:lang w:val="mk-MK"/>
        </w:rPr>
      </w:pPr>
    </w:p>
    <w:p w:rsidR="008C1AE9" w:rsidRPr="008C1AE9" w:rsidRDefault="008C1AE9" w:rsidP="008C1AE9">
      <w:pPr>
        <w:autoSpaceDE w:val="0"/>
        <w:autoSpaceDN w:val="0"/>
        <w:adjustRightInd w:val="0"/>
        <w:jc w:val="center"/>
        <w:rPr>
          <w:rFonts w:ascii="StobiSerif Regular" w:hAnsi="StobiSerif Regular" w:cs="Arial"/>
          <w:b/>
          <w:bCs/>
          <w:lang w:val="mk-MK"/>
        </w:rPr>
      </w:pPr>
      <w:r w:rsidRPr="008C1AE9">
        <w:rPr>
          <w:rFonts w:ascii="StobiSerif Regular" w:hAnsi="StobiSerif Regular" w:cs="Arial"/>
          <w:b/>
          <w:bCs/>
          <w:lang w:val="mk-MK"/>
        </w:rPr>
        <w:t>Член 21</w:t>
      </w:r>
    </w:p>
    <w:p w:rsidR="008C1AE9" w:rsidRPr="008C1AE9" w:rsidRDefault="008C1AE9" w:rsidP="008C1AE9">
      <w:pPr>
        <w:autoSpaceDE w:val="0"/>
        <w:autoSpaceDN w:val="0"/>
        <w:adjustRightInd w:val="0"/>
        <w:ind w:firstLine="720"/>
        <w:jc w:val="both"/>
        <w:rPr>
          <w:rFonts w:ascii="StobiSerif Regular" w:hAnsi="StobiSerif Regular" w:cs="Arial"/>
          <w:lang w:val="mk-MK"/>
        </w:rPr>
      </w:pPr>
      <w:r w:rsidRPr="008C1AE9">
        <w:rPr>
          <w:rFonts w:ascii="StobiSerif Regular" w:hAnsi="StobiSerif Regular" w:cs="Arial"/>
          <w:lang w:val="mk-MK"/>
        </w:rPr>
        <w:t>(1) Хармонизираните стандарди треба да бидат усвоени како национални стандарди од страна на Институтот за стандардизација на Република Македонија.</w:t>
      </w:r>
    </w:p>
    <w:p w:rsidR="008C1AE9" w:rsidRPr="008C1AE9" w:rsidRDefault="008C1AE9" w:rsidP="008C1AE9">
      <w:pPr>
        <w:autoSpaceDE w:val="0"/>
        <w:autoSpaceDN w:val="0"/>
        <w:adjustRightInd w:val="0"/>
        <w:ind w:firstLine="720"/>
        <w:jc w:val="both"/>
        <w:rPr>
          <w:rFonts w:ascii="StobiSerif Regular" w:hAnsi="StobiSerif Regular" w:cs="Arial"/>
          <w:lang w:val="mk-MK"/>
        </w:rPr>
      </w:pPr>
      <w:r w:rsidRPr="008C1AE9">
        <w:rPr>
          <w:rFonts w:ascii="StobiSerif Regular" w:hAnsi="StobiSerif Regular" w:cs="Arial"/>
          <w:lang w:val="mk-MK"/>
        </w:rPr>
        <w:lastRenderedPageBreak/>
        <w:t>(2) Список на национални хармонизирани стандарди за примена на хармонизирани стандарди, на барање на Министерството, ги подготвува и донесува Институтот за стандардизација на Република Македонија.</w:t>
      </w:r>
    </w:p>
    <w:p w:rsidR="008C1AE9" w:rsidRPr="008C1AE9" w:rsidRDefault="008C1AE9" w:rsidP="008C1AE9">
      <w:pPr>
        <w:autoSpaceDE w:val="0"/>
        <w:autoSpaceDN w:val="0"/>
        <w:adjustRightInd w:val="0"/>
        <w:ind w:firstLine="720"/>
        <w:jc w:val="both"/>
        <w:rPr>
          <w:rFonts w:ascii="StobiSerif Regular" w:hAnsi="StobiSerif Regular" w:cs="Arial"/>
          <w:lang w:val="mk-MK"/>
        </w:rPr>
      </w:pPr>
      <w:r w:rsidRPr="008C1AE9">
        <w:rPr>
          <w:rFonts w:ascii="StobiSerif Regular" w:hAnsi="StobiSerif Regular" w:cs="Arial"/>
          <w:lang w:val="mk-MK"/>
        </w:rPr>
        <w:t>(3) Министерството го објавува списокот на национални хармонизирани стандарди во „Службен весник на Република Македонија“.</w:t>
      </w:r>
    </w:p>
    <w:p w:rsidR="008C1AE9" w:rsidRPr="008C1AE9" w:rsidRDefault="008C1AE9" w:rsidP="008C1AE9">
      <w:pPr>
        <w:autoSpaceDE w:val="0"/>
        <w:autoSpaceDN w:val="0"/>
        <w:adjustRightInd w:val="0"/>
        <w:ind w:firstLine="720"/>
        <w:jc w:val="both"/>
        <w:rPr>
          <w:rFonts w:ascii="StobiSerif Regular" w:hAnsi="StobiSerif Regular" w:cs="Arial"/>
          <w:lang w:val="mk-MK"/>
        </w:rPr>
      </w:pPr>
      <w:r w:rsidRPr="008C1AE9">
        <w:rPr>
          <w:rFonts w:ascii="StobiSerif Regular" w:hAnsi="StobiSerif Regular" w:cs="Arial"/>
          <w:lang w:val="mk-MK"/>
        </w:rPr>
        <w:t>(4) Списокот на национални хармонизирани стандарди го содржи следното:</w:t>
      </w:r>
    </w:p>
    <w:p w:rsidR="008C1AE9" w:rsidRPr="008C1AE9" w:rsidRDefault="008C1AE9" w:rsidP="008C1AE9">
      <w:pPr>
        <w:autoSpaceDE w:val="0"/>
        <w:autoSpaceDN w:val="0"/>
        <w:adjustRightInd w:val="0"/>
        <w:ind w:firstLine="720"/>
        <w:jc w:val="both"/>
        <w:rPr>
          <w:rFonts w:ascii="StobiSerif Regular" w:hAnsi="StobiSerif Regular" w:cs="Arial"/>
          <w:lang w:val="mk-MK"/>
        </w:rPr>
      </w:pPr>
      <w:r w:rsidRPr="008C1AE9">
        <w:rPr>
          <w:rFonts w:ascii="StobiSerif Regular" w:hAnsi="StobiSerif Regular" w:cs="Arial"/>
          <w:lang w:val="mk-MK"/>
        </w:rPr>
        <w:t>а) упатувања за заменетите усогласени технички спецификации, доколку постојат;</w:t>
      </w:r>
    </w:p>
    <w:p w:rsidR="008C1AE9" w:rsidRPr="008C1AE9" w:rsidRDefault="008C1AE9" w:rsidP="008C1AE9">
      <w:pPr>
        <w:autoSpaceDE w:val="0"/>
        <w:autoSpaceDN w:val="0"/>
        <w:adjustRightInd w:val="0"/>
        <w:ind w:firstLine="720"/>
        <w:jc w:val="both"/>
        <w:rPr>
          <w:rFonts w:ascii="StobiSerif Regular" w:hAnsi="StobiSerif Regular" w:cs="Arial"/>
          <w:lang w:val="mk-MK"/>
        </w:rPr>
      </w:pPr>
      <w:r w:rsidRPr="008C1AE9">
        <w:rPr>
          <w:rFonts w:ascii="StobiSerif Regular" w:hAnsi="StobiSerif Regular" w:cs="Arial"/>
          <w:lang w:val="mk-MK"/>
        </w:rPr>
        <w:t>б) датум на започнување на преодниот период и</w:t>
      </w:r>
    </w:p>
    <w:p w:rsidR="008C1AE9" w:rsidRPr="008C1AE9" w:rsidRDefault="008C1AE9" w:rsidP="008C1AE9">
      <w:pPr>
        <w:autoSpaceDE w:val="0"/>
        <w:autoSpaceDN w:val="0"/>
        <w:adjustRightInd w:val="0"/>
        <w:ind w:firstLine="720"/>
        <w:jc w:val="both"/>
        <w:rPr>
          <w:rFonts w:ascii="StobiSerif Regular" w:hAnsi="StobiSerif Regular" w:cs="Arial"/>
          <w:lang w:val="mk-MK"/>
        </w:rPr>
      </w:pPr>
      <w:r w:rsidRPr="008C1AE9">
        <w:rPr>
          <w:rFonts w:ascii="StobiSerif Regular" w:hAnsi="StobiSerif Regular" w:cs="Arial"/>
          <w:lang w:val="mk-MK"/>
        </w:rPr>
        <w:t>в) датум на завршување на преодниот период.</w:t>
      </w:r>
    </w:p>
    <w:p w:rsidR="008C1AE9" w:rsidRPr="008C1AE9" w:rsidRDefault="008C1AE9" w:rsidP="008C1AE9">
      <w:pPr>
        <w:autoSpaceDE w:val="0"/>
        <w:autoSpaceDN w:val="0"/>
        <w:adjustRightInd w:val="0"/>
        <w:ind w:firstLine="720"/>
        <w:jc w:val="both"/>
        <w:rPr>
          <w:rFonts w:ascii="StobiSerif Regular" w:hAnsi="StobiSerif Regular" w:cs="Arial"/>
          <w:lang w:val="mk-MK"/>
        </w:rPr>
      </w:pPr>
      <w:r w:rsidRPr="008C1AE9">
        <w:rPr>
          <w:rFonts w:ascii="StobiSerif Regular" w:hAnsi="StobiSerif Regular" w:cs="Arial"/>
          <w:lang w:val="mk-MK"/>
        </w:rPr>
        <w:t>(5) Министерството ги објавува сите промени настанати по објавување на списокот, согласно со ставот (3) на овој член, во „Службен весник на Република Македонија“.</w:t>
      </w:r>
    </w:p>
    <w:p w:rsidR="008C1AE9" w:rsidRPr="008C1AE9" w:rsidRDefault="008C1AE9" w:rsidP="008C1AE9">
      <w:pPr>
        <w:spacing w:before="120"/>
        <w:ind w:firstLine="720"/>
        <w:jc w:val="both"/>
        <w:rPr>
          <w:rFonts w:ascii="StobiSerif Regular" w:hAnsi="StobiSerif Regular" w:cs="Arial"/>
          <w:color w:val="000000" w:themeColor="text1"/>
          <w:lang w:val="mk-MK"/>
        </w:rPr>
      </w:pPr>
      <w:r w:rsidRPr="008C1AE9">
        <w:rPr>
          <w:rFonts w:ascii="StobiSerif Regular" w:hAnsi="StobiSerif Regular" w:cs="Arial"/>
          <w:lang w:val="mk-MK"/>
        </w:rPr>
        <w:t>(6) Од датумот на започнување на преодниот период за прилогадување кон националниот хармонизиран стандард, економскиот оператор може да употреби хармонизиран стандард за да се изготви изјава за својствата на градежен производ кој е опфатен со него.</w:t>
      </w:r>
    </w:p>
    <w:p w:rsidR="001B50A9" w:rsidRDefault="001B50A9" w:rsidP="001B50A9">
      <w:pPr>
        <w:autoSpaceDE w:val="0"/>
        <w:autoSpaceDN w:val="0"/>
        <w:adjustRightInd w:val="0"/>
        <w:jc w:val="center"/>
        <w:rPr>
          <w:rFonts w:ascii="Arial" w:hAnsi="Arial" w:cs="Arial"/>
          <w:b/>
          <w:bCs/>
          <w:sz w:val="24"/>
          <w:szCs w:val="24"/>
          <w:lang w:val="mk-MK"/>
        </w:rPr>
      </w:pPr>
    </w:p>
    <w:p w:rsidR="001B50A9" w:rsidRPr="001B50A9" w:rsidRDefault="001B50A9" w:rsidP="001B50A9">
      <w:pPr>
        <w:autoSpaceDE w:val="0"/>
        <w:autoSpaceDN w:val="0"/>
        <w:adjustRightInd w:val="0"/>
        <w:jc w:val="center"/>
        <w:rPr>
          <w:rFonts w:ascii="StobiSerif Regular" w:hAnsi="StobiSerif Regular" w:cs="Arial"/>
          <w:b/>
          <w:bCs/>
          <w:lang w:val="mk-MK"/>
        </w:rPr>
      </w:pPr>
      <w:r w:rsidRPr="001B50A9">
        <w:rPr>
          <w:rFonts w:ascii="StobiSerif Regular" w:hAnsi="StobiSerif Regular" w:cs="Arial"/>
          <w:b/>
          <w:bCs/>
          <w:lang w:val="mk-MK"/>
        </w:rPr>
        <w:t>Член 26</w:t>
      </w:r>
    </w:p>
    <w:p w:rsidR="001B50A9" w:rsidRPr="001B50A9" w:rsidRDefault="001B50A9" w:rsidP="001B50A9">
      <w:pPr>
        <w:autoSpaceDE w:val="0"/>
        <w:autoSpaceDN w:val="0"/>
        <w:adjustRightInd w:val="0"/>
        <w:ind w:firstLine="720"/>
        <w:jc w:val="both"/>
        <w:rPr>
          <w:rFonts w:ascii="StobiSerif Regular" w:hAnsi="StobiSerif Regular" w:cs="Arial"/>
          <w:lang w:val="mk-MK"/>
        </w:rPr>
      </w:pPr>
      <w:r w:rsidRPr="001B50A9">
        <w:rPr>
          <w:rFonts w:ascii="StobiSerif Regular" w:hAnsi="StobiSerif Regular" w:cs="Arial"/>
          <w:lang w:val="mk-MK"/>
        </w:rPr>
        <w:t>(1) Доколку се смета дека Европскиот документ за оцена не ги задоволува барањата кои треба да се исполнат во врска со основните барања за градежниот објект согласно со членот 5 од овој закон, Министерството го изнесува случајот пред Постојаниот комитет за градежништво, изнесувајќи аргументи. Постојаниот комитет за градежништво, откако го консултирал Министерството, го доставува своето мислење без одлагање.</w:t>
      </w:r>
    </w:p>
    <w:p w:rsidR="001B50A9" w:rsidRPr="001B50A9" w:rsidRDefault="001B50A9" w:rsidP="001B50A9">
      <w:pPr>
        <w:autoSpaceDE w:val="0"/>
        <w:autoSpaceDN w:val="0"/>
        <w:adjustRightInd w:val="0"/>
        <w:ind w:firstLine="720"/>
        <w:jc w:val="both"/>
        <w:rPr>
          <w:rFonts w:ascii="StobiSerif Regular" w:hAnsi="StobiSerif Regular" w:cs="Arial"/>
          <w:lang w:val="mk-MK"/>
        </w:rPr>
      </w:pPr>
      <w:r w:rsidRPr="001B50A9">
        <w:rPr>
          <w:rFonts w:ascii="StobiSerif Regular" w:hAnsi="StobiSerif Regular" w:cs="Arial"/>
          <w:lang w:val="mk-MK"/>
        </w:rPr>
        <w:t>(2) Врз основа на мислењето на Постојаниот комитет за градежништво, Министерството одлучува да ги објави или да не ги објави, да ги објави со ограничување, задржување, задржување со ограничување или да ги повлече повикувањата на соодветните Европски документи за оцена во „Службен весник на Република Македонија“.</w:t>
      </w:r>
    </w:p>
    <w:p w:rsidR="006D0746" w:rsidRPr="001B50A9" w:rsidRDefault="001B50A9" w:rsidP="001B50A9">
      <w:pPr>
        <w:spacing w:before="120"/>
        <w:ind w:firstLine="720"/>
        <w:jc w:val="both"/>
        <w:rPr>
          <w:rFonts w:ascii="StobiSerif Regular" w:hAnsi="StobiSerif Regular" w:cs="Arial"/>
          <w:lang w:val="mk-MK"/>
        </w:rPr>
      </w:pPr>
      <w:r w:rsidRPr="001B50A9">
        <w:rPr>
          <w:rFonts w:ascii="StobiSerif Regular" w:hAnsi="StobiSerif Regular" w:cs="Arial"/>
          <w:lang w:val="mk-MK"/>
        </w:rPr>
        <w:t>(3) Министерството за одлуката на ставот (2) на овој член ја информира организацијата на TABs и доколку е потребно бара ревизија на соодветниот Европски документ за оцена.</w:t>
      </w:r>
    </w:p>
    <w:p w:rsidR="001B50A9" w:rsidRPr="00311812" w:rsidRDefault="001B50A9" w:rsidP="001B50A9">
      <w:pPr>
        <w:spacing w:before="120"/>
        <w:jc w:val="both"/>
        <w:rPr>
          <w:rFonts w:ascii="StobiSerif Regular" w:hAnsi="StobiSerif Regular" w:cs="Arial"/>
          <w:color w:val="000000" w:themeColor="text1"/>
          <w:lang w:val="mk-MK"/>
        </w:rPr>
      </w:pPr>
    </w:p>
    <w:p w:rsidR="006D0746" w:rsidRPr="00311812" w:rsidRDefault="006D0746" w:rsidP="00311812">
      <w:pPr>
        <w:autoSpaceDE w:val="0"/>
        <w:autoSpaceDN w:val="0"/>
        <w:adjustRightInd w:val="0"/>
        <w:jc w:val="center"/>
        <w:rPr>
          <w:rFonts w:ascii="StobiSerif Regular" w:hAnsi="StobiSerif Regular" w:cs="Arial"/>
          <w:b/>
          <w:bCs/>
          <w:color w:val="000000" w:themeColor="text1"/>
          <w:lang w:val="mk-MK"/>
        </w:rPr>
      </w:pPr>
      <w:r w:rsidRPr="00311812">
        <w:rPr>
          <w:rFonts w:ascii="StobiSerif Regular" w:hAnsi="StobiSerif Regular" w:cs="Arial"/>
          <w:b/>
          <w:bCs/>
          <w:color w:val="000000" w:themeColor="text1"/>
          <w:lang w:val="mk-MK"/>
        </w:rPr>
        <w:t>Член 29</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(1) Министерството именува Тело за техничка оцена на територијата на Република Македонија, за една или неколку области на производи, согласно со прописот од членот 27 став (4) од овој закон.</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lastRenderedPageBreak/>
        <w:t>(2) За именувањето на Телото за техничка оцена треба да бидат исполнети барања во однос на простории, опрема и кадар кои поблиску ќе се утврдат во прописот од членот 27 став (4) од овој закон.</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(3) По утврдување на исполнетост на барањата од ставот (2) на овој член се донесува решение во рок од триесет дена од денот на поднесувањето на барањето согласно со членот 38 од овој закон.</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(4) Министерството за именувањето на Телото за техничка оцена ја известува Европската комисија за името и седиштето и областите на градежните производи за кои е именувано телото.</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(5) Министерството на својата веб страница го објавува опсегот на акредитацијата и секоја промена на опсегот, за кои е именувано тело.</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(6) Против актот за именување од ставот (2) на овој член, не е дозволена жалба, но може да се покрене управен спор.</w:t>
      </w:r>
    </w:p>
    <w:p w:rsidR="006D0746" w:rsidRPr="00311812" w:rsidRDefault="006D0746" w:rsidP="00311812">
      <w:pPr>
        <w:autoSpaceDE w:val="0"/>
        <w:autoSpaceDN w:val="0"/>
        <w:adjustRightInd w:val="0"/>
        <w:jc w:val="both"/>
        <w:rPr>
          <w:rFonts w:ascii="StobiSerif Regular" w:hAnsi="StobiSerif Regular" w:cs="Arial"/>
          <w:color w:val="000000" w:themeColor="text1"/>
          <w:lang w:val="mk-MK"/>
        </w:rPr>
      </w:pPr>
    </w:p>
    <w:p w:rsidR="006D0746" w:rsidRPr="00F32E8A" w:rsidRDefault="006D0746" w:rsidP="00311812">
      <w:pPr>
        <w:autoSpaceDE w:val="0"/>
        <w:autoSpaceDN w:val="0"/>
        <w:adjustRightInd w:val="0"/>
        <w:jc w:val="both"/>
        <w:rPr>
          <w:rFonts w:ascii="StobiSerif Regular" w:hAnsi="StobiSerif Regular" w:cs="Arial"/>
          <w:bCs/>
          <w:color w:val="000000" w:themeColor="text1"/>
          <w:sz w:val="8"/>
          <w:lang w:val="mk-MK"/>
        </w:rPr>
      </w:pPr>
    </w:p>
    <w:p w:rsidR="006D0746" w:rsidRPr="00311812" w:rsidRDefault="006D0746" w:rsidP="008361AA">
      <w:pPr>
        <w:autoSpaceDE w:val="0"/>
        <w:autoSpaceDN w:val="0"/>
        <w:adjustRightInd w:val="0"/>
        <w:jc w:val="center"/>
        <w:rPr>
          <w:rFonts w:ascii="StobiSerif Regular" w:hAnsi="StobiSerif Regular" w:cs="Arial"/>
          <w:b/>
          <w:bCs/>
          <w:color w:val="000000" w:themeColor="text1"/>
          <w:lang w:val="mk-MK"/>
        </w:rPr>
      </w:pPr>
      <w:r w:rsidRPr="00311812">
        <w:rPr>
          <w:rFonts w:ascii="StobiSerif Regular" w:hAnsi="StobiSerif Regular" w:cs="Arial"/>
          <w:b/>
          <w:bCs/>
          <w:color w:val="000000" w:themeColor="text1"/>
          <w:lang w:val="mk-MK"/>
        </w:rPr>
        <w:t>Член 30</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(1) Телото за техничка оцена врши оцена на исполнетост на барањата на суштинските карактеристики на градежниот производ за што издава европска техничка оцена во област на производи за која е именуван.</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(2) Телото за техничка оцена треба да ги исполнува барањата утврдени во прописот од членот 27 став (4) овој закон во рамките на опсегот на неговото именување.</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(3) Телото за техничка оцена на својата веб страница го објавува органограмот и имињата на членовите на неговите внатрешни тела за донесување одлуки.</w:t>
      </w:r>
    </w:p>
    <w:p w:rsidR="006D0746" w:rsidRPr="00311812" w:rsidRDefault="006D0746" w:rsidP="008C1AE9">
      <w:pPr>
        <w:spacing w:before="120"/>
        <w:ind w:firstLine="720"/>
        <w:jc w:val="both"/>
        <w:rPr>
          <w:rFonts w:ascii="StobiSerif Regular" w:hAnsi="StobiSerif Regular"/>
          <w:color w:val="000000" w:themeColor="text1"/>
          <w:lang w:val="mk-MK"/>
        </w:rPr>
      </w:pPr>
      <w:r w:rsidRPr="00311812">
        <w:rPr>
          <w:rFonts w:ascii="StobiSerif Regular" w:hAnsi="StobiSerif Regular" w:cs="Arial"/>
          <w:color w:val="000000" w:themeColor="text1"/>
          <w:lang w:val="mk-MK"/>
        </w:rPr>
        <w:t>(4) Доколку Телото за техничка оцена повеќе не ги исполнува барањата од членот 27 став (4) од овој закон, Министерството го отповикува именувањето на телото за соодветната област на производи и за истото ја информира Европската комисија.</w:t>
      </w:r>
    </w:p>
    <w:p w:rsidR="006D0746" w:rsidRPr="00F32E8A" w:rsidRDefault="006D0746" w:rsidP="00311812">
      <w:pPr>
        <w:jc w:val="both"/>
        <w:rPr>
          <w:rFonts w:ascii="StobiSerif Regular" w:hAnsi="StobiSerif Regular" w:cs="Arial"/>
          <w:color w:val="000000" w:themeColor="text1"/>
          <w:sz w:val="12"/>
          <w:lang w:val="mk-MK"/>
        </w:rPr>
      </w:pPr>
    </w:p>
    <w:p w:rsidR="006D0746" w:rsidRPr="00311812" w:rsidRDefault="006D0746" w:rsidP="008361AA">
      <w:pPr>
        <w:autoSpaceDE w:val="0"/>
        <w:autoSpaceDN w:val="0"/>
        <w:adjustRightInd w:val="0"/>
        <w:jc w:val="center"/>
        <w:rPr>
          <w:rFonts w:ascii="StobiSerif Regular" w:hAnsi="StobiSerif Regular" w:cs="Arial"/>
          <w:bCs/>
          <w:color w:val="000000" w:themeColor="text1"/>
          <w:lang w:val="mk-MK"/>
        </w:rPr>
      </w:pPr>
      <w:r w:rsidRPr="00311812">
        <w:rPr>
          <w:rFonts w:ascii="StobiSerif Regular" w:hAnsi="StobiSerif Regular" w:cs="Arial"/>
          <w:b/>
          <w:bCs/>
          <w:color w:val="000000" w:themeColor="text1"/>
          <w:lang w:val="mk-MK"/>
        </w:rPr>
        <w:t>Член 31-а</w:t>
      </w:r>
    </w:p>
    <w:p w:rsidR="006D0746" w:rsidRPr="00311812" w:rsidRDefault="006D0746" w:rsidP="00311812">
      <w:pPr>
        <w:pStyle w:val="Default"/>
        <w:ind w:firstLine="720"/>
        <w:jc w:val="both"/>
        <w:rPr>
          <w:rFonts w:ascii="StobiSerif Regular" w:hAnsi="StobiSerif Regular" w:cs="Arial"/>
          <w:color w:val="000000" w:themeColor="text1"/>
          <w:sz w:val="22"/>
          <w:szCs w:val="22"/>
          <w:lang w:val="mk-MK"/>
        </w:rPr>
      </w:pPr>
      <w:r w:rsidRPr="00311812">
        <w:rPr>
          <w:rFonts w:ascii="StobiSerif Regular" w:hAnsi="StobiSerif Regular" w:cs="Arial"/>
          <w:color w:val="000000" w:themeColor="text1"/>
          <w:sz w:val="22"/>
          <w:szCs w:val="22"/>
          <w:lang w:val="mk-MK"/>
        </w:rPr>
        <w:t>(1) Оцената и потврдата на постојаноста на својствата на градежниот производ во врска со нивните суштински карактеристики се врши во согласност со еден од системите за оцена и потврда на постојаноста на својствата во согласност со подзаконските акти од овој закон.</w:t>
      </w:r>
    </w:p>
    <w:p w:rsidR="006D0746" w:rsidRPr="00311812" w:rsidRDefault="006D0746" w:rsidP="00311812">
      <w:pPr>
        <w:pStyle w:val="Default"/>
        <w:ind w:firstLine="720"/>
        <w:jc w:val="both"/>
        <w:rPr>
          <w:rFonts w:ascii="StobiSerif Regular" w:hAnsi="StobiSerif Regular" w:cs="Arial"/>
          <w:color w:val="000000" w:themeColor="text1"/>
          <w:sz w:val="22"/>
          <w:szCs w:val="22"/>
          <w:lang w:val="mk-MK"/>
        </w:rPr>
      </w:pPr>
      <w:r w:rsidRPr="00311812">
        <w:rPr>
          <w:rFonts w:ascii="StobiSerif Regular" w:hAnsi="StobiSerif Regular" w:cs="Arial"/>
          <w:color w:val="000000" w:themeColor="text1"/>
          <w:sz w:val="22"/>
          <w:szCs w:val="22"/>
          <w:lang w:val="mk-MK"/>
        </w:rPr>
        <w:t>(2) Во системите од ставот (1) на овој член, се земаат во предвид оцената и потврдата на постојаноста на својствата на градежниот производ кои ги врши производителот или именуваното тело за оцена во согласност со подзаконските акти од овој закон.</w:t>
      </w:r>
    </w:p>
    <w:p w:rsidR="006D0746" w:rsidRPr="00311812" w:rsidRDefault="006D0746" w:rsidP="00311812">
      <w:pPr>
        <w:pStyle w:val="Default"/>
        <w:ind w:firstLine="720"/>
        <w:jc w:val="both"/>
        <w:rPr>
          <w:rFonts w:ascii="StobiSerif Regular" w:hAnsi="StobiSerif Regular" w:cs="Arial"/>
          <w:color w:val="000000" w:themeColor="text1"/>
          <w:sz w:val="22"/>
          <w:szCs w:val="22"/>
          <w:lang w:val="mk-MK"/>
        </w:rPr>
      </w:pPr>
      <w:r w:rsidRPr="00311812">
        <w:rPr>
          <w:rFonts w:ascii="StobiSerif Regular" w:hAnsi="StobiSerif Regular" w:cs="Arial"/>
          <w:color w:val="000000" w:themeColor="text1"/>
          <w:sz w:val="22"/>
          <w:szCs w:val="22"/>
          <w:lang w:val="mk-MK"/>
        </w:rPr>
        <w:t xml:space="preserve">(3) Постапките на оцена и потврда на постојаноста на својствата, кои во зависност од системите од ставот (1) на овој член, ги врши производителот се:  </w:t>
      </w:r>
    </w:p>
    <w:p w:rsidR="006D0746" w:rsidRPr="00311812" w:rsidRDefault="006D0746" w:rsidP="00311812">
      <w:pPr>
        <w:pStyle w:val="Default"/>
        <w:jc w:val="both"/>
        <w:rPr>
          <w:rFonts w:ascii="StobiSerif Regular" w:hAnsi="StobiSerif Regular" w:cs="Arial"/>
          <w:color w:val="000000" w:themeColor="text1"/>
          <w:sz w:val="22"/>
          <w:szCs w:val="22"/>
          <w:lang w:val="mk-MK"/>
        </w:rPr>
      </w:pPr>
      <w:r w:rsidRPr="00311812">
        <w:rPr>
          <w:rFonts w:ascii="StobiSerif Regular" w:hAnsi="StobiSerif Regular" w:cs="Arial"/>
          <w:color w:val="000000" w:themeColor="text1"/>
          <w:sz w:val="22"/>
          <w:szCs w:val="22"/>
          <w:lang w:val="mk-MK"/>
        </w:rPr>
        <w:t xml:space="preserve">-оценa на својства на градежниот производ врз основа на тестирања (испитувања) (вклучувајќи земање примерок), пресметки, табеларни вредности или описна </w:t>
      </w:r>
      <w:r w:rsidRPr="00311812">
        <w:rPr>
          <w:rFonts w:ascii="StobiSerif Regular" w:hAnsi="StobiSerif Regular" w:cs="Arial"/>
          <w:color w:val="000000" w:themeColor="text1"/>
          <w:sz w:val="22"/>
          <w:szCs w:val="22"/>
          <w:lang w:val="mk-MK"/>
        </w:rPr>
        <w:lastRenderedPageBreak/>
        <w:t>документација за производот;</w:t>
      </w:r>
    </w:p>
    <w:p w:rsidR="006D0746" w:rsidRPr="00311812" w:rsidRDefault="006D0746" w:rsidP="00311812">
      <w:pPr>
        <w:pStyle w:val="Default"/>
        <w:ind w:firstLine="720"/>
        <w:jc w:val="both"/>
        <w:rPr>
          <w:rFonts w:ascii="StobiSerif Regular" w:hAnsi="StobiSerif Regular" w:cs="Arial"/>
          <w:color w:val="000000" w:themeColor="text1"/>
          <w:sz w:val="22"/>
          <w:szCs w:val="22"/>
          <w:lang w:val="mk-MK"/>
        </w:rPr>
      </w:pPr>
      <w:r w:rsidRPr="00311812">
        <w:rPr>
          <w:rFonts w:ascii="StobiSerif Regular" w:hAnsi="StobiSerif Regular" w:cs="Arial"/>
          <w:color w:val="000000" w:themeColor="text1"/>
          <w:sz w:val="22"/>
          <w:szCs w:val="22"/>
          <w:lang w:val="mk-MK"/>
        </w:rPr>
        <w:t xml:space="preserve">- </w:t>
      </w:r>
      <w:r w:rsidR="008361AA">
        <w:rPr>
          <w:rFonts w:ascii="StobiSerif Regular" w:hAnsi="StobiSerif Regular" w:cs="Arial"/>
          <w:color w:val="000000" w:themeColor="text1"/>
          <w:sz w:val="22"/>
          <w:szCs w:val="22"/>
          <w:lang w:val="mk-MK"/>
        </w:rPr>
        <w:t xml:space="preserve"> </w:t>
      </w:r>
      <w:r w:rsidR="008C1AE9">
        <w:rPr>
          <w:rFonts w:ascii="StobiSerif Regular" w:hAnsi="StobiSerif Regular" w:cs="Arial"/>
          <w:color w:val="000000" w:themeColor="text1"/>
          <w:sz w:val="22"/>
          <w:szCs w:val="22"/>
          <w:lang w:val="mk-MK"/>
        </w:rPr>
        <w:t xml:space="preserve">  </w:t>
      </w:r>
      <w:r w:rsidRPr="00311812">
        <w:rPr>
          <w:rFonts w:ascii="StobiSerif Regular" w:hAnsi="StobiSerif Regular" w:cs="Arial"/>
          <w:color w:val="000000" w:themeColor="text1"/>
          <w:sz w:val="22"/>
          <w:szCs w:val="22"/>
          <w:lang w:val="mk-MK"/>
        </w:rPr>
        <w:t>контрола на фабричкото производство и</w:t>
      </w:r>
    </w:p>
    <w:p w:rsidR="006D0746" w:rsidRPr="00311812" w:rsidRDefault="008361AA" w:rsidP="00311812">
      <w:pPr>
        <w:pStyle w:val="Default"/>
        <w:ind w:firstLine="720"/>
        <w:jc w:val="both"/>
        <w:rPr>
          <w:rFonts w:ascii="StobiSerif Regular" w:hAnsi="StobiSerif Regular" w:cs="Arial"/>
          <w:color w:val="000000" w:themeColor="text1"/>
          <w:sz w:val="22"/>
          <w:szCs w:val="22"/>
          <w:lang w:val="mk-MK"/>
        </w:rPr>
      </w:pPr>
      <w:r>
        <w:rPr>
          <w:rFonts w:ascii="StobiSerif Regular" w:hAnsi="StobiSerif Regular" w:cs="Arial"/>
          <w:color w:val="000000" w:themeColor="text1"/>
          <w:sz w:val="22"/>
          <w:szCs w:val="22"/>
          <w:lang w:val="mk-MK"/>
        </w:rPr>
        <w:t xml:space="preserve">- </w:t>
      </w:r>
      <w:r w:rsidR="006D0746" w:rsidRPr="00311812">
        <w:rPr>
          <w:rFonts w:ascii="StobiSerif Regular" w:hAnsi="StobiSerif Regular" w:cs="Arial"/>
          <w:color w:val="000000" w:themeColor="text1"/>
          <w:sz w:val="22"/>
          <w:szCs w:val="22"/>
          <w:lang w:val="mk-MK"/>
        </w:rPr>
        <w:t>понатамошни тестирања на примерокот од градежниот производ на фабриката во согласност со пропишаниот план за тестирање.</w:t>
      </w:r>
    </w:p>
    <w:p w:rsidR="006D0746" w:rsidRPr="00311812" w:rsidRDefault="006D0746" w:rsidP="00311812">
      <w:pPr>
        <w:pStyle w:val="Default"/>
        <w:ind w:firstLine="720"/>
        <w:jc w:val="both"/>
        <w:rPr>
          <w:rFonts w:ascii="StobiSerif Regular" w:hAnsi="StobiSerif Regular" w:cs="Arial"/>
          <w:color w:val="000000" w:themeColor="text1"/>
          <w:sz w:val="22"/>
          <w:szCs w:val="22"/>
          <w:lang w:val="mk-MK"/>
        </w:rPr>
      </w:pPr>
      <w:r w:rsidRPr="00311812">
        <w:rPr>
          <w:rFonts w:ascii="StobiSerif Regular" w:hAnsi="StobiSerif Regular" w:cs="Arial"/>
          <w:color w:val="000000" w:themeColor="text1"/>
          <w:sz w:val="22"/>
          <w:szCs w:val="22"/>
          <w:lang w:val="mk-MK"/>
        </w:rPr>
        <w:t>(4) Постапките на оцена и потврда на постојаноста на својствата зависно од системите од ставот (1) на овој член, кои ги врши именуваното тело за оцена се:</w:t>
      </w:r>
    </w:p>
    <w:p w:rsidR="006D0746" w:rsidRPr="00311812" w:rsidRDefault="006D0746" w:rsidP="00311812">
      <w:pPr>
        <w:pStyle w:val="Default"/>
        <w:ind w:firstLine="720"/>
        <w:jc w:val="both"/>
        <w:rPr>
          <w:rFonts w:ascii="StobiSerif Regular" w:hAnsi="StobiSerif Regular" w:cs="Arial"/>
          <w:color w:val="000000" w:themeColor="text1"/>
          <w:sz w:val="22"/>
          <w:szCs w:val="22"/>
          <w:lang w:val="mk-MK"/>
        </w:rPr>
      </w:pPr>
      <w:r w:rsidRPr="00311812">
        <w:rPr>
          <w:rFonts w:ascii="StobiSerif Regular" w:hAnsi="StobiSerif Regular" w:cs="Arial"/>
          <w:color w:val="000000" w:themeColor="text1"/>
          <w:sz w:val="22"/>
          <w:szCs w:val="22"/>
          <w:lang w:val="mk-MK"/>
        </w:rPr>
        <w:t>- оценa на својства на градежниот производ врз основа на тестирања (испитувања) (вклучувајќи земање примерок), пресметки, табеларни вредности или описна документација за производот;</w:t>
      </w:r>
    </w:p>
    <w:p w:rsidR="006D0746" w:rsidRPr="00311812" w:rsidRDefault="006D0746" w:rsidP="00311812">
      <w:pPr>
        <w:pStyle w:val="Default"/>
        <w:ind w:firstLine="720"/>
        <w:jc w:val="both"/>
        <w:rPr>
          <w:rFonts w:ascii="StobiSerif Regular" w:hAnsi="StobiSerif Regular" w:cs="Arial"/>
          <w:color w:val="000000" w:themeColor="text1"/>
          <w:sz w:val="22"/>
          <w:szCs w:val="22"/>
          <w:lang w:val="mk-MK"/>
        </w:rPr>
      </w:pPr>
      <w:r w:rsidRPr="00311812">
        <w:rPr>
          <w:rFonts w:ascii="StobiSerif Regular" w:hAnsi="StobiSerif Regular" w:cs="Arial"/>
          <w:color w:val="000000" w:themeColor="text1"/>
          <w:sz w:val="22"/>
          <w:szCs w:val="22"/>
          <w:lang w:val="mk-MK"/>
        </w:rPr>
        <w:t>- постапки на оцена и потврда на својствата на градежните производи во однос на суштинските карактеристики: реакции на пожар, отпорност на пожар, својства при надворешен пожар, абсорпција на бучава, односно емисија на опасни материјали;</w:t>
      </w:r>
    </w:p>
    <w:p w:rsidR="006D0746" w:rsidRPr="00311812" w:rsidRDefault="006D0746" w:rsidP="00311812">
      <w:pPr>
        <w:pStyle w:val="Default"/>
        <w:ind w:firstLine="720"/>
        <w:jc w:val="both"/>
        <w:rPr>
          <w:rFonts w:ascii="StobiSerif Regular" w:hAnsi="StobiSerif Regular" w:cs="Arial"/>
          <w:color w:val="000000" w:themeColor="text1"/>
          <w:sz w:val="22"/>
          <w:szCs w:val="22"/>
          <w:lang w:val="mk-MK"/>
        </w:rPr>
      </w:pPr>
      <w:r w:rsidRPr="00311812">
        <w:rPr>
          <w:rFonts w:ascii="StobiSerif Regular" w:hAnsi="StobiSerif Regular" w:cs="Arial"/>
          <w:color w:val="000000" w:themeColor="text1"/>
          <w:sz w:val="22"/>
          <w:szCs w:val="22"/>
          <w:lang w:val="mk-MK"/>
        </w:rPr>
        <w:t>- почетен преглед на производниот погон и контрола на фабричкото производство;</w:t>
      </w:r>
    </w:p>
    <w:p w:rsidR="006D0746" w:rsidRPr="00311812" w:rsidRDefault="006D0746" w:rsidP="00311812">
      <w:pPr>
        <w:pStyle w:val="Default"/>
        <w:ind w:firstLine="720"/>
        <w:jc w:val="both"/>
        <w:rPr>
          <w:rFonts w:ascii="StobiSerif Regular" w:hAnsi="StobiSerif Regular" w:cs="Arial"/>
          <w:color w:val="000000" w:themeColor="text1"/>
          <w:sz w:val="22"/>
          <w:szCs w:val="22"/>
          <w:lang w:val="mk-MK"/>
        </w:rPr>
      </w:pPr>
      <w:r w:rsidRPr="00311812">
        <w:rPr>
          <w:rFonts w:ascii="StobiSerif Regular" w:hAnsi="StobiSerif Regular" w:cs="Arial"/>
          <w:color w:val="000000" w:themeColor="text1"/>
          <w:sz w:val="22"/>
          <w:szCs w:val="22"/>
          <w:lang w:val="mk-MK"/>
        </w:rPr>
        <w:t>- постојан надзор, оцена и вреднување на фабричкото производство и</w:t>
      </w:r>
    </w:p>
    <w:p w:rsidR="006D0746" w:rsidRDefault="006D0746" w:rsidP="008361AA">
      <w:pPr>
        <w:ind w:firstLine="720"/>
        <w:jc w:val="both"/>
        <w:rPr>
          <w:rFonts w:ascii="StobiSerif Regular" w:hAnsi="StobiSerif Regular" w:cs="Arial"/>
          <w:bCs/>
          <w:color w:val="000000" w:themeColor="text1"/>
          <w:lang w:val="mk-MK"/>
        </w:rPr>
      </w:pPr>
      <w:r w:rsidRPr="00311812">
        <w:rPr>
          <w:rFonts w:ascii="StobiSerif Regular" w:hAnsi="StobiSerif Regular" w:cs="Arial"/>
          <w:color w:val="000000" w:themeColor="text1"/>
          <w:lang w:val="mk-MK"/>
        </w:rPr>
        <w:t>- тестирање на примероци земени по случаен избор, пред да се пушти градежниот производ на пазарот</w:t>
      </w:r>
      <w:r w:rsidRPr="00311812">
        <w:rPr>
          <w:rFonts w:ascii="StobiSerif Regular" w:hAnsi="StobiSerif Regular" w:cs="Arial"/>
          <w:bCs/>
          <w:color w:val="000000" w:themeColor="text1"/>
          <w:lang w:val="mk-MK"/>
        </w:rPr>
        <w:t>.</w:t>
      </w:r>
    </w:p>
    <w:p w:rsidR="00EA37BD" w:rsidRDefault="00EA37BD" w:rsidP="00EA37BD">
      <w:pPr>
        <w:autoSpaceDE w:val="0"/>
        <w:autoSpaceDN w:val="0"/>
        <w:adjustRightInd w:val="0"/>
        <w:jc w:val="center"/>
        <w:rPr>
          <w:rFonts w:ascii="StobiSerif Regular" w:hAnsi="StobiSerif Regular" w:cs="Arial"/>
          <w:b/>
          <w:bCs/>
          <w:lang w:val="mk-MK"/>
        </w:rPr>
      </w:pPr>
    </w:p>
    <w:p w:rsidR="00EA37BD" w:rsidRPr="00EA37BD" w:rsidRDefault="00EA37BD" w:rsidP="00EA37BD">
      <w:pPr>
        <w:autoSpaceDE w:val="0"/>
        <w:autoSpaceDN w:val="0"/>
        <w:adjustRightInd w:val="0"/>
        <w:jc w:val="center"/>
        <w:rPr>
          <w:rFonts w:ascii="StobiSerif Regular" w:hAnsi="StobiSerif Regular" w:cs="Arial"/>
          <w:b/>
          <w:bCs/>
          <w:lang w:val="mk-MK"/>
        </w:rPr>
      </w:pPr>
      <w:r w:rsidRPr="00EA37BD">
        <w:rPr>
          <w:rFonts w:ascii="StobiSerif Regular" w:hAnsi="StobiSerif Regular" w:cs="Arial"/>
          <w:b/>
          <w:bCs/>
          <w:lang w:val="mk-MK"/>
        </w:rPr>
        <w:t>Член 35</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(1) За да биде именувано, телото мора да ги исполнува условите утврдени во ставовите (2), (3), (4), (5), (6), (7), (8), (9), (10), (11), (12), (13), (14) и (15) на овој член.</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(2) Именуваното тело треба да е основано во Република Македонија и да има својство на правно лице.</w:t>
      </w:r>
    </w:p>
    <w:p w:rsidR="00EA37BD" w:rsidRPr="00EA37BD" w:rsidRDefault="00EA37BD" w:rsidP="00EA37BD">
      <w:pPr>
        <w:autoSpaceDE w:val="0"/>
        <w:autoSpaceDN w:val="0"/>
        <w:adjustRightInd w:val="0"/>
        <w:ind w:firstLine="720"/>
        <w:jc w:val="both"/>
        <w:rPr>
          <w:rFonts w:ascii="StobiSerif Regular" w:hAnsi="StobiSerif Regular" w:cs="Arial"/>
          <w:color w:val="FF0000"/>
          <w:lang w:val="mk-MK"/>
        </w:rPr>
      </w:pPr>
      <w:r w:rsidRPr="00EA37BD">
        <w:rPr>
          <w:rFonts w:ascii="StobiSerif Regular" w:hAnsi="StobiSerif Regular" w:cs="Arial"/>
          <w:lang w:val="mk-MK"/>
        </w:rPr>
        <w:t>(3) Именуваното тело мора да биде акредитирано во согласност со Законот за акредитација.</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(4) Именуваното тело е трето лице, независно од производителот или од градежниот производ кој го оценува. Телото кое е во состав на деловно здружение или професионален сојуз, кое ги претставува претпријатијата кои се вклучени во проектирање, производство, набавка, монтажа, употреба или одржување на градежните производи кои ги оценува, може да се смета за именувано тело, под услов да ја докаже самостојноста и отсуство на каков било судир на интереси.</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(5) Именуваното тело, неговиот орган за управување и кадарот кој е одговорен за извршување на задачи за трети лица, во процесот на оцена и потврда на постојаноста на својствата не смее да е проектант, одговорен инженер за надзор, производител, добавувач, монтер, купувач, сопственик, корисник или одржувач на градежните производи кои ги оценува, ниту овластен застапник. Ова не ја исклучува употребата на оценет градежен производ за работењето на именуваното тело или употребата за сопствени потреби.</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 xml:space="preserve">(6) Именуваното тело, неговиот орган за управување и кадарот кој е одговорен за извршување на задачи за трети лица во процесот на оцена и потврда на постојаноста на својствата не смее директно да биде вклучено во проектирање, </w:t>
      </w:r>
      <w:r w:rsidRPr="00EA37BD">
        <w:rPr>
          <w:rFonts w:ascii="StobiSerif Regular" w:hAnsi="StobiSerif Regular" w:cs="Arial"/>
          <w:lang w:val="mk-MK"/>
        </w:rPr>
        <w:lastRenderedPageBreak/>
        <w:t>производство или изведување, маркетинг, монтажа, употреба или одржување на овие градежни производи, ниту да ги претставува страните кои се ангажирани во овие активности. Именуваните тела не смеат да се ангажираат во активности кои може да бидат во судир на интереси со нивната самостојност на одлучување во активностите за кои се именувани, особено за консултантски услуги.</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(7) Именуваното тело треба да гарантира дека активностите на неговите подружници или подизведувачи не влијаат на доверливоста, објективноста и непристрасноста при оцена и/или проверка својствата на градежниот производ.</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(8) Именуваното тело и неговиот кадар треба да ги извршуваат задачите за трети лица во процесот на оцена и потврда на постојаност на својствата со највисок степен на професионален интегритет и задолжителна техничка способност во посебни области и мора да се ослободени од притисоци и сомневање, особено финансиски, кои може да влијаат врз нивното одлучување или врз резултатите од нивната оцена и/или потврда, особено од лица или група на лица кои имаат интерес за резултатите на овие активности.</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(9) Именуваното тело треба да е подготвено да ги изврши сите задачи за трети лица во процесот на оцена и потврда на постојаност на својствата согласно со член 28 од овој закон и прописите за спроведување на овој закон, без разлика дали овие задачи се спроведени од страна на самото именувано тело или во негово име и под негова одговорност.</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(10) Во секое време и за секој систем на оцена и потврда на постојаноста на својствата и за секој вид или категорија на градежни производи, суштинските карактеристики и задачи за кои е именувано, телото мора да располага со следното:</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а) кадар со техничко знаење и задоволително и соодветно искуство за извршување на задачи во процесот на оцена и потврда на постојаноста на својствата;</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б) опис на постапките со кои е извршена оцена на својствата, при што се гарантира транспарентност и способност за повторување на тие постапки, поседување соодветни политики и постапки со кои се разликуваат задачите што ги спроведува како именувано тело од другите активности и</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в) постапки за извршување на активностите земајки ја во предвид големината на претпријатието, секторот во кој работи, структурата, степенот на сложеност на технологија на производство, масовната или сериската природа на производствениот процес.</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(11) Именуваното тело мора да има соодветни средства за вршење на технички и управувачки задачи поврзани со дејноста за кои е именувано и да има пристап до целокупната потребна опрема.</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(12) Кадарот одговорен за извршување на активностите за кои е именувано телото, мора да го поседува следното:а) соодветна техничка и стручна обука која ги опфаќа сите активности за трети лица во процесот на оцена и потврда на постојаност на својствата во рамки на обемот за кој е именувано телото;</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lastRenderedPageBreak/>
        <w:t>б) сертификат за обука за познавање на барањата при оцена и потврда на својствата на градежниот производ за кој се спроведува, како и соодветно овластување за спроведување на таквите активности;</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в) сертификат за обука за познавање на барањата за применливите хармонизирани стандарди и соодветни одредби од овој и други закони и</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г) способност за изготвување на сертификати и извештаи со кои се докажува дека е извршена оцената и потврдата на својствата на градежниот производ.</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(13) Именуваното тело, неговиот орган за управување и кадар одговорен за оцена и потврдата на постојаност на својствата треба да се непристрасни во своето работење.</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(14) Именуваното тело мора да има осигурување за професионална одговорност за вршење на својата дејност.</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(15) Кадарот на именуваното тело мора да обезбеди деловна тајност во однос на сите информации кои се добиени при извршувањето на задачите согласно со овој закон и прописите за споведување на овој закон, вклучувајќи и заштита на правата на сопственост.</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(16) Именуваното тело мора да обезбеди соодветна информираност на кадарот, заради извршување на нивните задачи во рамки на именуваното тело.</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(17) Службеното лице од Министерството кое ја води постапката по службена должност ги прибавува доказите од ставовите (2), (10), (11) и (13) на овој член во рок од три работни дена од поднесувањето на барањето од надлежен јавен орган.</w:t>
      </w:r>
    </w:p>
    <w:p w:rsidR="00EA37BD" w:rsidRPr="00EA37BD" w:rsidRDefault="00EA37BD" w:rsidP="00EA37BD">
      <w:pPr>
        <w:autoSpaceDE w:val="0"/>
        <w:autoSpaceDN w:val="0"/>
        <w:adjustRightInd w:val="0"/>
        <w:ind w:firstLine="720"/>
        <w:jc w:val="both"/>
        <w:rPr>
          <w:rFonts w:ascii="StobiSerif Regular" w:hAnsi="StobiSerif Regular" w:cs="Arial"/>
          <w:lang w:val="mk-MK"/>
        </w:rPr>
      </w:pPr>
      <w:r w:rsidRPr="00EA37BD">
        <w:rPr>
          <w:rFonts w:ascii="StobiSerif Regular" w:hAnsi="StobiSerif Regular" w:cs="Arial"/>
          <w:lang w:val="mk-MK"/>
        </w:rPr>
        <w:t>(18) Службено лице од надлежниот јавен орган е должно бараните докази од ставот (16) на овој член да ги достави во рок од три дена од денот на приемот на барањето.</w:t>
      </w:r>
    </w:p>
    <w:p w:rsidR="00EA37BD" w:rsidRPr="00EA37BD" w:rsidRDefault="00EA37BD" w:rsidP="00EA37BD">
      <w:pPr>
        <w:ind w:firstLine="720"/>
        <w:jc w:val="both"/>
        <w:rPr>
          <w:rFonts w:ascii="StobiSerif Regular" w:hAnsi="StobiSerif Regular" w:cs="Arial"/>
          <w:bCs/>
          <w:color w:val="000000" w:themeColor="text1"/>
          <w:lang w:val="mk-MK"/>
        </w:rPr>
      </w:pPr>
      <w:r w:rsidRPr="00EA37BD">
        <w:rPr>
          <w:rFonts w:ascii="StobiSerif Regular" w:hAnsi="StobiSerif Regular" w:cs="Arial"/>
          <w:lang w:val="mk-MK"/>
        </w:rPr>
        <w:t>(19) Министерството по поднесено барање, за барателите кои ги исполнуваат условите утврдени во ставовите (2), (3), (4), (5), (6), (7), (8), (9), (10), (11), (12), (13), (14) и (15) на овој член издава решение за именување на тело.</w:t>
      </w:r>
    </w:p>
    <w:p w:rsidR="006D0746" w:rsidRDefault="006D0746" w:rsidP="00311812">
      <w:pPr>
        <w:jc w:val="both"/>
        <w:rPr>
          <w:rFonts w:ascii="StobiSerif Regular" w:hAnsi="StobiSerif Regular" w:cs="Arial"/>
          <w:bCs/>
          <w:color w:val="000000" w:themeColor="text1"/>
          <w:lang w:val="mk-MK"/>
        </w:rPr>
      </w:pPr>
    </w:p>
    <w:p w:rsidR="008C1AE9" w:rsidRPr="008C1AE9" w:rsidRDefault="008C1AE9" w:rsidP="008C1AE9">
      <w:pPr>
        <w:autoSpaceDE w:val="0"/>
        <w:autoSpaceDN w:val="0"/>
        <w:adjustRightInd w:val="0"/>
        <w:jc w:val="center"/>
        <w:rPr>
          <w:rFonts w:ascii="StobiSerif Regular" w:hAnsi="StobiSerif Regular" w:cs="Arial"/>
          <w:b/>
          <w:bCs/>
          <w:lang w:val="mk-MK"/>
        </w:rPr>
      </w:pPr>
      <w:r w:rsidRPr="008C1AE9">
        <w:rPr>
          <w:rFonts w:ascii="StobiSerif Regular" w:hAnsi="StobiSerif Regular" w:cs="Arial"/>
          <w:b/>
          <w:bCs/>
          <w:lang w:val="mk-MK"/>
        </w:rPr>
        <w:t>Член 38</w:t>
      </w:r>
    </w:p>
    <w:p w:rsidR="008C1AE9" w:rsidRPr="008C1AE9" w:rsidRDefault="008C1AE9" w:rsidP="008C1AE9">
      <w:pPr>
        <w:autoSpaceDE w:val="0"/>
        <w:autoSpaceDN w:val="0"/>
        <w:adjustRightInd w:val="0"/>
        <w:ind w:firstLine="720"/>
        <w:jc w:val="both"/>
        <w:rPr>
          <w:rFonts w:ascii="StobiSerif Regular" w:hAnsi="StobiSerif Regular" w:cs="Arial"/>
          <w:lang w:val="mk-MK"/>
        </w:rPr>
      </w:pPr>
      <w:r w:rsidRPr="008C1AE9">
        <w:rPr>
          <w:rFonts w:ascii="StobiSerif Regular" w:hAnsi="StobiSerif Regular" w:cs="Arial"/>
          <w:lang w:val="mk-MK"/>
        </w:rPr>
        <w:t>(1) Барањето за именување, односно за вршење на задачи за трети лица во процесот на оцена и потврда на постојаноста на својствата се доставува до Министерството.</w:t>
      </w:r>
    </w:p>
    <w:p w:rsidR="008C1AE9" w:rsidRDefault="008C1AE9" w:rsidP="008C1AE9">
      <w:pPr>
        <w:ind w:firstLine="720"/>
        <w:jc w:val="both"/>
        <w:rPr>
          <w:rFonts w:ascii="StobiSerif Regular" w:hAnsi="StobiSerif Regular" w:cs="Arial"/>
          <w:lang w:val="mk-MK"/>
        </w:rPr>
      </w:pPr>
      <w:r w:rsidRPr="008C1AE9">
        <w:rPr>
          <w:rFonts w:ascii="StobiSerif Regular" w:hAnsi="StobiSerif Regular" w:cs="Arial"/>
          <w:lang w:val="mk-MK"/>
        </w:rPr>
        <w:t>(2) Барањето од ставот (1) на овој член треба да е придружено со опис на активностите кои треба да ги извршува, постапката за оцена и/или потврда за кои телото тврди дека е надлежно, сертификат за акредитација со опсег на акредитација издадена од Институтот за акредитација на Република Македонија и докази за исполнување на условите утврдени во членот 35 од овој закон.</w:t>
      </w:r>
    </w:p>
    <w:p w:rsidR="008C1AE9" w:rsidRDefault="008C1AE9" w:rsidP="008C1AE9">
      <w:pPr>
        <w:jc w:val="both"/>
        <w:rPr>
          <w:rFonts w:ascii="StobiSerif Regular" w:hAnsi="StobiSerif Regular" w:cs="Arial"/>
          <w:bCs/>
          <w:color w:val="000000" w:themeColor="text1"/>
          <w:lang w:val="mk-MK"/>
        </w:rPr>
      </w:pPr>
    </w:p>
    <w:p w:rsidR="00EA37BD" w:rsidRDefault="00EA37BD" w:rsidP="008C1AE9">
      <w:pPr>
        <w:jc w:val="both"/>
        <w:rPr>
          <w:rFonts w:ascii="StobiSerif Regular" w:hAnsi="StobiSerif Regular" w:cs="Arial"/>
          <w:bCs/>
          <w:color w:val="000000" w:themeColor="text1"/>
          <w:lang w:val="mk-MK"/>
        </w:rPr>
      </w:pPr>
    </w:p>
    <w:p w:rsidR="00EA37BD" w:rsidRDefault="00EA37BD" w:rsidP="008C1AE9">
      <w:pPr>
        <w:jc w:val="both"/>
        <w:rPr>
          <w:rFonts w:ascii="StobiSerif Regular" w:hAnsi="StobiSerif Regular" w:cs="Arial"/>
          <w:bCs/>
          <w:color w:val="000000" w:themeColor="text1"/>
          <w:lang w:val="mk-MK"/>
        </w:rPr>
      </w:pPr>
    </w:p>
    <w:p w:rsidR="00EA37BD" w:rsidRPr="008C1AE9" w:rsidRDefault="00EA37BD" w:rsidP="008C1AE9">
      <w:pPr>
        <w:jc w:val="both"/>
        <w:rPr>
          <w:rFonts w:ascii="StobiSerif Regular" w:hAnsi="StobiSerif Regular" w:cs="Arial"/>
          <w:bCs/>
          <w:color w:val="000000" w:themeColor="text1"/>
          <w:lang w:val="mk-MK"/>
        </w:rPr>
      </w:pPr>
    </w:p>
    <w:p w:rsidR="006D0746" w:rsidRPr="00311812" w:rsidRDefault="006D0746" w:rsidP="008361AA">
      <w:pPr>
        <w:autoSpaceDE w:val="0"/>
        <w:autoSpaceDN w:val="0"/>
        <w:adjustRightInd w:val="0"/>
        <w:jc w:val="center"/>
        <w:rPr>
          <w:rFonts w:ascii="StobiSerif Regular" w:hAnsi="StobiSerif Regular" w:cs="Arial"/>
          <w:b/>
          <w:bCs/>
          <w:color w:val="000000" w:themeColor="text1"/>
          <w:lang w:val="mk-MK"/>
        </w:rPr>
      </w:pPr>
      <w:r w:rsidRPr="00311812">
        <w:rPr>
          <w:rFonts w:ascii="StobiSerif Regular" w:hAnsi="StobiSerif Regular" w:cs="Arial"/>
          <w:b/>
          <w:bCs/>
          <w:color w:val="000000" w:themeColor="text1"/>
          <w:lang w:val="mk-MK"/>
        </w:rPr>
        <w:lastRenderedPageBreak/>
        <w:t>Член 39</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(1) Министерството за именуваните тела ја известува Европската комисија, со употреба на електронско известување, а во случаи кога електронското известување не е достапно, праќа копија во хартија.</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(2) Известувањето за именување треба да ги содржи сите податоци за активностите кои треба да ги извршат именуваните тела, со упатување кон соодветната хармонизирана техничка спецификација и за целите на системот утврдени во членовите 27 и 31-а од овој закон за кои е именувано телото. Во известувањето не треба да се упатува на хармонизирана спецификација.</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(3) Кога известувањето за именување од ставот (1) на овој член не се заснова на сертификат за акредитација согласно со членот 38 став (3) од овој закон, Министерството на Европската комисија и ги доставува сите докази кои ја потврдуваат стручноста на именуваното тело и договорите за работа на именуваното тело со кое се гарантира дека ги исполнува условите од членот 35 од овој закон, како и дека редовно ќе ја следи активноста.</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(4) Телото за кое е доставено известување за именување, може да ги извршува активностите само доколку нема приговори од страна на Европската комисија и тоа во рок од 14 дена од денот на известувањето за именување во случај кога поседува сертификат за акредитација, или во рок од 60 дена од известувањето за именување дека не е употребен сертификат за акредитација.</w:t>
      </w:r>
    </w:p>
    <w:p w:rsidR="006D0746" w:rsidRDefault="006D0746" w:rsidP="008361AA">
      <w:pPr>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(5) За сите настанати промени по именување на телото, а во случај доколку има приговори од ставот (4) на овој член, Министерството ја известува Европската комисија.</w:t>
      </w:r>
    </w:p>
    <w:p w:rsidR="008361AA" w:rsidRPr="00F32E8A" w:rsidRDefault="008361AA" w:rsidP="008361AA">
      <w:pPr>
        <w:jc w:val="center"/>
        <w:rPr>
          <w:rFonts w:ascii="StobiSerif Regular" w:hAnsi="StobiSerif Regular" w:cs="Arial"/>
          <w:color w:val="000000" w:themeColor="text1"/>
          <w:sz w:val="8"/>
          <w:lang w:val="mk-MK"/>
        </w:rPr>
      </w:pPr>
    </w:p>
    <w:p w:rsidR="006D0746" w:rsidRPr="00311812" w:rsidRDefault="006D0746" w:rsidP="008361AA">
      <w:pPr>
        <w:autoSpaceDE w:val="0"/>
        <w:autoSpaceDN w:val="0"/>
        <w:adjustRightInd w:val="0"/>
        <w:jc w:val="center"/>
        <w:rPr>
          <w:rFonts w:ascii="StobiSerif Regular" w:hAnsi="StobiSerif Regular" w:cs="Arial"/>
          <w:b/>
          <w:bCs/>
          <w:color w:val="000000" w:themeColor="text1"/>
          <w:lang w:val="mk-MK"/>
        </w:rPr>
      </w:pPr>
      <w:r w:rsidRPr="00311812">
        <w:rPr>
          <w:rFonts w:ascii="StobiSerif Regular" w:hAnsi="StobiSerif Regular" w:cs="Arial"/>
          <w:b/>
          <w:bCs/>
          <w:color w:val="000000" w:themeColor="text1"/>
          <w:lang w:val="mk-MK"/>
        </w:rPr>
        <w:t>Член 43</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(1) Именуваните тела извршуваат задачи за трети лица согласно со системите за оцена и потврда на постојаност на својствата утврдени во членот 31-а од овој закон.</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(2) Оцената и потврдата на постојаност на својствата се вршат транспарентно во однос на производителот, одбегнувајќи непотребно оптоварување на економските оператори. Именуваните тела ги извршуваат своите активности земајќи ја во предвид големината на претпријатието, секторот во кој работи, структурата, степенот на сложеност на одредена производна технологија и големината или сериската природа на производниот процес. Притоа, именуваните тела мора да ги почитуваат суштинските карактеристики на градежните производи утврдени согласно со овој закон и функцијата која градежниот производ ја има при исполнување на основни барања за градежните објекти.</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(3) Доколку, при првична проверка на производствениот погон и контрола на фабричкото производство, именуваното тело утврди дека производителот не ја обезбедил постојаноста на својствата на производот, тогаш бара од производителот да ги преземе сите потребни дејствија да го доведе градежниот производ во согласно со барањата на овој закон и не издава сертификат.</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lastRenderedPageBreak/>
        <w:t>(4) Доколку, во текот на следењето на активностите за потврда на постојаноста на својствата на градежниот производ, именуваното тело утврди дека градежниот производ повеќе ги нема истите својства за типот на производот, тогаш производителот треба да преземе соодветни мерки, а именуваното тело може да го укине или повлече сертификатот.</w:t>
      </w:r>
    </w:p>
    <w:p w:rsidR="006D0746" w:rsidRPr="00311812" w:rsidRDefault="006D0746" w:rsidP="008361AA">
      <w:pPr>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(5) Кога од страна на производителот не се преземени соодветни мерки за одржување и потврда на постојаноста на својствата на градежниот производ согласно барањата на стандардот за градежниот производ или превземените мерки ја немаат потребната ефикасност, именуваното тело привремено го суспендира или повлекува сертификатот за производот.</w:t>
      </w:r>
    </w:p>
    <w:p w:rsidR="008361AA" w:rsidRPr="00F32E8A" w:rsidRDefault="008361AA" w:rsidP="00311812">
      <w:pPr>
        <w:autoSpaceDE w:val="0"/>
        <w:autoSpaceDN w:val="0"/>
        <w:adjustRightInd w:val="0"/>
        <w:jc w:val="both"/>
        <w:rPr>
          <w:rFonts w:ascii="StobiSerif Regular" w:hAnsi="StobiSerif Regular" w:cs="Arial"/>
          <w:b/>
          <w:bCs/>
          <w:color w:val="000000" w:themeColor="text1"/>
          <w:sz w:val="8"/>
          <w:lang w:val="mk-MK"/>
        </w:rPr>
      </w:pPr>
    </w:p>
    <w:p w:rsidR="008C1AE9" w:rsidRPr="00F77663" w:rsidRDefault="008C1AE9" w:rsidP="008C1AE9">
      <w:pPr>
        <w:autoSpaceDE w:val="0"/>
        <w:autoSpaceDN w:val="0"/>
        <w:adjustRightInd w:val="0"/>
        <w:jc w:val="center"/>
        <w:rPr>
          <w:rFonts w:ascii="StobiSerif Regular" w:hAnsi="StobiSerif Regular" w:cs="Arial"/>
          <w:b/>
          <w:bCs/>
          <w:lang w:val="mk-MK"/>
        </w:rPr>
      </w:pPr>
      <w:r w:rsidRPr="00F77663">
        <w:rPr>
          <w:rFonts w:ascii="StobiSerif Regular" w:hAnsi="StobiSerif Regular" w:cs="Arial"/>
          <w:b/>
          <w:bCs/>
          <w:lang w:val="mk-MK"/>
        </w:rPr>
        <w:t>Член 45</w:t>
      </w:r>
    </w:p>
    <w:p w:rsidR="008C1AE9" w:rsidRPr="00F77663" w:rsidRDefault="008C1AE9" w:rsidP="00F32E8A">
      <w:pPr>
        <w:pStyle w:val="Default"/>
        <w:ind w:firstLine="720"/>
        <w:jc w:val="both"/>
        <w:rPr>
          <w:rFonts w:ascii="StobiSerif Regular" w:hAnsi="StobiSerif Regular" w:cs="Arial"/>
          <w:color w:val="auto"/>
          <w:sz w:val="22"/>
          <w:szCs w:val="22"/>
          <w:lang w:val="mk-MK"/>
        </w:rPr>
      </w:pPr>
      <w:r w:rsidRPr="00F77663">
        <w:rPr>
          <w:rFonts w:ascii="StobiSerif Regular" w:hAnsi="StobiSerif Regular" w:cs="Arial"/>
          <w:color w:val="auto"/>
          <w:sz w:val="22"/>
          <w:szCs w:val="22"/>
          <w:lang w:val="mk-MK"/>
        </w:rPr>
        <w:t>(1) Градежен производ од хармонизирано подрачје кој се увезува се смета за сообразен согласно со одредбите од овој закон, во случаи кога:</w:t>
      </w:r>
    </w:p>
    <w:p w:rsidR="008C1AE9" w:rsidRPr="00F77663" w:rsidRDefault="008C1AE9" w:rsidP="00F32E8A">
      <w:pPr>
        <w:pStyle w:val="Default"/>
        <w:ind w:firstLine="720"/>
        <w:jc w:val="both"/>
        <w:rPr>
          <w:rFonts w:ascii="StobiSerif Regular" w:hAnsi="StobiSerif Regular" w:cs="Arial"/>
          <w:color w:val="auto"/>
          <w:sz w:val="22"/>
          <w:szCs w:val="22"/>
          <w:lang w:val="mk-MK"/>
        </w:rPr>
      </w:pPr>
      <w:r w:rsidRPr="00F77663">
        <w:rPr>
          <w:rFonts w:ascii="StobiSerif Regular" w:hAnsi="StobiSerif Regular" w:cs="Arial"/>
          <w:color w:val="auto"/>
          <w:sz w:val="22"/>
          <w:szCs w:val="22"/>
          <w:lang w:val="mk-MK"/>
        </w:rPr>
        <w:t>- градежниот производ е означен со „СЕ“ ознака и придружен со Изјава за својства, техничко упатство и сертификати за сообразност издадени од страна на нотифицирано тело регистрирано во ЕУ, согласно пропишниот систем за оцена и потврда на постојаноста на својствата на производот согласно hEN  и  EAD, или</w:t>
      </w:r>
    </w:p>
    <w:p w:rsidR="008C1AE9" w:rsidRPr="00F77663" w:rsidRDefault="008C1AE9" w:rsidP="00F32E8A">
      <w:pPr>
        <w:pStyle w:val="Default"/>
        <w:ind w:firstLine="720"/>
        <w:jc w:val="both"/>
        <w:rPr>
          <w:rFonts w:ascii="StobiSerif Regular" w:hAnsi="StobiSerif Regular" w:cs="Arial"/>
          <w:color w:val="auto"/>
          <w:sz w:val="22"/>
          <w:szCs w:val="22"/>
          <w:lang w:val="mk-MK"/>
        </w:rPr>
      </w:pPr>
      <w:r w:rsidRPr="00F77663">
        <w:rPr>
          <w:rFonts w:ascii="StobiSerif Regular" w:hAnsi="StobiSerif Regular" w:cs="Arial"/>
          <w:color w:val="auto"/>
          <w:sz w:val="22"/>
          <w:szCs w:val="22"/>
          <w:lang w:val="mk-MK"/>
        </w:rPr>
        <w:t>- градежниот производ е придружен со Изјава за својства, техничко упатсво и сертификати за сообразност издадени од страна на именувано тело на земјата производител согасно пропишниот систем за оцена и потврда на постојаноста на својствата на производот согласно  hEN  и  EAD,  признаено во Република Македонија и</w:t>
      </w:r>
    </w:p>
    <w:p w:rsidR="008C1AE9" w:rsidRPr="00F77663" w:rsidRDefault="008C1AE9" w:rsidP="00F32E8A">
      <w:pPr>
        <w:pStyle w:val="Default"/>
        <w:ind w:firstLine="720"/>
        <w:jc w:val="both"/>
        <w:rPr>
          <w:rFonts w:ascii="StobiSerif Regular" w:hAnsi="StobiSerif Regular" w:cs="Arial"/>
          <w:sz w:val="22"/>
          <w:szCs w:val="22"/>
          <w:lang w:val="mk-MK"/>
        </w:rPr>
      </w:pPr>
      <w:r w:rsidRPr="00F77663">
        <w:rPr>
          <w:rFonts w:ascii="StobiSerif Regular" w:hAnsi="StobiSerif Regular" w:cs="Arial"/>
          <w:color w:val="auto"/>
          <w:sz w:val="22"/>
          <w:szCs w:val="22"/>
          <w:lang w:val="mk-MK"/>
        </w:rPr>
        <w:t>- градежниот производ е придружен со Изјава за својства, техничко упатсво и  сертификати за сообразност извршени од страна на именувано тело на земјата увозник</w:t>
      </w:r>
      <w:r w:rsidRPr="00F77663">
        <w:rPr>
          <w:rFonts w:ascii="StobiSerif Regular" w:hAnsi="StobiSerif Regular" w:cs="Arial"/>
          <w:sz w:val="22"/>
          <w:szCs w:val="22"/>
          <w:lang w:val="mk-MK"/>
        </w:rPr>
        <w:t>.</w:t>
      </w:r>
    </w:p>
    <w:p w:rsidR="008C1AE9" w:rsidRPr="00F77663" w:rsidRDefault="008C1AE9" w:rsidP="00F32E8A">
      <w:pPr>
        <w:pStyle w:val="Default"/>
        <w:ind w:firstLine="720"/>
        <w:jc w:val="both"/>
        <w:rPr>
          <w:rFonts w:ascii="StobiSerif Regular" w:hAnsi="StobiSerif Regular" w:cs="Arial"/>
          <w:color w:val="auto"/>
          <w:sz w:val="22"/>
          <w:szCs w:val="22"/>
          <w:lang w:val="mk-MK"/>
        </w:rPr>
      </w:pPr>
      <w:r w:rsidRPr="00F77663">
        <w:rPr>
          <w:rFonts w:ascii="StobiSerif Regular" w:hAnsi="StobiSerif Regular" w:cs="Arial"/>
          <w:color w:val="auto"/>
          <w:sz w:val="22"/>
          <w:szCs w:val="22"/>
          <w:lang w:val="mk-MK"/>
        </w:rPr>
        <w:t>(2) Градежен производ од нехармонизирано подрачје кој се увезува се смета за сообразен согласно македонските национални стандарди и македонските технички прописи и стандари, во случаи кога:</w:t>
      </w:r>
    </w:p>
    <w:p w:rsidR="008C1AE9" w:rsidRPr="00F77663" w:rsidRDefault="008C1AE9" w:rsidP="00F32E8A">
      <w:pPr>
        <w:pStyle w:val="Default"/>
        <w:ind w:firstLine="720"/>
        <w:jc w:val="both"/>
        <w:rPr>
          <w:rFonts w:ascii="StobiSerif Regular" w:hAnsi="StobiSerif Regular" w:cs="Arial"/>
          <w:color w:val="auto"/>
          <w:sz w:val="22"/>
          <w:szCs w:val="22"/>
          <w:lang w:val="mk-MK"/>
        </w:rPr>
      </w:pPr>
      <w:r w:rsidRPr="00F77663">
        <w:rPr>
          <w:rFonts w:ascii="StobiSerif Regular" w:hAnsi="StobiSerif Regular" w:cs="Arial"/>
          <w:color w:val="auto"/>
          <w:sz w:val="22"/>
          <w:szCs w:val="22"/>
          <w:lang w:val="mk-MK"/>
        </w:rPr>
        <w:t>- градежниот производ е придружен со Изјава за својства, техничко упатсво и  сертификати за сообразност извршени од страна на именувано тело на земјата увозник или</w:t>
      </w:r>
    </w:p>
    <w:p w:rsidR="008C1AE9" w:rsidRPr="00F77663" w:rsidRDefault="008C1AE9" w:rsidP="00F32E8A">
      <w:pPr>
        <w:pStyle w:val="Default"/>
        <w:ind w:firstLine="720"/>
        <w:jc w:val="both"/>
        <w:rPr>
          <w:rFonts w:ascii="StobiSerif Regular" w:hAnsi="StobiSerif Regular" w:cs="Arial"/>
          <w:sz w:val="22"/>
          <w:szCs w:val="22"/>
          <w:lang w:val="mk-MK"/>
        </w:rPr>
      </w:pPr>
      <w:r w:rsidRPr="00F77663">
        <w:rPr>
          <w:rFonts w:ascii="StobiSerif Regular" w:hAnsi="StobiSerif Regular" w:cs="Arial"/>
          <w:color w:val="auto"/>
          <w:sz w:val="22"/>
          <w:szCs w:val="22"/>
          <w:lang w:val="mk-MK"/>
        </w:rPr>
        <w:t>- градежниот производ е придружен со Изјава за својства, техничко упатсво и  сертификати за сообразност извршени од страна на именувано тело на земјата производител, признаени во Република Македонија</w:t>
      </w:r>
      <w:r w:rsidRPr="00F77663">
        <w:rPr>
          <w:rFonts w:ascii="StobiSerif Regular" w:hAnsi="StobiSerif Regular" w:cs="Arial"/>
          <w:sz w:val="22"/>
          <w:szCs w:val="22"/>
          <w:lang w:val="mk-MK"/>
        </w:rPr>
        <w:t>.</w:t>
      </w:r>
    </w:p>
    <w:p w:rsidR="008C1AE9" w:rsidRPr="00F77663" w:rsidRDefault="008C1AE9" w:rsidP="00F32E8A">
      <w:pPr>
        <w:pStyle w:val="Default"/>
        <w:ind w:firstLine="720"/>
        <w:jc w:val="both"/>
        <w:rPr>
          <w:rFonts w:ascii="StobiSerif Regular" w:hAnsi="StobiSerif Regular" w:cs="Arial"/>
          <w:sz w:val="22"/>
          <w:szCs w:val="22"/>
          <w:lang w:val="mk-MK"/>
        </w:rPr>
      </w:pPr>
      <w:r w:rsidRPr="00F77663">
        <w:rPr>
          <w:rFonts w:ascii="StobiSerif Regular" w:hAnsi="StobiSerif Regular" w:cs="Arial"/>
          <w:color w:val="auto"/>
          <w:sz w:val="22"/>
          <w:szCs w:val="22"/>
          <w:lang w:val="mk-MK"/>
        </w:rPr>
        <w:t>(3) За да се утврди дали е обезбедено нивото на сообразност од ставовите (1) и (2) на овој член, надзорниот орган за контрола на пазарот, преку Министерството, може да побара дополнителни информации од земјата производител за одредбите според која спецификација треба да се изврши тестирањето и оцената на сообразност, може да побара и дополнителни иформации за нотифицирано-именуваното тело вклучено во процесот за оцена и потврда на сообразност. Во случај на сомневање на квалитетот на градежниот производ, Министерството ја известува Европската комисија</w:t>
      </w:r>
      <w:r w:rsidRPr="00F77663">
        <w:rPr>
          <w:rFonts w:ascii="StobiSerif Regular" w:hAnsi="StobiSerif Regular" w:cs="Arial"/>
          <w:sz w:val="22"/>
          <w:szCs w:val="22"/>
          <w:lang w:val="mk-MK"/>
        </w:rPr>
        <w:t>.</w:t>
      </w:r>
    </w:p>
    <w:p w:rsidR="008C1AE9" w:rsidRPr="00F77663" w:rsidRDefault="008C1AE9" w:rsidP="00F32E8A">
      <w:pPr>
        <w:autoSpaceDE w:val="0"/>
        <w:autoSpaceDN w:val="0"/>
        <w:adjustRightInd w:val="0"/>
        <w:ind w:firstLine="720"/>
        <w:jc w:val="both"/>
        <w:rPr>
          <w:rFonts w:ascii="StobiSerif Regular" w:hAnsi="StobiSerif Regular" w:cs="Arial"/>
          <w:lang w:val="mk-MK"/>
        </w:rPr>
      </w:pPr>
      <w:r w:rsidRPr="00F77663">
        <w:rPr>
          <w:rFonts w:ascii="StobiSerif Regular" w:hAnsi="StobiSerif Regular" w:cs="Arial"/>
          <w:lang w:val="mk-MK"/>
        </w:rPr>
        <w:lastRenderedPageBreak/>
        <w:t>(4) Република Македонија сите тестирања и сертификати за сообразност, издадени во согласност со ставовите (1), (2) и (3) на овој член, ги  смета за веродостојни, доколку  ги издале нотифицирано/именуваните тела, вклучени во постапката за потврда на сообразноста, регистрирани во базата на ЕУ или признаени и регистрирани во Република Македонија.</w:t>
      </w:r>
    </w:p>
    <w:p w:rsidR="00EA37BD" w:rsidRDefault="00EA37BD" w:rsidP="0017675C">
      <w:pPr>
        <w:autoSpaceDE w:val="0"/>
        <w:autoSpaceDN w:val="0"/>
        <w:adjustRightInd w:val="0"/>
        <w:jc w:val="center"/>
        <w:rPr>
          <w:rFonts w:ascii="StobiSerif Regular" w:hAnsi="StobiSerif Regular" w:cs="Arial"/>
          <w:b/>
          <w:bCs/>
          <w:lang w:val="mk-MK"/>
        </w:rPr>
      </w:pPr>
    </w:p>
    <w:p w:rsidR="0017675C" w:rsidRPr="0017675C" w:rsidRDefault="0017675C" w:rsidP="0017675C">
      <w:pPr>
        <w:autoSpaceDE w:val="0"/>
        <w:autoSpaceDN w:val="0"/>
        <w:adjustRightInd w:val="0"/>
        <w:jc w:val="center"/>
        <w:rPr>
          <w:rFonts w:ascii="StobiSerif Regular" w:hAnsi="StobiSerif Regular" w:cs="Arial"/>
          <w:b/>
          <w:bCs/>
          <w:lang w:val="mk-MK"/>
        </w:rPr>
      </w:pPr>
      <w:r w:rsidRPr="0017675C">
        <w:rPr>
          <w:rFonts w:ascii="StobiSerif Regular" w:hAnsi="StobiSerif Regular" w:cs="Arial"/>
          <w:b/>
          <w:bCs/>
          <w:lang w:val="mk-MK"/>
        </w:rPr>
        <w:t>Член 46</w:t>
      </w:r>
    </w:p>
    <w:p w:rsidR="0017675C" w:rsidRPr="0017675C" w:rsidRDefault="0017675C" w:rsidP="0017675C">
      <w:pPr>
        <w:autoSpaceDE w:val="0"/>
        <w:autoSpaceDN w:val="0"/>
        <w:adjustRightInd w:val="0"/>
        <w:ind w:firstLine="720"/>
        <w:jc w:val="both"/>
        <w:rPr>
          <w:rFonts w:ascii="StobiSerif Regular" w:hAnsi="StobiSerif Regular" w:cs="Arial"/>
          <w:lang w:val="mk-MK"/>
        </w:rPr>
      </w:pPr>
      <w:r w:rsidRPr="0017675C">
        <w:rPr>
          <w:rFonts w:ascii="StobiSerif Regular" w:hAnsi="StobiSerif Regular" w:cs="Arial"/>
          <w:lang w:val="mk-MK"/>
        </w:rPr>
        <w:t>(1) Доколку градежниот производ кој е опфатен со хармонизиран стандард или за кој е издадена европска техничка оцена не го постигнува пријавеното својство и претставува ризик за исполнување на основните барања за градежните објекти од членот 5 од овој закон, надлежниот орган за надзор на пазарот презема дејство за оценување на производот согласно со барањата утврдени со овој закон и подзаконските акти утврдени со овој закон. Кога е потребно, економскиот оператор соработува со надлежниот орган за надзор на пазарот.</w:t>
      </w:r>
    </w:p>
    <w:p w:rsidR="0017675C" w:rsidRPr="0017675C" w:rsidRDefault="0017675C" w:rsidP="0017675C">
      <w:pPr>
        <w:autoSpaceDE w:val="0"/>
        <w:autoSpaceDN w:val="0"/>
        <w:adjustRightInd w:val="0"/>
        <w:ind w:firstLine="720"/>
        <w:jc w:val="both"/>
        <w:rPr>
          <w:rFonts w:ascii="StobiSerif Regular" w:hAnsi="StobiSerif Regular" w:cs="Arial"/>
          <w:lang w:val="mk-MK"/>
        </w:rPr>
      </w:pPr>
      <w:r w:rsidRPr="0017675C">
        <w:rPr>
          <w:rFonts w:ascii="StobiSerif Regular" w:hAnsi="StobiSerif Regular" w:cs="Arial"/>
          <w:lang w:val="mk-MK"/>
        </w:rPr>
        <w:t>(2) Кога во постапката за оцена на градежниот производ, надлежниот орган за надзор на пазарот согледа дека градежниот производ не соодветствува со барањата утврдени во овој закон и подзаконските акти утврдени со овој закон, без одлагање бара од соодветниот економски оператор да ги преземе сите потребни дејствија да го доведе производот во согласност со барањата со овој закон и подзаконските акти утврдени со овој закон, а особено со пријавените својства или да го повлече производот од пазарот или да го отстрани во рок од 30 дена сразмерно со природата на ризикот.</w:t>
      </w:r>
    </w:p>
    <w:p w:rsidR="0017675C" w:rsidRPr="0017675C" w:rsidRDefault="0017675C" w:rsidP="0017675C">
      <w:pPr>
        <w:autoSpaceDE w:val="0"/>
        <w:autoSpaceDN w:val="0"/>
        <w:adjustRightInd w:val="0"/>
        <w:ind w:firstLine="720"/>
        <w:jc w:val="both"/>
        <w:rPr>
          <w:rFonts w:ascii="StobiSerif Regular" w:hAnsi="StobiSerif Regular" w:cs="Arial"/>
          <w:lang w:val="mk-MK"/>
        </w:rPr>
      </w:pPr>
      <w:r w:rsidRPr="0017675C">
        <w:rPr>
          <w:rFonts w:ascii="StobiSerif Regular" w:hAnsi="StobiSerif Regular" w:cs="Arial"/>
          <w:lang w:val="mk-MK"/>
        </w:rPr>
        <w:t>(3) Надлежниот орган за надзор на пазарот треба за истото да го информира именувано тело, доколку во постапка за оценување е вклучено.</w:t>
      </w:r>
    </w:p>
    <w:p w:rsidR="0017675C" w:rsidRPr="0017675C" w:rsidRDefault="0017675C" w:rsidP="0017675C">
      <w:pPr>
        <w:autoSpaceDE w:val="0"/>
        <w:autoSpaceDN w:val="0"/>
        <w:adjustRightInd w:val="0"/>
        <w:ind w:firstLine="720"/>
        <w:jc w:val="both"/>
        <w:rPr>
          <w:rFonts w:ascii="StobiSerif Regular" w:hAnsi="StobiSerif Regular" w:cs="Arial"/>
          <w:lang w:val="mk-MK"/>
        </w:rPr>
      </w:pPr>
      <w:r w:rsidRPr="0017675C">
        <w:rPr>
          <w:rFonts w:ascii="StobiSerif Regular" w:hAnsi="StobiSerif Regular" w:cs="Arial"/>
          <w:lang w:val="mk-MK"/>
        </w:rPr>
        <w:t>(4) Кога надлежниот орган за надзор на пазарот има причини да се сомнева дека неусогласеноста од ставот (1) на овој член не е само на територија на Република Македонија, преку Министерството ја информира Европската комисија за податоците за неусогласеноста и нехармонизираноста и за дејствијата побарани од економскиот оператор.</w:t>
      </w:r>
    </w:p>
    <w:p w:rsidR="0017675C" w:rsidRPr="0017675C" w:rsidRDefault="0017675C" w:rsidP="0017675C">
      <w:pPr>
        <w:autoSpaceDE w:val="0"/>
        <w:autoSpaceDN w:val="0"/>
        <w:adjustRightInd w:val="0"/>
        <w:ind w:firstLine="720"/>
        <w:jc w:val="both"/>
        <w:rPr>
          <w:rFonts w:ascii="StobiSerif Regular" w:hAnsi="StobiSerif Regular" w:cs="Arial"/>
          <w:lang w:val="mk-MK"/>
        </w:rPr>
      </w:pPr>
      <w:r w:rsidRPr="0017675C">
        <w:rPr>
          <w:rFonts w:ascii="StobiSerif Regular" w:hAnsi="StobiSerif Regular" w:cs="Arial"/>
          <w:lang w:val="mk-MK"/>
        </w:rPr>
        <w:t>(5) Информациите од ставот (4) на овој член ги вклучуваат сите податоци, особено податоците за нехармонизираноста на градежниот производ, потеклото на градежниот производ, природата на нехармонизираност и вклучениот ризик, природата и времетраењето на мерките кои се преземени како и доказите кои се доставени до соодветниот економски оператор. Надлежниот орган за надзор на пазарот посебно наведува дали нехармонизираноста се должи на следново:</w:t>
      </w:r>
    </w:p>
    <w:p w:rsidR="0017675C" w:rsidRPr="0017675C" w:rsidRDefault="0017675C" w:rsidP="0017675C">
      <w:pPr>
        <w:autoSpaceDE w:val="0"/>
        <w:autoSpaceDN w:val="0"/>
        <w:adjustRightInd w:val="0"/>
        <w:ind w:firstLine="720"/>
        <w:jc w:val="both"/>
        <w:rPr>
          <w:rFonts w:ascii="StobiSerif Regular" w:hAnsi="StobiSerif Regular" w:cs="Arial"/>
          <w:lang w:val="mk-MK"/>
        </w:rPr>
      </w:pPr>
      <w:r w:rsidRPr="0017675C">
        <w:rPr>
          <w:rFonts w:ascii="StobiSerif Regular" w:hAnsi="StobiSerif Regular" w:cs="Arial"/>
          <w:lang w:val="mk-MK"/>
        </w:rPr>
        <w:t>а) недостаток на градежниот производ за да го постигне пријавеното својство и/или да ги исполни условите кои се однесуваат на исполнување на основни барања за градежните објекти утврдени во овој закон и</w:t>
      </w:r>
    </w:p>
    <w:p w:rsidR="0017675C" w:rsidRPr="0017675C" w:rsidRDefault="0017675C" w:rsidP="0017675C">
      <w:pPr>
        <w:autoSpaceDE w:val="0"/>
        <w:autoSpaceDN w:val="0"/>
        <w:adjustRightInd w:val="0"/>
        <w:ind w:firstLine="720"/>
        <w:jc w:val="both"/>
        <w:rPr>
          <w:rFonts w:ascii="StobiSerif Regular" w:hAnsi="StobiSerif Regular" w:cs="Arial"/>
          <w:lang w:val="mk-MK"/>
        </w:rPr>
      </w:pPr>
      <w:r w:rsidRPr="0017675C">
        <w:rPr>
          <w:rFonts w:ascii="StobiSerif Regular" w:hAnsi="StobiSerif Regular" w:cs="Arial"/>
          <w:lang w:val="mk-MK"/>
        </w:rPr>
        <w:t>б) недостатоци во хармонизираните технички спецификации или во посебната техничка документација.</w:t>
      </w:r>
    </w:p>
    <w:p w:rsidR="0017675C" w:rsidRPr="0017675C" w:rsidRDefault="0017675C" w:rsidP="0017675C">
      <w:pPr>
        <w:autoSpaceDE w:val="0"/>
        <w:autoSpaceDN w:val="0"/>
        <w:adjustRightInd w:val="0"/>
        <w:ind w:firstLine="720"/>
        <w:jc w:val="both"/>
        <w:rPr>
          <w:rFonts w:ascii="StobiSerif Regular" w:hAnsi="StobiSerif Regular" w:cs="Arial"/>
          <w:lang w:val="mk-MK"/>
        </w:rPr>
      </w:pPr>
      <w:r w:rsidRPr="0017675C">
        <w:rPr>
          <w:rFonts w:ascii="StobiSerif Regular" w:hAnsi="StobiSerif Regular" w:cs="Arial"/>
          <w:lang w:val="mk-MK"/>
        </w:rPr>
        <w:lastRenderedPageBreak/>
        <w:t>(6) Министерството, без одлагање за добиените приговори од економскиот оператор, ја информира Европската комисија за сите донесени мерки и за сите дополнителни информации со кои располага, а кои се однесуваат на неусогласеноста на градежниот производ и во случај на неусогласеност со објавената мерка.</w:t>
      </w:r>
    </w:p>
    <w:p w:rsidR="0017675C" w:rsidRDefault="0017675C" w:rsidP="0017675C">
      <w:pPr>
        <w:autoSpaceDE w:val="0"/>
        <w:autoSpaceDN w:val="0"/>
        <w:adjustRightInd w:val="0"/>
        <w:ind w:firstLine="720"/>
        <w:jc w:val="both"/>
        <w:rPr>
          <w:rFonts w:ascii="StobiSerif Regular" w:hAnsi="StobiSerif Regular" w:cs="Arial"/>
          <w:lang w:val="en-US"/>
        </w:rPr>
      </w:pPr>
      <w:r w:rsidRPr="0017675C">
        <w:rPr>
          <w:rFonts w:ascii="StobiSerif Regular" w:hAnsi="StobiSerif Regular" w:cs="Arial"/>
          <w:lang w:val="mk-MK"/>
        </w:rPr>
        <w:t>(7) Доколку во рок од 15 дена од денот на доставување на информацијата од ставот (6) на овој член нема поднесено приговор од Европската комисија во однос на донесената мерка во врска со градежниот производ, мерката се смета за оправдана.</w:t>
      </w:r>
    </w:p>
    <w:p w:rsidR="00F32E8A" w:rsidRPr="00F32E8A" w:rsidRDefault="00F32E8A" w:rsidP="00F32E8A">
      <w:pPr>
        <w:autoSpaceDE w:val="0"/>
        <w:autoSpaceDN w:val="0"/>
        <w:adjustRightInd w:val="0"/>
        <w:jc w:val="center"/>
        <w:rPr>
          <w:rFonts w:ascii="StobiSerif Regular" w:hAnsi="StobiSerif Regular" w:cs="Arial"/>
          <w:b/>
          <w:bCs/>
          <w:lang w:val="en-US"/>
        </w:rPr>
      </w:pPr>
    </w:p>
    <w:p w:rsidR="00F32E8A" w:rsidRPr="00F32E8A" w:rsidRDefault="00F32E8A" w:rsidP="00F32E8A">
      <w:pPr>
        <w:autoSpaceDE w:val="0"/>
        <w:autoSpaceDN w:val="0"/>
        <w:adjustRightInd w:val="0"/>
        <w:jc w:val="center"/>
        <w:rPr>
          <w:rFonts w:ascii="StobiSerif Regular" w:hAnsi="StobiSerif Regular" w:cs="Arial"/>
          <w:b/>
          <w:bCs/>
          <w:lang w:val="mk-MK"/>
        </w:rPr>
      </w:pPr>
      <w:r w:rsidRPr="00F32E8A">
        <w:rPr>
          <w:rFonts w:ascii="StobiSerif Regular" w:hAnsi="StobiSerif Regular" w:cs="Arial"/>
          <w:b/>
          <w:bCs/>
          <w:lang w:val="mk-MK"/>
        </w:rPr>
        <w:t>Член 51</w:t>
      </w:r>
    </w:p>
    <w:p w:rsidR="00F32E8A" w:rsidRPr="00F32E8A" w:rsidRDefault="00F32E8A" w:rsidP="00F32E8A">
      <w:pPr>
        <w:autoSpaceDE w:val="0"/>
        <w:autoSpaceDN w:val="0"/>
        <w:adjustRightInd w:val="0"/>
        <w:ind w:firstLine="720"/>
        <w:jc w:val="both"/>
        <w:rPr>
          <w:rFonts w:ascii="StobiSerif Regular" w:hAnsi="StobiSerif Regular" w:cs="Arial"/>
          <w:lang w:val="mk-MK"/>
        </w:rPr>
      </w:pPr>
      <w:r w:rsidRPr="00F32E8A">
        <w:rPr>
          <w:rFonts w:ascii="StobiSerif Regular" w:hAnsi="StobiSerif Regular" w:cs="Arial"/>
          <w:lang w:val="mk-MK"/>
        </w:rPr>
        <w:t>(1) Инспекциски надзор над спроведување на одредбите кои се однесуваат на барањата од овој закон и на прописите донесени врз основа на овој закон, во врска со градежните производи, кои биле пуштени на пазарот, врши Државниот пазарен инспекторат.</w:t>
      </w:r>
    </w:p>
    <w:p w:rsidR="00F32E8A" w:rsidRPr="00F32E8A" w:rsidRDefault="00F32E8A" w:rsidP="00F32E8A">
      <w:pPr>
        <w:autoSpaceDE w:val="0"/>
        <w:autoSpaceDN w:val="0"/>
        <w:adjustRightInd w:val="0"/>
        <w:ind w:firstLine="720"/>
        <w:jc w:val="both"/>
        <w:rPr>
          <w:rFonts w:ascii="StobiSerif Regular" w:hAnsi="StobiSerif Regular" w:cs="Arial"/>
          <w:lang w:val="mk-MK"/>
        </w:rPr>
      </w:pPr>
      <w:r w:rsidRPr="00F32E8A">
        <w:rPr>
          <w:rFonts w:ascii="StobiSerif Regular" w:hAnsi="StobiSerif Regular" w:cs="Arial"/>
          <w:lang w:val="mk-MK"/>
        </w:rPr>
        <w:t>(2) Државните пазарни инспектори, освен овластувања и мерки, кои произлегуваат од одделни прописи и се однесуваат на нивната работа, врз основа на овој закон, ги имаат следниве овластувања:</w:t>
      </w:r>
    </w:p>
    <w:p w:rsidR="00F32E8A" w:rsidRPr="00F32E8A" w:rsidRDefault="00F32E8A" w:rsidP="00F32E8A">
      <w:pPr>
        <w:autoSpaceDE w:val="0"/>
        <w:autoSpaceDN w:val="0"/>
        <w:adjustRightInd w:val="0"/>
        <w:ind w:firstLine="720"/>
        <w:jc w:val="both"/>
        <w:rPr>
          <w:rFonts w:ascii="StobiSerif Regular" w:hAnsi="StobiSerif Regular" w:cs="Arial"/>
          <w:lang w:val="mk-MK"/>
        </w:rPr>
      </w:pPr>
      <w:r w:rsidRPr="00F32E8A">
        <w:rPr>
          <w:rFonts w:ascii="StobiSerif Regular" w:hAnsi="StobiSerif Regular" w:cs="Arial"/>
          <w:lang w:val="mk-MK"/>
        </w:rPr>
        <w:t>- да ги бараат од економските оператори сите потребни податоци и да вршат увид во издадените документи за сообразност, како и во техничката документација на градежните производи,</w:t>
      </w:r>
    </w:p>
    <w:p w:rsidR="00F32E8A" w:rsidRPr="00F32E8A" w:rsidRDefault="00F32E8A" w:rsidP="00F32E8A">
      <w:pPr>
        <w:autoSpaceDE w:val="0"/>
        <w:autoSpaceDN w:val="0"/>
        <w:adjustRightInd w:val="0"/>
        <w:ind w:firstLine="720"/>
        <w:jc w:val="both"/>
        <w:rPr>
          <w:rFonts w:ascii="StobiSerif Regular" w:hAnsi="StobiSerif Regular" w:cs="Arial"/>
          <w:lang w:val="mk-MK"/>
        </w:rPr>
      </w:pPr>
      <w:r w:rsidRPr="00F32E8A">
        <w:rPr>
          <w:rFonts w:ascii="StobiSerif Regular" w:hAnsi="StobiSerif Regular" w:cs="Arial"/>
          <w:lang w:val="mk-MK"/>
        </w:rPr>
        <w:t>- да вршат соодветни прегледи и тестирање на градежните производи во поглед на сообразноста со техничките спецификации после пуштање на пазарот или на располагање,</w:t>
      </w:r>
    </w:p>
    <w:p w:rsidR="00F32E8A" w:rsidRPr="00F32E8A" w:rsidRDefault="00F32E8A" w:rsidP="00F32E8A">
      <w:pPr>
        <w:autoSpaceDE w:val="0"/>
        <w:autoSpaceDN w:val="0"/>
        <w:adjustRightInd w:val="0"/>
        <w:ind w:firstLine="720"/>
        <w:jc w:val="both"/>
        <w:rPr>
          <w:rFonts w:ascii="StobiSerif Regular" w:hAnsi="StobiSerif Regular" w:cs="Arial"/>
          <w:lang w:val="mk-MK"/>
        </w:rPr>
      </w:pPr>
      <w:r w:rsidRPr="00F32E8A">
        <w:rPr>
          <w:rFonts w:ascii="StobiSerif Regular" w:hAnsi="StobiSerif Regular" w:cs="Arial"/>
          <w:lang w:val="mk-MK"/>
        </w:rPr>
        <w:t>- бесплатно да земаат примероци од градежни производи и ги предаваат за оценка на сообразноста и</w:t>
      </w:r>
    </w:p>
    <w:p w:rsidR="00F32E8A" w:rsidRPr="00F32E8A" w:rsidRDefault="00F32E8A" w:rsidP="00F32E8A">
      <w:pPr>
        <w:autoSpaceDE w:val="0"/>
        <w:autoSpaceDN w:val="0"/>
        <w:adjustRightInd w:val="0"/>
        <w:ind w:firstLine="720"/>
        <w:jc w:val="both"/>
        <w:rPr>
          <w:rFonts w:ascii="StobiSerif Regular" w:hAnsi="StobiSerif Regular" w:cs="Arial"/>
          <w:lang w:val="mk-MK"/>
        </w:rPr>
      </w:pPr>
      <w:r w:rsidRPr="00F32E8A">
        <w:rPr>
          <w:rFonts w:ascii="StobiSerif Regular" w:hAnsi="StobiSerif Regular" w:cs="Arial"/>
          <w:lang w:val="mk-MK"/>
        </w:rPr>
        <w:t>- да одредат повлекување на документите за сообразност за несообразните градежни производи.</w:t>
      </w:r>
    </w:p>
    <w:p w:rsidR="00F32E8A" w:rsidRPr="00F32E8A" w:rsidRDefault="00F32E8A" w:rsidP="00F32E8A">
      <w:pPr>
        <w:autoSpaceDE w:val="0"/>
        <w:autoSpaceDN w:val="0"/>
        <w:adjustRightInd w:val="0"/>
        <w:ind w:firstLine="720"/>
        <w:jc w:val="both"/>
        <w:rPr>
          <w:rFonts w:ascii="StobiSerif Regular" w:hAnsi="StobiSerif Regular" w:cs="Arial"/>
          <w:lang w:val="mk-MK"/>
        </w:rPr>
      </w:pPr>
      <w:r w:rsidRPr="00F32E8A">
        <w:rPr>
          <w:rFonts w:ascii="StobiSerif Regular" w:hAnsi="StobiSerif Regular" w:cs="Arial"/>
          <w:lang w:val="mk-MK"/>
        </w:rPr>
        <w:t>(3) Доколку Државниот пазарен инспекторат не располага со соодветен стручен кадар или опрема за спроведување на прегледот или испитување од ставот (2) на овој член, спроведувањето на поедини активности во рамки на инспекцискиот надзор може да го даде на стручна установа, која е именувано акредитирано тело, која не била вклучена во испитување, оцена и проверка на постојаноста на својствата на истиот градежен производ пред пуштање на пазарот или располагање.</w:t>
      </w:r>
    </w:p>
    <w:p w:rsidR="00F32E8A" w:rsidRPr="00F32E8A" w:rsidRDefault="00F32E8A" w:rsidP="00F32E8A">
      <w:pPr>
        <w:autoSpaceDE w:val="0"/>
        <w:autoSpaceDN w:val="0"/>
        <w:adjustRightInd w:val="0"/>
        <w:ind w:firstLine="720"/>
        <w:jc w:val="both"/>
        <w:rPr>
          <w:rFonts w:ascii="StobiSerif Regular" w:hAnsi="StobiSerif Regular" w:cs="Arial"/>
          <w:lang w:val="mk-MK"/>
        </w:rPr>
      </w:pPr>
      <w:r w:rsidRPr="00F32E8A">
        <w:rPr>
          <w:rFonts w:ascii="StobiSerif Regular" w:hAnsi="StobiSerif Regular" w:cs="Arial"/>
          <w:lang w:val="mk-MK"/>
        </w:rPr>
        <w:t>(4) Доколку државниот пазарен инспектор утврди дека е сторена повреда на одредбите од овој закон и техничките прописи, ќе се донесе решение со кое ќе:</w:t>
      </w:r>
    </w:p>
    <w:p w:rsidR="00F32E8A" w:rsidRPr="00F32E8A" w:rsidRDefault="00F32E8A" w:rsidP="00F32E8A">
      <w:pPr>
        <w:autoSpaceDE w:val="0"/>
        <w:autoSpaceDN w:val="0"/>
        <w:adjustRightInd w:val="0"/>
        <w:ind w:firstLine="720"/>
        <w:jc w:val="both"/>
        <w:rPr>
          <w:rFonts w:ascii="StobiSerif Regular" w:hAnsi="StobiSerif Regular" w:cs="Arial"/>
          <w:lang w:val="mk-MK"/>
        </w:rPr>
      </w:pPr>
      <w:r w:rsidRPr="00F32E8A">
        <w:rPr>
          <w:rFonts w:ascii="StobiSerif Regular" w:hAnsi="StobiSerif Regular" w:cs="Arial"/>
          <w:lang w:val="mk-MK"/>
        </w:rPr>
        <w:t>- нареди отстранување на утврдените несообразности и определи рок за отстранување,</w:t>
      </w:r>
    </w:p>
    <w:p w:rsidR="00F32E8A" w:rsidRPr="00F32E8A" w:rsidRDefault="00F32E8A" w:rsidP="00F32E8A">
      <w:pPr>
        <w:autoSpaceDE w:val="0"/>
        <w:autoSpaceDN w:val="0"/>
        <w:adjustRightInd w:val="0"/>
        <w:ind w:firstLine="720"/>
        <w:jc w:val="both"/>
        <w:rPr>
          <w:rFonts w:ascii="StobiSerif Regular" w:hAnsi="StobiSerif Regular" w:cs="Arial"/>
          <w:lang w:val="mk-MK"/>
        </w:rPr>
      </w:pPr>
      <w:r w:rsidRPr="00F32E8A">
        <w:rPr>
          <w:rFonts w:ascii="StobiSerif Regular" w:hAnsi="StobiSerif Regular" w:cs="Arial"/>
          <w:lang w:val="mk-MK"/>
        </w:rPr>
        <w:t>- нареди градежните производи да се означат со пропишаните знаци за сообразност, односно нареди отстранување на недозволените знаци за сообразност,</w:t>
      </w:r>
    </w:p>
    <w:p w:rsidR="00F32E8A" w:rsidRPr="00F32E8A" w:rsidRDefault="00F32E8A" w:rsidP="00F32E8A">
      <w:pPr>
        <w:autoSpaceDE w:val="0"/>
        <w:autoSpaceDN w:val="0"/>
        <w:adjustRightInd w:val="0"/>
        <w:ind w:firstLine="720"/>
        <w:jc w:val="both"/>
        <w:rPr>
          <w:rFonts w:ascii="StobiSerif Regular" w:hAnsi="StobiSerif Regular" w:cs="Arial"/>
          <w:lang w:val="mk-MK"/>
        </w:rPr>
      </w:pPr>
      <w:r w:rsidRPr="00F32E8A">
        <w:rPr>
          <w:rFonts w:ascii="StobiSerif Regular" w:hAnsi="StobiSerif Regular" w:cs="Arial"/>
          <w:lang w:val="mk-MK"/>
        </w:rPr>
        <w:t>- забрани пуштање на пазарот несообразни градежни производи, го ограничи прометот или нареди повлекување од пазарот и спроведува мерки, кои гарантираат забраната да биде почитувана,</w:t>
      </w:r>
    </w:p>
    <w:p w:rsidR="00F32E8A" w:rsidRPr="00F32E8A" w:rsidRDefault="00F32E8A" w:rsidP="00F32E8A">
      <w:pPr>
        <w:autoSpaceDE w:val="0"/>
        <w:autoSpaceDN w:val="0"/>
        <w:adjustRightInd w:val="0"/>
        <w:ind w:firstLine="720"/>
        <w:jc w:val="both"/>
        <w:rPr>
          <w:rFonts w:ascii="StobiSerif Regular" w:hAnsi="StobiSerif Regular" w:cs="Arial"/>
          <w:lang w:val="mk-MK"/>
        </w:rPr>
      </w:pPr>
      <w:r w:rsidRPr="00F32E8A">
        <w:rPr>
          <w:rFonts w:ascii="StobiSerif Regular" w:hAnsi="StobiSerif Regular" w:cs="Arial"/>
          <w:lang w:val="mk-MK"/>
        </w:rPr>
        <w:lastRenderedPageBreak/>
        <w:t>- времено забрани секакво доставување, понуди за доставување или изложување на градежните производи во период кој е потребен за извршување на разни прегледи и тестови, веднаш штом се појави основано сомнение дека тие градежни производи се несообразни со прописите.</w:t>
      </w:r>
    </w:p>
    <w:p w:rsidR="00F32E8A" w:rsidRPr="00F32E8A" w:rsidRDefault="00F32E8A" w:rsidP="00F32E8A">
      <w:pPr>
        <w:autoSpaceDE w:val="0"/>
        <w:autoSpaceDN w:val="0"/>
        <w:adjustRightInd w:val="0"/>
        <w:ind w:firstLine="720"/>
        <w:jc w:val="both"/>
        <w:rPr>
          <w:rFonts w:ascii="StobiSerif Regular" w:hAnsi="StobiSerif Regular" w:cs="Arial"/>
          <w:lang w:val="mk-MK"/>
        </w:rPr>
      </w:pPr>
      <w:r w:rsidRPr="00F32E8A">
        <w:rPr>
          <w:rFonts w:ascii="StobiSerif Regular" w:hAnsi="StobiSerif Regular" w:cs="Arial"/>
          <w:lang w:val="mk-MK"/>
        </w:rPr>
        <w:t>(5) Контролата на градежниот производ при вградување во градежни објекти е во надлежност на надзорниот инженер на градилиште и Државниот инспекторат за градежништво и урбанизам, согласно Законот за градење.</w:t>
      </w:r>
    </w:p>
    <w:p w:rsidR="00F32E8A" w:rsidRPr="00F32E8A" w:rsidRDefault="00F32E8A" w:rsidP="00F32E8A">
      <w:pPr>
        <w:autoSpaceDE w:val="0"/>
        <w:autoSpaceDN w:val="0"/>
        <w:adjustRightInd w:val="0"/>
        <w:ind w:firstLine="720"/>
        <w:jc w:val="both"/>
        <w:rPr>
          <w:rFonts w:ascii="StobiSerif Regular" w:hAnsi="StobiSerif Regular" w:cs="Arial"/>
          <w:b/>
          <w:bCs/>
          <w:color w:val="000000" w:themeColor="text1"/>
          <w:lang w:val="en-US"/>
        </w:rPr>
      </w:pPr>
      <w:r w:rsidRPr="00F32E8A">
        <w:rPr>
          <w:rFonts w:ascii="StobiSerif Regular" w:hAnsi="StobiSerif Regular" w:cs="Arial"/>
          <w:lang w:val="mk-MK"/>
        </w:rPr>
        <w:t>(6) При увоз на градежните производи, контролата ја врши Министерството за финансии – Царинска управа во соработка со Државниот пазарен инспекторат, согласно Законот за надзор над пазарот.</w:t>
      </w:r>
    </w:p>
    <w:p w:rsidR="0017675C" w:rsidRDefault="0017675C" w:rsidP="008361AA">
      <w:pPr>
        <w:autoSpaceDE w:val="0"/>
        <w:autoSpaceDN w:val="0"/>
        <w:adjustRightInd w:val="0"/>
        <w:jc w:val="center"/>
        <w:rPr>
          <w:rFonts w:ascii="StobiSerif Regular" w:hAnsi="StobiSerif Regular" w:cs="Arial"/>
          <w:b/>
          <w:bCs/>
          <w:color w:val="000000" w:themeColor="text1"/>
          <w:lang w:val="mk-MK"/>
        </w:rPr>
      </w:pPr>
    </w:p>
    <w:p w:rsidR="006D0746" w:rsidRPr="00311812" w:rsidRDefault="006D0746" w:rsidP="008361AA">
      <w:pPr>
        <w:autoSpaceDE w:val="0"/>
        <w:autoSpaceDN w:val="0"/>
        <w:adjustRightInd w:val="0"/>
        <w:jc w:val="center"/>
        <w:rPr>
          <w:rFonts w:ascii="StobiSerif Regular" w:hAnsi="StobiSerif Regular" w:cs="Arial"/>
          <w:b/>
          <w:bCs/>
          <w:color w:val="000000" w:themeColor="text1"/>
          <w:lang w:val="mk-MK"/>
        </w:rPr>
      </w:pPr>
      <w:r w:rsidRPr="00311812">
        <w:rPr>
          <w:rFonts w:ascii="StobiSerif Regular" w:hAnsi="StobiSerif Regular" w:cs="Arial"/>
          <w:b/>
          <w:bCs/>
          <w:color w:val="000000" w:themeColor="text1"/>
          <w:lang w:val="mk-MK"/>
        </w:rPr>
        <w:t>Член 54</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(1) Глоба во износ од 5.000 евра во денарска противвредност ќе му изрече за прекршок на правното лице, односно трговец поединец, ако:</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 пушти на пазар градежен производ во спротивност со членовите 5, 8, 9, 11, 12 и 21 од овој закон,</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 даде изјава за својствата на градежниот производ во спротивност со членот 8 од овој закон,</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 додели европска техничка согласност во спротивност со членовите 21 и 23 од овој закон,</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 не го означи градежниот производ во согласност со членовите 11 и 12 од овој закон,</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 во атестирање на сообразност вклучи тела за сертификација спротивно на членовите 29, 32 и 35 од овој закон,</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 изврши задача на телото вклучено во атестирање на сообразноста, без решение од членовите 29, 32 и 35 и 38 од овој закон и</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 не постапува во согласност со решенијата на пазарниот инспектор од членовите 50 и 51 од овој закон.</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(2) Глобата во износ од 30% од одмерената глоба за правното лице, односно трговец поединец ќе му се изрече и на одговорното лице во правното лице, односно на одговорното лице во трговец поединец за прекршоците од ставот (1) на овој член.</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(3) За прекршоците од ставот (1) на овој член, државниот пазарен инспектор е должен на сторителот на прекршокот да предложи постапка за порамнување со издавање на прекршочен платен налог, пред да поднесе барање за поведување прекршочна постапка.</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(4) Прекршочниот платен налог содржи лично име, адреса и единствен матичен број на граѓанинот, ако се работи за странец и број на патната исправа и држава, а за правно лице назив, седиште и даночен број, местото и времето на сторување на прекршокот, правната квалификација на прекршокот, износот на глобата, број на сметката за плаќање и правна поука.</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lastRenderedPageBreak/>
        <w:t>(5) По приемот и потпишувањето на прекршочниот платен налог, сторителот на прекршокот е должен да ја плати глобата изречена согласно со ставовите (1) и (2) на овој член, во рок од осум дена од приемот на прекршочниот платен налог на сметката означена во платниот налог.</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(6) Сторителот на прекршокот кој ќе ја плати глобата во рок од став (5) на овој член, ќе плати половина од изречената глоба, за кое право се поучува во правната поука.</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(7) Во постапката која ќе заврши со плаќање на прекршочен платен налог не се плаќаат трошоци на постапката.</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(8) Ако сторителот на прекршокот не ја плати глобата во рок од ставот (5) на овој член, државниот пазарен инспектор поднесува барање за поведување прекршочна постапка до надлежниот суд.</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(9) Кога прекршокот од ставот (1) на овој член е сторен со цел сторителот за себе или за друго лице да прибави имотна корист или прекршокот е сторен од организирана група на лица или во текот на календарската година сторителот го повтори прекршокот од ставот (1) на овој член, надлежниот суд може да изрече глоба во висина од 15.000 евра во денарска противвредност.</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(10) Доколку постои опасност правното лице, односно трговец поединец за дејствијата од ставот (1) на овој член да изврши повторен прекршок може да му се изрече санкција забрана на вршење дејност во траење од една до три години.</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(11) За прекршокот од ставот (1) алинеја 1 на овој член ќе се изрече прекршочна мерка одземање на имотната корист, која е остварена со сторување на овој прекршок.</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(12) Државниот пазарен инспектор е должен да води евиденција за издадените прекршочни платни налози и за исходот на покренатите постапки.</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(13) Во евиденцијата од ставот (12) на овој член се собираат, обработуваат и чуваат следниве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(14) Личните податоци од ставот (13) на овој член се чуваат пет години од денот на внесување во евиденцијата.</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(15) Формата и содржината на прекршочниот платен налог ја пропишува министерот за економија.</w:t>
      </w:r>
    </w:p>
    <w:p w:rsidR="006D0746" w:rsidRPr="00311812" w:rsidRDefault="00821940"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 xml:space="preserve"> </w:t>
      </w:r>
      <w:r w:rsidR="006D0746" w:rsidRPr="00311812">
        <w:rPr>
          <w:rFonts w:ascii="StobiSerif Regular" w:hAnsi="StobiSerif Regular" w:cs="Arial"/>
          <w:color w:val="000000" w:themeColor="text1"/>
          <w:lang w:val="mk-MK"/>
        </w:rPr>
        <w:t>(5) Државниот пазарен инспектор е должен да води евиденција за издадените мандатни платни налози и за исходот на покренатата постапка.</w:t>
      </w:r>
    </w:p>
    <w:p w:rsidR="006D0746" w:rsidRPr="00311812" w:rsidRDefault="006D0746" w:rsidP="00311812">
      <w:pPr>
        <w:autoSpaceDE w:val="0"/>
        <w:autoSpaceDN w:val="0"/>
        <w:adjustRightInd w:val="0"/>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t>(6) Во евиденцијата од ставот (5) на овој член се собираат, обработуваат и чуваат следниве податоци име и презиме, односно назив на сторителот на прекршокот, живеалиште, односно престојувалиште, седиште, вид на прекршокот, број на мандатниот платен налог кој му се издава и исходот на постапката.</w:t>
      </w:r>
    </w:p>
    <w:p w:rsidR="006D0746" w:rsidRPr="00F47074" w:rsidRDefault="006D0746" w:rsidP="00311812">
      <w:pPr>
        <w:autoSpaceDE w:val="0"/>
        <w:autoSpaceDN w:val="0"/>
        <w:adjustRightInd w:val="0"/>
        <w:ind w:firstLine="720"/>
        <w:jc w:val="both"/>
        <w:rPr>
          <w:rFonts w:ascii="StobiSerif Regular" w:hAnsi="StobiSerif Regular" w:cs="Arial"/>
          <w:color w:val="000000" w:themeColor="text1"/>
          <w:lang w:val="en-US"/>
        </w:rPr>
      </w:pPr>
      <w:r w:rsidRPr="00311812">
        <w:rPr>
          <w:rFonts w:ascii="StobiSerif Regular" w:hAnsi="StobiSerif Regular" w:cs="Arial"/>
          <w:color w:val="000000" w:themeColor="text1"/>
          <w:lang w:val="mk-MK"/>
        </w:rPr>
        <w:t>(7) Личните податоци од ставот (6) на овој член се чуваат пет години од денот на внесување во евиденцијата.</w:t>
      </w:r>
    </w:p>
    <w:p w:rsidR="006D0746" w:rsidRDefault="006D0746" w:rsidP="008361AA">
      <w:pPr>
        <w:ind w:firstLine="720"/>
        <w:jc w:val="both"/>
        <w:rPr>
          <w:rFonts w:ascii="StobiSerif Regular" w:hAnsi="StobiSerif Regular" w:cs="Arial"/>
          <w:color w:val="000000" w:themeColor="text1"/>
          <w:lang w:val="mk-MK"/>
        </w:rPr>
      </w:pPr>
      <w:r w:rsidRPr="00311812">
        <w:rPr>
          <w:rFonts w:ascii="StobiSerif Regular" w:hAnsi="StobiSerif Regular" w:cs="Arial"/>
          <w:color w:val="000000" w:themeColor="text1"/>
          <w:lang w:val="mk-MK"/>
        </w:rPr>
        <w:lastRenderedPageBreak/>
        <w:t>(8) Формата и содржината на мандатниот платен налог ја пропишува министерот за економија.</w:t>
      </w:r>
    </w:p>
    <w:p w:rsidR="00083FAF" w:rsidRDefault="00083FAF" w:rsidP="008361AA">
      <w:pPr>
        <w:ind w:firstLine="720"/>
        <w:jc w:val="both"/>
        <w:rPr>
          <w:rFonts w:ascii="StobiSerif Regular" w:hAnsi="StobiSerif Regular" w:cs="Arial"/>
          <w:color w:val="000000" w:themeColor="text1"/>
          <w:lang w:val="mk-MK"/>
        </w:rPr>
      </w:pPr>
    </w:p>
    <w:p w:rsidR="00083FAF" w:rsidRPr="00083FAF" w:rsidRDefault="00083FAF" w:rsidP="00083FAF">
      <w:pPr>
        <w:autoSpaceDE w:val="0"/>
        <w:autoSpaceDN w:val="0"/>
        <w:adjustRightInd w:val="0"/>
        <w:jc w:val="center"/>
        <w:rPr>
          <w:rFonts w:ascii="StobiSerif Regular" w:hAnsi="StobiSerif Regular" w:cs="Arial"/>
          <w:b/>
          <w:bCs/>
          <w:lang w:val="mk-MK"/>
        </w:rPr>
      </w:pPr>
      <w:r w:rsidRPr="00083FAF">
        <w:rPr>
          <w:rFonts w:ascii="StobiSerif Regular" w:hAnsi="StobiSerif Regular" w:cs="Arial"/>
          <w:b/>
          <w:bCs/>
          <w:lang w:val="mk-MK"/>
        </w:rPr>
        <w:t>Член 54-а</w:t>
      </w:r>
    </w:p>
    <w:p w:rsidR="00083FAF" w:rsidRPr="00083FAF" w:rsidRDefault="00083FAF" w:rsidP="00083FAF">
      <w:pPr>
        <w:autoSpaceDE w:val="0"/>
        <w:autoSpaceDN w:val="0"/>
        <w:adjustRightInd w:val="0"/>
        <w:ind w:firstLine="720"/>
        <w:jc w:val="both"/>
        <w:rPr>
          <w:rFonts w:ascii="StobiSerif Regular" w:hAnsi="StobiSerif Regular" w:cs="Arial"/>
          <w:lang w:val="mk-MK"/>
        </w:rPr>
      </w:pPr>
      <w:r w:rsidRPr="00083FAF">
        <w:rPr>
          <w:rFonts w:ascii="StobiSerif Regular" w:hAnsi="StobiSerif Regular" w:cs="Arial"/>
          <w:lang w:val="mk-MK"/>
        </w:rPr>
        <w:t>(1) Глоба во износ од 200 евра во денарска противвредност ќе му се изрече за прекршок на физичкото лице за дејст</w:t>
      </w:r>
      <w:r w:rsidR="00074635">
        <w:rPr>
          <w:rFonts w:ascii="StobiSerif Regular" w:hAnsi="StobiSerif Regular" w:cs="Arial"/>
          <w:lang w:val="mk-MK"/>
        </w:rPr>
        <w:t xml:space="preserve">  </w:t>
      </w:r>
      <w:r w:rsidRPr="00083FAF">
        <w:rPr>
          <w:rFonts w:ascii="StobiSerif Regular" w:hAnsi="StobiSerif Regular" w:cs="Arial"/>
          <w:lang w:val="mk-MK"/>
        </w:rPr>
        <w:t>вијата од членот 54 од овој закон.</w:t>
      </w:r>
    </w:p>
    <w:p w:rsidR="00083FAF" w:rsidRPr="00083FAF" w:rsidRDefault="00083FAF" w:rsidP="00083FAF">
      <w:pPr>
        <w:autoSpaceDE w:val="0"/>
        <w:autoSpaceDN w:val="0"/>
        <w:adjustRightInd w:val="0"/>
        <w:ind w:firstLine="720"/>
        <w:jc w:val="both"/>
        <w:rPr>
          <w:rFonts w:ascii="StobiSerif Regular" w:hAnsi="StobiSerif Regular" w:cs="Arial"/>
          <w:lang w:val="mk-MK"/>
        </w:rPr>
      </w:pPr>
      <w:r w:rsidRPr="00083FAF">
        <w:rPr>
          <w:rFonts w:ascii="StobiSerif Regular" w:hAnsi="StobiSerif Regular" w:cs="Arial"/>
          <w:lang w:val="mk-MK"/>
        </w:rPr>
        <w:t>(2) За дејствијата од членот 54 од овој закон, на физичкото лице, државниот пазарен инспектор ќе му издаде мандатен платен налог.</w:t>
      </w:r>
    </w:p>
    <w:p w:rsidR="00083FAF" w:rsidRPr="00083FAF" w:rsidRDefault="00083FAF" w:rsidP="00083FAF">
      <w:pPr>
        <w:autoSpaceDE w:val="0"/>
        <w:autoSpaceDN w:val="0"/>
        <w:adjustRightInd w:val="0"/>
        <w:ind w:firstLine="720"/>
        <w:jc w:val="both"/>
        <w:rPr>
          <w:rFonts w:ascii="StobiSerif Regular" w:hAnsi="StobiSerif Regular" w:cs="Arial"/>
          <w:lang w:val="mk-MK"/>
        </w:rPr>
      </w:pPr>
      <w:r w:rsidRPr="00083FAF">
        <w:rPr>
          <w:rFonts w:ascii="StobiSerif Regular" w:hAnsi="StobiSerif Regular" w:cs="Arial"/>
          <w:lang w:val="mk-MK"/>
        </w:rPr>
        <w:t>(3) Сторителот на прекршокот има обврска во рок од осум дена од денот на врачувањето на мандатниот платен налог да ја плати глобата во определениот износ.</w:t>
      </w:r>
    </w:p>
    <w:p w:rsidR="00083FAF" w:rsidRPr="00083FAF" w:rsidRDefault="00083FAF" w:rsidP="00083FAF">
      <w:pPr>
        <w:autoSpaceDE w:val="0"/>
        <w:autoSpaceDN w:val="0"/>
        <w:adjustRightInd w:val="0"/>
        <w:ind w:firstLine="720"/>
        <w:jc w:val="both"/>
        <w:rPr>
          <w:rFonts w:ascii="StobiSerif Regular" w:hAnsi="StobiSerif Regular" w:cs="Arial"/>
          <w:lang w:val="mk-MK"/>
        </w:rPr>
      </w:pPr>
      <w:r w:rsidRPr="00083FAF">
        <w:rPr>
          <w:rFonts w:ascii="StobiSerif Regular" w:hAnsi="StobiSerif Regular" w:cs="Arial"/>
          <w:lang w:val="mk-MK"/>
        </w:rPr>
        <w:t>(4) Ако сторителот на прекршокот доброволно не ја плати глобата од ставот (1) на овој член, мандатниот платен налог има сила на извршна исправа и државниот пазарен инспектор ќе го достави до органот надлежен за присилно извршување, за негово извршување.</w:t>
      </w:r>
    </w:p>
    <w:p w:rsidR="00083FAF" w:rsidRPr="00083FAF" w:rsidRDefault="00083FAF" w:rsidP="00083FAF">
      <w:pPr>
        <w:autoSpaceDE w:val="0"/>
        <w:autoSpaceDN w:val="0"/>
        <w:adjustRightInd w:val="0"/>
        <w:ind w:firstLine="720"/>
        <w:jc w:val="both"/>
        <w:rPr>
          <w:rFonts w:ascii="StobiSerif Regular" w:hAnsi="StobiSerif Regular" w:cs="Arial"/>
          <w:lang w:val="mk-MK"/>
        </w:rPr>
      </w:pPr>
      <w:r w:rsidRPr="00083FAF">
        <w:rPr>
          <w:rFonts w:ascii="StobiSerif Regular" w:hAnsi="StobiSerif Regular" w:cs="Arial"/>
          <w:lang w:val="mk-MK"/>
        </w:rPr>
        <w:t>(5) Државниот пазарен инспектор е должен да води евиденција за издадените мандатни платни налози и за исходот на покренатата постапка.</w:t>
      </w:r>
    </w:p>
    <w:p w:rsidR="00083FAF" w:rsidRPr="00083FAF" w:rsidRDefault="00083FAF" w:rsidP="00083FAF">
      <w:pPr>
        <w:autoSpaceDE w:val="0"/>
        <w:autoSpaceDN w:val="0"/>
        <w:adjustRightInd w:val="0"/>
        <w:ind w:firstLine="720"/>
        <w:jc w:val="both"/>
        <w:rPr>
          <w:rFonts w:ascii="StobiSerif Regular" w:hAnsi="StobiSerif Regular" w:cs="Arial"/>
          <w:lang w:val="mk-MK"/>
        </w:rPr>
      </w:pPr>
      <w:r w:rsidRPr="00083FAF">
        <w:rPr>
          <w:rFonts w:ascii="StobiSerif Regular" w:hAnsi="StobiSerif Regular" w:cs="Arial"/>
          <w:lang w:val="mk-MK"/>
        </w:rPr>
        <w:t>(6) Во евиденцијата од ставот (5) на овој член се собираат, обработуваат и чуваат следниве податоци име и презиме, односно назив на сторителот на прекршокот, живеалиште, односно престојувалиште, седиште, вид на прекршокот, број на мандатниот платен налог кој му се издава и исходот на постапката.</w:t>
      </w:r>
    </w:p>
    <w:p w:rsidR="00083FAF" w:rsidRPr="00083FAF" w:rsidRDefault="00083FAF" w:rsidP="00083FAF">
      <w:pPr>
        <w:autoSpaceDE w:val="0"/>
        <w:autoSpaceDN w:val="0"/>
        <w:adjustRightInd w:val="0"/>
        <w:ind w:firstLine="720"/>
        <w:jc w:val="both"/>
        <w:rPr>
          <w:rFonts w:ascii="StobiSerif Regular" w:hAnsi="StobiSerif Regular" w:cs="Arial"/>
          <w:lang w:val="mk-MK"/>
        </w:rPr>
      </w:pPr>
      <w:r w:rsidRPr="00083FAF">
        <w:rPr>
          <w:rFonts w:ascii="StobiSerif Regular" w:hAnsi="StobiSerif Regular" w:cs="Arial"/>
          <w:lang w:val="mk-MK"/>
        </w:rPr>
        <w:t>(7) Личните податоци од ставот (6) на овој член се чуваат пет години од денот на внесување во евиденцијата.</w:t>
      </w:r>
    </w:p>
    <w:p w:rsidR="00083FAF" w:rsidRPr="00311812" w:rsidRDefault="00083FAF" w:rsidP="00083FAF">
      <w:pPr>
        <w:ind w:firstLine="720"/>
        <w:jc w:val="both"/>
        <w:rPr>
          <w:rFonts w:ascii="StobiSerif Regular" w:hAnsi="StobiSerif Regular" w:cs="Arial"/>
          <w:color w:val="000000" w:themeColor="text1"/>
          <w:lang w:val="mk-MK"/>
        </w:rPr>
      </w:pPr>
      <w:r w:rsidRPr="00083FAF">
        <w:rPr>
          <w:rFonts w:ascii="StobiSerif Regular" w:hAnsi="StobiSerif Regular" w:cs="Arial"/>
          <w:lang w:val="mk-MK"/>
        </w:rPr>
        <w:t>(8) Формата и содржината на мандатниот платен налог ја пропишува министерот за економија.</w:t>
      </w:r>
    </w:p>
    <w:p w:rsidR="006D0746" w:rsidRPr="00311812" w:rsidRDefault="006D0746" w:rsidP="00311812">
      <w:pPr>
        <w:jc w:val="both"/>
        <w:rPr>
          <w:rFonts w:ascii="StobiSerif Regular" w:hAnsi="StobiSerif Regular" w:cs="Arial"/>
          <w:color w:val="000000" w:themeColor="text1"/>
          <w:lang w:val="mk-MK"/>
        </w:rPr>
      </w:pPr>
    </w:p>
    <w:p w:rsidR="008C1AE9" w:rsidRPr="008C1AE9" w:rsidRDefault="008C1AE9" w:rsidP="008C1AE9">
      <w:pPr>
        <w:autoSpaceDE w:val="0"/>
        <w:autoSpaceDN w:val="0"/>
        <w:adjustRightInd w:val="0"/>
        <w:jc w:val="center"/>
        <w:rPr>
          <w:rFonts w:ascii="StobiSerif Regular" w:hAnsi="StobiSerif Regular" w:cs="Arial"/>
          <w:b/>
          <w:bCs/>
          <w:lang w:val="mk-MK"/>
        </w:rPr>
      </w:pPr>
      <w:r w:rsidRPr="008C1AE9">
        <w:rPr>
          <w:rFonts w:ascii="StobiSerif Regular" w:hAnsi="StobiSerif Regular" w:cs="Arial"/>
          <w:b/>
          <w:bCs/>
          <w:lang w:val="mk-MK"/>
        </w:rPr>
        <w:t>Член 58</w:t>
      </w:r>
    </w:p>
    <w:p w:rsidR="008C1AE9" w:rsidRPr="008C1AE9" w:rsidRDefault="008C1AE9" w:rsidP="008C1AE9">
      <w:pPr>
        <w:pStyle w:val="Default"/>
        <w:ind w:firstLine="720"/>
        <w:jc w:val="both"/>
        <w:rPr>
          <w:rFonts w:ascii="StobiSerif Regular" w:hAnsi="StobiSerif Regular" w:cs="Arial"/>
          <w:color w:val="auto"/>
          <w:sz w:val="22"/>
          <w:szCs w:val="22"/>
          <w:lang w:val="mk-MK"/>
        </w:rPr>
      </w:pPr>
      <w:r w:rsidRPr="008C1AE9">
        <w:rPr>
          <w:rFonts w:ascii="StobiSerif Regular" w:hAnsi="StobiSerif Regular" w:cs="Arial"/>
          <w:color w:val="auto"/>
          <w:sz w:val="22"/>
          <w:szCs w:val="22"/>
          <w:lang w:val="mk-MK"/>
        </w:rPr>
        <w:t>(1) Со денот на пристапување на Република Македонија во Европската Унија или со потпишување на АКА Протокол, почнуваат да се применуваат одредбите од членовите 11, 12, 20, 22, 23, 24, 25, 26, 27, 29, 34, 39, 42 ставови (2) и (4), 45, 47, 48, 49 и 60 од Законот за градежните производи „Службен весник на Република Македонија“ бр.104/15, 192/15 и 53/16).</w:t>
      </w:r>
    </w:p>
    <w:p w:rsidR="008C1AE9" w:rsidRPr="008C1AE9" w:rsidRDefault="008C1AE9" w:rsidP="008C1AE9">
      <w:pPr>
        <w:pStyle w:val="Default"/>
        <w:ind w:firstLine="720"/>
        <w:jc w:val="both"/>
        <w:rPr>
          <w:rFonts w:ascii="StobiSerif Regular" w:hAnsi="StobiSerif Regular" w:cs="Arial"/>
          <w:sz w:val="22"/>
          <w:szCs w:val="22"/>
          <w:lang w:val="mk-MK"/>
        </w:rPr>
      </w:pPr>
      <w:r w:rsidRPr="008C1AE9">
        <w:rPr>
          <w:rFonts w:ascii="StobiSerif Regular" w:hAnsi="StobiSerif Regular" w:cs="Arial"/>
          <w:color w:val="auto"/>
          <w:sz w:val="22"/>
          <w:szCs w:val="22"/>
          <w:lang w:val="mk-MK"/>
        </w:rPr>
        <w:t xml:space="preserve">(2) Одредбите на член 8 став (2), член 11 став (8) и член 13 од Законот за градежните производи </w:t>
      </w:r>
      <w:r w:rsidR="009761A0">
        <w:rPr>
          <w:rFonts w:ascii="StobiSerif Regular" w:hAnsi="StobiSerif Regular" w:cs="Arial"/>
          <w:color w:val="auto"/>
          <w:sz w:val="22"/>
          <w:szCs w:val="22"/>
          <w:lang w:val="mk-MK"/>
        </w:rPr>
        <w:t>(</w:t>
      </w:r>
      <w:r w:rsidRPr="008C1AE9">
        <w:rPr>
          <w:rFonts w:ascii="StobiSerif Regular" w:hAnsi="StobiSerif Regular" w:cs="Arial"/>
          <w:color w:val="auto"/>
          <w:sz w:val="22"/>
          <w:szCs w:val="22"/>
          <w:lang w:val="mk-MK"/>
        </w:rPr>
        <w:t>„Службен весник на Република Македонија“ бр.104/15, 192/15 и 53/16) ќе се применуваат до пристапување на Република Македонија во Европската Унија или со потпишување на АКА Протокол</w:t>
      </w:r>
      <w:r w:rsidRPr="008C1AE9">
        <w:rPr>
          <w:rFonts w:ascii="StobiSerif Regular" w:hAnsi="StobiSerif Regular" w:cs="Arial"/>
          <w:sz w:val="22"/>
          <w:szCs w:val="22"/>
          <w:lang w:val="mk-MK"/>
        </w:rPr>
        <w:t>.</w:t>
      </w:r>
    </w:p>
    <w:p w:rsidR="006D0746" w:rsidRDefault="006D0746" w:rsidP="00311812">
      <w:pPr>
        <w:jc w:val="both"/>
        <w:rPr>
          <w:rFonts w:ascii="StobiSerif Regular" w:hAnsi="StobiSerif Regular" w:cs="StobiSerif Regular"/>
          <w:color w:val="000000" w:themeColor="text1"/>
          <w:lang w:val="mk-MK"/>
        </w:rPr>
      </w:pPr>
    </w:p>
    <w:p w:rsidR="00EA37BD" w:rsidRDefault="00EA37BD" w:rsidP="00311812">
      <w:pPr>
        <w:jc w:val="both"/>
        <w:rPr>
          <w:rFonts w:ascii="StobiSerif Regular" w:hAnsi="StobiSerif Regular" w:cs="StobiSerif Regular"/>
          <w:color w:val="000000" w:themeColor="text1"/>
          <w:lang w:val="mk-MK"/>
        </w:rPr>
      </w:pPr>
    </w:p>
    <w:p w:rsidR="00EA37BD" w:rsidRDefault="00EA37BD" w:rsidP="00311812">
      <w:pPr>
        <w:jc w:val="both"/>
        <w:rPr>
          <w:rFonts w:ascii="StobiSerif Regular" w:hAnsi="StobiSerif Regular" w:cs="StobiSerif Regular"/>
          <w:color w:val="000000" w:themeColor="text1"/>
          <w:lang w:val="mk-MK"/>
        </w:rPr>
      </w:pPr>
    </w:p>
    <w:p w:rsidR="00EA37BD" w:rsidRDefault="00EA37BD" w:rsidP="00311812">
      <w:pPr>
        <w:jc w:val="both"/>
        <w:rPr>
          <w:rFonts w:ascii="StobiSerif Regular" w:hAnsi="StobiSerif Regular" w:cs="StobiSerif Regular"/>
          <w:color w:val="000000" w:themeColor="text1"/>
          <w:lang w:val="mk-MK"/>
        </w:rPr>
      </w:pPr>
    </w:p>
    <w:p w:rsidR="00EA37BD" w:rsidRDefault="00EA37BD" w:rsidP="00311812">
      <w:pPr>
        <w:jc w:val="both"/>
        <w:rPr>
          <w:rFonts w:ascii="StobiSerif Regular" w:hAnsi="StobiSerif Regular" w:cs="StobiSerif Regular"/>
          <w:color w:val="000000" w:themeColor="text1"/>
          <w:lang w:val="mk-MK"/>
        </w:rPr>
      </w:pPr>
    </w:p>
    <w:p w:rsidR="00EA37BD" w:rsidRDefault="00EA37BD" w:rsidP="00311812">
      <w:pPr>
        <w:jc w:val="both"/>
        <w:rPr>
          <w:rFonts w:ascii="StobiSerif Regular" w:hAnsi="StobiSerif Regular" w:cs="StobiSerif Regular"/>
          <w:color w:val="000000" w:themeColor="text1"/>
          <w:lang w:val="mk-MK"/>
        </w:rPr>
      </w:pPr>
    </w:p>
    <w:p w:rsidR="00EA37BD" w:rsidRDefault="00EA37BD" w:rsidP="00EA37BD">
      <w:pPr>
        <w:spacing w:before="120"/>
        <w:jc w:val="center"/>
        <w:rPr>
          <w:rFonts w:ascii="StobiSerif Regular" w:hAnsi="StobiSerif Regular"/>
          <w:b/>
          <w:lang w:val="mk-MK"/>
        </w:rPr>
      </w:pPr>
      <w:r w:rsidRPr="00311812">
        <w:rPr>
          <w:rFonts w:ascii="StobiSerif Regular" w:hAnsi="StobiSerif Regular"/>
          <w:b/>
          <w:lang w:val="mk-MK"/>
        </w:rPr>
        <w:lastRenderedPageBreak/>
        <w:t xml:space="preserve">ОДРЕДБИ  КОИ  СЕ  МЕНУВААТ  ОД  </w:t>
      </w:r>
    </w:p>
    <w:p w:rsidR="00EA37BD" w:rsidRDefault="00EA37BD" w:rsidP="00EA37BD">
      <w:pPr>
        <w:autoSpaceDE w:val="0"/>
        <w:autoSpaceDN w:val="0"/>
        <w:adjustRightInd w:val="0"/>
        <w:jc w:val="center"/>
        <w:rPr>
          <w:rFonts w:ascii="StobiSerif Regular" w:hAnsi="StobiSerif Regular"/>
          <w:b/>
          <w:lang w:val="mk-MK"/>
        </w:rPr>
      </w:pPr>
      <w:r w:rsidRPr="00311812">
        <w:rPr>
          <w:rFonts w:ascii="StobiSerif Regular" w:hAnsi="StobiSerif Regular"/>
          <w:b/>
          <w:lang w:val="mk-MK"/>
        </w:rPr>
        <w:t xml:space="preserve">ЗАКОНОТ  ЗА  </w:t>
      </w:r>
      <w:r>
        <w:rPr>
          <w:rFonts w:ascii="StobiSerif Regular" w:hAnsi="StobiSerif Regular"/>
          <w:b/>
          <w:lang w:val="mk-MK"/>
        </w:rPr>
        <w:t xml:space="preserve">ИЗМЕНУВАЊЕ И ДОПОЛНУВАЊЕ НА ЗАКОНОТ ЗА </w:t>
      </w:r>
    </w:p>
    <w:p w:rsidR="00EA37BD" w:rsidRPr="00EA37BD" w:rsidRDefault="00EA37BD" w:rsidP="00EA37BD">
      <w:pPr>
        <w:autoSpaceDE w:val="0"/>
        <w:autoSpaceDN w:val="0"/>
        <w:adjustRightInd w:val="0"/>
        <w:jc w:val="center"/>
        <w:rPr>
          <w:rFonts w:ascii="StobiSerif Regular" w:hAnsi="StobiSerif Regular" w:cs="Arial"/>
          <w:bCs/>
          <w:sz w:val="24"/>
          <w:szCs w:val="24"/>
          <w:lang w:val="mk-MK"/>
        </w:rPr>
      </w:pPr>
      <w:r w:rsidRPr="00311812">
        <w:rPr>
          <w:rFonts w:ascii="StobiSerif Regular" w:hAnsi="StobiSerif Regular"/>
          <w:b/>
          <w:lang w:val="mk-MK"/>
        </w:rPr>
        <w:t xml:space="preserve">ГРАДЕЖНИТЕ </w:t>
      </w:r>
      <w:r w:rsidRPr="00EA37BD">
        <w:rPr>
          <w:rFonts w:ascii="StobiSerif Regular" w:hAnsi="StobiSerif Regular"/>
          <w:b/>
          <w:lang w:val="mk-MK"/>
        </w:rPr>
        <w:t xml:space="preserve">ПРОИЗВОДИ </w:t>
      </w:r>
      <w:r w:rsidRPr="00EA37BD">
        <w:rPr>
          <w:rFonts w:ascii="StobiSerif Regular" w:hAnsi="StobiSerif Regular" w:cs="Arial"/>
          <w:b/>
          <w:bCs/>
          <w:sz w:val="24"/>
          <w:szCs w:val="24"/>
          <w:lang w:val="mk-MK"/>
        </w:rPr>
        <w:t>(“Службен весник на РМ“ бр. 120/18)</w:t>
      </w:r>
    </w:p>
    <w:p w:rsidR="00EA37BD" w:rsidRPr="00EA37BD" w:rsidRDefault="00EA37BD" w:rsidP="00EA37BD">
      <w:pPr>
        <w:autoSpaceDE w:val="0"/>
        <w:autoSpaceDN w:val="0"/>
        <w:adjustRightInd w:val="0"/>
        <w:rPr>
          <w:rFonts w:ascii="StobiSerif Regular" w:hAnsi="StobiSerif Regular" w:cs="Arial"/>
          <w:bCs/>
          <w:sz w:val="24"/>
          <w:szCs w:val="24"/>
          <w:lang w:val="mk-MK"/>
        </w:rPr>
      </w:pPr>
    </w:p>
    <w:p w:rsidR="00EA37BD" w:rsidRPr="00EA37BD" w:rsidRDefault="00EA37BD" w:rsidP="00EA37BD">
      <w:pPr>
        <w:pStyle w:val="Default"/>
        <w:jc w:val="center"/>
        <w:rPr>
          <w:rFonts w:ascii="StobiSerif Regular" w:hAnsi="StobiSerif Regular" w:cs="Arial"/>
          <w:color w:val="auto"/>
          <w:lang w:val="mk-MK"/>
        </w:rPr>
      </w:pPr>
      <w:r w:rsidRPr="00EA37BD">
        <w:rPr>
          <w:rFonts w:ascii="StobiSerif Regular" w:hAnsi="StobiSerif Regular" w:cs="Arial"/>
          <w:b/>
          <w:bCs/>
          <w:color w:val="auto"/>
          <w:lang w:val="mk-MK"/>
        </w:rPr>
        <w:t>Член 26</w:t>
      </w:r>
    </w:p>
    <w:p w:rsidR="00EA37BD" w:rsidRPr="00EA37BD" w:rsidRDefault="00EA37BD" w:rsidP="00EA37BD">
      <w:pPr>
        <w:pStyle w:val="Default"/>
        <w:ind w:firstLine="720"/>
        <w:jc w:val="both"/>
        <w:rPr>
          <w:rFonts w:ascii="StobiSerif Regular" w:hAnsi="StobiSerif Regular" w:cs="Arial"/>
          <w:sz w:val="22"/>
          <w:szCs w:val="22"/>
          <w:lang w:val="mk-MK"/>
        </w:rPr>
      </w:pPr>
      <w:r w:rsidRPr="00EA37BD">
        <w:rPr>
          <w:rFonts w:ascii="StobiSerif Regular" w:hAnsi="StobiSerif Regular" w:cs="Arial"/>
          <w:color w:val="auto"/>
          <w:sz w:val="22"/>
          <w:szCs w:val="22"/>
          <w:lang w:val="mk-MK"/>
        </w:rPr>
        <w:t>(1) Економскиот оператор кој пушта на пазар градежен производ од хармонизираното  подрачје должен е  своите производи да ги  усогласи согласно одредбите на овој закон до 30. септември 2018 година</w:t>
      </w:r>
      <w:r w:rsidRPr="00EA37BD">
        <w:rPr>
          <w:rFonts w:ascii="StobiSerif Regular" w:hAnsi="StobiSerif Regular" w:cs="Arial"/>
          <w:sz w:val="22"/>
          <w:szCs w:val="22"/>
          <w:lang w:val="mk-MK"/>
        </w:rPr>
        <w:t>.</w:t>
      </w:r>
    </w:p>
    <w:p w:rsidR="00EA37BD" w:rsidRPr="00EA37BD" w:rsidRDefault="00EA37BD" w:rsidP="00EA37BD">
      <w:pPr>
        <w:pStyle w:val="Default"/>
        <w:ind w:firstLine="720"/>
        <w:jc w:val="both"/>
        <w:rPr>
          <w:rFonts w:ascii="StobiSerif Regular" w:hAnsi="StobiSerif Regular" w:cs="Arial"/>
          <w:sz w:val="22"/>
          <w:szCs w:val="22"/>
          <w:lang w:val="mk-MK"/>
        </w:rPr>
      </w:pPr>
      <w:r w:rsidRPr="00EA37BD">
        <w:rPr>
          <w:rFonts w:ascii="StobiSerif Regular" w:hAnsi="StobiSerif Regular" w:cs="Arial"/>
          <w:color w:val="auto"/>
          <w:sz w:val="22"/>
          <w:szCs w:val="22"/>
          <w:lang w:val="mk-MK"/>
        </w:rPr>
        <w:t>(2) Економскиот оператор кој пушта на пазар градежни производи  од нехармонизираното подрачје, согласно член 13 од овој закон, должен е да изработи македонски национален стандард (согласно член 8 став (2) од овој закон) усвоен како национален стандард од страна на Институтот за стандардизација на Република Македонија во рок од една година од денот на влегувањето во сила на овој закон</w:t>
      </w:r>
      <w:r w:rsidRPr="00EA37BD">
        <w:rPr>
          <w:rFonts w:ascii="StobiSerif Regular" w:hAnsi="StobiSerif Regular" w:cs="Arial"/>
          <w:sz w:val="22"/>
          <w:szCs w:val="22"/>
          <w:lang w:val="mk-MK"/>
        </w:rPr>
        <w:t>.</w:t>
      </w:r>
    </w:p>
    <w:p w:rsidR="00EA37BD" w:rsidRPr="00EA37BD" w:rsidRDefault="00EA37BD" w:rsidP="00EA37BD">
      <w:pPr>
        <w:spacing w:before="120"/>
        <w:ind w:firstLine="720"/>
        <w:jc w:val="both"/>
        <w:rPr>
          <w:rFonts w:ascii="StobiSerif Regular" w:hAnsi="StobiSerif Regular"/>
          <w:b/>
          <w:lang w:val="mk-MK"/>
        </w:rPr>
      </w:pPr>
      <w:r w:rsidRPr="00EA37BD">
        <w:rPr>
          <w:rFonts w:ascii="StobiSerif Regular" w:hAnsi="StobiSerif Regular" w:cs="Arial"/>
          <w:lang w:val="mk-MK"/>
        </w:rPr>
        <w:t>(3) Економскиот оператор кој пушта на пазар градежни производи  од нехармонизираното подрачје, согласно член 13 од овој закон, по усвојувањето на македонски национален стандард должен е своите производи да ги усогласи во рок од една година од денот на влегувањето во сила на овој закон.</w:t>
      </w:r>
    </w:p>
    <w:p w:rsidR="00336745" w:rsidRDefault="00336745" w:rsidP="00311812">
      <w:pPr>
        <w:jc w:val="both"/>
        <w:rPr>
          <w:rFonts w:ascii="StobiSerif Regular" w:hAnsi="StobiSerif Regular" w:cs="StobiSerif Regular"/>
          <w:color w:val="000000" w:themeColor="text1"/>
          <w:lang w:val="en-US"/>
        </w:rPr>
      </w:pPr>
    </w:p>
    <w:p w:rsidR="00336745" w:rsidRDefault="00336745" w:rsidP="00311812">
      <w:pPr>
        <w:jc w:val="both"/>
        <w:rPr>
          <w:rFonts w:ascii="StobiSerif Regular" w:hAnsi="StobiSerif Regular" w:cs="StobiSerif Regular"/>
          <w:color w:val="000000" w:themeColor="text1"/>
          <w:lang w:val="en-US"/>
        </w:rPr>
      </w:pPr>
    </w:p>
    <w:p w:rsidR="00336745" w:rsidRDefault="00336745" w:rsidP="00311812">
      <w:pPr>
        <w:jc w:val="both"/>
        <w:rPr>
          <w:rFonts w:ascii="StobiSerif Regular" w:hAnsi="StobiSerif Regular" w:cs="StobiSerif Regular"/>
          <w:color w:val="000000" w:themeColor="text1"/>
          <w:lang w:val="en-US"/>
        </w:rPr>
      </w:pPr>
    </w:p>
    <w:p w:rsidR="00336745" w:rsidRDefault="00336745" w:rsidP="00311812">
      <w:pPr>
        <w:jc w:val="both"/>
        <w:rPr>
          <w:rFonts w:ascii="StobiSerif Regular" w:hAnsi="StobiSerif Regular" w:cs="StobiSerif Regular"/>
          <w:color w:val="000000" w:themeColor="text1"/>
          <w:lang w:val="en-US"/>
        </w:rPr>
      </w:pPr>
    </w:p>
    <w:p w:rsidR="00336745" w:rsidRDefault="00336745" w:rsidP="00311812">
      <w:pPr>
        <w:jc w:val="both"/>
        <w:rPr>
          <w:rFonts w:ascii="StobiSerif Regular" w:hAnsi="StobiSerif Regular" w:cs="StobiSerif Regular"/>
          <w:color w:val="000000" w:themeColor="text1"/>
          <w:lang w:val="en-US"/>
        </w:rPr>
      </w:pPr>
    </w:p>
    <w:p w:rsidR="00336745" w:rsidRDefault="00336745" w:rsidP="00311812">
      <w:pPr>
        <w:jc w:val="both"/>
        <w:rPr>
          <w:rFonts w:ascii="StobiSerif Regular" w:hAnsi="StobiSerif Regular" w:cs="StobiSerif Regular"/>
          <w:color w:val="000000" w:themeColor="text1"/>
          <w:lang w:val="en-US"/>
        </w:rPr>
      </w:pPr>
    </w:p>
    <w:p w:rsidR="00336745" w:rsidRDefault="00336745" w:rsidP="00311812">
      <w:pPr>
        <w:jc w:val="both"/>
        <w:rPr>
          <w:rFonts w:ascii="StobiSerif Regular" w:hAnsi="StobiSerif Regular" w:cs="StobiSerif Regular"/>
          <w:color w:val="000000" w:themeColor="text1"/>
          <w:lang w:val="en-US"/>
        </w:rPr>
      </w:pPr>
    </w:p>
    <w:p w:rsidR="00336745" w:rsidRDefault="00336745" w:rsidP="00311812">
      <w:pPr>
        <w:jc w:val="both"/>
        <w:rPr>
          <w:rFonts w:ascii="StobiSerif Regular" w:hAnsi="StobiSerif Regular" w:cs="StobiSerif Regular"/>
          <w:color w:val="000000" w:themeColor="text1"/>
          <w:lang w:val="en-US"/>
        </w:rPr>
      </w:pPr>
    </w:p>
    <w:p w:rsidR="00336745" w:rsidRPr="00336745" w:rsidRDefault="00336745" w:rsidP="00311812">
      <w:pPr>
        <w:jc w:val="both"/>
        <w:rPr>
          <w:rFonts w:ascii="StobiSerif Regular" w:hAnsi="StobiSerif Regular" w:cs="StobiSerif Regular"/>
          <w:color w:val="000000" w:themeColor="text1"/>
          <w:lang w:val="en-US"/>
        </w:rPr>
      </w:pPr>
    </w:p>
    <w:sectPr w:rsidR="00336745" w:rsidRPr="00336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852">
    <w:altName w:val="Times New Roman"/>
    <w:charset w:val="CC"/>
    <w:family w:val="roman"/>
    <w:pitch w:val="variable"/>
    <w:sig w:usb0="00000000" w:usb1="80000000" w:usb2="00000008" w:usb3="00000000" w:csb0="000001FF" w:csb1="00000000"/>
  </w:font>
  <w:font w:name="MAC C Swiss">
    <w:panose1 w:val="020B7200000000000000"/>
    <w:charset w:val="00"/>
    <w:family w:val="swiss"/>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3B"/>
    <w:rsid w:val="00041DA5"/>
    <w:rsid w:val="00063890"/>
    <w:rsid w:val="00074635"/>
    <w:rsid w:val="00083FAF"/>
    <w:rsid w:val="00090FC0"/>
    <w:rsid w:val="000B4F3B"/>
    <w:rsid w:val="000F0ABF"/>
    <w:rsid w:val="00101909"/>
    <w:rsid w:val="0013627F"/>
    <w:rsid w:val="001616CC"/>
    <w:rsid w:val="0017675C"/>
    <w:rsid w:val="0019112E"/>
    <w:rsid w:val="001A3B29"/>
    <w:rsid w:val="001B212B"/>
    <w:rsid w:val="001B50A9"/>
    <w:rsid w:val="001C235A"/>
    <w:rsid w:val="00215F26"/>
    <w:rsid w:val="002919EE"/>
    <w:rsid w:val="002A023A"/>
    <w:rsid w:val="00311812"/>
    <w:rsid w:val="003207B1"/>
    <w:rsid w:val="00324196"/>
    <w:rsid w:val="00336745"/>
    <w:rsid w:val="003443BD"/>
    <w:rsid w:val="003A5D46"/>
    <w:rsid w:val="003D58C6"/>
    <w:rsid w:val="004E29E2"/>
    <w:rsid w:val="004F1BF1"/>
    <w:rsid w:val="004F6AC1"/>
    <w:rsid w:val="00520C74"/>
    <w:rsid w:val="005A307E"/>
    <w:rsid w:val="005E6E48"/>
    <w:rsid w:val="0060300A"/>
    <w:rsid w:val="006116D4"/>
    <w:rsid w:val="00616161"/>
    <w:rsid w:val="00630FE9"/>
    <w:rsid w:val="006652DE"/>
    <w:rsid w:val="006D0746"/>
    <w:rsid w:val="006E2D87"/>
    <w:rsid w:val="007419B3"/>
    <w:rsid w:val="00775A4D"/>
    <w:rsid w:val="007862DC"/>
    <w:rsid w:val="007B2A57"/>
    <w:rsid w:val="007D2325"/>
    <w:rsid w:val="00805099"/>
    <w:rsid w:val="00821940"/>
    <w:rsid w:val="008361AA"/>
    <w:rsid w:val="008C1AE9"/>
    <w:rsid w:val="008D7658"/>
    <w:rsid w:val="008F26C6"/>
    <w:rsid w:val="00940DC5"/>
    <w:rsid w:val="00946DBC"/>
    <w:rsid w:val="00972081"/>
    <w:rsid w:val="009734CC"/>
    <w:rsid w:val="009761A0"/>
    <w:rsid w:val="00A50A95"/>
    <w:rsid w:val="00A9764F"/>
    <w:rsid w:val="00AC304D"/>
    <w:rsid w:val="00B174F0"/>
    <w:rsid w:val="00D0433E"/>
    <w:rsid w:val="00D17AF3"/>
    <w:rsid w:val="00D371FD"/>
    <w:rsid w:val="00D74AB8"/>
    <w:rsid w:val="00E156FE"/>
    <w:rsid w:val="00E35894"/>
    <w:rsid w:val="00E8621C"/>
    <w:rsid w:val="00EA37BD"/>
    <w:rsid w:val="00EB265B"/>
    <w:rsid w:val="00EC5E97"/>
    <w:rsid w:val="00ED331F"/>
    <w:rsid w:val="00ED7F7A"/>
    <w:rsid w:val="00F0638C"/>
    <w:rsid w:val="00F06FB2"/>
    <w:rsid w:val="00F32E8A"/>
    <w:rsid w:val="00F35BAE"/>
    <w:rsid w:val="00F47074"/>
    <w:rsid w:val="00F77663"/>
    <w:rsid w:val="00FE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3B"/>
    <w:pPr>
      <w:suppressAutoHyphens/>
      <w:spacing w:after="0" w:line="240" w:lineRule="auto"/>
    </w:pPr>
    <w:rPr>
      <w:rFonts w:ascii="Times New Roman 852" w:eastAsia="Times New Roman" w:hAnsi="Times New Roman 852" w:cs="Times New Roman 852"/>
      <w:lang w:val="sl-SI" w:eastAsia="zh-CN"/>
    </w:rPr>
  </w:style>
  <w:style w:type="paragraph" w:styleId="Heading7">
    <w:name w:val="heading 7"/>
    <w:basedOn w:val="Normal"/>
    <w:next w:val="Normal"/>
    <w:link w:val="Heading7Char"/>
    <w:qFormat/>
    <w:rsid w:val="000B4F3B"/>
    <w:pPr>
      <w:tabs>
        <w:tab w:val="num" w:pos="360"/>
      </w:tabs>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B4F3B"/>
    <w:pPr>
      <w:jc w:val="center"/>
    </w:pPr>
    <w:rPr>
      <w:rFonts w:cs="Times New Roman"/>
      <w:b/>
      <w:sz w:val="28"/>
      <w:szCs w:val="24"/>
      <w:lang w:val="en-GB"/>
    </w:rPr>
  </w:style>
  <w:style w:type="character" w:customStyle="1" w:styleId="Heading7Char">
    <w:name w:val="Heading 7 Char"/>
    <w:basedOn w:val="DefaultParagraphFont"/>
    <w:link w:val="Heading7"/>
    <w:rsid w:val="000B4F3B"/>
    <w:rPr>
      <w:rFonts w:ascii="Times New Roman" w:eastAsia="Times New Roman" w:hAnsi="Times New Roman" w:cs="Times New Roman"/>
      <w:sz w:val="24"/>
      <w:szCs w:val="24"/>
      <w:lang w:val="sl-SI" w:eastAsia="zh-CN"/>
    </w:rPr>
  </w:style>
  <w:style w:type="paragraph" w:customStyle="1" w:styleId="ALTZ">
    <w:name w:val="ALT Z"/>
    <w:basedOn w:val="Normal"/>
    <w:next w:val="BodyText"/>
    <w:rsid w:val="000B4F3B"/>
    <w:pPr>
      <w:widowControl w:val="0"/>
      <w:suppressAutoHyphens w:val="0"/>
      <w:autoSpaceDE w:val="0"/>
      <w:autoSpaceDN w:val="0"/>
      <w:adjustRightInd w:val="0"/>
      <w:spacing w:before="60"/>
      <w:ind w:firstLine="720"/>
      <w:jc w:val="both"/>
    </w:pPr>
    <w:rPr>
      <w:rFonts w:ascii="Times New Roman" w:hAnsi="Times New Roman" w:cs="Times New Roman"/>
      <w:szCs w:val="20"/>
      <w:lang w:val="en-GB" w:eastAsia="en-GB"/>
    </w:rPr>
  </w:style>
  <w:style w:type="paragraph" w:styleId="BodyText">
    <w:name w:val="Body Text"/>
    <w:basedOn w:val="Normal"/>
    <w:link w:val="BodyTextChar"/>
    <w:uiPriority w:val="99"/>
    <w:semiHidden/>
    <w:unhideWhenUsed/>
    <w:rsid w:val="000B4F3B"/>
    <w:pPr>
      <w:spacing w:after="120"/>
    </w:pPr>
  </w:style>
  <w:style w:type="character" w:customStyle="1" w:styleId="BodyTextChar">
    <w:name w:val="Body Text Char"/>
    <w:basedOn w:val="DefaultParagraphFont"/>
    <w:link w:val="BodyText"/>
    <w:uiPriority w:val="99"/>
    <w:semiHidden/>
    <w:rsid w:val="000B4F3B"/>
    <w:rPr>
      <w:rFonts w:ascii="Times New Roman 852" w:eastAsia="Times New Roman" w:hAnsi="Times New Roman 852" w:cs="Times New Roman 852"/>
      <w:lang w:val="sl-SI" w:eastAsia="zh-CN"/>
    </w:rPr>
  </w:style>
  <w:style w:type="paragraph" w:styleId="ListParagraph">
    <w:name w:val="List Paragraph"/>
    <w:basedOn w:val="Normal"/>
    <w:uiPriority w:val="34"/>
    <w:qFormat/>
    <w:rsid w:val="00A50A95"/>
    <w:pPr>
      <w:ind w:left="720"/>
      <w:contextualSpacing/>
    </w:pPr>
  </w:style>
  <w:style w:type="paragraph" w:customStyle="1" w:styleId="Naslov-Glaven">
    <w:name w:val="Naslov-Glaven"/>
    <w:basedOn w:val="Normal"/>
    <w:rsid w:val="005A307E"/>
    <w:pPr>
      <w:jc w:val="center"/>
    </w:pPr>
    <w:rPr>
      <w:rFonts w:ascii="MAC C Swiss" w:hAnsi="MAC C Swiss" w:cs="Times New Roman"/>
      <w:b/>
      <w:caps/>
      <w:sz w:val="28"/>
      <w:szCs w:val="20"/>
      <w:lang w:val="en-US"/>
    </w:rPr>
  </w:style>
  <w:style w:type="paragraph" w:customStyle="1" w:styleId="Default">
    <w:name w:val="Default"/>
    <w:rsid w:val="006D0746"/>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D371FD"/>
    <w:rPr>
      <w:rFonts w:ascii="Tahoma" w:hAnsi="Tahoma" w:cs="Tahoma"/>
      <w:sz w:val="16"/>
      <w:szCs w:val="16"/>
    </w:rPr>
  </w:style>
  <w:style w:type="character" w:customStyle="1" w:styleId="BalloonTextChar">
    <w:name w:val="Balloon Text Char"/>
    <w:basedOn w:val="DefaultParagraphFont"/>
    <w:link w:val="BalloonText"/>
    <w:uiPriority w:val="99"/>
    <w:semiHidden/>
    <w:rsid w:val="00D371FD"/>
    <w:rPr>
      <w:rFonts w:ascii="Tahoma" w:eastAsia="Times New Roman" w:hAnsi="Tahoma" w:cs="Tahoma"/>
      <w:sz w:val="16"/>
      <w:szCs w:val="16"/>
      <w:lang w:val="sl-SI"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3B"/>
    <w:pPr>
      <w:suppressAutoHyphens/>
      <w:spacing w:after="0" w:line="240" w:lineRule="auto"/>
    </w:pPr>
    <w:rPr>
      <w:rFonts w:ascii="Times New Roman 852" w:eastAsia="Times New Roman" w:hAnsi="Times New Roman 852" w:cs="Times New Roman 852"/>
      <w:lang w:val="sl-SI" w:eastAsia="zh-CN"/>
    </w:rPr>
  </w:style>
  <w:style w:type="paragraph" w:styleId="Heading7">
    <w:name w:val="heading 7"/>
    <w:basedOn w:val="Normal"/>
    <w:next w:val="Normal"/>
    <w:link w:val="Heading7Char"/>
    <w:qFormat/>
    <w:rsid w:val="000B4F3B"/>
    <w:pPr>
      <w:tabs>
        <w:tab w:val="num" w:pos="360"/>
      </w:tabs>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B4F3B"/>
    <w:pPr>
      <w:jc w:val="center"/>
    </w:pPr>
    <w:rPr>
      <w:rFonts w:cs="Times New Roman"/>
      <w:b/>
      <w:sz w:val="28"/>
      <w:szCs w:val="24"/>
      <w:lang w:val="en-GB"/>
    </w:rPr>
  </w:style>
  <w:style w:type="character" w:customStyle="1" w:styleId="Heading7Char">
    <w:name w:val="Heading 7 Char"/>
    <w:basedOn w:val="DefaultParagraphFont"/>
    <w:link w:val="Heading7"/>
    <w:rsid w:val="000B4F3B"/>
    <w:rPr>
      <w:rFonts w:ascii="Times New Roman" w:eastAsia="Times New Roman" w:hAnsi="Times New Roman" w:cs="Times New Roman"/>
      <w:sz w:val="24"/>
      <w:szCs w:val="24"/>
      <w:lang w:val="sl-SI" w:eastAsia="zh-CN"/>
    </w:rPr>
  </w:style>
  <w:style w:type="paragraph" w:customStyle="1" w:styleId="ALTZ">
    <w:name w:val="ALT Z"/>
    <w:basedOn w:val="Normal"/>
    <w:next w:val="BodyText"/>
    <w:rsid w:val="000B4F3B"/>
    <w:pPr>
      <w:widowControl w:val="0"/>
      <w:suppressAutoHyphens w:val="0"/>
      <w:autoSpaceDE w:val="0"/>
      <w:autoSpaceDN w:val="0"/>
      <w:adjustRightInd w:val="0"/>
      <w:spacing w:before="60"/>
      <w:ind w:firstLine="720"/>
      <w:jc w:val="both"/>
    </w:pPr>
    <w:rPr>
      <w:rFonts w:ascii="Times New Roman" w:hAnsi="Times New Roman" w:cs="Times New Roman"/>
      <w:szCs w:val="20"/>
      <w:lang w:val="en-GB" w:eastAsia="en-GB"/>
    </w:rPr>
  </w:style>
  <w:style w:type="paragraph" w:styleId="BodyText">
    <w:name w:val="Body Text"/>
    <w:basedOn w:val="Normal"/>
    <w:link w:val="BodyTextChar"/>
    <w:uiPriority w:val="99"/>
    <w:semiHidden/>
    <w:unhideWhenUsed/>
    <w:rsid w:val="000B4F3B"/>
    <w:pPr>
      <w:spacing w:after="120"/>
    </w:pPr>
  </w:style>
  <w:style w:type="character" w:customStyle="1" w:styleId="BodyTextChar">
    <w:name w:val="Body Text Char"/>
    <w:basedOn w:val="DefaultParagraphFont"/>
    <w:link w:val="BodyText"/>
    <w:uiPriority w:val="99"/>
    <w:semiHidden/>
    <w:rsid w:val="000B4F3B"/>
    <w:rPr>
      <w:rFonts w:ascii="Times New Roman 852" w:eastAsia="Times New Roman" w:hAnsi="Times New Roman 852" w:cs="Times New Roman 852"/>
      <w:lang w:val="sl-SI" w:eastAsia="zh-CN"/>
    </w:rPr>
  </w:style>
  <w:style w:type="paragraph" w:styleId="ListParagraph">
    <w:name w:val="List Paragraph"/>
    <w:basedOn w:val="Normal"/>
    <w:uiPriority w:val="34"/>
    <w:qFormat/>
    <w:rsid w:val="00A50A95"/>
    <w:pPr>
      <w:ind w:left="720"/>
      <w:contextualSpacing/>
    </w:pPr>
  </w:style>
  <w:style w:type="paragraph" w:customStyle="1" w:styleId="Naslov-Glaven">
    <w:name w:val="Naslov-Glaven"/>
    <w:basedOn w:val="Normal"/>
    <w:rsid w:val="005A307E"/>
    <w:pPr>
      <w:jc w:val="center"/>
    </w:pPr>
    <w:rPr>
      <w:rFonts w:ascii="MAC C Swiss" w:hAnsi="MAC C Swiss" w:cs="Times New Roman"/>
      <w:b/>
      <w:caps/>
      <w:sz w:val="28"/>
      <w:szCs w:val="20"/>
      <w:lang w:val="en-US"/>
    </w:rPr>
  </w:style>
  <w:style w:type="paragraph" w:customStyle="1" w:styleId="Default">
    <w:name w:val="Default"/>
    <w:rsid w:val="006D0746"/>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D371FD"/>
    <w:rPr>
      <w:rFonts w:ascii="Tahoma" w:hAnsi="Tahoma" w:cs="Tahoma"/>
      <w:sz w:val="16"/>
      <w:szCs w:val="16"/>
    </w:rPr>
  </w:style>
  <w:style w:type="character" w:customStyle="1" w:styleId="BalloonTextChar">
    <w:name w:val="Balloon Text Char"/>
    <w:basedOn w:val="DefaultParagraphFont"/>
    <w:link w:val="BalloonText"/>
    <w:uiPriority w:val="99"/>
    <w:semiHidden/>
    <w:rsid w:val="00D371FD"/>
    <w:rPr>
      <w:rFonts w:ascii="Tahoma" w:eastAsia="Times New Roman" w:hAnsi="Tahoma" w:cs="Tahoma"/>
      <w:sz w:val="16"/>
      <w:szCs w:val="16"/>
      <w:lang w:val="sl-S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7E492-802D-4843-BFF0-DA82FE65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8321</Words>
  <Characters>47436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Gjorgjevik</dc:creator>
  <cp:lastModifiedBy>Violeta Gjorgjevik</cp:lastModifiedBy>
  <cp:revision>3</cp:revision>
  <cp:lastPrinted>2019-11-12T12:47:00Z</cp:lastPrinted>
  <dcterms:created xsi:type="dcterms:W3CDTF">2019-11-11T10:34:00Z</dcterms:created>
  <dcterms:modified xsi:type="dcterms:W3CDTF">2019-11-12T12:47:00Z</dcterms:modified>
</cp:coreProperties>
</file>