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26" w:rsidRPr="00E71E68" w:rsidRDefault="00ED3226" w:rsidP="00ED3226">
      <w:pPr>
        <w:jc w:val="center"/>
        <w:rPr>
          <w:rFonts w:ascii="StobiSerif Regular" w:hAnsi="StobiSerif Regular"/>
          <w:b/>
        </w:rPr>
      </w:pPr>
      <w:r w:rsidRPr="00E71E68">
        <w:rPr>
          <w:rFonts w:ascii="StobiSerif Regular" w:hAnsi="StobiSerif Regular"/>
          <w:b/>
        </w:rPr>
        <w:t>ПРЕДЛОГ НА</w:t>
      </w:r>
    </w:p>
    <w:p w:rsidR="00ED3226" w:rsidRPr="00E71E68" w:rsidRDefault="00ED3226" w:rsidP="00ED3226">
      <w:pPr>
        <w:jc w:val="center"/>
        <w:rPr>
          <w:rFonts w:ascii="StobiSerif Regular" w:hAnsi="StobiSerif Regular"/>
          <w:b/>
          <w:lang w:val="en-US"/>
        </w:rPr>
      </w:pPr>
      <w:r w:rsidRPr="00E71E68">
        <w:rPr>
          <w:rFonts w:ascii="StobiSerif Regular" w:hAnsi="StobiSerif Regular"/>
          <w:b/>
          <w:lang w:val="en-US"/>
        </w:rPr>
        <w:t>ЗАКОН ЗА ИЗМЕНУВАЊЕ И ДОПОЛНУВАЊА НА ЗАКОНОТ ЗА ВЕТЕРИНАРНО-МЕДИЦИНСКИ ПРЕПАРАТИ</w:t>
      </w:r>
    </w:p>
    <w:p w:rsidR="00ED3226" w:rsidRDefault="00ED3226" w:rsidP="00ED3226">
      <w:pPr>
        <w:jc w:val="center"/>
        <w:rPr>
          <w:rFonts w:ascii="StobiSerif Regular" w:hAnsi="StobiSerif Regular"/>
          <w:color w:val="9BBB59"/>
        </w:rPr>
      </w:pPr>
    </w:p>
    <w:p w:rsidR="00ED3226" w:rsidRPr="00E71E68" w:rsidRDefault="00ED3226" w:rsidP="00ED3226">
      <w:pPr>
        <w:jc w:val="center"/>
        <w:rPr>
          <w:rFonts w:ascii="StobiSerif Regular" w:hAnsi="StobiSerif Regular"/>
          <w:color w:val="9BBB59"/>
        </w:rPr>
      </w:pPr>
    </w:p>
    <w:p w:rsidR="00ED3226" w:rsidRPr="00E71E68" w:rsidRDefault="00ED3226" w:rsidP="00ED3226">
      <w:pPr>
        <w:jc w:val="center"/>
        <w:rPr>
          <w:rFonts w:ascii="StobiSerif Regular" w:hAnsi="StobiSerif Regular"/>
          <w:b/>
        </w:rPr>
      </w:pPr>
      <w:r w:rsidRPr="00E71E68">
        <w:rPr>
          <w:rFonts w:ascii="StobiSerif Regular" w:hAnsi="StobiSerif Regular"/>
          <w:b/>
        </w:rPr>
        <w:t>Член 1</w:t>
      </w:r>
    </w:p>
    <w:p w:rsidR="00ED3226" w:rsidRPr="00E71E68" w:rsidRDefault="00ED3226" w:rsidP="00ED3226">
      <w:pPr>
        <w:widowControl w:val="0"/>
        <w:tabs>
          <w:tab w:val="left" w:pos="5809"/>
          <w:tab w:val="left" w:pos="8954"/>
        </w:tabs>
        <w:autoSpaceDE w:val="0"/>
        <w:autoSpaceDN w:val="0"/>
        <w:adjustRightInd w:val="0"/>
        <w:spacing w:before="12"/>
        <w:jc w:val="both"/>
        <w:rPr>
          <w:rFonts w:ascii="StobiSerif Regular" w:hAnsi="StobiSerif Regular"/>
          <w:color w:val="000000"/>
          <w:spacing w:val="-4"/>
        </w:rPr>
      </w:pPr>
      <w:r w:rsidRPr="00E71E68">
        <w:rPr>
          <w:rFonts w:ascii="StobiSerif Regular" w:hAnsi="StobiSerif Regular"/>
          <w:lang w:val="en-US"/>
        </w:rPr>
        <w:t xml:space="preserve">Во Законот за ветеринарно-медицински препарати („Службен весник на Република Македонија" број 42/10, 136/11, 149/15 </w:t>
      </w:r>
      <w:r w:rsidRPr="00E71E68">
        <w:rPr>
          <w:rFonts w:ascii="StobiSerif Regular" w:hAnsi="StobiSerif Regular"/>
        </w:rPr>
        <w:t>и 53/16</w:t>
      </w:r>
      <w:r w:rsidRPr="00E71E68">
        <w:rPr>
          <w:rFonts w:ascii="StobiSerif Regular" w:hAnsi="StobiSerif Regular"/>
          <w:lang w:val="en-US"/>
        </w:rPr>
        <w:t>)</w:t>
      </w:r>
      <w:r w:rsidRPr="00E71E68">
        <w:rPr>
          <w:rFonts w:ascii="StobiSerif Regular" w:hAnsi="StobiSerif Regular"/>
        </w:rPr>
        <w:t xml:space="preserve">, </w:t>
      </w:r>
      <w:r w:rsidRPr="00E71E68">
        <w:rPr>
          <w:rFonts w:ascii="StobiSerif Regular" w:hAnsi="StobiSerif Regular"/>
          <w:color w:val="000000"/>
          <w:w w:val="101"/>
        </w:rPr>
        <w:t>во целиот текст на законот зборовите</w:t>
      </w:r>
      <w:r w:rsidRPr="00E71E68">
        <w:rPr>
          <w:rFonts w:ascii="StobiSerif Regular" w:hAnsi="StobiSerif Regular"/>
          <w:color w:val="000000"/>
          <w:spacing w:val="-2"/>
        </w:rPr>
        <w:t>:</w:t>
      </w:r>
      <w:r w:rsidRPr="00E71E68">
        <w:rPr>
          <w:rFonts w:ascii="StobiSerif Regular" w:hAnsi="StobiSerif Regular"/>
          <w:color w:val="000000"/>
          <w:w w:val="101"/>
        </w:rPr>
        <w:t xml:space="preserve"> </w:t>
      </w:r>
      <w:r w:rsidRPr="00E71E68">
        <w:rPr>
          <w:rFonts w:ascii="StobiSerif Regular" w:hAnsi="StobiSerif Regular"/>
          <w:color w:val="000000"/>
          <w:spacing w:val="-2"/>
        </w:rPr>
        <w:t xml:space="preserve">“Комисијата за ветеринарно медицински </w:t>
      </w:r>
      <w:proofErr w:type="gramStart"/>
      <w:r w:rsidRPr="00E71E68">
        <w:rPr>
          <w:rFonts w:ascii="StobiSerif Regular" w:hAnsi="StobiSerif Regular"/>
          <w:color w:val="000000"/>
          <w:spacing w:val="-2"/>
        </w:rPr>
        <w:t>препарати“</w:t>
      </w:r>
      <w:r w:rsidRPr="00E71E68">
        <w:rPr>
          <w:rFonts w:ascii="StobiSerif Regular" w:hAnsi="StobiSerif Regular"/>
          <w:color w:val="000000"/>
          <w:spacing w:val="-2"/>
          <w:lang w:val="en-US"/>
        </w:rPr>
        <w:t xml:space="preserve"> </w:t>
      </w:r>
      <w:r w:rsidRPr="00E71E68">
        <w:rPr>
          <w:rFonts w:ascii="StobiSerif Regular" w:hAnsi="StobiSerif Regular"/>
          <w:color w:val="000000"/>
          <w:spacing w:val="-3"/>
        </w:rPr>
        <w:t>се</w:t>
      </w:r>
      <w:proofErr w:type="gramEnd"/>
      <w:r w:rsidRPr="00E71E68">
        <w:rPr>
          <w:rFonts w:ascii="StobiSerif Regular" w:hAnsi="StobiSerif Regular"/>
          <w:color w:val="000000"/>
          <w:spacing w:val="-3"/>
        </w:rPr>
        <w:t xml:space="preserve"> заменува со </w:t>
      </w:r>
      <w:r w:rsidRPr="00E71E68">
        <w:rPr>
          <w:rFonts w:ascii="StobiSerif Regular" w:hAnsi="StobiSerif Regular"/>
          <w:color w:val="000000"/>
          <w:spacing w:val="-4"/>
        </w:rPr>
        <w:t xml:space="preserve">зборот “Агенцијата“. </w:t>
      </w:r>
    </w:p>
    <w:p w:rsidR="00ED3226" w:rsidRDefault="00ED3226" w:rsidP="00ED3226">
      <w:pPr>
        <w:widowControl w:val="0"/>
        <w:tabs>
          <w:tab w:val="left" w:pos="5809"/>
          <w:tab w:val="left" w:pos="8954"/>
        </w:tabs>
        <w:autoSpaceDE w:val="0"/>
        <w:autoSpaceDN w:val="0"/>
        <w:adjustRightInd w:val="0"/>
        <w:spacing w:before="12"/>
        <w:jc w:val="both"/>
        <w:rPr>
          <w:rFonts w:ascii="StobiSerif Regular" w:hAnsi="StobiSerif Regular"/>
          <w:b/>
          <w:color w:val="000000"/>
          <w:spacing w:val="-4"/>
        </w:rPr>
      </w:pPr>
    </w:p>
    <w:p w:rsidR="00ED3226" w:rsidRDefault="00ED3226" w:rsidP="00ED3226">
      <w:pPr>
        <w:widowControl w:val="0"/>
        <w:tabs>
          <w:tab w:val="left" w:pos="5809"/>
          <w:tab w:val="left" w:pos="8954"/>
        </w:tabs>
        <w:autoSpaceDE w:val="0"/>
        <w:autoSpaceDN w:val="0"/>
        <w:adjustRightInd w:val="0"/>
        <w:spacing w:before="12"/>
        <w:jc w:val="center"/>
        <w:rPr>
          <w:rFonts w:ascii="StobiSerif Regular" w:hAnsi="StobiSerif Regular"/>
          <w:b/>
          <w:color w:val="000000"/>
          <w:spacing w:val="-4"/>
        </w:rPr>
      </w:pPr>
      <w:r w:rsidRPr="00E71E68">
        <w:rPr>
          <w:rFonts w:ascii="StobiSerif Regular" w:hAnsi="StobiSerif Regular"/>
          <w:b/>
          <w:color w:val="000000"/>
          <w:spacing w:val="-4"/>
        </w:rPr>
        <w:t>Член 2</w:t>
      </w:r>
    </w:p>
    <w:p w:rsidR="00ED3226" w:rsidRDefault="00ED3226" w:rsidP="00ED3226">
      <w:pPr>
        <w:autoSpaceDE w:val="0"/>
        <w:autoSpaceDN w:val="0"/>
        <w:adjustRightInd w:val="0"/>
        <w:jc w:val="both"/>
        <w:rPr>
          <w:rFonts w:ascii="TimesNewRoman" w:hAnsi="TimesNewRoman" w:cs="TimesNewRoman"/>
          <w:lang w:eastAsia="mk-MK"/>
        </w:rPr>
      </w:pPr>
    </w:p>
    <w:p w:rsidR="00ED3226" w:rsidRPr="00E71E68" w:rsidRDefault="00ED3226" w:rsidP="00ED3226">
      <w:pPr>
        <w:jc w:val="both"/>
        <w:rPr>
          <w:rFonts w:ascii="StobiSerif Regular" w:hAnsi="StobiSerif Regular"/>
        </w:rPr>
      </w:pPr>
      <w:r w:rsidRPr="00E71E68">
        <w:rPr>
          <w:rFonts w:ascii="StobiSerif Regular" w:hAnsi="StobiSerif Regular"/>
        </w:rPr>
        <w:t xml:space="preserve"> Во членот 3 ставот (3) се менува и гласи:</w:t>
      </w:r>
    </w:p>
    <w:p w:rsidR="00ED3226" w:rsidRPr="00E71E68" w:rsidRDefault="00ED3226" w:rsidP="00ED3226">
      <w:pPr>
        <w:jc w:val="both"/>
        <w:rPr>
          <w:rFonts w:ascii="StobiSerif Regular" w:hAnsi="StobiSerif Regular"/>
          <w:color w:val="000000"/>
          <w:spacing w:val="-1"/>
        </w:rPr>
      </w:pPr>
      <w:r w:rsidRPr="00E71E68">
        <w:rPr>
          <w:rFonts w:ascii="StobiSerif Regular" w:hAnsi="StobiSerif Regular"/>
        </w:rPr>
        <w:t>„</w:t>
      </w:r>
      <w:r w:rsidRPr="00E71E68">
        <w:rPr>
          <w:rFonts w:ascii="StobiSerif Regular" w:hAnsi="StobiSerif Regular"/>
          <w:color w:val="000000"/>
          <w:spacing w:val="-2"/>
        </w:rPr>
        <w:t xml:space="preserve">(3) Одлука за дефинирање на производот како ветеринарно-медицински препарат  </w:t>
      </w:r>
      <w:r w:rsidRPr="00E71E68">
        <w:rPr>
          <w:rFonts w:ascii="StobiSerif Regular" w:hAnsi="StobiSerif Regular"/>
          <w:color w:val="000000"/>
          <w:w w:val="106"/>
        </w:rPr>
        <w:t>донесува Агенцијата за храна и ветеринарство</w:t>
      </w:r>
      <w:r w:rsidRPr="00E71E68">
        <w:rPr>
          <w:rFonts w:ascii="StobiSerif Regular" w:hAnsi="StobiSerif Regular"/>
          <w:color w:val="000000"/>
        </w:rPr>
        <w:t xml:space="preserve">. </w:t>
      </w:r>
      <w:r w:rsidRPr="00E71E68">
        <w:rPr>
          <w:rFonts w:ascii="StobiSerif Regular" w:hAnsi="StobiSerif Regular"/>
          <w:color w:val="000000"/>
          <w:spacing w:val="-1"/>
        </w:rPr>
        <w:t xml:space="preserve">Трошоците за постапката се на товар на подносителот на барањето.“ </w:t>
      </w:r>
    </w:p>
    <w:p w:rsidR="00ED3226" w:rsidRDefault="00ED3226" w:rsidP="00ED3226">
      <w:pPr>
        <w:jc w:val="both"/>
        <w:rPr>
          <w:rFonts w:ascii="StobiSerif Regular" w:hAnsi="StobiSerif Regular"/>
          <w:b/>
        </w:rPr>
      </w:pPr>
    </w:p>
    <w:p w:rsidR="00ED3226" w:rsidRDefault="00ED3226" w:rsidP="00ED3226">
      <w:pPr>
        <w:jc w:val="center"/>
        <w:rPr>
          <w:rFonts w:ascii="StobiSerif Regular" w:hAnsi="StobiSerif Regular"/>
          <w:b/>
        </w:rPr>
      </w:pPr>
      <w:r w:rsidRPr="00E71E68">
        <w:rPr>
          <w:rFonts w:ascii="StobiSerif Regular" w:hAnsi="StobiSerif Regular"/>
          <w:b/>
        </w:rPr>
        <w:t>Член 3</w:t>
      </w:r>
    </w:p>
    <w:p w:rsidR="00ED3226" w:rsidRPr="00E71E68" w:rsidRDefault="00ED3226" w:rsidP="00ED3226">
      <w:pPr>
        <w:numPr>
          <w:ilvl w:val="0"/>
          <w:numId w:val="16"/>
        </w:numPr>
        <w:spacing w:after="200" w:line="276" w:lineRule="auto"/>
        <w:jc w:val="both"/>
        <w:rPr>
          <w:rFonts w:ascii="StobiSerif Regular" w:hAnsi="StobiSerif Regular"/>
        </w:rPr>
      </w:pPr>
      <w:r w:rsidRPr="00E71E68">
        <w:rPr>
          <w:rFonts w:ascii="StobiSerif Regular" w:hAnsi="StobiSerif Regular"/>
        </w:rPr>
        <w:t>Во членот 4 во точката 52 сврзникот „и“ се заменува со интерпункцискиот знак „;“.</w:t>
      </w:r>
    </w:p>
    <w:p w:rsidR="00ED3226" w:rsidRPr="00E71E68" w:rsidRDefault="00ED3226" w:rsidP="00ED3226">
      <w:pPr>
        <w:numPr>
          <w:ilvl w:val="0"/>
          <w:numId w:val="16"/>
        </w:numPr>
        <w:spacing w:after="200" w:line="276" w:lineRule="auto"/>
        <w:jc w:val="both"/>
        <w:rPr>
          <w:rFonts w:ascii="StobiSerif Regular" w:hAnsi="StobiSerif Regular"/>
        </w:rPr>
      </w:pPr>
      <w:r w:rsidRPr="00E71E68">
        <w:rPr>
          <w:rFonts w:ascii="StobiSerif Regular" w:hAnsi="StobiSerif Regular"/>
        </w:rPr>
        <w:t>Во точката 53, точката на крајот на реченицатра се заменува со интерпункцискиот знак „;“.</w:t>
      </w:r>
    </w:p>
    <w:p w:rsidR="00ED3226" w:rsidRPr="00E71E68" w:rsidRDefault="00ED3226" w:rsidP="00ED3226">
      <w:pPr>
        <w:numPr>
          <w:ilvl w:val="0"/>
          <w:numId w:val="16"/>
        </w:numPr>
        <w:spacing w:after="200" w:line="276" w:lineRule="auto"/>
        <w:jc w:val="both"/>
        <w:rPr>
          <w:rFonts w:ascii="StobiSerif Regular" w:hAnsi="StobiSerif Regular"/>
          <w:lang w:val="en-US"/>
        </w:rPr>
      </w:pPr>
      <w:r w:rsidRPr="00E71E68">
        <w:rPr>
          <w:rFonts w:ascii="StobiSerif Regular" w:hAnsi="StobiSerif Regular"/>
        </w:rPr>
        <w:t>По точката 53 се додаваат шест нови точки 54), 55), 56), 57), 58) и 59), кои гласат</w:t>
      </w:r>
      <w:r w:rsidRPr="00E71E68">
        <w:rPr>
          <w:rFonts w:ascii="StobiSerif Regular" w:hAnsi="StobiSerif Regular"/>
          <w:lang w:val="en-US"/>
        </w:rPr>
        <w:t>:</w:t>
      </w:r>
    </w:p>
    <w:p w:rsidR="00ED3226" w:rsidRPr="00E71E68" w:rsidRDefault="00ED3226" w:rsidP="00ED3226">
      <w:pPr>
        <w:ind w:left="851"/>
        <w:jc w:val="both"/>
        <w:rPr>
          <w:rFonts w:ascii="StobiSerif Regular" w:hAnsi="StobiSerif Regular" w:cs="Tahoma"/>
        </w:rPr>
      </w:pPr>
      <w:r w:rsidRPr="00E71E68">
        <w:rPr>
          <w:rFonts w:ascii="StobiSerif Regular" w:hAnsi="StobiSerif Regular" w:cs="Tahoma"/>
        </w:rPr>
        <w:t>„54) Централизирана постапка (</w:t>
      </w:r>
      <w:r w:rsidRPr="00E71E68">
        <w:rPr>
          <w:rFonts w:ascii="StobiSerif Regular" w:hAnsi="StobiSerif Regular" w:cs="Tahoma"/>
          <w:i/>
          <w:lang w:val="en-US"/>
        </w:rPr>
        <w:t>centralized procedures</w:t>
      </w:r>
      <w:r w:rsidRPr="00E71E68">
        <w:rPr>
          <w:rFonts w:ascii="StobiSerif Regular" w:hAnsi="StobiSerif Regular" w:cs="Tahoma"/>
        </w:rPr>
        <w:t xml:space="preserve">) за добивање на одобрение за ставање во промет на ветеринарно медицински препарат во Европската унија е постапка за добивање на одобрение од ЕМЕА (European Medical Evaluation Agency) </w:t>
      </w:r>
      <w:r w:rsidRPr="00393E96">
        <w:rPr>
          <w:rFonts w:ascii="StobiSerif Regular" w:hAnsi="StobiSerif Regular" w:cs="Tahoma"/>
        </w:rPr>
        <w:t xml:space="preserve">согласно </w:t>
      </w:r>
      <w:r w:rsidRPr="00393E96">
        <w:rPr>
          <w:rFonts w:ascii="StobiSerif Regular" w:hAnsi="StobiSerif Regular"/>
        </w:rPr>
        <w:t xml:space="preserve">процедурите за </w:t>
      </w:r>
      <w:r w:rsidRPr="00E71E68">
        <w:rPr>
          <w:rFonts w:ascii="StobiSerif Regular" w:hAnsi="StobiSerif Regular"/>
        </w:rPr>
        <w:t>одобрување</w:t>
      </w:r>
      <w:r w:rsidRPr="00393E96">
        <w:rPr>
          <w:rFonts w:ascii="StobiSerif Regular" w:hAnsi="StobiSerif Regular"/>
        </w:rPr>
        <w:t xml:space="preserve"> на ветеринарно-медицинските препарати</w:t>
      </w:r>
      <w:r w:rsidRPr="00E71E68">
        <w:rPr>
          <w:rFonts w:ascii="StobiSerif Regular" w:hAnsi="StobiSerif Regular"/>
        </w:rPr>
        <w:t xml:space="preserve"> кои произлегуваат од соодветното законодавство на Европс</w:t>
      </w:r>
      <w:r>
        <w:rPr>
          <w:rFonts w:ascii="StobiSerif Regular" w:hAnsi="StobiSerif Regular"/>
        </w:rPr>
        <w:t>к</w:t>
      </w:r>
      <w:r w:rsidRPr="00E71E68">
        <w:rPr>
          <w:rFonts w:ascii="StobiSerif Regular" w:hAnsi="StobiSerif Regular"/>
        </w:rPr>
        <w:t>ата унија</w:t>
      </w:r>
      <w:r w:rsidRPr="00393E96">
        <w:rPr>
          <w:rFonts w:ascii="StobiSerif Regular" w:hAnsi="StobiSerif Regular" w:cs="Tahoma"/>
        </w:rPr>
        <w:t>;</w:t>
      </w:r>
    </w:p>
    <w:p w:rsidR="00ED3226" w:rsidRPr="00E71E68" w:rsidRDefault="00ED3226" w:rsidP="00ED3226">
      <w:pPr>
        <w:ind w:left="851"/>
        <w:jc w:val="both"/>
        <w:rPr>
          <w:rFonts w:ascii="StobiSerif Regular" w:hAnsi="StobiSerif Regular" w:cs="Tahoma"/>
        </w:rPr>
      </w:pPr>
      <w:r w:rsidRPr="00E71E68">
        <w:rPr>
          <w:rFonts w:ascii="StobiSerif Regular" w:hAnsi="StobiSerif Regular" w:cs="Tahoma"/>
        </w:rPr>
        <w:t xml:space="preserve">55) Децентрализирана постапка </w:t>
      </w:r>
      <w:r w:rsidRPr="00E71E68">
        <w:rPr>
          <w:rFonts w:ascii="StobiSerif Regular" w:hAnsi="StobiSerif Regular" w:cs="Tahoma"/>
          <w:lang w:val="en-US"/>
        </w:rPr>
        <w:t>(</w:t>
      </w:r>
      <w:r w:rsidRPr="00E71E68">
        <w:rPr>
          <w:rFonts w:ascii="StobiSerif Regular" w:hAnsi="StobiSerif Regular" w:cs="Tahoma"/>
          <w:i/>
          <w:lang w:val="en-US"/>
        </w:rPr>
        <w:t>decentralized procedures</w:t>
      </w:r>
      <w:r w:rsidRPr="00E71E68">
        <w:rPr>
          <w:rFonts w:ascii="StobiSerif Regular" w:hAnsi="StobiSerif Regular" w:cs="Tahoma"/>
          <w:lang w:val="en-US"/>
        </w:rPr>
        <w:t xml:space="preserve">) </w:t>
      </w:r>
      <w:r w:rsidRPr="00E71E68">
        <w:rPr>
          <w:rFonts w:ascii="StobiSerif Regular" w:hAnsi="StobiSerif Regular" w:cs="Tahoma"/>
        </w:rPr>
        <w:t xml:space="preserve">за добивање на одобрение за ставање во промет на ветеринарно медицински препарати е постапка на добивање на одобрение, кои истовремено започнуваат во референтна и други земји членки на ЕУ, учесници во истата постапка; </w:t>
      </w:r>
    </w:p>
    <w:p w:rsidR="00ED3226" w:rsidRPr="00E71E68" w:rsidRDefault="00ED3226" w:rsidP="00ED3226">
      <w:pPr>
        <w:ind w:left="851"/>
        <w:jc w:val="both"/>
        <w:rPr>
          <w:rFonts w:ascii="StobiSerif Regular" w:hAnsi="StobiSerif Regular" w:cs="Tahoma"/>
        </w:rPr>
      </w:pPr>
      <w:r w:rsidRPr="00E71E68">
        <w:rPr>
          <w:rFonts w:ascii="StobiSerif Regular" w:hAnsi="StobiSerif Regular" w:cs="Tahoma"/>
        </w:rPr>
        <w:t>56) Постапка на меѓусебно признавање за добивање на одобрение за ставање во промет (</w:t>
      </w:r>
      <w:r w:rsidRPr="00E71E68">
        <w:rPr>
          <w:rFonts w:ascii="StobiSerif Regular" w:hAnsi="StobiSerif Regular"/>
          <w:i/>
        </w:rPr>
        <w:t>Mutual Recognition Procedure/MRP</w:t>
      </w:r>
      <w:r w:rsidRPr="00E71E68">
        <w:rPr>
          <w:rFonts w:ascii="StobiSerif Regular" w:hAnsi="StobiSerif Regular"/>
        </w:rPr>
        <w:t>)</w:t>
      </w:r>
      <w:r w:rsidRPr="00E71E68">
        <w:rPr>
          <w:rFonts w:ascii="StobiSerif Regular" w:hAnsi="StobiSerif Regular" w:cs="Tahoma"/>
        </w:rPr>
        <w:t xml:space="preserve">, е постапка на </w:t>
      </w:r>
      <w:r w:rsidRPr="00E71E68">
        <w:rPr>
          <w:rFonts w:ascii="StobiSerif Regular" w:hAnsi="StobiSerif Regular" w:cs="Tahoma"/>
        </w:rPr>
        <w:lastRenderedPageBreak/>
        <w:t>добивање на одобрение, кои по добивањето на одобрени во референтната земја</w:t>
      </w:r>
      <w:r w:rsidRPr="00E71E68">
        <w:rPr>
          <w:rFonts w:ascii="StobiSerif Regular" w:hAnsi="StobiSerif Regular" w:cs="Tahoma"/>
          <w:lang w:val="en-US"/>
        </w:rPr>
        <w:t xml:space="preserve"> </w:t>
      </w:r>
      <w:r w:rsidRPr="00E71E68">
        <w:rPr>
          <w:rFonts w:ascii="StobiSerif Regular" w:hAnsi="StobiSerif Regular" w:cs="Tahoma"/>
        </w:rPr>
        <w:t xml:space="preserve">членка на Европската унија, се одобрува и во другите, во постапката вклучени, земји членки на Европската унија;  </w:t>
      </w:r>
    </w:p>
    <w:p w:rsidR="00ED3226" w:rsidRPr="00E71E68" w:rsidRDefault="00ED3226" w:rsidP="00ED3226">
      <w:pPr>
        <w:ind w:left="851"/>
        <w:jc w:val="both"/>
        <w:rPr>
          <w:rFonts w:ascii="StobiSerif Regular" w:hAnsi="StobiSerif Regular"/>
        </w:rPr>
      </w:pPr>
      <w:r w:rsidRPr="00E71E68">
        <w:rPr>
          <w:rFonts w:ascii="StobiSerif Regular" w:hAnsi="StobiSerif Regular"/>
        </w:rPr>
        <w:t xml:space="preserve">57) Референтни земји се земји кои имаат исти или еквивалентни барања за добивање на одобрени за ставање во промет на ветеринарно медицински препарати, односно земји кои ги хармонизирале своите прописи со прописите на Европската унија и земји членки на </w:t>
      </w:r>
      <w:r w:rsidRPr="00E71E68">
        <w:rPr>
          <w:rFonts w:ascii="StobiSerif Regular" w:hAnsi="StobiSerif Regular"/>
          <w:i/>
        </w:rPr>
        <w:t>International Cooperation on Harmonisation of Technical Requirements for Registration of Veterinary Medicinal Products</w:t>
      </w:r>
      <w:r w:rsidRPr="00E71E68">
        <w:rPr>
          <w:rFonts w:ascii="StobiSerif Regular" w:hAnsi="StobiSerif Regular"/>
        </w:rPr>
        <w:t>;</w:t>
      </w:r>
    </w:p>
    <w:p w:rsidR="00ED3226" w:rsidRPr="00E71E68" w:rsidRDefault="00ED3226" w:rsidP="00ED3226">
      <w:pPr>
        <w:ind w:left="709"/>
        <w:jc w:val="both"/>
        <w:rPr>
          <w:rFonts w:ascii="StobiSerif Regular" w:hAnsi="StobiSerif Regular" w:cs="Tahoma"/>
        </w:rPr>
      </w:pPr>
      <w:r w:rsidRPr="00E71E68">
        <w:rPr>
          <w:rFonts w:ascii="StobiSerif Regular" w:hAnsi="StobiSerif Regular" w:cs="Tahoma"/>
        </w:rPr>
        <w:t>58) Референтен ветеринарно медицински препарат е препарат за кој е издадено одобрени за ставање во промет во земјите членки на Европската Унија и</w:t>
      </w:r>
    </w:p>
    <w:p w:rsidR="00ED3226" w:rsidRDefault="00ED3226" w:rsidP="00ED3226">
      <w:pPr>
        <w:ind w:left="851"/>
        <w:jc w:val="both"/>
        <w:rPr>
          <w:rFonts w:ascii="StobiSerif Regular" w:hAnsi="StobiSerif Regular" w:cs="Tahoma"/>
        </w:rPr>
      </w:pPr>
      <w:r w:rsidRPr="00E71E68">
        <w:rPr>
          <w:rFonts w:ascii="StobiSerif Regular" w:hAnsi="StobiSerif Regular" w:cs="Tahoma"/>
        </w:rPr>
        <w:t xml:space="preserve">59) </w:t>
      </w:r>
      <w:r w:rsidRPr="00E71E68">
        <w:rPr>
          <w:rFonts w:ascii="StobiSerif Regular" w:hAnsi="StobiSerif Regular"/>
          <w:bCs/>
          <w:color w:val="000000"/>
        </w:rPr>
        <w:t>Есенцијални ветеринарно медицински препрати</w:t>
      </w:r>
      <w:r w:rsidRPr="00E71E68">
        <w:rPr>
          <w:rFonts w:ascii="StobiSerif Regular" w:hAnsi="StobiSerif Regular"/>
          <w:b/>
          <w:bCs/>
          <w:color w:val="000000"/>
        </w:rPr>
        <w:t xml:space="preserve"> </w:t>
      </w:r>
      <w:r w:rsidRPr="00E71E68">
        <w:rPr>
          <w:rFonts w:ascii="StobiSerif Regular" w:hAnsi="StobiSerif Regular"/>
          <w:color w:val="000000"/>
        </w:rPr>
        <w:t>се ветеринарно медицински препарати наменети за третман на болестите утврдени со Годишната наредба за здравствена заштита на животните, како и ветеринарно медицинските препарати неоходни за обезбедување на минимален степен на благосостојба на животните.</w:t>
      </w:r>
      <w:r w:rsidRPr="00E71E68">
        <w:rPr>
          <w:rFonts w:ascii="StobiSerif Regular" w:hAnsi="StobiSerif Regular" w:cs="Tahoma"/>
        </w:rPr>
        <w:t>“</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4</w:t>
      </w:r>
    </w:p>
    <w:p w:rsidR="00ED3226" w:rsidRPr="00E71E68" w:rsidRDefault="00ED3226" w:rsidP="00ED3226">
      <w:pPr>
        <w:jc w:val="both"/>
        <w:rPr>
          <w:rFonts w:ascii="StobiSerif Regular" w:hAnsi="StobiSerif Regular"/>
        </w:rPr>
      </w:pPr>
      <w:r w:rsidRPr="00E71E68">
        <w:rPr>
          <w:rFonts w:ascii="StobiSerif Regular" w:hAnsi="StobiSerif Regular"/>
        </w:rPr>
        <w:t>По членот 5 се додаваат пет нови члена 5-а, 5-б, 5-в, 5-г и 5-д кои гласат:</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5-а</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Собирање и анализа на податоците за прометот и употребата на ветеринарно медицинските препарати</w:t>
      </w:r>
    </w:p>
    <w:p w:rsidR="00ED3226" w:rsidRPr="00E71E68" w:rsidRDefault="00ED3226" w:rsidP="00ED3226">
      <w:pPr>
        <w:numPr>
          <w:ilvl w:val="0"/>
          <w:numId w:val="2"/>
        </w:numPr>
        <w:spacing w:after="200" w:line="276" w:lineRule="auto"/>
        <w:jc w:val="both"/>
        <w:rPr>
          <w:rFonts w:ascii="StobiSerif Regular" w:hAnsi="StobiSerif Regular"/>
        </w:rPr>
      </w:pPr>
      <w:r w:rsidRPr="00E71E68">
        <w:rPr>
          <w:rFonts w:ascii="StobiSerif Regular" w:hAnsi="StobiSerif Regular"/>
        </w:rPr>
        <w:t xml:space="preserve">Агенцијата собира и ги анализира податоците за достапност, снабденост, прометот и употребата на ветеринарно медицинските препарати. Податоците се собираат на ниво на календарска година. </w:t>
      </w:r>
    </w:p>
    <w:p w:rsidR="00ED3226" w:rsidRPr="00E71E68" w:rsidRDefault="00ED3226" w:rsidP="00ED3226">
      <w:pPr>
        <w:numPr>
          <w:ilvl w:val="0"/>
          <w:numId w:val="2"/>
        </w:numPr>
        <w:spacing w:after="200" w:line="276" w:lineRule="auto"/>
        <w:jc w:val="both"/>
        <w:rPr>
          <w:rFonts w:ascii="StobiSerif Regular" w:hAnsi="StobiSerif Regular"/>
        </w:rPr>
      </w:pPr>
      <w:r w:rsidRPr="00E71E68">
        <w:rPr>
          <w:rFonts w:ascii="StobiSerif Regular" w:hAnsi="StobiSerif Regular"/>
        </w:rPr>
        <w:t xml:space="preserve">Носителите на одобрението за ставање во промет се должни до Агенцијата да достават извештај </w:t>
      </w:r>
      <w:r w:rsidRPr="008B5ABF">
        <w:rPr>
          <w:rFonts w:ascii="StobiSerif Regular" w:hAnsi="StobiSerif Regular"/>
        </w:rPr>
        <w:t>за прометот</w:t>
      </w:r>
      <w:r w:rsidRPr="00E71E68">
        <w:rPr>
          <w:rFonts w:ascii="StobiSerif Regular" w:hAnsi="StobiSerif Regular"/>
        </w:rPr>
        <w:t xml:space="preserve"> со ветеринарно медицински препарати за претходната година најдоцна до 15 фебруари тековната година. </w:t>
      </w:r>
    </w:p>
    <w:p w:rsidR="00ED3226" w:rsidRPr="00E71E68" w:rsidRDefault="00ED3226" w:rsidP="00ED3226">
      <w:pPr>
        <w:numPr>
          <w:ilvl w:val="0"/>
          <w:numId w:val="2"/>
        </w:numPr>
        <w:spacing w:after="200" w:line="276" w:lineRule="auto"/>
        <w:jc w:val="both"/>
        <w:rPr>
          <w:rFonts w:ascii="StobiSerif Regular" w:hAnsi="StobiSerif Regular"/>
        </w:rPr>
      </w:pPr>
      <w:r w:rsidRPr="00E71E68">
        <w:rPr>
          <w:rFonts w:ascii="StobiSerif Regular" w:hAnsi="StobiSerif Regular"/>
        </w:rPr>
        <w:t xml:space="preserve">Ветеринарни друштва се должни до Агенцијата да достават податоци за употребата на ветеринарно медицинските препарати за претходната година најдоцна до 15 фебруари тековната година.  </w:t>
      </w:r>
    </w:p>
    <w:p w:rsidR="00ED3226" w:rsidRPr="00E71E68" w:rsidRDefault="00ED3226" w:rsidP="00ED3226">
      <w:pPr>
        <w:numPr>
          <w:ilvl w:val="0"/>
          <w:numId w:val="2"/>
        </w:numPr>
        <w:spacing w:after="200" w:line="276" w:lineRule="auto"/>
        <w:jc w:val="both"/>
        <w:rPr>
          <w:rFonts w:ascii="StobiSerif Regular" w:hAnsi="StobiSerif Regular"/>
        </w:rPr>
      </w:pPr>
      <w:r w:rsidRPr="00E71E68">
        <w:rPr>
          <w:rFonts w:ascii="StobiSerif Regular" w:hAnsi="StobiSerif Regular"/>
        </w:rPr>
        <w:t>Агенцијата за храна и ветеринарство ја пропишува формата и содржината на извештаите</w:t>
      </w:r>
      <w:r>
        <w:rPr>
          <w:rFonts w:ascii="StobiSerif Regular" w:hAnsi="StobiSerif Regular"/>
        </w:rPr>
        <w:t xml:space="preserve"> наведени во став (2) и став (3) од овој член</w:t>
      </w:r>
      <w:r w:rsidRPr="00E71E68">
        <w:rPr>
          <w:rFonts w:ascii="StobiSerif Regular" w:hAnsi="StobiSerif Regular"/>
        </w:rPr>
        <w:t xml:space="preserve">. </w:t>
      </w:r>
    </w:p>
    <w:p w:rsidR="00ED3226" w:rsidRPr="00E71E68" w:rsidRDefault="00ED3226" w:rsidP="00ED3226">
      <w:pPr>
        <w:numPr>
          <w:ilvl w:val="0"/>
          <w:numId w:val="2"/>
        </w:numPr>
        <w:spacing w:after="200" w:line="276" w:lineRule="auto"/>
        <w:jc w:val="both"/>
        <w:rPr>
          <w:rFonts w:ascii="StobiSerif Regular" w:hAnsi="StobiSerif Regular"/>
        </w:rPr>
      </w:pPr>
      <w:r w:rsidRPr="00E71E68">
        <w:rPr>
          <w:rFonts w:ascii="StobiSerif Regular" w:hAnsi="StobiSerif Regular"/>
        </w:rPr>
        <w:lastRenderedPageBreak/>
        <w:t>Извештаите преставуваат службена тајна. Обработените податоци се достапни на јавноста.</w:t>
      </w:r>
    </w:p>
    <w:p w:rsidR="00ED3226" w:rsidRPr="00E71E68" w:rsidRDefault="00ED3226" w:rsidP="00ED3226">
      <w:pPr>
        <w:jc w:val="center"/>
        <w:rPr>
          <w:rFonts w:ascii="StobiSerif Regular" w:hAnsi="StobiSerif Regular"/>
          <w:b/>
        </w:rPr>
      </w:pPr>
      <w:r w:rsidRPr="00E71E68">
        <w:rPr>
          <w:rFonts w:ascii="StobiSerif Regular" w:hAnsi="StobiSerif Regular"/>
          <w:b/>
        </w:rPr>
        <w:t>Член 5-б</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Јавна дејност</w:t>
      </w:r>
    </w:p>
    <w:p w:rsidR="00ED3226" w:rsidRPr="00E71E68" w:rsidRDefault="00ED3226" w:rsidP="00ED3226">
      <w:pPr>
        <w:pStyle w:val="ListParagraph"/>
        <w:ind w:left="0"/>
        <w:jc w:val="both"/>
        <w:rPr>
          <w:rFonts w:ascii="StobiSerif Regular" w:hAnsi="StobiSerif Regular"/>
        </w:rPr>
      </w:pPr>
      <w:r w:rsidRPr="00E71E68">
        <w:rPr>
          <w:rFonts w:ascii="StobiSerif Regular" w:hAnsi="StobiSerif Regular"/>
        </w:rPr>
        <w:t>Носителот на одобрението за ставање во промет на ветеринарно медицинските препарати заедно со веледрогеријата претставуваат јавен серевис, односно гарантираат континуирано соодветен асортиман и количина на ветеринарно медицински препарати од есенцијалната листа за оптимално задоволување на потребите за ветеринарно медицински препарати, во соодветен временски период.</w:t>
      </w:r>
    </w:p>
    <w:p w:rsidR="00ED3226" w:rsidRPr="00E71E68" w:rsidRDefault="00ED3226" w:rsidP="00ED3226">
      <w:pPr>
        <w:pStyle w:val="ListParagraph"/>
        <w:jc w:val="both"/>
        <w:rPr>
          <w:rFonts w:ascii="StobiSerif Regular" w:hAnsi="StobiSerif Regular"/>
        </w:rPr>
      </w:pPr>
    </w:p>
    <w:p w:rsidR="00ED3226" w:rsidRPr="00E71E68" w:rsidRDefault="00ED3226" w:rsidP="00ED3226">
      <w:pPr>
        <w:pStyle w:val="ListParagraph"/>
        <w:ind w:left="0"/>
        <w:jc w:val="center"/>
        <w:rPr>
          <w:rFonts w:ascii="StobiSerif Regular" w:hAnsi="StobiSerif Regular"/>
          <w:b/>
        </w:rPr>
      </w:pPr>
      <w:r w:rsidRPr="00E71E68">
        <w:rPr>
          <w:rFonts w:ascii="StobiSerif Regular" w:hAnsi="StobiSerif Regular"/>
          <w:b/>
        </w:rPr>
        <w:t>Член 5-в</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Листа на есенцијални ветеринарно медицински препарати</w:t>
      </w:r>
    </w:p>
    <w:p w:rsidR="00ED3226" w:rsidRPr="00E71E68" w:rsidRDefault="00ED3226" w:rsidP="00ED3226">
      <w:pPr>
        <w:numPr>
          <w:ilvl w:val="0"/>
          <w:numId w:val="13"/>
        </w:numPr>
        <w:spacing w:after="200" w:line="276" w:lineRule="auto"/>
        <w:ind w:left="928"/>
        <w:jc w:val="both"/>
        <w:rPr>
          <w:rFonts w:ascii="StobiSerif Regular" w:hAnsi="StobiSerif Regular"/>
        </w:rPr>
      </w:pPr>
      <w:r w:rsidRPr="00E71E68">
        <w:rPr>
          <w:rFonts w:ascii="StobiSerif Regular" w:hAnsi="StobiSerif Regular"/>
        </w:rPr>
        <w:t>Методологијата за ставање на ветеринарно медицинските препарати на есенцијалната листа на ветеринарно медицински препарати ја пропишува Владата на Република Македонија, на предлог на Агенцијата за храна и ветеринарство.</w:t>
      </w:r>
    </w:p>
    <w:p w:rsidR="00ED3226" w:rsidRPr="00E71E68" w:rsidRDefault="00ED3226" w:rsidP="00ED3226">
      <w:pPr>
        <w:pStyle w:val="ListParagraph"/>
        <w:numPr>
          <w:ilvl w:val="0"/>
          <w:numId w:val="13"/>
        </w:numPr>
        <w:spacing w:after="200" w:line="276" w:lineRule="auto"/>
        <w:ind w:left="928"/>
        <w:contextualSpacing/>
        <w:jc w:val="both"/>
        <w:rPr>
          <w:rFonts w:ascii="StobiSerif Regular" w:hAnsi="StobiSerif Regular"/>
        </w:rPr>
      </w:pPr>
      <w:r w:rsidRPr="00E71E68">
        <w:rPr>
          <w:rFonts w:ascii="StobiSerif Regular" w:hAnsi="StobiSerif Regular"/>
        </w:rPr>
        <w:t xml:space="preserve">Агенцијата воспоставува систем и спроведува мерки за следење на потребите, снабденоста, достапноста и потрошувачката на ветеринарно медицински препарати во Република Македонија. </w:t>
      </w:r>
    </w:p>
    <w:p w:rsidR="00ED3226" w:rsidRPr="00E71E68" w:rsidRDefault="00ED3226" w:rsidP="00ED3226">
      <w:pPr>
        <w:pStyle w:val="ListParagraph"/>
        <w:numPr>
          <w:ilvl w:val="0"/>
          <w:numId w:val="13"/>
        </w:numPr>
        <w:spacing w:after="200" w:line="276" w:lineRule="auto"/>
        <w:ind w:left="928"/>
        <w:contextualSpacing/>
        <w:jc w:val="both"/>
        <w:rPr>
          <w:rFonts w:ascii="StobiSerif Regular" w:hAnsi="StobiSerif Regular"/>
          <w:i/>
        </w:rPr>
      </w:pPr>
      <w:r w:rsidRPr="00E71E68">
        <w:rPr>
          <w:rFonts w:ascii="StobiSerif Regular" w:hAnsi="StobiSerif Regular"/>
        </w:rPr>
        <w:t xml:space="preserve">Агенцијата воспоставува и води </w:t>
      </w:r>
      <w:r w:rsidRPr="00E71E68">
        <w:rPr>
          <w:rFonts w:ascii="StobiSerif Regular" w:hAnsi="StobiSerif Regular"/>
          <w:i/>
        </w:rPr>
        <w:t>Есенцијалната листа на ветеринарно медицински препарати</w:t>
      </w:r>
    </w:p>
    <w:p w:rsidR="00ED3226" w:rsidRPr="00E71E68" w:rsidRDefault="00ED3226" w:rsidP="00ED3226">
      <w:pPr>
        <w:pStyle w:val="ListParagraph"/>
        <w:numPr>
          <w:ilvl w:val="0"/>
          <w:numId w:val="13"/>
        </w:numPr>
        <w:spacing w:after="200" w:line="276" w:lineRule="auto"/>
        <w:ind w:left="928"/>
        <w:contextualSpacing/>
        <w:jc w:val="both"/>
        <w:rPr>
          <w:rFonts w:ascii="StobiSerif Regular" w:hAnsi="StobiSerif Regular"/>
        </w:rPr>
      </w:pPr>
      <w:r w:rsidRPr="00E71E68">
        <w:rPr>
          <w:rFonts w:ascii="StobiSerif Regular" w:hAnsi="StobiSerif Regular"/>
        </w:rPr>
        <w:t>Директорот на Агенцијата секоја година одредува листа на ветеринарно медицински препарати кои се од посебен интерес во однос на здравствената заштита и благосостојба на животните и за кои се води евидениција за снабденоста и достапноста на пазарот – Есенцијална листа на ветеринарно медицински препарати.</w:t>
      </w:r>
    </w:p>
    <w:p w:rsidR="00ED3226" w:rsidRPr="00E71E68" w:rsidRDefault="00ED3226" w:rsidP="00ED3226">
      <w:pPr>
        <w:pStyle w:val="ListParagraph"/>
        <w:numPr>
          <w:ilvl w:val="0"/>
          <w:numId w:val="13"/>
        </w:numPr>
        <w:spacing w:after="200" w:line="276" w:lineRule="auto"/>
        <w:ind w:left="928"/>
        <w:contextualSpacing/>
        <w:jc w:val="both"/>
        <w:rPr>
          <w:rFonts w:ascii="StobiSerif Regular" w:hAnsi="StobiSerif Regular"/>
        </w:rPr>
      </w:pPr>
      <w:r w:rsidRPr="00E71E68">
        <w:rPr>
          <w:rFonts w:ascii="StobiSerif Regular" w:hAnsi="StobiSerif Regular"/>
        </w:rPr>
        <w:t xml:space="preserve">Есенцијалната листа на ветеринарно медицински препарати се објавува во „Службен весник на Република </w:t>
      </w:r>
      <w:proofErr w:type="gramStart"/>
      <w:r w:rsidRPr="00E71E68">
        <w:rPr>
          <w:rFonts w:ascii="StobiSerif Regular" w:hAnsi="StobiSerif Regular"/>
        </w:rPr>
        <w:t>Македонија“</w:t>
      </w:r>
      <w:proofErr w:type="gramEnd"/>
      <w:r w:rsidRPr="00E71E68">
        <w:rPr>
          <w:rFonts w:ascii="StobiSerif Regular" w:hAnsi="StobiSerif Regular"/>
        </w:rPr>
        <w:t xml:space="preserve">. </w:t>
      </w:r>
    </w:p>
    <w:p w:rsidR="00ED3226" w:rsidRPr="00E93B03" w:rsidRDefault="00ED3226" w:rsidP="00ED3226">
      <w:pPr>
        <w:pStyle w:val="ListParagraph"/>
        <w:numPr>
          <w:ilvl w:val="0"/>
          <w:numId w:val="13"/>
        </w:numPr>
        <w:spacing w:after="200" w:line="276" w:lineRule="auto"/>
        <w:ind w:left="928"/>
        <w:contextualSpacing/>
        <w:jc w:val="both"/>
        <w:rPr>
          <w:rFonts w:ascii="StobiSerif Regular" w:hAnsi="StobiSerif Regular"/>
        </w:rPr>
      </w:pPr>
      <w:r w:rsidRPr="00E71E68">
        <w:rPr>
          <w:rFonts w:ascii="StobiSerif Regular" w:hAnsi="StobiSerif Regular"/>
        </w:rPr>
        <w:t xml:space="preserve">Ветеринарните веледрогерии, и ветеринарните друштва се должни да обезбедат снабденост со ветеринарно медицинските препарати кои се наоѓаат на есенцијалната листа на целата територија на Република Македонија. </w:t>
      </w:r>
    </w:p>
    <w:p w:rsidR="00ED3226" w:rsidRPr="00E93B03" w:rsidRDefault="00ED3226" w:rsidP="00ED3226">
      <w:pPr>
        <w:pStyle w:val="ListParagraph"/>
        <w:numPr>
          <w:ilvl w:val="0"/>
          <w:numId w:val="13"/>
        </w:numPr>
        <w:spacing w:after="200" w:line="276" w:lineRule="auto"/>
        <w:ind w:left="928"/>
        <w:contextualSpacing/>
        <w:jc w:val="both"/>
        <w:rPr>
          <w:rFonts w:ascii="StobiSerif Regular" w:hAnsi="StobiSerif Regular"/>
        </w:rPr>
      </w:pPr>
      <w:r w:rsidRPr="00E93B03">
        <w:rPr>
          <w:rFonts w:ascii="StobiSerif Regular" w:hAnsi="StobiSerif Regular"/>
        </w:rPr>
        <w:t xml:space="preserve">Ветеринарните веледрогерии и ветеринарните друштва се должни ветеринарно медицинските препарати кои се наоѓаат на </w:t>
      </w:r>
      <w:r w:rsidRPr="00E93B03">
        <w:rPr>
          <w:rFonts w:ascii="StobiSerif Regular" w:hAnsi="StobiSerif Regular"/>
        </w:rPr>
        <w:lastRenderedPageBreak/>
        <w:t>есенцијалната листа, да ги продаваат односно наплаќаат по цената утврден</w:t>
      </w:r>
      <w:r w:rsidRPr="00E93B03">
        <w:rPr>
          <w:rFonts w:ascii="StobiSerif Regular" w:hAnsi="StobiSerif Regular"/>
          <w:lang w:val="en-US"/>
        </w:rPr>
        <w:t>a</w:t>
      </w:r>
      <w:r w:rsidRPr="00E93B03">
        <w:rPr>
          <w:rFonts w:ascii="StobiSerif Regular" w:hAnsi="StobiSerif Regular"/>
        </w:rPr>
        <w:t xml:space="preserve"> согласно овој член.</w:t>
      </w:r>
      <w:r w:rsidRPr="00E93B03">
        <w:rPr>
          <w:rFonts w:ascii="StobiSerif Regular" w:hAnsi="StobiSerif Regular"/>
          <w:lang w:val="en-US"/>
        </w:rPr>
        <w:t xml:space="preserve"> </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5-г</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Формирање на цени</w:t>
      </w:r>
    </w:p>
    <w:p w:rsidR="00ED3226" w:rsidRPr="00E71E68" w:rsidRDefault="00ED3226" w:rsidP="00ED3226">
      <w:pPr>
        <w:numPr>
          <w:ilvl w:val="0"/>
          <w:numId w:val="3"/>
        </w:numPr>
        <w:autoSpaceDE w:val="0"/>
        <w:autoSpaceDN w:val="0"/>
        <w:adjustRightInd w:val="0"/>
        <w:spacing w:line="276" w:lineRule="auto"/>
        <w:jc w:val="both"/>
        <w:rPr>
          <w:rFonts w:ascii="StobiSerif Regular" w:hAnsi="StobiSerif Regular"/>
          <w:color w:val="000000"/>
        </w:rPr>
      </w:pPr>
      <w:r w:rsidRPr="00E71E68">
        <w:rPr>
          <w:rFonts w:ascii="StobiSerif Regular" w:hAnsi="StobiSerif Regular"/>
          <w:color w:val="000000"/>
        </w:rPr>
        <w:t xml:space="preserve">Цените на ветеринарно медицинските препарати се формираат слободно, освен за ветеринарно медицинските препарати кои се наоѓаат на листата на есенцијални ветеринарно медицински препарати и листа на ветеринарно медицински препарати за болести кои се опфатени со програмата за здравствена заштита на животните. </w:t>
      </w:r>
    </w:p>
    <w:p w:rsidR="00ED3226" w:rsidRPr="00393E96" w:rsidRDefault="00ED3226" w:rsidP="00ED3226">
      <w:pPr>
        <w:numPr>
          <w:ilvl w:val="0"/>
          <w:numId w:val="3"/>
        </w:numPr>
        <w:autoSpaceDE w:val="0"/>
        <w:autoSpaceDN w:val="0"/>
        <w:adjustRightInd w:val="0"/>
        <w:spacing w:line="276" w:lineRule="auto"/>
        <w:jc w:val="both"/>
        <w:rPr>
          <w:rFonts w:ascii="StobiSerif Regular" w:hAnsi="StobiSerif Regular"/>
          <w:color w:val="000000"/>
        </w:rPr>
      </w:pPr>
      <w:r w:rsidRPr="00393E96">
        <w:rPr>
          <w:rFonts w:ascii="StobiSerif Regular" w:hAnsi="StobiSerif Regular"/>
          <w:color w:val="000000"/>
        </w:rPr>
        <w:t xml:space="preserve">Ветеринарно медицинските препарати од есенцијалната листа, можат да бидат во промет ако имаат формирана цена во согласност со овој закон. </w:t>
      </w:r>
    </w:p>
    <w:p w:rsidR="00ED3226" w:rsidRPr="00E71E68" w:rsidRDefault="00ED3226" w:rsidP="00ED3226">
      <w:pPr>
        <w:numPr>
          <w:ilvl w:val="0"/>
          <w:numId w:val="3"/>
        </w:numPr>
        <w:autoSpaceDE w:val="0"/>
        <w:autoSpaceDN w:val="0"/>
        <w:adjustRightInd w:val="0"/>
        <w:spacing w:before="100" w:after="100" w:line="276" w:lineRule="auto"/>
        <w:jc w:val="both"/>
        <w:rPr>
          <w:rFonts w:ascii="StobiSerif Regular" w:hAnsi="StobiSerif Regular"/>
          <w:color w:val="000000"/>
        </w:rPr>
      </w:pPr>
      <w:r w:rsidRPr="008B5ABF">
        <w:rPr>
          <w:rFonts w:ascii="StobiSerif Regular" w:hAnsi="StobiSerif Regular"/>
          <w:color w:val="000000"/>
        </w:rPr>
        <w:t>Носителите на одобрението за ставање во промет и ветеринарните</w:t>
      </w:r>
      <w:r w:rsidRPr="00E71E68">
        <w:rPr>
          <w:rFonts w:ascii="StobiSerif Regular" w:hAnsi="StobiSerif Regular"/>
          <w:color w:val="000000"/>
        </w:rPr>
        <w:t xml:space="preserve"> веледрогерии со производите од ставот 1 на овој член, најмалку два пати годишно, ја информираат Агенцијата за лекови за малопродажните цени на овие производи. </w:t>
      </w:r>
    </w:p>
    <w:p w:rsidR="00ED3226" w:rsidRPr="00E71E68" w:rsidRDefault="00ED3226" w:rsidP="00ED3226">
      <w:pPr>
        <w:numPr>
          <w:ilvl w:val="0"/>
          <w:numId w:val="3"/>
        </w:numPr>
        <w:autoSpaceDE w:val="0"/>
        <w:autoSpaceDN w:val="0"/>
        <w:adjustRightInd w:val="0"/>
        <w:spacing w:before="100" w:after="100" w:line="276" w:lineRule="auto"/>
        <w:jc w:val="both"/>
        <w:rPr>
          <w:rFonts w:ascii="StobiSerif Regular" w:hAnsi="StobiSerif Regular"/>
          <w:color w:val="000000"/>
        </w:rPr>
      </w:pPr>
      <w:r w:rsidRPr="00E71E68">
        <w:rPr>
          <w:rFonts w:ascii="StobiSerif Regular" w:hAnsi="StobiSerif Regular"/>
          <w:color w:val="000000"/>
        </w:rPr>
        <w:t xml:space="preserve">Агенцијата ги следи цените на производите од ставот 1 на овој член. </w:t>
      </w:r>
    </w:p>
    <w:p w:rsidR="00ED3226" w:rsidRPr="00E71E68" w:rsidRDefault="00ED3226" w:rsidP="00ED3226">
      <w:pPr>
        <w:numPr>
          <w:ilvl w:val="0"/>
          <w:numId w:val="3"/>
        </w:numPr>
        <w:spacing w:after="200" w:line="276" w:lineRule="auto"/>
        <w:jc w:val="both"/>
        <w:rPr>
          <w:rFonts w:ascii="StobiSerif Regular" w:hAnsi="StobiSerif Regular"/>
          <w:color w:val="000000"/>
          <w:lang w:val="en-US"/>
        </w:rPr>
      </w:pPr>
      <w:r w:rsidRPr="00E71E68">
        <w:rPr>
          <w:rFonts w:ascii="StobiSerif Regular" w:hAnsi="StobiSerif Regular"/>
          <w:color w:val="000000"/>
        </w:rPr>
        <w:t>Правните лица кои произведуваат или увезуваат ветеринарно медицински препрати заради нивно ставање во промет се должни на барање на надлежниот орган на управата да дадат податоци за производството, увозот, прометот и залихите како и големопродажните цени на нивните производи.</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5-д</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Гарантирани цени за ветеринарно медицински препарати од есенцијалнта листа</w:t>
      </w:r>
    </w:p>
    <w:p w:rsidR="00ED3226" w:rsidRPr="00E71E68" w:rsidRDefault="00ED3226" w:rsidP="00ED3226">
      <w:pPr>
        <w:numPr>
          <w:ilvl w:val="0"/>
          <w:numId w:val="4"/>
        </w:numPr>
        <w:spacing w:after="200" w:line="276" w:lineRule="auto"/>
        <w:jc w:val="both"/>
        <w:rPr>
          <w:rFonts w:ascii="StobiSerif Regular" w:hAnsi="StobiSerif Regular"/>
        </w:rPr>
      </w:pPr>
      <w:r w:rsidRPr="00E71E68">
        <w:rPr>
          <w:rFonts w:ascii="StobiSerif Regular" w:hAnsi="StobiSerif Regular"/>
        </w:rPr>
        <w:t xml:space="preserve">Носителот на одобрение за ставање во промет, до Агенцијата поднесува предлог на цена на препаратот </w:t>
      </w:r>
      <w:bookmarkStart w:id="0" w:name="_Hlk505629377"/>
      <w:r w:rsidRPr="00E71E68">
        <w:rPr>
          <w:rFonts w:ascii="StobiSerif Regular" w:hAnsi="StobiSerif Regular"/>
        </w:rPr>
        <w:t xml:space="preserve">од есенцијалната листа </w:t>
      </w:r>
      <w:bookmarkEnd w:id="0"/>
      <w:r w:rsidRPr="00E71E68">
        <w:rPr>
          <w:rFonts w:ascii="StobiSerif Regular" w:hAnsi="StobiSerif Regular"/>
        </w:rPr>
        <w:t xml:space="preserve">на ветеринарно медицински препарати. </w:t>
      </w:r>
    </w:p>
    <w:p w:rsidR="00ED3226" w:rsidRPr="00E71E68" w:rsidRDefault="00ED3226" w:rsidP="00ED3226">
      <w:pPr>
        <w:numPr>
          <w:ilvl w:val="0"/>
          <w:numId w:val="4"/>
        </w:numPr>
        <w:spacing w:after="200" w:line="276" w:lineRule="auto"/>
        <w:jc w:val="both"/>
        <w:rPr>
          <w:rFonts w:ascii="StobiSerif Regular" w:hAnsi="StobiSerif Regular"/>
        </w:rPr>
      </w:pPr>
      <w:r w:rsidRPr="00E71E68">
        <w:rPr>
          <w:rFonts w:ascii="StobiSerif Regular" w:hAnsi="StobiSerif Regular"/>
        </w:rPr>
        <w:t>Методологијата и начинот на одредување на цените од есенцијалната листа на ветеринарно медицински препарати ја пропишува Владата на Република Македонија.</w:t>
      </w:r>
    </w:p>
    <w:p w:rsidR="00ED3226" w:rsidRPr="00E71E68" w:rsidRDefault="00ED3226" w:rsidP="00ED3226">
      <w:pPr>
        <w:ind w:left="720"/>
        <w:jc w:val="both"/>
        <w:rPr>
          <w:rFonts w:ascii="StobiSerif Regular" w:hAnsi="StobiSerif Regular"/>
        </w:rPr>
      </w:pPr>
      <w:r w:rsidRPr="00E71E68">
        <w:rPr>
          <w:rFonts w:ascii="StobiSerif Regular" w:hAnsi="StobiSerif Regular"/>
          <w:color w:val="000000"/>
        </w:rPr>
        <w:lastRenderedPageBreak/>
        <w:t>Правните лица што вршат промет со ветеринарно медицински</w:t>
      </w:r>
      <w:r>
        <w:rPr>
          <w:rFonts w:ascii="StobiSerif Regular" w:hAnsi="StobiSerif Regular"/>
          <w:color w:val="000000"/>
        </w:rPr>
        <w:t xml:space="preserve"> препарати</w:t>
      </w:r>
      <w:r>
        <w:rPr>
          <w:rFonts w:ascii="StobiSerif Regular" w:hAnsi="StobiSerif Regular"/>
          <w:color w:val="000000"/>
          <w:lang w:val="en-US"/>
        </w:rPr>
        <w:t xml:space="preserve"> </w:t>
      </w:r>
      <w:r w:rsidRPr="008F2AA6">
        <w:rPr>
          <w:rFonts w:ascii="StobiSerif Regular" w:hAnsi="StobiSerif Regular"/>
          <w:color w:val="000000"/>
          <w:lang w:val="en-US"/>
        </w:rPr>
        <w:t>од есенцијалната листа</w:t>
      </w:r>
      <w:r>
        <w:rPr>
          <w:rFonts w:ascii="StobiSerif Regular" w:hAnsi="StobiSerif Regular"/>
          <w:color w:val="000000"/>
          <w:lang w:val="en-US"/>
        </w:rPr>
        <w:t>,</w:t>
      </w:r>
      <w:r w:rsidRPr="00E71E68">
        <w:rPr>
          <w:rFonts w:ascii="StobiSerif Regular" w:hAnsi="StobiSerif Regular"/>
          <w:color w:val="000000"/>
        </w:rPr>
        <w:t xml:space="preserve"> ги формираат цените на ветеринарно медицинските препарати во согласност со ставот 1 на овој член.</w:t>
      </w:r>
      <w:r w:rsidRPr="00E71E68" w:rsidDel="00BE3C79">
        <w:rPr>
          <w:rFonts w:ascii="StobiSerif Regular" w:hAnsi="StobiSerif Regular"/>
        </w:rPr>
        <w:t xml:space="preserve"> </w:t>
      </w:r>
      <w:r w:rsidRPr="00E71E68">
        <w:rPr>
          <w:rFonts w:ascii="StobiSerif Regular" w:hAnsi="StobiSerif Regular"/>
        </w:rPr>
        <w:t>“</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5</w:t>
      </w:r>
    </w:p>
    <w:p w:rsidR="00ED3226" w:rsidRPr="00E71E68" w:rsidRDefault="00ED3226" w:rsidP="00ED3226">
      <w:pPr>
        <w:jc w:val="both"/>
        <w:rPr>
          <w:rFonts w:ascii="StobiSerif Regular" w:hAnsi="StobiSerif Regular"/>
        </w:rPr>
      </w:pPr>
      <w:r w:rsidRPr="00E71E68">
        <w:rPr>
          <w:rFonts w:ascii="StobiSerif Regular" w:hAnsi="StobiSerif Regular"/>
        </w:rPr>
        <w:t>Членот 6 се менува и гласи:</w:t>
      </w:r>
    </w:p>
    <w:p w:rsidR="00ED3226" w:rsidRPr="00E71E68" w:rsidRDefault="00ED3226" w:rsidP="00ED3226">
      <w:pPr>
        <w:widowControl w:val="0"/>
        <w:autoSpaceDE w:val="0"/>
        <w:autoSpaceDN w:val="0"/>
        <w:adjustRightInd w:val="0"/>
        <w:spacing w:before="24"/>
        <w:jc w:val="center"/>
        <w:rPr>
          <w:rFonts w:ascii="StobiSerif Regular" w:hAnsi="StobiSerif Regular" w:cs="Times New Roman Bold"/>
          <w:b/>
          <w:color w:val="000000"/>
          <w:spacing w:val="-3"/>
        </w:rPr>
      </w:pPr>
      <w:r w:rsidRPr="00E71E68">
        <w:rPr>
          <w:rFonts w:ascii="StobiSerif Regular" w:hAnsi="StobiSerif Regular" w:cs="Times New Roman Bold"/>
          <w:b/>
          <w:color w:val="000000"/>
          <w:spacing w:val="-3"/>
        </w:rPr>
        <w:t>„Член 6</w:t>
      </w:r>
    </w:p>
    <w:p w:rsidR="00ED3226" w:rsidRPr="00E71E68" w:rsidRDefault="00ED3226" w:rsidP="00ED3226">
      <w:pPr>
        <w:widowControl w:val="0"/>
        <w:autoSpaceDE w:val="0"/>
        <w:autoSpaceDN w:val="0"/>
        <w:adjustRightInd w:val="0"/>
        <w:spacing w:before="24"/>
        <w:jc w:val="center"/>
        <w:rPr>
          <w:rFonts w:ascii="StobiSerif Regular" w:hAnsi="StobiSerif Regular" w:cs="Times New Roman Bold"/>
          <w:b/>
          <w:color w:val="000000"/>
          <w:spacing w:val="-3"/>
        </w:rPr>
      </w:pPr>
      <w:r w:rsidRPr="00E71E68">
        <w:rPr>
          <w:rFonts w:ascii="StobiSerif Regular" w:hAnsi="StobiSerif Regular" w:cs="Times New Roman Bold"/>
          <w:b/>
          <w:color w:val="000000"/>
          <w:spacing w:val="-3"/>
        </w:rPr>
        <w:t>Научно Техничка Експертиза</w:t>
      </w:r>
    </w:p>
    <w:p w:rsidR="00ED3226" w:rsidRPr="00E71E68" w:rsidRDefault="00ED3226" w:rsidP="00ED3226">
      <w:pPr>
        <w:widowControl w:val="0"/>
        <w:tabs>
          <w:tab w:val="left" w:pos="8931"/>
          <w:tab w:val="left" w:pos="9026"/>
        </w:tabs>
        <w:autoSpaceDE w:val="0"/>
        <w:autoSpaceDN w:val="0"/>
        <w:adjustRightInd w:val="0"/>
        <w:spacing w:before="1"/>
        <w:ind w:right="-46"/>
        <w:jc w:val="both"/>
        <w:rPr>
          <w:rFonts w:ascii="StobiSerif Regular" w:hAnsi="StobiSerif Regular"/>
          <w:color w:val="000000"/>
          <w:spacing w:val="-1"/>
        </w:rPr>
      </w:pPr>
      <w:r w:rsidRPr="00E71E68">
        <w:rPr>
          <w:rFonts w:ascii="StobiSerif Regular" w:hAnsi="StobiSerif Regular"/>
          <w:color w:val="000000"/>
        </w:rPr>
        <w:t xml:space="preserve"> Агенцијата </w:t>
      </w:r>
      <w:r w:rsidRPr="00E71E68">
        <w:rPr>
          <w:rFonts w:ascii="StobiSerif Regular" w:hAnsi="StobiSerif Regular"/>
          <w:color w:val="000000"/>
          <w:spacing w:val="-1"/>
        </w:rPr>
        <w:t xml:space="preserve">за одредени специфични научни или технички прашања, </w:t>
      </w:r>
      <w:r w:rsidRPr="00E71E68">
        <w:rPr>
          <w:rFonts w:ascii="StobiSerif Regular" w:hAnsi="StobiSerif Regular"/>
          <w:color w:val="000000"/>
        </w:rPr>
        <w:t xml:space="preserve">за  вршење  на  активности  во одредбите од овој Закон а особено во врска со ветеринарна фармаколошка внимателност, </w:t>
      </w:r>
      <w:r w:rsidRPr="00E71E68">
        <w:rPr>
          <w:rFonts w:ascii="StobiSerif Regular" w:hAnsi="StobiSerif Regular"/>
          <w:color w:val="000000"/>
          <w:spacing w:val="-2"/>
        </w:rPr>
        <w:t xml:space="preserve">системот  на  следење  на  несаканите  дејства  на </w:t>
      </w:r>
      <w:r w:rsidRPr="00E71E68">
        <w:rPr>
          <w:rFonts w:ascii="StobiSerif Regular" w:hAnsi="StobiSerif Regular"/>
          <w:color w:val="000000"/>
          <w:spacing w:val="-3"/>
        </w:rPr>
        <w:t xml:space="preserve">ветеринарно-медицински препарати и антимикробната резистенција како и други научно-технички прашања утврдени со овој закон ја користи </w:t>
      </w:r>
      <w:r w:rsidRPr="00E71E68">
        <w:rPr>
          <w:rFonts w:ascii="StobiSerif Regular" w:hAnsi="StobiSerif Regular"/>
          <w:color w:val="000000"/>
          <w:spacing w:val="-1"/>
        </w:rPr>
        <w:t>специфична научна компетентност на организационите структури согласно член 119, 120 и 120 д од Законот за безбедност на храна.“</w:t>
      </w:r>
    </w:p>
    <w:p w:rsidR="00ED3226" w:rsidRPr="00E71E68" w:rsidRDefault="00ED3226" w:rsidP="00ED3226">
      <w:pPr>
        <w:widowControl w:val="0"/>
        <w:tabs>
          <w:tab w:val="left" w:pos="8931"/>
          <w:tab w:val="left" w:pos="9026"/>
        </w:tabs>
        <w:autoSpaceDE w:val="0"/>
        <w:autoSpaceDN w:val="0"/>
        <w:adjustRightInd w:val="0"/>
        <w:spacing w:before="1"/>
        <w:ind w:right="-46"/>
        <w:jc w:val="center"/>
        <w:rPr>
          <w:rFonts w:ascii="StobiSerif Regular" w:hAnsi="StobiSerif Regular"/>
          <w:b/>
          <w:color w:val="000000"/>
          <w:spacing w:val="-1"/>
        </w:rPr>
      </w:pPr>
      <w:r w:rsidRPr="00E71E68">
        <w:rPr>
          <w:rFonts w:ascii="StobiSerif Regular" w:hAnsi="StobiSerif Regular"/>
          <w:b/>
          <w:color w:val="000000"/>
          <w:spacing w:val="-1"/>
        </w:rPr>
        <w:t>Член 6</w:t>
      </w:r>
    </w:p>
    <w:p w:rsidR="00ED3226" w:rsidRPr="00E71E68" w:rsidRDefault="00ED3226" w:rsidP="00ED3226">
      <w:pPr>
        <w:pStyle w:val="Heading3"/>
        <w:rPr>
          <w:rFonts w:ascii="StobiSerif Regular" w:hAnsi="StobiSerif Regular"/>
          <w:b w:val="0"/>
          <w:color w:val="auto"/>
        </w:rPr>
      </w:pPr>
      <w:r w:rsidRPr="00E71E68">
        <w:rPr>
          <w:rFonts w:ascii="StobiSerif Regular" w:hAnsi="StobiSerif Regular"/>
          <w:b w:val="0"/>
          <w:color w:val="auto"/>
        </w:rPr>
        <w:t>Членот 7 се менува и гласи:</w:t>
      </w:r>
    </w:p>
    <w:p w:rsidR="00ED3226" w:rsidRPr="00E71E68" w:rsidRDefault="00ED3226" w:rsidP="00ED3226">
      <w:pPr>
        <w:jc w:val="center"/>
        <w:rPr>
          <w:rFonts w:ascii="StobiSerif Regular" w:hAnsi="StobiSerif Regular"/>
          <w:b/>
        </w:rPr>
      </w:pPr>
      <w:r w:rsidRPr="00E71E68">
        <w:rPr>
          <w:rFonts w:ascii="StobiSerif Regular" w:hAnsi="StobiSerif Regular"/>
          <w:b/>
        </w:rPr>
        <w:t>„Член 7</w:t>
      </w:r>
    </w:p>
    <w:p w:rsidR="00ED3226" w:rsidRPr="00E71E68" w:rsidRDefault="00ED3226" w:rsidP="00ED3226">
      <w:pPr>
        <w:widowControl w:val="0"/>
        <w:tabs>
          <w:tab w:val="left" w:pos="3687"/>
        </w:tabs>
        <w:autoSpaceDE w:val="0"/>
        <w:autoSpaceDN w:val="0"/>
        <w:adjustRightInd w:val="0"/>
        <w:spacing w:before="267"/>
        <w:jc w:val="center"/>
        <w:rPr>
          <w:rFonts w:ascii="StobiSerif Regular" w:hAnsi="StobiSerif Regular"/>
          <w:b/>
          <w:color w:val="000000"/>
          <w:spacing w:val="-3"/>
        </w:rPr>
      </w:pPr>
      <w:r w:rsidRPr="00E71E68">
        <w:rPr>
          <w:rFonts w:ascii="StobiSerif Regular" w:hAnsi="StobiSerif Regular"/>
          <w:b/>
          <w:color w:val="000000"/>
          <w:spacing w:val="-3"/>
        </w:rPr>
        <w:t>Национална референтна лабораторија и  лаборатории за потребите на операторите</w:t>
      </w:r>
    </w:p>
    <w:p w:rsidR="00ED3226" w:rsidRPr="00E71E68" w:rsidRDefault="00ED3226" w:rsidP="00ED3226">
      <w:pPr>
        <w:widowControl w:val="0"/>
        <w:numPr>
          <w:ilvl w:val="0"/>
          <w:numId w:val="23"/>
        </w:numPr>
        <w:tabs>
          <w:tab w:val="left" w:pos="709"/>
        </w:tabs>
        <w:autoSpaceDE w:val="0"/>
        <w:autoSpaceDN w:val="0"/>
        <w:adjustRightInd w:val="0"/>
        <w:spacing w:before="267" w:after="200" w:line="276" w:lineRule="auto"/>
        <w:jc w:val="both"/>
        <w:rPr>
          <w:rFonts w:ascii="StobiSerif Regular" w:hAnsi="StobiSerif Regular"/>
          <w:color w:val="000000"/>
          <w:spacing w:val="-3"/>
        </w:rPr>
      </w:pPr>
      <w:r>
        <w:rPr>
          <w:rFonts w:ascii="StobiSerif Regular" w:hAnsi="StobiSerif Regular"/>
          <w:color w:val="000000"/>
          <w:spacing w:val="-3"/>
        </w:rPr>
        <w:t>Лабора</w:t>
      </w:r>
      <w:r w:rsidRPr="00E71E68">
        <w:rPr>
          <w:rFonts w:ascii="StobiSerif Regular" w:hAnsi="StobiSerif Regular"/>
          <w:color w:val="000000"/>
          <w:spacing w:val="-3"/>
        </w:rPr>
        <w:t>т</w:t>
      </w:r>
      <w:r>
        <w:rPr>
          <w:rFonts w:ascii="StobiSerif Regular" w:hAnsi="StobiSerif Regular"/>
          <w:color w:val="000000"/>
          <w:spacing w:val="-3"/>
        </w:rPr>
        <w:t>о</w:t>
      </w:r>
      <w:r w:rsidRPr="00E71E68">
        <w:rPr>
          <w:rFonts w:ascii="StobiSerif Regular" w:hAnsi="StobiSerif Regular"/>
          <w:color w:val="000000"/>
          <w:spacing w:val="-3"/>
        </w:rPr>
        <w:t>риско аналитичките (фармацевтско-хемиско-биолошко-микробиолошко)   испитувања  и контролата  на  квалитетот  на  ветеринарно-медицинските  препарати  за  потребите  на Агенцијата ги врши Националната референтна лабораторија согласно со одредбите од Законот за безбедност на храна.</w:t>
      </w:r>
    </w:p>
    <w:p w:rsidR="00ED3226" w:rsidRPr="00E71E68" w:rsidRDefault="00ED3226" w:rsidP="00ED3226">
      <w:pPr>
        <w:widowControl w:val="0"/>
        <w:numPr>
          <w:ilvl w:val="0"/>
          <w:numId w:val="23"/>
        </w:numPr>
        <w:tabs>
          <w:tab w:val="left" w:pos="709"/>
        </w:tabs>
        <w:autoSpaceDE w:val="0"/>
        <w:autoSpaceDN w:val="0"/>
        <w:adjustRightInd w:val="0"/>
        <w:spacing w:before="267" w:after="200" w:line="276" w:lineRule="auto"/>
        <w:jc w:val="both"/>
        <w:rPr>
          <w:rFonts w:ascii="StobiSerif Regular" w:hAnsi="StobiSerif Regular"/>
          <w:color w:val="000000"/>
          <w:spacing w:val="-3"/>
        </w:rPr>
      </w:pPr>
      <w:r w:rsidRPr="00E71E68">
        <w:rPr>
          <w:rFonts w:ascii="StobiSerif Regular" w:hAnsi="StobiSerif Regular"/>
          <w:color w:val="000000"/>
          <w:spacing w:val="-3"/>
        </w:rPr>
        <w:t xml:space="preserve">Лабораториско Аналитичките (фармацевтско-хемиско-биолошко-микробиолошко) испитувања  и контролата  на  квалитетот  на  ветеринарно-медицинските  препарати  за  потребите  </w:t>
      </w:r>
      <w:r w:rsidRPr="00E71E68">
        <w:rPr>
          <w:rFonts w:ascii="StobiSerif Regular" w:hAnsi="StobiSerif Regular"/>
          <w:color w:val="000000"/>
          <w:spacing w:val="-1"/>
        </w:rPr>
        <w:t xml:space="preserve">правните лица кои вршат производство и промет на ветеринарно-медицински препарати  согласно  со  овој  закон  ги  вршат лаборатории со акредитирани методи согласно одредбите од Законот за безбедност на храна.“ </w:t>
      </w:r>
    </w:p>
    <w:p w:rsidR="00ED3226" w:rsidRPr="00E71E68" w:rsidRDefault="00ED3226" w:rsidP="00ED3226">
      <w:pPr>
        <w:jc w:val="both"/>
        <w:rPr>
          <w:rFonts w:ascii="StobiSerif Regular" w:hAnsi="StobiSerif Regular"/>
        </w:rPr>
      </w:pPr>
    </w:p>
    <w:p w:rsidR="00ED3226" w:rsidRPr="00E71E68" w:rsidRDefault="00ED3226" w:rsidP="00ED3226">
      <w:pPr>
        <w:jc w:val="center"/>
        <w:rPr>
          <w:rFonts w:ascii="StobiSerif Regular" w:hAnsi="StobiSerif Regular"/>
          <w:b/>
        </w:rPr>
      </w:pPr>
      <w:r w:rsidRPr="00E71E68">
        <w:rPr>
          <w:rFonts w:ascii="StobiSerif Regular" w:hAnsi="StobiSerif Regular"/>
          <w:b/>
        </w:rPr>
        <w:t>Член 7</w:t>
      </w:r>
    </w:p>
    <w:p w:rsidR="00ED3226" w:rsidRPr="00E71E68" w:rsidRDefault="00ED3226" w:rsidP="00ED3226">
      <w:pPr>
        <w:jc w:val="both"/>
        <w:rPr>
          <w:rFonts w:ascii="StobiSerif Regular" w:hAnsi="StobiSerif Regular"/>
          <w:color w:val="000000"/>
        </w:rPr>
      </w:pPr>
      <w:r w:rsidRPr="00E71E68">
        <w:rPr>
          <w:rFonts w:ascii="StobiSerif Regular" w:hAnsi="StobiSerif Regular"/>
          <w:color w:val="000000"/>
        </w:rPr>
        <w:lastRenderedPageBreak/>
        <w:t>По членот 9 се додава нов член 9-а кој гласи:</w:t>
      </w:r>
    </w:p>
    <w:p w:rsidR="00ED3226" w:rsidRPr="00E71E68" w:rsidRDefault="00ED3226" w:rsidP="00ED3226">
      <w:pPr>
        <w:jc w:val="center"/>
        <w:rPr>
          <w:rFonts w:ascii="StobiSerif Regular" w:hAnsi="StobiSerif Regular"/>
          <w:b/>
          <w:color w:val="000000"/>
        </w:rPr>
      </w:pPr>
      <w:r w:rsidRPr="00E71E68">
        <w:rPr>
          <w:rFonts w:ascii="StobiSerif Regular" w:hAnsi="StobiSerif Regular"/>
          <w:b/>
          <w:color w:val="000000"/>
        </w:rPr>
        <w:t>„Член 9-а</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Фалсификуван ветеринарно медицински препарат</w:t>
      </w:r>
    </w:p>
    <w:p w:rsidR="00ED3226" w:rsidRPr="00E71E68" w:rsidRDefault="00ED3226" w:rsidP="00ED3226">
      <w:pPr>
        <w:jc w:val="both"/>
        <w:rPr>
          <w:rFonts w:ascii="StobiSerif Regular" w:hAnsi="StobiSerif Regular"/>
          <w:color w:val="000000"/>
        </w:rPr>
      </w:pPr>
    </w:p>
    <w:p w:rsidR="00ED3226" w:rsidRPr="00E71E68" w:rsidRDefault="00ED3226" w:rsidP="00ED3226">
      <w:pPr>
        <w:numPr>
          <w:ilvl w:val="0"/>
          <w:numId w:val="5"/>
        </w:numPr>
        <w:spacing w:after="200" w:line="276" w:lineRule="auto"/>
        <w:jc w:val="both"/>
        <w:rPr>
          <w:rFonts w:ascii="StobiSerif Regular" w:hAnsi="StobiSerif Regular"/>
          <w:color w:val="000000"/>
        </w:rPr>
      </w:pPr>
      <w:r w:rsidRPr="00E71E68">
        <w:rPr>
          <w:rFonts w:ascii="StobiSerif Regular" w:hAnsi="StobiSerif Regular"/>
          <w:color w:val="000000"/>
        </w:rPr>
        <w:t xml:space="preserve">Фалсификуван ветеринарно медицински препарат е секоја неавторизирана копија на легитимен ветеринарно медицински препарат,  </w:t>
      </w:r>
      <w:r w:rsidRPr="00E71E68">
        <w:rPr>
          <w:rFonts w:ascii="StobiSerif Regular" w:hAnsi="StobiSerif Regular"/>
        </w:rPr>
        <w:t>кој невистинито е преставен со цел измама и е лажно означен во однос на идентитетот и/или потеклото, може да содржи исправни или погрешни составни делови во однос на декларираниот состав, со или без фармаколошки активни супстанции или погрешни количества на супстанции и е во погрешно или фалсификувано пакување, к</w:t>
      </w:r>
      <w:r w:rsidRPr="00E71E68">
        <w:rPr>
          <w:rFonts w:ascii="StobiSerif Regular" w:hAnsi="StobiSerif Regular"/>
          <w:color w:val="000000"/>
        </w:rPr>
        <w:t>ако и било кој друг производ кој е лажно или неправилно означен, односно лажно или неправилно презентиран</w:t>
      </w:r>
      <w:r w:rsidRPr="00E71E68">
        <w:rPr>
          <w:rFonts w:ascii="StobiSerif Regular" w:hAnsi="StobiSerif Regular"/>
          <w:color w:val="000000"/>
          <w:lang w:val="en-US"/>
        </w:rPr>
        <w:t>:</w:t>
      </w:r>
      <w:r w:rsidRPr="00E71E68">
        <w:rPr>
          <w:rFonts w:ascii="StobiSerif Regular" w:hAnsi="StobiSerif Regular"/>
          <w:color w:val="000000"/>
        </w:rPr>
        <w:t xml:space="preserve"> </w:t>
      </w:r>
    </w:p>
    <w:p w:rsidR="00ED3226" w:rsidRPr="00E71E68" w:rsidRDefault="00ED3226" w:rsidP="00ED3226">
      <w:pPr>
        <w:numPr>
          <w:ilvl w:val="0"/>
          <w:numId w:val="24"/>
        </w:numPr>
        <w:spacing w:after="200" w:line="276" w:lineRule="auto"/>
        <w:jc w:val="both"/>
        <w:rPr>
          <w:rFonts w:ascii="StobiSerif Regular" w:hAnsi="StobiSerif Regular"/>
          <w:color w:val="000000"/>
        </w:rPr>
      </w:pPr>
      <w:r w:rsidRPr="00E71E68">
        <w:rPr>
          <w:rFonts w:ascii="StobiSerif Regular" w:hAnsi="StobiSerif Regular"/>
          <w:color w:val="000000"/>
        </w:rPr>
        <w:t>имаат лажни податоци за идентификација и означување (производител, место на производство, носителот на одобрението за ветеринарно медицински препарат, сертификат за анализа, како и други податоци и документација која се однесува на препaрат; и/или</w:t>
      </w:r>
    </w:p>
    <w:p w:rsidR="00ED3226" w:rsidRPr="00E71E68" w:rsidRDefault="00ED3226" w:rsidP="00ED3226">
      <w:pPr>
        <w:numPr>
          <w:ilvl w:val="0"/>
          <w:numId w:val="24"/>
        </w:numPr>
        <w:spacing w:after="200" w:line="276" w:lineRule="auto"/>
        <w:jc w:val="both"/>
        <w:rPr>
          <w:rFonts w:ascii="StobiSerif Regular" w:hAnsi="StobiSerif Regular"/>
          <w:color w:val="000000"/>
        </w:rPr>
      </w:pPr>
      <w:r w:rsidRPr="00E71E68">
        <w:rPr>
          <w:rFonts w:ascii="StobiSerif Regular" w:hAnsi="StobiSerif Regular"/>
          <w:color w:val="000000"/>
        </w:rPr>
        <w:t>содржи исправни или погрешни составни делови во однос на декларираниот состав, со или без фармаколошки активни супстанции или погрешни количества на супстанции, вклучително и ексипиенсите и силината на препаратпт; и/или</w:t>
      </w:r>
    </w:p>
    <w:p w:rsidR="00ED3226" w:rsidRPr="00E71E68" w:rsidRDefault="00ED3226" w:rsidP="00ED3226">
      <w:pPr>
        <w:numPr>
          <w:ilvl w:val="0"/>
          <w:numId w:val="24"/>
        </w:numPr>
        <w:spacing w:after="200" w:line="276" w:lineRule="auto"/>
        <w:jc w:val="both"/>
        <w:rPr>
          <w:rFonts w:ascii="StobiSerif Regular" w:hAnsi="StobiSerif Regular"/>
          <w:color w:val="000000"/>
        </w:rPr>
      </w:pPr>
      <w:r w:rsidRPr="00E71E68">
        <w:rPr>
          <w:rFonts w:ascii="StobiSerif Regular" w:hAnsi="StobiSerif Regular"/>
          <w:color w:val="000000"/>
        </w:rPr>
        <w:t xml:space="preserve">е во погрешно или фалсификувано пакување и  </w:t>
      </w:r>
    </w:p>
    <w:p w:rsidR="00ED3226" w:rsidRPr="00E71E68" w:rsidRDefault="00ED3226" w:rsidP="00ED3226">
      <w:pPr>
        <w:numPr>
          <w:ilvl w:val="0"/>
          <w:numId w:val="24"/>
        </w:numPr>
        <w:spacing w:after="200" w:line="276" w:lineRule="auto"/>
        <w:jc w:val="both"/>
        <w:rPr>
          <w:rFonts w:ascii="StobiSerif Regular" w:hAnsi="StobiSerif Regular"/>
          <w:color w:val="000000"/>
        </w:rPr>
      </w:pPr>
      <w:r w:rsidRPr="00E71E68">
        <w:rPr>
          <w:rFonts w:ascii="StobiSerif Regular" w:hAnsi="StobiSerif Regular"/>
          <w:color w:val="000000"/>
        </w:rPr>
        <w:t>било кој друг производ кој е лажно или неправилно означен, односно лажно или неправилно презентиран.</w:t>
      </w:r>
    </w:p>
    <w:p w:rsidR="00ED3226" w:rsidRPr="00E71E68" w:rsidRDefault="00ED3226" w:rsidP="00ED3226">
      <w:pPr>
        <w:numPr>
          <w:ilvl w:val="0"/>
          <w:numId w:val="5"/>
        </w:numPr>
        <w:autoSpaceDE w:val="0"/>
        <w:autoSpaceDN w:val="0"/>
        <w:adjustRightInd w:val="0"/>
        <w:spacing w:before="100" w:after="100" w:line="276" w:lineRule="auto"/>
        <w:jc w:val="both"/>
        <w:rPr>
          <w:rFonts w:ascii="StobiSerif Regular" w:hAnsi="StobiSerif Regular"/>
          <w:spacing w:val="-3"/>
        </w:rPr>
      </w:pPr>
      <w:r w:rsidRPr="00E71E68">
        <w:rPr>
          <w:rFonts w:ascii="StobiSerif Regular" w:hAnsi="StobiSerif Regular"/>
          <w:spacing w:val="-3"/>
        </w:rPr>
        <w:t>Дефиницијата на фалсификуван ветеринарно медицински препарат не се однесува на препарати со ненамерни недостато</w:t>
      </w:r>
      <w:r>
        <w:rPr>
          <w:rFonts w:ascii="StobiSerif Regular" w:hAnsi="StobiSerif Regular"/>
          <w:spacing w:val="-3"/>
        </w:rPr>
        <w:t>ц</w:t>
      </w:r>
      <w:r w:rsidRPr="00E71E68">
        <w:rPr>
          <w:rFonts w:ascii="StobiSerif Regular" w:hAnsi="StobiSerif Regular"/>
          <w:spacing w:val="-3"/>
        </w:rPr>
        <w:t>и во квалитетот и не се однесува на прашањата од областа на интелектуалната сопственост.</w:t>
      </w:r>
    </w:p>
    <w:p w:rsidR="00ED3226" w:rsidRPr="00E71E68" w:rsidRDefault="00ED3226" w:rsidP="00ED3226">
      <w:pPr>
        <w:numPr>
          <w:ilvl w:val="0"/>
          <w:numId w:val="5"/>
        </w:numPr>
        <w:autoSpaceDE w:val="0"/>
        <w:autoSpaceDN w:val="0"/>
        <w:adjustRightInd w:val="0"/>
        <w:spacing w:before="100" w:after="100" w:line="276" w:lineRule="auto"/>
        <w:jc w:val="both"/>
        <w:rPr>
          <w:rFonts w:ascii="StobiSerif Regular" w:hAnsi="StobiSerif Regular"/>
          <w:spacing w:val="-3"/>
        </w:rPr>
      </w:pPr>
      <w:r w:rsidRPr="00E71E68">
        <w:rPr>
          <w:rFonts w:ascii="StobiSerif Regular" w:hAnsi="StobiSerif Regular"/>
          <w:spacing w:val="-3"/>
        </w:rPr>
        <w:t>Фалсификуван ветеринарно медицински препарат се произведува, изработува,  става во промет и употребуваат со цел да се измамат лицата кои г</w:t>
      </w:r>
      <w:r>
        <w:rPr>
          <w:rFonts w:ascii="StobiSerif Regular" w:hAnsi="StobiSerif Regular"/>
          <w:spacing w:val="-3"/>
        </w:rPr>
        <w:t>о</w:t>
      </w:r>
      <w:r w:rsidRPr="00E71E68">
        <w:rPr>
          <w:rFonts w:ascii="StobiSerif Regular" w:hAnsi="StobiSerif Regular"/>
          <w:spacing w:val="-3"/>
        </w:rPr>
        <w:t xml:space="preserve"> употребуваат или на било кој начин доаѓаат во контакт со лекот (промет и употреба), односно се сопственици или лица одговорни за животните на кои се применува препарат</w:t>
      </w:r>
      <w:r>
        <w:rPr>
          <w:rFonts w:ascii="StobiSerif Regular" w:hAnsi="StobiSerif Regular"/>
          <w:spacing w:val="-3"/>
        </w:rPr>
        <w:t>от</w:t>
      </w:r>
      <w:r w:rsidRPr="00E71E68">
        <w:rPr>
          <w:rFonts w:ascii="StobiSerif Regular" w:hAnsi="StobiSerif Regular"/>
          <w:spacing w:val="-3"/>
        </w:rPr>
        <w:t xml:space="preserve">: </w:t>
      </w:r>
    </w:p>
    <w:p w:rsidR="00ED3226" w:rsidRPr="00E71E68" w:rsidRDefault="00ED3226" w:rsidP="00ED3226">
      <w:pPr>
        <w:numPr>
          <w:ilvl w:val="0"/>
          <w:numId w:val="5"/>
        </w:numPr>
        <w:autoSpaceDE w:val="0"/>
        <w:autoSpaceDN w:val="0"/>
        <w:adjustRightInd w:val="0"/>
        <w:spacing w:before="100" w:after="100" w:line="276" w:lineRule="auto"/>
        <w:jc w:val="both"/>
        <w:rPr>
          <w:rFonts w:ascii="StobiSerif Regular" w:hAnsi="StobiSerif Regular"/>
          <w:spacing w:val="-3"/>
        </w:rPr>
      </w:pPr>
      <w:r w:rsidRPr="00E71E68">
        <w:rPr>
          <w:rFonts w:ascii="StobiSerif Regular" w:hAnsi="StobiSerif Regular"/>
          <w:spacing w:val="-3"/>
        </w:rPr>
        <w:lastRenderedPageBreak/>
        <w:t>Фалсификувана фармаколошка супстанција е било која суровина употребена за производство на ветеринарно медицински препарат, што е лажна или погрешно означена, односно презентирана лажно или спротивно на нејзиниот идентитет и изворот.</w:t>
      </w:r>
    </w:p>
    <w:p w:rsidR="00ED3226" w:rsidRPr="00E71E68" w:rsidRDefault="00ED3226" w:rsidP="00ED3226">
      <w:pPr>
        <w:numPr>
          <w:ilvl w:val="0"/>
          <w:numId w:val="5"/>
        </w:numPr>
        <w:autoSpaceDE w:val="0"/>
        <w:autoSpaceDN w:val="0"/>
        <w:adjustRightInd w:val="0"/>
        <w:spacing w:before="100" w:after="100" w:line="276" w:lineRule="auto"/>
        <w:jc w:val="both"/>
        <w:rPr>
          <w:rFonts w:ascii="StobiSerif Regular" w:hAnsi="StobiSerif Regular"/>
          <w:spacing w:val="-3"/>
        </w:rPr>
      </w:pPr>
      <w:r w:rsidRPr="00E71E68">
        <w:rPr>
          <w:rFonts w:ascii="StobiSerif Regular" w:hAnsi="StobiSerif Regular"/>
          <w:spacing w:val="-3"/>
        </w:rPr>
        <w:t xml:space="preserve">Забрането е да се произведуваат, увезуваат, извезуваат, ставаат во промет или да се користат, издаваат или дистрибуираат на друг начин, со наплата или во вид на подарок или мостра, фалсификувани или под сомнение дека се фалсификувани ветеринарно медицински препарати. </w:t>
      </w:r>
    </w:p>
    <w:p w:rsidR="00ED3226" w:rsidRPr="00E71E68" w:rsidRDefault="00ED3226" w:rsidP="00ED3226">
      <w:pPr>
        <w:numPr>
          <w:ilvl w:val="0"/>
          <w:numId w:val="5"/>
        </w:numPr>
        <w:spacing w:after="200" w:line="276" w:lineRule="auto"/>
        <w:jc w:val="both"/>
        <w:rPr>
          <w:rFonts w:ascii="StobiSerif Regular" w:hAnsi="StobiSerif Regular"/>
          <w:spacing w:val="-3"/>
        </w:rPr>
      </w:pPr>
      <w:r w:rsidRPr="00E71E68">
        <w:rPr>
          <w:rFonts w:ascii="StobiSerif Regular" w:hAnsi="StobiSerif Regular"/>
          <w:spacing w:val="-3"/>
        </w:rPr>
        <w:t>Лицата кои на било кој начин откриле или се сомневаат во фалсификуван производ или фалсификувани фармаколошки супстанции за нивно провзводство, во писмена форма треба да ја известат Агенцијата за храна и ветеринарство или било кое друго овластено лице за деталите во врска со фалсификатот.</w:t>
      </w:r>
    </w:p>
    <w:p w:rsidR="00ED3226" w:rsidRPr="00E71E68" w:rsidRDefault="00ED3226" w:rsidP="00ED3226">
      <w:pPr>
        <w:numPr>
          <w:ilvl w:val="0"/>
          <w:numId w:val="5"/>
        </w:numPr>
        <w:spacing w:after="200" w:line="276" w:lineRule="auto"/>
        <w:jc w:val="both"/>
        <w:rPr>
          <w:rFonts w:ascii="StobiSerif Regular" w:hAnsi="StobiSerif Regular"/>
        </w:rPr>
      </w:pPr>
      <w:r w:rsidRPr="00E71E68">
        <w:rPr>
          <w:rFonts w:ascii="StobiSerif Regular" w:hAnsi="StobiSerif Regular"/>
          <w:spacing w:val="-3"/>
        </w:rPr>
        <w:t xml:space="preserve">Директорот  на  Агенцијата  го  пропишува  начинот  на  идентификација  на фалсификуваните ветеринарно медицински препарати,  нивното  отстранување  од  промет,  информирањето  на надлежните институции и медицински центри и нивното уништување. </w:t>
      </w:r>
    </w:p>
    <w:p w:rsidR="00ED3226" w:rsidRPr="00E71E68" w:rsidRDefault="00ED3226" w:rsidP="00ED3226">
      <w:pPr>
        <w:jc w:val="center"/>
        <w:rPr>
          <w:rFonts w:ascii="StobiSerif Regular" w:hAnsi="StobiSerif Regular"/>
          <w:b/>
        </w:rPr>
      </w:pPr>
      <w:r w:rsidRPr="00E71E68">
        <w:rPr>
          <w:rFonts w:ascii="StobiSerif Regular" w:hAnsi="StobiSerif Regular"/>
          <w:b/>
        </w:rPr>
        <w:t>Член 8</w:t>
      </w:r>
    </w:p>
    <w:p w:rsidR="00ED3226" w:rsidRPr="00E71E68" w:rsidRDefault="00ED3226" w:rsidP="00ED3226">
      <w:pPr>
        <w:autoSpaceDE w:val="0"/>
        <w:autoSpaceDN w:val="0"/>
        <w:adjustRightInd w:val="0"/>
        <w:jc w:val="both"/>
        <w:rPr>
          <w:rFonts w:ascii="StobiSerif Regular" w:hAnsi="StobiSerif Regular"/>
          <w:color w:val="000000"/>
        </w:rPr>
      </w:pPr>
      <w:r w:rsidRPr="00E71E68">
        <w:rPr>
          <w:rFonts w:ascii="StobiSerif Regular" w:hAnsi="StobiSerif Regular"/>
          <w:color w:val="000000"/>
        </w:rPr>
        <w:t>По член 14 се додава нов член 14-а кој гласи:</w:t>
      </w:r>
    </w:p>
    <w:p w:rsidR="00ED3226" w:rsidRPr="00E71E68" w:rsidRDefault="00ED3226" w:rsidP="00ED3226">
      <w:pPr>
        <w:autoSpaceDE w:val="0"/>
        <w:autoSpaceDN w:val="0"/>
        <w:adjustRightInd w:val="0"/>
        <w:jc w:val="both"/>
        <w:rPr>
          <w:rFonts w:ascii="StobiSerif Regular" w:hAnsi="StobiSerif Regular"/>
          <w:color w:val="000000"/>
        </w:rPr>
      </w:pPr>
    </w:p>
    <w:p w:rsidR="00ED3226" w:rsidRPr="00E71E68" w:rsidRDefault="00ED3226" w:rsidP="00ED3226">
      <w:pPr>
        <w:autoSpaceDE w:val="0"/>
        <w:autoSpaceDN w:val="0"/>
        <w:adjustRightInd w:val="0"/>
        <w:jc w:val="center"/>
        <w:rPr>
          <w:rFonts w:ascii="StobiSerif Regular" w:hAnsi="StobiSerif Regular"/>
          <w:b/>
          <w:color w:val="000000"/>
        </w:rPr>
      </w:pPr>
      <w:r w:rsidRPr="00E71E68">
        <w:rPr>
          <w:rFonts w:ascii="StobiSerif Regular" w:hAnsi="StobiSerif Regular"/>
          <w:b/>
          <w:color w:val="000000"/>
        </w:rPr>
        <w:t>„Член 14-а</w:t>
      </w:r>
    </w:p>
    <w:p w:rsidR="00ED3226" w:rsidRPr="00E71E68" w:rsidRDefault="00ED3226" w:rsidP="00ED3226">
      <w:pPr>
        <w:autoSpaceDE w:val="0"/>
        <w:autoSpaceDN w:val="0"/>
        <w:adjustRightInd w:val="0"/>
        <w:jc w:val="center"/>
        <w:rPr>
          <w:rFonts w:ascii="StobiSerif Regular" w:hAnsi="StobiSerif Regular"/>
          <w:b/>
          <w:color w:val="000000"/>
        </w:rPr>
      </w:pPr>
      <w:r w:rsidRPr="00E71E68">
        <w:rPr>
          <w:rFonts w:ascii="StobiSerif Regular" w:hAnsi="StobiSerif Regular"/>
          <w:b/>
          <w:color w:val="000000"/>
        </w:rPr>
        <w:t>Донации на лекови</w:t>
      </w:r>
    </w:p>
    <w:p w:rsidR="00ED3226" w:rsidRPr="008B5ABF" w:rsidRDefault="00ED3226" w:rsidP="00ED3226">
      <w:pPr>
        <w:numPr>
          <w:ilvl w:val="0"/>
          <w:numId w:val="15"/>
        </w:numPr>
        <w:autoSpaceDE w:val="0"/>
        <w:autoSpaceDN w:val="0"/>
        <w:adjustRightInd w:val="0"/>
        <w:spacing w:line="276" w:lineRule="auto"/>
        <w:ind w:left="426"/>
        <w:jc w:val="both"/>
        <w:rPr>
          <w:rFonts w:ascii="StobiSerif Regular" w:hAnsi="StobiSerif Regular"/>
          <w:color w:val="000000"/>
        </w:rPr>
      </w:pPr>
      <w:r w:rsidRPr="00E71E68">
        <w:rPr>
          <w:rFonts w:ascii="StobiSerif Regular" w:hAnsi="StobiSerif Regular"/>
          <w:color w:val="000000"/>
        </w:rPr>
        <w:t xml:space="preserve">Ветеринарно медицинските препарати што се предмет на донација се увезуваат и се користат во Република Македонија, според потребите, </w:t>
      </w:r>
      <w:r w:rsidRPr="008B5ABF">
        <w:rPr>
          <w:rFonts w:ascii="StobiSerif Regular" w:hAnsi="StobiSerif Regular"/>
          <w:color w:val="000000"/>
        </w:rPr>
        <w:t xml:space="preserve">само со претходна согласност од Агенцијата. </w:t>
      </w:r>
    </w:p>
    <w:p w:rsidR="00ED3226" w:rsidRPr="00E71E68" w:rsidRDefault="00ED3226" w:rsidP="00ED3226">
      <w:pPr>
        <w:numPr>
          <w:ilvl w:val="0"/>
          <w:numId w:val="15"/>
        </w:numPr>
        <w:autoSpaceDE w:val="0"/>
        <w:autoSpaceDN w:val="0"/>
        <w:adjustRightInd w:val="0"/>
        <w:spacing w:line="276" w:lineRule="auto"/>
        <w:ind w:left="426"/>
        <w:jc w:val="both"/>
        <w:rPr>
          <w:rFonts w:ascii="StobiSerif Regular" w:hAnsi="StobiSerif Regular"/>
          <w:color w:val="000000"/>
        </w:rPr>
      </w:pPr>
      <w:r w:rsidRPr="00E71E68">
        <w:rPr>
          <w:rFonts w:ascii="StobiSerif Regular" w:hAnsi="StobiSerif Regular"/>
          <w:color w:val="000000"/>
        </w:rPr>
        <w:t xml:space="preserve">Ветеринарно медицинските препарати од ставот (1) на овој член треба да имаат јасна и трајна ознака дека препраратот е донација. </w:t>
      </w:r>
    </w:p>
    <w:p w:rsidR="00ED3226" w:rsidRPr="00E71E68" w:rsidRDefault="00ED3226" w:rsidP="00ED3226">
      <w:pPr>
        <w:numPr>
          <w:ilvl w:val="0"/>
          <w:numId w:val="15"/>
        </w:numPr>
        <w:autoSpaceDE w:val="0"/>
        <w:autoSpaceDN w:val="0"/>
        <w:adjustRightInd w:val="0"/>
        <w:spacing w:line="276" w:lineRule="auto"/>
        <w:ind w:left="426"/>
        <w:jc w:val="both"/>
        <w:rPr>
          <w:rFonts w:ascii="StobiSerif Regular" w:hAnsi="StobiSerif Regular"/>
          <w:color w:val="000000"/>
        </w:rPr>
      </w:pPr>
      <w:r w:rsidRPr="00E71E68">
        <w:rPr>
          <w:rFonts w:ascii="StobiSerif Regular" w:hAnsi="StobiSerif Regular"/>
          <w:color w:val="000000"/>
        </w:rPr>
        <w:t xml:space="preserve">Агенцијата издава одобрение за увоз на ветеринарно медицински препрати што се предмет на донација, ако: </w:t>
      </w:r>
    </w:p>
    <w:p w:rsidR="00ED3226" w:rsidRPr="00E71E68" w:rsidRDefault="00ED3226" w:rsidP="00ED3226">
      <w:pPr>
        <w:numPr>
          <w:ilvl w:val="0"/>
          <w:numId w:val="20"/>
        </w:numPr>
        <w:autoSpaceDE w:val="0"/>
        <w:autoSpaceDN w:val="0"/>
        <w:adjustRightInd w:val="0"/>
        <w:spacing w:line="276" w:lineRule="auto"/>
        <w:ind w:left="709"/>
        <w:jc w:val="both"/>
        <w:rPr>
          <w:rFonts w:ascii="StobiSerif Regular" w:hAnsi="StobiSerif Regular"/>
          <w:color w:val="000000"/>
        </w:rPr>
      </w:pPr>
      <w:r w:rsidRPr="00E71E68">
        <w:rPr>
          <w:rFonts w:ascii="StobiSerif Regular" w:hAnsi="StobiSerif Regular"/>
          <w:color w:val="000000"/>
        </w:rPr>
        <w:t xml:space="preserve">постојат детални информации за секој поединечен препрат, вклучувајќи ги и информациите за вообичаеното име и заштитените имиња, количеството и рокот на употреба; </w:t>
      </w:r>
    </w:p>
    <w:p w:rsidR="00ED3226" w:rsidRPr="00E71E68" w:rsidRDefault="00ED3226" w:rsidP="00ED3226">
      <w:pPr>
        <w:numPr>
          <w:ilvl w:val="0"/>
          <w:numId w:val="20"/>
        </w:numPr>
        <w:autoSpaceDE w:val="0"/>
        <w:autoSpaceDN w:val="0"/>
        <w:adjustRightInd w:val="0"/>
        <w:spacing w:line="276" w:lineRule="auto"/>
        <w:ind w:left="709"/>
        <w:jc w:val="both"/>
        <w:rPr>
          <w:rFonts w:ascii="StobiSerif Regular" w:hAnsi="StobiSerif Regular"/>
          <w:color w:val="000000"/>
        </w:rPr>
      </w:pPr>
      <w:r w:rsidRPr="00E71E68">
        <w:rPr>
          <w:rFonts w:ascii="StobiSerif Regular" w:hAnsi="StobiSerif Regular"/>
          <w:color w:val="000000"/>
        </w:rPr>
        <w:t xml:space="preserve">понудениот вид и количина на препарат се потребни за системот на здравствената заштита и благосостојба на животните и </w:t>
      </w:r>
    </w:p>
    <w:p w:rsidR="00ED3226" w:rsidRPr="00E71E68" w:rsidRDefault="00ED3226" w:rsidP="00ED3226">
      <w:pPr>
        <w:numPr>
          <w:ilvl w:val="0"/>
          <w:numId w:val="20"/>
        </w:numPr>
        <w:autoSpaceDE w:val="0"/>
        <w:autoSpaceDN w:val="0"/>
        <w:adjustRightInd w:val="0"/>
        <w:spacing w:line="276" w:lineRule="auto"/>
        <w:ind w:left="709"/>
        <w:jc w:val="both"/>
        <w:rPr>
          <w:rFonts w:ascii="StobiSerif Regular" w:hAnsi="StobiSerif Regular"/>
          <w:color w:val="000000"/>
        </w:rPr>
      </w:pPr>
      <w:r w:rsidRPr="00E71E68">
        <w:rPr>
          <w:rFonts w:ascii="StobiSerif Regular" w:hAnsi="StobiSerif Regular"/>
          <w:color w:val="000000"/>
        </w:rPr>
        <w:lastRenderedPageBreak/>
        <w:t xml:space="preserve">има најмалку една година до истекот на рокот на употреба на ветеринарно медициснкиот препреат. </w:t>
      </w:r>
    </w:p>
    <w:p w:rsidR="00ED3226" w:rsidRPr="00E71E68" w:rsidRDefault="00ED3226" w:rsidP="00ED3226">
      <w:pPr>
        <w:numPr>
          <w:ilvl w:val="0"/>
          <w:numId w:val="15"/>
        </w:numPr>
        <w:autoSpaceDE w:val="0"/>
        <w:autoSpaceDN w:val="0"/>
        <w:adjustRightInd w:val="0"/>
        <w:spacing w:line="276" w:lineRule="auto"/>
        <w:jc w:val="both"/>
        <w:rPr>
          <w:rFonts w:ascii="StobiSerif Regular" w:hAnsi="StobiSerif Regular"/>
          <w:color w:val="000000"/>
        </w:rPr>
      </w:pPr>
      <w:r w:rsidRPr="00E71E68">
        <w:rPr>
          <w:rFonts w:ascii="StobiSerif Regular" w:hAnsi="StobiSerif Regular"/>
          <w:color w:val="000000"/>
        </w:rPr>
        <w:t>Агенцијата врши официјален надзор над складирањето и дистрибуцијата на ветеринарно медицинските препарати што се предмет на донација.</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9</w:t>
      </w:r>
    </w:p>
    <w:p w:rsidR="00ED3226" w:rsidRPr="00E71E68" w:rsidRDefault="00ED3226" w:rsidP="00ED3226">
      <w:pPr>
        <w:jc w:val="both"/>
        <w:rPr>
          <w:rFonts w:ascii="StobiSerif Regular" w:hAnsi="StobiSerif Regular"/>
        </w:rPr>
      </w:pPr>
      <w:r w:rsidRPr="00E71E68">
        <w:rPr>
          <w:rFonts w:ascii="StobiSerif Regular" w:hAnsi="StobiSerif Regular"/>
        </w:rPr>
        <w:t>Во член 15 ставот (1) се менува и гласи:</w:t>
      </w:r>
    </w:p>
    <w:p w:rsidR="00ED3226" w:rsidRPr="00E71E68" w:rsidRDefault="00ED3226" w:rsidP="00ED3226">
      <w:pPr>
        <w:widowControl w:val="0"/>
        <w:autoSpaceDE w:val="0"/>
        <w:autoSpaceDN w:val="0"/>
        <w:adjustRightInd w:val="0"/>
        <w:ind w:right="-46"/>
        <w:jc w:val="both"/>
        <w:rPr>
          <w:rFonts w:ascii="StobiSerif Regular" w:hAnsi="StobiSerif Regular"/>
          <w:color w:val="000000"/>
          <w:spacing w:val="-2"/>
        </w:rPr>
      </w:pPr>
      <w:r w:rsidRPr="00E71E68">
        <w:rPr>
          <w:rFonts w:ascii="StobiSerif Regular" w:hAnsi="StobiSerif Regular"/>
        </w:rPr>
        <w:t>„</w:t>
      </w:r>
      <w:r w:rsidRPr="00E71E68">
        <w:rPr>
          <w:rFonts w:ascii="StobiSerif Regular" w:hAnsi="StobiSerif Regular"/>
          <w:color w:val="000000"/>
          <w:spacing w:val="-4"/>
        </w:rPr>
        <w:t xml:space="preserve"> (1) Ветеринарно-медицинскиот препарат не може да се одобори за ставање во промет за  </w:t>
      </w:r>
      <w:r w:rsidRPr="00E71E68">
        <w:rPr>
          <w:rFonts w:ascii="StobiSerif Regular" w:hAnsi="StobiSerif Regular"/>
          <w:color w:val="000000"/>
          <w:spacing w:val="-3"/>
        </w:rPr>
        <w:t xml:space="preserve">употреба кај еден или повеќе видови на животни чии производи се користат во исхраната </w:t>
      </w:r>
      <w:r w:rsidRPr="00E71E68">
        <w:rPr>
          <w:rFonts w:ascii="StobiSerif Regular" w:hAnsi="StobiSerif Regular"/>
          <w:color w:val="000000"/>
          <w:spacing w:val="-2"/>
        </w:rPr>
        <w:t xml:space="preserve">на луѓето, доколку фармаколошки активната супстанција која ја содржи не е наведена во Листата на фармаколошки супстанции одобрени за употреба во ветеринарната медицина во Република Македонија или Листата на Фармаколошки активни супстанции и нивната класификација во однос на максимално дозволените нивоа на резидуи во храна од животинско потекло на  Европската </w:t>
      </w:r>
      <w:r>
        <w:rPr>
          <w:rFonts w:ascii="StobiSerif Regular" w:hAnsi="StobiSerif Regular"/>
          <w:color w:val="000000"/>
          <w:spacing w:val="-2"/>
        </w:rPr>
        <w:t>у</w:t>
      </w:r>
      <w:r w:rsidRPr="00E71E68">
        <w:rPr>
          <w:rFonts w:ascii="StobiSerif Regular" w:hAnsi="StobiSerif Regular"/>
          <w:color w:val="000000"/>
          <w:spacing w:val="-2"/>
        </w:rPr>
        <w:t xml:space="preserve">нија.“ </w:t>
      </w:r>
    </w:p>
    <w:p w:rsidR="00ED3226" w:rsidRDefault="00ED3226" w:rsidP="00ED3226">
      <w:pPr>
        <w:jc w:val="center"/>
        <w:rPr>
          <w:rFonts w:ascii="StobiSerif Regular" w:hAnsi="StobiSerif Regular"/>
          <w:b/>
        </w:rPr>
      </w:pPr>
    </w:p>
    <w:p w:rsidR="00ED3226" w:rsidRPr="00E71E68" w:rsidRDefault="00ED3226" w:rsidP="00ED3226">
      <w:pPr>
        <w:jc w:val="center"/>
        <w:rPr>
          <w:rFonts w:ascii="StobiSerif Regular" w:hAnsi="StobiSerif Regular"/>
          <w:b/>
        </w:rPr>
      </w:pPr>
      <w:r w:rsidRPr="00E71E68">
        <w:rPr>
          <w:rFonts w:ascii="StobiSerif Regular" w:hAnsi="StobiSerif Regular"/>
          <w:b/>
        </w:rPr>
        <w:t>Член 10</w:t>
      </w:r>
    </w:p>
    <w:p w:rsidR="00ED3226" w:rsidRPr="00E71E68" w:rsidRDefault="00ED3226" w:rsidP="00ED3226">
      <w:pPr>
        <w:jc w:val="both"/>
        <w:rPr>
          <w:rFonts w:ascii="StobiSerif Regular" w:hAnsi="StobiSerif Regular"/>
        </w:rPr>
      </w:pPr>
      <w:r w:rsidRPr="00E71E68">
        <w:rPr>
          <w:rFonts w:ascii="StobiSerif Regular" w:hAnsi="StobiSerif Regular"/>
        </w:rPr>
        <w:t>Во член 16 по ставот (3) се додава нов став (4) кој гласи:</w:t>
      </w:r>
    </w:p>
    <w:p w:rsidR="00ED3226" w:rsidRPr="00E71E68" w:rsidRDefault="00ED3226" w:rsidP="00ED3226">
      <w:pPr>
        <w:jc w:val="both"/>
        <w:rPr>
          <w:rFonts w:ascii="StobiSerif Regular" w:hAnsi="StobiSerif Regular"/>
        </w:rPr>
      </w:pPr>
      <w:r w:rsidRPr="00E71E68">
        <w:rPr>
          <w:rFonts w:ascii="StobiSerif Regular" w:hAnsi="StobiSerif Regular"/>
        </w:rPr>
        <w:t xml:space="preserve">„(4) Агенцијата може да забрани употреба, трајна или за одреден временски период, на група на имунолошки препарати за одредена болести, доколку нивната примена е спротивна на политиките на контрола и ерадикација на одредена заразна или пренослива болест (политики за добивање на статус слободен од одредена болест).“ </w:t>
      </w:r>
    </w:p>
    <w:p w:rsidR="00ED3226" w:rsidRDefault="00ED3226" w:rsidP="00ED3226">
      <w:pPr>
        <w:jc w:val="center"/>
        <w:rPr>
          <w:rFonts w:ascii="StobiSerif Regular" w:hAnsi="StobiSerif Regular"/>
          <w:b/>
        </w:rPr>
      </w:pPr>
    </w:p>
    <w:p w:rsidR="00ED3226" w:rsidRDefault="00ED3226" w:rsidP="00ED3226">
      <w:pPr>
        <w:jc w:val="center"/>
        <w:rPr>
          <w:rFonts w:ascii="StobiSerif Regular" w:hAnsi="StobiSerif Regular"/>
          <w:b/>
        </w:rPr>
      </w:pPr>
    </w:p>
    <w:p w:rsidR="00ED3226" w:rsidRDefault="00ED3226" w:rsidP="00ED3226">
      <w:pPr>
        <w:jc w:val="center"/>
        <w:rPr>
          <w:rFonts w:ascii="StobiSerif Regular" w:hAnsi="StobiSerif Regular"/>
          <w:b/>
        </w:rPr>
      </w:pPr>
    </w:p>
    <w:p w:rsidR="00ED3226" w:rsidRDefault="00ED3226" w:rsidP="00ED3226">
      <w:pPr>
        <w:jc w:val="center"/>
        <w:rPr>
          <w:rFonts w:ascii="StobiSerif Regular" w:hAnsi="StobiSerif Regular"/>
          <w:b/>
        </w:rPr>
      </w:pPr>
    </w:p>
    <w:p w:rsidR="00ED3226" w:rsidRDefault="00ED3226" w:rsidP="00ED3226">
      <w:pPr>
        <w:jc w:val="center"/>
        <w:rPr>
          <w:rFonts w:ascii="StobiSerif Regular" w:hAnsi="StobiSerif Regular"/>
          <w:b/>
        </w:rPr>
      </w:pPr>
    </w:p>
    <w:p w:rsidR="00ED3226" w:rsidRDefault="00ED3226" w:rsidP="00ED3226">
      <w:pPr>
        <w:jc w:val="center"/>
        <w:rPr>
          <w:rFonts w:ascii="StobiSerif Regular" w:hAnsi="StobiSerif Regular"/>
          <w:b/>
        </w:rPr>
      </w:pPr>
    </w:p>
    <w:p w:rsidR="00ED3226" w:rsidRPr="00E71E68" w:rsidRDefault="00ED3226" w:rsidP="00ED3226">
      <w:pPr>
        <w:jc w:val="center"/>
        <w:rPr>
          <w:rFonts w:ascii="StobiSerif Regular" w:hAnsi="StobiSerif Regular"/>
          <w:b/>
        </w:rPr>
      </w:pPr>
      <w:r w:rsidRPr="00E71E68">
        <w:rPr>
          <w:rFonts w:ascii="StobiSerif Regular" w:hAnsi="StobiSerif Regular"/>
          <w:b/>
        </w:rPr>
        <w:t>Член 11</w:t>
      </w:r>
    </w:p>
    <w:p w:rsidR="00ED3226" w:rsidRPr="00E71E68" w:rsidRDefault="00ED3226" w:rsidP="00ED3226">
      <w:pPr>
        <w:jc w:val="both"/>
        <w:rPr>
          <w:rFonts w:ascii="StobiSerif Regular" w:hAnsi="StobiSerif Regular"/>
        </w:rPr>
      </w:pPr>
      <w:r w:rsidRPr="00E71E68">
        <w:rPr>
          <w:rFonts w:ascii="StobiSerif Regular" w:hAnsi="StobiSerif Regular"/>
        </w:rPr>
        <w:t>По членот 18 се додава нов член 18-а кој гласи:</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18-а</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Обврска за континуирано снабдување на пазарот</w:t>
      </w:r>
    </w:p>
    <w:p w:rsidR="00ED3226" w:rsidRPr="00E71E68" w:rsidRDefault="00ED3226" w:rsidP="00ED3226">
      <w:pPr>
        <w:pStyle w:val="ListParagraph"/>
        <w:numPr>
          <w:ilvl w:val="0"/>
          <w:numId w:val="1"/>
        </w:numPr>
        <w:spacing w:after="200" w:line="276" w:lineRule="auto"/>
        <w:contextualSpacing/>
        <w:jc w:val="both"/>
        <w:rPr>
          <w:rFonts w:ascii="StobiSerif Regular" w:hAnsi="StobiSerif Regular"/>
        </w:rPr>
      </w:pPr>
      <w:r w:rsidRPr="00E71E68">
        <w:rPr>
          <w:rFonts w:ascii="StobiSerif Regular" w:hAnsi="StobiSerif Regular"/>
        </w:rPr>
        <w:t xml:space="preserve">Носителите на одобрение за ставање во промет од член 18 на овој закон се должни да обезбедат соодветно и континуирано снабдување на пазарот за ветеринарно медицинските препарати за кои имаат одобрение. </w:t>
      </w:r>
    </w:p>
    <w:p w:rsidR="00ED3226" w:rsidRPr="00E71E68" w:rsidRDefault="00ED3226" w:rsidP="00ED3226">
      <w:pPr>
        <w:pStyle w:val="ListParagraph"/>
        <w:numPr>
          <w:ilvl w:val="0"/>
          <w:numId w:val="1"/>
        </w:numPr>
        <w:spacing w:after="200" w:line="276" w:lineRule="auto"/>
        <w:contextualSpacing/>
        <w:jc w:val="both"/>
        <w:rPr>
          <w:rFonts w:ascii="StobiSerif Regular" w:hAnsi="StobiSerif Regular"/>
        </w:rPr>
      </w:pPr>
      <w:r w:rsidRPr="00E71E68">
        <w:rPr>
          <w:rFonts w:ascii="StobiSerif Regular" w:hAnsi="StobiSerif Regular"/>
        </w:rPr>
        <w:lastRenderedPageBreak/>
        <w:t>Носителите на одобрение за ставање во промет, односно ветеринарните веледрогерии кои работат во нивно име, се должни заради контиунирано снабдување на пазарот да обезбедат потребни залихи на препарати, односно да ги спроведат набавките, увозот и другите потребни активности, како не би настал прекин на достапноста на препаратот на пазарот и на барање на Агенцијата и ветеринарните друштва, се должни да достават ветеранарно медицински препарат во временски рок со кој не се загрозува здравствената заштита и благосостојба на животните.</w:t>
      </w:r>
    </w:p>
    <w:p w:rsidR="00ED3226" w:rsidRPr="00E71E68" w:rsidRDefault="00ED3226" w:rsidP="00ED3226">
      <w:pPr>
        <w:pStyle w:val="ListParagraph"/>
        <w:numPr>
          <w:ilvl w:val="0"/>
          <w:numId w:val="1"/>
        </w:numPr>
        <w:autoSpaceDE w:val="0"/>
        <w:autoSpaceDN w:val="0"/>
        <w:adjustRightInd w:val="0"/>
        <w:spacing w:before="100" w:after="100" w:line="276" w:lineRule="auto"/>
        <w:contextualSpacing/>
        <w:jc w:val="both"/>
        <w:rPr>
          <w:rFonts w:ascii="StobiSerif Regular" w:hAnsi="StobiSerif Regular"/>
        </w:rPr>
      </w:pPr>
      <w:r w:rsidRPr="00E71E68">
        <w:rPr>
          <w:rFonts w:ascii="StobiSerif Regular" w:hAnsi="StobiSerif Regular"/>
        </w:rPr>
        <w:t>Носителите на одобрение за ставање во промет, односно ветеринарните веледрогерии кои работат во нивно име, кои произведуваат или увезуваат ветеринарно медицински препарати заради нивно ставање во промет се должни</w:t>
      </w:r>
      <w:r>
        <w:rPr>
          <w:rFonts w:ascii="StobiSerif Regular" w:hAnsi="StobiSerif Regular"/>
        </w:rPr>
        <w:t xml:space="preserve"> најмалку еднаш годишно и</w:t>
      </w:r>
      <w:r w:rsidRPr="00E71E68">
        <w:rPr>
          <w:rFonts w:ascii="StobiSerif Regular" w:hAnsi="StobiSerif Regular"/>
        </w:rPr>
        <w:t xml:space="preserve"> на барање на Агенцијата да дадат податоци за производството, увозот, прометот и залихите на ветеринарно медицинските препарати. </w:t>
      </w:r>
    </w:p>
    <w:p w:rsidR="00ED3226" w:rsidRPr="00E71E68" w:rsidRDefault="00ED3226" w:rsidP="00ED3226">
      <w:pPr>
        <w:pStyle w:val="ListParagraph"/>
        <w:numPr>
          <w:ilvl w:val="0"/>
          <w:numId w:val="1"/>
        </w:numPr>
        <w:autoSpaceDE w:val="0"/>
        <w:autoSpaceDN w:val="0"/>
        <w:adjustRightInd w:val="0"/>
        <w:spacing w:before="100" w:after="100" w:line="276" w:lineRule="auto"/>
        <w:contextualSpacing/>
        <w:jc w:val="both"/>
        <w:rPr>
          <w:rFonts w:ascii="StobiSerif Regular" w:hAnsi="StobiSerif Regular"/>
        </w:rPr>
      </w:pPr>
      <w:r w:rsidRPr="00E71E68">
        <w:rPr>
          <w:rFonts w:ascii="StobiSerif Regular" w:hAnsi="StobiSerif Regular"/>
        </w:rPr>
        <w:t xml:space="preserve">Податоците од ставот </w:t>
      </w:r>
      <w:r w:rsidRPr="00E71E68">
        <w:rPr>
          <w:rFonts w:ascii="StobiSerif Regular" w:hAnsi="StobiSerif Regular"/>
          <w:lang w:val="en-US"/>
        </w:rPr>
        <w:t>(</w:t>
      </w:r>
      <w:r w:rsidRPr="00E71E68">
        <w:rPr>
          <w:rFonts w:ascii="StobiSerif Regular" w:hAnsi="StobiSerif Regular"/>
        </w:rPr>
        <w:t>1</w:t>
      </w:r>
      <w:proofErr w:type="gramStart"/>
      <w:r w:rsidRPr="00E71E68">
        <w:rPr>
          <w:rFonts w:ascii="StobiSerif Regular" w:hAnsi="StobiSerif Regular"/>
          <w:lang w:val="en-US"/>
        </w:rPr>
        <w:t xml:space="preserve">) </w:t>
      </w:r>
      <w:r w:rsidRPr="00E71E68">
        <w:rPr>
          <w:rFonts w:ascii="StobiSerif Regular" w:hAnsi="StobiSerif Regular"/>
        </w:rPr>
        <w:t xml:space="preserve"> на</w:t>
      </w:r>
      <w:proofErr w:type="gramEnd"/>
      <w:r w:rsidRPr="00E71E68">
        <w:rPr>
          <w:rFonts w:ascii="StobiSerif Regular" w:hAnsi="StobiSerif Regular"/>
        </w:rPr>
        <w:t xml:space="preserve"> овој член се сметаат за деловна тајна. </w:t>
      </w:r>
    </w:p>
    <w:p w:rsidR="00ED3226" w:rsidRPr="00E71E68" w:rsidRDefault="00ED3226" w:rsidP="00ED3226">
      <w:pPr>
        <w:pStyle w:val="ListParagraph"/>
        <w:numPr>
          <w:ilvl w:val="0"/>
          <w:numId w:val="1"/>
        </w:numPr>
        <w:autoSpaceDE w:val="0"/>
        <w:autoSpaceDN w:val="0"/>
        <w:adjustRightInd w:val="0"/>
        <w:spacing w:before="100" w:after="100" w:line="276" w:lineRule="auto"/>
        <w:contextualSpacing/>
        <w:jc w:val="both"/>
        <w:rPr>
          <w:rFonts w:ascii="StobiSerif Regular" w:hAnsi="StobiSerif Regular"/>
        </w:rPr>
      </w:pPr>
      <w:r w:rsidRPr="00E71E68">
        <w:rPr>
          <w:rFonts w:ascii="StobiSerif Regular" w:hAnsi="StobiSerif Regular"/>
        </w:rPr>
        <w:t xml:space="preserve">Носителот на одобрението за ставање во промет кое не е во можност постојано за време на важењето на одобрението да произведува, односно увезува потребни количества на ветеринарно медицински препрати за пазарот е должно за тоа да ја извести Агенцијата. </w:t>
      </w:r>
    </w:p>
    <w:p w:rsidR="00ED3226" w:rsidRPr="00E71E68" w:rsidRDefault="00ED3226" w:rsidP="00ED3226">
      <w:pPr>
        <w:pStyle w:val="ListParagraph"/>
        <w:numPr>
          <w:ilvl w:val="0"/>
          <w:numId w:val="1"/>
        </w:numPr>
        <w:spacing w:after="200" w:line="276" w:lineRule="auto"/>
        <w:contextualSpacing/>
        <w:jc w:val="both"/>
        <w:rPr>
          <w:rFonts w:ascii="StobiSerif Regular" w:hAnsi="StobiSerif Regular"/>
        </w:rPr>
      </w:pPr>
      <w:r w:rsidRPr="00E71E68">
        <w:rPr>
          <w:rFonts w:ascii="StobiSerif Regular" w:hAnsi="StobiSerif Regular"/>
        </w:rPr>
        <w:t>Во случај кога не постојат расположливи серии на ветеринарно медицински препарат, или на еквивалентен производ, неопходни за континуирано снабдување на пазарот, производителот, односно носителот на одобрението за ставање во промет ја известува Агенцијата.</w:t>
      </w:r>
    </w:p>
    <w:p w:rsidR="00ED3226" w:rsidRPr="00E71E68" w:rsidRDefault="00ED3226" w:rsidP="00ED3226">
      <w:pPr>
        <w:pStyle w:val="ListParagraph"/>
        <w:numPr>
          <w:ilvl w:val="0"/>
          <w:numId w:val="1"/>
        </w:numPr>
        <w:spacing w:after="200" w:line="276" w:lineRule="auto"/>
        <w:contextualSpacing/>
        <w:jc w:val="both"/>
        <w:rPr>
          <w:rFonts w:ascii="StobiSerif Regular" w:hAnsi="StobiSerif Regular"/>
        </w:rPr>
      </w:pPr>
      <w:r w:rsidRPr="00E71E68">
        <w:rPr>
          <w:rFonts w:ascii="StobiSerif Regular" w:hAnsi="StobiSerif Regular"/>
        </w:rPr>
        <w:t xml:space="preserve">Носителот на одобрение за ставање во промет е должен за ситуациите кои може да доведат до пореметување на снабедноста на пазарот со ветеринаро медицинскиот препарати од есенцијалната листа на ветеринарно медицински препарати, без одложување во писмена форма ја извести Агенцијата. </w:t>
      </w:r>
    </w:p>
    <w:p w:rsidR="00ED3226" w:rsidRPr="00E71E68" w:rsidRDefault="00ED3226" w:rsidP="00ED3226">
      <w:pPr>
        <w:pStyle w:val="ListParagraph"/>
        <w:numPr>
          <w:ilvl w:val="0"/>
          <w:numId w:val="1"/>
        </w:numPr>
        <w:spacing w:after="200" w:line="276" w:lineRule="auto"/>
        <w:contextualSpacing/>
        <w:jc w:val="both"/>
        <w:rPr>
          <w:rFonts w:ascii="StobiSerif Regular" w:hAnsi="StobiSerif Regular"/>
        </w:rPr>
      </w:pPr>
      <w:r w:rsidRPr="00E71E68">
        <w:rPr>
          <w:rFonts w:ascii="StobiSerif Regular" w:hAnsi="StobiSerif Regular"/>
        </w:rPr>
        <w:t xml:space="preserve">Агенцијата до Владата доставува Годишен извештај за достапноста и снабденоста на ветеринарно медицинските препарати, и доколку има потреба и предлага на Владата преземање на мерки за обезбедување на редовно снабдување на пазарот, како дел од Програмата за снабденост и достапност на ветеринарно медицински препарати. </w:t>
      </w:r>
    </w:p>
    <w:p w:rsidR="00ED3226" w:rsidRPr="00E71E68" w:rsidRDefault="00ED3226" w:rsidP="00ED3226">
      <w:pPr>
        <w:pStyle w:val="ListParagraph"/>
        <w:numPr>
          <w:ilvl w:val="0"/>
          <w:numId w:val="1"/>
        </w:numPr>
        <w:spacing w:after="200" w:line="276" w:lineRule="auto"/>
        <w:contextualSpacing/>
        <w:jc w:val="both"/>
        <w:rPr>
          <w:rFonts w:ascii="StobiSerif Regular" w:hAnsi="StobiSerif Regular"/>
        </w:rPr>
      </w:pPr>
      <w:r w:rsidRPr="00E71E68">
        <w:rPr>
          <w:rFonts w:ascii="StobiSerif Regular" w:hAnsi="StobiSerif Regular"/>
        </w:rPr>
        <w:lastRenderedPageBreak/>
        <w:t xml:space="preserve">Владата на Република Македонија, на препорака на Агенцијата, може да преземе соодветни мерки за обезбедување на редовно снабдување на пазарот во Република Македонија. </w:t>
      </w:r>
    </w:p>
    <w:p w:rsidR="00ED3226" w:rsidRPr="00393E96" w:rsidRDefault="00ED3226" w:rsidP="00ED3226">
      <w:pPr>
        <w:pStyle w:val="ListParagraph"/>
        <w:jc w:val="both"/>
        <w:rPr>
          <w:rFonts w:ascii="StobiSerif Regular" w:hAnsi="StobiSerif Regular"/>
        </w:rPr>
      </w:pPr>
      <w:r w:rsidRPr="00E71E68">
        <w:rPr>
          <w:rFonts w:ascii="StobiSerif Regular" w:hAnsi="StobiSerif Regular"/>
        </w:rPr>
        <w:t xml:space="preserve">Владата на Република Македонија, со цел континуирано снабдување со ветеринарно медицински препарати во однос на здравствената заштита и благосостојба на животните, донесува </w:t>
      </w:r>
      <w:r w:rsidRPr="008B5ABF">
        <w:rPr>
          <w:rFonts w:ascii="StobiSerif Regular" w:hAnsi="StobiSerif Regular"/>
        </w:rPr>
        <w:t>Програма за снабденост и достапност на ветеринарно медицински препарати,</w:t>
      </w:r>
      <w:r w:rsidRPr="00393E96">
        <w:rPr>
          <w:rFonts w:ascii="StobiSerif Regular" w:hAnsi="StobiSerif Regular"/>
        </w:rPr>
        <w:t xml:space="preserve"> а се влезени во Годишната програма за здравствена заштита на животните;</w:t>
      </w:r>
    </w:p>
    <w:p w:rsidR="00ED3226" w:rsidRPr="00393E96" w:rsidRDefault="00ED3226" w:rsidP="00ED3226">
      <w:pPr>
        <w:pStyle w:val="ListParagraph"/>
        <w:jc w:val="both"/>
        <w:rPr>
          <w:rFonts w:ascii="StobiSerif Regular" w:hAnsi="StobiSerif Regular"/>
        </w:rPr>
      </w:pPr>
      <w:r w:rsidRPr="00393E96">
        <w:rPr>
          <w:rFonts w:ascii="StobiSerif Regular" w:hAnsi="StobiSerif Regular"/>
        </w:rPr>
        <w:t>- презема</w:t>
      </w:r>
      <w:r w:rsidRPr="008B5ABF">
        <w:rPr>
          <w:rFonts w:ascii="StobiSerif Regular" w:hAnsi="StobiSerif Regular"/>
        </w:rPr>
        <w:t>ат</w:t>
      </w:r>
      <w:r w:rsidRPr="00393E96">
        <w:rPr>
          <w:rFonts w:ascii="StobiSerif Regular" w:hAnsi="StobiSerif Regular"/>
        </w:rPr>
        <w:t xml:space="preserve"> мерки за снабдување со ветеринарно медицински препарати во вонредни и други ситуации;</w:t>
      </w:r>
    </w:p>
    <w:p w:rsidR="00ED3226" w:rsidRPr="00393E96" w:rsidRDefault="00ED3226" w:rsidP="00ED3226">
      <w:pPr>
        <w:pStyle w:val="ListParagraph"/>
        <w:jc w:val="both"/>
        <w:rPr>
          <w:rFonts w:ascii="StobiSerif Regular" w:hAnsi="StobiSerif Regular"/>
        </w:rPr>
      </w:pPr>
      <w:r w:rsidRPr="00393E96">
        <w:rPr>
          <w:rFonts w:ascii="StobiSerif Regular" w:hAnsi="StobiSerif Regular"/>
        </w:rPr>
        <w:t>- утврдува</w:t>
      </w:r>
      <w:r w:rsidRPr="008B5ABF">
        <w:rPr>
          <w:rFonts w:ascii="StobiSerif Regular" w:hAnsi="StobiSerif Regular"/>
        </w:rPr>
        <w:t>ат</w:t>
      </w:r>
      <w:r w:rsidRPr="00393E96">
        <w:rPr>
          <w:rFonts w:ascii="StobiSerif Regular" w:hAnsi="StobiSerif Regular"/>
        </w:rPr>
        <w:t xml:space="preserve"> мерки</w:t>
      </w:r>
      <w:r w:rsidRPr="008B5ABF">
        <w:rPr>
          <w:rFonts w:ascii="StobiSerif Regular" w:hAnsi="StobiSerif Regular"/>
        </w:rPr>
        <w:t>те</w:t>
      </w:r>
      <w:r w:rsidRPr="00393E96">
        <w:rPr>
          <w:rFonts w:ascii="StobiSerif Regular" w:hAnsi="StobiSerif Regular"/>
        </w:rPr>
        <w:t xml:space="preserve"> за рационално употреба на ветеринарно медицински препарати и</w:t>
      </w:r>
    </w:p>
    <w:p w:rsidR="00ED3226" w:rsidRPr="00E71E68" w:rsidRDefault="00ED3226" w:rsidP="00ED3226">
      <w:pPr>
        <w:pStyle w:val="ListParagraph"/>
        <w:jc w:val="both"/>
        <w:rPr>
          <w:rFonts w:ascii="StobiSerif Regular" w:hAnsi="StobiSerif Regular"/>
        </w:rPr>
      </w:pPr>
      <w:r w:rsidRPr="00393E96">
        <w:rPr>
          <w:rFonts w:ascii="StobiSerif Regular" w:hAnsi="StobiSerif Regular"/>
        </w:rPr>
        <w:t xml:space="preserve">- </w:t>
      </w:r>
      <w:r w:rsidRPr="008B5ABF">
        <w:rPr>
          <w:rFonts w:ascii="StobiSerif Regular" w:hAnsi="StobiSerif Regular"/>
        </w:rPr>
        <w:t xml:space="preserve">утврдува </w:t>
      </w:r>
      <w:r w:rsidRPr="00393E96">
        <w:rPr>
          <w:rFonts w:ascii="StobiSerif Regular" w:hAnsi="StobiSerif Regular"/>
        </w:rPr>
        <w:t>надоместок за носителите на ветеринарно здравствената дејност при употребата на ветеринарно медицински препарати од есенцијалната листа на ветеринано медицински препарати.</w:t>
      </w:r>
    </w:p>
    <w:p w:rsidR="00ED3226" w:rsidRPr="00E71E68" w:rsidRDefault="00ED3226" w:rsidP="00ED3226">
      <w:pPr>
        <w:pStyle w:val="ListParagraph"/>
        <w:numPr>
          <w:ilvl w:val="0"/>
          <w:numId w:val="1"/>
        </w:numPr>
        <w:spacing w:after="200" w:line="276" w:lineRule="auto"/>
        <w:contextualSpacing/>
        <w:jc w:val="both"/>
        <w:rPr>
          <w:rFonts w:ascii="StobiSerif Regular" w:hAnsi="StobiSerif Regular"/>
        </w:rPr>
      </w:pPr>
      <w:r w:rsidRPr="00E71E68">
        <w:rPr>
          <w:rFonts w:ascii="StobiSerif Regular" w:hAnsi="StobiSerif Regular"/>
        </w:rPr>
        <w:t xml:space="preserve">Програмата за снабденост и достапност на ветеринарно медицински препарати ја спроведува Агенцијата за храна и </w:t>
      </w:r>
      <w:proofErr w:type="gramStart"/>
      <w:r w:rsidRPr="00E71E68">
        <w:rPr>
          <w:rFonts w:ascii="StobiSerif Regular" w:hAnsi="StobiSerif Regular"/>
        </w:rPr>
        <w:t>ветеринарство.“</w:t>
      </w:r>
      <w:proofErr w:type="gramEnd"/>
    </w:p>
    <w:p w:rsidR="00ED3226" w:rsidRPr="00393E96" w:rsidRDefault="00ED3226" w:rsidP="00ED3226">
      <w:pPr>
        <w:jc w:val="center"/>
        <w:rPr>
          <w:rFonts w:ascii="StobiSerif Regular" w:hAnsi="StobiSerif Regular"/>
          <w:b/>
        </w:rPr>
      </w:pPr>
      <w:r w:rsidRPr="00393E96">
        <w:rPr>
          <w:rFonts w:ascii="StobiSerif Regular" w:hAnsi="StobiSerif Regular"/>
          <w:b/>
        </w:rPr>
        <w:t xml:space="preserve">Член </w:t>
      </w:r>
      <w:r w:rsidRPr="00E71E68">
        <w:rPr>
          <w:rFonts w:ascii="StobiSerif Regular" w:hAnsi="StobiSerif Regular"/>
          <w:b/>
        </w:rPr>
        <w:t>12</w:t>
      </w:r>
    </w:p>
    <w:p w:rsidR="00ED3226" w:rsidRPr="00E71E68" w:rsidRDefault="00ED3226" w:rsidP="00ED3226">
      <w:pPr>
        <w:numPr>
          <w:ilvl w:val="0"/>
          <w:numId w:val="25"/>
        </w:numPr>
        <w:spacing w:after="200" w:line="276" w:lineRule="auto"/>
        <w:jc w:val="both"/>
        <w:rPr>
          <w:rFonts w:ascii="StobiSerif Regular" w:hAnsi="StobiSerif Regular"/>
        </w:rPr>
      </w:pPr>
      <w:r w:rsidRPr="00E71E68">
        <w:rPr>
          <w:rFonts w:ascii="StobiSerif Regular" w:hAnsi="StobiSerif Regular"/>
        </w:rPr>
        <w:t>Во член 19 по ставот (6) се додаваат два нови ставови (7) и (8) кои гласат:</w:t>
      </w:r>
    </w:p>
    <w:p w:rsidR="00ED3226" w:rsidRPr="00E71E68" w:rsidRDefault="00ED3226" w:rsidP="00ED3226">
      <w:pPr>
        <w:widowControl w:val="0"/>
        <w:tabs>
          <w:tab w:val="left" w:pos="8931"/>
        </w:tabs>
        <w:autoSpaceDE w:val="0"/>
        <w:autoSpaceDN w:val="0"/>
        <w:adjustRightInd w:val="0"/>
        <w:ind w:left="709" w:right="-46"/>
        <w:jc w:val="both"/>
        <w:rPr>
          <w:rFonts w:ascii="StobiSerif Regular" w:hAnsi="StobiSerif Regular"/>
          <w:spacing w:val="-1"/>
        </w:rPr>
      </w:pPr>
      <w:r w:rsidRPr="00E71E68">
        <w:rPr>
          <w:rFonts w:ascii="StobiSerif Regular" w:hAnsi="StobiSerif Regular"/>
          <w:spacing w:val="-1"/>
        </w:rPr>
        <w:t>„(7) По исклучок од став (3) на овој член за ветеринарно медицинските препарати кои се употребуваат за третман на ретките болести („Orphan”), за третман на ретките болести кај помалку застапените видови животни („MUMS”) и ветеринарно медицински препарати предмет на донација, не се наплатува надокнадата за трошоците.</w:t>
      </w:r>
    </w:p>
    <w:p w:rsidR="00ED3226" w:rsidRPr="00E71E68" w:rsidRDefault="00ED3226" w:rsidP="00ED3226">
      <w:pPr>
        <w:widowControl w:val="0"/>
        <w:tabs>
          <w:tab w:val="left" w:pos="8931"/>
        </w:tabs>
        <w:autoSpaceDE w:val="0"/>
        <w:autoSpaceDN w:val="0"/>
        <w:adjustRightInd w:val="0"/>
        <w:ind w:left="709" w:right="-46"/>
        <w:jc w:val="both"/>
        <w:rPr>
          <w:rFonts w:ascii="StobiSerif Regular" w:hAnsi="StobiSerif Regular"/>
          <w:spacing w:val="-1"/>
        </w:rPr>
      </w:pPr>
      <w:r w:rsidRPr="00E71E68">
        <w:rPr>
          <w:rFonts w:ascii="StobiSerif Regular" w:hAnsi="StobiSerif Regular"/>
          <w:spacing w:val="-1"/>
        </w:rPr>
        <w:t>(8) За случаите од став (7) на овој член Агенцијата пропишува листа на ретки болести („Orphan”) и листа на ретките болести кај помалу застапени видови животни („MUMS”).“</w:t>
      </w:r>
    </w:p>
    <w:p w:rsidR="00ED3226" w:rsidRPr="00E71E68" w:rsidRDefault="00ED3226" w:rsidP="00ED3226">
      <w:pPr>
        <w:widowControl w:val="0"/>
        <w:numPr>
          <w:ilvl w:val="0"/>
          <w:numId w:val="25"/>
        </w:numPr>
        <w:tabs>
          <w:tab w:val="left" w:pos="709"/>
        </w:tabs>
        <w:autoSpaceDE w:val="0"/>
        <w:autoSpaceDN w:val="0"/>
        <w:adjustRightInd w:val="0"/>
        <w:spacing w:after="200" w:line="276" w:lineRule="auto"/>
        <w:ind w:right="-46"/>
        <w:jc w:val="both"/>
        <w:rPr>
          <w:rFonts w:ascii="StobiSerif Regular" w:hAnsi="StobiSerif Regular"/>
          <w:spacing w:val="-1"/>
        </w:rPr>
      </w:pPr>
      <w:r w:rsidRPr="00E71E68">
        <w:rPr>
          <w:rFonts w:ascii="StobiSerif Regular" w:hAnsi="StobiSerif Regular"/>
          <w:spacing w:val="-1"/>
        </w:rPr>
        <w:t xml:space="preserve">Ставовите (7), (8) и (9) стануваат ставови (10), (11) и (12). </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13</w:t>
      </w:r>
    </w:p>
    <w:p w:rsidR="00ED3226" w:rsidRPr="00E71E68" w:rsidRDefault="00ED3226" w:rsidP="00ED3226">
      <w:pPr>
        <w:jc w:val="both"/>
        <w:rPr>
          <w:rFonts w:ascii="StobiSerif Regular" w:hAnsi="StobiSerif Regular"/>
        </w:rPr>
      </w:pPr>
      <w:r w:rsidRPr="00E71E68">
        <w:rPr>
          <w:rFonts w:ascii="StobiSerif Regular" w:hAnsi="StobiSerif Regular"/>
        </w:rPr>
        <w:t>Членот 21 се менува и гласи:</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21</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Постапка на одобрување за ставање во промет</w:t>
      </w:r>
    </w:p>
    <w:p w:rsidR="00ED3226" w:rsidRPr="008B5ABF" w:rsidRDefault="00ED3226" w:rsidP="00ED3226">
      <w:pPr>
        <w:numPr>
          <w:ilvl w:val="0"/>
          <w:numId w:val="17"/>
        </w:numPr>
        <w:spacing w:after="200" w:line="276" w:lineRule="auto"/>
        <w:jc w:val="both"/>
        <w:rPr>
          <w:rFonts w:ascii="StobiSerif Regular" w:hAnsi="StobiSerif Regular"/>
        </w:rPr>
      </w:pPr>
      <w:r w:rsidRPr="00E71E68">
        <w:rPr>
          <w:rFonts w:ascii="StobiSerif Regular" w:hAnsi="StobiSerif Regular"/>
        </w:rPr>
        <w:t xml:space="preserve">Агенцијата ја спроведува постапката за одобрување за ставање во промет на ветеринарно-медицинскиот препарат во </w:t>
      </w:r>
      <w:r w:rsidRPr="008B5ABF">
        <w:rPr>
          <w:rFonts w:ascii="StobiSerif Regular" w:hAnsi="StobiSerif Regular"/>
        </w:rPr>
        <w:t xml:space="preserve">период од 210 дена </w:t>
      </w:r>
      <w:r w:rsidRPr="008B5ABF">
        <w:rPr>
          <w:rFonts w:ascii="StobiSerif Regular" w:hAnsi="StobiSerif Regular"/>
        </w:rPr>
        <w:lastRenderedPageBreak/>
        <w:t xml:space="preserve">од денот на поднесување на уредно барање врз основа на поднесената документација. </w:t>
      </w:r>
    </w:p>
    <w:p w:rsidR="00ED3226" w:rsidRPr="008B5ABF" w:rsidRDefault="00ED3226" w:rsidP="00ED3226">
      <w:pPr>
        <w:numPr>
          <w:ilvl w:val="0"/>
          <w:numId w:val="17"/>
        </w:numPr>
        <w:spacing w:after="200" w:line="276" w:lineRule="auto"/>
        <w:jc w:val="both"/>
        <w:rPr>
          <w:rFonts w:ascii="StobiSerif Regular" w:hAnsi="StobiSerif Regular"/>
        </w:rPr>
      </w:pPr>
      <w:r w:rsidRPr="008B5ABF">
        <w:rPr>
          <w:rFonts w:ascii="StobiSerif Regular" w:hAnsi="StobiSerif Regular"/>
        </w:rPr>
        <w:t xml:space="preserve">Агенцијата во постапката на разгледување на поднесеното барање: </w:t>
      </w:r>
    </w:p>
    <w:p w:rsidR="00ED3226" w:rsidRPr="008B5ABF" w:rsidRDefault="00ED3226" w:rsidP="00ED3226">
      <w:pPr>
        <w:numPr>
          <w:ilvl w:val="0"/>
          <w:numId w:val="18"/>
        </w:numPr>
        <w:spacing w:after="200" w:line="276" w:lineRule="auto"/>
        <w:jc w:val="both"/>
        <w:rPr>
          <w:rFonts w:ascii="StobiSerif Regular" w:hAnsi="StobiSerif Regular"/>
        </w:rPr>
      </w:pPr>
      <w:r w:rsidRPr="008B5ABF">
        <w:rPr>
          <w:rFonts w:ascii="StobiSerif Regular" w:hAnsi="StobiSerif Regular"/>
        </w:rPr>
        <w:t xml:space="preserve">врши проверка на документацијата што е поднесена во прилог на барањето во однос на нејзината согласност со овој закон и утврдува дали условите за издавање на одоборение за ставање во промет на ветеринарно-медицинскиот препарат се исполнети; </w:t>
      </w:r>
    </w:p>
    <w:p w:rsidR="00ED3226" w:rsidRPr="00E71E68" w:rsidRDefault="00ED3226" w:rsidP="00ED3226">
      <w:pPr>
        <w:numPr>
          <w:ilvl w:val="0"/>
          <w:numId w:val="18"/>
        </w:numPr>
        <w:spacing w:after="200" w:line="276" w:lineRule="auto"/>
        <w:jc w:val="both"/>
        <w:rPr>
          <w:rFonts w:ascii="StobiSerif Regular" w:hAnsi="StobiSerif Regular"/>
        </w:rPr>
      </w:pPr>
      <w:r w:rsidRPr="008B5ABF">
        <w:rPr>
          <w:rFonts w:ascii="StobiSerif Regular" w:hAnsi="StobiSerif Regular"/>
        </w:rPr>
        <w:t>може да го поднесе препаратот, неговит</w:t>
      </w:r>
      <w:r w:rsidRPr="00E71E68">
        <w:rPr>
          <w:rFonts w:ascii="StobiSerif Regular" w:hAnsi="StobiSerif Regular"/>
        </w:rPr>
        <w:t xml:space="preserve">е суровини и ако е неопходно меѓупроизводи или други составни делови, за испитување во Националната референтна лабораторија за ветеринарно-медицински препарати или друга акредитирана лабораторија, заради потврдување дека методите на испитување кои се користени од страна на производителот и се опишани во документацијата со барањето и добиените резултати се задоволителни; </w:t>
      </w:r>
    </w:p>
    <w:p w:rsidR="00ED3226" w:rsidRPr="00E71E68" w:rsidRDefault="00ED3226" w:rsidP="00ED3226">
      <w:pPr>
        <w:numPr>
          <w:ilvl w:val="0"/>
          <w:numId w:val="18"/>
        </w:numPr>
        <w:spacing w:after="200" w:line="276" w:lineRule="auto"/>
        <w:jc w:val="both"/>
        <w:rPr>
          <w:rFonts w:ascii="StobiSerif Regular" w:hAnsi="StobiSerif Regular"/>
        </w:rPr>
      </w:pPr>
      <w:r w:rsidRPr="00E71E68">
        <w:rPr>
          <w:rFonts w:ascii="StobiSerif Regular" w:hAnsi="StobiSerif Regular"/>
        </w:rPr>
        <w:t xml:space="preserve">може да провери, а особено со консултации со Националната референтна лабораторија, дали аналитичките методи кои се користат за детекција на резидуи, а кои се презентирани од подносител на барање и добиените резултати, се задоволителни и </w:t>
      </w:r>
    </w:p>
    <w:p w:rsidR="00ED3226" w:rsidRPr="00E71E68" w:rsidRDefault="00ED3226" w:rsidP="00ED3226">
      <w:pPr>
        <w:numPr>
          <w:ilvl w:val="0"/>
          <w:numId w:val="18"/>
        </w:numPr>
        <w:spacing w:after="200" w:line="276" w:lineRule="auto"/>
        <w:jc w:val="both"/>
        <w:rPr>
          <w:rFonts w:ascii="StobiSerif Regular" w:hAnsi="StobiSerif Regular"/>
        </w:rPr>
      </w:pPr>
      <w:r w:rsidRPr="00E71E68">
        <w:rPr>
          <w:rFonts w:ascii="StobiSerif Regular" w:hAnsi="StobiSerif Regular"/>
        </w:rPr>
        <w:t xml:space="preserve">може, кога е соодветно, да побара од подносителот на барањето да обезбеди дополнителни податоци во поглед на доставените информации. </w:t>
      </w:r>
    </w:p>
    <w:p w:rsidR="00ED3226" w:rsidRPr="00E71E68" w:rsidRDefault="00ED3226" w:rsidP="00ED3226">
      <w:pPr>
        <w:numPr>
          <w:ilvl w:val="0"/>
          <w:numId w:val="17"/>
        </w:numPr>
        <w:autoSpaceDE w:val="0"/>
        <w:autoSpaceDN w:val="0"/>
        <w:adjustRightInd w:val="0"/>
        <w:spacing w:before="100" w:after="100" w:line="276" w:lineRule="auto"/>
        <w:jc w:val="both"/>
        <w:rPr>
          <w:rFonts w:ascii="StobiSerif Regular" w:hAnsi="StobiSerif Regular"/>
          <w:bCs/>
        </w:rPr>
      </w:pPr>
      <w:r w:rsidRPr="00E71E68">
        <w:rPr>
          <w:rFonts w:ascii="StobiSerif Regular" w:hAnsi="StobiSerif Regular"/>
        </w:rPr>
        <w:t xml:space="preserve">За одобрување на ветеринарно медицинскиот препарат, </w:t>
      </w:r>
      <w:r w:rsidRPr="00E71E68">
        <w:rPr>
          <w:rFonts w:ascii="StobiSerif Regular" w:hAnsi="StobiSerif Regular"/>
          <w:bCs/>
        </w:rPr>
        <w:t xml:space="preserve">Агенцијата спроведува формална проценка на барањето, приложената документацијата и доставените примероци на ветеринарно медицинскиот препарат. </w:t>
      </w:r>
    </w:p>
    <w:p w:rsidR="00ED3226" w:rsidRPr="00E71E68" w:rsidRDefault="00ED3226" w:rsidP="00ED3226">
      <w:pPr>
        <w:numPr>
          <w:ilvl w:val="0"/>
          <w:numId w:val="17"/>
        </w:numPr>
        <w:autoSpaceDE w:val="0"/>
        <w:autoSpaceDN w:val="0"/>
        <w:adjustRightInd w:val="0"/>
        <w:spacing w:before="100" w:after="100" w:line="276" w:lineRule="auto"/>
        <w:jc w:val="both"/>
        <w:rPr>
          <w:rFonts w:ascii="StobiSerif Regular" w:hAnsi="StobiSerif Regular"/>
          <w:color w:val="000000"/>
          <w:spacing w:val="-4"/>
        </w:rPr>
      </w:pPr>
      <w:r w:rsidRPr="00E71E68">
        <w:rPr>
          <w:rFonts w:ascii="StobiSerif Regular" w:hAnsi="StobiSerif Regular"/>
          <w:color w:val="000000"/>
          <w:spacing w:val="-4"/>
        </w:rPr>
        <w:t>Формалната проценка на документацијата е постапка се која се верификува дали поднесената документација за добивање на соодветно одобрение е веродостојна и ги содржи сите потребни документи во согласност со овој закон и прописите донесени на основа на овој закон.</w:t>
      </w:r>
    </w:p>
    <w:p w:rsidR="00ED3226" w:rsidRPr="00E71E68" w:rsidRDefault="00ED3226" w:rsidP="00ED3226">
      <w:pPr>
        <w:numPr>
          <w:ilvl w:val="0"/>
          <w:numId w:val="17"/>
        </w:numPr>
        <w:spacing w:after="200" w:line="276" w:lineRule="auto"/>
        <w:jc w:val="both"/>
        <w:rPr>
          <w:rFonts w:ascii="StobiSerif Regular" w:hAnsi="StobiSerif Regular"/>
          <w:color w:val="000000"/>
          <w:spacing w:val="-4"/>
        </w:rPr>
      </w:pPr>
      <w:r w:rsidRPr="00E71E68">
        <w:rPr>
          <w:rFonts w:ascii="StobiSerif Regular" w:hAnsi="StobiSerif Regular"/>
          <w:color w:val="000000"/>
          <w:spacing w:val="-4"/>
        </w:rPr>
        <w:t>Формалната проценка на барањето се спроведува на основа на потполна постапка или административна постапка.</w:t>
      </w:r>
    </w:p>
    <w:p w:rsidR="00ED3226" w:rsidRPr="00E71E68" w:rsidRDefault="00ED3226" w:rsidP="00ED3226">
      <w:pPr>
        <w:numPr>
          <w:ilvl w:val="0"/>
          <w:numId w:val="17"/>
        </w:numPr>
        <w:spacing w:after="200" w:line="276" w:lineRule="auto"/>
        <w:jc w:val="both"/>
        <w:rPr>
          <w:rFonts w:ascii="StobiSerif Regular" w:hAnsi="StobiSerif Regular"/>
        </w:rPr>
      </w:pPr>
      <w:r w:rsidRPr="00E71E68">
        <w:rPr>
          <w:rFonts w:ascii="StobiSerif Regular" w:hAnsi="StobiSerif Regular"/>
          <w:color w:val="000000"/>
          <w:spacing w:val="-4"/>
        </w:rPr>
        <w:lastRenderedPageBreak/>
        <w:t xml:space="preserve">Административната постапка се спроведува на ветеринарно медицинските препарати кои се одобрени во земјите членки на Европската </w:t>
      </w:r>
      <w:r>
        <w:rPr>
          <w:rFonts w:ascii="StobiSerif Regular" w:hAnsi="StobiSerif Regular"/>
          <w:color w:val="000000"/>
          <w:spacing w:val="-4"/>
        </w:rPr>
        <w:t>у</w:t>
      </w:r>
      <w:r w:rsidRPr="00E71E68">
        <w:rPr>
          <w:rFonts w:ascii="StobiSerif Regular" w:hAnsi="StobiSerif Regular"/>
          <w:color w:val="000000"/>
          <w:spacing w:val="-4"/>
        </w:rPr>
        <w:t>нија (со централизирана постапка,</w:t>
      </w:r>
      <w:r w:rsidRPr="00E71E68">
        <w:rPr>
          <w:rFonts w:ascii="StobiSerif Regular" w:hAnsi="StobiSerif Regular"/>
        </w:rPr>
        <w:t xml:space="preserve"> постапка на меѓусебно признавање или децентрализирана постапка) или во земјите кои се ставени на листата на референтни земји за ветеринарно медицински препарати.</w:t>
      </w:r>
    </w:p>
    <w:p w:rsidR="00ED3226" w:rsidRPr="00E71E68" w:rsidRDefault="00ED3226" w:rsidP="00ED3226">
      <w:pPr>
        <w:numPr>
          <w:ilvl w:val="0"/>
          <w:numId w:val="17"/>
        </w:numPr>
        <w:spacing w:after="200" w:line="276" w:lineRule="auto"/>
        <w:jc w:val="both"/>
        <w:rPr>
          <w:rFonts w:ascii="StobiSerif Regular" w:hAnsi="StobiSerif Regular"/>
          <w:color w:val="000000"/>
          <w:spacing w:val="-3"/>
        </w:rPr>
      </w:pPr>
      <w:r w:rsidRPr="00E71E68">
        <w:rPr>
          <w:rFonts w:ascii="StobiSerif Regular" w:hAnsi="StobiSerif Regular"/>
        </w:rPr>
        <w:t xml:space="preserve">Административната постапка за одобрување на ветеринарно медицинските препарати одобрени во земјите членки на Европската </w:t>
      </w:r>
      <w:r>
        <w:rPr>
          <w:rFonts w:ascii="StobiSerif Regular" w:hAnsi="StobiSerif Regular"/>
        </w:rPr>
        <w:t>у</w:t>
      </w:r>
      <w:r w:rsidRPr="00E71E68">
        <w:rPr>
          <w:rFonts w:ascii="StobiSerif Regular" w:hAnsi="StobiSerif Regular"/>
        </w:rPr>
        <w:t>нија (со централизирана постапка, постапка на меѓусебно признавање или децентрализирана постапка) или во земјите кои се ставени на листата на референтни земји за ветеринарно медицински препарати се спроведува за п</w:t>
      </w:r>
      <w:r w:rsidRPr="00E71E68">
        <w:rPr>
          <w:rFonts w:ascii="StobiSerif Regular" w:hAnsi="StobiSerif Regular"/>
          <w:color w:val="000000"/>
          <w:spacing w:val="-2"/>
        </w:rPr>
        <w:t xml:space="preserve">ериод </w:t>
      </w:r>
      <w:r w:rsidRPr="00E93B03">
        <w:rPr>
          <w:rFonts w:ascii="StobiSerif Regular" w:hAnsi="StobiSerif Regular"/>
          <w:color w:val="000000"/>
          <w:spacing w:val="-2"/>
        </w:rPr>
        <w:t>од</w:t>
      </w:r>
      <w:r>
        <w:rPr>
          <w:rFonts w:ascii="StobiSerif Regular" w:hAnsi="StobiSerif Regular"/>
          <w:color w:val="000000"/>
          <w:spacing w:val="-2"/>
        </w:rPr>
        <w:t xml:space="preserve"> </w:t>
      </w:r>
      <w:r w:rsidRPr="00E93B03">
        <w:rPr>
          <w:rFonts w:ascii="StobiSerif Regular" w:hAnsi="StobiSerif Regular"/>
          <w:color w:val="000000"/>
          <w:spacing w:val="-2"/>
        </w:rPr>
        <w:t>90</w:t>
      </w:r>
      <w:r w:rsidRPr="00E71E68">
        <w:rPr>
          <w:rFonts w:ascii="StobiSerif Regular" w:hAnsi="StobiSerif Regular"/>
          <w:color w:val="000000"/>
          <w:spacing w:val="-2"/>
        </w:rPr>
        <w:t xml:space="preserve"> дена од денот на поднесување на барање</w:t>
      </w:r>
      <w:r w:rsidRPr="00E71E68">
        <w:rPr>
          <w:rFonts w:ascii="StobiSerif Regular" w:hAnsi="StobiSerif Regular"/>
        </w:rPr>
        <w:t xml:space="preserve"> врз основа на поднесената документација, оцената за квалитетот, безбедноста и ефикасноста на препаратот добиена во постапката за ставање на препаратот во промет во земјите членки на Европската унија или земјите кои се наоѓаат на листата на референтни земји за ветеринарно медицински препарат</w:t>
      </w:r>
      <w:r w:rsidRPr="00E71E68">
        <w:rPr>
          <w:rFonts w:ascii="StobiSerif Regular" w:hAnsi="StobiSerif Regular"/>
          <w:color w:val="000000"/>
          <w:spacing w:val="-2"/>
        </w:rPr>
        <w:t>.</w:t>
      </w:r>
      <w:r w:rsidRPr="00E71E68">
        <w:rPr>
          <w:rFonts w:ascii="StobiSerif Regular" w:hAnsi="StobiSerif Regular"/>
          <w:color w:val="000000"/>
          <w:spacing w:val="-3"/>
        </w:rPr>
        <w:t xml:space="preserve"> </w:t>
      </w:r>
    </w:p>
    <w:p w:rsidR="00ED3226" w:rsidRPr="00E71E68" w:rsidRDefault="00ED3226" w:rsidP="00ED3226">
      <w:pPr>
        <w:numPr>
          <w:ilvl w:val="0"/>
          <w:numId w:val="17"/>
        </w:numPr>
        <w:spacing w:after="200" w:line="276" w:lineRule="auto"/>
        <w:jc w:val="both"/>
        <w:rPr>
          <w:rFonts w:ascii="StobiSerif Regular" w:hAnsi="StobiSerif Regular"/>
        </w:rPr>
      </w:pPr>
      <w:r w:rsidRPr="00E71E68">
        <w:rPr>
          <w:rFonts w:ascii="StobiSerif Regular" w:hAnsi="StobiSerif Regular"/>
        </w:rPr>
        <w:t xml:space="preserve">Кога Агенцијата  презема активности од ставот (2) точки 2), 3) и 4) на овој член, временските рокови за спроведување на постапката на одобрување за ставањето во промет на ветеринарно-медицинскиот препарат се прекинуваат. Наведените рокови се прекинуваат за секој период кој на подносителот на барањето му се дава заради обезбедување на дополнителни податоци. </w:t>
      </w:r>
    </w:p>
    <w:p w:rsidR="00ED3226" w:rsidRPr="008E43FB" w:rsidRDefault="00ED3226" w:rsidP="00ED3226">
      <w:pPr>
        <w:jc w:val="both"/>
        <w:rPr>
          <w:rFonts w:ascii="StobiSerif Regular" w:hAnsi="StobiSerif Regular"/>
        </w:rPr>
      </w:pPr>
      <w:r w:rsidRPr="00E71E68">
        <w:rPr>
          <w:rFonts w:ascii="StobiSerif Regular" w:hAnsi="StobiSerif Regular"/>
        </w:rPr>
        <w:t xml:space="preserve">Агенцијата за храна и ветеринарство поблиску ги пропишува начинот на спроведување на постапката на одбрување на ветеринарно медицинскиот препарат.“ </w:t>
      </w:r>
    </w:p>
    <w:p w:rsidR="00ED3226" w:rsidRDefault="00ED3226" w:rsidP="00ED3226">
      <w:pPr>
        <w:jc w:val="center"/>
        <w:rPr>
          <w:rFonts w:ascii="StobiSerif Regular" w:hAnsi="StobiSerif Regular"/>
          <w:b/>
        </w:rPr>
      </w:pPr>
    </w:p>
    <w:p w:rsidR="00ED3226" w:rsidRPr="00E71E68" w:rsidRDefault="00ED3226" w:rsidP="00ED3226">
      <w:pPr>
        <w:jc w:val="center"/>
        <w:rPr>
          <w:rFonts w:ascii="StobiSerif Regular" w:hAnsi="StobiSerif Regular"/>
          <w:b/>
        </w:rPr>
      </w:pPr>
      <w:r w:rsidRPr="00E71E68">
        <w:rPr>
          <w:rFonts w:ascii="StobiSerif Regular" w:hAnsi="StobiSerif Regular"/>
          <w:b/>
        </w:rPr>
        <w:t>Член 14</w:t>
      </w:r>
    </w:p>
    <w:p w:rsidR="00ED3226" w:rsidRPr="00E71E68" w:rsidRDefault="00ED3226" w:rsidP="00ED3226">
      <w:pPr>
        <w:jc w:val="both"/>
        <w:rPr>
          <w:rFonts w:ascii="StobiSerif Regular" w:hAnsi="StobiSerif Regular"/>
        </w:rPr>
      </w:pPr>
      <w:r w:rsidRPr="00E71E68">
        <w:rPr>
          <w:rFonts w:ascii="StobiSerif Regular" w:hAnsi="StobiSerif Regular"/>
        </w:rPr>
        <w:t>Членот 43 се менува и глкаси:</w:t>
      </w:r>
    </w:p>
    <w:p w:rsidR="00ED3226" w:rsidRPr="00E71E68" w:rsidRDefault="00ED3226" w:rsidP="00ED3226">
      <w:pPr>
        <w:jc w:val="center"/>
        <w:rPr>
          <w:rFonts w:ascii="StobiSerif Regular" w:hAnsi="StobiSerif Regular"/>
          <w:b/>
        </w:rPr>
      </w:pPr>
      <w:r w:rsidRPr="00E71E68">
        <w:rPr>
          <w:rFonts w:ascii="StobiSerif Regular" w:hAnsi="StobiSerif Regular"/>
          <w:b/>
        </w:rPr>
        <w:t>„Член 43</w:t>
      </w:r>
    </w:p>
    <w:p w:rsidR="00ED3226" w:rsidRPr="00E71E68" w:rsidRDefault="00ED3226" w:rsidP="00ED3226">
      <w:pPr>
        <w:pStyle w:val="Heading3"/>
        <w:jc w:val="center"/>
        <w:rPr>
          <w:rFonts w:ascii="StobiSerif Regular" w:hAnsi="StobiSerif Regular"/>
          <w:lang w:val="en-US"/>
        </w:rPr>
      </w:pPr>
      <w:r w:rsidRPr="00E71E68">
        <w:rPr>
          <w:rFonts w:ascii="StobiSerif Regular" w:hAnsi="StobiSerif Regular" w:cs="Times New Roman Bold"/>
          <w:color w:val="000000"/>
          <w:spacing w:val="-3"/>
        </w:rPr>
        <w:t>Увоз на ветеринар</w:t>
      </w:r>
      <w:r w:rsidRPr="00E71E68">
        <w:rPr>
          <w:rFonts w:ascii="StobiSerif Regular" w:hAnsi="StobiSerif Regular" w:cs="Times New Roman Bold"/>
          <w:color w:val="000000"/>
          <w:spacing w:val="-3"/>
          <w:lang w:val="en-US"/>
        </w:rPr>
        <w:t>n</w:t>
      </w:r>
      <w:r w:rsidRPr="00E71E68">
        <w:rPr>
          <w:rFonts w:ascii="StobiSerif Regular" w:hAnsi="StobiSerif Regular" w:cs="Times New Roman Bold"/>
          <w:color w:val="000000"/>
          <w:spacing w:val="-3"/>
        </w:rPr>
        <w:t>о-медицински препарати</w:t>
      </w:r>
    </w:p>
    <w:p w:rsidR="00ED3226" w:rsidRDefault="00ED3226" w:rsidP="00ED3226">
      <w:pPr>
        <w:widowControl w:val="0"/>
        <w:numPr>
          <w:ilvl w:val="0"/>
          <w:numId w:val="19"/>
        </w:numPr>
        <w:autoSpaceDE w:val="0"/>
        <w:autoSpaceDN w:val="0"/>
        <w:adjustRightInd w:val="0"/>
        <w:spacing w:before="19" w:after="200" w:line="276" w:lineRule="auto"/>
        <w:ind w:right="-46"/>
        <w:jc w:val="both"/>
        <w:rPr>
          <w:rFonts w:ascii="StobiSerif Regular" w:hAnsi="StobiSerif Regular"/>
          <w:color w:val="000000"/>
        </w:rPr>
      </w:pPr>
      <w:r w:rsidRPr="008B5ABF">
        <w:rPr>
          <w:rFonts w:ascii="StobiSerif Regular" w:hAnsi="StobiSerif Regular"/>
          <w:color w:val="000000"/>
          <w:w w:val="102"/>
        </w:rPr>
        <w:t xml:space="preserve">Увозот на ветеринарно-медицински препарати </w:t>
      </w:r>
      <w:r w:rsidRPr="008B5ABF">
        <w:rPr>
          <w:rFonts w:ascii="StobiSerif Regular" w:hAnsi="StobiSerif Regular"/>
          <w:color w:val="000000"/>
        </w:rPr>
        <w:t>се врши во согласност со прописите за царини на основа на Списокот на одобрени ветеринарно медицински препарати</w:t>
      </w:r>
      <w:r w:rsidRPr="00E71E68">
        <w:rPr>
          <w:rFonts w:ascii="StobiSerif Regular" w:hAnsi="StobiSerif Regular"/>
          <w:color w:val="000000"/>
        </w:rPr>
        <w:t xml:space="preserve"> од член 23 став (5) на овој закон. </w:t>
      </w:r>
    </w:p>
    <w:p w:rsidR="00ED3226" w:rsidRPr="00546FBC" w:rsidRDefault="00ED3226" w:rsidP="00ED3226">
      <w:pPr>
        <w:widowControl w:val="0"/>
        <w:numPr>
          <w:ilvl w:val="0"/>
          <w:numId w:val="19"/>
        </w:numPr>
        <w:autoSpaceDE w:val="0"/>
        <w:autoSpaceDN w:val="0"/>
        <w:adjustRightInd w:val="0"/>
        <w:spacing w:before="19" w:after="200" w:line="276" w:lineRule="auto"/>
        <w:ind w:right="-46"/>
        <w:jc w:val="both"/>
        <w:rPr>
          <w:rFonts w:ascii="StobiSerif Regular" w:hAnsi="StobiSerif Regular"/>
          <w:color w:val="000000"/>
        </w:rPr>
      </w:pPr>
      <w:r w:rsidRPr="008B5ABF">
        <w:rPr>
          <w:rFonts w:ascii="StobiSerif Regular" w:hAnsi="StobiSerif Regular"/>
          <w:color w:val="000000"/>
          <w:w w:val="102"/>
        </w:rPr>
        <w:lastRenderedPageBreak/>
        <w:t xml:space="preserve">Увозот на </w:t>
      </w:r>
      <w:r w:rsidRPr="00F1013A">
        <w:rPr>
          <w:rFonts w:ascii="TimesNewRoman,Bold" w:hAnsi="TimesNewRoman,Bold" w:cs="TimesNewRoman,Bold"/>
          <w:bCs/>
          <w:lang w:eastAsia="mk-MK"/>
        </w:rPr>
        <w:t>Медицинско помагало за употреба во ветеринарната медицина</w:t>
      </w:r>
      <w:r w:rsidRPr="00546FBC">
        <w:rPr>
          <w:rFonts w:ascii="StobiSerif Regular" w:hAnsi="StobiSerif Regular"/>
          <w:color w:val="000000"/>
        </w:rPr>
        <w:t xml:space="preserve"> </w:t>
      </w:r>
      <w:r w:rsidRPr="008B5ABF">
        <w:rPr>
          <w:rFonts w:ascii="StobiSerif Regular" w:hAnsi="StobiSerif Regular"/>
          <w:color w:val="000000"/>
        </w:rPr>
        <w:t>се врши во согласност со прописите за царини</w:t>
      </w:r>
      <w:r>
        <w:rPr>
          <w:rFonts w:ascii="StobiSerif Regular" w:hAnsi="StobiSerif Regular"/>
          <w:color w:val="000000"/>
          <w:lang w:val="en-US"/>
        </w:rPr>
        <w:t xml:space="preserve"> </w:t>
      </w:r>
      <w:r>
        <w:rPr>
          <w:rFonts w:ascii="StobiSerif Regular" w:hAnsi="StobiSerif Regular"/>
          <w:color w:val="000000"/>
        </w:rPr>
        <w:t xml:space="preserve">без претходно </w:t>
      </w:r>
      <w:r w:rsidRPr="00E71E68">
        <w:rPr>
          <w:rFonts w:ascii="StobiSerif Regular" w:hAnsi="StobiSerif Regular"/>
          <w:color w:val="000000"/>
        </w:rPr>
        <w:t xml:space="preserve">одобрение </w:t>
      </w:r>
      <w:r>
        <w:rPr>
          <w:rFonts w:ascii="StobiSerif Regular" w:hAnsi="StobiSerif Regular"/>
          <w:color w:val="000000"/>
        </w:rPr>
        <w:t xml:space="preserve">од </w:t>
      </w:r>
      <w:r w:rsidRPr="00E71E68">
        <w:rPr>
          <w:rFonts w:ascii="StobiSerif Regular" w:hAnsi="StobiSerif Regular"/>
          <w:color w:val="000000"/>
        </w:rPr>
        <w:t>Агенцијата</w:t>
      </w:r>
      <w:r>
        <w:rPr>
          <w:rFonts w:ascii="StobiSerif Regular" w:hAnsi="StobiSerif Regular"/>
          <w:color w:val="000000"/>
        </w:rPr>
        <w:t>.</w:t>
      </w:r>
    </w:p>
    <w:p w:rsidR="00ED3226" w:rsidRPr="00E71E68" w:rsidRDefault="00ED3226" w:rsidP="00ED3226">
      <w:pPr>
        <w:widowControl w:val="0"/>
        <w:numPr>
          <w:ilvl w:val="0"/>
          <w:numId w:val="19"/>
        </w:numPr>
        <w:autoSpaceDE w:val="0"/>
        <w:autoSpaceDN w:val="0"/>
        <w:adjustRightInd w:val="0"/>
        <w:spacing w:before="19" w:after="200" w:line="276" w:lineRule="auto"/>
        <w:ind w:right="-46"/>
        <w:jc w:val="both"/>
        <w:rPr>
          <w:rFonts w:ascii="StobiSerif Regular" w:hAnsi="StobiSerif Regular"/>
          <w:color w:val="000000"/>
        </w:rPr>
      </w:pPr>
      <w:r w:rsidRPr="00E71E68">
        <w:rPr>
          <w:rFonts w:ascii="StobiSerif Regular" w:hAnsi="StobiSerif Regular"/>
          <w:color w:val="000000"/>
        </w:rPr>
        <w:t xml:space="preserve">По исклучок од став (1) на овој член, доколку одреден ветеринарно медицински препарат, </w:t>
      </w:r>
      <w:r w:rsidRPr="00E71E68">
        <w:rPr>
          <w:rFonts w:ascii="StobiSerif Regular" w:hAnsi="StobiSerif Regular"/>
          <w:color w:val="000000"/>
          <w:w w:val="102"/>
        </w:rPr>
        <w:t xml:space="preserve">односно супстанциите и </w:t>
      </w:r>
      <w:r w:rsidRPr="00E71E68">
        <w:rPr>
          <w:rFonts w:ascii="StobiSerif Regular" w:hAnsi="StobiSerif Regular"/>
          <w:color w:val="000000"/>
        </w:rPr>
        <w:t xml:space="preserve">материјалите од кои истите се произведуваат, не се наоѓа на Списокот на одобрени ветеринарно медицински препарати, а се исполнети барања за нивно ставање во промет во Република Македонија, согласно овој закон и другите прописи од областа на ветеринарната медицина, Агенцијата може да издаде посебно одобрение за увоз. </w:t>
      </w:r>
    </w:p>
    <w:p w:rsidR="00ED3226" w:rsidRPr="00E71E68" w:rsidRDefault="00ED3226" w:rsidP="00ED3226">
      <w:pPr>
        <w:widowControl w:val="0"/>
        <w:numPr>
          <w:ilvl w:val="0"/>
          <w:numId w:val="19"/>
        </w:numPr>
        <w:autoSpaceDE w:val="0"/>
        <w:autoSpaceDN w:val="0"/>
        <w:adjustRightInd w:val="0"/>
        <w:spacing w:before="2" w:after="200" w:line="276" w:lineRule="auto"/>
        <w:ind w:right="-46"/>
        <w:jc w:val="both"/>
        <w:rPr>
          <w:rFonts w:ascii="StobiSerif Regular" w:hAnsi="StobiSerif Regular"/>
          <w:color w:val="000000"/>
          <w:spacing w:val="-4"/>
        </w:rPr>
      </w:pPr>
      <w:r w:rsidRPr="00E71E68">
        <w:rPr>
          <w:rFonts w:ascii="StobiSerif Regular" w:hAnsi="StobiSerif Regular"/>
          <w:color w:val="000000"/>
          <w:spacing w:val="-4"/>
        </w:rPr>
        <w:t xml:space="preserve">Рокот на употребата на ветеринарно медицинските препарати кои се увезуваат во Република Македонија не смее да биде пократок од 12 месеци. </w:t>
      </w:r>
    </w:p>
    <w:p w:rsidR="00ED3226" w:rsidRPr="00E71E68" w:rsidRDefault="00ED3226" w:rsidP="00ED3226">
      <w:pPr>
        <w:widowControl w:val="0"/>
        <w:numPr>
          <w:ilvl w:val="0"/>
          <w:numId w:val="19"/>
        </w:numPr>
        <w:autoSpaceDE w:val="0"/>
        <w:autoSpaceDN w:val="0"/>
        <w:adjustRightInd w:val="0"/>
        <w:spacing w:before="2" w:after="200" w:line="276" w:lineRule="auto"/>
        <w:ind w:right="-46"/>
        <w:jc w:val="both"/>
        <w:rPr>
          <w:rFonts w:ascii="StobiSerif Regular" w:hAnsi="StobiSerif Regular"/>
          <w:color w:val="000000"/>
          <w:spacing w:val="-4"/>
          <w:lang w:val="en-US"/>
        </w:rPr>
      </w:pPr>
      <w:r w:rsidRPr="00E71E68">
        <w:rPr>
          <w:rFonts w:ascii="StobiSerif Regular" w:hAnsi="StobiSerif Regular"/>
          <w:color w:val="000000"/>
          <w:spacing w:val="-4"/>
        </w:rPr>
        <w:t>По исклучок од ставот (</w:t>
      </w:r>
      <w:r w:rsidRPr="00E71E68">
        <w:rPr>
          <w:rFonts w:ascii="StobiSerif Regular" w:hAnsi="StobiSerif Regular"/>
          <w:color w:val="000000"/>
          <w:spacing w:val="-4"/>
          <w:lang w:val="en-US"/>
        </w:rPr>
        <w:t>3</w:t>
      </w:r>
      <w:r w:rsidRPr="00E71E68">
        <w:rPr>
          <w:rFonts w:ascii="StobiSerif Regular" w:hAnsi="StobiSerif Regular"/>
          <w:color w:val="000000"/>
          <w:spacing w:val="-4"/>
        </w:rPr>
        <w:t>) на овој член во случај на настанување на вонредни околности поврзани со недостаток од некој препарат, директорот на Агенцијата може да дозволи увоз на ветеринарно медицински препарати со пократок рок на употреба.</w:t>
      </w:r>
    </w:p>
    <w:p w:rsidR="00ED3226" w:rsidRPr="00E71E68" w:rsidRDefault="00ED3226" w:rsidP="00ED3226">
      <w:pPr>
        <w:widowControl w:val="0"/>
        <w:numPr>
          <w:ilvl w:val="0"/>
          <w:numId w:val="19"/>
        </w:numPr>
        <w:autoSpaceDE w:val="0"/>
        <w:autoSpaceDN w:val="0"/>
        <w:adjustRightInd w:val="0"/>
        <w:spacing w:before="2" w:after="200" w:line="276" w:lineRule="auto"/>
        <w:ind w:right="-46"/>
        <w:jc w:val="both"/>
        <w:rPr>
          <w:rFonts w:ascii="StobiSerif Regular" w:hAnsi="StobiSerif Regular"/>
          <w:color w:val="000000"/>
          <w:spacing w:val="-5"/>
        </w:rPr>
      </w:pPr>
      <w:r w:rsidRPr="00E71E68">
        <w:rPr>
          <w:rFonts w:ascii="StobiSerif Regular" w:hAnsi="StobiSerif Regular"/>
          <w:color w:val="000000"/>
          <w:spacing w:val="-4"/>
        </w:rPr>
        <w:t xml:space="preserve">Агенцијата го пропишува начинот на </w:t>
      </w:r>
      <w:r w:rsidRPr="00E71E68">
        <w:rPr>
          <w:rFonts w:ascii="StobiSerif Regular" w:hAnsi="StobiSerif Regular"/>
          <w:color w:val="000000"/>
          <w:spacing w:val="-5"/>
        </w:rPr>
        <w:t>одобрување и увоз на ветеринарно-медицинските препарати.“</w:t>
      </w:r>
    </w:p>
    <w:p w:rsidR="00ED3226" w:rsidRDefault="00ED3226" w:rsidP="00ED3226">
      <w:pPr>
        <w:widowControl w:val="0"/>
        <w:autoSpaceDE w:val="0"/>
        <w:autoSpaceDN w:val="0"/>
        <w:adjustRightInd w:val="0"/>
        <w:spacing w:before="4"/>
        <w:jc w:val="center"/>
        <w:rPr>
          <w:rFonts w:ascii="StobiSerif Regular" w:hAnsi="StobiSerif Regular"/>
          <w:b/>
          <w:color w:val="000000"/>
          <w:spacing w:val="-2"/>
        </w:rPr>
      </w:pPr>
      <w:r w:rsidRPr="00E71E68">
        <w:rPr>
          <w:rFonts w:ascii="StobiSerif Regular" w:hAnsi="StobiSerif Regular"/>
          <w:b/>
          <w:color w:val="000000"/>
          <w:spacing w:val="-2"/>
        </w:rPr>
        <w:t>Член 15</w:t>
      </w:r>
    </w:p>
    <w:p w:rsidR="00ED3226" w:rsidRPr="00E71E68" w:rsidRDefault="00ED3226" w:rsidP="00ED3226">
      <w:pPr>
        <w:widowControl w:val="0"/>
        <w:autoSpaceDE w:val="0"/>
        <w:autoSpaceDN w:val="0"/>
        <w:adjustRightInd w:val="0"/>
        <w:spacing w:before="4"/>
        <w:jc w:val="both"/>
        <w:rPr>
          <w:rFonts w:ascii="StobiSerif Regular" w:hAnsi="StobiSerif Regular"/>
          <w:color w:val="000000"/>
          <w:spacing w:val="-2"/>
        </w:rPr>
      </w:pPr>
    </w:p>
    <w:p w:rsidR="00ED3226" w:rsidRPr="00E71E68" w:rsidRDefault="00ED3226" w:rsidP="00ED3226">
      <w:pPr>
        <w:jc w:val="both"/>
        <w:rPr>
          <w:rFonts w:ascii="StobiSerif Regular" w:hAnsi="StobiSerif Regular"/>
        </w:rPr>
      </w:pPr>
      <w:r w:rsidRPr="00E71E68">
        <w:rPr>
          <w:rFonts w:ascii="StobiSerif Regular" w:hAnsi="StobiSerif Regular"/>
        </w:rPr>
        <w:t>По член 49 се додаваат пет нови члена 49-а, 49-б, 49-в, 49-г, 49-д, и 49-ѓ кои гласат:</w:t>
      </w:r>
    </w:p>
    <w:p w:rsidR="00ED3226" w:rsidRPr="00E71E68" w:rsidRDefault="00ED3226" w:rsidP="00ED3226">
      <w:pPr>
        <w:pStyle w:val="Heading3"/>
        <w:jc w:val="center"/>
        <w:rPr>
          <w:rFonts w:ascii="StobiSerif Regular" w:hAnsi="StobiSerif Regular"/>
          <w:color w:val="auto"/>
          <w:w w:val="105"/>
        </w:rPr>
      </w:pPr>
      <w:r w:rsidRPr="00E71E68">
        <w:rPr>
          <w:rFonts w:ascii="StobiSerif Regular" w:hAnsi="StobiSerif Regular"/>
          <w:color w:val="auto"/>
          <w:w w:val="105"/>
        </w:rPr>
        <w:t>„Член 49-а</w:t>
      </w:r>
    </w:p>
    <w:p w:rsidR="00ED3226" w:rsidRPr="00E71E68" w:rsidRDefault="00ED3226" w:rsidP="00ED3226">
      <w:pPr>
        <w:pStyle w:val="Heading3"/>
        <w:jc w:val="center"/>
        <w:rPr>
          <w:rFonts w:ascii="StobiSerif Regular" w:hAnsi="StobiSerif Regular"/>
          <w:color w:val="auto"/>
          <w:w w:val="105"/>
        </w:rPr>
      </w:pPr>
      <w:r w:rsidRPr="00E71E68">
        <w:rPr>
          <w:rFonts w:ascii="StobiSerif Regular" w:hAnsi="StobiSerif Regular"/>
          <w:color w:val="auto"/>
          <w:w w:val="105"/>
        </w:rPr>
        <w:t>Носители на дејност – доктори по ветеринарна медицина</w:t>
      </w:r>
    </w:p>
    <w:p w:rsidR="00ED3226" w:rsidRPr="00E71E68" w:rsidRDefault="00ED3226" w:rsidP="00ED3226">
      <w:pPr>
        <w:widowControl w:val="0"/>
        <w:autoSpaceDE w:val="0"/>
        <w:autoSpaceDN w:val="0"/>
        <w:adjustRightInd w:val="0"/>
        <w:spacing w:before="1"/>
        <w:ind w:right="1080"/>
        <w:jc w:val="both"/>
        <w:rPr>
          <w:rFonts w:ascii="StobiSerif Regular" w:hAnsi="StobiSerif Regular"/>
          <w:w w:val="105"/>
        </w:rPr>
      </w:pPr>
    </w:p>
    <w:p w:rsidR="00ED3226" w:rsidRPr="00E71E68" w:rsidRDefault="00ED3226" w:rsidP="00ED3226">
      <w:pPr>
        <w:pStyle w:val="ListParagraph"/>
        <w:numPr>
          <w:ilvl w:val="0"/>
          <w:numId w:val="21"/>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Носителот на дејност во правните лица од члент 35 од овој </w:t>
      </w:r>
      <w:proofErr w:type="gramStart"/>
      <w:r w:rsidRPr="00E71E68">
        <w:rPr>
          <w:rFonts w:ascii="StobiSerif Regular" w:hAnsi="StobiSerif Regular"/>
        </w:rPr>
        <w:t>закон  кои</w:t>
      </w:r>
      <w:proofErr w:type="gramEnd"/>
      <w:r w:rsidRPr="00E71E68">
        <w:rPr>
          <w:rFonts w:ascii="StobiSerif Regular" w:hAnsi="StobiSerif Regular"/>
        </w:rPr>
        <w:t xml:space="preserve"> се одобруваат согласно одредбите од овој закон освен лиценца од Македонската Ветеринарна комора треба да имаат и сертификат за завршена обука и положен испит за ветеринарна фармаколошка внимателност (фармаковигиланца) или завршена специјализација по фармаковигиланца.</w:t>
      </w:r>
    </w:p>
    <w:p w:rsidR="00ED3226" w:rsidRPr="008B5ABF" w:rsidRDefault="00ED3226" w:rsidP="00ED3226">
      <w:pPr>
        <w:pStyle w:val="ListParagraph"/>
        <w:numPr>
          <w:ilvl w:val="0"/>
          <w:numId w:val="21"/>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lastRenderedPageBreak/>
        <w:t xml:space="preserve">Обуката од став (1) на овој член и издавањето на сертификатот за завршена обука за ветеринарна фармаколошка внимателност (фармаковигиланца) </w:t>
      </w:r>
      <w:r w:rsidRPr="008B5ABF">
        <w:rPr>
          <w:rFonts w:ascii="StobiSerif Regular" w:hAnsi="StobiSerif Regular"/>
        </w:rPr>
        <w:t>или завршена специјализација по фармаковигиланца може да ги вршат субјекти овластени од страна на Агенцијата.</w:t>
      </w:r>
    </w:p>
    <w:p w:rsidR="00ED3226" w:rsidRPr="00E71E68" w:rsidRDefault="00ED3226" w:rsidP="00ED3226">
      <w:pPr>
        <w:numPr>
          <w:ilvl w:val="0"/>
          <w:numId w:val="21"/>
        </w:numPr>
        <w:spacing w:line="276" w:lineRule="auto"/>
        <w:jc w:val="both"/>
        <w:rPr>
          <w:rFonts w:ascii="StobiSerif Regular" w:hAnsi="StobiSerif Regular"/>
        </w:rPr>
      </w:pPr>
      <w:r w:rsidRPr="00E71E68">
        <w:rPr>
          <w:rFonts w:ascii="StobiSerif Regular" w:hAnsi="StobiSerif Regular"/>
        </w:rPr>
        <w:t>За да бидат овластени субјектите од ставот (1) на овој член поднесуваат барање до Агенцијата за вршење на обука и спроведување на испитот од ставот (1) на овој член</w:t>
      </w:r>
    </w:p>
    <w:p w:rsidR="00ED3226" w:rsidRPr="008B5ABF" w:rsidRDefault="00ED3226" w:rsidP="00ED3226">
      <w:pPr>
        <w:numPr>
          <w:ilvl w:val="0"/>
          <w:numId w:val="21"/>
        </w:numPr>
        <w:spacing w:line="276" w:lineRule="auto"/>
        <w:jc w:val="both"/>
        <w:rPr>
          <w:rFonts w:ascii="StobiSerif Regular" w:hAnsi="StobiSerif Regular"/>
        </w:rPr>
      </w:pPr>
      <w:r w:rsidRPr="00E71E68">
        <w:rPr>
          <w:rFonts w:ascii="StobiSerif Regular" w:hAnsi="StobiSerif Regular"/>
        </w:rPr>
        <w:t xml:space="preserve">Во прилог на барањето од ставот (3) на овој член субјектот од ставот (2) на овој член треба да ги достави </w:t>
      </w:r>
      <w:r w:rsidRPr="008B5ABF">
        <w:rPr>
          <w:rFonts w:ascii="StobiSerif Regular" w:hAnsi="StobiSerif Regular"/>
        </w:rPr>
        <w:t>следниве документи:</w:t>
      </w:r>
    </w:p>
    <w:p w:rsidR="00ED3226" w:rsidRPr="008B5ABF" w:rsidRDefault="00ED3226" w:rsidP="00ED3226">
      <w:pPr>
        <w:numPr>
          <w:ilvl w:val="0"/>
          <w:numId w:val="22"/>
        </w:numPr>
        <w:spacing w:line="276" w:lineRule="auto"/>
        <w:jc w:val="both"/>
        <w:rPr>
          <w:rFonts w:ascii="StobiSerif Regular" w:hAnsi="StobiSerif Regular"/>
        </w:rPr>
      </w:pPr>
      <w:r w:rsidRPr="008B5ABF">
        <w:rPr>
          <w:rFonts w:ascii="StobiSerif Regular" w:hAnsi="StobiSerif Regular"/>
        </w:rPr>
        <w:t>доказ дека деловниот објект е во негова сопственост или има право на користење;</w:t>
      </w:r>
    </w:p>
    <w:p w:rsidR="00ED3226" w:rsidRPr="00E71E68" w:rsidRDefault="00ED3226" w:rsidP="00ED3226">
      <w:pPr>
        <w:numPr>
          <w:ilvl w:val="0"/>
          <w:numId w:val="22"/>
        </w:numPr>
        <w:spacing w:line="276" w:lineRule="auto"/>
        <w:jc w:val="both"/>
        <w:rPr>
          <w:rFonts w:ascii="StobiSerif Regular" w:hAnsi="StobiSerif Regular"/>
        </w:rPr>
      </w:pPr>
      <w:r w:rsidRPr="00E71E68">
        <w:rPr>
          <w:rFonts w:ascii="StobiSerif Regular" w:hAnsi="StobiSerif Regular"/>
        </w:rPr>
        <w:t>тековна состојба од Централен Регистар на Република Македонија и</w:t>
      </w:r>
    </w:p>
    <w:p w:rsidR="00ED3226" w:rsidRPr="00E71E68" w:rsidRDefault="00ED3226" w:rsidP="00ED3226">
      <w:pPr>
        <w:numPr>
          <w:ilvl w:val="0"/>
          <w:numId w:val="22"/>
        </w:numPr>
        <w:spacing w:line="276" w:lineRule="auto"/>
        <w:jc w:val="both"/>
        <w:rPr>
          <w:rFonts w:ascii="StobiSerif Regular" w:hAnsi="StobiSerif Regular"/>
        </w:rPr>
      </w:pPr>
      <w:r w:rsidRPr="00E71E68">
        <w:rPr>
          <w:rFonts w:ascii="StobiSerif Regular" w:hAnsi="StobiSerif Regular"/>
        </w:rPr>
        <w:t>доказ дека ги исполнуваат условите утврдени во прописот од ставот (10) на овој член во однос на стручноста на персоналот, просториите, опремата која треба да ја поседуваат и начинот за спроведување на обуката и испитот.</w:t>
      </w:r>
    </w:p>
    <w:p w:rsidR="00ED3226" w:rsidRPr="00E71E68" w:rsidRDefault="00ED3226" w:rsidP="00ED3226">
      <w:pPr>
        <w:numPr>
          <w:ilvl w:val="0"/>
          <w:numId w:val="21"/>
        </w:numPr>
        <w:spacing w:line="276" w:lineRule="auto"/>
        <w:jc w:val="both"/>
        <w:rPr>
          <w:rFonts w:ascii="StobiSerif Regular" w:hAnsi="StobiSerif Regular"/>
        </w:rPr>
      </w:pPr>
      <w:r w:rsidRPr="00E71E68">
        <w:rPr>
          <w:rFonts w:ascii="StobiSerif Regular" w:hAnsi="StobiSerif Regular"/>
        </w:rPr>
        <w:t xml:space="preserve"> Пред да го издаде овластувањето од ставот (3) на овој член, Агенцијата врши увид на самото место. Агенцијата го одобрува субјектот за бараните активности само доколку субјектот докаже дека ги исполнува условите од ставот (10) на овој член.</w:t>
      </w:r>
    </w:p>
    <w:p w:rsidR="00ED3226" w:rsidRPr="00E71E68" w:rsidRDefault="00ED3226" w:rsidP="00ED3226">
      <w:pPr>
        <w:numPr>
          <w:ilvl w:val="0"/>
          <w:numId w:val="21"/>
        </w:numPr>
        <w:spacing w:line="276" w:lineRule="auto"/>
        <w:jc w:val="both"/>
        <w:rPr>
          <w:rFonts w:ascii="StobiSerif Regular" w:hAnsi="StobiSerif Regular"/>
        </w:rPr>
      </w:pPr>
      <w:r w:rsidRPr="00E71E68">
        <w:rPr>
          <w:rFonts w:ascii="StobiSerif Regular" w:hAnsi="StobiSerif Regular"/>
        </w:rPr>
        <w:t>Овластеното службеното лице од Агенцијата кое ја води постапката по службена должност од надлежен јавен орган го прибавува доказот од ставот (4) точка 2) на овој член во рок од три работни дена од денот на поднесувањето на барањето.</w:t>
      </w:r>
    </w:p>
    <w:p w:rsidR="00ED3226" w:rsidRPr="00E71E68" w:rsidRDefault="00ED3226" w:rsidP="00ED3226">
      <w:pPr>
        <w:numPr>
          <w:ilvl w:val="0"/>
          <w:numId w:val="21"/>
        </w:numPr>
        <w:spacing w:line="276" w:lineRule="auto"/>
        <w:jc w:val="both"/>
        <w:rPr>
          <w:rFonts w:ascii="StobiSerif Regular" w:hAnsi="StobiSerif Regular"/>
        </w:rPr>
      </w:pPr>
      <w:r w:rsidRPr="00E71E68">
        <w:rPr>
          <w:rFonts w:ascii="StobiSerif Regular" w:hAnsi="StobiSerif Regular"/>
        </w:rPr>
        <w:t>Овластено службено лице од надлежниот јавен орган е должно бараниот доказ од ставот (6) на овој член да го достави во рок од три работни дена од денот на приемот на барањето.</w:t>
      </w:r>
    </w:p>
    <w:p w:rsidR="00ED3226" w:rsidRPr="00E71E68" w:rsidRDefault="00ED3226" w:rsidP="00ED3226">
      <w:pPr>
        <w:numPr>
          <w:ilvl w:val="0"/>
          <w:numId w:val="21"/>
        </w:numPr>
        <w:spacing w:line="276" w:lineRule="auto"/>
        <w:jc w:val="both"/>
        <w:rPr>
          <w:rFonts w:ascii="StobiSerif Regular" w:hAnsi="StobiSerif Regular"/>
        </w:rPr>
      </w:pPr>
      <w:r w:rsidRPr="00E71E68">
        <w:rPr>
          <w:rFonts w:ascii="StobiSerif Regular" w:hAnsi="StobiSerif Regular"/>
        </w:rPr>
        <w:t>Агенцијата по приемот на барањето во рок од 30 дена донесува решение за одобрување на барањето, односно одбивање на барањето.</w:t>
      </w:r>
    </w:p>
    <w:p w:rsidR="00ED3226" w:rsidRPr="008B5ABF" w:rsidRDefault="00ED3226" w:rsidP="00ED3226">
      <w:pPr>
        <w:numPr>
          <w:ilvl w:val="0"/>
          <w:numId w:val="21"/>
        </w:numPr>
        <w:spacing w:line="276" w:lineRule="auto"/>
        <w:jc w:val="both"/>
        <w:rPr>
          <w:rFonts w:ascii="StobiSerif Regular" w:hAnsi="StobiSerif Regular"/>
        </w:rPr>
      </w:pPr>
      <w:r w:rsidRPr="00E71E68">
        <w:rPr>
          <w:rFonts w:ascii="StobiSerif Regular" w:hAnsi="StobiSerif Regular"/>
        </w:rPr>
        <w:t xml:space="preserve">Против решението за одбивање на барањето, подносителот на барањето има право да поднесе жалба во рок од 15 дена од денот на приемот на решението од ставот (8) на овој член до Државната комисија за одлучување во </w:t>
      </w:r>
      <w:r w:rsidRPr="008B5ABF">
        <w:rPr>
          <w:rFonts w:ascii="StobiSerif Regular" w:hAnsi="StobiSerif Regular"/>
        </w:rPr>
        <w:t>управна постапка и работни односи во втор степен.</w:t>
      </w:r>
    </w:p>
    <w:p w:rsidR="00ED3226" w:rsidRPr="00E71E68" w:rsidRDefault="00ED3226" w:rsidP="00ED3226">
      <w:pPr>
        <w:numPr>
          <w:ilvl w:val="0"/>
          <w:numId w:val="21"/>
        </w:numPr>
        <w:spacing w:line="276" w:lineRule="auto"/>
        <w:jc w:val="both"/>
        <w:rPr>
          <w:rFonts w:ascii="StobiSerif Regular" w:hAnsi="StobiSerif Regular"/>
        </w:rPr>
      </w:pPr>
      <w:r w:rsidRPr="008B5ABF">
        <w:rPr>
          <w:rFonts w:ascii="StobiSerif Regular" w:hAnsi="StobiSerif Regular"/>
        </w:rPr>
        <w:lastRenderedPageBreak/>
        <w:t>Субјектот од ставот (2) на овој член треба да поседува доказ (сертификат) за посетување обука за обучувачи</w:t>
      </w:r>
      <w:r w:rsidRPr="00E71E68">
        <w:rPr>
          <w:rFonts w:ascii="StobiSerif Regular" w:hAnsi="StobiSerif Regular"/>
        </w:rPr>
        <w:t xml:space="preserve"> за спроведување на обука за фармаковигиланца валиден во земјите членки на Европската унија кој важи и во Република Македонија.</w:t>
      </w:r>
    </w:p>
    <w:p w:rsidR="00ED3226" w:rsidRPr="00E71E68" w:rsidRDefault="00ED3226" w:rsidP="00ED3226">
      <w:pPr>
        <w:numPr>
          <w:ilvl w:val="0"/>
          <w:numId w:val="21"/>
        </w:numPr>
        <w:spacing w:line="276" w:lineRule="auto"/>
        <w:jc w:val="both"/>
        <w:rPr>
          <w:rFonts w:ascii="StobiSerif Regular" w:hAnsi="StobiSerif Regular"/>
        </w:rPr>
      </w:pPr>
      <w:r w:rsidRPr="00E71E68">
        <w:rPr>
          <w:rFonts w:ascii="StobiSerif Regular" w:hAnsi="StobiSerif Regular"/>
        </w:rPr>
        <w:t xml:space="preserve">Агенцијата ќе го повлече овластувањето доколку субјектите престанат да ги исполнуваат условите од став (3) на овој член. </w:t>
      </w:r>
    </w:p>
    <w:p w:rsidR="00ED3226" w:rsidRPr="00E71E68" w:rsidRDefault="00ED3226" w:rsidP="00ED3226">
      <w:pPr>
        <w:numPr>
          <w:ilvl w:val="0"/>
          <w:numId w:val="21"/>
        </w:numPr>
        <w:spacing w:line="276" w:lineRule="auto"/>
        <w:jc w:val="both"/>
        <w:rPr>
          <w:rFonts w:ascii="StobiSerif Regular" w:hAnsi="StobiSerif Regular"/>
        </w:rPr>
      </w:pPr>
      <w:r w:rsidRPr="00E71E68">
        <w:rPr>
          <w:rFonts w:ascii="StobiSerif Regular" w:hAnsi="StobiSerif Regular"/>
        </w:rPr>
        <w:t>Директорот на Агенцијата поблиску ги пропишува начинот за спроведување и содржината на обуката за лицата од став (1) на овој член, начинот на издавање, содржината и формата на сертификатот од ставот (2) на овој член како и условите за одобрување на овластување на субјектите од ставовите (3) и (4) на овој член.</w:t>
      </w:r>
    </w:p>
    <w:p w:rsidR="00ED3226" w:rsidRPr="00E71E68" w:rsidRDefault="00ED3226" w:rsidP="00ED3226">
      <w:pPr>
        <w:pStyle w:val="ListParagraph"/>
        <w:numPr>
          <w:ilvl w:val="0"/>
          <w:numId w:val="21"/>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Трошоците за овластување на субјектите од ставот (3) на овој член се на </w:t>
      </w:r>
      <w:proofErr w:type="gramStart"/>
      <w:r w:rsidRPr="00E71E68">
        <w:rPr>
          <w:rFonts w:ascii="StobiSerif Regular" w:hAnsi="StobiSerif Regular"/>
        </w:rPr>
        <w:t>товар  на</w:t>
      </w:r>
      <w:proofErr w:type="gramEnd"/>
      <w:r w:rsidRPr="00E71E68">
        <w:rPr>
          <w:rFonts w:ascii="StobiSerif Regular" w:hAnsi="StobiSerif Regular"/>
        </w:rPr>
        <w:t xml:space="preserve"> субјектите од ставот (3) на овој член, а трошоците за обуките, полагањето на испит и издавањето на сертификатот за положен испит се на товар на лицата од ставот (1)  на овој член.</w:t>
      </w:r>
    </w:p>
    <w:p w:rsidR="00ED3226" w:rsidRPr="00E71E68" w:rsidRDefault="00ED3226" w:rsidP="00ED3226">
      <w:pPr>
        <w:pStyle w:val="ListParagraph"/>
        <w:numPr>
          <w:ilvl w:val="0"/>
          <w:numId w:val="21"/>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Висината на надоместоците од став (13) на овој член и начинот на наплата ги </w:t>
      </w:r>
      <w:proofErr w:type="gramStart"/>
      <w:r w:rsidRPr="00E71E68">
        <w:rPr>
          <w:rFonts w:ascii="StobiSerif Regular" w:hAnsi="StobiSerif Regular"/>
        </w:rPr>
        <w:t xml:space="preserve">пропишува  </w:t>
      </w:r>
      <w:r w:rsidRPr="00E71E68">
        <w:rPr>
          <w:rFonts w:ascii="StobiSerif Regular" w:hAnsi="StobiSerif Regular"/>
          <w:lang w:val="en-US"/>
        </w:rPr>
        <w:t>Владата</w:t>
      </w:r>
      <w:proofErr w:type="gramEnd"/>
      <w:r w:rsidRPr="00E71E68">
        <w:rPr>
          <w:rFonts w:ascii="StobiSerif Regular" w:hAnsi="StobiSerif Regular"/>
          <w:lang w:val="en-US"/>
        </w:rPr>
        <w:t xml:space="preserve"> на Република Македонија на предлог на директорот на Агенцијата, врз основа на реално потребните трошоци за нивно спроведување.</w:t>
      </w:r>
      <w:r w:rsidRPr="00E71E68">
        <w:rPr>
          <w:rFonts w:ascii="StobiSerif Regular" w:hAnsi="StobiSerif Regular"/>
        </w:rPr>
        <w:t>“</w:t>
      </w:r>
    </w:p>
    <w:p w:rsidR="00ED3226" w:rsidRPr="00E71E68" w:rsidRDefault="00ED3226" w:rsidP="00ED3226">
      <w:pPr>
        <w:pStyle w:val="Heading3"/>
        <w:jc w:val="center"/>
        <w:rPr>
          <w:rFonts w:ascii="StobiSerif Regular" w:hAnsi="StobiSerif Regular"/>
          <w:color w:val="auto"/>
          <w:w w:val="105"/>
        </w:rPr>
      </w:pPr>
      <w:r w:rsidRPr="00E71E68">
        <w:rPr>
          <w:rFonts w:ascii="StobiSerif Regular" w:hAnsi="StobiSerif Regular"/>
          <w:color w:val="auto"/>
          <w:w w:val="105"/>
        </w:rPr>
        <w:t>Член 49-б</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Одговороност на носителите на дејност</w:t>
      </w:r>
    </w:p>
    <w:p w:rsidR="00ED3226" w:rsidRPr="00E71E68" w:rsidRDefault="00ED3226" w:rsidP="00ED3226">
      <w:pPr>
        <w:pStyle w:val="ListParagraph"/>
        <w:numPr>
          <w:ilvl w:val="0"/>
          <w:numId w:val="11"/>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За прометот со ветеринарно медицински препарати согласно одредбите од овој закон на големо и мало одговорен е носителот на дејност во ветеринарната веледрогерија и ветеринарната аптека. </w:t>
      </w:r>
    </w:p>
    <w:p w:rsidR="00ED3226" w:rsidRPr="00E71E68" w:rsidRDefault="00ED3226" w:rsidP="00ED3226">
      <w:pPr>
        <w:pStyle w:val="ListParagraph"/>
        <w:numPr>
          <w:ilvl w:val="0"/>
          <w:numId w:val="11"/>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За употребата на ветеринарно медицинските препарати согласно одредбите од овој закон и Законот за ветеринарно здравство одоворен е </w:t>
      </w:r>
      <w:r>
        <w:rPr>
          <w:rFonts w:ascii="StobiSerif Regular" w:hAnsi="StobiSerif Regular"/>
        </w:rPr>
        <w:t>д</w:t>
      </w:r>
      <w:r w:rsidRPr="006A4B46">
        <w:rPr>
          <w:rFonts w:ascii="StobiSerif Regular" w:hAnsi="StobiSerif Regular"/>
        </w:rPr>
        <w:t xml:space="preserve">окторот по ветеринарна медицина </w:t>
      </w:r>
      <w:r w:rsidRPr="00E71E68">
        <w:rPr>
          <w:rFonts w:ascii="StobiSerif Regular" w:hAnsi="StobiSerif Regular"/>
        </w:rPr>
        <w:t xml:space="preserve">во ветеринарното друштво. </w:t>
      </w:r>
    </w:p>
    <w:p w:rsidR="00ED3226" w:rsidRPr="00E71E68" w:rsidRDefault="00ED3226" w:rsidP="00ED3226">
      <w:pPr>
        <w:pStyle w:val="ListParagraph"/>
        <w:numPr>
          <w:ilvl w:val="0"/>
          <w:numId w:val="11"/>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Правните лица од ставовите (1) и (2) на овој член се должни на видливо место да го истакнат името и презимето на носителот на дејност заедно со бројот на лиценцата издадена од Ветеринарна Комора на Република Македонија согласно член 13 од Законот за ветеринарно здравство.</w:t>
      </w:r>
    </w:p>
    <w:p w:rsidR="00ED3226" w:rsidRPr="00E71E68" w:rsidRDefault="00ED3226" w:rsidP="00ED3226">
      <w:pPr>
        <w:pStyle w:val="Heading3"/>
        <w:jc w:val="center"/>
        <w:rPr>
          <w:rFonts w:ascii="StobiSerif Regular" w:hAnsi="StobiSerif Regular"/>
          <w:color w:val="auto"/>
          <w:w w:val="105"/>
        </w:rPr>
      </w:pPr>
      <w:r w:rsidRPr="00E71E68">
        <w:rPr>
          <w:rFonts w:ascii="StobiSerif Regular" w:hAnsi="StobiSerif Regular"/>
          <w:color w:val="auto"/>
          <w:w w:val="105"/>
        </w:rPr>
        <w:lastRenderedPageBreak/>
        <w:t>Член 49-в</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Рационална употреба на вететинарно медицинските препарати</w:t>
      </w:r>
    </w:p>
    <w:p w:rsidR="00ED3226" w:rsidRPr="00E71E68" w:rsidRDefault="00ED3226" w:rsidP="00ED3226">
      <w:pPr>
        <w:pStyle w:val="ListParagraph"/>
        <w:numPr>
          <w:ilvl w:val="0"/>
          <w:numId w:val="14"/>
        </w:numPr>
        <w:autoSpaceDE w:val="0"/>
        <w:autoSpaceDN w:val="0"/>
        <w:adjustRightInd w:val="0"/>
        <w:spacing w:line="276" w:lineRule="auto"/>
        <w:contextualSpacing/>
        <w:jc w:val="both"/>
        <w:rPr>
          <w:rFonts w:ascii="StobiSerif Regular" w:hAnsi="StobiSerif Regular"/>
        </w:rPr>
      </w:pPr>
      <w:r>
        <w:rPr>
          <w:rFonts w:ascii="StobiSerif Regular" w:hAnsi="StobiSerif Regular"/>
        </w:rPr>
        <w:t>Ветеринарно-</w:t>
      </w:r>
      <w:r w:rsidRPr="00E71E68">
        <w:rPr>
          <w:rFonts w:ascii="StobiSerif Regular" w:hAnsi="StobiSerif Regular"/>
        </w:rPr>
        <w:t xml:space="preserve">медицински препарати се употребуваат само кога постои оправдана причина за тоа односно е наменет за лекување или спречување на одредена болест, подобрување или модификација на физиолошки функции или постигнување на други медицински оправдани цели кај дадениот вид и категорија животни. </w:t>
      </w:r>
    </w:p>
    <w:p w:rsidR="00ED3226" w:rsidRPr="00E71E68" w:rsidRDefault="00ED3226" w:rsidP="00ED3226">
      <w:pPr>
        <w:pStyle w:val="ListParagraph"/>
        <w:numPr>
          <w:ilvl w:val="0"/>
          <w:numId w:val="14"/>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За третман на одреден вид и категорија на животни смее да се употреби само ветеринарно медицински препарат за кој во упатството за употреба е наведена наведениот вид и категорија на животни и согласно одредбите од упатството и одредбите од овој закон и Законот за ветеринарно здравство.</w:t>
      </w:r>
    </w:p>
    <w:p w:rsidR="00ED3226" w:rsidRPr="008B5ABF" w:rsidRDefault="00ED3226" w:rsidP="00ED3226">
      <w:pPr>
        <w:pStyle w:val="ListParagraph"/>
        <w:numPr>
          <w:ilvl w:val="0"/>
          <w:numId w:val="14"/>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По </w:t>
      </w:r>
      <w:r w:rsidRPr="008B5ABF">
        <w:rPr>
          <w:rFonts w:ascii="StobiSerif Regular" w:hAnsi="StobiSerif Regular"/>
        </w:rPr>
        <w:t>исклучок од став (2) на овој члрн, кога за третман на одреден вид и категорија на животни не постојат одобрени ветеринарно медицински препарати можат да се употреби ветеринарно медицински препарат или лек за употреба во хуманата медицина согласно одредбите на овој закон за принципот на каскада.</w:t>
      </w:r>
    </w:p>
    <w:p w:rsidR="00ED3226" w:rsidRPr="00E71E68" w:rsidRDefault="00ED3226" w:rsidP="00ED3226">
      <w:pPr>
        <w:pStyle w:val="ListParagraph"/>
        <w:numPr>
          <w:ilvl w:val="0"/>
          <w:numId w:val="14"/>
        </w:numPr>
        <w:autoSpaceDE w:val="0"/>
        <w:autoSpaceDN w:val="0"/>
        <w:adjustRightInd w:val="0"/>
        <w:spacing w:line="276" w:lineRule="auto"/>
        <w:contextualSpacing/>
        <w:jc w:val="both"/>
        <w:rPr>
          <w:rFonts w:ascii="StobiSerif Regular" w:hAnsi="StobiSerif Regular"/>
        </w:rPr>
      </w:pPr>
      <w:r w:rsidRPr="008B5ABF">
        <w:rPr>
          <w:rFonts w:ascii="StobiSerif Regular" w:hAnsi="StobiSerif Regular"/>
        </w:rPr>
        <w:t>Докторот по</w:t>
      </w:r>
      <w:r w:rsidRPr="00E71E68">
        <w:rPr>
          <w:rFonts w:ascii="StobiSerif Regular" w:hAnsi="StobiSerif Regular"/>
        </w:rPr>
        <w:t xml:space="preserve"> ветеринарна медицина, пред употреба треба да провери ветеринарно медицинскиот препарат има контраиндикации, односно несакани ефекти поврзани со состојбите и болестите на животното, дали има ефекти на безбедноста на храната добиена од третираното животни, дали постои интеракција со другите препарати со кои животното е третирано и дали е рационална неговата уптореба за дијагностицираната состојба. </w:t>
      </w:r>
    </w:p>
    <w:p w:rsidR="00ED3226" w:rsidRPr="00E71E68" w:rsidRDefault="00ED3226" w:rsidP="00ED3226">
      <w:pPr>
        <w:pStyle w:val="ListParagraph"/>
        <w:numPr>
          <w:ilvl w:val="0"/>
          <w:numId w:val="14"/>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При употребата, докторот по ветеринарна медицина е должен да го предупреди сопствениот/одгледувачот на животнос за периодот на каренца и несаканите ефекти на препаратот, односно посебните безбедносни мерки кои треба да се преземат. </w:t>
      </w:r>
    </w:p>
    <w:p w:rsidR="00ED3226" w:rsidRPr="00E71E68" w:rsidRDefault="00ED3226" w:rsidP="00ED3226">
      <w:pPr>
        <w:pStyle w:val="ListParagraph"/>
        <w:numPr>
          <w:ilvl w:val="0"/>
          <w:numId w:val="14"/>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Доколу се работи за антимикробна терапија, докторот по ветеринарна медиина е должен да верификува дали има потреба за изработка на антибиограм, од аспкет на мерките за антмикробна резистенција. </w:t>
      </w:r>
    </w:p>
    <w:p w:rsidR="00ED3226" w:rsidRPr="00E71E68" w:rsidRDefault="00ED3226" w:rsidP="00ED3226">
      <w:pPr>
        <w:pStyle w:val="ListParagraph"/>
        <w:numPr>
          <w:ilvl w:val="0"/>
          <w:numId w:val="14"/>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Употреба на ветеринарно медицинските препарати задолжиелно се евидентира во соодветните книги и медиуми за евиденција на употреба на ветеринарно медицински препарати на одгледувалиште и во ветеринарно здравствената организација. </w:t>
      </w:r>
    </w:p>
    <w:p w:rsidR="00ED3226" w:rsidRPr="00E71E68" w:rsidRDefault="00ED3226" w:rsidP="00ED3226">
      <w:pPr>
        <w:pStyle w:val="Heading3"/>
        <w:jc w:val="center"/>
        <w:rPr>
          <w:rFonts w:ascii="StobiSerif Regular" w:hAnsi="StobiSerif Regular"/>
          <w:color w:val="auto"/>
          <w:w w:val="105"/>
        </w:rPr>
      </w:pPr>
      <w:r w:rsidRPr="00E71E68">
        <w:rPr>
          <w:rFonts w:ascii="StobiSerif Regular" w:hAnsi="StobiSerif Regular"/>
          <w:color w:val="auto"/>
          <w:w w:val="105"/>
        </w:rPr>
        <w:lastRenderedPageBreak/>
        <w:t>Член 49-г</w:t>
      </w:r>
    </w:p>
    <w:p w:rsidR="00ED3226" w:rsidRDefault="00ED3226" w:rsidP="00ED3226">
      <w:pPr>
        <w:pStyle w:val="Heading3"/>
        <w:jc w:val="center"/>
        <w:rPr>
          <w:rFonts w:ascii="StobiSerif Regular" w:hAnsi="StobiSerif Regular"/>
          <w:color w:val="auto"/>
        </w:rPr>
      </w:pPr>
      <w:r w:rsidRPr="00E71E68">
        <w:rPr>
          <w:rFonts w:ascii="StobiSerif Regular" w:hAnsi="StobiSerif Regular"/>
          <w:color w:val="auto"/>
        </w:rPr>
        <w:t>Програма за рацинална употреба на ветеринарно медицински препарати</w:t>
      </w:r>
    </w:p>
    <w:p w:rsidR="00ED3226" w:rsidRPr="007F17E8" w:rsidRDefault="00ED3226" w:rsidP="00ED3226">
      <w:pPr>
        <w:jc w:val="both"/>
      </w:pPr>
    </w:p>
    <w:p w:rsidR="00ED3226" w:rsidRPr="00E71E68" w:rsidRDefault="00ED3226" w:rsidP="00ED3226">
      <w:pPr>
        <w:pStyle w:val="ListParagraph"/>
        <w:autoSpaceDE w:val="0"/>
        <w:autoSpaceDN w:val="0"/>
        <w:adjustRightInd w:val="0"/>
        <w:ind w:left="0"/>
        <w:jc w:val="both"/>
        <w:rPr>
          <w:rFonts w:ascii="StobiSerif Regular" w:hAnsi="StobiSerif Regular"/>
        </w:rPr>
      </w:pPr>
      <w:r w:rsidRPr="00E71E68">
        <w:rPr>
          <w:rFonts w:ascii="StobiSerif Regular" w:hAnsi="StobiSerif Regular"/>
        </w:rPr>
        <w:t xml:space="preserve">Агенцијата донесува Програма за промовирање на рационалната употреба на ветеринарно медицинските препарати и изработува и публикува стручни публикации поврзани со рационалната употреба на ветеринарно медицинските препарати, зголемената ветеринарна фармаколошка внимателност и антимиркобната резистенција во рамките на надлежностите на Агенцијата. </w:t>
      </w:r>
    </w:p>
    <w:p w:rsidR="00ED3226" w:rsidRPr="00E71E68" w:rsidRDefault="00ED3226" w:rsidP="00ED3226">
      <w:pPr>
        <w:autoSpaceDE w:val="0"/>
        <w:autoSpaceDN w:val="0"/>
        <w:adjustRightInd w:val="0"/>
        <w:jc w:val="both"/>
        <w:rPr>
          <w:rFonts w:ascii="StobiSerif Regular" w:hAnsi="StobiSerif Regular"/>
        </w:rPr>
      </w:pPr>
    </w:p>
    <w:p w:rsidR="00ED3226" w:rsidRPr="00E71E68" w:rsidRDefault="00ED3226" w:rsidP="00ED3226">
      <w:pPr>
        <w:pStyle w:val="Heading3"/>
        <w:jc w:val="center"/>
        <w:rPr>
          <w:rFonts w:ascii="StobiSerif Regular" w:hAnsi="StobiSerif Regular"/>
          <w:color w:val="auto"/>
          <w:w w:val="105"/>
        </w:rPr>
      </w:pPr>
      <w:r w:rsidRPr="00E71E68">
        <w:rPr>
          <w:rFonts w:ascii="StobiSerif Regular" w:hAnsi="StobiSerif Regular"/>
          <w:color w:val="auto"/>
          <w:w w:val="105"/>
        </w:rPr>
        <w:t>Член 49-д</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Забрани во издавање односно употреба на ветеринарно медицински препарати</w:t>
      </w:r>
    </w:p>
    <w:p w:rsidR="00ED3226" w:rsidRPr="00E71E68" w:rsidRDefault="00ED3226" w:rsidP="00ED3226">
      <w:pPr>
        <w:pStyle w:val="ListParagraph"/>
        <w:numPr>
          <w:ilvl w:val="0"/>
          <w:numId w:val="12"/>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Забранато е ставањето во промет, издавање и употреба на ветеринаро медицински препарати спротвни на извршениот распоред на ветеринарно медицинскиот препарат согласно членовите 47 и 48 од овој закон, односно спротивно </w:t>
      </w:r>
      <w:r w:rsidRPr="00393E96">
        <w:rPr>
          <w:rFonts w:ascii="StobiSerif Regular" w:hAnsi="StobiSerif Regular"/>
        </w:rPr>
        <w:t>начинот</w:t>
      </w:r>
      <w:r w:rsidRPr="00E71E68">
        <w:rPr>
          <w:rFonts w:ascii="StobiSerif Regular" w:hAnsi="StobiSerif Regular"/>
        </w:rPr>
        <w:t xml:space="preserve"> на употреба утврден во одобренито за ставање во промет. </w:t>
      </w:r>
    </w:p>
    <w:p w:rsidR="00ED3226" w:rsidRPr="00E71E68" w:rsidRDefault="00ED3226" w:rsidP="00ED3226">
      <w:pPr>
        <w:pStyle w:val="ListParagraph"/>
        <w:numPr>
          <w:ilvl w:val="0"/>
          <w:numId w:val="12"/>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rPr>
        <w:t xml:space="preserve">Ветеринарната комора на Република Македонија ќе ја одземе лиценцата за работа на носителот на дејност доколку се утврдат несообразности до став (1) на овој член согласно своите надлежности од член 13 од Законот за ветеринарно здравство. </w:t>
      </w:r>
    </w:p>
    <w:p w:rsidR="00ED3226" w:rsidRPr="00E71E68" w:rsidRDefault="00ED3226" w:rsidP="00ED3226">
      <w:pPr>
        <w:pStyle w:val="Heading3"/>
        <w:jc w:val="center"/>
        <w:rPr>
          <w:rFonts w:ascii="StobiSerif Regular" w:hAnsi="StobiSerif Regular"/>
          <w:color w:val="auto"/>
          <w:w w:val="105"/>
        </w:rPr>
      </w:pPr>
      <w:r w:rsidRPr="00E71E68">
        <w:rPr>
          <w:rFonts w:ascii="StobiSerif Regular" w:hAnsi="StobiSerif Regular"/>
          <w:color w:val="auto"/>
          <w:w w:val="105"/>
        </w:rPr>
        <w:t>Член 49-ѓ</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Забрана на промет и употреба</w:t>
      </w:r>
    </w:p>
    <w:p w:rsidR="00ED3226" w:rsidRPr="00E71E68" w:rsidRDefault="00ED3226" w:rsidP="00ED3226">
      <w:pPr>
        <w:pStyle w:val="ListParagraph"/>
        <w:ind w:left="0"/>
        <w:jc w:val="both"/>
        <w:rPr>
          <w:rFonts w:ascii="StobiSerif Regular" w:hAnsi="StobiSerif Regular"/>
        </w:rPr>
      </w:pPr>
      <w:r w:rsidRPr="00E71E68">
        <w:rPr>
          <w:rFonts w:ascii="StobiSerif Regular" w:hAnsi="StobiSerif Regular"/>
        </w:rPr>
        <w:t>Се забранува промет и употреба на</w:t>
      </w:r>
    </w:p>
    <w:p w:rsidR="00ED3226" w:rsidRPr="00E71E68" w:rsidRDefault="00ED3226" w:rsidP="00ED3226">
      <w:pPr>
        <w:pStyle w:val="ListParagraph"/>
        <w:numPr>
          <w:ilvl w:val="0"/>
          <w:numId w:val="10"/>
        </w:numPr>
        <w:spacing w:after="200" w:line="276" w:lineRule="auto"/>
        <w:contextualSpacing/>
        <w:jc w:val="both"/>
        <w:rPr>
          <w:rFonts w:ascii="StobiSerif Regular" w:hAnsi="StobiSerif Regular"/>
        </w:rPr>
      </w:pPr>
      <w:r w:rsidRPr="00E71E68">
        <w:rPr>
          <w:rFonts w:ascii="StobiSerif Regular" w:hAnsi="StobiSerif Regular"/>
        </w:rPr>
        <w:t>Ветеринарно медицински препарати за кои не е издадено одобрение за ставање во промет, освен доколку со овој закон не е уредено поинаку;</w:t>
      </w:r>
    </w:p>
    <w:p w:rsidR="00ED3226" w:rsidRPr="00E71E68" w:rsidRDefault="00ED3226" w:rsidP="00ED3226">
      <w:pPr>
        <w:pStyle w:val="ListParagraph"/>
        <w:numPr>
          <w:ilvl w:val="0"/>
          <w:numId w:val="10"/>
        </w:numPr>
        <w:spacing w:after="200" w:line="276" w:lineRule="auto"/>
        <w:contextualSpacing/>
        <w:jc w:val="both"/>
        <w:rPr>
          <w:rFonts w:ascii="StobiSerif Regular" w:hAnsi="StobiSerif Regular"/>
        </w:rPr>
      </w:pPr>
      <w:r w:rsidRPr="00E71E68">
        <w:rPr>
          <w:rFonts w:ascii="StobiSerif Regular" w:hAnsi="StobiSerif Regular"/>
        </w:rPr>
        <w:t>Ветеринарно медицински препарат кој не е означен согласно одредбите од овој закон и нема содоветно упатство за уптореба;</w:t>
      </w:r>
    </w:p>
    <w:p w:rsidR="00ED3226" w:rsidRPr="00E71E68" w:rsidRDefault="00ED3226" w:rsidP="00ED3226">
      <w:pPr>
        <w:pStyle w:val="ListParagraph"/>
        <w:numPr>
          <w:ilvl w:val="0"/>
          <w:numId w:val="10"/>
        </w:numPr>
        <w:spacing w:after="200" w:line="276" w:lineRule="auto"/>
        <w:contextualSpacing/>
        <w:jc w:val="both"/>
        <w:rPr>
          <w:rFonts w:ascii="StobiSerif Regular" w:hAnsi="StobiSerif Regular"/>
        </w:rPr>
      </w:pPr>
      <w:r w:rsidRPr="00E71E68">
        <w:rPr>
          <w:rFonts w:ascii="StobiSerif Regular" w:hAnsi="StobiSerif Regular"/>
        </w:rPr>
        <w:t>Ветеринарно медицински препарати со изминат рок или со утврдена неисправност во поглед на квалитетот, безбедноста и ефикасноста и/или</w:t>
      </w:r>
    </w:p>
    <w:p w:rsidR="00ED3226" w:rsidRPr="00E71E68" w:rsidRDefault="00ED3226" w:rsidP="00ED3226">
      <w:pPr>
        <w:pStyle w:val="ListParagraph"/>
        <w:numPr>
          <w:ilvl w:val="0"/>
          <w:numId w:val="10"/>
        </w:numPr>
        <w:spacing w:after="200" w:line="276" w:lineRule="auto"/>
        <w:contextualSpacing/>
        <w:jc w:val="both"/>
        <w:rPr>
          <w:rFonts w:ascii="StobiSerif Regular" w:hAnsi="StobiSerif Regular"/>
        </w:rPr>
      </w:pPr>
      <w:r w:rsidRPr="00E71E68">
        <w:rPr>
          <w:rFonts w:ascii="StobiSerif Regular" w:hAnsi="StobiSerif Regular"/>
        </w:rPr>
        <w:t xml:space="preserve">Ветеринарно медицински препарати со непознато потекло или со сомнение на </w:t>
      </w:r>
      <w:proofErr w:type="gramStart"/>
      <w:r w:rsidRPr="00E71E68">
        <w:rPr>
          <w:rFonts w:ascii="StobiSerif Regular" w:hAnsi="StobiSerif Regular"/>
        </w:rPr>
        <w:t>фалсификат.“</w:t>
      </w:r>
      <w:proofErr w:type="gramEnd"/>
    </w:p>
    <w:p w:rsidR="00ED3226" w:rsidRDefault="00ED3226" w:rsidP="00ED3226">
      <w:pPr>
        <w:jc w:val="center"/>
        <w:rPr>
          <w:rFonts w:ascii="StobiSerif Regular" w:hAnsi="StobiSerif Regular"/>
          <w:b/>
        </w:rPr>
      </w:pPr>
      <w:r w:rsidRPr="00E71E68">
        <w:rPr>
          <w:rFonts w:ascii="StobiSerif Regular" w:hAnsi="StobiSerif Regular"/>
          <w:b/>
        </w:rPr>
        <w:lastRenderedPageBreak/>
        <w:t>Член 16</w:t>
      </w:r>
    </w:p>
    <w:p w:rsidR="00ED3226" w:rsidRPr="00F1013A" w:rsidRDefault="00ED3226" w:rsidP="00ED3226">
      <w:pPr>
        <w:jc w:val="both"/>
        <w:rPr>
          <w:rFonts w:ascii="StobiSerif Regular" w:hAnsi="StobiSerif Regular"/>
        </w:rPr>
      </w:pPr>
      <w:r w:rsidRPr="00F1013A">
        <w:rPr>
          <w:rFonts w:ascii="StobiSerif Regular" w:hAnsi="StobiSerif Regular"/>
        </w:rPr>
        <w:t>Во член 50, став (1) накрајот од реченицата се додава нова реченица</w:t>
      </w:r>
      <w:r>
        <w:rPr>
          <w:rFonts w:ascii="StobiSerif Regular" w:hAnsi="StobiSerif Regular"/>
        </w:rPr>
        <w:t xml:space="preserve"> . Покрај наведеното се должни да водат евиденција и за несаканите дејста од употребата на ВМП и за тоа веднаш да го известат докторот по ветеринарна медицина кој вршел третман на животните.</w:t>
      </w:r>
    </w:p>
    <w:p w:rsidR="00ED3226" w:rsidRPr="00E71E68" w:rsidRDefault="00ED3226" w:rsidP="00ED3226">
      <w:pPr>
        <w:jc w:val="both"/>
        <w:rPr>
          <w:rFonts w:ascii="StobiSerif Regular" w:hAnsi="StobiSerif Regular"/>
        </w:rPr>
      </w:pPr>
      <w:r w:rsidRPr="00E71E68">
        <w:rPr>
          <w:rFonts w:ascii="StobiSerif Regular" w:hAnsi="StobiSerif Regular"/>
        </w:rPr>
        <w:t xml:space="preserve">По членот 56 се додава нова глава </w:t>
      </w:r>
      <w:r w:rsidRPr="00E71E68">
        <w:rPr>
          <w:rFonts w:ascii="StobiSerif Regular" w:hAnsi="StobiSerif Regular"/>
          <w:lang w:val="en-US"/>
        </w:rPr>
        <w:t>IV-</w:t>
      </w:r>
      <w:r w:rsidRPr="00E71E68">
        <w:rPr>
          <w:rFonts w:ascii="StobiSerif Regular" w:hAnsi="StobiSerif Regular"/>
        </w:rPr>
        <w:t>а со пет нови члена 56-а, 56-б, 56-в, 56-г и 56-д кои гласат:</w:t>
      </w: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Default="00ED3226" w:rsidP="00ED3226">
      <w:pPr>
        <w:jc w:val="both"/>
        <w:rPr>
          <w:rFonts w:ascii="StobiSerif Regular" w:hAnsi="StobiSerif Regular"/>
          <w:b/>
        </w:rPr>
      </w:pPr>
    </w:p>
    <w:p w:rsidR="00ED3226" w:rsidRPr="00E71E68" w:rsidRDefault="00ED3226" w:rsidP="00ED3226">
      <w:pPr>
        <w:jc w:val="center"/>
        <w:rPr>
          <w:rFonts w:ascii="StobiSerif Regular" w:hAnsi="StobiSerif Regular"/>
          <w:b/>
        </w:rPr>
      </w:pPr>
      <w:r w:rsidRPr="00E71E68">
        <w:rPr>
          <w:rFonts w:ascii="StobiSerif Regular" w:hAnsi="StobiSerif Regular"/>
          <w:b/>
        </w:rPr>
        <w:t>„</w:t>
      </w:r>
      <w:r w:rsidRPr="00E71E68">
        <w:rPr>
          <w:rFonts w:ascii="StobiSerif Regular" w:hAnsi="StobiSerif Regular"/>
          <w:b/>
          <w:lang w:val="en-US"/>
        </w:rPr>
        <w:t>IV-</w:t>
      </w:r>
      <w:r w:rsidRPr="00E71E68">
        <w:rPr>
          <w:rFonts w:ascii="StobiSerif Regular" w:hAnsi="StobiSerif Regular"/>
          <w:b/>
        </w:rPr>
        <w:t>а</w:t>
      </w:r>
    </w:p>
    <w:p w:rsidR="00ED3226" w:rsidRPr="00E71E68" w:rsidRDefault="00ED3226" w:rsidP="00ED3226">
      <w:pPr>
        <w:jc w:val="center"/>
        <w:rPr>
          <w:rFonts w:ascii="StobiSerif Regular" w:hAnsi="StobiSerif Regular"/>
          <w:b/>
        </w:rPr>
      </w:pPr>
      <w:r w:rsidRPr="00E71E68">
        <w:rPr>
          <w:rFonts w:ascii="StobiSerif Regular" w:hAnsi="StobiSerif Regular"/>
          <w:b/>
        </w:rPr>
        <w:t>ОГЛАСУВАЊЕ, ИНФОРМИРАЊЕ, РЕКЛАМИРАЊЕ И ПРОМОВИРАЊЕ НА ВЕТЕРИНАРНО-МЕДИЦИНСКИТЕ ПРЕПАРАТИ</w:t>
      </w:r>
    </w:p>
    <w:p w:rsidR="00ED3226" w:rsidRPr="00E71E68" w:rsidRDefault="00ED3226" w:rsidP="00ED3226">
      <w:pPr>
        <w:jc w:val="center"/>
        <w:rPr>
          <w:rFonts w:ascii="StobiSerif Regular" w:hAnsi="StobiSerif Regular"/>
          <w:b/>
        </w:rPr>
      </w:pPr>
      <w:r w:rsidRPr="00E71E68">
        <w:rPr>
          <w:rFonts w:ascii="StobiSerif Regular" w:hAnsi="StobiSerif Regular"/>
          <w:b/>
        </w:rPr>
        <w:t>Член 56-а</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Огласување на ветеринарно медицински препарати</w:t>
      </w:r>
    </w:p>
    <w:p w:rsidR="00ED3226" w:rsidRPr="00E71E68" w:rsidRDefault="00ED3226" w:rsidP="00ED3226">
      <w:pPr>
        <w:pStyle w:val="ListParagraph"/>
        <w:numPr>
          <w:ilvl w:val="0"/>
          <w:numId w:val="6"/>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Огласување на ветеринарно медицински препарати е секоја форма на известување за ветеринарно медицински препарати со давање на вистински и веродостојни информации во пишана, сликовита, звучна, усмена, електронска, дигитална </w:t>
      </w:r>
      <w:r w:rsidRPr="00E71E68">
        <w:rPr>
          <w:rFonts w:ascii="StobiSerif Regular" w:hAnsi="StobiSerif Regular"/>
          <w:color w:val="000000"/>
          <w:spacing w:val="-3"/>
        </w:rPr>
        <w:t>или која било друга форма насочена кон</w:t>
      </w:r>
      <w:r w:rsidRPr="00E71E68">
        <w:rPr>
          <w:rFonts w:ascii="StobiSerif Regular" w:hAnsi="StobiSerif Regular"/>
          <w:color w:val="000000"/>
        </w:rPr>
        <w:t xml:space="preserve"> општата или на стручната јавност за да се промовира нивната продажба и употреба. </w:t>
      </w:r>
    </w:p>
    <w:p w:rsidR="00ED3226" w:rsidRPr="00E71E68" w:rsidRDefault="00ED3226" w:rsidP="00ED3226">
      <w:pPr>
        <w:pStyle w:val="ListParagraph"/>
        <w:numPr>
          <w:ilvl w:val="0"/>
          <w:numId w:val="6"/>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Огласувањето од став (1) на овој член треба да биде објективно и не смее да ја доведува во заблуда стручната и општата јавност, како и да ја промовира рационалната фармакотерапија. </w:t>
      </w:r>
    </w:p>
    <w:p w:rsidR="00ED3226" w:rsidRPr="00E71E68" w:rsidRDefault="00ED3226" w:rsidP="00ED3226">
      <w:pPr>
        <w:pStyle w:val="ListParagraph"/>
        <w:numPr>
          <w:ilvl w:val="0"/>
          <w:numId w:val="6"/>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color w:val="000000"/>
        </w:rPr>
        <w:t xml:space="preserve">Огласувањето е дозволено во стручната литература, стручните и научните собири како и кон ветеринарно здраствената дејност. </w:t>
      </w:r>
    </w:p>
    <w:p w:rsidR="00ED3226" w:rsidRPr="00E71E68" w:rsidRDefault="00ED3226" w:rsidP="00ED3226">
      <w:pPr>
        <w:pStyle w:val="ListParagraph"/>
        <w:numPr>
          <w:ilvl w:val="0"/>
          <w:numId w:val="6"/>
        </w:numPr>
        <w:autoSpaceDE w:val="0"/>
        <w:autoSpaceDN w:val="0"/>
        <w:adjustRightInd w:val="0"/>
        <w:spacing w:line="276" w:lineRule="auto"/>
        <w:contextualSpacing/>
        <w:jc w:val="both"/>
        <w:rPr>
          <w:rFonts w:ascii="StobiSerif Regular" w:hAnsi="StobiSerif Regular"/>
        </w:rPr>
      </w:pPr>
      <w:r w:rsidRPr="00E71E68">
        <w:rPr>
          <w:rFonts w:ascii="StobiSerif Regular" w:hAnsi="StobiSerif Regular"/>
          <w:color w:val="000000"/>
        </w:rPr>
        <w:t xml:space="preserve">Огласувањето наменето за ветеринарно здравствените работници го прават носителите на одобренијата за ставање во промет преку огласи во </w:t>
      </w:r>
      <w:r w:rsidRPr="00E71E68">
        <w:rPr>
          <w:rFonts w:ascii="StobiSerif Regular" w:hAnsi="StobiSerif Regular"/>
          <w:color w:val="000000"/>
        </w:rPr>
        <w:lastRenderedPageBreak/>
        <w:t>стручна литература, стручни периодични списанија и други стручни публикации, како и преку директно давање информации на ветеринарно здравствените работници.</w:t>
      </w:r>
    </w:p>
    <w:p w:rsidR="00ED3226" w:rsidRPr="00E71E68" w:rsidRDefault="00ED3226" w:rsidP="00ED3226">
      <w:pPr>
        <w:pStyle w:val="ListParagraph"/>
        <w:numPr>
          <w:ilvl w:val="0"/>
          <w:numId w:val="6"/>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Огласувањето наменето за ветеринарно здравствените работници е дозволено заради обезбедување информации во согласност со збирниот извештај за особините на ветеринарно медицинскиот препарат или во врска со условите под кои ветеринарно медицинскиот препарат е ставен во промет. </w:t>
      </w:r>
    </w:p>
    <w:p w:rsidR="00ED3226" w:rsidRPr="00E71E68" w:rsidRDefault="00ED3226" w:rsidP="00ED3226">
      <w:pPr>
        <w:pStyle w:val="ListParagraph"/>
        <w:numPr>
          <w:ilvl w:val="0"/>
          <w:numId w:val="6"/>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При огласување забрането е носителите на одобренијата за ставање во промет или правните и физички лица кои вршат активности во нивно име да нудат подароци, директна или индиректна финансиска или материјална корист на ветеринарно здравствените работници. </w:t>
      </w:r>
    </w:p>
    <w:p w:rsidR="00ED3226" w:rsidRPr="00E71E68" w:rsidRDefault="00ED3226" w:rsidP="00ED3226">
      <w:pPr>
        <w:pStyle w:val="ListParagraph"/>
        <w:numPr>
          <w:ilvl w:val="0"/>
          <w:numId w:val="6"/>
        </w:numPr>
        <w:spacing w:after="200" w:line="276" w:lineRule="auto"/>
        <w:contextualSpacing/>
        <w:jc w:val="both"/>
        <w:rPr>
          <w:rFonts w:ascii="StobiSerif Regular" w:hAnsi="StobiSerif Regular"/>
          <w:color w:val="000000"/>
        </w:rPr>
      </w:pPr>
      <w:r w:rsidRPr="00E71E68">
        <w:rPr>
          <w:rFonts w:ascii="StobiSerif Regular" w:hAnsi="StobiSerif Regular"/>
          <w:color w:val="000000"/>
        </w:rPr>
        <w:t>Носителите на одобренијата за ставање во промет се должни давањето на информации да го вршат на начин што не ја надминува границата на научно-експертски цели на таквата едукација, организирано исклучиво за добивање нови познавања за ветеринарно медицинскиот препарат и е насочено исклучиво кон ветеринаро здравствените работници.</w:t>
      </w:r>
    </w:p>
    <w:p w:rsidR="00ED3226" w:rsidRPr="00E71E68" w:rsidRDefault="00ED3226" w:rsidP="00ED3226">
      <w:pPr>
        <w:pStyle w:val="ListParagraph"/>
        <w:numPr>
          <w:ilvl w:val="0"/>
          <w:numId w:val="6"/>
        </w:numPr>
        <w:spacing w:after="200" w:line="276" w:lineRule="auto"/>
        <w:contextualSpacing/>
        <w:jc w:val="both"/>
        <w:rPr>
          <w:rFonts w:ascii="StobiSerif Regular" w:hAnsi="StobiSerif Regular"/>
        </w:rPr>
      </w:pPr>
      <w:r w:rsidRPr="00E71E68">
        <w:rPr>
          <w:rFonts w:ascii="StobiSerif Regular" w:hAnsi="StobiSerif Regular"/>
        </w:rPr>
        <w:t xml:space="preserve">Ограничувањета за огласување не се однесуваат на ветеринарните друштва кога спроведуваат активности од областа на јавното здравство со цел промовирање на политики и активности на имунолошка заштита, серопрофилакса и хехмиопрофилака. </w:t>
      </w:r>
    </w:p>
    <w:p w:rsidR="00ED3226" w:rsidRPr="00E71E68" w:rsidRDefault="00ED3226" w:rsidP="00ED3226">
      <w:pPr>
        <w:pStyle w:val="ListParagraph"/>
        <w:numPr>
          <w:ilvl w:val="0"/>
          <w:numId w:val="6"/>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На барање на Агенцијата носителот на одобрението за ставање во промет на ветеринарно медицинскиот препарат, должен да ги достави материјалите од став (1) на овој член до Агенцијата. </w:t>
      </w:r>
    </w:p>
    <w:p w:rsidR="00ED3226" w:rsidRPr="00E71E68" w:rsidRDefault="00ED3226" w:rsidP="00ED3226">
      <w:pPr>
        <w:pStyle w:val="ListParagraph"/>
        <w:numPr>
          <w:ilvl w:val="0"/>
          <w:numId w:val="6"/>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На барање на Агенцијата, дококлу доставениот материјал е во спротивност со одредбите од овој член, е должен да се запре наведената активност односно да ги повлече рекламните материјали. </w:t>
      </w:r>
    </w:p>
    <w:p w:rsidR="00ED3226" w:rsidRPr="00E71E68" w:rsidRDefault="00ED3226" w:rsidP="00ED3226">
      <w:pPr>
        <w:pStyle w:val="ListParagraph"/>
        <w:numPr>
          <w:ilvl w:val="0"/>
          <w:numId w:val="6"/>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Агенцијата поблиску го пропишува начинот на огласување на ветеринарно медицинските препарати.</w:t>
      </w:r>
    </w:p>
    <w:p w:rsidR="00ED3226" w:rsidRPr="00E71E68" w:rsidRDefault="00ED3226" w:rsidP="00ED3226">
      <w:pPr>
        <w:autoSpaceDE w:val="0"/>
        <w:autoSpaceDN w:val="0"/>
        <w:adjustRightInd w:val="0"/>
        <w:spacing w:before="100" w:after="100"/>
        <w:jc w:val="center"/>
        <w:rPr>
          <w:rFonts w:ascii="StobiSerif Regular" w:hAnsi="StobiSerif Regular"/>
          <w:b/>
          <w:bCs/>
          <w:color w:val="000000"/>
        </w:rPr>
      </w:pPr>
      <w:r w:rsidRPr="00E71E68">
        <w:rPr>
          <w:rFonts w:ascii="StobiSerif Regular" w:hAnsi="StobiSerif Regular"/>
          <w:b/>
          <w:color w:val="000000"/>
        </w:rPr>
        <w:t>Член 56-б</w:t>
      </w:r>
    </w:p>
    <w:p w:rsidR="00ED3226" w:rsidRPr="00E71E68" w:rsidRDefault="00ED3226" w:rsidP="00ED3226">
      <w:pPr>
        <w:autoSpaceDE w:val="0"/>
        <w:autoSpaceDN w:val="0"/>
        <w:adjustRightInd w:val="0"/>
        <w:spacing w:before="100" w:after="100"/>
        <w:jc w:val="center"/>
        <w:rPr>
          <w:rFonts w:ascii="StobiSerif Regular" w:hAnsi="StobiSerif Regular"/>
          <w:b/>
          <w:bCs/>
          <w:color w:val="000000"/>
        </w:rPr>
      </w:pPr>
      <w:r w:rsidRPr="00E71E68">
        <w:rPr>
          <w:rFonts w:ascii="StobiSerif Regular" w:hAnsi="StobiSerif Regular"/>
          <w:b/>
          <w:bCs/>
          <w:color w:val="000000"/>
        </w:rPr>
        <w:t>Информирање и рекламирање</w:t>
      </w:r>
    </w:p>
    <w:p w:rsidR="00ED3226" w:rsidRPr="00E71E68" w:rsidRDefault="00ED3226" w:rsidP="00ED3226">
      <w:pPr>
        <w:pStyle w:val="ListParagraph"/>
        <w:numPr>
          <w:ilvl w:val="0"/>
          <w:numId w:val="7"/>
        </w:numPr>
        <w:spacing w:after="200" w:line="276" w:lineRule="auto"/>
        <w:contextualSpacing/>
        <w:jc w:val="both"/>
        <w:rPr>
          <w:rFonts w:ascii="StobiSerif Regular" w:hAnsi="StobiSerif Regular"/>
        </w:rPr>
      </w:pPr>
      <w:r w:rsidRPr="00E71E68">
        <w:rPr>
          <w:rFonts w:ascii="StobiSerif Regular" w:hAnsi="StobiSerif Regular" w:cs="Tahoma"/>
        </w:rPr>
        <w:t xml:space="preserve">Информирањето за ветеринарно медицински препарати преку издавање на стручни прирачници и билтени наменети за здравствените и ветеринарните работници, како и за сопствениците и одгледувачите на животните, а со цел информирање за правилната </w:t>
      </w:r>
      <w:r w:rsidRPr="00E71E68">
        <w:rPr>
          <w:rFonts w:ascii="StobiSerif Regular" w:hAnsi="StobiSerif Regular" w:cs="Tahoma"/>
        </w:rPr>
        <w:lastRenderedPageBreak/>
        <w:t>употреба на ветеринарно медицинските препарати, посебно од аспект на нивната рационална употреба, се врши преку Ветеринарна комора на Република Македонија или друга институција или организација овластена од Агенцијата.</w:t>
      </w:r>
    </w:p>
    <w:p w:rsidR="00ED3226" w:rsidRPr="00E71E68" w:rsidRDefault="00ED3226" w:rsidP="00ED3226">
      <w:pPr>
        <w:pStyle w:val="ListParagraph"/>
        <w:numPr>
          <w:ilvl w:val="0"/>
          <w:numId w:val="7"/>
        </w:numPr>
        <w:spacing w:after="200" w:line="276" w:lineRule="auto"/>
        <w:contextualSpacing/>
        <w:jc w:val="both"/>
        <w:rPr>
          <w:rFonts w:ascii="StobiSerif Regular" w:hAnsi="StobiSerif Regular"/>
        </w:rPr>
      </w:pPr>
      <w:r w:rsidRPr="00E71E68">
        <w:rPr>
          <w:rFonts w:ascii="StobiSerif Regular" w:hAnsi="StobiSerif Regular"/>
        </w:rPr>
        <w:t xml:space="preserve">Агенцијата </w:t>
      </w:r>
      <w:r w:rsidRPr="008B5ABF">
        <w:rPr>
          <w:rFonts w:ascii="StobiSerif Regular" w:hAnsi="StobiSerif Regular"/>
        </w:rPr>
        <w:t>воспоставува и одржува интерент портал з</w:t>
      </w:r>
      <w:r w:rsidRPr="00E71E68">
        <w:rPr>
          <w:rFonts w:ascii="StobiSerif Regular" w:hAnsi="StobiSerif Regular"/>
        </w:rPr>
        <w:t xml:space="preserve">а ветеринарно медицинските препарати кој е поврзан со интернет порталот на </w:t>
      </w:r>
      <w:r>
        <w:rPr>
          <w:rFonts w:ascii="StobiSerif Regular" w:hAnsi="StobiSerif Regular"/>
        </w:rPr>
        <w:t>Европската агенција за лекови-</w:t>
      </w:r>
      <w:r w:rsidRPr="00E71E68">
        <w:rPr>
          <w:rFonts w:ascii="StobiSerif Regular" w:hAnsi="StobiSerif Regular"/>
        </w:rPr>
        <w:t xml:space="preserve">ЕМА. На порталот се овјавуваат релевантните податоци за ветеринарно медицинските препарати </w:t>
      </w:r>
    </w:p>
    <w:p w:rsidR="00ED3226" w:rsidRPr="00E71E68" w:rsidRDefault="00ED3226" w:rsidP="00ED3226">
      <w:pPr>
        <w:pStyle w:val="ListParagraph"/>
        <w:numPr>
          <w:ilvl w:val="0"/>
          <w:numId w:val="7"/>
        </w:numPr>
        <w:spacing w:after="200" w:line="276" w:lineRule="auto"/>
        <w:contextualSpacing/>
        <w:jc w:val="both"/>
        <w:rPr>
          <w:rFonts w:ascii="StobiSerif Regular" w:hAnsi="StobiSerif Regular" w:cs="Tahoma"/>
        </w:rPr>
      </w:pPr>
      <w:r w:rsidRPr="00E71E68">
        <w:rPr>
          <w:rFonts w:ascii="StobiSerif Regular" w:hAnsi="StobiSerif Regular" w:cs="Tahoma"/>
        </w:rPr>
        <w:t xml:space="preserve">Агенцијата може да ја овласти Ветеринарната комора </w:t>
      </w:r>
      <w:r w:rsidRPr="00393E96">
        <w:rPr>
          <w:rFonts w:ascii="StobiSerif Regular" w:hAnsi="StobiSerif Regular" w:cs="Tahoma"/>
        </w:rPr>
        <w:t>на Република Македонија</w:t>
      </w:r>
      <w:r w:rsidRPr="00E71E68">
        <w:rPr>
          <w:rFonts w:ascii="StobiSerif Regular" w:hAnsi="StobiSerif Regular" w:cs="Tahoma"/>
        </w:rPr>
        <w:t xml:space="preserve"> или друга институција или организација како Национален центар за информирање за ветеринарно медицинските препарати. </w:t>
      </w:r>
    </w:p>
    <w:p w:rsidR="00ED3226" w:rsidRPr="00E71E68" w:rsidRDefault="00ED3226" w:rsidP="00ED3226">
      <w:pPr>
        <w:pStyle w:val="ListParagraph"/>
        <w:numPr>
          <w:ilvl w:val="0"/>
          <w:numId w:val="7"/>
        </w:numPr>
        <w:spacing w:after="200" w:line="276" w:lineRule="auto"/>
        <w:contextualSpacing/>
        <w:jc w:val="both"/>
        <w:rPr>
          <w:rFonts w:ascii="StobiSerif Regular" w:hAnsi="StobiSerif Regular" w:cs="Tahoma"/>
        </w:rPr>
      </w:pPr>
      <w:r>
        <w:rPr>
          <w:rFonts w:ascii="StobiSerif Regular" w:hAnsi="StobiSerif Regular"/>
        </w:rPr>
        <w:t xml:space="preserve">За да бидат овластени </w:t>
      </w:r>
      <w:r w:rsidRPr="00E71E68">
        <w:rPr>
          <w:rFonts w:ascii="StobiSerif Regular" w:hAnsi="StobiSerif Regular" w:cs="Tahoma"/>
        </w:rPr>
        <w:t>како Национален центар за информирање за ветеринарно медицинските препарати</w:t>
      </w:r>
      <w:r>
        <w:rPr>
          <w:rFonts w:ascii="StobiSerif Regular" w:hAnsi="StobiSerif Regular" w:cs="Tahoma"/>
        </w:rPr>
        <w:t>,</w:t>
      </w:r>
      <w:r>
        <w:rPr>
          <w:rFonts w:ascii="StobiSerif Regular" w:hAnsi="StobiSerif Regular"/>
        </w:rPr>
        <w:t xml:space="preserve"> субјектите од ставот (3</w:t>
      </w:r>
      <w:r w:rsidRPr="00906238">
        <w:rPr>
          <w:rFonts w:ascii="StobiSerif Regular" w:hAnsi="StobiSerif Regular"/>
        </w:rPr>
        <w:t>)</w:t>
      </w:r>
      <w:r>
        <w:rPr>
          <w:rFonts w:ascii="StobiSerif Regular" w:hAnsi="StobiSerif Regular"/>
        </w:rPr>
        <w:t xml:space="preserve"> на овој член поднесуваат барање </w:t>
      </w:r>
      <w:r w:rsidRPr="00906238">
        <w:rPr>
          <w:rFonts w:ascii="StobiSerif Regular" w:hAnsi="StobiSerif Regular"/>
        </w:rPr>
        <w:t>до</w:t>
      </w:r>
      <w:r>
        <w:rPr>
          <w:rFonts w:ascii="StobiSerif Regular" w:hAnsi="StobiSerif Regular"/>
        </w:rPr>
        <w:t xml:space="preserve"> </w:t>
      </w:r>
      <w:proofErr w:type="gramStart"/>
      <w:r w:rsidRPr="00906238">
        <w:rPr>
          <w:rFonts w:ascii="StobiSerif Regular" w:hAnsi="StobiSerif Regular"/>
        </w:rPr>
        <w:t>Аге</w:t>
      </w:r>
      <w:r>
        <w:rPr>
          <w:rFonts w:ascii="StobiSerif Regular" w:hAnsi="StobiSerif Regular"/>
        </w:rPr>
        <w:t xml:space="preserve">нцијата </w:t>
      </w:r>
      <w:r w:rsidRPr="009F5C54">
        <w:rPr>
          <w:rFonts w:ascii="StobiSerif Regular" w:hAnsi="StobiSerif Regular" w:cs="Tahoma"/>
        </w:rPr>
        <w:t>.</w:t>
      </w:r>
      <w:proofErr w:type="gramEnd"/>
      <w:r w:rsidRPr="009F5C54">
        <w:rPr>
          <w:rFonts w:ascii="StobiSerif Regular" w:hAnsi="StobiSerif Regular" w:cs="Tahoma"/>
        </w:rPr>
        <w:t xml:space="preserve"> </w:t>
      </w:r>
    </w:p>
    <w:p w:rsidR="00ED3226" w:rsidRPr="00E71E68" w:rsidRDefault="00ED3226" w:rsidP="00ED3226">
      <w:pPr>
        <w:pStyle w:val="ListParagraph"/>
        <w:numPr>
          <w:ilvl w:val="0"/>
          <w:numId w:val="7"/>
        </w:numPr>
        <w:spacing w:after="200" w:line="276" w:lineRule="auto"/>
        <w:contextualSpacing/>
        <w:jc w:val="both"/>
        <w:rPr>
          <w:rFonts w:ascii="StobiSerif Regular" w:hAnsi="StobiSerif Regular" w:cs="Tahoma"/>
        </w:rPr>
      </w:pPr>
      <w:r w:rsidRPr="00E71E68">
        <w:rPr>
          <w:rFonts w:ascii="StobiSerif Regular" w:hAnsi="StobiSerif Regular" w:cs="Tahoma"/>
        </w:rPr>
        <w:t xml:space="preserve">Условите </w:t>
      </w:r>
      <w:r>
        <w:rPr>
          <w:rFonts w:ascii="StobiSerif Regular" w:hAnsi="StobiSerif Regular" w:cs="Tahoma"/>
        </w:rPr>
        <w:t xml:space="preserve">кои треба да ги исполнат субјектите од став (3) </w:t>
      </w:r>
      <w:r w:rsidRPr="00E71E68">
        <w:rPr>
          <w:rFonts w:ascii="StobiSerif Regular" w:hAnsi="StobiSerif Regular" w:cs="Tahoma"/>
        </w:rPr>
        <w:t>како Национален центар за информирање за ветеринарно медицинските препарати и начинот на кој ќе се врши информирањето за ветеринарно медицинските препарати ги пропишува Агенцијата.</w:t>
      </w:r>
    </w:p>
    <w:p w:rsidR="00ED3226" w:rsidRPr="00E71E68" w:rsidRDefault="00ED3226" w:rsidP="00ED3226">
      <w:pPr>
        <w:pStyle w:val="ListParagraph"/>
        <w:numPr>
          <w:ilvl w:val="0"/>
          <w:numId w:val="7"/>
        </w:numPr>
        <w:spacing w:after="200" w:line="276" w:lineRule="auto"/>
        <w:contextualSpacing/>
        <w:jc w:val="both"/>
        <w:rPr>
          <w:rFonts w:ascii="StobiSerif Regular" w:hAnsi="StobiSerif Regular" w:cs="Tahoma"/>
        </w:rPr>
      </w:pPr>
      <w:r w:rsidRPr="00E71E68">
        <w:rPr>
          <w:rFonts w:ascii="StobiSerif Regular" w:hAnsi="StobiSerif Regular" w:cs="Tahoma"/>
        </w:rPr>
        <w:t xml:space="preserve">Агенцијата може, кога тоа е во општ интерес (спречување на епидемија, епизоотија, подобрување на здравствениот статус на животните) по пат на јавно информирање, односно на друг начин да ги извести граѓаните за употреба на одреден вид на ветеринарно медицински препарат. </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56-в</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Промовирање на ветеринарно медицинскиот препарат на стручната јавност</w:t>
      </w:r>
    </w:p>
    <w:p w:rsidR="00ED3226" w:rsidRPr="00E71E68" w:rsidRDefault="00ED3226" w:rsidP="00ED3226">
      <w:pPr>
        <w:pStyle w:val="ListParagraph"/>
        <w:numPr>
          <w:ilvl w:val="0"/>
          <w:numId w:val="8"/>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Носителите на одобренијата за ставање во промет им овозможуваат на ветеринарно здравствените работници да добијат дополнителни познавања за новите ветеринарно медицински препарати и за ветеринаро медицинските препарати што се веќе ставени во промет, преку организирање и изведување на промотивни семинари. </w:t>
      </w:r>
    </w:p>
    <w:p w:rsidR="00ED3226" w:rsidRPr="00E71E68" w:rsidRDefault="00ED3226" w:rsidP="00ED3226">
      <w:pPr>
        <w:pStyle w:val="ListParagraph"/>
        <w:numPr>
          <w:ilvl w:val="0"/>
          <w:numId w:val="8"/>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Промовирањето на ветеринарно медицинскиот препарат на стручната јавност треба да ги содржи основните податоци од одобрението за ставање во промет, односно податоците од збирниот извештај на препаратот, како и податоци поврзани со начинот на употребата на препаратот. </w:t>
      </w:r>
    </w:p>
    <w:p w:rsidR="00ED3226" w:rsidRPr="00E71E68" w:rsidRDefault="00ED3226" w:rsidP="00ED3226">
      <w:pPr>
        <w:pStyle w:val="ListParagraph"/>
        <w:numPr>
          <w:ilvl w:val="0"/>
          <w:numId w:val="8"/>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lastRenderedPageBreak/>
        <w:t xml:space="preserve">Податоците треба да бидат точни, ажурирани, и веродостојни така да ветеринарно здравстветниот работник на основа на нив може да формира сопствено професионално мислење за терапевтската вредност на даденито ветеринарно медицински препрати со наведување на точни датуми на формирање на податоците односно нивна последна ревизија. </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56-г</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Забрана на огласување на ветеринарно медицински препарати</w:t>
      </w:r>
    </w:p>
    <w:p w:rsidR="00ED3226" w:rsidRPr="00E71E68" w:rsidRDefault="00ED3226" w:rsidP="00ED3226">
      <w:pPr>
        <w:pStyle w:val="ListParagraph"/>
        <w:numPr>
          <w:ilvl w:val="0"/>
          <w:numId w:val="9"/>
        </w:numPr>
        <w:spacing w:after="200" w:line="276" w:lineRule="auto"/>
        <w:contextualSpacing/>
        <w:jc w:val="both"/>
        <w:rPr>
          <w:rFonts w:ascii="StobiSerif Regular" w:hAnsi="StobiSerif Regular" w:cs="Tahoma"/>
        </w:rPr>
      </w:pPr>
      <w:r w:rsidRPr="00E71E68">
        <w:rPr>
          <w:rFonts w:ascii="StobiSerif Regular" w:hAnsi="StobiSerif Regular" w:cs="Tahoma"/>
        </w:rPr>
        <w:t>Забрането е јавно огласувањето на ветериинарно медицински препарати кои немаат одобрение за ставање во промет, или чие одобрение престанало да важи.</w:t>
      </w:r>
    </w:p>
    <w:p w:rsidR="00ED3226" w:rsidRPr="00E71E68" w:rsidRDefault="00ED3226" w:rsidP="00ED3226">
      <w:pPr>
        <w:pStyle w:val="ListParagraph"/>
        <w:numPr>
          <w:ilvl w:val="0"/>
          <w:numId w:val="9"/>
        </w:numPr>
        <w:spacing w:after="200" w:line="276" w:lineRule="auto"/>
        <w:contextualSpacing/>
        <w:jc w:val="both"/>
        <w:rPr>
          <w:rFonts w:ascii="StobiSerif Regular" w:hAnsi="StobiSerif Regular" w:cs="Tahoma"/>
        </w:rPr>
      </w:pPr>
      <w:r w:rsidRPr="00E71E68">
        <w:rPr>
          <w:rFonts w:ascii="StobiSerif Regular" w:hAnsi="StobiSerif Regular" w:cs="Tahoma"/>
        </w:rPr>
        <w:t xml:space="preserve">Забрането е огласување на ветеринарно медицински препарати на начин кој доведува до заблуда, како и огласување на несоодветен и сензационалистички начин. </w:t>
      </w:r>
    </w:p>
    <w:p w:rsidR="00ED3226" w:rsidRPr="00E71E68" w:rsidRDefault="00ED3226" w:rsidP="00ED3226">
      <w:pPr>
        <w:pStyle w:val="ListParagraph"/>
        <w:numPr>
          <w:ilvl w:val="0"/>
          <w:numId w:val="9"/>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Се забранува јавно огласување на ветеринарно медицински препарат преку припишување на особини што тој ги нема, пренагласување на неговите позитивни ефекти, претерување во опишувањето на ефектите од препратато на несоодветен начин, споредување со други ветеринарно медицински препарати или на друг начин со кој се доведува во заблуда корисникот на ветеринарно медицинскиот препарат. </w:t>
      </w:r>
    </w:p>
    <w:p w:rsidR="00ED3226" w:rsidRPr="00E71E68" w:rsidRDefault="00ED3226" w:rsidP="00ED3226">
      <w:pPr>
        <w:pStyle w:val="ListParagraph"/>
        <w:numPr>
          <w:ilvl w:val="0"/>
          <w:numId w:val="9"/>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Забрането е јавно дистрибуирање на бесплатни примероци на ветеринарно медицински препарати.</w:t>
      </w:r>
    </w:p>
    <w:p w:rsidR="00ED3226" w:rsidRPr="00E71E68" w:rsidRDefault="00ED3226" w:rsidP="00ED3226">
      <w:pPr>
        <w:pStyle w:val="ListParagraph"/>
        <w:numPr>
          <w:ilvl w:val="0"/>
          <w:numId w:val="9"/>
        </w:numPr>
        <w:autoSpaceDE w:val="0"/>
        <w:autoSpaceDN w:val="0"/>
        <w:adjustRightInd w:val="0"/>
        <w:spacing w:line="276" w:lineRule="auto"/>
        <w:contextualSpacing/>
        <w:jc w:val="both"/>
        <w:rPr>
          <w:rFonts w:ascii="StobiSerif Regular" w:hAnsi="StobiSerif Regular"/>
          <w:color w:val="000000"/>
        </w:rPr>
      </w:pPr>
      <w:r w:rsidRPr="00E71E68">
        <w:rPr>
          <w:rFonts w:ascii="StobiSerif Regular" w:hAnsi="StobiSerif Regular"/>
          <w:color w:val="000000"/>
        </w:rPr>
        <w:t xml:space="preserve">Забранет е промет на ветеринарно медицински </w:t>
      </w:r>
      <w:proofErr w:type="gramStart"/>
      <w:r w:rsidRPr="00E71E68">
        <w:rPr>
          <w:rFonts w:ascii="StobiSerif Regular" w:hAnsi="StobiSerif Regular"/>
          <w:color w:val="000000"/>
        </w:rPr>
        <w:t>препарати  преку</w:t>
      </w:r>
      <w:proofErr w:type="gramEnd"/>
      <w:r w:rsidRPr="00E71E68">
        <w:rPr>
          <w:rFonts w:ascii="StobiSerif Regular" w:hAnsi="StobiSerif Regular"/>
          <w:color w:val="000000"/>
        </w:rPr>
        <w:t xml:space="preserve"> интернет е</w:t>
      </w:r>
      <w:r w:rsidRPr="00E71E68">
        <w:rPr>
          <w:rFonts w:ascii="StobiSerif Regular" w:hAnsi="StobiSerif Regular"/>
          <w:color w:val="000000"/>
          <w:lang w:val="en-US"/>
        </w:rPr>
        <w:t>-</w:t>
      </w:r>
      <w:r w:rsidRPr="00E71E68">
        <w:rPr>
          <w:rFonts w:ascii="StobiSerif Regular" w:hAnsi="StobiSerif Regular"/>
          <w:color w:val="000000"/>
        </w:rPr>
        <w:t>трговија (</w:t>
      </w:r>
      <w:r w:rsidRPr="00E71E68">
        <w:rPr>
          <w:rFonts w:ascii="StobiSerif Regular" w:hAnsi="StobiSerif Regular"/>
          <w:color w:val="000000"/>
          <w:lang w:val="en-US"/>
        </w:rPr>
        <w:t>e-commerc)</w:t>
      </w:r>
      <w:r w:rsidRPr="00E71E68">
        <w:rPr>
          <w:rFonts w:ascii="StobiSerif Regular" w:hAnsi="StobiSerif Regular"/>
          <w:color w:val="000000"/>
        </w:rPr>
        <w:t xml:space="preserve">. </w:t>
      </w:r>
    </w:p>
    <w:p w:rsidR="00ED3226" w:rsidRPr="00E71E68" w:rsidRDefault="00ED3226" w:rsidP="00ED3226">
      <w:pPr>
        <w:pStyle w:val="Heading3"/>
        <w:jc w:val="center"/>
        <w:rPr>
          <w:rFonts w:ascii="StobiSerif Regular" w:hAnsi="StobiSerif Regular"/>
          <w:color w:val="auto"/>
        </w:rPr>
      </w:pPr>
      <w:r w:rsidRPr="00E71E68">
        <w:rPr>
          <w:rFonts w:ascii="StobiSerif Regular" w:hAnsi="StobiSerif Regular"/>
          <w:color w:val="auto"/>
        </w:rPr>
        <w:t>Член 17</w:t>
      </w:r>
    </w:p>
    <w:p w:rsidR="00ED3226" w:rsidRPr="00E71E68" w:rsidRDefault="00ED3226" w:rsidP="00ED3226">
      <w:pPr>
        <w:jc w:val="both"/>
        <w:rPr>
          <w:rFonts w:ascii="StobiSerif Regular" w:hAnsi="StobiSerif Regular"/>
        </w:rPr>
      </w:pPr>
      <w:r w:rsidRPr="00E71E68">
        <w:rPr>
          <w:rFonts w:ascii="StobiSerif Regular" w:hAnsi="StobiSerif Regular"/>
        </w:rPr>
        <w:t>Се овластува Законодавно-правната комисија на Собранието на Република</w:t>
      </w:r>
      <w:r w:rsidRPr="00E71E68">
        <w:rPr>
          <w:rFonts w:ascii="StobiSerif Regular" w:hAnsi="StobiSerif Regular"/>
          <w:lang w:val="en-US"/>
        </w:rPr>
        <w:t xml:space="preserve"> </w:t>
      </w:r>
      <w:r w:rsidRPr="00E71E68">
        <w:rPr>
          <w:rFonts w:ascii="StobiSerif Regular" w:hAnsi="StobiSerif Regular"/>
        </w:rPr>
        <w:t xml:space="preserve">Македонија да утврди пречистен текст на Законот за ветеринарно медицински препарати. </w:t>
      </w:r>
    </w:p>
    <w:p w:rsidR="00ED3226" w:rsidRDefault="00ED3226" w:rsidP="00ED3226">
      <w:pPr>
        <w:jc w:val="both"/>
        <w:rPr>
          <w:rFonts w:ascii="StobiSerif Regular" w:hAnsi="StobiSerif Regular"/>
          <w:b/>
        </w:rPr>
      </w:pPr>
    </w:p>
    <w:p w:rsidR="00ED3226" w:rsidRPr="00393E96" w:rsidRDefault="00ED3226" w:rsidP="00ED3226">
      <w:pPr>
        <w:jc w:val="center"/>
        <w:rPr>
          <w:rFonts w:ascii="StobiSerif Regular" w:hAnsi="StobiSerif Regular"/>
          <w:b/>
          <w:lang w:val="en-US"/>
        </w:rPr>
      </w:pPr>
      <w:r w:rsidRPr="00E71E68">
        <w:rPr>
          <w:rFonts w:ascii="StobiSerif Regular" w:hAnsi="StobiSerif Regular"/>
          <w:b/>
        </w:rPr>
        <w:t>Член 18</w:t>
      </w:r>
    </w:p>
    <w:p w:rsidR="009002BA" w:rsidRDefault="00ED3226" w:rsidP="00ED3226">
      <w:r w:rsidRPr="00E71E68">
        <w:rPr>
          <w:rFonts w:ascii="StobiSerif Regular" w:hAnsi="StobiSerif Regular"/>
          <w:lang w:val="en-US"/>
        </w:rPr>
        <w:t>Овој закон влегува во сила осмиот ден од денот на објавувањето во „Службен весник</w:t>
      </w:r>
      <w:r w:rsidRPr="00E71E68">
        <w:rPr>
          <w:rFonts w:ascii="StobiSerif Regular" w:hAnsi="StobiSerif Regular"/>
        </w:rPr>
        <w:t xml:space="preserve"> </w:t>
      </w:r>
      <w:r w:rsidRPr="00E71E68">
        <w:rPr>
          <w:rFonts w:ascii="StobiSerif Regular" w:hAnsi="StobiSerif Regular"/>
          <w:lang w:val="en-US"/>
        </w:rPr>
        <w:t>на Република Македонија“.</w:t>
      </w:r>
      <w:bookmarkStart w:id="1" w:name="_GoBack"/>
      <w:bookmarkEnd w:id="1"/>
    </w:p>
    <w:sectPr w:rsidR="00900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TimesNewRoman">
    <w:altName w:val="Times New Roman"/>
    <w:panose1 w:val="00000000000000000000"/>
    <w:charset w:val="00"/>
    <w:family w:val="auto"/>
    <w:notTrueType/>
    <w:pitch w:val="default"/>
  </w:font>
  <w:font w:name="Tahoma">
    <w:panose1 w:val="020B0604030504040204"/>
    <w:charset w:val="CC"/>
    <w:family w:val="swiss"/>
    <w:pitch w:val="variable"/>
    <w:sig w:usb0="61002A87" w:usb1="80000000" w:usb2="00000008" w:usb3="00000000" w:csb0="000101FF" w:csb1="00000000"/>
  </w:font>
  <w:font w:name="Times New Roman Bold">
    <w:panose1 w:val="00000000000000000000"/>
    <w:charset w:val="CC"/>
    <w:family w:val="auto"/>
    <w:notTrueType/>
    <w:pitch w:val="default"/>
    <w:sig w:usb0="00000201" w:usb1="00000000" w:usb2="00000000" w:usb3="00000000" w:csb0="00000004" w:csb1="00000000"/>
  </w:font>
  <w:font w:name="TimesNewRoman,Bold">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48F"/>
    <w:multiLevelType w:val="hybridMultilevel"/>
    <w:tmpl w:val="F9FE1784"/>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 w15:restartNumberingAfterBreak="0">
    <w:nsid w:val="14D156CA"/>
    <w:multiLevelType w:val="hybridMultilevel"/>
    <w:tmpl w:val="01F2EC40"/>
    <w:lvl w:ilvl="0" w:tplc="9C4C996A">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15:restartNumberingAfterBreak="0">
    <w:nsid w:val="2B4B0C4E"/>
    <w:multiLevelType w:val="hybridMultilevel"/>
    <w:tmpl w:val="DA26A432"/>
    <w:lvl w:ilvl="0" w:tplc="3078C49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C545EBA"/>
    <w:multiLevelType w:val="hybridMultilevel"/>
    <w:tmpl w:val="2EBAF13C"/>
    <w:lvl w:ilvl="0" w:tplc="E0583C1C">
      <w:start w:val="1"/>
      <w:numFmt w:val="decimal"/>
      <w:lvlText w:val="(%1)"/>
      <w:lvlJc w:val="left"/>
      <w:pPr>
        <w:ind w:left="770" w:hanging="360"/>
      </w:pPr>
      <w:rPr>
        <w:rFonts w:hint="default"/>
      </w:rPr>
    </w:lvl>
    <w:lvl w:ilvl="1" w:tplc="042F0019" w:tentative="1">
      <w:start w:val="1"/>
      <w:numFmt w:val="lowerLetter"/>
      <w:lvlText w:val="%2."/>
      <w:lvlJc w:val="left"/>
      <w:pPr>
        <w:ind w:left="1490" w:hanging="360"/>
      </w:pPr>
    </w:lvl>
    <w:lvl w:ilvl="2" w:tplc="042F001B" w:tentative="1">
      <w:start w:val="1"/>
      <w:numFmt w:val="lowerRoman"/>
      <w:lvlText w:val="%3."/>
      <w:lvlJc w:val="right"/>
      <w:pPr>
        <w:ind w:left="2210" w:hanging="180"/>
      </w:pPr>
    </w:lvl>
    <w:lvl w:ilvl="3" w:tplc="042F000F" w:tentative="1">
      <w:start w:val="1"/>
      <w:numFmt w:val="decimal"/>
      <w:lvlText w:val="%4."/>
      <w:lvlJc w:val="left"/>
      <w:pPr>
        <w:ind w:left="2930" w:hanging="360"/>
      </w:pPr>
    </w:lvl>
    <w:lvl w:ilvl="4" w:tplc="042F0019" w:tentative="1">
      <w:start w:val="1"/>
      <w:numFmt w:val="lowerLetter"/>
      <w:lvlText w:val="%5."/>
      <w:lvlJc w:val="left"/>
      <w:pPr>
        <w:ind w:left="3650" w:hanging="360"/>
      </w:pPr>
    </w:lvl>
    <w:lvl w:ilvl="5" w:tplc="042F001B" w:tentative="1">
      <w:start w:val="1"/>
      <w:numFmt w:val="lowerRoman"/>
      <w:lvlText w:val="%6."/>
      <w:lvlJc w:val="right"/>
      <w:pPr>
        <w:ind w:left="4370" w:hanging="180"/>
      </w:pPr>
    </w:lvl>
    <w:lvl w:ilvl="6" w:tplc="042F000F" w:tentative="1">
      <w:start w:val="1"/>
      <w:numFmt w:val="decimal"/>
      <w:lvlText w:val="%7."/>
      <w:lvlJc w:val="left"/>
      <w:pPr>
        <w:ind w:left="5090" w:hanging="360"/>
      </w:pPr>
    </w:lvl>
    <w:lvl w:ilvl="7" w:tplc="042F0019" w:tentative="1">
      <w:start w:val="1"/>
      <w:numFmt w:val="lowerLetter"/>
      <w:lvlText w:val="%8."/>
      <w:lvlJc w:val="left"/>
      <w:pPr>
        <w:ind w:left="5810" w:hanging="360"/>
      </w:pPr>
    </w:lvl>
    <w:lvl w:ilvl="8" w:tplc="042F001B" w:tentative="1">
      <w:start w:val="1"/>
      <w:numFmt w:val="lowerRoman"/>
      <w:lvlText w:val="%9."/>
      <w:lvlJc w:val="right"/>
      <w:pPr>
        <w:ind w:left="6530" w:hanging="180"/>
      </w:pPr>
    </w:lvl>
  </w:abstractNum>
  <w:abstractNum w:abstractNumId="4" w15:restartNumberingAfterBreak="0">
    <w:nsid w:val="2CB85620"/>
    <w:multiLevelType w:val="hybridMultilevel"/>
    <w:tmpl w:val="786C58AC"/>
    <w:lvl w:ilvl="0" w:tplc="7AF486DE">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5" w15:restartNumberingAfterBreak="0">
    <w:nsid w:val="32151D56"/>
    <w:multiLevelType w:val="hybridMultilevel"/>
    <w:tmpl w:val="4A24D888"/>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37A32D85"/>
    <w:multiLevelType w:val="hybridMultilevel"/>
    <w:tmpl w:val="053C43EA"/>
    <w:lvl w:ilvl="0" w:tplc="BCF6C278">
      <w:start w:val="1"/>
      <w:numFmt w:val="decimal"/>
      <w:lvlText w:val="(%1)"/>
      <w:lvlJc w:val="left"/>
      <w:pPr>
        <w:ind w:left="720" w:hanging="360"/>
      </w:pPr>
      <w:rPr>
        <w:i w:val="0"/>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7" w15:restartNumberingAfterBreak="0">
    <w:nsid w:val="3A3F3A56"/>
    <w:multiLevelType w:val="hybridMultilevel"/>
    <w:tmpl w:val="0BAC3548"/>
    <w:lvl w:ilvl="0" w:tplc="7602D064">
      <w:start w:val="1"/>
      <w:numFmt w:val="decimal"/>
      <w:lvlText w:val="(%1)"/>
      <w:lvlJc w:val="left"/>
      <w:pPr>
        <w:ind w:left="360" w:hanging="360"/>
      </w:p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8" w15:restartNumberingAfterBreak="0">
    <w:nsid w:val="42A1626C"/>
    <w:multiLevelType w:val="hybridMultilevel"/>
    <w:tmpl w:val="7EBEA07E"/>
    <w:lvl w:ilvl="0" w:tplc="F2401AFC">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9" w15:restartNumberingAfterBreak="0">
    <w:nsid w:val="43A0096B"/>
    <w:multiLevelType w:val="hybridMultilevel"/>
    <w:tmpl w:val="15944154"/>
    <w:lvl w:ilvl="0" w:tplc="042F0011">
      <w:start w:val="1"/>
      <w:numFmt w:val="decimal"/>
      <w:lvlText w:val="%1)"/>
      <w:lvlJc w:val="left"/>
      <w:pPr>
        <w:ind w:left="862" w:hanging="360"/>
      </w:pPr>
    </w:lvl>
    <w:lvl w:ilvl="1" w:tplc="042F0019" w:tentative="1">
      <w:start w:val="1"/>
      <w:numFmt w:val="lowerLetter"/>
      <w:lvlText w:val="%2."/>
      <w:lvlJc w:val="left"/>
      <w:pPr>
        <w:ind w:left="1582" w:hanging="360"/>
      </w:pPr>
    </w:lvl>
    <w:lvl w:ilvl="2" w:tplc="042F001B" w:tentative="1">
      <w:start w:val="1"/>
      <w:numFmt w:val="lowerRoman"/>
      <w:lvlText w:val="%3."/>
      <w:lvlJc w:val="right"/>
      <w:pPr>
        <w:ind w:left="2302" w:hanging="180"/>
      </w:pPr>
    </w:lvl>
    <w:lvl w:ilvl="3" w:tplc="042F000F" w:tentative="1">
      <w:start w:val="1"/>
      <w:numFmt w:val="decimal"/>
      <w:lvlText w:val="%4."/>
      <w:lvlJc w:val="left"/>
      <w:pPr>
        <w:ind w:left="3022" w:hanging="360"/>
      </w:pPr>
    </w:lvl>
    <w:lvl w:ilvl="4" w:tplc="042F0019" w:tentative="1">
      <w:start w:val="1"/>
      <w:numFmt w:val="lowerLetter"/>
      <w:lvlText w:val="%5."/>
      <w:lvlJc w:val="left"/>
      <w:pPr>
        <w:ind w:left="3742" w:hanging="360"/>
      </w:pPr>
    </w:lvl>
    <w:lvl w:ilvl="5" w:tplc="042F001B" w:tentative="1">
      <w:start w:val="1"/>
      <w:numFmt w:val="lowerRoman"/>
      <w:lvlText w:val="%6."/>
      <w:lvlJc w:val="right"/>
      <w:pPr>
        <w:ind w:left="4462" w:hanging="180"/>
      </w:pPr>
    </w:lvl>
    <w:lvl w:ilvl="6" w:tplc="042F000F" w:tentative="1">
      <w:start w:val="1"/>
      <w:numFmt w:val="decimal"/>
      <w:lvlText w:val="%7."/>
      <w:lvlJc w:val="left"/>
      <w:pPr>
        <w:ind w:left="5182" w:hanging="360"/>
      </w:pPr>
    </w:lvl>
    <w:lvl w:ilvl="7" w:tplc="042F0019" w:tentative="1">
      <w:start w:val="1"/>
      <w:numFmt w:val="lowerLetter"/>
      <w:lvlText w:val="%8."/>
      <w:lvlJc w:val="left"/>
      <w:pPr>
        <w:ind w:left="5902" w:hanging="360"/>
      </w:pPr>
    </w:lvl>
    <w:lvl w:ilvl="8" w:tplc="042F001B" w:tentative="1">
      <w:start w:val="1"/>
      <w:numFmt w:val="lowerRoman"/>
      <w:lvlText w:val="%9."/>
      <w:lvlJc w:val="right"/>
      <w:pPr>
        <w:ind w:left="6622" w:hanging="180"/>
      </w:pPr>
    </w:lvl>
  </w:abstractNum>
  <w:abstractNum w:abstractNumId="10" w15:restartNumberingAfterBreak="0">
    <w:nsid w:val="46C06C31"/>
    <w:multiLevelType w:val="hybridMultilevel"/>
    <w:tmpl w:val="53984222"/>
    <w:lvl w:ilvl="0" w:tplc="58C4D574">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1" w15:restartNumberingAfterBreak="0">
    <w:nsid w:val="4B123EC4"/>
    <w:multiLevelType w:val="hybridMultilevel"/>
    <w:tmpl w:val="CB8C31D2"/>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52C228DA"/>
    <w:multiLevelType w:val="hybridMultilevel"/>
    <w:tmpl w:val="338CDA6A"/>
    <w:lvl w:ilvl="0" w:tplc="EBB63930">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3" w15:restartNumberingAfterBreak="0">
    <w:nsid w:val="54A21478"/>
    <w:multiLevelType w:val="hybridMultilevel"/>
    <w:tmpl w:val="3FCE2396"/>
    <w:lvl w:ilvl="0" w:tplc="9C4C99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BC638B"/>
    <w:multiLevelType w:val="hybridMultilevel"/>
    <w:tmpl w:val="AB1CD948"/>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5BE12D1"/>
    <w:multiLevelType w:val="hybridMultilevel"/>
    <w:tmpl w:val="8160AD4A"/>
    <w:lvl w:ilvl="0" w:tplc="D4427582">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6" w15:restartNumberingAfterBreak="0">
    <w:nsid w:val="577B4E6A"/>
    <w:multiLevelType w:val="hybridMultilevel"/>
    <w:tmpl w:val="D16463B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5CDB7712"/>
    <w:multiLevelType w:val="hybridMultilevel"/>
    <w:tmpl w:val="D75A59FE"/>
    <w:lvl w:ilvl="0" w:tplc="61D8032A">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8" w15:restartNumberingAfterBreak="0">
    <w:nsid w:val="606C498F"/>
    <w:multiLevelType w:val="hybridMultilevel"/>
    <w:tmpl w:val="836413BA"/>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9" w15:restartNumberingAfterBreak="0">
    <w:nsid w:val="66DD7B3F"/>
    <w:multiLevelType w:val="hybridMultilevel"/>
    <w:tmpl w:val="62584414"/>
    <w:lvl w:ilvl="0" w:tplc="E0583C1C">
      <w:start w:val="1"/>
      <w:numFmt w:val="decimal"/>
      <w:lvlText w:val="(%1)"/>
      <w:lvlJc w:val="left"/>
      <w:pPr>
        <w:ind w:left="770" w:hanging="360"/>
      </w:pPr>
      <w:rPr>
        <w:rFonts w:hint="default"/>
      </w:rPr>
    </w:lvl>
    <w:lvl w:ilvl="1" w:tplc="042F0019" w:tentative="1">
      <w:start w:val="1"/>
      <w:numFmt w:val="lowerLetter"/>
      <w:lvlText w:val="%2."/>
      <w:lvlJc w:val="left"/>
      <w:pPr>
        <w:ind w:left="1490" w:hanging="360"/>
      </w:pPr>
    </w:lvl>
    <w:lvl w:ilvl="2" w:tplc="042F001B" w:tentative="1">
      <w:start w:val="1"/>
      <w:numFmt w:val="lowerRoman"/>
      <w:lvlText w:val="%3."/>
      <w:lvlJc w:val="right"/>
      <w:pPr>
        <w:ind w:left="2210" w:hanging="180"/>
      </w:pPr>
    </w:lvl>
    <w:lvl w:ilvl="3" w:tplc="042F000F" w:tentative="1">
      <w:start w:val="1"/>
      <w:numFmt w:val="decimal"/>
      <w:lvlText w:val="%4."/>
      <w:lvlJc w:val="left"/>
      <w:pPr>
        <w:ind w:left="2930" w:hanging="360"/>
      </w:pPr>
    </w:lvl>
    <w:lvl w:ilvl="4" w:tplc="042F0019" w:tentative="1">
      <w:start w:val="1"/>
      <w:numFmt w:val="lowerLetter"/>
      <w:lvlText w:val="%5."/>
      <w:lvlJc w:val="left"/>
      <w:pPr>
        <w:ind w:left="3650" w:hanging="360"/>
      </w:pPr>
    </w:lvl>
    <w:lvl w:ilvl="5" w:tplc="042F001B" w:tentative="1">
      <w:start w:val="1"/>
      <w:numFmt w:val="lowerRoman"/>
      <w:lvlText w:val="%6."/>
      <w:lvlJc w:val="right"/>
      <w:pPr>
        <w:ind w:left="4370" w:hanging="180"/>
      </w:pPr>
    </w:lvl>
    <w:lvl w:ilvl="6" w:tplc="042F000F" w:tentative="1">
      <w:start w:val="1"/>
      <w:numFmt w:val="decimal"/>
      <w:lvlText w:val="%7."/>
      <w:lvlJc w:val="left"/>
      <w:pPr>
        <w:ind w:left="5090" w:hanging="360"/>
      </w:pPr>
    </w:lvl>
    <w:lvl w:ilvl="7" w:tplc="042F0019" w:tentative="1">
      <w:start w:val="1"/>
      <w:numFmt w:val="lowerLetter"/>
      <w:lvlText w:val="%8."/>
      <w:lvlJc w:val="left"/>
      <w:pPr>
        <w:ind w:left="5810" w:hanging="360"/>
      </w:pPr>
    </w:lvl>
    <w:lvl w:ilvl="8" w:tplc="042F001B" w:tentative="1">
      <w:start w:val="1"/>
      <w:numFmt w:val="lowerRoman"/>
      <w:lvlText w:val="%9."/>
      <w:lvlJc w:val="right"/>
      <w:pPr>
        <w:ind w:left="6530" w:hanging="180"/>
      </w:pPr>
    </w:lvl>
  </w:abstractNum>
  <w:abstractNum w:abstractNumId="20" w15:restartNumberingAfterBreak="0">
    <w:nsid w:val="69BE6E4C"/>
    <w:multiLevelType w:val="hybridMultilevel"/>
    <w:tmpl w:val="8CCA92C6"/>
    <w:lvl w:ilvl="0" w:tplc="2D7AF520">
      <w:start w:val="1"/>
      <w:numFmt w:val="bullet"/>
      <w:lvlText w:val="-"/>
      <w:lvlJc w:val="left"/>
      <w:pPr>
        <w:ind w:left="720" w:hanging="360"/>
      </w:pPr>
      <w:rPr>
        <w:rFonts w:ascii="Cambria" w:eastAsia="Calibri" w:hAnsi="Cambria"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1" w15:restartNumberingAfterBreak="0">
    <w:nsid w:val="73A95FEF"/>
    <w:multiLevelType w:val="hybridMultilevel"/>
    <w:tmpl w:val="0B762BEA"/>
    <w:lvl w:ilvl="0" w:tplc="1A6E6974">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2" w15:restartNumberingAfterBreak="0">
    <w:nsid w:val="74541263"/>
    <w:multiLevelType w:val="hybridMultilevel"/>
    <w:tmpl w:val="2728AA0A"/>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77C22D43"/>
    <w:multiLevelType w:val="hybridMultilevel"/>
    <w:tmpl w:val="FFC4C0A0"/>
    <w:lvl w:ilvl="0" w:tplc="D758E0C8">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4" w15:restartNumberingAfterBreak="0">
    <w:nsid w:val="780C3036"/>
    <w:multiLevelType w:val="hybridMultilevel"/>
    <w:tmpl w:val="01F2EC40"/>
    <w:lvl w:ilvl="0" w:tplc="9C4C996A">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15"/>
  </w:num>
  <w:num w:numId="2">
    <w:abstractNumId w:val="21"/>
  </w:num>
  <w:num w:numId="3">
    <w:abstractNumId w:val="23"/>
  </w:num>
  <w:num w:numId="4">
    <w:abstractNumId w:val="17"/>
  </w:num>
  <w:num w:numId="5">
    <w:abstractNumId w:val="2"/>
  </w:num>
  <w:num w:numId="6">
    <w:abstractNumId w:val="7"/>
  </w:num>
  <w:num w:numId="7">
    <w:abstractNumId w:val="10"/>
  </w:num>
  <w:num w:numId="8">
    <w:abstractNumId w:val="4"/>
  </w:num>
  <w:num w:numId="9">
    <w:abstractNumId w:val="12"/>
  </w:num>
  <w:num w:numId="10">
    <w:abstractNumId w:val="20"/>
  </w:num>
  <w:num w:numId="11">
    <w:abstractNumId w:val="24"/>
  </w:num>
  <w:num w:numId="12">
    <w:abstractNumId w:val="8"/>
  </w:num>
  <w:num w:numId="13">
    <w:abstractNumId w:val="6"/>
  </w:num>
  <w:num w:numId="14">
    <w:abstractNumId w:val="1"/>
  </w:num>
  <w:num w:numId="15">
    <w:abstractNumId w:val="13"/>
  </w:num>
  <w:num w:numId="16">
    <w:abstractNumId w:val="22"/>
  </w:num>
  <w:num w:numId="17">
    <w:abstractNumId w:val="3"/>
  </w:num>
  <w:num w:numId="18">
    <w:abstractNumId w:val="16"/>
  </w:num>
  <w:num w:numId="19">
    <w:abstractNumId w:val="19"/>
  </w:num>
  <w:num w:numId="20">
    <w:abstractNumId w:val="9"/>
  </w:num>
  <w:num w:numId="21">
    <w:abstractNumId w:val="5"/>
  </w:num>
  <w:num w:numId="22">
    <w:abstractNumId w:val="0"/>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26"/>
    <w:rsid w:val="009002BA"/>
    <w:rsid w:val="00ED322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BF273-4022-410E-B26F-54CFE013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22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ED3226"/>
    <w:pPr>
      <w:keepNext/>
      <w:keepLines/>
      <w:spacing w:before="200" w:line="276" w:lineRule="auto"/>
      <w:jc w:val="both"/>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226"/>
    <w:rPr>
      <w:rFonts w:ascii="Cambria" w:eastAsia="Times New Roman" w:hAnsi="Cambria" w:cs="Times New Roman"/>
      <w:b/>
      <w:bCs/>
      <w:color w:val="4F81BD"/>
    </w:rPr>
  </w:style>
  <w:style w:type="paragraph" w:styleId="ListParagraph">
    <w:name w:val="List Paragraph"/>
    <w:basedOn w:val="Normal"/>
    <w:uiPriority w:val="34"/>
    <w:qFormat/>
    <w:rsid w:val="00ED3226"/>
    <w:pPr>
      <w:ind w:left="720"/>
    </w:pPr>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5488</Words>
  <Characters>31287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ЈОСИП СТОИМЕНОВ</dc:creator>
  <cp:keywords/>
  <dc:description/>
  <cp:lastModifiedBy>ЈОСИП СТОИМЕНОВ</cp:lastModifiedBy>
  <cp:revision>1</cp:revision>
  <dcterms:created xsi:type="dcterms:W3CDTF">2018-03-14T11:02:00Z</dcterms:created>
  <dcterms:modified xsi:type="dcterms:W3CDTF">2018-03-14T11:04:00Z</dcterms:modified>
</cp:coreProperties>
</file>