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28" w:rsidRPr="003348F4" w:rsidRDefault="00D062A2" w:rsidP="00F22D6A">
      <w:pPr>
        <w:suppressAutoHyphens/>
        <w:spacing w:after="0" w:line="240" w:lineRule="auto"/>
        <w:rPr>
          <w:rFonts w:ascii="Arial" w:eastAsia="Times New Roman" w:hAnsi="Arial" w:cs="Arial"/>
          <w:noProof/>
          <w:lang w:val="mk-MK" w:eastAsia="mk-MK"/>
        </w:rPr>
      </w:pPr>
      <w:r w:rsidRPr="003348F4">
        <w:rPr>
          <w:rFonts w:ascii="Arial" w:eastAsia="Times New Roman" w:hAnsi="Arial" w:cs="Arial"/>
          <w:noProof/>
          <w:lang w:val="mk-MK" w:eastAsia="mk-MK"/>
        </w:rPr>
        <w:t>Предлагач</w:t>
      </w:r>
      <w:r w:rsidRPr="003348F4">
        <w:rPr>
          <w:rFonts w:ascii="Arial" w:eastAsia="Times New Roman" w:hAnsi="Arial" w:cs="Arial"/>
          <w:noProof/>
          <w:lang w:eastAsia="mk-MK"/>
        </w:rPr>
        <w:t>:</w:t>
      </w:r>
      <w:r w:rsidRPr="003348F4">
        <w:rPr>
          <w:rFonts w:ascii="Arial" w:eastAsia="Times New Roman" w:hAnsi="Arial" w:cs="Arial"/>
          <w:noProof/>
          <w:lang w:val="mk-MK" w:eastAsia="mk-MK"/>
        </w:rPr>
        <w:t xml:space="preserve"> Министерство за економија</w:t>
      </w:r>
    </w:p>
    <w:p w:rsidR="00D062A2" w:rsidRPr="003348F4" w:rsidRDefault="00DD1BBF" w:rsidP="00F22D6A">
      <w:pPr>
        <w:suppressAutoHyphens/>
        <w:spacing w:after="0" w:line="240" w:lineRule="auto"/>
        <w:rPr>
          <w:rFonts w:ascii="Arial" w:eastAsia="Times New Roman" w:hAnsi="Arial" w:cs="Arial"/>
          <w:noProof/>
          <w:lang w:val="mk-MK" w:eastAsia="mk-MK"/>
        </w:rPr>
      </w:pPr>
      <w:r w:rsidRPr="003348F4">
        <w:rPr>
          <w:rFonts w:ascii="Arial" w:eastAsia="Times New Roman" w:hAnsi="Arial" w:cs="Arial"/>
          <w:noProof/>
          <w:lang w:val="en-GB" w:eastAsia="mk-MK"/>
        </w:rPr>
        <w:t>P</w:t>
      </w:r>
      <w:r w:rsidRPr="003348F4">
        <w:rPr>
          <w:rFonts w:ascii="Arial" w:eastAsia="Times New Roman" w:hAnsi="Arial" w:cs="Arial"/>
          <w:noProof/>
          <w:lang w:val="mk-MK" w:eastAsia="mk-MK"/>
        </w:rPr>
        <w:t>ropozues</w:t>
      </w:r>
      <w:r w:rsidRPr="003348F4">
        <w:rPr>
          <w:rFonts w:ascii="Arial" w:eastAsia="Times New Roman" w:hAnsi="Arial" w:cs="Arial"/>
          <w:noProof/>
          <w:lang w:val="en-GB" w:eastAsia="mk-MK"/>
        </w:rPr>
        <w:t>:</w:t>
      </w:r>
      <w:r w:rsidRPr="003348F4">
        <w:rPr>
          <w:rFonts w:ascii="Arial" w:eastAsia="Times New Roman" w:hAnsi="Arial" w:cs="Arial"/>
          <w:noProof/>
          <w:lang w:val="mk-MK" w:eastAsia="mk-MK"/>
        </w:rPr>
        <w:t xml:space="preserve"> Ministria e Ekonomisë</w:t>
      </w:r>
    </w:p>
    <w:p w:rsidR="008D0D28" w:rsidRPr="003348F4" w:rsidRDefault="008D0D28" w:rsidP="008D0D28">
      <w:pPr>
        <w:suppressAutoHyphens/>
        <w:spacing w:after="0" w:line="240" w:lineRule="auto"/>
        <w:jc w:val="center"/>
        <w:rPr>
          <w:rFonts w:ascii="Arial" w:eastAsia="Times New Roman" w:hAnsi="Arial" w:cs="Arial"/>
          <w:noProof/>
          <w:lang w:eastAsia="mk-MK"/>
        </w:rPr>
      </w:pPr>
    </w:p>
    <w:p w:rsidR="008D0D28" w:rsidRPr="003348F4" w:rsidRDefault="008D0D28" w:rsidP="008D0D28">
      <w:pPr>
        <w:suppressAutoHyphens/>
        <w:spacing w:after="0" w:line="240" w:lineRule="auto"/>
        <w:jc w:val="center"/>
        <w:rPr>
          <w:rFonts w:ascii="Arial" w:eastAsia="Times New Roman" w:hAnsi="Arial" w:cs="Arial"/>
          <w:noProof/>
          <w:lang w:eastAsia="mk-MK"/>
        </w:rPr>
      </w:pPr>
    </w:p>
    <w:p w:rsidR="008D0D28" w:rsidRPr="003348F4" w:rsidRDefault="008D0D28" w:rsidP="008D0D28">
      <w:pPr>
        <w:suppressAutoHyphens/>
        <w:spacing w:after="0" w:line="240" w:lineRule="auto"/>
        <w:jc w:val="center"/>
        <w:rPr>
          <w:rFonts w:ascii="Arial" w:eastAsia="Times New Roman" w:hAnsi="Arial" w:cs="Arial"/>
          <w:noProof/>
          <w:lang w:eastAsia="mk-MK"/>
        </w:rPr>
      </w:pPr>
    </w:p>
    <w:p w:rsidR="008D0D28" w:rsidRPr="003348F4" w:rsidRDefault="008D0D28" w:rsidP="008D0D28">
      <w:pPr>
        <w:suppressAutoHyphens/>
        <w:spacing w:after="0" w:line="240" w:lineRule="auto"/>
        <w:jc w:val="center"/>
        <w:rPr>
          <w:rFonts w:ascii="Arial" w:eastAsia="Times New Roman" w:hAnsi="Arial" w:cs="Arial"/>
          <w:noProof/>
          <w:color w:val="FF0000"/>
          <w:lang w:val="mk-MK" w:eastAsia="mk-MK"/>
        </w:rPr>
      </w:pPr>
    </w:p>
    <w:p w:rsidR="001239E7" w:rsidRPr="003348F4" w:rsidRDefault="001239E7" w:rsidP="008D0D28">
      <w:pPr>
        <w:suppressAutoHyphens/>
        <w:spacing w:after="0" w:line="240" w:lineRule="auto"/>
        <w:jc w:val="center"/>
        <w:rPr>
          <w:rFonts w:ascii="Arial" w:eastAsia="Times New Roman" w:hAnsi="Arial" w:cs="Arial"/>
          <w:noProof/>
          <w:color w:val="FF0000"/>
          <w:lang w:val="mk-MK" w:eastAsia="mk-MK"/>
        </w:rPr>
      </w:pPr>
    </w:p>
    <w:p w:rsidR="001239E7" w:rsidRPr="003348F4" w:rsidRDefault="001239E7" w:rsidP="008D0D28">
      <w:pPr>
        <w:suppressAutoHyphens/>
        <w:spacing w:after="0" w:line="240" w:lineRule="auto"/>
        <w:jc w:val="center"/>
        <w:rPr>
          <w:rFonts w:ascii="Arial" w:eastAsia="Times New Roman" w:hAnsi="Arial" w:cs="Arial"/>
          <w:noProof/>
          <w:color w:val="FF0000"/>
          <w:lang w:val="mk-MK" w:eastAsia="mk-MK"/>
        </w:rPr>
      </w:pPr>
    </w:p>
    <w:p w:rsidR="001239E7" w:rsidRPr="003348F4" w:rsidRDefault="001239E7" w:rsidP="008D0D28">
      <w:pPr>
        <w:suppressAutoHyphens/>
        <w:spacing w:after="0" w:line="240" w:lineRule="auto"/>
        <w:jc w:val="center"/>
        <w:rPr>
          <w:rFonts w:ascii="Arial" w:eastAsia="Times New Roman" w:hAnsi="Arial" w:cs="Arial"/>
          <w:noProof/>
          <w:color w:val="FF0000"/>
          <w:lang w:val="mk-MK" w:eastAsia="mk-MK"/>
        </w:rPr>
      </w:pPr>
    </w:p>
    <w:p w:rsidR="001239E7" w:rsidRPr="003348F4" w:rsidRDefault="001239E7" w:rsidP="008D0D28">
      <w:pPr>
        <w:suppressAutoHyphens/>
        <w:spacing w:after="0" w:line="240" w:lineRule="auto"/>
        <w:jc w:val="center"/>
        <w:rPr>
          <w:rFonts w:ascii="Arial" w:eastAsia="Times New Roman" w:hAnsi="Arial" w:cs="Arial"/>
          <w:noProof/>
          <w:color w:val="FF0000"/>
          <w:lang w:val="mk-MK" w:eastAsia="mk-MK"/>
        </w:rPr>
      </w:pPr>
    </w:p>
    <w:p w:rsidR="008D0D28" w:rsidRPr="003348F4" w:rsidRDefault="008D0D28" w:rsidP="008D0D28">
      <w:pPr>
        <w:adjustRightInd w:val="0"/>
        <w:snapToGrid w:val="0"/>
        <w:spacing w:after="0" w:line="240" w:lineRule="auto"/>
        <w:jc w:val="center"/>
        <w:rPr>
          <w:rFonts w:ascii="Arial" w:eastAsia="Times New Roman" w:hAnsi="Arial" w:cs="Arial"/>
          <w:bCs/>
          <w:lang w:val="mk-MK" w:eastAsia="mk-MK"/>
        </w:rPr>
      </w:pPr>
      <w:r w:rsidRPr="003348F4">
        <w:rPr>
          <w:rFonts w:ascii="Arial" w:eastAsia="Times New Roman" w:hAnsi="Arial" w:cs="Arial"/>
          <w:bCs/>
          <w:lang w:val="mk-MK" w:eastAsia="mk-MK"/>
        </w:rPr>
        <w:t>ПРЕДЛОГ НА</w:t>
      </w:r>
    </w:p>
    <w:p w:rsidR="008D0D28" w:rsidRPr="003348F4" w:rsidRDefault="008D0D28" w:rsidP="008D0D28">
      <w:pPr>
        <w:adjustRightInd w:val="0"/>
        <w:snapToGrid w:val="0"/>
        <w:spacing w:after="0" w:line="240" w:lineRule="auto"/>
        <w:jc w:val="center"/>
        <w:rPr>
          <w:rFonts w:ascii="Arial" w:eastAsia="Times New Roman" w:hAnsi="Arial" w:cs="Arial"/>
          <w:bCs/>
          <w:lang w:val="mk-MK" w:eastAsia="mk-MK"/>
        </w:rPr>
      </w:pPr>
      <w:r w:rsidRPr="003348F4">
        <w:rPr>
          <w:rFonts w:ascii="Arial" w:eastAsia="Times New Roman" w:hAnsi="Arial" w:cs="Arial"/>
          <w:bCs/>
          <w:lang w:val="mk-MK" w:eastAsia="mk-MK"/>
        </w:rPr>
        <w:t xml:space="preserve"> ЗАКОН ЗА ИЗМЕНУВАЊЕ И ДОПОЛНУВАЊЕ НА ЗАКОНОТ ЗА </w:t>
      </w:r>
      <w:r w:rsidR="001239E7" w:rsidRPr="003348F4">
        <w:rPr>
          <w:rFonts w:ascii="Arial" w:eastAsia="Times New Roman" w:hAnsi="Arial" w:cs="Arial"/>
          <w:bCs/>
          <w:lang w:val="mk-MK" w:eastAsia="mk-MK"/>
        </w:rPr>
        <w:t>ТЕХНИЧКАТА ИНСПЕКЦИЈА</w:t>
      </w:r>
    </w:p>
    <w:p w:rsidR="001239E7" w:rsidRPr="003348F4" w:rsidRDefault="001239E7" w:rsidP="008D0D28">
      <w:pPr>
        <w:adjustRightInd w:val="0"/>
        <w:snapToGrid w:val="0"/>
        <w:spacing w:after="0" w:line="240" w:lineRule="auto"/>
        <w:jc w:val="center"/>
        <w:rPr>
          <w:rFonts w:ascii="Arial" w:eastAsia="Times New Roman" w:hAnsi="Arial" w:cs="Arial"/>
          <w:bCs/>
          <w:lang w:val="mk-MK" w:eastAsia="mk-MK"/>
        </w:rPr>
      </w:pPr>
    </w:p>
    <w:p w:rsidR="001239E7" w:rsidRPr="003348F4" w:rsidRDefault="001239E7" w:rsidP="001239E7">
      <w:pPr>
        <w:adjustRightInd w:val="0"/>
        <w:snapToGrid w:val="0"/>
        <w:spacing w:after="0" w:line="240" w:lineRule="auto"/>
        <w:jc w:val="center"/>
        <w:rPr>
          <w:rFonts w:ascii="Arial" w:eastAsia="Times New Roman" w:hAnsi="Arial" w:cs="Arial"/>
          <w:bCs/>
          <w:lang w:val="sq-AL" w:eastAsia="mk-MK"/>
        </w:rPr>
      </w:pPr>
      <w:r w:rsidRPr="003348F4">
        <w:rPr>
          <w:rFonts w:ascii="Arial" w:eastAsia="Times New Roman" w:hAnsi="Arial" w:cs="Arial"/>
          <w:bCs/>
          <w:lang w:val="sq-AL" w:eastAsia="mk-MK"/>
        </w:rPr>
        <w:t xml:space="preserve">PROPOZIM LIGJ </w:t>
      </w:r>
    </w:p>
    <w:p w:rsidR="001239E7" w:rsidRPr="003348F4" w:rsidRDefault="001239E7" w:rsidP="001239E7">
      <w:pPr>
        <w:adjustRightInd w:val="0"/>
        <w:snapToGrid w:val="0"/>
        <w:spacing w:after="0" w:line="240" w:lineRule="auto"/>
        <w:jc w:val="center"/>
        <w:rPr>
          <w:rFonts w:ascii="Arial" w:eastAsia="Times New Roman" w:hAnsi="Arial" w:cs="Arial"/>
          <w:bCs/>
          <w:lang w:val="mk-MK" w:eastAsia="mk-MK"/>
        </w:rPr>
      </w:pPr>
      <w:r w:rsidRPr="003348F4">
        <w:rPr>
          <w:rFonts w:ascii="Arial" w:eastAsia="Times New Roman" w:hAnsi="Arial" w:cs="Arial"/>
          <w:bCs/>
          <w:lang w:val="sq-AL" w:eastAsia="mk-MK"/>
        </w:rPr>
        <w:t xml:space="preserve">PËR NDRYSHIMIN DHE PLOTËSIMIN E LIGJIT PËR INSPEKTIM TEKNIK </w:t>
      </w:r>
    </w:p>
    <w:p w:rsidR="001239E7" w:rsidRPr="003348F4" w:rsidRDefault="001239E7" w:rsidP="001239E7">
      <w:pPr>
        <w:adjustRightInd w:val="0"/>
        <w:snapToGrid w:val="0"/>
        <w:spacing w:after="0" w:line="240" w:lineRule="auto"/>
        <w:jc w:val="center"/>
        <w:rPr>
          <w:rFonts w:ascii="Arial" w:eastAsia="Times New Roman" w:hAnsi="Arial" w:cs="Arial"/>
          <w:bCs/>
          <w:lang w:val="mk-MK" w:eastAsia="mk-MK"/>
        </w:rPr>
      </w:pPr>
    </w:p>
    <w:p w:rsidR="001239E7" w:rsidRPr="003348F4" w:rsidRDefault="001239E7" w:rsidP="001239E7">
      <w:pPr>
        <w:adjustRightInd w:val="0"/>
        <w:snapToGrid w:val="0"/>
        <w:spacing w:after="0" w:line="240" w:lineRule="auto"/>
        <w:rPr>
          <w:rFonts w:ascii="Arial" w:eastAsia="Times New Roman" w:hAnsi="Arial" w:cs="Arial"/>
          <w:bCs/>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Default="001239E7" w:rsidP="001239E7">
      <w:pPr>
        <w:adjustRightInd w:val="0"/>
        <w:snapToGrid w:val="0"/>
        <w:spacing w:after="0" w:line="240" w:lineRule="auto"/>
        <w:rPr>
          <w:rFonts w:ascii="Arial" w:eastAsia="Times New Roman" w:hAnsi="Arial" w:cs="Arial"/>
          <w:bCs/>
          <w:sz w:val="24"/>
          <w:szCs w:val="24"/>
          <w:lang w:eastAsia="mk-MK"/>
        </w:rPr>
      </w:pPr>
    </w:p>
    <w:p w:rsidR="00794C6F"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Pr="00794C6F" w:rsidRDefault="00794C6F" w:rsidP="001239E7">
      <w:pPr>
        <w:adjustRightInd w:val="0"/>
        <w:snapToGrid w:val="0"/>
        <w:spacing w:after="0" w:line="240" w:lineRule="auto"/>
        <w:rPr>
          <w:rFonts w:ascii="Arial" w:eastAsia="Times New Roman" w:hAnsi="Arial" w:cs="Arial"/>
          <w:bCs/>
          <w:sz w:val="24"/>
          <w:szCs w:val="24"/>
          <w:lang w:eastAsia="mk-MK"/>
        </w:rPr>
      </w:pPr>
    </w:p>
    <w:p w:rsidR="001239E7" w:rsidRPr="00794C6F"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3348F4" w:rsidRDefault="001239E7" w:rsidP="001239E7">
      <w:pPr>
        <w:adjustRightInd w:val="0"/>
        <w:snapToGrid w:val="0"/>
        <w:spacing w:after="0" w:line="240" w:lineRule="auto"/>
        <w:rPr>
          <w:rFonts w:ascii="Arial" w:eastAsia="Times New Roman" w:hAnsi="Arial" w:cs="Arial"/>
          <w:bCs/>
          <w:lang w:eastAsia="mk-MK"/>
        </w:rPr>
      </w:pPr>
      <w:r w:rsidRPr="003348F4">
        <w:rPr>
          <w:rFonts w:ascii="Arial" w:eastAsia="Times New Roman" w:hAnsi="Arial" w:cs="Arial"/>
          <w:bCs/>
          <w:lang w:eastAsia="mk-MK"/>
        </w:rPr>
        <w:t>Скопје, 2021 година</w:t>
      </w:r>
      <w:r w:rsidRPr="003348F4">
        <w:rPr>
          <w:rFonts w:ascii="Arial" w:eastAsia="Times New Roman" w:hAnsi="Arial" w:cs="Arial"/>
          <w:bCs/>
          <w:lang w:val="mk-MK" w:eastAsia="mk-MK"/>
        </w:rPr>
        <w:t xml:space="preserve">                                                                        </w:t>
      </w:r>
      <w:r w:rsidRPr="003348F4">
        <w:rPr>
          <w:rFonts w:ascii="Arial" w:eastAsia="Times New Roman" w:hAnsi="Arial" w:cs="Arial"/>
          <w:bCs/>
          <w:lang w:val="sq-AL" w:eastAsia="mk-MK"/>
        </w:rPr>
        <w:t>Shkup</w:t>
      </w:r>
      <w:r w:rsidRPr="003348F4">
        <w:rPr>
          <w:rFonts w:ascii="Arial" w:eastAsia="Times New Roman" w:hAnsi="Arial" w:cs="Arial"/>
          <w:bCs/>
          <w:lang w:eastAsia="mk-MK"/>
        </w:rPr>
        <w:t xml:space="preserve">, </w:t>
      </w:r>
      <w:r w:rsidRPr="003348F4">
        <w:rPr>
          <w:rFonts w:ascii="Arial" w:eastAsia="Times New Roman" w:hAnsi="Arial" w:cs="Arial"/>
          <w:bCs/>
          <w:lang w:val="sq-AL" w:eastAsia="mk-MK"/>
        </w:rPr>
        <w:t xml:space="preserve">viti </w:t>
      </w:r>
      <w:r w:rsidRPr="003348F4">
        <w:rPr>
          <w:rFonts w:ascii="Arial" w:eastAsia="Times New Roman" w:hAnsi="Arial" w:cs="Arial"/>
          <w:bCs/>
          <w:lang w:eastAsia="mk-MK"/>
        </w:rPr>
        <w:t xml:space="preserve">2021 </w:t>
      </w:r>
    </w:p>
    <w:p w:rsidR="001239E7" w:rsidRPr="00794C6F" w:rsidRDefault="001239E7" w:rsidP="001239E7">
      <w:pPr>
        <w:adjustRightInd w:val="0"/>
        <w:snapToGrid w:val="0"/>
        <w:spacing w:after="0" w:line="240" w:lineRule="auto"/>
        <w:jc w:val="center"/>
        <w:rPr>
          <w:rFonts w:ascii="Arial" w:eastAsia="Times New Roman" w:hAnsi="Arial" w:cs="Arial"/>
          <w:bCs/>
          <w:sz w:val="24"/>
          <w:szCs w:val="24"/>
          <w:lang w:val="mk-MK" w:eastAsia="mk-MK"/>
        </w:rPr>
      </w:pPr>
    </w:p>
    <w:p w:rsidR="001239E7" w:rsidRPr="000059DF" w:rsidRDefault="001239E7" w:rsidP="008D0D28">
      <w:pPr>
        <w:adjustRightInd w:val="0"/>
        <w:snapToGrid w:val="0"/>
        <w:spacing w:after="0" w:line="240" w:lineRule="auto"/>
        <w:jc w:val="center"/>
        <w:rPr>
          <w:rFonts w:ascii="StobiSerif Medium" w:eastAsia="Times New Roman" w:hAnsi="StobiSerif Medium" w:cs="Arial"/>
          <w:bCs/>
          <w:sz w:val="24"/>
          <w:szCs w:val="24"/>
          <w:lang w:val="mk-MK" w:eastAsia="mk-MK"/>
        </w:rPr>
      </w:pPr>
    </w:p>
    <w:p w:rsidR="008D0D28" w:rsidRPr="001239E7" w:rsidRDefault="008D0D28" w:rsidP="008D0D28">
      <w:pPr>
        <w:suppressAutoHyphens/>
        <w:spacing w:after="0" w:line="240" w:lineRule="auto"/>
        <w:jc w:val="right"/>
        <w:rPr>
          <w:rFonts w:ascii="StobiSerif Medium" w:eastAsia="Times New Roman" w:hAnsi="StobiSerif Medium" w:cs="Arial"/>
          <w:b/>
          <w:noProof/>
          <w:sz w:val="24"/>
          <w:szCs w:val="24"/>
          <w:lang w:val="mk-MK" w:eastAsia="mk-MK"/>
        </w:rPr>
      </w:pPr>
    </w:p>
    <w:tbl>
      <w:tblPr>
        <w:tblpPr w:leftFromText="180" w:rightFromText="180" w:vertAnchor="text" w:horzAnchor="margin" w:tblpXSpec="center" w:tblpY="-614"/>
        <w:tblW w:w="11268" w:type="dxa"/>
        <w:tblLayout w:type="fixed"/>
        <w:tblLook w:val="04A0" w:firstRow="1" w:lastRow="0" w:firstColumn="1" w:lastColumn="0" w:noHBand="0" w:noVBand="1"/>
      </w:tblPr>
      <w:tblGrid>
        <w:gridCol w:w="5778"/>
        <w:gridCol w:w="5490"/>
      </w:tblGrid>
      <w:tr w:rsidR="001239E7" w:rsidRPr="003348F4" w:rsidTr="001239E7">
        <w:trPr>
          <w:trHeight w:val="20"/>
        </w:trPr>
        <w:tc>
          <w:tcPr>
            <w:tcW w:w="5778" w:type="dxa"/>
          </w:tcPr>
          <w:p w:rsidR="001239E7" w:rsidRPr="003348F4" w:rsidRDefault="001239E7" w:rsidP="001239E7">
            <w:pPr>
              <w:suppressAutoHyphens/>
              <w:spacing w:after="0" w:line="240" w:lineRule="auto"/>
              <w:jc w:val="both"/>
              <w:rPr>
                <w:rFonts w:ascii="Arial" w:eastAsia="Times New Roman" w:hAnsi="Arial" w:cs="Arial"/>
                <w:bCs/>
                <w:lang w:val="mk-MK" w:eastAsia="en-GB"/>
              </w:rPr>
            </w:pPr>
            <w:r w:rsidRPr="003348F4">
              <w:rPr>
                <w:rFonts w:ascii="Arial" w:eastAsia="Times New Roman" w:hAnsi="Arial" w:cs="Arial"/>
                <w:bCs/>
                <w:lang w:val="mk-MK" w:eastAsia="en-GB"/>
              </w:rPr>
              <w:lastRenderedPageBreak/>
              <w:t>ВОВЕД</w:t>
            </w:r>
          </w:p>
          <w:p w:rsidR="001239E7" w:rsidRPr="003348F4" w:rsidRDefault="001239E7" w:rsidP="001239E7">
            <w:pPr>
              <w:suppressAutoHyphens/>
              <w:spacing w:after="0" w:line="240" w:lineRule="auto"/>
              <w:jc w:val="both"/>
              <w:rPr>
                <w:rFonts w:ascii="Arial" w:eastAsia="Times New Roman" w:hAnsi="Arial" w:cs="Arial"/>
                <w:bCs/>
                <w:lang w:val="mk-MK" w:eastAsia="en-GB"/>
              </w:rPr>
            </w:pPr>
          </w:p>
          <w:p w:rsidR="001239E7" w:rsidRPr="003348F4" w:rsidRDefault="001239E7" w:rsidP="001239E7">
            <w:pPr>
              <w:suppressAutoHyphens/>
              <w:spacing w:after="0" w:line="240" w:lineRule="auto"/>
              <w:jc w:val="both"/>
              <w:rPr>
                <w:rFonts w:ascii="Arial" w:eastAsia="Times New Roman" w:hAnsi="Arial" w:cs="Arial"/>
                <w:bCs/>
                <w:lang w:val="mk-MK" w:eastAsia="en-GB"/>
              </w:rPr>
            </w:pPr>
            <w:r w:rsidRPr="003348F4">
              <w:rPr>
                <w:rFonts w:ascii="Arial" w:eastAsia="Times New Roman" w:hAnsi="Arial" w:cs="Arial"/>
                <w:bCs/>
                <w:lang w:eastAsia="en-GB"/>
              </w:rPr>
              <w:t>I</w:t>
            </w:r>
            <w:r w:rsidRPr="003348F4">
              <w:rPr>
                <w:rFonts w:ascii="Arial" w:eastAsia="Times New Roman" w:hAnsi="Arial" w:cs="Arial"/>
                <w:bCs/>
                <w:lang w:val="mk-MK" w:eastAsia="en-GB"/>
              </w:rPr>
              <w:t>. ОЦЕНА НА СОСТОЈБИТЕ ВО ОБЛАСТА ШТО ТРЕБА ДА СЕ УРЕДИ СО ЗАКОНОТ И ПРИЧИНИ ЗА ДОНЕСУВАЊЕ НА ЗАКОНОТ</w:t>
            </w:r>
          </w:p>
          <w:p w:rsidR="001239E7" w:rsidRPr="003348F4" w:rsidRDefault="001239E7" w:rsidP="001239E7">
            <w:pPr>
              <w:suppressAutoHyphens/>
              <w:spacing w:after="0" w:line="240" w:lineRule="auto"/>
              <w:jc w:val="both"/>
              <w:rPr>
                <w:rFonts w:ascii="Arial" w:eastAsia="Times New Roman" w:hAnsi="Arial" w:cs="Arial"/>
                <w:lang w:val="mk-MK" w:eastAsia="en-GB"/>
              </w:rPr>
            </w:pPr>
          </w:p>
          <w:p w:rsidR="001239E7" w:rsidRPr="003348F4" w:rsidRDefault="001239E7" w:rsidP="001239E7">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val="mk-MK" w:eastAsia="en-GB"/>
              </w:rPr>
              <w:t>Со Предлог законот за изменување и дополнување на Законот за техничката инспекција се врши усогласување на прекршочните одредби согласно  член 132 став (1) од Законот за прекршоците  („Службен весник на Република Северна Македонија“ бр.96/2019), и усогласување со Законот за инспекциски надзор („Службен весник на Република Северна Македонија“ бр.102/2019)</w:t>
            </w:r>
          </w:p>
          <w:p w:rsidR="001239E7" w:rsidRPr="003348F4" w:rsidRDefault="001239E7" w:rsidP="001239E7">
            <w:pPr>
              <w:suppressAutoHyphens/>
              <w:spacing w:after="0" w:line="240" w:lineRule="auto"/>
              <w:jc w:val="both"/>
              <w:rPr>
                <w:rFonts w:ascii="Arial" w:eastAsia="Times New Roman" w:hAnsi="Arial" w:cs="Arial"/>
                <w:lang w:eastAsia="en-GB"/>
              </w:rPr>
            </w:pPr>
            <w:r w:rsidRPr="003348F4">
              <w:rPr>
                <w:rFonts w:ascii="Arial" w:eastAsia="Times New Roman" w:hAnsi="Arial" w:cs="Arial"/>
                <w:lang w:val="mk-MK" w:eastAsia="en-GB"/>
              </w:rPr>
              <w:t xml:space="preserve">Поради брзиот технолошки развој и динамичното секојдневие на граѓаните на Република Македонија, се наметна потребата од воспоставување на Национален портал за електронски услуги, Каталог на услуги и Една точка за услуги, како и нивно законско утврдување. </w:t>
            </w:r>
            <w:r w:rsidRPr="003348F4">
              <w:rPr>
                <w:rFonts w:ascii="Arial" w:eastAsia="Times New Roman" w:hAnsi="Arial" w:cs="Arial"/>
                <w:lang w:eastAsia="en-GB"/>
              </w:rPr>
              <w:t>Националниот портал за услуги и каталогот на услуги ќе имаат повеќе функционалности. Електронските услуги ќе бидат достапни до највисоко ниво на софистицираност, односно од моментот на поднесување на барање за некоја услуга до самото добивање на актот.</w:t>
            </w:r>
          </w:p>
          <w:p w:rsidR="001239E7" w:rsidRPr="003348F4" w:rsidRDefault="001239E7" w:rsidP="001239E7">
            <w:pPr>
              <w:suppressAutoHyphens/>
              <w:spacing w:after="0" w:line="240" w:lineRule="auto"/>
              <w:jc w:val="both"/>
              <w:rPr>
                <w:rFonts w:ascii="Arial" w:eastAsia="Times New Roman" w:hAnsi="Arial" w:cs="Arial"/>
                <w:lang w:val="ru-RU" w:eastAsia="en-GB"/>
              </w:rPr>
            </w:pPr>
            <w:r w:rsidRPr="003348F4">
              <w:rPr>
                <w:rFonts w:ascii="Arial" w:eastAsia="Times New Roman" w:hAnsi="Arial" w:cs="Arial"/>
                <w:lang w:val="ru-RU" w:eastAsia="en-GB"/>
              </w:rPr>
              <w:t>Од таа причина, Министерството за економија изготви Предлог на закон за изменување и дополнување на Законот за техничката инспекција во кој се дефинира поднесувањето на барањето, издавањето на Решенијата и комуникацијата меѓу институциите.</w:t>
            </w:r>
          </w:p>
          <w:p w:rsidR="001239E7" w:rsidRPr="003348F4" w:rsidRDefault="001239E7" w:rsidP="001239E7">
            <w:pPr>
              <w:suppressAutoHyphens/>
              <w:spacing w:after="0" w:line="240" w:lineRule="auto"/>
              <w:jc w:val="both"/>
              <w:rPr>
                <w:rFonts w:ascii="Arial" w:eastAsia="Times New Roman" w:hAnsi="Arial" w:cs="Arial"/>
                <w:lang w:val="mk-MK" w:eastAsia="en-GB"/>
              </w:rPr>
            </w:pPr>
          </w:p>
          <w:p w:rsidR="001239E7" w:rsidRPr="003348F4" w:rsidRDefault="001239E7" w:rsidP="001239E7">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eastAsia="en-GB"/>
              </w:rPr>
              <w:t>II</w:t>
            </w:r>
            <w:r w:rsidRPr="003348F4">
              <w:rPr>
                <w:rFonts w:ascii="Arial" w:eastAsia="Times New Roman" w:hAnsi="Arial" w:cs="Arial"/>
                <w:lang w:val="mk-MK" w:eastAsia="en-GB"/>
              </w:rPr>
              <w:t xml:space="preserve">. ЦЕЛИ, НАЧЕЛА И ОСНОВНИ РЕШЕНИЈА </w:t>
            </w:r>
          </w:p>
          <w:p w:rsidR="001239E7" w:rsidRPr="003348F4" w:rsidRDefault="001239E7" w:rsidP="001239E7">
            <w:pPr>
              <w:suppressAutoHyphens/>
              <w:spacing w:after="0" w:line="240" w:lineRule="auto"/>
              <w:jc w:val="both"/>
              <w:rPr>
                <w:rFonts w:ascii="Arial" w:eastAsia="Times New Roman" w:hAnsi="Arial" w:cs="Arial"/>
                <w:lang w:val="mk-MK" w:eastAsia="en-GB"/>
              </w:rPr>
            </w:pPr>
          </w:p>
          <w:p w:rsidR="001239E7" w:rsidRPr="003348F4" w:rsidRDefault="001239E7" w:rsidP="001239E7">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val="mk-MK" w:eastAsia="en-GB"/>
              </w:rPr>
              <w:t xml:space="preserve">Цел на Предлог законот за изменување и дополнување на Законот за техничката инспекција е да се овозможи намалување на висината на глобите преку утврдување на точен распон на прекршочните глоби во зависност од тоа дали станува збор за микро, мал, среден или голем трговец. </w:t>
            </w:r>
          </w:p>
          <w:p w:rsidR="001239E7" w:rsidRPr="003348F4" w:rsidRDefault="001239E7" w:rsidP="001239E7">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val="mk-MK" w:eastAsia="en-GB"/>
              </w:rPr>
              <w:t>Со Предлог законот за изменување и дополнување на Законот за техничката инспекција се менуваат и дополнуваат условите за именување на директор на инспекторатот, услувите за инспектор, како и начинот на вршење на инспекциски надзор и мерките коишто може да бидат изречени против субјектите на надзор.</w:t>
            </w:r>
          </w:p>
          <w:p w:rsidR="001239E7" w:rsidRPr="003348F4" w:rsidRDefault="001239E7" w:rsidP="001239E7">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val="mk-MK" w:eastAsia="en-GB"/>
              </w:rPr>
              <w:t xml:space="preserve">Со овој закон се обезбедува ефикасно и ефективно спроведување на надлежностите на органите и институциите, како и надлежностите, правата и овластувањата на субјектите кои обезбедуваат услуги од јавен интерес, врз основа на утврдени стандарди и процедури, во согласност со одредбите на овој закон и посебните закони, сето во функција </w:t>
            </w:r>
            <w:r w:rsidRPr="003348F4">
              <w:rPr>
                <w:rFonts w:ascii="Arial" w:eastAsia="Times New Roman" w:hAnsi="Arial" w:cs="Arial"/>
                <w:lang w:val="mk-MK" w:eastAsia="en-GB"/>
              </w:rPr>
              <w:lastRenderedPageBreak/>
              <w:t xml:space="preserve">на обезбедување на електронски услуги за корисниците на овие услуги. </w:t>
            </w:r>
          </w:p>
          <w:p w:rsidR="001239E7" w:rsidRPr="003348F4" w:rsidRDefault="001239E7" w:rsidP="001239E7">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val="mk-MK" w:eastAsia="en-GB"/>
              </w:rPr>
              <w:t xml:space="preserve">Начелата и принципите дефинирани како одредби на овој закон, врз основа на кои истиот ќе се спроведува, се засноваат на темелните вредности владеење на правото и почитувањето на општо прифатените норми на меѓународното право. </w:t>
            </w:r>
          </w:p>
          <w:p w:rsidR="001239E7" w:rsidRPr="003348F4" w:rsidRDefault="001239E7" w:rsidP="001239E7">
            <w:pPr>
              <w:suppressAutoHyphens/>
              <w:spacing w:after="0" w:line="240" w:lineRule="auto"/>
              <w:jc w:val="both"/>
              <w:rPr>
                <w:rFonts w:ascii="Arial" w:eastAsia="Times New Roman" w:hAnsi="Arial" w:cs="Arial"/>
                <w:bCs/>
                <w:lang w:val="mk-MK" w:eastAsia="en-GB"/>
              </w:rPr>
            </w:pPr>
          </w:p>
          <w:p w:rsidR="001239E7" w:rsidRPr="003348F4" w:rsidRDefault="001239E7" w:rsidP="003348F4">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eastAsia="en-GB"/>
              </w:rPr>
              <w:t>III</w:t>
            </w:r>
            <w:r w:rsidRPr="003348F4">
              <w:rPr>
                <w:rFonts w:ascii="Arial" w:eastAsia="Times New Roman" w:hAnsi="Arial" w:cs="Arial"/>
                <w:lang w:val="mk-MK" w:eastAsia="en-GB"/>
              </w:rPr>
              <w:t>. ОЦЕНА НА ФИНАНСИСКИТЕ ПОСЛЕДИЦИ ОД ПРЕДЛОГОТ НА ЗАКОН ВРЗ БУЏЕТОТ И ДРУГИТЕ ЈАВНИ ФИНАНСИСКИ СРЕДСТВА</w:t>
            </w:r>
          </w:p>
          <w:p w:rsidR="001239E7" w:rsidRPr="003348F4" w:rsidRDefault="001239E7" w:rsidP="0029611E">
            <w:pPr>
              <w:suppressAutoHyphens/>
              <w:spacing w:before="120" w:after="0" w:line="240" w:lineRule="auto"/>
              <w:jc w:val="both"/>
              <w:rPr>
                <w:rFonts w:ascii="Arial" w:eastAsia="Times New Roman" w:hAnsi="Arial" w:cs="Arial"/>
                <w:lang w:eastAsia="en-GB"/>
              </w:rPr>
            </w:pPr>
            <w:r w:rsidRPr="003348F4">
              <w:rPr>
                <w:rFonts w:ascii="Arial" w:eastAsia="Times New Roman" w:hAnsi="Arial" w:cs="Arial"/>
                <w:lang w:val="mk-MK" w:eastAsia="en-GB"/>
              </w:rPr>
              <w:t>Законот чие донесување се предлага  не повлекува обврска за обезбедување средства за неговото спроведување од Буџетот на</w:t>
            </w:r>
            <w:r w:rsidR="0029611E" w:rsidRPr="003348F4">
              <w:rPr>
                <w:rFonts w:ascii="Arial" w:eastAsia="Times New Roman" w:hAnsi="Arial" w:cs="Arial"/>
                <w:lang w:val="mk-MK" w:eastAsia="en-GB"/>
              </w:rPr>
              <w:t xml:space="preserve"> </w:t>
            </w:r>
            <w:r w:rsidRPr="003348F4">
              <w:rPr>
                <w:rFonts w:ascii="Arial" w:eastAsia="Times New Roman" w:hAnsi="Arial" w:cs="Arial"/>
                <w:lang w:val="mk-MK" w:eastAsia="en-GB"/>
              </w:rPr>
              <w:t>Република Северна Македонија.</w:t>
            </w:r>
          </w:p>
          <w:p w:rsidR="00F372A8" w:rsidRPr="003348F4" w:rsidRDefault="00F372A8" w:rsidP="001239E7">
            <w:pPr>
              <w:suppressAutoHyphens/>
              <w:spacing w:after="0" w:line="240" w:lineRule="auto"/>
              <w:jc w:val="both"/>
              <w:rPr>
                <w:rFonts w:ascii="Arial" w:eastAsia="Times New Roman" w:hAnsi="Arial" w:cs="Arial"/>
                <w:lang w:eastAsia="en-GB"/>
              </w:rPr>
            </w:pPr>
          </w:p>
          <w:p w:rsidR="001239E7" w:rsidRPr="003348F4" w:rsidRDefault="001239E7" w:rsidP="001239E7">
            <w:pPr>
              <w:suppressAutoHyphens/>
              <w:spacing w:after="0" w:line="240" w:lineRule="auto"/>
              <w:jc w:val="both"/>
              <w:rPr>
                <w:rFonts w:ascii="Arial" w:eastAsia="Times New Roman" w:hAnsi="Arial" w:cs="Arial"/>
                <w:lang w:eastAsia="en-GB"/>
              </w:rPr>
            </w:pPr>
            <w:r w:rsidRPr="003348F4">
              <w:rPr>
                <w:rFonts w:ascii="Arial" w:eastAsia="Times New Roman" w:hAnsi="Arial" w:cs="Arial"/>
                <w:lang w:val="mk-MK" w:eastAsia="en-GB"/>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1239E7" w:rsidRPr="003348F4" w:rsidRDefault="001239E7" w:rsidP="001239E7">
            <w:pPr>
              <w:suppressAutoHyphens/>
              <w:spacing w:after="0" w:line="240" w:lineRule="auto"/>
              <w:jc w:val="both"/>
              <w:rPr>
                <w:rFonts w:ascii="Arial" w:eastAsia="Times New Roman" w:hAnsi="Arial" w:cs="Arial"/>
                <w:lang w:val="mk-MK" w:eastAsia="en-GB"/>
              </w:rPr>
            </w:pPr>
          </w:p>
          <w:p w:rsidR="001239E7" w:rsidRPr="003348F4" w:rsidRDefault="001239E7" w:rsidP="001239E7">
            <w:pPr>
              <w:suppressAutoHyphens/>
              <w:spacing w:after="0" w:line="240" w:lineRule="auto"/>
              <w:jc w:val="both"/>
              <w:rPr>
                <w:rFonts w:ascii="Arial" w:eastAsia="Times New Roman" w:hAnsi="Arial" w:cs="Arial"/>
                <w:lang w:val="mk-MK" w:eastAsia="en-GB"/>
              </w:rPr>
            </w:pPr>
            <w:r w:rsidRPr="003348F4">
              <w:rPr>
                <w:rFonts w:ascii="Arial" w:eastAsia="Times New Roman" w:hAnsi="Arial" w:cs="Arial"/>
                <w:lang w:val="mk-MK" w:eastAsia="en-GB"/>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1239E7" w:rsidRPr="003348F4" w:rsidRDefault="001239E7" w:rsidP="001239E7">
            <w:pPr>
              <w:suppressAutoHyphens/>
              <w:spacing w:after="0" w:line="240" w:lineRule="auto"/>
              <w:jc w:val="both"/>
              <w:rPr>
                <w:rFonts w:ascii="Arial" w:eastAsia="Times New Roman" w:hAnsi="Arial" w:cs="Arial"/>
                <w:bCs/>
                <w:lang w:val="mk-MK" w:eastAsia="en-GB"/>
              </w:rPr>
            </w:pPr>
          </w:p>
          <w:p w:rsidR="001239E7" w:rsidRPr="003348F4" w:rsidRDefault="001239E7" w:rsidP="001239E7">
            <w:pPr>
              <w:suppressAutoHyphens/>
              <w:spacing w:after="0" w:line="240" w:lineRule="auto"/>
              <w:jc w:val="both"/>
              <w:rPr>
                <w:rFonts w:ascii="Arial" w:eastAsia="Times New Roman" w:hAnsi="Arial" w:cs="Arial"/>
                <w:bCs/>
                <w:lang w:val="mk-MK" w:eastAsia="en-GB"/>
              </w:rPr>
            </w:pPr>
            <w:r w:rsidRPr="003348F4">
              <w:rPr>
                <w:rFonts w:ascii="Arial" w:eastAsia="Times New Roman" w:hAnsi="Arial" w:cs="Arial"/>
                <w:bCs/>
                <w:lang w:val="mk-MK" w:eastAsia="en-GB"/>
              </w:rPr>
              <w:t>V. СКРАТЕНА ПОСТАПКА ЗА ДОНЕСУВАЊЕ НА ЗАКОНОТ</w:t>
            </w:r>
          </w:p>
          <w:p w:rsidR="00F372A8" w:rsidRPr="003348F4" w:rsidRDefault="00F372A8" w:rsidP="001239E7">
            <w:pPr>
              <w:suppressAutoHyphens/>
              <w:spacing w:after="0" w:line="240" w:lineRule="auto"/>
              <w:jc w:val="both"/>
              <w:rPr>
                <w:rFonts w:ascii="Arial" w:eastAsia="Times New Roman" w:hAnsi="Arial" w:cs="Arial"/>
                <w:bCs/>
                <w:lang w:eastAsia="en-GB"/>
              </w:rPr>
            </w:pPr>
          </w:p>
          <w:p w:rsidR="001239E7" w:rsidRPr="003348F4" w:rsidRDefault="001239E7" w:rsidP="001239E7">
            <w:pPr>
              <w:suppressAutoHyphens/>
              <w:spacing w:after="0" w:line="240" w:lineRule="auto"/>
              <w:jc w:val="both"/>
              <w:rPr>
                <w:rFonts w:ascii="Arial" w:eastAsia="Times New Roman" w:hAnsi="Arial" w:cs="Arial"/>
                <w:bCs/>
                <w:lang w:val="mk-MK" w:eastAsia="en-GB"/>
              </w:rPr>
            </w:pPr>
            <w:r w:rsidRPr="003348F4">
              <w:rPr>
                <w:rFonts w:ascii="Arial" w:eastAsia="Times New Roman" w:hAnsi="Arial" w:cs="Arial"/>
                <w:bCs/>
                <w:lang w:val="mk-MK" w:eastAsia="en-GB"/>
              </w:rPr>
              <w:t>Со оглед на тоа што не е во прашање сложен и обемен закон, согласно член 170  од Деловникот на Собранието на Република Македонија, се предлага  Собранието да расправа по Предлог на законот во скратена постапка.</w:t>
            </w:r>
          </w:p>
          <w:p w:rsidR="001239E7" w:rsidRPr="003348F4" w:rsidRDefault="001239E7" w:rsidP="001239E7">
            <w:pPr>
              <w:suppressAutoHyphens/>
              <w:spacing w:after="0" w:line="240" w:lineRule="auto"/>
              <w:jc w:val="both"/>
              <w:rPr>
                <w:rFonts w:ascii="Arial" w:eastAsia="Times New Roman" w:hAnsi="Arial" w:cs="Arial"/>
                <w:bCs/>
                <w:lang w:val="mk-MK" w:eastAsia="en-GB"/>
              </w:rPr>
            </w:pPr>
          </w:p>
          <w:p w:rsidR="001239E7" w:rsidRPr="003348F4" w:rsidRDefault="001239E7" w:rsidP="001239E7">
            <w:pPr>
              <w:suppressAutoHyphens/>
              <w:spacing w:after="0" w:line="240" w:lineRule="auto"/>
              <w:jc w:val="both"/>
              <w:rPr>
                <w:rFonts w:ascii="Arial" w:eastAsia="Times New Roman" w:hAnsi="Arial" w:cs="Arial"/>
                <w:bCs/>
                <w:lang w:val="mk-MK" w:eastAsia="en-GB"/>
              </w:rPr>
            </w:pPr>
            <w:r w:rsidRPr="003348F4">
              <w:rPr>
                <w:rFonts w:ascii="Arial" w:eastAsia="Times New Roman" w:hAnsi="Arial" w:cs="Arial"/>
                <w:bCs/>
                <w:lang w:eastAsia="en-GB"/>
              </w:rPr>
              <w:t>VI.</w:t>
            </w:r>
            <w:r w:rsidRPr="003348F4">
              <w:rPr>
                <w:rFonts w:ascii="Arial" w:eastAsia="Times New Roman" w:hAnsi="Arial" w:cs="Arial"/>
                <w:bCs/>
                <w:lang w:val="mk-MK" w:eastAsia="en-GB"/>
              </w:rPr>
              <w:t>УСОГЛАСЕНОСТ НА ЗАКОНОТ СО ИЗВОРИТЕ НА ПРАВОТО НА ЕВРОПСКАТА УНИЈА</w:t>
            </w:r>
          </w:p>
          <w:p w:rsidR="00F372A8" w:rsidRPr="003348F4" w:rsidRDefault="00F372A8" w:rsidP="001239E7">
            <w:pPr>
              <w:suppressAutoHyphens/>
              <w:spacing w:after="0" w:line="240" w:lineRule="auto"/>
              <w:jc w:val="both"/>
              <w:rPr>
                <w:rFonts w:ascii="Arial" w:eastAsia="Times New Roman" w:hAnsi="Arial" w:cs="Arial"/>
                <w:bCs/>
                <w:lang w:eastAsia="en-GB"/>
              </w:rPr>
            </w:pPr>
          </w:p>
          <w:p w:rsidR="001239E7" w:rsidRPr="003348F4" w:rsidRDefault="001239E7" w:rsidP="001239E7">
            <w:pPr>
              <w:suppressAutoHyphens/>
              <w:spacing w:after="0" w:line="240" w:lineRule="auto"/>
              <w:jc w:val="both"/>
              <w:rPr>
                <w:rFonts w:ascii="Arial" w:eastAsia="Times New Roman" w:hAnsi="Arial" w:cs="Arial"/>
                <w:bCs/>
                <w:i/>
                <w:iCs/>
                <w:lang w:val="mk-MK" w:eastAsia="en-GB"/>
              </w:rPr>
            </w:pPr>
            <w:r w:rsidRPr="003348F4">
              <w:rPr>
                <w:rFonts w:ascii="Arial" w:eastAsia="Times New Roman" w:hAnsi="Arial" w:cs="Arial"/>
                <w:bCs/>
                <w:lang w:val="mk-MK" w:eastAsia="en-GB"/>
              </w:rPr>
              <w:t xml:space="preserve">Предлог законот за изменување и дополнување на Законот за техничката инспекција се усогласува со изворите на правото на Европската унија и тоа </w:t>
            </w:r>
            <w:r w:rsidRPr="003348F4">
              <w:rPr>
                <w:rFonts w:ascii="Arial" w:eastAsia="Times New Roman" w:hAnsi="Arial" w:cs="Arial"/>
                <w:bCs/>
                <w:iCs/>
                <w:lang w:val="mk-MK" w:eastAsia="en-GB"/>
              </w:rPr>
              <w:t>РЕГУЛАТИВА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w:t>
            </w:r>
            <w:r w:rsidRPr="003348F4">
              <w:rPr>
                <w:rFonts w:ascii="Arial" w:eastAsia="Times New Roman" w:hAnsi="Arial" w:cs="Arial"/>
                <w:bCs/>
                <w:iCs/>
                <w:lang w:eastAsia="en-GB"/>
              </w:rPr>
              <w:t>eIDAS)</w:t>
            </w:r>
            <w:r w:rsidRPr="003348F4">
              <w:rPr>
                <w:rFonts w:ascii="Arial" w:eastAsia="Times New Roman" w:hAnsi="Arial" w:cs="Arial"/>
                <w:bCs/>
                <w:iCs/>
                <w:lang w:val="mk-MK" w:eastAsia="en-GB"/>
              </w:rPr>
              <w:t>. CELEX Број на прописот на ЕУ:  32014R0910</w:t>
            </w:r>
          </w:p>
          <w:p w:rsidR="001239E7" w:rsidRPr="003348F4" w:rsidRDefault="001239E7" w:rsidP="001239E7">
            <w:pPr>
              <w:suppressAutoHyphens/>
              <w:spacing w:after="0" w:line="240" w:lineRule="auto"/>
              <w:jc w:val="both"/>
              <w:rPr>
                <w:rFonts w:ascii="Arial" w:eastAsia="Times New Roman" w:hAnsi="Arial" w:cs="Arial"/>
                <w:bCs/>
                <w:lang w:val="mk-MK" w:eastAsia="en-GB"/>
              </w:rPr>
            </w:pPr>
            <w:r w:rsidRPr="003348F4">
              <w:rPr>
                <w:rFonts w:ascii="Arial" w:eastAsia="Times New Roman" w:hAnsi="Arial" w:cs="Arial"/>
                <w:bCs/>
                <w:lang w:val="sl-SI" w:eastAsia="en-GB"/>
              </w:rPr>
              <w:t>VI</w:t>
            </w:r>
            <w:r w:rsidRPr="003348F4">
              <w:rPr>
                <w:rFonts w:ascii="Arial" w:eastAsia="Times New Roman" w:hAnsi="Arial" w:cs="Arial"/>
                <w:bCs/>
                <w:lang w:eastAsia="en-GB"/>
              </w:rPr>
              <w:t>I</w:t>
            </w:r>
            <w:r w:rsidRPr="003348F4">
              <w:rPr>
                <w:rFonts w:ascii="Arial" w:eastAsia="Times New Roman" w:hAnsi="Arial" w:cs="Arial"/>
                <w:bCs/>
                <w:lang w:val="sl-SI" w:eastAsia="en-GB"/>
              </w:rPr>
              <w:t xml:space="preserve">. ПРЕГЛЕД НА ПРОПИСИ ШТО ТРЕБА ДА СЕ </w:t>
            </w:r>
            <w:r w:rsidRPr="003348F4">
              <w:rPr>
                <w:rFonts w:ascii="Arial" w:eastAsia="Times New Roman" w:hAnsi="Arial" w:cs="Arial"/>
                <w:bCs/>
                <w:lang w:val="sl-SI" w:eastAsia="en-GB"/>
              </w:rPr>
              <w:lastRenderedPageBreak/>
              <w:t>ДОНЕСАТ ЗА СПРОВЕДУВАЊЕ НА ЗАКОНОТ</w:t>
            </w:r>
          </w:p>
          <w:p w:rsidR="00F372A8" w:rsidRPr="003348F4" w:rsidRDefault="00F372A8" w:rsidP="001239E7">
            <w:pPr>
              <w:suppressAutoHyphens/>
              <w:spacing w:after="0" w:line="240" w:lineRule="auto"/>
              <w:jc w:val="both"/>
              <w:rPr>
                <w:rFonts w:ascii="Arial" w:eastAsia="Times New Roman" w:hAnsi="Arial" w:cs="Arial"/>
                <w:bCs/>
                <w:lang w:val="en-GB" w:eastAsia="en-GB"/>
              </w:rPr>
            </w:pPr>
          </w:p>
          <w:p w:rsidR="001239E7" w:rsidRPr="003348F4" w:rsidRDefault="001239E7" w:rsidP="001239E7">
            <w:pPr>
              <w:suppressAutoHyphens/>
              <w:spacing w:after="0" w:line="240" w:lineRule="auto"/>
              <w:jc w:val="both"/>
              <w:rPr>
                <w:rFonts w:ascii="Arial" w:eastAsia="Times New Roman" w:hAnsi="Arial" w:cs="Arial"/>
                <w:bCs/>
                <w:lang w:eastAsia="en-GB"/>
              </w:rPr>
            </w:pPr>
            <w:r w:rsidRPr="003348F4">
              <w:rPr>
                <w:rFonts w:ascii="Arial" w:eastAsia="Times New Roman" w:hAnsi="Arial" w:cs="Arial"/>
                <w:bCs/>
                <w:lang w:val="en-GB" w:eastAsia="en-GB"/>
              </w:rPr>
              <w:t>Со донесување на предметниот закон, нема да се предизвика потреба од менување на други закони</w:t>
            </w:r>
            <w:r w:rsidRPr="003348F4">
              <w:rPr>
                <w:rFonts w:ascii="Arial" w:eastAsia="Times New Roman" w:hAnsi="Arial" w:cs="Arial"/>
                <w:bCs/>
                <w:lang w:val="mk-MK" w:eastAsia="en-GB"/>
              </w:rPr>
              <w:t xml:space="preserve"> и </w:t>
            </w:r>
            <w:r w:rsidRPr="003348F4">
              <w:rPr>
                <w:rFonts w:ascii="Arial" w:eastAsia="Times New Roman" w:hAnsi="Arial" w:cs="Arial"/>
                <w:bCs/>
                <w:lang w:val="en-GB" w:eastAsia="en-GB"/>
              </w:rPr>
              <w:t>не произлегува донесување на</w:t>
            </w:r>
            <w:r w:rsidRPr="003348F4">
              <w:rPr>
                <w:rFonts w:ascii="Arial" w:eastAsia="Times New Roman" w:hAnsi="Arial" w:cs="Arial"/>
                <w:bCs/>
                <w:lang w:val="mk-MK" w:eastAsia="en-GB"/>
              </w:rPr>
              <w:t xml:space="preserve"> </w:t>
            </w:r>
            <w:r w:rsidRPr="003348F4">
              <w:rPr>
                <w:rFonts w:ascii="Arial" w:eastAsia="Times New Roman" w:hAnsi="Arial" w:cs="Arial"/>
                <w:bCs/>
                <w:lang w:val="en-GB" w:eastAsia="en-GB"/>
              </w:rPr>
              <w:t>подзаконски акти</w:t>
            </w:r>
          </w:p>
        </w:tc>
        <w:tc>
          <w:tcPr>
            <w:tcW w:w="5490" w:type="dxa"/>
          </w:tcPr>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lastRenderedPageBreak/>
              <w:t>HYRJE</w:t>
            </w:r>
          </w:p>
          <w:p w:rsidR="001239E7" w:rsidRPr="003348F4" w:rsidRDefault="001239E7" w:rsidP="001239E7">
            <w:pPr>
              <w:suppressAutoHyphens/>
              <w:spacing w:after="0" w:line="240" w:lineRule="auto"/>
              <w:jc w:val="both"/>
              <w:rPr>
                <w:rFonts w:ascii="Arial" w:eastAsia="Times New Roman" w:hAnsi="Arial" w:cs="Arial"/>
                <w:bCs/>
                <w:lang w:val="sq-AL" w:eastAsia="en-GB"/>
              </w:rPr>
            </w:pPr>
          </w:p>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t xml:space="preserve">I. VLERËSIMI I SITUATAVE NË FUSHËN QË DUHET TË RREGULLOHET ME LIGJIN DHE ARSYET PËR MIRATIMIN E LIGJIT </w:t>
            </w:r>
          </w:p>
          <w:p w:rsidR="001239E7" w:rsidRPr="003348F4" w:rsidRDefault="001239E7" w:rsidP="001239E7">
            <w:pPr>
              <w:suppressAutoHyphens/>
              <w:spacing w:after="0" w:line="240" w:lineRule="auto"/>
              <w:jc w:val="both"/>
              <w:rPr>
                <w:rFonts w:ascii="Arial" w:eastAsia="Times New Roman" w:hAnsi="Arial" w:cs="Arial"/>
                <w:lang w:val="sq-AL" w:eastAsia="en-GB"/>
              </w:rPr>
            </w:pP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Propozim ligji për ndryshimin dhe plotësimin e Ligjit për Inspektim Teknik harmonizon dispozitat për kundërvajtje në përputhje me nenin 132 paragrafi (1) të Ligjit për kundërvajtje ("Gazeta zyrtare e Republikës së Maqedonisë së Veriut" nr.96/2019), dhe harmonizohet me Ligjin për inspektimin ("Gazeta zyrtare e Republikës së Maqedonisë së Veriut" nr.102/2019).</w:t>
            </w: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Për shkak të zhvillimit të shpejtë teknologjik dhe përditshmëria dinamike e qytetarëve të Republikës së Maqedonisë, është imponuar nevoja për vendosjen e një Portali nacional për shërbime elektronike, Katalog për shërbime dhe Një pikë për shërbime si dhe vërtetimi i tyre ligjor. Portali nacional për shërbime dhe katalogu i shërbimeve do të kenë më shumë funksione. Shërbimet elektronike do të jenë të arritshme deri në nivelin më të lartë të sofistikimit përkatësisht nga momenti i dorëzimit të kërkesës për ndonjë shërbim deri në marrjen e aktit.</w:t>
            </w: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Prandaj, Ministria e Ekonomisë ka përgatitur Propozim-lig për ndryshimin dhe plotësimin e Ligjit për Inspektim Teknik, ku përkufizohen dorëzimi i kërkesës, dhënia e Vendimeve dhe komunikimi mes institucioneve.</w:t>
            </w:r>
          </w:p>
          <w:p w:rsidR="0029611E" w:rsidRPr="003348F4" w:rsidRDefault="0029611E" w:rsidP="001239E7">
            <w:pPr>
              <w:suppressAutoHyphens/>
              <w:spacing w:after="0" w:line="240" w:lineRule="auto"/>
              <w:jc w:val="both"/>
              <w:rPr>
                <w:rFonts w:ascii="Arial" w:eastAsia="Times New Roman" w:hAnsi="Arial" w:cs="Arial"/>
                <w:lang w:val="mk-MK" w:eastAsia="en-GB"/>
              </w:rPr>
            </w:pP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 xml:space="preserve">II. QËLLIMET, PARIMET DHE ZGJEDHJET THEMELORE </w:t>
            </w:r>
          </w:p>
          <w:p w:rsidR="001239E7" w:rsidRPr="003348F4" w:rsidRDefault="001239E7" w:rsidP="001239E7">
            <w:pPr>
              <w:suppressAutoHyphens/>
              <w:spacing w:after="0" w:line="240" w:lineRule="auto"/>
              <w:jc w:val="both"/>
              <w:rPr>
                <w:rFonts w:ascii="Arial" w:eastAsia="Times New Roman" w:hAnsi="Arial" w:cs="Arial"/>
                <w:lang w:val="sq-AL" w:eastAsia="en-GB"/>
              </w:rPr>
            </w:pP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Qëllimi i Propozim ligjit për ndryshimin dhe plotësimin e Ligjit për Inspektim Teknik është të lejojë uljen e shumës së gjobave duke përcaktuar gamën e saktë të gjobave për kundërvajtje në varësi të faktit nëse është  tregtar mikro, i vogël, i mesëm apo i madh.</w:t>
            </w: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Propozim ligji për ndryshimin dhe plotësimin e Ligjit për Inspektimin Teknik ndryshon kushtet për emërimin e drejtorit të inspektoratit, shërbimet e inspektorit, si dhe mënyrën e kryerjes së mbikëqyrjes inspektuese dhe masat që mund të shqiptohen ndaj subjekteve të mbikëqyrjes.</w:t>
            </w: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Me këtë ligj sigurohet zbatimi efikas dhe efektiv i kompetencave të organeve dhe institucioneve, si dhe kompetencat, të drejtat dhe autorizimet e subjekteve që sigurojnë shërbime me interes publik, në bazë të standardeve dhe procedurave të vërtetuara, në pajtim me dispozitat</w:t>
            </w:r>
            <w:r w:rsidRPr="003348F4">
              <w:rPr>
                <w:rFonts w:ascii="Arial" w:eastAsia="Times New Roman" w:hAnsi="Arial" w:cs="Arial"/>
                <w:lang w:val="mk-MK" w:eastAsia="en-GB"/>
              </w:rPr>
              <w:t xml:space="preserve"> е </w:t>
            </w:r>
            <w:r w:rsidRPr="003348F4">
              <w:rPr>
                <w:rFonts w:ascii="Arial" w:eastAsia="Times New Roman" w:hAnsi="Arial" w:cs="Arial"/>
                <w:lang w:val="sq-AL" w:eastAsia="en-GB"/>
              </w:rPr>
              <w:t>këtij ligji dhe ligjet e posaçme, e gjithë kjo në funksion të sigurimit të shërbimeve elektronike për shfrytëzuesit e këtyre shërbimeve.</w:t>
            </w: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lastRenderedPageBreak/>
              <w:t>Rregullat dhe parimet të përkufizuara si dispozita në këtë ligj, në bazë të të cilave i njëjti do të zbatohet, bazohen në vlerat themelore, sundimin e të së drejtës dhe respektimin e normave të përgjithshme të pranuara të së drejtës ndërkombëtare.</w:t>
            </w:r>
          </w:p>
          <w:p w:rsidR="001239E7" w:rsidRPr="003348F4" w:rsidRDefault="001239E7" w:rsidP="001239E7">
            <w:pPr>
              <w:suppressAutoHyphens/>
              <w:spacing w:after="0" w:line="240" w:lineRule="auto"/>
              <w:jc w:val="both"/>
              <w:rPr>
                <w:rFonts w:ascii="Arial" w:eastAsia="Times New Roman" w:hAnsi="Arial" w:cs="Arial"/>
                <w:bCs/>
                <w:lang w:val="sq-AL" w:eastAsia="en-GB"/>
              </w:rPr>
            </w:pPr>
          </w:p>
          <w:p w:rsidR="0029611E" w:rsidRPr="003348F4" w:rsidRDefault="0029611E" w:rsidP="001239E7">
            <w:pPr>
              <w:suppressAutoHyphens/>
              <w:spacing w:after="0" w:line="240" w:lineRule="auto"/>
              <w:jc w:val="both"/>
              <w:rPr>
                <w:rFonts w:ascii="Arial" w:eastAsia="Times New Roman" w:hAnsi="Arial" w:cs="Arial"/>
                <w:lang w:val="mk-MK" w:eastAsia="en-GB"/>
              </w:rPr>
            </w:pP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 xml:space="preserve">III. VLERËSIMI I PASOJAVE FINANCIARE NGA PROPOZIM LIGJI PËR BUXHETIN DHE MJETET E TJERA FINANCIARE PUBLIKE </w:t>
            </w:r>
          </w:p>
          <w:p w:rsidR="001239E7" w:rsidRPr="003348F4" w:rsidRDefault="001239E7" w:rsidP="001239E7">
            <w:pPr>
              <w:suppressAutoHyphens/>
              <w:spacing w:after="0" w:line="240" w:lineRule="auto"/>
              <w:jc w:val="both"/>
              <w:rPr>
                <w:rFonts w:ascii="Arial" w:eastAsia="Times New Roman" w:hAnsi="Arial" w:cs="Arial"/>
                <w:lang w:val="sq-AL" w:eastAsia="en-GB"/>
              </w:rPr>
            </w:pP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Ligji i propozuar nuk përfshin detyrim për të siguruar mjete për zbatimin e tij nga Buxheti i Republikës së Maqedonisë së Veriut.</w:t>
            </w:r>
          </w:p>
          <w:p w:rsidR="001239E7" w:rsidRPr="003348F4" w:rsidRDefault="001239E7" w:rsidP="001239E7">
            <w:pPr>
              <w:suppressAutoHyphens/>
              <w:spacing w:after="0" w:line="240" w:lineRule="auto"/>
              <w:jc w:val="both"/>
              <w:rPr>
                <w:rFonts w:ascii="Arial" w:eastAsia="Times New Roman" w:hAnsi="Arial" w:cs="Arial"/>
                <w:lang w:val="sq-AL" w:eastAsia="en-GB"/>
              </w:rPr>
            </w:pP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 xml:space="preserve">IV. VLERËSIMI I MJETEVE FINANCIARE TË NEVOJSHME PËR ZBATIMIN E LIGJIT, MËNYRA E SIGURIMIT TË TYRE, TË DHËNA NËSE ZBATIMI I LIGJIT PËRFSHIN DETYRIME MATERIALE PËR SUBJEKTE INDIVIDUALE </w:t>
            </w:r>
          </w:p>
          <w:p w:rsidR="001239E7" w:rsidRPr="003348F4" w:rsidRDefault="001239E7" w:rsidP="001239E7">
            <w:pPr>
              <w:suppressAutoHyphens/>
              <w:spacing w:after="0" w:line="240" w:lineRule="auto"/>
              <w:jc w:val="both"/>
              <w:rPr>
                <w:rFonts w:ascii="Arial" w:eastAsia="Times New Roman" w:hAnsi="Arial" w:cs="Arial"/>
                <w:lang w:val="sq-AL" w:eastAsia="en-GB"/>
              </w:rPr>
            </w:pPr>
          </w:p>
          <w:p w:rsidR="001239E7" w:rsidRPr="003348F4" w:rsidRDefault="001239E7" w:rsidP="001239E7">
            <w:pPr>
              <w:suppressAutoHyphens/>
              <w:spacing w:after="0" w:line="240" w:lineRule="auto"/>
              <w:jc w:val="both"/>
              <w:rPr>
                <w:rFonts w:ascii="Arial" w:eastAsia="Times New Roman" w:hAnsi="Arial" w:cs="Arial"/>
                <w:lang w:val="sq-AL" w:eastAsia="en-GB"/>
              </w:rPr>
            </w:pPr>
            <w:r w:rsidRPr="003348F4">
              <w:rPr>
                <w:rFonts w:ascii="Arial" w:eastAsia="Times New Roman" w:hAnsi="Arial" w:cs="Arial"/>
                <w:lang w:val="sq-AL" w:eastAsia="en-GB"/>
              </w:rPr>
              <w:t>Ligji nuk vendos detyrim për të siguruar mjete shtesë financiare për zbatimin e tij dhe detyrimet materiale për subjekte të caktuara.</w:t>
            </w:r>
          </w:p>
          <w:p w:rsidR="001239E7" w:rsidRPr="003348F4" w:rsidRDefault="001239E7" w:rsidP="001239E7">
            <w:pPr>
              <w:suppressAutoHyphens/>
              <w:spacing w:after="0" w:line="240" w:lineRule="auto"/>
              <w:jc w:val="both"/>
              <w:rPr>
                <w:rFonts w:ascii="Arial" w:eastAsia="Times New Roman" w:hAnsi="Arial" w:cs="Arial"/>
                <w:bCs/>
                <w:lang w:val="sq-AL" w:eastAsia="en-GB"/>
              </w:rPr>
            </w:pPr>
          </w:p>
          <w:p w:rsidR="001239E7" w:rsidRPr="003348F4" w:rsidRDefault="001239E7" w:rsidP="001239E7">
            <w:pPr>
              <w:suppressAutoHyphens/>
              <w:spacing w:after="0" w:line="240" w:lineRule="auto"/>
              <w:jc w:val="both"/>
              <w:rPr>
                <w:rFonts w:ascii="Arial" w:eastAsia="Times New Roman" w:hAnsi="Arial" w:cs="Arial"/>
                <w:bCs/>
                <w:lang w:val="sq-AL" w:eastAsia="en-GB"/>
              </w:rPr>
            </w:pPr>
          </w:p>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t xml:space="preserve">V. PROCEDURA E SHKURTUAR PËR MIRATIMIN E LIGJIT </w:t>
            </w:r>
          </w:p>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t>Duke marrë parasysh që nuk bëhet fjalë për një ligj kompleks dhe të gjerë, në përputhje me nenin 170 të Rregullores së punës të Kuvendit të Republikës së Maqedonisë, propozohet që Kuvendi të debatojë për Propozim ligjin në procedurë të shkurtuar.</w:t>
            </w:r>
          </w:p>
          <w:p w:rsidR="001239E7" w:rsidRPr="003348F4" w:rsidRDefault="001239E7" w:rsidP="001239E7">
            <w:pPr>
              <w:suppressAutoHyphens/>
              <w:spacing w:after="0" w:line="240" w:lineRule="auto"/>
              <w:jc w:val="both"/>
              <w:rPr>
                <w:rFonts w:ascii="Arial" w:eastAsia="Times New Roman" w:hAnsi="Arial" w:cs="Arial"/>
                <w:bCs/>
                <w:lang w:val="mk-MK" w:eastAsia="en-GB"/>
              </w:rPr>
            </w:pPr>
          </w:p>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t>VI. HARMONIZIMI I LIGJIT ME BURIMET E TË DREJTËS SË BASHKIMIT EVROPIAN</w:t>
            </w:r>
          </w:p>
          <w:p w:rsidR="00F372A8" w:rsidRPr="003348F4" w:rsidRDefault="00F372A8" w:rsidP="001239E7">
            <w:pPr>
              <w:suppressAutoHyphens/>
              <w:spacing w:after="0" w:line="240" w:lineRule="auto"/>
              <w:jc w:val="both"/>
              <w:rPr>
                <w:rFonts w:ascii="Arial" w:eastAsia="Times New Roman" w:hAnsi="Arial" w:cs="Arial"/>
                <w:bCs/>
                <w:lang w:val="sq-AL" w:eastAsia="en-GB"/>
              </w:rPr>
            </w:pPr>
          </w:p>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t>Propozim- ligji për ndryshimin dhe plotësimin e Ligjit të Inspektoratit Shtetëror të Tregut harmonizohet me burimet e të drejtës së Bashkimit Evropian, edhe atë RREGULLATIVA (BE) NR.910/2014 e PARLAMENTIT EVROPIAN DHE KËSHILLIT nga 23 korriku 2014 për identifikim elektronik dhe shërbime të besueshme për transaksione elektronike të tregut të brendshëm dhe për shfuqizimin e Direktivës 1999/93/E3 (eIDAS). CELEX Numri i rregullit të BE-së: 32014R0910.</w:t>
            </w:r>
          </w:p>
          <w:p w:rsidR="001239E7" w:rsidRPr="003348F4" w:rsidRDefault="001239E7" w:rsidP="001239E7">
            <w:pPr>
              <w:suppressAutoHyphens/>
              <w:spacing w:after="0" w:line="240" w:lineRule="auto"/>
              <w:jc w:val="both"/>
              <w:rPr>
                <w:rFonts w:ascii="Arial" w:eastAsia="Times New Roman" w:hAnsi="Arial" w:cs="Arial"/>
                <w:bCs/>
                <w:lang w:val="mk-MK" w:eastAsia="en-GB"/>
              </w:rPr>
            </w:pPr>
          </w:p>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t>VII. PASQYRA E RREGULLAVE QË DUHET TË MIRATOHEN PËR ZBATIMIN E LIGJIT</w:t>
            </w:r>
          </w:p>
          <w:p w:rsidR="00F372A8" w:rsidRPr="003348F4" w:rsidRDefault="00F372A8" w:rsidP="001239E7">
            <w:pPr>
              <w:suppressAutoHyphens/>
              <w:spacing w:after="0" w:line="240" w:lineRule="auto"/>
              <w:jc w:val="both"/>
              <w:rPr>
                <w:rFonts w:ascii="Arial" w:eastAsia="Times New Roman" w:hAnsi="Arial" w:cs="Arial"/>
                <w:bCs/>
                <w:lang w:val="sq-AL" w:eastAsia="en-GB"/>
              </w:rPr>
            </w:pPr>
          </w:p>
          <w:p w:rsidR="001239E7" w:rsidRPr="003348F4" w:rsidRDefault="001239E7" w:rsidP="001239E7">
            <w:pPr>
              <w:suppressAutoHyphens/>
              <w:spacing w:after="0" w:line="240" w:lineRule="auto"/>
              <w:jc w:val="both"/>
              <w:rPr>
                <w:rFonts w:ascii="Arial" w:eastAsia="Times New Roman" w:hAnsi="Arial" w:cs="Arial"/>
                <w:bCs/>
                <w:lang w:val="sq-AL" w:eastAsia="en-GB"/>
              </w:rPr>
            </w:pPr>
            <w:r w:rsidRPr="003348F4">
              <w:rPr>
                <w:rFonts w:ascii="Arial" w:eastAsia="Times New Roman" w:hAnsi="Arial" w:cs="Arial"/>
                <w:bCs/>
                <w:lang w:val="sq-AL" w:eastAsia="en-GB"/>
              </w:rPr>
              <w:lastRenderedPageBreak/>
              <w:t>Me miratimin e ligjit të lëndës, nuk do të shkaktohet nevojë për ndryshimin e ligjeve të tjera dhe nuk paraqitet nevojë për miratimin e akteve nënligjore.</w:t>
            </w:r>
          </w:p>
          <w:p w:rsidR="001239E7" w:rsidRPr="003348F4" w:rsidRDefault="001239E7" w:rsidP="001239E7">
            <w:pPr>
              <w:suppressAutoHyphens/>
              <w:spacing w:after="0" w:line="240" w:lineRule="auto"/>
              <w:ind w:left="-38"/>
              <w:jc w:val="both"/>
              <w:rPr>
                <w:rFonts w:ascii="Arial" w:eastAsia="Times New Roman" w:hAnsi="Arial" w:cs="Arial"/>
                <w:lang w:val="mk-MK" w:eastAsia="en-GB"/>
              </w:rPr>
            </w:pPr>
          </w:p>
        </w:tc>
      </w:tr>
    </w:tbl>
    <w:p w:rsidR="003348F4" w:rsidRDefault="003348F4"/>
    <w:tbl>
      <w:tblPr>
        <w:tblpPr w:leftFromText="180" w:rightFromText="180" w:vertAnchor="text" w:horzAnchor="margin" w:tblpXSpec="center" w:tblpY="-614"/>
        <w:tblW w:w="11268" w:type="dxa"/>
        <w:tblLayout w:type="fixed"/>
        <w:tblLook w:val="04A0" w:firstRow="1" w:lastRow="0" w:firstColumn="1" w:lastColumn="0" w:noHBand="0" w:noVBand="1"/>
      </w:tblPr>
      <w:tblGrid>
        <w:gridCol w:w="5778"/>
        <w:gridCol w:w="5490"/>
      </w:tblGrid>
      <w:tr w:rsidR="008835AD" w:rsidRPr="008835AD" w:rsidTr="001239E7">
        <w:trPr>
          <w:trHeight w:val="374"/>
        </w:trPr>
        <w:tc>
          <w:tcPr>
            <w:tcW w:w="5778" w:type="dxa"/>
          </w:tcPr>
          <w:p w:rsidR="0029611E" w:rsidRPr="008835AD" w:rsidRDefault="0029611E" w:rsidP="00794C6F">
            <w:pPr>
              <w:pageBreakBefore/>
              <w:suppressAutoHyphens/>
              <w:spacing w:after="0" w:line="240" w:lineRule="auto"/>
              <w:jc w:val="both"/>
              <w:rPr>
                <w:rFonts w:ascii="Arial" w:hAnsi="Arial" w:cs="Arial"/>
                <w:sz w:val="24"/>
                <w:szCs w:val="24"/>
                <w:lang w:val="mk-MK" w:eastAsia="mk-MK"/>
              </w:rPr>
            </w:pPr>
          </w:p>
          <w:p w:rsidR="0029611E" w:rsidRPr="008835AD" w:rsidRDefault="0029611E" w:rsidP="00794C6F">
            <w:pPr>
              <w:pageBreakBefore/>
              <w:suppressAutoHyphens/>
              <w:spacing w:before="120"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ПРЕДЛОГ НА ЗАКОН ЗА ИЗМЕНУВАЊЕ И ДОПОЛНУВАЊЕ НА</w:t>
            </w:r>
          </w:p>
          <w:p w:rsidR="0029611E" w:rsidRPr="003B32A9" w:rsidRDefault="0029611E" w:rsidP="00794C6F">
            <w:pPr>
              <w:suppressAutoHyphens/>
              <w:spacing w:after="0" w:line="240" w:lineRule="auto"/>
              <w:jc w:val="center"/>
              <w:rPr>
                <w:rFonts w:ascii="Arial" w:eastAsia="Times New Roman" w:hAnsi="Arial" w:cs="Arial"/>
                <w:lang w:eastAsia="mk-MK"/>
              </w:rPr>
            </w:pPr>
            <w:r w:rsidRPr="008835AD">
              <w:rPr>
                <w:rFonts w:ascii="Arial" w:eastAsia="Times New Roman" w:hAnsi="Arial" w:cs="Arial"/>
                <w:lang w:val="mk-MK" w:eastAsia="zh-CN"/>
              </w:rPr>
              <w:t xml:space="preserve">ЗАКОНОТ </w:t>
            </w:r>
            <w:r w:rsidRPr="008835AD">
              <w:rPr>
                <w:rFonts w:ascii="Arial" w:eastAsia="Times New Roman" w:hAnsi="Arial" w:cs="Arial"/>
                <w:lang w:val="mk-MK" w:eastAsia="mk-MK"/>
              </w:rPr>
              <w:t xml:space="preserve"> ТЕХНИЧКАТА ИНСПЕКЦИЈА</w:t>
            </w:r>
            <w:r w:rsidR="00B85FCF">
              <w:rPr>
                <w:rFonts w:ascii="Arial" w:eastAsia="Times New Roman" w:hAnsi="Arial" w:cs="Arial"/>
                <w:lang w:eastAsia="mk-MK"/>
              </w:rPr>
              <w:t xml:space="preserve"> </w:t>
            </w:r>
            <w:r w:rsidR="003B32A9">
              <w:rPr>
                <w:rFonts w:ascii="Arial" w:eastAsia="Times New Roman" w:hAnsi="Arial" w:cs="Arial"/>
                <w:vertAlign w:val="superscript"/>
                <w:lang w:eastAsia="mk-MK"/>
              </w:rPr>
              <w:t>(</w:t>
            </w:r>
            <w:r w:rsidR="003B32A9">
              <w:rPr>
                <w:rStyle w:val="FootnoteReference"/>
                <w:rFonts w:ascii="Arial" w:eastAsia="Times New Roman" w:hAnsi="Arial" w:cs="Arial"/>
                <w:lang w:eastAsia="mk-MK"/>
              </w:rPr>
              <w:footnoteReference w:id="1"/>
            </w:r>
            <w:r w:rsidR="003B32A9">
              <w:rPr>
                <w:rFonts w:ascii="Arial" w:eastAsia="Times New Roman" w:hAnsi="Arial" w:cs="Arial"/>
                <w:vertAlign w:val="superscript"/>
                <w:lang w:eastAsia="mk-MK"/>
              </w:rPr>
              <w:t>)</w:t>
            </w:r>
          </w:p>
          <w:p w:rsidR="0029611E" w:rsidRPr="008835AD" w:rsidRDefault="0029611E" w:rsidP="00794C6F">
            <w:pPr>
              <w:suppressAutoHyphens/>
              <w:spacing w:after="0" w:line="240" w:lineRule="auto"/>
              <w:jc w:val="center"/>
              <w:rPr>
                <w:rFonts w:ascii="Arial" w:eastAsia="Times New Roman" w:hAnsi="Arial" w:cs="Arial"/>
                <w:lang w:val="mk-MK" w:eastAsia="zh-CN"/>
              </w:rPr>
            </w:pPr>
          </w:p>
          <w:p w:rsidR="0029611E" w:rsidRPr="008835AD" w:rsidRDefault="0029611E" w:rsidP="00794C6F">
            <w:pPr>
              <w:numPr>
                <w:ilvl w:val="6"/>
                <w:numId w:val="2"/>
              </w:numPr>
              <w:suppressAutoHyphens/>
              <w:spacing w:before="120" w:after="120" w:line="240" w:lineRule="auto"/>
              <w:ind w:left="0" w:firstLine="0"/>
              <w:jc w:val="center"/>
              <w:outlineLvl w:val="6"/>
              <w:rPr>
                <w:rFonts w:ascii="Arial" w:eastAsia="Times New Roman" w:hAnsi="Arial" w:cs="Arial"/>
                <w:sz w:val="24"/>
                <w:szCs w:val="24"/>
                <w:lang w:val="mk-MK" w:eastAsia="zh-CN"/>
              </w:rPr>
            </w:pPr>
            <w:r w:rsidRPr="008835AD">
              <w:rPr>
                <w:rFonts w:ascii="Arial" w:eastAsia="Times New Roman" w:hAnsi="Arial" w:cs="Arial"/>
                <w:lang w:val="mk-MK" w:eastAsia="zh-CN"/>
              </w:rPr>
              <w:t xml:space="preserve">Член 1 </w:t>
            </w:r>
          </w:p>
          <w:p w:rsidR="0029611E" w:rsidRPr="008835AD" w:rsidRDefault="0029611E" w:rsidP="00794C6F">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Во Законот за </w:t>
            </w:r>
            <w:r w:rsidRPr="008835AD">
              <w:rPr>
                <w:rFonts w:ascii="Arial" w:eastAsia="Times New Roman" w:hAnsi="Arial" w:cs="Arial"/>
                <w:lang w:val="mk-MK" w:eastAsia="mk-MK"/>
              </w:rPr>
              <w:t>техничката инспекција</w:t>
            </w:r>
            <w:r w:rsidRPr="008835AD">
              <w:rPr>
                <w:rFonts w:ascii="Arial" w:eastAsia="Times New Roman" w:hAnsi="Arial" w:cs="Arial"/>
                <w:lang w:val="sl-SI"/>
              </w:rPr>
              <w:t xml:space="preserve"> („Службен весник на Република Македонија“ бр. </w:t>
            </w:r>
            <w:r w:rsidRPr="008835AD">
              <w:rPr>
                <w:rFonts w:ascii="Arial" w:eastAsia="Times New Roman" w:hAnsi="Arial" w:cs="Arial"/>
                <w:lang w:val="mk-MK"/>
              </w:rPr>
              <w:t>88</w:t>
            </w:r>
            <w:r w:rsidRPr="008835AD">
              <w:rPr>
                <w:rFonts w:ascii="Arial" w:eastAsia="Times New Roman" w:hAnsi="Arial" w:cs="Arial"/>
                <w:lang w:val="sl-SI"/>
              </w:rPr>
              <w:t>/0</w:t>
            </w:r>
            <w:r w:rsidRPr="008835AD">
              <w:rPr>
                <w:rFonts w:ascii="Arial" w:eastAsia="Times New Roman" w:hAnsi="Arial" w:cs="Arial"/>
                <w:lang w:val="mk-MK"/>
              </w:rPr>
              <w:t>8</w:t>
            </w:r>
            <w:r w:rsidRPr="008835AD">
              <w:rPr>
                <w:rFonts w:ascii="Arial" w:eastAsia="Times New Roman" w:hAnsi="Arial" w:cs="Arial"/>
                <w:lang w:val="sl-SI"/>
              </w:rPr>
              <w:t xml:space="preserve">, </w:t>
            </w:r>
            <w:r w:rsidRPr="008835AD">
              <w:rPr>
                <w:rFonts w:ascii="Arial" w:eastAsia="Times New Roman" w:hAnsi="Arial" w:cs="Arial"/>
                <w:lang w:val="mk-MK"/>
              </w:rPr>
              <w:t>119</w:t>
            </w:r>
            <w:r w:rsidRPr="008835AD">
              <w:rPr>
                <w:rFonts w:ascii="Arial" w:eastAsia="Times New Roman" w:hAnsi="Arial" w:cs="Arial"/>
                <w:lang w:val="sl-SI"/>
              </w:rPr>
              <w:t>/</w:t>
            </w:r>
            <w:r w:rsidRPr="008835AD">
              <w:rPr>
                <w:rFonts w:ascii="Arial" w:eastAsia="Times New Roman" w:hAnsi="Arial" w:cs="Arial"/>
                <w:lang w:val="mk-MK"/>
              </w:rPr>
              <w:t>10</w:t>
            </w:r>
            <w:r w:rsidRPr="008835AD">
              <w:rPr>
                <w:rFonts w:ascii="Arial" w:eastAsia="Times New Roman" w:hAnsi="Arial" w:cs="Arial"/>
                <w:lang w:val="sl-SI"/>
              </w:rPr>
              <w:t xml:space="preserve">, 36/11, </w:t>
            </w:r>
            <w:r w:rsidRPr="008835AD">
              <w:rPr>
                <w:rFonts w:ascii="Arial" w:eastAsia="Times New Roman" w:hAnsi="Arial" w:cs="Arial"/>
                <w:lang w:val="mk-MK"/>
              </w:rPr>
              <w:t xml:space="preserve">136/11, </w:t>
            </w:r>
            <w:r w:rsidRPr="008835AD">
              <w:rPr>
                <w:rFonts w:ascii="Arial" w:eastAsia="Times New Roman" w:hAnsi="Arial" w:cs="Arial"/>
                <w:lang w:val="sl-SI"/>
              </w:rPr>
              <w:t>164/13, 41/14, 33/15, 61/15, 15</w:t>
            </w:r>
            <w:r w:rsidRPr="008835AD">
              <w:rPr>
                <w:rFonts w:ascii="Arial" w:eastAsia="Times New Roman" w:hAnsi="Arial" w:cs="Arial"/>
                <w:lang w:val="mk-MK"/>
              </w:rPr>
              <w:t>4</w:t>
            </w:r>
            <w:r w:rsidRPr="008835AD">
              <w:rPr>
                <w:rFonts w:ascii="Arial" w:eastAsia="Times New Roman" w:hAnsi="Arial" w:cs="Arial"/>
                <w:lang w:val="sl-SI"/>
              </w:rPr>
              <w:t>/15</w:t>
            </w:r>
            <w:r w:rsidRPr="008835AD">
              <w:rPr>
                <w:rFonts w:ascii="Arial" w:eastAsia="Times New Roman" w:hAnsi="Arial" w:cs="Arial"/>
                <w:lang w:val="mk-MK"/>
              </w:rPr>
              <w:t xml:space="preserve">, и </w:t>
            </w:r>
            <w:r w:rsidRPr="008835AD">
              <w:rPr>
                <w:rFonts w:ascii="Arial" w:eastAsia="Times New Roman" w:hAnsi="Arial" w:cs="Arial"/>
                <w:lang w:val="sl-SI"/>
              </w:rPr>
              <w:t>53/16)</w:t>
            </w:r>
            <w:r w:rsidRPr="008835AD">
              <w:rPr>
                <w:rFonts w:ascii="Arial" w:eastAsia="Times New Roman" w:hAnsi="Arial" w:cs="Arial"/>
                <w:lang w:val="ru-RU" w:eastAsia="zh-CN"/>
              </w:rPr>
              <w:t>,</w:t>
            </w:r>
            <w:r w:rsidRPr="008835AD">
              <w:rPr>
                <w:rFonts w:ascii="Arial" w:eastAsia="Times New Roman" w:hAnsi="Arial" w:cs="Arial"/>
                <w:lang w:val="mk-MK" w:eastAsia="zh-CN"/>
              </w:rPr>
              <w:t xml:space="preserve">  во членот 7 ставот 4 се брише.</w:t>
            </w:r>
          </w:p>
          <w:p w:rsidR="0029611E" w:rsidRPr="008835AD" w:rsidRDefault="0029611E" w:rsidP="00794C6F">
            <w:pPr>
              <w:suppressAutoHyphens/>
              <w:spacing w:after="0" w:line="240" w:lineRule="auto"/>
              <w:jc w:val="both"/>
              <w:rPr>
                <w:rFonts w:ascii="Arial" w:eastAsia="Times New Roman" w:hAnsi="Arial" w:cs="Arial"/>
                <w:lang w:val="mk-MK" w:eastAsia="zh-CN"/>
              </w:rPr>
            </w:pPr>
          </w:p>
          <w:p w:rsidR="0029611E" w:rsidRPr="008835AD" w:rsidRDefault="0029611E" w:rsidP="00794C6F">
            <w:pPr>
              <w:suppressAutoHyphens/>
              <w:spacing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Член 2</w:t>
            </w:r>
          </w:p>
          <w:p w:rsidR="0029611E" w:rsidRPr="008835AD" w:rsidRDefault="0029611E" w:rsidP="00794C6F">
            <w:pPr>
              <w:suppressAutoHyphens/>
              <w:spacing w:after="0" w:line="240" w:lineRule="auto"/>
              <w:jc w:val="center"/>
              <w:rPr>
                <w:rFonts w:ascii="Arial" w:eastAsia="Times New Roman" w:hAnsi="Arial" w:cs="Arial"/>
                <w:lang w:val="mk-MK" w:eastAsia="zh-CN"/>
              </w:rPr>
            </w:pPr>
          </w:p>
          <w:p w:rsidR="0029611E" w:rsidRPr="008835AD" w:rsidRDefault="0029611E" w:rsidP="00F247D0">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Во членот</w:t>
            </w:r>
            <w:r w:rsidRPr="008835AD">
              <w:rPr>
                <w:rFonts w:ascii="Arial" w:eastAsia="Times New Roman" w:hAnsi="Arial" w:cs="Arial"/>
                <w:lang w:eastAsia="zh-CN"/>
              </w:rPr>
              <w:t xml:space="preserve"> 10</w:t>
            </w:r>
            <w:r w:rsidRPr="008835AD">
              <w:rPr>
                <w:rFonts w:ascii="Arial" w:eastAsia="Times New Roman" w:hAnsi="Arial" w:cs="Arial"/>
                <w:lang w:val="mk-MK" w:eastAsia="zh-CN"/>
              </w:rPr>
              <w:t xml:space="preserve"> во ставот 2 зборот „три“ се заменува со зборот „два“.</w:t>
            </w:r>
          </w:p>
          <w:p w:rsidR="0029611E" w:rsidRPr="008835AD" w:rsidRDefault="0029611E" w:rsidP="00F247D0">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Во ставот 3 во точката 4) зборот „пет“се заменува со зборот „шест“.</w:t>
            </w:r>
          </w:p>
          <w:p w:rsidR="0029611E" w:rsidRPr="008835AD" w:rsidRDefault="0029611E" w:rsidP="00F247D0">
            <w:pPr>
              <w:suppressAutoHyphens/>
              <w:spacing w:after="0" w:line="240" w:lineRule="auto"/>
              <w:jc w:val="both"/>
              <w:rPr>
                <w:rFonts w:ascii="Arial" w:eastAsia="Times New Roman" w:hAnsi="Arial" w:cs="Arial"/>
                <w:lang w:val="mk-MK" w:eastAsia="mk-MK"/>
              </w:rPr>
            </w:pPr>
            <w:r w:rsidRPr="008835AD">
              <w:rPr>
                <w:rFonts w:ascii="Arial" w:eastAsia="Times New Roman" w:hAnsi="Arial" w:cs="Arial"/>
                <w:lang w:val="mk-MK" w:eastAsia="zh-CN"/>
              </w:rPr>
              <w:t>Точката 6) се менува и гласи: „</w:t>
            </w:r>
            <w:r w:rsidRPr="008835AD">
              <w:rPr>
                <w:rFonts w:ascii="Arial" w:eastAsia="Times New Roman" w:hAnsi="Arial" w:cs="Arial"/>
                <w:lang w:val="sl-SI" w:eastAsia="mk-MK"/>
              </w:rPr>
              <w:t>поседува потврда за активно познавање на компјутерски програми за канцелариско работење</w:t>
            </w:r>
            <w:r w:rsidRPr="008835AD">
              <w:rPr>
                <w:rFonts w:ascii="Arial" w:eastAsia="Times New Roman" w:hAnsi="Arial" w:cs="Arial"/>
                <w:lang w:val="mk-MK" w:eastAsia="mk-MK"/>
              </w:rPr>
              <w:t>“</w:t>
            </w:r>
          </w:p>
          <w:p w:rsidR="0029611E" w:rsidRPr="008835AD" w:rsidRDefault="0029611E" w:rsidP="00794C6F">
            <w:pPr>
              <w:suppressAutoHyphens/>
              <w:spacing w:after="0" w:line="240" w:lineRule="auto"/>
              <w:jc w:val="both"/>
              <w:rPr>
                <w:rFonts w:ascii="Arial" w:eastAsia="Times New Roman" w:hAnsi="Arial" w:cs="Arial"/>
                <w:lang w:val="mk-MK" w:eastAsia="mk-MK"/>
              </w:rPr>
            </w:pPr>
          </w:p>
          <w:p w:rsidR="0029611E" w:rsidRPr="008835AD" w:rsidRDefault="0029611E" w:rsidP="00794C6F">
            <w:pPr>
              <w:suppressAutoHyphens/>
              <w:spacing w:after="0" w:line="240" w:lineRule="auto"/>
              <w:jc w:val="center"/>
              <w:rPr>
                <w:rFonts w:ascii="Arial" w:eastAsia="Times New Roman" w:hAnsi="Arial" w:cs="Arial"/>
                <w:lang w:eastAsia="mk-MK"/>
              </w:rPr>
            </w:pPr>
            <w:r w:rsidRPr="008835AD">
              <w:rPr>
                <w:rFonts w:ascii="Arial" w:eastAsia="Times New Roman" w:hAnsi="Arial" w:cs="Arial"/>
                <w:lang w:val="mk-MK" w:eastAsia="mk-MK"/>
              </w:rPr>
              <w:t>Член 3</w:t>
            </w:r>
          </w:p>
          <w:p w:rsidR="0029611E" w:rsidRPr="008835AD" w:rsidRDefault="0029611E" w:rsidP="00794C6F">
            <w:pPr>
              <w:suppressAutoHyphens/>
              <w:spacing w:after="0" w:line="240" w:lineRule="auto"/>
              <w:jc w:val="center"/>
              <w:rPr>
                <w:rFonts w:ascii="Arial" w:eastAsia="Times New Roman" w:hAnsi="Arial" w:cs="Arial"/>
                <w:lang w:eastAsia="mk-MK"/>
              </w:rPr>
            </w:pPr>
          </w:p>
          <w:p w:rsidR="0029611E" w:rsidRPr="008835AD" w:rsidRDefault="0029611E" w:rsidP="00794C6F">
            <w:pPr>
              <w:suppressAutoHyphens/>
              <w:spacing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Членот 12 се менува и гласи:</w:t>
            </w:r>
          </w:p>
          <w:p w:rsidR="0029611E" w:rsidRPr="008835AD" w:rsidRDefault="0029611E" w:rsidP="00794C6F">
            <w:pPr>
              <w:suppressAutoHyphens/>
              <w:spacing w:after="0" w:line="240" w:lineRule="auto"/>
              <w:jc w:val="both"/>
              <w:rPr>
                <w:rFonts w:ascii="Arial" w:eastAsia="Times New Roman" w:hAnsi="Arial" w:cs="Arial"/>
                <w:lang w:eastAsia="mk-MK"/>
              </w:rPr>
            </w:pPr>
          </w:p>
          <w:p w:rsidR="0029611E" w:rsidRPr="008835AD" w:rsidRDefault="0029611E" w:rsidP="00794C6F">
            <w:pPr>
              <w:suppressAutoHyphens/>
              <w:spacing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„Кандидатот за и</w:t>
            </w:r>
            <w:r w:rsidRPr="008835AD">
              <w:rPr>
                <w:rFonts w:ascii="Arial" w:eastAsia="Times New Roman" w:hAnsi="Arial" w:cs="Arial"/>
                <w:lang w:eastAsia="mk-MK"/>
              </w:rPr>
              <w:t xml:space="preserve">нспектор </w:t>
            </w:r>
            <w:r w:rsidRPr="008835AD">
              <w:rPr>
                <w:rFonts w:ascii="Arial" w:eastAsia="Times New Roman" w:hAnsi="Arial" w:cs="Arial"/>
                <w:lang w:val="mk-MK" w:eastAsia="mk-MK"/>
              </w:rPr>
              <w:t>покрај општите услови за вработување утврдени во Законот за административни службеници и посебните услови утврдени во Законот за инспекциски надзор треба да има завршено образование од областа на машинството, електротехниката, хемиското инженерство, физиката, технологијата, рударството, геологијата, правото и економијата, што се докажува со уверение.“</w:t>
            </w:r>
          </w:p>
          <w:p w:rsidR="0029611E" w:rsidRPr="00F247D0" w:rsidRDefault="0029611E" w:rsidP="00794C6F">
            <w:pPr>
              <w:suppressAutoHyphens/>
              <w:spacing w:after="0" w:line="240" w:lineRule="auto"/>
              <w:jc w:val="both"/>
              <w:rPr>
                <w:rFonts w:ascii="Arial" w:eastAsia="Times New Roman" w:hAnsi="Arial" w:cs="Arial"/>
                <w:lang w:eastAsia="mk-MK"/>
              </w:rPr>
            </w:pPr>
          </w:p>
          <w:p w:rsidR="0029611E" w:rsidRPr="008835AD" w:rsidRDefault="0029611E" w:rsidP="00794C6F">
            <w:pPr>
              <w:suppressAutoHyphens/>
              <w:spacing w:after="0" w:line="240" w:lineRule="auto"/>
              <w:ind w:firstLine="720"/>
              <w:jc w:val="center"/>
              <w:rPr>
                <w:rFonts w:ascii="Arial" w:eastAsia="Times New Roman" w:hAnsi="Arial" w:cs="Arial"/>
                <w:bCs/>
                <w:lang w:val="mk-MK" w:eastAsia="zh-CN"/>
              </w:rPr>
            </w:pPr>
            <w:r w:rsidRPr="008835AD">
              <w:rPr>
                <w:rFonts w:ascii="Arial" w:eastAsia="Times New Roman" w:hAnsi="Arial" w:cs="Arial"/>
                <w:bCs/>
                <w:lang w:val="mk-MK" w:eastAsia="zh-CN"/>
              </w:rPr>
              <w:t xml:space="preserve">Член </w:t>
            </w:r>
            <w:r w:rsidR="00F247D0">
              <w:rPr>
                <w:rFonts w:ascii="Arial" w:eastAsia="Times New Roman" w:hAnsi="Arial" w:cs="Arial"/>
                <w:bCs/>
                <w:lang w:val="mk-MK" w:eastAsia="zh-CN"/>
              </w:rPr>
              <w:t>4</w:t>
            </w:r>
          </w:p>
          <w:p w:rsidR="00CB788E" w:rsidRPr="008835AD" w:rsidRDefault="00CB788E" w:rsidP="00794C6F">
            <w:pPr>
              <w:suppressAutoHyphens/>
              <w:spacing w:after="0" w:line="240" w:lineRule="auto"/>
              <w:jc w:val="both"/>
              <w:rPr>
                <w:rFonts w:ascii="Arial" w:eastAsia="Times New Roman" w:hAnsi="Arial" w:cs="Arial"/>
                <w:bCs/>
                <w:lang w:eastAsia="zh-CN"/>
              </w:rPr>
            </w:pPr>
          </w:p>
          <w:p w:rsidR="0029611E" w:rsidRPr="008835AD" w:rsidRDefault="0029611E" w:rsidP="00794C6F">
            <w:pPr>
              <w:suppressAutoHyphens/>
              <w:spacing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Членот 21 се менува и гласи</w:t>
            </w:r>
            <w:r w:rsidRPr="008835AD">
              <w:rPr>
                <w:rFonts w:ascii="Arial" w:eastAsia="Times New Roman" w:hAnsi="Arial" w:cs="Arial"/>
                <w:bCs/>
                <w:lang w:eastAsia="zh-CN"/>
              </w:rPr>
              <w:t>:</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„За утврдување на компетентноста, правното лице е должно да спроведе постапка за акредитација во Република Македонија, согласно со прописите за акредитација.</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 xml:space="preserve">По стекнувањето со сертификат за акредитација, </w:t>
            </w:r>
            <w:r w:rsidRPr="008835AD">
              <w:rPr>
                <w:rFonts w:ascii="Arial" w:eastAsia="Times New Roman" w:hAnsi="Arial" w:cs="Arial"/>
                <w:bCs/>
                <w:lang w:val="mk-MK" w:eastAsia="zh-CN"/>
              </w:rPr>
              <w:lastRenderedPageBreak/>
              <w:t>правното лице поднесува барање за утврдување на исполнетост на условите за вршење на технички преглед и периодични испитувања до Инспекторатот. Во барањето се наведува за која од областите од членот 5 став 1 на овој закон правното лице бара да му се издаде решение за исполнетост на условите за вршење на технички прегледи и периодични испитувања.</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Барањето од ставот 2 на овој член може да биде поднесено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Кон барањето од ставот 2 на овој член се доставува следнава документација:</w:t>
            </w:r>
          </w:p>
          <w:p w:rsidR="0029611E" w:rsidRPr="008835AD" w:rsidRDefault="0029611E" w:rsidP="00794C6F">
            <w:pPr>
              <w:suppressAutoHyphens/>
              <w:spacing w:before="120" w:after="0" w:line="240" w:lineRule="auto"/>
              <w:ind w:firstLine="720"/>
              <w:jc w:val="both"/>
              <w:rPr>
                <w:rFonts w:ascii="Arial" w:eastAsia="Times New Roman" w:hAnsi="Arial" w:cs="Arial"/>
                <w:bCs/>
                <w:lang w:val="mk-MK" w:eastAsia="zh-CN"/>
              </w:rPr>
            </w:pPr>
            <w:r w:rsidRPr="008835AD">
              <w:rPr>
                <w:rFonts w:ascii="Arial" w:eastAsia="Times New Roman" w:hAnsi="Arial" w:cs="Arial"/>
                <w:bCs/>
                <w:lang w:val="mk-MK" w:eastAsia="zh-CN"/>
              </w:rPr>
              <w:t>1)</w:t>
            </w:r>
            <w:r w:rsidRPr="008835AD">
              <w:rPr>
                <w:rFonts w:ascii="Arial" w:eastAsia="Times New Roman" w:hAnsi="Arial" w:cs="Arial"/>
                <w:bCs/>
                <w:lang w:val="mk-MK" w:eastAsia="zh-CN"/>
              </w:rPr>
              <w:tab/>
              <w:t>решение за упис во трговскиот регистар;</w:t>
            </w:r>
          </w:p>
          <w:p w:rsidR="0029611E" w:rsidRPr="008835AD" w:rsidRDefault="0029611E" w:rsidP="00794C6F">
            <w:pPr>
              <w:suppressAutoHyphens/>
              <w:spacing w:before="120" w:after="0" w:line="240" w:lineRule="auto"/>
              <w:ind w:firstLine="720"/>
              <w:jc w:val="both"/>
              <w:rPr>
                <w:rFonts w:ascii="Arial" w:eastAsia="Times New Roman" w:hAnsi="Arial" w:cs="Arial"/>
                <w:bCs/>
                <w:lang w:val="mk-MK" w:eastAsia="zh-CN"/>
              </w:rPr>
            </w:pPr>
            <w:r w:rsidRPr="008835AD">
              <w:rPr>
                <w:rFonts w:ascii="Arial" w:eastAsia="Times New Roman" w:hAnsi="Arial" w:cs="Arial"/>
                <w:bCs/>
                <w:lang w:val="mk-MK" w:eastAsia="zh-CN"/>
              </w:rPr>
              <w:t>2)</w:t>
            </w:r>
            <w:r w:rsidRPr="008835AD">
              <w:rPr>
                <w:rFonts w:ascii="Arial" w:eastAsia="Times New Roman" w:hAnsi="Arial" w:cs="Arial"/>
                <w:bCs/>
                <w:lang w:val="mk-MK" w:eastAsia="zh-CN"/>
              </w:rPr>
              <w:tab/>
              <w:t>доказ дека има склучено договор за осигурување од одговорност од штета од вршење на работи за технички прегледи и периодични испитување;</w:t>
            </w:r>
          </w:p>
          <w:p w:rsidR="0029611E" w:rsidRPr="008835AD" w:rsidRDefault="0029611E" w:rsidP="00794C6F">
            <w:pPr>
              <w:suppressAutoHyphens/>
              <w:spacing w:before="120" w:after="0" w:line="240" w:lineRule="auto"/>
              <w:ind w:firstLine="720"/>
              <w:jc w:val="both"/>
              <w:rPr>
                <w:rFonts w:ascii="Arial" w:eastAsia="Times New Roman" w:hAnsi="Arial" w:cs="Arial"/>
                <w:bCs/>
                <w:lang w:val="mk-MK" w:eastAsia="zh-CN"/>
              </w:rPr>
            </w:pPr>
            <w:r w:rsidRPr="008835AD">
              <w:rPr>
                <w:rFonts w:ascii="Arial" w:eastAsia="Times New Roman" w:hAnsi="Arial" w:cs="Arial"/>
                <w:bCs/>
                <w:lang w:val="mk-MK" w:eastAsia="zh-CN"/>
              </w:rPr>
              <w:t>3)</w:t>
            </w:r>
            <w:r w:rsidRPr="008835AD">
              <w:rPr>
                <w:rFonts w:ascii="Arial" w:eastAsia="Times New Roman" w:hAnsi="Arial" w:cs="Arial"/>
                <w:bCs/>
                <w:lang w:val="mk-MK" w:eastAsia="zh-CN"/>
              </w:rPr>
              <w:tab/>
              <w:t>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издавањето на решението за вршење на технички прегледи и периодични испитувања, ќе достави доказ за позитивен бонитет;</w:t>
            </w:r>
          </w:p>
          <w:p w:rsidR="0029611E" w:rsidRPr="008835AD" w:rsidRDefault="0029611E" w:rsidP="00794C6F">
            <w:pPr>
              <w:suppressAutoHyphens/>
              <w:spacing w:before="120" w:after="0" w:line="240" w:lineRule="auto"/>
              <w:ind w:firstLine="720"/>
              <w:jc w:val="both"/>
              <w:rPr>
                <w:rFonts w:ascii="Arial" w:eastAsia="Times New Roman" w:hAnsi="Arial" w:cs="Arial"/>
                <w:bCs/>
                <w:lang w:val="mk-MK" w:eastAsia="zh-CN"/>
              </w:rPr>
            </w:pPr>
            <w:r w:rsidRPr="008835AD">
              <w:rPr>
                <w:rFonts w:ascii="Arial" w:eastAsia="Times New Roman" w:hAnsi="Arial" w:cs="Arial"/>
                <w:bCs/>
                <w:lang w:val="mk-MK" w:eastAsia="zh-CN"/>
              </w:rPr>
              <w:t>4)</w:t>
            </w:r>
            <w:r w:rsidRPr="008835AD">
              <w:rPr>
                <w:rFonts w:ascii="Arial" w:eastAsia="Times New Roman" w:hAnsi="Arial" w:cs="Arial"/>
                <w:bCs/>
                <w:lang w:val="mk-MK" w:eastAsia="zh-CN"/>
              </w:rPr>
              <w:tab/>
              <w:t>сертификат за акредитација и</w:t>
            </w:r>
          </w:p>
          <w:p w:rsidR="0029611E" w:rsidRPr="008835AD" w:rsidRDefault="0029611E" w:rsidP="00794C6F">
            <w:pPr>
              <w:suppressAutoHyphens/>
              <w:spacing w:before="120" w:after="0" w:line="240" w:lineRule="auto"/>
              <w:ind w:firstLine="720"/>
              <w:jc w:val="both"/>
              <w:rPr>
                <w:rFonts w:ascii="Arial" w:eastAsia="Times New Roman" w:hAnsi="Arial" w:cs="Arial"/>
                <w:bCs/>
                <w:lang w:val="mk-MK" w:eastAsia="zh-CN"/>
              </w:rPr>
            </w:pPr>
            <w:r w:rsidRPr="008835AD">
              <w:rPr>
                <w:rFonts w:ascii="Arial" w:eastAsia="Times New Roman" w:hAnsi="Arial" w:cs="Arial"/>
                <w:bCs/>
                <w:lang w:val="mk-MK" w:eastAsia="zh-CN"/>
              </w:rPr>
              <w:t>5)</w:t>
            </w:r>
            <w:r w:rsidRPr="008835AD">
              <w:rPr>
                <w:rFonts w:ascii="Arial" w:eastAsia="Times New Roman" w:hAnsi="Arial" w:cs="Arial"/>
                <w:bCs/>
                <w:lang w:val="mk-MK" w:eastAsia="zh-CN"/>
              </w:rPr>
              <w:tab/>
              <w:t>доказ за вработеност на стручниот кадар.</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По прибавување на доказите од ставот  4 на овој член Инспекторатот во рок од осум дена го известува Министерството за економија за исполнетоста на условите на правното лице за вршење на технички прегледи и периодични испитувања.</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 xml:space="preserve">Известувањето од ставот 5 и доказите по службена должност од ставот 4 точка 1), 3), 4) и 5) на овој член можат да бидат прибавени и доставени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 во рок од три дена од денот на </w:t>
            </w:r>
            <w:r w:rsidRPr="008835AD">
              <w:rPr>
                <w:rFonts w:ascii="Arial" w:eastAsia="Times New Roman" w:hAnsi="Arial" w:cs="Arial"/>
                <w:bCs/>
                <w:lang w:val="mk-MK" w:eastAsia="zh-CN"/>
              </w:rPr>
              <w:lastRenderedPageBreak/>
              <w:t>поднесувањето на барањето од правното лице.</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Доколку барањето не ги содржи доказите од ставот  4 на овој член, Инспекторатот го повикува правното лице да го дополни барањето во рок од осум дена од денот на приемот на известувањето.</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Доколку правното лице не го дополни барањето со доказите од ставот  4 на овој член во утврдениот рок од ставот  7 на овој член, Министерството за економија донесува решение со кое го одбива барањето на правното лице.</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Врз основа на известувањето од ставот  5 на овој член, Министерството за економија во рок од осум дена од денот на приемот на известувањето донесува решение за исполнетост на условите за вршење на технички преглед и периодични испитувања на правното лице.</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Решенијата од ставовите 8 и 9 на овој член можат да бидат издадени и во форма на електронски документи кои се доставуваат на профилот на правното лице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По исклучок на ставовите 3, 6 и 10 на овој член, а во случај на технички прекин на функционалноста на Националниот портал за електронски услуги или Националната патформа за интероперабилност, поднесоците од ставовите 2 и 4 на овој член и актите од ставовите 5, 8 и 9 од овој член можат да бидат доставени и поднесени во форма на електронски документи преку квалификувана електронска препорачана достава на електронската адреса на Инспекторатот, министерството, односно на правното лице, согласно прописите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Формата и содржината на барањето од ставот 2 на овој член, ги пропишува министерот за економија.“.</w:t>
            </w:r>
          </w:p>
          <w:p w:rsidR="0029611E" w:rsidRPr="008835AD" w:rsidRDefault="0029611E" w:rsidP="00794C6F">
            <w:pPr>
              <w:suppressAutoHyphens/>
              <w:spacing w:before="120" w:after="0" w:line="240" w:lineRule="auto"/>
              <w:ind w:firstLine="720"/>
              <w:jc w:val="both"/>
              <w:rPr>
                <w:rFonts w:ascii="Arial" w:eastAsia="Times New Roman" w:hAnsi="Arial" w:cs="Arial"/>
                <w:bCs/>
                <w:lang w:val="mk-MK" w:eastAsia="zh-CN"/>
              </w:rPr>
            </w:pPr>
          </w:p>
          <w:p w:rsidR="0029611E" w:rsidRPr="008835AD" w:rsidRDefault="0029611E" w:rsidP="00794C6F">
            <w:pPr>
              <w:suppressAutoHyphens/>
              <w:spacing w:before="120" w:after="0" w:line="240" w:lineRule="auto"/>
              <w:ind w:firstLine="720"/>
              <w:jc w:val="center"/>
              <w:rPr>
                <w:rFonts w:ascii="Arial" w:eastAsia="Times New Roman" w:hAnsi="Arial" w:cs="Arial"/>
                <w:bCs/>
                <w:lang w:val="mk-MK" w:eastAsia="zh-CN"/>
              </w:rPr>
            </w:pPr>
            <w:r w:rsidRPr="008835AD">
              <w:rPr>
                <w:rFonts w:ascii="Arial" w:eastAsia="Times New Roman" w:hAnsi="Arial" w:cs="Arial"/>
                <w:bCs/>
                <w:lang w:val="mk-MK" w:eastAsia="zh-CN"/>
              </w:rPr>
              <w:t xml:space="preserve">Член </w:t>
            </w:r>
            <w:r w:rsidR="00F247D0">
              <w:rPr>
                <w:rFonts w:ascii="Arial" w:eastAsia="Times New Roman" w:hAnsi="Arial" w:cs="Arial"/>
                <w:bCs/>
                <w:lang w:val="mk-MK" w:eastAsia="zh-CN"/>
              </w:rPr>
              <w:t>5</w:t>
            </w:r>
          </w:p>
          <w:p w:rsidR="000A0F96" w:rsidRDefault="000A0F96" w:rsidP="00794C6F">
            <w:pPr>
              <w:suppressAutoHyphens/>
              <w:spacing w:after="0" w:line="240" w:lineRule="auto"/>
              <w:jc w:val="both"/>
              <w:rPr>
                <w:rFonts w:ascii="Arial" w:eastAsia="Times New Roman" w:hAnsi="Arial" w:cs="Arial"/>
                <w:bCs/>
                <w:lang w:eastAsia="zh-CN"/>
              </w:rPr>
            </w:pPr>
          </w:p>
          <w:p w:rsidR="0029611E" w:rsidRPr="008835AD" w:rsidRDefault="0029611E" w:rsidP="00794C6F">
            <w:pPr>
              <w:suppressAutoHyphens/>
              <w:spacing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Членот 27 се менува и гласи</w:t>
            </w:r>
            <w:r w:rsidRPr="008835AD">
              <w:rPr>
                <w:rFonts w:ascii="Arial" w:eastAsia="Times New Roman" w:hAnsi="Arial" w:cs="Arial"/>
                <w:bCs/>
                <w:lang w:eastAsia="zh-CN"/>
              </w:rPr>
              <w:t>:</w:t>
            </w:r>
          </w:p>
          <w:p w:rsidR="0029611E" w:rsidRPr="008835AD" w:rsidRDefault="0029611E" w:rsidP="00794C6F">
            <w:pPr>
              <w:suppressAutoHyphens/>
              <w:spacing w:after="0" w:line="240" w:lineRule="auto"/>
              <w:jc w:val="both"/>
              <w:rPr>
                <w:rFonts w:ascii="Arial" w:eastAsia="Times New Roman" w:hAnsi="Arial" w:cs="Arial"/>
                <w:bCs/>
                <w:lang w:val="mk-MK" w:eastAsia="zh-CN"/>
              </w:rPr>
            </w:pPr>
          </w:p>
          <w:p w:rsidR="0029611E" w:rsidRPr="008835AD" w:rsidRDefault="0029611E" w:rsidP="00794C6F">
            <w:pPr>
              <w:suppressAutoHyphens/>
              <w:spacing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 xml:space="preserve">„Независните правни лица се должни постојано да ги исполнуваат условите од членовите 23 до 26 на овој </w:t>
            </w:r>
            <w:r w:rsidRPr="008835AD">
              <w:rPr>
                <w:rFonts w:ascii="Arial" w:eastAsia="Times New Roman" w:hAnsi="Arial" w:cs="Arial"/>
                <w:bCs/>
                <w:lang w:val="mk-MK" w:eastAsia="zh-CN"/>
              </w:rPr>
              <w:lastRenderedPageBreak/>
              <w:t>закон.</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Ако независното правно лице престане да ги исполнува условите за вршење на технички преглед и периодични испитувања, Инспекторатот е должен веднаш да го извести министерството, а најдоцна во рок од осум дена од денот на престанувањето на условите.</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Известувањето од ставот 2 на овој член може да биде доставен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 во рок од три дена од денот на поднесувањето на барањето од правното лице.</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Врз основа на известувањето, Министерството за економија донесува решение со кое се укинува решението за вршење на технички прегледи и периодични испитувања.</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Решението од ставот 4 на овој член може да биде издадено и во форма на електронски документи кои се доставува на профилот на правното лице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По исклучок на ставовите 3 и 5 на овој член, а во случај на технички прекин на функционалноста на Националниот портал за електронски услуги или Националната патформа за интероперабилност, актите од ставовите 2 и 4 на овој член во форма на електронски документи можат да бидат доставени и поднесени преку квалификувана електронска препорачана достава на електронската адреса на министерството, односно на правното лице, согласно прописите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after="0" w:line="240" w:lineRule="auto"/>
              <w:ind w:firstLine="720"/>
              <w:jc w:val="both"/>
              <w:rPr>
                <w:rFonts w:ascii="Arial" w:eastAsia="Times New Roman" w:hAnsi="Arial" w:cs="Arial"/>
                <w:bCs/>
                <w:lang w:val="mk-MK" w:eastAsia="zh-CN"/>
              </w:rPr>
            </w:pPr>
          </w:p>
          <w:p w:rsidR="0029611E" w:rsidRPr="008835AD" w:rsidRDefault="0029611E" w:rsidP="00794C6F">
            <w:pPr>
              <w:suppressAutoHyphens/>
              <w:spacing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Против решението од ставот 4 на овој член може да се поведе управен спор пред надлежен суд.“.</w:t>
            </w:r>
          </w:p>
          <w:p w:rsidR="0029611E" w:rsidRPr="008835AD" w:rsidRDefault="0029611E" w:rsidP="00794C6F">
            <w:pPr>
              <w:suppressAutoHyphens/>
              <w:spacing w:after="0" w:line="240" w:lineRule="auto"/>
              <w:rPr>
                <w:rFonts w:ascii="Arial" w:eastAsia="Times New Roman" w:hAnsi="Arial" w:cs="Arial"/>
                <w:lang w:eastAsia="mk-MK"/>
              </w:rPr>
            </w:pPr>
          </w:p>
          <w:p w:rsidR="0029611E" w:rsidRPr="008835AD" w:rsidRDefault="0029611E" w:rsidP="00794C6F">
            <w:pPr>
              <w:suppressAutoHyphens/>
              <w:spacing w:after="0" w:line="240" w:lineRule="auto"/>
              <w:jc w:val="center"/>
              <w:rPr>
                <w:rFonts w:ascii="Arial" w:eastAsia="Times New Roman" w:hAnsi="Arial" w:cs="Arial"/>
                <w:lang w:val="mk-MK" w:eastAsia="mk-MK"/>
              </w:rPr>
            </w:pPr>
            <w:r w:rsidRPr="008835AD">
              <w:rPr>
                <w:rFonts w:ascii="Arial" w:eastAsia="Times New Roman" w:hAnsi="Arial" w:cs="Arial"/>
                <w:lang w:val="mk-MK" w:eastAsia="mk-MK"/>
              </w:rPr>
              <w:t xml:space="preserve">Член </w:t>
            </w:r>
            <w:r w:rsidR="00F247D0">
              <w:rPr>
                <w:rFonts w:ascii="Arial" w:eastAsia="Times New Roman" w:hAnsi="Arial" w:cs="Arial"/>
                <w:lang w:val="mk-MK" w:eastAsia="mk-MK"/>
              </w:rPr>
              <w:t>6</w:t>
            </w:r>
          </w:p>
          <w:p w:rsidR="0029611E" w:rsidRPr="008835AD" w:rsidRDefault="0029611E" w:rsidP="00794C6F">
            <w:pPr>
              <w:suppressAutoHyphens/>
              <w:spacing w:after="0" w:line="240" w:lineRule="auto"/>
              <w:jc w:val="both"/>
              <w:rPr>
                <w:rFonts w:ascii="Arial" w:eastAsia="Times New Roman" w:hAnsi="Arial" w:cs="Arial"/>
                <w:lang w:val="mk-MK" w:eastAsia="zh-CN"/>
              </w:rPr>
            </w:pPr>
          </w:p>
          <w:p w:rsidR="0029611E" w:rsidRPr="008835AD" w:rsidRDefault="0029611E" w:rsidP="00794C6F">
            <w:pPr>
              <w:suppressAutoHyphens/>
              <w:spacing w:before="120" w:after="0" w:line="240" w:lineRule="auto"/>
              <w:jc w:val="both"/>
              <w:rPr>
                <w:rFonts w:ascii="Arial" w:eastAsia="Times New Roman" w:hAnsi="Arial" w:cs="Arial"/>
                <w:lang w:eastAsia="zh-CN"/>
              </w:rPr>
            </w:pPr>
            <w:r w:rsidRPr="008835AD">
              <w:rPr>
                <w:rFonts w:ascii="Arial" w:eastAsia="Times New Roman" w:hAnsi="Arial" w:cs="Arial"/>
                <w:lang w:val="mk-MK" w:eastAsia="zh-CN"/>
              </w:rPr>
              <w:t>Членот 30 се менува и гласи</w:t>
            </w:r>
            <w:r w:rsidRPr="008835AD">
              <w:rPr>
                <w:rFonts w:ascii="Arial" w:eastAsia="Times New Roman" w:hAnsi="Arial" w:cs="Arial"/>
                <w:lang w:eastAsia="zh-CN"/>
              </w:rPr>
              <w:t>:</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„По спроведениот прв технички преглед, во зависност од техничкиот пропис за предметната </w:t>
            </w:r>
            <w:r w:rsidRPr="008835AD">
              <w:rPr>
                <w:rFonts w:ascii="Arial" w:eastAsia="Times New Roman" w:hAnsi="Arial" w:cs="Arial"/>
                <w:lang w:val="mk-MK" w:eastAsia="zh-CN"/>
              </w:rPr>
              <w:lastRenderedPageBreak/>
              <w:t>техничка опрема, корисникот до Инспекторатот поднесува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Барањето од ставот 1 на овој член може да биде поднесено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Кон барањето од ставот 1 на овој член корисникот е должен да достави извештај за извршениот преглед на техничката опрема од независно правно лице, доказ за платен надоместок за издавање на решение за ставање во употреба во висина од 50 евра во денарска противвредност и дополнителните документи утврдени во техничките прописи за секоја техничка опрема.</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Врз основа на поднесеното барање, Инспекторатот врши проверка на приложената документација од ставот 3 на овој член за да ја утврди исполнетоста на условите за ставање во употреба на техничката опрема.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Во случаите кога е доставена документацијата од ставот 3 на овој член Инспекторатот по извршената проверка, донесува решение  за ставање во употреба на техничката опрема на корисникот или донесува решение за неисполнување на условите за ставање во употреба на техничката опрема на корисникот, во рок од седум дена од денот на поднесувањето на барањето.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Решенијата од ставот 5 на овој член можат да бидат издадени и во форма на електронски документи кои се доставуваат на профилот на корисникот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Решението за ставање во употреба на техничката опрема од ставот 5 на овој член Инспекторатот го евидентира согласно со членот 7 став 3  на овој закон.</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Против решението од ставот 5 на овој член може да </w:t>
            </w:r>
            <w:r w:rsidRPr="008835AD">
              <w:rPr>
                <w:rFonts w:ascii="Arial" w:eastAsia="Times New Roman" w:hAnsi="Arial" w:cs="Arial"/>
                <w:lang w:val="mk-MK" w:eastAsia="zh-CN"/>
              </w:rPr>
              <w:lastRenderedPageBreak/>
              <w:t>се изјави жалба , во рок од 15 дена од приемот на решението.</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Жалбата од ставот 8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По исклучок на ставовите 2, 6 и </w:t>
            </w:r>
            <w:r w:rsidR="009D44EA">
              <w:rPr>
                <w:rFonts w:ascii="Arial" w:eastAsia="Times New Roman" w:hAnsi="Arial" w:cs="Arial"/>
                <w:lang w:val="mk-MK" w:eastAsia="zh-CN"/>
              </w:rPr>
              <w:t>9</w:t>
            </w:r>
            <w:r w:rsidRPr="008835AD">
              <w:rPr>
                <w:rFonts w:ascii="Arial" w:eastAsia="Times New Roman" w:hAnsi="Arial" w:cs="Arial"/>
                <w:lang w:val="mk-MK" w:eastAsia="zh-CN"/>
              </w:rPr>
              <w:t xml:space="preserve"> на овој член, а во случај на технички прекин на функционалноста на Националниот портал за електронски услуги, поднесоците од ставовите 1 и 3 на овој член и актите од ставот 5 на овој член во форма на електронски документи можат да бидат доставени и поднесени преку квалификувана електронска препорачана достава на електронската адреса на Инспекторатот, надлежниот орган за одлучување во втор степен, односно на корисникот, согласно прописите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Во  случај кога Извештајот за извршениот преглед на техничката опрема од независно правно лице е издаден во хартиена форма, корисникот до Инспекторатот, барањето од ставот 1 на овој член  и документацијата од ставот 3 на овој член ги доставува преку писарницата на Инспекторатот.</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По жалба против решенијата на инспекторатот од ставот 5 на овој член одлучува  надлежен орган за одлучување во втор степен.“.</w:t>
            </w:r>
          </w:p>
          <w:p w:rsidR="0029611E" w:rsidRPr="008835AD" w:rsidRDefault="0029611E" w:rsidP="00794C6F">
            <w:pPr>
              <w:suppressAutoHyphens/>
              <w:spacing w:after="0" w:line="240" w:lineRule="auto"/>
              <w:ind w:firstLine="720"/>
              <w:jc w:val="both"/>
              <w:rPr>
                <w:rFonts w:ascii="Arial" w:eastAsia="Times New Roman" w:hAnsi="Arial" w:cs="Arial"/>
                <w:lang w:val="mk-MK" w:eastAsia="zh-CN"/>
              </w:rPr>
            </w:pPr>
          </w:p>
          <w:p w:rsidR="0029611E" w:rsidRPr="008835AD" w:rsidRDefault="0029611E" w:rsidP="00794C6F">
            <w:pPr>
              <w:suppressAutoHyphens/>
              <w:spacing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 xml:space="preserve">Член </w:t>
            </w:r>
            <w:r w:rsidR="00F247D0">
              <w:rPr>
                <w:rFonts w:ascii="Arial" w:eastAsia="Times New Roman" w:hAnsi="Arial" w:cs="Arial"/>
                <w:lang w:val="mk-MK" w:eastAsia="zh-CN"/>
              </w:rPr>
              <w:t>7</w:t>
            </w:r>
          </w:p>
          <w:p w:rsidR="0029611E" w:rsidRPr="008835AD" w:rsidRDefault="0029611E" w:rsidP="00794C6F">
            <w:pPr>
              <w:suppressAutoHyphens/>
              <w:spacing w:after="0" w:line="240" w:lineRule="auto"/>
              <w:ind w:firstLine="720"/>
              <w:jc w:val="both"/>
              <w:rPr>
                <w:rFonts w:ascii="Arial" w:eastAsia="Times New Roman" w:hAnsi="Arial" w:cs="Arial"/>
                <w:lang w:val="mk-MK" w:eastAsia="zh-CN"/>
              </w:rPr>
            </w:pPr>
            <w:r w:rsidRPr="008835AD">
              <w:rPr>
                <w:rFonts w:ascii="Arial" w:eastAsia="Times New Roman" w:hAnsi="Arial" w:cs="Arial"/>
                <w:lang w:val="mk-MK" w:eastAsia="zh-CN"/>
              </w:rPr>
              <w:tab/>
            </w:r>
            <w:r w:rsidRPr="008835AD">
              <w:rPr>
                <w:rFonts w:ascii="Arial" w:eastAsia="Times New Roman" w:hAnsi="Arial" w:cs="Arial"/>
                <w:lang w:val="mk-MK" w:eastAsia="zh-CN"/>
              </w:rPr>
              <w:tab/>
            </w:r>
            <w:r w:rsidRPr="008835AD">
              <w:rPr>
                <w:rFonts w:ascii="Arial" w:eastAsia="Times New Roman" w:hAnsi="Arial" w:cs="Arial"/>
                <w:lang w:val="mk-MK" w:eastAsia="zh-CN"/>
              </w:rPr>
              <w:tab/>
            </w:r>
            <w:r w:rsidRPr="008835AD">
              <w:rPr>
                <w:rFonts w:ascii="Arial" w:eastAsia="Times New Roman" w:hAnsi="Arial" w:cs="Arial"/>
                <w:lang w:val="mk-MK" w:eastAsia="zh-CN"/>
              </w:rPr>
              <w:tab/>
            </w:r>
            <w:r w:rsidRPr="008835AD">
              <w:rPr>
                <w:rFonts w:ascii="Arial" w:eastAsia="Times New Roman" w:hAnsi="Arial" w:cs="Arial"/>
                <w:lang w:val="mk-MK" w:eastAsia="zh-CN"/>
              </w:rPr>
              <w:tab/>
            </w:r>
            <w:r w:rsidRPr="008835AD">
              <w:rPr>
                <w:rFonts w:ascii="Arial" w:eastAsia="Times New Roman" w:hAnsi="Arial" w:cs="Arial"/>
                <w:lang w:val="mk-MK" w:eastAsia="zh-CN"/>
              </w:rPr>
              <w:tab/>
            </w:r>
          </w:p>
          <w:p w:rsidR="0029611E" w:rsidRPr="008835AD" w:rsidRDefault="0029611E" w:rsidP="00794C6F">
            <w:pPr>
              <w:suppressAutoHyphens/>
              <w:spacing w:after="0" w:line="240" w:lineRule="auto"/>
              <w:rPr>
                <w:rFonts w:ascii="Arial" w:eastAsia="Times New Roman" w:hAnsi="Arial" w:cs="Arial"/>
                <w:lang w:val="mk-MK" w:eastAsia="zh-CN"/>
              </w:rPr>
            </w:pPr>
            <w:r w:rsidRPr="008835AD">
              <w:rPr>
                <w:rFonts w:ascii="Arial" w:eastAsia="Times New Roman" w:hAnsi="Arial" w:cs="Arial"/>
                <w:lang w:val="sl-SI" w:eastAsia="zh-CN"/>
              </w:rPr>
              <w:t>Членот 3</w:t>
            </w:r>
            <w:r w:rsidRPr="008835AD">
              <w:rPr>
                <w:rFonts w:ascii="Arial" w:eastAsia="Times New Roman" w:hAnsi="Arial" w:cs="Arial"/>
                <w:lang w:val="mk-MK" w:eastAsia="zh-CN"/>
              </w:rPr>
              <w:t>3</w:t>
            </w:r>
            <w:r w:rsidRPr="008835AD">
              <w:rPr>
                <w:rFonts w:ascii="Arial" w:eastAsia="Times New Roman" w:hAnsi="Arial" w:cs="Arial"/>
                <w:lang w:val="sl-SI" w:eastAsia="zh-CN"/>
              </w:rPr>
              <w:t xml:space="preserve"> се менува и гласи</w:t>
            </w:r>
            <w:r w:rsidRPr="008835AD">
              <w:rPr>
                <w:rFonts w:ascii="Arial" w:eastAsia="Times New Roman" w:hAnsi="Arial" w:cs="Arial"/>
                <w:lang w:val="mk-MK" w:eastAsia="zh-CN"/>
              </w:rPr>
              <w:t>:</w:t>
            </w:r>
          </w:p>
          <w:p w:rsidR="0029611E" w:rsidRPr="008835AD" w:rsidRDefault="0029611E" w:rsidP="00794C6F">
            <w:pPr>
              <w:spacing w:before="120" w:after="280" w:line="240" w:lineRule="auto"/>
              <w:jc w:val="both"/>
              <w:rPr>
                <w:rFonts w:ascii="Arial" w:eastAsia="Times New Roman" w:hAnsi="Arial" w:cs="Arial"/>
                <w:lang w:val="mk-MK" w:eastAsia="zh-CN"/>
              </w:rPr>
            </w:pPr>
            <w:r w:rsidRPr="008835AD">
              <w:rPr>
                <w:rFonts w:ascii="Arial" w:eastAsia="Times New Roman" w:hAnsi="Arial" w:cs="Arial"/>
                <w:lang w:val="mk-MK" w:eastAsia="zh-CN"/>
              </w:rPr>
              <w:t>„Извештајот од техничкиот преглед и периодичните испитувања доставен од независното правно лице до корисникот, ако е потребно во зависност од техничката опрема, корисникот е должен да го достави до Инспекторатот во рок од седум дена од денот на добивањето на извештајот.</w:t>
            </w:r>
          </w:p>
          <w:p w:rsidR="0029611E" w:rsidRPr="008835AD" w:rsidRDefault="0029611E" w:rsidP="00794C6F">
            <w:pPr>
              <w:spacing w:before="120" w:after="28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Извештајот од ставот 1 на овој член може да биде поднесен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w:t>
            </w:r>
            <w:r w:rsidRPr="008835AD">
              <w:rPr>
                <w:rFonts w:ascii="Arial" w:eastAsia="Times New Roman" w:hAnsi="Arial" w:cs="Arial"/>
                <w:lang w:val="mk-MK" w:eastAsia="zh-CN"/>
              </w:rPr>
              <w:lastRenderedPageBreak/>
              <w:t>електронските документи, електронската идентификација и доверливите услуги.</w:t>
            </w:r>
          </w:p>
          <w:p w:rsidR="0029611E" w:rsidRPr="008835AD" w:rsidRDefault="0029611E" w:rsidP="00794C6F">
            <w:pPr>
              <w:spacing w:before="120" w:after="280" w:line="240" w:lineRule="auto"/>
              <w:jc w:val="both"/>
              <w:rPr>
                <w:rFonts w:ascii="Arial" w:eastAsia="Times New Roman" w:hAnsi="Arial" w:cs="Arial"/>
                <w:lang w:val="mk-MK" w:eastAsia="zh-CN"/>
              </w:rPr>
            </w:pPr>
            <w:r w:rsidRPr="008835AD">
              <w:rPr>
                <w:rFonts w:ascii="Arial" w:eastAsia="Times New Roman" w:hAnsi="Arial" w:cs="Arial"/>
                <w:lang w:val="mk-MK" w:eastAsia="zh-CN"/>
              </w:rPr>
              <w:t>Кон извештајот од ставот 1 на овој член корисникот е должен  да достави  извештај за извршениот периодичен преглед на техничката опрема од независно правно лице, доказ за платен надоместок за известување во износ од 10 евра во денарска противвредност и дополнителните документи утврдени во техничките прописи за секоја техничка опрема.</w:t>
            </w:r>
          </w:p>
          <w:p w:rsidR="0029611E" w:rsidRPr="008835AD" w:rsidRDefault="0029611E" w:rsidP="00794C6F">
            <w:pPr>
              <w:spacing w:before="120" w:after="280" w:line="240" w:lineRule="auto"/>
              <w:jc w:val="both"/>
              <w:rPr>
                <w:rFonts w:ascii="Arial" w:eastAsia="Times New Roman" w:hAnsi="Arial" w:cs="Arial"/>
                <w:lang w:val="mk-MK" w:eastAsia="zh-CN"/>
              </w:rPr>
            </w:pPr>
            <w:r w:rsidRPr="008835AD">
              <w:rPr>
                <w:rFonts w:ascii="Arial" w:eastAsia="Times New Roman" w:hAnsi="Arial" w:cs="Arial"/>
                <w:lang w:val="mk-MK" w:eastAsia="zh-CN"/>
              </w:rPr>
              <w:t>По исклучок на ставот 2 на овој член, а во случај на технички прекин на функционалноста на Националниот портал за електронски услуги поднесоците од ставовите 1 и 3 на овој член во форма на електронски документи се доставуваат преку квалификувана електронска препорачана достава на електронската адреса на Инспекторатот, согласно прописите од областа на електронските документи, електронската идентификација и доверливите услуги.</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Во  случај кога Извештајот од техничкиот преглед и периодичните испитувања доставен од независното правно лице до корисникот е издаден во хартиена форма, Извештајот од ставот 1 на овој член и документацијата од ставот 3 на овој член, корисникот ги доставува преку писарницата на Инспекторатот.“.</w:t>
            </w:r>
          </w:p>
          <w:p w:rsidR="0029611E" w:rsidRPr="008835AD" w:rsidRDefault="0029611E" w:rsidP="00794C6F">
            <w:pPr>
              <w:suppressAutoHyphens/>
              <w:spacing w:after="0" w:line="240" w:lineRule="auto"/>
              <w:rPr>
                <w:rFonts w:ascii="Arial" w:eastAsia="Times New Roman" w:hAnsi="Arial" w:cs="Arial"/>
                <w:lang w:val="mk-MK" w:eastAsia="zh-CN"/>
              </w:rPr>
            </w:pPr>
          </w:p>
          <w:p w:rsidR="0029611E" w:rsidRPr="008835AD" w:rsidRDefault="0029611E" w:rsidP="00794C6F">
            <w:pPr>
              <w:suppressAutoHyphens/>
              <w:spacing w:after="0" w:line="240" w:lineRule="auto"/>
              <w:ind w:firstLine="720"/>
              <w:jc w:val="center"/>
              <w:rPr>
                <w:rFonts w:ascii="Arial" w:eastAsia="Times New Roman" w:hAnsi="Arial" w:cs="Arial"/>
                <w:lang w:val="mk-MK" w:eastAsia="zh-CN"/>
              </w:rPr>
            </w:pPr>
            <w:r w:rsidRPr="008835AD">
              <w:rPr>
                <w:rFonts w:ascii="Arial" w:eastAsia="Times New Roman" w:hAnsi="Arial" w:cs="Arial"/>
                <w:lang w:val="mk-MK" w:eastAsia="zh-CN"/>
              </w:rPr>
              <w:t xml:space="preserve">Член </w:t>
            </w:r>
            <w:r w:rsidR="00F247D0">
              <w:rPr>
                <w:rFonts w:ascii="Arial" w:eastAsia="Times New Roman" w:hAnsi="Arial" w:cs="Arial"/>
                <w:lang w:val="mk-MK" w:eastAsia="zh-CN"/>
              </w:rPr>
              <w:t>8</w:t>
            </w:r>
          </w:p>
          <w:p w:rsidR="000A0F96" w:rsidRDefault="000A0F96" w:rsidP="00794C6F">
            <w:pPr>
              <w:suppressAutoHyphens/>
              <w:spacing w:after="0" w:line="240" w:lineRule="auto"/>
              <w:jc w:val="both"/>
              <w:rPr>
                <w:rFonts w:ascii="Arial" w:eastAsia="Times New Roman" w:hAnsi="Arial" w:cs="Arial"/>
                <w:lang w:eastAsia="zh-CN"/>
              </w:rPr>
            </w:pPr>
          </w:p>
          <w:p w:rsidR="0029611E" w:rsidRPr="008835AD" w:rsidRDefault="0029611E" w:rsidP="00794C6F">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Во членот 34 се менува и гласи</w:t>
            </w:r>
            <w:r w:rsidRPr="008835AD">
              <w:rPr>
                <w:rFonts w:ascii="Arial" w:eastAsia="Times New Roman" w:hAnsi="Arial" w:cs="Arial"/>
                <w:lang w:eastAsia="zh-CN"/>
              </w:rPr>
              <w:t>:</w:t>
            </w:r>
          </w:p>
          <w:p w:rsidR="0029611E" w:rsidRPr="008835AD" w:rsidRDefault="0029611E" w:rsidP="00794C6F">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е должен писмено да го извести Инспекторатот со достава на известување во хартиена форма во писарницата, односно известување во форма на електронски документ доставен преку квалификувана електронска препорачана достава на електронската адреса на Инспекторатот.</w:t>
            </w:r>
          </w:p>
          <w:p w:rsidR="0029611E" w:rsidRPr="008835AD" w:rsidRDefault="0029611E" w:rsidP="00794C6F">
            <w:pPr>
              <w:suppressAutoHyphens/>
              <w:spacing w:after="0" w:line="240" w:lineRule="auto"/>
              <w:jc w:val="both"/>
              <w:rPr>
                <w:rFonts w:ascii="Arial" w:eastAsia="Times New Roman" w:hAnsi="Arial" w:cs="Arial"/>
                <w:lang w:val="mk-MK" w:eastAsia="zh-CN"/>
              </w:rPr>
            </w:pPr>
          </w:p>
          <w:p w:rsidR="0029611E" w:rsidRPr="008835AD" w:rsidRDefault="0029611E" w:rsidP="00794C6F">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Во случајот од ставот 1 на овој член Инспекторатот решава по однос на појавените разлики, врз основ на мислење на друго независно правно лице ангажирано по случаен избор. Инспекторатот за </w:t>
            </w:r>
            <w:r w:rsidRPr="008835AD">
              <w:rPr>
                <w:rFonts w:ascii="Arial" w:eastAsia="Times New Roman" w:hAnsi="Arial" w:cs="Arial"/>
                <w:lang w:val="mk-MK" w:eastAsia="zh-CN"/>
              </w:rPr>
              <w:lastRenderedPageBreak/>
              <w:t>добиените резултати писмено го известува корисникот во рок од седум дена од денот на добивањето на резултатите, преку писарницата на Инспекторатот или на електронската адреса на корисникот. Трошоците за ангажирањето на другото независно правно лице паѓаат на товар на субјектот против кој е донесено мислењето.</w:t>
            </w:r>
          </w:p>
          <w:p w:rsidR="0029611E" w:rsidRPr="008835AD" w:rsidRDefault="0029611E" w:rsidP="00794C6F">
            <w:pPr>
              <w:suppressAutoHyphens/>
              <w:spacing w:after="0" w:line="240" w:lineRule="auto"/>
              <w:jc w:val="both"/>
              <w:rPr>
                <w:rFonts w:ascii="Arial" w:eastAsia="Times New Roman" w:hAnsi="Arial" w:cs="Arial"/>
                <w:lang w:val="mk-MK" w:eastAsia="zh-CN"/>
              </w:rPr>
            </w:pPr>
          </w:p>
          <w:p w:rsidR="0029611E" w:rsidRPr="008835AD" w:rsidRDefault="0029611E" w:rsidP="00794C6F">
            <w:pPr>
              <w:suppressAutoHyphens/>
              <w:spacing w:after="0" w:line="240" w:lineRule="auto"/>
              <w:jc w:val="both"/>
              <w:rPr>
                <w:rFonts w:ascii="Arial" w:eastAsia="Times New Roman" w:hAnsi="Arial" w:cs="Arial"/>
                <w:lang w:eastAsia="zh-CN"/>
              </w:rPr>
            </w:pPr>
            <w:r w:rsidRPr="008835AD">
              <w:rPr>
                <w:rFonts w:ascii="Arial" w:eastAsia="Times New Roman" w:hAnsi="Arial" w:cs="Arial"/>
                <w:lang w:val="mk-MK" w:eastAsia="zh-CN"/>
              </w:rPr>
              <w:t>Известувањето од ставот 2 на овој член издадено во хартиена форма се доставува на адресата на корисникот, односно во форма на електронски документ доставен преку квалификувана електронска препорачана достава на електр</w:t>
            </w:r>
            <w:r w:rsidR="00794C6F" w:rsidRPr="008835AD">
              <w:rPr>
                <w:rFonts w:ascii="Arial" w:eastAsia="Times New Roman" w:hAnsi="Arial" w:cs="Arial"/>
                <w:lang w:val="mk-MK" w:eastAsia="zh-CN"/>
              </w:rPr>
              <w:t>онската адреса на корисникот.“.</w:t>
            </w:r>
          </w:p>
          <w:p w:rsidR="0029611E" w:rsidRPr="008835AD" w:rsidRDefault="00F247D0" w:rsidP="00794C6F">
            <w:pPr>
              <w:spacing w:before="120" w:after="0" w:line="240" w:lineRule="auto"/>
              <w:jc w:val="center"/>
              <w:rPr>
                <w:rFonts w:ascii="Arial" w:eastAsia="Times New Roman" w:hAnsi="Arial" w:cs="Arial"/>
                <w:lang w:val="mk-MK" w:eastAsia="zh-CN"/>
              </w:rPr>
            </w:pPr>
            <w:r>
              <w:rPr>
                <w:rFonts w:ascii="Arial" w:eastAsia="Times New Roman" w:hAnsi="Arial" w:cs="Arial"/>
                <w:lang w:val="mk-MK" w:eastAsia="zh-CN"/>
              </w:rPr>
              <w:t>Член 9</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Членот 35 се менува и гласи</w:t>
            </w:r>
            <w:r w:rsidRPr="008835AD">
              <w:rPr>
                <w:rFonts w:ascii="Arial" w:eastAsia="Times New Roman" w:hAnsi="Arial" w:cs="Arial"/>
                <w:lang w:eastAsia="zh-CN"/>
              </w:rPr>
              <w:t>:</w:t>
            </w:r>
          </w:p>
          <w:p w:rsidR="0029611E" w:rsidRPr="008835AD" w:rsidRDefault="0029611E" w:rsidP="00794C6F">
            <w:pPr>
              <w:spacing w:before="120" w:after="280" w:line="240" w:lineRule="auto"/>
              <w:jc w:val="both"/>
              <w:rPr>
                <w:rFonts w:ascii="Arial" w:eastAsia="Times New Roman" w:hAnsi="Arial" w:cs="Arial"/>
                <w:lang w:val="mk-MK" w:eastAsia="zh-CN"/>
              </w:rPr>
            </w:pPr>
            <w:r w:rsidRPr="008835AD">
              <w:rPr>
                <w:rFonts w:ascii="Arial" w:eastAsia="Times New Roman" w:hAnsi="Arial" w:cs="Arial"/>
                <w:lang w:val="mk-MK" w:eastAsia="zh-CN"/>
              </w:rPr>
              <w:t>„Доколку извештајот</w:t>
            </w:r>
            <w:r w:rsidRPr="008835AD">
              <w:rPr>
                <w:rFonts w:ascii="Arial" w:eastAsia="Times New Roman" w:hAnsi="Arial" w:cs="Arial"/>
                <w:lang w:val="mk-MK" w:eastAsia="zh-CN"/>
              </w:rPr>
              <w:tab/>
              <w:t>од техничкиот преглед и периодични испитувања е негативен, корисникот е должен да ја исклучи од работа техничката опрема и, ако е потребно, во зависност од техничкиот пропис, за предметната техничка опрема, за тоа писмено да го извести Инспекторатот со достава на известување во хартиена форма во писарницата, односно известување во форма на електронски документ доставен преку квалификувана електронска препорачана достава на  електронската адреса на Инспекторатот.</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За продолжување на употреба на техничката опрема, корисникот е должен да ги отстрани причините за негативниот извештај, да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писмено да го извести Инспекторатот со достава на известување во хартиена форма во писарницата, односно известување во форма на електронски документ доставен преку квалификувана електронска препорачана достава на  електронската адреса на Инспекторатот.“.</w:t>
            </w:r>
          </w:p>
          <w:p w:rsidR="0029611E" w:rsidRPr="008835AD" w:rsidRDefault="0029611E" w:rsidP="00794C6F">
            <w:pPr>
              <w:spacing w:before="120" w:after="0" w:line="240" w:lineRule="auto"/>
              <w:jc w:val="both"/>
              <w:rPr>
                <w:rFonts w:ascii="Arial" w:eastAsia="Times New Roman" w:hAnsi="Arial" w:cs="Arial"/>
                <w:lang w:val="mk-MK" w:eastAsia="zh-CN"/>
              </w:rPr>
            </w:pPr>
          </w:p>
          <w:p w:rsidR="0029611E" w:rsidRPr="008835AD" w:rsidRDefault="0029611E" w:rsidP="00794C6F">
            <w:pPr>
              <w:spacing w:before="120"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Член 1</w:t>
            </w:r>
            <w:r w:rsidR="00F247D0">
              <w:rPr>
                <w:rFonts w:ascii="Arial" w:eastAsia="Times New Roman" w:hAnsi="Arial" w:cs="Arial"/>
                <w:lang w:val="mk-MK" w:eastAsia="zh-CN"/>
              </w:rPr>
              <w:t>0</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Членот 36-а се менува и гласи</w:t>
            </w:r>
            <w:r w:rsidRPr="008835AD">
              <w:rPr>
                <w:rFonts w:ascii="Arial" w:eastAsia="Times New Roman" w:hAnsi="Arial" w:cs="Arial"/>
                <w:lang w:eastAsia="zh-CN"/>
              </w:rPr>
              <w:t>:</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„Против решението од членот 36 став 1 на овој закон, може да се изјави жалба преку Државниот инспекторат за техничка инспекција до Министерството за економија во рок од осум дена од </w:t>
            </w:r>
            <w:r w:rsidRPr="008835AD">
              <w:rPr>
                <w:rFonts w:ascii="Arial" w:eastAsia="Times New Roman" w:hAnsi="Arial" w:cs="Arial"/>
                <w:lang w:val="mk-MK" w:eastAsia="zh-CN"/>
              </w:rPr>
              <w:lastRenderedPageBreak/>
              <w:t>денот на приемот на решението.</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Жалбата од ставот 1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Жалбата не го одлага извршувањето на решението.</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По жалба против решението на инспекторот одлучува посебна комисија при Министерството составена од три члена кои ги именува министерот.</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Комисијата од ставот 3 на овој член е составена од претседател и два члена, сите дипломирани правници со најмалку три години работно искуство во струката, кои не треба да бидат вклучени во вршењето на инспекцискиот надзор.</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Претседателот на Комисијата е од редот на раководните државни службеници од Министерство за економија.</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Комисијата од ставот 3 на овој член решението по жалба ќе го донесе во рок од 30 дена од денот на приемот на жалбата.</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Решението од ставот 7 од овој член може да биде издадено и во форма на електронски документи кои се доставува на профилот на корисникот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По исклучок на ставовите 2 и 8 на овој член, а во случај на технички прекин на функционалноста на Националниот портал за електронски услуги жалбата од ставот 1 и решението од ставот 7 на овој член во форма на електронски документи се доставуваат преку квалификувана електронска препорачана достава на електронската адреса на Инспекторатот, односно на корисникот, согласно прописите од областа на електронските документи, електронската идентификација и доверливите услуги.“.</w:t>
            </w:r>
          </w:p>
          <w:p w:rsidR="0029611E" w:rsidRPr="008835AD" w:rsidRDefault="0029611E" w:rsidP="00794C6F">
            <w:pPr>
              <w:spacing w:before="120" w:after="0" w:line="240" w:lineRule="auto"/>
              <w:jc w:val="both"/>
              <w:rPr>
                <w:rFonts w:ascii="Arial" w:eastAsia="Times New Roman" w:hAnsi="Arial" w:cs="Arial"/>
                <w:lang w:val="mk-MK" w:eastAsia="zh-CN"/>
              </w:rPr>
            </w:pPr>
          </w:p>
          <w:p w:rsidR="0029611E" w:rsidRPr="008835AD" w:rsidRDefault="0029611E" w:rsidP="00794C6F">
            <w:pPr>
              <w:spacing w:before="120"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Член 1</w:t>
            </w:r>
            <w:r w:rsidR="00F247D0">
              <w:rPr>
                <w:rFonts w:ascii="Arial" w:eastAsia="Times New Roman" w:hAnsi="Arial" w:cs="Arial"/>
                <w:lang w:val="mk-MK" w:eastAsia="zh-CN"/>
              </w:rPr>
              <w:t>1</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Во членот 37 ставот 1 се менува и гласи</w:t>
            </w:r>
            <w:r w:rsidRPr="008835AD">
              <w:rPr>
                <w:rFonts w:ascii="Arial" w:eastAsia="Times New Roman" w:hAnsi="Arial" w:cs="Arial"/>
                <w:lang w:eastAsia="zh-CN"/>
              </w:rPr>
              <w:t>:</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lastRenderedPageBreak/>
              <w:t>„Во случај на несреќи, хаварии или штети предизвикани од техничкатa опрема, корисникот е должен веднаш писмено да го извести Инспекторатот со достава на известување во хартиена форма во писарницата, односно известување во форма на електронски документ доставен преку квалификувана електронска препорачана достава на  електронската адреса на Инспекторатот.“.</w:t>
            </w:r>
          </w:p>
          <w:p w:rsidR="0029611E" w:rsidRPr="008835AD" w:rsidRDefault="0029611E" w:rsidP="00794C6F">
            <w:pPr>
              <w:spacing w:before="120"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Член 1</w:t>
            </w:r>
            <w:r w:rsidR="00F247D0">
              <w:rPr>
                <w:rFonts w:ascii="Arial" w:eastAsia="Times New Roman" w:hAnsi="Arial" w:cs="Arial"/>
                <w:lang w:val="mk-MK" w:eastAsia="zh-CN"/>
              </w:rPr>
              <w:t>2</w:t>
            </w:r>
          </w:p>
          <w:p w:rsidR="0029611E" w:rsidRPr="008835AD" w:rsidRDefault="0029611E" w:rsidP="00794C6F">
            <w:pPr>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Членот 37-а се менува и гласи</w:t>
            </w:r>
            <w:r w:rsidRPr="008835AD">
              <w:rPr>
                <w:rFonts w:ascii="Arial" w:eastAsia="Times New Roman" w:hAnsi="Arial" w:cs="Arial"/>
                <w:lang w:eastAsia="zh-CN"/>
              </w:rPr>
              <w:t>:</w:t>
            </w:r>
          </w:p>
          <w:p w:rsidR="0029611E" w:rsidRPr="008835AD" w:rsidRDefault="0029611E" w:rsidP="00794C6F">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„Инспекторот ќе донесе решение со кое привремено ќе забрани вршење на дејност на субјектот на надзор на субјектот на надзор со запечатување на просториите, објектите, градилиштата, опремата, срдствата за работа и други средства до отстранување на истите, доколку:</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1) секој тип на производ наменет за пуштање на пазар во Република Северна Македонија, производителот не го пријави до Инспекторатот (член 7 став 2);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2) секој корисник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 (член 30);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5) корисникот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w:t>
            </w:r>
            <w:r w:rsidRPr="008835AD">
              <w:rPr>
                <w:rFonts w:ascii="Arial" w:eastAsia="Times New Roman" w:hAnsi="Arial" w:cs="Arial"/>
                <w:lang w:val="mk-MK" w:eastAsia="zh-CN"/>
              </w:rPr>
              <w:lastRenderedPageBreak/>
              <w:t xml:space="preserve">најдоцна во рок од седум дена по завршување на активностите (член 32 став 1);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7)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не го извести Инспекторатот (член 34);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 8) корисникот не ја исклучи од работа техничката опрема доколку извештајот од техничкиот преглед и периодичното испитување е негативен и, ако е потребно, во зависност од техничкиот пропис за предметната техничка опрема, за тоа не го извести Инспекторатот (член 35 став 1);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9)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 </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10)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11) корисникот не постапи по решението на инспекторот од членовите 36 став 1 и 37 став 3 на овој закон.</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Против решението на инспекторот од став 1 на овој член, може да се изјави жалба, во рок од 15 дена од денот на приемот на решението, до надлежниот орган за одлучување во втор степен.</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Жалбата од ставот 2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По исклучок на ставот 3 на овој член, а во случај на технички прекин на функционалноста на Националниот портал за електронски услуги жалбата од ставот 2 на овој член во форма на електронски документ се доставува преку квалификувана електронска препорачана достава на електронската </w:t>
            </w:r>
            <w:r w:rsidRPr="008835AD">
              <w:rPr>
                <w:rFonts w:ascii="Arial" w:eastAsia="Times New Roman" w:hAnsi="Arial" w:cs="Arial"/>
                <w:lang w:val="mk-MK" w:eastAsia="zh-CN"/>
              </w:rPr>
              <w:lastRenderedPageBreak/>
              <w:t>адреса на надлежниот орган за одлучување во втор степен, согласно прописите од областа на електронските документи, електронската идентификација и доверливите услуги.“.</w:t>
            </w:r>
          </w:p>
          <w:p w:rsidR="0029611E" w:rsidRDefault="0029611E" w:rsidP="00794C6F">
            <w:pPr>
              <w:suppressAutoHyphens/>
              <w:spacing w:after="0" w:line="240" w:lineRule="auto"/>
              <w:jc w:val="center"/>
              <w:rPr>
                <w:rFonts w:ascii="Arial" w:eastAsia="Times New Roman" w:hAnsi="Arial" w:cs="Arial"/>
                <w:lang w:eastAsia="zh-CN"/>
              </w:rPr>
            </w:pPr>
          </w:p>
          <w:p w:rsidR="000015AA" w:rsidRDefault="000015AA" w:rsidP="008C02F8">
            <w:pPr>
              <w:suppressAutoHyphens/>
              <w:spacing w:after="0" w:line="240" w:lineRule="auto"/>
              <w:rPr>
                <w:rFonts w:ascii="Arial" w:eastAsia="Times New Roman" w:hAnsi="Arial" w:cs="Arial"/>
                <w:lang w:eastAsia="mk-MK"/>
              </w:rPr>
            </w:pPr>
          </w:p>
          <w:p w:rsidR="000015AA" w:rsidRDefault="000015AA" w:rsidP="00F247D0">
            <w:pPr>
              <w:suppressAutoHyphens/>
              <w:spacing w:after="0" w:line="240" w:lineRule="auto"/>
              <w:jc w:val="center"/>
              <w:rPr>
                <w:rFonts w:ascii="Arial" w:eastAsia="Times New Roman" w:hAnsi="Arial" w:cs="Arial"/>
                <w:lang w:eastAsia="mk-MK"/>
              </w:rPr>
            </w:pPr>
          </w:p>
          <w:p w:rsidR="00F247D0" w:rsidRPr="008835AD" w:rsidRDefault="00F247D0" w:rsidP="00F247D0">
            <w:pPr>
              <w:suppressAutoHyphens/>
              <w:spacing w:after="0" w:line="240" w:lineRule="auto"/>
              <w:jc w:val="center"/>
              <w:rPr>
                <w:rFonts w:ascii="Arial" w:eastAsia="Times New Roman" w:hAnsi="Arial" w:cs="Arial"/>
                <w:lang w:val="mk-MK" w:eastAsia="mk-MK"/>
              </w:rPr>
            </w:pPr>
            <w:r w:rsidRPr="008835AD">
              <w:rPr>
                <w:rFonts w:ascii="Arial" w:eastAsia="Times New Roman" w:hAnsi="Arial" w:cs="Arial"/>
                <w:lang w:val="mk-MK" w:eastAsia="mk-MK"/>
              </w:rPr>
              <w:t xml:space="preserve">Член </w:t>
            </w:r>
            <w:r>
              <w:rPr>
                <w:rFonts w:ascii="Arial" w:eastAsia="Times New Roman" w:hAnsi="Arial" w:cs="Arial"/>
                <w:lang w:val="mk-MK" w:eastAsia="mk-MK"/>
              </w:rPr>
              <w:t>13</w:t>
            </w:r>
          </w:p>
          <w:p w:rsidR="00F247D0" w:rsidRPr="008835AD" w:rsidRDefault="00F247D0" w:rsidP="00F247D0">
            <w:pPr>
              <w:suppressAutoHyphens/>
              <w:spacing w:after="0" w:line="240" w:lineRule="auto"/>
              <w:jc w:val="center"/>
              <w:rPr>
                <w:rFonts w:ascii="Arial" w:eastAsia="Times New Roman" w:hAnsi="Arial" w:cs="Arial"/>
                <w:lang w:val="mk-MK" w:eastAsia="mk-MK"/>
              </w:rPr>
            </w:pPr>
          </w:p>
          <w:p w:rsidR="00F247D0" w:rsidRPr="008835AD" w:rsidRDefault="00F247D0" w:rsidP="00F247D0">
            <w:pPr>
              <w:suppressAutoHyphens/>
              <w:spacing w:before="120" w:after="0" w:line="240" w:lineRule="auto"/>
              <w:rPr>
                <w:rFonts w:ascii="Arial" w:eastAsia="Times New Roman" w:hAnsi="Arial" w:cs="Arial"/>
                <w:bCs/>
                <w:lang w:val="mk-MK" w:eastAsia="zh-CN"/>
              </w:rPr>
            </w:pPr>
            <w:r>
              <w:rPr>
                <w:rFonts w:ascii="Arial" w:eastAsia="Times New Roman" w:hAnsi="Arial" w:cs="Arial"/>
                <w:bCs/>
                <w:lang w:val="mk-MK" w:eastAsia="zh-CN"/>
              </w:rPr>
              <w:t xml:space="preserve">По членот </w:t>
            </w:r>
            <w:r>
              <w:rPr>
                <w:rFonts w:ascii="Arial" w:eastAsia="Times New Roman" w:hAnsi="Arial" w:cs="Arial"/>
                <w:bCs/>
                <w:lang w:eastAsia="zh-CN"/>
              </w:rPr>
              <w:t>37-</w:t>
            </w:r>
            <w:r>
              <w:rPr>
                <w:rFonts w:ascii="Arial" w:eastAsia="Times New Roman" w:hAnsi="Arial" w:cs="Arial"/>
                <w:bCs/>
                <w:lang w:val="mk-MK" w:eastAsia="zh-CN"/>
              </w:rPr>
              <w:t>б се додава нов член 37</w:t>
            </w:r>
            <w:r w:rsidRPr="008835AD">
              <w:rPr>
                <w:rFonts w:ascii="Arial" w:eastAsia="Times New Roman" w:hAnsi="Arial" w:cs="Arial"/>
                <w:bCs/>
                <w:lang w:val="mk-MK" w:eastAsia="zh-CN"/>
              </w:rPr>
              <w:t>-</w:t>
            </w:r>
            <w:r>
              <w:rPr>
                <w:rFonts w:ascii="Arial" w:eastAsia="Times New Roman" w:hAnsi="Arial" w:cs="Arial"/>
                <w:bCs/>
                <w:lang w:val="mk-MK" w:eastAsia="zh-CN"/>
              </w:rPr>
              <w:t>в</w:t>
            </w:r>
            <w:r w:rsidRPr="008835AD">
              <w:rPr>
                <w:rFonts w:ascii="Arial" w:eastAsia="Times New Roman" w:hAnsi="Arial" w:cs="Arial"/>
                <w:bCs/>
                <w:lang w:val="mk-MK" w:eastAsia="zh-CN"/>
              </w:rPr>
              <w:t xml:space="preserve"> кој гласи</w:t>
            </w:r>
            <w:r w:rsidRPr="008835AD">
              <w:rPr>
                <w:rFonts w:ascii="Arial" w:eastAsia="Times New Roman" w:hAnsi="Arial" w:cs="Arial"/>
                <w:bCs/>
                <w:lang w:eastAsia="zh-CN"/>
              </w:rPr>
              <w:t>:</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„Ако при вршењето на инспекциски надзор надлежниот инспектор утврди дека субјектот на инспекцискиот надзор сторил прекршок утврден во членот 38 став 1, точка 1 и точка 5, став 2 точка 1 од овој закон со решение на субјектот на инспекцискиот надзор ќе му изрече инспекциска мерка опомена и ќе му определи рок во кој е должен да ги отстрани утврдените неправилности и недостатоци.</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По исклучок од ставот 1 на овој член, во случај кога инспекторот ќе оцени дека утврдените неправилности и недостатоци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Доколку по истекот на рокот определен при изрекувањето на опомената од став 1 на овој член, инспекторот утврди дека неправилностите и недостатоците сѐ уште не се отстранети,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Решението од ставот 1 на овој член, се донесува веднаш, а најдоцна во рок од осум дена од денот на изготвувањето на записникот, согласно со закон.</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 xml:space="preserve">Кога при вршењето на инспекцискиот надзор не се утврдени неправилности и други повреди на закон или друг пропис или утврдените неправилности се отстранети во текот на вршењето на инспекцискиот надзор или во рокот утврден со решението од став 1 </w:t>
            </w:r>
            <w:r w:rsidRPr="008835AD">
              <w:rPr>
                <w:rFonts w:ascii="Arial" w:eastAsia="Times New Roman" w:hAnsi="Arial" w:cs="Arial"/>
                <w:lang w:val="mk-MK" w:eastAsia="mk-MK"/>
              </w:rPr>
              <w:lastRenderedPageBreak/>
              <w:t>на овој член, инспекторот ја запира постапката со констатација во записникот.</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По исклучок од ставовите 2 и 3 на овој член, инспекторот може да изрече инспекциска мерка со усно решение наведено во записникот.</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Во случајот од ставот 6 на овој член, инспекторот е должен веднаш, а најдоцна во рок од осум дена да донесе писмено решение за изрекување на инспекциската мерка.</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Против решението од ставовите 1 и 7 на овој член, може да се изјави жалба во рок од 15 дена од денот на приемот на решението, до надлежниот орган за одлучување во втор степен, согласно со закон.</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Жалбата  од ставот 8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По исклучок на ставот 9 на овој член, а во случај на технички прекин на функционалноста на Националниот портал за електронски услуги, жалбата од ставот 8 на овој член во форма на електронски документ може да биде поднесена преку квалификувана електронска препорачана достава на електронската адреса на надлежниот орган за одлучување во втор степен, согласно прописите од областа на електронските документи, електронската идентификација и доверливите услуги.</w:t>
            </w:r>
          </w:p>
          <w:p w:rsidR="00F247D0" w:rsidRPr="008835AD" w:rsidRDefault="00F247D0" w:rsidP="00F247D0">
            <w:pPr>
              <w:suppressAutoHyphens/>
              <w:spacing w:before="120" w:after="0" w:line="240" w:lineRule="auto"/>
              <w:jc w:val="both"/>
              <w:rPr>
                <w:rFonts w:ascii="Arial" w:eastAsia="Times New Roman" w:hAnsi="Arial" w:cs="Arial"/>
                <w:lang w:val="mk-MK" w:eastAsia="mk-MK"/>
              </w:rPr>
            </w:pPr>
            <w:r w:rsidRPr="008835AD">
              <w:rPr>
                <w:rFonts w:ascii="Arial" w:eastAsia="Times New Roman" w:hAnsi="Arial" w:cs="Arial"/>
                <w:lang w:val="mk-MK" w:eastAsia="mk-MK"/>
              </w:rPr>
              <w:t>Жалбата не го одлага извршувањето на решението од ставовите 1 и 7 на овој член.“.</w:t>
            </w:r>
          </w:p>
          <w:p w:rsidR="00F247D0" w:rsidRDefault="00F247D0" w:rsidP="00794C6F">
            <w:pPr>
              <w:suppressAutoHyphens/>
              <w:spacing w:after="0" w:line="240" w:lineRule="auto"/>
              <w:jc w:val="center"/>
              <w:rPr>
                <w:rFonts w:ascii="Arial" w:eastAsia="Times New Roman" w:hAnsi="Arial" w:cs="Arial"/>
                <w:lang w:eastAsia="zh-CN"/>
              </w:rPr>
            </w:pPr>
          </w:p>
          <w:p w:rsidR="00F247D0" w:rsidRPr="00F247D0" w:rsidRDefault="00F247D0" w:rsidP="00794C6F">
            <w:pPr>
              <w:suppressAutoHyphens/>
              <w:spacing w:after="0" w:line="240" w:lineRule="auto"/>
              <w:jc w:val="center"/>
              <w:rPr>
                <w:rFonts w:ascii="Arial" w:eastAsia="Times New Roman" w:hAnsi="Arial" w:cs="Arial"/>
                <w:lang w:eastAsia="zh-CN"/>
              </w:rPr>
            </w:pPr>
          </w:p>
          <w:p w:rsidR="0029611E" w:rsidRPr="008835AD" w:rsidRDefault="0029611E" w:rsidP="00794C6F">
            <w:pPr>
              <w:suppressAutoHyphens/>
              <w:spacing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Член 14</w:t>
            </w:r>
          </w:p>
          <w:p w:rsidR="000A0F96" w:rsidRDefault="000A0F96" w:rsidP="00794C6F">
            <w:pPr>
              <w:suppressAutoHyphens/>
              <w:spacing w:after="0" w:line="240" w:lineRule="auto"/>
              <w:jc w:val="both"/>
              <w:rPr>
                <w:rFonts w:ascii="Arial" w:eastAsia="Times New Roman" w:hAnsi="Arial" w:cs="Arial"/>
                <w:lang w:eastAsia="zh-CN"/>
              </w:rPr>
            </w:pPr>
          </w:p>
          <w:p w:rsidR="0029611E" w:rsidRPr="008835AD" w:rsidRDefault="0029611E" w:rsidP="00794C6F">
            <w:pPr>
              <w:suppressAutoHyphens/>
              <w:spacing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Членот 38 се менува и гласи</w:t>
            </w:r>
            <w:r w:rsidRPr="008835AD">
              <w:rPr>
                <w:rFonts w:ascii="Arial" w:eastAsia="Times New Roman" w:hAnsi="Arial" w:cs="Arial"/>
                <w:lang w:eastAsia="zh-CN"/>
              </w:rPr>
              <w:t>:</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ru-RU" w:eastAsia="en-GB"/>
              </w:rPr>
            </w:pPr>
            <w:r w:rsidRPr="008835AD">
              <w:rPr>
                <w:rFonts w:ascii="Arial" w:eastAsia="Times New Roman" w:hAnsi="Arial" w:cs="Arial"/>
                <w:szCs w:val="20"/>
                <w:lang w:val="mk-MK" w:eastAsia="en-GB"/>
              </w:rPr>
              <w:t xml:space="preserve">„Глоба во износ од </w:t>
            </w:r>
            <w:r w:rsidRPr="008835AD">
              <w:rPr>
                <w:rFonts w:ascii="Arial" w:eastAsia="Times New Roman" w:hAnsi="Arial" w:cs="Arial"/>
                <w:szCs w:val="20"/>
                <w:lang w:eastAsia="en-GB"/>
              </w:rPr>
              <w:t xml:space="preserve">300 </w:t>
            </w:r>
            <w:r w:rsidRPr="008835AD">
              <w:rPr>
                <w:rFonts w:ascii="Arial" w:eastAsia="Times New Roman" w:hAnsi="Arial" w:cs="Arial"/>
                <w:szCs w:val="20"/>
                <w:lang w:val="mk-MK" w:eastAsia="en-GB"/>
              </w:rPr>
              <w:t>до 1.000 евра во денарска противвредност ќе му се изрече за прекршок на правното лице, кое е микро трговец доколку:</w:t>
            </w:r>
          </w:p>
          <w:p w:rsidR="0029611E" w:rsidRPr="008835AD" w:rsidRDefault="0029611E" w:rsidP="008835AD">
            <w:pPr>
              <w:suppressAutoHyphens/>
              <w:spacing w:before="120" w:after="0" w:line="240" w:lineRule="auto"/>
              <w:ind w:left="720"/>
              <w:jc w:val="both"/>
              <w:rPr>
                <w:rFonts w:ascii="Arial" w:eastAsia="Times New Roman" w:hAnsi="Arial" w:cs="Arial"/>
                <w:lang w:val="sl-SI" w:eastAsia="zh-CN"/>
              </w:rPr>
            </w:pPr>
            <w:r w:rsidRPr="008835AD">
              <w:rPr>
                <w:rFonts w:ascii="Arial" w:eastAsia="Times New Roman" w:hAnsi="Arial" w:cs="Arial"/>
                <w:lang w:val="mk-MK" w:eastAsia="zh-CN"/>
              </w:rPr>
              <w:t xml:space="preserve">1) </w:t>
            </w:r>
            <w:r w:rsidRPr="008835AD">
              <w:rPr>
                <w:rFonts w:ascii="Arial" w:eastAsia="Times New Roman" w:hAnsi="Arial" w:cs="Arial"/>
                <w:lang w:val="sl-SI" w:eastAsia="zh-CN"/>
              </w:rPr>
              <w:t xml:space="preserve">секој тип на производ наменет за пуштање на пазар во Република </w:t>
            </w:r>
            <w:r w:rsidRPr="008835AD">
              <w:rPr>
                <w:rFonts w:ascii="Arial" w:eastAsia="Times New Roman" w:hAnsi="Arial" w:cs="Arial"/>
                <w:lang w:val="mk-MK" w:eastAsia="zh-CN"/>
              </w:rPr>
              <w:t xml:space="preserve"> Северна </w:t>
            </w:r>
            <w:r w:rsidRPr="008835AD">
              <w:rPr>
                <w:rFonts w:ascii="Arial" w:eastAsia="Times New Roman" w:hAnsi="Arial" w:cs="Arial"/>
                <w:lang w:val="sl-SI" w:eastAsia="zh-CN"/>
              </w:rPr>
              <w:t xml:space="preserve">Македонија, не го пријави до Инспекторатот </w:t>
            </w:r>
            <w:r w:rsidRPr="008835AD">
              <w:rPr>
                <w:rFonts w:ascii="Arial" w:eastAsia="Times New Roman" w:hAnsi="Arial" w:cs="Arial"/>
                <w:lang w:val="mk-MK" w:eastAsia="zh-CN"/>
              </w:rPr>
              <w:t xml:space="preserve"> </w:t>
            </w:r>
            <w:r w:rsidRPr="008835AD">
              <w:rPr>
                <w:rFonts w:ascii="Arial" w:eastAsia="Times New Roman" w:hAnsi="Arial" w:cs="Arial"/>
                <w:lang w:val="sl-SI" w:eastAsia="zh-CN"/>
              </w:rPr>
              <w:t xml:space="preserve">(член 7 став 2); </w:t>
            </w:r>
            <w:r w:rsidRPr="008835AD">
              <w:rPr>
                <w:rFonts w:ascii="Arial" w:eastAsia="Times New Roman" w:hAnsi="Arial" w:cs="Arial"/>
                <w:lang w:val="sl-SI" w:eastAsia="zh-CN"/>
              </w:rPr>
              <w:br/>
              <w:t xml:space="preserve">2) не спроведе постапка за ставање во употреба на техничката опрема во согласност </w:t>
            </w:r>
            <w:r w:rsidRPr="008835AD">
              <w:rPr>
                <w:rFonts w:ascii="Arial" w:eastAsia="Times New Roman" w:hAnsi="Arial" w:cs="Arial"/>
                <w:lang w:val="sl-SI" w:eastAsia="zh-CN"/>
              </w:rPr>
              <w:lastRenderedPageBreak/>
              <w:t xml:space="preserve">со соодветниот технички пропис за вршење на технички преглед и периодично испитување (член 28); </w:t>
            </w:r>
            <w:r w:rsidRPr="008835AD">
              <w:rPr>
                <w:rFonts w:ascii="Arial" w:eastAsia="Times New Roman" w:hAnsi="Arial" w:cs="Arial"/>
                <w:lang w:val="sl-SI" w:eastAsia="zh-CN"/>
              </w:rPr>
              <w:br/>
            </w:r>
            <w:r w:rsidRPr="008835AD">
              <w:rPr>
                <w:rFonts w:ascii="Arial" w:eastAsia="Times New Roman" w:hAnsi="Arial" w:cs="Arial"/>
                <w:lang w:val="mk-MK" w:eastAsia="zh-CN"/>
              </w:rPr>
              <w:t>3</w:t>
            </w:r>
            <w:r w:rsidRPr="008835AD">
              <w:rPr>
                <w:rFonts w:ascii="Arial" w:eastAsia="Times New Roman" w:hAnsi="Arial" w:cs="Arial"/>
                <w:lang w:val="sl-SI" w:eastAsia="zh-CN"/>
              </w:rPr>
              <w:t xml:space="preserve">)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r w:rsidRPr="008835AD">
              <w:rPr>
                <w:rFonts w:ascii="Arial" w:eastAsia="Times New Roman" w:hAnsi="Arial" w:cs="Arial"/>
                <w:lang w:val="sl-SI" w:eastAsia="zh-CN"/>
              </w:rPr>
              <w:br/>
            </w:r>
            <w:r w:rsidRPr="008835AD">
              <w:rPr>
                <w:rFonts w:ascii="Arial" w:eastAsia="Times New Roman" w:hAnsi="Arial" w:cs="Arial"/>
                <w:lang w:val="mk-MK" w:eastAsia="zh-CN"/>
              </w:rPr>
              <w:t>4</w:t>
            </w:r>
            <w:r w:rsidRPr="008835AD">
              <w:rPr>
                <w:rFonts w:ascii="Arial" w:eastAsia="Times New Roman" w:hAnsi="Arial" w:cs="Arial"/>
                <w:lang w:val="sl-SI" w:eastAsia="zh-CN"/>
              </w:rPr>
              <w:t xml:space="preserve">)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 </w:t>
            </w:r>
            <w:r w:rsidRPr="008835AD">
              <w:rPr>
                <w:rFonts w:ascii="Arial" w:eastAsia="Times New Roman" w:hAnsi="Arial" w:cs="Arial"/>
                <w:lang w:val="sl-SI" w:eastAsia="zh-CN"/>
              </w:rPr>
              <w:br/>
            </w:r>
            <w:r w:rsidRPr="008835AD">
              <w:rPr>
                <w:rFonts w:ascii="Arial" w:eastAsia="Times New Roman" w:hAnsi="Arial" w:cs="Arial"/>
                <w:lang w:val="mk-MK" w:eastAsia="zh-CN"/>
              </w:rPr>
              <w:t>5</w:t>
            </w:r>
            <w:r w:rsidRPr="008835AD">
              <w:rPr>
                <w:rFonts w:ascii="Arial" w:eastAsia="Times New Roman" w:hAnsi="Arial" w:cs="Arial"/>
                <w:lang w:val="sl-SI" w:eastAsia="zh-CN"/>
              </w:rPr>
              <w:t xml:space="preserve">)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 </w:t>
            </w:r>
            <w:r w:rsidRPr="008835AD">
              <w:rPr>
                <w:rFonts w:ascii="Arial" w:eastAsia="Times New Roman" w:hAnsi="Arial" w:cs="Arial"/>
                <w:lang w:val="sl-SI" w:eastAsia="zh-CN"/>
              </w:rPr>
              <w:br/>
            </w:r>
            <w:r w:rsidRPr="008835AD">
              <w:rPr>
                <w:rFonts w:ascii="Arial" w:eastAsia="Times New Roman" w:hAnsi="Arial" w:cs="Arial"/>
                <w:lang w:val="mk-MK" w:eastAsia="zh-CN"/>
              </w:rPr>
              <w:t>6</w:t>
            </w:r>
            <w:r w:rsidRPr="008835AD">
              <w:rPr>
                <w:rFonts w:ascii="Arial" w:eastAsia="Times New Roman" w:hAnsi="Arial" w:cs="Arial"/>
                <w:lang w:val="sl-SI" w:eastAsia="zh-CN"/>
              </w:rPr>
              <w:t>) корисникот не ја исклучи од работа техничката опрема доколку извештајот од техничкиот преглед и периодичното испитување е негативен и, ако е потребно, во зависност од техничкиот пропис за предметната техничка опрема, за тоа не го извести Инспекторатот (член 35 став 1)</w:t>
            </w:r>
          </w:p>
          <w:p w:rsidR="0029611E" w:rsidRPr="008835AD" w:rsidRDefault="0029611E" w:rsidP="008835AD">
            <w:pPr>
              <w:suppressAutoHyphens/>
              <w:spacing w:after="0" w:line="240" w:lineRule="auto"/>
              <w:ind w:left="720"/>
              <w:jc w:val="both"/>
              <w:rPr>
                <w:rFonts w:ascii="Arial" w:eastAsia="Times New Roman" w:hAnsi="Arial" w:cs="Arial"/>
                <w:lang w:val="mk-MK" w:eastAsia="zh-CN"/>
              </w:rPr>
            </w:pPr>
            <w:r w:rsidRPr="008835AD">
              <w:rPr>
                <w:rFonts w:ascii="Arial" w:eastAsia="Times New Roman" w:hAnsi="Arial" w:cs="Arial"/>
                <w:lang w:val="mk-MK" w:eastAsia="zh-CN"/>
              </w:rPr>
              <w:t>7</w:t>
            </w:r>
            <w:r w:rsidRPr="008835AD">
              <w:rPr>
                <w:rFonts w:ascii="Arial" w:eastAsia="Times New Roman" w:hAnsi="Arial" w:cs="Arial"/>
                <w:lang w:val="sl-SI" w:eastAsia="zh-CN"/>
              </w:rPr>
              <w:t xml:space="preserve">)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 </w:t>
            </w:r>
            <w:r w:rsidRPr="008835AD">
              <w:rPr>
                <w:rFonts w:ascii="Arial" w:eastAsia="Times New Roman" w:hAnsi="Arial" w:cs="Arial"/>
                <w:lang w:val="sl-SI" w:eastAsia="zh-CN"/>
              </w:rPr>
              <w:br/>
            </w:r>
            <w:r w:rsidRPr="008835AD">
              <w:rPr>
                <w:rFonts w:ascii="Arial" w:eastAsia="Times New Roman" w:hAnsi="Arial" w:cs="Arial"/>
                <w:lang w:val="mk-MK" w:eastAsia="zh-CN"/>
              </w:rPr>
              <w:t>8</w:t>
            </w:r>
            <w:r w:rsidRPr="008835AD">
              <w:rPr>
                <w:rFonts w:ascii="Arial" w:eastAsia="Times New Roman" w:hAnsi="Arial" w:cs="Arial"/>
                <w:lang w:val="sl-SI" w:eastAsia="zh-CN"/>
              </w:rPr>
              <w:t xml:space="preserve">)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 </w:t>
            </w:r>
            <w:r w:rsidRPr="008835AD">
              <w:rPr>
                <w:rFonts w:ascii="Arial" w:eastAsia="Times New Roman" w:hAnsi="Arial" w:cs="Arial"/>
                <w:lang w:val="sl-SI" w:eastAsia="zh-CN"/>
              </w:rPr>
              <w:br/>
            </w:r>
            <w:r w:rsidRPr="008835AD">
              <w:rPr>
                <w:rFonts w:ascii="Arial" w:eastAsia="Times New Roman" w:hAnsi="Arial" w:cs="Arial"/>
                <w:lang w:val="mk-MK" w:eastAsia="zh-CN"/>
              </w:rPr>
              <w:t>9</w:t>
            </w:r>
            <w:r w:rsidRPr="008835AD">
              <w:rPr>
                <w:rFonts w:ascii="Arial" w:eastAsia="Times New Roman" w:hAnsi="Arial" w:cs="Arial"/>
                <w:lang w:val="sl-SI" w:eastAsia="zh-CN"/>
              </w:rPr>
              <w:t xml:space="preserve">) корисникот не постапи по решението на инспекторот од членовите 36 став 1 и 37 став 3 на овој закон. </w:t>
            </w:r>
          </w:p>
          <w:p w:rsidR="0029611E" w:rsidRPr="008835AD" w:rsidRDefault="0029611E" w:rsidP="00794C6F">
            <w:pPr>
              <w:suppressAutoHyphens/>
              <w:spacing w:before="100" w:beforeAutospacing="1" w:after="100" w:afterAutospacing="1" w:line="240" w:lineRule="auto"/>
              <w:rPr>
                <w:rFonts w:ascii="Arial" w:eastAsia="Times New Roman" w:hAnsi="Arial" w:cs="Arial"/>
                <w:lang w:eastAsia="zh-CN"/>
              </w:rPr>
            </w:pPr>
            <w:r w:rsidRPr="008835AD">
              <w:rPr>
                <w:rFonts w:ascii="Arial" w:eastAsia="Times New Roman" w:hAnsi="Arial" w:cs="Arial"/>
                <w:lang w:val="mk-MK" w:eastAsia="zh-CN"/>
              </w:rPr>
              <w:t>Глоба во износ од 50 до 300 евра во денарска противвредност ќе му се изрече за прекршок на правното лице, кое е микро трговец доколку</w:t>
            </w:r>
            <w:r w:rsidRPr="008835AD">
              <w:rPr>
                <w:rFonts w:ascii="Arial" w:eastAsia="Times New Roman" w:hAnsi="Arial" w:cs="Arial"/>
                <w:lang w:eastAsia="zh-CN"/>
              </w:rPr>
              <w:t>:</w:t>
            </w:r>
          </w:p>
          <w:p w:rsidR="0029611E" w:rsidRPr="008835AD" w:rsidRDefault="0029611E" w:rsidP="00794C6F">
            <w:pPr>
              <w:suppressAutoHyphens/>
              <w:spacing w:before="120" w:after="0" w:line="240" w:lineRule="auto"/>
              <w:ind w:left="709"/>
              <w:jc w:val="both"/>
              <w:rPr>
                <w:rFonts w:ascii="Arial" w:eastAsia="Times New Roman" w:hAnsi="Arial" w:cs="Arial"/>
                <w:lang w:val="mk-MK" w:eastAsia="zh-CN"/>
              </w:rPr>
            </w:pPr>
            <w:r w:rsidRPr="008835AD">
              <w:rPr>
                <w:rFonts w:ascii="Arial" w:eastAsia="Times New Roman" w:hAnsi="Arial" w:cs="Arial"/>
                <w:lang w:val="mk-MK" w:eastAsia="zh-CN"/>
              </w:rPr>
              <w:t xml:space="preserve"> 1) п</w:t>
            </w:r>
            <w:r w:rsidRPr="008835AD">
              <w:rPr>
                <w:rFonts w:ascii="Arial" w:eastAsia="Times New Roman" w:hAnsi="Arial" w:cs="Arial"/>
                <w:lang w:val="sl-SI" w:eastAsia="zh-CN"/>
              </w:rPr>
              <w:t xml:space="preserve">о спроведениот прв технички преглед, во </w:t>
            </w:r>
            <w:r w:rsidRPr="008835AD">
              <w:rPr>
                <w:rFonts w:ascii="Arial" w:eastAsia="Times New Roman" w:hAnsi="Arial" w:cs="Arial"/>
                <w:lang w:val="sl-SI" w:eastAsia="zh-CN"/>
              </w:rPr>
              <w:lastRenderedPageBreak/>
              <w:t xml:space="preserve">зависност од техничкиот пропис за </w:t>
            </w:r>
            <w:r w:rsidRPr="008835AD">
              <w:rPr>
                <w:rFonts w:ascii="Arial" w:eastAsia="Times New Roman" w:hAnsi="Arial" w:cs="Arial"/>
                <w:lang w:val="mk-MK" w:eastAsia="zh-CN"/>
              </w:rPr>
              <w:t xml:space="preserve">   </w:t>
            </w:r>
            <w:r w:rsidRPr="008835AD">
              <w:rPr>
                <w:rFonts w:ascii="Arial" w:eastAsia="Times New Roman" w:hAnsi="Arial" w:cs="Arial"/>
                <w:lang w:val="sl-SI" w:eastAsia="zh-CN"/>
              </w:rPr>
              <w:t>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 (член 30);</w:t>
            </w:r>
          </w:p>
          <w:p w:rsidR="0029611E" w:rsidRPr="008835AD" w:rsidRDefault="0029611E" w:rsidP="00794C6F">
            <w:pPr>
              <w:suppressAutoHyphens/>
              <w:spacing w:before="120" w:after="0" w:line="240" w:lineRule="auto"/>
              <w:ind w:left="709"/>
              <w:jc w:val="both"/>
              <w:rPr>
                <w:rFonts w:ascii="Arial" w:eastAsia="Times New Roman" w:hAnsi="Arial" w:cs="Arial"/>
                <w:lang w:val="mk-MK" w:eastAsia="zh-CN"/>
              </w:rPr>
            </w:pPr>
            <w:r w:rsidRPr="008835AD">
              <w:rPr>
                <w:rFonts w:ascii="Arial" w:eastAsia="Times New Roman" w:hAnsi="Arial" w:cs="Arial"/>
                <w:lang w:val="sl-SI" w:eastAsia="zh-CN"/>
              </w:rPr>
              <w:t xml:space="preserve"> </w:t>
            </w:r>
            <w:r w:rsidRPr="008835AD">
              <w:rPr>
                <w:rFonts w:ascii="Arial" w:eastAsia="Times New Roman" w:hAnsi="Arial" w:cs="Arial"/>
                <w:lang w:val="mk-MK" w:eastAsia="zh-CN"/>
              </w:rPr>
              <w:t>2</w:t>
            </w:r>
            <w:r w:rsidRPr="008835AD">
              <w:rPr>
                <w:rFonts w:ascii="Arial" w:eastAsia="Times New Roman" w:hAnsi="Arial" w:cs="Arial"/>
                <w:lang w:val="sl-SI" w:eastAsia="zh-CN"/>
              </w:rPr>
              <w:t xml:space="preserve">) </w:t>
            </w:r>
            <w:r w:rsidRPr="008835AD">
              <w:rPr>
                <w:rFonts w:ascii="Arial" w:eastAsia="Times New Roman" w:hAnsi="Arial" w:cs="Arial"/>
                <w:lang w:val="mk-MK" w:eastAsia="zh-CN"/>
              </w:rPr>
              <w:t>в</w:t>
            </w:r>
            <w:r w:rsidRPr="008835AD">
              <w:rPr>
                <w:rFonts w:ascii="Arial" w:eastAsia="Times New Roman" w:hAnsi="Arial" w:cs="Arial"/>
                <w:lang w:val="sl-SI" w:eastAsia="zh-CN"/>
              </w:rPr>
              <w:t xml:space="preserve">о рок од седум дена од денот на добивањето на извештајот за извршениот технички преглед и периодичното испитување, а доставен од независното правно лице, ако е потребно во зависност од техничката опрема, корисникот не го достави до Инспекторатот (член 33); </w:t>
            </w:r>
          </w:p>
          <w:p w:rsidR="0029611E" w:rsidRPr="008835AD" w:rsidRDefault="0029611E" w:rsidP="00794C6F">
            <w:pPr>
              <w:suppressAutoHyphens/>
              <w:spacing w:before="100" w:beforeAutospacing="1" w:after="100" w:afterAutospacing="1" w:line="240" w:lineRule="auto"/>
              <w:ind w:left="709"/>
              <w:jc w:val="both"/>
              <w:rPr>
                <w:rFonts w:ascii="Arial" w:eastAsia="Times New Roman" w:hAnsi="Arial" w:cs="Arial"/>
                <w:lang w:val="mk-MK" w:eastAsia="zh-CN"/>
              </w:rPr>
            </w:pPr>
            <w:r w:rsidRPr="008835AD">
              <w:rPr>
                <w:rFonts w:ascii="Arial" w:eastAsia="Times New Roman" w:hAnsi="Arial" w:cs="Arial"/>
                <w:lang w:val="mk-MK" w:eastAsia="zh-CN"/>
              </w:rPr>
              <w:t>3</w:t>
            </w:r>
            <w:r w:rsidRPr="008835AD">
              <w:rPr>
                <w:rFonts w:ascii="Arial" w:eastAsia="Times New Roman" w:hAnsi="Arial" w:cs="Arial"/>
                <w:lang w:val="sl-SI" w:eastAsia="zh-CN"/>
              </w:rPr>
              <w:t xml:space="preserve">)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не го извести Инспекторатот (член 34);  </w:t>
            </w:r>
            <w:r w:rsidRPr="008835AD">
              <w:rPr>
                <w:rFonts w:ascii="Arial" w:eastAsia="Times New Roman" w:hAnsi="Arial" w:cs="Arial"/>
                <w:lang w:val="sl-SI" w:eastAsia="zh-CN"/>
              </w:rPr>
              <w:br/>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Глоба во износ од </w:t>
            </w:r>
            <w:r w:rsidRPr="008835AD">
              <w:rPr>
                <w:rFonts w:ascii="Arial" w:eastAsia="Times New Roman" w:hAnsi="Arial" w:cs="Arial"/>
                <w:lang w:eastAsia="zh-CN"/>
              </w:rPr>
              <w:t>1.0</w:t>
            </w:r>
            <w:r w:rsidRPr="008835AD">
              <w:rPr>
                <w:rFonts w:ascii="Arial" w:eastAsia="Times New Roman" w:hAnsi="Arial" w:cs="Arial"/>
                <w:lang w:val="mk-MK" w:eastAsia="zh-CN"/>
              </w:rPr>
              <w:t>00 до 2.000 евра во денарска противвредност ќе му се изрече на правното лице, кое е мал трговец за прекршокот од ставовите 1  и 2 од овој член.</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r w:rsidRPr="008835AD">
              <w:rPr>
                <w:rFonts w:ascii="Arial" w:eastAsia="Times New Roman" w:hAnsi="Arial" w:cs="Arial"/>
                <w:lang w:val="mk-MK" w:eastAsia="zh-CN"/>
              </w:rPr>
              <w:t xml:space="preserve">Глоба во износ од </w:t>
            </w:r>
            <w:r w:rsidRPr="008835AD">
              <w:rPr>
                <w:rFonts w:ascii="Arial" w:eastAsia="Times New Roman" w:hAnsi="Arial" w:cs="Arial"/>
                <w:lang w:eastAsia="zh-CN"/>
              </w:rPr>
              <w:t>2</w:t>
            </w:r>
            <w:r w:rsidRPr="008835AD">
              <w:rPr>
                <w:rFonts w:ascii="Arial" w:eastAsia="Times New Roman" w:hAnsi="Arial" w:cs="Arial"/>
                <w:lang w:val="mk-MK" w:eastAsia="zh-CN"/>
              </w:rPr>
              <w:t>.</w:t>
            </w:r>
            <w:r w:rsidRPr="008835AD">
              <w:rPr>
                <w:rFonts w:ascii="Arial" w:eastAsia="Times New Roman" w:hAnsi="Arial" w:cs="Arial"/>
                <w:lang w:eastAsia="zh-CN"/>
              </w:rPr>
              <w:t>5</w:t>
            </w:r>
            <w:r w:rsidRPr="008835AD">
              <w:rPr>
                <w:rFonts w:ascii="Arial" w:eastAsia="Times New Roman" w:hAnsi="Arial" w:cs="Arial"/>
                <w:lang w:val="mk-MK" w:eastAsia="zh-CN"/>
              </w:rPr>
              <w:t>00 до 6.000 евра во денарска противвредност ќе му се изрече на правното лице, кое е среден трговец за прекршокот од ставовите 1  и 2 од овој член.</w:t>
            </w:r>
          </w:p>
          <w:p w:rsidR="0029611E" w:rsidRPr="008835AD" w:rsidRDefault="0029611E" w:rsidP="00794C6F">
            <w:pPr>
              <w:suppressAutoHyphens/>
              <w:spacing w:before="120" w:after="0" w:line="240" w:lineRule="auto"/>
              <w:jc w:val="both"/>
              <w:rPr>
                <w:rFonts w:ascii="Arial" w:eastAsia="Times New Roman" w:hAnsi="Arial" w:cs="Arial"/>
                <w:lang w:val="mk-MK" w:eastAsia="en-GB"/>
              </w:rPr>
            </w:pPr>
            <w:r w:rsidRPr="008835AD">
              <w:rPr>
                <w:rFonts w:ascii="Arial" w:eastAsia="Times New Roman" w:hAnsi="Arial" w:cs="Arial"/>
                <w:lang w:val="mk-MK" w:eastAsia="zh-CN"/>
              </w:rPr>
              <w:t xml:space="preserve">Глоба во износ од </w:t>
            </w:r>
            <w:r w:rsidRPr="008835AD">
              <w:rPr>
                <w:rFonts w:ascii="Arial" w:eastAsia="Times New Roman" w:hAnsi="Arial" w:cs="Arial"/>
                <w:lang w:eastAsia="zh-CN"/>
              </w:rPr>
              <w:t>4</w:t>
            </w:r>
            <w:r w:rsidRPr="008835AD">
              <w:rPr>
                <w:rFonts w:ascii="Arial" w:eastAsia="Times New Roman" w:hAnsi="Arial" w:cs="Arial"/>
                <w:lang w:val="mk-MK" w:eastAsia="zh-CN"/>
              </w:rPr>
              <w:t>.</w:t>
            </w:r>
            <w:r w:rsidRPr="008835AD">
              <w:rPr>
                <w:rFonts w:ascii="Arial" w:eastAsia="Times New Roman" w:hAnsi="Arial" w:cs="Arial"/>
                <w:lang w:eastAsia="zh-CN"/>
              </w:rPr>
              <w:t>0</w:t>
            </w:r>
            <w:r w:rsidRPr="008835AD">
              <w:rPr>
                <w:rFonts w:ascii="Arial" w:eastAsia="Times New Roman" w:hAnsi="Arial" w:cs="Arial"/>
                <w:lang w:val="mk-MK" w:eastAsia="zh-CN"/>
              </w:rPr>
              <w:t>00 до 10.000 евра во денарска противвредност ќе му се изрече на правното лице, кое е голем трговец за прекршокот од ставовите 1  и 2  од овој член.</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8835AD">
              <w:rPr>
                <w:rFonts w:ascii="Arial" w:eastAsia="Times New Roman" w:hAnsi="Arial" w:cs="Arial"/>
                <w:szCs w:val="20"/>
                <w:lang w:val="mk-MK" w:eastAsia="en-GB"/>
              </w:rPr>
              <w:t>Глоба во износ од 30 до 100 евра во денарска противвредност ќе му се изрече на одговорното лице во правното лице кое е микро трговец за прекршок од ставовите 1  и 2  на овој член.</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8835AD">
              <w:rPr>
                <w:rFonts w:ascii="Arial" w:eastAsia="Times New Roman" w:hAnsi="Arial" w:cs="Arial"/>
                <w:szCs w:val="20"/>
                <w:lang w:val="mk-MK" w:eastAsia="en-GB"/>
              </w:rPr>
              <w:t>Глоба во износ од 100 до 200 евра во денарска противвредност ќе му се изрече на одговорното лице во правното лице кое е мал трговец за прекршок од ставовите 1  и 2  на овој член.</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8835AD">
              <w:rPr>
                <w:rFonts w:ascii="Arial" w:eastAsia="Times New Roman" w:hAnsi="Arial" w:cs="Arial"/>
                <w:szCs w:val="20"/>
                <w:lang w:val="mk-MK" w:eastAsia="en-GB"/>
              </w:rPr>
              <w:t xml:space="preserve">Глоба во износ од 200 до 400 евра во денарска противвредност ќе му се изрече на одговорното лице во правното лице кое е среден трговец за прекршок </w:t>
            </w:r>
            <w:r w:rsidRPr="008835AD">
              <w:rPr>
                <w:rFonts w:ascii="Arial" w:eastAsia="Times New Roman" w:hAnsi="Arial" w:cs="Arial"/>
                <w:szCs w:val="20"/>
                <w:lang w:val="mk-MK" w:eastAsia="en-GB"/>
              </w:rPr>
              <w:lastRenderedPageBreak/>
              <w:t>од ставовите 1  и 2  на овој член.</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8835AD">
              <w:rPr>
                <w:rFonts w:ascii="Arial" w:eastAsia="Times New Roman" w:hAnsi="Arial" w:cs="Arial"/>
                <w:szCs w:val="20"/>
                <w:lang w:val="mk-MK" w:eastAsia="en-GB"/>
              </w:rPr>
              <w:t>Глоба во износ од 300 до 500 евра во денарска противвредност ќе му се изрече на одговорното лице во правното лице кое е голем трговец за прекршок од ставовите 1  и 2  на овој член.</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mk-MK" w:eastAsia="en-GB"/>
              </w:rPr>
            </w:pPr>
            <w:r w:rsidRPr="008835AD">
              <w:rPr>
                <w:rFonts w:ascii="Arial" w:eastAsia="Times New Roman" w:hAnsi="Arial" w:cs="Arial"/>
                <w:szCs w:val="20"/>
                <w:lang w:val="en-GB" w:eastAsia="en-GB"/>
              </w:rPr>
              <w:t>Глоба во износ од</w:t>
            </w:r>
            <w:r w:rsidRPr="008835AD">
              <w:rPr>
                <w:rFonts w:ascii="Arial" w:eastAsia="Times New Roman" w:hAnsi="Arial" w:cs="Arial"/>
                <w:szCs w:val="20"/>
                <w:lang w:val="mk-MK" w:eastAsia="en-GB"/>
              </w:rPr>
              <w:t xml:space="preserve"> 50 до 250 </w:t>
            </w:r>
            <w:r w:rsidRPr="008835AD">
              <w:rPr>
                <w:rFonts w:ascii="Arial" w:eastAsia="Times New Roman" w:hAnsi="Arial" w:cs="Arial"/>
                <w:szCs w:val="20"/>
                <w:lang w:val="en-GB" w:eastAsia="en-GB"/>
              </w:rPr>
              <w:t>евра во денарска противвредност ќе му се изрече на физичко лице</w:t>
            </w:r>
            <w:r w:rsidRPr="008835AD">
              <w:rPr>
                <w:rFonts w:ascii="Arial" w:eastAsia="Times New Roman" w:hAnsi="Arial" w:cs="Arial"/>
                <w:szCs w:val="20"/>
                <w:lang w:val="mk-MK" w:eastAsia="en-GB"/>
              </w:rPr>
              <w:t xml:space="preserve"> </w:t>
            </w:r>
            <w:r w:rsidRPr="008835AD">
              <w:rPr>
                <w:rFonts w:ascii="Arial" w:eastAsia="Times New Roman" w:hAnsi="Arial" w:cs="Arial"/>
                <w:szCs w:val="20"/>
                <w:lang w:val="en-GB" w:eastAsia="en-GB"/>
              </w:rPr>
              <w:t>за дејствијата од ставот 1 точки 1</w:t>
            </w:r>
            <w:r w:rsidRPr="008835AD">
              <w:rPr>
                <w:rFonts w:ascii="Arial" w:eastAsia="Times New Roman" w:hAnsi="Arial" w:cs="Arial"/>
                <w:szCs w:val="20"/>
                <w:lang w:val="mk-MK" w:eastAsia="en-GB"/>
              </w:rPr>
              <w:t>)</w:t>
            </w:r>
            <w:r w:rsidRPr="008835AD">
              <w:rPr>
                <w:rFonts w:ascii="Arial" w:eastAsia="Times New Roman" w:hAnsi="Arial" w:cs="Arial"/>
                <w:szCs w:val="20"/>
                <w:lang w:val="en-GB" w:eastAsia="en-GB"/>
              </w:rPr>
              <w:t>, 2</w:t>
            </w:r>
            <w:r w:rsidRPr="008835AD">
              <w:rPr>
                <w:rFonts w:ascii="Arial" w:eastAsia="Times New Roman" w:hAnsi="Arial" w:cs="Arial"/>
                <w:szCs w:val="20"/>
                <w:lang w:val="mk-MK" w:eastAsia="en-GB"/>
              </w:rPr>
              <w:t>)</w:t>
            </w:r>
            <w:r w:rsidRPr="008835AD">
              <w:rPr>
                <w:rFonts w:ascii="Arial" w:eastAsia="Times New Roman" w:hAnsi="Arial" w:cs="Arial"/>
                <w:szCs w:val="20"/>
                <w:lang w:val="en-GB" w:eastAsia="en-GB"/>
              </w:rPr>
              <w:t>, 3</w:t>
            </w:r>
            <w:r w:rsidRPr="008835AD">
              <w:rPr>
                <w:rFonts w:ascii="Arial" w:eastAsia="Times New Roman" w:hAnsi="Arial" w:cs="Arial"/>
                <w:szCs w:val="20"/>
                <w:lang w:val="mk-MK" w:eastAsia="en-GB"/>
              </w:rPr>
              <w:t>)</w:t>
            </w:r>
            <w:r w:rsidRPr="008835AD">
              <w:rPr>
                <w:rFonts w:ascii="Arial" w:eastAsia="Times New Roman" w:hAnsi="Arial" w:cs="Arial"/>
                <w:szCs w:val="20"/>
                <w:lang w:val="en-GB" w:eastAsia="en-GB"/>
              </w:rPr>
              <w:t>, 4</w:t>
            </w:r>
            <w:r w:rsidRPr="008835AD">
              <w:rPr>
                <w:rFonts w:ascii="Arial" w:eastAsia="Times New Roman" w:hAnsi="Arial" w:cs="Arial"/>
                <w:szCs w:val="20"/>
                <w:lang w:val="mk-MK" w:eastAsia="en-GB"/>
              </w:rPr>
              <w:t>)</w:t>
            </w:r>
            <w:r w:rsidRPr="008835AD">
              <w:rPr>
                <w:rFonts w:ascii="Arial" w:eastAsia="Times New Roman" w:hAnsi="Arial" w:cs="Arial"/>
                <w:szCs w:val="20"/>
                <w:lang w:val="en-GB" w:eastAsia="en-GB"/>
              </w:rPr>
              <w:t xml:space="preserve">, </w:t>
            </w:r>
            <w:r w:rsidRPr="008835AD">
              <w:rPr>
                <w:rFonts w:ascii="Arial" w:eastAsia="Times New Roman" w:hAnsi="Arial" w:cs="Arial"/>
                <w:szCs w:val="20"/>
                <w:lang w:val="mk-MK" w:eastAsia="en-GB"/>
              </w:rPr>
              <w:t xml:space="preserve">6), 7), 8) и 9) и ставот 2 точки 1) и 3) </w:t>
            </w:r>
            <w:r w:rsidRPr="008835AD">
              <w:rPr>
                <w:rFonts w:ascii="Arial" w:eastAsia="Times New Roman" w:hAnsi="Arial" w:cs="Arial"/>
                <w:szCs w:val="20"/>
                <w:lang w:val="en-GB" w:eastAsia="en-GB"/>
              </w:rPr>
              <w:t>на овој член.”</w:t>
            </w:r>
          </w:p>
          <w:p w:rsidR="0029611E" w:rsidRPr="008835AD" w:rsidRDefault="0029611E" w:rsidP="00794C6F">
            <w:pPr>
              <w:suppressAutoHyphens/>
              <w:spacing w:after="0" w:line="240" w:lineRule="auto"/>
              <w:jc w:val="both"/>
              <w:rPr>
                <w:rFonts w:ascii="Arial" w:eastAsia="Times New Roman" w:hAnsi="Arial" w:cs="Arial"/>
                <w:bCs/>
                <w:lang w:val="mk-MK" w:eastAsia="zh-CN"/>
              </w:rPr>
            </w:pPr>
          </w:p>
          <w:p w:rsidR="0029611E" w:rsidRPr="008835AD" w:rsidRDefault="0029611E" w:rsidP="00794C6F">
            <w:pPr>
              <w:suppressAutoHyphens/>
              <w:spacing w:after="0" w:line="240" w:lineRule="auto"/>
              <w:jc w:val="center"/>
              <w:rPr>
                <w:rFonts w:ascii="Arial" w:eastAsia="Times New Roman" w:hAnsi="Arial" w:cs="Arial"/>
                <w:bCs/>
                <w:lang w:val="mk-MK" w:eastAsia="zh-CN"/>
              </w:rPr>
            </w:pPr>
            <w:r w:rsidRPr="008835AD">
              <w:rPr>
                <w:rFonts w:ascii="Arial" w:eastAsia="Times New Roman" w:hAnsi="Arial" w:cs="Arial"/>
                <w:bCs/>
                <w:lang w:val="mk-MK" w:eastAsia="zh-CN"/>
              </w:rPr>
              <w:t>Член 15</w:t>
            </w:r>
          </w:p>
          <w:p w:rsidR="0029611E" w:rsidRPr="008835AD" w:rsidRDefault="0029611E" w:rsidP="00794C6F">
            <w:pPr>
              <w:suppressAutoHyphens/>
              <w:spacing w:after="0" w:line="240" w:lineRule="auto"/>
              <w:rPr>
                <w:rFonts w:ascii="Arial" w:eastAsia="Times New Roman" w:hAnsi="Arial" w:cs="Arial"/>
                <w:bCs/>
                <w:lang w:val="mk-MK" w:eastAsia="zh-CN"/>
              </w:rPr>
            </w:pPr>
            <w:r w:rsidRPr="008835AD">
              <w:rPr>
                <w:rFonts w:ascii="Arial" w:eastAsia="Times New Roman" w:hAnsi="Arial" w:cs="Arial"/>
                <w:bCs/>
                <w:lang w:val="mk-MK" w:eastAsia="zh-CN"/>
              </w:rPr>
              <w:t>По членот 38-в се додаваат два нови члена 38-г и 38-д кои гласат</w:t>
            </w:r>
            <w:r w:rsidRPr="008835AD">
              <w:rPr>
                <w:rFonts w:ascii="Arial" w:eastAsia="Times New Roman" w:hAnsi="Arial" w:cs="Arial"/>
                <w:bCs/>
                <w:lang w:eastAsia="zh-CN"/>
              </w:rPr>
              <w:t>:</w:t>
            </w:r>
          </w:p>
          <w:p w:rsidR="0029611E" w:rsidRPr="008835AD" w:rsidRDefault="0029611E" w:rsidP="00794C6F">
            <w:pPr>
              <w:suppressAutoHyphens/>
              <w:spacing w:after="0" w:line="240" w:lineRule="auto"/>
              <w:jc w:val="center"/>
              <w:rPr>
                <w:rFonts w:ascii="Arial" w:eastAsia="Times New Roman" w:hAnsi="Arial" w:cs="Arial"/>
                <w:bCs/>
                <w:lang w:val="mk-MK" w:eastAsia="zh-CN"/>
              </w:rPr>
            </w:pPr>
          </w:p>
          <w:p w:rsidR="0029611E" w:rsidRPr="008835AD" w:rsidRDefault="0029611E" w:rsidP="00794C6F">
            <w:pPr>
              <w:suppressAutoHyphens/>
              <w:spacing w:after="0" w:line="240" w:lineRule="auto"/>
              <w:jc w:val="center"/>
              <w:rPr>
                <w:rFonts w:ascii="Arial" w:eastAsia="Times New Roman" w:hAnsi="Arial" w:cs="Arial"/>
                <w:bCs/>
                <w:lang w:val="mk-MK" w:eastAsia="zh-CN"/>
              </w:rPr>
            </w:pPr>
            <w:r w:rsidRPr="008835AD">
              <w:rPr>
                <w:rFonts w:ascii="Arial" w:eastAsia="Times New Roman" w:hAnsi="Arial" w:cs="Arial"/>
                <w:bCs/>
                <w:lang w:val="mk-MK" w:eastAsia="zh-CN"/>
              </w:rPr>
              <w:t>„Член 38-г</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За прекршоците од членот 38 од овој закон, коишто се 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двојно од глобата предвидена со членот 38 од овој закон.</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За прекршоците од членот 38 од овој закон, кога постои опасност прекршокот да биде повторен на правното лице ќе му се изрече и прекршочна санкција привремена забрана за вршење одделна дејност во траење од три месеци до две години.</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За прекршоците од членот 38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три месеци до една годинa.</w:t>
            </w:r>
          </w:p>
          <w:p w:rsidR="0029611E" w:rsidRPr="008835AD" w:rsidRDefault="0029611E" w:rsidP="00794C6F">
            <w:pPr>
              <w:suppressAutoHyphens/>
              <w:spacing w:before="120"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Кога со прекршоците oд членот 38 од овој закон, сторителот ќе се стекне со имотна корист, судот ќе ја одземе и имотната корист која е остварена со сторување на прекршокот.</w:t>
            </w:r>
          </w:p>
          <w:p w:rsidR="0029611E" w:rsidRPr="008835AD" w:rsidRDefault="0029611E" w:rsidP="00794C6F">
            <w:pPr>
              <w:suppressAutoHyphens/>
              <w:spacing w:after="0" w:line="240" w:lineRule="auto"/>
              <w:jc w:val="both"/>
              <w:rPr>
                <w:rFonts w:ascii="Arial" w:eastAsia="Times New Roman" w:hAnsi="Arial" w:cs="Arial"/>
                <w:bCs/>
                <w:lang w:val="mk-MK" w:eastAsia="zh-CN"/>
              </w:rPr>
            </w:pPr>
          </w:p>
          <w:p w:rsidR="0029611E" w:rsidRPr="008835AD" w:rsidRDefault="0029611E" w:rsidP="00794C6F">
            <w:pPr>
              <w:suppressAutoHyphens/>
              <w:spacing w:after="0" w:line="240" w:lineRule="auto"/>
              <w:jc w:val="center"/>
              <w:rPr>
                <w:rFonts w:ascii="Arial" w:eastAsia="Times New Roman" w:hAnsi="Arial" w:cs="Arial"/>
                <w:bCs/>
                <w:lang w:val="mk-MK" w:eastAsia="zh-CN"/>
              </w:rPr>
            </w:pPr>
            <w:r w:rsidRPr="008835AD">
              <w:rPr>
                <w:rFonts w:ascii="Arial" w:eastAsia="Times New Roman" w:hAnsi="Arial" w:cs="Arial"/>
                <w:bCs/>
                <w:lang w:val="mk-MK" w:eastAsia="zh-CN"/>
              </w:rPr>
              <w:t>Член 38-д</w:t>
            </w:r>
          </w:p>
          <w:p w:rsidR="0029611E" w:rsidRPr="008835AD" w:rsidRDefault="0029611E" w:rsidP="00794C6F">
            <w:pPr>
              <w:suppressAutoHyphens/>
              <w:spacing w:after="0" w:line="240" w:lineRule="auto"/>
              <w:rPr>
                <w:rFonts w:ascii="Arial" w:eastAsia="Times New Roman" w:hAnsi="Arial" w:cs="Arial"/>
                <w:bCs/>
                <w:lang w:val="mk-MK" w:eastAsia="zh-CN"/>
              </w:rPr>
            </w:pPr>
          </w:p>
          <w:p w:rsidR="0029611E" w:rsidRPr="008835AD" w:rsidRDefault="0029611E" w:rsidP="00794C6F">
            <w:pPr>
              <w:suppressAutoHyphens/>
              <w:spacing w:after="0" w:line="240" w:lineRule="auto"/>
              <w:jc w:val="both"/>
              <w:rPr>
                <w:rFonts w:ascii="Arial" w:eastAsia="Times New Roman" w:hAnsi="Arial" w:cs="Arial"/>
                <w:bCs/>
                <w:lang w:val="mk-MK" w:eastAsia="zh-CN"/>
              </w:rPr>
            </w:pPr>
            <w:r w:rsidRPr="008835AD">
              <w:rPr>
                <w:rFonts w:ascii="Arial" w:eastAsia="Times New Roman" w:hAnsi="Arial" w:cs="Arial"/>
                <w:bCs/>
                <w:lang w:val="mk-MK" w:eastAsia="zh-CN"/>
              </w:rPr>
              <w:t>За прекршоците од членот 38 на овој закон прекршочна постапка води и прекршочна санкција изрекува надлежен суд.“.</w:t>
            </w:r>
          </w:p>
          <w:p w:rsidR="0029611E" w:rsidRPr="008835AD" w:rsidRDefault="0029611E" w:rsidP="00794C6F">
            <w:pPr>
              <w:suppressAutoHyphens/>
              <w:spacing w:before="120" w:after="0" w:line="240" w:lineRule="auto"/>
              <w:jc w:val="both"/>
              <w:rPr>
                <w:rFonts w:ascii="Arial" w:eastAsia="Times New Roman" w:hAnsi="Arial" w:cs="Arial"/>
                <w:lang w:val="mk-MK" w:eastAsia="zh-CN"/>
              </w:rPr>
            </w:pPr>
          </w:p>
          <w:p w:rsidR="0029611E" w:rsidRPr="008835AD" w:rsidRDefault="0029611E" w:rsidP="00794C6F">
            <w:pPr>
              <w:suppressAutoHyphens/>
              <w:spacing w:before="120" w:after="0" w:line="240" w:lineRule="auto"/>
              <w:jc w:val="center"/>
              <w:rPr>
                <w:rFonts w:ascii="Arial" w:eastAsia="Times New Roman" w:hAnsi="Arial" w:cs="Arial"/>
                <w:lang w:eastAsia="zh-CN"/>
              </w:rPr>
            </w:pPr>
            <w:r w:rsidRPr="008835AD">
              <w:rPr>
                <w:rFonts w:ascii="Arial" w:eastAsia="Times New Roman" w:hAnsi="Arial" w:cs="Arial"/>
                <w:lang w:val="mk-MK" w:eastAsia="zh-CN"/>
              </w:rPr>
              <w:t>Член 16</w:t>
            </w:r>
          </w:p>
          <w:p w:rsidR="0029611E" w:rsidRPr="008835AD" w:rsidRDefault="0029611E" w:rsidP="00794C6F">
            <w:pPr>
              <w:suppressAutoHyphens/>
              <w:spacing w:before="120" w:after="0" w:line="240" w:lineRule="auto"/>
              <w:jc w:val="both"/>
              <w:rPr>
                <w:rFonts w:ascii="Arial" w:eastAsia="Times New Roman" w:hAnsi="Arial" w:cs="Arial"/>
                <w:lang w:eastAsia="zh-CN"/>
              </w:rPr>
            </w:pPr>
            <w:r w:rsidRPr="008835AD">
              <w:rPr>
                <w:rFonts w:ascii="Arial" w:eastAsia="Times New Roman" w:hAnsi="Arial" w:cs="Arial"/>
                <w:lang w:val="mk-MK" w:eastAsia="zh-CN"/>
              </w:rPr>
              <w:t xml:space="preserve">Низ целиот текст на Законот зборовите „Република </w:t>
            </w:r>
            <w:r w:rsidRPr="008835AD">
              <w:rPr>
                <w:rFonts w:ascii="Arial" w:eastAsia="Times New Roman" w:hAnsi="Arial" w:cs="Arial"/>
                <w:lang w:val="mk-MK" w:eastAsia="zh-CN"/>
              </w:rPr>
              <w:lastRenderedPageBreak/>
              <w:t>Македонија” се заменуваат со зборовите „Република Северна Македонија.”</w:t>
            </w:r>
          </w:p>
          <w:p w:rsidR="0029611E" w:rsidRDefault="0029611E" w:rsidP="00794C6F">
            <w:pPr>
              <w:suppressAutoHyphens/>
              <w:spacing w:before="120" w:after="0" w:line="240" w:lineRule="auto"/>
              <w:jc w:val="both"/>
              <w:rPr>
                <w:rFonts w:ascii="Arial" w:eastAsia="Times New Roman" w:hAnsi="Arial" w:cs="Arial"/>
                <w:lang w:val="mk-MK" w:eastAsia="zh-CN"/>
              </w:rPr>
            </w:pPr>
          </w:p>
          <w:p w:rsidR="00975E75" w:rsidRPr="00975E75" w:rsidRDefault="00975E75" w:rsidP="00794C6F">
            <w:pPr>
              <w:suppressAutoHyphens/>
              <w:spacing w:before="120" w:after="0" w:line="240" w:lineRule="auto"/>
              <w:jc w:val="both"/>
              <w:rPr>
                <w:rFonts w:ascii="Arial" w:eastAsia="Times New Roman" w:hAnsi="Arial" w:cs="Arial"/>
                <w:lang w:val="mk-MK" w:eastAsia="zh-CN"/>
              </w:rPr>
            </w:pPr>
          </w:p>
          <w:p w:rsidR="0029611E" w:rsidRPr="008835AD" w:rsidRDefault="0029611E" w:rsidP="00794C6F">
            <w:pPr>
              <w:suppressAutoHyphens/>
              <w:spacing w:before="120" w:after="0" w:line="240" w:lineRule="auto"/>
              <w:jc w:val="center"/>
              <w:rPr>
                <w:rFonts w:ascii="Arial" w:eastAsia="Times New Roman" w:hAnsi="Arial" w:cs="Arial"/>
                <w:lang w:val="mk-MK" w:eastAsia="zh-CN"/>
              </w:rPr>
            </w:pPr>
            <w:r w:rsidRPr="008835AD">
              <w:rPr>
                <w:rFonts w:ascii="Arial" w:eastAsia="Times New Roman" w:hAnsi="Arial" w:cs="Arial"/>
                <w:lang w:val="mk-MK" w:eastAsia="zh-CN"/>
              </w:rPr>
              <w:t>Член 17</w:t>
            </w:r>
          </w:p>
          <w:p w:rsidR="0029611E" w:rsidRPr="008835AD" w:rsidRDefault="0029611E" w:rsidP="00794C6F">
            <w:pPr>
              <w:suppressAutoHyphens/>
              <w:autoSpaceDE w:val="0"/>
              <w:spacing w:before="120" w:after="120" w:line="240" w:lineRule="auto"/>
              <w:jc w:val="both"/>
              <w:rPr>
                <w:rFonts w:ascii="Arial" w:eastAsia="Times New Roman" w:hAnsi="Arial" w:cs="Arial"/>
                <w:lang w:val="mk-MK" w:eastAsia="zh-CN"/>
              </w:rPr>
            </w:pPr>
            <w:r w:rsidRPr="008835AD">
              <w:rPr>
                <w:rFonts w:ascii="Arial" w:eastAsia="Times New Roman" w:hAnsi="Arial" w:cs="Arial"/>
                <w:lang w:val="sl-SI" w:eastAsia="zh-CN"/>
              </w:rPr>
              <w:t xml:space="preserve">Овој закон влегува во сила од денот на објавувањето во </w:t>
            </w:r>
            <w:r w:rsidRPr="008835AD">
              <w:rPr>
                <w:rFonts w:ascii="Arial" w:eastAsia="Times New Roman" w:hAnsi="Arial" w:cs="Arial"/>
                <w:lang w:val="mk-MK" w:eastAsia="zh-CN"/>
              </w:rPr>
              <w:t>„</w:t>
            </w:r>
            <w:r w:rsidRPr="008835AD">
              <w:rPr>
                <w:rFonts w:ascii="Arial" w:eastAsia="Times New Roman" w:hAnsi="Arial" w:cs="Arial"/>
                <w:lang w:val="sl-SI" w:eastAsia="zh-CN"/>
              </w:rPr>
              <w:t xml:space="preserve">Службен весник на Република </w:t>
            </w:r>
            <w:r w:rsidRPr="008835AD">
              <w:rPr>
                <w:rFonts w:ascii="Arial" w:eastAsia="Times New Roman" w:hAnsi="Arial" w:cs="Arial"/>
                <w:lang w:val="mk-MK" w:eastAsia="zh-CN"/>
              </w:rPr>
              <w:t xml:space="preserve">Северна </w:t>
            </w:r>
            <w:r w:rsidRPr="008835AD">
              <w:rPr>
                <w:rFonts w:ascii="Arial" w:eastAsia="Times New Roman" w:hAnsi="Arial" w:cs="Arial"/>
                <w:lang w:val="sl-SI" w:eastAsia="zh-CN"/>
              </w:rPr>
              <w:t>Македонија</w:t>
            </w:r>
            <w:r w:rsidRPr="008835AD">
              <w:rPr>
                <w:rFonts w:ascii="Arial" w:eastAsia="Times New Roman" w:hAnsi="Arial" w:cs="Arial"/>
                <w:lang w:val="mk-MK" w:eastAsia="zh-CN"/>
              </w:rPr>
              <w:t>“.</w:t>
            </w:r>
          </w:p>
          <w:p w:rsidR="001239E7" w:rsidRPr="008835AD" w:rsidRDefault="001239E7" w:rsidP="00794C6F">
            <w:pPr>
              <w:pStyle w:val="ALTW"/>
              <w:rPr>
                <w:rFonts w:ascii="Arial" w:hAnsi="Arial" w:cs="Arial"/>
                <w:lang w:eastAsia="mk-MK"/>
              </w:rPr>
            </w:pPr>
          </w:p>
        </w:tc>
        <w:tc>
          <w:tcPr>
            <w:tcW w:w="5490" w:type="dxa"/>
            <w:shd w:val="clear" w:color="auto" w:fill="auto"/>
          </w:tcPr>
          <w:p w:rsidR="0029611E" w:rsidRPr="008835AD" w:rsidRDefault="0029611E" w:rsidP="00794C6F">
            <w:pPr>
              <w:pageBreakBefore/>
              <w:suppressAutoHyphens/>
              <w:spacing w:after="0" w:line="240" w:lineRule="auto"/>
              <w:jc w:val="both"/>
              <w:rPr>
                <w:rFonts w:ascii="Arial" w:hAnsi="Arial" w:cs="Arial"/>
                <w:sz w:val="24"/>
                <w:szCs w:val="24"/>
                <w:lang w:val="mk-MK" w:eastAsia="mk-MK"/>
              </w:rPr>
            </w:pPr>
          </w:p>
          <w:p w:rsidR="0029611E" w:rsidRPr="00B85FCF" w:rsidRDefault="0029611E" w:rsidP="00794C6F">
            <w:pPr>
              <w:pageBreakBefore/>
              <w:suppressAutoHyphens/>
              <w:spacing w:before="120" w:after="0" w:line="240" w:lineRule="auto"/>
              <w:jc w:val="center"/>
              <w:rPr>
                <w:rFonts w:ascii="Arial" w:eastAsia="Times New Roman" w:hAnsi="Arial" w:cs="Arial"/>
                <w:vertAlign w:val="superscript"/>
                <w:lang w:val="mk-MK" w:eastAsia="mk-MK"/>
              </w:rPr>
            </w:pPr>
            <w:r w:rsidRPr="008835AD">
              <w:rPr>
                <w:rFonts w:ascii="Arial" w:eastAsia="Times New Roman" w:hAnsi="Arial" w:cs="Arial"/>
                <w:lang w:val="sq-AL" w:eastAsia="zh-CN"/>
              </w:rPr>
              <w:t>PROPOZIM LIGJ PËR NDRYSHIMIN DHE PLOTËSIMIN E LIGJIT PËR INSPEKTIM TEKNIK</w:t>
            </w:r>
            <w:r w:rsidR="00B85FCF">
              <w:rPr>
                <w:rFonts w:ascii="Arial" w:eastAsia="Times New Roman" w:hAnsi="Arial" w:cs="Arial"/>
                <w:vertAlign w:val="superscript"/>
                <w:lang w:val="sq-AL" w:eastAsia="zh-CN"/>
              </w:rPr>
              <w:t>(*)</w:t>
            </w:r>
          </w:p>
          <w:p w:rsidR="0029611E" w:rsidRPr="008835AD" w:rsidRDefault="0029611E" w:rsidP="00F247D0">
            <w:pPr>
              <w:tabs>
                <w:tab w:val="num" w:pos="360"/>
              </w:tabs>
              <w:suppressAutoHyphens/>
              <w:spacing w:before="120" w:after="120" w:line="240" w:lineRule="auto"/>
              <w:jc w:val="both"/>
              <w:outlineLvl w:val="6"/>
              <w:rPr>
                <w:rFonts w:ascii="Arial" w:eastAsia="Times New Roman" w:hAnsi="Arial" w:cs="Arial"/>
                <w:sz w:val="24"/>
                <w:szCs w:val="24"/>
                <w:lang w:val="sq-AL" w:eastAsia="zh-CN"/>
              </w:rPr>
            </w:pPr>
          </w:p>
          <w:p w:rsidR="0029611E" w:rsidRPr="008835AD" w:rsidRDefault="0029611E" w:rsidP="00794C6F">
            <w:pPr>
              <w:numPr>
                <w:ilvl w:val="6"/>
                <w:numId w:val="2"/>
              </w:numPr>
              <w:tabs>
                <w:tab w:val="num" w:pos="360"/>
              </w:tabs>
              <w:suppressAutoHyphens/>
              <w:spacing w:before="120" w:after="120" w:line="240" w:lineRule="auto"/>
              <w:ind w:left="0" w:firstLine="0"/>
              <w:jc w:val="center"/>
              <w:outlineLvl w:val="6"/>
              <w:rPr>
                <w:rFonts w:ascii="Arial" w:eastAsia="Times New Roman" w:hAnsi="Arial" w:cs="Arial"/>
                <w:sz w:val="24"/>
                <w:szCs w:val="24"/>
                <w:lang w:val="sq-AL" w:eastAsia="zh-CN"/>
              </w:rPr>
            </w:pPr>
            <w:r w:rsidRPr="008835AD">
              <w:rPr>
                <w:rFonts w:ascii="Arial" w:eastAsia="Times New Roman" w:hAnsi="Arial" w:cs="Arial"/>
                <w:lang w:val="sq-AL" w:eastAsia="zh-CN"/>
              </w:rPr>
              <w:t>Neni 1</w:t>
            </w: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Në Ligjin për Inspektim Teknik ("Gazeta Zyrtare e Republikës së Maqedonisë" nr. 88/08, 119/10, 36/11, 136/11, 164/13, 41/14, 33/15, 61/15, 154/15 dhe 53/16), në nenin 7 paragrafi 4fshihet.</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center"/>
              <w:rPr>
                <w:rFonts w:ascii="Arial" w:eastAsia="Times New Roman" w:hAnsi="Arial" w:cs="Arial"/>
                <w:lang w:val="sq-AL" w:eastAsia="zh-CN"/>
              </w:rPr>
            </w:pPr>
            <w:r w:rsidRPr="008835AD">
              <w:rPr>
                <w:rFonts w:ascii="Arial" w:eastAsia="Times New Roman" w:hAnsi="Arial" w:cs="Arial"/>
                <w:lang w:val="sq-AL" w:eastAsia="zh-CN"/>
              </w:rPr>
              <w:t>Neni 2</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0015AA" w:rsidRDefault="0029611E" w:rsidP="000015AA">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Në nenin10 në paragrafin 2 fjala "tr</w:t>
            </w:r>
            <w:r w:rsidR="000015AA">
              <w:rPr>
                <w:rFonts w:ascii="Arial" w:eastAsia="Times New Roman" w:hAnsi="Arial" w:cs="Arial"/>
                <w:lang w:val="sq-AL" w:eastAsia="zh-CN"/>
              </w:rPr>
              <w:t>e" zëvendësohet me fjalën "dy".</w:t>
            </w:r>
          </w:p>
          <w:p w:rsidR="0029611E" w:rsidRPr="008835AD" w:rsidRDefault="0029611E" w:rsidP="000015AA">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Në paragrafin 3 në pikën 4) fjala “pesë” zëvendësohet me fjalën “gjashtë”.</w:t>
            </w:r>
          </w:p>
          <w:p w:rsidR="0029611E" w:rsidRPr="008835AD" w:rsidRDefault="0029611E" w:rsidP="000015AA">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Pika 6) ndryshohet dhe thotë: "ka vërtetim për njohuri aktive të programeve kompjuterike për punë në zyrë"</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center"/>
              <w:rPr>
                <w:rFonts w:ascii="Arial" w:eastAsia="Times New Roman" w:hAnsi="Arial" w:cs="Arial"/>
                <w:lang w:val="sq-AL" w:eastAsia="mk-MK"/>
              </w:rPr>
            </w:pPr>
            <w:r w:rsidRPr="008835AD">
              <w:rPr>
                <w:rFonts w:ascii="Arial" w:eastAsia="Times New Roman" w:hAnsi="Arial" w:cs="Arial"/>
                <w:lang w:val="sq-AL" w:eastAsia="mk-MK"/>
              </w:rPr>
              <w:t>Neni 3</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Neni 12 ndryshohet dhe thotë:</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"Kandidati për inspektor, përveç kushteve të përgjithshme të punësimit të përcaktuara në Ligjin për Nëpunësit Administrativ dhe kushteve të veçanta të përcaktuara në Ligjin për Inspektimin, duhet të ketë përfunduar arsimin në fushën e inxhinierisë mekanike, inxhinierisë elektrike, inxhinierisë kimike, fizikë, teknologji, miniera, gjeologji, drejtësi dhe ekonomi", e cila vërtetohet me certifikatë."</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F247D0" w:rsidRDefault="00F247D0" w:rsidP="00794C6F">
            <w:pPr>
              <w:suppressAutoHyphens/>
              <w:spacing w:after="0" w:line="240" w:lineRule="auto"/>
              <w:jc w:val="center"/>
              <w:rPr>
                <w:rFonts w:ascii="Arial" w:eastAsia="Times New Roman" w:hAnsi="Arial" w:cs="Arial"/>
                <w:lang w:val="mk-MK" w:eastAsia="mk-MK"/>
              </w:rPr>
            </w:pPr>
            <w:r>
              <w:rPr>
                <w:rFonts w:ascii="Arial" w:eastAsia="Times New Roman" w:hAnsi="Arial" w:cs="Arial"/>
                <w:lang w:val="sq-AL" w:eastAsia="mk-MK"/>
              </w:rPr>
              <w:t xml:space="preserve">Neni </w:t>
            </w:r>
            <w:r>
              <w:rPr>
                <w:rFonts w:ascii="Arial" w:eastAsia="Times New Roman" w:hAnsi="Arial" w:cs="Arial"/>
                <w:lang w:val="mk-MK" w:eastAsia="mk-MK"/>
              </w:rPr>
              <w:t>4</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Neni 21 ndryshohet dhe thotë:</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“Për vërtetimin e kompetencës, personi juridik obligohet të zbatojë procedurë për akreditim në Republikën e Maqedonisë, në pajtim me rregullat për akreditim.</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Pas marrjes së certifikatës për akreditim, personi </w:t>
            </w:r>
            <w:r w:rsidRPr="008835AD">
              <w:rPr>
                <w:rFonts w:ascii="Arial" w:eastAsia="Times New Roman" w:hAnsi="Arial" w:cs="Arial"/>
                <w:lang w:val="sq-AL" w:eastAsia="mk-MK"/>
              </w:rPr>
              <w:lastRenderedPageBreak/>
              <w:t>juridik dorëzon kërkesë për vërtetimin e përmbushjes së kushteve për kryerjen e kontrollit teknik dhe testimeve periodike pranë Inspektoratit. Në kërkesë përmendet për cilën nga fushat e nenit 5 paragrafit 1 nga ky ligj, personi juridik kërkon t’i jepet vendim për përmbushjen e kushteve për kryerjen e kontrolleve teknike dhe testimeve periodike.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Kërkesa nga paragrafi 2 i këtij neni mund të dorëzohet edhe në formë elektronike me përdorimin e mjetit për identifikim elektronike nëpërmjet Portali nacional për shërbime elektronike përkatësisht rregullat nga fusha e rregullimit elektronik dhe shërbimeve elektronike dhe nga fusha e dokumenteve elektronike, identifikimit elektronik dhe shërbimeve të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Ndaj kërkesës nga paragrafi 2 i këtij ligji dorëzohet ky dokumentacion:</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numPr>
                <w:ilvl w:val="0"/>
                <w:numId w:val="7"/>
              </w:numPr>
              <w:suppressAutoHyphens/>
              <w:spacing w:after="0" w:line="240" w:lineRule="auto"/>
              <w:contextualSpacing/>
              <w:jc w:val="both"/>
              <w:rPr>
                <w:rFonts w:ascii="Arial" w:eastAsia="Times New Roman" w:hAnsi="Arial" w:cs="Arial"/>
                <w:lang w:val="sq-AL" w:eastAsia="mk-MK"/>
              </w:rPr>
            </w:pPr>
            <w:r w:rsidRPr="008835AD">
              <w:rPr>
                <w:rFonts w:ascii="Arial" w:eastAsia="Times New Roman" w:hAnsi="Arial" w:cs="Arial"/>
                <w:lang w:val="sq-AL" w:eastAsia="mk-MK"/>
              </w:rPr>
              <w:t>Vendim për regjistrim në regjistrin tregtar;</w:t>
            </w:r>
          </w:p>
          <w:p w:rsidR="0029611E" w:rsidRPr="008835AD" w:rsidRDefault="0029611E" w:rsidP="00794C6F">
            <w:pPr>
              <w:numPr>
                <w:ilvl w:val="0"/>
                <w:numId w:val="7"/>
              </w:numPr>
              <w:suppressAutoHyphens/>
              <w:spacing w:after="0" w:line="240" w:lineRule="auto"/>
              <w:contextualSpacing/>
              <w:jc w:val="both"/>
              <w:rPr>
                <w:rFonts w:ascii="Arial" w:eastAsia="Times New Roman" w:hAnsi="Arial" w:cs="Arial"/>
                <w:lang w:val="sq-AL" w:eastAsia="mk-MK"/>
              </w:rPr>
            </w:pPr>
            <w:r w:rsidRPr="008835AD">
              <w:rPr>
                <w:rFonts w:ascii="Arial" w:eastAsia="Times New Roman" w:hAnsi="Arial" w:cs="Arial"/>
                <w:lang w:val="sq-AL" w:eastAsia="mk-MK"/>
              </w:rPr>
              <w:t>Dëshmi se ka lidhur kontratë për sigurim nga përgjegjësia nga dëmi nga kryerja e punëve për kontrolle teknike dhe testime periodike;</w:t>
            </w:r>
          </w:p>
          <w:p w:rsidR="0029611E" w:rsidRPr="008835AD" w:rsidRDefault="0029611E" w:rsidP="00794C6F">
            <w:pPr>
              <w:numPr>
                <w:ilvl w:val="0"/>
                <w:numId w:val="7"/>
              </w:numPr>
              <w:suppressAutoHyphens/>
              <w:spacing w:after="0" w:line="240" w:lineRule="auto"/>
              <w:contextualSpacing/>
              <w:jc w:val="both"/>
              <w:rPr>
                <w:rFonts w:ascii="Arial" w:eastAsia="Times New Roman" w:hAnsi="Arial" w:cs="Arial"/>
                <w:lang w:val="sq-AL" w:eastAsia="mk-MK"/>
              </w:rPr>
            </w:pPr>
            <w:r w:rsidRPr="008835AD">
              <w:rPr>
                <w:rFonts w:ascii="Arial" w:eastAsia="Times New Roman" w:hAnsi="Arial" w:cs="Arial"/>
                <w:lang w:val="sq-AL" w:eastAsia="mk-MK"/>
              </w:rPr>
              <w:t>Dëshmi për bonitet pozitiv ndërsa për shoqëritë që janë të sapoformuara, deklaratë nga personi përgjegjës në personin juridik se në afat prej gjashtë muajve, i llogaritur nga dita e dhënies së vendimit për kryerjen e kontrolleve teknike dhe testimeve periodike, do të dorëzojë dëshmi për bonitet pozitiv;</w:t>
            </w:r>
          </w:p>
          <w:p w:rsidR="0029611E" w:rsidRPr="008835AD" w:rsidRDefault="0029611E" w:rsidP="00794C6F">
            <w:pPr>
              <w:numPr>
                <w:ilvl w:val="0"/>
                <w:numId w:val="7"/>
              </w:numPr>
              <w:suppressAutoHyphens/>
              <w:spacing w:after="0" w:line="240" w:lineRule="auto"/>
              <w:contextualSpacing/>
              <w:jc w:val="both"/>
              <w:rPr>
                <w:rFonts w:ascii="Arial" w:eastAsia="Times New Roman" w:hAnsi="Arial" w:cs="Arial"/>
                <w:lang w:val="sq-AL" w:eastAsia="mk-MK"/>
              </w:rPr>
            </w:pPr>
            <w:r w:rsidRPr="008835AD">
              <w:rPr>
                <w:rFonts w:ascii="Arial" w:eastAsia="Times New Roman" w:hAnsi="Arial" w:cs="Arial"/>
                <w:lang w:val="sq-AL" w:eastAsia="mk-MK"/>
              </w:rPr>
              <w:t>Certifikatë për akreditim dhe</w:t>
            </w:r>
          </w:p>
          <w:p w:rsidR="0029611E" w:rsidRPr="008835AD" w:rsidRDefault="0029611E" w:rsidP="00794C6F">
            <w:pPr>
              <w:numPr>
                <w:ilvl w:val="0"/>
                <w:numId w:val="7"/>
              </w:numPr>
              <w:suppressAutoHyphens/>
              <w:spacing w:after="0" w:line="240" w:lineRule="auto"/>
              <w:contextualSpacing/>
              <w:jc w:val="both"/>
              <w:rPr>
                <w:rFonts w:ascii="Arial" w:eastAsia="Times New Roman" w:hAnsi="Arial" w:cs="Arial"/>
                <w:lang w:val="sq-AL" w:eastAsia="mk-MK"/>
              </w:rPr>
            </w:pPr>
            <w:r w:rsidRPr="008835AD">
              <w:rPr>
                <w:rFonts w:ascii="Arial" w:eastAsia="Times New Roman" w:hAnsi="Arial" w:cs="Arial"/>
                <w:lang w:val="sq-AL" w:eastAsia="mk-MK"/>
              </w:rPr>
              <w:t>Dëshmi për punësim të kuadrit profesional.</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Pas grumbullimit të dëshmive nga paragrafi 4 i këtij neni, Inspektorati në afat prej tetë ditëve e njofton Ministrinë e Ekonomisë për përmbushjen e kushteve të personit juridik për kryerjen e kontrolleve teknike dhe testimeve periodike.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Njoftimi nga paragrafi 5 dhe dëshmitë me detyrë zyrtare nga paragrafi 4 pika 1), 3), 4) dhe 5) të këtij neni, mund të grumbullohen dhe të dorëzohen në formë elektronike nëpërmjet Platformës nacionale për interoperabilitet, në pajtim me rregullat nga fusha e menaxhimit elektronik dhe shërbimeve elektronike në afat prej tre ditëve nga dita e dorëzimit të kërkesës nga personi juridik.</w:t>
            </w: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Nëse kërkesa nuk i përmban dëshmitë nga paragrafi 4 i këtij neni, Inspektorati e thërret personin juridik të plotësojë kërkesën në afat prej tetë ditëve nga dita e </w:t>
            </w:r>
            <w:r w:rsidRPr="008835AD">
              <w:rPr>
                <w:rFonts w:ascii="Arial" w:eastAsia="Times New Roman" w:hAnsi="Arial" w:cs="Arial"/>
                <w:lang w:val="sq-AL" w:eastAsia="mk-MK"/>
              </w:rPr>
              <w:lastRenderedPageBreak/>
              <w:t>marrjes së njoftimit.</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Nëse personi juridik nuk e plotëson kërkesën me dëshmitë nga paragrafi 4 i këtij neni në afatin e përcaktuar nga paragrafi 7 i këtij neni, Ministria e Ekonomisë merr vendim me të cilin refuzohet kërkesa e personit juridik.</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Në bazë të njoftimit nga paragrafi 5 i këtij neni, Ministria e Ekonomisë, në afat prej tetë ditëve nga dita e marrjes së njoftimit, merr vendim për plotësimin e kushteve për kryerjen e kontrollit teknik dhe testimeve periodike të personit juridik.</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Aktvendimet nga paragrafët 8 dhe 9 të këtij neni mund të jepen edhe në formë të dokumentit elektronik që dërgohen në profilin e personit juridik të Portalit nacional për shërbime elektronike përkatësisht rregullat nga fusha e menaxhimit elektronik dhe shërbimet elektronike dhe nga fusha e dokumenteve elektronike, identifikimi elektronik dhe shërbimet e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Me përjashtim të paragrafëve 3, 6 dhe 10 të këtij neni dhe në rast të ndërprerjes teknike të funksionalitetit të Portalit nacional për shërbime elektronike apo Platforma nacionale për interoperabilitet, shkresat nga paragrafët 2 dhe 4 të këtij neni dhe aktet nga paragrafët 5, 8 dhe 9 të këtij neni, mund të dorëzohen adresën elektronike të Inspektoratit, ministrisë përkatësisht personit juridik, në pajtim me rregullat nga fusha e dokumenteve elektronike, identifikimit elektronik dhe shërbimeve të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Formën dhe përmbajtjen e kërkesës nga paragrafi 2 i këtij neni, i përcakton ministri i ekonomisë.</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F247D0" w:rsidRDefault="0029611E" w:rsidP="00794C6F">
            <w:pPr>
              <w:suppressAutoHyphens/>
              <w:spacing w:after="0" w:line="240" w:lineRule="auto"/>
              <w:jc w:val="center"/>
              <w:rPr>
                <w:rFonts w:ascii="Arial" w:eastAsia="Times New Roman" w:hAnsi="Arial" w:cs="Arial"/>
                <w:lang w:val="mk-MK" w:eastAsia="mk-MK"/>
              </w:rPr>
            </w:pPr>
            <w:r w:rsidRPr="008835AD">
              <w:rPr>
                <w:rFonts w:ascii="Arial" w:eastAsia="Times New Roman" w:hAnsi="Arial" w:cs="Arial"/>
                <w:lang w:val="sq-AL" w:eastAsia="mk-MK"/>
              </w:rPr>
              <w:t xml:space="preserve">Neni </w:t>
            </w:r>
            <w:r w:rsidR="00F247D0">
              <w:rPr>
                <w:rFonts w:ascii="Arial" w:eastAsia="Times New Roman" w:hAnsi="Arial" w:cs="Arial"/>
                <w:lang w:val="mk-MK" w:eastAsia="mk-MK"/>
              </w:rPr>
              <w:t>5</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Neni 27 ndryshohet dhe thotë:</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“Personat e pavarur juridik obligohet vazhdimisht t’i përmbushin kushtet nga nenet 23 deri 26 të këtij ligji.</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Nëse personi i pavarur juridik nuk i përmbush kushtet për kryerjen e kontrollit teknik dhe testimeve periodike, Inspektori obligohet menjëherë ta njoftojë ministrinë, më së voni në afat prej tetë ditëve nga dita e ndërprerjes së kushteve.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Njoftimi nga paragrafi 2 i këtij neni mund të jetë i </w:t>
            </w:r>
            <w:r w:rsidRPr="008835AD">
              <w:rPr>
                <w:rFonts w:ascii="Arial" w:eastAsia="Times New Roman" w:hAnsi="Arial" w:cs="Arial"/>
                <w:lang w:val="sq-AL" w:eastAsia="mk-MK"/>
              </w:rPr>
              <w:lastRenderedPageBreak/>
              <w:t>kapshëm në formë elektronike nëpërmjet Platformës nacionale për interoperabilitet, në pajtim me rregullat nga fusha e menaxhimit elektronik dhe shërbimeve elektronike në afat prej tre ditëve nga dita e dorëzimit të kërkesës nga personi juridik.</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Në bazë të njoftimit, Ministria e Ekonomisë merr vendim me të cilin shfuqizohet vendimi për kryerjen e kontrolleve teknike dhe testimeve periodike.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Vendimi nga paragrafi 4 i këtij neni mund të jepet edhe në formë të dokumentit elektronik që dorëzohet në profilin e personit juridik të Portalit nacional për shërbime elektronike, sipas rregullave  </w:t>
            </w: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nga fusha e menaxhimit elektronik dhe shërbimet elektronike dhe nga fusha e dokumenteve elektronike, identifikimi elektronik dhe shërbimet e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Me përjashtim të paragrafëve 3 dhe 5 të këtij neni e në rast të ndërprerjes teknike të funksionalitetit të Portalit nacional për shërbime elektronike ose Platformë nacional për interoperabilitet, aktet nga paragrafët 2 dhe 4 të këtij neni në formë të dokumenteve elektronike mund të dorëzohen nëpërmjet adresës së Ministrisë, përkatësisht personit juridik, në pajtim me rregullat nga fusha e dokumenteve elektronike, identifikimit elektronik dhe shërbimeve të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Kundër vendimit nga paragrafi 4 i këtij neni mund të niset kontest administrativ para gjykatës kompetente”.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F247D0" w:rsidRDefault="0029611E" w:rsidP="00794C6F">
            <w:pPr>
              <w:suppressAutoHyphens/>
              <w:spacing w:after="0" w:line="240" w:lineRule="auto"/>
              <w:jc w:val="center"/>
              <w:rPr>
                <w:rFonts w:ascii="Arial" w:eastAsia="Times New Roman" w:hAnsi="Arial" w:cs="Arial"/>
                <w:lang w:val="mk-MK" w:eastAsia="mk-MK"/>
              </w:rPr>
            </w:pPr>
            <w:r w:rsidRPr="008835AD">
              <w:rPr>
                <w:rFonts w:ascii="Arial" w:eastAsia="Times New Roman" w:hAnsi="Arial" w:cs="Arial"/>
                <w:lang w:val="sq-AL" w:eastAsia="mk-MK"/>
              </w:rPr>
              <w:t xml:space="preserve">Neni </w:t>
            </w:r>
            <w:r w:rsidR="00F247D0">
              <w:rPr>
                <w:rFonts w:ascii="Arial" w:eastAsia="Times New Roman" w:hAnsi="Arial" w:cs="Arial"/>
                <w:lang w:val="mk-MK" w:eastAsia="mk-MK"/>
              </w:rPr>
              <w:t>6</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Neni 30 ndryshohet dhe thotë:</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"Pas kontrollit të parë teknik, në varësi të rregullores teknike për pajisjet teknike në fjalë, përdoruesi paraqet një kërkesë në Inspektorat për vendosjen e pajisjeve teknike në përdorim menjëherë, dhe jo më vonë se tetë ditë nga data e marrjes së raportit nga inspektimi i kryer i pajisjeve.</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zh-CN"/>
              </w:rPr>
              <w:t xml:space="preserve">Kërkesa nga paragrafi 1 i këtij neni mund të dërgohet edhe në formë elektronike me përdorimin e </w:t>
            </w:r>
            <w:r w:rsidRPr="008835AD">
              <w:rPr>
                <w:rFonts w:ascii="Arial" w:eastAsia="Times New Roman" w:hAnsi="Arial" w:cs="Arial"/>
                <w:lang w:val="sq-AL" w:eastAsia="mk-MK"/>
              </w:rPr>
              <w:t>mjetit për identifikim elektronike nëpërmjet Portalit nacional për shërbime elektronike përkatësisht rregullat nga fusha e rregullimit elektronik dhe shërbimeve elektronike dhe nga fusha e dokumenteve elektronike, identifikimit elektronik dhe shërbimeve të besueshme.</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lastRenderedPageBreak/>
              <w:t>Së bashku me kërkesën nga paragrafi 1 i këtij neni, përdoruesi është i detyruar të dorëzojë raport mbi inspektimin e kryer të pajisjeve teknike nga një person i pavarur juridik, vërtetimin e kompenzimit të paguar për lëshimin e aktvendimit për vënien në përdorim në vlerë prej 50 euro në kundërvlerë me denarë dhe dokumente shtesë të përcaktuara në rregulloret teknike për secilën pajisje teknike.</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Në bazë të kërkesës së paraqitur, Inspektorati kontrollon dokumentacionin e bashkëngjitur, të përmendur në paragrafin 2 të këtij neni, në mënyrë që të përcaktojë përmbushjen e kushteve për vënien në përdorim të pajisjeve teknike.</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Në rastet kur dorëzohet dokumentacioni nga paragrafi 2 i këtij neni, Inspektorati, pas inspektimit, merr aktvendim për vënien në përdorim të pajisjeve teknike të përdoruesit ose merr aktvendimpër mospërmbushjen e kushteve për vënien në përdorim të pajisjeve teknike të përdoruesit, brenda shtatë ditëve nga dita e paraqitjes së kërkesës.</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Aktvendimet nga paragrafi 5 i këtij neni mund të jepen edhe në formë të dokumentit elektronik që dërgohen në profilin e personit juridik të Portalit nacional për shërbime elektronike përkatësisht rregullat nga fusha e menaxhimit elektronik dhe shërbimet elektronike dhe nga fusha e dokumenteve elektronike, identifikimi elektronik dhe shërbimet e besueshme.</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Aktvendimi për vënien në përdorim të pajisjeve teknike të përmendura në paragrafin 4 të këtij neni regjistrohet nga Inspektorati në përputhje me nenin 7 paragrafi 3 të këtij ligji.</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 xml:space="preserve">Kundër aktvendimit të përmendur në paragrafin 5 të këtij neni, mund të bëhet ankesë, brenda 15 ditëve nga marrja e aktvendimit. </w:t>
            </w: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zh-CN"/>
              </w:rPr>
              <w:br/>
              <w:t>Ankesa nga paragrafi 8</w:t>
            </w:r>
            <w:r w:rsidRPr="008835AD">
              <w:rPr>
                <w:rFonts w:ascii="Arial" w:eastAsia="Times New Roman" w:hAnsi="Arial" w:cs="Arial"/>
                <w:lang w:val="sq-AL" w:eastAsia="mk-MK"/>
              </w:rPr>
              <w:t>i këtij neni mund të jepen edhe në formë të dokumentit elektronik që dërgohen në profilin e personit juridik të Portalit nacional për shërbime elektronike përkatësisht rregullat nga fusha e menaxhimit elektronik dhe shërbimet elektronike dhe nga fusha e dokumenteve elektronike, identifikimi elektronik dhe shërbimet e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Me përjashtim të paragrafëve 2, 6 dhe </w:t>
            </w:r>
            <w:r w:rsidR="009D44EA">
              <w:rPr>
                <w:rFonts w:ascii="Arial" w:eastAsia="Times New Roman" w:hAnsi="Arial" w:cs="Arial"/>
                <w:lang w:val="mk-MK" w:eastAsia="mk-MK"/>
              </w:rPr>
              <w:t>9</w:t>
            </w:r>
            <w:bookmarkStart w:id="0" w:name="_GoBack"/>
            <w:bookmarkEnd w:id="0"/>
            <w:r w:rsidRPr="008835AD">
              <w:rPr>
                <w:rFonts w:ascii="Arial" w:eastAsia="Times New Roman" w:hAnsi="Arial" w:cs="Arial"/>
                <w:lang w:val="sq-AL" w:eastAsia="mk-MK"/>
              </w:rPr>
              <w:t xml:space="preserve"> të këtij neni e në rast të ndërprerjes teknike të funksionalitetit të Portalit nacional për shërbime elektronike, shkresat nga paragrafët 1 dhe 3 të këtij neni dhe aktet nga </w:t>
            </w:r>
            <w:r w:rsidRPr="008835AD">
              <w:rPr>
                <w:rFonts w:ascii="Arial" w:eastAsia="Times New Roman" w:hAnsi="Arial" w:cs="Arial"/>
                <w:lang w:val="sq-AL" w:eastAsia="mk-MK"/>
              </w:rPr>
              <w:lastRenderedPageBreak/>
              <w:t>paragrafi 5 i këtij neni në formë të dokumenteve elektronike mund të dorëzohen dhe paraqiten nëpërmjet dërgesës së kualifikuar të rekomanduar elektronike në adresën elektronike të Inspektoratit, organi kompetent për vendimmarrje në shkallë të dytë përkatësisht shfrytëzuesi, në pajtim me rregullat nga fusha e dokumenteve elektronike, identifikimi elektronik dhe shërbimet e besueshme.</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Në rastin kur Raporti për kontrollin e kryer të pajisjes teknike nga personi i pavarur juridik jepet në formë letre, shfrytëzuesi deri te Inspektorati, kërkesën nga paragrafi 1 i këtij neni dhe dokumentacionin nga paragrafi 3 i këtij neni,i dorëzon nëpërmjet arkivit të Inspektoratit.</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Ankesa kundër aktvendimeve të inspektoratit nga paragrafi 4 i këtij neni vendoset nga organi kompetent për vendimmarrje në shkallën e dytë."</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ind w:firstLine="720"/>
              <w:jc w:val="both"/>
              <w:rPr>
                <w:rFonts w:ascii="Arial" w:eastAsia="Times New Roman" w:hAnsi="Arial" w:cs="Arial"/>
                <w:lang w:val="sq-AL" w:eastAsia="zh-CN"/>
              </w:rPr>
            </w:pPr>
          </w:p>
          <w:p w:rsidR="00794C6F" w:rsidRPr="008835AD" w:rsidRDefault="00794C6F" w:rsidP="00794C6F">
            <w:pPr>
              <w:suppressAutoHyphens/>
              <w:spacing w:after="0" w:line="240" w:lineRule="auto"/>
              <w:jc w:val="center"/>
              <w:rPr>
                <w:rFonts w:ascii="Arial" w:eastAsia="Times New Roman" w:hAnsi="Arial" w:cs="Arial"/>
                <w:lang w:val="sq-AL" w:eastAsia="zh-CN"/>
              </w:rPr>
            </w:pPr>
          </w:p>
          <w:p w:rsidR="00794C6F" w:rsidRPr="008835AD" w:rsidRDefault="00794C6F" w:rsidP="00794C6F">
            <w:pPr>
              <w:suppressAutoHyphens/>
              <w:spacing w:after="0" w:line="240" w:lineRule="auto"/>
              <w:jc w:val="center"/>
              <w:rPr>
                <w:rFonts w:ascii="Arial" w:eastAsia="Times New Roman" w:hAnsi="Arial" w:cs="Arial"/>
                <w:lang w:val="sq-AL" w:eastAsia="zh-CN"/>
              </w:rPr>
            </w:pPr>
          </w:p>
          <w:p w:rsidR="0029611E" w:rsidRPr="00F247D0" w:rsidRDefault="0029611E" w:rsidP="00794C6F">
            <w:pPr>
              <w:suppressAutoHyphens/>
              <w:spacing w:after="0" w:line="240" w:lineRule="auto"/>
              <w:jc w:val="center"/>
              <w:rPr>
                <w:rFonts w:ascii="Arial" w:eastAsia="Times New Roman" w:hAnsi="Arial" w:cs="Arial"/>
                <w:lang w:val="mk-MK" w:eastAsia="zh-CN"/>
              </w:rPr>
            </w:pPr>
            <w:r w:rsidRPr="008835AD">
              <w:rPr>
                <w:rFonts w:ascii="Arial" w:eastAsia="Times New Roman" w:hAnsi="Arial" w:cs="Arial"/>
                <w:lang w:val="sq-AL" w:eastAsia="zh-CN"/>
              </w:rPr>
              <w:t xml:space="preserve">Neni </w:t>
            </w:r>
            <w:r w:rsidR="00F247D0">
              <w:rPr>
                <w:rFonts w:ascii="Arial" w:eastAsia="Times New Roman" w:hAnsi="Arial" w:cs="Arial"/>
                <w:lang w:val="mk-MK" w:eastAsia="zh-CN"/>
              </w:rPr>
              <w:t>7</w:t>
            </w:r>
          </w:p>
          <w:p w:rsidR="0029611E" w:rsidRPr="008835AD" w:rsidRDefault="0029611E" w:rsidP="00794C6F">
            <w:pPr>
              <w:suppressAutoHyphens/>
              <w:spacing w:after="0" w:line="240" w:lineRule="auto"/>
              <w:ind w:firstLine="720"/>
              <w:jc w:val="both"/>
              <w:rPr>
                <w:rFonts w:ascii="Arial" w:eastAsia="Times New Roman" w:hAnsi="Arial" w:cs="Arial"/>
                <w:lang w:val="sq-AL" w:eastAsia="zh-CN"/>
              </w:rPr>
            </w:pPr>
            <w:r w:rsidRPr="008835AD">
              <w:rPr>
                <w:rFonts w:ascii="Arial" w:eastAsia="Times New Roman" w:hAnsi="Arial" w:cs="Arial"/>
                <w:lang w:val="sq-AL" w:eastAsia="zh-CN"/>
              </w:rPr>
              <w:tab/>
            </w:r>
            <w:r w:rsidRPr="008835AD">
              <w:rPr>
                <w:rFonts w:ascii="Arial" w:eastAsia="Times New Roman" w:hAnsi="Arial" w:cs="Arial"/>
                <w:lang w:val="sq-AL" w:eastAsia="zh-CN"/>
              </w:rPr>
              <w:tab/>
            </w:r>
            <w:r w:rsidRPr="008835AD">
              <w:rPr>
                <w:rFonts w:ascii="Arial" w:eastAsia="Times New Roman" w:hAnsi="Arial" w:cs="Arial"/>
                <w:lang w:val="sq-AL" w:eastAsia="zh-CN"/>
              </w:rPr>
              <w:tab/>
            </w:r>
            <w:r w:rsidRPr="008835AD">
              <w:rPr>
                <w:rFonts w:ascii="Arial" w:eastAsia="Times New Roman" w:hAnsi="Arial" w:cs="Arial"/>
                <w:lang w:val="sq-AL" w:eastAsia="zh-CN"/>
              </w:rPr>
              <w:tab/>
            </w:r>
            <w:r w:rsidRPr="008835AD">
              <w:rPr>
                <w:rFonts w:ascii="Arial" w:eastAsia="Times New Roman" w:hAnsi="Arial" w:cs="Arial"/>
                <w:lang w:val="sq-AL" w:eastAsia="zh-CN"/>
              </w:rPr>
              <w:tab/>
            </w:r>
            <w:r w:rsidRPr="008835AD">
              <w:rPr>
                <w:rFonts w:ascii="Arial" w:eastAsia="Times New Roman" w:hAnsi="Arial" w:cs="Arial"/>
                <w:lang w:val="sq-AL" w:eastAsia="zh-CN"/>
              </w:rPr>
              <w:tab/>
            </w: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Neni 33 ndryshohet dhe thotë:</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"Raportin nga inspektimi teknik dhe provimet periodike të paraqitura nga personi juridik i pavarur te përdoruesi, nëse është e nevojshme në varësi të pajisjeve teknike, përdoruesi është i detyruar ta paraqesë në Inspektorat brenda shtatë ditëve nga data e marrjes së raportit.</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zh-CN"/>
              </w:rPr>
              <w:t xml:space="preserve">Raporti nga paragrafi 1 i këtij neni mund të dërgohet edhe në formë elektronike me përdorimin e </w:t>
            </w:r>
            <w:r w:rsidRPr="008835AD">
              <w:rPr>
                <w:rFonts w:ascii="Arial" w:eastAsia="Times New Roman" w:hAnsi="Arial" w:cs="Arial"/>
                <w:lang w:val="sq-AL" w:eastAsia="mk-MK"/>
              </w:rPr>
              <w:t>mjetit për identifikim elektronike nëpërmjet Portalit nacional për shërbime elektronike përkatësisht rregullat nga fusha e rregullimit elektronik dhe shërbimeve elektronike dhe nga fusha e dokumenteve elektronike, identifikimit elektronik dhe shërbimeve të besueshme.</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Me raportin nga paragrafi 1 i këtij neni, përdoruesi është i detyruar të paraqesë raport mbi inspektimin periodik të kryer të pajisjeve teknike nga një person i pavarur juridik, dëshminë e kompensimit të paguar të raportimit në vlerë prej 10 euro në kundërvlerë me denarë dhe dokumente shtesë të përcaktuara në rregulloret teknike për secilën pajisje teknike”.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Me përjashtim të paragrafit 2 të këtij neni dhe në rast </w:t>
            </w:r>
            <w:r w:rsidRPr="008835AD">
              <w:rPr>
                <w:rFonts w:ascii="Arial" w:eastAsia="Times New Roman" w:hAnsi="Arial" w:cs="Arial"/>
                <w:lang w:val="sq-AL" w:eastAsia="mk-MK"/>
              </w:rPr>
              <w:lastRenderedPageBreak/>
              <w:t>të ndërprerjes teknike të funksionalitetit të Portalit nacional për shërbime elektronike apo Platforma nacionale për interoperabilitet, shkresat nga paragrafët 2 dhe 4 të këtij neni dhe aktet nga paragrafët 1 dhe 3 të këtij neni, mund të dorëzohen nëpërmjet në adresën elektronike të Inspektoratit, në pajtim me rregullat nga fusha e dokumenteve elektronike, identifikimit elektronik dhe shërbimeve të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Në rastin kur Raporti për kontrollin e kryer të pajisjes teknike nga personi i pavarur juridik jepet në formë letre, shfrytëzuesi deri te Inspektorati, kërkesën nga paragrafi 1 i këtij neni dhe dokumentacionin nga paragrafi 3 i këtij neni,i dorëzon nëpërmjet sekretariatit të Inspektoratit.</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F247D0" w:rsidRDefault="0029611E" w:rsidP="00794C6F">
            <w:pPr>
              <w:suppressAutoHyphens/>
              <w:spacing w:after="0" w:line="240" w:lineRule="auto"/>
              <w:ind w:firstLine="720"/>
              <w:jc w:val="center"/>
              <w:rPr>
                <w:rFonts w:ascii="Arial" w:eastAsia="Times New Roman" w:hAnsi="Arial" w:cs="Arial"/>
                <w:lang w:val="mk-MK" w:eastAsia="zh-CN"/>
              </w:rPr>
            </w:pPr>
            <w:r w:rsidRPr="008835AD">
              <w:rPr>
                <w:rFonts w:ascii="Arial" w:eastAsia="Times New Roman" w:hAnsi="Arial" w:cs="Arial"/>
                <w:lang w:val="sq-AL" w:eastAsia="zh-CN"/>
              </w:rPr>
              <w:t xml:space="preserve">Neni </w:t>
            </w:r>
            <w:r w:rsidR="00F247D0">
              <w:rPr>
                <w:rFonts w:ascii="Arial" w:eastAsia="Times New Roman" w:hAnsi="Arial" w:cs="Arial"/>
                <w:lang w:val="mk-MK" w:eastAsia="zh-CN"/>
              </w:rPr>
              <w:t>8</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Neni 34 ndryshohet dhe thotë:</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“Në rast të dallimeve në lidhje me orarin e kryerjes së kontrolleve teknike dhe testimeve periodike mes shfrytëzuesit dhe personit të pavarur juridik si dhe për dallimeve e tjera të paraqitura në lidhje me kontrolleve teknike dhe testimeve periodike, shfrytëzuesi obligohet me shkrim ta njoftojë Inspektoratin duke dërguar njoftim në formë letre në sekretari përkatësisht njoftim në formë të dokumentit elektronik i dorëzuar nëpërmjet dërgesës së kualifikuar të rekomanduar elektronike në adresën elektronike të Inspektoratit.</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Në rastin e paragrafit 1 të këtij neni, Inspektorati vendos lidhur me dallimet e paraqitura, në bazë të mendimit të personit tjetër të pavarur juridik i angazhuar me përzgjedhje rasti. Inspektorati për rezultatet e marra me shkrim e njofton shfrytëzuesin në afat prej shtatë ditëve nga dita e marrjes së rezultateve, nëpërmjet sekretariatit të Inspektoratit ose në adresën elektronike të shfrytëzuesit. Shpenzimet për angazhimin e personit tjetër të pavarur juridik shkojnë në kurriz të subjektit kundër të cilit është marrë mendimi”.</w:t>
            </w:r>
          </w:p>
          <w:p w:rsidR="000015AA" w:rsidRDefault="0029611E" w:rsidP="008C02F8">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Njoftimi nga paragrafi 2 i këtij neni, i dhënë në formë letre dorëzohet në adresën e shfrytëzuesit përkatësisht në formë të dokumentit elektronik i dorëzuar nëpërmjet dërgesës së kualifikuar të rekomanduar elektronike në adresën</w:t>
            </w:r>
            <w:r w:rsidR="008C02F8">
              <w:rPr>
                <w:rFonts w:ascii="Arial" w:eastAsia="Times New Roman" w:hAnsi="Arial" w:cs="Arial"/>
                <w:lang w:val="sq-AL" w:eastAsia="zh-CN"/>
              </w:rPr>
              <w:t xml:space="preserve"> elektronike të </w:t>
            </w:r>
            <w:r w:rsidR="008C02F8">
              <w:rPr>
                <w:rFonts w:ascii="Arial" w:eastAsia="Times New Roman" w:hAnsi="Arial" w:cs="Arial"/>
                <w:lang w:val="sq-AL" w:eastAsia="zh-CN"/>
              </w:rPr>
              <w:lastRenderedPageBreak/>
              <w:t>shfrytëzuesit”.</w:t>
            </w:r>
          </w:p>
          <w:p w:rsidR="0029611E" w:rsidRPr="00F247D0" w:rsidRDefault="00F247D0" w:rsidP="00794C6F">
            <w:pPr>
              <w:spacing w:before="120" w:after="280" w:line="240" w:lineRule="auto"/>
              <w:jc w:val="center"/>
              <w:rPr>
                <w:rFonts w:ascii="Arial" w:eastAsia="Times New Roman" w:hAnsi="Arial" w:cs="Arial"/>
                <w:lang w:val="mk-MK" w:eastAsia="zh-CN"/>
              </w:rPr>
            </w:pPr>
            <w:r>
              <w:rPr>
                <w:rFonts w:ascii="Arial" w:eastAsia="Times New Roman" w:hAnsi="Arial" w:cs="Arial"/>
                <w:lang w:val="sq-AL" w:eastAsia="zh-CN"/>
              </w:rPr>
              <w:t xml:space="preserve">Neni </w:t>
            </w:r>
            <w:r>
              <w:rPr>
                <w:rFonts w:ascii="Arial" w:eastAsia="Times New Roman" w:hAnsi="Arial" w:cs="Arial"/>
                <w:lang w:val="mk-MK" w:eastAsia="zh-CN"/>
              </w:rPr>
              <w:t>9</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Neni 35 ndryshohet dhe thotë:</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“Nëse raporti nga kontrolli teknik dhe testimet periodike është negativ, shfrytëzuesi obligohet ta heq nga puna pajisjen teknike dhe, nëse ka nevojë, varësisht nga rregulli teknik, për pajisjen teknike të lëndës, për këtë me shkrim ta njoftojë Inspektoratin, duke dërguar njoftim në formë letre në sekretari përkatësisht njoftim në formë të dokumentit elektronik i dorëzuar nëpërmjet dërgesës së kualifikuar të rekomanduar elektronike në</w:t>
            </w:r>
            <w:r w:rsidRPr="008835AD">
              <w:rPr>
                <w:rFonts w:ascii="Arial" w:eastAsia="Times New Roman" w:hAnsi="Arial" w:cs="Arial"/>
                <w:lang w:val="mk-MK" w:eastAsia="zh-CN"/>
              </w:rPr>
              <w:t xml:space="preserve">  </w:t>
            </w:r>
            <w:r w:rsidRPr="008835AD">
              <w:rPr>
                <w:rFonts w:ascii="Arial" w:eastAsia="Times New Roman" w:hAnsi="Arial" w:cs="Arial"/>
                <w:lang w:val="sq-AL" w:eastAsia="zh-CN"/>
              </w:rPr>
              <w:t>adresën elektronike të Inspektoratit.</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Për vazhdimin e përdorimit të pajisjes teknike, shfrytëzuesi obligohet t’i heq shkaqet për raportin negativ, të bëj kontroll të jashtëzakonshëm teknik dhe testime periodike dhe, nëse ka nevojë, varësisht nga rregulli teknik, për pajisjen teknike të lëndës, për këtë me shkrim ta njoftojë Inspektoratin, duke dërguar njoftim në formë letre në sekretari përkatësisht njoftim në formë të dokumentit elektronik i dorëzuar nëpërmjet dërgesës së kualifikuar të rekomanduar elektronike në adresën elektronike të Inspektoratit.</w:t>
            </w:r>
          </w:p>
          <w:p w:rsidR="008C02F8" w:rsidRDefault="008C02F8" w:rsidP="00794C6F">
            <w:pPr>
              <w:spacing w:before="120" w:after="280" w:line="240" w:lineRule="auto"/>
              <w:jc w:val="center"/>
              <w:rPr>
                <w:rFonts w:ascii="Arial" w:eastAsia="Times New Roman" w:hAnsi="Arial" w:cs="Arial"/>
                <w:lang w:val="sq-AL" w:eastAsia="zh-CN"/>
              </w:rPr>
            </w:pPr>
          </w:p>
          <w:p w:rsidR="0029611E" w:rsidRPr="00F247D0" w:rsidRDefault="0029611E" w:rsidP="00794C6F">
            <w:pPr>
              <w:spacing w:before="120" w:after="280" w:line="240" w:lineRule="auto"/>
              <w:jc w:val="center"/>
              <w:rPr>
                <w:rFonts w:ascii="Arial" w:eastAsia="Times New Roman" w:hAnsi="Arial" w:cs="Arial"/>
                <w:lang w:val="mk-MK" w:eastAsia="zh-CN"/>
              </w:rPr>
            </w:pPr>
            <w:r w:rsidRPr="008835AD">
              <w:rPr>
                <w:rFonts w:ascii="Arial" w:eastAsia="Times New Roman" w:hAnsi="Arial" w:cs="Arial"/>
                <w:lang w:val="sq-AL" w:eastAsia="zh-CN"/>
              </w:rPr>
              <w:t>Neni 1</w:t>
            </w:r>
            <w:r w:rsidR="00F247D0">
              <w:rPr>
                <w:rFonts w:ascii="Arial" w:eastAsia="Times New Roman" w:hAnsi="Arial" w:cs="Arial"/>
                <w:lang w:val="mk-MK" w:eastAsia="zh-CN"/>
              </w:rPr>
              <w:t>0</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Neni 36</w:t>
            </w:r>
            <w:r w:rsidR="00F247D0">
              <w:rPr>
                <w:rFonts w:ascii="Arial" w:eastAsia="Times New Roman" w:hAnsi="Arial" w:cs="Arial"/>
                <w:lang w:val="mk-MK" w:eastAsia="zh-CN"/>
              </w:rPr>
              <w:t>-а</w:t>
            </w:r>
            <w:r w:rsidRPr="008835AD">
              <w:rPr>
                <w:rFonts w:ascii="Arial" w:eastAsia="Times New Roman" w:hAnsi="Arial" w:cs="Arial"/>
                <w:lang w:val="sq-AL" w:eastAsia="zh-CN"/>
              </w:rPr>
              <w:t xml:space="preserve"> ndryshohet dhe thotë:</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“Kundër aktvendimit nga neni 36 paragrafi 1 i këtij ligji, mund të deklarohet ankesë nëpërmjet Inspektoratit shtetëror për inspektimin teknik pranë Ministrisë së Ekonomisë në afat prej tetë ditë nga dita e marrjes së aktvendimit.</w:t>
            </w: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Ankesa nga paragrafi 1 i këtij neni mund të dorëzohet edhe në formë elektronike me përdorimin e mjetit për identifikim elektronike nëpërmjet Portali nacional për shërbime elektronike përkatësisht rregullat nga fusha e rregullimit elektronik dhe shërbimeve elektronike dhe nga fusha e dokumenteve elektronike, identifikimit elektronik dhe shërbimeve të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Ankesa nuk e shtyn ekzekutimin e vendimit.</w:t>
            </w: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Në bazë të ankesës kundër aktvendimit të inspektorit </w:t>
            </w:r>
            <w:r w:rsidRPr="008835AD">
              <w:rPr>
                <w:rFonts w:ascii="Arial" w:eastAsia="Times New Roman" w:hAnsi="Arial" w:cs="Arial"/>
                <w:lang w:val="sq-AL" w:eastAsia="mk-MK"/>
              </w:rPr>
              <w:lastRenderedPageBreak/>
              <w:t>vendos një komision i posaçëm pranë Ministrisë, i përbërë nga tre anëtarë që i emëron ministri.</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Komisioni nga paragrafi 3 i këtij neni përbëhet nga kryetari dhe dy anëtarë, të gjithë juristë të diplomuar me minimum tre vite përvojë në këtë profesion, që nuk duhet të përfshihen në kryerjen e mbikëqyrjes së inspektimit.</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Kryetari i Komisionit është nga radhët e nëpunësve udhëheqës shtetërorë nga Ministria e Ekonomisë.</w:t>
            </w: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Komisioni nga paragrafi 3 i këtij neni, aktvendimin në bazë të ankesës e merr në afat prej 30 ditëve nga data e marrjes së ankesës.</w:t>
            </w: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Aktvendimi nga paragrafi 1 i këtij neni mund të dorëzohet edhe në formë elektronike me përdorimin e mjetit për identifikim elektronike nëpërmjet Portali nacional për shërbime elektronike përkatësisht rregullat nga fusha e rregullimit elektronik dhe shërbimeve elektronike dhe nga fusha e dokumenteve elektronike, identifikimit elektronik dhe shërbimeve të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l-SI" w:eastAsia="zh-CN"/>
              </w:rPr>
            </w:pPr>
            <w:r w:rsidRPr="008835AD">
              <w:rPr>
                <w:rFonts w:ascii="Arial" w:eastAsia="Times New Roman" w:hAnsi="Arial" w:cs="Arial"/>
                <w:lang w:val="sq-AL" w:eastAsia="mk-MK"/>
              </w:rPr>
              <w:t>Me përjashtim të paragrafëve 2 dhe 8 të këtij neni e në rast të ndërprerjes teknike të funksionalitetit të Portalit nacional për shërbime elektronike, ankesa nga paragrafi 1 dhe aktvendimi nga paragrafi 7 i këtij neni në formë të dokumenteve elektronike dorëzohen nëpërmjet dërgesës së kualifikuar të rekomanduar elektronike në adresën elektronike të Inspektoratit përkatësisht shfrytëzuesit, në pajtim me rregullat nga fusha e dokumenteve elektronike, identifikimi elektronik dhe shërbimet e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F247D0" w:rsidRDefault="0029611E" w:rsidP="00794C6F">
            <w:pPr>
              <w:suppressAutoHyphens/>
              <w:spacing w:after="0" w:line="240" w:lineRule="auto"/>
              <w:jc w:val="center"/>
              <w:rPr>
                <w:rFonts w:ascii="Arial" w:eastAsia="Times New Roman" w:hAnsi="Arial" w:cs="Arial"/>
                <w:lang w:val="mk-MK" w:eastAsia="mk-MK"/>
              </w:rPr>
            </w:pPr>
            <w:r w:rsidRPr="008835AD">
              <w:rPr>
                <w:rFonts w:ascii="Arial" w:eastAsia="Times New Roman" w:hAnsi="Arial" w:cs="Arial"/>
                <w:lang w:val="sq-AL" w:eastAsia="mk-MK"/>
              </w:rPr>
              <w:t>Neni 1</w:t>
            </w:r>
            <w:r w:rsidR="00F247D0">
              <w:rPr>
                <w:rFonts w:ascii="Arial" w:eastAsia="Times New Roman" w:hAnsi="Arial" w:cs="Arial"/>
                <w:lang w:val="mk-MK" w:eastAsia="mk-MK"/>
              </w:rPr>
              <w:t>1</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Në nenin 37 paragrafi 1 ndryshohet dhe thotë:</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mk-MK"/>
              </w:rPr>
              <w:t xml:space="preserve">“Në rast të fatkeqësive, avarive, ose dëme të shkaktuara nga pajisja teknike, shfrytëzuesi obligohet menjëherë me shkrim ta njoftojë Inspektoratin, </w:t>
            </w:r>
            <w:r w:rsidRPr="008835AD">
              <w:rPr>
                <w:rFonts w:ascii="Arial" w:eastAsia="Times New Roman" w:hAnsi="Arial" w:cs="Arial"/>
                <w:lang w:val="sq-AL" w:eastAsia="zh-CN"/>
              </w:rPr>
              <w:t>duke dërguar njoftim në formë letre në sekretari përkatësisht njoftim në formë të dokumentit elektronik i dorëzuar nëpërmjet dërgesës së kualifikuar të rekomanduar elektronike në</w:t>
            </w:r>
            <w:r w:rsidRPr="008835AD">
              <w:rPr>
                <w:rFonts w:ascii="Arial" w:eastAsia="Times New Roman" w:hAnsi="Arial" w:cs="Arial"/>
                <w:lang w:val="sq-AL" w:eastAsia="mk-MK"/>
              </w:rPr>
              <w:t xml:space="preserve"> </w:t>
            </w:r>
            <w:r w:rsidRPr="008835AD">
              <w:rPr>
                <w:rFonts w:ascii="Arial" w:eastAsia="Times New Roman" w:hAnsi="Arial" w:cs="Arial"/>
                <w:lang w:val="sq-AL" w:eastAsia="zh-CN"/>
              </w:rPr>
              <w:t>adresën elektronike të Inspektoratit.</w:t>
            </w:r>
          </w:p>
          <w:p w:rsidR="0029611E" w:rsidRDefault="0029611E" w:rsidP="00794C6F">
            <w:pPr>
              <w:suppressAutoHyphens/>
              <w:spacing w:after="0" w:line="240" w:lineRule="auto"/>
              <w:jc w:val="both"/>
              <w:rPr>
                <w:rFonts w:ascii="Arial" w:eastAsia="Times New Roman" w:hAnsi="Arial" w:cs="Arial"/>
                <w:lang w:val="sq-AL" w:eastAsia="zh-CN"/>
              </w:rPr>
            </w:pPr>
          </w:p>
          <w:p w:rsidR="00F247D0" w:rsidRPr="008835AD" w:rsidRDefault="00F247D0" w:rsidP="00794C6F">
            <w:pPr>
              <w:suppressAutoHyphens/>
              <w:spacing w:after="0" w:line="240" w:lineRule="auto"/>
              <w:jc w:val="both"/>
              <w:rPr>
                <w:rFonts w:ascii="Arial" w:eastAsia="Times New Roman" w:hAnsi="Arial" w:cs="Arial"/>
                <w:lang w:val="sq-AL" w:eastAsia="zh-CN"/>
              </w:rPr>
            </w:pPr>
          </w:p>
          <w:p w:rsidR="008C02F8" w:rsidRDefault="008C02F8" w:rsidP="00794C6F">
            <w:pPr>
              <w:suppressAutoHyphens/>
              <w:spacing w:after="0" w:line="240" w:lineRule="auto"/>
              <w:jc w:val="center"/>
              <w:rPr>
                <w:rFonts w:ascii="Arial" w:eastAsia="Times New Roman" w:hAnsi="Arial" w:cs="Arial"/>
                <w:lang w:val="sq-AL" w:eastAsia="zh-CN"/>
              </w:rPr>
            </w:pPr>
          </w:p>
          <w:p w:rsidR="0029611E" w:rsidRPr="00F247D0" w:rsidRDefault="0029611E" w:rsidP="00794C6F">
            <w:pPr>
              <w:suppressAutoHyphens/>
              <w:spacing w:after="0" w:line="240" w:lineRule="auto"/>
              <w:jc w:val="center"/>
              <w:rPr>
                <w:rFonts w:ascii="Arial" w:eastAsia="Times New Roman" w:hAnsi="Arial" w:cs="Arial"/>
                <w:lang w:val="mk-MK" w:eastAsia="zh-CN"/>
              </w:rPr>
            </w:pPr>
            <w:r w:rsidRPr="008835AD">
              <w:rPr>
                <w:rFonts w:ascii="Arial" w:eastAsia="Times New Roman" w:hAnsi="Arial" w:cs="Arial"/>
                <w:lang w:val="sq-AL" w:eastAsia="zh-CN"/>
              </w:rPr>
              <w:lastRenderedPageBreak/>
              <w:t>Neni 1</w:t>
            </w:r>
            <w:r w:rsidR="00F247D0">
              <w:rPr>
                <w:rFonts w:ascii="Arial" w:eastAsia="Times New Roman" w:hAnsi="Arial" w:cs="Arial"/>
                <w:lang w:val="mk-MK" w:eastAsia="zh-CN"/>
              </w:rPr>
              <w:t>2</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pacing w:before="120" w:after="280" w:line="240" w:lineRule="auto"/>
              <w:jc w:val="both"/>
              <w:rPr>
                <w:rFonts w:ascii="Arial" w:eastAsia="Times New Roman" w:hAnsi="Arial" w:cs="Arial"/>
                <w:lang w:val="sq-AL" w:eastAsia="zh-CN"/>
              </w:rPr>
            </w:pPr>
            <w:r w:rsidRPr="008835AD">
              <w:rPr>
                <w:rFonts w:ascii="Arial" w:eastAsia="Times New Roman" w:hAnsi="Arial" w:cs="Arial"/>
                <w:lang w:val="sq-AL" w:eastAsia="zh-CN"/>
              </w:rPr>
              <w:t>Neni 37-a paragrafi 1 ndryshohet dhe thotë:</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"Inspektori do të marrë vendim i cili do të ndalojë përkohësisht kryerjen e veprimtarisë së subjektit të mbikëqyrjes së subjektit të mbikëqyrjes duke vulosur lokalet, objektet, vendet e ndërtimit, pajisjet, mjetet e punës dhe mjete të tjera deri në heqjen e tyre, nëse:</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1) çdo lloj produkti i destinuar për vendosje në treg në Republikën e Maqedonisë së Veriut, prodhuesi nuk i është raportuar Inspektoratit (neni 7 paragrafi 2);</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2) secili përdorues nuk e ka kryer procedurën për vënien në përdorim të pajisjeve teknike në përputhje me rregulloren teknike përkatëse për kryerjen e kontrollit teknik dhe ekzaminimit periodik (neni 28);</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3) pas kontrollit të parë teknik, në varësi të rregullores teknike për pajisjet teknike në fjalë, përdoruesi nuk i ka paraqitur kërkesë Inspektoratit për vënien në përdorim të pajisjeve teknike menjëherë dhe jo më vonë se tetë ditë nga dita e marrjes së raportit. nga inspektimi i pajisjeve (neni 30);</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4) përdoruesi i pajisjeve teknike në çdo kohë nuk ka mundësuar kryerjen e pandërprerë të inspektimit nga inspektorët teknikë shtetërorë me depërtim të drejtpërdrejtë në pajisjet teknike dhe dokumentacionin teknik (neni 31-a);</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5) përdoruesi nuk i kryen aktivitetet sipas orarit për kryerjen e kontrollit teknik dhe ekzaminimeve periodike të përcaktuara në rregulloren përkatëse teknike (neni 31 paragrafi 2);</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6) Subjekti i pavarur juridik që kryen inspektim teknik dhe ekzaminime periodike të pajisjeve teknike nuk përgatit raport i cili do të përmbajë vlerësim të rezultateve të inspektimeve dhe ekzaminimeve të kryera dhe nuk ia paraqet përdoruesit brenda shtatë ditëve pas përfundimit të aktivitetet (neni 32 paragrafi 1);</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7) në rast të ndryshimeve në lidhje me orarin për kryerjen e inspektimeve teknike dhe inspektimeve periodike midis përdoruesit dhe personit të pavarur juridik, si dhe për ndryshime të tjera në lidhje me inspektimet teknike dhe inspektimet periodike, nuk njofton Inspektoratin (neni 34);</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 xml:space="preserve">8) përdoruesi nuk i mbyll pajisjet teknike nëse raporti nga kontrolli teknik dhe ekzaminimi periodik është </w:t>
            </w:r>
            <w:r w:rsidRPr="008835AD">
              <w:rPr>
                <w:rFonts w:ascii="Arial" w:eastAsia="Times New Roman" w:hAnsi="Arial" w:cs="Arial"/>
                <w:lang w:val="sq-AL" w:eastAsia="zh-CN"/>
              </w:rPr>
              <w:lastRenderedPageBreak/>
              <w:t>negativ dhe, nëse është e nevojshme, në varësi të rregullores teknike për pajisjet teknike në fjalë, nuk e njofton Inspektoratin (neni 35 paragrafi 1);</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9) përdoruesi për përdorimin e vazhdueshëm të pajisjeve teknike nuk eliminon arsyet e raportit negativ, nuk bën një kontroll të jashtëzakonshëm teknik dhe ekzaminime periodike dhe, nëse është e nevojshme, në varësi të rregullores teknike për pajisjet teknike në fjalë, nuk informon Inspektoratin për rezultatet (neni 35 paragrafi 2);</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10) përdoruesi nuk ka kryer të gjithë procedurën për inspektim teknik gjatë komisionimit dhe synon të përdorë pajisjet teknike të referuara në nenin 36 paragrafi 1 të këtij ligji, pas ndërhyrjeve të kryera në të (neni 36 paragrafi 2) dhe</w:t>
            </w:r>
          </w:p>
          <w:p w:rsidR="0029611E" w:rsidRPr="008835AD" w:rsidRDefault="0029611E" w:rsidP="00794C6F">
            <w:pPr>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11) përdoruesi nuk vepron sipas aktvendimit të inspektorit nga nenet 36 paragrafi 1 dhe 37 paragrafi 3 i këtij ligji.</w:t>
            </w:r>
          </w:p>
          <w:p w:rsidR="0029611E" w:rsidRPr="008835AD" w:rsidRDefault="0029611E" w:rsidP="00794C6F">
            <w:pPr>
              <w:spacing w:before="120" w:after="0" w:line="240" w:lineRule="auto"/>
              <w:jc w:val="both"/>
              <w:rPr>
                <w:rFonts w:ascii="Arial" w:eastAsia="Times New Roman" w:hAnsi="Arial" w:cs="Arial"/>
                <w:iCs/>
                <w:shd w:val="clear" w:color="auto" w:fill="FFFFFF"/>
                <w:lang w:val="sq-AL" w:eastAsia="zh-CN"/>
              </w:rPr>
            </w:pPr>
            <w:r w:rsidRPr="008835AD">
              <w:rPr>
                <w:rFonts w:ascii="Arial" w:eastAsia="Times New Roman" w:hAnsi="Arial" w:cs="Arial"/>
                <w:iCs/>
                <w:shd w:val="clear" w:color="auto" w:fill="FFFFFF"/>
                <w:lang w:val="sq-AL" w:eastAsia="zh-CN"/>
              </w:rPr>
              <w:t>Kundër aktvendimit të inspektorit nga paragrafi 1 i këtij neni, mund të bëhet ankesë, brenda 15 ditëve nga dita e marrjes së vendimit, tek organi kompetent për të vendosur në shkallën e dytë.</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Ankesa nga paragrafi 2 i këtij neni mund të dorëzohet edhe në formë elektronike me përdorimin e mjetit për identifikim elektronike nëpërmjet Portali nacional për shërbime elektronike përkatësisht rregullat nga fusha e rregullimit elektronik dhe shërbimeve elektronike dhe nga fusha e dokumenteve elektronike, identifikimit elektronik dhe shërbimeve të besueshme.</w:t>
            </w:r>
          </w:p>
          <w:p w:rsidR="0029611E" w:rsidRPr="008835AD" w:rsidRDefault="0029611E" w:rsidP="00794C6F">
            <w:pPr>
              <w:suppressAutoHyphens/>
              <w:spacing w:after="0" w:line="240" w:lineRule="auto"/>
              <w:jc w:val="both"/>
              <w:rPr>
                <w:rFonts w:ascii="Arial" w:eastAsia="Times New Roman" w:hAnsi="Arial" w:cs="Arial"/>
                <w:lang w:val="sq-AL" w:eastAsia="mk-MK"/>
              </w:rPr>
            </w:pPr>
          </w:p>
          <w:p w:rsidR="0029611E" w:rsidRPr="008835AD" w:rsidRDefault="0029611E" w:rsidP="00794C6F">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Me përjashtim të paragrafit3 të këtij neni dhe në rast të ndërprerjes teknike të funksionalitetit të Portalit nacional për shërbime elektronike nga paragrafi 2 i këtij neni në formë të dokumentit elektronik dorëzohet nëpërmjet dërgesës së kualifikuar të rekomanduar elektronikenë adresën elektronike të organit kompetent për vendimmarrje në shkallë të dytë, në pajtim me rregullat nga fusha e dokumenteve elektronike, identifikimi elektronik dhe shërbimet e besueshme”.</w:t>
            </w:r>
          </w:p>
          <w:p w:rsidR="0029611E" w:rsidRDefault="0029611E" w:rsidP="00794C6F">
            <w:pPr>
              <w:suppressAutoHyphens/>
              <w:spacing w:after="0" w:line="240" w:lineRule="auto"/>
              <w:jc w:val="both"/>
              <w:rPr>
                <w:rFonts w:ascii="Arial" w:eastAsia="Times New Roman" w:hAnsi="Arial" w:cs="Arial"/>
                <w:lang w:val="mk-MK" w:eastAsia="zh-CN"/>
              </w:rPr>
            </w:pPr>
          </w:p>
          <w:p w:rsidR="00F247D0" w:rsidRPr="00F247D0" w:rsidRDefault="00F247D0" w:rsidP="00F247D0">
            <w:pPr>
              <w:suppressAutoHyphens/>
              <w:spacing w:after="0" w:line="240" w:lineRule="auto"/>
              <w:jc w:val="center"/>
              <w:rPr>
                <w:rFonts w:ascii="Arial" w:eastAsia="Times New Roman" w:hAnsi="Arial" w:cs="Arial"/>
                <w:lang w:val="mk-MK" w:eastAsia="mk-MK"/>
              </w:rPr>
            </w:pPr>
            <w:r w:rsidRPr="008835AD">
              <w:rPr>
                <w:rFonts w:ascii="Arial" w:eastAsia="Times New Roman" w:hAnsi="Arial" w:cs="Arial"/>
                <w:lang w:val="sq-AL" w:eastAsia="mk-MK"/>
              </w:rPr>
              <w:t xml:space="preserve">Neni </w:t>
            </w:r>
            <w:r>
              <w:rPr>
                <w:rFonts w:ascii="Arial" w:eastAsia="Times New Roman" w:hAnsi="Arial" w:cs="Arial"/>
                <w:lang w:val="mk-MK" w:eastAsia="mk-MK"/>
              </w:rPr>
              <w:t>13</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sq-AL" w:eastAsia="mk-MK"/>
              </w:rPr>
            </w:pPr>
            <w:r>
              <w:rPr>
                <w:rFonts w:ascii="Arial" w:eastAsia="Times New Roman" w:hAnsi="Arial" w:cs="Arial"/>
                <w:lang w:val="sq-AL" w:eastAsia="mk-MK"/>
              </w:rPr>
              <w:t xml:space="preserve">Pas neni </w:t>
            </w:r>
            <w:r>
              <w:rPr>
                <w:rFonts w:ascii="Arial" w:eastAsia="Times New Roman" w:hAnsi="Arial" w:cs="Arial"/>
                <w:lang w:val="mk-MK" w:eastAsia="mk-MK"/>
              </w:rPr>
              <w:t>37-</w:t>
            </w:r>
            <w:r>
              <w:rPr>
                <w:rFonts w:ascii="Arial" w:eastAsia="Times New Roman" w:hAnsi="Arial" w:cs="Arial"/>
                <w:lang w:eastAsia="mk-MK"/>
              </w:rPr>
              <w:t>b</w:t>
            </w:r>
            <w:r>
              <w:rPr>
                <w:rFonts w:ascii="Arial" w:eastAsia="Times New Roman" w:hAnsi="Arial" w:cs="Arial"/>
                <w:lang w:val="sq-AL" w:eastAsia="mk-MK"/>
              </w:rPr>
              <w:t xml:space="preserve"> shtohet neni i ri 37-v</w:t>
            </w:r>
            <w:r w:rsidRPr="008835AD">
              <w:rPr>
                <w:rFonts w:ascii="Arial" w:eastAsia="Times New Roman" w:hAnsi="Arial" w:cs="Arial"/>
                <w:lang w:val="sq-AL" w:eastAsia="mk-MK"/>
              </w:rPr>
              <w:t xml:space="preserve"> që thotë:</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“Nëse gjatë mbikëqyrjes së inspektimit, inspektori kompetent vërteton se subjekti i mbikëqyrjes së inspektimit ka bërë shkelje që vërtetohet në nenin 38, </w:t>
            </w:r>
            <w:r w:rsidRPr="008835AD">
              <w:rPr>
                <w:rFonts w:ascii="Arial" w:eastAsia="Times New Roman" w:hAnsi="Arial" w:cs="Arial"/>
                <w:lang w:val="sq-AL" w:eastAsia="mk-MK"/>
              </w:rPr>
              <w:lastRenderedPageBreak/>
              <w:t>pika 1 dhe pika 5, në paragrafin 2 pika 1 të këtij ligji, me vendim të subjektit të mbikëqyrjes së inspektimit do t’i shqiptohet masë inspektimi dhe do t’i përcaktohet afat në të cilin obligohet t’i largojë parregullsitë e vërtetuara dhe mungesat.</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Me përjashtim nga paragrafi (1) i këtij neni, në rast kur inspektori vlerëson se parregullsitë e vërtetuara dhe mungesat mund të shkaktojnë ose shkaktojnë rrezik të drejtpërdrejtë ndaj jetës dhe shëndetit të njerëzve apo dëm financiar apo dëm ndaj pronës me vlerë më të lartë apo rrezikim të mjedisit jetësor ose rrezikim të interesit publik, me vendim shqipton masë tjetër të inspektimit, si obligim, urdhër, ndalesë dhe masë tjetër, nëse vërtetohet me ligj të posaçëm, me të cilën në mënyrë përkatëse do të arrihet qëllimi i mbikëqyrjes së inspektimit.</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Nëse pas skadimit të afatit të përcaktuar gjatë shqiptimit të paralajmërimit nga paragrafi (1) i këtij neni, inspektori vërteton se parregullsitë dhe mungesat ende nuk janë larguar, me vendim shqipton masë tjetër të inspektimit,si obligim, urdhër, ndalesë dhe masë tjetër, nëse vërtetohet me ligj të posaçëm, me të cilën në mënyrë përkatëse do të arrihet qëllimi i mbikëqyrjes së inspektimit.</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Vendimi nga paragrafi 1 i këtij neni, miratohet menjëherë ndërsa më së voni në afat prej tetë ditëve nga dita e përgatitjes së procesverbalit, në pajtim me ligjin.</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mk-MK" w:eastAsia="mk-MK"/>
              </w:rPr>
            </w:pPr>
            <w:r w:rsidRPr="008835AD">
              <w:rPr>
                <w:rFonts w:ascii="Arial" w:eastAsia="Times New Roman" w:hAnsi="Arial" w:cs="Arial"/>
                <w:lang w:val="sq-AL" w:eastAsia="mk-MK"/>
              </w:rPr>
              <w:t>Kur gjatë kryerjes së mbikëqyrjes së inspektimit nuk vërtetohen parregullsi dhe shkelje të tjera të ligjit apo rregull tjetër ose parregullsitë e vërtetuara janë larguar gjatë kryerjes së mbikëqyrjes së inspektimit ose në afatin e përcaktuar me vendimin nga paragrafi (1) i këtij neni, inspektori e ndërpret procedurën e konstatimit në procesverbal.</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before="120"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Me përjashtim nga paragrafët 2 dhe 3 të këtij neni, inspektori mund të shqiptojë masë inspektimi me vendim me gojë të cituar në procesverbal. </w:t>
            </w:r>
          </w:p>
          <w:p w:rsidR="00F247D0" w:rsidRPr="008835AD" w:rsidRDefault="00F247D0" w:rsidP="00F247D0">
            <w:pPr>
              <w:suppressAutoHyphens/>
              <w:spacing w:before="120"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Në rastin e paragrafit 6 të këtij neni, inspektori është i obliguar menjëherë, më së voni në afat prej tetë ditëve të sjellë vendim me shkrim për shqiptimin e masës së inspektimit.</w:t>
            </w:r>
          </w:p>
          <w:p w:rsidR="00F247D0" w:rsidRPr="008835AD" w:rsidRDefault="00F247D0" w:rsidP="00F247D0">
            <w:pPr>
              <w:suppressAutoHyphens/>
              <w:spacing w:before="120"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Kundër vendimit nga paragrafët 1 dhe 7 të këtij neni, mund të deklarohet ankesë në afat prej 15 ditëve nga </w:t>
            </w:r>
            <w:r w:rsidRPr="008835AD">
              <w:rPr>
                <w:rFonts w:ascii="Arial" w:eastAsia="Times New Roman" w:hAnsi="Arial" w:cs="Arial"/>
                <w:lang w:val="sq-AL" w:eastAsia="mk-MK"/>
              </w:rPr>
              <w:lastRenderedPageBreak/>
              <w:t>dita e pranimit të vendimit, pranë organi kompetent për vendimmarrje në shkallë të dytë, në pajtim me ligjin.</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Ankesa nga paragrafi 8 i këtij neni mund të dorëzohet edhe në formë elektronike me përdorimin e mjetit për identifikim elektronike nëpërmjet Portali nacional për shërbime elektronike përkatësisht rregullat nga fusha e rregullimit elektronik dhe shërbimeve elektronike dhe nga fusha e dokumenteve elektronike, identifikimit elektronik dhe shërbimeve të besueshme.</w:t>
            </w:r>
          </w:p>
          <w:p w:rsidR="00F247D0" w:rsidRPr="008835AD" w:rsidRDefault="00F247D0" w:rsidP="00F247D0">
            <w:pPr>
              <w:suppressAutoHyphens/>
              <w:spacing w:before="120"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 xml:space="preserve">Me përjashtim të paragrafit 9 të këtij neni, në rast të ndërprerjes së funksionalitetit të Portalit nacional për shërbime elektronike, ankesa nga paragrafi 8 i këtij neni në formë të dokumentit elektronik mund të dorëzohet nëpërmjet dërgesës së kualifikuar të rekomanduar elektronike në adresën elektronike të organit kompetent për vendimmarrje në shkallë të dytë, në pajtim me rregullat nga fusha e dokumenteve elektronike, identifikimit elektronik dhe shërbimeve të besueshme. </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Pr="008835AD" w:rsidRDefault="00F247D0" w:rsidP="00F247D0">
            <w:pPr>
              <w:suppressAutoHyphens/>
              <w:spacing w:after="0" w:line="240" w:lineRule="auto"/>
              <w:jc w:val="both"/>
              <w:rPr>
                <w:rFonts w:ascii="Arial" w:eastAsia="Times New Roman" w:hAnsi="Arial" w:cs="Arial"/>
                <w:lang w:val="sq-AL" w:eastAsia="mk-MK"/>
              </w:rPr>
            </w:pPr>
            <w:r w:rsidRPr="008835AD">
              <w:rPr>
                <w:rFonts w:ascii="Arial" w:eastAsia="Times New Roman" w:hAnsi="Arial" w:cs="Arial"/>
                <w:lang w:val="sq-AL" w:eastAsia="mk-MK"/>
              </w:rPr>
              <w:t>Ankesa nuk e anulon realizimin e vendimit nga paragrafët 1 dhe 7 të këtij neni”.</w:t>
            </w:r>
          </w:p>
          <w:p w:rsidR="00F247D0" w:rsidRPr="008835AD" w:rsidRDefault="00F247D0" w:rsidP="00F247D0">
            <w:pPr>
              <w:suppressAutoHyphens/>
              <w:spacing w:after="0" w:line="240" w:lineRule="auto"/>
              <w:jc w:val="both"/>
              <w:rPr>
                <w:rFonts w:ascii="Arial" w:eastAsia="Times New Roman" w:hAnsi="Arial" w:cs="Arial"/>
                <w:lang w:val="sq-AL" w:eastAsia="mk-MK"/>
              </w:rPr>
            </w:pPr>
          </w:p>
          <w:p w:rsidR="00F247D0" w:rsidRDefault="00F247D0" w:rsidP="00794C6F">
            <w:pPr>
              <w:suppressAutoHyphens/>
              <w:spacing w:after="0" w:line="240" w:lineRule="auto"/>
              <w:jc w:val="both"/>
              <w:rPr>
                <w:rFonts w:ascii="Arial" w:eastAsia="Times New Roman" w:hAnsi="Arial" w:cs="Arial"/>
                <w:lang w:val="mk-MK" w:eastAsia="zh-CN"/>
              </w:rPr>
            </w:pPr>
          </w:p>
          <w:p w:rsidR="00F247D0" w:rsidRPr="00F247D0" w:rsidRDefault="00F247D0" w:rsidP="00794C6F">
            <w:pPr>
              <w:suppressAutoHyphens/>
              <w:spacing w:after="0" w:line="240" w:lineRule="auto"/>
              <w:jc w:val="both"/>
              <w:rPr>
                <w:rFonts w:ascii="Arial" w:eastAsia="Times New Roman" w:hAnsi="Arial" w:cs="Arial"/>
                <w:lang w:val="mk-MK" w:eastAsia="zh-CN"/>
              </w:rPr>
            </w:pPr>
          </w:p>
          <w:p w:rsidR="0029611E" w:rsidRPr="008835AD" w:rsidRDefault="0029611E" w:rsidP="00794C6F">
            <w:pPr>
              <w:suppressAutoHyphens/>
              <w:spacing w:after="0" w:line="240" w:lineRule="auto"/>
              <w:jc w:val="center"/>
              <w:rPr>
                <w:rFonts w:ascii="Arial" w:eastAsia="Times New Roman" w:hAnsi="Arial" w:cs="Arial"/>
                <w:lang w:val="sq-AL" w:eastAsia="zh-CN"/>
              </w:rPr>
            </w:pPr>
            <w:r w:rsidRPr="008835AD">
              <w:rPr>
                <w:rFonts w:ascii="Arial" w:eastAsia="Times New Roman" w:hAnsi="Arial" w:cs="Arial"/>
                <w:lang w:val="sq-AL" w:eastAsia="zh-CN"/>
              </w:rPr>
              <w:t>Neni 14</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Neni 38 ndryshohet dhe thotë:</w:t>
            </w:r>
          </w:p>
          <w:p w:rsidR="0029611E" w:rsidRPr="008835AD" w:rsidRDefault="0029611E" w:rsidP="00794C6F">
            <w:pPr>
              <w:suppressAutoHyphens/>
              <w:spacing w:after="0" w:line="240" w:lineRule="auto"/>
              <w:jc w:val="both"/>
              <w:rPr>
                <w:rFonts w:ascii="Arial" w:eastAsia="Times New Roman" w:hAnsi="Arial" w:cs="Arial"/>
                <w:lang w:val="sq-AL" w:eastAsia="zh-CN"/>
              </w:rPr>
            </w:pPr>
          </w:p>
          <w:p w:rsidR="0029611E" w:rsidRPr="008835AD" w:rsidRDefault="0029611E" w:rsidP="00794C6F">
            <w:pPr>
              <w:suppressAutoHyphens/>
              <w:spacing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"Gjobë në vlerë prej 300 deri në 1.000 euro në kundërvlerë me denarë do të shqiptohet për një kundërvajtje ndaj personit juridik, i cili është mikro tregtar nëse:</w:t>
            </w:r>
          </w:p>
          <w:p w:rsidR="0029611E" w:rsidRPr="008835AD" w:rsidRDefault="0029611E" w:rsidP="00794C6F">
            <w:pPr>
              <w:suppressAutoHyphens/>
              <w:spacing w:before="120" w:after="0" w:line="240" w:lineRule="auto"/>
              <w:ind w:left="720"/>
              <w:jc w:val="both"/>
              <w:rPr>
                <w:rFonts w:ascii="Arial" w:eastAsia="Times New Roman" w:hAnsi="Arial" w:cs="Arial"/>
                <w:lang w:val="sq-AL" w:eastAsia="zh-CN"/>
              </w:rPr>
            </w:pPr>
            <w:r w:rsidRPr="008835AD">
              <w:rPr>
                <w:rFonts w:ascii="Arial" w:eastAsia="Times New Roman" w:hAnsi="Arial" w:cs="Arial"/>
                <w:lang w:val="sq-AL" w:eastAsia="zh-CN"/>
              </w:rPr>
              <w:t>1) nuk raporton asnjë lloj produkti të destinuar për hedhjen në treg në Republikën e Maqedonisë së Veriut te Inspektorati (neni 7 paragrafi 2);</w:t>
            </w:r>
            <w:r w:rsidRPr="008835AD">
              <w:rPr>
                <w:rFonts w:ascii="Arial" w:eastAsia="Times New Roman" w:hAnsi="Arial" w:cs="Arial"/>
                <w:lang w:val="sq-AL" w:eastAsia="zh-CN"/>
              </w:rPr>
              <w:br/>
              <w:t>2) nuk ka kryer  procedurë për vënien në përdorim të pajisjeve teknike në përputhje me rregulloren përkatëse teknike për kryerjen e kontrollit teknik dhe ekzaminimit periodik (neni 28);</w:t>
            </w:r>
            <w:r w:rsidRPr="008835AD">
              <w:rPr>
                <w:rFonts w:ascii="Arial" w:eastAsia="Times New Roman" w:hAnsi="Arial" w:cs="Arial"/>
                <w:lang w:val="sq-AL" w:eastAsia="zh-CN"/>
              </w:rPr>
              <w:br/>
              <w:t>3) përdoruesi i pajisjeve teknike në çdo kohë nuk ka mundësuar kryerjen e pandërprerë të inspektimit nga inspektorët teknikë shtetërorë me depërtim të drejtpërdrejtë në pajisjet teknike dhe dokumentacionin teknik (neni 31-a);</w:t>
            </w:r>
            <w:r w:rsidRPr="008835AD">
              <w:rPr>
                <w:rFonts w:ascii="Arial" w:eastAsia="Times New Roman" w:hAnsi="Arial" w:cs="Arial"/>
                <w:lang w:val="sq-AL" w:eastAsia="zh-CN"/>
              </w:rPr>
              <w:br/>
            </w:r>
            <w:r w:rsidRPr="008835AD">
              <w:rPr>
                <w:rFonts w:ascii="Arial" w:eastAsia="Times New Roman" w:hAnsi="Arial" w:cs="Arial"/>
                <w:lang w:val="sq-AL" w:eastAsia="zh-CN"/>
              </w:rPr>
              <w:lastRenderedPageBreak/>
              <w:t>4) nuk kryen aktivitetet sipas orarit për kryerjen e kontrollit teknik dhe ekzaminimeve periodike të përcaktuara në rregulloren përkatëse teknike (neni 31, paragrafi 2);</w:t>
            </w:r>
            <w:r w:rsidRPr="008835AD">
              <w:rPr>
                <w:rFonts w:ascii="Arial" w:eastAsia="Times New Roman" w:hAnsi="Arial" w:cs="Arial"/>
                <w:lang w:val="sq-AL" w:eastAsia="zh-CN"/>
              </w:rPr>
              <w:br/>
              <w:t>5) Personi i pavarur juridik që kryen inspektim teknik dhe ekzaminime periodike të pajisjeve teknike nuk përgatit raport i cili do të përmbajë vlerësim të rezultateve të inspektimeve dhe ekzaminimeve të kryera dhe nuk ia paraqet përdoruesit brenda shtatë ditëve pas përfundimit të aktiviteteve (neni 32 paragrafi 1);</w:t>
            </w:r>
            <w:r w:rsidRPr="008835AD">
              <w:rPr>
                <w:rFonts w:ascii="Arial" w:eastAsia="Times New Roman" w:hAnsi="Arial" w:cs="Arial"/>
                <w:lang w:val="sq-AL" w:eastAsia="zh-CN"/>
              </w:rPr>
              <w:br/>
              <w:t>6) përdoruesi nuk i mbyll pajisjet teknike nëse raporti nga inspektimi teknik dhe inspektimi periodik është negativ dhe, nëse është e nevojshme, në varësi të rregullores teknike për pajisjet teknike në fjalë, nuk e njofton Inspektoratin (neni 35 paragrafi 1)</w:t>
            </w:r>
          </w:p>
          <w:p w:rsidR="0029611E" w:rsidRPr="008835AD" w:rsidRDefault="0029611E" w:rsidP="00794C6F">
            <w:pPr>
              <w:suppressAutoHyphens/>
              <w:spacing w:after="0" w:line="240" w:lineRule="auto"/>
              <w:ind w:left="720"/>
              <w:jc w:val="both"/>
              <w:rPr>
                <w:rFonts w:ascii="Arial" w:eastAsia="Times New Roman" w:hAnsi="Arial" w:cs="Arial"/>
                <w:lang w:val="sq-AL" w:eastAsia="zh-CN"/>
              </w:rPr>
            </w:pPr>
            <w:r w:rsidRPr="008835AD">
              <w:rPr>
                <w:rFonts w:ascii="Arial" w:eastAsia="Times New Roman" w:hAnsi="Arial" w:cs="Arial"/>
                <w:lang w:val="sq-AL" w:eastAsia="zh-CN"/>
              </w:rPr>
              <w:t>7) përdoruesi për përdorimin e vazhdueshëm të pajisjeve teknike nuk eliminon arsyet e raportit negativ, nuk bën një kontroll të jashtëzakonshëm teknik dhe ekzaminime periodike dhe, nëse është e nevojshme, në varësi të rregullores teknike për pajisjet teknike në fjalë, nuk informon Inspektorati për rezultatet (neni 35 paragrafi 2);</w:t>
            </w:r>
            <w:r w:rsidRPr="008835AD">
              <w:rPr>
                <w:rFonts w:ascii="Arial" w:eastAsia="Times New Roman" w:hAnsi="Arial" w:cs="Arial"/>
                <w:lang w:val="sq-AL" w:eastAsia="zh-CN"/>
              </w:rPr>
              <w:br/>
              <w:t>8) përdoruesi nuk ka kryer të gjithë procedurën për inspektim teknik gjatë komisionimit dhe synon të përdorë pajisjet teknike të referuara në nenin 36 paragrafi 1 të këtij ligji, pas ndërhyrjeve të kryera në të (neni 36 paragrafi 2) dhe</w:t>
            </w:r>
            <w:r w:rsidRPr="008835AD">
              <w:rPr>
                <w:rFonts w:ascii="Arial" w:eastAsia="Times New Roman" w:hAnsi="Arial" w:cs="Arial"/>
                <w:lang w:val="sq-AL" w:eastAsia="zh-CN"/>
              </w:rPr>
              <w:br/>
              <w:t>9) përdoruesi nuk vepron sipas aktvendimit të inspektorit nga nenet 36 paragrafi 1 dhe 37 paragrafi 3 i këtij ligji.</w:t>
            </w:r>
          </w:p>
          <w:p w:rsidR="0029611E" w:rsidRPr="008835AD" w:rsidRDefault="0029611E" w:rsidP="00794C6F">
            <w:pPr>
              <w:suppressAutoHyphens/>
              <w:spacing w:before="100" w:beforeAutospacing="1" w:after="100" w:afterAutospacing="1" w:line="240" w:lineRule="auto"/>
              <w:jc w:val="both"/>
              <w:rPr>
                <w:rFonts w:ascii="Arial" w:eastAsia="Times New Roman" w:hAnsi="Arial" w:cs="Arial"/>
                <w:lang w:val="sq-AL" w:eastAsia="zh-CN"/>
              </w:rPr>
            </w:pPr>
            <w:r w:rsidRPr="008835AD">
              <w:rPr>
                <w:rFonts w:ascii="Arial" w:eastAsia="Times New Roman" w:hAnsi="Arial" w:cs="Arial"/>
                <w:lang w:val="sq-AL" w:eastAsia="zh-CN"/>
              </w:rPr>
              <w:t>Gjobë në vlerë prej 50 deri në 300 euro në kundërvlerë në denarë do të shqiptohet për kundërvajtje personit juridik, i cili është mikro tregtar nëse:</w:t>
            </w:r>
          </w:p>
          <w:p w:rsidR="0029611E" w:rsidRPr="008835AD" w:rsidRDefault="0029611E" w:rsidP="00794C6F">
            <w:pPr>
              <w:suppressAutoHyphens/>
              <w:spacing w:before="120" w:after="0" w:line="240" w:lineRule="auto"/>
              <w:ind w:left="709"/>
              <w:jc w:val="both"/>
              <w:rPr>
                <w:rFonts w:ascii="Arial" w:eastAsia="Times New Roman" w:hAnsi="Arial" w:cs="Arial"/>
                <w:lang w:val="sq-AL" w:eastAsia="zh-CN"/>
              </w:rPr>
            </w:pPr>
            <w:r w:rsidRPr="008835AD">
              <w:rPr>
                <w:rFonts w:ascii="Arial" w:eastAsia="Times New Roman" w:hAnsi="Arial" w:cs="Arial"/>
                <w:lang w:val="sq-AL" w:eastAsia="zh-CN"/>
              </w:rPr>
              <w:t xml:space="preserve">  1) pas kontrollit të parë teknik, në varësi të rregullores teknike për pajisjet teknike në fjalë, përdoruesi nuk i ka paraqitur kërkesë Inspektoratit për vënien në përdorim të pajisjeve teknike menjëherë dhe jo më vonë se tetë ditë nga dita e marrjes së raportit. nga inspektimi i pajisjeve (neni 30);</w:t>
            </w:r>
          </w:p>
          <w:p w:rsidR="0029611E" w:rsidRPr="008835AD" w:rsidRDefault="0029611E" w:rsidP="00794C6F">
            <w:pPr>
              <w:suppressAutoHyphens/>
              <w:spacing w:before="120" w:after="0" w:line="240" w:lineRule="auto"/>
              <w:ind w:left="709"/>
              <w:jc w:val="both"/>
              <w:rPr>
                <w:rFonts w:ascii="Arial" w:eastAsia="Times New Roman" w:hAnsi="Arial" w:cs="Arial"/>
                <w:lang w:val="sq-AL" w:eastAsia="zh-CN"/>
              </w:rPr>
            </w:pPr>
            <w:r w:rsidRPr="008835AD">
              <w:rPr>
                <w:rFonts w:ascii="Arial" w:eastAsia="Times New Roman" w:hAnsi="Arial" w:cs="Arial"/>
                <w:lang w:val="sq-AL" w:eastAsia="zh-CN"/>
              </w:rPr>
              <w:t xml:space="preserve">2) brenda shtatë ditëve nga dita e marrjes së raportit për inspektimin teknik të kryer dhe </w:t>
            </w:r>
            <w:r w:rsidRPr="008835AD">
              <w:rPr>
                <w:rFonts w:ascii="Arial" w:eastAsia="Times New Roman" w:hAnsi="Arial" w:cs="Arial"/>
                <w:lang w:val="sq-AL" w:eastAsia="zh-CN"/>
              </w:rPr>
              <w:lastRenderedPageBreak/>
              <w:t>ekzaminimin periodik, dhe dorëzuar nga personi i pavarur juridik, nëse është e nevojshme në varësi të pajisjes teknike, përdoruesi nuk e paraqet atë në Inspektorat (neni 33);</w:t>
            </w:r>
          </w:p>
          <w:p w:rsidR="0029611E" w:rsidRPr="008835AD" w:rsidRDefault="0029611E" w:rsidP="00794C6F">
            <w:pPr>
              <w:suppressAutoHyphens/>
              <w:spacing w:before="100" w:beforeAutospacing="1" w:after="100" w:afterAutospacing="1" w:line="240" w:lineRule="auto"/>
              <w:ind w:left="709"/>
              <w:jc w:val="both"/>
              <w:rPr>
                <w:rFonts w:ascii="Arial" w:eastAsia="Times New Roman" w:hAnsi="Arial" w:cs="Arial"/>
                <w:lang w:val="sq-AL" w:eastAsia="zh-CN"/>
              </w:rPr>
            </w:pPr>
            <w:r w:rsidRPr="008835AD">
              <w:rPr>
                <w:rFonts w:ascii="Arial" w:eastAsia="Times New Roman" w:hAnsi="Arial" w:cs="Arial"/>
                <w:lang w:val="sq-AL" w:eastAsia="zh-CN"/>
              </w:rPr>
              <w:t>3) në rast të ndryshimeve në lidhje me orarin për kryerjen e inspektimeve teknike dhe ekzaminimeve periodike midis përdoruesit dhe personit të pavarur juridik, si dhe për ndryshime të tjera në lidhje me inspektimet teknike dhe provimet periodike, përdoruesi nuk e njofton Inspektoratin (neni 34);</w:t>
            </w:r>
          </w:p>
          <w:p w:rsidR="0029611E" w:rsidRPr="008835AD" w:rsidRDefault="0029611E" w:rsidP="00794C6F">
            <w:pPr>
              <w:suppressAutoHyphens/>
              <w:spacing w:before="100" w:beforeAutospacing="1" w:after="100" w:afterAutospacing="1" w:line="240" w:lineRule="auto"/>
              <w:jc w:val="both"/>
              <w:rPr>
                <w:rFonts w:ascii="Arial" w:eastAsia="Times New Roman" w:hAnsi="Arial" w:cs="Arial"/>
                <w:lang w:val="sq-AL" w:eastAsia="zh-CN"/>
              </w:rPr>
            </w:pPr>
            <w:r w:rsidRPr="008835AD">
              <w:rPr>
                <w:rFonts w:ascii="Arial" w:eastAsia="Times New Roman" w:hAnsi="Arial" w:cs="Arial"/>
                <w:lang w:val="sq-AL" w:eastAsia="zh-CN"/>
              </w:rPr>
              <w:br/>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Dënohet me gjobë në vlerë prej 1,000 deri në 2,000 euro në kundërvlerë me denarë, personit juridik, i cili është tregtar i vogël për kundërvajtje, referuar paragrafëve 1 dhe 2 të këtij neni.</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Dënohet me gjobë në vlerë prej 2,500 deri në 6,000 euro në kundërvlerë me denarë, personi juridik, i cili është tregtar i mesëm për kundërvajtjen e përmendur në paragrafët 1 dhe 2 të këtij neni.</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Dënohet me gjobë në vlerë prej 4,000 deri në 10,000 euro në kundërvlerë me denarë, personi juridik, i cili është tregtar i madh për kundërvajtjen e përmendur në paragrafët 1 dhe 2 të këtij neni.</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Dënohet me gjobë në vlerë prej 30 deri në 100 euro në kundërvlerë të denarit, personi përgjegjës në personin juridik që është tregtar mikro për kundërvajtje nga paragrafët 1 dhe 2 të këtij neni.</w:t>
            </w:r>
          </w:p>
          <w:p w:rsidR="0029611E" w:rsidRPr="008835AD" w:rsidRDefault="0029611E" w:rsidP="00794C6F">
            <w:pPr>
              <w:suppressAutoHyphens/>
              <w:spacing w:before="120" w:after="0" w:line="240" w:lineRule="auto"/>
              <w:jc w:val="both"/>
              <w:rPr>
                <w:rFonts w:ascii="Arial" w:eastAsia="Times New Roman" w:hAnsi="Arial" w:cs="Arial"/>
                <w:lang w:val="sq-AL" w:eastAsia="zh-CN"/>
              </w:rPr>
            </w:pPr>
            <w:r w:rsidRPr="008835AD">
              <w:rPr>
                <w:rFonts w:ascii="Arial" w:eastAsia="Times New Roman" w:hAnsi="Arial" w:cs="Arial"/>
                <w:lang w:val="sq-AL" w:eastAsia="zh-CN"/>
              </w:rPr>
              <w:t>Gjobë në vlerë prej 100 deri 200 euro në kundërvlerë të denarit do të shqiptohet personi përgjegjës në personin juridik që është tregtar i vogël për kundërvajtje të referuar në paragrafët 1 dhe 2 të këtij neni.</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sq-AL" w:eastAsia="en-GB"/>
              </w:rPr>
            </w:pPr>
            <w:r w:rsidRPr="008835AD">
              <w:rPr>
                <w:rFonts w:ascii="Arial" w:eastAsia="Times New Roman" w:hAnsi="Arial" w:cs="Arial"/>
                <w:szCs w:val="20"/>
                <w:lang w:val="sq-AL" w:eastAsia="en-GB"/>
              </w:rPr>
              <w:t>Dënohet me gjobë në vlerë prej 200 deri 400 euro në kundërvlerë të denarit personit përgjegjës në personin juridik i cili është tregtar i mesëm për kundërvajtje të përmendur në paragrafët 1 dhe 2 të këtij neni.</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sq-AL" w:eastAsia="en-GB"/>
              </w:rPr>
            </w:pPr>
            <w:r w:rsidRPr="008835AD">
              <w:rPr>
                <w:rFonts w:ascii="Arial" w:eastAsia="Times New Roman" w:hAnsi="Arial" w:cs="Arial"/>
                <w:szCs w:val="20"/>
                <w:lang w:val="sq-AL" w:eastAsia="en-GB"/>
              </w:rPr>
              <w:t>Dënohet me gjobë në vlerë prej 300 deri në 500 euro në kundërvlerë në denarë, personi përgjegjës në personin juridik që është tregtar i madh për kundërvajtje nga paragrafët 1 dhe 2 të këtij neni.</w:t>
            </w:r>
          </w:p>
          <w:p w:rsidR="0029611E" w:rsidRPr="008835AD" w:rsidRDefault="0029611E" w:rsidP="00794C6F">
            <w:pPr>
              <w:widowControl w:val="0"/>
              <w:autoSpaceDE w:val="0"/>
              <w:autoSpaceDN w:val="0"/>
              <w:adjustRightInd w:val="0"/>
              <w:spacing w:before="60" w:after="0" w:line="240" w:lineRule="auto"/>
              <w:jc w:val="both"/>
              <w:rPr>
                <w:rFonts w:ascii="Arial" w:eastAsia="Times New Roman" w:hAnsi="Arial" w:cs="Arial"/>
                <w:szCs w:val="20"/>
                <w:lang w:val="sq-AL" w:eastAsia="en-GB"/>
              </w:rPr>
            </w:pPr>
            <w:r w:rsidRPr="008835AD">
              <w:rPr>
                <w:rFonts w:ascii="Arial" w:eastAsia="Times New Roman" w:hAnsi="Arial" w:cs="Arial"/>
                <w:szCs w:val="20"/>
                <w:lang w:val="sq-AL" w:eastAsia="en-GB"/>
              </w:rPr>
              <w:t xml:space="preserve">Gjobë në vlerë prej 50 deri në 250 euro në kundërvlerë të denarit do t'i shqiptohet një personi </w:t>
            </w:r>
            <w:r w:rsidRPr="008835AD">
              <w:rPr>
                <w:rFonts w:ascii="Arial" w:eastAsia="Times New Roman" w:hAnsi="Arial" w:cs="Arial"/>
                <w:szCs w:val="20"/>
                <w:lang w:val="sq-AL" w:eastAsia="en-GB"/>
              </w:rPr>
              <w:lastRenderedPageBreak/>
              <w:t>fizik për veprimet e përmendura në paragrafin 1 pikat 1), 2), 3), 4), 6), 7), 8) dhe 9) dhe paragrafi 2 pikat 1) dhe 3) të këtij neni. "</w:t>
            </w: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794C6F" w:rsidRPr="008835AD" w:rsidRDefault="00794C6F" w:rsidP="00794C6F">
            <w:pPr>
              <w:suppressAutoHyphens/>
              <w:spacing w:after="0" w:line="240" w:lineRule="auto"/>
              <w:jc w:val="both"/>
              <w:rPr>
                <w:rFonts w:ascii="Arial" w:eastAsia="Times New Roman" w:hAnsi="Arial" w:cs="Arial"/>
                <w:bCs/>
                <w:lang w:val="sq-AL" w:eastAsia="zh-CN"/>
              </w:rPr>
            </w:pPr>
          </w:p>
          <w:p w:rsidR="0029611E" w:rsidRPr="008835AD" w:rsidRDefault="0029611E" w:rsidP="00794C6F">
            <w:pPr>
              <w:shd w:val="clear" w:color="auto" w:fill="FFFFFF"/>
              <w:suppressAutoHyphens/>
              <w:spacing w:after="0" w:line="240" w:lineRule="auto"/>
              <w:jc w:val="center"/>
              <w:rPr>
                <w:rFonts w:ascii="Arial" w:eastAsia="Times New Roman" w:hAnsi="Arial" w:cs="Arial"/>
                <w:bCs/>
                <w:lang w:val="sq-AL" w:eastAsia="zh-CN"/>
              </w:rPr>
            </w:pPr>
            <w:r w:rsidRPr="008835AD">
              <w:rPr>
                <w:rFonts w:ascii="Arial" w:eastAsia="Times New Roman" w:hAnsi="Arial" w:cs="Arial"/>
                <w:bCs/>
                <w:lang w:val="sq-AL" w:eastAsia="zh-CN"/>
              </w:rPr>
              <w:t>Neni 15</w:t>
            </w:r>
          </w:p>
          <w:p w:rsidR="0029611E" w:rsidRPr="008835AD" w:rsidRDefault="0029611E" w:rsidP="00794C6F">
            <w:pPr>
              <w:shd w:val="clear" w:color="auto" w:fill="FFFFFF"/>
              <w:suppressAutoHyphens/>
              <w:spacing w:after="0" w:line="240" w:lineRule="auto"/>
              <w:jc w:val="both"/>
              <w:rPr>
                <w:rFonts w:ascii="Arial" w:eastAsia="Times New Roman" w:hAnsi="Arial" w:cs="Arial"/>
                <w:bCs/>
                <w:lang w:val="sq-AL" w:eastAsia="zh-CN"/>
              </w:rPr>
            </w:pPr>
          </w:p>
          <w:p w:rsidR="0029611E" w:rsidRPr="008835AD" w:rsidRDefault="00CB788E" w:rsidP="00794C6F">
            <w:pPr>
              <w:shd w:val="clear" w:color="auto" w:fill="FFFFFF"/>
              <w:suppressAutoHyphens/>
              <w:spacing w:after="0" w:line="240" w:lineRule="auto"/>
              <w:jc w:val="both"/>
              <w:rPr>
                <w:rFonts w:ascii="Arial" w:eastAsia="Times New Roman" w:hAnsi="Arial" w:cs="Arial"/>
                <w:bCs/>
                <w:lang w:val="sq-AL" w:eastAsia="zh-CN"/>
              </w:rPr>
            </w:pPr>
            <w:r w:rsidRPr="008835AD">
              <w:rPr>
                <w:rFonts w:ascii="Arial" w:eastAsia="Times New Roman" w:hAnsi="Arial" w:cs="Arial"/>
                <w:bCs/>
                <w:lang w:val="sq-AL" w:eastAsia="zh-CN"/>
              </w:rPr>
              <w:t xml:space="preserve">Pas nenit 38-c, shtohen </w:t>
            </w:r>
            <w:r w:rsidRPr="008835AD">
              <w:rPr>
                <w:rFonts w:ascii="Arial" w:eastAsia="Times New Roman" w:hAnsi="Arial" w:cs="Arial"/>
                <w:bCs/>
                <w:lang w:eastAsia="zh-CN"/>
              </w:rPr>
              <w:t>dy</w:t>
            </w:r>
            <w:r w:rsidR="0029611E" w:rsidRPr="008835AD">
              <w:rPr>
                <w:rFonts w:ascii="Arial" w:eastAsia="Times New Roman" w:hAnsi="Arial" w:cs="Arial"/>
                <w:bCs/>
                <w:lang w:val="sq-AL" w:eastAsia="zh-CN"/>
              </w:rPr>
              <w:t xml:space="preserve"> nene të reja  38-ç dhe 38-d, ku thuhet:</w:t>
            </w: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29611E" w:rsidRPr="008835AD" w:rsidRDefault="00CB788E" w:rsidP="00794C6F">
            <w:pPr>
              <w:suppressAutoHyphens/>
              <w:spacing w:after="0" w:line="240" w:lineRule="auto"/>
              <w:jc w:val="center"/>
              <w:rPr>
                <w:rFonts w:ascii="Arial" w:eastAsia="Times New Roman" w:hAnsi="Arial" w:cs="Arial"/>
                <w:bCs/>
                <w:lang w:val="sq-AL" w:eastAsia="zh-CN"/>
              </w:rPr>
            </w:pPr>
            <w:r w:rsidRPr="008835AD">
              <w:rPr>
                <w:rFonts w:ascii="Arial" w:eastAsia="Times New Roman" w:hAnsi="Arial" w:cs="Arial"/>
                <w:bCs/>
                <w:lang w:val="mk-MK" w:eastAsia="zh-CN"/>
              </w:rPr>
              <w:t>„</w:t>
            </w:r>
            <w:r w:rsidR="0029611E" w:rsidRPr="008835AD">
              <w:rPr>
                <w:rFonts w:ascii="Arial" w:eastAsia="Times New Roman" w:hAnsi="Arial" w:cs="Arial"/>
                <w:bCs/>
                <w:lang w:val="sq-AL" w:eastAsia="zh-CN"/>
              </w:rPr>
              <w:t>Neni 38-ç</w:t>
            </w: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29611E" w:rsidRPr="008835AD" w:rsidRDefault="0029611E" w:rsidP="00794C6F">
            <w:pPr>
              <w:suppressAutoHyphens/>
              <w:spacing w:after="0" w:line="240" w:lineRule="auto"/>
              <w:jc w:val="both"/>
              <w:rPr>
                <w:rFonts w:ascii="Arial" w:eastAsia="Times New Roman" w:hAnsi="Arial" w:cs="Arial"/>
                <w:bCs/>
                <w:lang w:val="sq-AL" w:eastAsia="zh-CN"/>
              </w:rPr>
            </w:pPr>
            <w:r w:rsidRPr="008835AD">
              <w:rPr>
                <w:rFonts w:ascii="Arial" w:eastAsia="Times New Roman" w:hAnsi="Arial" w:cs="Arial"/>
                <w:bCs/>
                <w:lang w:val="sq-AL" w:eastAsia="zh-CN"/>
              </w:rPr>
              <w:t>Për kundërvajtjet nga neni 38 i këtij ligji, të cilat janë kryer me qëllim që kryesi të marrë përfitim pasuror për vete ose për një person tjetër ose kundërvajtja është kryer nga një grup i organizuar personash ose gjatë vitit kalendarik kryesi ka përsëritur kundërvajtjen, gjykata kompetente mund të shqiptojë gjobë në shumë prej dyfishit të gjobës, të parashikuar në nenin 38 të këtij ligji.</w:t>
            </w: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29611E" w:rsidRPr="008835AD" w:rsidRDefault="0029611E" w:rsidP="00794C6F">
            <w:pPr>
              <w:suppressAutoHyphens/>
              <w:spacing w:after="0" w:line="240" w:lineRule="auto"/>
              <w:jc w:val="both"/>
              <w:rPr>
                <w:rFonts w:ascii="Arial" w:eastAsia="Times New Roman" w:hAnsi="Arial" w:cs="Arial"/>
                <w:bCs/>
                <w:lang w:val="sq-AL" w:eastAsia="zh-CN"/>
              </w:rPr>
            </w:pPr>
            <w:r w:rsidRPr="008835AD">
              <w:rPr>
                <w:rFonts w:ascii="Arial" w:eastAsia="Times New Roman" w:hAnsi="Arial" w:cs="Arial"/>
                <w:bCs/>
                <w:lang w:val="sq-AL" w:eastAsia="zh-CN"/>
              </w:rPr>
              <w:t>Për kundërvajtjet e përmendura në nenin 38 të këtij ligji, kur ekziston rreziku se kundërvajtja do të përsëritet, personit juridik do t'i shqiptohet sanksioni kundërvajtës i ndalimit të përkohshëm për të kryer një veprimtari të caktuar për një periudhë prej tre muajsh deri në dy vjet .</w:t>
            </w: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29611E" w:rsidRPr="008835AD" w:rsidRDefault="0029611E" w:rsidP="00794C6F">
            <w:pPr>
              <w:suppressAutoHyphens/>
              <w:spacing w:after="0" w:line="240" w:lineRule="auto"/>
              <w:jc w:val="both"/>
              <w:rPr>
                <w:rFonts w:ascii="Arial" w:eastAsia="Times New Roman" w:hAnsi="Arial" w:cs="Arial"/>
                <w:bCs/>
                <w:lang w:val="sq-AL" w:eastAsia="zh-CN"/>
              </w:rPr>
            </w:pPr>
            <w:r w:rsidRPr="008835AD">
              <w:rPr>
                <w:rFonts w:ascii="Arial" w:eastAsia="Times New Roman" w:hAnsi="Arial" w:cs="Arial"/>
                <w:bCs/>
                <w:lang w:val="sq-AL" w:eastAsia="zh-CN"/>
              </w:rPr>
              <w:t>Për kundërvajtjet e përmendura në nenin 38 të këtij ligji, personit përgjegjës në personin juridik, personit fizik, përkatësisht pronarit të vetëm i shqiptohet sanksioni kundërvajtës i ndalimit për të kryer një profesion, veprimtari ose detyrë për një periudhë prej tre muaj në një vit.</w:t>
            </w: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29611E" w:rsidRPr="008835AD" w:rsidRDefault="0029611E" w:rsidP="00794C6F">
            <w:pPr>
              <w:suppressAutoHyphens/>
              <w:spacing w:after="0" w:line="240" w:lineRule="auto"/>
              <w:jc w:val="both"/>
              <w:rPr>
                <w:rFonts w:ascii="Arial" w:eastAsia="Times New Roman" w:hAnsi="Arial" w:cs="Arial"/>
                <w:bCs/>
                <w:lang w:val="sq-AL" w:eastAsia="zh-CN"/>
              </w:rPr>
            </w:pPr>
            <w:r w:rsidRPr="008835AD">
              <w:rPr>
                <w:rFonts w:ascii="Arial" w:eastAsia="Times New Roman" w:hAnsi="Arial" w:cs="Arial"/>
                <w:bCs/>
                <w:lang w:val="sq-AL" w:eastAsia="zh-CN"/>
              </w:rPr>
              <w:t>Kur me kundërvajtjet nga neni 38 i këtij ligji, kryesi do të fitojë përfitim pasuror, gjykata do të konfiskojë fitimin pasuror që është realizuar me kryerjen e kundërvajtjes.</w:t>
            </w:r>
          </w:p>
          <w:p w:rsidR="0029611E" w:rsidRPr="008835AD" w:rsidRDefault="0029611E" w:rsidP="00794C6F">
            <w:pPr>
              <w:suppressAutoHyphens/>
              <w:spacing w:after="0" w:line="240" w:lineRule="auto"/>
              <w:jc w:val="both"/>
              <w:rPr>
                <w:rFonts w:ascii="Arial" w:eastAsia="Times New Roman" w:hAnsi="Arial" w:cs="Arial"/>
                <w:bCs/>
                <w:lang w:val="sq-AL" w:eastAsia="zh-CN"/>
              </w:rPr>
            </w:pPr>
          </w:p>
          <w:p w:rsidR="0029611E" w:rsidRPr="008835AD" w:rsidRDefault="0029611E" w:rsidP="00794C6F">
            <w:pPr>
              <w:suppressAutoHyphens/>
              <w:spacing w:after="0" w:line="240" w:lineRule="auto"/>
              <w:jc w:val="center"/>
              <w:rPr>
                <w:rFonts w:ascii="Arial" w:eastAsia="Times New Roman" w:hAnsi="Arial" w:cs="Arial"/>
                <w:bCs/>
                <w:lang w:val="sq-AL" w:eastAsia="mk-MK"/>
              </w:rPr>
            </w:pPr>
            <w:r w:rsidRPr="008835AD">
              <w:rPr>
                <w:rFonts w:ascii="Arial" w:eastAsia="Times New Roman" w:hAnsi="Arial" w:cs="Arial"/>
                <w:bCs/>
                <w:lang w:val="sq-AL" w:eastAsia="mk-MK"/>
              </w:rPr>
              <w:t>Neni 38-d</w:t>
            </w:r>
          </w:p>
          <w:p w:rsidR="0029611E" w:rsidRPr="008835AD" w:rsidRDefault="0029611E" w:rsidP="00794C6F">
            <w:pPr>
              <w:suppressAutoHyphens/>
              <w:spacing w:after="0" w:line="240" w:lineRule="auto"/>
              <w:jc w:val="both"/>
              <w:rPr>
                <w:rFonts w:ascii="Arial" w:eastAsia="Times New Roman" w:hAnsi="Arial" w:cs="Arial"/>
                <w:bCs/>
                <w:lang w:val="sq-AL" w:eastAsia="mk-MK"/>
              </w:rPr>
            </w:pPr>
          </w:p>
          <w:p w:rsidR="0029611E" w:rsidRPr="008835AD" w:rsidRDefault="0029611E" w:rsidP="00794C6F">
            <w:pPr>
              <w:suppressAutoHyphens/>
              <w:spacing w:after="0" w:line="240" w:lineRule="auto"/>
              <w:jc w:val="both"/>
              <w:rPr>
                <w:rFonts w:ascii="Arial" w:eastAsia="Times New Roman" w:hAnsi="Arial" w:cs="Arial"/>
                <w:bCs/>
                <w:lang w:val="sq-AL" w:eastAsia="mk-MK"/>
              </w:rPr>
            </w:pPr>
            <w:r w:rsidRPr="008835AD">
              <w:rPr>
                <w:rFonts w:ascii="Arial" w:eastAsia="Times New Roman" w:hAnsi="Arial" w:cs="Arial"/>
                <w:bCs/>
                <w:lang w:val="sq-AL" w:eastAsia="mk-MK"/>
              </w:rPr>
              <w:t>Për kundërvajtjet nga neni 38 i këtij, procedurë kundërvajtësemban dhe sanksion kundërvajtës shqipton gjykata kompetente</w:t>
            </w:r>
            <w:r w:rsidR="00CB788E" w:rsidRPr="008835AD">
              <w:rPr>
                <w:rFonts w:ascii="Arial" w:eastAsia="Times New Roman" w:hAnsi="Arial" w:cs="Arial"/>
                <w:bCs/>
                <w:lang w:val="mk-MK" w:eastAsia="mk-MK"/>
              </w:rPr>
              <w:t>.</w:t>
            </w:r>
            <w:r w:rsidRPr="008835AD">
              <w:rPr>
                <w:rFonts w:ascii="Arial" w:eastAsia="Times New Roman" w:hAnsi="Arial" w:cs="Arial"/>
                <w:bCs/>
                <w:lang w:val="sq-AL" w:eastAsia="mk-MK"/>
              </w:rPr>
              <w:t>”.</w:t>
            </w:r>
          </w:p>
          <w:p w:rsidR="0029611E" w:rsidRPr="008835AD" w:rsidRDefault="0029611E" w:rsidP="00794C6F">
            <w:pPr>
              <w:suppressAutoHyphens/>
              <w:spacing w:after="0" w:line="240" w:lineRule="auto"/>
              <w:jc w:val="both"/>
              <w:rPr>
                <w:rFonts w:ascii="Arial" w:eastAsia="Times New Roman" w:hAnsi="Arial" w:cs="Arial"/>
                <w:bCs/>
                <w:lang w:val="sq-AL" w:eastAsia="mk-MK"/>
              </w:rPr>
            </w:pPr>
          </w:p>
          <w:p w:rsidR="0029611E" w:rsidRPr="008835AD" w:rsidRDefault="0029611E" w:rsidP="00794C6F">
            <w:pPr>
              <w:suppressAutoHyphens/>
              <w:spacing w:after="0" w:line="240" w:lineRule="auto"/>
              <w:jc w:val="center"/>
              <w:rPr>
                <w:rFonts w:ascii="Arial" w:eastAsia="Times New Roman" w:hAnsi="Arial" w:cs="Arial"/>
                <w:bCs/>
                <w:lang w:val="sq-AL" w:eastAsia="mk-MK"/>
              </w:rPr>
            </w:pPr>
            <w:r w:rsidRPr="008835AD">
              <w:rPr>
                <w:rFonts w:ascii="Arial" w:eastAsia="Times New Roman" w:hAnsi="Arial" w:cs="Arial"/>
                <w:bCs/>
                <w:lang w:val="sq-AL" w:eastAsia="mk-MK"/>
              </w:rPr>
              <w:t>Neni 16</w:t>
            </w:r>
          </w:p>
          <w:p w:rsidR="0029611E" w:rsidRPr="008835AD" w:rsidRDefault="0029611E" w:rsidP="00794C6F">
            <w:pPr>
              <w:suppressAutoHyphens/>
              <w:spacing w:after="0" w:line="240" w:lineRule="auto"/>
              <w:jc w:val="both"/>
              <w:rPr>
                <w:rFonts w:ascii="Arial" w:eastAsia="Times New Roman" w:hAnsi="Arial" w:cs="Arial"/>
                <w:bCs/>
                <w:lang w:val="sq-AL" w:eastAsia="mk-MK"/>
              </w:rPr>
            </w:pPr>
          </w:p>
          <w:p w:rsidR="0029611E" w:rsidRPr="008835AD" w:rsidRDefault="0029611E" w:rsidP="00794C6F">
            <w:pPr>
              <w:suppressAutoHyphens/>
              <w:spacing w:after="0" w:line="240" w:lineRule="auto"/>
              <w:jc w:val="both"/>
              <w:rPr>
                <w:rFonts w:ascii="Arial" w:eastAsia="Times New Roman" w:hAnsi="Arial" w:cs="Arial"/>
                <w:bCs/>
                <w:lang w:val="sq-AL" w:eastAsia="mk-MK"/>
              </w:rPr>
            </w:pPr>
            <w:r w:rsidRPr="008835AD">
              <w:rPr>
                <w:rFonts w:ascii="Arial" w:eastAsia="Times New Roman" w:hAnsi="Arial" w:cs="Arial"/>
                <w:bCs/>
                <w:lang w:val="sq-AL" w:eastAsia="mk-MK"/>
              </w:rPr>
              <w:t xml:space="preserve">Në tërë tekstin e Ligjit, fjalët “Republika e Maqedonisë” zëvendësohen me fjalët “Republika e </w:t>
            </w:r>
            <w:r w:rsidRPr="008835AD">
              <w:rPr>
                <w:rFonts w:ascii="Arial" w:eastAsia="Times New Roman" w:hAnsi="Arial" w:cs="Arial"/>
                <w:bCs/>
                <w:lang w:val="sq-AL" w:eastAsia="mk-MK"/>
              </w:rPr>
              <w:lastRenderedPageBreak/>
              <w:t>Maqedonisë së Veriut”.</w:t>
            </w:r>
          </w:p>
          <w:p w:rsidR="0029611E" w:rsidRDefault="0029611E" w:rsidP="00794C6F">
            <w:pPr>
              <w:suppressAutoHyphens/>
              <w:spacing w:after="0" w:line="240" w:lineRule="auto"/>
              <w:jc w:val="both"/>
              <w:rPr>
                <w:rFonts w:ascii="Arial" w:eastAsia="Times New Roman" w:hAnsi="Arial" w:cs="Arial"/>
                <w:bCs/>
                <w:lang w:val="mk-MK" w:eastAsia="mk-MK"/>
              </w:rPr>
            </w:pPr>
          </w:p>
          <w:p w:rsidR="00975E75" w:rsidRPr="00975E75" w:rsidRDefault="00975E75" w:rsidP="00794C6F">
            <w:pPr>
              <w:suppressAutoHyphens/>
              <w:spacing w:after="0" w:line="240" w:lineRule="auto"/>
              <w:jc w:val="both"/>
              <w:rPr>
                <w:rFonts w:ascii="Arial" w:eastAsia="Times New Roman" w:hAnsi="Arial" w:cs="Arial"/>
                <w:bCs/>
                <w:lang w:val="mk-MK" w:eastAsia="mk-MK"/>
              </w:rPr>
            </w:pPr>
          </w:p>
          <w:p w:rsidR="000015AA" w:rsidRDefault="000015AA" w:rsidP="00794C6F">
            <w:pPr>
              <w:suppressAutoHyphens/>
              <w:spacing w:after="0" w:line="240" w:lineRule="auto"/>
              <w:jc w:val="center"/>
              <w:rPr>
                <w:rFonts w:ascii="Arial" w:eastAsia="Times New Roman" w:hAnsi="Arial" w:cs="Arial"/>
                <w:bCs/>
                <w:lang w:val="sq-AL" w:eastAsia="mk-MK"/>
              </w:rPr>
            </w:pPr>
          </w:p>
          <w:p w:rsidR="000015AA" w:rsidRDefault="000015AA" w:rsidP="00794C6F">
            <w:pPr>
              <w:suppressAutoHyphens/>
              <w:spacing w:after="0" w:line="240" w:lineRule="auto"/>
              <w:jc w:val="center"/>
              <w:rPr>
                <w:rFonts w:ascii="Arial" w:eastAsia="Times New Roman" w:hAnsi="Arial" w:cs="Arial"/>
                <w:bCs/>
                <w:lang w:val="sq-AL" w:eastAsia="mk-MK"/>
              </w:rPr>
            </w:pPr>
          </w:p>
          <w:p w:rsidR="0029611E" w:rsidRPr="008835AD" w:rsidRDefault="0029611E" w:rsidP="00794C6F">
            <w:pPr>
              <w:suppressAutoHyphens/>
              <w:spacing w:after="0" w:line="240" w:lineRule="auto"/>
              <w:jc w:val="center"/>
              <w:rPr>
                <w:rFonts w:ascii="Arial" w:eastAsia="Times New Roman" w:hAnsi="Arial" w:cs="Arial"/>
                <w:bCs/>
                <w:lang w:val="sq-AL" w:eastAsia="mk-MK"/>
              </w:rPr>
            </w:pPr>
            <w:r w:rsidRPr="008835AD">
              <w:rPr>
                <w:rFonts w:ascii="Arial" w:eastAsia="Times New Roman" w:hAnsi="Arial" w:cs="Arial"/>
                <w:bCs/>
                <w:lang w:val="sq-AL" w:eastAsia="mk-MK"/>
              </w:rPr>
              <w:t>Neni 17</w:t>
            </w:r>
          </w:p>
          <w:p w:rsidR="0029611E" w:rsidRPr="008835AD" w:rsidRDefault="0029611E" w:rsidP="00794C6F">
            <w:pPr>
              <w:suppressAutoHyphens/>
              <w:spacing w:after="0" w:line="240" w:lineRule="auto"/>
              <w:jc w:val="both"/>
              <w:rPr>
                <w:rFonts w:ascii="Arial" w:eastAsia="Times New Roman" w:hAnsi="Arial" w:cs="Arial"/>
                <w:bCs/>
                <w:lang w:val="sq-AL" w:eastAsia="mk-MK"/>
              </w:rPr>
            </w:pPr>
          </w:p>
          <w:p w:rsidR="0029611E" w:rsidRPr="008835AD" w:rsidRDefault="0029611E" w:rsidP="00794C6F">
            <w:pPr>
              <w:suppressAutoHyphens/>
              <w:spacing w:after="0" w:line="240" w:lineRule="auto"/>
              <w:jc w:val="both"/>
              <w:rPr>
                <w:rFonts w:ascii="Arial" w:eastAsia="Times New Roman" w:hAnsi="Arial" w:cs="Arial"/>
                <w:bCs/>
                <w:lang w:val="sq-AL" w:eastAsia="mk-MK"/>
              </w:rPr>
            </w:pPr>
            <w:r w:rsidRPr="008835AD">
              <w:rPr>
                <w:rFonts w:ascii="Arial" w:eastAsia="Times New Roman" w:hAnsi="Arial" w:cs="Arial"/>
                <w:bCs/>
                <w:lang w:val="sq-AL" w:eastAsia="mk-MK"/>
              </w:rPr>
              <w:t>Ky ligj hyn në fuqi nga dita e shpalljes në “Gazetën Zyrtare të Republikës së Maqedonisë së Veriut”.</w:t>
            </w:r>
          </w:p>
          <w:p w:rsidR="001239E7" w:rsidRPr="008835AD" w:rsidRDefault="001239E7" w:rsidP="00794C6F">
            <w:pPr>
              <w:widowControl w:val="0"/>
              <w:autoSpaceDE w:val="0"/>
              <w:autoSpaceDN w:val="0"/>
              <w:adjustRightInd w:val="0"/>
              <w:spacing w:after="0" w:line="240" w:lineRule="auto"/>
              <w:jc w:val="both"/>
              <w:rPr>
                <w:rFonts w:ascii="Arial" w:hAnsi="Arial" w:cs="Arial"/>
                <w:sz w:val="24"/>
                <w:szCs w:val="24"/>
                <w:lang w:val="mk-MK" w:eastAsia="mk-MK"/>
              </w:rPr>
            </w:pPr>
          </w:p>
        </w:tc>
      </w:tr>
    </w:tbl>
    <w:tbl>
      <w:tblPr>
        <w:tblpPr w:leftFromText="180" w:rightFromText="180" w:vertAnchor="text" w:horzAnchor="margin" w:tblpXSpec="center" w:tblpY="-269"/>
        <w:tblW w:w="11340" w:type="dxa"/>
        <w:tblLayout w:type="fixed"/>
        <w:tblLook w:val="04A0" w:firstRow="1" w:lastRow="0" w:firstColumn="1" w:lastColumn="0" w:noHBand="0" w:noVBand="1"/>
      </w:tblPr>
      <w:tblGrid>
        <w:gridCol w:w="5850"/>
        <w:gridCol w:w="5490"/>
      </w:tblGrid>
      <w:tr w:rsidR="009F428A" w:rsidRPr="000059DF" w:rsidTr="009F428A">
        <w:tc>
          <w:tcPr>
            <w:tcW w:w="5850" w:type="dxa"/>
          </w:tcPr>
          <w:p w:rsidR="009F428A" w:rsidRPr="009F428A" w:rsidRDefault="009F428A" w:rsidP="003348F4">
            <w:pPr>
              <w:suppressAutoHyphens/>
              <w:autoSpaceDE w:val="0"/>
              <w:spacing w:after="120" w:line="240" w:lineRule="auto"/>
              <w:jc w:val="center"/>
              <w:rPr>
                <w:rFonts w:ascii="Arial" w:eastAsia="Times New Roman" w:hAnsi="Arial" w:cs="Arial"/>
                <w:lang w:val="mk-MK" w:eastAsia="zh-CN"/>
              </w:rPr>
            </w:pPr>
            <w:r w:rsidRPr="009F428A">
              <w:rPr>
                <w:rFonts w:ascii="Arial" w:eastAsia="Times New Roman" w:hAnsi="Arial" w:cs="Arial"/>
                <w:lang w:val="mk-MK" w:eastAsia="zh-CN"/>
              </w:rPr>
              <w:lastRenderedPageBreak/>
              <w:t>ОБРАЗЛОЖЕНИЕ НА ПРЕДЛОГ НА ЗАКОНОТ ЗА ИЗМЕНУВАЊЕ И ДОПОЛНУВАЊЕ</w:t>
            </w:r>
          </w:p>
          <w:p w:rsidR="009F428A" w:rsidRPr="009F428A" w:rsidRDefault="009F428A" w:rsidP="009F428A">
            <w:pPr>
              <w:suppressAutoHyphens/>
              <w:autoSpaceDE w:val="0"/>
              <w:spacing w:before="120" w:after="120" w:line="240" w:lineRule="auto"/>
              <w:jc w:val="center"/>
              <w:rPr>
                <w:rFonts w:ascii="Arial" w:eastAsia="Times New Roman" w:hAnsi="Arial" w:cs="Arial"/>
                <w:lang w:val="mk-MK" w:eastAsia="zh-CN"/>
              </w:rPr>
            </w:pPr>
            <w:r w:rsidRPr="009F428A">
              <w:rPr>
                <w:rFonts w:ascii="Arial" w:eastAsia="Times New Roman" w:hAnsi="Arial" w:cs="Arial"/>
                <w:lang w:val="mk-MK" w:eastAsia="zh-CN"/>
              </w:rPr>
              <w:t>НА ЗАКОНОТ  ЗА ТЕХНИЧКАТА ИНСПЕКЦИЈА</w:t>
            </w:r>
          </w:p>
          <w:p w:rsidR="009F428A" w:rsidRPr="009F428A" w:rsidRDefault="009F428A" w:rsidP="009F428A">
            <w:pPr>
              <w:suppressAutoHyphens/>
              <w:autoSpaceDE w:val="0"/>
              <w:spacing w:before="120" w:after="120" w:line="240" w:lineRule="auto"/>
              <w:jc w:val="center"/>
              <w:rPr>
                <w:rFonts w:ascii="Arial" w:eastAsia="Times New Roman" w:hAnsi="Arial" w:cs="Arial"/>
                <w:lang w:val="mk-MK" w:eastAsia="zh-CN"/>
              </w:rPr>
            </w:pPr>
          </w:p>
          <w:p w:rsidR="009F428A" w:rsidRPr="009F428A" w:rsidRDefault="009F428A" w:rsidP="009F428A">
            <w:pPr>
              <w:suppressAutoHyphens/>
              <w:spacing w:before="120" w:after="0" w:line="240" w:lineRule="auto"/>
              <w:ind w:right="32"/>
              <w:rPr>
                <w:rFonts w:ascii="Arial" w:eastAsia="Times New Roman" w:hAnsi="Arial" w:cs="Arial"/>
                <w:caps/>
                <w:lang w:val="mk-MK" w:eastAsia="zh-CN"/>
              </w:rPr>
            </w:pPr>
            <w:r w:rsidRPr="009F428A">
              <w:rPr>
                <w:rFonts w:ascii="Arial" w:eastAsia="Times New Roman" w:hAnsi="Arial" w:cs="Arial"/>
                <w:caps/>
                <w:lang w:eastAsia="zh-CN"/>
              </w:rPr>
              <w:t>I.</w:t>
            </w:r>
            <w:r w:rsidRPr="009F428A">
              <w:rPr>
                <w:rFonts w:ascii="Arial" w:eastAsia="Times New Roman" w:hAnsi="Arial" w:cs="Arial"/>
                <w:caps/>
                <w:lang w:val="mk-MK" w:eastAsia="zh-CN"/>
              </w:rPr>
              <w:t>објаснување на содрЖината на одредбите на предлог законот</w:t>
            </w:r>
          </w:p>
          <w:p w:rsidR="009F428A" w:rsidRPr="009F428A" w:rsidRDefault="009F428A" w:rsidP="009F428A">
            <w:pPr>
              <w:suppressAutoHyphens/>
              <w:spacing w:after="0" w:line="240" w:lineRule="auto"/>
              <w:jc w:val="both"/>
              <w:rPr>
                <w:rFonts w:ascii="Arial" w:eastAsia="Times New Roman" w:hAnsi="Arial" w:cs="Arial"/>
                <w:lang w:val="mk-MK" w:eastAsia="zh-CN"/>
              </w:rPr>
            </w:pPr>
          </w:p>
          <w:p w:rsidR="009F428A" w:rsidRPr="009F428A" w:rsidRDefault="009F428A" w:rsidP="009F428A">
            <w:pPr>
              <w:spacing w:line="240" w:lineRule="auto"/>
              <w:jc w:val="both"/>
              <w:rPr>
                <w:rFonts w:ascii="Arial" w:eastAsia="Times New Roman" w:hAnsi="Arial" w:cs="Arial"/>
                <w:color w:val="000000"/>
                <w:lang w:val="mk-MK" w:eastAsia="mk-MK"/>
              </w:rPr>
            </w:pPr>
            <w:r w:rsidRPr="009F428A">
              <w:rPr>
                <w:rFonts w:ascii="Arial" w:eastAsia="Times New Roman" w:hAnsi="Arial" w:cs="Arial"/>
                <w:lang w:val="mk-MK" w:eastAsia="mk-MK"/>
              </w:rPr>
              <w:t xml:space="preserve">Со </w:t>
            </w:r>
            <w:r w:rsidRPr="009F428A">
              <w:rPr>
                <w:rFonts w:ascii="Arial" w:eastAsia="Times New Roman" w:hAnsi="Arial" w:cs="Arial"/>
                <w:lang w:val="ru-RU" w:eastAsia="mk-MK"/>
              </w:rPr>
              <w:t xml:space="preserve">Законот за техничката инспекција („Службен весник на Република Македонија“ бр. </w:t>
            </w:r>
            <w:r w:rsidRPr="009F428A">
              <w:rPr>
                <w:rFonts w:ascii="Arial" w:eastAsia="Times New Roman" w:hAnsi="Arial" w:cs="Arial"/>
                <w:lang w:val="mk-MK"/>
              </w:rPr>
              <w:t>88</w:t>
            </w:r>
            <w:r w:rsidRPr="009F428A">
              <w:rPr>
                <w:rFonts w:ascii="Arial" w:eastAsia="Times New Roman" w:hAnsi="Arial" w:cs="Arial"/>
                <w:lang w:val="sl-SI"/>
              </w:rPr>
              <w:t>/0</w:t>
            </w:r>
            <w:r w:rsidRPr="009F428A">
              <w:rPr>
                <w:rFonts w:ascii="Arial" w:eastAsia="Times New Roman" w:hAnsi="Arial" w:cs="Arial"/>
                <w:lang w:val="mk-MK"/>
              </w:rPr>
              <w:t>8</w:t>
            </w:r>
            <w:r w:rsidRPr="009F428A">
              <w:rPr>
                <w:rFonts w:ascii="Arial" w:eastAsia="Times New Roman" w:hAnsi="Arial" w:cs="Arial"/>
                <w:lang w:val="sl-SI"/>
              </w:rPr>
              <w:t xml:space="preserve">, </w:t>
            </w:r>
            <w:r w:rsidRPr="009F428A">
              <w:rPr>
                <w:rFonts w:ascii="Arial" w:eastAsia="Times New Roman" w:hAnsi="Arial" w:cs="Arial"/>
                <w:lang w:val="mk-MK"/>
              </w:rPr>
              <w:t>119</w:t>
            </w:r>
            <w:r w:rsidRPr="009F428A">
              <w:rPr>
                <w:rFonts w:ascii="Arial" w:eastAsia="Times New Roman" w:hAnsi="Arial" w:cs="Arial"/>
                <w:lang w:val="sl-SI"/>
              </w:rPr>
              <w:t>/</w:t>
            </w:r>
            <w:r w:rsidRPr="009F428A">
              <w:rPr>
                <w:rFonts w:ascii="Arial" w:eastAsia="Times New Roman" w:hAnsi="Arial" w:cs="Arial"/>
                <w:lang w:val="mk-MK"/>
              </w:rPr>
              <w:t>10</w:t>
            </w:r>
            <w:r w:rsidRPr="009F428A">
              <w:rPr>
                <w:rFonts w:ascii="Arial" w:eastAsia="Times New Roman" w:hAnsi="Arial" w:cs="Arial"/>
                <w:lang w:val="sl-SI"/>
              </w:rPr>
              <w:t xml:space="preserve">, 36/11, </w:t>
            </w:r>
            <w:r w:rsidRPr="009F428A">
              <w:rPr>
                <w:rFonts w:ascii="Arial" w:eastAsia="Times New Roman" w:hAnsi="Arial" w:cs="Arial"/>
                <w:lang w:val="mk-MK"/>
              </w:rPr>
              <w:t xml:space="preserve">136/11, </w:t>
            </w:r>
            <w:r w:rsidRPr="009F428A">
              <w:rPr>
                <w:rFonts w:ascii="Arial" w:eastAsia="Times New Roman" w:hAnsi="Arial" w:cs="Arial"/>
                <w:lang w:val="sl-SI"/>
              </w:rPr>
              <w:t>164/13, 41/14, 33/15, 61/15, 15</w:t>
            </w:r>
            <w:r w:rsidRPr="009F428A">
              <w:rPr>
                <w:rFonts w:ascii="Arial" w:eastAsia="Times New Roman" w:hAnsi="Arial" w:cs="Arial"/>
                <w:lang w:val="mk-MK"/>
              </w:rPr>
              <w:t>4</w:t>
            </w:r>
            <w:r w:rsidRPr="009F428A">
              <w:rPr>
                <w:rFonts w:ascii="Arial" w:eastAsia="Times New Roman" w:hAnsi="Arial" w:cs="Arial"/>
                <w:lang w:val="sl-SI"/>
              </w:rPr>
              <w:t>/15</w:t>
            </w:r>
            <w:r w:rsidRPr="009F428A">
              <w:rPr>
                <w:rFonts w:ascii="Arial" w:eastAsia="Times New Roman" w:hAnsi="Arial" w:cs="Arial"/>
                <w:lang w:val="mk-MK"/>
              </w:rPr>
              <w:t xml:space="preserve">, и </w:t>
            </w:r>
            <w:r w:rsidRPr="009F428A">
              <w:rPr>
                <w:rFonts w:ascii="Arial" w:eastAsia="Times New Roman" w:hAnsi="Arial" w:cs="Arial"/>
                <w:lang w:val="sl-SI"/>
              </w:rPr>
              <w:t>53/16</w:t>
            </w:r>
            <w:r w:rsidRPr="009F428A">
              <w:rPr>
                <w:rFonts w:ascii="Arial" w:eastAsia="Times New Roman" w:hAnsi="Arial" w:cs="Arial"/>
                <w:lang w:val="ru-RU" w:eastAsia="mk-MK"/>
              </w:rPr>
              <w:t>)</w:t>
            </w:r>
            <w:r w:rsidRPr="009F428A">
              <w:rPr>
                <w:rFonts w:ascii="Arial" w:eastAsia="Times New Roman" w:hAnsi="Arial" w:cs="Arial"/>
                <w:lang w:val="mk-MK" w:eastAsia="mk-MK"/>
              </w:rPr>
              <w:t xml:space="preserve"> се уредуваат надлежноста и организацијата на Државниот инспекторат за техничка инспекција, одредби кој е носител на надлежноста на водењето на прекршочните постапки, </w:t>
            </w:r>
            <w:r w:rsidRPr="009F428A">
              <w:rPr>
                <w:rFonts w:ascii="Arial" w:eastAsia="Times New Roman" w:hAnsi="Arial" w:cs="Arial"/>
                <w:color w:val="000000"/>
                <w:lang w:val="mk-MK" w:eastAsia="mk-MK"/>
              </w:rPr>
              <w:t>начинот на вршење на техничката инспекција при користење на техничката опрема и условите кои треба да ги исполнуваат независните правни лица за вршење на технички прегледи и периодични испитувања, како и начинот на пропишување на техничките прописи за техничка опрема и прекршочни одредби.</w:t>
            </w:r>
          </w:p>
          <w:p w:rsidR="009F428A" w:rsidRPr="009F428A" w:rsidRDefault="009F428A" w:rsidP="009F428A">
            <w:pPr>
              <w:suppressAutoHyphens/>
              <w:spacing w:before="120" w:after="0" w:line="240" w:lineRule="auto"/>
              <w:jc w:val="both"/>
              <w:rPr>
                <w:rFonts w:ascii="Arial" w:eastAsia="Times New Roman" w:hAnsi="Arial" w:cs="Arial"/>
                <w:bCs/>
                <w:i/>
                <w:iCs/>
                <w:lang w:val="mk-MK" w:eastAsia="zh-CN"/>
              </w:rPr>
            </w:pPr>
            <w:r w:rsidRPr="009F428A">
              <w:rPr>
                <w:rFonts w:ascii="Arial" w:eastAsia="Times New Roman" w:hAnsi="Arial" w:cs="Arial"/>
                <w:lang w:val="mk-MK" w:eastAsia="zh-CN"/>
              </w:rPr>
              <w:t xml:space="preserve">Со Предлог законот за изменување и дополнување на Законот за техничката инспекција се врши усогласување на прекршочните одредби согласно  член 132 став (1) од Законот за прекршоците („Службен весник на Република Северна Македонија“ бр.96/2019),  усогласување со Законот за инспекциски надзор („Службен весник на Република Северна Македонија“ бр.102/2019), се </w:t>
            </w:r>
            <w:r w:rsidRPr="009F428A">
              <w:rPr>
                <w:rFonts w:ascii="Arial" w:eastAsia="Times New Roman" w:hAnsi="Arial" w:cs="Arial"/>
                <w:bCs/>
                <w:lang w:val="mk-MK" w:eastAsia="zh-CN"/>
              </w:rPr>
              <w:t xml:space="preserve">усогласува со изворите на правото на Европската унија и тоа </w:t>
            </w:r>
            <w:r w:rsidRPr="009F428A">
              <w:rPr>
                <w:rFonts w:ascii="Arial" w:eastAsia="Times New Roman" w:hAnsi="Arial" w:cs="Arial"/>
                <w:bCs/>
                <w:iCs/>
                <w:lang w:val="mk-MK" w:eastAsia="zh-CN"/>
              </w:rPr>
              <w:t>Регулатива (ЕУ) број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w:t>
            </w:r>
            <w:r w:rsidRPr="009F428A">
              <w:rPr>
                <w:rFonts w:ascii="Arial" w:eastAsia="Times New Roman" w:hAnsi="Arial" w:cs="Arial"/>
                <w:bCs/>
                <w:iCs/>
                <w:lang w:eastAsia="zh-CN"/>
              </w:rPr>
              <w:t>eIDAS)</w:t>
            </w:r>
            <w:r w:rsidRPr="009F428A">
              <w:rPr>
                <w:rFonts w:ascii="Arial" w:eastAsia="Times New Roman" w:hAnsi="Arial" w:cs="Arial"/>
                <w:bCs/>
                <w:iCs/>
                <w:lang w:val="mk-MK" w:eastAsia="zh-CN"/>
              </w:rPr>
              <w:t>. CELEX Број на прописот на ЕУ:  32014R0910</w:t>
            </w:r>
            <w:r w:rsidRPr="009F428A">
              <w:rPr>
                <w:rFonts w:ascii="Arial" w:eastAsia="Times New Roman" w:hAnsi="Arial" w:cs="Arial"/>
                <w:bCs/>
                <w:i/>
                <w:iCs/>
                <w:lang w:val="mk-MK" w:eastAsia="zh-CN"/>
              </w:rPr>
              <w:t xml:space="preserve">, </w:t>
            </w:r>
            <w:r w:rsidRPr="009F428A">
              <w:rPr>
                <w:rFonts w:ascii="Arial" w:eastAsia="Times New Roman" w:hAnsi="Arial" w:cs="Arial"/>
                <w:lang w:val="mk-MK" w:eastAsia="zh-CN"/>
              </w:rPr>
              <w:t>како и се воведува наплата на надоместок за издавање на решение за ставање во употреба на техничка опрема.</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Со членот 1 се брише ставот 4 од член 7 од Законот за техничката инспекција, од причина што истата одредба се повторува во членот 30 од истиот Закон, а се однесува на жалбата по издаденото Решение за ставање во употреба на техничка опрема.</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 xml:space="preserve">Во Членот 2 се врши промена на бројот на дневни весници во кои што се објавува јавен оглас за именување на директор; промена на годините на потребното работно искуство за вработување на директор и се додава нова точка 7 со која се бара кандидатот за директор да поседува потврда за активно познавање на компјутерски програми за </w:t>
            </w:r>
            <w:r w:rsidRPr="009F428A">
              <w:rPr>
                <w:rFonts w:ascii="Arial" w:eastAsia="Times New Roman" w:hAnsi="Arial" w:cs="Arial"/>
                <w:lang w:val="mk-MK" w:eastAsia="zh-CN"/>
              </w:rPr>
              <w:lastRenderedPageBreak/>
              <w:t>канцелариско работење, согласно измените во Законот за инспекциски надзор.</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 xml:space="preserve">Во членот 3, односно членот 12 од Законот за </w:t>
            </w:r>
            <w:r w:rsidRPr="009F428A">
              <w:rPr>
                <w:rFonts w:ascii="Arial" w:eastAsia="Times New Roman" w:hAnsi="Arial" w:cs="Arial"/>
                <w:lang w:val="ru-RU" w:eastAsia="mk-MK"/>
              </w:rPr>
              <w:t xml:space="preserve">техничката инспекција </w:t>
            </w:r>
            <w:r w:rsidRPr="009F428A">
              <w:rPr>
                <w:rFonts w:ascii="Arial" w:eastAsia="Times New Roman" w:hAnsi="Arial" w:cs="Arial"/>
                <w:lang w:val="mk-MK" w:eastAsia="zh-CN"/>
              </w:rPr>
              <w:t>се менува и се врши усогласување со Законот за инспекциски надзор и Законот за прекршоци, а се однесува на условите кои треба да ги исполнуваат инспекторите при вработување.</w:t>
            </w:r>
          </w:p>
          <w:p w:rsidR="009F428A" w:rsidRPr="009F428A" w:rsidRDefault="009F428A" w:rsidP="009F428A">
            <w:pPr>
              <w:suppressAutoHyphens/>
              <w:spacing w:before="120" w:after="0" w:line="240" w:lineRule="auto"/>
              <w:jc w:val="both"/>
              <w:rPr>
                <w:rFonts w:ascii="Arial" w:eastAsia="Times New Roman" w:hAnsi="Arial" w:cs="Arial"/>
                <w:lang w:val="ru-RU" w:eastAsia="mk-MK"/>
              </w:rPr>
            </w:pPr>
            <w:r w:rsidRPr="009F428A">
              <w:rPr>
                <w:rFonts w:ascii="Arial" w:eastAsia="Times New Roman" w:hAnsi="Arial" w:cs="Arial"/>
                <w:lang w:val="mk-MK" w:eastAsia="zh-CN"/>
              </w:rPr>
              <w:t xml:space="preserve">Со членот </w:t>
            </w:r>
            <w:r w:rsidR="000A0F96">
              <w:rPr>
                <w:rFonts w:ascii="Arial" w:eastAsia="Times New Roman" w:hAnsi="Arial" w:cs="Arial"/>
                <w:lang w:val="mk-MK" w:eastAsia="zh-CN"/>
              </w:rPr>
              <w:t>4</w:t>
            </w:r>
            <w:r w:rsidRPr="009F428A">
              <w:rPr>
                <w:rFonts w:ascii="Arial" w:eastAsia="Times New Roman" w:hAnsi="Arial" w:cs="Arial"/>
                <w:lang w:val="mk-MK" w:eastAsia="zh-CN"/>
              </w:rPr>
              <w:t xml:space="preserve">, односно член 21 од Законот за </w:t>
            </w:r>
            <w:r w:rsidRPr="009F428A">
              <w:rPr>
                <w:rFonts w:ascii="Arial" w:eastAsia="Times New Roman" w:hAnsi="Arial" w:cs="Arial"/>
                <w:lang w:val="ru-RU" w:eastAsia="mk-MK"/>
              </w:rPr>
              <w:t xml:space="preserve">техничката инспекција се врши измена поради дигитализација на процесот за поднесување барање, издавање на решение, комуникацијата помеѓу институциите и прибирањето на доказите по службена должност за утврдување на исполнетост на условите за вршење на технички преглед и периодични испитувања. </w:t>
            </w:r>
          </w:p>
          <w:p w:rsidR="009F428A" w:rsidRPr="009F428A" w:rsidRDefault="009F428A" w:rsidP="009F428A">
            <w:pPr>
              <w:suppressAutoHyphens/>
              <w:spacing w:before="120" w:after="0" w:line="240" w:lineRule="auto"/>
              <w:jc w:val="both"/>
              <w:rPr>
                <w:rFonts w:ascii="Arial" w:eastAsia="Times New Roman" w:hAnsi="Arial" w:cs="Arial"/>
                <w:lang w:val="ru-RU" w:eastAsia="mk-MK"/>
              </w:rPr>
            </w:pPr>
            <w:r w:rsidRPr="009F428A">
              <w:rPr>
                <w:rFonts w:ascii="Arial" w:eastAsia="Times New Roman" w:hAnsi="Arial" w:cs="Arial"/>
                <w:lang w:val="mk-MK" w:eastAsia="zh-CN"/>
              </w:rPr>
              <w:t xml:space="preserve">Со членот </w:t>
            </w:r>
            <w:r w:rsidR="000A0F96">
              <w:rPr>
                <w:rFonts w:ascii="Arial" w:eastAsia="Times New Roman" w:hAnsi="Arial" w:cs="Arial"/>
                <w:lang w:val="mk-MK" w:eastAsia="zh-CN"/>
              </w:rPr>
              <w:t>5</w:t>
            </w:r>
            <w:r w:rsidRPr="009F428A">
              <w:rPr>
                <w:rFonts w:ascii="Arial" w:eastAsia="Times New Roman" w:hAnsi="Arial" w:cs="Arial"/>
                <w:lang w:val="mk-MK" w:eastAsia="zh-CN"/>
              </w:rPr>
              <w:t xml:space="preserve">, односно член 27 од Законот за </w:t>
            </w:r>
            <w:r w:rsidRPr="009F428A">
              <w:rPr>
                <w:rFonts w:ascii="Arial" w:eastAsia="Times New Roman" w:hAnsi="Arial" w:cs="Arial"/>
                <w:lang w:val="ru-RU" w:eastAsia="mk-MK"/>
              </w:rPr>
              <w:t>техничката инспекција се врши измена поради дигитализација на процесот за начинот на комуникацијата помеѓу Инспекторатот и Министерството за економија како и дигитализација на издавањето на Решението за укинување на решението за вршење на технички преглед и периодични испитувања на техничка опрема.</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 xml:space="preserve">Во членот </w:t>
            </w:r>
            <w:r w:rsidR="000A0F96">
              <w:rPr>
                <w:rFonts w:ascii="Arial" w:eastAsia="Times New Roman" w:hAnsi="Arial" w:cs="Arial"/>
                <w:lang w:val="mk-MK" w:eastAsia="zh-CN"/>
              </w:rPr>
              <w:t>6</w:t>
            </w:r>
            <w:r w:rsidRPr="009F428A">
              <w:rPr>
                <w:rFonts w:ascii="Arial" w:eastAsia="Times New Roman" w:hAnsi="Arial" w:cs="Arial"/>
                <w:lang w:val="mk-MK" w:eastAsia="zh-CN"/>
              </w:rPr>
              <w:t xml:space="preserve">, односно членот 30 од Законот за </w:t>
            </w:r>
            <w:r w:rsidRPr="009F428A">
              <w:rPr>
                <w:rFonts w:ascii="Arial" w:eastAsia="Times New Roman" w:hAnsi="Arial" w:cs="Arial"/>
                <w:lang w:val="ru-RU" w:eastAsia="mk-MK"/>
              </w:rPr>
              <w:t xml:space="preserve">техничката инспекција </w:t>
            </w:r>
            <w:r w:rsidRPr="009F428A">
              <w:rPr>
                <w:rFonts w:ascii="Arial" w:eastAsia="Times New Roman" w:hAnsi="Arial" w:cs="Arial"/>
                <w:lang w:val="mk-MK" w:eastAsia="zh-CN"/>
              </w:rPr>
              <w:t xml:space="preserve">се менува и се врши дополнување на потребна документација која се доставува кон барањето за ставање во употреба на техничка опрема, односно надоместок за издавање на решение за ставање во употреба на техничка опрема, </w:t>
            </w:r>
            <w:r w:rsidRPr="009F428A">
              <w:rPr>
                <w:rFonts w:ascii="Arial" w:eastAsia="Times New Roman" w:hAnsi="Arial" w:cs="Arial"/>
                <w:lang w:val="ru-RU" w:eastAsia="mk-MK"/>
              </w:rPr>
              <w:t>и се утврдува в</w:t>
            </w:r>
            <w:r w:rsidRPr="009F428A">
              <w:rPr>
                <w:rFonts w:ascii="Arial" w:eastAsia="Times New Roman" w:hAnsi="Arial" w:cs="Arial"/>
                <w:lang w:val="mk-MK" w:eastAsia="zh-CN"/>
              </w:rPr>
              <w:t>исината на надоместокот за издавање на решение за ставање во употреба на техничка опрема. Исто така со овој член се врше дигитализација на процесите од поднесување на барање, издавање на решение и поднесување на жалба.</w:t>
            </w:r>
          </w:p>
          <w:p w:rsidR="009F428A" w:rsidRPr="009F428A" w:rsidRDefault="009F428A" w:rsidP="009F428A">
            <w:pPr>
              <w:suppressAutoHyphens/>
              <w:spacing w:before="120" w:after="240" w:line="240" w:lineRule="auto"/>
              <w:jc w:val="both"/>
              <w:rPr>
                <w:rFonts w:ascii="Arial" w:eastAsia="Times New Roman" w:hAnsi="Arial" w:cs="Arial"/>
                <w:lang w:val="ru-RU" w:eastAsia="mk-MK"/>
              </w:rPr>
            </w:pPr>
            <w:r w:rsidRPr="009F428A">
              <w:rPr>
                <w:rFonts w:ascii="Arial" w:eastAsia="Times New Roman" w:hAnsi="Arial" w:cs="Arial"/>
                <w:lang w:val="mk-MK" w:eastAsia="zh-CN"/>
              </w:rPr>
              <w:t xml:space="preserve">Во членот </w:t>
            </w:r>
            <w:r w:rsidR="000A0F96">
              <w:rPr>
                <w:rFonts w:ascii="Arial" w:eastAsia="Times New Roman" w:hAnsi="Arial" w:cs="Arial"/>
                <w:lang w:val="mk-MK" w:eastAsia="zh-CN"/>
              </w:rPr>
              <w:t>7</w:t>
            </w:r>
            <w:r w:rsidRPr="009F428A">
              <w:rPr>
                <w:rFonts w:ascii="Arial" w:eastAsia="Times New Roman" w:hAnsi="Arial" w:cs="Arial"/>
                <w:lang w:val="mk-MK" w:eastAsia="zh-CN"/>
              </w:rPr>
              <w:t xml:space="preserve">, односно членот 33 од Законот за </w:t>
            </w:r>
            <w:r w:rsidRPr="009F428A">
              <w:rPr>
                <w:rFonts w:ascii="Arial" w:eastAsia="Times New Roman" w:hAnsi="Arial" w:cs="Arial"/>
                <w:lang w:val="ru-RU" w:eastAsia="mk-MK"/>
              </w:rPr>
              <w:t xml:space="preserve">техничката инспекција </w:t>
            </w:r>
            <w:r w:rsidRPr="009F428A">
              <w:rPr>
                <w:rFonts w:ascii="Arial" w:eastAsia="Times New Roman" w:hAnsi="Arial" w:cs="Arial"/>
                <w:lang w:val="mk-MK" w:eastAsia="zh-CN"/>
              </w:rPr>
              <w:t xml:space="preserve">се менува и се врши дополнување на потребна документација која се доставува кон известувањето за извршен периодичен технички преглед на техничка опрема, односно надоместок за внесување во регистар за техничка опрема, </w:t>
            </w:r>
            <w:r w:rsidRPr="009F428A">
              <w:rPr>
                <w:rFonts w:ascii="Arial" w:eastAsia="Times New Roman" w:hAnsi="Arial" w:cs="Arial"/>
                <w:lang w:val="ru-RU" w:eastAsia="mk-MK"/>
              </w:rPr>
              <w:t>и се утврдува в</w:t>
            </w:r>
            <w:r w:rsidRPr="009F428A">
              <w:rPr>
                <w:rFonts w:ascii="Arial" w:eastAsia="Times New Roman" w:hAnsi="Arial" w:cs="Arial"/>
                <w:lang w:val="mk-MK" w:eastAsia="zh-CN"/>
              </w:rPr>
              <w:t xml:space="preserve">исината на надоместокот за известување за периодичен технички преглед. Исто така се врши и дополнување </w:t>
            </w:r>
            <w:r w:rsidRPr="009F428A">
              <w:rPr>
                <w:rFonts w:ascii="Arial" w:eastAsia="Times New Roman" w:hAnsi="Arial" w:cs="Arial"/>
                <w:lang w:val="ru-RU" w:eastAsia="mk-MK"/>
              </w:rPr>
              <w:t>поради дигитализација на процесот за доставување на известувањето.</w:t>
            </w:r>
          </w:p>
          <w:p w:rsidR="009F428A" w:rsidRPr="009F428A" w:rsidRDefault="009F428A" w:rsidP="009F428A">
            <w:pPr>
              <w:suppressAutoHyphens/>
              <w:spacing w:before="120" w:after="240" w:line="240" w:lineRule="auto"/>
              <w:jc w:val="both"/>
              <w:rPr>
                <w:rFonts w:ascii="Arial" w:eastAsia="Times New Roman" w:hAnsi="Arial" w:cs="Arial"/>
                <w:lang w:val="ru-RU" w:eastAsia="mk-MK"/>
              </w:rPr>
            </w:pPr>
            <w:r w:rsidRPr="009F428A">
              <w:rPr>
                <w:rFonts w:ascii="Arial" w:eastAsia="Times New Roman" w:hAnsi="Arial" w:cs="Arial"/>
                <w:lang w:val="ru-RU" w:eastAsia="mk-MK"/>
              </w:rPr>
              <w:t xml:space="preserve">Во членот </w:t>
            </w:r>
            <w:r w:rsidR="000A0F96">
              <w:rPr>
                <w:rFonts w:ascii="Arial" w:eastAsia="Times New Roman" w:hAnsi="Arial" w:cs="Arial"/>
                <w:lang w:val="ru-RU" w:eastAsia="mk-MK"/>
              </w:rPr>
              <w:t>8</w:t>
            </w:r>
            <w:r w:rsidRPr="009F428A">
              <w:rPr>
                <w:rFonts w:ascii="Arial" w:eastAsia="Times New Roman" w:hAnsi="Arial" w:cs="Arial"/>
                <w:lang w:val="ru-RU" w:eastAsia="mk-MK"/>
              </w:rPr>
              <w:t xml:space="preserve"> во ставовите 1 и 2 се прецизира на кој </w:t>
            </w:r>
            <w:r w:rsidRPr="009F428A">
              <w:rPr>
                <w:rFonts w:ascii="Arial" w:eastAsia="Times New Roman" w:hAnsi="Arial" w:cs="Arial"/>
                <w:lang w:val="ru-RU" w:eastAsia="mk-MK"/>
              </w:rPr>
              <w:lastRenderedPageBreak/>
              <w:t>начин се известува Инспекторатот и корисникот на техничката опрема, во случај на разлики во распоредот за вршење на технички преглед и периодични испитувања.</w:t>
            </w:r>
          </w:p>
          <w:p w:rsidR="009F428A" w:rsidRPr="009F428A" w:rsidRDefault="000A0F96" w:rsidP="009F428A">
            <w:pPr>
              <w:suppressAutoHyphens/>
              <w:spacing w:before="120" w:after="240" w:line="240" w:lineRule="auto"/>
              <w:jc w:val="both"/>
              <w:rPr>
                <w:rFonts w:ascii="Arial" w:eastAsia="Times New Roman" w:hAnsi="Arial" w:cs="Arial"/>
                <w:lang w:val="ru-RU" w:eastAsia="mk-MK"/>
              </w:rPr>
            </w:pPr>
            <w:r>
              <w:rPr>
                <w:rFonts w:ascii="Arial" w:eastAsia="Times New Roman" w:hAnsi="Arial" w:cs="Arial"/>
                <w:lang w:val="ru-RU" w:eastAsia="mk-MK"/>
              </w:rPr>
              <w:t>Со членот 9</w:t>
            </w:r>
            <w:r w:rsidR="009F428A" w:rsidRPr="009F428A">
              <w:rPr>
                <w:rFonts w:ascii="Arial" w:eastAsia="Times New Roman" w:hAnsi="Arial" w:cs="Arial"/>
                <w:lang w:val="ru-RU" w:eastAsia="mk-MK"/>
              </w:rPr>
              <w:t xml:space="preserve"> се прецизира начинот на кој корисникот на техничката опрема го известува Инспекторатот доколку Извештајот од техничкиот преглед и периодичните испитувања е негативен.</w:t>
            </w:r>
          </w:p>
          <w:p w:rsidR="009F428A" w:rsidRPr="009F428A" w:rsidRDefault="009F428A" w:rsidP="009F428A">
            <w:pPr>
              <w:suppressAutoHyphens/>
              <w:spacing w:before="120" w:after="240" w:line="240" w:lineRule="auto"/>
              <w:jc w:val="both"/>
              <w:rPr>
                <w:rFonts w:ascii="Arial" w:eastAsia="Times New Roman" w:hAnsi="Arial" w:cs="Arial"/>
                <w:lang w:val="mk-MK" w:eastAsia="zh-CN"/>
              </w:rPr>
            </w:pPr>
            <w:r w:rsidRPr="009F428A">
              <w:rPr>
                <w:rFonts w:ascii="Arial" w:eastAsia="Times New Roman" w:hAnsi="Arial" w:cs="Arial"/>
                <w:lang w:val="mk-MK" w:eastAsia="zh-CN"/>
              </w:rPr>
              <w:t>Со членот 1</w:t>
            </w:r>
            <w:r w:rsidR="000A0F96">
              <w:rPr>
                <w:rFonts w:ascii="Arial" w:eastAsia="Times New Roman" w:hAnsi="Arial" w:cs="Arial"/>
                <w:lang w:val="mk-MK" w:eastAsia="zh-CN"/>
              </w:rPr>
              <w:t>0</w:t>
            </w:r>
            <w:r w:rsidRPr="009F428A">
              <w:rPr>
                <w:rFonts w:ascii="Arial" w:eastAsia="Times New Roman" w:hAnsi="Arial" w:cs="Arial"/>
                <w:lang w:val="mk-MK" w:eastAsia="zh-CN"/>
              </w:rPr>
              <w:t>, односно член 36-а од Законот за техничката инспекција се врши измена поради дигитализација на процесот на поднесување на жалба и издавање на Решение по жалба кое го издава Комисија при Министерството за економија.</w:t>
            </w:r>
          </w:p>
          <w:p w:rsidR="009F428A" w:rsidRPr="009F428A" w:rsidRDefault="009F428A" w:rsidP="009F428A">
            <w:pPr>
              <w:suppressAutoHyphens/>
              <w:spacing w:before="120" w:after="240" w:line="240" w:lineRule="auto"/>
              <w:jc w:val="both"/>
              <w:rPr>
                <w:rFonts w:ascii="Arial" w:eastAsia="Times New Roman" w:hAnsi="Arial" w:cs="Arial"/>
                <w:lang w:val="mk-MK" w:eastAsia="zh-CN"/>
              </w:rPr>
            </w:pPr>
            <w:r w:rsidRPr="009F428A">
              <w:rPr>
                <w:rFonts w:ascii="Arial" w:eastAsia="Times New Roman" w:hAnsi="Arial" w:cs="Arial"/>
                <w:lang w:val="mk-MK" w:eastAsia="zh-CN"/>
              </w:rPr>
              <w:t>Со членот 1</w:t>
            </w:r>
            <w:r w:rsidR="000A0F96">
              <w:rPr>
                <w:rFonts w:ascii="Arial" w:eastAsia="Times New Roman" w:hAnsi="Arial" w:cs="Arial"/>
                <w:lang w:val="mk-MK" w:eastAsia="zh-CN"/>
              </w:rPr>
              <w:t>1</w:t>
            </w:r>
            <w:r w:rsidRPr="009F428A">
              <w:rPr>
                <w:rFonts w:ascii="Arial" w:eastAsia="Times New Roman" w:hAnsi="Arial" w:cs="Arial"/>
                <w:lang w:val="mk-MK" w:eastAsia="zh-CN"/>
              </w:rPr>
              <w:t xml:space="preserve"> се менува ставот 1 од членот 37 од Законот за техничката инспекција, а со кој се прецизира на кој начин корисникот го известува Инспекторатот во случај на несреќе, хаварии или штети предизвикани од техничката опрема.</w:t>
            </w:r>
          </w:p>
          <w:p w:rsidR="009F428A" w:rsidRPr="009F428A" w:rsidRDefault="009F428A" w:rsidP="009F428A">
            <w:pPr>
              <w:suppressAutoHyphens/>
              <w:spacing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Во членот 1</w:t>
            </w:r>
            <w:r w:rsidR="000A0F96">
              <w:rPr>
                <w:rFonts w:ascii="Arial" w:eastAsia="Times New Roman" w:hAnsi="Arial" w:cs="Arial"/>
                <w:lang w:val="mk-MK" w:eastAsia="zh-CN"/>
              </w:rPr>
              <w:t>2</w:t>
            </w:r>
            <w:r w:rsidRPr="009F428A">
              <w:rPr>
                <w:rFonts w:ascii="Arial" w:eastAsia="Times New Roman" w:hAnsi="Arial" w:cs="Arial"/>
                <w:lang w:val="mk-MK" w:eastAsia="zh-CN"/>
              </w:rPr>
              <w:t xml:space="preserve">, односно со промената на член 37-а од Законот за техничката инспекција се пропишува во кои случаи инспекторот ќе донесе решение со кое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w:t>
            </w:r>
            <w:r w:rsidR="000A0F96">
              <w:rPr>
                <w:rFonts w:ascii="Arial" w:eastAsia="Times New Roman" w:hAnsi="Arial" w:cs="Arial"/>
                <w:lang w:val="mk-MK" w:eastAsia="zh-CN"/>
              </w:rPr>
              <w:t xml:space="preserve">истите, и се врши усогласување </w:t>
            </w:r>
            <w:r w:rsidRPr="009F428A">
              <w:rPr>
                <w:rFonts w:ascii="Arial" w:eastAsia="Times New Roman" w:hAnsi="Arial" w:cs="Arial"/>
                <w:lang w:val="mk-MK" w:eastAsia="zh-CN"/>
              </w:rPr>
              <w:t>со член 84 соглано Законот за инспекциски надзор дека против решението на инспекторот</w:t>
            </w:r>
            <w:r w:rsidRPr="009F428A">
              <w:rPr>
                <w:rFonts w:ascii="Arial" w:eastAsia="Times New Roman" w:hAnsi="Arial" w:cs="Arial"/>
                <w:iCs/>
                <w:shd w:val="clear" w:color="auto" w:fill="FFFFFF"/>
                <w:lang w:val="sl-SI" w:eastAsia="zh-CN"/>
              </w:rPr>
              <w:t xml:space="preserve"> може да се изјави жалба во рок од 15 дена од денот на приемот на решението, до надлежниот орган за одлучување во втор степен.</w:t>
            </w:r>
            <w:r w:rsidRPr="009F428A">
              <w:rPr>
                <w:rFonts w:ascii="Arial" w:eastAsia="Times New Roman" w:hAnsi="Arial" w:cs="Arial"/>
                <w:lang w:val="mk-MK" w:eastAsia="zh-CN"/>
              </w:rPr>
              <w:t xml:space="preserve"> Исто така се врши измена поради процесот на дигитализација на поднесување на жалбата.</w:t>
            </w:r>
          </w:p>
          <w:p w:rsidR="000A0F96" w:rsidRPr="009F428A" w:rsidRDefault="000A0F96" w:rsidP="000A0F96">
            <w:pPr>
              <w:suppressAutoHyphens/>
              <w:spacing w:before="120" w:after="0" w:line="240" w:lineRule="auto"/>
              <w:jc w:val="both"/>
              <w:rPr>
                <w:rFonts w:ascii="Arial" w:eastAsia="Times New Roman" w:hAnsi="Arial" w:cs="Arial"/>
                <w:lang w:val="mk-MK" w:eastAsia="zh-CN"/>
              </w:rPr>
            </w:pPr>
            <w:r>
              <w:rPr>
                <w:rFonts w:ascii="Arial" w:eastAsia="Times New Roman" w:hAnsi="Arial" w:cs="Arial"/>
                <w:lang w:val="mk-MK" w:eastAsia="zh-CN"/>
              </w:rPr>
              <w:t xml:space="preserve">Со </w:t>
            </w:r>
            <w:r w:rsidRPr="009F428A">
              <w:rPr>
                <w:rFonts w:ascii="Arial" w:eastAsia="Times New Roman" w:hAnsi="Arial" w:cs="Arial"/>
                <w:lang w:val="mk-MK" w:eastAsia="zh-CN"/>
              </w:rPr>
              <w:t xml:space="preserve">членот </w:t>
            </w:r>
            <w:r>
              <w:rPr>
                <w:rFonts w:ascii="Arial" w:eastAsia="Times New Roman" w:hAnsi="Arial" w:cs="Arial"/>
                <w:lang w:eastAsia="zh-CN"/>
              </w:rPr>
              <w:t>13</w:t>
            </w:r>
            <w:r>
              <w:rPr>
                <w:rFonts w:ascii="Arial" w:eastAsia="Times New Roman" w:hAnsi="Arial" w:cs="Arial"/>
                <w:lang w:val="mk-MK" w:eastAsia="zh-CN"/>
              </w:rPr>
              <w:t xml:space="preserve"> се додава нов член 37-в</w:t>
            </w:r>
            <w:r w:rsidRPr="009F428A">
              <w:rPr>
                <w:rFonts w:ascii="Arial" w:eastAsia="Times New Roman" w:hAnsi="Arial" w:cs="Arial"/>
                <w:lang w:val="mk-MK" w:eastAsia="zh-CN"/>
              </w:rPr>
              <w:t>, а се однесува на посебна прекршочна мерка-опомена и на надлежноста за одлучување по прекршоците.</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Во членот 14, односно членот 38 од Законот за техничката инспекција каде се уредуваат прекршочните санкции, се усогласуваат висината на глобите согласно Законот за прекршоците.</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Со членот 15 се додава</w:t>
            </w:r>
            <w:r w:rsidRPr="009F428A">
              <w:rPr>
                <w:rFonts w:ascii="Arial" w:eastAsia="Times New Roman" w:hAnsi="Arial" w:cs="Arial"/>
                <w:lang w:eastAsia="zh-CN"/>
              </w:rPr>
              <w:t>a</w:t>
            </w:r>
            <w:r w:rsidRPr="009F428A">
              <w:rPr>
                <w:rFonts w:ascii="Arial" w:eastAsia="Times New Roman" w:hAnsi="Arial" w:cs="Arial"/>
                <w:lang w:val="mk-MK" w:eastAsia="zh-CN"/>
              </w:rPr>
              <w:t>т два нови члена 38-г и 38-д, а се однесуваат на посебни прекршочни санкции и мерки и на надлежноста за одлучување по прекршоците.</w:t>
            </w:r>
          </w:p>
          <w:p w:rsidR="009F428A" w:rsidRPr="009F428A" w:rsidRDefault="009F428A" w:rsidP="009F428A">
            <w:pPr>
              <w:suppressAutoHyphens/>
              <w:spacing w:before="120" w:after="0" w:line="240" w:lineRule="auto"/>
              <w:jc w:val="both"/>
              <w:rPr>
                <w:rFonts w:ascii="Arial" w:eastAsia="Times New Roman" w:hAnsi="Arial" w:cs="Arial"/>
                <w:lang w:val="mk-MK"/>
              </w:rPr>
            </w:pPr>
            <w:r w:rsidRPr="009F428A">
              <w:rPr>
                <w:rFonts w:ascii="Arial" w:eastAsia="Times New Roman" w:hAnsi="Arial" w:cs="Arial"/>
                <w:lang w:val="mk-MK"/>
              </w:rPr>
              <w:t>Со членот 1</w:t>
            </w:r>
            <w:r w:rsidR="000A0F96">
              <w:rPr>
                <w:rFonts w:ascii="Arial" w:eastAsia="Times New Roman" w:hAnsi="Arial" w:cs="Arial"/>
                <w:lang w:val="mk-MK"/>
              </w:rPr>
              <w:t>6</w:t>
            </w:r>
            <w:r w:rsidRPr="009F428A">
              <w:rPr>
                <w:rFonts w:ascii="Arial" w:eastAsia="Times New Roman" w:hAnsi="Arial" w:cs="Arial"/>
                <w:lang w:val="mk-MK"/>
              </w:rPr>
              <w:t xml:space="preserve"> во целиот текст на Законот, се заменуваат зборовите „Република Македонија“ со </w:t>
            </w:r>
            <w:r w:rsidRPr="009F428A">
              <w:rPr>
                <w:rFonts w:ascii="Arial" w:eastAsia="Times New Roman" w:hAnsi="Arial" w:cs="Arial"/>
                <w:lang w:val="mk-MK"/>
              </w:rPr>
              <w:lastRenderedPageBreak/>
              <w:t>„Република Северна Македонија“</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sl-SI"/>
              </w:rPr>
              <w:t xml:space="preserve">Со членот </w:t>
            </w:r>
            <w:r w:rsidRPr="009F428A">
              <w:rPr>
                <w:rFonts w:ascii="Arial" w:eastAsia="Times New Roman" w:hAnsi="Arial" w:cs="Arial"/>
                <w:lang w:val="mk-MK"/>
              </w:rPr>
              <w:t>1</w:t>
            </w:r>
            <w:r w:rsidR="000A0F96">
              <w:rPr>
                <w:rFonts w:ascii="Arial" w:eastAsia="Times New Roman" w:hAnsi="Arial" w:cs="Arial"/>
                <w:lang w:val="mk-MK"/>
              </w:rPr>
              <w:t>7</w:t>
            </w:r>
            <w:r w:rsidRPr="009F428A">
              <w:rPr>
                <w:rFonts w:ascii="Arial" w:eastAsia="Times New Roman" w:hAnsi="Arial" w:cs="Arial"/>
                <w:lang w:val="mk-MK"/>
              </w:rPr>
              <w:t xml:space="preserve"> </w:t>
            </w:r>
            <w:r w:rsidRPr="009F428A">
              <w:rPr>
                <w:rFonts w:ascii="Arial" w:eastAsia="Times New Roman" w:hAnsi="Arial" w:cs="Arial"/>
                <w:lang w:val="sl-SI"/>
              </w:rPr>
              <w:t xml:space="preserve"> се уредува влегувањето во сила на законот</w:t>
            </w:r>
            <w:r w:rsidRPr="009F428A">
              <w:rPr>
                <w:rFonts w:ascii="Arial" w:eastAsia="Times New Roman" w:hAnsi="Arial" w:cs="Arial"/>
                <w:lang w:val="mk-MK"/>
              </w:rPr>
              <w:t>.</w:t>
            </w:r>
          </w:p>
          <w:p w:rsidR="009F428A" w:rsidRPr="009F428A" w:rsidRDefault="009F428A" w:rsidP="009F428A">
            <w:pPr>
              <w:suppressAutoHyphens/>
              <w:spacing w:after="0" w:line="240" w:lineRule="auto"/>
              <w:jc w:val="both"/>
              <w:rPr>
                <w:rFonts w:ascii="Arial" w:eastAsia="Times New Roman" w:hAnsi="Arial" w:cs="Arial"/>
                <w:lang w:val="mk-MK" w:eastAsia="zh-CN"/>
              </w:rPr>
            </w:pPr>
          </w:p>
          <w:p w:rsidR="009F428A" w:rsidRPr="009F428A" w:rsidRDefault="009F428A" w:rsidP="009F428A">
            <w:pPr>
              <w:suppressAutoHyphens/>
              <w:spacing w:after="0" w:line="240" w:lineRule="auto"/>
              <w:jc w:val="both"/>
              <w:rPr>
                <w:rFonts w:ascii="Arial" w:eastAsia="Times New Roman" w:hAnsi="Arial" w:cs="Arial"/>
                <w:lang w:val="mk-MK" w:eastAsia="zh-CN"/>
              </w:rPr>
            </w:pPr>
            <w:r w:rsidRPr="009F428A">
              <w:rPr>
                <w:rFonts w:ascii="Arial" w:eastAsia="Times New Roman" w:hAnsi="Arial" w:cs="Arial"/>
                <w:lang w:eastAsia="zh-CN"/>
              </w:rPr>
              <w:t>II</w:t>
            </w:r>
            <w:r w:rsidRPr="009F428A">
              <w:rPr>
                <w:rFonts w:ascii="Arial" w:eastAsia="Times New Roman" w:hAnsi="Arial" w:cs="Arial"/>
                <w:lang w:val="ru-RU" w:eastAsia="zh-CN"/>
              </w:rPr>
              <w:t xml:space="preserve">. </w:t>
            </w:r>
            <w:r w:rsidRPr="009F428A">
              <w:rPr>
                <w:rFonts w:ascii="Arial" w:eastAsia="Times New Roman" w:hAnsi="Arial" w:cs="Arial"/>
                <w:lang w:val="mk-MK" w:eastAsia="zh-CN"/>
              </w:rPr>
              <w:t>МЕЃУСЕБНА ПОВРЗАНОСТ НА РЕШЕНИЈАТА СОДРЖАНИ ВО ПРЕДЛОЖЕНИТЕ ОДРЕДБИ</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val="mk-MK" w:eastAsia="zh-CN"/>
              </w:rPr>
              <w:t xml:space="preserve">Со оглед на тоа што со изменувањето и дополнувањето на Законот за </w:t>
            </w:r>
            <w:r w:rsidRPr="009F428A">
              <w:rPr>
                <w:rFonts w:ascii="Arial" w:eastAsia="Times New Roman" w:hAnsi="Arial" w:cs="Arial"/>
                <w:lang w:val="ru-RU" w:eastAsia="mk-MK"/>
              </w:rPr>
              <w:t xml:space="preserve">техничката инспекција </w:t>
            </w:r>
            <w:r w:rsidRPr="009F428A">
              <w:rPr>
                <w:rFonts w:ascii="Arial" w:eastAsia="Times New Roman" w:hAnsi="Arial" w:cs="Arial"/>
                <w:lang w:val="mk-MK" w:eastAsia="zh-CN"/>
              </w:rPr>
              <w:t xml:space="preserve">се предвидува изменување и дополнување на веќе постоечки одредби на законот, решенијата содржани во одредбите се меѓусебно поврзани. </w:t>
            </w:r>
          </w:p>
          <w:p w:rsidR="009F428A" w:rsidRPr="009F428A" w:rsidRDefault="009F428A" w:rsidP="009F428A">
            <w:pPr>
              <w:suppressAutoHyphens/>
              <w:spacing w:after="0" w:line="240" w:lineRule="auto"/>
              <w:jc w:val="both"/>
              <w:rPr>
                <w:rFonts w:ascii="Arial" w:eastAsia="Times New Roman" w:hAnsi="Arial" w:cs="Arial"/>
                <w:lang w:val="mk-MK" w:eastAsia="zh-CN"/>
              </w:rPr>
            </w:pP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Times New Roman" w:hAnsi="Arial" w:cs="Arial"/>
                <w:lang w:eastAsia="zh-CN"/>
              </w:rPr>
              <w:t>III</w:t>
            </w:r>
            <w:r w:rsidRPr="009F428A">
              <w:rPr>
                <w:rFonts w:ascii="Arial" w:eastAsia="Times New Roman" w:hAnsi="Arial" w:cs="Arial"/>
                <w:lang w:val="ru-RU" w:eastAsia="zh-CN"/>
              </w:rPr>
              <w:t xml:space="preserve">. </w:t>
            </w:r>
            <w:r w:rsidRPr="009F428A">
              <w:rPr>
                <w:rFonts w:ascii="Arial" w:eastAsia="Times New Roman" w:hAnsi="Arial" w:cs="Arial"/>
                <w:lang w:val="mk-MK" w:eastAsia="zh-CN"/>
              </w:rPr>
              <w:t>ПОСЛЕДИЦИ ШТО ЌЕ ПРОИЗЛЕЗАТ ОД ПРЕДЛОЖЕНИТЕ РЕШЕНИЈА</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p>
          <w:p w:rsidR="009F428A" w:rsidRDefault="009F428A" w:rsidP="009F428A">
            <w:pPr>
              <w:suppressAutoHyphens/>
              <w:spacing w:after="0" w:line="240" w:lineRule="auto"/>
              <w:jc w:val="both"/>
              <w:rPr>
                <w:rFonts w:ascii="Arial" w:eastAsia="Times New Roman" w:hAnsi="Arial" w:cs="Arial"/>
                <w:bCs/>
                <w:iCs/>
                <w:lang w:val="mk-MK" w:eastAsia="zh-CN"/>
              </w:rPr>
            </w:pPr>
            <w:r w:rsidRPr="009F428A">
              <w:rPr>
                <w:rFonts w:ascii="Arial" w:eastAsia="Times New Roman" w:hAnsi="Arial" w:cs="Arial"/>
                <w:lang w:val="ru-RU" w:eastAsia="zh-CN"/>
              </w:rPr>
              <w:t xml:space="preserve">Со </w:t>
            </w:r>
            <w:r w:rsidRPr="009F428A">
              <w:rPr>
                <w:rFonts w:ascii="Arial" w:eastAsia="Times New Roman" w:hAnsi="Arial" w:cs="Arial"/>
                <w:lang w:val="mk-MK" w:eastAsia="zh-CN"/>
              </w:rPr>
              <w:t xml:space="preserve">Предлог законот за изменување </w:t>
            </w:r>
            <w:r w:rsidRPr="009F428A">
              <w:rPr>
                <w:rFonts w:ascii="Arial" w:eastAsia="Times New Roman" w:hAnsi="Arial" w:cs="Arial"/>
                <w:lang w:val="mk-MK" w:eastAsia="mk-MK"/>
              </w:rPr>
              <w:t xml:space="preserve">и дополнување </w:t>
            </w:r>
            <w:r w:rsidRPr="009F428A">
              <w:rPr>
                <w:rFonts w:ascii="Arial" w:eastAsia="Times New Roman" w:hAnsi="Arial" w:cs="Arial"/>
                <w:lang w:val="mk-MK" w:eastAsia="zh-CN"/>
              </w:rPr>
              <w:t xml:space="preserve">на Законот за </w:t>
            </w:r>
            <w:r w:rsidRPr="009F428A">
              <w:rPr>
                <w:rFonts w:ascii="Arial" w:eastAsia="Times New Roman" w:hAnsi="Arial" w:cs="Arial"/>
                <w:lang w:val="ru-RU" w:eastAsia="mk-MK"/>
              </w:rPr>
              <w:t>техничката инспекција</w:t>
            </w:r>
            <w:r w:rsidRPr="009F428A">
              <w:rPr>
                <w:rFonts w:ascii="Arial" w:eastAsia="Times New Roman" w:hAnsi="Arial" w:cs="Arial"/>
                <w:lang w:val="mk-MK" w:eastAsia="zh-CN"/>
              </w:rPr>
              <w:t xml:space="preserve">, ќе </w:t>
            </w:r>
            <w:r w:rsidRPr="009F428A">
              <w:rPr>
                <w:rFonts w:ascii="Arial" w:eastAsia="Times New Roman" w:hAnsi="Arial" w:cs="Arial"/>
                <w:lang w:val="ru-RU" w:eastAsia="zh-CN"/>
              </w:rPr>
              <w:t xml:space="preserve">се </w:t>
            </w:r>
            <w:r w:rsidRPr="009F428A">
              <w:rPr>
                <w:rFonts w:ascii="Arial" w:eastAsia="Times New Roman" w:hAnsi="Arial" w:cs="Arial"/>
                <w:lang w:val="mk-MK" w:eastAsia="zh-CN"/>
              </w:rPr>
              <w:t xml:space="preserve">изврши усогласување на Законот за </w:t>
            </w:r>
            <w:r w:rsidRPr="009F428A">
              <w:rPr>
                <w:rFonts w:ascii="Arial" w:eastAsia="Times New Roman" w:hAnsi="Arial" w:cs="Arial"/>
                <w:lang w:val="ru-RU" w:eastAsia="mk-MK"/>
              </w:rPr>
              <w:t>техничката инспекција</w:t>
            </w:r>
            <w:r w:rsidRPr="009F428A">
              <w:rPr>
                <w:rFonts w:ascii="Arial" w:eastAsia="Times New Roman" w:hAnsi="Arial" w:cs="Arial"/>
                <w:lang w:val="mk-MK" w:eastAsia="zh-CN"/>
              </w:rPr>
              <w:t xml:space="preserve"> со Законот за прекршоците („Службен весник на Република Северна Македонија“ бр.96/2019) и усогласување со Законот за инспекциски надзор („Службен весник на Република Северна Македонија“ бр.102/2019), како и </w:t>
            </w:r>
            <w:r w:rsidRPr="009F428A">
              <w:rPr>
                <w:rFonts w:ascii="Arial" w:eastAsia="Times New Roman" w:hAnsi="Arial" w:cs="Arial"/>
                <w:bCs/>
                <w:lang w:val="mk-MK" w:eastAsia="zh-CN"/>
              </w:rPr>
              <w:t xml:space="preserve">усогласување со изворите на правото на Европската унија и тоа </w:t>
            </w:r>
            <w:r w:rsidRPr="009F428A">
              <w:rPr>
                <w:rFonts w:ascii="Arial" w:eastAsia="Times New Roman" w:hAnsi="Arial" w:cs="Arial"/>
                <w:bCs/>
                <w:iCs/>
                <w:lang w:val="mk-MK" w:eastAsia="zh-CN"/>
              </w:rPr>
              <w:t>Регулатива (ЕУ) број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w:t>
            </w:r>
            <w:r w:rsidRPr="009F428A">
              <w:rPr>
                <w:rFonts w:ascii="Arial" w:eastAsia="Times New Roman" w:hAnsi="Arial" w:cs="Arial"/>
                <w:bCs/>
                <w:iCs/>
                <w:lang w:eastAsia="zh-CN"/>
              </w:rPr>
              <w:t>eIDAS)</w:t>
            </w:r>
            <w:r w:rsidRPr="009F428A">
              <w:rPr>
                <w:rFonts w:ascii="Arial" w:eastAsia="Times New Roman" w:hAnsi="Arial" w:cs="Arial"/>
                <w:bCs/>
                <w:iCs/>
                <w:lang w:val="mk-MK" w:eastAsia="zh-CN"/>
              </w:rPr>
              <w:t>. CELEX Бро</w:t>
            </w:r>
            <w:r w:rsidR="00547BDE">
              <w:rPr>
                <w:rFonts w:ascii="Arial" w:eastAsia="Times New Roman" w:hAnsi="Arial" w:cs="Arial"/>
                <w:bCs/>
                <w:iCs/>
                <w:lang w:val="mk-MK" w:eastAsia="zh-CN"/>
              </w:rPr>
              <w:t>ј на прописот на ЕУ:  32014R0910.</w:t>
            </w:r>
          </w:p>
          <w:p w:rsidR="00547BDE" w:rsidRDefault="00547BDE" w:rsidP="009F428A">
            <w:pPr>
              <w:suppressAutoHyphens/>
              <w:spacing w:after="0" w:line="240" w:lineRule="auto"/>
              <w:jc w:val="both"/>
              <w:rPr>
                <w:rFonts w:ascii="Arial" w:eastAsia="Times New Roman" w:hAnsi="Arial" w:cs="Arial"/>
                <w:bCs/>
                <w:iCs/>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Default="00547BDE" w:rsidP="00547BDE">
            <w:pPr>
              <w:suppressAutoHyphens/>
              <w:spacing w:before="120" w:after="0" w:line="240" w:lineRule="auto"/>
              <w:rPr>
                <w:rFonts w:ascii="Arial" w:eastAsia="Times New Roman" w:hAnsi="Arial" w:cs="Arial"/>
                <w:lang w:val="mk-MK" w:eastAsia="zh-CN"/>
              </w:rPr>
            </w:pPr>
          </w:p>
          <w:p w:rsidR="00547BDE" w:rsidRPr="00547BDE" w:rsidRDefault="00547BDE" w:rsidP="00547BDE">
            <w:pPr>
              <w:suppressAutoHyphens/>
              <w:spacing w:before="120" w:after="0" w:line="240" w:lineRule="auto"/>
              <w:rPr>
                <w:rFonts w:ascii="Arial" w:eastAsia="Times New Roman" w:hAnsi="Arial" w:cs="Arial"/>
                <w:lang w:val="mk-MK" w:eastAsia="zh-CN"/>
              </w:rPr>
            </w:pPr>
          </w:p>
          <w:p w:rsidR="00547BDE" w:rsidRPr="00547BDE" w:rsidRDefault="00547BDE" w:rsidP="00547BDE">
            <w:pPr>
              <w:suppressAutoHyphens/>
              <w:spacing w:before="120" w:after="0" w:line="240" w:lineRule="auto"/>
              <w:jc w:val="center"/>
              <w:rPr>
                <w:rFonts w:ascii="Arial" w:eastAsia="Times New Roman" w:hAnsi="Arial" w:cs="Arial"/>
                <w:lang w:eastAsia="zh-CN"/>
              </w:rPr>
            </w:pPr>
            <w:r w:rsidRPr="00547BDE">
              <w:rPr>
                <w:rFonts w:ascii="Arial" w:eastAsia="Times New Roman" w:hAnsi="Arial" w:cs="Arial"/>
                <w:lang w:val="mk-MK" w:eastAsia="zh-CN"/>
              </w:rPr>
              <w:lastRenderedPageBreak/>
              <w:t>ОДРЕДБИ  КОИ  СЕ  МЕНУВААТ  ОД  ЗАКОНОТ  ЗА  ТЕХНИЧКАТА ИНСПЕКЦИЈА</w:t>
            </w:r>
          </w:p>
          <w:p w:rsidR="00547BDE" w:rsidRPr="00547BDE" w:rsidRDefault="00547BDE" w:rsidP="00547BDE">
            <w:pPr>
              <w:suppressAutoHyphens/>
              <w:spacing w:before="120" w:after="0" w:line="240" w:lineRule="auto"/>
              <w:jc w:val="center"/>
              <w:rPr>
                <w:rFonts w:ascii="Arial" w:eastAsia="Times New Roman" w:hAnsi="Arial" w:cs="Arial"/>
                <w:lang w:val="mk-MK" w:eastAsia="zh-CN"/>
              </w:rPr>
            </w:pPr>
          </w:p>
          <w:p w:rsidR="00547BDE" w:rsidRPr="00547BDE" w:rsidRDefault="00547BDE" w:rsidP="00547BDE">
            <w:pPr>
              <w:suppressAutoHyphens/>
              <w:spacing w:before="120" w:after="0" w:line="240" w:lineRule="auto"/>
              <w:jc w:val="center"/>
              <w:rPr>
                <w:rFonts w:ascii="Arial" w:eastAsia="Times New Roman" w:hAnsi="Arial" w:cs="Arial"/>
                <w:lang w:val="mk-MK" w:eastAsia="zh-CN"/>
              </w:rPr>
            </w:pPr>
            <w:r w:rsidRPr="00547BDE">
              <w:rPr>
                <w:rFonts w:ascii="Arial" w:eastAsia="Times New Roman" w:hAnsi="Arial" w:cs="Arial"/>
                <w:lang w:val="mk-MK" w:eastAsia="zh-CN"/>
              </w:rPr>
              <w:t>Член 7</w:t>
            </w:r>
          </w:p>
          <w:p w:rsidR="00547BDE" w:rsidRPr="00547BDE" w:rsidRDefault="00547BDE" w:rsidP="00547BDE">
            <w:pPr>
              <w:suppressAutoHyphens/>
              <w:spacing w:before="120" w:after="0" w:line="240" w:lineRule="auto"/>
              <w:jc w:val="both"/>
              <w:rPr>
                <w:rFonts w:ascii="Arial" w:eastAsia="Times New Roman" w:hAnsi="Arial" w:cs="Arial"/>
                <w:lang w:val="mk-MK" w:eastAsia="zh-CN"/>
              </w:rPr>
            </w:pPr>
          </w:p>
          <w:p w:rsidR="00547BDE" w:rsidRPr="00547BDE" w:rsidRDefault="00547BDE" w:rsidP="00547BDE">
            <w:pPr>
              <w:suppressAutoHyphens/>
              <w:spacing w:after="0" w:line="240" w:lineRule="auto"/>
              <w:jc w:val="both"/>
              <w:rPr>
                <w:rFonts w:ascii="Arial" w:eastAsia="Times New Roman" w:hAnsi="Arial" w:cs="Arial"/>
                <w:lang w:val="mk-MK" w:eastAsia="zh-CN"/>
              </w:rPr>
            </w:pPr>
            <w:r w:rsidRPr="00547BDE">
              <w:rPr>
                <w:rFonts w:ascii="Arial" w:eastAsia="Times New Roman" w:hAnsi="Arial" w:cs="Arial"/>
                <w:lang w:val="mk-MK" w:eastAsia="zh-CN"/>
              </w:rPr>
              <w:t>Инспекторатот донесува решение за ставање во употреба како техничка опрема за производите кои се произведуваат во Република Македонија, како и за техничката опрема која не е произведена во Република Македонија и истото го евидентира во соодветна евиденција според областа на која припаѓа, согласно со членот 5 став 1 на овој закон.</w:t>
            </w:r>
          </w:p>
          <w:p w:rsidR="00547BDE" w:rsidRPr="00547BDE" w:rsidRDefault="00547BDE" w:rsidP="00547BDE">
            <w:pPr>
              <w:suppressAutoHyphens/>
              <w:spacing w:after="0" w:line="240" w:lineRule="auto"/>
              <w:jc w:val="both"/>
              <w:rPr>
                <w:rFonts w:ascii="Arial" w:eastAsia="Times New Roman" w:hAnsi="Arial" w:cs="Arial"/>
                <w:lang w:val="mk-MK" w:eastAsia="zh-CN"/>
              </w:rPr>
            </w:pPr>
            <w:r w:rsidRPr="00547BDE">
              <w:rPr>
                <w:rFonts w:ascii="Arial" w:eastAsia="Times New Roman" w:hAnsi="Arial" w:cs="Arial"/>
                <w:lang w:val="mk-MK" w:eastAsia="zh-CN"/>
              </w:rPr>
              <w:t>Секој тип на производ наменет за пуштање на пазар во Република Македонија, производителот е должен да го пријави до Инспекторатот кој истиот го евидентира во соодветната евиденција според областа на која припаѓа, согласно со членот 5 с</w:t>
            </w:r>
            <w:r>
              <w:rPr>
                <w:rFonts w:ascii="Arial" w:eastAsia="Times New Roman" w:hAnsi="Arial" w:cs="Arial"/>
                <w:lang w:val="mk-MK" w:eastAsia="zh-CN"/>
              </w:rPr>
              <w:t>тав 1 на овој закон.</w:t>
            </w:r>
            <w:r>
              <w:rPr>
                <w:rFonts w:ascii="Arial" w:eastAsia="Times New Roman" w:hAnsi="Arial" w:cs="Arial"/>
                <w:lang w:val="mk-MK" w:eastAsia="zh-CN"/>
              </w:rPr>
              <w:cr/>
            </w:r>
            <w:r w:rsidRPr="00547BDE">
              <w:rPr>
                <w:rFonts w:ascii="Arial" w:eastAsia="Times New Roman" w:hAnsi="Arial" w:cs="Arial"/>
                <w:lang w:val="mk-MK" w:eastAsia="zh-CN"/>
              </w:rPr>
              <w:t>Инспекторатот води евиденција за техничките прегледи и периодичните испитувања на техничката опрема за која донесува решение за ставање во употреба, како и за настанатите несреќи, хаварии или штети предизвикани од техничката опрема.</w:t>
            </w:r>
          </w:p>
          <w:p w:rsidR="00547BDE" w:rsidRPr="00547BDE" w:rsidRDefault="00547BDE" w:rsidP="00547BDE">
            <w:pPr>
              <w:suppressAutoHyphens/>
              <w:spacing w:after="0" w:line="240" w:lineRule="auto"/>
              <w:jc w:val="both"/>
              <w:rPr>
                <w:rFonts w:ascii="Arial" w:eastAsia="Times New Roman" w:hAnsi="Arial" w:cs="Arial"/>
                <w:lang w:val="mk-MK" w:eastAsia="zh-CN"/>
              </w:rPr>
            </w:pPr>
            <w:r w:rsidRPr="00547BDE">
              <w:rPr>
                <w:rFonts w:ascii="Arial" w:eastAsia="Times New Roman" w:hAnsi="Arial" w:cs="Arial"/>
                <w:lang w:val="mk-MK" w:eastAsia="zh-CN"/>
              </w:rPr>
              <w:t>По  жалба против решението на инспекторатот од ставот 1 на овој член одлучува Државната комисија за одлучување во управна постапка и постапка од работен однос во втор степен.</w:t>
            </w:r>
          </w:p>
          <w:p w:rsidR="00547BDE" w:rsidRPr="00547BDE" w:rsidRDefault="00547BDE" w:rsidP="00547BDE">
            <w:pPr>
              <w:suppressAutoHyphens/>
              <w:spacing w:before="120" w:after="0" w:line="240" w:lineRule="auto"/>
              <w:jc w:val="center"/>
              <w:rPr>
                <w:rFonts w:ascii="Arial" w:eastAsia="Times New Roman" w:hAnsi="Arial" w:cs="Arial"/>
                <w:lang w:val="mk-MK" w:eastAsia="zh-CN"/>
              </w:rPr>
            </w:pPr>
          </w:p>
          <w:p w:rsidR="00547BDE" w:rsidRPr="00547BDE" w:rsidRDefault="00547BDE" w:rsidP="00547BDE">
            <w:pPr>
              <w:suppressAutoHyphens/>
              <w:spacing w:after="0" w:line="240" w:lineRule="auto"/>
              <w:jc w:val="center"/>
              <w:rPr>
                <w:rFonts w:ascii="Arial" w:eastAsia="Times New Roman" w:hAnsi="Arial" w:cs="Arial"/>
                <w:bCs/>
                <w:lang w:val="mk-MK" w:eastAsia="en-GB"/>
              </w:rPr>
            </w:pPr>
            <w:r w:rsidRPr="00547BDE">
              <w:rPr>
                <w:rFonts w:ascii="Arial" w:eastAsia="Times New Roman" w:hAnsi="Arial" w:cs="Arial"/>
                <w:bCs/>
                <w:lang w:val="mk-MK" w:eastAsia="en-GB"/>
              </w:rPr>
              <w:t>Член 10</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 xml:space="preserve">Со работите на Инспекторатот раководи директор кој го именува и разрешува Владата на Република Македонија. Мандатот на директорот трае четири години. </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 xml:space="preserve">За именување на директор на Инспекторатот се објавува  јавен  оглас во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 </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 xml:space="preserve">За директор на Инспекторатот може да бидат именувано лице кои ги исполнува следниве услови: </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 xml:space="preserve">1) е државјанин на Република Македонија; </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 xml:space="preserve"> 3) има стекнати најмалку 240 кредити според ЕКТС </w:t>
            </w:r>
            <w:r w:rsidRPr="00547BDE">
              <w:rPr>
                <w:rFonts w:ascii="Arial" w:eastAsia="Times New Roman" w:hAnsi="Arial" w:cs="Arial"/>
                <w:bCs/>
                <w:lang w:val="mk-MK" w:eastAsia="en-GB"/>
              </w:rPr>
              <w:lastRenderedPageBreak/>
              <w:t xml:space="preserve">или завршен VII/1 степен образование; </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 xml:space="preserve">4) има минимум пет години работно искуство; </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 xml:space="preserve">5) поседува еден од следниве меѓународно признати сертификати или уверенија за активно познавање на англискиот јазик не постар од пет години: - ТОЕФЕЛ ИБТ најмалку 74 бода, - ИЕЛТС (IELTS) - најмалку 6 бода, - ИЛЕЦ (ILEC) (Cambridge English: Legal) - најмалку Б2 (B2) ниво, - ФЦЕ (FCE) (Cambridge English: First) - положен, - БУЛАТС (BULATS) - најмалку 60 бода и - АПТИС (АPTIS) - најмалку ниво Б2 (B2) и </w:t>
            </w:r>
          </w:p>
          <w:p w:rsidR="00547BDE" w:rsidRPr="00547BDE" w:rsidRDefault="00547BDE" w:rsidP="00547BDE">
            <w:pPr>
              <w:suppressAutoHyphens/>
              <w:spacing w:after="0" w:line="240" w:lineRule="auto"/>
              <w:jc w:val="both"/>
              <w:rPr>
                <w:rFonts w:ascii="Arial" w:eastAsia="Times New Roman" w:hAnsi="Arial" w:cs="Arial"/>
                <w:bCs/>
                <w:lang w:val="mk-MK" w:eastAsia="en-GB"/>
              </w:rPr>
            </w:pPr>
            <w:r w:rsidRPr="00547BDE">
              <w:rPr>
                <w:rFonts w:ascii="Arial" w:eastAsia="Times New Roman" w:hAnsi="Arial" w:cs="Arial"/>
                <w:bCs/>
                <w:lang w:val="mk-MK" w:eastAsia="en-GB"/>
              </w:rPr>
              <w:t>6) има положено психолошки тест и тест за интегритет.</w:t>
            </w:r>
          </w:p>
          <w:p w:rsidR="00547BDE" w:rsidRPr="00547BDE" w:rsidRDefault="00547BDE" w:rsidP="00547BDE">
            <w:pPr>
              <w:widowControl w:val="0"/>
              <w:autoSpaceDE w:val="0"/>
              <w:autoSpaceDN w:val="0"/>
              <w:adjustRightInd w:val="0"/>
              <w:spacing w:before="60" w:after="0" w:line="240" w:lineRule="auto"/>
              <w:ind w:firstLine="720"/>
              <w:jc w:val="both"/>
              <w:rPr>
                <w:rFonts w:ascii="Arial" w:eastAsia="Times New Roman" w:hAnsi="Arial" w:cs="Arial"/>
                <w:lang w:val="mk-MK" w:eastAsia="mk-MK"/>
              </w:rPr>
            </w:pPr>
          </w:p>
          <w:p w:rsidR="00547BDE" w:rsidRPr="00547BDE" w:rsidRDefault="00547BDE" w:rsidP="00547BDE">
            <w:pPr>
              <w:suppressAutoHyphens/>
              <w:spacing w:after="0" w:line="240" w:lineRule="auto"/>
              <w:jc w:val="center"/>
              <w:rPr>
                <w:rFonts w:ascii="Arial" w:eastAsia="Times New Roman" w:hAnsi="Arial" w:cs="Arial"/>
                <w:bCs/>
                <w:lang w:eastAsia="mk-MK"/>
              </w:rPr>
            </w:pPr>
            <w:r w:rsidRPr="00547BDE">
              <w:rPr>
                <w:rFonts w:ascii="Arial" w:eastAsia="Times New Roman" w:hAnsi="Arial" w:cs="Arial"/>
                <w:bCs/>
                <w:lang w:val="mk-MK" w:eastAsia="mk-MK"/>
              </w:rPr>
              <w:t>Член 12</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val="mk-MK" w:eastAsia="mk-MK"/>
              </w:rPr>
              <w:t xml:space="preserve"> Инспектор може да биде лице кое: - е државјанин на Република Македонија, - е полнолетно, - има општа здравствена способност, - не му е изречена казна со правосилна судска пресуда за забрана на    вршење на професија, дејност или должност, - има стекнати најмалку 300 кредити според ЕКТС или завршен VII/1 степен  од областа на машинството, електротехниката, хемиското инженерство, физиката, технологијата, рударството, геологијата, правото и економијата, што се докажува со уверение, - има пет  години работно искуство во струката, - ги исполнува другите услови утврдени во актот за систематизација на работните места, - поседува меѓународно признат сертификат за работа со компјутерски програми за канцелариско работење, и тоа еден од следниве: 1) Certiport: IC3 GS4 Key Applications - положен; 2) Microsoft: MOS Word или MOS Excell - положен или 3) ECDL: Core - положен, -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 има лиценца за инспектор од областа на надлежноста на инспекциската служба.</w:t>
            </w:r>
          </w:p>
          <w:p w:rsidR="00547BDE" w:rsidRPr="00547BDE" w:rsidRDefault="00547BDE" w:rsidP="00547BDE">
            <w:pPr>
              <w:suppressAutoHyphens/>
              <w:spacing w:after="0" w:line="240" w:lineRule="auto"/>
              <w:jc w:val="both"/>
              <w:rPr>
                <w:rFonts w:ascii="Arial" w:eastAsia="Times New Roman" w:hAnsi="Arial" w:cs="Arial"/>
                <w:bCs/>
                <w:color w:val="FF0000"/>
                <w:lang w:eastAsia="mk-MK"/>
              </w:rPr>
            </w:pPr>
          </w:p>
          <w:p w:rsidR="00547BDE" w:rsidRPr="00547BDE" w:rsidRDefault="00547BDE" w:rsidP="00547BDE">
            <w:pPr>
              <w:suppressAutoHyphens/>
              <w:spacing w:after="0" w:line="240" w:lineRule="auto"/>
              <w:jc w:val="center"/>
              <w:rPr>
                <w:rFonts w:ascii="Arial" w:eastAsia="Times New Roman" w:hAnsi="Arial" w:cs="Arial"/>
                <w:bCs/>
                <w:lang w:val="en-GB" w:eastAsia="zh-CN"/>
              </w:rPr>
            </w:pPr>
            <w:r w:rsidRPr="00547BDE">
              <w:rPr>
                <w:rFonts w:ascii="Arial" w:eastAsia="Times New Roman" w:hAnsi="Arial" w:cs="Arial"/>
                <w:bCs/>
                <w:lang w:val="en-GB" w:eastAsia="zh-CN"/>
              </w:rPr>
              <w:t>Член 21</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За утврдување на компетентноста, правното лице е должно да спроведе постапка за акредитација во Република Македонија, согласно со прописите за акредитација.</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 xml:space="preserve">По стекнувањето со сертификат за акредитација, правното лице поднесува барање за утврдување на исполнетост на условите за вршење на технички преглед и периодични испитувања до Инспекторатот. Во барањето се наведува за која од областите од членот 5 став 1 на овој закон правното лице бара да </w:t>
            </w:r>
            <w:r w:rsidRPr="00547BDE">
              <w:rPr>
                <w:rFonts w:ascii="Arial" w:eastAsia="Times New Roman" w:hAnsi="Arial" w:cs="Arial"/>
                <w:bCs/>
                <w:lang w:val="en-GB" w:eastAsia="zh-CN"/>
              </w:rPr>
              <w:lastRenderedPageBreak/>
              <w:t xml:space="preserve">му се издаде решение за исполнетост на условите за вршење на технички прегледи и периодични испитувања. </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 xml:space="preserve">Кон барањето од ставот 2 на овој член се доставува следнава документација: 1) решение за упис во трговскиот регистар; 2) доказ дека има склучено договор за осигурување од одговорност од штета од вршење на работи за технички прегледи и периодични испитување; 3) 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издавањето на решението за вршење на технички прегледи и периодични испитувања, ќе достави доказ за позитивен бонитет; 4) сертификат за акредитација и 5) доказ за вработеност на стручниот кадар. </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 xml:space="preserve">Овластеното службено лице од Инспекторатот кое ја води постапката по службена должност ги прибавува доказите од ставот 3 точка 1), 3), 4) и 5) на овој член, во рок од три дена од поднесувањето на барањето од надлежниот јавен орган. </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Овластеното службено лице од надлежниот јавен орган е должно бараните докази од ставот 4 на овој член да ги достави во рок од три дена од денот на приемот на барањето.</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 xml:space="preserve">По прибавување на доказите од ставот 3 на овој член Инспекторатот во рок од осум дена го известува Министерството за економија за исполнетоста на условите на правното лице за вршење на технички прегледи и периодични испитувања. </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 xml:space="preserve">Доколку барањето не ги содржи доказите од ставот 3 на овој член, Инспекторатот го повикува правното лице да го дополни барањето во рок од осум дена од денот на приемот на известувањето.  </w:t>
            </w:r>
          </w:p>
          <w:p w:rsidR="00547BDE" w:rsidRDefault="00547BDE" w:rsidP="00547BDE">
            <w:pPr>
              <w:suppressAutoHyphens/>
              <w:spacing w:after="0" w:line="240" w:lineRule="auto"/>
              <w:jc w:val="both"/>
              <w:rPr>
                <w:rFonts w:ascii="Arial" w:eastAsia="Times New Roman" w:hAnsi="Arial" w:cs="Arial"/>
                <w:bCs/>
                <w:lang w:val="mk-MK" w:eastAsia="zh-CN"/>
              </w:rPr>
            </w:pPr>
            <w:r w:rsidRPr="00547BDE">
              <w:rPr>
                <w:rFonts w:ascii="Arial" w:eastAsia="Times New Roman" w:hAnsi="Arial" w:cs="Arial"/>
                <w:bCs/>
                <w:lang w:val="en-GB" w:eastAsia="zh-CN"/>
              </w:rPr>
              <w:t>Доколку правното лице не го дополни барањето со доказите од ставот 3 на овој член во утврдениот рок од ставот 6 на овој член, Министерството за економија донесува решение со кое го одбива барањето на правното лице.</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 xml:space="preserve">Врз основа на известувањето од ставот 6 на овој член, Министерството за економија во рок од осум дена од денот на приемот на известувањето донесува решение за исполнетост на условите за вршење на технички преглед и периодични испитувања на правното лице. </w:t>
            </w:r>
          </w:p>
          <w:p w:rsidR="00547BDE" w:rsidRPr="00547BDE" w:rsidRDefault="00547BDE" w:rsidP="00547BDE">
            <w:pPr>
              <w:suppressAutoHyphens/>
              <w:spacing w:after="0" w:line="240" w:lineRule="auto"/>
              <w:jc w:val="both"/>
              <w:rPr>
                <w:rFonts w:ascii="Arial" w:eastAsia="Times New Roman" w:hAnsi="Arial" w:cs="Arial"/>
                <w:bCs/>
                <w:lang w:val="en-GB" w:eastAsia="zh-CN"/>
              </w:rPr>
            </w:pPr>
            <w:r w:rsidRPr="00547BDE">
              <w:rPr>
                <w:rFonts w:ascii="Arial" w:eastAsia="Times New Roman" w:hAnsi="Arial" w:cs="Arial"/>
                <w:bCs/>
                <w:lang w:val="en-GB" w:eastAsia="zh-CN"/>
              </w:rPr>
              <w:t>Инспекторатот по добивањето на барањето е должно да ги побара доказите по службена должност од јавните органи, а јавниот орган е должен во рок од три дена од денот на прием на барањето да ги достави бараните докази.</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val="en-GB" w:eastAsia="zh-CN"/>
              </w:rPr>
              <w:t xml:space="preserve">Формата и содржината на барањето од ставот 2 на </w:t>
            </w:r>
            <w:r w:rsidRPr="00547BDE">
              <w:rPr>
                <w:rFonts w:ascii="Arial" w:eastAsia="Times New Roman" w:hAnsi="Arial" w:cs="Arial"/>
                <w:bCs/>
                <w:lang w:val="en-GB" w:eastAsia="zh-CN"/>
              </w:rPr>
              <w:lastRenderedPageBreak/>
              <w:t>овој член, ги пропишува министерот за економија.</w:t>
            </w:r>
          </w:p>
          <w:p w:rsidR="00547BDE" w:rsidRPr="00547BDE" w:rsidRDefault="00547BDE" w:rsidP="00547BDE">
            <w:pPr>
              <w:suppressAutoHyphens/>
              <w:spacing w:after="0" w:line="240" w:lineRule="auto"/>
              <w:jc w:val="both"/>
              <w:rPr>
                <w:rFonts w:ascii="Arial" w:eastAsia="Times New Roman" w:hAnsi="Arial" w:cs="Arial"/>
                <w:bCs/>
                <w:lang w:eastAsia="mk-MK"/>
              </w:rPr>
            </w:pPr>
          </w:p>
          <w:p w:rsidR="00547BDE" w:rsidRPr="00547BDE" w:rsidRDefault="00547BDE" w:rsidP="00547BDE">
            <w:pPr>
              <w:spacing w:after="0" w:line="0" w:lineRule="atLeast"/>
              <w:ind w:right="20"/>
              <w:jc w:val="center"/>
              <w:rPr>
                <w:rFonts w:ascii="Arial" w:eastAsia="Tahoma" w:hAnsi="Arial" w:cs="Arial"/>
                <w:lang w:val="mk-MK" w:eastAsia="mk-MK"/>
              </w:rPr>
            </w:pPr>
            <w:r w:rsidRPr="00547BDE">
              <w:rPr>
                <w:rFonts w:ascii="Arial" w:eastAsia="Tahoma" w:hAnsi="Arial" w:cs="Arial"/>
                <w:lang w:val="mk-MK" w:eastAsia="mk-MK"/>
              </w:rPr>
              <w:t>Член 27</w:t>
            </w:r>
          </w:p>
          <w:p w:rsidR="00547BDE" w:rsidRPr="00547BDE" w:rsidRDefault="00547BDE" w:rsidP="00547BDE">
            <w:pPr>
              <w:spacing w:after="0" w:line="14" w:lineRule="exact"/>
              <w:rPr>
                <w:rFonts w:ascii="Arial" w:eastAsia="Times New Roman" w:hAnsi="Arial" w:cs="Arial"/>
                <w:lang w:val="mk-MK" w:eastAsia="mk-MK"/>
              </w:rPr>
            </w:pPr>
          </w:p>
          <w:p w:rsidR="00547BDE" w:rsidRPr="00547BDE" w:rsidRDefault="00547BDE" w:rsidP="00547BDE">
            <w:pPr>
              <w:spacing w:after="0" w:line="0" w:lineRule="atLeast"/>
              <w:ind w:right="-279"/>
              <w:rPr>
                <w:rFonts w:ascii="Arial" w:eastAsia="Tahoma" w:hAnsi="Arial" w:cs="Arial"/>
                <w:lang w:val="mk-MK" w:eastAsia="mk-MK"/>
              </w:rPr>
            </w:pPr>
            <w:r w:rsidRPr="00547BDE">
              <w:rPr>
                <w:rFonts w:ascii="Arial" w:eastAsia="Tahoma" w:hAnsi="Arial" w:cs="Arial"/>
                <w:lang w:val="mk-MK" w:eastAsia="mk-MK"/>
              </w:rPr>
              <w:t>Независните правни лица се должни постојано да ги исполнуваат условите од</w:t>
            </w:r>
            <w:r w:rsidRPr="00547BDE">
              <w:rPr>
                <w:rFonts w:ascii="Arial" w:eastAsia="Tahoma" w:hAnsi="Arial" w:cs="Arial"/>
                <w:lang w:eastAsia="mk-MK"/>
              </w:rPr>
              <w:t xml:space="preserve"> </w:t>
            </w:r>
            <w:r w:rsidRPr="00547BDE">
              <w:rPr>
                <w:rFonts w:ascii="Arial" w:eastAsia="Tahoma" w:hAnsi="Arial" w:cs="Arial"/>
                <w:lang w:val="mk-MK" w:eastAsia="mk-MK"/>
              </w:rPr>
              <w:t>членовите 23 до 26 на овој закон.</w:t>
            </w:r>
          </w:p>
          <w:p w:rsidR="00547BDE" w:rsidRPr="00547BDE" w:rsidRDefault="00547BDE" w:rsidP="00547BDE">
            <w:pPr>
              <w:spacing w:after="0" w:line="8" w:lineRule="exact"/>
              <w:rPr>
                <w:rFonts w:ascii="Arial" w:eastAsia="Times New Roman" w:hAnsi="Arial" w:cs="Arial"/>
                <w:lang w:val="mk-MK" w:eastAsia="mk-MK"/>
              </w:rPr>
            </w:pPr>
          </w:p>
          <w:p w:rsidR="00547BDE" w:rsidRPr="00547BDE" w:rsidRDefault="00547BDE" w:rsidP="00547BDE">
            <w:pPr>
              <w:spacing w:after="0" w:line="246" w:lineRule="auto"/>
              <w:ind w:right="20"/>
              <w:jc w:val="both"/>
              <w:rPr>
                <w:rFonts w:ascii="Arial" w:eastAsia="Tahoma" w:hAnsi="Arial" w:cs="Arial"/>
                <w:lang w:val="mk-MK" w:eastAsia="mk-MK"/>
              </w:rPr>
            </w:pPr>
            <w:r w:rsidRPr="00547BDE">
              <w:rPr>
                <w:rFonts w:ascii="Arial" w:eastAsia="Tahoma" w:hAnsi="Arial" w:cs="Arial"/>
                <w:lang w:val="mk-MK" w:eastAsia="mk-MK"/>
              </w:rPr>
              <w:t xml:space="preserve">Ако независното правно лице престане да ги исполнува условите за вршење на технички преглед и периодични испитувања, Инспекторатот е должен веднаш да го извести министерството, а најдоцна во рок од осум дена од денот на престанувањето на условите. </w:t>
            </w:r>
            <w:r w:rsidRPr="00547BDE">
              <w:rPr>
                <w:rFonts w:ascii="Arial" w:eastAsia="Tahoma" w:hAnsi="Arial" w:cs="Arial"/>
                <w:lang w:eastAsia="mk-MK"/>
              </w:rPr>
              <w:t xml:space="preserve">      </w:t>
            </w:r>
            <w:r w:rsidRPr="00547BDE">
              <w:rPr>
                <w:rFonts w:ascii="Arial" w:eastAsia="Tahoma" w:hAnsi="Arial" w:cs="Arial"/>
                <w:lang w:val="mk-MK" w:eastAsia="mk-MK"/>
              </w:rPr>
              <w:t>Врз основа на известувањето, Министерството за економија донесува решение со кое се укинува решението за вршење на технички прегледи и периодични испитувања.</w:t>
            </w:r>
          </w:p>
          <w:p w:rsidR="00547BDE" w:rsidRPr="00547BDE" w:rsidRDefault="00547BDE" w:rsidP="00547BDE">
            <w:pPr>
              <w:spacing w:after="0" w:line="7" w:lineRule="exact"/>
              <w:rPr>
                <w:rFonts w:ascii="Arial" w:eastAsia="Times New Roman" w:hAnsi="Arial" w:cs="Arial"/>
                <w:lang w:val="mk-MK" w:eastAsia="mk-MK"/>
              </w:rPr>
            </w:pPr>
          </w:p>
          <w:p w:rsidR="00547BDE" w:rsidRPr="00547BDE" w:rsidRDefault="00547BDE" w:rsidP="00547BDE">
            <w:pPr>
              <w:spacing w:after="0" w:line="253" w:lineRule="auto"/>
              <w:ind w:right="20"/>
              <w:jc w:val="both"/>
              <w:rPr>
                <w:rFonts w:ascii="Arial" w:eastAsia="Tahoma" w:hAnsi="Arial" w:cs="Arial"/>
                <w:lang w:val="mk-MK" w:eastAsia="mk-MK"/>
              </w:rPr>
            </w:pPr>
            <w:r w:rsidRPr="00547BDE">
              <w:rPr>
                <w:rFonts w:ascii="Arial" w:eastAsia="Tahoma" w:hAnsi="Arial" w:cs="Arial"/>
                <w:lang w:val="mk-MK" w:eastAsia="mk-MK"/>
              </w:rPr>
              <w:t>Против решението од ставот 2 на овој член може да се поведе управен спор пред надлежен суд.</w:t>
            </w:r>
          </w:p>
          <w:p w:rsidR="00547BDE" w:rsidRPr="00547BDE" w:rsidRDefault="00547BDE" w:rsidP="00547BDE">
            <w:pPr>
              <w:suppressAutoHyphens/>
              <w:spacing w:after="0" w:line="240" w:lineRule="auto"/>
              <w:jc w:val="both"/>
              <w:rPr>
                <w:rFonts w:ascii="Arial" w:eastAsia="Times New Roman" w:hAnsi="Arial" w:cs="Arial"/>
                <w:bCs/>
                <w:lang w:eastAsia="mk-MK"/>
              </w:rPr>
            </w:pPr>
          </w:p>
          <w:p w:rsidR="00547BDE" w:rsidRPr="00547BDE" w:rsidRDefault="00547BDE" w:rsidP="00547BDE">
            <w:pPr>
              <w:suppressAutoHyphens/>
              <w:spacing w:after="0" w:line="240" w:lineRule="auto"/>
              <w:jc w:val="center"/>
              <w:rPr>
                <w:rFonts w:ascii="Arial" w:eastAsia="Times New Roman" w:hAnsi="Arial" w:cs="Arial"/>
                <w:bCs/>
                <w:lang w:val="mk-MK" w:eastAsia="mk-MK"/>
              </w:rPr>
            </w:pPr>
            <w:r w:rsidRPr="00547BDE">
              <w:rPr>
                <w:rFonts w:ascii="Arial" w:eastAsia="Times New Roman" w:hAnsi="Arial" w:cs="Arial"/>
                <w:bCs/>
                <w:lang w:val="mk-MK" w:eastAsia="mk-MK"/>
              </w:rPr>
              <w:t>Член 30</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Кон барањето од ставот 1 на овој член корисникот е должен да достави извештај за извршениот преглед на техничката опрема од независно правно лице и други документи утврдени во техничките прописи за секоја одделна област.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Врз основа на поднесеното барање, Инспекторатот врши проверка на приложената документација од ставот 2 ма овој член за да ја утврди исполнетоста на условите за ставање во употреба на техничката опрема.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Во случаите кога е доставена документацијата од ставот 2 на овој член Инспекторатот по извршената проверка, донесува решение  за ставање во употреба на техничката опрема на корисникот, во рок од седум дена од денот на поднесувањето на барањето. </w:t>
            </w:r>
          </w:p>
          <w:p w:rsid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Решението за ставање во употреба на техничката опрема од ставот 4 на овој член Инспекторатот го евидентира согласно со членот 7 став 3  на овој закон.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По жалба против решенијата на инспекторатот од ставот 4 на овој член одлучува Државната комисија за одлучување во управна постапка и постапка од работен однос во втор степен.</w:t>
            </w:r>
          </w:p>
          <w:p w:rsidR="00547BDE" w:rsidRPr="00547BDE" w:rsidRDefault="00547BDE" w:rsidP="00547BDE">
            <w:pPr>
              <w:suppressAutoHyphens/>
              <w:spacing w:after="0" w:line="240" w:lineRule="auto"/>
              <w:jc w:val="center"/>
              <w:rPr>
                <w:rFonts w:ascii="Arial" w:eastAsia="Times New Roman" w:hAnsi="Arial" w:cs="Arial"/>
                <w:bCs/>
                <w:lang w:val="mk-MK" w:eastAsia="zh-CN"/>
              </w:rPr>
            </w:pPr>
            <w:r w:rsidRPr="00547BDE">
              <w:rPr>
                <w:rFonts w:ascii="Arial" w:eastAsia="Times New Roman" w:hAnsi="Arial" w:cs="Arial"/>
                <w:bCs/>
                <w:lang w:val="en-GB" w:eastAsia="zh-CN"/>
              </w:rPr>
              <w:t>Член 33</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en-GB" w:eastAsia="zh-CN"/>
              </w:rPr>
              <w:t>Извештајот од техничкиот преглед и периодичните испитувања доставен од независното правно лице до корисникот, ако е потребно во зависност од техничката опрема, корисникот е должен да го достави до Инспекторатот во рок од седум дена од денот на добивањето на извештајот.</w:t>
            </w:r>
          </w:p>
          <w:p w:rsidR="00547BDE" w:rsidRPr="00547BDE" w:rsidRDefault="00547BDE" w:rsidP="00547BDE">
            <w:pPr>
              <w:suppressAutoHyphens/>
              <w:spacing w:after="0" w:line="240" w:lineRule="auto"/>
              <w:jc w:val="both"/>
              <w:rPr>
                <w:rFonts w:ascii="Arial" w:eastAsia="Times New Roman" w:hAnsi="Arial" w:cs="Arial"/>
                <w:bCs/>
                <w:lang w:eastAsia="mk-MK"/>
              </w:rPr>
            </w:pPr>
          </w:p>
          <w:p w:rsidR="00547BDE" w:rsidRPr="00547BDE" w:rsidRDefault="00547BDE" w:rsidP="00547BDE">
            <w:pPr>
              <w:suppressAutoHyphens/>
              <w:spacing w:after="0" w:line="240" w:lineRule="auto"/>
              <w:jc w:val="center"/>
              <w:rPr>
                <w:rFonts w:ascii="Arial" w:eastAsia="Times New Roman" w:hAnsi="Arial" w:cs="Arial"/>
                <w:bCs/>
                <w:lang w:eastAsia="mk-MK"/>
              </w:rPr>
            </w:pPr>
            <w:r w:rsidRPr="00547BDE">
              <w:rPr>
                <w:rFonts w:ascii="Arial" w:eastAsia="Times New Roman" w:hAnsi="Arial" w:cs="Arial"/>
                <w:bCs/>
                <w:lang w:eastAsia="mk-MK"/>
              </w:rPr>
              <w:lastRenderedPageBreak/>
              <w:t>Член 34</w:t>
            </w:r>
          </w:p>
          <w:p w:rsidR="00547BDE" w:rsidRPr="00547BDE" w:rsidRDefault="00547BDE" w:rsidP="00547BDE">
            <w:pPr>
              <w:suppressAutoHyphens/>
              <w:spacing w:after="0" w:line="240" w:lineRule="auto"/>
              <w:jc w:val="both"/>
              <w:rPr>
                <w:rFonts w:ascii="Arial" w:eastAsia="Times New Roman" w:hAnsi="Arial" w:cs="Arial"/>
                <w:bCs/>
                <w:lang w:eastAsia="mk-MK"/>
              </w:rPr>
            </w:pP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е должен да го извести Инспекторатот.</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Во случајот од ставот 1 на овој член Инспекторатот решава по однос на појавените разлики, врз основ на мислење на друго независно правно лице ангажирано по случаен избор. Инспекторатот за добиените резултати го известува корисникот во рок од седум дена од денот на добивањето на резултатите. Трошоците за ангажирањето на другото независно правно лице паѓаат на товар на субјектот против кој е донесено мислењето.</w:t>
            </w:r>
          </w:p>
          <w:p w:rsidR="00547BDE" w:rsidRPr="00547BDE" w:rsidRDefault="00547BDE" w:rsidP="00547BDE">
            <w:pPr>
              <w:suppressAutoHyphens/>
              <w:spacing w:after="0" w:line="240" w:lineRule="auto"/>
              <w:jc w:val="both"/>
              <w:rPr>
                <w:rFonts w:ascii="Arial" w:eastAsia="Times New Roman" w:hAnsi="Arial" w:cs="Arial"/>
                <w:bCs/>
                <w:lang w:eastAsia="mk-MK"/>
              </w:rPr>
            </w:pPr>
          </w:p>
          <w:p w:rsidR="00547BDE" w:rsidRPr="00547BDE" w:rsidRDefault="00547BDE" w:rsidP="00547BDE">
            <w:pPr>
              <w:suppressAutoHyphens/>
              <w:spacing w:after="0" w:line="240" w:lineRule="auto"/>
              <w:jc w:val="center"/>
              <w:rPr>
                <w:rFonts w:ascii="Arial" w:eastAsia="Times New Roman" w:hAnsi="Arial" w:cs="Arial"/>
                <w:bCs/>
                <w:lang w:eastAsia="mk-MK"/>
              </w:rPr>
            </w:pPr>
            <w:r w:rsidRPr="00547BDE">
              <w:rPr>
                <w:rFonts w:ascii="Arial" w:eastAsia="Times New Roman" w:hAnsi="Arial" w:cs="Arial"/>
                <w:bCs/>
                <w:lang w:eastAsia="mk-MK"/>
              </w:rPr>
              <w:t>Член 35</w:t>
            </w:r>
          </w:p>
          <w:p w:rsidR="00547BDE" w:rsidRPr="00547BDE" w:rsidRDefault="00547BDE" w:rsidP="00547BDE">
            <w:pPr>
              <w:suppressAutoHyphens/>
              <w:spacing w:after="0" w:line="240" w:lineRule="auto"/>
              <w:jc w:val="both"/>
              <w:rPr>
                <w:rFonts w:ascii="Arial" w:eastAsia="Times New Roman" w:hAnsi="Arial" w:cs="Arial"/>
                <w:bCs/>
                <w:lang w:eastAsia="mk-MK"/>
              </w:rPr>
            </w:pP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Доколку извештајот</w:t>
            </w:r>
            <w:r w:rsidRPr="00547BDE">
              <w:rPr>
                <w:rFonts w:ascii="Arial" w:eastAsia="Times New Roman" w:hAnsi="Arial" w:cs="Arial"/>
                <w:bCs/>
                <w:lang w:eastAsia="mk-MK"/>
              </w:rPr>
              <w:tab/>
              <w:t>од техничкиот преглед и периодични испитувања е негативен, корисникот е должен да ја исклучи од работа техничката опрема и, ако е</w:t>
            </w:r>
            <w:r w:rsidRPr="00547BDE">
              <w:rPr>
                <w:rFonts w:ascii="Arial" w:eastAsia="Times New Roman" w:hAnsi="Arial" w:cs="Arial"/>
                <w:bCs/>
                <w:lang w:eastAsia="mk-MK"/>
              </w:rPr>
              <w:tab/>
              <w:t>потребно, во зависност од техничкиот пропис, за предметната техничка опрема, за тоа да го извести Инспекторатот.</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За продолжување на употреба на техничката опрема, корисникот е должен да ги отстрани причините за негативниот извештај, да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да го извести Инспекторатот.</w:t>
            </w:r>
          </w:p>
          <w:p w:rsidR="00547BDE" w:rsidRPr="00547BDE" w:rsidRDefault="00547BDE" w:rsidP="00547BDE">
            <w:pPr>
              <w:suppressAutoHyphens/>
              <w:spacing w:after="0" w:line="240" w:lineRule="auto"/>
              <w:jc w:val="center"/>
              <w:rPr>
                <w:rFonts w:ascii="Arial" w:eastAsia="Times New Roman" w:hAnsi="Arial" w:cs="Arial"/>
                <w:bCs/>
                <w:lang w:eastAsia="mk-MK"/>
              </w:rPr>
            </w:pPr>
          </w:p>
          <w:p w:rsidR="00547BDE" w:rsidRPr="00547BDE" w:rsidRDefault="00547BDE" w:rsidP="00547BDE">
            <w:pPr>
              <w:suppressAutoHyphens/>
              <w:spacing w:after="0" w:line="240" w:lineRule="auto"/>
              <w:jc w:val="center"/>
              <w:rPr>
                <w:rFonts w:ascii="Arial" w:eastAsia="Times New Roman" w:hAnsi="Arial" w:cs="Arial"/>
                <w:bCs/>
                <w:lang w:eastAsia="mk-MK"/>
              </w:rPr>
            </w:pPr>
            <w:r w:rsidRPr="00547BDE">
              <w:rPr>
                <w:rFonts w:ascii="Arial" w:eastAsia="Times New Roman" w:hAnsi="Arial" w:cs="Arial"/>
                <w:bCs/>
                <w:lang w:eastAsia="mk-MK"/>
              </w:rPr>
              <w:t>Член 36-а</w:t>
            </w:r>
          </w:p>
          <w:p w:rsidR="00547BDE" w:rsidRPr="00547BDE" w:rsidRDefault="00547BDE" w:rsidP="00547BDE">
            <w:pPr>
              <w:suppressAutoHyphens/>
              <w:spacing w:after="0" w:line="240" w:lineRule="auto"/>
              <w:jc w:val="center"/>
              <w:rPr>
                <w:rFonts w:ascii="Arial" w:eastAsia="Times New Roman" w:hAnsi="Arial" w:cs="Arial"/>
                <w:bCs/>
                <w:lang w:eastAsia="mk-MK"/>
              </w:rPr>
            </w:pP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Против решението од членот 36 став 1 на овој закон, може да се изјави жалба преку Државниот инспекторат за техничка инспекција до Министерството за економија во рок од осум дена од денот на приемот на решението.</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Жалбата не го одлага извршувањето на решението.</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По жалба против решението на инспекторот одлучува посебна комисија при Министерството составена од три члена кои ги именува министерот.</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Комисијата од ставот 3 на овој член е составена од претседател и два члена, сите дипломирани правници со најмалку три години работно искуство во струката, кои не треба да бидат вклучени во вршењето на инспекцискиот надзор.</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 xml:space="preserve">Претседателот на Комисијата е од редот на </w:t>
            </w:r>
            <w:r w:rsidRPr="00547BDE">
              <w:rPr>
                <w:rFonts w:ascii="Arial" w:eastAsia="Times New Roman" w:hAnsi="Arial" w:cs="Arial"/>
                <w:bCs/>
                <w:lang w:eastAsia="mk-MK"/>
              </w:rPr>
              <w:lastRenderedPageBreak/>
              <w:t>раководните државни службеници од Министерство за економија.</w:t>
            </w:r>
          </w:p>
          <w:p w:rsidR="00547BDE" w:rsidRPr="00547BDE" w:rsidRDefault="00547BDE" w:rsidP="00547BDE">
            <w:pPr>
              <w:suppressAutoHyphens/>
              <w:spacing w:after="0" w:line="240" w:lineRule="auto"/>
              <w:jc w:val="both"/>
              <w:rPr>
                <w:rFonts w:ascii="Arial" w:eastAsia="Times New Roman" w:hAnsi="Arial" w:cs="Arial"/>
                <w:bCs/>
                <w:lang w:eastAsia="mk-MK"/>
              </w:rPr>
            </w:pPr>
            <w:r w:rsidRPr="00547BDE">
              <w:rPr>
                <w:rFonts w:ascii="Arial" w:eastAsia="Times New Roman" w:hAnsi="Arial" w:cs="Arial"/>
                <w:bCs/>
                <w:lang w:eastAsia="mk-MK"/>
              </w:rPr>
              <w:t>Комисијата од ставот 3 на овој член решението по жалба ќе го донесе во рок од 30 дена од денот на приемот на жалбата.</w:t>
            </w:r>
          </w:p>
          <w:p w:rsidR="00547BDE" w:rsidRPr="00547BDE" w:rsidRDefault="00547BDE" w:rsidP="00547BDE">
            <w:pPr>
              <w:suppressAutoHyphens/>
              <w:spacing w:after="0" w:line="240" w:lineRule="auto"/>
              <w:jc w:val="both"/>
              <w:rPr>
                <w:rFonts w:ascii="Arial" w:eastAsia="Times New Roman" w:hAnsi="Arial" w:cs="Arial"/>
                <w:bCs/>
                <w:lang w:eastAsia="mk-MK"/>
              </w:rPr>
            </w:pPr>
          </w:p>
          <w:p w:rsidR="00547BDE" w:rsidRPr="00547BDE" w:rsidRDefault="00547BDE" w:rsidP="00547BDE">
            <w:pPr>
              <w:suppressAutoHyphens/>
              <w:spacing w:after="0" w:line="240" w:lineRule="auto"/>
              <w:jc w:val="center"/>
              <w:rPr>
                <w:rFonts w:ascii="Arial" w:eastAsia="Times New Roman" w:hAnsi="Arial" w:cs="Arial"/>
                <w:bCs/>
                <w:lang w:val="mk-MK" w:eastAsia="mk-MK"/>
              </w:rPr>
            </w:pPr>
            <w:r w:rsidRPr="00547BDE">
              <w:rPr>
                <w:rFonts w:ascii="Arial" w:eastAsia="Times New Roman" w:hAnsi="Arial" w:cs="Arial"/>
                <w:bCs/>
                <w:lang w:val="mk-MK" w:eastAsia="mk-MK"/>
              </w:rPr>
              <w:t>Член 37-а</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Ако инспекторот утврди дека се сторени следниве неправилности, ако:</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 1) секој тип на производ наменет за пуштање на пазар во Република Македонија, производителот не го пријави до Инспекторатот (член 7 став 2);</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 2) секој корисник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 (член 30);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5) корисникот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7)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не го извести Инспекторатот (член 34);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8)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w:t>
            </w:r>
            <w:r w:rsidRPr="00547BDE">
              <w:rPr>
                <w:rFonts w:ascii="Arial" w:eastAsia="Times New Roman" w:hAnsi="Arial" w:cs="Arial"/>
                <w:bCs/>
                <w:lang w:val="mk-MK" w:eastAsia="mk-MK"/>
              </w:rPr>
              <w:lastRenderedPageBreak/>
              <w:t xml:space="preserve">Инспекторатот (член 35 став 1);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9)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10)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11) корисникот не постапи по решението на инспекторот од членовите 36 став 1 и 37 став 3 на овој закон, ќе донесе решение  со кое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истите.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 Против решението од ставот 1 на овој член  може да се изјави жалба во рок од осум  дена од денот на приемот на решението до Комисијата за жалби при Министерство за економија.   Жалбата изјавена против решението од ставот 1 на овој член не го одлага неговото извршување.</w:t>
            </w:r>
          </w:p>
          <w:p w:rsidR="00547BDE" w:rsidRPr="00547BDE" w:rsidRDefault="00547BDE" w:rsidP="00547BDE">
            <w:pPr>
              <w:suppressAutoHyphens/>
              <w:spacing w:after="0" w:line="240" w:lineRule="auto"/>
              <w:jc w:val="both"/>
              <w:rPr>
                <w:rFonts w:ascii="Arial" w:eastAsia="Times New Roman" w:hAnsi="Arial" w:cs="Arial"/>
                <w:bCs/>
                <w:lang w:val="mk-MK" w:eastAsia="mk-MK"/>
              </w:rPr>
            </w:pPr>
          </w:p>
          <w:p w:rsidR="00547BDE" w:rsidRPr="00547BDE" w:rsidRDefault="00547BDE" w:rsidP="00547BDE">
            <w:pPr>
              <w:suppressAutoHyphens/>
              <w:spacing w:after="0" w:line="240" w:lineRule="auto"/>
              <w:jc w:val="both"/>
              <w:rPr>
                <w:rFonts w:ascii="Arial" w:eastAsia="Times New Roman" w:hAnsi="Arial" w:cs="Arial"/>
                <w:bCs/>
                <w:lang w:val="mk-MK" w:eastAsia="mk-MK"/>
              </w:rPr>
            </w:pPr>
          </w:p>
          <w:p w:rsidR="00547BDE" w:rsidRPr="00547BDE" w:rsidRDefault="00547BDE" w:rsidP="00547BDE">
            <w:pPr>
              <w:suppressAutoHyphens/>
              <w:spacing w:after="0" w:line="240" w:lineRule="auto"/>
              <w:jc w:val="center"/>
              <w:rPr>
                <w:rFonts w:ascii="Arial" w:eastAsia="Times New Roman" w:hAnsi="Arial" w:cs="Arial"/>
                <w:bCs/>
                <w:lang w:val="mk-MK" w:eastAsia="mk-MK"/>
              </w:rPr>
            </w:pPr>
            <w:r w:rsidRPr="00547BDE">
              <w:rPr>
                <w:rFonts w:ascii="Arial" w:eastAsia="Times New Roman" w:hAnsi="Arial" w:cs="Arial"/>
                <w:bCs/>
                <w:lang w:val="mk-MK" w:eastAsia="mk-MK"/>
              </w:rPr>
              <w:t>Член 38</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 Глоба во износ до 7.000 евра во денарска противвредност ќе му се изрече за прекршок на правното лице, односно на трговецот поединец ако:</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 1) секој тип на производ наменет за пуштање на пазар во Република Македонија, не го пријави до Инспекторатот (член 7 став 2);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2)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 (член 30);</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31-а);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lastRenderedPageBreak/>
              <w:t xml:space="preserve">5)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7) во рок од седум дена од денот на добивањето на извештајот за извршениот технички преглед и периодичното испитување, а доставен од независното правно лице, ако е потребно во зависност од техничката  опрема, корисникот не го достави до Инспекторатот (член 33);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8)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не го извести Инспекторатот (член 34);</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 9)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Инспекторатот (член 35 став 1);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10)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11)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12) корисникот не постапи по решението на инспекторот од членовите 36 став 1 и 37 став 3 на овој закон.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 Глоба во износ од 30% од одмерената глоба на правното лице, односно на трговецот поединец  ќе му биде изречена на одговорното лице во правното лице, односно на одговорното лице во трговецот поединец,   за дејствијата од ставот 1 на овој член.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 xml:space="preserve">Глоба во износ од 700 до 1.000 евра во денарска </w:t>
            </w:r>
            <w:r w:rsidRPr="00547BDE">
              <w:rPr>
                <w:rFonts w:ascii="Arial" w:eastAsia="Times New Roman" w:hAnsi="Arial" w:cs="Arial"/>
                <w:bCs/>
                <w:lang w:val="mk-MK" w:eastAsia="mk-MK"/>
              </w:rPr>
              <w:lastRenderedPageBreak/>
              <w:t xml:space="preserve">противвредност ќе му се изрече на физичко лице за дејствијата од ставот 1 точки 1, 2, 3, 4, 5, 8, 9, 10, 11 и 12 на овој член. </w:t>
            </w:r>
          </w:p>
          <w:p w:rsidR="00547BDE" w:rsidRPr="00547BDE" w:rsidRDefault="00547BDE" w:rsidP="00547BDE">
            <w:pPr>
              <w:suppressAutoHyphens/>
              <w:spacing w:after="0" w:line="240" w:lineRule="auto"/>
              <w:jc w:val="both"/>
              <w:rPr>
                <w:rFonts w:ascii="Arial" w:eastAsia="Times New Roman" w:hAnsi="Arial" w:cs="Arial"/>
                <w:bCs/>
                <w:lang w:val="mk-MK" w:eastAsia="mk-MK"/>
              </w:rPr>
            </w:pPr>
            <w:r w:rsidRPr="00547BDE">
              <w:rPr>
                <w:rFonts w:ascii="Arial" w:eastAsia="Times New Roman" w:hAnsi="Arial" w:cs="Arial"/>
                <w:bCs/>
                <w:lang w:val="mk-MK" w:eastAsia="mk-MK"/>
              </w:rPr>
              <w:t>За дејствијата од ставот 1 на овој член покрај глобата од став 1 на овој член на правното лице, односно на трговецот  поединец, ќе му се изрече и прекршочна санкција привремена забрана за вршење на дејност, во траење од една до три години.</w:t>
            </w:r>
          </w:p>
          <w:p w:rsidR="00547BDE" w:rsidRPr="00547BDE" w:rsidRDefault="00547BDE" w:rsidP="00547BDE">
            <w:pPr>
              <w:suppressAutoHyphens/>
              <w:spacing w:after="0" w:line="240" w:lineRule="auto"/>
              <w:jc w:val="both"/>
              <w:rPr>
                <w:rFonts w:ascii="Arial" w:eastAsia="Times New Roman" w:hAnsi="Arial" w:cs="Arial"/>
                <w:bCs/>
                <w:sz w:val="28"/>
                <w:lang w:val="mk-MK" w:eastAsia="mk-MK"/>
              </w:rPr>
            </w:pPr>
            <w:r w:rsidRPr="00547BDE">
              <w:rPr>
                <w:rFonts w:ascii="Arial" w:eastAsia="Times New Roman" w:hAnsi="Arial" w:cs="Arial"/>
                <w:bCs/>
                <w:lang w:val="mk-MK" w:eastAsia="mk-MK"/>
              </w:rPr>
              <w:t>За дејствијата од ставот 1 на овој член покрај глобата од став 2 на овој член на одговорното лице во правното лице, односно на одговорното лице во трговецот поединец, ќе му се изрече прекршочна санкција привремена забрана за вршење на работи сврзани со располагање, користење, управување и ракување со техничката опрема во траење до една година.</w:t>
            </w:r>
          </w:p>
          <w:p w:rsidR="00547BDE" w:rsidRPr="000059DF" w:rsidRDefault="00547BDE" w:rsidP="009F428A">
            <w:pPr>
              <w:suppressAutoHyphens/>
              <w:spacing w:after="0" w:line="240" w:lineRule="auto"/>
              <w:jc w:val="both"/>
              <w:rPr>
                <w:rFonts w:ascii="StobiSerif Medium" w:eastAsia="Times New Roman" w:hAnsi="StobiSerif Medium" w:cs="Arial"/>
                <w:sz w:val="24"/>
                <w:szCs w:val="24"/>
                <w:lang w:val="sq-AL" w:eastAsia="en-GB"/>
              </w:rPr>
            </w:pPr>
          </w:p>
        </w:tc>
        <w:tc>
          <w:tcPr>
            <w:tcW w:w="5490" w:type="dxa"/>
          </w:tcPr>
          <w:p w:rsidR="009F428A" w:rsidRPr="009F428A" w:rsidRDefault="009F428A" w:rsidP="009F428A">
            <w:pPr>
              <w:suppressAutoHyphens/>
              <w:spacing w:after="0" w:line="240" w:lineRule="auto"/>
              <w:jc w:val="center"/>
              <w:rPr>
                <w:rFonts w:ascii="Arial" w:eastAsia="Times New Roman" w:hAnsi="Arial" w:cs="Arial"/>
                <w:bCs/>
                <w:lang w:val="sq-AL" w:eastAsia="mk-MK"/>
              </w:rPr>
            </w:pPr>
            <w:r w:rsidRPr="009F428A">
              <w:rPr>
                <w:rFonts w:ascii="Arial" w:eastAsia="Times New Roman" w:hAnsi="Arial" w:cs="Arial"/>
                <w:bCs/>
                <w:lang w:val="sq-AL" w:eastAsia="mk-MK"/>
              </w:rPr>
              <w:lastRenderedPageBreak/>
              <w:t>ARSYETIMI I PROPOZIM-LIGJIT PËR NDRYSHIMIN DHE PLOTËSIMIN</w:t>
            </w:r>
          </w:p>
          <w:p w:rsidR="009F428A" w:rsidRPr="009F428A" w:rsidRDefault="009F428A" w:rsidP="009F428A">
            <w:pPr>
              <w:suppressAutoHyphens/>
              <w:spacing w:after="0" w:line="240" w:lineRule="auto"/>
              <w:jc w:val="center"/>
              <w:rPr>
                <w:rFonts w:ascii="Arial" w:eastAsia="Times New Roman" w:hAnsi="Arial" w:cs="Arial"/>
                <w:bCs/>
                <w:lang w:val="sq-AL" w:eastAsia="mk-MK"/>
              </w:rPr>
            </w:pPr>
            <w:r w:rsidRPr="009F428A">
              <w:rPr>
                <w:rFonts w:ascii="Arial" w:eastAsia="Times New Roman" w:hAnsi="Arial" w:cs="Arial"/>
                <w:bCs/>
                <w:lang w:val="sq-AL" w:eastAsia="mk-MK"/>
              </w:rPr>
              <w:t>E LIGJIT PËR INSPEKTIM TEKNIK</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Default="009F428A" w:rsidP="009F428A">
            <w:pPr>
              <w:suppressAutoHyphens/>
              <w:spacing w:after="0" w:line="240" w:lineRule="auto"/>
              <w:jc w:val="both"/>
              <w:rPr>
                <w:rFonts w:ascii="Arial" w:eastAsia="Times New Roman" w:hAnsi="Arial" w:cs="Arial"/>
                <w:bCs/>
                <w:lang w:val="mk-MK"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 xml:space="preserve">I. SQARIMI I PËRMBAJTJES SË DISPOZITAVE TË PORPOZIM LIGJIT </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Me Ligjin për Inspektimin Teknik ("Gazeta Zyrtare e Republikës së Maqedonisë" Nr. 88/08, 119/10, 36/11, 136/11, 164/13, 41/14, 33/15, 61/15, 154/15, dhe 53/16) rregullohen kompetenca dhe organizimi i Inspektoratit Shtetëror për inspektimin teknik, dispozitat për bartësin e kompetencës për të kryer procedura të kundërvajtjes, mënyra e kryerjes së kontrollit teknik gjatë përdorimit të pajisjeve teknike dhe kushtet që duhet të plotësohen nga personat e pavarur juridikë për kryerjen e inspektimeve teknike dhe ekzaminimeve periodike, si dhe mënyra e përshkrimit të rregulloreve teknike për pajisjet teknike dhe dispozitat e kundërvajtjes.</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Me këtë Propozim ligj për ndryshimin dhe plotësimin e Ligjit për Inspektimin Teknik, bëhet harmonizimi i dispozitave për gjobitje në përputhje me nenin 132 paragrafi (1) të Ligjit për Kundërvajtje ("Gazeta zyrtare e Republikës së Maqedonisë së Veriut" nr. 96/2019),harmonizim me Ligjin për mbikëqyrje të inspektimit (“Gazeta Zyrtare e Republikës së Maqedonisë së Veriut” nr. 102/2019), harmonizohet me burimet e Bashkimit Evropian edhe atë Rregullativa (BE) numri 910/2014 e Parlamentit Evropian dhe Këshillit nga 23 korriku 2014 për identifikim elektronik të Direktivës 1999/93/E3 (eIDAS). CELEX numri i rregullit të BE-së: 32014R0910 si dhe implementohet pagesa e kompensimit për lëshimin e aktvendimit për vënien në përdorim të pajisjes teknike.</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Arial" w:hAnsi="Arial" w:cs="Arial"/>
                <w:lang w:val="sq-AL" w:eastAsia="zh-CN"/>
              </w:rPr>
              <w:t>Me nenin 1 fshihet paragrafi 4 i nenit 7 nga Ligji për Kontroll Teknik sepse e njëjta dispozitë përsëritet në nenin 30 të të njëjtit ligj dhe ka të bëjë me ankesën kundër Aktvendimit të lëshuar për vënien në përdorim të pajisjes teknike.</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Arial" w:hAnsi="Arial" w:cs="Arial"/>
                <w:lang w:val="sq-AL" w:eastAsia="zh-CN"/>
              </w:rPr>
              <w:t xml:space="preserve">Në nenin 2 bëhet ndryshimi i numrit të gazetave ditore në të cilat botohet shpallja publike për emërimin e drejtorit; ndryshimi i viteve të përvojës së nevojshme të punës për punësimin e drejtorit dhe shtohet pika e re 7, me të cilën kërkohet që kandidati për drejtor të </w:t>
            </w:r>
            <w:r w:rsidRPr="009F428A">
              <w:rPr>
                <w:rFonts w:ascii="Arial" w:eastAsia="Arial" w:hAnsi="Arial" w:cs="Arial"/>
                <w:lang w:val="sq-AL" w:eastAsia="zh-CN"/>
              </w:rPr>
              <w:lastRenderedPageBreak/>
              <w:t>ketë vërtetim për njohuri aktive të programeve kompjuterike për punë në zyrë, në pajtim me ndryshimet në Ligjin për Kontroll Teknik.</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Arial" w:hAnsi="Arial" w:cs="Arial"/>
                <w:lang w:val="sq-AL" w:eastAsia="zh-CN"/>
              </w:rPr>
              <w:t>Në nenin 3 përkatësisht neni 12 i Ligjit për Inspektim Teknik ndryshon dhe harmonizohet me Ligjin për Mbikëqyrjen e Inspektimit dhe Ligjin për Kundërvajtje dhe ka të bëjë me kushtet që duhet t'i plotësojnë inspektorët gjatë punësimit.</w:t>
            </w:r>
          </w:p>
          <w:p w:rsidR="009F428A" w:rsidRPr="009F428A" w:rsidRDefault="009F428A" w:rsidP="009F428A">
            <w:pPr>
              <w:suppressAutoHyphens/>
              <w:spacing w:before="120" w:after="0" w:line="240" w:lineRule="auto"/>
              <w:jc w:val="both"/>
              <w:rPr>
                <w:rFonts w:ascii="Arial" w:eastAsia="Times New Roman" w:hAnsi="Arial" w:cs="Arial"/>
                <w:lang w:val="ru-RU" w:eastAsia="mk-MK"/>
              </w:rPr>
            </w:pPr>
            <w:r w:rsidRPr="009F428A">
              <w:rPr>
                <w:rFonts w:ascii="Arial" w:eastAsia="Arial" w:hAnsi="Arial" w:cs="Arial"/>
                <w:lang w:val="sq-AL" w:eastAsia="zh-CN"/>
              </w:rPr>
              <w:t xml:space="preserve">Me nenin </w:t>
            </w:r>
            <w:r w:rsidR="000A0F96">
              <w:rPr>
                <w:rFonts w:ascii="Arial" w:eastAsia="Arial" w:hAnsi="Arial" w:cs="Arial"/>
                <w:lang w:val="sq-AL" w:eastAsia="zh-CN"/>
              </w:rPr>
              <w:t>4</w:t>
            </w:r>
            <w:r w:rsidRPr="009F428A">
              <w:rPr>
                <w:rFonts w:ascii="Arial" w:eastAsia="Arial" w:hAnsi="Arial" w:cs="Arial"/>
                <w:lang w:val="sq-AL" w:eastAsia="zh-CN"/>
              </w:rPr>
              <w:t xml:space="preserve"> përkatësisht neni 21 i Ligjit për Inspektim Teknik ndryshohet për shkak të digjitalizimit të procesit për paraqitjen e kërkesës, lëshimin e vendimit, komunikimin mes institucioneve dhe mbledhjen e provave sipas detyrës zyrtare për vërtetimin e plotësimit të kushteve për kontroll teknik dhe testime periodike. </w:t>
            </w:r>
          </w:p>
          <w:p w:rsidR="009F428A" w:rsidRPr="009F428A" w:rsidRDefault="009F428A" w:rsidP="009F428A">
            <w:pPr>
              <w:suppressAutoHyphens/>
              <w:spacing w:before="120" w:after="0" w:line="240" w:lineRule="auto"/>
              <w:jc w:val="both"/>
              <w:rPr>
                <w:rFonts w:ascii="Arial" w:eastAsia="Times New Roman" w:hAnsi="Arial" w:cs="Arial"/>
                <w:lang w:val="ru-RU" w:eastAsia="mk-MK"/>
              </w:rPr>
            </w:pPr>
            <w:r w:rsidRPr="009F428A">
              <w:rPr>
                <w:rFonts w:ascii="Arial" w:eastAsia="Arial" w:hAnsi="Arial" w:cs="Arial"/>
                <w:lang w:val="sq-AL" w:eastAsia="zh-CN"/>
              </w:rPr>
              <w:t xml:space="preserve">Me nenin </w:t>
            </w:r>
            <w:r w:rsidR="000A0F96">
              <w:rPr>
                <w:rFonts w:ascii="Arial" w:eastAsia="Arial" w:hAnsi="Arial" w:cs="Arial"/>
                <w:lang w:val="sq-AL" w:eastAsia="zh-CN"/>
              </w:rPr>
              <w:t>5</w:t>
            </w:r>
            <w:r w:rsidRPr="009F428A">
              <w:rPr>
                <w:rFonts w:ascii="Arial" w:eastAsia="Arial" w:hAnsi="Arial" w:cs="Arial"/>
                <w:lang w:val="sq-AL" w:eastAsia="zh-CN"/>
              </w:rPr>
              <w:t xml:space="preserve"> përkatësisht neni 27 i Ligjit për Inspektim Teknik ndryshohet për shkak të digjitalizimit të procesit për mënyrën e komunikimit mes Inspektoratit dhe Ministrisë së Ekonomisë si dhe digjitalizimit të nxjerrjes së Aktvendimit për shfuqizimin e vendimit për kontroll teknik dhe testimet periodike të pajisjes teknike</w:t>
            </w:r>
          </w:p>
          <w:p w:rsidR="009F428A" w:rsidRPr="009F428A" w:rsidRDefault="009F428A" w:rsidP="009F428A">
            <w:pPr>
              <w:suppressAutoHyphens/>
              <w:spacing w:before="120" w:after="0" w:line="240" w:lineRule="auto"/>
              <w:jc w:val="both"/>
              <w:rPr>
                <w:rFonts w:ascii="Arial" w:eastAsia="Times New Roman" w:hAnsi="Arial" w:cs="Arial"/>
                <w:lang w:val="mk-MK" w:eastAsia="zh-CN"/>
              </w:rPr>
            </w:pPr>
            <w:r w:rsidRPr="009F428A">
              <w:rPr>
                <w:rFonts w:ascii="Arial" w:eastAsia="Arial" w:hAnsi="Arial" w:cs="Arial"/>
                <w:lang w:val="sq-AL" w:eastAsia="zh-CN"/>
              </w:rPr>
              <w:t xml:space="preserve">Në nenin </w:t>
            </w:r>
            <w:r w:rsidR="000A0F96">
              <w:rPr>
                <w:rFonts w:ascii="Arial" w:eastAsia="Arial" w:hAnsi="Arial" w:cs="Arial"/>
                <w:lang w:val="sq-AL" w:eastAsia="zh-CN"/>
              </w:rPr>
              <w:t>6</w:t>
            </w:r>
            <w:r w:rsidRPr="009F428A">
              <w:rPr>
                <w:rFonts w:ascii="Arial" w:eastAsia="Arial" w:hAnsi="Arial" w:cs="Arial"/>
                <w:lang w:val="sq-AL" w:eastAsia="zh-CN"/>
              </w:rPr>
              <w:t xml:space="preserve"> përkatësisht në nenin 30 të Ligjit për Kontroll Teknik, dokumentacioni i nevojshëm ndryshohet dhe plotësohet që paraqitet ndaj kërkesës për vënien në përdorim të pajisjeve teknike përkatësisht kompensim për lëshimin e aktvendimit për vënien në përdorim të pajisjes teknike dhe vërtetohet shuma e kompensimit për lëshimin e aktvendimit për vënien në përdorim të pajisjes teknike. Gjithashtu me këtë nen bëhet digjitalizimi i proceseve të paraqitjes së kërkesave, lëshimit të aktvendimit dhe paraqitjes së ankesës.</w:t>
            </w:r>
          </w:p>
          <w:p w:rsidR="009F428A" w:rsidRPr="009F428A" w:rsidRDefault="009F428A" w:rsidP="009F428A">
            <w:pPr>
              <w:suppressAutoHyphens/>
              <w:spacing w:after="0" w:line="240" w:lineRule="auto"/>
              <w:jc w:val="both"/>
              <w:rPr>
                <w:rFonts w:ascii="Times New Roman 852" w:eastAsia="Times New Roman" w:hAnsi="Times New Roman 852" w:cs="Times New Roman 852"/>
                <w:lang w:val="sl-SI" w:eastAsia="zh-CN"/>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 xml:space="preserve">Në nenin </w:t>
            </w:r>
            <w:r w:rsidR="000A0F96">
              <w:rPr>
                <w:rFonts w:ascii="Arial" w:eastAsia="Times New Roman" w:hAnsi="Arial" w:cs="Arial"/>
                <w:bCs/>
                <w:lang w:val="sq-AL" w:eastAsia="mk-MK"/>
              </w:rPr>
              <w:t>7</w:t>
            </w:r>
            <w:r w:rsidRPr="009F428A">
              <w:rPr>
                <w:rFonts w:ascii="Arial" w:eastAsia="Times New Roman" w:hAnsi="Arial" w:cs="Arial"/>
                <w:bCs/>
                <w:lang w:val="sq-AL" w:eastAsia="mk-MK"/>
              </w:rPr>
              <w:t xml:space="preserve"> përkatësisht neni 33 i Ligjit për Inspektim Teknik ndryshohet dhe bëhet plotësimi i dokumentacionit të nevojshëm që dorëzohet drejt njoftimit për test të kryer periodik teknik të pajisjes teknike përkatësisht kompensim për evidencim në regjistër për pajisje teknike dhe vërtetohet lartësia e kompensimit për njoftim për testin periodik teknik. Gjithashtu bëhet edhe plotësimi për shkak të digjitalizimit të procesit për dorëzimin e njoftimit.</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 xml:space="preserve">Në nenin </w:t>
            </w:r>
            <w:r w:rsidR="000A0F96">
              <w:rPr>
                <w:rFonts w:ascii="Arial" w:eastAsia="Times New Roman" w:hAnsi="Arial" w:cs="Arial"/>
                <w:bCs/>
                <w:lang w:val="sq-AL" w:eastAsia="mk-MK"/>
              </w:rPr>
              <w:t>8</w:t>
            </w:r>
            <w:r w:rsidRPr="009F428A">
              <w:rPr>
                <w:rFonts w:ascii="Arial" w:eastAsia="Times New Roman" w:hAnsi="Arial" w:cs="Arial"/>
                <w:bCs/>
                <w:lang w:val="sq-AL" w:eastAsia="mk-MK"/>
              </w:rPr>
              <w:t xml:space="preserve"> në paragrafët 1 dhe 2 saktësohet në çfarë mënyre njoftohet Inspektorati dhe shfrytëzuesi i pajisjes teknike, në rast të dallimeve në orarin për kryerjen e kontrollit teknik dhe testimeve periodike.</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0A0F96" w:rsidP="009F428A">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lastRenderedPageBreak/>
              <w:t>Me nenin 9</w:t>
            </w:r>
            <w:r w:rsidR="009F428A" w:rsidRPr="009F428A">
              <w:rPr>
                <w:rFonts w:ascii="Arial" w:eastAsia="Times New Roman" w:hAnsi="Arial" w:cs="Arial"/>
                <w:bCs/>
                <w:lang w:val="sq-AL" w:eastAsia="mk-MK"/>
              </w:rPr>
              <w:t xml:space="preserve"> saktësohet mënyra me të cilën shfrytëzuesi i pajisjes teknike e njofton Inspektoratin nëse Raporti nga kontrolli teknik dhe testimeve periodike është negativ.</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Me nenin 1</w:t>
            </w:r>
            <w:r w:rsidR="000A0F96">
              <w:rPr>
                <w:rFonts w:ascii="Arial" w:eastAsia="Times New Roman" w:hAnsi="Arial" w:cs="Arial"/>
                <w:bCs/>
                <w:lang w:val="sq-AL" w:eastAsia="mk-MK"/>
              </w:rPr>
              <w:t>0</w:t>
            </w:r>
            <w:r w:rsidRPr="009F428A">
              <w:rPr>
                <w:rFonts w:ascii="Arial" w:eastAsia="Times New Roman" w:hAnsi="Arial" w:cs="Arial"/>
                <w:bCs/>
                <w:lang w:val="sq-AL" w:eastAsia="mk-MK"/>
              </w:rPr>
              <w:t xml:space="preserve"> përkatësisht nenin 36-a të Ligjit për Inspektim Teknik bëhet ndryshim për shkak të digjitalizimit të procesit së dërgimit të ankesës dhe dhënien e Aktvendimit në bazë të ankesës që e lëshon Komisioni pranë Ministrisë së Ekonomisë.</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Me nenin 1</w:t>
            </w:r>
            <w:r w:rsidR="000A0F96">
              <w:rPr>
                <w:rFonts w:ascii="Arial" w:eastAsia="Times New Roman" w:hAnsi="Arial" w:cs="Arial"/>
                <w:bCs/>
                <w:lang w:val="sq-AL" w:eastAsia="mk-MK"/>
              </w:rPr>
              <w:t>1</w:t>
            </w:r>
            <w:r w:rsidRPr="009F428A">
              <w:rPr>
                <w:rFonts w:ascii="Arial" w:eastAsia="Times New Roman" w:hAnsi="Arial" w:cs="Arial"/>
                <w:bCs/>
                <w:lang w:val="sq-AL" w:eastAsia="mk-MK"/>
              </w:rPr>
              <w:t xml:space="preserve"> ndryshohet paragrafi 1 i nenit 37 i Ligjit për Inspektim Teknik e me cilin saktësohet se në çfarë mënyre shfrytëzuesi e njofton Inspektoratin në rast të fatkeqësisë, avarive apo dëmeve të shkaktuara nga pajisja teknike.</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Në nenin 1</w:t>
            </w:r>
            <w:r w:rsidR="000A0F96">
              <w:rPr>
                <w:rFonts w:ascii="Arial" w:eastAsia="Times New Roman" w:hAnsi="Arial" w:cs="Arial"/>
                <w:bCs/>
                <w:lang w:val="sq-AL" w:eastAsia="mk-MK"/>
              </w:rPr>
              <w:t>2</w:t>
            </w:r>
            <w:r w:rsidRPr="009F428A">
              <w:rPr>
                <w:rFonts w:ascii="Arial" w:eastAsia="Times New Roman" w:hAnsi="Arial" w:cs="Arial"/>
                <w:bCs/>
                <w:lang w:val="sq-AL" w:eastAsia="mk-MK"/>
              </w:rPr>
              <w:t xml:space="preserve"> përkatësisht me ndryshimin e nenit 37-a të Ligjit për Inspektim Teknik përcaktohet në cilat raste inspektori merr vendim me të cilin përkohësisht do të ndalojë kryerjen e veprimtarisë me vulosjen e hapësirave, objekteve, punishteve, pajisjes, mjetet e punës dhe mjetet e tjera deri në heqjen e të njëjtave dhe bëhet harmonizimi me nenin 84 në pajtim me Ligjin për Mbikëqyrje të Inspektimit se kundër aktvendimit të inspektorit mund të deklarohet ankesë në afat prej 15 ditëve nga dita e pranimit të aktvendimit, deri te organi kompetent për vendimmarrje në shkallë të dytë. Gjithashtu bëhet ndryshim për shkak të procesit të digjitalizimit për parashtrimin e ankesës.</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0A0F96" w:rsidRDefault="000A0F96" w:rsidP="009F428A">
            <w:pPr>
              <w:suppressAutoHyphens/>
              <w:spacing w:after="0" w:line="240" w:lineRule="auto"/>
              <w:jc w:val="both"/>
              <w:rPr>
                <w:rFonts w:ascii="Arial" w:eastAsia="Times New Roman" w:hAnsi="Arial" w:cs="Arial"/>
                <w:bCs/>
                <w:lang w:val="mk-MK" w:eastAsia="mk-MK"/>
              </w:rPr>
            </w:pPr>
            <w:r w:rsidRPr="009F428A">
              <w:rPr>
                <w:rFonts w:ascii="Arial" w:eastAsia="Arial" w:hAnsi="Arial" w:cs="Arial"/>
                <w:lang w:val="sq-AL" w:eastAsia="zh-CN"/>
              </w:rPr>
              <w:t xml:space="preserve">Në nenin </w:t>
            </w:r>
            <w:r>
              <w:rPr>
                <w:rFonts w:ascii="Arial" w:eastAsia="Arial" w:hAnsi="Arial" w:cs="Arial"/>
                <w:lang w:val="mk-MK" w:eastAsia="zh-CN"/>
              </w:rPr>
              <w:t>13</w:t>
            </w:r>
            <w:r>
              <w:rPr>
                <w:rFonts w:ascii="Arial" w:eastAsia="Arial" w:hAnsi="Arial" w:cs="Arial"/>
                <w:lang w:val="sq-AL" w:eastAsia="zh-CN"/>
              </w:rPr>
              <w:t xml:space="preserve"> shtohet neni i ri </w:t>
            </w:r>
            <w:r>
              <w:rPr>
                <w:rFonts w:ascii="Arial" w:eastAsia="Arial" w:hAnsi="Arial" w:cs="Arial"/>
                <w:lang w:val="mk-MK" w:eastAsia="zh-CN"/>
              </w:rPr>
              <w:t>37-</w:t>
            </w:r>
            <w:r>
              <w:rPr>
                <w:rFonts w:ascii="Arial" w:eastAsia="Arial" w:hAnsi="Arial" w:cs="Arial"/>
                <w:lang w:eastAsia="zh-CN"/>
              </w:rPr>
              <w:t>v</w:t>
            </w:r>
            <w:r w:rsidRPr="009F428A">
              <w:rPr>
                <w:rFonts w:ascii="Arial" w:eastAsia="Arial" w:hAnsi="Arial" w:cs="Arial"/>
                <w:lang w:val="sq-AL" w:eastAsia="zh-CN"/>
              </w:rPr>
              <w:t xml:space="preserve"> që ka të bëjë me masën e posaçme kundërvajtëse-vërejtje të kompetencës për vendimmarje sipas kundërvajtjeve</w:t>
            </w:r>
          </w:p>
          <w:p w:rsidR="000A0F96" w:rsidRDefault="000A0F96" w:rsidP="009F428A">
            <w:pPr>
              <w:suppressAutoHyphens/>
              <w:spacing w:after="0" w:line="240" w:lineRule="auto"/>
              <w:jc w:val="both"/>
              <w:rPr>
                <w:rFonts w:ascii="Arial" w:eastAsia="Times New Roman" w:hAnsi="Arial" w:cs="Arial"/>
                <w:bCs/>
                <w:lang w:val="mk-MK"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Në nenin 14 përkatësisht neni 38 i Ligjit për Inspektim Teknik ku rregullohen sanksionet kundërvajtëse, harmonizohet lartësia e gjobave sipas Ligjit për Kundërvajtje.</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Me nenin 15 shtohen dy nene të reja 38-ç dhe 38-d që kanë të bëjnë me sanksione të posaçme kundërvajtëse dhe kompetencat për vendimmarrje sipas kundërvajtëse.</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Me nenin 1</w:t>
            </w:r>
            <w:r w:rsidR="000A0F96">
              <w:rPr>
                <w:rFonts w:ascii="Arial" w:eastAsia="Times New Roman" w:hAnsi="Arial" w:cs="Arial"/>
                <w:bCs/>
                <w:lang w:val="mk-MK" w:eastAsia="mk-MK"/>
              </w:rPr>
              <w:t>6</w:t>
            </w:r>
            <w:r w:rsidRPr="009F428A">
              <w:rPr>
                <w:rFonts w:ascii="Arial" w:eastAsia="Times New Roman" w:hAnsi="Arial" w:cs="Arial"/>
                <w:bCs/>
                <w:lang w:val="sq-AL" w:eastAsia="mk-MK"/>
              </w:rPr>
              <w:t xml:space="preserve"> në tërë tekstin e ligjit, zëvendësohen fjalët “Republika e Maqedonisë” me “Republika e Maqedonisë së Veriut”.</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Me nenin 1</w:t>
            </w:r>
            <w:r w:rsidR="000A0F96">
              <w:rPr>
                <w:rFonts w:ascii="Arial" w:eastAsia="Times New Roman" w:hAnsi="Arial" w:cs="Arial"/>
                <w:bCs/>
                <w:lang w:val="mk-MK" w:eastAsia="mk-MK"/>
              </w:rPr>
              <w:t>7</w:t>
            </w:r>
            <w:r w:rsidRPr="009F428A">
              <w:rPr>
                <w:rFonts w:ascii="Arial" w:eastAsia="Times New Roman" w:hAnsi="Arial" w:cs="Arial"/>
                <w:bCs/>
                <w:lang w:val="sq-AL" w:eastAsia="mk-MK"/>
              </w:rPr>
              <w:t xml:space="preserve"> rregullohet hyrja në fuqi e ligjit.</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II. MARRËDHËNIA E NDËRSJELLTË E AKTVENDIMEVE QË PËRMBAHEN NË DISPOZITAT E PROPOZUARA</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Duke marrë parasysh që me ndryshimin dhe plotësimin e Ligjit për Inspektimin Teknik parashikohet ndryshimi dhe plotësimi i dispozitave ekzistuese të ligjit, aktvendimet e përfshira në dispozita janë të ndërlidhura.</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Pr="009F428A" w:rsidRDefault="009F428A" w:rsidP="009F428A">
            <w:pPr>
              <w:suppressAutoHyphens/>
              <w:spacing w:after="0" w:line="240" w:lineRule="auto"/>
              <w:jc w:val="both"/>
              <w:rPr>
                <w:rFonts w:ascii="Arial" w:eastAsia="Times New Roman" w:hAnsi="Arial" w:cs="Arial"/>
                <w:bCs/>
                <w:lang w:val="sq-AL" w:eastAsia="mk-MK"/>
              </w:rPr>
            </w:pPr>
            <w:r w:rsidRPr="009F428A">
              <w:rPr>
                <w:rFonts w:ascii="Arial" w:eastAsia="Times New Roman" w:hAnsi="Arial" w:cs="Arial"/>
                <w:bCs/>
                <w:lang w:val="sq-AL" w:eastAsia="mk-MK"/>
              </w:rPr>
              <w:t>III. PASOJAT QË DO TË DALIN NGA AKTVENDIMET E PRPOPOZUARA</w:t>
            </w:r>
          </w:p>
          <w:p w:rsidR="009F428A" w:rsidRPr="009F428A" w:rsidRDefault="009F428A" w:rsidP="009F428A">
            <w:pPr>
              <w:suppressAutoHyphens/>
              <w:spacing w:after="0" w:line="240" w:lineRule="auto"/>
              <w:jc w:val="both"/>
              <w:rPr>
                <w:rFonts w:ascii="Arial" w:eastAsia="Times New Roman" w:hAnsi="Arial" w:cs="Arial"/>
                <w:bCs/>
                <w:lang w:val="sq-AL" w:eastAsia="mk-MK"/>
              </w:rPr>
            </w:pPr>
          </w:p>
          <w:p w:rsidR="009F428A" w:rsidRDefault="009F428A" w:rsidP="003348F4">
            <w:pPr>
              <w:suppressAutoHyphens/>
              <w:spacing w:after="0" w:line="240" w:lineRule="auto"/>
              <w:jc w:val="both"/>
              <w:rPr>
                <w:rFonts w:ascii="Arial" w:eastAsia="Times New Roman" w:hAnsi="Arial" w:cs="Arial"/>
                <w:bCs/>
                <w:lang w:val="mk-MK" w:eastAsia="mk-MK"/>
              </w:rPr>
            </w:pPr>
            <w:r w:rsidRPr="009F428A">
              <w:rPr>
                <w:rFonts w:ascii="Arial" w:eastAsia="Times New Roman" w:hAnsi="Arial" w:cs="Arial"/>
                <w:bCs/>
                <w:lang w:val="sq-AL" w:eastAsia="mk-MK"/>
              </w:rPr>
              <w:t>Me Propozim ligjin për ndryshimin dhe plotësimin e Ligjit për Inspektim Teknik,do të bëhet harmonizimi i  Ligji për Inspektimin Teknik me Ligjin për Kundërvajtje ("Gazeta zyrtare e Republikës së Maqedonisë së Veriut" nr. 96/2019) dhe harmonizimi me Ligjin për Inspektim Mbikqyrës ( "Gazeta Zyrtare e Republikës së Maqedonisë së Veriut" Nr. 102/2019)si dhe harmonizim me burimet e të drejtës së Bashkimit Evropian edhe atë Rragullativën (BE) numër 910/2014 të Parlamentit Evropian dhe Këshillit nga 23 korriku 2014 për identifikim elektronik dhe shërbime të besueshme për transaksione elektronike në tregun e brendshëm dhe shfuqizimin e Direktivës 1999/93/E3 (eIDAS). CELEC Numri i rregullit të BE-së: 32014R0910</w:t>
            </w:r>
            <w:r w:rsidR="00547BDE">
              <w:rPr>
                <w:rFonts w:ascii="Arial" w:eastAsia="Times New Roman" w:hAnsi="Arial" w:cs="Arial"/>
                <w:bCs/>
                <w:lang w:val="mk-MK" w:eastAsia="mk-MK"/>
              </w:rPr>
              <w:t>.</w:t>
            </w: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Default="00547BDE" w:rsidP="003348F4">
            <w:pPr>
              <w:suppressAutoHyphens/>
              <w:spacing w:after="0" w:line="240" w:lineRule="auto"/>
              <w:jc w:val="both"/>
              <w:rPr>
                <w:rFonts w:ascii="Arial" w:eastAsia="Times New Roman" w:hAnsi="Arial" w:cs="Arial"/>
                <w:bCs/>
                <w:lang w:val="mk-MK"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lastRenderedPageBreak/>
              <w:t>DISPOZITAT TË CILAT NDRYSHOHEN NGA LIGJI PËR INSPEKTIM TEKNIK</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7</w:t>
            </w:r>
          </w:p>
          <w:p w:rsidR="00547BDE" w:rsidRDefault="00547BDE" w:rsidP="00547BDE">
            <w:pPr>
              <w:suppressAutoHyphens/>
              <w:spacing w:after="0" w:line="240" w:lineRule="auto"/>
              <w:jc w:val="both"/>
              <w:rPr>
                <w:rFonts w:ascii="Arial" w:eastAsia="Times New Roman" w:hAnsi="Arial" w:cs="Arial"/>
                <w:bCs/>
                <w:lang w:val="mk-MK"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Inspektorati merr aktvendim për vënien në përdorim si pajisje teknike për produktet që prodhohen në Republikën e Maqedonisë si dhe për pajisjen teknike që nuk është e prodhuar në Republikën e Maqedonisë dhe të njëjtën e evidenton në evidencën përkatëse sipas fushës që i takon, në pajtim me nenin 5 paragrafin 1 të këtij ligji.</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Çdo lloj i produktit që dedikohet për lëshim në treg në Republikën e Maqedonisë, prodhuesi obligohet ta paraqesë pranë Inspektoratit i cili i njëjti e evidenton në evidencën përkatëse sipas fushës që i takon, në pajtim ne nenin 5 paragrafin 1 të këtij ligji.</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Inspektorati mban evidencë për kontrollet teknike dhe testimet periodike të pajisjes teknike për të cilën merr vendim për vënien në përdorim si dhe për fatkeqësitë, avaritë e paraqitura ose dëmet e shkaktuara nga pajisja teknike.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 bazë të ankesës kundër aktvendimit të inspektoratit nga paragrafi 1 i këtij neni, vendos Komisioni shtetëror për vendimmarrje në procedurë administrative dhe procedurë të marrëdhënies së punës në shkallë të dytë.</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10</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Me punët e Inspektoratit udhëheq drejtor i cili emërohet dhe shkarkohet nga Qeveria e Republikës së Maqedonisë. Mandati i drejtorit zgjat katër vjet.Për emërimin e drejtorit të Inspektoratit, publikohet shpallje publike në tre gazeta ditore, të cilat publikohen në të gjithë territorin e Republikës së Maqedonisë,prej të cilave në njërën nga gazetat që publikohen të jetë në gjuhën e folur nga të paktën 20% e qytetarëve, gjuhë zyrtare përveç gjuhës maqedonase.</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Për drejtor të Inspektoratit mund të emërohen personat të cilët i plotësojnë këto kushte: </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 është shtetas i Republikës së Maqedonisë;</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2) në kohën e emërimit të tij / saj, ai / ajo nuk është dënuar me vendim gjyqësor të formës së prerë ose sanksion të kundërvajtjes për ndalimin e kryerjes së një profesioni, veprimtarie ose detyre;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3) ka të paktën 240 kredi sipas ECTS ose ka përfunduar arsimin e shkallës VII / 1;</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lastRenderedPageBreak/>
              <w:t>4) ka minimumi pesë vjet përvojë pune;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5) posedon një nga certifikatat ose vërtetimeve të mëposhtme të njohura ndërkombëtarisht për njohuri aktive të anglishtes jo më të vjetër se pesë vjet: - TOEFL IBT të paktën 74 pikë, - IELTS - të paktën 6 pikë, - ILEC (CambridgeEnglish: Legal) - të paktën B2 ( Niveli B2), - FCE (CambridgeEnglish: First) - i kaluar, - BULATS - të paktën 60 pikë dhe - APTIS - të paktën niveli B2 (B2) dhe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6) ka kaluar  test psikologjik dhe test integriteti.</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12</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 Inspektor mund të jetë personi i cili: - është shtetas i Republikës së Maqedonisë, - është i rritur, - ka aftësi të përgjithshme shëndetësore, - nuk është dënuar me vendim gjyqësor të formës së prerë për ndalim të kryerjes së një profesioni, veprimtarie ose detyre, - ka të paktën 300 kredite sipas ECTS ose përfunduar shkallën VII / 1 në fushën e inxhinierisë mekanike, inxhinierisë elektrike, inxhinierisë kimike, fizikës, teknologjisë, minierave, gjeologjisë, drejtësisë dhe ekonomisë, e cila vërtetohet me vërtetim,- - ka pesë vjet përvojë pune në profesion, - plotëson kushtet e tjera të përcaktuara në aktin për sistematizimin e punës, - ka  certifikatë të njohur ndërkombëtarisht për të punuar me programe kompjuterike për punë në zyrë, dhe atë: ) Certiport: IC3 GS4 KeyApplications – të kaluar; 2) Microsoft: MOS Word ose MOS Excell – të kaluar ose 3) ECDL: Core – të kaluar, - ka marrë mendim pozitiv për përshtatshmërinë për vendin e punës duke bërë test psikologjik dhe test integriteti, në përputhje me rregulloret e zbatueshme për nëpunësit shtetëror dhe - ka licencë për inspektor në fushën e kompetencës së shërbimit të inspektimit.</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21</w:t>
            </w:r>
          </w:p>
          <w:p w:rsidR="00547BDE" w:rsidRPr="00547BDE" w:rsidRDefault="00547BDE" w:rsidP="00547BDE">
            <w:pPr>
              <w:suppressAutoHyphens/>
              <w:spacing w:after="0" w:line="240" w:lineRule="auto"/>
              <w:jc w:val="center"/>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Për vërtetimin e kompetencës, personi juridikobligohet të zbatojë procedurë për akreditim në Republikën e Maqedonisë, në pajtim me rregullat për akreditim.</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Pas marrjes së certifikatat për akreditim, personi juridik dërgon kërkesë për vërtetimin e plotësimit të kushteve për kryerjen e kontrollit dhe testimeve periodike pranë Inspektoratit. Në kërkesë përmendët në cilën nga fushat nga neni 5 paragrafi 1 të këtij ligji, personi juridik kërkon t’i jepet aktvendimi për plotësimin e kushteve për kryerjen kontrolleve teknike dhe testimeve periodike.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Ndaj kërkesës nga paragrafi 2 i këtij neni dorëzohet ky dokumentacion: 1)aktvendim për regjistrim në </w:t>
            </w:r>
            <w:r w:rsidRPr="00547BDE">
              <w:rPr>
                <w:rFonts w:ascii="Arial" w:eastAsia="Times New Roman" w:hAnsi="Arial" w:cs="Arial"/>
                <w:bCs/>
                <w:lang w:val="sq-AL" w:eastAsia="mk-MK"/>
              </w:rPr>
              <w:lastRenderedPageBreak/>
              <w:t>regjistrin tregtar; 2)dëshmi se ka lidhur kontratë për sigurim nga përgjegjësia nga dëmi nga kryerja e punëve për kontrolle teknike dhe testime periodike; 3)dëshmi për bonitet pozitiv ndërsa për shoqëritë e sapoformuara deklaratë nga personi përgjegjës në personin juridik se në afat prej gjashtë muajve, llogariturnga dita e dhënies së aktvendimit për kryerjen e kontrolleve teknike dhe testimeve periodike, do të dorëzojë dëshmi për bonitet pozitiv; 4)certifikatë për akreditim dhe 5) dëshmi për punësim të kuadrit profesional.</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Personi i autorizuar zyrtar nga Inspektorati i cili e udhëheq procedurën me detyrë zyrtare mbledh dëshmitë nga paragrafi 3 pika 1), 3) dhe 5) i këtij neni, në afat prej tre ditëve nga dorëzimi i kërkesës nga organi kompetent publik.</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Personi i autorizuar zyrtar nga organi kompetent publik obligohet që dëshmitë e kërkuara nga paragrafi 4 i këtij neni t’i dorëzojë në afat prej tre ditëve nga dita e pranimit të kërkesës.</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Pas mbledhjes së dëshmive nga paragrafi 3 i këtij neni, Inspektorati në afat prej tetë ditëve e njofton Ministrinë e Ekonomisë për plotësimin e kushteve të personit juridik për kryerjen e kontrolleve teknike dhe testimeve periodike.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Nëse kërkesa nuk i përmban dëshmitë nga paragrafi 3 i këtij neni, Inspektorati e thërret personin juridik për ta plotësuar kërkesën në afat prej tetë ditëve nga dita e marrjes së njoftimit.</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Nëse personi juridik nuk e plotëson kërkesën me dëshmitë nga paragrafi 3 i këtij neni në afatin e përcaktuar nga paragrafi 6 i këtij neni, Ministria e Ekonomisë merr aktvendim me të cilin e refuzon kërkesën e personit juridik.</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 bazë të njoftimit nga paragrafi 6 të këtij neni, Ministria e Ekonomisë në afat prej tetë ditëve nga marrja e njoftimit, merr vendim për plotësimin e kushteve për kryerjen e kontrollit teknik dhe testimeve periodike  të personit juridik.</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Inspektorati pas marrjes së kërkesës obligohet t’i kërkojë dëshmi me detyrë zyrtare nga organet publike ndërsa organi publik obligohet në afat prej tre ditëve nga dita e marrjes së kërkesës t’i dorëzojë dëshmitë e kërkuara.</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Formën dhe përmbajtjen e kërkesës nga paragrafi 2 i këtij neni, e përcakton ministri i ekonomisë.</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27</w:t>
            </w:r>
          </w:p>
          <w:p w:rsidR="00547BDE" w:rsidRPr="00547BDE" w:rsidRDefault="00547BDE" w:rsidP="00547BDE">
            <w:pPr>
              <w:suppressAutoHyphens/>
              <w:spacing w:after="0" w:line="240" w:lineRule="auto"/>
              <w:jc w:val="center"/>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Personat e pavarur juridik obligohet vazhdimisht t’i përmbushin kushtet nga nenet 23 deri 26 të këtij ligji.</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lastRenderedPageBreak/>
              <w:t>Nëse personi i pavarur juridik nuk i plotëson kushtet për kryerjen e kontrollit teknik dhe testime periodike, Inspektorati obligohet menjëherë ta njoftojë ministrinë, më së voni në afat prej tetë ditëve nga dita e ndërprerjes së kushteve. Në bazë të njoftimit, Ministria e Ekonomisë merr vendim me të cilin shfuqizohet vendimi për kryerjen e kontrolleve teknike dhe testimeve periodike.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Kundër aktvendimit nga paragrafi 2 i këtij neni mund të niset kontest administrativ para gjykatës kompetente.</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30</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Me kërkesën nga paragrafi 1 i këtij neni, përdoruesi është i detyruar të paraqesë raport mbi inspektimin e kryer të pajisjeve teknike nga një person i pavarur juridik dhe dokumente të tjera të përcaktuara në rregulloret teknike për secilën zonë të veçantë.</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Bazuar në kërkesën e paraqitur, Inspektorati kontrollon dokumentacionin e bashkëngjitur të paragrafit 2 të këtij neni, në mënyrë që të përcaktojë përmbushjen e kushteve për vënien në përdorim të pajisjeve teknike.</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 rastet kur është dorëzuar dokumentacioni nga paragrafi 2 i këtij neni, Inspektorati, pas inspektimit të kryer, miraton aktvendim për vënien në përdorim të pajisjeve teknike të përdoruesit, brenda shtatë ditëve nga dita e dorëzimit të kërkesës.</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Aktvendimi  për vënien në përdorim të pajisjeve teknike të përmendura në paragrafin 4 të këtij neni regjistrohet nga Inspektorati në përputhje me nenin 7 paragrafi 3 të këtij ligji.</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Komisioni Shtetëror për vendosjen në procedurën administrative dhe procedurën e punësimit në shkallën e dytë vendos për ankesën kundër vendimeve të inspektoratit nga paragrafi 4 i këtij neni.</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33</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Raportin nga inspektimi teknik dhe provimet periodike të paraqitura nga personi juridik i pavarur te përdoruesi, nëse është e nevojshme në varësi të pajisjeve teknike, përdoruesi është i detyruar ta dorëzojë në Inspektorat brenda shtatë ditëve nga dita e marrjes së raportit.</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lastRenderedPageBreak/>
              <w:t>Neni 34</w:t>
            </w:r>
          </w:p>
          <w:p w:rsidR="00547BDE" w:rsidRPr="00547BDE" w:rsidRDefault="00547BDE" w:rsidP="00547BDE">
            <w:pPr>
              <w:suppressAutoHyphens/>
              <w:spacing w:after="0" w:line="240" w:lineRule="auto"/>
              <w:jc w:val="center"/>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 rast të dallimeve lidhur me orarin për kryerjen e kontrolleve teknike dhe testimeve periodike mes shfrytëzuesit dhe personit të pavarur juridik si dhe për dallimet e tjera të paraqitura në lidhje me kontrollet teknike dhe testimet periodike, shfrytëzohet obligohet ta njoftojë Inspektorin.</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 rastin e paragrafit 1 të këtij neni, Inspektorati vendos në lidhje me dallimet e paraqitura, në bazë të mendimit të personit të tjerë të pavarur juridik, i angazhuar me përzgjedhje rasti. Inspektorati për rezultatet e marra e njofton shfrytëzuesin në afat prej shtatë ditëve nga dita e marrjes së rezultateve. Shpenzimet për angazhimin e personit tjetër të pavarur juridik shkojnë në kurriz të subjektit kundër të cilit është marrë mendimi.</w:t>
            </w:r>
          </w:p>
          <w:p w:rsidR="00547BDE" w:rsidRPr="00547BDE" w:rsidRDefault="00547BDE" w:rsidP="00547BDE">
            <w:pPr>
              <w:suppressAutoHyphens/>
              <w:spacing w:after="0" w:line="240" w:lineRule="auto"/>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35</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Nëse raporti i kontrollit teknik dhe testimeve periodike është negativ, shfrytëzuesi obligohet ta shkyç nga puna pajisjen teknike dhe nëse ka nevojë, varësisht nga rregulli teknik, për pajisjen teknike të lëndës, për këtë ta njoftojë Inspektoratin.</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Për vazhdimin e përdorimit të pajisjes teknike, shfrytëzuesi obligohet t’i eliminojë shkaqet për raport negativ, të bëj kontroll të jashtëzakonshëm teknik dhe testime periodike dhe, nëse ka nevojë,varësisht nga rregulli teknik, për pajisjen teknike të lëndës, për këtë ta njoftojë Inspektoratin.</w:t>
            </w:r>
          </w:p>
          <w:p w:rsidR="00547BDE" w:rsidRPr="00547BDE" w:rsidRDefault="00547BDE" w:rsidP="00547BDE">
            <w:pPr>
              <w:suppressAutoHyphens/>
              <w:spacing w:after="0" w:line="240" w:lineRule="auto"/>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36-a</w:t>
            </w:r>
          </w:p>
          <w:p w:rsidR="00547BDE" w:rsidRPr="00547BDE" w:rsidRDefault="00547BDE" w:rsidP="00547BDE">
            <w:pPr>
              <w:suppressAutoHyphens/>
              <w:spacing w:after="0" w:line="240" w:lineRule="auto"/>
              <w:jc w:val="center"/>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Kundër aktvendimit nga neni 36 paragrafi 1 i këtij neni, mund të deklarojë ankesë nëpërmjet Inspektoratit shtetëror për inspektim teknik pranë Ministrisë së Ekonomisë në afat prej tetë ditëve nga dita e pranimit të aktvendimit.</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Ankesa nuk e anulon ekzekutimin e aktvendimit.</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Lidhur me ankesën kundër aktvendimit të inspektorit vendos komisioni i posaçëm pranë Ministrisë, i përbërë nga tre anëtarë që i emëron ministri.</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Komisioni nga paragrafi 3 i këtij neni përbëhet nga kryetari dhe dy anëtarë, të gjithë juristë të diplomuar me minimum tre vite përvojë punë në këtë profesion, që nuk duhet të përfshihen në kryerjen e mbikëqyrjes së inspektimit.</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Kryetari i Komisionit është nga radhët e nëpunësve </w:t>
            </w:r>
            <w:r w:rsidRPr="00547BDE">
              <w:rPr>
                <w:rFonts w:ascii="Arial" w:eastAsia="Times New Roman" w:hAnsi="Arial" w:cs="Arial"/>
                <w:bCs/>
                <w:lang w:val="sq-AL" w:eastAsia="mk-MK"/>
              </w:rPr>
              <w:lastRenderedPageBreak/>
              <w:t>udhëheqës shtetërorë nga Ministria e Ekonomisë.</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Komisioni nga paragrafi 3 i këtij neni, aktvendimin sipas ankesës e dorëzon në afat prej 30 ditëve nga dita e pranimit së ankesës.</w:t>
            </w:r>
          </w:p>
          <w:p w:rsidR="00547BDE" w:rsidRPr="00547BDE" w:rsidRDefault="00547BDE" w:rsidP="00547BDE">
            <w:pPr>
              <w:suppressAutoHyphens/>
              <w:spacing w:after="0" w:line="240" w:lineRule="auto"/>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37-а</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Nëse inspektori konstaton se janë kryer parregullsitë e mëposhtme, nëse: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 çfarëdo lloji produkti i destinuar për vendosje në treg në Republikën e Maqedonisë, prodhuesi nuk i është raportuar Inspektoratit (neni 7 paragrafi 2);</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2) secili përdorues nuk ka kryer një procedurë për vënien në përdorim të pajisjeve teknike në përputhje me rregulloren teknike përkatëse për kryerjen e kontrollit teknik dhe ekzaminimit periodik (neni 28);  </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3) pas kontrollit të parë teknik, në varësi të rregullores teknike për pajisjet teknike në fjalë, përdoruesi nuk i ka paraqitur kërkesë Inspektoratit për vënien në përdorim të pajisjeve teknike menjëherë dhe jo më vonë se tetë ditë nga dita e marrjes së raportit nga inspektimi i pajisjeve (neni 30); </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4) përdoruesi i pajisjeve teknike në çdo kohë nuk ka mundësuar kryerjen e pandërprerë të inspektimit nga inspektorët teknikë shtetërorë me depërtim të drejtpërdrejtë në pajisjet teknike dhe dokumentacionin teknik (neni 31-a);</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 5) përdoruesi nuk i kryen aktivitetet sipas orarit për kryerjen e kontrollit teknik dhe ekzaminimeve periodike të përcaktuara në rregulloren përkatëse teknike (neni 31 paragrafi 2);</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6) Subjekti i pavarur juridik që kryen inspektim teknik dhe ekzaminime periodike të pajisjeve teknike nuk përgati raport i cili do të përmbajë vlerësim të rezultateve të inspektimeve dhe ekzaminimeve të kryera dhe nuk ia paraqet përdoruesit brenda shtatë ditëve pas përfundimit të aktivitetet (neni 32 paragrafi 1);</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7) në rast të ndryshimeve në lidhje me orarin për kryerjen e inspektimeve teknike dhe inspektimeve periodike midis përdoruesit dhe personit të pavarur juridik, si dhe për ndryshime të tjera në lidhje me inspektimet teknike dhe inspektimet periodike, nuk njofton Inspektoratin (neni 34);</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8) përdoruesi nuk e mbyll pajisjen teknike nëse raporti nga inspektimi teknik dhe inspektimi periodik është negativ, dhe nuk e mbyll pajisjen teknike dhe, nëse është e nevojshme, në varësi të rregullores teknike për pajisjet teknike në fjalë, nuk njofton Inspektoratin (neni 35 paragrafi 1);</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9) përdoruesi për përdorimin e vazhdueshëm të pajisjeve teknike nuk eliminon arsyet e raportit </w:t>
            </w:r>
            <w:r w:rsidRPr="00547BDE">
              <w:rPr>
                <w:rFonts w:ascii="Arial" w:eastAsia="Times New Roman" w:hAnsi="Arial" w:cs="Arial"/>
                <w:bCs/>
                <w:lang w:val="sq-AL" w:eastAsia="mk-MK"/>
              </w:rPr>
              <w:lastRenderedPageBreak/>
              <w:t>negativ, nuk bën kontroll të jashtëzakonshëm teknik dhe ekzaminime periodike dhe, nëse është e nevojshme, në varësi të rregullores teknike për pajisjet teknike në fjalë, nuk informon Inspektoratin për rezultatet (neni 35 paragrafi 2);</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10) përdoruesi nuk ka kryer të gjithë procedurën për inspektim teknik gjatë komisionimit dhe synon të përdorë pajisjet teknike të referuara në nenin 36 paragrafi 1 të këtij ligji, pas ndërhyrjeve të kryera në të (neni 36 paragrafi 2) dhe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11) përdoruesi nuk vepron sipas vendimit të inspektorit nga nenet 36 paragrafi 1 dhe 37 paragrafi 3 i këtij ligji, do të marrë vendim që do të ndalojë përkohësisht kryerjen e veprimtarisë duke vulosur lokalet, objektet, vendet e ndërtimit, pajisjet, mjetet dhe mjete të tjera deri në heqjen e të njëjtave.</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Kundër vendimit të përmendur në paragrafin 1 të këtij neni mund të bëhet ankesë brenda tetë ditëve nga dita e marrjes së vendimit në Komisionin e Ankesave në Ministrinë e Ekonomisë. Ankesa e paraqitur kundër aktvendimit të përmendur në paragrafin 1 të këtij neni nuk e vonon ekzekutimin e tij.</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center"/>
              <w:rPr>
                <w:rFonts w:ascii="Arial" w:eastAsia="Times New Roman" w:hAnsi="Arial" w:cs="Arial"/>
                <w:bCs/>
                <w:lang w:val="sq-AL" w:eastAsia="mk-MK"/>
              </w:rPr>
            </w:pPr>
            <w:r w:rsidRPr="00547BDE">
              <w:rPr>
                <w:rFonts w:ascii="Arial" w:eastAsia="Times New Roman" w:hAnsi="Arial" w:cs="Arial"/>
                <w:bCs/>
                <w:lang w:val="sq-AL" w:eastAsia="mk-MK"/>
              </w:rPr>
              <w:t>Neni 38</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 Gjobë në shumë prej deri në 7,000 euro në kundërvlerë me denarë do të shqiptohet për  kundërvajtje ndaj personit juridik, përkatësisht pronarit të vetëm nëse:</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 nuk raporton asnjë lloj produkti të dedikuar për hedhjen në treg në Republikën e Maqedonisë tek Inspektorati (neni 7 paragrafi 2);</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2) nuk ka kryer procedurë për vënien në përdorim të pajisjeve teknike në përputhje me rregulloren përkatëse teknike për kryerjen e kontrollit teknik dhe ekzaminimit periodik (neni 28)</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3) pas kontrollit të parë teknik, në varësi të rregullores teknike për pajisjet teknike në fjalë, përdoruesi nuk i ka paraqitur kërkesë Inspektoratit për vënien në përdorim të pajisjeve teknike menjëherë dhe jo më vonë se tetë ditë nga dita e marrjes së raportit nga inspektimi i pajisjeve (neni 30);</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4) përdoruesi i pajisjeve teknike në çdo kohë nuk ka mundësuar kryerjen e pandërprerë të inspektimit nga inspektorët teknikë shtetërorë me depërtim të drejtpërdrejtë në pajisjet teknike dhe dokumentacionin teknik (neni 31-a);</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5) nuk kryen aktivitetet sipas orarit për kryerjen e kontrollit teknik dhe ekzaminimeve periodike të </w:t>
            </w:r>
            <w:r w:rsidRPr="00547BDE">
              <w:rPr>
                <w:rFonts w:ascii="Arial" w:eastAsia="Times New Roman" w:hAnsi="Arial" w:cs="Arial"/>
                <w:bCs/>
                <w:lang w:val="sq-AL" w:eastAsia="mk-MK"/>
              </w:rPr>
              <w:lastRenderedPageBreak/>
              <w:t>përcaktuara në rregulloren përkatëse teknike (neni 31, paragrafi 2);</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6) Subjekti i pavarur juridik që kryen inspektim teknik dhe ekzaminime periodike të pajisjeve teknike nuk përgatit raport i cili do të përmbajë vlerësim të rezultateve të inspektimeve dhe ekzaminimeve të kryera dhe nuk ia paraqet përdoruesit brenda shtatë ditëve pas përfundimit të aktivitetet (neni 32 paragrafi 1);</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7) brenda shtatë ditëve nga dita e marrjes së raportit për inspektimin teknik të kryer dhe ekzaminimin periodik, dhe dorëzuar nga personi i pavarur juridik, nëse është e nevojshme në varësi të pajisjes teknike, përdoruesi nuk e dorëzon atë në Inspektorat (neni 33);</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8) në rast të ndryshimeve në lidhje me orarin për kryerjen e inspektimeve teknike dhe ekzaminimeve periodike midis përdoruesit dhe personit të pavarur juridik, si dhe për ndryshime të tjera në lidhje me inspektimet teknike dhe provimeve periodike, përdoruesi nuk e njofton Inspektoratin (neni 34);</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9) përdoruesi nuk e mbyll pajisjen teknike nëse raporti nga inspektimi teknik dhe inspektimi periodik është negativ, dhe nuk e mbyll pajisjen teknike dhe, nëse është e nevojshme, në varësi të rregullores teknike për pajisjet teknike në fjalë, nuk njofton Inspektoratin (neni 35 paragrafi 1);</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10) përdoruesi për përdorimin e vazhdueshëm të pajisjeve teknike nuk heq arsyet e raportit negativ, nuk bën kontroll të jashtëzakonshëm teknik dhe ekzaminime periodike dhe, nëse është e nevojshme, në varësi të rregullores teknike për pajisjet teknike në fjalë, nuk informon Inspektoratin për rezultatet (neni 35 paragrafi 2);</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11) përdoruesi nuk ka kryer të gjithë procedurën për inspektim teknik gjatë komisionimit dhe synon të përdorë pajisjet teknike të referuara në nenin 36 paragrafi 1 të këtij ligji, pas ndërhyrjeve të kryera në të (neni 36 paragrafi 2) dhe</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12) përdoruesi nuk vepron sipas vendimit të inspektorit nga nenet 36 paragrafi 1 dhe 37 paragrafi 3 i këtij ligji.</w:t>
            </w:r>
          </w:p>
          <w:p w:rsidR="00547BDE" w:rsidRPr="00547BDE" w:rsidRDefault="00547BDE" w:rsidP="00547BDE">
            <w:pPr>
              <w:suppressAutoHyphens/>
              <w:spacing w:after="0" w:line="240" w:lineRule="auto"/>
              <w:jc w:val="both"/>
              <w:rPr>
                <w:rFonts w:ascii="Arial" w:eastAsia="Times New Roman" w:hAnsi="Arial" w:cs="Arial"/>
                <w:bCs/>
                <w:lang w:val="sq-AL" w:eastAsia="mk-MK"/>
              </w:rPr>
            </w:pP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Gjobë në shumën prej 30% të gjobës së vlerësuar të personit juridik,respektivisht tregtarit të vetëm do t'i shqiptohet personit përgjegjës të personit juridik, respektivisht personit përgjegjës të pronarit të vetëm, për veprimet e përmendura në paragrafin 1 të këtij neni.</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 xml:space="preserve">Gjobë në shumë prej 700 deri në 1.000 euro në kundërvlera denare do t'i shqiptohet personit fizik për </w:t>
            </w:r>
            <w:r w:rsidRPr="00547BDE">
              <w:rPr>
                <w:rFonts w:ascii="Arial" w:eastAsia="Times New Roman" w:hAnsi="Arial" w:cs="Arial"/>
                <w:bCs/>
                <w:lang w:val="sq-AL" w:eastAsia="mk-MK"/>
              </w:rPr>
              <w:lastRenderedPageBreak/>
              <w:t>veprimet e përmendura në paragrafin 1 pikat 1, 2, 3, 4, 5, 8, 9, 10, 11 dhe 12 të këtij neni.</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Për veprimtaritë e përmendura në paragrafin 1 të këtij neni, përveç gjobës së përmendur në paragrafin 1 të këtij neni, personit juridik, përkatësisht pronarit të vetëm, i shqiptohet sanksioni kundërvajtës i ndalimit të përkohshëm për të kryer veprimtari për një periudhë prej një deri në tre vjet.</w:t>
            </w:r>
          </w:p>
          <w:p w:rsidR="00547BDE" w:rsidRPr="00547BDE" w:rsidRDefault="00547BDE" w:rsidP="00547BDE">
            <w:pPr>
              <w:suppressAutoHyphens/>
              <w:spacing w:after="0" w:line="240" w:lineRule="auto"/>
              <w:jc w:val="both"/>
              <w:rPr>
                <w:rFonts w:ascii="Arial" w:eastAsia="Times New Roman" w:hAnsi="Arial" w:cs="Arial"/>
                <w:bCs/>
                <w:lang w:val="sq-AL" w:eastAsia="mk-MK"/>
              </w:rPr>
            </w:pPr>
            <w:r w:rsidRPr="00547BDE">
              <w:rPr>
                <w:rFonts w:ascii="Arial" w:eastAsia="Times New Roman" w:hAnsi="Arial" w:cs="Arial"/>
                <w:bCs/>
                <w:lang w:val="sq-AL" w:eastAsia="mk-MK"/>
              </w:rPr>
              <w:t>Për veprimtaritë nga paragrafi 1 i këtij neni, përveç gjobës nga paragrafi 2 i këtij neni, personit përgjegjës të personit juridik, përkatësisht personit përgjegjës të pronarit të vetëm, do të shqiptohet sanksioni kundërvajtës, ndalimi i përkohshëm dhe trajtimi të pajisjeve teknike deri në një vit.</w:t>
            </w:r>
          </w:p>
          <w:p w:rsidR="00547BDE" w:rsidRPr="00547BDE" w:rsidRDefault="00547BDE" w:rsidP="00547BDE">
            <w:pPr>
              <w:suppressAutoHyphens/>
              <w:spacing w:after="0" w:line="240" w:lineRule="auto"/>
              <w:rPr>
                <w:rFonts w:ascii="Times New Roman 852" w:eastAsia="Times New Roman" w:hAnsi="Times New Roman 852" w:cs="Times New Roman 852"/>
                <w:lang w:val="sq-AL" w:eastAsia="zh-CN"/>
              </w:rPr>
            </w:pPr>
          </w:p>
          <w:p w:rsidR="00547BDE" w:rsidRPr="00547BDE" w:rsidRDefault="00547BDE" w:rsidP="003348F4">
            <w:pPr>
              <w:suppressAutoHyphens/>
              <w:spacing w:after="0" w:line="240" w:lineRule="auto"/>
              <w:jc w:val="both"/>
              <w:rPr>
                <w:rFonts w:ascii="Arial" w:eastAsia="Times New Roman" w:hAnsi="Arial" w:cs="Arial"/>
                <w:bCs/>
                <w:lang w:val="mk-MK" w:eastAsia="mk-MK"/>
              </w:rPr>
            </w:pPr>
          </w:p>
        </w:tc>
      </w:tr>
      <w:tr w:rsidR="009F428A" w:rsidRPr="000059DF" w:rsidTr="009F428A">
        <w:tc>
          <w:tcPr>
            <w:tcW w:w="5850" w:type="dxa"/>
          </w:tcPr>
          <w:p w:rsidR="009F428A" w:rsidRPr="000059DF" w:rsidRDefault="009F428A" w:rsidP="009F428A">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9F428A" w:rsidRPr="000059DF" w:rsidRDefault="009F428A" w:rsidP="009F428A">
            <w:pPr>
              <w:suppressAutoHyphens/>
              <w:spacing w:after="0" w:line="240" w:lineRule="auto"/>
              <w:jc w:val="both"/>
              <w:rPr>
                <w:rFonts w:ascii="StobiSerif Medium" w:eastAsia="Times New Roman" w:hAnsi="StobiSerif Medium" w:cs="Arial"/>
                <w:sz w:val="24"/>
                <w:szCs w:val="24"/>
                <w:lang w:val="mk-MK" w:eastAsia="en-GB"/>
              </w:rPr>
            </w:pPr>
          </w:p>
        </w:tc>
      </w:tr>
    </w:tbl>
    <w:p w:rsidR="00005A9F" w:rsidRPr="003348F4" w:rsidRDefault="00005A9F" w:rsidP="003348F4">
      <w:pPr>
        <w:suppressAutoHyphens/>
        <w:spacing w:after="0" w:line="240" w:lineRule="auto"/>
        <w:rPr>
          <w:rFonts w:ascii="StobiSerif Medium" w:eastAsia="Times New Roman" w:hAnsi="StobiSerif Medium" w:cs="Arial"/>
          <w:b/>
          <w:i/>
          <w:noProof/>
          <w:sz w:val="24"/>
          <w:szCs w:val="24"/>
          <w:lang w:eastAsia="mk-MK"/>
        </w:rPr>
      </w:pPr>
    </w:p>
    <w:sectPr w:rsidR="00005A9F" w:rsidRPr="003348F4" w:rsidSect="0029611E">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66" w:rsidRDefault="00D44466" w:rsidP="0029611E">
      <w:pPr>
        <w:spacing w:after="0" w:line="240" w:lineRule="auto"/>
      </w:pPr>
      <w:r>
        <w:separator/>
      </w:r>
    </w:p>
  </w:endnote>
  <w:endnote w:type="continuationSeparator" w:id="0">
    <w:p w:rsidR="00D44466" w:rsidRDefault="00D44466" w:rsidP="0029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obiSerif Medium">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852">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66" w:rsidRDefault="00D44466" w:rsidP="0029611E">
      <w:pPr>
        <w:spacing w:after="0" w:line="240" w:lineRule="auto"/>
      </w:pPr>
      <w:r>
        <w:separator/>
      </w:r>
    </w:p>
  </w:footnote>
  <w:footnote w:type="continuationSeparator" w:id="0">
    <w:p w:rsidR="00D44466" w:rsidRDefault="00D44466" w:rsidP="0029611E">
      <w:pPr>
        <w:spacing w:after="0" w:line="240" w:lineRule="auto"/>
      </w:pPr>
      <w:r>
        <w:continuationSeparator/>
      </w:r>
    </w:p>
  </w:footnote>
  <w:footnote w:id="1">
    <w:p w:rsidR="003B32A9" w:rsidRPr="003B32A9" w:rsidRDefault="003B32A9" w:rsidP="003B32A9">
      <w:pPr>
        <w:pStyle w:val="FootnoteText"/>
        <w:rPr>
          <w:rFonts w:ascii="Times New Roman 852" w:hAnsi="Times New Roman 852" w:cs="Times New Roman 852"/>
          <w:lang w:val="en-US" w:eastAsia="zh-CN"/>
        </w:rPr>
      </w:pPr>
      <w:r w:rsidRPr="003B32A9">
        <w:rPr>
          <w:rFonts w:ascii="Times New Roman 852" w:hAnsi="Times New Roman 852" w:cs="Times New Roman 852"/>
          <w:vertAlign w:val="superscript"/>
          <w:lang w:eastAsia="zh-CN"/>
        </w:rPr>
        <w:t>(</w:t>
      </w:r>
      <w:r w:rsidRPr="003B32A9">
        <w:rPr>
          <w:rFonts w:ascii="Times New Roman 852" w:hAnsi="Times New Roman 852" w:cs="Times New Roman 852"/>
          <w:vertAlign w:val="superscript"/>
          <w:lang w:val="sl-SI" w:eastAsia="zh-CN"/>
        </w:rPr>
        <w:footnoteRef/>
      </w:r>
      <w:r w:rsidRPr="003B32A9">
        <w:rPr>
          <w:rFonts w:ascii="Times New Roman 852" w:hAnsi="Times New Roman 852" w:cs="Times New Roman 852"/>
          <w:vertAlign w:val="superscript"/>
          <w:lang w:eastAsia="zh-CN"/>
        </w:rPr>
        <w:t xml:space="preserve">) </w:t>
      </w:r>
      <w:r w:rsidRPr="003B32A9">
        <w:rPr>
          <w:rFonts w:ascii="Times New Roman 852" w:hAnsi="Times New Roman 852" w:cs="Times New Roman 852"/>
          <w:lang w:val="sl-SI" w:eastAsia="zh-CN"/>
        </w:rPr>
        <w:t xml:space="preserve"> </w:t>
      </w:r>
      <w:r w:rsidRPr="00C71723">
        <w:rPr>
          <w:rFonts w:ascii="Arial" w:hAnsi="Arial" w:cs="Arial"/>
          <w:sz w:val="18"/>
          <w:szCs w:val="18"/>
          <w:lang w:eastAsia="zh-CN"/>
        </w:rPr>
        <w:t>Со овој закон се врши усогласување со Регулатива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(eIDAS), CELEX број 32014R0910</w:t>
      </w:r>
      <w:r w:rsidRPr="00C71723">
        <w:rPr>
          <w:rFonts w:ascii="Arial" w:hAnsi="Arial" w:cs="Arial"/>
          <w:sz w:val="18"/>
          <w:szCs w:val="18"/>
          <w:lang w:val="en-US" w:eastAsia="zh-CN"/>
        </w:rPr>
        <w:t>/</w:t>
      </w:r>
      <w:r w:rsidRPr="00C71723">
        <w:rPr>
          <w:rFonts w:ascii="Arial" w:hAnsi="Arial" w:cs="Arial"/>
          <w:sz w:val="18"/>
          <w:szCs w:val="18"/>
        </w:rPr>
        <w:t xml:space="preserve"> </w:t>
      </w:r>
      <w:r w:rsidRPr="00C71723">
        <w:rPr>
          <w:rFonts w:ascii="Arial" w:hAnsi="Arial" w:cs="Arial"/>
          <w:sz w:val="18"/>
          <w:szCs w:val="18"/>
          <w:lang w:val="en-US" w:eastAsia="zh-CN"/>
        </w:rPr>
        <w:t>Me këtë ligj bëhet harmonizimi i Rregullativës (BE) nr. 910/2014 i Parlamentit Evropian dhe Këshillit nga 23 korriku 2014 për identifikim elektronik dhe shërbime të besueshme për transaksione elektronike në tregun e brendshëm dhe për shfuqizimin e Direktivës 1999/93/ЕЗ (eIDAS), CELEX numër 32014R0910</w:t>
      </w:r>
      <w:r>
        <w:rPr>
          <w:rFonts w:ascii="Times New Roman 852" w:hAnsi="Times New Roman 852" w:cs="Times New Roman 852"/>
          <w:lang w:val="en-US" w:eastAsia="zh-CN"/>
        </w:rPr>
        <w:t>.</w:t>
      </w:r>
    </w:p>
    <w:p w:rsidR="003B32A9" w:rsidRPr="003B32A9" w:rsidRDefault="003B32A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D1FBA"/>
    <w:multiLevelType w:val="hybridMultilevel"/>
    <w:tmpl w:val="E53A70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7E3CFC"/>
    <w:multiLevelType w:val="hybridMultilevel"/>
    <w:tmpl w:val="0F3606A0"/>
    <w:lvl w:ilvl="0" w:tplc="524EDF9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07446FFF"/>
    <w:multiLevelType w:val="hybridMultilevel"/>
    <w:tmpl w:val="1ABE5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30122"/>
    <w:multiLevelType w:val="hybridMultilevel"/>
    <w:tmpl w:val="E6004340"/>
    <w:lvl w:ilvl="0" w:tplc="71EA7DE2">
      <w:start w:val="1"/>
      <w:numFmt w:val="decimal"/>
      <w:lvlText w:val="%1)"/>
      <w:lvlJc w:val="left"/>
      <w:pPr>
        <w:ind w:left="720" w:hanging="360"/>
      </w:pPr>
      <w:rPr>
        <w:rFonts w:ascii="StobiSerif Medium" w:eastAsia="Calibri" w:hAnsi="StobiSerif Medium" w:cs="Tahoma"/>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44BB7FEA"/>
    <w:multiLevelType w:val="hybridMultilevel"/>
    <w:tmpl w:val="6248E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B7A14"/>
    <w:multiLevelType w:val="hybridMultilevel"/>
    <w:tmpl w:val="588A1E24"/>
    <w:lvl w:ilvl="0" w:tplc="A4340E16">
      <w:start w:val="1"/>
      <w:numFmt w:val="decimal"/>
      <w:lvlText w:val="%1)"/>
      <w:lvlJc w:val="left"/>
      <w:pPr>
        <w:tabs>
          <w:tab w:val="num" w:pos="824"/>
        </w:tabs>
        <w:ind w:left="-197" w:firstLine="737"/>
      </w:pPr>
    </w:lvl>
    <w:lvl w:ilvl="1" w:tplc="04090019">
      <w:start w:val="1"/>
      <w:numFmt w:val="lowerLetter"/>
      <w:lvlText w:val="%2."/>
      <w:lvlJc w:val="left"/>
      <w:pPr>
        <w:tabs>
          <w:tab w:val="num" w:pos="2132"/>
        </w:tabs>
        <w:ind w:left="2132" w:hanging="360"/>
      </w:pPr>
    </w:lvl>
    <w:lvl w:ilvl="2" w:tplc="0409001B">
      <w:start w:val="1"/>
      <w:numFmt w:val="lowerRoman"/>
      <w:lvlText w:val="%3."/>
      <w:lvlJc w:val="right"/>
      <w:pPr>
        <w:tabs>
          <w:tab w:val="num" w:pos="2852"/>
        </w:tabs>
        <w:ind w:left="2852" w:hanging="180"/>
      </w:pPr>
    </w:lvl>
    <w:lvl w:ilvl="3" w:tplc="0409000F">
      <w:start w:val="1"/>
      <w:numFmt w:val="decimal"/>
      <w:lvlText w:val="%4."/>
      <w:lvlJc w:val="left"/>
      <w:pPr>
        <w:tabs>
          <w:tab w:val="num" w:pos="3572"/>
        </w:tabs>
        <w:ind w:left="3572" w:hanging="360"/>
      </w:pPr>
    </w:lvl>
    <w:lvl w:ilvl="4" w:tplc="04090019">
      <w:start w:val="1"/>
      <w:numFmt w:val="lowerLetter"/>
      <w:lvlText w:val="%5."/>
      <w:lvlJc w:val="left"/>
      <w:pPr>
        <w:tabs>
          <w:tab w:val="num" w:pos="4292"/>
        </w:tabs>
        <w:ind w:left="4292" w:hanging="360"/>
      </w:pPr>
    </w:lvl>
    <w:lvl w:ilvl="5" w:tplc="0409001B">
      <w:start w:val="1"/>
      <w:numFmt w:val="lowerRoman"/>
      <w:lvlText w:val="%6."/>
      <w:lvlJc w:val="right"/>
      <w:pPr>
        <w:tabs>
          <w:tab w:val="num" w:pos="5012"/>
        </w:tabs>
        <w:ind w:left="5012" w:hanging="180"/>
      </w:pPr>
    </w:lvl>
    <w:lvl w:ilvl="6" w:tplc="0409000F">
      <w:start w:val="1"/>
      <w:numFmt w:val="decimal"/>
      <w:lvlText w:val="%7."/>
      <w:lvlJc w:val="left"/>
      <w:pPr>
        <w:tabs>
          <w:tab w:val="num" w:pos="5732"/>
        </w:tabs>
        <w:ind w:left="5732" w:hanging="360"/>
      </w:pPr>
    </w:lvl>
    <w:lvl w:ilvl="7" w:tplc="04090019">
      <w:start w:val="1"/>
      <w:numFmt w:val="lowerLetter"/>
      <w:lvlText w:val="%8."/>
      <w:lvlJc w:val="left"/>
      <w:pPr>
        <w:tabs>
          <w:tab w:val="num" w:pos="6452"/>
        </w:tabs>
        <w:ind w:left="6452" w:hanging="360"/>
      </w:pPr>
    </w:lvl>
    <w:lvl w:ilvl="8" w:tplc="0409001B">
      <w:start w:val="1"/>
      <w:numFmt w:val="lowerRoman"/>
      <w:lvlText w:val="%9."/>
      <w:lvlJc w:val="right"/>
      <w:pPr>
        <w:tabs>
          <w:tab w:val="num" w:pos="7172"/>
        </w:tabs>
        <w:ind w:left="7172" w:hanging="18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E9"/>
    <w:rsid w:val="000015AA"/>
    <w:rsid w:val="000059DF"/>
    <w:rsid w:val="00005A9F"/>
    <w:rsid w:val="000A0F96"/>
    <w:rsid w:val="001239E7"/>
    <w:rsid w:val="00187F1B"/>
    <w:rsid w:val="001A17FB"/>
    <w:rsid w:val="0029611E"/>
    <w:rsid w:val="002D3FEE"/>
    <w:rsid w:val="00306948"/>
    <w:rsid w:val="003348F4"/>
    <w:rsid w:val="003B32A9"/>
    <w:rsid w:val="003C22E9"/>
    <w:rsid w:val="0043043F"/>
    <w:rsid w:val="00496EDE"/>
    <w:rsid w:val="00512A2E"/>
    <w:rsid w:val="00547BDE"/>
    <w:rsid w:val="00661858"/>
    <w:rsid w:val="007731E0"/>
    <w:rsid w:val="00794C6F"/>
    <w:rsid w:val="00795B3A"/>
    <w:rsid w:val="00797D4A"/>
    <w:rsid w:val="008206C3"/>
    <w:rsid w:val="00877D67"/>
    <w:rsid w:val="008835AD"/>
    <w:rsid w:val="008C02F8"/>
    <w:rsid w:val="008D0D28"/>
    <w:rsid w:val="00975E75"/>
    <w:rsid w:val="009812AC"/>
    <w:rsid w:val="009D44EA"/>
    <w:rsid w:val="009F428A"/>
    <w:rsid w:val="00A063A8"/>
    <w:rsid w:val="00B213CA"/>
    <w:rsid w:val="00B85FCF"/>
    <w:rsid w:val="00C71723"/>
    <w:rsid w:val="00C73337"/>
    <w:rsid w:val="00CB5C77"/>
    <w:rsid w:val="00CB788E"/>
    <w:rsid w:val="00D062A2"/>
    <w:rsid w:val="00D44466"/>
    <w:rsid w:val="00DD1BBF"/>
    <w:rsid w:val="00E065F3"/>
    <w:rsid w:val="00E5642E"/>
    <w:rsid w:val="00E91B62"/>
    <w:rsid w:val="00EC167C"/>
    <w:rsid w:val="00ED56E3"/>
    <w:rsid w:val="00F22D6A"/>
    <w:rsid w:val="00F247D0"/>
    <w:rsid w:val="00F372A8"/>
    <w:rsid w:val="00F54306"/>
    <w:rsid w:val="00FA64F2"/>
    <w:rsid w:val="00FC5FAD"/>
    <w:rsid w:val="00FE0DF4"/>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DF"/>
  </w:style>
  <w:style w:type="paragraph" w:styleId="Heading7">
    <w:name w:val="heading 7"/>
    <w:basedOn w:val="Normal"/>
    <w:next w:val="Normal"/>
    <w:link w:val="Heading7Char"/>
    <w:qFormat/>
    <w:rsid w:val="008D0D28"/>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0D28"/>
    <w:rPr>
      <w:rFonts w:ascii="Times New Roman" w:eastAsia="Times New Roman" w:hAnsi="Times New Roman" w:cs="Times New Roman"/>
      <w:sz w:val="24"/>
      <w:szCs w:val="24"/>
      <w:lang w:val="sl-SI" w:eastAsia="zh-CN"/>
    </w:rPr>
  </w:style>
  <w:style w:type="numbering" w:customStyle="1" w:styleId="NoList1">
    <w:name w:val="No List1"/>
    <w:next w:val="NoList"/>
    <w:uiPriority w:val="99"/>
    <w:semiHidden/>
    <w:unhideWhenUsed/>
    <w:rsid w:val="008D0D28"/>
  </w:style>
  <w:style w:type="paragraph" w:styleId="BalloonText">
    <w:name w:val="Balloon Text"/>
    <w:basedOn w:val="Normal"/>
    <w:link w:val="BalloonTextChar"/>
    <w:uiPriority w:val="99"/>
    <w:semiHidden/>
    <w:unhideWhenUsed/>
    <w:rsid w:val="008D0D28"/>
    <w:pPr>
      <w:suppressAutoHyphens/>
      <w:spacing w:after="0" w:line="240" w:lineRule="auto"/>
      <w:jc w:val="both"/>
    </w:pPr>
    <w:rPr>
      <w:rFonts w:ascii="Tahoma" w:eastAsia="Times New Roman" w:hAnsi="Tahoma" w:cs="Tahoma"/>
      <w:sz w:val="16"/>
      <w:szCs w:val="16"/>
      <w:lang w:val="mk-MK" w:eastAsia="en-GB"/>
    </w:rPr>
  </w:style>
  <w:style w:type="character" w:customStyle="1" w:styleId="BalloonTextChar">
    <w:name w:val="Balloon Text Char"/>
    <w:basedOn w:val="DefaultParagraphFont"/>
    <w:link w:val="BalloonText"/>
    <w:uiPriority w:val="99"/>
    <w:semiHidden/>
    <w:rsid w:val="008D0D28"/>
    <w:rPr>
      <w:rFonts w:ascii="Tahoma" w:eastAsia="Times New Roman" w:hAnsi="Tahoma" w:cs="Tahoma"/>
      <w:sz w:val="16"/>
      <w:szCs w:val="16"/>
      <w:lang w:val="mk-MK" w:eastAsia="en-GB"/>
    </w:rPr>
  </w:style>
  <w:style w:type="paragraph" w:styleId="FootnoteText">
    <w:name w:val="footnote text"/>
    <w:basedOn w:val="Normal"/>
    <w:link w:val="FootnoteTextChar"/>
    <w:uiPriority w:val="99"/>
    <w:semiHidden/>
    <w:unhideWhenUsed/>
    <w:rsid w:val="008D0D28"/>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8D0D28"/>
    <w:rPr>
      <w:rFonts w:ascii="StobiSans Regular" w:eastAsia="Times New Roman" w:hAnsi="StobiSans Regular" w:cs="Times New Roman"/>
      <w:sz w:val="20"/>
      <w:szCs w:val="20"/>
      <w:lang w:val="mk-MK" w:eastAsia="en-GB"/>
    </w:rPr>
  </w:style>
  <w:style w:type="character" w:styleId="FootnoteReference">
    <w:name w:val="footnote reference"/>
    <w:rsid w:val="008D0D28"/>
    <w:rPr>
      <w:vertAlign w:val="superscript"/>
    </w:rPr>
  </w:style>
  <w:style w:type="paragraph" w:customStyle="1" w:styleId="ALTW">
    <w:name w:val="ALT W"/>
    <w:basedOn w:val="Normal"/>
    <w:next w:val="Normal"/>
    <w:autoRedefine/>
    <w:rsid w:val="000059DF"/>
    <w:pPr>
      <w:widowControl w:val="0"/>
      <w:autoSpaceDE w:val="0"/>
      <w:autoSpaceDN w:val="0"/>
      <w:adjustRightInd w:val="0"/>
      <w:spacing w:before="60" w:after="0" w:line="240" w:lineRule="auto"/>
      <w:jc w:val="both"/>
    </w:pPr>
    <w:rPr>
      <w:rFonts w:ascii="StobiSerif Medium" w:hAnsi="StobiSerif Medium" w:cs="Times New Roman"/>
      <w:sz w:val="24"/>
      <w:szCs w:val="24"/>
      <w:lang w:val="mk-MK" w:eastAsia="en-GB"/>
    </w:rPr>
  </w:style>
  <w:style w:type="paragraph" w:customStyle="1" w:styleId="ALTZ">
    <w:name w:val="ALT Z"/>
    <w:basedOn w:val="Normal"/>
    <w:next w:val="BodyText"/>
    <w:rsid w:val="008D0D28"/>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styleId="BodyText">
    <w:name w:val="Body Text"/>
    <w:basedOn w:val="Normal"/>
    <w:link w:val="BodyTextChar"/>
    <w:uiPriority w:val="99"/>
    <w:semiHidden/>
    <w:unhideWhenUsed/>
    <w:rsid w:val="008D0D28"/>
    <w:pPr>
      <w:suppressAutoHyphens/>
      <w:spacing w:after="120" w:line="240" w:lineRule="auto"/>
      <w:jc w:val="both"/>
    </w:pPr>
    <w:rPr>
      <w:rFonts w:ascii="StobiSans Regular" w:eastAsia="Times New Roman" w:hAnsi="StobiSans Regular" w:cs="Times New Roman"/>
      <w:sz w:val="24"/>
      <w:szCs w:val="24"/>
      <w:lang w:val="mk-MK" w:eastAsia="en-GB"/>
    </w:rPr>
  </w:style>
  <w:style w:type="character" w:customStyle="1" w:styleId="BodyTextChar">
    <w:name w:val="Body Text Char"/>
    <w:basedOn w:val="DefaultParagraphFont"/>
    <w:link w:val="BodyText"/>
    <w:uiPriority w:val="99"/>
    <w:semiHidden/>
    <w:rsid w:val="008D0D28"/>
    <w:rPr>
      <w:rFonts w:ascii="StobiSans Regular" w:eastAsia="Times New Roman" w:hAnsi="StobiSans Regular" w:cs="Times New Roman"/>
      <w:sz w:val="24"/>
      <w:szCs w:val="24"/>
      <w:lang w:val="mk-MK" w:eastAsia="en-GB"/>
    </w:rPr>
  </w:style>
  <w:style w:type="paragraph" w:styleId="ListParagraph">
    <w:name w:val="List Paragraph"/>
    <w:basedOn w:val="Normal"/>
    <w:uiPriority w:val="34"/>
    <w:qFormat/>
    <w:rsid w:val="008D0D28"/>
    <w:pPr>
      <w:suppressAutoHyphens/>
      <w:spacing w:after="0" w:line="240" w:lineRule="auto"/>
      <w:ind w:left="720"/>
      <w:contextualSpacing/>
      <w:jc w:val="both"/>
    </w:pPr>
    <w:rPr>
      <w:rFonts w:ascii="StobiSans Regular" w:eastAsia="Times New Roman" w:hAnsi="StobiSans Regular" w:cs="Times New Roman"/>
      <w:sz w:val="24"/>
      <w:szCs w:val="24"/>
      <w:lang w:val="mk-MK" w:eastAsia="en-GB"/>
    </w:rPr>
  </w:style>
  <w:style w:type="paragraph" w:customStyle="1" w:styleId="Naslov-Glaven">
    <w:name w:val="Naslov-Glaven"/>
    <w:basedOn w:val="Normal"/>
    <w:rsid w:val="008D0D28"/>
    <w:pPr>
      <w:suppressAutoHyphens/>
      <w:spacing w:after="0" w:line="240" w:lineRule="auto"/>
      <w:jc w:val="center"/>
    </w:pPr>
    <w:rPr>
      <w:rFonts w:ascii="MAC C Swiss" w:eastAsia="Times New Roman" w:hAnsi="MAC C Swiss" w:cs="Times New Roman"/>
      <w:b/>
      <w:caps/>
      <w:sz w:val="28"/>
      <w:szCs w:val="20"/>
      <w:lang w:eastAsia="zh-CN"/>
    </w:rPr>
  </w:style>
  <w:style w:type="character" w:styleId="Hyperlink">
    <w:name w:val="Hyperlink"/>
    <w:rsid w:val="008D0D28"/>
    <w:rPr>
      <w:color w:val="0000FF"/>
      <w:u w:val="single"/>
    </w:rPr>
  </w:style>
  <w:style w:type="paragraph" w:styleId="HTMLPreformatted">
    <w:name w:val="HTML Preformatted"/>
    <w:basedOn w:val="Normal"/>
    <w:link w:val="HTMLPreformattedChar"/>
    <w:uiPriority w:val="99"/>
    <w:semiHidden/>
    <w:unhideWhenUsed/>
    <w:rsid w:val="00ED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semiHidden/>
    <w:rsid w:val="00ED56E3"/>
    <w:rPr>
      <w:rFonts w:ascii="Courier New" w:eastAsia="Times New Roman" w:hAnsi="Courier New" w:cs="Courier New"/>
      <w:sz w:val="20"/>
      <w:szCs w:val="20"/>
      <w:lang w:val="mk-MK" w:eastAsia="mk-MK"/>
    </w:rPr>
  </w:style>
  <w:style w:type="character" w:customStyle="1" w:styleId="y2iqfc">
    <w:name w:val="y2iqfc"/>
    <w:basedOn w:val="DefaultParagraphFont"/>
    <w:rsid w:val="00ED5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DF"/>
  </w:style>
  <w:style w:type="paragraph" w:styleId="Heading7">
    <w:name w:val="heading 7"/>
    <w:basedOn w:val="Normal"/>
    <w:next w:val="Normal"/>
    <w:link w:val="Heading7Char"/>
    <w:qFormat/>
    <w:rsid w:val="008D0D28"/>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0D28"/>
    <w:rPr>
      <w:rFonts w:ascii="Times New Roman" w:eastAsia="Times New Roman" w:hAnsi="Times New Roman" w:cs="Times New Roman"/>
      <w:sz w:val="24"/>
      <w:szCs w:val="24"/>
      <w:lang w:val="sl-SI" w:eastAsia="zh-CN"/>
    </w:rPr>
  </w:style>
  <w:style w:type="numbering" w:customStyle="1" w:styleId="NoList1">
    <w:name w:val="No List1"/>
    <w:next w:val="NoList"/>
    <w:uiPriority w:val="99"/>
    <w:semiHidden/>
    <w:unhideWhenUsed/>
    <w:rsid w:val="008D0D28"/>
  </w:style>
  <w:style w:type="paragraph" w:styleId="BalloonText">
    <w:name w:val="Balloon Text"/>
    <w:basedOn w:val="Normal"/>
    <w:link w:val="BalloonTextChar"/>
    <w:uiPriority w:val="99"/>
    <w:semiHidden/>
    <w:unhideWhenUsed/>
    <w:rsid w:val="008D0D28"/>
    <w:pPr>
      <w:suppressAutoHyphens/>
      <w:spacing w:after="0" w:line="240" w:lineRule="auto"/>
      <w:jc w:val="both"/>
    </w:pPr>
    <w:rPr>
      <w:rFonts w:ascii="Tahoma" w:eastAsia="Times New Roman" w:hAnsi="Tahoma" w:cs="Tahoma"/>
      <w:sz w:val="16"/>
      <w:szCs w:val="16"/>
      <w:lang w:val="mk-MK" w:eastAsia="en-GB"/>
    </w:rPr>
  </w:style>
  <w:style w:type="character" w:customStyle="1" w:styleId="BalloonTextChar">
    <w:name w:val="Balloon Text Char"/>
    <w:basedOn w:val="DefaultParagraphFont"/>
    <w:link w:val="BalloonText"/>
    <w:uiPriority w:val="99"/>
    <w:semiHidden/>
    <w:rsid w:val="008D0D28"/>
    <w:rPr>
      <w:rFonts w:ascii="Tahoma" w:eastAsia="Times New Roman" w:hAnsi="Tahoma" w:cs="Tahoma"/>
      <w:sz w:val="16"/>
      <w:szCs w:val="16"/>
      <w:lang w:val="mk-MK" w:eastAsia="en-GB"/>
    </w:rPr>
  </w:style>
  <w:style w:type="paragraph" w:styleId="FootnoteText">
    <w:name w:val="footnote text"/>
    <w:basedOn w:val="Normal"/>
    <w:link w:val="FootnoteTextChar"/>
    <w:uiPriority w:val="99"/>
    <w:semiHidden/>
    <w:unhideWhenUsed/>
    <w:rsid w:val="008D0D28"/>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8D0D28"/>
    <w:rPr>
      <w:rFonts w:ascii="StobiSans Regular" w:eastAsia="Times New Roman" w:hAnsi="StobiSans Regular" w:cs="Times New Roman"/>
      <w:sz w:val="20"/>
      <w:szCs w:val="20"/>
      <w:lang w:val="mk-MK" w:eastAsia="en-GB"/>
    </w:rPr>
  </w:style>
  <w:style w:type="character" w:styleId="FootnoteReference">
    <w:name w:val="footnote reference"/>
    <w:rsid w:val="008D0D28"/>
    <w:rPr>
      <w:vertAlign w:val="superscript"/>
    </w:rPr>
  </w:style>
  <w:style w:type="paragraph" w:customStyle="1" w:styleId="ALTW">
    <w:name w:val="ALT W"/>
    <w:basedOn w:val="Normal"/>
    <w:next w:val="Normal"/>
    <w:autoRedefine/>
    <w:rsid w:val="000059DF"/>
    <w:pPr>
      <w:widowControl w:val="0"/>
      <w:autoSpaceDE w:val="0"/>
      <w:autoSpaceDN w:val="0"/>
      <w:adjustRightInd w:val="0"/>
      <w:spacing w:before="60" w:after="0" w:line="240" w:lineRule="auto"/>
      <w:jc w:val="both"/>
    </w:pPr>
    <w:rPr>
      <w:rFonts w:ascii="StobiSerif Medium" w:hAnsi="StobiSerif Medium" w:cs="Times New Roman"/>
      <w:sz w:val="24"/>
      <w:szCs w:val="24"/>
      <w:lang w:val="mk-MK" w:eastAsia="en-GB"/>
    </w:rPr>
  </w:style>
  <w:style w:type="paragraph" w:customStyle="1" w:styleId="ALTZ">
    <w:name w:val="ALT Z"/>
    <w:basedOn w:val="Normal"/>
    <w:next w:val="BodyText"/>
    <w:rsid w:val="008D0D28"/>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styleId="BodyText">
    <w:name w:val="Body Text"/>
    <w:basedOn w:val="Normal"/>
    <w:link w:val="BodyTextChar"/>
    <w:uiPriority w:val="99"/>
    <w:semiHidden/>
    <w:unhideWhenUsed/>
    <w:rsid w:val="008D0D28"/>
    <w:pPr>
      <w:suppressAutoHyphens/>
      <w:spacing w:after="120" w:line="240" w:lineRule="auto"/>
      <w:jc w:val="both"/>
    </w:pPr>
    <w:rPr>
      <w:rFonts w:ascii="StobiSans Regular" w:eastAsia="Times New Roman" w:hAnsi="StobiSans Regular" w:cs="Times New Roman"/>
      <w:sz w:val="24"/>
      <w:szCs w:val="24"/>
      <w:lang w:val="mk-MK" w:eastAsia="en-GB"/>
    </w:rPr>
  </w:style>
  <w:style w:type="character" w:customStyle="1" w:styleId="BodyTextChar">
    <w:name w:val="Body Text Char"/>
    <w:basedOn w:val="DefaultParagraphFont"/>
    <w:link w:val="BodyText"/>
    <w:uiPriority w:val="99"/>
    <w:semiHidden/>
    <w:rsid w:val="008D0D28"/>
    <w:rPr>
      <w:rFonts w:ascii="StobiSans Regular" w:eastAsia="Times New Roman" w:hAnsi="StobiSans Regular" w:cs="Times New Roman"/>
      <w:sz w:val="24"/>
      <w:szCs w:val="24"/>
      <w:lang w:val="mk-MK" w:eastAsia="en-GB"/>
    </w:rPr>
  </w:style>
  <w:style w:type="paragraph" w:styleId="ListParagraph">
    <w:name w:val="List Paragraph"/>
    <w:basedOn w:val="Normal"/>
    <w:uiPriority w:val="34"/>
    <w:qFormat/>
    <w:rsid w:val="008D0D28"/>
    <w:pPr>
      <w:suppressAutoHyphens/>
      <w:spacing w:after="0" w:line="240" w:lineRule="auto"/>
      <w:ind w:left="720"/>
      <w:contextualSpacing/>
      <w:jc w:val="both"/>
    </w:pPr>
    <w:rPr>
      <w:rFonts w:ascii="StobiSans Regular" w:eastAsia="Times New Roman" w:hAnsi="StobiSans Regular" w:cs="Times New Roman"/>
      <w:sz w:val="24"/>
      <w:szCs w:val="24"/>
      <w:lang w:val="mk-MK" w:eastAsia="en-GB"/>
    </w:rPr>
  </w:style>
  <w:style w:type="paragraph" w:customStyle="1" w:styleId="Naslov-Glaven">
    <w:name w:val="Naslov-Glaven"/>
    <w:basedOn w:val="Normal"/>
    <w:rsid w:val="008D0D28"/>
    <w:pPr>
      <w:suppressAutoHyphens/>
      <w:spacing w:after="0" w:line="240" w:lineRule="auto"/>
      <w:jc w:val="center"/>
    </w:pPr>
    <w:rPr>
      <w:rFonts w:ascii="MAC C Swiss" w:eastAsia="Times New Roman" w:hAnsi="MAC C Swiss" w:cs="Times New Roman"/>
      <w:b/>
      <w:caps/>
      <w:sz w:val="28"/>
      <w:szCs w:val="20"/>
      <w:lang w:eastAsia="zh-CN"/>
    </w:rPr>
  </w:style>
  <w:style w:type="character" w:styleId="Hyperlink">
    <w:name w:val="Hyperlink"/>
    <w:rsid w:val="008D0D28"/>
    <w:rPr>
      <w:color w:val="0000FF"/>
      <w:u w:val="single"/>
    </w:rPr>
  </w:style>
  <w:style w:type="paragraph" w:styleId="HTMLPreformatted">
    <w:name w:val="HTML Preformatted"/>
    <w:basedOn w:val="Normal"/>
    <w:link w:val="HTMLPreformattedChar"/>
    <w:uiPriority w:val="99"/>
    <w:semiHidden/>
    <w:unhideWhenUsed/>
    <w:rsid w:val="00ED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semiHidden/>
    <w:rsid w:val="00ED56E3"/>
    <w:rPr>
      <w:rFonts w:ascii="Courier New" w:eastAsia="Times New Roman" w:hAnsi="Courier New" w:cs="Courier New"/>
      <w:sz w:val="20"/>
      <w:szCs w:val="20"/>
      <w:lang w:val="mk-MK" w:eastAsia="mk-MK"/>
    </w:rPr>
  </w:style>
  <w:style w:type="character" w:customStyle="1" w:styleId="y2iqfc">
    <w:name w:val="y2iqfc"/>
    <w:basedOn w:val="DefaultParagraphFont"/>
    <w:rsid w:val="00ED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1701">
      <w:bodyDiv w:val="1"/>
      <w:marLeft w:val="0"/>
      <w:marRight w:val="0"/>
      <w:marTop w:val="0"/>
      <w:marBottom w:val="0"/>
      <w:divBdr>
        <w:top w:val="none" w:sz="0" w:space="0" w:color="auto"/>
        <w:left w:val="none" w:sz="0" w:space="0" w:color="auto"/>
        <w:bottom w:val="none" w:sz="0" w:space="0" w:color="auto"/>
        <w:right w:val="none" w:sz="0" w:space="0" w:color="auto"/>
      </w:divBdr>
    </w:div>
    <w:div w:id="1251425837">
      <w:bodyDiv w:val="1"/>
      <w:marLeft w:val="0"/>
      <w:marRight w:val="0"/>
      <w:marTop w:val="0"/>
      <w:marBottom w:val="0"/>
      <w:divBdr>
        <w:top w:val="none" w:sz="0" w:space="0" w:color="auto"/>
        <w:left w:val="none" w:sz="0" w:space="0" w:color="auto"/>
        <w:bottom w:val="none" w:sz="0" w:space="0" w:color="auto"/>
        <w:right w:val="none" w:sz="0" w:space="0" w:color="auto"/>
      </w:divBdr>
    </w:div>
    <w:div w:id="19548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045D-42A1-4434-8489-43CBADD6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17858</Words>
  <Characters>101796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Adisa Fazlioska</dc:creator>
  <cp:lastModifiedBy>sonja.misic</cp:lastModifiedBy>
  <cp:revision>20</cp:revision>
  <cp:lastPrinted>2021-09-02T07:25:00Z</cp:lastPrinted>
  <dcterms:created xsi:type="dcterms:W3CDTF">2021-08-26T06:34:00Z</dcterms:created>
  <dcterms:modified xsi:type="dcterms:W3CDTF">2021-09-02T07:32:00Z</dcterms:modified>
</cp:coreProperties>
</file>