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F64" w:rsidRPr="00AD02E8" w:rsidRDefault="005D1F64" w:rsidP="005D1F64">
      <w:pPr>
        <w:jc w:val="right"/>
        <w:rPr>
          <w:rFonts w:ascii="Arial" w:hAnsi="Arial" w:cs="Arial"/>
          <w:b/>
          <w:sz w:val="22"/>
          <w:szCs w:val="22"/>
          <w:u w:val="single"/>
          <w:lang w:val="mk-MK"/>
        </w:rPr>
      </w:pPr>
      <w:r w:rsidRPr="00AD02E8">
        <w:rPr>
          <w:rFonts w:ascii="Arial" w:hAnsi="Arial" w:cs="Arial"/>
          <w:b/>
          <w:sz w:val="22"/>
          <w:szCs w:val="22"/>
          <w:u w:val="single"/>
          <w:lang w:val="mk-MK"/>
        </w:rPr>
        <w:t>Образец бр. 2</w:t>
      </w:r>
    </w:p>
    <w:p w:rsidR="005D1F64" w:rsidRPr="00AD02E8" w:rsidRDefault="005D1F64" w:rsidP="005D1F64">
      <w:pPr>
        <w:rPr>
          <w:rFonts w:ascii="Arial" w:hAnsi="Arial" w:cs="Arial"/>
          <w:sz w:val="22"/>
          <w:szCs w:val="22"/>
          <w:lang w:val="mk-MK"/>
        </w:rPr>
      </w:pPr>
    </w:p>
    <w:p w:rsidR="005D1F64" w:rsidRPr="00AD02E8" w:rsidRDefault="005D1F64" w:rsidP="005D1F64">
      <w:pPr>
        <w:jc w:val="center"/>
        <w:rPr>
          <w:rFonts w:ascii="Arial" w:hAnsi="Arial" w:cs="Arial"/>
          <w:b/>
          <w:sz w:val="22"/>
          <w:szCs w:val="22"/>
          <w:lang w:val="mk-MK"/>
        </w:rPr>
      </w:pPr>
      <w:r w:rsidRPr="00AD02E8">
        <w:rPr>
          <w:rFonts w:ascii="Arial" w:hAnsi="Arial" w:cs="Arial"/>
          <w:b/>
          <w:sz w:val="22"/>
          <w:szCs w:val="22"/>
          <w:lang w:val="mk-MK"/>
        </w:rPr>
        <w:t>Иницијална проценка на влијание на регулативата</w:t>
      </w:r>
    </w:p>
    <w:p w:rsidR="005D1F64" w:rsidRPr="00AD02E8" w:rsidRDefault="005D1F64" w:rsidP="005D1F64">
      <w:pPr>
        <w:jc w:val="center"/>
        <w:rPr>
          <w:rFonts w:ascii="Arial" w:hAnsi="Arial" w:cs="Arial"/>
          <w:b/>
          <w:sz w:val="22"/>
          <w:szCs w:val="22"/>
          <w:lang w:val="mk-MK"/>
        </w:rPr>
      </w:pPr>
    </w:p>
    <w:p w:rsidR="005D1F64" w:rsidRPr="00AD02E8" w:rsidRDefault="005D1F64" w:rsidP="005D1F64">
      <w:pPr>
        <w:jc w:val="center"/>
        <w:rPr>
          <w:rFonts w:ascii="Arial" w:hAnsi="Arial" w:cs="Arial"/>
          <w:b/>
          <w:sz w:val="22"/>
          <w:szCs w:val="22"/>
          <w:lang w:val="mk-MK"/>
        </w:rPr>
      </w:pPr>
    </w:p>
    <w:p w:rsidR="005D1F64" w:rsidRPr="00AD02E8" w:rsidRDefault="005D1F64" w:rsidP="005D1F64">
      <w:pPr>
        <w:jc w:val="center"/>
        <w:rPr>
          <w:rFonts w:ascii="Arial" w:hAnsi="Arial" w:cs="Arial"/>
          <w:sz w:val="22"/>
          <w:szCs w:val="22"/>
          <w:lang w:val="mk-MK"/>
        </w:rPr>
      </w:pPr>
    </w:p>
    <w:p w:rsidR="005D1F64" w:rsidRPr="00AD02E8" w:rsidRDefault="005D1F64" w:rsidP="005D1F64">
      <w:pPr>
        <w:autoSpaceDE w:val="0"/>
        <w:autoSpaceDN w:val="0"/>
        <w:adjustRightInd w:val="0"/>
        <w:ind w:left="540" w:hanging="540"/>
        <w:jc w:val="both"/>
        <w:rPr>
          <w:rFonts w:ascii="Arial" w:hAnsi="Arial" w:cs="Arial"/>
          <w:sz w:val="22"/>
          <w:szCs w:val="22"/>
          <w:lang w:val="mk-MK"/>
        </w:rPr>
      </w:pPr>
    </w:p>
    <w:p w:rsidR="005D1F64" w:rsidRPr="00AD02E8" w:rsidRDefault="005D1F64" w:rsidP="005D1F64">
      <w:pPr>
        <w:jc w:val="both"/>
        <w:rPr>
          <w:rFonts w:ascii="Arial" w:hAnsi="Arial" w:cs="Arial"/>
          <w:b/>
          <w:sz w:val="22"/>
          <w:szCs w:val="22"/>
          <w:lang w:val="mk-MK"/>
        </w:rPr>
      </w:pPr>
      <w:r w:rsidRPr="00AD02E8">
        <w:rPr>
          <w:rFonts w:ascii="Arial" w:hAnsi="Arial" w:cs="Arial"/>
          <w:b/>
          <w:sz w:val="22"/>
          <w:szCs w:val="22"/>
          <w:lang w:val="mk-MK"/>
        </w:rPr>
        <w:t>Чекор 1: Опис на проблемите, целите што ќе се остварат со нивно решавање и можните опции за решавање на проблемите</w:t>
      </w:r>
    </w:p>
    <w:p w:rsidR="005D1F64" w:rsidRPr="00AD02E8" w:rsidRDefault="005D1F64" w:rsidP="005D1F64">
      <w:pPr>
        <w:pStyle w:val="Default"/>
        <w:ind w:left="360"/>
        <w:jc w:val="both"/>
        <w:rPr>
          <w:rFonts w:ascii="Arial" w:hAnsi="Arial" w:cs="Arial"/>
          <w:b/>
          <w:bCs/>
          <w:color w:val="auto"/>
          <w:sz w:val="22"/>
          <w:szCs w:val="22"/>
          <w:lang w:val="mk-MK"/>
        </w:rPr>
      </w:pPr>
    </w:p>
    <w:p w:rsidR="005D1F64" w:rsidRPr="00AD02E8" w:rsidRDefault="005D1F64" w:rsidP="005D1F64">
      <w:pPr>
        <w:pStyle w:val="Default"/>
        <w:ind w:left="360"/>
        <w:jc w:val="both"/>
        <w:rPr>
          <w:rFonts w:ascii="Arial" w:hAnsi="Arial" w:cs="Arial"/>
          <w:b/>
          <w:bCs/>
          <w:color w:val="auto"/>
          <w:sz w:val="22"/>
          <w:szCs w:val="22"/>
          <w:lang w:val="mk-MK"/>
        </w:rPr>
      </w:pPr>
    </w:p>
    <w:p w:rsidR="005D1F64" w:rsidRPr="00AD02E8" w:rsidRDefault="005D1F64" w:rsidP="005D1F64">
      <w:pPr>
        <w:pStyle w:val="Default"/>
        <w:numPr>
          <w:ilvl w:val="0"/>
          <w:numId w:val="2"/>
        </w:numPr>
        <w:jc w:val="both"/>
        <w:rPr>
          <w:rFonts w:ascii="Arial" w:hAnsi="Arial" w:cs="Arial"/>
          <w:b/>
          <w:bCs/>
          <w:color w:val="auto"/>
          <w:sz w:val="22"/>
          <w:szCs w:val="22"/>
          <w:lang w:val="mk-MK"/>
        </w:rPr>
      </w:pPr>
      <w:r w:rsidRPr="00AD02E8">
        <w:rPr>
          <w:rFonts w:ascii="Arial" w:hAnsi="Arial" w:cs="Arial"/>
          <w:b/>
          <w:bCs/>
          <w:color w:val="auto"/>
          <w:sz w:val="22"/>
          <w:szCs w:val="22"/>
          <w:lang w:val="mk-MK"/>
        </w:rPr>
        <w:t>Опис на проблемите</w:t>
      </w:r>
    </w:p>
    <w:p w:rsidR="005D1F64" w:rsidRPr="00AD02E8" w:rsidRDefault="005D1F64" w:rsidP="005D1F64">
      <w:pPr>
        <w:pStyle w:val="Default"/>
        <w:ind w:left="360"/>
        <w:jc w:val="both"/>
        <w:rPr>
          <w:rFonts w:ascii="Arial" w:hAnsi="Arial" w:cs="Arial"/>
          <w:b/>
          <w:bCs/>
          <w:color w:val="auto"/>
          <w:sz w:val="22"/>
          <w:szCs w:val="22"/>
          <w:lang w:val="mk-MK"/>
        </w:rPr>
      </w:pPr>
      <w:r w:rsidRPr="00AD02E8">
        <w:rPr>
          <w:rFonts w:ascii="Arial" w:hAnsi="Arial" w:cs="Arial"/>
          <w:b/>
          <w:bCs/>
          <w:color w:val="auto"/>
          <w:sz w:val="22"/>
          <w:szCs w:val="22"/>
        </w:rPr>
        <w:t xml:space="preserve">      </w:t>
      </w:r>
    </w:p>
    <w:p w:rsidR="005D1F64" w:rsidRDefault="005D1F64" w:rsidP="005D1F64">
      <w:pPr>
        <w:jc w:val="both"/>
        <w:rPr>
          <w:rFonts w:ascii="Arial" w:hAnsi="Arial" w:cs="Arial"/>
          <w:sz w:val="22"/>
          <w:szCs w:val="22"/>
          <w:lang w:val="mk-MK"/>
        </w:rPr>
      </w:pPr>
      <w:r>
        <w:rPr>
          <w:rFonts w:ascii="Arial" w:hAnsi="Arial" w:cs="Arial"/>
          <w:sz w:val="22"/>
          <w:szCs w:val="22"/>
          <w:lang w:val="mk-MK"/>
        </w:rPr>
        <w:t>Имајќи во предвид дека почнувајќи од 1 јуни 2013 година, постапката за издавање на одобрение за градење, доградба и надградба се спроведува на електронски начин потребно е да се изврши изменување и дополнување на законот со одредби кои се однесуваат на спроведувањето на постапката по електронски пат преку информацискиот систем е-одобрение за градење.</w:t>
      </w:r>
    </w:p>
    <w:p w:rsidR="005D1F64" w:rsidRPr="00AD02E8" w:rsidRDefault="005D1F64" w:rsidP="005D1F64">
      <w:pPr>
        <w:pStyle w:val="ListParagraph"/>
        <w:ind w:left="0"/>
        <w:jc w:val="both"/>
        <w:rPr>
          <w:rFonts w:ascii="Arial" w:hAnsi="Arial" w:cs="Arial"/>
          <w:sz w:val="22"/>
          <w:szCs w:val="22"/>
          <w:lang w:val="mk-MK"/>
        </w:rPr>
      </w:pPr>
    </w:p>
    <w:p w:rsidR="005D1F64" w:rsidRPr="00AD02E8" w:rsidRDefault="005D1F64" w:rsidP="005D1F64">
      <w:pPr>
        <w:pStyle w:val="Default"/>
        <w:ind w:left="360"/>
        <w:jc w:val="both"/>
        <w:rPr>
          <w:rFonts w:ascii="Arial" w:hAnsi="Arial" w:cs="Arial"/>
          <w:bCs/>
          <w:color w:val="auto"/>
          <w:sz w:val="22"/>
          <w:szCs w:val="22"/>
          <w:lang w:val="mk-MK"/>
        </w:rPr>
      </w:pPr>
    </w:p>
    <w:p w:rsidR="005D1F64" w:rsidRDefault="005D1F64" w:rsidP="005D1F64">
      <w:pPr>
        <w:pStyle w:val="Default"/>
        <w:numPr>
          <w:ilvl w:val="0"/>
          <w:numId w:val="2"/>
        </w:numPr>
        <w:jc w:val="both"/>
        <w:rPr>
          <w:rFonts w:ascii="Arial" w:hAnsi="Arial" w:cs="Arial"/>
          <w:b/>
          <w:bCs/>
          <w:color w:val="auto"/>
          <w:sz w:val="22"/>
          <w:szCs w:val="22"/>
          <w:lang w:val="mk-MK"/>
        </w:rPr>
      </w:pPr>
      <w:r w:rsidRPr="00AD02E8">
        <w:rPr>
          <w:rFonts w:ascii="Arial" w:hAnsi="Arial" w:cs="Arial"/>
          <w:b/>
          <w:bCs/>
          <w:color w:val="auto"/>
          <w:sz w:val="22"/>
          <w:szCs w:val="22"/>
          <w:lang w:val="mk-MK"/>
        </w:rPr>
        <w:t>Опис на целите што се планираат да се постигнат со решавање на проблемит</w:t>
      </w:r>
      <w:r w:rsidRPr="00AD02E8">
        <w:rPr>
          <w:rFonts w:ascii="Arial" w:hAnsi="Arial" w:cs="Arial"/>
          <w:b/>
          <w:bCs/>
          <w:color w:val="auto"/>
          <w:sz w:val="22"/>
          <w:szCs w:val="22"/>
        </w:rPr>
        <w:t>e</w:t>
      </w:r>
    </w:p>
    <w:p w:rsidR="005D1F64" w:rsidRDefault="005D1F64" w:rsidP="005D1F64">
      <w:pPr>
        <w:jc w:val="both"/>
        <w:rPr>
          <w:rFonts w:ascii="Arial" w:hAnsi="Arial" w:cs="Arial"/>
          <w:b/>
          <w:bCs/>
          <w:sz w:val="22"/>
          <w:szCs w:val="22"/>
          <w:lang w:val="mk-MK"/>
        </w:rPr>
      </w:pPr>
    </w:p>
    <w:p w:rsidR="005D1F64" w:rsidRPr="00A468FF" w:rsidRDefault="005D1F64" w:rsidP="005D1F64">
      <w:pPr>
        <w:jc w:val="both"/>
        <w:rPr>
          <w:rFonts w:ascii="Arial" w:hAnsi="Arial" w:cs="Arial"/>
          <w:sz w:val="22"/>
          <w:szCs w:val="22"/>
          <w:lang w:val="ru-RU"/>
        </w:rPr>
      </w:pPr>
      <w:r>
        <w:rPr>
          <w:rFonts w:ascii="Arial" w:hAnsi="Arial" w:cs="Arial"/>
          <w:sz w:val="22"/>
          <w:szCs w:val="22"/>
          <w:lang w:val="mk-MK"/>
        </w:rPr>
        <w:t xml:space="preserve">Спроведување на постапката за добивање на одобрение за градење на електронски начин на транспарентен начин.Скратување на времето потребно за издавање на одобрение за градење.Поефикасна комуникација помеѓу органите и субјектите кои се вклучени во оваа постапка со инвеститорите.Намалување на трошоците при спроведувањето на постапката за добивање на одобрение за градење.Поефикасно спроведување на надзорот. </w:t>
      </w:r>
    </w:p>
    <w:p w:rsidR="005D1F64" w:rsidRPr="00D3504B" w:rsidRDefault="005D1F64" w:rsidP="005D1F64">
      <w:pPr>
        <w:pStyle w:val="Default"/>
        <w:jc w:val="both"/>
        <w:rPr>
          <w:rFonts w:ascii="Arial" w:hAnsi="Arial" w:cs="Arial"/>
          <w:b/>
          <w:bCs/>
          <w:color w:val="auto"/>
          <w:sz w:val="22"/>
          <w:szCs w:val="22"/>
          <w:lang w:val="mk-MK"/>
        </w:rPr>
      </w:pPr>
    </w:p>
    <w:p w:rsidR="005D1F64" w:rsidRPr="00AD02E8" w:rsidRDefault="005D1F64" w:rsidP="005D1F64">
      <w:pPr>
        <w:pStyle w:val="Default"/>
        <w:numPr>
          <w:ilvl w:val="0"/>
          <w:numId w:val="2"/>
        </w:numPr>
        <w:jc w:val="both"/>
        <w:rPr>
          <w:rFonts w:ascii="Arial" w:hAnsi="Arial" w:cs="Arial"/>
          <w:b/>
          <w:bCs/>
          <w:color w:val="auto"/>
          <w:sz w:val="22"/>
          <w:szCs w:val="22"/>
          <w:lang w:val="mk-MK"/>
        </w:rPr>
      </w:pPr>
      <w:r w:rsidRPr="00AD02E8">
        <w:rPr>
          <w:rFonts w:ascii="Arial" w:hAnsi="Arial" w:cs="Arial"/>
          <w:b/>
          <w:bCs/>
          <w:color w:val="auto"/>
          <w:sz w:val="22"/>
          <w:szCs w:val="22"/>
          <w:lang w:val="mk-MK"/>
        </w:rPr>
        <w:t>Идентификација на можни решенија (опции)</w:t>
      </w:r>
    </w:p>
    <w:p w:rsidR="005D1F64" w:rsidRDefault="005D1F64" w:rsidP="005D1F64">
      <w:pPr>
        <w:jc w:val="both"/>
        <w:rPr>
          <w:rFonts w:ascii="Arial" w:hAnsi="Arial" w:cs="Arial"/>
          <w:bCs/>
          <w:sz w:val="22"/>
          <w:szCs w:val="22"/>
          <w:lang w:val="mk-MK"/>
        </w:rPr>
      </w:pPr>
    </w:p>
    <w:p w:rsidR="005D1F64" w:rsidRPr="00A468FF" w:rsidRDefault="005D1F64" w:rsidP="005D1F64">
      <w:pPr>
        <w:jc w:val="both"/>
        <w:rPr>
          <w:rFonts w:ascii="Arial" w:hAnsi="Arial" w:cs="Arial"/>
          <w:sz w:val="22"/>
          <w:szCs w:val="22"/>
          <w:lang w:val="ru-RU"/>
        </w:rPr>
      </w:pPr>
      <w:r>
        <w:rPr>
          <w:rFonts w:ascii="Arial" w:hAnsi="Arial" w:cs="Arial"/>
          <w:sz w:val="22"/>
          <w:szCs w:val="22"/>
          <w:lang w:val="mk-MK"/>
        </w:rPr>
        <w:t>Се прецизира начинот на доставување на барањето за добивање на одобрение за градење и доказите кои се приложуваат кон истото, начинот на изработка на проектна документација, се вршат допрецизирања во постапката за издавање на одобрение за градење, постапувањето од страна на субјектите кои согласно член 58-в доставуваат согласности односно мислења на проектната документација, во делот на постапување по поднесена жалба и тужба против одобрение за градење, се уредува размената на податоци за непсредни соседи со Агенцијата за катастар за недвижности и се предвидува глоба за службените лица кои нема да ја спроведуваат постапката на електронски начин.Исто така се врши допрецизирање на одредби кои се однесуваат на поимите во законот, категоризацијата на градбите, издавањето на одобрение за употреба, измените во тек на градба и фазната изградба.</w:t>
      </w:r>
    </w:p>
    <w:p w:rsidR="005D1F64" w:rsidRPr="006A01CA" w:rsidRDefault="005D1F64" w:rsidP="005D1F64">
      <w:pPr>
        <w:ind w:right="-6"/>
        <w:jc w:val="both"/>
        <w:rPr>
          <w:rFonts w:ascii="Arial" w:hAnsi="Arial" w:cs="Arial"/>
          <w:sz w:val="22"/>
          <w:szCs w:val="22"/>
          <w:lang w:val="ru-RU"/>
        </w:rPr>
      </w:pPr>
    </w:p>
    <w:p w:rsidR="005D1F64" w:rsidRPr="00AD02E8" w:rsidRDefault="005D1F64" w:rsidP="005D1F64">
      <w:pPr>
        <w:autoSpaceDE w:val="0"/>
        <w:autoSpaceDN w:val="0"/>
        <w:adjustRightInd w:val="0"/>
        <w:spacing w:line="240" w:lineRule="atLeast"/>
        <w:jc w:val="both"/>
        <w:rPr>
          <w:rFonts w:ascii="Arial" w:hAnsi="Arial" w:cs="Arial"/>
          <w:sz w:val="22"/>
          <w:szCs w:val="22"/>
          <w:lang w:val="mk-MK"/>
        </w:rPr>
      </w:pPr>
    </w:p>
    <w:p w:rsidR="005D1F64" w:rsidRPr="00AD02E8" w:rsidRDefault="005D1F64" w:rsidP="005D1F64">
      <w:pPr>
        <w:autoSpaceDE w:val="0"/>
        <w:autoSpaceDN w:val="0"/>
        <w:adjustRightInd w:val="0"/>
        <w:spacing w:line="240" w:lineRule="atLeast"/>
        <w:ind w:left="540" w:hanging="540"/>
        <w:jc w:val="both"/>
        <w:rPr>
          <w:rFonts w:ascii="Arial" w:hAnsi="Arial" w:cs="Arial"/>
          <w:b/>
          <w:sz w:val="22"/>
          <w:szCs w:val="22"/>
          <w:lang w:val="mk-MK"/>
        </w:rPr>
      </w:pPr>
      <w:r w:rsidRPr="00AD02E8">
        <w:rPr>
          <w:rFonts w:ascii="Arial" w:hAnsi="Arial" w:cs="Arial"/>
          <w:b/>
          <w:sz w:val="22"/>
          <w:szCs w:val="22"/>
          <w:lang w:val="mk-MK"/>
        </w:rPr>
        <w:t>Чекор 2: Идентификација на трошоци, придобивки и влијанија</w:t>
      </w:r>
    </w:p>
    <w:p w:rsidR="005D1F64" w:rsidRPr="00AD02E8" w:rsidRDefault="005D1F64" w:rsidP="005D1F64">
      <w:pPr>
        <w:autoSpaceDE w:val="0"/>
        <w:autoSpaceDN w:val="0"/>
        <w:adjustRightInd w:val="0"/>
        <w:spacing w:line="240" w:lineRule="atLeast"/>
        <w:ind w:left="540" w:hanging="540"/>
        <w:jc w:val="both"/>
        <w:rPr>
          <w:rFonts w:ascii="Arial" w:hAnsi="Arial" w:cs="Arial"/>
          <w:b/>
          <w:sz w:val="22"/>
          <w:szCs w:val="22"/>
          <w:lang w:val="mk-MK"/>
        </w:rPr>
      </w:pPr>
      <w:r w:rsidRPr="00AD02E8">
        <w:rPr>
          <w:rFonts w:ascii="Arial" w:hAnsi="Arial" w:cs="Arial"/>
          <w:b/>
          <w:sz w:val="22"/>
          <w:szCs w:val="22"/>
          <w:lang w:val="mk-MK"/>
        </w:rPr>
        <w:t xml:space="preserve"> </w:t>
      </w:r>
    </w:p>
    <w:p w:rsidR="005D1F64" w:rsidRPr="00AD02E8" w:rsidRDefault="005D1F64" w:rsidP="005D1F64">
      <w:pPr>
        <w:autoSpaceDE w:val="0"/>
        <w:autoSpaceDN w:val="0"/>
        <w:adjustRightInd w:val="0"/>
        <w:spacing w:line="240" w:lineRule="atLeast"/>
        <w:ind w:left="540" w:hanging="540"/>
        <w:jc w:val="both"/>
        <w:rPr>
          <w:rFonts w:ascii="Arial" w:hAnsi="Arial" w:cs="Arial"/>
          <w:sz w:val="22"/>
          <w:szCs w:val="22"/>
          <w:lang w:val="mk-MK"/>
        </w:rPr>
      </w:pPr>
    </w:p>
    <w:p w:rsidR="005D1F64" w:rsidRPr="00AD02E8" w:rsidRDefault="005D1F64" w:rsidP="005D1F64">
      <w:pPr>
        <w:ind w:left="360"/>
        <w:jc w:val="both"/>
        <w:rPr>
          <w:rFonts w:ascii="Arial" w:hAnsi="Arial" w:cs="Arial"/>
          <w:sz w:val="22"/>
          <w:szCs w:val="22"/>
          <w:lang w:val="mk-MK"/>
        </w:rPr>
      </w:pPr>
    </w:p>
    <w:p w:rsidR="005D1F64" w:rsidRPr="00AD02E8" w:rsidRDefault="005D1F64" w:rsidP="005D1F64">
      <w:pPr>
        <w:pStyle w:val="Default"/>
        <w:ind w:left="1080"/>
        <w:jc w:val="both"/>
        <w:rPr>
          <w:rFonts w:ascii="Arial" w:hAnsi="Arial" w:cs="Arial"/>
          <w:b/>
          <w:bCs/>
          <w:color w:val="auto"/>
          <w:sz w:val="22"/>
          <w:szCs w:val="22"/>
          <w:lang w:val="mk-MK"/>
        </w:rPr>
      </w:pPr>
      <w:r w:rsidRPr="00AD02E8">
        <w:rPr>
          <w:rFonts w:ascii="Arial" w:hAnsi="Arial" w:cs="Arial"/>
          <w:b/>
          <w:bCs/>
          <w:color w:val="auto"/>
          <w:sz w:val="22"/>
          <w:szCs w:val="22"/>
          <w:lang w:val="mk-MK"/>
        </w:rPr>
        <w:t>Предложено решение (опција):</w:t>
      </w:r>
    </w:p>
    <w:p w:rsidR="005D1F64" w:rsidRPr="00AD02E8" w:rsidRDefault="005D1F64" w:rsidP="005D1F64">
      <w:pPr>
        <w:pStyle w:val="Default"/>
        <w:ind w:left="1080"/>
        <w:jc w:val="both"/>
        <w:rPr>
          <w:rFonts w:ascii="Arial" w:hAnsi="Arial" w:cs="Arial"/>
          <w:b/>
          <w:bCs/>
          <w:color w:val="auto"/>
          <w:sz w:val="22"/>
          <w:szCs w:val="22"/>
          <w:lang w:val="mk-MK"/>
        </w:rPr>
      </w:pPr>
    </w:p>
    <w:p w:rsidR="005D1F64" w:rsidRPr="00AD02E8" w:rsidRDefault="005D1F64" w:rsidP="005D1F64">
      <w:pPr>
        <w:autoSpaceDE w:val="0"/>
        <w:autoSpaceDN w:val="0"/>
        <w:adjustRightInd w:val="0"/>
        <w:spacing w:line="240" w:lineRule="atLeast"/>
        <w:ind w:left="540" w:hanging="540"/>
        <w:jc w:val="both"/>
        <w:rPr>
          <w:rFonts w:ascii="Arial" w:hAnsi="Arial" w:cs="Arial"/>
          <w:sz w:val="22"/>
          <w:szCs w:val="22"/>
          <w:lang w:val="mk-MK"/>
        </w:rPr>
      </w:pPr>
      <w:r w:rsidRPr="00AD02E8">
        <w:rPr>
          <w:rFonts w:ascii="Arial" w:hAnsi="Arial" w:cs="Arial"/>
          <w:b/>
          <w:bCs/>
          <w:sz w:val="22"/>
          <w:szCs w:val="22"/>
          <w:lang w:val="mk-MK"/>
        </w:rPr>
        <w:t xml:space="preserve">                Опис:</w:t>
      </w:r>
      <w:r w:rsidRPr="00AD02E8">
        <w:rPr>
          <w:rFonts w:ascii="Arial" w:hAnsi="Arial" w:cs="Arial"/>
          <w:sz w:val="22"/>
          <w:szCs w:val="22"/>
          <w:lang w:val="mk-MK"/>
        </w:rPr>
        <w:t xml:space="preserve"> </w:t>
      </w:r>
    </w:p>
    <w:p w:rsidR="005D1F64" w:rsidRPr="00AD02E8" w:rsidRDefault="005D1F64" w:rsidP="005D1F64">
      <w:pPr>
        <w:pStyle w:val="Default"/>
        <w:ind w:left="1080"/>
        <w:jc w:val="both"/>
        <w:rPr>
          <w:rFonts w:ascii="Arial" w:hAnsi="Arial" w:cs="Arial"/>
          <w:b/>
          <w:bCs/>
          <w:color w:val="auto"/>
          <w:sz w:val="22"/>
          <w:szCs w:val="22"/>
          <w:lang w:val="mk-MK"/>
        </w:rPr>
      </w:pPr>
    </w:p>
    <w:p w:rsidR="005D1F64" w:rsidRPr="00AD02E8" w:rsidRDefault="005D1F64" w:rsidP="005D1F64">
      <w:pPr>
        <w:pStyle w:val="Default"/>
        <w:ind w:left="1080"/>
        <w:jc w:val="both"/>
        <w:rPr>
          <w:rFonts w:ascii="Arial" w:hAnsi="Arial" w:cs="Arial"/>
          <w:b/>
          <w:bCs/>
          <w:color w:val="auto"/>
          <w:sz w:val="22"/>
          <w:szCs w:val="22"/>
          <w:lang w:val="mk-MK"/>
        </w:rPr>
      </w:pPr>
    </w:p>
    <w:p w:rsidR="005D1F64" w:rsidRPr="00AD02E8" w:rsidRDefault="005D1F64" w:rsidP="005D1F64">
      <w:pPr>
        <w:pStyle w:val="Default"/>
        <w:ind w:left="1080"/>
        <w:jc w:val="both"/>
        <w:rPr>
          <w:rFonts w:ascii="Arial" w:hAnsi="Arial" w:cs="Arial"/>
          <w:b/>
          <w:bCs/>
          <w:color w:val="auto"/>
          <w:sz w:val="22"/>
          <w:szCs w:val="22"/>
          <w:lang w:val="mk-MK"/>
        </w:rPr>
      </w:pPr>
    </w:p>
    <w:p w:rsidR="005D1F64" w:rsidRPr="00AD02E8" w:rsidRDefault="005D1F64" w:rsidP="005D1F64">
      <w:pPr>
        <w:pStyle w:val="Default"/>
        <w:numPr>
          <w:ilvl w:val="0"/>
          <w:numId w:val="3"/>
        </w:numPr>
        <w:jc w:val="both"/>
        <w:rPr>
          <w:rFonts w:ascii="Arial" w:hAnsi="Arial" w:cs="Arial"/>
          <w:b/>
          <w:bCs/>
          <w:color w:val="auto"/>
          <w:sz w:val="22"/>
          <w:szCs w:val="22"/>
          <w:lang w:val="mk-MK"/>
        </w:rPr>
      </w:pPr>
      <w:r w:rsidRPr="00AD02E8">
        <w:rPr>
          <w:rFonts w:ascii="Arial" w:hAnsi="Arial" w:cs="Arial"/>
          <w:b/>
          <w:bCs/>
          <w:color w:val="auto"/>
          <w:sz w:val="22"/>
          <w:szCs w:val="22"/>
          <w:lang w:val="mk-MK"/>
        </w:rPr>
        <w:t xml:space="preserve">Трошоци </w:t>
      </w:r>
    </w:p>
    <w:p w:rsidR="005D1F64" w:rsidRPr="00AD02E8" w:rsidRDefault="005D1F64" w:rsidP="005D1F64">
      <w:pPr>
        <w:pStyle w:val="Default"/>
        <w:ind w:left="360"/>
        <w:jc w:val="both"/>
        <w:rPr>
          <w:rFonts w:ascii="Arial" w:hAnsi="Arial" w:cs="Arial"/>
          <w:b/>
          <w:bCs/>
          <w:color w:val="auto"/>
          <w:sz w:val="22"/>
          <w:szCs w:val="22"/>
          <w:lang w:val="mk-MK"/>
        </w:rPr>
      </w:pPr>
    </w:p>
    <w:p w:rsidR="005D1F64" w:rsidRPr="00AD02E8" w:rsidRDefault="005D1F64" w:rsidP="005D1F64">
      <w:pPr>
        <w:pStyle w:val="Default"/>
        <w:ind w:left="360"/>
        <w:jc w:val="both"/>
        <w:rPr>
          <w:rFonts w:ascii="Arial" w:hAnsi="Arial" w:cs="Arial"/>
          <w:bCs/>
          <w:color w:val="auto"/>
          <w:sz w:val="22"/>
          <w:szCs w:val="22"/>
          <w:lang w:val="mk-MK"/>
        </w:rPr>
      </w:pPr>
    </w:p>
    <w:p w:rsidR="005D1F64" w:rsidRPr="00BE1AF5" w:rsidRDefault="005D1F64" w:rsidP="005D1F64">
      <w:pPr>
        <w:pStyle w:val="Default"/>
        <w:numPr>
          <w:ilvl w:val="0"/>
          <w:numId w:val="4"/>
        </w:numPr>
        <w:jc w:val="both"/>
        <w:rPr>
          <w:rFonts w:ascii="Arial" w:hAnsi="Arial" w:cs="Arial"/>
          <w:b/>
          <w:bCs/>
          <w:color w:val="auto"/>
          <w:sz w:val="22"/>
          <w:szCs w:val="22"/>
          <w:lang w:val="mk-MK"/>
        </w:rPr>
      </w:pPr>
      <w:r w:rsidRPr="00BE1AF5">
        <w:rPr>
          <w:rFonts w:ascii="Arial" w:hAnsi="Arial" w:cs="Arial"/>
          <w:b/>
          <w:bCs/>
          <w:color w:val="auto"/>
          <w:sz w:val="22"/>
          <w:szCs w:val="22"/>
          <w:lang w:val="mk-MK"/>
        </w:rPr>
        <w:t>Дали опцијата предвидува воведување на нови формалности во смисла на обврска за правните или физичките лица да обезбедат уверенија, пријави, решенија, одобренија, овластувања, согласности, сертификати, дозволи, барања, изјави и други обрасци? Ако да, наведи ги формалностите.</w:t>
      </w:r>
    </w:p>
    <w:p w:rsidR="005D1F64" w:rsidRDefault="005D1F64" w:rsidP="005D1F64">
      <w:pPr>
        <w:pStyle w:val="Default"/>
        <w:ind w:left="720"/>
        <w:jc w:val="both"/>
        <w:rPr>
          <w:rFonts w:ascii="Arial" w:hAnsi="Arial" w:cs="Arial"/>
          <w:bCs/>
          <w:color w:val="auto"/>
          <w:sz w:val="22"/>
          <w:szCs w:val="22"/>
          <w:lang w:val="mk-MK"/>
        </w:rPr>
      </w:pPr>
    </w:p>
    <w:p w:rsidR="005D1F64" w:rsidRPr="00AD02E8" w:rsidRDefault="005D1F64" w:rsidP="005D1F64">
      <w:pPr>
        <w:pStyle w:val="Default"/>
        <w:ind w:left="720"/>
        <w:jc w:val="both"/>
        <w:rPr>
          <w:rFonts w:ascii="Arial" w:hAnsi="Arial" w:cs="Arial"/>
          <w:bCs/>
          <w:color w:val="auto"/>
          <w:sz w:val="22"/>
          <w:szCs w:val="22"/>
          <w:lang w:val="mk-MK"/>
        </w:rPr>
      </w:pPr>
      <w:r>
        <w:rPr>
          <w:rFonts w:ascii="Arial" w:hAnsi="Arial" w:cs="Arial"/>
          <w:bCs/>
          <w:color w:val="auto"/>
          <w:sz w:val="22"/>
          <w:szCs w:val="22"/>
          <w:lang w:val="mk-MK"/>
        </w:rPr>
        <w:t>Не.</w:t>
      </w:r>
    </w:p>
    <w:p w:rsidR="005D1F64" w:rsidRPr="00AD02E8" w:rsidRDefault="005D1F64" w:rsidP="005D1F64">
      <w:pPr>
        <w:pStyle w:val="Default"/>
        <w:ind w:left="360"/>
        <w:jc w:val="both"/>
        <w:rPr>
          <w:rFonts w:ascii="Arial" w:hAnsi="Arial" w:cs="Arial"/>
          <w:bCs/>
          <w:color w:val="auto"/>
          <w:sz w:val="22"/>
          <w:szCs w:val="22"/>
          <w:lang w:val="mk-MK"/>
        </w:rPr>
      </w:pPr>
    </w:p>
    <w:p w:rsidR="005D1F64" w:rsidRDefault="005D1F64" w:rsidP="005D1F64">
      <w:pPr>
        <w:pStyle w:val="Default"/>
        <w:numPr>
          <w:ilvl w:val="0"/>
          <w:numId w:val="4"/>
        </w:numPr>
        <w:jc w:val="both"/>
        <w:rPr>
          <w:rFonts w:ascii="Arial" w:hAnsi="Arial" w:cs="Arial"/>
          <w:b/>
          <w:bCs/>
          <w:color w:val="auto"/>
          <w:sz w:val="22"/>
          <w:szCs w:val="22"/>
          <w:lang w:val="mk-MK"/>
        </w:rPr>
      </w:pPr>
      <w:r w:rsidRPr="00BE1AF5">
        <w:rPr>
          <w:rFonts w:ascii="Arial" w:hAnsi="Arial" w:cs="Arial"/>
          <w:b/>
          <w:bCs/>
          <w:color w:val="auto"/>
          <w:sz w:val="22"/>
          <w:szCs w:val="22"/>
          <w:lang w:val="mk-MK"/>
        </w:rPr>
        <w:t>Дали опцијата ќе предизвика иницијални трошоци за министерствата, другите органи на државната управа? Ако да, образложи ги трошоците.</w:t>
      </w:r>
    </w:p>
    <w:p w:rsidR="005D1F64" w:rsidRPr="00BE1AF5" w:rsidRDefault="005D1F64" w:rsidP="005D1F64">
      <w:pPr>
        <w:pStyle w:val="Default"/>
        <w:ind w:left="360"/>
        <w:jc w:val="both"/>
        <w:rPr>
          <w:rFonts w:ascii="Arial" w:hAnsi="Arial" w:cs="Arial"/>
          <w:b/>
          <w:bCs/>
          <w:color w:val="auto"/>
          <w:sz w:val="22"/>
          <w:szCs w:val="22"/>
          <w:lang w:val="mk-MK"/>
        </w:rPr>
      </w:pPr>
    </w:p>
    <w:p w:rsidR="005D1F64" w:rsidRPr="00D3504B" w:rsidRDefault="005D1F64" w:rsidP="005D1F64">
      <w:pPr>
        <w:pStyle w:val="Default"/>
        <w:ind w:left="720"/>
        <w:jc w:val="both"/>
        <w:rPr>
          <w:rFonts w:ascii="Arial" w:hAnsi="Arial" w:cs="Arial"/>
          <w:bCs/>
          <w:sz w:val="22"/>
          <w:szCs w:val="22"/>
          <w:lang w:val="ru-RU"/>
        </w:rPr>
      </w:pPr>
      <w:r>
        <w:rPr>
          <w:rFonts w:ascii="Arial" w:hAnsi="Arial" w:cs="Arial"/>
          <w:bCs/>
          <w:color w:val="auto"/>
          <w:sz w:val="22"/>
          <w:szCs w:val="22"/>
          <w:lang w:val="mk-MK"/>
        </w:rPr>
        <w:t>Да.</w:t>
      </w:r>
      <w:r w:rsidRPr="00D3504B">
        <w:rPr>
          <w:rFonts w:ascii="StobiSerif Regular" w:hAnsi="StobiSerif Regular" w:cs="Verdana"/>
          <w:sz w:val="22"/>
          <w:szCs w:val="22"/>
          <w:lang w:val="ru-RU"/>
        </w:rPr>
        <w:t xml:space="preserve"> </w:t>
      </w:r>
      <w:r>
        <w:rPr>
          <w:rFonts w:ascii="Arial" w:hAnsi="Arial" w:cs="Arial"/>
          <w:sz w:val="22"/>
          <w:szCs w:val="22"/>
          <w:lang w:val="ru-RU"/>
        </w:rPr>
        <w:t>Органите на државна управа и единиците на локална самоуправа се должни да набават дигитални сертификати за електронско потпишување на документацијата.</w:t>
      </w:r>
    </w:p>
    <w:p w:rsidR="005D1F64" w:rsidRPr="00D3504B" w:rsidRDefault="005D1F64" w:rsidP="005D1F64">
      <w:pPr>
        <w:pStyle w:val="Default"/>
        <w:spacing w:line="360" w:lineRule="auto"/>
        <w:ind w:left="720"/>
        <w:jc w:val="both"/>
        <w:rPr>
          <w:rFonts w:ascii="Arial" w:hAnsi="Arial" w:cs="Arial"/>
          <w:bCs/>
          <w:color w:val="auto"/>
          <w:sz w:val="22"/>
          <w:szCs w:val="22"/>
          <w:lang w:val="ru-RU"/>
        </w:rPr>
      </w:pPr>
    </w:p>
    <w:p w:rsidR="005D1F64" w:rsidRPr="00BE1AF5" w:rsidRDefault="005D1F64" w:rsidP="005D1F64">
      <w:pPr>
        <w:pStyle w:val="Default"/>
        <w:numPr>
          <w:ilvl w:val="0"/>
          <w:numId w:val="4"/>
        </w:numPr>
        <w:jc w:val="both"/>
        <w:rPr>
          <w:rFonts w:ascii="Arial" w:hAnsi="Arial" w:cs="Arial"/>
          <w:b/>
          <w:bCs/>
          <w:color w:val="auto"/>
          <w:sz w:val="22"/>
          <w:szCs w:val="22"/>
          <w:lang w:val="mk-MK"/>
        </w:rPr>
      </w:pPr>
      <w:r w:rsidRPr="00BE1AF5">
        <w:rPr>
          <w:rFonts w:ascii="Arial" w:hAnsi="Arial" w:cs="Arial"/>
          <w:b/>
          <w:bCs/>
          <w:color w:val="auto"/>
          <w:sz w:val="22"/>
          <w:szCs w:val="22"/>
          <w:lang w:val="mk-MK"/>
        </w:rPr>
        <w:t>Дали опцијата ќе предизвика континуирани трошоци за министерствата и другите органи на државната управа. Ако да, образложи ги трошоците.</w:t>
      </w:r>
    </w:p>
    <w:p w:rsidR="005D1F64" w:rsidRDefault="005D1F64" w:rsidP="005D1F64">
      <w:pPr>
        <w:pStyle w:val="Default"/>
        <w:ind w:left="720"/>
        <w:jc w:val="both"/>
        <w:rPr>
          <w:rFonts w:ascii="Arial" w:hAnsi="Arial" w:cs="Arial"/>
          <w:bCs/>
          <w:color w:val="auto"/>
          <w:sz w:val="22"/>
          <w:szCs w:val="22"/>
          <w:lang w:val="mk-MK"/>
        </w:rPr>
      </w:pPr>
    </w:p>
    <w:p w:rsidR="005D1F64" w:rsidRPr="00AD02E8" w:rsidRDefault="005D1F64" w:rsidP="005D1F64">
      <w:pPr>
        <w:pStyle w:val="Default"/>
        <w:ind w:left="360" w:firstLine="360"/>
        <w:jc w:val="both"/>
        <w:rPr>
          <w:rFonts w:ascii="Arial" w:hAnsi="Arial" w:cs="Arial"/>
          <w:bCs/>
          <w:color w:val="auto"/>
          <w:sz w:val="22"/>
          <w:szCs w:val="22"/>
          <w:lang w:val="mk-MK"/>
        </w:rPr>
      </w:pPr>
      <w:r w:rsidRPr="00AD02E8">
        <w:rPr>
          <w:rFonts w:ascii="Arial" w:hAnsi="Arial" w:cs="Arial"/>
          <w:bCs/>
          <w:color w:val="auto"/>
          <w:sz w:val="22"/>
          <w:szCs w:val="22"/>
          <w:lang w:val="mk-MK"/>
        </w:rPr>
        <w:t>Не</w:t>
      </w:r>
    </w:p>
    <w:p w:rsidR="005D1F64" w:rsidRPr="00AD02E8" w:rsidRDefault="005D1F64" w:rsidP="005D1F64">
      <w:pPr>
        <w:pStyle w:val="Default"/>
        <w:jc w:val="both"/>
        <w:rPr>
          <w:rFonts w:ascii="Arial" w:hAnsi="Arial" w:cs="Arial"/>
          <w:bCs/>
          <w:color w:val="auto"/>
          <w:sz w:val="22"/>
          <w:szCs w:val="22"/>
          <w:lang w:val="mk-MK"/>
        </w:rPr>
      </w:pPr>
    </w:p>
    <w:p w:rsidR="005D1F64" w:rsidRDefault="005D1F64" w:rsidP="005D1F64">
      <w:pPr>
        <w:pStyle w:val="Default"/>
        <w:numPr>
          <w:ilvl w:val="0"/>
          <w:numId w:val="4"/>
        </w:numPr>
        <w:jc w:val="both"/>
        <w:rPr>
          <w:rFonts w:ascii="Arial" w:hAnsi="Arial" w:cs="Arial"/>
          <w:b/>
          <w:bCs/>
          <w:color w:val="auto"/>
          <w:sz w:val="22"/>
          <w:szCs w:val="22"/>
          <w:lang w:val="mk-MK"/>
        </w:rPr>
      </w:pPr>
      <w:r w:rsidRPr="00BE1AF5">
        <w:rPr>
          <w:rFonts w:ascii="Arial" w:hAnsi="Arial" w:cs="Arial"/>
          <w:b/>
          <w:bCs/>
          <w:color w:val="auto"/>
          <w:sz w:val="22"/>
          <w:szCs w:val="22"/>
          <w:lang w:val="mk-MK"/>
        </w:rPr>
        <w:t>Дали опцијата ќе предизвика иницијални трошоци за правните или физичките лица? Ако да, образложи ги трошоците.</w:t>
      </w:r>
    </w:p>
    <w:p w:rsidR="005D1F64" w:rsidRPr="00BE1AF5" w:rsidRDefault="005D1F64" w:rsidP="005D1F64">
      <w:pPr>
        <w:pStyle w:val="Default"/>
        <w:ind w:left="360"/>
        <w:jc w:val="both"/>
        <w:rPr>
          <w:rFonts w:ascii="Arial" w:hAnsi="Arial" w:cs="Arial"/>
          <w:b/>
          <w:bCs/>
          <w:color w:val="auto"/>
          <w:sz w:val="22"/>
          <w:szCs w:val="22"/>
          <w:lang w:val="mk-MK"/>
        </w:rPr>
      </w:pPr>
    </w:p>
    <w:p w:rsidR="005D1F64" w:rsidRPr="00D3504B" w:rsidRDefault="005D1F64" w:rsidP="005D1F64">
      <w:pPr>
        <w:pStyle w:val="Default"/>
        <w:ind w:left="720"/>
        <w:jc w:val="both"/>
        <w:rPr>
          <w:rFonts w:ascii="Arial" w:hAnsi="Arial" w:cs="Arial"/>
          <w:bCs/>
          <w:sz w:val="22"/>
          <w:szCs w:val="22"/>
          <w:lang w:val="ru-RU"/>
        </w:rPr>
      </w:pPr>
      <w:r>
        <w:rPr>
          <w:rFonts w:ascii="Arial" w:hAnsi="Arial" w:cs="Arial"/>
          <w:bCs/>
          <w:color w:val="auto"/>
          <w:sz w:val="22"/>
          <w:szCs w:val="22"/>
          <w:lang w:val="mk-MK"/>
        </w:rPr>
        <w:t>Да.</w:t>
      </w:r>
      <w:r w:rsidRPr="00D3504B">
        <w:rPr>
          <w:rFonts w:ascii="StobiSerif Regular" w:hAnsi="StobiSerif Regular" w:cs="Verdana"/>
          <w:sz w:val="22"/>
          <w:szCs w:val="22"/>
          <w:lang w:val="ru-RU"/>
        </w:rPr>
        <w:t xml:space="preserve"> </w:t>
      </w:r>
      <w:r>
        <w:rPr>
          <w:rFonts w:ascii="Arial" w:hAnsi="Arial" w:cs="Arial"/>
          <w:sz w:val="22"/>
          <w:szCs w:val="22"/>
          <w:lang w:val="ru-RU"/>
        </w:rPr>
        <w:t>Правните и физичките лица се должни да набават дигитални сертификати за електронско потпишување на барањето и документацијата.</w:t>
      </w:r>
    </w:p>
    <w:p w:rsidR="005D1F64" w:rsidRPr="006A01CA" w:rsidRDefault="005D1F64" w:rsidP="005D1F64">
      <w:pPr>
        <w:pStyle w:val="Default"/>
        <w:ind w:left="360"/>
        <w:jc w:val="both"/>
        <w:rPr>
          <w:rFonts w:ascii="Arial" w:hAnsi="Arial" w:cs="Arial"/>
          <w:bCs/>
          <w:color w:val="auto"/>
          <w:sz w:val="22"/>
          <w:szCs w:val="22"/>
          <w:lang w:val="ru-RU"/>
        </w:rPr>
      </w:pPr>
    </w:p>
    <w:p w:rsidR="005D1F64" w:rsidRPr="00BE1AF5" w:rsidRDefault="005D1F64" w:rsidP="005D1F64">
      <w:pPr>
        <w:pStyle w:val="Default"/>
        <w:numPr>
          <w:ilvl w:val="0"/>
          <w:numId w:val="4"/>
        </w:numPr>
        <w:jc w:val="both"/>
        <w:rPr>
          <w:rFonts w:ascii="Arial" w:hAnsi="Arial" w:cs="Arial"/>
          <w:b/>
          <w:bCs/>
          <w:color w:val="auto"/>
          <w:sz w:val="22"/>
          <w:szCs w:val="22"/>
          <w:lang w:val="mk-MK"/>
        </w:rPr>
      </w:pPr>
      <w:r w:rsidRPr="00BE1AF5">
        <w:rPr>
          <w:rFonts w:ascii="Arial" w:hAnsi="Arial" w:cs="Arial"/>
          <w:b/>
          <w:bCs/>
          <w:color w:val="auto"/>
          <w:sz w:val="22"/>
          <w:szCs w:val="22"/>
          <w:lang w:val="mk-MK"/>
        </w:rPr>
        <w:t>Дали опцијата ќе предизвика оперативни трошоци за правните или физичките лица. Ако да, образложи ги трошоците.</w:t>
      </w:r>
    </w:p>
    <w:p w:rsidR="005D1F64" w:rsidRDefault="005D1F64" w:rsidP="005D1F64">
      <w:pPr>
        <w:pStyle w:val="Default"/>
        <w:ind w:left="720"/>
        <w:jc w:val="both"/>
        <w:rPr>
          <w:rFonts w:ascii="Arial" w:hAnsi="Arial" w:cs="Arial"/>
          <w:bCs/>
          <w:color w:val="auto"/>
          <w:sz w:val="22"/>
          <w:szCs w:val="22"/>
          <w:lang w:val="mk-MK"/>
        </w:rPr>
      </w:pPr>
    </w:p>
    <w:p w:rsidR="005D1F64" w:rsidRDefault="005D1F64" w:rsidP="005D1F64">
      <w:pPr>
        <w:pStyle w:val="Default"/>
        <w:ind w:left="720"/>
        <w:jc w:val="both"/>
        <w:rPr>
          <w:rFonts w:ascii="Arial" w:hAnsi="Arial" w:cs="Arial"/>
          <w:bCs/>
          <w:color w:val="auto"/>
          <w:sz w:val="22"/>
          <w:szCs w:val="22"/>
          <w:lang w:val="mk-MK"/>
        </w:rPr>
      </w:pPr>
      <w:r w:rsidRPr="00AD02E8">
        <w:rPr>
          <w:rFonts w:ascii="Arial" w:hAnsi="Arial" w:cs="Arial"/>
          <w:bCs/>
          <w:color w:val="auto"/>
          <w:sz w:val="22"/>
          <w:szCs w:val="22"/>
          <w:lang w:val="mk-MK"/>
        </w:rPr>
        <w:t>Не</w:t>
      </w:r>
    </w:p>
    <w:p w:rsidR="005D1F64" w:rsidRDefault="005D1F64" w:rsidP="005D1F64">
      <w:pPr>
        <w:pStyle w:val="Default"/>
        <w:ind w:left="360"/>
        <w:jc w:val="both"/>
        <w:rPr>
          <w:rFonts w:ascii="Arial" w:hAnsi="Arial" w:cs="Arial"/>
          <w:bCs/>
          <w:color w:val="auto"/>
          <w:sz w:val="22"/>
          <w:szCs w:val="22"/>
          <w:lang w:val="mk-MK"/>
        </w:rPr>
      </w:pPr>
    </w:p>
    <w:p w:rsidR="005D1F64" w:rsidRPr="00AD02E8" w:rsidRDefault="005D1F64" w:rsidP="005D1F64">
      <w:pPr>
        <w:pStyle w:val="Default"/>
        <w:ind w:left="360"/>
        <w:jc w:val="both"/>
        <w:rPr>
          <w:rFonts w:ascii="Arial" w:hAnsi="Arial" w:cs="Arial"/>
          <w:bCs/>
          <w:color w:val="auto"/>
          <w:sz w:val="22"/>
          <w:szCs w:val="22"/>
          <w:lang w:val="mk-MK"/>
        </w:rPr>
      </w:pPr>
    </w:p>
    <w:p w:rsidR="005D1F64" w:rsidRDefault="005D1F64" w:rsidP="005D1F64">
      <w:pPr>
        <w:pStyle w:val="Default"/>
        <w:numPr>
          <w:ilvl w:val="0"/>
          <w:numId w:val="3"/>
        </w:numPr>
        <w:jc w:val="both"/>
        <w:rPr>
          <w:rFonts w:ascii="Arial" w:hAnsi="Arial" w:cs="Arial"/>
          <w:b/>
          <w:bCs/>
          <w:color w:val="auto"/>
          <w:sz w:val="22"/>
          <w:szCs w:val="22"/>
          <w:lang w:val="mk-MK"/>
        </w:rPr>
      </w:pPr>
      <w:r w:rsidRPr="00AD02E8">
        <w:rPr>
          <w:rFonts w:ascii="Arial" w:hAnsi="Arial" w:cs="Arial"/>
          <w:b/>
          <w:bCs/>
          <w:color w:val="auto"/>
          <w:sz w:val="22"/>
          <w:szCs w:val="22"/>
          <w:lang w:val="mk-MK"/>
        </w:rPr>
        <w:t>Придобивки</w:t>
      </w:r>
    </w:p>
    <w:p w:rsidR="005D1F64" w:rsidRPr="00AD02E8" w:rsidRDefault="005D1F64" w:rsidP="005D1F64">
      <w:pPr>
        <w:pStyle w:val="Default"/>
        <w:ind w:left="360"/>
        <w:jc w:val="both"/>
        <w:rPr>
          <w:rFonts w:ascii="Arial" w:hAnsi="Arial" w:cs="Arial"/>
          <w:b/>
          <w:bCs/>
          <w:color w:val="auto"/>
          <w:sz w:val="22"/>
          <w:szCs w:val="22"/>
          <w:lang w:val="mk-MK"/>
        </w:rPr>
      </w:pPr>
    </w:p>
    <w:p w:rsidR="005D1F64" w:rsidRPr="00AD02E8" w:rsidRDefault="005D1F64" w:rsidP="005D1F64">
      <w:pPr>
        <w:pStyle w:val="Default"/>
        <w:ind w:left="360"/>
        <w:jc w:val="both"/>
        <w:rPr>
          <w:rFonts w:ascii="Arial" w:hAnsi="Arial" w:cs="Arial"/>
          <w:bCs/>
          <w:color w:val="auto"/>
          <w:sz w:val="22"/>
          <w:szCs w:val="22"/>
          <w:lang w:val="ru-RU"/>
        </w:rPr>
      </w:pPr>
      <w:r w:rsidRPr="00AD02E8">
        <w:rPr>
          <w:rFonts w:ascii="Arial" w:hAnsi="Arial" w:cs="Arial"/>
          <w:bCs/>
          <w:color w:val="auto"/>
          <w:sz w:val="22"/>
          <w:szCs w:val="22"/>
          <w:lang w:val="mk-MK"/>
        </w:rPr>
        <w:t>- Опис и опсег на финансиските придобивки за засегнати страни</w:t>
      </w:r>
    </w:p>
    <w:p w:rsidR="005D1F64" w:rsidRPr="00AD02E8" w:rsidRDefault="005D1F64" w:rsidP="005D1F64">
      <w:pPr>
        <w:pStyle w:val="Default"/>
        <w:ind w:left="360"/>
        <w:jc w:val="both"/>
        <w:rPr>
          <w:rFonts w:ascii="Arial" w:hAnsi="Arial" w:cs="Arial"/>
          <w:bCs/>
          <w:color w:val="auto"/>
          <w:sz w:val="22"/>
          <w:szCs w:val="22"/>
          <w:lang w:val="mk-MK"/>
        </w:rPr>
      </w:pPr>
    </w:p>
    <w:p w:rsidR="005D1F64" w:rsidRPr="00AD02E8" w:rsidRDefault="005D1F64" w:rsidP="005D1F64">
      <w:pPr>
        <w:pStyle w:val="Default"/>
        <w:ind w:left="360"/>
        <w:jc w:val="both"/>
        <w:rPr>
          <w:rFonts w:ascii="Arial" w:hAnsi="Arial" w:cs="Arial"/>
          <w:sz w:val="22"/>
          <w:szCs w:val="22"/>
          <w:lang w:val="mk-MK"/>
        </w:rPr>
      </w:pPr>
      <w:r w:rsidRPr="00AD02E8">
        <w:rPr>
          <w:rFonts w:ascii="Arial" w:hAnsi="Arial" w:cs="Arial"/>
          <w:bCs/>
          <w:color w:val="auto"/>
          <w:sz w:val="22"/>
          <w:szCs w:val="22"/>
          <w:lang w:val="mk-MK"/>
        </w:rPr>
        <w:t>- Други нефинансиски придобивки за засегнати страни</w:t>
      </w:r>
    </w:p>
    <w:p w:rsidR="005D1F64" w:rsidRPr="004E1C77" w:rsidRDefault="005D1F64" w:rsidP="005D1F64">
      <w:pPr>
        <w:ind w:firstLine="360"/>
        <w:rPr>
          <w:rFonts w:ascii="Arial" w:hAnsi="Arial" w:cs="Arial"/>
          <w:sz w:val="22"/>
          <w:szCs w:val="22"/>
          <w:lang w:val="mk-MK"/>
        </w:rPr>
      </w:pPr>
      <w:r>
        <w:rPr>
          <w:rFonts w:ascii="Arial" w:hAnsi="Arial" w:cs="Arial"/>
          <w:sz w:val="22"/>
          <w:szCs w:val="22"/>
          <w:lang w:val="mk-MK"/>
        </w:rPr>
        <w:t>.</w:t>
      </w:r>
    </w:p>
    <w:p w:rsidR="005D1F64" w:rsidRPr="00AD02E8" w:rsidRDefault="005D1F64" w:rsidP="005D1F64">
      <w:pPr>
        <w:rPr>
          <w:rFonts w:ascii="Arial" w:hAnsi="Arial" w:cs="Arial"/>
          <w:sz w:val="22"/>
          <w:szCs w:val="22"/>
          <w:u w:val="single"/>
          <w:lang w:val="mk-MK"/>
        </w:rPr>
      </w:pPr>
    </w:p>
    <w:p w:rsidR="005D1F64" w:rsidRDefault="005D1F64" w:rsidP="005D1F64">
      <w:pPr>
        <w:pStyle w:val="Default"/>
        <w:numPr>
          <w:ilvl w:val="0"/>
          <w:numId w:val="3"/>
        </w:numPr>
        <w:jc w:val="both"/>
        <w:rPr>
          <w:rFonts w:ascii="Arial" w:hAnsi="Arial" w:cs="Arial"/>
          <w:b/>
          <w:bCs/>
          <w:color w:val="auto"/>
          <w:sz w:val="22"/>
          <w:szCs w:val="22"/>
          <w:lang w:val="mk-MK"/>
        </w:rPr>
      </w:pPr>
      <w:r w:rsidRPr="00AD02E8">
        <w:rPr>
          <w:rFonts w:ascii="Arial" w:hAnsi="Arial" w:cs="Arial"/>
          <w:b/>
          <w:bCs/>
          <w:color w:val="auto"/>
          <w:sz w:val="22"/>
          <w:szCs w:val="22"/>
          <w:lang w:val="mk-MK"/>
        </w:rPr>
        <w:t>Ризици и претпоставки</w:t>
      </w:r>
    </w:p>
    <w:p w:rsidR="005D1F64" w:rsidRDefault="005D1F64" w:rsidP="005D1F64">
      <w:pPr>
        <w:pStyle w:val="Default"/>
        <w:ind w:left="360"/>
        <w:jc w:val="both"/>
        <w:rPr>
          <w:rFonts w:ascii="Arial" w:hAnsi="Arial" w:cs="Arial"/>
          <w:b/>
          <w:bCs/>
          <w:color w:val="auto"/>
          <w:sz w:val="22"/>
          <w:szCs w:val="22"/>
          <w:lang w:val="mk-MK"/>
        </w:rPr>
      </w:pPr>
    </w:p>
    <w:p w:rsidR="005D1F64" w:rsidRPr="00AD02E8" w:rsidRDefault="005D1F64" w:rsidP="005D1F64">
      <w:pPr>
        <w:pStyle w:val="Default"/>
        <w:ind w:left="360"/>
        <w:jc w:val="both"/>
        <w:rPr>
          <w:rFonts w:ascii="Arial" w:hAnsi="Arial" w:cs="Arial"/>
          <w:b/>
          <w:bCs/>
          <w:color w:val="auto"/>
          <w:sz w:val="22"/>
          <w:szCs w:val="22"/>
          <w:lang w:val="mk-MK"/>
        </w:rPr>
      </w:pPr>
    </w:p>
    <w:p w:rsidR="005D1F64" w:rsidRPr="00AD02E8" w:rsidRDefault="005D1F64" w:rsidP="005D1F64">
      <w:pPr>
        <w:pStyle w:val="Default"/>
        <w:numPr>
          <w:ilvl w:val="0"/>
          <w:numId w:val="3"/>
        </w:numPr>
        <w:jc w:val="both"/>
        <w:rPr>
          <w:rFonts w:ascii="Arial" w:hAnsi="Arial" w:cs="Arial"/>
          <w:b/>
          <w:bCs/>
          <w:color w:val="auto"/>
          <w:sz w:val="22"/>
          <w:szCs w:val="22"/>
          <w:lang w:val="mk-MK"/>
        </w:rPr>
      </w:pPr>
      <w:r w:rsidRPr="00AD02E8">
        <w:rPr>
          <w:rFonts w:ascii="Arial" w:hAnsi="Arial" w:cs="Arial"/>
          <w:b/>
          <w:bCs/>
          <w:color w:val="auto"/>
          <w:sz w:val="22"/>
          <w:szCs w:val="22"/>
          <w:lang w:val="mk-MK"/>
        </w:rPr>
        <w:t>Останати влијанија</w:t>
      </w:r>
    </w:p>
    <w:p w:rsidR="005D1F64" w:rsidRDefault="005D1F64" w:rsidP="005D1F64">
      <w:pPr>
        <w:pStyle w:val="Default"/>
        <w:ind w:left="360"/>
        <w:jc w:val="both"/>
        <w:rPr>
          <w:rFonts w:ascii="Arial" w:hAnsi="Arial" w:cs="Arial"/>
          <w:b/>
          <w:bCs/>
          <w:color w:val="auto"/>
          <w:sz w:val="22"/>
          <w:szCs w:val="22"/>
          <w:lang w:val="mk-MK"/>
        </w:rPr>
      </w:pPr>
    </w:p>
    <w:p w:rsidR="005D1F64" w:rsidRDefault="005D1F64" w:rsidP="005D1F64">
      <w:pPr>
        <w:pStyle w:val="Default"/>
        <w:ind w:left="360"/>
        <w:jc w:val="both"/>
        <w:rPr>
          <w:rFonts w:ascii="Arial" w:hAnsi="Arial" w:cs="Arial"/>
          <w:b/>
          <w:bCs/>
          <w:color w:val="auto"/>
          <w:sz w:val="22"/>
          <w:szCs w:val="22"/>
          <w:lang w:val="mk-MK"/>
        </w:rPr>
      </w:pPr>
    </w:p>
    <w:p w:rsidR="005D1F64" w:rsidRDefault="005D1F64" w:rsidP="005D1F64">
      <w:pPr>
        <w:pStyle w:val="Default"/>
        <w:ind w:left="360"/>
        <w:jc w:val="both"/>
        <w:rPr>
          <w:rFonts w:ascii="Arial" w:hAnsi="Arial" w:cs="Arial"/>
          <w:b/>
          <w:bCs/>
          <w:color w:val="auto"/>
          <w:sz w:val="22"/>
          <w:szCs w:val="22"/>
          <w:lang w:val="mk-MK"/>
        </w:rPr>
      </w:pPr>
    </w:p>
    <w:p w:rsidR="005D1F64" w:rsidRDefault="005D1F64" w:rsidP="005D1F64">
      <w:pPr>
        <w:pStyle w:val="Default"/>
        <w:ind w:left="360"/>
        <w:jc w:val="both"/>
        <w:rPr>
          <w:rFonts w:ascii="Arial" w:hAnsi="Arial" w:cs="Arial"/>
          <w:b/>
          <w:bCs/>
          <w:color w:val="auto"/>
          <w:sz w:val="22"/>
          <w:szCs w:val="22"/>
          <w:lang w:val="mk-MK"/>
        </w:rPr>
      </w:pPr>
    </w:p>
    <w:p w:rsidR="005D1F64" w:rsidRDefault="005D1F64" w:rsidP="005D1F64">
      <w:pPr>
        <w:pStyle w:val="Default"/>
        <w:ind w:left="360"/>
        <w:jc w:val="both"/>
        <w:rPr>
          <w:rFonts w:ascii="Arial" w:hAnsi="Arial" w:cs="Arial"/>
          <w:b/>
          <w:bCs/>
          <w:color w:val="auto"/>
          <w:sz w:val="22"/>
          <w:szCs w:val="22"/>
          <w:lang w:val="mk-MK"/>
        </w:rPr>
      </w:pPr>
    </w:p>
    <w:p w:rsidR="005D1F64" w:rsidRDefault="005D1F64" w:rsidP="005D1F64">
      <w:pPr>
        <w:pStyle w:val="Default"/>
        <w:ind w:left="360"/>
        <w:jc w:val="both"/>
        <w:rPr>
          <w:rFonts w:ascii="Arial" w:hAnsi="Arial" w:cs="Arial"/>
          <w:b/>
          <w:bCs/>
          <w:color w:val="auto"/>
          <w:sz w:val="22"/>
          <w:szCs w:val="22"/>
          <w:lang w:val="mk-MK"/>
        </w:rPr>
      </w:pPr>
    </w:p>
    <w:p w:rsidR="005D1F64" w:rsidRDefault="005D1F64" w:rsidP="005D1F64">
      <w:pPr>
        <w:pStyle w:val="Default"/>
        <w:ind w:left="360"/>
        <w:jc w:val="both"/>
        <w:rPr>
          <w:rFonts w:ascii="Arial" w:hAnsi="Arial" w:cs="Arial"/>
          <w:b/>
          <w:bCs/>
          <w:color w:val="auto"/>
          <w:sz w:val="22"/>
          <w:szCs w:val="22"/>
          <w:lang w:val="mk-MK"/>
        </w:rPr>
      </w:pPr>
    </w:p>
    <w:p w:rsidR="005D1F64" w:rsidRDefault="005D1F64" w:rsidP="005D1F64">
      <w:pPr>
        <w:pStyle w:val="Default"/>
        <w:ind w:left="360"/>
        <w:jc w:val="both"/>
        <w:rPr>
          <w:rFonts w:ascii="Arial" w:hAnsi="Arial" w:cs="Arial"/>
          <w:b/>
          <w:bCs/>
          <w:color w:val="auto"/>
          <w:sz w:val="22"/>
          <w:szCs w:val="22"/>
          <w:lang w:val="mk-MK"/>
        </w:rPr>
      </w:pPr>
    </w:p>
    <w:p w:rsidR="005D1F64" w:rsidRDefault="005D1F64" w:rsidP="005D1F64">
      <w:pPr>
        <w:pStyle w:val="Default"/>
        <w:ind w:left="360"/>
        <w:jc w:val="both"/>
        <w:rPr>
          <w:rFonts w:ascii="Arial" w:hAnsi="Arial" w:cs="Arial"/>
          <w:b/>
          <w:bCs/>
          <w:color w:val="auto"/>
          <w:sz w:val="22"/>
          <w:szCs w:val="22"/>
          <w:lang w:val="mk-MK"/>
        </w:rPr>
      </w:pPr>
    </w:p>
    <w:p w:rsidR="005D1F64" w:rsidRDefault="005D1F64" w:rsidP="005D1F64">
      <w:pPr>
        <w:pStyle w:val="Default"/>
        <w:ind w:left="360"/>
        <w:jc w:val="both"/>
        <w:rPr>
          <w:rFonts w:ascii="Arial" w:hAnsi="Arial" w:cs="Arial"/>
          <w:b/>
          <w:bCs/>
          <w:color w:val="auto"/>
          <w:sz w:val="22"/>
          <w:szCs w:val="22"/>
          <w:lang w:val="mk-MK"/>
        </w:rPr>
      </w:pPr>
    </w:p>
    <w:p w:rsidR="005D1F64" w:rsidRDefault="005D1F64" w:rsidP="005D1F64">
      <w:pPr>
        <w:pStyle w:val="Default"/>
        <w:ind w:left="360"/>
        <w:jc w:val="both"/>
        <w:rPr>
          <w:rFonts w:ascii="Arial" w:hAnsi="Arial" w:cs="Arial"/>
          <w:b/>
          <w:bCs/>
          <w:color w:val="auto"/>
          <w:sz w:val="22"/>
          <w:szCs w:val="22"/>
          <w:lang w:val="mk-MK"/>
        </w:rPr>
      </w:pPr>
    </w:p>
    <w:p w:rsidR="005D1F64" w:rsidRPr="00AD02E8" w:rsidRDefault="005D1F64" w:rsidP="005D1F64">
      <w:pPr>
        <w:pStyle w:val="Default"/>
        <w:ind w:left="360"/>
        <w:jc w:val="both"/>
        <w:rPr>
          <w:rFonts w:ascii="Arial" w:hAnsi="Arial" w:cs="Arial"/>
          <w:b/>
          <w:bCs/>
          <w:color w:val="auto"/>
          <w:sz w:val="22"/>
          <w:szCs w:val="22"/>
          <w:lang w:val="mk-MK"/>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725"/>
        <w:gridCol w:w="2212"/>
        <w:gridCol w:w="2305"/>
      </w:tblGrid>
      <w:tr w:rsidR="005D1F64" w:rsidRPr="00AD02E8" w:rsidTr="00713BC9">
        <w:trPr>
          <w:cantSplit/>
          <w:tblHeader/>
        </w:trPr>
        <w:tc>
          <w:tcPr>
            <w:tcW w:w="4725" w:type="dxa"/>
            <w:tcBorders>
              <w:top w:val="single" w:sz="12" w:space="0" w:color="auto"/>
              <w:bottom w:val="single" w:sz="12" w:space="0" w:color="auto"/>
            </w:tcBorders>
            <w:tcMar>
              <w:top w:w="85" w:type="dxa"/>
              <w:bottom w:w="85" w:type="dxa"/>
            </w:tcMar>
          </w:tcPr>
          <w:p w:rsidR="005D1F64" w:rsidRPr="00AD02E8" w:rsidRDefault="005D1F64" w:rsidP="00713BC9">
            <w:pPr>
              <w:pStyle w:val="Default"/>
              <w:jc w:val="both"/>
              <w:rPr>
                <w:rFonts w:ascii="Arial" w:hAnsi="Arial" w:cs="Arial"/>
                <w:b/>
                <w:color w:val="auto"/>
                <w:sz w:val="22"/>
                <w:szCs w:val="22"/>
                <w:lang w:val="mk-MK"/>
              </w:rPr>
            </w:pPr>
            <w:r w:rsidRPr="00AD02E8">
              <w:rPr>
                <w:rFonts w:ascii="Arial" w:hAnsi="Arial" w:cs="Arial"/>
                <w:b/>
                <w:color w:val="auto"/>
                <w:sz w:val="22"/>
                <w:szCs w:val="22"/>
                <w:lang w:val="mk-MK"/>
              </w:rPr>
              <w:lastRenderedPageBreak/>
              <w:t>Тип на влијание проценето во проценка на влијание на регулативата</w:t>
            </w:r>
          </w:p>
        </w:tc>
        <w:tc>
          <w:tcPr>
            <w:tcW w:w="2212" w:type="dxa"/>
            <w:tcBorders>
              <w:top w:val="single" w:sz="12" w:space="0" w:color="auto"/>
              <w:bottom w:val="single" w:sz="12" w:space="0" w:color="auto"/>
            </w:tcBorders>
            <w:tcMar>
              <w:top w:w="85" w:type="dxa"/>
              <w:bottom w:w="85" w:type="dxa"/>
            </w:tcMar>
          </w:tcPr>
          <w:p w:rsidR="005D1F64" w:rsidRPr="00AD02E8" w:rsidRDefault="005D1F64" w:rsidP="00713BC9">
            <w:pPr>
              <w:pStyle w:val="Default"/>
              <w:rPr>
                <w:rFonts w:ascii="Arial" w:hAnsi="Arial" w:cs="Arial"/>
                <w:b/>
                <w:color w:val="auto"/>
                <w:sz w:val="22"/>
                <w:szCs w:val="22"/>
                <w:lang w:val="mk-MK"/>
              </w:rPr>
            </w:pPr>
          </w:p>
        </w:tc>
        <w:tc>
          <w:tcPr>
            <w:tcW w:w="2305" w:type="dxa"/>
            <w:tcBorders>
              <w:top w:val="single" w:sz="12" w:space="0" w:color="auto"/>
              <w:bottom w:val="single" w:sz="12" w:space="0" w:color="auto"/>
            </w:tcBorders>
            <w:tcMar>
              <w:top w:w="85" w:type="dxa"/>
              <w:bottom w:w="85" w:type="dxa"/>
            </w:tcMar>
          </w:tcPr>
          <w:p w:rsidR="005D1F64" w:rsidRPr="00AD02E8" w:rsidRDefault="005D1F64" w:rsidP="00713BC9">
            <w:pPr>
              <w:pStyle w:val="Default"/>
              <w:rPr>
                <w:rFonts w:ascii="Arial" w:hAnsi="Arial" w:cs="Arial"/>
                <w:b/>
                <w:color w:val="auto"/>
                <w:sz w:val="22"/>
                <w:szCs w:val="22"/>
                <w:lang w:val="mk-MK"/>
              </w:rPr>
            </w:pPr>
            <w:r w:rsidRPr="00AD02E8">
              <w:rPr>
                <w:rFonts w:ascii="Arial" w:hAnsi="Arial" w:cs="Arial"/>
                <w:b/>
                <w:color w:val="auto"/>
                <w:sz w:val="22"/>
                <w:szCs w:val="22"/>
                <w:lang w:val="mk-MK"/>
              </w:rPr>
              <w:t>Анализи приложени во прилог</w:t>
            </w:r>
          </w:p>
        </w:tc>
      </w:tr>
      <w:tr w:rsidR="005D1F64" w:rsidRPr="00AD02E8" w:rsidTr="00713BC9">
        <w:trPr>
          <w:cantSplit/>
        </w:trPr>
        <w:tc>
          <w:tcPr>
            <w:tcW w:w="4725" w:type="dxa"/>
            <w:tcBorders>
              <w:top w:val="single" w:sz="12" w:space="0" w:color="auto"/>
            </w:tcBorders>
            <w:tcMar>
              <w:top w:w="85" w:type="dxa"/>
              <w:bottom w:w="85" w:type="dxa"/>
            </w:tcMar>
          </w:tcPr>
          <w:p w:rsidR="005D1F64" w:rsidRPr="00AD02E8" w:rsidRDefault="005D1F64" w:rsidP="00713BC9">
            <w:pPr>
              <w:pStyle w:val="Default"/>
              <w:rPr>
                <w:rFonts w:ascii="Arial" w:hAnsi="Arial" w:cs="Arial"/>
                <w:color w:val="auto"/>
                <w:sz w:val="22"/>
                <w:szCs w:val="22"/>
                <w:lang w:val="mk-MK"/>
              </w:rPr>
            </w:pPr>
            <w:r w:rsidRPr="00AD02E8">
              <w:rPr>
                <w:rFonts w:ascii="Arial" w:hAnsi="Arial" w:cs="Arial"/>
                <w:color w:val="auto"/>
                <w:sz w:val="22"/>
                <w:szCs w:val="22"/>
                <w:lang w:val="mk-MK"/>
              </w:rPr>
              <w:t>Влијание врз националната конкурентност</w:t>
            </w:r>
          </w:p>
        </w:tc>
        <w:tc>
          <w:tcPr>
            <w:tcW w:w="2212" w:type="dxa"/>
            <w:tcBorders>
              <w:top w:val="single" w:sz="12" w:space="0" w:color="auto"/>
            </w:tcBorders>
            <w:tcMar>
              <w:top w:w="85" w:type="dxa"/>
              <w:bottom w:w="85" w:type="dxa"/>
            </w:tcMar>
          </w:tcPr>
          <w:p w:rsidR="005D1F64" w:rsidRPr="00AD02E8" w:rsidRDefault="005D1F64" w:rsidP="00713BC9">
            <w:pPr>
              <w:jc w:val="center"/>
              <w:rPr>
                <w:rFonts w:ascii="Arial" w:hAnsi="Arial" w:cs="Arial"/>
                <w:lang w:val="mk-MK"/>
              </w:rPr>
            </w:pPr>
            <w:r>
              <w:rPr>
                <w:rFonts w:ascii="Arial" w:hAnsi="Arial" w:cs="Arial"/>
                <w:sz w:val="22"/>
                <w:szCs w:val="22"/>
                <w:lang w:val="mk-MK"/>
              </w:rPr>
              <w:t>НЕ</w:t>
            </w:r>
          </w:p>
        </w:tc>
        <w:tc>
          <w:tcPr>
            <w:tcW w:w="2305" w:type="dxa"/>
            <w:tcBorders>
              <w:top w:val="single" w:sz="12" w:space="0" w:color="auto"/>
            </w:tcBorders>
            <w:tcMar>
              <w:top w:w="85" w:type="dxa"/>
              <w:bottom w:w="85" w:type="dxa"/>
            </w:tcMar>
          </w:tcPr>
          <w:p w:rsidR="005D1F64" w:rsidRPr="00AD02E8" w:rsidRDefault="005D1F64" w:rsidP="00713BC9">
            <w:pPr>
              <w:jc w:val="center"/>
              <w:rPr>
                <w:rFonts w:ascii="Arial" w:hAnsi="Arial" w:cs="Arial"/>
                <w:lang w:val="mk-MK"/>
              </w:rPr>
            </w:pPr>
            <w:r w:rsidRPr="00AD02E8">
              <w:rPr>
                <w:rFonts w:ascii="Arial" w:hAnsi="Arial" w:cs="Arial"/>
                <w:sz w:val="22"/>
                <w:szCs w:val="22"/>
                <w:lang w:val="mk-MK"/>
              </w:rPr>
              <w:t>НЕ</w:t>
            </w:r>
          </w:p>
        </w:tc>
      </w:tr>
      <w:tr w:rsidR="005D1F64" w:rsidRPr="00AD02E8" w:rsidTr="00713BC9">
        <w:trPr>
          <w:cantSplit/>
        </w:trPr>
        <w:tc>
          <w:tcPr>
            <w:tcW w:w="4725" w:type="dxa"/>
            <w:tcMar>
              <w:top w:w="85" w:type="dxa"/>
              <w:bottom w:w="85" w:type="dxa"/>
            </w:tcMar>
          </w:tcPr>
          <w:p w:rsidR="005D1F64" w:rsidRPr="00AD02E8" w:rsidRDefault="005D1F64" w:rsidP="00713BC9">
            <w:pPr>
              <w:pStyle w:val="Default"/>
              <w:rPr>
                <w:rFonts w:ascii="Arial" w:hAnsi="Arial" w:cs="Arial"/>
                <w:color w:val="auto"/>
                <w:sz w:val="22"/>
                <w:szCs w:val="22"/>
                <w:lang w:val="mk-MK"/>
              </w:rPr>
            </w:pPr>
            <w:r w:rsidRPr="00AD02E8">
              <w:rPr>
                <w:rFonts w:ascii="Arial" w:hAnsi="Arial" w:cs="Arial"/>
                <w:color w:val="auto"/>
                <w:sz w:val="22"/>
                <w:szCs w:val="22"/>
                <w:lang w:val="mk-MK"/>
              </w:rPr>
              <w:t>Влијание врз социјално исклучените и ранливи групи</w:t>
            </w:r>
          </w:p>
        </w:tc>
        <w:tc>
          <w:tcPr>
            <w:tcW w:w="2212" w:type="dxa"/>
            <w:tcMar>
              <w:top w:w="85" w:type="dxa"/>
              <w:bottom w:w="85" w:type="dxa"/>
            </w:tcMar>
          </w:tcPr>
          <w:p w:rsidR="005D1F64" w:rsidRPr="00AD02E8" w:rsidRDefault="005D1F64" w:rsidP="00713BC9">
            <w:pPr>
              <w:jc w:val="center"/>
              <w:rPr>
                <w:rFonts w:ascii="Arial" w:hAnsi="Arial" w:cs="Arial"/>
                <w:lang w:val="mk-MK"/>
              </w:rPr>
            </w:pPr>
            <w:r w:rsidRPr="00AD02E8">
              <w:rPr>
                <w:rFonts w:ascii="Arial" w:hAnsi="Arial" w:cs="Arial"/>
                <w:sz w:val="22"/>
                <w:szCs w:val="22"/>
                <w:lang w:val="mk-MK"/>
              </w:rPr>
              <w:t>НЕ</w:t>
            </w:r>
          </w:p>
        </w:tc>
        <w:tc>
          <w:tcPr>
            <w:tcW w:w="2305" w:type="dxa"/>
            <w:tcMar>
              <w:top w:w="85" w:type="dxa"/>
              <w:bottom w:w="85" w:type="dxa"/>
            </w:tcMar>
          </w:tcPr>
          <w:p w:rsidR="005D1F64" w:rsidRPr="00AD02E8" w:rsidRDefault="005D1F64" w:rsidP="00713BC9">
            <w:pPr>
              <w:jc w:val="center"/>
              <w:rPr>
                <w:rFonts w:ascii="Arial" w:hAnsi="Arial" w:cs="Arial"/>
                <w:lang w:val="mk-MK"/>
              </w:rPr>
            </w:pPr>
            <w:r w:rsidRPr="00AD02E8">
              <w:rPr>
                <w:rFonts w:ascii="Arial" w:hAnsi="Arial" w:cs="Arial"/>
                <w:sz w:val="22"/>
                <w:szCs w:val="22"/>
                <w:lang w:val="mk-MK"/>
              </w:rPr>
              <w:t>НЕ</w:t>
            </w:r>
          </w:p>
        </w:tc>
      </w:tr>
      <w:tr w:rsidR="005D1F64" w:rsidRPr="00AD02E8" w:rsidTr="00713BC9">
        <w:trPr>
          <w:cantSplit/>
        </w:trPr>
        <w:tc>
          <w:tcPr>
            <w:tcW w:w="4725" w:type="dxa"/>
            <w:tcMar>
              <w:top w:w="85" w:type="dxa"/>
              <w:bottom w:w="85" w:type="dxa"/>
            </w:tcMar>
          </w:tcPr>
          <w:p w:rsidR="005D1F64" w:rsidRPr="00AD02E8" w:rsidRDefault="005D1F64" w:rsidP="00713BC9">
            <w:pPr>
              <w:pStyle w:val="Default"/>
              <w:rPr>
                <w:rFonts w:ascii="Arial" w:hAnsi="Arial" w:cs="Arial"/>
                <w:color w:val="auto"/>
                <w:sz w:val="22"/>
                <w:szCs w:val="22"/>
                <w:lang w:val="mk-MK"/>
              </w:rPr>
            </w:pPr>
            <w:r w:rsidRPr="00AD02E8">
              <w:rPr>
                <w:rFonts w:ascii="Arial" w:hAnsi="Arial" w:cs="Arial"/>
                <w:color w:val="auto"/>
                <w:sz w:val="22"/>
                <w:szCs w:val="22"/>
                <w:lang w:val="mk-MK"/>
              </w:rPr>
              <w:t>Влијание и ефекти на регулативата врз родовите аспекти и еднаквоста</w:t>
            </w:r>
          </w:p>
        </w:tc>
        <w:tc>
          <w:tcPr>
            <w:tcW w:w="2212" w:type="dxa"/>
            <w:tcMar>
              <w:top w:w="85" w:type="dxa"/>
              <w:bottom w:w="85" w:type="dxa"/>
            </w:tcMar>
          </w:tcPr>
          <w:p w:rsidR="005D1F64" w:rsidRPr="00AD02E8" w:rsidRDefault="005D1F64" w:rsidP="00713BC9">
            <w:pPr>
              <w:jc w:val="center"/>
              <w:rPr>
                <w:rFonts w:ascii="Arial" w:hAnsi="Arial" w:cs="Arial"/>
                <w:lang w:val="mk-MK"/>
              </w:rPr>
            </w:pPr>
            <w:r w:rsidRPr="00AD02E8">
              <w:rPr>
                <w:rFonts w:ascii="Arial" w:hAnsi="Arial" w:cs="Arial"/>
                <w:sz w:val="22"/>
                <w:szCs w:val="22"/>
                <w:lang w:val="mk-MK"/>
              </w:rPr>
              <w:t>НЕ</w:t>
            </w:r>
          </w:p>
        </w:tc>
        <w:tc>
          <w:tcPr>
            <w:tcW w:w="2305" w:type="dxa"/>
            <w:tcMar>
              <w:top w:w="85" w:type="dxa"/>
              <w:bottom w:w="85" w:type="dxa"/>
            </w:tcMar>
          </w:tcPr>
          <w:p w:rsidR="005D1F64" w:rsidRPr="00AD02E8" w:rsidRDefault="005D1F64" w:rsidP="00713BC9">
            <w:pPr>
              <w:jc w:val="center"/>
              <w:rPr>
                <w:rFonts w:ascii="Arial" w:hAnsi="Arial" w:cs="Arial"/>
                <w:lang w:val="mk-MK"/>
              </w:rPr>
            </w:pPr>
            <w:r w:rsidRPr="00AD02E8">
              <w:rPr>
                <w:rFonts w:ascii="Arial" w:hAnsi="Arial" w:cs="Arial"/>
                <w:sz w:val="22"/>
                <w:szCs w:val="22"/>
                <w:lang w:val="mk-MK"/>
              </w:rPr>
              <w:t>НЕ</w:t>
            </w:r>
          </w:p>
        </w:tc>
      </w:tr>
      <w:tr w:rsidR="005D1F64" w:rsidRPr="00AD02E8" w:rsidTr="00713BC9">
        <w:trPr>
          <w:cantSplit/>
        </w:trPr>
        <w:tc>
          <w:tcPr>
            <w:tcW w:w="4725" w:type="dxa"/>
            <w:tcMar>
              <w:top w:w="85" w:type="dxa"/>
              <w:bottom w:w="85" w:type="dxa"/>
            </w:tcMar>
          </w:tcPr>
          <w:p w:rsidR="005D1F64" w:rsidRPr="00AD02E8" w:rsidRDefault="005D1F64" w:rsidP="00713BC9">
            <w:pPr>
              <w:pStyle w:val="Default"/>
              <w:rPr>
                <w:rFonts w:ascii="Arial" w:hAnsi="Arial" w:cs="Arial"/>
                <w:color w:val="auto"/>
                <w:sz w:val="22"/>
                <w:szCs w:val="22"/>
                <w:lang w:val="mk-MK"/>
              </w:rPr>
            </w:pPr>
            <w:r w:rsidRPr="00AD02E8">
              <w:rPr>
                <w:rFonts w:ascii="Arial" w:hAnsi="Arial" w:cs="Arial"/>
                <w:color w:val="auto"/>
                <w:sz w:val="22"/>
                <w:szCs w:val="22"/>
                <w:lang w:val="mk-MK"/>
              </w:rPr>
              <w:t>Влијание врз животната средина</w:t>
            </w:r>
          </w:p>
        </w:tc>
        <w:tc>
          <w:tcPr>
            <w:tcW w:w="2212" w:type="dxa"/>
            <w:tcMar>
              <w:top w:w="85" w:type="dxa"/>
              <w:bottom w:w="85" w:type="dxa"/>
            </w:tcMar>
          </w:tcPr>
          <w:p w:rsidR="005D1F64" w:rsidRPr="00AD02E8" w:rsidRDefault="005D1F64" w:rsidP="00713BC9">
            <w:pPr>
              <w:jc w:val="center"/>
              <w:rPr>
                <w:rFonts w:ascii="Arial" w:hAnsi="Arial" w:cs="Arial"/>
                <w:lang w:val="mk-MK"/>
              </w:rPr>
            </w:pPr>
            <w:r w:rsidRPr="00AD02E8">
              <w:rPr>
                <w:rFonts w:ascii="Arial" w:hAnsi="Arial" w:cs="Arial"/>
                <w:sz w:val="22"/>
                <w:szCs w:val="22"/>
                <w:lang w:val="mk-MK"/>
              </w:rPr>
              <w:t>НЕ</w:t>
            </w:r>
          </w:p>
        </w:tc>
        <w:tc>
          <w:tcPr>
            <w:tcW w:w="2305" w:type="dxa"/>
            <w:tcMar>
              <w:top w:w="85" w:type="dxa"/>
              <w:bottom w:w="85" w:type="dxa"/>
            </w:tcMar>
          </w:tcPr>
          <w:p w:rsidR="005D1F64" w:rsidRPr="00AD02E8" w:rsidRDefault="005D1F64" w:rsidP="00713BC9">
            <w:pPr>
              <w:jc w:val="center"/>
              <w:rPr>
                <w:rFonts w:ascii="Arial" w:hAnsi="Arial" w:cs="Arial"/>
                <w:lang w:val="mk-MK"/>
              </w:rPr>
            </w:pPr>
            <w:r w:rsidRPr="00AD02E8">
              <w:rPr>
                <w:rFonts w:ascii="Arial" w:hAnsi="Arial" w:cs="Arial"/>
                <w:sz w:val="22"/>
                <w:szCs w:val="22"/>
                <w:lang w:val="mk-MK"/>
              </w:rPr>
              <w:t>НЕ</w:t>
            </w:r>
          </w:p>
        </w:tc>
      </w:tr>
      <w:tr w:rsidR="005D1F64" w:rsidRPr="00AD02E8" w:rsidTr="00713BC9">
        <w:trPr>
          <w:cantSplit/>
        </w:trPr>
        <w:tc>
          <w:tcPr>
            <w:tcW w:w="4725" w:type="dxa"/>
            <w:tcMar>
              <w:top w:w="85" w:type="dxa"/>
              <w:bottom w:w="85" w:type="dxa"/>
            </w:tcMar>
          </w:tcPr>
          <w:p w:rsidR="005D1F64" w:rsidRPr="00AD02E8" w:rsidRDefault="005D1F64" w:rsidP="00713BC9">
            <w:pPr>
              <w:pStyle w:val="Default"/>
              <w:rPr>
                <w:rFonts w:ascii="Arial" w:hAnsi="Arial" w:cs="Arial"/>
                <w:color w:val="auto"/>
                <w:sz w:val="22"/>
                <w:szCs w:val="22"/>
                <w:lang w:val="mk-MK"/>
              </w:rPr>
            </w:pPr>
            <w:r w:rsidRPr="00AD02E8">
              <w:rPr>
                <w:rFonts w:ascii="Arial" w:hAnsi="Arial" w:cs="Arial"/>
                <w:bCs/>
                <w:color w:val="auto"/>
                <w:sz w:val="22"/>
                <w:szCs w:val="22"/>
                <w:lang w:val="mk-MK"/>
              </w:rPr>
              <w:t>Влијание/значителна политичка промена на пазарната економија вклучувајќи испитување на влијанието врз потрошувачите и конкурентноста</w:t>
            </w:r>
          </w:p>
        </w:tc>
        <w:tc>
          <w:tcPr>
            <w:tcW w:w="2212" w:type="dxa"/>
            <w:tcMar>
              <w:top w:w="85" w:type="dxa"/>
              <w:bottom w:w="85" w:type="dxa"/>
            </w:tcMar>
          </w:tcPr>
          <w:p w:rsidR="005D1F64" w:rsidRPr="00AD02E8" w:rsidRDefault="005D1F64" w:rsidP="00713BC9">
            <w:pPr>
              <w:jc w:val="center"/>
              <w:rPr>
                <w:rFonts w:ascii="Arial" w:hAnsi="Arial" w:cs="Arial"/>
                <w:lang w:val="mk-MK"/>
              </w:rPr>
            </w:pPr>
            <w:r w:rsidRPr="00AD02E8">
              <w:rPr>
                <w:rFonts w:ascii="Arial" w:hAnsi="Arial" w:cs="Arial"/>
                <w:sz w:val="22"/>
                <w:szCs w:val="22"/>
                <w:lang w:val="mk-MK"/>
              </w:rPr>
              <w:t>НЕ</w:t>
            </w:r>
          </w:p>
        </w:tc>
        <w:tc>
          <w:tcPr>
            <w:tcW w:w="2305" w:type="dxa"/>
            <w:tcMar>
              <w:top w:w="85" w:type="dxa"/>
              <w:bottom w:w="85" w:type="dxa"/>
            </w:tcMar>
          </w:tcPr>
          <w:p w:rsidR="005D1F64" w:rsidRPr="00AD02E8" w:rsidRDefault="005D1F64" w:rsidP="00713BC9">
            <w:pPr>
              <w:jc w:val="center"/>
              <w:rPr>
                <w:rFonts w:ascii="Arial" w:hAnsi="Arial" w:cs="Arial"/>
                <w:lang w:val="mk-MK"/>
              </w:rPr>
            </w:pPr>
            <w:r w:rsidRPr="00AD02E8">
              <w:rPr>
                <w:rFonts w:ascii="Arial" w:hAnsi="Arial" w:cs="Arial"/>
                <w:sz w:val="22"/>
                <w:szCs w:val="22"/>
                <w:lang w:val="mk-MK"/>
              </w:rPr>
              <w:t>НЕ</w:t>
            </w:r>
          </w:p>
        </w:tc>
      </w:tr>
      <w:tr w:rsidR="005D1F64" w:rsidRPr="00AD02E8" w:rsidTr="00713BC9">
        <w:trPr>
          <w:cantSplit/>
        </w:trPr>
        <w:tc>
          <w:tcPr>
            <w:tcW w:w="4725" w:type="dxa"/>
            <w:tcMar>
              <w:top w:w="85" w:type="dxa"/>
              <w:bottom w:w="85" w:type="dxa"/>
            </w:tcMar>
          </w:tcPr>
          <w:p w:rsidR="005D1F64" w:rsidRPr="00AD02E8" w:rsidRDefault="005D1F64" w:rsidP="00713BC9">
            <w:pPr>
              <w:pStyle w:val="BodyText"/>
              <w:ind w:left="252" w:hanging="252"/>
              <w:rPr>
                <w:rFonts w:ascii="Arial" w:hAnsi="Arial" w:cs="Arial"/>
                <w:bCs w:val="0"/>
                <w:sz w:val="22"/>
                <w:lang w:val="mk-MK"/>
              </w:rPr>
            </w:pPr>
            <w:r w:rsidRPr="00AD02E8">
              <w:rPr>
                <w:rFonts w:ascii="Arial" w:hAnsi="Arial" w:cs="Arial"/>
                <w:bCs w:val="0"/>
                <w:sz w:val="22"/>
                <w:szCs w:val="22"/>
                <w:lang w:val="mk-MK"/>
              </w:rPr>
              <w:t xml:space="preserve">Влијание врз правата на граѓаните </w:t>
            </w:r>
          </w:p>
        </w:tc>
        <w:tc>
          <w:tcPr>
            <w:tcW w:w="2212" w:type="dxa"/>
            <w:tcMar>
              <w:top w:w="85" w:type="dxa"/>
              <w:bottom w:w="85" w:type="dxa"/>
            </w:tcMar>
          </w:tcPr>
          <w:p w:rsidR="005D1F64" w:rsidRPr="00AD02E8" w:rsidRDefault="005D1F64" w:rsidP="00713BC9">
            <w:pPr>
              <w:jc w:val="center"/>
              <w:rPr>
                <w:rFonts w:ascii="Arial" w:hAnsi="Arial" w:cs="Arial"/>
                <w:lang w:val="mk-MK"/>
              </w:rPr>
            </w:pPr>
            <w:r w:rsidRPr="00AD02E8">
              <w:rPr>
                <w:rFonts w:ascii="Arial" w:hAnsi="Arial" w:cs="Arial"/>
                <w:sz w:val="22"/>
                <w:szCs w:val="22"/>
                <w:lang w:val="mk-MK"/>
              </w:rPr>
              <w:t>НЕ</w:t>
            </w:r>
          </w:p>
        </w:tc>
        <w:tc>
          <w:tcPr>
            <w:tcW w:w="2305" w:type="dxa"/>
            <w:tcMar>
              <w:top w:w="85" w:type="dxa"/>
              <w:bottom w:w="85" w:type="dxa"/>
            </w:tcMar>
          </w:tcPr>
          <w:p w:rsidR="005D1F64" w:rsidRPr="00AD02E8" w:rsidRDefault="005D1F64" w:rsidP="00713BC9">
            <w:pPr>
              <w:jc w:val="center"/>
              <w:rPr>
                <w:rFonts w:ascii="Arial" w:hAnsi="Arial" w:cs="Arial"/>
                <w:lang w:val="mk-MK"/>
              </w:rPr>
            </w:pPr>
            <w:r w:rsidRPr="00AD02E8">
              <w:rPr>
                <w:rFonts w:ascii="Arial" w:hAnsi="Arial" w:cs="Arial"/>
                <w:sz w:val="22"/>
                <w:szCs w:val="22"/>
                <w:lang w:val="mk-MK"/>
              </w:rPr>
              <w:t>НЕ</w:t>
            </w:r>
          </w:p>
        </w:tc>
      </w:tr>
      <w:tr w:rsidR="005D1F64" w:rsidRPr="00AD02E8" w:rsidTr="00713BC9">
        <w:trPr>
          <w:cantSplit/>
        </w:trPr>
        <w:tc>
          <w:tcPr>
            <w:tcW w:w="4725" w:type="dxa"/>
            <w:tcMar>
              <w:top w:w="85" w:type="dxa"/>
              <w:bottom w:w="85" w:type="dxa"/>
            </w:tcMar>
          </w:tcPr>
          <w:p w:rsidR="005D1F64" w:rsidRPr="00AD02E8" w:rsidRDefault="005D1F64" w:rsidP="00713BC9">
            <w:pPr>
              <w:pStyle w:val="Default"/>
              <w:rPr>
                <w:rFonts w:ascii="Arial" w:hAnsi="Arial" w:cs="Arial"/>
                <w:color w:val="auto"/>
                <w:sz w:val="22"/>
                <w:szCs w:val="22"/>
                <w:lang w:val="mk-MK"/>
              </w:rPr>
            </w:pPr>
            <w:r w:rsidRPr="00AD02E8">
              <w:rPr>
                <w:rFonts w:ascii="Arial" w:hAnsi="Arial" w:cs="Arial"/>
                <w:bCs/>
                <w:color w:val="auto"/>
                <w:sz w:val="22"/>
                <w:szCs w:val="22"/>
                <w:lang w:val="mk-MK"/>
              </w:rPr>
              <w:t>Дали предложените решенија вклучуваат значителни тешкотии за усогласување</w:t>
            </w:r>
          </w:p>
        </w:tc>
        <w:tc>
          <w:tcPr>
            <w:tcW w:w="2212" w:type="dxa"/>
            <w:tcMar>
              <w:top w:w="85" w:type="dxa"/>
              <w:bottom w:w="85" w:type="dxa"/>
            </w:tcMar>
          </w:tcPr>
          <w:p w:rsidR="005D1F64" w:rsidRPr="00AD02E8" w:rsidRDefault="005D1F64" w:rsidP="00713BC9">
            <w:pPr>
              <w:jc w:val="center"/>
              <w:rPr>
                <w:rFonts w:ascii="Arial" w:hAnsi="Arial" w:cs="Arial"/>
                <w:lang w:val="mk-MK"/>
              </w:rPr>
            </w:pPr>
            <w:r w:rsidRPr="00AD02E8">
              <w:rPr>
                <w:rFonts w:ascii="Arial" w:hAnsi="Arial" w:cs="Arial"/>
                <w:sz w:val="22"/>
                <w:szCs w:val="22"/>
                <w:lang w:val="mk-MK"/>
              </w:rPr>
              <w:t>НЕ</w:t>
            </w:r>
          </w:p>
        </w:tc>
        <w:tc>
          <w:tcPr>
            <w:tcW w:w="2305" w:type="dxa"/>
            <w:tcMar>
              <w:top w:w="85" w:type="dxa"/>
              <w:bottom w:w="85" w:type="dxa"/>
            </w:tcMar>
          </w:tcPr>
          <w:p w:rsidR="005D1F64" w:rsidRPr="00AD02E8" w:rsidRDefault="005D1F64" w:rsidP="00713BC9">
            <w:pPr>
              <w:jc w:val="center"/>
              <w:rPr>
                <w:rFonts w:ascii="Arial" w:hAnsi="Arial" w:cs="Arial"/>
                <w:lang w:val="mk-MK"/>
              </w:rPr>
            </w:pPr>
            <w:r w:rsidRPr="00AD02E8">
              <w:rPr>
                <w:rFonts w:ascii="Arial" w:hAnsi="Arial" w:cs="Arial"/>
                <w:sz w:val="22"/>
                <w:szCs w:val="22"/>
                <w:lang w:val="mk-MK"/>
              </w:rPr>
              <w:t>НЕ</w:t>
            </w:r>
          </w:p>
        </w:tc>
      </w:tr>
    </w:tbl>
    <w:p w:rsidR="005D1F64" w:rsidRPr="00AD02E8" w:rsidRDefault="005D1F64" w:rsidP="005D1F64">
      <w:pPr>
        <w:pStyle w:val="Default"/>
        <w:rPr>
          <w:rFonts w:ascii="Arial" w:hAnsi="Arial" w:cs="Arial"/>
          <w:color w:val="auto"/>
          <w:sz w:val="22"/>
          <w:szCs w:val="22"/>
          <w:lang w:val="mk-MK"/>
        </w:rPr>
      </w:pPr>
    </w:p>
    <w:p w:rsidR="005D1F64" w:rsidRPr="00AD02E8" w:rsidRDefault="005D1F64" w:rsidP="005D1F64">
      <w:pPr>
        <w:rPr>
          <w:rFonts w:ascii="Arial" w:hAnsi="Arial" w:cs="Arial"/>
          <w:sz w:val="22"/>
          <w:szCs w:val="22"/>
          <w:u w:val="single"/>
          <w:lang w:val="mk-MK"/>
        </w:rPr>
      </w:pPr>
      <w:r w:rsidRPr="00AD02E8">
        <w:rPr>
          <w:rFonts w:ascii="Arial" w:hAnsi="Arial" w:cs="Arial"/>
          <w:b/>
          <w:sz w:val="22"/>
          <w:szCs w:val="22"/>
          <w:lang w:val="mk-MK"/>
        </w:rPr>
        <w:t>Чекор 3: Консултации</w:t>
      </w:r>
    </w:p>
    <w:p w:rsidR="005D1F64" w:rsidRPr="00AD02E8" w:rsidRDefault="005D1F64" w:rsidP="005D1F64">
      <w:pPr>
        <w:pStyle w:val="Default"/>
        <w:rPr>
          <w:rFonts w:ascii="Arial" w:hAnsi="Arial" w:cs="Arial"/>
          <w:bCs/>
          <w:color w:val="auto"/>
          <w:sz w:val="22"/>
          <w:szCs w:val="22"/>
        </w:rPr>
      </w:pPr>
    </w:p>
    <w:p w:rsidR="005D1F64" w:rsidRDefault="005D1F64" w:rsidP="005D1F64">
      <w:pPr>
        <w:pStyle w:val="Default"/>
        <w:rPr>
          <w:rFonts w:ascii="Arial" w:hAnsi="Arial" w:cs="Arial"/>
          <w:bCs/>
          <w:color w:val="auto"/>
          <w:sz w:val="22"/>
          <w:szCs w:val="22"/>
          <w:lang w:val="mk-MK"/>
        </w:rPr>
      </w:pPr>
    </w:p>
    <w:p w:rsidR="005D1F64" w:rsidRDefault="005D1F64" w:rsidP="005D1F64">
      <w:pPr>
        <w:pStyle w:val="Default"/>
        <w:rPr>
          <w:rFonts w:ascii="Arial" w:hAnsi="Arial" w:cs="Arial"/>
          <w:bCs/>
          <w:color w:val="auto"/>
          <w:sz w:val="22"/>
          <w:szCs w:val="22"/>
          <w:lang w:val="mk-MK"/>
        </w:rPr>
      </w:pPr>
    </w:p>
    <w:p w:rsidR="005D1F64" w:rsidRDefault="005D1F64" w:rsidP="005D1F64">
      <w:pPr>
        <w:pStyle w:val="Default"/>
        <w:rPr>
          <w:rFonts w:ascii="Arial" w:hAnsi="Arial" w:cs="Arial"/>
          <w:bCs/>
          <w:color w:val="auto"/>
          <w:sz w:val="22"/>
          <w:szCs w:val="22"/>
          <w:lang w:val="mk-MK"/>
        </w:rPr>
      </w:pPr>
    </w:p>
    <w:p w:rsidR="005D1F64" w:rsidRDefault="005D1F64" w:rsidP="005D1F64">
      <w:pPr>
        <w:pStyle w:val="Default"/>
        <w:rPr>
          <w:rFonts w:ascii="Arial" w:hAnsi="Arial" w:cs="Arial"/>
          <w:bCs/>
          <w:color w:val="auto"/>
          <w:sz w:val="22"/>
          <w:szCs w:val="22"/>
          <w:lang w:val="mk-MK"/>
        </w:rPr>
      </w:pPr>
    </w:p>
    <w:p w:rsidR="005D1F64" w:rsidRDefault="005D1F64" w:rsidP="005D1F64">
      <w:pPr>
        <w:pStyle w:val="Default"/>
        <w:rPr>
          <w:rFonts w:ascii="Arial" w:hAnsi="Arial" w:cs="Arial"/>
          <w:bCs/>
          <w:color w:val="auto"/>
          <w:sz w:val="22"/>
          <w:szCs w:val="22"/>
          <w:lang w:val="mk-MK"/>
        </w:rPr>
      </w:pPr>
    </w:p>
    <w:p w:rsidR="005D1F64" w:rsidRPr="00AD02E8" w:rsidRDefault="005D1F64" w:rsidP="005D1F64">
      <w:pPr>
        <w:pStyle w:val="Default"/>
        <w:rPr>
          <w:rFonts w:ascii="Arial" w:hAnsi="Arial" w:cs="Arial"/>
          <w:bCs/>
          <w:color w:val="auto"/>
          <w:sz w:val="22"/>
          <w:szCs w:val="22"/>
          <w:lang w:val="mk-MK"/>
        </w:rPr>
      </w:pPr>
    </w:p>
    <w:p w:rsidR="005D1F64" w:rsidRPr="00AD02E8" w:rsidRDefault="005D1F64" w:rsidP="005D1F64">
      <w:pPr>
        <w:jc w:val="center"/>
        <w:rPr>
          <w:rFonts w:ascii="Arial" w:hAnsi="Arial" w:cs="Arial"/>
          <w:b/>
          <w:sz w:val="22"/>
          <w:szCs w:val="22"/>
          <w:lang w:val="mk-MK"/>
        </w:rPr>
      </w:pPr>
      <w:r w:rsidRPr="00AD02E8">
        <w:rPr>
          <w:rFonts w:ascii="Arial" w:hAnsi="Arial" w:cs="Arial"/>
          <w:b/>
          <w:sz w:val="22"/>
          <w:szCs w:val="22"/>
          <w:lang w:val="mk-MK"/>
        </w:rPr>
        <w:t>Резиме на иницијалната</w:t>
      </w:r>
    </w:p>
    <w:p w:rsidR="005D1F64" w:rsidRPr="00AD02E8" w:rsidRDefault="005D1F64" w:rsidP="005D1F64">
      <w:pPr>
        <w:jc w:val="center"/>
        <w:rPr>
          <w:rFonts w:ascii="Arial" w:hAnsi="Arial" w:cs="Arial"/>
          <w:b/>
          <w:sz w:val="22"/>
          <w:szCs w:val="22"/>
          <w:lang w:val="mk-MK"/>
        </w:rPr>
      </w:pPr>
      <w:r w:rsidRPr="00AD02E8">
        <w:rPr>
          <w:rFonts w:ascii="Arial" w:hAnsi="Arial" w:cs="Arial"/>
          <w:b/>
          <w:sz w:val="22"/>
          <w:szCs w:val="22"/>
          <w:lang w:val="mk-MK"/>
        </w:rPr>
        <w:t>проценка на влијание на регулативата</w:t>
      </w:r>
    </w:p>
    <w:p w:rsidR="005D1F64" w:rsidRPr="00AD02E8" w:rsidRDefault="005D1F64" w:rsidP="005D1F64">
      <w:pPr>
        <w:jc w:val="center"/>
        <w:rPr>
          <w:rFonts w:ascii="Arial" w:hAnsi="Arial" w:cs="Arial"/>
          <w:b/>
          <w:sz w:val="22"/>
          <w:szCs w:val="22"/>
          <w:lang w:val="mk-MK"/>
        </w:rPr>
      </w:pPr>
    </w:p>
    <w:p w:rsidR="005D1F64" w:rsidRPr="00AD02E8" w:rsidRDefault="005D1F64" w:rsidP="005D1F64">
      <w:pPr>
        <w:rPr>
          <w:rFonts w:ascii="Arial" w:hAnsi="Arial" w:cs="Arial"/>
          <w:sz w:val="22"/>
          <w:szCs w:val="22"/>
          <w:lang w:val="mk-MK"/>
        </w:rPr>
      </w:pPr>
    </w:p>
    <w:p w:rsidR="005D1F64" w:rsidRPr="00AD02E8" w:rsidRDefault="005D1F64" w:rsidP="005D1F64">
      <w:pPr>
        <w:numPr>
          <w:ilvl w:val="0"/>
          <w:numId w:val="1"/>
        </w:numPr>
        <w:autoSpaceDE w:val="0"/>
        <w:autoSpaceDN w:val="0"/>
        <w:adjustRightInd w:val="0"/>
        <w:spacing w:after="200" w:line="240" w:lineRule="atLeast"/>
        <w:jc w:val="both"/>
        <w:rPr>
          <w:rFonts w:ascii="Arial" w:hAnsi="Arial" w:cs="Arial"/>
          <w:b/>
          <w:bCs/>
          <w:sz w:val="22"/>
          <w:szCs w:val="22"/>
          <w:lang w:val="mk-MK"/>
        </w:rPr>
      </w:pPr>
      <w:r w:rsidRPr="00AD02E8">
        <w:rPr>
          <w:rFonts w:ascii="Arial" w:hAnsi="Arial" w:cs="Arial"/>
          <w:b/>
          <w:bCs/>
          <w:sz w:val="22"/>
          <w:szCs w:val="22"/>
          <w:lang w:val="mk-MK"/>
        </w:rPr>
        <w:t xml:space="preserve">Краток осврт на преферираното решение/опција: </w:t>
      </w:r>
    </w:p>
    <w:p w:rsidR="005D1F64" w:rsidRPr="00AD02E8" w:rsidRDefault="005D1F64" w:rsidP="005D1F64">
      <w:pPr>
        <w:autoSpaceDE w:val="0"/>
        <w:autoSpaceDN w:val="0"/>
        <w:adjustRightInd w:val="0"/>
        <w:spacing w:line="240" w:lineRule="atLeast"/>
        <w:ind w:left="540" w:hanging="540"/>
        <w:jc w:val="both"/>
        <w:rPr>
          <w:rFonts w:ascii="Arial" w:hAnsi="Arial" w:cs="Arial"/>
          <w:b/>
          <w:bCs/>
          <w:sz w:val="22"/>
          <w:szCs w:val="22"/>
          <w:lang w:val="mk-MK"/>
        </w:rPr>
      </w:pPr>
    </w:p>
    <w:p w:rsidR="005D1F64" w:rsidRPr="00AD02E8" w:rsidRDefault="005D1F64" w:rsidP="005D1F64">
      <w:pPr>
        <w:autoSpaceDE w:val="0"/>
        <w:autoSpaceDN w:val="0"/>
        <w:adjustRightInd w:val="0"/>
        <w:spacing w:line="240" w:lineRule="atLeast"/>
        <w:ind w:left="540" w:hanging="540"/>
        <w:jc w:val="both"/>
        <w:rPr>
          <w:rFonts w:ascii="Arial" w:hAnsi="Arial" w:cs="Arial"/>
          <w:b/>
          <w:bCs/>
          <w:sz w:val="22"/>
          <w:szCs w:val="22"/>
          <w:lang w:val="mk-MK"/>
        </w:rPr>
      </w:pPr>
    </w:p>
    <w:p w:rsidR="005D1F64" w:rsidRPr="00AD02E8" w:rsidRDefault="005D1F64" w:rsidP="005D1F64">
      <w:pPr>
        <w:numPr>
          <w:ilvl w:val="0"/>
          <w:numId w:val="1"/>
        </w:numPr>
        <w:autoSpaceDE w:val="0"/>
        <w:autoSpaceDN w:val="0"/>
        <w:adjustRightInd w:val="0"/>
        <w:spacing w:after="200" w:line="240" w:lineRule="atLeast"/>
        <w:jc w:val="both"/>
        <w:rPr>
          <w:rFonts w:ascii="Arial" w:hAnsi="Arial" w:cs="Arial"/>
          <w:b/>
          <w:bCs/>
          <w:sz w:val="22"/>
          <w:szCs w:val="22"/>
          <w:lang w:val="mk-MK"/>
        </w:rPr>
      </w:pPr>
      <w:r w:rsidRPr="00AD02E8">
        <w:rPr>
          <w:rFonts w:ascii="Arial" w:hAnsi="Arial" w:cs="Arial"/>
          <w:b/>
          <w:bCs/>
          <w:sz w:val="22"/>
          <w:szCs w:val="22"/>
          <w:lang w:val="mk-MK"/>
        </w:rPr>
        <w:t xml:space="preserve">Имиња и презимиња на лицата одговорни за подготовка на иницијалната проценка на влијанието на регулативата и </w:t>
      </w:r>
      <w:r w:rsidRPr="00AD02E8">
        <w:rPr>
          <w:rFonts w:ascii="Arial" w:hAnsi="Arial" w:cs="Arial"/>
          <w:b/>
          <w:sz w:val="22"/>
          <w:szCs w:val="22"/>
          <w:lang w:val="mk-MK"/>
        </w:rPr>
        <w:t>предлог законот</w:t>
      </w:r>
      <w:r w:rsidRPr="00AD02E8">
        <w:rPr>
          <w:rFonts w:ascii="Arial" w:hAnsi="Arial" w:cs="Arial"/>
          <w:b/>
          <w:bCs/>
          <w:sz w:val="22"/>
          <w:szCs w:val="22"/>
          <w:lang w:val="mk-MK"/>
        </w:rPr>
        <w:t>:</w:t>
      </w:r>
    </w:p>
    <w:p w:rsidR="005D1F64" w:rsidRPr="00AD02E8" w:rsidRDefault="005D1F64" w:rsidP="005D1F64">
      <w:pPr>
        <w:autoSpaceDE w:val="0"/>
        <w:autoSpaceDN w:val="0"/>
        <w:adjustRightInd w:val="0"/>
        <w:spacing w:line="240" w:lineRule="atLeast"/>
        <w:ind w:left="540" w:hanging="540"/>
        <w:jc w:val="both"/>
        <w:rPr>
          <w:rFonts w:ascii="Arial" w:hAnsi="Arial" w:cs="Arial"/>
          <w:b/>
          <w:bCs/>
          <w:sz w:val="22"/>
          <w:szCs w:val="22"/>
          <w:lang w:val="mk-MK"/>
        </w:rPr>
      </w:pPr>
    </w:p>
    <w:p w:rsidR="005D1F64" w:rsidRPr="00AD02E8" w:rsidRDefault="005D1F64" w:rsidP="005D1F64">
      <w:pPr>
        <w:autoSpaceDE w:val="0"/>
        <w:autoSpaceDN w:val="0"/>
        <w:adjustRightInd w:val="0"/>
        <w:spacing w:line="240" w:lineRule="atLeast"/>
        <w:ind w:left="540" w:hanging="540"/>
        <w:jc w:val="both"/>
        <w:rPr>
          <w:rFonts w:ascii="Arial" w:hAnsi="Arial" w:cs="Arial"/>
          <w:b/>
          <w:bCs/>
          <w:sz w:val="22"/>
          <w:szCs w:val="22"/>
          <w:lang w:val="mk-MK"/>
        </w:rPr>
      </w:pPr>
    </w:p>
    <w:p w:rsidR="005D1F64" w:rsidRPr="00AD02E8" w:rsidRDefault="005D1F64" w:rsidP="005D1F64">
      <w:pPr>
        <w:numPr>
          <w:ilvl w:val="0"/>
          <w:numId w:val="1"/>
        </w:numPr>
        <w:autoSpaceDE w:val="0"/>
        <w:autoSpaceDN w:val="0"/>
        <w:adjustRightInd w:val="0"/>
        <w:spacing w:after="200" w:line="240" w:lineRule="atLeast"/>
        <w:jc w:val="both"/>
        <w:rPr>
          <w:rFonts w:ascii="Arial" w:hAnsi="Arial" w:cs="Arial"/>
          <w:b/>
          <w:bCs/>
          <w:sz w:val="22"/>
          <w:szCs w:val="22"/>
          <w:lang w:val="mk-MK"/>
        </w:rPr>
      </w:pPr>
      <w:r w:rsidRPr="00AD02E8">
        <w:rPr>
          <w:rFonts w:ascii="Arial" w:hAnsi="Arial" w:cs="Arial"/>
          <w:b/>
          <w:bCs/>
          <w:sz w:val="22"/>
          <w:szCs w:val="22"/>
          <w:lang w:val="mk-MK"/>
        </w:rPr>
        <w:t xml:space="preserve">Повереници на Владата на Република Македонија кои ќе се вклучат во презентирање на </w:t>
      </w:r>
      <w:r w:rsidRPr="00AD02E8">
        <w:rPr>
          <w:rFonts w:ascii="Arial" w:hAnsi="Arial" w:cs="Arial"/>
          <w:b/>
          <w:sz w:val="22"/>
          <w:szCs w:val="22"/>
          <w:lang w:val="mk-MK"/>
        </w:rPr>
        <w:t xml:space="preserve">предлог законот </w:t>
      </w:r>
      <w:r w:rsidRPr="00AD02E8">
        <w:rPr>
          <w:rFonts w:ascii="Arial" w:hAnsi="Arial" w:cs="Arial"/>
          <w:b/>
          <w:bCs/>
          <w:sz w:val="22"/>
          <w:szCs w:val="22"/>
          <w:lang w:val="mk-MK"/>
        </w:rPr>
        <w:t>во Собранието на Република Македонија:</w:t>
      </w:r>
    </w:p>
    <w:p w:rsidR="005D1F64" w:rsidRDefault="005D1F64" w:rsidP="005D1F64">
      <w:pPr>
        <w:jc w:val="both"/>
        <w:rPr>
          <w:rFonts w:ascii="Arial" w:hAnsi="Arial" w:cs="Arial"/>
          <w:sz w:val="22"/>
          <w:szCs w:val="22"/>
          <w:lang w:val="mk-MK"/>
        </w:rPr>
      </w:pPr>
    </w:p>
    <w:p w:rsidR="005D1F64" w:rsidRDefault="005D1F64" w:rsidP="005D1F64">
      <w:pPr>
        <w:jc w:val="both"/>
        <w:rPr>
          <w:rFonts w:ascii="Arial" w:hAnsi="Arial" w:cs="Arial"/>
          <w:sz w:val="22"/>
          <w:szCs w:val="22"/>
          <w:lang w:val="mk-MK"/>
        </w:rPr>
      </w:pPr>
    </w:p>
    <w:p w:rsidR="005D1F64" w:rsidRDefault="005D1F64" w:rsidP="005D1F64">
      <w:pPr>
        <w:jc w:val="both"/>
        <w:rPr>
          <w:rFonts w:ascii="Arial" w:hAnsi="Arial" w:cs="Arial"/>
          <w:sz w:val="22"/>
          <w:szCs w:val="22"/>
          <w:lang w:val="mk-MK"/>
        </w:rPr>
      </w:pPr>
    </w:p>
    <w:p w:rsidR="005D1F64" w:rsidRDefault="005D1F64" w:rsidP="005D1F64">
      <w:pPr>
        <w:jc w:val="both"/>
        <w:rPr>
          <w:rFonts w:ascii="Arial" w:hAnsi="Arial" w:cs="Arial"/>
          <w:sz w:val="22"/>
          <w:szCs w:val="22"/>
          <w:lang w:val="mk-MK"/>
        </w:rPr>
      </w:pPr>
    </w:p>
    <w:p w:rsidR="005D1F64" w:rsidRDefault="005D1F64" w:rsidP="005D1F64">
      <w:pPr>
        <w:jc w:val="both"/>
        <w:rPr>
          <w:rFonts w:ascii="Arial" w:hAnsi="Arial" w:cs="Arial"/>
          <w:sz w:val="22"/>
          <w:szCs w:val="22"/>
          <w:lang w:val="mk-MK"/>
        </w:rPr>
      </w:pPr>
    </w:p>
    <w:p w:rsidR="005D1F64" w:rsidRDefault="005D1F64" w:rsidP="005D1F64">
      <w:pPr>
        <w:jc w:val="both"/>
        <w:rPr>
          <w:rFonts w:ascii="Arial" w:hAnsi="Arial" w:cs="Arial"/>
          <w:sz w:val="22"/>
          <w:szCs w:val="22"/>
          <w:lang w:val="mk-MK"/>
        </w:rPr>
      </w:pPr>
    </w:p>
    <w:p w:rsidR="005D1F64" w:rsidRDefault="005D1F64" w:rsidP="005D1F64">
      <w:pPr>
        <w:jc w:val="both"/>
        <w:rPr>
          <w:rFonts w:ascii="Arial" w:hAnsi="Arial" w:cs="Arial"/>
          <w:sz w:val="22"/>
          <w:szCs w:val="22"/>
          <w:lang w:val="mk-MK"/>
        </w:rPr>
      </w:pPr>
    </w:p>
    <w:p w:rsidR="005D1F64" w:rsidRDefault="005D1F64" w:rsidP="005D1F64">
      <w:pPr>
        <w:jc w:val="both"/>
        <w:rPr>
          <w:rFonts w:ascii="Arial" w:hAnsi="Arial" w:cs="Arial"/>
          <w:sz w:val="22"/>
          <w:szCs w:val="22"/>
          <w:lang w:val="mk-MK"/>
        </w:rPr>
      </w:pPr>
    </w:p>
    <w:p w:rsidR="005D1F64" w:rsidRDefault="005D1F64" w:rsidP="005D1F64">
      <w:pPr>
        <w:jc w:val="both"/>
        <w:rPr>
          <w:rFonts w:ascii="Arial" w:hAnsi="Arial" w:cs="Arial"/>
          <w:sz w:val="22"/>
          <w:szCs w:val="22"/>
          <w:lang w:val="mk-MK"/>
        </w:rPr>
      </w:pPr>
    </w:p>
    <w:p w:rsidR="005D1F64" w:rsidRDefault="005D1F64" w:rsidP="005D1F64">
      <w:pPr>
        <w:jc w:val="both"/>
        <w:rPr>
          <w:rFonts w:ascii="Arial" w:hAnsi="Arial" w:cs="Arial"/>
          <w:sz w:val="22"/>
          <w:szCs w:val="22"/>
          <w:lang w:val="mk-MK"/>
        </w:rPr>
      </w:pPr>
    </w:p>
    <w:p w:rsidR="005D1F64" w:rsidRDefault="005D1F64" w:rsidP="005D1F64">
      <w:pPr>
        <w:jc w:val="both"/>
        <w:rPr>
          <w:rFonts w:ascii="Arial" w:hAnsi="Arial" w:cs="Arial"/>
          <w:sz w:val="22"/>
          <w:szCs w:val="22"/>
          <w:lang w:val="mk-MK"/>
        </w:rPr>
      </w:pPr>
    </w:p>
    <w:p w:rsidR="005D1F64" w:rsidRPr="00AD02E8" w:rsidRDefault="005D1F64" w:rsidP="005D1F64">
      <w:pPr>
        <w:jc w:val="both"/>
        <w:rPr>
          <w:rFonts w:ascii="Arial" w:hAnsi="Arial" w:cs="Arial"/>
          <w:sz w:val="22"/>
          <w:szCs w:val="22"/>
          <w:lang w:val="mk-MK"/>
        </w:rPr>
      </w:pPr>
    </w:p>
    <w:p w:rsidR="005D1F64" w:rsidRPr="00AD02E8" w:rsidRDefault="005D1F64" w:rsidP="005D1F64">
      <w:pPr>
        <w:autoSpaceDE w:val="0"/>
        <w:autoSpaceDN w:val="0"/>
        <w:adjustRightInd w:val="0"/>
        <w:spacing w:line="240" w:lineRule="atLeast"/>
        <w:ind w:left="1260" w:hanging="540"/>
        <w:jc w:val="center"/>
        <w:rPr>
          <w:rFonts w:ascii="Arial" w:hAnsi="Arial" w:cs="Arial"/>
          <w:iCs/>
          <w:sz w:val="22"/>
          <w:szCs w:val="22"/>
          <w:lang w:val="mk-MK"/>
        </w:rPr>
      </w:pPr>
      <w:r w:rsidRPr="00AD02E8">
        <w:rPr>
          <w:rFonts w:ascii="Arial" w:hAnsi="Arial" w:cs="Arial"/>
          <w:b/>
          <w:sz w:val="22"/>
          <w:szCs w:val="22"/>
          <w:lang w:val="mk-MK"/>
        </w:rPr>
        <w:t>Изјава од министерот</w:t>
      </w:r>
    </w:p>
    <w:p w:rsidR="005D1F64" w:rsidRPr="00AD02E8" w:rsidRDefault="005D1F64" w:rsidP="005D1F64">
      <w:pPr>
        <w:jc w:val="center"/>
        <w:rPr>
          <w:rFonts w:ascii="Arial" w:hAnsi="Arial" w:cs="Arial"/>
          <w:b/>
          <w:sz w:val="22"/>
          <w:szCs w:val="22"/>
          <w:lang w:val="mk-MK"/>
        </w:rPr>
      </w:pPr>
      <w:r w:rsidRPr="00AD02E8">
        <w:rPr>
          <w:rFonts w:ascii="Arial" w:hAnsi="Arial" w:cs="Arial"/>
          <w:b/>
          <w:sz w:val="22"/>
          <w:szCs w:val="22"/>
          <w:lang w:val="mk-MK"/>
        </w:rPr>
        <w:t>за иницијалната проценка на влијание на регулативата</w:t>
      </w:r>
    </w:p>
    <w:p w:rsidR="005D1F64" w:rsidRPr="00AD02E8" w:rsidRDefault="005D1F64" w:rsidP="005D1F64">
      <w:pPr>
        <w:autoSpaceDE w:val="0"/>
        <w:autoSpaceDN w:val="0"/>
        <w:adjustRightInd w:val="0"/>
        <w:ind w:left="540" w:hanging="540"/>
        <w:jc w:val="both"/>
        <w:rPr>
          <w:rFonts w:ascii="Arial" w:hAnsi="Arial" w:cs="Arial"/>
          <w:bCs/>
          <w:sz w:val="22"/>
          <w:szCs w:val="22"/>
          <w:lang w:val="mk-MK"/>
        </w:rPr>
      </w:pPr>
    </w:p>
    <w:p w:rsidR="005D1F64" w:rsidRPr="00AD02E8" w:rsidRDefault="005D1F64" w:rsidP="005D1F64">
      <w:pPr>
        <w:autoSpaceDE w:val="0"/>
        <w:autoSpaceDN w:val="0"/>
        <w:adjustRightInd w:val="0"/>
        <w:ind w:left="540" w:hanging="540"/>
        <w:jc w:val="both"/>
        <w:rPr>
          <w:rFonts w:ascii="Arial" w:hAnsi="Arial" w:cs="Arial"/>
          <w:bCs/>
          <w:sz w:val="22"/>
          <w:szCs w:val="22"/>
          <w:lang w:val="mk-MK"/>
        </w:rPr>
      </w:pPr>
      <w:r w:rsidRPr="00AD02E8">
        <w:rPr>
          <w:rFonts w:ascii="Arial" w:hAnsi="Arial" w:cs="Arial"/>
          <w:bCs/>
          <w:sz w:val="22"/>
          <w:szCs w:val="22"/>
          <w:lang w:val="mk-MK"/>
        </w:rPr>
        <w:t>Изјавувам дека предложениот материјал за иницијална проценка на влијанието на регулативата/</w:t>
      </w:r>
      <w:r w:rsidRPr="00AD02E8">
        <w:rPr>
          <w:rFonts w:ascii="Arial" w:hAnsi="Arial" w:cs="Arial"/>
          <w:sz w:val="22"/>
          <w:szCs w:val="22"/>
          <w:lang w:val="mk-MK"/>
        </w:rPr>
        <w:t xml:space="preserve"> предлог закон</w:t>
      </w:r>
    </w:p>
    <w:p w:rsidR="005D1F64" w:rsidRPr="00AD02E8" w:rsidRDefault="005D1F64" w:rsidP="005D1F64">
      <w:pPr>
        <w:autoSpaceDE w:val="0"/>
        <w:autoSpaceDN w:val="0"/>
        <w:adjustRightInd w:val="0"/>
        <w:ind w:left="540" w:hanging="540"/>
        <w:jc w:val="both"/>
        <w:rPr>
          <w:rFonts w:ascii="Arial" w:hAnsi="Arial" w:cs="Arial"/>
          <w:bCs/>
          <w:sz w:val="22"/>
          <w:szCs w:val="22"/>
          <w:lang w:val="mk-MK"/>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701"/>
        <w:gridCol w:w="7088"/>
      </w:tblGrid>
      <w:tr w:rsidR="005D1F64" w:rsidRPr="00AD02E8" w:rsidTr="00713BC9">
        <w:tc>
          <w:tcPr>
            <w:tcW w:w="425" w:type="dxa"/>
            <w:tcMar>
              <w:top w:w="85" w:type="dxa"/>
              <w:bottom w:w="85" w:type="dxa"/>
            </w:tcMar>
          </w:tcPr>
          <w:p w:rsidR="005D1F64" w:rsidRPr="00AD02E8" w:rsidRDefault="005D1F64" w:rsidP="00713BC9">
            <w:pPr>
              <w:autoSpaceDE w:val="0"/>
              <w:autoSpaceDN w:val="0"/>
              <w:adjustRightInd w:val="0"/>
              <w:ind w:left="540" w:hanging="540"/>
              <w:rPr>
                <w:rFonts w:ascii="Arial" w:hAnsi="Arial" w:cs="Arial"/>
                <w:bCs/>
                <w:lang w:val="mk-MK"/>
              </w:rPr>
            </w:pPr>
            <w:r w:rsidRPr="00AD02E8">
              <w:rPr>
                <w:rFonts w:ascii="Arial" w:hAnsi="Arial" w:cs="Arial"/>
                <w:bCs/>
                <w:sz w:val="22"/>
                <w:szCs w:val="22"/>
                <w:lang w:val="mk-MK"/>
              </w:rPr>
              <w:t>1.1</w:t>
            </w:r>
          </w:p>
        </w:tc>
        <w:tc>
          <w:tcPr>
            <w:tcW w:w="1701" w:type="dxa"/>
            <w:tcMar>
              <w:top w:w="85" w:type="dxa"/>
              <w:bottom w:w="85" w:type="dxa"/>
            </w:tcMar>
          </w:tcPr>
          <w:p w:rsidR="005D1F64" w:rsidRPr="00AD02E8" w:rsidRDefault="005D1F64" w:rsidP="00713BC9">
            <w:pPr>
              <w:autoSpaceDE w:val="0"/>
              <w:autoSpaceDN w:val="0"/>
              <w:adjustRightInd w:val="0"/>
              <w:rPr>
                <w:rFonts w:ascii="Arial" w:hAnsi="Arial" w:cs="Arial"/>
                <w:bCs/>
                <w:lang w:val="mk-MK"/>
              </w:rPr>
            </w:pPr>
            <w:r w:rsidRPr="00AD02E8">
              <w:rPr>
                <w:rFonts w:ascii="Arial" w:hAnsi="Arial" w:cs="Arial"/>
                <w:bCs/>
                <w:sz w:val="22"/>
                <w:szCs w:val="22"/>
                <w:lang w:val="mk-MK"/>
              </w:rPr>
              <w:t xml:space="preserve"> Нема влијание</w:t>
            </w:r>
          </w:p>
        </w:tc>
        <w:tc>
          <w:tcPr>
            <w:tcW w:w="7088" w:type="dxa"/>
            <w:tcMar>
              <w:top w:w="85" w:type="dxa"/>
              <w:bottom w:w="85" w:type="dxa"/>
            </w:tcMar>
          </w:tcPr>
          <w:p w:rsidR="005D1F64" w:rsidRPr="00AD02E8" w:rsidRDefault="005D1F64" w:rsidP="00713BC9">
            <w:pPr>
              <w:autoSpaceDE w:val="0"/>
              <w:autoSpaceDN w:val="0"/>
              <w:adjustRightInd w:val="0"/>
              <w:rPr>
                <w:rFonts w:ascii="Arial" w:hAnsi="Arial" w:cs="Arial"/>
                <w:bCs/>
                <w:i/>
                <w:lang w:val="mk-MK"/>
              </w:rPr>
            </w:pPr>
            <w:r w:rsidRPr="00AD02E8">
              <w:rPr>
                <w:rFonts w:ascii="Arial" w:hAnsi="Arial" w:cs="Arial"/>
                <w:bCs/>
                <w:sz w:val="22"/>
                <w:szCs w:val="22"/>
                <w:lang w:val="mk-MK"/>
              </w:rPr>
              <w:t>врз Буџетот на Република Македонија</w:t>
            </w:r>
            <w:r>
              <w:rPr>
                <w:rFonts w:ascii="Arial" w:hAnsi="Arial" w:cs="Arial"/>
                <w:bCs/>
                <w:sz w:val="22"/>
                <w:szCs w:val="22"/>
                <w:lang w:val="mk-MK"/>
              </w:rPr>
              <w:t>.</w:t>
            </w:r>
          </w:p>
        </w:tc>
      </w:tr>
      <w:tr w:rsidR="005D1F64" w:rsidRPr="00AD02E8" w:rsidTr="00713BC9">
        <w:tc>
          <w:tcPr>
            <w:tcW w:w="425" w:type="dxa"/>
            <w:tcMar>
              <w:top w:w="85" w:type="dxa"/>
              <w:bottom w:w="85" w:type="dxa"/>
            </w:tcMar>
          </w:tcPr>
          <w:p w:rsidR="005D1F64" w:rsidRPr="00AD02E8" w:rsidRDefault="005D1F64" w:rsidP="00713BC9">
            <w:pPr>
              <w:autoSpaceDE w:val="0"/>
              <w:autoSpaceDN w:val="0"/>
              <w:adjustRightInd w:val="0"/>
              <w:ind w:left="540" w:hanging="540"/>
              <w:rPr>
                <w:rFonts w:ascii="Arial" w:hAnsi="Arial" w:cs="Arial"/>
                <w:bCs/>
                <w:lang w:val="mk-MK"/>
              </w:rPr>
            </w:pPr>
            <w:r w:rsidRPr="00AD02E8">
              <w:rPr>
                <w:rFonts w:ascii="Arial" w:hAnsi="Arial" w:cs="Arial"/>
                <w:bCs/>
                <w:sz w:val="22"/>
                <w:szCs w:val="22"/>
                <w:lang w:val="mk-MK"/>
              </w:rPr>
              <w:t>2.</w:t>
            </w:r>
          </w:p>
        </w:tc>
        <w:tc>
          <w:tcPr>
            <w:tcW w:w="1701" w:type="dxa"/>
            <w:tcMar>
              <w:top w:w="85" w:type="dxa"/>
              <w:bottom w:w="85" w:type="dxa"/>
            </w:tcMar>
          </w:tcPr>
          <w:p w:rsidR="005D1F64" w:rsidRPr="00AD02E8" w:rsidRDefault="005D1F64" w:rsidP="00713BC9">
            <w:pPr>
              <w:rPr>
                <w:rFonts w:ascii="Arial" w:hAnsi="Arial" w:cs="Arial"/>
                <w:lang w:val="mk-MK"/>
              </w:rPr>
            </w:pPr>
            <w:r w:rsidRPr="00AD02E8">
              <w:rPr>
                <w:rFonts w:ascii="Arial" w:hAnsi="Arial" w:cs="Arial"/>
                <w:bCs/>
                <w:sz w:val="22"/>
                <w:szCs w:val="22"/>
                <w:lang w:val="mk-MK"/>
              </w:rPr>
              <w:t xml:space="preserve"> Нема влијание</w:t>
            </w:r>
          </w:p>
        </w:tc>
        <w:tc>
          <w:tcPr>
            <w:tcW w:w="7088" w:type="dxa"/>
            <w:tcMar>
              <w:top w:w="85" w:type="dxa"/>
              <w:bottom w:w="85" w:type="dxa"/>
            </w:tcMar>
          </w:tcPr>
          <w:p w:rsidR="005D1F64" w:rsidRPr="00AD02E8" w:rsidRDefault="005D1F64" w:rsidP="00713BC9">
            <w:pPr>
              <w:autoSpaceDE w:val="0"/>
              <w:autoSpaceDN w:val="0"/>
              <w:adjustRightInd w:val="0"/>
              <w:rPr>
                <w:rFonts w:ascii="Arial" w:hAnsi="Arial" w:cs="Arial"/>
                <w:bCs/>
                <w:i/>
                <w:lang w:val="mk-MK"/>
              </w:rPr>
            </w:pPr>
            <w:r w:rsidRPr="00AD02E8">
              <w:rPr>
                <w:rFonts w:ascii="Arial" w:hAnsi="Arial" w:cs="Arial"/>
                <w:bCs/>
                <w:sz w:val="22"/>
                <w:szCs w:val="22"/>
                <w:lang w:val="mk-MK"/>
              </w:rPr>
              <w:t>врз усогласеноста со законодавството на Европска Унија.</w:t>
            </w:r>
          </w:p>
        </w:tc>
      </w:tr>
      <w:tr w:rsidR="005D1F64" w:rsidRPr="00AD02E8" w:rsidTr="00713BC9">
        <w:tc>
          <w:tcPr>
            <w:tcW w:w="425" w:type="dxa"/>
            <w:tcMar>
              <w:top w:w="85" w:type="dxa"/>
              <w:bottom w:w="85" w:type="dxa"/>
            </w:tcMar>
          </w:tcPr>
          <w:p w:rsidR="005D1F64" w:rsidRPr="00AD02E8" w:rsidRDefault="005D1F64" w:rsidP="00713BC9">
            <w:pPr>
              <w:autoSpaceDE w:val="0"/>
              <w:autoSpaceDN w:val="0"/>
              <w:adjustRightInd w:val="0"/>
              <w:ind w:left="540" w:hanging="540"/>
              <w:rPr>
                <w:rFonts w:ascii="Arial" w:hAnsi="Arial" w:cs="Arial"/>
                <w:lang w:val="mk-MK"/>
              </w:rPr>
            </w:pPr>
            <w:r w:rsidRPr="00AD02E8">
              <w:rPr>
                <w:rFonts w:ascii="Arial" w:hAnsi="Arial" w:cs="Arial"/>
                <w:sz w:val="22"/>
                <w:szCs w:val="22"/>
                <w:lang w:val="mk-MK"/>
              </w:rPr>
              <w:t>3.</w:t>
            </w:r>
          </w:p>
        </w:tc>
        <w:tc>
          <w:tcPr>
            <w:tcW w:w="1701" w:type="dxa"/>
            <w:tcMar>
              <w:top w:w="85" w:type="dxa"/>
              <w:bottom w:w="85" w:type="dxa"/>
            </w:tcMar>
          </w:tcPr>
          <w:p w:rsidR="005D1F64" w:rsidRPr="00AD02E8" w:rsidRDefault="005D1F64" w:rsidP="00713BC9">
            <w:pPr>
              <w:rPr>
                <w:rFonts w:ascii="Arial" w:hAnsi="Arial" w:cs="Arial"/>
                <w:lang w:val="mk-MK"/>
              </w:rPr>
            </w:pPr>
            <w:r w:rsidRPr="00AD02E8">
              <w:rPr>
                <w:rFonts w:ascii="Arial" w:hAnsi="Arial" w:cs="Arial"/>
                <w:bCs/>
                <w:sz w:val="22"/>
                <w:szCs w:val="22"/>
                <w:lang w:val="mk-MK"/>
              </w:rPr>
              <w:t xml:space="preserve"> Нема влијание</w:t>
            </w:r>
          </w:p>
        </w:tc>
        <w:tc>
          <w:tcPr>
            <w:tcW w:w="7088" w:type="dxa"/>
            <w:tcMar>
              <w:top w:w="85" w:type="dxa"/>
              <w:bottom w:w="85" w:type="dxa"/>
            </w:tcMar>
          </w:tcPr>
          <w:p w:rsidR="005D1F64" w:rsidRPr="00AD02E8" w:rsidRDefault="005D1F64" w:rsidP="00713BC9">
            <w:pPr>
              <w:autoSpaceDE w:val="0"/>
              <w:autoSpaceDN w:val="0"/>
              <w:adjustRightInd w:val="0"/>
              <w:rPr>
                <w:rFonts w:ascii="Arial" w:hAnsi="Arial" w:cs="Arial"/>
                <w:lang w:val="mk-MK"/>
              </w:rPr>
            </w:pPr>
            <w:r w:rsidRPr="00AD02E8">
              <w:rPr>
                <w:rFonts w:ascii="Arial" w:hAnsi="Arial" w:cs="Arial"/>
                <w:sz w:val="22"/>
                <w:szCs w:val="22"/>
                <w:lang w:val="mk-MK"/>
              </w:rPr>
              <w:t>врз постапките или работењето на јавната администрација / врз судството при работа со странки (правни и физички лица) или задолжување на странките од јавната администрација со дополнителен административен товар.</w:t>
            </w:r>
          </w:p>
        </w:tc>
      </w:tr>
      <w:tr w:rsidR="005D1F64" w:rsidRPr="00AD02E8" w:rsidTr="00713BC9">
        <w:tc>
          <w:tcPr>
            <w:tcW w:w="425" w:type="dxa"/>
            <w:tcMar>
              <w:top w:w="85" w:type="dxa"/>
              <w:bottom w:w="85" w:type="dxa"/>
            </w:tcMar>
          </w:tcPr>
          <w:p w:rsidR="005D1F64" w:rsidRPr="00AD02E8" w:rsidRDefault="005D1F64" w:rsidP="00713BC9">
            <w:pPr>
              <w:autoSpaceDE w:val="0"/>
              <w:autoSpaceDN w:val="0"/>
              <w:adjustRightInd w:val="0"/>
              <w:ind w:left="540" w:hanging="540"/>
              <w:rPr>
                <w:rFonts w:ascii="Arial" w:hAnsi="Arial" w:cs="Arial"/>
                <w:lang w:val="mk-MK"/>
              </w:rPr>
            </w:pPr>
            <w:r w:rsidRPr="00AD02E8">
              <w:rPr>
                <w:rFonts w:ascii="Arial" w:hAnsi="Arial" w:cs="Arial"/>
                <w:sz w:val="22"/>
                <w:szCs w:val="22"/>
                <w:lang w:val="mk-MK"/>
              </w:rPr>
              <w:t>4.</w:t>
            </w:r>
          </w:p>
        </w:tc>
        <w:tc>
          <w:tcPr>
            <w:tcW w:w="1701" w:type="dxa"/>
            <w:tcMar>
              <w:top w:w="85" w:type="dxa"/>
              <w:bottom w:w="85" w:type="dxa"/>
            </w:tcMar>
          </w:tcPr>
          <w:p w:rsidR="005D1F64" w:rsidRPr="00AD02E8" w:rsidRDefault="005D1F64" w:rsidP="00713BC9">
            <w:pPr>
              <w:rPr>
                <w:rFonts w:ascii="Arial" w:hAnsi="Arial" w:cs="Arial"/>
                <w:lang w:val="mk-MK"/>
              </w:rPr>
            </w:pPr>
            <w:r w:rsidRPr="00AD02E8">
              <w:rPr>
                <w:rFonts w:ascii="Arial" w:hAnsi="Arial" w:cs="Arial"/>
                <w:bCs/>
                <w:sz w:val="22"/>
                <w:szCs w:val="22"/>
                <w:lang w:val="mk-MK"/>
              </w:rPr>
              <w:t xml:space="preserve"> Нема влијание</w:t>
            </w:r>
          </w:p>
        </w:tc>
        <w:tc>
          <w:tcPr>
            <w:tcW w:w="7088" w:type="dxa"/>
            <w:tcMar>
              <w:top w:w="85" w:type="dxa"/>
              <w:bottom w:w="85" w:type="dxa"/>
            </w:tcMar>
          </w:tcPr>
          <w:p w:rsidR="005D1F64" w:rsidRPr="00AD02E8" w:rsidRDefault="005D1F64" w:rsidP="00713BC9">
            <w:pPr>
              <w:autoSpaceDE w:val="0"/>
              <w:autoSpaceDN w:val="0"/>
              <w:adjustRightInd w:val="0"/>
              <w:rPr>
                <w:rFonts w:ascii="Arial" w:hAnsi="Arial" w:cs="Arial"/>
                <w:lang w:val="mk-MK"/>
              </w:rPr>
            </w:pPr>
            <w:r w:rsidRPr="00AD02E8">
              <w:rPr>
                <w:rFonts w:ascii="Arial" w:hAnsi="Arial" w:cs="Arial"/>
                <w:sz w:val="22"/>
                <w:szCs w:val="22"/>
                <w:lang w:val="mk-MK"/>
              </w:rPr>
              <w:t>врз економијата и врз обемот на државна помош.</w:t>
            </w:r>
          </w:p>
        </w:tc>
      </w:tr>
      <w:tr w:rsidR="005D1F64" w:rsidRPr="00AD02E8" w:rsidTr="00713BC9">
        <w:tc>
          <w:tcPr>
            <w:tcW w:w="425" w:type="dxa"/>
            <w:tcMar>
              <w:top w:w="85" w:type="dxa"/>
              <w:bottom w:w="85" w:type="dxa"/>
            </w:tcMar>
          </w:tcPr>
          <w:p w:rsidR="005D1F64" w:rsidRPr="00AD02E8" w:rsidRDefault="005D1F64" w:rsidP="00713BC9">
            <w:pPr>
              <w:autoSpaceDE w:val="0"/>
              <w:autoSpaceDN w:val="0"/>
              <w:adjustRightInd w:val="0"/>
              <w:ind w:left="540" w:hanging="540"/>
              <w:rPr>
                <w:rFonts w:ascii="Arial" w:hAnsi="Arial" w:cs="Arial"/>
                <w:bCs/>
                <w:lang w:val="mk-MK"/>
              </w:rPr>
            </w:pPr>
            <w:r w:rsidRPr="00AD02E8">
              <w:rPr>
                <w:rFonts w:ascii="Arial" w:hAnsi="Arial" w:cs="Arial"/>
                <w:bCs/>
                <w:sz w:val="22"/>
                <w:szCs w:val="22"/>
                <w:lang w:val="mk-MK"/>
              </w:rPr>
              <w:t>5.)</w:t>
            </w:r>
          </w:p>
        </w:tc>
        <w:tc>
          <w:tcPr>
            <w:tcW w:w="1701" w:type="dxa"/>
            <w:tcMar>
              <w:top w:w="85" w:type="dxa"/>
              <w:bottom w:w="85" w:type="dxa"/>
            </w:tcMar>
          </w:tcPr>
          <w:p w:rsidR="005D1F64" w:rsidRPr="00AD02E8" w:rsidRDefault="005D1F64" w:rsidP="00713BC9">
            <w:pPr>
              <w:rPr>
                <w:rFonts w:ascii="Arial" w:hAnsi="Arial" w:cs="Arial"/>
                <w:lang w:val="mk-MK"/>
              </w:rPr>
            </w:pPr>
            <w:r w:rsidRPr="00AD02E8">
              <w:rPr>
                <w:rFonts w:ascii="Arial" w:hAnsi="Arial" w:cs="Arial"/>
                <w:bCs/>
                <w:sz w:val="22"/>
                <w:szCs w:val="22"/>
                <w:lang w:val="mk-MK"/>
              </w:rPr>
              <w:t xml:space="preserve"> Нема влијание</w:t>
            </w:r>
          </w:p>
        </w:tc>
        <w:tc>
          <w:tcPr>
            <w:tcW w:w="7088" w:type="dxa"/>
            <w:tcMar>
              <w:top w:w="85" w:type="dxa"/>
              <w:bottom w:w="85" w:type="dxa"/>
            </w:tcMar>
          </w:tcPr>
          <w:p w:rsidR="005D1F64" w:rsidRPr="00AD02E8" w:rsidRDefault="005D1F64" w:rsidP="00713BC9">
            <w:pPr>
              <w:autoSpaceDE w:val="0"/>
              <w:autoSpaceDN w:val="0"/>
              <w:adjustRightInd w:val="0"/>
              <w:ind w:left="540" w:hanging="540"/>
              <w:rPr>
                <w:rFonts w:ascii="Arial" w:hAnsi="Arial" w:cs="Arial"/>
                <w:bCs/>
                <w:i/>
                <w:lang w:val="mk-MK"/>
              </w:rPr>
            </w:pPr>
            <w:r w:rsidRPr="00AD02E8">
              <w:rPr>
                <w:rFonts w:ascii="Arial" w:hAnsi="Arial" w:cs="Arial"/>
                <w:bCs/>
                <w:sz w:val="22"/>
                <w:szCs w:val="22"/>
                <w:lang w:val="mk-MK"/>
              </w:rPr>
              <w:t>врз животната средина.</w:t>
            </w:r>
          </w:p>
        </w:tc>
      </w:tr>
      <w:tr w:rsidR="005D1F64" w:rsidRPr="00AD02E8" w:rsidTr="00713BC9">
        <w:tc>
          <w:tcPr>
            <w:tcW w:w="425" w:type="dxa"/>
            <w:tcMar>
              <w:top w:w="85" w:type="dxa"/>
              <w:bottom w:w="85" w:type="dxa"/>
            </w:tcMar>
          </w:tcPr>
          <w:p w:rsidR="005D1F64" w:rsidRPr="00AD02E8" w:rsidRDefault="005D1F64" w:rsidP="00713BC9">
            <w:pPr>
              <w:autoSpaceDE w:val="0"/>
              <w:autoSpaceDN w:val="0"/>
              <w:adjustRightInd w:val="0"/>
              <w:ind w:left="540" w:hanging="540"/>
              <w:rPr>
                <w:rFonts w:ascii="Arial" w:hAnsi="Arial" w:cs="Arial"/>
                <w:bCs/>
                <w:lang w:val="mk-MK"/>
              </w:rPr>
            </w:pPr>
            <w:r w:rsidRPr="00AD02E8">
              <w:rPr>
                <w:rFonts w:ascii="Arial" w:hAnsi="Arial" w:cs="Arial"/>
                <w:bCs/>
                <w:sz w:val="22"/>
                <w:szCs w:val="22"/>
                <w:lang w:val="mk-MK"/>
              </w:rPr>
              <w:t>6.)</w:t>
            </w:r>
          </w:p>
        </w:tc>
        <w:tc>
          <w:tcPr>
            <w:tcW w:w="1701" w:type="dxa"/>
            <w:tcMar>
              <w:top w:w="85" w:type="dxa"/>
              <w:bottom w:w="85" w:type="dxa"/>
            </w:tcMar>
          </w:tcPr>
          <w:p w:rsidR="005D1F64" w:rsidRPr="00AD02E8" w:rsidRDefault="005D1F64" w:rsidP="00713BC9">
            <w:pPr>
              <w:rPr>
                <w:rFonts w:ascii="Arial" w:hAnsi="Arial" w:cs="Arial"/>
                <w:lang w:val="mk-MK"/>
              </w:rPr>
            </w:pPr>
            <w:r w:rsidRPr="00AD02E8">
              <w:rPr>
                <w:rFonts w:ascii="Arial" w:hAnsi="Arial" w:cs="Arial"/>
                <w:bCs/>
                <w:sz w:val="22"/>
                <w:szCs w:val="22"/>
                <w:lang w:val="mk-MK"/>
              </w:rPr>
              <w:t xml:space="preserve"> Нема влијание</w:t>
            </w:r>
          </w:p>
        </w:tc>
        <w:tc>
          <w:tcPr>
            <w:tcW w:w="7088" w:type="dxa"/>
            <w:tcMar>
              <w:top w:w="85" w:type="dxa"/>
              <w:bottom w:w="85" w:type="dxa"/>
            </w:tcMar>
          </w:tcPr>
          <w:p w:rsidR="005D1F64" w:rsidRPr="00AD02E8" w:rsidRDefault="005D1F64" w:rsidP="00713BC9">
            <w:pPr>
              <w:autoSpaceDE w:val="0"/>
              <w:autoSpaceDN w:val="0"/>
              <w:adjustRightInd w:val="0"/>
              <w:ind w:left="540" w:hanging="540"/>
              <w:rPr>
                <w:rFonts w:ascii="Arial" w:hAnsi="Arial" w:cs="Arial"/>
                <w:bCs/>
                <w:i/>
                <w:lang w:val="mk-MK"/>
              </w:rPr>
            </w:pPr>
            <w:r w:rsidRPr="00AD02E8">
              <w:rPr>
                <w:rFonts w:ascii="Arial" w:hAnsi="Arial" w:cs="Arial"/>
                <w:bCs/>
                <w:sz w:val="22"/>
                <w:szCs w:val="22"/>
                <w:lang w:val="mk-MK"/>
              </w:rPr>
              <w:t>врз социјалната положба на граѓаните.</w:t>
            </w:r>
          </w:p>
        </w:tc>
      </w:tr>
    </w:tbl>
    <w:p w:rsidR="005D1F64" w:rsidRPr="00AD02E8" w:rsidRDefault="005D1F64" w:rsidP="005D1F64">
      <w:pPr>
        <w:autoSpaceDE w:val="0"/>
        <w:autoSpaceDN w:val="0"/>
        <w:adjustRightInd w:val="0"/>
        <w:ind w:left="540" w:right="-470"/>
        <w:jc w:val="both"/>
        <w:rPr>
          <w:rFonts w:ascii="Arial" w:hAnsi="Arial" w:cs="Arial"/>
          <w:bCs/>
          <w:sz w:val="22"/>
          <w:szCs w:val="22"/>
          <w:lang w:val="mk-MK"/>
        </w:rPr>
      </w:pPr>
    </w:p>
    <w:tbl>
      <w:tblPr>
        <w:tblW w:w="91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7570"/>
        <w:gridCol w:w="1092"/>
      </w:tblGrid>
      <w:tr w:rsidR="005D1F64" w:rsidRPr="00AD02E8" w:rsidTr="00713BC9">
        <w:tc>
          <w:tcPr>
            <w:tcW w:w="437" w:type="dxa"/>
          </w:tcPr>
          <w:p w:rsidR="005D1F64" w:rsidRPr="00AD02E8" w:rsidRDefault="005D1F64" w:rsidP="00713BC9">
            <w:pPr>
              <w:autoSpaceDE w:val="0"/>
              <w:autoSpaceDN w:val="0"/>
              <w:adjustRightInd w:val="0"/>
              <w:ind w:left="540" w:hanging="540"/>
              <w:jc w:val="both"/>
              <w:rPr>
                <w:rFonts w:ascii="Arial" w:hAnsi="Arial" w:cs="Arial"/>
                <w:bCs/>
                <w:lang w:val="mk-MK"/>
              </w:rPr>
            </w:pPr>
            <w:r w:rsidRPr="00AD02E8">
              <w:rPr>
                <w:rFonts w:ascii="Arial" w:hAnsi="Arial" w:cs="Arial"/>
                <w:bCs/>
                <w:sz w:val="22"/>
                <w:szCs w:val="22"/>
                <w:lang w:val="mk-MK"/>
              </w:rPr>
              <w:t>7.</w:t>
            </w:r>
          </w:p>
        </w:tc>
        <w:tc>
          <w:tcPr>
            <w:tcW w:w="7643" w:type="dxa"/>
          </w:tcPr>
          <w:p w:rsidR="005D1F64" w:rsidRPr="00AD02E8" w:rsidRDefault="005D1F64" w:rsidP="00713BC9">
            <w:pPr>
              <w:autoSpaceDE w:val="0"/>
              <w:autoSpaceDN w:val="0"/>
              <w:adjustRightInd w:val="0"/>
              <w:jc w:val="both"/>
              <w:rPr>
                <w:rFonts w:ascii="Arial" w:hAnsi="Arial" w:cs="Arial"/>
                <w:bCs/>
                <w:lang w:val="mk-MK"/>
              </w:rPr>
            </w:pPr>
            <w:r w:rsidRPr="00AD02E8">
              <w:rPr>
                <w:rFonts w:ascii="Arial" w:hAnsi="Arial" w:cs="Arial"/>
                <w:bCs/>
                <w:sz w:val="22"/>
                <w:szCs w:val="22"/>
                <w:lang w:val="mk-MK"/>
              </w:rPr>
              <w:t xml:space="preserve">Направено е претходно објавување на текстот на </w:t>
            </w:r>
            <w:r w:rsidRPr="00AD02E8">
              <w:rPr>
                <w:rFonts w:ascii="Arial" w:hAnsi="Arial" w:cs="Arial"/>
                <w:sz w:val="22"/>
                <w:szCs w:val="22"/>
                <w:lang w:val="mk-MK"/>
              </w:rPr>
              <w:t>предлогот за донесување на закон</w:t>
            </w:r>
            <w:r w:rsidRPr="00AD02E8">
              <w:rPr>
                <w:rFonts w:ascii="Arial" w:hAnsi="Arial" w:cs="Arial"/>
                <w:i/>
                <w:sz w:val="22"/>
                <w:szCs w:val="22"/>
                <w:lang w:val="mk-MK"/>
              </w:rPr>
              <w:t xml:space="preserve"> </w:t>
            </w:r>
            <w:r w:rsidRPr="00AD02E8">
              <w:rPr>
                <w:rFonts w:ascii="Arial" w:hAnsi="Arial" w:cs="Arial"/>
                <w:bCs/>
                <w:sz w:val="22"/>
                <w:szCs w:val="22"/>
                <w:lang w:val="mk-MK"/>
              </w:rPr>
              <w:t xml:space="preserve">во Единствениот електронски регистар на прописи и јавно се спроведени консултации со заинтересирани страни. </w:t>
            </w:r>
          </w:p>
          <w:p w:rsidR="005D1F64" w:rsidRPr="00AD02E8" w:rsidRDefault="005D1F64" w:rsidP="00713BC9">
            <w:pPr>
              <w:autoSpaceDE w:val="0"/>
              <w:autoSpaceDN w:val="0"/>
              <w:adjustRightInd w:val="0"/>
              <w:jc w:val="both"/>
              <w:rPr>
                <w:rFonts w:ascii="Arial" w:hAnsi="Arial" w:cs="Arial"/>
                <w:bCs/>
                <w:lang w:val="mk-MK"/>
              </w:rPr>
            </w:pPr>
          </w:p>
          <w:p w:rsidR="005D1F64" w:rsidRPr="00AD02E8" w:rsidRDefault="005D1F64" w:rsidP="00713BC9">
            <w:pPr>
              <w:autoSpaceDE w:val="0"/>
              <w:autoSpaceDN w:val="0"/>
              <w:adjustRightInd w:val="0"/>
              <w:jc w:val="both"/>
              <w:rPr>
                <w:rFonts w:ascii="Arial" w:hAnsi="Arial" w:cs="Arial"/>
                <w:bCs/>
                <w:lang w:val="mk-MK"/>
              </w:rPr>
            </w:pPr>
            <w:r w:rsidRPr="00AD02E8">
              <w:rPr>
                <w:rFonts w:ascii="Arial" w:hAnsi="Arial" w:cs="Arial"/>
                <w:bCs/>
                <w:sz w:val="22"/>
                <w:szCs w:val="22"/>
                <w:lang w:val="mk-MK"/>
              </w:rPr>
              <w:t>Датум на објавување:</w:t>
            </w:r>
            <w:r>
              <w:rPr>
                <w:rFonts w:ascii="Arial" w:hAnsi="Arial" w:cs="Arial"/>
                <w:bCs/>
                <w:sz w:val="22"/>
                <w:szCs w:val="22"/>
                <w:lang w:val="mk-MK"/>
              </w:rPr>
              <w:t xml:space="preserve"> 28.06.2013</w:t>
            </w:r>
          </w:p>
          <w:p w:rsidR="005D1F64" w:rsidRPr="00AD02E8" w:rsidRDefault="005D1F64" w:rsidP="00713BC9">
            <w:pPr>
              <w:autoSpaceDE w:val="0"/>
              <w:autoSpaceDN w:val="0"/>
              <w:adjustRightInd w:val="0"/>
              <w:jc w:val="both"/>
              <w:rPr>
                <w:rFonts w:ascii="Arial" w:hAnsi="Arial" w:cs="Arial"/>
                <w:bCs/>
                <w:lang w:val="mk-MK"/>
              </w:rPr>
            </w:pPr>
            <w:r w:rsidRPr="00AD02E8">
              <w:rPr>
                <w:rFonts w:ascii="Arial" w:hAnsi="Arial" w:cs="Arial"/>
                <w:bCs/>
                <w:sz w:val="22"/>
                <w:szCs w:val="22"/>
                <w:lang w:val="mk-MK"/>
              </w:rPr>
              <w:t>Вклучени организации и претставници:</w:t>
            </w:r>
          </w:p>
          <w:p w:rsidR="005D1F64" w:rsidRPr="00AD02E8" w:rsidRDefault="005D1F64" w:rsidP="00713BC9">
            <w:pPr>
              <w:autoSpaceDE w:val="0"/>
              <w:autoSpaceDN w:val="0"/>
              <w:adjustRightInd w:val="0"/>
              <w:jc w:val="both"/>
              <w:rPr>
                <w:rFonts w:ascii="Arial" w:hAnsi="Arial" w:cs="Arial"/>
                <w:bCs/>
                <w:lang w:val="mk-MK"/>
              </w:rPr>
            </w:pPr>
            <w:r w:rsidRPr="00AD02E8">
              <w:rPr>
                <w:rFonts w:ascii="Arial" w:hAnsi="Arial" w:cs="Arial"/>
                <w:bCs/>
                <w:sz w:val="22"/>
                <w:szCs w:val="22"/>
                <w:lang w:val="mk-MK"/>
              </w:rPr>
              <w:t>Свое мислење дадоа следниве организации:</w:t>
            </w:r>
          </w:p>
        </w:tc>
        <w:tc>
          <w:tcPr>
            <w:tcW w:w="1104" w:type="dxa"/>
          </w:tcPr>
          <w:p w:rsidR="005D1F64" w:rsidRPr="00AD02E8" w:rsidRDefault="005D1F64" w:rsidP="00713BC9">
            <w:pPr>
              <w:autoSpaceDE w:val="0"/>
              <w:autoSpaceDN w:val="0"/>
              <w:adjustRightInd w:val="0"/>
              <w:ind w:right="-470"/>
              <w:jc w:val="both"/>
              <w:rPr>
                <w:rFonts w:ascii="Arial" w:hAnsi="Arial" w:cs="Arial"/>
                <w:bCs/>
                <w:lang w:val="mk-MK"/>
              </w:rPr>
            </w:pPr>
            <w:r w:rsidRPr="00AD02E8">
              <w:rPr>
                <w:rFonts w:ascii="Arial" w:hAnsi="Arial" w:cs="Arial"/>
                <w:bCs/>
                <w:sz w:val="22"/>
                <w:szCs w:val="22"/>
                <w:lang w:val="mk-MK"/>
              </w:rPr>
              <w:t xml:space="preserve"> </w:t>
            </w:r>
            <w:r>
              <w:rPr>
                <w:rFonts w:ascii="Arial" w:hAnsi="Arial" w:cs="Arial"/>
                <w:bCs/>
                <w:sz w:val="22"/>
                <w:szCs w:val="22"/>
                <w:lang w:val="mk-MK"/>
              </w:rPr>
              <w:t>ДА</w:t>
            </w:r>
          </w:p>
        </w:tc>
      </w:tr>
      <w:tr w:rsidR="005D1F64" w:rsidRPr="00AD02E8" w:rsidTr="00713BC9">
        <w:tc>
          <w:tcPr>
            <w:tcW w:w="437" w:type="dxa"/>
          </w:tcPr>
          <w:p w:rsidR="005D1F64" w:rsidRPr="00AD02E8" w:rsidRDefault="005D1F64" w:rsidP="00713BC9">
            <w:pPr>
              <w:autoSpaceDE w:val="0"/>
              <w:autoSpaceDN w:val="0"/>
              <w:adjustRightInd w:val="0"/>
              <w:ind w:left="540" w:hanging="540"/>
              <w:jc w:val="both"/>
              <w:rPr>
                <w:rFonts w:ascii="Arial" w:hAnsi="Arial" w:cs="Arial"/>
                <w:bCs/>
                <w:lang w:val="mk-MK"/>
              </w:rPr>
            </w:pPr>
            <w:r w:rsidRPr="00AD02E8">
              <w:rPr>
                <w:rFonts w:ascii="Arial" w:hAnsi="Arial" w:cs="Arial"/>
                <w:bCs/>
                <w:sz w:val="22"/>
                <w:szCs w:val="22"/>
                <w:lang w:val="mk-MK"/>
              </w:rPr>
              <w:t>8.</w:t>
            </w:r>
          </w:p>
        </w:tc>
        <w:tc>
          <w:tcPr>
            <w:tcW w:w="7643" w:type="dxa"/>
          </w:tcPr>
          <w:p w:rsidR="005D1F64" w:rsidRPr="00AD02E8" w:rsidRDefault="005D1F64" w:rsidP="00713BC9">
            <w:pPr>
              <w:autoSpaceDE w:val="0"/>
              <w:autoSpaceDN w:val="0"/>
              <w:adjustRightInd w:val="0"/>
              <w:jc w:val="both"/>
              <w:rPr>
                <w:rFonts w:ascii="Arial" w:hAnsi="Arial" w:cs="Arial"/>
                <w:bCs/>
                <w:lang w:val="mk-MK"/>
              </w:rPr>
            </w:pPr>
            <w:r w:rsidRPr="00AD02E8">
              <w:rPr>
                <w:rFonts w:ascii="Arial" w:hAnsi="Arial" w:cs="Arial"/>
                <w:bCs/>
                <w:sz w:val="22"/>
                <w:szCs w:val="22"/>
                <w:lang w:val="mk-MK"/>
              </w:rPr>
              <w:t>Сите забелешки и предлози од заинтересираните страни се земени во предвид.</w:t>
            </w:r>
          </w:p>
        </w:tc>
        <w:tc>
          <w:tcPr>
            <w:tcW w:w="1104" w:type="dxa"/>
          </w:tcPr>
          <w:p w:rsidR="005D1F64" w:rsidRPr="00AD02E8" w:rsidRDefault="005D1F64" w:rsidP="00713BC9">
            <w:pPr>
              <w:autoSpaceDE w:val="0"/>
              <w:autoSpaceDN w:val="0"/>
              <w:adjustRightInd w:val="0"/>
              <w:ind w:right="-470"/>
              <w:jc w:val="both"/>
              <w:rPr>
                <w:rFonts w:ascii="Arial" w:hAnsi="Arial" w:cs="Arial"/>
                <w:bCs/>
                <w:lang w:val="mk-MK"/>
              </w:rPr>
            </w:pPr>
            <w:r>
              <w:rPr>
                <w:rFonts w:ascii="Arial" w:hAnsi="Arial" w:cs="Arial"/>
                <w:bCs/>
                <w:sz w:val="22"/>
                <w:szCs w:val="22"/>
                <w:lang w:val="mk-MK"/>
              </w:rPr>
              <w:t>ДА</w:t>
            </w:r>
          </w:p>
        </w:tc>
      </w:tr>
      <w:tr w:rsidR="005D1F64" w:rsidRPr="00AD02E8" w:rsidTr="00713BC9">
        <w:tc>
          <w:tcPr>
            <w:tcW w:w="437" w:type="dxa"/>
          </w:tcPr>
          <w:p w:rsidR="005D1F64" w:rsidRPr="00AD02E8" w:rsidRDefault="005D1F64" w:rsidP="00713BC9">
            <w:pPr>
              <w:autoSpaceDE w:val="0"/>
              <w:autoSpaceDN w:val="0"/>
              <w:adjustRightInd w:val="0"/>
              <w:ind w:left="540" w:hanging="540"/>
              <w:jc w:val="both"/>
              <w:rPr>
                <w:rFonts w:ascii="Arial" w:hAnsi="Arial" w:cs="Arial"/>
                <w:bCs/>
                <w:lang w:val="mk-MK"/>
              </w:rPr>
            </w:pPr>
            <w:r w:rsidRPr="00AD02E8">
              <w:rPr>
                <w:rFonts w:ascii="Arial" w:hAnsi="Arial" w:cs="Arial"/>
                <w:bCs/>
                <w:sz w:val="22"/>
                <w:szCs w:val="22"/>
                <w:lang w:val="mk-MK"/>
              </w:rPr>
              <w:t>9.</w:t>
            </w:r>
          </w:p>
        </w:tc>
        <w:tc>
          <w:tcPr>
            <w:tcW w:w="7643" w:type="dxa"/>
          </w:tcPr>
          <w:p w:rsidR="005D1F64" w:rsidRPr="00AD02E8" w:rsidRDefault="005D1F64" w:rsidP="00713BC9">
            <w:pPr>
              <w:autoSpaceDE w:val="0"/>
              <w:autoSpaceDN w:val="0"/>
              <w:adjustRightInd w:val="0"/>
              <w:jc w:val="both"/>
              <w:rPr>
                <w:rFonts w:ascii="Arial" w:hAnsi="Arial" w:cs="Arial"/>
                <w:bCs/>
                <w:lang w:val="mk-MK"/>
              </w:rPr>
            </w:pPr>
            <w:r w:rsidRPr="00AD02E8">
              <w:rPr>
                <w:rFonts w:ascii="Arial" w:hAnsi="Arial" w:cs="Arial"/>
                <w:sz w:val="22"/>
                <w:szCs w:val="22"/>
                <w:lang w:val="mk-MK"/>
              </w:rPr>
              <w:t>Предлог законот</w:t>
            </w:r>
            <w:r w:rsidRPr="00AD02E8">
              <w:rPr>
                <w:rFonts w:ascii="Arial" w:hAnsi="Arial" w:cs="Arial"/>
                <w:bCs/>
                <w:sz w:val="22"/>
                <w:szCs w:val="22"/>
                <w:lang w:val="mk-MK"/>
              </w:rPr>
              <w:t xml:space="preserve"> е лекториран.</w:t>
            </w:r>
          </w:p>
        </w:tc>
        <w:tc>
          <w:tcPr>
            <w:tcW w:w="1104" w:type="dxa"/>
          </w:tcPr>
          <w:p w:rsidR="005D1F64" w:rsidRPr="00AD02E8" w:rsidRDefault="005D1F64" w:rsidP="00713BC9">
            <w:pPr>
              <w:autoSpaceDE w:val="0"/>
              <w:autoSpaceDN w:val="0"/>
              <w:adjustRightInd w:val="0"/>
              <w:ind w:right="-470"/>
              <w:jc w:val="both"/>
              <w:rPr>
                <w:rFonts w:ascii="Arial" w:hAnsi="Arial" w:cs="Arial"/>
                <w:bCs/>
                <w:lang w:val="mk-MK"/>
              </w:rPr>
            </w:pPr>
            <w:r>
              <w:rPr>
                <w:rFonts w:ascii="Arial" w:hAnsi="Arial" w:cs="Arial"/>
                <w:bCs/>
                <w:sz w:val="22"/>
                <w:szCs w:val="22"/>
                <w:lang w:val="mk-MK"/>
              </w:rPr>
              <w:t>ДА</w:t>
            </w:r>
          </w:p>
        </w:tc>
      </w:tr>
      <w:tr w:rsidR="005D1F64" w:rsidRPr="00AD02E8" w:rsidTr="00713BC9">
        <w:tc>
          <w:tcPr>
            <w:tcW w:w="437" w:type="dxa"/>
          </w:tcPr>
          <w:p w:rsidR="005D1F64" w:rsidRPr="00AD02E8" w:rsidRDefault="005D1F64" w:rsidP="00713BC9">
            <w:pPr>
              <w:autoSpaceDE w:val="0"/>
              <w:autoSpaceDN w:val="0"/>
              <w:adjustRightInd w:val="0"/>
              <w:ind w:left="540" w:hanging="540"/>
              <w:jc w:val="both"/>
              <w:rPr>
                <w:rFonts w:ascii="Arial" w:hAnsi="Arial" w:cs="Arial"/>
                <w:bCs/>
                <w:lang w:val="mk-MK"/>
              </w:rPr>
            </w:pPr>
            <w:r w:rsidRPr="00AD02E8">
              <w:rPr>
                <w:rFonts w:ascii="Arial" w:hAnsi="Arial" w:cs="Arial"/>
                <w:bCs/>
                <w:sz w:val="22"/>
                <w:szCs w:val="22"/>
                <w:lang w:val="mk-MK"/>
              </w:rPr>
              <w:t>10.</w:t>
            </w:r>
          </w:p>
        </w:tc>
        <w:tc>
          <w:tcPr>
            <w:tcW w:w="7643" w:type="dxa"/>
          </w:tcPr>
          <w:p w:rsidR="005D1F64" w:rsidRPr="00AD02E8" w:rsidRDefault="005D1F64" w:rsidP="00713BC9">
            <w:pPr>
              <w:autoSpaceDE w:val="0"/>
              <w:autoSpaceDN w:val="0"/>
              <w:adjustRightInd w:val="0"/>
              <w:jc w:val="both"/>
              <w:rPr>
                <w:rFonts w:ascii="Arial" w:hAnsi="Arial" w:cs="Arial"/>
                <w:bCs/>
                <w:lang w:val="mk-MK"/>
              </w:rPr>
            </w:pPr>
            <w:r w:rsidRPr="00AD02E8">
              <w:rPr>
                <w:rFonts w:ascii="Arial" w:hAnsi="Arial" w:cs="Arial"/>
                <w:bCs/>
                <w:sz w:val="22"/>
                <w:szCs w:val="22"/>
                <w:lang w:val="mk-MK"/>
              </w:rPr>
              <w:t xml:space="preserve">Спроведени се меѓуресорски консултации. </w:t>
            </w:r>
          </w:p>
          <w:p w:rsidR="005D1F64" w:rsidRPr="00AD02E8" w:rsidRDefault="005D1F64" w:rsidP="00713BC9">
            <w:pPr>
              <w:autoSpaceDE w:val="0"/>
              <w:autoSpaceDN w:val="0"/>
              <w:adjustRightInd w:val="0"/>
              <w:jc w:val="both"/>
              <w:rPr>
                <w:rFonts w:ascii="Arial" w:hAnsi="Arial" w:cs="Arial"/>
                <w:bCs/>
                <w:lang w:val="mk-MK"/>
              </w:rPr>
            </w:pPr>
          </w:p>
        </w:tc>
        <w:tc>
          <w:tcPr>
            <w:tcW w:w="1104" w:type="dxa"/>
          </w:tcPr>
          <w:p w:rsidR="005D1F64" w:rsidRPr="00AD02E8" w:rsidRDefault="005D1F64" w:rsidP="00713BC9">
            <w:pPr>
              <w:autoSpaceDE w:val="0"/>
              <w:autoSpaceDN w:val="0"/>
              <w:adjustRightInd w:val="0"/>
              <w:ind w:right="-470"/>
              <w:jc w:val="both"/>
              <w:rPr>
                <w:rFonts w:ascii="Arial" w:hAnsi="Arial" w:cs="Arial"/>
                <w:bCs/>
                <w:lang w:val="mk-MK"/>
              </w:rPr>
            </w:pPr>
            <w:r>
              <w:rPr>
                <w:rFonts w:ascii="Arial" w:hAnsi="Arial" w:cs="Arial"/>
                <w:bCs/>
                <w:sz w:val="22"/>
                <w:szCs w:val="22"/>
                <w:lang w:val="mk-MK"/>
              </w:rPr>
              <w:t>ДА</w:t>
            </w:r>
          </w:p>
        </w:tc>
      </w:tr>
      <w:tr w:rsidR="005D1F64" w:rsidRPr="00AD02E8" w:rsidTr="00713BC9">
        <w:tc>
          <w:tcPr>
            <w:tcW w:w="437" w:type="dxa"/>
          </w:tcPr>
          <w:p w:rsidR="005D1F64" w:rsidRPr="00AD02E8" w:rsidRDefault="005D1F64" w:rsidP="00713BC9">
            <w:pPr>
              <w:autoSpaceDE w:val="0"/>
              <w:autoSpaceDN w:val="0"/>
              <w:adjustRightInd w:val="0"/>
              <w:ind w:left="540" w:hanging="540"/>
              <w:jc w:val="both"/>
              <w:rPr>
                <w:rFonts w:ascii="Arial" w:hAnsi="Arial" w:cs="Arial"/>
                <w:bCs/>
                <w:lang w:val="mk-MK"/>
              </w:rPr>
            </w:pPr>
            <w:r w:rsidRPr="00AD02E8">
              <w:rPr>
                <w:rFonts w:ascii="Arial" w:hAnsi="Arial" w:cs="Arial"/>
                <w:bCs/>
                <w:sz w:val="22"/>
                <w:szCs w:val="22"/>
                <w:lang w:val="mk-MK"/>
              </w:rPr>
              <w:t>11.</w:t>
            </w:r>
          </w:p>
        </w:tc>
        <w:tc>
          <w:tcPr>
            <w:tcW w:w="7643" w:type="dxa"/>
          </w:tcPr>
          <w:p w:rsidR="005D1F64" w:rsidRPr="00AD02E8" w:rsidRDefault="005D1F64" w:rsidP="00713BC9">
            <w:pPr>
              <w:autoSpaceDE w:val="0"/>
              <w:autoSpaceDN w:val="0"/>
              <w:adjustRightInd w:val="0"/>
              <w:jc w:val="both"/>
              <w:rPr>
                <w:rFonts w:ascii="Arial" w:hAnsi="Arial" w:cs="Arial"/>
                <w:bCs/>
                <w:lang w:val="mk-MK"/>
              </w:rPr>
            </w:pPr>
            <w:r w:rsidRPr="00AD02E8">
              <w:rPr>
                <w:rFonts w:ascii="Arial" w:hAnsi="Arial" w:cs="Arial"/>
                <w:bCs/>
                <w:sz w:val="22"/>
                <w:szCs w:val="22"/>
                <w:lang w:val="mk-MK"/>
              </w:rPr>
              <w:t xml:space="preserve">Дали </w:t>
            </w:r>
            <w:r w:rsidRPr="00AD02E8">
              <w:rPr>
                <w:rFonts w:ascii="Arial" w:hAnsi="Arial" w:cs="Arial"/>
                <w:sz w:val="22"/>
                <w:szCs w:val="22"/>
                <w:lang w:val="mk-MK"/>
              </w:rPr>
              <w:t>предлог законот</w:t>
            </w:r>
            <w:r w:rsidRPr="00AD02E8">
              <w:rPr>
                <w:rFonts w:ascii="Arial" w:hAnsi="Arial" w:cs="Arial"/>
                <w:i/>
                <w:sz w:val="22"/>
                <w:szCs w:val="22"/>
                <w:lang w:val="mk-MK"/>
              </w:rPr>
              <w:t xml:space="preserve"> </w:t>
            </w:r>
            <w:r w:rsidRPr="00AD02E8">
              <w:rPr>
                <w:rFonts w:ascii="Arial" w:hAnsi="Arial" w:cs="Arial"/>
                <w:bCs/>
                <w:sz w:val="22"/>
                <w:szCs w:val="22"/>
                <w:lang w:val="mk-MK"/>
              </w:rPr>
              <w:t>предвидува управна постапка?</w:t>
            </w:r>
          </w:p>
        </w:tc>
        <w:tc>
          <w:tcPr>
            <w:tcW w:w="1104" w:type="dxa"/>
          </w:tcPr>
          <w:p w:rsidR="005D1F64" w:rsidRPr="00AD02E8" w:rsidRDefault="005D1F64" w:rsidP="00713BC9">
            <w:pPr>
              <w:autoSpaceDE w:val="0"/>
              <w:autoSpaceDN w:val="0"/>
              <w:adjustRightInd w:val="0"/>
              <w:ind w:right="-470"/>
              <w:jc w:val="both"/>
              <w:rPr>
                <w:rFonts w:ascii="Arial" w:hAnsi="Arial" w:cs="Arial"/>
                <w:bCs/>
                <w:lang w:val="mk-MK"/>
              </w:rPr>
            </w:pPr>
            <w:r>
              <w:rPr>
                <w:rFonts w:ascii="Arial" w:hAnsi="Arial" w:cs="Arial"/>
                <w:bCs/>
                <w:sz w:val="22"/>
                <w:szCs w:val="22"/>
                <w:lang w:val="mk-MK"/>
              </w:rPr>
              <w:t>НЕ</w:t>
            </w:r>
          </w:p>
        </w:tc>
      </w:tr>
      <w:tr w:rsidR="005D1F64" w:rsidRPr="00AD02E8" w:rsidTr="00713BC9">
        <w:tc>
          <w:tcPr>
            <w:tcW w:w="437" w:type="dxa"/>
          </w:tcPr>
          <w:p w:rsidR="005D1F64" w:rsidRPr="00AD02E8" w:rsidRDefault="005D1F64" w:rsidP="00713BC9">
            <w:pPr>
              <w:autoSpaceDE w:val="0"/>
              <w:autoSpaceDN w:val="0"/>
              <w:adjustRightInd w:val="0"/>
              <w:ind w:left="540" w:hanging="540"/>
              <w:jc w:val="both"/>
              <w:rPr>
                <w:rFonts w:ascii="Arial" w:hAnsi="Arial" w:cs="Arial"/>
                <w:bCs/>
                <w:lang w:val="mk-MK"/>
              </w:rPr>
            </w:pPr>
            <w:r w:rsidRPr="00AD02E8">
              <w:rPr>
                <w:rFonts w:ascii="Arial" w:hAnsi="Arial" w:cs="Arial"/>
                <w:bCs/>
                <w:sz w:val="22"/>
                <w:szCs w:val="22"/>
                <w:lang w:val="mk-MK"/>
              </w:rPr>
              <w:t>12.</w:t>
            </w:r>
          </w:p>
        </w:tc>
        <w:tc>
          <w:tcPr>
            <w:tcW w:w="7643" w:type="dxa"/>
          </w:tcPr>
          <w:p w:rsidR="005D1F64" w:rsidRPr="00AD02E8" w:rsidRDefault="005D1F64" w:rsidP="00713BC9">
            <w:pPr>
              <w:autoSpaceDE w:val="0"/>
              <w:autoSpaceDN w:val="0"/>
              <w:adjustRightInd w:val="0"/>
              <w:jc w:val="both"/>
              <w:rPr>
                <w:rFonts w:ascii="Arial" w:hAnsi="Arial" w:cs="Arial"/>
                <w:bCs/>
                <w:lang w:val="mk-MK"/>
              </w:rPr>
            </w:pPr>
            <w:r w:rsidRPr="00AD02E8">
              <w:rPr>
                <w:rFonts w:ascii="Arial" w:hAnsi="Arial" w:cs="Arial"/>
                <w:bCs/>
                <w:sz w:val="22"/>
                <w:szCs w:val="22"/>
                <w:lang w:val="mk-MK"/>
              </w:rPr>
              <w:t xml:space="preserve">Доколку </w:t>
            </w:r>
            <w:r w:rsidRPr="00AD02E8">
              <w:rPr>
                <w:rFonts w:ascii="Arial" w:hAnsi="Arial" w:cs="Arial"/>
                <w:sz w:val="22"/>
                <w:szCs w:val="22"/>
                <w:lang w:val="mk-MK"/>
              </w:rPr>
              <w:t>предлог законот</w:t>
            </w:r>
            <w:r w:rsidRPr="00AD02E8">
              <w:rPr>
                <w:rFonts w:ascii="Arial" w:hAnsi="Arial" w:cs="Arial"/>
                <w:bCs/>
                <w:sz w:val="22"/>
                <w:szCs w:val="22"/>
                <w:lang w:val="mk-MK"/>
              </w:rPr>
              <w:t xml:space="preserve"> предвидува управна постапка, дали може да се вгради начелото “молчењето значи одобрување“?</w:t>
            </w:r>
          </w:p>
        </w:tc>
        <w:tc>
          <w:tcPr>
            <w:tcW w:w="1104" w:type="dxa"/>
          </w:tcPr>
          <w:p w:rsidR="005D1F64" w:rsidRPr="00AD02E8" w:rsidRDefault="005D1F64" w:rsidP="00713BC9">
            <w:pPr>
              <w:autoSpaceDE w:val="0"/>
              <w:autoSpaceDN w:val="0"/>
              <w:adjustRightInd w:val="0"/>
              <w:ind w:right="-470"/>
              <w:jc w:val="both"/>
              <w:rPr>
                <w:rFonts w:ascii="Arial" w:hAnsi="Arial" w:cs="Arial"/>
                <w:bCs/>
                <w:lang w:val="mk-MK"/>
              </w:rPr>
            </w:pPr>
            <w:r>
              <w:rPr>
                <w:rFonts w:ascii="Arial" w:hAnsi="Arial" w:cs="Arial"/>
                <w:bCs/>
                <w:sz w:val="22"/>
                <w:szCs w:val="22"/>
                <w:lang w:val="mk-MK"/>
              </w:rPr>
              <w:t>НЕ</w:t>
            </w:r>
          </w:p>
        </w:tc>
      </w:tr>
    </w:tbl>
    <w:p w:rsidR="005D1F64" w:rsidRPr="00AD02E8" w:rsidRDefault="005D1F64" w:rsidP="005D1F64">
      <w:pPr>
        <w:autoSpaceDE w:val="0"/>
        <w:autoSpaceDN w:val="0"/>
        <w:adjustRightInd w:val="0"/>
        <w:ind w:left="540" w:right="-290"/>
        <w:jc w:val="both"/>
        <w:rPr>
          <w:rFonts w:ascii="Arial" w:hAnsi="Arial" w:cs="Arial"/>
          <w:bCs/>
          <w:sz w:val="22"/>
          <w:szCs w:val="22"/>
          <w:lang w:val="mk-MK"/>
        </w:rPr>
      </w:pPr>
    </w:p>
    <w:p w:rsidR="005D1F64" w:rsidRPr="00AD02E8" w:rsidRDefault="005D1F64" w:rsidP="005D1F64">
      <w:pPr>
        <w:autoSpaceDE w:val="0"/>
        <w:autoSpaceDN w:val="0"/>
        <w:adjustRightInd w:val="0"/>
        <w:ind w:left="540" w:right="-290"/>
        <w:jc w:val="both"/>
        <w:rPr>
          <w:rFonts w:ascii="Arial" w:hAnsi="Arial" w:cs="Arial"/>
          <w:bCs/>
          <w:sz w:val="22"/>
          <w:szCs w:val="22"/>
          <w:lang w:val="mk-MK"/>
        </w:rPr>
      </w:pPr>
    </w:p>
    <w:p w:rsidR="005D1F64" w:rsidRPr="00AD02E8" w:rsidRDefault="005D1F64" w:rsidP="005D1F64">
      <w:pPr>
        <w:pBdr>
          <w:top w:val="single" w:sz="12" w:space="1" w:color="auto" w:shadow="1"/>
          <w:left w:val="single" w:sz="12" w:space="4" w:color="auto" w:shadow="1"/>
          <w:bottom w:val="single" w:sz="12" w:space="1" w:color="auto" w:shadow="1"/>
          <w:right w:val="single" w:sz="12" w:space="4" w:color="auto" w:shadow="1"/>
        </w:pBdr>
        <w:ind w:right="-334"/>
        <w:jc w:val="center"/>
        <w:rPr>
          <w:rFonts w:ascii="Arial" w:hAnsi="Arial" w:cs="Arial"/>
          <w:b/>
          <w:sz w:val="22"/>
          <w:szCs w:val="22"/>
          <w:lang w:val="mk-MK"/>
        </w:rPr>
      </w:pPr>
      <w:r w:rsidRPr="00AD02E8">
        <w:rPr>
          <w:rFonts w:ascii="Arial" w:hAnsi="Arial" w:cs="Arial"/>
          <w:b/>
          <w:sz w:val="22"/>
          <w:szCs w:val="22"/>
          <w:lang w:val="mk-MK"/>
        </w:rPr>
        <w:t>Изјава од министерот</w:t>
      </w:r>
    </w:p>
    <w:p w:rsidR="005D1F64" w:rsidRPr="00AD02E8" w:rsidRDefault="005D1F64" w:rsidP="005D1F64">
      <w:pPr>
        <w:pBdr>
          <w:top w:val="single" w:sz="12" w:space="1" w:color="auto" w:shadow="1"/>
          <w:left w:val="single" w:sz="12" w:space="4" w:color="auto" w:shadow="1"/>
          <w:bottom w:val="single" w:sz="12" w:space="1" w:color="auto" w:shadow="1"/>
          <w:right w:val="single" w:sz="12" w:space="4" w:color="auto" w:shadow="1"/>
        </w:pBdr>
        <w:ind w:right="-334"/>
        <w:rPr>
          <w:rFonts w:ascii="Arial" w:hAnsi="Arial" w:cs="Arial"/>
          <w:sz w:val="22"/>
          <w:szCs w:val="22"/>
          <w:lang w:val="mk-MK"/>
        </w:rPr>
      </w:pPr>
      <w:r w:rsidRPr="00AD02E8">
        <w:rPr>
          <w:rFonts w:ascii="Arial" w:hAnsi="Arial" w:cs="Arial"/>
          <w:sz w:val="22"/>
          <w:szCs w:val="22"/>
          <w:lang w:val="mk-MK"/>
        </w:rPr>
        <w:t xml:space="preserve">Јас, </w:t>
      </w:r>
      <w:r w:rsidRPr="00AD02E8">
        <w:rPr>
          <w:rFonts w:ascii="Arial" w:hAnsi="Arial" w:cs="Arial"/>
          <w:i/>
          <w:sz w:val="22"/>
          <w:szCs w:val="22"/>
          <w:lang w:val="mk-MK"/>
        </w:rPr>
        <w:t xml:space="preserve">име и презиме на министерот, </w:t>
      </w:r>
      <w:r w:rsidRPr="00AD02E8">
        <w:rPr>
          <w:rFonts w:ascii="Arial" w:hAnsi="Arial" w:cs="Arial"/>
          <w:sz w:val="22"/>
          <w:szCs w:val="22"/>
          <w:lang w:val="mk-MK"/>
        </w:rPr>
        <w:t xml:space="preserve">изјавувам дека ја проучив Иницијалната проценка на влијанието на регулативата и сметам дека дава реален преглед на очекуваните придобивки и потребните трошоци врзани со секоја од идентификуваните опции за решавање на проблемот. </w:t>
      </w:r>
    </w:p>
    <w:p w:rsidR="005D1F64" w:rsidRPr="00AD02E8" w:rsidRDefault="005D1F64" w:rsidP="005D1F64">
      <w:pPr>
        <w:pBdr>
          <w:top w:val="single" w:sz="12" w:space="1" w:color="auto" w:shadow="1"/>
          <w:left w:val="single" w:sz="12" w:space="4" w:color="auto" w:shadow="1"/>
          <w:bottom w:val="single" w:sz="12" w:space="1" w:color="auto" w:shadow="1"/>
          <w:right w:val="single" w:sz="12" w:space="4" w:color="auto" w:shadow="1"/>
        </w:pBdr>
        <w:ind w:right="-334"/>
        <w:rPr>
          <w:rFonts w:ascii="Arial" w:hAnsi="Arial" w:cs="Arial"/>
          <w:sz w:val="22"/>
          <w:szCs w:val="22"/>
          <w:lang w:val="mk-MK"/>
        </w:rPr>
      </w:pPr>
    </w:p>
    <w:p w:rsidR="005D1F64" w:rsidRPr="00AD02E8" w:rsidRDefault="005D1F64" w:rsidP="005D1F64">
      <w:pPr>
        <w:pBdr>
          <w:top w:val="single" w:sz="12" w:space="1" w:color="auto" w:shadow="1"/>
          <w:left w:val="single" w:sz="12" w:space="4" w:color="auto" w:shadow="1"/>
          <w:bottom w:val="single" w:sz="12" w:space="1" w:color="auto" w:shadow="1"/>
          <w:right w:val="single" w:sz="12" w:space="4" w:color="auto" w:shadow="1"/>
        </w:pBdr>
        <w:ind w:right="-334"/>
        <w:rPr>
          <w:rFonts w:ascii="Arial" w:hAnsi="Arial" w:cs="Arial"/>
          <w:sz w:val="22"/>
          <w:szCs w:val="22"/>
          <w:lang w:val="mk-MK"/>
        </w:rPr>
      </w:pPr>
      <w:r w:rsidRPr="00AD02E8">
        <w:rPr>
          <w:rFonts w:ascii="Arial" w:hAnsi="Arial" w:cs="Arial"/>
          <w:sz w:val="22"/>
          <w:szCs w:val="22"/>
          <w:lang w:val="mk-MK"/>
        </w:rPr>
        <w:t>Потпис на министерот:</w:t>
      </w:r>
    </w:p>
    <w:p w:rsidR="005D1F64" w:rsidRPr="00AD02E8" w:rsidRDefault="005D1F64" w:rsidP="005D1F64">
      <w:pPr>
        <w:pBdr>
          <w:top w:val="single" w:sz="12" w:space="1" w:color="auto" w:shadow="1"/>
          <w:left w:val="single" w:sz="12" w:space="4" w:color="auto" w:shadow="1"/>
          <w:bottom w:val="single" w:sz="12" w:space="1" w:color="auto" w:shadow="1"/>
          <w:right w:val="single" w:sz="12" w:space="4" w:color="auto" w:shadow="1"/>
        </w:pBdr>
        <w:ind w:right="-334"/>
        <w:rPr>
          <w:rFonts w:ascii="Arial" w:hAnsi="Arial" w:cs="Arial"/>
          <w:sz w:val="22"/>
          <w:szCs w:val="22"/>
          <w:lang w:val="mk-MK"/>
        </w:rPr>
      </w:pPr>
      <w:r w:rsidRPr="00AD02E8">
        <w:rPr>
          <w:rFonts w:ascii="Arial" w:hAnsi="Arial" w:cs="Arial"/>
          <w:sz w:val="22"/>
          <w:szCs w:val="22"/>
          <w:lang w:val="mk-MK"/>
        </w:rPr>
        <w:t>............................................................</w:t>
      </w:r>
      <w:r>
        <w:rPr>
          <w:rFonts w:ascii="Arial" w:hAnsi="Arial" w:cs="Arial"/>
          <w:sz w:val="22"/>
          <w:szCs w:val="22"/>
          <w:lang w:val="mk-MK"/>
        </w:rPr>
        <w:t>....................</w:t>
      </w:r>
      <w:r>
        <w:rPr>
          <w:rFonts w:ascii="Arial" w:hAnsi="Arial" w:cs="Arial"/>
          <w:sz w:val="22"/>
          <w:szCs w:val="22"/>
          <w:lang w:val="mk-MK"/>
        </w:rPr>
        <w:tab/>
      </w:r>
      <w:r>
        <w:rPr>
          <w:rFonts w:ascii="Arial" w:hAnsi="Arial" w:cs="Arial"/>
          <w:sz w:val="22"/>
          <w:szCs w:val="22"/>
          <w:lang w:val="mk-MK"/>
        </w:rPr>
        <w:tab/>
      </w:r>
      <w:r>
        <w:rPr>
          <w:rFonts w:ascii="Arial" w:hAnsi="Arial" w:cs="Arial"/>
          <w:sz w:val="22"/>
          <w:szCs w:val="22"/>
          <w:lang w:val="mk-MK"/>
        </w:rPr>
        <w:tab/>
        <w:t>Датум: 28.06.2013</w:t>
      </w:r>
      <w:r w:rsidRPr="00AD02E8">
        <w:rPr>
          <w:rFonts w:ascii="Arial" w:hAnsi="Arial" w:cs="Arial"/>
          <w:sz w:val="22"/>
          <w:szCs w:val="22"/>
          <w:lang w:val="mk-MK"/>
        </w:rPr>
        <w:t xml:space="preserve"> година</w:t>
      </w:r>
    </w:p>
    <w:p w:rsidR="005D1F64" w:rsidRPr="00AD02E8" w:rsidRDefault="005D1F64" w:rsidP="005D1F64">
      <w:pPr>
        <w:jc w:val="center"/>
        <w:rPr>
          <w:rFonts w:ascii="Arial" w:hAnsi="Arial" w:cs="Arial"/>
          <w:b/>
          <w:sz w:val="22"/>
          <w:szCs w:val="22"/>
          <w:lang w:val="mk-MK"/>
        </w:rPr>
      </w:pPr>
    </w:p>
    <w:p w:rsidR="005D1F64" w:rsidRPr="00AD02E8" w:rsidRDefault="005D1F64" w:rsidP="005D1F64">
      <w:pPr>
        <w:jc w:val="center"/>
        <w:rPr>
          <w:rFonts w:ascii="Arial" w:hAnsi="Arial" w:cs="Arial"/>
          <w:b/>
          <w:sz w:val="22"/>
          <w:szCs w:val="22"/>
          <w:lang w:val="mk-MK"/>
        </w:rPr>
      </w:pPr>
    </w:p>
    <w:sectPr w:rsidR="005D1F64" w:rsidRPr="00AD02E8" w:rsidSect="006C6EB8">
      <w:footerReference w:type="even" r:id="rId7"/>
      <w:footerReference w:type="default" r:id="rId8"/>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908" w:rsidRDefault="00762908" w:rsidP="00940C9A">
      <w:r>
        <w:separator/>
      </w:r>
    </w:p>
  </w:endnote>
  <w:endnote w:type="continuationSeparator" w:id="1">
    <w:p w:rsidR="00762908" w:rsidRDefault="00762908" w:rsidP="00940C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I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726" w:rsidRDefault="00940C9A" w:rsidP="006C6EB8">
    <w:pPr>
      <w:pStyle w:val="Footer"/>
      <w:framePr w:wrap="around" w:vAnchor="text" w:hAnchor="margin" w:xAlign="right" w:y="1"/>
      <w:rPr>
        <w:rStyle w:val="PageNumber"/>
      </w:rPr>
    </w:pPr>
    <w:r>
      <w:rPr>
        <w:rStyle w:val="PageNumber"/>
      </w:rPr>
      <w:fldChar w:fldCharType="begin"/>
    </w:r>
    <w:r w:rsidR="005D1F64">
      <w:rPr>
        <w:rStyle w:val="PageNumber"/>
      </w:rPr>
      <w:instrText xml:space="preserve">PAGE  </w:instrText>
    </w:r>
    <w:r>
      <w:rPr>
        <w:rStyle w:val="PageNumber"/>
      </w:rPr>
      <w:fldChar w:fldCharType="separate"/>
    </w:r>
    <w:r w:rsidR="005D1F64">
      <w:rPr>
        <w:rStyle w:val="PageNumber"/>
        <w:noProof/>
      </w:rPr>
      <w:t>5</w:t>
    </w:r>
    <w:r>
      <w:rPr>
        <w:rStyle w:val="PageNumber"/>
      </w:rPr>
      <w:fldChar w:fldCharType="end"/>
    </w:r>
  </w:p>
  <w:p w:rsidR="004E1726" w:rsidRDefault="00762908" w:rsidP="006C6EB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726" w:rsidRDefault="00940C9A" w:rsidP="006C6EB8">
    <w:pPr>
      <w:pStyle w:val="Footer"/>
      <w:framePr w:wrap="around" w:vAnchor="text" w:hAnchor="margin" w:xAlign="right" w:y="1"/>
      <w:rPr>
        <w:rStyle w:val="PageNumber"/>
      </w:rPr>
    </w:pPr>
    <w:r>
      <w:rPr>
        <w:rStyle w:val="PageNumber"/>
      </w:rPr>
      <w:fldChar w:fldCharType="begin"/>
    </w:r>
    <w:r w:rsidR="005D1F64">
      <w:rPr>
        <w:rStyle w:val="PageNumber"/>
      </w:rPr>
      <w:instrText xml:space="preserve">PAGE  </w:instrText>
    </w:r>
    <w:r>
      <w:rPr>
        <w:rStyle w:val="PageNumber"/>
      </w:rPr>
      <w:fldChar w:fldCharType="separate"/>
    </w:r>
    <w:r w:rsidR="00921A61">
      <w:rPr>
        <w:rStyle w:val="PageNumber"/>
        <w:noProof/>
      </w:rPr>
      <w:t>4</w:t>
    </w:r>
    <w:r>
      <w:rPr>
        <w:rStyle w:val="PageNumber"/>
      </w:rPr>
      <w:fldChar w:fldCharType="end"/>
    </w:r>
  </w:p>
  <w:p w:rsidR="004E1726" w:rsidRDefault="00762908" w:rsidP="006C6EB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908" w:rsidRDefault="00762908" w:rsidP="00940C9A">
      <w:r>
        <w:separator/>
      </w:r>
    </w:p>
  </w:footnote>
  <w:footnote w:type="continuationSeparator" w:id="1">
    <w:p w:rsidR="00762908" w:rsidRDefault="00762908" w:rsidP="00940C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36BFB"/>
    <w:multiLevelType w:val="hybridMultilevel"/>
    <w:tmpl w:val="E61A2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113B3D"/>
    <w:multiLevelType w:val="hybridMultilevel"/>
    <w:tmpl w:val="863AC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EE46DD1"/>
    <w:multiLevelType w:val="hybridMultilevel"/>
    <w:tmpl w:val="535667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391A3B"/>
    <w:multiLevelType w:val="hybridMultilevel"/>
    <w:tmpl w:val="EA16F73E"/>
    <w:lvl w:ilvl="0" w:tplc="3B9E811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D1F64"/>
    <w:rsid w:val="005D1F64"/>
    <w:rsid w:val="00762908"/>
    <w:rsid w:val="00921A61"/>
    <w:rsid w:val="00940C9A"/>
    <w:rsid w:val="00A50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6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1F64"/>
    <w:pPr>
      <w:jc w:val="center"/>
    </w:pPr>
    <w:rPr>
      <w:b/>
      <w:bCs/>
      <w:sz w:val="28"/>
    </w:rPr>
  </w:style>
  <w:style w:type="character" w:customStyle="1" w:styleId="BodyTextChar">
    <w:name w:val="Body Text Char"/>
    <w:basedOn w:val="DefaultParagraphFont"/>
    <w:link w:val="BodyText"/>
    <w:rsid w:val="005D1F64"/>
    <w:rPr>
      <w:rFonts w:ascii="Times New Roman" w:eastAsia="Times New Roman" w:hAnsi="Times New Roman" w:cs="Times New Roman"/>
      <w:b/>
      <w:bCs/>
      <w:sz w:val="28"/>
      <w:szCs w:val="24"/>
      <w:lang w:val="en-GB"/>
    </w:rPr>
  </w:style>
  <w:style w:type="paragraph" w:styleId="Footer">
    <w:name w:val="footer"/>
    <w:basedOn w:val="Normal"/>
    <w:link w:val="FooterChar"/>
    <w:rsid w:val="005D1F64"/>
    <w:pPr>
      <w:tabs>
        <w:tab w:val="center" w:pos="4320"/>
        <w:tab w:val="right" w:pos="8640"/>
      </w:tabs>
    </w:pPr>
  </w:style>
  <w:style w:type="character" w:customStyle="1" w:styleId="FooterChar">
    <w:name w:val="Footer Char"/>
    <w:basedOn w:val="DefaultParagraphFont"/>
    <w:link w:val="Footer"/>
    <w:rsid w:val="005D1F64"/>
    <w:rPr>
      <w:rFonts w:ascii="Times New Roman" w:eastAsia="Times New Roman" w:hAnsi="Times New Roman" w:cs="Times New Roman"/>
      <w:sz w:val="24"/>
      <w:szCs w:val="24"/>
      <w:lang w:val="en-GB"/>
    </w:rPr>
  </w:style>
  <w:style w:type="paragraph" w:styleId="ListParagraph">
    <w:name w:val="List Paragraph"/>
    <w:basedOn w:val="Normal"/>
    <w:qFormat/>
    <w:rsid w:val="005D1F64"/>
    <w:pPr>
      <w:ind w:left="720"/>
    </w:pPr>
  </w:style>
  <w:style w:type="character" w:styleId="PageNumber">
    <w:name w:val="page number"/>
    <w:basedOn w:val="DefaultParagraphFont"/>
    <w:rsid w:val="005D1F64"/>
  </w:style>
  <w:style w:type="paragraph" w:customStyle="1" w:styleId="Default">
    <w:name w:val="Default"/>
    <w:rsid w:val="005D1F64"/>
    <w:pPr>
      <w:autoSpaceDE w:val="0"/>
      <w:autoSpaceDN w:val="0"/>
      <w:adjustRightInd w:val="0"/>
      <w:spacing w:after="0" w:line="240" w:lineRule="auto"/>
    </w:pPr>
    <w:rPr>
      <w:rFonts w:ascii="DIN" w:eastAsia="Times New Roman" w:hAnsi="DIN" w:cs="DIN"/>
      <w:color w:val="000000"/>
      <w:sz w:val="24"/>
      <w:szCs w:val="24"/>
    </w:rPr>
  </w:style>
  <w:style w:type="paragraph" w:customStyle="1" w:styleId="CharChar1">
    <w:name w:val="Char Char1"/>
    <w:basedOn w:val="Normal"/>
    <w:rsid w:val="005D1F64"/>
    <w:pPr>
      <w:spacing w:after="160" w:line="240" w:lineRule="exact"/>
    </w:pPr>
    <w:rPr>
      <w:rFonts w:ascii="Tahoma" w:hAnsi="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2F2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5206</Characters>
  <Application>Microsoft Office Word</Application>
  <DocSecurity>0</DocSecurity>
  <Lines>43</Lines>
  <Paragraphs>12</Paragraphs>
  <ScaleCrop>false</ScaleCrop>
  <Company>Home</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tatjana.labovic</dc:creator>
  <cp:keywords/>
  <dc:description/>
  <cp:lastModifiedBy>tatjana.labovic</cp:lastModifiedBy>
  <cp:revision>2</cp:revision>
  <dcterms:created xsi:type="dcterms:W3CDTF">2013-06-28T08:42:00Z</dcterms:created>
  <dcterms:modified xsi:type="dcterms:W3CDTF">2013-06-28T08:46:00Z</dcterms:modified>
</cp:coreProperties>
</file>