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5A52" w14:textId="77777777" w:rsidR="00CD1E7D" w:rsidRDefault="00CD1E7D" w:rsidP="00D079A7">
      <w:pPr>
        <w:spacing w:line="240" w:lineRule="auto"/>
        <w:jc w:val="center"/>
        <w:rPr>
          <w:rFonts w:ascii="StobiSerif Regular" w:hAnsi="StobiSerif Regular"/>
          <w:lang w:val="mk-MK"/>
        </w:rPr>
      </w:pPr>
    </w:p>
    <w:p w14:paraId="7E033D80" w14:textId="77777777" w:rsidR="00CD1E7D" w:rsidRPr="003E7773" w:rsidRDefault="00CD1E7D" w:rsidP="00CD1E7D">
      <w:pPr>
        <w:rPr>
          <w:rFonts w:ascii="StobiSerif Black" w:hAnsi="StobiSerif Black" w:cs="Arial"/>
          <w:lang w:val="mk-MK"/>
        </w:rPr>
      </w:pPr>
      <w:r w:rsidRPr="003E7773">
        <w:rPr>
          <w:rFonts w:ascii="StobiSerif Black" w:hAnsi="StobiSerif Black" w:cs="Arial"/>
          <w:lang w:val="mk-MK"/>
        </w:rPr>
        <w:t>В О В Е Д</w:t>
      </w:r>
    </w:p>
    <w:p w14:paraId="5D5B61AB" w14:textId="77777777" w:rsidR="00CD1E7D" w:rsidRPr="003E7773" w:rsidRDefault="00CD1E7D" w:rsidP="00444670">
      <w:pPr>
        <w:spacing w:after="0" w:line="240" w:lineRule="auto"/>
        <w:jc w:val="both"/>
        <w:rPr>
          <w:rFonts w:ascii="StobiSerif Black" w:hAnsi="StobiSerif Black" w:cs="Arial"/>
          <w:lang w:val="mk-MK"/>
        </w:rPr>
      </w:pPr>
    </w:p>
    <w:p w14:paraId="502D50A9" w14:textId="1C4E5600" w:rsidR="00CD1E7D" w:rsidRPr="003E7773" w:rsidRDefault="00CD1E7D" w:rsidP="00444670">
      <w:pPr>
        <w:spacing w:after="0" w:line="240" w:lineRule="auto"/>
        <w:jc w:val="both"/>
        <w:rPr>
          <w:rFonts w:ascii="StobiSerif Black" w:hAnsi="StobiSerif Black" w:cs="Arial"/>
          <w:lang w:val="mk-MK"/>
        </w:rPr>
      </w:pPr>
      <w:r w:rsidRPr="003E7773">
        <w:rPr>
          <w:rFonts w:ascii="StobiSerif Black" w:hAnsi="StobiSerif Black" w:cs="Arial"/>
          <w:lang w:val="mk-MK"/>
        </w:rPr>
        <w:t xml:space="preserve">I. ОЦЕНА НА СОСТОЈБИТЕ ВО ОБЛАСТА ШТО ТРЕБА </w:t>
      </w:r>
      <w:r>
        <w:rPr>
          <w:rFonts w:ascii="StobiSerif Black" w:hAnsi="StobiSerif Black" w:cs="Arial"/>
          <w:lang w:val="mk-MK"/>
        </w:rPr>
        <w:t>ДА СЕ</w:t>
      </w:r>
      <w:r w:rsidR="00444670">
        <w:rPr>
          <w:rFonts w:ascii="StobiSerif Black" w:hAnsi="StobiSerif Black" w:cs="Arial"/>
          <w:lang w:val="mk-MK"/>
        </w:rPr>
        <w:t xml:space="preserve"> </w:t>
      </w:r>
      <w:r>
        <w:rPr>
          <w:rFonts w:ascii="StobiSerif Black" w:hAnsi="StobiSerif Black" w:cs="Arial"/>
          <w:lang w:val="mk-MK"/>
        </w:rPr>
        <w:t xml:space="preserve">   </w:t>
      </w:r>
      <w:r w:rsidRPr="003E7773">
        <w:rPr>
          <w:rFonts w:ascii="StobiSerif Black" w:hAnsi="StobiSerif Black" w:cs="Arial"/>
          <w:lang w:val="mk-MK"/>
        </w:rPr>
        <w:t>УРЕДИ СО ЗАКОНОТ И ПРИЧИНИ ЗА ДОНЕСУВАЊЕ НА ЗАКОНОТ</w:t>
      </w:r>
    </w:p>
    <w:p w14:paraId="757C3D15" w14:textId="0445FA3F" w:rsidR="00CD1E7D" w:rsidRDefault="00CD1E7D" w:rsidP="00CD1E7D">
      <w:pPr>
        <w:jc w:val="both"/>
        <w:rPr>
          <w:rFonts w:ascii="StobiSerif Regular" w:hAnsi="StobiSerif Regular" w:cs="Arial"/>
          <w:lang w:val="mk-MK"/>
        </w:rPr>
      </w:pPr>
    </w:p>
    <w:p w14:paraId="2D4D5F6E" w14:textId="282C31E8" w:rsidR="00E7762C" w:rsidRDefault="00444670" w:rsidP="00C33202">
      <w:pPr>
        <w:jc w:val="both"/>
        <w:rPr>
          <w:rFonts w:ascii="StobiSerif Regular" w:hAnsi="StobiSerif Regular" w:cs="Arial"/>
          <w:lang w:val="mk-MK"/>
        </w:rPr>
      </w:pPr>
      <w:r>
        <w:rPr>
          <w:rFonts w:ascii="StobiSerif Regular" w:hAnsi="StobiSerif Regular" w:cs="Arial"/>
          <w:lang w:val="mk-MK"/>
        </w:rPr>
        <w:tab/>
        <w:t xml:space="preserve">Со  новиот  </w:t>
      </w:r>
      <w:r w:rsidR="00C33202">
        <w:rPr>
          <w:rFonts w:ascii="StobiSerif Regular" w:hAnsi="StobiSerif Regular" w:cs="Arial"/>
          <w:lang w:val="mk-MK"/>
        </w:rPr>
        <w:t>З</w:t>
      </w:r>
      <w:r>
        <w:rPr>
          <w:rFonts w:ascii="StobiSerif Regular" w:hAnsi="StobiSerif Regular" w:cs="Arial"/>
          <w:lang w:val="mk-MK"/>
        </w:rPr>
        <w:t xml:space="preserve">акон за бесплатна правна помош (Службен весник на Република Северна Македонија бр.  </w:t>
      </w:r>
      <w:r w:rsidR="00EF2C14">
        <w:rPr>
          <w:rFonts w:ascii="StobiSerif Regular" w:hAnsi="StobiSerif Regular" w:cs="Arial"/>
          <w:lang w:val="mk-MK"/>
        </w:rPr>
        <w:t>101</w:t>
      </w:r>
      <w:r>
        <w:rPr>
          <w:rFonts w:ascii="StobiSerif Regular" w:hAnsi="StobiSerif Regular" w:cs="Arial"/>
          <w:lang w:val="mk-MK"/>
        </w:rPr>
        <w:t xml:space="preserve">/19),  во член 39 е  уредено дека </w:t>
      </w:r>
      <w:r w:rsidR="00C33202">
        <w:rPr>
          <w:rFonts w:ascii="StobiSerif Regular" w:hAnsi="StobiSerif Regular" w:cs="Arial"/>
          <w:lang w:val="mk-MK"/>
        </w:rPr>
        <w:t xml:space="preserve">одредбите од истиот нема да се применуваат во обезбедувањето на правна помош на дете, туку ќе се применуваат одредбите од Законот за правда за децата. Воедно е определено дека Министерството за правда врши само исплата </w:t>
      </w:r>
      <w:r w:rsidR="00E7762C">
        <w:rPr>
          <w:rFonts w:ascii="StobiSerif Regular" w:hAnsi="StobiSerif Regular" w:cs="Arial"/>
          <w:lang w:val="mk-MK"/>
        </w:rPr>
        <w:t xml:space="preserve">на доставениот трошковник и потребните документи од страна на адвокатот кога се работи за правна помош на децата во постапките пред центрите за социјална работа и Министерството за внатрешни работи согласно одредбите од Законот за правда на децата. </w:t>
      </w:r>
    </w:p>
    <w:p w14:paraId="4DF776C6" w14:textId="599B8063" w:rsidR="00E7762C" w:rsidRDefault="00E7762C" w:rsidP="00E7762C">
      <w:pPr>
        <w:jc w:val="both"/>
        <w:rPr>
          <w:rFonts w:ascii="StobiSerif Regular" w:hAnsi="StobiSerif Regular" w:cs="Arial"/>
          <w:lang w:val="mk-MK"/>
        </w:rPr>
      </w:pPr>
      <w:r>
        <w:rPr>
          <w:rFonts w:ascii="StobiSerif Regular" w:hAnsi="StobiSerif Regular" w:cs="Arial"/>
          <w:lang w:val="mk-MK"/>
        </w:rPr>
        <w:tab/>
        <w:t>Од овие причини се наметна потребата  од измени и дополнувања на Законот за правда на децата,  со  цел  да  се усогласи со одредбите од новиот Закон за бесплатна правна помош.</w:t>
      </w:r>
    </w:p>
    <w:p w14:paraId="3D9939EB" w14:textId="77777777" w:rsidR="004D4D51" w:rsidRPr="00E7762C" w:rsidRDefault="004D4D51" w:rsidP="00E7762C">
      <w:pPr>
        <w:jc w:val="both"/>
        <w:rPr>
          <w:rFonts w:ascii="StobiSerif Regular" w:hAnsi="StobiSerif Regular" w:cs="Arial"/>
          <w:lang w:val="mk-MK"/>
        </w:rPr>
      </w:pPr>
    </w:p>
    <w:p w14:paraId="73DB9C98" w14:textId="77777777" w:rsidR="004B5FA3" w:rsidRPr="003E7773" w:rsidRDefault="004B5FA3" w:rsidP="004B5FA3">
      <w:pPr>
        <w:jc w:val="both"/>
        <w:rPr>
          <w:rFonts w:ascii="StobiSerif Black" w:hAnsi="StobiSerif Black" w:cs="Arial"/>
          <w:lang w:val="mk-MK"/>
        </w:rPr>
      </w:pPr>
      <w:r w:rsidRPr="003E7773">
        <w:rPr>
          <w:rFonts w:ascii="StobiSerif Black" w:hAnsi="StobiSerif Black" w:cs="Arial"/>
          <w:lang w:val="mk-MK"/>
        </w:rPr>
        <w:t>II. ЦЕЛИ, НАЧЕЛА И ОСНОВНИ ПРИНЦИПИ</w:t>
      </w:r>
    </w:p>
    <w:p w14:paraId="44EFF97F" w14:textId="7226AF3D" w:rsidR="004B5FA3" w:rsidRDefault="004B5FA3" w:rsidP="00D44A09">
      <w:pPr>
        <w:ind w:firstLine="720"/>
        <w:jc w:val="both"/>
        <w:rPr>
          <w:rFonts w:ascii="StobiSerif Regular" w:hAnsi="StobiSerif Regular" w:cs="Arial"/>
          <w:lang w:val="mk-MK"/>
        </w:rPr>
      </w:pPr>
      <w:r w:rsidRPr="008C2B91">
        <w:rPr>
          <w:rFonts w:ascii="StobiSerif Regular" w:hAnsi="StobiSerif Regular" w:cs="Arial"/>
          <w:lang w:val="mk-MK"/>
        </w:rPr>
        <w:t xml:space="preserve">Законот се заснова врз истите начела како и досегашниот  </w:t>
      </w:r>
      <w:r w:rsidR="00D44A09">
        <w:rPr>
          <w:rFonts w:ascii="StobiSerif Regular" w:hAnsi="StobiSerif Regular" w:cs="Arial"/>
          <w:lang w:val="mk-MK"/>
        </w:rPr>
        <w:t xml:space="preserve">закон. </w:t>
      </w:r>
    </w:p>
    <w:p w14:paraId="09F409C0" w14:textId="77777777" w:rsidR="00D44A09" w:rsidRPr="008C2B91" w:rsidRDefault="00D44A09" w:rsidP="00D44A09">
      <w:pPr>
        <w:ind w:firstLine="720"/>
        <w:jc w:val="both"/>
        <w:rPr>
          <w:rFonts w:ascii="StobiSerif Regular" w:hAnsi="StobiSerif Regular" w:cs="Arial"/>
          <w:lang w:val="mk-MK"/>
        </w:rPr>
      </w:pPr>
    </w:p>
    <w:p w14:paraId="45436211" w14:textId="78F4006D" w:rsidR="004B5FA3" w:rsidRPr="003E7773" w:rsidRDefault="004B5FA3" w:rsidP="004B5FA3">
      <w:pPr>
        <w:jc w:val="both"/>
        <w:rPr>
          <w:rFonts w:ascii="StobiSerif Black" w:hAnsi="StobiSerif Black" w:cs="Arial"/>
          <w:lang w:val="mk-MK"/>
        </w:rPr>
      </w:pPr>
      <w:r w:rsidRPr="003E7773">
        <w:rPr>
          <w:rFonts w:ascii="StobiSerif Black" w:hAnsi="StobiSerif Black" w:cs="Arial"/>
          <w:lang w:val="mk-MK"/>
        </w:rPr>
        <w:t xml:space="preserve">III. ОЦЕНА НА ФИНАНСИСКИТЕ ПОСЛЕДИЦИ ОД ПРЕДЛОГОТ НА ЗАКОН ВРЗ БУЏЕТОТ И ДРУГИТЕ </w:t>
      </w:r>
      <w:r w:rsidR="00D44A09">
        <w:rPr>
          <w:rFonts w:ascii="StobiSerif Black" w:hAnsi="StobiSerif Black" w:cs="Arial"/>
          <w:lang w:val="mk-MK"/>
        </w:rPr>
        <w:t xml:space="preserve">  </w:t>
      </w:r>
      <w:r w:rsidRPr="003E7773">
        <w:rPr>
          <w:rFonts w:ascii="StobiSerif Black" w:hAnsi="StobiSerif Black" w:cs="Arial"/>
          <w:lang w:val="mk-MK"/>
        </w:rPr>
        <w:t>ЈАВНИ ФИНАНСИСКИ СРЕДСТВА</w:t>
      </w:r>
    </w:p>
    <w:p w14:paraId="29060D99" w14:textId="77777777" w:rsidR="00D44A09" w:rsidRDefault="004B5FA3" w:rsidP="004B5FA3">
      <w:pPr>
        <w:ind w:firstLine="720"/>
        <w:jc w:val="both"/>
        <w:rPr>
          <w:rFonts w:ascii="StobiSerif Regular" w:hAnsi="StobiSerif Regular"/>
          <w:lang w:val="mk-MK"/>
        </w:rPr>
      </w:pPr>
      <w:r w:rsidRPr="008C2B91">
        <w:rPr>
          <w:rFonts w:ascii="StobiSerif Regular" w:hAnsi="StobiSerif Regular"/>
          <w:lang w:val="mk-MK"/>
        </w:rPr>
        <w:t xml:space="preserve">Донесувањето на предлог законот </w:t>
      </w:r>
      <w:r w:rsidR="00D44A09">
        <w:rPr>
          <w:rFonts w:ascii="StobiSerif Regular" w:hAnsi="StobiSerif Regular"/>
          <w:lang w:val="mk-MK"/>
        </w:rPr>
        <w:t xml:space="preserve">нема да предизвика дополнителни </w:t>
      </w:r>
      <w:r w:rsidRPr="008C2B91">
        <w:rPr>
          <w:rFonts w:ascii="StobiSerif Regular" w:hAnsi="StobiSerif Regular"/>
          <w:lang w:val="mk-MK"/>
        </w:rPr>
        <w:t>фискални импликации врз Буџетот</w:t>
      </w:r>
      <w:r w:rsidRPr="000D765C">
        <w:rPr>
          <w:rFonts w:ascii="StobiSerif Regular" w:hAnsi="StobiSerif Regular"/>
          <w:lang w:val="mk-MK"/>
        </w:rPr>
        <w:t xml:space="preserve"> </w:t>
      </w:r>
      <w:r w:rsidRPr="008C2B91">
        <w:rPr>
          <w:rFonts w:ascii="StobiSerif Regular" w:hAnsi="StobiSerif Regular"/>
          <w:lang w:val="mk-MK"/>
        </w:rPr>
        <w:t>на Република</w:t>
      </w:r>
      <w:r>
        <w:rPr>
          <w:rFonts w:ascii="StobiSerif Regular" w:hAnsi="StobiSerif Regular"/>
          <w:lang w:val="mk-MK"/>
        </w:rPr>
        <w:t xml:space="preserve"> Северна</w:t>
      </w:r>
      <w:r w:rsidRPr="008C2B91">
        <w:rPr>
          <w:rFonts w:ascii="StobiSerif Regular" w:hAnsi="StobiSerif Regular"/>
          <w:lang w:val="mk-MK"/>
        </w:rPr>
        <w:t xml:space="preserve"> Македонија</w:t>
      </w:r>
      <w:r w:rsidR="00D44A09">
        <w:rPr>
          <w:rFonts w:ascii="StobiSerif Regular" w:hAnsi="StobiSerif Regular"/>
          <w:lang w:val="mk-MK"/>
        </w:rPr>
        <w:t>.</w:t>
      </w:r>
    </w:p>
    <w:p w14:paraId="245BFF4D" w14:textId="77777777" w:rsidR="00D44A09" w:rsidRDefault="00D44A09" w:rsidP="00444670">
      <w:pPr>
        <w:spacing w:after="0"/>
        <w:jc w:val="both"/>
        <w:rPr>
          <w:rFonts w:ascii="StobiSerif Black" w:hAnsi="StobiSerif Black" w:cs="Arial"/>
          <w:lang w:val="mk-MK"/>
        </w:rPr>
      </w:pPr>
    </w:p>
    <w:p w14:paraId="3C5D6E89" w14:textId="3463D94D" w:rsidR="004B5FA3" w:rsidRDefault="004B5FA3" w:rsidP="00444670">
      <w:pPr>
        <w:spacing w:after="0" w:line="240" w:lineRule="auto"/>
        <w:jc w:val="both"/>
        <w:rPr>
          <w:rFonts w:ascii="StobiSerif Black" w:hAnsi="StobiSerif Black" w:cs="Arial"/>
          <w:lang w:val="mk-MK"/>
        </w:rPr>
      </w:pPr>
      <w:r w:rsidRPr="003E7773">
        <w:rPr>
          <w:rFonts w:ascii="StobiSerif Black" w:hAnsi="StobiSerif Black" w:cs="Arial"/>
          <w:lang w:val="mk-MK"/>
        </w:rPr>
        <w:t xml:space="preserve">IV. ПРОЦЕНА НА ФИНАНСИСКИТЕ СРЕДСТВА ПОТРЕБНИ ЗА </w:t>
      </w:r>
      <w:r w:rsidR="00444670">
        <w:rPr>
          <w:rFonts w:ascii="StobiSerif Black" w:hAnsi="StobiSerif Black" w:cs="Arial"/>
          <w:lang w:val="mk-MK"/>
        </w:rPr>
        <w:t xml:space="preserve"> </w:t>
      </w:r>
      <w:r>
        <w:rPr>
          <w:rFonts w:ascii="StobiSerif Black" w:hAnsi="StobiSerif Black" w:cs="Arial"/>
          <w:lang w:val="mk-MK"/>
        </w:rPr>
        <w:t xml:space="preserve">   </w:t>
      </w:r>
      <w:r w:rsidRPr="003E7773">
        <w:rPr>
          <w:rFonts w:ascii="StobiSerif Black" w:hAnsi="StobiSerif Black" w:cs="Arial"/>
          <w:lang w:val="mk-MK"/>
        </w:rPr>
        <w:t xml:space="preserve">СПРОВЕДУВАЊЕ НА ЗАКОНОТ, НАЧИН НА НИВНО </w:t>
      </w:r>
      <w:r w:rsidR="00444670">
        <w:rPr>
          <w:rFonts w:ascii="StobiSerif Black" w:hAnsi="StobiSerif Black" w:cs="Arial"/>
          <w:lang w:val="mk-MK"/>
        </w:rPr>
        <w:t xml:space="preserve"> </w:t>
      </w:r>
      <w:r>
        <w:rPr>
          <w:rFonts w:ascii="StobiSerif Black" w:hAnsi="StobiSerif Black" w:cs="Arial"/>
          <w:lang w:val="mk-MK"/>
        </w:rPr>
        <w:t xml:space="preserve">   </w:t>
      </w:r>
      <w:r w:rsidRPr="003E7773">
        <w:rPr>
          <w:rFonts w:ascii="StobiSerif Black" w:hAnsi="StobiSerif Black" w:cs="Arial"/>
          <w:lang w:val="mk-MK"/>
        </w:rPr>
        <w:t xml:space="preserve">ОБЕЗБЕДУВАЊЕ, ПОДАТОЦИ ЗА ТОА ДАЛИ СПРОВЕДУВАЊЕТО </w:t>
      </w:r>
      <w:r w:rsidR="00444670">
        <w:rPr>
          <w:rFonts w:ascii="StobiSerif Black" w:hAnsi="StobiSerif Black" w:cs="Arial"/>
          <w:lang w:val="mk-MK"/>
        </w:rPr>
        <w:t xml:space="preserve"> </w:t>
      </w:r>
      <w:r w:rsidRPr="003E7773">
        <w:rPr>
          <w:rFonts w:ascii="StobiSerif Black" w:hAnsi="StobiSerif Black" w:cs="Arial"/>
          <w:lang w:val="mk-MK"/>
        </w:rPr>
        <w:t>НА ЗАКОНОТ ПОВЛЕКУВА МАТЕРИЈАЛНИ ОБВРСКИ ЗА ОДДЕЛНИ СУБЈЕКТИ</w:t>
      </w:r>
    </w:p>
    <w:p w14:paraId="75943ECE" w14:textId="77777777" w:rsidR="00444670" w:rsidRPr="003E7773" w:rsidRDefault="00444670" w:rsidP="00444670">
      <w:pPr>
        <w:spacing w:after="0" w:line="240" w:lineRule="auto"/>
        <w:jc w:val="both"/>
        <w:rPr>
          <w:rFonts w:ascii="StobiSerif Black" w:hAnsi="StobiSerif Black" w:cs="Arial"/>
          <w:lang w:val="mk-MK"/>
        </w:rPr>
      </w:pPr>
    </w:p>
    <w:p w14:paraId="7303926C" w14:textId="77777777" w:rsidR="00A3709A" w:rsidRPr="007E6E05" w:rsidRDefault="004B5FA3" w:rsidP="00A3709A">
      <w:pPr>
        <w:spacing w:after="0" w:line="240" w:lineRule="auto"/>
        <w:ind w:firstLine="720"/>
        <w:jc w:val="both"/>
        <w:rPr>
          <w:rFonts w:ascii="Arial" w:hAnsi="Arial" w:cs="Arial"/>
          <w:color w:val="000000"/>
          <w:sz w:val="24"/>
          <w:szCs w:val="24"/>
          <w:lang w:val="mk-MK"/>
        </w:rPr>
      </w:pPr>
      <w:r w:rsidRPr="008C2B91">
        <w:rPr>
          <w:rFonts w:ascii="StobiSerif Regular" w:hAnsi="StobiSerif Regular" w:cs="Arial"/>
          <w:lang w:val="mk-MK"/>
        </w:rPr>
        <w:t xml:space="preserve"> </w:t>
      </w:r>
      <w:r w:rsidRPr="008C2B91">
        <w:rPr>
          <w:rFonts w:ascii="StobiSerif Regular" w:hAnsi="StobiSerif Regular" w:cs="Arial"/>
          <w:lang w:val="mk-MK"/>
        </w:rPr>
        <w:tab/>
      </w:r>
      <w:r w:rsidR="00A3709A" w:rsidRPr="00A3709A">
        <w:rPr>
          <w:rFonts w:ascii="StobiSerif Regular" w:hAnsi="StobiSerif Regular" w:cs="Arial"/>
          <w:color w:val="000000"/>
          <w:sz w:val="24"/>
          <w:szCs w:val="24"/>
          <w:lang w:val="mk-MK"/>
        </w:rPr>
        <w:t>За спроведување на овој закон не е потребно обезбедување дополнителни финансиски средства од Буџетот на Република Македонија</w:t>
      </w:r>
      <w:r w:rsidR="00A3709A" w:rsidRPr="007E6E05">
        <w:rPr>
          <w:rFonts w:ascii="Arial" w:hAnsi="Arial" w:cs="Arial"/>
          <w:color w:val="000000"/>
          <w:sz w:val="24"/>
          <w:szCs w:val="24"/>
          <w:lang w:val="mk-MK"/>
        </w:rPr>
        <w:t>.</w:t>
      </w:r>
    </w:p>
    <w:p w14:paraId="182D52B8" w14:textId="77777777" w:rsidR="00796DAD" w:rsidRPr="009F0EC4" w:rsidRDefault="00796DAD" w:rsidP="004B5FA3">
      <w:pPr>
        <w:rPr>
          <w:rFonts w:ascii="StobiSerif Regular" w:hAnsi="StobiSerif Regular" w:cs="Arial"/>
          <w:b/>
          <w:color w:val="000000"/>
          <w:spacing w:val="-2"/>
          <w:lang w:val="ru-RU"/>
        </w:rPr>
      </w:pPr>
    </w:p>
    <w:p w14:paraId="7D819595" w14:textId="77777777" w:rsidR="009F0EC4" w:rsidRPr="00A3709A" w:rsidRDefault="009F0EC4" w:rsidP="009F0EC4">
      <w:pPr>
        <w:widowControl w:val="0"/>
        <w:autoSpaceDE w:val="0"/>
        <w:autoSpaceDN w:val="0"/>
        <w:adjustRightInd w:val="0"/>
        <w:spacing w:after="0" w:line="240" w:lineRule="auto"/>
        <w:jc w:val="both"/>
        <w:rPr>
          <w:rFonts w:ascii="StobiSerif Regular" w:eastAsiaTheme="minorEastAsia" w:hAnsi="StobiSerif Regular" w:cs="Arial"/>
          <w:b/>
          <w:sz w:val="24"/>
          <w:szCs w:val="24"/>
        </w:rPr>
      </w:pPr>
      <w:r w:rsidRPr="00A3709A">
        <w:rPr>
          <w:rFonts w:ascii="StobiSerif Regular" w:eastAsiaTheme="minorEastAsia" w:hAnsi="StobiSerif Regular" w:cs="Arial"/>
          <w:b/>
          <w:sz w:val="24"/>
          <w:szCs w:val="24"/>
        </w:rPr>
        <w:lastRenderedPageBreak/>
        <w:t>V. ДОНЕСУВАЊЕ НА ЗАКОНОТ ПО СКРАТЕНА ПОСТАПКА</w:t>
      </w:r>
    </w:p>
    <w:p w14:paraId="6F546B83" w14:textId="77777777" w:rsidR="009F0EC4" w:rsidRPr="009F0EC4" w:rsidRDefault="009F0EC4" w:rsidP="009F0EC4">
      <w:pPr>
        <w:widowControl w:val="0"/>
        <w:autoSpaceDE w:val="0"/>
        <w:autoSpaceDN w:val="0"/>
        <w:adjustRightInd w:val="0"/>
        <w:spacing w:after="0" w:line="240" w:lineRule="auto"/>
        <w:jc w:val="both"/>
        <w:rPr>
          <w:rFonts w:ascii="StobiSerif Regular" w:eastAsiaTheme="minorEastAsia" w:hAnsi="StobiSerif Regular" w:cs="Arial"/>
          <w:sz w:val="24"/>
          <w:szCs w:val="24"/>
        </w:rPr>
      </w:pPr>
      <w:r w:rsidRPr="009F0EC4">
        <w:rPr>
          <w:rFonts w:ascii="StobiSerif Regular" w:eastAsiaTheme="minorEastAsia" w:hAnsi="StobiSerif Regular" w:cs="Arial"/>
          <w:sz w:val="24"/>
          <w:szCs w:val="24"/>
        </w:rPr>
        <w:tab/>
      </w:r>
    </w:p>
    <w:p w14:paraId="14AD807F" w14:textId="77777777" w:rsidR="009F0EC4" w:rsidRPr="009F0EC4" w:rsidRDefault="009F0EC4" w:rsidP="009F0EC4">
      <w:pPr>
        <w:widowControl w:val="0"/>
        <w:autoSpaceDE w:val="0"/>
        <w:autoSpaceDN w:val="0"/>
        <w:adjustRightInd w:val="0"/>
        <w:spacing w:after="0" w:line="240" w:lineRule="auto"/>
        <w:ind w:firstLine="720"/>
        <w:jc w:val="both"/>
        <w:rPr>
          <w:rFonts w:ascii="StobiSerif Regular" w:eastAsiaTheme="minorEastAsia" w:hAnsi="StobiSerif Regular" w:cs="Arial"/>
          <w:sz w:val="24"/>
          <w:szCs w:val="24"/>
        </w:rPr>
      </w:pPr>
      <w:proofErr w:type="spellStart"/>
      <w:r w:rsidRPr="009F0EC4">
        <w:rPr>
          <w:rFonts w:ascii="StobiSerif Regular" w:eastAsiaTheme="minorEastAsia" w:hAnsi="StobiSerif Regular" w:cs="Arial"/>
          <w:sz w:val="24"/>
          <w:szCs w:val="24"/>
        </w:rPr>
        <w:t>Согласно</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член</w:t>
      </w:r>
      <w:proofErr w:type="spellEnd"/>
      <w:r w:rsidRPr="009F0EC4">
        <w:rPr>
          <w:rFonts w:ascii="StobiSerif Regular" w:eastAsiaTheme="minorEastAsia" w:hAnsi="StobiSerif Regular" w:cs="Arial"/>
          <w:sz w:val="24"/>
          <w:szCs w:val="24"/>
        </w:rPr>
        <w:t xml:space="preserve"> 170 </w:t>
      </w:r>
      <w:proofErr w:type="spellStart"/>
      <w:r w:rsidRPr="009F0EC4">
        <w:rPr>
          <w:rFonts w:ascii="StobiSerif Regular" w:eastAsiaTheme="minorEastAsia" w:hAnsi="StobiSerif Regular" w:cs="Arial"/>
          <w:sz w:val="24"/>
          <w:szCs w:val="24"/>
        </w:rPr>
        <w:t>од</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Деловникот</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на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Собранието</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на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Република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Македонија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од</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причина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што</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не</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се</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работи</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за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сложен</w:t>
      </w:r>
      <w:proofErr w:type="spellEnd"/>
      <w:r w:rsidRPr="009F0EC4">
        <w:rPr>
          <w:rFonts w:ascii="StobiSerif Regular" w:eastAsiaTheme="minorEastAsia" w:hAnsi="StobiSerif Regular" w:cs="Arial"/>
          <w:sz w:val="24"/>
          <w:szCs w:val="24"/>
        </w:rPr>
        <w:t xml:space="preserve"> и </w:t>
      </w:r>
      <w:proofErr w:type="spellStart"/>
      <w:r w:rsidRPr="009F0EC4">
        <w:rPr>
          <w:rFonts w:ascii="StobiSerif Regular" w:eastAsiaTheme="minorEastAsia" w:hAnsi="StobiSerif Regular" w:cs="Arial"/>
          <w:sz w:val="24"/>
          <w:szCs w:val="24"/>
        </w:rPr>
        <w:t>обемен</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закон</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се</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предлага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Предлогот</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на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законот</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да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се</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донесе</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по</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скратена</w:t>
      </w:r>
      <w:proofErr w:type="spellEnd"/>
      <w:r w:rsidRPr="009F0EC4">
        <w:rPr>
          <w:rFonts w:ascii="StobiSerif Regular" w:eastAsiaTheme="minorEastAsia" w:hAnsi="StobiSerif Regular" w:cs="Arial"/>
          <w:sz w:val="24"/>
          <w:szCs w:val="24"/>
        </w:rPr>
        <w:t xml:space="preserve"> </w:t>
      </w:r>
      <w:proofErr w:type="spellStart"/>
      <w:r w:rsidRPr="009F0EC4">
        <w:rPr>
          <w:rFonts w:ascii="StobiSerif Regular" w:eastAsiaTheme="minorEastAsia" w:hAnsi="StobiSerif Regular" w:cs="Arial"/>
          <w:sz w:val="24"/>
          <w:szCs w:val="24"/>
        </w:rPr>
        <w:t>постапка</w:t>
      </w:r>
      <w:proofErr w:type="spellEnd"/>
      <w:r w:rsidRPr="009F0EC4">
        <w:rPr>
          <w:rFonts w:ascii="StobiSerif Regular" w:eastAsiaTheme="minorEastAsia" w:hAnsi="StobiSerif Regular" w:cs="Arial"/>
          <w:sz w:val="24"/>
          <w:szCs w:val="24"/>
        </w:rPr>
        <w:t>.</w:t>
      </w:r>
    </w:p>
    <w:p w14:paraId="5F273E02" w14:textId="77777777" w:rsidR="009F0EC4" w:rsidRPr="009F0EC4" w:rsidRDefault="009F0EC4" w:rsidP="009F0EC4">
      <w:pPr>
        <w:rPr>
          <w:rFonts w:ascii="StobiSerif Regular" w:hAnsi="StobiSerif Regular" w:cs="Arial"/>
          <w:b/>
          <w:sz w:val="24"/>
          <w:szCs w:val="24"/>
          <w:lang w:val="mk-MK"/>
        </w:rPr>
      </w:pPr>
      <w:r w:rsidRPr="009F0EC4">
        <w:rPr>
          <w:rFonts w:ascii="StobiSerif Regular" w:hAnsi="StobiSerif Regular" w:cs="Arial"/>
          <w:b/>
          <w:sz w:val="24"/>
          <w:szCs w:val="24"/>
          <w:lang w:val="mk-MK"/>
        </w:rPr>
        <w:br w:type="page"/>
      </w:r>
    </w:p>
    <w:p w14:paraId="2EE56294" w14:textId="103F0D1E" w:rsidR="00F06038" w:rsidRPr="00C65ECC" w:rsidRDefault="00F06038" w:rsidP="00CD45FE">
      <w:pPr>
        <w:spacing w:after="0" w:line="240" w:lineRule="auto"/>
        <w:jc w:val="center"/>
        <w:rPr>
          <w:rFonts w:ascii="StobiSerif Regular" w:hAnsi="StobiSerif Regular"/>
          <w:lang w:val="mk-MK"/>
        </w:rPr>
      </w:pPr>
      <w:r w:rsidRPr="00C65ECC">
        <w:rPr>
          <w:rFonts w:ascii="StobiSerif Regular" w:hAnsi="StobiSerif Regular"/>
          <w:lang w:val="mk-MK"/>
        </w:rPr>
        <w:lastRenderedPageBreak/>
        <w:t xml:space="preserve">ПРЕДЛОГ ЗАКОН ЗА ИЗМЕНИ И ДОПОЛНУВАЊА </w:t>
      </w:r>
    </w:p>
    <w:p w14:paraId="79DAC52C" w14:textId="77777777" w:rsidR="00054C09" w:rsidRDefault="00F06038" w:rsidP="00CD45FE">
      <w:pPr>
        <w:spacing w:after="0" w:line="240" w:lineRule="auto"/>
        <w:jc w:val="center"/>
        <w:rPr>
          <w:rFonts w:ascii="StobiSerif Regular" w:hAnsi="StobiSerif Regular"/>
          <w:lang w:val="mk-MK"/>
        </w:rPr>
      </w:pPr>
      <w:r w:rsidRPr="00C65ECC">
        <w:rPr>
          <w:rFonts w:ascii="StobiSerif Regular" w:hAnsi="StobiSerif Regular"/>
          <w:lang w:val="mk-MK"/>
        </w:rPr>
        <w:t>НА ЗАКОН ЗА ПРАВДА НА ДЕЦАТА</w:t>
      </w:r>
      <w:r w:rsidR="00054C09">
        <w:rPr>
          <w:rFonts w:ascii="StobiSerif Regular" w:hAnsi="StobiSerif Regular"/>
          <w:lang w:val="mk-MK"/>
        </w:rPr>
        <w:t xml:space="preserve"> </w:t>
      </w:r>
    </w:p>
    <w:p w14:paraId="33826B14" w14:textId="299A363B" w:rsidR="00C964A4" w:rsidRDefault="00054C09" w:rsidP="00CD45FE">
      <w:pPr>
        <w:spacing w:after="0" w:line="240" w:lineRule="auto"/>
        <w:jc w:val="center"/>
        <w:rPr>
          <w:rFonts w:ascii="StobiSerif Regular" w:hAnsi="StobiSerif Regular"/>
          <w:lang w:val="mk-MK"/>
        </w:rPr>
      </w:pPr>
      <w:r>
        <w:rPr>
          <w:rFonts w:ascii="StobiSerif Regular" w:hAnsi="StobiSerif Regular"/>
          <w:lang w:val="mk-MK"/>
        </w:rPr>
        <w:t>ПО СКРАТЕНА  ПОСТАПКА</w:t>
      </w:r>
    </w:p>
    <w:p w14:paraId="71226296" w14:textId="4DA25A15" w:rsidR="00F06038" w:rsidRPr="00E7762C" w:rsidRDefault="00F06038" w:rsidP="00A15F07">
      <w:pPr>
        <w:spacing w:after="0" w:line="240" w:lineRule="auto"/>
        <w:rPr>
          <w:rFonts w:ascii="StobiSerif Regular" w:hAnsi="StobiSerif Regular"/>
          <w:b/>
          <w:lang w:val="mk-MK"/>
        </w:rPr>
      </w:pPr>
    </w:p>
    <w:p w14:paraId="1B1D0239" w14:textId="77777777" w:rsidR="00444670" w:rsidRPr="00C65ECC" w:rsidRDefault="00444670" w:rsidP="00444670">
      <w:pPr>
        <w:spacing w:line="240" w:lineRule="auto"/>
        <w:jc w:val="center"/>
        <w:rPr>
          <w:rFonts w:ascii="StobiSerif Regular" w:hAnsi="StobiSerif Regular"/>
          <w:lang w:val="mk-MK"/>
        </w:rPr>
      </w:pPr>
    </w:p>
    <w:p w14:paraId="0B3B738F" w14:textId="0822C6FF" w:rsidR="00F06038" w:rsidRPr="00C65ECC" w:rsidRDefault="0042171C" w:rsidP="00D079A7">
      <w:pPr>
        <w:spacing w:line="240" w:lineRule="auto"/>
        <w:jc w:val="center"/>
        <w:rPr>
          <w:rFonts w:ascii="StobiSerif Regular" w:hAnsi="StobiSerif Regular"/>
          <w:lang w:val="mk-MK"/>
        </w:rPr>
      </w:pPr>
      <w:r w:rsidRPr="00C65ECC">
        <w:rPr>
          <w:rFonts w:ascii="StobiSerif Regular" w:hAnsi="StobiSerif Regular"/>
          <w:lang w:val="mk-MK"/>
        </w:rPr>
        <w:t>Член 1</w:t>
      </w:r>
    </w:p>
    <w:p w14:paraId="3B501A33" w14:textId="29738C7E" w:rsidR="00095B18" w:rsidRDefault="0042171C" w:rsidP="00095B18">
      <w:pPr>
        <w:spacing w:line="240" w:lineRule="auto"/>
        <w:jc w:val="both"/>
        <w:rPr>
          <w:rFonts w:ascii="StobiSerif Regular" w:hAnsi="StobiSerif Regular"/>
          <w:lang w:val="mk-MK"/>
        </w:rPr>
      </w:pPr>
      <w:r w:rsidRPr="00C65ECC">
        <w:rPr>
          <w:rFonts w:ascii="StobiSerif Regular" w:hAnsi="StobiSerif Regular"/>
          <w:lang w:val="mk-MK"/>
        </w:rPr>
        <w:tab/>
        <w:t xml:space="preserve">Во </w:t>
      </w:r>
      <w:r w:rsidR="00D079A7" w:rsidRPr="00C65ECC">
        <w:rPr>
          <w:rFonts w:ascii="StobiSerif Regular" w:hAnsi="StobiSerif Regular"/>
          <w:lang w:val="mk-MK"/>
        </w:rPr>
        <w:t xml:space="preserve">Закон за правда на </w:t>
      </w:r>
      <w:bookmarkStart w:id="0" w:name="_Hlk5864716"/>
      <w:r w:rsidR="00D079A7" w:rsidRPr="00C65ECC">
        <w:rPr>
          <w:rFonts w:ascii="StobiSerif Regular" w:hAnsi="StobiSerif Regular"/>
          <w:lang w:val="mk-MK"/>
        </w:rPr>
        <w:t>децата (Службен весник на Република Македонија бр. 148/2013) во члено</w:t>
      </w:r>
      <w:r w:rsidR="00095B18">
        <w:rPr>
          <w:rFonts w:ascii="StobiSerif Regular" w:hAnsi="StobiSerif Regular"/>
          <w:lang w:val="mk-MK"/>
        </w:rPr>
        <w:t xml:space="preserve">т </w:t>
      </w:r>
      <w:r w:rsidR="00D079A7" w:rsidRPr="00C65ECC">
        <w:rPr>
          <w:rFonts w:ascii="StobiSerif Regular" w:hAnsi="StobiSerif Regular"/>
          <w:lang w:val="mk-MK"/>
        </w:rPr>
        <w:t xml:space="preserve"> 25 ставот </w:t>
      </w:r>
      <w:r w:rsidR="00095B18">
        <w:rPr>
          <w:rFonts w:ascii="StobiSerif Regular" w:hAnsi="StobiSerif Regular"/>
          <w:lang w:val="mk-MK"/>
        </w:rPr>
        <w:t xml:space="preserve">(6) точката на крајот на реченицата се брише, се додава запирка и се додаваат зборовите “ по донесено решение за </w:t>
      </w:r>
      <w:r w:rsidR="00054C09">
        <w:rPr>
          <w:rFonts w:ascii="StobiSerif Regular" w:hAnsi="StobiSerif Regular"/>
          <w:lang w:val="mk-MK"/>
        </w:rPr>
        <w:t xml:space="preserve">одобрување на </w:t>
      </w:r>
      <w:r w:rsidR="00095B18">
        <w:rPr>
          <w:rFonts w:ascii="StobiSerif Regular" w:hAnsi="StobiSerif Regular"/>
          <w:lang w:val="mk-MK"/>
        </w:rPr>
        <w:t>бесплатна правна помош од страна на Центарот</w:t>
      </w:r>
      <w:bookmarkEnd w:id="0"/>
      <w:r w:rsidR="00095B18">
        <w:rPr>
          <w:rFonts w:ascii="StobiSerif Regular" w:hAnsi="StobiSerif Regular"/>
          <w:lang w:val="mk-MK"/>
        </w:rPr>
        <w:t xml:space="preserve">.“ </w:t>
      </w:r>
    </w:p>
    <w:p w14:paraId="329042D7" w14:textId="6B12CFF9" w:rsidR="0042171C" w:rsidRPr="00C65ECC" w:rsidRDefault="00095B18" w:rsidP="00095B18">
      <w:pPr>
        <w:spacing w:line="240" w:lineRule="auto"/>
        <w:ind w:firstLine="720"/>
        <w:rPr>
          <w:rFonts w:ascii="StobiSerif Regular" w:hAnsi="StobiSerif Regular"/>
          <w:lang w:val="mk-MK"/>
        </w:rPr>
      </w:pPr>
      <w:r>
        <w:rPr>
          <w:rFonts w:ascii="StobiSerif Regular" w:hAnsi="StobiSerif Regular"/>
          <w:lang w:val="mk-MK"/>
        </w:rPr>
        <w:t xml:space="preserve">Ставот </w:t>
      </w:r>
      <w:r w:rsidR="00D079A7" w:rsidRPr="00C65ECC">
        <w:rPr>
          <w:rFonts w:ascii="StobiSerif Regular" w:hAnsi="StobiSerif Regular"/>
          <w:lang w:val="mk-MK"/>
        </w:rPr>
        <w:t>(9) се брише.</w:t>
      </w:r>
    </w:p>
    <w:p w14:paraId="33E125D1" w14:textId="294DD916" w:rsidR="00D079A7" w:rsidRPr="00C65ECC" w:rsidRDefault="00D079A7" w:rsidP="00C65ECC">
      <w:pPr>
        <w:spacing w:line="240" w:lineRule="auto"/>
        <w:jc w:val="center"/>
        <w:rPr>
          <w:rFonts w:ascii="StobiSerif Regular" w:hAnsi="StobiSerif Regular"/>
          <w:lang w:val="mk-MK"/>
        </w:rPr>
      </w:pPr>
      <w:r w:rsidRPr="00C65ECC">
        <w:rPr>
          <w:rFonts w:ascii="StobiSerif Regular" w:hAnsi="StobiSerif Regular"/>
          <w:lang w:val="mk-MK"/>
        </w:rPr>
        <w:t>Член 2</w:t>
      </w:r>
    </w:p>
    <w:p w14:paraId="0501099D" w14:textId="7C32DC6B" w:rsidR="00D079A7" w:rsidRPr="00C65ECC" w:rsidRDefault="00D079A7" w:rsidP="00C65ECC">
      <w:pPr>
        <w:spacing w:line="240" w:lineRule="auto"/>
        <w:ind w:firstLine="720"/>
        <w:rPr>
          <w:rFonts w:ascii="StobiSerif Regular" w:hAnsi="StobiSerif Regular"/>
          <w:lang w:val="mk-MK"/>
        </w:rPr>
      </w:pPr>
      <w:r w:rsidRPr="00C65ECC">
        <w:rPr>
          <w:rFonts w:ascii="StobiSerif Regular" w:hAnsi="StobiSerif Regular"/>
          <w:lang w:val="mk-MK"/>
        </w:rPr>
        <w:t>По членот 25  се додава нов член 25-а кој гласи:</w:t>
      </w:r>
    </w:p>
    <w:p w14:paraId="63115182" w14:textId="3124D0C0" w:rsidR="00D079A7" w:rsidRDefault="00D079A7" w:rsidP="00C65ECC">
      <w:pPr>
        <w:spacing w:line="240" w:lineRule="auto"/>
        <w:jc w:val="center"/>
        <w:rPr>
          <w:rFonts w:ascii="StobiSerif Regular" w:hAnsi="StobiSerif Regular"/>
          <w:lang w:val="mk-MK"/>
        </w:rPr>
      </w:pPr>
      <w:r w:rsidRPr="00C65ECC">
        <w:rPr>
          <w:rFonts w:ascii="StobiSerif Regular" w:hAnsi="StobiSerif Regular"/>
          <w:lang w:val="mk-MK"/>
        </w:rPr>
        <w:t>Член 25-а</w:t>
      </w:r>
    </w:p>
    <w:p w14:paraId="6C692792" w14:textId="7D00F994" w:rsidR="00C65ECC" w:rsidRPr="00573F0E" w:rsidRDefault="00095B18" w:rsidP="00573F0E">
      <w:pPr>
        <w:spacing w:line="240" w:lineRule="auto"/>
        <w:ind w:firstLine="720"/>
        <w:jc w:val="both"/>
        <w:rPr>
          <w:rFonts w:ascii="StobiSerif Regular" w:hAnsi="StobiSerif Regular"/>
          <w:lang w:val="mk-MK"/>
        </w:rPr>
      </w:pPr>
      <w:bookmarkStart w:id="1" w:name="_Hlk5867299"/>
      <w:r w:rsidRPr="00573F0E">
        <w:rPr>
          <w:rFonts w:ascii="StobiSerif Regular" w:hAnsi="StobiSerif Regular"/>
          <w:lang w:val="mk-MK"/>
        </w:rPr>
        <w:t>Центарот</w:t>
      </w:r>
      <w:r w:rsidR="00E469DB">
        <w:rPr>
          <w:rFonts w:ascii="StobiSerif Regular" w:hAnsi="StobiSerif Regular"/>
          <w:lang w:val="mk-MK"/>
        </w:rPr>
        <w:t xml:space="preserve"> </w:t>
      </w:r>
      <w:bookmarkStart w:id="2" w:name="_Hlk5867643"/>
      <w:r w:rsidRPr="00573F0E">
        <w:rPr>
          <w:rFonts w:ascii="StobiSerif Regular" w:hAnsi="StobiSerif Regular"/>
          <w:lang w:val="mk-MK"/>
        </w:rPr>
        <w:t>донесува решение</w:t>
      </w:r>
      <w:r w:rsidR="00E469DB">
        <w:rPr>
          <w:rFonts w:ascii="StobiSerif Regular" w:hAnsi="StobiSerif Regular"/>
          <w:lang w:val="mk-MK"/>
        </w:rPr>
        <w:t xml:space="preserve"> за одобрување на бесплатна правна помош доколку се исполнети </w:t>
      </w:r>
      <w:r w:rsidR="00B432DD" w:rsidRPr="00573F0E">
        <w:rPr>
          <w:rFonts w:ascii="StobiSerif Regular" w:hAnsi="StobiSerif Regular"/>
          <w:lang w:val="mk-MK"/>
        </w:rPr>
        <w:t xml:space="preserve">условите утврдени </w:t>
      </w:r>
      <w:bookmarkEnd w:id="2"/>
      <w:r w:rsidR="00B432DD" w:rsidRPr="00573F0E">
        <w:rPr>
          <w:rFonts w:ascii="StobiSerif Regular" w:hAnsi="StobiSerif Regular"/>
          <w:lang w:val="mk-MK"/>
        </w:rPr>
        <w:t>во член 25 став (7) од овој закон.</w:t>
      </w:r>
    </w:p>
    <w:p w14:paraId="41BD886D" w14:textId="4B472361" w:rsidR="00B432DD" w:rsidRPr="001A241F" w:rsidRDefault="00B432DD" w:rsidP="00B432DD">
      <w:pPr>
        <w:spacing w:line="240" w:lineRule="auto"/>
        <w:ind w:firstLine="720"/>
        <w:jc w:val="both"/>
        <w:rPr>
          <w:rFonts w:ascii="StobiSerif Regular" w:hAnsi="StobiSerif Regular"/>
        </w:rPr>
      </w:pPr>
      <w:r>
        <w:rPr>
          <w:rFonts w:ascii="StobiSerif Regular" w:hAnsi="StobiSerif Regular"/>
          <w:lang w:val="mk-MK"/>
        </w:rPr>
        <w:t xml:space="preserve">Против решението со кое не се одобрува бесплатна правна помош незадоволната странка  има право на жалба до Министерството за труд и социјална политика во рок од 15 дена од денот на приемот на решението. </w:t>
      </w:r>
    </w:p>
    <w:bookmarkEnd w:id="1"/>
    <w:p w14:paraId="67496066" w14:textId="6E95E8E9" w:rsidR="00590344" w:rsidRDefault="00590344" w:rsidP="00B432DD">
      <w:pPr>
        <w:spacing w:line="240" w:lineRule="auto"/>
        <w:ind w:firstLine="720"/>
        <w:jc w:val="both"/>
        <w:rPr>
          <w:rFonts w:ascii="StobiSerif Regular" w:hAnsi="StobiSerif Regular"/>
          <w:lang w:val="mk-MK"/>
        </w:rPr>
      </w:pPr>
      <w:r>
        <w:rPr>
          <w:rFonts w:ascii="StobiSerif Regular" w:hAnsi="StobiSerif Regular"/>
          <w:lang w:val="mk-MK"/>
        </w:rPr>
        <w:t xml:space="preserve"> </w:t>
      </w:r>
      <w:r w:rsidR="00B712C4">
        <w:rPr>
          <w:rFonts w:ascii="StobiSerif Regular" w:hAnsi="StobiSerif Regular"/>
          <w:lang w:val="mk-MK"/>
        </w:rPr>
        <w:t xml:space="preserve">Центарот на определениот адвокат од член 25 став (5) од овој закон му доставува </w:t>
      </w:r>
      <w:r w:rsidR="00B0799C">
        <w:rPr>
          <w:rFonts w:ascii="StobiSerif Regular" w:hAnsi="StobiSerif Regular"/>
          <w:lang w:val="mk-MK"/>
        </w:rPr>
        <w:t>службена белешка</w:t>
      </w:r>
      <w:r w:rsidR="00B712C4">
        <w:rPr>
          <w:rFonts w:ascii="StobiSerif Regular" w:hAnsi="StobiSerif Regular"/>
          <w:lang w:val="mk-MK"/>
        </w:rPr>
        <w:t xml:space="preserve"> за дадената правна помош и присуство  на разговорот  пред центарот како и решението за одобрената бесплатна правна помош.</w:t>
      </w:r>
    </w:p>
    <w:p w14:paraId="26105986" w14:textId="7FC06BE4" w:rsidR="00B712C4" w:rsidRDefault="00B712C4" w:rsidP="00B432DD">
      <w:pPr>
        <w:spacing w:line="240" w:lineRule="auto"/>
        <w:ind w:firstLine="720"/>
        <w:jc w:val="both"/>
        <w:rPr>
          <w:rFonts w:ascii="StobiSerif Regular" w:hAnsi="StobiSerif Regular"/>
          <w:lang w:val="mk-MK"/>
        </w:rPr>
      </w:pPr>
      <w:r>
        <w:rPr>
          <w:rFonts w:ascii="StobiSerif Regular" w:hAnsi="StobiSerif Regular"/>
          <w:lang w:val="mk-MK"/>
        </w:rPr>
        <w:t xml:space="preserve">Адвокатот </w:t>
      </w:r>
      <w:r w:rsidR="000621FB">
        <w:rPr>
          <w:rFonts w:ascii="StobiSerif Regular" w:hAnsi="StobiSerif Regular"/>
          <w:lang w:val="mk-MK"/>
        </w:rPr>
        <w:t>писмената</w:t>
      </w:r>
      <w:r>
        <w:rPr>
          <w:rFonts w:ascii="StobiSerif Regular" w:hAnsi="StobiSerif Regular"/>
          <w:lang w:val="mk-MK"/>
        </w:rPr>
        <w:t xml:space="preserve"> од став </w:t>
      </w:r>
      <w:r w:rsidR="00D34993">
        <w:rPr>
          <w:rFonts w:ascii="StobiSerif Regular" w:hAnsi="StobiSerif Regular"/>
          <w:lang w:val="mk-MK"/>
        </w:rPr>
        <w:t>(</w:t>
      </w:r>
      <w:r>
        <w:rPr>
          <w:rFonts w:ascii="StobiSerif Regular" w:hAnsi="StobiSerif Regular"/>
          <w:lang w:val="mk-MK"/>
        </w:rPr>
        <w:t>3</w:t>
      </w:r>
      <w:r w:rsidR="00D34993">
        <w:rPr>
          <w:rFonts w:ascii="StobiSerif Regular" w:hAnsi="StobiSerif Regular"/>
          <w:lang w:val="mk-MK"/>
        </w:rPr>
        <w:t>)</w:t>
      </w:r>
      <w:r>
        <w:rPr>
          <w:rFonts w:ascii="StobiSerif Regular" w:hAnsi="StobiSerif Regular"/>
          <w:lang w:val="mk-MK"/>
        </w:rPr>
        <w:t xml:space="preserve"> на овој член заедно со трошковникот за дадената правна помош ги доставува до Министерството за правда  согласно одредбите од Законот за бесплатна правна помош кои се однесуваат на правна помош на деца.</w:t>
      </w:r>
    </w:p>
    <w:p w14:paraId="406C2E30" w14:textId="77777777" w:rsidR="00573F0E" w:rsidRDefault="00573F0E" w:rsidP="00D34993">
      <w:pPr>
        <w:spacing w:line="240" w:lineRule="auto"/>
        <w:ind w:firstLine="720"/>
        <w:jc w:val="center"/>
        <w:rPr>
          <w:rFonts w:ascii="StobiSerif Regular" w:hAnsi="StobiSerif Regular"/>
          <w:lang w:val="mk-MK"/>
        </w:rPr>
      </w:pPr>
    </w:p>
    <w:p w14:paraId="13DD8212" w14:textId="03251390" w:rsidR="00D34993" w:rsidRDefault="00D34993" w:rsidP="00D34993">
      <w:pPr>
        <w:spacing w:line="240" w:lineRule="auto"/>
        <w:ind w:firstLine="720"/>
        <w:jc w:val="center"/>
        <w:rPr>
          <w:rFonts w:ascii="StobiSerif Regular" w:hAnsi="StobiSerif Regular"/>
          <w:lang w:val="mk-MK"/>
        </w:rPr>
      </w:pPr>
      <w:r>
        <w:rPr>
          <w:rFonts w:ascii="StobiSerif Regular" w:hAnsi="StobiSerif Regular"/>
          <w:lang w:val="mk-MK"/>
        </w:rPr>
        <w:t>Член 3</w:t>
      </w:r>
    </w:p>
    <w:p w14:paraId="644CEF4A" w14:textId="57690AEF" w:rsidR="00DA6525" w:rsidRDefault="00573F0E" w:rsidP="00B54297">
      <w:pPr>
        <w:spacing w:line="240" w:lineRule="auto"/>
        <w:ind w:firstLine="720"/>
        <w:jc w:val="both"/>
        <w:rPr>
          <w:rFonts w:ascii="StobiSerif Regular" w:hAnsi="StobiSerif Regular"/>
          <w:lang w:val="mk-MK"/>
        </w:rPr>
      </w:pPr>
      <w:r>
        <w:rPr>
          <w:rFonts w:ascii="StobiSerif Regular" w:hAnsi="StobiSerif Regular"/>
          <w:lang w:val="mk-MK"/>
        </w:rPr>
        <w:t>Во член</w:t>
      </w:r>
      <w:r w:rsidR="00E469DB">
        <w:rPr>
          <w:rFonts w:ascii="StobiSerif Regular" w:hAnsi="StobiSerif Regular"/>
          <w:lang w:val="mk-MK"/>
        </w:rPr>
        <w:t>от</w:t>
      </w:r>
      <w:r>
        <w:rPr>
          <w:rFonts w:ascii="StobiSerif Regular" w:hAnsi="StobiSerif Regular"/>
          <w:lang w:val="mk-MK"/>
        </w:rPr>
        <w:t xml:space="preserve"> 116 став </w:t>
      </w:r>
      <w:r w:rsidR="00E469DB">
        <w:rPr>
          <w:rFonts w:ascii="StobiSerif Regular" w:hAnsi="StobiSerif Regular"/>
          <w:lang w:val="mk-MK"/>
        </w:rPr>
        <w:t>(</w:t>
      </w:r>
      <w:r w:rsidR="00DA6525">
        <w:rPr>
          <w:rFonts w:ascii="StobiSerif Regular" w:hAnsi="StobiSerif Regular"/>
          <w:lang w:val="mk-MK"/>
        </w:rPr>
        <w:t>11</w:t>
      </w:r>
      <w:r w:rsidR="00E469DB">
        <w:rPr>
          <w:rFonts w:ascii="StobiSerif Regular" w:hAnsi="StobiSerif Regular"/>
          <w:lang w:val="mk-MK"/>
        </w:rPr>
        <w:t>)</w:t>
      </w:r>
      <w:r w:rsidR="007D5F2E">
        <w:rPr>
          <w:rFonts w:ascii="StobiSerif Regular" w:hAnsi="StobiSerif Regular"/>
          <w:lang w:val="mk-MK"/>
        </w:rPr>
        <w:t xml:space="preserve"> точката на крајот на реченицата се брише, се додава запирка и се додаваат зборовите “ по донесено решение за одобрување на бесплатна правна помош од страна на Центарот за социјални работи.“</w:t>
      </w:r>
    </w:p>
    <w:p w14:paraId="6467000D" w14:textId="400501EB" w:rsidR="00CF71A3" w:rsidRDefault="00CF71A3" w:rsidP="007D5F2E">
      <w:pPr>
        <w:spacing w:line="240" w:lineRule="auto"/>
        <w:ind w:firstLine="720"/>
        <w:jc w:val="center"/>
        <w:rPr>
          <w:rFonts w:ascii="StobiSerif Regular" w:hAnsi="StobiSerif Regular"/>
          <w:lang w:val="mk-MK"/>
        </w:rPr>
      </w:pPr>
    </w:p>
    <w:p w14:paraId="1B277568" w14:textId="53CFD2DF" w:rsidR="00A15F07" w:rsidRDefault="00A15F07" w:rsidP="007D5F2E">
      <w:pPr>
        <w:spacing w:line="240" w:lineRule="auto"/>
        <w:ind w:firstLine="720"/>
        <w:jc w:val="center"/>
        <w:rPr>
          <w:rFonts w:ascii="StobiSerif Regular" w:hAnsi="StobiSerif Regular"/>
          <w:lang w:val="mk-MK"/>
        </w:rPr>
      </w:pPr>
    </w:p>
    <w:p w14:paraId="66D9A8C6" w14:textId="472CA61F" w:rsidR="00A15F07" w:rsidRDefault="00A15F07" w:rsidP="007D5F2E">
      <w:pPr>
        <w:spacing w:line="240" w:lineRule="auto"/>
        <w:ind w:firstLine="720"/>
        <w:jc w:val="center"/>
        <w:rPr>
          <w:rFonts w:ascii="StobiSerif Regular" w:hAnsi="StobiSerif Regular"/>
          <w:lang w:val="mk-MK"/>
        </w:rPr>
      </w:pPr>
    </w:p>
    <w:p w14:paraId="16EDC636" w14:textId="3AD9BC04" w:rsidR="00A15F07" w:rsidRDefault="00A15F07" w:rsidP="007D5F2E">
      <w:pPr>
        <w:spacing w:line="240" w:lineRule="auto"/>
        <w:ind w:firstLine="720"/>
        <w:jc w:val="center"/>
        <w:rPr>
          <w:rFonts w:ascii="StobiSerif Regular" w:hAnsi="StobiSerif Regular"/>
          <w:lang w:val="mk-MK"/>
        </w:rPr>
      </w:pPr>
    </w:p>
    <w:p w14:paraId="4E0EBA59" w14:textId="77777777" w:rsidR="00A15F07" w:rsidRDefault="00A15F07" w:rsidP="007D5F2E">
      <w:pPr>
        <w:spacing w:line="240" w:lineRule="auto"/>
        <w:ind w:firstLine="720"/>
        <w:jc w:val="center"/>
        <w:rPr>
          <w:rFonts w:ascii="StobiSerif Regular" w:hAnsi="StobiSerif Regular"/>
          <w:lang w:val="mk-MK"/>
        </w:rPr>
      </w:pPr>
    </w:p>
    <w:p w14:paraId="589B5206" w14:textId="420F6A1F" w:rsidR="007D5F2E" w:rsidRDefault="007D5F2E" w:rsidP="007D5F2E">
      <w:pPr>
        <w:spacing w:line="240" w:lineRule="auto"/>
        <w:ind w:firstLine="720"/>
        <w:jc w:val="center"/>
        <w:rPr>
          <w:rFonts w:ascii="StobiSerif Regular" w:hAnsi="StobiSerif Regular"/>
          <w:lang w:val="mk-MK"/>
        </w:rPr>
      </w:pPr>
      <w:r>
        <w:rPr>
          <w:rFonts w:ascii="StobiSerif Regular" w:hAnsi="StobiSerif Regular"/>
          <w:lang w:val="mk-MK"/>
        </w:rPr>
        <w:t>Член 4</w:t>
      </w:r>
    </w:p>
    <w:p w14:paraId="33DC750B" w14:textId="01A71253" w:rsidR="00D34993" w:rsidRDefault="00D34993" w:rsidP="00D34993">
      <w:pPr>
        <w:spacing w:line="240" w:lineRule="auto"/>
        <w:ind w:firstLine="720"/>
        <w:rPr>
          <w:rFonts w:ascii="StobiSerif Regular" w:hAnsi="StobiSerif Regular"/>
          <w:lang w:val="mk-MK"/>
        </w:rPr>
      </w:pPr>
      <w:r>
        <w:rPr>
          <w:rFonts w:ascii="StobiSerif Regular" w:hAnsi="StobiSerif Regular"/>
          <w:lang w:val="mk-MK"/>
        </w:rPr>
        <w:t>По членот 116 се додава нов член 116-а кој гласи:</w:t>
      </w:r>
    </w:p>
    <w:p w14:paraId="01769CA0" w14:textId="3BAA6738" w:rsidR="001A241F" w:rsidRDefault="00E469DB" w:rsidP="00E469DB">
      <w:pPr>
        <w:spacing w:line="240" w:lineRule="auto"/>
        <w:ind w:firstLine="720"/>
        <w:jc w:val="center"/>
        <w:rPr>
          <w:rFonts w:ascii="StobiSerif Regular" w:hAnsi="StobiSerif Regular"/>
          <w:lang w:val="mk-MK"/>
        </w:rPr>
      </w:pPr>
      <w:r>
        <w:rPr>
          <w:rFonts w:ascii="StobiSerif Regular" w:hAnsi="StobiSerif Regular"/>
          <w:lang w:val="mk-MK"/>
        </w:rPr>
        <w:t>Член 116-а</w:t>
      </w:r>
    </w:p>
    <w:p w14:paraId="1638D7C9" w14:textId="6F7B76CE" w:rsidR="00E469DB" w:rsidRPr="00573F0E" w:rsidRDefault="00E469DB" w:rsidP="00E469DB">
      <w:pPr>
        <w:spacing w:line="240" w:lineRule="auto"/>
        <w:ind w:firstLine="720"/>
        <w:jc w:val="both"/>
        <w:rPr>
          <w:rFonts w:ascii="StobiSerif Regular" w:hAnsi="StobiSerif Regular"/>
          <w:lang w:val="mk-MK"/>
        </w:rPr>
      </w:pPr>
      <w:r w:rsidRPr="00573F0E">
        <w:rPr>
          <w:rFonts w:ascii="StobiSerif Regular" w:hAnsi="StobiSerif Regular"/>
          <w:lang w:val="mk-MK"/>
        </w:rPr>
        <w:t>Центарот</w:t>
      </w:r>
      <w:r>
        <w:rPr>
          <w:rFonts w:ascii="StobiSerif Regular" w:hAnsi="StobiSerif Regular"/>
          <w:lang w:val="mk-MK"/>
        </w:rPr>
        <w:t xml:space="preserve"> </w:t>
      </w:r>
      <w:r w:rsidRPr="00573F0E">
        <w:rPr>
          <w:rFonts w:ascii="StobiSerif Regular" w:hAnsi="StobiSerif Regular"/>
          <w:lang w:val="mk-MK"/>
        </w:rPr>
        <w:t xml:space="preserve">донесува </w:t>
      </w:r>
      <w:bookmarkStart w:id="3" w:name="_Hlk5869841"/>
      <w:r w:rsidRPr="00573F0E">
        <w:rPr>
          <w:rFonts w:ascii="StobiSerif Regular" w:hAnsi="StobiSerif Regular"/>
          <w:lang w:val="mk-MK"/>
        </w:rPr>
        <w:t>решение</w:t>
      </w:r>
      <w:r>
        <w:rPr>
          <w:rFonts w:ascii="StobiSerif Regular" w:hAnsi="StobiSerif Regular"/>
          <w:lang w:val="mk-MK"/>
        </w:rPr>
        <w:t xml:space="preserve"> за одобрување на бесплатна правна помош </w:t>
      </w:r>
      <w:bookmarkEnd w:id="3"/>
      <w:r>
        <w:rPr>
          <w:rFonts w:ascii="StobiSerif Regular" w:hAnsi="StobiSerif Regular"/>
          <w:lang w:val="mk-MK"/>
        </w:rPr>
        <w:t xml:space="preserve">доколку се исполнети </w:t>
      </w:r>
      <w:r w:rsidRPr="00573F0E">
        <w:rPr>
          <w:rFonts w:ascii="StobiSerif Regular" w:hAnsi="StobiSerif Regular"/>
          <w:lang w:val="mk-MK"/>
        </w:rPr>
        <w:t xml:space="preserve">условите утврдени во член </w:t>
      </w:r>
      <w:r>
        <w:rPr>
          <w:rFonts w:ascii="StobiSerif Regular" w:hAnsi="StobiSerif Regular"/>
          <w:lang w:val="mk-MK"/>
        </w:rPr>
        <w:t xml:space="preserve">116 </w:t>
      </w:r>
      <w:r w:rsidRPr="00573F0E">
        <w:rPr>
          <w:rFonts w:ascii="StobiSerif Regular" w:hAnsi="StobiSerif Regular"/>
          <w:lang w:val="mk-MK"/>
        </w:rPr>
        <w:t xml:space="preserve"> став (</w:t>
      </w:r>
      <w:r>
        <w:rPr>
          <w:rFonts w:ascii="StobiSerif Regular" w:hAnsi="StobiSerif Regular"/>
          <w:lang w:val="mk-MK"/>
        </w:rPr>
        <w:t>12</w:t>
      </w:r>
      <w:r w:rsidRPr="00573F0E">
        <w:rPr>
          <w:rFonts w:ascii="StobiSerif Regular" w:hAnsi="StobiSerif Regular"/>
          <w:lang w:val="mk-MK"/>
        </w:rPr>
        <w:t>) од овој закон.</w:t>
      </w:r>
    </w:p>
    <w:p w14:paraId="1DBB0A58" w14:textId="6E1F80DD" w:rsidR="00E469DB" w:rsidRDefault="00E469DB" w:rsidP="00E469DB">
      <w:pPr>
        <w:spacing w:line="240" w:lineRule="auto"/>
        <w:ind w:firstLine="720"/>
        <w:jc w:val="both"/>
        <w:rPr>
          <w:rFonts w:ascii="StobiSerif Regular" w:hAnsi="StobiSerif Regular"/>
          <w:lang w:val="mk-MK"/>
        </w:rPr>
      </w:pPr>
      <w:r>
        <w:rPr>
          <w:rFonts w:ascii="StobiSerif Regular" w:hAnsi="StobiSerif Regular"/>
          <w:lang w:val="mk-MK"/>
        </w:rPr>
        <w:t xml:space="preserve">Против решението со кое не се одобрува бесплатна правна помош незадоволната странка  има право на жалба до Министерството за труд и социјална политика во рок од 15 дена од денот на приемот на решението. </w:t>
      </w:r>
    </w:p>
    <w:p w14:paraId="371265BC" w14:textId="23E7A5AD" w:rsidR="006E0B93" w:rsidRDefault="006E0B93" w:rsidP="00E469DB">
      <w:pPr>
        <w:spacing w:line="240" w:lineRule="auto"/>
        <w:ind w:firstLine="720"/>
        <w:jc w:val="both"/>
        <w:rPr>
          <w:rFonts w:ascii="StobiSerif Regular" w:hAnsi="StobiSerif Regular"/>
          <w:lang w:val="mk-MK"/>
        </w:rPr>
      </w:pPr>
      <w:r>
        <w:rPr>
          <w:rFonts w:ascii="StobiSerif Regular" w:hAnsi="StobiSerif Regular"/>
          <w:lang w:val="mk-MK"/>
        </w:rPr>
        <w:t>Овластено с</w:t>
      </w:r>
      <w:r w:rsidR="006E01B7">
        <w:rPr>
          <w:rFonts w:ascii="StobiSerif Regular" w:hAnsi="StobiSerif Regular"/>
          <w:lang w:val="mk-MK"/>
        </w:rPr>
        <w:t xml:space="preserve">лужбено лице на Министерството за внатрешни работи  </w:t>
      </w:r>
      <w:r>
        <w:rPr>
          <w:rFonts w:ascii="StobiSerif Regular" w:hAnsi="StobiSerif Regular"/>
          <w:lang w:val="mk-MK"/>
        </w:rPr>
        <w:t>примерок од записникот</w:t>
      </w:r>
      <w:r w:rsidR="00975A79">
        <w:rPr>
          <w:rFonts w:ascii="StobiSerif Regular" w:hAnsi="StobiSerif Regular"/>
          <w:lang w:val="mk-MK"/>
        </w:rPr>
        <w:t>/потврда</w:t>
      </w:r>
      <w:r>
        <w:rPr>
          <w:rFonts w:ascii="StobiSerif Regular" w:hAnsi="StobiSerif Regular"/>
          <w:lang w:val="mk-MK"/>
        </w:rPr>
        <w:t xml:space="preserve"> за одржаниот разговор</w:t>
      </w:r>
      <w:r w:rsidR="00C91D7A">
        <w:rPr>
          <w:rFonts w:ascii="StobiSerif Regular" w:hAnsi="StobiSerif Regular"/>
          <w:lang w:val="mk-MK"/>
        </w:rPr>
        <w:t xml:space="preserve"> </w:t>
      </w:r>
      <w:r>
        <w:rPr>
          <w:rFonts w:ascii="StobiSerif Regular" w:hAnsi="StobiSerif Regular"/>
          <w:lang w:val="mk-MK"/>
        </w:rPr>
        <w:t xml:space="preserve">доставува до бранителот, </w:t>
      </w:r>
      <w:r w:rsidRPr="00C50F7D">
        <w:rPr>
          <w:rFonts w:ascii="StobiSerif Regular" w:hAnsi="StobiSerif Regular"/>
          <w:color w:val="000000"/>
          <w:spacing w:val="-5"/>
          <w:lang w:val="ru-RU"/>
        </w:rPr>
        <w:t>родители/и/от</w:t>
      </w:r>
      <w:r w:rsidR="00C91D7A">
        <w:rPr>
          <w:rFonts w:ascii="StobiSerif Regular" w:hAnsi="StobiSerif Regular"/>
          <w:color w:val="000000"/>
          <w:spacing w:val="-5"/>
          <w:lang w:val="ru-RU"/>
        </w:rPr>
        <w:t xml:space="preserve">, </w:t>
      </w:r>
      <w:r w:rsidRPr="00C50F7D">
        <w:rPr>
          <w:rFonts w:ascii="StobiSerif Regular" w:hAnsi="StobiSerif Regular"/>
          <w:color w:val="000000"/>
          <w:spacing w:val="-5"/>
          <w:lang w:val="ru-RU"/>
        </w:rPr>
        <w:t>односно старатели/и/от</w:t>
      </w:r>
      <w:r>
        <w:rPr>
          <w:rFonts w:ascii="StobiSerif Regular" w:hAnsi="StobiSerif Regular"/>
          <w:color w:val="000000"/>
          <w:spacing w:val="-5"/>
          <w:lang w:val="ru-RU"/>
        </w:rPr>
        <w:t xml:space="preserve"> како и до центарот. </w:t>
      </w:r>
      <w:r w:rsidR="003C586B">
        <w:rPr>
          <w:rFonts w:ascii="StobiSerif Regular" w:hAnsi="StobiSerif Regular"/>
          <w:color w:val="000000"/>
          <w:spacing w:val="-5"/>
          <w:lang w:val="ru-RU"/>
        </w:rPr>
        <w:t>Центарот на определениот бранител  му го доставува решението од ставот 1 на овој член.</w:t>
      </w:r>
    </w:p>
    <w:p w14:paraId="4458873C" w14:textId="5402018B" w:rsidR="0001581D" w:rsidRDefault="0001581D" w:rsidP="0001581D">
      <w:pPr>
        <w:spacing w:line="240" w:lineRule="auto"/>
        <w:ind w:firstLine="720"/>
        <w:jc w:val="both"/>
        <w:rPr>
          <w:rFonts w:ascii="StobiSerif Regular" w:hAnsi="StobiSerif Regular"/>
          <w:lang w:val="mk-MK"/>
        </w:rPr>
      </w:pPr>
      <w:r>
        <w:rPr>
          <w:rFonts w:ascii="StobiSerif Regular" w:hAnsi="StobiSerif Regular"/>
          <w:lang w:val="mk-MK"/>
        </w:rPr>
        <w:t xml:space="preserve">Адвокатот </w:t>
      </w:r>
      <w:r w:rsidR="000621FB">
        <w:rPr>
          <w:rFonts w:ascii="StobiSerif Regular" w:hAnsi="StobiSerif Regular"/>
          <w:lang w:val="mk-MK"/>
        </w:rPr>
        <w:t>писмената</w:t>
      </w:r>
      <w:r>
        <w:rPr>
          <w:rFonts w:ascii="StobiSerif Regular" w:hAnsi="StobiSerif Regular"/>
          <w:lang w:val="mk-MK"/>
        </w:rPr>
        <w:t xml:space="preserve"> од став (3) на овој член заедно со трошковникот за дадената правна помош ги доставува до Министерството за правда  согласно одредбите од Законот за бесплатна правна помош кои се однесуваат на правна помош на деца.</w:t>
      </w:r>
    </w:p>
    <w:p w14:paraId="40F50367" w14:textId="6E0906F7" w:rsidR="006E0B93" w:rsidRDefault="006E0B93" w:rsidP="002F127A">
      <w:pPr>
        <w:spacing w:line="240" w:lineRule="auto"/>
        <w:ind w:firstLine="720"/>
        <w:jc w:val="center"/>
        <w:rPr>
          <w:rFonts w:ascii="StobiSerif Regular" w:hAnsi="StobiSerif Regular"/>
          <w:lang w:val="mk-MK"/>
        </w:rPr>
      </w:pPr>
      <w:r>
        <w:rPr>
          <w:rFonts w:ascii="StobiSerif Regular" w:hAnsi="StobiSerif Regular"/>
          <w:lang w:val="mk-MK"/>
        </w:rPr>
        <w:t>Член  5</w:t>
      </w:r>
    </w:p>
    <w:p w14:paraId="37163E67" w14:textId="67EDDD7E" w:rsidR="006E0B93" w:rsidRDefault="006E0B93" w:rsidP="0001581D">
      <w:pPr>
        <w:spacing w:line="240" w:lineRule="auto"/>
        <w:ind w:firstLine="720"/>
        <w:jc w:val="both"/>
        <w:rPr>
          <w:rFonts w:ascii="StobiSerif Regular" w:hAnsi="StobiSerif Regular"/>
          <w:lang w:val="mk-MK"/>
        </w:rPr>
      </w:pPr>
      <w:r>
        <w:rPr>
          <w:rFonts w:ascii="StobiSerif Regular" w:hAnsi="StobiSerif Regular"/>
          <w:lang w:val="mk-MK"/>
        </w:rPr>
        <w:t xml:space="preserve">Овој закон </w:t>
      </w:r>
      <w:r w:rsidR="00A31F7E" w:rsidRPr="00AE568D">
        <w:rPr>
          <w:rFonts w:ascii="StobiSerif Regular" w:hAnsi="StobiSerif Regular"/>
          <w:color w:val="000000"/>
          <w:spacing w:val="-1"/>
          <w:lang w:val="ru-RU"/>
        </w:rPr>
        <w:t xml:space="preserve">влегува во сила осмиот ден од денот на објавувањето во </w:t>
      </w:r>
      <w:r w:rsidR="002F127A">
        <w:rPr>
          <w:rFonts w:ascii="StobiSerif Regular" w:hAnsi="StobiSerif Regular"/>
          <w:color w:val="000000"/>
          <w:spacing w:val="-1"/>
          <w:lang w:val="ru-RU"/>
        </w:rPr>
        <w:t>“</w:t>
      </w:r>
      <w:r w:rsidR="00A31F7E" w:rsidRPr="00AE568D">
        <w:rPr>
          <w:rFonts w:ascii="StobiSerif Regular" w:hAnsi="StobiSerif Regular"/>
          <w:color w:val="000000"/>
          <w:spacing w:val="-1"/>
          <w:lang w:val="ru-RU"/>
        </w:rPr>
        <w:t xml:space="preserve">Службен весник на Република </w:t>
      </w:r>
      <w:r w:rsidR="00A31F7E">
        <w:rPr>
          <w:rFonts w:ascii="StobiSerif Regular" w:hAnsi="StobiSerif Regular"/>
          <w:color w:val="000000"/>
          <w:spacing w:val="-1"/>
          <w:lang w:val="ru-RU"/>
        </w:rPr>
        <w:t xml:space="preserve">Северна </w:t>
      </w:r>
      <w:r w:rsidR="00A31F7E" w:rsidRPr="00AE568D">
        <w:rPr>
          <w:rFonts w:ascii="StobiSerif Regular" w:hAnsi="StobiSerif Regular"/>
          <w:color w:val="000000"/>
          <w:spacing w:val="-1"/>
          <w:lang w:val="ru-RU"/>
        </w:rPr>
        <w:t>Македонија</w:t>
      </w:r>
      <w:r w:rsidR="002F127A">
        <w:rPr>
          <w:rFonts w:ascii="StobiSerif Regular" w:hAnsi="StobiSerif Regular"/>
          <w:color w:val="000000"/>
          <w:spacing w:val="-1"/>
          <w:lang w:val="ru-RU"/>
        </w:rPr>
        <w:t>“</w:t>
      </w:r>
      <w:r w:rsidR="00A31F7E" w:rsidRPr="00AE568D">
        <w:rPr>
          <w:rFonts w:ascii="StobiSerif Regular" w:hAnsi="StobiSerif Regular"/>
          <w:color w:val="000000"/>
          <w:spacing w:val="-1"/>
          <w:lang w:val="ru-RU"/>
        </w:rPr>
        <w:t>,</w:t>
      </w:r>
      <w:r w:rsidR="00A31F7E">
        <w:rPr>
          <w:rFonts w:ascii="StobiSerif Regular" w:hAnsi="StobiSerif Regular"/>
          <w:color w:val="000000"/>
          <w:spacing w:val="-1"/>
          <w:lang w:val="ru-RU"/>
        </w:rPr>
        <w:t xml:space="preserve"> а ќе отпочне да се применува со денот на примената на Закон</w:t>
      </w:r>
      <w:r w:rsidR="002F127A">
        <w:rPr>
          <w:rFonts w:ascii="StobiSerif Regular" w:hAnsi="StobiSerif Regular"/>
          <w:color w:val="000000"/>
          <w:spacing w:val="-1"/>
          <w:lang w:val="ru-RU"/>
        </w:rPr>
        <w:t>от</w:t>
      </w:r>
      <w:r w:rsidR="00A31F7E">
        <w:rPr>
          <w:rFonts w:ascii="StobiSerif Regular" w:hAnsi="StobiSerif Regular"/>
          <w:color w:val="000000"/>
          <w:spacing w:val="-1"/>
          <w:lang w:val="ru-RU"/>
        </w:rPr>
        <w:t xml:space="preserve"> за бесплатна правна помош (Службен весник на Република Северна Македонија бр. </w:t>
      </w:r>
      <w:r w:rsidR="003B38A2">
        <w:rPr>
          <w:rFonts w:ascii="StobiSerif Regular" w:hAnsi="StobiSerif Regular"/>
          <w:color w:val="000000"/>
          <w:spacing w:val="-1"/>
          <w:lang w:val="ru-RU"/>
        </w:rPr>
        <w:t>101</w:t>
      </w:r>
      <w:r w:rsidR="00A31F7E">
        <w:rPr>
          <w:rFonts w:ascii="StobiSerif Regular" w:hAnsi="StobiSerif Regular"/>
          <w:color w:val="000000"/>
          <w:spacing w:val="-1"/>
          <w:lang w:val="ru-RU"/>
        </w:rPr>
        <w:t>/19).</w:t>
      </w:r>
    </w:p>
    <w:p w14:paraId="56FEC49E" w14:textId="1960C170" w:rsidR="00D079A7" w:rsidRDefault="00D079A7" w:rsidP="00C65ECC">
      <w:pPr>
        <w:spacing w:line="240" w:lineRule="auto"/>
        <w:rPr>
          <w:lang w:val="mk-MK"/>
        </w:rPr>
      </w:pPr>
    </w:p>
    <w:p w14:paraId="2FE99438" w14:textId="2EE7FA77" w:rsidR="00DE3E74" w:rsidRDefault="00DE3E74" w:rsidP="00C65ECC">
      <w:pPr>
        <w:spacing w:line="240" w:lineRule="auto"/>
        <w:rPr>
          <w:lang w:val="mk-MK"/>
        </w:rPr>
      </w:pPr>
    </w:p>
    <w:p w14:paraId="14808412" w14:textId="21575C0A" w:rsidR="00DE3E74" w:rsidRDefault="00DE3E74" w:rsidP="00C65ECC">
      <w:pPr>
        <w:spacing w:line="240" w:lineRule="auto"/>
        <w:rPr>
          <w:lang w:val="mk-MK"/>
        </w:rPr>
      </w:pPr>
    </w:p>
    <w:p w14:paraId="2F72B9A2" w14:textId="09C341E2" w:rsidR="00DE3E74" w:rsidRDefault="00DE3E74" w:rsidP="00C65ECC">
      <w:pPr>
        <w:spacing w:line="240" w:lineRule="auto"/>
        <w:rPr>
          <w:lang w:val="mk-MK"/>
        </w:rPr>
      </w:pPr>
    </w:p>
    <w:p w14:paraId="22C334E0" w14:textId="35D02A93" w:rsidR="00BB1DCA" w:rsidRDefault="00BB1DCA" w:rsidP="00C65ECC">
      <w:pPr>
        <w:spacing w:line="240" w:lineRule="auto"/>
        <w:rPr>
          <w:lang w:val="mk-MK"/>
        </w:rPr>
      </w:pPr>
    </w:p>
    <w:p w14:paraId="0DFE21E5" w14:textId="69671585" w:rsidR="00BB1DCA" w:rsidRDefault="00BB1DCA" w:rsidP="00C65ECC">
      <w:pPr>
        <w:spacing w:line="240" w:lineRule="auto"/>
        <w:rPr>
          <w:lang w:val="mk-MK"/>
        </w:rPr>
      </w:pPr>
    </w:p>
    <w:p w14:paraId="32B18C86" w14:textId="6068B829" w:rsidR="00BB1DCA" w:rsidRDefault="00BB1DCA" w:rsidP="00C65ECC">
      <w:pPr>
        <w:spacing w:line="240" w:lineRule="auto"/>
        <w:rPr>
          <w:lang w:val="mk-MK"/>
        </w:rPr>
      </w:pPr>
    </w:p>
    <w:p w14:paraId="2C6DE1AD" w14:textId="0E776917" w:rsidR="00BB1DCA" w:rsidRDefault="00BB1DCA" w:rsidP="00C65ECC">
      <w:pPr>
        <w:spacing w:line="240" w:lineRule="auto"/>
        <w:rPr>
          <w:lang w:val="mk-MK"/>
        </w:rPr>
      </w:pPr>
    </w:p>
    <w:p w14:paraId="16075686" w14:textId="328F0AE1" w:rsidR="00BB1DCA" w:rsidRDefault="00BB1DCA" w:rsidP="00C65ECC">
      <w:pPr>
        <w:spacing w:line="240" w:lineRule="auto"/>
        <w:rPr>
          <w:lang w:val="mk-MK"/>
        </w:rPr>
      </w:pPr>
    </w:p>
    <w:p w14:paraId="34A1160E" w14:textId="22D7F965" w:rsidR="00BB1DCA" w:rsidRDefault="00BB1DCA" w:rsidP="00C65ECC">
      <w:pPr>
        <w:spacing w:line="240" w:lineRule="auto"/>
        <w:rPr>
          <w:lang w:val="mk-MK"/>
        </w:rPr>
      </w:pPr>
    </w:p>
    <w:p w14:paraId="63E1512E" w14:textId="77777777" w:rsidR="00BB1DCA" w:rsidRPr="00453461" w:rsidRDefault="00BB1DCA" w:rsidP="00BB1DCA">
      <w:pPr>
        <w:jc w:val="center"/>
        <w:rPr>
          <w:rFonts w:ascii="StobiSerif Regular" w:hAnsi="StobiSerif Regular" w:cs="Arial"/>
          <w:b/>
          <w:lang w:val="mk-MK"/>
        </w:rPr>
      </w:pPr>
      <w:r>
        <w:rPr>
          <w:rFonts w:ascii="StobiSerif Regular" w:hAnsi="StobiSerif Regular" w:cs="Arial"/>
          <w:b/>
          <w:lang w:val="mk-MK"/>
        </w:rPr>
        <w:lastRenderedPageBreak/>
        <w:t xml:space="preserve">О  Б  </w:t>
      </w:r>
      <w:r w:rsidRPr="00453461">
        <w:rPr>
          <w:rFonts w:ascii="StobiSerif Regular" w:hAnsi="StobiSerif Regular" w:cs="Arial"/>
          <w:b/>
          <w:lang w:val="mk-MK"/>
        </w:rPr>
        <w:t xml:space="preserve">Р А З Л О Ж Е Н И Е </w:t>
      </w:r>
    </w:p>
    <w:p w14:paraId="55F44DA4" w14:textId="6E522F07" w:rsidR="00BB1DCA" w:rsidRDefault="00BB1DCA" w:rsidP="00BB1DCA">
      <w:pPr>
        <w:jc w:val="center"/>
        <w:rPr>
          <w:rFonts w:ascii="StobiSerif Regular" w:hAnsi="StobiSerif Regular" w:cs="Arial"/>
          <w:b/>
          <w:lang w:val="mk-MK"/>
        </w:rPr>
      </w:pPr>
      <w:r w:rsidRPr="00453461">
        <w:rPr>
          <w:rFonts w:ascii="StobiSerif Regular" w:hAnsi="StobiSerif Regular" w:cs="Arial"/>
          <w:b/>
          <w:lang w:val="mk-MK"/>
        </w:rPr>
        <w:t xml:space="preserve">НА ПРЕДЛОГ - ЗАКОНОТ ЗА </w:t>
      </w:r>
      <w:r w:rsidR="00D5467B">
        <w:rPr>
          <w:rFonts w:ascii="StobiSerif Regular" w:hAnsi="StobiSerif Regular" w:cs="Arial"/>
          <w:b/>
          <w:lang w:val="mk-MK"/>
        </w:rPr>
        <w:t>ИЗМЕНИ И ДОПОЛНУВАЊА НА ЗАКОНОТ ЗА ПРАВДА  НА  ДЕЦАТА  ПО СКРАТЕНА  ПОСТАПКА</w:t>
      </w:r>
    </w:p>
    <w:p w14:paraId="7E8015F6" w14:textId="77777777" w:rsidR="00614653" w:rsidRPr="00453461" w:rsidRDefault="00614653" w:rsidP="00BB1DCA">
      <w:pPr>
        <w:jc w:val="center"/>
        <w:rPr>
          <w:rFonts w:ascii="StobiSerif Regular" w:hAnsi="StobiSerif Regular" w:cs="Arial"/>
          <w:b/>
          <w:lang w:val="mk-MK"/>
        </w:rPr>
      </w:pPr>
    </w:p>
    <w:p w14:paraId="3A9EF640" w14:textId="55462056" w:rsidR="00BB1DCA" w:rsidRDefault="00BB1DCA" w:rsidP="00BB1DCA">
      <w:pPr>
        <w:numPr>
          <w:ilvl w:val="0"/>
          <w:numId w:val="3"/>
        </w:numPr>
        <w:tabs>
          <w:tab w:val="num" w:pos="0"/>
        </w:tabs>
        <w:spacing w:after="0" w:line="240" w:lineRule="auto"/>
        <w:ind w:left="0" w:firstLine="0"/>
        <w:jc w:val="both"/>
        <w:rPr>
          <w:rFonts w:ascii="StobiSerif Regular" w:hAnsi="StobiSerif Regular" w:cs="Arial"/>
          <w:lang w:val="mk-MK"/>
        </w:rPr>
      </w:pPr>
      <w:r w:rsidRPr="00453461">
        <w:rPr>
          <w:rFonts w:ascii="StobiSerif Regular" w:hAnsi="StobiSerif Regular" w:cs="Arial"/>
          <w:lang w:val="mk-MK"/>
        </w:rPr>
        <w:t>ОБЈАСНУВАЊЕ НА СОДРЖИНАТА НА ОДРЕДБИТЕ НА ПРЕДЛОГ ЗАКОНОТ</w:t>
      </w:r>
    </w:p>
    <w:p w14:paraId="7E5374C1" w14:textId="62B3176F" w:rsidR="00094223" w:rsidRDefault="00094223" w:rsidP="00094223">
      <w:pPr>
        <w:spacing w:after="0" w:line="240" w:lineRule="auto"/>
        <w:jc w:val="both"/>
        <w:rPr>
          <w:rFonts w:ascii="StobiSerif Regular" w:hAnsi="StobiSerif Regular" w:cs="Arial"/>
          <w:lang w:val="mk-MK"/>
        </w:rPr>
      </w:pPr>
    </w:p>
    <w:p w14:paraId="0B96D8F7" w14:textId="255CE014" w:rsidR="00094223" w:rsidRDefault="00094223" w:rsidP="00837CB6">
      <w:pPr>
        <w:spacing w:after="0" w:line="240" w:lineRule="auto"/>
        <w:ind w:firstLine="720"/>
        <w:jc w:val="both"/>
        <w:rPr>
          <w:rFonts w:ascii="StobiSerif Regular" w:hAnsi="StobiSerif Regular" w:cs="Arial"/>
          <w:lang w:val="mk-MK"/>
        </w:rPr>
      </w:pPr>
      <w:r>
        <w:rPr>
          <w:rFonts w:ascii="StobiSerif Regular" w:hAnsi="StobiSerif Regular" w:cs="Arial"/>
          <w:lang w:val="mk-MK"/>
        </w:rPr>
        <w:t xml:space="preserve">Во членот 1 се врши дополнување на член 25 став 6 </w:t>
      </w:r>
      <w:r w:rsidR="000F4741">
        <w:rPr>
          <w:rFonts w:ascii="StobiSerif Regular" w:hAnsi="StobiSerif Regular" w:cs="Arial"/>
          <w:lang w:val="mk-MK"/>
        </w:rPr>
        <w:t>на начин што се прецизира дека центарот за социјални работи е надлежен да носи решение за одобрување на бесплатна правна помош за заштита на правата на децата во постапка пред центарот каде што е задолжително присуството на адвокат</w:t>
      </w:r>
      <w:r w:rsidR="00614653">
        <w:rPr>
          <w:rFonts w:ascii="StobiSerif Regular" w:hAnsi="StobiSerif Regular" w:cs="Arial"/>
          <w:lang w:val="mk-MK"/>
        </w:rPr>
        <w:t>.</w:t>
      </w:r>
    </w:p>
    <w:p w14:paraId="0D9F26F4" w14:textId="61592E8B" w:rsidR="00614653" w:rsidRDefault="00614653" w:rsidP="00837CB6">
      <w:pPr>
        <w:spacing w:after="0" w:line="240" w:lineRule="auto"/>
        <w:ind w:firstLine="720"/>
        <w:jc w:val="both"/>
        <w:rPr>
          <w:rFonts w:ascii="StobiSerif Regular" w:hAnsi="StobiSerif Regular" w:cs="Arial"/>
          <w:lang w:val="mk-MK"/>
        </w:rPr>
      </w:pPr>
      <w:r>
        <w:rPr>
          <w:rFonts w:ascii="StobiSerif Regular" w:hAnsi="StobiSerif Regular" w:cs="Arial"/>
          <w:lang w:val="mk-MK"/>
        </w:rPr>
        <w:t xml:space="preserve">Во член 2 </w:t>
      </w:r>
      <w:bookmarkStart w:id="4" w:name="_Hlk12609498"/>
      <w:r w:rsidR="000621FB">
        <w:rPr>
          <w:rFonts w:ascii="StobiSerif Regular" w:hAnsi="StobiSerif Regular" w:cs="Arial"/>
          <w:lang w:val="mk-MK"/>
        </w:rPr>
        <w:t xml:space="preserve">се </w:t>
      </w:r>
      <w:r w:rsidR="00837CB6">
        <w:rPr>
          <w:rFonts w:ascii="StobiSerif Regular" w:hAnsi="StobiSerif Regular" w:cs="Arial"/>
          <w:lang w:val="mk-MK"/>
        </w:rPr>
        <w:t xml:space="preserve">додава нов член 25-а со кој се </w:t>
      </w:r>
      <w:r w:rsidR="000621FB">
        <w:rPr>
          <w:rFonts w:ascii="StobiSerif Regular" w:hAnsi="StobiSerif Regular" w:cs="Arial"/>
          <w:lang w:val="mk-MK"/>
        </w:rPr>
        <w:t>уредува постапката за одобрување на барањето за бесплатна правна помош од страна на центарот и начинот на постапување на адвокатот во врска со наплата на надоместокот</w:t>
      </w:r>
      <w:r w:rsidR="00975A79">
        <w:rPr>
          <w:rFonts w:ascii="StobiSerif Regular" w:hAnsi="StobiSerif Regular" w:cs="Arial"/>
          <w:lang w:val="mk-MK"/>
        </w:rPr>
        <w:t xml:space="preserve"> пред Министерството за правда.</w:t>
      </w:r>
    </w:p>
    <w:bookmarkEnd w:id="4"/>
    <w:p w14:paraId="75A9F98A" w14:textId="3675D57D" w:rsidR="00837CB6" w:rsidRDefault="00975A79" w:rsidP="00837CB6">
      <w:pPr>
        <w:widowControl w:val="0"/>
        <w:autoSpaceDE w:val="0"/>
        <w:autoSpaceDN w:val="0"/>
        <w:adjustRightInd w:val="0"/>
        <w:spacing w:before="21" w:after="0" w:line="240" w:lineRule="auto"/>
        <w:ind w:firstLine="720"/>
        <w:jc w:val="both"/>
        <w:rPr>
          <w:rFonts w:ascii="StobiSerif Regular" w:hAnsi="StobiSerif Regular"/>
          <w:color w:val="000000"/>
          <w:spacing w:val="-3"/>
          <w:lang w:val="ru-RU"/>
        </w:rPr>
      </w:pPr>
      <w:r>
        <w:rPr>
          <w:rFonts w:ascii="StobiSerif Regular" w:hAnsi="StobiSerif Regular" w:cs="Arial"/>
          <w:lang w:val="mk-MK"/>
        </w:rPr>
        <w:t xml:space="preserve">Во член </w:t>
      </w:r>
      <w:r w:rsidR="00445F20">
        <w:rPr>
          <w:rFonts w:ascii="StobiSerif Regular" w:hAnsi="StobiSerif Regular" w:cs="Arial"/>
          <w:lang w:val="mk-MK"/>
        </w:rPr>
        <w:t xml:space="preserve">3 се врши дополнување на член 116 став 11 на начин што се прецизира дека центарот за социјални работи е надлежен да носи решение за одобрување на бесплатна правна помош за заштита на правата на децата во постапка пред </w:t>
      </w:r>
      <w:r w:rsidR="00837CB6">
        <w:rPr>
          <w:rFonts w:ascii="StobiSerif Regular" w:hAnsi="StobiSerif Regular" w:cs="Arial"/>
          <w:lang w:val="mk-MK"/>
        </w:rPr>
        <w:t xml:space="preserve">Министерство за внатрешни работи </w:t>
      </w:r>
      <w:r w:rsidR="00445F20">
        <w:rPr>
          <w:rFonts w:ascii="StobiSerif Regular" w:hAnsi="StobiSerif Regular" w:cs="Arial"/>
          <w:lang w:val="mk-MK"/>
        </w:rPr>
        <w:t xml:space="preserve">каде што </w:t>
      </w:r>
      <w:r w:rsidR="00837CB6">
        <w:rPr>
          <w:rFonts w:ascii="StobiSerif Regular" w:hAnsi="StobiSerif Regular"/>
          <w:color w:val="000000"/>
          <w:spacing w:val="-3"/>
          <w:lang w:val="mk-MK"/>
        </w:rPr>
        <w:t>р</w:t>
      </w:r>
      <w:r w:rsidR="00837CB6" w:rsidRPr="00AE568D">
        <w:rPr>
          <w:rFonts w:ascii="StobiSerif Regular" w:hAnsi="StobiSerif Regular"/>
          <w:color w:val="000000"/>
          <w:spacing w:val="-3"/>
          <w:lang w:val="ru-RU"/>
        </w:rPr>
        <w:t xml:space="preserve">азговорот со детето задолжително се води во присуство на неговиот бранител и родители/и/от, односно законскиот застапник. </w:t>
      </w:r>
    </w:p>
    <w:p w14:paraId="43DB3402" w14:textId="3E6C5185" w:rsidR="00837CB6" w:rsidRDefault="00837CB6" w:rsidP="00837CB6">
      <w:pPr>
        <w:spacing w:after="0" w:line="240" w:lineRule="auto"/>
        <w:ind w:firstLine="720"/>
        <w:jc w:val="both"/>
        <w:rPr>
          <w:rFonts w:ascii="StobiSerif Regular" w:hAnsi="StobiSerif Regular" w:cs="Arial"/>
          <w:lang w:val="mk-MK"/>
        </w:rPr>
      </w:pPr>
      <w:r>
        <w:rPr>
          <w:rFonts w:ascii="StobiSerif Regular" w:hAnsi="StobiSerif Regular"/>
          <w:color w:val="000000"/>
          <w:spacing w:val="-3"/>
          <w:lang w:val="ru-RU"/>
        </w:rPr>
        <w:t xml:space="preserve">Во член 4 </w:t>
      </w:r>
      <w:r>
        <w:rPr>
          <w:rFonts w:ascii="StobiSerif Regular" w:hAnsi="StobiSerif Regular" w:cs="Arial"/>
          <w:lang w:val="mk-MK"/>
        </w:rPr>
        <w:t>се додава нов член 116-а со кој се уредува постапката за одобрување на барањето за бесплатна правна помош од страна на центарот и начинот на постапување на овластеното службено лице на Министерството за внатрешни работи и адвокатот во врска со наплата на надоместокот пред Министерството за правда.</w:t>
      </w:r>
    </w:p>
    <w:p w14:paraId="0D85827C" w14:textId="23F6FEE3" w:rsidR="00837CB6" w:rsidRDefault="00837CB6" w:rsidP="00837CB6">
      <w:pPr>
        <w:spacing w:after="0" w:line="240" w:lineRule="auto"/>
        <w:ind w:firstLine="720"/>
        <w:jc w:val="both"/>
        <w:rPr>
          <w:rFonts w:ascii="StobiSerif Regular" w:hAnsi="StobiSerif Regular" w:cs="Arial"/>
          <w:lang w:val="mk-MK"/>
        </w:rPr>
      </w:pPr>
      <w:r>
        <w:rPr>
          <w:rFonts w:ascii="StobiSerif Regular" w:hAnsi="StobiSerif Regular" w:cs="Arial"/>
          <w:lang w:val="mk-MK"/>
        </w:rPr>
        <w:t>Во член 5  се определува  кога измените на зако</w:t>
      </w:r>
      <w:bookmarkStart w:id="5" w:name="_GoBack"/>
      <w:bookmarkEnd w:id="5"/>
      <w:r>
        <w:rPr>
          <w:rFonts w:ascii="StobiSerif Regular" w:hAnsi="StobiSerif Regular" w:cs="Arial"/>
          <w:lang w:val="mk-MK"/>
        </w:rPr>
        <w:t>нот  стапуваат во сила и  денот на нивната примена.</w:t>
      </w:r>
    </w:p>
    <w:p w14:paraId="48796F27" w14:textId="77777777" w:rsidR="00837CB6" w:rsidRDefault="00837CB6" w:rsidP="00614653">
      <w:pPr>
        <w:spacing w:after="0" w:line="240" w:lineRule="auto"/>
        <w:ind w:left="720" w:firstLine="720"/>
        <w:jc w:val="both"/>
        <w:rPr>
          <w:rFonts w:ascii="StobiSerif Regular" w:hAnsi="StobiSerif Regular" w:cs="Arial"/>
          <w:lang w:val="mk-MK"/>
        </w:rPr>
      </w:pPr>
    </w:p>
    <w:p w14:paraId="69338A5C" w14:textId="77777777" w:rsidR="00BB1DCA" w:rsidRPr="00453461" w:rsidRDefault="00BB1DCA" w:rsidP="00837CB6">
      <w:pPr>
        <w:spacing w:line="240" w:lineRule="auto"/>
        <w:ind w:firstLine="720"/>
        <w:jc w:val="both"/>
        <w:rPr>
          <w:rFonts w:ascii="StobiSerif Regular" w:hAnsi="StobiSerif Regular" w:cs="Arial"/>
          <w:lang w:val="mk-MK"/>
        </w:rPr>
      </w:pPr>
      <w:r w:rsidRPr="00453461">
        <w:rPr>
          <w:rFonts w:ascii="StobiSerif Regular" w:hAnsi="StobiSerif Regular" w:cs="Arial"/>
          <w:lang w:val="mk-MK"/>
        </w:rPr>
        <w:t>II. МЕЃУСЕБНА ПОВРЗАНОСТ НА РЕШЕНИЈАТА СОДРЖАНИ ВО ПРЕДЛОЖЕНИТЕ ОДРЕДБИ</w:t>
      </w:r>
    </w:p>
    <w:p w14:paraId="794FD059" w14:textId="362BD446" w:rsidR="00BB1DCA" w:rsidRPr="00453461" w:rsidRDefault="00BB1DCA" w:rsidP="00363456">
      <w:pPr>
        <w:spacing w:line="240" w:lineRule="auto"/>
        <w:jc w:val="both"/>
        <w:rPr>
          <w:rFonts w:ascii="StobiSerif Regular" w:hAnsi="StobiSerif Regular" w:cs="Arial"/>
          <w:lang w:val="mk-MK"/>
        </w:rPr>
      </w:pPr>
      <w:r w:rsidRPr="00453461">
        <w:rPr>
          <w:rFonts w:ascii="StobiSerif Regular" w:hAnsi="StobiSerif Regular" w:cs="Arial"/>
          <w:lang w:val="mk-MK"/>
        </w:rPr>
        <w:tab/>
      </w:r>
      <w:r w:rsidR="009F1FF9">
        <w:rPr>
          <w:rFonts w:ascii="StobiSerif Regular" w:hAnsi="StobiSerif Regular" w:cs="Arial"/>
          <w:lang w:val="mk-MK"/>
        </w:rPr>
        <w:t>Предложените одредби се меѓусебно поврзани и како такви прават правна целина и се применливи</w:t>
      </w:r>
      <w:r w:rsidR="00FC29C5">
        <w:rPr>
          <w:rFonts w:ascii="StobiSerif Regular" w:hAnsi="StobiSerif Regular" w:cs="Arial"/>
          <w:lang w:val="mk-MK"/>
        </w:rPr>
        <w:t>.</w:t>
      </w:r>
    </w:p>
    <w:p w14:paraId="05F8D9E0" w14:textId="04427767" w:rsidR="00BB1DCA" w:rsidRPr="00453461" w:rsidRDefault="00BB1DCA" w:rsidP="00363456">
      <w:pPr>
        <w:spacing w:line="240" w:lineRule="auto"/>
        <w:ind w:firstLine="720"/>
        <w:jc w:val="both"/>
        <w:rPr>
          <w:rFonts w:ascii="StobiSerif Regular" w:hAnsi="StobiSerif Regular" w:cs="Arial"/>
          <w:lang w:val="mk-MK"/>
        </w:rPr>
      </w:pPr>
      <w:r w:rsidRPr="00453461">
        <w:rPr>
          <w:rFonts w:ascii="StobiSerif Regular" w:hAnsi="StobiSerif Regular" w:cs="Arial"/>
          <w:lang w:val="mk-MK"/>
        </w:rPr>
        <w:t>Одредбите од овој  Закон  има</w:t>
      </w:r>
      <w:r w:rsidR="00FC29C5">
        <w:rPr>
          <w:rFonts w:ascii="StobiSerif Regular" w:hAnsi="StobiSerif Regular" w:cs="Arial"/>
          <w:lang w:val="mk-MK"/>
        </w:rPr>
        <w:t xml:space="preserve">ат </w:t>
      </w:r>
      <w:r w:rsidRPr="00453461">
        <w:rPr>
          <w:rFonts w:ascii="StobiSerif Regular" w:hAnsi="StobiSerif Regular" w:cs="Arial"/>
          <w:lang w:val="mk-MK"/>
        </w:rPr>
        <w:t xml:space="preserve"> директна поврзаност  со  одредбите од</w:t>
      </w:r>
      <w:r w:rsidRPr="000D765C">
        <w:rPr>
          <w:rFonts w:ascii="StobiSerif Regular" w:hAnsi="StobiSerif Regular" w:cs="Arial"/>
          <w:lang w:val="mk-MK"/>
        </w:rPr>
        <w:t xml:space="preserve"> </w:t>
      </w:r>
      <w:r w:rsidRPr="00453461">
        <w:rPr>
          <w:rFonts w:ascii="StobiSerif Regular" w:hAnsi="StobiSerif Regular" w:cs="Arial"/>
          <w:lang w:val="mk-MK"/>
        </w:rPr>
        <w:t xml:space="preserve">Закон за </w:t>
      </w:r>
      <w:r>
        <w:rPr>
          <w:rFonts w:ascii="StobiSerif Regular" w:hAnsi="StobiSerif Regular" w:cs="Arial"/>
          <w:lang w:val="mk-MK"/>
        </w:rPr>
        <w:t>бесплатна правна помош</w:t>
      </w:r>
    </w:p>
    <w:p w14:paraId="29358BA9" w14:textId="630BE1E2" w:rsidR="00BB1DCA" w:rsidRPr="00453461" w:rsidRDefault="00BB1DCA" w:rsidP="00BB1DCA">
      <w:pPr>
        <w:jc w:val="both"/>
        <w:rPr>
          <w:rFonts w:ascii="StobiSerif Regular" w:hAnsi="StobiSerif Regular" w:cs="Arial"/>
          <w:lang w:val="mk-MK"/>
        </w:rPr>
      </w:pPr>
      <w:r w:rsidRPr="00453461">
        <w:rPr>
          <w:rFonts w:ascii="StobiSerif Regular" w:hAnsi="StobiSerif Regular" w:cs="Arial"/>
          <w:lang w:val="mk-MK"/>
        </w:rPr>
        <w:tab/>
        <w:t>III. ПОСЛЕДИЦИ ШТО ЌЕ ПРОИЗЛЕЗАТ ОД ПРЕДЛОЖЕНИОТ ЗАКОН</w:t>
      </w:r>
    </w:p>
    <w:p w14:paraId="13BE8CA8" w14:textId="550FF462" w:rsidR="00BB1DCA" w:rsidRDefault="00195F9A" w:rsidP="00363456">
      <w:pPr>
        <w:ind w:firstLine="720"/>
        <w:jc w:val="both"/>
        <w:rPr>
          <w:rFonts w:ascii="StobiSerif Regular" w:hAnsi="StobiSerif Regular"/>
          <w:lang w:val="ru-RU"/>
        </w:rPr>
      </w:pPr>
      <w:r>
        <w:rPr>
          <w:rFonts w:ascii="StobiSerif Regular" w:hAnsi="StobiSerif Regular"/>
          <w:lang w:val="mk-MK"/>
        </w:rPr>
        <w:t>Со предложените измени и дополнувања во законот се овозможува д</w:t>
      </w:r>
      <w:r w:rsidR="00E678ED" w:rsidRPr="00363456">
        <w:rPr>
          <w:rFonts w:ascii="StobiSerif Regular" w:hAnsi="StobiSerif Regular"/>
          <w:lang w:val="mk-MK"/>
        </w:rPr>
        <w:t xml:space="preserve">оуредување на  постапката за </w:t>
      </w:r>
      <w:r w:rsidR="00E678ED" w:rsidRPr="00363456">
        <w:rPr>
          <w:rFonts w:ascii="StobiSerif Regular" w:hAnsi="StobiSerif Regular"/>
          <w:lang w:val="ru-RU"/>
        </w:rPr>
        <w:t xml:space="preserve">одобрување на барањето за бесплатна правна помош пред центрите за социјална работа,  за постапки кои се водат пред центарот за социјална работа и пред Министерството за внатрешни работи.  </w:t>
      </w:r>
    </w:p>
    <w:p w14:paraId="601F38AE" w14:textId="64DC1443" w:rsidR="004F2B7B" w:rsidRDefault="004F2B7B" w:rsidP="00363456">
      <w:pPr>
        <w:ind w:firstLine="720"/>
        <w:jc w:val="both"/>
        <w:rPr>
          <w:rFonts w:ascii="StobiSerif Regular" w:hAnsi="StobiSerif Regular"/>
          <w:lang w:val="ru-RU"/>
        </w:rPr>
      </w:pPr>
    </w:p>
    <w:p w14:paraId="6A02360A" w14:textId="77777777" w:rsidR="00445ABB" w:rsidRDefault="00445ABB" w:rsidP="00363456">
      <w:pPr>
        <w:ind w:firstLine="720"/>
        <w:jc w:val="both"/>
        <w:rPr>
          <w:rFonts w:ascii="StobiSerif Regular" w:hAnsi="StobiSerif Regular"/>
          <w:lang w:val="ru-RU"/>
        </w:rPr>
      </w:pPr>
    </w:p>
    <w:p w14:paraId="0C6CB333" w14:textId="515172E4" w:rsidR="004F2B7B" w:rsidRDefault="004F2B7B" w:rsidP="004F2B7B">
      <w:pPr>
        <w:jc w:val="center"/>
        <w:rPr>
          <w:rFonts w:ascii="StobiSerif Regular" w:hAnsi="StobiSerif Regular"/>
          <w:lang w:val="ru-RU"/>
        </w:rPr>
      </w:pPr>
      <w:r>
        <w:rPr>
          <w:rFonts w:ascii="StobiSerif Regular" w:hAnsi="StobiSerif Regular"/>
          <w:lang w:val="ru-RU"/>
        </w:rPr>
        <w:t>ТЕКСТ НА ОДРЕДБИТЕ КОИ СЕ МЕНУВААТ</w:t>
      </w:r>
    </w:p>
    <w:p w14:paraId="00FA64C0" w14:textId="77777777" w:rsidR="00445ABB" w:rsidRPr="00AE568D" w:rsidRDefault="00445ABB" w:rsidP="00445ABB">
      <w:pPr>
        <w:widowControl w:val="0"/>
        <w:autoSpaceDE w:val="0"/>
        <w:autoSpaceDN w:val="0"/>
        <w:adjustRightInd w:val="0"/>
        <w:spacing w:before="3" w:line="240" w:lineRule="auto"/>
        <w:jc w:val="center"/>
        <w:rPr>
          <w:rFonts w:ascii="StobiSerif Regular" w:hAnsi="StobiSerif Regular"/>
          <w:color w:val="000000"/>
          <w:spacing w:val="-5"/>
        </w:rPr>
      </w:pPr>
      <w:r w:rsidRPr="00AE568D">
        <w:rPr>
          <w:rFonts w:ascii="StobiSerif Regular" w:hAnsi="StobiSerif Regular"/>
          <w:color w:val="000000"/>
          <w:spacing w:val="-5"/>
          <w:lang w:val="ru-RU"/>
        </w:rPr>
        <w:t xml:space="preserve">Член </w:t>
      </w:r>
      <w:r w:rsidRPr="00AE568D">
        <w:rPr>
          <w:rFonts w:ascii="StobiSerif Regular" w:hAnsi="StobiSerif Regular"/>
          <w:color w:val="000000"/>
          <w:spacing w:val="-5"/>
        </w:rPr>
        <w:t>2</w:t>
      </w:r>
      <w:r w:rsidRPr="00AE568D">
        <w:rPr>
          <w:rFonts w:ascii="StobiSerif Regular" w:hAnsi="StobiSerif Regular"/>
          <w:color w:val="000000"/>
          <w:spacing w:val="-5"/>
          <w:lang w:val="mk-MK"/>
        </w:rPr>
        <w:t>5</w:t>
      </w:r>
    </w:p>
    <w:p w14:paraId="20F7C882"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2"/>
          <w:lang w:val="ru-RU"/>
        </w:rPr>
        <w:t xml:space="preserve">Во рок не подолг од </w:t>
      </w:r>
      <w:r w:rsidRPr="00AE568D">
        <w:rPr>
          <w:rFonts w:ascii="StobiSerif Regular" w:hAnsi="StobiSerif Regular"/>
          <w:color w:val="000000"/>
          <w:w w:val="103"/>
          <w:lang w:val="ru-RU"/>
        </w:rPr>
        <w:t xml:space="preserve">15 </w:t>
      </w:r>
      <w:r w:rsidRPr="00AE568D">
        <w:rPr>
          <w:rFonts w:ascii="StobiSerif Regular" w:hAnsi="StobiSerif Regular"/>
          <w:color w:val="000000"/>
          <w:spacing w:val="-2"/>
          <w:lang w:val="ru-RU"/>
        </w:rPr>
        <w:t>дена од приемот на известувањето или друго сознание, а во  случаите кога постои  загрозеност на личноста, правата и интересите на детето, не подолго од 36 часа, центарот го повикува на разговор детето</w:t>
      </w:r>
      <w:r w:rsidRPr="00AE568D">
        <w:rPr>
          <w:rFonts w:ascii="StobiSerif Regular" w:hAnsi="StobiSerif Regular"/>
          <w:color w:val="000000"/>
          <w:spacing w:val="-1"/>
          <w:lang w:val="ru-RU"/>
        </w:rPr>
        <w:t xml:space="preserve"> во ризик, неговите родители/и/от, односно  старатели/и/от и покренува постапка од доверлив </w:t>
      </w:r>
      <w:r w:rsidRPr="00AE568D">
        <w:rPr>
          <w:rFonts w:ascii="StobiSerif Regular" w:hAnsi="StobiSerif Regular"/>
          <w:color w:val="000000"/>
          <w:lang w:val="ru-RU"/>
        </w:rPr>
        <w:t xml:space="preserve">карактер  за  утврдување  на  фактичките  околности  на  конкретниот  настан  или состојбата на ризик. </w:t>
      </w:r>
      <w:r w:rsidRPr="00AE568D">
        <w:rPr>
          <w:rFonts w:ascii="StobiSerif Regular" w:hAnsi="StobiSerif Regular"/>
          <w:color w:val="000000"/>
          <w:spacing w:val="-5"/>
          <w:lang w:val="ru-RU"/>
        </w:rPr>
        <w:t>Ако  и покрај уредната достава разговорот не може да се изврши  поради отсуство на детето и него</w:t>
      </w:r>
      <w:r w:rsidRPr="00AE568D">
        <w:rPr>
          <w:rFonts w:ascii="StobiSerif Regular" w:hAnsi="StobiSerif Regular"/>
          <w:color w:val="000000"/>
          <w:spacing w:val="-5"/>
          <w:lang w:val="mk-MK"/>
        </w:rPr>
        <w:t>в</w:t>
      </w:r>
      <w:r w:rsidRPr="00AE568D">
        <w:rPr>
          <w:rFonts w:ascii="StobiSerif Regular" w:hAnsi="StobiSerif Regular"/>
          <w:color w:val="000000"/>
          <w:spacing w:val="-5"/>
          <w:lang w:val="ru-RU"/>
        </w:rPr>
        <w:t xml:space="preserve">ите родители/и/от, односно старатели/и/от,, центарот го известува надлежниот јавен обвинител и Министерството за внатрешни работи заради натамошно постапување.  </w:t>
      </w:r>
    </w:p>
    <w:p w14:paraId="5CD3E3E4"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1"/>
          <w:lang w:val="ru-RU"/>
        </w:rPr>
        <w:t xml:space="preserve">Разговорот го води претставник на стручен тим или стручен тим составен од педагог, </w:t>
      </w:r>
      <w:r w:rsidRPr="00AE568D">
        <w:rPr>
          <w:rFonts w:ascii="StobiSerif Regular" w:hAnsi="StobiSerif Regular"/>
          <w:color w:val="000000"/>
          <w:spacing w:val="-2"/>
          <w:lang w:val="ru-RU"/>
        </w:rPr>
        <w:t xml:space="preserve">социјален работник, психолог и  дипломиран правник, </w:t>
      </w:r>
      <w:r w:rsidRPr="00AE568D">
        <w:rPr>
          <w:rFonts w:ascii="StobiSerif Regular" w:hAnsi="StobiSerif Regular"/>
          <w:color w:val="000000"/>
          <w:w w:val="103"/>
          <w:lang w:val="ru-RU"/>
        </w:rPr>
        <w:t xml:space="preserve">во  </w:t>
      </w:r>
      <w:r w:rsidRPr="00AE568D">
        <w:rPr>
          <w:rFonts w:ascii="StobiSerif Regular" w:hAnsi="StobiSerif Regular"/>
          <w:color w:val="000000"/>
          <w:w w:val="104"/>
          <w:lang w:val="ru-RU"/>
        </w:rPr>
        <w:t xml:space="preserve">посебни простории. Стандардите за уредување на посебните простории ги пропишува </w:t>
      </w:r>
      <w:r w:rsidRPr="00AE568D">
        <w:rPr>
          <w:rFonts w:ascii="StobiSerif Regular" w:hAnsi="StobiSerif Regular"/>
          <w:color w:val="000000"/>
          <w:spacing w:val="-5"/>
          <w:lang w:val="ru-RU"/>
        </w:rPr>
        <w:t>министерот за  труд и социјална политика.</w:t>
      </w:r>
    </w:p>
    <w:p w14:paraId="47DA7DCD"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lang w:val="ru-RU"/>
        </w:rPr>
        <w:t xml:space="preserve">Во случаите кога дејствието на дете во ризик до 14 години со закон е предвидено како кривично </w:t>
      </w:r>
      <w:r w:rsidRPr="00AE568D">
        <w:rPr>
          <w:rFonts w:ascii="StobiSerif Regular" w:hAnsi="StobiSerif Regular"/>
          <w:color w:val="000000"/>
          <w:spacing w:val="-2"/>
          <w:lang w:val="ru-RU"/>
        </w:rPr>
        <w:t xml:space="preserve">дело за кое е утврдена казна затвор од најмалку пет години или кога постои загрозеност на личноста, правата и интересите на детето, задолжително на разговорот  присуствува  адвокат  кој  ги </w:t>
      </w:r>
      <w:r w:rsidRPr="00AE568D">
        <w:rPr>
          <w:rFonts w:ascii="StobiSerif Regular" w:hAnsi="StobiSerif Regular"/>
          <w:color w:val="000000"/>
          <w:spacing w:val="-5"/>
          <w:lang w:val="ru-RU"/>
        </w:rPr>
        <w:t>заштитува  правата  и интересите на детето.</w:t>
      </w:r>
    </w:p>
    <w:p w14:paraId="24190D12"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5"/>
          <w:lang w:val="ru-RU"/>
        </w:rPr>
        <w:t>Присуството на адвокат е задолжително и во случаите кога јавниот обвинител предлага мерки за дете во ризик над 14 години за дејствие кое со закон е предвидено како кривично дело за кое е утврдена казна затвор до три години,</w:t>
      </w:r>
      <w:r w:rsidRPr="00AE568D">
        <w:rPr>
          <w:rFonts w:ascii="StobiSerif Regular" w:hAnsi="StobiSerif Regular"/>
          <w:color w:val="000000"/>
          <w:spacing w:val="-4"/>
          <w:lang w:val="mk-MK"/>
        </w:rPr>
        <w:t xml:space="preserve"> ако  според проценка на центарот постои загрозеност на личноста, правата и интересите на детето, и ако во стручниот тим не учествува правник.</w:t>
      </w:r>
    </w:p>
    <w:p w14:paraId="70173F15"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w w:val="106"/>
          <w:lang w:val="ru-RU"/>
        </w:rPr>
        <w:t xml:space="preserve">Во случаите од ставовите (3) и (4) на овој член, адвокатот го избира родители/и/от, односно старатели/и/от, а </w:t>
      </w:r>
      <w:r w:rsidRPr="00AE568D">
        <w:rPr>
          <w:rFonts w:ascii="StobiSerif Regular" w:hAnsi="StobiSerif Regular"/>
          <w:color w:val="000000"/>
          <w:spacing w:val="-3"/>
          <w:lang w:val="ru-RU"/>
        </w:rPr>
        <w:t xml:space="preserve">доколку тоа не го сторат, адвокатот го определува центарот по службена должност од листата </w:t>
      </w:r>
      <w:r w:rsidRPr="00AE568D">
        <w:rPr>
          <w:rFonts w:ascii="StobiSerif Regular" w:hAnsi="StobiSerif Regular"/>
          <w:color w:val="000000"/>
          <w:spacing w:val="-4"/>
          <w:lang w:val="ru-RU"/>
        </w:rPr>
        <w:t>составена од Адвокатската комора.</w:t>
      </w:r>
    </w:p>
    <w:p w14:paraId="46DBF6C6"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4"/>
          <w:lang w:val="ru-RU"/>
        </w:rPr>
        <w:t>Трошоците за адвокатот ги сноси родители/и/от, односно старатели/и/от  на детето, а во случаи кога не се во состојба да ги платат, тие паѓаат на товар на буџетот на Република Македонија и се исплатуваат согласно со одредбите на Законот за бесплатна правна помош.</w:t>
      </w:r>
    </w:p>
    <w:p w14:paraId="7F96E45D"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3"/>
          <w:lang w:val="ru-RU"/>
        </w:rPr>
        <w:t xml:space="preserve">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исплатена во претходниот месец, за што треба да достави потврда издадена од надлежен орган, односно организација за вкупните месечни приходи до  центарот најдоцна во рок од пет работни дена од  денот на добиеното известување за потребната докуметација. Ако родители/и/от,односно старатели/и/от не достави таква </w:t>
      </w:r>
      <w:r w:rsidRPr="00AE568D">
        <w:rPr>
          <w:rFonts w:ascii="StobiSerif Regular" w:hAnsi="StobiSerif Regular"/>
          <w:color w:val="000000"/>
          <w:spacing w:val="-3"/>
          <w:lang w:val="ru-RU"/>
        </w:rPr>
        <w:lastRenderedPageBreak/>
        <w:t>потврда ќе се смета дека  е во состојба да ги  плати трошоците на адвокатот.</w:t>
      </w:r>
    </w:p>
    <w:p w14:paraId="5AC3CD34"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3"/>
          <w:lang w:val="ru-RU"/>
        </w:rPr>
        <w:t>Наградата на адвокатот за дадена правна помош се пресметува во висина на едно застапување по секој предмет, усогласено со Тарифата за награда на Адвокатската комора на Република Македонија.</w:t>
      </w:r>
    </w:p>
    <w:p w14:paraId="24A422D4" w14:textId="77777777" w:rsidR="00445ABB" w:rsidRPr="00AE568D" w:rsidRDefault="00445ABB" w:rsidP="00445ABB">
      <w:pPr>
        <w:widowControl w:val="0"/>
        <w:numPr>
          <w:ilvl w:val="0"/>
          <w:numId w:val="4"/>
        </w:numPr>
        <w:autoSpaceDE w:val="0"/>
        <w:autoSpaceDN w:val="0"/>
        <w:adjustRightInd w:val="0"/>
        <w:spacing w:before="5" w:after="0" w:line="240" w:lineRule="auto"/>
        <w:jc w:val="both"/>
        <w:rPr>
          <w:rFonts w:ascii="StobiSerif Regular" w:hAnsi="StobiSerif Regular"/>
          <w:color w:val="000000"/>
          <w:lang w:val="ru-RU"/>
        </w:rPr>
      </w:pPr>
      <w:r w:rsidRPr="00AE568D">
        <w:rPr>
          <w:rFonts w:ascii="StobiSerif Regular" w:hAnsi="StobiSerif Regular"/>
          <w:color w:val="000000"/>
          <w:spacing w:val="-3"/>
          <w:lang w:val="ru-RU"/>
        </w:rPr>
        <w:t>Центарот врши проверка на доставениот трошковник од адвокатот и за исплата го доставува до Министерството за правда..</w:t>
      </w:r>
    </w:p>
    <w:p w14:paraId="47D8D7D0" w14:textId="77777777" w:rsidR="00445ABB" w:rsidRPr="00AE568D" w:rsidRDefault="00445ABB" w:rsidP="00445ABB">
      <w:pPr>
        <w:widowControl w:val="0"/>
        <w:autoSpaceDE w:val="0"/>
        <w:autoSpaceDN w:val="0"/>
        <w:adjustRightInd w:val="0"/>
        <w:spacing w:line="240" w:lineRule="auto"/>
        <w:jc w:val="both"/>
        <w:rPr>
          <w:rFonts w:ascii="StobiSerif Regular" w:hAnsi="StobiSerif Regular"/>
          <w:color w:val="000000"/>
          <w:spacing w:val="-4"/>
          <w:lang w:val="ru-RU"/>
        </w:rPr>
      </w:pPr>
    </w:p>
    <w:p w14:paraId="13FD4E75" w14:textId="77777777" w:rsidR="00445ABB" w:rsidRPr="00AE568D" w:rsidRDefault="00445ABB" w:rsidP="00445ABB">
      <w:pPr>
        <w:widowControl w:val="0"/>
        <w:autoSpaceDE w:val="0"/>
        <w:autoSpaceDN w:val="0"/>
        <w:adjustRightInd w:val="0"/>
        <w:spacing w:before="10" w:line="240" w:lineRule="auto"/>
        <w:ind w:firstLine="165"/>
        <w:jc w:val="center"/>
        <w:rPr>
          <w:rFonts w:ascii="StobiSerif Regular" w:hAnsi="StobiSerif Regular"/>
          <w:color w:val="000000"/>
          <w:spacing w:val="-5"/>
          <w:lang w:val="mk-MK"/>
        </w:rPr>
      </w:pPr>
      <w:r w:rsidRPr="00AE568D">
        <w:rPr>
          <w:rFonts w:ascii="StobiSerif Regular" w:hAnsi="StobiSerif Regular"/>
          <w:color w:val="000000"/>
          <w:spacing w:val="-5"/>
          <w:lang w:val="ru-RU"/>
        </w:rPr>
        <w:t>Член 1</w:t>
      </w:r>
      <w:r w:rsidRPr="00AE568D">
        <w:rPr>
          <w:rFonts w:ascii="StobiSerif Regular" w:hAnsi="StobiSerif Regular"/>
          <w:color w:val="000000"/>
          <w:spacing w:val="-5"/>
        </w:rPr>
        <w:t>1</w:t>
      </w:r>
      <w:r w:rsidRPr="00AE568D">
        <w:rPr>
          <w:rFonts w:ascii="StobiSerif Regular" w:hAnsi="StobiSerif Regular"/>
          <w:color w:val="000000"/>
          <w:spacing w:val="-5"/>
          <w:lang w:val="mk-MK"/>
        </w:rPr>
        <w:t>6</w:t>
      </w:r>
    </w:p>
    <w:p w14:paraId="77B7890F" w14:textId="77777777" w:rsidR="00445ABB" w:rsidRPr="00445ABB" w:rsidRDefault="00445ABB" w:rsidP="00445ABB">
      <w:pPr>
        <w:widowControl w:val="0"/>
        <w:numPr>
          <w:ilvl w:val="0"/>
          <w:numId w:val="5"/>
        </w:numPr>
        <w:autoSpaceDE w:val="0"/>
        <w:autoSpaceDN w:val="0"/>
        <w:adjustRightInd w:val="0"/>
        <w:spacing w:before="21" w:after="0" w:line="240" w:lineRule="auto"/>
        <w:jc w:val="both"/>
        <w:rPr>
          <w:rFonts w:ascii="StobiSerif Regular" w:hAnsi="StobiSerif Regular"/>
          <w:color w:val="000000"/>
          <w:spacing w:val="-3"/>
          <w:lang w:val="ru-RU"/>
        </w:rPr>
      </w:pPr>
      <w:r w:rsidRPr="00AE568D">
        <w:rPr>
          <w:rFonts w:ascii="StobiSerif Regular" w:hAnsi="StobiSerif Regular"/>
          <w:color w:val="000000"/>
          <w:w w:val="106"/>
          <w:lang w:val="ru-RU"/>
        </w:rPr>
        <w:t xml:space="preserve">Повикување  на  дете за кое постојат основи на сомневање дека сторило дејствие што со закон е предвидено како кривично дело, заради  собирање  на  информации  од  страна  на </w:t>
      </w:r>
      <w:r w:rsidRPr="00AE568D">
        <w:rPr>
          <w:rFonts w:ascii="StobiSerif Regular" w:hAnsi="StobiSerif Regular"/>
          <w:color w:val="000000"/>
          <w:w w:val="103"/>
          <w:lang w:val="ru-RU"/>
        </w:rPr>
        <w:t xml:space="preserve">Министерството за внатрешни работи се врши според одредбите </w:t>
      </w:r>
      <w:r w:rsidRPr="00445ABB">
        <w:rPr>
          <w:rFonts w:ascii="StobiSerif Regular" w:hAnsi="StobiSerif Regular"/>
          <w:color w:val="000000"/>
          <w:w w:val="103"/>
          <w:lang w:val="ru-RU"/>
        </w:rPr>
        <w:t>од овој закон, доколку со друг закон поинаку не е определено.</w:t>
      </w:r>
    </w:p>
    <w:p w14:paraId="57120B3E" w14:textId="6D8E0D08" w:rsidR="00445ABB" w:rsidRPr="00AE568D" w:rsidRDefault="00445ABB" w:rsidP="00445ABB">
      <w:pPr>
        <w:widowControl w:val="0"/>
        <w:numPr>
          <w:ilvl w:val="0"/>
          <w:numId w:val="5"/>
        </w:numPr>
        <w:autoSpaceDE w:val="0"/>
        <w:autoSpaceDN w:val="0"/>
        <w:adjustRightInd w:val="0"/>
        <w:spacing w:before="21" w:after="0" w:line="240" w:lineRule="auto"/>
        <w:jc w:val="both"/>
        <w:rPr>
          <w:rFonts w:ascii="StobiSerif Regular" w:hAnsi="StobiSerif Regular"/>
          <w:color w:val="000000"/>
          <w:spacing w:val="-3"/>
          <w:lang w:val="ru-RU"/>
        </w:rPr>
      </w:pPr>
      <w:r w:rsidRPr="00AE568D">
        <w:rPr>
          <w:rFonts w:ascii="StobiSerif Regular" w:hAnsi="StobiSerif Regular"/>
          <w:color w:val="000000"/>
          <w:spacing w:val="-3"/>
          <w:lang w:val="ru-RU"/>
        </w:rPr>
        <w:t xml:space="preserve">Пред започнување на разговорот детето се запознава со неговите права </w:t>
      </w:r>
      <w:r w:rsidRPr="00D8754B">
        <w:rPr>
          <w:rFonts w:ascii="StobiSerif Regular" w:hAnsi="StobiSerif Regular"/>
          <w:b/>
          <w:strike/>
          <w:color w:val="000000"/>
          <w:spacing w:val="-3"/>
          <w:lang w:val="ru-RU"/>
        </w:rPr>
        <w:t xml:space="preserve"> </w:t>
      </w:r>
      <w:r w:rsidRPr="00AE568D">
        <w:rPr>
          <w:rFonts w:ascii="StobiSerif Regular" w:hAnsi="StobiSerif Regular"/>
          <w:color w:val="000000"/>
          <w:spacing w:val="-3"/>
          <w:lang w:val="ru-RU"/>
        </w:rPr>
        <w:t>предвидени со овој закон.</w:t>
      </w:r>
    </w:p>
    <w:p w14:paraId="6A464108" w14:textId="77777777" w:rsidR="00445ABB" w:rsidRPr="00AE568D" w:rsidRDefault="00445ABB" w:rsidP="00445ABB">
      <w:pPr>
        <w:widowControl w:val="0"/>
        <w:numPr>
          <w:ilvl w:val="0"/>
          <w:numId w:val="5"/>
        </w:numPr>
        <w:autoSpaceDE w:val="0"/>
        <w:autoSpaceDN w:val="0"/>
        <w:adjustRightInd w:val="0"/>
        <w:spacing w:before="21" w:after="0" w:line="240" w:lineRule="auto"/>
        <w:jc w:val="both"/>
        <w:rPr>
          <w:rFonts w:ascii="StobiSerif Regular" w:hAnsi="StobiSerif Regular"/>
          <w:color w:val="000000"/>
          <w:spacing w:val="-3"/>
          <w:lang w:val="ru-RU"/>
        </w:rPr>
      </w:pPr>
      <w:r w:rsidRPr="00AE568D">
        <w:rPr>
          <w:rFonts w:ascii="StobiSerif Regular" w:hAnsi="StobiSerif Regular"/>
          <w:color w:val="000000"/>
          <w:spacing w:val="-3"/>
          <w:lang w:val="mk-MK"/>
        </w:rPr>
        <w:t>Р</w:t>
      </w:r>
      <w:r w:rsidRPr="00AE568D">
        <w:rPr>
          <w:rFonts w:ascii="StobiSerif Regular" w:hAnsi="StobiSerif Regular"/>
          <w:color w:val="000000"/>
          <w:spacing w:val="-3"/>
          <w:lang w:val="ru-RU"/>
        </w:rPr>
        <w:t xml:space="preserve">азговорот со детето задолжително се води во присуство на неговиот бранител и родители/и/от, односно законскиот застапник. </w:t>
      </w:r>
    </w:p>
    <w:p w14:paraId="2439C53F" w14:textId="77777777" w:rsidR="00445ABB" w:rsidRPr="00AE568D" w:rsidRDefault="00445ABB" w:rsidP="00445ABB">
      <w:pPr>
        <w:widowControl w:val="0"/>
        <w:numPr>
          <w:ilvl w:val="0"/>
          <w:numId w:val="5"/>
        </w:numPr>
        <w:autoSpaceDE w:val="0"/>
        <w:autoSpaceDN w:val="0"/>
        <w:adjustRightInd w:val="0"/>
        <w:spacing w:before="21" w:after="0" w:line="240" w:lineRule="auto"/>
        <w:jc w:val="both"/>
        <w:rPr>
          <w:rFonts w:ascii="StobiSerif Regular" w:hAnsi="StobiSerif Regular"/>
          <w:color w:val="000000"/>
          <w:spacing w:val="-3"/>
          <w:lang w:val="ru-RU"/>
        </w:rPr>
      </w:pPr>
      <w:r w:rsidRPr="00AE568D">
        <w:rPr>
          <w:rFonts w:ascii="StobiSerif Regular" w:hAnsi="StobiSerif Regular"/>
          <w:color w:val="000000"/>
          <w:spacing w:val="-3"/>
          <w:lang w:val="ru-RU"/>
        </w:rPr>
        <w:t xml:space="preserve">Пред разговорот службеното лице е должно да го запознае детето со причините за повикувањето и со сите факти кои се однесуваат на случајот што е предмет на разговорот. </w:t>
      </w:r>
    </w:p>
    <w:p w14:paraId="5750C698" w14:textId="77777777" w:rsidR="00445ABB" w:rsidRPr="00AE568D" w:rsidRDefault="00445ABB" w:rsidP="00445ABB">
      <w:pPr>
        <w:widowControl w:val="0"/>
        <w:numPr>
          <w:ilvl w:val="0"/>
          <w:numId w:val="5"/>
        </w:numPr>
        <w:autoSpaceDE w:val="0"/>
        <w:autoSpaceDN w:val="0"/>
        <w:adjustRightInd w:val="0"/>
        <w:spacing w:before="21" w:after="0" w:line="240" w:lineRule="auto"/>
        <w:jc w:val="both"/>
        <w:rPr>
          <w:rFonts w:ascii="StobiSerif Regular" w:hAnsi="StobiSerif Regular"/>
          <w:color w:val="000000"/>
          <w:spacing w:val="-4"/>
          <w:lang w:val="ru-RU"/>
        </w:rPr>
      </w:pPr>
      <w:r w:rsidRPr="00AE568D">
        <w:rPr>
          <w:rFonts w:ascii="StobiSerif Regular" w:hAnsi="StobiSerif Regular"/>
          <w:color w:val="000000"/>
          <w:spacing w:val="-3"/>
          <w:lang w:val="ru-RU"/>
        </w:rPr>
        <w:t xml:space="preserve">Разговорот со детето се води во посебни простории соодветни за разговор со дете од негова возраст и може да трае, ако детето го прифаќа разговорот, најдолго </w:t>
      </w:r>
      <w:r w:rsidRPr="00AE568D">
        <w:rPr>
          <w:rFonts w:ascii="StobiSerif Regular" w:hAnsi="StobiSerif Regular"/>
          <w:color w:val="000000"/>
          <w:spacing w:val="-4"/>
          <w:lang w:val="ru-RU"/>
        </w:rPr>
        <w:t>четири часа. По потреба разговорот може, во согласност со детето,  да продолжи друг ден, односно денови.</w:t>
      </w:r>
    </w:p>
    <w:p w14:paraId="50DFA4B6" w14:textId="77777777" w:rsidR="00445ABB" w:rsidRPr="00AE568D" w:rsidRDefault="00445ABB" w:rsidP="00445ABB">
      <w:pPr>
        <w:widowControl w:val="0"/>
        <w:numPr>
          <w:ilvl w:val="0"/>
          <w:numId w:val="5"/>
        </w:numPr>
        <w:autoSpaceDE w:val="0"/>
        <w:autoSpaceDN w:val="0"/>
        <w:adjustRightInd w:val="0"/>
        <w:spacing w:after="0" w:line="240" w:lineRule="auto"/>
        <w:jc w:val="both"/>
        <w:rPr>
          <w:rFonts w:ascii="StobiSerif Regular" w:hAnsi="StobiSerif Regular"/>
          <w:color w:val="000000"/>
          <w:spacing w:val="-5"/>
          <w:lang w:val="ru-RU"/>
        </w:rPr>
      </w:pPr>
      <w:r w:rsidRPr="00AE568D">
        <w:rPr>
          <w:rFonts w:ascii="StobiSerif Regular" w:hAnsi="StobiSerif Regular"/>
          <w:color w:val="000000"/>
          <w:spacing w:val="-5"/>
          <w:lang w:val="ru-RU"/>
        </w:rPr>
        <w:t xml:space="preserve">Задржувањето на дете во полициска станица  може да трае најмногу до 12 часа. </w:t>
      </w:r>
    </w:p>
    <w:p w14:paraId="2EBEBEBF" w14:textId="77777777" w:rsidR="00445ABB" w:rsidRPr="00AE568D" w:rsidRDefault="00445ABB" w:rsidP="00445ABB">
      <w:pPr>
        <w:widowControl w:val="0"/>
        <w:numPr>
          <w:ilvl w:val="0"/>
          <w:numId w:val="5"/>
        </w:numPr>
        <w:autoSpaceDE w:val="0"/>
        <w:autoSpaceDN w:val="0"/>
        <w:adjustRightInd w:val="0"/>
        <w:spacing w:after="0" w:line="240" w:lineRule="auto"/>
        <w:jc w:val="both"/>
        <w:rPr>
          <w:rFonts w:ascii="StobiSerif Regular" w:hAnsi="StobiSerif Regular"/>
          <w:color w:val="000000"/>
          <w:spacing w:val="-4"/>
          <w:lang w:val="ru-RU"/>
        </w:rPr>
      </w:pPr>
      <w:r w:rsidRPr="00AE568D">
        <w:rPr>
          <w:rFonts w:ascii="StobiSerif Regular" w:hAnsi="StobiSerif Regular"/>
          <w:color w:val="000000"/>
          <w:spacing w:val="-3"/>
          <w:lang w:val="ru-RU"/>
        </w:rPr>
        <w:t>Овластени службени лица на Министерството за внатрешни работи можат да  задржат</w:t>
      </w:r>
      <w:r w:rsidRPr="00AE568D">
        <w:rPr>
          <w:rFonts w:ascii="StobiSerif Regular" w:hAnsi="StobiSerif Regular"/>
          <w:color w:val="000000"/>
          <w:spacing w:val="-4"/>
          <w:lang w:val="ru-RU"/>
        </w:rPr>
        <w:t xml:space="preserve"> најмногу до осум часа</w:t>
      </w:r>
      <w:r w:rsidRPr="00AE568D">
        <w:rPr>
          <w:rFonts w:ascii="StobiSerif Regular" w:hAnsi="StobiSerif Regular"/>
          <w:color w:val="000000"/>
          <w:w w:val="103"/>
          <w:lang w:val="ru-RU"/>
        </w:rPr>
        <w:t xml:space="preserve"> дете затечено при извршување на </w:t>
      </w:r>
      <w:r w:rsidRPr="00AE568D">
        <w:rPr>
          <w:rFonts w:ascii="StobiSerif Regular" w:hAnsi="StobiSerif Regular"/>
          <w:color w:val="000000"/>
          <w:spacing w:val="-2"/>
          <w:lang w:val="ru-RU"/>
        </w:rPr>
        <w:t>дејствие што со закон е предвидено како</w:t>
      </w:r>
      <w:r w:rsidRPr="00AE568D">
        <w:rPr>
          <w:rFonts w:ascii="StobiSerif Regular" w:hAnsi="StobiSerif Regular"/>
          <w:color w:val="000000"/>
          <w:w w:val="103"/>
          <w:lang w:val="ru-RU"/>
        </w:rPr>
        <w:t xml:space="preserve"> прекршок против јавниот ред и мир, доколку </w:t>
      </w:r>
      <w:r w:rsidRPr="00AE568D">
        <w:rPr>
          <w:rFonts w:ascii="StobiSerif Regular" w:hAnsi="StobiSerif Regular"/>
          <w:color w:val="000000"/>
          <w:spacing w:val="-2"/>
          <w:lang w:val="ru-RU"/>
        </w:rPr>
        <w:t xml:space="preserve">воспоставувањето на јавниот ред и мир или отстранувањето на загрозувањето не може да </w:t>
      </w:r>
      <w:r w:rsidRPr="00AE568D">
        <w:rPr>
          <w:rFonts w:ascii="StobiSerif Regular" w:hAnsi="StobiSerif Regular"/>
          <w:color w:val="000000"/>
          <w:w w:val="102"/>
          <w:lang w:val="ru-RU"/>
        </w:rPr>
        <w:t xml:space="preserve">се  постигне  на  друг  начин  или  кога  е  под  дејство  на  алкохол,  дрога  или  други </w:t>
      </w:r>
      <w:r w:rsidRPr="00AE568D">
        <w:rPr>
          <w:rFonts w:ascii="StobiSerif Regular" w:hAnsi="StobiSerif Regular"/>
          <w:color w:val="000000"/>
          <w:spacing w:val="-4"/>
          <w:lang w:val="ru-RU"/>
        </w:rPr>
        <w:t>психотропски супстанции. Дете кое го испорачал странски орган за безбедност заради спроведување до надлежен државен орган може да се задржи најмногу 12 часа.</w:t>
      </w:r>
    </w:p>
    <w:p w14:paraId="66A87D0D" w14:textId="77777777" w:rsidR="00445ABB" w:rsidRPr="00C50F7D" w:rsidRDefault="00445ABB" w:rsidP="00445ABB">
      <w:pPr>
        <w:widowControl w:val="0"/>
        <w:numPr>
          <w:ilvl w:val="0"/>
          <w:numId w:val="5"/>
        </w:numPr>
        <w:autoSpaceDE w:val="0"/>
        <w:autoSpaceDN w:val="0"/>
        <w:adjustRightInd w:val="0"/>
        <w:spacing w:after="0" w:line="240" w:lineRule="auto"/>
        <w:jc w:val="both"/>
        <w:rPr>
          <w:rFonts w:ascii="StobiSerif Regular" w:hAnsi="StobiSerif Regular"/>
          <w:color w:val="000000"/>
          <w:spacing w:val="-5"/>
          <w:lang w:val="ru-RU"/>
        </w:rPr>
      </w:pPr>
      <w:r w:rsidRPr="00AE568D">
        <w:rPr>
          <w:rFonts w:ascii="StobiSerif Regular" w:hAnsi="StobiSerif Regular"/>
          <w:color w:val="000000"/>
          <w:w w:val="107"/>
          <w:lang w:val="ru-RU"/>
        </w:rPr>
        <w:t xml:space="preserve">За задржување на дете, </w:t>
      </w:r>
      <w:r w:rsidRPr="00AE568D">
        <w:rPr>
          <w:rFonts w:ascii="StobiSerif Regular" w:hAnsi="StobiSerif Regular"/>
          <w:color w:val="000000"/>
          <w:w w:val="105"/>
          <w:lang w:val="ru-RU"/>
        </w:rPr>
        <w:t>под условите предвидени со закон</w:t>
      </w:r>
      <w:r w:rsidRPr="00AE568D">
        <w:rPr>
          <w:rFonts w:ascii="StobiSerif Regular" w:hAnsi="StobiSerif Regular"/>
          <w:color w:val="000000"/>
          <w:lang w:val="ru-RU"/>
        </w:rPr>
        <w:t xml:space="preserve">, овластените службени лица  на Министерството за внатрешни работи се </w:t>
      </w:r>
      <w:r w:rsidRPr="00AE568D">
        <w:rPr>
          <w:rFonts w:ascii="StobiSerif Regular" w:hAnsi="StobiSerif Regular"/>
          <w:color w:val="000000"/>
          <w:w w:val="102"/>
          <w:lang w:val="ru-RU"/>
        </w:rPr>
        <w:t xml:space="preserve">должни веднаш да го известат надлежниот јавен обвинител, судијата за деца, </w:t>
      </w:r>
      <w:r w:rsidRPr="00AE568D">
        <w:rPr>
          <w:rFonts w:ascii="StobiSerif Regular" w:hAnsi="StobiSerif Regular"/>
          <w:color w:val="000000"/>
          <w:spacing w:val="-5"/>
          <w:lang w:val="ru-RU"/>
        </w:rPr>
        <w:t>односно судија</w:t>
      </w:r>
      <w:r>
        <w:rPr>
          <w:rFonts w:ascii="StobiSerif Regular" w:hAnsi="StobiSerif Regular"/>
          <w:color w:val="000000"/>
          <w:spacing w:val="-5"/>
          <w:lang w:val="ru-RU"/>
        </w:rPr>
        <w:t>та на</w:t>
      </w:r>
      <w:r w:rsidRPr="00C50F7D">
        <w:rPr>
          <w:rFonts w:ascii="StobiSerif Regular" w:hAnsi="StobiSerif Regular"/>
          <w:color w:val="000000"/>
          <w:spacing w:val="-5"/>
          <w:lang w:val="ru-RU"/>
        </w:rPr>
        <w:t>претходната постапка, родители/и/от, односно старатели/и/от, неговиот бранител и центарот. Известувањето во итни случаи се врши телефонски, а за истото се доставува и писмено известување во рок од 24 часа.</w:t>
      </w:r>
    </w:p>
    <w:p w14:paraId="68D2497E" w14:textId="77777777" w:rsidR="00445ABB" w:rsidRPr="00AE568D" w:rsidRDefault="00445ABB" w:rsidP="00445ABB">
      <w:pPr>
        <w:widowControl w:val="0"/>
        <w:numPr>
          <w:ilvl w:val="0"/>
          <w:numId w:val="5"/>
        </w:numPr>
        <w:autoSpaceDE w:val="0"/>
        <w:autoSpaceDN w:val="0"/>
        <w:adjustRightInd w:val="0"/>
        <w:spacing w:after="0" w:line="240" w:lineRule="auto"/>
        <w:jc w:val="both"/>
        <w:rPr>
          <w:rFonts w:ascii="StobiSerif Regular" w:hAnsi="StobiSerif Regular"/>
          <w:color w:val="000000"/>
          <w:spacing w:val="-5"/>
          <w:lang w:val="ru-RU"/>
        </w:rPr>
      </w:pPr>
      <w:r w:rsidRPr="00AE568D">
        <w:rPr>
          <w:rFonts w:ascii="StobiSerif Regular" w:hAnsi="StobiSerif Regular"/>
          <w:color w:val="000000"/>
          <w:w w:val="102"/>
          <w:lang w:val="ru-RU"/>
        </w:rPr>
        <w:t xml:space="preserve">За време на задржувањето  не може да се води разговор без </w:t>
      </w:r>
      <w:r w:rsidRPr="00AE568D">
        <w:rPr>
          <w:rFonts w:ascii="StobiSerif Regular" w:hAnsi="StobiSerif Regular"/>
          <w:color w:val="000000"/>
          <w:spacing w:val="-5"/>
          <w:lang w:val="ru-RU"/>
        </w:rPr>
        <w:t xml:space="preserve">присуство на бранител. </w:t>
      </w:r>
    </w:p>
    <w:p w14:paraId="665A4495" w14:textId="77777777" w:rsidR="00445ABB" w:rsidRPr="00AE568D" w:rsidRDefault="00445ABB" w:rsidP="00445ABB">
      <w:pPr>
        <w:widowControl w:val="0"/>
        <w:numPr>
          <w:ilvl w:val="0"/>
          <w:numId w:val="5"/>
        </w:numPr>
        <w:autoSpaceDE w:val="0"/>
        <w:autoSpaceDN w:val="0"/>
        <w:adjustRightInd w:val="0"/>
        <w:spacing w:after="0" w:line="240" w:lineRule="auto"/>
        <w:jc w:val="both"/>
        <w:rPr>
          <w:rFonts w:ascii="StobiSerif Regular" w:hAnsi="StobiSerif Regular"/>
          <w:color w:val="000000"/>
          <w:spacing w:val="-5"/>
          <w:lang w:val="ru-RU"/>
        </w:rPr>
      </w:pPr>
      <w:r w:rsidRPr="00AE568D">
        <w:rPr>
          <w:rFonts w:ascii="StobiSerif Regular" w:hAnsi="StobiSerif Regular"/>
          <w:color w:val="000000"/>
          <w:spacing w:val="-2"/>
          <w:lang w:val="ru-RU"/>
        </w:rPr>
        <w:lastRenderedPageBreak/>
        <w:t xml:space="preserve">Ако детето или неговите родители/и/от, односно старатели/и/от не земат бранител, </w:t>
      </w:r>
      <w:r w:rsidRPr="00AE568D">
        <w:rPr>
          <w:rFonts w:ascii="StobiSerif Regular" w:hAnsi="StobiSerif Regular"/>
          <w:color w:val="000000"/>
          <w:w w:val="105"/>
          <w:lang w:val="ru-RU"/>
        </w:rPr>
        <w:t xml:space="preserve">службените лица на Министерството за внатрешни работи ќе </w:t>
      </w:r>
      <w:r w:rsidRPr="00AE568D">
        <w:rPr>
          <w:rFonts w:ascii="StobiSerif Regular" w:hAnsi="StobiSerif Regular"/>
          <w:color w:val="000000"/>
          <w:spacing w:val="-2"/>
          <w:lang w:val="ru-RU"/>
        </w:rPr>
        <w:t xml:space="preserve">определат  бранител од </w:t>
      </w:r>
      <w:r w:rsidRPr="00AE568D">
        <w:rPr>
          <w:rFonts w:ascii="StobiSerif Regular" w:hAnsi="StobiSerif Regular"/>
          <w:color w:val="000000"/>
          <w:spacing w:val="-5"/>
          <w:lang w:val="ru-RU"/>
        </w:rPr>
        <w:t xml:space="preserve">листата на адвокати доставена од Адвокатската комора на Република Македонија. </w:t>
      </w:r>
    </w:p>
    <w:p w14:paraId="3005F1DB"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3"/>
          <w:lang w:val="mk-MK"/>
        </w:rPr>
      </w:pPr>
      <w:r w:rsidRPr="00AE568D">
        <w:rPr>
          <w:rFonts w:ascii="StobiSerif Regular" w:hAnsi="StobiSerif Regular"/>
          <w:color w:val="000000"/>
          <w:w w:val="103"/>
          <w:lang w:val="mk-MK"/>
        </w:rPr>
        <w:t>Трошоците за бранителот ги сноси родители/и/от, односно старатели/и/от на детето. Т</w:t>
      </w:r>
      <w:r w:rsidRPr="00AE568D">
        <w:rPr>
          <w:rFonts w:ascii="StobiSerif Regular" w:hAnsi="StobiSerif Regular"/>
          <w:color w:val="000000"/>
          <w:spacing w:val="-2"/>
          <w:lang w:val="mk-MK"/>
        </w:rPr>
        <w:t xml:space="preserve">рошоците </w:t>
      </w:r>
      <w:r w:rsidRPr="00AE568D">
        <w:rPr>
          <w:rFonts w:ascii="StobiSerif Regular" w:hAnsi="StobiSerif Regular"/>
          <w:color w:val="000000"/>
          <w:w w:val="103"/>
          <w:lang w:val="mk-MK"/>
        </w:rPr>
        <w:t xml:space="preserve">за адвокатот </w:t>
      </w:r>
      <w:r w:rsidRPr="00AE568D">
        <w:rPr>
          <w:rFonts w:ascii="StobiSerif Regular" w:hAnsi="StobiSerif Regular"/>
          <w:color w:val="000000"/>
          <w:spacing w:val="-3"/>
          <w:lang w:val="mk-MK"/>
        </w:rPr>
        <w:t>паѓаат на товар на Буџетот на Република Македонија во согласност и со услови предвидени во Законот за бесплатна правна помош,</w:t>
      </w:r>
      <w:r w:rsidRPr="00AE568D">
        <w:rPr>
          <w:rFonts w:ascii="StobiSerif Regular" w:hAnsi="StobiSerif Regular"/>
          <w:color w:val="000000"/>
          <w:w w:val="103"/>
          <w:lang w:val="mk-MK"/>
        </w:rPr>
        <w:t xml:space="preserve"> само во </w:t>
      </w:r>
      <w:r w:rsidRPr="00AE568D">
        <w:rPr>
          <w:rFonts w:ascii="StobiSerif Regular" w:hAnsi="StobiSerif Regular"/>
          <w:color w:val="000000"/>
          <w:spacing w:val="-2"/>
          <w:lang w:val="mk-MK"/>
        </w:rPr>
        <w:t>случај кога родители/и/от, односно старатели/и/от не е во состојба да ги плати трошоците</w:t>
      </w:r>
      <w:r w:rsidRPr="00AE568D">
        <w:rPr>
          <w:rFonts w:ascii="StobiSerif Regular" w:hAnsi="StobiSerif Regular"/>
          <w:color w:val="000000"/>
          <w:spacing w:val="-3"/>
          <w:lang w:val="mk-MK"/>
        </w:rPr>
        <w:t>.</w:t>
      </w:r>
    </w:p>
    <w:p w14:paraId="6F1C1D59"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3"/>
          <w:lang w:val="mk-MK"/>
        </w:rPr>
      </w:pPr>
      <w:r w:rsidRPr="00AE568D">
        <w:rPr>
          <w:rFonts w:ascii="StobiSerif Regular" w:hAnsi="StobiSerif Regular"/>
          <w:color w:val="000000"/>
          <w:spacing w:val="-3"/>
          <w:lang w:val="mk-MK"/>
        </w:rPr>
        <w:t xml:space="preserve">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односно организација до центарот  најдоцна во рок од пет работни дена од денот на добиеното известување за потребната документација. Ако родители/и/от,односно старатели/и/от не достави таква потврда ќе се смета дека родители/и/от, односно старатели/и/от е во состојба да ги  плати трошоците на адвокатот. </w:t>
      </w:r>
    </w:p>
    <w:p w14:paraId="249EC16A"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5"/>
          <w:lang w:val="ru-RU"/>
        </w:rPr>
      </w:pPr>
      <w:r w:rsidRPr="00AE568D">
        <w:rPr>
          <w:rFonts w:ascii="StobiSerif Regular" w:hAnsi="StobiSerif Regular"/>
          <w:color w:val="000000"/>
          <w:lang w:val="ru-RU"/>
        </w:rPr>
        <w:t>Овластените службени лица на Министерството за внатрешни работи го задржуваат детето</w:t>
      </w:r>
      <w:r w:rsidRPr="00AE568D">
        <w:rPr>
          <w:rFonts w:ascii="StobiSerif Regular" w:hAnsi="StobiSerif Regular"/>
          <w:color w:val="000000"/>
          <w:spacing w:val="-5"/>
          <w:lang w:val="ru-RU"/>
        </w:rPr>
        <w:t xml:space="preserve"> во  </w:t>
      </w:r>
      <w:r w:rsidRPr="00AE568D">
        <w:rPr>
          <w:rFonts w:ascii="StobiSerif Regular" w:hAnsi="StobiSerif Regular"/>
          <w:color w:val="000000"/>
          <w:spacing w:val="-3"/>
          <w:lang w:val="ru-RU"/>
        </w:rPr>
        <w:t xml:space="preserve">простории соодветни за задржување на дете од негова возраст, различни од просториите за задржување на полнолетни лица.  </w:t>
      </w:r>
    </w:p>
    <w:p w14:paraId="796ED081" w14:textId="77777777" w:rsidR="00445ABB" w:rsidRPr="00445ABB"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3"/>
          <w:lang w:val="ru-RU"/>
        </w:rPr>
      </w:pPr>
      <w:r w:rsidRPr="00AE568D">
        <w:rPr>
          <w:rFonts w:ascii="StobiSerif Regular" w:hAnsi="StobiSerif Regular"/>
          <w:color w:val="000000"/>
          <w:w w:val="102"/>
          <w:lang w:val="ru-RU"/>
        </w:rPr>
        <w:t>За  задржувањето  се  составува  записник,  во  кој  се  внесуваат  сите  податоци, за денот и часот кога детето е задржано, причините за задржувањето, времето кога е поучено за неговите права, психофизичката состојба во моментот на неговото задржување, времето кога е разговарано со детето,</w:t>
      </w:r>
      <w:r w:rsidRPr="00AE568D">
        <w:rPr>
          <w:rFonts w:ascii="StobiSerif Regular" w:hAnsi="StobiSerif Regular"/>
          <w:color w:val="000000"/>
          <w:w w:val="105"/>
          <w:lang w:val="ru-RU"/>
        </w:rPr>
        <w:t xml:space="preserve"> констатација на службените лица за постоењето на видливи телесни </w:t>
      </w:r>
      <w:r w:rsidRPr="00AE568D">
        <w:rPr>
          <w:rFonts w:ascii="StobiSerif Regular" w:hAnsi="StobiSerif Regular"/>
          <w:color w:val="000000"/>
          <w:lang w:val="ru-RU"/>
        </w:rPr>
        <w:t xml:space="preserve">повреди и времето на прекинување на задржувањето. </w:t>
      </w:r>
      <w:r w:rsidRPr="00AE568D">
        <w:rPr>
          <w:rFonts w:ascii="StobiSerif Regular" w:hAnsi="StobiSerif Regular"/>
          <w:color w:val="000000"/>
          <w:spacing w:val="-1"/>
          <w:lang w:val="ru-RU"/>
        </w:rPr>
        <w:t xml:space="preserve">Записникот  го  потпишува  детето  и  неговиот  родители/и/от, </w:t>
      </w:r>
      <w:r w:rsidRPr="00AE568D">
        <w:rPr>
          <w:rFonts w:ascii="StobiSerif Regular" w:hAnsi="StobiSerif Regular"/>
          <w:color w:val="000000"/>
          <w:spacing w:val="-3"/>
          <w:lang w:val="ru-RU"/>
        </w:rPr>
        <w:t>односно старатели/и/от, како и бранителот.</w:t>
      </w:r>
    </w:p>
    <w:p w14:paraId="2B41CC44" w14:textId="77777777" w:rsidR="00445ABB" w:rsidRPr="00445ABB"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3"/>
          <w:lang w:val="ru-RU"/>
        </w:rPr>
      </w:pPr>
      <w:r w:rsidRPr="00445ABB">
        <w:rPr>
          <w:rFonts w:ascii="StobiSerif Regular" w:hAnsi="StobiSerif Regular"/>
          <w:color w:val="000000"/>
          <w:spacing w:val="-3"/>
          <w:lang w:val="ru-RU"/>
        </w:rPr>
        <w:t xml:space="preserve">Задржувањето подолго од 6 часа мора да го одобри службеникот за прифат во посебно определена и опремена полициска станица. </w:t>
      </w:r>
    </w:p>
    <w:p w14:paraId="164619A8"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5"/>
          <w:lang w:val="ru-RU"/>
        </w:rPr>
      </w:pPr>
      <w:r w:rsidRPr="00AE568D">
        <w:rPr>
          <w:rFonts w:ascii="StobiSerif Regular" w:hAnsi="StobiSerif Regular"/>
          <w:color w:val="000000"/>
          <w:w w:val="106"/>
          <w:lang w:val="ru-RU"/>
        </w:rPr>
        <w:t xml:space="preserve">Задржаното дете мора без одлагање, а најдоцна во рок од 12 часа да биде </w:t>
      </w:r>
      <w:r w:rsidRPr="00AE568D">
        <w:rPr>
          <w:rFonts w:ascii="StobiSerif Regular" w:hAnsi="StobiSerif Regular"/>
          <w:color w:val="000000"/>
          <w:w w:val="104"/>
          <w:lang w:val="ru-RU"/>
        </w:rPr>
        <w:t xml:space="preserve">изведено пред судија за деца, кој ќе одлучи за одредување на притвор или за </w:t>
      </w:r>
      <w:r w:rsidRPr="00AE568D">
        <w:rPr>
          <w:rFonts w:ascii="StobiSerif Regular" w:hAnsi="StobiSerif Regular"/>
          <w:color w:val="000000"/>
          <w:spacing w:val="-5"/>
          <w:lang w:val="ru-RU"/>
        </w:rPr>
        <w:t xml:space="preserve">пуштање на детето  на слобода. </w:t>
      </w:r>
    </w:p>
    <w:p w14:paraId="1A530A6A"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w w:val="104"/>
          <w:lang w:val="ru-RU"/>
        </w:rPr>
      </w:pPr>
      <w:r w:rsidRPr="00AE568D">
        <w:rPr>
          <w:rFonts w:ascii="StobiSerif Regular" w:hAnsi="StobiSerif Regular"/>
          <w:color w:val="000000"/>
          <w:spacing w:val="-3"/>
          <w:lang w:val="ru-RU"/>
        </w:rPr>
        <w:t xml:space="preserve">Ако судијата за деца најде дека нема основ за задржување на детето, ќе </w:t>
      </w:r>
      <w:r w:rsidRPr="00AE568D">
        <w:rPr>
          <w:rFonts w:ascii="StobiSerif Regular" w:hAnsi="StobiSerif Regular"/>
          <w:color w:val="000000"/>
          <w:w w:val="105"/>
          <w:lang w:val="ru-RU"/>
        </w:rPr>
        <w:t xml:space="preserve">донесе решение за негово пуштање на слобода, во кое ќе ја оцени законитоста   на </w:t>
      </w:r>
      <w:r w:rsidRPr="00AE568D">
        <w:rPr>
          <w:rFonts w:ascii="StobiSerif Regular" w:hAnsi="StobiSerif Regular"/>
          <w:color w:val="000000"/>
          <w:spacing w:val="-5"/>
          <w:lang w:val="ru-RU"/>
        </w:rPr>
        <w:t>задржувањето.</w:t>
      </w:r>
    </w:p>
    <w:p w14:paraId="7EC349D0" w14:textId="77777777" w:rsidR="00445ABB" w:rsidRPr="00AE568D" w:rsidRDefault="00445ABB" w:rsidP="00445ABB">
      <w:pPr>
        <w:widowControl w:val="0"/>
        <w:numPr>
          <w:ilvl w:val="0"/>
          <w:numId w:val="5"/>
        </w:numPr>
        <w:autoSpaceDE w:val="0"/>
        <w:autoSpaceDN w:val="0"/>
        <w:adjustRightInd w:val="0"/>
        <w:spacing w:before="9" w:after="0" w:line="240" w:lineRule="auto"/>
        <w:jc w:val="both"/>
        <w:rPr>
          <w:rFonts w:ascii="StobiSerif Regular" w:hAnsi="StobiSerif Regular"/>
          <w:color w:val="000000"/>
          <w:spacing w:val="-5"/>
          <w:lang w:val="ru-RU"/>
        </w:rPr>
      </w:pPr>
      <w:r w:rsidRPr="00AE568D">
        <w:rPr>
          <w:rFonts w:ascii="StobiSerif Regular" w:hAnsi="StobiSerif Regular"/>
          <w:color w:val="000000"/>
          <w:w w:val="104"/>
          <w:lang w:val="ru-RU"/>
        </w:rPr>
        <w:t>Детето и неговиот бранител имаат право на жалба до кривичниот совет за деца</w:t>
      </w:r>
      <w:r w:rsidRPr="00AE568D">
        <w:rPr>
          <w:rFonts w:ascii="StobiSerif Regular" w:hAnsi="StobiSerif Regular"/>
          <w:color w:val="000000"/>
          <w:lang w:val="ru-RU"/>
        </w:rPr>
        <w:t xml:space="preserve"> на основниот суд во делот на решението со кое се оценува законитоста на </w:t>
      </w:r>
      <w:r w:rsidRPr="00AE568D">
        <w:rPr>
          <w:rFonts w:ascii="StobiSerif Regular" w:hAnsi="StobiSerif Regular"/>
          <w:color w:val="000000"/>
          <w:spacing w:val="-5"/>
          <w:lang w:val="ru-RU"/>
        </w:rPr>
        <w:t xml:space="preserve">лишувањето од слобода. </w:t>
      </w:r>
    </w:p>
    <w:p w14:paraId="3CB182F9" w14:textId="77777777" w:rsidR="00445ABB" w:rsidRPr="00363456" w:rsidRDefault="00445ABB" w:rsidP="004F2B7B">
      <w:pPr>
        <w:jc w:val="center"/>
        <w:rPr>
          <w:lang w:val="mk-MK"/>
        </w:rPr>
      </w:pPr>
    </w:p>
    <w:sectPr w:rsidR="00445ABB" w:rsidRPr="00363456" w:rsidSect="00CF71A3">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tobiSerif Black">
    <w:panose1 w:val="02000903030000020003"/>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08F"/>
    <w:multiLevelType w:val="hybridMultilevel"/>
    <w:tmpl w:val="C3EE31B8"/>
    <w:lvl w:ilvl="0" w:tplc="C818E7D2">
      <w:start w:val="1"/>
      <w:numFmt w:val="decimal"/>
      <w:lvlText w:val="(%1)"/>
      <w:lvlJc w:val="left"/>
      <w:pPr>
        <w:tabs>
          <w:tab w:val="num" w:pos="788"/>
        </w:tabs>
        <w:ind w:left="788" w:hanging="504"/>
      </w:pPr>
      <w:rPr>
        <w:rFonts w:ascii="Times New Roman" w:hAnsi="Times New Roman" w:cs="Times New Roman" w:hint="default"/>
        <w:b w:val="0"/>
        <w:i w:val="0"/>
        <w:spacing w:val="-10"/>
        <w:kern w:val="0"/>
        <w:position w:val="0"/>
        <w:sz w:val="24"/>
        <w:szCs w:val="24"/>
      </w:rPr>
    </w:lvl>
    <w:lvl w:ilvl="1" w:tplc="02444D7A" w:tentative="1">
      <w:start w:val="1"/>
      <w:numFmt w:val="lowerLetter"/>
      <w:lvlText w:val="%2."/>
      <w:lvlJc w:val="left"/>
      <w:pPr>
        <w:tabs>
          <w:tab w:val="num" w:pos="1440"/>
        </w:tabs>
        <w:ind w:left="1440" w:hanging="360"/>
      </w:pPr>
      <w:rPr>
        <w:rFonts w:cs="Times New Roman"/>
      </w:rPr>
    </w:lvl>
    <w:lvl w:ilvl="2" w:tplc="CB94811A" w:tentative="1">
      <w:start w:val="1"/>
      <w:numFmt w:val="lowerRoman"/>
      <w:lvlText w:val="%3."/>
      <w:lvlJc w:val="right"/>
      <w:pPr>
        <w:tabs>
          <w:tab w:val="num" w:pos="2160"/>
        </w:tabs>
        <w:ind w:left="2160" w:hanging="180"/>
      </w:pPr>
      <w:rPr>
        <w:rFonts w:cs="Times New Roman"/>
      </w:rPr>
    </w:lvl>
    <w:lvl w:ilvl="3" w:tplc="6AF48D80" w:tentative="1">
      <w:start w:val="1"/>
      <w:numFmt w:val="decimal"/>
      <w:lvlText w:val="%4."/>
      <w:lvlJc w:val="left"/>
      <w:pPr>
        <w:tabs>
          <w:tab w:val="num" w:pos="2880"/>
        </w:tabs>
        <w:ind w:left="2880" w:hanging="360"/>
      </w:pPr>
      <w:rPr>
        <w:rFonts w:cs="Times New Roman"/>
      </w:rPr>
    </w:lvl>
    <w:lvl w:ilvl="4" w:tplc="FADA3BE0" w:tentative="1">
      <w:start w:val="1"/>
      <w:numFmt w:val="lowerLetter"/>
      <w:lvlText w:val="%5."/>
      <w:lvlJc w:val="left"/>
      <w:pPr>
        <w:tabs>
          <w:tab w:val="num" w:pos="3600"/>
        </w:tabs>
        <w:ind w:left="3600" w:hanging="360"/>
      </w:pPr>
      <w:rPr>
        <w:rFonts w:cs="Times New Roman"/>
      </w:rPr>
    </w:lvl>
    <w:lvl w:ilvl="5" w:tplc="57E089BA" w:tentative="1">
      <w:start w:val="1"/>
      <w:numFmt w:val="lowerRoman"/>
      <w:lvlText w:val="%6."/>
      <w:lvlJc w:val="right"/>
      <w:pPr>
        <w:tabs>
          <w:tab w:val="num" w:pos="4320"/>
        </w:tabs>
        <w:ind w:left="4320" w:hanging="180"/>
      </w:pPr>
      <w:rPr>
        <w:rFonts w:cs="Times New Roman"/>
      </w:rPr>
    </w:lvl>
    <w:lvl w:ilvl="6" w:tplc="2F0C5D84" w:tentative="1">
      <w:start w:val="1"/>
      <w:numFmt w:val="decimal"/>
      <w:lvlText w:val="%7."/>
      <w:lvlJc w:val="left"/>
      <w:pPr>
        <w:tabs>
          <w:tab w:val="num" w:pos="5040"/>
        </w:tabs>
        <w:ind w:left="5040" w:hanging="360"/>
      </w:pPr>
      <w:rPr>
        <w:rFonts w:cs="Times New Roman"/>
      </w:rPr>
    </w:lvl>
    <w:lvl w:ilvl="7" w:tplc="1332BB80" w:tentative="1">
      <w:start w:val="1"/>
      <w:numFmt w:val="lowerLetter"/>
      <w:lvlText w:val="%8."/>
      <w:lvlJc w:val="left"/>
      <w:pPr>
        <w:tabs>
          <w:tab w:val="num" w:pos="5760"/>
        </w:tabs>
        <w:ind w:left="5760" w:hanging="360"/>
      </w:pPr>
      <w:rPr>
        <w:rFonts w:cs="Times New Roman"/>
      </w:rPr>
    </w:lvl>
    <w:lvl w:ilvl="8" w:tplc="93D6EEFC" w:tentative="1">
      <w:start w:val="1"/>
      <w:numFmt w:val="lowerRoman"/>
      <w:lvlText w:val="%9."/>
      <w:lvlJc w:val="right"/>
      <w:pPr>
        <w:tabs>
          <w:tab w:val="num" w:pos="6480"/>
        </w:tabs>
        <w:ind w:left="6480" w:hanging="180"/>
      </w:pPr>
      <w:rPr>
        <w:rFonts w:cs="Times New Roman"/>
      </w:rPr>
    </w:lvl>
  </w:abstractNum>
  <w:abstractNum w:abstractNumId="1" w15:restartNumberingAfterBreak="0">
    <w:nsid w:val="3B084EB0"/>
    <w:multiLevelType w:val="hybridMultilevel"/>
    <w:tmpl w:val="C22CA36E"/>
    <w:lvl w:ilvl="0" w:tplc="8D3EEF0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4365F1"/>
    <w:multiLevelType w:val="hybridMultilevel"/>
    <w:tmpl w:val="23F82348"/>
    <w:lvl w:ilvl="0" w:tplc="6F34B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F81330"/>
    <w:multiLevelType w:val="hybridMultilevel"/>
    <w:tmpl w:val="77BCDB5E"/>
    <w:lvl w:ilvl="0" w:tplc="690EDF0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912A7726" w:tentative="1">
      <w:start w:val="1"/>
      <w:numFmt w:val="lowerLetter"/>
      <w:lvlText w:val="%2."/>
      <w:lvlJc w:val="left"/>
      <w:pPr>
        <w:tabs>
          <w:tab w:val="num" w:pos="1440"/>
        </w:tabs>
        <w:ind w:left="1440" w:hanging="360"/>
      </w:pPr>
      <w:rPr>
        <w:rFonts w:cs="Times New Roman"/>
      </w:rPr>
    </w:lvl>
    <w:lvl w:ilvl="2" w:tplc="60C604FC" w:tentative="1">
      <w:start w:val="1"/>
      <w:numFmt w:val="lowerRoman"/>
      <w:lvlText w:val="%3."/>
      <w:lvlJc w:val="right"/>
      <w:pPr>
        <w:tabs>
          <w:tab w:val="num" w:pos="2160"/>
        </w:tabs>
        <w:ind w:left="2160" w:hanging="180"/>
      </w:pPr>
      <w:rPr>
        <w:rFonts w:cs="Times New Roman"/>
      </w:rPr>
    </w:lvl>
    <w:lvl w:ilvl="3" w:tplc="8690B3AC" w:tentative="1">
      <w:start w:val="1"/>
      <w:numFmt w:val="decimal"/>
      <w:lvlText w:val="%4."/>
      <w:lvlJc w:val="left"/>
      <w:pPr>
        <w:tabs>
          <w:tab w:val="num" w:pos="2880"/>
        </w:tabs>
        <w:ind w:left="2880" w:hanging="360"/>
      </w:pPr>
      <w:rPr>
        <w:rFonts w:cs="Times New Roman"/>
      </w:rPr>
    </w:lvl>
    <w:lvl w:ilvl="4" w:tplc="6014713C" w:tentative="1">
      <w:start w:val="1"/>
      <w:numFmt w:val="lowerLetter"/>
      <w:lvlText w:val="%5."/>
      <w:lvlJc w:val="left"/>
      <w:pPr>
        <w:tabs>
          <w:tab w:val="num" w:pos="3600"/>
        </w:tabs>
        <w:ind w:left="3600" w:hanging="360"/>
      </w:pPr>
      <w:rPr>
        <w:rFonts w:cs="Times New Roman"/>
      </w:rPr>
    </w:lvl>
    <w:lvl w:ilvl="5" w:tplc="8CAADCC0" w:tentative="1">
      <w:start w:val="1"/>
      <w:numFmt w:val="lowerRoman"/>
      <w:lvlText w:val="%6."/>
      <w:lvlJc w:val="right"/>
      <w:pPr>
        <w:tabs>
          <w:tab w:val="num" w:pos="4320"/>
        </w:tabs>
        <w:ind w:left="4320" w:hanging="180"/>
      </w:pPr>
      <w:rPr>
        <w:rFonts w:cs="Times New Roman"/>
      </w:rPr>
    </w:lvl>
    <w:lvl w:ilvl="6" w:tplc="4EB0498C" w:tentative="1">
      <w:start w:val="1"/>
      <w:numFmt w:val="decimal"/>
      <w:lvlText w:val="%7."/>
      <w:lvlJc w:val="left"/>
      <w:pPr>
        <w:tabs>
          <w:tab w:val="num" w:pos="5040"/>
        </w:tabs>
        <w:ind w:left="5040" w:hanging="360"/>
      </w:pPr>
      <w:rPr>
        <w:rFonts w:cs="Times New Roman"/>
      </w:rPr>
    </w:lvl>
    <w:lvl w:ilvl="7" w:tplc="14928512" w:tentative="1">
      <w:start w:val="1"/>
      <w:numFmt w:val="lowerLetter"/>
      <w:lvlText w:val="%8."/>
      <w:lvlJc w:val="left"/>
      <w:pPr>
        <w:tabs>
          <w:tab w:val="num" w:pos="5760"/>
        </w:tabs>
        <w:ind w:left="5760" w:hanging="360"/>
      </w:pPr>
      <w:rPr>
        <w:rFonts w:cs="Times New Roman"/>
      </w:rPr>
    </w:lvl>
    <w:lvl w:ilvl="8" w:tplc="85B01F72" w:tentative="1">
      <w:start w:val="1"/>
      <w:numFmt w:val="lowerRoman"/>
      <w:lvlText w:val="%9."/>
      <w:lvlJc w:val="right"/>
      <w:pPr>
        <w:tabs>
          <w:tab w:val="num" w:pos="6480"/>
        </w:tabs>
        <w:ind w:left="6480" w:hanging="180"/>
      </w:pPr>
      <w:rPr>
        <w:rFonts w:cs="Times New Roman"/>
      </w:rPr>
    </w:lvl>
  </w:abstractNum>
  <w:abstractNum w:abstractNumId="4" w15:restartNumberingAfterBreak="0">
    <w:nsid w:val="7EEA3CD7"/>
    <w:multiLevelType w:val="hybridMultilevel"/>
    <w:tmpl w:val="2360653A"/>
    <w:lvl w:ilvl="0" w:tplc="0A7EC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92"/>
    <w:rsid w:val="0001581D"/>
    <w:rsid w:val="00054C09"/>
    <w:rsid w:val="000621FB"/>
    <w:rsid w:val="00094223"/>
    <w:rsid w:val="00095B18"/>
    <w:rsid w:val="000F4741"/>
    <w:rsid w:val="00184390"/>
    <w:rsid w:val="00195F9A"/>
    <w:rsid w:val="001A241F"/>
    <w:rsid w:val="002F127A"/>
    <w:rsid w:val="00363456"/>
    <w:rsid w:val="003B38A2"/>
    <w:rsid w:val="003C586B"/>
    <w:rsid w:val="0042171C"/>
    <w:rsid w:val="00444670"/>
    <w:rsid w:val="00445ABB"/>
    <w:rsid w:val="00445F20"/>
    <w:rsid w:val="004B5FA3"/>
    <w:rsid w:val="004D4D51"/>
    <w:rsid w:val="004F2B7B"/>
    <w:rsid w:val="00525892"/>
    <w:rsid w:val="00573F0E"/>
    <w:rsid w:val="00590344"/>
    <w:rsid w:val="005A30BC"/>
    <w:rsid w:val="00614653"/>
    <w:rsid w:val="006E01B7"/>
    <w:rsid w:val="006E0B93"/>
    <w:rsid w:val="00796DAD"/>
    <w:rsid w:val="007A74E6"/>
    <w:rsid w:val="007D5F2E"/>
    <w:rsid w:val="0083123B"/>
    <w:rsid w:val="00837CB6"/>
    <w:rsid w:val="00975A79"/>
    <w:rsid w:val="009D18BD"/>
    <w:rsid w:val="009F0EC4"/>
    <w:rsid w:val="009F1FF9"/>
    <w:rsid w:val="00A15F07"/>
    <w:rsid w:val="00A31F7E"/>
    <w:rsid w:val="00A3709A"/>
    <w:rsid w:val="00A55D07"/>
    <w:rsid w:val="00AF545E"/>
    <w:rsid w:val="00B0799C"/>
    <w:rsid w:val="00B432DD"/>
    <w:rsid w:val="00B54297"/>
    <w:rsid w:val="00B712C4"/>
    <w:rsid w:val="00BB1DCA"/>
    <w:rsid w:val="00BF14FB"/>
    <w:rsid w:val="00C33202"/>
    <w:rsid w:val="00C60B94"/>
    <w:rsid w:val="00C65ECC"/>
    <w:rsid w:val="00C75456"/>
    <w:rsid w:val="00C82494"/>
    <w:rsid w:val="00C91D7A"/>
    <w:rsid w:val="00C964A4"/>
    <w:rsid w:val="00CC0A90"/>
    <w:rsid w:val="00CD1E7D"/>
    <w:rsid w:val="00CD45FE"/>
    <w:rsid w:val="00CF71A3"/>
    <w:rsid w:val="00D079A7"/>
    <w:rsid w:val="00D34993"/>
    <w:rsid w:val="00D44A09"/>
    <w:rsid w:val="00D5467B"/>
    <w:rsid w:val="00DA022F"/>
    <w:rsid w:val="00DA6525"/>
    <w:rsid w:val="00DE3E74"/>
    <w:rsid w:val="00E469DB"/>
    <w:rsid w:val="00E678ED"/>
    <w:rsid w:val="00E7762C"/>
    <w:rsid w:val="00EF2C14"/>
    <w:rsid w:val="00F06038"/>
    <w:rsid w:val="00F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9B3"/>
  <w15:chartTrackingRefBased/>
  <w15:docId w15:val="{5C63485A-A77A-4266-AAE9-BC61799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D"/>
    <w:pPr>
      <w:ind w:left="720"/>
      <w:contextualSpacing/>
    </w:pPr>
  </w:style>
  <w:style w:type="paragraph" w:styleId="BalloonText">
    <w:name w:val="Balloon Text"/>
    <w:basedOn w:val="Normal"/>
    <w:link w:val="BalloonTextChar"/>
    <w:uiPriority w:val="99"/>
    <w:semiHidden/>
    <w:unhideWhenUsed/>
    <w:rsid w:val="00C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D331FB249707443A4483A05BBA0CA48" ma:contentTypeVersion="" ma:contentTypeDescription="" ma:contentTypeScope="" ma:versionID="6afb0fec8cb093e7448ec6997a80607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4DC80D3-EB62-4BF4-9335-23764DD8E705}"/>
</file>

<file path=customXml/itemProps2.xml><?xml version="1.0" encoding="utf-8"?>
<ds:datastoreItem xmlns:ds="http://schemas.openxmlformats.org/officeDocument/2006/customXml" ds:itemID="{0549E969-7A36-4972-A3E4-824BE591EB8D}"/>
</file>

<file path=customXml/itemProps3.xml><?xml version="1.0" encoding="utf-8"?>
<ds:datastoreItem xmlns:ds="http://schemas.openxmlformats.org/officeDocument/2006/customXml" ds:itemID="{F5496658-7F44-4C73-B198-0A674951BEBE}"/>
</file>

<file path=docProps/app.xml><?xml version="1.0" encoding="utf-8"?>
<Properties xmlns="http://schemas.openxmlformats.org/officeDocument/2006/extended-properties" xmlns:vt="http://schemas.openxmlformats.org/officeDocument/2006/docPropsVTypes">
  <Template>Normal.dotm</Template>
  <TotalTime>312</TotalTime>
  <Pages>8</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измена и доплнување на Закон за правда на децата по скратена постапка (ЕНЕР)</dc:title>
  <dc:subject/>
  <dc:creator>IT Centre5</dc:creator>
  <cp:keywords/>
  <dc:description/>
  <cp:lastModifiedBy>Petar Mirkovic</cp:lastModifiedBy>
  <cp:revision>48</cp:revision>
  <cp:lastPrinted>2019-04-11T06:34:00Z</cp:lastPrinted>
  <dcterms:created xsi:type="dcterms:W3CDTF">2019-04-10T12:57:00Z</dcterms:created>
  <dcterms:modified xsi:type="dcterms:W3CDTF">2019-07-02T10:44:00Z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0x01010086FCDBBC86574C7ABFC9FD714B80DE6C00BD331FB249707443A4483A05BBA0CA48</vt:lpwstr>
  </property>
  <property fmtid="{D5CDD505-2E9C-101B-9397-08002B2CF9AE}" pid="3" name="CreatedBy">
    <vt:lpwstr>i:0e.t|e-vlada.mk sts|teuta.berisha</vt:lpwstr>
  </property>
  <property fmtid="{D5CDD505-2E9C-101B-9397-08002B2CF9AE}" pid="4" name="ModifiedBy">
    <vt:lpwstr>i:0e.t|e-vlada.mk sts|teuta.berisha</vt:lpwstr>
  </property>
</Properties>
</file>