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D4" w:rsidRPr="00F26ACC" w:rsidRDefault="003D7C91">
      <w:pPr>
        <w:spacing w:after="0" w:line="240" w:lineRule="auto"/>
        <w:jc w:val="center"/>
        <w:outlineLvl w:val="1"/>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ЗАКОН*</w:t>
      </w:r>
      <w:r w:rsidRPr="00F26ACC">
        <w:rPr>
          <w:rStyle w:val="FootnoteReference"/>
          <w:rFonts w:ascii="StobiSerif Regular" w:eastAsia="Times New Roman" w:hAnsi="StobiSerif Regular" w:cs="Times New Roman"/>
          <w:lang w:eastAsia="mk-MK"/>
        </w:rPr>
        <w:footnoteReference w:id="1"/>
      </w:r>
    </w:p>
    <w:p w:rsidR="00814FD4" w:rsidRPr="00F26ACC" w:rsidRDefault="003D7C91">
      <w:pPr>
        <w:spacing w:after="0" w:line="240" w:lineRule="auto"/>
        <w:jc w:val="center"/>
        <w:outlineLvl w:val="1"/>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за </w:t>
      </w:r>
      <w:bookmarkStart w:id="0" w:name="_GoBack"/>
      <w:r w:rsidRPr="00F26ACC">
        <w:rPr>
          <w:rFonts w:ascii="StobiSerif Regular" w:eastAsia="Times New Roman" w:hAnsi="StobiSerif Regular" w:cs="Times New Roman"/>
          <w:lang w:eastAsia="mk-MK"/>
        </w:rPr>
        <w:t xml:space="preserve">заштита на физичките лица во врска со обработката на личните податоци </w:t>
      </w:r>
      <w:r w:rsidR="006B13B3" w:rsidRPr="00F26ACC">
        <w:rPr>
          <w:rFonts w:ascii="StobiSerif Regular" w:eastAsia="Times New Roman" w:hAnsi="StobiSerif Regular" w:cs="Times New Roman"/>
          <w:lang w:eastAsia="mk-MK"/>
        </w:rPr>
        <w:t>за</w:t>
      </w:r>
      <w:r w:rsidRPr="00F26ACC">
        <w:rPr>
          <w:rFonts w:ascii="StobiSerif Regular" w:eastAsia="Times New Roman" w:hAnsi="StobiSerif Regular" w:cs="Times New Roman"/>
          <w:lang w:eastAsia="mk-MK"/>
        </w:rPr>
        <w:t xml:space="preserve"> цели на спречување, истрага, откривање или гонење на кривични дела или за извршување на кривични санкции</w:t>
      </w:r>
    </w:p>
    <w:bookmarkEnd w:id="0"/>
    <w:p w:rsidR="00814FD4" w:rsidRPr="00F26ACC" w:rsidRDefault="00814FD4">
      <w:pPr>
        <w:spacing w:after="0" w:line="240" w:lineRule="auto"/>
        <w:jc w:val="center"/>
        <w:outlineLvl w:val="1"/>
        <w:rPr>
          <w:rFonts w:ascii="StobiSerif Regular" w:eastAsia="Times New Roman" w:hAnsi="StobiSerif Regular" w:cs="Times New Roman"/>
          <w:lang w:eastAsia="mk-MK"/>
        </w:rPr>
      </w:pPr>
    </w:p>
    <w:p w:rsidR="00814FD4" w:rsidRPr="00F26ACC" w:rsidRDefault="003D7C91">
      <w:pPr>
        <w:spacing w:after="0" w:line="240" w:lineRule="auto"/>
        <w:jc w:val="center"/>
        <w:outlineLvl w:val="1"/>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I. ОПШТИ ОДРЕДБИ</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Содржина на законот</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1</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Со овој закон се уредува заштитата на физичките лица во врска со обработката на личните податоци од страна на надлежните органи </w:t>
      </w:r>
      <w:r w:rsidR="000875EB" w:rsidRPr="00F26ACC">
        <w:rPr>
          <w:rFonts w:ascii="StobiSerif Regular" w:eastAsia="Times New Roman" w:hAnsi="StobiSerif Regular" w:cs="Times New Roman"/>
          <w:lang w:eastAsia="mk-MK"/>
        </w:rPr>
        <w:t>за цели на</w:t>
      </w:r>
      <w:r w:rsidRPr="00F26ACC">
        <w:rPr>
          <w:rFonts w:ascii="StobiSerif Regular" w:eastAsia="Times New Roman" w:hAnsi="StobiSerif Regular" w:cs="Times New Roman"/>
          <w:lang w:eastAsia="mk-MK"/>
        </w:rPr>
        <w:t xml:space="preserve"> спречување, истрага, откривање или гонење на кривични дела или за извршување на кривични санкции, вклучувајќи</w:t>
      </w:r>
      <w:r w:rsidR="000875EB" w:rsidRPr="00F26ACC">
        <w:rPr>
          <w:rFonts w:ascii="StobiSerif Regular" w:eastAsia="Times New Roman" w:hAnsi="StobiSerif Regular" w:cs="Times New Roman"/>
          <w:lang w:eastAsia="mk-MK"/>
        </w:rPr>
        <w:t xml:space="preserve"> и </w:t>
      </w:r>
      <w:r w:rsidRPr="00F26ACC">
        <w:rPr>
          <w:rFonts w:ascii="StobiSerif Regular" w:eastAsia="Times New Roman" w:hAnsi="StobiSerif Regular" w:cs="Times New Roman"/>
          <w:lang w:eastAsia="mk-MK"/>
        </w:rPr>
        <w:t>заштита и спречување на закани во однос на јавната безбедност.</w:t>
      </w:r>
    </w:p>
    <w:p w:rsidR="00814FD4" w:rsidRPr="00F26ACC" w:rsidRDefault="00814FD4">
      <w:pPr>
        <w:spacing w:after="0" w:line="240" w:lineRule="auto"/>
        <w:jc w:val="both"/>
        <w:rPr>
          <w:rFonts w:ascii="StobiSerif Regular" w:eastAsia="Times New Roman" w:hAnsi="StobiSerif Regular" w:cs="Times New Roman"/>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Цел</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2</w:t>
      </w:r>
    </w:p>
    <w:p w:rsidR="00814FD4" w:rsidRPr="00F26ACC" w:rsidRDefault="003D7C91">
      <w:pPr>
        <w:pStyle w:val="ListParagraph"/>
        <w:numPr>
          <w:ilvl w:val="0"/>
          <w:numId w:val="1"/>
        </w:numPr>
        <w:spacing w:after="0" w:line="240" w:lineRule="auto"/>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Целта на овој закон е</w:t>
      </w:r>
      <w:r w:rsidRPr="00F26ACC">
        <w:t xml:space="preserve"> д</w:t>
      </w:r>
      <w:r w:rsidRPr="00F26ACC">
        <w:rPr>
          <w:rFonts w:ascii="StobiSerif Regular" w:eastAsia="Times New Roman" w:hAnsi="StobiSerif Regular" w:cs="Times New Roman"/>
          <w:bCs/>
          <w:lang w:eastAsia="mk-MK"/>
        </w:rPr>
        <w:t>а се обезбеди:</w:t>
      </w:r>
    </w:p>
    <w:p w:rsidR="00814FD4" w:rsidRPr="00F26ACC" w:rsidRDefault="003D7C91">
      <w:pPr>
        <w:pStyle w:val="ListParagraph"/>
        <w:numPr>
          <w:ilvl w:val="0"/>
          <w:numId w:val="2"/>
        </w:numPr>
        <w:spacing w:after="0" w:line="240" w:lineRule="auto"/>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 xml:space="preserve">заштита на основните права и слободите на физичките лица, </w:t>
      </w:r>
      <w:r w:rsidR="005F36F3" w:rsidRPr="00F26ACC">
        <w:rPr>
          <w:rFonts w:ascii="StobiSerif Regular" w:eastAsia="Times New Roman" w:hAnsi="StobiSerif Regular" w:cs="Times New Roman"/>
          <w:bCs/>
          <w:lang w:eastAsia="mk-MK"/>
        </w:rPr>
        <w:t xml:space="preserve">а </w:t>
      </w:r>
      <w:r w:rsidRPr="00F26ACC">
        <w:rPr>
          <w:rFonts w:ascii="StobiSerif Regular" w:eastAsia="Times New Roman" w:hAnsi="StobiSerif Regular" w:cs="Times New Roman"/>
          <w:bCs/>
          <w:lang w:eastAsia="mk-MK"/>
        </w:rPr>
        <w:t>особено нивното  правото на заштита на личните податоци; и</w:t>
      </w:r>
    </w:p>
    <w:p w:rsidR="00814FD4" w:rsidRPr="00F26ACC" w:rsidRDefault="003D7C91">
      <w:pPr>
        <w:pStyle w:val="ListParagraph"/>
        <w:numPr>
          <w:ilvl w:val="0"/>
          <w:numId w:val="2"/>
        </w:numPr>
        <w:spacing w:after="0" w:line="240" w:lineRule="auto"/>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размена</w:t>
      </w:r>
      <w:r w:rsidR="005F36F3" w:rsidRPr="00F26ACC">
        <w:rPr>
          <w:rFonts w:ascii="StobiSerif Regular" w:eastAsia="Times New Roman" w:hAnsi="StobiSerif Regular" w:cs="Times New Roman"/>
          <w:bCs/>
          <w:lang w:eastAsia="mk-MK"/>
        </w:rPr>
        <w:t xml:space="preserve"> </w:t>
      </w:r>
      <w:r w:rsidRPr="00F26ACC">
        <w:rPr>
          <w:rFonts w:ascii="StobiSerif Regular" w:eastAsia="Times New Roman" w:hAnsi="StobiSerif Regular" w:cs="Times New Roman"/>
          <w:bCs/>
          <w:lang w:eastAsia="mk-MK"/>
        </w:rPr>
        <w:t>на личните податоци помеѓу надлежните органи,</w:t>
      </w:r>
      <w:r w:rsidR="005F36F3" w:rsidRPr="00F26ACC">
        <w:rPr>
          <w:rFonts w:ascii="StobiSerif Regular" w:eastAsia="Times New Roman" w:hAnsi="StobiSerif Regular" w:cs="Times New Roman"/>
          <w:bCs/>
          <w:lang w:eastAsia="mk-MK"/>
        </w:rPr>
        <w:t xml:space="preserve"> а</w:t>
      </w:r>
      <w:r w:rsidRPr="00F26ACC">
        <w:rPr>
          <w:rFonts w:ascii="StobiSerif Regular" w:eastAsia="Times New Roman" w:hAnsi="StobiSerif Regular" w:cs="Times New Roman"/>
          <w:bCs/>
          <w:lang w:eastAsia="mk-MK"/>
        </w:rPr>
        <w:t xml:space="preserve"> која е предвидена со закон, без да се ограничи или забрани од причини кои се однесуваат на заштитата на физичките лица во врска со обработката на нивните лични податоци</w:t>
      </w:r>
      <w:r w:rsidR="005F36F3" w:rsidRPr="00F26ACC">
        <w:rPr>
          <w:rFonts w:ascii="StobiSerif Regular" w:eastAsia="Times New Roman" w:hAnsi="StobiSerif Regular" w:cs="Times New Roman"/>
          <w:bCs/>
          <w:lang w:eastAsia="mk-MK"/>
        </w:rPr>
        <w:t>.</w:t>
      </w:r>
    </w:p>
    <w:p w:rsidR="00814FD4" w:rsidRPr="00F26ACC" w:rsidRDefault="003D7C91">
      <w:pPr>
        <w:pStyle w:val="ListParagraph"/>
        <w:numPr>
          <w:ilvl w:val="255"/>
          <w:numId w:val="0"/>
        </w:numPr>
        <w:spacing w:after="0" w:line="240" w:lineRule="auto"/>
        <w:ind w:left="360"/>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 xml:space="preserve">(2) </w:t>
      </w:r>
      <w:r w:rsidR="005F36F3" w:rsidRPr="00F26ACC">
        <w:rPr>
          <w:rFonts w:ascii="StobiSerif Regular" w:hAnsi="StobiSerif Regular"/>
        </w:rPr>
        <w:t>Со о</w:t>
      </w:r>
      <w:r w:rsidRPr="00F26ACC">
        <w:rPr>
          <w:rFonts w:ascii="StobiSerif Regular" w:hAnsi="StobiSerif Regular"/>
        </w:rPr>
        <w:t xml:space="preserve">дредбите од овој закон нема да </w:t>
      </w:r>
      <w:r w:rsidR="005F36F3" w:rsidRPr="00F26ACC">
        <w:rPr>
          <w:rFonts w:ascii="StobiSerif Regular" w:hAnsi="StobiSerif Regular"/>
        </w:rPr>
        <w:t xml:space="preserve">се </w:t>
      </w:r>
      <w:r w:rsidRPr="00F26ACC">
        <w:rPr>
          <w:rFonts w:ascii="StobiSerif Regular" w:hAnsi="StobiSerif Regular"/>
        </w:rPr>
        <w:t>ограни</w:t>
      </w:r>
      <w:r w:rsidR="005F36F3" w:rsidRPr="00F26ACC">
        <w:rPr>
          <w:rFonts w:ascii="StobiSerif Regular" w:hAnsi="StobiSerif Regular"/>
        </w:rPr>
        <w:t xml:space="preserve">чи </w:t>
      </w:r>
      <w:r w:rsidRPr="00F26ACC">
        <w:rPr>
          <w:rFonts w:ascii="StobiSerif Regular" w:hAnsi="StobiSerif Regular"/>
        </w:rPr>
        <w:t xml:space="preserve">примената на  повисоки мерки за заштита на правата и слободите на </w:t>
      </w:r>
      <w:r w:rsidR="005F36F3" w:rsidRPr="00F26ACC">
        <w:rPr>
          <w:rFonts w:ascii="StobiSerif Regular" w:hAnsi="StobiSerif Regular"/>
        </w:rPr>
        <w:t xml:space="preserve">физичките лица </w:t>
      </w:r>
      <w:r w:rsidRPr="00F26ACC">
        <w:rPr>
          <w:rFonts w:ascii="StobiSerif Regular" w:hAnsi="StobiSerif Regular"/>
        </w:rPr>
        <w:t>во врска со обработка</w:t>
      </w:r>
      <w:r w:rsidR="005F36F3" w:rsidRPr="00F26ACC">
        <w:rPr>
          <w:rFonts w:ascii="StobiSerif Regular" w:hAnsi="StobiSerif Regular"/>
        </w:rPr>
        <w:t>та на нивните лични податоци</w:t>
      </w:r>
      <w:r w:rsidRPr="00F26ACC">
        <w:rPr>
          <w:rFonts w:ascii="StobiSerif Regular" w:hAnsi="StobiSerif Regular"/>
        </w:rPr>
        <w:t xml:space="preserve"> од страна на надлежните органи доколку такви мерки се предвидени со друг  закон.</w:t>
      </w:r>
    </w:p>
    <w:p w:rsidR="00814FD4" w:rsidRPr="00F26ACC" w:rsidRDefault="00814FD4">
      <w:pPr>
        <w:spacing w:after="0" w:line="240" w:lineRule="auto"/>
        <w:jc w:val="center"/>
        <w:outlineLvl w:val="3"/>
        <w:rPr>
          <w:rFonts w:ascii="StobiSerif Regular" w:eastAsia="Times New Roman" w:hAnsi="StobiSerif Regular" w:cs="Times New Roman"/>
          <w:b/>
          <w:bCs/>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Материјална примена</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3</w:t>
      </w:r>
    </w:p>
    <w:p w:rsidR="00814FD4" w:rsidRPr="00407634" w:rsidRDefault="005F36F3" w:rsidP="005F36F3">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(1) </w:t>
      </w:r>
      <w:r w:rsidR="003D7C91" w:rsidRPr="00F26ACC">
        <w:rPr>
          <w:rFonts w:ascii="StobiSerif Regular" w:eastAsia="Times New Roman" w:hAnsi="StobiSerif Regular" w:cs="Times New Roman"/>
          <w:lang w:eastAsia="mk-MK"/>
        </w:rPr>
        <w:t>Одредбите од овој закон се применуваат на обработката на лични податоци од страна на надлежните органи за целите утврдени во членот 1 од овој закон во однос на целосно или делумно автоматизирана обработка на личните податоци, како и на друга обработка на личните податоци коишто се дел од постојна збирка на лични податоци или се наменети да бидат дел од збирка на лични податоци.</w:t>
      </w:r>
    </w:p>
    <w:p w:rsidR="00F26ACC" w:rsidRPr="00F26ACC" w:rsidRDefault="00F26ACC" w:rsidP="00F26ACC">
      <w:pPr>
        <w:spacing w:after="0" w:line="240" w:lineRule="auto"/>
        <w:ind w:firstLine="720"/>
        <w:jc w:val="both"/>
        <w:rPr>
          <w:rFonts w:ascii="StobiSerif Regular" w:eastAsia="Times New Roman" w:hAnsi="StobiSerif Regular" w:cs="Times New Roman"/>
          <w:lang w:eastAsia="mk-MK"/>
        </w:rPr>
      </w:pPr>
      <w:r w:rsidRPr="00407634">
        <w:rPr>
          <w:rFonts w:ascii="StobiSerif Regular" w:eastAsia="Times New Roman" w:hAnsi="StobiSerif Regular" w:cs="Times New Roman"/>
          <w:lang w:eastAsia="mk-MK"/>
        </w:rPr>
        <w:t xml:space="preserve">(2) </w:t>
      </w:r>
      <w:r w:rsidRPr="00F26ACC">
        <w:rPr>
          <w:rFonts w:ascii="StobiSerif Regular" w:eastAsia="Times New Roman" w:hAnsi="StobiSerif Regular" w:cs="Times New Roman"/>
          <w:lang w:eastAsia="mk-MK"/>
        </w:rPr>
        <w:t xml:space="preserve">Одредбите од членовите 97, 98, 99 и 100 од Законот за заштита на личните податоци соодветно се применуваат и при </w:t>
      </w:r>
      <w:r w:rsidR="000B4E31">
        <w:rPr>
          <w:rFonts w:ascii="StobiSerif Regular" w:eastAsia="Times New Roman" w:hAnsi="StobiSerif Regular" w:cs="Times New Roman"/>
          <w:lang w:eastAsia="mk-MK"/>
        </w:rPr>
        <w:t>процесите на користење на правни средства и одговорност за случаите предвидени во о</w:t>
      </w:r>
      <w:r w:rsidRPr="00F26ACC">
        <w:rPr>
          <w:rFonts w:ascii="StobiSerif Regular" w:eastAsia="Times New Roman" w:hAnsi="StobiSerif Regular" w:cs="Times New Roman"/>
          <w:lang w:eastAsia="mk-MK"/>
        </w:rPr>
        <w:t xml:space="preserve">вој закон. </w:t>
      </w:r>
    </w:p>
    <w:p w:rsidR="00814FD4" w:rsidRPr="00F26ACC" w:rsidRDefault="00814FD4">
      <w:pPr>
        <w:spacing w:after="0" w:line="240" w:lineRule="auto"/>
        <w:jc w:val="both"/>
        <w:rPr>
          <w:rFonts w:ascii="StobiSerif Regular" w:eastAsia="Times New Roman" w:hAnsi="StobiSerif Regular" w:cs="Times New Roman"/>
          <w:lang w:eastAsia="mk-MK"/>
        </w:rPr>
      </w:pP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lastRenderedPageBreak/>
        <w:t>(</w:t>
      </w:r>
      <w:r w:rsidR="00F26ACC" w:rsidRPr="00407634">
        <w:rPr>
          <w:rFonts w:ascii="StobiSerif Regular" w:eastAsia="Times New Roman" w:hAnsi="StobiSerif Regular" w:cs="Times New Roman"/>
          <w:lang w:eastAsia="mk-MK"/>
        </w:rPr>
        <w:t>3</w:t>
      </w:r>
      <w:r w:rsidRPr="00F26ACC">
        <w:rPr>
          <w:rFonts w:ascii="StobiSerif Regular" w:eastAsia="Times New Roman" w:hAnsi="StobiSerif Regular" w:cs="Times New Roman"/>
          <w:lang w:eastAsia="mk-MK"/>
        </w:rPr>
        <w:t xml:space="preserve">) </w:t>
      </w:r>
      <w:r w:rsidR="00BE67A4">
        <w:rPr>
          <w:rFonts w:ascii="StobiSerif Regular" w:eastAsia="Times New Roman" w:hAnsi="StobiSerif Regular" w:cs="Times New Roman"/>
          <w:lang w:eastAsia="mk-MK"/>
        </w:rPr>
        <w:t>За с</w:t>
      </w:r>
      <w:r w:rsidRPr="00F26ACC">
        <w:rPr>
          <w:rFonts w:ascii="StobiSerif Regular" w:eastAsia="Times New Roman" w:hAnsi="StobiSerif Regular" w:cs="Times New Roman"/>
          <w:lang w:eastAsia="mk-MK"/>
        </w:rPr>
        <w:t>е што не е уредено со овој закон, а се однесува на заштитата на личните податоци се применуваат одредбите од Законот за заштита на личните податоци, како и прописите донес</w:t>
      </w:r>
      <w:r w:rsidR="00BC188F" w:rsidRPr="00F26ACC">
        <w:rPr>
          <w:rFonts w:ascii="StobiSerif Regular" w:eastAsia="Times New Roman" w:hAnsi="StobiSerif Regular" w:cs="Times New Roman"/>
          <w:lang w:eastAsia="mk-MK"/>
        </w:rPr>
        <w:t>е</w:t>
      </w:r>
      <w:r w:rsidRPr="00F26ACC">
        <w:rPr>
          <w:rFonts w:ascii="StobiSerif Regular" w:eastAsia="Times New Roman" w:hAnsi="StobiSerif Regular" w:cs="Times New Roman"/>
          <w:lang w:eastAsia="mk-MK"/>
        </w:rPr>
        <w:t>ни врз на овој закон.</w:t>
      </w:r>
    </w:p>
    <w:p w:rsidR="00814FD4" w:rsidRPr="00F26ACC" w:rsidRDefault="00814FD4">
      <w:pPr>
        <w:spacing w:after="0" w:line="240" w:lineRule="auto"/>
        <w:outlineLvl w:val="3"/>
        <w:rPr>
          <w:rFonts w:ascii="StobiSerif Regular" w:eastAsia="Times New Roman" w:hAnsi="StobiSerif Regular" w:cs="Times New Roman"/>
          <w:b/>
          <w:bCs/>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Изрази</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4</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w:t>
      </w:r>
      <w:r w:rsidR="001F5A9D" w:rsidRPr="00F26ACC">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Изразите    употребени во овој закон, кои се однесуваат на: л</w:t>
      </w:r>
      <w:r w:rsidRPr="00F26ACC">
        <w:rPr>
          <w:rFonts w:ascii="StobiSerif Regular" w:eastAsia="Times New Roman" w:hAnsi="StobiSerif Regular" w:cs="Times New Roman"/>
          <w:bCs/>
          <w:lang w:eastAsia="mk-MK"/>
        </w:rPr>
        <w:t>ичен податок, обработка на личните податоци, ограничување на обработката на личните податоци, профилирање, псевдонимизација, збирка на лични п</w:t>
      </w:r>
      <w:r w:rsidR="001F5A9D" w:rsidRPr="00F26ACC">
        <w:rPr>
          <w:rFonts w:ascii="StobiSerif Regular" w:eastAsia="Times New Roman" w:hAnsi="StobiSerif Regular" w:cs="Times New Roman"/>
          <w:bCs/>
          <w:lang w:eastAsia="mk-MK"/>
        </w:rPr>
        <w:t>о</w:t>
      </w:r>
      <w:r w:rsidRPr="00F26ACC">
        <w:rPr>
          <w:rFonts w:ascii="StobiSerif Regular" w:eastAsia="Times New Roman" w:hAnsi="StobiSerif Regular" w:cs="Times New Roman"/>
          <w:bCs/>
          <w:lang w:eastAsia="mk-MK"/>
        </w:rPr>
        <w:t>датоци, обработувач, корисник, нарушување на безбедност на личните податоци, посебни категории на лични податоци, генетски податоци, биометриски податоци, податоци што се однесуваат на здравјето и меѓународна организација, имаат зна</w:t>
      </w:r>
      <w:r w:rsidRPr="00F26ACC">
        <w:rPr>
          <w:rFonts w:ascii="StobiSerif Regular" w:eastAsia="Times New Roman" w:hAnsi="StobiSerif Regular" w:cs="Times New Roman"/>
          <w:lang w:eastAsia="mk-MK"/>
        </w:rPr>
        <w:t>чење кое е дефинирано и утврдено со</w:t>
      </w:r>
      <w:r w:rsidR="001F5A9D" w:rsidRPr="00F26ACC">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 xml:space="preserve">Законот за заштита на личните податоци. </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Надлежен орган во смисла на овој закон е:</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јавен орган</w:t>
      </w:r>
      <w:r w:rsidR="001F5A9D" w:rsidRPr="00F26ACC">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кој со закон е надл</w:t>
      </w:r>
      <w:r w:rsidR="001F5A9D" w:rsidRPr="00F26ACC">
        <w:rPr>
          <w:rFonts w:ascii="StobiSerif Regular" w:eastAsia="Times New Roman" w:hAnsi="StobiSerif Regular" w:cs="Times New Roman"/>
          <w:lang w:eastAsia="mk-MK"/>
        </w:rPr>
        <w:t>е</w:t>
      </w:r>
      <w:r w:rsidRPr="00F26ACC">
        <w:rPr>
          <w:rFonts w:ascii="StobiSerif Regular" w:eastAsia="Times New Roman" w:hAnsi="StobiSerif Regular" w:cs="Times New Roman"/>
          <w:lang w:eastAsia="mk-MK"/>
        </w:rPr>
        <w:t>жен за спречување, истрага, откривање или гонење на кривични дела или за извршување на  кривични санкции, вклучувајќи ја и заштита</w:t>
      </w:r>
      <w:r w:rsidR="001F5A9D" w:rsidRPr="00F26ACC">
        <w:rPr>
          <w:rFonts w:ascii="StobiSerif Regular" w:eastAsia="Times New Roman" w:hAnsi="StobiSerif Regular" w:cs="Times New Roman"/>
          <w:lang w:eastAsia="mk-MK"/>
        </w:rPr>
        <w:t>та и спречувањето</w:t>
      </w:r>
      <w:r w:rsidRPr="00F26ACC">
        <w:rPr>
          <w:rFonts w:ascii="StobiSerif Regular" w:eastAsia="Times New Roman" w:hAnsi="StobiSerif Regular" w:cs="Times New Roman"/>
          <w:lang w:eastAsia="mk-MK"/>
        </w:rPr>
        <w:t xml:space="preserve"> на закани во однос на јавната безбедност; или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 друго тело или институција на кои им е доверено според закон да вршат јавни должности и јавни овластувања за цели на спречување, истрага, откривање или гонење на кривични дела или за извршување на кривични санкции, вклучувајќи и заштита и спречување на закани во однос на јавната безбедност. </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 Надзорно тело е Агенцијата за заштита на личните податоц</w:t>
      </w:r>
      <w:r w:rsidR="001F5A9D" w:rsidRPr="00F26ACC">
        <w:rPr>
          <w:rFonts w:ascii="StobiSerif Regular" w:eastAsia="Times New Roman" w:hAnsi="StobiSerif Regular" w:cs="Times New Roman"/>
          <w:lang w:eastAsia="mk-MK"/>
        </w:rPr>
        <w:t xml:space="preserve">и </w:t>
      </w:r>
      <w:r w:rsidRPr="00F26ACC">
        <w:rPr>
          <w:rFonts w:ascii="StobiSerif Regular" w:eastAsia="Times New Roman" w:hAnsi="StobiSerif Regular" w:cs="Times New Roman"/>
          <w:lang w:eastAsia="mk-MK"/>
        </w:rPr>
        <w:t>(во натамошниот текст: Агенција).</w:t>
      </w:r>
    </w:p>
    <w:p w:rsidR="001F5A9D" w:rsidRPr="00F26ACC" w:rsidRDefault="003D7C91" w:rsidP="001F5A9D">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(4)</w:t>
      </w:r>
      <w:r w:rsidR="001F5A9D" w:rsidRPr="00F26ACC">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 xml:space="preserve"> </w:t>
      </w:r>
      <w:r w:rsidR="001F5A9D" w:rsidRPr="00F26ACC">
        <w:rPr>
          <w:rFonts w:ascii="StobiSerif Regular" w:eastAsia="Times New Roman" w:hAnsi="StobiSerif Regular" w:cs="Times New Roman"/>
          <w:lang w:eastAsia="mk-MK"/>
        </w:rPr>
        <w:t>„Контролор“ е надлежен орган кој самостојно или заедно со други ги утврдува целите и начинот на обработка на личните податоци, а кога целите и начинот на обработка на личните податоци се утврдени со закон, со истиот закон се определуваат контролорот или посебните критериуми за негово определување.</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Во целиот текст на Законот изразот „надлежен орган“ ќе значи „контролор“ согласно овој  </w:t>
      </w:r>
      <w:r w:rsidR="001F5A9D" w:rsidRPr="00F26ACC">
        <w:rPr>
          <w:rFonts w:ascii="StobiSerif Regular" w:eastAsia="Times New Roman" w:hAnsi="StobiSerif Regular" w:cs="Times New Roman"/>
          <w:lang w:eastAsia="mk-MK"/>
        </w:rPr>
        <w:t>закон.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(5) Изразите што се употребуваат во овој закон, чие значење не е определено во овој член, имаат значење утврдено со друг закон.</w:t>
      </w:r>
    </w:p>
    <w:p w:rsidR="00814FD4" w:rsidRPr="00F26ACC" w:rsidRDefault="00814FD4">
      <w:pPr>
        <w:spacing w:after="0" w:line="240" w:lineRule="auto"/>
        <w:jc w:val="both"/>
        <w:rPr>
          <w:rFonts w:ascii="StobiSerif Regular" w:eastAsia="Times New Roman" w:hAnsi="StobiSerif Regular" w:cs="Times New Roman"/>
          <w:lang w:eastAsia="mk-MK"/>
        </w:rPr>
      </w:pPr>
    </w:p>
    <w:p w:rsidR="00814FD4" w:rsidRPr="00F26ACC" w:rsidRDefault="003D7C91">
      <w:pPr>
        <w:spacing w:after="0" w:line="240" w:lineRule="auto"/>
        <w:jc w:val="center"/>
        <w:outlineLvl w:val="1"/>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II. НАЧЕЛА</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 xml:space="preserve">Начела поврзани </w:t>
      </w:r>
      <w:r w:rsidR="008F58C9">
        <w:rPr>
          <w:rFonts w:ascii="StobiSerif Regular" w:eastAsia="Times New Roman" w:hAnsi="StobiSerif Regular" w:cs="Times New Roman"/>
          <w:b/>
          <w:bCs/>
          <w:lang w:eastAsia="mk-MK"/>
        </w:rPr>
        <w:t xml:space="preserve">со </w:t>
      </w:r>
      <w:r w:rsidRPr="00F26ACC">
        <w:rPr>
          <w:rFonts w:ascii="StobiSerif Regular" w:eastAsia="Times New Roman" w:hAnsi="StobiSerif Regular" w:cs="Times New Roman"/>
          <w:b/>
          <w:bCs/>
          <w:lang w:eastAsia="mk-MK"/>
        </w:rPr>
        <w:t>обработката на лични податоци</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5</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Личните податоци се:</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обработуваат согласно со закон и прав</w:t>
      </w:r>
      <w:r w:rsidR="0024492E" w:rsidRPr="00F26ACC">
        <w:rPr>
          <w:rFonts w:ascii="StobiSerif Regular" w:eastAsia="Times New Roman" w:hAnsi="StobiSerif Regular" w:cs="Times New Roman"/>
          <w:lang w:eastAsia="mk-MK"/>
        </w:rPr>
        <w:t>ич</w:t>
      </w:r>
      <w:r w:rsidRPr="00F26ACC">
        <w:rPr>
          <w:rFonts w:ascii="StobiSerif Regular" w:eastAsia="Times New Roman" w:hAnsi="StobiSerif Regular" w:cs="Times New Roman"/>
          <w:lang w:eastAsia="mk-MK"/>
        </w:rPr>
        <w:t xml:space="preserve">но; </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собираат за конкретни, јасни и легитимни цели и нема да се обработуваат на начин што не е во согласност со тие цели;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соодветни, релевантни и ограничени на она што е неопходно во однос на целите заради кои се обработуваат;</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 точни и каде што е потребно ажурирани, при што ќе се преземат сите соодветни мерки за да се обезбеди </w:t>
      </w:r>
      <w:r w:rsidR="0024492E" w:rsidRPr="00F26ACC">
        <w:rPr>
          <w:rFonts w:ascii="StobiSerif Regular" w:eastAsia="Times New Roman" w:hAnsi="StobiSerif Regular" w:cs="Times New Roman"/>
          <w:lang w:eastAsia="mk-MK"/>
        </w:rPr>
        <w:t>дека лич</w:t>
      </w:r>
      <w:r w:rsidRPr="00F26ACC">
        <w:rPr>
          <w:rFonts w:ascii="StobiSerif Regular" w:eastAsia="Times New Roman" w:hAnsi="StobiSerif Regular" w:cs="Times New Roman"/>
          <w:lang w:eastAsia="mk-MK"/>
        </w:rPr>
        <w:t>ните податоци што се неточни</w:t>
      </w:r>
      <w:r w:rsidR="0024492E" w:rsidRPr="00F26ACC">
        <w:rPr>
          <w:rFonts w:ascii="StobiSerif Regular" w:eastAsia="Times New Roman" w:hAnsi="StobiSerif Regular" w:cs="Times New Roman"/>
          <w:lang w:eastAsia="mk-MK"/>
        </w:rPr>
        <w:t xml:space="preserve"> се бришат </w:t>
      </w:r>
      <w:r w:rsidRPr="00F26ACC">
        <w:rPr>
          <w:rFonts w:ascii="StobiSerif Regular" w:eastAsia="Times New Roman" w:hAnsi="StobiSerif Regular" w:cs="Times New Roman"/>
          <w:lang w:eastAsia="mk-MK"/>
        </w:rPr>
        <w:t xml:space="preserve">или </w:t>
      </w:r>
      <w:r w:rsidR="0024492E" w:rsidRPr="00F26ACC">
        <w:rPr>
          <w:rFonts w:ascii="StobiSerif Regular" w:eastAsia="Times New Roman" w:hAnsi="StobiSerif Regular" w:cs="Times New Roman"/>
          <w:lang w:eastAsia="mk-MK"/>
        </w:rPr>
        <w:t xml:space="preserve">се коригираат </w:t>
      </w:r>
      <w:r w:rsidRPr="00F26ACC">
        <w:rPr>
          <w:rFonts w:ascii="StobiSerif Regular" w:eastAsia="Times New Roman" w:hAnsi="StobiSerif Regular" w:cs="Times New Roman"/>
          <w:lang w:eastAsia="mk-MK"/>
        </w:rPr>
        <w:t>без одлагање, а имајќи ги предвид целите за кои се обработуваат;</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lastRenderedPageBreak/>
        <w:t>- чувани во форма која овозможува идентификација на субјектите на личните податоци, не подолго од она што е потребно за целите поради кои се обработуваат личните податоци;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обработени на начин кој обезбедува соодветно ниво на безбедност на личните податоци, вклучувајќи заштита од неовластена или незаконска обработка, како и нивно случајно губење, уништување или оштетување, со примена на соодветни технички или организациски мерки.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Ако личните податоци се обработуваат од ист или друг контролор за било која од целите предвидени во членот 1 на овој закон, а кои се различни од целта за која првично биле собрани, е дозволена ако:</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w:t>
      </w:r>
      <w:r w:rsidRPr="00F26ACC">
        <w:t xml:space="preserve"> </w:t>
      </w:r>
      <w:r w:rsidRPr="00F26ACC">
        <w:rPr>
          <w:rFonts w:ascii="StobiSerif Regular" w:eastAsia="Times New Roman" w:hAnsi="StobiSerif Regular" w:cs="Times New Roman"/>
          <w:lang w:eastAsia="mk-MK"/>
        </w:rPr>
        <w:t>контролорот е овластен да обработува такви лични податоци за таква цел во согласност со закон; 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обработката е неопходна и пропорционална со таа друга цел во согласност со закон.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 Обработката од ист или друг контролор може да вклучува архивирање за јавен интерес, за научни, статистички или историски потреби, само за целите утврдени во членот 1 на овој закон, при што задолжително се применуваат соодветни заштитни мерки за правата и слободите на субјектите на личните податоци.</w:t>
      </w:r>
    </w:p>
    <w:p w:rsidR="00814FD4" w:rsidRPr="00F26ACC" w:rsidRDefault="003D7C91" w:rsidP="0049457C">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(4) Контролорот е одговорен за усогласеноста со ставовите (1), (2) и (3) на овој член, при што е должен да ја демонстрира усогласеноста. </w:t>
      </w:r>
      <w:r w:rsidRPr="00F26ACC">
        <w:rPr>
          <w:rFonts w:ascii="StobiSerif Regular" w:eastAsia="Times New Roman" w:hAnsi="StobiSerif Regular" w:cs="Times New Roman"/>
          <w:lang w:eastAsia="mk-MK"/>
        </w:rPr>
        <w:tab/>
      </w:r>
    </w:p>
    <w:p w:rsidR="00814FD4" w:rsidRPr="00F26ACC" w:rsidRDefault="00814FD4">
      <w:pPr>
        <w:spacing w:after="0" w:line="240" w:lineRule="auto"/>
        <w:jc w:val="center"/>
        <w:rPr>
          <w:rFonts w:ascii="StobiSerif Regular" w:eastAsia="Times New Roman" w:hAnsi="StobiSerif Regular" w:cs="Times New Roman"/>
          <w:b/>
          <w:lang w:eastAsia="mk-MK"/>
        </w:rPr>
      </w:pPr>
    </w:p>
    <w:p w:rsidR="00814FD4" w:rsidRPr="00F26ACC" w:rsidRDefault="003D7C91">
      <w:pPr>
        <w:spacing w:after="0" w:line="240" w:lineRule="auto"/>
        <w:jc w:val="center"/>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Рокови за чување и преиспитување</w:t>
      </w:r>
    </w:p>
    <w:p w:rsidR="00814FD4" w:rsidRPr="00F26ACC" w:rsidRDefault="003D7C91">
      <w:pPr>
        <w:spacing w:after="0" w:line="240" w:lineRule="auto"/>
        <w:jc w:val="center"/>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Член 6</w:t>
      </w:r>
    </w:p>
    <w:p w:rsidR="00814FD4" w:rsidRPr="00F26ACC" w:rsidRDefault="003D7C91" w:rsidP="0049457C">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Надлежните органи кои обработуваат лични податоци за целите наведени во членот 1 од овој закон, се должни да постапуваат согласно закон во однос на утврдените рокови за бришење на личните податоци или за периодично преиспитување на потребата за понатамошно чување на личните податоци, при што</w:t>
      </w:r>
      <w:r w:rsidRPr="00F26ACC">
        <w:rPr>
          <w:rFonts w:ascii="StobiSerif Regular" w:hAnsi="StobiSerif Regular"/>
        </w:rPr>
        <w:t xml:space="preserve"> </w:t>
      </w:r>
      <w:r w:rsidRPr="00F26ACC">
        <w:rPr>
          <w:rFonts w:ascii="StobiSerif Regular" w:eastAsia="Times New Roman" w:hAnsi="StobiSerif Regular" w:cs="Times New Roman"/>
          <w:lang w:eastAsia="mk-MK"/>
        </w:rPr>
        <w:t>воспоставуваат</w:t>
      </w:r>
      <w:r w:rsidRPr="00F26ACC">
        <w:rPr>
          <w:rFonts w:ascii="StobiSerif Regular" w:hAnsi="StobiSerif Regular"/>
        </w:rPr>
        <w:t xml:space="preserve"> </w:t>
      </w:r>
      <w:r w:rsidRPr="00F26ACC">
        <w:rPr>
          <w:rFonts w:ascii="StobiSerif Regular" w:eastAsia="Times New Roman" w:hAnsi="StobiSerif Regular" w:cs="Times New Roman"/>
          <w:lang w:eastAsia="mk-MK"/>
        </w:rPr>
        <w:t xml:space="preserve">мерки со кои ќе се обезбеди почитување на предвидените рокови. </w:t>
      </w:r>
    </w:p>
    <w:p w:rsidR="0049457C" w:rsidRPr="00F26ACC" w:rsidRDefault="0049457C" w:rsidP="0049457C">
      <w:pPr>
        <w:spacing w:after="0" w:line="240" w:lineRule="auto"/>
        <w:ind w:firstLine="720"/>
        <w:jc w:val="both"/>
        <w:rPr>
          <w:rFonts w:ascii="StobiSerif Regular" w:eastAsia="Times New Roman" w:hAnsi="StobiSerif Regular" w:cs="Times New Roman"/>
          <w:b/>
          <w:lang w:eastAsia="mk-MK"/>
        </w:rPr>
      </w:pPr>
    </w:p>
    <w:p w:rsidR="00814FD4" w:rsidRPr="00F26ACC" w:rsidRDefault="003D7C91">
      <w:pPr>
        <w:spacing w:after="0" w:line="240" w:lineRule="auto"/>
        <w:jc w:val="center"/>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Разлика помеѓу различните категории на субјекти на личните податоци</w:t>
      </w:r>
    </w:p>
    <w:p w:rsidR="00814FD4" w:rsidRPr="00F26ACC" w:rsidRDefault="003D7C91">
      <w:pPr>
        <w:spacing w:after="0" w:line="240" w:lineRule="auto"/>
        <w:jc w:val="center"/>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Член 7</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При обработката на личните податоци, </w:t>
      </w:r>
      <w:r w:rsidR="0049457C" w:rsidRPr="00F26ACC">
        <w:rPr>
          <w:rFonts w:ascii="StobiSerif Regular" w:eastAsia="Times New Roman" w:hAnsi="StobiSerif Regular" w:cs="Times New Roman"/>
          <w:lang w:eastAsia="mk-MK"/>
        </w:rPr>
        <w:t xml:space="preserve">контролорот </w:t>
      </w:r>
      <w:r w:rsidRPr="00F26ACC">
        <w:rPr>
          <w:rFonts w:ascii="StobiSerif Regular" w:eastAsia="Times New Roman" w:hAnsi="StobiSerif Regular" w:cs="Times New Roman"/>
          <w:lang w:eastAsia="mk-MK"/>
        </w:rPr>
        <w:t>мора да обезбеди јасна разлика помеѓу личните податоци на различни категории на субјекти на личните податоци, како што се:</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Лица за кои постои основано сомневање дека сториле или ќе сторат кривично дело;</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Лица осудени за кривична дела;</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 Жртви на кривични дела или лица во однос на кои, постојат одредени  факти</w:t>
      </w:r>
      <w:r w:rsidR="0049457C" w:rsidRPr="00F26ACC">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кои укажуваат на разумно убедување дека може да бидат жртва на кривични дела; 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4. Други лица во кривичните дела, како што се лица што може да бидат повикани да сведочат во истраги во врска со кривичните дела или кривичните </w:t>
      </w:r>
      <w:r w:rsidRPr="00F26ACC">
        <w:rPr>
          <w:rFonts w:ascii="StobiSerif Regular" w:eastAsia="Times New Roman" w:hAnsi="StobiSerif Regular" w:cs="Times New Roman"/>
          <w:lang w:eastAsia="mk-MK"/>
        </w:rPr>
        <w:lastRenderedPageBreak/>
        <w:t>постапки, лица кои можат да дадат информации за кривичните дела или контакти, или соработници на едно од лицата наведени во точките 1 и 2 на овој чле</w:t>
      </w:r>
      <w:r w:rsidR="0049457C" w:rsidRPr="00F26ACC">
        <w:rPr>
          <w:rFonts w:ascii="StobiSerif Regular" w:eastAsia="Times New Roman" w:hAnsi="StobiSerif Regular" w:cs="Times New Roman"/>
          <w:lang w:eastAsia="mk-MK"/>
        </w:rPr>
        <w:t>н</w:t>
      </w:r>
      <w:r w:rsidRPr="00F26ACC">
        <w:rPr>
          <w:rFonts w:ascii="StobiSerif Regular" w:eastAsia="Times New Roman" w:hAnsi="StobiSerif Regular" w:cs="Times New Roman"/>
          <w:lang w:eastAsia="mk-MK"/>
        </w:rPr>
        <w:t>.</w:t>
      </w:r>
    </w:p>
    <w:p w:rsidR="00814FD4" w:rsidRPr="00F26ACC" w:rsidRDefault="00814FD4">
      <w:pPr>
        <w:spacing w:after="0" w:line="240" w:lineRule="auto"/>
        <w:jc w:val="center"/>
        <w:rPr>
          <w:rFonts w:ascii="StobiSerif Regular" w:eastAsia="Times New Roman" w:hAnsi="StobiSerif Regular" w:cs="Times New Roman"/>
          <w:b/>
          <w:lang w:eastAsia="mk-MK"/>
        </w:rPr>
      </w:pPr>
    </w:p>
    <w:p w:rsidR="00814FD4" w:rsidRPr="00F26ACC" w:rsidRDefault="00814FD4">
      <w:pPr>
        <w:spacing w:after="0" w:line="240" w:lineRule="auto"/>
        <w:jc w:val="center"/>
        <w:rPr>
          <w:rFonts w:ascii="StobiSerif Regular" w:eastAsia="Times New Roman" w:hAnsi="StobiSerif Regular" w:cs="Times New Roman"/>
          <w:b/>
          <w:lang w:eastAsia="mk-MK"/>
        </w:rPr>
      </w:pPr>
    </w:p>
    <w:p w:rsidR="00814FD4" w:rsidRPr="00F26ACC" w:rsidRDefault="00814FD4">
      <w:pPr>
        <w:spacing w:after="0" w:line="240" w:lineRule="auto"/>
        <w:jc w:val="center"/>
        <w:rPr>
          <w:rFonts w:ascii="StobiSerif Regular" w:eastAsia="Times New Roman" w:hAnsi="StobiSerif Regular" w:cs="Times New Roman"/>
          <w:b/>
          <w:lang w:eastAsia="mk-MK"/>
        </w:rPr>
      </w:pPr>
    </w:p>
    <w:p w:rsidR="00814FD4" w:rsidRPr="00F26ACC" w:rsidRDefault="003D7C91">
      <w:pPr>
        <w:spacing w:after="0" w:line="240" w:lineRule="auto"/>
        <w:jc w:val="center"/>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Разлика помеѓу личните податоци и</w:t>
      </w:r>
    </w:p>
    <w:p w:rsidR="00814FD4" w:rsidRPr="00F26ACC" w:rsidRDefault="003D7C91">
      <w:pPr>
        <w:spacing w:after="0" w:line="240" w:lineRule="auto"/>
        <w:jc w:val="center"/>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проверка на квалитетот на личните податоци</w:t>
      </w:r>
    </w:p>
    <w:p w:rsidR="00814FD4" w:rsidRPr="00F26ACC" w:rsidRDefault="003D7C91">
      <w:pPr>
        <w:spacing w:after="0" w:line="240" w:lineRule="auto"/>
        <w:jc w:val="center"/>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Член 8</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(1) Надлежните органи се должни при обработката на личните податоци да прават разлика помеѓу личните податоци кои се засновани врз факти, од лични податоци кое се засновани на лични проценки, или собрани со технички средства и други технологии согласно закон. </w:t>
      </w:r>
    </w:p>
    <w:p w:rsidR="00814FD4" w:rsidRPr="00F26ACC" w:rsidRDefault="003D7C91" w:rsidP="007402D5">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Надлежните органи се должни да преземат соодветни мерки дека личните податоци што се неточни, нецелосни или не ажурирани не се пренесуваат или ставаат на располагање,</w:t>
      </w:r>
      <w:r w:rsidR="007402D5" w:rsidRPr="00F26ACC">
        <w:rPr>
          <w:rFonts w:ascii="StobiSerif Regular" w:eastAsia="Times New Roman" w:hAnsi="StobiSerif Regular" w:cs="Times New Roman"/>
          <w:lang w:eastAsia="mk-MK"/>
        </w:rPr>
        <w:t xml:space="preserve"> а </w:t>
      </w:r>
      <w:r w:rsidRPr="00F26ACC">
        <w:rPr>
          <w:rFonts w:ascii="StobiSerif Regular" w:eastAsia="Times New Roman" w:hAnsi="StobiSerif Regular" w:cs="Times New Roman"/>
          <w:lang w:eastAsia="mk-MK"/>
        </w:rPr>
        <w:t>за таа цел надлежниот орган е должен да го провери квалитетот на личните податоци пред тие да бидат пренесени или направени достапни.</w:t>
      </w:r>
    </w:p>
    <w:p w:rsidR="00814FD4" w:rsidRPr="00F26ACC" w:rsidRDefault="007402D5" w:rsidP="007402D5">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w:t>
      </w:r>
      <w:r w:rsidR="003D7C91" w:rsidRPr="00F26ACC">
        <w:rPr>
          <w:rFonts w:ascii="StobiSerif Regular" w:eastAsia="Times New Roman" w:hAnsi="StobiSerif Regular" w:cs="Times New Roman"/>
          <w:lang w:eastAsia="mk-MK"/>
        </w:rPr>
        <w:t xml:space="preserve">3) При процесот на пренесување на личните податоци од став </w:t>
      </w:r>
      <w:r w:rsidRPr="00F26ACC">
        <w:rPr>
          <w:rFonts w:ascii="StobiSerif Regular" w:eastAsia="Times New Roman" w:hAnsi="StobiSerif Regular" w:cs="Times New Roman"/>
          <w:lang w:eastAsia="mk-MK"/>
        </w:rPr>
        <w:t>(</w:t>
      </w:r>
      <w:r w:rsidR="003D7C91" w:rsidRPr="00F26ACC">
        <w:rPr>
          <w:rFonts w:ascii="StobiSerif Regular" w:eastAsia="Times New Roman" w:hAnsi="StobiSerif Regular" w:cs="Times New Roman"/>
          <w:lang w:eastAsia="mk-MK"/>
        </w:rPr>
        <w:t>2</w:t>
      </w:r>
      <w:r w:rsidRPr="00F26ACC">
        <w:rPr>
          <w:rFonts w:ascii="StobiSerif Regular" w:eastAsia="Times New Roman" w:hAnsi="StobiSerif Regular" w:cs="Times New Roman"/>
          <w:lang w:eastAsia="mk-MK"/>
        </w:rPr>
        <w:t>)</w:t>
      </w:r>
      <w:r w:rsidR="003D7C91" w:rsidRPr="00F26ACC">
        <w:rPr>
          <w:rFonts w:ascii="StobiSerif Regular" w:eastAsia="Times New Roman" w:hAnsi="StobiSerif Regular" w:cs="Times New Roman"/>
          <w:lang w:eastAsia="mk-MK"/>
        </w:rPr>
        <w:t xml:space="preserve"> од овој член до надлежниот орган кој што ги прима податоците, се додаваат и информациите кои што се неопходни за да се овозможи проценка на степенот на точноста, комплетноста и веродостојноста на личните податоци, како и степенот на нивната ажурност. </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(4) Кога ќе се утврди дека пренесените лични податоци се неточни или дека се пренесени на незаконски начин, надлежниот орган кој што ги прима податоците  мора да биде известен без одлагање.</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(5) Во случајот од ставот (4) на овој член, личните податоци мора да се </w:t>
      </w:r>
      <w:r w:rsidR="007402D5" w:rsidRPr="00F26ACC">
        <w:rPr>
          <w:rFonts w:ascii="StobiSerif Regular" w:eastAsia="Times New Roman" w:hAnsi="StobiSerif Regular" w:cs="Times New Roman"/>
          <w:lang w:eastAsia="mk-MK"/>
        </w:rPr>
        <w:t>коригираат</w:t>
      </w:r>
      <w:r w:rsidRPr="00F26ACC">
        <w:rPr>
          <w:rFonts w:ascii="StobiSerif Regular" w:eastAsia="Times New Roman" w:hAnsi="StobiSerif Regular" w:cs="Times New Roman"/>
          <w:lang w:eastAsia="mk-MK"/>
        </w:rPr>
        <w:t xml:space="preserve"> или бришат или обработката мора да биде ограничена во согласност со одредбите од членот 17 на овој закон.</w:t>
      </w:r>
    </w:p>
    <w:p w:rsidR="00814FD4" w:rsidRPr="00F26ACC" w:rsidRDefault="00814FD4">
      <w:pPr>
        <w:spacing w:after="0" w:line="240" w:lineRule="auto"/>
        <w:ind w:firstLine="720"/>
        <w:jc w:val="both"/>
        <w:rPr>
          <w:rFonts w:ascii="StobiSerif Regular" w:eastAsia="Times New Roman" w:hAnsi="StobiSerif Regular" w:cs="Times New Roman"/>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Законитост на обработката на личните податоци</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9</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(1) Обработката на личните податоци е законита, само доколку таа обработка е неопходна и во соодветна мера потребна за извршување на надлежностите на надлежниот орган </w:t>
      </w:r>
      <w:r w:rsidR="007402D5" w:rsidRPr="00F26ACC">
        <w:rPr>
          <w:rFonts w:ascii="StobiSerif Regular" w:eastAsia="Times New Roman" w:hAnsi="StobiSerif Regular" w:cs="Times New Roman"/>
          <w:lang w:eastAsia="mk-MK"/>
        </w:rPr>
        <w:t>определени</w:t>
      </w:r>
      <w:r w:rsidRPr="00F26ACC">
        <w:rPr>
          <w:rFonts w:ascii="StobiSerif Regular" w:eastAsia="Times New Roman" w:hAnsi="StobiSerif Regular" w:cs="Times New Roman"/>
          <w:lang w:eastAsia="mk-MK"/>
        </w:rPr>
        <w:t xml:space="preserve"> со закон, а за целите утврдени во членот 1 на овој закон. </w:t>
      </w:r>
    </w:p>
    <w:p w:rsidR="00814FD4" w:rsidRPr="00F26ACC" w:rsidRDefault="003D7C91" w:rsidP="007402D5">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Правниот основ за обработка на личните податоци наведен во ставот (1) на овој член се утврдува со закон, при што во законот задолжително најмалку се утврдуваат предметот на обработката, категориите на лични податоци кои се предмет на обработката и целите на обработката.</w:t>
      </w:r>
    </w:p>
    <w:p w:rsidR="007402D5" w:rsidRPr="00F26ACC" w:rsidRDefault="007402D5" w:rsidP="007402D5">
      <w:pPr>
        <w:spacing w:after="0" w:line="240" w:lineRule="auto"/>
        <w:ind w:firstLine="720"/>
        <w:jc w:val="both"/>
        <w:rPr>
          <w:rFonts w:ascii="StobiSerif Regular" w:eastAsia="Times New Roman" w:hAnsi="StobiSerif Regular" w:cs="Times New Roman"/>
          <w:b/>
          <w:bCs/>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Посебни услови за обработка</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10</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(1) Личните податоци кои надлежните органи ги собираат за целите од членот 1 на овој закон, можат да се обработуваат и за други цели, ако тоа е утврдено со </w:t>
      </w:r>
      <w:r w:rsidRPr="00F26ACC">
        <w:rPr>
          <w:rFonts w:ascii="StobiSerif Regular" w:eastAsia="Times New Roman" w:hAnsi="StobiSerif Regular" w:cs="Times New Roman"/>
          <w:lang w:eastAsia="mk-MK"/>
        </w:rPr>
        <w:lastRenderedPageBreak/>
        <w:t xml:space="preserve">закон, при што на таквата обработка ќе се применуваат прописите за заштита на личните податоци. </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(2) Во случај кога на надлежните органи им е доверено вршење на надлежности различни од оние кои се извршуваат за целите утврдени во членот 1 на овој закон, на таквата обработка се применуваат прописите за заштита на личните податоци, вклучувајќи и архивирање за јавен интерес, или за цели на научни, статистички или историски потреби. </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 Во случај кога надлежниот орган кој пренесува лични податоци предвидува посебни услови за нивна обработка, тогаш надлежниот орган кој ги пренесува тие податоци е должен да го извести и предупреди надлежниот орган кој што ги прима податоците за почитување на тие услови.</w:t>
      </w:r>
    </w:p>
    <w:p w:rsidR="00814FD4" w:rsidRPr="00F26ACC" w:rsidRDefault="00814FD4">
      <w:pPr>
        <w:spacing w:after="0" w:line="240" w:lineRule="auto"/>
        <w:jc w:val="both"/>
        <w:rPr>
          <w:rFonts w:ascii="StobiSerif Regular" w:eastAsia="Times New Roman" w:hAnsi="StobiSerif Regular" w:cs="Times New Roman"/>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Обработка на посебни категории на лични податоци</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11</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Обработката на посебните категории на лични податоци може да се врши само ако е строго неопходно, при што истите се е предмет на соодветни заштитни мерки за правата и слободите на субјектот на личните податоци, и само:</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(а) кога е дозволено со закон;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(б) ако ги заштитува суштинските интереси на субјектот на личните податоци или на друго физичко лице; или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(в) кога обработката се однесува на лични податоци кои очигледно се објавени јавно од страна на субјектот на личните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Во случаите од ставот (1) на овој член, контролор</w:t>
      </w:r>
      <w:r w:rsidR="007402D5" w:rsidRPr="00F26ACC">
        <w:rPr>
          <w:rFonts w:ascii="StobiSerif Regular" w:eastAsia="Times New Roman" w:hAnsi="StobiSerif Regular" w:cs="Times New Roman"/>
          <w:lang w:eastAsia="mk-MK"/>
        </w:rPr>
        <w:t>от</w:t>
      </w:r>
      <w:r w:rsidRPr="00F26ACC">
        <w:rPr>
          <w:rFonts w:ascii="StobiSerif Regular" w:eastAsia="Times New Roman" w:hAnsi="StobiSerif Regular" w:cs="Times New Roman"/>
          <w:lang w:eastAsia="mk-MK"/>
        </w:rPr>
        <w:t xml:space="preserve"> е должен обработката на посебните категории на лични податоци посебно да ја обележи и заштити согласно закон и прописите донесени врз основа на тој закон.</w:t>
      </w:r>
    </w:p>
    <w:p w:rsidR="00814FD4" w:rsidRPr="00F26ACC" w:rsidRDefault="00814FD4">
      <w:pPr>
        <w:spacing w:after="0" w:line="240" w:lineRule="auto"/>
        <w:jc w:val="center"/>
        <w:outlineLvl w:val="3"/>
        <w:rPr>
          <w:rFonts w:ascii="StobiSerif Regular" w:eastAsia="Times New Roman" w:hAnsi="StobiSerif Regular" w:cs="Times New Roman"/>
          <w:b/>
          <w:bCs/>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Автоматско донесување на поединечни одлуки</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12</w:t>
      </w:r>
    </w:p>
    <w:p w:rsidR="00814FD4" w:rsidRPr="00F26ACC" w:rsidRDefault="003D7C91">
      <w:pPr>
        <w:spacing w:after="0" w:line="240" w:lineRule="auto"/>
        <w:ind w:firstLine="720"/>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(1) Забрането е донесување на одлука која произведува правно дејство за субјектот на личните податоци  заснована единствено на автоматска обработка на личните податоци.</w:t>
      </w:r>
    </w:p>
    <w:p w:rsidR="00814FD4" w:rsidRPr="00F26ACC" w:rsidRDefault="003D7C91">
      <w:pPr>
        <w:spacing w:after="0" w:line="240" w:lineRule="auto"/>
        <w:ind w:firstLine="720"/>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(2) По исклучок од ставот (1) на овој член, донесување на одлука која предизвикува или влијае на правните последици на субјектот на личните податоци, а се заснова исклучиво на автоматска обработка на личните податоци, вклучувајќи и профилирање</w:t>
      </w:r>
      <w:r w:rsidR="00DB6C99" w:rsidRPr="00F26ACC">
        <w:rPr>
          <w:rFonts w:ascii="StobiSerif Regular" w:eastAsia="Times New Roman" w:hAnsi="StobiSerif Regular" w:cs="Times New Roman"/>
          <w:bCs/>
          <w:lang w:eastAsia="mk-MK"/>
        </w:rPr>
        <w:t>,</w:t>
      </w:r>
      <w:r w:rsidRPr="00F26ACC">
        <w:rPr>
          <w:rFonts w:ascii="StobiSerif Regular" w:eastAsia="Times New Roman" w:hAnsi="StobiSerif Regular" w:cs="Times New Roman"/>
          <w:bCs/>
          <w:lang w:eastAsia="mk-MK"/>
        </w:rPr>
        <w:t xml:space="preserve"> е дозволена само ако донесувањето на таквата одлука е предвидена со овој закон или друг </w:t>
      </w:r>
      <w:r w:rsidR="00DB6C99" w:rsidRPr="00F26ACC">
        <w:rPr>
          <w:rFonts w:ascii="StobiSerif Regular" w:eastAsia="Times New Roman" w:hAnsi="StobiSerif Regular" w:cs="Times New Roman"/>
          <w:bCs/>
          <w:lang w:eastAsia="mk-MK"/>
        </w:rPr>
        <w:t>закон</w:t>
      </w:r>
      <w:r w:rsidRPr="00F26ACC">
        <w:rPr>
          <w:rFonts w:ascii="StobiSerif Regular" w:eastAsia="Times New Roman" w:hAnsi="StobiSerif Regular" w:cs="Times New Roman"/>
          <w:bCs/>
          <w:lang w:eastAsia="mk-MK"/>
        </w:rPr>
        <w:t xml:space="preserve"> со кој се обезбедува соодветна заштита на правата и слободите на субјектот на личните податоци, а најмалку право на обезбедување на човечка интервенција од страна на контролорот. </w:t>
      </w:r>
    </w:p>
    <w:p w:rsidR="00814FD4" w:rsidRPr="00F26ACC" w:rsidRDefault="003D7C91">
      <w:pPr>
        <w:spacing w:after="0" w:line="240" w:lineRule="auto"/>
        <w:ind w:firstLine="720"/>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 xml:space="preserve">(3) Одлуките од ставот (2) на овој член не смеат да се засноваат на посебни категории на личните податоци освен ако се воспоставени соодветни мерки за заштита на правата и слободите, како и легитимните интереси на субјектот на личните податоци. </w:t>
      </w:r>
    </w:p>
    <w:p w:rsidR="00814FD4" w:rsidRPr="00F26ACC" w:rsidRDefault="003D7C91">
      <w:pPr>
        <w:spacing w:after="0" w:line="240" w:lineRule="auto"/>
        <w:ind w:firstLine="720"/>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(4) Забрането е профилирање кое доведува до дискриминација на субјектите на личните податоци која се заснова на посебни категории на лични податоци.</w:t>
      </w:r>
    </w:p>
    <w:p w:rsidR="00814FD4" w:rsidRPr="00F26ACC" w:rsidRDefault="00814FD4">
      <w:pPr>
        <w:spacing w:after="0" w:line="240" w:lineRule="auto"/>
        <w:jc w:val="center"/>
        <w:outlineLvl w:val="3"/>
        <w:rPr>
          <w:rFonts w:ascii="StobiSerif Regular" w:eastAsia="Times New Roman" w:hAnsi="StobiSerif Regular" w:cs="Times New Roman"/>
          <w:b/>
          <w:bCs/>
          <w:lang w:eastAsia="mk-MK"/>
        </w:rPr>
      </w:pPr>
    </w:p>
    <w:p w:rsidR="00814FD4" w:rsidRPr="00F26ACC" w:rsidRDefault="00814FD4">
      <w:pPr>
        <w:spacing w:after="0" w:line="240" w:lineRule="auto"/>
        <w:jc w:val="center"/>
        <w:outlineLvl w:val="1"/>
        <w:rPr>
          <w:rFonts w:ascii="StobiSerif Regular" w:eastAsia="Times New Roman" w:hAnsi="StobiSerif Regular" w:cs="Times New Roman"/>
          <w:b/>
          <w:lang w:eastAsia="mk-MK"/>
        </w:rPr>
      </w:pPr>
    </w:p>
    <w:p w:rsidR="00814FD4" w:rsidRPr="00F26ACC" w:rsidRDefault="003D7C91">
      <w:pPr>
        <w:spacing w:after="0" w:line="240" w:lineRule="auto"/>
        <w:jc w:val="center"/>
        <w:outlineLvl w:val="1"/>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III. ПРАВА НА СУБЈЕКТОТ НА ЛИЧНИТЕ ПОДАТОЦИ</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Комуникација и начини на остварување на</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правата на субјектот на личните податоци</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13</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(1) Контролорот е должен </w:t>
      </w:r>
      <w:r w:rsidR="0002387D">
        <w:rPr>
          <w:rFonts w:ascii="StobiSerif Regular" w:eastAsia="Times New Roman" w:hAnsi="StobiSerif Regular" w:cs="Times New Roman"/>
          <w:lang w:eastAsia="mk-MK"/>
        </w:rPr>
        <w:t xml:space="preserve">на субјектот на личните податоци </w:t>
      </w:r>
      <w:r w:rsidRPr="00F26ACC">
        <w:rPr>
          <w:rFonts w:ascii="StobiSerif Regular" w:eastAsia="Times New Roman" w:hAnsi="StobiSerif Regular" w:cs="Times New Roman"/>
          <w:lang w:eastAsia="mk-MK"/>
        </w:rPr>
        <w:t xml:space="preserve">да  ги обезбеди  сите информации наведени во членот 14 од овој закон и на секоја комуникација врз основа на членовите 12 како и од член 15 до член 19, како и информациите наведени во членот 32 од овој закон, поврзани со обработката  на концизен, разбирлив начин и во лесно достапна форма, со користење на јасен едноставен јазик. </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Информациите треба да бидат дадени во било која форма, вклучувајќи и по електронски пат. Кога субјектот на лични податоци поднесува барање во електронска форма, информациите по правило се даваат со користење на електронски средства каде што е можно, освен ако субјектот на личните податоци побара поинаку.</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Контролорот е должен да го олесни остварувањето на правата на субјектот на личните податоци врз основа на членот 12, како и членовите од 15 до 19 на овој закон.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(3) Контролорот за барањето на субјектот на личните податоци е должен да достави информација за преземените активности во писмена форма без непотребно одложување и најдоцна во рок од еден месец од денот на приемот на барањето. </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(4) Обезбедената информација врз основа на членот 14 од овој закон и секоја комуникација врз основа на членовите 12 и од 15 до 19, како и членот 32 од овој закон се овозможуваат без надоместок. </w:t>
      </w:r>
    </w:p>
    <w:p w:rsidR="00814FD4" w:rsidRPr="00F26ACC" w:rsidRDefault="003D7C91" w:rsidP="00841C5D">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(5) Во случај кога барањата  од ставот </w:t>
      </w:r>
      <w:r w:rsidR="00D150C8" w:rsidRPr="00F26ACC">
        <w:rPr>
          <w:rFonts w:ascii="StobiSerif Regular" w:eastAsia="Times New Roman" w:hAnsi="StobiSerif Regular" w:cs="Times New Roman"/>
          <w:lang w:eastAsia="mk-MK"/>
        </w:rPr>
        <w:t>(</w:t>
      </w:r>
      <w:r w:rsidRPr="00F26ACC">
        <w:rPr>
          <w:rFonts w:ascii="StobiSerif Regular" w:eastAsia="Times New Roman" w:hAnsi="StobiSerif Regular" w:cs="Times New Roman"/>
          <w:lang w:eastAsia="mk-MK"/>
        </w:rPr>
        <w:t>4</w:t>
      </w:r>
      <w:r w:rsidR="00D150C8" w:rsidRPr="00F26ACC">
        <w:rPr>
          <w:rFonts w:ascii="StobiSerif Regular" w:eastAsia="Times New Roman" w:hAnsi="StobiSerif Regular" w:cs="Times New Roman"/>
          <w:lang w:eastAsia="mk-MK"/>
        </w:rPr>
        <w:t>)</w:t>
      </w:r>
      <w:r w:rsidRPr="00F26ACC">
        <w:rPr>
          <w:rFonts w:ascii="StobiSerif Regular" w:eastAsia="Times New Roman" w:hAnsi="StobiSerif Regular" w:cs="Times New Roman"/>
          <w:lang w:eastAsia="mk-MK"/>
        </w:rPr>
        <w:t xml:space="preserve">  од овој член, поднесени од субјектот на личните податоци се очигледно неосновани или прекумерни, особено во однос на нивниот повторувачк</w:t>
      </w:r>
      <w:r w:rsidR="00841C5D">
        <w:rPr>
          <w:rFonts w:ascii="StobiSerif Regular" w:eastAsia="Times New Roman" w:hAnsi="StobiSerif Regular" w:cs="Times New Roman"/>
          <w:lang w:eastAsia="mk-MK"/>
        </w:rPr>
        <w:t xml:space="preserve">и карактер, контролорот може да </w:t>
      </w:r>
      <w:r w:rsidRPr="00F26ACC">
        <w:rPr>
          <w:rFonts w:ascii="StobiSerif Regular" w:eastAsia="Times New Roman" w:hAnsi="StobiSerif Regular" w:cs="Times New Roman"/>
          <w:lang w:eastAsia="mk-MK"/>
        </w:rPr>
        <w:t>наплати надоместок имајќи ги предвид обемот,</w:t>
      </w:r>
      <w:r w:rsidR="00D150C8" w:rsidRPr="00F26ACC">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сложеноста и времето потребно за обезбедување на информацијата или комуникацијата или постапувањето по барањето или да одбие да постапи по барањето</w:t>
      </w:r>
      <w:r w:rsidRPr="00407634">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Докажувањето на неоснованоста или прекумерниот карактер на барањето паѓа на товар на контролорот.</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(6) Кога постои  основано сомнение во врска со идентитетот на физичкото лице што го поднесува барањето според членот од 15 или членот 16 на овој закон, контролорот може да побара доставување</w:t>
      </w:r>
      <w:r w:rsidR="00D150C8" w:rsidRPr="00F26ACC">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на дополнителни информации потребни за утврдување на идентитетот на субјектот на личните податоци.</w:t>
      </w:r>
    </w:p>
    <w:p w:rsidR="00814FD4" w:rsidRPr="00F26ACC" w:rsidRDefault="0002387D">
      <w:pPr>
        <w:spacing w:after="0" w:line="240" w:lineRule="auto"/>
        <w:ind w:firstLine="720"/>
        <w:jc w:val="both"/>
        <w:rPr>
          <w:rFonts w:ascii="StobiSerif Regular" w:eastAsia="Times New Roman" w:hAnsi="StobiSerif Regular" w:cs="Times New Roman"/>
          <w:lang w:eastAsia="mk-MK"/>
        </w:rPr>
      </w:pPr>
      <w:r>
        <w:rPr>
          <w:rFonts w:ascii="StobiSerif Regular" w:eastAsia="Times New Roman" w:hAnsi="StobiSerif Regular" w:cs="Times New Roman"/>
          <w:lang w:eastAsia="mk-MK"/>
        </w:rPr>
        <w:t>(</w:t>
      </w:r>
      <w:r w:rsidR="003D7C91" w:rsidRPr="00F26ACC">
        <w:rPr>
          <w:rFonts w:ascii="StobiSerif Regular" w:eastAsia="Times New Roman" w:hAnsi="StobiSerif Regular" w:cs="Times New Roman"/>
          <w:lang w:eastAsia="mk-MK"/>
        </w:rPr>
        <w:t>7) Во случа</w:t>
      </w:r>
      <w:r w:rsidR="00D150C8" w:rsidRPr="00F26ACC">
        <w:rPr>
          <w:rFonts w:ascii="StobiSerif Regular" w:eastAsia="Times New Roman" w:hAnsi="StobiSerif Regular" w:cs="Times New Roman"/>
          <w:lang w:eastAsia="mk-MK"/>
        </w:rPr>
        <w:t xml:space="preserve">ите од ставот (6) на овој член, </w:t>
      </w:r>
      <w:r w:rsidR="003D7C91" w:rsidRPr="00F26ACC">
        <w:rPr>
          <w:rFonts w:ascii="StobiSerif Regular" w:eastAsia="Times New Roman" w:hAnsi="StobiSerif Regular" w:cs="Times New Roman"/>
          <w:lang w:eastAsia="mk-MK"/>
        </w:rPr>
        <w:t xml:space="preserve">ако подносителот не го </w:t>
      </w:r>
      <w:r w:rsidR="00D150C8" w:rsidRPr="00F26ACC">
        <w:rPr>
          <w:rFonts w:ascii="StobiSerif Regular" w:eastAsia="Times New Roman" w:hAnsi="StobiSerif Regular" w:cs="Times New Roman"/>
          <w:lang w:eastAsia="mk-MK"/>
        </w:rPr>
        <w:t>докаже</w:t>
      </w:r>
      <w:r w:rsidR="003D7C91" w:rsidRPr="00F26ACC">
        <w:rPr>
          <w:rFonts w:ascii="StobiSerif Regular" w:eastAsia="Times New Roman" w:hAnsi="StobiSerif Regular" w:cs="Times New Roman"/>
          <w:lang w:eastAsia="mk-MK"/>
        </w:rPr>
        <w:t xml:space="preserve"> својот идентитет  </w:t>
      </w:r>
      <w:r w:rsidR="00D150C8" w:rsidRPr="00F26ACC">
        <w:rPr>
          <w:rFonts w:ascii="StobiSerif Regular" w:eastAsia="Times New Roman" w:hAnsi="StobiSerif Regular" w:cs="Times New Roman"/>
          <w:lang w:eastAsia="mk-MK"/>
        </w:rPr>
        <w:t>контролорот</w:t>
      </w:r>
      <w:r w:rsidR="003D7C91" w:rsidRPr="00F26ACC">
        <w:rPr>
          <w:rFonts w:ascii="StobiSerif Regular" w:eastAsia="Times New Roman" w:hAnsi="StobiSerif Regular" w:cs="Times New Roman"/>
          <w:lang w:eastAsia="mk-MK"/>
        </w:rPr>
        <w:t xml:space="preserve"> ќе одлучи </w:t>
      </w:r>
      <w:r w:rsidR="00D150C8" w:rsidRPr="00F26ACC">
        <w:rPr>
          <w:rFonts w:ascii="StobiSerif Regular" w:eastAsia="Times New Roman" w:hAnsi="StobiSerif Regular" w:cs="Times New Roman"/>
          <w:lang w:eastAsia="mk-MK"/>
        </w:rPr>
        <w:t>согласно</w:t>
      </w:r>
      <w:r w:rsidR="003D7C91" w:rsidRPr="00F26ACC">
        <w:rPr>
          <w:rFonts w:ascii="StobiSerif Regular" w:eastAsia="Times New Roman" w:hAnsi="StobiSerif Regular" w:cs="Times New Roman"/>
          <w:lang w:eastAsia="mk-MK"/>
        </w:rPr>
        <w:t xml:space="preserve"> </w:t>
      </w:r>
      <w:r w:rsidR="00D150C8" w:rsidRPr="00F26ACC">
        <w:rPr>
          <w:rFonts w:ascii="StobiSerif Regular" w:eastAsia="Times New Roman" w:hAnsi="StobiSerif Regular" w:cs="Times New Roman"/>
          <w:lang w:eastAsia="mk-MK"/>
        </w:rPr>
        <w:t>закон</w:t>
      </w:r>
      <w:r w:rsidR="003D7C91" w:rsidRPr="00F26ACC">
        <w:rPr>
          <w:rFonts w:ascii="StobiSerif Regular" w:eastAsia="Times New Roman" w:hAnsi="StobiSerif Regular" w:cs="Times New Roman"/>
          <w:lang w:eastAsia="mk-MK"/>
        </w:rPr>
        <w:t>.</w:t>
      </w:r>
    </w:p>
    <w:p w:rsidR="00814FD4" w:rsidRPr="00F26ACC" w:rsidRDefault="00814FD4">
      <w:pPr>
        <w:spacing w:after="0" w:line="240" w:lineRule="auto"/>
        <w:jc w:val="center"/>
        <w:outlineLvl w:val="3"/>
        <w:rPr>
          <w:rFonts w:ascii="StobiSerif Regular" w:eastAsia="Times New Roman" w:hAnsi="StobiSerif Regular" w:cs="Times New Roman"/>
          <w:b/>
          <w:bCs/>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Информации коишто се ставаат на располагање или даваат на</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субјектот на личните податоци</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14</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Контролорот е должен да ги стави на располагање на субјектот на личните податоци најмалку следните информации: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идентитетот и контакт податоците на контролорот;</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lastRenderedPageBreak/>
        <w:t>2) контакт податоци за офицерот за заштита на личните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 целите на обработката за коишто личните податоци се наменети;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4) правото на поднесување на барање до Агенцијата и контакт податоци за Агенцијата;</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5) постоење на право да се бара од контролорот пристап, исправка или бришење на личните податоци и ограничување на обработката на личните податоци кои се однесуваат на субјектот на личните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(2) Покрај информациите од ставот (1) на овој член, </w:t>
      </w:r>
      <w:r w:rsidR="00515469" w:rsidRPr="00F26ACC">
        <w:rPr>
          <w:rFonts w:ascii="StobiSerif Regular" w:eastAsia="Times New Roman" w:hAnsi="StobiSerif Regular" w:cs="Times New Roman"/>
          <w:lang w:eastAsia="mk-MK"/>
        </w:rPr>
        <w:t xml:space="preserve">во посебни случаи, </w:t>
      </w:r>
      <w:r w:rsidRPr="00F26ACC">
        <w:rPr>
          <w:rFonts w:ascii="StobiSerif Regular" w:eastAsia="Times New Roman" w:hAnsi="StobiSerif Regular" w:cs="Times New Roman"/>
          <w:lang w:eastAsia="mk-MK"/>
        </w:rPr>
        <w:t>контролорот на субјектот на личните податоци му ги дава и следните дополнителни информации за остварување на неговите права, и тоа:</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правниот основ за обработката на личните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временскиот период за кој ќе се чуваат личните податоци или ако тоа е невозможно, критериумите што се користат за одредување на тој период;</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 каде што е применливо, категориите на корисници на личните податоци, вклучувајќи и трети земји или меѓународни организации;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4) каде што е неопходно, дополнителни информации</w:t>
      </w:r>
      <w:r w:rsidR="00515469" w:rsidRPr="00F26ACC">
        <w:rPr>
          <w:rFonts w:ascii="StobiSerif Regular" w:eastAsia="Times New Roman" w:hAnsi="StobiSerif Regular" w:cs="Times New Roman"/>
          <w:lang w:eastAsia="mk-MK"/>
        </w:rPr>
        <w:t>,</w:t>
      </w:r>
      <w:r w:rsidRPr="00F26ACC">
        <w:rPr>
          <w:rFonts w:ascii="StobiSerif Regular" w:eastAsia="Times New Roman" w:hAnsi="StobiSerif Regular" w:cs="Times New Roman"/>
          <w:lang w:eastAsia="mk-MK"/>
        </w:rPr>
        <w:t xml:space="preserve"> особено ако личните податоци се собрани без знаење на субјектот на личните податоци. </w:t>
      </w:r>
    </w:p>
    <w:p w:rsidR="00814FD4" w:rsidRPr="00F26ACC" w:rsidRDefault="003D7C91">
      <w:pPr>
        <w:spacing w:after="0" w:line="240" w:lineRule="auto"/>
        <w:ind w:firstLine="720"/>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(3) Со закон може да се утврдат услови за одложување, ограничување или не доставување на информации до субјектот на личните податоци од ставот (2) на овој член, кога таквите услови претставуваат неопходна и пропорционална мерка за обезбедување на основните права и легитимни интереси на засегнатите физички лица со цел да се:</w:t>
      </w:r>
    </w:p>
    <w:p w:rsidR="00814FD4" w:rsidRPr="00F26ACC" w:rsidRDefault="003D7C91">
      <w:pPr>
        <w:spacing w:after="0" w:line="240" w:lineRule="auto"/>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а) избегне попречување на службени или судски распити, истраги или процедури;</w:t>
      </w:r>
    </w:p>
    <w:p w:rsidR="00814FD4" w:rsidRPr="00F26ACC" w:rsidRDefault="003D7C91">
      <w:pPr>
        <w:spacing w:after="0" w:line="240" w:lineRule="auto"/>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б) избегне доведување во прашање спречувањето, откривањето, истрагата или гонењето на кривичните дела или извршувањето на кривичните санкции;</w:t>
      </w:r>
    </w:p>
    <w:p w:rsidR="00814FD4" w:rsidRPr="00F26ACC" w:rsidRDefault="003D7C91">
      <w:pPr>
        <w:spacing w:after="0" w:line="240" w:lineRule="auto"/>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в) заштити јавната безбедност;</w:t>
      </w:r>
    </w:p>
    <w:p w:rsidR="00814FD4" w:rsidRPr="00F26ACC" w:rsidRDefault="003D7C91">
      <w:pPr>
        <w:spacing w:after="0" w:line="240" w:lineRule="auto"/>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г) заштити националната безбедност;</w:t>
      </w:r>
    </w:p>
    <w:p w:rsidR="00814FD4" w:rsidRDefault="003D7C91">
      <w:pPr>
        <w:spacing w:after="0" w:line="240" w:lineRule="auto"/>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д)</w:t>
      </w:r>
      <w:r w:rsidR="00515469" w:rsidRPr="00F26ACC">
        <w:rPr>
          <w:rFonts w:ascii="StobiSerif Regular" w:eastAsia="Times New Roman" w:hAnsi="StobiSerif Regular" w:cs="Times New Roman"/>
          <w:bCs/>
          <w:lang w:eastAsia="mk-MK"/>
        </w:rPr>
        <w:t xml:space="preserve"> </w:t>
      </w:r>
      <w:r w:rsidRPr="00F26ACC">
        <w:rPr>
          <w:rFonts w:ascii="StobiSerif Regular" w:eastAsia="Times New Roman" w:hAnsi="StobiSerif Regular" w:cs="Times New Roman"/>
          <w:bCs/>
          <w:lang w:eastAsia="mk-MK"/>
        </w:rPr>
        <w:t>заштита</w:t>
      </w:r>
      <w:r w:rsidR="00515469" w:rsidRPr="00F26ACC">
        <w:rPr>
          <w:rFonts w:ascii="StobiSerif Regular" w:eastAsia="Times New Roman" w:hAnsi="StobiSerif Regular" w:cs="Times New Roman"/>
          <w:bCs/>
          <w:lang w:eastAsia="mk-MK"/>
        </w:rPr>
        <w:t>т</w:t>
      </w:r>
      <w:r w:rsidRPr="00F26ACC">
        <w:rPr>
          <w:rFonts w:ascii="StobiSerif Regular" w:eastAsia="Times New Roman" w:hAnsi="StobiSerif Regular" w:cs="Times New Roman"/>
          <w:bCs/>
          <w:lang w:eastAsia="mk-MK"/>
        </w:rPr>
        <w:t xml:space="preserve"> правата и слободите на други лица.</w:t>
      </w:r>
    </w:p>
    <w:p w:rsidR="00841C5D" w:rsidRDefault="00841C5D">
      <w:pPr>
        <w:spacing w:after="0" w:line="240" w:lineRule="auto"/>
        <w:jc w:val="both"/>
        <w:outlineLvl w:val="3"/>
        <w:rPr>
          <w:rFonts w:ascii="StobiSerif Regular" w:eastAsia="Times New Roman" w:hAnsi="StobiSerif Regular" w:cs="Times New Roman"/>
          <w:bCs/>
          <w:lang w:eastAsia="mk-MK"/>
        </w:rPr>
      </w:pPr>
    </w:p>
    <w:p w:rsidR="00841C5D" w:rsidRDefault="00841C5D">
      <w:pPr>
        <w:spacing w:after="0" w:line="240" w:lineRule="auto"/>
        <w:jc w:val="both"/>
        <w:outlineLvl w:val="3"/>
        <w:rPr>
          <w:rFonts w:ascii="StobiSerif Regular" w:eastAsia="Times New Roman" w:hAnsi="StobiSerif Regular" w:cs="Times New Roman"/>
          <w:bCs/>
          <w:lang w:eastAsia="mk-MK"/>
        </w:rPr>
      </w:pPr>
    </w:p>
    <w:p w:rsidR="00841C5D" w:rsidRPr="00F26ACC" w:rsidRDefault="00841C5D">
      <w:pPr>
        <w:spacing w:after="0" w:line="240" w:lineRule="auto"/>
        <w:jc w:val="both"/>
        <w:outlineLvl w:val="3"/>
        <w:rPr>
          <w:rFonts w:ascii="StobiSerif Regular" w:eastAsia="Times New Roman" w:hAnsi="StobiSerif Regular" w:cs="Times New Roman"/>
          <w:bCs/>
          <w:lang w:eastAsia="mk-MK"/>
        </w:rPr>
      </w:pPr>
    </w:p>
    <w:p w:rsidR="00814FD4" w:rsidRPr="00F26ACC" w:rsidRDefault="00814FD4">
      <w:pPr>
        <w:spacing w:after="0" w:line="240" w:lineRule="auto"/>
        <w:jc w:val="both"/>
        <w:outlineLvl w:val="3"/>
        <w:rPr>
          <w:rFonts w:ascii="StobiSerif Regular" w:eastAsia="Times New Roman" w:hAnsi="StobiSerif Regular" w:cs="Times New Roman"/>
          <w:bCs/>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Право на пристап на субјектот на личните податоци</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15</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(1) Имајќи ги предвид ограничувањата утврдени во членот 16 на овој закон, субјектот на личните податоци има право во рок од 30 дена од денот на </w:t>
      </w:r>
      <w:r w:rsidR="00515469" w:rsidRPr="00F26ACC">
        <w:rPr>
          <w:rFonts w:ascii="StobiSerif Regular" w:eastAsia="Times New Roman" w:hAnsi="StobiSerif Regular" w:cs="Times New Roman"/>
          <w:lang w:eastAsia="mk-MK"/>
        </w:rPr>
        <w:t>поднесувањето</w:t>
      </w:r>
      <w:r w:rsidR="00B13284" w:rsidRPr="00F26ACC">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на барањето да добие потврда од контролорот дали се обработуваат негови лични податоци и доколку се обработуваат, да добие пристап до личните податоци, како и до следните информации: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целите и правниот основ за обработка;</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категориите на лични податоци кои се обработуваат;</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 корисниците или категориите на корисници на кои се откриени особено корисниците во трети земји или меѓународни организации;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4) предвидениот рок за кој ќе се чуваат личните податоци, а ако тоа не е возможно, критериумите што се користат за одредување на тој период;</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lastRenderedPageBreak/>
        <w:t>5) постоењето на право да се бара од страна на контролорот исправка или бришење на личните податоци или ограничување на обработката на личните податоци поврзани со субјектот на личните податоци;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6) правото на поднесување на барање до Агенцијата и контакт податоци за Агенцијата;</w:t>
      </w:r>
      <w:r w:rsidRPr="00F26ACC">
        <w:rPr>
          <w:rFonts w:ascii="StobiSerif Regular" w:eastAsia="Times New Roman" w:hAnsi="StobiSerif Regular" w:cs="Times New Roman"/>
          <w:lang w:eastAsia="mk-MK"/>
        </w:rPr>
        <w:br/>
        <w:t>7) известување за личните податоци кои се обработуваат и за сите достапни информации за нивниот извор.</w:t>
      </w:r>
    </w:p>
    <w:p w:rsidR="00814FD4" w:rsidRPr="00F26ACC" w:rsidRDefault="003D7C91">
      <w:pPr>
        <w:spacing w:after="0" w:line="240" w:lineRule="auto"/>
        <w:jc w:val="center"/>
        <w:outlineLvl w:val="2"/>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Ограничување на правото на пристап</w:t>
      </w:r>
    </w:p>
    <w:p w:rsidR="00814FD4" w:rsidRPr="00F26ACC" w:rsidRDefault="003D7C91">
      <w:pPr>
        <w:spacing w:after="0" w:line="240" w:lineRule="auto"/>
        <w:jc w:val="center"/>
        <w:outlineLvl w:val="2"/>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16</w:t>
      </w:r>
    </w:p>
    <w:p w:rsidR="00814FD4" w:rsidRPr="00F26ACC" w:rsidRDefault="003D7C91">
      <w:pPr>
        <w:spacing w:after="0" w:line="240" w:lineRule="auto"/>
        <w:ind w:firstLine="720"/>
        <w:jc w:val="both"/>
        <w:outlineLvl w:val="2"/>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(1) Со закон може да се утврдат услови за целосно или делумно ограничување на правото на пристап на субјектот на личните податоци во онаа мера и траење со кое таквото целосно или делумно ограничување ќе претставува неопходна и пропорционална мерка за обезбедување на основните права и легитимни интереси на засегнатите физички лица, со цел да се:</w:t>
      </w:r>
    </w:p>
    <w:p w:rsidR="00814FD4" w:rsidRPr="00F26ACC" w:rsidRDefault="003D7C91">
      <w:pPr>
        <w:spacing w:after="0" w:line="240" w:lineRule="auto"/>
        <w:jc w:val="both"/>
        <w:outlineLvl w:val="2"/>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а) избегне попречување на службени или судски распити, истраги или процедури;</w:t>
      </w:r>
    </w:p>
    <w:p w:rsidR="00814FD4" w:rsidRPr="00F26ACC" w:rsidRDefault="003D7C91">
      <w:pPr>
        <w:spacing w:after="0" w:line="240" w:lineRule="auto"/>
        <w:jc w:val="both"/>
        <w:outlineLvl w:val="2"/>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б) избегне доведување во прашање спречувањето, откривањето, истрагата или гонењето на кривичните дела или извршувањето на кривични санкции;</w:t>
      </w:r>
    </w:p>
    <w:p w:rsidR="00814FD4" w:rsidRPr="00F26ACC" w:rsidRDefault="003D7C91">
      <w:pPr>
        <w:spacing w:after="0" w:line="240" w:lineRule="auto"/>
        <w:jc w:val="both"/>
        <w:outlineLvl w:val="2"/>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в) заштити јавната безбедност;</w:t>
      </w:r>
    </w:p>
    <w:p w:rsidR="00814FD4" w:rsidRPr="00F26ACC" w:rsidRDefault="003D7C91">
      <w:pPr>
        <w:spacing w:after="0" w:line="240" w:lineRule="auto"/>
        <w:jc w:val="both"/>
        <w:outlineLvl w:val="2"/>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г) заштити националната безбедност;</w:t>
      </w:r>
    </w:p>
    <w:p w:rsidR="00814FD4" w:rsidRPr="00F26ACC" w:rsidRDefault="003D7C91">
      <w:pPr>
        <w:spacing w:after="0" w:line="240" w:lineRule="auto"/>
        <w:jc w:val="both"/>
        <w:outlineLvl w:val="2"/>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д)заштитат правата и слободите на други лица.</w:t>
      </w:r>
    </w:p>
    <w:p w:rsidR="00814FD4" w:rsidRPr="00F26ACC" w:rsidRDefault="003D7C91">
      <w:pPr>
        <w:spacing w:after="0" w:line="240" w:lineRule="auto"/>
        <w:jc w:val="both"/>
        <w:outlineLvl w:val="2"/>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ab/>
        <w:t>(2) Со закон може да се утврдат категориите на обработка кои можат целосно или делумно да бидат опфатени со условите предвидени во ставот (1) на овој член.</w:t>
      </w:r>
    </w:p>
    <w:p w:rsidR="00814FD4" w:rsidRPr="00F26ACC" w:rsidRDefault="003D7C91">
      <w:pPr>
        <w:spacing w:after="0" w:line="240" w:lineRule="auto"/>
        <w:jc w:val="both"/>
        <w:outlineLvl w:val="2"/>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ab/>
        <w:t xml:space="preserve">(3) Во случаите наведени во ставовите (1) и (2) на овој член </w:t>
      </w:r>
      <w:r w:rsidRPr="00F26ACC">
        <w:rPr>
          <w:rFonts w:ascii="StobiSerif Regular" w:eastAsia="Times New Roman" w:hAnsi="StobiSerif Regular" w:cs="Times New Roman"/>
          <w:lang w:eastAsia="mk-MK"/>
        </w:rPr>
        <w:t>контролорот</w:t>
      </w:r>
      <w:r w:rsidRPr="00F26ACC">
        <w:rPr>
          <w:rFonts w:ascii="StobiSerif Regular" w:eastAsia="Times New Roman" w:hAnsi="StobiSerif Regular" w:cs="Times New Roman"/>
          <w:bCs/>
          <w:lang w:eastAsia="mk-MK"/>
        </w:rPr>
        <w:t xml:space="preserve">, без непотребно одложување донесува одлука  во писмена форма со која го известува субјектот на личните податоци за секое одбивање на пристап или ограничување на пристапот и за причините за одбивањето или ограничувањето. </w:t>
      </w:r>
      <w:r w:rsidR="00B13284" w:rsidRPr="00F26ACC">
        <w:rPr>
          <w:rFonts w:ascii="StobiSerif Regular" w:eastAsia="Times New Roman" w:hAnsi="StobiSerif Regular" w:cs="Times New Roman"/>
          <w:bCs/>
          <w:lang w:eastAsia="mk-MK"/>
        </w:rPr>
        <w:t>Донесувањето</w:t>
      </w:r>
      <w:r w:rsidRPr="00F26ACC">
        <w:rPr>
          <w:rFonts w:ascii="StobiSerif Regular" w:eastAsia="Times New Roman" w:hAnsi="StobiSerif Regular" w:cs="Times New Roman"/>
          <w:bCs/>
          <w:lang w:eastAsia="mk-MK"/>
        </w:rPr>
        <w:t xml:space="preserve"> на одлуката може да биде изоставен</w:t>
      </w:r>
      <w:r w:rsidR="00B13284" w:rsidRPr="00F26ACC">
        <w:rPr>
          <w:rFonts w:ascii="StobiSerif Regular" w:eastAsia="Times New Roman" w:hAnsi="StobiSerif Regular" w:cs="Times New Roman"/>
          <w:bCs/>
          <w:lang w:eastAsia="mk-MK"/>
        </w:rPr>
        <w:t>о</w:t>
      </w:r>
      <w:r w:rsidRPr="00F26ACC">
        <w:rPr>
          <w:rFonts w:ascii="StobiSerif Regular" w:eastAsia="Times New Roman" w:hAnsi="StobiSerif Regular" w:cs="Times New Roman"/>
          <w:bCs/>
          <w:lang w:eastAsia="mk-MK"/>
        </w:rPr>
        <w:t xml:space="preserve"> доколку обезбедувањето на </w:t>
      </w:r>
      <w:r w:rsidR="00B13284" w:rsidRPr="00F26ACC">
        <w:rPr>
          <w:rFonts w:ascii="StobiSerif Regular" w:eastAsia="Times New Roman" w:hAnsi="StobiSerif Regular" w:cs="Times New Roman"/>
          <w:bCs/>
          <w:lang w:eastAsia="mk-MK"/>
        </w:rPr>
        <w:t xml:space="preserve">информациите </w:t>
      </w:r>
      <w:r w:rsidRPr="00F26ACC">
        <w:rPr>
          <w:rFonts w:ascii="StobiSerif Regular" w:eastAsia="Times New Roman" w:hAnsi="StobiSerif Regular" w:cs="Times New Roman"/>
          <w:bCs/>
          <w:lang w:eastAsia="mk-MK"/>
        </w:rPr>
        <w:t>би довело во прашање некоја од целите наведени во ставот  (1) на овој член. Контролорот во одлуката го информира субјектот на личните податоци за можноста за поднесување на барање до Агенцијата или за можноста за судска заштита.</w:t>
      </w:r>
    </w:p>
    <w:p w:rsidR="00814FD4" w:rsidRPr="00F26ACC" w:rsidRDefault="003D7C91">
      <w:pPr>
        <w:spacing w:after="0" w:line="240" w:lineRule="auto"/>
        <w:ind w:firstLine="720"/>
        <w:jc w:val="both"/>
        <w:outlineLvl w:val="2"/>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(4) Контролорот е должен да ги документира фактичките или правните основи врз кои се заснова одлуката од ставот (3) на овој член, при што истата е достапна за Агенцијата.</w:t>
      </w:r>
    </w:p>
    <w:p w:rsidR="00814FD4" w:rsidRPr="00F26ACC" w:rsidRDefault="00814FD4">
      <w:pPr>
        <w:spacing w:after="0" w:line="240" w:lineRule="auto"/>
        <w:ind w:firstLine="720"/>
        <w:jc w:val="both"/>
        <w:outlineLvl w:val="2"/>
        <w:rPr>
          <w:rFonts w:ascii="StobiSerif Regular" w:eastAsia="Times New Roman" w:hAnsi="StobiSerif Regular" w:cs="Times New Roman"/>
          <w:bCs/>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Право на исправка или бришење на личните податоци и</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ограничување на обработката</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17</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(1) Субјектот на личните податоци има право да побара и да добие од </w:t>
      </w:r>
      <w:r w:rsidRPr="00F26ACC">
        <w:rPr>
          <w:rFonts w:ascii="StobiSerif Regular" w:eastAsia="Times New Roman" w:hAnsi="StobiSerif Regular" w:cs="Times New Roman"/>
          <w:bCs/>
          <w:lang w:eastAsia="mk-MK"/>
        </w:rPr>
        <w:t xml:space="preserve">контролорот </w:t>
      </w:r>
      <w:r w:rsidRPr="00F26ACC">
        <w:rPr>
          <w:rFonts w:ascii="StobiSerif Regular" w:eastAsia="Times New Roman" w:hAnsi="StobiSerif Regular" w:cs="Times New Roman"/>
          <w:lang w:eastAsia="mk-MK"/>
        </w:rPr>
        <w:t xml:space="preserve">во рок од 15 дена од денот на поднесување на барањето, исправка на неговите неточни лични податоци </w:t>
      </w:r>
      <w:r w:rsidR="00E41E11" w:rsidRPr="00F26ACC">
        <w:rPr>
          <w:rFonts w:ascii="StobiSerif Regular" w:eastAsia="Times New Roman" w:hAnsi="StobiSerif Regular" w:cs="Times New Roman"/>
          <w:lang w:eastAsia="mk-MK"/>
        </w:rPr>
        <w:t xml:space="preserve">при што </w:t>
      </w:r>
      <w:r w:rsidRPr="00F26ACC">
        <w:rPr>
          <w:rFonts w:ascii="StobiSerif Regular" w:eastAsia="Times New Roman" w:hAnsi="StobiSerif Regular" w:cs="Times New Roman"/>
          <w:lang w:eastAsia="mk-MK"/>
        </w:rPr>
        <w:t xml:space="preserve">има </w:t>
      </w:r>
      <w:r w:rsidR="00E41E11" w:rsidRPr="00F26ACC">
        <w:rPr>
          <w:rFonts w:ascii="StobiSerif Regular" w:eastAsia="Times New Roman" w:hAnsi="StobiSerif Regular" w:cs="Times New Roman"/>
          <w:lang w:eastAsia="mk-MK"/>
        </w:rPr>
        <w:t xml:space="preserve">и </w:t>
      </w:r>
      <w:r w:rsidRPr="00F26ACC">
        <w:rPr>
          <w:rFonts w:ascii="StobiSerif Regular" w:eastAsia="Times New Roman" w:hAnsi="StobiSerif Regular" w:cs="Times New Roman"/>
          <w:lang w:eastAsia="mk-MK"/>
        </w:rPr>
        <w:t>право да ги дополни нецелосните лични податоци, со давање на дополнителна изјава.</w:t>
      </w:r>
    </w:p>
    <w:p w:rsidR="00814FD4" w:rsidRPr="00F26ACC" w:rsidRDefault="003D7C91" w:rsidP="00B13284">
      <w:pPr>
        <w:spacing w:after="0" w:line="240" w:lineRule="auto"/>
        <w:ind w:firstLine="720"/>
        <w:jc w:val="both"/>
        <w:rPr>
          <w:rFonts w:ascii="StobiSerif Regular" w:eastAsia="Times New Roman" w:hAnsi="StobiSerif Regular" w:cs="Times New Roman"/>
          <w:bCs/>
          <w:lang w:eastAsia="mk-MK"/>
        </w:rPr>
      </w:pPr>
      <w:r w:rsidRPr="00F26ACC">
        <w:rPr>
          <w:rFonts w:ascii="StobiSerif Regular" w:eastAsia="Times New Roman" w:hAnsi="StobiSerif Regular" w:cs="Times New Roman"/>
          <w:lang w:eastAsia="mk-MK"/>
        </w:rPr>
        <w:t xml:space="preserve">(2) Субјектот на личните податоци има право да побара од </w:t>
      </w:r>
      <w:r w:rsidRPr="00F26ACC">
        <w:rPr>
          <w:rFonts w:ascii="StobiSerif Regular" w:eastAsia="Times New Roman" w:hAnsi="StobiSerif Regular" w:cs="Times New Roman"/>
          <w:bCs/>
          <w:lang w:eastAsia="mk-MK"/>
        </w:rPr>
        <w:t xml:space="preserve">контролорот </w:t>
      </w:r>
      <w:r w:rsidRPr="00F26ACC">
        <w:rPr>
          <w:rFonts w:ascii="StobiSerif Regular" w:eastAsia="Times New Roman" w:hAnsi="StobiSerif Regular" w:cs="Times New Roman"/>
          <w:lang w:eastAsia="mk-MK"/>
        </w:rPr>
        <w:t xml:space="preserve">да ги избрише неговите лични податоци при што </w:t>
      </w:r>
      <w:r w:rsidRPr="00F26ACC">
        <w:rPr>
          <w:rFonts w:ascii="StobiSerif Regular" w:eastAsia="Times New Roman" w:hAnsi="StobiSerif Regular" w:cs="Times New Roman"/>
          <w:bCs/>
          <w:lang w:eastAsia="mk-MK"/>
        </w:rPr>
        <w:t xml:space="preserve">контролорот </w:t>
      </w:r>
      <w:r w:rsidRPr="00F26ACC">
        <w:rPr>
          <w:rFonts w:ascii="StobiSerif Regular" w:eastAsia="Times New Roman" w:hAnsi="StobiSerif Regular" w:cs="Times New Roman"/>
          <w:lang w:eastAsia="mk-MK"/>
        </w:rPr>
        <w:t xml:space="preserve">има обврска да ги изврши </w:t>
      </w:r>
      <w:r w:rsidR="00B13284" w:rsidRPr="00F26ACC">
        <w:rPr>
          <w:rFonts w:ascii="StobiSerif Regular" w:eastAsia="Times New Roman" w:hAnsi="StobiSerif Regular" w:cs="Times New Roman"/>
          <w:lang w:eastAsia="mk-MK"/>
        </w:rPr>
        <w:t>бришењето</w:t>
      </w:r>
      <w:r w:rsidRPr="00F26ACC">
        <w:rPr>
          <w:rFonts w:ascii="StobiSerif Regular" w:eastAsia="Times New Roman" w:hAnsi="StobiSerif Regular" w:cs="Times New Roman"/>
          <w:lang w:eastAsia="mk-MK"/>
        </w:rPr>
        <w:t xml:space="preserve"> во рок од 30 дена од денот на поднесување на барањето за бришење, ако </w:t>
      </w:r>
      <w:r w:rsidRPr="00F26ACC">
        <w:rPr>
          <w:rFonts w:ascii="StobiSerif Regular" w:eastAsia="Times New Roman" w:hAnsi="StobiSerif Regular" w:cs="Times New Roman"/>
          <w:lang w:eastAsia="mk-MK"/>
        </w:rPr>
        <w:lastRenderedPageBreak/>
        <w:t>со обработката се прекршуваат одредбите од членовите 5, 9 или 11 на овој закон, или кога личните податоци мора да бидат избришани со цел почитување на обврска</w:t>
      </w:r>
      <w:r w:rsidR="00E41E11" w:rsidRPr="00F26ACC">
        <w:rPr>
          <w:rFonts w:ascii="StobiSerif Regular" w:eastAsia="Times New Roman" w:hAnsi="StobiSerif Regular" w:cs="Times New Roman"/>
          <w:lang w:eastAsia="mk-MK"/>
        </w:rPr>
        <w:t>та</w:t>
      </w:r>
      <w:r w:rsidRPr="00F26ACC">
        <w:rPr>
          <w:rFonts w:ascii="StobiSerif Regular" w:eastAsia="Times New Roman" w:hAnsi="StobiSerif Regular" w:cs="Times New Roman"/>
          <w:lang w:eastAsia="mk-MK"/>
        </w:rPr>
        <w:t xml:space="preserve"> која се однесува на контролорот утврдена со овој закон</w:t>
      </w:r>
      <w:r w:rsidRPr="00F26ACC">
        <w:rPr>
          <w:rFonts w:ascii="StobiSerif Regular" w:eastAsia="Times New Roman" w:hAnsi="StobiSerif Regular" w:cs="Times New Roman"/>
          <w:bCs/>
          <w:lang w:eastAsia="mk-MK"/>
        </w:rPr>
        <w:t>.</w:t>
      </w:r>
    </w:p>
    <w:p w:rsidR="00814FD4" w:rsidRPr="00F26ACC" w:rsidRDefault="003D7C91" w:rsidP="00B13284">
      <w:pPr>
        <w:spacing w:after="0" w:line="240" w:lineRule="auto"/>
        <w:ind w:left="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w:t>
      </w:r>
      <w:r w:rsidR="00B13284" w:rsidRPr="00F26ACC">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 xml:space="preserve">Контролорот </w:t>
      </w:r>
      <w:r w:rsidRPr="00F26ACC">
        <w:rPr>
          <w:rFonts w:ascii="StobiSerif Regular" w:eastAsia="Times New Roman" w:hAnsi="StobiSerif Regular" w:cs="Times New Roman"/>
          <w:bCs/>
          <w:lang w:eastAsia="mk-MK"/>
        </w:rPr>
        <w:t>ја ограничува обработката на личните податоци кога:</w:t>
      </w:r>
      <w:r w:rsidRPr="00F26ACC">
        <w:rPr>
          <w:rFonts w:ascii="StobiSerif Regular" w:eastAsia="Times New Roman" w:hAnsi="StobiSerif Regular" w:cs="Times New Roman"/>
          <w:lang w:eastAsia="mk-MK"/>
        </w:rPr>
        <w:br/>
        <w:t>а) точноста на личните податоци се оспорува од субјектот на личните податоци и кога нивната точност или неточност не може да утврди; или</w:t>
      </w:r>
    </w:p>
    <w:p w:rsidR="00814FD4" w:rsidRPr="00F26ACC" w:rsidRDefault="003D7C91" w:rsidP="00B13284">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б) личните податоци мора да бидат сочувани како доказ.</w:t>
      </w:r>
    </w:p>
    <w:p w:rsidR="00814FD4" w:rsidRPr="00F26ACC" w:rsidRDefault="003D7C91" w:rsidP="00B13284">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Ако обработката е ограничена според точката а) на овој став, </w:t>
      </w:r>
      <w:r w:rsidRPr="00F26ACC">
        <w:rPr>
          <w:rFonts w:ascii="StobiSerif Regular" w:eastAsia="Times New Roman" w:hAnsi="StobiSerif Regular" w:cs="Times New Roman"/>
          <w:bCs/>
          <w:lang w:eastAsia="mk-MK"/>
        </w:rPr>
        <w:t xml:space="preserve">контролорот го известува </w:t>
      </w:r>
      <w:r w:rsidRPr="00F26ACC">
        <w:rPr>
          <w:rFonts w:ascii="StobiSerif Regular" w:eastAsia="Times New Roman" w:hAnsi="StobiSerif Regular" w:cs="Times New Roman"/>
          <w:lang w:eastAsia="mk-MK"/>
        </w:rPr>
        <w:t>субјектот на личните податоци пред отстранување на ограничувањето на обработката.</w:t>
      </w:r>
    </w:p>
    <w:p w:rsidR="00814FD4" w:rsidRPr="00F26ACC" w:rsidRDefault="003D7C91" w:rsidP="00B13284">
      <w:pPr>
        <w:spacing w:after="0" w:line="240" w:lineRule="auto"/>
        <w:ind w:firstLine="720"/>
        <w:jc w:val="both"/>
        <w:rPr>
          <w:rFonts w:ascii="StobiSerif Regular" w:eastAsia="Times New Roman" w:hAnsi="StobiSerif Regular" w:cs="Times New Roman"/>
          <w:bCs/>
          <w:lang w:eastAsia="mk-MK"/>
        </w:rPr>
      </w:pPr>
      <w:r w:rsidRPr="00F26ACC">
        <w:rPr>
          <w:rFonts w:ascii="StobiSerif Regular" w:eastAsia="Times New Roman" w:hAnsi="StobiSerif Regular" w:cs="Times New Roman"/>
          <w:lang w:eastAsia="mk-MK"/>
        </w:rPr>
        <w:t xml:space="preserve">(4) </w:t>
      </w:r>
      <w:r w:rsidRPr="00F26ACC">
        <w:rPr>
          <w:rFonts w:ascii="StobiSerif Regular" w:eastAsia="Times New Roman" w:hAnsi="StobiSerif Regular" w:cs="Times New Roman"/>
          <w:bCs/>
          <w:lang w:eastAsia="mk-MK"/>
        </w:rPr>
        <w:t xml:space="preserve">Контролорот писмено го информира субјектот на личните податоци за секое одбивање на исправката или бришењето на личните податоци, или ограничувањето на обработката, како и за причините за одбивањето. </w:t>
      </w:r>
    </w:p>
    <w:p w:rsidR="00814FD4" w:rsidRPr="00F26ACC" w:rsidRDefault="003D7C91" w:rsidP="00B13284">
      <w:pPr>
        <w:spacing w:after="0" w:line="240" w:lineRule="auto"/>
        <w:ind w:firstLine="720"/>
        <w:jc w:val="both"/>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(5) Со закон може да се утврдат услови за целосно или делумно ограничување на обврската за обезбедување  информации  од став</w:t>
      </w:r>
      <w:r w:rsidR="00E41E11" w:rsidRPr="00F26ACC">
        <w:rPr>
          <w:rFonts w:ascii="StobiSerif Regular" w:eastAsia="Times New Roman" w:hAnsi="StobiSerif Regular" w:cs="Times New Roman"/>
          <w:bCs/>
          <w:lang w:eastAsia="mk-MK"/>
        </w:rPr>
        <w:t>от</w:t>
      </w:r>
      <w:r w:rsidRPr="00F26ACC">
        <w:rPr>
          <w:rFonts w:ascii="StobiSerif Regular" w:eastAsia="Times New Roman" w:hAnsi="StobiSerif Regular" w:cs="Times New Roman"/>
          <w:bCs/>
          <w:lang w:eastAsia="mk-MK"/>
        </w:rPr>
        <w:t xml:space="preserve"> </w:t>
      </w:r>
      <w:r w:rsidR="00E41E11" w:rsidRPr="00F26ACC">
        <w:rPr>
          <w:rFonts w:ascii="StobiSerif Regular" w:eastAsia="Times New Roman" w:hAnsi="StobiSerif Regular" w:cs="Times New Roman"/>
          <w:bCs/>
          <w:lang w:eastAsia="mk-MK"/>
        </w:rPr>
        <w:t>(</w:t>
      </w:r>
      <w:r w:rsidRPr="00F26ACC">
        <w:rPr>
          <w:rFonts w:ascii="StobiSerif Regular" w:eastAsia="Times New Roman" w:hAnsi="StobiSerif Regular" w:cs="Times New Roman"/>
          <w:bCs/>
          <w:lang w:eastAsia="mk-MK"/>
        </w:rPr>
        <w:t>4</w:t>
      </w:r>
      <w:r w:rsidR="00E41E11" w:rsidRPr="00F26ACC">
        <w:rPr>
          <w:rFonts w:ascii="StobiSerif Regular" w:eastAsia="Times New Roman" w:hAnsi="StobiSerif Regular" w:cs="Times New Roman"/>
          <w:bCs/>
          <w:lang w:eastAsia="mk-MK"/>
        </w:rPr>
        <w:t>)</w:t>
      </w:r>
      <w:r w:rsidRPr="00F26ACC">
        <w:rPr>
          <w:rFonts w:ascii="StobiSerif Regular" w:eastAsia="Times New Roman" w:hAnsi="StobiSerif Regular" w:cs="Times New Roman"/>
          <w:bCs/>
          <w:lang w:eastAsia="mk-MK"/>
        </w:rPr>
        <w:t xml:space="preserve"> на овој член до степен до кој таквото ограничување претставува неопходна и пропорционална мерка за остварување на основните права и легитимни интереси на засегнатото физичко лице со цел да се:</w:t>
      </w:r>
    </w:p>
    <w:p w:rsidR="00814FD4" w:rsidRPr="00F26ACC" w:rsidRDefault="003D7C91">
      <w:pPr>
        <w:spacing w:after="0" w:line="240" w:lineRule="auto"/>
        <w:ind w:left="720"/>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а) избегне попречување на службени или судски распити, истраги или процедури;</w:t>
      </w:r>
    </w:p>
    <w:p w:rsidR="00814FD4" w:rsidRPr="00F26ACC" w:rsidRDefault="003D7C91">
      <w:pPr>
        <w:spacing w:after="0" w:line="240" w:lineRule="auto"/>
        <w:ind w:left="720"/>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б) избегне доведување во прашање спречувањето, откривањето, истрагата или гонењето на кривичните дела или извршувањето на кривичните санкции;</w:t>
      </w:r>
    </w:p>
    <w:p w:rsidR="00814FD4" w:rsidRPr="00F26ACC" w:rsidRDefault="003D7C91">
      <w:pPr>
        <w:spacing w:after="0" w:line="240" w:lineRule="auto"/>
        <w:ind w:left="720"/>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в) заштити јавната безбедност;</w:t>
      </w:r>
    </w:p>
    <w:p w:rsidR="00814FD4" w:rsidRPr="00F26ACC" w:rsidRDefault="003D7C91">
      <w:pPr>
        <w:spacing w:after="0" w:line="240" w:lineRule="auto"/>
        <w:ind w:left="720"/>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г) заштити националната безбедност;</w:t>
      </w:r>
    </w:p>
    <w:p w:rsidR="00814FD4" w:rsidRPr="00F26ACC" w:rsidRDefault="003D7C91">
      <w:pPr>
        <w:spacing w:after="0" w:line="240" w:lineRule="auto"/>
        <w:ind w:left="720"/>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д)заштитат правата и слободите на други лица.</w:t>
      </w:r>
    </w:p>
    <w:p w:rsidR="00814FD4" w:rsidRPr="00F26ACC" w:rsidRDefault="003D7C91" w:rsidP="00E41E11">
      <w:pPr>
        <w:spacing w:after="0" w:line="240" w:lineRule="auto"/>
        <w:ind w:firstLine="720"/>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lang w:eastAsia="mk-MK"/>
        </w:rPr>
        <w:t xml:space="preserve">Контролорот </w:t>
      </w:r>
      <w:r w:rsidRPr="00F26ACC">
        <w:rPr>
          <w:rFonts w:ascii="StobiSerif Regular" w:eastAsia="Times New Roman" w:hAnsi="StobiSerif Regular" w:cs="Times New Roman"/>
          <w:bCs/>
          <w:lang w:eastAsia="mk-MK"/>
        </w:rPr>
        <w:t>го информира субјектот на личните податоци за можноста за поднесување на барање до Агенцијата или за можноста за судска заштита.</w:t>
      </w:r>
    </w:p>
    <w:p w:rsidR="00814FD4" w:rsidRPr="00F26ACC" w:rsidRDefault="003D7C91" w:rsidP="00E41E1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(6) </w:t>
      </w:r>
      <w:r w:rsidRPr="00F26ACC">
        <w:rPr>
          <w:rFonts w:ascii="StobiSerif Regular" w:eastAsia="Times New Roman" w:hAnsi="StobiSerif Regular" w:cs="Times New Roman"/>
          <w:bCs/>
          <w:lang w:eastAsia="mk-MK"/>
        </w:rPr>
        <w:t xml:space="preserve">Контролорот го известува органот од кој потекнуваат неточните лични податоци за нивната </w:t>
      </w:r>
      <w:r w:rsidRPr="00F26ACC">
        <w:rPr>
          <w:rFonts w:ascii="StobiSerif Regular" w:eastAsia="Times New Roman" w:hAnsi="StobiSerif Regular" w:cs="Times New Roman"/>
          <w:lang w:eastAsia="mk-MK"/>
        </w:rPr>
        <w:t>исправка.</w:t>
      </w:r>
    </w:p>
    <w:p w:rsidR="00814FD4" w:rsidRPr="00F26ACC" w:rsidRDefault="003D7C91" w:rsidP="00E41E1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(7)  Во случај кога личните податоци биле коригирани или избришани, или обработката била ограничена во согласност со ставовите (1), (2) и (3) на овој член, контролорот е должен да го извести корисникот при што корисникот во рамките на својата одговорност е должен да ги коригира или избрише личните податоци, или да ја ограничи нивната обработка.</w:t>
      </w:r>
    </w:p>
    <w:p w:rsidR="00814FD4" w:rsidRPr="00F26ACC" w:rsidRDefault="00814FD4">
      <w:pPr>
        <w:spacing w:after="0" w:line="240" w:lineRule="auto"/>
        <w:jc w:val="both"/>
        <w:rPr>
          <w:rFonts w:ascii="StobiSerif Regular" w:eastAsia="Times New Roman" w:hAnsi="StobiSerif Regular" w:cs="Times New Roman"/>
          <w:lang w:eastAsia="mk-MK"/>
        </w:rPr>
      </w:pPr>
    </w:p>
    <w:p w:rsidR="00814FD4" w:rsidRPr="00F26ACC" w:rsidRDefault="003D7C91">
      <w:pPr>
        <w:spacing w:after="0" w:line="240" w:lineRule="auto"/>
        <w:jc w:val="center"/>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Остварување на правата на субјектот на личните податоци и</w:t>
      </w:r>
    </w:p>
    <w:p w:rsidR="00814FD4" w:rsidRPr="00F26ACC" w:rsidRDefault="003D7C91">
      <w:pPr>
        <w:spacing w:after="0" w:line="240" w:lineRule="auto"/>
        <w:jc w:val="center"/>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проверка од Агенцијата</w:t>
      </w:r>
    </w:p>
    <w:p w:rsidR="00814FD4" w:rsidRPr="00F26ACC" w:rsidRDefault="003D7C91">
      <w:pPr>
        <w:spacing w:after="0" w:line="240" w:lineRule="auto"/>
        <w:jc w:val="center"/>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член 18</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Во случаите од членот 14 став (3), членот 16 став (3) и членот 17 ставови (4) и (5) на овој закон, правата на субјектите на личните податоци може да се остварат преку Агенцијата.</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Контролорот е должен да го извести и упати субјектот на личните податоци за можноста за остварување на неговите права преку Агенцијата според ставот (1) на овој член.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lastRenderedPageBreak/>
        <w:t>(3) Кога субјектот на личните податоци го користи правото од ставот (1) на овој член, Агенцијата го известува субјектот на личните податоци дека ги извршил сите потребни проверки или преиспитувања при што го известува и за неговото право за користење на судска заштита.</w:t>
      </w:r>
    </w:p>
    <w:p w:rsidR="00814FD4" w:rsidRPr="00F26ACC" w:rsidRDefault="00814FD4">
      <w:pPr>
        <w:spacing w:after="0" w:line="240" w:lineRule="auto"/>
        <w:jc w:val="both"/>
        <w:rPr>
          <w:rFonts w:ascii="StobiSerif Regular" w:eastAsia="Times New Roman" w:hAnsi="StobiSerif Regular" w:cs="Times New Roman"/>
          <w:lang w:eastAsia="mk-MK"/>
        </w:rPr>
      </w:pPr>
    </w:p>
    <w:p w:rsidR="00E41E11" w:rsidRPr="00F26ACC" w:rsidRDefault="00E41E11">
      <w:pPr>
        <w:spacing w:after="0" w:line="240" w:lineRule="auto"/>
        <w:jc w:val="both"/>
        <w:rPr>
          <w:rFonts w:ascii="StobiSerif Regular" w:eastAsia="Times New Roman" w:hAnsi="StobiSerif Regular" w:cs="Times New Roman"/>
          <w:lang w:eastAsia="mk-MK"/>
        </w:rPr>
      </w:pPr>
    </w:p>
    <w:p w:rsidR="00814FD4" w:rsidRPr="00F26ACC" w:rsidRDefault="003D7C91">
      <w:pPr>
        <w:spacing w:after="0" w:line="240" w:lineRule="auto"/>
        <w:jc w:val="center"/>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Права на субјектот на личните податоци во кривични истраги и постапки</w:t>
      </w:r>
    </w:p>
    <w:p w:rsidR="00814FD4" w:rsidRPr="00F26ACC" w:rsidRDefault="003D7C91">
      <w:pPr>
        <w:spacing w:after="0" w:line="240" w:lineRule="auto"/>
        <w:jc w:val="center"/>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Член 19</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Доколку личните податоци се содржани во одлука на суд, записи од евиденција, или списи од предмети, обработени за време на истрага и постапка, тогаш субјектот на личните податоци ги остварува правата наведени во членовите 14, 15 и 17 од овој </w:t>
      </w:r>
      <w:r w:rsidR="00E41E11" w:rsidRPr="00F26ACC">
        <w:rPr>
          <w:rFonts w:ascii="StobiSerif Regular" w:eastAsia="Times New Roman" w:hAnsi="StobiSerif Regular" w:cs="Times New Roman"/>
          <w:lang w:eastAsia="mk-MK"/>
        </w:rPr>
        <w:t>закон во согласност со закон</w:t>
      </w:r>
      <w:r w:rsidRPr="00F26ACC">
        <w:rPr>
          <w:rFonts w:ascii="StobiSerif Regular" w:eastAsia="Times New Roman" w:hAnsi="StobiSerif Regular" w:cs="Times New Roman"/>
          <w:lang w:eastAsia="mk-MK"/>
        </w:rPr>
        <w:t>.</w:t>
      </w:r>
    </w:p>
    <w:p w:rsidR="00814FD4" w:rsidRPr="00F26ACC" w:rsidRDefault="00814FD4">
      <w:pPr>
        <w:spacing w:after="0" w:line="240" w:lineRule="auto"/>
        <w:jc w:val="center"/>
        <w:outlineLvl w:val="1"/>
        <w:rPr>
          <w:rFonts w:ascii="StobiSerif Regular" w:eastAsia="Times New Roman" w:hAnsi="StobiSerif Regular" w:cs="Times New Roman"/>
          <w:b/>
          <w:lang w:eastAsia="mk-MK"/>
        </w:rPr>
      </w:pPr>
    </w:p>
    <w:p w:rsidR="00814FD4" w:rsidRPr="00F26ACC" w:rsidRDefault="003D7C91">
      <w:pPr>
        <w:spacing w:after="0" w:line="240" w:lineRule="auto"/>
        <w:jc w:val="center"/>
        <w:outlineLvl w:val="1"/>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IV. КОНТРОЛОР И ОБРАБОТУВАЧ</w:t>
      </w:r>
    </w:p>
    <w:p w:rsidR="00814FD4" w:rsidRPr="00F26ACC" w:rsidRDefault="003D7C91">
      <w:pPr>
        <w:spacing w:after="0" w:line="240" w:lineRule="auto"/>
        <w:jc w:val="center"/>
        <w:outlineLvl w:val="2"/>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1. Општи обврски</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Одговорност на контролорот</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20</w:t>
      </w:r>
    </w:p>
    <w:p w:rsidR="00814FD4" w:rsidRPr="00F26ACC" w:rsidRDefault="0017359F">
      <w:pPr>
        <w:pStyle w:val="ListParagraph"/>
        <w:numPr>
          <w:ilvl w:val="0"/>
          <w:numId w:val="4"/>
        </w:numPr>
        <w:spacing w:after="0" w:line="240" w:lineRule="auto"/>
        <w:ind w:left="0"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Контролорот</w:t>
      </w:r>
      <w:r w:rsidR="003D7C91" w:rsidRPr="00F26ACC">
        <w:rPr>
          <w:rFonts w:ascii="StobiSerif Regular" w:eastAsia="Times New Roman" w:hAnsi="StobiSerif Regular" w:cs="Times New Roman"/>
          <w:lang w:eastAsia="mk-MK"/>
        </w:rPr>
        <w:t xml:space="preserve"> е должен да примени соодветни технички и организациски мерки за да обезбеди и да докаже дека обработката се врши во согласност со овој закон</w:t>
      </w:r>
      <w:r w:rsidR="003D7C91" w:rsidRPr="00407634">
        <w:rPr>
          <w:rFonts w:ascii="StobiSerif Regular" w:eastAsia="Times New Roman" w:hAnsi="StobiSerif Regular" w:cs="Times New Roman"/>
          <w:lang w:eastAsia="mk-MK"/>
        </w:rPr>
        <w:t xml:space="preserve">, </w:t>
      </w:r>
      <w:r w:rsidR="00C4626B" w:rsidRPr="00F26ACC">
        <w:rPr>
          <w:rFonts w:ascii="StobiSerif Regular" w:eastAsia="Times New Roman" w:hAnsi="StobiSerif Regular" w:cs="Times New Roman"/>
          <w:lang w:eastAsia="mk-MK"/>
        </w:rPr>
        <w:t>а</w:t>
      </w:r>
      <w:r w:rsidR="003D7C91" w:rsidRPr="00F26ACC">
        <w:rPr>
          <w:rFonts w:ascii="StobiSerif Regular" w:eastAsia="Times New Roman" w:hAnsi="StobiSerif Regular" w:cs="Times New Roman"/>
          <w:lang w:eastAsia="mk-MK"/>
        </w:rPr>
        <w:t xml:space="preserve"> земајќи ги предвид природата, обемот, контекстот и целите на обработката, како и ризиците со различна веројатност и сериозноста за правата и слободите на физичките лица. </w:t>
      </w:r>
    </w:p>
    <w:p w:rsidR="00814FD4" w:rsidRPr="00F26ACC" w:rsidRDefault="003D7C91" w:rsidP="00C4626B">
      <w:pPr>
        <w:pStyle w:val="ListParagraph"/>
        <w:numPr>
          <w:ilvl w:val="0"/>
          <w:numId w:val="4"/>
        </w:numPr>
        <w:ind w:left="0"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Контроло</w:t>
      </w:r>
      <w:r w:rsidR="00C4626B" w:rsidRPr="00F26ACC">
        <w:rPr>
          <w:rFonts w:ascii="StobiSerif Regular" w:eastAsia="Times New Roman" w:hAnsi="StobiSerif Regular" w:cs="Times New Roman"/>
          <w:lang w:eastAsia="mk-MK"/>
        </w:rPr>
        <w:t>ро</w:t>
      </w:r>
      <w:r w:rsidRPr="00F26ACC">
        <w:rPr>
          <w:rFonts w:ascii="StobiSerif Regular" w:eastAsia="Times New Roman" w:hAnsi="StobiSerif Regular" w:cs="Times New Roman"/>
          <w:lang w:eastAsia="mk-MK"/>
        </w:rPr>
        <w:t xml:space="preserve">т е должен техничките и организациските мерки од ставот </w:t>
      </w:r>
      <w:r w:rsidR="00C4626B" w:rsidRPr="00F26ACC">
        <w:rPr>
          <w:rFonts w:ascii="StobiSerif Regular" w:eastAsia="Times New Roman" w:hAnsi="StobiSerif Regular" w:cs="Times New Roman"/>
          <w:lang w:eastAsia="mk-MK"/>
        </w:rPr>
        <w:t>(</w:t>
      </w:r>
      <w:r w:rsidRPr="00F26ACC">
        <w:rPr>
          <w:rFonts w:ascii="StobiSerif Regular" w:eastAsia="Times New Roman" w:hAnsi="StobiSerif Regular" w:cs="Times New Roman"/>
          <w:lang w:eastAsia="mk-MK"/>
        </w:rPr>
        <w:t>1</w:t>
      </w:r>
      <w:r w:rsidR="00C4626B" w:rsidRPr="00F26ACC">
        <w:rPr>
          <w:rFonts w:ascii="StobiSerif Regular" w:eastAsia="Times New Roman" w:hAnsi="StobiSerif Regular" w:cs="Times New Roman"/>
          <w:lang w:eastAsia="mk-MK"/>
        </w:rPr>
        <w:t>)</w:t>
      </w:r>
      <w:r w:rsidRPr="00F26ACC">
        <w:rPr>
          <w:rFonts w:ascii="StobiSerif Regular" w:eastAsia="Times New Roman" w:hAnsi="StobiSerif Regular" w:cs="Times New Roman"/>
          <w:lang w:eastAsia="mk-MK"/>
        </w:rPr>
        <w:t xml:space="preserve"> на о</w:t>
      </w:r>
      <w:r w:rsidR="00C4626B" w:rsidRPr="00F26ACC">
        <w:rPr>
          <w:rFonts w:ascii="StobiSerif Regular" w:eastAsia="Times New Roman" w:hAnsi="StobiSerif Regular" w:cs="Times New Roman"/>
          <w:lang w:eastAsia="mk-MK"/>
        </w:rPr>
        <w:t>в</w:t>
      </w:r>
      <w:r w:rsidRPr="00F26ACC">
        <w:rPr>
          <w:rFonts w:ascii="StobiSerif Regular" w:eastAsia="Times New Roman" w:hAnsi="StobiSerif Regular" w:cs="Times New Roman"/>
          <w:lang w:eastAsia="mk-MK"/>
        </w:rPr>
        <w:t xml:space="preserve">ој член да ги </w:t>
      </w:r>
      <w:r w:rsidR="00C4626B" w:rsidRPr="00F26ACC">
        <w:rPr>
          <w:rFonts w:ascii="StobiSerif Regular" w:eastAsia="Times New Roman" w:hAnsi="StobiSerif Regular" w:cs="Times New Roman"/>
          <w:lang w:eastAsia="mk-MK"/>
        </w:rPr>
        <w:t>преиспитува</w:t>
      </w:r>
      <w:r w:rsidRPr="00F26ACC">
        <w:rPr>
          <w:rFonts w:ascii="StobiSerif Regular" w:eastAsia="Times New Roman" w:hAnsi="StobiSerif Regular" w:cs="Times New Roman"/>
          <w:lang w:eastAsia="mk-MK"/>
        </w:rPr>
        <w:t xml:space="preserve"> и да ги ажурира  по потреба, а најмалку еднаш</w:t>
      </w:r>
      <w:r w:rsidR="00C4626B" w:rsidRPr="00F26ACC">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 xml:space="preserve">годишно.           </w:t>
      </w:r>
    </w:p>
    <w:p w:rsidR="00814FD4" w:rsidRPr="00F26ACC" w:rsidRDefault="003D7C91" w:rsidP="00C4626B">
      <w:pPr>
        <w:pStyle w:val="ListParagraph"/>
        <w:numPr>
          <w:ilvl w:val="0"/>
          <w:numId w:val="4"/>
        </w:numPr>
        <w:ind w:left="0"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 Ако е пропорционално на активностите за обработка, покрај мерките од    ставот (1) на овој член контроло</w:t>
      </w:r>
      <w:r w:rsidR="00C4626B" w:rsidRPr="00F26ACC">
        <w:rPr>
          <w:rFonts w:ascii="StobiSerif Regular" w:eastAsia="Times New Roman" w:hAnsi="StobiSerif Regular" w:cs="Times New Roman"/>
          <w:lang w:eastAsia="mk-MK"/>
        </w:rPr>
        <w:t>ро</w:t>
      </w:r>
      <w:r w:rsidRPr="00F26ACC">
        <w:rPr>
          <w:rFonts w:ascii="StobiSerif Regular" w:eastAsia="Times New Roman" w:hAnsi="StobiSerif Regular" w:cs="Times New Roman"/>
          <w:lang w:eastAsia="mk-MK"/>
        </w:rPr>
        <w:t>т е должен да применува и  соодветни политики за заштита на личните податоци.</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Техничка и интегрирана заштита на личните податоци</w:t>
      </w:r>
      <w:r w:rsidRPr="00F26ACC">
        <w:rPr>
          <w:rFonts w:ascii="StobiSerif Regular" w:eastAsia="Times New Roman" w:hAnsi="StobiSerif Regular" w:cs="Times New Roman"/>
          <w:b/>
          <w:bCs/>
          <w:lang w:eastAsia="mk-MK"/>
        </w:rPr>
        <w:br/>
        <w:t xml:space="preserve">(Data protection by </w:t>
      </w:r>
      <w:r w:rsidRPr="00841C5D">
        <w:rPr>
          <w:rFonts w:ascii="StobiSerif Regular" w:eastAsia="Times New Roman" w:hAnsi="StobiSerif Regular" w:cs="Times New Roman"/>
          <w:b/>
          <w:bCs/>
          <w:lang w:eastAsia="mk-MK"/>
        </w:rPr>
        <w:t>design</w:t>
      </w:r>
      <w:r w:rsidRPr="00F26ACC">
        <w:rPr>
          <w:rFonts w:ascii="StobiSerif Regular" w:eastAsia="Times New Roman" w:hAnsi="StobiSerif Regular" w:cs="Times New Roman"/>
          <w:b/>
          <w:bCs/>
          <w:lang w:eastAsia="mk-MK"/>
        </w:rPr>
        <w:t xml:space="preserve"> and by default)</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21</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(1)Според најновите технолошки достигнувања, трошоците за спроведување, природата, обемот, контекстот и целите на обработката, како и ризиците со различна веројатност и сериозноста за правата и слободите на физичките лица кои произлегуваат од обработката, контролорот во моментот на дефинирање на средствата за обработка, како и во моментот на самата обработка, е должен да примени соодветни технички и организациски мерки како што е псевдонимизацијата, а кои се развиени со цел ефикасно спроведување на начелата за заштита на личните податоци, како што е сведувањето на минимален обем на податоците и вклучување на потребните заштитни мерки во процесот на обработка, со цел да се исполнат барањата од овој закон и да се обезбеди заштита на правата на субјектите на личните податоци.</w:t>
      </w:r>
    </w:p>
    <w:p w:rsidR="00814FD4" w:rsidRPr="00F26ACC" w:rsidRDefault="003D7C91" w:rsidP="0017359F">
      <w:pPr>
        <w:spacing w:after="0" w:line="240" w:lineRule="auto"/>
        <w:ind w:firstLine="720"/>
        <w:jc w:val="both"/>
        <w:rPr>
          <w:rFonts w:ascii="StobiSerif Regular" w:eastAsia="Times New Roman" w:hAnsi="StobiSerif Regular" w:cs="Times New Roman"/>
          <w:lang w:eastAsia="mk-MK"/>
        </w:rPr>
      </w:pPr>
      <w:r w:rsidRPr="00407634">
        <w:rPr>
          <w:rFonts w:ascii="StobiSerif Regular" w:eastAsia="Times New Roman" w:hAnsi="StobiSerif Regular" w:cs="Times New Roman"/>
          <w:lang w:eastAsia="mk-MK"/>
        </w:rPr>
        <w:lastRenderedPageBreak/>
        <w:t>(</w:t>
      </w:r>
      <w:r w:rsidRPr="00F26ACC">
        <w:rPr>
          <w:rFonts w:ascii="StobiSerif Regular" w:eastAsia="Times New Roman" w:hAnsi="StobiSerif Regular" w:cs="Times New Roman"/>
          <w:lang w:eastAsia="mk-MK"/>
        </w:rPr>
        <w:t>2) Контролорот е должен да примени соодветни технички и организациски мерки за да обезбеди дека интегрирано се обработуваат само оние лични податоци кои се неопходни за секоја посебна цел на обработката. Оваа обврска се однесува на количеството на собрани лични податоци, опсегот на нивната обработка, рокот на чување и нивната достапност. Таквите мерки особено треба да обезбедат дека личните податоци без согласност на субјектот на личните податоци не се автоматски достапни за неограничен број на физички лица.</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Заеднички контролори</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22</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(1) Ако два или повеќе контролори заедно ги утврдат целите и начините на обработка, тогаш тие се заеднички контролори. Заедничките контролори на транспарентен начин се должни да ја определат нивната соодветна одговорност за исполнување на обврските од овој закон, особено во однос на остварувањето на правата на субјектот на личните податоци и нивните обврски за обезбедување на информациите наведени во членот 14 од овој закон, со нивен меѓусебен договор, освен во случај кога одговорностите на контролорите се утврдени со закон којшто се применува на тие контролори. Во договорот може да се утврди и лице кое ќе биде контакт точка со субјектите на личните податоци. </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Без оглед на условите од договорот од ставот (1) на овој член, субјектот на личните податоци може да ги остварува своите права согласно со овој закон во однос на секој од контролорите и против секој од нив.</w:t>
      </w:r>
    </w:p>
    <w:p w:rsidR="00814FD4" w:rsidRPr="00F26ACC" w:rsidRDefault="00814FD4">
      <w:pPr>
        <w:spacing w:after="0" w:line="240" w:lineRule="auto"/>
        <w:ind w:firstLine="720"/>
        <w:jc w:val="both"/>
        <w:rPr>
          <w:rFonts w:ascii="StobiSerif Regular" w:eastAsia="Times New Roman" w:hAnsi="StobiSerif Regular" w:cs="Times New Roman"/>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Обработувач</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23</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Ако обработката се врши во име на контролорот, тогаш контролорот е должен да користи само обработувачи кои обезбедуваат доволна гаранција за примена на соодветни технички и организациски мерки на таков начин на кој обработката ќе се одвива во согласност со барањата од овој закон и ќе обезбедува заштита на правата на субјектот на личните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Обработувачот не може да ангажира друг обработувач без претходно посебно или генерално писмено овластување од страна на контролорот. Во случај на генерално писмено овластување од страна на контролорот, обработувачот го информира контролорот за сите планирани промени за ангажирање или замена на други обработувачи, давајќи му можност на контролорот да се спротивстави на тие промени.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(3) Обработката од страна на обработувачот се регулира со договор или со друг правен акт во согласност со закон, кој што е обврзувачки за обработувачот во однос на контролорот, и со кој се регулира предметот и времетраењето на обработката, природата и целта на обработката, видот на личните податоци и категориите на субјекти на личните податоци, како и обврските и правата на контролорот. </w:t>
      </w:r>
    </w:p>
    <w:p w:rsidR="00814FD4" w:rsidRPr="00F26ACC" w:rsidRDefault="003D7C91" w:rsidP="00407634">
      <w:pPr>
        <w:spacing w:after="0" w:line="240" w:lineRule="auto"/>
        <w:ind w:left="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Во овој договор или друг правен акт се регулира особено дека обработувачот:</w:t>
      </w:r>
      <w:r w:rsidRPr="00F26ACC">
        <w:rPr>
          <w:rFonts w:ascii="StobiSerif Regular" w:eastAsia="Times New Roman" w:hAnsi="StobiSerif Regular" w:cs="Times New Roman"/>
          <w:lang w:eastAsia="mk-MK"/>
        </w:rPr>
        <w:br/>
        <w:t>(а) постапува само според упатствата од контролорот;</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lastRenderedPageBreak/>
        <w:t>(б) обезбедува дека овластените лица за обработка на личните податоци се обврзани да ја почитуваат доверливоста или подлежат на законска обврска за почитување на доверливоста;</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(в) му помага на контролорот, преку примена на сите технички и организациски мерки, се цел да се обезбеди усогласеност со одредбите кои се однесуваат на правата на субјектот на личните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(г) по избор на контролорот, ги брише или ги враќа сите лични податоци на контролорот по завршувањето на услугите поврзани со обработката на личните податоци и ги брише постојните копии, освен ако со закон не постои обврска за чување на личните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(д) му обезбедува пристап на контролорот до сите информации потребни за докажување на исполнувањето на обврските утврдени во овој член;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(ѓ) ги почитува условите наведени во ставовите (2) и (3) од овој член, за ангажирање на друг обработувач.</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(4) Договорот или другиот правен акт од ставот (3) на овој член треба да биде во писмена форма, односно во електронска форма, согласно со закон.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(5) Ако обработувачот со утврдување на целите и начинот на обработка го прекршува овој закон, тогаш обработувачот се смета за контролор во однос на таа обработка.</w:t>
      </w:r>
    </w:p>
    <w:p w:rsidR="00814FD4" w:rsidRPr="00F26ACC" w:rsidRDefault="00814FD4">
      <w:pPr>
        <w:spacing w:after="0" w:line="240" w:lineRule="auto"/>
        <w:ind w:firstLine="720"/>
        <w:jc w:val="both"/>
        <w:rPr>
          <w:rFonts w:ascii="StobiSerif Regular" w:eastAsia="Times New Roman" w:hAnsi="StobiSerif Regular" w:cs="Times New Roman"/>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Обработка со овластување од страна на контролорот или обработувачот</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24</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Обработувачот и секое лице кое дејствува со овластување од страна на контролорот или обработувачот, а кое што има пристап до личните податоци, не смее да ги обработува тие податоци ако не се дадени упатства од контролорот, освен ако обработката не се бара со закон.</w:t>
      </w:r>
    </w:p>
    <w:p w:rsidR="00814FD4" w:rsidRPr="00F26ACC" w:rsidRDefault="00814FD4">
      <w:pPr>
        <w:spacing w:after="0" w:line="240" w:lineRule="auto"/>
        <w:jc w:val="both"/>
        <w:rPr>
          <w:rFonts w:ascii="StobiSerif Regular" w:eastAsia="Times New Roman" w:hAnsi="StobiSerif Regular" w:cs="Times New Roman"/>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Евиденција на активностите за обработка</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25</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Секој контролор е должен да води евиденција на сите категории на активности за обработка, а за кои е одговорен. Оваа евиденција, ги содржи следните информации: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(а) називот и контакт податоци на контролорот и на сите заеднички контролори и на офицерот за заштита на личните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(б) целите на обработката;</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(в) категориите на корисници на кои се откриени или ќе бидат откриени личните податоци, вклучувајќи корисници во трети земји или меѓународни организации;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(г) опис на категориите на субјектите на личните податоци и на категориите на личните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(д) каде што е применливо, процесите на профилирање;</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(ѓ) категории на лични податоци кои се пренесуваат во трета земја или меѓународна организација;</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(е) утврдениот правен основ за операциите на обработка, вклучувајќи ги и личните податоци кои се наменети за пренос;</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lastRenderedPageBreak/>
        <w:t>(ж) каде што е можно, предвидените рокови за бришење на различните категории на лични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(з) каде што е можно, општ опис на техничките и организациските мерки за безбедност од членот 30 став (1) на овој закон.</w:t>
      </w:r>
    </w:p>
    <w:p w:rsidR="00814FD4" w:rsidRPr="00F26ACC" w:rsidRDefault="003D7C91" w:rsidP="00841C5D">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Секој обработувач е должен да води евиденција на сите катего</w:t>
      </w:r>
      <w:r w:rsidR="00841C5D">
        <w:rPr>
          <w:rFonts w:ascii="StobiSerif Regular" w:eastAsia="Times New Roman" w:hAnsi="StobiSerif Regular" w:cs="Times New Roman"/>
          <w:lang w:eastAsia="mk-MK"/>
        </w:rPr>
        <w:t xml:space="preserve">рии на активности за обработка, </w:t>
      </w:r>
      <w:r w:rsidRPr="00F26ACC">
        <w:rPr>
          <w:rFonts w:ascii="StobiSerif Regular" w:eastAsia="Times New Roman" w:hAnsi="StobiSerif Regular" w:cs="Times New Roman"/>
          <w:lang w:eastAsia="mk-MK"/>
        </w:rPr>
        <w:t>извршени во име на контролорот, во која се содржани:</w:t>
      </w:r>
      <w:r w:rsidRPr="00F26ACC">
        <w:rPr>
          <w:rFonts w:ascii="StobiSerif Regular" w:eastAsia="Times New Roman" w:hAnsi="StobiSerif Regular" w:cs="Times New Roman"/>
          <w:lang w:eastAsia="mk-MK"/>
        </w:rPr>
        <w:br/>
      </w:r>
    </w:p>
    <w:p w:rsidR="00814FD4" w:rsidRPr="00F26ACC" w:rsidRDefault="003D7C91">
      <w:pPr>
        <w:spacing w:after="0" w:line="240" w:lineRule="auto"/>
        <w:ind w:left="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(а) називот и контакт податоци на обработувачот или обработувачите и на секој контролор во чие име дејствува обработувачот и на офицерот за заштита на личните податоци;</w:t>
      </w:r>
    </w:p>
    <w:p w:rsidR="00814FD4" w:rsidRPr="00F26ACC" w:rsidRDefault="003D7C91">
      <w:pPr>
        <w:spacing w:after="0" w:line="240" w:lineRule="auto"/>
        <w:ind w:left="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(б)</w:t>
      </w:r>
      <w:r w:rsidRPr="00407634">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категориите на обработка кои што се вршат во име на секој контролор;</w:t>
      </w:r>
      <w:r w:rsidRPr="00F26ACC">
        <w:rPr>
          <w:rFonts w:ascii="StobiSerif Regular" w:eastAsia="Times New Roman" w:hAnsi="StobiSerif Regular" w:cs="Times New Roman"/>
          <w:lang w:eastAsia="mk-MK"/>
        </w:rPr>
        <w:br/>
        <w:t>(в) преносот на лични податоци во трета земја или меѓународна организација, каде што постојат изречни упатства за пренос од страна на контролорот, вклучувајќи идентификација на таа трета земја или меѓународна организација;</w:t>
      </w:r>
    </w:p>
    <w:p w:rsidR="00814FD4" w:rsidRPr="00F26ACC" w:rsidRDefault="003D7C91">
      <w:pPr>
        <w:spacing w:after="0" w:line="240" w:lineRule="auto"/>
        <w:ind w:left="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(г) општ опис на техничките и организациските мерки за безбедност од членот 30 став (1) од овој закон.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 Евиденциите од ставовите (1) и (2) на овој член, се водат во писмена форма, односно и во електронска форма, согласно со закон.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(4) Контролорот и обработувачот на барање на Агенцијата и обезбедуваат пристап до евиденциите од ставовите (1) и (2) на овој член.</w:t>
      </w:r>
    </w:p>
    <w:p w:rsidR="00814FD4" w:rsidRPr="00F26ACC" w:rsidRDefault="00814FD4">
      <w:pPr>
        <w:spacing w:after="0" w:line="240" w:lineRule="auto"/>
        <w:jc w:val="center"/>
        <w:outlineLvl w:val="3"/>
        <w:rPr>
          <w:rFonts w:ascii="StobiSerif Regular" w:eastAsia="Times New Roman" w:hAnsi="StobiSerif Regular" w:cs="Times New Roman"/>
          <w:b/>
          <w:bCs/>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Евиденција на авторизираниот пристап</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(logging)</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26</w:t>
      </w:r>
    </w:p>
    <w:p w:rsidR="00814FD4" w:rsidRPr="00F26ACC" w:rsidRDefault="003D7C91">
      <w:pPr>
        <w:spacing w:after="0" w:line="240" w:lineRule="auto"/>
        <w:ind w:firstLine="720"/>
        <w:jc w:val="both"/>
        <w:outlineLvl w:val="2"/>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 xml:space="preserve">(1) Контролорот и обработувачот се должни да воспостават евиденција на авторизираниот пристап во која се чуваат записи за операциите на обработка во автоматизираните системи за обработка најмалку за: собирање, промена, увид, откривање, вклучувајќи и пренос, комбинирање и бришење. Записите за операциите за извршен увид и за откривање треба да овозможат воспоставување на оправданост, датум и време на таквите операции, ако е тоа можно, идентификација на лицето кое извршило увид и откривање на личните податоци, како и идентификација на лицето кое ги примило таквите лични податоци. </w:t>
      </w:r>
    </w:p>
    <w:p w:rsidR="00814FD4" w:rsidRPr="00F26ACC" w:rsidRDefault="003D7C91">
      <w:pPr>
        <w:spacing w:after="0" w:line="240" w:lineRule="auto"/>
        <w:ind w:firstLine="720"/>
        <w:jc w:val="both"/>
        <w:outlineLvl w:val="2"/>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 xml:space="preserve">(2) Евиденцијата на авторизираниот пристап од ставот (1) на овој член се користи само за цел на верификација на законитоста на обработката, внатрешна проверка, обезбедување на интегритет и сигурност на личните податоци и за кривични постапки. </w:t>
      </w:r>
    </w:p>
    <w:p w:rsidR="00814FD4" w:rsidRPr="00F26ACC" w:rsidRDefault="003D7C91">
      <w:pPr>
        <w:spacing w:after="0" w:line="240" w:lineRule="auto"/>
        <w:ind w:firstLine="720"/>
        <w:jc w:val="both"/>
        <w:outlineLvl w:val="2"/>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 Контролорот и обработувачот на барање на Агенцијата и обезбедуваат пристап до евиденцијата на авторизираниот пристап од ставот (1) на овој член.</w:t>
      </w:r>
    </w:p>
    <w:p w:rsidR="00814FD4" w:rsidRPr="00F26ACC" w:rsidRDefault="003D7C91">
      <w:pPr>
        <w:spacing w:after="0" w:line="240" w:lineRule="auto"/>
        <w:ind w:firstLine="720"/>
        <w:jc w:val="both"/>
        <w:outlineLvl w:val="2"/>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(4) Евиденцијата на авторизираниот пристап од ставот (1) на овој член се чува 10 години</w:t>
      </w:r>
      <w:r w:rsidRPr="00F26ACC">
        <w:t xml:space="preserve"> </w:t>
      </w:r>
      <w:r w:rsidRPr="00F26ACC">
        <w:rPr>
          <w:rFonts w:ascii="StobiSerif Regular" w:eastAsia="Times New Roman" w:hAnsi="StobiSerif Regular" w:cs="Times New Roman"/>
          <w:lang w:eastAsia="mk-MK"/>
        </w:rPr>
        <w:t>сметано од моментот на нејзиното креирање.</w:t>
      </w:r>
    </w:p>
    <w:p w:rsidR="00814FD4" w:rsidRPr="00F26ACC" w:rsidRDefault="00814FD4">
      <w:pPr>
        <w:spacing w:after="0" w:line="240" w:lineRule="auto"/>
        <w:jc w:val="both"/>
        <w:outlineLvl w:val="2"/>
        <w:rPr>
          <w:rFonts w:ascii="StobiSerif Regular" w:eastAsia="Times New Roman" w:hAnsi="StobiSerif Regular" w:cs="Times New Roman"/>
          <w:lang w:eastAsia="mk-MK"/>
        </w:rPr>
      </w:pPr>
    </w:p>
    <w:p w:rsidR="00814FD4" w:rsidRPr="00F26ACC" w:rsidRDefault="003D7C91">
      <w:pPr>
        <w:spacing w:after="0" w:line="240" w:lineRule="auto"/>
        <w:jc w:val="center"/>
        <w:outlineLvl w:val="2"/>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Соработка со Агенцијата</w:t>
      </w:r>
    </w:p>
    <w:p w:rsidR="00814FD4" w:rsidRPr="00F26ACC" w:rsidRDefault="003D7C91">
      <w:pPr>
        <w:spacing w:after="0" w:line="240" w:lineRule="auto"/>
        <w:jc w:val="center"/>
        <w:outlineLvl w:val="2"/>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Член 27</w:t>
      </w:r>
    </w:p>
    <w:p w:rsidR="00814FD4" w:rsidRPr="00F26ACC" w:rsidRDefault="003D7C91">
      <w:pPr>
        <w:spacing w:after="0" w:line="240" w:lineRule="auto"/>
        <w:ind w:firstLine="720"/>
        <w:jc w:val="both"/>
        <w:outlineLvl w:val="2"/>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lastRenderedPageBreak/>
        <w:t>Контролорот и обработувачот се должни на барање на Агенцијата да соработуваат со неа при исполнување на нејзините задачи.</w:t>
      </w:r>
    </w:p>
    <w:p w:rsidR="00814FD4" w:rsidRPr="00F26ACC" w:rsidRDefault="00814FD4">
      <w:pPr>
        <w:spacing w:after="0" w:line="240" w:lineRule="auto"/>
        <w:jc w:val="both"/>
        <w:outlineLvl w:val="2"/>
        <w:rPr>
          <w:rFonts w:ascii="StobiSerif Regular" w:eastAsia="Times New Roman" w:hAnsi="StobiSerif Regular" w:cs="Times New Roman"/>
          <w:lang w:eastAsia="mk-MK"/>
        </w:rPr>
      </w:pPr>
    </w:p>
    <w:p w:rsidR="00814FD4" w:rsidRPr="00F26ACC" w:rsidRDefault="003D7C91">
      <w:pPr>
        <w:spacing w:after="0" w:line="240" w:lineRule="auto"/>
        <w:jc w:val="center"/>
        <w:outlineLvl w:val="2"/>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Проценка на влијанието на заштитата на личните податоци</w:t>
      </w:r>
    </w:p>
    <w:p w:rsidR="00814FD4" w:rsidRPr="00F26ACC" w:rsidRDefault="003D7C91">
      <w:pPr>
        <w:spacing w:after="0" w:line="240" w:lineRule="auto"/>
        <w:jc w:val="center"/>
        <w:outlineLvl w:val="2"/>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28</w:t>
      </w:r>
    </w:p>
    <w:p w:rsidR="00814FD4" w:rsidRPr="00F26ACC" w:rsidRDefault="003D7C91">
      <w:pPr>
        <w:spacing w:after="0" w:line="240" w:lineRule="auto"/>
        <w:ind w:firstLine="720"/>
        <w:jc w:val="both"/>
        <w:outlineLvl w:val="2"/>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Кога при користење на нови технологии за некој вид на обработка, според природата, обемот, контекстот и целите на обработката, постои веројатност истата да предизвика висок ризик за правата и слободите на физичките лица пред да биде извршена обработката, контролорот е должен да изврши проценка на влијанието на предвидените операции на обработката во однос на заштитата на личните податоци.</w:t>
      </w:r>
    </w:p>
    <w:p w:rsidR="00814FD4" w:rsidRPr="00F26ACC" w:rsidRDefault="003D7C91">
      <w:pPr>
        <w:spacing w:after="0" w:line="240" w:lineRule="auto"/>
        <w:ind w:firstLine="720"/>
        <w:jc w:val="both"/>
        <w:outlineLvl w:val="2"/>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Проценката на влијанието врз заштитата на личните податоци од ставот (1) на овој член, содржи најмалку општ опис на предвидените операции на обработка,</w:t>
      </w:r>
      <w:r w:rsidRPr="00F26ACC">
        <w:t xml:space="preserve"> </w:t>
      </w:r>
      <w:r w:rsidRPr="00F26ACC">
        <w:rPr>
          <w:rFonts w:ascii="StobiSerif Regular" w:eastAsia="Times New Roman" w:hAnsi="StobiSerif Regular" w:cs="Times New Roman"/>
          <w:lang w:eastAsia="mk-MK"/>
        </w:rPr>
        <w:t>проценката на ризиците за правата и слободите на субјектите на личните податоци, мерките предвидени за решавање на ризиците, заштитните мерки, мерките на безбедност и механизми за да се обезбеди заштита на личните податоци и за да се демонстрира усогласеност со овој закон, земајќи ги предвид правата и легитимните интереси на субјектите на личните податоци и на другите засегнати лица.</w:t>
      </w:r>
    </w:p>
    <w:p w:rsidR="00814FD4" w:rsidRPr="00F26ACC" w:rsidRDefault="00814FD4">
      <w:pPr>
        <w:spacing w:after="0" w:line="240" w:lineRule="auto"/>
        <w:ind w:firstLine="720"/>
        <w:jc w:val="both"/>
        <w:outlineLvl w:val="2"/>
        <w:rPr>
          <w:rFonts w:ascii="StobiSerif Regular" w:eastAsia="Times New Roman" w:hAnsi="StobiSerif Regular" w:cs="Times New Roman"/>
          <w:lang w:eastAsia="mk-MK"/>
        </w:rPr>
      </w:pPr>
    </w:p>
    <w:p w:rsidR="00814FD4" w:rsidRPr="00F26ACC" w:rsidRDefault="003D7C91">
      <w:pPr>
        <w:spacing w:after="0" w:line="240" w:lineRule="auto"/>
        <w:jc w:val="center"/>
        <w:outlineLvl w:val="2"/>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Претходна консултација со Агенцијата</w:t>
      </w:r>
    </w:p>
    <w:p w:rsidR="00814FD4" w:rsidRPr="00F26ACC" w:rsidRDefault="003D7C91">
      <w:pPr>
        <w:spacing w:after="0" w:line="240" w:lineRule="auto"/>
        <w:jc w:val="center"/>
        <w:outlineLvl w:val="2"/>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29</w:t>
      </w:r>
    </w:p>
    <w:p w:rsidR="00814FD4" w:rsidRPr="00F26ACC" w:rsidRDefault="003D7C91">
      <w:pPr>
        <w:spacing w:after="0" w:line="240" w:lineRule="auto"/>
        <w:ind w:firstLine="720"/>
        <w:jc w:val="both"/>
        <w:outlineLvl w:val="2"/>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Контролорот или обработувачот е должен да се консултира со Агенцијата пред обработката на личните податоци, која што ќе резултира со создавање на нова збирка на лични податоци ако:</w:t>
      </w:r>
    </w:p>
    <w:p w:rsidR="00814FD4" w:rsidRPr="00F26ACC" w:rsidRDefault="003D7C91">
      <w:pPr>
        <w:spacing w:after="0" w:line="240" w:lineRule="auto"/>
        <w:jc w:val="both"/>
        <w:outlineLvl w:val="2"/>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(а) проценката на влијанието на заштитата на податоците, според членот 28 на овој закон, покажува дека обработката би резултирала во висок ризик во отсуство на преземени мерки од контролорот за ублажување на ризикот; или</w:t>
      </w:r>
    </w:p>
    <w:p w:rsidR="00814FD4" w:rsidRPr="00F26ACC" w:rsidRDefault="003D7C91">
      <w:pPr>
        <w:spacing w:after="0" w:line="240" w:lineRule="auto"/>
        <w:jc w:val="both"/>
        <w:outlineLvl w:val="2"/>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(б) видот на обработка, особено кога користењето на нови технологии, механизми или процедури вклучува висок ризик на правата и слободите на субјектите на личните податоци.</w:t>
      </w:r>
    </w:p>
    <w:p w:rsidR="00814FD4" w:rsidRPr="00F26ACC" w:rsidRDefault="003D7C91">
      <w:pPr>
        <w:spacing w:after="0" w:line="240" w:lineRule="auto"/>
        <w:jc w:val="both"/>
        <w:outlineLvl w:val="2"/>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При процесот на изработување на закон или подзаконски акти кои се засноваат на тој закон задолжително се консултира Агенцијата во однос на прашањата поврзани со обработката на личните податоци.</w:t>
      </w:r>
    </w:p>
    <w:p w:rsidR="00814FD4" w:rsidRPr="00F26ACC" w:rsidRDefault="003D7C91">
      <w:pPr>
        <w:spacing w:after="0" w:line="240" w:lineRule="auto"/>
        <w:jc w:val="both"/>
        <w:outlineLvl w:val="2"/>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ab/>
        <w:t xml:space="preserve">(3) Агенцијата воспоставува листа на видовите на операции на обработка за кои се бара претходна консултација според ставот (1) на овој член </w:t>
      </w:r>
      <w:r w:rsidR="0017688B">
        <w:rPr>
          <w:rFonts w:ascii="StobiSerif Regular" w:eastAsia="Times New Roman" w:hAnsi="StobiSerif Regular" w:cs="Times New Roman"/>
          <w:lang w:eastAsia="mk-MK"/>
        </w:rPr>
        <w:t xml:space="preserve">и истата ја објавува на својата </w:t>
      </w:r>
      <w:r w:rsidR="004D671B">
        <w:rPr>
          <w:rFonts w:ascii="StobiSerif Regular" w:eastAsia="Times New Roman" w:hAnsi="StobiSerif Regular" w:cs="Times New Roman"/>
          <w:lang w:eastAsia="mk-MK"/>
        </w:rPr>
        <w:t>веб</w:t>
      </w:r>
      <w:r w:rsidR="0017688B">
        <w:rPr>
          <w:rFonts w:ascii="StobiSerif Regular" w:eastAsia="Times New Roman" w:hAnsi="StobiSerif Regular" w:cs="Times New Roman"/>
          <w:lang w:eastAsia="mk-MK"/>
        </w:rPr>
        <w:t xml:space="preserve"> страна.</w:t>
      </w:r>
    </w:p>
    <w:p w:rsidR="00814FD4" w:rsidRPr="00F26ACC" w:rsidRDefault="003D7C91">
      <w:pPr>
        <w:spacing w:after="0" w:line="240" w:lineRule="auto"/>
        <w:jc w:val="both"/>
        <w:outlineLvl w:val="2"/>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ab/>
        <w:t xml:space="preserve">(4) Во случаите од ставот </w:t>
      </w:r>
      <w:r w:rsidR="0017688B">
        <w:rPr>
          <w:rFonts w:ascii="StobiSerif Regular" w:eastAsia="Times New Roman" w:hAnsi="StobiSerif Regular" w:cs="Times New Roman"/>
          <w:lang w:eastAsia="mk-MK"/>
        </w:rPr>
        <w:t>(</w:t>
      </w:r>
      <w:r w:rsidRPr="00F26ACC">
        <w:rPr>
          <w:rFonts w:ascii="StobiSerif Regular" w:eastAsia="Times New Roman" w:hAnsi="StobiSerif Regular" w:cs="Times New Roman"/>
          <w:lang w:eastAsia="mk-MK"/>
        </w:rPr>
        <w:t>1</w:t>
      </w:r>
      <w:r w:rsidR="0017688B">
        <w:rPr>
          <w:rFonts w:ascii="StobiSerif Regular" w:eastAsia="Times New Roman" w:hAnsi="StobiSerif Regular" w:cs="Times New Roman"/>
          <w:lang w:eastAsia="mk-MK"/>
        </w:rPr>
        <w:t>)</w:t>
      </w:r>
      <w:r w:rsidRPr="00F26ACC">
        <w:rPr>
          <w:rFonts w:ascii="StobiSerif Regular" w:eastAsia="Times New Roman" w:hAnsi="StobiSerif Regular" w:cs="Times New Roman"/>
          <w:lang w:eastAsia="mk-MK"/>
        </w:rPr>
        <w:t xml:space="preserve"> на овој член контролорот е должен да и ја достави на Агенцијата проценката на влијанието согласно членот 28 на овој закон, а на барање на Агенцијата и сите други информации што ќе и овозможат да направи проценка на усогласеноста на обработката, а особено за ризиците за заштита на личните податоци на субјектот на личните податоци и на соодветните заштитни мерки. </w:t>
      </w:r>
    </w:p>
    <w:p w:rsidR="00814FD4" w:rsidRPr="00F26ACC" w:rsidRDefault="003D7C91">
      <w:pPr>
        <w:spacing w:after="0" w:line="240" w:lineRule="auto"/>
        <w:jc w:val="both"/>
        <w:outlineLvl w:val="2"/>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ab/>
        <w:t xml:space="preserve">(5) Кога Агенцијата смета дека планираната обработка наведена во ставот (1) на овој член го прекршува овој закон, особено кога контролорот не го </w:t>
      </w:r>
      <w:r w:rsidRPr="00F26ACC">
        <w:rPr>
          <w:rFonts w:ascii="StobiSerif Regular" w:eastAsia="Times New Roman" w:hAnsi="StobiSerif Regular" w:cs="Times New Roman"/>
          <w:lang w:eastAsia="mk-MK"/>
        </w:rPr>
        <w:lastRenderedPageBreak/>
        <w:t xml:space="preserve">идентификувал или намалил ризикот во доволна мера, тогаш Агенцијата во рок не подолг од шест недели од денот на приемот на барањето за консултација, му дава мислење во писмена форма на контролорот или кога е применливо на обработувачот, при што може да користи и кое било од своите овластувања од членот 45 од овој закон. Овој рок може да биде продолжен за дополнителни 30 дена, имајќи ја предвид комплексноста на планираната обработка. Агенцијата во рок од 30 дена од денот на приемот на барањето за консултација, го информира контролорот и обработувачот за продолжувањето на рокот, вклучувајќи ги причините за продолжувањето на рокот. </w:t>
      </w:r>
    </w:p>
    <w:p w:rsidR="0017688B" w:rsidRDefault="0017688B">
      <w:pPr>
        <w:spacing w:after="0" w:line="240" w:lineRule="auto"/>
        <w:ind w:firstLine="720"/>
        <w:jc w:val="center"/>
        <w:outlineLvl w:val="2"/>
        <w:rPr>
          <w:rFonts w:ascii="StobiSerif Regular" w:eastAsia="Times New Roman" w:hAnsi="StobiSerif Regular" w:cs="Times New Roman"/>
          <w:b/>
          <w:bCs/>
          <w:lang w:eastAsia="mk-MK"/>
        </w:rPr>
      </w:pPr>
    </w:p>
    <w:p w:rsidR="0017688B" w:rsidRDefault="0017688B">
      <w:pPr>
        <w:spacing w:after="0" w:line="240" w:lineRule="auto"/>
        <w:ind w:firstLine="720"/>
        <w:jc w:val="center"/>
        <w:outlineLvl w:val="2"/>
        <w:rPr>
          <w:rFonts w:ascii="StobiSerif Regular" w:eastAsia="Times New Roman" w:hAnsi="StobiSerif Regular" w:cs="Times New Roman"/>
          <w:b/>
          <w:bCs/>
          <w:lang w:eastAsia="mk-MK"/>
        </w:rPr>
      </w:pPr>
    </w:p>
    <w:p w:rsidR="00814FD4" w:rsidRPr="00F26ACC" w:rsidRDefault="00841C5D" w:rsidP="00841C5D">
      <w:pPr>
        <w:spacing w:after="0" w:line="240" w:lineRule="auto"/>
        <w:ind w:firstLine="720"/>
        <w:outlineLvl w:val="2"/>
        <w:rPr>
          <w:rFonts w:ascii="StobiSerif Regular" w:eastAsia="Times New Roman" w:hAnsi="StobiSerif Regular" w:cs="Times New Roman"/>
          <w:b/>
          <w:bCs/>
          <w:lang w:eastAsia="mk-MK"/>
        </w:rPr>
      </w:pPr>
      <w:r>
        <w:rPr>
          <w:rFonts w:ascii="StobiSerif Regular" w:eastAsia="Times New Roman" w:hAnsi="StobiSerif Regular" w:cs="Times New Roman"/>
          <w:b/>
          <w:bCs/>
          <w:lang w:eastAsia="mk-MK"/>
        </w:rPr>
        <w:t xml:space="preserve">                                     </w:t>
      </w:r>
      <w:r w:rsidR="003D7C91" w:rsidRPr="00F26ACC">
        <w:rPr>
          <w:rFonts w:ascii="StobiSerif Regular" w:eastAsia="Times New Roman" w:hAnsi="StobiSerif Regular" w:cs="Times New Roman"/>
          <w:b/>
          <w:bCs/>
          <w:lang w:eastAsia="mk-MK"/>
        </w:rPr>
        <w:t>2. Безбедност на личните податоци</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Безбедност на обработката</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30</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Според најновите технолошки достигнувања, трошоците за спроведување и природата, обемот, контекстот и целите на обработката, како и ризиците со различен степен на веројатност и сериозноста за правата и слободите на физичките лица, контролорот и обработувачот се должни да применат соодветни технички и организациски мерки за да обезбедат ниво на безбедност соодветно на ризикот, а особено во однос на обработката на посебните категории на личните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 (2) Во однос на автоматската обработка, контролорот или обработувачот врз основа на проценката и евалуацијата на ризиците, се должни да применат мерки со цел да овозможат:</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а) забрана на пристап на неовластени лица до опремата за обработка што се користи за обработка („контрола на пристап до опрема“);</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(б) спречување на неовластено читање, копирање, менување или отстранување на податоци зачувани на медиум („контрола на медиум“);</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(в) спречување на неовластено внесување на лични податоци и неовластено прегледување, изменување или бришење на зачуваните лични податоци („контрола на чување“);</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(г) спречување на употреба на системи за автоматизирана обработка од неовластени лица кои користат опрема за комуникација со податоци („корисничка контрола“);</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д) обезбедување дека лицата овластени да користат систем за автоматизирана обработка имаат пристап само до опфатените лични податоци со нивното овластување за пристап („контрола на пристап до податоци“);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(ѓ) обезбедување дека е можно да се проверат и утврдат надлежните органи на кои им се пренесени или можат да бидат пренесени лични податоци или ставени на располагање со употреба на опрема за комуникација со податоци ("контрола на комуникација");</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(е) обезбедување дека последователно е можно да се проверат и утврдат кои лични податоци се внесени во автоматизирани системи за обработка и кога и од кого биле внесувани личните податоци („контрола на внесување на податоци“);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lastRenderedPageBreak/>
        <w:t>(ж) спречување на неовластено читање, копирање, изменување или бришење на личните податоци при пренесување на лични податоци или за време на пренесување на медиумите ("контрола на пренос на медиуми");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(з) обезбедување дека инсталираните системи можат, во случај на прекин, да бидат обновени („обновување на податоци“);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(ѕ) обезбедување дека системот функционира, дека појавата на грешки во функционирањето на системот се пријавуваат („веродостојност“) и дека зачуваните лични податоци не можат да бидат  изменети со неправилно функционирање на системот („интегритет“).</w:t>
      </w:r>
    </w:p>
    <w:p w:rsidR="00814FD4" w:rsidRPr="00F26ACC" w:rsidRDefault="00814FD4">
      <w:pPr>
        <w:spacing w:after="0" w:line="240" w:lineRule="auto"/>
        <w:jc w:val="both"/>
        <w:rPr>
          <w:rFonts w:ascii="StobiSerif Regular" w:eastAsia="Times New Roman" w:hAnsi="StobiSerif Regular" w:cs="Times New Roman"/>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Известување на Агенцијата за нарушување на безбедноста на личните податоци</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31</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Во случај на нарушување на безбедноста на личните податоци, контролорот веднаш и не подоцна од 72 часа откако дознал за истото е должен да ја извести Агенцијата за нарушувањето на безбедноста на личните податоци, освен ако не постои веројатност нарушувањето на безбедноста на личните податоци да создаде ризик за правата и слободите на физичките лица. Кога известувањето до Агенцијата не е поднесено во рок од 72 часа, заедно со известувањето треба да биде доставено и образложение за причините за доцнењето.</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Обработувачот е должен да го извести контролорот веднаш, откако дознал за нарушување на безбедноста на личните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 Известувањето од ставот (1) на овој член, мора да го содржи најмалку следното:</w:t>
      </w:r>
      <w:r w:rsidRPr="00F26ACC">
        <w:rPr>
          <w:rFonts w:ascii="StobiSerif Regular" w:eastAsia="Times New Roman" w:hAnsi="StobiSerif Regular" w:cs="Times New Roman"/>
          <w:lang w:eastAsia="mk-MK"/>
        </w:rPr>
        <w:br/>
        <w:t>(а) опис на природата на нарушувањето на безбедноста на личните податоци, вклучувајќи, категориите и приближниот број на засегнати субјекти на личните податоци, како и категориите и приближниот број на засегнати евидентирани лични податоци;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(б) наведување на името, презимето и контакт податоци на офицерот за заштита на личните податоци или на друго лице за контакт, од кое може да се добијат повеќе информации;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(в) опис на можните последици од нарушувањето на безбедноста на личните податоци;</w:t>
      </w:r>
      <w:r w:rsidRPr="00F26ACC">
        <w:rPr>
          <w:rFonts w:ascii="StobiSerif Regular" w:eastAsia="Times New Roman" w:hAnsi="StobiSerif Regular" w:cs="Times New Roman"/>
          <w:lang w:eastAsia="mk-MK"/>
        </w:rPr>
        <w:br/>
        <w:t>(г) опис на преземените или предложените мерки од страна на контролорот за справување со нарушувањето на безбедноста на личните податоци, вклучувајќи соодветни мерки за намалување на можните негативни ефекти.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(4) Информациите може постепено да се обезбедат без понатамошно непотребно одлагање, само доколку не било можно целосно или дел од информациите да се поднесат истовремено.</w:t>
      </w:r>
    </w:p>
    <w:p w:rsidR="00814FD4" w:rsidRPr="00F26ACC" w:rsidRDefault="003D7C91" w:rsidP="0017359F">
      <w:pPr>
        <w:spacing w:after="0" w:line="240" w:lineRule="auto"/>
        <w:ind w:firstLine="720"/>
        <w:jc w:val="both"/>
        <w:rPr>
          <w:rFonts w:ascii="StobiSerif Regular" w:eastAsia="Times New Roman" w:hAnsi="StobiSerif Regular" w:cs="Times New Roman"/>
          <w:b/>
          <w:bCs/>
          <w:highlight w:val="yellow"/>
          <w:lang w:eastAsia="mk-MK"/>
        </w:rPr>
      </w:pPr>
      <w:r w:rsidRPr="00F26ACC">
        <w:rPr>
          <w:rFonts w:ascii="StobiSerif Regular" w:eastAsia="Times New Roman" w:hAnsi="StobiSerif Regular" w:cs="Times New Roman"/>
          <w:lang w:eastAsia="mk-MK"/>
        </w:rPr>
        <w:t>(5) Контролорот ги документира сите нарушувања на безбедноста на личните податоци од став (1) на овој член, вклучувајќи ги фактите поврзани со нарушувањето на безбедноста на личните податоци, нивните последици и преземените активности за справување со нарушувањето, а со цел да и овозможи на Агенцијата да ја провери усогласеноста со овој член.</w:t>
      </w:r>
    </w:p>
    <w:p w:rsidR="00814FD4" w:rsidRPr="00F26ACC" w:rsidRDefault="00814FD4">
      <w:pPr>
        <w:spacing w:after="0" w:line="240" w:lineRule="auto"/>
        <w:jc w:val="both"/>
        <w:outlineLvl w:val="3"/>
        <w:rPr>
          <w:rFonts w:ascii="StobiSerif Regular" w:eastAsia="Times New Roman" w:hAnsi="StobiSerif Regular" w:cs="Times New Roman"/>
          <w:b/>
          <w:bCs/>
          <w:highlight w:val="yellow"/>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lastRenderedPageBreak/>
        <w:t>Известување на субјектот на личните податоци за нарушување на безбедноста на личните податоци</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32</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Во случај на нарушување на безбедноста на личните податоци, за кое постои веројатност да предизвика висок ризик за правата и слободите на физичките лица, контролорот е должен веднаш го извести субјектот на личните податоци за нарушувањето на безбедноста на личните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Во известувањето до субјектот на личните податоци од ставот (1) на овој член, на јасен и едноставен јазик се опишува природата на нарушувањето на безбедноста на личните податоци и се наведуваат најмалку информациите и мерките наведени во членот 31 став (3) точки (б), (в) и (г) од овој закон.</w:t>
      </w:r>
    </w:p>
    <w:p w:rsidR="00841C5D" w:rsidRDefault="003D7C91" w:rsidP="00841C5D">
      <w:pPr>
        <w:spacing w:after="0" w:line="240" w:lineRule="auto"/>
        <w:ind w:left="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 Известувањето до субјектот на личните податоци од ставот (1) на овој член, не е задолжително, доколку е ис</w:t>
      </w:r>
      <w:r w:rsidR="00841C5D">
        <w:rPr>
          <w:rFonts w:ascii="StobiSerif Regular" w:eastAsia="Times New Roman" w:hAnsi="StobiSerif Regular" w:cs="Times New Roman"/>
          <w:lang w:eastAsia="mk-MK"/>
        </w:rPr>
        <w:t>полнет еден од следните услови:</w:t>
      </w:r>
    </w:p>
    <w:p w:rsidR="00814FD4" w:rsidRDefault="003D7C91" w:rsidP="00841C5D">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(а) контролорот применил соодветни технички и организациски мерки за заштита и тие мерки биле применети во однос на личните податоци засегнати од нарушувањето на безбедноста на личните податоци, особено мерки кои што ги прават личните податоци неразбирливи за секое лице кое нема овластување за пристап до нив, како што е криптирањето;</w:t>
      </w:r>
    </w:p>
    <w:p w:rsidR="00841C5D" w:rsidRDefault="003D7C91" w:rsidP="00841C5D">
      <w:pPr>
        <w:spacing w:after="0" w:line="240" w:lineRule="auto"/>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(б) контролорот применил дополнителни мерки кои </w:t>
      </w:r>
      <w:r w:rsidR="00841C5D">
        <w:rPr>
          <w:rFonts w:ascii="StobiSerif Regular" w:eastAsia="Times New Roman" w:hAnsi="StobiSerif Regular" w:cs="Times New Roman"/>
          <w:lang w:eastAsia="mk-MK"/>
        </w:rPr>
        <w:t>гарантираат дека веќе не постои</w:t>
      </w:r>
    </w:p>
    <w:p w:rsidR="00841C5D" w:rsidRDefault="003D7C91" w:rsidP="00841C5D">
      <w:pPr>
        <w:spacing w:after="0" w:line="240" w:lineRule="auto"/>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веројатност за појавување на висок ризик за правата и сло</w:t>
      </w:r>
      <w:r w:rsidR="00841C5D">
        <w:rPr>
          <w:rFonts w:ascii="StobiSerif Regular" w:eastAsia="Times New Roman" w:hAnsi="StobiSerif Regular" w:cs="Times New Roman"/>
          <w:lang w:eastAsia="mk-MK"/>
        </w:rPr>
        <w:t>бодите на субјектите на личните</w:t>
      </w:r>
    </w:p>
    <w:p w:rsidR="00814FD4" w:rsidRPr="00F26ACC" w:rsidRDefault="003D7C91" w:rsidP="00841C5D">
      <w:pPr>
        <w:spacing w:after="0" w:line="240" w:lineRule="auto"/>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податоци од ставот (1) на овој член;</w:t>
      </w:r>
      <w:r w:rsidRPr="00F26ACC">
        <w:rPr>
          <w:rFonts w:ascii="StobiSerif Regular" w:eastAsia="Times New Roman" w:hAnsi="StobiSerif Regular" w:cs="Times New Roman"/>
          <w:lang w:eastAsia="mk-MK"/>
        </w:rPr>
        <w:br/>
        <w:t>(в) ако известувањето бара несразмерен напор. Во таков случај, се врши јавно известување или се применува друга слична мерка со која субјектите на личните податоци ќе бидат подеднакво информирани на ефикасен начин.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(4) Ако контролорот не го известил субјектот на личните податоци за нарушувањето на безбедноста на личните податоци, Агенцијата по констатирање на веројатноста дека нарушувањето на безбедноста на личните податоци предизвикува висок ризик, може да побара од контролорот да извести за нарушувањето или да одлучи дека е исполнет некој од условите од ставот (3) на овој член.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(5) Известувањето до субјектот на личните податоци од ставот (1) на овој член може да биде одложено, ограничено или изоставено во однос на условите и причините наведени во членот 14 став (3) на овој закон.</w:t>
      </w:r>
    </w:p>
    <w:p w:rsidR="00814FD4" w:rsidRPr="00F26ACC" w:rsidRDefault="00814FD4">
      <w:pPr>
        <w:spacing w:after="0" w:line="240" w:lineRule="auto"/>
        <w:jc w:val="both"/>
        <w:rPr>
          <w:rFonts w:ascii="StobiSerif Regular" w:eastAsia="Times New Roman" w:hAnsi="StobiSerif Regular" w:cs="Times New Roman"/>
          <w:lang w:eastAsia="mk-MK"/>
        </w:rPr>
      </w:pPr>
    </w:p>
    <w:p w:rsidR="00814FD4" w:rsidRPr="00F26ACC" w:rsidRDefault="003D7C91">
      <w:pPr>
        <w:spacing w:after="0" w:line="240" w:lineRule="auto"/>
        <w:jc w:val="center"/>
        <w:outlineLvl w:val="2"/>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3. Овластено лице за заштита на личните податоци</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Определување на овластено лице за заштита на личните податоци</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33</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Контролорот е должен да определи овластено лице за заштита на личните податоци согласно со овој закон</w:t>
      </w:r>
      <w:r w:rsidRPr="00407634">
        <w:rPr>
          <w:rFonts w:ascii="StobiSerif Regular" w:eastAsia="Times New Roman" w:hAnsi="StobiSerif Regular" w:cs="Times New Roman"/>
          <w:lang w:eastAsia="mk-MK"/>
        </w:rPr>
        <w:t>,</w:t>
      </w:r>
      <w:r w:rsidRPr="00F26ACC">
        <w:rPr>
          <w:rFonts w:ascii="StobiSerif Regular" w:eastAsia="Times New Roman" w:hAnsi="StobiSerif Regular" w:cs="Times New Roman"/>
          <w:lang w:eastAsia="mk-MK"/>
        </w:rPr>
        <w:t xml:space="preserve"> а зема</w:t>
      </w:r>
      <w:r w:rsidR="00A22EA7" w:rsidRPr="00F26ACC">
        <w:rPr>
          <w:rFonts w:ascii="StobiSerif Regular" w:eastAsia="Times New Roman" w:hAnsi="StobiSerif Regular" w:cs="Times New Roman"/>
          <w:lang w:eastAsia="mk-MK"/>
        </w:rPr>
        <w:t>ј</w:t>
      </w:r>
      <w:r w:rsidRPr="00F26ACC">
        <w:rPr>
          <w:rFonts w:ascii="StobiSerif Regular" w:eastAsia="Times New Roman" w:hAnsi="StobiSerif Regular" w:cs="Times New Roman"/>
          <w:lang w:eastAsia="mk-MK"/>
        </w:rPr>
        <w:t>ќи ги во предвид ризиците поврзани со операциите на обр</w:t>
      </w:r>
      <w:r w:rsidR="00F26ACC" w:rsidRPr="00F26ACC">
        <w:rPr>
          <w:rFonts w:ascii="StobiSerif Regular" w:eastAsia="Times New Roman" w:hAnsi="StobiSerif Regular" w:cs="Times New Roman"/>
          <w:lang w:eastAsia="mk-MK"/>
        </w:rPr>
        <w:t>аботка како и природата, обемот</w:t>
      </w:r>
      <w:r w:rsidR="00F26ACC" w:rsidRPr="00407634">
        <w:rPr>
          <w:rFonts w:ascii="StobiSerif Regular" w:eastAsia="Times New Roman" w:hAnsi="StobiSerif Regular" w:cs="Times New Roman"/>
          <w:lang w:eastAsia="mk-MK"/>
        </w:rPr>
        <w:t xml:space="preserve">, </w:t>
      </w:r>
      <w:r w:rsidR="00A22EA7" w:rsidRPr="00F26ACC">
        <w:rPr>
          <w:rFonts w:ascii="StobiSerif Regular" w:eastAsia="Times New Roman" w:hAnsi="StobiSerif Regular" w:cs="Times New Roman"/>
          <w:lang w:eastAsia="mk-MK"/>
        </w:rPr>
        <w:t>контекстот</w:t>
      </w:r>
      <w:r w:rsidRPr="00F26ACC">
        <w:rPr>
          <w:rFonts w:ascii="StobiSerif Regular" w:eastAsia="Times New Roman" w:hAnsi="StobiSerif Regular" w:cs="Times New Roman"/>
          <w:lang w:eastAsia="mk-MK"/>
        </w:rPr>
        <w:t xml:space="preserve"> и целите на </w:t>
      </w:r>
      <w:r w:rsidR="00A22EA7" w:rsidRPr="00F26ACC">
        <w:rPr>
          <w:rFonts w:ascii="StobiSerif Regular" w:eastAsia="Times New Roman" w:hAnsi="StobiSerif Regular" w:cs="Times New Roman"/>
          <w:lang w:eastAsia="mk-MK"/>
        </w:rPr>
        <w:t xml:space="preserve">обработката </w:t>
      </w:r>
      <w:r w:rsidRPr="00F26ACC">
        <w:rPr>
          <w:rFonts w:ascii="StobiSerif Regular" w:eastAsia="Times New Roman" w:hAnsi="StobiSerif Regular" w:cs="Times New Roman"/>
          <w:lang w:eastAsia="mk-MK"/>
        </w:rPr>
        <w:t>(во натамошниот текст: офицер за заштита на личните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(2) Офицерот за заштита на личните податоци се определува врз основа на неговите стручни квалификации, а особено врз основа на стручни знаења за </w:t>
      </w:r>
      <w:r w:rsidRPr="00F26ACC">
        <w:rPr>
          <w:rFonts w:ascii="StobiSerif Regular" w:eastAsia="Times New Roman" w:hAnsi="StobiSerif Regular" w:cs="Times New Roman"/>
          <w:lang w:eastAsia="mk-MK"/>
        </w:rPr>
        <w:lastRenderedPageBreak/>
        <w:t>легислативата и практиките во областа на заштитата на личните податоци, како и неговата способност да ги извршува работите наведени во членот 35 од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За офицер за заштита на личните податоци се определува </w:t>
      </w:r>
      <w:r w:rsidR="00A22EA7" w:rsidRPr="00F26ACC">
        <w:rPr>
          <w:rFonts w:ascii="StobiSerif Regular" w:eastAsia="Times New Roman" w:hAnsi="StobiSerif Regular" w:cs="Times New Roman"/>
          <w:lang w:eastAsia="mk-MK"/>
        </w:rPr>
        <w:t>лице, кое</w:t>
      </w:r>
      <w:r w:rsidRPr="00F26ACC">
        <w:rPr>
          <w:rFonts w:ascii="StobiSerif Regular" w:eastAsia="Times New Roman" w:hAnsi="StobiSerif Regular" w:cs="Times New Roman"/>
          <w:lang w:eastAsia="mk-MK"/>
        </w:rPr>
        <w:t xml:space="preserve"> ги исполнува условите предвидени со прописите за заштита на личните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 Еден офицер за заштита на личните податоци може да биде определен за повеќе надлежни органи земајќи ја во предвид нивната организациски структура и големина.</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(4) Контролорот е должен јавно да ги објави контакт податоците за офицерот за заштита на личните податоци и да ја извести Агенцијата.</w:t>
      </w:r>
    </w:p>
    <w:p w:rsidR="00814FD4" w:rsidRPr="00F26ACC" w:rsidRDefault="00814FD4">
      <w:pPr>
        <w:spacing w:after="0" w:line="240" w:lineRule="auto"/>
        <w:jc w:val="both"/>
        <w:rPr>
          <w:rFonts w:ascii="StobiSerif Regular" w:eastAsia="Times New Roman" w:hAnsi="StobiSerif Regular" w:cs="Times New Roman"/>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Положба на офицерот за заштита на личните податоци</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34</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Контролорот е должен да обезбеди дека офицерот за заштита на личните податоци на соодветен начин и навремено е вклучен во сите прашања поврзани со заштитата на личните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Контролорот е должен да му обезбеди поддршка на офицерот за заштита на личните податоци при извршувањето на работите наведени во членот 35 од овој закон, обезбедувајќи му ресурси неопходни за извршување на тие работи и пристап до личните податоци и операциите на обработка, како и одржување на неговото стручно знаење.</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 Субјектите на личните податоци може да го контактираат офицерот за заштита на личните податоци за сите прашања поврзани со обработката на нивните лични податоци и за остварувањето на нивните права според овој закон или друг закон.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(4) Офицерот за заштита на личните податоци е должен да ја почитува тајноста или доверливоста во однос на извршувањето на своите работи, во согласност со закон.</w:t>
      </w:r>
    </w:p>
    <w:p w:rsidR="00814FD4" w:rsidRPr="00F26ACC" w:rsidRDefault="00814FD4">
      <w:pPr>
        <w:spacing w:after="0" w:line="240" w:lineRule="auto"/>
        <w:jc w:val="center"/>
        <w:outlineLvl w:val="3"/>
        <w:rPr>
          <w:rFonts w:ascii="StobiSerif Regular" w:eastAsia="Times New Roman" w:hAnsi="StobiSerif Regular" w:cs="Times New Roman"/>
          <w:b/>
          <w:bCs/>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Работи што ги врши офицерот за заштита на личните податоци</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35</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Контролорот е должен да обезбеди дека офицерот за заштита на личните податоци ги врши најмалку следните работи: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(а) ги информира и советува контролорот и вработените кои вршат обработка за нивните обврски според одредбите од овој закон и друг закон во однос на заштитата на личните податоци;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(б) ја следи усогласеноста со овој закон, со други засегнати закони кои се однесуваат на заштитата на личните податоци, како и со политиките на контролорот во однос на заштитата на личните податоци, вклучувајќи распределување на одговорности, подигнување на свеста и обучување на вработените кои што учествуваат во операциите на обработка, како и вршење на ревизии за заштита на личните податоци;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(в) каде што е потребно, дава совети во однос на проценката на влијанието на заштитата на личните податоци и го следи извршувањето на проценката во согласност со членот 28 од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(г) соработува со Агенцијата;</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lastRenderedPageBreak/>
        <w:t>(д) дејствува како контакт точка за Агенцијата во однос на прашањата поврзани со обработката, вклучувајќи ја претходната консултација од членот 29 од овој закон, како и советување според потребите за сите други прашања.</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При извршувањето на своите работи, офицерот за заштита на личните податоци ги зема предвид ризиците поврзани со операциите на обработката, како и природата, обемот, контекстот и целите на обработката.</w:t>
      </w:r>
    </w:p>
    <w:p w:rsidR="00814FD4" w:rsidRPr="00F26ACC" w:rsidRDefault="00814FD4">
      <w:pPr>
        <w:spacing w:after="0" w:line="240" w:lineRule="auto"/>
        <w:jc w:val="both"/>
        <w:rPr>
          <w:rFonts w:ascii="StobiSerif Regular" w:eastAsia="Times New Roman" w:hAnsi="StobiSerif Regular" w:cs="Times New Roman"/>
          <w:lang w:eastAsia="mk-MK"/>
        </w:rPr>
      </w:pPr>
    </w:p>
    <w:p w:rsidR="00814FD4" w:rsidRPr="00F26ACC" w:rsidRDefault="003D7C91">
      <w:pPr>
        <w:spacing w:after="0" w:line="240" w:lineRule="auto"/>
        <w:jc w:val="center"/>
        <w:outlineLvl w:val="1"/>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V. ПРЕНОС НА ЛИЧНИ ПОДАТОЦИ ДО</w:t>
      </w:r>
    </w:p>
    <w:p w:rsidR="00814FD4" w:rsidRPr="00F26ACC" w:rsidRDefault="003D7C91">
      <w:pPr>
        <w:spacing w:after="0" w:line="240" w:lineRule="auto"/>
        <w:jc w:val="center"/>
        <w:outlineLvl w:val="1"/>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ТРЕТИ ЗЕМЈИ И МЕЃУНАРОДНИ ОРГАНИЗАЦИИ</w:t>
      </w:r>
      <w:r w:rsidRPr="00F26ACC">
        <w:rPr>
          <w:rFonts w:ascii="StobiSerif Regular" w:eastAsia="Times New Roman" w:hAnsi="StobiSerif Regular" w:cs="Times New Roman"/>
          <w:b/>
          <w:lang w:eastAsia="mk-MK"/>
        </w:rPr>
        <w:tab/>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Општи начела за пренос на лични податоци</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36</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(1) Секој пренос на лични податоци во друга трета земја или во меѓународна организација може да се изврши само доколку условите утврдени во закон, се исполнети и се применуваат од страна на надлежните органи, вклучувајќи го и понатамошниот пренос на личните податоци во друга трета земја или меѓународна организација само ако се исполнети и условите од оваа глава на овој закон и тоа: </w:t>
      </w:r>
    </w:p>
    <w:p w:rsidR="0082778C" w:rsidRPr="00F26ACC" w:rsidRDefault="003D7C91" w:rsidP="0082778C">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а) преносот е неопходен за целите утврдени во членот 1 на овој закон;</w:t>
      </w:r>
    </w:p>
    <w:p w:rsidR="00814FD4" w:rsidRPr="00F26ACC" w:rsidRDefault="003D7C91" w:rsidP="0082778C">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б) личните податоци се пренесуваат на контролор во трета земја или меѓународна организација што е надлежен орган за целите утврдени во членот 1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в) личните податоци се пренесуваат или ставаат на располагање од друга земја - членка на Европската унија, по претходно овластување за пренос дадено од земјата членка во согласност со нејзиниот национален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г) Европската комисија донесе одлука за соодветност според член 37 на овој закон или</w:t>
      </w:r>
      <w:r w:rsidR="004B5186" w:rsidRPr="00F26ACC">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во отсуство на такво решение, се обезбедени соодветни заштитни мерки или истите постојат во согласност со членот 38 на овој закон, или, во отсуство на одлука за соодветност согласно член 37 на овој закон и соодветни заштитни мерки во согласност со член 38 на овој закон, се применуваат отстапувањата за посебни ситуации предвидени во членот 39 на овој закон; 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д) во случај на натамошен пренос во друга трета земја или меѓународна организација, надлежниот орган кој го извршил првиот пренос или друг надлежен орган од истата земја - членка на Европската унија</w:t>
      </w:r>
      <w:r w:rsidRPr="00F26ACC">
        <w:t xml:space="preserve"> </w:t>
      </w:r>
      <w:r w:rsidRPr="00F26ACC">
        <w:rPr>
          <w:rFonts w:ascii="StobiSerif Regular" w:eastAsia="Times New Roman" w:hAnsi="StobiSerif Regular" w:cs="Times New Roman"/>
          <w:lang w:eastAsia="mk-MK"/>
        </w:rPr>
        <w:t>одобрува понатамошен пренос, откако ќе се земат предвид сите релевантни фактори, вклучително и сериозноста на кривичното дело, целта за која првично биле пренесени личните податоци и нивото на заштита на личните податоци во третата земја или меѓународна организација на којашто се пренесуваат личните податоци.</w:t>
      </w:r>
    </w:p>
    <w:p w:rsidR="00814FD4" w:rsidRPr="00F26ACC" w:rsidRDefault="003D7C91" w:rsidP="0082778C">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Земјите - членки на Европската Унија ги обезбедуваат преносите без претходно одобрение од друга земја - членка во согласност со точка в) од ставот (1) на овој член да бидат дозволени само ако преносот на личните податоци е неопходен за спречување на непосредна и сериозна закана за јавната безбедност на земја - членка или трета земја или за виталните интереси на земјата - членка, а претходното одобрение не може да се добие навремено. Надлежниот орган одговорен за давање на претходно одобрение се известува без одлагање.</w:t>
      </w:r>
    </w:p>
    <w:p w:rsidR="00814FD4" w:rsidRPr="00F26ACC" w:rsidRDefault="00814FD4">
      <w:pPr>
        <w:spacing w:after="0" w:line="240" w:lineRule="auto"/>
        <w:jc w:val="center"/>
        <w:outlineLvl w:val="3"/>
        <w:rPr>
          <w:rFonts w:ascii="StobiSerif Regular" w:eastAsia="Times New Roman" w:hAnsi="StobiSerif Regular" w:cs="Times New Roman"/>
          <w:b/>
          <w:bCs/>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Пренос на лични податоци врз основа на одлука за соодветност</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37</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lastRenderedPageBreak/>
        <w:t xml:space="preserve">(1) Пренос на личните податоци во </w:t>
      </w:r>
      <w:r w:rsidRPr="00407634">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трета земја или меѓународна организација може да се изврши кога Агенцијата ќе процени дека таа</w:t>
      </w:r>
      <w:r w:rsidRPr="00407634">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 xml:space="preserve">трета земја, територија или еден или повеќе посебни сектори во рамки на таа трета земја или меѓународната организација обезбедуваат соодветно ниво на заштита, при што за таквиот пренос не е потребно посебно одобрение од Агенцијата. </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При оценување на соодветноста на степенот на заштита, Агенцијата ги зема предвид особено следните елементи: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а) владеењето на правото, почитувањето на човековите права и основните слободи, релевантното законодавство, како општото така и секторското, вклучувајќи го законодавството за јавната безбедност, одбраната, националната безбедност и кривичното право и пристапот на јавните органи до лични податоци, а исто така и спроведувањето на таквото законодавство, правилата за заштита на личните податоци, професионалните правила и мерките за безбедност, вклучувајќи ги и правилата за понатамошен пренос на лични податоци во друга трета земја или меѓународна организација, кои се почитуваат во таа земја или меѓународна организација, судската практика, како и правосилни и извршни одлуки кои се применуваат на субјектите на лични податоци и ефикасна административна и судска заштита за субјектите на лични податоци, а чии лични податоци се пренесуваат;</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б) постоењето и ефикасно функционирање на еден или повеќе независни надзорни органи за заштита на личните податоци во засегнатата трета земја или на тела на кои подлежи една меѓународна организација, а кои се одговорни за обезбедување и примена на правилата за заштита на личните податоци, вклучувајќи ги соодветните овластувања за спроведување на законодавството, за помагање и советување на субјектите на личните податоци при остварувањето на нивните права, како и за соработка со Агенцијата, и</w:t>
      </w:r>
      <w:r w:rsidRPr="00F26ACC">
        <w:rPr>
          <w:rFonts w:ascii="StobiSerif Regular" w:eastAsia="Times New Roman" w:hAnsi="StobiSerif Regular" w:cs="Times New Roman"/>
          <w:lang w:eastAsia="mk-MK"/>
        </w:rPr>
        <w:br/>
        <w:t>в) меѓународните обврски, кои се преземени од трета земја или меѓународна организација, или други обврски кои произлегуваат од правно обврзувачки конвенции или инструменти, како и нејзино учество во мултилатерални или регионални системи, особено во однос на заштитата на личните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 Агенцијата, откако ќе ја процени соодветноста на нивото на заштита, може да одлучи со донесување на соодветна одлука, дека третата земја, територија или еден или повеќе посебни сектори во рамките на таа трета земја или меѓународна организација, обезбедуваат соодветно ниво на заштита во согласност со ставот (2) на овој член. Со одлуката за соодветност се предвидуваат механизми за периодично преиспитување, најмалку на секои четири години, при што задолжително се земаат во предвид сите релевантни случувања во третата земја или меѓународната организација. Со одлуката за соодветност се одредува територијална и секторска примена и, каде што е применливо, идентификување на независните надзорни органи за заштита на личните податоци наведени во точка б) од став (2) на овој член. Одлуката за соодветност се донесува во согласност со одредбите од членот 44 на овој закон.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(4) Агенцијата континуирано го следи развојот на случувањата во третата земја и меѓународната организација кои би можеле да влијаат на споредувањето на одлуката за соодветност донесена во согласност со ставот (3) на овој член.  </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lastRenderedPageBreak/>
        <w:t>(5) Ако достапните информации откриваат, а особено после преиспитувањето од ставот (3) на овој член дека третата земја, територија или еден или повеќе посебни сектори во рамки на таа трета земја или меѓународна организација повеќе не обезбедуваат соодветен степен на заштита во доволна мера во смисла на ставот (2) на овој член, Агенцијата ја става вон сила, ја менува или суспендира одлуката за соодветност од ставот (3) на овој член со донесување на друга одлука која нема ретроактивно дејство. Таа одлука се донесува во согласност со одредбите од членот 44 на овој закон.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 (6) Агенцијата може да започне консултации со трета земја или меѓународна организација со цел коригирање на состојба која што довела до одлуката донесена во согласност со ставот (5) на овој член.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(7) Одлуката од ставот (5) на овој член Агенција ја донесува без да се доведат во прашање преносите на лични податоци до третата земја, територијата или еден или повеќе посебни сектори во рамките на таа трета земја, или меѓународна организација согласно членовите 38 и 39 на овој закон.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(8) Агенцијата на својата веб страница објавува список на трети земји, територии и посебни сектори во рамките на таа трета земја и меѓународни организации за кои одлучила дека е обезбедено или не е обезбедено соодветно ниво на заштита. </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   </w:t>
      </w:r>
    </w:p>
    <w:p w:rsidR="00814FD4" w:rsidRPr="00F26ACC" w:rsidRDefault="003D7C91">
      <w:pPr>
        <w:spacing w:after="0" w:line="240" w:lineRule="auto"/>
        <w:ind w:firstLine="720"/>
        <w:jc w:val="both"/>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Пренос на лични податоци кој подлежи на соодветни заштитни мерки</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38</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Во случаите кога не е донесена одлука од членот 37 став (3) од овој закон, преносот на лични податоци во трета земја или меѓународна организација може да се реализира ако:</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а) со правно обврзувачки инструмент се обезбедени соодветни заштитни мерки во однос на заштитата на личните податоци со закон; или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б) контролорот ги проценил сите околности околу преносот на личните податоци и утврдил дека постојат соодветни заштитни мерки во однос на заштитата на личните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Надлежниот орган е должен да ја извести Агенцијата за категориите на пренос  согласно точката б) од ставот (1) на овој член.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 Кога преносот се заснова на точката б) од ставот (1) на овој член, таквиот пренос задолжително се документира, при што надлежниот орган е должен документацијата да ја стави на располагање на Агенцијата на нејзино барање, вклучувајќи го и датумот и времето на пренесување, информациите за надлежниот орган што ги</w:t>
      </w:r>
      <w:r w:rsidRPr="00407634">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прима</w:t>
      </w:r>
      <w:r w:rsidR="0082778C" w:rsidRPr="00407634">
        <w:rPr>
          <w:rFonts w:ascii="StobiSerif Regular" w:eastAsia="Times New Roman" w:hAnsi="StobiSerif Regular" w:cs="Times New Roman"/>
          <w:lang w:eastAsia="mk-MK"/>
        </w:rPr>
        <w:t xml:space="preserve"> податоците</w:t>
      </w:r>
      <w:r w:rsidRPr="00F26ACC">
        <w:rPr>
          <w:rFonts w:ascii="StobiSerif Regular" w:eastAsia="Times New Roman" w:hAnsi="StobiSerif Regular" w:cs="Times New Roman"/>
          <w:lang w:eastAsia="mk-MK"/>
        </w:rPr>
        <w:t>, оправданоста за пренесувањето и пренесените лични податоци.</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Отстапувања во</w:t>
      </w:r>
      <w:r w:rsidRPr="00407634">
        <w:rPr>
          <w:rFonts w:ascii="StobiSerif Regular" w:eastAsia="Times New Roman" w:hAnsi="StobiSerif Regular" w:cs="Times New Roman"/>
          <w:b/>
          <w:bCs/>
          <w:lang w:eastAsia="mk-MK"/>
        </w:rPr>
        <w:t xml:space="preserve"> </w:t>
      </w:r>
      <w:r w:rsidRPr="00F26ACC">
        <w:rPr>
          <w:rFonts w:ascii="StobiSerif Regular" w:eastAsia="Times New Roman" w:hAnsi="StobiSerif Regular" w:cs="Times New Roman"/>
          <w:b/>
          <w:bCs/>
          <w:lang w:eastAsia="mk-MK"/>
        </w:rPr>
        <w:t xml:space="preserve"> специфични случаи</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Член 39</w:t>
      </w:r>
    </w:p>
    <w:p w:rsidR="004D671B"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(1) Доколку не постои одлука за соодветност согласно со членот 37 од овој закон или соодветни заштитни мерки согласно со членот 38 од овој закон, преносот или серијата на преноси на лични податоци во трета земја или во меѓународна организација може да се изврши само под услов доколку истиот е неопходен: </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lastRenderedPageBreak/>
        <w:br/>
        <w:t>а) како би се заштитиле суштинските интереси на субјектот на личните податоци или други лица;</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б) како би се заштитиле легитимните интереси на субјектот на личните податоци, ако така е предвидено со закон врз основа на кој се врши преносот на личните податоци; </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в) како би се спречила непосредна и сериозна закана на јавната безбедност на Република Северна Македонија или трета земја;</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г) за поединечните случаи за целите наведени во членот 1 на овој закон; или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д) за поединечните случаи заради поставување, остварување или одбрана на правните барања во врска со целите наведени во членот 1 на овој закон. </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Личните податоци не смеат да се пренесат ако надлежниот орган кој врши пренос утврди дека основните права и слободи на засегнатите субјекти на личните податоци преовладуваат над јавниот интерес за преносот утврден во точките (г) и (д) од ставот (1) на овој член.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 Кога преносот се заснова на ставот (1) на овој член, таквиот пренос задолжително се документира, при што надлежниот орган е должен документацијата да ја стави на располагање на Агенцијата на нејзино барање, вклучувајќи го и датумот и времето на пренесување, информациите за надлежниот орган што ги прима  податоците, оправданоста за пренесувањето и пренесените лични податоци.</w:t>
      </w:r>
    </w:p>
    <w:p w:rsidR="00814FD4" w:rsidRPr="00F26ACC" w:rsidRDefault="00814FD4">
      <w:pPr>
        <w:spacing w:after="0" w:line="240" w:lineRule="auto"/>
        <w:jc w:val="both"/>
        <w:rPr>
          <w:rFonts w:ascii="StobiSerif Regular" w:eastAsia="Times New Roman" w:hAnsi="StobiSerif Regular" w:cs="Times New Roman"/>
          <w:lang w:eastAsia="mk-MK"/>
        </w:rPr>
      </w:pPr>
    </w:p>
    <w:p w:rsidR="00814FD4" w:rsidRPr="00F26ACC" w:rsidRDefault="003D7C91">
      <w:pPr>
        <w:spacing w:after="0" w:line="240" w:lineRule="auto"/>
        <w:jc w:val="center"/>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Пренос на лични податоци до корисници основани во трети земји</w:t>
      </w:r>
    </w:p>
    <w:p w:rsidR="00814FD4" w:rsidRPr="00F26ACC" w:rsidRDefault="003D7C91">
      <w:pPr>
        <w:spacing w:after="0" w:line="240" w:lineRule="auto"/>
        <w:jc w:val="center"/>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Член 40</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По исклучок од член 36, став (1) точка (б) на овој закон и без да се наруши кој било меѓународен договор од ставот (2) на овој член, со закон може да се предвиди надлежните органи наведени во членот 4, став (2) алинеја 1 од овој закон, да можат во поединечни и посебни случаи, да пренесуваат лични податоци директно на корисниците основани во трети земји само доколку се применуваат одредбите од овој закон и ако се исполнети сите</w:t>
      </w:r>
      <w:r w:rsidR="0082778C" w:rsidRPr="00F26ACC">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следни услови: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а) преносот е неопходен за извршување на задачи на надлежниот орган кој врши пренос согласно закон, а за целите утврдени во членот 1 на овој закон;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б) надлежниот орган кој врши пренос утврдил дека основните права и слободи на засегнатите субјекти на личните податоци не преовладуваат над јавниот интерес за кој бара пренесување во конкретниот случај;</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в) надлежниот орган кој врши пренос смета дека преносот на орган кој е надлежен за целите наведени во членот 1 на овој закон, во третата земја е неефикасен или несоодветен, а особено затоа што преносот не може да се изврши навремено;</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г) органот што е надлежен за целите наведени во членот 1 на овој закон во третата земја е информиран без непотребно одложување, освен ако тоа не е ефикасно или несоодветно;</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д) надлежниот орган кој врши пренос го известува корисникот за предвидената цел или цели за кои корисникот треба да ги обработува личните податоци само под услов таквата обработка да е неопходна.</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lastRenderedPageBreak/>
        <w:t xml:space="preserve">(2) Меѓународен договор во смисла на ставот (1) </w:t>
      </w:r>
      <w:r w:rsidR="0082778C" w:rsidRPr="00F26ACC">
        <w:rPr>
          <w:rFonts w:ascii="StobiSerif Regular" w:eastAsia="Times New Roman" w:hAnsi="StobiSerif Regular" w:cs="Times New Roman"/>
          <w:lang w:eastAsia="mk-MK"/>
        </w:rPr>
        <w:t xml:space="preserve">од овој член </w:t>
      </w:r>
      <w:r w:rsidRPr="00F26ACC">
        <w:rPr>
          <w:rFonts w:ascii="StobiSerif Regular" w:eastAsia="Times New Roman" w:hAnsi="StobiSerif Regular" w:cs="Times New Roman"/>
          <w:lang w:eastAsia="mk-MK"/>
        </w:rPr>
        <w:t>е секој билатерален или мултилатерален меѓународен договор кој е во сила меѓу Република Северна Македонија и трети земји во областа на судска соработка</w:t>
      </w:r>
      <w:r w:rsidR="0082778C" w:rsidRPr="00F26ACC">
        <w:rPr>
          <w:rFonts w:ascii="StobiSerif Regular" w:eastAsia="Times New Roman" w:hAnsi="StobiSerif Regular" w:cs="Times New Roman"/>
          <w:lang w:eastAsia="mk-MK"/>
        </w:rPr>
        <w:t xml:space="preserve"> во</w:t>
      </w:r>
      <w:r w:rsidRPr="00F26ACC">
        <w:rPr>
          <w:rFonts w:ascii="StobiSerif Regular" w:eastAsia="Times New Roman" w:hAnsi="StobiSerif Regular" w:cs="Times New Roman"/>
          <w:lang w:eastAsia="mk-MK"/>
        </w:rPr>
        <w:t xml:space="preserve"> кривичн</w:t>
      </w:r>
      <w:r w:rsidR="0082778C" w:rsidRPr="00F26ACC">
        <w:rPr>
          <w:rFonts w:ascii="StobiSerif Regular" w:eastAsia="Times New Roman" w:hAnsi="StobiSerif Regular" w:cs="Times New Roman"/>
          <w:lang w:eastAsia="mk-MK"/>
        </w:rPr>
        <w:t>а</w:t>
      </w:r>
      <w:r w:rsidRPr="00F26ACC">
        <w:rPr>
          <w:rFonts w:ascii="StobiSerif Regular" w:eastAsia="Times New Roman" w:hAnsi="StobiSerif Regular" w:cs="Times New Roman"/>
          <w:lang w:eastAsia="mk-MK"/>
        </w:rPr>
        <w:t>т</w:t>
      </w:r>
      <w:r w:rsidR="0082778C" w:rsidRPr="00F26ACC">
        <w:rPr>
          <w:rFonts w:ascii="StobiSerif Regular" w:eastAsia="Times New Roman" w:hAnsi="StobiSerif Regular" w:cs="Times New Roman"/>
          <w:lang w:eastAsia="mk-MK"/>
        </w:rPr>
        <w:t xml:space="preserve">а </w:t>
      </w:r>
      <w:r w:rsidRPr="00F26ACC">
        <w:rPr>
          <w:rFonts w:ascii="StobiSerif Regular" w:eastAsia="Times New Roman" w:hAnsi="StobiSerif Regular" w:cs="Times New Roman"/>
          <w:lang w:eastAsia="mk-MK"/>
        </w:rPr>
        <w:t>материја и во полициската соработка.</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 Надлежниот орган кој врши пренос е должен да ја известува Агенцијата за преносот извршен</w:t>
      </w:r>
      <w:r w:rsidR="00C20349" w:rsidRPr="00F26ACC">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во согласност со овој член.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ab/>
        <w:t xml:space="preserve">(4) Надлежниот орган е должен да го документира преносот ако се врши врз основа на ставот (1) на овој член. </w:t>
      </w:r>
    </w:p>
    <w:p w:rsidR="00814FD4" w:rsidRPr="00F26ACC" w:rsidRDefault="00814FD4">
      <w:pPr>
        <w:spacing w:after="0" w:line="240" w:lineRule="auto"/>
        <w:jc w:val="both"/>
        <w:rPr>
          <w:rFonts w:ascii="StobiSerif Regular" w:eastAsia="Times New Roman" w:hAnsi="StobiSerif Regular" w:cs="Times New Roman"/>
          <w:lang w:eastAsia="mk-MK"/>
        </w:rPr>
      </w:pPr>
    </w:p>
    <w:p w:rsidR="00814FD4" w:rsidRPr="00F26ACC" w:rsidRDefault="003D7C91">
      <w:pPr>
        <w:spacing w:after="0" w:line="240" w:lineRule="auto"/>
        <w:jc w:val="center"/>
        <w:outlineLvl w:val="1"/>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VI. АГЕНЦИЈА ЗА ЗАШТИТА НА ЛИЧНИТЕ ПОДАТОЦИ</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Надзорно тело</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 xml:space="preserve">Член </w:t>
      </w:r>
      <w:r w:rsidR="00DE7E7B">
        <w:rPr>
          <w:rFonts w:ascii="StobiSerif Regular" w:eastAsia="Times New Roman" w:hAnsi="StobiSerif Regular" w:cs="Times New Roman"/>
          <w:b/>
          <w:bCs/>
          <w:lang w:eastAsia="mk-MK"/>
        </w:rPr>
        <w:t>41</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Надзор над законитоста на преземените активности при обработката на личните податоци за целите предвидени во членот 1 на овој закон врши Агенцијата согласно прописите за заштита на личните податоци.</w:t>
      </w:r>
    </w:p>
    <w:p w:rsidR="00814FD4" w:rsidRPr="00F26ACC" w:rsidRDefault="00814FD4">
      <w:pPr>
        <w:spacing w:after="0" w:line="240" w:lineRule="auto"/>
        <w:jc w:val="both"/>
        <w:rPr>
          <w:rFonts w:ascii="StobiSerif Regular" w:eastAsia="Times New Roman" w:hAnsi="StobiSerif Regular" w:cs="Times New Roman"/>
          <w:lang w:eastAsia="mk-MK"/>
        </w:rPr>
      </w:pPr>
    </w:p>
    <w:p w:rsidR="00814FD4" w:rsidRPr="00F26ACC" w:rsidRDefault="003D7C91">
      <w:pPr>
        <w:pStyle w:val="ListParagraph"/>
        <w:numPr>
          <w:ilvl w:val="0"/>
          <w:numId w:val="6"/>
        </w:num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Надлежности, задачи и овластувања на Агенцијата</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Надлежност</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 xml:space="preserve">Член </w:t>
      </w:r>
      <w:r w:rsidR="00DE7E7B">
        <w:rPr>
          <w:rFonts w:ascii="StobiSerif Regular" w:eastAsia="Times New Roman" w:hAnsi="StobiSerif Regular" w:cs="Times New Roman"/>
          <w:b/>
          <w:bCs/>
          <w:lang w:eastAsia="mk-MK"/>
        </w:rPr>
        <w:t>42</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Агенцијата е надлежна за извршување на задачите и на овластувањата доделени согласно со овој закон или со друг закон.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Агенцијата не е надлежна да врши надзор над судовите кога постапуваат во рамки на нивните судски функции, освен за надзор над законитоста на преземените активности при другата обработка на лични податоци која се врши од страна на судовите согласно со закон.</w:t>
      </w:r>
    </w:p>
    <w:p w:rsidR="00A009C8" w:rsidRPr="00F26ACC" w:rsidRDefault="003D7C91" w:rsidP="00F26ACC">
      <w:pPr>
        <w:spacing w:after="0" w:line="240" w:lineRule="auto"/>
        <w:ind w:firstLine="720"/>
        <w:jc w:val="both"/>
        <w:rPr>
          <w:rFonts w:ascii="StobiSerif Regular" w:eastAsia="Times New Roman" w:hAnsi="StobiSerif Regular" w:cs="Times New Roman"/>
          <w:b/>
          <w:bCs/>
          <w:lang w:eastAsia="mk-MK"/>
        </w:rPr>
      </w:pPr>
      <w:r w:rsidRPr="00F26ACC">
        <w:rPr>
          <w:rFonts w:ascii="StobiSerif Regular" w:eastAsia="Times New Roman" w:hAnsi="StobiSerif Regular" w:cs="Times New Roman"/>
          <w:lang w:eastAsia="mk-MK"/>
        </w:rPr>
        <w:t>(3) Постапката за надзор над обработката на личните податоци што ја спроведуваат судовите и другите независни правосудни тела во рамки на нивните правосудни функции и одговорноста за повредите на одредбите на овој закон или друг закон од страна на судовите и другите независни правосудни тела кога постапуваат во рамки на нивните правосудни функции се уредуваат со посебен закон.</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Задачи</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 xml:space="preserve">Член </w:t>
      </w:r>
      <w:r w:rsidR="00DE7E7B">
        <w:rPr>
          <w:rFonts w:ascii="StobiSerif Regular" w:eastAsia="Times New Roman" w:hAnsi="StobiSerif Regular" w:cs="Times New Roman"/>
          <w:b/>
          <w:bCs/>
          <w:lang w:eastAsia="mk-MK"/>
        </w:rPr>
        <w:t>43</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Агенцијата во рамките на своите надлежности ги има и следните задачи: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а) ја следи и спроведува примената на одредбите од овој закон, прописите донесени врз основа на овој закон, како и мерките за нивно спроведување;</w:t>
      </w:r>
    </w:p>
    <w:p w:rsidR="00814FD4" w:rsidRPr="00F26ACC" w:rsidRDefault="003D7C91" w:rsidP="00841C5D">
      <w:pPr>
        <w:spacing w:after="0" w:line="240" w:lineRule="auto"/>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б) ја промовира јавната свест и согледувањето на ризиците, правилата, заштитните мерки и правата во однос на обработката на личните податоци, </w:t>
      </w:r>
      <w:r w:rsidRPr="00F26ACC">
        <w:rPr>
          <w:rFonts w:ascii="StobiSerif Regular" w:eastAsia="Times New Roman" w:hAnsi="StobiSerif Regular" w:cs="Times New Roman"/>
          <w:lang w:eastAsia="mk-MK"/>
        </w:rPr>
        <w:br/>
        <w:t>в) во согласност со закон, дава мислења на Собранието на Република Северна Македонија, Владата на Република Северна Македонија и на другите институции и тела за законодавните и административните мерки за заштитата на правата и слободите на физичките лица во однос на обработката на личните податоци;</w:t>
      </w:r>
      <w:r w:rsidRPr="00F26ACC">
        <w:rPr>
          <w:rFonts w:ascii="StobiSerif Regular" w:eastAsia="Times New Roman" w:hAnsi="StobiSerif Regular" w:cs="Times New Roman"/>
          <w:lang w:eastAsia="mk-MK"/>
        </w:rPr>
        <w:br/>
        <w:t>г) ја промовира свесноста на контролорите и обработувачите за нивните обврски според овој закон;</w:t>
      </w:r>
    </w:p>
    <w:p w:rsidR="00F26ACC" w:rsidRDefault="003D7C91" w:rsidP="005304B9">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lastRenderedPageBreak/>
        <w:t>д) на барање, обезбедува информации на секој субјект на личните податоци во врска со остварувањето на неговите права според овој закон и доколку е потребно, за таа цел соработува со други надзорни органи за заштита на личните податоци;</w:t>
      </w:r>
      <w:r w:rsidRPr="00F26ACC">
        <w:rPr>
          <w:rFonts w:ascii="StobiSerif Regular" w:eastAsia="Times New Roman" w:hAnsi="StobiSerif Regular" w:cs="Times New Roman"/>
          <w:lang w:eastAsia="mk-MK"/>
        </w:rPr>
        <w:br/>
      </w:r>
      <w:r w:rsidR="00F26ACC">
        <w:rPr>
          <w:rFonts w:ascii="StobiSerif Regular" w:eastAsia="Times New Roman" w:hAnsi="StobiSerif Regular" w:cs="Times New Roman"/>
          <w:lang w:eastAsia="mk-MK"/>
        </w:rPr>
        <w:t>ѓ) ги разгледува поднесените барања од субјектот на личните податоци, или од здружение согласно закон и го истражува во соодветна мера предметот на барањето, како и во разумен рок го информира подносителот на барањето за исходот на постапката, особено ако е потребно дополнително истражување или координација со друг надзорен орган за заштита на личните податоци;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е) ја проверува законитоста на обработката согласно членот 18 на овој закон и го информира субјектот на личните податоци во разумен рок за исходот од проверката согласно членот 18 ставот (3) на овој закон, или за причините зошто проверката не била извршена; </w:t>
      </w:r>
    </w:p>
    <w:p w:rsidR="00814FD4" w:rsidRPr="00F26ACC" w:rsidRDefault="003D7C91" w:rsidP="00630420">
      <w:pPr>
        <w:keepLines/>
        <w:suppressLineNumbers/>
        <w:spacing w:after="0" w:line="240" w:lineRule="atLeast"/>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ж) соработува со други надзорни органи за заштита на личните податоци, вклучително и преку размена на информации и взаемна помош, со цел да се обезбеди конзистентност во примената и спроведувањето на овој закон;</w:t>
      </w:r>
      <w:r w:rsidRPr="00F26ACC">
        <w:rPr>
          <w:rFonts w:ascii="StobiSerif Regular" w:eastAsia="Times New Roman" w:hAnsi="StobiSerif Regular" w:cs="Times New Roman"/>
          <w:lang w:eastAsia="mk-MK"/>
        </w:rPr>
        <w:br/>
        <w:t xml:space="preserve">з) спроведува истражување во врска со примената на овој закон, вклучувајќи и врз основа на информации добиени од друг надзорен орган за заштита на личните податоци или друг јавен орган; </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ѕ) го следи соодветниот развој, особено во областа на информатичката и комуникациската технологија, доколку тоа влијае на заштитата на личните податоци; 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и) дава мислења за операциите за обработка на личните податоци наведени  во членот 29 на овој закон;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Агенцијата го олеснува поднесувањето на барањата од точката (ѓ) став (1) на овој член, преку мерки како што се: образец за поднесување на барање, кој може да биде пополнет и по електронски пат согласно со закон, а без да се исклучат и другите средства за комуникација.</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 Извршувањето на задачите од ставот (1) на овој член е бесплатно за субјектот на личните податоци и  за офицерот за заштита на личните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(4) Кога барањата се очигледно неосновани или прекумерни, особено поради својата повторливост, Агенцијата може да наплати надоместок врз основа на реални административни трошоци, или да одбие да постапи по барањето. Товарот на докажување за очигледно неоснованиот или прекумерен карактер на барањето паѓа на Агенцијата. Агенцијата надоместокот го определува со одлука врз основа на обемот, времето и сложеноста за обезбедување на информацијата.</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5)</w:t>
      </w:r>
      <w:r w:rsidR="00A009C8" w:rsidRPr="00F26ACC">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Подзаконските акти ко</w:t>
      </w:r>
      <w:r w:rsidR="00A009C8" w:rsidRPr="00F26ACC">
        <w:rPr>
          <w:rFonts w:ascii="StobiSerif Regular" w:eastAsia="Times New Roman" w:hAnsi="StobiSerif Regular" w:cs="Times New Roman"/>
          <w:lang w:eastAsia="mk-MK"/>
        </w:rPr>
        <w:t>и</w:t>
      </w:r>
      <w:r w:rsidRPr="00407634">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 xml:space="preserve"> ги</w:t>
      </w:r>
      <w:r w:rsidRPr="00407634">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донесува Агенцијата</w:t>
      </w:r>
      <w:r w:rsidRPr="00407634">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согласно овој закон, се објавуваат</w:t>
      </w:r>
      <w:r w:rsidRPr="00407634">
        <w:rPr>
          <w:rFonts w:ascii="StobiSerif Regular" w:eastAsia="Times New Roman" w:hAnsi="StobiSerif Regular" w:cs="Times New Roman"/>
          <w:lang w:eastAsia="mk-MK"/>
        </w:rPr>
        <w:t xml:space="preserve"> во Службен весник на Република Северна Македонија</w:t>
      </w:r>
      <w:r w:rsidR="00A009C8" w:rsidRPr="00F26ACC">
        <w:rPr>
          <w:rFonts w:ascii="StobiSerif Regular" w:eastAsia="Times New Roman" w:hAnsi="StobiSerif Regular" w:cs="Times New Roman"/>
          <w:lang w:eastAsia="mk-MK"/>
        </w:rPr>
        <w:t>.</w:t>
      </w:r>
      <w:r w:rsidRPr="00407634">
        <w:rPr>
          <w:rFonts w:ascii="StobiSerif Regular" w:eastAsia="Times New Roman" w:hAnsi="StobiSerif Regular" w:cs="Times New Roman"/>
          <w:lang w:eastAsia="mk-MK"/>
        </w:rPr>
        <w:t xml:space="preserve"> </w:t>
      </w:r>
      <w:r w:rsidRPr="00F26ACC">
        <w:rPr>
          <w:rFonts w:ascii="StobiSerif Regular" w:eastAsia="Times New Roman" w:hAnsi="StobiSerif Regular" w:cs="Times New Roman"/>
          <w:lang w:eastAsia="mk-MK"/>
        </w:rPr>
        <w:t xml:space="preserve"> </w:t>
      </w:r>
    </w:p>
    <w:p w:rsidR="00814FD4" w:rsidRPr="00F26ACC" w:rsidRDefault="00814FD4">
      <w:pPr>
        <w:spacing w:after="0" w:line="240" w:lineRule="auto"/>
        <w:jc w:val="center"/>
        <w:outlineLvl w:val="3"/>
        <w:rPr>
          <w:rFonts w:ascii="StobiSerif Regular" w:eastAsia="Times New Roman" w:hAnsi="StobiSerif Regular" w:cs="Times New Roman"/>
          <w:b/>
          <w:bCs/>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Овластувања</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 xml:space="preserve">Член </w:t>
      </w:r>
      <w:r w:rsidR="00DE7E7B">
        <w:rPr>
          <w:rFonts w:ascii="StobiSerif Regular" w:eastAsia="Times New Roman" w:hAnsi="StobiSerif Regular" w:cs="Times New Roman"/>
          <w:b/>
          <w:bCs/>
          <w:lang w:eastAsia="mk-MK"/>
        </w:rPr>
        <w:t>44</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Агенцијата има овластувања за истражување кои вклучуваат најмалку овластување за пристап до сите лични податоци кои се обработуваат од страна на контролорот и обработувачот, како и до сите информации потребни за извршување на своите задачи.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lastRenderedPageBreak/>
        <w:t>(2) Агенцијата во рамките на своите надлежности ги има и следните корективни овластувања:</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а) да издава предупредувања до контролорот или обработувачот кога постои веројатност дека планираните операции на обработка на личните податоци ќе ги прекршат одредбите на</w:t>
      </w:r>
      <w:r w:rsidRPr="00407634">
        <w:rPr>
          <w:rFonts w:ascii="StobiSerif Regular" w:eastAsia="Times New Roman" w:hAnsi="StobiSerif Regular" w:cs="Times New Roman"/>
          <w:lang w:eastAsia="mk-MK"/>
        </w:rPr>
        <w:t xml:space="preserve"> овој закон или прописите </w:t>
      </w:r>
      <w:r w:rsidRPr="00F26ACC">
        <w:rPr>
          <w:rFonts w:ascii="StobiSerif Regular" w:eastAsia="Times New Roman" w:hAnsi="StobiSerif Regular" w:cs="Times New Roman"/>
          <w:lang w:eastAsia="mk-MK"/>
        </w:rPr>
        <w:t>донесени врз основа на овој закон</w:t>
      </w:r>
      <w:r w:rsidRPr="00407634">
        <w:rPr>
          <w:rFonts w:ascii="StobiSerif Regular" w:eastAsia="Times New Roman" w:hAnsi="StobiSerif Regular" w:cs="Times New Roman"/>
          <w:lang w:eastAsia="mk-MK"/>
        </w:rPr>
        <w:t>.</w:t>
      </w:r>
      <w:r w:rsidRPr="00F26ACC">
        <w:rPr>
          <w:rFonts w:ascii="StobiSerif Regular" w:eastAsia="Times New Roman" w:hAnsi="StobiSerif Regular" w:cs="Times New Roman"/>
          <w:lang w:eastAsia="mk-MK"/>
        </w:rPr>
        <w:t xml:space="preserve"> </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б) да нареди на контролорот или на обработувачот да ги усогласат операциите на обработка на личните податоци со одредбите на  овој закон или или</w:t>
      </w:r>
      <w:r w:rsidRPr="00407634">
        <w:rPr>
          <w:rFonts w:ascii="StobiSerif Regular" w:eastAsia="Times New Roman" w:hAnsi="StobiSerif Regular" w:cs="Times New Roman"/>
          <w:lang w:eastAsia="mk-MK"/>
        </w:rPr>
        <w:t xml:space="preserve"> прописите донесени врз основа </w:t>
      </w:r>
      <w:r w:rsidRPr="00F26ACC">
        <w:rPr>
          <w:rFonts w:ascii="StobiSerif Regular" w:eastAsia="Times New Roman" w:hAnsi="StobiSerif Regular" w:cs="Times New Roman"/>
          <w:lang w:eastAsia="mk-MK"/>
        </w:rPr>
        <w:t xml:space="preserve"> овој закон, како и според потребите на точно определен начин и во точно одреден временски период, за исправка и бришење на личните податоци, или ограничување на нивната обработка согласно членот 17 на овој закон;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в) да изрече времено или трајно ограничување, вклучувајќи забрана на обработката на личните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 Агенцијата во рамки на своите надлежности има и советодавни овластувања во врска со давање на мислења на контролорот во согласност со постапката за претходна консултација според членот 29 од овој закон, како и по сопствена иницијатива или по барање, да издава мислења до Собранието на Република Северна Македонија, Владата на Република Северна Македонија или согласно со закон до други институции и тела, како и до јавноста во однос на сите прашања поврзани со заштитата на личните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(4) Извршувањето на овластувањата од страна на Агенцијата во согласност со овој член подлежат на соодветни заштитни мерки, вклучувајќи ефективна правна заштита и соодветна постапка согласно закон. </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(5) Агенцијата има овластување да ги известува судовите за повредите на прописите донесени врз основа на овој закон или на одредбите од овој закон, како и според потребите да започне или на друг начин да учествува во судски постапки, со цел спроведување на прописите донесени врз основа на овој закон, односно одредбите од овој закон.</w:t>
      </w:r>
    </w:p>
    <w:p w:rsidR="00814FD4" w:rsidRPr="00F26ACC" w:rsidRDefault="00814FD4">
      <w:pPr>
        <w:spacing w:after="0" w:line="240" w:lineRule="auto"/>
        <w:jc w:val="both"/>
        <w:rPr>
          <w:rFonts w:ascii="StobiSerif Regular" w:eastAsia="Times New Roman" w:hAnsi="StobiSerif Regular" w:cs="Times New Roman"/>
          <w:lang w:eastAsia="mk-MK"/>
        </w:rPr>
      </w:pPr>
    </w:p>
    <w:p w:rsidR="002E599F" w:rsidRPr="00F26ACC" w:rsidRDefault="002E599F">
      <w:pPr>
        <w:spacing w:after="0" w:line="240" w:lineRule="auto"/>
        <w:jc w:val="center"/>
        <w:outlineLvl w:val="3"/>
        <w:rPr>
          <w:rFonts w:ascii="StobiSerif Regular" w:eastAsia="Times New Roman" w:hAnsi="StobiSerif Regular" w:cs="Times New Roman"/>
          <w:b/>
          <w:bCs/>
          <w:lang w:eastAsia="mk-MK"/>
        </w:rPr>
      </w:pPr>
    </w:p>
    <w:p w:rsidR="002E599F" w:rsidRDefault="002E599F">
      <w:pPr>
        <w:spacing w:after="0" w:line="240" w:lineRule="auto"/>
        <w:jc w:val="center"/>
        <w:outlineLvl w:val="3"/>
        <w:rPr>
          <w:rFonts w:ascii="StobiSerif Regular" w:eastAsia="Times New Roman" w:hAnsi="StobiSerif Regular" w:cs="Times New Roman"/>
          <w:b/>
          <w:bCs/>
          <w:lang w:eastAsia="mk-MK"/>
        </w:rPr>
      </w:pPr>
    </w:p>
    <w:p w:rsidR="00841C5D" w:rsidRPr="00F26ACC" w:rsidRDefault="00841C5D">
      <w:pPr>
        <w:spacing w:after="0" w:line="240" w:lineRule="auto"/>
        <w:jc w:val="center"/>
        <w:outlineLvl w:val="3"/>
        <w:rPr>
          <w:rFonts w:ascii="StobiSerif Regular" w:eastAsia="Times New Roman" w:hAnsi="StobiSerif Regular" w:cs="Times New Roman"/>
          <w:b/>
          <w:bCs/>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Известување за прекршувања</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 xml:space="preserve">Член </w:t>
      </w:r>
      <w:r w:rsidR="00DE7E7B">
        <w:rPr>
          <w:rFonts w:ascii="StobiSerif Regular" w:eastAsia="Times New Roman" w:hAnsi="StobiSerif Regular" w:cs="Times New Roman"/>
          <w:b/>
          <w:bCs/>
          <w:lang w:eastAsia="mk-MK"/>
        </w:rPr>
        <w:t>45</w:t>
      </w:r>
    </w:p>
    <w:p w:rsidR="00814FD4" w:rsidRPr="00F26ACC" w:rsidRDefault="003D7C91">
      <w:pPr>
        <w:spacing w:after="0" w:line="240" w:lineRule="auto"/>
        <w:ind w:firstLine="720"/>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(1) Сите надлежни органи се должни да овозможат воспоставување на ефективен механизам за поттикнување на доверливо известување за прекршувања на одредбите на овој закон.</w:t>
      </w:r>
    </w:p>
    <w:p w:rsidR="00814FD4" w:rsidRPr="00F26ACC" w:rsidRDefault="003D7C91">
      <w:pPr>
        <w:spacing w:after="0" w:line="240" w:lineRule="auto"/>
        <w:ind w:firstLine="720"/>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t>(2) На вработените во надлежните органи кои доставуваат извештај за прекршување на овој закон до одговорните лица или Агенцијата им се гарантира заштита на анонимноста и заштита од било каков вид на повреда на право или штетно дејствие или опасност од настапување на штетни дејствија заради извршеното пријавување.</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Извештај за активности</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 xml:space="preserve">Член </w:t>
      </w:r>
      <w:r w:rsidR="00DE7E7B">
        <w:rPr>
          <w:rFonts w:ascii="StobiSerif Regular" w:eastAsia="Times New Roman" w:hAnsi="StobiSerif Regular" w:cs="Times New Roman"/>
          <w:b/>
          <w:bCs/>
          <w:lang w:eastAsia="mk-MK"/>
        </w:rPr>
        <w:t>46</w:t>
      </w:r>
    </w:p>
    <w:p w:rsidR="00814FD4" w:rsidRPr="00F26ACC" w:rsidRDefault="003D7C91">
      <w:pPr>
        <w:spacing w:after="0" w:line="240" w:lineRule="auto"/>
        <w:ind w:firstLine="720"/>
        <w:jc w:val="both"/>
        <w:outlineLvl w:val="3"/>
        <w:rPr>
          <w:rFonts w:ascii="StobiSerif Regular" w:eastAsia="Times New Roman" w:hAnsi="StobiSerif Regular" w:cs="Times New Roman"/>
          <w:bCs/>
          <w:lang w:eastAsia="mk-MK"/>
        </w:rPr>
      </w:pPr>
      <w:r w:rsidRPr="00F26ACC">
        <w:rPr>
          <w:rFonts w:ascii="StobiSerif Regular" w:eastAsia="Times New Roman" w:hAnsi="StobiSerif Regular" w:cs="Times New Roman"/>
          <w:bCs/>
          <w:lang w:eastAsia="mk-MK"/>
        </w:rPr>
        <w:lastRenderedPageBreak/>
        <w:t>Годишниот извештај за работа на Агенцијата доставен до Собранието на Република Северна Македонија во согласност со прописите за заштита на личните податоци, задолжително содржи и податоци за следењето на спроведувањето на одредбите на овој закон и на прописите донесени врз основа на овој закон, при што може да вклучува и листа на утврдени прекршувања и видови на изречени санкции.</w:t>
      </w:r>
    </w:p>
    <w:p w:rsidR="00814FD4" w:rsidRPr="00F26ACC" w:rsidRDefault="00814FD4">
      <w:pPr>
        <w:spacing w:after="0" w:line="240" w:lineRule="auto"/>
        <w:ind w:firstLine="720"/>
        <w:jc w:val="both"/>
        <w:outlineLvl w:val="3"/>
        <w:rPr>
          <w:rFonts w:ascii="StobiSerif Regular" w:eastAsia="Times New Roman" w:hAnsi="StobiSerif Regular" w:cs="Times New Roman"/>
          <w:bCs/>
          <w:lang w:eastAsia="mk-MK"/>
        </w:rPr>
      </w:pPr>
    </w:p>
    <w:p w:rsidR="00814FD4" w:rsidRPr="00F26ACC" w:rsidRDefault="003D7C91">
      <w:pPr>
        <w:spacing w:after="0" w:line="240" w:lineRule="auto"/>
        <w:jc w:val="center"/>
        <w:outlineLvl w:val="2"/>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2. Соработка и меѓународна правна помош</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взаемна помош</w:t>
      </w:r>
    </w:p>
    <w:p w:rsidR="00814FD4" w:rsidRPr="00F26ACC"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 xml:space="preserve">Член </w:t>
      </w:r>
      <w:r w:rsidR="00DE7E7B">
        <w:rPr>
          <w:rFonts w:ascii="StobiSerif Regular" w:eastAsia="Times New Roman" w:hAnsi="StobiSerif Regular" w:cs="Times New Roman"/>
          <w:b/>
          <w:bCs/>
          <w:lang w:eastAsia="mk-MK"/>
        </w:rPr>
        <w:t>47</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(1) Агенцијата и  надзорните органи за заштита на личните податоци </w:t>
      </w:r>
      <w:r w:rsidR="002E599F" w:rsidRPr="00F26ACC">
        <w:rPr>
          <w:rFonts w:ascii="StobiSerif Regular" w:eastAsia="Times New Roman" w:hAnsi="StobiSerif Regular" w:cs="Times New Roman"/>
          <w:lang w:eastAsia="mk-MK"/>
        </w:rPr>
        <w:t xml:space="preserve">од </w:t>
      </w:r>
      <w:r w:rsidRPr="00407634">
        <w:rPr>
          <w:rFonts w:ascii="StobiSerif Regular" w:eastAsia="Times New Roman" w:hAnsi="StobiSerif Regular" w:cs="Times New Roman"/>
          <w:lang w:eastAsia="mk-MK"/>
        </w:rPr>
        <w:t xml:space="preserve">други држави </w:t>
      </w:r>
      <w:r w:rsidRPr="00F26ACC">
        <w:rPr>
          <w:rFonts w:ascii="StobiSerif Regular" w:eastAsia="Times New Roman" w:hAnsi="StobiSerif Regular" w:cs="Times New Roman"/>
          <w:lang w:eastAsia="mk-MK"/>
        </w:rPr>
        <w:t>мож</w:t>
      </w:r>
      <w:r w:rsidR="002E599F" w:rsidRPr="00F26ACC">
        <w:rPr>
          <w:rFonts w:ascii="StobiSerif Regular" w:eastAsia="Times New Roman" w:hAnsi="StobiSerif Regular" w:cs="Times New Roman"/>
          <w:lang w:eastAsia="mk-MK"/>
        </w:rPr>
        <w:t xml:space="preserve">е </w:t>
      </w:r>
      <w:r w:rsidRPr="00F26ACC">
        <w:rPr>
          <w:rFonts w:ascii="StobiSerif Regular" w:eastAsia="Times New Roman" w:hAnsi="StobiSerif Regular" w:cs="Times New Roman"/>
          <w:lang w:eastAsia="mk-MK"/>
        </w:rPr>
        <w:t>меѓусебно да си обезбедуваат релевантни информации и взаемна помош, со цел доследна примена и спроведување на овој закон, како и за воспоставување на мерки за ефективна меѓусебна соработка. Взаемната помош, особено опфаќа барања за информации и мерки за надзор, како што се барања за спроведување на претходни советувања и консултации, супервизии и истражувања.</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Агенцијата ги презема сите соодветни мерки кои се потребни за да се одговори на барањата на друг надзорен орган од</w:t>
      </w:r>
      <w:r w:rsidRPr="00407634">
        <w:rPr>
          <w:rFonts w:ascii="StobiSerif Regular" w:eastAsia="Times New Roman" w:hAnsi="StobiSerif Regular" w:cs="Times New Roman"/>
          <w:lang w:eastAsia="mk-MK"/>
        </w:rPr>
        <w:t xml:space="preserve"> ставот </w:t>
      </w:r>
      <w:r w:rsidR="002E599F" w:rsidRPr="00407634">
        <w:rPr>
          <w:rFonts w:ascii="StobiSerif Regular" w:eastAsia="Times New Roman" w:hAnsi="StobiSerif Regular" w:cs="Times New Roman"/>
          <w:lang w:eastAsia="mk-MK"/>
        </w:rPr>
        <w:t>(1) на овој член</w:t>
      </w:r>
      <w:r w:rsidRPr="00F26ACC">
        <w:rPr>
          <w:rFonts w:ascii="StobiSerif Regular" w:eastAsia="Times New Roman" w:hAnsi="StobiSerif Regular" w:cs="Times New Roman"/>
          <w:lang w:eastAsia="mk-MK"/>
        </w:rPr>
        <w:t>, без непотребно одлагање и не подолго од еден месец од денот на приемот на барањето. Таквите мерки, особено може да вклучуваат пренос на релевантни информации за спроведување на истражување.</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 Барањата за взаемна помош ги содржат сите потребни информации, вклучувајќи ги целта и причините за барањето. Разменетите информации се користат единствено за целите за кои се побарани.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(4) Агенцијата ако прими барање за взаемна помош, не може да одбие да постапи по барањето, освен во случаи кога:</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а) не е надлежна за предметот на барањето или за мерките коишто се бараат да ги преземе или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б) исполнувањето на барањето би било спротивно на овој закон или на друг закон.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(5) Агенцијата го информира засегнатиот надзорен орган за заштита на личните податоци кој поднел барање за взаемна помош за резултатите или, во зависност од случајот, за текот или за преземените мерки за исполнување на барањето. Агенцијата ги наведува причините во случај на одбивање на барањето според ставот (4) на овој член.</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(6) Агенцијата, по правило ги обезбедува информациите побарани од другите надзорни органи за заштита на личните податоци, по електронски пат, користејќи стандардизиран формат, не исклучувајќи и други средства за кореспонденција, а со примена на соодветни технички и организациски мерки за обезбедување безбедност на обработката на личните податоци.</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(7) Агенцијата нема да наплатува за активностите кои ги презела како одговор на барањето за взаемна помош. Агенцијата со другите надзорни органи за заштита на личните податоци може да постигне договор во врска со правилата за обезбедување на взаемен надоместок за конкретни трошоци поврзани со обезбедување на взаемна помош во вонредни околности.</w:t>
      </w:r>
    </w:p>
    <w:p w:rsidR="00814FD4" w:rsidRDefault="00814FD4">
      <w:pPr>
        <w:spacing w:after="0" w:line="240" w:lineRule="auto"/>
        <w:ind w:firstLine="720"/>
        <w:jc w:val="both"/>
        <w:rPr>
          <w:rFonts w:ascii="StobiSerif Regular" w:eastAsia="Times New Roman" w:hAnsi="StobiSerif Regular" w:cs="Times New Roman"/>
          <w:lang w:eastAsia="mk-MK"/>
        </w:rPr>
      </w:pPr>
    </w:p>
    <w:p w:rsidR="00841C5D" w:rsidRDefault="00841C5D">
      <w:pPr>
        <w:spacing w:after="0" w:line="240" w:lineRule="auto"/>
        <w:ind w:firstLine="720"/>
        <w:jc w:val="both"/>
        <w:rPr>
          <w:rFonts w:ascii="StobiSerif Regular" w:eastAsia="Times New Roman" w:hAnsi="StobiSerif Regular" w:cs="Times New Roman"/>
          <w:lang w:eastAsia="mk-MK"/>
        </w:rPr>
      </w:pPr>
    </w:p>
    <w:p w:rsidR="00841C5D" w:rsidRDefault="00841C5D">
      <w:pPr>
        <w:spacing w:after="0" w:line="240" w:lineRule="auto"/>
        <w:ind w:firstLine="720"/>
        <w:jc w:val="both"/>
        <w:rPr>
          <w:rFonts w:ascii="StobiSerif Regular" w:eastAsia="Times New Roman" w:hAnsi="StobiSerif Regular" w:cs="Times New Roman"/>
          <w:lang w:eastAsia="mk-MK"/>
        </w:rPr>
      </w:pPr>
    </w:p>
    <w:p w:rsidR="00841C5D" w:rsidRPr="00F26ACC" w:rsidRDefault="00841C5D">
      <w:pPr>
        <w:spacing w:after="0" w:line="240" w:lineRule="auto"/>
        <w:ind w:firstLine="720"/>
        <w:jc w:val="both"/>
        <w:rPr>
          <w:rFonts w:ascii="StobiSerif Regular" w:eastAsia="Times New Roman" w:hAnsi="StobiSerif Regular" w:cs="Times New Roman"/>
          <w:lang w:eastAsia="mk-MK"/>
        </w:rPr>
      </w:pPr>
    </w:p>
    <w:p w:rsidR="00814FD4" w:rsidRPr="00F26ACC" w:rsidRDefault="003D7C91">
      <w:pPr>
        <w:spacing w:after="0" w:line="240" w:lineRule="auto"/>
        <w:jc w:val="center"/>
        <w:outlineLvl w:val="1"/>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 xml:space="preserve">VII. </w:t>
      </w:r>
      <w:r w:rsidR="00F26ACC" w:rsidRPr="00F26ACC">
        <w:rPr>
          <w:rFonts w:ascii="StobiSerif Regular" w:eastAsia="Times New Roman" w:hAnsi="StobiSerif Regular" w:cs="Times New Roman"/>
          <w:b/>
          <w:lang w:eastAsia="mk-MK"/>
        </w:rPr>
        <w:t>НАДОМЕСТОК НА ШТЕТА</w:t>
      </w:r>
    </w:p>
    <w:p w:rsidR="00814FD4" w:rsidRPr="00F26ACC" w:rsidRDefault="00814FD4">
      <w:pPr>
        <w:spacing w:after="0" w:line="240" w:lineRule="auto"/>
        <w:jc w:val="both"/>
        <w:rPr>
          <w:rFonts w:ascii="StobiSerif Regular" w:eastAsia="Times New Roman" w:hAnsi="StobiSerif Regular" w:cs="Times New Roman"/>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Право на надоместок на штета</w:t>
      </w:r>
    </w:p>
    <w:p w:rsidR="00814FD4" w:rsidRPr="00DE7E7B"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 xml:space="preserve">Член </w:t>
      </w:r>
      <w:r w:rsidR="00DE7E7B">
        <w:rPr>
          <w:rFonts w:ascii="StobiSerif Regular" w:eastAsia="Times New Roman" w:hAnsi="StobiSerif Regular" w:cs="Times New Roman"/>
          <w:b/>
          <w:bCs/>
          <w:lang w:eastAsia="mk-MK"/>
        </w:rPr>
        <w:t>48</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Секое лице кое претрпело материјална или нематеријална штета како резултат на незаконски операции на обработка или прекршување на овој закон, или било кое дејствие на прекршување на прописите донесени врз основа на овој закон или на овој закон, има право да добие надоместок од контролорот или бил кој друг надлежен орган за претрпената штета согласно закон.</w:t>
      </w:r>
    </w:p>
    <w:p w:rsidR="00F26ACC" w:rsidRPr="00407634" w:rsidRDefault="003D7C91" w:rsidP="00841C5D">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Постапката за остварување на правото на надоместок на штета од ставот (1) на овој член се води пред надлежен суд согласно со закон.</w:t>
      </w:r>
    </w:p>
    <w:p w:rsidR="00F26ACC" w:rsidRPr="00407634" w:rsidRDefault="00F26ACC">
      <w:pPr>
        <w:spacing w:after="0" w:line="240" w:lineRule="auto"/>
        <w:ind w:firstLine="720"/>
        <w:jc w:val="both"/>
        <w:rPr>
          <w:rFonts w:ascii="StobiSerif Regular" w:eastAsia="Times New Roman" w:hAnsi="StobiSerif Regular" w:cs="Times New Roman"/>
          <w:lang w:eastAsia="mk-MK"/>
        </w:rPr>
      </w:pPr>
    </w:p>
    <w:p w:rsidR="00F26ACC" w:rsidRPr="00407634" w:rsidRDefault="00F26ACC">
      <w:pPr>
        <w:spacing w:after="0" w:line="240" w:lineRule="auto"/>
        <w:ind w:firstLine="720"/>
        <w:jc w:val="both"/>
        <w:rPr>
          <w:rFonts w:ascii="StobiSerif Regular" w:eastAsia="Times New Roman" w:hAnsi="StobiSerif Regular" w:cs="Times New Roman"/>
          <w:lang w:eastAsia="mk-MK"/>
        </w:rPr>
      </w:pPr>
    </w:p>
    <w:p w:rsidR="00814FD4" w:rsidRPr="00F26ACC" w:rsidRDefault="003D7C91">
      <w:pPr>
        <w:spacing w:after="0" w:line="240" w:lineRule="auto"/>
        <w:jc w:val="center"/>
        <w:outlineLvl w:val="1"/>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VIII. ПРЕКРШОЧНИ ОДРЕДБИ</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Прекршоци</w:t>
      </w:r>
    </w:p>
    <w:p w:rsidR="00814FD4" w:rsidRPr="00DE7E7B"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 xml:space="preserve">Член </w:t>
      </w:r>
      <w:r w:rsidR="00DE7E7B">
        <w:rPr>
          <w:rFonts w:ascii="StobiSerif Regular" w:eastAsia="Times New Roman" w:hAnsi="StobiSerif Regular" w:cs="Times New Roman"/>
          <w:b/>
          <w:bCs/>
          <w:lang w:eastAsia="mk-MK"/>
        </w:rPr>
        <w:t>49</w:t>
      </w:r>
    </w:p>
    <w:p w:rsidR="00814FD4" w:rsidRPr="00F26ACC" w:rsidRDefault="00814FD4">
      <w:pPr>
        <w:spacing w:after="0" w:line="240" w:lineRule="auto"/>
        <w:jc w:val="center"/>
        <w:outlineLvl w:val="4"/>
        <w:rPr>
          <w:rFonts w:ascii="StobiSerif Regular" w:eastAsia="Times New Roman" w:hAnsi="StobiSerif Regular" w:cs="Times New Roman"/>
          <w:b/>
          <w:bCs/>
          <w:lang w:eastAsia="mk-MK"/>
        </w:rPr>
      </w:pP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(1) Глоба во износ од </w:t>
      </w:r>
      <w:r w:rsidR="0031601D" w:rsidRPr="00F26ACC">
        <w:rPr>
          <w:rFonts w:ascii="StobiSerif Regular" w:eastAsia="Times New Roman" w:hAnsi="StobiSerif Regular" w:cs="Times New Roman"/>
          <w:lang w:eastAsia="mk-MK"/>
        </w:rPr>
        <w:t>250</w:t>
      </w:r>
      <w:r w:rsidRPr="00F26ACC">
        <w:rPr>
          <w:rFonts w:ascii="StobiSerif Regular" w:eastAsia="Times New Roman" w:hAnsi="StobiSerif Regular" w:cs="Times New Roman"/>
          <w:lang w:eastAsia="mk-MK"/>
        </w:rPr>
        <w:t xml:space="preserve"> до 500 евра во денарска противвредност ќе му се изрече на одговорно</w:t>
      </w:r>
      <w:r w:rsidRPr="00407634">
        <w:rPr>
          <w:rFonts w:ascii="StobiSerif Regular" w:eastAsia="Times New Roman" w:hAnsi="StobiSerif Regular" w:cs="Times New Roman"/>
          <w:lang w:eastAsia="mk-MK"/>
        </w:rPr>
        <w:t xml:space="preserve"> односно овластено </w:t>
      </w:r>
      <w:r w:rsidRPr="00F26ACC">
        <w:rPr>
          <w:rFonts w:ascii="StobiSerif Regular" w:eastAsia="Times New Roman" w:hAnsi="StobiSerif Regular" w:cs="Times New Roman"/>
          <w:lang w:eastAsia="mk-MK"/>
        </w:rPr>
        <w:t>службено лице во надлежниот орган – контролор или обработувач, ако:</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не постапува според начелата поврзани со обработката на личните податоци предвидени во одредбите на членот 5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не постапува според предвидените рокови за чување и преиспитување од член 6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 не прави разлика помеѓу личните категории на субјекти на личните податоци од членот 7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4) не прави разлика помеѓу лични податоци и не презема мерки за проверка на квалитетот на личните податоци според одредбите на членот 8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5) врши незаконска обработка на личните податоци спротивно на членот 9 од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6) не ги почитува посебните услови за обработка предвидени во членот 10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7) врши обработка на посебни категории на лични податоци спротивно на одредбите на членот 11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8) не ги исполнува обврските за автоматско донесување на поединечни одлуки според одредбите од членот 12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9) не ги исполнува обврските за остварување на правата на субјектите на личните податоци според одредбите од членот 13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10) не доставува информации до субјектот на личните податоци според одредбите од членот 14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11) не овозможува пристап на субјектот на личните податоци според одредбите од членот 15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lastRenderedPageBreak/>
        <w:t>12) не овозможува ограничување на правото на пристап субјектот на личните податоци според одредбите од членот 16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13) не ги исполнува обврските за правото на исправка или бришење на личните податоци и ограничување на обработката според одредбите од членот 17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14) не овозможува остварување на правата на субјектот на личните податоци и проверка од Агенцијата според одредбите од членот 18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15) не применува соодветни технички и организациски мерки според одредбите од членот 20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16) не применува техничка и интегрирана заштита на личните податоци според одредбите од членот 21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17) не ги исполнува обврските во однос на постапување на заеднички контролори според одредбите од членот 22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18) при ангажирање на обработувачи постапува на начин спротивен на одредбите од членот 23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19) врши обработка без дадени упатства на контролорот спротивно на одредбите од членот 24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20) не води евиденција на активностите за обработка според одредбите од членот 25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21) не воспоставува евиденција на авторизиран пристап (logging) според одредбите од членот 26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22) не соработува со Агенцијата на нејзино барање според одредбите од членот 27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23) не врши проценка на влијанието на заштитата на личните податоци според одредбите од членот 28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24) не врши претходна консултација со Агенцијата според одредбите од членот 29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25) не обезбедува соодветно ниво на безбедност на личните податоци според одредбите од членот 30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26) не ја исполнува обврската за известување за нарушување на безбедноста на личните податоци според одредбите од членот 31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27) не ги исполнува обврските за известување на субјектот на личните податоци за нарушување на безбедноста на личните податоци според одредбите од членот 32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28) не ја исполнува обврската за определување на офицер за заштита на личните податоци според одредбите од членот 33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29) не ги исполнува обврските за обезбедување на положбата на офицерот за заштита на личните податоци според одредбите од членот 34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30) не ги обезбедува условите за вршење на работите на офицерот за заштита на личните податоци според одредбите од членот 35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31) не постапува според општото начело за пренос на личните податоци предвидено според одредбите од членот 36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32) врши пренос на лични податоци врз основа на одлука за соодветност спротивно на одредбите на членот 37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lastRenderedPageBreak/>
        <w:t>33) врши пренос на лични податоци кој подлежи на соодветни заштитни мерки спротивно на одредбите на членот 38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34) врши пренос на лични податоци во специфични ситуации спротивно на одредбите на членот 39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35) врши пренос на лични податоци до корисници основани во трети земји  спротивно на одредбите на членот 40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36) не овозможува вршење на истражните овластувања на Агенцијата според одредбите на членот </w:t>
      </w:r>
      <w:r w:rsidR="00DE7E7B">
        <w:rPr>
          <w:rFonts w:ascii="StobiSerif Regular" w:eastAsia="Times New Roman" w:hAnsi="StobiSerif Regular" w:cs="Times New Roman"/>
          <w:lang w:eastAsia="mk-MK"/>
        </w:rPr>
        <w:t>44</w:t>
      </w:r>
      <w:r w:rsidRPr="00F26ACC">
        <w:rPr>
          <w:rFonts w:ascii="StobiSerif Regular" w:eastAsia="Times New Roman" w:hAnsi="StobiSerif Regular" w:cs="Times New Roman"/>
          <w:lang w:eastAsia="mk-MK"/>
        </w:rPr>
        <w:t xml:space="preserve"> став (1) на овој закон;</w:t>
      </w:r>
    </w:p>
    <w:p w:rsidR="00814FD4" w:rsidRPr="00F26ACC" w:rsidRDefault="003D7C91">
      <w:pPr>
        <w:spacing w:after="0" w:line="240" w:lineRule="auto"/>
        <w:jc w:val="both"/>
        <w:rPr>
          <w:rFonts w:ascii="StobiSerif Regular" w:eastAsia="Times New Roman" w:hAnsi="StobiSerif Regular" w:cs="Times New Roman"/>
          <w:b/>
          <w:lang w:eastAsia="mk-MK"/>
        </w:rPr>
      </w:pPr>
      <w:r w:rsidRPr="00F26ACC">
        <w:rPr>
          <w:rFonts w:ascii="StobiSerif Regular" w:eastAsia="Times New Roman" w:hAnsi="StobiSerif Regular" w:cs="Times New Roman"/>
          <w:lang w:eastAsia="mk-MK"/>
        </w:rPr>
        <w:t xml:space="preserve">37) не постапува по корективните овластувања на Агенцијата според одредбите од членот </w:t>
      </w:r>
      <w:r w:rsidR="00DE7E7B">
        <w:rPr>
          <w:rFonts w:ascii="StobiSerif Regular" w:eastAsia="Times New Roman" w:hAnsi="StobiSerif Regular" w:cs="Times New Roman"/>
          <w:lang w:eastAsia="mk-MK"/>
        </w:rPr>
        <w:t>44</w:t>
      </w:r>
      <w:r w:rsidRPr="00F26ACC">
        <w:rPr>
          <w:rFonts w:ascii="StobiSerif Regular" w:eastAsia="Times New Roman" w:hAnsi="StobiSerif Regular" w:cs="Times New Roman"/>
          <w:lang w:eastAsia="mk-MK"/>
        </w:rPr>
        <w:t xml:space="preserve"> став (2) на овој закон; и</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38) не ја исполнува обврска за известување за прекршување</w:t>
      </w:r>
      <w:r w:rsidRPr="00F26ACC">
        <w:t xml:space="preserve"> </w:t>
      </w:r>
      <w:r w:rsidRPr="00F26ACC">
        <w:rPr>
          <w:rFonts w:ascii="StobiSerif Regular" w:eastAsia="Times New Roman" w:hAnsi="StobiSerif Regular" w:cs="Times New Roman"/>
          <w:lang w:eastAsia="mk-MK"/>
        </w:rPr>
        <w:t xml:space="preserve">според одредбите од членот </w:t>
      </w:r>
      <w:r w:rsidR="00DE7E7B">
        <w:rPr>
          <w:rFonts w:ascii="StobiSerif Regular" w:eastAsia="Times New Roman" w:hAnsi="StobiSerif Regular" w:cs="Times New Roman"/>
          <w:lang w:eastAsia="mk-MK"/>
        </w:rPr>
        <w:t>45</w:t>
      </w:r>
      <w:r w:rsidRPr="00F26ACC">
        <w:rPr>
          <w:rFonts w:ascii="StobiSerif Regular" w:eastAsia="Times New Roman" w:hAnsi="StobiSerif Regular" w:cs="Times New Roman"/>
          <w:lang w:eastAsia="mk-MK"/>
        </w:rPr>
        <w:t xml:space="preserve"> на овој закон.</w:t>
      </w:r>
    </w:p>
    <w:p w:rsidR="00814FD4" w:rsidRPr="00F26ACC" w:rsidRDefault="003D7C91">
      <w:pPr>
        <w:spacing w:after="0" w:line="240" w:lineRule="auto"/>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 </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Надлежност за прекршок</w:t>
      </w:r>
    </w:p>
    <w:p w:rsidR="00814FD4" w:rsidRPr="00DE7E7B"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 xml:space="preserve">Член </w:t>
      </w:r>
      <w:r w:rsidR="00DE7E7B">
        <w:rPr>
          <w:rFonts w:ascii="StobiSerif Regular" w:eastAsia="Times New Roman" w:hAnsi="StobiSerif Regular" w:cs="Times New Roman"/>
          <w:b/>
          <w:bCs/>
          <w:lang w:eastAsia="mk-MK"/>
        </w:rPr>
        <w:t>50</w:t>
      </w:r>
    </w:p>
    <w:p w:rsidR="00814FD4" w:rsidRPr="00F26ACC" w:rsidRDefault="00814FD4">
      <w:pPr>
        <w:spacing w:after="0" w:line="240" w:lineRule="auto"/>
        <w:ind w:firstLine="720"/>
        <w:jc w:val="both"/>
        <w:rPr>
          <w:rFonts w:ascii="StobiSerif Regular" w:eastAsia="Times New Roman" w:hAnsi="StobiSerif Regular" w:cs="Times New Roman"/>
          <w:lang w:eastAsia="mk-MK"/>
        </w:rPr>
      </w:pPr>
    </w:p>
    <w:p w:rsidR="00814FD4" w:rsidRPr="00F26ACC" w:rsidRDefault="00432CD3">
      <w:pPr>
        <w:numPr>
          <w:ilvl w:val="0"/>
          <w:numId w:val="8"/>
        </w:num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Надлежен</w:t>
      </w:r>
      <w:r w:rsidR="003D7C91" w:rsidRPr="00407634">
        <w:rPr>
          <w:rFonts w:ascii="StobiSerif Regular" w:eastAsia="Times New Roman" w:hAnsi="StobiSerif Regular" w:cs="Times New Roman"/>
          <w:lang w:eastAsia="mk-MK"/>
        </w:rPr>
        <w:t xml:space="preserve"> орган за поведување на прекршочна постапка з</w:t>
      </w:r>
      <w:r w:rsidR="003D7C91" w:rsidRPr="00F26ACC">
        <w:rPr>
          <w:rFonts w:ascii="StobiSerif Regular" w:eastAsia="Times New Roman" w:hAnsi="StobiSerif Regular" w:cs="Times New Roman"/>
          <w:lang w:eastAsia="mk-MK"/>
        </w:rPr>
        <w:t xml:space="preserve">а прекршоците определени во членот </w:t>
      </w:r>
      <w:r w:rsidR="00DE7E7B">
        <w:rPr>
          <w:rFonts w:ascii="StobiSerif Regular" w:eastAsia="Times New Roman" w:hAnsi="StobiSerif Regular" w:cs="Times New Roman"/>
          <w:lang w:eastAsia="mk-MK"/>
        </w:rPr>
        <w:t>49</w:t>
      </w:r>
      <w:r w:rsidR="003D7C91" w:rsidRPr="00407634">
        <w:rPr>
          <w:rFonts w:ascii="StobiSerif Regular" w:eastAsia="Times New Roman" w:hAnsi="StobiSerif Regular" w:cs="Times New Roman"/>
          <w:lang w:eastAsia="mk-MK"/>
        </w:rPr>
        <w:t xml:space="preserve"> од </w:t>
      </w:r>
      <w:r w:rsidR="003D7C91" w:rsidRPr="00F26ACC">
        <w:rPr>
          <w:rFonts w:ascii="StobiSerif Regular" w:eastAsia="Times New Roman" w:hAnsi="StobiSerif Regular" w:cs="Times New Roman"/>
          <w:lang w:eastAsia="mk-MK"/>
        </w:rPr>
        <w:t>овој закон</w:t>
      </w:r>
      <w:r w:rsidR="003D7C91" w:rsidRPr="00407634">
        <w:rPr>
          <w:rFonts w:ascii="StobiSerif Regular" w:eastAsia="Times New Roman" w:hAnsi="StobiSerif Regular" w:cs="Times New Roman"/>
          <w:lang w:eastAsia="mk-MK"/>
        </w:rPr>
        <w:t xml:space="preserve"> е Агенцијата.</w:t>
      </w:r>
    </w:p>
    <w:p w:rsidR="00814FD4" w:rsidRPr="00F26ACC" w:rsidRDefault="003D7C91">
      <w:pPr>
        <w:numPr>
          <w:ilvl w:val="0"/>
          <w:numId w:val="8"/>
        </w:num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 xml:space="preserve"> </w:t>
      </w:r>
      <w:r w:rsidR="00E458C1">
        <w:rPr>
          <w:rFonts w:ascii="StobiSerif Regular" w:eastAsia="Times New Roman" w:hAnsi="StobiSerif Regular" w:cs="Times New Roman"/>
          <w:lang w:eastAsia="mk-MK"/>
        </w:rPr>
        <w:t xml:space="preserve">За прекрошицте од член 49 </w:t>
      </w:r>
      <w:r w:rsidRPr="00F26ACC">
        <w:rPr>
          <w:rFonts w:ascii="StobiSerif Regular" w:eastAsia="Times New Roman" w:hAnsi="StobiSerif Regular" w:cs="Times New Roman"/>
          <w:lang w:eastAsia="mk-MK"/>
        </w:rPr>
        <w:t xml:space="preserve"> </w:t>
      </w:r>
      <w:r w:rsidR="00E458C1">
        <w:rPr>
          <w:rFonts w:ascii="StobiSerif Regular" w:eastAsia="Times New Roman" w:hAnsi="StobiSerif Regular" w:cs="Times New Roman"/>
          <w:lang w:eastAsia="mk-MK"/>
        </w:rPr>
        <w:t>п</w:t>
      </w:r>
      <w:r w:rsidRPr="00F26ACC">
        <w:rPr>
          <w:rFonts w:ascii="StobiSerif Regular" w:eastAsia="Times New Roman" w:hAnsi="StobiSerif Regular" w:cs="Times New Roman"/>
          <w:lang w:eastAsia="mk-MK"/>
        </w:rPr>
        <w:t>рекршочна</w:t>
      </w:r>
      <w:r w:rsidR="00841C5D">
        <w:rPr>
          <w:rFonts w:ascii="StobiSerif Regular" w:eastAsia="Times New Roman" w:hAnsi="StobiSerif Regular" w:cs="Times New Roman"/>
          <w:lang w:eastAsia="mk-MK"/>
        </w:rPr>
        <w:t>та</w:t>
      </w:r>
      <w:r w:rsidRPr="00F26ACC">
        <w:rPr>
          <w:rFonts w:ascii="StobiSerif Regular" w:eastAsia="Times New Roman" w:hAnsi="StobiSerif Regular" w:cs="Times New Roman"/>
          <w:lang w:eastAsia="mk-MK"/>
        </w:rPr>
        <w:t xml:space="preserve"> постапка </w:t>
      </w:r>
      <w:r w:rsidR="00432CD3" w:rsidRPr="00F26ACC">
        <w:rPr>
          <w:rFonts w:ascii="StobiSerif Regular" w:eastAsia="Times New Roman" w:hAnsi="StobiSerif Regular" w:cs="Times New Roman"/>
          <w:lang w:eastAsia="mk-MK"/>
        </w:rPr>
        <w:t xml:space="preserve">ја </w:t>
      </w:r>
      <w:r w:rsidRPr="00F26ACC">
        <w:rPr>
          <w:rFonts w:ascii="StobiSerif Regular" w:eastAsia="Times New Roman" w:hAnsi="StobiSerif Regular" w:cs="Times New Roman"/>
          <w:lang w:eastAsia="mk-MK"/>
        </w:rPr>
        <w:t>води и прекршочна санкција изрекува</w:t>
      </w:r>
      <w:r w:rsidR="00E458C1">
        <w:rPr>
          <w:rFonts w:ascii="StobiSerif Regular" w:eastAsia="Times New Roman" w:hAnsi="StobiSerif Regular" w:cs="Times New Roman"/>
          <w:lang w:eastAsia="mk-MK"/>
        </w:rPr>
        <w:t xml:space="preserve"> надлежниот </w:t>
      </w:r>
      <w:r w:rsidRPr="00F26ACC">
        <w:rPr>
          <w:rFonts w:ascii="StobiSerif Regular" w:eastAsia="Times New Roman" w:hAnsi="StobiSerif Regular" w:cs="Times New Roman"/>
          <w:lang w:eastAsia="mk-MK"/>
        </w:rPr>
        <w:t xml:space="preserve"> су</w:t>
      </w:r>
      <w:r w:rsidR="00E458C1">
        <w:rPr>
          <w:rFonts w:ascii="StobiSerif Regular" w:eastAsia="Times New Roman" w:hAnsi="StobiSerif Regular" w:cs="Times New Roman"/>
          <w:lang w:eastAsia="mk-MK"/>
        </w:rPr>
        <w:t>д</w:t>
      </w:r>
      <w:r w:rsidR="008F58C9">
        <w:rPr>
          <w:rFonts w:ascii="StobiSerif Regular" w:eastAsia="Times New Roman" w:hAnsi="StobiSerif Regular" w:cs="Times New Roman"/>
          <w:lang w:eastAsia="mk-MK"/>
        </w:rPr>
        <w:t xml:space="preserve">. </w:t>
      </w:r>
    </w:p>
    <w:p w:rsidR="00814FD4" w:rsidRPr="00F26ACC" w:rsidRDefault="00814FD4">
      <w:pPr>
        <w:numPr>
          <w:ilvl w:val="255"/>
          <w:numId w:val="0"/>
        </w:numPr>
        <w:spacing w:after="0" w:line="240" w:lineRule="auto"/>
        <w:jc w:val="both"/>
        <w:rPr>
          <w:rFonts w:ascii="StobiSerif Regular" w:eastAsia="Times New Roman" w:hAnsi="StobiSerif Regular" w:cs="Times New Roman"/>
          <w:lang w:eastAsia="mk-MK"/>
        </w:rPr>
      </w:pPr>
    </w:p>
    <w:p w:rsidR="00814FD4" w:rsidRPr="00F26ACC" w:rsidRDefault="003D7C91">
      <w:pPr>
        <w:spacing w:after="0" w:line="240" w:lineRule="auto"/>
        <w:jc w:val="center"/>
        <w:outlineLvl w:val="1"/>
        <w:rPr>
          <w:rFonts w:ascii="StobiSerif Regular" w:eastAsia="Times New Roman" w:hAnsi="StobiSerif Regular" w:cs="Times New Roman"/>
          <w:b/>
          <w:lang w:eastAsia="mk-MK"/>
        </w:rPr>
      </w:pPr>
      <w:r w:rsidRPr="00F26ACC">
        <w:rPr>
          <w:rFonts w:ascii="StobiSerif Regular" w:eastAsia="Times New Roman" w:hAnsi="StobiSerif Regular" w:cs="Times New Roman"/>
          <w:b/>
          <w:lang w:eastAsia="mk-MK"/>
        </w:rPr>
        <w:t>IX. ПРЕОДНИ И ЗАВРШНИ ОДРЕДБИ</w:t>
      </w: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Период на усогласување</w:t>
      </w:r>
    </w:p>
    <w:p w:rsidR="00814FD4" w:rsidRPr="00DE7E7B"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 xml:space="preserve">Член </w:t>
      </w:r>
      <w:r w:rsidR="00DE7E7B">
        <w:rPr>
          <w:rFonts w:ascii="StobiSerif Regular" w:eastAsia="Times New Roman" w:hAnsi="StobiSerif Regular" w:cs="Times New Roman"/>
          <w:b/>
          <w:bCs/>
          <w:lang w:eastAsia="mk-MK"/>
        </w:rPr>
        <w:t>51</w:t>
      </w:r>
    </w:p>
    <w:p w:rsidR="00814FD4" w:rsidRPr="00407634"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(1) Контролорите и обработувачите се должни да го усогласат своето работење со одредбите од овој закон во</w:t>
      </w:r>
      <w:r w:rsidRPr="00407634">
        <w:rPr>
          <w:rFonts w:ascii="StobiSerif Regular" w:eastAsia="Times New Roman" w:hAnsi="StobiSerif Regular" w:cs="Times New Roman"/>
          <w:lang w:eastAsia="mk-MK"/>
        </w:rPr>
        <w:t xml:space="preserve"> рок од 12 месеци од денот на влегувањето во сила на овој закон.</w:t>
      </w:r>
    </w:p>
    <w:p w:rsidR="00814FD4" w:rsidRPr="00407634"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(2) Контролорите и обработувачите се должни да преземат мерки за усогласување на автоматските системи за обработка на личните податоци воспоставени пред влегувањето во сила на овој закон со одредбите на членовите 21, 26 и 30 од овој закон најдоцна до</w:t>
      </w:r>
      <w:r w:rsidRPr="00407634">
        <w:rPr>
          <w:rFonts w:ascii="StobiSerif Regular" w:eastAsia="Times New Roman" w:hAnsi="StobiSerif Regular" w:cs="Times New Roman"/>
          <w:lang w:eastAsia="mk-MK"/>
        </w:rPr>
        <w:t xml:space="preserve"> 6 мај 2023 година.</w:t>
      </w:r>
    </w:p>
    <w:p w:rsidR="00F26ACC" w:rsidRPr="00407634" w:rsidRDefault="00F26ACC">
      <w:pPr>
        <w:spacing w:after="0" w:line="240" w:lineRule="auto"/>
        <w:ind w:firstLine="720"/>
        <w:jc w:val="both"/>
        <w:rPr>
          <w:rFonts w:ascii="StobiSerif Regular" w:eastAsia="Times New Roman" w:hAnsi="StobiSerif Regular" w:cs="Times New Roman"/>
          <w:lang w:eastAsia="mk-MK"/>
        </w:rPr>
      </w:pPr>
    </w:p>
    <w:p w:rsidR="00841C5D" w:rsidRDefault="00841C5D">
      <w:pPr>
        <w:spacing w:after="0" w:line="240" w:lineRule="auto"/>
        <w:jc w:val="center"/>
        <w:outlineLvl w:val="3"/>
        <w:rPr>
          <w:rFonts w:ascii="StobiSerif Regular" w:eastAsia="Times New Roman" w:hAnsi="StobiSerif Regular" w:cs="Times New Roman"/>
          <w:b/>
          <w:bCs/>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Усогласување на секторска легислатива</w:t>
      </w:r>
    </w:p>
    <w:p w:rsidR="00814FD4" w:rsidRPr="00DE7E7B"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 xml:space="preserve">Член </w:t>
      </w:r>
      <w:r w:rsidR="00DE7E7B">
        <w:rPr>
          <w:rFonts w:ascii="StobiSerif Regular" w:eastAsia="Times New Roman" w:hAnsi="StobiSerif Regular" w:cs="Times New Roman"/>
          <w:b/>
          <w:bCs/>
          <w:lang w:eastAsia="mk-MK"/>
        </w:rPr>
        <w:t>52</w:t>
      </w:r>
    </w:p>
    <w:p w:rsidR="00814FD4" w:rsidRPr="00407634"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Законите и другите прописи со кои се уредува собирањето, обработката, чувањето, користењето и доставувањето на лични податоци</w:t>
      </w:r>
      <w:r w:rsidRPr="00F26ACC">
        <w:t xml:space="preserve"> </w:t>
      </w:r>
      <w:r w:rsidRPr="00F26ACC">
        <w:rPr>
          <w:rFonts w:ascii="StobiSerif Regular" w:eastAsia="Times New Roman" w:hAnsi="StobiSerif Regular" w:cs="Times New Roman"/>
          <w:lang w:eastAsia="mk-MK"/>
        </w:rPr>
        <w:t>за цели на спречување, истрага, откривање или гонење на кривични дела или за извршување на кривичните санкции, вклучувајќи и заштита и спречување на закони во однос на јавната безбедност ќе се усогласат со одредбите од овој закон во</w:t>
      </w:r>
      <w:r w:rsidRPr="00407634">
        <w:rPr>
          <w:rFonts w:ascii="StobiSerif Regular" w:eastAsia="Times New Roman" w:hAnsi="StobiSerif Regular" w:cs="Times New Roman"/>
          <w:lang w:eastAsia="mk-MK"/>
        </w:rPr>
        <w:t xml:space="preserve"> рок од 12 месеци од денот на влегувањето во сила на овој закон.</w:t>
      </w:r>
    </w:p>
    <w:p w:rsidR="00814FD4" w:rsidRPr="00F26ACC" w:rsidRDefault="00814FD4">
      <w:pPr>
        <w:spacing w:after="0" w:line="240" w:lineRule="auto"/>
        <w:jc w:val="center"/>
        <w:outlineLvl w:val="3"/>
        <w:rPr>
          <w:rFonts w:ascii="StobiSerif Regular" w:eastAsia="Times New Roman" w:hAnsi="StobiSerif Regular" w:cs="Times New Roman"/>
          <w:b/>
          <w:bCs/>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Започнување на примена</w:t>
      </w:r>
    </w:p>
    <w:p w:rsidR="00814FD4" w:rsidRPr="00DE7E7B"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 xml:space="preserve">Член </w:t>
      </w:r>
      <w:r w:rsidR="00DE7E7B">
        <w:rPr>
          <w:rFonts w:ascii="StobiSerif Regular" w:eastAsia="Times New Roman" w:hAnsi="StobiSerif Regular" w:cs="Times New Roman"/>
          <w:b/>
          <w:bCs/>
          <w:lang w:eastAsia="mk-MK"/>
        </w:rPr>
        <w:t>53</w:t>
      </w:r>
    </w:p>
    <w:p w:rsidR="00814FD4"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lastRenderedPageBreak/>
        <w:t>Одредбите од членот 36 став (1) точки в), г) и д) и ставот (2) на овој закон, ќе започнат да се применуваат по пристапувањето на Република Северна Македонија во Европската Унија.</w:t>
      </w:r>
    </w:p>
    <w:p w:rsidR="00841C5D" w:rsidRPr="00F26ACC" w:rsidRDefault="00841C5D">
      <w:pPr>
        <w:spacing w:after="0" w:line="240" w:lineRule="auto"/>
        <w:ind w:firstLine="720"/>
        <w:jc w:val="both"/>
        <w:rPr>
          <w:rFonts w:ascii="StobiSerif Regular" w:eastAsia="Times New Roman" w:hAnsi="StobiSerif Regular" w:cs="Times New Roman"/>
          <w:lang w:eastAsia="mk-MK"/>
        </w:rPr>
      </w:pPr>
    </w:p>
    <w:p w:rsidR="00814FD4" w:rsidRPr="00F26ACC" w:rsidRDefault="003D7C91">
      <w:pPr>
        <w:spacing w:after="0" w:line="240" w:lineRule="auto"/>
        <w:jc w:val="center"/>
        <w:outlineLvl w:val="3"/>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Влегување во сила</w:t>
      </w:r>
    </w:p>
    <w:p w:rsidR="00814FD4" w:rsidRPr="00DE7E7B" w:rsidRDefault="003D7C91">
      <w:pPr>
        <w:spacing w:after="0" w:line="240" w:lineRule="auto"/>
        <w:jc w:val="center"/>
        <w:outlineLvl w:val="4"/>
        <w:rPr>
          <w:rFonts w:ascii="StobiSerif Regular" w:eastAsia="Times New Roman" w:hAnsi="StobiSerif Regular" w:cs="Times New Roman"/>
          <w:b/>
          <w:bCs/>
          <w:lang w:eastAsia="mk-MK"/>
        </w:rPr>
      </w:pPr>
      <w:r w:rsidRPr="00F26ACC">
        <w:rPr>
          <w:rFonts w:ascii="StobiSerif Regular" w:eastAsia="Times New Roman" w:hAnsi="StobiSerif Regular" w:cs="Times New Roman"/>
          <w:b/>
          <w:bCs/>
          <w:lang w:eastAsia="mk-MK"/>
        </w:rPr>
        <w:t xml:space="preserve">Член </w:t>
      </w:r>
      <w:r w:rsidR="00DE7E7B">
        <w:rPr>
          <w:rFonts w:ascii="StobiSerif Regular" w:eastAsia="Times New Roman" w:hAnsi="StobiSerif Regular" w:cs="Times New Roman"/>
          <w:b/>
          <w:bCs/>
          <w:lang w:eastAsia="mk-MK"/>
        </w:rPr>
        <w:t>54</w:t>
      </w:r>
    </w:p>
    <w:p w:rsidR="00814FD4" w:rsidRPr="00F26ACC" w:rsidRDefault="003D7C91">
      <w:pPr>
        <w:spacing w:after="0" w:line="240" w:lineRule="auto"/>
        <w:ind w:firstLine="720"/>
        <w:jc w:val="both"/>
        <w:rPr>
          <w:rFonts w:ascii="StobiSerif Regular" w:eastAsia="Times New Roman" w:hAnsi="StobiSerif Regular" w:cs="Times New Roman"/>
          <w:lang w:eastAsia="mk-MK"/>
        </w:rPr>
      </w:pPr>
      <w:r w:rsidRPr="00F26ACC">
        <w:rPr>
          <w:rFonts w:ascii="StobiSerif Regular" w:eastAsia="Times New Roman" w:hAnsi="StobiSerif Regular" w:cs="Times New Roman"/>
          <w:lang w:eastAsia="mk-MK"/>
        </w:rPr>
        <w:t>Овој закон влегува во сила осмиот ден од денот на објавувањето во „Службен весник на Република Северна Македонија“.</w:t>
      </w:r>
    </w:p>
    <w:p w:rsidR="00814FD4" w:rsidRPr="00F26ACC" w:rsidRDefault="00814FD4">
      <w:pPr>
        <w:spacing w:after="0"/>
        <w:rPr>
          <w:rFonts w:ascii="StobiSerif Regular" w:hAnsi="StobiSerif Regular"/>
        </w:rPr>
      </w:pPr>
    </w:p>
    <w:sectPr w:rsidR="00814FD4" w:rsidRPr="00F26AC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96" w:rsidRDefault="003F1C96">
      <w:pPr>
        <w:spacing w:after="0" w:line="240" w:lineRule="auto"/>
      </w:pPr>
      <w:r>
        <w:separator/>
      </w:r>
    </w:p>
  </w:endnote>
  <w:endnote w:type="continuationSeparator" w:id="0">
    <w:p w:rsidR="003F1C96" w:rsidRDefault="003F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96" w:rsidRDefault="003F1C96">
      <w:pPr>
        <w:spacing w:after="0" w:line="240" w:lineRule="auto"/>
      </w:pPr>
      <w:r>
        <w:separator/>
      </w:r>
    </w:p>
  </w:footnote>
  <w:footnote w:type="continuationSeparator" w:id="0">
    <w:p w:rsidR="003F1C96" w:rsidRDefault="003F1C96">
      <w:pPr>
        <w:spacing w:after="0" w:line="240" w:lineRule="auto"/>
      </w:pPr>
      <w:r>
        <w:continuationSeparator/>
      </w:r>
    </w:p>
  </w:footnote>
  <w:footnote w:id="1">
    <w:p w:rsidR="00E458C1" w:rsidRDefault="00E458C1">
      <w:pPr>
        <w:pStyle w:val="FootnoteText"/>
        <w:jc w:val="both"/>
        <w:rPr>
          <w:sz w:val="16"/>
          <w:szCs w:val="16"/>
        </w:rPr>
      </w:pPr>
      <w:r>
        <w:rPr>
          <w:rStyle w:val="FootnoteReference"/>
          <w:sz w:val="16"/>
          <w:szCs w:val="16"/>
        </w:rPr>
        <w:footnoteRef/>
      </w:r>
      <w:r>
        <w:rPr>
          <w:sz w:val="16"/>
          <w:szCs w:val="16"/>
        </w:rPr>
        <w:t xml:space="preserve"> Со овој закон</w:t>
      </w:r>
      <w:r>
        <w:rPr>
          <w:sz w:val="16"/>
          <w:szCs w:val="16"/>
          <w:lang w:val="en-US"/>
        </w:rPr>
        <w:t xml:space="preserve"> </w:t>
      </w:r>
      <w:r>
        <w:rPr>
          <w:sz w:val="16"/>
          <w:szCs w:val="16"/>
        </w:rPr>
        <w:t>се врши усогласување со европската регулатива во областа на заштитата на личните податоци и тоа директива (еу) 2016/680 на Европскиот парламент и на Советот од 27 април 2016 година за заштита на физички лица во однос на обработка на лични податоци од надлежни органи за целите на спречување, истраги, откривање или гонење кривични дела или извршување кривични санкции и за слободно движење на таквите податоци и за укинување на Рамковната Одлука 2008/977/ПВР на Советот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0D0FCC"/>
    <w:multiLevelType w:val="singleLevel"/>
    <w:tmpl w:val="980D0FCC"/>
    <w:lvl w:ilvl="0">
      <w:start w:val="1"/>
      <w:numFmt w:val="decimal"/>
      <w:suff w:val="space"/>
      <w:lvlText w:val="(%1)"/>
      <w:lvlJc w:val="left"/>
    </w:lvl>
  </w:abstractNum>
  <w:abstractNum w:abstractNumId="1" w15:restartNumberingAfterBreak="0">
    <w:nsid w:val="F8909D6D"/>
    <w:multiLevelType w:val="singleLevel"/>
    <w:tmpl w:val="F8909D6D"/>
    <w:lvl w:ilvl="0">
      <w:start w:val="1"/>
      <w:numFmt w:val="decimal"/>
      <w:suff w:val="space"/>
      <w:lvlText w:val="(%1)"/>
      <w:lvlJc w:val="left"/>
    </w:lvl>
  </w:abstractNum>
  <w:abstractNum w:abstractNumId="2" w15:restartNumberingAfterBreak="0">
    <w:nsid w:val="09604DE9"/>
    <w:multiLevelType w:val="multilevel"/>
    <w:tmpl w:val="09604DE9"/>
    <w:lvl w:ilvl="0">
      <w:numFmt w:val="bullet"/>
      <w:lvlText w:val="-"/>
      <w:lvlJc w:val="left"/>
      <w:pPr>
        <w:ind w:left="720" w:hanging="360"/>
      </w:pPr>
      <w:rPr>
        <w:rFonts w:ascii="StobiSerif Regular" w:eastAsia="Times New Roman" w:hAnsi="StobiSerif Regular"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5A1A52"/>
    <w:multiLevelType w:val="multilevel"/>
    <w:tmpl w:val="3C5A1A52"/>
    <w:lvl w:ilvl="0">
      <w:start w:val="1"/>
      <w:numFmt w:val="decimal"/>
      <w:lvlText w:val="(%1)"/>
      <w:lvlJc w:val="left"/>
      <w:pPr>
        <w:ind w:left="1785" w:hanging="106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0A11F2A"/>
    <w:multiLevelType w:val="singleLevel"/>
    <w:tmpl w:val="40A11F2A"/>
    <w:lvl w:ilvl="0">
      <w:start w:val="1"/>
      <w:numFmt w:val="decimal"/>
      <w:suff w:val="space"/>
      <w:lvlText w:val="(%1)"/>
      <w:lvlJc w:val="left"/>
    </w:lvl>
  </w:abstractNum>
  <w:abstractNum w:abstractNumId="5" w15:restartNumberingAfterBreak="0">
    <w:nsid w:val="4319695D"/>
    <w:multiLevelType w:val="multilevel"/>
    <w:tmpl w:val="A9582D6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3F1187"/>
    <w:multiLevelType w:val="multilevel"/>
    <w:tmpl w:val="473F11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126C59"/>
    <w:multiLevelType w:val="multilevel"/>
    <w:tmpl w:val="60126C59"/>
    <w:lvl w:ilvl="0">
      <w:start w:val="1"/>
      <w:numFmt w:val="decimal"/>
      <w:lvlText w:val="(%1)"/>
      <w:lvlJc w:val="left"/>
      <w:pPr>
        <w:ind w:left="2205" w:hanging="1035"/>
      </w:pPr>
      <w:rPr>
        <w:rFonts w:hint="default"/>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num w:numId="1">
    <w:abstractNumId w:val="5"/>
  </w:num>
  <w:num w:numId="2">
    <w:abstractNumId w:val="2"/>
  </w:num>
  <w:num w:numId="3">
    <w:abstractNumId w:val="3"/>
  </w:num>
  <w:num w:numId="4">
    <w:abstractNumId w:val="0"/>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83"/>
    <w:rsid w:val="00006339"/>
    <w:rsid w:val="00020389"/>
    <w:rsid w:val="00022929"/>
    <w:rsid w:val="0002387D"/>
    <w:rsid w:val="00037857"/>
    <w:rsid w:val="00043CDB"/>
    <w:rsid w:val="00057F94"/>
    <w:rsid w:val="00063E6C"/>
    <w:rsid w:val="00070875"/>
    <w:rsid w:val="00075338"/>
    <w:rsid w:val="000865E9"/>
    <w:rsid w:val="000875EB"/>
    <w:rsid w:val="0009095D"/>
    <w:rsid w:val="00091E61"/>
    <w:rsid w:val="00095E0F"/>
    <w:rsid w:val="000A38FC"/>
    <w:rsid w:val="000A6281"/>
    <w:rsid w:val="000B4E31"/>
    <w:rsid w:val="000B563F"/>
    <w:rsid w:val="000D6367"/>
    <w:rsid w:val="000D639E"/>
    <w:rsid w:val="000D6E7A"/>
    <w:rsid w:val="000E0DDA"/>
    <w:rsid w:val="000E11EA"/>
    <w:rsid w:val="000E409C"/>
    <w:rsid w:val="000F1848"/>
    <w:rsid w:val="001006DD"/>
    <w:rsid w:val="00103C6F"/>
    <w:rsid w:val="00107B83"/>
    <w:rsid w:val="00116AE8"/>
    <w:rsid w:val="00124ABB"/>
    <w:rsid w:val="00134CB5"/>
    <w:rsid w:val="00134FE2"/>
    <w:rsid w:val="00135B54"/>
    <w:rsid w:val="00144A1E"/>
    <w:rsid w:val="001529AC"/>
    <w:rsid w:val="00153AE5"/>
    <w:rsid w:val="00155C22"/>
    <w:rsid w:val="0016299C"/>
    <w:rsid w:val="00162B93"/>
    <w:rsid w:val="00162DCA"/>
    <w:rsid w:val="00165DE0"/>
    <w:rsid w:val="0017359F"/>
    <w:rsid w:val="0017688B"/>
    <w:rsid w:val="00176EBE"/>
    <w:rsid w:val="00184114"/>
    <w:rsid w:val="00184904"/>
    <w:rsid w:val="00187644"/>
    <w:rsid w:val="001902AF"/>
    <w:rsid w:val="00194748"/>
    <w:rsid w:val="001B69F4"/>
    <w:rsid w:val="001C4CF2"/>
    <w:rsid w:val="001C6319"/>
    <w:rsid w:val="001D0F99"/>
    <w:rsid w:val="001D4A51"/>
    <w:rsid w:val="001D7FDB"/>
    <w:rsid w:val="001E16FA"/>
    <w:rsid w:val="001F12AD"/>
    <w:rsid w:val="001F5A9D"/>
    <w:rsid w:val="001F5BBE"/>
    <w:rsid w:val="001F6D68"/>
    <w:rsid w:val="001F749E"/>
    <w:rsid w:val="002052EB"/>
    <w:rsid w:val="002124CC"/>
    <w:rsid w:val="00221850"/>
    <w:rsid w:val="00222B35"/>
    <w:rsid w:val="00223232"/>
    <w:rsid w:val="002236E5"/>
    <w:rsid w:val="00230490"/>
    <w:rsid w:val="00235E05"/>
    <w:rsid w:val="00241020"/>
    <w:rsid w:val="0024492E"/>
    <w:rsid w:val="002462E7"/>
    <w:rsid w:val="00253FCD"/>
    <w:rsid w:val="00260342"/>
    <w:rsid w:val="002625F9"/>
    <w:rsid w:val="00263CBD"/>
    <w:rsid w:val="00264E70"/>
    <w:rsid w:val="00277540"/>
    <w:rsid w:val="00282A66"/>
    <w:rsid w:val="0028583E"/>
    <w:rsid w:val="00287B7F"/>
    <w:rsid w:val="002966F8"/>
    <w:rsid w:val="00296B81"/>
    <w:rsid w:val="00297AD6"/>
    <w:rsid w:val="002A2453"/>
    <w:rsid w:val="002A2460"/>
    <w:rsid w:val="002B33EA"/>
    <w:rsid w:val="002D4438"/>
    <w:rsid w:val="002E599F"/>
    <w:rsid w:val="00313116"/>
    <w:rsid w:val="0031485E"/>
    <w:rsid w:val="00314EB4"/>
    <w:rsid w:val="0031601D"/>
    <w:rsid w:val="003164E9"/>
    <w:rsid w:val="003178BE"/>
    <w:rsid w:val="00333840"/>
    <w:rsid w:val="00334B27"/>
    <w:rsid w:val="00336AA1"/>
    <w:rsid w:val="00346EFA"/>
    <w:rsid w:val="003471AE"/>
    <w:rsid w:val="003556ED"/>
    <w:rsid w:val="00361050"/>
    <w:rsid w:val="003652EE"/>
    <w:rsid w:val="00366F5E"/>
    <w:rsid w:val="00373543"/>
    <w:rsid w:val="003802A5"/>
    <w:rsid w:val="003904CC"/>
    <w:rsid w:val="00397888"/>
    <w:rsid w:val="003A28CB"/>
    <w:rsid w:val="003B436C"/>
    <w:rsid w:val="003B6FFC"/>
    <w:rsid w:val="003C140D"/>
    <w:rsid w:val="003D7C91"/>
    <w:rsid w:val="003E0D43"/>
    <w:rsid w:val="003E406A"/>
    <w:rsid w:val="003F1C96"/>
    <w:rsid w:val="003F3FDB"/>
    <w:rsid w:val="003F5352"/>
    <w:rsid w:val="00406A26"/>
    <w:rsid w:val="00407634"/>
    <w:rsid w:val="004172BF"/>
    <w:rsid w:val="00431683"/>
    <w:rsid w:val="00432CD3"/>
    <w:rsid w:val="004358EA"/>
    <w:rsid w:val="00435A62"/>
    <w:rsid w:val="00443CEB"/>
    <w:rsid w:val="004472EE"/>
    <w:rsid w:val="00462746"/>
    <w:rsid w:val="0046410B"/>
    <w:rsid w:val="00464F1D"/>
    <w:rsid w:val="0047188F"/>
    <w:rsid w:val="00476095"/>
    <w:rsid w:val="004842E2"/>
    <w:rsid w:val="0048533A"/>
    <w:rsid w:val="004872F7"/>
    <w:rsid w:val="004874D3"/>
    <w:rsid w:val="0049457C"/>
    <w:rsid w:val="004A5578"/>
    <w:rsid w:val="004B4E46"/>
    <w:rsid w:val="004B5186"/>
    <w:rsid w:val="004B75F5"/>
    <w:rsid w:val="004D0CC8"/>
    <w:rsid w:val="004D671B"/>
    <w:rsid w:val="004E37DE"/>
    <w:rsid w:val="004E43AC"/>
    <w:rsid w:val="004E6249"/>
    <w:rsid w:val="004E655A"/>
    <w:rsid w:val="004F4213"/>
    <w:rsid w:val="00501772"/>
    <w:rsid w:val="00515469"/>
    <w:rsid w:val="00524A6C"/>
    <w:rsid w:val="005264DA"/>
    <w:rsid w:val="00526BAA"/>
    <w:rsid w:val="005304B9"/>
    <w:rsid w:val="005348F9"/>
    <w:rsid w:val="005379C7"/>
    <w:rsid w:val="00542F26"/>
    <w:rsid w:val="0054385C"/>
    <w:rsid w:val="0054446C"/>
    <w:rsid w:val="005501E2"/>
    <w:rsid w:val="00550457"/>
    <w:rsid w:val="0055217C"/>
    <w:rsid w:val="005538A6"/>
    <w:rsid w:val="00561593"/>
    <w:rsid w:val="005670DD"/>
    <w:rsid w:val="005703C3"/>
    <w:rsid w:val="00574E91"/>
    <w:rsid w:val="00595E07"/>
    <w:rsid w:val="005A19A5"/>
    <w:rsid w:val="005A206B"/>
    <w:rsid w:val="005B444D"/>
    <w:rsid w:val="005B5F3E"/>
    <w:rsid w:val="005C6EDC"/>
    <w:rsid w:val="005D04D3"/>
    <w:rsid w:val="005D3EDA"/>
    <w:rsid w:val="005E06EB"/>
    <w:rsid w:val="005F36F3"/>
    <w:rsid w:val="00605589"/>
    <w:rsid w:val="00606241"/>
    <w:rsid w:val="00613EA1"/>
    <w:rsid w:val="00617FB2"/>
    <w:rsid w:val="00620517"/>
    <w:rsid w:val="0062210D"/>
    <w:rsid w:val="00623DA4"/>
    <w:rsid w:val="00630420"/>
    <w:rsid w:val="00633F61"/>
    <w:rsid w:val="006425B7"/>
    <w:rsid w:val="00642EFD"/>
    <w:rsid w:val="00645B4A"/>
    <w:rsid w:val="00650CE1"/>
    <w:rsid w:val="00652147"/>
    <w:rsid w:val="006753CB"/>
    <w:rsid w:val="00680825"/>
    <w:rsid w:val="006836F9"/>
    <w:rsid w:val="00690805"/>
    <w:rsid w:val="006965D6"/>
    <w:rsid w:val="006B0879"/>
    <w:rsid w:val="006B13B3"/>
    <w:rsid w:val="006B5387"/>
    <w:rsid w:val="006C5FAB"/>
    <w:rsid w:val="006C68C1"/>
    <w:rsid w:val="006D3860"/>
    <w:rsid w:val="006D70BA"/>
    <w:rsid w:val="006E5C13"/>
    <w:rsid w:val="006F7562"/>
    <w:rsid w:val="007000CE"/>
    <w:rsid w:val="00700F1E"/>
    <w:rsid w:val="0070589E"/>
    <w:rsid w:val="007112CE"/>
    <w:rsid w:val="00724217"/>
    <w:rsid w:val="0072501E"/>
    <w:rsid w:val="00725731"/>
    <w:rsid w:val="00737CC4"/>
    <w:rsid w:val="007402D5"/>
    <w:rsid w:val="00742AC2"/>
    <w:rsid w:val="007460F5"/>
    <w:rsid w:val="00751901"/>
    <w:rsid w:val="00752271"/>
    <w:rsid w:val="00766D55"/>
    <w:rsid w:val="00772796"/>
    <w:rsid w:val="007862A4"/>
    <w:rsid w:val="007945EB"/>
    <w:rsid w:val="007B1358"/>
    <w:rsid w:val="007D19C6"/>
    <w:rsid w:val="007D7E3C"/>
    <w:rsid w:val="007E1199"/>
    <w:rsid w:val="007F353D"/>
    <w:rsid w:val="007F3CFE"/>
    <w:rsid w:val="007F5B9A"/>
    <w:rsid w:val="00801D42"/>
    <w:rsid w:val="00803B4B"/>
    <w:rsid w:val="008127B1"/>
    <w:rsid w:val="00814FD4"/>
    <w:rsid w:val="00824E4D"/>
    <w:rsid w:val="0082778C"/>
    <w:rsid w:val="00841C5D"/>
    <w:rsid w:val="00842A34"/>
    <w:rsid w:val="008440E9"/>
    <w:rsid w:val="00857886"/>
    <w:rsid w:val="008633DB"/>
    <w:rsid w:val="00864866"/>
    <w:rsid w:val="008948B0"/>
    <w:rsid w:val="008B2D2C"/>
    <w:rsid w:val="008B3E83"/>
    <w:rsid w:val="008C0B4A"/>
    <w:rsid w:val="008D0E40"/>
    <w:rsid w:val="008D1042"/>
    <w:rsid w:val="008E401F"/>
    <w:rsid w:val="008F3790"/>
    <w:rsid w:val="008F58C9"/>
    <w:rsid w:val="00900C07"/>
    <w:rsid w:val="0090511C"/>
    <w:rsid w:val="009261EF"/>
    <w:rsid w:val="00944743"/>
    <w:rsid w:val="0094551E"/>
    <w:rsid w:val="00946050"/>
    <w:rsid w:val="00950665"/>
    <w:rsid w:val="0095375C"/>
    <w:rsid w:val="009543F3"/>
    <w:rsid w:val="00957818"/>
    <w:rsid w:val="0096212D"/>
    <w:rsid w:val="009637DD"/>
    <w:rsid w:val="00967AD8"/>
    <w:rsid w:val="00980C93"/>
    <w:rsid w:val="0099390C"/>
    <w:rsid w:val="00993F1F"/>
    <w:rsid w:val="009953B6"/>
    <w:rsid w:val="009A65A2"/>
    <w:rsid w:val="009A77D4"/>
    <w:rsid w:val="009B697E"/>
    <w:rsid w:val="009D5AFF"/>
    <w:rsid w:val="009E5617"/>
    <w:rsid w:val="00A009C8"/>
    <w:rsid w:val="00A02204"/>
    <w:rsid w:val="00A058DC"/>
    <w:rsid w:val="00A05DC0"/>
    <w:rsid w:val="00A136AF"/>
    <w:rsid w:val="00A14EE9"/>
    <w:rsid w:val="00A22EA7"/>
    <w:rsid w:val="00A2313F"/>
    <w:rsid w:val="00A24791"/>
    <w:rsid w:val="00A26885"/>
    <w:rsid w:val="00A32A4E"/>
    <w:rsid w:val="00A342A8"/>
    <w:rsid w:val="00A443FF"/>
    <w:rsid w:val="00A47A6F"/>
    <w:rsid w:val="00A47B32"/>
    <w:rsid w:val="00A50E13"/>
    <w:rsid w:val="00A56F34"/>
    <w:rsid w:val="00A57518"/>
    <w:rsid w:val="00A61CD8"/>
    <w:rsid w:val="00A6237F"/>
    <w:rsid w:val="00A626E6"/>
    <w:rsid w:val="00A658D1"/>
    <w:rsid w:val="00A80815"/>
    <w:rsid w:val="00A81D03"/>
    <w:rsid w:val="00A913CF"/>
    <w:rsid w:val="00A9146B"/>
    <w:rsid w:val="00A9169B"/>
    <w:rsid w:val="00AB4738"/>
    <w:rsid w:val="00AB7120"/>
    <w:rsid w:val="00AC05C4"/>
    <w:rsid w:val="00AD0AC9"/>
    <w:rsid w:val="00AD78CF"/>
    <w:rsid w:val="00AE25C3"/>
    <w:rsid w:val="00AE58EE"/>
    <w:rsid w:val="00AE5C3B"/>
    <w:rsid w:val="00AE64EB"/>
    <w:rsid w:val="00AF643A"/>
    <w:rsid w:val="00AF764B"/>
    <w:rsid w:val="00B058EA"/>
    <w:rsid w:val="00B11DF3"/>
    <w:rsid w:val="00B13284"/>
    <w:rsid w:val="00B132A8"/>
    <w:rsid w:val="00B45259"/>
    <w:rsid w:val="00B52C08"/>
    <w:rsid w:val="00B5628F"/>
    <w:rsid w:val="00B7137B"/>
    <w:rsid w:val="00B719BD"/>
    <w:rsid w:val="00B949D6"/>
    <w:rsid w:val="00BA2F28"/>
    <w:rsid w:val="00BA3F5B"/>
    <w:rsid w:val="00BA5CF5"/>
    <w:rsid w:val="00BA603C"/>
    <w:rsid w:val="00BB45D8"/>
    <w:rsid w:val="00BB503A"/>
    <w:rsid w:val="00BB6C9B"/>
    <w:rsid w:val="00BC188F"/>
    <w:rsid w:val="00BC200F"/>
    <w:rsid w:val="00BC4533"/>
    <w:rsid w:val="00BC4796"/>
    <w:rsid w:val="00BD4721"/>
    <w:rsid w:val="00BE2D59"/>
    <w:rsid w:val="00BE3D3C"/>
    <w:rsid w:val="00BE67A4"/>
    <w:rsid w:val="00BE6E4C"/>
    <w:rsid w:val="00BE7C9F"/>
    <w:rsid w:val="00BF5AA9"/>
    <w:rsid w:val="00BF7C64"/>
    <w:rsid w:val="00C1206E"/>
    <w:rsid w:val="00C1345C"/>
    <w:rsid w:val="00C150A1"/>
    <w:rsid w:val="00C20349"/>
    <w:rsid w:val="00C20E94"/>
    <w:rsid w:val="00C238EB"/>
    <w:rsid w:val="00C3273B"/>
    <w:rsid w:val="00C37E3A"/>
    <w:rsid w:val="00C42338"/>
    <w:rsid w:val="00C424CA"/>
    <w:rsid w:val="00C45187"/>
    <w:rsid w:val="00C4626B"/>
    <w:rsid w:val="00C47B25"/>
    <w:rsid w:val="00C50A96"/>
    <w:rsid w:val="00C55C21"/>
    <w:rsid w:val="00C605F5"/>
    <w:rsid w:val="00C63DFA"/>
    <w:rsid w:val="00C71706"/>
    <w:rsid w:val="00C74FC0"/>
    <w:rsid w:val="00C85F71"/>
    <w:rsid w:val="00C87ACE"/>
    <w:rsid w:val="00CB5B78"/>
    <w:rsid w:val="00CC52E8"/>
    <w:rsid w:val="00CD3A03"/>
    <w:rsid w:val="00CD6BC2"/>
    <w:rsid w:val="00CE70A9"/>
    <w:rsid w:val="00CF59D1"/>
    <w:rsid w:val="00D1073D"/>
    <w:rsid w:val="00D10CB6"/>
    <w:rsid w:val="00D150C8"/>
    <w:rsid w:val="00D161E0"/>
    <w:rsid w:val="00D17A94"/>
    <w:rsid w:val="00D17EDA"/>
    <w:rsid w:val="00D20EAC"/>
    <w:rsid w:val="00D2225D"/>
    <w:rsid w:val="00D4710D"/>
    <w:rsid w:val="00D53600"/>
    <w:rsid w:val="00D608D9"/>
    <w:rsid w:val="00D63FF3"/>
    <w:rsid w:val="00D729D9"/>
    <w:rsid w:val="00D80425"/>
    <w:rsid w:val="00D83733"/>
    <w:rsid w:val="00D904BD"/>
    <w:rsid w:val="00DA532C"/>
    <w:rsid w:val="00DA5E91"/>
    <w:rsid w:val="00DB176B"/>
    <w:rsid w:val="00DB2C06"/>
    <w:rsid w:val="00DB53E3"/>
    <w:rsid w:val="00DB567B"/>
    <w:rsid w:val="00DB6C99"/>
    <w:rsid w:val="00DC3465"/>
    <w:rsid w:val="00DC4D41"/>
    <w:rsid w:val="00DC636E"/>
    <w:rsid w:val="00DC761D"/>
    <w:rsid w:val="00DD2653"/>
    <w:rsid w:val="00DD2A44"/>
    <w:rsid w:val="00DD2E4B"/>
    <w:rsid w:val="00DD300A"/>
    <w:rsid w:val="00DE21F6"/>
    <w:rsid w:val="00DE7E7B"/>
    <w:rsid w:val="00DF1B5A"/>
    <w:rsid w:val="00DF78C1"/>
    <w:rsid w:val="00E12598"/>
    <w:rsid w:val="00E131C9"/>
    <w:rsid w:val="00E206D1"/>
    <w:rsid w:val="00E2735D"/>
    <w:rsid w:val="00E3074E"/>
    <w:rsid w:val="00E31EC3"/>
    <w:rsid w:val="00E33E50"/>
    <w:rsid w:val="00E41E11"/>
    <w:rsid w:val="00E423A2"/>
    <w:rsid w:val="00E42A07"/>
    <w:rsid w:val="00E458C1"/>
    <w:rsid w:val="00E45A58"/>
    <w:rsid w:val="00E51367"/>
    <w:rsid w:val="00E51D10"/>
    <w:rsid w:val="00E52786"/>
    <w:rsid w:val="00E56857"/>
    <w:rsid w:val="00E63B4A"/>
    <w:rsid w:val="00E66091"/>
    <w:rsid w:val="00E677AE"/>
    <w:rsid w:val="00E74E5E"/>
    <w:rsid w:val="00E841C3"/>
    <w:rsid w:val="00E8552A"/>
    <w:rsid w:val="00E86783"/>
    <w:rsid w:val="00E8762B"/>
    <w:rsid w:val="00EA301A"/>
    <w:rsid w:val="00EB2D24"/>
    <w:rsid w:val="00EB4F1C"/>
    <w:rsid w:val="00EC473D"/>
    <w:rsid w:val="00EC4785"/>
    <w:rsid w:val="00EC6FD4"/>
    <w:rsid w:val="00ED27BF"/>
    <w:rsid w:val="00EE0A69"/>
    <w:rsid w:val="00F01F52"/>
    <w:rsid w:val="00F114DB"/>
    <w:rsid w:val="00F1382B"/>
    <w:rsid w:val="00F148E4"/>
    <w:rsid w:val="00F230CB"/>
    <w:rsid w:val="00F25060"/>
    <w:rsid w:val="00F26ACC"/>
    <w:rsid w:val="00F312EE"/>
    <w:rsid w:val="00F37214"/>
    <w:rsid w:val="00F628BD"/>
    <w:rsid w:val="00F64980"/>
    <w:rsid w:val="00F710BD"/>
    <w:rsid w:val="00F7185A"/>
    <w:rsid w:val="00F82A9D"/>
    <w:rsid w:val="00FA0184"/>
    <w:rsid w:val="00FA39CE"/>
    <w:rsid w:val="00FA56BB"/>
    <w:rsid w:val="00FB3B3F"/>
    <w:rsid w:val="00FC1F50"/>
    <w:rsid w:val="00FC22AF"/>
    <w:rsid w:val="00FC3BD0"/>
    <w:rsid w:val="00FC536A"/>
    <w:rsid w:val="00FD0457"/>
    <w:rsid w:val="00FE29D2"/>
    <w:rsid w:val="00FE4FBA"/>
    <w:rsid w:val="00FF432E"/>
    <w:rsid w:val="09897EFF"/>
    <w:rsid w:val="0ADB111A"/>
    <w:rsid w:val="0C570625"/>
    <w:rsid w:val="108658F3"/>
    <w:rsid w:val="1D0E3206"/>
    <w:rsid w:val="3266122A"/>
    <w:rsid w:val="3495556B"/>
    <w:rsid w:val="40C95921"/>
    <w:rsid w:val="4FBE1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CAA61-37BD-40E5-AA0B-632D66F5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mk-MK" w:eastAsia="mk-M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mk-MK"/>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mk-MK"/>
    </w:rPr>
  </w:style>
  <w:style w:type="paragraph" w:styleId="Heading5">
    <w:name w:val="heading 5"/>
    <w:basedOn w:val="Normal"/>
    <w:next w:val="Normal"/>
    <w:link w:val="Heading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rPr>
      <w:vertAlign w:val="superscript"/>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lang w:eastAsia="mk-MK"/>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lang w:eastAsia="mk-MK"/>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mk-MK"/>
    </w:rPr>
  </w:style>
  <w:style w:type="character" w:customStyle="1" w:styleId="Heading5Char">
    <w:name w:val="Heading 5 Char"/>
    <w:basedOn w:val="DefaultParagraphFont"/>
    <w:link w:val="Heading5"/>
    <w:uiPriority w:val="9"/>
    <w:qFormat/>
    <w:rPr>
      <w:rFonts w:ascii="Times New Roman" w:eastAsia="Times New Roman" w:hAnsi="Times New Roman" w:cs="Times New Roman"/>
      <w:b/>
      <w:bCs/>
      <w:sz w:val="20"/>
      <w:szCs w:val="20"/>
      <w:lang w:eastAsia="mk-MK"/>
    </w:rPr>
  </w:style>
  <w:style w:type="character" w:customStyle="1" w:styleId="FootnoteTextChar">
    <w:name w:val="Footnote Text Char"/>
    <w:basedOn w:val="DefaultParagraphFont"/>
    <w:link w:val="FootnoteText"/>
    <w:uiPriority w:val="99"/>
    <w:semiHidden/>
    <w:qFormat/>
    <w:rPr>
      <w:sz w:val="20"/>
      <w:szCs w:val="20"/>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F7A96766583CBB4BB65EEE0BB68C344D" ma:contentTypeVersion="" ma:contentTypeDescription="" ma:contentTypeScope="" ma:versionID="870838fcfe58dbf83e08e425fa5ea1a5">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9552D3DA-759B-441C-9AD3-655D9D237B20}"/>
</file>

<file path=customXml/itemProps3.xml><?xml version="1.0" encoding="utf-8"?>
<ds:datastoreItem xmlns:ds="http://schemas.openxmlformats.org/officeDocument/2006/customXml" ds:itemID="{309D14F2-1351-4D7D-B200-D35D7BD71479}"/>
</file>

<file path=customXml/itemProps4.xml><?xml version="1.0" encoding="utf-8"?>
<ds:datastoreItem xmlns:ds="http://schemas.openxmlformats.org/officeDocument/2006/customXml" ds:itemID="{2B0730D8-0E1E-4C09-A233-C249CD96AFA8}"/>
</file>

<file path=docProps/app.xml><?xml version="1.0" encoding="utf-8"?>
<Properties xmlns="http://schemas.openxmlformats.org/officeDocument/2006/extended-properties" xmlns:vt="http://schemas.openxmlformats.org/officeDocument/2006/docPropsVTypes">
  <Template>Normal</Template>
  <TotalTime>0</TotalTime>
  <Pages>30</Pages>
  <Words>10971</Words>
  <Characters>62539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Закон за заштита на физичките лица во врска со обработката на личните податоци заради цели на спречување, истрага, откривање или гонење на кривични дела или за извршување на кривични санкции(ЕНЕР)</dc:title>
  <dc:creator>Igor Kuzevski</dc:creator>
  <cp:lastModifiedBy>Maja Paneva</cp:lastModifiedBy>
  <cp:revision>2</cp:revision>
  <cp:lastPrinted>2021-04-02T08:12:00Z</cp:lastPrinted>
  <dcterms:created xsi:type="dcterms:W3CDTF">2021-04-27T13:07:00Z</dcterms:created>
  <dcterms:modified xsi:type="dcterms:W3CDTF">2021-04-27T13:07:00Z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y fmtid="{D5CDD505-2E9C-101B-9397-08002B2CF9AE}" pid="3" name="ContentTypeId">
    <vt:lpwstr>0x01010086FCDBBC86574C7ABFC9FD714B80DE6C00F7A96766583CBB4BB65EEE0BB68C344D</vt:lpwstr>
  </property>
  <property fmtid="{D5CDD505-2E9C-101B-9397-08002B2CF9AE}" pid="4" name="ModifiedBy">
    <vt:lpwstr>i:0e.t|e-vlada.mk sts|teuta.berisha</vt:lpwstr>
  </property>
  <property fmtid="{D5CDD505-2E9C-101B-9397-08002B2CF9AE}" pid="5" name="CreatedBy">
    <vt:lpwstr>i:0e.t|e-vlada.mk sts|teuta.berisha</vt:lpwstr>
  </property>
</Properties>
</file>